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F04EFC" w14:textId="77777777" w:rsidR="00F350E8" w:rsidRDefault="00F350E8" w:rsidP="00F56D51">
      <w:pPr>
        <w:suppressAutoHyphens/>
        <w:spacing w:before="28" w:after="0" w:line="360" w:lineRule="auto"/>
        <w:jc w:val="center"/>
        <w:textAlignment w:val="baseline"/>
        <w:rPr>
          <w:rFonts w:ascii="Arial" w:eastAsia="Times New Roman" w:hAnsi="Arial" w:cs="Arial"/>
          <w:b/>
          <w:bCs/>
          <w:kern w:val="1"/>
          <w:sz w:val="24"/>
          <w:szCs w:val="24"/>
          <w:u w:val="single"/>
          <w:lang w:eastAsia="hi-IN" w:bidi="hi-IN"/>
        </w:rPr>
      </w:pPr>
    </w:p>
    <w:p w14:paraId="0B12F82F" w14:textId="77777777" w:rsidR="00F350E8" w:rsidRDefault="00F350E8" w:rsidP="00F56D51">
      <w:pPr>
        <w:suppressAutoHyphens/>
        <w:spacing w:before="28" w:after="0" w:line="360" w:lineRule="auto"/>
        <w:jc w:val="center"/>
        <w:textAlignment w:val="baseline"/>
        <w:rPr>
          <w:rFonts w:ascii="Arial" w:eastAsia="Times New Roman" w:hAnsi="Arial" w:cs="Arial"/>
          <w:b/>
          <w:bCs/>
          <w:kern w:val="1"/>
          <w:sz w:val="24"/>
          <w:szCs w:val="24"/>
          <w:u w:val="single"/>
          <w:lang w:eastAsia="hi-IN" w:bidi="hi-IN"/>
        </w:rPr>
      </w:pPr>
      <w:r w:rsidRPr="00F350E8">
        <w:rPr>
          <w:rFonts w:ascii="Arial" w:eastAsia="Times New Roman" w:hAnsi="Arial" w:cs="Arial"/>
          <w:b/>
          <w:bCs/>
          <w:noProof/>
          <w:kern w:val="1"/>
          <w:sz w:val="24"/>
          <w:szCs w:val="24"/>
          <w:u w:val="single"/>
          <w:lang w:eastAsia="en-GB"/>
        </w:rPr>
        <w:drawing>
          <wp:inline distT="0" distB="0" distL="0" distR="0" wp14:anchorId="31D161E1" wp14:editId="48A4B819">
            <wp:extent cx="1813560" cy="723900"/>
            <wp:effectExtent l="0" t="0" r="0" b="0"/>
            <wp:docPr id="2" name="Picture 2"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 Trinity Saint Davi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3560" cy="723900"/>
                    </a:xfrm>
                    <a:prstGeom prst="rect">
                      <a:avLst/>
                    </a:prstGeom>
                    <a:noFill/>
                    <a:ln>
                      <a:noFill/>
                    </a:ln>
                  </pic:spPr>
                </pic:pic>
              </a:graphicData>
            </a:graphic>
          </wp:inline>
        </w:drawing>
      </w:r>
    </w:p>
    <w:p w14:paraId="71C7E65B" w14:textId="77777777" w:rsidR="00F350E8" w:rsidRDefault="00F350E8" w:rsidP="00F350E8">
      <w:pPr>
        <w:pStyle w:val="Standard"/>
        <w:spacing w:before="28" w:line="102" w:lineRule="atLeast"/>
        <w:jc w:val="center"/>
        <w:rPr>
          <w:rFonts w:eastAsia="Times New Roman"/>
          <w:b/>
          <w:bCs/>
          <w:sz w:val="32"/>
          <w:szCs w:val="32"/>
        </w:rPr>
      </w:pPr>
    </w:p>
    <w:p w14:paraId="1CDD359C" w14:textId="77777777" w:rsidR="00F350E8" w:rsidRDefault="00F350E8" w:rsidP="00F350E8">
      <w:pPr>
        <w:pStyle w:val="Standard"/>
        <w:spacing w:before="28" w:line="102" w:lineRule="atLeast"/>
        <w:jc w:val="center"/>
        <w:rPr>
          <w:rFonts w:eastAsia="Times New Roman"/>
          <w:b/>
          <w:bCs/>
          <w:sz w:val="32"/>
          <w:szCs w:val="32"/>
        </w:rPr>
      </w:pPr>
    </w:p>
    <w:p w14:paraId="6D5E6195" w14:textId="77777777" w:rsidR="00F350E8" w:rsidRDefault="00F350E8" w:rsidP="00F350E8">
      <w:pPr>
        <w:pStyle w:val="Standard"/>
        <w:spacing w:before="28" w:line="102" w:lineRule="atLeast"/>
        <w:jc w:val="center"/>
        <w:rPr>
          <w:rFonts w:eastAsia="Times New Roman"/>
          <w:b/>
          <w:bCs/>
          <w:sz w:val="32"/>
          <w:szCs w:val="32"/>
        </w:rPr>
      </w:pPr>
      <w:r>
        <w:rPr>
          <w:rFonts w:eastAsia="Times New Roman"/>
          <w:b/>
          <w:bCs/>
          <w:sz w:val="32"/>
          <w:szCs w:val="32"/>
        </w:rPr>
        <w:t xml:space="preserve">DISSERTATION </w:t>
      </w:r>
    </w:p>
    <w:p w14:paraId="58D28F02" w14:textId="77777777" w:rsidR="00F350E8" w:rsidRDefault="00F350E8" w:rsidP="00F350E8">
      <w:pPr>
        <w:pStyle w:val="Standard"/>
        <w:spacing w:before="28" w:line="102" w:lineRule="atLeast"/>
        <w:jc w:val="center"/>
        <w:rPr>
          <w:rFonts w:eastAsia="Times New Roman"/>
          <w:b/>
          <w:bCs/>
          <w:sz w:val="32"/>
          <w:szCs w:val="32"/>
        </w:rPr>
      </w:pPr>
    </w:p>
    <w:p w14:paraId="20C51F90" w14:textId="77777777" w:rsidR="00F350E8" w:rsidRDefault="00F350E8" w:rsidP="00F350E8">
      <w:pPr>
        <w:pStyle w:val="Standard"/>
        <w:spacing w:before="28" w:line="102" w:lineRule="atLeast"/>
        <w:jc w:val="center"/>
        <w:rPr>
          <w:rFonts w:eastAsia="Times New Roman"/>
          <w:b/>
          <w:bCs/>
          <w:sz w:val="32"/>
          <w:szCs w:val="32"/>
        </w:rPr>
      </w:pPr>
      <w:r>
        <w:rPr>
          <w:rFonts w:eastAsia="Times New Roman"/>
          <w:b/>
          <w:bCs/>
          <w:sz w:val="32"/>
          <w:szCs w:val="32"/>
        </w:rPr>
        <w:t>SUBMITTED AS PART OF REQUIREMENTS TOWARDS THE AWARDS OF:</w:t>
      </w:r>
    </w:p>
    <w:p w14:paraId="45589700" w14:textId="77777777" w:rsidR="00F350E8" w:rsidRDefault="00F350E8" w:rsidP="00F350E8">
      <w:pPr>
        <w:pStyle w:val="Standard"/>
        <w:spacing w:before="28" w:line="102" w:lineRule="atLeast"/>
        <w:jc w:val="center"/>
        <w:rPr>
          <w:rFonts w:eastAsia="Times New Roman"/>
          <w:b/>
          <w:bCs/>
          <w:sz w:val="32"/>
          <w:szCs w:val="32"/>
        </w:rPr>
      </w:pPr>
    </w:p>
    <w:p w14:paraId="72A5C3F9" w14:textId="77777777" w:rsidR="00F350E8" w:rsidRDefault="00F350E8" w:rsidP="00F350E8">
      <w:pPr>
        <w:pStyle w:val="Standard"/>
        <w:spacing w:before="28" w:line="102" w:lineRule="atLeast"/>
        <w:jc w:val="center"/>
        <w:rPr>
          <w:rFonts w:eastAsia="Times New Roman"/>
          <w:b/>
          <w:bCs/>
          <w:sz w:val="32"/>
          <w:szCs w:val="32"/>
        </w:rPr>
      </w:pPr>
    </w:p>
    <w:p w14:paraId="5C5C13A7" w14:textId="0B2F20DA" w:rsidR="00F350E8" w:rsidRDefault="00F350E8" w:rsidP="00F350E8">
      <w:pPr>
        <w:pStyle w:val="Standard"/>
        <w:spacing w:before="28" w:line="102" w:lineRule="atLeast"/>
        <w:jc w:val="center"/>
        <w:rPr>
          <w:rFonts w:eastAsia="Times New Roman"/>
          <w:b/>
          <w:bCs/>
          <w:sz w:val="32"/>
          <w:szCs w:val="32"/>
        </w:rPr>
      </w:pPr>
      <w:r>
        <w:rPr>
          <w:rFonts w:eastAsia="Times New Roman"/>
          <w:b/>
          <w:bCs/>
          <w:sz w:val="32"/>
          <w:szCs w:val="32"/>
        </w:rPr>
        <w:t>MASTER</w:t>
      </w:r>
      <w:r w:rsidR="00237A12">
        <w:rPr>
          <w:rFonts w:eastAsia="Times New Roman"/>
          <w:b/>
          <w:bCs/>
          <w:sz w:val="32"/>
          <w:szCs w:val="32"/>
        </w:rPr>
        <w:t xml:space="preserve"> OF SCIENCE</w:t>
      </w:r>
      <w:r>
        <w:rPr>
          <w:rFonts w:eastAsia="Times New Roman"/>
          <w:b/>
          <w:bCs/>
          <w:sz w:val="32"/>
          <w:szCs w:val="32"/>
        </w:rPr>
        <w:t xml:space="preserve"> IN </w:t>
      </w:r>
      <w:r w:rsidR="00281FAF">
        <w:rPr>
          <w:rFonts w:eastAsia="Times New Roman"/>
          <w:b/>
          <w:bCs/>
          <w:sz w:val="32"/>
          <w:szCs w:val="32"/>
        </w:rPr>
        <w:t>LOGISTICS</w:t>
      </w:r>
      <w:r>
        <w:rPr>
          <w:rFonts w:eastAsia="Times New Roman"/>
          <w:b/>
          <w:bCs/>
          <w:sz w:val="32"/>
          <w:szCs w:val="32"/>
        </w:rPr>
        <w:t xml:space="preserve"> </w:t>
      </w:r>
    </w:p>
    <w:p w14:paraId="536AD298" w14:textId="77777777" w:rsidR="00F350E8" w:rsidRDefault="00F350E8" w:rsidP="00F350E8">
      <w:pPr>
        <w:pStyle w:val="Standard"/>
        <w:spacing w:before="28" w:line="102" w:lineRule="atLeast"/>
        <w:jc w:val="center"/>
        <w:rPr>
          <w:rFonts w:eastAsia="Times New Roman"/>
          <w:b/>
          <w:bCs/>
          <w:sz w:val="32"/>
          <w:szCs w:val="32"/>
        </w:rPr>
      </w:pPr>
    </w:p>
    <w:p w14:paraId="441E04C2" w14:textId="77777777" w:rsidR="00F350E8" w:rsidRDefault="00AF6543" w:rsidP="00F350E8">
      <w:pPr>
        <w:pStyle w:val="Standard"/>
        <w:spacing w:before="28" w:line="102" w:lineRule="atLeast"/>
        <w:jc w:val="center"/>
        <w:rPr>
          <w:rFonts w:eastAsia="Times New Roman"/>
          <w:b/>
          <w:bCs/>
          <w:sz w:val="32"/>
          <w:szCs w:val="32"/>
        </w:rPr>
      </w:pPr>
      <w:r>
        <w:rPr>
          <w:rFonts w:eastAsia="Times New Roman"/>
          <w:b/>
          <w:bCs/>
          <w:sz w:val="32"/>
          <w:szCs w:val="32"/>
        </w:rPr>
        <w:t>DATED: MAY 2019</w:t>
      </w:r>
    </w:p>
    <w:p w14:paraId="4EA963C3" w14:textId="77777777" w:rsidR="00F350E8" w:rsidRDefault="00F350E8" w:rsidP="00F350E8">
      <w:pPr>
        <w:pStyle w:val="Standard"/>
        <w:spacing w:before="28" w:line="102" w:lineRule="atLeast"/>
        <w:jc w:val="center"/>
        <w:rPr>
          <w:rFonts w:eastAsia="Times New Roman"/>
          <w:b/>
          <w:bCs/>
          <w:sz w:val="32"/>
          <w:szCs w:val="32"/>
        </w:rPr>
      </w:pPr>
    </w:p>
    <w:p w14:paraId="53650F26" w14:textId="77777777" w:rsidR="00F350E8" w:rsidRDefault="00F350E8" w:rsidP="00F350E8">
      <w:pPr>
        <w:pStyle w:val="Standard"/>
        <w:spacing w:before="28" w:line="102" w:lineRule="atLeast"/>
        <w:jc w:val="center"/>
        <w:rPr>
          <w:rFonts w:eastAsia="Times New Roman"/>
          <w:b/>
          <w:bCs/>
          <w:sz w:val="32"/>
          <w:szCs w:val="32"/>
        </w:rPr>
      </w:pPr>
    </w:p>
    <w:p w14:paraId="67030071" w14:textId="77777777" w:rsidR="00F350E8" w:rsidRDefault="00F350E8" w:rsidP="00F350E8">
      <w:pPr>
        <w:pStyle w:val="Standard"/>
        <w:spacing w:before="28" w:line="102" w:lineRule="atLeast"/>
        <w:jc w:val="center"/>
        <w:rPr>
          <w:rFonts w:eastAsia="Times New Roman"/>
          <w:b/>
          <w:bCs/>
          <w:sz w:val="32"/>
          <w:szCs w:val="32"/>
        </w:rPr>
      </w:pPr>
    </w:p>
    <w:p w14:paraId="7934CE82" w14:textId="77777777" w:rsidR="00F350E8" w:rsidRDefault="00F350E8" w:rsidP="00F350E8">
      <w:pPr>
        <w:pStyle w:val="Standard"/>
        <w:spacing w:before="28" w:line="102" w:lineRule="atLeast"/>
        <w:jc w:val="center"/>
        <w:rPr>
          <w:rFonts w:eastAsia="Times New Roman"/>
          <w:b/>
          <w:bCs/>
          <w:sz w:val="32"/>
          <w:szCs w:val="32"/>
        </w:rPr>
      </w:pPr>
      <w:r>
        <w:rPr>
          <w:rFonts w:eastAsia="Times New Roman"/>
          <w:b/>
          <w:bCs/>
          <w:sz w:val="32"/>
          <w:szCs w:val="32"/>
        </w:rPr>
        <w:t>NAME: RICHARD DANSO</w:t>
      </w:r>
    </w:p>
    <w:p w14:paraId="79E33ACC" w14:textId="77777777" w:rsidR="00F350E8" w:rsidRDefault="00F350E8" w:rsidP="00F350E8">
      <w:pPr>
        <w:pStyle w:val="Standard"/>
        <w:spacing w:before="28" w:line="102" w:lineRule="atLeast"/>
        <w:jc w:val="center"/>
        <w:rPr>
          <w:rFonts w:eastAsia="Times New Roman"/>
          <w:b/>
          <w:bCs/>
          <w:sz w:val="32"/>
          <w:szCs w:val="32"/>
        </w:rPr>
      </w:pPr>
    </w:p>
    <w:p w14:paraId="1D53A1C4" w14:textId="77777777" w:rsidR="00F350E8" w:rsidRDefault="00F350E8" w:rsidP="00F350E8">
      <w:pPr>
        <w:pStyle w:val="Standard"/>
        <w:spacing w:before="28" w:line="102" w:lineRule="atLeast"/>
        <w:jc w:val="center"/>
        <w:rPr>
          <w:rFonts w:eastAsia="Times New Roman"/>
          <w:b/>
          <w:bCs/>
          <w:sz w:val="32"/>
          <w:szCs w:val="32"/>
        </w:rPr>
      </w:pPr>
      <w:r>
        <w:rPr>
          <w:rFonts w:eastAsia="Times New Roman"/>
          <w:b/>
          <w:bCs/>
          <w:sz w:val="32"/>
          <w:szCs w:val="32"/>
        </w:rPr>
        <w:t>STUDENT NUMBER: P120255</w:t>
      </w:r>
    </w:p>
    <w:p w14:paraId="2C71A735" w14:textId="77777777" w:rsidR="00F350E8" w:rsidRDefault="00F350E8" w:rsidP="00F350E8">
      <w:pPr>
        <w:pStyle w:val="Standard"/>
        <w:spacing w:before="28" w:line="102" w:lineRule="atLeast"/>
        <w:jc w:val="center"/>
        <w:rPr>
          <w:rFonts w:eastAsia="Times New Roman"/>
          <w:b/>
          <w:bCs/>
          <w:sz w:val="32"/>
          <w:szCs w:val="32"/>
        </w:rPr>
      </w:pPr>
    </w:p>
    <w:p w14:paraId="1F286F47" w14:textId="77777777" w:rsidR="00F350E8" w:rsidRDefault="00F350E8" w:rsidP="00F350E8">
      <w:pPr>
        <w:pStyle w:val="Standard"/>
        <w:spacing w:before="28" w:line="102" w:lineRule="atLeast"/>
        <w:jc w:val="center"/>
        <w:rPr>
          <w:rFonts w:eastAsia="Times New Roman"/>
          <w:b/>
          <w:bCs/>
          <w:sz w:val="32"/>
          <w:szCs w:val="32"/>
        </w:rPr>
      </w:pPr>
    </w:p>
    <w:p w14:paraId="6D41B428" w14:textId="77777777" w:rsidR="00F350E8" w:rsidRDefault="00F350E8" w:rsidP="00F350E8">
      <w:pPr>
        <w:pStyle w:val="Standard"/>
        <w:spacing w:before="28" w:line="102" w:lineRule="atLeast"/>
        <w:jc w:val="center"/>
        <w:rPr>
          <w:rFonts w:eastAsia="Times New Roman"/>
          <w:b/>
          <w:bCs/>
        </w:rPr>
      </w:pPr>
    </w:p>
    <w:p w14:paraId="0CA959AC" w14:textId="77777777" w:rsidR="00F350E8" w:rsidRDefault="00F350E8" w:rsidP="00F350E8">
      <w:pPr>
        <w:pStyle w:val="Standard"/>
        <w:spacing w:before="28" w:line="102" w:lineRule="atLeast"/>
        <w:jc w:val="center"/>
        <w:rPr>
          <w:rFonts w:eastAsia="Times New Roman"/>
          <w:b/>
          <w:bCs/>
        </w:rPr>
      </w:pPr>
    </w:p>
    <w:p w14:paraId="57E1C7C4" w14:textId="77777777" w:rsidR="00F350E8" w:rsidRDefault="00F350E8" w:rsidP="00F350E8">
      <w:pPr>
        <w:pStyle w:val="Standard"/>
        <w:spacing w:before="28" w:line="102" w:lineRule="atLeast"/>
        <w:jc w:val="center"/>
        <w:rPr>
          <w:rFonts w:eastAsia="Times New Roman"/>
          <w:b/>
          <w:bCs/>
          <w:u w:val="single"/>
        </w:rPr>
      </w:pPr>
    </w:p>
    <w:p w14:paraId="0BB99175" w14:textId="77777777" w:rsidR="00F350E8" w:rsidRDefault="00F350E8" w:rsidP="00F350E8">
      <w:pPr>
        <w:pStyle w:val="Standard"/>
        <w:spacing w:before="28" w:line="102" w:lineRule="atLeast"/>
        <w:jc w:val="center"/>
        <w:rPr>
          <w:rFonts w:eastAsia="Times New Roman"/>
          <w:b/>
          <w:bCs/>
          <w:u w:val="single"/>
        </w:rPr>
      </w:pPr>
    </w:p>
    <w:p w14:paraId="690DF484" w14:textId="77777777" w:rsidR="00F350E8" w:rsidRDefault="00F350E8" w:rsidP="00F350E8">
      <w:pPr>
        <w:pStyle w:val="Standard"/>
        <w:spacing w:before="28" w:line="102" w:lineRule="atLeast"/>
        <w:jc w:val="center"/>
        <w:rPr>
          <w:rFonts w:eastAsia="Times New Roman"/>
          <w:b/>
          <w:bCs/>
          <w:u w:val="single"/>
        </w:rPr>
      </w:pPr>
    </w:p>
    <w:p w14:paraId="576A62F0" w14:textId="77777777" w:rsidR="00F350E8" w:rsidRDefault="00F350E8" w:rsidP="00F350E8">
      <w:pPr>
        <w:pStyle w:val="Standard"/>
        <w:spacing w:before="28" w:line="102" w:lineRule="atLeast"/>
        <w:jc w:val="center"/>
        <w:rPr>
          <w:rFonts w:eastAsia="Times New Roman"/>
          <w:b/>
          <w:bCs/>
          <w:u w:val="single"/>
        </w:rPr>
      </w:pPr>
    </w:p>
    <w:p w14:paraId="27627C1D" w14:textId="77777777" w:rsidR="007C5E8F" w:rsidRDefault="007C5E8F" w:rsidP="00F350E8">
      <w:pPr>
        <w:pStyle w:val="Standard"/>
        <w:spacing w:before="28" w:line="102" w:lineRule="atLeast"/>
        <w:jc w:val="center"/>
        <w:rPr>
          <w:rFonts w:eastAsia="Times New Roman"/>
          <w:b/>
          <w:bCs/>
          <w:u w:val="single"/>
        </w:rPr>
        <w:sectPr w:rsidR="007C5E8F" w:rsidSect="007C5E8F">
          <w:headerReference w:type="default" r:id="rId8"/>
          <w:footerReference w:type="default" r:id="rId9"/>
          <w:pgSz w:w="11906" w:h="16838"/>
          <w:pgMar w:top="1440" w:right="1440" w:bottom="1440" w:left="1440" w:header="708" w:footer="708" w:gutter="0"/>
          <w:pgNumType w:start="1"/>
          <w:cols w:space="708"/>
          <w:titlePg/>
          <w:docGrid w:linePitch="360"/>
        </w:sectPr>
      </w:pPr>
    </w:p>
    <w:p w14:paraId="08401FBB" w14:textId="77777777" w:rsidR="00136EE5" w:rsidRPr="00136EE5" w:rsidRDefault="00136EE5" w:rsidP="00136EE5">
      <w:pPr>
        <w:spacing w:before="100" w:after="0" w:line="240" w:lineRule="auto"/>
        <w:rPr>
          <w:rFonts w:ascii="Arial" w:eastAsia="Times New Roman" w:hAnsi="Arial" w:cs="Arial"/>
          <w:b/>
          <w:bCs/>
          <w:kern w:val="1"/>
          <w:sz w:val="27"/>
          <w:szCs w:val="27"/>
          <w:lang w:eastAsia="ar-SA"/>
        </w:rPr>
      </w:pPr>
      <w:r w:rsidRPr="00136EE5">
        <w:rPr>
          <w:rFonts w:ascii="Arial" w:eastAsia="Times New Roman" w:hAnsi="Arial" w:cs="Arial"/>
          <w:b/>
          <w:bCs/>
          <w:kern w:val="1"/>
          <w:sz w:val="27"/>
          <w:szCs w:val="27"/>
          <w:lang w:eastAsia="ar-SA"/>
        </w:rPr>
        <w:lastRenderedPageBreak/>
        <w:t>Appendix 1: DECLARATION</w:t>
      </w:r>
    </w:p>
    <w:p w14:paraId="1F0E0F72" w14:textId="77777777" w:rsidR="00136EE5" w:rsidRPr="00136EE5" w:rsidRDefault="00136EE5" w:rsidP="00136EE5">
      <w:pPr>
        <w:spacing w:before="100" w:after="0" w:line="240" w:lineRule="auto"/>
        <w:rPr>
          <w:rFonts w:ascii="Arial" w:eastAsia="SimSun" w:hAnsi="Arial" w:cs="Arial"/>
          <w:kern w:val="1"/>
          <w:sz w:val="24"/>
          <w:szCs w:val="24"/>
          <w:lang w:eastAsia="hi-IN" w:bidi="hi-IN"/>
        </w:rPr>
      </w:pPr>
    </w:p>
    <w:p w14:paraId="797338F7" w14:textId="77777777" w:rsidR="00136EE5" w:rsidRPr="00136EE5" w:rsidRDefault="00136EE5" w:rsidP="00136EE5">
      <w:pPr>
        <w:spacing w:before="100" w:after="0" w:line="360" w:lineRule="auto"/>
        <w:rPr>
          <w:rFonts w:ascii="Arial" w:eastAsia="Times New Roman" w:hAnsi="Arial" w:cs="Arial"/>
          <w:kern w:val="1"/>
          <w:sz w:val="24"/>
          <w:szCs w:val="24"/>
          <w:lang w:eastAsia="ar-SA"/>
        </w:rPr>
      </w:pPr>
      <w:r w:rsidRPr="00136EE5">
        <w:rPr>
          <w:rFonts w:ascii="Arial" w:eastAsia="Times New Roman" w:hAnsi="Arial" w:cs="Arial"/>
          <w:kern w:val="1"/>
          <w:sz w:val="24"/>
          <w:szCs w:val="24"/>
          <w:lang w:eastAsia="ar-SA"/>
        </w:rPr>
        <w:t>I, Richard Danso declare that I am the sole author of this study; that all references cited have been consulted; that I have conducted all work of which this is a record, and that the finished work lies within the prescribed word limits.</w:t>
      </w:r>
    </w:p>
    <w:p w14:paraId="545D508B" w14:textId="77777777" w:rsidR="00136EE5" w:rsidRPr="00136EE5" w:rsidRDefault="00136EE5" w:rsidP="00136EE5">
      <w:pPr>
        <w:spacing w:before="100" w:after="0" w:line="360" w:lineRule="auto"/>
        <w:rPr>
          <w:rFonts w:ascii="Arial" w:eastAsia="Times New Roman" w:hAnsi="Arial" w:cs="Arial"/>
          <w:kern w:val="1"/>
          <w:sz w:val="24"/>
          <w:szCs w:val="24"/>
          <w:lang w:eastAsia="ar-SA"/>
        </w:rPr>
      </w:pPr>
      <w:r w:rsidRPr="00136EE5">
        <w:rPr>
          <w:rFonts w:ascii="Arial" w:eastAsia="Times New Roman" w:hAnsi="Arial" w:cs="Arial"/>
          <w:kern w:val="1"/>
          <w:sz w:val="24"/>
          <w:szCs w:val="24"/>
          <w:lang w:eastAsia="ar-SA"/>
        </w:rPr>
        <w:t>This has not previously been accepted as part of any other submission.</w:t>
      </w:r>
    </w:p>
    <w:p w14:paraId="1AE7C53B" w14:textId="77777777" w:rsidR="00136EE5" w:rsidRPr="00136EE5" w:rsidRDefault="00136EE5" w:rsidP="00136EE5">
      <w:pPr>
        <w:spacing w:before="100" w:after="0" w:line="360" w:lineRule="auto"/>
        <w:rPr>
          <w:rFonts w:ascii="Arial" w:eastAsia="Times New Roman" w:hAnsi="Arial" w:cs="Arial"/>
          <w:kern w:val="1"/>
          <w:sz w:val="24"/>
          <w:szCs w:val="24"/>
          <w:lang w:eastAsia="ar-SA"/>
        </w:rPr>
      </w:pPr>
    </w:p>
    <w:p w14:paraId="48862F04" w14:textId="77777777" w:rsidR="00136EE5" w:rsidRPr="00136EE5" w:rsidRDefault="00136EE5" w:rsidP="00136EE5">
      <w:pPr>
        <w:spacing w:before="100" w:after="0" w:line="360" w:lineRule="auto"/>
        <w:rPr>
          <w:rFonts w:ascii="Arial" w:eastAsia="Times New Roman" w:hAnsi="Arial" w:cs="Arial"/>
          <w:kern w:val="1"/>
          <w:sz w:val="24"/>
          <w:szCs w:val="24"/>
          <w:lang w:eastAsia="ar-SA"/>
        </w:rPr>
      </w:pPr>
      <w:r w:rsidRPr="00136EE5">
        <w:rPr>
          <w:rFonts w:ascii="Arial" w:eastAsia="Times New Roman" w:hAnsi="Arial" w:cs="Arial"/>
          <w:kern w:val="1"/>
          <w:sz w:val="24"/>
          <w:szCs w:val="24"/>
          <w:lang w:eastAsia="ar-SA"/>
        </w:rPr>
        <w:t>Signed: .......................................................................</w:t>
      </w:r>
    </w:p>
    <w:p w14:paraId="5EC68A56" w14:textId="77777777" w:rsidR="00136EE5" w:rsidRPr="00136EE5" w:rsidRDefault="00136EE5" w:rsidP="00136EE5">
      <w:pPr>
        <w:spacing w:before="100" w:after="0" w:line="360" w:lineRule="auto"/>
        <w:rPr>
          <w:rFonts w:ascii="Arial" w:eastAsia="Times New Roman" w:hAnsi="Arial" w:cs="Arial"/>
          <w:kern w:val="1"/>
          <w:sz w:val="24"/>
          <w:szCs w:val="24"/>
          <w:lang w:eastAsia="ar-SA"/>
        </w:rPr>
      </w:pPr>
    </w:p>
    <w:p w14:paraId="01B5F5F0" w14:textId="77777777" w:rsidR="00136EE5" w:rsidRPr="00136EE5" w:rsidRDefault="00136EE5" w:rsidP="00136EE5">
      <w:pPr>
        <w:spacing w:before="100" w:after="0" w:line="360" w:lineRule="auto"/>
        <w:rPr>
          <w:rFonts w:ascii="Arial" w:eastAsia="Times New Roman" w:hAnsi="Arial" w:cs="Arial"/>
          <w:kern w:val="1"/>
          <w:sz w:val="24"/>
          <w:szCs w:val="24"/>
          <w:lang w:eastAsia="ar-SA"/>
        </w:rPr>
      </w:pPr>
      <w:r w:rsidRPr="00136EE5">
        <w:rPr>
          <w:rFonts w:ascii="Arial" w:eastAsia="Times New Roman" w:hAnsi="Arial" w:cs="Arial"/>
          <w:kern w:val="1"/>
          <w:sz w:val="24"/>
          <w:szCs w:val="24"/>
          <w:lang w:eastAsia="ar-SA"/>
        </w:rPr>
        <w:t>Date: ...........................................................................</w:t>
      </w:r>
    </w:p>
    <w:p w14:paraId="3CA8B2DB" w14:textId="77777777" w:rsidR="00136EE5" w:rsidRPr="00136EE5" w:rsidRDefault="00136EE5" w:rsidP="00136EE5">
      <w:pPr>
        <w:spacing w:before="100" w:after="0" w:line="360" w:lineRule="auto"/>
        <w:rPr>
          <w:rFonts w:ascii="Arial" w:eastAsia="Times New Roman" w:hAnsi="Arial" w:cs="Arial"/>
          <w:kern w:val="1"/>
          <w:sz w:val="24"/>
          <w:szCs w:val="24"/>
          <w:lang w:eastAsia="ar-SA"/>
        </w:rPr>
      </w:pPr>
    </w:p>
    <w:p w14:paraId="2EE25E05" w14:textId="77777777" w:rsidR="00F74F40" w:rsidRDefault="00F74F40">
      <w:pPr>
        <w:rPr>
          <w:rFonts w:ascii="Times New Roman" w:eastAsia="Times New Roman" w:hAnsi="Times New Roman" w:cs="Times New Roman"/>
          <w:kern w:val="1"/>
          <w:sz w:val="24"/>
          <w:szCs w:val="24"/>
          <w:lang w:eastAsia="ar-SA"/>
        </w:rPr>
      </w:pPr>
      <w:r>
        <w:rPr>
          <w:rFonts w:ascii="Times New Roman" w:eastAsia="Times New Roman" w:hAnsi="Times New Roman" w:cs="Times New Roman"/>
          <w:kern w:val="1"/>
          <w:sz w:val="24"/>
          <w:szCs w:val="24"/>
          <w:lang w:eastAsia="ar-SA"/>
        </w:rPr>
        <w:br w:type="page"/>
      </w:r>
    </w:p>
    <w:p w14:paraId="3D3DA3DC" w14:textId="77777777" w:rsidR="00136EE5" w:rsidRDefault="00136EE5" w:rsidP="00136EE5">
      <w:pPr>
        <w:spacing w:before="100" w:after="0" w:line="360" w:lineRule="auto"/>
        <w:rPr>
          <w:rFonts w:ascii="Arial" w:eastAsia="Times New Roman" w:hAnsi="Arial" w:cs="Arial"/>
          <w:b/>
          <w:bCs/>
          <w:kern w:val="1"/>
          <w:sz w:val="27"/>
          <w:szCs w:val="27"/>
          <w:lang w:eastAsia="ar-SA"/>
        </w:rPr>
      </w:pPr>
      <w:r w:rsidRPr="00136EE5">
        <w:rPr>
          <w:rFonts w:ascii="Arial" w:eastAsia="Times New Roman" w:hAnsi="Arial" w:cs="Arial"/>
          <w:b/>
          <w:bCs/>
          <w:kern w:val="1"/>
          <w:sz w:val="27"/>
          <w:szCs w:val="27"/>
          <w:lang w:eastAsia="ar-SA"/>
        </w:rPr>
        <w:lastRenderedPageBreak/>
        <w:t>Appendix 2: FORM OF CONSENT</w:t>
      </w:r>
    </w:p>
    <w:p w14:paraId="00C3F1B0" w14:textId="34E63730" w:rsidR="00136EE5" w:rsidRPr="00136EE5" w:rsidRDefault="00136EE5" w:rsidP="00136EE5">
      <w:pPr>
        <w:spacing w:before="100" w:after="0" w:line="360" w:lineRule="auto"/>
        <w:rPr>
          <w:rFonts w:ascii="Arial" w:eastAsia="Times New Roman" w:hAnsi="Arial" w:cs="Arial"/>
          <w:kern w:val="1"/>
          <w:sz w:val="24"/>
          <w:szCs w:val="24"/>
          <w:lang w:eastAsia="ar-SA"/>
        </w:rPr>
      </w:pPr>
      <w:r w:rsidRPr="00136EE5">
        <w:rPr>
          <w:rFonts w:ascii="Arial" w:eastAsia="Times New Roman" w:hAnsi="Arial" w:cs="Arial"/>
          <w:kern w:val="1"/>
          <w:sz w:val="24"/>
          <w:szCs w:val="24"/>
          <w:lang w:eastAsia="ar-SA"/>
        </w:rPr>
        <w:t xml:space="preserve">I, Richard Danso hereby consent that my study, submitted in candidature for the </w:t>
      </w:r>
      <w:r>
        <w:rPr>
          <w:rFonts w:ascii="Arial" w:eastAsia="Times New Roman" w:hAnsi="Arial" w:cs="Arial"/>
          <w:kern w:val="1"/>
          <w:sz w:val="24"/>
          <w:szCs w:val="24"/>
          <w:lang w:eastAsia="ar-SA"/>
        </w:rPr>
        <w:t>Master</w:t>
      </w:r>
      <w:r w:rsidR="00CA74B7">
        <w:rPr>
          <w:rFonts w:ascii="Arial" w:eastAsia="Times New Roman" w:hAnsi="Arial" w:cs="Arial"/>
          <w:kern w:val="1"/>
          <w:sz w:val="24"/>
          <w:szCs w:val="24"/>
          <w:lang w:eastAsia="ar-SA"/>
        </w:rPr>
        <w:t xml:space="preserve"> of Science</w:t>
      </w:r>
      <w:r>
        <w:rPr>
          <w:rFonts w:ascii="Arial" w:eastAsia="Times New Roman" w:hAnsi="Arial" w:cs="Arial"/>
          <w:kern w:val="1"/>
          <w:sz w:val="24"/>
          <w:szCs w:val="24"/>
          <w:lang w:eastAsia="ar-SA"/>
        </w:rPr>
        <w:t xml:space="preserve"> </w:t>
      </w:r>
      <w:r w:rsidRPr="00136EE5">
        <w:rPr>
          <w:rFonts w:ascii="Arial" w:eastAsia="Times New Roman" w:hAnsi="Arial" w:cs="Arial"/>
          <w:kern w:val="1"/>
          <w:sz w:val="24"/>
          <w:szCs w:val="24"/>
          <w:lang w:eastAsia="ar-SA"/>
        </w:rPr>
        <w:t xml:space="preserve">in </w:t>
      </w:r>
      <w:r w:rsidR="00281FAF">
        <w:rPr>
          <w:rFonts w:ascii="Arial" w:eastAsia="Times New Roman" w:hAnsi="Arial" w:cs="Arial"/>
          <w:kern w:val="1"/>
          <w:sz w:val="24"/>
          <w:szCs w:val="24"/>
          <w:lang w:eastAsia="ar-SA"/>
        </w:rPr>
        <w:t>Logistics</w:t>
      </w:r>
      <w:r w:rsidRPr="00136EE5">
        <w:rPr>
          <w:rFonts w:ascii="Arial" w:eastAsia="Times New Roman" w:hAnsi="Arial" w:cs="Arial"/>
          <w:kern w:val="1"/>
          <w:sz w:val="24"/>
          <w:szCs w:val="24"/>
          <w:lang w:eastAsia="ar-SA"/>
        </w:rPr>
        <w:t xml:space="preserve"> if successful, may be made available for inter-library loan or photocopying (subject to the law of copyright) and that the title and abstract may be made available to outside organisations.</w:t>
      </w:r>
    </w:p>
    <w:p w14:paraId="781B9A57" w14:textId="77777777" w:rsidR="00136EE5" w:rsidRPr="00136EE5" w:rsidRDefault="00136EE5" w:rsidP="00136EE5">
      <w:pPr>
        <w:spacing w:before="100" w:after="0" w:line="360" w:lineRule="auto"/>
        <w:rPr>
          <w:rFonts w:ascii="Arial" w:eastAsia="Times New Roman" w:hAnsi="Arial" w:cs="Arial"/>
          <w:kern w:val="1"/>
          <w:sz w:val="24"/>
          <w:szCs w:val="24"/>
          <w:lang w:eastAsia="ar-SA"/>
        </w:rPr>
      </w:pPr>
    </w:p>
    <w:p w14:paraId="55FCFEA8" w14:textId="77777777" w:rsidR="00136EE5" w:rsidRPr="00136EE5" w:rsidRDefault="00136EE5" w:rsidP="00136EE5">
      <w:pPr>
        <w:spacing w:before="100" w:after="0" w:line="360" w:lineRule="auto"/>
        <w:rPr>
          <w:rFonts w:ascii="Arial" w:eastAsia="Times New Roman" w:hAnsi="Arial" w:cs="Arial"/>
          <w:kern w:val="1"/>
          <w:sz w:val="24"/>
          <w:szCs w:val="24"/>
          <w:lang w:eastAsia="ar-SA"/>
        </w:rPr>
      </w:pPr>
      <w:r w:rsidRPr="00136EE5">
        <w:rPr>
          <w:rFonts w:ascii="Arial" w:eastAsia="Times New Roman" w:hAnsi="Arial" w:cs="Arial"/>
          <w:kern w:val="1"/>
          <w:sz w:val="24"/>
          <w:szCs w:val="24"/>
          <w:lang w:eastAsia="ar-SA"/>
        </w:rPr>
        <w:t>Signed: ............................................................................</w:t>
      </w:r>
    </w:p>
    <w:p w14:paraId="65C24C92" w14:textId="77777777" w:rsidR="00136EE5" w:rsidRPr="00136EE5" w:rsidRDefault="00136EE5" w:rsidP="00136EE5">
      <w:pPr>
        <w:spacing w:before="100" w:after="0" w:line="360" w:lineRule="auto"/>
        <w:rPr>
          <w:rFonts w:ascii="Arial" w:eastAsia="Times New Roman" w:hAnsi="Arial" w:cs="Arial"/>
          <w:kern w:val="1"/>
          <w:sz w:val="24"/>
          <w:szCs w:val="24"/>
          <w:lang w:eastAsia="ar-SA"/>
        </w:rPr>
      </w:pPr>
    </w:p>
    <w:p w14:paraId="6A005933" w14:textId="77777777" w:rsidR="00136EE5" w:rsidRPr="00136EE5" w:rsidRDefault="00136EE5" w:rsidP="00136EE5">
      <w:pPr>
        <w:spacing w:before="100" w:after="0" w:line="360" w:lineRule="auto"/>
        <w:rPr>
          <w:rFonts w:ascii="Arial" w:eastAsia="Times New Roman" w:hAnsi="Arial" w:cs="Arial"/>
          <w:kern w:val="1"/>
          <w:sz w:val="24"/>
          <w:szCs w:val="24"/>
          <w:lang w:eastAsia="ar-SA"/>
        </w:rPr>
      </w:pPr>
      <w:r w:rsidRPr="00136EE5">
        <w:rPr>
          <w:rFonts w:ascii="Arial" w:eastAsia="Times New Roman" w:hAnsi="Arial" w:cs="Arial"/>
          <w:kern w:val="1"/>
          <w:sz w:val="24"/>
          <w:szCs w:val="24"/>
          <w:lang w:eastAsia="ar-SA"/>
        </w:rPr>
        <w:t>Date: ................................................................................</w:t>
      </w:r>
    </w:p>
    <w:p w14:paraId="2A6AE367" w14:textId="77777777" w:rsidR="00136EE5" w:rsidRPr="00136EE5" w:rsidRDefault="00136EE5" w:rsidP="00136EE5">
      <w:pPr>
        <w:spacing w:before="100" w:after="0" w:line="360" w:lineRule="auto"/>
        <w:rPr>
          <w:rFonts w:ascii="Arial" w:eastAsia="Times New Roman" w:hAnsi="Arial" w:cs="Arial"/>
          <w:kern w:val="1"/>
          <w:sz w:val="24"/>
          <w:szCs w:val="24"/>
          <w:lang w:eastAsia="ar-SA"/>
        </w:rPr>
      </w:pPr>
    </w:p>
    <w:p w14:paraId="61A2B325" w14:textId="77777777" w:rsidR="00136EE5" w:rsidRPr="00136EE5" w:rsidRDefault="00136EE5" w:rsidP="00136EE5">
      <w:pPr>
        <w:suppressAutoHyphens/>
        <w:spacing w:before="28" w:after="0" w:line="102" w:lineRule="atLeast"/>
        <w:jc w:val="center"/>
        <w:textAlignment w:val="baseline"/>
        <w:rPr>
          <w:rFonts w:ascii="Times New Roman" w:eastAsia="Times New Roman" w:hAnsi="Times New Roman" w:cs="Times New Roman"/>
          <w:b/>
          <w:bCs/>
          <w:kern w:val="1"/>
          <w:sz w:val="24"/>
          <w:szCs w:val="24"/>
          <w:u w:val="single"/>
          <w:lang w:eastAsia="hi-IN" w:bidi="hi-IN"/>
        </w:rPr>
      </w:pPr>
    </w:p>
    <w:p w14:paraId="39BF6C48" w14:textId="77777777" w:rsidR="00F350E8" w:rsidRDefault="00F350E8" w:rsidP="00F56D51">
      <w:pPr>
        <w:suppressAutoHyphens/>
        <w:spacing w:before="28" w:after="0" w:line="360" w:lineRule="auto"/>
        <w:jc w:val="center"/>
        <w:textAlignment w:val="baseline"/>
        <w:rPr>
          <w:rFonts w:ascii="Arial" w:eastAsia="Times New Roman" w:hAnsi="Arial" w:cs="Arial"/>
          <w:b/>
          <w:bCs/>
          <w:kern w:val="1"/>
          <w:sz w:val="24"/>
          <w:szCs w:val="24"/>
          <w:u w:val="single"/>
          <w:lang w:eastAsia="hi-IN" w:bidi="hi-IN"/>
        </w:rPr>
      </w:pPr>
    </w:p>
    <w:p w14:paraId="7FA9D7D3" w14:textId="77777777" w:rsidR="00D654C0" w:rsidRDefault="00D654C0" w:rsidP="00F56D51">
      <w:pPr>
        <w:suppressAutoHyphens/>
        <w:spacing w:before="28" w:after="0" w:line="360" w:lineRule="auto"/>
        <w:jc w:val="center"/>
        <w:textAlignment w:val="baseline"/>
        <w:rPr>
          <w:rFonts w:ascii="Arial" w:eastAsia="Times New Roman" w:hAnsi="Arial" w:cs="Arial"/>
          <w:b/>
          <w:bCs/>
          <w:kern w:val="1"/>
          <w:sz w:val="24"/>
          <w:szCs w:val="24"/>
          <w:u w:val="single"/>
          <w:lang w:eastAsia="hi-IN" w:bidi="hi-IN"/>
        </w:rPr>
      </w:pPr>
    </w:p>
    <w:p w14:paraId="31C9B968" w14:textId="77777777" w:rsidR="00D654C0" w:rsidRDefault="00D654C0" w:rsidP="00F56D51">
      <w:pPr>
        <w:suppressAutoHyphens/>
        <w:spacing w:before="28" w:after="0" w:line="360" w:lineRule="auto"/>
        <w:jc w:val="center"/>
        <w:textAlignment w:val="baseline"/>
        <w:rPr>
          <w:rFonts w:ascii="Arial" w:eastAsia="Times New Roman" w:hAnsi="Arial" w:cs="Arial"/>
          <w:b/>
          <w:bCs/>
          <w:kern w:val="1"/>
          <w:sz w:val="24"/>
          <w:szCs w:val="24"/>
          <w:u w:val="single"/>
          <w:lang w:eastAsia="hi-IN" w:bidi="hi-IN"/>
        </w:rPr>
      </w:pPr>
    </w:p>
    <w:p w14:paraId="22DA9915" w14:textId="77777777" w:rsidR="00D654C0" w:rsidRDefault="00D654C0" w:rsidP="00F56D51">
      <w:pPr>
        <w:suppressAutoHyphens/>
        <w:spacing w:before="28" w:after="0" w:line="360" w:lineRule="auto"/>
        <w:jc w:val="center"/>
        <w:textAlignment w:val="baseline"/>
        <w:rPr>
          <w:rFonts w:ascii="Arial" w:eastAsia="Times New Roman" w:hAnsi="Arial" w:cs="Arial"/>
          <w:b/>
          <w:bCs/>
          <w:kern w:val="1"/>
          <w:sz w:val="24"/>
          <w:szCs w:val="24"/>
          <w:u w:val="single"/>
          <w:lang w:eastAsia="hi-IN" w:bidi="hi-IN"/>
        </w:rPr>
      </w:pPr>
    </w:p>
    <w:p w14:paraId="372F8D5A" w14:textId="77777777" w:rsidR="00D654C0" w:rsidRDefault="00D654C0" w:rsidP="00F56D51">
      <w:pPr>
        <w:suppressAutoHyphens/>
        <w:spacing w:before="28" w:after="0" w:line="360" w:lineRule="auto"/>
        <w:jc w:val="center"/>
        <w:textAlignment w:val="baseline"/>
        <w:rPr>
          <w:rFonts w:ascii="Arial" w:eastAsia="Times New Roman" w:hAnsi="Arial" w:cs="Arial"/>
          <w:b/>
          <w:bCs/>
          <w:kern w:val="1"/>
          <w:sz w:val="24"/>
          <w:szCs w:val="24"/>
          <w:u w:val="single"/>
          <w:lang w:eastAsia="hi-IN" w:bidi="hi-IN"/>
        </w:rPr>
      </w:pPr>
    </w:p>
    <w:p w14:paraId="364E7D8D" w14:textId="77777777" w:rsidR="00D654C0" w:rsidRDefault="00D654C0" w:rsidP="00F56D51">
      <w:pPr>
        <w:suppressAutoHyphens/>
        <w:spacing w:before="28" w:after="0" w:line="360" w:lineRule="auto"/>
        <w:jc w:val="center"/>
        <w:textAlignment w:val="baseline"/>
        <w:rPr>
          <w:rFonts w:ascii="Arial" w:eastAsia="Times New Roman" w:hAnsi="Arial" w:cs="Arial"/>
          <w:b/>
          <w:bCs/>
          <w:kern w:val="1"/>
          <w:sz w:val="24"/>
          <w:szCs w:val="24"/>
          <w:u w:val="single"/>
          <w:lang w:eastAsia="hi-IN" w:bidi="hi-IN"/>
        </w:rPr>
      </w:pPr>
    </w:p>
    <w:p w14:paraId="7C336B7A" w14:textId="77777777" w:rsidR="00D654C0" w:rsidRDefault="00D654C0" w:rsidP="00F56D51">
      <w:pPr>
        <w:suppressAutoHyphens/>
        <w:spacing w:before="28" w:after="0" w:line="360" w:lineRule="auto"/>
        <w:jc w:val="center"/>
        <w:textAlignment w:val="baseline"/>
        <w:rPr>
          <w:rFonts w:ascii="Arial" w:eastAsia="Times New Roman" w:hAnsi="Arial" w:cs="Arial"/>
          <w:b/>
          <w:bCs/>
          <w:kern w:val="1"/>
          <w:sz w:val="24"/>
          <w:szCs w:val="24"/>
          <w:u w:val="single"/>
          <w:lang w:eastAsia="hi-IN" w:bidi="hi-IN"/>
        </w:rPr>
      </w:pPr>
    </w:p>
    <w:p w14:paraId="5BAF1EAE" w14:textId="77777777" w:rsidR="00D654C0" w:rsidRDefault="00D654C0" w:rsidP="00F56D51">
      <w:pPr>
        <w:suppressAutoHyphens/>
        <w:spacing w:before="28" w:after="0" w:line="360" w:lineRule="auto"/>
        <w:jc w:val="center"/>
        <w:textAlignment w:val="baseline"/>
        <w:rPr>
          <w:rFonts w:ascii="Arial" w:eastAsia="Times New Roman" w:hAnsi="Arial" w:cs="Arial"/>
          <w:b/>
          <w:bCs/>
          <w:kern w:val="1"/>
          <w:sz w:val="24"/>
          <w:szCs w:val="24"/>
          <w:u w:val="single"/>
          <w:lang w:eastAsia="hi-IN" w:bidi="hi-IN"/>
        </w:rPr>
      </w:pPr>
    </w:p>
    <w:p w14:paraId="6838E0AF" w14:textId="77777777" w:rsidR="00D654C0" w:rsidRDefault="00D654C0" w:rsidP="00F56D51">
      <w:pPr>
        <w:suppressAutoHyphens/>
        <w:spacing w:before="28" w:after="0" w:line="360" w:lineRule="auto"/>
        <w:jc w:val="center"/>
        <w:textAlignment w:val="baseline"/>
        <w:rPr>
          <w:rFonts w:ascii="Arial" w:eastAsia="Times New Roman" w:hAnsi="Arial" w:cs="Arial"/>
          <w:b/>
          <w:bCs/>
          <w:kern w:val="1"/>
          <w:sz w:val="24"/>
          <w:szCs w:val="24"/>
          <w:u w:val="single"/>
          <w:lang w:eastAsia="hi-IN" w:bidi="hi-IN"/>
        </w:rPr>
      </w:pPr>
    </w:p>
    <w:p w14:paraId="691093DB" w14:textId="77777777" w:rsidR="00D654C0" w:rsidRDefault="00D654C0" w:rsidP="00F56D51">
      <w:pPr>
        <w:suppressAutoHyphens/>
        <w:spacing w:before="28" w:after="0" w:line="360" w:lineRule="auto"/>
        <w:jc w:val="center"/>
        <w:textAlignment w:val="baseline"/>
        <w:rPr>
          <w:rFonts w:ascii="Arial" w:eastAsia="Times New Roman" w:hAnsi="Arial" w:cs="Arial"/>
          <w:b/>
          <w:bCs/>
          <w:kern w:val="1"/>
          <w:sz w:val="24"/>
          <w:szCs w:val="24"/>
          <w:u w:val="single"/>
          <w:lang w:eastAsia="hi-IN" w:bidi="hi-IN"/>
        </w:rPr>
      </w:pPr>
    </w:p>
    <w:p w14:paraId="3C05232F" w14:textId="77777777" w:rsidR="00D654C0" w:rsidRDefault="00D654C0" w:rsidP="00F56D51">
      <w:pPr>
        <w:suppressAutoHyphens/>
        <w:spacing w:before="28" w:after="0" w:line="360" w:lineRule="auto"/>
        <w:jc w:val="center"/>
        <w:textAlignment w:val="baseline"/>
        <w:rPr>
          <w:rFonts w:ascii="Arial" w:eastAsia="Times New Roman" w:hAnsi="Arial" w:cs="Arial"/>
          <w:b/>
          <w:bCs/>
          <w:kern w:val="1"/>
          <w:sz w:val="24"/>
          <w:szCs w:val="24"/>
          <w:u w:val="single"/>
          <w:lang w:eastAsia="hi-IN" w:bidi="hi-IN"/>
        </w:rPr>
      </w:pPr>
    </w:p>
    <w:p w14:paraId="2C2387C2" w14:textId="77777777" w:rsidR="00D654C0" w:rsidRDefault="00D654C0" w:rsidP="00F56D51">
      <w:pPr>
        <w:suppressAutoHyphens/>
        <w:spacing w:before="28" w:after="0" w:line="360" w:lineRule="auto"/>
        <w:jc w:val="center"/>
        <w:textAlignment w:val="baseline"/>
        <w:rPr>
          <w:rFonts w:ascii="Arial" w:eastAsia="Times New Roman" w:hAnsi="Arial" w:cs="Arial"/>
          <w:b/>
          <w:bCs/>
          <w:kern w:val="1"/>
          <w:sz w:val="24"/>
          <w:szCs w:val="24"/>
          <w:u w:val="single"/>
          <w:lang w:eastAsia="hi-IN" w:bidi="hi-IN"/>
        </w:rPr>
      </w:pPr>
    </w:p>
    <w:p w14:paraId="6A1BF477" w14:textId="77777777" w:rsidR="00D654C0" w:rsidRDefault="00D654C0" w:rsidP="00F56D51">
      <w:pPr>
        <w:suppressAutoHyphens/>
        <w:spacing w:before="28" w:after="0" w:line="360" w:lineRule="auto"/>
        <w:jc w:val="center"/>
        <w:textAlignment w:val="baseline"/>
        <w:rPr>
          <w:rFonts w:ascii="Arial" w:eastAsia="Times New Roman" w:hAnsi="Arial" w:cs="Arial"/>
          <w:b/>
          <w:bCs/>
          <w:kern w:val="1"/>
          <w:sz w:val="24"/>
          <w:szCs w:val="24"/>
          <w:u w:val="single"/>
          <w:lang w:eastAsia="hi-IN" w:bidi="hi-IN"/>
        </w:rPr>
      </w:pPr>
    </w:p>
    <w:p w14:paraId="4D7E7503" w14:textId="77777777" w:rsidR="00D654C0" w:rsidRDefault="00D654C0" w:rsidP="00F56D51">
      <w:pPr>
        <w:suppressAutoHyphens/>
        <w:spacing w:before="28" w:after="0" w:line="360" w:lineRule="auto"/>
        <w:jc w:val="center"/>
        <w:textAlignment w:val="baseline"/>
        <w:rPr>
          <w:rFonts w:ascii="Arial" w:eastAsia="Times New Roman" w:hAnsi="Arial" w:cs="Arial"/>
          <w:b/>
          <w:bCs/>
          <w:kern w:val="1"/>
          <w:sz w:val="24"/>
          <w:szCs w:val="24"/>
          <w:u w:val="single"/>
          <w:lang w:eastAsia="hi-IN" w:bidi="hi-IN"/>
        </w:rPr>
      </w:pPr>
    </w:p>
    <w:p w14:paraId="075BD0A1" w14:textId="77777777" w:rsidR="00D654C0" w:rsidRDefault="00D654C0" w:rsidP="00F56D51">
      <w:pPr>
        <w:suppressAutoHyphens/>
        <w:spacing w:before="28" w:after="0" w:line="360" w:lineRule="auto"/>
        <w:jc w:val="center"/>
        <w:textAlignment w:val="baseline"/>
        <w:rPr>
          <w:rFonts w:ascii="Arial" w:eastAsia="Times New Roman" w:hAnsi="Arial" w:cs="Arial"/>
          <w:b/>
          <w:bCs/>
          <w:kern w:val="1"/>
          <w:sz w:val="24"/>
          <w:szCs w:val="24"/>
          <w:u w:val="single"/>
          <w:lang w:eastAsia="hi-IN" w:bidi="hi-IN"/>
        </w:rPr>
      </w:pPr>
    </w:p>
    <w:p w14:paraId="685F707A" w14:textId="77777777" w:rsidR="00D654C0" w:rsidRDefault="00D654C0" w:rsidP="00F56D51">
      <w:pPr>
        <w:suppressAutoHyphens/>
        <w:spacing w:before="28" w:after="0" w:line="360" w:lineRule="auto"/>
        <w:jc w:val="center"/>
        <w:textAlignment w:val="baseline"/>
        <w:rPr>
          <w:rFonts w:ascii="Arial" w:eastAsia="Times New Roman" w:hAnsi="Arial" w:cs="Arial"/>
          <w:b/>
          <w:bCs/>
          <w:kern w:val="1"/>
          <w:sz w:val="24"/>
          <w:szCs w:val="24"/>
          <w:u w:val="single"/>
          <w:lang w:eastAsia="hi-IN" w:bidi="hi-IN"/>
        </w:rPr>
      </w:pPr>
    </w:p>
    <w:p w14:paraId="306AD6CE" w14:textId="77777777" w:rsidR="00D654C0" w:rsidRDefault="00D654C0" w:rsidP="00F56D51">
      <w:pPr>
        <w:suppressAutoHyphens/>
        <w:spacing w:before="28" w:after="0" w:line="360" w:lineRule="auto"/>
        <w:jc w:val="center"/>
        <w:textAlignment w:val="baseline"/>
        <w:rPr>
          <w:rFonts w:ascii="Arial" w:eastAsia="Times New Roman" w:hAnsi="Arial" w:cs="Arial"/>
          <w:b/>
          <w:bCs/>
          <w:kern w:val="1"/>
          <w:sz w:val="24"/>
          <w:szCs w:val="24"/>
          <w:u w:val="single"/>
          <w:lang w:eastAsia="hi-IN" w:bidi="hi-IN"/>
        </w:rPr>
      </w:pPr>
    </w:p>
    <w:p w14:paraId="0DBF788D" w14:textId="77777777" w:rsidR="00D654C0" w:rsidRDefault="00D654C0" w:rsidP="00F56D51">
      <w:pPr>
        <w:suppressAutoHyphens/>
        <w:spacing w:before="28" w:after="0" w:line="360" w:lineRule="auto"/>
        <w:jc w:val="center"/>
        <w:textAlignment w:val="baseline"/>
        <w:rPr>
          <w:rFonts w:ascii="Arial" w:eastAsia="Times New Roman" w:hAnsi="Arial" w:cs="Arial"/>
          <w:b/>
          <w:bCs/>
          <w:kern w:val="1"/>
          <w:sz w:val="24"/>
          <w:szCs w:val="24"/>
          <w:u w:val="single"/>
          <w:lang w:eastAsia="hi-IN" w:bidi="hi-IN"/>
        </w:rPr>
      </w:pPr>
    </w:p>
    <w:p w14:paraId="0580794A" w14:textId="77777777" w:rsidR="00F350E8" w:rsidRDefault="00F350E8" w:rsidP="00F56D51">
      <w:pPr>
        <w:suppressAutoHyphens/>
        <w:spacing w:before="28" w:after="0" w:line="360" w:lineRule="auto"/>
        <w:jc w:val="center"/>
        <w:textAlignment w:val="baseline"/>
        <w:rPr>
          <w:rFonts w:ascii="Arial" w:eastAsia="Times New Roman" w:hAnsi="Arial" w:cs="Arial"/>
          <w:b/>
          <w:bCs/>
          <w:kern w:val="1"/>
          <w:sz w:val="24"/>
          <w:szCs w:val="24"/>
          <w:u w:val="single"/>
          <w:lang w:eastAsia="hi-IN" w:bidi="hi-IN"/>
        </w:rPr>
      </w:pPr>
    </w:p>
    <w:p w14:paraId="2CB9CAF9" w14:textId="77777777" w:rsidR="00C40559" w:rsidRDefault="00C40559" w:rsidP="00AF6543">
      <w:pPr>
        <w:pStyle w:val="Standard"/>
        <w:spacing w:before="28" w:line="102" w:lineRule="atLeast"/>
        <w:jc w:val="center"/>
        <w:rPr>
          <w:rFonts w:eastAsia="Times New Roman"/>
          <w:b/>
          <w:bCs/>
          <w:sz w:val="32"/>
          <w:szCs w:val="32"/>
          <w:u w:val="single"/>
        </w:rPr>
      </w:pPr>
    </w:p>
    <w:p w14:paraId="6EAC8A0C" w14:textId="77777777" w:rsidR="00AF6543" w:rsidRDefault="00AF6543" w:rsidP="00AF6543">
      <w:pPr>
        <w:pStyle w:val="Standard"/>
        <w:spacing w:before="28" w:line="102" w:lineRule="atLeast"/>
        <w:jc w:val="center"/>
        <w:rPr>
          <w:rFonts w:eastAsia="Times New Roman"/>
          <w:b/>
          <w:bCs/>
          <w:sz w:val="32"/>
          <w:szCs w:val="32"/>
          <w:u w:val="single"/>
        </w:rPr>
      </w:pPr>
      <w:r>
        <w:rPr>
          <w:rFonts w:eastAsia="Times New Roman"/>
          <w:b/>
          <w:bCs/>
          <w:sz w:val="32"/>
          <w:szCs w:val="32"/>
          <w:u w:val="single"/>
        </w:rPr>
        <w:lastRenderedPageBreak/>
        <w:t>TITLE:</w:t>
      </w:r>
    </w:p>
    <w:p w14:paraId="6C38D529" w14:textId="77777777" w:rsidR="00AF6543" w:rsidRDefault="00AF6543" w:rsidP="00AF6543">
      <w:pPr>
        <w:pStyle w:val="Standard"/>
        <w:spacing w:before="28" w:line="102" w:lineRule="atLeast"/>
        <w:jc w:val="center"/>
        <w:rPr>
          <w:rFonts w:eastAsia="Times New Roman"/>
          <w:b/>
          <w:bCs/>
          <w:u w:val="single"/>
        </w:rPr>
      </w:pPr>
    </w:p>
    <w:p w14:paraId="5B5667D3" w14:textId="77777777" w:rsidR="00AF6543" w:rsidRDefault="00AF6543" w:rsidP="00AF6543">
      <w:pPr>
        <w:jc w:val="center"/>
        <w:rPr>
          <w:rFonts w:eastAsia="Times New Roman"/>
          <w:b/>
          <w:bCs/>
          <w:sz w:val="36"/>
          <w:szCs w:val="36"/>
        </w:rPr>
      </w:pPr>
      <w:r>
        <w:rPr>
          <w:rFonts w:eastAsia="Times New Roman"/>
          <w:b/>
          <w:bCs/>
          <w:sz w:val="36"/>
          <w:szCs w:val="36"/>
        </w:rPr>
        <w:t>“Change Management: A Change is Be</w:t>
      </w:r>
      <w:r w:rsidR="002327E4">
        <w:rPr>
          <w:rFonts w:eastAsia="Times New Roman"/>
          <w:b/>
          <w:bCs/>
          <w:sz w:val="36"/>
          <w:szCs w:val="36"/>
        </w:rPr>
        <w:t>st</w:t>
      </w:r>
      <w:r>
        <w:rPr>
          <w:rFonts w:eastAsia="Times New Roman"/>
          <w:b/>
          <w:bCs/>
          <w:sz w:val="36"/>
          <w:szCs w:val="36"/>
        </w:rPr>
        <w:t xml:space="preserve"> </w:t>
      </w:r>
      <w:r w:rsidR="00932DE1">
        <w:rPr>
          <w:rFonts w:eastAsia="Times New Roman"/>
          <w:b/>
          <w:bCs/>
          <w:sz w:val="36"/>
          <w:szCs w:val="36"/>
        </w:rPr>
        <w:t>Optimised</w:t>
      </w:r>
      <w:r>
        <w:rPr>
          <w:rFonts w:eastAsia="Times New Roman"/>
          <w:b/>
          <w:bCs/>
          <w:sz w:val="36"/>
          <w:szCs w:val="36"/>
        </w:rPr>
        <w:t xml:space="preserve"> When the Change Management Process is Effective”</w:t>
      </w:r>
    </w:p>
    <w:p w14:paraId="1CD9F314" w14:textId="77777777" w:rsidR="00AF6543" w:rsidRDefault="00AF6543" w:rsidP="00AF6543">
      <w:pPr>
        <w:jc w:val="center"/>
        <w:rPr>
          <w:rFonts w:eastAsia="Times New Roman"/>
          <w:b/>
          <w:bCs/>
          <w:sz w:val="36"/>
          <w:szCs w:val="36"/>
        </w:rPr>
      </w:pPr>
    </w:p>
    <w:p w14:paraId="704F0F8B" w14:textId="77777777" w:rsidR="00AF6543" w:rsidRDefault="00AF6543" w:rsidP="00AF6543">
      <w:pPr>
        <w:jc w:val="center"/>
        <w:rPr>
          <w:rFonts w:eastAsia="Times New Roman"/>
          <w:b/>
          <w:bCs/>
          <w:sz w:val="36"/>
          <w:szCs w:val="36"/>
        </w:rPr>
      </w:pPr>
      <w:r>
        <w:rPr>
          <w:rFonts w:eastAsia="Times New Roman"/>
          <w:b/>
          <w:bCs/>
          <w:sz w:val="36"/>
          <w:szCs w:val="36"/>
        </w:rPr>
        <w:t xml:space="preserve">A Review of the </w:t>
      </w:r>
      <w:r w:rsidR="004E30F6">
        <w:rPr>
          <w:rFonts w:eastAsia="Times New Roman"/>
          <w:b/>
          <w:bCs/>
          <w:sz w:val="36"/>
          <w:szCs w:val="36"/>
        </w:rPr>
        <w:t xml:space="preserve">Implementation of Management of the </w:t>
      </w:r>
      <w:r>
        <w:rPr>
          <w:rFonts w:eastAsia="Times New Roman"/>
          <w:b/>
          <w:bCs/>
          <w:sz w:val="36"/>
          <w:szCs w:val="36"/>
        </w:rPr>
        <w:t>Joint Deployed Inventory (MJDI) in Army Supply Chain</w:t>
      </w:r>
    </w:p>
    <w:p w14:paraId="24143A10" w14:textId="77777777" w:rsidR="00AF6543" w:rsidRDefault="00AF6543" w:rsidP="00AF6543">
      <w:pPr>
        <w:pStyle w:val="Standard"/>
        <w:spacing w:before="28" w:line="102" w:lineRule="atLeast"/>
        <w:jc w:val="center"/>
        <w:rPr>
          <w:rFonts w:eastAsia="Times New Roman"/>
          <w:b/>
          <w:bCs/>
          <w:sz w:val="36"/>
          <w:szCs w:val="36"/>
        </w:rPr>
      </w:pPr>
    </w:p>
    <w:p w14:paraId="37044750" w14:textId="77777777" w:rsidR="00F350E8" w:rsidRDefault="00F350E8" w:rsidP="00F56D51">
      <w:pPr>
        <w:suppressAutoHyphens/>
        <w:spacing w:before="28" w:after="0" w:line="360" w:lineRule="auto"/>
        <w:jc w:val="center"/>
        <w:textAlignment w:val="baseline"/>
        <w:rPr>
          <w:rFonts w:ascii="Arial" w:eastAsia="Times New Roman" w:hAnsi="Arial" w:cs="Arial"/>
          <w:b/>
          <w:bCs/>
          <w:kern w:val="1"/>
          <w:sz w:val="24"/>
          <w:szCs w:val="24"/>
          <w:u w:val="single"/>
          <w:lang w:eastAsia="hi-IN" w:bidi="hi-IN"/>
        </w:rPr>
      </w:pPr>
    </w:p>
    <w:p w14:paraId="3A309730" w14:textId="77777777" w:rsidR="00F350E8" w:rsidRDefault="00F350E8" w:rsidP="00F56D51">
      <w:pPr>
        <w:suppressAutoHyphens/>
        <w:spacing w:before="28" w:after="0" w:line="360" w:lineRule="auto"/>
        <w:jc w:val="center"/>
        <w:textAlignment w:val="baseline"/>
        <w:rPr>
          <w:rFonts w:ascii="Arial" w:eastAsia="Times New Roman" w:hAnsi="Arial" w:cs="Arial"/>
          <w:b/>
          <w:bCs/>
          <w:kern w:val="1"/>
          <w:sz w:val="24"/>
          <w:szCs w:val="24"/>
          <w:u w:val="single"/>
          <w:lang w:eastAsia="hi-IN" w:bidi="hi-IN"/>
        </w:rPr>
      </w:pPr>
    </w:p>
    <w:p w14:paraId="7524DF15" w14:textId="77777777" w:rsidR="00136EE5" w:rsidRDefault="00136EE5" w:rsidP="00F56D51">
      <w:pPr>
        <w:suppressAutoHyphens/>
        <w:spacing w:before="28" w:after="0" w:line="360" w:lineRule="auto"/>
        <w:jc w:val="center"/>
        <w:textAlignment w:val="baseline"/>
        <w:rPr>
          <w:rFonts w:ascii="Arial" w:eastAsia="Times New Roman" w:hAnsi="Arial" w:cs="Arial"/>
          <w:b/>
          <w:bCs/>
          <w:kern w:val="1"/>
          <w:sz w:val="24"/>
          <w:szCs w:val="24"/>
          <w:u w:val="single"/>
          <w:lang w:eastAsia="hi-IN" w:bidi="hi-IN"/>
        </w:rPr>
      </w:pPr>
    </w:p>
    <w:p w14:paraId="228F0FE2" w14:textId="77777777" w:rsidR="00136EE5" w:rsidRDefault="00136EE5" w:rsidP="00F56D51">
      <w:pPr>
        <w:suppressAutoHyphens/>
        <w:spacing w:before="28" w:after="0" w:line="360" w:lineRule="auto"/>
        <w:jc w:val="center"/>
        <w:textAlignment w:val="baseline"/>
        <w:rPr>
          <w:rFonts w:ascii="Arial" w:eastAsia="Times New Roman" w:hAnsi="Arial" w:cs="Arial"/>
          <w:b/>
          <w:bCs/>
          <w:kern w:val="1"/>
          <w:sz w:val="24"/>
          <w:szCs w:val="24"/>
          <w:u w:val="single"/>
          <w:lang w:eastAsia="hi-IN" w:bidi="hi-IN"/>
        </w:rPr>
      </w:pPr>
    </w:p>
    <w:p w14:paraId="65611044" w14:textId="77777777" w:rsidR="00136EE5" w:rsidRDefault="00136EE5" w:rsidP="00F56D51">
      <w:pPr>
        <w:suppressAutoHyphens/>
        <w:spacing w:before="28" w:after="0" w:line="360" w:lineRule="auto"/>
        <w:jc w:val="center"/>
        <w:textAlignment w:val="baseline"/>
        <w:rPr>
          <w:rFonts w:ascii="Arial" w:eastAsia="Times New Roman" w:hAnsi="Arial" w:cs="Arial"/>
          <w:b/>
          <w:bCs/>
          <w:kern w:val="1"/>
          <w:sz w:val="24"/>
          <w:szCs w:val="24"/>
          <w:u w:val="single"/>
          <w:lang w:eastAsia="hi-IN" w:bidi="hi-IN"/>
        </w:rPr>
      </w:pPr>
    </w:p>
    <w:p w14:paraId="57B9DF43" w14:textId="77777777" w:rsidR="00136EE5" w:rsidRDefault="00136EE5" w:rsidP="00F56D51">
      <w:pPr>
        <w:suppressAutoHyphens/>
        <w:spacing w:before="28" w:after="0" w:line="360" w:lineRule="auto"/>
        <w:jc w:val="center"/>
        <w:textAlignment w:val="baseline"/>
        <w:rPr>
          <w:rFonts w:ascii="Arial" w:eastAsia="Times New Roman" w:hAnsi="Arial" w:cs="Arial"/>
          <w:b/>
          <w:bCs/>
          <w:kern w:val="1"/>
          <w:sz w:val="24"/>
          <w:szCs w:val="24"/>
          <w:u w:val="single"/>
          <w:lang w:eastAsia="hi-IN" w:bidi="hi-IN"/>
        </w:rPr>
      </w:pPr>
    </w:p>
    <w:p w14:paraId="10B6F006" w14:textId="77777777" w:rsidR="00136EE5" w:rsidRDefault="00136EE5" w:rsidP="00F56D51">
      <w:pPr>
        <w:suppressAutoHyphens/>
        <w:spacing w:before="28" w:after="0" w:line="360" w:lineRule="auto"/>
        <w:jc w:val="center"/>
        <w:textAlignment w:val="baseline"/>
        <w:rPr>
          <w:rFonts w:ascii="Arial" w:eastAsia="Times New Roman" w:hAnsi="Arial" w:cs="Arial"/>
          <w:b/>
          <w:bCs/>
          <w:kern w:val="1"/>
          <w:sz w:val="24"/>
          <w:szCs w:val="24"/>
          <w:u w:val="single"/>
          <w:lang w:eastAsia="hi-IN" w:bidi="hi-IN"/>
        </w:rPr>
      </w:pPr>
    </w:p>
    <w:p w14:paraId="5522D21F" w14:textId="77777777" w:rsidR="00136EE5" w:rsidRDefault="00136EE5" w:rsidP="00F56D51">
      <w:pPr>
        <w:suppressAutoHyphens/>
        <w:spacing w:before="28" w:after="0" w:line="360" w:lineRule="auto"/>
        <w:jc w:val="center"/>
        <w:textAlignment w:val="baseline"/>
        <w:rPr>
          <w:rFonts w:ascii="Arial" w:eastAsia="Times New Roman" w:hAnsi="Arial" w:cs="Arial"/>
          <w:b/>
          <w:bCs/>
          <w:kern w:val="1"/>
          <w:sz w:val="24"/>
          <w:szCs w:val="24"/>
          <w:u w:val="single"/>
          <w:lang w:eastAsia="hi-IN" w:bidi="hi-IN"/>
        </w:rPr>
      </w:pPr>
    </w:p>
    <w:p w14:paraId="33E3D517" w14:textId="77777777" w:rsidR="00136EE5" w:rsidRDefault="00136EE5" w:rsidP="00F56D51">
      <w:pPr>
        <w:suppressAutoHyphens/>
        <w:spacing w:before="28" w:after="0" w:line="360" w:lineRule="auto"/>
        <w:jc w:val="center"/>
        <w:textAlignment w:val="baseline"/>
        <w:rPr>
          <w:rFonts w:ascii="Arial" w:eastAsia="Times New Roman" w:hAnsi="Arial" w:cs="Arial"/>
          <w:b/>
          <w:bCs/>
          <w:kern w:val="1"/>
          <w:sz w:val="24"/>
          <w:szCs w:val="24"/>
          <w:u w:val="single"/>
          <w:lang w:eastAsia="hi-IN" w:bidi="hi-IN"/>
        </w:rPr>
      </w:pPr>
    </w:p>
    <w:p w14:paraId="4672A76D" w14:textId="77777777" w:rsidR="00136EE5" w:rsidRDefault="00136EE5" w:rsidP="00F56D51">
      <w:pPr>
        <w:suppressAutoHyphens/>
        <w:spacing w:before="28" w:after="0" w:line="360" w:lineRule="auto"/>
        <w:jc w:val="center"/>
        <w:textAlignment w:val="baseline"/>
        <w:rPr>
          <w:rFonts w:ascii="Arial" w:eastAsia="Times New Roman" w:hAnsi="Arial" w:cs="Arial"/>
          <w:b/>
          <w:bCs/>
          <w:kern w:val="1"/>
          <w:sz w:val="24"/>
          <w:szCs w:val="24"/>
          <w:u w:val="single"/>
          <w:lang w:eastAsia="hi-IN" w:bidi="hi-IN"/>
        </w:rPr>
      </w:pPr>
    </w:p>
    <w:p w14:paraId="378DD2CB" w14:textId="77777777" w:rsidR="00136EE5" w:rsidRDefault="00136EE5" w:rsidP="00F56D51">
      <w:pPr>
        <w:suppressAutoHyphens/>
        <w:spacing w:before="28" w:after="0" w:line="360" w:lineRule="auto"/>
        <w:jc w:val="center"/>
        <w:textAlignment w:val="baseline"/>
        <w:rPr>
          <w:rFonts w:ascii="Arial" w:eastAsia="Times New Roman" w:hAnsi="Arial" w:cs="Arial"/>
          <w:b/>
          <w:bCs/>
          <w:kern w:val="1"/>
          <w:sz w:val="24"/>
          <w:szCs w:val="24"/>
          <w:u w:val="single"/>
          <w:lang w:eastAsia="hi-IN" w:bidi="hi-IN"/>
        </w:rPr>
      </w:pPr>
    </w:p>
    <w:p w14:paraId="56DC998D" w14:textId="77777777" w:rsidR="00136EE5" w:rsidRDefault="00136EE5" w:rsidP="00F56D51">
      <w:pPr>
        <w:suppressAutoHyphens/>
        <w:spacing w:before="28" w:after="0" w:line="360" w:lineRule="auto"/>
        <w:jc w:val="center"/>
        <w:textAlignment w:val="baseline"/>
        <w:rPr>
          <w:rFonts w:ascii="Arial" w:eastAsia="Times New Roman" w:hAnsi="Arial" w:cs="Arial"/>
          <w:b/>
          <w:bCs/>
          <w:kern w:val="1"/>
          <w:sz w:val="24"/>
          <w:szCs w:val="24"/>
          <w:u w:val="single"/>
          <w:lang w:eastAsia="hi-IN" w:bidi="hi-IN"/>
        </w:rPr>
      </w:pPr>
    </w:p>
    <w:p w14:paraId="67FB8DF6" w14:textId="77777777" w:rsidR="00136EE5" w:rsidRDefault="00136EE5" w:rsidP="00F56D51">
      <w:pPr>
        <w:suppressAutoHyphens/>
        <w:spacing w:before="28" w:after="0" w:line="360" w:lineRule="auto"/>
        <w:jc w:val="center"/>
        <w:textAlignment w:val="baseline"/>
        <w:rPr>
          <w:rFonts w:ascii="Arial" w:eastAsia="Times New Roman" w:hAnsi="Arial" w:cs="Arial"/>
          <w:b/>
          <w:bCs/>
          <w:kern w:val="1"/>
          <w:sz w:val="24"/>
          <w:szCs w:val="24"/>
          <w:u w:val="single"/>
          <w:lang w:eastAsia="hi-IN" w:bidi="hi-IN"/>
        </w:rPr>
      </w:pPr>
    </w:p>
    <w:p w14:paraId="38820B1B" w14:textId="77777777" w:rsidR="00136EE5" w:rsidRDefault="00136EE5" w:rsidP="00F56D51">
      <w:pPr>
        <w:suppressAutoHyphens/>
        <w:spacing w:before="28" w:after="0" w:line="360" w:lineRule="auto"/>
        <w:jc w:val="center"/>
        <w:textAlignment w:val="baseline"/>
        <w:rPr>
          <w:rFonts w:ascii="Arial" w:eastAsia="Times New Roman" w:hAnsi="Arial" w:cs="Arial"/>
          <w:b/>
          <w:bCs/>
          <w:kern w:val="1"/>
          <w:sz w:val="24"/>
          <w:szCs w:val="24"/>
          <w:u w:val="single"/>
          <w:lang w:eastAsia="hi-IN" w:bidi="hi-IN"/>
        </w:rPr>
      </w:pPr>
    </w:p>
    <w:p w14:paraId="6FF0E47F" w14:textId="77777777" w:rsidR="00136EE5" w:rsidRDefault="00136EE5" w:rsidP="00F56D51">
      <w:pPr>
        <w:suppressAutoHyphens/>
        <w:spacing w:before="28" w:after="0" w:line="360" w:lineRule="auto"/>
        <w:jc w:val="center"/>
        <w:textAlignment w:val="baseline"/>
        <w:rPr>
          <w:rFonts w:ascii="Arial" w:eastAsia="Times New Roman" w:hAnsi="Arial" w:cs="Arial"/>
          <w:b/>
          <w:bCs/>
          <w:kern w:val="1"/>
          <w:sz w:val="24"/>
          <w:szCs w:val="24"/>
          <w:u w:val="single"/>
          <w:lang w:eastAsia="hi-IN" w:bidi="hi-IN"/>
        </w:rPr>
      </w:pPr>
    </w:p>
    <w:p w14:paraId="077AC63D" w14:textId="77777777" w:rsidR="00136EE5" w:rsidRDefault="00136EE5" w:rsidP="00F56D51">
      <w:pPr>
        <w:suppressAutoHyphens/>
        <w:spacing w:before="28" w:after="0" w:line="360" w:lineRule="auto"/>
        <w:jc w:val="center"/>
        <w:textAlignment w:val="baseline"/>
        <w:rPr>
          <w:rFonts w:ascii="Arial" w:eastAsia="Times New Roman" w:hAnsi="Arial" w:cs="Arial"/>
          <w:b/>
          <w:bCs/>
          <w:kern w:val="1"/>
          <w:sz w:val="24"/>
          <w:szCs w:val="24"/>
          <w:u w:val="single"/>
          <w:lang w:eastAsia="hi-IN" w:bidi="hi-IN"/>
        </w:rPr>
      </w:pPr>
    </w:p>
    <w:p w14:paraId="0C13CD6F" w14:textId="77777777" w:rsidR="00136EE5" w:rsidRDefault="00136EE5" w:rsidP="00F56D51">
      <w:pPr>
        <w:suppressAutoHyphens/>
        <w:spacing w:before="28" w:after="0" w:line="360" w:lineRule="auto"/>
        <w:jc w:val="center"/>
        <w:textAlignment w:val="baseline"/>
        <w:rPr>
          <w:rFonts w:ascii="Arial" w:eastAsia="Times New Roman" w:hAnsi="Arial" w:cs="Arial"/>
          <w:b/>
          <w:bCs/>
          <w:kern w:val="1"/>
          <w:sz w:val="24"/>
          <w:szCs w:val="24"/>
          <w:u w:val="single"/>
          <w:lang w:eastAsia="hi-IN" w:bidi="hi-IN"/>
        </w:rPr>
      </w:pPr>
    </w:p>
    <w:p w14:paraId="6EBCC26F" w14:textId="77777777" w:rsidR="00136EE5" w:rsidRDefault="00136EE5" w:rsidP="00F56D51">
      <w:pPr>
        <w:suppressAutoHyphens/>
        <w:spacing w:before="28" w:after="0" w:line="360" w:lineRule="auto"/>
        <w:jc w:val="center"/>
        <w:textAlignment w:val="baseline"/>
        <w:rPr>
          <w:rFonts w:ascii="Arial" w:eastAsia="Times New Roman" w:hAnsi="Arial" w:cs="Arial"/>
          <w:b/>
          <w:bCs/>
          <w:kern w:val="1"/>
          <w:sz w:val="24"/>
          <w:szCs w:val="24"/>
          <w:u w:val="single"/>
          <w:lang w:eastAsia="hi-IN" w:bidi="hi-IN"/>
        </w:rPr>
      </w:pPr>
    </w:p>
    <w:p w14:paraId="5A7C157B" w14:textId="77777777" w:rsidR="00136EE5" w:rsidRDefault="00136EE5" w:rsidP="00F56D51">
      <w:pPr>
        <w:suppressAutoHyphens/>
        <w:spacing w:before="28" w:after="0" w:line="360" w:lineRule="auto"/>
        <w:jc w:val="center"/>
        <w:textAlignment w:val="baseline"/>
        <w:rPr>
          <w:rFonts w:ascii="Arial" w:eastAsia="Times New Roman" w:hAnsi="Arial" w:cs="Arial"/>
          <w:b/>
          <w:bCs/>
          <w:kern w:val="1"/>
          <w:sz w:val="24"/>
          <w:szCs w:val="24"/>
          <w:u w:val="single"/>
          <w:lang w:eastAsia="hi-IN" w:bidi="hi-IN"/>
        </w:rPr>
      </w:pPr>
    </w:p>
    <w:p w14:paraId="655104F2" w14:textId="77777777" w:rsidR="00136EE5" w:rsidRDefault="00136EE5" w:rsidP="00F56D51">
      <w:pPr>
        <w:suppressAutoHyphens/>
        <w:spacing w:before="28" w:after="0" w:line="360" w:lineRule="auto"/>
        <w:jc w:val="center"/>
        <w:textAlignment w:val="baseline"/>
        <w:rPr>
          <w:rFonts w:ascii="Arial" w:eastAsia="Times New Roman" w:hAnsi="Arial" w:cs="Arial"/>
          <w:b/>
          <w:bCs/>
          <w:kern w:val="1"/>
          <w:sz w:val="24"/>
          <w:szCs w:val="24"/>
          <w:u w:val="single"/>
          <w:lang w:eastAsia="hi-IN" w:bidi="hi-IN"/>
        </w:rPr>
      </w:pPr>
    </w:p>
    <w:p w14:paraId="70379C04" w14:textId="77777777" w:rsidR="00136EE5" w:rsidRDefault="00136EE5" w:rsidP="00F56D51">
      <w:pPr>
        <w:suppressAutoHyphens/>
        <w:spacing w:before="28" w:after="0" w:line="360" w:lineRule="auto"/>
        <w:jc w:val="center"/>
        <w:textAlignment w:val="baseline"/>
        <w:rPr>
          <w:rFonts w:ascii="Arial" w:eastAsia="Times New Roman" w:hAnsi="Arial" w:cs="Arial"/>
          <w:b/>
          <w:bCs/>
          <w:kern w:val="1"/>
          <w:sz w:val="24"/>
          <w:szCs w:val="24"/>
          <w:u w:val="single"/>
          <w:lang w:eastAsia="hi-IN" w:bidi="hi-IN"/>
        </w:rPr>
      </w:pPr>
    </w:p>
    <w:p w14:paraId="20693912" w14:textId="77777777" w:rsidR="00C40559" w:rsidRDefault="00C40559">
      <w:pPr>
        <w:rPr>
          <w:rFonts w:ascii="Arial" w:eastAsia="Times New Roman" w:hAnsi="Arial" w:cs="Arial"/>
          <w:b/>
          <w:bCs/>
          <w:kern w:val="1"/>
          <w:sz w:val="24"/>
          <w:szCs w:val="24"/>
          <w:u w:val="single"/>
          <w:lang w:eastAsia="hi-IN" w:bidi="hi-IN"/>
        </w:rPr>
      </w:pPr>
      <w:r>
        <w:rPr>
          <w:rFonts w:ascii="Arial" w:eastAsia="Times New Roman" w:hAnsi="Arial" w:cs="Arial"/>
          <w:b/>
          <w:bCs/>
          <w:kern w:val="1"/>
          <w:sz w:val="24"/>
          <w:szCs w:val="24"/>
          <w:u w:val="single"/>
          <w:lang w:eastAsia="hi-IN" w:bidi="hi-IN"/>
        </w:rPr>
        <w:br w:type="page"/>
      </w:r>
    </w:p>
    <w:p w14:paraId="7FBF2580" w14:textId="77777777" w:rsidR="003611C1" w:rsidRPr="003611C1" w:rsidRDefault="003611C1" w:rsidP="003611C1">
      <w:pPr>
        <w:suppressAutoHyphens/>
        <w:spacing w:before="28" w:after="0" w:line="360" w:lineRule="auto"/>
        <w:jc w:val="center"/>
        <w:textAlignment w:val="baseline"/>
        <w:rPr>
          <w:rFonts w:ascii="Arial" w:eastAsia="Times New Roman" w:hAnsi="Arial" w:cs="Arial"/>
          <w:b/>
          <w:bCs/>
          <w:kern w:val="1"/>
          <w:sz w:val="24"/>
          <w:szCs w:val="24"/>
          <w:u w:val="single"/>
          <w:lang w:eastAsia="hi-IN" w:bidi="hi-IN"/>
        </w:rPr>
      </w:pPr>
      <w:r w:rsidRPr="003611C1">
        <w:rPr>
          <w:rFonts w:ascii="Arial" w:eastAsia="Times New Roman" w:hAnsi="Arial" w:cs="Arial"/>
          <w:b/>
          <w:bCs/>
          <w:kern w:val="1"/>
          <w:sz w:val="24"/>
          <w:szCs w:val="24"/>
          <w:u w:val="single"/>
          <w:lang w:eastAsia="hi-IN" w:bidi="hi-IN"/>
        </w:rPr>
        <w:lastRenderedPageBreak/>
        <w:t>ABSTRACT</w:t>
      </w:r>
    </w:p>
    <w:p w14:paraId="630EA804" w14:textId="48DD20D3" w:rsidR="003611C1" w:rsidRPr="003611C1" w:rsidRDefault="006D2F0B" w:rsidP="003611C1">
      <w:pPr>
        <w:suppressAutoHyphens/>
        <w:spacing w:before="28" w:after="0" w:line="360" w:lineRule="auto"/>
        <w:textAlignment w:val="baseline"/>
        <w:rPr>
          <w:rFonts w:ascii="Arial" w:eastAsia="Times New Roman" w:hAnsi="Arial" w:cs="Arial"/>
          <w:kern w:val="1"/>
          <w:sz w:val="24"/>
          <w:szCs w:val="24"/>
          <w:lang w:eastAsia="hi-IN" w:bidi="hi-IN"/>
        </w:rPr>
      </w:pPr>
      <w:r>
        <w:rPr>
          <w:rFonts w:ascii="Arial" w:eastAsia="Times New Roman" w:hAnsi="Arial" w:cs="Arial"/>
          <w:kern w:val="1"/>
          <w:sz w:val="24"/>
          <w:szCs w:val="24"/>
          <w:lang w:eastAsia="hi-IN" w:bidi="hi-IN"/>
        </w:rPr>
        <w:t>For any organisation to experience growth, change is inevitable</w:t>
      </w:r>
      <w:r w:rsidR="003611C1" w:rsidRPr="003611C1">
        <w:rPr>
          <w:rFonts w:ascii="Arial" w:eastAsia="Times New Roman" w:hAnsi="Arial" w:cs="Arial"/>
          <w:kern w:val="1"/>
          <w:sz w:val="24"/>
          <w:szCs w:val="24"/>
          <w:lang w:eastAsia="hi-IN" w:bidi="hi-IN"/>
        </w:rPr>
        <w:t>. Th</w:t>
      </w:r>
      <w:r w:rsidR="00125064">
        <w:rPr>
          <w:rFonts w:ascii="Arial" w:eastAsia="Times New Roman" w:hAnsi="Arial" w:cs="Arial"/>
          <w:kern w:val="1"/>
          <w:sz w:val="24"/>
          <w:szCs w:val="24"/>
          <w:lang w:eastAsia="hi-IN" w:bidi="hi-IN"/>
        </w:rPr>
        <w:t>e</w:t>
      </w:r>
      <w:r w:rsidR="003611C1" w:rsidRPr="003611C1">
        <w:rPr>
          <w:rFonts w:ascii="Arial" w:eastAsia="Times New Roman" w:hAnsi="Arial" w:cs="Arial"/>
          <w:kern w:val="1"/>
          <w:sz w:val="24"/>
          <w:szCs w:val="24"/>
          <w:lang w:eastAsia="hi-IN" w:bidi="hi-IN"/>
        </w:rPr>
        <w:t xml:space="preserve"> change can either be a minor or major change</w:t>
      </w:r>
      <w:r w:rsidR="0084574B">
        <w:rPr>
          <w:rFonts w:ascii="Arial" w:eastAsia="Times New Roman" w:hAnsi="Arial" w:cs="Arial"/>
          <w:kern w:val="1"/>
          <w:sz w:val="24"/>
          <w:szCs w:val="24"/>
          <w:lang w:eastAsia="hi-IN" w:bidi="hi-IN"/>
        </w:rPr>
        <w:t>;</w:t>
      </w:r>
      <w:r w:rsidR="003611C1" w:rsidRPr="003611C1">
        <w:rPr>
          <w:rFonts w:ascii="Arial" w:eastAsia="Times New Roman" w:hAnsi="Arial" w:cs="Arial"/>
          <w:kern w:val="1"/>
          <w:sz w:val="24"/>
          <w:szCs w:val="24"/>
          <w:lang w:eastAsia="hi-IN" w:bidi="hi-IN"/>
        </w:rPr>
        <w:t xml:space="preserve"> however, regardless of how big or small the change is, it is very important to get the change management processes right </w:t>
      </w:r>
      <w:r w:rsidR="0084574B">
        <w:rPr>
          <w:rFonts w:ascii="Arial" w:eastAsia="Times New Roman" w:hAnsi="Arial" w:cs="Arial"/>
          <w:kern w:val="1"/>
          <w:sz w:val="24"/>
          <w:szCs w:val="24"/>
          <w:lang w:eastAsia="hi-IN" w:bidi="hi-IN"/>
        </w:rPr>
        <w:t xml:space="preserve">to reduce the quantum of </w:t>
      </w:r>
      <w:r w:rsidR="00D7767A">
        <w:rPr>
          <w:rFonts w:ascii="Arial" w:eastAsia="Times New Roman" w:hAnsi="Arial" w:cs="Arial"/>
          <w:kern w:val="1"/>
          <w:sz w:val="24"/>
          <w:szCs w:val="24"/>
          <w:lang w:eastAsia="hi-IN" w:bidi="hi-IN"/>
        </w:rPr>
        <w:t xml:space="preserve">burden involved </w:t>
      </w:r>
      <w:r w:rsidR="00125064">
        <w:rPr>
          <w:rFonts w:ascii="Arial" w:eastAsia="Times New Roman" w:hAnsi="Arial" w:cs="Arial"/>
          <w:kern w:val="1"/>
          <w:sz w:val="24"/>
          <w:szCs w:val="24"/>
          <w:lang w:eastAsia="hi-IN" w:bidi="hi-IN"/>
        </w:rPr>
        <w:t>in</w:t>
      </w:r>
      <w:r w:rsidR="00D7767A">
        <w:rPr>
          <w:rFonts w:ascii="Arial" w:eastAsia="Times New Roman" w:hAnsi="Arial" w:cs="Arial"/>
          <w:kern w:val="1"/>
          <w:sz w:val="24"/>
          <w:szCs w:val="24"/>
          <w:lang w:eastAsia="hi-IN" w:bidi="hi-IN"/>
        </w:rPr>
        <w:t xml:space="preserve"> </w:t>
      </w:r>
      <w:r w:rsidR="00CA74B7">
        <w:rPr>
          <w:rFonts w:ascii="Arial" w:eastAsia="Times New Roman" w:hAnsi="Arial" w:cs="Arial"/>
          <w:kern w:val="1"/>
          <w:sz w:val="24"/>
          <w:szCs w:val="24"/>
          <w:lang w:eastAsia="hi-IN" w:bidi="hi-IN"/>
        </w:rPr>
        <w:t>the change</w:t>
      </w:r>
      <w:r w:rsidR="003F0BFF">
        <w:rPr>
          <w:rFonts w:ascii="Arial" w:eastAsia="Times New Roman" w:hAnsi="Arial" w:cs="Arial"/>
          <w:kern w:val="1"/>
          <w:sz w:val="24"/>
          <w:szCs w:val="24"/>
          <w:lang w:eastAsia="hi-IN" w:bidi="hi-IN"/>
        </w:rPr>
        <w:t xml:space="preserve"> </w:t>
      </w:r>
      <w:r w:rsidR="003F0BFF">
        <w:rPr>
          <w:rFonts w:ascii="Arial" w:eastAsia="Times New Roman" w:hAnsi="Arial" w:cs="Arial"/>
        </w:rPr>
        <w:t>(Drucker, 1999)</w:t>
      </w:r>
      <w:r w:rsidR="00D7767A">
        <w:rPr>
          <w:rFonts w:ascii="Arial" w:eastAsia="Times New Roman" w:hAnsi="Arial" w:cs="Arial"/>
          <w:kern w:val="1"/>
          <w:sz w:val="24"/>
          <w:szCs w:val="24"/>
          <w:lang w:eastAsia="hi-IN" w:bidi="hi-IN"/>
        </w:rPr>
        <w:t>. O</w:t>
      </w:r>
      <w:r w:rsidR="00593E40">
        <w:rPr>
          <w:rFonts w:ascii="Arial" w:eastAsia="Times New Roman" w:hAnsi="Arial" w:cs="Arial"/>
          <w:kern w:val="1"/>
          <w:sz w:val="24"/>
          <w:szCs w:val="24"/>
          <w:lang w:eastAsia="hi-IN" w:bidi="hi-IN"/>
        </w:rPr>
        <w:t>rganisations</w:t>
      </w:r>
      <w:r w:rsidR="00D7767A">
        <w:rPr>
          <w:rFonts w:ascii="Arial" w:eastAsia="Times New Roman" w:hAnsi="Arial" w:cs="Arial"/>
          <w:kern w:val="1"/>
          <w:sz w:val="24"/>
          <w:szCs w:val="24"/>
          <w:lang w:eastAsia="hi-IN" w:bidi="hi-IN"/>
        </w:rPr>
        <w:t xml:space="preserve"> must always </w:t>
      </w:r>
      <w:r w:rsidR="00C144F0">
        <w:rPr>
          <w:rFonts w:ascii="Arial" w:eastAsia="Times New Roman" w:hAnsi="Arial" w:cs="Arial"/>
          <w:kern w:val="1"/>
          <w:sz w:val="24"/>
          <w:szCs w:val="24"/>
          <w:lang w:eastAsia="hi-IN" w:bidi="hi-IN"/>
        </w:rPr>
        <w:t>recognise</w:t>
      </w:r>
      <w:r w:rsidR="00D7767A">
        <w:rPr>
          <w:rFonts w:ascii="Arial" w:eastAsia="Times New Roman" w:hAnsi="Arial" w:cs="Arial"/>
          <w:kern w:val="1"/>
          <w:sz w:val="24"/>
          <w:szCs w:val="24"/>
          <w:lang w:eastAsia="hi-IN" w:bidi="hi-IN"/>
        </w:rPr>
        <w:t xml:space="preserve"> that h</w:t>
      </w:r>
      <w:r w:rsidR="003611C1" w:rsidRPr="003611C1">
        <w:rPr>
          <w:rFonts w:ascii="Arial" w:eastAsia="Times New Roman" w:hAnsi="Arial" w:cs="Arial"/>
          <w:kern w:val="1"/>
          <w:sz w:val="24"/>
          <w:szCs w:val="24"/>
          <w:lang w:eastAsia="hi-IN" w:bidi="hi-IN"/>
        </w:rPr>
        <w:t>uman nature</w:t>
      </w:r>
      <w:r w:rsidR="00D7767A">
        <w:rPr>
          <w:rFonts w:ascii="Arial" w:eastAsia="Times New Roman" w:hAnsi="Arial" w:cs="Arial"/>
          <w:kern w:val="1"/>
          <w:sz w:val="24"/>
          <w:szCs w:val="24"/>
          <w:lang w:eastAsia="hi-IN" w:bidi="hi-IN"/>
        </w:rPr>
        <w:t xml:space="preserve"> will always</w:t>
      </w:r>
      <w:r w:rsidR="003611C1" w:rsidRPr="003611C1">
        <w:rPr>
          <w:rFonts w:ascii="Arial" w:eastAsia="Times New Roman" w:hAnsi="Arial" w:cs="Arial"/>
          <w:kern w:val="1"/>
          <w:sz w:val="24"/>
          <w:szCs w:val="24"/>
          <w:lang w:eastAsia="hi-IN" w:bidi="hi-IN"/>
        </w:rPr>
        <w:t xml:space="preserve"> finds it very difficult to switch or change once they become comfortable and used to existing processes</w:t>
      </w:r>
      <w:r w:rsidR="00125064">
        <w:rPr>
          <w:rFonts w:ascii="Arial" w:eastAsia="Times New Roman" w:hAnsi="Arial" w:cs="Arial"/>
          <w:kern w:val="1"/>
          <w:sz w:val="24"/>
          <w:szCs w:val="24"/>
          <w:lang w:eastAsia="hi-IN" w:bidi="hi-IN"/>
        </w:rPr>
        <w:t xml:space="preserve"> (</w:t>
      </w:r>
      <w:r w:rsidR="00125064" w:rsidRPr="00BA10E3">
        <w:rPr>
          <w:rFonts w:ascii="Arial" w:hAnsi="Arial" w:cs="Arial"/>
          <w:sz w:val="24"/>
          <w:szCs w:val="24"/>
        </w:rPr>
        <w:t>Reiss, M. (2012)</w:t>
      </w:r>
      <w:r w:rsidR="003611C1" w:rsidRPr="003611C1">
        <w:rPr>
          <w:rFonts w:ascii="Arial" w:eastAsia="Times New Roman" w:hAnsi="Arial" w:cs="Arial"/>
          <w:kern w:val="1"/>
          <w:sz w:val="24"/>
          <w:szCs w:val="24"/>
          <w:lang w:eastAsia="hi-IN" w:bidi="hi-IN"/>
        </w:rPr>
        <w:t>. Resistance to change can be very painful for any change process and are liable to delay and financial loss</w:t>
      </w:r>
      <w:r w:rsidR="00CA74B7">
        <w:rPr>
          <w:rFonts w:ascii="Arial" w:eastAsia="Times New Roman" w:hAnsi="Arial" w:cs="Arial"/>
          <w:kern w:val="1"/>
          <w:sz w:val="24"/>
          <w:szCs w:val="24"/>
          <w:lang w:eastAsia="hi-IN" w:bidi="hi-IN"/>
        </w:rPr>
        <w:t xml:space="preserve"> (Harvey</w:t>
      </w:r>
      <w:r w:rsidR="008E60B3">
        <w:rPr>
          <w:rFonts w:ascii="Arial" w:eastAsia="Times New Roman" w:hAnsi="Arial" w:cs="Arial"/>
          <w:kern w:val="1"/>
          <w:sz w:val="24"/>
          <w:szCs w:val="24"/>
          <w:lang w:eastAsia="hi-IN" w:bidi="hi-IN"/>
        </w:rPr>
        <w:t xml:space="preserve"> &amp; Broyles,</w:t>
      </w:r>
      <w:r w:rsidR="00CA74B7">
        <w:rPr>
          <w:rFonts w:ascii="Arial" w:eastAsia="Times New Roman" w:hAnsi="Arial" w:cs="Arial"/>
          <w:kern w:val="1"/>
          <w:sz w:val="24"/>
          <w:szCs w:val="24"/>
          <w:lang w:eastAsia="hi-IN" w:bidi="hi-IN"/>
        </w:rPr>
        <w:t xml:space="preserve"> 2010).</w:t>
      </w:r>
      <w:r w:rsidR="003611C1" w:rsidRPr="003611C1">
        <w:rPr>
          <w:rFonts w:ascii="Arial" w:eastAsia="Times New Roman" w:hAnsi="Arial" w:cs="Arial"/>
          <w:kern w:val="1"/>
          <w:sz w:val="24"/>
          <w:szCs w:val="24"/>
          <w:lang w:eastAsia="hi-IN" w:bidi="hi-IN"/>
        </w:rPr>
        <w:t xml:space="preserve">  This p</w:t>
      </w:r>
      <w:r w:rsidR="00125064">
        <w:rPr>
          <w:rFonts w:ascii="Arial" w:eastAsia="Times New Roman" w:hAnsi="Arial" w:cs="Arial"/>
          <w:kern w:val="1"/>
          <w:sz w:val="24"/>
          <w:szCs w:val="24"/>
          <w:lang w:eastAsia="hi-IN" w:bidi="hi-IN"/>
        </w:rPr>
        <w:t>roject</w:t>
      </w:r>
      <w:r w:rsidR="003611C1" w:rsidRPr="003611C1">
        <w:rPr>
          <w:rFonts w:ascii="Arial" w:eastAsia="Times New Roman" w:hAnsi="Arial" w:cs="Arial"/>
          <w:kern w:val="1"/>
          <w:sz w:val="24"/>
          <w:szCs w:val="24"/>
          <w:lang w:eastAsia="hi-IN" w:bidi="hi-IN"/>
        </w:rPr>
        <w:t xml:space="preserve"> looks at how the change management processes </w:t>
      </w:r>
      <w:r w:rsidR="00C144F0">
        <w:rPr>
          <w:rFonts w:ascii="Arial" w:eastAsia="Times New Roman" w:hAnsi="Arial" w:cs="Arial"/>
          <w:kern w:val="1"/>
          <w:sz w:val="24"/>
          <w:szCs w:val="24"/>
          <w:lang w:eastAsia="hi-IN" w:bidi="hi-IN"/>
        </w:rPr>
        <w:t>affected the embracement of the implementation of the Management of Joint Deployed Inventory (MJDI)</w:t>
      </w:r>
      <w:r w:rsidR="003611C1" w:rsidRPr="003611C1">
        <w:rPr>
          <w:rFonts w:ascii="Arial" w:eastAsia="Times New Roman" w:hAnsi="Arial" w:cs="Arial"/>
          <w:kern w:val="1"/>
          <w:sz w:val="24"/>
          <w:szCs w:val="24"/>
          <w:lang w:eastAsia="hi-IN" w:bidi="hi-IN"/>
        </w:rPr>
        <w:t xml:space="preserve"> </w:t>
      </w:r>
      <w:r w:rsidR="00C144F0">
        <w:rPr>
          <w:rFonts w:ascii="Arial" w:eastAsia="Times New Roman" w:hAnsi="Arial" w:cs="Arial"/>
          <w:kern w:val="1"/>
          <w:sz w:val="24"/>
          <w:szCs w:val="24"/>
          <w:lang w:eastAsia="hi-IN" w:bidi="hi-IN"/>
        </w:rPr>
        <w:t>across the Army</w:t>
      </w:r>
      <w:r w:rsidR="00125064">
        <w:rPr>
          <w:rFonts w:ascii="Arial" w:eastAsia="Times New Roman" w:hAnsi="Arial" w:cs="Arial"/>
          <w:kern w:val="1"/>
          <w:sz w:val="24"/>
          <w:szCs w:val="24"/>
          <w:lang w:eastAsia="hi-IN" w:bidi="hi-IN"/>
        </w:rPr>
        <w:t>.</w:t>
      </w:r>
      <w:r w:rsidR="00BA10E3">
        <w:rPr>
          <w:rFonts w:ascii="Arial" w:eastAsia="Times New Roman" w:hAnsi="Arial" w:cs="Arial"/>
          <w:kern w:val="1"/>
          <w:sz w:val="24"/>
          <w:szCs w:val="24"/>
          <w:lang w:eastAsia="hi-IN" w:bidi="hi-IN"/>
        </w:rPr>
        <w:t xml:space="preserve"> </w:t>
      </w:r>
    </w:p>
    <w:p w14:paraId="44509FDB" w14:textId="77777777" w:rsidR="00107BB8" w:rsidRDefault="00107BB8" w:rsidP="009D5366">
      <w:pPr>
        <w:snapToGrid w:val="0"/>
        <w:spacing w:after="0" w:line="360" w:lineRule="auto"/>
        <w:rPr>
          <w:rFonts w:ascii="Arial" w:eastAsia="Times New Roman" w:hAnsi="Arial" w:cs="Arial"/>
          <w:kern w:val="1"/>
          <w:sz w:val="24"/>
          <w:szCs w:val="24"/>
          <w:lang w:eastAsia="hi-IN" w:bidi="hi-IN"/>
        </w:rPr>
      </w:pPr>
    </w:p>
    <w:p w14:paraId="64117ECE" w14:textId="35C210B7" w:rsidR="003611C1" w:rsidRPr="003611C1" w:rsidRDefault="003611C1" w:rsidP="009D5366">
      <w:pPr>
        <w:snapToGrid w:val="0"/>
        <w:spacing w:after="0" w:line="360" w:lineRule="auto"/>
        <w:rPr>
          <w:rFonts w:ascii="Arial" w:eastAsia="Times New Roman" w:hAnsi="Arial" w:cs="Arial"/>
          <w:kern w:val="1"/>
          <w:sz w:val="24"/>
          <w:szCs w:val="24"/>
          <w:lang w:eastAsia="hi-IN" w:bidi="hi-IN"/>
        </w:rPr>
      </w:pPr>
      <w:r w:rsidRPr="003611C1">
        <w:rPr>
          <w:rFonts w:ascii="Arial" w:eastAsia="Times New Roman" w:hAnsi="Arial" w:cs="Arial"/>
          <w:kern w:val="1"/>
          <w:sz w:val="24"/>
          <w:szCs w:val="24"/>
          <w:lang w:eastAsia="hi-IN" w:bidi="hi-IN"/>
        </w:rPr>
        <w:t>Th</w:t>
      </w:r>
      <w:r w:rsidR="00BF5F0B">
        <w:rPr>
          <w:rFonts w:ascii="Arial" w:eastAsia="Times New Roman" w:hAnsi="Arial" w:cs="Arial"/>
          <w:kern w:val="1"/>
          <w:sz w:val="24"/>
          <w:szCs w:val="24"/>
          <w:lang w:eastAsia="hi-IN" w:bidi="hi-IN"/>
        </w:rPr>
        <w:t>is project r</w:t>
      </w:r>
      <w:r w:rsidR="003F0BFF">
        <w:rPr>
          <w:rFonts w:ascii="Arial" w:eastAsia="Times New Roman" w:hAnsi="Arial" w:cs="Arial"/>
          <w:kern w:val="1"/>
          <w:sz w:val="24"/>
          <w:szCs w:val="24"/>
          <w:lang w:eastAsia="hi-IN" w:bidi="hi-IN"/>
        </w:rPr>
        <w:t>eview</w:t>
      </w:r>
      <w:r w:rsidR="00281FAF">
        <w:rPr>
          <w:rFonts w:ascii="Arial" w:eastAsia="Times New Roman" w:hAnsi="Arial" w:cs="Arial"/>
          <w:kern w:val="1"/>
          <w:sz w:val="24"/>
          <w:szCs w:val="24"/>
          <w:lang w:eastAsia="hi-IN" w:bidi="hi-IN"/>
        </w:rPr>
        <w:t>s</w:t>
      </w:r>
      <w:r w:rsidR="003F0BFF">
        <w:rPr>
          <w:rFonts w:ascii="Arial" w:eastAsia="Times New Roman" w:hAnsi="Arial" w:cs="Arial"/>
          <w:kern w:val="1"/>
          <w:sz w:val="24"/>
          <w:szCs w:val="24"/>
          <w:lang w:eastAsia="hi-IN" w:bidi="hi-IN"/>
        </w:rPr>
        <w:t xml:space="preserve"> various literatures including; AKDAR theor</w:t>
      </w:r>
      <w:r w:rsidR="00B9003C">
        <w:rPr>
          <w:rFonts w:ascii="Arial" w:eastAsia="Times New Roman" w:hAnsi="Arial" w:cs="Arial"/>
          <w:kern w:val="1"/>
          <w:sz w:val="24"/>
          <w:szCs w:val="24"/>
          <w:lang w:eastAsia="hi-IN" w:bidi="hi-IN"/>
        </w:rPr>
        <w:t xml:space="preserve">y of change, </w:t>
      </w:r>
      <w:r w:rsidR="00B9003C" w:rsidRPr="006F0E39">
        <w:rPr>
          <w:rFonts w:ascii="Arial" w:eastAsia="Times New Roman" w:hAnsi="Arial" w:cs="Arial"/>
          <w:kern w:val="1"/>
          <w:sz w:val="24"/>
          <w:szCs w:val="24"/>
          <w:lang w:val="en-AU" w:eastAsia="ar-SA"/>
        </w:rPr>
        <w:t xml:space="preserve">Kurt Lewin Change Management Model </w:t>
      </w:r>
      <w:r w:rsidR="00B9003C">
        <w:rPr>
          <w:rFonts w:ascii="Arial" w:eastAsia="Times New Roman" w:hAnsi="Arial" w:cs="Arial"/>
          <w:kern w:val="1"/>
          <w:sz w:val="24"/>
          <w:szCs w:val="24"/>
          <w:lang w:val="en-AU" w:eastAsia="ar-SA"/>
        </w:rPr>
        <w:t xml:space="preserve">and </w:t>
      </w:r>
      <w:r w:rsidR="00B9003C" w:rsidRPr="006F0E39">
        <w:rPr>
          <w:rFonts w:ascii="Arial" w:eastAsia="Times New Roman" w:hAnsi="Arial" w:cs="Arial"/>
          <w:kern w:val="1"/>
          <w:sz w:val="24"/>
          <w:szCs w:val="24"/>
          <w:lang w:val="en-AU" w:eastAsia="ar-SA"/>
        </w:rPr>
        <w:t>Kubler- Ross Roller Coaster Change (Grief Cycle)</w:t>
      </w:r>
      <w:r w:rsidR="00B9003C">
        <w:rPr>
          <w:rFonts w:ascii="Arial" w:eastAsia="Times New Roman" w:hAnsi="Arial" w:cs="Arial"/>
          <w:kern w:val="1"/>
          <w:sz w:val="24"/>
          <w:szCs w:val="24"/>
          <w:lang w:val="en-AU" w:eastAsia="ar-SA"/>
        </w:rPr>
        <w:t>. Following the literature review, th</w:t>
      </w:r>
      <w:r w:rsidR="00125064">
        <w:rPr>
          <w:rFonts w:ascii="Arial" w:eastAsia="Times New Roman" w:hAnsi="Arial" w:cs="Arial"/>
          <w:kern w:val="1"/>
          <w:sz w:val="24"/>
          <w:szCs w:val="24"/>
          <w:lang w:val="en-AU" w:eastAsia="ar-SA"/>
        </w:rPr>
        <w:t>e project</w:t>
      </w:r>
      <w:r w:rsidR="00B9003C">
        <w:rPr>
          <w:rFonts w:ascii="Arial" w:eastAsia="Times New Roman" w:hAnsi="Arial" w:cs="Arial"/>
          <w:kern w:val="1"/>
          <w:sz w:val="24"/>
          <w:szCs w:val="24"/>
          <w:lang w:val="en-AU" w:eastAsia="ar-SA"/>
        </w:rPr>
        <w:t xml:space="preserve"> </w:t>
      </w:r>
      <w:r w:rsidR="009D5366">
        <w:rPr>
          <w:rFonts w:ascii="Arial" w:eastAsia="Times New Roman" w:hAnsi="Arial" w:cs="Arial"/>
          <w:kern w:val="1"/>
          <w:sz w:val="24"/>
          <w:szCs w:val="24"/>
          <w:lang w:val="en-AU" w:eastAsia="ar-SA"/>
        </w:rPr>
        <w:t>uses</w:t>
      </w:r>
      <w:r w:rsidRPr="003611C1">
        <w:rPr>
          <w:rFonts w:ascii="Arial" w:eastAsia="Times New Roman" w:hAnsi="Arial" w:cs="Arial"/>
          <w:kern w:val="1"/>
          <w:sz w:val="24"/>
          <w:szCs w:val="24"/>
          <w:lang w:eastAsia="hi-IN" w:bidi="hi-IN"/>
        </w:rPr>
        <w:t xml:space="preserve"> </w:t>
      </w:r>
      <w:r w:rsidR="009D5366">
        <w:rPr>
          <w:rFonts w:ascii="Arial" w:eastAsia="Times New Roman" w:hAnsi="Arial" w:cs="Arial"/>
          <w:kern w:val="1"/>
          <w:sz w:val="24"/>
          <w:szCs w:val="24"/>
          <w:lang w:eastAsia="hi-IN" w:bidi="hi-IN"/>
        </w:rPr>
        <w:t xml:space="preserve">survey </w:t>
      </w:r>
      <w:r w:rsidRPr="003611C1">
        <w:rPr>
          <w:rFonts w:ascii="Arial" w:eastAsia="Times New Roman" w:hAnsi="Arial" w:cs="Arial"/>
          <w:kern w:val="1"/>
          <w:sz w:val="24"/>
          <w:szCs w:val="24"/>
          <w:lang w:eastAsia="hi-IN" w:bidi="hi-IN"/>
        </w:rPr>
        <w:t xml:space="preserve">questionnaire to gather data from existing </w:t>
      </w:r>
      <w:r w:rsidR="009D5366">
        <w:rPr>
          <w:rFonts w:ascii="Arial" w:eastAsia="Times New Roman" w:hAnsi="Arial" w:cs="Arial"/>
          <w:kern w:val="1"/>
          <w:sz w:val="24"/>
          <w:szCs w:val="24"/>
          <w:lang w:eastAsia="hi-IN" w:bidi="hi-IN"/>
        </w:rPr>
        <w:t>MJDI</w:t>
      </w:r>
      <w:r w:rsidRPr="003611C1">
        <w:rPr>
          <w:rFonts w:ascii="Arial" w:eastAsia="Times New Roman" w:hAnsi="Arial" w:cs="Arial"/>
          <w:kern w:val="1"/>
          <w:sz w:val="24"/>
          <w:szCs w:val="24"/>
          <w:lang w:eastAsia="hi-IN" w:bidi="hi-IN"/>
        </w:rPr>
        <w:t xml:space="preserve"> user</w:t>
      </w:r>
      <w:r w:rsidR="00125064">
        <w:rPr>
          <w:rFonts w:ascii="Arial" w:eastAsia="Times New Roman" w:hAnsi="Arial" w:cs="Arial"/>
          <w:kern w:val="1"/>
          <w:sz w:val="24"/>
          <w:szCs w:val="24"/>
          <w:lang w:eastAsia="hi-IN" w:bidi="hi-IN"/>
        </w:rPr>
        <w:t>s</w:t>
      </w:r>
      <w:r w:rsidRPr="003611C1">
        <w:rPr>
          <w:rFonts w:ascii="Arial" w:eastAsia="Times New Roman" w:hAnsi="Arial" w:cs="Arial"/>
          <w:kern w:val="1"/>
          <w:sz w:val="24"/>
          <w:szCs w:val="24"/>
          <w:lang w:eastAsia="hi-IN" w:bidi="hi-IN"/>
        </w:rPr>
        <w:t xml:space="preserve"> who have experience</w:t>
      </w:r>
      <w:r w:rsidR="00125064">
        <w:rPr>
          <w:rFonts w:ascii="Arial" w:eastAsia="Times New Roman" w:hAnsi="Arial" w:cs="Arial"/>
          <w:kern w:val="1"/>
          <w:sz w:val="24"/>
          <w:szCs w:val="24"/>
          <w:lang w:eastAsia="hi-IN" w:bidi="hi-IN"/>
        </w:rPr>
        <w:t>d</w:t>
      </w:r>
      <w:r w:rsidRPr="003611C1">
        <w:rPr>
          <w:rFonts w:ascii="Arial" w:eastAsia="Times New Roman" w:hAnsi="Arial" w:cs="Arial"/>
          <w:kern w:val="1"/>
          <w:sz w:val="24"/>
          <w:szCs w:val="24"/>
          <w:lang w:eastAsia="hi-IN" w:bidi="hi-IN"/>
        </w:rPr>
        <w:t xml:space="preserve"> </w:t>
      </w:r>
      <w:r w:rsidR="009D5366">
        <w:rPr>
          <w:rFonts w:ascii="Arial" w:eastAsia="Times New Roman" w:hAnsi="Arial" w:cs="Arial"/>
          <w:kern w:val="1"/>
          <w:sz w:val="24"/>
          <w:szCs w:val="24"/>
          <w:lang w:eastAsia="hi-IN" w:bidi="hi-IN"/>
        </w:rPr>
        <w:t>MJDI implementation roll out</w:t>
      </w:r>
      <w:r w:rsidRPr="003611C1">
        <w:rPr>
          <w:rFonts w:ascii="Arial" w:eastAsia="Times New Roman" w:hAnsi="Arial" w:cs="Arial"/>
          <w:kern w:val="1"/>
          <w:sz w:val="24"/>
          <w:szCs w:val="24"/>
          <w:lang w:eastAsia="hi-IN" w:bidi="hi-IN"/>
        </w:rPr>
        <w:t xml:space="preserve">. The information gathered was then analysed to draw conclusions. The data was analysed using </w:t>
      </w:r>
      <w:r w:rsidR="009D5366">
        <w:rPr>
          <w:rFonts w:ascii="Arial" w:eastAsia="Times New Roman" w:hAnsi="Arial" w:cs="Arial"/>
          <w:kern w:val="1"/>
          <w:sz w:val="24"/>
          <w:szCs w:val="24"/>
          <w:lang w:eastAsia="hi-IN" w:bidi="hi-IN"/>
        </w:rPr>
        <w:t xml:space="preserve">EXCEL </w:t>
      </w:r>
      <w:r w:rsidRPr="003611C1">
        <w:rPr>
          <w:rFonts w:ascii="Arial" w:eastAsia="Times New Roman" w:hAnsi="Arial" w:cs="Arial"/>
          <w:kern w:val="1"/>
          <w:sz w:val="24"/>
          <w:szCs w:val="24"/>
          <w:lang w:eastAsia="hi-IN" w:bidi="hi-IN"/>
        </w:rPr>
        <w:t xml:space="preserve">and </w:t>
      </w:r>
      <w:r w:rsidR="00097E52">
        <w:rPr>
          <w:rFonts w:ascii="Arial" w:eastAsia="Times New Roman" w:hAnsi="Arial" w:cs="Arial"/>
          <w:kern w:val="1"/>
          <w:sz w:val="24"/>
          <w:szCs w:val="24"/>
          <w:lang w:eastAsia="hi-IN" w:bidi="hi-IN"/>
        </w:rPr>
        <w:t xml:space="preserve">SPSS </w:t>
      </w:r>
      <w:r w:rsidRPr="003611C1">
        <w:rPr>
          <w:rFonts w:ascii="Arial" w:eastAsia="Times New Roman" w:hAnsi="Arial" w:cs="Arial"/>
          <w:kern w:val="1"/>
          <w:sz w:val="24"/>
          <w:szCs w:val="24"/>
          <w:lang w:eastAsia="hi-IN" w:bidi="hi-IN"/>
        </w:rPr>
        <w:t>Chi-square Te</w:t>
      </w:r>
      <w:r w:rsidR="009D5366">
        <w:rPr>
          <w:rFonts w:ascii="Arial" w:eastAsia="Times New Roman" w:hAnsi="Arial" w:cs="Arial"/>
          <w:kern w:val="1"/>
          <w:sz w:val="24"/>
          <w:szCs w:val="24"/>
          <w:lang w:eastAsia="hi-IN" w:bidi="hi-IN"/>
        </w:rPr>
        <w:t xml:space="preserve">st to test the hypothesis </w:t>
      </w:r>
      <w:r w:rsidR="00125064">
        <w:rPr>
          <w:rFonts w:ascii="Arial" w:eastAsia="Times New Roman" w:hAnsi="Arial" w:cs="Arial"/>
          <w:kern w:val="1"/>
          <w:sz w:val="24"/>
          <w:szCs w:val="24"/>
          <w:lang w:eastAsia="hi-IN" w:bidi="hi-IN"/>
        </w:rPr>
        <w:t>below</w:t>
      </w:r>
      <w:r w:rsidR="009D5366">
        <w:rPr>
          <w:rFonts w:ascii="Arial" w:eastAsia="Times New Roman" w:hAnsi="Arial" w:cs="Arial"/>
          <w:kern w:val="1"/>
          <w:sz w:val="24"/>
          <w:szCs w:val="24"/>
          <w:lang w:eastAsia="hi-IN" w:bidi="hi-IN"/>
        </w:rPr>
        <w:t>:</w:t>
      </w:r>
      <w:r w:rsidRPr="003611C1">
        <w:rPr>
          <w:rFonts w:ascii="Arial" w:eastAsia="Times New Roman" w:hAnsi="Arial" w:cs="Arial"/>
          <w:kern w:val="1"/>
          <w:sz w:val="24"/>
          <w:szCs w:val="24"/>
          <w:lang w:eastAsia="hi-IN" w:bidi="hi-IN"/>
        </w:rPr>
        <w:t xml:space="preserve"> </w:t>
      </w:r>
    </w:p>
    <w:p w14:paraId="785C1F03" w14:textId="3BF0932B" w:rsidR="009D5366" w:rsidRPr="00AF6543" w:rsidRDefault="009D5366" w:rsidP="00B74966">
      <w:pPr>
        <w:pStyle w:val="Standard"/>
        <w:spacing w:before="28" w:line="360" w:lineRule="auto"/>
        <w:jc w:val="both"/>
        <w:rPr>
          <w:rFonts w:ascii="Arial" w:eastAsia="Times New Roman" w:hAnsi="Arial" w:cs="Arial"/>
        </w:rPr>
      </w:pPr>
      <w:r w:rsidRPr="00AF6543">
        <w:rPr>
          <w:rFonts w:ascii="Arial" w:eastAsia="Times New Roman" w:hAnsi="Arial" w:cs="Arial"/>
        </w:rPr>
        <w:t xml:space="preserve">The Null Hypothesis to be tested by this </w:t>
      </w:r>
      <w:r w:rsidR="00125064">
        <w:rPr>
          <w:rFonts w:ascii="Arial" w:eastAsia="Times New Roman" w:hAnsi="Arial" w:cs="Arial"/>
        </w:rPr>
        <w:t>project</w:t>
      </w:r>
      <w:r w:rsidRPr="00AF6543">
        <w:rPr>
          <w:rFonts w:ascii="Arial" w:eastAsia="Times New Roman" w:hAnsi="Arial" w:cs="Arial"/>
        </w:rPr>
        <w:t xml:space="preserve"> is:</w:t>
      </w:r>
    </w:p>
    <w:p w14:paraId="011EB001" w14:textId="77777777" w:rsidR="009D5366" w:rsidRPr="00AF6543" w:rsidRDefault="009D5366" w:rsidP="00B74966">
      <w:pPr>
        <w:pStyle w:val="Standard"/>
        <w:spacing w:before="28" w:line="360" w:lineRule="auto"/>
        <w:ind w:left="720"/>
        <w:jc w:val="both"/>
        <w:rPr>
          <w:rFonts w:ascii="Arial" w:eastAsia="Times New Roman" w:hAnsi="Arial" w:cs="Arial"/>
          <w:i/>
          <w:iCs/>
          <w:color w:val="000000"/>
        </w:rPr>
      </w:pPr>
      <w:r w:rsidRPr="00AF6543">
        <w:rPr>
          <w:rFonts w:ascii="Arial" w:eastAsia="Times New Roman" w:hAnsi="Arial" w:cs="Arial"/>
          <w:i/>
          <w:iCs/>
        </w:rPr>
        <w:t xml:space="preserve">Hₒ: </w:t>
      </w:r>
      <w:r w:rsidRPr="00AF6543">
        <w:rPr>
          <w:rFonts w:ascii="Arial" w:eastAsia="Times New Roman" w:hAnsi="Arial" w:cs="Arial"/>
          <w:i/>
          <w:iCs/>
          <w:color w:val="FF0000"/>
        </w:rPr>
        <w:t xml:space="preserve"> </w:t>
      </w:r>
      <w:r>
        <w:rPr>
          <w:rFonts w:ascii="Arial" w:eastAsia="Times New Roman" w:hAnsi="Arial" w:cs="Arial"/>
          <w:i/>
          <w:iCs/>
          <w:color w:val="000000"/>
        </w:rPr>
        <w:t>The MJDI implementation (roll out) could not have been</w:t>
      </w:r>
      <w:r w:rsidR="002327E4">
        <w:rPr>
          <w:rFonts w:ascii="Arial" w:eastAsia="Times New Roman" w:hAnsi="Arial" w:cs="Arial"/>
          <w:i/>
          <w:iCs/>
          <w:color w:val="000000"/>
        </w:rPr>
        <w:t xml:space="preserve"> best</w:t>
      </w:r>
      <w:r>
        <w:rPr>
          <w:rFonts w:ascii="Arial" w:eastAsia="Times New Roman" w:hAnsi="Arial" w:cs="Arial"/>
          <w:i/>
          <w:iCs/>
          <w:color w:val="000000"/>
        </w:rPr>
        <w:t xml:space="preserve"> optimised with effective change management process.</w:t>
      </w:r>
    </w:p>
    <w:p w14:paraId="1152B7DC" w14:textId="19CB820B" w:rsidR="009D5366" w:rsidRPr="00AF6543" w:rsidRDefault="009D5366" w:rsidP="00B74966">
      <w:pPr>
        <w:pStyle w:val="Standard"/>
        <w:spacing w:before="28" w:line="360" w:lineRule="auto"/>
        <w:rPr>
          <w:rFonts w:ascii="Arial" w:eastAsia="Times New Roman" w:hAnsi="Arial" w:cs="Arial"/>
        </w:rPr>
      </w:pPr>
      <w:r w:rsidRPr="00AF6543">
        <w:rPr>
          <w:rFonts w:ascii="Arial" w:eastAsia="Times New Roman" w:hAnsi="Arial" w:cs="Arial"/>
        </w:rPr>
        <w:t xml:space="preserve">The Alternate Hypothesis to be tested by this </w:t>
      </w:r>
      <w:r w:rsidR="00125064">
        <w:rPr>
          <w:rFonts w:ascii="Arial" w:eastAsia="Times New Roman" w:hAnsi="Arial" w:cs="Arial"/>
        </w:rPr>
        <w:t>project</w:t>
      </w:r>
      <w:r w:rsidRPr="00AF6543">
        <w:rPr>
          <w:rFonts w:ascii="Arial" w:eastAsia="Times New Roman" w:hAnsi="Arial" w:cs="Arial"/>
        </w:rPr>
        <w:t xml:space="preserve"> is:</w:t>
      </w:r>
    </w:p>
    <w:p w14:paraId="2D642DD1" w14:textId="78A06E14" w:rsidR="009D5366" w:rsidRDefault="009D5366" w:rsidP="00B74966">
      <w:pPr>
        <w:pStyle w:val="Standard"/>
        <w:spacing w:before="28" w:line="360" w:lineRule="auto"/>
        <w:ind w:left="720"/>
        <w:rPr>
          <w:rFonts w:ascii="Arial" w:eastAsia="Times New Roman" w:hAnsi="Arial" w:cs="Arial"/>
          <w:i/>
          <w:iCs/>
          <w:color w:val="000000"/>
        </w:rPr>
      </w:pPr>
      <w:r w:rsidRPr="00AF6543">
        <w:rPr>
          <w:rFonts w:ascii="Arial" w:eastAsia="Times New Roman" w:hAnsi="Arial" w:cs="Arial"/>
          <w:i/>
          <w:iCs/>
        </w:rPr>
        <w:t>Hₒₐ</w:t>
      </w:r>
      <w:r w:rsidRPr="00AF6543">
        <w:rPr>
          <w:rFonts w:ascii="Arial" w:eastAsia="Times New Roman" w:hAnsi="Arial" w:cs="Arial"/>
          <w:i/>
          <w:iCs/>
          <w:color w:val="000000"/>
        </w:rPr>
        <w:t>:</w:t>
      </w:r>
      <w:r w:rsidRPr="00AF6543">
        <w:rPr>
          <w:rFonts w:ascii="Arial" w:eastAsia="Times New Roman" w:hAnsi="Arial" w:cs="Arial"/>
          <w:i/>
          <w:iCs/>
          <w:color w:val="FF0000"/>
        </w:rPr>
        <w:t xml:space="preserve"> </w:t>
      </w:r>
      <w:r>
        <w:rPr>
          <w:rFonts w:ascii="Arial" w:eastAsia="Times New Roman" w:hAnsi="Arial" w:cs="Arial"/>
          <w:i/>
          <w:iCs/>
          <w:color w:val="000000"/>
        </w:rPr>
        <w:t xml:space="preserve">The MJDI implementation (roll out) could have been </w:t>
      </w:r>
      <w:r w:rsidR="002327E4">
        <w:rPr>
          <w:rFonts w:ascii="Arial" w:eastAsia="Times New Roman" w:hAnsi="Arial" w:cs="Arial"/>
          <w:i/>
          <w:iCs/>
          <w:color w:val="000000"/>
        </w:rPr>
        <w:t xml:space="preserve">best </w:t>
      </w:r>
      <w:r>
        <w:rPr>
          <w:rFonts w:ascii="Arial" w:eastAsia="Times New Roman" w:hAnsi="Arial" w:cs="Arial"/>
          <w:i/>
          <w:iCs/>
          <w:color w:val="000000"/>
        </w:rPr>
        <w:t>optimised with effective change management processes</w:t>
      </w:r>
      <w:r w:rsidRPr="00AF6543">
        <w:rPr>
          <w:rFonts w:ascii="Arial" w:eastAsia="Times New Roman" w:hAnsi="Arial" w:cs="Arial"/>
          <w:i/>
          <w:iCs/>
          <w:color w:val="000000"/>
        </w:rPr>
        <w:t>.</w:t>
      </w:r>
    </w:p>
    <w:p w14:paraId="3DABF924" w14:textId="77777777" w:rsidR="00B7765B" w:rsidRDefault="00B7765B" w:rsidP="00B74966">
      <w:pPr>
        <w:pStyle w:val="Standard"/>
        <w:spacing w:before="28" w:line="360" w:lineRule="auto"/>
        <w:ind w:left="720"/>
        <w:rPr>
          <w:rFonts w:ascii="Arial" w:eastAsia="Times New Roman" w:hAnsi="Arial" w:cs="Arial"/>
          <w:i/>
          <w:iCs/>
          <w:color w:val="000000"/>
        </w:rPr>
      </w:pPr>
    </w:p>
    <w:p w14:paraId="34DE3049" w14:textId="0D9718D5" w:rsidR="003611C1" w:rsidRDefault="003611C1" w:rsidP="003611C1">
      <w:pPr>
        <w:suppressAutoHyphens/>
        <w:spacing w:before="28" w:after="0" w:line="360" w:lineRule="auto"/>
        <w:textAlignment w:val="baseline"/>
        <w:rPr>
          <w:rFonts w:ascii="Arial" w:eastAsia="Times New Roman" w:hAnsi="Arial" w:cs="Arial"/>
          <w:kern w:val="1"/>
          <w:sz w:val="24"/>
          <w:szCs w:val="24"/>
          <w:lang w:eastAsia="hi-IN" w:bidi="hi-IN"/>
        </w:rPr>
      </w:pPr>
      <w:r w:rsidRPr="003611C1">
        <w:rPr>
          <w:rFonts w:ascii="Arial" w:eastAsia="Times New Roman" w:hAnsi="Arial" w:cs="Arial"/>
          <w:kern w:val="1"/>
          <w:sz w:val="24"/>
          <w:szCs w:val="24"/>
          <w:lang w:eastAsia="hi-IN" w:bidi="hi-IN"/>
        </w:rPr>
        <w:t>In the Recommendation, the p</w:t>
      </w:r>
      <w:r w:rsidR="00BF5F0B">
        <w:rPr>
          <w:rFonts w:ascii="Arial" w:eastAsia="Times New Roman" w:hAnsi="Arial" w:cs="Arial"/>
          <w:kern w:val="1"/>
          <w:sz w:val="24"/>
          <w:szCs w:val="24"/>
          <w:lang w:eastAsia="hi-IN" w:bidi="hi-IN"/>
        </w:rPr>
        <w:t>roject</w:t>
      </w:r>
      <w:r w:rsidRPr="003611C1">
        <w:rPr>
          <w:rFonts w:ascii="Arial" w:eastAsia="Times New Roman" w:hAnsi="Arial" w:cs="Arial"/>
          <w:kern w:val="1"/>
          <w:sz w:val="24"/>
          <w:szCs w:val="24"/>
          <w:lang w:eastAsia="hi-IN" w:bidi="hi-IN"/>
        </w:rPr>
        <w:t xml:space="preserve"> proposed that before any change is implemented; there must be a </w:t>
      </w:r>
      <w:r w:rsidR="006D2F0B" w:rsidRPr="003611C1">
        <w:rPr>
          <w:rFonts w:ascii="Arial" w:eastAsia="Times New Roman" w:hAnsi="Arial" w:cs="Arial"/>
          <w:kern w:val="1"/>
          <w:sz w:val="24"/>
          <w:szCs w:val="24"/>
          <w:lang w:eastAsia="hi-IN" w:bidi="hi-IN"/>
        </w:rPr>
        <w:t>clearly</w:t>
      </w:r>
      <w:r w:rsidRPr="003611C1">
        <w:rPr>
          <w:rFonts w:ascii="Arial" w:eastAsia="Times New Roman" w:hAnsi="Arial" w:cs="Arial"/>
          <w:kern w:val="1"/>
          <w:sz w:val="24"/>
          <w:szCs w:val="24"/>
          <w:lang w:eastAsia="hi-IN" w:bidi="hi-IN"/>
        </w:rPr>
        <w:t xml:space="preserve"> defined reason why change </w:t>
      </w:r>
      <w:r w:rsidR="00B7765B">
        <w:rPr>
          <w:rFonts w:ascii="Arial" w:eastAsia="Times New Roman" w:hAnsi="Arial" w:cs="Arial"/>
          <w:kern w:val="1"/>
          <w:sz w:val="24"/>
          <w:szCs w:val="24"/>
          <w:lang w:eastAsia="hi-IN" w:bidi="hi-IN"/>
        </w:rPr>
        <w:t>must</w:t>
      </w:r>
      <w:r w:rsidRPr="003611C1">
        <w:rPr>
          <w:rFonts w:ascii="Arial" w:eastAsia="Times New Roman" w:hAnsi="Arial" w:cs="Arial"/>
          <w:kern w:val="1"/>
          <w:sz w:val="24"/>
          <w:szCs w:val="24"/>
          <w:lang w:eastAsia="hi-IN" w:bidi="hi-IN"/>
        </w:rPr>
        <w:t xml:space="preserve"> </w:t>
      </w:r>
      <w:r w:rsidR="00974FE3">
        <w:rPr>
          <w:rFonts w:ascii="Arial" w:eastAsia="Times New Roman" w:hAnsi="Arial" w:cs="Arial"/>
          <w:kern w:val="1"/>
          <w:sz w:val="24"/>
          <w:szCs w:val="24"/>
          <w:lang w:eastAsia="hi-IN" w:bidi="hi-IN"/>
        </w:rPr>
        <w:t>take place</w:t>
      </w:r>
      <w:r w:rsidRPr="003611C1">
        <w:rPr>
          <w:rFonts w:ascii="Arial" w:eastAsia="Times New Roman" w:hAnsi="Arial" w:cs="Arial"/>
          <w:kern w:val="1"/>
          <w:sz w:val="24"/>
          <w:szCs w:val="24"/>
          <w:lang w:eastAsia="hi-IN" w:bidi="hi-IN"/>
        </w:rPr>
        <w:t>. It also highlights the important for a pilot project before any major change in order to identify any problems that may arise to draw remedies and contingency plans to combat such problems. Finally, although certain problems may be hidden and inevitable, it is recommended to use a feedback approach to measure performance during and after a</w:t>
      </w:r>
      <w:r w:rsidR="00B7765B">
        <w:rPr>
          <w:rFonts w:ascii="Arial" w:eastAsia="Times New Roman" w:hAnsi="Arial" w:cs="Arial"/>
          <w:kern w:val="1"/>
          <w:sz w:val="24"/>
          <w:szCs w:val="24"/>
          <w:lang w:eastAsia="hi-IN" w:bidi="hi-IN"/>
        </w:rPr>
        <w:t>ny</w:t>
      </w:r>
      <w:r w:rsidRPr="003611C1">
        <w:rPr>
          <w:rFonts w:ascii="Arial" w:eastAsia="Times New Roman" w:hAnsi="Arial" w:cs="Arial"/>
          <w:kern w:val="1"/>
          <w:sz w:val="24"/>
          <w:szCs w:val="24"/>
          <w:lang w:eastAsia="hi-IN" w:bidi="hi-IN"/>
        </w:rPr>
        <w:t xml:space="preserve"> change </w:t>
      </w:r>
      <w:r w:rsidR="00B7765B">
        <w:rPr>
          <w:rFonts w:ascii="Arial" w:eastAsia="Times New Roman" w:hAnsi="Arial" w:cs="Arial"/>
          <w:kern w:val="1"/>
          <w:sz w:val="24"/>
          <w:szCs w:val="24"/>
          <w:lang w:eastAsia="hi-IN" w:bidi="hi-IN"/>
        </w:rPr>
        <w:t>implementation</w:t>
      </w:r>
      <w:r w:rsidRPr="003611C1">
        <w:rPr>
          <w:rFonts w:ascii="Arial" w:eastAsia="Times New Roman" w:hAnsi="Arial" w:cs="Arial"/>
          <w:kern w:val="1"/>
          <w:sz w:val="24"/>
          <w:szCs w:val="24"/>
          <w:lang w:eastAsia="hi-IN" w:bidi="hi-IN"/>
        </w:rPr>
        <w:t>.</w:t>
      </w:r>
      <w:r w:rsidR="005E773E">
        <w:rPr>
          <w:rFonts w:ascii="Arial" w:eastAsia="Times New Roman" w:hAnsi="Arial" w:cs="Arial"/>
          <w:kern w:val="1"/>
          <w:sz w:val="24"/>
          <w:szCs w:val="24"/>
          <w:lang w:eastAsia="hi-IN" w:bidi="hi-IN"/>
        </w:rPr>
        <w:t xml:space="preserve"> </w:t>
      </w:r>
    </w:p>
    <w:p w14:paraId="4AEF2DEC" w14:textId="77777777" w:rsidR="006F0E39" w:rsidRPr="006F0E39" w:rsidRDefault="006F0E39" w:rsidP="006F0E39">
      <w:pPr>
        <w:spacing w:before="28" w:after="28" w:line="240" w:lineRule="auto"/>
        <w:ind w:left="567"/>
        <w:jc w:val="center"/>
        <w:rPr>
          <w:rFonts w:ascii="Arial" w:eastAsia="Times New Roman" w:hAnsi="Arial" w:cs="Arial"/>
          <w:b/>
          <w:bCs/>
          <w:kern w:val="1"/>
          <w:sz w:val="24"/>
          <w:szCs w:val="24"/>
          <w:u w:val="single"/>
          <w:lang w:val="en-AU" w:eastAsia="ar-SA"/>
        </w:rPr>
      </w:pPr>
      <w:r w:rsidRPr="006F0E39">
        <w:rPr>
          <w:rFonts w:ascii="Arial" w:eastAsia="Times New Roman" w:hAnsi="Arial" w:cs="Arial"/>
          <w:b/>
          <w:bCs/>
          <w:kern w:val="1"/>
          <w:sz w:val="24"/>
          <w:szCs w:val="24"/>
          <w:u w:val="single"/>
          <w:lang w:val="en-AU" w:eastAsia="ar-SA"/>
        </w:rPr>
        <w:lastRenderedPageBreak/>
        <w:t>TABLE OF CONTENTS</w:t>
      </w:r>
    </w:p>
    <w:tbl>
      <w:tblPr>
        <w:tblW w:w="9199" w:type="dxa"/>
        <w:tblInd w:w="10" w:type="dxa"/>
        <w:tblLayout w:type="fixed"/>
        <w:tblCellMar>
          <w:left w:w="10" w:type="dxa"/>
          <w:right w:w="10" w:type="dxa"/>
        </w:tblCellMar>
        <w:tblLook w:val="0000" w:firstRow="0" w:lastRow="0" w:firstColumn="0" w:lastColumn="0" w:noHBand="0" w:noVBand="0"/>
      </w:tblPr>
      <w:tblGrid>
        <w:gridCol w:w="851"/>
        <w:gridCol w:w="6799"/>
        <w:gridCol w:w="1549"/>
      </w:tblGrid>
      <w:tr w:rsidR="006F0E39" w:rsidRPr="00B600A5" w14:paraId="5B52508D" w14:textId="77777777" w:rsidTr="00786CF3">
        <w:tc>
          <w:tcPr>
            <w:tcW w:w="851" w:type="dxa"/>
            <w:tcBorders>
              <w:top w:val="single" w:sz="4" w:space="0" w:color="000000"/>
              <w:left w:val="single" w:sz="4" w:space="0" w:color="000000"/>
              <w:bottom w:val="single" w:sz="4" w:space="0" w:color="000000"/>
            </w:tcBorders>
            <w:shd w:val="clear" w:color="auto" w:fill="8EAADB" w:themeFill="accent1" w:themeFillTint="99"/>
          </w:tcPr>
          <w:p w14:paraId="54C18290" w14:textId="77777777" w:rsidR="006F0E39" w:rsidRPr="00B600A5" w:rsidRDefault="006F0E39" w:rsidP="006F0E39">
            <w:pPr>
              <w:snapToGrid w:val="0"/>
              <w:spacing w:after="0" w:line="240" w:lineRule="auto"/>
              <w:jc w:val="center"/>
              <w:rPr>
                <w:rFonts w:ascii="Arial" w:eastAsia="Times New Roman" w:hAnsi="Arial" w:cs="Arial"/>
                <w:b/>
                <w:bCs/>
                <w:kern w:val="1"/>
                <w:lang w:val="en-AU" w:eastAsia="ar-SA"/>
              </w:rPr>
            </w:pPr>
            <w:r w:rsidRPr="00B600A5">
              <w:rPr>
                <w:rFonts w:ascii="Arial" w:eastAsia="Times New Roman" w:hAnsi="Arial" w:cs="Arial"/>
                <w:b/>
                <w:bCs/>
                <w:kern w:val="1"/>
                <w:lang w:val="en-AU" w:eastAsia="ar-SA"/>
              </w:rPr>
              <w:t>Serial</w:t>
            </w:r>
          </w:p>
        </w:tc>
        <w:tc>
          <w:tcPr>
            <w:tcW w:w="6799" w:type="dxa"/>
            <w:tcBorders>
              <w:top w:val="single" w:sz="4" w:space="0" w:color="000000"/>
              <w:left w:val="single" w:sz="4" w:space="0" w:color="000000"/>
              <w:bottom w:val="single" w:sz="4" w:space="0" w:color="000000"/>
            </w:tcBorders>
            <w:shd w:val="clear" w:color="auto" w:fill="8EAADB" w:themeFill="accent1" w:themeFillTint="99"/>
          </w:tcPr>
          <w:p w14:paraId="1EBAA143" w14:textId="77777777" w:rsidR="006F0E39" w:rsidRPr="00B600A5" w:rsidRDefault="006F0E39" w:rsidP="00092B0E">
            <w:pPr>
              <w:tabs>
                <w:tab w:val="left" w:pos="284"/>
              </w:tabs>
              <w:snapToGrid w:val="0"/>
              <w:spacing w:after="0" w:line="240" w:lineRule="auto"/>
              <w:ind w:left="57"/>
              <w:jc w:val="center"/>
              <w:rPr>
                <w:rFonts w:ascii="Arial" w:eastAsia="Times New Roman" w:hAnsi="Arial" w:cs="Arial"/>
                <w:b/>
                <w:bCs/>
                <w:kern w:val="1"/>
                <w:lang w:val="en-AU" w:eastAsia="ar-SA"/>
              </w:rPr>
            </w:pPr>
            <w:r w:rsidRPr="00B600A5">
              <w:rPr>
                <w:rFonts w:ascii="Arial" w:eastAsia="Times New Roman" w:hAnsi="Arial" w:cs="Arial"/>
                <w:b/>
                <w:bCs/>
                <w:kern w:val="1"/>
                <w:lang w:val="en-AU" w:eastAsia="ar-SA"/>
              </w:rPr>
              <w:t>Content</w:t>
            </w:r>
          </w:p>
        </w:tc>
        <w:tc>
          <w:tcPr>
            <w:tcW w:w="1549"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tcPr>
          <w:p w14:paraId="78C93DBC" w14:textId="77777777" w:rsidR="006F0E39" w:rsidRPr="00B600A5" w:rsidRDefault="006F0E39" w:rsidP="006F0E39">
            <w:pPr>
              <w:snapToGrid w:val="0"/>
              <w:spacing w:after="0" w:line="240" w:lineRule="auto"/>
              <w:jc w:val="center"/>
              <w:rPr>
                <w:rFonts w:ascii="Arial" w:eastAsia="Times New Roman" w:hAnsi="Arial" w:cs="Arial"/>
                <w:bCs/>
                <w:kern w:val="1"/>
                <w:lang w:val="en-AU" w:eastAsia="ar-SA"/>
              </w:rPr>
            </w:pPr>
            <w:r w:rsidRPr="00B600A5">
              <w:rPr>
                <w:rFonts w:ascii="Arial" w:eastAsia="Times New Roman" w:hAnsi="Arial" w:cs="Arial"/>
                <w:bCs/>
                <w:kern w:val="1"/>
                <w:lang w:val="en-AU" w:eastAsia="ar-SA"/>
              </w:rPr>
              <w:t>Page (s)</w:t>
            </w:r>
          </w:p>
        </w:tc>
      </w:tr>
      <w:tr w:rsidR="006F0E39" w:rsidRPr="00B600A5" w14:paraId="0CC7660D" w14:textId="77777777" w:rsidTr="008B1D3C">
        <w:tc>
          <w:tcPr>
            <w:tcW w:w="851" w:type="dxa"/>
            <w:tcBorders>
              <w:top w:val="single" w:sz="4" w:space="0" w:color="000000"/>
              <w:left w:val="single" w:sz="4" w:space="0" w:color="000000"/>
              <w:bottom w:val="single" w:sz="4" w:space="0" w:color="000000"/>
            </w:tcBorders>
            <w:shd w:val="clear" w:color="auto" w:fill="auto"/>
          </w:tcPr>
          <w:p w14:paraId="7FE929C7" w14:textId="77777777" w:rsidR="006F0E39" w:rsidRPr="00B600A5" w:rsidRDefault="006F0E39" w:rsidP="006F0E39">
            <w:pPr>
              <w:snapToGrid w:val="0"/>
              <w:spacing w:after="0" w:line="240" w:lineRule="auto"/>
              <w:jc w:val="center"/>
              <w:rPr>
                <w:rFonts w:ascii="Arial" w:eastAsia="Times New Roman" w:hAnsi="Arial" w:cs="Arial"/>
                <w:b/>
                <w:bCs/>
                <w:kern w:val="1"/>
                <w:lang w:val="en-AU" w:eastAsia="ar-SA"/>
              </w:rPr>
            </w:pPr>
          </w:p>
        </w:tc>
        <w:tc>
          <w:tcPr>
            <w:tcW w:w="6799" w:type="dxa"/>
            <w:tcBorders>
              <w:top w:val="single" w:sz="4" w:space="0" w:color="000000"/>
              <w:left w:val="single" w:sz="4" w:space="0" w:color="000000"/>
              <w:bottom w:val="single" w:sz="4" w:space="0" w:color="000000"/>
            </w:tcBorders>
            <w:shd w:val="clear" w:color="auto" w:fill="auto"/>
          </w:tcPr>
          <w:p w14:paraId="2EF4C176" w14:textId="77777777" w:rsidR="006F0E39" w:rsidRPr="00B600A5" w:rsidRDefault="006F0E39" w:rsidP="00092B0E">
            <w:pPr>
              <w:tabs>
                <w:tab w:val="left" w:pos="284"/>
              </w:tabs>
              <w:snapToGrid w:val="0"/>
              <w:spacing w:after="0" w:line="240" w:lineRule="auto"/>
              <w:ind w:left="57"/>
              <w:rPr>
                <w:rFonts w:ascii="Arial" w:eastAsia="Times New Roman" w:hAnsi="Arial" w:cs="Arial"/>
                <w:kern w:val="1"/>
                <w:lang w:val="en-AU" w:eastAsia="ar-SA"/>
              </w:rPr>
            </w:pPr>
            <w:r w:rsidRPr="00B600A5">
              <w:rPr>
                <w:rFonts w:ascii="Arial" w:eastAsia="Times New Roman" w:hAnsi="Arial" w:cs="Arial"/>
                <w:b/>
                <w:bCs/>
                <w:kern w:val="1"/>
                <w:lang w:val="en-AU" w:eastAsia="ar-SA"/>
              </w:rPr>
              <w:t>Declaration</w:t>
            </w:r>
            <w:r w:rsidRPr="00B600A5">
              <w:rPr>
                <w:rFonts w:ascii="Arial" w:eastAsia="Times New Roman" w:hAnsi="Arial" w:cs="Arial"/>
                <w:kern w:val="1"/>
                <w:lang w:val="en-AU" w:eastAsia="ar-SA"/>
              </w:rPr>
              <w:t xml:space="preserve"> </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7EAEA39B" w14:textId="77777777" w:rsidR="006F0E39" w:rsidRPr="00B600A5" w:rsidRDefault="00BC639A" w:rsidP="006F0E39">
            <w:pPr>
              <w:snapToGrid w:val="0"/>
              <w:spacing w:after="0" w:line="240" w:lineRule="auto"/>
              <w:jc w:val="center"/>
              <w:rPr>
                <w:rFonts w:ascii="Arial" w:eastAsia="Times New Roman" w:hAnsi="Arial" w:cs="Arial"/>
                <w:bCs/>
                <w:kern w:val="1"/>
                <w:lang w:val="en-AU" w:eastAsia="ar-SA"/>
              </w:rPr>
            </w:pPr>
            <w:r>
              <w:rPr>
                <w:rFonts w:ascii="Arial" w:eastAsia="Times New Roman" w:hAnsi="Arial" w:cs="Arial"/>
                <w:bCs/>
                <w:kern w:val="1"/>
                <w:lang w:val="en-AU" w:eastAsia="ar-SA"/>
              </w:rPr>
              <w:t>1</w:t>
            </w:r>
          </w:p>
        </w:tc>
      </w:tr>
      <w:tr w:rsidR="006F0E39" w:rsidRPr="00B600A5" w14:paraId="182B98AD" w14:textId="77777777" w:rsidTr="008B1D3C">
        <w:tc>
          <w:tcPr>
            <w:tcW w:w="851" w:type="dxa"/>
            <w:tcBorders>
              <w:top w:val="single" w:sz="4" w:space="0" w:color="000000"/>
              <w:left w:val="single" w:sz="4" w:space="0" w:color="000000"/>
              <w:bottom w:val="single" w:sz="4" w:space="0" w:color="000000"/>
            </w:tcBorders>
            <w:shd w:val="clear" w:color="auto" w:fill="auto"/>
          </w:tcPr>
          <w:p w14:paraId="58A2B432" w14:textId="77777777" w:rsidR="006F0E39" w:rsidRPr="00B600A5" w:rsidRDefault="006F0E39" w:rsidP="006F0E39">
            <w:pPr>
              <w:snapToGrid w:val="0"/>
              <w:spacing w:after="0" w:line="240" w:lineRule="auto"/>
              <w:jc w:val="center"/>
              <w:rPr>
                <w:rFonts w:ascii="Arial" w:eastAsia="Times New Roman" w:hAnsi="Arial" w:cs="Arial"/>
                <w:b/>
                <w:bCs/>
                <w:kern w:val="1"/>
                <w:lang w:val="en-AU" w:eastAsia="ar-SA"/>
              </w:rPr>
            </w:pPr>
          </w:p>
        </w:tc>
        <w:tc>
          <w:tcPr>
            <w:tcW w:w="6799" w:type="dxa"/>
            <w:tcBorders>
              <w:top w:val="single" w:sz="4" w:space="0" w:color="000000"/>
              <w:left w:val="single" w:sz="4" w:space="0" w:color="000000"/>
              <w:bottom w:val="single" w:sz="4" w:space="0" w:color="000000"/>
            </w:tcBorders>
            <w:shd w:val="clear" w:color="auto" w:fill="auto"/>
          </w:tcPr>
          <w:p w14:paraId="74E7DA32" w14:textId="77777777" w:rsidR="006F0E39" w:rsidRPr="00B600A5" w:rsidRDefault="00B74966" w:rsidP="00092B0E">
            <w:pPr>
              <w:tabs>
                <w:tab w:val="left" w:pos="284"/>
              </w:tabs>
              <w:snapToGrid w:val="0"/>
              <w:spacing w:after="0" w:line="240" w:lineRule="auto"/>
              <w:ind w:left="57"/>
              <w:rPr>
                <w:rFonts w:ascii="Arial" w:eastAsia="Times New Roman" w:hAnsi="Arial" w:cs="Arial"/>
                <w:kern w:val="1"/>
                <w:lang w:val="en-AU" w:eastAsia="ar-SA"/>
              </w:rPr>
            </w:pPr>
            <w:r w:rsidRPr="00B600A5">
              <w:rPr>
                <w:rFonts w:ascii="Arial" w:eastAsia="Times New Roman" w:hAnsi="Arial" w:cs="Arial"/>
                <w:b/>
                <w:bCs/>
                <w:kern w:val="1"/>
                <w:lang w:val="en-AU" w:eastAsia="ar-SA"/>
              </w:rPr>
              <w:t>Consent</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7DAAAFEA" w14:textId="77777777" w:rsidR="006F0E39" w:rsidRPr="00B600A5" w:rsidRDefault="00BC639A" w:rsidP="006F0E39">
            <w:pPr>
              <w:snapToGrid w:val="0"/>
              <w:spacing w:after="0" w:line="240" w:lineRule="auto"/>
              <w:jc w:val="center"/>
              <w:rPr>
                <w:rFonts w:ascii="Arial" w:eastAsia="Times New Roman" w:hAnsi="Arial" w:cs="Arial"/>
                <w:bCs/>
                <w:kern w:val="1"/>
                <w:lang w:val="en-AU" w:eastAsia="ar-SA"/>
              </w:rPr>
            </w:pPr>
            <w:r>
              <w:rPr>
                <w:rFonts w:ascii="Arial" w:eastAsia="Times New Roman" w:hAnsi="Arial" w:cs="Arial"/>
                <w:bCs/>
                <w:kern w:val="1"/>
                <w:lang w:val="en-AU" w:eastAsia="ar-SA"/>
              </w:rPr>
              <w:t>2</w:t>
            </w:r>
          </w:p>
        </w:tc>
      </w:tr>
      <w:tr w:rsidR="006F0E39" w:rsidRPr="00B600A5" w14:paraId="2351DA2A" w14:textId="77777777" w:rsidTr="008B1D3C">
        <w:tc>
          <w:tcPr>
            <w:tcW w:w="851" w:type="dxa"/>
            <w:tcBorders>
              <w:top w:val="single" w:sz="4" w:space="0" w:color="000000"/>
              <w:left w:val="single" w:sz="4" w:space="0" w:color="000000"/>
              <w:bottom w:val="single" w:sz="4" w:space="0" w:color="000000"/>
            </w:tcBorders>
            <w:shd w:val="clear" w:color="auto" w:fill="auto"/>
          </w:tcPr>
          <w:p w14:paraId="5B8CD147" w14:textId="77777777" w:rsidR="006F0E39" w:rsidRPr="00B600A5" w:rsidRDefault="006F0E39" w:rsidP="006F0E39">
            <w:pPr>
              <w:snapToGrid w:val="0"/>
              <w:spacing w:after="0" w:line="240" w:lineRule="auto"/>
              <w:jc w:val="center"/>
              <w:rPr>
                <w:rFonts w:ascii="Arial" w:eastAsia="Times New Roman" w:hAnsi="Arial" w:cs="Arial"/>
                <w:b/>
                <w:bCs/>
                <w:kern w:val="1"/>
                <w:lang w:val="en-AU" w:eastAsia="ar-SA"/>
              </w:rPr>
            </w:pPr>
          </w:p>
        </w:tc>
        <w:tc>
          <w:tcPr>
            <w:tcW w:w="6799" w:type="dxa"/>
            <w:tcBorders>
              <w:top w:val="single" w:sz="4" w:space="0" w:color="000000"/>
              <w:left w:val="single" w:sz="4" w:space="0" w:color="000000"/>
              <w:bottom w:val="single" w:sz="4" w:space="0" w:color="000000"/>
            </w:tcBorders>
            <w:shd w:val="clear" w:color="auto" w:fill="auto"/>
          </w:tcPr>
          <w:p w14:paraId="444585FB" w14:textId="77777777" w:rsidR="006F0E39" w:rsidRPr="00B600A5" w:rsidRDefault="006F0E39" w:rsidP="00092B0E">
            <w:pPr>
              <w:tabs>
                <w:tab w:val="left" w:pos="284"/>
              </w:tabs>
              <w:snapToGrid w:val="0"/>
              <w:spacing w:after="0" w:line="240" w:lineRule="auto"/>
              <w:ind w:left="57"/>
              <w:rPr>
                <w:rFonts w:ascii="Arial" w:eastAsia="Times New Roman" w:hAnsi="Arial" w:cs="Arial"/>
                <w:b/>
                <w:bCs/>
                <w:kern w:val="1"/>
                <w:lang w:val="en-AU" w:eastAsia="ar-SA"/>
              </w:rPr>
            </w:pPr>
            <w:r w:rsidRPr="00B600A5">
              <w:rPr>
                <w:rFonts w:ascii="Arial" w:eastAsia="Times New Roman" w:hAnsi="Arial" w:cs="Arial"/>
                <w:b/>
                <w:bCs/>
                <w:kern w:val="1"/>
                <w:lang w:val="en-AU" w:eastAsia="ar-SA"/>
              </w:rPr>
              <w:t>Title</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3A31CB52" w14:textId="77777777" w:rsidR="006F0E39" w:rsidRPr="00B600A5" w:rsidRDefault="00BC639A" w:rsidP="006F0E39">
            <w:pPr>
              <w:snapToGrid w:val="0"/>
              <w:spacing w:after="0" w:line="240" w:lineRule="auto"/>
              <w:jc w:val="center"/>
              <w:rPr>
                <w:rFonts w:ascii="Arial" w:eastAsia="Times New Roman" w:hAnsi="Arial" w:cs="Arial"/>
                <w:bCs/>
                <w:kern w:val="1"/>
                <w:lang w:val="en-AU" w:eastAsia="ar-SA"/>
              </w:rPr>
            </w:pPr>
            <w:r>
              <w:rPr>
                <w:rFonts w:ascii="Arial" w:eastAsia="Times New Roman" w:hAnsi="Arial" w:cs="Arial"/>
                <w:bCs/>
                <w:kern w:val="1"/>
                <w:lang w:val="en-AU" w:eastAsia="ar-SA"/>
              </w:rPr>
              <w:t>3</w:t>
            </w:r>
          </w:p>
        </w:tc>
      </w:tr>
      <w:tr w:rsidR="006F0E39" w:rsidRPr="00B600A5" w14:paraId="37FE0A72" w14:textId="77777777" w:rsidTr="008B1D3C">
        <w:tc>
          <w:tcPr>
            <w:tcW w:w="851" w:type="dxa"/>
            <w:tcBorders>
              <w:top w:val="single" w:sz="4" w:space="0" w:color="000000"/>
              <w:left w:val="single" w:sz="4" w:space="0" w:color="000000"/>
              <w:bottom w:val="single" w:sz="4" w:space="0" w:color="000000"/>
            </w:tcBorders>
            <w:shd w:val="clear" w:color="auto" w:fill="auto"/>
          </w:tcPr>
          <w:p w14:paraId="162B3AC7" w14:textId="77777777" w:rsidR="006F0E39" w:rsidRPr="00B600A5" w:rsidRDefault="006F0E39" w:rsidP="006F0E39">
            <w:pPr>
              <w:snapToGrid w:val="0"/>
              <w:spacing w:after="0" w:line="240" w:lineRule="auto"/>
              <w:jc w:val="center"/>
              <w:rPr>
                <w:rFonts w:ascii="Arial" w:eastAsia="Times New Roman" w:hAnsi="Arial" w:cs="Arial"/>
                <w:b/>
                <w:bCs/>
                <w:kern w:val="1"/>
                <w:lang w:val="en-AU" w:eastAsia="ar-SA"/>
              </w:rPr>
            </w:pPr>
          </w:p>
        </w:tc>
        <w:tc>
          <w:tcPr>
            <w:tcW w:w="6799" w:type="dxa"/>
            <w:tcBorders>
              <w:top w:val="single" w:sz="4" w:space="0" w:color="000000"/>
              <w:left w:val="single" w:sz="4" w:space="0" w:color="000000"/>
              <w:bottom w:val="single" w:sz="4" w:space="0" w:color="000000"/>
            </w:tcBorders>
            <w:shd w:val="clear" w:color="auto" w:fill="auto"/>
          </w:tcPr>
          <w:p w14:paraId="137A9CA4" w14:textId="77777777" w:rsidR="006F0E39" w:rsidRPr="00B600A5" w:rsidRDefault="006F0E39" w:rsidP="00092B0E">
            <w:pPr>
              <w:tabs>
                <w:tab w:val="left" w:pos="284"/>
              </w:tabs>
              <w:snapToGrid w:val="0"/>
              <w:spacing w:after="0" w:line="240" w:lineRule="auto"/>
              <w:ind w:left="57"/>
              <w:rPr>
                <w:rFonts w:ascii="Arial" w:eastAsia="Times New Roman" w:hAnsi="Arial" w:cs="Arial"/>
                <w:b/>
                <w:bCs/>
                <w:kern w:val="1"/>
                <w:lang w:val="en-AU" w:eastAsia="ar-SA"/>
              </w:rPr>
            </w:pPr>
            <w:r w:rsidRPr="00B600A5">
              <w:rPr>
                <w:rFonts w:ascii="Arial" w:eastAsia="Times New Roman" w:hAnsi="Arial" w:cs="Arial"/>
                <w:b/>
                <w:bCs/>
                <w:kern w:val="1"/>
                <w:lang w:val="en-AU" w:eastAsia="ar-SA"/>
              </w:rPr>
              <w:t xml:space="preserve">Abstract </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61D809D5" w14:textId="77777777" w:rsidR="006F0E39" w:rsidRPr="00B600A5" w:rsidRDefault="00BC639A" w:rsidP="006F0E39">
            <w:pPr>
              <w:snapToGrid w:val="0"/>
              <w:spacing w:after="0" w:line="240" w:lineRule="auto"/>
              <w:jc w:val="center"/>
              <w:rPr>
                <w:rFonts w:ascii="Arial" w:eastAsia="Times New Roman" w:hAnsi="Arial" w:cs="Arial"/>
                <w:bCs/>
                <w:kern w:val="1"/>
                <w:lang w:val="en-AU" w:eastAsia="ar-SA"/>
              </w:rPr>
            </w:pPr>
            <w:r>
              <w:rPr>
                <w:rFonts w:ascii="Arial" w:eastAsia="Times New Roman" w:hAnsi="Arial" w:cs="Arial"/>
                <w:bCs/>
                <w:kern w:val="1"/>
                <w:lang w:val="en-AU" w:eastAsia="ar-SA"/>
              </w:rPr>
              <w:t>4</w:t>
            </w:r>
          </w:p>
        </w:tc>
      </w:tr>
      <w:tr w:rsidR="006F0E39" w:rsidRPr="00B600A5" w14:paraId="43B9B486" w14:textId="77777777" w:rsidTr="008B1D3C">
        <w:tc>
          <w:tcPr>
            <w:tcW w:w="851" w:type="dxa"/>
            <w:tcBorders>
              <w:top w:val="single" w:sz="4" w:space="0" w:color="000000"/>
              <w:left w:val="single" w:sz="4" w:space="0" w:color="000000"/>
              <w:bottom w:val="single" w:sz="4" w:space="0" w:color="000000"/>
            </w:tcBorders>
            <w:shd w:val="clear" w:color="auto" w:fill="auto"/>
          </w:tcPr>
          <w:p w14:paraId="27E377A1" w14:textId="77777777" w:rsidR="006F0E39" w:rsidRPr="00B600A5" w:rsidRDefault="006F0E39" w:rsidP="006F0E39">
            <w:pPr>
              <w:tabs>
                <w:tab w:val="left" w:pos="6960"/>
              </w:tabs>
              <w:snapToGrid w:val="0"/>
              <w:spacing w:after="0" w:line="240" w:lineRule="auto"/>
              <w:jc w:val="center"/>
              <w:rPr>
                <w:rFonts w:ascii="Arial" w:eastAsia="Times New Roman" w:hAnsi="Arial" w:cs="Arial"/>
                <w:b/>
                <w:bCs/>
                <w:kern w:val="1"/>
                <w:lang w:val="en-AU" w:eastAsia="ar-SA"/>
              </w:rPr>
            </w:pPr>
          </w:p>
        </w:tc>
        <w:tc>
          <w:tcPr>
            <w:tcW w:w="6799" w:type="dxa"/>
            <w:tcBorders>
              <w:top w:val="single" w:sz="4" w:space="0" w:color="000000"/>
              <w:left w:val="single" w:sz="4" w:space="0" w:color="000000"/>
              <w:bottom w:val="single" w:sz="4" w:space="0" w:color="000000"/>
            </w:tcBorders>
            <w:shd w:val="clear" w:color="auto" w:fill="auto"/>
          </w:tcPr>
          <w:p w14:paraId="5C712883" w14:textId="77777777" w:rsidR="006F0E39" w:rsidRPr="00B600A5" w:rsidRDefault="006F0E39" w:rsidP="00092B0E">
            <w:pPr>
              <w:tabs>
                <w:tab w:val="left" w:pos="284"/>
                <w:tab w:val="left" w:pos="6960"/>
              </w:tabs>
              <w:snapToGrid w:val="0"/>
              <w:spacing w:after="0" w:line="240" w:lineRule="auto"/>
              <w:ind w:left="57"/>
              <w:rPr>
                <w:rFonts w:ascii="Arial" w:eastAsia="Times New Roman" w:hAnsi="Arial" w:cs="Arial"/>
                <w:kern w:val="1"/>
                <w:lang w:val="en-AU" w:eastAsia="ar-SA"/>
              </w:rPr>
            </w:pPr>
            <w:r w:rsidRPr="00B600A5">
              <w:rPr>
                <w:rFonts w:ascii="Arial" w:eastAsia="Times New Roman" w:hAnsi="Arial" w:cs="Arial"/>
                <w:b/>
                <w:bCs/>
                <w:kern w:val="1"/>
                <w:lang w:val="en-AU" w:eastAsia="ar-SA"/>
              </w:rPr>
              <w:t>Content</w:t>
            </w:r>
            <w:r w:rsidRPr="00B600A5">
              <w:rPr>
                <w:rFonts w:ascii="Arial" w:eastAsia="Times New Roman" w:hAnsi="Arial" w:cs="Arial"/>
                <w:kern w:val="1"/>
                <w:lang w:val="en-AU" w:eastAsia="ar-SA"/>
              </w:rPr>
              <w:t xml:space="preserve"> </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7C2C1F4D" w14:textId="77777777" w:rsidR="006F0E39" w:rsidRPr="00B600A5" w:rsidRDefault="00BC639A" w:rsidP="006F0E39">
            <w:pPr>
              <w:tabs>
                <w:tab w:val="left" w:pos="6960"/>
              </w:tabs>
              <w:snapToGrid w:val="0"/>
              <w:spacing w:after="0" w:line="240" w:lineRule="auto"/>
              <w:jc w:val="center"/>
              <w:rPr>
                <w:rFonts w:ascii="Arial" w:eastAsia="Times New Roman" w:hAnsi="Arial" w:cs="Arial"/>
                <w:bCs/>
                <w:kern w:val="1"/>
                <w:lang w:val="en-AU" w:eastAsia="ar-SA"/>
              </w:rPr>
            </w:pPr>
            <w:r>
              <w:rPr>
                <w:rFonts w:ascii="Arial" w:eastAsia="Times New Roman" w:hAnsi="Arial" w:cs="Arial"/>
                <w:bCs/>
                <w:kern w:val="1"/>
                <w:lang w:val="en-AU" w:eastAsia="ar-SA"/>
              </w:rPr>
              <w:t>5</w:t>
            </w:r>
          </w:p>
        </w:tc>
      </w:tr>
      <w:tr w:rsidR="006F0E39" w:rsidRPr="00B600A5" w14:paraId="2295C385" w14:textId="77777777" w:rsidTr="008B1D3C">
        <w:tc>
          <w:tcPr>
            <w:tcW w:w="851" w:type="dxa"/>
            <w:tcBorders>
              <w:top w:val="single" w:sz="4" w:space="0" w:color="000000"/>
              <w:left w:val="single" w:sz="4" w:space="0" w:color="000000"/>
              <w:bottom w:val="single" w:sz="4" w:space="0" w:color="000000"/>
            </w:tcBorders>
            <w:shd w:val="clear" w:color="auto" w:fill="auto"/>
          </w:tcPr>
          <w:p w14:paraId="464F53B8" w14:textId="77777777" w:rsidR="006F0E39" w:rsidRPr="00B600A5" w:rsidRDefault="006F0E39" w:rsidP="006F0E39">
            <w:pPr>
              <w:snapToGrid w:val="0"/>
              <w:spacing w:after="0" w:line="240" w:lineRule="auto"/>
              <w:jc w:val="center"/>
              <w:rPr>
                <w:rFonts w:ascii="Arial" w:eastAsia="Times New Roman" w:hAnsi="Arial" w:cs="Arial"/>
                <w:b/>
                <w:bCs/>
                <w:kern w:val="1"/>
                <w:lang w:val="en-AU" w:eastAsia="ar-SA"/>
              </w:rPr>
            </w:pPr>
          </w:p>
        </w:tc>
        <w:tc>
          <w:tcPr>
            <w:tcW w:w="6799" w:type="dxa"/>
            <w:tcBorders>
              <w:top w:val="single" w:sz="4" w:space="0" w:color="000000"/>
              <w:left w:val="single" w:sz="4" w:space="0" w:color="000000"/>
              <w:bottom w:val="single" w:sz="4" w:space="0" w:color="000000"/>
            </w:tcBorders>
            <w:shd w:val="clear" w:color="auto" w:fill="auto"/>
          </w:tcPr>
          <w:p w14:paraId="6C4B87EB" w14:textId="77777777" w:rsidR="006F0E39" w:rsidRPr="00B600A5" w:rsidRDefault="006F0E39" w:rsidP="00092B0E">
            <w:pPr>
              <w:tabs>
                <w:tab w:val="left" w:pos="284"/>
              </w:tabs>
              <w:snapToGrid w:val="0"/>
              <w:spacing w:after="0" w:line="240" w:lineRule="auto"/>
              <w:ind w:left="57"/>
              <w:rPr>
                <w:rFonts w:ascii="Arial" w:eastAsia="Times New Roman" w:hAnsi="Arial" w:cs="Arial"/>
                <w:kern w:val="1"/>
                <w:lang w:val="en-AU" w:eastAsia="ar-SA"/>
              </w:rPr>
            </w:pPr>
            <w:r w:rsidRPr="00B600A5">
              <w:rPr>
                <w:rFonts w:ascii="Arial" w:eastAsia="Times New Roman" w:hAnsi="Arial" w:cs="Arial"/>
                <w:b/>
                <w:bCs/>
                <w:kern w:val="1"/>
                <w:lang w:val="en-AU" w:eastAsia="ar-SA"/>
              </w:rPr>
              <w:t>List of Tables, Figures and Appendixes</w:t>
            </w:r>
            <w:r w:rsidRPr="00B600A5">
              <w:rPr>
                <w:rFonts w:ascii="Arial" w:eastAsia="Times New Roman" w:hAnsi="Arial" w:cs="Arial"/>
                <w:kern w:val="1"/>
                <w:lang w:val="en-AU" w:eastAsia="ar-SA"/>
              </w:rPr>
              <w:t xml:space="preserve"> </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28AA268D" w14:textId="77777777" w:rsidR="006F0E39" w:rsidRPr="00B600A5" w:rsidRDefault="00BC639A" w:rsidP="006F0E39">
            <w:pPr>
              <w:snapToGrid w:val="0"/>
              <w:spacing w:after="0" w:line="240" w:lineRule="auto"/>
              <w:jc w:val="center"/>
              <w:rPr>
                <w:rFonts w:ascii="Arial" w:eastAsia="Times New Roman" w:hAnsi="Arial" w:cs="Arial"/>
                <w:bCs/>
                <w:kern w:val="1"/>
                <w:lang w:val="en-AU" w:eastAsia="ar-SA"/>
              </w:rPr>
            </w:pPr>
            <w:r>
              <w:rPr>
                <w:rFonts w:ascii="Arial" w:eastAsia="Times New Roman" w:hAnsi="Arial" w:cs="Arial"/>
                <w:bCs/>
                <w:kern w:val="1"/>
                <w:lang w:val="en-AU" w:eastAsia="ar-SA"/>
              </w:rPr>
              <w:t>6</w:t>
            </w:r>
          </w:p>
        </w:tc>
      </w:tr>
      <w:tr w:rsidR="006F0E39" w:rsidRPr="00B600A5" w14:paraId="6004A374" w14:textId="77777777" w:rsidTr="008B1D3C">
        <w:tc>
          <w:tcPr>
            <w:tcW w:w="851" w:type="dxa"/>
            <w:tcBorders>
              <w:top w:val="single" w:sz="4" w:space="0" w:color="000000"/>
              <w:left w:val="single" w:sz="4" w:space="0" w:color="000000"/>
              <w:bottom w:val="single" w:sz="4" w:space="0" w:color="000000"/>
            </w:tcBorders>
            <w:shd w:val="clear" w:color="auto" w:fill="auto"/>
          </w:tcPr>
          <w:p w14:paraId="667A860D" w14:textId="77777777"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1.0</w:t>
            </w:r>
          </w:p>
        </w:tc>
        <w:tc>
          <w:tcPr>
            <w:tcW w:w="6799" w:type="dxa"/>
            <w:tcBorders>
              <w:top w:val="single" w:sz="4" w:space="0" w:color="000000"/>
              <w:left w:val="single" w:sz="4" w:space="0" w:color="000000"/>
              <w:bottom w:val="single" w:sz="4" w:space="0" w:color="000000"/>
            </w:tcBorders>
            <w:shd w:val="clear" w:color="auto" w:fill="auto"/>
          </w:tcPr>
          <w:p w14:paraId="05759E88" w14:textId="77777777" w:rsidR="006F0E39" w:rsidRPr="00B600A5" w:rsidRDefault="006F0E39" w:rsidP="00092B0E">
            <w:pPr>
              <w:tabs>
                <w:tab w:val="left" w:pos="284"/>
              </w:tabs>
              <w:snapToGrid w:val="0"/>
              <w:spacing w:after="0" w:line="240" w:lineRule="auto"/>
              <w:ind w:left="57"/>
              <w:rPr>
                <w:rFonts w:ascii="Arial" w:eastAsia="Times New Roman" w:hAnsi="Arial" w:cs="Arial"/>
                <w:kern w:val="1"/>
                <w:lang w:val="en-AU" w:eastAsia="ar-SA"/>
              </w:rPr>
            </w:pPr>
            <w:r w:rsidRPr="00B600A5">
              <w:rPr>
                <w:rFonts w:ascii="Arial" w:eastAsia="Times New Roman" w:hAnsi="Arial" w:cs="Arial"/>
                <w:b/>
                <w:bCs/>
                <w:kern w:val="1"/>
                <w:lang w:val="en-AU" w:eastAsia="ar-SA"/>
              </w:rPr>
              <w:t>Introduction</w:t>
            </w:r>
            <w:r w:rsidRPr="00B600A5">
              <w:rPr>
                <w:rFonts w:ascii="Arial" w:eastAsia="Times New Roman" w:hAnsi="Arial" w:cs="Arial"/>
                <w:kern w:val="1"/>
                <w:lang w:val="en-AU" w:eastAsia="ar-SA"/>
              </w:rPr>
              <w:t xml:space="preserve"> </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0C4F79E9" w14:textId="77777777" w:rsidR="006F0E39" w:rsidRPr="00B600A5" w:rsidRDefault="00BC639A" w:rsidP="006F0E39">
            <w:pPr>
              <w:snapToGrid w:val="0"/>
              <w:spacing w:after="0" w:line="240" w:lineRule="auto"/>
              <w:jc w:val="center"/>
              <w:rPr>
                <w:rFonts w:ascii="Arial" w:eastAsia="Times New Roman" w:hAnsi="Arial" w:cs="Arial"/>
                <w:kern w:val="1"/>
                <w:lang w:val="en-AU" w:eastAsia="ar-SA"/>
              </w:rPr>
            </w:pPr>
            <w:r>
              <w:rPr>
                <w:rFonts w:ascii="Arial" w:eastAsia="Times New Roman" w:hAnsi="Arial" w:cs="Arial"/>
                <w:kern w:val="1"/>
                <w:lang w:val="en-AU" w:eastAsia="ar-SA"/>
              </w:rPr>
              <w:t>7</w:t>
            </w:r>
          </w:p>
        </w:tc>
      </w:tr>
      <w:tr w:rsidR="006F0E39" w:rsidRPr="00B600A5" w14:paraId="5B994A72" w14:textId="77777777" w:rsidTr="008B1D3C">
        <w:tc>
          <w:tcPr>
            <w:tcW w:w="851" w:type="dxa"/>
            <w:tcBorders>
              <w:top w:val="single" w:sz="4" w:space="0" w:color="000000"/>
              <w:left w:val="single" w:sz="4" w:space="0" w:color="000000"/>
              <w:bottom w:val="single" w:sz="4" w:space="0" w:color="000000"/>
            </w:tcBorders>
            <w:shd w:val="clear" w:color="auto" w:fill="auto"/>
          </w:tcPr>
          <w:p w14:paraId="2CFF81BE" w14:textId="77777777"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1.1</w:t>
            </w:r>
          </w:p>
        </w:tc>
        <w:tc>
          <w:tcPr>
            <w:tcW w:w="6799" w:type="dxa"/>
            <w:tcBorders>
              <w:top w:val="single" w:sz="4" w:space="0" w:color="000000"/>
              <w:left w:val="single" w:sz="4" w:space="0" w:color="000000"/>
              <w:bottom w:val="single" w:sz="4" w:space="0" w:color="000000"/>
            </w:tcBorders>
            <w:shd w:val="clear" w:color="auto" w:fill="auto"/>
          </w:tcPr>
          <w:p w14:paraId="61211F60" w14:textId="77777777" w:rsidR="006F0E39" w:rsidRPr="00B600A5" w:rsidRDefault="006F0E39" w:rsidP="00092B0E">
            <w:pPr>
              <w:tabs>
                <w:tab w:val="left" w:pos="284"/>
              </w:tabs>
              <w:snapToGrid w:val="0"/>
              <w:spacing w:after="0" w:line="240" w:lineRule="auto"/>
              <w:ind w:left="57"/>
              <w:rPr>
                <w:rFonts w:ascii="Arial" w:eastAsia="Times New Roman" w:hAnsi="Arial" w:cs="Arial"/>
                <w:kern w:val="1"/>
                <w:lang w:val="en-AU" w:eastAsia="ar-SA"/>
              </w:rPr>
            </w:pPr>
            <w:r w:rsidRPr="00B600A5">
              <w:rPr>
                <w:rFonts w:ascii="Arial" w:eastAsia="Times New Roman" w:hAnsi="Arial" w:cs="Arial"/>
                <w:kern w:val="1"/>
                <w:lang w:val="en-AU" w:eastAsia="ar-SA"/>
              </w:rPr>
              <w:t xml:space="preserve">Background </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4EBD9F68" w14:textId="77777777" w:rsidR="006F0E39" w:rsidRPr="00B600A5" w:rsidRDefault="00BC639A" w:rsidP="006F0E39">
            <w:pPr>
              <w:snapToGrid w:val="0"/>
              <w:spacing w:after="0" w:line="240" w:lineRule="auto"/>
              <w:jc w:val="center"/>
              <w:rPr>
                <w:rFonts w:ascii="Arial" w:eastAsia="Times New Roman" w:hAnsi="Arial" w:cs="Arial"/>
                <w:kern w:val="1"/>
                <w:lang w:val="en-AU" w:eastAsia="ar-SA"/>
              </w:rPr>
            </w:pPr>
            <w:r>
              <w:rPr>
                <w:rFonts w:ascii="Arial" w:eastAsia="Times New Roman" w:hAnsi="Arial" w:cs="Arial"/>
                <w:kern w:val="1"/>
                <w:lang w:val="en-AU" w:eastAsia="ar-SA"/>
              </w:rPr>
              <w:t>7</w:t>
            </w:r>
          </w:p>
        </w:tc>
      </w:tr>
      <w:tr w:rsidR="006F0E39" w:rsidRPr="00B600A5" w14:paraId="52F022D9" w14:textId="77777777" w:rsidTr="008B1D3C">
        <w:tc>
          <w:tcPr>
            <w:tcW w:w="851" w:type="dxa"/>
            <w:tcBorders>
              <w:top w:val="single" w:sz="4" w:space="0" w:color="000000"/>
              <w:left w:val="single" w:sz="4" w:space="0" w:color="000000"/>
              <w:bottom w:val="single" w:sz="4" w:space="0" w:color="000000"/>
            </w:tcBorders>
            <w:shd w:val="clear" w:color="auto" w:fill="auto"/>
          </w:tcPr>
          <w:p w14:paraId="22C9E64F" w14:textId="77777777"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1.2</w:t>
            </w:r>
          </w:p>
        </w:tc>
        <w:tc>
          <w:tcPr>
            <w:tcW w:w="6799" w:type="dxa"/>
            <w:tcBorders>
              <w:top w:val="single" w:sz="4" w:space="0" w:color="000000"/>
              <w:left w:val="single" w:sz="4" w:space="0" w:color="000000"/>
              <w:bottom w:val="single" w:sz="4" w:space="0" w:color="000000"/>
            </w:tcBorders>
            <w:shd w:val="clear" w:color="auto" w:fill="auto"/>
          </w:tcPr>
          <w:p w14:paraId="369537F2" w14:textId="77777777" w:rsidR="006F0E39" w:rsidRPr="00B600A5" w:rsidRDefault="006F0E39" w:rsidP="00092B0E">
            <w:pPr>
              <w:tabs>
                <w:tab w:val="left" w:pos="284"/>
              </w:tabs>
              <w:snapToGrid w:val="0"/>
              <w:spacing w:after="0" w:line="240" w:lineRule="auto"/>
              <w:ind w:left="57"/>
              <w:rPr>
                <w:rFonts w:ascii="Arial" w:eastAsia="Times New Roman" w:hAnsi="Arial" w:cs="Arial"/>
                <w:kern w:val="1"/>
                <w:lang w:val="en-AU" w:eastAsia="ar-SA"/>
              </w:rPr>
            </w:pPr>
            <w:r w:rsidRPr="00B600A5">
              <w:rPr>
                <w:rFonts w:ascii="Arial" w:eastAsia="Times New Roman" w:hAnsi="Arial" w:cs="Arial"/>
                <w:kern w:val="1"/>
                <w:lang w:val="en-AU" w:eastAsia="ar-SA"/>
              </w:rPr>
              <w:t xml:space="preserve">What is </w:t>
            </w:r>
            <w:r w:rsidR="00BC639A">
              <w:rPr>
                <w:rFonts w:ascii="Arial" w:eastAsia="Times New Roman" w:hAnsi="Arial" w:cs="Arial"/>
                <w:kern w:val="1"/>
                <w:lang w:val="en-AU" w:eastAsia="ar-SA"/>
              </w:rPr>
              <w:t>MJDI</w:t>
            </w:r>
            <w:r w:rsidRPr="00B600A5">
              <w:rPr>
                <w:rFonts w:ascii="Arial" w:eastAsia="Times New Roman" w:hAnsi="Arial" w:cs="Arial"/>
                <w:kern w:val="1"/>
                <w:lang w:val="en-AU" w:eastAsia="ar-SA"/>
              </w:rPr>
              <w:t xml:space="preserve">? </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15901130" w14:textId="77777777" w:rsidR="006F0E39" w:rsidRPr="00B600A5" w:rsidRDefault="00BC639A" w:rsidP="006F0E39">
            <w:pPr>
              <w:snapToGrid w:val="0"/>
              <w:spacing w:after="0" w:line="240" w:lineRule="auto"/>
              <w:jc w:val="center"/>
              <w:rPr>
                <w:rFonts w:ascii="Arial" w:eastAsia="Times New Roman" w:hAnsi="Arial" w:cs="Arial"/>
                <w:kern w:val="1"/>
                <w:lang w:val="en-AU" w:eastAsia="ar-SA"/>
              </w:rPr>
            </w:pPr>
            <w:r>
              <w:rPr>
                <w:rFonts w:ascii="Arial" w:eastAsia="Times New Roman" w:hAnsi="Arial" w:cs="Arial"/>
                <w:kern w:val="1"/>
                <w:lang w:val="en-AU" w:eastAsia="ar-SA"/>
              </w:rPr>
              <w:t>8</w:t>
            </w:r>
          </w:p>
        </w:tc>
      </w:tr>
      <w:tr w:rsidR="006F0E39" w:rsidRPr="00B600A5" w14:paraId="69C63647" w14:textId="77777777" w:rsidTr="008B1D3C">
        <w:tc>
          <w:tcPr>
            <w:tcW w:w="851" w:type="dxa"/>
            <w:tcBorders>
              <w:top w:val="single" w:sz="4" w:space="0" w:color="000000"/>
              <w:left w:val="single" w:sz="4" w:space="0" w:color="000000"/>
              <w:bottom w:val="single" w:sz="4" w:space="0" w:color="000000"/>
            </w:tcBorders>
            <w:shd w:val="clear" w:color="auto" w:fill="auto"/>
          </w:tcPr>
          <w:p w14:paraId="6175B273" w14:textId="77777777"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1.3</w:t>
            </w:r>
          </w:p>
        </w:tc>
        <w:tc>
          <w:tcPr>
            <w:tcW w:w="6799" w:type="dxa"/>
            <w:tcBorders>
              <w:top w:val="single" w:sz="4" w:space="0" w:color="000000"/>
              <w:left w:val="single" w:sz="4" w:space="0" w:color="000000"/>
              <w:bottom w:val="single" w:sz="4" w:space="0" w:color="000000"/>
            </w:tcBorders>
            <w:shd w:val="clear" w:color="auto" w:fill="auto"/>
          </w:tcPr>
          <w:p w14:paraId="7B4BDAE3" w14:textId="77777777" w:rsidR="006F0E39" w:rsidRPr="00B600A5" w:rsidRDefault="006F0E39" w:rsidP="00092B0E">
            <w:pPr>
              <w:tabs>
                <w:tab w:val="left" w:pos="284"/>
              </w:tabs>
              <w:snapToGrid w:val="0"/>
              <w:spacing w:after="0" w:line="240" w:lineRule="auto"/>
              <w:ind w:left="57"/>
              <w:rPr>
                <w:rFonts w:ascii="Arial" w:eastAsia="Times New Roman" w:hAnsi="Arial" w:cs="Arial"/>
                <w:kern w:val="1"/>
                <w:lang w:val="en-AU" w:eastAsia="ar-SA"/>
              </w:rPr>
            </w:pPr>
            <w:r w:rsidRPr="00B600A5">
              <w:rPr>
                <w:rFonts w:ascii="Arial" w:eastAsia="Times New Roman" w:hAnsi="Arial" w:cs="Arial"/>
                <w:kern w:val="1"/>
                <w:lang w:val="en-AU" w:eastAsia="ar-SA"/>
              </w:rPr>
              <w:t xml:space="preserve">The Change </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281932FF" w14:textId="77777777" w:rsidR="006F0E39" w:rsidRPr="00B600A5" w:rsidRDefault="00BC639A" w:rsidP="006F0E39">
            <w:pPr>
              <w:snapToGrid w:val="0"/>
              <w:spacing w:after="0" w:line="240" w:lineRule="auto"/>
              <w:jc w:val="center"/>
              <w:rPr>
                <w:rFonts w:ascii="Arial" w:eastAsia="Times New Roman" w:hAnsi="Arial" w:cs="Arial"/>
                <w:kern w:val="1"/>
                <w:lang w:val="en-AU" w:eastAsia="ar-SA"/>
              </w:rPr>
            </w:pPr>
            <w:r>
              <w:rPr>
                <w:rFonts w:ascii="Arial" w:eastAsia="Times New Roman" w:hAnsi="Arial" w:cs="Arial"/>
                <w:kern w:val="1"/>
                <w:lang w:val="en-AU" w:eastAsia="ar-SA"/>
              </w:rPr>
              <w:t>9</w:t>
            </w:r>
          </w:p>
        </w:tc>
      </w:tr>
      <w:tr w:rsidR="006F0E39" w:rsidRPr="00B600A5" w14:paraId="45C4E582" w14:textId="77777777" w:rsidTr="008B1D3C">
        <w:tc>
          <w:tcPr>
            <w:tcW w:w="851" w:type="dxa"/>
            <w:tcBorders>
              <w:top w:val="single" w:sz="4" w:space="0" w:color="000000"/>
              <w:left w:val="single" w:sz="4" w:space="0" w:color="000000"/>
              <w:bottom w:val="single" w:sz="4" w:space="0" w:color="000000"/>
            </w:tcBorders>
            <w:shd w:val="clear" w:color="auto" w:fill="auto"/>
          </w:tcPr>
          <w:p w14:paraId="741D333B" w14:textId="77777777"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1.4</w:t>
            </w:r>
          </w:p>
        </w:tc>
        <w:tc>
          <w:tcPr>
            <w:tcW w:w="6799" w:type="dxa"/>
            <w:tcBorders>
              <w:top w:val="single" w:sz="4" w:space="0" w:color="000000"/>
              <w:left w:val="single" w:sz="4" w:space="0" w:color="000000"/>
              <w:bottom w:val="single" w:sz="4" w:space="0" w:color="000000"/>
            </w:tcBorders>
            <w:shd w:val="clear" w:color="auto" w:fill="auto"/>
          </w:tcPr>
          <w:p w14:paraId="1F435ECA" w14:textId="77777777" w:rsidR="006F0E39" w:rsidRPr="00B600A5" w:rsidRDefault="006F0E39" w:rsidP="00092B0E">
            <w:pPr>
              <w:tabs>
                <w:tab w:val="left" w:pos="284"/>
              </w:tabs>
              <w:snapToGrid w:val="0"/>
              <w:spacing w:after="0" w:line="240" w:lineRule="auto"/>
              <w:ind w:left="57"/>
              <w:rPr>
                <w:rFonts w:ascii="Arial" w:eastAsia="Times New Roman" w:hAnsi="Arial" w:cs="Arial"/>
                <w:kern w:val="1"/>
                <w:lang w:val="en-AU" w:eastAsia="ar-SA"/>
              </w:rPr>
            </w:pPr>
            <w:r w:rsidRPr="00B600A5">
              <w:rPr>
                <w:rFonts w:ascii="Arial" w:eastAsia="Times New Roman" w:hAnsi="Arial" w:cs="Arial"/>
                <w:kern w:val="1"/>
                <w:lang w:val="en-AU" w:eastAsia="ar-SA"/>
              </w:rPr>
              <w:t xml:space="preserve">After the Change </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769824B3" w14:textId="77777777"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1</w:t>
            </w:r>
            <w:r w:rsidR="00BC639A">
              <w:rPr>
                <w:rFonts w:ascii="Arial" w:eastAsia="Times New Roman" w:hAnsi="Arial" w:cs="Arial"/>
                <w:kern w:val="1"/>
                <w:lang w:val="en-AU" w:eastAsia="ar-SA"/>
              </w:rPr>
              <w:t>0</w:t>
            </w:r>
          </w:p>
        </w:tc>
      </w:tr>
      <w:tr w:rsidR="006F0E39" w:rsidRPr="00B600A5" w14:paraId="438A7961" w14:textId="77777777" w:rsidTr="008B1D3C">
        <w:tc>
          <w:tcPr>
            <w:tcW w:w="851" w:type="dxa"/>
            <w:tcBorders>
              <w:top w:val="single" w:sz="4" w:space="0" w:color="000000"/>
              <w:left w:val="single" w:sz="4" w:space="0" w:color="000000"/>
              <w:bottom w:val="single" w:sz="4" w:space="0" w:color="000000"/>
            </w:tcBorders>
            <w:shd w:val="clear" w:color="auto" w:fill="auto"/>
          </w:tcPr>
          <w:p w14:paraId="2DA57715" w14:textId="77777777"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1.5</w:t>
            </w:r>
          </w:p>
        </w:tc>
        <w:tc>
          <w:tcPr>
            <w:tcW w:w="6799" w:type="dxa"/>
            <w:tcBorders>
              <w:top w:val="single" w:sz="4" w:space="0" w:color="000000"/>
              <w:left w:val="single" w:sz="4" w:space="0" w:color="000000"/>
              <w:bottom w:val="single" w:sz="4" w:space="0" w:color="000000"/>
            </w:tcBorders>
            <w:shd w:val="clear" w:color="auto" w:fill="auto"/>
          </w:tcPr>
          <w:p w14:paraId="3FD625B7" w14:textId="4FDB6EDA" w:rsidR="006F0E39" w:rsidRPr="00B600A5" w:rsidRDefault="00EF57AB" w:rsidP="00092B0E">
            <w:pPr>
              <w:tabs>
                <w:tab w:val="left" w:pos="284"/>
              </w:tabs>
              <w:snapToGrid w:val="0"/>
              <w:spacing w:after="0" w:line="240" w:lineRule="auto"/>
              <w:ind w:left="57"/>
              <w:rPr>
                <w:rFonts w:ascii="Arial" w:eastAsia="Times New Roman" w:hAnsi="Arial" w:cs="Arial"/>
                <w:kern w:val="1"/>
                <w:lang w:val="en-AU" w:eastAsia="ar-SA"/>
              </w:rPr>
            </w:pPr>
            <w:r>
              <w:rPr>
                <w:rFonts w:ascii="Arial" w:eastAsia="Times New Roman" w:hAnsi="Arial" w:cs="Arial"/>
                <w:kern w:val="1"/>
                <w:lang w:val="en-AU" w:eastAsia="ar-SA"/>
              </w:rPr>
              <w:t>Aim</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1571A317" w14:textId="77777777"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1</w:t>
            </w:r>
            <w:r w:rsidR="00BC639A">
              <w:rPr>
                <w:rFonts w:ascii="Arial" w:eastAsia="Times New Roman" w:hAnsi="Arial" w:cs="Arial"/>
                <w:kern w:val="1"/>
                <w:lang w:val="en-AU" w:eastAsia="ar-SA"/>
              </w:rPr>
              <w:t>1</w:t>
            </w:r>
          </w:p>
        </w:tc>
      </w:tr>
      <w:tr w:rsidR="006F0E39" w:rsidRPr="00B600A5" w14:paraId="4A24532E" w14:textId="77777777" w:rsidTr="008B1D3C">
        <w:tc>
          <w:tcPr>
            <w:tcW w:w="851" w:type="dxa"/>
            <w:tcBorders>
              <w:top w:val="single" w:sz="4" w:space="0" w:color="000000"/>
              <w:left w:val="single" w:sz="4" w:space="0" w:color="000000"/>
              <w:bottom w:val="single" w:sz="4" w:space="0" w:color="000000"/>
            </w:tcBorders>
            <w:shd w:val="clear" w:color="auto" w:fill="auto"/>
          </w:tcPr>
          <w:p w14:paraId="325F57C7" w14:textId="77777777"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1.6</w:t>
            </w:r>
          </w:p>
        </w:tc>
        <w:tc>
          <w:tcPr>
            <w:tcW w:w="6799" w:type="dxa"/>
            <w:tcBorders>
              <w:top w:val="single" w:sz="4" w:space="0" w:color="000000"/>
              <w:left w:val="single" w:sz="4" w:space="0" w:color="000000"/>
              <w:bottom w:val="single" w:sz="4" w:space="0" w:color="000000"/>
            </w:tcBorders>
            <w:shd w:val="clear" w:color="auto" w:fill="auto"/>
          </w:tcPr>
          <w:p w14:paraId="0EB74975" w14:textId="77777777" w:rsidR="006F0E39" w:rsidRPr="00B600A5" w:rsidRDefault="006F0E39" w:rsidP="00092B0E">
            <w:pPr>
              <w:tabs>
                <w:tab w:val="left" w:pos="284"/>
              </w:tabs>
              <w:snapToGrid w:val="0"/>
              <w:spacing w:after="0" w:line="240" w:lineRule="auto"/>
              <w:ind w:left="57"/>
              <w:rPr>
                <w:rFonts w:ascii="Arial" w:eastAsia="Times New Roman" w:hAnsi="Arial" w:cs="Arial"/>
                <w:kern w:val="1"/>
                <w:lang w:val="en-AU" w:eastAsia="ar-SA"/>
              </w:rPr>
            </w:pPr>
            <w:r w:rsidRPr="00B600A5">
              <w:rPr>
                <w:rFonts w:ascii="Arial" w:eastAsia="Times New Roman" w:hAnsi="Arial" w:cs="Arial"/>
                <w:kern w:val="1"/>
                <w:lang w:val="en-AU" w:eastAsia="ar-SA"/>
              </w:rPr>
              <w:t xml:space="preserve">Research Hypothesis  </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2889D104" w14:textId="77777777"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1</w:t>
            </w:r>
            <w:r w:rsidR="00BC639A">
              <w:rPr>
                <w:rFonts w:ascii="Arial" w:eastAsia="Times New Roman" w:hAnsi="Arial" w:cs="Arial"/>
                <w:kern w:val="1"/>
                <w:lang w:val="en-AU" w:eastAsia="ar-SA"/>
              </w:rPr>
              <w:t>1</w:t>
            </w:r>
          </w:p>
        </w:tc>
      </w:tr>
      <w:tr w:rsidR="00EF57AB" w:rsidRPr="00B600A5" w14:paraId="31081AD7" w14:textId="77777777" w:rsidTr="008B1D3C">
        <w:tc>
          <w:tcPr>
            <w:tcW w:w="851" w:type="dxa"/>
            <w:tcBorders>
              <w:top w:val="single" w:sz="4" w:space="0" w:color="000000"/>
              <w:left w:val="single" w:sz="4" w:space="0" w:color="000000"/>
              <w:bottom w:val="single" w:sz="4" w:space="0" w:color="000000"/>
            </w:tcBorders>
            <w:shd w:val="clear" w:color="auto" w:fill="auto"/>
          </w:tcPr>
          <w:p w14:paraId="3FB97E86" w14:textId="38287FBC" w:rsidR="00EF57AB" w:rsidRPr="00B600A5" w:rsidRDefault="00EF57AB" w:rsidP="006F0E39">
            <w:pPr>
              <w:snapToGrid w:val="0"/>
              <w:spacing w:after="0" w:line="240" w:lineRule="auto"/>
              <w:jc w:val="center"/>
              <w:rPr>
                <w:rFonts w:ascii="Arial" w:eastAsia="Times New Roman" w:hAnsi="Arial" w:cs="Arial"/>
                <w:kern w:val="1"/>
                <w:lang w:val="en-AU" w:eastAsia="ar-SA"/>
              </w:rPr>
            </w:pPr>
            <w:r>
              <w:rPr>
                <w:rFonts w:ascii="Arial" w:eastAsia="Times New Roman" w:hAnsi="Arial" w:cs="Arial"/>
                <w:kern w:val="1"/>
                <w:lang w:val="en-AU" w:eastAsia="ar-SA"/>
              </w:rPr>
              <w:t>1.7</w:t>
            </w:r>
          </w:p>
        </w:tc>
        <w:tc>
          <w:tcPr>
            <w:tcW w:w="6799" w:type="dxa"/>
            <w:tcBorders>
              <w:top w:val="single" w:sz="4" w:space="0" w:color="000000"/>
              <w:left w:val="single" w:sz="4" w:space="0" w:color="000000"/>
              <w:bottom w:val="single" w:sz="4" w:space="0" w:color="000000"/>
            </w:tcBorders>
            <w:shd w:val="clear" w:color="auto" w:fill="auto"/>
          </w:tcPr>
          <w:p w14:paraId="4A37C1DB" w14:textId="5986CB3F" w:rsidR="00EF57AB" w:rsidRPr="00B600A5" w:rsidRDefault="00EF57AB" w:rsidP="00092B0E">
            <w:pPr>
              <w:tabs>
                <w:tab w:val="left" w:pos="284"/>
              </w:tabs>
              <w:snapToGrid w:val="0"/>
              <w:spacing w:after="0" w:line="240" w:lineRule="auto"/>
              <w:ind w:left="57"/>
              <w:rPr>
                <w:rFonts w:ascii="Arial" w:eastAsia="Times New Roman" w:hAnsi="Arial" w:cs="Arial"/>
                <w:kern w:val="1"/>
                <w:lang w:val="en-AU" w:eastAsia="ar-SA"/>
              </w:rPr>
            </w:pPr>
            <w:r>
              <w:rPr>
                <w:rFonts w:ascii="Arial" w:eastAsia="Times New Roman" w:hAnsi="Arial" w:cs="Arial"/>
                <w:kern w:val="1"/>
                <w:lang w:val="en-AU" w:eastAsia="ar-SA"/>
              </w:rPr>
              <w:t>Research Objective</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5814CCF8" w14:textId="16E2DF21" w:rsidR="00EF57AB" w:rsidRPr="00B600A5" w:rsidRDefault="00EF57AB" w:rsidP="006F0E39">
            <w:pPr>
              <w:snapToGrid w:val="0"/>
              <w:spacing w:after="0" w:line="240" w:lineRule="auto"/>
              <w:jc w:val="center"/>
              <w:rPr>
                <w:rFonts w:ascii="Arial" w:eastAsia="Times New Roman" w:hAnsi="Arial" w:cs="Arial"/>
                <w:kern w:val="1"/>
                <w:lang w:val="en-AU" w:eastAsia="ar-SA"/>
              </w:rPr>
            </w:pPr>
            <w:r>
              <w:rPr>
                <w:rFonts w:ascii="Arial" w:eastAsia="Times New Roman" w:hAnsi="Arial" w:cs="Arial"/>
                <w:kern w:val="1"/>
                <w:lang w:val="en-AU" w:eastAsia="ar-SA"/>
              </w:rPr>
              <w:t>12</w:t>
            </w:r>
          </w:p>
        </w:tc>
      </w:tr>
      <w:tr w:rsidR="006F0E39" w:rsidRPr="00B600A5" w14:paraId="79B79F18" w14:textId="77777777" w:rsidTr="008B1D3C">
        <w:tc>
          <w:tcPr>
            <w:tcW w:w="851" w:type="dxa"/>
            <w:tcBorders>
              <w:top w:val="single" w:sz="4" w:space="0" w:color="000000"/>
              <w:left w:val="single" w:sz="4" w:space="0" w:color="000000"/>
              <w:bottom w:val="single" w:sz="4" w:space="0" w:color="000000"/>
            </w:tcBorders>
            <w:shd w:val="clear" w:color="auto" w:fill="auto"/>
          </w:tcPr>
          <w:p w14:paraId="6E97E58C" w14:textId="4C13306A"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1.</w:t>
            </w:r>
            <w:r w:rsidR="00EF57AB">
              <w:rPr>
                <w:rFonts w:ascii="Arial" w:eastAsia="Times New Roman" w:hAnsi="Arial" w:cs="Arial"/>
                <w:kern w:val="1"/>
                <w:lang w:val="en-AU" w:eastAsia="ar-SA"/>
              </w:rPr>
              <w:t>8</w:t>
            </w:r>
          </w:p>
        </w:tc>
        <w:tc>
          <w:tcPr>
            <w:tcW w:w="6799" w:type="dxa"/>
            <w:tcBorders>
              <w:top w:val="single" w:sz="4" w:space="0" w:color="000000"/>
              <w:left w:val="single" w:sz="4" w:space="0" w:color="000000"/>
              <w:bottom w:val="single" w:sz="4" w:space="0" w:color="000000"/>
            </w:tcBorders>
            <w:shd w:val="clear" w:color="auto" w:fill="auto"/>
          </w:tcPr>
          <w:p w14:paraId="544E23E5" w14:textId="77777777" w:rsidR="006F0E39" w:rsidRPr="00B600A5" w:rsidRDefault="006F0E39" w:rsidP="00092B0E">
            <w:pPr>
              <w:tabs>
                <w:tab w:val="left" w:pos="284"/>
              </w:tabs>
              <w:snapToGrid w:val="0"/>
              <w:spacing w:after="0" w:line="240" w:lineRule="auto"/>
              <w:ind w:left="57"/>
              <w:rPr>
                <w:rFonts w:ascii="Arial" w:eastAsia="Times New Roman" w:hAnsi="Arial" w:cs="Arial"/>
                <w:kern w:val="1"/>
                <w:lang w:val="en-AU" w:eastAsia="ar-SA"/>
              </w:rPr>
            </w:pPr>
            <w:r w:rsidRPr="00B600A5">
              <w:rPr>
                <w:rFonts w:ascii="Arial" w:eastAsia="Times New Roman" w:hAnsi="Arial" w:cs="Arial"/>
                <w:kern w:val="1"/>
                <w:lang w:val="en-AU" w:eastAsia="ar-SA"/>
              </w:rPr>
              <w:t xml:space="preserve">Methodology </w:t>
            </w:r>
            <w:r w:rsidR="00BC639A">
              <w:rPr>
                <w:rFonts w:ascii="Arial" w:eastAsia="Times New Roman" w:hAnsi="Arial" w:cs="Arial"/>
                <w:kern w:val="1"/>
                <w:lang w:val="en-AU" w:eastAsia="ar-SA"/>
              </w:rPr>
              <w:t>Approach</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54C3E1BB" w14:textId="69701061"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1</w:t>
            </w:r>
            <w:r w:rsidR="00EF57AB">
              <w:rPr>
                <w:rFonts w:ascii="Arial" w:eastAsia="Times New Roman" w:hAnsi="Arial" w:cs="Arial"/>
                <w:kern w:val="1"/>
                <w:lang w:val="en-AU" w:eastAsia="ar-SA"/>
              </w:rPr>
              <w:t>3</w:t>
            </w:r>
          </w:p>
        </w:tc>
      </w:tr>
      <w:tr w:rsidR="006F0E39" w:rsidRPr="00B600A5" w14:paraId="26CF74AD" w14:textId="77777777" w:rsidTr="008B1D3C">
        <w:tc>
          <w:tcPr>
            <w:tcW w:w="851" w:type="dxa"/>
            <w:tcBorders>
              <w:top w:val="single" w:sz="4" w:space="0" w:color="000000"/>
              <w:left w:val="single" w:sz="4" w:space="0" w:color="000000"/>
              <w:bottom w:val="single" w:sz="4" w:space="0" w:color="000000"/>
            </w:tcBorders>
            <w:shd w:val="clear" w:color="auto" w:fill="auto"/>
          </w:tcPr>
          <w:p w14:paraId="145F4598" w14:textId="744A1F1C"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1.</w:t>
            </w:r>
            <w:r w:rsidR="00EF57AB">
              <w:rPr>
                <w:rFonts w:ascii="Arial" w:eastAsia="Times New Roman" w:hAnsi="Arial" w:cs="Arial"/>
                <w:kern w:val="1"/>
                <w:lang w:val="en-AU" w:eastAsia="ar-SA"/>
              </w:rPr>
              <w:t>9</w:t>
            </w:r>
          </w:p>
        </w:tc>
        <w:tc>
          <w:tcPr>
            <w:tcW w:w="6799" w:type="dxa"/>
            <w:tcBorders>
              <w:top w:val="single" w:sz="4" w:space="0" w:color="000000"/>
              <w:left w:val="single" w:sz="4" w:space="0" w:color="000000"/>
              <w:bottom w:val="single" w:sz="4" w:space="0" w:color="000000"/>
            </w:tcBorders>
            <w:shd w:val="clear" w:color="auto" w:fill="auto"/>
          </w:tcPr>
          <w:p w14:paraId="25FDA506" w14:textId="77777777" w:rsidR="006F0E39" w:rsidRPr="00B600A5" w:rsidRDefault="006F0E39" w:rsidP="00092B0E">
            <w:pPr>
              <w:tabs>
                <w:tab w:val="left" w:pos="284"/>
              </w:tabs>
              <w:snapToGrid w:val="0"/>
              <w:spacing w:after="0" w:line="240" w:lineRule="auto"/>
              <w:ind w:left="57"/>
              <w:rPr>
                <w:rFonts w:ascii="Arial" w:eastAsia="Times New Roman" w:hAnsi="Arial" w:cs="Arial"/>
                <w:kern w:val="1"/>
                <w:lang w:val="en-AU" w:eastAsia="ar-SA"/>
              </w:rPr>
            </w:pPr>
            <w:r w:rsidRPr="00B600A5">
              <w:rPr>
                <w:rFonts w:ascii="Arial" w:eastAsia="Times New Roman" w:hAnsi="Arial" w:cs="Arial"/>
                <w:kern w:val="1"/>
                <w:lang w:val="en-AU" w:eastAsia="ar-SA"/>
              </w:rPr>
              <w:t xml:space="preserve">Study Benefit  </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0EB091A1" w14:textId="77777777"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1</w:t>
            </w:r>
            <w:r w:rsidR="00BC639A">
              <w:rPr>
                <w:rFonts w:ascii="Arial" w:eastAsia="Times New Roman" w:hAnsi="Arial" w:cs="Arial"/>
                <w:kern w:val="1"/>
                <w:lang w:val="en-AU" w:eastAsia="ar-SA"/>
              </w:rPr>
              <w:t>2</w:t>
            </w:r>
          </w:p>
        </w:tc>
      </w:tr>
      <w:tr w:rsidR="006F0E39" w:rsidRPr="00B600A5" w14:paraId="4FF8E0B4" w14:textId="77777777" w:rsidTr="008B1D3C">
        <w:tc>
          <w:tcPr>
            <w:tcW w:w="851" w:type="dxa"/>
            <w:tcBorders>
              <w:top w:val="single" w:sz="4" w:space="0" w:color="000000"/>
              <w:left w:val="single" w:sz="4" w:space="0" w:color="000000"/>
              <w:bottom w:val="single" w:sz="4" w:space="0" w:color="000000"/>
            </w:tcBorders>
            <w:shd w:val="clear" w:color="auto" w:fill="auto"/>
          </w:tcPr>
          <w:p w14:paraId="7FBBEA9C" w14:textId="4E24EFD6"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1.</w:t>
            </w:r>
            <w:r w:rsidR="00EF57AB">
              <w:rPr>
                <w:rFonts w:ascii="Arial" w:eastAsia="Times New Roman" w:hAnsi="Arial" w:cs="Arial"/>
                <w:kern w:val="1"/>
                <w:lang w:val="en-AU" w:eastAsia="ar-SA"/>
              </w:rPr>
              <w:t>10</w:t>
            </w:r>
          </w:p>
        </w:tc>
        <w:tc>
          <w:tcPr>
            <w:tcW w:w="6799" w:type="dxa"/>
            <w:tcBorders>
              <w:top w:val="single" w:sz="4" w:space="0" w:color="000000"/>
              <w:left w:val="single" w:sz="4" w:space="0" w:color="000000"/>
              <w:bottom w:val="single" w:sz="4" w:space="0" w:color="000000"/>
            </w:tcBorders>
            <w:shd w:val="clear" w:color="auto" w:fill="auto"/>
          </w:tcPr>
          <w:p w14:paraId="672453BD" w14:textId="77777777" w:rsidR="006F0E39" w:rsidRPr="00B600A5" w:rsidRDefault="00BC639A" w:rsidP="00092B0E">
            <w:pPr>
              <w:tabs>
                <w:tab w:val="left" w:pos="284"/>
              </w:tabs>
              <w:snapToGrid w:val="0"/>
              <w:spacing w:after="0" w:line="240" w:lineRule="auto"/>
              <w:ind w:left="57"/>
              <w:rPr>
                <w:rFonts w:ascii="Arial" w:eastAsia="Times New Roman" w:hAnsi="Arial" w:cs="Arial"/>
                <w:kern w:val="1"/>
                <w:lang w:val="en-AU" w:eastAsia="ar-SA"/>
              </w:rPr>
            </w:pPr>
            <w:r>
              <w:rPr>
                <w:rFonts w:ascii="Arial" w:eastAsia="Times New Roman" w:hAnsi="Arial" w:cs="Arial"/>
                <w:kern w:val="1"/>
                <w:lang w:val="en-AU" w:eastAsia="ar-SA"/>
              </w:rPr>
              <w:t xml:space="preserve">Research </w:t>
            </w:r>
            <w:r w:rsidR="006F0E39" w:rsidRPr="00B600A5">
              <w:rPr>
                <w:rFonts w:ascii="Arial" w:eastAsia="Times New Roman" w:hAnsi="Arial" w:cs="Arial"/>
                <w:kern w:val="1"/>
                <w:lang w:val="en-AU" w:eastAsia="ar-SA"/>
              </w:rPr>
              <w:t xml:space="preserve">Structure </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77AD573E" w14:textId="4E539659"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1</w:t>
            </w:r>
            <w:r w:rsidR="00EF57AB">
              <w:rPr>
                <w:rFonts w:ascii="Arial" w:eastAsia="Times New Roman" w:hAnsi="Arial" w:cs="Arial"/>
                <w:kern w:val="1"/>
                <w:lang w:val="en-AU" w:eastAsia="ar-SA"/>
              </w:rPr>
              <w:t>3</w:t>
            </w:r>
            <w:r w:rsidR="009D1943">
              <w:rPr>
                <w:rFonts w:ascii="Arial" w:eastAsia="Times New Roman" w:hAnsi="Arial" w:cs="Arial"/>
                <w:kern w:val="1"/>
                <w:lang w:val="en-AU" w:eastAsia="ar-SA"/>
              </w:rPr>
              <w:t>-1</w:t>
            </w:r>
            <w:r w:rsidR="00EF57AB">
              <w:rPr>
                <w:rFonts w:ascii="Arial" w:eastAsia="Times New Roman" w:hAnsi="Arial" w:cs="Arial"/>
                <w:kern w:val="1"/>
                <w:lang w:val="en-AU" w:eastAsia="ar-SA"/>
              </w:rPr>
              <w:t>4</w:t>
            </w:r>
          </w:p>
        </w:tc>
      </w:tr>
      <w:tr w:rsidR="006F0E39" w:rsidRPr="00B600A5" w14:paraId="571D53D3" w14:textId="77777777" w:rsidTr="008B1D3C">
        <w:tc>
          <w:tcPr>
            <w:tcW w:w="851" w:type="dxa"/>
            <w:tcBorders>
              <w:top w:val="single" w:sz="4" w:space="0" w:color="000000"/>
              <w:left w:val="single" w:sz="4" w:space="0" w:color="000000"/>
              <w:bottom w:val="single" w:sz="4" w:space="0" w:color="000000"/>
            </w:tcBorders>
            <w:shd w:val="clear" w:color="auto" w:fill="auto"/>
          </w:tcPr>
          <w:p w14:paraId="19D14AE9" w14:textId="77777777"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2.0</w:t>
            </w:r>
          </w:p>
        </w:tc>
        <w:tc>
          <w:tcPr>
            <w:tcW w:w="6799" w:type="dxa"/>
            <w:tcBorders>
              <w:top w:val="single" w:sz="4" w:space="0" w:color="000000"/>
              <w:left w:val="single" w:sz="4" w:space="0" w:color="000000"/>
              <w:bottom w:val="single" w:sz="4" w:space="0" w:color="000000"/>
            </w:tcBorders>
            <w:shd w:val="clear" w:color="auto" w:fill="auto"/>
          </w:tcPr>
          <w:p w14:paraId="0D33873E" w14:textId="77777777" w:rsidR="006F0E39" w:rsidRPr="00B600A5" w:rsidRDefault="006F0E39" w:rsidP="00092B0E">
            <w:pPr>
              <w:tabs>
                <w:tab w:val="left" w:pos="284"/>
              </w:tabs>
              <w:snapToGrid w:val="0"/>
              <w:spacing w:after="0" w:line="240" w:lineRule="auto"/>
              <w:ind w:left="57"/>
              <w:rPr>
                <w:rFonts w:ascii="Arial" w:eastAsia="Times New Roman" w:hAnsi="Arial" w:cs="Arial"/>
                <w:kern w:val="1"/>
                <w:lang w:val="en-AU" w:eastAsia="ar-SA"/>
              </w:rPr>
            </w:pPr>
            <w:r w:rsidRPr="00B600A5">
              <w:rPr>
                <w:rFonts w:ascii="Arial" w:eastAsia="Times New Roman" w:hAnsi="Arial" w:cs="Arial"/>
                <w:b/>
                <w:bCs/>
                <w:kern w:val="1"/>
                <w:lang w:val="en-AU" w:eastAsia="ar-SA"/>
              </w:rPr>
              <w:t>Literature Review</w:t>
            </w:r>
            <w:r w:rsidRPr="00B600A5">
              <w:rPr>
                <w:rFonts w:ascii="Arial" w:eastAsia="Times New Roman" w:hAnsi="Arial" w:cs="Arial"/>
                <w:kern w:val="1"/>
                <w:lang w:val="en-AU" w:eastAsia="ar-SA"/>
              </w:rPr>
              <w:t xml:space="preserve"> </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0CD80AA7" w14:textId="763E47C0"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1</w:t>
            </w:r>
            <w:r w:rsidR="00EF57AB">
              <w:rPr>
                <w:rFonts w:ascii="Arial" w:eastAsia="Times New Roman" w:hAnsi="Arial" w:cs="Arial"/>
                <w:kern w:val="1"/>
                <w:lang w:val="en-AU" w:eastAsia="ar-SA"/>
              </w:rPr>
              <w:t>5</w:t>
            </w:r>
          </w:p>
        </w:tc>
      </w:tr>
      <w:tr w:rsidR="006F0E39" w:rsidRPr="00B600A5" w14:paraId="3EC209F2" w14:textId="77777777" w:rsidTr="008B1D3C">
        <w:tc>
          <w:tcPr>
            <w:tcW w:w="851" w:type="dxa"/>
            <w:tcBorders>
              <w:top w:val="single" w:sz="4" w:space="0" w:color="000000"/>
              <w:left w:val="single" w:sz="4" w:space="0" w:color="000000"/>
              <w:bottom w:val="single" w:sz="4" w:space="0" w:color="000000"/>
            </w:tcBorders>
            <w:shd w:val="clear" w:color="auto" w:fill="auto"/>
          </w:tcPr>
          <w:p w14:paraId="1B25B779" w14:textId="77777777"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2.1</w:t>
            </w:r>
          </w:p>
        </w:tc>
        <w:tc>
          <w:tcPr>
            <w:tcW w:w="6799" w:type="dxa"/>
            <w:tcBorders>
              <w:top w:val="single" w:sz="4" w:space="0" w:color="000000"/>
              <w:left w:val="single" w:sz="4" w:space="0" w:color="000000"/>
              <w:bottom w:val="single" w:sz="4" w:space="0" w:color="000000"/>
            </w:tcBorders>
            <w:shd w:val="clear" w:color="auto" w:fill="auto"/>
          </w:tcPr>
          <w:p w14:paraId="10FC4D10" w14:textId="77777777" w:rsidR="006F0E39" w:rsidRPr="00B600A5" w:rsidRDefault="006F0E39" w:rsidP="00092B0E">
            <w:pPr>
              <w:tabs>
                <w:tab w:val="left" w:pos="284"/>
              </w:tabs>
              <w:snapToGrid w:val="0"/>
              <w:spacing w:after="0" w:line="240" w:lineRule="auto"/>
              <w:ind w:left="57"/>
              <w:rPr>
                <w:rFonts w:ascii="Arial" w:eastAsia="Times New Roman" w:hAnsi="Arial" w:cs="Arial"/>
                <w:kern w:val="1"/>
                <w:lang w:val="en-AU" w:eastAsia="ar-SA"/>
              </w:rPr>
            </w:pPr>
            <w:r w:rsidRPr="00B600A5">
              <w:rPr>
                <w:rFonts w:ascii="Arial" w:eastAsia="Times New Roman" w:hAnsi="Arial" w:cs="Arial"/>
                <w:kern w:val="1"/>
                <w:lang w:val="en-AU" w:eastAsia="ar-SA"/>
              </w:rPr>
              <w:t xml:space="preserve">Introduction </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3A2529D1" w14:textId="75522873"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1</w:t>
            </w:r>
            <w:r w:rsidR="00EF57AB">
              <w:rPr>
                <w:rFonts w:ascii="Arial" w:eastAsia="Times New Roman" w:hAnsi="Arial" w:cs="Arial"/>
                <w:kern w:val="1"/>
                <w:lang w:val="en-AU" w:eastAsia="ar-SA"/>
              </w:rPr>
              <w:t>5</w:t>
            </w:r>
          </w:p>
        </w:tc>
      </w:tr>
      <w:tr w:rsidR="006F0E39" w:rsidRPr="00B600A5" w14:paraId="70D64C22" w14:textId="77777777" w:rsidTr="008B1D3C">
        <w:tc>
          <w:tcPr>
            <w:tcW w:w="851" w:type="dxa"/>
            <w:tcBorders>
              <w:top w:val="single" w:sz="4" w:space="0" w:color="000000"/>
              <w:left w:val="single" w:sz="4" w:space="0" w:color="000000"/>
              <w:bottom w:val="single" w:sz="4" w:space="0" w:color="000000"/>
            </w:tcBorders>
            <w:shd w:val="clear" w:color="auto" w:fill="auto"/>
          </w:tcPr>
          <w:p w14:paraId="35046CA5" w14:textId="77777777"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2.2</w:t>
            </w:r>
          </w:p>
        </w:tc>
        <w:tc>
          <w:tcPr>
            <w:tcW w:w="6799" w:type="dxa"/>
            <w:tcBorders>
              <w:top w:val="single" w:sz="4" w:space="0" w:color="000000"/>
              <w:left w:val="single" w:sz="4" w:space="0" w:color="000000"/>
              <w:bottom w:val="single" w:sz="4" w:space="0" w:color="000000"/>
            </w:tcBorders>
            <w:shd w:val="clear" w:color="auto" w:fill="auto"/>
          </w:tcPr>
          <w:p w14:paraId="05C8C6B8" w14:textId="77777777" w:rsidR="006F0E39" w:rsidRPr="00B600A5" w:rsidRDefault="006F0E39" w:rsidP="00092B0E">
            <w:pPr>
              <w:tabs>
                <w:tab w:val="left" w:pos="284"/>
              </w:tabs>
              <w:snapToGrid w:val="0"/>
              <w:spacing w:after="0" w:line="240" w:lineRule="auto"/>
              <w:ind w:left="57"/>
              <w:rPr>
                <w:rFonts w:ascii="Arial" w:eastAsia="Times New Roman" w:hAnsi="Arial" w:cs="Arial"/>
                <w:kern w:val="1"/>
                <w:lang w:val="en-AU" w:eastAsia="ar-SA"/>
              </w:rPr>
            </w:pPr>
            <w:r w:rsidRPr="00B600A5">
              <w:rPr>
                <w:rFonts w:ascii="Arial" w:eastAsia="Times New Roman" w:hAnsi="Arial" w:cs="Arial"/>
                <w:kern w:val="1"/>
                <w:lang w:val="en-AU" w:eastAsia="ar-SA"/>
              </w:rPr>
              <w:t xml:space="preserve">Kurt Lewin Change Management Model </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027C2CFB" w14:textId="0AEE747E"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1</w:t>
            </w:r>
            <w:r w:rsidR="00EF57AB">
              <w:rPr>
                <w:rFonts w:ascii="Arial" w:eastAsia="Times New Roman" w:hAnsi="Arial" w:cs="Arial"/>
                <w:kern w:val="1"/>
                <w:lang w:val="en-AU" w:eastAsia="ar-SA"/>
              </w:rPr>
              <w:t>5</w:t>
            </w:r>
          </w:p>
        </w:tc>
      </w:tr>
      <w:tr w:rsidR="006F0E39" w:rsidRPr="00B600A5" w14:paraId="49CBFC85" w14:textId="77777777" w:rsidTr="008B1D3C">
        <w:tc>
          <w:tcPr>
            <w:tcW w:w="851" w:type="dxa"/>
            <w:tcBorders>
              <w:top w:val="single" w:sz="4" w:space="0" w:color="000000"/>
              <w:left w:val="single" w:sz="4" w:space="0" w:color="000000"/>
              <w:bottom w:val="single" w:sz="4" w:space="0" w:color="000000"/>
            </w:tcBorders>
            <w:shd w:val="clear" w:color="auto" w:fill="auto"/>
          </w:tcPr>
          <w:p w14:paraId="6833A1F9" w14:textId="77777777"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2.2.1</w:t>
            </w:r>
          </w:p>
        </w:tc>
        <w:tc>
          <w:tcPr>
            <w:tcW w:w="6799" w:type="dxa"/>
            <w:tcBorders>
              <w:top w:val="single" w:sz="4" w:space="0" w:color="000000"/>
              <w:left w:val="single" w:sz="4" w:space="0" w:color="000000"/>
              <w:bottom w:val="single" w:sz="4" w:space="0" w:color="000000"/>
            </w:tcBorders>
            <w:shd w:val="clear" w:color="auto" w:fill="auto"/>
          </w:tcPr>
          <w:p w14:paraId="1FD9B456" w14:textId="77777777" w:rsidR="006F0E39" w:rsidRPr="00B600A5" w:rsidRDefault="006F0E39" w:rsidP="00092B0E">
            <w:pPr>
              <w:tabs>
                <w:tab w:val="left" w:pos="284"/>
              </w:tabs>
              <w:snapToGrid w:val="0"/>
              <w:spacing w:after="0" w:line="240" w:lineRule="auto"/>
              <w:ind w:left="57"/>
              <w:rPr>
                <w:rFonts w:ascii="Arial" w:eastAsia="Times New Roman" w:hAnsi="Arial" w:cs="Arial"/>
                <w:kern w:val="1"/>
                <w:lang w:val="en-AU" w:eastAsia="ar-SA"/>
              </w:rPr>
            </w:pPr>
            <w:r w:rsidRPr="00B600A5">
              <w:rPr>
                <w:rFonts w:ascii="Arial" w:eastAsia="Times New Roman" w:hAnsi="Arial" w:cs="Arial"/>
                <w:kern w:val="1"/>
                <w:lang w:val="en-AU" w:eastAsia="ar-SA"/>
              </w:rPr>
              <w:t xml:space="preserve">Unfreeze </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7DE809C6" w14:textId="51A4A844"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1</w:t>
            </w:r>
            <w:r w:rsidR="00EF57AB">
              <w:rPr>
                <w:rFonts w:ascii="Arial" w:eastAsia="Times New Roman" w:hAnsi="Arial" w:cs="Arial"/>
                <w:kern w:val="1"/>
                <w:lang w:val="en-AU" w:eastAsia="ar-SA"/>
              </w:rPr>
              <w:t>5</w:t>
            </w:r>
          </w:p>
        </w:tc>
      </w:tr>
      <w:tr w:rsidR="006F0E39" w:rsidRPr="00B600A5" w14:paraId="45E509BF" w14:textId="77777777" w:rsidTr="008B1D3C">
        <w:tc>
          <w:tcPr>
            <w:tcW w:w="851" w:type="dxa"/>
            <w:tcBorders>
              <w:top w:val="single" w:sz="4" w:space="0" w:color="000000"/>
              <w:left w:val="single" w:sz="4" w:space="0" w:color="000000"/>
              <w:bottom w:val="single" w:sz="4" w:space="0" w:color="000000"/>
            </w:tcBorders>
            <w:shd w:val="clear" w:color="auto" w:fill="auto"/>
          </w:tcPr>
          <w:p w14:paraId="31A36371" w14:textId="77777777"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2.2.2</w:t>
            </w:r>
          </w:p>
        </w:tc>
        <w:tc>
          <w:tcPr>
            <w:tcW w:w="6799" w:type="dxa"/>
            <w:tcBorders>
              <w:top w:val="single" w:sz="4" w:space="0" w:color="000000"/>
              <w:left w:val="single" w:sz="4" w:space="0" w:color="000000"/>
              <w:bottom w:val="single" w:sz="4" w:space="0" w:color="000000"/>
            </w:tcBorders>
            <w:shd w:val="clear" w:color="auto" w:fill="auto"/>
          </w:tcPr>
          <w:p w14:paraId="642AB9D2" w14:textId="77777777" w:rsidR="006F0E39" w:rsidRPr="00B600A5" w:rsidRDefault="006F0E39" w:rsidP="00092B0E">
            <w:pPr>
              <w:tabs>
                <w:tab w:val="left" w:pos="284"/>
              </w:tabs>
              <w:snapToGrid w:val="0"/>
              <w:spacing w:after="0" w:line="240" w:lineRule="auto"/>
              <w:ind w:left="57"/>
              <w:rPr>
                <w:rFonts w:ascii="Arial" w:eastAsia="Times New Roman" w:hAnsi="Arial" w:cs="Arial"/>
                <w:kern w:val="1"/>
                <w:lang w:val="en-AU" w:eastAsia="ar-SA"/>
              </w:rPr>
            </w:pPr>
            <w:r w:rsidRPr="00B600A5">
              <w:rPr>
                <w:rFonts w:ascii="Arial" w:eastAsia="Times New Roman" w:hAnsi="Arial" w:cs="Arial"/>
                <w:kern w:val="1"/>
                <w:lang w:val="en-AU" w:eastAsia="ar-SA"/>
              </w:rPr>
              <w:t xml:space="preserve">The Change (Transition) </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562789F9" w14:textId="63AA895E"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1</w:t>
            </w:r>
            <w:r w:rsidR="00EF57AB">
              <w:rPr>
                <w:rFonts w:ascii="Arial" w:eastAsia="Times New Roman" w:hAnsi="Arial" w:cs="Arial"/>
                <w:kern w:val="1"/>
                <w:lang w:val="en-AU" w:eastAsia="ar-SA"/>
              </w:rPr>
              <w:t>6</w:t>
            </w:r>
          </w:p>
        </w:tc>
      </w:tr>
      <w:tr w:rsidR="006F0E39" w:rsidRPr="00B600A5" w14:paraId="1FD1F8BE" w14:textId="77777777" w:rsidTr="008B1D3C">
        <w:tc>
          <w:tcPr>
            <w:tcW w:w="851" w:type="dxa"/>
            <w:tcBorders>
              <w:top w:val="single" w:sz="4" w:space="0" w:color="000000"/>
              <w:left w:val="single" w:sz="4" w:space="0" w:color="000000"/>
              <w:bottom w:val="single" w:sz="4" w:space="0" w:color="000000"/>
            </w:tcBorders>
            <w:shd w:val="clear" w:color="auto" w:fill="auto"/>
          </w:tcPr>
          <w:p w14:paraId="7EB3BAA0" w14:textId="77777777"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2.2.3</w:t>
            </w:r>
          </w:p>
        </w:tc>
        <w:tc>
          <w:tcPr>
            <w:tcW w:w="6799" w:type="dxa"/>
            <w:tcBorders>
              <w:top w:val="single" w:sz="4" w:space="0" w:color="000000"/>
              <w:left w:val="single" w:sz="4" w:space="0" w:color="000000"/>
              <w:bottom w:val="single" w:sz="4" w:space="0" w:color="000000"/>
            </w:tcBorders>
            <w:shd w:val="clear" w:color="auto" w:fill="auto"/>
          </w:tcPr>
          <w:p w14:paraId="500B8EF3" w14:textId="77777777" w:rsidR="006F0E39" w:rsidRPr="00B600A5" w:rsidRDefault="006F0E39" w:rsidP="00092B0E">
            <w:pPr>
              <w:tabs>
                <w:tab w:val="left" w:pos="284"/>
              </w:tabs>
              <w:snapToGrid w:val="0"/>
              <w:spacing w:after="0" w:line="240" w:lineRule="auto"/>
              <w:ind w:left="57"/>
              <w:rPr>
                <w:rFonts w:ascii="Arial" w:eastAsia="Times New Roman" w:hAnsi="Arial" w:cs="Arial"/>
                <w:kern w:val="1"/>
                <w:lang w:val="en-AU" w:eastAsia="ar-SA"/>
              </w:rPr>
            </w:pPr>
            <w:r w:rsidRPr="00B600A5">
              <w:rPr>
                <w:rFonts w:ascii="Arial" w:eastAsia="Times New Roman" w:hAnsi="Arial" w:cs="Arial"/>
                <w:kern w:val="1"/>
                <w:lang w:val="en-AU" w:eastAsia="ar-SA"/>
              </w:rPr>
              <w:t xml:space="preserve">Freezing (Refreezing) </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6677DFCF" w14:textId="77777777"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1</w:t>
            </w:r>
            <w:r w:rsidR="009D1943">
              <w:rPr>
                <w:rFonts w:ascii="Arial" w:eastAsia="Times New Roman" w:hAnsi="Arial" w:cs="Arial"/>
                <w:kern w:val="1"/>
                <w:lang w:val="en-AU" w:eastAsia="ar-SA"/>
              </w:rPr>
              <w:t>5</w:t>
            </w:r>
          </w:p>
        </w:tc>
      </w:tr>
      <w:tr w:rsidR="006F0E39" w:rsidRPr="00B600A5" w14:paraId="1B3EC7AC" w14:textId="77777777" w:rsidTr="008B1D3C">
        <w:tc>
          <w:tcPr>
            <w:tcW w:w="851" w:type="dxa"/>
            <w:tcBorders>
              <w:top w:val="single" w:sz="4" w:space="0" w:color="000000"/>
              <w:left w:val="single" w:sz="4" w:space="0" w:color="000000"/>
              <w:bottom w:val="single" w:sz="4" w:space="0" w:color="000000"/>
            </w:tcBorders>
            <w:shd w:val="clear" w:color="auto" w:fill="auto"/>
          </w:tcPr>
          <w:p w14:paraId="5540641E" w14:textId="77777777"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2.3</w:t>
            </w:r>
          </w:p>
        </w:tc>
        <w:tc>
          <w:tcPr>
            <w:tcW w:w="6799" w:type="dxa"/>
            <w:tcBorders>
              <w:top w:val="single" w:sz="4" w:space="0" w:color="000000"/>
              <w:left w:val="single" w:sz="4" w:space="0" w:color="000000"/>
              <w:bottom w:val="single" w:sz="4" w:space="0" w:color="000000"/>
            </w:tcBorders>
            <w:shd w:val="clear" w:color="auto" w:fill="auto"/>
          </w:tcPr>
          <w:p w14:paraId="224DBD99" w14:textId="77777777" w:rsidR="006F0E39" w:rsidRPr="00B600A5" w:rsidRDefault="006F0E39" w:rsidP="00092B0E">
            <w:pPr>
              <w:tabs>
                <w:tab w:val="left" w:pos="284"/>
              </w:tabs>
              <w:snapToGrid w:val="0"/>
              <w:spacing w:after="0" w:line="240" w:lineRule="auto"/>
              <w:ind w:left="57"/>
              <w:rPr>
                <w:rFonts w:ascii="Arial" w:eastAsia="Times New Roman" w:hAnsi="Arial" w:cs="Arial"/>
                <w:kern w:val="1"/>
                <w:lang w:val="en-AU" w:eastAsia="ar-SA"/>
              </w:rPr>
            </w:pPr>
            <w:r w:rsidRPr="00B600A5">
              <w:rPr>
                <w:rFonts w:ascii="Arial" w:eastAsia="Times New Roman" w:hAnsi="Arial" w:cs="Arial"/>
                <w:kern w:val="1"/>
                <w:lang w:val="en-AU" w:eastAsia="ar-SA"/>
              </w:rPr>
              <w:t xml:space="preserve">ADKAR Model </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1B6F633C" w14:textId="56E12D25"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1</w:t>
            </w:r>
            <w:r w:rsidR="00EF57AB">
              <w:rPr>
                <w:rFonts w:ascii="Arial" w:eastAsia="Times New Roman" w:hAnsi="Arial" w:cs="Arial"/>
                <w:kern w:val="1"/>
                <w:lang w:val="en-AU" w:eastAsia="ar-SA"/>
              </w:rPr>
              <w:t>6</w:t>
            </w:r>
          </w:p>
        </w:tc>
      </w:tr>
      <w:tr w:rsidR="006F0E39" w:rsidRPr="00B600A5" w14:paraId="29305975" w14:textId="77777777" w:rsidTr="008B1D3C">
        <w:tc>
          <w:tcPr>
            <w:tcW w:w="851" w:type="dxa"/>
            <w:tcBorders>
              <w:top w:val="single" w:sz="4" w:space="0" w:color="000000"/>
              <w:left w:val="single" w:sz="4" w:space="0" w:color="000000"/>
              <w:bottom w:val="single" w:sz="4" w:space="0" w:color="000000"/>
            </w:tcBorders>
            <w:shd w:val="clear" w:color="auto" w:fill="auto"/>
          </w:tcPr>
          <w:p w14:paraId="527EC0EA" w14:textId="77777777"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2.3.1</w:t>
            </w:r>
          </w:p>
        </w:tc>
        <w:tc>
          <w:tcPr>
            <w:tcW w:w="6799" w:type="dxa"/>
            <w:tcBorders>
              <w:top w:val="single" w:sz="4" w:space="0" w:color="000000"/>
              <w:left w:val="single" w:sz="4" w:space="0" w:color="000000"/>
              <w:bottom w:val="single" w:sz="4" w:space="0" w:color="000000"/>
            </w:tcBorders>
            <w:shd w:val="clear" w:color="auto" w:fill="auto"/>
          </w:tcPr>
          <w:p w14:paraId="63BBAA05" w14:textId="77777777" w:rsidR="006F0E39" w:rsidRPr="00B600A5" w:rsidRDefault="006F0E39" w:rsidP="00092B0E">
            <w:pPr>
              <w:tabs>
                <w:tab w:val="left" w:pos="284"/>
              </w:tabs>
              <w:snapToGrid w:val="0"/>
              <w:spacing w:after="0" w:line="240" w:lineRule="auto"/>
              <w:ind w:left="57"/>
              <w:rPr>
                <w:rFonts w:ascii="Arial" w:eastAsia="Times New Roman" w:hAnsi="Arial" w:cs="Arial"/>
                <w:kern w:val="1"/>
                <w:lang w:val="en-AU" w:eastAsia="ar-SA"/>
              </w:rPr>
            </w:pPr>
            <w:r w:rsidRPr="00B600A5">
              <w:rPr>
                <w:rFonts w:ascii="Arial" w:eastAsia="Times New Roman" w:hAnsi="Arial" w:cs="Arial"/>
                <w:kern w:val="1"/>
                <w:lang w:val="en-AU" w:eastAsia="ar-SA"/>
              </w:rPr>
              <w:t xml:space="preserve">Awareness of the Need for a Change </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317679ED" w14:textId="34539B9F"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1</w:t>
            </w:r>
            <w:r w:rsidR="00EF57AB">
              <w:rPr>
                <w:rFonts w:ascii="Arial" w:eastAsia="Times New Roman" w:hAnsi="Arial" w:cs="Arial"/>
                <w:kern w:val="1"/>
                <w:lang w:val="en-AU" w:eastAsia="ar-SA"/>
              </w:rPr>
              <w:t>7</w:t>
            </w:r>
          </w:p>
        </w:tc>
      </w:tr>
      <w:tr w:rsidR="006F0E39" w:rsidRPr="00B600A5" w14:paraId="48CFC5BD" w14:textId="77777777" w:rsidTr="008B1D3C">
        <w:tc>
          <w:tcPr>
            <w:tcW w:w="851" w:type="dxa"/>
            <w:tcBorders>
              <w:top w:val="single" w:sz="4" w:space="0" w:color="000000"/>
              <w:left w:val="single" w:sz="4" w:space="0" w:color="000000"/>
              <w:bottom w:val="single" w:sz="4" w:space="0" w:color="000000"/>
            </w:tcBorders>
            <w:shd w:val="clear" w:color="auto" w:fill="auto"/>
          </w:tcPr>
          <w:p w14:paraId="3EE4A79C" w14:textId="77777777" w:rsidR="006F0E39" w:rsidRPr="00B600A5" w:rsidRDefault="006F0E39" w:rsidP="006F0E39">
            <w:pPr>
              <w:snapToGrid w:val="0"/>
              <w:spacing w:after="0" w:line="240" w:lineRule="auto"/>
              <w:jc w:val="center"/>
              <w:rPr>
                <w:rFonts w:ascii="Arial" w:eastAsia="SimSun" w:hAnsi="Arial" w:cs="Arial"/>
                <w:kern w:val="1"/>
                <w:lang w:eastAsia="hi-IN" w:bidi="hi-IN"/>
              </w:rPr>
            </w:pPr>
            <w:r w:rsidRPr="00B600A5">
              <w:rPr>
                <w:rFonts w:ascii="Arial" w:eastAsia="SimSun" w:hAnsi="Arial" w:cs="Arial"/>
                <w:kern w:val="1"/>
                <w:lang w:eastAsia="hi-IN" w:bidi="hi-IN"/>
              </w:rPr>
              <w:t>2.3.2</w:t>
            </w:r>
          </w:p>
        </w:tc>
        <w:tc>
          <w:tcPr>
            <w:tcW w:w="6799" w:type="dxa"/>
            <w:tcBorders>
              <w:top w:val="single" w:sz="4" w:space="0" w:color="000000"/>
              <w:left w:val="single" w:sz="4" w:space="0" w:color="000000"/>
              <w:bottom w:val="single" w:sz="4" w:space="0" w:color="000000"/>
            </w:tcBorders>
            <w:shd w:val="clear" w:color="auto" w:fill="auto"/>
          </w:tcPr>
          <w:p w14:paraId="64FED7CC" w14:textId="77777777" w:rsidR="006F0E39" w:rsidRPr="00B600A5" w:rsidRDefault="006F0E39" w:rsidP="00092B0E">
            <w:pPr>
              <w:tabs>
                <w:tab w:val="left" w:pos="284"/>
              </w:tabs>
              <w:snapToGrid w:val="0"/>
              <w:spacing w:after="0" w:line="240" w:lineRule="auto"/>
              <w:ind w:left="57"/>
              <w:rPr>
                <w:rFonts w:ascii="Arial" w:eastAsia="SimSun" w:hAnsi="Arial" w:cs="Arial"/>
                <w:kern w:val="1"/>
                <w:lang w:eastAsia="hi-IN" w:bidi="hi-IN"/>
              </w:rPr>
            </w:pPr>
            <w:r w:rsidRPr="00B600A5">
              <w:rPr>
                <w:rFonts w:ascii="Arial" w:eastAsia="SimSun" w:hAnsi="Arial" w:cs="Arial"/>
                <w:kern w:val="1"/>
                <w:lang w:eastAsia="hi-IN" w:bidi="hi-IN"/>
              </w:rPr>
              <w:t xml:space="preserve">Desire to Participate </w:t>
            </w:r>
            <w:r w:rsidR="00D7767A" w:rsidRPr="00B600A5">
              <w:rPr>
                <w:rFonts w:ascii="Arial" w:eastAsia="SimSun" w:hAnsi="Arial" w:cs="Arial"/>
                <w:kern w:val="1"/>
                <w:lang w:eastAsia="hi-IN" w:bidi="hi-IN"/>
              </w:rPr>
              <w:t>in</w:t>
            </w:r>
            <w:r w:rsidRPr="00B600A5">
              <w:rPr>
                <w:rFonts w:ascii="Arial" w:eastAsia="SimSun" w:hAnsi="Arial" w:cs="Arial"/>
                <w:kern w:val="1"/>
                <w:lang w:eastAsia="hi-IN" w:bidi="hi-IN"/>
              </w:rPr>
              <w:t xml:space="preserve"> and Support the Change </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1FA99BEE" w14:textId="5C413CBD" w:rsidR="006F0E39" w:rsidRPr="00B600A5" w:rsidRDefault="006F0E39" w:rsidP="006F0E39">
            <w:pPr>
              <w:snapToGrid w:val="0"/>
              <w:spacing w:after="0" w:line="240" w:lineRule="auto"/>
              <w:jc w:val="center"/>
              <w:rPr>
                <w:rFonts w:ascii="Arial" w:eastAsia="SimSun" w:hAnsi="Arial" w:cs="Arial"/>
                <w:kern w:val="1"/>
                <w:lang w:eastAsia="hi-IN" w:bidi="hi-IN"/>
              </w:rPr>
            </w:pPr>
            <w:r w:rsidRPr="00B600A5">
              <w:rPr>
                <w:rFonts w:ascii="Arial" w:eastAsia="SimSun" w:hAnsi="Arial" w:cs="Arial"/>
                <w:kern w:val="1"/>
                <w:lang w:eastAsia="hi-IN" w:bidi="hi-IN"/>
              </w:rPr>
              <w:t>1</w:t>
            </w:r>
            <w:r w:rsidR="00EF57AB">
              <w:rPr>
                <w:rFonts w:ascii="Arial" w:eastAsia="SimSun" w:hAnsi="Arial" w:cs="Arial"/>
                <w:kern w:val="1"/>
                <w:lang w:eastAsia="hi-IN" w:bidi="hi-IN"/>
              </w:rPr>
              <w:t>7</w:t>
            </w:r>
          </w:p>
        </w:tc>
      </w:tr>
      <w:tr w:rsidR="006F0E39" w:rsidRPr="00B600A5" w14:paraId="486B85C6" w14:textId="77777777" w:rsidTr="008B1D3C">
        <w:tc>
          <w:tcPr>
            <w:tcW w:w="851" w:type="dxa"/>
            <w:tcBorders>
              <w:top w:val="single" w:sz="4" w:space="0" w:color="000000"/>
              <w:left w:val="single" w:sz="4" w:space="0" w:color="000000"/>
              <w:bottom w:val="single" w:sz="4" w:space="0" w:color="000000"/>
            </w:tcBorders>
            <w:shd w:val="clear" w:color="auto" w:fill="auto"/>
          </w:tcPr>
          <w:p w14:paraId="65E1BA0D" w14:textId="77777777"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2.3.3</w:t>
            </w:r>
          </w:p>
        </w:tc>
        <w:tc>
          <w:tcPr>
            <w:tcW w:w="6799" w:type="dxa"/>
            <w:tcBorders>
              <w:top w:val="single" w:sz="4" w:space="0" w:color="000000"/>
              <w:left w:val="single" w:sz="4" w:space="0" w:color="000000"/>
              <w:bottom w:val="single" w:sz="4" w:space="0" w:color="000000"/>
            </w:tcBorders>
            <w:shd w:val="clear" w:color="auto" w:fill="auto"/>
          </w:tcPr>
          <w:p w14:paraId="1FAB6F20" w14:textId="77777777" w:rsidR="006F0E39" w:rsidRPr="00B600A5" w:rsidRDefault="006F0E39" w:rsidP="00092B0E">
            <w:pPr>
              <w:tabs>
                <w:tab w:val="left" w:pos="284"/>
              </w:tabs>
              <w:snapToGrid w:val="0"/>
              <w:spacing w:after="0" w:line="240" w:lineRule="auto"/>
              <w:ind w:left="57"/>
              <w:rPr>
                <w:rFonts w:ascii="Arial" w:eastAsia="Times New Roman" w:hAnsi="Arial" w:cs="Arial"/>
                <w:kern w:val="1"/>
                <w:lang w:val="en-AU" w:eastAsia="ar-SA"/>
              </w:rPr>
            </w:pPr>
            <w:r w:rsidRPr="00B600A5">
              <w:rPr>
                <w:rFonts w:ascii="Arial" w:eastAsia="Times New Roman" w:hAnsi="Arial" w:cs="Arial"/>
                <w:kern w:val="1"/>
                <w:lang w:val="en-AU" w:eastAsia="ar-SA"/>
              </w:rPr>
              <w:t xml:space="preserve">Knowledge on How to Change </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0ED2CF68" w14:textId="736E892B"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1</w:t>
            </w:r>
            <w:r w:rsidR="00EF57AB">
              <w:rPr>
                <w:rFonts w:ascii="Arial" w:eastAsia="Times New Roman" w:hAnsi="Arial" w:cs="Arial"/>
                <w:kern w:val="1"/>
                <w:lang w:val="en-AU" w:eastAsia="ar-SA"/>
              </w:rPr>
              <w:t>7</w:t>
            </w:r>
          </w:p>
        </w:tc>
      </w:tr>
      <w:tr w:rsidR="006F0E39" w:rsidRPr="00B600A5" w14:paraId="221E2672" w14:textId="77777777" w:rsidTr="008B1D3C">
        <w:tc>
          <w:tcPr>
            <w:tcW w:w="851" w:type="dxa"/>
            <w:tcBorders>
              <w:top w:val="single" w:sz="4" w:space="0" w:color="000000"/>
              <w:left w:val="single" w:sz="4" w:space="0" w:color="000000"/>
              <w:bottom w:val="single" w:sz="4" w:space="0" w:color="000000"/>
            </w:tcBorders>
            <w:shd w:val="clear" w:color="auto" w:fill="auto"/>
          </w:tcPr>
          <w:p w14:paraId="5FF7D139" w14:textId="77777777" w:rsidR="006F0E39" w:rsidRPr="00B600A5" w:rsidRDefault="006F0E39" w:rsidP="006F0E39">
            <w:pPr>
              <w:snapToGrid w:val="0"/>
              <w:spacing w:after="0" w:line="240" w:lineRule="auto"/>
              <w:jc w:val="center"/>
              <w:rPr>
                <w:rFonts w:ascii="Arial" w:eastAsia="SimSun" w:hAnsi="Arial" w:cs="Arial"/>
                <w:kern w:val="1"/>
                <w:lang w:eastAsia="hi-IN" w:bidi="hi-IN"/>
              </w:rPr>
            </w:pPr>
            <w:r w:rsidRPr="00B600A5">
              <w:rPr>
                <w:rFonts w:ascii="Arial" w:eastAsia="SimSun" w:hAnsi="Arial" w:cs="Arial"/>
                <w:kern w:val="1"/>
                <w:lang w:eastAsia="hi-IN" w:bidi="hi-IN"/>
              </w:rPr>
              <w:t>2.3.4</w:t>
            </w:r>
          </w:p>
        </w:tc>
        <w:tc>
          <w:tcPr>
            <w:tcW w:w="6799" w:type="dxa"/>
            <w:tcBorders>
              <w:top w:val="single" w:sz="4" w:space="0" w:color="000000"/>
              <w:left w:val="single" w:sz="4" w:space="0" w:color="000000"/>
              <w:bottom w:val="single" w:sz="4" w:space="0" w:color="000000"/>
            </w:tcBorders>
            <w:shd w:val="clear" w:color="auto" w:fill="auto"/>
          </w:tcPr>
          <w:p w14:paraId="41225ECF" w14:textId="77777777" w:rsidR="006F0E39" w:rsidRPr="00B600A5" w:rsidRDefault="006F0E39" w:rsidP="00092B0E">
            <w:pPr>
              <w:tabs>
                <w:tab w:val="left" w:pos="284"/>
              </w:tabs>
              <w:snapToGrid w:val="0"/>
              <w:spacing w:after="0" w:line="240" w:lineRule="auto"/>
              <w:ind w:left="57"/>
              <w:rPr>
                <w:rFonts w:ascii="Arial" w:eastAsia="SimSun" w:hAnsi="Arial" w:cs="Arial"/>
                <w:kern w:val="1"/>
                <w:lang w:eastAsia="hi-IN" w:bidi="hi-IN"/>
              </w:rPr>
            </w:pPr>
            <w:r w:rsidRPr="00B600A5">
              <w:rPr>
                <w:rFonts w:ascii="Arial" w:eastAsia="SimSun" w:hAnsi="Arial" w:cs="Arial"/>
                <w:kern w:val="1"/>
                <w:lang w:eastAsia="hi-IN" w:bidi="hi-IN"/>
              </w:rPr>
              <w:t xml:space="preserve">Ability to Implement Required Skills and Behaviour </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5E9C02A4" w14:textId="45396DB2" w:rsidR="006F0E39" w:rsidRPr="00B600A5" w:rsidRDefault="006F0E39" w:rsidP="006F0E39">
            <w:pPr>
              <w:snapToGrid w:val="0"/>
              <w:spacing w:after="0" w:line="240" w:lineRule="auto"/>
              <w:jc w:val="center"/>
              <w:rPr>
                <w:rFonts w:ascii="Arial" w:eastAsia="SimSun" w:hAnsi="Arial" w:cs="Arial"/>
                <w:kern w:val="1"/>
                <w:lang w:eastAsia="hi-IN" w:bidi="hi-IN"/>
              </w:rPr>
            </w:pPr>
            <w:r w:rsidRPr="00B600A5">
              <w:rPr>
                <w:rFonts w:ascii="Arial" w:eastAsia="SimSun" w:hAnsi="Arial" w:cs="Arial"/>
                <w:kern w:val="1"/>
                <w:lang w:eastAsia="hi-IN" w:bidi="hi-IN"/>
              </w:rPr>
              <w:t>1</w:t>
            </w:r>
            <w:r w:rsidR="00EF57AB">
              <w:rPr>
                <w:rFonts w:ascii="Arial" w:eastAsia="SimSun" w:hAnsi="Arial" w:cs="Arial"/>
                <w:kern w:val="1"/>
                <w:lang w:eastAsia="hi-IN" w:bidi="hi-IN"/>
              </w:rPr>
              <w:t>8</w:t>
            </w:r>
          </w:p>
        </w:tc>
      </w:tr>
      <w:tr w:rsidR="006F0E39" w:rsidRPr="00B600A5" w14:paraId="71839A41" w14:textId="77777777" w:rsidTr="008B1D3C">
        <w:tc>
          <w:tcPr>
            <w:tcW w:w="851" w:type="dxa"/>
            <w:tcBorders>
              <w:top w:val="single" w:sz="4" w:space="0" w:color="000000"/>
              <w:left w:val="single" w:sz="4" w:space="0" w:color="000000"/>
              <w:bottom w:val="single" w:sz="4" w:space="0" w:color="000000"/>
            </w:tcBorders>
            <w:shd w:val="clear" w:color="auto" w:fill="auto"/>
          </w:tcPr>
          <w:p w14:paraId="79B5A739" w14:textId="77777777" w:rsidR="006F0E39" w:rsidRPr="00B600A5" w:rsidRDefault="006F0E39" w:rsidP="006F0E39">
            <w:pPr>
              <w:snapToGrid w:val="0"/>
              <w:spacing w:after="0" w:line="240" w:lineRule="auto"/>
              <w:jc w:val="center"/>
              <w:rPr>
                <w:rFonts w:ascii="Arial" w:eastAsia="SimSun" w:hAnsi="Arial" w:cs="Arial"/>
                <w:kern w:val="1"/>
                <w:lang w:eastAsia="hi-IN" w:bidi="hi-IN"/>
              </w:rPr>
            </w:pPr>
            <w:r w:rsidRPr="00B600A5">
              <w:rPr>
                <w:rFonts w:ascii="Arial" w:eastAsia="SimSun" w:hAnsi="Arial" w:cs="Arial"/>
                <w:kern w:val="1"/>
                <w:lang w:eastAsia="hi-IN" w:bidi="hi-IN"/>
              </w:rPr>
              <w:t>2.3.5</w:t>
            </w:r>
          </w:p>
        </w:tc>
        <w:tc>
          <w:tcPr>
            <w:tcW w:w="6799" w:type="dxa"/>
            <w:tcBorders>
              <w:top w:val="single" w:sz="4" w:space="0" w:color="000000"/>
              <w:left w:val="single" w:sz="4" w:space="0" w:color="000000"/>
              <w:bottom w:val="single" w:sz="4" w:space="0" w:color="000000"/>
            </w:tcBorders>
            <w:shd w:val="clear" w:color="auto" w:fill="auto"/>
          </w:tcPr>
          <w:p w14:paraId="48DD1E4F" w14:textId="77777777" w:rsidR="006F0E39" w:rsidRPr="00B600A5" w:rsidRDefault="006F0E39" w:rsidP="00092B0E">
            <w:pPr>
              <w:tabs>
                <w:tab w:val="left" w:pos="284"/>
              </w:tabs>
              <w:snapToGrid w:val="0"/>
              <w:spacing w:after="0" w:line="240" w:lineRule="auto"/>
              <w:ind w:left="57"/>
              <w:rPr>
                <w:rFonts w:ascii="Arial" w:eastAsia="SimSun" w:hAnsi="Arial" w:cs="Arial"/>
                <w:kern w:val="1"/>
                <w:lang w:eastAsia="hi-IN" w:bidi="hi-IN"/>
              </w:rPr>
            </w:pPr>
            <w:r w:rsidRPr="00B600A5">
              <w:rPr>
                <w:rFonts w:ascii="Arial" w:eastAsia="SimSun" w:hAnsi="Arial" w:cs="Arial"/>
                <w:kern w:val="1"/>
                <w:lang w:eastAsia="hi-IN" w:bidi="hi-IN"/>
              </w:rPr>
              <w:t xml:space="preserve">Reinforcement to Sustain the Change </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65E0860D" w14:textId="69E69E69" w:rsidR="006F0E39" w:rsidRPr="00B600A5" w:rsidRDefault="006F0E39" w:rsidP="006F0E39">
            <w:pPr>
              <w:snapToGrid w:val="0"/>
              <w:spacing w:after="0" w:line="240" w:lineRule="auto"/>
              <w:jc w:val="center"/>
              <w:rPr>
                <w:rFonts w:ascii="Arial" w:eastAsia="SimSun" w:hAnsi="Arial" w:cs="Arial"/>
                <w:kern w:val="1"/>
                <w:lang w:eastAsia="hi-IN" w:bidi="hi-IN"/>
              </w:rPr>
            </w:pPr>
            <w:r w:rsidRPr="00B600A5">
              <w:rPr>
                <w:rFonts w:ascii="Arial" w:eastAsia="SimSun" w:hAnsi="Arial" w:cs="Arial"/>
                <w:kern w:val="1"/>
                <w:lang w:eastAsia="hi-IN" w:bidi="hi-IN"/>
              </w:rPr>
              <w:t>1</w:t>
            </w:r>
            <w:r w:rsidR="00EF57AB">
              <w:rPr>
                <w:rFonts w:ascii="Arial" w:eastAsia="SimSun" w:hAnsi="Arial" w:cs="Arial"/>
                <w:kern w:val="1"/>
                <w:lang w:eastAsia="hi-IN" w:bidi="hi-IN"/>
              </w:rPr>
              <w:t>8</w:t>
            </w:r>
          </w:p>
        </w:tc>
      </w:tr>
      <w:tr w:rsidR="006F0E39" w:rsidRPr="00B600A5" w14:paraId="2F05953D" w14:textId="77777777" w:rsidTr="008B1D3C">
        <w:tc>
          <w:tcPr>
            <w:tcW w:w="851" w:type="dxa"/>
            <w:tcBorders>
              <w:top w:val="single" w:sz="4" w:space="0" w:color="000000"/>
              <w:left w:val="single" w:sz="4" w:space="0" w:color="000000"/>
              <w:bottom w:val="single" w:sz="4" w:space="0" w:color="000000"/>
            </w:tcBorders>
            <w:shd w:val="clear" w:color="auto" w:fill="auto"/>
          </w:tcPr>
          <w:p w14:paraId="60C1A147" w14:textId="77777777"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2.4</w:t>
            </w:r>
          </w:p>
        </w:tc>
        <w:tc>
          <w:tcPr>
            <w:tcW w:w="6799" w:type="dxa"/>
            <w:tcBorders>
              <w:top w:val="single" w:sz="4" w:space="0" w:color="000000"/>
              <w:left w:val="single" w:sz="4" w:space="0" w:color="000000"/>
              <w:bottom w:val="single" w:sz="4" w:space="0" w:color="000000"/>
            </w:tcBorders>
            <w:shd w:val="clear" w:color="auto" w:fill="auto"/>
          </w:tcPr>
          <w:p w14:paraId="7F550FC2" w14:textId="77777777" w:rsidR="006F0E39" w:rsidRPr="00B600A5" w:rsidRDefault="006F0E39" w:rsidP="00092B0E">
            <w:pPr>
              <w:tabs>
                <w:tab w:val="left" w:pos="284"/>
              </w:tabs>
              <w:snapToGrid w:val="0"/>
              <w:spacing w:after="0" w:line="240" w:lineRule="auto"/>
              <w:ind w:left="57"/>
              <w:rPr>
                <w:rFonts w:ascii="Arial" w:eastAsia="Times New Roman" w:hAnsi="Arial" w:cs="Arial"/>
                <w:kern w:val="1"/>
                <w:lang w:val="en-AU" w:eastAsia="ar-SA"/>
              </w:rPr>
            </w:pPr>
            <w:r w:rsidRPr="00B600A5">
              <w:rPr>
                <w:rFonts w:ascii="Arial" w:eastAsia="Times New Roman" w:hAnsi="Arial" w:cs="Arial"/>
                <w:kern w:val="1"/>
                <w:lang w:val="en-AU" w:eastAsia="ar-SA"/>
              </w:rPr>
              <w:t xml:space="preserve">Kubler- Ross Roller Coaster Change (Grief Cycle) </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7D4A860D" w14:textId="12EE5564" w:rsidR="006F0E39" w:rsidRPr="00B600A5" w:rsidRDefault="009D1943" w:rsidP="006F0E39">
            <w:pPr>
              <w:snapToGrid w:val="0"/>
              <w:spacing w:after="0" w:line="240" w:lineRule="auto"/>
              <w:jc w:val="center"/>
              <w:rPr>
                <w:rFonts w:ascii="Arial" w:eastAsia="Times New Roman" w:hAnsi="Arial" w:cs="Arial"/>
                <w:kern w:val="1"/>
                <w:lang w:val="en-AU" w:eastAsia="ar-SA"/>
              </w:rPr>
            </w:pPr>
            <w:r>
              <w:rPr>
                <w:rFonts w:ascii="Arial" w:eastAsia="Times New Roman" w:hAnsi="Arial" w:cs="Arial"/>
                <w:kern w:val="1"/>
                <w:lang w:val="en-AU" w:eastAsia="ar-SA"/>
              </w:rPr>
              <w:t>1</w:t>
            </w:r>
            <w:r w:rsidR="00EF57AB">
              <w:rPr>
                <w:rFonts w:ascii="Arial" w:eastAsia="Times New Roman" w:hAnsi="Arial" w:cs="Arial"/>
                <w:kern w:val="1"/>
                <w:lang w:val="en-AU" w:eastAsia="ar-SA"/>
              </w:rPr>
              <w:t>8</w:t>
            </w:r>
            <w:r>
              <w:rPr>
                <w:rFonts w:ascii="Arial" w:eastAsia="Times New Roman" w:hAnsi="Arial" w:cs="Arial"/>
                <w:kern w:val="1"/>
                <w:lang w:val="en-AU" w:eastAsia="ar-SA"/>
              </w:rPr>
              <w:t>-1</w:t>
            </w:r>
            <w:r w:rsidR="00EF57AB">
              <w:rPr>
                <w:rFonts w:ascii="Arial" w:eastAsia="Times New Roman" w:hAnsi="Arial" w:cs="Arial"/>
                <w:kern w:val="1"/>
                <w:lang w:val="en-AU" w:eastAsia="ar-SA"/>
              </w:rPr>
              <w:t>9</w:t>
            </w:r>
          </w:p>
        </w:tc>
      </w:tr>
      <w:tr w:rsidR="006F0E39" w:rsidRPr="00B600A5" w14:paraId="0D151DD4" w14:textId="77777777" w:rsidTr="008B1D3C">
        <w:tc>
          <w:tcPr>
            <w:tcW w:w="851" w:type="dxa"/>
            <w:tcBorders>
              <w:top w:val="single" w:sz="4" w:space="0" w:color="000000"/>
              <w:left w:val="single" w:sz="4" w:space="0" w:color="000000"/>
              <w:bottom w:val="single" w:sz="4" w:space="0" w:color="000000"/>
            </w:tcBorders>
            <w:shd w:val="clear" w:color="auto" w:fill="auto"/>
          </w:tcPr>
          <w:p w14:paraId="043B0A06" w14:textId="77777777" w:rsidR="006F0E39" w:rsidRPr="00B600A5" w:rsidRDefault="006F0E39" w:rsidP="006F0E39">
            <w:pPr>
              <w:snapToGrid w:val="0"/>
              <w:spacing w:after="0" w:line="240" w:lineRule="auto"/>
              <w:jc w:val="center"/>
              <w:rPr>
                <w:rFonts w:ascii="Arial" w:eastAsia="SimSun" w:hAnsi="Arial" w:cs="Arial"/>
                <w:kern w:val="1"/>
                <w:lang w:eastAsia="hi-IN" w:bidi="hi-IN"/>
              </w:rPr>
            </w:pPr>
            <w:r w:rsidRPr="00B600A5">
              <w:rPr>
                <w:rFonts w:ascii="Arial" w:eastAsia="SimSun" w:hAnsi="Arial" w:cs="Arial"/>
                <w:kern w:val="1"/>
                <w:lang w:eastAsia="hi-IN" w:bidi="hi-IN"/>
              </w:rPr>
              <w:t>2.5</w:t>
            </w:r>
          </w:p>
        </w:tc>
        <w:tc>
          <w:tcPr>
            <w:tcW w:w="6799" w:type="dxa"/>
            <w:tcBorders>
              <w:top w:val="single" w:sz="4" w:space="0" w:color="000000"/>
              <w:left w:val="single" w:sz="4" w:space="0" w:color="000000"/>
              <w:bottom w:val="single" w:sz="4" w:space="0" w:color="000000"/>
            </w:tcBorders>
            <w:shd w:val="clear" w:color="auto" w:fill="auto"/>
          </w:tcPr>
          <w:p w14:paraId="67FC38E2" w14:textId="77777777" w:rsidR="006F0E39" w:rsidRPr="00B600A5" w:rsidRDefault="006F0E39" w:rsidP="00092B0E">
            <w:pPr>
              <w:tabs>
                <w:tab w:val="left" w:pos="284"/>
              </w:tabs>
              <w:snapToGrid w:val="0"/>
              <w:spacing w:after="0" w:line="240" w:lineRule="auto"/>
              <w:ind w:left="57"/>
              <w:rPr>
                <w:rFonts w:ascii="Arial" w:eastAsia="SimSun" w:hAnsi="Arial" w:cs="Arial"/>
                <w:kern w:val="1"/>
                <w:lang w:eastAsia="hi-IN" w:bidi="hi-IN"/>
              </w:rPr>
            </w:pPr>
            <w:r w:rsidRPr="00B600A5">
              <w:rPr>
                <w:rFonts w:ascii="Arial" w:eastAsia="SimSun" w:hAnsi="Arial" w:cs="Arial"/>
                <w:kern w:val="1"/>
                <w:lang w:eastAsia="hi-IN" w:bidi="hi-IN"/>
              </w:rPr>
              <w:t xml:space="preserve">Beckhard Change Equation </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521F127D" w14:textId="7B413489" w:rsidR="006F0E39" w:rsidRPr="00B600A5" w:rsidRDefault="00EF57AB" w:rsidP="006F0E39">
            <w:pPr>
              <w:snapToGrid w:val="0"/>
              <w:spacing w:after="0" w:line="240" w:lineRule="auto"/>
              <w:jc w:val="center"/>
              <w:rPr>
                <w:rFonts w:ascii="Arial" w:eastAsia="SimSun" w:hAnsi="Arial" w:cs="Arial"/>
                <w:kern w:val="1"/>
                <w:lang w:eastAsia="hi-IN" w:bidi="hi-IN"/>
              </w:rPr>
            </w:pPr>
            <w:r>
              <w:rPr>
                <w:rFonts w:ascii="Arial" w:eastAsia="SimSun" w:hAnsi="Arial" w:cs="Arial"/>
                <w:kern w:val="1"/>
                <w:lang w:eastAsia="hi-IN" w:bidi="hi-IN"/>
              </w:rPr>
              <w:t>20</w:t>
            </w:r>
            <w:r w:rsidR="009D1943">
              <w:rPr>
                <w:rFonts w:ascii="Arial" w:eastAsia="SimSun" w:hAnsi="Arial" w:cs="Arial"/>
                <w:kern w:val="1"/>
                <w:lang w:eastAsia="hi-IN" w:bidi="hi-IN"/>
              </w:rPr>
              <w:t>-2</w:t>
            </w:r>
            <w:r>
              <w:rPr>
                <w:rFonts w:ascii="Arial" w:eastAsia="SimSun" w:hAnsi="Arial" w:cs="Arial"/>
                <w:kern w:val="1"/>
                <w:lang w:eastAsia="hi-IN" w:bidi="hi-IN"/>
              </w:rPr>
              <w:t>2</w:t>
            </w:r>
          </w:p>
        </w:tc>
      </w:tr>
      <w:tr w:rsidR="006F0E39" w:rsidRPr="00B600A5" w14:paraId="583B55AD" w14:textId="77777777" w:rsidTr="008B1D3C">
        <w:tc>
          <w:tcPr>
            <w:tcW w:w="851" w:type="dxa"/>
            <w:tcBorders>
              <w:top w:val="single" w:sz="4" w:space="0" w:color="000000"/>
              <w:left w:val="single" w:sz="4" w:space="0" w:color="000000"/>
              <w:bottom w:val="single" w:sz="4" w:space="0" w:color="000000"/>
            </w:tcBorders>
            <w:shd w:val="clear" w:color="auto" w:fill="auto"/>
          </w:tcPr>
          <w:p w14:paraId="7E260E60" w14:textId="77777777" w:rsidR="006F0E39" w:rsidRPr="00B600A5" w:rsidRDefault="006F0E39" w:rsidP="006F0E39">
            <w:pPr>
              <w:snapToGrid w:val="0"/>
              <w:spacing w:after="0" w:line="240" w:lineRule="auto"/>
              <w:jc w:val="center"/>
              <w:rPr>
                <w:rFonts w:ascii="Arial" w:eastAsia="SimSun" w:hAnsi="Arial" w:cs="Arial"/>
                <w:kern w:val="1"/>
                <w:lang w:eastAsia="hi-IN" w:bidi="hi-IN"/>
              </w:rPr>
            </w:pPr>
            <w:r w:rsidRPr="00B600A5">
              <w:rPr>
                <w:rFonts w:ascii="Arial" w:eastAsia="SimSun" w:hAnsi="Arial" w:cs="Arial"/>
                <w:kern w:val="1"/>
                <w:lang w:eastAsia="hi-IN" w:bidi="hi-IN"/>
              </w:rPr>
              <w:t>2.6</w:t>
            </w:r>
          </w:p>
        </w:tc>
        <w:tc>
          <w:tcPr>
            <w:tcW w:w="6799" w:type="dxa"/>
            <w:tcBorders>
              <w:top w:val="single" w:sz="4" w:space="0" w:color="000000"/>
              <w:left w:val="single" w:sz="4" w:space="0" w:color="000000"/>
              <w:bottom w:val="single" w:sz="4" w:space="0" w:color="000000"/>
            </w:tcBorders>
            <w:shd w:val="clear" w:color="auto" w:fill="auto"/>
          </w:tcPr>
          <w:p w14:paraId="15027A34" w14:textId="77777777" w:rsidR="006F0E39" w:rsidRPr="00B600A5" w:rsidRDefault="006F0E39" w:rsidP="00092B0E">
            <w:pPr>
              <w:tabs>
                <w:tab w:val="left" w:pos="284"/>
              </w:tabs>
              <w:snapToGrid w:val="0"/>
              <w:spacing w:after="0" w:line="240" w:lineRule="auto"/>
              <w:ind w:left="57"/>
              <w:rPr>
                <w:rFonts w:ascii="Arial" w:eastAsia="SimSun" w:hAnsi="Arial" w:cs="Arial"/>
                <w:kern w:val="1"/>
                <w:lang w:eastAsia="hi-IN" w:bidi="hi-IN"/>
              </w:rPr>
            </w:pPr>
            <w:r w:rsidRPr="00B600A5">
              <w:rPr>
                <w:rFonts w:ascii="Arial" w:eastAsia="SimSun" w:hAnsi="Arial" w:cs="Arial"/>
                <w:kern w:val="1"/>
                <w:lang w:eastAsia="hi-IN" w:bidi="hi-IN"/>
              </w:rPr>
              <w:t xml:space="preserve">Why Is Effective Change Management Important? </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1B16E426" w14:textId="25DAA2F6" w:rsidR="006F0E39" w:rsidRPr="00B600A5" w:rsidRDefault="009D1943" w:rsidP="006F0E39">
            <w:pPr>
              <w:snapToGrid w:val="0"/>
              <w:spacing w:after="0" w:line="240" w:lineRule="auto"/>
              <w:jc w:val="center"/>
              <w:rPr>
                <w:rFonts w:ascii="Arial" w:eastAsia="SimSun" w:hAnsi="Arial" w:cs="Arial"/>
                <w:kern w:val="1"/>
                <w:lang w:eastAsia="hi-IN" w:bidi="hi-IN"/>
              </w:rPr>
            </w:pPr>
            <w:r>
              <w:rPr>
                <w:rFonts w:ascii="Arial" w:eastAsia="SimSun" w:hAnsi="Arial" w:cs="Arial"/>
                <w:kern w:val="1"/>
                <w:lang w:eastAsia="hi-IN" w:bidi="hi-IN"/>
              </w:rPr>
              <w:t>2</w:t>
            </w:r>
            <w:r w:rsidR="00EF57AB">
              <w:rPr>
                <w:rFonts w:ascii="Arial" w:eastAsia="SimSun" w:hAnsi="Arial" w:cs="Arial"/>
                <w:kern w:val="1"/>
                <w:lang w:eastAsia="hi-IN" w:bidi="hi-IN"/>
              </w:rPr>
              <w:t>3</w:t>
            </w:r>
          </w:p>
        </w:tc>
      </w:tr>
      <w:tr w:rsidR="006F0E39" w:rsidRPr="00B600A5" w14:paraId="59D8E354" w14:textId="77777777" w:rsidTr="008B1D3C">
        <w:tc>
          <w:tcPr>
            <w:tcW w:w="851" w:type="dxa"/>
            <w:tcBorders>
              <w:top w:val="single" w:sz="4" w:space="0" w:color="000000"/>
              <w:left w:val="single" w:sz="4" w:space="0" w:color="000000"/>
              <w:bottom w:val="single" w:sz="4" w:space="0" w:color="000000"/>
            </w:tcBorders>
            <w:shd w:val="clear" w:color="auto" w:fill="auto"/>
          </w:tcPr>
          <w:p w14:paraId="7752BFCF" w14:textId="77777777" w:rsidR="006F0E39" w:rsidRPr="00B600A5" w:rsidRDefault="006F0E39" w:rsidP="006F0E39">
            <w:pPr>
              <w:snapToGrid w:val="0"/>
              <w:spacing w:after="0" w:line="240" w:lineRule="auto"/>
              <w:jc w:val="center"/>
              <w:rPr>
                <w:rFonts w:ascii="Arial" w:eastAsia="SimSun" w:hAnsi="Arial" w:cs="Arial"/>
                <w:kern w:val="1"/>
                <w:lang w:eastAsia="hi-IN" w:bidi="hi-IN"/>
              </w:rPr>
            </w:pPr>
            <w:r w:rsidRPr="00B600A5">
              <w:rPr>
                <w:rFonts w:ascii="Arial" w:eastAsia="SimSun" w:hAnsi="Arial" w:cs="Arial"/>
                <w:kern w:val="1"/>
                <w:lang w:eastAsia="hi-IN" w:bidi="hi-IN"/>
              </w:rPr>
              <w:t>2.7</w:t>
            </w:r>
          </w:p>
        </w:tc>
        <w:tc>
          <w:tcPr>
            <w:tcW w:w="6799" w:type="dxa"/>
            <w:tcBorders>
              <w:top w:val="single" w:sz="4" w:space="0" w:color="000000"/>
              <w:left w:val="single" w:sz="4" w:space="0" w:color="000000"/>
              <w:bottom w:val="single" w:sz="4" w:space="0" w:color="000000"/>
            </w:tcBorders>
            <w:shd w:val="clear" w:color="auto" w:fill="auto"/>
          </w:tcPr>
          <w:p w14:paraId="3C9572F8" w14:textId="77777777" w:rsidR="006F0E39" w:rsidRPr="00B600A5" w:rsidRDefault="006F0E39" w:rsidP="00092B0E">
            <w:pPr>
              <w:tabs>
                <w:tab w:val="left" w:pos="284"/>
              </w:tabs>
              <w:snapToGrid w:val="0"/>
              <w:spacing w:after="0" w:line="240" w:lineRule="auto"/>
              <w:ind w:left="57"/>
              <w:rPr>
                <w:rFonts w:ascii="Arial" w:eastAsia="SimSun" w:hAnsi="Arial" w:cs="Arial"/>
                <w:kern w:val="1"/>
                <w:lang w:eastAsia="hi-IN" w:bidi="hi-IN"/>
              </w:rPr>
            </w:pPr>
            <w:r w:rsidRPr="00B600A5">
              <w:rPr>
                <w:rFonts w:ascii="Arial" w:eastAsia="SimSun" w:hAnsi="Arial" w:cs="Arial"/>
                <w:kern w:val="1"/>
                <w:lang w:eastAsia="hi-IN" w:bidi="hi-IN"/>
              </w:rPr>
              <w:t xml:space="preserve">Project Management Relation to Change </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4C6856DB" w14:textId="314275AB" w:rsidR="006F0E39" w:rsidRPr="00B600A5" w:rsidRDefault="006F0E39" w:rsidP="006F0E39">
            <w:pPr>
              <w:snapToGrid w:val="0"/>
              <w:spacing w:after="0" w:line="240" w:lineRule="auto"/>
              <w:jc w:val="center"/>
              <w:rPr>
                <w:rFonts w:ascii="Arial" w:eastAsia="SimSun" w:hAnsi="Arial" w:cs="Arial"/>
                <w:kern w:val="1"/>
                <w:lang w:eastAsia="hi-IN" w:bidi="hi-IN"/>
              </w:rPr>
            </w:pPr>
            <w:r w:rsidRPr="00B600A5">
              <w:rPr>
                <w:rFonts w:ascii="Arial" w:eastAsia="SimSun" w:hAnsi="Arial" w:cs="Arial"/>
                <w:kern w:val="1"/>
                <w:lang w:eastAsia="hi-IN" w:bidi="hi-IN"/>
              </w:rPr>
              <w:t>2</w:t>
            </w:r>
            <w:r w:rsidR="00E078BE">
              <w:rPr>
                <w:rFonts w:ascii="Arial" w:eastAsia="SimSun" w:hAnsi="Arial" w:cs="Arial"/>
                <w:kern w:val="1"/>
                <w:lang w:eastAsia="hi-IN" w:bidi="hi-IN"/>
              </w:rPr>
              <w:t>4</w:t>
            </w:r>
            <w:r w:rsidRPr="00B600A5">
              <w:rPr>
                <w:rFonts w:ascii="Arial" w:eastAsia="SimSun" w:hAnsi="Arial" w:cs="Arial"/>
                <w:kern w:val="1"/>
                <w:lang w:eastAsia="hi-IN" w:bidi="hi-IN"/>
              </w:rPr>
              <w:t>-2</w:t>
            </w:r>
            <w:r w:rsidR="00E078BE">
              <w:rPr>
                <w:rFonts w:ascii="Arial" w:eastAsia="SimSun" w:hAnsi="Arial" w:cs="Arial"/>
                <w:kern w:val="1"/>
                <w:lang w:eastAsia="hi-IN" w:bidi="hi-IN"/>
              </w:rPr>
              <w:t>5</w:t>
            </w:r>
          </w:p>
        </w:tc>
      </w:tr>
      <w:tr w:rsidR="006F0E39" w:rsidRPr="00B600A5" w14:paraId="172EC016" w14:textId="77777777" w:rsidTr="008B1D3C">
        <w:tc>
          <w:tcPr>
            <w:tcW w:w="851" w:type="dxa"/>
            <w:tcBorders>
              <w:top w:val="single" w:sz="4" w:space="0" w:color="000000"/>
              <w:left w:val="single" w:sz="4" w:space="0" w:color="000000"/>
              <w:bottom w:val="single" w:sz="4" w:space="0" w:color="000000"/>
            </w:tcBorders>
            <w:shd w:val="clear" w:color="auto" w:fill="auto"/>
          </w:tcPr>
          <w:p w14:paraId="7095EA33" w14:textId="77777777"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2.8</w:t>
            </w:r>
          </w:p>
        </w:tc>
        <w:tc>
          <w:tcPr>
            <w:tcW w:w="6799" w:type="dxa"/>
            <w:tcBorders>
              <w:top w:val="single" w:sz="4" w:space="0" w:color="000000"/>
              <w:left w:val="single" w:sz="4" w:space="0" w:color="000000"/>
              <w:bottom w:val="single" w:sz="4" w:space="0" w:color="000000"/>
            </w:tcBorders>
            <w:shd w:val="clear" w:color="auto" w:fill="auto"/>
          </w:tcPr>
          <w:p w14:paraId="42469AD1" w14:textId="77777777" w:rsidR="006F0E39" w:rsidRPr="00B600A5" w:rsidRDefault="006F0E39" w:rsidP="00092B0E">
            <w:pPr>
              <w:tabs>
                <w:tab w:val="left" w:pos="284"/>
              </w:tabs>
              <w:snapToGrid w:val="0"/>
              <w:spacing w:after="0" w:line="240" w:lineRule="auto"/>
              <w:ind w:left="57"/>
              <w:rPr>
                <w:rFonts w:ascii="Arial" w:eastAsia="Times New Roman" w:hAnsi="Arial" w:cs="Arial"/>
                <w:kern w:val="1"/>
                <w:lang w:val="en-AU" w:eastAsia="ar-SA"/>
              </w:rPr>
            </w:pPr>
            <w:r w:rsidRPr="00B600A5">
              <w:rPr>
                <w:rFonts w:ascii="Arial" w:eastAsia="Times New Roman" w:hAnsi="Arial" w:cs="Arial"/>
                <w:kern w:val="1"/>
                <w:lang w:val="en-AU" w:eastAsia="ar-SA"/>
              </w:rPr>
              <w:t xml:space="preserve">Project Management Processes </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29AE1A2C" w14:textId="0F778B12"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2</w:t>
            </w:r>
            <w:r w:rsidR="00E078BE">
              <w:rPr>
                <w:rFonts w:ascii="Arial" w:eastAsia="Times New Roman" w:hAnsi="Arial" w:cs="Arial"/>
                <w:kern w:val="1"/>
                <w:lang w:val="en-AU" w:eastAsia="ar-SA"/>
              </w:rPr>
              <w:t>5</w:t>
            </w:r>
            <w:r w:rsidRPr="00B600A5">
              <w:rPr>
                <w:rFonts w:ascii="Arial" w:eastAsia="Times New Roman" w:hAnsi="Arial" w:cs="Arial"/>
                <w:kern w:val="1"/>
                <w:lang w:val="en-AU" w:eastAsia="ar-SA"/>
              </w:rPr>
              <w:t>-</w:t>
            </w:r>
            <w:r w:rsidR="009D1943">
              <w:rPr>
                <w:rFonts w:ascii="Arial" w:eastAsia="Times New Roman" w:hAnsi="Arial" w:cs="Arial"/>
                <w:kern w:val="1"/>
                <w:lang w:val="en-AU" w:eastAsia="ar-SA"/>
              </w:rPr>
              <w:t>2</w:t>
            </w:r>
            <w:r w:rsidR="00E078BE">
              <w:rPr>
                <w:rFonts w:ascii="Arial" w:eastAsia="Times New Roman" w:hAnsi="Arial" w:cs="Arial"/>
                <w:kern w:val="1"/>
                <w:lang w:val="en-AU" w:eastAsia="ar-SA"/>
              </w:rPr>
              <w:t>7</w:t>
            </w:r>
          </w:p>
        </w:tc>
      </w:tr>
      <w:tr w:rsidR="006F0E39" w:rsidRPr="00B600A5" w14:paraId="3D74E7F3" w14:textId="77777777" w:rsidTr="008B1D3C">
        <w:tc>
          <w:tcPr>
            <w:tcW w:w="851" w:type="dxa"/>
            <w:tcBorders>
              <w:top w:val="single" w:sz="4" w:space="0" w:color="000000"/>
              <w:left w:val="single" w:sz="4" w:space="0" w:color="000000"/>
              <w:bottom w:val="single" w:sz="4" w:space="0" w:color="000000"/>
            </w:tcBorders>
            <w:shd w:val="clear" w:color="auto" w:fill="auto"/>
          </w:tcPr>
          <w:p w14:paraId="778BC502" w14:textId="77777777"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3.0</w:t>
            </w:r>
          </w:p>
        </w:tc>
        <w:tc>
          <w:tcPr>
            <w:tcW w:w="6799" w:type="dxa"/>
            <w:tcBorders>
              <w:top w:val="single" w:sz="4" w:space="0" w:color="000000"/>
              <w:left w:val="single" w:sz="4" w:space="0" w:color="000000"/>
              <w:bottom w:val="single" w:sz="4" w:space="0" w:color="000000"/>
            </w:tcBorders>
            <w:shd w:val="clear" w:color="auto" w:fill="auto"/>
          </w:tcPr>
          <w:p w14:paraId="4811E6B2" w14:textId="77777777" w:rsidR="006F0E39" w:rsidRPr="00B600A5" w:rsidRDefault="006F0E39" w:rsidP="00092B0E">
            <w:pPr>
              <w:tabs>
                <w:tab w:val="left" w:pos="284"/>
              </w:tabs>
              <w:snapToGrid w:val="0"/>
              <w:spacing w:after="0" w:line="240" w:lineRule="auto"/>
              <w:ind w:left="57"/>
              <w:rPr>
                <w:rFonts w:ascii="Arial" w:eastAsia="Times New Roman" w:hAnsi="Arial" w:cs="Arial"/>
                <w:kern w:val="1"/>
                <w:lang w:val="en-AU" w:eastAsia="ar-SA"/>
              </w:rPr>
            </w:pPr>
            <w:r w:rsidRPr="00B600A5">
              <w:rPr>
                <w:rFonts w:ascii="Arial" w:eastAsia="Times New Roman" w:hAnsi="Arial" w:cs="Arial"/>
                <w:b/>
                <w:bCs/>
                <w:kern w:val="1"/>
                <w:lang w:val="en-AU" w:eastAsia="ar-SA"/>
              </w:rPr>
              <w:t>Methodology</w:t>
            </w:r>
            <w:r w:rsidRPr="00B600A5">
              <w:rPr>
                <w:rFonts w:ascii="Arial" w:eastAsia="Times New Roman" w:hAnsi="Arial" w:cs="Arial"/>
                <w:kern w:val="1"/>
                <w:lang w:val="en-AU" w:eastAsia="ar-SA"/>
              </w:rPr>
              <w:t xml:space="preserve"> </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71CC1600" w14:textId="56CE3EE5" w:rsidR="006F0E39" w:rsidRPr="00B600A5" w:rsidRDefault="009D1943" w:rsidP="006F0E39">
            <w:pPr>
              <w:snapToGrid w:val="0"/>
              <w:spacing w:after="0" w:line="240" w:lineRule="auto"/>
              <w:jc w:val="center"/>
              <w:rPr>
                <w:rFonts w:ascii="Arial" w:eastAsia="Times New Roman" w:hAnsi="Arial" w:cs="Arial"/>
                <w:kern w:val="1"/>
                <w:lang w:val="en-AU" w:eastAsia="ar-SA"/>
              </w:rPr>
            </w:pPr>
            <w:r>
              <w:rPr>
                <w:rFonts w:ascii="Arial" w:eastAsia="Times New Roman" w:hAnsi="Arial" w:cs="Arial"/>
                <w:kern w:val="1"/>
                <w:lang w:val="en-AU" w:eastAsia="ar-SA"/>
              </w:rPr>
              <w:t>2</w:t>
            </w:r>
            <w:r w:rsidR="00E078BE">
              <w:rPr>
                <w:rFonts w:ascii="Arial" w:eastAsia="Times New Roman" w:hAnsi="Arial" w:cs="Arial"/>
                <w:kern w:val="1"/>
                <w:lang w:val="en-AU" w:eastAsia="ar-SA"/>
              </w:rPr>
              <w:t>8</w:t>
            </w:r>
          </w:p>
        </w:tc>
      </w:tr>
      <w:tr w:rsidR="006F0E39" w:rsidRPr="00B600A5" w14:paraId="759D86F6" w14:textId="77777777" w:rsidTr="008B1D3C">
        <w:tc>
          <w:tcPr>
            <w:tcW w:w="851" w:type="dxa"/>
            <w:tcBorders>
              <w:top w:val="single" w:sz="4" w:space="0" w:color="000000"/>
              <w:left w:val="single" w:sz="4" w:space="0" w:color="000000"/>
              <w:bottom w:val="single" w:sz="4" w:space="0" w:color="000000"/>
            </w:tcBorders>
            <w:shd w:val="clear" w:color="auto" w:fill="auto"/>
          </w:tcPr>
          <w:p w14:paraId="48F3291F" w14:textId="77777777"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3.1</w:t>
            </w:r>
          </w:p>
        </w:tc>
        <w:tc>
          <w:tcPr>
            <w:tcW w:w="6799" w:type="dxa"/>
            <w:tcBorders>
              <w:top w:val="single" w:sz="4" w:space="0" w:color="000000"/>
              <w:left w:val="single" w:sz="4" w:space="0" w:color="000000"/>
              <w:bottom w:val="single" w:sz="4" w:space="0" w:color="000000"/>
            </w:tcBorders>
            <w:shd w:val="clear" w:color="auto" w:fill="auto"/>
          </w:tcPr>
          <w:p w14:paraId="337D6DEB" w14:textId="77777777" w:rsidR="006F0E39" w:rsidRPr="00B600A5" w:rsidRDefault="006F0E39" w:rsidP="00092B0E">
            <w:pPr>
              <w:tabs>
                <w:tab w:val="left" w:pos="284"/>
              </w:tabs>
              <w:snapToGrid w:val="0"/>
              <w:spacing w:after="0" w:line="240" w:lineRule="auto"/>
              <w:ind w:left="57"/>
              <w:rPr>
                <w:rFonts w:ascii="Arial" w:eastAsia="Times New Roman" w:hAnsi="Arial" w:cs="Arial"/>
                <w:kern w:val="1"/>
                <w:lang w:val="en-AU" w:eastAsia="ar-SA"/>
              </w:rPr>
            </w:pPr>
            <w:r w:rsidRPr="00B600A5">
              <w:rPr>
                <w:rFonts w:ascii="Arial" w:eastAsia="Times New Roman" w:hAnsi="Arial" w:cs="Arial"/>
                <w:kern w:val="1"/>
                <w:lang w:val="en-AU" w:eastAsia="ar-SA"/>
              </w:rPr>
              <w:t xml:space="preserve">Introduction </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6DEE9A2C" w14:textId="2D5DA281" w:rsidR="006F0E39" w:rsidRPr="00B600A5" w:rsidRDefault="009D1943" w:rsidP="006F0E39">
            <w:pPr>
              <w:snapToGrid w:val="0"/>
              <w:spacing w:after="0" w:line="240" w:lineRule="auto"/>
              <w:jc w:val="center"/>
              <w:rPr>
                <w:rFonts w:ascii="Arial" w:eastAsia="Times New Roman" w:hAnsi="Arial" w:cs="Arial"/>
                <w:kern w:val="1"/>
                <w:lang w:val="en-AU" w:eastAsia="ar-SA"/>
              </w:rPr>
            </w:pPr>
            <w:r>
              <w:rPr>
                <w:rFonts w:ascii="Arial" w:eastAsia="Times New Roman" w:hAnsi="Arial" w:cs="Arial"/>
                <w:kern w:val="1"/>
                <w:lang w:val="en-AU" w:eastAsia="ar-SA"/>
              </w:rPr>
              <w:t>2</w:t>
            </w:r>
            <w:r w:rsidR="00E078BE">
              <w:rPr>
                <w:rFonts w:ascii="Arial" w:eastAsia="Times New Roman" w:hAnsi="Arial" w:cs="Arial"/>
                <w:kern w:val="1"/>
                <w:lang w:val="en-AU" w:eastAsia="ar-SA"/>
              </w:rPr>
              <w:t>8</w:t>
            </w:r>
          </w:p>
        </w:tc>
      </w:tr>
      <w:tr w:rsidR="006F0E39" w:rsidRPr="00B600A5" w14:paraId="37CDACE9" w14:textId="77777777" w:rsidTr="008B1D3C">
        <w:tc>
          <w:tcPr>
            <w:tcW w:w="851" w:type="dxa"/>
            <w:tcBorders>
              <w:top w:val="single" w:sz="4" w:space="0" w:color="000000"/>
              <w:left w:val="single" w:sz="4" w:space="0" w:color="000000"/>
              <w:bottom w:val="single" w:sz="4" w:space="0" w:color="000000"/>
            </w:tcBorders>
            <w:shd w:val="clear" w:color="auto" w:fill="auto"/>
          </w:tcPr>
          <w:p w14:paraId="374F8AAC" w14:textId="77777777" w:rsidR="006F0E39" w:rsidRPr="00B600A5" w:rsidRDefault="00C40559" w:rsidP="006F0E39">
            <w:pPr>
              <w:snapToGrid w:val="0"/>
              <w:spacing w:after="0" w:line="240" w:lineRule="auto"/>
              <w:jc w:val="center"/>
              <w:rPr>
                <w:rFonts w:ascii="Arial" w:eastAsia="Times New Roman" w:hAnsi="Arial" w:cs="Arial"/>
                <w:kern w:val="1"/>
                <w:lang w:val="en-AU" w:eastAsia="ar-SA"/>
              </w:rPr>
            </w:pPr>
            <w:r>
              <w:br w:type="page"/>
            </w:r>
            <w:r w:rsidR="006F0E39" w:rsidRPr="00B600A5">
              <w:rPr>
                <w:rFonts w:ascii="Arial" w:eastAsia="Times New Roman" w:hAnsi="Arial" w:cs="Arial"/>
                <w:kern w:val="1"/>
                <w:lang w:val="en-AU" w:eastAsia="ar-SA"/>
              </w:rPr>
              <w:t>3.2</w:t>
            </w:r>
          </w:p>
        </w:tc>
        <w:tc>
          <w:tcPr>
            <w:tcW w:w="6799" w:type="dxa"/>
            <w:tcBorders>
              <w:top w:val="single" w:sz="4" w:space="0" w:color="000000"/>
              <w:left w:val="single" w:sz="4" w:space="0" w:color="000000"/>
              <w:bottom w:val="single" w:sz="4" w:space="0" w:color="000000"/>
            </w:tcBorders>
            <w:shd w:val="clear" w:color="auto" w:fill="auto"/>
          </w:tcPr>
          <w:p w14:paraId="0187B358" w14:textId="77777777" w:rsidR="006F0E39" w:rsidRPr="00B600A5" w:rsidRDefault="006F0E39" w:rsidP="00092B0E">
            <w:pPr>
              <w:tabs>
                <w:tab w:val="left" w:pos="284"/>
              </w:tabs>
              <w:snapToGrid w:val="0"/>
              <w:spacing w:after="0" w:line="240" w:lineRule="auto"/>
              <w:ind w:left="57"/>
              <w:rPr>
                <w:rFonts w:ascii="Arial" w:eastAsia="Times New Roman" w:hAnsi="Arial" w:cs="Arial"/>
                <w:kern w:val="1"/>
                <w:lang w:val="en-AU" w:eastAsia="ar-SA"/>
              </w:rPr>
            </w:pPr>
            <w:r w:rsidRPr="00B600A5">
              <w:rPr>
                <w:rFonts w:ascii="Arial" w:eastAsia="Times New Roman" w:hAnsi="Arial" w:cs="Arial"/>
                <w:kern w:val="1"/>
                <w:lang w:val="en-AU" w:eastAsia="ar-SA"/>
              </w:rPr>
              <w:t>The Research Approach</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4DF7D5B0" w14:textId="53650B12" w:rsidR="006F0E39" w:rsidRPr="00B600A5" w:rsidRDefault="009D1943" w:rsidP="006F0E39">
            <w:pPr>
              <w:snapToGrid w:val="0"/>
              <w:spacing w:after="0" w:line="240" w:lineRule="auto"/>
              <w:jc w:val="center"/>
              <w:rPr>
                <w:rFonts w:ascii="Arial" w:eastAsia="Times New Roman" w:hAnsi="Arial" w:cs="Arial"/>
                <w:kern w:val="1"/>
                <w:lang w:val="en-AU" w:eastAsia="ar-SA"/>
              </w:rPr>
            </w:pPr>
            <w:r>
              <w:rPr>
                <w:rFonts w:ascii="Arial" w:eastAsia="Times New Roman" w:hAnsi="Arial" w:cs="Arial"/>
                <w:kern w:val="1"/>
                <w:lang w:val="en-AU" w:eastAsia="ar-SA"/>
              </w:rPr>
              <w:t>2</w:t>
            </w:r>
            <w:r w:rsidR="00E078BE">
              <w:rPr>
                <w:rFonts w:ascii="Arial" w:eastAsia="Times New Roman" w:hAnsi="Arial" w:cs="Arial"/>
                <w:kern w:val="1"/>
                <w:lang w:val="en-AU" w:eastAsia="ar-SA"/>
              </w:rPr>
              <w:t>9</w:t>
            </w:r>
            <w:r>
              <w:rPr>
                <w:rFonts w:ascii="Arial" w:eastAsia="Times New Roman" w:hAnsi="Arial" w:cs="Arial"/>
                <w:kern w:val="1"/>
                <w:lang w:val="en-AU" w:eastAsia="ar-SA"/>
              </w:rPr>
              <w:t>-</w:t>
            </w:r>
            <w:r w:rsidR="00E078BE">
              <w:rPr>
                <w:rFonts w:ascii="Arial" w:eastAsia="Times New Roman" w:hAnsi="Arial" w:cs="Arial"/>
                <w:kern w:val="1"/>
                <w:lang w:val="en-AU" w:eastAsia="ar-SA"/>
              </w:rPr>
              <w:t>30</w:t>
            </w:r>
          </w:p>
        </w:tc>
      </w:tr>
      <w:tr w:rsidR="006F0E39" w:rsidRPr="00B600A5" w14:paraId="097D427D" w14:textId="77777777" w:rsidTr="008B1D3C">
        <w:tc>
          <w:tcPr>
            <w:tcW w:w="851" w:type="dxa"/>
            <w:tcBorders>
              <w:top w:val="single" w:sz="4" w:space="0" w:color="000000"/>
              <w:left w:val="single" w:sz="4" w:space="0" w:color="000000"/>
              <w:bottom w:val="single" w:sz="4" w:space="0" w:color="000000"/>
            </w:tcBorders>
            <w:shd w:val="clear" w:color="auto" w:fill="auto"/>
          </w:tcPr>
          <w:p w14:paraId="686F4221" w14:textId="77777777"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3.3</w:t>
            </w:r>
          </w:p>
        </w:tc>
        <w:tc>
          <w:tcPr>
            <w:tcW w:w="6799" w:type="dxa"/>
            <w:tcBorders>
              <w:top w:val="single" w:sz="4" w:space="0" w:color="000000"/>
              <w:left w:val="single" w:sz="4" w:space="0" w:color="000000"/>
              <w:bottom w:val="single" w:sz="4" w:space="0" w:color="000000"/>
            </w:tcBorders>
            <w:shd w:val="clear" w:color="auto" w:fill="auto"/>
          </w:tcPr>
          <w:p w14:paraId="0F48E3E0" w14:textId="77777777" w:rsidR="006F0E39" w:rsidRPr="00B600A5" w:rsidRDefault="006F0E39" w:rsidP="00092B0E">
            <w:pPr>
              <w:tabs>
                <w:tab w:val="left" w:pos="284"/>
              </w:tabs>
              <w:snapToGrid w:val="0"/>
              <w:spacing w:after="0" w:line="240" w:lineRule="auto"/>
              <w:ind w:left="57"/>
              <w:rPr>
                <w:rFonts w:ascii="Arial" w:eastAsia="Times New Roman" w:hAnsi="Arial" w:cs="Arial"/>
                <w:kern w:val="1"/>
                <w:lang w:val="en-AU" w:eastAsia="ar-SA"/>
              </w:rPr>
            </w:pPr>
            <w:r w:rsidRPr="00B600A5">
              <w:rPr>
                <w:rFonts w:ascii="Arial" w:eastAsia="Times New Roman" w:hAnsi="Arial" w:cs="Arial"/>
                <w:kern w:val="1"/>
                <w:lang w:val="en-AU" w:eastAsia="ar-SA"/>
              </w:rPr>
              <w:t>Data Collection</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7A5AD3D3" w14:textId="3D7B44F7" w:rsidR="006F0E39" w:rsidRPr="00B600A5" w:rsidRDefault="00E078BE" w:rsidP="006F0E39">
            <w:pPr>
              <w:snapToGrid w:val="0"/>
              <w:spacing w:after="0" w:line="240" w:lineRule="auto"/>
              <w:jc w:val="center"/>
              <w:rPr>
                <w:rFonts w:ascii="Arial" w:eastAsia="Times New Roman" w:hAnsi="Arial" w:cs="Arial"/>
                <w:kern w:val="1"/>
                <w:lang w:val="en-AU" w:eastAsia="ar-SA"/>
              </w:rPr>
            </w:pPr>
            <w:r>
              <w:rPr>
                <w:rFonts w:ascii="Arial" w:eastAsia="Times New Roman" w:hAnsi="Arial" w:cs="Arial"/>
                <w:kern w:val="1"/>
                <w:lang w:val="en-AU" w:eastAsia="ar-SA"/>
              </w:rPr>
              <w:t>31</w:t>
            </w:r>
            <w:r w:rsidR="009D1943">
              <w:rPr>
                <w:rFonts w:ascii="Arial" w:eastAsia="Times New Roman" w:hAnsi="Arial" w:cs="Arial"/>
                <w:kern w:val="1"/>
                <w:lang w:val="en-AU" w:eastAsia="ar-SA"/>
              </w:rPr>
              <w:t>-3</w:t>
            </w:r>
            <w:r>
              <w:rPr>
                <w:rFonts w:ascii="Arial" w:eastAsia="Times New Roman" w:hAnsi="Arial" w:cs="Arial"/>
                <w:kern w:val="1"/>
                <w:lang w:val="en-AU" w:eastAsia="ar-SA"/>
              </w:rPr>
              <w:t>3</w:t>
            </w:r>
          </w:p>
        </w:tc>
      </w:tr>
      <w:tr w:rsidR="006F0E39" w:rsidRPr="00B600A5" w14:paraId="53E8384A" w14:textId="77777777" w:rsidTr="008B1D3C">
        <w:tc>
          <w:tcPr>
            <w:tcW w:w="851" w:type="dxa"/>
            <w:tcBorders>
              <w:top w:val="single" w:sz="4" w:space="0" w:color="000000"/>
              <w:left w:val="single" w:sz="4" w:space="0" w:color="000000"/>
              <w:bottom w:val="single" w:sz="4" w:space="0" w:color="000000"/>
            </w:tcBorders>
            <w:shd w:val="clear" w:color="auto" w:fill="auto"/>
          </w:tcPr>
          <w:p w14:paraId="256C5A34" w14:textId="77777777"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3.4</w:t>
            </w:r>
          </w:p>
        </w:tc>
        <w:tc>
          <w:tcPr>
            <w:tcW w:w="6799" w:type="dxa"/>
            <w:tcBorders>
              <w:top w:val="single" w:sz="4" w:space="0" w:color="000000"/>
              <w:left w:val="single" w:sz="4" w:space="0" w:color="000000"/>
              <w:bottom w:val="single" w:sz="4" w:space="0" w:color="000000"/>
            </w:tcBorders>
            <w:shd w:val="clear" w:color="auto" w:fill="auto"/>
          </w:tcPr>
          <w:p w14:paraId="48CD377C" w14:textId="77777777" w:rsidR="006F0E39" w:rsidRPr="00B600A5" w:rsidRDefault="006F0E39" w:rsidP="00092B0E">
            <w:pPr>
              <w:tabs>
                <w:tab w:val="left" w:pos="284"/>
              </w:tabs>
              <w:snapToGrid w:val="0"/>
              <w:spacing w:after="0" w:line="240" w:lineRule="auto"/>
              <w:ind w:left="57"/>
              <w:rPr>
                <w:rFonts w:ascii="Arial" w:eastAsia="SimSun" w:hAnsi="Arial" w:cs="Arial"/>
                <w:kern w:val="1"/>
                <w:lang w:eastAsia="hi-IN" w:bidi="hi-IN"/>
              </w:rPr>
            </w:pPr>
            <w:r w:rsidRPr="00B600A5">
              <w:rPr>
                <w:rFonts w:ascii="Arial" w:eastAsia="SimSun" w:hAnsi="Arial" w:cs="Arial"/>
                <w:kern w:val="1"/>
                <w:lang w:eastAsia="hi-IN" w:bidi="hi-IN"/>
              </w:rPr>
              <w:t>Questionnaire Design</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03D66B8A" w14:textId="65E22185" w:rsidR="006F0E39" w:rsidRPr="00B600A5" w:rsidRDefault="009D1943" w:rsidP="006F0E39">
            <w:pPr>
              <w:snapToGrid w:val="0"/>
              <w:spacing w:after="0" w:line="240" w:lineRule="auto"/>
              <w:jc w:val="center"/>
              <w:rPr>
                <w:rFonts w:ascii="Arial" w:eastAsia="Times New Roman" w:hAnsi="Arial" w:cs="Arial"/>
                <w:kern w:val="1"/>
                <w:lang w:val="en-AU" w:eastAsia="ar-SA"/>
              </w:rPr>
            </w:pPr>
            <w:r>
              <w:rPr>
                <w:rFonts w:ascii="Arial" w:eastAsia="Times New Roman" w:hAnsi="Arial" w:cs="Arial"/>
                <w:kern w:val="1"/>
                <w:lang w:val="en-AU" w:eastAsia="ar-SA"/>
              </w:rPr>
              <w:t>3</w:t>
            </w:r>
            <w:r w:rsidR="00E078BE">
              <w:rPr>
                <w:rFonts w:ascii="Arial" w:eastAsia="Times New Roman" w:hAnsi="Arial" w:cs="Arial"/>
                <w:kern w:val="1"/>
                <w:lang w:val="en-AU" w:eastAsia="ar-SA"/>
              </w:rPr>
              <w:t>4</w:t>
            </w:r>
          </w:p>
        </w:tc>
      </w:tr>
      <w:tr w:rsidR="006F0E39" w:rsidRPr="00B600A5" w14:paraId="34B2701A" w14:textId="77777777" w:rsidTr="008B1D3C">
        <w:tc>
          <w:tcPr>
            <w:tcW w:w="851" w:type="dxa"/>
            <w:tcBorders>
              <w:top w:val="single" w:sz="4" w:space="0" w:color="000000"/>
              <w:left w:val="single" w:sz="4" w:space="0" w:color="000000"/>
              <w:bottom w:val="single" w:sz="4" w:space="0" w:color="000000"/>
            </w:tcBorders>
            <w:shd w:val="clear" w:color="auto" w:fill="auto"/>
          </w:tcPr>
          <w:p w14:paraId="0EC460B4" w14:textId="77777777"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3.5</w:t>
            </w:r>
          </w:p>
        </w:tc>
        <w:tc>
          <w:tcPr>
            <w:tcW w:w="6799" w:type="dxa"/>
            <w:tcBorders>
              <w:top w:val="single" w:sz="4" w:space="0" w:color="000000"/>
              <w:left w:val="single" w:sz="4" w:space="0" w:color="000000"/>
              <w:bottom w:val="single" w:sz="4" w:space="0" w:color="000000"/>
            </w:tcBorders>
            <w:shd w:val="clear" w:color="auto" w:fill="auto"/>
          </w:tcPr>
          <w:p w14:paraId="1EBE897F" w14:textId="77777777" w:rsidR="006F0E39" w:rsidRPr="00B600A5" w:rsidRDefault="006F0E39" w:rsidP="00092B0E">
            <w:pPr>
              <w:tabs>
                <w:tab w:val="left" w:pos="284"/>
              </w:tabs>
              <w:snapToGrid w:val="0"/>
              <w:spacing w:after="0" w:line="240" w:lineRule="auto"/>
              <w:ind w:left="57"/>
              <w:rPr>
                <w:rFonts w:ascii="Arial" w:eastAsia="Times New Roman" w:hAnsi="Arial" w:cs="Arial"/>
                <w:kern w:val="1"/>
                <w:lang w:val="en-AU" w:eastAsia="ar-SA"/>
              </w:rPr>
            </w:pPr>
            <w:r w:rsidRPr="00B600A5">
              <w:rPr>
                <w:rFonts w:ascii="Arial" w:eastAsia="Times New Roman" w:hAnsi="Arial" w:cs="Arial"/>
                <w:kern w:val="1"/>
                <w:lang w:val="en-AU" w:eastAsia="ar-SA"/>
              </w:rPr>
              <w:t xml:space="preserve"> Pilot Study</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0EAD9825" w14:textId="5B2B487A"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3</w:t>
            </w:r>
            <w:r w:rsidR="00E078BE">
              <w:rPr>
                <w:rFonts w:ascii="Arial" w:eastAsia="Times New Roman" w:hAnsi="Arial" w:cs="Arial"/>
                <w:kern w:val="1"/>
                <w:lang w:val="en-AU" w:eastAsia="ar-SA"/>
              </w:rPr>
              <w:t>4</w:t>
            </w:r>
            <w:r w:rsidR="009D1943">
              <w:rPr>
                <w:rFonts w:ascii="Arial" w:eastAsia="Times New Roman" w:hAnsi="Arial" w:cs="Arial"/>
                <w:kern w:val="1"/>
                <w:lang w:val="en-AU" w:eastAsia="ar-SA"/>
              </w:rPr>
              <w:t>-3</w:t>
            </w:r>
            <w:r w:rsidR="00E078BE">
              <w:rPr>
                <w:rFonts w:ascii="Arial" w:eastAsia="Times New Roman" w:hAnsi="Arial" w:cs="Arial"/>
                <w:kern w:val="1"/>
                <w:lang w:val="en-AU" w:eastAsia="ar-SA"/>
              </w:rPr>
              <w:t>5</w:t>
            </w:r>
          </w:p>
        </w:tc>
      </w:tr>
      <w:tr w:rsidR="006F0E39" w:rsidRPr="00B600A5" w14:paraId="739362F9" w14:textId="77777777" w:rsidTr="008B1D3C">
        <w:tc>
          <w:tcPr>
            <w:tcW w:w="851" w:type="dxa"/>
            <w:tcBorders>
              <w:top w:val="single" w:sz="4" w:space="0" w:color="000000"/>
              <w:left w:val="single" w:sz="4" w:space="0" w:color="000000"/>
              <w:bottom w:val="single" w:sz="4" w:space="0" w:color="000000"/>
            </w:tcBorders>
            <w:shd w:val="clear" w:color="auto" w:fill="auto"/>
          </w:tcPr>
          <w:p w14:paraId="3C8352D0" w14:textId="77777777"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4.0</w:t>
            </w:r>
          </w:p>
        </w:tc>
        <w:tc>
          <w:tcPr>
            <w:tcW w:w="6799" w:type="dxa"/>
            <w:tcBorders>
              <w:top w:val="single" w:sz="4" w:space="0" w:color="000000"/>
              <w:left w:val="single" w:sz="4" w:space="0" w:color="000000"/>
              <w:bottom w:val="single" w:sz="4" w:space="0" w:color="000000"/>
            </w:tcBorders>
            <w:shd w:val="clear" w:color="auto" w:fill="auto"/>
          </w:tcPr>
          <w:p w14:paraId="150CC657" w14:textId="77777777" w:rsidR="006F0E39" w:rsidRPr="00B600A5" w:rsidRDefault="006F0E39" w:rsidP="00092B0E">
            <w:pPr>
              <w:tabs>
                <w:tab w:val="left" w:pos="284"/>
              </w:tabs>
              <w:snapToGrid w:val="0"/>
              <w:spacing w:after="0" w:line="240" w:lineRule="auto"/>
              <w:ind w:left="57"/>
              <w:rPr>
                <w:rFonts w:ascii="Arial" w:eastAsia="Times New Roman" w:hAnsi="Arial" w:cs="Arial"/>
                <w:b/>
                <w:bCs/>
                <w:kern w:val="1"/>
                <w:lang w:eastAsia="ar-SA"/>
              </w:rPr>
            </w:pPr>
            <w:r w:rsidRPr="00B600A5">
              <w:rPr>
                <w:rFonts w:ascii="Arial" w:eastAsia="Times New Roman" w:hAnsi="Arial" w:cs="Arial"/>
                <w:b/>
                <w:bCs/>
                <w:kern w:val="1"/>
                <w:lang w:eastAsia="ar-SA"/>
              </w:rPr>
              <w:t xml:space="preserve">Analysis </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2621A3BD" w14:textId="5871B775"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3</w:t>
            </w:r>
            <w:r w:rsidR="00E078BE">
              <w:rPr>
                <w:rFonts w:ascii="Arial" w:eastAsia="Times New Roman" w:hAnsi="Arial" w:cs="Arial"/>
                <w:kern w:val="1"/>
                <w:lang w:val="en-AU" w:eastAsia="ar-SA"/>
              </w:rPr>
              <w:t>6</w:t>
            </w:r>
          </w:p>
        </w:tc>
      </w:tr>
      <w:tr w:rsidR="006F0E39" w:rsidRPr="00B600A5" w14:paraId="38947061" w14:textId="77777777" w:rsidTr="008B1D3C">
        <w:tc>
          <w:tcPr>
            <w:tcW w:w="851" w:type="dxa"/>
            <w:tcBorders>
              <w:top w:val="single" w:sz="4" w:space="0" w:color="000000"/>
              <w:left w:val="single" w:sz="4" w:space="0" w:color="000000"/>
              <w:bottom w:val="single" w:sz="4" w:space="0" w:color="000000"/>
            </w:tcBorders>
            <w:shd w:val="clear" w:color="auto" w:fill="auto"/>
          </w:tcPr>
          <w:p w14:paraId="7848D813" w14:textId="77777777"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4.1</w:t>
            </w:r>
          </w:p>
        </w:tc>
        <w:tc>
          <w:tcPr>
            <w:tcW w:w="6799" w:type="dxa"/>
            <w:tcBorders>
              <w:top w:val="single" w:sz="4" w:space="0" w:color="000000"/>
              <w:left w:val="single" w:sz="4" w:space="0" w:color="000000"/>
              <w:bottom w:val="single" w:sz="4" w:space="0" w:color="000000"/>
            </w:tcBorders>
            <w:shd w:val="clear" w:color="auto" w:fill="auto"/>
          </w:tcPr>
          <w:p w14:paraId="1D964737" w14:textId="77777777" w:rsidR="006F0E39" w:rsidRPr="00B600A5" w:rsidRDefault="006F0E39" w:rsidP="00092B0E">
            <w:pPr>
              <w:tabs>
                <w:tab w:val="left" w:pos="284"/>
              </w:tabs>
              <w:snapToGrid w:val="0"/>
              <w:spacing w:after="0" w:line="240" w:lineRule="auto"/>
              <w:ind w:left="57"/>
              <w:rPr>
                <w:rFonts w:ascii="Arial" w:eastAsia="Times New Roman" w:hAnsi="Arial" w:cs="Arial"/>
                <w:kern w:val="1"/>
                <w:lang w:val="en-AU" w:eastAsia="ar-SA"/>
              </w:rPr>
            </w:pPr>
            <w:r w:rsidRPr="00B600A5">
              <w:rPr>
                <w:rFonts w:ascii="Arial" w:eastAsia="Times New Roman" w:hAnsi="Arial" w:cs="Arial"/>
                <w:kern w:val="1"/>
                <w:lang w:val="en-AU" w:eastAsia="ar-SA"/>
              </w:rPr>
              <w:t xml:space="preserve">Introduction </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2936DBA1" w14:textId="68E1EA4F"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3</w:t>
            </w:r>
            <w:r w:rsidR="00E078BE">
              <w:rPr>
                <w:rFonts w:ascii="Arial" w:eastAsia="Times New Roman" w:hAnsi="Arial" w:cs="Arial"/>
                <w:kern w:val="1"/>
                <w:lang w:val="en-AU" w:eastAsia="ar-SA"/>
              </w:rPr>
              <w:t>6</w:t>
            </w:r>
          </w:p>
        </w:tc>
      </w:tr>
      <w:tr w:rsidR="006F0E39" w:rsidRPr="00B600A5" w14:paraId="2A211267" w14:textId="77777777" w:rsidTr="008B1D3C">
        <w:tc>
          <w:tcPr>
            <w:tcW w:w="851" w:type="dxa"/>
            <w:tcBorders>
              <w:top w:val="single" w:sz="4" w:space="0" w:color="000000"/>
              <w:left w:val="single" w:sz="4" w:space="0" w:color="000000"/>
              <w:bottom w:val="single" w:sz="4" w:space="0" w:color="000000"/>
            </w:tcBorders>
            <w:shd w:val="clear" w:color="auto" w:fill="auto"/>
          </w:tcPr>
          <w:p w14:paraId="31A7F841" w14:textId="77777777"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4.2</w:t>
            </w:r>
          </w:p>
        </w:tc>
        <w:tc>
          <w:tcPr>
            <w:tcW w:w="6799" w:type="dxa"/>
            <w:tcBorders>
              <w:top w:val="single" w:sz="4" w:space="0" w:color="000000"/>
              <w:left w:val="single" w:sz="4" w:space="0" w:color="000000"/>
              <w:bottom w:val="single" w:sz="4" w:space="0" w:color="000000"/>
            </w:tcBorders>
            <w:shd w:val="clear" w:color="auto" w:fill="auto"/>
          </w:tcPr>
          <w:p w14:paraId="13EBA63D" w14:textId="77777777" w:rsidR="006F0E39" w:rsidRPr="00B600A5" w:rsidRDefault="006F0E39" w:rsidP="00092B0E">
            <w:pPr>
              <w:tabs>
                <w:tab w:val="left" w:pos="284"/>
              </w:tabs>
              <w:snapToGrid w:val="0"/>
              <w:spacing w:after="0" w:line="240" w:lineRule="auto"/>
              <w:ind w:left="57"/>
              <w:rPr>
                <w:rFonts w:ascii="Arial" w:eastAsia="SimSun" w:hAnsi="Arial" w:cs="Arial"/>
                <w:kern w:val="1"/>
                <w:lang w:eastAsia="hi-IN" w:bidi="hi-IN"/>
              </w:rPr>
            </w:pPr>
            <w:r w:rsidRPr="00B600A5">
              <w:rPr>
                <w:rFonts w:ascii="Arial" w:eastAsia="SimSun" w:hAnsi="Arial" w:cs="Arial"/>
                <w:kern w:val="1"/>
                <w:lang w:eastAsia="hi-IN" w:bidi="hi-IN"/>
              </w:rPr>
              <w:t>Excel Analysis (Percentages)</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525536B8" w14:textId="01B104AA"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3</w:t>
            </w:r>
            <w:r w:rsidR="00E078BE">
              <w:rPr>
                <w:rFonts w:ascii="Arial" w:eastAsia="Times New Roman" w:hAnsi="Arial" w:cs="Arial"/>
                <w:kern w:val="1"/>
                <w:lang w:val="en-AU" w:eastAsia="ar-SA"/>
              </w:rPr>
              <w:t>7</w:t>
            </w:r>
            <w:r w:rsidRPr="00B600A5">
              <w:rPr>
                <w:rFonts w:ascii="Arial" w:eastAsia="Times New Roman" w:hAnsi="Arial" w:cs="Arial"/>
                <w:kern w:val="1"/>
                <w:lang w:val="en-AU" w:eastAsia="ar-SA"/>
              </w:rPr>
              <w:t>-4</w:t>
            </w:r>
            <w:r w:rsidR="00E078BE">
              <w:rPr>
                <w:rFonts w:ascii="Arial" w:eastAsia="Times New Roman" w:hAnsi="Arial" w:cs="Arial"/>
                <w:kern w:val="1"/>
                <w:lang w:val="en-AU" w:eastAsia="ar-SA"/>
              </w:rPr>
              <w:t>6</w:t>
            </w:r>
          </w:p>
        </w:tc>
      </w:tr>
      <w:tr w:rsidR="006F0E39" w:rsidRPr="00B600A5" w14:paraId="10B11794" w14:textId="77777777" w:rsidTr="008B1D3C">
        <w:tc>
          <w:tcPr>
            <w:tcW w:w="851" w:type="dxa"/>
            <w:tcBorders>
              <w:top w:val="single" w:sz="4" w:space="0" w:color="000000"/>
              <w:left w:val="single" w:sz="4" w:space="0" w:color="000000"/>
              <w:bottom w:val="single" w:sz="4" w:space="0" w:color="000000"/>
            </w:tcBorders>
            <w:shd w:val="clear" w:color="auto" w:fill="auto"/>
          </w:tcPr>
          <w:p w14:paraId="51CBBFED" w14:textId="77777777"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4.3</w:t>
            </w:r>
          </w:p>
        </w:tc>
        <w:tc>
          <w:tcPr>
            <w:tcW w:w="6799" w:type="dxa"/>
            <w:tcBorders>
              <w:top w:val="single" w:sz="4" w:space="0" w:color="000000"/>
              <w:left w:val="single" w:sz="4" w:space="0" w:color="000000"/>
              <w:bottom w:val="single" w:sz="4" w:space="0" w:color="000000"/>
            </w:tcBorders>
            <w:shd w:val="clear" w:color="auto" w:fill="auto"/>
          </w:tcPr>
          <w:p w14:paraId="108EBE05" w14:textId="77777777" w:rsidR="006F0E39" w:rsidRPr="00B600A5" w:rsidRDefault="009D1943" w:rsidP="00092B0E">
            <w:pPr>
              <w:tabs>
                <w:tab w:val="left" w:pos="284"/>
              </w:tabs>
              <w:snapToGrid w:val="0"/>
              <w:spacing w:after="0" w:line="240" w:lineRule="auto"/>
              <w:ind w:left="57"/>
              <w:rPr>
                <w:rFonts w:ascii="Arial" w:eastAsia="SimSun" w:hAnsi="Arial" w:cs="Arial"/>
                <w:kern w:val="1"/>
                <w:lang w:eastAsia="hi-IN" w:bidi="hi-IN"/>
              </w:rPr>
            </w:pPr>
            <w:r>
              <w:rPr>
                <w:rFonts w:ascii="Arial" w:eastAsia="SimSun" w:hAnsi="Arial" w:cs="Arial"/>
                <w:kern w:val="1"/>
                <w:lang w:eastAsia="hi-IN" w:bidi="hi-IN"/>
              </w:rPr>
              <w:t>SPSS Analysis</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4F1C6DE7" w14:textId="38F4FE70"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47-</w:t>
            </w:r>
            <w:r w:rsidR="00E078BE">
              <w:rPr>
                <w:rFonts w:ascii="Arial" w:eastAsia="Times New Roman" w:hAnsi="Arial" w:cs="Arial"/>
                <w:kern w:val="1"/>
                <w:lang w:val="en-AU" w:eastAsia="ar-SA"/>
              </w:rPr>
              <w:t>61</w:t>
            </w:r>
          </w:p>
        </w:tc>
      </w:tr>
      <w:tr w:rsidR="006F0E39" w:rsidRPr="00B600A5" w14:paraId="030D99AA" w14:textId="77777777" w:rsidTr="008B1D3C">
        <w:tc>
          <w:tcPr>
            <w:tcW w:w="851" w:type="dxa"/>
            <w:tcBorders>
              <w:top w:val="single" w:sz="4" w:space="0" w:color="000000"/>
              <w:left w:val="single" w:sz="4" w:space="0" w:color="000000"/>
              <w:bottom w:val="single" w:sz="4" w:space="0" w:color="000000"/>
            </w:tcBorders>
            <w:shd w:val="clear" w:color="auto" w:fill="auto"/>
          </w:tcPr>
          <w:p w14:paraId="74E24860" w14:textId="77777777"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5.0</w:t>
            </w:r>
          </w:p>
        </w:tc>
        <w:tc>
          <w:tcPr>
            <w:tcW w:w="6799" w:type="dxa"/>
            <w:tcBorders>
              <w:top w:val="single" w:sz="4" w:space="0" w:color="000000"/>
              <w:left w:val="single" w:sz="4" w:space="0" w:color="000000"/>
              <w:bottom w:val="single" w:sz="4" w:space="0" w:color="000000"/>
            </w:tcBorders>
            <w:shd w:val="clear" w:color="auto" w:fill="auto"/>
          </w:tcPr>
          <w:p w14:paraId="27FF933F" w14:textId="77777777" w:rsidR="006F0E39" w:rsidRPr="00B600A5" w:rsidRDefault="006F0E39" w:rsidP="00092B0E">
            <w:pPr>
              <w:tabs>
                <w:tab w:val="left" w:pos="284"/>
              </w:tabs>
              <w:snapToGrid w:val="0"/>
              <w:spacing w:after="0" w:line="240" w:lineRule="auto"/>
              <w:ind w:left="57"/>
              <w:rPr>
                <w:rFonts w:ascii="Arial" w:eastAsia="Times New Roman" w:hAnsi="Arial" w:cs="Arial"/>
                <w:kern w:val="1"/>
                <w:lang w:val="en-AU" w:eastAsia="ar-SA"/>
              </w:rPr>
            </w:pPr>
            <w:r w:rsidRPr="00B600A5">
              <w:rPr>
                <w:rFonts w:ascii="Arial" w:eastAsia="Times New Roman" w:hAnsi="Arial" w:cs="Arial"/>
                <w:b/>
                <w:bCs/>
                <w:kern w:val="1"/>
                <w:lang w:val="en-AU" w:eastAsia="ar-SA"/>
              </w:rPr>
              <w:t>Summary and Recommendation</w:t>
            </w:r>
            <w:r w:rsidRPr="00B600A5">
              <w:rPr>
                <w:rFonts w:ascii="Arial" w:eastAsia="Times New Roman" w:hAnsi="Arial" w:cs="Arial"/>
                <w:kern w:val="1"/>
                <w:lang w:val="en-AU" w:eastAsia="ar-SA"/>
              </w:rPr>
              <w:t xml:space="preserve"> </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12C0A1D8" w14:textId="47C900BF" w:rsidR="006F0E39" w:rsidRPr="00B600A5" w:rsidRDefault="00E078BE" w:rsidP="006F0E39">
            <w:pPr>
              <w:snapToGrid w:val="0"/>
              <w:spacing w:after="0" w:line="240" w:lineRule="auto"/>
              <w:jc w:val="center"/>
              <w:rPr>
                <w:rFonts w:ascii="Arial" w:eastAsia="Times New Roman" w:hAnsi="Arial" w:cs="Arial"/>
                <w:kern w:val="1"/>
                <w:lang w:val="en-AU" w:eastAsia="ar-SA"/>
              </w:rPr>
            </w:pPr>
            <w:r>
              <w:rPr>
                <w:rFonts w:ascii="Arial" w:eastAsia="Times New Roman" w:hAnsi="Arial" w:cs="Arial"/>
                <w:kern w:val="1"/>
                <w:lang w:val="en-AU" w:eastAsia="ar-SA"/>
              </w:rPr>
              <w:t>62</w:t>
            </w:r>
          </w:p>
        </w:tc>
      </w:tr>
      <w:tr w:rsidR="006F0E39" w:rsidRPr="00B600A5" w14:paraId="51742655" w14:textId="77777777" w:rsidTr="008B1D3C">
        <w:tc>
          <w:tcPr>
            <w:tcW w:w="851" w:type="dxa"/>
            <w:tcBorders>
              <w:top w:val="single" w:sz="4" w:space="0" w:color="000000"/>
              <w:left w:val="single" w:sz="4" w:space="0" w:color="000000"/>
              <w:bottom w:val="single" w:sz="4" w:space="0" w:color="000000"/>
            </w:tcBorders>
            <w:shd w:val="clear" w:color="auto" w:fill="auto"/>
          </w:tcPr>
          <w:p w14:paraId="3BCCB918" w14:textId="77777777"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5.1</w:t>
            </w:r>
          </w:p>
        </w:tc>
        <w:tc>
          <w:tcPr>
            <w:tcW w:w="6799" w:type="dxa"/>
            <w:tcBorders>
              <w:top w:val="single" w:sz="4" w:space="0" w:color="000000"/>
              <w:left w:val="single" w:sz="4" w:space="0" w:color="000000"/>
              <w:bottom w:val="single" w:sz="4" w:space="0" w:color="000000"/>
            </w:tcBorders>
            <w:shd w:val="clear" w:color="auto" w:fill="auto"/>
          </w:tcPr>
          <w:p w14:paraId="37E59940" w14:textId="77777777" w:rsidR="006F0E39" w:rsidRPr="00B600A5" w:rsidRDefault="006F0E39" w:rsidP="00092B0E">
            <w:pPr>
              <w:tabs>
                <w:tab w:val="left" w:pos="284"/>
              </w:tabs>
              <w:snapToGrid w:val="0"/>
              <w:spacing w:after="0" w:line="240" w:lineRule="auto"/>
              <w:ind w:left="57"/>
              <w:rPr>
                <w:rFonts w:ascii="Arial" w:eastAsia="Times New Roman" w:hAnsi="Arial" w:cs="Arial"/>
                <w:kern w:val="1"/>
                <w:lang w:val="en-AU" w:eastAsia="ar-SA"/>
              </w:rPr>
            </w:pPr>
            <w:r w:rsidRPr="00B600A5">
              <w:rPr>
                <w:rFonts w:ascii="Arial" w:eastAsia="Times New Roman" w:hAnsi="Arial" w:cs="Arial"/>
                <w:kern w:val="1"/>
                <w:lang w:val="en-AU" w:eastAsia="ar-SA"/>
              </w:rPr>
              <w:t xml:space="preserve">Summary </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7E34FA52" w14:textId="6315887F" w:rsidR="006F0E39" w:rsidRPr="00B600A5" w:rsidRDefault="00BF34EF" w:rsidP="006F0E39">
            <w:pPr>
              <w:snapToGrid w:val="0"/>
              <w:spacing w:after="0" w:line="240" w:lineRule="auto"/>
              <w:jc w:val="center"/>
              <w:rPr>
                <w:rFonts w:ascii="Arial" w:eastAsia="Times New Roman" w:hAnsi="Arial" w:cs="Arial"/>
                <w:kern w:val="1"/>
                <w:lang w:val="en-AU" w:eastAsia="ar-SA"/>
              </w:rPr>
            </w:pPr>
            <w:r>
              <w:rPr>
                <w:rFonts w:ascii="Arial" w:eastAsia="Times New Roman" w:hAnsi="Arial" w:cs="Arial"/>
                <w:kern w:val="1"/>
                <w:lang w:val="en-AU" w:eastAsia="ar-SA"/>
              </w:rPr>
              <w:t>59-6</w:t>
            </w:r>
            <w:r w:rsidR="00973258">
              <w:rPr>
                <w:rFonts w:ascii="Arial" w:eastAsia="Times New Roman" w:hAnsi="Arial" w:cs="Arial"/>
                <w:kern w:val="1"/>
                <w:lang w:val="en-AU" w:eastAsia="ar-SA"/>
              </w:rPr>
              <w:t>6</w:t>
            </w:r>
          </w:p>
        </w:tc>
      </w:tr>
      <w:tr w:rsidR="006F0E39" w:rsidRPr="00B600A5" w14:paraId="3C22C431" w14:textId="77777777" w:rsidTr="008B1D3C">
        <w:tc>
          <w:tcPr>
            <w:tcW w:w="851" w:type="dxa"/>
            <w:tcBorders>
              <w:top w:val="single" w:sz="4" w:space="0" w:color="000000"/>
              <w:left w:val="single" w:sz="4" w:space="0" w:color="000000"/>
              <w:bottom w:val="single" w:sz="4" w:space="0" w:color="000000"/>
            </w:tcBorders>
            <w:shd w:val="clear" w:color="auto" w:fill="auto"/>
          </w:tcPr>
          <w:p w14:paraId="6FEF5F2C" w14:textId="77777777" w:rsidR="006F0E39" w:rsidRPr="00B600A5" w:rsidRDefault="006F0E39" w:rsidP="006F0E39">
            <w:pPr>
              <w:snapToGrid w:val="0"/>
              <w:spacing w:after="0"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5.2</w:t>
            </w:r>
          </w:p>
        </w:tc>
        <w:tc>
          <w:tcPr>
            <w:tcW w:w="6799" w:type="dxa"/>
            <w:tcBorders>
              <w:top w:val="single" w:sz="4" w:space="0" w:color="000000"/>
              <w:left w:val="single" w:sz="4" w:space="0" w:color="000000"/>
              <w:bottom w:val="single" w:sz="4" w:space="0" w:color="000000"/>
            </w:tcBorders>
            <w:shd w:val="clear" w:color="auto" w:fill="auto"/>
          </w:tcPr>
          <w:p w14:paraId="4D230216" w14:textId="77777777" w:rsidR="006F0E39" w:rsidRPr="00B600A5" w:rsidRDefault="006F0E39" w:rsidP="00092B0E">
            <w:pPr>
              <w:tabs>
                <w:tab w:val="left" w:pos="284"/>
              </w:tabs>
              <w:snapToGrid w:val="0"/>
              <w:spacing w:after="0" w:line="240" w:lineRule="auto"/>
              <w:ind w:left="57"/>
              <w:rPr>
                <w:rFonts w:ascii="Arial" w:eastAsia="Times New Roman" w:hAnsi="Arial" w:cs="Arial"/>
                <w:kern w:val="1"/>
                <w:lang w:val="en-AU" w:eastAsia="ar-SA"/>
              </w:rPr>
            </w:pPr>
            <w:r w:rsidRPr="00B600A5">
              <w:rPr>
                <w:rFonts w:ascii="Arial" w:eastAsia="Times New Roman" w:hAnsi="Arial" w:cs="Arial"/>
                <w:kern w:val="1"/>
                <w:lang w:val="en-AU" w:eastAsia="ar-SA"/>
              </w:rPr>
              <w:t>Conclusion</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5313DD6F" w14:textId="7B534A16" w:rsidR="006F0E39" w:rsidRPr="00B600A5" w:rsidRDefault="00973258" w:rsidP="006F0E39">
            <w:pPr>
              <w:snapToGrid w:val="0"/>
              <w:spacing w:after="0" w:line="240" w:lineRule="auto"/>
              <w:jc w:val="center"/>
              <w:rPr>
                <w:rFonts w:ascii="Arial" w:eastAsia="Times New Roman" w:hAnsi="Arial" w:cs="Arial"/>
                <w:kern w:val="1"/>
                <w:lang w:val="en-AU" w:eastAsia="ar-SA"/>
              </w:rPr>
            </w:pPr>
            <w:r>
              <w:rPr>
                <w:rFonts w:ascii="Arial" w:eastAsia="Times New Roman" w:hAnsi="Arial" w:cs="Arial"/>
                <w:kern w:val="1"/>
                <w:lang w:val="en-AU" w:eastAsia="ar-SA"/>
              </w:rPr>
              <w:t>67-</w:t>
            </w:r>
            <w:r w:rsidR="006F0E39" w:rsidRPr="00B600A5">
              <w:rPr>
                <w:rFonts w:ascii="Arial" w:eastAsia="Times New Roman" w:hAnsi="Arial" w:cs="Arial"/>
                <w:kern w:val="1"/>
                <w:lang w:val="en-AU" w:eastAsia="ar-SA"/>
              </w:rPr>
              <w:t>6</w:t>
            </w:r>
            <w:r>
              <w:rPr>
                <w:rFonts w:ascii="Arial" w:eastAsia="Times New Roman" w:hAnsi="Arial" w:cs="Arial"/>
                <w:kern w:val="1"/>
                <w:lang w:val="en-AU" w:eastAsia="ar-SA"/>
              </w:rPr>
              <w:t>8</w:t>
            </w:r>
          </w:p>
        </w:tc>
      </w:tr>
      <w:tr w:rsidR="006F0E39" w:rsidRPr="00B600A5" w14:paraId="0A203C32" w14:textId="77777777" w:rsidTr="008B1D3C">
        <w:tc>
          <w:tcPr>
            <w:tcW w:w="851" w:type="dxa"/>
            <w:tcBorders>
              <w:top w:val="single" w:sz="4" w:space="0" w:color="000000"/>
              <w:left w:val="single" w:sz="4" w:space="0" w:color="000000"/>
              <w:bottom w:val="single" w:sz="4" w:space="0" w:color="000000"/>
            </w:tcBorders>
            <w:shd w:val="clear" w:color="auto" w:fill="auto"/>
          </w:tcPr>
          <w:p w14:paraId="1CCD4F9D" w14:textId="77777777" w:rsidR="006F0E39" w:rsidRPr="00B600A5" w:rsidRDefault="006F0E39" w:rsidP="006F0E39">
            <w:pPr>
              <w:snapToGrid w:val="0"/>
              <w:spacing w:before="28" w:after="28"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5.3</w:t>
            </w:r>
          </w:p>
        </w:tc>
        <w:tc>
          <w:tcPr>
            <w:tcW w:w="6799" w:type="dxa"/>
            <w:tcBorders>
              <w:top w:val="single" w:sz="4" w:space="0" w:color="000000"/>
              <w:left w:val="single" w:sz="4" w:space="0" w:color="000000"/>
              <w:bottom w:val="single" w:sz="4" w:space="0" w:color="000000"/>
            </w:tcBorders>
            <w:shd w:val="clear" w:color="auto" w:fill="auto"/>
          </w:tcPr>
          <w:p w14:paraId="0B73FC46" w14:textId="77777777" w:rsidR="006F0E39" w:rsidRPr="00B600A5" w:rsidRDefault="006F0E39" w:rsidP="00092B0E">
            <w:pPr>
              <w:tabs>
                <w:tab w:val="left" w:pos="284"/>
              </w:tabs>
              <w:snapToGrid w:val="0"/>
              <w:spacing w:before="28" w:after="28" w:line="240" w:lineRule="auto"/>
              <w:ind w:left="57"/>
              <w:rPr>
                <w:rFonts w:ascii="Arial" w:eastAsia="Times New Roman" w:hAnsi="Arial" w:cs="Arial"/>
                <w:kern w:val="1"/>
                <w:lang w:val="en-AU" w:eastAsia="ar-SA"/>
              </w:rPr>
            </w:pPr>
            <w:r w:rsidRPr="00B600A5">
              <w:rPr>
                <w:rFonts w:ascii="Arial" w:eastAsia="Times New Roman" w:hAnsi="Arial" w:cs="Arial"/>
                <w:kern w:val="1"/>
                <w:lang w:val="en-AU" w:eastAsia="ar-SA"/>
              </w:rPr>
              <w:t xml:space="preserve">Recommendation </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7BA1D2C8" w14:textId="5B180E98" w:rsidR="006F0E39" w:rsidRPr="00B600A5" w:rsidRDefault="006F0E39" w:rsidP="006F0E39">
            <w:pPr>
              <w:snapToGrid w:val="0"/>
              <w:spacing w:before="28" w:after="28" w:line="240" w:lineRule="auto"/>
              <w:jc w:val="center"/>
              <w:rPr>
                <w:rFonts w:ascii="Arial" w:eastAsia="Times New Roman" w:hAnsi="Arial" w:cs="Arial"/>
                <w:kern w:val="1"/>
                <w:lang w:val="en-AU" w:eastAsia="ar-SA"/>
              </w:rPr>
            </w:pPr>
            <w:r w:rsidRPr="00B600A5">
              <w:rPr>
                <w:rFonts w:ascii="Arial" w:eastAsia="Times New Roman" w:hAnsi="Arial" w:cs="Arial"/>
                <w:kern w:val="1"/>
                <w:lang w:val="en-AU" w:eastAsia="ar-SA"/>
              </w:rPr>
              <w:t>6</w:t>
            </w:r>
            <w:r w:rsidR="00973258">
              <w:rPr>
                <w:rFonts w:ascii="Arial" w:eastAsia="Times New Roman" w:hAnsi="Arial" w:cs="Arial"/>
                <w:kern w:val="1"/>
                <w:lang w:val="en-AU" w:eastAsia="ar-SA"/>
              </w:rPr>
              <w:t>9</w:t>
            </w:r>
            <w:r w:rsidR="00BF34EF">
              <w:rPr>
                <w:rFonts w:ascii="Arial" w:eastAsia="Times New Roman" w:hAnsi="Arial" w:cs="Arial"/>
                <w:kern w:val="1"/>
                <w:lang w:val="en-AU" w:eastAsia="ar-SA"/>
              </w:rPr>
              <w:t>-</w:t>
            </w:r>
            <w:r w:rsidR="00973258">
              <w:rPr>
                <w:rFonts w:ascii="Arial" w:eastAsia="Times New Roman" w:hAnsi="Arial" w:cs="Arial"/>
                <w:kern w:val="1"/>
                <w:lang w:val="en-AU" w:eastAsia="ar-SA"/>
              </w:rPr>
              <w:t>70</w:t>
            </w:r>
          </w:p>
        </w:tc>
      </w:tr>
      <w:tr w:rsidR="006F0E39" w:rsidRPr="00B600A5" w14:paraId="01BF28F3" w14:textId="77777777" w:rsidTr="008B1D3C">
        <w:tc>
          <w:tcPr>
            <w:tcW w:w="851" w:type="dxa"/>
            <w:tcBorders>
              <w:top w:val="single" w:sz="4" w:space="0" w:color="000000"/>
              <w:left w:val="single" w:sz="4" w:space="0" w:color="000000"/>
              <w:bottom w:val="single" w:sz="4" w:space="0" w:color="000000"/>
            </w:tcBorders>
            <w:shd w:val="clear" w:color="auto" w:fill="auto"/>
          </w:tcPr>
          <w:p w14:paraId="11B1EF42" w14:textId="77777777" w:rsidR="006F0E39" w:rsidRPr="00B600A5" w:rsidRDefault="006F0E39" w:rsidP="006F0E39">
            <w:pPr>
              <w:snapToGrid w:val="0"/>
              <w:spacing w:before="28" w:after="28" w:line="240" w:lineRule="auto"/>
              <w:jc w:val="center"/>
              <w:rPr>
                <w:rFonts w:ascii="Arial" w:eastAsia="Times New Roman" w:hAnsi="Arial" w:cs="Arial"/>
                <w:kern w:val="1"/>
                <w:lang w:val="en-AU" w:eastAsia="ar-SA"/>
              </w:rPr>
            </w:pPr>
          </w:p>
        </w:tc>
        <w:tc>
          <w:tcPr>
            <w:tcW w:w="6799" w:type="dxa"/>
            <w:tcBorders>
              <w:top w:val="single" w:sz="4" w:space="0" w:color="000000"/>
              <w:left w:val="single" w:sz="4" w:space="0" w:color="000000"/>
              <w:bottom w:val="single" w:sz="4" w:space="0" w:color="000000"/>
            </w:tcBorders>
            <w:shd w:val="clear" w:color="auto" w:fill="auto"/>
          </w:tcPr>
          <w:p w14:paraId="72346714" w14:textId="77777777" w:rsidR="006F0E39" w:rsidRPr="00B600A5" w:rsidRDefault="006F0E39" w:rsidP="00092B0E">
            <w:pPr>
              <w:tabs>
                <w:tab w:val="left" w:pos="284"/>
              </w:tabs>
              <w:snapToGrid w:val="0"/>
              <w:spacing w:before="28" w:after="28" w:line="240" w:lineRule="auto"/>
              <w:ind w:left="57"/>
              <w:rPr>
                <w:rFonts w:ascii="Arial" w:eastAsia="Times New Roman" w:hAnsi="Arial" w:cs="Arial"/>
                <w:kern w:val="1"/>
                <w:lang w:val="en-AU" w:eastAsia="ar-SA"/>
              </w:rPr>
            </w:pPr>
            <w:r w:rsidRPr="00B600A5">
              <w:rPr>
                <w:rFonts w:ascii="Arial" w:eastAsia="Times New Roman" w:hAnsi="Arial" w:cs="Arial"/>
                <w:b/>
                <w:bCs/>
                <w:kern w:val="1"/>
                <w:lang w:val="en-AU" w:eastAsia="ar-SA"/>
              </w:rPr>
              <w:t>References</w:t>
            </w:r>
            <w:r w:rsidRPr="00B600A5">
              <w:rPr>
                <w:rFonts w:ascii="Arial" w:eastAsia="Times New Roman" w:hAnsi="Arial" w:cs="Arial"/>
                <w:kern w:val="1"/>
                <w:lang w:val="en-AU" w:eastAsia="ar-SA"/>
              </w:rPr>
              <w:t xml:space="preserve"> </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5F635BA1" w14:textId="46A23FD6" w:rsidR="006F0E39" w:rsidRPr="00B600A5" w:rsidRDefault="00E078BE" w:rsidP="006F0E39">
            <w:pPr>
              <w:snapToGrid w:val="0"/>
              <w:spacing w:before="28" w:after="28" w:line="240" w:lineRule="auto"/>
              <w:jc w:val="center"/>
              <w:rPr>
                <w:rFonts w:ascii="Arial" w:eastAsia="Times New Roman" w:hAnsi="Arial" w:cs="Arial"/>
                <w:kern w:val="1"/>
                <w:lang w:val="en-AU" w:eastAsia="ar-SA"/>
              </w:rPr>
            </w:pPr>
            <w:r>
              <w:rPr>
                <w:rFonts w:ascii="Arial" w:eastAsia="Times New Roman" w:hAnsi="Arial" w:cs="Arial"/>
                <w:kern w:val="1"/>
                <w:lang w:val="en-AU" w:eastAsia="ar-SA"/>
              </w:rPr>
              <w:t>71</w:t>
            </w:r>
            <w:r w:rsidR="00BF34EF">
              <w:rPr>
                <w:rFonts w:ascii="Arial" w:eastAsia="Times New Roman" w:hAnsi="Arial" w:cs="Arial"/>
                <w:kern w:val="1"/>
                <w:lang w:val="en-AU" w:eastAsia="ar-SA"/>
              </w:rPr>
              <w:t>-</w:t>
            </w:r>
            <w:r>
              <w:rPr>
                <w:rFonts w:ascii="Arial" w:eastAsia="Times New Roman" w:hAnsi="Arial" w:cs="Arial"/>
                <w:kern w:val="1"/>
                <w:lang w:val="en-AU" w:eastAsia="ar-SA"/>
              </w:rPr>
              <w:t>73</w:t>
            </w:r>
          </w:p>
        </w:tc>
      </w:tr>
      <w:tr w:rsidR="006F0E39" w:rsidRPr="00B600A5" w14:paraId="0F21364B" w14:textId="77777777" w:rsidTr="008B1D3C">
        <w:tc>
          <w:tcPr>
            <w:tcW w:w="851" w:type="dxa"/>
            <w:tcBorders>
              <w:top w:val="single" w:sz="4" w:space="0" w:color="000000"/>
              <w:left w:val="single" w:sz="4" w:space="0" w:color="000000"/>
              <w:bottom w:val="single" w:sz="4" w:space="0" w:color="000000"/>
            </w:tcBorders>
            <w:shd w:val="clear" w:color="auto" w:fill="auto"/>
          </w:tcPr>
          <w:p w14:paraId="1D92B69D" w14:textId="77777777" w:rsidR="006F0E39" w:rsidRPr="00B600A5" w:rsidRDefault="006F0E39" w:rsidP="006F0E39">
            <w:pPr>
              <w:snapToGrid w:val="0"/>
              <w:spacing w:before="28" w:after="28" w:line="240" w:lineRule="auto"/>
              <w:jc w:val="center"/>
              <w:rPr>
                <w:rFonts w:ascii="Arial" w:eastAsia="Times New Roman" w:hAnsi="Arial" w:cs="Arial"/>
                <w:kern w:val="1"/>
                <w:lang w:val="en-AU" w:eastAsia="ar-SA"/>
              </w:rPr>
            </w:pPr>
          </w:p>
        </w:tc>
        <w:tc>
          <w:tcPr>
            <w:tcW w:w="6799" w:type="dxa"/>
            <w:tcBorders>
              <w:top w:val="single" w:sz="4" w:space="0" w:color="000000"/>
              <w:left w:val="single" w:sz="4" w:space="0" w:color="000000"/>
              <w:bottom w:val="single" w:sz="4" w:space="0" w:color="000000"/>
            </w:tcBorders>
            <w:shd w:val="clear" w:color="auto" w:fill="auto"/>
          </w:tcPr>
          <w:p w14:paraId="207471B1" w14:textId="77777777" w:rsidR="006F0E39" w:rsidRPr="00B600A5" w:rsidRDefault="006F0E39" w:rsidP="00092B0E">
            <w:pPr>
              <w:tabs>
                <w:tab w:val="left" w:pos="284"/>
              </w:tabs>
              <w:snapToGrid w:val="0"/>
              <w:spacing w:before="28" w:after="28" w:line="240" w:lineRule="auto"/>
              <w:ind w:left="57"/>
              <w:rPr>
                <w:rFonts w:ascii="Arial" w:eastAsia="Times New Roman" w:hAnsi="Arial" w:cs="Arial"/>
                <w:b/>
                <w:bCs/>
                <w:kern w:val="1"/>
                <w:lang w:val="en-AU" w:eastAsia="ar-SA"/>
              </w:rPr>
            </w:pPr>
            <w:r w:rsidRPr="00B600A5">
              <w:rPr>
                <w:rFonts w:ascii="Arial" w:eastAsia="Times New Roman" w:hAnsi="Arial" w:cs="Arial"/>
                <w:b/>
                <w:bCs/>
                <w:kern w:val="1"/>
                <w:lang w:val="en-AU" w:eastAsia="ar-SA"/>
              </w:rPr>
              <w:t>Appendices</w:t>
            </w: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14:paraId="2E3A56D0" w14:textId="1F829F5D" w:rsidR="006F0E39" w:rsidRPr="00B600A5" w:rsidRDefault="00E078BE" w:rsidP="006F0E39">
            <w:pPr>
              <w:snapToGrid w:val="0"/>
              <w:spacing w:before="28" w:after="28" w:line="240" w:lineRule="auto"/>
              <w:jc w:val="center"/>
              <w:rPr>
                <w:rFonts w:ascii="Arial" w:eastAsia="Times New Roman" w:hAnsi="Arial" w:cs="Arial"/>
                <w:kern w:val="1"/>
                <w:lang w:val="en-AU" w:eastAsia="ar-SA"/>
              </w:rPr>
            </w:pPr>
            <w:r>
              <w:rPr>
                <w:rFonts w:ascii="Arial" w:eastAsia="Times New Roman" w:hAnsi="Arial" w:cs="Arial"/>
                <w:kern w:val="1"/>
                <w:lang w:val="en-AU" w:eastAsia="ar-SA"/>
              </w:rPr>
              <w:t>74</w:t>
            </w:r>
            <w:r w:rsidR="00BF34EF">
              <w:rPr>
                <w:rFonts w:ascii="Arial" w:eastAsia="Times New Roman" w:hAnsi="Arial" w:cs="Arial"/>
                <w:kern w:val="1"/>
                <w:lang w:val="en-AU" w:eastAsia="ar-SA"/>
              </w:rPr>
              <w:t>-7</w:t>
            </w:r>
            <w:r>
              <w:rPr>
                <w:rFonts w:ascii="Arial" w:eastAsia="Times New Roman" w:hAnsi="Arial" w:cs="Arial"/>
                <w:kern w:val="1"/>
                <w:lang w:val="en-AU" w:eastAsia="ar-SA"/>
              </w:rPr>
              <w:t>6</w:t>
            </w:r>
          </w:p>
        </w:tc>
      </w:tr>
    </w:tbl>
    <w:p w14:paraId="082C8EBA" w14:textId="77777777" w:rsidR="006F0E39" w:rsidRPr="006F0E39" w:rsidRDefault="006F0E39" w:rsidP="006F0E39">
      <w:pPr>
        <w:spacing w:before="100" w:after="0" w:line="240" w:lineRule="auto"/>
        <w:jc w:val="center"/>
        <w:rPr>
          <w:rFonts w:ascii="Arial" w:eastAsia="Times New Roman" w:hAnsi="Arial" w:cs="Arial"/>
          <w:b/>
          <w:bCs/>
          <w:kern w:val="1"/>
          <w:sz w:val="24"/>
          <w:szCs w:val="24"/>
          <w:u w:val="single"/>
          <w:lang w:eastAsia="ar-SA"/>
        </w:rPr>
      </w:pPr>
      <w:r w:rsidRPr="006F0E39">
        <w:rPr>
          <w:rFonts w:ascii="Arial" w:eastAsia="Times New Roman" w:hAnsi="Arial" w:cs="Arial"/>
          <w:b/>
          <w:bCs/>
          <w:kern w:val="1"/>
          <w:sz w:val="24"/>
          <w:szCs w:val="24"/>
          <w:u w:val="single"/>
          <w:lang w:eastAsia="ar-SA"/>
        </w:rPr>
        <w:lastRenderedPageBreak/>
        <w:t>LIST OF TABLES</w:t>
      </w:r>
    </w:p>
    <w:tbl>
      <w:tblPr>
        <w:tblW w:w="9026" w:type="dxa"/>
        <w:tblInd w:w="10" w:type="dxa"/>
        <w:tblLayout w:type="fixed"/>
        <w:tblCellMar>
          <w:left w:w="10" w:type="dxa"/>
          <w:right w:w="10" w:type="dxa"/>
        </w:tblCellMar>
        <w:tblLook w:val="0000" w:firstRow="0" w:lastRow="0" w:firstColumn="0" w:lastColumn="0" w:noHBand="0" w:noVBand="0"/>
      </w:tblPr>
      <w:tblGrid>
        <w:gridCol w:w="1271"/>
        <w:gridCol w:w="6379"/>
        <w:gridCol w:w="1376"/>
      </w:tblGrid>
      <w:tr w:rsidR="006F0E39" w:rsidRPr="00B600A5" w14:paraId="45C142BC" w14:textId="77777777" w:rsidTr="00EE7FE1">
        <w:tc>
          <w:tcPr>
            <w:tcW w:w="1271" w:type="dxa"/>
            <w:tcBorders>
              <w:top w:val="single" w:sz="4" w:space="0" w:color="000000"/>
              <w:left w:val="single" w:sz="4" w:space="0" w:color="000000"/>
              <w:bottom w:val="single" w:sz="4" w:space="0" w:color="000000"/>
            </w:tcBorders>
            <w:shd w:val="clear" w:color="auto" w:fill="8EAADB" w:themeFill="accent1" w:themeFillTint="99"/>
          </w:tcPr>
          <w:p w14:paraId="306C20E1" w14:textId="77777777" w:rsidR="006F0E39" w:rsidRPr="00B600A5" w:rsidRDefault="006F0E39" w:rsidP="006F0E39">
            <w:pPr>
              <w:snapToGrid w:val="0"/>
              <w:spacing w:after="0" w:line="240" w:lineRule="auto"/>
              <w:jc w:val="center"/>
              <w:rPr>
                <w:rFonts w:ascii="Arial" w:eastAsia="Times New Roman" w:hAnsi="Arial" w:cs="Arial"/>
                <w:kern w:val="1"/>
                <w:lang w:eastAsia="ar-SA"/>
              </w:rPr>
            </w:pPr>
            <w:r w:rsidRPr="00B600A5">
              <w:rPr>
                <w:rFonts w:ascii="Arial" w:eastAsia="Times New Roman" w:hAnsi="Arial" w:cs="Arial"/>
                <w:kern w:val="1"/>
                <w:lang w:eastAsia="ar-SA"/>
              </w:rPr>
              <w:t>Table No.</w:t>
            </w:r>
          </w:p>
        </w:tc>
        <w:tc>
          <w:tcPr>
            <w:tcW w:w="6379" w:type="dxa"/>
            <w:tcBorders>
              <w:top w:val="single" w:sz="4" w:space="0" w:color="000000"/>
              <w:left w:val="single" w:sz="4" w:space="0" w:color="000000"/>
              <w:bottom w:val="single" w:sz="4" w:space="0" w:color="000000"/>
            </w:tcBorders>
            <w:shd w:val="clear" w:color="auto" w:fill="8EAADB" w:themeFill="accent1" w:themeFillTint="99"/>
          </w:tcPr>
          <w:p w14:paraId="3F363121" w14:textId="77777777" w:rsidR="006F0E39" w:rsidRPr="00B600A5" w:rsidRDefault="006F0E39" w:rsidP="00B600A5">
            <w:pPr>
              <w:snapToGrid w:val="0"/>
              <w:spacing w:after="0" w:line="240" w:lineRule="auto"/>
              <w:ind w:left="57"/>
              <w:jc w:val="center"/>
              <w:rPr>
                <w:rFonts w:ascii="Arial" w:eastAsia="Times New Roman" w:hAnsi="Arial" w:cs="Arial"/>
                <w:kern w:val="1"/>
                <w:lang w:eastAsia="ar-SA"/>
              </w:rPr>
            </w:pPr>
            <w:r w:rsidRPr="00B600A5">
              <w:rPr>
                <w:rFonts w:ascii="Arial" w:eastAsia="Times New Roman" w:hAnsi="Arial" w:cs="Arial"/>
                <w:kern w:val="1"/>
                <w:lang w:eastAsia="ar-SA"/>
              </w:rPr>
              <w:t>Description</w:t>
            </w:r>
          </w:p>
        </w:tc>
        <w:tc>
          <w:tcPr>
            <w:tcW w:w="1376"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tcPr>
          <w:p w14:paraId="1D078D37" w14:textId="77777777" w:rsidR="006F0E39" w:rsidRPr="00B600A5" w:rsidRDefault="006F0E39" w:rsidP="006F0E39">
            <w:pPr>
              <w:snapToGrid w:val="0"/>
              <w:spacing w:after="0" w:line="240" w:lineRule="auto"/>
              <w:jc w:val="center"/>
              <w:rPr>
                <w:rFonts w:ascii="Arial" w:eastAsia="Times New Roman" w:hAnsi="Arial" w:cs="Arial"/>
                <w:kern w:val="1"/>
                <w:lang w:eastAsia="ar-SA"/>
              </w:rPr>
            </w:pPr>
            <w:r w:rsidRPr="00B600A5">
              <w:rPr>
                <w:rFonts w:ascii="Arial" w:eastAsia="Times New Roman" w:hAnsi="Arial" w:cs="Arial"/>
                <w:kern w:val="1"/>
                <w:lang w:eastAsia="ar-SA"/>
              </w:rPr>
              <w:t>Page (s)</w:t>
            </w:r>
          </w:p>
        </w:tc>
      </w:tr>
      <w:tr w:rsidR="006F0E39" w:rsidRPr="00B600A5" w14:paraId="2FCD9EC6" w14:textId="77777777" w:rsidTr="008B1D3C">
        <w:tc>
          <w:tcPr>
            <w:tcW w:w="1271" w:type="dxa"/>
            <w:tcBorders>
              <w:top w:val="single" w:sz="4" w:space="0" w:color="000000"/>
              <w:left w:val="single" w:sz="4" w:space="0" w:color="000000"/>
              <w:bottom w:val="single" w:sz="4" w:space="0" w:color="000000"/>
            </w:tcBorders>
            <w:shd w:val="clear" w:color="auto" w:fill="auto"/>
          </w:tcPr>
          <w:p w14:paraId="2229F247" w14:textId="77777777" w:rsidR="006F0E39" w:rsidRPr="00B600A5" w:rsidRDefault="006F0E39" w:rsidP="006F0E39">
            <w:pPr>
              <w:snapToGrid w:val="0"/>
              <w:spacing w:after="0" w:line="240" w:lineRule="auto"/>
              <w:jc w:val="center"/>
              <w:rPr>
                <w:rFonts w:ascii="Arial" w:eastAsia="Times New Roman" w:hAnsi="Arial" w:cs="Arial"/>
                <w:kern w:val="1"/>
                <w:lang w:eastAsia="ar-SA"/>
              </w:rPr>
            </w:pPr>
            <w:r w:rsidRPr="00B600A5">
              <w:rPr>
                <w:rFonts w:ascii="Arial" w:eastAsia="Times New Roman" w:hAnsi="Arial" w:cs="Arial"/>
                <w:kern w:val="1"/>
                <w:lang w:eastAsia="ar-SA"/>
              </w:rPr>
              <w:t>Table 2.1</w:t>
            </w:r>
          </w:p>
        </w:tc>
        <w:tc>
          <w:tcPr>
            <w:tcW w:w="6379" w:type="dxa"/>
            <w:tcBorders>
              <w:top w:val="single" w:sz="4" w:space="0" w:color="000000"/>
              <w:left w:val="single" w:sz="4" w:space="0" w:color="000000"/>
              <w:bottom w:val="single" w:sz="4" w:space="0" w:color="000000"/>
            </w:tcBorders>
            <w:shd w:val="clear" w:color="auto" w:fill="auto"/>
          </w:tcPr>
          <w:p w14:paraId="3E404850" w14:textId="77777777" w:rsidR="006F0E39" w:rsidRPr="00B600A5" w:rsidRDefault="006F0E39" w:rsidP="00B600A5">
            <w:pPr>
              <w:snapToGrid w:val="0"/>
              <w:spacing w:after="0" w:line="240" w:lineRule="auto"/>
              <w:ind w:left="57"/>
              <w:rPr>
                <w:rFonts w:ascii="Arial" w:eastAsia="Times New Roman" w:hAnsi="Arial" w:cs="Arial"/>
                <w:kern w:val="1"/>
                <w:lang w:eastAsia="ar-SA"/>
              </w:rPr>
            </w:pPr>
            <w:r w:rsidRPr="00B600A5">
              <w:rPr>
                <w:rFonts w:ascii="Arial" w:eastAsia="Times New Roman" w:hAnsi="Arial" w:cs="Arial"/>
                <w:kern w:val="1"/>
                <w:lang w:eastAsia="ar-SA"/>
              </w:rPr>
              <w:t>The ADKAR model of change management</w:t>
            </w: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14:paraId="4322F995" w14:textId="5C515869" w:rsidR="006F0E39" w:rsidRPr="00B600A5" w:rsidRDefault="003B4398" w:rsidP="006F0E39">
            <w:pPr>
              <w:snapToGrid w:val="0"/>
              <w:spacing w:after="0" w:line="240" w:lineRule="auto"/>
              <w:jc w:val="center"/>
              <w:rPr>
                <w:rFonts w:ascii="Arial" w:eastAsia="Times New Roman" w:hAnsi="Arial" w:cs="Arial"/>
                <w:kern w:val="1"/>
                <w:lang w:eastAsia="ar-SA"/>
              </w:rPr>
            </w:pPr>
            <w:r>
              <w:rPr>
                <w:rFonts w:ascii="Arial" w:eastAsia="Times New Roman" w:hAnsi="Arial" w:cs="Arial"/>
                <w:kern w:val="1"/>
                <w:lang w:eastAsia="ar-SA"/>
              </w:rPr>
              <w:t>1</w:t>
            </w:r>
            <w:r w:rsidR="00973258">
              <w:rPr>
                <w:rFonts w:ascii="Arial" w:eastAsia="Times New Roman" w:hAnsi="Arial" w:cs="Arial"/>
                <w:kern w:val="1"/>
                <w:lang w:eastAsia="ar-SA"/>
              </w:rPr>
              <w:t>7</w:t>
            </w:r>
          </w:p>
        </w:tc>
      </w:tr>
      <w:tr w:rsidR="006F0E39" w:rsidRPr="00B600A5" w14:paraId="0B9BE674" w14:textId="77777777" w:rsidTr="008B1D3C">
        <w:tc>
          <w:tcPr>
            <w:tcW w:w="1271" w:type="dxa"/>
            <w:tcBorders>
              <w:top w:val="single" w:sz="4" w:space="0" w:color="000000"/>
              <w:left w:val="single" w:sz="4" w:space="0" w:color="000000"/>
              <w:bottom w:val="single" w:sz="4" w:space="0" w:color="000000"/>
            </w:tcBorders>
            <w:shd w:val="clear" w:color="auto" w:fill="auto"/>
          </w:tcPr>
          <w:p w14:paraId="7E50DD01" w14:textId="77777777" w:rsidR="006F0E39" w:rsidRPr="00B600A5" w:rsidRDefault="006F0E39" w:rsidP="006F0E39">
            <w:pPr>
              <w:snapToGrid w:val="0"/>
              <w:spacing w:after="0" w:line="240" w:lineRule="auto"/>
              <w:jc w:val="center"/>
              <w:rPr>
                <w:rFonts w:ascii="Arial" w:eastAsia="Times New Roman" w:hAnsi="Arial" w:cs="Arial"/>
                <w:kern w:val="1"/>
                <w:lang w:eastAsia="ar-SA"/>
              </w:rPr>
            </w:pPr>
            <w:r w:rsidRPr="00B600A5">
              <w:rPr>
                <w:rFonts w:ascii="Arial" w:eastAsia="Times New Roman" w:hAnsi="Arial" w:cs="Arial"/>
                <w:kern w:val="1"/>
                <w:lang w:eastAsia="ar-SA"/>
              </w:rPr>
              <w:t>Table 2.2</w:t>
            </w:r>
          </w:p>
        </w:tc>
        <w:tc>
          <w:tcPr>
            <w:tcW w:w="6379" w:type="dxa"/>
            <w:tcBorders>
              <w:top w:val="single" w:sz="4" w:space="0" w:color="000000"/>
              <w:left w:val="single" w:sz="4" w:space="0" w:color="000000"/>
              <w:bottom w:val="single" w:sz="4" w:space="0" w:color="000000"/>
            </w:tcBorders>
            <w:shd w:val="clear" w:color="auto" w:fill="auto"/>
          </w:tcPr>
          <w:p w14:paraId="7F3B6FB6" w14:textId="77777777" w:rsidR="006F0E39" w:rsidRPr="00B600A5" w:rsidRDefault="006F0E39" w:rsidP="00B600A5">
            <w:pPr>
              <w:snapToGrid w:val="0"/>
              <w:spacing w:after="0" w:line="240" w:lineRule="auto"/>
              <w:ind w:left="57"/>
              <w:rPr>
                <w:rFonts w:ascii="Arial" w:eastAsia="Times New Roman" w:hAnsi="Arial" w:cs="Arial"/>
                <w:kern w:val="1"/>
                <w:lang w:eastAsia="ar-SA"/>
              </w:rPr>
            </w:pPr>
            <w:r w:rsidRPr="00B600A5">
              <w:rPr>
                <w:rFonts w:ascii="Arial" w:eastAsia="Times New Roman" w:hAnsi="Arial" w:cs="Arial"/>
                <w:kern w:val="1"/>
                <w:lang w:eastAsia="ar-SA"/>
              </w:rPr>
              <w:t>Effective and Non-Effective Change management results</w:t>
            </w: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14:paraId="26399F2A" w14:textId="67490E88" w:rsidR="006F0E39" w:rsidRPr="00B600A5" w:rsidRDefault="003B4398" w:rsidP="006F0E39">
            <w:pPr>
              <w:snapToGrid w:val="0"/>
              <w:spacing w:after="0" w:line="240" w:lineRule="auto"/>
              <w:jc w:val="center"/>
              <w:rPr>
                <w:rFonts w:ascii="Arial" w:eastAsia="Times New Roman" w:hAnsi="Arial" w:cs="Arial"/>
                <w:kern w:val="1"/>
                <w:lang w:eastAsia="ar-SA"/>
              </w:rPr>
            </w:pPr>
            <w:r>
              <w:rPr>
                <w:rFonts w:ascii="Arial" w:eastAsia="Times New Roman" w:hAnsi="Arial" w:cs="Arial"/>
                <w:kern w:val="1"/>
                <w:lang w:eastAsia="ar-SA"/>
              </w:rPr>
              <w:t>2</w:t>
            </w:r>
            <w:r w:rsidR="00973258">
              <w:rPr>
                <w:rFonts w:ascii="Arial" w:eastAsia="Times New Roman" w:hAnsi="Arial" w:cs="Arial"/>
                <w:kern w:val="1"/>
                <w:lang w:eastAsia="ar-SA"/>
              </w:rPr>
              <w:t>3</w:t>
            </w:r>
          </w:p>
        </w:tc>
      </w:tr>
      <w:tr w:rsidR="006F0E39" w:rsidRPr="00B600A5" w14:paraId="2ACF37DD" w14:textId="77777777" w:rsidTr="008B1D3C">
        <w:tc>
          <w:tcPr>
            <w:tcW w:w="1271" w:type="dxa"/>
            <w:tcBorders>
              <w:top w:val="single" w:sz="4" w:space="0" w:color="000000"/>
              <w:left w:val="single" w:sz="4" w:space="0" w:color="000000"/>
              <w:bottom w:val="single" w:sz="4" w:space="0" w:color="000000"/>
            </w:tcBorders>
            <w:shd w:val="clear" w:color="auto" w:fill="auto"/>
          </w:tcPr>
          <w:p w14:paraId="76E49B99" w14:textId="77777777" w:rsidR="006F0E39" w:rsidRPr="00B600A5" w:rsidRDefault="006F0E39" w:rsidP="006F0E39">
            <w:pPr>
              <w:snapToGrid w:val="0"/>
              <w:spacing w:after="0" w:line="240" w:lineRule="auto"/>
              <w:jc w:val="center"/>
              <w:rPr>
                <w:rFonts w:ascii="Arial" w:eastAsia="Times New Roman" w:hAnsi="Arial" w:cs="Arial"/>
                <w:kern w:val="1"/>
                <w:lang w:eastAsia="ar-SA"/>
              </w:rPr>
            </w:pPr>
            <w:r w:rsidRPr="00B600A5">
              <w:rPr>
                <w:rFonts w:ascii="Arial" w:eastAsia="Times New Roman" w:hAnsi="Arial" w:cs="Arial"/>
                <w:kern w:val="1"/>
                <w:lang w:eastAsia="ar-SA"/>
              </w:rPr>
              <w:t>Table 3.1</w:t>
            </w:r>
          </w:p>
        </w:tc>
        <w:tc>
          <w:tcPr>
            <w:tcW w:w="6379" w:type="dxa"/>
            <w:tcBorders>
              <w:top w:val="single" w:sz="4" w:space="0" w:color="000000"/>
              <w:left w:val="single" w:sz="4" w:space="0" w:color="000000"/>
              <w:bottom w:val="single" w:sz="4" w:space="0" w:color="000000"/>
            </w:tcBorders>
            <w:shd w:val="clear" w:color="auto" w:fill="auto"/>
          </w:tcPr>
          <w:p w14:paraId="3B3223E9" w14:textId="77777777" w:rsidR="006F0E39" w:rsidRPr="00B600A5" w:rsidRDefault="006F0E39" w:rsidP="00B600A5">
            <w:pPr>
              <w:snapToGrid w:val="0"/>
              <w:spacing w:after="0" w:line="240" w:lineRule="auto"/>
              <w:ind w:left="57"/>
              <w:rPr>
                <w:rFonts w:ascii="Arial" w:eastAsia="Times New Roman" w:hAnsi="Arial" w:cs="Arial"/>
                <w:kern w:val="1"/>
                <w:lang w:eastAsia="ar-SA"/>
              </w:rPr>
            </w:pPr>
            <w:r w:rsidRPr="00B600A5">
              <w:rPr>
                <w:rFonts w:ascii="Arial" w:eastAsia="Times New Roman" w:hAnsi="Arial" w:cs="Arial"/>
                <w:kern w:val="1"/>
                <w:lang w:eastAsia="ar-SA"/>
              </w:rPr>
              <w:t>Targeted population for research</w:t>
            </w: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14:paraId="0D9867B5" w14:textId="6276A333" w:rsidR="006F0E39" w:rsidRPr="00B600A5" w:rsidRDefault="003B4398" w:rsidP="006F0E39">
            <w:pPr>
              <w:snapToGrid w:val="0"/>
              <w:spacing w:after="0" w:line="240" w:lineRule="auto"/>
              <w:jc w:val="center"/>
              <w:rPr>
                <w:rFonts w:ascii="Arial" w:eastAsia="Times New Roman" w:hAnsi="Arial" w:cs="Arial"/>
                <w:kern w:val="1"/>
                <w:lang w:eastAsia="ar-SA"/>
              </w:rPr>
            </w:pPr>
            <w:r>
              <w:rPr>
                <w:rFonts w:ascii="Arial" w:eastAsia="Times New Roman" w:hAnsi="Arial" w:cs="Arial"/>
                <w:kern w:val="1"/>
                <w:lang w:eastAsia="ar-SA"/>
              </w:rPr>
              <w:t>3</w:t>
            </w:r>
            <w:r w:rsidR="00973258">
              <w:rPr>
                <w:rFonts w:ascii="Arial" w:eastAsia="Times New Roman" w:hAnsi="Arial" w:cs="Arial"/>
                <w:kern w:val="1"/>
                <w:lang w:eastAsia="ar-SA"/>
              </w:rPr>
              <w:t>2</w:t>
            </w:r>
          </w:p>
        </w:tc>
      </w:tr>
      <w:tr w:rsidR="006F0E39" w:rsidRPr="00B600A5" w14:paraId="2F085794" w14:textId="77777777" w:rsidTr="008B1D3C">
        <w:tc>
          <w:tcPr>
            <w:tcW w:w="1271" w:type="dxa"/>
            <w:tcBorders>
              <w:top w:val="single" w:sz="4" w:space="0" w:color="000000"/>
              <w:left w:val="single" w:sz="4" w:space="0" w:color="000000"/>
              <w:bottom w:val="single" w:sz="4" w:space="0" w:color="000000"/>
            </w:tcBorders>
            <w:shd w:val="clear" w:color="auto" w:fill="auto"/>
          </w:tcPr>
          <w:p w14:paraId="6A9EDA19" w14:textId="77777777" w:rsidR="006F0E39" w:rsidRPr="00B600A5" w:rsidRDefault="006F0E39" w:rsidP="006F0E39">
            <w:pPr>
              <w:snapToGrid w:val="0"/>
              <w:spacing w:after="0" w:line="240" w:lineRule="auto"/>
              <w:jc w:val="center"/>
              <w:rPr>
                <w:rFonts w:ascii="Arial" w:eastAsia="Times New Roman" w:hAnsi="Arial" w:cs="Arial"/>
                <w:kern w:val="1"/>
                <w:lang w:eastAsia="ar-SA"/>
              </w:rPr>
            </w:pPr>
            <w:r w:rsidRPr="00B600A5">
              <w:rPr>
                <w:rFonts w:ascii="Arial" w:eastAsia="Times New Roman" w:hAnsi="Arial" w:cs="Arial"/>
                <w:kern w:val="1"/>
                <w:lang w:eastAsia="ar-SA"/>
              </w:rPr>
              <w:t>Table 4.1</w:t>
            </w:r>
          </w:p>
        </w:tc>
        <w:tc>
          <w:tcPr>
            <w:tcW w:w="6379" w:type="dxa"/>
            <w:tcBorders>
              <w:top w:val="single" w:sz="4" w:space="0" w:color="000000"/>
              <w:left w:val="single" w:sz="4" w:space="0" w:color="000000"/>
              <w:bottom w:val="single" w:sz="4" w:space="0" w:color="000000"/>
            </w:tcBorders>
            <w:shd w:val="clear" w:color="auto" w:fill="auto"/>
          </w:tcPr>
          <w:p w14:paraId="6B21CF7D" w14:textId="77777777" w:rsidR="006F0E39" w:rsidRPr="00B600A5" w:rsidRDefault="003B4398" w:rsidP="00B600A5">
            <w:pPr>
              <w:snapToGrid w:val="0"/>
              <w:spacing w:after="0" w:line="240" w:lineRule="auto"/>
              <w:ind w:left="57"/>
              <w:rPr>
                <w:rFonts w:ascii="Arial" w:eastAsia="Times New Roman" w:hAnsi="Arial" w:cs="Arial"/>
                <w:kern w:val="1"/>
                <w:lang w:eastAsia="ar-SA"/>
              </w:rPr>
            </w:pPr>
            <w:r>
              <w:rPr>
                <w:rFonts w:ascii="Arial" w:eastAsia="Times New Roman" w:hAnsi="Arial" w:cs="Arial"/>
                <w:kern w:val="1"/>
                <w:lang w:eastAsia="ar-SA"/>
              </w:rPr>
              <w:t>Statistics of Age Group of</w:t>
            </w:r>
            <w:r w:rsidR="006F0E39" w:rsidRPr="00B600A5">
              <w:rPr>
                <w:rFonts w:ascii="Arial" w:eastAsia="Times New Roman" w:hAnsi="Arial" w:cs="Arial"/>
                <w:kern w:val="1"/>
                <w:lang w:eastAsia="ar-SA"/>
              </w:rPr>
              <w:t xml:space="preserve"> users surveyed</w:t>
            </w: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14:paraId="0B21E985" w14:textId="7F925F3F" w:rsidR="006F0E39" w:rsidRPr="00B600A5" w:rsidRDefault="003B4398" w:rsidP="006F0E39">
            <w:pPr>
              <w:snapToGrid w:val="0"/>
              <w:spacing w:after="0" w:line="240" w:lineRule="auto"/>
              <w:jc w:val="center"/>
              <w:rPr>
                <w:rFonts w:ascii="Arial" w:eastAsia="Times New Roman" w:hAnsi="Arial" w:cs="Arial"/>
                <w:kern w:val="1"/>
                <w:lang w:eastAsia="ar-SA"/>
              </w:rPr>
            </w:pPr>
            <w:r>
              <w:rPr>
                <w:rFonts w:ascii="Arial" w:eastAsia="Times New Roman" w:hAnsi="Arial" w:cs="Arial"/>
                <w:kern w:val="1"/>
                <w:lang w:eastAsia="ar-SA"/>
              </w:rPr>
              <w:t>3</w:t>
            </w:r>
            <w:r w:rsidR="00973258">
              <w:rPr>
                <w:rFonts w:ascii="Arial" w:eastAsia="Times New Roman" w:hAnsi="Arial" w:cs="Arial"/>
                <w:kern w:val="1"/>
                <w:lang w:eastAsia="ar-SA"/>
              </w:rPr>
              <w:t>8</w:t>
            </w:r>
          </w:p>
        </w:tc>
      </w:tr>
      <w:tr w:rsidR="006F0E39" w:rsidRPr="00B600A5" w14:paraId="6E3119F4" w14:textId="77777777" w:rsidTr="008B1D3C">
        <w:tc>
          <w:tcPr>
            <w:tcW w:w="1271" w:type="dxa"/>
            <w:tcBorders>
              <w:top w:val="single" w:sz="4" w:space="0" w:color="000000"/>
              <w:left w:val="single" w:sz="4" w:space="0" w:color="000000"/>
              <w:bottom w:val="single" w:sz="4" w:space="0" w:color="000000"/>
            </w:tcBorders>
            <w:shd w:val="clear" w:color="auto" w:fill="auto"/>
          </w:tcPr>
          <w:p w14:paraId="6E148E72" w14:textId="77777777" w:rsidR="006F0E39" w:rsidRPr="00B600A5" w:rsidRDefault="006F0E39" w:rsidP="006F0E39">
            <w:pPr>
              <w:snapToGrid w:val="0"/>
              <w:spacing w:after="0" w:line="240" w:lineRule="auto"/>
              <w:jc w:val="center"/>
              <w:rPr>
                <w:rFonts w:ascii="Arial" w:eastAsia="Times New Roman" w:hAnsi="Arial" w:cs="Arial"/>
                <w:kern w:val="1"/>
                <w:lang w:eastAsia="ar-SA"/>
              </w:rPr>
            </w:pPr>
            <w:r w:rsidRPr="00B600A5">
              <w:rPr>
                <w:rFonts w:ascii="Arial" w:eastAsia="Times New Roman" w:hAnsi="Arial" w:cs="Arial"/>
                <w:kern w:val="1"/>
                <w:lang w:eastAsia="ar-SA"/>
              </w:rPr>
              <w:t>Table 4.2</w:t>
            </w:r>
          </w:p>
        </w:tc>
        <w:tc>
          <w:tcPr>
            <w:tcW w:w="6379" w:type="dxa"/>
            <w:tcBorders>
              <w:top w:val="single" w:sz="4" w:space="0" w:color="000000"/>
              <w:left w:val="single" w:sz="4" w:space="0" w:color="000000"/>
              <w:bottom w:val="single" w:sz="4" w:space="0" w:color="000000"/>
            </w:tcBorders>
            <w:shd w:val="clear" w:color="auto" w:fill="auto"/>
          </w:tcPr>
          <w:p w14:paraId="25A9A8C5" w14:textId="77777777" w:rsidR="006F0E39" w:rsidRPr="00B600A5" w:rsidRDefault="006F0E39" w:rsidP="00B600A5">
            <w:pPr>
              <w:snapToGrid w:val="0"/>
              <w:spacing w:after="0" w:line="240" w:lineRule="auto"/>
              <w:ind w:left="57"/>
              <w:rPr>
                <w:rFonts w:ascii="Arial" w:eastAsia="Times New Roman" w:hAnsi="Arial" w:cs="Arial"/>
                <w:kern w:val="1"/>
                <w:lang w:eastAsia="ar-SA"/>
              </w:rPr>
            </w:pPr>
            <w:r w:rsidRPr="00B600A5">
              <w:rPr>
                <w:rFonts w:ascii="Arial" w:eastAsia="Times New Roman" w:hAnsi="Arial" w:cs="Arial"/>
                <w:kern w:val="1"/>
                <w:lang w:eastAsia="ar-SA"/>
              </w:rPr>
              <w:t xml:space="preserve">Statistics of </w:t>
            </w:r>
            <w:r w:rsidR="003B4398">
              <w:rPr>
                <w:rFonts w:ascii="Arial" w:eastAsia="Times New Roman" w:hAnsi="Arial" w:cs="Arial"/>
                <w:kern w:val="1"/>
                <w:lang w:eastAsia="ar-SA"/>
              </w:rPr>
              <w:t>Trade Experience of the surveyed population</w:t>
            </w: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14:paraId="78BC630E" w14:textId="62466584" w:rsidR="006F0E39" w:rsidRPr="00B600A5" w:rsidRDefault="003B4398" w:rsidP="006F0E39">
            <w:pPr>
              <w:snapToGrid w:val="0"/>
              <w:spacing w:after="0" w:line="240" w:lineRule="auto"/>
              <w:jc w:val="center"/>
              <w:rPr>
                <w:rFonts w:ascii="Arial" w:eastAsia="Times New Roman" w:hAnsi="Arial" w:cs="Arial"/>
                <w:kern w:val="1"/>
                <w:lang w:eastAsia="ar-SA"/>
              </w:rPr>
            </w:pPr>
            <w:r>
              <w:rPr>
                <w:rFonts w:ascii="Arial" w:eastAsia="Times New Roman" w:hAnsi="Arial" w:cs="Arial"/>
                <w:kern w:val="1"/>
                <w:lang w:eastAsia="ar-SA"/>
              </w:rPr>
              <w:t>3</w:t>
            </w:r>
            <w:r w:rsidR="00973258">
              <w:rPr>
                <w:rFonts w:ascii="Arial" w:eastAsia="Times New Roman" w:hAnsi="Arial" w:cs="Arial"/>
                <w:kern w:val="1"/>
                <w:lang w:eastAsia="ar-SA"/>
              </w:rPr>
              <w:t>9</w:t>
            </w:r>
          </w:p>
        </w:tc>
      </w:tr>
      <w:tr w:rsidR="006F0E39" w:rsidRPr="00B600A5" w14:paraId="37863179" w14:textId="77777777" w:rsidTr="008B1D3C">
        <w:tc>
          <w:tcPr>
            <w:tcW w:w="1271" w:type="dxa"/>
            <w:tcBorders>
              <w:top w:val="single" w:sz="4" w:space="0" w:color="000000"/>
              <w:left w:val="single" w:sz="4" w:space="0" w:color="000000"/>
              <w:bottom w:val="single" w:sz="4" w:space="0" w:color="000000"/>
            </w:tcBorders>
            <w:shd w:val="clear" w:color="auto" w:fill="auto"/>
          </w:tcPr>
          <w:p w14:paraId="6CBD87DF" w14:textId="77777777" w:rsidR="006F0E39" w:rsidRPr="00B600A5" w:rsidRDefault="006F0E39" w:rsidP="006F0E39">
            <w:pPr>
              <w:snapToGrid w:val="0"/>
              <w:spacing w:after="0" w:line="240" w:lineRule="auto"/>
              <w:jc w:val="center"/>
              <w:rPr>
                <w:rFonts w:ascii="Arial" w:eastAsia="Times New Roman" w:hAnsi="Arial" w:cs="Arial"/>
                <w:kern w:val="1"/>
                <w:lang w:eastAsia="ar-SA"/>
              </w:rPr>
            </w:pPr>
            <w:r w:rsidRPr="00B600A5">
              <w:rPr>
                <w:rFonts w:ascii="Arial" w:eastAsia="Times New Roman" w:hAnsi="Arial" w:cs="Arial"/>
                <w:kern w:val="1"/>
                <w:lang w:eastAsia="ar-SA"/>
              </w:rPr>
              <w:t>Table 4.3</w:t>
            </w:r>
          </w:p>
        </w:tc>
        <w:tc>
          <w:tcPr>
            <w:tcW w:w="6379" w:type="dxa"/>
            <w:tcBorders>
              <w:top w:val="single" w:sz="4" w:space="0" w:color="000000"/>
              <w:left w:val="single" w:sz="4" w:space="0" w:color="000000"/>
              <w:bottom w:val="single" w:sz="4" w:space="0" w:color="000000"/>
            </w:tcBorders>
            <w:shd w:val="clear" w:color="auto" w:fill="auto"/>
          </w:tcPr>
          <w:p w14:paraId="3E1254F2" w14:textId="77777777" w:rsidR="006F0E39" w:rsidRPr="00B600A5" w:rsidRDefault="006F0E39" w:rsidP="00B600A5">
            <w:pPr>
              <w:snapToGrid w:val="0"/>
              <w:spacing w:after="0" w:line="240" w:lineRule="auto"/>
              <w:ind w:left="57"/>
              <w:rPr>
                <w:rFonts w:ascii="Arial" w:eastAsia="Times New Roman" w:hAnsi="Arial" w:cs="Arial"/>
                <w:kern w:val="1"/>
                <w:lang w:eastAsia="ar-SA"/>
              </w:rPr>
            </w:pPr>
            <w:r w:rsidRPr="00B600A5">
              <w:rPr>
                <w:rFonts w:ascii="Arial" w:eastAsia="Times New Roman" w:hAnsi="Arial" w:cs="Arial"/>
                <w:kern w:val="1"/>
                <w:lang w:eastAsia="ar-SA"/>
              </w:rPr>
              <w:t xml:space="preserve">Statistics of systems previously used by users before changeover </w:t>
            </w: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14:paraId="6051A725" w14:textId="330D0CCB" w:rsidR="006F0E39" w:rsidRPr="00B600A5" w:rsidRDefault="00973258" w:rsidP="006F0E39">
            <w:pPr>
              <w:snapToGrid w:val="0"/>
              <w:spacing w:after="0" w:line="240" w:lineRule="auto"/>
              <w:jc w:val="center"/>
              <w:rPr>
                <w:rFonts w:ascii="Arial" w:eastAsia="Times New Roman" w:hAnsi="Arial" w:cs="Arial"/>
                <w:kern w:val="1"/>
                <w:lang w:eastAsia="ar-SA"/>
              </w:rPr>
            </w:pPr>
            <w:r>
              <w:rPr>
                <w:rFonts w:ascii="Arial" w:eastAsia="Times New Roman" w:hAnsi="Arial" w:cs="Arial"/>
                <w:kern w:val="1"/>
                <w:lang w:eastAsia="ar-SA"/>
              </w:rPr>
              <w:t>40</w:t>
            </w:r>
          </w:p>
        </w:tc>
      </w:tr>
      <w:tr w:rsidR="006F0E39" w:rsidRPr="00B600A5" w14:paraId="4AA941F2" w14:textId="77777777" w:rsidTr="008B1D3C">
        <w:tc>
          <w:tcPr>
            <w:tcW w:w="1271" w:type="dxa"/>
            <w:tcBorders>
              <w:top w:val="single" w:sz="4" w:space="0" w:color="000000"/>
              <w:left w:val="single" w:sz="4" w:space="0" w:color="000000"/>
              <w:bottom w:val="single" w:sz="4" w:space="0" w:color="000000"/>
            </w:tcBorders>
            <w:shd w:val="clear" w:color="auto" w:fill="auto"/>
          </w:tcPr>
          <w:p w14:paraId="3224D28A" w14:textId="77777777" w:rsidR="006F0E39" w:rsidRPr="00B600A5" w:rsidRDefault="006F0E39" w:rsidP="006F0E39">
            <w:pPr>
              <w:snapToGrid w:val="0"/>
              <w:spacing w:after="0" w:line="240" w:lineRule="auto"/>
              <w:jc w:val="center"/>
              <w:rPr>
                <w:rFonts w:ascii="Arial" w:eastAsia="Times New Roman" w:hAnsi="Arial" w:cs="Arial"/>
                <w:kern w:val="1"/>
                <w:lang w:eastAsia="ar-SA"/>
              </w:rPr>
            </w:pPr>
            <w:r w:rsidRPr="00B600A5">
              <w:rPr>
                <w:rFonts w:ascii="Arial" w:eastAsia="Times New Roman" w:hAnsi="Arial" w:cs="Arial"/>
                <w:kern w:val="1"/>
                <w:lang w:eastAsia="ar-SA"/>
              </w:rPr>
              <w:t>Table 4.4</w:t>
            </w:r>
          </w:p>
        </w:tc>
        <w:tc>
          <w:tcPr>
            <w:tcW w:w="6379" w:type="dxa"/>
            <w:tcBorders>
              <w:top w:val="single" w:sz="4" w:space="0" w:color="000000"/>
              <w:left w:val="single" w:sz="4" w:space="0" w:color="000000"/>
              <w:bottom w:val="single" w:sz="4" w:space="0" w:color="000000"/>
            </w:tcBorders>
            <w:shd w:val="clear" w:color="auto" w:fill="auto"/>
          </w:tcPr>
          <w:p w14:paraId="49ADBAF8" w14:textId="77777777" w:rsidR="006F0E39" w:rsidRPr="00B600A5" w:rsidRDefault="003B4398" w:rsidP="00B600A5">
            <w:pPr>
              <w:snapToGrid w:val="0"/>
              <w:spacing w:after="0" w:line="240" w:lineRule="auto"/>
              <w:ind w:left="57"/>
              <w:rPr>
                <w:rFonts w:ascii="Arial" w:eastAsia="Times New Roman" w:hAnsi="Arial" w:cs="Arial"/>
                <w:kern w:val="1"/>
                <w:lang w:eastAsia="ar-SA"/>
              </w:rPr>
            </w:pPr>
            <w:r>
              <w:rPr>
                <w:rFonts w:ascii="Arial" w:eastAsia="Times New Roman" w:hAnsi="Arial" w:cs="Arial"/>
                <w:kern w:val="1"/>
                <w:lang w:eastAsia="ar-SA"/>
              </w:rPr>
              <w:t>Statistics of duration with</w:t>
            </w:r>
            <w:r w:rsidR="006F0E39" w:rsidRPr="00B600A5">
              <w:rPr>
                <w:rFonts w:ascii="Arial" w:eastAsia="Times New Roman" w:hAnsi="Arial" w:cs="Arial"/>
                <w:kern w:val="1"/>
                <w:lang w:eastAsia="ar-SA"/>
              </w:rPr>
              <w:t xml:space="preserve"> previous systems </w:t>
            </w: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14:paraId="28EA96D5" w14:textId="368F089C" w:rsidR="006F0E39" w:rsidRPr="00B600A5" w:rsidRDefault="00973258" w:rsidP="006F0E39">
            <w:pPr>
              <w:snapToGrid w:val="0"/>
              <w:spacing w:after="0" w:line="240" w:lineRule="auto"/>
              <w:jc w:val="center"/>
              <w:rPr>
                <w:rFonts w:ascii="Arial" w:eastAsia="Times New Roman" w:hAnsi="Arial" w:cs="Arial"/>
                <w:kern w:val="1"/>
                <w:lang w:eastAsia="ar-SA"/>
              </w:rPr>
            </w:pPr>
            <w:r>
              <w:rPr>
                <w:rFonts w:ascii="Arial" w:eastAsia="Times New Roman" w:hAnsi="Arial" w:cs="Arial"/>
                <w:kern w:val="1"/>
                <w:lang w:eastAsia="ar-SA"/>
              </w:rPr>
              <w:t>41</w:t>
            </w:r>
          </w:p>
        </w:tc>
      </w:tr>
      <w:tr w:rsidR="006F0E39" w:rsidRPr="00B600A5" w14:paraId="00E16A26" w14:textId="77777777" w:rsidTr="008B1D3C">
        <w:tc>
          <w:tcPr>
            <w:tcW w:w="1271" w:type="dxa"/>
            <w:tcBorders>
              <w:top w:val="single" w:sz="4" w:space="0" w:color="000000"/>
              <w:left w:val="single" w:sz="4" w:space="0" w:color="000000"/>
              <w:bottom w:val="single" w:sz="4" w:space="0" w:color="000000"/>
            </w:tcBorders>
            <w:shd w:val="clear" w:color="auto" w:fill="auto"/>
          </w:tcPr>
          <w:p w14:paraId="5A53AF36" w14:textId="77777777" w:rsidR="006F0E39" w:rsidRPr="00B600A5" w:rsidRDefault="006F0E39" w:rsidP="006F0E39">
            <w:pPr>
              <w:snapToGrid w:val="0"/>
              <w:spacing w:after="0" w:line="240" w:lineRule="auto"/>
              <w:jc w:val="center"/>
              <w:rPr>
                <w:rFonts w:ascii="Arial" w:eastAsia="Times New Roman" w:hAnsi="Arial" w:cs="Arial"/>
                <w:kern w:val="1"/>
                <w:lang w:eastAsia="ar-SA"/>
              </w:rPr>
            </w:pPr>
            <w:r w:rsidRPr="00B600A5">
              <w:rPr>
                <w:rFonts w:ascii="Arial" w:eastAsia="Times New Roman" w:hAnsi="Arial" w:cs="Arial"/>
                <w:kern w:val="1"/>
                <w:lang w:eastAsia="ar-SA"/>
              </w:rPr>
              <w:t>Table 4.5</w:t>
            </w:r>
          </w:p>
        </w:tc>
        <w:tc>
          <w:tcPr>
            <w:tcW w:w="6379" w:type="dxa"/>
            <w:tcBorders>
              <w:top w:val="single" w:sz="4" w:space="0" w:color="000000"/>
              <w:left w:val="single" w:sz="4" w:space="0" w:color="000000"/>
              <w:bottom w:val="single" w:sz="4" w:space="0" w:color="000000"/>
            </w:tcBorders>
            <w:shd w:val="clear" w:color="auto" w:fill="auto"/>
          </w:tcPr>
          <w:p w14:paraId="5775A3B3" w14:textId="77777777" w:rsidR="006F0E39" w:rsidRPr="00B600A5" w:rsidRDefault="006F0E39" w:rsidP="00B600A5">
            <w:pPr>
              <w:snapToGrid w:val="0"/>
              <w:spacing w:after="0" w:line="240" w:lineRule="auto"/>
              <w:ind w:left="57"/>
              <w:rPr>
                <w:rFonts w:ascii="Arial" w:eastAsia="Times New Roman" w:hAnsi="Arial" w:cs="Arial"/>
                <w:kern w:val="1"/>
                <w:lang w:eastAsia="ar-SA"/>
              </w:rPr>
            </w:pPr>
            <w:r w:rsidRPr="00B600A5">
              <w:rPr>
                <w:rFonts w:ascii="Arial" w:eastAsia="Times New Roman" w:hAnsi="Arial" w:cs="Arial"/>
                <w:kern w:val="1"/>
                <w:lang w:eastAsia="ar-SA"/>
              </w:rPr>
              <w:t>St</w:t>
            </w:r>
            <w:r w:rsidR="003B4398">
              <w:rPr>
                <w:rFonts w:ascii="Arial" w:eastAsia="Times New Roman" w:hAnsi="Arial" w:cs="Arial"/>
                <w:kern w:val="1"/>
                <w:lang w:eastAsia="ar-SA"/>
              </w:rPr>
              <w:t>atistics of the level of adequacy of training received</w:t>
            </w: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14:paraId="5715F83F" w14:textId="1E0E6088" w:rsidR="006F0E39" w:rsidRPr="00B600A5" w:rsidRDefault="00973258" w:rsidP="006F0E39">
            <w:pPr>
              <w:snapToGrid w:val="0"/>
              <w:spacing w:after="0" w:line="240" w:lineRule="auto"/>
              <w:jc w:val="center"/>
              <w:rPr>
                <w:rFonts w:ascii="Arial" w:eastAsia="Times New Roman" w:hAnsi="Arial" w:cs="Arial"/>
                <w:kern w:val="1"/>
                <w:lang w:eastAsia="ar-SA"/>
              </w:rPr>
            </w:pPr>
            <w:r>
              <w:rPr>
                <w:rFonts w:ascii="Arial" w:eastAsia="Times New Roman" w:hAnsi="Arial" w:cs="Arial"/>
                <w:kern w:val="1"/>
                <w:lang w:eastAsia="ar-SA"/>
              </w:rPr>
              <w:t>41</w:t>
            </w:r>
          </w:p>
        </w:tc>
      </w:tr>
      <w:tr w:rsidR="006F0E39" w:rsidRPr="00B600A5" w14:paraId="3D39D44B" w14:textId="77777777" w:rsidTr="008B1D3C">
        <w:tc>
          <w:tcPr>
            <w:tcW w:w="1271" w:type="dxa"/>
            <w:tcBorders>
              <w:top w:val="single" w:sz="4" w:space="0" w:color="000000"/>
              <w:left w:val="single" w:sz="4" w:space="0" w:color="000000"/>
              <w:bottom w:val="single" w:sz="4" w:space="0" w:color="000000"/>
            </w:tcBorders>
            <w:shd w:val="clear" w:color="auto" w:fill="auto"/>
          </w:tcPr>
          <w:p w14:paraId="62B1DE70" w14:textId="77777777" w:rsidR="006F0E39" w:rsidRPr="00B600A5" w:rsidRDefault="006F0E39" w:rsidP="006F0E39">
            <w:pPr>
              <w:snapToGrid w:val="0"/>
              <w:spacing w:after="0" w:line="240" w:lineRule="auto"/>
              <w:jc w:val="center"/>
              <w:rPr>
                <w:rFonts w:ascii="Arial" w:eastAsia="Times New Roman" w:hAnsi="Arial" w:cs="Arial"/>
                <w:kern w:val="1"/>
                <w:lang w:eastAsia="ar-SA"/>
              </w:rPr>
            </w:pPr>
            <w:r w:rsidRPr="00B600A5">
              <w:rPr>
                <w:rFonts w:ascii="Arial" w:eastAsia="Times New Roman" w:hAnsi="Arial" w:cs="Arial"/>
                <w:kern w:val="1"/>
                <w:lang w:eastAsia="ar-SA"/>
              </w:rPr>
              <w:t>Table 4.6</w:t>
            </w:r>
          </w:p>
        </w:tc>
        <w:tc>
          <w:tcPr>
            <w:tcW w:w="6379" w:type="dxa"/>
            <w:tcBorders>
              <w:top w:val="single" w:sz="4" w:space="0" w:color="000000"/>
              <w:left w:val="single" w:sz="4" w:space="0" w:color="000000"/>
              <w:bottom w:val="single" w:sz="4" w:space="0" w:color="000000"/>
            </w:tcBorders>
            <w:shd w:val="clear" w:color="auto" w:fill="auto"/>
          </w:tcPr>
          <w:p w14:paraId="5CAF5617" w14:textId="77777777" w:rsidR="006F0E39" w:rsidRPr="00B600A5" w:rsidRDefault="006F0E39" w:rsidP="00B600A5">
            <w:pPr>
              <w:snapToGrid w:val="0"/>
              <w:spacing w:after="0" w:line="240" w:lineRule="auto"/>
              <w:ind w:left="57"/>
              <w:rPr>
                <w:rFonts w:ascii="Arial" w:eastAsia="Times New Roman" w:hAnsi="Arial" w:cs="Arial"/>
                <w:kern w:val="1"/>
                <w:lang w:eastAsia="ar-SA"/>
              </w:rPr>
            </w:pPr>
            <w:r w:rsidRPr="00B600A5">
              <w:rPr>
                <w:rFonts w:ascii="Arial" w:eastAsia="Times New Roman" w:hAnsi="Arial" w:cs="Arial"/>
                <w:kern w:val="1"/>
                <w:lang w:eastAsia="ar-SA"/>
              </w:rPr>
              <w:t xml:space="preserve">Statistics showing how long users got informed </w:t>
            </w: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14:paraId="4D8688C5" w14:textId="079E0F27" w:rsidR="006F0E39" w:rsidRPr="00B600A5" w:rsidRDefault="00973258" w:rsidP="006F0E39">
            <w:pPr>
              <w:snapToGrid w:val="0"/>
              <w:spacing w:after="0" w:line="240" w:lineRule="auto"/>
              <w:jc w:val="center"/>
              <w:rPr>
                <w:rFonts w:ascii="Arial" w:eastAsia="Times New Roman" w:hAnsi="Arial" w:cs="Arial"/>
                <w:kern w:val="1"/>
                <w:lang w:eastAsia="ar-SA"/>
              </w:rPr>
            </w:pPr>
            <w:r>
              <w:rPr>
                <w:rFonts w:ascii="Arial" w:eastAsia="Times New Roman" w:hAnsi="Arial" w:cs="Arial"/>
                <w:kern w:val="1"/>
                <w:lang w:eastAsia="ar-SA"/>
              </w:rPr>
              <w:t>42</w:t>
            </w:r>
          </w:p>
        </w:tc>
      </w:tr>
      <w:tr w:rsidR="006F0E39" w:rsidRPr="00B600A5" w14:paraId="30CE8605" w14:textId="77777777" w:rsidTr="008B1D3C">
        <w:tc>
          <w:tcPr>
            <w:tcW w:w="1271" w:type="dxa"/>
            <w:tcBorders>
              <w:top w:val="single" w:sz="4" w:space="0" w:color="000000"/>
              <w:left w:val="single" w:sz="4" w:space="0" w:color="000000"/>
              <w:bottom w:val="single" w:sz="4" w:space="0" w:color="000000"/>
            </w:tcBorders>
            <w:shd w:val="clear" w:color="auto" w:fill="auto"/>
          </w:tcPr>
          <w:p w14:paraId="6E921C35" w14:textId="77777777" w:rsidR="006F0E39" w:rsidRPr="00B600A5" w:rsidRDefault="006F0E39" w:rsidP="006F0E39">
            <w:pPr>
              <w:snapToGrid w:val="0"/>
              <w:spacing w:after="0" w:line="240" w:lineRule="auto"/>
              <w:jc w:val="center"/>
              <w:rPr>
                <w:rFonts w:ascii="Arial" w:eastAsia="Times New Roman" w:hAnsi="Arial" w:cs="Arial"/>
                <w:kern w:val="1"/>
                <w:lang w:eastAsia="ar-SA"/>
              </w:rPr>
            </w:pPr>
            <w:r w:rsidRPr="00B600A5">
              <w:rPr>
                <w:rFonts w:ascii="Arial" w:eastAsia="Times New Roman" w:hAnsi="Arial" w:cs="Arial"/>
                <w:kern w:val="1"/>
                <w:lang w:eastAsia="ar-SA"/>
              </w:rPr>
              <w:t>Table 4.7</w:t>
            </w:r>
          </w:p>
        </w:tc>
        <w:tc>
          <w:tcPr>
            <w:tcW w:w="6379" w:type="dxa"/>
            <w:tcBorders>
              <w:top w:val="single" w:sz="4" w:space="0" w:color="000000"/>
              <w:left w:val="single" w:sz="4" w:space="0" w:color="000000"/>
              <w:bottom w:val="single" w:sz="4" w:space="0" w:color="000000"/>
            </w:tcBorders>
            <w:shd w:val="clear" w:color="auto" w:fill="auto"/>
          </w:tcPr>
          <w:p w14:paraId="76510AB9" w14:textId="77777777" w:rsidR="006F0E39" w:rsidRPr="00B600A5" w:rsidRDefault="006F0E39" w:rsidP="00B600A5">
            <w:pPr>
              <w:snapToGrid w:val="0"/>
              <w:spacing w:after="0" w:line="240" w:lineRule="auto"/>
              <w:ind w:left="57"/>
              <w:rPr>
                <w:rFonts w:ascii="Arial" w:eastAsia="Times New Roman" w:hAnsi="Arial" w:cs="Arial"/>
                <w:kern w:val="1"/>
                <w:lang w:eastAsia="ar-SA"/>
              </w:rPr>
            </w:pPr>
            <w:r w:rsidRPr="00B600A5">
              <w:rPr>
                <w:rFonts w:ascii="Arial" w:eastAsia="Times New Roman" w:hAnsi="Arial" w:cs="Arial"/>
                <w:kern w:val="1"/>
                <w:lang w:eastAsia="ar-SA"/>
              </w:rPr>
              <w:t>S</w:t>
            </w:r>
            <w:r w:rsidR="003B4398">
              <w:rPr>
                <w:rFonts w:ascii="Arial" w:eastAsia="Times New Roman" w:hAnsi="Arial" w:cs="Arial"/>
                <w:kern w:val="1"/>
                <w:lang w:eastAsia="ar-SA"/>
              </w:rPr>
              <w:t xml:space="preserve">tatistics of multiple question 7A to 7H </w:t>
            </w: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14:paraId="1E154396" w14:textId="4AAACBCA" w:rsidR="006F0E39" w:rsidRPr="00B600A5" w:rsidRDefault="00973258" w:rsidP="006F0E39">
            <w:pPr>
              <w:snapToGrid w:val="0"/>
              <w:spacing w:after="0" w:line="240" w:lineRule="auto"/>
              <w:jc w:val="center"/>
              <w:rPr>
                <w:rFonts w:ascii="Arial" w:eastAsia="Times New Roman" w:hAnsi="Arial" w:cs="Arial"/>
                <w:kern w:val="1"/>
                <w:lang w:eastAsia="ar-SA"/>
              </w:rPr>
            </w:pPr>
            <w:r>
              <w:rPr>
                <w:rFonts w:ascii="Arial" w:eastAsia="Times New Roman" w:hAnsi="Arial" w:cs="Arial"/>
                <w:kern w:val="1"/>
                <w:lang w:eastAsia="ar-SA"/>
              </w:rPr>
              <w:t>43</w:t>
            </w:r>
          </w:p>
        </w:tc>
      </w:tr>
      <w:tr w:rsidR="006F0E39" w:rsidRPr="00B600A5" w14:paraId="483D4C34" w14:textId="77777777" w:rsidTr="008B1D3C">
        <w:tc>
          <w:tcPr>
            <w:tcW w:w="1271" w:type="dxa"/>
            <w:tcBorders>
              <w:top w:val="single" w:sz="4" w:space="0" w:color="000000"/>
              <w:left w:val="single" w:sz="4" w:space="0" w:color="000000"/>
              <w:bottom w:val="single" w:sz="4" w:space="0" w:color="000000"/>
            </w:tcBorders>
            <w:shd w:val="clear" w:color="auto" w:fill="auto"/>
          </w:tcPr>
          <w:p w14:paraId="7DF82DF4" w14:textId="77777777" w:rsidR="006F0E39" w:rsidRPr="00B600A5" w:rsidRDefault="006F0E39" w:rsidP="006F0E39">
            <w:pPr>
              <w:snapToGrid w:val="0"/>
              <w:spacing w:after="0" w:line="240" w:lineRule="auto"/>
              <w:jc w:val="center"/>
              <w:rPr>
                <w:rFonts w:ascii="Arial" w:eastAsia="Times New Roman" w:hAnsi="Arial" w:cs="Arial"/>
                <w:kern w:val="1"/>
                <w:lang w:eastAsia="ar-SA"/>
              </w:rPr>
            </w:pPr>
            <w:r w:rsidRPr="00B600A5">
              <w:rPr>
                <w:rFonts w:ascii="Arial" w:eastAsia="Times New Roman" w:hAnsi="Arial" w:cs="Arial"/>
                <w:kern w:val="1"/>
                <w:lang w:eastAsia="ar-SA"/>
              </w:rPr>
              <w:t>Table 4.8</w:t>
            </w:r>
          </w:p>
        </w:tc>
        <w:tc>
          <w:tcPr>
            <w:tcW w:w="6379" w:type="dxa"/>
            <w:tcBorders>
              <w:top w:val="single" w:sz="4" w:space="0" w:color="000000"/>
              <w:left w:val="single" w:sz="4" w:space="0" w:color="000000"/>
              <w:bottom w:val="single" w:sz="4" w:space="0" w:color="000000"/>
            </w:tcBorders>
            <w:shd w:val="clear" w:color="auto" w:fill="auto"/>
          </w:tcPr>
          <w:p w14:paraId="3507D610" w14:textId="77777777" w:rsidR="006F0E39" w:rsidRPr="00B600A5" w:rsidRDefault="003B4398" w:rsidP="00B600A5">
            <w:pPr>
              <w:snapToGrid w:val="0"/>
              <w:spacing w:after="0" w:line="240" w:lineRule="auto"/>
              <w:ind w:left="57"/>
              <w:rPr>
                <w:rFonts w:ascii="Arial" w:eastAsia="Times New Roman" w:hAnsi="Arial" w:cs="Arial"/>
                <w:kern w:val="1"/>
                <w:lang w:eastAsia="ar-SA"/>
              </w:rPr>
            </w:pPr>
            <w:r w:rsidRPr="00B600A5">
              <w:rPr>
                <w:rFonts w:ascii="Arial" w:eastAsia="Times New Roman" w:hAnsi="Arial" w:cs="Arial"/>
                <w:kern w:val="1"/>
                <w:lang w:eastAsia="ar-SA"/>
              </w:rPr>
              <w:t>Statistics of user who agree or disagree transition was well managed</w:t>
            </w: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14:paraId="08ABF75C" w14:textId="300D87AC" w:rsidR="006F0E39" w:rsidRPr="00B600A5" w:rsidRDefault="00973258" w:rsidP="006F0E39">
            <w:pPr>
              <w:snapToGrid w:val="0"/>
              <w:spacing w:after="0" w:line="240" w:lineRule="auto"/>
              <w:jc w:val="center"/>
              <w:rPr>
                <w:rFonts w:ascii="Arial" w:eastAsia="Times New Roman" w:hAnsi="Arial" w:cs="Arial"/>
                <w:kern w:val="1"/>
                <w:lang w:eastAsia="ar-SA"/>
              </w:rPr>
            </w:pPr>
            <w:r>
              <w:rPr>
                <w:rFonts w:ascii="Arial" w:eastAsia="Times New Roman" w:hAnsi="Arial" w:cs="Arial"/>
                <w:kern w:val="1"/>
                <w:lang w:eastAsia="ar-SA"/>
              </w:rPr>
              <w:t>43</w:t>
            </w:r>
          </w:p>
        </w:tc>
      </w:tr>
      <w:tr w:rsidR="006F0E39" w:rsidRPr="00B600A5" w14:paraId="3FD07878" w14:textId="77777777" w:rsidTr="008B1D3C">
        <w:tc>
          <w:tcPr>
            <w:tcW w:w="1271" w:type="dxa"/>
            <w:tcBorders>
              <w:top w:val="single" w:sz="4" w:space="0" w:color="000000"/>
              <w:left w:val="single" w:sz="4" w:space="0" w:color="000000"/>
              <w:bottom w:val="single" w:sz="4" w:space="0" w:color="000000"/>
            </w:tcBorders>
            <w:shd w:val="clear" w:color="auto" w:fill="auto"/>
          </w:tcPr>
          <w:p w14:paraId="72A1412D" w14:textId="77777777" w:rsidR="006F0E39" w:rsidRPr="00B600A5" w:rsidRDefault="006F0E39" w:rsidP="006F0E39">
            <w:pPr>
              <w:snapToGrid w:val="0"/>
              <w:spacing w:after="0" w:line="240" w:lineRule="auto"/>
              <w:jc w:val="center"/>
              <w:rPr>
                <w:rFonts w:ascii="Arial" w:eastAsia="Times New Roman" w:hAnsi="Arial" w:cs="Arial"/>
                <w:kern w:val="1"/>
                <w:lang w:eastAsia="ar-SA"/>
              </w:rPr>
            </w:pPr>
            <w:r w:rsidRPr="00B600A5">
              <w:rPr>
                <w:rFonts w:ascii="Arial" w:eastAsia="Times New Roman" w:hAnsi="Arial" w:cs="Arial"/>
                <w:kern w:val="1"/>
                <w:lang w:eastAsia="ar-SA"/>
              </w:rPr>
              <w:t>Table 4.9</w:t>
            </w:r>
          </w:p>
        </w:tc>
        <w:tc>
          <w:tcPr>
            <w:tcW w:w="6379" w:type="dxa"/>
            <w:tcBorders>
              <w:top w:val="single" w:sz="4" w:space="0" w:color="000000"/>
              <w:left w:val="single" w:sz="4" w:space="0" w:color="000000"/>
              <w:bottom w:val="single" w:sz="4" w:space="0" w:color="000000"/>
            </w:tcBorders>
            <w:shd w:val="clear" w:color="auto" w:fill="auto"/>
          </w:tcPr>
          <w:p w14:paraId="2F4E56D5" w14:textId="77777777" w:rsidR="006F0E39" w:rsidRPr="00B600A5" w:rsidRDefault="003B4398" w:rsidP="00B600A5">
            <w:pPr>
              <w:snapToGrid w:val="0"/>
              <w:spacing w:after="0" w:line="240" w:lineRule="auto"/>
              <w:ind w:left="57"/>
              <w:rPr>
                <w:rFonts w:ascii="Arial" w:eastAsia="Times New Roman" w:hAnsi="Arial" w:cs="Arial"/>
                <w:kern w:val="1"/>
                <w:lang w:eastAsia="ar-SA"/>
              </w:rPr>
            </w:pPr>
            <w:r w:rsidRPr="003B4398">
              <w:rPr>
                <w:rFonts w:ascii="Arial" w:eastAsia="Times New Roman" w:hAnsi="Arial" w:cs="Arial"/>
                <w:kern w:val="1"/>
                <w:lang w:eastAsia="ar-SA"/>
              </w:rPr>
              <w:t>Statistics on whether the MJDI roll out was a burden or not.</w:t>
            </w: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14:paraId="6B65EA0A" w14:textId="240322A3" w:rsidR="006F0E39" w:rsidRPr="00B600A5" w:rsidRDefault="003B4398" w:rsidP="006F0E39">
            <w:pPr>
              <w:snapToGrid w:val="0"/>
              <w:spacing w:after="0" w:line="240" w:lineRule="auto"/>
              <w:jc w:val="center"/>
              <w:rPr>
                <w:rFonts w:ascii="Arial" w:eastAsia="Times New Roman" w:hAnsi="Arial" w:cs="Arial"/>
                <w:kern w:val="1"/>
                <w:lang w:eastAsia="ar-SA"/>
              </w:rPr>
            </w:pPr>
            <w:r>
              <w:rPr>
                <w:rFonts w:ascii="Arial" w:eastAsia="Times New Roman" w:hAnsi="Arial" w:cs="Arial"/>
                <w:kern w:val="1"/>
                <w:lang w:eastAsia="ar-SA"/>
              </w:rPr>
              <w:t>4</w:t>
            </w:r>
            <w:r w:rsidR="00973258">
              <w:rPr>
                <w:rFonts w:ascii="Arial" w:eastAsia="Times New Roman" w:hAnsi="Arial" w:cs="Arial"/>
                <w:kern w:val="1"/>
                <w:lang w:eastAsia="ar-SA"/>
              </w:rPr>
              <w:t>4</w:t>
            </w:r>
          </w:p>
        </w:tc>
      </w:tr>
      <w:tr w:rsidR="006F0E39" w:rsidRPr="00B600A5" w14:paraId="1D9ADFB1" w14:textId="77777777" w:rsidTr="008B1D3C">
        <w:tc>
          <w:tcPr>
            <w:tcW w:w="1271" w:type="dxa"/>
            <w:tcBorders>
              <w:top w:val="single" w:sz="4" w:space="0" w:color="000000"/>
              <w:left w:val="single" w:sz="4" w:space="0" w:color="000000"/>
              <w:bottom w:val="single" w:sz="4" w:space="0" w:color="000000"/>
            </w:tcBorders>
            <w:shd w:val="clear" w:color="auto" w:fill="auto"/>
          </w:tcPr>
          <w:p w14:paraId="3BAA70BB" w14:textId="77777777" w:rsidR="006F0E39" w:rsidRPr="00B600A5" w:rsidRDefault="006F0E39" w:rsidP="006F0E39">
            <w:pPr>
              <w:snapToGrid w:val="0"/>
              <w:spacing w:after="0" w:line="240" w:lineRule="auto"/>
              <w:jc w:val="center"/>
              <w:rPr>
                <w:rFonts w:ascii="Arial" w:eastAsia="Times New Roman" w:hAnsi="Arial" w:cs="Arial"/>
                <w:kern w:val="1"/>
                <w:lang w:eastAsia="ar-SA"/>
              </w:rPr>
            </w:pPr>
            <w:r w:rsidRPr="00B600A5">
              <w:rPr>
                <w:rFonts w:ascii="Arial" w:eastAsia="Times New Roman" w:hAnsi="Arial" w:cs="Arial"/>
                <w:kern w:val="1"/>
                <w:lang w:eastAsia="ar-SA"/>
              </w:rPr>
              <w:t>Table 4.10</w:t>
            </w:r>
          </w:p>
        </w:tc>
        <w:tc>
          <w:tcPr>
            <w:tcW w:w="6379" w:type="dxa"/>
            <w:tcBorders>
              <w:top w:val="single" w:sz="4" w:space="0" w:color="000000"/>
              <w:left w:val="single" w:sz="4" w:space="0" w:color="000000"/>
              <w:bottom w:val="single" w:sz="4" w:space="0" w:color="000000"/>
            </w:tcBorders>
            <w:shd w:val="clear" w:color="auto" w:fill="auto"/>
          </w:tcPr>
          <w:p w14:paraId="14B3874F" w14:textId="77777777" w:rsidR="006F0E39" w:rsidRPr="00B600A5" w:rsidRDefault="00F36C9D" w:rsidP="00B600A5">
            <w:pPr>
              <w:snapToGrid w:val="0"/>
              <w:spacing w:after="0" w:line="240" w:lineRule="auto"/>
              <w:ind w:left="57"/>
              <w:rPr>
                <w:rFonts w:ascii="Arial" w:eastAsia="Times New Roman" w:hAnsi="Arial" w:cs="Arial"/>
                <w:kern w:val="1"/>
                <w:lang w:eastAsia="ar-SA"/>
              </w:rPr>
            </w:pPr>
            <w:r w:rsidRPr="00F36C9D">
              <w:rPr>
                <w:rFonts w:ascii="Arial" w:eastAsia="Times New Roman" w:hAnsi="Arial" w:cs="Arial"/>
                <w:kern w:val="1"/>
                <w:lang w:eastAsia="ar-SA"/>
              </w:rPr>
              <w:t>Statistics of age rank range of the population surveyed.</w:t>
            </w: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14:paraId="465A9F37" w14:textId="71C80961" w:rsidR="006F0E39" w:rsidRPr="00B600A5" w:rsidRDefault="00F36C9D" w:rsidP="006F0E39">
            <w:pPr>
              <w:snapToGrid w:val="0"/>
              <w:spacing w:after="0" w:line="240" w:lineRule="auto"/>
              <w:jc w:val="center"/>
              <w:rPr>
                <w:rFonts w:ascii="Arial" w:eastAsia="Times New Roman" w:hAnsi="Arial" w:cs="Arial"/>
                <w:kern w:val="1"/>
                <w:lang w:eastAsia="ar-SA"/>
              </w:rPr>
            </w:pPr>
            <w:r>
              <w:rPr>
                <w:rFonts w:ascii="Arial" w:eastAsia="Times New Roman" w:hAnsi="Arial" w:cs="Arial"/>
                <w:kern w:val="1"/>
                <w:lang w:eastAsia="ar-SA"/>
              </w:rPr>
              <w:t>4</w:t>
            </w:r>
            <w:r w:rsidR="00973258">
              <w:rPr>
                <w:rFonts w:ascii="Arial" w:eastAsia="Times New Roman" w:hAnsi="Arial" w:cs="Arial"/>
                <w:kern w:val="1"/>
                <w:lang w:eastAsia="ar-SA"/>
              </w:rPr>
              <w:t>5</w:t>
            </w:r>
          </w:p>
        </w:tc>
      </w:tr>
      <w:tr w:rsidR="006F0E39" w:rsidRPr="00B600A5" w14:paraId="3BE22121" w14:textId="77777777" w:rsidTr="008B1D3C">
        <w:tc>
          <w:tcPr>
            <w:tcW w:w="1271" w:type="dxa"/>
            <w:tcBorders>
              <w:top w:val="single" w:sz="4" w:space="0" w:color="000000"/>
              <w:left w:val="single" w:sz="4" w:space="0" w:color="000000"/>
              <w:bottom w:val="single" w:sz="4" w:space="0" w:color="000000"/>
            </w:tcBorders>
            <w:shd w:val="clear" w:color="auto" w:fill="auto"/>
          </w:tcPr>
          <w:p w14:paraId="5984538E" w14:textId="77777777" w:rsidR="006F0E39" w:rsidRPr="00B600A5" w:rsidRDefault="006F0E39" w:rsidP="006F0E39">
            <w:pPr>
              <w:snapToGrid w:val="0"/>
              <w:spacing w:after="0" w:line="240" w:lineRule="auto"/>
              <w:jc w:val="center"/>
              <w:rPr>
                <w:rFonts w:ascii="Arial" w:eastAsia="Times New Roman" w:hAnsi="Arial" w:cs="Arial"/>
                <w:kern w:val="1"/>
                <w:lang w:eastAsia="ar-SA"/>
              </w:rPr>
            </w:pPr>
            <w:r w:rsidRPr="00B600A5">
              <w:rPr>
                <w:rFonts w:ascii="Arial" w:eastAsia="Times New Roman" w:hAnsi="Arial" w:cs="Arial"/>
                <w:kern w:val="1"/>
                <w:lang w:eastAsia="ar-SA"/>
              </w:rPr>
              <w:t>Table 4.11</w:t>
            </w:r>
          </w:p>
        </w:tc>
        <w:tc>
          <w:tcPr>
            <w:tcW w:w="6379" w:type="dxa"/>
            <w:tcBorders>
              <w:top w:val="single" w:sz="4" w:space="0" w:color="000000"/>
              <w:left w:val="single" w:sz="4" w:space="0" w:color="000000"/>
              <w:bottom w:val="single" w:sz="4" w:space="0" w:color="000000"/>
            </w:tcBorders>
            <w:shd w:val="clear" w:color="auto" w:fill="auto"/>
          </w:tcPr>
          <w:p w14:paraId="448648A6" w14:textId="77777777" w:rsidR="006F0E39" w:rsidRPr="00B600A5" w:rsidRDefault="00F36C9D" w:rsidP="00F36C9D">
            <w:pPr>
              <w:snapToGrid w:val="0"/>
              <w:spacing w:after="0" w:line="240" w:lineRule="auto"/>
              <w:ind w:left="57"/>
              <w:rPr>
                <w:rFonts w:ascii="Arial" w:eastAsia="Times New Roman" w:hAnsi="Arial" w:cs="Arial"/>
                <w:kern w:val="1"/>
                <w:lang w:eastAsia="ar-SA"/>
              </w:rPr>
            </w:pPr>
            <w:r w:rsidRPr="00F36C9D">
              <w:rPr>
                <w:rFonts w:ascii="Arial" w:eastAsia="Times New Roman" w:hAnsi="Arial" w:cs="Arial"/>
                <w:kern w:val="1"/>
                <w:lang w:eastAsia="ar-SA"/>
              </w:rPr>
              <w:t>Statistics of current MJDI competency of users.</w:t>
            </w: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14:paraId="6E9DEEE1" w14:textId="45AFDC3B" w:rsidR="006F0E39" w:rsidRPr="00B600A5" w:rsidRDefault="00F36C9D" w:rsidP="006F0E39">
            <w:pPr>
              <w:snapToGrid w:val="0"/>
              <w:spacing w:after="0" w:line="240" w:lineRule="auto"/>
              <w:jc w:val="center"/>
              <w:rPr>
                <w:rFonts w:ascii="Arial" w:eastAsia="Times New Roman" w:hAnsi="Arial" w:cs="Arial"/>
                <w:kern w:val="1"/>
                <w:lang w:eastAsia="ar-SA"/>
              </w:rPr>
            </w:pPr>
            <w:r>
              <w:rPr>
                <w:rFonts w:ascii="Arial" w:eastAsia="Times New Roman" w:hAnsi="Arial" w:cs="Arial"/>
                <w:kern w:val="1"/>
                <w:lang w:eastAsia="ar-SA"/>
              </w:rPr>
              <w:t>4</w:t>
            </w:r>
            <w:r w:rsidR="00973258">
              <w:rPr>
                <w:rFonts w:ascii="Arial" w:eastAsia="Times New Roman" w:hAnsi="Arial" w:cs="Arial"/>
                <w:kern w:val="1"/>
                <w:lang w:eastAsia="ar-SA"/>
              </w:rPr>
              <w:t>5</w:t>
            </w:r>
          </w:p>
        </w:tc>
      </w:tr>
    </w:tbl>
    <w:p w14:paraId="6D1DBE56" w14:textId="77777777" w:rsidR="006F0E39" w:rsidRPr="006F0E39" w:rsidRDefault="006F0E39" w:rsidP="006F0E39">
      <w:pPr>
        <w:spacing w:before="100" w:after="0" w:line="240" w:lineRule="auto"/>
        <w:rPr>
          <w:rFonts w:ascii="Arial" w:eastAsia="Times New Roman" w:hAnsi="Arial" w:cs="Arial"/>
          <w:kern w:val="1"/>
          <w:sz w:val="24"/>
          <w:szCs w:val="24"/>
          <w:lang w:eastAsia="ar-SA"/>
        </w:rPr>
      </w:pPr>
    </w:p>
    <w:p w14:paraId="291BD0CB" w14:textId="77777777" w:rsidR="006F0E39" w:rsidRPr="006F0E39" w:rsidRDefault="006F0E39" w:rsidP="006F0E39">
      <w:pPr>
        <w:spacing w:before="100" w:after="0" w:line="240" w:lineRule="auto"/>
        <w:jc w:val="center"/>
        <w:rPr>
          <w:rFonts w:ascii="Arial" w:eastAsia="Times New Roman" w:hAnsi="Arial" w:cs="Arial"/>
          <w:b/>
          <w:bCs/>
          <w:kern w:val="1"/>
          <w:sz w:val="24"/>
          <w:szCs w:val="24"/>
          <w:u w:val="single"/>
          <w:lang w:eastAsia="ar-SA"/>
        </w:rPr>
      </w:pPr>
      <w:r w:rsidRPr="006F0E39">
        <w:rPr>
          <w:rFonts w:ascii="Arial" w:eastAsia="Times New Roman" w:hAnsi="Arial" w:cs="Arial"/>
          <w:b/>
          <w:bCs/>
          <w:kern w:val="1"/>
          <w:sz w:val="24"/>
          <w:szCs w:val="24"/>
          <w:u w:val="single"/>
          <w:lang w:eastAsia="ar-SA"/>
        </w:rPr>
        <w:t>LIST OF FIGURES</w:t>
      </w:r>
    </w:p>
    <w:p w14:paraId="2B25D6C9" w14:textId="77777777" w:rsidR="006F0E39" w:rsidRPr="006F0E39" w:rsidRDefault="006F0E39" w:rsidP="006F0E39">
      <w:pPr>
        <w:spacing w:before="100" w:after="0" w:line="240" w:lineRule="auto"/>
        <w:jc w:val="center"/>
        <w:rPr>
          <w:rFonts w:ascii="Arial" w:eastAsia="Times New Roman" w:hAnsi="Arial" w:cs="Arial"/>
          <w:kern w:val="1"/>
          <w:sz w:val="24"/>
          <w:szCs w:val="24"/>
          <w:lang w:eastAsia="ar-SA"/>
        </w:rPr>
      </w:pPr>
    </w:p>
    <w:tbl>
      <w:tblPr>
        <w:tblW w:w="9026" w:type="dxa"/>
        <w:tblInd w:w="10" w:type="dxa"/>
        <w:tblLayout w:type="fixed"/>
        <w:tblCellMar>
          <w:left w:w="10" w:type="dxa"/>
          <w:right w:w="10" w:type="dxa"/>
        </w:tblCellMar>
        <w:tblLook w:val="0000" w:firstRow="0" w:lastRow="0" w:firstColumn="0" w:lastColumn="0" w:noHBand="0" w:noVBand="0"/>
      </w:tblPr>
      <w:tblGrid>
        <w:gridCol w:w="1271"/>
        <w:gridCol w:w="6379"/>
        <w:gridCol w:w="1376"/>
      </w:tblGrid>
      <w:tr w:rsidR="006F0E39" w:rsidRPr="00B600A5" w14:paraId="0AF47E11" w14:textId="77777777" w:rsidTr="00EE7FE1">
        <w:tc>
          <w:tcPr>
            <w:tcW w:w="1271" w:type="dxa"/>
            <w:tcBorders>
              <w:top w:val="single" w:sz="4" w:space="0" w:color="000000"/>
              <w:left w:val="single" w:sz="4" w:space="0" w:color="000000"/>
              <w:bottom w:val="single" w:sz="4" w:space="0" w:color="000000"/>
            </w:tcBorders>
            <w:shd w:val="clear" w:color="auto" w:fill="8EAADB" w:themeFill="accent1" w:themeFillTint="99"/>
          </w:tcPr>
          <w:p w14:paraId="65ADAB18" w14:textId="77777777" w:rsidR="006F0E39" w:rsidRPr="00B600A5" w:rsidRDefault="006F0E39" w:rsidP="006F0E39">
            <w:pPr>
              <w:snapToGrid w:val="0"/>
              <w:spacing w:after="0" w:line="240" w:lineRule="auto"/>
              <w:jc w:val="center"/>
              <w:rPr>
                <w:rFonts w:ascii="Arial" w:eastAsia="Times New Roman" w:hAnsi="Arial" w:cs="Arial"/>
                <w:kern w:val="1"/>
                <w:lang w:eastAsia="ar-SA"/>
              </w:rPr>
            </w:pPr>
            <w:r w:rsidRPr="00B600A5">
              <w:rPr>
                <w:rFonts w:ascii="Arial" w:eastAsia="Times New Roman" w:hAnsi="Arial" w:cs="Arial"/>
                <w:kern w:val="1"/>
                <w:lang w:eastAsia="ar-SA"/>
              </w:rPr>
              <w:t>Figure No.</w:t>
            </w:r>
          </w:p>
        </w:tc>
        <w:tc>
          <w:tcPr>
            <w:tcW w:w="6379" w:type="dxa"/>
            <w:tcBorders>
              <w:top w:val="single" w:sz="4" w:space="0" w:color="000000"/>
              <w:left w:val="single" w:sz="4" w:space="0" w:color="000000"/>
              <w:bottom w:val="single" w:sz="4" w:space="0" w:color="000000"/>
            </w:tcBorders>
            <w:shd w:val="clear" w:color="auto" w:fill="8EAADB" w:themeFill="accent1" w:themeFillTint="99"/>
          </w:tcPr>
          <w:p w14:paraId="52899BE6" w14:textId="77777777" w:rsidR="006F0E39" w:rsidRPr="00B600A5" w:rsidRDefault="006F0E39" w:rsidP="00485033">
            <w:pPr>
              <w:snapToGrid w:val="0"/>
              <w:spacing w:after="0" w:line="240" w:lineRule="auto"/>
              <w:ind w:left="57"/>
              <w:jc w:val="center"/>
              <w:rPr>
                <w:rFonts w:ascii="Arial" w:eastAsia="Times New Roman" w:hAnsi="Arial" w:cs="Arial"/>
                <w:kern w:val="1"/>
                <w:lang w:eastAsia="ar-SA"/>
              </w:rPr>
            </w:pPr>
            <w:r w:rsidRPr="00B600A5">
              <w:rPr>
                <w:rFonts w:ascii="Arial" w:eastAsia="Times New Roman" w:hAnsi="Arial" w:cs="Arial"/>
                <w:kern w:val="1"/>
                <w:lang w:eastAsia="ar-SA"/>
              </w:rPr>
              <w:t>Description</w:t>
            </w:r>
          </w:p>
        </w:tc>
        <w:tc>
          <w:tcPr>
            <w:tcW w:w="1376"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tcPr>
          <w:p w14:paraId="042E9AC7" w14:textId="77777777" w:rsidR="006F0E39" w:rsidRPr="00B600A5" w:rsidRDefault="006F0E39" w:rsidP="006F0E39">
            <w:pPr>
              <w:snapToGrid w:val="0"/>
              <w:spacing w:after="0" w:line="240" w:lineRule="auto"/>
              <w:jc w:val="center"/>
              <w:rPr>
                <w:rFonts w:ascii="Arial" w:eastAsia="Times New Roman" w:hAnsi="Arial" w:cs="Arial"/>
                <w:kern w:val="1"/>
                <w:lang w:eastAsia="ar-SA"/>
              </w:rPr>
            </w:pPr>
            <w:r w:rsidRPr="00B600A5">
              <w:rPr>
                <w:rFonts w:ascii="Arial" w:eastAsia="Times New Roman" w:hAnsi="Arial" w:cs="Arial"/>
                <w:kern w:val="1"/>
                <w:lang w:eastAsia="ar-SA"/>
              </w:rPr>
              <w:t>Page (s)</w:t>
            </w:r>
          </w:p>
        </w:tc>
      </w:tr>
      <w:tr w:rsidR="002D58FD" w:rsidRPr="00B600A5" w14:paraId="77C27B8C" w14:textId="77777777" w:rsidTr="00B600A5">
        <w:tc>
          <w:tcPr>
            <w:tcW w:w="1271" w:type="dxa"/>
            <w:tcBorders>
              <w:top w:val="single" w:sz="4" w:space="0" w:color="000000"/>
              <w:left w:val="single" w:sz="4" w:space="0" w:color="000000"/>
              <w:bottom w:val="single" w:sz="4" w:space="0" w:color="000000"/>
            </w:tcBorders>
            <w:shd w:val="clear" w:color="auto" w:fill="auto"/>
          </w:tcPr>
          <w:p w14:paraId="589141FC" w14:textId="425EB49D" w:rsidR="002D58FD" w:rsidRPr="00B600A5" w:rsidRDefault="002D58FD" w:rsidP="002D58FD">
            <w:pPr>
              <w:snapToGrid w:val="0"/>
              <w:spacing w:after="0" w:line="240" w:lineRule="auto"/>
              <w:jc w:val="center"/>
              <w:rPr>
                <w:rFonts w:ascii="Arial" w:eastAsia="Times New Roman" w:hAnsi="Arial" w:cs="Arial"/>
                <w:kern w:val="1"/>
                <w:lang w:eastAsia="ar-SA"/>
              </w:rPr>
            </w:pPr>
            <w:r w:rsidRPr="00B600A5">
              <w:rPr>
                <w:rFonts w:ascii="Arial" w:eastAsia="Times New Roman" w:hAnsi="Arial" w:cs="Arial"/>
                <w:kern w:val="1"/>
                <w:lang w:eastAsia="ar-SA"/>
              </w:rPr>
              <w:t>Figure 2.1</w:t>
            </w:r>
          </w:p>
        </w:tc>
        <w:tc>
          <w:tcPr>
            <w:tcW w:w="6379" w:type="dxa"/>
            <w:tcBorders>
              <w:top w:val="single" w:sz="4" w:space="0" w:color="000000"/>
              <w:left w:val="single" w:sz="4" w:space="0" w:color="000000"/>
              <w:bottom w:val="single" w:sz="4" w:space="0" w:color="000000"/>
            </w:tcBorders>
            <w:shd w:val="clear" w:color="auto" w:fill="auto"/>
          </w:tcPr>
          <w:p w14:paraId="579D4ADE" w14:textId="2E6A9A21" w:rsidR="002D58FD" w:rsidRPr="00B600A5" w:rsidRDefault="002D58FD" w:rsidP="002D58FD">
            <w:pPr>
              <w:snapToGrid w:val="0"/>
              <w:spacing w:after="0" w:line="240" w:lineRule="auto"/>
              <w:ind w:left="57"/>
              <w:rPr>
                <w:rFonts w:ascii="Arial" w:eastAsia="Times New Roman" w:hAnsi="Arial" w:cs="Arial"/>
                <w:kern w:val="1"/>
                <w:lang w:eastAsia="ar-SA"/>
              </w:rPr>
            </w:pPr>
            <w:r w:rsidRPr="002D58FD">
              <w:rPr>
                <w:rFonts w:ascii="Arial" w:eastAsia="Times New Roman" w:hAnsi="Arial" w:cs="Arial"/>
                <w:kern w:val="1"/>
                <w:lang w:eastAsia="ar-SA"/>
              </w:rPr>
              <w:t>Lewin’s Change Model</w:t>
            </w: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14:paraId="484E1D2F" w14:textId="5E47FF41" w:rsidR="002D58FD" w:rsidRPr="00B600A5" w:rsidRDefault="00AA054C" w:rsidP="002D58FD">
            <w:pPr>
              <w:snapToGrid w:val="0"/>
              <w:spacing w:after="0" w:line="240" w:lineRule="auto"/>
              <w:jc w:val="center"/>
              <w:rPr>
                <w:rFonts w:ascii="Arial" w:eastAsia="Times New Roman" w:hAnsi="Arial" w:cs="Arial"/>
                <w:kern w:val="1"/>
                <w:lang w:eastAsia="ar-SA"/>
              </w:rPr>
            </w:pPr>
            <w:r>
              <w:rPr>
                <w:rFonts w:ascii="Arial" w:eastAsia="Times New Roman" w:hAnsi="Arial" w:cs="Arial"/>
                <w:kern w:val="1"/>
                <w:lang w:eastAsia="ar-SA"/>
              </w:rPr>
              <w:t>15</w:t>
            </w:r>
          </w:p>
        </w:tc>
      </w:tr>
      <w:tr w:rsidR="002D58FD" w:rsidRPr="00B600A5" w14:paraId="6E010486" w14:textId="77777777" w:rsidTr="00B600A5">
        <w:tc>
          <w:tcPr>
            <w:tcW w:w="1271" w:type="dxa"/>
            <w:tcBorders>
              <w:top w:val="single" w:sz="4" w:space="0" w:color="000000"/>
              <w:left w:val="single" w:sz="4" w:space="0" w:color="000000"/>
              <w:bottom w:val="single" w:sz="4" w:space="0" w:color="000000"/>
            </w:tcBorders>
            <w:shd w:val="clear" w:color="auto" w:fill="auto"/>
          </w:tcPr>
          <w:p w14:paraId="60950760" w14:textId="56442F48" w:rsidR="002D58FD" w:rsidRPr="00B600A5" w:rsidRDefault="002D58FD" w:rsidP="002D58FD">
            <w:pPr>
              <w:snapToGrid w:val="0"/>
              <w:spacing w:after="0" w:line="240" w:lineRule="auto"/>
              <w:jc w:val="center"/>
              <w:rPr>
                <w:rFonts w:ascii="Arial" w:eastAsia="Times New Roman" w:hAnsi="Arial" w:cs="Arial"/>
                <w:kern w:val="1"/>
                <w:lang w:eastAsia="ar-SA"/>
              </w:rPr>
            </w:pPr>
            <w:r w:rsidRPr="00B600A5">
              <w:rPr>
                <w:rFonts w:ascii="Arial" w:eastAsia="Times New Roman" w:hAnsi="Arial" w:cs="Arial"/>
                <w:kern w:val="1"/>
                <w:lang w:eastAsia="ar-SA"/>
              </w:rPr>
              <w:t>Figure 2.</w:t>
            </w:r>
            <w:r>
              <w:rPr>
                <w:rFonts w:ascii="Arial" w:eastAsia="Times New Roman" w:hAnsi="Arial" w:cs="Arial"/>
                <w:kern w:val="1"/>
                <w:lang w:eastAsia="ar-SA"/>
              </w:rPr>
              <w:t>2</w:t>
            </w:r>
          </w:p>
        </w:tc>
        <w:tc>
          <w:tcPr>
            <w:tcW w:w="6379" w:type="dxa"/>
            <w:tcBorders>
              <w:top w:val="single" w:sz="4" w:space="0" w:color="000000"/>
              <w:left w:val="single" w:sz="4" w:space="0" w:color="000000"/>
              <w:bottom w:val="single" w:sz="4" w:space="0" w:color="000000"/>
            </w:tcBorders>
            <w:shd w:val="clear" w:color="auto" w:fill="auto"/>
          </w:tcPr>
          <w:p w14:paraId="5048C65D" w14:textId="77777777" w:rsidR="002D58FD" w:rsidRPr="00B600A5" w:rsidRDefault="002D58FD" w:rsidP="002D58FD">
            <w:pPr>
              <w:snapToGrid w:val="0"/>
              <w:spacing w:after="0" w:line="240" w:lineRule="auto"/>
              <w:ind w:left="57"/>
              <w:rPr>
                <w:rFonts w:ascii="Arial" w:eastAsia="Times New Roman" w:hAnsi="Arial" w:cs="Arial"/>
                <w:kern w:val="1"/>
                <w:lang w:eastAsia="ar-SA"/>
              </w:rPr>
            </w:pPr>
            <w:r w:rsidRPr="00B600A5">
              <w:rPr>
                <w:rFonts w:ascii="Arial" w:eastAsia="Times New Roman" w:hAnsi="Arial" w:cs="Arial"/>
                <w:kern w:val="1"/>
                <w:lang w:eastAsia="ar-SA"/>
              </w:rPr>
              <w:t>The Roller Coaster of Change</w:t>
            </w: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14:paraId="12EECB7C" w14:textId="77777777" w:rsidR="002D58FD" w:rsidRPr="00B600A5" w:rsidRDefault="002D58FD" w:rsidP="002D58FD">
            <w:pPr>
              <w:snapToGrid w:val="0"/>
              <w:spacing w:after="0" w:line="240" w:lineRule="auto"/>
              <w:jc w:val="center"/>
              <w:rPr>
                <w:rFonts w:ascii="Arial" w:eastAsia="Times New Roman" w:hAnsi="Arial" w:cs="Arial"/>
                <w:kern w:val="1"/>
                <w:lang w:eastAsia="ar-SA"/>
              </w:rPr>
            </w:pPr>
            <w:r>
              <w:rPr>
                <w:rFonts w:ascii="Arial" w:eastAsia="Times New Roman" w:hAnsi="Arial" w:cs="Arial"/>
                <w:kern w:val="1"/>
                <w:lang w:eastAsia="ar-SA"/>
              </w:rPr>
              <w:t>18</w:t>
            </w:r>
          </w:p>
        </w:tc>
      </w:tr>
      <w:tr w:rsidR="002D58FD" w:rsidRPr="00B600A5" w14:paraId="705D8A44" w14:textId="77777777" w:rsidTr="00B600A5">
        <w:tc>
          <w:tcPr>
            <w:tcW w:w="1271" w:type="dxa"/>
            <w:tcBorders>
              <w:top w:val="single" w:sz="4" w:space="0" w:color="000000"/>
              <w:left w:val="single" w:sz="4" w:space="0" w:color="000000"/>
              <w:bottom w:val="single" w:sz="4" w:space="0" w:color="000000"/>
            </w:tcBorders>
            <w:shd w:val="clear" w:color="auto" w:fill="auto"/>
          </w:tcPr>
          <w:p w14:paraId="38177686" w14:textId="19483A06" w:rsidR="002D58FD" w:rsidRPr="00B600A5" w:rsidRDefault="002D58FD" w:rsidP="002D58FD">
            <w:pPr>
              <w:snapToGrid w:val="0"/>
              <w:spacing w:after="0" w:line="240" w:lineRule="auto"/>
              <w:jc w:val="center"/>
              <w:rPr>
                <w:rFonts w:ascii="Arial" w:eastAsia="Times New Roman" w:hAnsi="Arial" w:cs="Arial"/>
                <w:kern w:val="1"/>
                <w:lang w:eastAsia="ar-SA"/>
              </w:rPr>
            </w:pPr>
            <w:r w:rsidRPr="00B600A5">
              <w:rPr>
                <w:rFonts w:ascii="Arial" w:eastAsia="Times New Roman" w:hAnsi="Arial" w:cs="Arial"/>
                <w:kern w:val="1"/>
                <w:lang w:eastAsia="ar-SA"/>
              </w:rPr>
              <w:t>Figure 2.</w:t>
            </w:r>
            <w:r>
              <w:rPr>
                <w:rFonts w:ascii="Arial" w:eastAsia="Times New Roman" w:hAnsi="Arial" w:cs="Arial"/>
                <w:kern w:val="1"/>
                <w:lang w:eastAsia="ar-SA"/>
              </w:rPr>
              <w:t>3</w:t>
            </w:r>
          </w:p>
        </w:tc>
        <w:tc>
          <w:tcPr>
            <w:tcW w:w="6379" w:type="dxa"/>
            <w:tcBorders>
              <w:top w:val="single" w:sz="4" w:space="0" w:color="000000"/>
              <w:left w:val="single" w:sz="4" w:space="0" w:color="000000"/>
              <w:bottom w:val="single" w:sz="4" w:space="0" w:color="000000"/>
            </w:tcBorders>
            <w:shd w:val="clear" w:color="auto" w:fill="auto"/>
          </w:tcPr>
          <w:p w14:paraId="772AD79B" w14:textId="77777777" w:rsidR="002D58FD" w:rsidRPr="00B600A5" w:rsidRDefault="002D58FD" w:rsidP="002D58FD">
            <w:pPr>
              <w:snapToGrid w:val="0"/>
              <w:spacing w:after="0" w:line="240" w:lineRule="auto"/>
              <w:ind w:left="57"/>
              <w:rPr>
                <w:rFonts w:ascii="Arial" w:eastAsia="Times New Roman" w:hAnsi="Arial" w:cs="Arial"/>
                <w:kern w:val="1"/>
                <w:lang w:eastAsia="ar-SA"/>
              </w:rPr>
            </w:pPr>
            <w:r w:rsidRPr="00B600A5">
              <w:rPr>
                <w:rFonts w:ascii="Arial" w:eastAsia="Times New Roman" w:hAnsi="Arial" w:cs="Arial"/>
                <w:kern w:val="1"/>
                <w:lang w:eastAsia="ar-SA"/>
              </w:rPr>
              <w:t>Beckhard’s Change Equation</w:t>
            </w: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14:paraId="419E48D9" w14:textId="77777777" w:rsidR="002D58FD" w:rsidRPr="00B600A5" w:rsidRDefault="002D58FD" w:rsidP="002D58FD">
            <w:pPr>
              <w:snapToGrid w:val="0"/>
              <w:spacing w:after="0" w:line="240" w:lineRule="auto"/>
              <w:jc w:val="center"/>
              <w:rPr>
                <w:rFonts w:ascii="Arial" w:eastAsia="Times New Roman" w:hAnsi="Arial" w:cs="Arial"/>
                <w:kern w:val="1"/>
                <w:lang w:eastAsia="ar-SA"/>
              </w:rPr>
            </w:pPr>
            <w:r>
              <w:rPr>
                <w:rFonts w:ascii="Arial" w:eastAsia="Times New Roman" w:hAnsi="Arial" w:cs="Arial"/>
                <w:kern w:val="1"/>
                <w:lang w:eastAsia="ar-SA"/>
              </w:rPr>
              <w:t>20</w:t>
            </w:r>
          </w:p>
        </w:tc>
      </w:tr>
      <w:tr w:rsidR="002D58FD" w:rsidRPr="00B600A5" w14:paraId="6413AA9C" w14:textId="77777777" w:rsidTr="00B600A5">
        <w:tc>
          <w:tcPr>
            <w:tcW w:w="1271" w:type="dxa"/>
            <w:tcBorders>
              <w:top w:val="single" w:sz="4" w:space="0" w:color="000000"/>
              <w:left w:val="single" w:sz="4" w:space="0" w:color="000000"/>
              <w:bottom w:val="single" w:sz="4" w:space="0" w:color="000000"/>
            </w:tcBorders>
            <w:shd w:val="clear" w:color="auto" w:fill="auto"/>
          </w:tcPr>
          <w:p w14:paraId="4F8E3FF3" w14:textId="27B1BE8F" w:rsidR="002D58FD" w:rsidRPr="00B600A5" w:rsidRDefault="00786CF3" w:rsidP="002D58FD">
            <w:pPr>
              <w:snapToGrid w:val="0"/>
              <w:spacing w:after="0" w:line="240" w:lineRule="auto"/>
              <w:jc w:val="center"/>
              <w:rPr>
                <w:rFonts w:ascii="Arial" w:eastAsia="Times New Roman" w:hAnsi="Arial" w:cs="Arial"/>
                <w:kern w:val="1"/>
                <w:lang w:eastAsia="ar-SA"/>
              </w:rPr>
            </w:pPr>
            <w:r>
              <w:rPr>
                <w:rFonts w:ascii="Arial" w:eastAsia="Times New Roman" w:hAnsi="Arial" w:cs="Arial"/>
                <w:kern w:val="1"/>
                <w:lang w:eastAsia="ar-SA"/>
              </w:rPr>
              <w:t>Figure 3.1</w:t>
            </w:r>
          </w:p>
        </w:tc>
        <w:tc>
          <w:tcPr>
            <w:tcW w:w="6379" w:type="dxa"/>
            <w:tcBorders>
              <w:top w:val="single" w:sz="4" w:space="0" w:color="000000"/>
              <w:left w:val="single" w:sz="4" w:space="0" w:color="000000"/>
              <w:bottom w:val="single" w:sz="4" w:space="0" w:color="000000"/>
            </w:tcBorders>
            <w:shd w:val="clear" w:color="auto" w:fill="auto"/>
          </w:tcPr>
          <w:p w14:paraId="1F3820D3" w14:textId="3C982EC0" w:rsidR="002D58FD" w:rsidRPr="00B600A5" w:rsidRDefault="00786CF3" w:rsidP="002D58FD">
            <w:pPr>
              <w:snapToGrid w:val="0"/>
              <w:spacing w:after="0" w:line="240" w:lineRule="auto"/>
              <w:ind w:left="57"/>
              <w:rPr>
                <w:rFonts w:ascii="Arial" w:eastAsia="Times New Roman" w:hAnsi="Arial" w:cs="Arial"/>
                <w:kern w:val="1"/>
                <w:lang w:eastAsia="ar-SA"/>
              </w:rPr>
            </w:pPr>
            <w:r>
              <w:rPr>
                <w:rFonts w:ascii="Arial" w:eastAsia="Times New Roman" w:hAnsi="Arial" w:cs="Arial"/>
                <w:kern w:val="1"/>
                <w:lang w:eastAsia="ar-SA"/>
              </w:rPr>
              <w:t xml:space="preserve">Methodology Diagram </w:t>
            </w: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14:paraId="4750066F" w14:textId="258A6FCC" w:rsidR="002D58FD" w:rsidRPr="00B600A5" w:rsidRDefault="00786CF3" w:rsidP="002D58FD">
            <w:pPr>
              <w:snapToGrid w:val="0"/>
              <w:spacing w:after="0" w:line="240" w:lineRule="auto"/>
              <w:jc w:val="center"/>
              <w:rPr>
                <w:rFonts w:ascii="Arial" w:eastAsia="Times New Roman" w:hAnsi="Arial" w:cs="Arial"/>
                <w:kern w:val="1"/>
                <w:lang w:eastAsia="ar-SA"/>
              </w:rPr>
            </w:pPr>
            <w:r>
              <w:rPr>
                <w:rFonts w:ascii="Arial" w:eastAsia="Times New Roman" w:hAnsi="Arial" w:cs="Arial"/>
                <w:kern w:val="1"/>
                <w:lang w:eastAsia="ar-SA"/>
              </w:rPr>
              <w:t>29</w:t>
            </w:r>
          </w:p>
        </w:tc>
      </w:tr>
      <w:tr w:rsidR="002D58FD" w:rsidRPr="00B600A5" w14:paraId="2FDE2D34" w14:textId="77777777" w:rsidTr="00B600A5">
        <w:tc>
          <w:tcPr>
            <w:tcW w:w="1271" w:type="dxa"/>
            <w:tcBorders>
              <w:top w:val="single" w:sz="4" w:space="0" w:color="000000"/>
              <w:left w:val="single" w:sz="4" w:space="0" w:color="000000"/>
              <w:bottom w:val="single" w:sz="4" w:space="0" w:color="000000"/>
            </w:tcBorders>
            <w:shd w:val="clear" w:color="auto" w:fill="auto"/>
          </w:tcPr>
          <w:p w14:paraId="61851E27" w14:textId="77777777" w:rsidR="002D58FD" w:rsidRPr="00B600A5" w:rsidRDefault="002D58FD" w:rsidP="002D58FD">
            <w:pPr>
              <w:snapToGrid w:val="0"/>
              <w:spacing w:after="0" w:line="240" w:lineRule="auto"/>
              <w:jc w:val="center"/>
              <w:rPr>
                <w:rFonts w:ascii="Arial" w:eastAsia="Times New Roman" w:hAnsi="Arial" w:cs="Arial"/>
                <w:kern w:val="1"/>
                <w:lang w:eastAsia="ar-SA"/>
              </w:rPr>
            </w:pPr>
          </w:p>
        </w:tc>
        <w:tc>
          <w:tcPr>
            <w:tcW w:w="6379" w:type="dxa"/>
            <w:tcBorders>
              <w:top w:val="single" w:sz="4" w:space="0" w:color="000000"/>
              <w:left w:val="single" w:sz="4" w:space="0" w:color="000000"/>
              <w:bottom w:val="single" w:sz="4" w:space="0" w:color="000000"/>
            </w:tcBorders>
            <w:shd w:val="clear" w:color="auto" w:fill="auto"/>
          </w:tcPr>
          <w:p w14:paraId="4AE2A532" w14:textId="77777777" w:rsidR="002D58FD" w:rsidRPr="00B600A5" w:rsidRDefault="002D58FD" w:rsidP="002D58FD">
            <w:pPr>
              <w:snapToGrid w:val="0"/>
              <w:spacing w:after="0" w:line="240" w:lineRule="auto"/>
              <w:ind w:left="57"/>
              <w:rPr>
                <w:rFonts w:ascii="Arial" w:eastAsia="Times New Roman" w:hAnsi="Arial" w:cs="Arial"/>
                <w:kern w:val="1"/>
                <w:lang w:eastAsia="ar-SA"/>
              </w:rPr>
            </w:pP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14:paraId="73E83FA2" w14:textId="77777777" w:rsidR="002D58FD" w:rsidRPr="00B600A5" w:rsidRDefault="002D58FD" w:rsidP="002D58FD">
            <w:pPr>
              <w:snapToGrid w:val="0"/>
              <w:spacing w:after="0" w:line="240" w:lineRule="auto"/>
              <w:jc w:val="center"/>
              <w:rPr>
                <w:rFonts w:ascii="Arial" w:eastAsia="Times New Roman" w:hAnsi="Arial" w:cs="Arial"/>
                <w:kern w:val="1"/>
                <w:lang w:eastAsia="ar-SA"/>
              </w:rPr>
            </w:pPr>
          </w:p>
        </w:tc>
      </w:tr>
      <w:tr w:rsidR="002D58FD" w:rsidRPr="00B600A5" w14:paraId="4A0FEBD4" w14:textId="77777777" w:rsidTr="00B600A5">
        <w:tc>
          <w:tcPr>
            <w:tcW w:w="1271" w:type="dxa"/>
            <w:tcBorders>
              <w:top w:val="single" w:sz="4" w:space="0" w:color="000000"/>
              <w:left w:val="single" w:sz="4" w:space="0" w:color="000000"/>
              <w:bottom w:val="single" w:sz="4" w:space="0" w:color="000000"/>
            </w:tcBorders>
            <w:shd w:val="clear" w:color="auto" w:fill="auto"/>
          </w:tcPr>
          <w:p w14:paraId="7978E766" w14:textId="77777777" w:rsidR="002D58FD" w:rsidRPr="00B600A5" w:rsidRDefault="002D58FD" w:rsidP="002D58FD">
            <w:pPr>
              <w:snapToGrid w:val="0"/>
              <w:spacing w:after="0" w:line="240" w:lineRule="auto"/>
              <w:jc w:val="center"/>
              <w:rPr>
                <w:rFonts w:ascii="Arial" w:eastAsia="Times New Roman" w:hAnsi="Arial" w:cs="Arial"/>
                <w:kern w:val="1"/>
                <w:lang w:eastAsia="ar-SA"/>
              </w:rPr>
            </w:pPr>
          </w:p>
        </w:tc>
        <w:tc>
          <w:tcPr>
            <w:tcW w:w="6379" w:type="dxa"/>
            <w:tcBorders>
              <w:top w:val="single" w:sz="4" w:space="0" w:color="000000"/>
              <w:left w:val="single" w:sz="4" w:space="0" w:color="000000"/>
              <w:bottom w:val="single" w:sz="4" w:space="0" w:color="000000"/>
            </w:tcBorders>
            <w:shd w:val="clear" w:color="auto" w:fill="auto"/>
          </w:tcPr>
          <w:p w14:paraId="2E522725" w14:textId="77777777" w:rsidR="002D58FD" w:rsidRPr="00B600A5" w:rsidRDefault="002D58FD" w:rsidP="002D58FD">
            <w:pPr>
              <w:snapToGrid w:val="0"/>
              <w:spacing w:after="0" w:line="240" w:lineRule="auto"/>
              <w:ind w:left="57"/>
              <w:rPr>
                <w:rFonts w:ascii="Arial" w:eastAsia="Times New Roman" w:hAnsi="Arial" w:cs="Arial"/>
                <w:kern w:val="1"/>
                <w:lang w:eastAsia="ar-SA"/>
              </w:rPr>
            </w:pP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14:paraId="20B49048" w14:textId="77777777" w:rsidR="002D58FD" w:rsidRPr="00B600A5" w:rsidRDefault="002D58FD" w:rsidP="002D58FD">
            <w:pPr>
              <w:snapToGrid w:val="0"/>
              <w:spacing w:after="0" w:line="240" w:lineRule="auto"/>
              <w:jc w:val="center"/>
              <w:rPr>
                <w:rFonts w:ascii="Arial" w:eastAsia="Times New Roman" w:hAnsi="Arial" w:cs="Arial"/>
                <w:kern w:val="1"/>
                <w:lang w:eastAsia="ar-SA"/>
              </w:rPr>
            </w:pPr>
          </w:p>
        </w:tc>
      </w:tr>
      <w:tr w:rsidR="002D58FD" w:rsidRPr="00B600A5" w14:paraId="176A67AA" w14:textId="77777777" w:rsidTr="00B600A5">
        <w:tc>
          <w:tcPr>
            <w:tcW w:w="1271" w:type="dxa"/>
            <w:tcBorders>
              <w:top w:val="single" w:sz="4" w:space="0" w:color="000000"/>
              <w:left w:val="single" w:sz="4" w:space="0" w:color="000000"/>
              <w:bottom w:val="single" w:sz="4" w:space="0" w:color="000000"/>
            </w:tcBorders>
            <w:shd w:val="clear" w:color="auto" w:fill="auto"/>
          </w:tcPr>
          <w:p w14:paraId="5FD6FD67" w14:textId="77777777" w:rsidR="002D58FD" w:rsidRPr="00B600A5" w:rsidRDefault="002D58FD" w:rsidP="002D58FD">
            <w:pPr>
              <w:snapToGrid w:val="0"/>
              <w:spacing w:after="0" w:line="240" w:lineRule="auto"/>
              <w:jc w:val="center"/>
              <w:rPr>
                <w:rFonts w:ascii="Arial" w:eastAsia="Times New Roman" w:hAnsi="Arial" w:cs="Arial"/>
                <w:kern w:val="1"/>
                <w:lang w:eastAsia="ar-SA"/>
              </w:rPr>
            </w:pPr>
          </w:p>
        </w:tc>
        <w:tc>
          <w:tcPr>
            <w:tcW w:w="6379" w:type="dxa"/>
            <w:tcBorders>
              <w:top w:val="single" w:sz="4" w:space="0" w:color="000000"/>
              <w:left w:val="single" w:sz="4" w:space="0" w:color="000000"/>
              <w:bottom w:val="single" w:sz="4" w:space="0" w:color="000000"/>
            </w:tcBorders>
            <w:shd w:val="clear" w:color="auto" w:fill="auto"/>
          </w:tcPr>
          <w:p w14:paraId="55C44D01" w14:textId="77777777" w:rsidR="002D58FD" w:rsidRPr="00B600A5" w:rsidRDefault="002D58FD" w:rsidP="002D58FD">
            <w:pPr>
              <w:snapToGrid w:val="0"/>
              <w:spacing w:after="0" w:line="240" w:lineRule="auto"/>
              <w:ind w:left="57"/>
              <w:rPr>
                <w:rFonts w:ascii="Arial" w:eastAsia="Times New Roman" w:hAnsi="Arial" w:cs="Arial"/>
                <w:kern w:val="1"/>
                <w:lang w:eastAsia="ar-SA"/>
              </w:rPr>
            </w:pP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14:paraId="66CB117A" w14:textId="77777777" w:rsidR="002D58FD" w:rsidRPr="00B600A5" w:rsidRDefault="002D58FD" w:rsidP="002D58FD">
            <w:pPr>
              <w:snapToGrid w:val="0"/>
              <w:spacing w:after="0" w:line="240" w:lineRule="auto"/>
              <w:jc w:val="center"/>
              <w:rPr>
                <w:rFonts w:ascii="Arial" w:eastAsia="Times New Roman" w:hAnsi="Arial" w:cs="Arial"/>
                <w:kern w:val="1"/>
                <w:lang w:eastAsia="ar-SA"/>
              </w:rPr>
            </w:pPr>
          </w:p>
        </w:tc>
      </w:tr>
    </w:tbl>
    <w:p w14:paraId="68179F46" w14:textId="77777777" w:rsidR="0018227C" w:rsidRDefault="0018227C" w:rsidP="00AF6543">
      <w:pPr>
        <w:pStyle w:val="Standard"/>
        <w:spacing w:before="28" w:line="102" w:lineRule="atLeast"/>
        <w:jc w:val="center"/>
        <w:rPr>
          <w:rFonts w:ascii="Arial" w:eastAsia="Times New Roman" w:hAnsi="Arial" w:cs="Arial"/>
          <w:b/>
          <w:bCs/>
          <w:u w:val="single"/>
        </w:rPr>
      </w:pPr>
    </w:p>
    <w:p w14:paraId="6D463B4F" w14:textId="77777777" w:rsidR="0018227C" w:rsidRDefault="0018227C" w:rsidP="00AF6543">
      <w:pPr>
        <w:pStyle w:val="Standard"/>
        <w:spacing w:before="28" w:line="102" w:lineRule="atLeast"/>
        <w:jc w:val="center"/>
        <w:rPr>
          <w:rFonts w:ascii="Arial" w:eastAsia="Times New Roman" w:hAnsi="Arial" w:cs="Arial"/>
          <w:b/>
          <w:bCs/>
          <w:u w:val="single"/>
        </w:rPr>
      </w:pPr>
    </w:p>
    <w:p w14:paraId="3A5E41B5" w14:textId="77777777" w:rsidR="0018227C" w:rsidRDefault="0018227C" w:rsidP="00AF6543">
      <w:pPr>
        <w:pStyle w:val="Standard"/>
        <w:spacing w:before="28" w:line="102" w:lineRule="atLeast"/>
        <w:jc w:val="center"/>
        <w:rPr>
          <w:rFonts w:ascii="Arial" w:eastAsia="Times New Roman" w:hAnsi="Arial" w:cs="Arial"/>
          <w:b/>
          <w:bCs/>
          <w:u w:val="single"/>
        </w:rPr>
      </w:pPr>
    </w:p>
    <w:p w14:paraId="4D0B87E8" w14:textId="77777777" w:rsidR="00F36C9D" w:rsidRDefault="00F36C9D" w:rsidP="00AF6543">
      <w:pPr>
        <w:pStyle w:val="Standard"/>
        <w:spacing w:before="28" w:line="102" w:lineRule="atLeast"/>
        <w:jc w:val="center"/>
        <w:rPr>
          <w:rFonts w:ascii="Arial" w:eastAsia="Times New Roman" w:hAnsi="Arial" w:cs="Arial"/>
          <w:b/>
          <w:bCs/>
          <w:u w:val="single"/>
        </w:rPr>
      </w:pPr>
    </w:p>
    <w:p w14:paraId="4E69B03D" w14:textId="77777777" w:rsidR="00F36C9D" w:rsidRDefault="00F36C9D" w:rsidP="00AF6543">
      <w:pPr>
        <w:pStyle w:val="Standard"/>
        <w:spacing w:before="28" w:line="102" w:lineRule="atLeast"/>
        <w:jc w:val="center"/>
        <w:rPr>
          <w:rFonts w:ascii="Arial" w:eastAsia="Times New Roman" w:hAnsi="Arial" w:cs="Arial"/>
          <w:b/>
          <w:bCs/>
          <w:u w:val="single"/>
        </w:rPr>
      </w:pPr>
    </w:p>
    <w:p w14:paraId="479AEFA6" w14:textId="77777777" w:rsidR="00F36C9D" w:rsidRDefault="00F36C9D" w:rsidP="00AF6543">
      <w:pPr>
        <w:pStyle w:val="Standard"/>
        <w:spacing w:before="28" w:line="102" w:lineRule="atLeast"/>
        <w:jc w:val="center"/>
        <w:rPr>
          <w:rFonts w:ascii="Arial" w:eastAsia="Times New Roman" w:hAnsi="Arial" w:cs="Arial"/>
          <w:b/>
          <w:bCs/>
          <w:u w:val="single"/>
        </w:rPr>
      </w:pPr>
    </w:p>
    <w:p w14:paraId="1DE884D4" w14:textId="77777777" w:rsidR="00F36C9D" w:rsidRDefault="00F36C9D" w:rsidP="00AF6543">
      <w:pPr>
        <w:pStyle w:val="Standard"/>
        <w:spacing w:before="28" w:line="102" w:lineRule="atLeast"/>
        <w:jc w:val="center"/>
        <w:rPr>
          <w:rFonts w:ascii="Arial" w:eastAsia="Times New Roman" w:hAnsi="Arial" w:cs="Arial"/>
          <w:b/>
          <w:bCs/>
          <w:u w:val="single"/>
        </w:rPr>
      </w:pPr>
    </w:p>
    <w:p w14:paraId="7C3C8477" w14:textId="77777777" w:rsidR="00F36C9D" w:rsidRDefault="00F36C9D" w:rsidP="00AF6543">
      <w:pPr>
        <w:pStyle w:val="Standard"/>
        <w:spacing w:before="28" w:line="102" w:lineRule="atLeast"/>
        <w:jc w:val="center"/>
        <w:rPr>
          <w:rFonts w:ascii="Arial" w:eastAsia="Times New Roman" w:hAnsi="Arial" w:cs="Arial"/>
          <w:b/>
          <w:bCs/>
          <w:u w:val="single"/>
        </w:rPr>
      </w:pPr>
    </w:p>
    <w:p w14:paraId="38B2C610" w14:textId="77777777" w:rsidR="00F36C9D" w:rsidRDefault="00F36C9D" w:rsidP="00AF6543">
      <w:pPr>
        <w:pStyle w:val="Standard"/>
        <w:spacing w:before="28" w:line="102" w:lineRule="atLeast"/>
        <w:jc w:val="center"/>
        <w:rPr>
          <w:rFonts w:ascii="Arial" w:eastAsia="Times New Roman" w:hAnsi="Arial" w:cs="Arial"/>
          <w:b/>
          <w:bCs/>
          <w:u w:val="single"/>
        </w:rPr>
      </w:pPr>
    </w:p>
    <w:p w14:paraId="3D651EF7" w14:textId="77777777" w:rsidR="00F36C9D" w:rsidRDefault="00F36C9D" w:rsidP="00AF6543">
      <w:pPr>
        <w:pStyle w:val="Standard"/>
        <w:spacing w:before="28" w:line="102" w:lineRule="atLeast"/>
        <w:jc w:val="center"/>
        <w:rPr>
          <w:rFonts w:ascii="Arial" w:eastAsia="Times New Roman" w:hAnsi="Arial" w:cs="Arial"/>
          <w:b/>
          <w:bCs/>
          <w:u w:val="single"/>
        </w:rPr>
      </w:pPr>
    </w:p>
    <w:p w14:paraId="6B61CAAF" w14:textId="77777777" w:rsidR="00F36C9D" w:rsidRDefault="00F36C9D" w:rsidP="00AF6543">
      <w:pPr>
        <w:pStyle w:val="Standard"/>
        <w:spacing w:before="28" w:line="102" w:lineRule="atLeast"/>
        <w:jc w:val="center"/>
        <w:rPr>
          <w:rFonts w:ascii="Arial" w:eastAsia="Times New Roman" w:hAnsi="Arial" w:cs="Arial"/>
          <w:b/>
          <w:bCs/>
          <w:u w:val="single"/>
        </w:rPr>
      </w:pPr>
    </w:p>
    <w:p w14:paraId="21A99D6D" w14:textId="77777777" w:rsidR="00F36C9D" w:rsidRDefault="00F36C9D" w:rsidP="00AF6543">
      <w:pPr>
        <w:pStyle w:val="Standard"/>
        <w:spacing w:before="28" w:line="102" w:lineRule="atLeast"/>
        <w:jc w:val="center"/>
        <w:rPr>
          <w:rFonts w:ascii="Arial" w:eastAsia="Times New Roman" w:hAnsi="Arial" w:cs="Arial"/>
          <w:b/>
          <w:bCs/>
          <w:u w:val="single"/>
        </w:rPr>
      </w:pPr>
    </w:p>
    <w:p w14:paraId="03093033" w14:textId="77777777" w:rsidR="00F36C9D" w:rsidRDefault="00F36C9D" w:rsidP="00AF6543">
      <w:pPr>
        <w:pStyle w:val="Standard"/>
        <w:spacing w:before="28" w:line="102" w:lineRule="atLeast"/>
        <w:jc w:val="center"/>
        <w:rPr>
          <w:rFonts w:ascii="Arial" w:eastAsia="Times New Roman" w:hAnsi="Arial" w:cs="Arial"/>
          <w:b/>
          <w:bCs/>
          <w:u w:val="single"/>
        </w:rPr>
      </w:pPr>
    </w:p>
    <w:p w14:paraId="128AC097" w14:textId="77777777" w:rsidR="00F36C9D" w:rsidRDefault="00F36C9D" w:rsidP="00AF6543">
      <w:pPr>
        <w:pStyle w:val="Standard"/>
        <w:spacing w:before="28" w:line="102" w:lineRule="atLeast"/>
        <w:jc w:val="center"/>
        <w:rPr>
          <w:rFonts w:ascii="Arial" w:eastAsia="Times New Roman" w:hAnsi="Arial" w:cs="Arial"/>
          <w:b/>
          <w:bCs/>
          <w:u w:val="single"/>
        </w:rPr>
      </w:pPr>
    </w:p>
    <w:p w14:paraId="700B0CD7" w14:textId="77777777" w:rsidR="00F36C9D" w:rsidRDefault="00F36C9D" w:rsidP="00AF6543">
      <w:pPr>
        <w:pStyle w:val="Standard"/>
        <w:spacing w:before="28" w:line="102" w:lineRule="atLeast"/>
        <w:jc w:val="center"/>
        <w:rPr>
          <w:rFonts w:ascii="Arial" w:eastAsia="Times New Roman" w:hAnsi="Arial" w:cs="Arial"/>
          <w:b/>
          <w:bCs/>
          <w:u w:val="single"/>
        </w:rPr>
      </w:pPr>
    </w:p>
    <w:p w14:paraId="72F8767C" w14:textId="77777777" w:rsidR="00F36C9D" w:rsidRDefault="00F36C9D" w:rsidP="00AF6543">
      <w:pPr>
        <w:pStyle w:val="Standard"/>
        <w:spacing w:before="28" w:line="102" w:lineRule="atLeast"/>
        <w:jc w:val="center"/>
        <w:rPr>
          <w:rFonts w:ascii="Arial" w:eastAsia="Times New Roman" w:hAnsi="Arial" w:cs="Arial"/>
          <w:b/>
          <w:bCs/>
          <w:u w:val="single"/>
        </w:rPr>
      </w:pPr>
    </w:p>
    <w:p w14:paraId="40E65FEB" w14:textId="77777777" w:rsidR="00F36C9D" w:rsidRDefault="00F36C9D" w:rsidP="00AF6543">
      <w:pPr>
        <w:pStyle w:val="Standard"/>
        <w:spacing w:before="28" w:line="102" w:lineRule="atLeast"/>
        <w:jc w:val="center"/>
        <w:rPr>
          <w:rFonts w:ascii="Arial" w:eastAsia="Times New Roman" w:hAnsi="Arial" w:cs="Arial"/>
          <w:b/>
          <w:bCs/>
          <w:u w:val="single"/>
        </w:rPr>
      </w:pPr>
    </w:p>
    <w:p w14:paraId="60FA915C" w14:textId="77777777" w:rsidR="0018227C" w:rsidRDefault="0018227C" w:rsidP="00AF6543">
      <w:pPr>
        <w:pStyle w:val="Standard"/>
        <w:spacing w:before="28" w:line="102" w:lineRule="atLeast"/>
        <w:jc w:val="center"/>
        <w:rPr>
          <w:rFonts w:ascii="Arial" w:eastAsia="Times New Roman" w:hAnsi="Arial" w:cs="Arial"/>
          <w:b/>
          <w:bCs/>
          <w:u w:val="single"/>
        </w:rPr>
      </w:pPr>
    </w:p>
    <w:p w14:paraId="07A77235" w14:textId="77777777" w:rsidR="0018227C" w:rsidRDefault="0018227C" w:rsidP="00AF6543">
      <w:pPr>
        <w:pStyle w:val="Standard"/>
        <w:spacing w:before="28" w:line="102" w:lineRule="atLeast"/>
        <w:jc w:val="center"/>
        <w:rPr>
          <w:rFonts w:ascii="Arial" w:eastAsia="Times New Roman" w:hAnsi="Arial" w:cs="Arial"/>
          <w:b/>
          <w:bCs/>
          <w:u w:val="single"/>
        </w:rPr>
      </w:pPr>
    </w:p>
    <w:p w14:paraId="320A68F3" w14:textId="77777777" w:rsidR="00AF6543" w:rsidRPr="00AF6543" w:rsidRDefault="00AF6543" w:rsidP="00AF6543">
      <w:pPr>
        <w:pStyle w:val="Standard"/>
        <w:spacing w:before="28" w:line="102" w:lineRule="atLeast"/>
        <w:jc w:val="center"/>
        <w:rPr>
          <w:rFonts w:ascii="Arial" w:eastAsia="Times New Roman" w:hAnsi="Arial" w:cs="Arial"/>
          <w:b/>
          <w:bCs/>
          <w:u w:val="single"/>
        </w:rPr>
      </w:pPr>
      <w:r w:rsidRPr="00AF6543">
        <w:rPr>
          <w:rFonts w:ascii="Arial" w:eastAsia="Times New Roman" w:hAnsi="Arial" w:cs="Arial"/>
          <w:b/>
          <w:bCs/>
          <w:u w:val="single"/>
        </w:rPr>
        <w:lastRenderedPageBreak/>
        <w:t>CHAPTER ONE</w:t>
      </w:r>
    </w:p>
    <w:p w14:paraId="546910C3" w14:textId="77777777" w:rsidR="00AF6543" w:rsidRPr="00AF6543" w:rsidRDefault="00AF6543" w:rsidP="00AF6543">
      <w:pPr>
        <w:pStyle w:val="Standard"/>
        <w:spacing w:before="28" w:line="102" w:lineRule="atLeast"/>
        <w:jc w:val="center"/>
        <w:rPr>
          <w:rFonts w:ascii="Arial" w:hAnsi="Arial" w:cs="Arial"/>
        </w:rPr>
      </w:pPr>
    </w:p>
    <w:p w14:paraId="5DB4E48D" w14:textId="77777777" w:rsidR="00AF6543" w:rsidRPr="00AF6543" w:rsidRDefault="00AF6543" w:rsidP="00AF6543">
      <w:pPr>
        <w:pStyle w:val="Standard"/>
        <w:spacing w:before="28" w:line="102" w:lineRule="atLeast"/>
        <w:jc w:val="center"/>
        <w:rPr>
          <w:rFonts w:ascii="Arial" w:eastAsia="Times New Roman" w:hAnsi="Arial" w:cs="Arial"/>
          <w:b/>
          <w:bCs/>
          <w:u w:val="single"/>
        </w:rPr>
      </w:pPr>
      <w:r w:rsidRPr="00AF6543">
        <w:rPr>
          <w:rFonts w:ascii="Arial" w:eastAsia="Times New Roman" w:hAnsi="Arial" w:cs="Arial"/>
          <w:b/>
          <w:bCs/>
          <w:u w:val="single"/>
        </w:rPr>
        <w:t>INTRODUCTION</w:t>
      </w:r>
    </w:p>
    <w:p w14:paraId="7FB0DBA5" w14:textId="77777777" w:rsidR="00AF6543" w:rsidRPr="00AF6543" w:rsidRDefault="00AF6543" w:rsidP="00AF6543">
      <w:pPr>
        <w:pStyle w:val="Standard"/>
        <w:spacing w:before="28" w:line="480" w:lineRule="auto"/>
        <w:rPr>
          <w:rFonts w:ascii="Arial" w:eastAsia="Times New Roman" w:hAnsi="Arial" w:cs="Arial"/>
          <w:u w:val="single"/>
        </w:rPr>
      </w:pPr>
      <w:r w:rsidRPr="00AF6543">
        <w:rPr>
          <w:rFonts w:ascii="Arial" w:eastAsia="Times New Roman" w:hAnsi="Arial" w:cs="Arial"/>
        </w:rPr>
        <w:t xml:space="preserve">1.1 </w:t>
      </w:r>
      <w:r w:rsidRPr="00AF6543">
        <w:rPr>
          <w:rFonts w:ascii="Arial" w:eastAsia="Times New Roman" w:hAnsi="Arial" w:cs="Arial"/>
          <w:u w:val="single"/>
        </w:rPr>
        <w:t>BACKGROUND</w:t>
      </w:r>
    </w:p>
    <w:p w14:paraId="3EE754C2" w14:textId="64E822E2" w:rsidR="00AF6543" w:rsidRPr="00AF6543" w:rsidRDefault="00AF6543" w:rsidP="00AF6543">
      <w:pPr>
        <w:pStyle w:val="Standard"/>
        <w:spacing w:before="28" w:line="360" w:lineRule="auto"/>
        <w:rPr>
          <w:rFonts w:ascii="Arial" w:eastAsia="Times New Roman" w:hAnsi="Arial" w:cs="Arial"/>
        </w:rPr>
      </w:pPr>
      <w:r w:rsidRPr="00AF6543">
        <w:rPr>
          <w:rFonts w:ascii="Arial" w:eastAsia="Times New Roman" w:hAnsi="Arial" w:cs="Arial"/>
        </w:rPr>
        <w:t>Implementing change in an organisation can be very challenging and frustrating especia</w:t>
      </w:r>
      <w:r w:rsidR="006E3DFA">
        <w:rPr>
          <w:rFonts w:ascii="Arial" w:eastAsia="Times New Roman" w:hAnsi="Arial" w:cs="Arial"/>
        </w:rPr>
        <w:t>lly if not managed effectively. (Drucker, 1999). For an organisation to be dynamic and optimal</w:t>
      </w:r>
      <w:r w:rsidR="00B7765B">
        <w:rPr>
          <w:rFonts w:ascii="Arial" w:eastAsia="Times New Roman" w:hAnsi="Arial" w:cs="Arial"/>
        </w:rPr>
        <w:t>;</w:t>
      </w:r>
      <w:r w:rsidR="006E3DFA">
        <w:rPr>
          <w:rFonts w:ascii="Arial" w:eastAsia="Times New Roman" w:hAnsi="Arial" w:cs="Arial"/>
        </w:rPr>
        <w:t xml:space="preserve"> change is inevitable </w:t>
      </w:r>
      <w:r w:rsidR="00B7765B">
        <w:rPr>
          <w:rFonts w:ascii="Arial" w:eastAsia="Times New Roman" w:hAnsi="Arial" w:cs="Arial"/>
        </w:rPr>
        <w:t xml:space="preserve">and, in some cases, </w:t>
      </w:r>
      <w:r w:rsidR="006E3DFA">
        <w:rPr>
          <w:rFonts w:ascii="Arial" w:eastAsia="Times New Roman" w:hAnsi="Arial" w:cs="Arial"/>
        </w:rPr>
        <w:t>un-avoidable. H</w:t>
      </w:r>
      <w:r w:rsidRPr="00AF6543">
        <w:rPr>
          <w:rFonts w:ascii="Arial" w:eastAsia="Times New Roman" w:hAnsi="Arial" w:cs="Arial"/>
        </w:rPr>
        <w:t xml:space="preserve">owever, implementing unnecessary change can be more painful and the financial loss can be relatively high. According </w:t>
      </w:r>
      <w:r w:rsidR="006E3DFA">
        <w:rPr>
          <w:rFonts w:ascii="Arial" w:eastAsia="Times New Roman" w:hAnsi="Arial" w:cs="Arial"/>
        </w:rPr>
        <w:t xml:space="preserve">to </w:t>
      </w:r>
      <w:r w:rsidRPr="00AF6543">
        <w:rPr>
          <w:rFonts w:ascii="Arial" w:eastAsia="Times New Roman" w:hAnsi="Arial" w:cs="Arial"/>
        </w:rPr>
        <w:t xml:space="preserve">Drucker, the change process within an organisation can be implemented </w:t>
      </w:r>
      <w:r w:rsidR="00B7765B">
        <w:rPr>
          <w:rFonts w:ascii="Arial" w:eastAsia="Times New Roman" w:hAnsi="Arial" w:cs="Arial"/>
        </w:rPr>
        <w:t>at</w:t>
      </w:r>
      <w:r w:rsidRPr="00AF6543">
        <w:rPr>
          <w:rFonts w:ascii="Arial" w:eastAsia="Times New Roman" w:hAnsi="Arial" w:cs="Arial"/>
        </w:rPr>
        <w:t xml:space="preserve"> different pace based on the degree or necessity for change.</w:t>
      </w:r>
    </w:p>
    <w:p w14:paraId="4BAB6E38" w14:textId="77777777" w:rsidR="006E3DFA" w:rsidRDefault="006E3DFA" w:rsidP="00807C08">
      <w:pPr>
        <w:pStyle w:val="Standard"/>
        <w:spacing w:before="28" w:line="360" w:lineRule="auto"/>
        <w:rPr>
          <w:rFonts w:ascii="Arial" w:eastAsia="Times New Roman" w:hAnsi="Arial" w:cs="Arial"/>
        </w:rPr>
      </w:pPr>
    </w:p>
    <w:p w14:paraId="0AB028B9" w14:textId="77777777" w:rsidR="00AF6543" w:rsidRPr="00AF6543" w:rsidRDefault="00A32CFF" w:rsidP="00807C08">
      <w:pPr>
        <w:pStyle w:val="Standard"/>
        <w:spacing w:before="28" w:line="360" w:lineRule="auto"/>
        <w:rPr>
          <w:rFonts w:ascii="Arial" w:eastAsia="Times New Roman" w:hAnsi="Arial" w:cs="Arial"/>
        </w:rPr>
      </w:pPr>
      <w:r>
        <w:rPr>
          <w:rFonts w:ascii="Arial" w:eastAsia="Times New Roman" w:hAnsi="Arial" w:cs="Arial"/>
        </w:rPr>
        <w:t>Irrespective</w:t>
      </w:r>
      <w:r w:rsidR="00AF6543" w:rsidRPr="00AF6543">
        <w:rPr>
          <w:rFonts w:ascii="Arial" w:eastAsia="Times New Roman" w:hAnsi="Arial" w:cs="Arial"/>
        </w:rPr>
        <w:t xml:space="preserve"> of the degree or necessity for change, it is very imperative to have a good change management process in place to reduce the </w:t>
      </w:r>
      <w:r>
        <w:rPr>
          <w:rFonts w:ascii="Arial" w:eastAsia="Times New Roman" w:hAnsi="Arial" w:cs="Arial"/>
        </w:rPr>
        <w:t>“burden”</w:t>
      </w:r>
      <w:r w:rsidR="00AF6543" w:rsidRPr="00AF6543">
        <w:rPr>
          <w:rFonts w:ascii="Arial" w:eastAsia="Times New Roman" w:hAnsi="Arial" w:cs="Arial"/>
        </w:rPr>
        <w:t xml:space="preserve"> already involved in change. Pressure and criticism </w:t>
      </w:r>
      <w:r w:rsidR="00C669EF">
        <w:rPr>
          <w:rFonts w:ascii="Arial" w:eastAsia="Times New Roman" w:hAnsi="Arial" w:cs="Arial"/>
        </w:rPr>
        <w:t>on organisations due to poor performance</w:t>
      </w:r>
      <w:r w:rsidR="00AF6543" w:rsidRPr="00AF6543">
        <w:rPr>
          <w:rFonts w:ascii="Arial" w:eastAsia="Times New Roman" w:hAnsi="Arial" w:cs="Arial"/>
        </w:rPr>
        <w:t xml:space="preserve"> can cause a panic implementation of change which could rather cause more problems </w:t>
      </w:r>
      <w:r w:rsidR="00C669EF">
        <w:rPr>
          <w:rFonts w:ascii="Arial" w:eastAsia="Times New Roman" w:hAnsi="Arial" w:cs="Arial"/>
        </w:rPr>
        <w:t xml:space="preserve">if good thoughts </w:t>
      </w:r>
      <w:r w:rsidR="00AF6543" w:rsidRPr="00AF6543">
        <w:rPr>
          <w:rFonts w:ascii="Arial" w:eastAsia="Times New Roman" w:hAnsi="Arial" w:cs="Arial"/>
        </w:rPr>
        <w:t>and management</w:t>
      </w:r>
      <w:r w:rsidR="00C669EF">
        <w:rPr>
          <w:rFonts w:ascii="Arial" w:eastAsia="Times New Roman" w:hAnsi="Arial" w:cs="Arial"/>
        </w:rPr>
        <w:t xml:space="preserve"> procedures are</w:t>
      </w:r>
      <w:r w:rsidR="00AF6543" w:rsidRPr="00AF6543">
        <w:rPr>
          <w:rFonts w:ascii="Arial" w:eastAsia="Times New Roman" w:hAnsi="Arial" w:cs="Arial"/>
        </w:rPr>
        <w:t xml:space="preserve"> not put in place. (Cameron and Green, 2009)</w:t>
      </w:r>
    </w:p>
    <w:p w14:paraId="2316F489" w14:textId="77777777" w:rsidR="00AF6543" w:rsidRPr="00AF6543" w:rsidRDefault="00AF6543" w:rsidP="00AF6543">
      <w:pPr>
        <w:pStyle w:val="Standard"/>
        <w:spacing w:before="28" w:line="480" w:lineRule="auto"/>
        <w:rPr>
          <w:rFonts w:ascii="Arial" w:hAnsi="Arial" w:cs="Arial"/>
        </w:rPr>
      </w:pPr>
    </w:p>
    <w:p w14:paraId="42AFEF81" w14:textId="1064E9AF" w:rsidR="00443B24" w:rsidRDefault="00AF6543" w:rsidP="00807C08">
      <w:pPr>
        <w:pStyle w:val="Standard"/>
        <w:spacing w:before="28" w:line="360" w:lineRule="auto"/>
        <w:rPr>
          <w:rFonts w:ascii="Arial" w:eastAsia="Times New Roman" w:hAnsi="Arial" w:cs="Arial"/>
        </w:rPr>
      </w:pPr>
      <w:r w:rsidRPr="00AF6543">
        <w:rPr>
          <w:rFonts w:ascii="Arial" w:eastAsia="Times New Roman" w:hAnsi="Arial" w:cs="Arial"/>
        </w:rPr>
        <w:t xml:space="preserve">After the end </w:t>
      </w:r>
      <w:r w:rsidR="00B7765B">
        <w:rPr>
          <w:rFonts w:ascii="Arial" w:eastAsia="Times New Roman" w:hAnsi="Arial" w:cs="Arial"/>
        </w:rPr>
        <w:t xml:space="preserve">of </w:t>
      </w:r>
      <w:r w:rsidRPr="00AF6543">
        <w:rPr>
          <w:rFonts w:ascii="Arial" w:eastAsia="Times New Roman" w:hAnsi="Arial" w:cs="Arial"/>
        </w:rPr>
        <w:t>Operation GRANBY (First Gulf War) in 1991</w:t>
      </w:r>
      <w:r w:rsidR="00CD3C55">
        <w:rPr>
          <w:rFonts w:ascii="Arial" w:eastAsia="Times New Roman" w:hAnsi="Arial" w:cs="Arial"/>
        </w:rPr>
        <w:t xml:space="preserve"> (T</w:t>
      </w:r>
      <w:r w:rsidR="00FE5994">
        <w:rPr>
          <w:rFonts w:ascii="Arial" w:eastAsia="Times New Roman" w:hAnsi="Arial" w:cs="Arial"/>
        </w:rPr>
        <w:t>ucker, 2010)</w:t>
      </w:r>
      <w:r w:rsidRPr="00AF6543">
        <w:rPr>
          <w:rFonts w:ascii="Arial" w:eastAsia="Times New Roman" w:hAnsi="Arial" w:cs="Arial"/>
        </w:rPr>
        <w:t>, there was a lot of critics on how the Ministr</w:t>
      </w:r>
      <w:r w:rsidR="00230DBF">
        <w:rPr>
          <w:rFonts w:ascii="Arial" w:eastAsia="Times New Roman" w:hAnsi="Arial" w:cs="Arial"/>
        </w:rPr>
        <w:t>y of Defence (MO</w:t>
      </w:r>
      <w:r w:rsidR="007100AD">
        <w:rPr>
          <w:rFonts w:ascii="Arial" w:eastAsia="Times New Roman" w:hAnsi="Arial" w:cs="Arial"/>
        </w:rPr>
        <w:t xml:space="preserve">D) handled the flow of inventory </w:t>
      </w:r>
      <w:r w:rsidRPr="00AF6543">
        <w:rPr>
          <w:rFonts w:ascii="Arial" w:eastAsia="Times New Roman" w:hAnsi="Arial" w:cs="Arial"/>
        </w:rPr>
        <w:t>in</w:t>
      </w:r>
      <w:r w:rsidR="007100AD">
        <w:rPr>
          <w:rFonts w:ascii="Arial" w:eastAsia="Times New Roman" w:hAnsi="Arial" w:cs="Arial"/>
        </w:rPr>
        <w:t xml:space="preserve"> and out of theatre (Iraq)</w:t>
      </w:r>
      <w:r w:rsidRPr="00AF6543">
        <w:rPr>
          <w:rFonts w:ascii="Arial" w:eastAsia="Times New Roman" w:hAnsi="Arial" w:cs="Arial"/>
        </w:rPr>
        <w:t xml:space="preserve">. </w:t>
      </w:r>
      <w:r w:rsidR="007100AD">
        <w:rPr>
          <w:rFonts w:ascii="Arial" w:eastAsia="Times New Roman" w:hAnsi="Arial" w:cs="Arial"/>
        </w:rPr>
        <w:t xml:space="preserve"> It was highlighted that </w:t>
      </w:r>
      <w:r w:rsidRPr="00AF6543">
        <w:rPr>
          <w:rFonts w:ascii="Arial" w:eastAsia="Times New Roman" w:hAnsi="Arial" w:cs="Arial"/>
        </w:rPr>
        <w:t xml:space="preserve">a lot of consignment </w:t>
      </w:r>
      <w:r w:rsidR="007100AD">
        <w:rPr>
          <w:rFonts w:ascii="Arial" w:eastAsia="Times New Roman" w:hAnsi="Arial" w:cs="Arial"/>
        </w:rPr>
        <w:t>were either missing in transit or in theatre</w:t>
      </w:r>
      <w:r w:rsidR="004F278F">
        <w:rPr>
          <w:rFonts w:ascii="Arial" w:eastAsia="Times New Roman" w:hAnsi="Arial" w:cs="Arial"/>
        </w:rPr>
        <w:t>,</w:t>
      </w:r>
      <w:r w:rsidR="007100AD">
        <w:rPr>
          <w:rFonts w:ascii="Arial" w:eastAsia="Times New Roman" w:hAnsi="Arial" w:cs="Arial"/>
        </w:rPr>
        <w:t xml:space="preserve"> which affected Regimental and Operational capability </w:t>
      </w:r>
      <w:r w:rsidR="004F278F">
        <w:rPr>
          <w:rFonts w:ascii="Arial" w:eastAsia="Times New Roman" w:hAnsi="Arial" w:cs="Arial"/>
        </w:rPr>
        <w:t>due to</w:t>
      </w:r>
      <w:r w:rsidR="00B7765B">
        <w:rPr>
          <w:rFonts w:ascii="Arial" w:eastAsia="Times New Roman" w:hAnsi="Arial" w:cs="Arial"/>
        </w:rPr>
        <w:t xml:space="preserve"> the</w:t>
      </w:r>
      <w:r w:rsidR="004F278F">
        <w:rPr>
          <w:rFonts w:ascii="Arial" w:eastAsia="Times New Roman" w:hAnsi="Arial" w:cs="Arial"/>
        </w:rPr>
        <w:t xml:space="preserve"> lack of materi</w:t>
      </w:r>
      <w:r w:rsidR="00B7765B">
        <w:rPr>
          <w:rFonts w:ascii="Arial" w:eastAsia="Times New Roman" w:hAnsi="Arial" w:cs="Arial"/>
        </w:rPr>
        <w:t>e</w:t>
      </w:r>
      <w:r w:rsidRPr="00AF6543">
        <w:rPr>
          <w:rFonts w:ascii="Arial" w:eastAsia="Times New Roman" w:hAnsi="Arial" w:cs="Arial"/>
        </w:rPr>
        <w:t xml:space="preserve">l expected in </w:t>
      </w:r>
      <w:r w:rsidR="00B7765B">
        <w:rPr>
          <w:rFonts w:ascii="Arial" w:eastAsia="Times New Roman" w:hAnsi="Arial" w:cs="Arial"/>
        </w:rPr>
        <w:t>certain</w:t>
      </w:r>
      <w:r w:rsidRPr="00AF6543">
        <w:rPr>
          <w:rFonts w:ascii="Arial" w:eastAsia="Times New Roman" w:hAnsi="Arial" w:cs="Arial"/>
        </w:rPr>
        <w:t xml:space="preserve"> area</w:t>
      </w:r>
      <w:r w:rsidR="00B7765B">
        <w:rPr>
          <w:rFonts w:ascii="Arial" w:eastAsia="Times New Roman" w:hAnsi="Arial" w:cs="Arial"/>
        </w:rPr>
        <w:t>s</w:t>
      </w:r>
      <w:r w:rsidRPr="00AF6543">
        <w:rPr>
          <w:rFonts w:ascii="Arial" w:eastAsia="Times New Roman" w:hAnsi="Arial" w:cs="Arial"/>
        </w:rPr>
        <w:t xml:space="preserve"> of operation</w:t>
      </w:r>
      <w:r w:rsidR="00B7765B">
        <w:rPr>
          <w:rFonts w:ascii="Arial" w:eastAsia="Times New Roman" w:hAnsi="Arial" w:cs="Arial"/>
        </w:rPr>
        <w:t>s</w:t>
      </w:r>
      <w:r w:rsidR="007100AD">
        <w:rPr>
          <w:rFonts w:ascii="Arial" w:eastAsia="Times New Roman" w:hAnsi="Arial" w:cs="Arial"/>
        </w:rPr>
        <w:t xml:space="preserve"> a</w:t>
      </w:r>
      <w:r w:rsidR="00B7765B">
        <w:rPr>
          <w:rFonts w:ascii="Arial" w:eastAsia="Times New Roman" w:hAnsi="Arial" w:cs="Arial"/>
        </w:rPr>
        <w:t xml:space="preserve">nd </w:t>
      </w:r>
      <w:r w:rsidR="00B16110">
        <w:rPr>
          <w:rFonts w:ascii="Arial" w:eastAsia="Times New Roman" w:hAnsi="Arial" w:cs="Arial"/>
        </w:rPr>
        <w:t>the lack of visibility of goods</w:t>
      </w:r>
      <w:r w:rsidRPr="00AF6543">
        <w:rPr>
          <w:rFonts w:ascii="Arial" w:eastAsia="Times New Roman" w:hAnsi="Arial" w:cs="Arial"/>
        </w:rPr>
        <w:t xml:space="preserve">. </w:t>
      </w:r>
      <w:r w:rsidR="006E6E11">
        <w:rPr>
          <w:rFonts w:ascii="Arial" w:eastAsia="Times New Roman" w:hAnsi="Arial" w:cs="Arial"/>
        </w:rPr>
        <w:t>Following on, t</w:t>
      </w:r>
      <w:r w:rsidR="00230DBF">
        <w:rPr>
          <w:rFonts w:ascii="Arial" w:eastAsia="Times New Roman" w:hAnsi="Arial" w:cs="Arial"/>
        </w:rPr>
        <w:t>he MO</w:t>
      </w:r>
      <w:r w:rsidRPr="00AF6543">
        <w:rPr>
          <w:rFonts w:ascii="Arial" w:eastAsia="Times New Roman" w:hAnsi="Arial" w:cs="Arial"/>
        </w:rPr>
        <w:t xml:space="preserve">D did not learn a </w:t>
      </w:r>
      <w:r w:rsidR="006E6E11">
        <w:rPr>
          <w:rFonts w:ascii="Arial" w:eastAsia="Times New Roman" w:hAnsi="Arial" w:cs="Arial"/>
        </w:rPr>
        <w:t xml:space="preserve">lesson from </w:t>
      </w:r>
      <w:r w:rsidR="005217DB">
        <w:rPr>
          <w:rFonts w:ascii="Arial" w:eastAsia="Times New Roman" w:hAnsi="Arial" w:cs="Arial"/>
        </w:rPr>
        <w:t>this short fall</w:t>
      </w:r>
      <w:r w:rsidR="006E6E11">
        <w:rPr>
          <w:rFonts w:ascii="Arial" w:eastAsia="Times New Roman" w:hAnsi="Arial" w:cs="Arial"/>
        </w:rPr>
        <w:t xml:space="preserve"> but repeated the same incident</w:t>
      </w:r>
      <w:r w:rsidRPr="00AF6543">
        <w:rPr>
          <w:rFonts w:ascii="Arial" w:eastAsia="Times New Roman" w:hAnsi="Arial" w:cs="Arial"/>
        </w:rPr>
        <w:t xml:space="preserve"> during Operation Telic </w:t>
      </w:r>
      <w:r w:rsidR="006E6E11">
        <w:rPr>
          <w:rFonts w:ascii="Arial" w:eastAsia="Times New Roman" w:hAnsi="Arial" w:cs="Arial"/>
        </w:rPr>
        <w:t>in 2003</w:t>
      </w:r>
      <w:r w:rsidR="005217DB">
        <w:rPr>
          <w:rFonts w:ascii="Arial" w:eastAsia="Times New Roman" w:hAnsi="Arial" w:cs="Arial"/>
        </w:rPr>
        <w:t xml:space="preserve"> (</w:t>
      </w:r>
      <w:r w:rsidRPr="00AF6543">
        <w:rPr>
          <w:rFonts w:ascii="Arial" w:eastAsia="Times New Roman" w:hAnsi="Arial" w:cs="Arial"/>
        </w:rPr>
        <w:t>Second Gulf War</w:t>
      </w:r>
      <w:r w:rsidR="005217DB">
        <w:rPr>
          <w:rFonts w:ascii="Arial" w:eastAsia="Times New Roman" w:hAnsi="Arial" w:cs="Arial"/>
        </w:rPr>
        <w:t>)</w:t>
      </w:r>
      <w:r w:rsidR="00FE5994">
        <w:rPr>
          <w:rFonts w:ascii="Arial" w:eastAsia="Times New Roman" w:hAnsi="Arial" w:cs="Arial"/>
        </w:rPr>
        <w:t>, (</w:t>
      </w:r>
      <w:r w:rsidR="005217DB">
        <w:rPr>
          <w:rFonts w:ascii="Arial" w:eastAsia="Times New Roman" w:hAnsi="Arial" w:cs="Arial"/>
        </w:rPr>
        <w:t>Ripley, 2016)</w:t>
      </w:r>
      <w:r w:rsidRPr="00AF6543">
        <w:rPr>
          <w:rFonts w:ascii="Arial" w:eastAsia="Times New Roman" w:hAnsi="Arial" w:cs="Arial"/>
        </w:rPr>
        <w:t xml:space="preserve">. This time around, there were </w:t>
      </w:r>
      <w:r w:rsidR="00B16110">
        <w:rPr>
          <w:rFonts w:ascii="Arial" w:eastAsia="Times New Roman" w:hAnsi="Arial" w:cs="Arial"/>
        </w:rPr>
        <w:t>large number of</w:t>
      </w:r>
      <w:r w:rsidRPr="00AF6543">
        <w:rPr>
          <w:rFonts w:ascii="Arial" w:eastAsia="Times New Roman" w:hAnsi="Arial" w:cs="Arial"/>
        </w:rPr>
        <w:t xml:space="preserve"> repetitive ordering of the same goods</w:t>
      </w:r>
      <w:r w:rsidR="00443B24">
        <w:rPr>
          <w:rFonts w:ascii="Arial" w:eastAsia="Times New Roman" w:hAnsi="Arial" w:cs="Arial"/>
        </w:rPr>
        <w:t>, excessive orders</w:t>
      </w:r>
      <w:r w:rsidR="00B16110">
        <w:rPr>
          <w:rFonts w:ascii="Arial" w:eastAsia="Times New Roman" w:hAnsi="Arial" w:cs="Arial"/>
        </w:rPr>
        <w:t xml:space="preserve"> quantities</w:t>
      </w:r>
      <w:r w:rsidR="00443B24">
        <w:rPr>
          <w:rFonts w:ascii="Arial" w:eastAsia="Times New Roman" w:hAnsi="Arial" w:cs="Arial"/>
        </w:rPr>
        <w:t xml:space="preserve"> and overstocking</w:t>
      </w:r>
      <w:r w:rsidRPr="00AF6543">
        <w:rPr>
          <w:rFonts w:ascii="Arial" w:eastAsia="Times New Roman" w:hAnsi="Arial" w:cs="Arial"/>
        </w:rPr>
        <w:t xml:space="preserve"> due to</w:t>
      </w:r>
      <w:r w:rsidR="00443B24">
        <w:rPr>
          <w:rFonts w:ascii="Arial" w:eastAsia="Times New Roman" w:hAnsi="Arial" w:cs="Arial"/>
        </w:rPr>
        <w:t xml:space="preserve"> the lack of confidence in the Supply C</w:t>
      </w:r>
      <w:r w:rsidRPr="00AF6543">
        <w:rPr>
          <w:rFonts w:ascii="Arial" w:eastAsia="Times New Roman" w:hAnsi="Arial" w:cs="Arial"/>
        </w:rPr>
        <w:t xml:space="preserve">hain and the inability to gain visibility of </w:t>
      </w:r>
      <w:r w:rsidR="00443B24">
        <w:rPr>
          <w:rFonts w:ascii="Arial" w:eastAsia="Times New Roman" w:hAnsi="Arial" w:cs="Arial"/>
        </w:rPr>
        <w:t>goods in t</w:t>
      </w:r>
      <w:r w:rsidRPr="00AF6543">
        <w:rPr>
          <w:rFonts w:ascii="Arial" w:eastAsia="Times New Roman" w:hAnsi="Arial" w:cs="Arial"/>
        </w:rPr>
        <w:t xml:space="preserve">ransit. </w:t>
      </w:r>
    </w:p>
    <w:p w14:paraId="7284097E" w14:textId="77777777" w:rsidR="00443B24" w:rsidRDefault="00443B24" w:rsidP="00807C08">
      <w:pPr>
        <w:pStyle w:val="Standard"/>
        <w:spacing w:before="28" w:line="360" w:lineRule="auto"/>
        <w:rPr>
          <w:rFonts w:ascii="Arial" w:eastAsia="Times New Roman" w:hAnsi="Arial" w:cs="Arial"/>
        </w:rPr>
      </w:pPr>
    </w:p>
    <w:p w14:paraId="4E6D1A9D" w14:textId="77777777" w:rsidR="00443B24" w:rsidRDefault="00443B24" w:rsidP="00807C08">
      <w:pPr>
        <w:pStyle w:val="Standard"/>
        <w:spacing w:before="28" w:line="360" w:lineRule="auto"/>
        <w:rPr>
          <w:rFonts w:ascii="Arial" w:eastAsia="Times New Roman" w:hAnsi="Arial" w:cs="Arial"/>
        </w:rPr>
      </w:pPr>
    </w:p>
    <w:p w14:paraId="4AA2CBFB" w14:textId="77777777" w:rsidR="00443B24" w:rsidRDefault="00443B24" w:rsidP="00807C08">
      <w:pPr>
        <w:pStyle w:val="Standard"/>
        <w:spacing w:before="28" w:line="360" w:lineRule="auto"/>
        <w:rPr>
          <w:rFonts w:ascii="Arial" w:eastAsia="Times New Roman" w:hAnsi="Arial" w:cs="Arial"/>
        </w:rPr>
      </w:pPr>
    </w:p>
    <w:p w14:paraId="627838F1" w14:textId="31B6C70E" w:rsidR="00AF6543" w:rsidRPr="00AF6543" w:rsidRDefault="00230DBF" w:rsidP="00807C08">
      <w:pPr>
        <w:pStyle w:val="Standard"/>
        <w:spacing w:before="28" w:line="360" w:lineRule="auto"/>
        <w:rPr>
          <w:rFonts w:ascii="Arial" w:eastAsia="Times New Roman" w:hAnsi="Arial" w:cs="Arial"/>
        </w:rPr>
      </w:pPr>
      <w:r>
        <w:rPr>
          <w:rFonts w:ascii="Arial" w:eastAsia="Times New Roman" w:hAnsi="Arial" w:cs="Arial"/>
        </w:rPr>
        <w:lastRenderedPageBreak/>
        <w:t>Recommendations from a Public account select committee suggested that the MO</w:t>
      </w:r>
      <w:r w:rsidR="00AF6543" w:rsidRPr="00AF6543">
        <w:rPr>
          <w:rFonts w:ascii="Arial" w:eastAsia="Times New Roman" w:hAnsi="Arial" w:cs="Arial"/>
        </w:rPr>
        <w:t>D</w:t>
      </w:r>
      <w:r>
        <w:rPr>
          <w:rFonts w:ascii="Arial" w:eastAsia="Times New Roman" w:hAnsi="Arial" w:cs="Arial"/>
        </w:rPr>
        <w:t xml:space="preserve"> supply chain had to be globalis</w:t>
      </w:r>
      <w:r w:rsidR="00AF6543" w:rsidRPr="00AF6543">
        <w:rPr>
          <w:rFonts w:ascii="Arial" w:eastAsia="Times New Roman" w:hAnsi="Arial" w:cs="Arial"/>
        </w:rPr>
        <w:t>ed. (Selected committee on Public Accounts Thirty-Ninth Report</w:t>
      </w:r>
      <w:r w:rsidR="00B16110">
        <w:rPr>
          <w:rFonts w:ascii="Arial" w:eastAsia="Times New Roman" w:hAnsi="Arial" w:cs="Arial"/>
        </w:rPr>
        <w:t>,</w:t>
      </w:r>
      <w:r w:rsidR="00AF6543" w:rsidRPr="00AF6543">
        <w:rPr>
          <w:rFonts w:ascii="Arial" w:eastAsia="Times New Roman" w:hAnsi="Arial" w:cs="Arial"/>
        </w:rPr>
        <w:t xml:space="preserve"> 2004)</w:t>
      </w:r>
      <w:r>
        <w:rPr>
          <w:rFonts w:ascii="Arial" w:eastAsia="Times New Roman" w:hAnsi="Arial" w:cs="Arial"/>
        </w:rPr>
        <w:t>. As result of the increase</w:t>
      </w:r>
      <w:r w:rsidR="00AF6543" w:rsidRPr="00AF6543">
        <w:rPr>
          <w:rFonts w:ascii="Arial" w:eastAsia="Times New Roman" w:hAnsi="Arial" w:cs="Arial"/>
        </w:rPr>
        <w:t xml:space="preserve"> pressure and the public’s increasing interest in how the MoD handle </w:t>
      </w:r>
      <w:r w:rsidR="00B16110" w:rsidRPr="00AF6543">
        <w:rPr>
          <w:rFonts w:ascii="Arial" w:eastAsia="Times New Roman" w:hAnsi="Arial" w:cs="Arial"/>
        </w:rPr>
        <w:t>taxpayers’</w:t>
      </w:r>
      <w:r w:rsidR="00AF6543" w:rsidRPr="00AF6543">
        <w:rPr>
          <w:rFonts w:ascii="Arial" w:eastAsia="Times New Roman" w:hAnsi="Arial" w:cs="Arial"/>
        </w:rPr>
        <w:t xml:space="preserve"> money, the M</w:t>
      </w:r>
      <w:r w:rsidR="00B16110">
        <w:rPr>
          <w:rFonts w:ascii="Arial" w:eastAsia="Times New Roman" w:hAnsi="Arial" w:cs="Arial"/>
        </w:rPr>
        <w:t>O</w:t>
      </w:r>
      <w:r w:rsidR="00AF6543" w:rsidRPr="00AF6543">
        <w:rPr>
          <w:rFonts w:ascii="Arial" w:eastAsia="Times New Roman" w:hAnsi="Arial" w:cs="Arial"/>
        </w:rPr>
        <w:t>D started investin</w:t>
      </w:r>
      <w:r w:rsidR="00097E52">
        <w:rPr>
          <w:rFonts w:ascii="Arial" w:eastAsia="Times New Roman" w:hAnsi="Arial" w:cs="Arial"/>
        </w:rPr>
        <w:t>g in various Information T</w:t>
      </w:r>
      <w:r w:rsidR="00AF6543" w:rsidRPr="00AF6543">
        <w:rPr>
          <w:rFonts w:ascii="Arial" w:eastAsia="Times New Roman" w:hAnsi="Arial" w:cs="Arial"/>
        </w:rPr>
        <w:t>echnology (IT) systems to enhance visibility, control, maintain and manage e</w:t>
      </w:r>
      <w:r>
        <w:rPr>
          <w:rFonts w:ascii="Arial" w:eastAsia="Times New Roman" w:hAnsi="Arial" w:cs="Arial"/>
        </w:rPr>
        <w:t>quipment within the MOD, in peace and operational area</w:t>
      </w:r>
      <w:r w:rsidR="00AF6543" w:rsidRPr="00AF6543">
        <w:rPr>
          <w:rFonts w:ascii="Arial" w:eastAsia="Times New Roman" w:hAnsi="Arial" w:cs="Arial"/>
        </w:rPr>
        <w:t>. Some of the systems adapted include Management of Materiel in Transit (MMit), Visibility in Transit Asset Logging (VITAL), Management of the Joint Deployed Inventory (MJDI) and Joint Asset Management and Engineering Solutions (JAMES). This</w:t>
      </w:r>
      <w:r>
        <w:rPr>
          <w:rFonts w:ascii="Arial" w:eastAsia="Times New Roman" w:hAnsi="Arial" w:cs="Arial"/>
        </w:rPr>
        <w:t xml:space="preserve"> </w:t>
      </w:r>
      <w:r w:rsidR="00B16110">
        <w:rPr>
          <w:rFonts w:ascii="Arial" w:eastAsia="Times New Roman" w:hAnsi="Arial" w:cs="Arial"/>
        </w:rPr>
        <w:t>project</w:t>
      </w:r>
      <w:r>
        <w:rPr>
          <w:rFonts w:ascii="Arial" w:eastAsia="Times New Roman" w:hAnsi="Arial" w:cs="Arial"/>
        </w:rPr>
        <w:t xml:space="preserve"> limits its study on MJDI, focusing on the implementation and change management processes</w:t>
      </w:r>
      <w:r w:rsidR="00AF6543" w:rsidRPr="00AF6543">
        <w:rPr>
          <w:rFonts w:ascii="Arial" w:eastAsia="Times New Roman" w:hAnsi="Arial" w:cs="Arial"/>
        </w:rPr>
        <w:t>.</w:t>
      </w:r>
    </w:p>
    <w:p w14:paraId="392D70CF" w14:textId="77777777" w:rsidR="00AF6543" w:rsidRPr="00AF6543" w:rsidRDefault="00AF6543" w:rsidP="00807C08">
      <w:pPr>
        <w:pStyle w:val="Standard"/>
        <w:spacing w:before="28" w:line="360" w:lineRule="auto"/>
        <w:rPr>
          <w:rFonts w:ascii="Arial" w:eastAsia="Times New Roman" w:hAnsi="Arial" w:cs="Arial"/>
        </w:rPr>
      </w:pPr>
    </w:p>
    <w:p w14:paraId="1F4D8753" w14:textId="77777777" w:rsidR="00AF6543" w:rsidRPr="00AF6543" w:rsidRDefault="00AF6543" w:rsidP="00807C08">
      <w:pPr>
        <w:pStyle w:val="Standard"/>
        <w:spacing w:before="28" w:line="360" w:lineRule="auto"/>
        <w:rPr>
          <w:rFonts w:ascii="Arial" w:eastAsia="Times New Roman" w:hAnsi="Arial" w:cs="Arial"/>
          <w:u w:val="single"/>
        </w:rPr>
      </w:pPr>
      <w:r w:rsidRPr="00AF6543">
        <w:rPr>
          <w:rFonts w:ascii="Arial" w:eastAsia="Times New Roman" w:hAnsi="Arial" w:cs="Arial"/>
        </w:rPr>
        <w:t xml:space="preserve">1.2 </w:t>
      </w:r>
      <w:r w:rsidR="004E30F6">
        <w:rPr>
          <w:rFonts w:ascii="Arial" w:eastAsia="Times New Roman" w:hAnsi="Arial" w:cs="Arial"/>
          <w:u w:val="single"/>
        </w:rPr>
        <w:t>WHAT IS MJDI</w:t>
      </w:r>
      <w:r w:rsidRPr="00AF6543">
        <w:rPr>
          <w:rFonts w:ascii="Arial" w:eastAsia="Times New Roman" w:hAnsi="Arial" w:cs="Arial"/>
          <w:u w:val="single"/>
        </w:rPr>
        <w:t>?</w:t>
      </w:r>
    </w:p>
    <w:p w14:paraId="465774BE" w14:textId="77777777" w:rsidR="005C5149" w:rsidRDefault="000E67F8" w:rsidP="005C5149">
      <w:pPr>
        <w:pStyle w:val="Standard"/>
        <w:spacing w:before="28" w:line="360" w:lineRule="auto"/>
        <w:rPr>
          <w:rFonts w:ascii="Arial" w:eastAsia="Times New Roman" w:hAnsi="Arial" w:cs="Arial"/>
        </w:rPr>
      </w:pPr>
      <w:r>
        <w:rPr>
          <w:rFonts w:ascii="Arial" w:eastAsia="Times New Roman" w:hAnsi="Arial" w:cs="Arial"/>
        </w:rPr>
        <w:t>MJDI is the future military logistics Information System (IS) a</w:t>
      </w:r>
      <w:r w:rsidR="00060AFA">
        <w:rPr>
          <w:rFonts w:ascii="Arial" w:eastAsia="Times New Roman" w:hAnsi="Arial" w:cs="Arial"/>
        </w:rPr>
        <w:t>cquired</w:t>
      </w:r>
      <w:r>
        <w:rPr>
          <w:rFonts w:ascii="Arial" w:eastAsia="Times New Roman" w:hAnsi="Arial" w:cs="Arial"/>
        </w:rPr>
        <w:t xml:space="preserve"> by MOD to replace </w:t>
      </w:r>
      <w:r w:rsidR="00DA7B27">
        <w:rPr>
          <w:rFonts w:ascii="Arial" w:eastAsia="Times New Roman" w:hAnsi="Arial" w:cs="Arial"/>
        </w:rPr>
        <w:t>the Tri-Service</w:t>
      </w:r>
      <w:r>
        <w:rPr>
          <w:rFonts w:ascii="Arial" w:eastAsia="Times New Roman" w:hAnsi="Arial" w:cs="Arial"/>
        </w:rPr>
        <w:t xml:space="preserve"> (Army, Airforce and Navy) current divergent logistics systems</w:t>
      </w:r>
      <w:r w:rsidR="00AF6543" w:rsidRPr="00AF6543">
        <w:rPr>
          <w:rFonts w:ascii="Arial" w:eastAsia="Times New Roman" w:hAnsi="Arial" w:cs="Arial"/>
        </w:rPr>
        <w:t xml:space="preserve">. </w:t>
      </w:r>
      <w:r>
        <w:rPr>
          <w:rFonts w:ascii="Arial" w:eastAsia="Times New Roman" w:hAnsi="Arial" w:cs="Arial"/>
        </w:rPr>
        <w:t xml:space="preserve">The MOD saw MJDI as a single IS capability which will significantly improve Supply Chain Management, visibility and accounting for materiel utilising common operating procedures. </w:t>
      </w:r>
      <w:r w:rsidR="00C9552E">
        <w:rPr>
          <w:rFonts w:ascii="Arial" w:eastAsia="Times New Roman" w:hAnsi="Arial" w:cs="Arial"/>
        </w:rPr>
        <w:t xml:space="preserve"> This means that MJDI will address the core issues of visibility, excessive stockholding, poor forecasting, which will then reduce bottlenecks and provide cost and process optimisation. This capability delivery was contracted to a company called Sopra Steria</w:t>
      </w:r>
      <w:r w:rsidR="00DB4578">
        <w:rPr>
          <w:rFonts w:ascii="Arial" w:eastAsia="Times New Roman" w:hAnsi="Arial" w:cs="Arial"/>
        </w:rPr>
        <w:t xml:space="preserve">, whilst </w:t>
      </w:r>
      <w:r w:rsidR="007E205A">
        <w:rPr>
          <w:rFonts w:ascii="Arial" w:eastAsia="Times New Roman" w:hAnsi="Arial" w:cs="Arial"/>
        </w:rPr>
        <w:t xml:space="preserve">Defence Equipment Support (DES) </w:t>
      </w:r>
      <w:r w:rsidR="00DA7B27">
        <w:rPr>
          <w:rFonts w:ascii="Arial" w:eastAsia="Times New Roman" w:hAnsi="Arial" w:cs="Arial"/>
        </w:rPr>
        <w:t xml:space="preserve">and </w:t>
      </w:r>
      <w:r w:rsidR="00DB4578">
        <w:rPr>
          <w:rFonts w:ascii="Arial" w:eastAsia="Times New Roman" w:hAnsi="Arial" w:cs="Arial"/>
        </w:rPr>
        <w:t xml:space="preserve">the </w:t>
      </w:r>
      <w:r w:rsidR="00DA7B27">
        <w:rPr>
          <w:rFonts w:ascii="Arial" w:eastAsia="Times New Roman" w:hAnsi="Arial" w:cs="Arial"/>
        </w:rPr>
        <w:t>MJDI Project team</w:t>
      </w:r>
      <w:r w:rsidR="00060AFA">
        <w:rPr>
          <w:rFonts w:ascii="Arial" w:eastAsia="Times New Roman" w:hAnsi="Arial" w:cs="Arial"/>
        </w:rPr>
        <w:t xml:space="preserve"> (selected from the Tri-Services) coordinate</w:t>
      </w:r>
      <w:r w:rsidR="00DB4578">
        <w:rPr>
          <w:rFonts w:ascii="Arial" w:eastAsia="Times New Roman" w:hAnsi="Arial" w:cs="Arial"/>
        </w:rPr>
        <w:t>s</w:t>
      </w:r>
      <w:r w:rsidR="00060AFA">
        <w:rPr>
          <w:rFonts w:ascii="Arial" w:eastAsia="Times New Roman" w:hAnsi="Arial" w:cs="Arial"/>
        </w:rPr>
        <w:t xml:space="preserve"> </w:t>
      </w:r>
      <w:r w:rsidR="00DB4578">
        <w:rPr>
          <w:rFonts w:ascii="Arial" w:eastAsia="Times New Roman" w:hAnsi="Arial" w:cs="Arial"/>
        </w:rPr>
        <w:t>the</w:t>
      </w:r>
      <w:r w:rsidR="00060AFA">
        <w:rPr>
          <w:rFonts w:ascii="Arial" w:eastAsia="Times New Roman" w:hAnsi="Arial" w:cs="Arial"/>
        </w:rPr>
        <w:t xml:space="preserve"> manage</w:t>
      </w:r>
      <w:r w:rsidR="00DB4578">
        <w:rPr>
          <w:rFonts w:ascii="Arial" w:eastAsia="Times New Roman" w:hAnsi="Arial" w:cs="Arial"/>
        </w:rPr>
        <w:t>ment and i</w:t>
      </w:r>
      <w:r w:rsidR="007E205A">
        <w:rPr>
          <w:rFonts w:ascii="Arial" w:eastAsia="Times New Roman" w:hAnsi="Arial" w:cs="Arial"/>
        </w:rPr>
        <w:t>mplementation</w:t>
      </w:r>
      <w:r w:rsidR="00DB4578">
        <w:rPr>
          <w:rFonts w:ascii="Arial" w:eastAsia="Times New Roman" w:hAnsi="Arial" w:cs="Arial"/>
        </w:rPr>
        <w:t xml:space="preserve"> </w:t>
      </w:r>
      <w:r w:rsidR="00060AFA">
        <w:rPr>
          <w:rFonts w:ascii="Arial" w:eastAsia="Times New Roman" w:hAnsi="Arial" w:cs="Arial"/>
        </w:rPr>
        <w:t>of the new capability.</w:t>
      </w:r>
      <w:r w:rsidR="00C9552E">
        <w:rPr>
          <w:rFonts w:ascii="Arial" w:eastAsia="Times New Roman" w:hAnsi="Arial" w:cs="Arial"/>
        </w:rPr>
        <w:t xml:space="preserve"> </w:t>
      </w:r>
      <w:r w:rsidR="005C5149">
        <w:rPr>
          <w:rFonts w:ascii="Arial" w:eastAsia="Times New Roman" w:hAnsi="Arial" w:cs="Arial"/>
        </w:rPr>
        <w:t>(Sopra Steria, 2006).</w:t>
      </w:r>
    </w:p>
    <w:p w14:paraId="3875A2FD" w14:textId="77777777" w:rsidR="00C9552E" w:rsidRDefault="00C9552E" w:rsidP="00807C08">
      <w:pPr>
        <w:pStyle w:val="Standard"/>
        <w:spacing w:before="28" w:line="360" w:lineRule="auto"/>
        <w:rPr>
          <w:rFonts w:ascii="Arial" w:eastAsia="Times New Roman" w:hAnsi="Arial" w:cs="Arial"/>
        </w:rPr>
      </w:pPr>
    </w:p>
    <w:p w14:paraId="4B8F0018" w14:textId="072F2C0A" w:rsidR="005C5149" w:rsidRDefault="00880020" w:rsidP="005C5149">
      <w:pPr>
        <w:pStyle w:val="Standard"/>
        <w:spacing w:before="28" w:line="360" w:lineRule="auto"/>
        <w:rPr>
          <w:rFonts w:ascii="Arial" w:eastAsia="Times New Roman" w:hAnsi="Arial" w:cs="Arial"/>
        </w:rPr>
      </w:pPr>
      <w:r>
        <w:rPr>
          <w:rFonts w:ascii="Arial" w:eastAsia="Times New Roman" w:hAnsi="Arial" w:cs="Arial"/>
        </w:rPr>
        <w:t>The pilot</w:t>
      </w:r>
      <w:r w:rsidR="00AF6543" w:rsidRPr="00AF6543">
        <w:rPr>
          <w:rFonts w:ascii="Arial" w:eastAsia="Times New Roman" w:hAnsi="Arial" w:cs="Arial"/>
        </w:rPr>
        <w:t xml:space="preserve"> </w:t>
      </w:r>
      <w:r w:rsidR="007E205A">
        <w:rPr>
          <w:rFonts w:ascii="Arial" w:eastAsia="Times New Roman" w:hAnsi="Arial" w:cs="Arial"/>
        </w:rPr>
        <w:t xml:space="preserve">phase of the rollout was started with </w:t>
      </w:r>
      <w:r>
        <w:rPr>
          <w:rFonts w:ascii="Arial" w:eastAsia="Times New Roman" w:hAnsi="Arial" w:cs="Arial"/>
        </w:rPr>
        <w:t xml:space="preserve">90 static and deployed aviation units within the MOD and was completed by December 2007. This was aimed at controlling over 2,400 stockholding sites and in excess of 62,000 individual accounts for in-use equipment. The pilot continued for over 4 years within Airforce and Navy before it was finally </w:t>
      </w:r>
      <w:r w:rsidR="00086BE0">
        <w:rPr>
          <w:rFonts w:ascii="Arial" w:eastAsia="Times New Roman" w:hAnsi="Arial" w:cs="Arial"/>
        </w:rPr>
        <w:t>rolled out</w:t>
      </w:r>
      <w:r>
        <w:rPr>
          <w:rFonts w:ascii="Arial" w:eastAsia="Times New Roman" w:hAnsi="Arial" w:cs="Arial"/>
        </w:rPr>
        <w:t xml:space="preserve"> to the Army in May 2011. It was anticipated that the MJDI IS will have over 18,000 users by the time it will be fully imp</w:t>
      </w:r>
      <w:r w:rsidR="0095613A">
        <w:rPr>
          <w:rFonts w:ascii="Arial" w:eastAsia="Times New Roman" w:hAnsi="Arial" w:cs="Arial"/>
        </w:rPr>
        <w:t>lemented across the Tri-Service, which will constitute circa 8000 Army users.</w:t>
      </w:r>
      <w:r w:rsidR="00467568">
        <w:rPr>
          <w:rFonts w:ascii="Arial" w:eastAsia="Times New Roman" w:hAnsi="Arial" w:cs="Arial"/>
        </w:rPr>
        <w:t xml:space="preserve"> Just like any good project or programme, a clear mission statement was issued for the implementation of MJDI.</w:t>
      </w:r>
      <w:r w:rsidR="005C5149" w:rsidRPr="005C5149">
        <w:rPr>
          <w:rFonts w:ascii="Arial" w:eastAsia="Times New Roman" w:hAnsi="Arial" w:cs="Arial"/>
        </w:rPr>
        <w:t xml:space="preserve"> </w:t>
      </w:r>
      <w:r w:rsidR="005C5149">
        <w:rPr>
          <w:rFonts w:ascii="Arial" w:eastAsia="Times New Roman" w:hAnsi="Arial" w:cs="Arial"/>
        </w:rPr>
        <w:t>(Sopra Steria, 2006).</w:t>
      </w:r>
    </w:p>
    <w:p w14:paraId="0EC2349A" w14:textId="77777777" w:rsidR="00AF6543" w:rsidRPr="00AF6543" w:rsidRDefault="00AF6543" w:rsidP="00807C08">
      <w:pPr>
        <w:pStyle w:val="Standard"/>
        <w:spacing w:before="28" w:line="360" w:lineRule="auto"/>
        <w:rPr>
          <w:rFonts w:ascii="Arial" w:eastAsia="Times New Roman" w:hAnsi="Arial" w:cs="Arial"/>
        </w:rPr>
      </w:pPr>
      <w:r w:rsidRPr="00AF6543">
        <w:rPr>
          <w:rFonts w:ascii="Arial" w:eastAsia="Times New Roman" w:hAnsi="Arial" w:cs="Arial"/>
        </w:rPr>
        <w:lastRenderedPageBreak/>
        <w:t>T</w:t>
      </w:r>
      <w:r w:rsidR="00467568">
        <w:rPr>
          <w:rFonts w:ascii="Arial" w:eastAsia="Times New Roman" w:hAnsi="Arial" w:cs="Arial"/>
        </w:rPr>
        <w:t>he mission statement for MJDI</w:t>
      </w:r>
      <w:r w:rsidRPr="00AF6543">
        <w:rPr>
          <w:rFonts w:ascii="Arial" w:eastAsia="Times New Roman" w:hAnsi="Arial" w:cs="Arial"/>
        </w:rPr>
        <w:t xml:space="preserve"> was clearly stated as:</w:t>
      </w:r>
    </w:p>
    <w:p w14:paraId="4B68A1AE" w14:textId="77777777" w:rsidR="00AF6543" w:rsidRPr="005C5149" w:rsidRDefault="00467568" w:rsidP="00807C08">
      <w:pPr>
        <w:pStyle w:val="Standard"/>
        <w:spacing w:before="28" w:line="360" w:lineRule="auto"/>
        <w:rPr>
          <w:rFonts w:ascii="Arial" w:eastAsia="Times New Roman" w:hAnsi="Arial" w:cs="Arial"/>
          <w:b/>
        </w:rPr>
      </w:pPr>
      <w:r>
        <w:rPr>
          <w:rFonts w:ascii="Arial" w:eastAsia="Times New Roman" w:hAnsi="Arial" w:cs="Arial"/>
        </w:rPr>
        <w:t>“</w:t>
      </w:r>
      <w:r w:rsidRPr="005C5149">
        <w:rPr>
          <w:rFonts w:ascii="Arial" w:eastAsia="Times New Roman" w:hAnsi="Arial" w:cs="Arial"/>
          <w:b/>
          <w:i/>
        </w:rPr>
        <w:t>Management of the Joint Inventory IS will give the MOD</w:t>
      </w:r>
      <w:r w:rsidR="00AF6543" w:rsidRPr="005C5149">
        <w:rPr>
          <w:rFonts w:ascii="Arial" w:eastAsia="Times New Roman" w:hAnsi="Arial" w:cs="Arial"/>
          <w:b/>
          <w:i/>
        </w:rPr>
        <w:t xml:space="preserve"> a firmer </w:t>
      </w:r>
      <w:r w:rsidRPr="005C5149">
        <w:rPr>
          <w:rFonts w:ascii="Arial" w:eastAsia="Times New Roman" w:hAnsi="Arial" w:cs="Arial"/>
          <w:b/>
          <w:i/>
        </w:rPr>
        <w:t xml:space="preserve">and sustainable </w:t>
      </w:r>
      <w:r w:rsidR="00AF6543" w:rsidRPr="005C5149">
        <w:rPr>
          <w:rFonts w:ascii="Arial" w:eastAsia="Times New Roman" w:hAnsi="Arial" w:cs="Arial"/>
          <w:b/>
          <w:i/>
        </w:rPr>
        <w:t xml:space="preserve">control over its </w:t>
      </w:r>
      <w:r w:rsidRPr="005C5149">
        <w:rPr>
          <w:rFonts w:ascii="Arial" w:eastAsia="Times New Roman" w:hAnsi="Arial" w:cs="Arial"/>
          <w:b/>
          <w:i/>
        </w:rPr>
        <w:t>supply chain which will result in an optimised logistics footprint, improved visibility by operational commanders and will contribute to increased effectiveness and efficiency in the end-to-end supply chain</w:t>
      </w:r>
      <w:r w:rsidRPr="005C5149">
        <w:rPr>
          <w:rFonts w:ascii="Arial" w:eastAsia="Times New Roman" w:hAnsi="Arial" w:cs="Arial"/>
          <w:b/>
        </w:rPr>
        <w:t>”. (DE</w:t>
      </w:r>
      <w:r w:rsidR="00CE44F2" w:rsidRPr="005C5149">
        <w:rPr>
          <w:rFonts w:ascii="Arial" w:eastAsia="Times New Roman" w:hAnsi="Arial" w:cs="Arial"/>
          <w:b/>
        </w:rPr>
        <w:t>&amp;</w:t>
      </w:r>
      <w:r w:rsidRPr="005C5149">
        <w:rPr>
          <w:rFonts w:ascii="Arial" w:eastAsia="Times New Roman" w:hAnsi="Arial" w:cs="Arial"/>
          <w:b/>
        </w:rPr>
        <w:t>S, 2006</w:t>
      </w:r>
      <w:r w:rsidR="00AF6543" w:rsidRPr="005C5149">
        <w:rPr>
          <w:rFonts w:ascii="Arial" w:eastAsia="Times New Roman" w:hAnsi="Arial" w:cs="Arial"/>
          <w:b/>
        </w:rPr>
        <w:t>)</w:t>
      </w:r>
    </w:p>
    <w:p w14:paraId="080F70B9" w14:textId="6B7655E7" w:rsidR="00AF6543" w:rsidRPr="00AF6543" w:rsidRDefault="00B14266" w:rsidP="00807C08">
      <w:pPr>
        <w:pStyle w:val="Standard"/>
        <w:spacing w:before="28" w:line="360" w:lineRule="auto"/>
        <w:rPr>
          <w:rFonts w:ascii="Arial" w:eastAsia="Times New Roman" w:hAnsi="Arial" w:cs="Arial"/>
        </w:rPr>
      </w:pPr>
      <w:r>
        <w:rPr>
          <w:rFonts w:ascii="Arial" w:eastAsia="Times New Roman" w:hAnsi="Arial" w:cs="Arial"/>
        </w:rPr>
        <w:t>The main objective</w:t>
      </w:r>
      <w:r w:rsidR="00AF6543" w:rsidRPr="00AF6543">
        <w:rPr>
          <w:rFonts w:ascii="Arial" w:eastAsia="Times New Roman" w:hAnsi="Arial" w:cs="Arial"/>
        </w:rPr>
        <w:t xml:space="preserve"> behin</w:t>
      </w:r>
      <w:r w:rsidR="00467568">
        <w:rPr>
          <w:rFonts w:ascii="Arial" w:eastAsia="Times New Roman" w:hAnsi="Arial" w:cs="Arial"/>
        </w:rPr>
        <w:t>d this mission was that the MOD</w:t>
      </w:r>
      <w:r w:rsidR="00AF6543" w:rsidRPr="00AF6543">
        <w:rPr>
          <w:rFonts w:ascii="Arial" w:eastAsia="Times New Roman" w:hAnsi="Arial" w:cs="Arial"/>
        </w:rPr>
        <w:t xml:space="preserve"> will use a centralised single tool to </w:t>
      </w:r>
      <w:r w:rsidR="00467568">
        <w:rPr>
          <w:rFonts w:ascii="Arial" w:eastAsia="Times New Roman" w:hAnsi="Arial" w:cs="Arial"/>
        </w:rPr>
        <w:t xml:space="preserve">manage, forecast and </w:t>
      </w:r>
      <w:r w:rsidR="00467568" w:rsidRPr="00AF6543">
        <w:rPr>
          <w:rFonts w:ascii="Arial" w:eastAsia="Times New Roman" w:hAnsi="Arial" w:cs="Arial"/>
        </w:rPr>
        <w:t>plan</w:t>
      </w:r>
      <w:r w:rsidR="00467568">
        <w:rPr>
          <w:rFonts w:ascii="Arial" w:eastAsia="Times New Roman" w:hAnsi="Arial" w:cs="Arial"/>
        </w:rPr>
        <w:t xml:space="preserve"> the flow of inventory </w:t>
      </w:r>
      <w:r>
        <w:rPr>
          <w:rFonts w:ascii="Arial" w:eastAsia="Times New Roman" w:hAnsi="Arial" w:cs="Arial"/>
        </w:rPr>
        <w:t xml:space="preserve">across the Tri-Service, by eliminating bad processes and </w:t>
      </w:r>
      <w:r w:rsidR="00AF6543" w:rsidRPr="00AF6543">
        <w:rPr>
          <w:rFonts w:ascii="Arial" w:eastAsia="Times New Roman" w:hAnsi="Arial" w:cs="Arial"/>
        </w:rPr>
        <w:t>transaction</w:t>
      </w:r>
      <w:r>
        <w:rPr>
          <w:rFonts w:ascii="Arial" w:eastAsia="Times New Roman" w:hAnsi="Arial" w:cs="Arial"/>
        </w:rPr>
        <w:t xml:space="preserve">. However, after many years of the implementation of MJDI, </w:t>
      </w:r>
      <w:r w:rsidR="005C5149">
        <w:rPr>
          <w:rFonts w:ascii="Arial" w:eastAsia="Times New Roman" w:hAnsi="Arial" w:cs="Arial"/>
        </w:rPr>
        <w:t>it is vivid</w:t>
      </w:r>
      <w:r w:rsidR="00086BE0">
        <w:rPr>
          <w:rFonts w:ascii="Arial" w:eastAsia="Times New Roman" w:hAnsi="Arial" w:cs="Arial"/>
        </w:rPr>
        <w:t xml:space="preserve"> that</w:t>
      </w:r>
      <w:r w:rsidR="005C5149">
        <w:rPr>
          <w:rFonts w:ascii="Arial" w:eastAsia="Times New Roman" w:hAnsi="Arial" w:cs="Arial"/>
        </w:rPr>
        <w:t xml:space="preserve"> </w:t>
      </w:r>
      <w:r w:rsidR="00086BE0">
        <w:rPr>
          <w:rFonts w:ascii="Arial" w:eastAsia="Times New Roman" w:hAnsi="Arial" w:cs="Arial"/>
        </w:rPr>
        <w:t>the</w:t>
      </w:r>
      <w:r>
        <w:rPr>
          <w:rFonts w:ascii="Arial" w:eastAsia="Times New Roman" w:hAnsi="Arial" w:cs="Arial"/>
        </w:rPr>
        <w:t xml:space="preserve"> </w:t>
      </w:r>
      <w:r w:rsidR="00086BE0">
        <w:rPr>
          <w:rFonts w:ascii="Arial" w:eastAsia="Times New Roman" w:hAnsi="Arial" w:cs="Arial"/>
        </w:rPr>
        <w:t>bottlenecks</w:t>
      </w:r>
      <w:r>
        <w:rPr>
          <w:rFonts w:ascii="Arial" w:eastAsia="Times New Roman" w:hAnsi="Arial" w:cs="Arial"/>
        </w:rPr>
        <w:t xml:space="preserve"> identified before the roll-out still exist. A lot of this has been blamed on the way the implementation was carried out</w:t>
      </w:r>
      <w:r w:rsidR="00AF6543" w:rsidRPr="00AF6543">
        <w:rPr>
          <w:rFonts w:ascii="Arial" w:eastAsia="Times New Roman" w:hAnsi="Arial" w:cs="Arial"/>
        </w:rPr>
        <w:t xml:space="preserve">. This situation </w:t>
      </w:r>
      <w:r w:rsidR="00086BE0">
        <w:rPr>
          <w:rFonts w:ascii="Arial" w:eastAsia="Times New Roman" w:hAnsi="Arial" w:cs="Arial"/>
        </w:rPr>
        <w:t>has been concluded by many critics that a failure to the mission of the MJDI implementation.</w:t>
      </w:r>
      <w:r>
        <w:rPr>
          <w:rFonts w:ascii="Arial" w:eastAsia="Times New Roman" w:hAnsi="Arial" w:cs="Arial"/>
        </w:rPr>
        <w:t xml:space="preserve"> This p</w:t>
      </w:r>
      <w:r w:rsidR="00086BE0">
        <w:rPr>
          <w:rFonts w:ascii="Arial" w:eastAsia="Times New Roman" w:hAnsi="Arial" w:cs="Arial"/>
        </w:rPr>
        <w:t>roject</w:t>
      </w:r>
      <w:r>
        <w:rPr>
          <w:rFonts w:ascii="Arial" w:eastAsia="Times New Roman" w:hAnsi="Arial" w:cs="Arial"/>
        </w:rPr>
        <w:t xml:space="preserve"> will review how the roll-out was carried out within the Army environment as part of the Tri-Service roll-out.</w:t>
      </w:r>
    </w:p>
    <w:p w14:paraId="53641AE2" w14:textId="77777777" w:rsidR="00AF6543" w:rsidRDefault="00AF6543" w:rsidP="00AF6543">
      <w:pPr>
        <w:pStyle w:val="Standard"/>
        <w:spacing w:before="28" w:line="480" w:lineRule="auto"/>
        <w:rPr>
          <w:rFonts w:ascii="Arial" w:eastAsia="Times New Roman" w:hAnsi="Arial" w:cs="Arial"/>
        </w:rPr>
      </w:pPr>
    </w:p>
    <w:p w14:paraId="42683A5A" w14:textId="77777777" w:rsidR="00AF6543" w:rsidRPr="00AF6543" w:rsidRDefault="00AF6543" w:rsidP="00AF6543">
      <w:pPr>
        <w:pStyle w:val="Standard"/>
        <w:spacing w:before="28" w:line="480" w:lineRule="auto"/>
        <w:rPr>
          <w:rFonts w:ascii="Arial" w:eastAsia="Times New Roman" w:hAnsi="Arial" w:cs="Arial"/>
          <w:u w:val="single"/>
        </w:rPr>
      </w:pPr>
      <w:r w:rsidRPr="00AF6543">
        <w:rPr>
          <w:rFonts w:ascii="Arial" w:eastAsia="Times New Roman" w:hAnsi="Arial" w:cs="Arial"/>
        </w:rPr>
        <w:t xml:space="preserve">1.3 </w:t>
      </w:r>
      <w:r w:rsidRPr="00AF6543">
        <w:rPr>
          <w:rFonts w:ascii="Arial" w:eastAsia="Times New Roman" w:hAnsi="Arial" w:cs="Arial"/>
          <w:u w:val="single"/>
        </w:rPr>
        <w:t>THE CHANGE</w:t>
      </w:r>
    </w:p>
    <w:p w14:paraId="339357E7" w14:textId="56E2DBAF" w:rsidR="00751038" w:rsidRDefault="006F1E2A" w:rsidP="00807C08">
      <w:pPr>
        <w:pStyle w:val="Standard"/>
        <w:spacing w:before="28" w:line="360" w:lineRule="auto"/>
        <w:rPr>
          <w:rFonts w:ascii="Arial" w:eastAsia="Times New Roman" w:hAnsi="Arial" w:cs="Arial"/>
        </w:rPr>
      </w:pPr>
      <w:r>
        <w:rPr>
          <w:rFonts w:ascii="Arial" w:eastAsia="Times New Roman" w:hAnsi="Arial" w:cs="Arial"/>
        </w:rPr>
        <w:t xml:space="preserve">Part of the key drivers for the introduction MJDI as </w:t>
      </w:r>
      <w:r w:rsidR="00694118">
        <w:rPr>
          <w:rFonts w:ascii="Arial" w:eastAsia="Times New Roman" w:hAnsi="Arial" w:cs="Arial"/>
        </w:rPr>
        <w:t>an effective Enterprise Resource Planning (ERP) tool</w:t>
      </w:r>
      <w:r w:rsidR="00AF6543" w:rsidRPr="00AF6543">
        <w:rPr>
          <w:rFonts w:ascii="Arial" w:eastAsia="Times New Roman" w:hAnsi="Arial" w:cs="Arial"/>
        </w:rPr>
        <w:t xml:space="preserve"> </w:t>
      </w:r>
      <w:r>
        <w:rPr>
          <w:rFonts w:ascii="Arial" w:eastAsia="Times New Roman" w:hAnsi="Arial" w:cs="Arial"/>
        </w:rPr>
        <w:t>was the</w:t>
      </w:r>
      <w:r w:rsidR="00694118" w:rsidRPr="00AF6543">
        <w:rPr>
          <w:rFonts w:ascii="Arial" w:eastAsia="Times New Roman" w:hAnsi="Arial" w:cs="Arial"/>
        </w:rPr>
        <w:t xml:space="preserve"> frustration</w:t>
      </w:r>
      <w:r>
        <w:rPr>
          <w:rFonts w:ascii="Arial" w:eastAsia="Times New Roman" w:hAnsi="Arial" w:cs="Arial"/>
        </w:rPr>
        <w:t xml:space="preserve"> as a result of</w:t>
      </w:r>
      <w:r w:rsidR="00AF6543" w:rsidRPr="00AF6543">
        <w:rPr>
          <w:rFonts w:ascii="Arial" w:eastAsia="Times New Roman" w:hAnsi="Arial" w:cs="Arial"/>
        </w:rPr>
        <w:t xml:space="preserve"> </w:t>
      </w:r>
      <w:r w:rsidR="00694118">
        <w:rPr>
          <w:rFonts w:ascii="Arial" w:eastAsia="Times New Roman" w:hAnsi="Arial" w:cs="Arial"/>
        </w:rPr>
        <w:t xml:space="preserve">pressure </w:t>
      </w:r>
      <w:r>
        <w:rPr>
          <w:rFonts w:ascii="Arial" w:eastAsia="Times New Roman" w:hAnsi="Arial" w:cs="Arial"/>
        </w:rPr>
        <w:t xml:space="preserve">and scrutiny </w:t>
      </w:r>
      <w:r w:rsidR="00694118">
        <w:rPr>
          <w:rFonts w:ascii="Arial" w:eastAsia="Times New Roman" w:hAnsi="Arial" w:cs="Arial"/>
        </w:rPr>
        <w:t xml:space="preserve">from </w:t>
      </w:r>
      <w:r>
        <w:rPr>
          <w:rFonts w:ascii="Arial" w:eastAsia="Times New Roman" w:hAnsi="Arial" w:cs="Arial"/>
        </w:rPr>
        <w:t xml:space="preserve">the </w:t>
      </w:r>
      <w:r w:rsidR="00694118">
        <w:rPr>
          <w:rFonts w:ascii="Arial" w:eastAsia="Times New Roman" w:hAnsi="Arial" w:cs="Arial"/>
        </w:rPr>
        <w:t>National Audit Office (NAO)</w:t>
      </w:r>
      <w:r w:rsidR="00AF6543" w:rsidRPr="00AF6543">
        <w:rPr>
          <w:rFonts w:ascii="Arial" w:eastAsia="Times New Roman" w:hAnsi="Arial" w:cs="Arial"/>
        </w:rPr>
        <w:t xml:space="preserve">. </w:t>
      </w:r>
      <w:r w:rsidR="00694118">
        <w:rPr>
          <w:rFonts w:ascii="Arial" w:eastAsia="Times New Roman" w:hAnsi="Arial" w:cs="Arial"/>
        </w:rPr>
        <w:t xml:space="preserve"> MJDI as an ERP system was </w:t>
      </w:r>
      <w:r>
        <w:rPr>
          <w:rFonts w:ascii="Arial" w:eastAsia="Times New Roman" w:hAnsi="Arial" w:cs="Arial"/>
        </w:rPr>
        <w:t>acquired</w:t>
      </w:r>
      <w:r w:rsidR="00694118">
        <w:rPr>
          <w:rFonts w:ascii="Arial" w:eastAsia="Times New Roman" w:hAnsi="Arial" w:cs="Arial"/>
        </w:rPr>
        <w:t xml:space="preserve"> to alleviate bottlenecks due to existing systems such as Global, UNICOM and </w:t>
      </w:r>
      <w:r w:rsidR="00751038">
        <w:rPr>
          <w:rFonts w:ascii="Arial" w:eastAsia="Times New Roman" w:hAnsi="Arial" w:cs="Arial"/>
        </w:rPr>
        <w:t>USAS which were highly stove pipe concept. In that regards, the MOD saw the need to integrate an ERP which will link the Tri-Service supply chain network together for wider optimisation</w:t>
      </w:r>
      <w:r w:rsidR="0024595C">
        <w:rPr>
          <w:rFonts w:ascii="Arial" w:eastAsia="Times New Roman" w:hAnsi="Arial" w:cs="Arial"/>
        </w:rPr>
        <w:t xml:space="preserve"> </w:t>
      </w:r>
      <w:r>
        <w:rPr>
          <w:rFonts w:ascii="Arial" w:eastAsia="Times New Roman" w:hAnsi="Arial" w:cs="Arial"/>
        </w:rPr>
        <w:t>and improve</w:t>
      </w:r>
      <w:r w:rsidR="0024595C">
        <w:rPr>
          <w:rFonts w:ascii="Arial" w:eastAsia="Times New Roman" w:hAnsi="Arial" w:cs="Arial"/>
        </w:rPr>
        <w:t xml:space="preserve"> </w:t>
      </w:r>
      <w:r>
        <w:rPr>
          <w:rFonts w:ascii="Arial" w:eastAsia="Times New Roman" w:hAnsi="Arial" w:cs="Arial"/>
        </w:rPr>
        <w:t>through life support of equipment capability</w:t>
      </w:r>
      <w:r w:rsidR="0024595C">
        <w:rPr>
          <w:rFonts w:ascii="Arial" w:eastAsia="Times New Roman" w:hAnsi="Arial" w:cs="Arial"/>
        </w:rPr>
        <w:t>.</w:t>
      </w:r>
      <w:r w:rsidR="00751038">
        <w:rPr>
          <w:rFonts w:ascii="Arial" w:eastAsia="Times New Roman" w:hAnsi="Arial" w:cs="Arial"/>
        </w:rPr>
        <w:t xml:space="preserve"> (DE</w:t>
      </w:r>
      <w:r w:rsidR="00CB14F1">
        <w:rPr>
          <w:rFonts w:ascii="Arial" w:eastAsia="Times New Roman" w:hAnsi="Arial" w:cs="Arial"/>
        </w:rPr>
        <w:t>&amp;</w:t>
      </w:r>
      <w:r w:rsidR="00751038">
        <w:rPr>
          <w:rFonts w:ascii="Arial" w:eastAsia="Times New Roman" w:hAnsi="Arial" w:cs="Arial"/>
        </w:rPr>
        <w:t>S, 2006).</w:t>
      </w:r>
    </w:p>
    <w:p w14:paraId="369FFE27" w14:textId="77777777" w:rsidR="00B909D8" w:rsidRDefault="00B909D8" w:rsidP="00807C08">
      <w:pPr>
        <w:pStyle w:val="Standard"/>
        <w:spacing w:before="28" w:line="360" w:lineRule="auto"/>
        <w:rPr>
          <w:rFonts w:ascii="Arial" w:eastAsia="Times New Roman" w:hAnsi="Arial" w:cs="Arial"/>
        </w:rPr>
      </w:pPr>
    </w:p>
    <w:p w14:paraId="32E5F1B7" w14:textId="5D775EEA" w:rsidR="00B909D8" w:rsidRDefault="00B909D8" w:rsidP="00807C08">
      <w:pPr>
        <w:pStyle w:val="Standard"/>
        <w:spacing w:before="28" w:line="360" w:lineRule="auto"/>
        <w:rPr>
          <w:rFonts w:ascii="Arial" w:eastAsia="Times New Roman" w:hAnsi="Arial" w:cs="Arial"/>
        </w:rPr>
      </w:pPr>
      <w:r>
        <w:rPr>
          <w:rFonts w:ascii="Arial" w:eastAsia="Times New Roman" w:hAnsi="Arial" w:cs="Arial"/>
        </w:rPr>
        <w:t xml:space="preserve">One of the key </w:t>
      </w:r>
      <w:r w:rsidR="00531B6E">
        <w:rPr>
          <w:rFonts w:ascii="Arial" w:eastAsia="Times New Roman" w:hAnsi="Arial" w:cs="Arial"/>
        </w:rPr>
        <w:t>changes</w:t>
      </w:r>
      <w:r>
        <w:rPr>
          <w:rFonts w:ascii="Arial" w:eastAsia="Times New Roman" w:hAnsi="Arial" w:cs="Arial"/>
        </w:rPr>
        <w:t xml:space="preserve"> MJDI brought to the MOD is the Management Information System (MIS) repository</w:t>
      </w:r>
      <w:r w:rsidR="004F278F">
        <w:rPr>
          <w:rFonts w:ascii="Arial" w:eastAsia="Times New Roman" w:hAnsi="Arial" w:cs="Arial"/>
        </w:rPr>
        <w:t>,</w:t>
      </w:r>
      <w:r>
        <w:rPr>
          <w:rFonts w:ascii="Arial" w:eastAsia="Times New Roman" w:hAnsi="Arial" w:cs="Arial"/>
        </w:rPr>
        <w:t xml:space="preserve"> which is available for inventory managers to exploit for supply chain optimisation. The MIS repository</w:t>
      </w:r>
      <w:r w:rsidR="00581E8D">
        <w:rPr>
          <w:rFonts w:ascii="Arial" w:eastAsia="Times New Roman" w:hAnsi="Arial" w:cs="Arial"/>
        </w:rPr>
        <w:t xml:space="preserve"> is</w:t>
      </w:r>
      <w:r>
        <w:rPr>
          <w:rFonts w:ascii="Arial" w:eastAsia="Times New Roman" w:hAnsi="Arial" w:cs="Arial"/>
        </w:rPr>
        <w:t xml:space="preserve"> an ORACLE base application called ORACLE Discoverer (OD). The MJDI OD can be used to extract data from unit MJDI accounts for further analysis to inform management decisions. </w:t>
      </w:r>
    </w:p>
    <w:p w14:paraId="3A76C143" w14:textId="77777777" w:rsidR="001A208C" w:rsidRDefault="001A208C" w:rsidP="00807C08">
      <w:pPr>
        <w:pStyle w:val="Standard"/>
        <w:spacing w:before="28" w:line="360" w:lineRule="auto"/>
        <w:rPr>
          <w:rFonts w:ascii="Arial" w:hAnsi="Arial" w:cs="Arial"/>
          <w:color w:val="000000"/>
          <w:shd w:val="clear" w:color="auto" w:fill="FFFFFF"/>
        </w:rPr>
      </w:pPr>
      <w:r>
        <w:rPr>
          <w:rFonts w:ascii="Arial" w:hAnsi="Arial" w:cs="Arial"/>
          <w:color w:val="000000"/>
          <w:shd w:val="clear" w:color="auto" w:fill="FFFFFF"/>
        </w:rPr>
        <w:t xml:space="preserve">OD </w:t>
      </w:r>
      <w:r w:rsidRPr="001A208C">
        <w:rPr>
          <w:rFonts w:ascii="Arial" w:hAnsi="Arial" w:cs="Arial"/>
          <w:color w:val="000000"/>
          <w:shd w:val="clear" w:color="auto" w:fill="FFFFFF"/>
        </w:rPr>
        <w:t xml:space="preserve">provides an integrated business intelligence solution that comprises intuitive ad-hoc query, reporting, analysis, and Web-publishing functionality. These tools enable non-technical users to gain immediate access to information from data marts, data </w:t>
      </w:r>
      <w:r w:rsidRPr="001A208C">
        <w:rPr>
          <w:rFonts w:ascii="Arial" w:hAnsi="Arial" w:cs="Arial"/>
          <w:color w:val="000000"/>
          <w:shd w:val="clear" w:color="auto" w:fill="FFFFFF"/>
        </w:rPr>
        <w:lastRenderedPageBreak/>
        <w:t>ware</w:t>
      </w:r>
      <w:r>
        <w:rPr>
          <w:rFonts w:ascii="Arial" w:hAnsi="Arial" w:cs="Arial"/>
          <w:color w:val="000000"/>
          <w:shd w:val="clear" w:color="auto" w:fill="FFFFFF"/>
        </w:rPr>
        <w:t xml:space="preserve">houses, multidimensional </w:t>
      </w:r>
      <w:r w:rsidRPr="001A208C">
        <w:rPr>
          <w:rFonts w:ascii="Arial" w:hAnsi="Arial" w:cs="Arial"/>
          <w:color w:val="000000"/>
          <w:shd w:val="clear" w:color="auto" w:fill="FFFFFF"/>
        </w:rPr>
        <w:t>data sources, and online transaction processing systems. Discoverer integrates seamlessly with Oracle Portal, Oracle WebCenter Portal, and Oracle WebLogic Portal enabling rapid deployment of Discoverer workbooks and worksheets to Web portals.</w:t>
      </w:r>
      <w:r>
        <w:rPr>
          <w:rFonts w:ascii="Arial" w:hAnsi="Arial" w:cs="Arial"/>
          <w:color w:val="000000"/>
          <w:shd w:val="clear" w:color="auto" w:fill="FFFFFF"/>
        </w:rPr>
        <w:t xml:space="preserve"> (ORACLE, 20</w:t>
      </w:r>
      <w:r w:rsidR="0036149D">
        <w:rPr>
          <w:rFonts w:ascii="Arial" w:hAnsi="Arial" w:cs="Arial"/>
          <w:color w:val="000000"/>
          <w:shd w:val="clear" w:color="auto" w:fill="FFFFFF"/>
        </w:rPr>
        <w:t>12</w:t>
      </w:r>
      <w:r>
        <w:rPr>
          <w:rFonts w:ascii="Arial" w:hAnsi="Arial" w:cs="Arial"/>
          <w:color w:val="000000"/>
          <w:shd w:val="clear" w:color="auto" w:fill="FFFFFF"/>
        </w:rPr>
        <w:t>).</w:t>
      </w:r>
    </w:p>
    <w:p w14:paraId="78E101A0" w14:textId="77777777" w:rsidR="006F73CF" w:rsidRDefault="006F73CF" w:rsidP="00807C08">
      <w:pPr>
        <w:pStyle w:val="Standard"/>
        <w:spacing w:before="28" w:line="360" w:lineRule="auto"/>
        <w:rPr>
          <w:rFonts w:ascii="Arial" w:hAnsi="Arial" w:cs="Arial"/>
          <w:color w:val="000000"/>
          <w:shd w:val="clear" w:color="auto" w:fill="FFFFFF"/>
        </w:rPr>
      </w:pPr>
    </w:p>
    <w:p w14:paraId="6B08529B" w14:textId="77777777" w:rsidR="00751038" w:rsidRPr="00AF6543" w:rsidRDefault="00751038" w:rsidP="00807C08">
      <w:pPr>
        <w:pStyle w:val="Standard"/>
        <w:spacing w:before="28" w:line="360" w:lineRule="auto"/>
        <w:rPr>
          <w:rFonts w:ascii="Arial" w:eastAsia="Times New Roman" w:hAnsi="Arial" w:cs="Arial"/>
        </w:rPr>
      </w:pPr>
      <w:r>
        <w:rPr>
          <w:rFonts w:ascii="Arial" w:eastAsia="Times New Roman" w:hAnsi="Arial" w:cs="Arial"/>
        </w:rPr>
        <w:t>In the long-term</w:t>
      </w:r>
      <w:r w:rsidR="0025743A">
        <w:rPr>
          <w:rFonts w:ascii="Arial" w:eastAsia="Times New Roman" w:hAnsi="Arial" w:cs="Arial"/>
        </w:rPr>
        <w:t>, this change</w:t>
      </w:r>
      <w:r>
        <w:rPr>
          <w:rFonts w:ascii="Arial" w:eastAsia="Times New Roman" w:hAnsi="Arial" w:cs="Arial"/>
        </w:rPr>
        <w:t xml:space="preserve"> </w:t>
      </w:r>
      <w:r w:rsidR="0025743A">
        <w:rPr>
          <w:rFonts w:ascii="Arial" w:eastAsia="Times New Roman" w:hAnsi="Arial" w:cs="Arial"/>
        </w:rPr>
        <w:t>was intended to</w:t>
      </w:r>
      <w:r>
        <w:rPr>
          <w:rFonts w:ascii="Arial" w:eastAsia="Times New Roman" w:hAnsi="Arial" w:cs="Arial"/>
        </w:rPr>
        <w:t xml:space="preserve"> </w:t>
      </w:r>
      <w:r w:rsidR="0025743A">
        <w:rPr>
          <w:rFonts w:ascii="Arial" w:eastAsia="Times New Roman" w:hAnsi="Arial" w:cs="Arial"/>
        </w:rPr>
        <w:t>optimise MOD inventory across the armed forces by providing:</w:t>
      </w:r>
    </w:p>
    <w:p w14:paraId="3955EB56" w14:textId="77777777" w:rsidR="00AF6543" w:rsidRDefault="0025743A" w:rsidP="0025743A">
      <w:pPr>
        <w:pStyle w:val="Standard"/>
        <w:numPr>
          <w:ilvl w:val="0"/>
          <w:numId w:val="22"/>
        </w:numPr>
        <w:spacing w:before="28" w:line="360" w:lineRule="auto"/>
        <w:rPr>
          <w:rFonts w:ascii="Arial" w:eastAsia="Times New Roman" w:hAnsi="Arial" w:cs="Arial"/>
        </w:rPr>
      </w:pPr>
      <w:r>
        <w:rPr>
          <w:rFonts w:ascii="Arial" w:eastAsia="Times New Roman" w:hAnsi="Arial" w:cs="Arial"/>
        </w:rPr>
        <w:t>Asset availability on the first, second and third line</w:t>
      </w:r>
    </w:p>
    <w:p w14:paraId="303212CB" w14:textId="77777777" w:rsidR="0025743A" w:rsidRDefault="0025743A" w:rsidP="0025743A">
      <w:pPr>
        <w:pStyle w:val="Standard"/>
        <w:numPr>
          <w:ilvl w:val="0"/>
          <w:numId w:val="22"/>
        </w:numPr>
        <w:spacing w:before="28" w:line="360" w:lineRule="auto"/>
        <w:rPr>
          <w:rFonts w:ascii="Arial" w:eastAsia="Times New Roman" w:hAnsi="Arial" w:cs="Arial"/>
        </w:rPr>
      </w:pPr>
      <w:r>
        <w:rPr>
          <w:rFonts w:ascii="Arial" w:eastAsia="Times New Roman" w:hAnsi="Arial" w:cs="Arial"/>
        </w:rPr>
        <w:t>In use, in transit and in repair materiel</w:t>
      </w:r>
    </w:p>
    <w:p w14:paraId="0C07B357" w14:textId="77777777" w:rsidR="0025743A" w:rsidRDefault="0025743A" w:rsidP="0025743A">
      <w:pPr>
        <w:pStyle w:val="Standard"/>
        <w:numPr>
          <w:ilvl w:val="0"/>
          <w:numId w:val="22"/>
        </w:numPr>
        <w:spacing w:before="28" w:line="360" w:lineRule="auto"/>
        <w:rPr>
          <w:rFonts w:ascii="Arial" w:eastAsia="Times New Roman" w:hAnsi="Arial" w:cs="Arial"/>
        </w:rPr>
      </w:pPr>
      <w:r>
        <w:rPr>
          <w:rFonts w:ascii="Arial" w:eastAsia="Times New Roman" w:hAnsi="Arial" w:cs="Arial"/>
        </w:rPr>
        <w:t>Improve supply chain performance, with the ability to realise financial benefits through:</w:t>
      </w:r>
    </w:p>
    <w:p w14:paraId="1E77CFEC" w14:textId="77777777" w:rsidR="0025743A" w:rsidRDefault="0025743A" w:rsidP="0025743A">
      <w:pPr>
        <w:pStyle w:val="Standard"/>
        <w:numPr>
          <w:ilvl w:val="0"/>
          <w:numId w:val="23"/>
        </w:numPr>
        <w:spacing w:before="28" w:line="360" w:lineRule="auto"/>
        <w:rPr>
          <w:rFonts w:ascii="Arial" w:eastAsia="Times New Roman" w:hAnsi="Arial" w:cs="Arial"/>
        </w:rPr>
      </w:pPr>
      <w:r>
        <w:rPr>
          <w:rFonts w:ascii="Arial" w:eastAsia="Times New Roman" w:hAnsi="Arial" w:cs="Arial"/>
        </w:rPr>
        <w:t>Enhance provisioning system for Land managed items at unit level which operates on a “pull” basis for replenishment from the base inventory system.</w:t>
      </w:r>
    </w:p>
    <w:p w14:paraId="757056DD" w14:textId="77777777" w:rsidR="0025743A" w:rsidRDefault="0025743A" w:rsidP="0025743A">
      <w:pPr>
        <w:pStyle w:val="Standard"/>
        <w:numPr>
          <w:ilvl w:val="0"/>
          <w:numId w:val="23"/>
        </w:numPr>
        <w:spacing w:before="28" w:line="360" w:lineRule="auto"/>
        <w:rPr>
          <w:rFonts w:ascii="Arial" w:eastAsia="Times New Roman" w:hAnsi="Arial" w:cs="Arial"/>
        </w:rPr>
      </w:pPr>
      <w:r>
        <w:rPr>
          <w:rFonts w:ascii="Arial" w:eastAsia="Times New Roman" w:hAnsi="Arial" w:cs="Arial"/>
        </w:rPr>
        <w:t>Reduced equipment loss.</w:t>
      </w:r>
    </w:p>
    <w:p w14:paraId="71C15D16" w14:textId="77777777" w:rsidR="0025743A" w:rsidRDefault="0025743A" w:rsidP="0025743A">
      <w:pPr>
        <w:pStyle w:val="Standard"/>
        <w:numPr>
          <w:ilvl w:val="0"/>
          <w:numId w:val="23"/>
        </w:numPr>
        <w:spacing w:before="28" w:line="360" w:lineRule="auto"/>
        <w:rPr>
          <w:rFonts w:ascii="Arial" w:eastAsia="Times New Roman" w:hAnsi="Arial" w:cs="Arial"/>
        </w:rPr>
      </w:pPr>
      <w:r>
        <w:rPr>
          <w:rFonts w:ascii="Arial" w:eastAsia="Times New Roman" w:hAnsi="Arial" w:cs="Arial"/>
        </w:rPr>
        <w:t>Reduce transport and operating costs.</w:t>
      </w:r>
    </w:p>
    <w:p w14:paraId="221CF820" w14:textId="77777777" w:rsidR="0025743A" w:rsidRDefault="0025743A" w:rsidP="0025743A">
      <w:pPr>
        <w:pStyle w:val="Standard"/>
        <w:numPr>
          <w:ilvl w:val="0"/>
          <w:numId w:val="23"/>
        </w:numPr>
        <w:spacing w:before="28" w:line="360" w:lineRule="auto"/>
        <w:rPr>
          <w:rFonts w:ascii="Arial" w:eastAsia="Times New Roman" w:hAnsi="Arial" w:cs="Arial"/>
        </w:rPr>
      </w:pPr>
      <w:r>
        <w:rPr>
          <w:rFonts w:ascii="Arial" w:eastAsia="Times New Roman" w:hAnsi="Arial" w:cs="Arial"/>
        </w:rPr>
        <w:t>Faster repair loop times.</w:t>
      </w:r>
    </w:p>
    <w:p w14:paraId="4C67A317" w14:textId="77777777" w:rsidR="0025743A" w:rsidRPr="00AF6543" w:rsidRDefault="0025743A" w:rsidP="0025743A">
      <w:pPr>
        <w:pStyle w:val="Standard"/>
        <w:numPr>
          <w:ilvl w:val="0"/>
          <w:numId w:val="23"/>
        </w:numPr>
        <w:spacing w:before="28" w:line="360" w:lineRule="auto"/>
        <w:rPr>
          <w:rFonts w:ascii="Arial" w:eastAsia="Times New Roman" w:hAnsi="Arial" w:cs="Arial"/>
        </w:rPr>
      </w:pPr>
      <w:r>
        <w:rPr>
          <w:rFonts w:ascii="Arial" w:eastAsia="Times New Roman" w:hAnsi="Arial" w:cs="Arial"/>
        </w:rPr>
        <w:t>Reduced Logistics support requirement in theatre (operations).</w:t>
      </w:r>
    </w:p>
    <w:p w14:paraId="3EE87D6D" w14:textId="77777777" w:rsidR="00AF6543" w:rsidRPr="00AF6543" w:rsidRDefault="00AF6543" w:rsidP="0025743A">
      <w:pPr>
        <w:pStyle w:val="Standard"/>
        <w:spacing w:before="28" w:line="360" w:lineRule="auto"/>
        <w:rPr>
          <w:rFonts w:ascii="Arial" w:eastAsia="Times New Roman" w:hAnsi="Arial" w:cs="Arial"/>
        </w:rPr>
      </w:pPr>
    </w:p>
    <w:p w14:paraId="782090CA" w14:textId="77777777" w:rsidR="00AF6543" w:rsidRPr="00AF6543" w:rsidRDefault="00AF6543" w:rsidP="00AF6543">
      <w:pPr>
        <w:pStyle w:val="Standard"/>
        <w:spacing w:before="28" w:line="480" w:lineRule="auto"/>
        <w:rPr>
          <w:rFonts w:ascii="Arial" w:eastAsia="Times New Roman" w:hAnsi="Arial" w:cs="Arial"/>
          <w:u w:val="single"/>
        </w:rPr>
      </w:pPr>
      <w:r w:rsidRPr="00AF6543">
        <w:rPr>
          <w:rFonts w:ascii="Arial" w:eastAsia="Times New Roman" w:hAnsi="Arial" w:cs="Arial"/>
        </w:rPr>
        <w:t xml:space="preserve">1.4 </w:t>
      </w:r>
      <w:r w:rsidRPr="00AF6543">
        <w:rPr>
          <w:rFonts w:ascii="Arial" w:eastAsia="Times New Roman" w:hAnsi="Arial" w:cs="Arial"/>
          <w:u w:val="single"/>
        </w:rPr>
        <w:t>AFTER THE CHANGE</w:t>
      </w:r>
    </w:p>
    <w:p w14:paraId="145F9F8E" w14:textId="77777777" w:rsidR="00AF6543" w:rsidRPr="00AF6543" w:rsidRDefault="002F3885" w:rsidP="00807C08">
      <w:pPr>
        <w:pStyle w:val="Standard"/>
        <w:spacing w:before="28" w:line="360" w:lineRule="auto"/>
        <w:rPr>
          <w:rFonts w:ascii="Arial" w:eastAsia="Times New Roman" w:hAnsi="Arial" w:cs="Arial"/>
        </w:rPr>
      </w:pPr>
      <w:r>
        <w:rPr>
          <w:rFonts w:ascii="Arial" w:eastAsia="Times New Roman" w:hAnsi="Arial" w:cs="Arial"/>
        </w:rPr>
        <w:t>MJDI</w:t>
      </w:r>
      <w:r w:rsidR="00AF6543" w:rsidRPr="00AF6543">
        <w:rPr>
          <w:rFonts w:ascii="Arial" w:eastAsia="Times New Roman" w:hAnsi="Arial" w:cs="Arial"/>
        </w:rPr>
        <w:t xml:space="preserve"> h</w:t>
      </w:r>
      <w:r>
        <w:rPr>
          <w:rFonts w:ascii="Arial" w:eastAsia="Times New Roman" w:hAnsi="Arial" w:cs="Arial"/>
        </w:rPr>
        <w:t xml:space="preserve">as been implemented in the Airforce since December 2007 and subsequently in the Army in May 2011. After nearly 8 years of MJDI roll-out to the Army, there are still negative comments and bottlenecks within the Army supply chain. This has also been seen in logistics inspection reports. These negative comments and reports </w:t>
      </w:r>
      <w:r w:rsidR="00CE44F2">
        <w:rPr>
          <w:rFonts w:ascii="Arial" w:eastAsia="Times New Roman" w:hAnsi="Arial" w:cs="Arial"/>
        </w:rPr>
        <w:t>have</w:t>
      </w:r>
      <w:r>
        <w:rPr>
          <w:rFonts w:ascii="Arial" w:eastAsia="Times New Roman" w:hAnsi="Arial" w:cs="Arial"/>
        </w:rPr>
        <w:t xml:space="preserve"> been attributed to the way the MJDI was rolled out.</w:t>
      </w:r>
    </w:p>
    <w:p w14:paraId="3378BBF7" w14:textId="77777777" w:rsidR="00CE44F2" w:rsidRDefault="00CE44F2" w:rsidP="00F97AA6">
      <w:pPr>
        <w:pStyle w:val="Standard"/>
        <w:spacing w:before="28" w:line="360" w:lineRule="auto"/>
        <w:rPr>
          <w:rFonts w:ascii="Arial" w:eastAsia="Times New Roman" w:hAnsi="Arial" w:cs="Arial"/>
        </w:rPr>
      </w:pPr>
    </w:p>
    <w:p w14:paraId="39CFC11B" w14:textId="77777777" w:rsidR="00F97AA6" w:rsidRDefault="005C4141" w:rsidP="00F97AA6">
      <w:pPr>
        <w:pStyle w:val="Standard"/>
        <w:spacing w:before="28" w:line="360" w:lineRule="auto"/>
        <w:rPr>
          <w:rFonts w:ascii="Arial" w:eastAsia="Times New Roman" w:hAnsi="Arial" w:cs="Arial"/>
        </w:rPr>
      </w:pPr>
      <w:r>
        <w:rPr>
          <w:rFonts w:ascii="Arial" w:eastAsia="Times New Roman" w:hAnsi="Arial" w:cs="Arial"/>
        </w:rPr>
        <w:t>In 2013, MOD s</w:t>
      </w:r>
      <w:r w:rsidRPr="005C4141">
        <w:rPr>
          <w:rFonts w:ascii="Arial" w:eastAsia="Times New Roman" w:hAnsi="Arial" w:cs="Arial"/>
        </w:rPr>
        <w:t>uspended a £92.5m investment plan to implement new Base Inventory Warehouse Management systems (BIWMS) in order to r</w:t>
      </w:r>
      <w:r>
        <w:rPr>
          <w:rFonts w:ascii="Arial" w:eastAsia="Times New Roman" w:hAnsi="Arial" w:cs="Arial"/>
        </w:rPr>
        <w:t>e-assess the needs of its users and also saw the need to review the investment already made on MJDI.</w:t>
      </w:r>
      <w:r w:rsidR="00F97AA6">
        <w:rPr>
          <w:rFonts w:ascii="Arial" w:eastAsia="Times New Roman" w:hAnsi="Arial" w:cs="Arial"/>
        </w:rPr>
        <w:t xml:space="preserve"> </w:t>
      </w:r>
      <w:r w:rsidRPr="005C4141">
        <w:rPr>
          <w:rFonts w:ascii="Arial" w:eastAsia="Times New Roman" w:hAnsi="Arial" w:cs="Arial"/>
        </w:rPr>
        <w:t>BIWMS was intended to replace legacy s</w:t>
      </w:r>
      <w:r>
        <w:rPr>
          <w:rFonts w:ascii="Arial" w:eastAsia="Times New Roman" w:hAnsi="Arial" w:cs="Arial"/>
        </w:rPr>
        <w:t>ystems used to oversee the MOD</w:t>
      </w:r>
      <w:r w:rsidRPr="005C4141">
        <w:rPr>
          <w:rFonts w:ascii="Arial" w:eastAsia="Times New Roman" w:hAnsi="Arial" w:cs="Arial"/>
        </w:rPr>
        <w:t xml:space="preserve"> supply and support chain as part of a move away from siloed systems to improve pan-ministerial system interoperability. </w:t>
      </w:r>
      <w:r w:rsidR="00F97AA6">
        <w:rPr>
          <w:rFonts w:ascii="Arial" w:eastAsia="Times New Roman" w:hAnsi="Arial" w:cs="Arial"/>
        </w:rPr>
        <w:t>(MOD, 2013).</w:t>
      </w:r>
    </w:p>
    <w:p w14:paraId="7230027F" w14:textId="77777777" w:rsidR="00F97AA6" w:rsidRPr="005C4141" w:rsidRDefault="00F97AA6" w:rsidP="00F97AA6">
      <w:pPr>
        <w:pStyle w:val="Standard"/>
        <w:spacing w:before="28" w:line="360" w:lineRule="auto"/>
        <w:rPr>
          <w:rFonts w:ascii="Arial" w:eastAsia="Times New Roman" w:hAnsi="Arial" w:cs="Arial"/>
        </w:rPr>
      </w:pPr>
    </w:p>
    <w:p w14:paraId="36DCAC3C" w14:textId="77777777" w:rsidR="005C4141" w:rsidRPr="005C4141" w:rsidRDefault="005C4141" w:rsidP="00F97AA6">
      <w:pPr>
        <w:pStyle w:val="Standard"/>
        <w:spacing w:before="28" w:line="360" w:lineRule="auto"/>
        <w:rPr>
          <w:rFonts w:ascii="Arial" w:eastAsia="Times New Roman" w:hAnsi="Arial" w:cs="Arial"/>
        </w:rPr>
      </w:pPr>
      <w:r w:rsidRPr="005C4141">
        <w:rPr>
          <w:rFonts w:ascii="Arial" w:eastAsia="Times New Roman" w:hAnsi="Arial" w:cs="Arial"/>
        </w:rPr>
        <w:lastRenderedPageBreak/>
        <w:t>According to a National Audit Office (NAO) report of the MoD’s 2013 to 2014 accounts, the ministry already rolled out a deployed warehouse management system across a "significant proportion" of deployed units to improve the visibility of its inventory holdings.</w:t>
      </w:r>
      <w:r w:rsidR="00F97AA6">
        <w:rPr>
          <w:rFonts w:ascii="Arial" w:eastAsia="Times New Roman" w:hAnsi="Arial" w:cs="Arial"/>
        </w:rPr>
        <w:t xml:space="preserve"> </w:t>
      </w:r>
      <w:r w:rsidRPr="005C4141">
        <w:rPr>
          <w:rFonts w:ascii="Arial" w:eastAsia="Times New Roman" w:hAnsi="Arial" w:cs="Arial"/>
        </w:rPr>
        <w:t>However, implementation of BIWMS has been suspended pending a review of user requirements. According to the audit report, the project was to be a significant part of MoD efforts to enhance its inventory management.</w:t>
      </w:r>
    </w:p>
    <w:p w14:paraId="4AC85B6E" w14:textId="77777777" w:rsidR="005C4141" w:rsidRPr="005C4141" w:rsidRDefault="005C4141" w:rsidP="00F97AA6">
      <w:pPr>
        <w:pStyle w:val="Standard"/>
        <w:spacing w:before="28" w:line="360" w:lineRule="auto"/>
        <w:rPr>
          <w:rFonts w:ascii="Arial" w:eastAsia="Times New Roman" w:hAnsi="Arial" w:cs="Arial"/>
        </w:rPr>
      </w:pPr>
      <w:r w:rsidRPr="005C4141">
        <w:rPr>
          <w:rFonts w:ascii="Arial" w:eastAsia="Times New Roman" w:hAnsi="Arial" w:cs="Arial"/>
        </w:rPr>
        <w:t xml:space="preserve">The NAO’s findings did note "significant improvement" in the last few years over how the ministry managed its inventory. Nonetheless, the auditor concluded there remained ongoing challenges to ensure better management and accounting of UK defence </w:t>
      </w:r>
      <w:r w:rsidR="00F97AA6" w:rsidRPr="005C4141">
        <w:rPr>
          <w:rFonts w:ascii="Arial" w:eastAsia="Times New Roman" w:hAnsi="Arial" w:cs="Arial"/>
        </w:rPr>
        <w:t>assets.</w:t>
      </w:r>
      <w:r w:rsidR="00F97AA6">
        <w:rPr>
          <w:rFonts w:ascii="Arial" w:eastAsia="Times New Roman" w:hAnsi="Arial" w:cs="Arial"/>
        </w:rPr>
        <w:t xml:space="preserve"> (MOD, 2013).</w:t>
      </w:r>
    </w:p>
    <w:p w14:paraId="03685871" w14:textId="77777777" w:rsidR="00AF6543" w:rsidRDefault="00AF6543" w:rsidP="00AF6543">
      <w:pPr>
        <w:pStyle w:val="Standard"/>
        <w:spacing w:before="28" w:line="480" w:lineRule="auto"/>
        <w:rPr>
          <w:rFonts w:ascii="Arial" w:eastAsia="Times New Roman" w:hAnsi="Arial" w:cs="Arial"/>
        </w:rPr>
      </w:pPr>
    </w:p>
    <w:p w14:paraId="5515937B" w14:textId="3D000457" w:rsidR="00AF6543" w:rsidRPr="00AF6543" w:rsidRDefault="00AF6543" w:rsidP="00AF6543">
      <w:pPr>
        <w:pStyle w:val="Standard"/>
        <w:spacing w:before="28" w:line="480" w:lineRule="auto"/>
        <w:rPr>
          <w:rFonts w:ascii="Arial" w:eastAsia="Times New Roman" w:hAnsi="Arial" w:cs="Arial"/>
          <w:u w:val="single"/>
        </w:rPr>
      </w:pPr>
      <w:r w:rsidRPr="00AF6543">
        <w:rPr>
          <w:rFonts w:ascii="Arial" w:eastAsia="Times New Roman" w:hAnsi="Arial" w:cs="Arial"/>
        </w:rPr>
        <w:t xml:space="preserve">1.5 </w:t>
      </w:r>
      <w:r w:rsidR="00BF5F0B">
        <w:rPr>
          <w:rFonts w:ascii="Arial" w:eastAsia="Times New Roman" w:hAnsi="Arial" w:cs="Arial"/>
          <w:u w:val="single"/>
        </w:rPr>
        <w:t xml:space="preserve">AIM </w:t>
      </w:r>
    </w:p>
    <w:p w14:paraId="37C7CADF" w14:textId="0DFE8517" w:rsidR="00AF6543" w:rsidRPr="00AF6543" w:rsidRDefault="00AF6543" w:rsidP="00807C08">
      <w:pPr>
        <w:pStyle w:val="Standard"/>
        <w:spacing w:before="28" w:line="360" w:lineRule="auto"/>
        <w:rPr>
          <w:rFonts w:ascii="Arial" w:eastAsia="Times New Roman" w:hAnsi="Arial" w:cs="Arial"/>
        </w:rPr>
      </w:pPr>
      <w:r w:rsidRPr="00AF6543">
        <w:rPr>
          <w:rFonts w:ascii="Arial" w:eastAsia="Times New Roman" w:hAnsi="Arial" w:cs="Arial"/>
        </w:rPr>
        <w:t xml:space="preserve">The </w:t>
      </w:r>
      <w:r w:rsidR="00BF5F0B">
        <w:rPr>
          <w:rFonts w:ascii="Arial" w:eastAsia="Times New Roman" w:hAnsi="Arial" w:cs="Arial"/>
        </w:rPr>
        <w:t>aim</w:t>
      </w:r>
      <w:r w:rsidRPr="00AF6543">
        <w:rPr>
          <w:rFonts w:ascii="Arial" w:eastAsia="Times New Roman" w:hAnsi="Arial" w:cs="Arial"/>
        </w:rPr>
        <w:t xml:space="preserve"> of this </w:t>
      </w:r>
      <w:r w:rsidR="00BF5F0B">
        <w:rPr>
          <w:rFonts w:ascii="Arial" w:eastAsia="Times New Roman" w:hAnsi="Arial" w:cs="Arial"/>
        </w:rPr>
        <w:t xml:space="preserve">project </w:t>
      </w:r>
      <w:r w:rsidRPr="00AF6543">
        <w:rPr>
          <w:rFonts w:ascii="Arial" w:eastAsia="Times New Roman" w:hAnsi="Arial" w:cs="Arial"/>
        </w:rPr>
        <w:t xml:space="preserve">is to </w:t>
      </w:r>
      <w:r w:rsidR="00F827DB">
        <w:rPr>
          <w:rFonts w:ascii="Arial" w:eastAsia="Times New Roman" w:hAnsi="Arial" w:cs="Arial"/>
        </w:rPr>
        <w:t>analyse and review the implementation of MJDI across the Army. The p</w:t>
      </w:r>
      <w:r w:rsidR="00BF5F0B">
        <w:rPr>
          <w:rFonts w:ascii="Arial" w:eastAsia="Times New Roman" w:hAnsi="Arial" w:cs="Arial"/>
        </w:rPr>
        <w:t>roject</w:t>
      </w:r>
      <w:r w:rsidR="00F827DB">
        <w:rPr>
          <w:rFonts w:ascii="Arial" w:eastAsia="Times New Roman" w:hAnsi="Arial" w:cs="Arial"/>
        </w:rPr>
        <w:t xml:space="preserve"> will further invest</w:t>
      </w:r>
      <w:r w:rsidR="003D6010">
        <w:rPr>
          <w:rFonts w:ascii="Arial" w:eastAsia="Times New Roman" w:hAnsi="Arial" w:cs="Arial"/>
        </w:rPr>
        <w:t>igate</w:t>
      </w:r>
      <w:r w:rsidR="00F827DB">
        <w:rPr>
          <w:rFonts w:ascii="Arial" w:eastAsia="Times New Roman" w:hAnsi="Arial" w:cs="Arial"/>
        </w:rPr>
        <w:t xml:space="preserve"> how the change management process affected the</w:t>
      </w:r>
      <w:r w:rsidR="003D6010">
        <w:rPr>
          <w:rFonts w:ascii="Arial" w:eastAsia="Times New Roman" w:hAnsi="Arial" w:cs="Arial"/>
        </w:rPr>
        <w:t xml:space="preserve"> effectiveness of the roll</w:t>
      </w:r>
      <w:r w:rsidR="00201A86">
        <w:rPr>
          <w:rFonts w:ascii="Arial" w:eastAsia="Times New Roman" w:hAnsi="Arial" w:cs="Arial"/>
        </w:rPr>
        <w:t>-</w:t>
      </w:r>
      <w:r w:rsidR="003D6010">
        <w:rPr>
          <w:rFonts w:ascii="Arial" w:eastAsia="Times New Roman" w:hAnsi="Arial" w:cs="Arial"/>
        </w:rPr>
        <w:t>out of MJDI</w:t>
      </w:r>
      <w:r w:rsidRPr="00AF6543">
        <w:rPr>
          <w:rFonts w:ascii="Arial" w:eastAsia="Times New Roman" w:hAnsi="Arial" w:cs="Arial"/>
        </w:rPr>
        <w:t>:</w:t>
      </w:r>
    </w:p>
    <w:p w14:paraId="06BEAA27" w14:textId="745C15E2" w:rsidR="00AF6543" w:rsidRPr="00AF6543" w:rsidRDefault="00AF6543" w:rsidP="00807C08">
      <w:pPr>
        <w:pStyle w:val="Standard"/>
        <w:spacing w:before="28" w:line="360" w:lineRule="auto"/>
        <w:ind w:left="720"/>
        <w:rPr>
          <w:rFonts w:ascii="Arial" w:eastAsia="Times New Roman" w:hAnsi="Arial" w:cs="Arial"/>
        </w:rPr>
      </w:pPr>
      <w:r w:rsidRPr="00AF6543">
        <w:rPr>
          <w:rFonts w:ascii="Arial" w:eastAsia="Times New Roman" w:hAnsi="Arial" w:cs="Arial"/>
        </w:rPr>
        <w:t>a. Evaluating whether effective change management can influence the effectiveness of a change process</w:t>
      </w:r>
      <w:r w:rsidR="00EE07CB">
        <w:rPr>
          <w:rFonts w:ascii="Arial" w:eastAsia="Times New Roman" w:hAnsi="Arial" w:cs="Arial"/>
        </w:rPr>
        <w:t xml:space="preserve"> </w:t>
      </w:r>
      <w:r w:rsidR="001C302E">
        <w:rPr>
          <w:rFonts w:ascii="Arial" w:hAnsi="Arial" w:cs="Arial"/>
        </w:rPr>
        <w:t>(</w:t>
      </w:r>
      <w:r w:rsidR="001C302E" w:rsidRPr="001C302E">
        <w:rPr>
          <w:rFonts w:ascii="Arial" w:hAnsi="Arial" w:cs="Arial"/>
        </w:rPr>
        <w:t>Kneer,</w:t>
      </w:r>
      <w:r w:rsidR="00EE07CB">
        <w:rPr>
          <w:rFonts w:ascii="Arial" w:hAnsi="Arial" w:cs="Arial"/>
        </w:rPr>
        <w:t xml:space="preserve"> </w:t>
      </w:r>
      <w:r w:rsidR="001C302E" w:rsidRPr="001C302E">
        <w:rPr>
          <w:rFonts w:ascii="Arial" w:hAnsi="Arial" w:cs="Arial"/>
        </w:rPr>
        <w:t>2006)</w:t>
      </w:r>
      <w:r w:rsidR="00EE07CB">
        <w:rPr>
          <w:rFonts w:ascii="Arial" w:hAnsi="Arial" w:cs="Arial"/>
        </w:rPr>
        <w:t>.</w:t>
      </w:r>
    </w:p>
    <w:p w14:paraId="5B92452D" w14:textId="77777777" w:rsidR="003D6010" w:rsidRDefault="003D6010" w:rsidP="00AF6543">
      <w:pPr>
        <w:pStyle w:val="Standard"/>
        <w:spacing w:before="28" w:after="62"/>
        <w:rPr>
          <w:rFonts w:ascii="Arial" w:eastAsia="Times New Roman" w:hAnsi="Arial" w:cs="Arial"/>
        </w:rPr>
      </w:pPr>
    </w:p>
    <w:p w14:paraId="1574B33B" w14:textId="77777777" w:rsidR="00AF6543" w:rsidRPr="00AF6543" w:rsidRDefault="00AF6543" w:rsidP="00AF6543">
      <w:pPr>
        <w:pStyle w:val="Standard"/>
        <w:spacing w:before="28" w:after="62"/>
        <w:rPr>
          <w:rFonts w:ascii="Arial" w:eastAsia="Times New Roman" w:hAnsi="Arial" w:cs="Arial"/>
          <w:u w:val="single"/>
        </w:rPr>
      </w:pPr>
      <w:r w:rsidRPr="00AF6543">
        <w:rPr>
          <w:rFonts w:ascii="Arial" w:eastAsia="Times New Roman" w:hAnsi="Arial" w:cs="Arial"/>
        </w:rPr>
        <w:t xml:space="preserve">1.6 </w:t>
      </w:r>
      <w:r w:rsidRPr="00AF6543">
        <w:rPr>
          <w:rFonts w:ascii="Arial" w:eastAsia="Times New Roman" w:hAnsi="Arial" w:cs="Arial"/>
          <w:u w:val="single"/>
        </w:rPr>
        <w:t>RESEARCH HYPOTHESIS</w:t>
      </w:r>
    </w:p>
    <w:p w14:paraId="390C96C8" w14:textId="77777777" w:rsidR="00AF6543" w:rsidRPr="00AF6543" w:rsidRDefault="00AF6543" w:rsidP="00AF6543">
      <w:pPr>
        <w:pStyle w:val="Standard"/>
        <w:spacing w:before="28"/>
        <w:rPr>
          <w:rFonts w:ascii="Arial" w:eastAsia="Times New Roman" w:hAnsi="Arial" w:cs="Arial"/>
        </w:rPr>
      </w:pPr>
    </w:p>
    <w:p w14:paraId="330140E9" w14:textId="77777777" w:rsidR="00AF6543" w:rsidRPr="00AF6543" w:rsidRDefault="00AF6543" w:rsidP="00807C08">
      <w:pPr>
        <w:pStyle w:val="Standard"/>
        <w:spacing w:before="28" w:line="360" w:lineRule="auto"/>
        <w:rPr>
          <w:rFonts w:ascii="Arial" w:eastAsia="Times New Roman" w:hAnsi="Arial" w:cs="Arial"/>
        </w:rPr>
      </w:pPr>
      <w:bookmarkStart w:id="0" w:name="_Hlk7300733"/>
      <w:r w:rsidRPr="00AF6543">
        <w:rPr>
          <w:rFonts w:ascii="Arial" w:eastAsia="Times New Roman" w:hAnsi="Arial" w:cs="Arial"/>
        </w:rPr>
        <w:t>The Null Hypothesis to be tested by this research is:</w:t>
      </w:r>
    </w:p>
    <w:p w14:paraId="522404B5" w14:textId="79163270" w:rsidR="00AF6543" w:rsidRPr="00AF6543" w:rsidRDefault="00AF6543" w:rsidP="00807C08">
      <w:pPr>
        <w:pStyle w:val="Standard"/>
        <w:spacing w:before="28" w:line="360" w:lineRule="auto"/>
        <w:ind w:left="720"/>
        <w:rPr>
          <w:rFonts w:ascii="Arial" w:eastAsia="Times New Roman" w:hAnsi="Arial" w:cs="Arial"/>
          <w:i/>
          <w:iCs/>
          <w:color w:val="000000"/>
        </w:rPr>
      </w:pPr>
      <w:r w:rsidRPr="00AF6543">
        <w:rPr>
          <w:rFonts w:ascii="Arial" w:eastAsia="Times New Roman" w:hAnsi="Arial" w:cs="Arial"/>
          <w:i/>
          <w:iCs/>
        </w:rPr>
        <w:t xml:space="preserve">Hₒ: </w:t>
      </w:r>
      <w:r w:rsidRPr="00AF6543">
        <w:rPr>
          <w:rFonts w:ascii="Arial" w:eastAsia="Times New Roman" w:hAnsi="Arial" w:cs="Arial"/>
          <w:i/>
          <w:iCs/>
          <w:color w:val="FF0000"/>
        </w:rPr>
        <w:t xml:space="preserve"> </w:t>
      </w:r>
      <w:r w:rsidR="003D6010">
        <w:rPr>
          <w:rFonts w:ascii="Arial" w:eastAsia="Times New Roman" w:hAnsi="Arial" w:cs="Arial"/>
          <w:i/>
          <w:iCs/>
          <w:color w:val="000000"/>
        </w:rPr>
        <w:t xml:space="preserve">The </w:t>
      </w:r>
      <w:r w:rsidR="006F0028">
        <w:rPr>
          <w:rFonts w:ascii="Arial" w:eastAsia="Times New Roman" w:hAnsi="Arial" w:cs="Arial"/>
          <w:i/>
          <w:iCs/>
          <w:color w:val="000000"/>
        </w:rPr>
        <w:t>MJDI implementation (roll</w:t>
      </w:r>
      <w:r w:rsidR="00201A86">
        <w:rPr>
          <w:rFonts w:ascii="Arial" w:eastAsia="Times New Roman" w:hAnsi="Arial" w:cs="Arial"/>
          <w:i/>
          <w:iCs/>
          <w:color w:val="000000"/>
        </w:rPr>
        <w:t>-</w:t>
      </w:r>
      <w:r w:rsidR="006F0028">
        <w:rPr>
          <w:rFonts w:ascii="Arial" w:eastAsia="Times New Roman" w:hAnsi="Arial" w:cs="Arial"/>
          <w:i/>
          <w:iCs/>
          <w:color w:val="000000"/>
        </w:rPr>
        <w:t>out) could not have been optimised with effective change management process.</w:t>
      </w:r>
    </w:p>
    <w:p w14:paraId="4AD57A55" w14:textId="77777777" w:rsidR="00F174D0" w:rsidRDefault="00F174D0" w:rsidP="00807C08">
      <w:pPr>
        <w:pStyle w:val="Standard"/>
        <w:spacing w:before="28" w:line="360" w:lineRule="auto"/>
        <w:rPr>
          <w:rFonts w:ascii="Arial" w:eastAsia="Times New Roman" w:hAnsi="Arial" w:cs="Arial"/>
        </w:rPr>
      </w:pPr>
    </w:p>
    <w:p w14:paraId="7AC2DBE7" w14:textId="77777777" w:rsidR="00AF6543" w:rsidRPr="00AF6543" w:rsidRDefault="00AF6543" w:rsidP="00807C08">
      <w:pPr>
        <w:pStyle w:val="Standard"/>
        <w:spacing w:before="28" w:line="360" w:lineRule="auto"/>
        <w:rPr>
          <w:rFonts w:ascii="Arial" w:eastAsia="Times New Roman" w:hAnsi="Arial" w:cs="Arial"/>
        </w:rPr>
      </w:pPr>
      <w:r w:rsidRPr="00AF6543">
        <w:rPr>
          <w:rFonts w:ascii="Arial" w:eastAsia="Times New Roman" w:hAnsi="Arial" w:cs="Arial"/>
        </w:rPr>
        <w:t>The Alternate Hypothesis to be tested by this research is:</w:t>
      </w:r>
    </w:p>
    <w:p w14:paraId="207B22A2" w14:textId="25835581" w:rsidR="006F0028" w:rsidRPr="00AF6543" w:rsidRDefault="00AF6543" w:rsidP="006F0028">
      <w:pPr>
        <w:pStyle w:val="Standard"/>
        <w:spacing w:before="28" w:line="360" w:lineRule="auto"/>
        <w:ind w:left="720"/>
        <w:rPr>
          <w:rFonts w:ascii="Arial" w:eastAsia="Times New Roman" w:hAnsi="Arial" w:cs="Arial"/>
          <w:i/>
          <w:iCs/>
          <w:color w:val="000000"/>
        </w:rPr>
      </w:pPr>
      <w:r w:rsidRPr="00AF6543">
        <w:rPr>
          <w:rFonts w:ascii="Arial" w:eastAsia="Times New Roman" w:hAnsi="Arial" w:cs="Arial"/>
          <w:i/>
          <w:iCs/>
        </w:rPr>
        <w:t>Hₒₐ</w:t>
      </w:r>
      <w:r w:rsidRPr="00AF6543">
        <w:rPr>
          <w:rFonts w:ascii="Arial" w:eastAsia="Times New Roman" w:hAnsi="Arial" w:cs="Arial"/>
          <w:i/>
          <w:iCs/>
          <w:color w:val="000000"/>
        </w:rPr>
        <w:t>:</w:t>
      </w:r>
      <w:r w:rsidRPr="00AF6543">
        <w:rPr>
          <w:rFonts w:ascii="Arial" w:eastAsia="Times New Roman" w:hAnsi="Arial" w:cs="Arial"/>
          <w:i/>
          <w:iCs/>
          <w:color w:val="FF0000"/>
        </w:rPr>
        <w:t xml:space="preserve"> </w:t>
      </w:r>
      <w:r w:rsidR="006F0028">
        <w:rPr>
          <w:rFonts w:ascii="Arial" w:eastAsia="Times New Roman" w:hAnsi="Arial" w:cs="Arial"/>
          <w:i/>
          <w:iCs/>
          <w:color w:val="000000"/>
        </w:rPr>
        <w:t>The MJDI implementation (roll</w:t>
      </w:r>
      <w:r w:rsidR="00201A86">
        <w:rPr>
          <w:rFonts w:ascii="Arial" w:eastAsia="Times New Roman" w:hAnsi="Arial" w:cs="Arial"/>
          <w:i/>
          <w:iCs/>
          <w:color w:val="000000"/>
        </w:rPr>
        <w:t>-</w:t>
      </w:r>
      <w:r w:rsidR="006F0028">
        <w:rPr>
          <w:rFonts w:ascii="Arial" w:eastAsia="Times New Roman" w:hAnsi="Arial" w:cs="Arial"/>
          <w:i/>
          <w:iCs/>
          <w:color w:val="000000"/>
        </w:rPr>
        <w:t>out) could have been optimised with effective change management processes</w:t>
      </w:r>
      <w:r w:rsidR="006F0028" w:rsidRPr="00AF6543">
        <w:rPr>
          <w:rFonts w:ascii="Arial" w:eastAsia="Times New Roman" w:hAnsi="Arial" w:cs="Arial"/>
          <w:i/>
          <w:iCs/>
          <w:color w:val="000000"/>
        </w:rPr>
        <w:t>.</w:t>
      </w:r>
    </w:p>
    <w:bookmarkEnd w:id="0"/>
    <w:p w14:paraId="2EEC621E" w14:textId="0B89B2EF" w:rsidR="00AF6543" w:rsidRDefault="00AF6543" w:rsidP="00807C08">
      <w:pPr>
        <w:pStyle w:val="Standard"/>
        <w:spacing w:before="28" w:line="360" w:lineRule="auto"/>
        <w:ind w:left="692"/>
        <w:rPr>
          <w:rFonts w:ascii="Arial" w:eastAsia="Times New Roman" w:hAnsi="Arial" w:cs="Arial"/>
          <w:i/>
          <w:iCs/>
        </w:rPr>
      </w:pPr>
    </w:p>
    <w:p w14:paraId="3CA23F89" w14:textId="376C33E7" w:rsidR="004F1F38" w:rsidRDefault="004F1F38" w:rsidP="00807C08">
      <w:pPr>
        <w:pStyle w:val="Standard"/>
        <w:spacing w:before="28" w:line="360" w:lineRule="auto"/>
        <w:ind w:left="692"/>
        <w:rPr>
          <w:rFonts w:ascii="Arial" w:eastAsia="Times New Roman" w:hAnsi="Arial" w:cs="Arial"/>
          <w:i/>
          <w:iCs/>
        </w:rPr>
      </w:pPr>
    </w:p>
    <w:p w14:paraId="4D0FE32F" w14:textId="758B59BD" w:rsidR="004F1F38" w:rsidRDefault="004F1F38" w:rsidP="00807C08">
      <w:pPr>
        <w:pStyle w:val="Standard"/>
        <w:spacing w:before="28" w:line="360" w:lineRule="auto"/>
        <w:ind w:left="692"/>
        <w:rPr>
          <w:rFonts w:ascii="Arial" w:eastAsia="Times New Roman" w:hAnsi="Arial" w:cs="Arial"/>
          <w:i/>
          <w:iCs/>
        </w:rPr>
      </w:pPr>
    </w:p>
    <w:p w14:paraId="7DFE956D" w14:textId="2AB77AD9" w:rsidR="004F1F38" w:rsidRDefault="004F1F38" w:rsidP="00807C08">
      <w:pPr>
        <w:pStyle w:val="Standard"/>
        <w:spacing w:before="28" w:line="360" w:lineRule="auto"/>
        <w:ind w:left="692"/>
        <w:rPr>
          <w:rFonts w:ascii="Arial" w:eastAsia="Times New Roman" w:hAnsi="Arial" w:cs="Arial"/>
          <w:i/>
          <w:iCs/>
        </w:rPr>
      </w:pPr>
    </w:p>
    <w:p w14:paraId="5BF0A13C" w14:textId="77777777" w:rsidR="004F1F38" w:rsidRDefault="004F1F38" w:rsidP="00807C08">
      <w:pPr>
        <w:pStyle w:val="Standard"/>
        <w:spacing w:before="28" w:line="360" w:lineRule="auto"/>
        <w:ind w:left="692"/>
        <w:rPr>
          <w:rFonts w:ascii="Arial" w:eastAsia="Times New Roman" w:hAnsi="Arial" w:cs="Arial"/>
          <w:i/>
          <w:iCs/>
        </w:rPr>
      </w:pPr>
    </w:p>
    <w:p w14:paraId="3D7CD464" w14:textId="70EA44DB" w:rsidR="00B8237E" w:rsidRDefault="007F4852" w:rsidP="00477D50">
      <w:pPr>
        <w:pStyle w:val="Standard"/>
        <w:spacing w:before="28" w:line="360" w:lineRule="auto"/>
        <w:rPr>
          <w:rFonts w:ascii="Arial" w:eastAsia="Times New Roman" w:hAnsi="Arial" w:cs="Arial"/>
          <w:iCs/>
          <w:u w:val="single"/>
        </w:rPr>
      </w:pPr>
      <w:r>
        <w:rPr>
          <w:rFonts w:ascii="Arial" w:eastAsia="Times New Roman" w:hAnsi="Arial" w:cs="Arial"/>
          <w:iCs/>
        </w:rPr>
        <w:lastRenderedPageBreak/>
        <w:t xml:space="preserve">1.7 </w:t>
      </w:r>
      <w:r w:rsidRPr="007F4852">
        <w:rPr>
          <w:rFonts w:ascii="Arial" w:eastAsia="Times New Roman" w:hAnsi="Arial" w:cs="Arial"/>
          <w:iCs/>
          <w:u w:val="single"/>
        </w:rPr>
        <w:t>RESEARCH OBJECTIVES</w:t>
      </w:r>
    </w:p>
    <w:p w14:paraId="6660683D" w14:textId="1F656039" w:rsidR="004F1F38" w:rsidRPr="004F1F38" w:rsidRDefault="00670DFF" w:rsidP="00477D50">
      <w:pPr>
        <w:pStyle w:val="Standard"/>
        <w:spacing w:before="28" w:line="360" w:lineRule="auto"/>
        <w:rPr>
          <w:rFonts w:ascii="Arial" w:eastAsia="Times New Roman" w:hAnsi="Arial" w:cs="Arial"/>
          <w:iCs/>
        </w:rPr>
      </w:pPr>
      <w:r>
        <w:rPr>
          <w:rFonts w:ascii="Arial" w:eastAsia="Times New Roman" w:hAnsi="Arial" w:cs="Arial"/>
          <w:iCs/>
        </w:rPr>
        <w:t xml:space="preserve">A project objective underpins the rationale behind any </w:t>
      </w:r>
      <w:r w:rsidR="00FB0E99">
        <w:rPr>
          <w:rFonts w:ascii="Arial" w:eastAsia="Times New Roman" w:hAnsi="Arial" w:cs="Arial"/>
          <w:iCs/>
        </w:rPr>
        <w:t>study, w</w:t>
      </w:r>
      <w:r>
        <w:rPr>
          <w:rFonts w:ascii="Arial" w:eastAsia="Times New Roman" w:hAnsi="Arial" w:cs="Arial"/>
          <w:iCs/>
        </w:rPr>
        <w:t>hich means that the object</w:t>
      </w:r>
      <w:r w:rsidR="00FB0E99">
        <w:rPr>
          <w:rFonts w:ascii="Arial" w:eastAsia="Times New Roman" w:hAnsi="Arial" w:cs="Arial"/>
          <w:iCs/>
        </w:rPr>
        <w:t>ive</w:t>
      </w:r>
      <w:r>
        <w:rPr>
          <w:rFonts w:ascii="Arial" w:eastAsia="Times New Roman" w:hAnsi="Arial" w:cs="Arial"/>
          <w:iCs/>
        </w:rPr>
        <w:t xml:space="preserve"> drives the hypothesis of the project</w:t>
      </w:r>
      <w:r w:rsidR="00FB0E99">
        <w:rPr>
          <w:rFonts w:ascii="Arial" w:eastAsia="Times New Roman" w:hAnsi="Arial" w:cs="Arial"/>
          <w:iCs/>
        </w:rPr>
        <w:t>. It is very important for any project object to apply to the concept of SMART model. It means that the objectives must be; Specific, Measurable, Achievable, Realistic and Timebound. (Scott, 2014). The following objective underpins this project:</w:t>
      </w:r>
    </w:p>
    <w:p w14:paraId="3DBEE798" w14:textId="77777777" w:rsidR="004F1F38" w:rsidRPr="004F1F38" w:rsidRDefault="004F1F38" w:rsidP="004F1F38">
      <w:pPr>
        <w:pStyle w:val="Standard"/>
        <w:numPr>
          <w:ilvl w:val="0"/>
          <w:numId w:val="36"/>
        </w:numPr>
        <w:spacing w:before="28" w:line="360" w:lineRule="auto"/>
        <w:rPr>
          <w:rFonts w:ascii="Arial" w:eastAsia="Times New Roman" w:hAnsi="Arial" w:cs="Arial"/>
          <w:iCs/>
        </w:rPr>
      </w:pPr>
      <w:bookmarkStart w:id="1" w:name="_Hlk7302548"/>
      <w:r w:rsidRPr="004F1F38">
        <w:rPr>
          <w:rFonts w:ascii="Arial" w:eastAsia="Times New Roman" w:hAnsi="Arial" w:cs="Arial"/>
          <w:iCs/>
        </w:rPr>
        <w:t>To find out if the Management of Joint Deployed Inventory (MJDI) implementation as an ERP system was well managed; with regards the change management process.</w:t>
      </w:r>
    </w:p>
    <w:p w14:paraId="5FC77EDE" w14:textId="72F16A9C" w:rsidR="004F1F38" w:rsidRPr="004F1F38" w:rsidRDefault="004F1F38" w:rsidP="004F1F38">
      <w:pPr>
        <w:pStyle w:val="Standard"/>
        <w:numPr>
          <w:ilvl w:val="0"/>
          <w:numId w:val="36"/>
        </w:numPr>
        <w:spacing w:before="28" w:line="360" w:lineRule="auto"/>
        <w:rPr>
          <w:rFonts w:ascii="Arial" w:eastAsia="Times New Roman" w:hAnsi="Arial" w:cs="Arial"/>
          <w:iCs/>
        </w:rPr>
      </w:pPr>
      <w:r w:rsidRPr="004F1F38">
        <w:rPr>
          <w:rFonts w:ascii="Arial" w:eastAsia="Times New Roman" w:hAnsi="Arial" w:cs="Arial"/>
          <w:iCs/>
        </w:rPr>
        <w:t>To establish findings and use the results</w:t>
      </w:r>
      <w:r w:rsidR="00201A86">
        <w:rPr>
          <w:rFonts w:ascii="Arial" w:eastAsia="Times New Roman" w:hAnsi="Arial" w:cs="Arial"/>
          <w:iCs/>
        </w:rPr>
        <w:t xml:space="preserve">; in line with the </w:t>
      </w:r>
      <w:r w:rsidRPr="004F1F38">
        <w:rPr>
          <w:rFonts w:ascii="Arial" w:eastAsia="Times New Roman" w:hAnsi="Arial" w:cs="Arial"/>
          <w:iCs/>
        </w:rPr>
        <w:t xml:space="preserve">literature review </w:t>
      </w:r>
      <w:r w:rsidR="00201A86">
        <w:rPr>
          <w:rFonts w:ascii="Arial" w:eastAsia="Times New Roman" w:hAnsi="Arial" w:cs="Arial"/>
          <w:iCs/>
        </w:rPr>
        <w:t xml:space="preserve">to </w:t>
      </w:r>
      <w:r w:rsidRPr="004F1F38">
        <w:rPr>
          <w:rFonts w:ascii="Arial" w:eastAsia="Times New Roman" w:hAnsi="Arial" w:cs="Arial"/>
          <w:iCs/>
        </w:rPr>
        <w:t xml:space="preserve">suggest holistic recommendations for </w:t>
      </w:r>
      <w:r w:rsidR="00201A86">
        <w:rPr>
          <w:rFonts w:ascii="Arial" w:eastAsia="Times New Roman" w:hAnsi="Arial" w:cs="Arial"/>
          <w:iCs/>
        </w:rPr>
        <w:t xml:space="preserve">any </w:t>
      </w:r>
      <w:r w:rsidRPr="004F1F38">
        <w:rPr>
          <w:rFonts w:ascii="Arial" w:eastAsia="Times New Roman" w:hAnsi="Arial" w:cs="Arial"/>
          <w:iCs/>
        </w:rPr>
        <w:t>future</w:t>
      </w:r>
      <w:r w:rsidR="00201A86">
        <w:rPr>
          <w:rFonts w:ascii="Arial" w:eastAsia="Times New Roman" w:hAnsi="Arial" w:cs="Arial"/>
          <w:iCs/>
        </w:rPr>
        <w:t xml:space="preserve"> MOD</w:t>
      </w:r>
      <w:r w:rsidRPr="004F1F38">
        <w:rPr>
          <w:rFonts w:ascii="Arial" w:eastAsia="Times New Roman" w:hAnsi="Arial" w:cs="Arial"/>
          <w:iCs/>
        </w:rPr>
        <w:t xml:space="preserve"> implementations.</w:t>
      </w:r>
    </w:p>
    <w:p w14:paraId="27E90A72" w14:textId="3C93D0B7" w:rsidR="004F1F38" w:rsidRPr="004F1F38" w:rsidRDefault="004F1F38" w:rsidP="004F1F38">
      <w:pPr>
        <w:pStyle w:val="Standard"/>
        <w:numPr>
          <w:ilvl w:val="0"/>
          <w:numId w:val="36"/>
        </w:numPr>
        <w:spacing w:before="28" w:line="360" w:lineRule="auto"/>
        <w:rPr>
          <w:rFonts w:ascii="Arial" w:eastAsia="Times New Roman" w:hAnsi="Arial" w:cs="Arial"/>
          <w:iCs/>
        </w:rPr>
      </w:pPr>
      <w:r w:rsidRPr="004F1F38">
        <w:rPr>
          <w:rFonts w:ascii="Arial" w:eastAsia="Times New Roman" w:hAnsi="Arial" w:cs="Arial"/>
          <w:iCs/>
        </w:rPr>
        <w:t>To provide a documented change process</w:t>
      </w:r>
      <w:r>
        <w:rPr>
          <w:rFonts w:ascii="Arial" w:eastAsia="Times New Roman" w:hAnsi="Arial" w:cs="Arial"/>
          <w:iCs/>
        </w:rPr>
        <w:t xml:space="preserve"> guide to optimise the cost and efficiency of future implementations across the MOD.</w:t>
      </w:r>
    </w:p>
    <w:bookmarkEnd w:id="1"/>
    <w:p w14:paraId="5D4DBF2B" w14:textId="77777777" w:rsidR="00B8237E" w:rsidRPr="00AF6543" w:rsidRDefault="00B8237E" w:rsidP="00807C08">
      <w:pPr>
        <w:pStyle w:val="Standard"/>
        <w:spacing w:before="28" w:line="360" w:lineRule="auto"/>
        <w:ind w:left="692"/>
        <w:rPr>
          <w:rFonts w:ascii="Arial" w:eastAsia="Times New Roman" w:hAnsi="Arial" w:cs="Arial"/>
          <w:i/>
          <w:iCs/>
        </w:rPr>
      </w:pPr>
    </w:p>
    <w:p w14:paraId="0AABCD8F" w14:textId="7EC8F4AF" w:rsidR="00AF6543" w:rsidRPr="00AF6543" w:rsidRDefault="00AF6543" w:rsidP="00AF6543">
      <w:pPr>
        <w:pStyle w:val="Standard"/>
        <w:spacing w:before="28" w:line="480" w:lineRule="auto"/>
        <w:rPr>
          <w:rFonts w:ascii="Arial" w:eastAsia="Times New Roman" w:hAnsi="Arial" w:cs="Arial"/>
          <w:u w:val="single"/>
        </w:rPr>
      </w:pPr>
      <w:r w:rsidRPr="00AF6543">
        <w:rPr>
          <w:rFonts w:ascii="Arial" w:eastAsia="Times New Roman" w:hAnsi="Arial" w:cs="Arial"/>
        </w:rPr>
        <w:t>1.</w:t>
      </w:r>
      <w:r w:rsidR="00030A2E">
        <w:rPr>
          <w:rFonts w:ascii="Arial" w:eastAsia="Times New Roman" w:hAnsi="Arial" w:cs="Arial"/>
        </w:rPr>
        <w:t>8</w:t>
      </w:r>
      <w:r w:rsidRPr="00AF6543">
        <w:rPr>
          <w:rFonts w:ascii="Arial" w:eastAsia="Times New Roman" w:hAnsi="Arial" w:cs="Arial"/>
        </w:rPr>
        <w:t xml:space="preserve"> </w:t>
      </w:r>
      <w:r w:rsidRPr="00AF6543">
        <w:rPr>
          <w:rFonts w:ascii="Arial" w:eastAsia="Times New Roman" w:hAnsi="Arial" w:cs="Arial"/>
          <w:u w:val="single"/>
        </w:rPr>
        <w:t>METHODLOGY</w:t>
      </w:r>
      <w:r w:rsidR="00B8237E">
        <w:rPr>
          <w:rFonts w:ascii="Arial" w:eastAsia="Times New Roman" w:hAnsi="Arial" w:cs="Arial"/>
          <w:u w:val="single"/>
        </w:rPr>
        <w:t xml:space="preserve"> APPROACH</w:t>
      </w:r>
    </w:p>
    <w:p w14:paraId="7BF9A0DE" w14:textId="4E9F1EC6" w:rsidR="00AF6543" w:rsidRPr="00AF6543" w:rsidRDefault="00AF6543" w:rsidP="00807C08">
      <w:pPr>
        <w:pStyle w:val="Standard"/>
        <w:spacing w:before="28" w:line="360" w:lineRule="auto"/>
        <w:rPr>
          <w:rFonts w:ascii="Arial" w:eastAsia="Times New Roman" w:hAnsi="Arial" w:cs="Arial"/>
        </w:rPr>
      </w:pPr>
      <w:r w:rsidRPr="00AF6543">
        <w:rPr>
          <w:rFonts w:ascii="Arial" w:eastAsia="Times New Roman" w:hAnsi="Arial" w:cs="Arial"/>
        </w:rPr>
        <w:t>The</w:t>
      </w:r>
      <w:r w:rsidR="00B37BBC">
        <w:rPr>
          <w:rFonts w:ascii="Arial" w:eastAsia="Times New Roman" w:hAnsi="Arial" w:cs="Arial"/>
        </w:rPr>
        <w:t xml:space="preserve"> project gathered data by utilising questionnaire to target MJDI users who were</w:t>
      </w:r>
      <w:r w:rsidR="00165B5F">
        <w:rPr>
          <w:rFonts w:ascii="Arial" w:eastAsia="Times New Roman" w:hAnsi="Arial" w:cs="Arial"/>
        </w:rPr>
        <w:t xml:space="preserve"> a</w:t>
      </w:r>
      <w:r w:rsidRPr="00AF6543">
        <w:rPr>
          <w:rFonts w:ascii="Arial" w:eastAsia="Times New Roman" w:hAnsi="Arial" w:cs="Arial"/>
        </w:rPr>
        <w:t>ffected by change. The qualitative data collected was then converted into quantitative measurable data for comprehensive analysis to test user behaviours</w:t>
      </w:r>
      <w:r w:rsidR="00B37BBC">
        <w:rPr>
          <w:rFonts w:ascii="Arial" w:eastAsia="Times New Roman" w:hAnsi="Arial" w:cs="Arial"/>
        </w:rPr>
        <w:t>, performance measurement and feedback against the change management processes</w:t>
      </w:r>
      <w:r w:rsidRPr="00AF6543">
        <w:rPr>
          <w:rFonts w:ascii="Arial" w:eastAsia="Times New Roman" w:hAnsi="Arial" w:cs="Arial"/>
        </w:rPr>
        <w:t>.</w:t>
      </w:r>
      <w:r w:rsidR="00B37BBC">
        <w:rPr>
          <w:rFonts w:ascii="Arial" w:eastAsia="Times New Roman" w:hAnsi="Arial" w:cs="Arial"/>
        </w:rPr>
        <w:t xml:space="preserve"> Part of the analysis will also measure the effect of the impl</w:t>
      </w:r>
      <w:r w:rsidR="00824CB8">
        <w:rPr>
          <w:rFonts w:ascii="Arial" w:eastAsia="Times New Roman" w:hAnsi="Arial" w:cs="Arial"/>
        </w:rPr>
        <w:t>ementation of MJDI by performance metric.</w:t>
      </w:r>
    </w:p>
    <w:p w14:paraId="329D4E26" w14:textId="77777777" w:rsidR="00AF6543" w:rsidRPr="00AF6543" w:rsidRDefault="00AF6543" w:rsidP="00AF6543">
      <w:pPr>
        <w:pStyle w:val="Standard"/>
        <w:spacing w:before="28" w:line="480" w:lineRule="auto"/>
        <w:rPr>
          <w:rFonts w:ascii="Arial" w:eastAsia="Times New Roman" w:hAnsi="Arial" w:cs="Arial"/>
        </w:rPr>
      </w:pPr>
    </w:p>
    <w:p w14:paraId="57CBD80D" w14:textId="5C1AE42E" w:rsidR="00AF6543" w:rsidRPr="00AF6543" w:rsidRDefault="00AF6543" w:rsidP="00AF6543">
      <w:pPr>
        <w:pStyle w:val="Standard"/>
        <w:spacing w:before="28" w:line="480" w:lineRule="auto"/>
        <w:rPr>
          <w:rFonts w:ascii="Arial" w:eastAsia="Times New Roman" w:hAnsi="Arial" w:cs="Arial"/>
          <w:u w:val="single"/>
        </w:rPr>
      </w:pPr>
      <w:r w:rsidRPr="00AF6543">
        <w:rPr>
          <w:rFonts w:ascii="Arial" w:eastAsia="Times New Roman" w:hAnsi="Arial" w:cs="Arial"/>
        </w:rPr>
        <w:t>1.</w:t>
      </w:r>
      <w:r w:rsidR="00030A2E">
        <w:rPr>
          <w:rFonts w:ascii="Arial" w:eastAsia="Times New Roman" w:hAnsi="Arial" w:cs="Arial"/>
        </w:rPr>
        <w:t>9</w:t>
      </w:r>
      <w:r w:rsidRPr="00AF6543">
        <w:rPr>
          <w:rFonts w:ascii="Arial" w:eastAsia="Times New Roman" w:hAnsi="Arial" w:cs="Arial"/>
        </w:rPr>
        <w:t xml:space="preserve"> </w:t>
      </w:r>
      <w:r w:rsidRPr="00AF6543">
        <w:rPr>
          <w:rFonts w:ascii="Arial" w:eastAsia="Times New Roman" w:hAnsi="Arial" w:cs="Arial"/>
          <w:u w:val="single"/>
        </w:rPr>
        <w:t>STUDY BENEFITS</w:t>
      </w:r>
    </w:p>
    <w:p w14:paraId="422C592B" w14:textId="36505BEB" w:rsidR="00AF6543" w:rsidRDefault="00AF6543" w:rsidP="00807C08">
      <w:pPr>
        <w:pStyle w:val="Standard"/>
        <w:spacing w:before="28" w:line="360" w:lineRule="auto"/>
        <w:rPr>
          <w:rFonts w:ascii="Arial" w:eastAsia="Times New Roman" w:hAnsi="Arial" w:cs="Arial"/>
        </w:rPr>
      </w:pPr>
      <w:r w:rsidRPr="00AF6543">
        <w:rPr>
          <w:rFonts w:ascii="Arial" w:eastAsia="Times New Roman" w:hAnsi="Arial" w:cs="Arial"/>
        </w:rPr>
        <w:t>This pa</w:t>
      </w:r>
      <w:r w:rsidR="00824CB8">
        <w:rPr>
          <w:rFonts w:ascii="Arial" w:eastAsia="Times New Roman" w:hAnsi="Arial" w:cs="Arial"/>
        </w:rPr>
        <w:t>per gathers real data from MJDI</w:t>
      </w:r>
      <w:r w:rsidRPr="00AF6543">
        <w:rPr>
          <w:rFonts w:ascii="Arial" w:eastAsia="Times New Roman" w:hAnsi="Arial" w:cs="Arial"/>
        </w:rPr>
        <w:t xml:space="preserve"> users for analysis and </w:t>
      </w:r>
      <w:r w:rsidR="00824CB8">
        <w:rPr>
          <w:rFonts w:ascii="Arial" w:eastAsia="Times New Roman" w:hAnsi="Arial" w:cs="Arial"/>
        </w:rPr>
        <w:t xml:space="preserve">therefore information gained will be </w:t>
      </w:r>
      <w:r w:rsidRPr="00AF6543">
        <w:rPr>
          <w:rFonts w:ascii="Arial" w:eastAsia="Times New Roman" w:hAnsi="Arial" w:cs="Arial"/>
        </w:rPr>
        <w:t xml:space="preserve">very useful for immediate, medium and </w:t>
      </w:r>
      <w:r w:rsidR="00824CB8">
        <w:rPr>
          <w:rFonts w:ascii="Arial" w:eastAsia="Times New Roman" w:hAnsi="Arial" w:cs="Arial"/>
        </w:rPr>
        <w:t xml:space="preserve">long-term exploitation by the MOD for future optimisation projects. </w:t>
      </w:r>
      <w:r w:rsidRPr="00AF6543">
        <w:rPr>
          <w:rFonts w:ascii="Arial" w:eastAsia="Times New Roman" w:hAnsi="Arial" w:cs="Arial"/>
        </w:rPr>
        <w:t xml:space="preserve">This research will not </w:t>
      </w:r>
      <w:r w:rsidR="00E30506">
        <w:rPr>
          <w:rFonts w:ascii="Arial" w:eastAsia="Times New Roman" w:hAnsi="Arial" w:cs="Arial"/>
        </w:rPr>
        <w:t xml:space="preserve">just </w:t>
      </w:r>
      <w:r w:rsidRPr="00AF6543">
        <w:rPr>
          <w:rFonts w:ascii="Arial" w:eastAsia="Times New Roman" w:hAnsi="Arial" w:cs="Arial"/>
        </w:rPr>
        <w:t>hel</w:t>
      </w:r>
      <w:r w:rsidR="00824CB8">
        <w:rPr>
          <w:rFonts w:ascii="Arial" w:eastAsia="Times New Roman" w:hAnsi="Arial" w:cs="Arial"/>
        </w:rPr>
        <w:t xml:space="preserve">p tackle issues </w:t>
      </w:r>
      <w:r w:rsidR="00E30506">
        <w:rPr>
          <w:rFonts w:ascii="Arial" w:eastAsia="Times New Roman" w:hAnsi="Arial" w:cs="Arial"/>
        </w:rPr>
        <w:t>related to</w:t>
      </w:r>
      <w:r w:rsidR="00824CB8">
        <w:rPr>
          <w:rFonts w:ascii="Arial" w:eastAsia="Times New Roman" w:hAnsi="Arial" w:cs="Arial"/>
        </w:rPr>
        <w:t xml:space="preserve"> MJDI</w:t>
      </w:r>
      <w:r w:rsidR="00D56DA4">
        <w:rPr>
          <w:rFonts w:ascii="Arial" w:eastAsia="Times New Roman" w:hAnsi="Arial" w:cs="Arial"/>
        </w:rPr>
        <w:t xml:space="preserve"> </w:t>
      </w:r>
      <w:r w:rsidR="00E30506">
        <w:rPr>
          <w:rFonts w:ascii="Arial" w:eastAsia="Times New Roman" w:hAnsi="Arial" w:cs="Arial"/>
        </w:rPr>
        <w:t>implementation</w:t>
      </w:r>
      <w:r w:rsidRPr="00AF6543">
        <w:rPr>
          <w:rFonts w:ascii="Arial" w:eastAsia="Times New Roman" w:hAnsi="Arial" w:cs="Arial"/>
        </w:rPr>
        <w:t xml:space="preserve"> but will serve as an effective reference</w:t>
      </w:r>
      <w:r w:rsidR="00D56DA4">
        <w:rPr>
          <w:rFonts w:ascii="Arial" w:eastAsia="Times New Roman" w:hAnsi="Arial" w:cs="Arial"/>
        </w:rPr>
        <w:t xml:space="preserve"> point</w:t>
      </w:r>
      <w:r w:rsidRPr="00AF6543">
        <w:rPr>
          <w:rFonts w:ascii="Arial" w:eastAsia="Times New Roman" w:hAnsi="Arial" w:cs="Arial"/>
        </w:rPr>
        <w:t xml:space="preserve"> for any future change </w:t>
      </w:r>
      <w:r w:rsidR="00E30506">
        <w:rPr>
          <w:rFonts w:ascii="Arial" w:eastAsia="Times New Roman" w:hAnsi="Arial" w:cs="Arial"/>
        </w:rPr>
        <w:t>process</w:t>
      </w:r>
      <w:r w:rsidR="00D56DA4">
        <w:rPr>
          <w:rFonts w:ascii="Arial" w:eastAsia="Times New Roman" w:hAnsi="Arial" w:cs="Arial"/>
        </w:rPr>
        <w:t xml:space="preserve"> within the MOD</w:t>
      </w:r>
      <w:r w:rsidRPr="00AF6543">
        <w:rPr>
          <w:rFonts w:ascii="Arial" w:eastAsia="Times New Roman" w:hAnsi="Arial" w:cs="Arial"/>
        </w:rPr>
        <w:t xml:space="preserve"> and civilian establishments to facilitate any minor or major </w:t>
      </w:r>
      <w:r w:rsidR="00E30506">
        <w:rPr>
          <w:rFonts w:ascii="Arial" w:eastAsia="Times New Roman" w:hAnsi="Arial" w:cs="Arial"/>
        </w:rPr>
        <w:t>implementation</w:t>
      </w:r>
      <w:r w:rsidRPr="00AF6543">
        <w:rPr>
          <w:rFonts w:ascii="Arial" w:eastAsia="Times New Roman" w:hAnsi="Arial" w:cs="Arial"/>
        </w:rPr>
        <w:t>.</w:t>
      </w:r>
    </w:p>
    <w:p w14:paraId="46B154A6" w14:textId="567D97E2" w:rsidR="00030A2E" w:rsidRDefault="00030A2E" w:rsidP="00807C08">
      <w:pPr>
        <w:pStyle w:val="Standard"/>
        <w:spacing w:before="28" w:line="360" w:lineRule="auto"/>
        <w:rPr>
          <w:rFonts w:ascii="Arial" w:eastAsia="Times New Roman" w:hAnsi="Arial" w:cs="Arial"/>
        </w:rPr>
      </w:pPr>
    </w:p>
    <w:p w14:paraId="2B389CC2" w14:textId="35E28848" w:rsidR="005B0706" w:rsidRDefault="005B0706" w:rsidP="00807C08">
      <w:pPr>
        <w:pStyle w:val="Standard"/>
        <w:spacing w:before="28" w:line="360" w:lineRule="auto"/>
        <w:rPr>
          <w:rFonts w:ascii="Arial" w:eastAsia="Times New Roman" w:hAnsi="Arial" w:cs="Arial"/>
        </w:rPr>
      </w:pPr>
    </w:p>
    <w:p w14:paraId="4E9308C6" w14:textId="77777777" w:rsidR="005B0706" w:rsidRDefault="005B0706" w:rsidP="00807C08">
      <w:pPr>
        <w:pStyle w:val="Standard"/>
        <w:spacing w:before="28" w:line="360" w:lineRule="auto"/>
        <w:rPr>
          <w:rFonts w:ascii="Arial" w:eastAsia="Times New Roman" w:hAnsi="Arial" w:cs="Arial"/>
        </w:rPr>
      </w:pPr>
    </w:p>
    <w:p w14:paraId="3A65966C" w14:textId="28F585BF" w:rsidR="00AF6543" w:rsidRPr="00AF6543" w:rsidRDefault="00AF6543" w:rsidP="00AF6543">
      <w:pPr>
        <w:pStyle w:val="Standard"/>
        <w:spacing w:before="28" w:line="480" w:lineRule="auto"/>
        <w:rPr>
          <w:rFonts w:ascii="Arial" w:eastAsia="Times New Roman" w:hAnsi="Arial" w:cs="Arial"/>
          <w:u w:val="single"/>
        </w:rPr>
      </w:pPr>
      <w:r w:rsidRPr="00AF6543">
        <w:rPr>
          <w:rFonts w:ascii="Arial" w:eastAsia="Times New Roman" w:hAnsi="Arial" w:cs="Arial"/>
        </w:rPr>
        <w:lastRenderedPageBreak/>
        <w:t>1.</w:t>
      </w:r>
      <w:r w:rsidR="007F4852">
        <w:rPr>
          <w:rFonts w:ascii="Arial" w:eastAsia="Times New Roman" w:hAnsi="Arial" w:cs="Arial"/>
        </w:rPr>
        <w:t>1</w:t>
      </w:r>
      <w:r w:rsidR="00030A2E">
        <w:rPr>
          <w:rFonts w:ascii="Arial" w:eastAsia="Times New Roman" w:hAnsi="Arial" w:cs="Arial"/>
        </w:rPr>
        <w:t>0</w:t>
      </w:r>
      <w:r w:rsidRPr="00AF6543">
        <w:rPr>
          <w:rFonts w:ascii="Arial" w:eastAsia="Times New Roman" w:hAnsi="Arial" w:cs="Arial"/>
        </w:rPr>
        <w:t xml:space="preserve"> </w:t>
      </w:r>
      <w:r w:rsidR="00BC639A" w:rsidRPr="00BC639A">
        <w:rPr>
          <w:rFonts w:ascii="Arial" w:eastAsia="Times New Roman" w:hAnsi="Arial" w:cs="Arial"/>
          <w:u w:val="single"/>
        </w:rPr>
        <w:t xml:space="preserve">RESEARCH </w:t>
      </w:r>
      <w:r w:rsidR="00F77994" w:rsidRPr="00BC639A">
        <w:rPr>
          <w:rFonts w:ascii="Arial" w:eastAsia="Times New Roman" w:hAnsi="Arial" w:cs="Arial"/>
          <w:u w:val="single"/>
        </w:rPr>
        <w:t>ST</w:t>
      </w:r>
      <w:r w:rsidRPr="00BC639A">
        <w:rPr>
          <w:rFonts w:ascii="Arial" w:eastAsia="Times New Roman" w:hAnsi="Arial" w:cs="Arial"/>
          <w:u w:val="single"/>
        </w:rPr>
        <w:t>R</w:t>
      </w:r>
      <w:r w:rsidR="00D56DA4" w:rsidRPr="00BC639A">
        <w:rPr>
          <w:rFonts w:ascii="Arial" w:eastAsia="Times New Roman" w:hAnsi="Arial" w:cs="Arial"/>
          <w:u w:val="single"/>
        </w:rPr>
        <w:t>U</w:t>
      </w:r>
      <w:r w:rsidRPr="00BC639A">
        <w:rPr>
          <w:rFonts w:ascii="Arial" w:eastAsia="Times New Roman" w:hAnsi="Arial" w:cs="Arial"/>
          <w:u w:val="single"/>
        </w:rPr>
        <w:t>CTURE</w:t>
      </w:r>
    </w:p>
    <w:p w14:paraId="664871DE" w14:textId="494A53E7" w:rsidR="00AF6543" w:rsidRPr="00AF6543" w:rsidRDefault="00AF6543" w:rsidP="00AF6543">
      <w:pPr>
        <w:pStyle w:val="Standard"/>
        <w:spacing w:before="28" w:line="480" w:lineRule="auto"/>
        <w:rPr>
          <w:rFonts w:ascii="Arial" w:eastAsia="Times New Roman" w:hAnsi="Arial" w:cs="Arial"/>
        </w:rPr>
      </w:pPr>
      <w:r w:rsidRPr="00AF6543">
        <w:rPr>
          <w:rFonts w:ascii="Arial" w:eastAsia="Times New Roman" w:hAnsi="Arial" w:cs="Arial"/>
        </w:rPr>
        <w:t>Th</w:t>
      </w:r>
      <w:r w:rsidR="00D56DA4">
        <w:rPr>
          <w:rFonts w:ascii="Arial" w:eastAsia="Times New Roman" w:hAnsi="Arial" w:cs="Arial"/>
        </w:rPr>
        <w:t xml:space="preserve">e rest of the </w:t>
      </w:r>
      <w:r w:rsidR="00E30506">
        <w:rPr>
          <w:rFonts w:ascii="Arial" w:eastAsia="Times New Roman" w:hAnsi="Arial" w:cs="Arial"/>
        </w:rPr>
        <w:t>project</w:t>
      </w:r>
      <w:r w:rsidR="00D56DA4">
        <w:rPr>
          <w:rFonts w:ascii="Arial" w:eastAsia="Times New Roman" w:hAnsi="Arial" w:cs="Arial"/>
        </w:rPr>
        <w:t xml:space="preserve"> outline is stipulated below</w:t>
      </w:r>
      <w:r w:rsidRPr="00AF6543">
        <w:rPr>
          <w:rFonts w:ascii="Arial" w:eastAsia="Times New Roman" w:hAnsi="Arial" w:cs="Arial"/>
        </w:rPr>
        <w:t>:</w:t>
      </w:r>
    </w:p>
    <w:p w14:paraId="04453A2D" w14:textId="77777777" w:rsidR="00AF6543" w:rsidRPr="00AF6543" w:rsidRDefault="00AF6543" w:rsidP="00AF6543">
      <w:pPr>
        <w:pStyle w:val="Standard"/>
        <w:spacing w:before="28" w:line="480" w:lineRule="auto"/>
        <w:rPr>
          <w:rFonts w:ascii="Arial" w:eastAsia="Times New Roman" w:hAnsi="Arial" w:cs="Arial"/>
          <w:u w:val="single"/>
        </w:rPr>
      </w:pPr>
      <w:r w:rsidRPr="00AF6543">
        <w:rPr>
          <w:rFonts w:ascii="Arial" w:eastAsia="Times New Roman" w:hAnsi="Arial" w:cs="Arial"/>
          <w:u w:val="single"/>
        </w:rPr>
        <w:t>Literature Review</w:t>
      </w:r>
    </w:p>
    <w:p w14:paraId="6ED592BB" w14:textId="77777777" w:rsidR="00AF6543" w:rsidRPr="00AF6543" w:rsidRDefault="00AF6543" w:rsidP="00807C08">
      <w:pPr>
        <w:pStyle w:val="Standard"/>
        <w:spacing w:before="28" w:line="360" w:lineRule="auto"/>
        <w:rPr>
          <w:rFonts w:ascii="Arial" w:eastAsia="Times New Roman" w:hAnsi="Arial" w:cs="Arial"/>
        </w:rPr>
      </w:pPr>
      <w:r w:rsidRPr="00AF6543">
        <w:rPr>
          <w:rFonts w:ascii="Arial" w:eastAsia="Times New Roman" w:hAnsi="Arial" w:cs="Arial"/>
        </w:rPr>
        <w:t>The following topics are discussed;</w:t>
      </w:r>
    </w:p>
    <w:p w14:paraId="126B0D97" w14:textId="77777777" w:rsidR="00AF6543" w:rsidRPr="00AF6543" w:rsidRDefault="00AF6543" w:rsidP="00670DFF">
      <w:pPr>
        <w:pStyle w:val="Standard"/>
        <w:numPr>
          <w:ilvl w:val="0"/>
          <w:numId w:val="37"/>
        </w:numPr>
        <w:spacing w:before="28" w:line="360" w:lineRule="auto"/>
        <w:rPr>
          <w:rFonts w:ascii="Arial" w:eastAsia="Times New Roman" w:hAnsi="Arial" w:cs="Arial"/>
        </w:rPr>
      </w:pPr>
      <w:r w:rsidRPr="00AF6543">
        <w:rPr>
          <w:rFonts w:ascii="Arial" w:eastAsia="Times New Roman" w:hAnsi="Arial" w:cs="Arial"/>
        </w:rPr>
        <w:t>Kurt Lewin’s- Change management model</w:t>
      </w:r>
    </w:p>
    <w:p w14:paraId="2FF524DC" w14:textId="77777777" w:rsidR="00AF6543" w:rsidRPr="00AF6543" w:rsidRDefault="00AF6543" w:rsidP="00670DFF">
      <w:pPr>
        <w:pStyle w:val="Standard"/>
        <w:numPr>
          <w:ilvl w:val="0"/>
          <w:numId w:val="37"/>
        </w:numPr>
        <w:spacing w:before="28" w:line="360" w:lineRule="auto"/>
        <w:rPr>
          <w:rFonts w:ascii="Arial" w:eastAsia="Times New Roman" w:hAnsi="Arial" w:cs="Arial"/>
        </w:rPr>
      </w:pPr>
      <w:r w:rsidRPr="00AF6543">
        <w:rPr>
          <w:rFonts w:ascii="Arial" w:eastAsia="Times New Roman" w:hAnsi="Arial" w:cs="Arial"/>
        </w:rPr>
        <w:t>ADKAR- Change model</w:t>
      </w:r>
    </w:p>
    <w:p w14:paraId="6A93DEF1" w14:textId="77777777" w:rsidR="00AF6543" w:rsidRPr="00AF6543" w:rsidRDefault="00AF6543" w:rsidP="00670DFF">
      <w:pPr>
        <w:pStyle w:val="Standard"/>
        <w:numPr>
          <w:ilvl w:val="0"/>
          <w:numId w:val="37"/>
        </w:numPr>
        <w:spacing w:before="28" w:line="360" w:lineRule="auto"/>
        <w:rPr>
          <w:rFonts w:ascii="Arial" w:eastAsia="Times New Roman" w:hAnsi="Arial" w:cs="Arial"/>
        </w:rPr>
      </w:pPr>
      <w:r w:rsidRPr="00AF6543">
        <w:rPr>
          <w:rFonts w:ascii="Arial" w:eastAsia="Times New Roman" w:hAnsi="Arial" w:cs="Arial"/>
        </w:rPr>
        <w:t>Kubler Ross - Change roller coaster</w:t>
      </w:r>
    </w:p>
    <w:p w14:paraId="45DCA748" w14:textId="77777777" w:rsidR="00AF6543" w:rsidRPr="00AF6543" w:rsidRDefault="00AF6543" w:rsidP="00670DFF">
      <w:pPr>
        <w:pStyle w:val="Standard"/>
        <w:numPr>
          <w:ilvl w:val="0"/>
          <w:numId w:val="37"/>
        </w:numPr>
        <w:spacing w:before="28" w:line="360" w:lineRule="auto"/>
        <w:rPr>
          <w:rFonts w:ascii="Arial" w:eastAsia="Times New Roman" w:hAnsi="Arial" w:cs="Arial"/>
        </w:rPr>
      </w:pPr>
      <w:r w:rsidRPr="00AF6543">
        <w:rPr>
          <w:rFonts w:ascii="Arial" w:eastAsia="Times New Roman" w:hAnsi="Arial" w:cs="Arial"/>
        </w:rPr>
        <w:t>Kotter- 8 Guiding Principles for Change management</w:t>
      </w:r>
    </w:p>
    <w:p w14:paraId="3D0A45EE" w14:textId="77777777" w:rsidR="00AF6543" w:rsidRPr="00AF6543" w:rsidRDefault="00AF6543" w:rsidP="00670DFF">
      <w:pPr>
        <w:pStyle w:val="Standard"/>
        <w:numPr>
          <w:ilvl w:val="0"/>
          <w:numId w:val="37"/>
        </w:numPr>
        <w:spacing w:before="28" w:line="360" w:lineRule="auto"/>
        <w:rPr>
          <w:rFonts w:ascii="Arial" w:eastAsia="Times New Roman" w:hAnsi="Arial" w:cs="Arial"/>
        </w:rPr>
      </w:pPr>
      <w:r w:rsidRPr="00AF6543">
        <w:rPr>
          <w:rFonts w:ascii="Arial" w:eastAsia="Times New Roman" w:hAnsi="Arial" w:cs="Arial"/>
        </w:rPr>
        <w:t>Beckhard- The change equation</w:t>
      </w:r>
    </w:p>
    <w:p w14:paraId="4E298DF5" w14:textId="77777777" w:rsidR="001F3CCB" w:rsidRDefault="001F3CCB" w:rsidP="00807C08">
      <w:pPr>
        <w:pStyle w:val="Standard"/>
        <w:spacing w:before="28" w:line="360" w:lineRule="auto"/>
        <w:rPr>
          <w:rFonts w:ascii="Arial" w:eastAsia="Times New Roman" w:hAnsi="Arial" w:cs="Arial"/>
        </w:rPr>
      </w:pPr>
    </w:p>
    <w:p w14:paraId="2B37C952" w14:textId="77777777" w:rsidR="00AF6543" w:rsidRPr="00AF6543" w:rsidRDefault="00AF6543" w:rsidP="00807C08">
      <w:pPr>
        <w:pStyle w:val="Standard"/>
        <w:spacing w:before="28" w:line="360" w:lineRule="auto"/>
        <w:rPr>
          <w:rFonts w:ascii="Arial" w:eastAsia="Times New Roman" w:hAnsi="Arial" w:cs="Arial"/>
        </w:rPr>
      </w:pPr>
      <w:r w:rsidRPr="00AF6543">
        <w:rPr>
          <w:rFonts w:ascii="Arial" w:eastAsia="Times New Roman" w:hAnsi="Arial" w:cs="Arial"/>
        </w:rPr>
        <w:t xml:space="preserve">The aim of this chapter is </w:t>
      </w:r>
      <w:r w:rsidR="00F174D0">
        <w:rPr>
          <w:rFonts w:ascii="Arial" w:eastAsia="Times New Roman" w:hAnsi="Arial" w:cs="Arial"/>
        </w:rPr>
        <w:t>to provide an in</w:t>
      </w:r>
      <w:r w:rsidR="00F174D0" w:rsidRPr="00AF6543">
        <w:rPr>
          <w:rFonts w:ascii="Arial" w:eastAsia="Times New Roman" w:hAnsi="Arial" w:cs="Arial"/>
        </w:rPr>
        <w:t>-depth</w:t>
      </w:r>
      <w:r w:rsidR="00F174D0">
        <w:rPr>
          <w:rFonts w:ascii="Arial" w:eastAsia="Times New Roman" w:hAnsi="Arial" w:cs="Arial"/>
        </w:rPr>
        <w:t xml:space="preserve"> knowledge </w:t>
      </w:r>
      <w:r w:rsidR="006F5B9D">
        <w:rPr>
          <w:rFonts w:ascii="Arial" w:eastAsia="Times New Roman" w:hAnsi="Arial" w:cs="Arial"/>
        </w:rPr>
        <w:t xml:space="preserve">of </w:t>
      </w:r>
      <w:r w:rsidR="00F77994">
        <w:rPr>
          <w:rFonts w:ascii="Arial" w:eastAsia="Times New Roman" w:hAnsi="Arial" w:cs="Arial"/>
        </w:rPr>
        <w:t xml:space="preserve">the </w:t>
      </w:r>
      <w:r w:rsidR="006F5B9D">
        <w:rPr>
          <w:rFonts w:ascii="Arial" w:eastAsia="Times New Roman" w:hAnsi="Arial" w:cs="Arial"/>
        </w:rPr>
        <w:t>subject for</w:t>
      </w:r>
      <w:r w:rsidR="00F174D0">
        <w:rPr>
          <w:rFonts w:ascii="Arial" w:eastAsia="Times New Roman" w:hAnsi="Arial" w:cs="Arial"/>
        </w:rPr>
        <w:t xml:space="preserve"> discussion</w:t>
      </w:r>
      <w:r w:rsidR="006F5B9D">
        <w:rPr>
          <w:rFonts w:ascii="Arial" w:eastAsia="Times New Roman" w:hAnsi="Arial" w:cs="Arial"/>
        </w:rPr>
        <w:t xml:space="preserve"> and </w:t>
      </w:r>
      <w:r w:rsidR="00F174D0">
        <w:rPr>
          <w:rFonts w:ascii="Arial" w:eastAsia="Times New Roman" w:hAnsi="Arial" w:cs="Arial"/>
        </w:rPr>
        <w:t>analysis</w:t>
      </w:r>
      <w:r w:rsidRPr="00AF6543">
        <w:rPr>
          <w:rFonts w:ascii="Arial" w:eastAsia="Times New Roman" w:hAnsi="Arial" w:cs="Arial"/>
        </w:rPr>
        <w:t xml:space="preserve">. </w:t>
      </w:r>
      <w:r w:rsidR="006F5B9D">
        <w:rPr>
          <w:rFonts w:ascii="Arial" w:eastAsia="Times New Roman" w:hAnsi="Arial" w:cs="Arial"/>
        </w:rPr>
        <w:t>The Literature Review will also highlight</w:t>
      </w:r>
      <w:r w:rsidRPr="00AF6543">
        <w:rPr>
          <w:rFonts w:ascii="Arial" w:eastAsia="Times New Roman" w:hAnsi="Arial" w:cs="Arial"/>
        </w:rPr>
        <w:t xml:space="preserve"> how important an effective change man</w:t>
      </w:r>
      <w:r w:rsidR="006F5B9D">
        <w:rPr>
          <w:rFonts w:ascii="Arial" w:eastAsia="Times New Roman" w:hAnsi="Arial" w:cs="Arial"/>
        </w:rPr>
        <w:t>agement can help to reduce pain and</w:t>
      </w:r>
      <w:r w:rsidRPr="00AF6543">
        <w:rPr>
          <w:rFonts w:ascii="Arial" w:eastAsia="Times New Roman" w:hAnsi="Arial" w:cs="Arial"/>
        </w:rPr>
        <w:t xml:space="preserve"> risk in</w:t>
      </w:r>
      <w:r w:rsidR="006F5B9D">
        <w:rPr>
          <w:rFonts w:ascii="Arial" w:eastAsia="Times New Roman" w:hAnsi="Arial" w:cs="Arial"/>
        </w:rPr>
        <w:t>volved in an organis</w:t>
      </w:r>
      <w:r w:rsidRPr="00AF6543">
        <w:rPr>
          <w:rFonts w:ascii="Arial" w:eastAsia="Times New Roman" w:hAnsi="Arial" w:cs="Arial"/>
        </w:rPr>
        <w:t>ational change.</w:t>
      </w:r>
    </w:p>
    <w:p w14:paraId="1633160C" w14:textId="77777777" w:rsidR="001F3CCB" w:rsidRDefault="001F3CCB" w:rsidP="00807C08">
      <w:pPr>
        <w:pStyle w:val="Standard"/>
        <w:spacing w:before="28" w:line="360" w:lineRule="auto"/>
        <w:rPr>
          <w:rFonts w:ascii="Arial" w:eastAsia="Times New Roman" w:hAnsi="Arial" w:cs="Arial"/>
          <w:u w:val="single"/>
        </w:rPr>
      </w:pPr>
    </w:p>
    <w:p w14:paraId="40E19A3C" w14:textId="77777777" w:rsidR="00AF6543" w:rsidRPr="00AF6543" w:rsidRDefault="00AF6543" w:rsidP="00807C08">
      <w:pPr>
        <w:pStyle w:val="Standard"/>
        <w:spacing w:before="28" w:line="360" w:lineRule="auto"/>
        <w:rPr>
          <w:rFonts w:ascii="Arial" w:eastAsia="Times New Roman" w:hAnsi="Arial" w:cs="Arial"/>
          <w:u w:val="single"/>
        </w:rPr>
      </w:pPr>
      <w:r w:rsidRPr="00AF6543">
        <w:rPr>
          <w:rFonts w:ascii="Arial" w:eastAsia="Times New Roman" w:hAnsi="Arial" w:cs="Arial"/>
          <w:u w:val="single"/>
        </w:rPr>
        <w:t>Methodology</w:t>
      </w:r>
    </w:p>
    <w:p w14:paraId="29E6BB67" w14:textId="442E795A" w:rsidR="00AF6543" w:rsidRDefault="00AC1693" w:rsidP="00807C08">
      <w:pPr>
        <w:pStyle w:val="Standard"/>
        <w:spacing w:before="28" w:line="360" w:lineRule="auto"/>
        <w:rPr>
          <w:rFonts w:ascii="Arial" w:eastAsia="Times New Roman" w:hAnsi="Arial" w:cs="Arial"/>
        </w:rPr>
      </w:pPr>
      <w:r>
        <w:rPr>
          <w:rFonts w:ascii="Arial" w:eastAsia="Times New Roman" w:hAnsi="Arial" w:cs="Arial"/>
        </w:rPr>
        <w:t xml:space="preserve">This discusses the methodology approach, especially </w:t>
      </w:r>
      <w:r w:rsidR="00AF6543" w:rsidRPr="00AF6543">
        <w:rPr>
          <w:rFonts w:ascii="Arial" w:eastAsia="Times New Roman" w:hAnsi="Arial" w:cs="Arial"/>
        </w:rPr>
        <w:t>the data collection</w:t>
      </w:r>
      <w:r>
        <w:rPr>
          <w:rFonts w:ascii="Arial" w:eastAsia="Times New Roman" w:hAnsi="Arial" w:cs="Arial"/>
        </w:rPr>
        <w:t xml:space="preserve"> process and method for</w:t>
      </w:r>
      <w:r w:rsidR="00AF6543" w:rsidRPr="00AF6543">
        <w:rPr>
          <w:rFonts w:ascii="Arial" w:eastAsia="Times New Roman" w:hAnsi="Arial" w:cs="Arial"/>
        </w:rPr>
        <w:t xml:space="preserve"> th</w:t>
      </w:r>
      <w:r>
        <w:rPr>
          <w:rFonts w:ascii="Arial" w:eastAsia="Times New Roman" w:hAnsi="Arial" w:cs="Arial"/>
        </w:rPr>
        <w:t>e</w:t>
      </w:r>
      <w:r w:rsidR="00AF6543" w:rsidRPr="00AF6543">
        <w:rPr>
          <w:rFonts w:ascii="Arial" w:eastAsia="Times New Roman" w:hAnsi="Arial" w:cs="Arial"/>
        </w:rPr>
        <w:t xml:space="preserve"> </w:t>
      </w:r>
      <w:r>
        <w:rPr>
          <w:rFonts w:ascii="Arial" w:eastAsia="Times New Roman" w:hAnsi="Arial" w:cs="Arial"/>
        </w:rPr>
        <w:t>project</w:t>
      </w:r>
      <w:r w:rsidR="00AF6543" w:rsidRPr="00AF6543">
        <w:rPr>
          <w:rFonts w:ascii="Arial" w:eastAsia="Times New Roman" w:hAnsi="Arial" w:cs="Arial"/>
        </w:rPr>
        <w:t xml:space="preserve"> will be presented. This is to enhance the readers</w:t>
      </w:r>
      <w:r>
        <w:rPr>
          <w:rFonts w:ascii="Arial" w:eastAsia="Times New Roman" w:hAnsi="Arial" w:cs="Arial"/>
        </w:rPr>
        <w:t>’</w:t>
      </w:r>
      <w:r w:rsidR="00AF6543" w:rsidRPr="00AF6543">
        <w:rPr>
          <w:rFonts w:ascii="Arial" w:eastAsia="Times New Roman" w:hAnsi="Arial" w:cs="Arial"/>
        </w:rPr>
        <w:t xml:space="preserve"> understanding of the hypothesis of this p</w:t>
      </w:r>
      <w:r w:rsidR="00BF5F0B">
        <w:rPr>
          <w:rFonts w:ascii="Arial" w:eastAsia="Times New Roman" w:hAnsi="Arial" w:cs="Arial"/>
        </w:rPr>
        <w:t xml:space="preserve">roject </w:t>
      </w:r>
      <w:r w:rsidR="00AF6543" w:rsidRPr="00AF6543">
        <w:rPr>
          <w:rFonts w:ascii="Arial" w:eastAsia="Times New Roman" w:hAnsi="Arial" w:cs="Arial"/>
        </w:rPr>
        <w:t>and how best to present recommendations without making the error of concluding with an opinion</w:t>
      </w:r>
      <w:r w:rsidR="004D20DB">
        <w:rPr>
          <w:rFonts w:ascii="Arial" w:eastAsia="Times New Roman" w:hAnsi="Arial" w:cs="Arial"/>
        </w:rPr>
        <w:t xml:space="preserve"> but</w:t>
      </w:r>
      <w:r>
        <w:rPr>
          <w:rFonts w:ascii="Arial" w:eastAsia="Times New Roman" w:hAnsi="Arial" w:cs="Arial"/>
        </w:rPr>
        <w:t xml:space="preserve"> </w:t>
      </w:r>
      <w:r w:rsidR="004D20DB">
        <w:rPr>
          <w:rFonts w:ascii="Arial" w:eastAsia="Times New Roman" w:hAnsi="Arial" w:cs="Arial"/>
        </w:rPr>
        <w:t>conclusive on holistic evidence base</w:t>
      </w:r>
      <w:r w:rsidR="00AF6543" w:rsidRPr="00AF6543">
        <w:rPr>
          <w:rFonts w:ascii="Arial" w:eastAsia="Times New Roman" w:hAnsi="Arial" w:cs="Arial"/>
        </w:rPr>
        <w:t>.</w:t>
      </w:r>
      <w:r w:rsidR="003427DE">
        <w:rPr>
          <w:rFonts w:ascii="Arial" w:eastAsia="Times New Roman" w:hAnsi="Arial" w:cs="Arial"/>
        </w:rPr>
        <w:t xml:space="preserve"> </w:t>
      </w:r>
    </w:p>
    <w:p w14:paraId="4C94ACC3" w14:textId="34EFBD7F" w:rsidR="003427DE" w:rsidRPr="003427DE" w:rsidRDefault="003427DE" w:rsidP="00807C08">
      <w:pPr>
        <w:pStyle w:val="Standard"/>
        <w:spacing w:before="28" w:line="360" w:lineRule="auto"/>
        <w:rPr>
          <w:rFonts w:ascii="Arial" w:eastAsia="Times New Roman" w:hAnsi="Arial" w:cs="Arial"/>
          <w:u w:val="single"/>
        </w:rPr>
      </w:pPr>
      <w:r w:rsidRPr="003427DE">
        <w:rPr>
          <w:rFonts w:ascii="Arial" w:eastAsia="Times New Roman" w:hAnsi="Arial" w:cs="Arial"/>
          <w:u w:val="single"/>
        </w:rPr>
        <w:t>Research Questions</w:t>
      </w:r>
    </w:p>
    <w:p w14:paraId="0BCAAB2B" w14:textId="614D5306" w:rsidR="003427DE" w:rsidRPr="003427DE" w:rsidRDefault="003427DE" w:rsidP="003427DE">
      <w:pPr>
        <w:spacing w:after="0" w:line="360" w:lineRule="auto"/>
        <w:rPr>
          <w:rFonts w:ascii="Arial" w:eastAsia="Times New Roman" w:hAnsi="Arial" w:cs="Times New Roman"/>
          <w:sz w:val="24"/>
          <w:szCs w:val="24"/>
          <w:lang w:eastAsia="en-GB"/>
        </w:rPr>
      </w:pPr>
      <w:r w:rsidRPr="003427DE">
        <w:rPr>
          <w:rFonts w:ascii="Arial" w:eastAsia="Times New Roman" w:hAnsi="Arial" w:cs="Times New Roman"/>
          <w:sz w:val="24"/>
          <w:szCs w:val="24"/>
          <w:lang w:eastAsia="en-GB"/>
        </w:rPr>
        <w:t xml:space="preserve">The research questions for the </w:t>
      </w:r>
      <w:r>
        <w:rPr>
          <w:rFonts w:ascii="Arial" w:eastAsia="Times New Roman" w:hAnsi="Arial" w:cs="Times New Roman"/>
          <w:sz w:val="24"/>
          <w:szCs w:val="24"/>
          <w:lang w:eastAsia="en-GB"/>
        </w:rPr>
        <w:t>project</w:t>
      </w:r>
      <w:r w:rsidRPr="003427DE">
        <w:rPr>
          <w:rFonts w:ascii="Arial" w:eastAsia="Times New Roman" w:hAnsi="Arial" w:cs="Times New Roman"/>
          <w:sz w:val="24"/>
          <w:szCs w:val="24"/>
          <w:lang w:eastAsia="en-GB"/>
        </w:rPr>
        <w:t xml:space="preserve"> are influenced by previous and current reports about </w:t>
      </w:r>
      <w:r>
        <w:rPr>
          <w:rFonts w:ascii="Arial" w:eastAsia="Times New Roman" w:hAnsi="Arial" w:cs="Times New Roman"/>
          <w:sz w:val="24"/>
          <w:szCs w:val="24"/>
          <w:lang w:eastAsia="en-GB"/>
        </w:rPr>
        <w:t>MJDI implementation</w:t>
      </w:r>
      <w:r w:rsidRPr="003427DE">
        <w:rPr>
          <w:rFonts w:ascii="Arial" w:eastAsia="Times New Roman" w:hAnsi="Arial" w:cs="Times New Roman"/>
          <w:sz w:val="24"/>
          <w:szCs w:val="24"/>
          <w:lang w:eastAsia="en-GB"/>
        </w:rPr>
        <w:t xml:space="preserve"> and also the literature review which encompasses the practicality of change management. Therefore, the initial research questions which will be expanded further are as follows:</w:t>
      </w:r>
    </w:p>
    <w:p w14:paraId="6FBC1FBD" w14:textId="77777777" w:rsidR="00570E64" w:rsidRDefault="00570E64" w:rsidP="003427DE">
      <w:pPr>
        <w:spacing w:after="0" w:line="360" w:lineRule="auto"/>
        <w:rPr>
          <w:rFonts w:ascii="Arial" w:eastAsia="Times New Roman" w:hAnsi="Arial" w:cs="Times New Roman"/>
          <w:sz w:val="24"/>
          <w:szCs w:val="24"/>
          <w:lang w:eastAsia="en-GB"/>
        </w:rPr>
      </w:pPr>
    </w:p>
    <w:p w14:paraId="791535EF" w14:textId="1828C938" w:rsidR="003427DE" w:rsidRPr="003427DE" w:rsidRDefault="003427DE" w:rsidP="003427DE">
      <w:pPr>
        <w:spacing w:after="0" w:line="360" w:lineRule="auto"/>
        <w:rPr>
          <w:rFonts w:ascii="Arial" w:eastAsia="Times New Roman" w:hAnsi="Arial" w:cs="Times New Roman"/>
          <w:sz w:val="24"/>
          <w:szCs w:val="24"/>
          <w:lang w:eastAsia="en-GB"/>
        </w:rPr>
      </w:pPr>
      <w:r w:rsidRPr="003427DE">
        <w:rPr>
          <w:rFonts w:ascii="Arial" w:eastAsia="Times New Roman" w:hAnsi="Arial" w:cs="Times New Roman"/>
          <w:sz w:val="24"/>
          <w:szCs w:val="24"/>
          <w:lang w:eastAsia="en-GB"/>
        </w:rPr>
        <w:t>RQ1:     Was there awareness of the need for change?</w:t>
      </w:r>
    </w:p>
    <w:p w14:paraId="3DC2FD32" w14:textId="77777777" w:rsidR="003427DE" w:rsidRPr="003427DE" w:rsidRDefault="003427DE" w:rsidP="003427DE">
      <w:pPr>
        <w:numPr>
          <w:ilvl w:val="0"/>
          <w:numId w:val="31"/>
        </w:numPr>
        <w:spacing w:after="0" w:line="360" w:lineRule="auto"/>
        <w:rPr>
          <w:rFonts w:ascii="Arial" w:eastAsia="Times New Roman" w:hAnsi="Arial" w:cs="Times New Roman"/>
          <w:sz w:val="24"/>
          <w:szCs w:val="24"/>
          <w:lang w:eastAsia="en-GB"/>
        </w:rPr>
      </w:pPr>
      <w:r w:rsidRPr="003427DE">
        <w:rPr>
          <w:rFonts w:ascii="Arial" w:eastAsia="Times New Roman" w:hAnsi="Arial" w:cs="Times New Roman"/>
          <w:sz w:val="24"/>
          <w:szCs w:val="24"/>
          <w:lang w:eastAsia="en-GB"/>
        </w:rPr>
        <w:t>What was the duration of awareness before the change?</w:t>
      </w:r>
    </w:p>
    <w:p w14:paraId="7C784C3D" w14:textId="77777777" w:rsidR="003427DE" w:rsidRPr="003427DE" w:rsidRDefault="003427DE" w:rsidP="003427DE">
      <w:pPr>
        <w:numPr>
          <w:ilvl w:val="0"/>
          <w:numId w:val="31"/>
        </w:numPr>
        <w:spacing w:after="0" w:line="360" w:lineRule="auto"/>
        <w:rPr>
          <w:rFonts w:ascii="Arial" w:eastAsia="Times New Roman" w:hAnsi="Arial" w:cs="Times New Roman"/>
          <w:sz w:val="24"/>
          <w:szCs w:val="24"/>
          <w:lang w:eastAsia="en-GB"/>
        </w:rPr>
      </w:pPr>
      <w:r w:rsidRPr="003427DE">
        <w:rPr>
          <w:rFonts w:ascii="Arial" w:eastAsia="Times New Roman" w:hAnsi="Arial" w:cs="Times New Roman"/>
          <w:sz w:val="24"/>
          <w:szCs w:val="24"/>
          <w:lang w:eastAsia="en-GB"/>
        </w:rPr>
        <w:t xml:space="preserve">How was the change communicated to users? </w:t>
      </w:r>
    </w:p>
    <w:p w14:paraId="6CEA30FE" w14:textId="77777777" w:rsidR="00570E64" w:rsidRDefault="00570E64" w:rsidP="003427DE">
      <w:pPr>
        <w:spacing w:after="0" w:line="360" w:lineRule="auto"/>
        <w:rPr>
          <w:rFonts w:ascii="Arial" w:eastAsia="Times New Roman" w:hAnsi="Arial" w:cs="Times New Roman"/>
          <w:sz w:val="24"/>
          <w:szCs w:val="24"/>
          <w:lang w:eastAsia="en-GB"/>
        </w:rPr>
      </w:pPr>
    </w:p>
    <w:p w14:paraId="4919A88D" w14:textId="77777777" w:rsidR="00570E64" w:rsidRDefault="00570E64" w:rsidP="003427DE">
      <w:pPr>
        <w:spacing w:after="0" w:line="360" w:lineRule="auto"/>
        <w:rPr>
          <w:rFonts w:ascii="Arial" w:eastAsia="Times New Roman" w:hAnsi="Arial" w:cs="Times New Roman"/>
          <w:sz w:val="24"/>
          <w:szCs w:val="24"/>
          <w:lang w:eastAsia="en-GB"/>
        </w:rPr>
      </w:pPr>
    </w:p>
    <w:p w14:paraId="31014109" w14:textId="77777777" w:rsidR="00570E64" w:rsidRDefault="00570E64" w:rsidP="003427DE">
      <w:pPr>
        <w:spacing w:after="0" w:line="360" w:lineRule="auto"/>
        <w:rPr>
          <w:rFonts w:ascii="Arial" w:eastAsia="Times New Roman" w:hAnsi="Arial" w:cs="Times New Roman"/>
          <w:sz w:val="24"/>
          <w:szCs w:val="24"/>
          <w:lang w:eastAsia="en-GB"/>
        </w:rPr>
      </w:pPr>
    </w:p>
    <w:p w14:paraId="7A3E5F41" w14:textId="78640ADA" w:rsidR="003427DE" w:rsidRPr="003427DE" w:rsidRDefault="003427DE" w:rsidP="003427DE">
      <w:pPr>
        <w:spacing w:after="0" w:line="360" w:lineRule="auto"/>
        <w:rPr>
          <w:rFonts w:ascii="Arial" w:eastAsia="Times New Roman" w:hAnsi="Arial" w:cs="Times New Roman"/>
          <w:sz w:val="24"/>
          <w:szCs w:val="24"/>
          <w:lang w:eastAsia="en-GB"/>
        </w:rPr>
      </w:pPr>
      <w:r w:rsidRPr="003427DE">
        <w:rPr>
          <w:rFonts w:ascii="Arial" w:eastAsia="Times New Roman" w:hAnsi="Arial" w:cs="Times New Roman"/>
          <w:sz w:val="24"/>
          <w:szCs w:val="24"/>
          <w:lang w:eastAsia="en-GB"/>
        </w:rPr>
        <w:t>RQ2:     Was there a desire to support and participate in the change?</w:t>
      </w:r>
    </w:p>
    <w:p w14:paraId="45D94709" w14:textId="77777777" w:rsidR="003427DE" w:rsidRPr="003427DE" w:rsidRDefault="003427DE" w:rsidP="003427DE">
      <w:pPr>
        <w:numPr>
          <w:ilvl w:val="0"/>
          <w:numId w:val="32"/>
        </w:numPr>
        <w:spacing w:after="0" w:line="360" w:lineRule="auto"/>
        <w:rPr>
          <w:rFonts w:ascii="Arial" w:eastAsia="Times New Roman" w:hAnsi="Arial" w:cs="Times New Roman"/>
          <w:sz w:val="24"/>
          <w:szCs w:val="24"/>
          <w:lang w:eastAsia="en-GB"/>
        </w:rPr>
      </w:pPr>
      <w:r w:rsidRPr="003427DE">
        <w:rPr>
          <w:rFonts w:ascii="Arial" w:eastAsia="Times New Roman" w:hAnsi="Arial" w:cs="Times New Roman"/>
          <w:sz w:val="24"/>
          <w:szCs w:val="24"/>
          <w:lang w:eastAsia="en-GB"/>
        </w:rPr>
        <w:t>Did users have the desire to change their existing process?</w:t>
      </w:r>
    </w:p>
    <w:p w14:paraId="3B86F904" w14:textId="77777777" w:rsidR="003427DE" w:rsidRPr="003427DE" w:rsidRDefault="003427DE" w:rsidP="003427DE">
      <w:pPr>
        <w:numPr>
          <w:ilvl w:val="0"/>
          <w:numId w:val="32"/>
        </w:numPr>
        <w:spacing w:after="0" w:line="360" w:lineRule="auto"/>
        <w:rPr>
          <w:rFonts w:ascii="Arial" w:eastAsia="Times New Roman" w:hAnsi="Arial" w:cs="Times New Roman"/>
          <w:sz w:val="24"/>
          <w:szCs w:val="24"/>
          <w:lang w:eastAsia="en-GB"/>
        </w:rPr>
      </w:pPr>
      <w:r w:rsidRPr="003427DE">
        <w:rPr>
          <w:rFonts w:ascii="Arial" w:eastAsia="Times New Roman" w:hAnsi="Arial" w:cs="Times New Roman"/>
          <w:sz w:val="24"/>
          <w:szCs w:val="24"/>
          <w:lang w:eastAsia="en-GB"/>
        </w:rPr>
        <w:t>Were people ready to support the change?</w:t>
      </w:r>
    </w:p>
    <w:p w14:paraId="440BD2A3" w14:textId="77777777" w:rsidR="003427DE" w:rsidRPr="003427DE" w:rsidRDefault="003427DE" w:rsidP="003427DE">
      <w:pPr>
        <w:spacing w:after="0" w:line="360" w:lineRule="auto"/>
        <w:rPr>
          <w:rFonts w:ascii="Arial" w:eastAsia="Times New Roman" w:hAnsi="Arial" w:cs="Times New Roman"/>
          <w:sz w:val="24"/>
          <w:szCs w:val="24"/>
          <w:lang w:eastAsia="en-GB"/>
        </w:rPr>
      </w:pPr>
    </w:p>
    <w:p w14:paraId="149C9C4C" w14:textId="77777777" w:rsidR="003427DE" w:rsidRPr="003427DE" w:rsidRDefault="003427DE" w:rsidP="003427DE">
      <w:pPr>
        <w:spacing w:after="0" w:line="360" w:lineRule="auto"/>
        <w:rPr>
          <w:rFonts w:ascii="Arial" w:eastAsia="Times New Roman" w:hAnsi="Arial" w:cs="Times New Roman"/>
          <w:sz w:val="24"/>
          <w:szCs w:val="24"/>
          <w:lang w:eastAsia="en-GB"/>
        </w:rPr>
      </w:pPr>
      <w:r w:rsidRPr="003427DE">
        <w:rPr>
          <w:rFonts w:ascii="Arial" w:eastAsia="Times New Roman" w:hAnsi="Arial" w:cs="Times New Roman"/>
          <w:sz w:val="24"/>
          <w:szCs w:val="24"/>
          <w:lang w:eastAsia="en-GB"/>
        </w:rPr>
        <w:t>RQ3:    Did people have enough knowledge required for change?</w:t>
      </w:r>
    </w:p>
    <w:p w14:paraId="5724C45C" w14:textId="77777777" w:rsidR="003427DE" w:rsidRPr="003427DE" w:rsidRDefault="003427DE" w:rsidP="003427DE">
      <w:pPr>
        <w:numPr>
          <w:ilvl w:val="0"/>
          <w:numId w:val="34"/>
        </w:numPr>
        <w:spacing w:after="0" w:line="360" w:lineRule="auto"/>
        <w:ind w:left="1800"/>
        <w:rPr>
          <w:rFonts w:ascii="Arial" w:eastAsia="Times New Roman" w:hAnsi="Arial" w:cs="Times New Roman"/>
          <w:sz w:val="24"/>
          <w:szCs w:val="24"/>
          <w:lang w:eastAsia="en-GB"/>
        </w:rPr>
      </w:pPr>
      <w:r w:rsidRPr="003427DE">
        <w:rPr>
          <w:rFonts w:ascii="Arial" w:eastAsia="Times New Roman" w:hAnsi="Arial" w:cs="Times New Roman"/>
          <w:sz w:val="24"/>
          <w:szCs w:val="24"/>
          <w:lang w:eastAsia="en-GB"/>
        </w:rPr>
        <w:t>What was the level of education given to users about the change?</w:t>
      </w:r>
    </w:p>
    <w:p w14:paraId="388DD277" w14:textId="77777777" w:rsidR="003427DE" w:rsidRPr="003427DE" w:rsidRDefault="003427DE" w:rsidP="003427DE">
      <w:pPr>
        <w:numPr>
          <w:ilvl w:val="0"/>
          <w:numId w:val="34"/>
        </w:numPr>
        <w:spacing w:after="0" w:line="360" w:lineRule="auto"/>
        <w:ind w:left="1800"/>
        <w:rPr>
          <w:rFonts w:ascii="Arial" w:eastAsia="Times New Roman" w:hAnsi="Arial" w:cs="Times New Roman"/>
          <w:sz w:val="24"/>
          <w:szCs w:val="24"/>
          <w:lang w:eastAsia="en-GB"/>
        </w:rPr>
      </w:pPr>
      <w:r w:rsidRPr="003427DE">
        <w:rPr>
          <w:rFonts w:ascii="Arial" w:eastAsia="Times New Roman" w:hAnsi="Arial" w:cs="Times New Roman"/>
          <w:sz w:val="24"/>
          <w:szCs w:val="24"/>
          <w:lang w:eastAsia="en-GB"/>
        </w:rPr>
        <w:t>How useful was the information given for the change process?</w:t>
      </w:r>
    </w:p>
    <w:p w14:paraId="33CFFF4A" w14:textId="77777777" w:rsidR="003427DE" w:rsidRPr="003427DE" w:rsidRDefault="003427DE" w:rsidP="003427DE">
      <w:pPr>
        <w:spacing w:after="0" w:line="360" w:lineRule="auto"/>
        <w:ind w:left="360"/>
        <w:rPr>
          <w:rFonts w:ascii="Arial" w:eastAsia="Times New Roman" w:hAnsi="Arial" w:cs="Times New Roman"/>
          <w:sz w:val="24"/>
          <w:szCs w:val="24"/>
          <w:lang w:eastAsia="en-GB"/>
        </w:rPr>
      </w:pPr>
    </w:p>
    <w:p w14:paraId="4D818E7A" w14:textId="77777777" w:rsidR="003427DE" w:rsidRPr="003427DE" w:rsidRDefault="003427DE" w:rsidP="003427DE">
      <w:pPr>
        <w:spacing w:after="0" w:line="360" w:lineRule="auto"/>
        <w:rPr>
          <w:rFonts w:ascii="Arial" w:eastAsia="Times New Roman" w:hAnsi="Arial" w:cs="Times New Roman"/>
          <w:sz w:val="24"/>
          <w:szCs w:val="24"/>
          <w:lang w:eastAsia="en-GB"/>
        </w:rPr>
      </w:pPr>
      <w:r w:rsidRPr="003427DE">
        <w:rPr>
          <w:rFonts w:ascii="Arial" w:eastAsia="Times New Roman" w:hAnsi="Arial" w:cs="Times New Roman"/>
          <w:sz w:val="24"/>
          <w:szCs w:val="24"/>
          <w:lang w:eastAsia="en-GB"/>
        </w:rPr>
        <w:t>RQ4:</w:t>
      </w:r>
      <w:r w:rsidRPr="003427DE">
        <w:rPr>
          <w:rFonts w:ascii="Arial" w:eastAsia="Times New Roman" w:hAnsi="Arial" w:cs="Times New Roman"/>
          <w:sz w:val="24"/>
          <w:szCs w:val="24"/>
          <w:lang w:eastAsia="en-GB"/>
        </w:rPr>
        <w:tab/>
        <w:t xml:space="preserve"> What was the level of ability to implement the change?</w:t>
      </w:r>
    </w:p>
    <w:p w14:paraId="7E43BAEE" w14:textId="5E32DD0B" w:rsidR="003427DE" w:rsidRPr="003427DE" w:rsidRDefault="003427DE" w:rsidP="003427DE">
      <w:pPr>
        <w:numPr>
          <w:ilvl w:val="0"/>
          <w:numId w:val="33"/>
        </w:numPr>
        <w:spacing w:after="0" w:line="360" w:lineRule="auto"/>
        <w:rPr>
          <w:rFonts w:ascii="Arial" w:eastAsia="Times New Roman" w:hAnsi="Arial" w:cs="Times New Roman"/>
          <w:sz w:val="24"/>
          <w:szCs w:val="24"/>
          <w:lang w:eastAsia="en-GB"/>
        </w:rPr>
      </w:pPr>
      <w:r w:rsidRPr="003427DE">
        <w:rPr>
          <w:rFonts w:ascii="Arial" w:eastAsia="Times New Roman" w:hAnsi="Arial" w:cs="Times New Roman"/>
          <w:sz w:val="24"/>
          <w:szCs w:val="24"/>
          <w:lang w:eastAsia="en-GB"/>
        </w:rPr>
        <w:t>How prepared were the units for the change? (including</w:t>
      </w:r>
      <w:r>
        <w:rPr>
          <w:rFonts w:ascii="Arial" w:eastAsia="Times New Roman" w:hAnsi="Arial" w:cs="Times New Roman"/>
          <w:sz w:val="24"/>
          <w:szCs w:val="24"/>
          <w:lang w:eastAsia="en-GB"/>
        </w:rPr>
        <w:t xml:space="preserve"> required</w:t>
      </w:r>
      <w:r w:rsidRPr="003427DE">
        <w:rPr>
          <w:rFonts w:ascii="Arial" w:eastAsia="Times New Roman" w:hAnsi="Arial" w:cs="Times New Roman"/>
          <w:sz w:val="24"/>
          <w:szCs w:val="24"/>
          <w:lang w:eastAsia="en-GB"/>
        </w:rPr>
        <w:t xml:space="preserve"> </w:t>
      </w:r>
      <w:r>
        <w:rPr>
          <w:rFonts w:ascii="Arial" w:eastAsia="Times New Roman" w:hAnsi="Arial" w:cs="Times New Roman"/>
          <w:sz w:val="24"/>
          <w:szCs w:val="24"/>
          <w:lang w:eastAsia="en-GB"/>
        </w:rPr>
        <w:t>resources</w:t>
      </w:r>
      <w:r w:rsidRPr="003427DE">
        <w:rPr>
          <w:rFonts w:ascii="Arial" w:eastAsia="Times New Roman" w:hAnsi="Arial" w:cs="Times New Roman"/>
          <w:sz w:val="24"/>
          <w:szCs w:val="24"/>
          <w:lang w:eastAsia="en-GB"/>
        </w:rPr>
        <w:t xml:space="preserve"> and infrastructure)</w:t>
      </w:r>
    </w:p>
    <w:p w14:paraId="076729C9" w14:textId="77777777" w:rsidR="003427DE" w:rsidRPr="003427DE" w:rsidRDefault="003427DE" w:rsidP="003427DE">
      <w:pPr>
        <w:spacing w:after="0" w:line="360" w:lineRule="auto"/>
        <w:rPr>
          <w:rFonts w:ascii="Arial" w:eastAsia="Times New Roman" w:hAnsi="Arial" w:cs="Times New Roman"/>
          <w:sz w:val="24"/>
          <w:szCs w:val="24"/>
          <w:lang w:eastAsia="en-GB"/>
        </w:rPr>
      </w:pPr>
    </w:p>
    <w:p w14:paraId="1BBAB819" w14:textId="77777777" w:rsidR="003427DE" w:rsidRPr="003427DE" w:rsidRDefault="003427DE" w:rsidP="003427DE">
      <w:pPr>
        <w:spacing w:after="0" w:line="360" w:lineRule="auto"/>
        <w:rPr>
          <w:rFonts w:ascii="Arial" w:eastAsia="Times New Roman" w:hAnsi="Arial" w:cs="Times New Roman"/>
          <w:sz w:val="24"/>
          <w:szCs w:val="24"/>
          <w:lang w:eastAsia="en-GB"/>
        </w:rPr>
      </w:pPr>
      <w:r w:rsidRPr="003427DE">
        <w:rPr>
          <w:rFonts w:ascii="Arial" w:eastAsia="Times New Roman" w:hAnsi="Arial" w:cs="Times New Roman"/>
          <w:sz w:val="24"/>
          <w:szCs w:val="24"/>
          <w:lang w:eastAsia="en-GB"/>
        </w:rPr>
        <w:t>RQ5:    Was there any provision for reinforcement to sustain the change?</w:t>
      </w:r>
    </w:p>
    <w:p w14:paraId="653553C6" w14:textId="77777777" w:rsidR="003427DE" w:rsidRPr="003427DE" w:rsidRDefault="003427DE" w:rsidP="003427DE">
      <w:pPr>
        <w:numPr>
          <w:ilvl w:val="0"/>
          <w:numId w:val="33"/>
        </w:numPr>
        <w:spacing w:after="0" w:line="360" w:lineRule="auto"/>
        <w:rPr>
          <w:rFonts w:ascii="Arial" w:eastAsia="Times New Roman" w:hAnsi="Arial" w:cs="Times New Roman"/>
          <w:sz w:val="24"/>
          <w:szCs w:val="24"/>
          <w:lang w:eastAsia="en-GB"/>
        </w:rPr>
      </w:pPr>
      <w:r w:rsidRPr="003427DE">
        <w:rPr>
          <w:rFonts w:ascii="Arial" w:eastAsia="Times New Roman" w:hAnsi="Arial" w:cs="Times New Roman"/>
          <w:sz w:val="24"/>
          <w:szCs w:val="24"/>
          <w:lang w:eastAsia="en-GB"/>
        </w:rPr>
        <w:t>Was there any support during the transition period and after the change?</w:t>
      </w:r>
    </w:p>
    <w:p w14:paraId="6C458FFE" w14:textId="4699CB95" w:rsidR="003427DE" w:rsidRDefault="003427DE" w:rsidP="00807C08">
      <w:pPr>
        <w:pStyle w:val="Standard"/>
        <w:spacing w:before="28" w:line="360" w:lineRule="auto"/>
        <w:rPr>
          <w:rFonts w:ascii="Arial" w:eastAsia="Times New Roman" w:hAnsi="Arial" w:cs="Arial"/>
        </w:rPr>
      </w:pPr>
    </w:p>
    <w:p w14:paraId="13B01C76" w14:textId="77777777" w:rsidR="00AF6543" w:rsidRPr="00AF6543" w:rsidRDefault="00AF6543" w:rsidP="00807C08">
      <w:pPr>
        <w:pStyle w:val="Standard"/>
        <w:spacing w:before="28" w:line="360" w:lineRule="auto"/>
        <w:rPr>
          <w:rFonts w:ascii="Arial" w:eastAsia="Times New Roman" w:hAnsi="Arial" w:cs="Arial"/>
          <w:u w:val="single"/>
        </w:rPr>
      </w:pPr>
      <w:r w:rsidRPr="00AF6543">
        <w:rPr>
          <w:rFonts w:ascii="Arial" w:eastAsia="Times New Roman" w:hAnsi="Arial" w:cs="Arial"/>
          <w:u w:val="single"/>
        </w:rPr>
        <w:t>Analysis</w:t>
      </w:r>
    </w:p>
    <w:p w14:paraId="66409DA0" w14:textId="47ACA14B" w:rsidR="00AF6543" w:rsidRPr="00AF6543" w:rsidRDefault="004D20DB" w:rsidP="00807C08">
      <w:pPr>
        <w:pStyle w:val="Standard"/>
        <w:spacing w:before="28" w:line="360" w:lineRule="auto"/>
        <w:rPr>
          <w:rFonts w:ascii="Arial" w:eastAsia="Times New Roman" w:hAnsi="Arial" w:cs="Arial"/>
        </w:rPr>
      </w:pPr>
      <w:r>
        <w:rPr>
          <w:rFonts w:ascii="Arial" w:eastAsia="Times New Roman" w:hAnsi="Arial" w:cs="Arial"/>
        </w:rPr>
        <w:t>This chapter presents</w:t>
      </w:r>
      <w:r w:rsidR="00AF6543" w:rsidRPr="00AF6543">
        <w:rPr>
          <w:rFonts w:ascii="Arial" w:eastAsia="Times New Roman" w:hAnsi="Arial" w:cs="Arial"/>
        </w:rPr>
        <w:t xml:space="preserve"> and describes the analysis of the data collected. Discussions are pres</w:t>
      </w:r>
      <w:r>
        <w:rPr>
          <w:rFonts w:ascii="Arial" w:eastAsia="Times New Roman" w:hAnsi="Arial" w:cs="Arial"/>
        </w:rPr>
        <w:t>ented by comparing</w:t>
      </w:r>
      <w:r w:rsidR="00B839A6">
        <w:rPr>
          <w:rFonts w:ascii="Arial" w:eastAsia="Times New Roman" w:hAnsi="Arial" w:cs="Arial"/>
        </w:rPr>
        <w:t xml:space="preserve"> </w:t>
      </w:r>
      <w:r>
        <w:rPr>
          <w:rFonts w:ascii="Arial" w:eastAsia="Times New Roman" w:hAnsi="Arial" w:cs="Arial"/>
        </w:rPr>
        <w:t>t</w:t>
      </w:r>
      <w:r w:rsidR="00BF5F0B">
        <w:rPr>
          <w:rFonts w:ascii="Arial" w:eastAsia="Times New Roman" w:hAnsi="Arial" w:cs="Arial"/>
        </w:rPr>
        <w:t>he</w:t>
      </w:r>
      <w:r w:rsidR="00B839A6">
        <w:rPr>
          <w:rFonts w:ascii="Arial" w:eastAsia="Times New Roman" w:hAnsi="Arial" w:cs="Arial"/>
        </w:rPr>
        <w:t xml:space="preserve"> results (see Chapter 4 – Analysis)</w:t>
      </w:r>
      <w:r>
        <w:rPr>
          <w:rFonts w:ascii="Arial" w:eastAsia="Times New Roman" w:hAnsi="Arial" w:cs="Arial"/>
        </w:rPr>
        <w:t xml:space="preserve"> to informed academic theories</w:t>
      </w:r>
      <w:r w:rsidR="00AF6543" w:rsidRPr="00AF6543">
        <w:rPr>
          <w:rFonts w:ascii="Arial" w:eastAsia="Times New Roman" w:hAnsi="Arial" w:cs="Arial"/>
        </w:rPr>
        <w:t>.</w:t>
      </w:r>
      <w:r>
        <w:rPr>
          <w:rFonts w:ascii="Arial" w:eastAsia="Times New Roman" w:hAnsi="Arial" w:cs="Arial"/>
        </w:rPr>
        <w:t xml:space="preserve"> The analysis chapter also shows the statistical approach for the research.</w:t>
      </w:r>
      <w:r w:rsidR="00BF5F0B">
        <w:rPr>
          <w:rFonts w:ascii="Arial" w:eastAsia="Times New Roman" w:hAnsi="Arial" w:cs="Arial"/>
        </w:rPr>
        <w:t xml:space="preserve"> </w:t>
      </w:r>
    </w:p>
    <w:p w14:paraId="57EBFD42" w14:textId="77777777" w:rsidR="004D20DB" w:rsidRDefault="004D20DB" w:rsidP="00807C08">
      <w:pPr>
        <w:pStyle w:val="Standard"/>
        <w:spacing w:before="28" w:line="360" w:lineRule="auto"/>
        <w:rPr>
          <w:rFonts w:ascii="Arial" w:eastAsia="Times New Roman" w:hAnsi="Arial" w:cs="Arial"/>
          <w:u w:val="single"/>
        </w:rPr>
      </w:pPr>
    </w:p>
    <w:p w14:paraId="135FA9AA" w14:textId="77777777" w:rsidR="00AF6543" w:rsidRPr="00AF6543" w:rsidRDefault="00AF6543" w:rsidP="00807C08">
      <w:pPr>
        <w:pStyle w:val="Standard"/>
        <w:spacing w:before="28" w:line="360" w:lineRule="auto"/>
        <w:rPr>
          <w:rFonts w:ascii="Arial" w:eastAsia="Times New Roman" w:hAnsi="Arial" w:cs="Arial"/>
          <w:u w:val="single"/>
        </w:rPr>
      </w:pPr>
      <w:r w:rsidRPr="00AF6543">
        <w:rPr>
          <w:rFonts w:ascii="Arial" w:eastAsia="Times New Roman" w:hAnsi="Arial" w:cs="Arial"/>
          <w:u w:val="single"/>
        </w:rPr>
        <w:t>Conclusion</w:t>
      </w:r>
    </w:p>
    <w:p w14:paraId="57FCACAF" w14:textId="77777777" w:rsidR="00AF6543" w:rsidRPr="00AF6543" w:rsidRDefault="00AF6543" w:rsidP="00807C08">
      <w:pPr>
        <w:pStyle w:val="Standard"/>
        <w:spacing w:before="28" w:line="360" w:lineRule="auto"/>
        <w:rPr>
          <w:rFonts w:ascii="Arial" w:eastAsia="Times New Roman" w:hAnsi="Arial" w:cs="Arial"/>
        </w:rPr>
      </w:pPr>
      <w:r w:rsidRPr="00AF6543">
        <w:rPr>
          <w:rFonts w:ascii="Arial" w:eastAsia="Times New Roman" w:hAnsi="Arial" w:cs="Arial"/>
        </w:rPr>
        <w:t>This chapter presents a summary of the findings discussed in the analysis. The chapter also focuses on answering the questions raised by the hypothesis and recommendation based on the results attained at the end of the analysis.</w:t>
      </w:r>
    </w:p>
    <w:p w14:paraId="13798BD2" w14:textId="481BC648" w:rsidR="00AF6543" w:rsidRPr="00AF6543" w:rsidRDefault="00AF6543" w:rsidP="00807C08">
      <w:pPr>
        <w:pStyle w:val="Standard"/>
        <w:spacing w:before="28" w:line="360" w:lineRule="auto"/>
        <w:rPr>
          <w:rFonts w:ascii="Arial" w:eastAsia="Times New Roman" w:hAnsi="Arial" w:cs="Arial"/>
        </w:rPr>
      </w:pPr>
      <w:r w:rsidRPr="00AF6543">
        <w:rPr>
          <w:rFonts w:ascii="Arial" w:eastAsia="Times New Roman" w:hAnsi="Arial" w:cs="Arial"/>
        </w:rPr>
        <w:t xml:space="preserve">It further presents a critique of the </w:t>
      </w:r>
      <w:r w:rsidR="006B0CB1">
        <w:rPr>
          <w:rFonts w:ascii="Arial" w:eastAsia="Times New Roman" w:hAnsi="Arial" w:cs="Arial"/>
        </w:rPr>
        <w:t>approach and method</w:t>
      </w:r>
      <w:r w:rsidRPr="00AF6543">
        <w:rPr>
          <w:rFonts w:ascii="Arial" w:eastAsia="Times New Roman" w:hAnsi="Arial" w:cs="Arial"/>
        </w:rPr>
        <w:t xml:space="preserve"> used for the research</w:t>
      </w:r>
      <w:r w:rsidR="006B0CB1">
        <w:rPr>
          <w:rFonts w:ascii="Arial" w:eastAsia="Times New Roman" w:hAnsi="Arial" w:cs="Arial"/>
        </w:rPr>
        <w:t>, i</w:t>
      </w:r>
      <w:r w:rsidRPr="00AF6543">
        <w:rPr>
          <w:rFonts w:ascii="Arial" w:eastAsia="Times New Roman" w:hAnsi="Arial" w:cs="Arial"/>
        </w:rPr>
        <w:t>ncluding any problems that were discovered and how the problems were overcome. Finally, a comprehensive recommendation for future implementations and further work in this area of study were presented.</w:t>
      </w:r>
    </w:p>
    <w:p w14:paraId="38F5AD63" w14:textId="714E510D" w:rsidR="00AF6543" w:rsidRDefault="00AF6543" w:rsidP="00807C08">
      <w:pPr>
        <w:pStyle w:val="Standard"/>
        <w:spacing w:before="28" w:line="360" w:lineRule="auto"/>
        <w:rPr>
          <w:rFonts w:ascii="Arial" w:eastAsia="Times New Roman" w:hAnsi="Arial" w:cs="Arial"/>
        </w:rPr>
      </w:pPr>
    </w:p>
    <w:p w14:paraId="64885C40" w14:textId="77777777" w:rsidR="00AA054C" w:rsidRPr="00AF6543" w:rsidRDefault="00AA054C" w:rsidP="00807C08">
      <w:pPr>
        <w:pStyle w:val="Standard"/>
        <w:spacing w:before="28" w:line="360" w:lineRule="auto"/>
        <w:rPr>
          <w:rFonts w:ascii="Arial" w:eastAsia="Times New Roman" w:hAnsi="Arial" w:cs="Arial"/>
        </w:rPr>
      </w:pPr>
    </w:p>
    <w:p w14:paraId="6BD312D3" w14:textId="76A6BEE3" w:rsidR="00F56D51" w:rsidRPr="00F56D51" w:rsidRDefault="00F56D51" w:rsidP="00F56D51">
      <w:pPr>
        <w:suppressAutoHyphens/>
        <w:spacing w:before="28" w:after="0" w:line="360" w:lineRule="auto"/>
        <w:jc w:val="center"/>
        <w:textAlignment w:val="baseline"/>
        <w:rPr>
          <w:rFonts w:ascii="Arial" w:eastAsia="Times New Roman" w:hAnsi="Arial" w:cs="Arial"/>
          <w:b/>
          <w:bCs/>
          <w:kern w:val="1"/>
          <w:sz w:val="24"/>
          <w:szCs w:val="24"/>
          <w:u w:val="single"/>
          <w:lang w:eastAsia="hi-IN" w:bidi="hi-IN"/>
        </w:rPr>
      </w:pPr>
      <w:r w:rsidRPr="00F56D51">
        <w:rPr>
          <w:rFonts w:ascii="Arial" w:eastAsia="Times New Roman" w:hAnsi="Arial" w:cs="Arial"/>
          <w:b/>
          <w:bCs/>
          <w:kern w:val="1"/>
          <w:sz w:val="24"/>
          <w:szCs w:val="24"/>
          <w:u w:val="single"/>
          <w:lang w:eastAsia="hi-IN" w:bidi="hi-IN"/>
        </w:rPr>
        <w:lastRenderedPageBreak/>
        <w:t>CHAPTER TWO</w:t>
      </w:r>
    </w:p>
    <w:p w14:paraId="1B862C74" w14:textId="77777777" w:rsidR="00F56D51" w:rsidRPr="00F56D51" w:rsidRDefault="00F56D51" w:rsidP="00F56D51">
      <w:pPr>
        <w:suppressAutoHyphens/>
        <w:spacing w:before="28" w:after="0" w:line="360" w:lineRule="auto"/>
        <w:jc w:val="center"/>
        <w:textAlignment w:val="baseline"/>
        <w:rPr>
          <w:rFonts w:ascii="Arial" w:eastAsia="Times New Roman" w:hAnsi="Arial" w:cs="Arial"/>
          <w:b/>
          <w:bCs/>
          <w:kern w:val="1"/>
          <w:sz w:val="24"/>
          <w:szCs w:val="24"/>
          <w:u w:val="single"/>
          <w:lang w:eastAsia="hi-IN" w:bidi="hi-IN"/>
        </w:rPr>
      </w:pPr>
      <w:r w:rsidRPr="00F56D51">
        <w:rPr>
          <w:rFonts w:ascii="Arial" w:eastAsia="Times New Roman" w:hAnsi="Arial" w:cs="Arial"/>
          <w:b/>
          <w:bCs/>
          <w:kern w:val="1"/>
          <w:sz w:val="24"/>
          <w:szCs w:val="24"/>
          <w:u w:val="single"/>
          <w:lang w:eastAsia="hi-IN" w:bidi="hi-IN"/>
        </w:rPr>
        <w:t>LITERATURE REVIEW</w:t>
      </w:r>
    </w:p>
    <w:p w14:paraId="0564251A"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u w:val="single"/>
          <w:lang w:eastAsia="hi-IN" w:bidi="hi-IN"/>
        </w:rPr>
      </w:pPr>
      <w:r w:rsidRPr="00F56D51">
        <w:rPr>
          <w:rFonts w:ascii="Arial" w:eastAsia="Times New Roman" w:hAnsi="Arial" w:cs="Arial"/>
          <w:kern w:val="1"/>
          <w:sz w:val="24"/>
          <w:szCs w:val="24"/>
          <w:lang w:eastAsia="hi-IN" w:bidi="hi-IN"/>
        </w:rPr>
        <w:t xml:space="preserve">2.1 </w:t>
      </w:r>
      <w:r w:rsidRPr="00F56D51">
        <w:rPr>
          <w:rFonts w:ascii="Arial" w:eastAsia="Times New Roman" w:hAnsi="Arial" w:cs="Arial"/>
          <w:kern w:val="1"/>
          <w:sz w:val="24"/>
          <w:szCs w:val="24"/>
          <w:u w:val="single"/>
          <w:lang w:eastAsia="hi-IN" w:bidi="hi-IN"/>
        </w:rPr>
        <w:t>INTRODUCTION</w:t>
      </w:r>
    </w:p>
    <w:p w14:paraId="6DF00A71"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Kotter (1997) defines change management as how one takes an organisation from position A to B by applying a set of guiding principles, in fulfilment or implementation of a vision. This chapter looks at the various theories of change management and how effectively they can be applied. Theories discussed in this paper include:</w:t>
      </w:r>
    </w:p>
    <w:p w14:paraId="2CCD9381" w14:textId="77777777" w:rsidR="00F56D51" w:rsidRPr="00F56D51" w:rsidRDefault="00F56D51" w:rsidP="00F56D51">
      <w:pPr>
        <w:widowControl w:val="0"/>
        <w:numPr>
          <w:ilvl w:val="0"/>
          <w:numId w:val="2"/>
        </w:num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Kurt Lewin’s- Change management model</w:t>
      </w:r>
    </w:p>
    <w:p w14:paraId="65A0787A" w14:textId="77777777" w:rsidR="00F56D51" w:rsidRPr="00F56D51" w:rsidRDefault="00F56D51" w:rsidP="00F56D51">
      <w:pPr>
        <w:widowControl w:val="0"/>
        <w:numPr>
          <w:ilvl w:val="0"/>
          <w:numId w:val="2"/>
        </w:num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ADKAR- Change model</w:t>
      </w:r>
    </w:p>
    <w:p w14:paraId="583ADE80" w14:textId="77777777" w:rsidR="00F56D51" w:rsidRPr="00F56D51" w:rsidRDefault="00F56D51" w:rsidP="00F56D51">
      <w:pPr>
        <w:widowControl w:val="0"/>
        <w:numPr>
          <w:ilvl w:val="0"/>
          <w:numId w:val="2"/>
        </w:num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Kubler Ross - Change roller coaster</w:t>
      </w:r>
    </w:p>
    <w:p w14:paraId="6576A9D7" w14:textId="77777777" w:rsidR="00F56D51" w:rsidRPr="00F56D51" w:rsidRDefault="00F56D51" w:rsidP="00F56D51">
      <w:pPr>
        <w:widowControl w:val="0"/>
        <w:numPr>
          <w:ilvl w:val="0"/>
          <w:numId w:val="2"/>
        </w:num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Kotter- 8 Guiding Principles for Change management</w:t>
      </w:r>
    </w:p>
    <w:p w14:paraId="145E990A" w14:textId="77777777" w:rsidR="00F56D51" w:rsidRPr="00F56D51" w:rsidRDefault="00F56D51" w:rsidP="00F56D51">
      <w:pPr>
        <w:widowControl w:val="0"/>
        <w:numPr>
          <w:ilvl w:val="0"/>
          <w:numId w:val="2"/>
        </w:num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Beckhard- The change equation</w:t>
      </w:r>
    </w:p>
    <w:p w14:paraId="0C21D8BF"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p>
    <w:p w14:paraId="0984CF23"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u w:val="single"/>
          <w:lang w:eastAsia="hi-IN" w:bidi="hi-IN"/>
        </w:rPr>
      </w:pPr>
      <w:r w:rsidRPr="00F56D51">
        <w:rPr>
          <w:rFonts w:ascii="Arial" w:eastAsia="Times New Roman" w:hAnsi="Arial" w:cs="Arial"/>
          <w:kern w:val="1"/>
          <w:sz w:val="24"/>
          <w:szCs w:val="24"/>
          <w:lang w:eastAsia="hi-IN" w:bidi="hi-IN"/>
        </w:rPr>
        <w:t xml:space="preserve">2.2 </w:t>
      </w:r>
      <w:r w:rsidRPr="00F56D51">
        <w:rPr>
          <w:rFonts w:ascii="Arial" w:eastAsia="Times New Roman" w:hAnsi="Arial" w:cs="Arial"/>
          <w:kern w:val="1"/>
          <w:sz w:val="24"/>
          <w:szCs w:val="24"/>
          <w:u w:val="single"/>
          <w:lang w:eastAsia="hi-IN" w:bidi="hi-IN"/>
        </w:rPr>
        <w:t>KURT LEWINS CHANGE MANAGEMENT MODEL</w:t>
      </w:r>
    </w:p>
    <w:p w14:paraId="470B2A96" w14:textId="56CCC9B2" w:rsid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Lewin’s (1943) model also cited by Green (2007), is more interested in the effect of change on personalities involved in any change with</w:t>
      </w:r>
      <w:r w:rsidR="002D58FD">
        <w:rPr>
          <w:rFonts w:ascii="Arial" w:eastAsia="Times New Roman" w:hAnsi="Arial" w:cs="Arial"/>
          <w:kern w:val="1"/>
          <w:sz w:val="24"/>
          <w:szCs w:val="24"/>
          <w:lang w:eastAsia="hi-IN" w:bidi="hi-IN"/>
        </w:rPr>
        <w:t>in</w:t>
      </w:r>
      <w:r w:rsidRPr="00F56D51">
        <w:rPr>
          <w:rFonts w:ascii="Arial" w:eastAsia="Times New Roman" w:hAnsi="Arial" w:cs="Arial"/>
          <w:kern w:val="1"/>
          <w:sz w:val="24"/>
          <w:szCs w:val="24"/>
          <w:lang w:eastAsia="hi-IN" w:bidi="hi-IN"/>
        </w:rPr>
        <w:t xml:space="preserve"> an organisation. Lewin grouped the stages of change management into stages termed as Unfreeze, Change and Freeze.</w:t>
      </w:r>
      <w:r w:rsidR="0034160F">
        <w:rPr>
          <w:rFonts w:ascii="Arial" w:eastAsia="Times New Roman" w:hAnsi="Arial" w:cs="Arial"/>
          <w:kern w:val="1"/>
          <w:sz w:val="24"/>
          <w:szCs w:val="24"/>
          <w:lang w:eastAsia="hi-IN" w:bidi="hi-IN"/>
        </w:rPr>
        <w:t xml:space="preserve"> The model is illustrated in </w:t>
      </w:r>
      <w:r w:rsidR="002D58FD">
        <w:rPr>
          <w:rFonts w:ascii="Arial" w:eastAsia="Times New Roman" w:hAnsi="Arial" w:cs="Arial"/>
          <w:kern w:val="1"/>
          <w:sz w:val="24"/>
          <w:szCs w:val="24"/>
          <w:lang w:eastAsia="hi-IN" w:bidi="hi-IN"/>
        </w:rPr>
        <w:t>figure 2.1</w:t>
      </w:r>
      <w:r w:rsidR="0034160F">
        <w:rPr>
          <w:rFonts w:ascii="Arial" w:eastAsia="Times New Roman" w:hAnsi="Arial" w:cs="Arial"/>
          <w:kern w:val="1"/>
          <w:sz w:val="24"/>
          <w:szCs w:val="24"/>
          <w:lang w:eastAsia="hi-IN" w:bidi="hi-IN"/>
        </w:rPr>
        <w:t xml:space="preserve"> below:</w:t>
      </w:r>
    </w:p>
    <w:p w14:paraId="2A2ADC7E" w14:textId="77777777" w:rsidR="0034160F" w:rsidRPr="00F56D51" w:rsidRDefault="0034160F" w:rsidP="00F56D51">
      <w:pPr>
        <w:suppressAutoHyphens/>
        <w:spacing w:before="28" w:after="0" w:line="360" w:lineRule="auto"/>
        <w:textAlignment w:val="baseline"/>
        <w:rPr>
          <w:rFonts w:ascii="Arial" w:eastAsia="Times New Roman" w:hAnsi="Arial" w:cs="Arial"/>
          <w:kern w:val="1"/>
          <w:sz w:val="24"/>
          <w:szCs w:val="24"/>
          <w:lang w:eastAsia="hi-IN" w:bidi="hi-IN"/>
        </w:rPr>
      </w:pPr>
    </w:p>
    <w:p w14:paraId="126D912A" w14:textId="23BFBDF8" w:rsidR="00F56D51" w:rsidRDefault="0034160F" w:rsidP="0034160F">
      <w:pPr>
        <w:suppressAutoHyphens/>
        <w:spacing w:before="28" w:after="0" w:line="360" w:lineRule="auto"/>
        <w:textAlignment w:val="baseline"/>
        <w:rPr>
          <w:rFonts w:ascii="Arial" w:eastAsia="Times New Roman" w:hAnsi="Arial" w:cs="Arial"/>
          <w:kern w:val="1"/>
          <w:sz w:val="24"/>
          <w:szCs w:val="24"/>
          <w:lang w:eastAsia="hi-IN" w:bidi="hi-IN"/>
        </w:rPr>
      </w:pPr>
      <w:r>
        <w:rPr>
          <w:noProof/>
        </w:rPr>
        <w:drawing>
          <wp:inline distT="0" distB="0" distL="0" distR="0" wp14:anchorId="553000C1" wp14:editId="0511FAD0">
            <wp:extent cx="5618908" cy="3352053"/>
            <wp:effectExtent l="0" t="0" r="127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60435" cy="3376827"/>
                    </a:xfrm>
                    <a:prstGeom prst="rect">
                      <a:avLst/>
                    </a:prstGeom>
                  </pic:spPr>
                </pic:pic>
              </a:graphicData>
            </a:graphic>
          </wp:inline>
        </w:drawing>
      </w:r>
    </w:p>
    <w:p w14:paraId="0DE7A6CB" w14:textId="1BE9047F" w:rsidR="0034160F" w:rsidRPr="0034160F" w:rsidRDefault="0034160F" w:rsidP="0034160F">
      <w:pPr>
        <w:suppressAutoHyphens/>
        <w:spacing w:after="0" w:line="360" w:lineRule="auto"/>
        <w:textAlignment w:val="baseline"/>
        <w:rPr>
          <w:rFonts w:ascii="Arial" w:eastAsia="Times New Roman" w:hAnsi="Arial" w:cs="Arial"/>
          <w:kern w:val="1"/>
          <w:sz w:val="18"/>
          <w:szCs w:val="18"/>
          <w:lang w:eastAsia="hi-IN" w:bidi="hi-IN"/>
        </w:rPr>
      </w:pPr>
      <w:r w:rsidRPr="0034160F">
        <w:rPr>
          <w:rFonts w:ascii="Arial" w:eastAsia="Times New Roman" w:hAnsi="Arial" w:cs="Arial"/>
          <w:kern w:val="1"/>
          <w:sz w:val="18"/>
          <w:szCs w:val="18"/>
          <w:lang w:eastAsia="hi-IN" w:bidi="hi-IN"/>
        </w:rPr>
        <w:t xml:space="preserve">Figure </w:t>
      </w:r>
      <w:r w:rsidR="002D58FD">
        <w:rPr>
          <w:rFonts w:ascii="Arial" w:eastAsia="Times New Roman" w:hAnsi="Arial" w:cs="Arial"/>
          <w:kern w:val="1"/>
          <w:sz w:val="18"/>
          <w:szCs w:val="18"/>
          <w:lang w:eastAsia="hi-IN" w:bidi="hi-IN"/>
        </w:rPr>
        <w:t>2.1</w:t>
      </w:r>
      <w:r w:rsidRPr="0034160F">
        <w:rPr>
          <w:rFonts w:ascii="Arial" w:eastAsia="Times New Roman" w:hAnsi="Arial" w:cs="Arial"/>
          <w:kern w:val="1"/>
          <w:sz w:val="18"/>
          <w:szCs w:val="18"/>
          <w:lang w:eastAsia="hi-IN" w:bidi="hi-IN"/>
        </w:rPr>
        <w:t xml:space="preserve"> – Lewin’s Change Model</w:t>
      </w:r>
      <w:r w:rsidR="00AA054C">
        <w:rPr>
          <w:rFonts w:ascii="Arial" w:eastAsia="Times New Roman" w:hAnsi="Arial" w:cs="Arial"/>
          <w:kern w:val="1"/>
          <w:sz w:val="18"/>
          <w:szCs w:val="18"/>
          <w:lang w:eastAsia="hi-IN" w:bidi="hi-IN"/>
        </w:rPr>
        <w:t xml:space="preserve"> (Lewin K, 1943)</w:t>
      </w:r>
    </w:p>
    <w:p w14:paraId="1066B57A"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u w:val="single"/>
          <w:lang w:eastAsia="hi-IN" w:bidi="hi-IN"/>
        </w:rPr>
      </w:pPr>
      <w:r w:rsidRPr="00F56D51">
        <w:rPr>
          <w:rFonts w:ascii="Arial" w:eastAsia="Times New Roman" w:hAnsi="Arial" w:cs="Arial"/>
          <w:kern w:val="1"/>
          <w:sz w:val="24"/>
          <w:szCs w:val="24"/>
          <w:lang w:eastAsia="hi-IN" w:bidi="hi-IN"/>
        </w:rPr>
        <w:lastRenderedPageBreak/>
        <w:t xml:space="preserve">2.2.1 </w:t>
      </w:r>
      <w:r w:rsidRPr="00F56D51">
        <w:rPr>
          <w:rFonts w:ascii="Arial" w:eastAsia="Times New Roman" w:hAnsi="Arial" w:cs="Arial"/>
          <w:kern w:val="1"/>
          <w:sz w:val="24"/>
          <w:szCs w:val="24"/>
          <w:u w:val="single"/>
          <w:lang w:eastAsia="hi-IN" w:bidi="hi-IN"/>
        </w:rPr>
        <w:t>UNFREEZE</w:t>
      </w:r>
    </w:p>
    <w:p w14:paraId="4F4CCC28" w14:textId="724847BD"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 xml:space="preserve">The unfreeze stage of Lewin’s model is the process of making people aware of the need for change. It involves making people understand the reason, how and what could be achieved at the end of the change. The vision and process must be laid out clearly and good enough to motivate people involved in the change process. The </w:t>
      </w:r>
      <w:r w:rsidR="00BC3FF6">
        <w:rPr>
          <w:rFonts w:ascii="Arial" w:eastAsia="Times New Roman" w:hAnsi="Arial" w:cs="Arial"/>
          <w:kern w:val="1"/>
          <w:sz w:val="24"/>
          <w:szCs w:val="24"/>
          <w:lang w:eastAsia="hi-IN" w:bidi="hi-IN"/>
        </w:rPr>
        <w:t>more</w:t>
      </w:r>
      <w:r w:rsidRPr="00F56D51">
        <w:rPr>
          <w:rFonts w:ascii="Arial" w:eastAsia="Times New Roman" w:hAnsi="Arial" w:cs="Arial"/>
          <w:kern w:val="1"/>
          <w:sz w:val="24"/>
          <w:szCs w:val="24"/>
          <w:lang w:eastAsia="hi-IN" w:bidi="hi-IN"/>
        </w:rPr>
        <w:t xml:space="preserve"> people are motivated the easier the implementation.</w:t>
      </w:r>
    </w:p>
    <w:p w14:paraId="5040F545" w14:textId="5A409400" w:rsid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 xml:space="preserve">This process also involves weighing the advantages and a disadvantage of the outcome of the change. This could be achieved using methods such as SWOT analysis. </w:t>
      </w:r>
      <w:r w:rsidR="009E6C90">
        <w:rPr>
          <w:rFonts w:ascii="Arial" w:eastAsia="Times New Roman" w:hAnsi="Arial" w:cs="Arial"/>
          <w:kern w:val="1"/>
          <w:sz w:val="24"/>
          <w:szCs w:val="24"/>
          <w:lang w:eastAsia="hi-IN" w:bidi="hi-IN"/>
        </w:rPr>
        <w:t>SWOT analysis is a study undertaken by an organisation or individual to measure its internal strength and weakness as well as it</w:t>
      </w:r>
      <w:r w:rsidR="00192936">
        <w:rPr>
          <w:rFonts w:ascii="Arial" w:eastAsia="Times New Roman" w:hAnsi="Arial" w:cs="Arial"/>
          <w:kern w:val="1"/>
          <w:sz w:val="24"/>
          <w:szCs w:val="24"/>
          <w:lang w:eastAsia="hi-IN" w:bidi="hi-IN"/>
        </w:rPr>
        <w:t>s</w:t>
      </w:r>
      <w:r w:rsidR="009E6C90">
        <w:rPr>
          <w:rFonts w:ascii="Arial" w:eastAsia="Times New Roman" w:hAnsi="Arial" w:cs="Arial"/>
          <w:kern w:val="1"/>
          <w:sz w:val="24"/>
          <w:szCs w:val="24"/>
          <w:lang w:eastAsia="hi-IN" w:bidi="hi-IN"/>
        </w:rPr>
        <w:t xml:space="preserve"> external opportunit</w:t>
      </w:r>
      <w:r w:rsidR="00192936">
        <w:rPr>
          <w:rFonts w:ascii="Arial" w:eastAsia="Times New Roman" w:hAnsi="Arial" w:cs="Arial"/>
          <w:kern w:val="1"/>
          <w:sz w:val="24"/>
          <w:szCs w:val="24"/>
          <w:lang w:eastAsia="hi-IN" w:bidi="hi-IN"/>
        </w:rPr>
        <w:t>ies</w:t>
      </w:r>
      <w:r w:rsidR="009E6C90">
        <w:rPr>
          <w:rFonts w:ascii="Arial" w:eastAsia="Times New Roman" w:hAnsi="Arial" w:cs="Arial"/>
          <w:kern w:val="1"/>
          <w:sz w:val="24"/>
          <w:szCs w:val="24"/>
          <w:lang w:eastAsia="hi-IN" w:bidi="hi-IN"/>
        </w:rPr>
        <w:t xml:space="preserve"> and threats (</w:t>
      </w:r>
      <w:r w:rsidR="00192936">
        <w:rPr>
          <w:rFonts w:ascii="Arial" w:eastAsia="Times New Roman" w:hAnsi="Arial" w:cs="Arial"/>
          <w:kern w:val="1"/>
          <w:sz w:val="24"/>
          <w:szCs w:val="24"/>
          <w:lang w:eastAsia="hi-IN" w:bidi="hi-IN"/>
        </w:rPr>
        <w:t>Fine, 2009)</w:t>
      </w:r>
      <w:r w:rsidRPr="00F56D51">
        <w:rPr>
          <w:rFonts w:ascii="Arial" w:eastAsia="Times New Roman" w:hAnsi="Arial" w:cs="Arial"/>
          <w:kern w:val="1"/>
          <w:sz w:val="24"/>
          <w:szCs w:val="24"/>
          <w:lang w:eastAsia="hi-IN" w:bidi="hi-IN"/>
        </w:rPr>
        <w:t xml:space="preserve">. Lewin </w:t>
      </w:r>
      <w:r w:rsidR="00F80E57">
        <w:rPr>
          <w:rFonts w:ascii="Arial" w:eastAsia="Times New Roman" w:hAnsi="Arial" w:cs="Arial"/>
          <w:kern w:val="1"/>
          <w:sz w:val="24"/>
          <w:szCs w:val="24"/>
          <w:lang w:eastAsia="hi-IN" w:bidi="hi-IN"/>
        </w:rPr>
        <w:t>defined this</w:t>
      </w:r>
      <w:r w:rsidRPr="00F56D51">
        <w:rPr>
          <w:rFonts w:ascii="Arial" w:eastAsia="Times New Roman" w:hAnsi="Arial" w:cs="Arial"/>
          <w:kern w:val="1"/>
          <w:sz w:val="24"/>
          <w:szCs w:val="24"/>
          <w:lang w:eastAsia="hi-IN" w:bidi="hi-IN"/>
        </w:rPr>
        <w:t xml:space="preserve"> stage</w:t>
      </w:r>
      <w:r w:rsidR="00F80E57">
        <w:rPr>
          <w:rFonts w:ascii="Arial" w:eastAsia="Times New Roman" w:hAnsi="Arial" w:cs="Arial"/>
          <w:kern w:val="1"/>
          <w:sz w:val="24"/>
          <w:szCs w:val="24"/>
          <w:lang w:eastAsia="hi-IN" w:bidi="hi-IN"/>
        </w:rPr>
        <w:t xml:space="preserve"> as the</w:t>
      </w:r>
      <w:r w:rsidRPr="00F56D51">
        <w:rPr>
          <w:rFonts w:ascii="Arial" w:eastAsia="Times New Roman" w:hAnsi="Arial" w:cs="Arial"/>
          <w:kern w:val="1"/>
          <w:sz w:val="24"/>
          <w:szCs w:val="24"/>
          <w:lang w:eastAsia="hi-IN" w:bidi="hi-IN"/>
        </w:rPr>
        <w:t xml:space="preserve"> of weighing</w:t>
      </w:r>
      <w:r w:rsidR="00F80E57">
        <w:rPr>
          <w:rFonts w:ascii="Arial" w:eastAsia="Times New Roman" w:hAnsi="Arial" w:cs="Arial"/>
          <w:kern w:val="1"/>
          <w:sz w:val="24"/>
          <w:szCs w:val="24"/>
          <w:lang w:eastAsia="hi-IN" w:bidi="hi-IN"/>
        </w:rPr>
        <w:t xml:space="preserve"> of</w:t>
      </w:r>
      <w:r w:rsidRPr="00F56D51">
        <w:rPr>
          <w:rFonts w:ascii="Arial" w:eastAsia="Times New Roman" w:hAnsi="Arial" w:cs="Arial"/>
          <w:kern w:val="1"/>
          <w:sz w:val="24"/>
          <w:szCs w:val="24"/>
          <w:lang w:eastAsia="hi-IN" w:bidi="hi-IN"/>
        </w:rPr>
        <w:t xml:space="preserve"> pros and cons</w:t>
      </w:r>
      <w:r w:rsidR="00F80E57">
        <w:rPr>
          <w:rFonts w:ascii="Arial" w:eastAsia="Times New Roman" w:hAnsi="Arial" w:cs="Arial"/>
          <w:kern w:val="1"/>
          <w:sz w:val="24"/>
          <w:szCs w:val="24"/>
          <w:lang w:eastAsia="hi-IN" w:bidi="hi-IN"/>
        </w:rPr>
        <w:t xml:space="preserve"> in</w:t>
      </w:r>
      <w:r w:rsidRPr="00F56D51">
        <w:rPr>
          <w:rFonts w:ascii="Arial" w:eastAsia="Times New Roman" w:hAnsi="Arial" w:cs="Arial"/>
          <w:kern w:val="1"/>
          <w:sz w:val="24"/>
          <w:szCs w:val="24"/>
          <w:lang w:eastAsia="hi-IN" w:bidi="hi-IN"/>
        </w:rPr>
        <w:t xml:space="preserve"> his model; Force Field analysis. The pros and cons are weighed to determine if there is need for change. This first stage is where a department or the whole organisation is moved towards motivation for a better change.</w:t>
      </w:r>
      <w:r w:rsidR="00AA054C">
        <w:rPr>
          <w:rFonts w:ascii="Arial" w:eastAsia="Times New Roman" w:hAnsi="Arial" w:cs="Arial"/>
          <w:kern w:val="1"/>
          <w:sz w:val="24"/>
          <w:szCs w:val="24"/>
          <w:lang w:eastAsia="hi-IN" w:bidi="hi-IN"/>
        </w:rPr>
        <w:t xml:space="preserve"> (Cummings et al, 2016)</w:t>
      </w:r>
    </w:p>
    <w:p w14:paraId="545E7622" w14:textId="77777777" w:rsidR="00AA054C" w:rsidRPr="00F56D51" w:rsidRDefault="00AA054C" w:rsidP="00F56D51">
      <w:pPr>
        <w:suppressAutoHyphens/>
        <w:spacing w:before="28" w:after="0" w:line="360" w:lineRule="auto"/>
        <w:textAlignment w:val="baseline"/>
        <w:rPr>
          <w:rFonts w:ascii="Arial" w:eastAsia="Times New Roman" w:hAnsi="Arial" w:cs="Arial"/>
          <w:kern w:val="1"/>
          <w:sz w:val="24"/>
          <w:szCs w:val="24"/>
          <w:lang w:eastAsia="hi-IN" w:bidi="hi-IN"/>
        </w:rPr>
      </w:pPr>
    </w:p>
    <w:p w14:paraId="670E30A1"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u w:val="single"/>
          <w:lang w:eastAsia="hi-IN" w:bidi="hi-IN"/>
        </w:rPr>
      </w:pPr>
      <w:r w:rsidRPr="00F56D51">
        <w:rPr>
          <w:rFonts w:ascii="Arial" w:eastAsia="Times New Roman" w:hAnsi="Arial" w:cs="Arial"/>
          <w:kern w:val="1"/>
          <w:sz w:val="24"/>
          <w:szCs w:val="24"/>
          <w:lang w:eastAsia="hi-IN" w:bidi="hi-IN"/>
        </w:rPr>
        <w:t xml:space="preserve">2.2.2 </w:t>
      </w:r>
      <w:r w:rsidRPr="00F56D51">
        <w:rPr>
          <w:rFonts w:ascii="Arial" w:eastAsia="Times New Roman" w:hAnsi="Arial" w:cs="Arial"/>
          <w:kern w:val="1"/>
          <w:sz w:val="24"/>
          <w:szCs w:val="24"/>
          <w:u w:val="single"/>
          <w:lang w:eastAsia="hi-IN" w:bidi="hi-IN"/>
        </w:rPr>
        <w:t>THE CHANGE (TRANSITION)</w:t>
      </w:r>
    </w:p>
    <w:p w14:paraId="266C8527"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The second stage in Lewin’s model is the actual change process. In fact, he called this stage the transition. This means he considered this stage more of a process rather than an event. During this stage, people start moving towards new way of doing things. It is said to be the hardest stage of change management as people do not know what to expect and are unaware of what is at the end of the tunnel. There are obviously new things to learn during this stage and more time will be spent on coaching and mentoring with an expectation of mistakes which cannot be avoided. A successful change could be achieved if management consider this stage very important and manage it properly.</w:t>
      </w:r>
    </w:p>
    <w:p w14:paraId="2C3CFBE4"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p>
    <w:p w14:paraId="3A9821AF"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u w:val="single"/>
          <w:lang w:eastAsia="hi-IN" w:bidi="hi-IN"/>
        </w:rPr>
      </w:pPr>
      <w:r w:rsidRPr="00F56D51">
        <w:rPr>
          <w:rFonts w:ascii="Arial" w:eastAsia="Times New Roman" w:hAnsi="Arial" w:cs="Arial"/>
          <w:kern w:val="1"/>
          <w:sz w:val="24"/>
          <w:szCs w:val="24"/>
          <w:lang w:eastAsia="hi-IN" w:bidi="hi-IN"/>
        </w:rPr>
        <w:t xml:space="preserve">2.2.3 </w:t>
      </w:r>
      <w:r w:rsidRPr="00F56D51">
        <w:rPr>
          <w:rFonts w:ascii="Arial" w:eastAsia="Times New Roman" w:hAnsi="Arial" w:cs="Arial"/>
          <w:kern w:val="1"/>
          <w:sz w:val="24"/>
          <w:szCs w:val="24"/>
          <w:u w:val="single"/>
          <w:lang w:eastAsia="hi-IN" w:bidi="hi-IN"/>
        </w:rPr>
        <w:t>FREEZING (REFRREEZING)</w:t>
      </w:r>
    </w:p>
    <w:p w14:paraId="216ADD91" w14:textId="77777777" w:rsidR="00F80E57"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 xml:space="preserve">The freezing stage of Lewin’s model comes into play once the change or transition is in process and people are adjusting to the new way of doing things or familiarise with new equipment and processes. This stage is more to do with stabilizing the change. It is very important to make sure people are used to the change and the change is helping to achieve the aims and objectives of the organisation. </w:t>
      </w:r>
    </w:p>
    <w:p w14:paraId="370C1761" w14:textId="1BC2C5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lastRenderedPageBreak/>
        <w:t xml:space="preserve">It is </w:t>
      </w:r>
      <w:r w:rsidR="00F80E57">
        <w:rPr>
          <w:rFonts w:ascii="Arial" w:eastAsia="Times New Roman" w:hAnsi="Arial" w:cs="Arial"/>
          <w:kern w:val="1"/>
          <w:sz w:val="24"/>
          <w:szCs w:val="24"/>
          <w:lang w:eastAsia="hi-IN" w:bidi="hi-IN"/>
        </w:rPr>
        <w:t xml:space="preserve">also </w:t>
      </w:r>
      <w:r w:rsidRPr="00F56D51">
        <w:rPr>
          <w:rFonts w:ascii="Arial" w:eastAsia="Times New Roman" w:hAnsi="Arial" w:cs="Arial"/>
          <w:kern w:val="1"/>
          <w:sz w:val="24"/>
          <w:szCs w:val="24"/>
          <w:lang w:eastAsia="hi-IN" w:bidi="hi-IN"/>
        </w:rPr>
        <w:t xml:space="preserve">very important to find out how the change is helping the organisation through feedbacks and performance measurement. According to Lewin, </w:t>
      </w:r>
      <w:r w:rsidR="00DB0928" w:rsidRPr="00F56D51">
        <w:rPr>
          <w:rFonts w:ascii="Arial" w:eastAsia="Times New Roman" w:hAnsi="Arial" w:cs="Arial"/>
          <w:kern w:val="1"/>
          <w:sz w:val="24"/>
          <w:szCs w:val="24"/>
          <w:lang w:eastAsia="hi-IN" w:bidi="hi-IN"/>
        </w:rPr>
        <w:t>if</w:t>
      </w:r>
      <w:r w:rsidRPr="00F56D51">
        <w:rPr>
          <w:rFonts w:ascii="Arial" w:eastAsia="Times New Roman" w:hAnsi="Arial" w:cs="Arial"/>
          <w:kern w:val="1"/>
          <w:sz w:val="24"/>
          <w:szCs w:val="24"/>
          <w:lang w:eastAsia="hi-IN" w:bidi="hi-IN"/>
        </w:rPr>
        <w:t xml:space="preserve"> a stable and comfort change is not achieved, it is always easy for people to go back to the former ways of doing things, against the organisation’s intentions.</w:t>
      </w:r>
    </w:p>
    <w:p w14:paraId="65E9A559" w14:textId="77777777" w:rsidR="00F56D51" w:rsidRPr="00F56D51" w:rsidRDefault="00F56D51" w:rsidP="00F56D51">
      <w:pPr>
        <w:suppressAutoHyphens/>
        <w:spacing w:before="28" w:after="0" w:line="360" w:lineRule="auto"/>
        <w:ind w:left="720"/>
        <w:textAlignment w:val="baseline"/>
        <w:rPr>
          <w:rFonts w:ascii="Arial" w:eastAsia="Times New Roman" w:hAnsi="Arial" w:cs="Arial"/>
          <w:kern w:val="1"/>
          <w:sz w:val="24"/>
          <w:szCs w:val="24"/>
          <w:lang w:eastAsia="hi-IN" w:bidi="hi-IN"/>
        </w:rPr>
      </w:pPr>
    </w:p>
    <w:p w14:paraId="4F79419D"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u w:val="single"/>
          <w:lang w:eastAsia="hi-IN" w:bidi="hi-IN"/>
        </w:rPr>
      </w:pPr>
      <w:r w:rsidRPr="00F56D51">
        <w:rPr>
          <w:rFonts w:ascii="Arial" w:eastAsia="Times New Roman" w:hAnsi="Arial" w:cs="Arial"/>
          <w:kern w:val="1"/>
          <w:sz w:val="24"/>
          <w:szCs w:val="24"/>
          <w:lang w:eastAsia="hi-IN" w:bidi="hi-IN"/>
        </w:rPr>
        <w:t xml:space="preserve">2.3 </w:t>
      </w:r>
      <w:r w:rsidRPr="00F56D51">
        <w:rPr>
          <w:rFonts w:ascii="Arial" w:eastAsia="Times New Roman" w:hAnsi="Arial" w:cs="Arial"/>
          <w:kern w:val="1"/>
          <w:sz w:val="24"/>
          <w:szCs w:val="24"/>
          <w:u w:val="single"/>
          <w:lang w:eastAsia="hi-IN" w:bidi="hi-IN"/>
        </w:rPr>
        <w:t>ADKAR MODEL</w:t>
      </w:r>
    </w:p>
    <w:p w14:paraId="79D70EA8"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The ADKAR model is a modern change management tool compared to Lewin’s model. This is seen as a practical approach to effective change management for individuals and organisations. This model was built on a practical approach by conducting research in more than 900 organisations. First published by Prosci in 1998, Haitt (2006) threw more light on ADKAR model, highlighting the fact that a successful change would be achieved if each person in the organisation fully understands why and how to transform into the new or proposed era. The model is outlined in Table 2.1 below:</w:t>
      </w:r>
    </w:p>
    <w:tbl>
      <w:tblPr>
        <w:tblW w:w="0" w:type="auto"/>
        <w:tblLayout w:type="fixed"/>
        <w:tblCellMar>
          <w:left w:w="10" w:type="dxa"/>
          <w:right w:w="10" w:type="dxa"/>
        </w:tblCellMar>
        <w:tblLook w:val="0000" w:firstRow="0" w:lastRow="0" w:firstColumn="0" w:lastColumn="0" w:noHBand="0" w:noVBand="0"/>
      </w:tblPr>
      <w:tblGrid>
        <w:gridCol w:w="436"/>
        <w:gridCol w:w="8544"/>
      </w:tblGrid>
      <w:tr w:rsidR="00F56D51" w:rsidRPr="00F56D51" w14:paraId="50231E23" w14:textId="77777777" w:rsidTr="002B6719">
        <w:tc>
          <w:tcPr>
            <w:tcW w:w="436" w:type="dxa"/>
            <w:tcBorders>
              <w:top w:val="single" w:sz="4" w:space="0" w:color="000080"/>
              <w:left w:val="single" w:sz="4" w:space="0" w:color="000080"/>
              <w:bottom w:val="single" w:sz="4" w:space="0" w:color="000080"/>
            </w:tcBorders>
            <w:shd w:val="clear" w:color="auto" w:fill="000000" w:themeFill="text1"/>
          </w:tcPr>
          <w:p w14:paraId="4A5A2F14" w14:textId="77777777" w:rsidR="00F56D51" w:rsidRPr="002B6719" w:rsidRDefault="00F56D51" w:rsidP="00F56D51">
            <w:pPr>
              <w:suppressAutoHyphens/>
              <w:snapToGrid w:val="0"/>
              <w:spacing w:before="28" w:after="119" w:line="360" w:lineRule="auto"/>
              <w:jc w:val="center"/>
              <w:textAlignment w:val="baseline"/>
              <w:rPr>
                <w:rFonts w:ascii="Arial" w:eastAsia="Times New Roman" w:hAnsi="Arial" w:cs="Arial"/>
                <w:b/>
                <w:bCs/>
                <w:color w:val="FFFFFF" w:themeColor="background1"/>
                <w:kern w:val="1"/>
                <w:sz w:val="24"/>
                <w:szCs w:val="24"/>
                <w:lang w:eastAsia="hi-IN" w:bidi="hi-IN"/>
              </w:rPr>
            </w:pPr>
            <w:r w:rsidRPr="002B6719">
              <w:rPr>
                <w:rFonts w:ascii="Arial" w:eastAsia="Times New Roman" w:hAnsi="Arial" w:cs="Arial"/>
                <w:b/>
                <w:bCs/>
                <w:color w:val="FFFFFF" w:themeColor="background1"/>
                <w:kern w:val="1"/>
                <w:sz w:val="24"/>
                <w:szCs w:val="24"/>
                <w:lang w:eastAsia="hi-IN" w:bidi="hi-IN"/>
              </w:rPr>
              <w:t>A</w:t>
            </w:r>
          </w:p>
        </w:tc>
        <w:tc>
          <w:tcPr>
            <w:tcW w:w="8544" w:type="dxa"/>
            <w:tcBorders>
              <w:top w:val="single" w:sz="4" w:space="0" w:color="000080"/>
              <w:left w:val="single" w:sz="4" w:space="0" w:color="000080"/>
              <w:bottom w:val="single" w:sz="4" w:space="0" w:color="000080"/>
              <w:right w:val="single" w:sz="4" w:space="0" w:color="000080"/>
            </w:tcBorders>
            <w:shd w:val="clear" w:color="auto" w:fill="D5DCE4" w:themeFill="text2" w:themeFillTint="33"/>
          </w:tcPr>
          <w:p w14:paraId="00CCE969" w14:textId="77777777" w:rsidR="00F56D51" w:rsidRPr="00F56D51" w:rsidRDefault="00F56D51" w:rsidP="00F56D51">
            <w:pPr>
              <w:suppressAutoHyphens/>
              <w:snapToGrid w:val="0"/>
              <w:spacing w:before="28" w:after="119" w:line="360" w:lineRule="auto"/>
              <w:jc w:val="center"/>
              <w:textAlignment w:val="baseline"/>
              <w:rPr>
                <w:rFonts w:ascii="Arial" w:eastAsia="Times New Roman" w:hAnsi="Arial" w:cs="Arial"/>
                <w:color w:val="000000"/>
                <w:kern w:val="1"/>
                <w:sz w:val="24"/>
                <w:szCs w:val="24"/>
                <w:lang w:eastAsia="hi-IN" w:bidi="hi-IN"/>
              </w:rPr>
            </w:pPr>
            <w:r w:rsidRPr="00F56D51">
              <w:rPr>
                <w:rFonts w:ascii="Arial" w:eastAsia="Times New Roman" w:hAnsi="Arial" w:cs="Arial"/>
                <w:color w:val="000000"/>
                <w:kern w:val="1"/>
                <w:sz w:val="24"/>
                <w:szCs w:val="24"/>
                <w:lang w:eastAsia="hi-IN" w:bidi="hi-IN"/>
              </w:rPr>
              <w:t>Awareness of the need for change</w:t>
            </w:r>
          </w:p>
        </w:tc>
      </w:tr>
      <w:tr w:rsidR="00F56D51" w:rsidRPr="00F56D51" w14:paraId="669970BE" w14:textId="77777777" w:rsidTr="002B6719">
        <w:tc>
          <w:tcPr>
            <w:tcW w:w="436" w:type="dxa"/>
            <w:tcBorders>
              <w:top w:val="single" w:sz="4" w:space="0" w:color="000080"/>
              <w:left w:val="single" w:sz="4" w:space="0" w:color="000080"/>
              <w:bottom w:val="single" w:sz="4" w:space="0" w:color="000080"/>
            </w:tcBorders>
            <w:shd w:val="clear" w:color="auto" w:fill="000000" w:themeFill="text1"/>
          </w:tcPr>
          <w:p w14:paraId="6E47F902" w14:textId="77777777" w:rsidR="00F56D51" w:rsidRPr="002B6719" w:rsidRDefault="00F56D51" w:rsidP="00F56D51">
            <w:pPr>
              <w:suppressAutoHyphens/>
              <w:snapToGrid w:val="0"/>
              <w:spacing w:before="28" w:after="119" w:line="360" w:lineRule="auto"/>
              <w:jc w:val="center"/>
              <w:textAlignment w:val="baseline"/>
              <w:rPr>
                <w:rFonts w:ascii="Arial" w:eastAsia="Times New Roman" w:hAnsi="Arial" w:cs="Arial"/>
                <w:b/>
                <w:bCs/>
                <w:color w:val="FFFFFF" w:themeColor="background1"/>
                <w:kern w:val="1"/>
                <w:sz w:val="24"/>
                <w:szCs w:val="24"/>
                <w:lang w:eastAsia="hi-IN" w:bidi="hi-IN"/>
              </w:rPr>
            </w:pPr>
            <w:r w:rsidRPr="002B6719">
              <w:rPr>
                <w:rFonts w:ascii="Arial" w:eastAsia="Times New Roman" w:hAnsi="Arial" w:cs="Arial"/>
                <w:b/>
                <w:bCs/>
                <w:color w:val="FFFFFF" w:themeColor="background1"/>
                <w:kern w:val="1"/>
                <w:sz w:val="24"/>
                <w:szCs w:val="24"/>
                <w:lang w:eastAsia="hi-IN" w:bidi="hi-IN"/>
              </w:rPr>
              <w:t>D</w:t>
            </w:r>
          </w:p>
        </w:tc>
        <w:tc>
          <w:tcPr>
            <w:tcW w:w="8544" w:type="dxa"/>
            <w:tcBorders>
              <w:top w:val="single" w:sz="4" w:space="0" w:color="000080"/>
              <w:left w:val="single" w:sz="4" w:space="0" w:color="000080"/>
              <w:bottom w:val="single" w:sz="4" w:space="0" w:color="000080"/>
              <w:right w:val="single" w:sz="4" w:space="0" w:color="000080"/>
            </w:tcBorders>
            <w:shd w:val="clear" w:color="auto" w:fill="B4C6E7" w:themeFill="accent1" w:themeFillTint="66"/>
          </w:tcPr>
          <w:p w14:paraId="5A28B44A" w14:textId="77777777" w:rsidR="00F56D51" w:rsidRPr="00F56D51" w:rsidRDefault="00F56D51" w:rsidP="00F56D51">
            <w:pPr>
              <w:suppressAutoHyphens/>
              <w:snapToGrid w:val="0"/>
              <w:spacing w:before="28" w:after="119" w:line="360" w:lineRule="auto"/>
              <w:jc w:val="center"/>
              <w:textAlignment w:val="baseline"/>
              <w:rPr>
                <w:rFonts w:ascii="Arial" w:eastAsia="Times New Roman" w:hAnsi="Arial" w:cs="Arial"/>
                <w:color w:val="000000"/>
                <w:kern w:val="1"/>
                <w:sz w:val="24"/>
                <w:szCs w:val="24"/>
                <w:lang w:eastAsia="hi-IN" w:bidi="hi-IN"/>
              </w:rPr>
            </w:pPr>
            <w:r w:rsidRPr="00F56D51">
              <w:rPr>
                <w:rFonts w:ascii="Arial" w:eastAsia="Times New Roman" w:hAnsi="Arial" w:cs="Arial"/>
                <w:color w:val="000000"/>
                <w:kern w:val="1"/>
                <w:sz w:val="24"/>
                <w:szCs w:val="24"/>
                <w:lang w:eastAsia="hi-IN" w:bidi="hi-IN"/>
              </w:rPr>
              <w:t>Desire to support and participate in the change</w:t>
            </w:r>
          </w:p>
        </w:tc>
      </w:tr>
      <w:tr w:rsidR="00F56D51" w:rsidRPr="00F56D51" w14:paraId="7354970C" w14:textId="77777777" w:rsidTr="002B6719">
        <w:tc>
          <w:tcPr>
            <w:tcW w:w="436" w:type="dxa"/>
            <w:tcBorders>
              <w:top w:val="single" w:sz="4" w:space="0" w:color="000080"/>
              <w:left w:val="single" w:sz="4" w:space="0" w:color="000080"/>
              <w:bottom w:val="single" w:sz="4" w:space="0" w:color="000080"/>
            </w:tcBorders>
            <w:shd w:val="clear" w:color="auto" w:fill="000000" w:themeFill="text1"/>
          </w:tcPr>
          <w:p w14:paraId="27871E83" w14:textId="77777777" w:rsidR="00F56D51" w:rsidRPr="002B6719" w:rsidRDefault="00F56D51" w:rsidP="00F56D51">
            <w:pPr>
              <w:suppressAutoHyphens/>
              <w:snapToGrid w:val="0"/>
              <w:spacing w:before="28" w:after="119" w:line="360" w:lineRule="auto"/>
              <w:jc w:val="center"/>
              <w:textAlignment w:val="baseline"/>
              <w:rPr>
                <w:rFonts w:ascii="Arial" w:eastAsia="Times New Roman" w:hAnsi="Arial" w:cs="Arial"/>
                <w:b/>
                <w:bCs/>
                <w:color w:val="FFFFFF" w:themeColor="background1"/>
                <w:kern w:val="1"/>
                <w:sz w:val="24"/>
                <w:szCs w:val="24"/>
                <w:lang w:eastAsia="hi-IN" w:bidi="hi-IN"/>
              </w:rPr>
            </w:pPr>
            <w:r w:rsidRPr="002B6719">
              <w:rPr>
                <w:rFonts w:ascii="Arial" w:eastAsia="Times New Roman" w:hAnsi="Arial" w:cs="Arial"/>
                <w:b/>
                <w:bCs/>
                <w:color w:val="FFFFFF" w:themeColor="background1"/>
                <w:kern w:val="1"/>
                <w:sz w:val="24"/>
                <w:szCs w:val="24"/>
                <w:lang w:eastAsia="hi-IN" w:bidi="hi-IN"/>
              </w:rPr>
              <w:t>K</w:t>
            </w:r>
          </w:p>
        </w:tc>
        <w:tc>
          <w:tcPr>
            <w:tcW w:w="8544" w:type="dxa"/>
            <w:tcBorders>
              <w:top w:val="single" w:sz="4" w:space="0" w:color="000080"/>
              <w:left w:val="single" w:sz="4" w:space="0" w:color="000080"/>
              <w:bottom w:val="single" w:sz="4" w:space="0" w:color="000080"/>
              <w:right w:val="single" w:sz="4" w:space="0" w:color="000080"/>
            </w:tcBorders>
            <w:shd w:val="clear" w:color="auto" w:fill="8EAADB" w:themeFill="accent1" w:themeFillTint="99"/>
          </w:tcPr>
          <w:p w14:paraId="05AA5A3D" w14:textId="77777777" w:rsidR="00F56D51" w:rsidRPr="00F56D51" w:rsidRDefault="00F56D51" w:rsidP="00F56D51">
            <w:pPr>
              <w:suppressAutoHyphens/>
              <w:snapToGrid w:val="0"/>
              <w:spacing w:before="28" w:after="119" w:line="360" w:lineRule="auto"/>
              <w:jc w:val="center"/>
              <w:textAlignment w:val="baseline"/>
              <w:rPr>
                <w:rFonts w:ascii="Arial" w:eastAsia="Times New Roman" w:hAnsi="Arial" w:cs="Arial"/>
                <w:color w:val="000000"/>
                <w:kern w:val="1"/>
                <w:sz w:val="24"/>
                <w:szCs w:val="24"/>
                <w:lang w:eastAsia="hi-IN" w:bidi="hi-IN"/>
              </w:rPr>
            </w:pPr>
            <w:r w:rsidRPr="00F56D51">
              <w:rPr>
                <w:rFonts w:ascii="Arial" w:eastAsia="Times New Roman" w:hAnsi="Arial" w:cs="Arial"/>
                <w:color w:val="000000"/>
                <w:kern w:val="1"/>
                <w:sz w:val="24"/>
                <w:szCs w:val="24"/>
                <w:lang w:eastAsia="hi-IN" w:bidi="hi-IN"/>
              </w:rPr>
              <w:t>Knowledge of how to change</w:t>
            </w:r>
          </w:p>
        </w:tc>
      </w:tr>
      <w:tr w:rsidR="00F56D51" w:rsidRPr="00F56D51" w14:paraId="061337F4" w14:textId="77777777" w:rsidTr="002B6719">
        <w:tc>
          <w:tcPr>
            <w:tcW w:w="436" w:type="dxa"/>
            <w:tcBorders>
              <w:top w:val="single" w:sz="4" w:space="0" w:color="000080"/>
              <w:left w:val="single" w:sz="4" w:space="0" w:color="000080"/>
              <w:bottom w:val="single" w:sz="4" w:space="0" w:color="000080"/>
            </w:tcBorders>
            <w:shd w:val="clear" w:color="auto" w:fill="000000" w:themeFill="text1"/>
          </w:tcPr>
          <w:p w14:paraId="0F338CBE" w14:textId="77777777" w:rsidR="00F56D51" w:rsidRPr="002B6719" w:rsidRDefault="00F56D51" w:rsidP="00F56D51">
            <w:pPr>
              <w:suppressAutoHyphens/>
              <w:snapToGrid w:val="0"/>
              <w:spacing w:before="28" w:after="119" w:line="360" w:lineRule="auto"/>
              <w:jc w:val="center"/>
              <w:textAlignment w:val="baseline"/>
              <w:rPr>
                <w:rFonts w:ascii="Arial" w:eastAsia="Times New Roman" w:hAnsi="Arial" w:cs="Arial"/>
                <w:b/>
                <w:bCs/>
                <w:color w:val="FFFFFF" w:themeColor="background1"/>
                <w:kern w:val="1"/>
                <w:sz w:val="24"/>
                <w:szCs w:val="24"/>
                <w:lang w:eastAsia="hi-IN" w:bidi="hi-IN"/>
              </w:rPr>
            </w:pPr>
            <w:r w:rsidRPr="002B6719">
              <w:rPr>
                <w:rFonts w:ascii="Arial" w:eastAsia="Times New Roman" w:hAnsi="Arial" w:cs="Arial"/>
                <w:b/>
                <w:bCs/>
                <w:color w:val="FFFFFF" w:themeColor="background1"/>
                <w:kern w:val="1"/>
                <w:sz w:val="24"/>
                <w:szCs w:val="24"/>
                <w:lang w:eastAsia="hi-IN" w:bidi="hi-IN"/>
              </w:rPr>
              <w:t>A</w:t>
            </w:r>
          </w:p>
        </w:tc>
        <w:tc>
          <w:tcPr>
            <w:tcW w:w="8544" w:type="dxa"/>
            <w:tcBorders>
              <w:top w:val="single" w:sz="4" w:space="0" w:color="000080"/>
              <w:left w:val="single" w:sz="4" w:space="0" w:color="000080"/>
              <w:bottom w:val="single" w:sz="4" w:space="0" w:color="000080"/>
              <w:right w:val="single" w:sz="4" w:space="0" w:color="000080"/>
            </w:tcBorders>
            <w:shd w:val="clear" w:color="auto" w:fill="00B0F0"/>
          </w:tcPr>
          <w:p w14:paraId="47AAFF5C" w14:textId="77777777" w:rsidR="00F56D51" w:rsidRPr="00F56D51" w:rsidRDefault="00F56D51" w:rsidP="00F56D51">
            <w:pPr>
              <w:suppressAutoHyphens/>
              <w:snapToGrid w:val="0"/>
              <w:spacing w:before="28" w:after="119" w:line="360" w:lineRule="auto"/>
              <w:jc w:val="center"/>
              <w:textAlignment w:val="baseline"/>
              <w:rPr>
                <w:rFonts w:ascii="Arial" w:eastAsia="Times New Roman" w:hAnsi="Arial" w:cs="Arial"/>
                <w:color w:val="000000"/>
                <w:kern w:val="1"/>
                <w:sz w:val="24"/>
                <w:szCs w:val="24"/>
                <w:lang w:eastAsia="hi-IN" w:bidi="hi-IN"/>
              </w:rPr>
            </w:pPr>
            <w:r w:rsidRPr="00F56D51">
              <w:rPr>
                <w:rFonts w:ascii="Arial" w:eastAsia="Times New Roman" w:hAnsi="Arial" w:cs="Arial"/>
                <w:color w:val="000000"/>
                <w:kern w:val="1"/>
                <w:sz w:val="24"/>
                <w:szCs w:val="24"/>
                <w:lang w:eastAsia="hi-IN" w:bidi="hi-IN"/>
              </w:rPr>
              <w:t>Ability to implement the change</w:t>
            </w:r>
          </w:p>
        </w:tc>
      </w:tr>
      <w:tr w:rsidR="00F56D51" w:rsidRPr="00F56D51" w14:paraId="1ABB1C2F" w14:textId="77777777" w:rsidTr="002B6719">
        <w:tc>
          <w:tcPr>
            <w:tcW w:w="436" w:type="dxa"/>
            <w:tcBorders>
              <w:top w:val="single" w:sz="4" w:space="0" w:color="000080"/>
              <w:left w:val="single" w:sz="4" w:space="0" w:color="000080"/>
              <w:bottom w:val="single" w:sz="4" w:space="0" w:color="000080"/>
            </w:tcBorders>
            <w:shd w:val="clear" w:color="auto" w:fill="000000" w:themeFill="text1"/>
          </w:tcPr>
          <w:p w14:paraId="2A5642B7" w14:textId="77777777" w:rsidR="00F56D51" w:rsidRPr="002B6719" w:rsidRDefault="00F56D51" w:rsidP="00F56D51">
            <w:pPr>
              <w:suppressAutoHyphens/>
              <w:snapToGrid w:val="0"/>
              <w:spacing w:before="28" w:after="119" w:line="360" w:lineRule="auto"/>
              <w:jc w:val="center"/>
              <w:textAlignment w:val="baseline"/>
              <w:rPr>
                <w:rFonts w:ascii="Arial" w:eastAsia="Times New Roman" w:hAnsi="Arial" w:cs="Arial"/>
                <w:b/>
                <w:bCs/>
                <w:color w:val="FFFFFF" w:themeColor="background1"/>
                <w:kern w:val="1"/>
                <w:sz w:val="24"/>
                <w:szCs w:val="24"/>
                <w:lang w:eastAsia="hi-IN" w:bidi="hi-IN"/>
              </w:rPr>
            </w:pPr>
            <w:r w:rsidRPr="002B6719">
              <w:rPr>
                <w:rFonts w:ascii="Arial" w:eastAsia="Times New Roman" w:hAnsi="Arial" w:cs="Arial"/>
                <w:b/>
                <w:bCs/>
                <w:color w:val="FFFFFF" w:themeColor="background1"/>
                <w:kern w:val="1"/>
                <w:sz w:val="24"/>
                <w:szCs w:val="24"/>
                <w:lang w:eastAsia="hi-IN" w:bidi="hi-IN"/>
              </w:rPr>
              <w:t>R</w:t>
            </w:r>
          </w:p>
        </w:tc>
        <w:tc>
          <w:tcPr>
            <w:tcW w:w="8544" w:type="dxa"/>
            <w:tcBorders>
              <w:top w:val="single" w:sz="4" w:space="0" w:color="000080"/>
              <w:left w:val="single" w:sz="4" w:space="0" w:color="000080"/>
              <w:bottom w:val="single" w:sz="4" w:space="0" w:color="000080"/>
              <w:right w:val="single" w:sz="4" w:space="0" w:color="000080"/>
            </w:tcBorders>
            <w:shd w:val="clear" w:color="auto" w:fill="0070C0"/>
          </w:tcPr>
          <w:p w14:paraId="4A4A2D5D" w14:textId="77777777" w:rsidR="00F56D51" w:rsidRPr="00F56D51" w:rsidRDefault="00F56D51" w:rsidP="00F56D51">
            <w:pPr>
              <w:suppressAutoHyphens/>
              <w:snapToGrid w:val="0"/>
              <w:spacing w:before="28" w:after="119" w:line="360" w:lineRule="auto"/>
              <w:jc w:val="center"/>
              <w:textAlignment w:val="baseline"/>
              <w:rPr>
                <w:rFonts w:ascii="Arial" w:eastAsia="Times New Roman" w:hAnsi="Arial" w:cs="Arial"/>
                <w:color w:val="000000"/>
                <w:kern w:val="1"/>
                <w:sz w:val="24"/>
                <w:szCs w:val="24"/>
                <w:lang w:eastAsia="hi-IN" w:bidi="hi-IN"/>
              </w:rPr>
            </w:pPr>
            <w:r w:rsidRPr="00F56D51">
              <w:rPr>
                <w:rFonts w:ascii="Arial" w:eastAsia="Times New Roman" w:hAnsi="Arial" w:cs="Arial"/>
                <w:color w:val="000000"/>
                <w:kern w:val="1"/>
                <w:sz w:val="24"/>
                <w:szCs w:val="24"/>
                <w:lang w:eastAsia="hi-IN" w:bidi="hi-IN"/>
              </w:rPr>
              <w:t>Reinforcement to sustain the change</w:t>
            </w:r>
          </w:p>
        </w:tc>
      </w:tr>
    </w:tbl>
    <w:p w14:paraId="1734F0EC" w14:textId="77777777" w:rsidR="00F56D51" w:rsidRPr="004F68A1" w:rsidRDefault="00F56D51" w:rsidP="00F56D51">
      <w:pPr>
        <w:suppressAutoHyphens/>
        <w:spacing w:before="28" w:after="0" w:line="360" w:lineRule="auto"/>
        <w:textAlignment w:val="baseline"/>
        <w:rPr>
          <w:rFonts w:ascii="Arial" w:eastAsia="Times New Roman" w:hAnsi="Arial" w:cs="Arial"/>
          <w:kern w:val="1"/>
          <w:sz w:val="18"/>
          <w:szCs w:val="18"/>
          <w:lang w:eastAsia="hi-IN" w:bidi="hi-IN"/>
        </w:rPr>
      </w:pPr>
      <w:r w:rsidRPr="004F68A1">
        <w:rPr>
          <w:rFonts w:ascii="Arial" w:eastAsia="Times New Roman" w:hAnsi="Arial" w:cs="Arial"/>
          <w:kern w:val="1"/>
          <w:sz w:val="18"/>
          <w:szCs w:val="18"/>
          <w:lang w:eastAsia="hi-IN" w:bidi="hi-IN"/>
        </w:rPr>
        <w:t>Table 2.1: The ADKAR model of change management</w:t>
      </w:r>
    </w:p>
    <w:p w14:paraId="650B49E6"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p>
    <w:p w14:paraId="7D1EF749"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The ADKAR model consists of five sequential steps for actions:</w:t>
      </w:r>
    </w:p>
    <w:p w14:paraId="606E0940"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u w:val="single"/>
          <w:lang w:eastAsia="hi-IN" w:bidi="hi-IN"/>
        </w:rPr>
      </w:pPr>
      <w:r w:rsidRPr="00F56D51">
        <w:rPr>
          <w:rFonts w:ascii="Arial" w:eastAsia="Times New Roman" w:hAnsi="Arial" w:cs="Arial"/>
          <w:kern w:val="1"/>
          <w:sz w:val="24"/>
          <w:szCs w:val="24"/>
          <w:lang w:eastAsia="hi-IN" w:bidi="hi-IN"/>
        </w:rPr>
        <w:t xml:space="preserve">2.3.1 </w:t>
      </w:r>
      <w:r w:rsidRPr="00F56D51">
        <w:rPr>
          <w:rFonts w:ascii="Arial" w:eastAsia="Times New Roman" w:hAnsi="Arial" w:cs="Arial"/>
          <w:kern w:val="1"/>
          <w:sz w:val="24"/>
          <w:szCs w:val="24"/>
          <w:u w:val="single"/>
          <w:lang w:eastAsia="hi-IN" w:bidi="hi-IN"/>
        </w:rPr>
        <w:t>AWARENESS OF THE NEED FOR A CHANGE</w:t>
      </w:r>
    </w:p>
    <w:p w14:paraId="7865BC74" w14:textId="5AAB1E03" w:rsidR="00F56D51" w:rsidRDefault="00F56D51" w:rsidP="00B66D03">
      <w:p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It is very important that, individuals are aware and do understand why the need for change within an organisation. Clear and concise communication is very important at this point and will help individuals fully understand why change is necessary.</w:t>
      </w:r>
    </w:p>
    <w:p w14:paraId="71AB2E6E" w14:textId="77777777" w:rsidR="00B66D03" w:rsidRPr="00F56D51" w:rsidRDefault="00B66D03" w:rsidP="00B66D03">
      <w:pPr>
        <w:suppressAutoHyphens/>
        <w:spacing w:before="28" w:after="0" w:line="360" w:lineRule="auto"/>
        <w:textAlignment w:val="baseline"/>
        <w:rPr>
          <w:rFonts w:ascii="Arial" w:eastAsia="Times New Roman" w:hAnsi="Arial" w:cs="Arial"/>
          <w:kern w:val="1"/>
          <w:sz w:val="24"/>
          <w:szCs w:val="24"/>
          <w:lang w:eastAsia="hi-IN" w:bidi="hi-IN"/>
        </w:rPr>
      </w:pPr>
    </w:p>
    <w:p w14:paraId="71FBB708"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u w:val="single"/>
          <w:lang w:eastAsia="hi-IN" w:bidi="hi-IN"/>
        </w:rPr>
      </w:pPr>
      <w:r w:rsidRPr="00F56D51">
        <w:rPr>
          <w:rFonts w:ascii="Arial" w:eastAsia="Times New Roman" w:hAnsi="Arial" w:cs="Arial"/>
          <w:kern w:val="1"/>
          <w:sz w:val="24"/>
          <w:szCs w:val="24"/>
          <w:lang w:eastAsia="hi-IN" w:bidi="hi-IN"/>
        </w:rPr>
        <w:t xml:space="preserve">2.3.2 </w:t>
      </w:r>
      <w:r w:rsidRPr="00F56D51">
        <w:rPr>
          <w:rFonts w:ascii="Arial" w:eastAsia="Times New Roman" w:hAnsi="Arial" w:cs="Arial"/>
          <w:kern w:val="1"/>
          <w:sz w:val="24"/>
          <w:szCs w:val="24"/>
          <w:u w:val="single"/>
          <w:lang w:eastAsia="hi-IN" w:bidi="hi-IN"/>
        </w:rPr>
        <w:t>DESIRE TO PARTICIPATE IN AND SUPPORT THE CHANGE</w:t>
      </w:r>
    </w:p>
    <w:p w14:paraId="60A9A8B6" w14:textId="1051D19F"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The desire for people to participate in and support change is achieved after individuals have fully be</w:t>
      </w:r>
      <w:r w:rsidR="0034160F">
        <w:rPr>
          <w:rFonts w:ascii="Arial" w:eastAsia="Times New Roman" w:hAnsi="Arial" w:cs="Arial"/>
          <w:kern w:val="1"/>
          <w:sz w:val="24"/>
          <w:szCs w:val="24"/>
          <w:lang w:eastAsia="hi-IN" w:bidi="hi-IN"/>
        </w:rPr>
        <w:t>en</w:t>
      </w:r>
      <w:r w:rsidRPr="00F56D51">
        <w:rPr>
          <w:rFonts w:ascii="Arial" w:eastAsia="Times New Roman" w:hAnsi="Arial" w:cs="Arial"/>
          <w:kern w:val="1"/>
          <w:sz w:val="24"/>
          <w:szCs w:val="24"/>
          <w:lang w:eastAsia="hi-IN" w:bidi="hi-IN"/>
        </w:rPr>
        <w:t xml:space="preserve"> brief</w:t>
      </w:r>
      <w:r w:rsidR="0034160F">
        <w:rPr>
          <w:rFonts w:ascii="Arial" w:eastAsia="Times New Roman" w:hAnsi="Arial" w:cs="Arial"/>
          <w:kern w:val="1"/>
          <w:sz w:val="24"/>
          <w:szCs w:val="24"/>
          <w:lang w:eastAsia="hi-IN" w:bidi="hi-IN"/>
        </w:rPr>
        <w:t>ed</w:t>
      </w:r>
      <w:r w:rsidRPr="00F56D51">
        <w:rPr>
          <w:rFonts w:ascii="Arial" w:eastAsia="Times New Roman" w:hAnsi="Arial" w:cs="Arial"/>
          <w:kern w:val="1"/>
          <w:sz w:val="24"/>
          <w:szCs w:val="24"/>
          <w:lang w:eastAsia="hi-IN" w:bidi="hi-IN"/>
        </w:rPr>
        <w:t xml:space="preserve"> and have understood the need for change.</w:t>
      </w:r>
    </w:p>
    <w:p w14:paraId="67BA433A"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lastRenderedPageBreak/>
        <w:t>It is usually achieved by letting people know the benefits and incentives involved in a change process. Motivation is very key in this process because people are usually comfortable with existing processes and can only be inspired by higher and promising outcomes to fully embrace change.</w:t>
      </w:r>
    </w:p>
    <w:p w14:paraId="6FB20499"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p>
    <w:p w14:paraId="1B675D71"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u w:val="single"/>
          <w:lang w:eastAsia="hi-IN" w:bidi="hi-IN"/>
        </w:rPr>
      </w:pPr>
      <w:r w:rsidRPr="00F56D51">
        <w:rPr>
          <w:rFonts w:ascii="Arial" w:eastAsia="Times New Roman" w:hAnsi="Arial" w:cs="Arial"/>
          <w:kern w:val="1"/>
          <w:sz w:val="24"/>
          <w:szCs w:val="24"/>
          <w:lang w:eastAsia="hi-IN" w:bidi="hi-IN"/>
        </w:rPr>
        <w:t xml:space="preserve">2.3.3 </w:t>
      </w:r>
      <w:r w:rsidRPr="00F56D51">
        <w:rPr>
          <w:rFonts w:ascii="Arial" w:eastAsia="Times New Roman" w:hAnsi="Arial" w:cs="Arial"/>
          <w:kern w:val="1"/>
          <w:sz w:val="24"/>
          <w:szCs w:val="24"/>
          <w:u w:val="single"/>
          <w:lang w:eastAsia="hi-IN" w:bidi="hi-IN"/>
        </w:rPr>
        <w:t>KNOWLEDGE ON HOW TO CHANGE</w:t>
      </w:r>
    </w:p>
    <w:p w14:paraId="67787544" w14:textId="7EDBF416" w:rsid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This stage is very important but can only be achieved through good management of change. Many changes within organisations failed due to to</w:t>
      </w:r>
      <w:r w:rsidR="00F350E8">
        <w:rPr>
          <w:rFonts w:ascii="Arial" w:eastAsia="Times New Roman" w:hAnsi="Arial" w:cs="Arial"/>
          <w:kern w:val="1"/>
          <w:sz w:val="24"/>
          <w:szCs w:val="24"/>
          <w:lang w:eastAsia="hi-IN" w:bidi="hi-IN"/>
        </w:rPr>
        <w:t xml:space="preserve">p managers themselves having </w:t>
      </w:r>
      <w:r w:rsidR="00F350E8" w:rsidRPr="00F350E8">
        <w:rPr>
          <w:rFonts w:ascii="Arial" w:eastAsia="Times New Roman" w:hAnsi="Arial" w:cs="Arial"/>
          <w:kern w:val="1"/>
          <w:sz w:val="24"/>
          <w:szCs w:val="24"/>
          <w:lang w:eastAsia="hi-IN" w:bidi="hi-IN"/>
        </w:rPr>
        <w:t xml:space="preserve">little or no knowledge of how a change will be carried out. In some cases, a plan is designed on </w:t>
      </w:r>
      <w:r w:rsidR="00DB38D1" w:rsidRPr="00F350E8">
        <w:rPr>
          <w:rFonts w:ascii="Arial" w:eastAsia="Times New Roman" w:hAnsi="Arial" w:cs="Arial"/>
          <w:kern w:val="1"/>
          <w:sz w:val="24"/>
          <w:szCs w:val="24"/>
          <w:lang w:eastAsia="hi-IN" w:bidi="hi-IN"/>
        </w:rPr>
        <w:t>paper,</w:t>
      </w:r>
      <w:r w:rsidR="00F350E8" w:rsidRPr="00F350E8">
        <w:rPr>
          <w:rFonts w:ascii="Arial" w:eastAsia="Times New Roman" w:hAnsi="Arial" w:cs="Arial"/>
          <w:kern w:val="1"/>
          <w:sz w:val="24"/>
          <w:szCs w:val="24"/>
          <w:lang w:eastAsia="hi-IN" w:bidi="hi-IN"/>
        </w:rPr>
        <w:t xml:space="preserve"> but the practical demonstration and the technical knowhow is lacking during the implementation. The process of achieving this stage successfully can be achieved through; training, coaching, forums, seminars, mentoring and modern methods including videos, </w:t>
      </w:r>
      <w:r w:rsidR="00DB38D1" w:rsidRPr="00F350E8">
        <w:rPr>
          <w:rFonts w:ascii="Arial" w:eastAsia="Times New Roman" w:hAnsi="Arial" w:cs="Arial"/>
          <w:kern w:val="1"/>
          <w:sz w:val="24"/>
          <w:szCs w:val="24"/>
          <w:lang w:eastAsia="hi-IN" w:bidi="hi-IN"/>
        </w:rPr>
        <w:t>computer-based</w:t>
      </w:r>
      <w:r w:rsidR="00F350E8" w:rsidRPr="00F350E8">
        <w:rPr>
          <w:rFonts w:ascii="Arial" w:eastAsia="Times New Roman" w:hAnsi="Arial" w:cs="Arial"/>
          <w:kern w:val="1"/>
          <w:sz w:val="24"/>
          <w:szCs w:val="24"/>
          <w:lang w:eastAsia="hi-IN" w:bidi="hi-IN"/>
        </w:rPr>
        <w:t xml:space="preserve"> training (CBT) and interactive or other simulations.</w:t>
      </w:r>
    </w:p>
    <w:p w14:paraId="572FE255" w14:textId="77777777" w:rsidR="006730A9" w:rsidRPr="00F56D51" w:rsidRDefault="006730A9" w:rsidP="00F56D51">
      <w:pPr>
        <w:suppressAutoHyphens/>
        <w:spacing w:before="28" w:after="0" w:line="360" w:lineRule="auto"/>
        <w:textAlignment w:val="baseline"/>
        <w:rPr>
          <w:rFonts w:ascii="Arial" w:eastAsia="Times New Roman" w:hAnsi="Arial" w:cs="Arial"/>
          <w:kern w:val="1"/>
          <w:sz w:val="24"/>
          <w:szCs w:val="24"/>
          <w:lang w:eastAsia="hi-IN" w:bidi="hi-IN"/>
        </w:rPr>
      </w:pPr>
    </w:p>
    <w:p w14:paraId="13379AE8"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u w:val="single"/>
          <w:lang w:eastAsia="hi-IN" w:bidi="hi-IN"/>
        </w:rPr>
      </w:pPr>
      <w:r w:rsidRPr="00F56D51">
        <w:rPr>
          <w:rFonts w:ascii="Arial" w:eastAsia="Times New Roman" w:hAnsi="Arial" w:cs="Arial"/>
          <w:kern w:val="1"/>
          <w:sz w:val="24"/>
          <w:szCs w:val="24"/>
          <w:lang w:eastAsia="hi-IN" w:bidi="hi-IN"/>
        </w:rPr>
        <w:t xml:space="preserve">2.3.4 </w:t>
      </w:r>
      <w:r w:rsidRPr="00F56D51">
        <w:rPr>
          <w:rFonts w:ascii="Arial" w:eastAsia="Times New Roman" w:hAnsi="Arial" w:cs="Arial"/>
          <w:kern w:val="1"/>
          <w:sz w:val="24"/>
          <w:szCs w:val="24"/>
          <w:u w:val="single"/>
          <w:lang w:eastAsia="hi-IN" w:bidi="hi-IN"/>
        </w:rPr>
        <w:t>ABILITY TO IMPLEMENT REQUIRED SKILLS AND BEHAVOUIR</w:t>
      </w:r>
    </w:p>
    <w:p w14:paraId="573E6AA8" w14:textId="77777777" w:rsidR="00F56D51" w:rsidRPr="00F56D51" w:rsidRDefault="00F56D51" w:rsidP="00B947AB">
      <w:p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Once a theoretical approach or briefing has been implemented, one needs to practice for perfection. Although theoretical approach is good, one cannot eliminate the practical approach and continues rehearsals where possible to build confidence during the change process especially during the early stages. After confidence has been installed, individuals within the organisation will develop a strong will to demonstrate the new ways of doing things.</w:t>
      </w:r>
    </w:p>
    <w:p w14:paraId="108E879A"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p>
    <w:p w14:paraId="46F4C6E2"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u w:val="single"/>
          <w:lang w:eastAsia="hi-IN" w:bidi="hi-IN"/>
        </w:rPr>
      </w:pPr>
      <w:r w:rsidRPr="00F56D51">
        <w:rPr>
          <w:rFonts w:ascii="Arial" w:eastAsia="Times New Roman" w:hAnsi="Arial" w:cs="Arial"/>
          <w:kern w:val="1"/>
          <w:sz w:val="24"/>
          <w:szCs w:val="24"/>
          <w:lang w:eastAsia="hi-IN" w:bidi="hi-IN"/>
        </w:rPr>
        <w:t xml:space="preserve">2.3.5 </w:t>
      </w:r>
      <w:r w:rsidRPr="00F56D51">
        <w:rPr>
          <w:rFonts w:ascii="Arial" w:eastAsia="Times New Roman" w:hAnsi="Arial" w:cs="Arial"/>
          <w:kern w:val="1"/>
          <w:sz w:val="24"/>
          <w:szCs w:val="24"/>
          <w:u w:val="single"/>
          <w:lang w:eastAsia="hi-IN" w:bidi="hi-IN"/>
        </w:rPr>
        <w:t>REINFORCEMENT TO SUSTAIN THE CHANGE</w:t>
      </w:r>
    </w:p>
    <w:p w14:paraId="377E9ED3"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This final stage of ADKAR model is aimed at sustaining the change that has been implemented. This stage employs processes to ensure the change is stable and effective. The process is also aimed at making sure people do not revert to the former way of doing things. This could be achieved through feedbacks, rewards, recognition, performance measurement, responding to feedback and constructive criticism.</w:t>
      </w:r>
    </w:p>
    <w:p w14:paraId="0F9FCC83" w14:textId="630AB7E9" w:rsidR="00F56D51" w:rsidRDefault="00F56D51" w:rsidP="00F56D51">
      <w:pPr>
        <w:suppressAutoHyphens/>
        <w:spacing w:before="28" w:after="0" w:line="360" w:lineRule="auto"/>
        <w:ind w:left="363"/>
        <w:textAlignment w:val="baseline"/>
        <w:rPr>
          <w:rFonts w:ascii="Arial" w:eastAsia="Times New Roman" w:hAnsi="Arial" w:cs="Arial"/>
          <w:kern w:val="1"/>
          <w:sz w:val="24"/>
          <w:szCs w:val="24"/>
          <w:lang w:eastAsia="hi-IN" w:bidi="hi-IN"/>
        </w:rPr>
      </w:pPr>
    </w:p>
    <w:p w14:paraId="2D3E481A" w14:textId="4960DAD9" w:rsidR="006730A9" w:rsidRDefault="006730A9" w:rsidP="00F56D51">
      <w:pPr>
        <w:suppressAutoHyphens/>
        <w:spacing w:before="28" w:after="0" w:line="360" w:lineRule="auto"/>
        <w:ind w:left="363"/>
        <w:textAlignment w:val="baseline"/>
        <w:rPr>
          <w:rFonts w:ascii="Arial" w:eastAsia="Times New Roman" w:hAnsi="Arial" w:cs="Arial"/>
          <w:kern w:val="1"/>
          <w:sz w:val="24"/>
          <w:szCs w:val="24"/>
          <w:lang w:eastAsia="hi-IN" w:bidi="hi-IN"/>
        </w:rPr>
      </w:pPr>
    </w:p>
    <w:p w14:paraId="23B882A9" w14:textId="77777777" w:rsidR="006730A9" w:rsidRPr="00F56D51" w:rsidRDefault="006730A9" w:rsidP="00F56D51">
      <w:pPr>
        <w:suppressAutoHyphens/>
        <w:spacing w:before="28" w:after="0" w:line="360" w:lineRule="auto"/>
        <w:ind w:left="363"/>
        <w:textAlignment w:val="baseline"/>
        <w:rPr>
          <w:rFonts w:ascii="Arial" w:eastAsia="Times New Roman" w:hAnsi="Arial" w:cs="Arial"/>
          <w:kern w:val="1"/>
          <w:sz w:val="24"/>
          <w:szCs w:val="24"/>
          <w:lang w:eastAsia="hi-IN" w:bidi="hi-IN"/>
        </w:rPr>
      </w:pPr>
    </w:p>
    <w:p w14:paraId="0075787D"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u w:val="single"/>
          <w:lang w:eastAsia="hi-IN" w:bidi="hi-IN"/>
        </w:rPr>
      </w:pPr>
      <w:r w:rsidRPr="00F56D51">
        <w:rPr>
          <w:rFonts w:ascii="Arial" w:eastAsia="Times New Roman" w:hAnsi="Arial" w:cs="Arial"/>
          <w:kern w:val="1"/>
          <w:sz w:val="24"/>
          <w:szCs w:val="24"/>
          <w:lang w:eastAsia="hi-IN" w:bidi="hi-IN"/>
        </w:rPr>
        <w:lastRenderedPageBreak/>
        <w:t xml:space="preserve">2.4 </w:t>
      </w:r>
      <w:r w:rsidRPr="00F56D51">
        <w:rPr>
          <w:rFonts w:ascii="Arial" w:eastAsia="Times New Roman" w:hAnsi="Arial" w:cs="Arial"/>
          <w:kern w:val="1"/>
          <w:sz w:val="24"/>
          <w:szCs w:val="24"/>
          <w:u w:val="single"/>
          <w:lang w:eastAsia="hi-IN" w:bidi="hi-IN"/>
        </w:rPr>
        <w:t>KUBLER- ROSS ROLLER COASTER CHANGE (GRIEF CYCLE)</w:t>
      </w:r>
    </w:p>
    <w:p w14:paraId="359BFE0C" w14:textId="4F0EE062"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 xml:space="preserve">Kubler-Ross (2005) was known as the mother of hospice as result of her seminal work on the grief process when people are faced with change. Although Kubler-Ross’s study is considered as </w:t>
      </w:r>
      <w:r w:rsidR="00560846">
        <w:rPr>
          <w:rFonts w:ascii="Arial" w:eastAsia="Times New Roman" w:hAnsi="Arial" w:cs="Arial"/>
          <w:kern w:val="1"/>
          <w:sz w:val="24"/>
          <w:szCs w:val="24"/>
          <w:lang w:eastAsia="hi-IN" w:bidi="hi-IN"/>
        </w:rPr>
        <w:t xml:space="preserve">a </w:t>
      </w:r>
      <w:r w:rsidRPr="00F56D51">
        <w:rPr>
          <w:rFonts w:ascii="Arial" w:eastAsia="Times New Roman" w:hAnsi="Arial" w:cs="Arial"/>
          <w:kern w:val="1"/>
          <w:sz w:val="24"/>
          <w:szCs w:val="24"/>
          <w:lang w:eastAsia="hi-IN" w:bidi="hi-IN"/>
        </w:rPr>
        <w:t>very old</w:t>
      </w:r>
      <w:r w:rsidR="00560846">
        <w:rPr>
          <w:rFonts w:ascii="Arial" w:eastAsia="Times New Roman" w:hAnsi="Arial" w:cs="Arial"/>
          <w:kern w:val="1"/>
          <w:sz w:val="24"/>
          <w:szCs w:val="24"/>
          <w:lang w:eastAsia="hi-IN" w:bidi="hi-IN"/>
        </w:rPr>
        <w:t xml:space="preserve"> concept</w:t>
      </w:r>
      <w:r w:rsidRPr="00F56D51">
        <w:rPr>
          <w:rFonts w:ascii="Arial" w:eastAsia="Times New Roman" w:hAnsi="Arial" w:cs="Arial"/>
          <w:kern w:val="1"/>
          <w:sz w:val="24"/>
          <w:szCs w:val="24"/>
          <w:lang w:eastAsia="hi-IN" w:bidi="hi-IN"/>
        </w:rPr>
        <w:t>, majority of businesses in recent times have realised that people go through similar responses when faced with changes in their working and personal lives. The Kubler-Ross’ study identified five stages of responses that people go through during a change</w:t>
      </w:r>
      <w:r w:rsidR="00560846">
        <w:rPr>
          <w:rFonts w:ascii="Arial" w:eastAsia="Times New Roman" w:hAnsi="Arial" w:cs="Arial"/>
          <w:kern w:val="1"/>
          <w:sz w:val="24"/>
          <w:szCs w:val="24"/>
          <w:lang w:eastAsia="hi-IN" w:bidi="hi-IN"/>
        </w:rPr>
        <w:t xml:space="preserve"> as follows</w:t>
      </w:r>
      <w:r w:rsidRPr="00F56D51">
        <w:rPr>
          <w:rFonts w:ascii="Arial" w:eastAsia="Times New Roman" w:hAnsi="Arial" w:cs="Arial"/>
          <w:kern w:val="1"/>
          <w:sz w:val="24"/>
          <w:szCs w:val="24"/>
          <w:lang w:eastAsia="hi-IN" w:bidi="hi-IN"/>
        </w:rPr>
        <w:t>:</w:t>
      </w:r>
    </w:p>
    <w:p w14:paraId="3C6DD366" w14:textId="77777777" w:rsidR="00F56D51" w:rsidRPr="00F56D51" w:rsidRDefault="00F56D51" w:rsidP="00F56D51">
      <w:pPr>
        <w:suppressAutoHyphens/>
        <w:spacing w:before="28" w:after="0" w:line="360" w:lineRule="auto"/>
        <w:ind w:left="720"/>
        <w:textAlignment w:val="baseline"/>
        <w:rPr>
          <w:rFonts w:ascii="Arial" w:eastAsia="Times New Roman" w:hAnsi="Arial" w:cs="Arial"/>
          <w:kern w:val="1"/>
          <w:sz w:val="24"/>
          <w:szCs w:val="24"/>
          <w:lang w:eastAsia="hi-IN" w:bidi="hi-IN"/>
        </w:rPr>
      </w:pPr>
    </w:p>
    <w:p w14:paraId="5C53C878"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 xml:space="preserve">2.4.1 </w:t>
      </w:r>
      <w:r w:rsidRPr="00F56D51">
        <w:rPr>
          <w:rFonts w:ascii="Arial" w:eastAsia="Times New Roman" w:hAnsi="Arial" w:cs="Arial"/>
          <w:kern w:val="1"/>
          <w:sz w:val="24"/>
          <w:szCs w:val="24"/>
          <w:u w:val="single"/>
          <w:lang w:eastAsia="hi-IN" w:bidi="hi-IN"/>
        </w:rPr>
        <w:t>THE DENIAL</w:t>
      </w:r>
      <w:r w:rsidRPr="00F56D51">
        <w:rPr>
          <w:rFonts w:ascii="Arial" w:eastAsia="Times New Roman" w:hAnsi="Arial" w:cs="Arial"/>
          <w:kern w:val="1"/>
          <w:sz w:val="24"/>
          <w:szCs w:val="24"/>
          <w:lang w:eastAsia="hi-IN" w:bidi="hi-IN"/>
        </w:rPr>
        <w:t>: This stage is the early stages of change where people are uncertain whether the change is real. At this stage people seems not to believe what is going on and the feeling is more like a dream.</w:t>
      </w:r>
    </w:p>
    <w:p w14:paraId="03EB8A4B" w14:textId="77777777" w:rsidR="006730A9" w:rsidRDefault="006730A9" w:rsidP="00F56D51">
      <w:pPr>
        <w:suppressAutoHyphens/>
        <w:spacing w:before="28" w:after="0" w:line="360" w:lineRule="auto"/>
        <w:textAlignment w:val="baseline"/>
        <w:rPr>
          <w:rFonts w:ascii="Arial" w:eastAsia="Times New Roman" w:hAnsi="Arial" w:cs="Arial"/>
          <w:kern w:val="1"/>
          <w:sz w:val="24"/>
          <w:szCs w:val="24"/>
          <w:lang w:eastAsia="hi-IN" w:bidi="hi-IN"/>
        </w:rPr>
      </w:pPr>
    </w:p>
    <w:p w14:paraId="153E8A53" w14:textId="57877DA2"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 xml:space="preserve">2.4.2 </w:t>
      </w:r>
      <w:r w:rsidRPr="00F56D51">
        <w:rPr>
          <w:rFonts w:ascii="Arial" w:eastAsia="Times New Roman" w:hAnsi="Arial" w:cs="Arial"/>
          <w:kern w:val="1"/>
          <w:sz w:val="24"/>
          <w:szCs w:val="24"/>
          <w:u w:val="single"/>
          <w:lang w:eastAsia="hi-IN" w:bidi="hi-IN"/>
        </w:rPr>
        <w:t>ANGER</w:t>
      </w:r>
      <w:r w:rsidRPr="00F56D51">
        <w:rPr>
          <w:rFonts w:ascii="Arial" w:eastAsia="Times New Roman" w:hAnsi="Arial" w:cs="Arial"/>
          <w:kern w:val="1"/>
          <w:sz w:val="24"/>
          <w:szCs w:val="24"/>
          <w:lang w:eastAsia="hi-IN" w:bidi="hi-IN"/>
        </w:rPr>
        <w:t>: At this point, people have realised that what is going on is real and can no longer deny the change causing grief and anger. Most people feel uncomfortable at this stage and wish it was a dream.</w:t>
      </w:r>
    </w:p>
    <w:p w14:paraId="76312C90" w14:textId="77777777" w:rsidR="006730A9" w:rsidRDefault="006730A9" w:rsidP="00F56D51">
      <w:pPr>
        <w:suppressAutoHyphens/>
        <w:spacing w:before="28" w:after="0" w:line="360" w:lineRule="auto"/>
        <w:textAlignment w:val="baseline"/>
        <w:rPr>
          <w:rFonts w:ascii="Arial" w:eastAsia="Times New Roman" w:hAnsi="Arial" w:cs="Arial"/>
          <w:kern w:val="1"/>
          <w:sz w:val="24"/>
          <w:szCs w:val="24"/>
          <w:lang w:eastAsia="hi-IN" w:bidi="hi-IN"/>
        </w:rPr>
      </w:pPr>
    </w:p>
    <w:p w14:paraId="7EA02137" w14:textId="691FACF0" w:rsid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 xml:space="preserve">2.4.3 </w:t>
      </w:r>
      <w:r w:rsidRPr="00F56D51">
        <w:rPr>
          <w:rFonts w:ascii="Arial" w:eastAsia="Times New Roman" w:hAnsi="Arial" w:cs="Arial"/>
          <w:kern w:val="1"/>
          <w:sz w:val="24"/>
          <w:szCs w:val="24"/>
          <w:u w:val="single"/>
          <w:lang w:eastAsia="hi-IN" w:bidi="hi-IN"/>
        </w:rPr>
        <w:t>BARGAINING</w:t>
      </w:r>
      <w:r w:rsidRPr="00F56D51">
        <w:rPr>
          <w:rFonts w:ascii="Arial" w:eastAsia="Times New Roman" w:hAnsi="Arial" w:cs="Arial"/>
          <w:kern w:val="1"/>
          <w:sz w:val="24"/>
          <w:szCs w:val="24"/>
          <w:lang w:eastAsia="hi-IN" w:bidi="hi-IN"/>
        </w:rPr>
        <w:t xml:space="preserve">: This stage is where people hoped that they can somehow postpone or delay the inevitable. At this stage there is the realisation that, this change is coming to stay and </w:t>
      </w:r>
      <w:r w:rsidR="00DB0928" w:rsidRPr="00F56D51">
        <w:rPr>
          <w:rFonts w:ascii="Arial" w:eastAsia="Times New Roman" w:hAnsi="Arial" w:cs="Arial"/>
          <w:kern w:val="1"/>
          <w:sz w:val="24"/>
          <w:szCs w:val="24"/>
          <w:lang w:eastAsia="hi-IN" w:bidi="hi-IN"/>
        </w:rPr>
        <w:t>must</w:t>
      </w:r>
      <w:r w:rsidR="00560846">
        <w:rPr>
          <w:rFonts w:ascii="Arial" w:eastAsia="Times New Roman" w:hAnsi="Arial" w:cs="Arial"/>
          <w:kern w:val="1"/>
          <w:sz w:val="24"/>
          <w:szCs w:val="24"/>
          <w:lang w:eastAsia="hi-IN" w:bidi="hi-IN"/>
        </w:rPr>
        <w:t xml:space="preserve"> therefore</w:t>
      </w:r>
      <w:r w:rsidRPr="00F56D51">
        <w:rPr>
          <w:rFonts w:ascii="Arial" w:eastAsia="Times New Roman" w:hAnsi="Arial" w:cs="Arial"/>
          <w:kern w:val="1"/>
          <w:sz w:val="24"/>
          <w:szCs w:val="24"/>
          <w:lang w:eastAsia="hi-IN" w:bidi="hi-IN"/>
        </w:rPr>
        <w:t xml:space="preserve"> </w:t>
      </w:r>
      <w:r w:rsidR="00560846">
        <w:rPr>
          <w:rFonts w:ascii="Arial" w:eastAsia="Times New Roman" w:hAnsi="Arial" w:cs="Arial"/>
          <w:kern w:val="1"/>
          <w:sz w:val="24"/>
          <w:szCs w:val="24"/>
          <w:lang w:eastAsia="hi-IN" w:bidi="hi-IN"/>
        </w:rPr>
        <w:t xml:space="preserve">be </w:t>
      </w:r>
      <w:r w:rsidRPr="00F56D51">
        <w:rPr>
          <w:rFonts w:ascii="Arial" w:eastAsia="Times New Roman" w:hAnsi="Arial" w:cs="Arial"/>
          <w:kern w:val="1"/>
          <w:sz w:val="24"/>
          <w:szCs w:val="24"/>
          <w:lang w:eastAsia="hi-IN" w:bidi="hi-IN"/>
        </w:rPr>
        <w:t>embrace</w:t>
      </w:r>
      <w:r w:rsidR="00560846">
        <w:rPr>
          <w:rFonts w:ascii="Arial" w:eastAsia="Times New Roman" w:hAnsi="Arial" w:cs="Arial"/>
          <w:kern w:val="1"/>
          <w:sz w:val="24"/>
          <w:szCs w:val="24"/>
          <w:lang w:eastAsia="hi-IN" w:bidi="hi-IN"/>
        </w:rPr>
        <w:t>d</w:t>
      </w:r>
      <w:r w:rsidRPr="00F56D51">
        <w:rPr>
          <w:rFonts w:ascii="Arial" w:eastAsia="Times New Roman" w:hAnsi="Arial" w:cs="Arial"/>
          <w:kern w:val="1"/>
          <w:sz w:val="24"/>
          <w:szCs w:val="24"/>
          <w:lang w:eastAsia="hi-IN" w:bidi="hi-IN"/>
        </w:rPr>
        <w:t>.</w:t>
      </w:r>
    </w:p>
    <w:p w14:paraId="40400CDC" w14:textId="77777777" w:rsidR="006730A9" w:rsidRDefault="006730A9" w:rsidP="00F56D51">
      <w:pPr>
        <w:suppressAutoHyphens/>
        <w:spacing w:before="28" w:after="0" w:line="360" w:lineRule="auto"/>
        <w:textAlignment w:val="baseline"/>
        <w:rPr>
          <w:rFonts w:ascii="Arial" w:eastAsia="Times New Roman" w:hAnsi="Arial" w:cs="Arial"/>
          <w:kern w:val="1"/>
          <w:sz w:val="24"/>
          <w:szCs w:val="24"/>
          <w:lang w:eastAsia="hi-IN" w:bidi="hi-IN"/>
        </w:rPr>
      </w:pPr>
    </w:p>
    <w:p w14:paraId="5E4112C9" w14:textId="1ED3D932" w:rsid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 xml:space="preserve">2.4.4 </w:t>
      </w:r>
      <w:r w:rsidRPr="00F56D51">
        <w:rPr>
          <w:rFonts w:ascii="Arial" w:eastAsia="Times New Roman" w:hAnsi="Arial" w:cs="Arial"/>
          <w:kern w:val="1"/>
          <w:sz w:val="24"/>
          <w:szCs w:val="24"/>
          <w:u w:val="single"/>
          <w:lang w:eastAsia="hi-IN" w:bidi="hi-IN"/>
        </w:rPr>
        <w:t>DEPRESSION</w:t>
      </w:r>
      <w:r w:rsidRPr="00F56D51">
        <w:rPr>
          <w:rFonts w:ascii="Arial" w:eastAsia="Times New Roman" w:hAnsi="Arial" w:cs="Arial"/>
          <w:b/>
          <w:bCs/>
          <w:kern w:val="1"/>
          <w:sz w:val="24"/>
          <w:szCs w:val="24"/>
          <w:lang w:eastAsia="hi-IN" w:bidi="hi-IN"/>
        </w:rPr>
        <w:t>:</w:t>
      </w:r>
      <w:r w:rsidRPr="00F56D51">
        <w:rPr>
          <w:rFonts w:ascii="Arial" w:eastAsia="Times New Roman" w:hAnsi="Arial" w:cs="Arial"/>
          <w:kern w:val="1"/>
          <w:sz w:val="24"/>
          <w:szCs w:val="24"/>
          <w:lang w:eastAsia="hi-IN" w:bidi="hi-IN"/>
        </w:rPr>
        <w:t xml:space="preserve"> During this fourth stage, the person begins to understand the certainty of what is going to happen. However, people do not see the point of the change.</w:t>
      </w:r>
    </w:p>
    <w:p w14:paraId="6371C65D" w14:textId="77777777" w:rsidR="006730A9" w:rsidRDefault="006730A9" w:rsidP="00F56D51">
      <w:pPr>
        <w:suppressAutoHyphens/>
        <w:spacing w:before="28" w:after="0" w:line="360" w:lineRule="auto"/>
        <w:textAlignment w:val="baseline"/>
        <w:rPr>
          <w:rFonts w:ascii="Arial" w:eastAsia="Times New Roman" w:hAnsi="Arial" w:cs="Arial"/>
          <w:kern w:val="1"/>
          <w:sz w:val="24"/>
          <w:szCs w:val="24"/>
          <w:lang w:eastAsia="hi-IN" w:bidi="hi-IN"/>
        </w:rPr>
      </w:pPr>
    </w:p>
    <w:p w14:paraId="557392A7" w14:textId="39FBEE08" w:rsidR="00F56D51" w:rsidRDefault="00F56D51" w:rsidP="008D01C7">
      <w:p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 xml:space="preserve">2.4.5 </w:t>
      </w:r>
      <w:r w:rsidRPr="00F56D51">
        <w:rPr>
          <w:rFonts w:ascii="Arial" w:eastAsia="Times New Roman" w:hAnsi="Arial" w:cs="Arial"/>
          <w:kern w:val="1"/>
          <w:sz w:val="24"/>
          <w:szCs w:val="24"/>
          <w:u w:val="single"/>
          <w:lang w:eastAsia="hi-IN" w:bidi="hi-IN"/>
        </w:rPr>
        <w:t>ACCEPTANCE</w:t>
      </w:r>
      <w:r w:rsidRPr="00F56D51">
        <w:rPr>
          <w:rFonts w:ascii="Arial" w:eastAsia="Times New Roman" w:hAnsi="Arial" w:cs="Arial"/>
          <w:b/>
          <w:bCs/>
          <w:kern w:val="1"/>
          <w:sz w:val="24"/>
          <w:szCs w:val="24"/>
          <w:lang w:eastAsia="hi-IN" w:bidi="hi-IN"/>
        </w:rPr>
        <w:t>:</w:t>
      </w:r>
      <w:r w:rsidRPr="00F56D51">
        <w:rPr>
          <w:rFonts w:ascii="Arial" w:eastAsia="Times New Roman" w:hAnsi="Arial" w:cs="Arial"/>
          <w:kern w:val="1"/>
          <w:sz w:val="24"/>
          <w:szCs w:val="24"/>
          <w:lang w:eastAsia="hi-IN" w:bidi="hi-IN"/>
        </w:rPr>
        <w:t xml:space="preserve"> This final stage is where people begin to accept the change in peace and start embracing with the hope that things are going to be better. There</w:t>
      </w:r>
      <w:r w:rsidR="00560846">
        <w:rPr>
          <w:rFonts w:ascii="Arial" w:eastAsia="Times New Roman" w:hAnsi="Arial" w:cs="Arial"/>
          <w:kern w:val="1"/>
          <w:sz w:val="24"/>
          <w:szCs w:val="24"/>
          <w:lang w:eastAsia="hi-IN" w:bidi="hi-IN"/>
        </w:rPr>
        <w:t xml:space="preserve"> will still be </w:t>
      </w:r>
      <w:r w:rsidRPr="00F56D51">
        <w:rPr>
          <w:rFonts w:ascii="Arial" w:eastAsia="Times New Roman" w:hAnsi="Arial" w:cs="Arial"/>
          <w:kern w:val="1"/>
          <w:sz w:val="24"/>
          <w:szCs w:val="24"/>
          <w:lang w:eastAsia="hi-IN" w:bidi="hi-IN"/>
        </w:rPr>
        <w:t xml:space="preserve">some existences of </w:t>
      </w:r>
      <w:r w:rsidR="00DB0928" w:rsidRPr="00F56D51">
        <w:rPr>
          <w:rFonts w:ascii="Arial" w:eastAsia="Times New Roman" w:hAnsi="Arial" w:cs="Arial"/>
          <w:kern w:val="1"/>
          <w:sz w:val="24"/>
          <w:szCs w:val="24"/>
          <w:lang w:eastAsia="hi-IN" w:bidi="hi-IN"/>
        </w:rPr>
        <w:t>doub</w:t>
      </w:r>
      <w:r w:rsidR="00560846">
        <w:rPr>
          <w:rFonts w:ascii="Arial" w:eastAsia="Times New Roman" w:hAnsi="Arial" w:cs="Arial"/>
          <w:kern w:val="1"/>
          <w:sz w:val="24"/>
          <w:szCs w:val="24"/>
          <w:lang w:eastAsia="hi-IN" w:bidi="hi-IN"/>
        </w:rPr>
        <w:t>t at this stage</w:t>
      </w:r>
      <w:r w:rsidR="00DB0928" w:rsidRPr="00F56D51">
        <w:rPr>
          <w:rFonts w:ascii="Arial" w:eastAsia="Times New Roman" w:hAnsi="Arial" w:cs="Arial"/>
          <w:kern w:val="1"/>
          <w:sz w:val="24"/>
          <w:szCs w:val="24"/>
          <w:lang w:eastAsia="hi-IN" w:bidi="hi-IN"/>
        </w:rPr>
        <w:t>,</w:t>
      </w:r>
      <w:r w:rsidRPr="00F56D51">
        <w:rPr>
          <w:rFonts w:ascii="Arial" w:eastAsia="Times New Roman" w:hAnsi="Arial" w:cs="Arial"/>
          <w:kern w:val="1"/>
          <w:sz w:val="24"/>
          <w:szCs w:val="24"/>
          <w:lang w:eastAsia="hi-IN" w:bidi="hi-IN"/>
        </w:rPr>
        <w:t xml:space="preserve"> but the future relies on hope.</w:t>
      </w:r>
      <w:r w:rsidR="00861890">
        <w:rPr>
          <w:rFonts w:ascii="Arial" w:eastAsia="Times New Roman" w:hAnsi="Arial" w:cs="Arial"/>
          <w:kern w:val="1"/>
          <w:sz w:val="24"/>
          <w:szCs w:val="24"/>
          <w:lang w:eastAsia="hi-IN" w:bidi="hi-IN"/>
        </w:rPr>
        <w:t xml:space="preserve"> </w:t>
      </w:r>
      <w:r w:rsidRPr="00F56D51">
        <w:rPr>
          <w:rFonts w:ascii="Arial" w:eastAsia="Times New Roman" w:hAnsi="Arial" w:cs="Arial"/>
          <w:kern w:val="1"/>
          <w:sz w:val="24"/>
          <w:szCs w:val="24"/>
          <w:lang w:eastAsia="hi-IN" w:bidi="hi-IN"/>
        </w:rPr>
        <w:t xml:space="preserve">The major significance of this model is </w:t>
      </w:r>
      <w:r w:rsidR="00861890" w:rsidRPr="00F56D51">
        <w:rPr>
          <w:rFonts w:ascii="Arial" w:eastAsia="Times New Roman" w:hAnsi="Arial" w:cs="Arial"/>
          <w:kern w:val="1"/>
          <w:sz w:val="24"/>
          <w:szCs w:val="24"/>
          <w:lang w:eastAsia="hi-IN" w:bidi="hi-IN"/>
        </w:rPr>
        <w:t>that;</w:t>
      </w:r>
      <w:r w:rsidRPr="00F56D51">
        <w:rPr>
          <w:rFonts w:ascii="Arial" w:eastAsia="Times New Roman" w:hAnsi="Arial" w:cs="Arial"/>
          <w:kern w:val="1"/>
          <w:sz w:val="24"/>
          <w:szCs w:val="24"/>
          <w:lang w:eastAsia="hi-IN" w:bidi="hi-IN"/>
        </w:rPr>
        <w:t xml:space="preserve"> it maps the emotional responses that </w:t>
      </w:r>
      <w:r w:rsidR="00560846">
        <w:rPr>
          <w:rFonts w:ascii="Arial" w:eastAsia="Times New Roman" w:hAnsi="Arial" w:cs="Arial"/>
          <w:kern w:val="1"/>
          <w:sz w:val="24"/>
          <w:szCs w:val="24"/>
          <w:lang w:eastAsia="hi-IN" w:bidi="hi-IN"/>
        </w:rPr>
        <w:t>people</w:t>
      </w:r>
      <w:r w:rsidRPr="00F56D51">
        <w:rPr>
          <w:rFonts w:ascii="Arial" w:eastAsia="Times New Roman" w:hAnsi="Arial" w:cs="Arial"/>
          <w:kern w:val="1"/>
          <w:sz w:val="24"/>
          <w:szCs w:val="24"/>
          <w:lang w:eastAsia="hi-IN" w:bidi="hi-IN"/>
        </w:rPr>
        <w:t xml:space="preserve"> are likely to experience if or when a major step-change is announced and especially if this is likely</w:t>
      </w:r>
      <w:r w:rsidR="00B947AB">
        <w:rPr>
          <w:rFonts w:ascii="Arial" w:eastAsia="Times New Roman" w:hAnsi="Arial" w:cs="Arial"/>
          <w:kern w:val="1"/>
          <w:sz w:val="24"/>
          <w:szCs w:val="24"/>
          <w:lang w:eastAsia="hi-IN" w:bidi="hi-IN"/>
        </w:rPr>
        <w:t xml:space="preserve"> to contain bad news. Figure 2.2 (The Roller Coaster of Change)</w:t>
      </w:r>
      <w:r w:rsidRPr="00F56D51">
        <w:rPr>
          <w:rFonts w:ascii="Arial" w:eastAsia="Times New Roman" w:hAnsi="Arial" w:cs="Arial"/>
          <w:kern w:val="1"/>
          <w:sz w:val="24"/>
          <w:szCs w:val="24"/>
          <w:lang w:eastAsia="hi-IN" w:bidi="hi-IN"/>
        </w:rPr>
        <w:t xml:space="preserve"> below shows the process involved when a change is announced versus the time (present and future) up until the realistic expectations:</w:t>
      </w:r>
    </w:p>
    <w:p w14:paraId="4DCDE749" w14:textId="369A2FA7" w:rsidR="00861890" w:rsidRPr="00F56D51" w:rsidRDefault="00FC50A0" w:rsidP="008D01C7">
      <w:pPr>
        <w:suppressAutoHyphens/>
        <w:spacing w:before="28" w:after="0" w:line="360" w:lineRule="auto"/>
        <w:textAlignment w:val="baseline"/>
        <w:rPr>
          <w:rFonts w:ascii="Arial" w:eastAsia="Times New Roman" w:hAnsi="Arial" w:cs="Arial"/>
          <w:kern w:val="1"/>
          <w:sz w:val="24"/>
          <w:szCs w:val="24"/>
          <w:lang w:eastAsia="hi-IN" w:bidi="hi-IN"/>
        </w:rPr>
      </w:pPr>
      <w:r>
        <w:rPr>
          <w:noProof/>
          <w:lang w:eastAsia="en-GB"/>
        </w:rPr>
        <w:lastRenderedPageBreak/>
        <w:drawing>
          <wp:anchor distT="0" distB="0" distL="114300" distR="114300" simplePos="0" relativeHeight="251658240" behindDoc="0" locked="0" layoutInCell="1" allowOverlap="1" wp14:anchorId="72377C3C" wp14:editId="0A3A57CD">
            <wp:simplePos x="0" y="0"/>
            <wp:positionH relativeFrom="margin">
              <wp:align>left</wp:align>
            </wp:positionH>
            <wp:positionV relativeFrom="paragraph">
              <wp:posOffset>285750</wp:posOffset>
            </wp:positionV>
            <wp:extent cx="5467350" cy="3612515"/>
            <wp:effectExtent l="0" t="0" r="0" b="6985"/>
            <wp:wrapThrough wrapText="bothSides">
              <wp:wrapPolygon edited="0">
                <wp:start x="0" y="0"/>
                <wp:lineTo x="0" y="21528"/>
                <wp:lineTo x="21525" y="21528"/>
                <wp:lineTo x="21525"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467350" cy="3612515"/>
                    </a:xfrm>
                    <a:prstGeom prst="rect">
                      <a:avLst/>
                    </a:prstGeom>
                  </pic:spPr>
                </pic:pic>
              </a:graphicData>
            </a:graphic>
            <wp14:sizeRelH relativeFrom="margin">
              <wp14:pctWidth>0</wp14:pctWidth>
            </wp14:sizeRelH>
            <wp14:sizeRelV relativeFrom="margin">
              <wp14:pctHeight>0</wp14:pctHeight>
            </wp14:sizeRelV>
          </wp:anchor>
        </w:drawing>
      </w:r>
    </w:p>
    <w:p w14:paraId="6F2EBFEC" w14:textId="6FDE1A0C" w:rsidR="00F56D51" w:rsidRPr="000145D4" w:rsidRDefault="00B947AB" w:rsidP="00F56D51">
      <w:pPr>
        <w:suppressAutoHyphens/>
        <w:spacing w:after="0" w:line="360" w:lineRule="auto"/>
        <w:ind w:left="720"/>
        <w:textAlignment w:val="baseline"/>
        <w:rPr>
          <w:rFonts w:ascii="Arial" w:eastAsia="Times New Roman" w:hAnsi="Arial" w:cs="Arial"/>
          <w:kern w:val="1"/>
          <w:sz w:val="18"/>
          <w:szCs w:val="18"/>
          <w:lang w:eastAsia="hi-IN" w:bidi="hi-IN"/>
        </w:rPr>
      </w:pPr>
      <w:r>
        <w:rPr>
          <w:rFonts w:ascii="Arial" w:eastAsia="Times New Roman" w:hAnsi="Arial" w:cs="Arial"/>
          <w:kern w:val="1"/>
          <w:sz w:val="18"/>
          <w:szCs w:val="18"/>
          <w:lang w:eastAsia="hi-IN" w:bidi="hi-IN"/>
        </w:rPr>
        <w:t>Figure 2.</w:t>
      </w:r>
      <w:r w:rsidR="002D58FD">
        <w:rPr>
          <w:rFonts w:ascii="Arial" w:eastAsia="Times New Roman" w:hAnsi="Arial" w:cs="Arial"/>
          <w:kern w:val="1"/>
          <w:sz w:val="18"/>
          <w:szCs w:val="18"/>
          <w:lang w:eastAsia="hi-IN" w:bidi="hi-IN"/>
        </w:rPr>
        <w:t>2</w:t>
      </w:r>
      <w:r w:rsidR="00F56D51" w:rsidRPr="000145D4">
        <w:rPr>
          <w:rFonts w:ascii="Arial" w:eastAsia="Times New Roman" w:hAnsi="Arial" w:cs="Arial"/>
          <w:kern w:val="1"/>
          <w:sz w:val="18"/>
          <w:szCs w:val="18"/>
          <w:lang w:eastAsia="hi-IN" w:bidi="hi-IN"/>
        </w:rPr>
        <w:t xml:space="preserve"> (The Roller Coaster of Change) - Elizabeth Kubler-Ross (1975)</w:t>
      </w:r>
    </w:p>
    <w:p w14:paraId="6F85A9DB" w14:textId="77777777" w:rsidR="00B8237E" w:rsidRDefault="00B8237E" w:rsidP="00F56D51">
      <w:pPr>
        <w:suppressAutoHyphens/>
        <w:spacing w:before="28" w:after="0" w:line="360" w:lineRule="auto"/>
        <w:textAlignment w:val="baseline"/>
        <w:rPr>
          <w:rFonts w:ascii="Arial" w:eastAsia="Times New Roman" w:hAnsi="Arial" w:cs="Arial"/>
          <w:kern w:val="1"/>
          <w:sz w:val="24"/>
          <w:szCs w:val="24"/>
          <w:lang w:eastAsia="hi-IN" w:bidi="hi-IN"/>
        </w:rPr>
      </w:pPr>
    </w:p>
    <w:p w14:paraId="75D230C4" w14:textId="504932EC"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 xml:space="preserve">More often, the experiences outlined in the roller coaster are ignored by planners and managers when implementing change or transition process within an organisation. From Kubler-Ross’s reasoning, major underlying cause of the 70% failure rate of all major change initiatives is </w:t>
      </w:r>
      <w:r w:rsidR="00FC50A0">
        <w:rPr>
          <w:rFonts w:ascii="Arial" w:eastAsia="Times New Roman" w:hAnsi="Arial" w:cs="Arial"/>
          <w:kern w:val="1"/>
          <w:sz w:val="24"/>
          <w:szCs w:val="24"/>
          <w:lang w:eastAsia="hi-IN" w:bidi="hi-IN"/>
        </w:rPr>
        <w:t>attributed to</w:t>
      </w:r>
      <w:r w:rsidRPr="00F56D51">
        <w:rPr>
          <w:rFonts w:ascii="Arial" w:eastAsia="Times New Roman" w:hAnsi="Arial" w:cs="Arial"/>
          <w:kern w:val="1"/>
          <w:sz w:val="24"/>
          <w:szCs w:val="24"/>
          <w:lang w:eastAsia="hi-IN" w:bidi="hi-IN"/>
        </w:rPr>
        <w:t xml:space="preserve"> the impact </w:t>
      </w:r>
      <w:r w:rsidR="00FC50A0">
        <w:rPr>
          <w:rFonts w:ascii="Arial" w:eastAsia="Times New Roman" w:hAnsi="Arial" w:cs="Arial"/>
          <w:kern w:val="1"/>
          <w:sz w:val="24"/>
          <w:szCs w:val="24"/>
          <w:lang w:eastAsia="hi-IN" w:bidi="hi-IN"/>
        </w:rPr>
        <w:t xml:space="preserve">on the people involved in the </w:t>
      </w:r>
      <w:r w:rsidRPr="00F56D51">
        <w:rPr>
          <w:rFonts w:ascii="Arial" w:eastAsia="Times New Roman" w:hAnsi="Arial" w:cs="Arial"/>
          <w:kern w:val="1"/>
          <w:sz w:val="24"/>
          <w:szCs w:val="24"/>
          <w:lang w:eastAsia="hi-IN" w:bidi="hi-IN"/>
        </w:rPr>
        <w:t>change.</w:t>
      </w:r>
    </w:p>
    <w:p w14:paraId="1BA5B2EF" w14:textId="77777777" w:rsidR="00F56D51" w:rsidRPr="00F56D51" w:rsidRDefault="00F56D51" w:rsidP="00F56D51">
      <w:pPr>
        <w:suppressAutoHyphens/>
        <w:spacing w:before="28" w:after="0" w:line="360" w:lineRule="auto"/>
        <w:textAlignment w:val="baseline"/>
        <w:rPr>
          <w:rFonts w:ascii="Arial" w:eastAsia="SimSun" w:hAnsi="Arial" w:cs="Arial"/>
          <w:kern w:val="1"/>
          <w:sz w:val="24"/>
          <w:szCs w:val="24"/>
          <w:lang w:eastAsia="hi-IN" w:bidi="hi-IN"/>
        </w:rPr>
      </w:pPr>
    </w:p>
    <w:p w14:paraId="3ECE4BAC"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u w:val="single"/>
          <w:lang w:eastAsia="hi-IN" w:bidi="hi-IN"/>
        </w:rPr>
      </w:pPr>
      <w:r w:rsidRPr="00F56D51">
        <w:rPr>
          <w:rFonts w:ascii="Arial" w:eastAsia="Times New Roman" w:hAnsi="Arial" w:cs="Arial"/>
          <w:kern w:val="1"/>
          <w:sz w:val="24"/>
          <w:szCs w:val="24"/>
          <w:lang w:eastAsia="hi-IN" w:bidi="hi-IN"/>
        </w:rPr>
        <w:t xml:space="preserve">2.5 </w:t>
      </w:r>
      <w:r w:rsidRPr="00F56D51">
        <w:rPr>
          <w:rFonts w:ascii="Arial" w:eastAsia="Times New Roman" w:hAnsi="Arial" w:cs="Arial"/>
          <w:kern w:val="1"/>
          <w:sz w:val="24"/>
          <w:szCs w:val="24"/>
          <w:u w:val="single"/>
          <w:lang w:eastAsia="hi-IN" w:bidi="hi-IN"/>
        </w:rPr>
        <w:t>BECKHARD CHANGE EQUATION</w:t>
      </w:r>
    </w:p>
    <w:p w14:paraId="0B39DEF4" w14:textId="2D2AD7F2"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 xml:space="preserve">The Beckhard change equation is a </w:t>
      </w:r>
      <w:r w:rsidR="00DB4578" w:rsidRPr="00F56D51">
        <w:rPr>
          <w:rFonts w:ascii="Arial" w:eastAsia="Times New Roman" w:hAnsi="Arial" w:cs="Arial"/>
          <w:kern w:val="1"/>
          <w:sz w:val="24"/>
          <w:szCs w:val="24"/>
          <w:lang w:eastAsia="hi-IN" w:bidi="hi-IN"/>
        </w:rPr>
        <w:t>backbone</w:t>
      </w:r>
      <w:r w:rsidRPr="00F56D51">
        <w:rPr>
          <w:rFonts w:ascii="Arial" w:eastAsia="Times New Roman" w:hAnsi="Arial" w:cs="Arial"/>
          <w:kern w:val="1"/>
          <w:sz w:val="24"/>
          <w:szCs w:val="24"/>
          <w:lang w:eastAsia="hi-IN" w:bidi="hi-IN"/>
        </w:rPr>
        <w:t xml:space="preserve"> of an organisational development in the sense that; the model takes into consideration the role and importance of employee involvement in change. The key approach to this model is that; there are more concentration on the role and responses of the people involved rather than the command and control of the senior management. Beckhard (1987), created an organisational framework that has been employed for organisational development especially in major or large changes. This generic framework for change comes in four main parts:</w:t>
      </w:r>
    </w:p>
    <w:p w14:paraId="462AE579"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p>
    <w:p w14:paraId="76B21A96"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lastRenderedPageBreak/>
        <w:t xml:space="preserve">2. 5.1 </w:t>
      </w:r>
      <w:r w:rsidRPr="00F56D51">
        <w:rPr>
          <w:rFonts w:ascii="Arial" w:eastAsia="Times New Roman" w:hAnsi="Arial" w:cs="Arial"/>
          <w:kern w:val="1"/>
          <w:sz w:val="24"/>
          <w:szCs w:val="24"/>
          <w:u w:val="single"/>
          <w:lang w:eastAsia="hi-IN" w:bidi="hi-IN"/>
        </w:rPr>
        <w:t>DETERMAIING THE NEED FOR CHANGE</w:t>
      </w:r>
      <w:r w:rsidRPr="00F56D51">
        <w:rPr>
          <w:rFonts w:ascii="Arial" w:eastAsia="Times New Roman" w:hAnsi="Arial" w:cs="Arial"/>
          <w:kern w:val="1"/>
          <w:sz w:val="24"/>
          <w:szCs w:val="24"/>
          <w:lang w:eastAsia="hi-IN" w:bidi="hi-IN"/>
        </w:rPr>
        <w:t>: At this stage, people must understand why the need for change. There should be a firm justification why it is unacceptable and undesirable to conduct business in the same way or why they should switch from existing processes. If the people are not dissatisfied with the current processes and management cannot justify why they need changing, then there is no motivation to change.</w:t>
      </w:r>
    </w:p>
    <w:p w14:paraId="29B2DF36" w14:textId="77777777" w:rsidR="00F56D51" w:rsidRPr="00F56D51" w:rsidRDefault="00F56D51" w:rsidP="00F56D51">
      <w:pPr>
        <w:suppressAutoHyphens/>
        <w:spacing w:before="28" w:after="0" w:line="360" w:lineRule="auto"/>
        <w:ind w:left="363"/>
        <w:textAlignment w:val="baseline"/>
        <w:rPr>
          <w:rFonts w:ascii="Arial" w:eastAsia="Times New Roman" w:hAnsi="Arial" w:cs="Arial"/>
          <w:kern w:val="1"/>
          <w:sz w:val="24"/>
          <w:szCs w:val="24"/>
          <w:lang w:eastAsia="hi-IN" w:bidi="hi-IN"/>
        </w:rPr>
      </w:pPr>
    </w:p>
    <w:p w14:paraId="4E29D1B0" w14:textId="77777777" w:rsid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2.5.2</w:t>
      </w:r>
      <w:r w:rsidRPr="00F56D51">
        <w:rPr>
          <w:rFonts w:ascii="Arial" w:eastAsia="Times New Roman" w:hAnsi="Arial" w:cs="Arial"/>
          <w:b/>
          <w:bCs/>
          <w:kern w:val="1"/>
          <w:sz w:val="24"/>
          <w:szCs w:val="24"/>
          <w:lang w:eastAsia="hi-IN" w:bidi="hi-IN"/>
        </w:rPr>
        <w:t xml:space="preserve"> </w:t>
      </w:r>
      <w:r w:rsidRPr="00F56D51">
        <w:rPr>
          <w:rFonts w:ascii="Arial" w:eastAsia="Times New Roman" w:hAnsi="Arial" w:cs="Arial"/>
          <w:kern w:val="1"/>
          <w:sz w:val="24"/>
          <w:szCs w:val="24"/>
          <w:u w:val="single"/>
          <w:lang w:eastAsia="hi-IN" w:bidi="hi-IN"/>
        </w:rPr>
        <w:t>ARTICULATING A DESIRED FUTURE</w:t>
      </w:r>
      <w:r w:rsidRPr="00F56D51">
        <w:rPr>
          <w:rFonts w:ascii="Arial" w:eastAsia="Times New Roman" w:hAnsi="Arial" w:cs="Arial"/>
          <w:kern w:val="1"/>
          <w:sz w:val="24"/>
          <w:szCs w:val="24"/>
          <w:lang w:eastAsia="hi-IN" w:bidi="hi-IN"/>
        </w:rPr>
        <w:t>: The worst thing to do is to effect a change in an organisation where the people involved do not know or understand where they stand within the change. This stage looks at ensuring that employees fully understand and can picture their future as part of a changed organisation and can see their place in the new organisation.</w:t>
      </w:r>
    </w:p>
    <w:p w14:paraId="355E3A2F" w14:textId="77777777" w:rsidR="00C1430B" w:rsidRPr="00F56D51" w:rsidRDefault="00C1430B" w:rsidP="00F56D51">
      <w:pPr>
        <w:suppressAutoHyphens/>
        <w:spacing w:before="28" w:after="0" w:line="360" w:lineRule="auto"/>
        <w:textAlignment w:val="baseline"/>
        <w:rPr>
          <w:rFonts w:ascii="Arial" w:eastAsia="Times New Roman" w:hAnsi="Arial" w:cs="Arial"/>
          <w:kern w:val="1"/>
          <w:sz w:val="24"/>
          <w:szCs w:val="24"/>
          <w:lang w:eastAsia="hi-IN" w:bidi="hi-IN"/>
        </w:rPr>
      </w:pPr>
    </w:p>
    <w:p w14:paraId="7AEAF077" w14:textId="6006D423" w:rsid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2.5.3</w:t>
      </w:r>
      <w:r w:rsidRPr="00F56D51">
        <w:rPr>
          <w:rFonts w:ascii="Arial" w:eastAsia="Times New Roman" w:hAnsi="Arial" w:cs="Arial"/>
          <w:b/>
          <w:bCs/>
          <w:kern w:val="1"/>
          <w:sz w:val="24"/>
          <w:szCs w:val="24"/>
          <w:lang w:eastAsia="hi-IN" w:bidi="hi-IN"/>
        </w:rPr>
        <w:t xml:space="preserve"> </w:t>
      </w:r>
      <w:r w:rsidRPr="00F56D51">
        <w:rPr>
          <w:rFonts w:ascii="Arial" w:eastAsia="Times New Roman" w:hAnsi="Arial" w:cs="Arial"/>
          <w:kern w:val="1"/>
          <w:sz w:val="24"/>
          <w:szCs w:val="24"/>
          <w:u w:val="single"/>
          <w:lang w:eastAsia="hi-IN" w:bidi="hi-IN"/>
        </w:rPr>
        <w:t>ASSESSING THE PRESENT AND WHAT NEEDS TO BE CHANGED IN ORDER TO MOVE TO THE DESIRED FUTURE</w:t>
      </w:r>
      <w:r w:rsidRPr="00F56D51">
        <w:rPr>
          <w:rFonts w:ascii="Arial" w:eastAsia="Times New Roman" w:hAnsi="Arial" w:cs="Arial"/>
          <w:kern w:val="1"/>
          <w:sz w:val="24"/>
          <w:szCs w:val="24"/>
          <w:lang w:eastAsia="hi-IN" w:bidi="hi-IN"/>
        </w:rPr>
        <w:t>: At this stage, all employees are fully aware of what they need to know or do to prepare themselves for the change and what steps they require to take in order for the change to be successful.</w:t>
      </w:r>
    </w:p>
    <w:p w14:paraId="01052D0B" w14:textId="77777777" w:rsidR="00897ED7" w:rsidRPr="00F56D51" w:rsidRDefault="00897ED7" w:rsidP="00F56D51">
      <w:pPr>
        <w:suppressAutoHyphens/>
        <w:spacing w:before="28" w:after="0" w:line="360" w:lineRule="auto"/>
        <w:textAlignment w:val="baseline"/>
        <w:rPr>
          <w:rFonts w:ascii="Arial" w:eastAsia="Times New Roman" w:hAnsi="Arial" w:cs="Arial"/>
          <w:kern w:val="1"/>
          <w:sz w:val="24"/>
          <w:szCs w:val="24"/>
          <w:lang w:eastAsia="hi-IN" w:bidi="hi-IN"/>
        </w:rPr>
      </w:pPr>
    </w:p>
    <w:p w14:paraId="22180BCE"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 xml:space="preserve">2.5.4 </w:t>
      </w:r>
      <w:r w:rsidRPr="00F56D51">
        <w:rPr>
          <w:rFonts w:ascii="Arial" w:eastAsia="Times New Roman" w:hAnsi="Arial" w:cs="Arial"/>
          <w:kern w:val="1"/>
          <w:sz w:val="24"/>
          <w:szCs w:val="24"/>
          <w:u w:val="single"/>
          <w:lang w:eastAsia="hi-IN" w:bidi="hi-IN"/>
        </w:rPr>
        <w:t>GETTING TO THE DESIRED FUTURE BY MANAGING THE TRANSITION</w:t>
      </w:r>
      <w:r w:rsidRPr="00F56D51">
        <w:rPr>
          <w:rFonts w:ascii="Arial" w:eastAsia="Times New Roman" w:hAnsi="Arial" w:cs="Arial"/>
          <w:kern w:val="1"/>
          <w:sz w:val="24"/>
          <w:szCs w:val="24"/>
          <w:lang w:eastAsia="hi-IN" w:bidi="hi-IN"/>
        </w:rPr>
        <w:t>:</w:t>
      </w:r>
    </w:p>
    <w:p w14:paraId="0F899A02"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At this stage, the change is already in place and people are getting used to the new procedures. However, to sustain the change, a good management process must be installed. The engagement of external specialist and appropriate process is very helpful.</w:t>
      </w:r>
      <w:r w:rsidR="00C1430B">
        <w:rPr>
          <w:rFonts w:ascii="Arial" w:eastAsia="Times New Roman" w:hAnsi="Arial" w:cs="Arial"/>
          <w:kern w:val="1"/>
          <w:sz w:val="24"/>
          <w:szCs w:val="24"/>
          <w:lang w:eastAsia="hi-IN" w:bidi="hi-IN"/>
        </w:rPr>
        <w:t xml:space="preserve"> </w:t>
      </w:r>
      <w:r w:rsidRPr="00F56D51">
        <w:rPr>
          <w:rFonts w:ascii="Arial" w:eastAsia="Times New Roman" w:hAnsi="Arial" w:cs="Arial"/>
          <w:kern w:val="1"/>
          <w:sz w:val="24"/>
          <w:szCs w:val="24"/>
          <w:lang w:eastAsia="hi-IN" w:bidi="hi-IN"/>
        </w:rPr>
        <w:t>Although Beckhard Change model is one of the simplest, it is very powerful in the sense that it tackles all the major issues involved when planning a change. More importantly, the model takes into consideration the role of all employees within the team affected by the change.</w:t>
      </w:r>
    </w:p>
    <w:p w14:paraId="2CE5ECBC" w14:textId="77777777" w:rsidR="00F56D51" w:rsidRPr="00F56D51" w:rsidRDefault="00F56D51" w:rsidP="00F56D51">
      <w:pPr>
        <w:suppressAutoHyphens/>
        <w:spacing w:before="28" w:after="0" w:line="360" w:lineRule="auto"/>
        <w:textAlignment w:val="baseline"/>
        <w:rPr>
          <w:rFonts w:ascii="Arial" w:eastAsia="SimSun" w:hAnsi="Arial" w:cs="Arial"/>
          <w:kern w:val="1"/>
          <w:sz w:val="24"/>
          <w:szCs w:val="24"/>
          <w:lang w:eastAsia="hi-IN" w:bidi="hi-IN"/>
        </w:rPr>
      </w:pPr>
    </w:p>
    <w:p w14:paraId="0BB7B002" w14:textId="77777777" w:rsidR="00F56D51" w:rsidRPr="00F56D51" w:rsidRDefault="000145D4" w:rsidP="00F56D51">
      <w:pPr>
        <w:suppressAutoHyphens/>
        <w:spacing w:before="28" w:after="0" w:line="360" w:lineRule="auto"/>
        <w:jc w:val="center"/>
        <w:textAlignment w:val="baseline"/>
        <w:rPr>
          <w:rFonts w:ascii="Arial" w:eastAsia="Times New Roman" w:hAnsi="Arial" w:cs="Arial"/>
          <w:kern w:val="1"/>
          <w:sz w:val="24"/>
          <w:szCs w:val="24"/>
          <w:lang w:eastAsia="hi-IN" w:bidi="hi-IN"/>
        </w:rPr>
      </w:pPr>
      <w:r>
        <w:rPr>
          <w:noProof/>
          <w:lang w:eastAsia="en-GB"/>
        </w:rPr>
        <w:lastRenderedPageBreak/>
        <w:drawing>
          <wp:inline distT="0" distB="0" distL="0" distR="0" wp14:anchorId="5956E7BC" wp14:editId="5787E431">
            <wp:extent cx="4724400" cy="290184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747440" cy="2915999"/>
                    </a:xfrm>
                    <a:prstGeom prst="rect">
                      <a:avLst/>
                    </a:prstGeom>
                  </pic:spPr>
                </pic:pic>
              </a:graphicData>
            </a:graphic>
          </wp:inline>
        </w:drawing>
      </w:r>
    </w:p>
    <w:p w14:paraId="20E7E9B0" w14:textId="3F10BD13" w:rsidR="00F56D51" w:rsidRPr="000145D4" w:rsidRDefault="00F56D51" w:rsidP="00F56D51">
      <w:pPr>
        <w:suppressAutoHyphens/>
        <w:spacing w:after="0" w:line="360" w:lineRule="auto"/>
        <w:ind w:left="720"/>
        <w:textAlignment w:val="baseline"/>
        <w:rPr>
          <w:rFonts w:ascii="Arial" w:eastAsia="Times New Roman" w:hAnsi="Arial" w:cs="Arial"/>
          <w:kern w:val="1"/>
          <w:sz w:val="18"/>
          <w:szCs w:val="18"/>
          <w:lang w:eastAsia="hi-IN" w:bidi="hi-IN"/>
        </w:rPr>
      </w:pPr>
      <w:r w:rsidRPr="000145D4">
        <w:rPr>
          <w:rFonts w:ascii="Arial" w:eastAsia="Times New Roman" w:hAnsi="Arial" w:cs="Arial"/>
          <w:kern w:val="1"/>
          <w:sz w:val="18"/>
          <w:szCs w:val="18"/>
          <w:lang w:eastAsia="hi-IN" w:bidi="hi-IN"/>
        </w:rPr>
        <w:t>Figure 2.</w:t>
      </w:r>
      <w:r w:rsidR="00AA054C">
        <w:rPr>
          <w:rFonts w:ascii="Arial" w:eastAsia="Times New Roman" w:hAnsi="Arial" w:cs="Arial"/>
          <w:kern w:val="1"/>
          <w:sz w:val="18"/>
          <w:szCs w:val="18"/>
          <w:lang w:eastAsia="hi-IN" w:bidi="hi-IN"/>
        </w:rPr>
        <w:t>3</w:t>
      </w:r>
      <w:r w:rsidRPr="000145D4">
        <w:rPr>
          <w:rFonts w:ascii="Arial" w:eastAsia="Times New Roman" w:hAnsi="Arial" w:cs="Arial"/>
          <w:kern w:val="1"/>
          <w:sz w:val="18"/>
          <w:szCs w:val="18"/>
          <w:lang w:eastAsia="hi-IN" w:bidi="hi-IN"/>
        </w:rPr>
        <w:t xml:space="preserve"> (Beckhard’s Change Equation) - Beckhard (1987)</w:t>
      </w:r>
    </w:p>
    <w:p w14:paraId="7BFCB7CF" w14:textId="77777777" w:rsidR="006075E9" w:rsidRDefault="006075E9" w:rsidP="00F56D51">
      <w:pPr>
        <w:suppressAutoHyphens/>
        <w:spacing w:before="28" w:after="0" w:line="360" w:lineRule="auto"/>
        <w:textAlignment w:val="baseline"/>
        <w:rPr>
          <w:rFonts w:ascii="Arial" w:eastAsia="Times New Roman" w:hAnsi="Arial" w:cs="Arial"/>
          <w:kern w:val="1"/>
          <w:sz w:val="24"/>
          <w:szCs w:val="24"/>
          <w:lang w:eastAsia="hi-IN" w:bidi="hi-IN"/>
        </w:rPr>
      </w:pPr>
    </w:p>
    <w:p w14:paraId="29248D37"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Figure 2.2 above explains Beckhard’s Equation as: VxDxFSxB&gt;R. The key message from Backhard change equation is that; for change to work properly D, V, B and FS must be greater than R.</w:t>
      </w:r>
    </w:p>
    <w:p w14:paraId="7A4A4B1F" w14:textId="77777777" w:rsidR="00F56D51" w:rsidRPr="00F56D51" w:rsidRDefault="00F56D51" w:rsidP="00F56D51">
      <w:pPr>
        <w:suppressAutoHyphens/>
        <w:spacing w:before="28" w:after="0" w:line="360" w:lineRule="auto"/>
        <w:jc w:val="center"/>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Where:</w:t>
      </w:r>
    </w:p>
    <w:p w14:paraId="0F30E3CB" w14:textId="77777777" w:rsidR="00F56D51" w:rsidRPr="00F56D51" w:rsidRDefault="00F56D51" w:rsidP="00F56D51">
      <w:pPr>
        <w:suppressAutoHyphens/>
        <w:spacing w:before="28" w:after="0" w:line="360" w:lineRule="auto"/>
        <w:jc w:val="center"/>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D: Dissatisfaction with the status quo</w:t>
      </w:r>
    </w:p>
    <w:p w14:paraId="619F9C37" w14:textId="77777777" w:rsidR="00F56D51" w:rsidRPr="00F56D51" w:rsidRDefault="00F56D51" w:rsidP="00F56D51">
      <w:pPr>
        <w:suppressAutoHyphens/>
        <w:spacing w:before="28" w:after="0" w:line="360" w:lineRule="auto"/>
        <w:jc w:val="center"/>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V: Vision of what is possible</w:t>
      </w:r>
    </w:p>
    <w:p w14:paraId="4338D008" w14:textId="77777777" w:rsidR="00F56D51" w:rsidRPr="00F56D51" w:rsidRDefault="00F56D51" w:rsidP="00F56D51">
      <w:pPr>
        <w:suppressAutoHyphens/>
        <w:spacing w:before="28" w:after="0" w:line="360" w:lineRule="auto"/>
        <w:jc w:val="center"/>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F: First, Concrete steps that can be taken towards the vision</w:t>
      </w:r>
    </w:p>
    <w:p w14:paraId="7591ABE1" w14:textId="77777777" w:rsidR="00F56D51" w:rsidRPr="00F56D51" w:rsidRDefault="00F56D51" w:rsidP="00F56D51">
      <w:pPr>
        <w:suppressAutoHyphens/>
        <w:spacing w:before="28" w:after="0" w:line="360" w:lineRule="auto"/>
        <w:jc w:val="center"/>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R: Resistance (If any of these factors are missing or weak, then you are going to get resistance)</w:t>
      </w:r>
    </w:p>
    <w:p w14:paraId="56F22FC0"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The model has two very practical applications:</w:t>
      </w:r>
    </w:p>
    <w:p w14:paraId="241ECC5E" w14:textId="77777777" w:rsidR="00F56D51" w:rsidRPr="00F56D51" w:rsidRDefault="00F56D51" w:rsidP="00F56D51">
      <w:pPr>
        <w:widowControl w:val="0"/>
        <w:numPr>
          <w:ilvl w:val="0"/>
          <w:numId w:val="9"/>
        </w:num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b/>
          <w:bCs/>
          <w:kern w:val="1"/>
          <w:sz w:val="24"/>
          <w:szCs w:val="24"/>
          <w:lang w:eastAsia="hi-IN" w:bidi="hi-IN"/>
        </w:rPr>
        <w:t>Before the change</w:t>
      </w:r>
      <w:r w:rsidRPr="00F56D51">
        <w:rPr>
          <w:rFonts w:ascii="Arial" w:eastAsia="Times New Roman" w:hAnsi="Arial" w:cs="Arial"/>
          <w:kern w:val="1"/>
          <w:sz w:val="24"/>
          <w:szCs w:val="24"/>
          <w:lang w:eastAsia="hi-IN" w:bidi="hi-IN"/>
        </w:rPr>
        <w:t xml:space="preserve">: When planning a major change, planning or project </w:t>
      </w:r>
      <w:r w:rsidR="00DB0928" w:rsidRPr="00F56D51">
        <w:rPr>
          <w:rFonts w:ascii="Arial" w:eastAsia="Times New Roman" w:hAnsi="Arial" w:cs="Arial"/>
          <w:kern w:val="1"/>
          <w:sz w:val="24"/>
          <w:szCs w:val="24"/>
          <w:lang w:eastAsia="hi-IN" w:bidi="hi-IN"/>
        </w:rPr>
        <w:t>team</w:t>
      </w:r>
      <w:r w:rsidRPr="00F56D51">
        <w:rPr>
          <w:rFonts w:ascii="Arial" w:eastAsia="Times New Roman" w:hAnsi="Arial" w:cs="Arial"/>
          <w:kern w:val="1"/>
          <w:sz w:val="24"/>
          <w:szCs w:val="24"/>
          <w:lang w:eastAsia="hi-IN" w:bidi="hi-IN"/>
        </w:rPr>
        <w:t xml:space="preserve"> must make sure all the first three elements are built into their plans.</w:t>
      </w:r>
    </w:p>
    <w:p w14:paraId="3C0F8AD2" w14:textId="134A1D8C" w:rsidR="00F56D51" w:rsidRDefault="00F56D51" w:rsidP="00F56D51">
      <w:pPr>
        <w:widowControl w:val="0"/>
        <w:numPr>
          <w:ilvl w:val="0"/>
          <w:numId w:val="13"/>
        </w:num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b/>
          <w:bCs/>
          <w:kern w:val="1"/>
          <w:sz w:val="24"/>
          <w:szCs w:val="24"/>
          <w:lang w:eastAsia="hi-IN" w:bidi="hi-IN"/>
        </w:rPr>
        <w:t>During the change</w:t>
      </w:r>
      <w:r w:rsidRPr="00F56D51">
        <w:rPr>
          <w:rFonts w:ascii="Arial" w:eastAsia="Times New Roman" w:hAnsi="Arial" w:cs="Arial"/>
          <w:kern w:val="1"/>
          <w:sz w:val="24"/>
          <w:szCs w:val="24"/>
          <w:lang w:eastAsia="hi-IN" w:bidi="hi-IN"/>
        </w:rPr>
        <w:t>: This is use by managers as a trouble-shooting tool for figuring out why people are resisting the change.</w:t>
      </w:r>
    </w:p>
    <w:p w14:paraId="7D4B687B" w14:textId="77777777" w:rsidR="00897ED7" w:rsidRDefault="00897ED7" w:rsidP="00F56D51">
      <w:pPr>
        <w:suppressAutoHyphens/>
        <w:spacing w:before="28" w:after="0" w:line="360" w:lineRule="auto"/>
        <w:textAlignment w:val="baseline"/>
        <w:rPr>
          <w:rFonts w:ascii="Arial" w:eastAsia="Times New Roman" w:hAnsi="Arial" w:cs="Arial"/>
          <w:kern w:val="1"/>
          <w:sz w:val="24"/>
          <w:szCs w:val="24"/>
          <w:lang w:eastAsia="hi-IN" w:bidi="hi-IN"/>
        </w:rPr>
      </w:pPr>
    </w:p>
    <w:p w14:paraId="25C043E9" w14:textId="743701C2"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u w:val="single"/>
          <w:lang w:eastAsia="hi-IN" w:bidi="hi-IN"/>
        </w:rPr>
      </w:pPr>
      <w:r w:rsidRPr="00F56D51">
        <w:rPr>
          <w:rFonts w:ascii="Arial" w:eastAsia="Times New Roman" w:hAnsi="Arial" w:cs="Arial"/>
          <w:kern w:val="1"/>
          <w:sz w:val="24"/>
          <w:szCs w:val="24"/>
          <w:lang w:eastAsia="hi-IN" w:bidi="hi-IN"/>
        </w:rPr>
        <w:t xml:space="preserve">2.6 </w:t>
      </w:r>
      <w:r w:rsidRPr="00F56D51">
        <w:rPr>
          <w:rFonts w:ascii="Arial" w:eastAsia="Times New Roman" w:hAnsi="Arial" w:cs="Arial"/>
          <w:kern w:val="1"/>
          <w:sz w:val="24"/>
          <w:szCs w:val="24"/>
          <w:u w:val="single"/>
          <w:lang w:eastAsia="hi-IN" w:bidi="hi-IN"/>
        </w:rPr>
        <w:t>WHY IS EFFECTIVE CHANGE MANAGEMENT IMPORTANT?</w:t>
      </w:r>
    </w:p>
    <w:p w14:paraId="5BFA169D"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Table 2.2 below; outlines some of the most common implications of effective and ineffective change management. These come from study participants, client experiences and input from hundreds of training participants conducted by Change Management Learning Centre at The United States of America in 2007:</w:t>
      </w:r>
    </w:p>
    <w:tbl>
      <w:tblPr>
        <w:tblW w:w="9781" w:type="dxa"/>
        <w:tblInd w:w="-147" w:type="dxa"/>
        <w:tblLayout w:type="fixed"/>
        <w:tblCellMar>
          <w:left w:w="10" w:type="dxa"/>
          <w:right w:w="10" w:type="dxa"/>
        </w:tblCellMar>
        <w:tblLook w:val="0000" w:firstRow="0" w:lastRow="0" w:firstColumn="0" w:lastColumn="0" w:noHBand="0" w:noVBand="0"/>
      </w:tblPr>
      <w:tblGrid>
        <w:gridCol w:w="4795"/>
        <w:gridCol w:w="4986"/>
      </w:tblGrid>
      <w:tr w:rsidR="00F56D51" w:rsidRPr="00F56D51" w14:paraId="6D36E85E" w14:textId="77777777" w:rsidTr="00757D71">
        <w:tc>
          <w:tcPr>
            <w:tcW w:w="4795" w:type="dxa"/>
            <w:tcBorders>
              <w:top w:val="single" w:sz="4" w:space="0" w:color="000080"/>
              <w:left w:val="single" w:sz="4" w:space="0" w:color="000080"/>
              <w:bottom w:val="single" w:sz="4" w:space="0" w:color="000080"/>
            </w:tcBorders>
            <w:shd w:val="clear" w:color="auto" w:fill="auto"/>
            <w:vAlign w:val="center"/>
          </w:tcPr>
          <w:p w14:paraId="509173E5" w14:textId="77777777" w:rsidR="00F56D51" w:rsidRPr="00757D71" w:rsidRDefault="00F56D51" w:rsidP="00757D71">
            <w:pPr>
              <w:suppressAutoHyphens/>
              <w:snapToGrid w:val="0"/>
              <w:spacing w:before="28" w:after="119" w:line="276" w:lineRule="auto"/>
              <w:jc w:val="center"/>
              <w:textAlignment w:val="baseline"/>
              <w:rPr>
                <w:rFonts w:ascii="Arial" w:eastAsia="Times New Roman" w:hAnsi="Arial" w:cs="Arial"/>
                <w:kern w:val="1"/>
                <w:sz w:val="24"/>
                <w:szCs w:val="24"/>
                <w:lang w:eastAsia="hi-IN" w:bidi="hi-IN"/>
              </w:rPr>
            </w:pPr>
            <w:r w:rsidRPr="00757D71">
              <w:rPr>
                <w:rFonts w:ascii="Arial" w:eastAsia="Times New Roman" w:hAnsi="Arial" w:cs="Arial"/>
                <w:kern w:val="1"/>
                <w:sz w:val="24"/>
                <w:szCs w:val="24"/>
                <w:lang w:eastAsia="hi-IN" w:bidi="hi-IN"/>
              </w:rPr>
              <w:lastRenderedPageBreak/>
              <w:t xml:space="preserve">What can happen if change is </w:t>
            </w:r>
            <w:r w:rsidRPr="00757D71">
              <w:rPr>
                <w:rFonts w:ascii="Arial" w:eastAsia="Times New Roman" w:hAnsi="Arial" w:cs="Arial"/>
                <w:b/>
                <w:bCs/>
                <w:kern w:val="1"/>
                <w:sz w:val="24"/>
                <w:szCs w:val="24"/>
                <w:lang w:eastAsia="hi-IN" w:bidi="hi-IN"/>
              </w:rPr>
              <w:t xml:space="preserve">NOT </w:t>
            </w:r>
            <w:r w:rsidRPr="00757D71">
              <w:rPr>
                <w:rFonts w:ascii="Arial" w:eastAsia="Times New Roman" w:hAnsi="Arial" w:cs="Arial"/>
                <w:kern w:val="1"/>
                <w:sz w:val="24"/>
                <w:szCs w:val="24"/>
                <w:lang w:eastAsia="hi-IN" w:bidi="hi-IN"/>
              </w:rPr>
              <w:t>managed?</w:t>
            </w:r>
          </w:p>
        </w:tc>
        <w:tc>
          <w:tcPr>
            <w:tcW w:w="4986" w:type="dxa"/>
            <w:tcBorders>
              <w:top w:val="single" w:sz="4" w:space="0" w:color="000080"/>
              <w:left w:val="single" w:sz="4" w:space="0" w:color="000080"/>
              <w:bottom w:val="single" w:sz="4" w:space="0" w:color="000080"/>
              <w:right w:val="single" w:sz="4" w:space="0" w:color="000080"/>
            </w:tcBorders>
            <w:shd w:val="clear" w:color="auto" w:fill="auto"/>
            <w:vAlign w:val="center"/>
          </w:tcPr>
          <w:p w14:paraId="7717F5A0" w14:textId="77777777" w:rsidR="00F56D51" w:rsidRPr="00757D71" w:rsidRDefault="00F56D51" w:rsidP="00757D71">
            <w:pPr>
              <w:suppressAutoHyphens/>
              <w:snapToGrid w:val="0"/>
              <w:spacing w:before="28" w:after="119" w:line="276" w:lineRule="auto"/>
              <w:jc w:val="center"/>
              <w:textAlignment w:val="baseline"/>
              <w:rPr>
                <w:rFonts w:ascii="Arial" w:eastAsia="Times New Roman" w:hAnsi="Arial" w:cs="Arial"/>
                <w:kern w:val="1"/>
                <w:sz w:val="24"/>
                <w:szCs w:val="24"/>
                <w:lang w:eastAsia="hi-IN" w:bidi="hi-IN"/>
              </w:rPr>
            </w:pPr>
            <w:r w:rsidRPr="00757D71">
              <w:rPr>
                <w:rFonts w:ascii="Arial" w:eastAsia="Times New Roman" w:hAnsi="Arial" w:cs="Arial"/>
                <w:kern w:val="1"/>
                <w:sz w:val="24"/>
                <w:szCs w:val="24"/>
                <w:lang w:eastAsia="hi-IN" w:bidi="hi-IN"/>
              </w:rPr>
              <w:t xml:space="preserve">What can happen if change is </w:t>
            </w:r>
            <w:r w:rsidRPr="00757D71">
              <w:rPr>
                <w:rFonts w:ascii="Arial" w:eastAsia="Times New Roman" w:hAnsi="Arial" w:cs="Arial"/>
                <w:b/>
                <w:bCs/>
                <w:kern w:val="1"/>
                <w:sz w:val="24"/>
                <w:szCs w:val="24"/>
                <w:lang w:eastAsia="hi-IN" w:bidi="hi-IN"/>
              </w:rPr>
              <w:t xml:space="preserve">EFFECTIVELY </w:t>
            </w:r>
            <w:r w:rsidRPr="00757D71">
              <w:rPr>
                <w:rFonts w:ascii="Arial" w:eastAsia="Times New Roman" w:hAnsi="Arial" w:cs="Arial"/>
                <w:kern w:val="1"/>
                <w:sz w:val="24"/>
                <w:szCs w:val="24"/>
                <w:lang w:eastAsia="hi-IN" w:bidi="hi-IN"/>
              </w:rPr>
              <w:t>managed?</w:t>
            </w:r>
          </w:p>
        </w:tc>
      </w:tr>
      <w:tr w:rsidR="00F56D51" w:rsidRPr="00757D71" w14:paraId="7D1E55F4" w14:textId="77777777" w:rsidTr="00757D71">
        <w:tc>
          <w:tcPr>
            <w:tcW w:w="4795" w:type="dxa"/>
            <w:tcBorders>
              <w:top w:val="single" w:sz="4" w:space="0" w:color="000080"/>
              <w:left w:val="single" w:sz="4" w:space="0" w:color="000080"/>
              <w:bottom w:val="single" w:sz="4" w:space="0" w:color="000080"/>
            </w:tcBorders>
            <w:shd w:val="clear" w:color="auto" w:fill="auto"/>
          </w:tcPr>
          <w:p w14:paraId="6E7D580E" w14:textId="77777777" w:rsidR="00F56D51" w:rsidRPr="00757D71" w:rsidRDefault="00F56D51" w:rsidP="00757D71">
            <w:pPr>
              <w:widowControl w:val="0"/>
              <w:numPr>
                <w:ilvl w:val="0"/>
                <w:numId w:val="10"/>
              </w:numPr>
              <w:suppressAutoHyphens/>
              <w:snapToGrid w:val="0"/>
              <w:spacing w:before="28" w:after="0" w:line="276" w:lineRule="auto"/>
              <w:textAlignment w:val="baseline"/>
              <w:rPr>
                <w:rFonts w:ascii="Arial" w:eastAsia="Times New Roman" w:hAnsi="Arial" w:cs="Arial"/>
                <w:kern w:val="1"/>
                <w:sz w:val="24"/>
                <w:szCs w:val="24"/>
                <w:lang w:eastAsia="hi-IN" w:bidi="hi-IN"/>
              </w:rPr>
            </w:pPr>
            <w:r w:rsidRPr="00757D71">
              <w:rPr>
                <w:rFonts w:ascii="Arial" w:eastAsia="Times New Roman" w:hAnsi="Arial" w:cs="Arial"/>
                <w:kern w:val="1"/>
                <w:sz w:val="24"/>
                <w:szCs w:val="24"/>
                <w:lang w:eastAsia="hi-IN" w:bidi="hi-IN"/>
              </w:rPr>
              <w:t>Productivity declines as people become more consumed with the change being introduced.</w:t>
            </w:r>
          </w:p>
          <w:p w14:paraId="59A7FF4E" w14:textId="77777777" w:rsidR="00F56D51" w:rsidRPr="00757D71" w:rsidRDefault="00F56D51" w:rsidP="00757D71">
            <w:pPr>
              <w:widowControl w:val="0"/>
              <w:numPr>
                <w:ilvl w:val="0"/>
                <w:numId w:val="8"/>
              </w:numPr>
              <w:suppressAutoHyphens/>
              <w:spacing w:before="28" w:after="0" w:line="276" w:lineRule="auto"/>
              <w:textAlignment w:val="baseline"/>
              <w:rPr>
                <w:rFonts w:ascii="Arial" w:eastAsia="Times New Roman" w:hAnsi="Arial" w:cs="Arial"/>
                <w:kern w:val="1"/>
                <w:sz w:val="24"/>
                <w:szCs w:val="24"/>
                <w:lang w:eastAsia="hi-IN" w:bidi="hi-IN"/>
              </w:rPr>
            </w:pPr>
            <w:r w:rsidRPr="00757D71">
              <w:rPr>
                <w:rFonts w:ascii="Arial" w:eastAsia="Times New Roman" w:hAnsi="Arial" w:cs="Arial"/>
                <w:kern w:val="1"/>
                <w:sz w:val="24"/>
                <w:szCs w:val="24"/>
                <w:lang w:eastAsia="hi-IN" w:bidi="hi-IN"/>
              </w:rPr>
              <w:t>Passive resistance festers.</w:t>
            </w:r>
          </w:p>
          <w:p w14:paraId="1CFA34AC" w14:textId="77777777" w:rsidR="00F56D51" w:rsidRPr="00757D71" w:rsidRDefault="00F56D51" w:rsidP="00757D71">
            <w:pPr>
              <w:widowControl w:val="0"/>
              <w:numPr>
                <w:ilvl w:val="0"/>
                <w:numId w:val="8"/>
              </w:numPr>
              <w:suppressAutoHyphens/>
              <w:spacing w:before="28" w:after="0" w:line="276" w:lineRule="auto"/>
              <w:textAlignment w:val="baseline"/>
              <w:rPr>
                <w:rFonts w:ascii="Arial" w:eastAsia="Times New Roman" w:hAnsi="Arial" w:cs="Arial"/>
                <w:kern w:val="1"/>
                <w:sz w:val="24"/>
                <w:szCs w:val="24"/>
                <w:lang w:eastAsia="hi-IN" w:bidi="hi-IN"/>
              </w:rPr>
            </w:pPr>
            <w:r w:rsidRPr="00757D71">
              <w:rPr>
                <w:rFonts w:ascii="Arial" w:eastAsia="Times New Roman" w:hAnsi="Arial" w:cs="Arial"/>
                <w:kern w:val="1"/>
                <w:sz w:val="24"/>
                <w:szCs w:val="24"/>
                <w:lang w:eastAsia="hi-IN" w:bidi="hi-IN"/>
              </w:rPr>
              <w:t>Active resistance emerges and sabotages the change.</w:t>
            </w:r>
          </w:p>
          <w:p w14:paraId="45C35C16" w14:textId="77777777" w:rsidR="00F56D51" w:rsidRPr="00757D71" w:rsidRDefault="00F56D51" w:rsidP="00757D71">
            <w:pPr>
              <w:widowControl w:val="0"/>
              <w:numPr>
                <w:ilvl w:val="0"/>
                <w:numId w:val="8"/>
              </w:numPr>
              <w:suppressAutoHyphens/>
              <w:spacing w:before="28" w:after="0" w:line="276" w:lineRule="auto"/>
              <w:textAlignment w:val="baseline"/>
              <w:rPr>
                <w:rFonts w:ascii="Arial" w:eastAsia="Times New Roman" w:hAnsi="Arial" w:cs="Arial"/>
                <w:kern w:val="1"/>
                <w:sz w:val="24"/>
                <w:szCs w:val="24"/>
                <w:lang w:eastAsia="hi-IN" w:bidi="hi-IN"/>
              </w:rPr>
            </w:pPr>
            <w:r w:rsidRPr="00757D71">
              <w:rPr>
                <w:rFonts w:ascii="Arial" w:eastAsia="Times New Roman" w:hAnsi="Arial" w:cs="Arial"/>
                <w:kern w:val="1"/>
                <w:sz w:val="24"/>
                <w:szCs w:val="24"/>
                <w:lang w:eastAsia="hi-IN" w:bidi="hi-IN"/>
              </w:rPr>
              <w:t>Valued employees leave the organization, a very costly proposition in terms of the lost contribution and the cost to replace them.</w:t>
            </w:r>
          </w:p>
          <w:p w14:paraId="72B09B45" w14:textId="77777777" w:rsidR="00F56D51" w:rsidRPr="00757D71" w:rsidRDefault="00F56D51" w:rsidP="00757D71">
            <w:pPr>
              <w:widowControl w:val="0"/>
              <w:numPr>
                <w:ilvl w:val="0"/>
                <w:numId w:val="8"/>
              </w:numPr>
              <w:suppressAutoHyphens/>
              <w:spacing w:before="28" w:after="0" w:line="276" w:lineRule="auto"/>
              <w:textAlignment w:val="baseline"/>
              <w:rPr>
                <w:rFonts w:ascii="Arial" w:eastAsia="Times New Roman" w:hAnsi="Arial" w:cs="Arial"/>
                <w:kern w:val="1"/>
                <w:sz w:val="24"/>
                <w:szCs w:val="24"/>
                <w:lang w:eastAsia="hi-IN" w:bidi="hi-IN"/>
              </w:rPr>
            </w:pPr>
            <w:r w:rsidRPr="00757D71">
              <w:rPr>
                <w:rFonts w:ascii="Arial" w:eastAsia="Times New Roman" w:hAnsi="Arial" w:cs="Arial"/>
                <w:kern w:val="1"/>
                <w:sz w:val="24"/>
                <w:szCs w:val="24"/>
                <w:lang w:eastAsia="hi-IN" w:bidi="hi-IN"/>
              </w:rPr>
              <w:t>Employees become disinterested in the current state and the future state.</w:t>
            </w:r>
          </w:p>
          <w:p w14:paraId="7C4199C1" w14:textId="77777777" w:rsidR="00F56D51" w:rsidRPr="00757D71" w:rsidRDefault="00F56D51" w:rsidP="00757D71">
            <w:pPr>
              <w:widowControl w:val="0"/>
              <w:numPr>
                <w:ilvl w:val="0"/>
                <w:numId w:val="8"/>
              </w:numPr>
              <w:suppressAutoHyphens/>
              <w:spacing w:before="28" w:after="0" w:line="276" w:lineRule="auto"/>
              <w:textAlignment w:val="baseline"/>
              <w:rPr>
                <w:rFonts w:ascii="Arial" w:eastAsia="Times New Roman" w:hAnsi="Arial" w:cs="Arial"/>
                <w:kern w:val="1"/>
                <w:sz w:val="24"/>
                <w:szCs w:val="24"/>
                <w:lang w:eastAsia="hi-IN" w:bidi="hi-IN"/>
              </w:rPr>
            </w:pPr>
            <w:r w:rsidRPr="00757D71">
              <w:rPr>
                <w:rFonts w:ascii="Arial" w:eastAsia="Times New Roman" w:hAnsi="Arial" w:cs="Arial"/>
                <w:kern w:val="1"/>
                <w:sz w:val="24"/>
                <w:szCs w:val="24"/>
                <w:lang w:eastAsia="hi-IN" w:bidi="hi-IN"/>
              </w:rPr>
              <w:t>Employees begin arguing about change and the direction of the company.</w:t>
            </w:r>
          </w:p>
          <w:p w14:paraId="7BB46C55" w14:textId="77777777" w:rsidR="00F56D51" w:rsidRPr="00757D71" w:rsidRDefault="00F56D51" w:rsidP="00757D71">
            <w:pPr>
              <w:widowControl w:val="0"/>
              <w:numPr>
                <w:ilvl w:val="0"/>
                <w:numId w:val="8"/>
              </w:numPr>
              <w:suppressAutoHyphens/>
              <w:spacing w:before="28" w:after="0" w:line="276" w:lineRule="auto"/>
              <w:textAlignment w:val="baseline"/>
              <w:rPr>
                <w:rFonts w:ascii="Arial" w:eastAsia="Times New Roman" w:hAnsi="Arial" w:cs="Arial"/>
                <w:kern w:val="1"/>
                <w:sz w:val="24"/>
                <w:szCs w:val="24"/>
                <w:lang w:eastAsia="hi-IN" w:bidi="hi-IN"/>
              </w:rPr>
            </w:pPr>
            <w:r w:rsidRPr="00757D71">
              <w:rPr>
                <w:rFonts w:ascii="Arial" w:eastAsia="Times New Roman" w:hAnsi="Arial" w:cs="Arial"/>
                <w:kern w:val="1"/>
                <w:sz w:val="24"/>
                <w:szCs w:val="24"/>
                <w:lang w:eastAsia="hi-IN" w:bidi="hi-IN"/>
              </w:rPr>
              <w:t>People are left to wonder why the change is happening.</w:t>
            </w:r>
          </w:p>
          <w:p w14:paraId="53ACF662" w14:textId="77777777" w:rsidR="00F56D51" w:rsidRPr="00757D71" w:rsidRDefault="00F56D51" w:rsidP="00757D71">
            <w:pPr>
              <w:widowControl w:val="0"/>
              <w:numPr>
                <w:ilvl w:val="0"/>
                <w:numId w:val="8"/>
              </w:numPr>
              <w:suppressAutoHyphens/>
              <w:spacing w:before="28" w:after="0" w:line="276" w:lineRule="auto"/>
              <w:textAlignment w:val="baseline"/>
              <w:rPr>
                <w:rFonts w:ascii="Arial" w:eastAsia="Times New Roman" w:hAnsi="Arial" w:cs="Arial"/>
                <w:kern w:val="1"/>
                <w:sz w:val="24"/>
                <w:szCs w:val="24"/>
                <w:lang w:eastAsia="hi-IN" w:bidi="hi-IN"/>
              </w:rPr>
            </w:pPr>
            <w:r w:rsidRPr="00757D71">
              <w:rPr>
                <w:rFonts w:ascii="Arial" w:eastAsia="Times New Roman" w:hAnsi="Arial" w:cs="Arial"/>
                <w:kern w:val="1"/>
                <w:sz w:val="24"/>
                <w:szCs w:val="24"/>
                <w:lang w:eastAsia="hi-IN" w:bidi="hi-IN"/>
              </w:rPr>
              <w:t>More people begin taking sick days or not showing up for work.</w:t>
            </w:r>
          </w:p>
          <w:p w14:paraId="2D74F108" w14:textId="77777777" w:rsidR="00F56D51" w:rsidRPr="00757D71" w:rsidRDefault="00F56D51" w:rsidP="00757D71">
            <w:pPr>
              <w:widowControl w:val="0"/>
              <w:numPr>
                <w:ilvl w:val="0"/>
                <w:numId w:val="8"/>
              </w:numPr>
              <w:suppressAutoHyphens/>
              <w:spacing w:before="28" w:after="0" w:line="276" w:lineRule="auto"/>
              <w:textAlignment w:val="baseline"/>
              <w:rPr>
                <w:rFonts w:ascii="Arial" w:eastAsia="Times New Roman" w:hAnsi="Arial" w:cs="Arial"/>
                <w:kern w:val="1"/>
                <w:sz w:val="24"/>
                <w:szCs w:val="24"/>
                <w:lang w:eastAsia="hi-IN" w:bidi="hi-IN"/>
              </w:rPr>
            </w:pPr>
            <w:r w:rsidRPr="00757D71">
              <w:rPr>
                <w:rFonts w:ascii="Arial" w:eastAsia="Times New Roman" w:hAnsi="Arial" w:cs="Arial"/>
                <w:kern w:val="1"/>
                <w:sz w:val="24"/>
                <w:szCs w:val="24"/>
                <w:lang w:eastAsia="hi-IN" w:bidi="hi-IN"/>
              </w:rPr>
              <w:t>People find work-around to avoid implementing the new way of doing things.</w:t>
            </w:r>
          </w:p>
          <w:p w14:paraId="7A4F9B2A" w14:textId="77777777" w:rsidR="00F56D51" w:rsidRPr="00757D71" w:rsidRDefault="00F56D51" w:rsidP="00757D71">
            <w:pPr>
              <w:widowControl w:val="0"/>
              <w:numPr>
                <w:ilvl w:val="0"/>
                <w:numId w:val="8"/>
              </w:numPr>
              <w:suppressAutoHyphens/>
              <w:spacing w:before="28" w:after="0" w:line="276" w:lineRule="auto"/>
              <w:textAlignment w:val="baseline"/>
              <w:rPr>
                <w:rFonts w:ascii="Arial" w:eastAsia="Times New Roman" w:hAnsi="Arial" w:cs="Arial"/>
                <w:kern w:val="1"/>
                <w:sz w:val="24"/>
                <w:szCs w:val="24"/>
                <w:lang w:eastAsia="hi-IN" w:bidi="hi-IN"/>
              </w:rPr>
            </w:pPr>
            <w:r w:rsidRPr="00757D71">
              <w:rPr>
                <w:rFonts w:ascii="Arial" w:eastAsia="Times New Roman" w:hAnsi="Arial" w:cs="Arial"/>
                <w:kern w:val="1"/>
                <w:sz w:val="24"/>
                <w:szCs w:val="24"/>
                <w:lang w:eastAsia="hi-IN" w:bidi="hi-IN"/>
              </w:rPr>
              <w:t>Employees revert to the old way of doing things.</w:t>
            </w:r>
          </w:p>
          <w:p w14:paraId="5B00A39A" w14:textId="77777777" w:rsidR="00F56D51" w:rsidRPr="00757D71" w:rsidRDefault="00F56D51" w:rsidP="00757D71">
            <w:pPr>
              <w:widowControl w:val="0"/>
              <w:numPr>
                <w:ilvl w:val="0"/>
                <w:numId w:val="8"/>
              </w:numPr>
              <w:suppressAutoHyphens/>
              <w:spacing w:before="28" w:after="0" w:line="276" w:lineRule="auto"/>
              <w:textAlignment w:val="baseline"/>
              <w:rPr>
                <w:rFonts w:ascii="Arial" w:eastAsia="Times New Roman" w:hAnsi="Arial" w:cs="Arial"/>
                <w:kern w:val="1"/>
                <w:sz w:val="24"/>
                <w:szCs w:val="24"/>
                <w:lang w:eastAsia="hi-IN" w:bidi="hi-IN"/>
              </w:rPr>
            </w:pPr>
            <w:r w:rsidRPr="00757D71">
              <w:rPr>
                <w:rFonts w:ascii="Arial" w:eastAsia="Times New Roman" w:hAnsi="Arial" w:cs="Arial"/>
                <w:kern w:val="1"/>
                <w:sz w:val="24"/>
                <w:szCs w:val="24"/>
                <w:lang w:eastAsia="hi-IN" w:bidi="hi-IN"/>
              </w:rPr>
              <w:t>Changes are not fully implemented.</w:t>
            </w:r>
          </w:p>
          <w:p w14:paraId="429122D6" w14:textId="77777777" w:rsidR="00F56D51" w:rsidRPr="00757D71" w:rsidRDefault="00F56D51" w:rsidP="00757D71">
            <w:pPr>
              <w:widowControl w:val="0"/>
              <w:numPr>
                <w:ilvl w:val="0"/>
                <w:numId w:val="8"/>
              </w:numPr>
              <w:suppressAutoHyphens/>
              <w:spacing w:before="28" w:after="0" w:line="276" w:lineRule="auto"/>
              <w:textAlignment w:val="baseline"/>
              <w:rPr>
                <w:rFonts w:ascii="Arial" w:eastAsia="Times New Roman" w:hAnsi="Arial" w:cs="Arial"/>
                <w:kern w:val="1"/>
                <w:sz w:val="24"/>
                <w:szCs w:val="24"/>
                <w:lang w:eastAsia="hi-IN" w:bidi="hi-IN"/>
              </w:rPr>
            </w:pPr>
            <w:r w:rsidRPr="00757D71">
              <w:rPr>
                <w:rFonts w:ascii="Arial" w:eastAsia="Times New Roman" w:hAnsi="Arial" w:cs="Arial"/>
                <w:kern w:val="1"/>
                <w:sz w:val="24"/>
                <w:szCs w:val="24"/>
                <w:lang w:eastAsia="hi-IN" w:bidi="hi-IN"/>
              </w:rPr>
              <w:t>Changes are scrapped and cancelled due to the lack of support throughout the organization.</w:t>
            </w:r>
          </w:p>
          <w:p w14:paraId="54F2480E" w14:textId="77777777" w:rsidR="00F56D51" w:rsidRPr="00757D71" w:rsidRDefault="00F56D51" w:rsidP="00757D71">
            <w:pPr>
              <w:widowControl w:val="0"/>
              <w:numPr>
                <w:ilvl w:val="0"/>
                <w:numId w:val="8"/>
              </w:numPr>
              <w:suppressAutoHyphens/>
              <w:spacing w:before="28" w:after="0" w:line="276" w:lineRule="auto"/>
              <w:textAlignment w:val="baseline"/>
              <w:rPr>
                <w:rFonts w:ascii="Arial" w:eastAsia="Times New Roman" w:hAnsi="Arial" w:cs="Arial"/>
                <w:kern w:val="1"/>
                <w:sz w:val="24"/>
                <w:szCs w:val="24"/>
                <w:lang w:eastAsia="hi-IN" w:bidi="hi-IN"/>
              </w:rPr>
            </w:pPr>
            <w:r w:rsidRPr="00757D71">
              <w:rPr>
                <w:rFonts w:ascii="Arial" w:eastAsia="Times New Roman" w:hAnsi="Arial" w:cs="Arial"/>
                <w:kern w:val="1"/>
                <w:sz w:val="24"/>
                <w:szCs w:val="24"/>
                <w:lang w:eastAsia="hi-IN" w:bidi="hi-IN"/>
              </w:rPr>
              <w:t>Divides are created in the organization between 'us' and 'them'.</w:t>
            </w:r>
          </w:p>
          <w:p w14:paraId="6DC31288" w14:textId="77777777" w:rsidR="00F56D51" w:rsidRPr="00757D71" w:rsidRDefault="00F56D51" w:rsidP="00757D71">
            <w:pPr>
              <w:widowControl w:val="0"/>
              <w:numPr>
                <w:ilvl w:val="0"/>
                <w:numId w:val="8"/>
              </w:numPr>
              <w:suppressAutoHyphens/>
              <w:spacing w:before="28" w:after="0" w:line="276" w:lineRule="auto"/>
              <w:textAlignment w:val="baseline"/>
              <w:rPr>
                <w:rFonts w:ascii="Arial" w:eastAsia="Times New Roman" w:hAnsi="Arial" w:cs="Arial"/>
                <w:kern w:val="1"/>
                <w:sz w:val="24"/>
                <w:szCs w:val="24"/>
                <w:lang w:eastAsia="hi-IN" w:bidi="hi-IN"/>
              </w:rPr>
            </w:pPr>
            <w:r w:rsidRPr="00757D71">
              <w:rPr>
                <w:rFonts w:ascii="Arial" w:eastAsia="Times New Roman" w:hAnsi="Arial" w:cs="Arial"/>
                <w:kern w:val="1"/>
                <w:sz w:val="24"/>
                <w:szCs w:val="24"/>
                <w:lang w:eastAsia="hi-IN" w:bidi="hi-IN"/>
              </w:rPr>
              <w:t>The organization builds a history of failed and painful changes.</w:t>
            </w:r>
          </w:p>
          <w:p w14:paraId="6FAAD640" w14:textId="77777777" w:rsidR="00F56D51" w:rsidRDefault="00F56D51" w:rsidP="00757D71">
            <w:pPr>
              <w:widowControl w:val="0"/>
              <w:numPr>
                <w:ilvl w:val="0"/>
                <w:numId w:val="8"/>
              </w:numPr>
              <w:suppressAutoHyphens/>
              <w:spacing w:before="28" w:after="0" w:line="276" w:lineRule="auto"/>
              <w:textAlignment w:val="baseline"/>
              <w:rPr>
                <w:rFonts w:ascii="Arial" w:eastAsia="Times New Roman" w:hAnsi="Arial" w:cs="Arial"/>
                <w:kern w:val="1"/>
                <w:sz w:val="24"/>
                <w:szCs w:val="24"/>
                <w:lang w:eastAsia="hi-IN" w:bidi="hi-IN"/>
              </w:rPr>
            </w:pPr>
            <w:r w:rsidRPr="00757D71">
              <w:rPr>
                <w:rFonts w:ascii="Arial" w:eastAsia="Times New Roman" w:hAnsi="Arial" w:cs="Arial"/>
                <w:kern w:val="1"/>
                <w:sz w:val="24"/>
                <w:szCs w:val="24"/>
                <w:lang w:eastAsia="hi-IN" w:bidi="hi-IN"/>
              </w:rPr>
              <w:t>Many types of risk are created - risk to the project, to the organization, to the employees involved and to the individuals supporting or chartering the change.</w:t>
            </w:r>
          </w:p>
          <w:p w14:paraId="07EA565B" w14:textId="77777777" w:rsidR="00757D71" w:rsidRPr="00757D71" w:rsidRDefault="00757D71" w:rsidP="00757D71">
            <w:pPr>
              <w:widowControl w:val="0"/>
              <w:suppressAutoHyphens/>
              <w:spacing w:before="28" w:after="0" w:line="276" w:lineRule="auto"/>
              <w:ind w:left="720"/>
              <w:textAlignment w:val="baseline"/>
              <w:rPr>
                <w:rFonts w:ascii="Arial" w:eastAsia="Times New Roman" w:hAnsi="Arial" w:cs="Arial"/>
                <w:kern w:val="1"/>
                <w:sz w:val="24"/>
                <w:szCs w:val="24"/>
                <w:lang w:eastAsia="hi-IN" w:bidi="hi-IN"/>
              </w:rPr>
            </w:pPr>
          </w:p>
        </w:tc>
        <w:tc>
          <w:tcPr>
            <w:tcW w:w="4986" w:type="dxa"/>
            <w:tcBorders>
              <w:top w:val="single" w:sz="4" w:space="0" w:color="000080"/>
              <w:left w:val="single" w:sz="4" w:space="0" w:color="000080"/>
              <w:bottom w:val="single" w:sz="4" w:space="0" w:color="000080"/>
              <w:right w:val="single" w:sz="4" w:space="0" w:color="000080"/>
            </w:tcBorders>
            <w:shd w:val="clear" w:color="auto" w:fill="auto"/>
          </w:tcPr>
          <w:p w14:paraId="43FF9356" w14:textId="77777777" w:rsidR="00F56D51" w:rsidRPr="00757D71" w:rsidRDefault="00F56D51" w:rsidP="00757D71">
            <w:pPr>
              <w:widowControl w:val="0"/>
              <w:numPr>
                <w:ilvl w:val="0"/>
                <w:numId w:val="4"/>
              </w:numPr>
              <w:suppressAutoHyphens/>
              <w:snapToGrid w:val="0"/>
              <w:spacing w:before="28" w:after="0" w:line="276" w:lineRule="auto"/>
              <w:textAlignment w:val="baseline"/>
              <w:rPr>
                <w:rFonts w:ascii="Arial" w:eastAsia="Times New Roman" w:hAnsi="Arial" w:cs="Arial"/>
                <w:kern w:val="1"/>
                <w:sz w:val="24"/>
                <w:szCs w:val="24"/>
                <w:lang w:eastAsia="hi-IN" w:bidi="hi-IN"/>
              </w:rPr>
            </w:pPr>
            <w:r w:rsidRPr="00757D71">
              <w:rPr>
                <w:rFonts w:ascii="Arial" w:eastAsia="Times New Roman" w:hAnsi="Arial" w:cs="Arial"/>
                <w:kern w:val="1"/>
                <w:sz w:val="24"/>
                <w:szCs w:val="24"/>
                <w:lang w:eastAsia="hi-IN" w:bidi="hi-IN"/>
              </w:rPr>
              <w:t>Employees have a solid understanding of why change is happening.</w:t>
            </w:r>
          </w:p>
          <w:p w14:paraId="3EC41F83" w14:textId="77777777" w:rsidR="00F56D51" w:rsidRPr="00757D71" w:rsidRDefault="00F56D51" w:rsidP="00757D71">
            <w:pPr>
              <w:widowControl w:val="0"/>
              <w:numPr>
                <w:ilvl w:val="0"/>
                <w:numId w:val="15"/>
              </w:numPr>
              <w:suppressAutoHyphens/>
              <w:spacing w:before="28" w:after="0" w:line="276" w:lineRule="auto"/>
              <w:textAlignment w:val="baseline"/>
              <w:rPr>
                <w:rFonts w:ascii="Arial" w:eastAsia="Times New Roman" w:hAnsi="Arial" w:cs="Arial"/>
                <w:kern w:val="1"/>
                <w:sz w:val="24"/>
                <w:szCs w:val="24"/>
                <w:lang w:eastAsia="hi-IN" w:bidi="hi-IN"/>
              </w:rPr>
            </w:pPr>
            <w:r w:rsidRPr="00757D71">
              <w:rPr>
                <w:rFonts w:ascii="Arial" w:eastAsia="Times New Roman" w:hAnsi="Arial" w:cs="Arial"/>
                <w:kern w:val="1"/>
                <w:sz w:val="24"/>
                <w:szCs w:val="24"/>
                <w:lang w:eastAsia="hi-IN" w:bidi="hi-IN"/>
              </w:rPr>
              <w:t>Employees engage in both the solution and the change.</w:t>
            </w:r>
          </w:p>
          <w:p w14:paraId="04F9B332" w14:textId="77777777" w:rsidR="00F56D51" w:rsidRPr="00757D71" w:rsidRDefault="00F56D51" w:rsidP="00757D71">
            <w:pPr>
              <w:widowControl w:val="0"/>
              <w:numPr>
                <w:ilvl w:val="0"/>
                <w:numId w:val="15"/>
              </w:numPr>
              <w:suppressAutoHyphens/>
              <w:spacing w:before="28" w:after="0" w:line="276" w:lineRule="auto"/>
              <w:textAlignment w:val="baseline"/>
              <w:rPr>
                <w:rFonts w:ascii="Arial" w:eastAsia="Times New Roman" w:hAnsi="Arial" w:cs="Arial"/>
                <w:kern w:val="1"/>
                <w:sz w:val="24"/>
                <w:szCs w:val="24"/>
                <w:lang w:eastAsia="hi-IN" w:bidi="hi-IN"/>
              </w:rPr>
            </w:pPr>
            <w:r w:rsidRPr="00757D71">
              <w:rPr>
                <w:rFonts w:ascii="Arial" w:eastAsia="Times New Roman" w:hAnsi="Arial" w:cs="Arial"/>
                <w:kern w:val="1"/>
                <w:sz w:val="24"/>
                <w:szCs w:val="24"/>
                <w:lang w:eastAsia="hi-IN" w:bidi="hi-IN"/>
              </w:rPr>
              <w:t>Training is used to build knowledge after employees have made the personal decision to support the change.</w:t>
            </w:r>
          </w:p>
          <w:p w14:paraId="7A5C2707" w14:textId="77777777" w:rsidR="00F56D51" w:rsidRPr="00757D71" w:rsidRDefault="00F56D51" w:rsidP="00757D71">
            <w:pPr>
              <w:widowControl w:val="0"/>
              <w:numPr>
                <w:ilvl w:val="0"/>
                <w:numId w:val="15"/>
              </w:numPr>
              <w:suppressAutoHyphens/>
              <w:spacing w:before="28" w:after="0" w:line="276" w:lineRule="auto"/>
              <w:textAlignment w:val="baseline"/>
              <w:rPr>
                <w:rFonts w:ascii="Arial" w:eastAsia="Times New Roman" w:hAnsi="Arial" w:cs="Arial"/>
                <w:kern w:val="1"/>
                <w:sz w:val="24"/>
                <w:szCs w:val="24"/>
                <w:lang w:eastAsia="hi-IN" w:bidi="hi-IN"/>
              </w:rPr>
            </w:pPr>
            <w:r w:rsidRPr="00757D71">
              <w:rPr>
                <w:rFonts w:ascii="Arial" w:eastAsia="Times New Roman" w:hAnsi="Arial" w:cs="Arial"/>
                <w:kern w:val="1"/>
                <w:sz w:val="24"/>
                <w:szCs w:val="24"/>
                <w:lang w:eastAsia="hi-IN" w:bidi="hi-IN"/>
              </w:rPr>
              <w:t>Resistance is identified and dealt with early in the process.</w:t>
            </w:r>
          </w:p>
          <w:p w14:paraId="3C523BA4" w14:textId="77777777" w:rsidR="00F56D51" w:rsidRPr="00757D71" w:rsidRDefault="00F56D51" w:rsidP="00757D71">
            <w:pPr>
              <w:widowControl w:val="0"/>
              <w:numPr>
                <w:ilvl w:val="0"/>
                <w:numId w:val="15"/>
              </w:numPr>
              <w:suppressAutoHyphens/>
              <w:spacing w:before="28" w:after="0" w:line="276" w:lineRule="auto"/>
              <w:textAlignment w:val="baseline"/>
              <w:rPr>
                <w:rFonts w:ascii="Arial" w:eastAsia="Times New Roman" w:hAnsi="Arial" w:cs="Arial"/>
                <w:kern w:val="1"/>
                <w:sz w:val="24"/>
                <w:szCs w:val="24"/>
                <w:lang w:eastAsia="hi-IN" w:bidi="hi-IN"/>
              </w:rPr>
            </w:pPr>
            <w:r w:rsidRPr="00757D71">
              <w:rPr>
                <w:rFonts w:ascii="Arial" w:eastAsia="Times New Roman" w:hAnsi="Arial" w:cs="Arial"/>
                <w:kern w:val="1"/>
                <w:sz w:val="24"/>
                <w:szCs w:val="24"/>
                <w:lang w:eastAsia="hi-IN" w:bidi="hi-IN"/>
              </w:rPr>
              <w:t>Senior leaders demonstrate their own and the organization's commitment to the change.</w:t>
            </w:r>
          </w:p>
          <w:p w14:paraId="39C6E569" w14:textId="77777777" w:rsidR="00F56D51" w:rsidRPr="00757D71" w:rsidRDefault="00F56D51" w:rsidP="00757D71">
            <w:pPr>
              <w:widowControl w:val="0"/>
              <w:numPr>
                <w:ilvl w:val="0"/>
                <w:numId w:val="15"/>
              </w:numPr>
              <w:suppressAutoHyphens/>
              <w:spacing w:before="28" w:after="0" w:line="276" w:lineRule="auto"/>
              <w:textAlignment w:val="baseline"/>
              <w:rPr>
                <w:rFonts w:ascii="Arial" w:eastAsia="Times New Roman" w:hAnsi="Arial" w:cs="Arial"/>
                <w:kern w:val="1"/>
                <w:sz w:val="24"/>
                <w:szCs w:val="24"/>
                <w:lang w:eastAsia="hi-IN" w:bidi="hi-IN"/>
              </w:rPr>
            </w:pPr>
            <w:r w:rsidRPr="00757D71">
              <w:rPr>
                <w:rFonts w:ascii="Arial" w:eastAsia="Times New Roman" w:hAnsi="Arial" w:cs="Arial"/>
                <w:kern w:val="1"/>
                <w:sz w:val="24"/>
                <w:szCs w:val="24"/>
                <w:lang w:eastAsia="hi-IN" w:bidi="hi-IN"/>
              </w:rPr>
              <w:t>Communications are segmented and customized for different audiences, answering the questions that they care about.</w:t>
            </w:r>
          </w:p>
          <w:p w14:paraId="1E5BB707" w14:textId="77777777" w:rsidR="00F56D51" w:rsidRPr="00757D71" w:rsidRDefault="00F56D51" w:rsidP="00757D71">
            <w:pPr>
              <w:widowControl w:val="0"/>
              <w:numPr>
                <w:ilvl w:val="0"/>
                <w:numId w:val="15"/>
              </w:numPr>
              <w:suppressAutoHyphens/>
              <w:spacing w:before="28" w:after="0" w:line="276" w:lineRule="auto"/>
              <w:textAlignment w:val="baseline"/>
              <w:rPr>
                <w:rFonts w:ascii="Arial" w:eastAsia="Times New Roman" w:hAnsi="Arial" w:cs="Arial"/>
                <w:kern w:val="1"/>
                <w:sz w:val="24"/>
                <w:szCs w:val="24"/>
                <w:lang w:eastAsia="hi-IN" w:bidi="hi-IN"/>
              </w:rPr>
            </w:pPr>
            <w:r w:rsidRPr="00757D71">
              <w:rPr>
                <w:rFonts w:ascii="Arial" w:eastAsia="Times New Roman" w:hAnsi="Arial" w:cs="Arial"/>
                <w:kern w:val="1"/>
                <w:sz w:val="24"/>
                <w:szCs w:val="24"/>
                <w:lang w:eastAsia="hi-IN" w:bidi="hi-IN"/>
              </w:rPr>
              <w:t>Momentum is built throughout different areas and levels within the organization.</w:t>
            </w:r>
          </w:p>
          <w:p w14:paraId="3F893EC4" w14:textId="77777777" w:rsidR="00F56D51" w:rsidRPr="00757D71" w:rsidRDefault="00F56D51" w:rsidP="00757D71">
            <w:pPr>
              <w:widowControl w:val="0"/>
              <w:numPr>
                <w:ilvl w:val="0"/>
                <w:numId w:val="15"/>
              </w:numPr>
              <w:suppressAutoHyphens/>
              <w:spacing w:before="28" w:after="0" w:line="276" w:lineRule="auto"/>
              <w:textAlignment w:val="baseline"/>
              <w:rPr>
                <w:rFonts w:ascii="Arial" w:eastAsia="Times New Roman" w:hAnsi="Arial" w:cs="Arial"/>
                <w:kern w:val="1"/>
                <w:sz w:val="24"/>
                <w:szCs w:val="24"/>
                <w:lang w:eastAsia="hi-IN" w:bidi="hi-IN"/>
              </w:rPr>
            </w:pPr>
            <w:r w:rsidRPr="00757D71">
              <w:rPr>
                <w:rFonts w:ascii="Arial" w:eastAsia="Times New Roman" w:hAnsi="Arial" w:cs="Arial"/>
                <w:kern w:val="1"/>
                <w:sz w:val="24"/>
                <w:szCs w:val="24"/>
                <w:lang w:eastAsia="hi-IN" w:bidi="hi-IN"/>
              </w:rPr>
              <w:t>Changes are less painful to the organization and to the employees.</w:t>
            </w:r>
          </w:p>
          <w:p w14:paraId="0F39BA06" w14:textId="77777777" w:rsidR="00F56D51" w:rsidRPr="00757D71" w:rsidRDefault="00F56D51" w:rsidP="00757D71">
            <w:pPr>
              <w:widowControl w:val="0"/>
              <w:numPr>
                <w:ilvl w:val="0"/>
                <w:numId w:val="15"/>
              </w:numPr>
              <w:suppressAutoHyphens/>
              <w:spacing w:before="28" w:after="0" w:line="276" w:lineRule="auto"/>
              <w:textAlignment w:val="baseline"/>
              <w:rPr>
                <w:rFonts w:ascii="Arial" w:eastAsia="Times New Roman" w:hAnsi="Arial" w:cs="Arial"/>
                <w:kern w:val="1"/>
                <w:sz w:val="24"/>
                <w:szCs w:val="24"/>
                <w:lang w:eastAsia="hi-IN" w:bidi="hi-IN"/>
              </w:rPr>
            </w:pPr>
            <w:r w:rsidRPr="00757D71">
              <w:rPr>
                <w:rFonts w:ascii="Arial" w:eastAsia="Times New Roman" w:hAnsi="Arial" w:cs="Arial"/>
                <w:kern w:val="1"/>
                <w:sz w:val="24"/>
                <w:szCs w:val="24"/>
                <w:lang w:eastAsia="hi-IN" w:bidi="hi-IN"/>
              </w:rPr>
              <w:t>A coalition of support among senior leaders and managers creates momentum throughout the organization.</w:t>
            </w:r>
          </w:p>
          <w:p w14:paraId="34A24355" w14:textId="77777777" w:rsidR="00F56D51" w:rsidRPr="00757D71" w:rsidRDefault="00F56D51" w:rsidP="00757D71">
            <w:pPr>
              <w:widowControl w:val="0"/>
              <w:numPr>
                <w:ilvl w:val="0"/>
                <w:numId w:val="15"/>
              </w:numPr>
              <w:suppressAutoHyphens/>
              <w:spacing w:before="28" w:after="0" w:line="276" w:lineRule="auto"/>
              <w:textAlignment w:val="baseline"/>
              <w:rPr>
                <w:rFonts w:ascii="Arial" w:eastAsia="Times New Roman" w:hAnsi="Arial" w:cs="Arial"/>
                <w:kern w:val="1"/>
                <w:sz w:val="24"/>
                <w:szCs w:val="24"/>
                <w:lang w:eastAsia="hi-IN" w:bidi="hi-IN"/>
              </w:rPr>
            </w:pPr>
            <w:r w:rsidRPr="00757D71">
              <w:rPr>
                <w:rFonts w:ascii="Arial" w:eastAsia="Times New Roman" w:hAnsi="Arial" w:cs="Arial"/>
                <w:kern w:val="1"/>
                <w:sz w:val="24"/>
                <w:szCs w:val="24"/>
                <w:lang w:eastAsia="hi-IN" w:bidi="hi-IN"/>
              </w:rPr>
              <w:t>Probability of meeting project objectives is increased.</w:t>
            </w:r>
          </w:p>
          <w:p w14:paraId="4FFDF4D6" w14:textId="77777777" w:rsidR="00F56D51" w:rsidRPr="00757D71" w:rsidRDefault="00F56D51" w:rsidP="00757D71">
            <w:pPr>
              <w:widowControl w:val="0"/>
              <w:numPr>
                <w:ilvl w:val="0"/>
                <w:numId w:val="15"/>
              </w:numPr>
              <w:suppressAutoHyphens/>
              <w:spacing w:before="28" w:after="0" w:line="276" w:lineRule="auto"/>
              <w:textAlignment w:val="baseline"/>
              <w:rPr>
                <w:rFonts w:ascii="Arial" w:eastAsia="Times New Roman" w:hAnsi="Arial" w:cs="Arial"/>
                <w:kern w:val="1"/>
                <w:sz w:val="24"/>
                <w:szCs w:val="24"/>
                <w:lang w:eastAsia="hi-IN" w:bidi="hi-IN"/>
              </w:rPr>
            </w:pPr>
            <w:r w:rsidRPr="00757D71">
              <w:rPr>
                <w:rFonts w:ascii="Arial" w:eastAsia="Times New Roman" w:hAnsi="Arial" w:cs="Arial"/>
                <w:kern w:val="1"/>
                <w:sz w:val="24"/>
                <w:szCs w:val="24"/>
                <w:lang w:eastAsia="hi-IN" w:bidi="hi-IN"/>
              </w:rPr>
              <w:t>The organization begins to build a history of successful change, creating a better 'backdrop' for the next change initiative.</w:t>
            </w:r>
          </w:p>
          <w:p w14:paraId="5CA6913A" w14:textId="77777777" w:rsidR="00F56D51" w:rsidRPr="00757D71" w:rsidRDefault="00F56D51" w:rsidP="00757D71">
            <w:pPr>
              <w:suppressAutoHyphens/>
              <w:spacing w:before="28" w:after="119" w:line="276" w:lineRule="auto"/>
              <w:textAlignment w:val="baseline"/>
              <w:rPr>
                <w:rFonts w:ascii="Arial" w:eastAsia="Times New Roman" w:hAnsi="Arial" w:cs="Arial"/>
                <w:kern w:val="1"/>
                <w:sz w:val="24"/>
                <w:szCs w:val="24"/>
                <w:lang w:eastAsia="hi-IN" w:bidi="hi-IN"/>
              </w:rPr>
            </w:pPr>
          </w:p>
        </w:tc>
      </w:tr>
    </w:tbl>
    <w:p w14:paraId="0FD46376" w14:textId="77777777" w:rsidR="00F56D51" w:rsidRPr="00757D71" w:rsidRDefault="00F56D51" w:rsidP="00F56D51">
      <w:pPr>
        <w:suppressAutoHyphens/>
        <w:spacing w:before="28" w:after="0" w:line="360" w:lineRule="auto"/>
        <w:textAlignment w:val="baseline"/>
        <w:rPr>
          <w:rFonts w:ascii="Arial" w:eastAsia="Times New Roman" w:hAnsi="Arial" w:cs="Arial"/>
          <w:kern w:val="1"/>
          <w:sz w:val="18"/>
          <w:szCs w:val="18"/>
          <w:lang w:eastAsia="hi-IN" w:bidi="hi-IN"/>
        </w:rPr>
      </w:pPr>
      <w:r w:rsidRPr="00757D71">
        <w:rPr>
          <w:rFonts w:ascii="Arial" w:eastAsia="Times New Roman" w:hAnsi="Arial" w:cs="Arial"/>
          <w:kern w:val="1"/>
          <w:sz w:val="18"/>
          <w:szCs w:val="18"/>
          <w:lang w:eastAsia="hi-IN" w:bidi="hi-IN"/>
        </w:rPr>
        <w:t>Table 2.2 (Effective and Non-Effective Change management results): www.changemanagemet.com (2007)</w:t>
      </w:r>
    </w:p>
    <w:p w14:paraId="61F8560B"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u w:val="single"/>
          <w:lang w:eastAsia="hi-IN" w:bidi="hi-IN"/>
        </w:rPr>
      </w:pPr>
      <w:r w:rsidRPr="00F56D51">
        <w:rPr>
          <w:rFonts w:ascii="Arial" w:eastAsia="Times New Roman" w:hAnsi="Arial" w:cs="Arial"/>
          <w:kern w:val="1"/>
          <w:sz w:val="24"/>
          <w:szCs w:val="24"/>
          <w:lang w:eastAsia="hi-IN" w:bidi="hi-IN"/>
        </w:rPr>
        <w:lastRenderedPageBreak/>
        <w:t xml:space="preserve">2.7 </w:t>
      </w:r>
      <w:r w:rsidRPr="00F56D51">
        <w:rPr>
          <w:rFonts w:ascii="Arial" w:eastAsia="Times New Roman" w:hAnsi="Arial" w:cs="Arial"/>
          <w:kern w:val="1"/>
          <w:sz w:val="24"/>
          <w:szCs w:val="24"/>
          <w:u w:val="single"/>
          <w:lang w:eastAsia="hi-IN" w:bidi="hi-IN"/>
        </w:rPr>
        <w:t>PROJECT MANAGEMENT RELATION TO CHANGE</w:t>
      </w:r>
    </w:p>
    <w:p w14:paraId="0F09DC56"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u w:val="single"/>
          <w:lang w:eastAsia="hi-IN" w:bidi="hi-IN"/>
        </w:rPr>
      </w:pPr>
      <w:r w:rsidRPr="00F56D51">
        <w:rPr>
          <w:rFonts w:ascii="Arial" w:eastAsia="Times New Roman" w:hAnsi="Arial" w:cs="Arial"/>
          <w:kern w:val="1"/>
          <w:sz w:val="24"/>
          <w:szCs w:val="24"/>
          <w:lang w:eastAsia="hi-IN" w:bidi="hi-IN"/>
        </w:rPr>
        <w:t xml:space="preserve">2.7.1 </w:t>
      </w:r>
      <w:r w:rsidRPr="00F56D51">
        <w:rPr>
          <w:rFonts w:ascii="Arial" w:eastAsia="Times New Roman" w:hAnsi="Arial" w:cs="Arial"/>
          <w:kern w:val="1"/>
          <w:sz w:val="24"/>
          <w:szCs w:val="24"/>
          <w:u w:val="single"/>
          <w:lang w:eastAsia="hi-IN" w:bidi="hi-IN"/>
        </w:rPr>
        <w:t>PROJECT</w:t>
      </w:r>
    </w:p>
    <w:p w14:paraId="085677C8"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This part of the chapter looks at project management as part change management and how it can influence a change. According to Graham (1993), a project is a set of people and other resources, temporarily assembled to reach a specific objective, normally with a budget and a fixed period. A project is unique venture with beginning and an end, conducted by people to meet established goals within parameters of cost, schedule and quality. Boddy &amp; Buchanan (1992)</w:t>
      </w:r>
    </w:p>
    <w:p w14:paraId="783DF165"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p>
    <w:p w14:paraId="7B62A34D"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The key words used by Graham and Buchanan were cost, time and quality. Whenever time, cost and quality are mentioned, there are always factors that can hinder against such targets. Any project taken on by a team has a potential risk involved. To manage and control any risk associated with a project, a good project management tool or technique is very imperative.</w:t>
      </w:r>
    </w:p>
    <w:p w14:paraId="121FCBAB"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p>
    <w:p w14:paraId="68D51AFD"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u w:val="single"/>
          <w:lang w:eastAsia="hi-IN" w:bidi="hi-IN"/>
        </w:rPr>
      </w:pPr>
      <w:r w:rsidRPr="00F56D51">
        <w:rPr>
          <w:rFonts w:ascii="Arial" w:eastAsia="Times New Roman" w:hAnsi="Arial" w:cs="Arial"/>
          <w:kern w:val="1"/>
          <w:sz w:val="24"/>
          <w:szCs w:val="24"/>
          <w:lang w:eastAsia="hi-IN" w:bidi="hi-IN"/>
        </w:rPr>
        <w:t xml:space="preserve">2.7.2 </w:t>
      </w:r>
      <w:r w:rsidRPr="00F56D51">
        <w:rPr>
          <w:rFonts w:ascii="Arial" w:eastAsia="Times New Roman" w:hAnsi="Arial" w:cs="Arial"/>
          <w:kern w:val="1"/>
          <w:sz w:val="24"/>
          <w:szCs w:val="24"/>
          <w:u w:val="single"/>
          <w:lang w:eastAsia="hi-IN" w:bidi="hi-IN"/>
        </w:rPr>
        <w:t>PROJECT MANAGEMENT</w:t>
      </w:r>
    </w:p>
    <w:p w14:paraId="52793AC5" w14:textId="5410090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 xml:space="preserve">Project management is the planning, co-ordination and control of project from conception to completion (including commissioning) on behalf of a client requiring the identification of the client’s objectives in terms of utility, function, quality, time and cost and the establishment of relationships between resources, integrating, monitoring, and controlling the contributors to the project and their output, evaluating and selecting alternatives in pursuit of the client’s satisfaction with the project outcome. </w:t>
      </w:r>
      <w:r w:rsidR="00E504DF">
        <w:rPr>
          <w:rFonts w:ascii="Arial" w:eastAsia="Times New Roman" w:hAnsi="Arial" w:cs="Arial"/>
          <w:kern w:val="1"/>
          <w:sz w:val="24"/>
          <w:szCs w:val="24"/>
          <w:lang w:eastAsia="hi-IN" w:bidi="hi-IN"/>
        </w:rPr>
        <w:t>(</w:t>
      </w:r>
      <w:r w:rsidRPr="00F56D51">
        <w:rPr>
          <w:rFonts w:ascii="Arial" w:eastAsia="Times New Roman" w:hAnsi="Arial" w:cs="Arial"/>
          <w:kern w:val="1"/>
          <w:sz w:val="24"/>
          <w:szCs w:val="24"/>
          <w:lang w:eastAsia="hi-IN" w:bidi="hi-IN"/>
        </w:rPr>
        <w:t xml:space="preserve">Walker </w:t>
      </w:r>
      <w:r w:rsidR="00E504DF">
        <w:rPr>
          <w:rFonts w:ascii="Arial" w:eastAsia="Times New Roman" w:hAnsi="Arial" w:cs="Arial"/>
          <w:kern w:val="1"/>
          <w:sz w:val="24"/>
          <w:szCs w:val="24"/>
          <w:lang w:eastAsia="hi-IN" w:bidi="hi-IN"/>
        </w:rPr>
        <w:t>,</w:t>
      </w:r>
      <w:r w:rsidRPr="00F56D51">
        <w:rPr>
          <w:rFonts w:ascii="Arial" w:eastAsia="Times New Roman" w:hAnsi="Arial" w:cs="Arial"/>
          <w:kern w:val="1"/>
          <w:sz w:val="24"/>
          <w:szCs w:val="24"/>
          <w:lang w:eastAsia="hi-IN" w:bidi="hi-IN"/>
        </w:rPr>
        <w:t>2002)</w:t>
      </w:r>
      <w:r w:rsidR="00E504DF">
        <w:rPr>
          <w:rFonts w:ascii="Arial" w:eastAsia="Times New Roman" w:hAnsi="Arial" w:cs="Arial"/>
          <w:kern w:val="1"/>
          <w:sz w:val="24"/>
          <w:szCs w:val="24"/>
          <w:lang w:eastAsia="hi-IN" w:bidi="hi-IN"/>
        </w:rPr>
        <w:t>.</w:t>
      </w:r>
    </w:p>
    <w:p w14:paraId="0FD06FC3"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p>
    <w:p w14:paraId="4A5C374C"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u w:val="single"/>
          <w:lang w:eastAsia="hi-IN" w:bidi="hi-IN"/>
        </w:rPr>
      </w:pPr>
      <w:r w:rsidRPr="00F56D51">
        <w:rPr>
          <w:rFonts w:ascii="Arial" w:eastAsia="Times New Roman" w:hAnsi="Arial" w:cs="Arial"/>
          <w:kern w:val="1"/>
          <w:sz w:val="24"/>
          <w:szCs w:val="24"/>
          <w:lang w:eastAsia="hi-IN" w:bidi="hi-IN"/>
        </w:rPr>
        <w:t xml:space="preserve">2.7.3 </w:t>
      </w:r>
      <w:r w:rsidRPr="00F56D51">
        <w:rPr>
          <w:rFonts w:ascii="Arial" w:eastAsia="Times New Roman" w:hAnsi="Arial" w:cs="Arial"/>
          <w:kern w:val="1"/>
          <w:sz w:val="24"/>
          <w:szCs w:val="24"/>
          <w:u w:val="single"/>
          <w:lang w:eastAsia="hi-IN" w:bidi="hi-IN"/>
        </w:rPr>
        <w:t>ELEMENTS OF CHAGE MANAGEMENT</w:t>
      </w:r>
    </w:p>
    <w:p w14:paraId="4EC245EF"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According to Walker any project consists of the following elements:</w:t>
      </w:r>
    </w:p>
    <w:p w14:paraId="0E01CE2D" w14:textId="77777777" w:rsidR="00F56D51" w:rsidRPr="00F56D51" w:rsidRDefault="00F56D51" w:rsidP="00B947AB">
      <w:pPr>
        <w:widowControl w:val="0"/>
        <w:numPr>
          <w:ilvl w:val="0"/>
          <w:numId w:val="11"/>
        </w:numPr>
        <w:tabs>
          <w:tab w:val="clear" w:pos="0"/>
          <w:tab w:val="num" w:pos="-360"/>
        </w:tabs>
        <w:suppressAutoHyphens/>
        <w:spacing w:before="28" w:after="0" w:line="360" w:lineRule="auto"/>
        <w:ind w:left="360"/>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u w:val="single"/>
          <w:lang w:eastAsia="hi-IN" w:bidi="hi-IN"/>
        </w:rPr>
        <w:t>Objective</w:t>
      </w:r>
      <w:r w:rsidRPr="00F56D51">
        <w:rPr>
          <w:rFonts w:ascii="Arial" w:eastAsia="Times New Roman" w:hAnsi="Arial" w:cs="Arial"/>
          <w:b/>
          <w:bCs/>
          <w:kern w:val="1"/>
          <w:sz w:val="24"/>
          <w:szCs w:val="24"/>
          <w:u w:val="single"/>
          <w:lang w:eastAsia="hi-IN" w:bidi="hi-IN"/>
        </w:rPr>
        <w:t xml:space="preserve"> </w:t>
      </w:r>
      <w:r w:rsidRPr="00F56D51">
        <w:rPr>
          <w:rFonts w:ascii="Arial" w:eastAsia="Times New Roman" w:hAnsi="Arial" w:cs="Arial"/>
          <w:kern w:val="1"/>
          <w:sz w:val="24"/>
          <w:szCs w:val="24"/>
          <w:lang w:eastAsia="hi-IN" w:bidi="hi-IN"/>
        </w:rPr>
        <w:t>– Every project has a definable and measurable result, which is defined in terms of final purpose, cost, quality and timing of delivery. This simply means the project has a start point and a desirable or expected end or state.</w:t>
      </w:r>
    </w:p>
    <w:p w14:paraId="764F3A7C" w14:textId="77777777" w:rsidR="00F56D51" w:rsidRDefault="00F56D51" w:rsidP="00B947AB">
      <w:pPr>
        <w:widowControl w:val="0"/>
        <w:numPr>
          <w:ilvl w:val="0"/>
          <w:numId w:val="3"/>
        </w:numPr>
        <w:tabs>
          <w:tab w:val="clear" w:pos="0"/>
          <w:tab w:val="num" w:pos="-360"/>
        </w:tabs>
        <w:suppressAutoHyphens/>
        <w:spacing w:before="28" w:after="0" w:line="360" w:lineRule="auto"/>
        <w:ind w:left="360"/>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u w:val="single"/>
          <w:lang w:eastAsia="hi-IN" w:bidi="hi-IN"/>
        </w:rPr>
        <w:t>Complexity</w:t>
      </w:r>
      <w:r w:rsidRPr="00F56D51">
        <w:rPr>
          <w:rFonts w:ascii="Arial" w:eastAsia="Times New Roman" w:hAnsi="Arial" w:cs="Arial"/>
          <w:kern w:val="1"/>
          <w:sz w:val="24"/>
          <w:szCs w:val="24"/>
          <w:lang w:eastAsia="hi-IN" w:bidi="hi-IN"/>
        </w:rPr>
        <w:t xml:space="preserve"> – This arises as many different tasks are required to be achieved in a project and the relationship between these must be understood. The task involved determines the rate of complexity.</w:t>
      </w:r>
    </w:p>
    <w:p w14:paraId="58839258" w14:textId="77777777" w:rsidR="0026670C" w:rsidRDefault="0026670C" w:rsidP="0026670C">
      <w:pPr>
        <w:widowControl w:val="0"/>
        <w:suppressAutoHyphens/>
        <w:spacing w:before="28" w:after="0" w:line="360" w:lineRule="auto"/>
        <w:textAlignment w:val="baseline"/>
        <w:rPr>
          <w:rFonts w:ascii="Arial" w:eastAsia="Times New Roman" w:hAnsi="Arial" w:cs="Arial"/>
          <w:kern w:val="1"/>
          <w:sz w:val="24"/>
          <w:szCs w:val="24"/>
          <w:lang w:eastAsia="hi-IN" w:bidi="hi-IN"/>
        </w:rPr>
      </w:pPr>
    </w:p>
    <w:p w14:paraId="4A921801" w14:textId="77777777" w:rsidR="00F56D51" w:rsidRPr="00F56D51" w:rsidRDefault="00F56D51" w:rsidP="00B947AB">
      <w:pPr>
        <w:widowControl w:val="0"/>
        <w:numPr>
          <w:ilvl w:val="0"/>
          <w:numId w:val="7"/>
        </w:numPr>
        <w:tabs>
          <w:tab w:val="clear" w:pos="0"/>
          <w:tab w:val="num" w:pos="-360"/>
        </w:tabs>
        <w:suppressAutoHyphens/>
        <w:spacing w:before="28" w:after="0" w:line="360" w:lineRule="auto"/>
        <w:ind w:left="360"/>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u w:val="single"/>
          <w:lang w:eastAsia="hi-IN" w:bidi="hi-IN"/>
        </w:rPr>
        <w:lastRenderedPageBreak/>
        <w:t>Constraints</w:t>
      </w:r>
      <w:r w:rsidRPr="00F56D51">
        <w:rPr>
          <w:rFonts w:ascii="Arial" w:eastAsia="Times New Roman" w:hAnsi="Arial" w:cs="Arial"/>
          <w:b/>
          <w:bCs/>
          <w:kern w:val="1"/>
          <w:sz w:val="24"/>
          <w:szCs w:val="24"/>
          <w:u w:val="single"/>
          <w:lang w:eastAsia="hi-IN" w:bidi="hi-IN"/>
        </w:rPr>
        <w:t xml:space="preserve"> </w:t>
      </w:r>
      <w:r w:rsidRPr="00F56D51">
        <w:rPr>
          <w:rFonts w:ascii="Arial" w:eastAsia="Times New Roman" w:hAnsi="Arial" w:cs="Arial"/>
          <w:kern w:val="1"/>
          <w:sz w:val="24"/>
          <w:szCs w:val="24"/>
          <w:lang w:eastAsia="hi-IN" w:bidi="hi-IN"/>
        </w:rPr>
        <w:t>– Each project has a definable measurable end. The measurable limit could be cost, size, time and many more.</w:t>
      </w:r>
    </w:p>
    <w:p w14:paraId="61AFB6A1" w14:textId="77777777" w:rsidR="00F56D51" w:rsidRPr="00F56D51" w:rsidRDefault="00F56D51" w:rsidP="00B947AB">
      <w:pPr>
        <w:widowControl w:val="0"/>
        <w:numPr>
          <w:ilvl w:val="0"/>
          <w:numId w:val="16"/>
        </w:numPr>
        <w:tabs>
          <w:tab w:val="clear" w:pos="0"/>
          <w:tab w:val="num" w:pos="-360"/>
        </w:tabs>
        <w:suppressAutoHyphens/>
        <w:spacing w:before="28" w:after="0" w:line="360" w:lineRule="auto"/>
        <w:ind w:left="360"/>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u w:val="single"/>
          <w:lang w:eastAsia="hi-IN" w:bidi="hi-IN"/>
        </w:rPr>
        <w:t xml:space="preserve">Uniqueness </w:t>
      </w:r>
      <w:r w:rsidRPr="00F56D51">
        <w:rPr>
          <w:rFonts w:ascii="Arial" w:eastAsia="Times New Roman" w:hAnsi="Arial" w:cs="Arial"/>
          <w:kern w:val="1"/>
          <w:sz w:val="24"/>
          <w:szCs w:val="24"/>
          <w:lang w:eastAsia="hi-IN" w:bidi="hi-IN"/>
        </w:rPr>
        <w:t xml:space="preserve">– A project is usually a one-off, produced to the requirement of a </w:t>
      </w:r>
      <w:r w:rsidR="00DB0928">
        <w:rPr>
          <w:rFonts w:ascii="Arial" w:eastAsia="Times New Roman" w:hAnsi="Arial" w:cs="Arial"/>
          <w:kern w:val="1"/>
          <w:sz w:val="24"/>
          <w:szCs w:val="24"/>
          <w:lang w:eastAsia="hi-IN" w:bidi="hi-IN"/>
        </w:rPr>
        <w:t>specific</w:t>
      </w:r>
      <w:r w:rsidRPr="00F56D51">
        <w:rPr>
          <w:rFonts w:ascii="Arial" w:eastAsia="Times New Roman" w:hAnsi="Arial" w:cs="Arial"/>
          <w:kern w:val="1"/>
          <w:sz w:val="24"/>
          <w:szCs w:val="24"/>
          <w:lang w:eastAsia="hi-IN" w:bidi="hi-IN"/>
        </w:rPr>
        <w:t xml:space="preserve"> customer or for our own organisation. Developing a project for your own organisation make your organisation the customer. The project type and specification could be a repetition of an existing project.</w:t>
      </w:r>
    </w:p>
    <w:p w14:paraId="2CFE1748" w14:textId="77777777" w:rsidR="00F56D51" w:rsidRPr="00F56D51" w:rsidRDefault="00F56D51" w:rsidP="00B947AB">
      <w:pPr>
        <w:widowControl w:val="0"/>
        <w:numPr>
          <w:ilvl w:val="0"/>
          <w:numId w:val="14"/>
        </w:numPr>
        <w:tabs>
          <w:tab w:val="clear" w:pos="0"/>
          <w:tab w:val="num" w:pos="-360"/>
        </w:tabs>
        <w:suppressAutoHyphens/>
        <w:spacing w:before="28" w:after="0" w:line="360" w:lineRule="auto"/>
        <w:ind w:left="360"/>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u w:val="single"/>
          <w:lang w:eastAsia="hi-IN" w:bidi="hi-IN"/>
        </w:rPr>
        <w:t>Uncertainty</w:t>
      </w:r>
      <w:r w:rsidRPr="00F56D51">
        <w:rPr>
          <w:rFonts w:ascii="Arial" w:eastAsia="Times New Roman" w:hAnsi="Arial" w:cs="Arial"/>
          <w:b/>
          <w:bCs/>
          <w:kern w:val="1"/>
          <w:sz w:val="24"/>
          <w:szCs w:val="24"/>
          <w:u w:val="single"/>
          <w:lang w:eastAsia="hi-IN" w:bidi="hi-IN"/>
        </w:rPr>
        <w:t xml:space="preserve"> </w:t>
      </w:r>
      <w:r w:rsidRPr="00F56D51">
        <w:rPr>
          <w:rFonts w:ascii="Arial" w:eastAsia="Times New Roman" w:hAnsi="Arial" w:cs="Arial"/>
          <w:kern w:val="1"/>
          <w:sz w:val="24"/>
          <w:szCs w:val="24"/>
          <w:lang w:eastAsia="hi-IN" w:bidi="hi-IN"/>
        </w:rPr>
        <w:t>– While projects are planned, there is inevitably element of risk that can affect objectives to be achieved or not. There are various factors that can affect the objectives of a project both positively and negatively. Impact of factors such as political, weather, environmental, technological constraints can cause uncertainty during a project cycle.</w:t>
      </w:r>
    </w:p>
    <w:p w14:paraId="2ACFE200" w14:textId="77777777" w:rsidR="00F56D51" w:rsidRPr="00F56D51" w:rsidRDefault="00F56D51" w:rsidP="0026670C">
      <w:pPr>
        <w:widowControl w:val="0"/>
        <w:numPr>
          <w:ilvl w:val="0"/>
          <w:numId w:val="5"/>
        </w:num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u w:val="single"/>
          <w:lang w:eastAsia="hi-IN" w:bidi="hi-IN"/>
        </w:rPr>
        <w:t>Temporary Nature</w:t>
      </w:r>
      <w:r w:rsidRPr="00F56D51">
        <w:rPr>
          <w:rFonts w:ascii="Arial" w:eastAsia="Times New Roman" w:hAnsi="Arial" w:cs="Arial"/>
          <w:kern w:val="1"/>
          <w:sz w:val="24"/>
          <w:szCs w:val="24"/>
          <w:lang w:eastAsia="hi-IN" w:bidi="hi-IN"/>
        </w:rPr>
        <w:t xml:space="preserve"> – Projects have a defined beginning and end, so the resources allocated to a particular project are allocated on a temporary basis for completion and management of the project. However, certain project resources may be carried across operations management after the project is commissioned.</w:t>
      </w:r>
    </w:p>
    <w:p w14:paraId="041DE05D" w14:textId="77777777" w:rsidR="00F56D51" w:rsidRPr="00F56D51" w:rsidRDefault="00F56D51" w:rsidP="0026670C">
      <w:pPr>
        <w:widowControl w:val="0"/>
        <w:numPr>
          <w:ilvl w:val="0"/>
          <w:numId w:val="6"/>
        </w:num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u w:val="single"/>
          <w:lang w:eastAsia="hi-IN" w:bidi="hi-IN"/>
        </w:rPr>
        <w:t>Life cycle</w:t>
      </w:r>
      <w:r w:rsidRPr="00F56D51">
        <w:rPr>
          <w:rFonts w:ascii="Arial" w:eastAsia="Times New Roman" w:hAnsi="Arial" w:cs="Arial"/>
          <w:kern w:val="1"/>
          <w:sz w:val="24"/>
          <w:szCs w:val="24"/>
          <w:lang w:eastAsia="hi-IN" w:bidi="hi-IN"/>
        </w:rPr>
        <w:t xml:space="preserve"> – Projects are planned to follow a predicted path. The control of projects requires that it is necessary to divide up the life cycle of a project into phases.</w:t>
      </w:r>
    </w:p>
    <w:p w14:paraId="0934F268"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p>
    <w:p w14:paraId="4F44301C"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u w:val="single"/>
          <w:lang w:eastAsia="hi-IN" w:bidi="hi-IN"/>
        </w:rPr>
      </w:pPr>
      <w:r w:rsidRPr="00F56D51">
        <w:rPr>
          <w:rFonts w:ascii="Arial" w:eastAsia="Times New Roman" w:hAnsi="Arial" w:cs="Arial"/>
          <w:kern w:val="1"/>
          <w:sz w:val="24"/>
          <w:szCs w:val="24"/>
          <w:lang w:eastAsia="hi-IN" w:bidi="hi-IN"/>
        </w:rPr>
        <w:t xml:space="preserve">2.8 </w:t>
      </w:r>
      <w:r w:rsidRPr="00F56D51">
        <w:rPr>
          <w:rFonts w:ascii="Arial" w:eastAsia="Times New Roman" w:hAnsi="Arial" w:cs="Arial"/>
          <w:kern w:val="1"/>
          <w:sz w:val="24"/>
          <w:szCs w:val="24"/>
          <w:u w:val="single"/>
          <w:lang w:eastAsia="hi-IN" w:bidi="hi-IN"/>
        </w:rPr>
        <w:t>PROJECT MANAGEMENT PROCESS</w:t>
      </w:r>
    </w:p>
    <w:p w14:paraId="05F68215" w14:textId="3A507985"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 xml:space="preserve">According to the Project Management Institute (2008), project management is the application of knowledge, skills, tools and techniques to project activities to meet the project requirement. </w:t>
      </w:r>
      <w:r w:rsidR="0007655B">
        <w:rPr>
          <w:rFonts w:ascii="Arial" w:eastAsia="Times New Roman" w:hAnsi="Arial" w:cs="Arial"/>
          <w:kern w:val="1"/>
          <w:sz w:val="24"/>
          <w:szCs w:val="24"/>
          <w:lang w:eastAsia="hi-IN" w:bidi="hi-IN"/>
        </w:rPr>
        <w:t>Project Management Institute (2008)</w:t>
      </w:r>
      <w:r w:rsidRPr="00F56D51">
        <w:rPr>
          <w:rFonts w:ascii="Arial" w:eastAsia="Times New Roman" w:hAnsi="Arial" w:cs="Arial"/>
          <w:kern w:val="1"/>
          <w:sz w:val="24"/>
          <w:szCs w:val="24"/>
          <w:lang w:eastAsia="hi-IN" w:bidi="hi-IN"/>
        </w:rPr>
        <w:t xml:space="preserve"> </w:t>
      </w:r>
      <w:r w:rsidR="0007655B">
        <w:rPr>
          <w:rFonts w:ascii="Arial" w:eastAsia="Times New Roman" w:hAnsi="Arial" w:cs="Arial"/>
          <w:kern w:val="1"/>
          <w:sz w:val="24"/>
          <w:szCs w:val="24"/>
          <w:lang w:eastAsia="hi-IN" w:bidi="hi-IN"/>
        </w:rPr>
        <w:t xml:space="preserve">explains that; </w:t>
      </w:r>
      <w:r w:rsidRPr="00F56D51">
        <w:rPr>
          <w:rFonts w:ascii="Arial" w:eastAsia="Times New Roman" w:hAnsi="Arial" w:cs="Arial"/>
          <w:kern w:val="1"/>
          <w:sz w:val="24"/>
          <w:szCs w:val="24"/>
          <w:lang w:eastAsia="hi-IN" w:bidi="hi-IN"/>
        </w:rPr>
        <w:t>Project Management is accomplished through the application and integration of the project management process which includes initiating, planning, executing, monitoring, controlling and closing.</w:t>
      </w:r>
    </w:p>
    <w:p w14:paraId="5CE92649" w14:textId="77777777" w:rsidR="0026670C" w:rsidRDefault="0026670C" w:rsidP="00F56D51">
      <w:pPr>
        <w:suppressAutoHyphens/>
        <w:spacing w:before="28" w:after="0" w:line="360" w:lineRule="auto"/>
        <w:textAlignment w:val="baseline"/>
        <w:rPr>
          <w:rFonts w:ascii="Arial" w:eastAsia="Times New Roman" w:hAnsi="Arial" w:cs="Arial"/>
          <w:kern w:val="1"/>
          <w:sz w:val="24"/>
          <w:szCs w:val="24"/>
          <w:lang w:eastAsia="hi-IN" w:bidi="hi-IN"/>
        </w:rPr>
      </w:pPr>
    </w:p>
    <w:p w14:paraId="776EA35F"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u w:val="single"/>
          <w:lang w:eastAsia="hi-IN" w:bidi="hi-IN"/>
        </w:rPr>
      </w:pPr>
      <w:r w:rsidRPr="00F56D51">
        <w:rPr>
          <w:rFonts w:ascii="Arial" w:eastAsia="Times New Roman" w:hAnsi="Arial" w:cs="Arial"/>
          <w:kern w:val="1"/>
          <w:sz w:val="24"/>
          <w:szCs w:val="24"/>
          <w:lang w:eastAsia="hi-IN" w:bidi="hi-IN"/>
        </w:rPr>
        <w:t xml:space="preserve">2.8.1 </w:t>
      </w:r>
      <w:r w:rsidRPr="00F56D51">
        <w:rPr>
          <w:rFonts w:ascii="Arial" w:eastAsia="Times New Roman" w:hAnsi="Arial" w:cs="Arial"/>
          <w:kern w:val="1"/>
          <w:sz w:val="24"/>
          <w:szCs w:val="24"/>
          <w:u w:val="single"/>
          <w:lang w:eastAsia="hi-IN" w:bidi="hi-IN"/>
        </w:rPr>
        <w:t>INITIATING</w:t>
      </w:r>
    </w:p>
    <w:p w14:paraId="6A7E6015"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 xml:space="preserve">Initiating is the formal start of a project and will usually be triggered by the issue of a Project Mandate which briefly describes the purpose of the </w:t>
      </w:r>
      <w:r w:rsidR="00DB0928" w:rsidRPr="00F56D51">
        <w:rPr>
          <w:rFonts w:ascii="Arial" w:eastAsia="Times New Roman" w:hAnsi="Arial" w:cs="Arial"/>
          <w:kern w:val="1"/>
          <w:sz w:val="24"/>
          <w:szCs w:val="24"/>
          <w:lang w:eastAsia="hi-IN" w:bidi="hi-IN"/>
        </w:rPr>
        <w:t>project and</w:t>
      </w:r>
      <w:r w:rsidRPr="00F56D51">
        <w:rPr>
          <w:rFonts w:ascii="Arial" w:eastAsia="Times New Roman" w:hAnsi="Arial" w:cs="Arial"/>
          <w:kern w:val="1"/>
          <w:sz w:val="24"/>
          <w:szCs w:val="24"/>
          <w:lang w:eastAsia="hi-IN" w:bidi="hi-IN"/>
        </w:rPr>
        <w:t xml:space="preserve"> gives authority to spend money on initiating the project. The initiation stage is where work is carried out to assess what needs to be done and how best to do it with whatever resources available.</w:t>
      </w:r>
    </w:p>
    <w:p w14:paraId="5B070313"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u w:val="single"/>
          <w:lang w:eastAsia="hi-IN" w:bidi="hi-IN"/>
        </w:rPr>
      </w:pPr>
      <w:r w:rsidRPr="00F56D51">
        <w:rPr>
          <w:rFonts w:ascii="Arial" w:eastAsia="Times New Roman" w:hAnsi="Arial" w:cs="Arial"/>
          <w:kern w:val="1"/>
          <w:sz w:val="24"/>
          <w:szCs w:val="24"/>
          <w:lang w:eastAsia="hi-IN" w:bidi="hi-IN"/>
        </w:rPr>
        <w:lastRenderedPageBreak/>
        <w:t xml:space="preserve">2.8.2 </w:t>
      </w:r>
      <w:r w:rsidRPr="00F56D51">
        <w:rPr>
          <w:rFonts w:ascii="Arial" w:eastAsia="Times New Roman" w:hAnsi="Arial" w:cs="Arial"/>
          <w:kern w:val="1"/>
          <w:sz w:val="24"/>
          <w:szCs w:val="24"/>
          <w:u w:val="single"/>
          <w:lang w:eastAsia="hi-IN" w:bidi="hi-IN"/>
        </w:rPr>
        <w:t>PLANNING</w:t>
      </w:r>
    </w:p>
    <w:p w14:paraId="370DCAF1"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 xml:space="preserve">After the </w:t>
      </w:r>
      <w:r w:rsidR="00DB0928" w:rsidRPr="00F56D51">
        <w:rPr>
          <w:rFonts w:ascii="Arial" w:eastAsia="Times New Roman" w:hAnsi="Arial" w:cs="Arial"/>
          <w:kern w:val="1"/>
          <w:sz w:val="24"/>
          <w:szCs w:val="24"/>
          <w:lang w:eastAsia="hi-IN" w:bidi="hi-IN"/>
        </w:rPr>
        <w:t>high-level</w:t>
      </w:r>
      <w:r w:rsidRPr="00F56D51">
        <w:rPr>
          <w:rFonts w:ascii="Arial" w:eastAsia="Times New Roman" w:hAnsi="Arial" w:cs="Arial"/>
          <w:kern w:val="1"/>
          <w:sz w:val="24"/>
          <w:szCs w:val="24"/>
          <w:lang w:eastAsia="hi-IN" w:bidi="hi-IN"/>
        </w:rPr>
        <w:t xml:space="preserve"> planning has been done during initiation, a more detailed phase of planning and development usually occurs. The result should be a clear specification for what needs to be done, who by, and when. The main focus should be on ensuring that time, cost and resources are sensibly managed, available and committed to the project. This enables to create a project plan and schedule, which are key stages of the process.</w:t>
      </w:r>
    </w:p>
    <w:p w14:paraId="272F4DA1" w14:textId="0778C1F6"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 xml:space="preserve"> Risk and resources for resolving unforeseen issues, as well as progress checkpoints, should also be factored into the plan at this stage. Once this has been done, management can start spending the main part of the project budget. You should gain formal approval to begin the work, if necessary, now that a better idea of how much it will all cost is known.</w:t>
      </w:r>
      <w:r w:rsidRPr="00F56D51">
        <w:rPr>
          <w:rFonts w:ascii="Arial" w:eastAsia="SimSun" w:hAnsi="Arial" w:cs="Arial"/>
          <w:kern w:val="1"/>
          <w:sz w:val="24"/>
          <w:szCs w:val="24"/>
          <w:lang w:eastAsia="hi-IN" w:bidi="hi-IN"/>
        </w:rPr>
        <w:t xml:space="preserve"> </w:t>
      </w:r>
      <w:r w:rsidR="00B57E85">
        <w:rPr>
          <w:rFonts w:ascii="Arial" w:eastAsia="SimSun" w:hAnsi="Arial" w:cs="Arial"/>
          <w:kern w:val="1"/>
          <w:sz w:val="24"/>
          <w:szCs w:val="24"/>
          <w:lang w:eastAsia="hi-IN" w:bidi="hi-IN"/>
        </w:rPr>
        <w:t>(</w:t>
      </w:r>
      <w:r w:rsidRPr="00F56D51">
        <w:rPr>
          <w:rFonts w:ascii="Arial" w:eastAsia="Times New Roman" w:hAnsi="Arial" w:cs="Arial"/>
          <w:kern w:val="1"/>
          <w:sz w:val="24"/>
          <w:szCs w:val="24"/>
          <w:lang w:eastAsia="hi-IN" w:bidi="hi-IN"/>
        </w:rPr>
        <w:t>Project Management Institute</w:t>
      </w:r>
      <w:r w:rsidR="00B57E85">
        <w:rPr>
          <w:rFonts w:ascii="Arial" w:eastAsia="Times New Roman" w:hAnsi="Arial" w:cs="Arial"/>
          <w:kern w:val="1"/>
          <w:sz w:val="24"/>
          <w:szCs w:val="24"/>
          <w:lang w:eastAsia="hi-IN" w:bidi="hi-IN"/>
        </w:rPr>
        <w:t xml:space="preserve">, </w:t>
      </w:r>
      <w:r w:rsidRPr="00F56D51">
        <w:rPr>
          <w:rFonts w:ascii="Arial" w:eastAsia="Times New Roman" w:hAnsi="Arial" w:cs="Arial"/>
          <w:kern w:val="1"/>
          <w:sz w:val="24"/>
          <w:szCs w:val="24"/>
          <w:lang w:eastAsia="hi-IN" w:bidi="hi-IN"/>
        </w:rPr>
        <w:t>2008)</w:t>
      </w:r>
    </w:p>
    <w:p w14:paraId="5CC1D74D"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p>
    <w:p w14:paraId="136D9F8F"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u w:val="single"/>
          <w:lang w:eastAsia="hi-IN" w:bidi="hi-IN"/>
        </w:rPr>
      </w:pPr>
      <w:r w:rsidRPr="00F56D51">
        <w:rPr>
          <w:rFonts w:ascii="Arial" w:eastAsia="Times New Roman" w:hAnsi="Arial" w:cs="Arial"/>
          <w:kern w:val="1"/>
          <w:sz w:val="24"/>
          <w:szCs w:val="24"/>
          <w:lang w:eastAsia="hi-IN" w:bidi="hi-IN"/>
        </w:rPr>
        <w:t xml:space="preserve">2.8.3 </w:t>
      </w:r>
      <w:r w:rsidRPr="00F56D51">
        <w:rPr>
          <w:rFonts w:ascii="Arial" w:eastAsia="Times New Roman" w:hAnsi="Arial" w:cs="Arial"/>
          <w:kern w:val="1"/>
          <w:sz w:val="24"/>
          <w:szCs w:val="24"/>
          <w:u w:val="single"/>
          <w:lang w:eastAsia="hi-IN" w:bidi="hi-IN"/>
        </w:rPr>
        <w:t>EXECUTING</w:t>
      </w:r>
    </w:p>
    <w:p w14:paraId="6F8EEAB7"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 xml:space="preserve">The production and implementation stage </w:t>
      </w:r>
      <w:r w:rsidR="00DB0928" w:rsidRPr="00F56D51">
        <w:rPr>
          <w:rFonts w:ascii="Arial" w:eastAsia="Times New Roman" w:hAnsi="Arial" w:cs="Arial"/>
          <w:kern w:val="1"/>
          <w:sz w:val="24"/>
          <w:szCs w:val="24"/>
          <w:lang w:eastAsia="hi-IN" w:bidi="hi-IN"/>
        </w:rPr>
        <w:t>are</w:t>
      </w:r>
      <w:r w:rsidRPr="00F56D51">
        <w:rPr>
          <w:rFonts w:ascii="Arial" w:eastAsia="Times New Roman" w:hAnsi="Arial" w:cs="Arial"/>
          <w:kern w:val="1"/>
          <w:sz w:val="24"/>
          <w:szCs w:val="24"/>
          <w:lang w:eastAsia="hi-IN" w:bidi="hi-IN"/>
        </w:rPr>
        <w:t xml:space="preserve"> when the project plan is put into action by implementing the processes outlined in the previous stages. At this point any deliverables are produced (where applicable) as defined by the project plan. For example, if the project is to produce a new promotional pack for a trade show, early deliverables might be to complete </w:t>
      </w:r>
      <w:r w:rsidR="00DB0928" w:rsidRPr="00F56D51">
        <w:rPr>
          <w:rFonts w:ascii="Arial" w:eastAsia="Times New Roman" w:hAnsi="Arial" w:cs="Arial"/>
          <w:kern w:val="1"/>
          <w:sz w:val="24"/>
          <w:szCs w:val="24"/>
          <w:lang w:eastAsia="hi-IN" w:bidi="hi-IN"/>
        </w:rPr>
        <w:t>all</w:t>
      </w:r>
      <w:r w:rsidRPr="00F56D51">
        <w:rPr>
          <w:rFonts w:ascii="Arial" w:eastAsia="Times New Roman" w:hAnsi="Arial" w:cs="Arial"/>
          <w:kern w:val="1"/>
          <w:sz w:val="24"/>
          <w:szCs w:val="24"/>
          <w:lang w:eastAsia="hi-IN" w:bidi="hi-IN"/>
        </w:rPr>
        <w:t xml:space="preserve"> your product </w:t>
      </w:r>
      <w:r w:rsidR="00DB0928" w:rsidRPr="00F56D51">
        <w:rPr>
          <w:rFonts w:ascii="Arial" w:eastAsia="Times New Roman" w:hAnsi="Arial" w:cs="Arial"/>
          <w:kern w:val="1"/>
          <w:sz w:val="24"/>
          <w:szCs w:val="24"/>
          <w:lang w:eastAsia="hi-IN" w:bidi="hi-IN"/>
        </w:rPr>
        <w:t>photography and</w:t>
      </w:r>
      <w:r w:rsidRPr="00F56D51">
        <w:rPr>
          <w:rFonts w:ascii="Arial" w:eastAsia="Times New Roman" w:hAnsi="Arial" w:cs="Arial"/>
          <w:kern w:val="1"/>
          <w:sz w:val="24"/>
          <w:szCs w:val="24"/>
          <w:lang w:eastAsia="hi-IN" w:bidi="hi-IN"/>
        </w:rPr>
        <w:t xml:space="preserve"> gather product information and prices. At this stage, it is important to ensure that the project remains focused on its objectives and that any factors which could affect the execution of the project are closely monitored.</w:t>
      </w:r>
    </w:p>
    <w:p w14:paraId="58CF7068" w14:textId="77777777" w:rsidR="0026670C" w:rsidRDefault="0026670C" w:rsidP="00F56D51">
      <w:pPr>
        <w:suppressAutoHyphens/>
        <w:spacing w:before="28" w:after="0" w:line="360" w:lineRule="auto"/>
        <w:textAlignment w:val="baseline"/>
        <w:rPr>
          <w:rFonts w:ascii="Arial" w:eastAsia="Times New Roman" w:hAnsi="Arial" w:cs="Arial"/>
          <w:kern w:val="1"/>
          <w:sz w:val="24"/>
          <w:szCs w:val="24"/>
          <w:u w:val="single"/>
          <w:lang w:eastAsia="hi-IN" w:bidi="hi-IN"/>
        </w:rPr>
      </w:pPr>
    </w:p>
    <w:p w14:paraId="29181E6C"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u w:val="single"/>
          <w:lang w:eastAsia="hi-IN" w:bidi="hi-IN"/>
        </w:rPr>
      </w:pPr>
      <w:r w:rsidRPr="00F56D51">
        <w:rPr>
          <w:rFonts w:ascii="Arial" w:eastAsia="Times New Roman" w:hAnsi="Arial" w:cs="Arial"/>
          <w:kern w:val="1"/>
          <w:sz w:val="24"/>
          <w:szCs w:val="24"/>
          <w:u w:val="single"/>
          <w:lang w:eastAsia="hi-IN" w:bidi="hi-IN"/>
        </w:rPr>
        <w:t>2.8.4 MONITORING AND CONTROL</w:t>
      </w:r>
    </w:p>
    <w:p w14:paraId="1D53EA81"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 xml:space="preserve">Throughout the production and implementation stage the ongoing progress of the project must be monitored. Progress must be controlled and any issues which arise </w:t>
      </w:r>
      <w:r w:rsidR="00DB0928" w:rsidRPr="00F56D51">
        <w:rPr>
          <w:rFonts w:ascii="Arial" w:eastAsia="Times New Roman" w:hAnsi="Arial" w:cs="Arial"/>
          <w:kern w:val="1"/>
          <w:sz w:val="24"/>
          <w:szCs w:val="24"/>
          <w:lang w:eastAsia="hi-IN" w:bidi="hi-IN"/>
        </w:rPr>
        <w:t>because of</w:t>
      </w:r>
      <w:r w:rsidRPr="00F56D51">
        <w:rPr>
          <w:rFonts w:ascii="Arial" w:eastAsia="Times New Roman" w:hAnsi="Arial" w:cs="Arial"/>
          <w:kern w:val="1"/>
          <w:sz w:val="24"/>
          <w:szCs w:val="24"/>
          <w:lang w:eastAsia="hi-IN" w:bidi="hi-IN"/>
        </w:rPr>
        <w:t xml:space="preserve"> the day-to-day work must be dealt with. Project performance should be regularly observed and measured against the predicted expectations of the project plan and any quality measurement mechanisms in place.</w:t>
      </w:r>
    </w:p>
    <w:p w14:paraId="2D41B6B8" w14:textId="77777777" w:rsidR="00EC551A" w:rsidRDefault="00EC551A" w:rsidP="00F56D51">
      <w:pPr>
        <w:suppressAutoHyphens/>
        <w:spacing w:before="28" w:after="0" w:line="360" w:lineRule="auto"/>
        <w:textAlignment w:val="baseline"/>
        <w:rPr>
          <w:rFonts w:ascii="Arial" w:eastAsia="Times New Roman" w:hAnsi="Arial" w:cs="Arial"/>
          <w:kern w:val="1"/>
          <w:sz w:val="24"/>
          <w:szCs w:val="24"/>
          <w:lang w:eastAsia="hi-IN" w:bidi="hi-IN"/>
        </w:rPr>
      </w:pPr>
    </w:p>
    <w:p w14:paraId="4EB48EAB" w14:textId="77777777" w:rsidR="00EC551A" w:rsidRDefault="00EC551A" w:rsidP="00F56D51">
      <w:pPr>
        <w:suppressAutoHyphens/>
        <w:spacing w:before="28" w:after="0" w:line="360" w:lineRule="auto"/>
        <w:textAlignment w:val="baseline"/>
        <w:rPr>
          <w:rFonts w:ascii="Arial" w:eastAsia="Times New Roman" w:hAnsi="Arial" w:cs="Arial"/>
          <w:kern w:val="1"/>
          <w:sz w:val="24"/>
          <w:szCs w:val="24"/>
          <w:lang w:eastAsia="hi-IN" w:bidi="hi-IN"/>
        </w:rPr>
      </w:pPr>
    </w:p>
    <w:p w14:paraId="39B536CA" w14:textId="77777777" w:rsidR="00EC551A" w:rsidRDefault="00EC551A" w:rsidP="00F56D51">
      <w:pPr>
        <w:suppressAutoHyphens/>
        <w:spacing w:before="28" w:after="0" w:line="360" w:lineRule="auto"/>
        <w:textAlignment w:val="baseline"/>
        <w:rPr>
          <w:rFonts w:ascii="Arial" w:eastAsia="Times New Roman" w:hAnsi="Arial" w:cs="Arial"/>
          <w:kern w:val="1"/>
          <w:sz w:val="24"/>
          <w:szCs w:val="24"/>
          <w:lang w:eastAsia="hi-IN" w:bidi="hi-IN"/>
        </w:rPr>
      </w:pPr>
    </w:p>
    <w:p w14:paraId="4073DCEB" w14:textId="77777777" w:rsidR="00EC551A" w:rsidRDefault="00EC551A" w:rsidP="00F56D51">
      <w:pPr>
        <w:suppressAutoHyphens/>
        <w:spacing w:before="28" w:after="0" w:line="360" w:lineRule="auto"/>
        <w:textAlignment w:val="baseline"/>
        <w:rPr>
          <w:rFonts w:ascii="Arial" w:eastAsia="Times New Roman" w:hAnsi="Arial" w:cs="Arial"/>
          <w:kern w:val="1"/>
          <w:sz w:val="24"/>
          <w:szCs w:val="24"/>
          <w:lang w:eastAsia="hi-IN" w:bidi="hi-IN"/>
        </w:rPr>
      </w:pPr>
    </w:p>
    <w:p w14:paraId="392E4C4D" w14:textId="7803AF95"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u w:val="single"/>
          <w:lang w:eastAsia="hi-IN" w:bidi="hi-IN"/>
        </w:rPr>
      </w:pPr>
      <w:r w:rsidRPr="00F56D51">
        <w:rPr>
          <w:rFonts w:ascii="Arial" w:eastAsia="Times New Roman" w:hAnsi="Arial" w:cs="Arial"/>
          <w:kern w:val="1"/>
          <w:sz w:val="24"/>
          <w:szCs w:val="24"/>
          <w:lang w:eastAsia="hi-IN" w:bidi="hi-IN"/>
        </w:rPr>
        <w:lastRenderedPageBreak/>
        <w:t xml:space="preserve">2.8.5 </w:t>
      </w:r>
      <w:r w:rsidRPr="00F56D51">
        <w:rPr>
          <w:rFonts w:ascii="Arial" w:eastAsia="Times New Roman" w:hAnsi="Arial" w:cs="Arial"/>
          <w:kern w:val="1"/>
          <w:sz w:val="24"/>
          <w:szCs w:val="24"/>
          <w:u w:val="single"/>
          <w:lang w:eastAsia="hi-IN" w:bidi="hi-IN"/>
        </w:rPr>
        <w:t>CLOSING</w:t>
      </w:r>
    </w:p>
    <w:p w14:paraId="403207C1" w14:textId="63CE70CF"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Closing is the last phase of any project and is when the work done is formally accepted and the project is dissolved. Closure does not necessarily mean success, but simply the final point of the project. Even when failed projects are cancelled, for instance, they should also be closed. Commonly, closure involves the finali</w:t>
      </w:r>
      <w:r w:rsidR="00EC551A">
        <w:rPr>
          <w:rFonts w:ascii="Arial" w:eastAsia="Times New Roman" w:hAnsi="Arial" w:cs="Arial"/>
          <w:kern w:val="1"/>
          <w:sz w:val="24"/>
          <w:szCs w:val="24"/>
          <w:lang w:eastAsia="hi-IN" w:bidi="hi-IN"/>
        </w:rPr>
        <w:t>s</w:t>
      </w:r>
      <w:r w:rsidRPr="00F56D51">
        <w:rPr>
          <w:rFonts w:ascii="Arial" w:eastAsia="Times New Roman" w:hAnsi="Arial" w:cs="Arial"/>
          <w:kern w:val="1"/>
          <w:sz w:val="24"/>
          <w:szCs w:val="24"/>
          <w:lang w:eastAsia="hi-IN" w:bidi="hi-IN"/>
        </w:rPr>
        <w:t xml:space="preserve">ation of all activities across the project and a switching over to business as usual if this applies. This should be accompanied by a project review or 'lessons learned' exercise and the archiving of any relevant project documents, which can be used to feed into and improve any future projects and plans. </w:t>
      </w:r>
      <w:r w:rsidR="00B57E85">
        <w:rPr>
          <w:rFonts w:ascii="Arial" w:eastAsia="Times New Roman" w:hAnsi="Arial" w:cs="Arial"/>
          <w:kern w:val="1"/>
          <w:sz w:val="24"/>
          <w:szCs w:val="24"/>
          <w:lang w:eastAsia="hi-IN" w:bidi="hi-IN"/>
        </w:rPr>
        <w:t>(</w:t>
      </w:r>
      <w:r w:rsidRPr="00F56D51">
        <w:rPr>
          <w:rFonts w:ascii="Arial" w:eastAsia="Times New Roman" w:hAnsi="Arial" w:cs="Arial"/>
          <w:kern w:val="1"/>
          <w:sz w:val="24"/>
          <w:szCs w:val="24"/>
          <w:lang w:eastAsia="hi-IN" w:bidi="hi-IN"/>
        </w:rPr>
        <w:t xml:space="preserve">Project Management Institute </w:t>
      </w:r>
      <w:r w:rsidR="00B57E85">
        <w:rPr>
          <w:rFonts w:ascii="Arial" w:eastAsia="Times New Roman" w:hAnsi="Arial" w:cs="Arial"/>
          <w:kern w:val="1"/>
          <w:sz w:val="24"/>
          <w:szCs w:val="24"/>
          <w:lang w:eastAsia="hi-IN" w:bidi="hi-IN"/>
        </w:rPr>
        <w:t>,</w:t>
      </w:r>
      <w:r w:rsidRPr="00F56D51">
        <w:rPr>
          <w:rFonts w:ascii="Arial" w:eastAsia="Times New Roman" w:hAnsi="Arial" w:cs="Arial"/>
          <w:kern w:val="1"/>
          <w:sz w:val="24"/>
          <w:szCs w:val="24"/>
          <w:lang w:eastAsia="hi-IN" w:bidi="hi-IN"/>
        </w:rPr>
        <w:t>2008)</w:t>
      </w:r>
      <w:r w:rsidR="00B57E85">
        <w:rPr>
          <w:rFonts w:ascii="Arial" w:eastAsia="Times New Roman" w:hAnsi="Arial" w:cs="Arial"/>
          <w:kern w:val="1"/>
          <w:sz w:val="24"/>
          <w:szCs w:val="24"/>
          <w:lang w:eastAsia="hi-IN" w:bidi="hi-IN"/>
        </w:rPr>
        <w:t>.</w:t>
      </w:r>
    </w:p>
    <w:p w14:paraId="5A605286"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p>
    <w:p w14:paraId="3C4ACF99"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u w:val="single"/>
          <w:lang w:eastAsia="hi-IN" w:bidi="hi-IN"/>
        </w:rPr>
      </w:pPr>
      <w:r w:rsidRPr="00F56D51">
        <w:rPr>
          <w:rFonts w:ascii="Arial" w:eastAsia="Times New Roman" w:hAnsi="Arial" w:cs="Arial"/>
          <w:kern w:val="1"/>
          <w:sz w:val="24"/>
          <w:szCs w:val="24"/>
          <w:lang w:eastAsia="hi-IN" w:bidi="hi-IN"/>
        </w:rPr>
        <w:t xml:space="preserve">2.8.6 </w:t>
      </w:r>
      <w:r w:rsidRPr="00F56D51">
        <w:rPr>
          <w:rFonts w:ascii="Arial" w:eastAsia="Times New Roman" w:hAnsi="Arial" w:cs="Arial"/>
          <w:kern w:val="1"/>
          <w:sz w:val="24"/>
          <w:szCs w:val="24"/>
          <w:u w:val="single"/>
          <w:lang w:eastAsia="hi-IN" w:bidi="hi-IN"/>
        </w:rPr>
        <w:t>CONCLUSION:</w:t>
      </w:r>
    </w:p>
    <w:p w14:paraId="1D0AF029"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Project management and change management process are usually incorporated although it usually not known by many. The following processes are mostly found in a project and change management process which clearly confirms how these two processes are identical:</w:t>
      </w:r>
    </w:p>
    <w:p w14:paraId="47AC04A0" w14:textId="77777777" w:rsidR="00F56D51" w:rsidRPr="00F56D51" w:rsidRDefault="00F56D51" w:rsidP="00F56D51">
      <w:pPr>
        <w:widowControl w:val="0"/>
        <w:numPr>
          <w:ilvl w:val="0"/>
          <w:numId w:val="12"/>
        </w:num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Identify requirements</w:t>
      </w:r>
    </w:p>
    <w:p w14:paraId="2D3A3CA7" w14:textId="77777777" w:rsidR="00F56D51" w:rsidRPr="00F56D51" w:rsidRDefault="00F56D51" w:rsidP="00F56D51">
      <w:pPr>
        <w:widowControl w:val="0"/>
        <w:numPr>
          <w:ilvl w:val="0"/>
          <w:numId w:val="1"/>
        </w:num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Establishing clear and achievable objectives</w:t>
      </w:r>
    </w:p>
    <w:p w14:paraId="2E3593EF" w14:textId="77777777" w:rsidR="00F56D51" w:rsidRPr="00F56D51" w:rsidRDefault="00F56D51" w:rsidP="00F56D51">
      <w:pPr>
        <w:widowControl w:val="0"/>
        <w:numPr>
          <w:ilvl w:val="0"/>
          <w:numId w:val="1"/>
        </w:num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Balancing the competing demands for quality, scope, time and cost.</w:t>
      </w:r>
    </w:p>
    <w:p w14:paraId="5878F351" w14:textId="77777777" w:rsidR="00F56D51" w:rsidRPr="00F56D51" w:rsidRDefault="00F56D51" w:rsidP="00F56D51">
      <w:pPr>
        <w:widowControl w:val="0"/>
        <w:numPr>
          <w:ilvl w:val="0"/>
          <w:numId w:val="1"/>
        </w:num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Adapting the specifications, plans, and approach to the different concerns and expectations of the various stakeholders.</w:t>
      </w:r>
    </w:p>
    <w:p w14:paraId="331B4CCF"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p>
    <w:p w14:paraId="395E67A2" w14:textId="77777777" w:rsidR="00F56D51" w:rsidRPr="00F56D51" w:rsidRDefault="00F56D51" w:rsidP="00F56D51">
      <w:pPr>
        <w:suppressAutoHyphens/>
        <w:spacing w:before="28" w:after="0" w:line="360" w:lineRule="auto"/>
        <w:textAlignment w:val="baseline"/>
        <w:rPr>
          <w:rFonts w:ascii="Arial" w:eastAsia="Times New Roman" w:hAnsi="Arial" w:cs="Arial"/>
          <w:kern w:val="1"/>
          <w:sz w:val="24"/>
          <w:szCs w:val="24"/>
          <w:lang w:eastAsia="hi-IN" w:bidi="hi-IN"/>
        </w:rPr>
      </w:pPr>
      <w:r w:rsidRPr="00F56D51">
        <w:rPr>
          <w:rFonts w:ascii="Arial" w:eastAsia="Times New Roman" w:hAnsi="Arial" w:cs="Arial"/>
          <w:kern w:val="1"/>
          <w:sz w:val="24"/>
          <w:szCs w:val="24"/>
          <w:lang w:eastAsia="hi-IN" w:bidi="hi-IN"/>
        </w:rPr>
        <w:t xml:space="preserve">For a change to be affectively managed, each stage of the process involved in the change must be considered as a project to be managed effectively for people to embrace. This includes managing people, resources, cost, </w:t>
      </w:r>
      <w:r w:rsidR="00DB0928" w:rsidRPr="00F56D51">
        <w:rPr>
          <w:rFonts w:ascii="Arial" w:eastAsia="Times New Roman" w:hAnsi="Arial" w:cs="Arial"/>
          <w:kern w:val="1"/>
          <w:sz w:val="24"/>
          <w:szCs w:val="24"/>
          <w:lang w:eastAsia="hi-IN" w:bidi="hi-IN"/>
        </w:rPr>
        <w:t>etc.</w:t>
      </w:r>
      <w:r w:rsidRPr="00F56D51">
        <w:rPr>
          <w:rFonts w:ascii="Arial" w:eastAsia="Times New Roman" w:hAnsi="Arial" w:cs="Arial"/>
          <w:kern w:val="1"/>
          <w:sz w:val="24"/>
          <w:szCs w:val="24"/>
          <w:lang w:eastAsia="hi-IN" w:bidi="hi-IN"/>
        </w:rPr>
        <w:t xml:space="preserve"> </w:t>
      </w:r>
      <w:r w:rsidR="00DB0928" w:rsidRPr="00F56D51">
        <w:rPr>
          <w:rFonts w:ascii="Arial" w:eastAsia="Times New Roman" w:hAnsi="Arial" w:cs="Arial"/>
          <w:kern w:val="1"/>
          <w:sz w:val="24"/>
          <w:szCs w:val="24"/>
          <w:lang w:eastAsia="hi-IN" w:bidi="hi-IN"/>
        </w:rPr>
        <w:t>to</w:t>
      </w:r>
      <w:r w:rsidRPr="00F56D51">
        <w:rPr>
          <w:rFonts w:ascii="Arial" w:eastAsia="Times New Roman" w:hAnsi="Arial" w:cs="Arial"/>
          <w:kern w:val="1"/>
          <w:sz w:val="24"/>
          <w:szCs w:val="24"/>
          <w:lang w:eastAsia="hi-IN" w:bidi="hi-IN"/>
        </w:rPr>
        <w:t xml:space="preserve"> achieve target.</w:t>
      </w:r>
    </w:p>
    <w:p w14:paraId="75BA81CC" w14:textId="77777777" w:rsidR="00877F6A" w:rsidRDefault="00877F6A" w:rsidP="00B846EC">
      <w:pPr>
        <w:pStyle w:val="Standard"/>
        <w:spacing w:before="28" w:line="360" w:lineRule="auto"/>
        <w:jc w:val="center"/>
        <w:rPr>
          <w:rFonts w:ascii="Arial" w:eastAsia="Times New Roman" w:hAnsi="Arial" w:cs="Arial"/>
          <w:sz w:val="27"/>
          <w:szCs w:val="27"/>
          <w:u w:val="single"/>
        </w:rPr>
      </w:pPr>
    </w:p>
    <w:p w14:paraId="0F12680C" w14:textId="77777777" w:rsidR="0026670C" w:rsidRDefault="0026670C" w:rsidP="00B846EC">
      <w:pPr>
        <w:pStyle w:val="Standard"/>
        <w:spacing w:before="28" w:line="360" w:lineRule="auto"/>
        <w:jc w:val="center"/>
        <w:rPr>
          <w:rFonts w:ascii="Arial" w:eastAsia="Times New Roman" w:hAnsi="Arial" w:cs="Arial"/>
          <w:sz w:val="27"/>
          <w:szCs w:val="27"/>
          <w:u w:val="single"/>
        </w:rPr>
      </w:pPr>
    </w:p>
    <w:p w14:paraId="502E4E6E" w14:textId="77777777" w:rsidR="0026670C" w:rsidRDefault="0026670C" w:rsidP="00B846EC">
      <w:pPr>
        <w:pStyle w:val="Standard"/>
        <w:spacing w:before="28" w:line="360" w:lineRule="auto"/>
        <w:jc w:val="center"/>
        <w:rPr>
          <w:rFonts w:ascii="Arial" w:eastAsia="Times New Roman" w:hAnsi="Arial" w:cs="Arial"/>
          <w:sz w:val="27"/>
          <w:szCs w:val="27"/>
          <w:u w:val="single"/>
        </w:rPr>
      </w:pPr>
    </w:p>
    <w:p w14:paraId="1B83A309" w14:textId="77777777" w:rsidR="0026670C" w:rsidRDefault="0026670C" w:rsidP="00B846EC">
      <w:pPr>
        <w:pStyle w:val="Standard"/>
        <w:spacing w:before="28" w:line="360" w:lineRule="auto"/>
        <w:jc w:val="center"/>
        <w:rPr>
          <w:rFonts w:ascii="Arial" w:eastAsia="Times New Roman" w:hAnsi="Arial" w:cs="Arial"/>
          <w:sz w:val="27"/>
          <w:szCs w:val="27"/>
          <w:u w:val="single"/>
        </w:rPr>
      </w:pPr>
    </w:p>
    <w:p w14:paraId="24125847" w14:textId="77777777" w:rsidR="0026670C" w:rsidRDefault="0026670C" w:rsidP="00B846EC">
      <w:pPr>
        <w:pStyle w:val="Standard"/>
        <w:spacing w:before="28" w:line="360" w:lineRule="auto"/>
        <w:jc w:val="center"/>
        <w:rPr>
          <w:rFonts w:ascii="Arial" w:eastAsia="Times New Roman" w:hAnsi="Arial" w:cs="Arial"/>
          <w:sz w:val="27"/>
          <w:szCs w:val="27"/>
          <w:u w:val="single"/>
        </w:rPr>
      </w:pPr>
    </w:p>
    <w:p w14:paraId="6ED1649F" w14:textId="77777777" w:rsidR="0026670C" w:rsidRDefault="0026670C" w:rsidP="00B846EC">
      <w:pPr>
        <w:pStyle w:val="Standard"/>
        <w:spacing w:before="28" w:line="360" w:lineRule="auto"/>
        <w:jc w:val="center"/>
        <w:rPr>
          <w:rFonts w:ascii="Arial" w:eastAsia="Times New Roman" w:hAnsi="Arial" w:cs="Arial"/>
          <w:sz w:val="27"/>
          <w:szCs w:val="27"/>
          <w:u w:val="single"/>
        </w:rPr>
      </w:pPr>
    </w:p>
    <w:p w14:paraId="720E16E1" w14:textId="77777777" w:rsidR="0026670C" w:rsidRDefault="0026670C" w:rsidP="00B846EC">
      <w:pPr>
        <w:pStyle w:val="Standard"/>
        <w:spacing w:before="28" w:line="360" w:lineRule="auto"/>
        <w:jc w:val="center"/>
        <w:rPr>
          <w:rFonts w:ascii="Arial" w:eastAsia="Times New Roman" w:hAnsi="Arial" w:cs="Arial"/>
          <w:sz w:val="27"/>
          <w:szCs w:val="27"/>
          <w:u w:val="single"/>
        </w:rPr>
      </w:pPr>
    </w:p>
    <w:p w14:paraId="21909DF7" w14:textId="77777777" w:rsidR="000145D4" w:rsidRPr="00D53AD4" w:rsidRDefault="000145D4" w:rsidP="00B846EC">
      <w:pPr>
        <w:pStyle w:val="Standard"/>
        <w:spacing w:before="28" w:line="360" w:lineRule="auto"/>
        <w:jc w:val="center"/>
        <w:rPr>
          <w:rFonts w:ascii="Arial" w:eastAsia="Times New Roman" w:hAnsi="Arial" w:cs="Arial"/>
          <w:b/>
          <w:sz w:val="27"/>
          <w:szCs w:val="27"/>
          <w:u w:val="single"/>
        </w:rPr>
      </w:pPr>
      <w:r w:rsidRPr="00D53AD4">
        <w:rPr>
          <w:rFonts w:ascii="Arial" w:eastAsia="Times New Roman" w:hAnsi="Arial" w:cs="Arial"/>
          <w:b/>
          <w:sz w:val="27"/>
          <w:szCs w:val="27"/>
          <w:u w:val="single"/>
        </w:rPr>
        <w:lastRenderedPageBreak/>
        <w:t>CHAPTER THREE</w:t>
      </w:r>
    </w:p>
    <w:p w14:paraId="4408D9AF" w14:textId="77777777" w:rsidR="000145D4" w:rsidRPr="00B846EC" w:rsidRDefault="000145D4" w:rsidP="00B846EC">
      <w:pPr>
        <w:pStyle w:val="Standard"/>
        <w:spacing w:before="28" w:line="360" w:lineRule="auto"/>
        <w:jc w:val="center"/>
        <w:rPr>
          <w:rFonts w:ascii="Arial" w:eastAsia="Times New Roman" w:hAnsi="Arial" w:cs="Arial"/>
          <w:sz w:val="27"/>
          <w:szCs w:val="27"/>
          <w:u w:val="single"/>
        </w:rPr>
      </w:pPr>
      <w:r w:rsidRPr="00D53AD4">
        <w:rPr>
          <w:rFonts w:ascii="Arial" w:eastAsia="Times New Roman" w:hAnsi="Arial" w:cs="Arial"/>
          <w:b/>
          <w:sz w:val="27"/>
          <w:szCs w:val="27"/>
          <w:u w:val="single"/>
        </w:rPr>
        <w:t>RESEARCH METHODOLOGY</w:t>
      </w:r>
    </w:p>
    <w:p w14:paraId="2293D6F5" w14:textId="77777777" w:rsidR="000145D4" w:rsidRPr="00B846EC" w:rsidRDefault="000145D4" w:rsidP="00B846EC">
      <w:pPr>
        <w:pStyle w:val="Standard"/>
        <w:spacing w:before="28" w:line="360" w:lineRule="auto"/>
        <w:rPr>
          <w:rFonts w:ascii="Arial" w:eastAsia="Times New Roman" w:hAnsi="Arial" w:cs="Arial"/>
          <w:u w:val="single"/>
        </w:rPr>
      </w:pPr>
      <w:r w:rsidRPr="00B846EC">
        <w:rPr>
          <w:rFonts w:ascii="Arial" w:eastAsia="Times New Roman" w:hAnsi="Arial" w:cs="Arial"/>
        </w:rPr>
        <w:t xml:space="preserve">3.1 </w:t>
      </w:r>
      <w:r w:rsidRPr="00B846EC">
        <w:rPr>
          <w:rFonts w:ascii="Arial" w:eastAsia="Times New Roman" w:hAnsi="Arial" w:cs="Arial"/>
          <w:u w:val="single"/>
        </w:rPr>
        <w:t>INTRODUCTION</w:t>
      </w:r>
    </w:p>
    <w:p w14:paraId="498BE993" w14:textId="0B12488D" w:rsidR="000145D4" w:rsidRPr="00B846EC" w:rsidRDefault="000145D4" w:rsidP="00B846EC">
      <w:pPr>
        <w:pStyle w:val="Standard"/>
        <w:spacing w:before="28" w:line="360" w:lineRule="auto"/>
        <w:rPr>
          <w:rFonts w:ascii="Arial" w:eastAsia="Times New Roman" w:hAnsi="Arial" w:cs="Arial"/>
        </w:rPr>
      </w:pPr>
      <w:r w:rsidRPr="00B846EC">
        <w:rPr>
          <w:rFonts w:ascii="Arial" w:eastAsia="Times New Roman" w:hAnsi="Arial" w:cs="Arial"/>
        </w:rPr>
        <w:t xml:space="preserve">This Chapter describes how the </w:t>
      </w:r>
      <w:r w:rsidR="00B57E85">
        <w:rPr>
          <w:rFonts w:ascii="Arial" w:eastAsia="Times New Roman" w:hAnsi="Arial" w:cs="Arial"/>
        </w:rPr>
        <w:t>project</w:t>
      </w:r>
      <w:r w:rsidRPr="00B846EC">
        <w:rPr>
          <w:rFonts w:ascii="Arial" w:eastAsia="Times New Roman" w:hAnsi="Arial" w:cs="Arial"/>
        </w:rPr>
        <w:t xml:space="preserve"> was </w:t>
      </w:r>
      <w:r w:rsidR="008E6EAF">
        <w:rPr>
          <w:rFonts w:ascii="Arial" w:eastAsia="Times New Roman" w:hAnsi="Arial" w:cs="Arial"/>
        </w:rPr>
        <w:t>designed</w:t>
      </w:r>
      <w:r w:rsidRPr="00B846EC">
        <w:rPr>
          <w:rFonts w:ascii="Arial" w:eastAsia="Times New Roman" w:hAnsi="Arial" w:cs="Arial"/>
        </w:rPr>
        <w:t xml:space="preserve"> and the processes involved in achieving the aim of the research, indicating the step by step approach to this p</w:t>
      </w:r>
      <w:r w:rsidR="00B57E85">
        <w:rPr>
          <w:rFonts w:ascii="Arial" w:eastAsia="Times New Roman" w:hAnsi="Arial" w:cs="Arial"/>
        </w:rPr>
        <w:t>roject</w:t>
      </w:r>
      <w:r w:rsidR="00607661">
        <w:rPr>
          <w:rFonts w:ascii="Arial" w:eastAsia="Times New Roman" w:hAnsi="Arial" w:cs="Arial"/>
        </w:rPr>
        <w:t xml:space="preserve">. </w:t>
      </w:r>
      <w:r w:rsidRPr="00B846EC">
        <w:rPr>
          <w:rFonts w:ascii="Arial" w:eastAsia="Times New Roman" w:hAnsi="Arial" w:cs="Arial"/>
        </w:rPr>
        <w:t>The chapter also highlights any problem encountered whilst preparing this project and how they were dealt with.</w:t>
      </w:r>
      <w:r w:rsidR="00607661">
        <w:rPr>
          <w:rFonts w:ascii="Arial" w:eastAsia="Times New Roman" w:hAnsi="Arial" w:cs="Arial"/>
        </w:rPr>
        <w:t xml:space="preserve"> </w:t>
      </w:r>
      <w:r w:rsidRPr="00B846EC">
        <w:rPr>
          <w:rFonts w:ascii="Arial" w:eastAsia="Times New Roman" w:hAnsi="Arial" w:cs="Arial"/>
        </w:rPr>
        <w:t>At the initial stages, the</w:t>
      </w:r>
      <w:r w:rsidR="00EC551A">
        <w:rPr>
          <w:rFonts w:ascii="Arial" w:eastAsia="Times New Roman" w:hAnsi="Arial" w:cs="Arial"/>
        </w:rPr>
        <w:t xml:space="preserve"> plan was to undertake</w:t>
      </w:r>
      <w:r w:rsidR="00EC551A" w:rsidRPr="00B846EC">
        <w:rPr>
          <w:rFonts w:ascii="Arial" w:eastAsia="Times New Roman" w:hAnsi="Arial" w:cs="Arial"/>
        </w:rPr>
        <w:t xml:space="preserve"> a</w:t>
      </w:r>
      <w:r w:rsidRPr="00B846EC">
        <w:rPr>
          <w:rFonts w:ascii="Arial" w:eastAsia="Times New Roman" w:hAnsi="Arial" w:cs="Arial"/>
        </w:rPr>
        <w:t xml:space="preserve"> case study approach </w:t>
      </w:r>
      <w:r w:rsidR="00B846EC">
        <w:rPr>
          <w:rFonts w:ascii="Arial" w:eastAsia="Times New Roman" w:hAnsi="Arial" w:cs="Arial"/>
        </w:rPr>
        <w:t xml:space="preserve">or Delphi survey </w:t>
      </w:r>
      <w:r w:rsidRPr="00B846EC">
        <w:rPr>
          <w:rFonts w:ascii="Arial" w:eastAsia="Times New Roman" w:hAnsi="Arial" w:cs="Arial"/>
        </w:rPr>
        <w:t xml:space="preserve">to answer the hypothesis. However, after </w:t>
      </w:r>
      <w:r w:rsidR="00B846EC">
        <w:rPr>
          <w:rFonts w:ascii="Arial" w:eastAsia="Times New Roman" w:hAnsi="Arial" w:cs="Arial"/>
        </w:rPr>
        <w:t xml:space="preserve">a </w:t>
      </w:r>
      <w:r w:rsidRPr="00B846EC">
        <w:rPr>
          <w:rFonts w:ascii="Arial" w:eastAsia="Times New Roman" w:hAnsi="Arial" w:cs="Arial"/>
        </w:rPr>
        <w:t>critical evaluation, it was determined that; a case study was not appropriate for the hypothes</w:t>
      </w:r>
      <w:r w:rsidR="00B846EC">
        <w:rPr>
          <w:rFonts w:ascii="Arial" w:eastAsia="Times New Roman" w:hAnsi="Arial" w:cs="Arial"/>
        </w:rPr>
        <w:t>is been measured and although a Delphi survey was appropriate, it was far complex to get the data required from the stakeholders involved.</w:t>
      </w:r>
      <w:r w:rsidRPr="00B846EC">
        <w:rPr>
          <w:rFonts w:ascii="Arial" w:eastAsia="Times New Roman" w:hAnsi="Arial" w:cs="Arial"/>
        </w:rPr>
        <w:t xml:space="preserve"> </w:t>
      </w:r>
      <w:r w:rsidR="00FC0C5C">
        <w:rPr>
          <w:rFonts w:ascii="Arial" w:eastAsia="Times New Roman" w:hAnsi="Arial" w:cs="Arial"/>
        </w:rPr>
        <w:t xml:space="preserve">The complexity of the Delphi survey was due the fact that; the experts involved were feeling reluctant to sit on the panel for personal reasons. </w:t>
      </w:r>
      <w:r w:rsidRPr="00B846EC">
        <w:rPr>
          <w:rFonts w:ascii="Arial" w:eastAsia="Times New Roman" w:hAnsi="Arial" w:cs="Arial"/>
        </w:rPr>
        <w:t>Therefore, a primary research approach was use</w:t>
      </w:r>
      <w:r w:rsidR="00CE7823">
        <w:rPr>
          <w:rFonts w:ascii="Arial" w:eastAsia="Times New Roman" w:hAnsi="Arial" w:cs="Arial"/>
        </w:rPr>
        <w:t>d instead to increase efficiency and reduce unnecessary errors.</w:t>
      </w:r>
    </w:p>
    <w:p w14:paraId="178C966E" w14:textId="77777777" w:rsidR="000145D4" w:rsidRPr="00B846EC" w:rsidRDefault="000145D4" w:rsidP="00B846EC">
      <w:pPr>
        <w:pStyle w:val="Standard"/>
        <w:spacing w:before="28" w:line="360" w:lineRule="auto"/>
        <w:rPr>
          <w:rFonts w:ascii="Arial" w:eastAsia="Times New Roman" w:hAnsi="Arial" w:cs="Arial"/>
        </w:rPr>
      </w:pPr>
    </w:p>
    <w:p w14:paraId="0773AE44" w14:textId="77777777" w:rsidR="000145D4" w:rsidRPr="00B846EC" w:rsidRDefault="000145D4" w:rsidP="00B846EC">
      <w:pPr>
        <w:pStyle w:val="Standard"/>
        <w:spacing w:before="28" w:line="360" w:lineRule="auto"/>
        <w:rPr>
          <w:rFonts w:ascii="Arial" w:eastAsia="Times New Roman" w:hAnsi="Arial" w:cs="Arial"/>
          <w:u w:val="single"/>
        </w:rPr>
      </w:pPr>
      <w:r w:rsidRPr="00B846EC">
        <w:rPr>
          <w:rFonts w:ascii="Arial" w:eastAsia="Times New Roman" w:hAnsi="Arial" w:cs="Arial"/>
        </w:rPr>
        <w:t xml:space="preserve">3.2 </w:t>
      </w:r>
      <w:r w:rsidRPr="00B846EC">
        <w:rPr>
          <w:rFonts w:ascii="Arial" w:eastAsia="Times New Roman" w:hAnsi="Arial" w:cs="Arial"/>
          <w:u w:val="single"/>
        </w:rPr>
        <w:t>THE RESEARCH APPROACH</w:t>
      </w:r>
    </w:p>
    <w:p w14:paraId="7BF111EF" w14:textId="4FFBC662" w:rsidR="000145D4" w:rsidRPr="00B846EC" w:rsidRDefault="00E05038" w:rsidP="00B846EC">
      <w:pPr>
        <w:pStyle w:val="Standard"/>
        <w:spacing w:before="28" w:line="360" w:lineRule="auto"/>
        <w:rPr>
          <w:rFonts w:ascii="Arial" w:eastAsia="Times New Roman" w:hAnsi="Arial" w:cs="Arial"/>
        </w:rPr>
      </w:pPr>
      <w:r>
        <w:rPr>
          <w:rFonts w:ascii="Arial" w:eastAsia="Times New Roman" w:hAnsi="Arial" w:cs="Arial"/>
        </w:rPr>
        <w:t>Data for a</w:t>
      </w:r>
      <w:r w:rsidR="00A6446D">
        <w:rPr>
          <w:rFonts w:ascii="Arial" w:eastAsia="Times New Roman" w:hAnsi="Arial" w:cs="Arial"/>
        </w:rPr>
        <w:t>ny research</w:t>
      </w:r>
      <w:r>
        <w:rPr>
          <w:rFonts w:ascii="Arial" w:eastAsia="Times New Roman" w:hAnsi="Arial" w:cs="Arial"/>
        </w:rPr>
        <w:t xml:space="preserve"> project can be collected in various forms depending on suitable and availability of the data required. Data can either be in a primary or secondary</w:t>
      </w:r>
      <w:r w:rsidR="00A6446D">
        <w:rPr>
          <w:rFonts w:ascii="Arial" w:eastAsia="Times New Roman" w:hAnsi="Arial" w:cs="Arial"/>
        </w:rPr>
        <w:t>;</w:t>
      </w:r>
      <w:r>
        <w:rPr>
          <w:rFonts w:ascii="Arial" w:eastAsia="Times New Roman" w:hAnsi="Arial" w:cs="Arial"/>
        </w:rPr>
        <w:t xml:space="preserve"> in a quantitative or qualitative format</w:t>
      </w:r>
      <w:r w:rsidR="00907552">
        <w:rPr>
          <w:rFonts w:ascii="Arial" w:eastAsia="Times New Roman" w:hAnsi="Arial" w:cs="Arial"/>
        </w:rPr>
        <w:t>. (</w:t>
      </w:r>
      <w:r w:rsidR="00907552" w:rsidRPr="00907552">
        <w:rPr>
          <w:rFonts w:ascii="Arial" w:eastAsia="Times New Roman" w:hAnsi="Arial" w:cs="Arial"/>
        </w:rPr>
        <w:t>Treiman</w:t>
      </w:r>
      <w:r w:rsidR="00907552">
        <w:rPr>
          <w:rFonts w:ascii="Arial" w:eastAsia="Times New Roman" w:hAnsi="Arial" w:cs="Arial"/>
        </w:rPr>
        <w:t xml:space="preserve">, </w:t>
      </w:r>
      <w:r w:rsidR="00907552" w:rsidRPr="00907552">
        <w:rPr>
          <w:rFonts w:ascii="Arial" w:eastAsia="Times New Roman" w:hAnsi="Arial" w:cs="Arial"/>
        </w:rPr>
        <w:t>2009)</w:t>
      </w:r>
      <w:r>
        <w:rPr>
          <w:rFonts w:ascii="Arial" w:eastAsia="Times New Roman" w:hAnsi="Arial" w:cs="Arial"/>
        </w:rPr>
        <w:t>.</w:t>
      </w:r>
      <w:r w:rsidR="000145D4" w:rsidRPr="00B846EC">
        <w:rPr>
          <w:rFonts w:ascii="Arial" w:eastAsia="Times New Roman" w:hAnsi="Arial" w:cs="Arial"/>
        </w:rPr>
        <w:t xml:space="preserve"> </w:t>
      </w:r>
      <w:r>
        <w:rPr>
          <w:rFonts w:ascii="Arial" w:eastAsia="Times New Roman" w:hAnsi="Arial" w:cs="Arial"/>
        </w:rPr>
        <w:t xml:space="preserve">The difference between </w:t>
      </w:r>
      <w:r w:rsidR="00A6446D">
        <w:rPr>
          <w:rFonts w:ascii="Arial" w:eastAsia="Times New Roman" w:hAnsi="Arial" w:cs="Arial"/>
        </w:rPr>
        <w:t>p</w:t>
      </w:r>
      <w:r>
        <w:rPr>
          <w:rFonts w:ascii="Arial" w:eastAsia="Times New Roman" w:hAnsi="Arial" w:cs="Arial"/>
        </w:rPr>
        <w:t xml:space="preserve">rimary and </w:t>
      </w:r>
      <w:r w:rsidR="00A6446D">
        <w:rPr>
          <w:rFonts w:ascii="Arial" w:eastAsia="Times New Roman" w:hAnsi="Arial" w:cs="Arial"/>
        </w:rPr>
        <w:t>s</w:t>
      </w:r>
      <w:r>
        <w:rPr>
          <w:rFonts w:ascii="Arial" w:eastAsia="Times New Roman" w:hAnsi="Arial" w:cs="Arial"/>
        </w:rPr>
        <w:t xml:space="preserve">econdary data is that </w:t>
      </w:r>
      <w:r w:rsidR="00A6446D">
        <w:rPr>
          <w:rFonts w:ascii="Arial" w:eastAsia="Times New Roman" w:hAnsi="Arial" w:cs="Arial"/>
        </w:rPr>
        <w:t>a</w:t>
      </w:r>
      <w:r>
        <w:rPr>
          <w:rFonts w:ascii="Arial" w:eastAsia="Times New Roman" w:hAnsi="Arial" w:cs="Arial"/>
        </w:rPr>
        <w:t xml:space="preserve"> primary data is collected directly by the researcher for a specific project whiles secondary data is data collected by a third party. </w:t>
      </w:r>
      <w:r w:rsidR="000145D4" w:rsidRPr="00B846EC">
        <w:rPr>
          <w:rFonts w:ascii="Arial" w:eastAsia="Times New Roman" w:hAnsi="Arial" w:cs="Arial"/>
        </w:rPr>
        <w:t>The type of data that was collected for this p</w:t>
      </w:r>
      <w:r w:rsidR="00B57E85">
        <w:rPr>
          <w:rFonts w:ascii="Arial" w:eastAsia="Times New Roman" w:hAnsi="Arial" w:cs="Arial"/>
        </w:rPr>
        <w:t xml:space="preserve">roject </w:t>
      </w:r>
      <w:r w:rsidR="000145D4" w:rsidRPr="00B846EC">
        <w:rPr>
          <w:rFonts w:ascii="Arial" w:eastAsia="Times New Roman" w:hAnsi="Arial" w:cs="Arial"/>
        </w:rPr>
        <w:t xml:space="preserve">is a </w:t>
      </w:r>
      <w:r>
        <w:rPr>
          <w:rFonts w:ascii="Arial" w:eastAsia="Times New Roman" w:hAnsi="Arial" w:cs="Arial"/>
        </w:rPr>
        <w:t>primary</w:t>
      </w:r>
      <w:r w:rsidR="000145D4" w:rsidRPr="00B846EC">
        <w:rPr>
          <w:rFonts w:ascii="Arial" w:eastAsia="Times New Roman" w:hAnsi="Arial" w:cs="Arial"/>
        </w:rPr>
        <w:t xml:space="preserve"> </w:t>
      </w:r>
      <w:r w:rsidR="00786CF3" w:rsidRPr="00B846EC">
        <w:rPr>
          <w:rFonts w:ascii="Arial" w:eastAsia="Times New Roman" w:hAnsi="Arial" w:cs="Arial"/>
        </w:rPr>
        <w:t>data</w:t>
      </w:r>
      <w:r w:rsidR="00786CF3">
        <w:rPr>
          <w:rFonts w:ascii="Arial" w:eastAsia="Times New Roman" w:hAnsi="Arial" w:cs="Arial"/>
        </w:rPr>
        <w:t xml:space="preserve"> </w:t>
      </w:r>
      <w:r w:rsidR="00786CF3" w:rsidRPr="00B846EC">
        <w:rPr>
          <w:rFonts w:ascii="Arial" w:eastAsia="Times New Roman" w:hAnsi="Arial" w:cs="Arial"/>
        </w:rPr>
        <w:t>(</w:t>
      </w:r>
      <w:r w:rsidR="000145D4" w:rsidRPr="00B846EC">
        <w:rPr>
          <w:rFonts w:ascii="Arial" w:eastAsia="Times New Roman" w:hAnsi="Arial" w:cs="Arial"/>
        </w:rPr>
        <w:t xml:space="preserve">Thomas </w:t>
      </w:r>
      <w:r w:rsidR="00786CF3">
        <w:rPr>
          <w:rFonts w:ascii="Arial" w:eastAsia="Times New Roman" w:hAnsi="Arial" w:cs="Arial"/>
        </w:rPr>
        <w:t>,</w:t>
      </w:r>
      <w:r w:rsidR="000145D4" w:rsidRPr="00B846EC">
        <w:rPr>
          <w:rFonts w:ascii="Arial" w:eastAsia="Times New Roman" w:hAnsi="Arial" w:cs="Arial"/>
        </w:rPr>
        <w:t>2009)</w:t>
      </w:r>
      <w:r w:rsidR="00786CF3">
        <w:rPr>
          <w:rFonts w:ascii="Arial" w:eastAsia="Times New Roman" w:hAnsi="Arial" w:cs="Arial"/>
        </w:rPr>
        <w:t>.</w:t>
      </w:r>
    </w:p>
    <w:p w14:paraId="044E44D4" w14:textId="75AF54EC" w:rsidR="004F774A" w:rsidRPr="004F774A" w:rsidRDefault="000145D4" w:rsidP="004F774A">
      <w:pPr>
        <w:pStyle w:val="Standard"/>
        <w:spacing w:before="28" w:line="360" w:lineRule="auto"/>
        <w:rPr>
          <w:rFonts w:ascii="Arial" w:eastAsia="Times New Roman" w:hAnsi="Arial"/>
          <w:lang w:eastAsia="en-GB"/>
        </w:rPr>
      </w:pPr>
      <w:r w:rsidRPr="00B846EC">
        <w:rPr>
          <w:rFonts w:ascii="Arial" w:eastAsia="Times New Roman" w:hAnsi="Arial" w:cs="Arial"/>
        </w:rPr>
        <w:t xml:space="preserve">This </w:t>
      </w:r>
      <w:r w:rsidR="00607661">
        <w:rPr>
          <w:rFonts w:ascii="Arial" w:eastAsia="Times New Roman" w:hAnsi="Arial" w:cs="Arial"/>
        </w:rPr>
        <w:t>project</w:t>
      </w:r>
      <w:r w:rsidRPr="00B846EC">
        <w:rPr>
          <w:rFonts w:ascii="Arial" w:eastAsia="Times New Roman" w:hAnsi="Arial" w:cs="Arial"/>
        </w:rPr>
        <w:t xml:space="preserve"> uses </w:t>
      </w:r>
      <w:r w:rsidR="00A6446D">
        <w:rPr>
          <w:rFonts w:ascii="Arial" w:eastAsia="Times New Roman" w:hAnsi="Arial" w:cs="Arial"/>
        </w:rPr>
        <w:t>primary</w:t>
      </w:r>
      <w:r w:rsidR="009D6667">
        <w:rPr>
          <w:rFonts w:ascii="Arial" w:eastAsia="Times New Roman" w:hAnsi="Arial" w:cs="Arial"/>
        </w:rPr>
        <w:t xml:space="preserve"> data gathered through a survey for holistic analysis</w:t>
      </w:r>
      <w:r w:rsidR="00A6446D">
        <w:rPr>
          <w:rFonts w:ascii="Arial" w:eastAsia="Times New Roman" w:hAnsi="Arial" w:cs="Arial"/>
        </w:rPr>
        <w:t xml:space="preserve"> to test the </w:t>
      </w:r>
      <w:r w:rsidR="009D6667">
        <w:rPr>
          <w:rFonts w:ascii="Arial" w:eastAsia="Times New Roman" w:hAnsi="Arial" w:cs="Arial"/>
        </w:rPr>
        <w:t xml:space="preserve">proposed </w:t>
      </w:r>
      <w:r w:rsidRPr="00B846EC">
        <w:rPr>
          <w:rFonts w:ascii="Arial" w:eastAsia="Times New Roman" w:hAnsi="Arial" w:cs="Arial"/>
        </w:rPr>
        <w:t>hypothesis.</w:t>
      </w:r>
      <w:r w:rsidR="009D6667">
        <w:rPr>
          <w:rFonts w:ascii="Arial" w:eastAsia="Times New Roman" w:hAnsi="Arial" w:cs="Arial"/>
        </w:rPr>
        <w:t xml:space="preserve"> </w:t>
      </w:r>
      <w:r w:rsidR="004F774A" w:rsidRPr="004F774A">
        <w:rPr>
          <w:rFonts w:ascii="Arial" w:eastAsia="Times New Roman" w:hAnsi="Arial"/>
          <w:lang w:eastAsia="en-GB"/>
        </w:rPr>
        <w:t>The research paradigm adopted is a post-positivist which will require the development of hypothesis to statistically test the population results</w:t>
      </w:r>
      <w:r w:rsidR="004F774A">
        <w:rPr>
          <w:rFonts w:ascii="Arial" w:eastAsia="Times New Roman" w:hAnsi="Arial"/>
          <w:lang w:eastAsia="en-GB"/>
        </w:rPr>
        <w:t xml:space="preserve"> (Grix, 2004)</w:t>
      </w:r>
      <w:r w:rsidR="004F774A" w:rsidRPr="004F774A">
        <w:rPr>
          <w:rFonts w:ascii="Arial" w:eastAsia="Times New Roman" w:hAnsi="Arial"/>
          <w:lang w:eastAsia="en-GB"/>
        </w:rPr>
        <w:t xml:space="preserve">. The methodology used is shown in figure </w:t>
      </w:r>
      <w:r w:rsidR="00786CF3">
        <w:rPr>
          <w:rFonts w:ascii="Arial" w:eastAsia="Times New Roman" w:hAnsi="Arial"/>
          <w:lang w:eastAsia="en-GB"/>
        </w:rPr>
        <w:t>4</w:t>
      </w:r>
      <w:r w:rsidR="004F774A" w:rsidRPr="004F774A">
        <w:rPr>
          <w:rFonts w:ascii="Arial" w:eastAsia="Times New Roman" w:hAnsi="Arial"/>
          <w:lang w:eastAsia="en-GB"/>
        </w:rPr>
        <w:t xml:space="preserve"> below:</w:t>
      </w:r>
    </w:p>
    <w:tbl>
      <w:tblPr>
        <w:tblW w:w="9356" w:type="dxa"/>
        <w:tblInd w:w="108" w:type="dxa"/>
        <w:tblLook w:val="04A0" w:firstRow="1" w:lastRow="0" w:firstColumn="1" w:lastColumn="0" w:noHBand="0" w:noVBand="1"/>
      </w:tblPr>
      <w:tblGrid>
        <w:gridCol w:w="1828"/>
        <w:gridCol w:w="1726"/>
        <w:gridCol w:w="1796"/>
        <w:gridCol w:w="2170"/>
        <w:gridCol w:w="1836"/>
      </w:tblGrid>
      <w:tr w:rsidR="004F774A" w:rsidRPr="004F774A" w14:paraId="04357052" w14:textId="77777777" w:rsidTr="00060AFA">
        <w:trPr>
          <w:trHeight w:val="253"/>
        </w:trPr>
        <w:tc>
          <w:tcPr>
            <w:tcW w:w="1828" w:type="dxa"/>
            <w:tcBorders>
              <w:top w:val="nil"/>
              <w:left w:val="nil"/>
              <w:bottom w:val="nil"/>
              <w:right w:val="nil"/>
            </w:tcBorders>
            <w:shd w:val="clear" w:color="auto" w:fill="auto"/>
            <w:noWrap/>
            <w:vAlign w:val="bottom"/>
            <w:hideMark/>
          </w:tcPr>
          <w:p w14:paraId="49B31CC2" w14:textId="77777777" w:rsidR="004F774A" w:rsidRPr="004F774A" w:rsidRDefault="004F774A" w:rsidP="004F774A">
            <w:pPr>
              <w:spacing w:after="0" w:line="240" w:lineRule="auto"/>
              <w:rPr>
                <w:rFonts w:ascii="Times New Roman" w:eastAsia="Times New Roman" w:hAnsi="Times New Roman" w:cs="Times New Roman"/>
                <w:sz w:val="20"/>
                <w:szCs w:val="20"/>
                <w:lang w:eastAsia="en-GB"/>
              </w:rPr>
            </w:pPr>
          </w:p>
          <w:p w14:paraId="77630A9A" w14:textId="77777777" w:rsidR="004F774A" w:rsidRPr="004F774A" w:rsidRDefault="004F774A" w:rsidP="004F774A">
            <w:pPr>
              <w:spacing w:after="0" w:line="240" w:lineRule="auto"/>
              <w:rPr>
                <w:rFonts w:ascii="Times New Roman" w:eastAsia="Times New Roman" w:hAnsi="Times New Roman" w:cs="Times New Roman"/>
                <w:sz w:val="20"/>
                <w:szCs w:val="20"/>
                <w:lang w:eastAsia="en-GB"/>
              </w:rPr>
            </w:pPr>
          </w:p>
        </w:tc>
        <w:tc>
          <w:tcPr>
            <w:tcW w:w="1726" w:type="dxa"/>
            <w:tcBorders>
              <w:top w:val="nil"/>
              <w:left w:val="nil"/>
              <w:bottom w:val="nil"/>
              <w:right w:val="nil"/>
            </w:tcBorders>
            <w:shd w:val="clear" w:color="auto" w:fill="auto"/>
            <w:noWrap/>
            <w:vAlign w:val="bottom"/>
            <w:hideMark/>
          </w:tcPr>
          <w:p w14:paraId="2D9AA4C4" w14:textId="77777777" w:rsidR="004F774A" w:rsidRPr="004F774A" w:rsidRDefault="004F774A" w:rsidP="004F774A">
            <w:pPr>
              <w:spacing w:after="0" w:line="240" w:lineRule="auto"/>
              <w:rPr>
                <w:rFonts w:ascii="Times New Roman" w:eastAsia="Times New Roman" w:hAnsi="Times New Roman" w:cs="Times New Roman"/>
                <w:sz w:val="20"/>
                <w:szCs w:val="20"/>
                <w:lang w:eastAsia="en-GB"/>
              </w:rPr>
            </w:pPr>
          </w:p>
        </w:tc>
        <w:tc>
          <w:tcPr>
            <w:tcW w:w="1796" w:type="dxa"/>
            <w:tcBorders>
              <w:top w:val="nil"/>
              <w:left w:val="nil"/>
              <w:bottom w:val="nil"/>
              <w:right w:val="nil"/>
            </w:tcBorders>
            <w:shd w:val="clear" w:color="auto" w:fill="auto"/>
            <w:noWrap/>
            <w:vAlign w:val="bottom"/>
            <w:hideMark/>
          </w:tcPr>
          <w:p w14:paraId="20AFBF8F" w14:textId="77777777" w:rsidR="004F774A" w:rsidRPr="004F774A" w:rsidRDefault="004F774A" w:rsidP="004F774A">
            <w:pPr>
              <w:spacing w:after="0" w:line="240" w:lineRule="auto"/>
              <w:rPr>
                <w:rFonts w:ascii="Times New Roman" w:eastAsia="Times New Roman" w:hAnsi="Times New Roman" w:cs="Times New Roman"/>
                <w:sz w:val="20"/>
                <w:szCs w:val="20"/>
                <w:lang w:eastAsia="en-GB"/>
              </w:rPr>
            </w:pPr>
          </w:p>
        </w:tc>
        <w:tc>
          <w:tcPr>
            <w:tcW w:w="2170" w:type="dxa"/>
            <w:tcBorders>
              <w:top w:val="nil"/>
              <w:left w:val="nil"/>
              <w:bottom w:val="nil"/>
              <w:right w:val="nil"/>
            </w:tcBorders>
            <w:shd w:val="clear" w:color="auto" w:fill="auto"/>
            <w:noWrap/>
            <w:vAlign w:val="bottom"/>
            <w:hideMark/>
          </w:tcPr>
          <w:p w14:paraId="115487F3" w14:textId="77777777" w:rsidR="004F774A" w:rsidRPr="004F774A" w:rsidRDefault="004F774A" w:rsidP="004F774A">
            <w:pPr>
              <w:spacing w:after="0" w:line="240" w:lineRule="auto"/>
              <w:rPr>
                <w:rFonts w:ascii="Times New Roman" w:eastAsia="Times New Roman" w:hAnsi="Times New Roman" w:cs="Times New Roman"/>
                <w:sz w:val="20"/>
                <w:szCs w:val="20"/>
                <w:lang w:eastAsia="en-GB"/>
              </w:rPr>
            </w:pPr>
          </w:p>
        </w:tc>
        <w:tc>
          <w:tcPr>
            <w:tcW w:w="1836" w:type="dxa"/>
            <w:tcBorders>
              <w:top w:val="nil"/>
              <w:left w:val="nil"/>
              <w:bottom w:val="nil"/>
              <w:right w:val="nil"/>
            </w:tcBorders>
            <w:shd w:val="clear" w:color="auto" w:fill="auto"/>
            <w:noWrap/>
            <w:vAlign w:val="bottom"/>
            <w:hideMark/>
          </w:tcPr>
          <w:p w14:paraId="72F03530" w14:textId="77777777" w:rsidR="004F774A" w:rsidRPr="004F774A" w:rsidRDefault="004F774A" w:rsidP="004F774A">
            <w:pPr>
              <w:spacing w:after="0" w:line="240" w:lineRule="auto"/>
              <w:rPr>
                <w:rFonts w:ascii="Times New Roman" w:eastAsia="Times New Roman" w:hAnsi="Times New Roman" w:cs="Times New Roman"/>
                <w:sz w:val="20"/>
                <w:szCs w:val="20"/>
                <w:lang w:eastAsia="en-GB"/>
              </w:rPr>
            </w:pPr>
          </w:p>
        </w:tc>
      </w:tr>
      <w:tr w:rsidR="004F774A" w:rsidRPr="004F774A" w14:paraId="1D15A76C" w14:textId="77777777" w:rsidTr="00060AFA">
        <w:trPr>
          <w:trHeight w:val="253"/>
        </w:trPr>
        <w:tc>
          <w:tcPr>
            <w:tcW w:w="1828" w:type="dxa"/>
            <w:tcBorders>
              <w:top w:val="nil"/>
              <w:left w:val="nil"/>
              <w:bottom w:val="nil"/>
              <w:right w:val="nil"/>
            </w:tcBorders>
            <w:shd w:val="clear" w:color="auto" w:fill="auto"/>
            <w:noWrap/>
            <w:vAlign w:val="bottom"/>
          </w:tcPr>
          <w:p w14:paraId="66A99EB5" w14:textId="77777777" w:rsidR="004F774A" w:rsidRPr="004F774A" w:rsidRDefault="004F774A" w:rsidP="004F774A">
            <w:pPr>
              <w:spacing w:after="0" w:line="240" w:lineRule="auto"/>
              <w:rPr>
                <w:rFonts w:ascii="Times New Roman" w:eastAsia="Times New Roman" w:hAnsi="Times New Roman" w:cs="Times New Roman"/>
                <w:sz w:val="20"/>
                <w:szCs w:val="20"/>
                <w:lang w:eastAsia="en-GB"/>
              </w:rPr>
            </w:pPr>
          </w:p>
        </w:tc>
        <w:tc>
          <w:tcPr>
            <w:tcW w:w="1726" w:type="dxa"/>
            <w:tcBorders>
              <w:top w:val="nil"/>
              <w:left w:val="nil"/>
              <w:bottom w:val="nil"/>
              <w:right w:val="nil"/>
            </w:tcBorders>
            <w:shd w:val="clear" w:color="auto" w:fill="auto"/>
            <w:noWrap/>
            <w:vAlign w:val="bottom"/>
          </w:tcPr>
          <w:p w14:paraId="143A73D4" w14:textId="77777777" w:rsidR="004F774A" w:rsidRPr="004F774A" w:rsidRDefault="004F774A" w:rsidP="004F774A">
            <w:pPr>
              <w:spacing w:after="0" w:line="240" w:lineRule="auto"/>
              <w:rPr>
                <w:rFonts w:ascii="Times New Roman" w:eastAsia="Times New Roman" w:hAnsi="Times New Roman" w:cs="Times New Roman"/>
                <w:sz w:val="20"/>
                <w:szCs w:val="20"/>
                <w:lang w:eastAsia="en-GB"/>
              </w:rPr>
            </w:pPr>
          </w:p>
        </w:tc>
        <w:tc>
          <w:tcPr>
            <w:tcW w:w="1796" w:type="dxa"/>
            <w:tcBorders>
              <w:top w:val="nil"/>
              <w:left w:val="nil"/>
              <w:bottom w:val="nil"/>
              <w:right w:val="nil"/>
            </w:tcBorders>
            <w:shd w:val="clear" w:color="auto" w:fill="auto"/>
            <w:noWrap/>
            <w:vAlign w:val="bottom"/>
          </w:tcPr>
          <w:p w14:paraId="217A38FA" w14:textId="77777777" w:rsidR="004F774A" w:rsidRPr="004F774A" w:rsidRDefault="004F774A" w:rsidP="004F774A">
            <w:pPr>
              <w:spacing w:after="0" w:line="240" w:lineRule="auto"/>
              <w:rPr>
                <w:rFonts w:ascii="Times New Roman" w:eastAsia="Times New Roman" w:hAnsi="Times New Roman" w:cs="Times New Roman"/>
                <w:sz w:val="20"/>
                <w:szCs w:val="20"/>
                <w:lang w:eastAsia="en-GB"/>
              </w:rPr>
            </w:pPr>
          </w:p>
        </w:tc>
        <w:tc>
          <w:tcPr>
            <w:tcW w:w="2170" w:type="dxa"/>
            <w:tcBorders>
              <w:top w:val="nil"/>
              <w:left w:val="nil"/>
              <w:bottom w:val="nil"/>
              <w:right w:val="nil"/>
            </w:tcBorders>
            <w:shd w:val="clear" w:color="auto" w:fill="auto"/>
            <w:noWrap/>
            <w:vAlign w:val="bottom"/>
          </w:tcPr>
          <w:p w14:paraId="68E881B2" w14:textId="77777777" w:rsidR="004F774A" w:rsidRPr="004F774A" w:rsidRDefault="004F774A" w:rsidP="004F774A">
            <w:pPr>
              <w:spacing w:after="0" w:line="240" w:lineRule="auto"/>
              <w:rPr>
                <w:rFonts w:ascii="Times New Roman" w:eastAsia="Times New Roman" w:hAnsi="Times New Roman" w:cs="Times New Roman"/>
                <w:sz w:val="20"/>
                <w:szCs w:val="20"/>
                <w:lang w:eastAsia="en-GB"/>
              </w:rPr>
            </w:pPr>
          </w:p>
        </w:tc>
        <w:tc>
          <w:tcPr>
            <w:tcW w:w="1836" w:type="dxa"/>
            <w:tcBorders>
              <w:top w:val="nil"/>
              <w:left w:val="nil"/>
              <w:bottom w:val="nil"/>
              <w:right w:val="nil"/>
            </w:tcBorders>
            <w:shd w:val="clear" w:color="auto" w:fill="auto"/>
            <w:noWrap/>
            <w:vAlign w:val="bottom"/>
          </w:tcPr>
          <w:p w14:paraId="3AC47051" w14:textId="77777777" w:rsidR="004F774A" w:rsidRPr="004F774A" w:rsidRDefault="004F774A" w:rsidP="004F774A">
            <w:pPr>
              <w:spacing w:after="0" w:line="240" w:lineRule="auto"/>
              <w:rPr>
                <w:rFonts w:ascii="Times New Roman" w:eastAsia="Times New Roman" w:hAnsi="Times New Roman" w:cs="Times New Roman"/>
                <w:sz w:val="20"/>
                <w:szCs w:val="20"/>
                <w:lang w:eastAsia="en-GB"/>
              </w:rPr>
            </w:pPr>
          </w:p>
        </w:tc>
      </w:tr>
    </w:tbl>
    <w:p w14:paraId="1122B343" w14:textId="62C4A576" w:rsidR="004F774A" w:rsidRPr="004F774A" w:rsidRDefault="004F774A" w:rsidP="004F774A">
      <w:pPr>
        <w:spacing w:after="0" w:line="360" w:lineRule="auto"/>
        <w:rPr>
          <w:rFonts w:ascii="Arial" w:eastAsia="Times New Roman" w:hAnsi="Arial" w:cs="Times New Roman"/>
          <w:sz w:val="24"/>
          <w:szCs w:val="24"/>
          <w:lang w:eastAsia="en-GB"/>
        </w:rPr>
      </w:pPr>
    </w:p>
    <w:p w14:paraId="3C863330" w14:textId="77777777" w:rsidR="004F774A" w:rsidRPr="004F774A" w:rsidRDefault="004F774A" w:rsidP="004F774A">
      <w:pPr>
        <w:rPr>
          <w:lang w:eastAsia="hi-IN" w:bidi="hi-IN"/>
        </w:rPr>
      </w:pPr>
    </w:p>
    <w:p w14:paraId="4AB18611" w14:textId="565C01ED" w:rsidR="004F774A" w:rsidRDefault="00A80053" w:rsidP="00B846EC">
      <w:pPr>
        <w:pStyle w:val="Standard"/>
        <w:spacing w:before="28" w:line="360" w:lineRule="auto"/>
        <w:rPr>
          <w:rFonts w:ascii="Arial" w:eastAsia="Times New Roman" w:hAnsi="Arial" w:cs="Arial"/>
        </w:rPr>
      </w:pPr>
      <w:r>
        <w:rPr>
          <w:noProof/>
        </w:rPr>
        <w:lastRenderedPageBreak/>
        <w:drawing>
          <wp:inline distT="0" distB="0" distL="0" distR="0" wp14:anchorId="43C09133" wp14:editId="2AF00E29">
            <wp:extent cx="5731510" cy="432752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327525"/>
                    </a:xfrm>
                    <a:prstGeom prst="rect">
                      <a:avLst/>
                    </a:prstGeom>
                  </pic:spPr>
                </pic:pic>
              </a:graphicData>
            </a:graphic>
          </wp:inline>
        </w:drawing>
      </w:r>
      <w:bookmarkStart w:id="2" w:name="_GoBack"/>
      <w:bookmarkEnd w:id="2"/>
    </w:p>
    <w:p w14:paraId="2BDED5B7" w14:textId="6E4D0852" w:rsidR="00786CF3" w:rsidRPr="00786CF3" w:rsidRDefault="00786CF3" w:rsidP="00786CF3">
      <w:pPr>
        <w:pStyle w:val="Standard"/>
        <w:spacing w:line="360" w:lineRule="auto"/>
        <w:rPr>
          <w:rFonts w:ascii="Arial" w:eastAsia="Times New Roman" w:hAnsi="Arial" w:cs="Arial"/>
          <w:sz w:val="18"/>
          <w:szCs w:val="18"/>
        </w:rPr>
      </w:pPr>
      <w:r>
        <w:rPr>
          <w:rFonts w:ascii="Arial" w:eastAsia="Times New Roman" w:hAnsi="Arial" w:cs="Arial"/>
          <w:sz w:val="18"/>
          <w:szCs w:val="18"/>
        </w:rPr>
        <w:t>Figure 3.1: Methodology Diagram (Inspired by: Grix, 2004)</w:t>
      </w:r>
    </w:p>
    <w:p w14:paraId="4F2A5671" w14:textId="77777777" w:rsidR="00786CF3" w:rsidRDefault="00786CF3" w:rsidP="00B846EC">
      <w:pPr>
        <w:pStyle w:val="Standard"/>
        <w:spacing w:before="28" w:line="360" w:lineRule="auto"/>
        <w:rPr>
          <w:rFonts w:ascii="Arial" w:eastAsia="Times New Roman" w:hAnsi="Arial" w:cs="Arial"/>
        </w:rPr>
      </w:pPr>
    </w:p>
    <w:p w14:paraId="6F763831" w14:textId="1EB98B86" w:rsidR="000145D4" w:rsidRPr="00B846EC" w:rsidRDefault="000145D4" w:rsidP="00B846EC">
      <w:pPr>
        <w:pStyle w:val="Standard"/>
        <w:spacing w:before="28" w:line="360" w:lineRule="auto"/>
        <w:rPr>
          <w:rFonts w:ascii="Arial" w:eastAsia="Times New Roman" w:hAnsi="Arial" w:cs="Arial"/>
          <w:u w:val="single"/>
        </w:rPr>
      </w:pPr>
      <w:r w:rsidRPr="00B846EC">
        <w:rPr>
          <w:rFonts w:ascii="Arial" w:eastAsia="Times New Roman" w:hAnsi="Arial" w:cs="Arial"/>
        </w:rPr>
        <w:t xml:space="preserve">3.2.1 </w:t>
      </w:r>
      <w:r w:rsidRPr="00B846EC">
        <w:rPr>
          <w:rFonts w:ascii="Arial" w:eastAsia="Times New Roman" w:hAnsi="Arial" w:cs="Arial"/>
          <w:u w:val="single"/>
        </w:rPr>
        <w:t>TYPES OF DATA</w:t>
      </w:r>
    </w:p>
    <w:p w14:paraId="2556A5AA" w14:textId="7FD2F769" w:rsidR="000145D4" w:rsidRPr="00B846EC" w:rsidRDefault="000145D4" w:rsidP="00B846EC">
      <w:pPr>
        <w:pStyle w:val="Standard"/>
        <w:spacing w:before="28" w:line="360" w:lineRule="auto"/>
        <w:rPr>
          <w:rFonts w:ascii="Arial" w:eastAsia="Times New Roman" w:hAnsi="Arial" w:cs="Arial"/>
        </w:rPr>
      </w:pPr>
      <w:r w:rsidRPr="00B846EC">
        <w:rPr>
          <w:rFonts w:ascii="Arial" w:eastAsia="Times New Roman" w:hAnsi="Arial" w:cs="Arial"/>
        </w:rPr>
        <w:t xml:space="preserve">Primary data is data collected by the researcher from direct source using methods such as; direct observation, surveys, interviews, and </w:t>
      </w:r>
      <w:r w:rsidR="00607661">
        <w:rPr>
          <w:rFonts w:ascii="Arial" w:eastAsia="Times New Roman" w:hAnsi="Arial" w:cs="Arial"/>
        </w:rPr>
        <w:t xml:space="preserve">information recorded from a specific activity (for example; how long it takes a group of people to complete a specific distance). </w:t>
      </w:r>
      <w:r w:rsidRPr="00B846EC">
        <w:rPr>
          <w:rFonts w:ascii="Arial" w:eastAsia="Times New Roman" w:hAnsi="Arial" w:cs="Arial"/>
        </w:rPr>
        <w:t xml:space="preserve"> Direct observations allow th</w:t>
      </w:r>
      <w:r w:rsidR="009D6667">
        <w:rPr>
          <w:rFonts w:ascii="Arial" w:eastAsia="Times New Roman" w:hAnsi="Arial" w:cs="Arial"/>
        </w:rPr>
        <w:t xml:space="preserve">e researcher to focus on detailed </w:t>
      </w:r>
      <w:r w:rsidRPr="00B846EC">
        <w:rPr>
          <w:rFonts w:ascii="Arial" w:eastAsia="Times New Roman" w:hAnsi="Arial" w:cs="Arial"/>
        </w:rPr>
        <w:t xml:space="preserve">information important to the researcher. Surveys also helps to gather considerable detailed </w:t>
      </w:r>
      <w:r w:rsidR="00FC0C5C" w:rsidRPr="00B846EC">
        <w:rPr>
          <w:rFonts w:ascii="Arial" w:eastAsia="Times New Roman" w:hAnsi="Arial" w:cs="Arial"/>
        </w:rPr>
        <w:t>data;</w:t>
      </w:r>
      <w:r w:rsidR="009D6667">
        <w:rPr>
          <w:rFonts w:ascii="Arial" w:eastAsia="Times New Roman" w:hAnsi="Arial" w:cs="Arial"/>
        </w:rPr>
        <w:t xml:space="preserve"> however, the researcher will have to</w:t>
      </w:r>
      <w:r w:rsidRPr="00B846EC">
        <w:rPr>
          <w:rFonts w:ascii="Arial" w:eastAsia="Times New Roman" w:hAnsi="Arial" w:cs="Arial"/>
        </w:rPr>
        <w:t xml:space="preserve"> </w:t>
      </w:r>
      <w:r w:rsidR="009D6667">
        <w:rPr>
          <w:rFonts w:ascii="Arial" w:eastAsia="Times New Roman" w:hAnsi="Arial" w:cs="Arial"/>
        </w:rPr>
        <w:t>rely and</w:t>
      </w:r>
      <w:r w:rsidRPr="00B846EC">
        <w:rPr>
          <w:rFonts w:ascii="Arial" w:eastAsia="Times New Roman" w:hAnsi="Arial" w:cs="Arial"/>
        </w:rPr>
        <w:t xml:space="preserve"> trust the honesty </w:t>
      </w:r>
      <w:r w:rsidR="009D6667">
        <w:rPr>
          <w:rFonts w:ascii="Arial" w:eastAsia="Times New Roman" w:hAnsi="Arial" w:cs="Arial"/>
        </w:rPr>
        <w:t xml:space="preserve">and integrity </w:t>
      </w:r>
      <w:r w:rsidRPr="00B846EC">
        <w:rPr>
          <w:rFonts w:ascii="Arial" w:eastAsia="Times New Roman" w:hAnsi="Arial" w:cs="Arial"/>
        </w:rPr>
        <w:t>o</w:t>
      </w:r>
      <w:r w:rsidR="009D6667">
        <w:rPr>
          <w:rFonts w:ascii="Arial" w:eastAsia="Times New Roman" w:hAnsi="Arial" w:cs="Arial"/>
        </w:rPr>
        <w:t>f the population</w:t>
      </w:r>
      <w:r w:rsidRPr="00B846EC">
        <w:rPr>
          <w:rFonts w:ascii="Arial" w:eastAsia="Times New Roman" w:hAnsi="Arial" w:cs="Arial"/>
        </w:rPr>
        <w:t xml:space="preserve"> surveyed</w:t>
      </w:r>
      <w:r w:rsidR="009D6667">
        <w:rPr>
          <w:rFonts w:ascii="Arial" w:eastAsia="Times New Roman" w:hAnsi="Arial" w:cs="Arial"/>
        </w:rPr>
        <w:t xml:space="preserve">. Some of the remedies that some be </w:t>
      </w:r>
      <w:r w:rsidR="0036149D">
        <w:rPr>
          <w:rFonts w:ascii="Arial" w:eastAsia="Times New Roman" w:hAnsi="Arial" w:cs="Arial"/>
        </w:rPr>
        <w:t>utilised</w:t>
      </w:r>
      <w:r w:rsidR="009D6667">
        <w:rPr>
          <w:rFonts w:ascii="Arial" w:eastAsia="Times New Roman" w:hAnsi="Arial" w:cs="Arial"/>
        </w:rPr>
        <w:t xml:space="preserve"> to reduce the risk of dishonesty is by </w:t>
      </w:r>
      <w:r w:rsidRPr="00B846EC">
        <w:rPr>
          <w:rFonts w:ascii="Arial" w:eastAsia="Times New Roman" w:hAnsi="Arial" w:cs="Arial"/>
        </w:rPr>
        <w:t>build</w:t>
      </w:r>
      <w:r w:rsidR="00E02764">
        <w:rPr>
          <w:rFonts w:ascii="Arial" w:eastAsia="Times New Roman" w:hAnsi="Arial" w:cs="Arial"/>
        </w:rPr>
        <w:t>ing</w:t>
      </w:r>
      <w:r w:rsidRPr="00B846EC">
        <w:rPr>
          <w:rFonts w:ascii="Arial" w:eastAsia="Times New Roman" w:hAnsi="Arial" w:cs="Arial"/>
        </w:rPr>
        <w:t xml:space="preserve"> in self-verifying questions. Different answers may indicate the surveyed person is being inconsistent, dishonest or inattentive. </w:t>
      </w:r>
      <w:r w:rsidR="00E02764">
        <w:rPr>
          <w:rFonts w:ascii="Arial" w:eastAsia="Times New Roman" w:hAnsi="Arial" w:cs="Arial"/>
        </w:rPr>
        <w:t xml:space="preserve"> Although self -verification questions are very useful, it can be time consuming and unattractive to the population if not considered carefully. </w:t>
      </w:r>
      <w:r w:rsidRPr="00B846EC">
        <w:rPr>
          <w:rFonts w:ascii="Arial" w:eastAsia="Times New Roman" w:hAnsi="Arial" w:cs="Arial"/>
        </w:rPr>
        <w:t>Thomas (2009)</w:t>
      </w:r>
      <w:r w:rsidR="00E847C2">
        <w:rPr>
          <w:rFonts w:ascii="Arial" w:eastAsia="Times New Roman" w:hAnsi="Arial" w:cs="Arial"/>
        </w:rPr>
        <w:t>.</w:t>
      </w:r>
    </w:p>
    <w:p w14:paraId="081E39F6" w14:textId="77777777" w:rsidR="000145D4" w:rsidRPr="00B846EC" w:rsidRDefault="000145D4" w:rsidP="00B846EC">
      <w:pPr>
        <w:pStyle w:val="Standard"/>
        <w:spacing w:before="28" w:line="360" w:lineRule="auto"/>
        <w:rPr>
          <w:rFonts w:ascii="Arial" w:eastAsia="Times New Roman" w:hAnsi="Arial" w:cs="Arial"/>
        </w:rPr>
      </w:pPr>
      <w:r w:rsidRPr="00B846EC">
        <w:rPr>
          <w:rFonts w:ascii="Arial" w:eastAsia="Times New Roman" w:hAnsi="Arial" w:cs="Arial"/>
        </w:rPr>
        <w:t>Interview</w:t>
      </w:r>
      <w:r w:rsidR="00E02764">
        <w:rPr>
          <w:rFonts w:ascii="Arial" w:eastAsia="Times New Roman" w:hAnsi="Arial" w:cs="Arial"/>
        </w:rPr>
        <w:t>s</w:t>
      </w:r>
      <w:r w:rsidRPr="00B846EC">
        <w:rPr>
          <w:rFonts w:ascii="Arial" w:eastAsia="Times New Roman" w:hAnsi="Arial" w:cs="Arial"/>
        </w:rPr>
        <w:t xml:space="preserve"> </w:t>
      </w:r>
      <w:r w:rsidR="00E02764">
        <w:rPr>
          <w:rFonts w:ascii="Arial" w:eastAsia="Times New Roman" w:hAnsi="Arial" w:cs="Arial"/>
        </w:rPr>
        <w:t xml:space="preserve">are also good source of gathering information for research but </w:t>
      </w:r>
      <w:r w:rsidRPr="00B846EC">
        <w:rPr>
          <w:rFonts w:ascii="Arial" w:eastAsia="Times New Roman" w:hAnsi="Arial" w:cs="Arial"/>
        </w:rPr>
        <w:t>could be slow, expensive and they take people away from their regular jobs, but they allow in-</w:t>
      </w:r>
      <w:r w:rsidRPr="00B846EC">
        <w:rPr>
          <w:rFonts w:ascii="Arial" w:eastAsia="Times New Roman" w:hAnsi="Arial" w:cs="Arial"/>
        </w:rPr>
        <w:lastRenderedPageBreak/>
        <w:t>depth questio</w:t>
      </w:r>
      <w:r w:rsidR="00E02764">
        <w:rPr>
          <w:rFonts w:ascii="Arial" w:eastAsia="Times New Roman" w:hAnsi="Arial" w:cs="Arial"/>
        </w:rPr>
        <w:t xml:space="preserve">ning and follow-up questions. One of the key </w:t>
      </w:r>
      <w:r w:rsidRPr="00B846EC">
        <w:rPr>
          <w:rFonts w:ascii="Arial" w:eastAsia="Times New Roman" w:hAnsi="Arial" w:cs="Arial"/>
        </w:rPr>
        <w:t>problem</w:t>
      </w:r>
      <w:r w:rsidR="00E02764">
        <w:rPr>
          <w:rFonts w:ascii="Arial" w:eastAsia="Times New Roman" w:hAnsi="Arial" w:cs="Arial"/>
        </w:rPr>
        <w:t>s</w:t>
      </w:r>
      <w:r w:rsidRPr="00B846EC">
        <w:rPr>
          <w:rFonts w:ascii="Arial" w:eastAsia="Times New Roman" w:hAnsi="Arial" w:cs="Arial"/>
        </w:rPr>
        <w:t xml:space="preserve"> with interview</w:t>
      </w:r>
      <w:r w:rsidR="00E02764">
        <w:rPr>
          <w:rFonts w:ascii="Arial" w:eastAsia="Times New Roman" w:hAnsi="Arial" w:cs="Arial"/>
        </w:rPr>
        <w:t>s</w:t>
      </w:r>
      <w:r w:rsidRPr="00B846EC">
        <w:rPr>
          <w:rFonts w:ascii="Arial" w:eastAsia="Times New Roman" w:hAnsi="Arial" w:cs="Arial"/>
        </w:rPr>
        <w:t xml:space="preserve"> is that people might say what they think the interviewer wants to hear,</w:t>
      </w:r>
      <w:r w:rsidR="00E02764">
        <w:rPr>
          <w:rFonts w:ascii="Arial" w:eastAsia="Times New Roman" w:hAnsi="Arial" w:cs="Arial"/>
        </w:rPr>
        <w:t xml:space="preserve"> they might avoid being honest,</w:t>
      </w:r>
      <w:r w:rsidRPr="00B846EC">
        <w:rPr>
          <w:rFonts w:ascii="Arial" w:eastAsia="Times New Roman" w:hAnsi="Arial" w:cs="Arial"/>
        </w:rPr>
        <w:t xml:space="preserve"> critical </w:t>
      </w:r>
      <w:r w:rsidR="00E02764">
        <w:rPr>
          <w:rFonts w:ascii="Arial" w:eastAsia="Times New Roman" w:hAnsi="Arial" w:cs="Arial"/>
        </w:rPr>
        <w:t xml:space="preserve">and meticulous, especially if </w:t>
      </w:r>
      <w:r w:rsidRPr="00B846EC">
        <w:rPr>
          <w:rFonts w:ascii="Arial" w:eastAsia="Times New Roman" w:hAnsi="Arial" w:cs="Arial"/>
        </w:rPr>
        <w:t>thei</w:t>
      </w:r>
      <w:r w:rsidR="00E02764">
        <w:rPr>
          <w:rFonts w:ascii="Arial" w:eastAsia="Times New Roman" w:hAnsi="Arial" w:cs="Arial"/>
        </w:rPr>
        <w:t>r jobs or reputations are likely to be affected in the process.</w:t>
      </w:r>
    </w:p>
    <w:p w14:paraId="0AA2459F" w14:textId="77777777" w:rsidR="000145D4" w:rsidRPr="00B846EC" w:rsidRDefault="000145D4" w:rsidP="00B846EC">
      <w:pPr>
        <w:pStyle w:val="Standard"/>
        <w:spacing w:before="28" w:line="360" w:lineRule="auto"/>
        <w:rPr>
          <w:rFonts w:ascii="Arial" w:eastAsia="Times New Roman" w:hAnsi="Arial" w:cs="Arial"/>
        </w:rPr>
      </w:pPr>
    </w:p>
    <w:p w14:paraId="0E55A188" w14:textId="77777777" w:rsidR="000145D4" w:rsidRPr="00B846EC" w:rsidRDefault="000145D4" w:rsidP="00B846EC">
      <w:pPr>
        <w:pStyle w:val="Standard"/>
        <w:spacing w:before="28" w:line="360" w:lineRule="auto"/>
        <w:rPr>
          <w:rFonts w:ascii="Arial" w:eastAsia="Times New Roman" w:hAnsi="Arial" w:cs="Arial"/>
        </w:rPr>
      </w:pPr>
      <w:r w:rsidRPr="00B846EC">
        <w:rPr>
          <w:rFonts w:ascii="Arial" w:eastAsia="Times New Roman" w:hAnsi="Arial" w:cs="Arial"/>
        </w:rPr>
        <w:t xml:space="preserve">Logs such as fault logs, error logs, complaint logs, and transaction logs, if used well are good objective data source. They can yield lots of valuable data about system performance over time under different conditions. Data collection can be difficult if the method of collection is poorly designed. A poorly designed questionnaire may well lead to the respondent becoming confused or </w:t>
      </w:r>
      <w:r w:rsidR="0036149D" w:rsidRPr="00B846EC">
        <w:rPr>
          <w:rFonts w:ascii="Arial" w:eastAsia="Times New Roman" w:hAnsi="Arial" w:cs="Arial"/>
        </w:rPr>
        <w:t>annoyed and</w:t>
      </w:r>
      <w:r w:rsidRPr="00B846EC">
        <w:rPr>
          <w:rFonts w:ascii="Arial" w:eastAsia="Times New Roman" w:hAnsi="Arial" w:cs="Arial"/>
        </w:rPr>
        <w:t xml:space="preserve"> could result in unresponsiveness. A pilot study is very important element of good study design. However, conducting a pilot study does not necessarily guarantee success in the main study, but it does increase the chances of success. </w:t>
      </w:r>
      <w:r w:rsidR="00CE7823">
        <w:rPr>
          <w:rFonts w:ascii="Arial" w:eastAsia="Times New Roman" w:hAnsi="Arial" w:cs="Arial"/>
        </w:rPr>
        <w:t xml:space="preserve">However, a pilot study must not use as the approach to identify errors </w:t>
      </w:r>
      <w:r w:rsidR="0027338B">
        <w:rPr>
          <w:rFonts w:ascii="Arial" w:eastAsia="Times New Roman" w:hAnsi="Arial" w:cs="Arial"/>
        </w:rPr>
        <w:t xml:space="preserve">but must be treated as the best and final approach with an expectation of minimum errors as possible. </w:t>
      </w:r>
      <w:r w:rsidRPr="00B846EC">
        <w:rPr>
          <w:rFonts w:ascii="Arial" w:eastAsia="Times New Roman" w:hAnsi="Arial" w:cs="Arial"/>
        </w:rPr>
        <w:t>(Van Teijlingen and Hundley, 2001)</w:t>
      </w:r>
    </w:p>
    <w:p w14:paraId="06229DCD" w14:textId="77777777" w:rsidR="000145D4" w:rsidRPr="00B846EC" w:rsidRDefault="000145D4" w:rsidP="00B846EC">
      <w:pPr>
        <w:pStyle w:val="Standard"/>
        <w:spacing w:before="28" w:line="360" w:lineRule="auto"/>
        <w:rPr>
          <w:rFonts w:ascii="Arial" w:eastAsia="Times New Roman" w:hAnsi="Arial" w:cs="Arial"/>
        </w:rPr>
      </w:pPr>
    </w:p>
    <w:p w14:paraId="0790C065" w14:textId="77777777" w:rsidR="00A6446D" w:rsidRDefault="000145D4" w:rsidP="00B846EC">
      <w:pPr>
        <w:pStyle w:val="Standard"/>
        <w:spacing w:before="28" w:line="360" w:lineRule="auto"/>
        <w:rPr>
          <w:rFonts w:ascii="Arial" w:eastAsia="Times New Roman" w:hAnsi="Arial" w:cs="Arial"/>
        </w:rPr>
      </w:pPr>
      <w:r w:rsidRPr="00B846EC">
        <w:rPr>
          <w:rFonts w:ascii="Arial" w:eastAsia="Times New Roman" w:hAnsi="Arial" w:cs="Arial"/>
        </w:rPr>
        <w:t>Secondary Data is collecte</w:t>
      </w:r>
      <w:r w:rsidR="0027338B">
        <w:rPr>
          <w:rFonts w:ascii="Arial" w:eastAsia="Times New Roman" w:hAnsi="Arial" w:cs="Arial"/>
        </w:rPr>
        <w:t>d from external source such as; t</w:t>
      </w:r>
      <w:r w:rsidRPr="00B846EC">
        <w:rPr>
          <w:rFonts w:ascii="Arial" w:eastAsia="Times New Roman" w:hAnsi="Arial" w:cs="Arial"/>
        </w:rPr>
        <w:t xml:space="preserve">elevision, radio, internet, magazines, newspapers, reviews, research articles, and stories told by people. There are more secondary data available than primary data and also cheaper to obtain compared to primary data. The problem with secondary data is that, reliability, accuracy and integrity of the data is uncertain. This </w:t>
      </w:r>
      <w:r w:rsidR="00A6446D">
        <w:rPr>
          <w:rFonts w:ascii="Arial" w:eastAsia="Times New Roman" w:hAnsi="Arial" w:cs="Arial"/>
        </w:rPr>
        <w:t>project</w:t>
      </w:r>
      <w:r w:rsidRPr="00B846EC">
        <w:rPr>
          <w:rFonts w:ascii="Arial" w:eastAsia="Times New Roman" w:hAnsi="Arial" w:cs="Arial"/>
        </w:rPr>
        <w:t xml:space="preserve"> discusses how effective Change Management can help in a change process, specifically focused on how change was manag</w:t>
      </w:r>
      <w:r w:rsidR="0027338B">
        <w:rPr>
          <w:rFonts w:ascii="Arial" w:eastAsia="Times New Roman" w:hAnsi="Arial" w:cs="Arial"/>
        </w:rPr>
        <w:t>ed whilst Implementing MJDI</w:t>
      </w:r>
      <w:r w:rsidR="00A6446D">
        <w:rPr>
          <w:rFonts w:ascii="Arial" w:eastAsia="Times New Roman" w:hAnsi="Arial" w:cs="Arial"/>
        </w:rPr>
        <w:t xml:space="preserve">. </w:t>
      </w:r>
    </w:p>
    <w:p w14:paraId="6C06B5EF" w14:textId="0048E549" w:rsidR="000145D4" w:rsidRPr="00B846EC" w:rsidRDefault="000145D4" w:rsidP="00B846EC">
      <w:pPr>
        <w:pStyle w:val="Standard"/>
        <w:spacing w:before="28" w:line="360" w:lineRule="auto"/>
        <w:rPr>
          <w:rFonts w:ascii="Arial" w:eastAsia="Times New Roman" w:hAnsi="Arial" w:cs="Arial"/>
        </w:rPr>
      </w:pPr>
      <w:r w:rsidRPr="00B846EC">
        <w:rPr>
          <w:rFonts w:ascii="Arial" w:eastAsia="Times New Roman" w:hAnsi="Arial" w:cs="Arial"/>
        </w:rPr>
        <w:t>The questions raised in the questionnaire wer</w:t>
      </w:r>
      <w:r w:rsidR="00C33F66">
        <w:rPr>
          <w:rFonts w:ascii="Arial" w:eastAsia="Times New Roman" w:hAnsi="Arial" w:cs="Arial"/>
        </w:rPr>
        <w:t>e designed to find out how MJDI</w:t>
      </w:r>
      <w:r w:rsidRPr="00B846EC">
        <w:rPr>
          <w:rFonts w:ascii="Arial" w:eastAsia="Times New Roman" w:hAnsi="Arial" w:cs="Arial"/>
        </w:rPr>
        <w:t xml:space="preserve"> Users fel</w:t>
      </w:r>
      <w:r w:rsidR="00C33F66">
        <w:rPr>
          <w:rFonts w:ascii="Arial" w:eastAsia="Times New Roman" w:hAnsi="Arial" w:cs="Arial"/>
        </w:rPr>
        <w:t>t during implementation of MJDI</w:t>
      </w:r>
      <w:r w:rsidRPr="00B846EC">
        <w:rPr>
          <w:rFonts w:ascii="Arial" w:eastAsia="Times New Roman" w:hAnsi="Arial" w:cs="Arial"/>
        </w:rPr>
        <w:t xml:space="preserve"> with regards to Change Management.</w:t>
      </w:r>
    </w:p>
    <w:p w14:paraId="23695A89" w14:textId="77777777" w:rsidR="00A6446D" w:rsidRDefault="00A6446D" w:rsidP="00B846EC">
      <w:pPr>
        <w:pStyle w:val="Standard"/>
        <w:spacing w:before="28" w:line="360" w:lineRule="auto"/>
        <w:rPr>
          <w:rFonts w:ascii="Arial" w:eastAsia="Times New Roman" w:hAnsi="Arial" w:cs="Arial"/>
        </w:rPr>
      </w:pPr>
    </w:p>
    <w:p w14:paraId="4AD399FF" w14:textId="57318FE0" w:rsidR="000145D4" w:rsidRPr="00B846EC" w:rsidRDefault="000145D4" w:rsidP="00B846EC">
      <w:pPr>
        <w:pStyle w:val="Standard"/>
        <w:spacing w:before="28" w:line="360" w:lineRule="auto"/>
        <w:rPr>
          <w:rFonts w:ascii="Arial" w:eastAsia="Times New Roman" w:hAnsi="Arial" w:cs="Arial"/>
          <w:u w:val="single"/>
        </w:rPr>
      </w:pPr>
      <w:r w:rsidRPr="00B846EC">
        <w:rPr>
          <w:rFonts w:ascii="Arial" w:eastAsia="Times New Roman" w:hAnsi="Arial" w:cs="Arial"/>
        </w:rPr>
        <w:t xml:space="preserve">3.3 </w:t>
      </w:r>
      <w:r w:rsidRPr="00B846EC">
        <w:rPr>
          <w:rFonts w:ascii="Arial" w:eastAsia="Times New Roman" w:hAnsi="Arial" w:cs="Arial"/>
          <w:u w:val="single"/>
        </w:rPr>
        <w:t>DATA COLLECTION</w:t>
      </w:r>
    </w:p>
    <w:p w14:paraId="32C7A4A7" w14:textId="5D17AFA7" w:rsidR="000145D4" w:rsidRPr="00B846EC" w:rsidRDefault="000145D4" w:rsidP="00B846EC">
      <w:pPr>
        <w:pStyle w:val="Standard"/>
        <w:spacing w:before="28" w:line="360" w:lineRule="auto"/>
        <w:rPr>
          <w:rFonts w:ascii="Arial" w:eastAsia="Times New Roman" w:hAnsi="Arial" w:cs="Arial"/>
        </w:rPr>
      </w:pPr>
      <w:r w:rsidRPr="00B846EC">
        <w:rPr>
          <w:rFonts w:ascii="Arial" w:eastAsia="Times New Roman" w:hAnsi="Arial" w:cs="Arial"/>
        </w:rPr>
        <w:t xml:space="preserve">Looking at the study at hand, the use of questionnaire was appropriate method as the data required was mainly opinions </w:t>
      </w:r>
      <w:r w:rsidR="00EE7FE1">
        <w:rPr>
          <w:rFonts w:ascii="Arial" w:eastAsia="Times New Roman" w:hAnsi="Arial" w:cs="Arial"/>
        </w:rPr>
        <w:t xml:space="preserve">which was then converted from qualitative into </w:t>
      </w:r>
      <w:r w:rsidRPr="00B846EC">
        <w:rPr>
          <w:rFonts w:ascii="Arial" w:eastAsia="Times New Roman" w:hAnsi="Arial" w:cs="Arial"/>
        </w:rPr>
        <w:t xml:space="preserve">quantitative </w:t>
      </w:r>
      <w:r w:rsidR="00EE7FE1">
        <w:rPr>
          <w:rFonts w:ascii="Arial" w:eastAsia="Times New Roman" w:hAnsi="Arial" w:cs="Arial"/>
        </w:rPr>
        <w:t>data to support further analysis</w:t>
      </w:r>
      <w:r w:rsidRPr="00B846EC">
        <w:rPr>
          <w:rFonts w:ascii="Arial" w:eastAsia="Times New Roman" w:hAnsi="Arial" w:cs="Arial"/>
        </w:rPr>
        <w:t xml:space="preserve">. Questionnaires are also relatively cheaper way of ensuring a large amount of information is gathered, and depending </w:t>
      </w:r>
      <w:r w:rsidRPr="00B846EC">
        <w:rPr>
          <w:rFonts w:ascii="Arial" w:eastAsia="Times New Roman" w:hAnsi="Arial" w:cs="Arial"/>
        </w:rPr>
        <w:lastRenderedPageBreak/>
        <w:t>on the types of questions asked, statistical analysis can reveal correlations between demographics and other results.</w:t>
      </w:r>
    </w:p>
    <w:p w14:paraId="314D4546" w14:textId="77777777" w:rsidR="00E8730B" w:rsidRDefault="000145D4" w:rsidP="00B846EC">
      <w:pPr>
        <w:pStyle w:val="Standard"/>
        <w:spacing w:before="28" w:line="360" w:lineRule="auto"/>
        <w:rPr>
          <w:rFonts w:ascii="Arial" w:eastAsia="Times New Roman" w:hAnsi="Arial" w:cs="Arial"/>
        </w:rPr>
      </w:pPr>
      <w:r w:rsidRPr="00B846EC">
        <w:rPr>
          <w:rFonts w:ascii="Arial" w:eastAsia="Times New Roman" w:hAnsi="Arial" w:cs="Arial"/>
        </w:rPr>
        <w:t>Questionnaires can be distributed by various forms including; by post (normal mail or by hand), electronic email,</w:t>
      </w:r>
      <w:r w:rsidR="00EE7FE1">
        <w:rPr>
          <w:rFonts w:ascii="Arial" w:eastAsia="Times New Roman" w:hAnsi="Arial" w:cs="Arial"/>
        </w:rPr>
        <w:t xml:space="preserve"> online applications</w:t>
      </w:r>
      <w:r w:rsidRPr="00B846EC">
        <w:rPr>
          <w:rFonts w:ascii="Arial" w:eastAsia="Times New Roman" w:hAnsi="Arial" w:cs="Arial"/>
        </w:rPr>
        <w:t xml:space="preserve"> and by interview</w:t>
      </w:r>
      <w:r w:rsidR="00EE7FE1">
        <w:rPr>
          <w:rFonts w:ascii="Arial" w:eastAsia="Times New Roman" w:hAnsi="Arial" w:cs="Arial"/>
        </w:rPr>
        <w:t>s</w:t>
      </w:r>
      <w:r w:rsidRPr="00B846EC">
        <w:rPr>
          <w:rFonts w:ascii="Arial" w:eastAsia="Times New Roman" w:hAnsi="Arial" w:cs="Arial"/>
        </w:rPr>
        <w:t>. Posting either by mail or email was not considered because it was not suitable for the targeted population. Emails might also filter into junk mail folder and was therefore not considered.</w:t>
      </w:r>
      <w:r w:rsidR="00C470E9">
        <w:rPr>
          <w:rFonts w:ascii="Arial" w:eastAsia="Times New Roman" w:hAnsi="Arial" w:cs="Arial"/>
        </w:rPr>
        <w:t xml:space="preserve"> </w:t>
      </w:r>
      <w:r w:rsidRPr="00B846EC">
        <w:rPr>
          <w:rFonts w:ascii="Arial" w:eastAsia="Times New Roman" w:hAnsi="Arial" w:cs="Arial"/>
        </w:rPr>
        <w:t xml:space="preserve">Considering the targeted population, </w:t>
      </w:r>
      <w:r w:rsidR="0040087C">
        <w:rPr>
          <w:rFonts w:ascii="Arial" w:eastAsia="Times New Roman" w:hAnsi="Arial" w:cs="Arial"/>
        </w:rPr>
        <w:t xml:space="preserve">who are </w:t>
      </w:r>
      <w:r w:rsidRPr="00B846EC">
        <w:rPr>
          <w:rFonts w:ascii="Arial" w:eastAsia="Times New Roman" w:hAnsi="Arial" w:cs="Arial"/>
        </w:rPr>
        <w:t>mainly</w:t>
      </w:r>
      <w:r w:rsidR="0040087C">
        <w:rPr>
          <w:rFonts w:ascii="Arial" w:eastAsia="Times New Roman" w:hAnsi="Arial" w:cs="Arial"/>
        </w:rPr>
        <w:t xml:space="preserve"> </w:t>
      </w:r>
      <w:r w:rsidR="00782BA2">
        <w:rPr>
          <w:rFonts w:ascii="Arial" w:eastAsia="Times New Roman" w:hAnsi="Arial" w:cs="Arial"/>
        </w:rPr>
        <w:t xml:space="preserve">MJDI </w:t>
      </w:r>
      <w:r w:rsidR="0040087C">
        <w:rPr>
          <w:rFonts w:ascii="Arial" w:eastAsia="Times New Roman" w:hAnsi="Arial" w:cs="Arial"/>
        </w:rPr>
        <w:t>Users across a session of the Army.</w:t>
      </w:r>
      <w:r w:rsidRPr="00B846EC">
        <w:rPr>
          <w:rFonts w:ascii="Arial" w:eastAsia="Times New Roman" w:hAnsi="Arial" w:cs="Arial"/>
        </w:rPr>
        <w:t xml:space="preserve"> The method selected for questionnaire </w:t>
      </w:r>
      <w:r w:rsidR="0040087C">
        <w:rPr>
          <w:rFonts w:ascii="Arial" w:eastAsia="Times New Roman" w:hAnsi="Arial" w:cs="Arial"/>
        </w:rPr>
        <w:t xml:space="preserve">distribution was to travel with Ordnance Warrant Officers for the various formations during inspection within a selected </w:t>
      </w:r>
      <w:r w:rsidRPr="00B846EC">
        <w:rPr>
          <w:rFonts w:ascii="Arial" w:eastAsia="Times New Roman" w:hAnsi="Arial" w:cs="Arial"/>
        </w:rPr>
        <w:t>R</w:t>
      </w:r>
      <w:r w:rsidR="00782BA2">
        <w:rPr>
          <w:rFonts w:ascii="Arial" w:eastAsia="Times New Roman" w:hAnsi="Arial" w:cs="Arial"/>
        </w:rPr>
        <w:t>egiments within the Army and get as many MJDI</w:t>
      </w:r>
      <w:r w:rsidRPr="00B846EC">
        <w:rPr>
          <w:rFonts w:ascii="Arial" w:eastAsia="Times New Roman" w:hAnsi="Arial" w:cs="Arial"/>
        </w:rPr>
        <w:t xml:space="preserve"> users to fill out the questionnaires. </w:t>
      </w:r>
    </w:p>
    <w:p w14:paraId="26516E27" w14:textId="77777777" w:rsidR="00E8730B" w:rsidRDefault="00E8730B" w:rsidP="00B846EC">
      <w:pPr>
        <w:pStyle w:val="Standard"/>
        <w:spacing w:before="28" w:line="360" w:lineRule="auto"/>
        <w:rPr>
          <w:rFonts w:ascii="Arial" w:eastAsia="Times New Roman" w:hAnsi="Arial" w:cs="Arial"/>
        </w:rPr>
      </w:pPr>
    </w:p>
    <w:p w14:paraId="44A154C1" w14:textId="7C6769C4" w:rsidR="000145D4" w:rsidRDefault="0040087C" w:rsidP="00B846EC">
      <w:pPr>
        <w:pStyle w:val="Standard"/>
        <w:spacing w:before="28" w:line="360" w:lineRule="auto"/>
        <w:rPr>
          <w:rFonts w:ascii="Arial" w:eastAsia="Times New Roman" w:hAnsi="Arial" w:cs="Arial"/>
        </w:rPr>
      </w:pPr>
      <w:r>
        <w:rPr>
          <w:rFonts w:ascii="Arial" w:eastAsia="Times New Roman" w:hAnsi="Arial" w:cs="Arial"/>
        </w:rPr>
        <w:t>To ensure that people were available</w:t>
      </w:r>
      <w:r w:rsidR="00CE3072">
        <w:rPr>
          <w:rFonts w:ascii="Arial" w:eastAsia="Times New Roman" w:hAnsi="Arial" w:cs="Arial"/>
        </w:rPr>
        <w:t xml:space="preserve"> to complete the questionnaire</w:t>
      </w:r>
      <w:r>
        <w:rPr>
          <w:rFonts w:ascii="Arial" w:eastAsia="Times New Roman" w:hAnsi="Arial" w:cs="Arial"/>
        </w:rPr>
        <w:t xml:space="preserve">, a calendar appointment was agreed with head of departments prior to the visit. </w:t>
      </w:r>
      <w:r w:rsidR="000145D4" w:rsidRPr="00B846EC">
        <w:rPr>
          <w:rFonts w:ascii="Arial" w:eastAsia="Times New Roman" w:hAnsi="Arial" w:cs="Arial"/>
        </w:rPr>
        <w:t xml:space="preserve">This method was selected because it gives instant </w:t>
      </w:r>
      <w:r w:rsidR="00CE3072">
        <w:rPr>
          <w:rFonts w:ascii="Arial" w:eastAsia="Times New Roman" w:hAnsi="Arial" w:cs="Arial"/>
        </w:rPr>
        <w:t>responses</w:t>
      </w:r>
      <w:r w:rsidR="000145D4" w:rsidRPr="00B846EC">
        <w:rPr>
          <w:rFonts w:ascii="Arial" w:eastAsia="Times New Roman" w:hAnsi="Arial" w:cs="Arial"/>
        </w:rPr>
        <w:t xml:space="preserve"> to </w:t>
      </w:r>
      <w:r w:rsidR="00CE3072">
        <w:rPr>
          <w:rFonts w:ascii="Arial" w:eastAsia="Times New Roman" w:hAnsi="Arial" w:cs="Arial"/>
        </w:rPr>
        <w:t>the questionnaire</w:t>
      </w:r>
      <w:r w:rsidR="000145D4" w:rsidRPr="00B846EC">
        <w:rPr>
          <w:rFonts w:ascii="Arial" w:eastAsia="Times New Roman" w:hAnsi="Arial" w:cs="Arial"/>
        </w:rPr>
        <w:t>. Th</w:t>
      </w:r>
      <w:r w:rsidR="00CE3072">
        <w:rPr>
          <w:rFonts w:ascii="Arial" w:eastAsia="Times New Roman" w:hAnsi="Arial" w:cs="Arial"/>
        </w:rPr>
        <w:t>e</w:t>
      </w:r>
      <w:r w:rsidR="000145D4" w:rsidRPr="00B846EC">
        <w:rPr>
          <w:rFonts w:ascii="Arial" w:eastAsia="Times New Roman" w:hAnsi="Arial" w:cs="Arial"/>
        </w:rPr>
        <w:t xml:space="preserve"> method was practised few times to gain the average time it takes to complete the questionnaire. The average time achieved during the practise was ten minutes. It was very important to achieve th</w:t>
      </w:r>
      <w:r w:rsidR="00CE3072">
        <w:rPr>
          <w:rFonts w:ascii="Arial" w:eastAsia="Times New Roman" w:hAnsi="Arial" w:cs="Arial"/>
        </w:rPr>
        <w:t>e</w:t>
      </w:r>
      <w:r w:rsidR="000145D4" w:rsidRPr="00B846EC">
        <w:rPr>
          <w:rFonts w:ascii="Arial" w:eastAsia="Times New Roman" w:hAnsi="Arial" w:cs="Arial"/>
        </w:rPr>
        <w:t xml:space="preserve"> timing right in order to give </w:t>
      </w:r>
      <w:r w:rsidR="00CE3072">
        <w:rPr>
          <w:rFonts w:ascii="Arial" w:eastAsia="Times New Roman" w:hAnsi="Arial" w:cs="Arial"/>
        </w:rPr>
        <w:t>responders</w:t>
      </w:r>
      <w:r w:rsidR="000145D4" w:rsidRPr="00B846EC">
        <w:rPr>
          <w:rFonts w:ascii="Arial" w:eastAsia="Times New Roman" w:hAnsi="Arial" w:cs="Arial"/>
        </w:rPr>
        <w:t xml:space="preserve"> the right </w:t>
      </w:r>
      <w:r w:rsidR="00CE3072">
        <w:rPr>
          <w:rFonts w:ascii="Arial" w:eastAsia="Times New Roman" w:hAnsi="Arial" w:cs="Arial"/>
        </w:rPr>
        <w:t>time</w:t>
      </w:r>
      <w:r w:rsidR="000145D4" w:rsidRPr="00B846EC">
        <w:rPr>
          <w:rFonts w:ascii="Arial" w:eastAsia="Times New Roman" w:hAnsi="Arial" w:cs="Arial"/>
        </w:rPr>
        <w:t xml:space="preserve"> </w:t>
      </w:r>
      <w:r w:rsidR="00CE3072">
        <w:rPr>
          <w:rFonts w:ascii="Arial" w:eastAsia="Times New Roman" w:hAnsi="Arial" w:cs="Arial"/>
        </w:rPr>
        <w:t>for completion</w:t>
      </w:r>
      <w:r w:rsidR="000145D4" w:rsidRPr="00B846EC">
        <w:rPr>
          <w:rFonts w:ascii="Arial" w:eastAsia="Times New Roman" w:hAnsi="Arial" w:cs="Arial"/>
        </w:rPr>
        <w:t xml:space="preserve"> to prevent any embarrassments</w:t>
      </w:r>
      <w:r w:rsidR="00CE3072">
        <w:rPr>
          <w:rFonts w:ascii="Arial" w:eastAsia="Times New Roman" w:hAnsi="Arial" w:cs="Arial"/>
        </w:rPr>
        <w:t xml:space="preserve"> and time wasting. </w:t>
      </w:r>
    </w:p>
    <w:p w14:paraId="7C3D3C3D" w14:textId="77777777" w:rsidR="00782BA2" w:rsidRPr="00B846EC" w:rsidRDefault="00782BA2" w:rsidP="00B846EC">
      <w:pPr>
        <w:pStyle w:val="Standard"/>
        <w:spacing w:before="28" w:line="360" w:lineRule="auto"/>
        <w:rPr>
          <w:rFonts w:ascii="Arial" w:eastAsia="Times New Roman" w:hAnsi="Arial" w:cs="Arial"/>
        </w:rPr>
      </w:pPr>
    </w:p>
    <w:p w14:paraId="543CDEFA" w14:textId="77777777" w:rsidR="000145D4" w:rsidRPr="00B846EC" w:rsidRDefault="000145D4" w:rsidP="00B846EC">
      <w:pPr>
        <w:pStyle w:val="Standard"/>
        <w:spacing w:before="28" w:line="360" w:lineRule="auto"/>
        <w:rPr>
          <w:rFonts w:ascii="Arial" w:eastAsia="Times New Roman" w:hAnsi="Arial" w:cs="Arial"/>
          <w:u w:val="single"/>
        </w:rPr>
      </w:pPr>
      <w:r w:rsidRPr="00B846EC">
        <w:rPr>
          <w:rFonts w:ascii="Arial" w:eastAsia="Times New Roman" w:hAnsi="Arial" w:cs="Arial"/>
        </w:rPr>
        <w:t xml:space="preserve">3.3.1 </w:t>
      </w:r>
      <w:r w:rsidRPr="00B846EC">
        <w:rPr>
          <w:rFonts w:ascii="Arial" w:eastAsia="Times New Roman" w:hAnsi="Arial" w:cs="Arial"/>
          <w:u w:val="single"/>
        </w:rPr>
        <w:t>TARGETED POPULATION</w:t>
      </w:r>
    </w:p>
    <w:p w14:paraId="452E2309" w14:textId="77777777" w:rsidR="00ED56B6" w:rsidRDefault="000145D4" w:rsidP="00B846EC">
      <w:pPr>
        <w:pStyle w:val="Standard"/>
        <w:spacing w:before="28" w:line="360" w:lineRule="auto"/>
        <w:rPr>
          <w:rFonts w:ascii="Arial" w:eastAsia="Times New Roman" w:hAnsi="Arial" w:cs="Arial"/>
        </w:rPr>
      </w:pPr>
      <w:r w:rsidRPr="00B846EC">
        <w:rPr>
          <w:rFonts w:ascii="Arial" w:eastAsia="Times New Roman" w:hAnsi="Arial" w:cs="Arial"/>
        </w:rPr>
        <w:t xml:space="preserve">When selecting a research population, one needs to be very careful because it can be very costly or in </w:t>
      </w:r>
      <w:r w:rsidR="00CE3072">
        <w:rPr>
          <w:rFonts w:ascii="Arial" w:eastAsia="Times New Roman" w:hAnsi="Arial" w:cs="Arial"/>
        </w:rPr>
        <w:t xml:space="preserve">some </w:t>
      </w:r>
      <w:r w:rsidRPr="00B846EC">
        <w:rPr>
          <w:rFonts w:ascii="Arial" w:eastAsia="Times New Roman" w:hAnsi="Arial" w:cs="Arial"/>
        </w:rPr>
        <w:t xml:space="preserve">case insufficient data may cause the research </w:t>
      </w:r>
      <w:r w:rsidR="00CE3072">
        <w:rPr>
          <w:rFonts w:ascii="Arial" w:eastAsia="Times New Roman" w:hAnsi="Arial" w:cs="Arial"/>
        </w:rPr>
        <w:t>objective</w:t>
      </w:r>
      <w:r w:rsidR="00ED56B6">
        <w:rPr>
          <w:rFonts w:ascii="Arial" w:eastAsia="Times New Roman" w:hAnsi="Arial" w:cs="Arial"/>
        </w:rPr>
        <w:t xml:space="preserve"> may be defeated</w:t>
      </w:r>
      <w:r w:rsidR="00782BA2">
        <w:rPr>
          <w:rFonts w:ascii="Arial" w:eastAsia="Times New Roman" w:hAnsi="Arial" w:cs="Arial"/>
        </w:rPr>
        <w:t>. To survey all MJDI users within the MO</w:t>
      </w:r>
      <w:r w:rsidRPr="00B846EC">
        <w:rPr>
          <w:rFonts w:ascii="Arial" w:eastAsia="Times New Roman" w:hAnsi="Arial" w:cs="Arial"/>
        </w:rPr>
        <w:t xml:space="preserve">D was unrealistic </w:t>
      </w:r>
      <w:r w:rsidR="00ED56B6">
        <w:rPr>
          <w:rFonts w:ascii="Arial" w:eastAsia="Times New Roman" w:hAnsi="Arial" w:cs="Arial"/>
        </w:rPr>
        <w:t>goal</w:t>
      </w:r>
      <w:r w:rsidRPr="00B846EC">
        <w:rPr>
          <w:rFonts w:ascii="Arial" w:eastAsia="Times New Roman" w:hAnsi="Arial" w:cs="Arial"/>
        </w:rPr>
        <w:t xml:space="preserve">. Therefore, the size of the population was limited to ten </w:t>
      </w:r>
      <w:r w:rsidR="00782BA2">
        <w:rPr>
          <w:rFonts w:ascii="Arial" w:eastAsia="Times New Roman" w:hAnsi="Arial" w:cs="Arial"/>
        </w:rPr>
        <w:t>main Regiments within</w:t>
      </w:r>
      <w:r w:rsidR="00ED56B6">
        <w:rPr>
          <w:rFonts w:ascii="Arial" w:eastAsia="Times New Roman" w:hAnsi="Arial" w:cs="Arial"/>
        </w:rPr>
        <w:t xml:space="preserve"> selected Army units</w:t>
      </w:r>
      <w:r w:rsidRPr="00B846EC">
        <w:rPr>
          <w:rFonts w:ascii="Arial" w:eastAsia="Times New Roman" w:hAnsi="Arial" w:cs="Arial"/>
        </w:rPr>
        <w:t xml:space="preserve">. </w:t>
      </w:r>
    </w:p>
    <w:p w14:paraId="0635A45E" w14:textId="77777777" w:rsidR="00ED56B6" w:rsidRDefault="00ED56B6" w:rsidP="00B846EC">
      <w:pPr>
        <w:pStyle w:val="Standard"/>
        <w:spacing w:before="28" w:line="360" w:lineRule="auto"/>
        <w:rPr>
          <w:rFonts w:ascii="Arial" w:eastAsia="Times New Roman" w:hAnsi="Arial" w:cs="Arial"/>
        </w:rPr>
      </w:pPr>
    </w:p>
    <w:p w14:paraId="2DB7D822" w14:textId="51D6F742" w:rsidR="000145D4" w:rsidRDefault="000145D4" w:rsidP="00B846EC">
      <w:pPr>
        <w:pStyle w:val="Standard"/>
        <w:spacing w:before="28" w:line="360" w:lineRule="auto"/>
        <w:rPr>
          <w:rFonts w:ascii="Arial" w:eastAsia="Times New Roman" w:hAnsi="Arial" w:cs="Arial"/>
        </w:rPr>
      </w:pPr>
      <w:r w:rsidRPr="00B846EC">
        <w:rPr>
          <w:rFonts w:ascii="Arial" w:eastAsia="Times New Roman" w:hAnsi="Arial" w:cs="Arial"/>
        </w:rPr>
        <w:t xml:space="preserve">The criterion for selecting the Regiments </w:t>
      </w:r>
      <w:r w:rsidR="00ED56B6">
        <w:rPr>
          <w:rFonts w:ascii="Arial" w:eastAsia="Times New Roman" w:hAnsi="Arial" w:cs="Arial"/>
        </w:rPr>
        <w:t xml:space="preserve">is intended to cover all Divisions and Brigades across the </w:t>
      </w:r>
      <w:r w:rsidR="00782BA2">
        <w:rPr>
          <w:rFonts w:ascii="Arial" w:eastAsia="Times New Roman" w:hAnsi="Arial" w:cs="Arial"/>
        </w:rPr>
        <w:t>Army</w:t>
      </w:r>
      <w:r w:rsidRPr="00B846EC">
        <w:rPr>
          <w:rFonts w:ascii="Arial" w:eastAsia="Times New Roman" w:hAnsi="Arial" w:cs="Arial"/>
        </w:rPr>
        <w:t>.</w:t>
      </w:r>
      <w:r w:rsidR="000F49F6">
        <w:rPr>
          <w:rFonts w:ascii="Arial" w:eastAsia="Times New Roman" w:hAnsi="Arial" w:cs="Arial"/>
        </w:rPr>
        <w:t xml:space="preserve"> To ensure a fair and appropriate representation of population is covered the following</w:t>
      </w:r>
      <w:r w:rsidRPr="00B846EC">
        <w:rPr>
          <w:rFonts w:ascii="Arial" w:eastAsia="Times New Roman" w:hAnsi="Arial" w:cs="Arial"/>
        </w:rPr>
        <w:t xml:space="preserve"> </w:t>
      </w:r>
      <w:r w:rsidR="000F49F6" w:rsidRPr="00B846EC">
        <w:rPr>
          <w:rFonts w:ascii="Arial" w:eastAsia="Times New Roman" w:hAnsi="Arial" w:cs="Arial"/>
        </w:rPr>
        <w:t xml:space="preserve">units </w:t>
      </w:r>
      <w:r w:rsidR="000F49F6">
        <w:rPr>
          <w:rFonts w:ascii="Arial" w:eastAsia="Times New Roman" w:hAnsi="Arial" w:cs="Arial"/>
        </w:rPr>
        <w:t xml:space="preserve">from </w:t>
      </w:r>
      <w:r w:rsidR="00ED56B6">
        <w:rPr>
          <w:rFonts w:ascii="Arial" w:eastAsia="Times New Roman" w:hAnsi="Arial" w:cs="Arial"/>
        </w:rPr>
        <w:t>various</w:t>
      </w:r>
      <w:r w:rsidR="000F49F6">
        <w:rPr>
          <w:rFonts w:ascii="Arial" w:eastAsia="Times New Roman" w:hAnsi="Arial" w:cs="Arial"/>
        </w:rPr>
        <w:t xml:space="preserve"> Divisions were </w:t>
      </w:r>
      <w:r w:rsidR="00ED56B6" w:rsidRPr="00B846EC">
        <w:rPr>
          <w:rFonts w:ascii="Arial" w:eastAsia="Times New Roman" w:hAnsi="Arial" w:cs="Arial"/>
        </w:rPr>
        <w:t>selected</w:t>
      </w:r>
      <w:r w:rsidR="00ED56B6">
        <w:rPr>
          <w:rFonts w:ascii="Arial" w:eastAsia="Times New Roman" w:hAnsi="Arial" w:cs="Arial"/>
        </w:rPr>
        <w:t>. Table</w:t>
      </w:r>
      <w:r w:rsidR="004D3E81">
        <w:rPr>
          <w:rFonts w:ascii="Arial" w:eastAsia="Times New Roman" w:hAnsi="Arial" w:cs="Arial"/>
        </w:rPr>
        <w:t xml:space="preserve"> 3.1 below shows details of</w:t>
      </w:r>
      <w:r w:rsidR="004C2854">
        <w:rPr>
          <w:rFonts w:ascii="Arial" w:eastAsia="Times New Roman" w:hAnsi="Arial" w:cs="Arial"/>
        </w:rPr>
        <w:t xml:space="preserve"> targeted</w:t>
      </w:r>
      <w:r w:rsidR="004D3E81">
        <w:rPr>
          <w:rFonts w:ascii="Arial" w:eastAsia="Times New Roman" w:hAnsi="Arial" w:cs="Arial"/>
        </w:rPr>
        <w:t xml:space="preserve"> units selected across different Divisions</w:t>
      </w:r>
      <w:r w:rsidR="004C2854">
        <w:rPr>
          <w:rFonts w:ascii="Arial" w:eastAsia="Times New Roman" w:hAnsi="Arial" w:cs="Arial"/>
        </w:rPr>
        <w:t>. The figure 820 was the initial rough estimate before using</w:t>
      </w:r>
      <w:r w:rsidR="006E5E14">
        <w:rPr>
          <w:rFonts w:ascii="Arial" w:eastAsia="Times New Roman" w:hAnsi="Arial" w:cs="Arial"/>
        </w:rPr>
        <w:t xml:space="preserve"> sample size calculator to determine the size based on 5% confidence interval. (Dattalo, 2008).</w:t>
      </w:r>
      <w:r w:rsidR="004C2854">
        <w:rPr>
          <w:rFonts w:ascii="Arial" w:eastAsia="Times New Roman" w:hAnsi="Arial" w:cs="Arial"/>
        </w:rPr>
        <w:t xml:space="preserve"> </w:t>
      </w:r>
    </w:p>
    <w:p w14:paraId="00EB5045" w14:textId="367EBB19" w:rsidR="00782BA2" w:rsidRDefault="00782BA2" w:rsidP="00B846EC">
      <w:pPr>
        <w:pStyle w:val="Standard"/>
        <w:spacing w:before="28" w:line="360" w:lineRule="auto"/>
        <w:rPr>
          <w:rFonts w:ascii="Arial" w:eastAsia="Times New Roman" w:hAnsi="Arial" w:cs="Arial"/>
        </w:rPr>
      </w:pPr>
    </w:p>
    <w:p w14:paraId="36DC7770" w14:textId="42DED6DC" w:rsidR="00CE3072" w:rsidRDefault="00CE3072" w:rsidP="00B846EC">
      <w:pPr>
        <w:pStyle w:val="Standard"/>
        <w:spacing w:before="28" w:line="360" w:lineRule="auto"/>
        <w:rPr>
          <w:rFonts w:ascii="Arial" w:eastAsia="Times New Roman" w:hAnsi="Arial" w:cs="Arial"/>
        </w:rPr>
      </w:pPr>
    </w:p>
    <w:tbl>
      <w:tblPr>
        <w:tblW w:w="9351" w:type="dxa"/>
        <w:jc w:val="center"/>
        <w:tblLayout w:type="fixed"/>
        <w:tblCellMar>
          <w:left w:w="10" w:type="dxa"/>
          <w:right w:w="10" w:type="dxa"/>
        </w:tblCellMar>
        <w:tblLook w:val="0000" w:firstRow="0" w:lastRow="0" w:firstColumn="0" w:lastColumn="0" w:noHBand="0" w:noVBand="0"/>
      </w:tblPr>
      <w:tblGrid>
        <w:gridCol w:w="2414"/>
        <w:gridCol w:w="4253"/>
        <w:gridCol w:w="2684"/>
      </w:tblGrid>
      <w:tr w:rsidR="000145D4" w:rsidRPr="003659CE" w14:paraId="1B346E3F" w14:textId="77777777" w:rsidTr="00E8730B">
        <w:trPr>
          <w:trHeight w:val="274"/>
          <w:jc w:val="center"/>
        </w:trPr>
        <w:tc>
          <w:tcPr>
            <w:tcW w:w="2414" w:type="dxa"/>
            <w:tcBorders>
              <w:top w:val="single" w:sz="4" w:space="0" w:color="000080"/>
              <w:left w:val="single" w:sz="4" w:space="0" w:color="000080"/>
              <w:bottom w:val="single" w:sz="4" w:space="0" w:color="000080"/>
            </w:tcBorders>
            <w:shd w:val="clear" w:color="auto" w:fill="4472C4" w:themeFill="accent1"/>
          </w:tcPr>
          <w:p w14:paraId="5E731838" w14:textId="77777777" w:rsidR="000145D4" w:rsidRPr="003659CE" w:rsidRDefault="00782BA2" w:rsidP="008E6EAF">
            <w:pPr>
              <w:pStyle w:val="Standard"/>
              <w:snapToGrid w:val="0"/>
              <w:spacing w:before="28" w:line="360" w:lineRule="auto"/>
              <w:ind w:left="113"/>
              <w:rPr>
                <w:rFonts w:ascii="Arial" w:eastAsia="Times New Roman" w:hAnsi="Arial" w:cs="Arial"/>
                <w:b/>
                <w:bCs/>
              </w:rPr>
            </w:pPr>
            <w:r w:rsidRPr="003659CE">
              <w:rPr>
                <w:rFonts w:ascii="Arial" w:eastAsia="Times New Roman" w:hAnsi="Arial" w:cs="Arial"/>
                <w:b/>
                <w:bCs/>
              </w:rPr>
              <w:t>Division</w:t>
            </w:r>
          </w:p>
        </w:tc>
        <w:tc>
          <w:tcPr>
            <w:tcW w:w="4253" w:type="dxa"/>
            <w:tcBorders>
              <w:top w:val="single" w:sz="4" w:space="0" w:color="000080"/>
              <w:left w:val="single" w:sz="4" w:space="0" w:color="000080"/>
              <w:bottom w:val="single" w:sz="4" w:space="0" w:color="000080"/>
            </w:tcBorders>
            <w:shd w:val="clear" w:color="auto" w:fill="4472C4" w:themeFill="accent1"/>
          </w:tcPr>
          <w:p w14:paraId="0074FC2F" w14:textId="77777777" w:rsidR="000145D4" w:rsidRPr="003659CE" w:rsidRDefault="003659CE" w:rsidP="008E6EAF">
            <w:pPr>
              <w:pStyle w:val="Standard"/>
              <w:snapToGrid w:val="0"/>
              <w:spacing w:before="28" w:line="360" w:lineRule="auto"/>
              <w:ind w:left="113"/>
              <w:rPr>
                <w:rFonts w:ascii="Arial" w:eastAsia="Times New Roman" w:hAnsi="Arial" w:cs="Arial"/>
                <w:b/>
                <w:bCs/>
              </w:rPr>
            </w:pPr>
            <w:r w:rsidRPr="003659CE">
              <w:rPr>
                <w:rFonts w:ascii="Arial" w:eastAsia="Times New Roman" w:hAnsi="Arial" w:cs="Arial"/>
                <w:b/>
                <w:bCs/>
              </w:rPr>
              <w:t>Unit</w:t>
            </w:r>
            <w:r>
              <w:rPr>
                <w:rFonts w:ascii="Arial" w:eastAsia="Times New Roman" w:hAnsi="Arial" w:cs="Arial"/>
                <w:b/>
                <w:bCs/>
              </w:rPr>
              <w:t xml:space="preserve"> Name</w:t>
            </w:r>
          </w:p>
        </w:tc>
        <w:tc>
          <w:tcPr>
            <w:tcW w:w="2684" w:type="dxa"/>
            <w:tcBorders>
              <w:top w:val="single" w:sz="4" w:space="0" w:color="000080"/>
              <w:left w:val="single" w:sz="4" w:space="0" w:color="000080"/>
              <w:bottom w:val="single" w:sz="4" w:space="0" w:color="000080"/>
              <w:right w:val="single" w:sz="4" w:space="0" w:color="000080"/>
            </w:tcBorders>
            <w:shd w:val="clear" w:color="auto" w:fill="4472C4" w:themeFill="accent1"/>
          </w:tcPr>
          <w:p w14:paraId="22FB3BDE" w14:textId="77777777" w:rsidR="000145D4" w:rsidRPr="003659CE" w:rsidRDefault="003659CE" w:rsidP="008E6EAF">
            <w:pPr>
              <w:pStyle w:val="Standard"/>
              <w:snapToGrid w:val="0"/>
              <w:spacing w:before="28" w:line="360" w:lineRule="auto"/>
              <w:ind w:left="113"/>
              <w:rPr>
                <w:rFonts w:ascii="Arial" w:eastAsia="Times New Roman" w:hAnsi="Arial" w:cs="Arial"/>
                <w:b/>
                <w:bCs/>
              </w:rPr>
            </w:pPr>
            <w:r w:rsidRPr="003659CE">
              <w:rPr>
                <w:rFonts w:ascii="Arial" w:eastAsia="Times New Roman" w:hAnsi="Arial" w:cs="Arial"/>
                <w:b/>
                <w:bCs/>
              </w:rPr>
              <w:t>Target Population</w:t>
            </w:r>
          </w:p>
        </w:tc>
      </w:tr>
      <w:tr w:rsidR="000145D4" w:rsidRPr="00B80941" w14:paraId="0F8AF312" w14:textId="77777777" w:rsidTr="00E8730B">
        <w:trPr>
          <w:jc w:val="center"/>
        </w:trPr>
        <w:tc>
          <w:tcPr>
            <w:tcW w:w="2414" w:type="dxa"/>
            <w:tcBorders>
              <w:top w:val="single" w:sz="4" w:space="0" w:color="000080"/>
              <w:left w:val="single" w:sz="4" w:space="0" w:color="000080"/>
              <w:bottom w:val="single" w:sz="4" w:space="0" w:color="000080"/>
            </w:tcBorders>
            <w:shd w:val="clear" w:color="auto" w:fill="auto"/>
          </w:tcPr>
          <w:p w14:paraId="45762783" w14:textId="77777777" w:rsidR="000145D4" w:rsidRPr="00B80941" w:rsidRDefault="00782BA2" w:rsidP="008E6EAF">
            <w:pPr>
              <w:pStyle w:val="Standard"/>
              <w:snapToGrid w:val="0"/>
              <w:spacing w:before="28" w:line="360" w:lineRule="auto"/>
              <w:ind w:left="113"/>
              <w:rPr>
                <w:rFonts w:ascii="Arial" w:eastAsia="Times New Roman" w:hAnsi="Arial" w:cs="Arial"/>
                <w:sz w:val="20"/>
                <w:szCs w:val="20"/>
              </w:rPr>
            </w:pPr>
            <w:r w:rsidRPr="00B80941">
              <w:rPr>
                <w:rFonts w:ascii="Arial" w:eastAsia="Times New Roman" w:hAnsi="Arial" w:cs="Arial"/>
                <w:sz w:val="20"/>
                <w:szCs w:val="20"/>
              </w:rPr>
              <w:t>1 Division</w:t>
            </w:r>
          </w:p>
        </w:tc>
        <w:tc>
          <w:tcPr>
            <w:tcW w:w="4253" w:type="dxa"/>
            <w:tcBorders>
              <w:top w:val="single" w:sz="4" w:space="0" w:color="000080"/>
              <w:left w:val="single" w:sz="4" w:space="0" w:color="000080"/>
              <w:bottom w:val="single" w:sz="4" w:space="0" w:color="000080"/>
            </w:tcBorders>
            <w:shd w:val="clear" w:color="auto" w:fill="auto"/>
          </w:tcPr>
          <w:p w14:paraId="60D6ACC2" w14:textId="77777777" w:rsidR="000145D4" w:rsidRPr="00B80941" w:rsidRDefault="00F74CF4" w:rsidP="008E6EAF">
            <w:pPr>
              <w:pStyle w:val="Standard"/>
              <w:snapToGrid w:val="0"/>
              <w:spacing w:before="28" w:line="360" w:lineRule="auto"/>
              <w:ind w:left="113"/>
              <w:rPr>
                <w:rFonts w:ascii="Arial" w:eastAsia="Times New Roman" w:hAnsi="Arial" w:cs="Arial"/>
                <w:sz w:val="20"/>
                <w:szCs w:val="20"/>
              </w:rPr>
            </w:pPr>
            <w:r>
              <w:rPr>
                <w:rFonts w:ascii="Arial" w:eastAsia="Times New Roman" w:hAnsi="Arial" w:cs="Arial"/>
                <w:sz w:val="20"/>
                <w:szCs w:val="20"/>
              </w:rPr>
              <w:t>1 Regiment RLC</w:t>
            </w:r>
          </w:p>
        </w:tc>
        <w:tc>
          <w:tcPr>
            <w:tcW w:w="2684" w:type="dxa"/>
            <w:tcBorders>
              <w:top w:val="single" w:sz="4" w:space="0" w:color="000080"/>
              <w:left w:val="single" w:sz="4" w:space="0" w:color="000080"/>
              <w:bottom w:val="single" w:sz="4" w:space="0" w:color="000080"/>
              <w:right w:val="single" w:sz="4" w:space="0" w:color="000080"/>
            </w:tcBorders>
            <w:shd w:val="clear" w:color="auto" w:fill="auto"/>
          </w:tcPr>
          <w:p w14:paraId="26AE80AB" w14:textId="77777777" w:rsidR="000145D4" w:rsidRPr="00B80941" w:rsidRDefault="00E847C2" w:rsidP="008E6EAF">
            <w:pPr>
              <w:pStyle w:val="Standard"/>
              <w:snapToGrid w:val="0"/>
              <w:spacing w:before="28" w:line="360" w:lineRule="auto"/>
              <w:jc w:val="center"/>
              <w:rPr>
                <w:rFonts w:ascii="Arial" w:eastAsia="Times New Roman" w:hAnsi="Arial" w:cs="Arial"/>
                <w:sz w:val="20"/>
                <w:szCs w:val="20"/>
              </w:rPr>
            </w:pPr>
            <w:r>
              <w:rPr>
                <w:rFonts w:ascii="Arial" w:eastAsia="Times New Roman" w:hAnsi="Arial" w:cs="Arial"/>
                <w:sz w:val="20"/>
                <w:szCs w:val="20"/>
              </w:rPr>
              <w:t>60</w:t>
            </w:r>
          </w:p>
        </w:tc>
      </w:tr>
      <w:tr w:rsidR="00782BA2" w:rsidRPr="00B80941" w14:paraId="234EF497" w14:textId="77777777" w:rsidTr="00E8730B">
        <w:trPr>
          <w:jc w:val="center"/>
        </w:trPr>
        <w:tc>
          <w:tcPr>
            <w:tcW w:w="2414" w:type="dxa"/>
            <w:tcBorders>
              <w:top w:val="single" w:sz="4" w:space="0" w:color="000080"/>
              <w:left w:val="single" w:sz="4" w:space="0" w:color="000080"/>
              <w:bottom w:val="single" w:sz="4" w:space="0" w:color="000080"/>
            </w:tcBorders>
            <w:shd w:val="clear" w:color="auto" w:fill="auto"/>
          </w:tcPr>
          <w:p w14:paraId="609BAFEF" w14:textId="77777777" w:rsidR="00782BA2" w:rsidRPr="00B80941" w:rsidRDefault="00782BA2" w:rsidP="008E6EAF">
            <w:pPr>
              <w:spacing w:after="0" w:line="360" w:lineRule="auto"/>
              <w:ind w:left="113"/>
              <w:rPr>
                <w:rFonts w:ascii="Arial" w:hAnsi="Arial" w:cs="Arial"/>
                <w:sz w:val="20"/>
                <w:szCs w:val="20"/>
              </w:rPr>
            </w:pPr>
            <w:r w:rsidRPr="00B80941">
              <w:rPr>
                <w:rFonts w:ascii="Arial" w:eastAsia="Times New Roman" w:hAnsi="Arial" w:cs="Arial"/>
                <w:sz w:val="20"/>
                <w:szCs w:val="20"/>
              </w:rPr>
              <w:t>1 Division</w:t>
            </w:r>
          </w:p>
        </w:tc>
        <w:tc>
          <w:tcPr>
            <w:tcW w:w="4253" w:type="dxa"/>
            <w:tcBorders>
              <w:top w:val="single" w:sz="4" w:space="0" w:color="000080"/>
              <w:left w:val="single" w:sz="4" w:space="0" w:color="000080"/>
              <w:bottom w:val="single" w:sz="4" w:space="0" w:color="000080"/>
            </w:tcBorders>
            <w:shd w:val="clear" w:color="auto" w:fill="auto"/>
          </w:tcPr>
          <w:p w14:paraId="4FB95F15" w14:textId="77777777" w:rsidR="00782BA2" w:rsidRPr="00B80941" w:rsidRDefault="00F74CF4" w:rsidP="008E6EAF">
            <w:pPr>
              <w:pStyle w:val="Standard"/>
              <w:snapToGrid w:val="0"/>
              <w:spacing w:before="28" w:line="360" w:lineRule="auto"/>
              <w:ind w:left="113"/>
              <w:rPr>
                <w:rFonts w:ascii="Arial" w:eastAsia="Times New Roman" w:hAnsi="Arial" w:cs="Arial"/>
                <w:sz w:val="20"/>
                <w:szCs w:val="20"/>
              </w:rPr>
            </w:pPr>
            <w:r>
              <w:rPr>
                <w:rFonts w:ascii="Arial" w:eastAsia="Times New Roman" w:hAnsi="Arial" w:cs="Arial"/>
                <w:sz w:val="20"/>
                <w:szCs w:val="20"/>
              </w:rPr>
              <w:t>6 Regiment RLC</w:t>
            </w:r>
          </w:p>
        </w:tc>
        <w:tc>
          <w:tcPr>
            <w:tcW w:w="2684" w:type="dxa"/>
            <w:tcBorders>
              <w:top w:val="single" w:sz="4" w:space="0" w:color="000080"/>
              <w:left w:val="single" w:sz="4" w:space="0" w:color="000080"/>
              <w:bottom w:val="single" w:sz="4" w:space="0" w:color="000080"/>
              <w:right w:val="single" w:sz="4" w:space="0" w:color="000080"/>
            </w:tcBorders>
            <w:shd w:val="clear" w:color="auto" w:fill="auto"/>
          </w:tcPr>
          <w:p w14:paraId="15817AC1" w14:textId="77777777" w:rsidR="00782BA2" w:rsidRPr="00B80941" w:rsidRDefault="00324820" w:rsidP="008E6EAF">
            <w:pPr>
              <w:pStyle w:val="Standard"/>
              <w:snapToGrid w:val="0"/>
              <w:spacing w:before="28" w:line="360" w:lineRule="auto"/>
              <w:jc w:val="center"/>
              <w:rPr>
                <w:rFonts w:ascii="Arial" w:eastAsia="Times New Roman" w:hAnsi="Arial" w:cs="Arial"/>
                <w:sz w:val="20"/>
                <w:szCs w:val="20"/>
              </w:rPr>
            </w:pPr>
            <w:r>
              <w:rPr>
                <w:rFonts w:ascii="Arial" w:eastAsia="Times New Roman" w:hAnsi="Arial" w:cs="Arial"/>
                <w:sz w:val="20"/>
                <w:szCs w:val="20"/>
              </w:rPr>
              <w:t>6</w:t>
            </w:r>
            <w:r w:rsidR="008155F8">
              <w:rPr>
                <w:rFonts w:ascii="Arial" w:eastAsia="Times New Roman" w:hAnsi="Arial" w:cs="Arial"/>
                <w:sz w:val="20"/>
                <w:szCs w:val="20"/>
              </w:rPr>
              <w:t>0</w:t>
            </w:r>
          </w:p>
        </w:tc>
      </w:tr>
      <w:tr w:rsidR="00782BA2" w:rsidRPr="00B80941" w14:paraId="667CF2BC" w14:textId="77777777" w:rsidTr="00E8730B">
        <w:trPr>
          <w:jc w:val="center"/>
        </w:trPr>
        <w:tc>
          <w:tcPr>
            <w:tcW w:w="2414" w:type="dxa"/>
            <w:tcBorders>
              <w:top w:val="single" w:sz="4" w:space="0" w:color="000080"/>
              <w:left w:val="single" w:sz="4" w:space="0" w:color="000080"/>
              <w:bottom w:val="single" w:sz="4" w:space="0" w:color="000080"/>
            </w:tcBorders>
            <w:shd w:val="clear" w:color="auto" w:fill="auto"/>
          </w:tcPr>
          <w:p w14:paraId="2709FA5B" w14:textId="77777777" w:rsidR="00782BA2" w:rsidRPr="00B80941" w:rsidRDefault="00782BA2" w:rsidP="008E6EAF">
            <w:pPr>
              <w:spacing w:after="0" w:line="360" w:lineRule="auto"/>
              <w:ind w:left="113"/>
              <w:rPr>
                <w:rFonts w:ascii="Arial" w:hAnsi="Arial" w:cs="Arial"/>
                <w:sz w:val="20"/>
                <w:szCs w:val="20"/>
              </w:rPr>
            </w:pPr>
            <w:r w:rsidRPr="00B80941">
              <w:rPr>
                <w:rFonts w:ascii="Arial" w:eastAsia="Times New Roman" w:hAnsi="Arial" w:cs="Arial"/>
                <w:sz w:val="20"/>
                <w:szCs w:val="20"/>
              </w:rPr>
              <w:t>1 Division</w:t>
            </w:r>
          </w:p>
        </w:tc>
        <w:tc>
          <w:tcPr>
            <w:tcW w:w="4253" w:type="dxa"/>
            <w:tcBorders>
              <w:top w:val="single" w:sz="4" w:space="0" w:color="000080"/>
              <w:left w:val="single" w:sz="4" w:space="0" w:color="000080"/>
              <w:bottom w:val="single" w:sz="4" w:space="0" w:color="000080"/>
            </w:tcBorders>
            <w:shd w:val="clear" w:color="auto" w:fill="auto"/>
          </w:tcPr>
          <w:p w14:paraId="44D6430F" w14:textId="77777777" w:rsidR="00782BA2" w:rsidRPr="00B80941" w:rsidRDefault="00324820" w:rsidP="008E6EAF">
            <w:pPr>
              <w:pStyle w:val="Standard"/>
              <w:snapToGrid w:val="0"/>
              <w:spacing w:before="28" w:line="360" w:lineRule="auto"/>
              <w:ind w:left="113"/>
              <w:rPr>
                <w:rFonts w:ascii="Arial" w:eastAsia="Times New Roman" w:hAnsi="Arial" w:cs="Arial"/>
                <w:sz w:val="20"/>
                <w:szCs w:val="20"/>
              </w:rPr>
            </w:pPr>
            <w:r>
              <w:rPr>
                <w:rFonts w:ascii="Arial" w:eastAsia="Times New Roman" w:hAnsi="Arial" w:cs="Arial"/>
                <w:sz w:val="20"/>
                <w:szCs w:val="20"/>
              </w:rPr>
              <w:t>3</w:t>
            </w:r>
            <w:r w:rsidR="00F74CF4">
              <w:rPr>
                <w:rFonts w:ascii="Arial" w:eastAsia="Times New Roman" w:hAnsi="Arial" w:cs="Arial"/>
                <w:sz w:val="20"/>
                <w:szCs w:val="20"/>
              </w:rPr>
              <w:t xml:space="preserve"> Regiment RLC</w:t>
            </w:r>
          </w:p>
        </w:tc>
        <w:tc>
          <w:tcPr>
            <w:tcW w:w="2684" w:type="dxa"/>
            <w:tcBorders>
              <w:top w:val="single" w:sz="4" w:space="0" w:color="000080"/>
              <w:left w:val="single" w:sz="4" w:space="0" w:color="000080"/>
              <w:bottom w:val="single" w:sz="4" w:space="0" w:color="000080"/>
              <w:right w:val="single" w:sz="4" w:space="0" w:color="000080"/>
            </w:tcBorders>
            <w:shd w:val="clear" w:color="auto" w:fill="auto"/>
          </w:tcPr>
          <w:p w14:paraId="6AD773A8" w14:textId="77777777" w:rsidR="00782BA2" w:rsidRPr="00B80941" w:rsidRDefault="00324820" w:rsidP="008E6EAF">
            <w:pPr>
              <w:pStyle w:val="Standard"/>
              <w:snapToGrid w:val="0"/>
              <w:spacing w:before="28" w:line="360" w:lineRule="auto"/>
              <w:jc w:val="center"/>
              <w:rPr>
                <w:rFonts w:ascii="Arial" w:eastAsia="Times New Roman" w:hAnsi="Arial" w:cs="Arial"/>
                <w:sz w:val="20"/>
                <w:szCs w:val="20"/>
              </w:rPr>
            </w:pPr>
            <w:r>
              <w:rPr>
                <w:rFonts w:ascii="Arial" w:eastAsia="Times New Roman" w:hAnsi="Arial" w:cs="Arial"/>
                <w:sz w:val="20"/>
                <w:szCs w:val="20"/>
              </w:rPr>
              <w:t>6</w:t>
            </w:r>
            <w:r w:rsidR="008155F8">
              <w:rPr>
                <w:rFonts w:ascii="Arial" w:eastAsia="Times New Roman" w:hAnsi="Arial" w:cs="Arial"/>
                <w:sz w:val="20"/>
                <w:szCs w:val="20"/>
              </w:rPr>
              <w:t>0</w:t>
            </w:r>
          </w:p>
        </w:tc>
      </w:tr>
      <w:tr w:rsidR="00782BA2" w:rsidRPr="00B80941" w14:paraId="56D75481" w14:textId="77777777" w:rsidTr="00E8730B">
        <w:trPr>
          <w:jc w:val="center"/>
        </w:trPr>
        <w:tc>
          <w:tcPr>
            <w:tcW w:w="2414" w:type="dxa"/>
            <w:tcBorders>
              <w:top w:val="single" w:sz="4" w:space="0" w:color="000080"/>
              <w:left w:val="single" w:sz="4" w:space="0" w:color="000080"/>
              <w:bottom w:val="single" w:sz="4" w:space="0" w:color="000080"/>
            </w:tcBorders>
            <w:shd w:val="clear" w:color="auto" w:fill="auto"/>
          </w:tcPr>
          <w:p w14:paraId="6278F621" w14:textId="77777777" w:rsidR="00782BA2" w:rsidRPr="00B80941" w:rsidRDefault="00782BA2" w:rsidP="008E6EAF">
            <w:pPr>
              <w:spacing w:after="0" w:line="360" w:lineRule="auto"/>
              <w:ind w:left="113"/>
              <w:rPr>
                <w:rFonts w:ascii="Arial" w:hAnsi="Arial" w:cs="Arial"/>
                <w:sz w:val="20"/>
                <w:szCs w:val="20"/>
              </w:rPr>
            </w:pPr>
            <w:r w:rsidRPr="00B80941">
              <w:rPr>
                <w:rFonts w:ascii="Arial" w:eastAsia="Times New Roman" w:hAnsi="Arial" w:cs="Arial"/>
                <w:sz w:val="20"/>
                <w:szCs w:val="20"/>
              </w:rPr>
              <w:t>1 Division</w:t>
            </w:r>
          </w:p>
        </w:tc>
        <w:tc>
          <w:tcPr>
            <w:tcW w:w="4253" w:type="dxa"/>
            <w:tcBorders>
              <w:top w:val="single" w:sz="4" w:space="0" w:color="000080"/>
              <w:left w:val="single" w:sz="4" w:space="0" w:color="000080"/>
              <w:bottom w:val="single" w:sz="4" w:space="0" w:color="000080"/>
            </w:tcBorders>
            <w:shd w:val="clear" w:color="auto" w:fill="auto"/>
          </w:tcPr>
          <w:p w14:paraId="5587360A" w14:textId="77777777" w:rsidR="00782BA2" w:rsidRPr="00B80941" w:rsidRDefault="00F74CF4" w:rsidP="008E6EAF">
            <w:pPr>
              <w:pStyle w:val="Standard"/>
              <w:snapToGrid w:val="0"/>
              <w:spacing w:before="28" w:line="360" w:lineRule="auto"/>
              <w:ind w:left="113"/>
              <w:rPr>
                <w:rFonts w:ascii="Arial" w:eastAsia="Times New Roman" w:hAnsi="Arial" w:cs="Arial"/>
                <w:sz w:val="20"/>
                <w:szCs w:val="20"/>
              </w:rPr>
            </w:pPr>
            <w:r>
              <w:rPr>
                <w:rFonts w:ascii="Arial" w:eastAsia="Times New Roman" w:hAnsi="Arial" w:cs="Arial"/>
                <w:sz w:val="20"/>
                <w:szCs w:val="20"/>
              </w:rPr>
              <w:t>4 Riffles Regiment</w:t>
            </w:r>
          </w:p>
        </w:tc>
        <w:tc>
          <w:tcPr>
            <w:tcW w:w="2684" w:type="dxa"/>
            <w:tcBorders>
              <w:top w:val="single" w:sz="4" w:space="0" w:color="000080"/>
              <w:left w:val="single" w:sz="4" w:space="0" w:color="000080"/>
              <w:bottom w:val="single" w:sz="4" w:space="0" w:color="000080"/>
              <w:right w:val="single" w:sz="4" w:space="0" w:color="000080"/>
            </w:tcBorders>
            <w:shd w:val="clear" w:color="auto" w:fill="auto"/>
          </w:tcPr>
          <w:p w14:paraId="3F31069C" w14:textId="77777777" w:rsidR="00782BA2" w:rsidRPr="00B80941" w:rsidRDefault="00324820" w:rsidP="008E6EAF">
            <w:pPr>
              <w:pStyle w:val="Standard"/>
              <w:snapToGrid w:val="0"/>
              <w:spacing w:before="28" w:line="360" w:lineRule="auto"/>
              <w:jc w:val="center"/>
              <w:rPr>
                <w:rFonts w:ascii="Arial" w:eastAsia="Times New Roman" w:hAnsi="Arial" w:cs="Arial"/>
                <w:sz w:val="20"/>
                <w:szCs w:val="20"/>
              </w:rPr>
            </w:pPr>
            <w:r>
              <w:rPr>
                <w:rFonts w:ascii="Arial" w:eastAsia="Times New Roman" w:hAnsi="Arial" w:cs="Arial"/>
                <w:sz w:val="20"/>
                <w:szCs w:val="20"/>
              </w:rPr>
              <w:t>2</w:t>
            </w:r>
            <w:r w:rsidR="008155F8">
              <w:rPr>
                <w:rFonts w:ascii="Arial" w:eastAsia="Times New Roman" w:hAnsi="Arial" w:cs="Arial"/>
                <w:sz w:val="20"/>
                <w:szCs w:val="20"/>
              </w:rPr>
              <w:t>0</w:t>
            </w:r>
          </w:p>
        </w:tc>
      </w:tr>
      <w:tr w:rsidR="00B80941" w:rsidRPr="00B80941" w14:paraId="615CB720" w14:textId="77777777" w:rsidTr="00E8730B">
        <w:trPr>
          <w:jc w:val="center"/>
        </w:trPr>
        <w:tc>
          <w:tcPr>
            <w:tcW w:w="2414" w:type="dxa"/>
            <w:tcBorders>
              <w:top w:val="single" w:sz="4" w:space="0" w:color="000080"/>
              <w:left w:val="single" w:sz="4" w:space="0" w:color="000080"/>
              <w:bottom w:val="single" w:sz="4" w:space="0" w:color="000080"/>
            </w:tcBorders>
            <w:shd w:val="clear" w:color="auto" w:fill="auto"/>
          </w:tcPr>
          <w:p w14:paraId="1DD1BDCB" w14:textId="77777777" w:rsidR="00B80941" w:rsidRPr="00B80941" w:rsidRDefault="00B80941" w:rsidP="008E6EAF">
            <w:pPr>
              <w:spacing w:after="0" w:line="360" w:lineRule="auto"/>
              <w:ind w:left="113"/>
              <w:rPr>
                <w:rFonts w:ascii="Arial" w:eastAsia="Times New Roman" w:hAnsi="Arial" w:cs="Arial"/>
                <w:sz w:val="20"/>
                <w:szCs w:val="20"/>
              </w:rPr>
            </w:pPr>
            <w:r w:rsidRPr="00B80941">
              <w:rPr>
                <w:rFonts w:ascii="Arial" w:eastAsia="Times New Roman" w:hAnsi="Arial" w:cs="Arial"/>
                <w:sz w:val="20"/>
                <w:szCs w:val="20"/>
              </w:rPr>
              <w:t>1 Division</w:t>
            </w:r>
          </w:p>
        </w:tc>
        <w:tc>
          <w:tcPr>
            <w:tcW w:w="4253" w:type="dxa"/>
            <w:tcBorders>
              <w:top w:val="single" w:sz="4" w:space="0" w:color="000080"/>
              <w:left w:val="single" w:sz="4" w:space="0" w:color="000080"/>
              <w:bottom w:val="single" w:sz="4" w:space="0" w:color="000080"/>
            </w:tcBorders>
            <w:shd w:val="clear" w:color="auto" w:fill="auto"/>
          </w:tcPr>
          <w:p w14:paraId="126AE1ED" w14:textId="77777777" w:rsidR="00B80941" w:rsidRPr="00B80941" w:rsidRDefault="00BC28AA" w:rsidP="008E6EAF">
            <w:pPr>
              <w:pStyle w:val="Standard"/>
              <w:snapToGrid w:val="0"/>
              <w:spacing w:before="28" w:line="360" w:lineRule="auto"/>
              <w:ind w:left="113"/>
              <w:rPr>
                <w:rFonts w:ascii="Arial" w:eastAsia="Times New Roman" w:hAnsi="Arial" w:cs="Arial"/>
                <w:sz w:val="20"/>
                <w:szCs w:val="20"/>
              </w:rPr>
            </w:pPr>
            <w:r>
              <w:rPr>
                <w:rFonts w:ascii="Arial" w:eastAsia="Times New Roman" w:hAnsi="Arial" w:cs="Arial"/>
                <w:sz w:val="20"/>
                <w:szCs w:val="20"/>
              </w:rPr>
              <w:t>2 YORKS Regiment</w:t>
            </w:r>
          </w:p>
        </w:tc>
        <w:tc>
          <w:tcPr>
            <w:tcW w:w="2684" w:type="dxa"/>
            <w:tcBorders>
              <w:top w:val="single" w:sz="4" w:space="0" w:color="000080"/>
              <w:left w:val="single" w:sz="4" w:space="0" w:color="000080"/>
              <w:bottom w:val="single" w:sz="4" w:space="0" w:color="000080"/>
              <w:right w:val="single" w:sz="4" w:space="0" w:color="000080"/>
            </w:tcBorders>
            <w:shd w:val="clear" w:color="auto" w:fill="auto"/>
          </w:tcPr>
          <w:p w14:paraId="2969F806" w14:textId="77777777" w:rsidR="00B80941" w:rsidRPr="00B80941" w:rsidRDefault="008155F8" w:rsidP="008E6EAF">
            <w:pPr>
              <w:pStyle w:val="Standard"/>
              <w:snapToGrid w:val="0"/>
              <w:spacing w:before="28" w:line="360" w:lineRule="auto"/>
              <w:jc w:val="center"/>
              <w:rPr>
                <w:rFonts w:ascii="Arial" w:eastAsia="Times New Roman" w:hAnsi="Arial" w:cs="Arial"/>
                <w:sz w:val="20"/>
                <w:szCs w:val="20"/>
              </w:rPr>
            </w:pPr>
            <w:r>
              <w:rPr>
                <w:rFonts w:ascii="Arial" w:eastAsia="Times New Roman" w:hAnsi="Arial" w:cs="Arial"/>
                <w:sz w:val="20"/>
                <w:szCs w:val="20"/>
              </w:rPr>
              <w:t>20</w:t>
            </w:r>
          </w:p>
        </w:tc>
      </w:tr>
      <w:tr w:rsidR="003659CE" w:rsidRPr="00B80941" w14:paraId="15595ADE" w14:textId="77777777" w:rsidTr="00E8730B">
        <w:trPr>
          <w:jc w:val="center"/>
        </w:trPr>
        <w:tc>
          <w:tcPr>
            <w:tcW w:w="2414" w:type="dxa"/>
            <w:tcBorders>
              <w:top w:val="single" w:sz="4" w:space="0" w:color="000080"/>
              <w:left w:val="single" w:sz="4" w:space="0" w:color="000080"/>
              <w:bottom w:val="single" w:sz="4" w:space="0" w:color="000080"/>
            </w:tcBorders>
            <w:shd w:val="clear" w:color="auto" w:fill="auto"/>
          </w:tcPr>
          <w:p w14:paraId="3CEA2243" w14:textId="77777777" w:rsidR="003659CE" w:rsidRPr="00B80941" w:rsidRDefault="003659CE" w:rsidP="008E6EAF">
            <w:pPr>
              <w:spacing w:after="0" w:line="360" w:lineRule="auto"/>
              <w:ind w:left="113"/>
              <w:rPr>
                <w:rFonts w:ascii="Arial" w:hAnsi="Arial" w:cs="Arial"/>
                <w:sz w:val="20"/>
                <w:szCs w:val="20"/>
              </w:rPr>
            </w:pPr>
            <w:r w:rsidRPr="00B80941">
              <w:rPr>
                <w:rFonts w:ascii="Arial" w:eastAsia="Times New Roman" w:hAnsi="Arial" w:cs="Arial"/>
                <w:sz w:val="20"/>
                <w:szCs w:val="20"/>
              </w:rPr>
              <w:t>3 Division</w:t>
            </w:r>
          </w:p>
        </w:tc>
        <w:tc>
          <w:tcPr>
            <w:tcW w:w="4253" w:type="dxa"/>
            <w:tcBorders>
              <w:top w:val="single" w:sz="4" w:space="0" w:color="000080"/>
              <w:left w:val="single" w:sz="4" w:space="0" w:color="000080"/>
              <w:bottom w:val="single" w:sz="4" w:space="0" w:color="000080"/>
              <w:right w:val="single" w:sz="4" w:space="0" w:color="000080"/>
            </w:tcBorders>
            <w:shd w:val="clear" w:color="auto" w:fill="auto"/>
          </w:tcPr>
          <w:p w14:paraId="7D3143CC" w14:textId="77777777" w:rsidR="003659CE" w:rsidRPr="00B80941" w:rsidRDefault="003659CE" w:rsidP="008E6EAF">
            <w:pPr>
              <w:pStyle w:val="Standard"/>
              <w:snapToGrid w:val="0"/>
              <w:spacing w:before="28" w:line="360" w:lineRule="auto"/>
              <w:ind w:left="113"/>
              <w:rPr>
                <w:rFonts w:ascii="Arial" w:eastAsia="Times New Roman" w:hAnsi="Arial" w:cs="Arial"/>
                <w:sz w:val="20"/>
                <w:szCs w:val="20"/>
              </w:rPr>
            </w:pPr>
            <w:r w:rsidRPr="00B80941">
              <w:rPr>
                <w:rFonts w:ascii="Arial" w:eastAsia="Times New Roman" w:hAnsi="Arial" w:cs="Arial"/>
                <w:sz w:val="20"/>
                <w:szCs w:val="20"/>
              </w:rPr>
              <w:t>4 Battalion REME</w:t>
            </w:r>
            <w:r>
              <w:rPr>
                <w:rFonts w:ascii="Arial" w:eastAsia="Times New Roman" w:hAnsi="Arial" w:cs="Arial"/>
                <w:sz w:val="20"/>
                <w:szCs w:val="20"/>
              </w:rPr>
              <w:t xml:space="preserve"> RLC Stores Section</w:t>
            </w:r>
          </w:p>
        </w:tc>
        <w:tc>
          <w:tcPr>
            <w:tcW w:w="2684" w:type="dxa"/>
            <w:tcBorders>
              <w:top w:val="single" w:sz="4" w:space="0" w:color="000080"/>
              <w:left w:val="single" w:sz="4" w:space="0" w:color="000080"/>
              <w:bottom w:val="single" w:sz="4" w:space="0" w:color="000080"/>
              <w:right w:val="single" w:sz="4" w:space="0" w:color="000080"/>
            </w:tcBorders>
            <w:shd w:val="clear" w:color="auto" w:fill="auto"/>
          </w:tcPr>
          <w:p w14:paraId="6602D2AE" w14:textId="77777777" w:rsidR="003659CE" w:rsidRPr="00B80941" w:rsidRDefault="008155F8" w:rsidP="008E6EAF">
            <w:pPr>
              <w:pStyle w:val="Standard"/>
              <w:snapToGrid w:val="0"/>
              <w:spacing w:before="28" w:line="360" w:lineRule="auto"/>
              <w:jc w:val="center"/>
              <w:rPr>
                <w:rFonts w:ascii="Arial" w:eastAsia="Times New Roman" w:hAnsi="Arial" w:cs="Arial"/>
                <w:sz w:val="20"/>
                <w:szCs w:val="20"/>
              </w:rPr>
            </w:pPr>
            <w:r>
              <w:rPr>
                <w:rFonts w:ascii="Arial" w:eastAsia="Times New Roman" w:hAnsi="Arial" w:cs="Arial"/>
                <w:sz w:val="20"/>
                <w:szCs w:val="20"/>
              </w:rPr>
              <w:t>40</w:t>
            </w:r>
          </w:p>
        </w:tc>
      </w:tr>
      <w:tr w:rsidR="003659CE" w:rsidRPr="00B80941" w14:paraId="73C29DB0" w14:textId="77777777" w:rsidTr="00E8730B">
        <w:trPr>
          <w:jc w:val="center"/>
        </w:trPr>
        <w:tc>
          <w:tcPr>
            <w:tcW w:w="2414" w:type="dxa"/>
            <w:tcBorders>
              <w:top w:val="single" w:sz="4" w:space="0" w:color="000080"/>
              <w:left w:val="single" w:sz="4" w:space="0" w:color="000080"/>
              <w:bottom w:val="single" w:sz="4" w:space="0" w:color="000080"/>
            </w:tcBorders>
            <w:shd w:val="clear" w:color="auto" w:fill="auto"/>
          </w:tcPr>
          <w:p w14:paraId="1FFFC194" w14:textId="77777777" w:rsidR="003659CE" w:rsidRPr="00B80941" w:rsidRDefault="003659CE" w:rsidP="008E6EAF">
            <w:pPr>
              <w:spacing w:after="0" w:line="360" w:lineRule="auto"/>
              <w:ind w:left="113"/>
              <w:rPr>
                <w:rFonts w:ascii="Arial" w:hAnsi="Arial" w:cs="Arial"/>
                <w:sz w:val="20"/>
                <w:szCs w:val="20"/>
              </w:rPr>
            </w:pPr>
            <w:r w:rsidRPr="00B80941">
              <w:rPr>
                <w:rFonts w:ascii="Arial" w:eastAsia="Times New Roman" w:hAnsi="Arial" w:cs="Arial"/>
                <w:sz w:val="20"/>
                <w:szCs w:val="20"/>
              </w:rPr>
              <w:t>3 Division</w:t>
            </w:r>
          </w:p>
        </w:tc>
        <w:tc>
          <w:tcPr>
            <w:tcW w:w="4253" w:type="dxa"/>
            <w:tcBorders>
              <w:top w:val="single" w:sz="4" w:space="0" w:color="000080"/>
              <w:left w:val="single" w:sz="4" w:space="0" w:color="000080"/>
              <w:bottom w:val="single" w:sz="4" w:space="0" w:color="000080"/>
              <w:right w:val="single" w:sz="4" w:space="0" w:color="000080"/>
            </w:tcBorders>
            <w:shd w:val="clear" w:color="auto" w:fill="auto"/>
          </w:tcPr>
          <w:p w14:paraId="31B216D2" w14:textId="77777777" w:rsidR="003659CE" w:rsidRPr="00B80941" w:rsidRDefault="003659CE" w:rsidP="008E6EAF">
            <w:pPr>
              <w:pStyle w:val="Standard"/>
              <w:snapToGrid w:val="0"/>
              <w:spacing w:before="28" w:line="360" w:lineRule="auto"/>
              <w:ind w:left="113"/>
              <w:rPr>
                <w:rFonts w:ascii="Arial" w:eastAsia="Times New Roman" w:hAnsi="Arial" w:cs="Arial"/>
                <w:sz w:val="20"/>
                <w:szCs w:val="20"/>
              </w:rPr>
            </w:pPr>
            <w:r w:rsidRPr="00B80941">
              <w:rPr>
                <w:rFonts w:ascii="Arial" w:eastAsia="Times New Roman" w:hAnsi="Arial" w:cs="Arial"/>
                <w:sz w:val="20"/>
                <w:szCs w:val="20"/>
              </w:rPr>
              <w:t>4 Regiment RLC</w:t>
            </w:r>
          </w:p>
        </w:tc>
        <w:tc>
          <w:tcPr>
            <w:tcW w:w="2684" w:type="dxa"/>
            <w:tcBorders>
              <w:top w:val="single" w:sz="4" w:space="0" w:color="000080"/>
              <w:left w:val="single" w:sz="4" w:space="0" w:color="000080"/>
              <w:bottom w:val="single" w:sz="4" w:space="0" w:color="000080"/>
              <w:right w:val="single" w:sz="4" w:space="0" w:color="000080"/>
            </w:tcBorders>
            <w:shd w:val="clear" w:color="auto" w:fill="auto"/>
          </w:tcPr>
          <w:p w14:paraId="182237C7" w14:textId="77777777" w:rsidR="003659CE" w:rsidRPr="00B80941" w:rsidRDefault="008155F8" w:rsidP="008E6EAF">
            <w:pPr>
              <w:pStyle w:val="Standard"/>
              <w:snapToGrid w:val="0"/>
              <w:spacing w:before="28" w:line="360" w:lineRule="auto"/>
              <w:jc w:val="center"/>
              <w:rPr>
                <w:rFonts w:ascii="Arial" w:eastAsia="Times New Roman" w:hAnsi="Arial" w:cs="Arial"/>
                <w:sz w:val="20"/>
                <w:szCs w:val="20"/>
              </w:rPr>
            </w:pPr>
            <w:r>
              <w:rPr>
                <w:rFonts w:ascii="Arial" w:eastAsia="Times New Roman" w:hAnsi="Arial" w:cs="Arial"/>
                <w:sz w:val="20"/>
                <w:szCs w:val="20"/>
              </w:rPr>
              <w:t>40</w:t>
            </w:r>
          </w:p>
        </w:tc>
      </w:tr>
      <w:tr w:rsidR="003659CE" w:rsidRPr="00B80941" w14:paraId="55936EF6" w14:textId="77777777" w:rsidTr="00E8730B">
        <w:trPr>
          <w:jc w:val="center"/>
        </w:trPr>
        <w:tc>
          <w:tcPr>
            <w:tcW w:w="2414" w:type="dxa"/>
            <w:tcBorders>
              <w:top w:val="single" w:sz="4" w:space="0" w:color="000080"/>
              <w:left w:val="single" w:sz="4" w:space="0" w:color="000080"/>
              <w:bottom w:val="single" w:sz="4" w:space="0" w:color="000080"/>
            </w:tcBorders>
            <w:shd w:val="clear" w:color="auto" w:fill="auto"/>
          </w:tcPr>
          <w:p w14:paraId="0C286552" w14:textId="77777777" w:rsidR="003659CE" w:rsidRPr="00B80941" w:rsidRDefault="003659CE" w:rsidP="008E6EAF">
            <w:pPr>
              <w:pStyle w:val="Standard"/>
              <w:snapToGrid w:val="0"/>
              <w:spacing w:before="28" w:line="360" w:lineRule="auto"/>
              <w:ind w:left="113"/>
              <w:rPr>
                <w:rFonts w:ascii="Arial" w:eastAsia="Times New Roman" w:hAnsi="Arial" w:cs="Arial"/>
                <w:sz w:val="20"/>
                <w:szCs w:val="20"/>
              </w:rPr>
            </w:pPr>
            <w:r w:rsidRPr="00B80941">
              <w:rPr>
                <w:rFonts w:ascii="Arial" w:eastAsia="Times New Roman" w:hAnsi="Arial" w:cs="Arial"/>
                <w:sz w:val="20"/>
                <w:szCs w:val="20"/>
              </w:rPr>
              <w:t>3 Division</w:t>
            </w:r>
          </w:p>
        </w:tc>
        <w:tc>
          <w:tcPr>
            <w:tcW w:w="4253" w:type="dxa"/>
            <w:tcBorders>
              <w:top w:val="single" w:sz="4" w:space="0" w:color="000080"/>
              <w:left w:val="single" w:sz="4" w:space="0" w:color="000080"/>
              <w:bottom w:val="single" w:sz="4" w:space="0" w:color="000080"/>
              <w:right w:val="single" w:sz="4" w:space="0" w:color="000080"/>
            </w:tcBorders>
            <w:shd w:val="clear" w:color="auto" w:fill="auto"/>
          </w:tcPr>
          <w:p w14:paraId="04C3C259" w14:textId="77777777" w:rsidR="003659CE" w:rsidRPr="00B80941" w:rsidRDefault="003659CE" w:rsidP="008E6EAF">
            <w:pPr>
              <w:pStyle w:val="Standard"/>
              <w:snapToGrid w:val="0"/>
              <w:spacing w:before="28" w:line="360" w:lineRule="auto"/>
              <w:ind w:left="113"/>
              <w:rPr>
                <w:rFonts w:ascii="Arial" w:eastAsia="Times New Roman" w:hAnsi="Arial" w:cs="Arial"/>
                <w:sz w:val="20"/>
                <w:szCs w:val="20"/>
              </w:rPr>
            </w:pPr>
            <w:r w:rsidRPr="00B80941">
              <w:rPr>
                <w:rFonts w:ascii="Arial" w:eastAsia="Times New Roman" w:hAnsi="Arial" w:cs="Arial"/>
                <w:sz w:val="20"/>
                <w:szCs w:val="20"/>
              </w:rPr>
              <w:t xml:space="preserve">10 Queens Own Ghurkha Logistics Regiment </w:t>
            </w:r>
          </w:p>
        </w:tc>
        <w:tc>
          <w:tcPr>
            <w:tcW w:w="2684" w:type="dxa"/>
            <w:tcBorders>
              <w:top w:val="single" w:sz="4" w:space="0" w:color="000080"/>
              <w:left w:val="single" w:sz="4" w:space="0" w:color="000080"/>
              <w:bottom w:val="single" w:sz="4" w:space="0" w:color="000080"/>
              <w:right w:val="single" w:sz="4" w:space="0" w:color="000080"/>
            </w:tcBorders>
            <w:shd w:val="clear" w:color="auto" w:fill="auto"/>
          </w:tcPr>
          <w:p w14:paraId="650395B7" w14:textId="77777777" w:rsidR="003659CE" w:rsidRPr="00B80941" w:rsidRDefault="008155F8" w:rsidP="008E6EAF">
            <w:pPr>
              <w:pStyle w:val="Standard"/>
              <w:snapToGrid w:val="0"/>
              <w:spacing w:before="28" w:line="360" w:lineRule="auto"/>
              <w:jc w:val="center"/>
              <w:rPr>
                <w:rFonts w:ascii="Arial" w:eastAsia="Times New Roman" w:hAnsi="Arial" w:cs="Arial"/>
                <w:sz w:val="20"/>
                <w:szCs w:val="20"/>
              </w:rPr>
            </w:pPr>
            <w:r>
              <w:rPr>
                <w:rFonts w:ascii="Arial" w:eastAsia="Times New Roman" w:hAnsi="Arial" w:cs="Arial"/>
                <w:sz w:val="20"/>
                <w:szCs w:val="20"/>
              </w:rPr>
              <w:t>40</w:t>
            </w:r>
          </w:p>
        </w:tc>
      </w:tr>
      <w:tr w:rsidR="003659CE" w:rsidRPr="00B80941" w14:paraId="3393766E" w14:textId="77777777" w:rsidTr="00E8730B">
        <w:trPr>
          <w:jc w:val="center"/>
        </w:trPr>
        <w:tc>
          <w:tcPr>
            <w:tcW w:w="2414" w:type="dxa"/>
            <w:tcBorders>
              <w:top w:val="single" w:sz="4" w:space="0" w:color="000080"/>
              <w:left w:val="single" w:sz="4" w:space="0" w:color="000080"/>
              <w:bottom w:val="single" w:sz="4" w:space="0" w:color="000080"/>
            </w:tcBorders>
            <w:shd w:val="clear" w:color="auto" w:fill="auto"/>
          </w:tcPr>
          <w:p w14:paraId="1414B946" w14:textId="77777777" w:rsidR="003659CE" w:rsidRPr="00B80941" w:rsidRDefault="003659CE" w:rsidP="008E6EAF">
            <w:pPr>
              <w:spacing w:after="0" w:line="360" w:lineRule="auto"/>
              <w:ind w:left="113"/>
              <w:rPr>
                <w:rFonts w:ascii="Arial" w:hAnsi="Arial" w:cs="Arial"/>
                <w:sz w:val="20"/>
                <w:szCs w:val="20"/>
              </w:rPr>
            </w:pPr>
            <w:r w:rsidRPr="00B80941">
              <w:rPr>
                <w:rFonts w:ascii="Arial" w:eastAsia="Times New Roman" w:hAnsi="Arial" w:cs="Arial"/>
                <w:sz w:val="20"/>
                <w:szCs w:val="20"/>
              </w:rPr>
              <w:t>3 Division</w:t>
            </w:r>
          </w:p>
        </w:tc>
        <w:tc>
          <w:tcPr>
            <w:tcW w:w="4253" w:type="dxa"/>
            <w:tcBorders>
              <w:top w:val="single" w:sz="4" w:space="0" w:color="000080"/>
              <w:left w:val="single" w:sz="4" w:space="0" w:color="000080"/>
              <w:bottom w:val="single" w:sz="4" w:space="0" w:color="000080"/>
              <w:right w:val="single" w:sz="4" w:space="0" w:color="000080"/>
            </w:tcBorders>
            <w:shd w:val="clear" w:color="auto" w:fill="auto"/>
          </w:tcPr>
          <w:p w14:paraId="7A14671A" w14:textId="77777777" w:rsidR="003659CE" w:rsidRPr="00B80941" w:rsidRDefault="003659CE" w:rsidP="008E6EAF">
            <w:pPr>
              <w:pStyle w:val="Standard"/>
              <w:snapToGrid w:val="0"/>
              <w:spacing w:before="28" w:line="360" w:lineRule="auto"/>
              <w:ind w:left="113"/>
              <w:rPr>
                <w:rFonts w:ascii="Arial" w:eastAsia="Times New Roman" w:hAnsi="Arial" w:cs="Arial"/>
                <w:sz w:val="20"/>
                <w:szCs w:val="20"/>
              </w:rPr>
            </w:pPr>
            <w:r>
              <w:rPr>
                <w:rFonts w:ascii="Arial" w:eastAsia="Times New Roman" w:hAnsi="Arial" w:cs="Arial"/>
                <w:sz w:val="20"/>
                <w:szCs w:val="20"/>
              </w:rPr>
              <w:t>27 Regiment RLC</w:t>
            </w:r>
          </w:p>
        </w:tc>
        <w:tc>
          <w:tcPr>
            <w:tcW w:w="2684" w:type="dxa"/>
            <w:tcBorders>
              <w:top w:val="single" w:sz="4" w:space="0" w:color="000080"/>
              <w:left w:val="single" w:sz="4" w:space="0" w:color="000080"/>
              <w:bottom w:val="single" w:sz="4" w:space="0" w:color="000080"/>
              <w:right w:val="single" w:sz="4" w:space="0" w:color="000080"/>
            </w:tcBorders>
            <w:shd w:val="clear" w:color="auto" w:fill="auto"/>
          </w:tcPr>
          <w:p w14:paraId="7BC444E1" w14:textId="77777777" w:rsidR="003659CE" w:rsidRPr="00B80941" w:rsidRDefault="008155F8" w:rsidP="008E6EAF">
            <w:pPr>
              <w:pStyle w:val="Standard"/>
              <w:snapToGrid w:val="0"/>
              <w:spacing w:before="28" w:line="360" w:lineRule="auto"/>
              <w:jc w:val="center"/>
              <w:rPr>
                <w:rFonts w:ascii="Arial" w:eastAsia="Times New Roman" w:hAnsi="Arial" w:cs="Arial"/>
                <w:sz w:val="20"/>
                <w:szCs w:val="20"/>
              </w:rPr>
            </w:pPr>
            <w:r>
              <w:rPr>
                <w:rFonts w:ascii="Arial" w:eastAsia="Times New Roman" w:hAnsi="Arial" w:cs="Arial"/>
                <w:sz w:val="20"/>
                <w:szCs w:val="20"/>
              </w:rPr>
              <w:t>40</w:t>
            </w:r>
          </w:p>
        </w:tc>
      </w:tr>
      <w:tr w:rsidR="003659CE" w:rsidRPr="00B80941" w14:paraId="3DFF7D50" w14:textId="77777777" w:rsidTr="00E8730B">
        <w:trPr>
          <w:jc w:val="center"/>
        </w:trPr>
        <w:tc>
          <w:tcPr>
            <w:tcW w:w="2414" w:type="dxa"/>
            <w:tcBorders>
              <w:top w:val="single" w:sz="4" w:space="0" w:color="000080"/>
              <w:left w:val="single" w:sz="4" w:space="0" w:color="000080"/>
              <w:bottom w:val="single" w:sz="4" w:space="0" w:color="000080"/>
            </w:tcBorders>
            <w:shd w:val="clear" w:color="auto" w:fill="auto"/>
          </w:tcPr>
          <w:p w14:paraId="3B333C31" w14:textId="77777777" w:rsidR="003659CE" w:rsidRPr="00B80941" w:rsidRDefault="003659CE" w:rsidP="008E6EAF">
            <w:pPr>
              <w:spacing w:after="0" w:line="360" w:lineRule="auto"/>
              <w:ind w:left="113"/>
              <w:rPr>
                <w:rFonts w:ascii="Arial" w:eastAsia="Times New Roman" w:hAnsi="Arial" w:cs="Arial"/>
                <w:sz w:val="20"/>
                <w:szCs w:val="20"/>
              </w:rPr>
            </w:pPr>
            <w:r>
              <w:rPr>
                <w:rFonts w:ascii="Arial" w:eastAsia="Times New Roman" w:hAnsi="Arial" w:cs="Arial"/>
                <w:sz w:val="20"/>
                <w:szCs w:val="20"/>
              </w:rPr>
              <w:t>3</w:t>
            </w:r>
            <w:r w:rsidRPr="00B80941">
              <w:rPr>
                <w:rFonts w:ascii="Arial" w:eastAsia="Times New Roman" w:hAnsi="Arial" w:cs="Arial"/>
                <w:sz w:val="20"/>
                <w:szCs w:val="20"/>
              </w:rPr>
              <w:t xml:space="preserve"> Division</w:t>
            </w:r>
          </w:p>
        </w:tc>
        <w:tc>
          <w:tcPr>
            <w:tcW w:w="4253" w:type="dxa"/>
            <w:tcBorders>
              <w:top w:val="single" w:sz="4" w:space="0" w:color="000080"/>
              <w:left w:val="single" w:sz="4" w:space="0" w:color="000080"/>
              <w:bottom w:val="single" w:sz="4" w:space="0" w:color="000080"/>
              <w:right w:val="single" w:sz="4" w:space="0" w:color="000080"/>
            </w:tcBorders>
            <w:shd w:val="clear" w:color="auto" w:fill="auto"/>
          </w:tcPr>
          <w:p w14:paraId="379902A9" w14:textId="77777777" w:rsidR="003659CE" w:rsidRPr="00B80941" w:rsidRDefault="003659CE" w:rsidP="008E6EAF">
            <w:pPr>
              <w:pStyle w:val="Standard"/>
              <w:snapToGrid w:val="0"/>
              <w:spacing w:before="28" w:line="360" w:lineRule="auto"/>
              <w:ind w:left="113"/>
              <w:rPr>
                <w:rFonts w:ascii="Arial" w:eastAsia="Times New Roman" w:hAnsi="Arial" w:cs="Arial"/>
                <w:sz w:val="20"/>
                <w:szCs w:val="20"/>
              </w:rPr>
            </w:pPr>
            <w:r>
              <w:rPr>
                <w:rFonts w:ascii="Arial" w:eastAsia="Times New Roman" w:hAnsi="Arial" w:cs="Arial"/>
                <w:sz w:val="20"/>
                <w:szCs w:val="20"/>
              </w:rPr>
              <w:t>6 Battalion REME RLC Stores Section</w:t>
            </w:r>
          </w:p>
        </w:tc>
        <w:tc>
          <w:tcPr>
            <w:tcW w:w="2684" w:type="dxa"/>
            <w:tcBorders>
              <w:top w:val="single" w:sz="4" w:space="0" w:color="000080"/>
              <w:left w:val="single" w:sz="4" w:space="0" w:color="000080"/>
              <w:bottom w:val="single" w:sz="4" w:space="0" w:color="000080"/>
              <w:right w:val="single" w:sz="4" w:space="0" w:color="000080"/>
            </w:tcBorders>
            <w:shd w:val="clear" w:color="auto" w:fill="auto"/>
          </w:tcPr>
          <w:p w14:paraId="0407E597" w14:textId="77777777" w:rsidR="003659CE" w:rsidRPr="00B80941" w:rsidRDefault="008155F8" w:rsidP="008E6EAF">
            <w:pPr>
              <w:pStyle w:val="Standard"/>
              <w:snapToGrid w:val="0"/>
              <w:spacing w:before="28" w:line="360" w:lineRule="auto"/>
              <w:jc w:val="center"/>
              <w:rPr>
                <w:rFonts w:ascii="Arial" w:eastAsia="Times New Roman" w:hAnsi="Arial" w:cs="Arial"/>
                <w:sz w:val="20"/>
                <w:szCs w:val="20"/>
              </w:rPr>
            </w:pPr>
            <w:r>
              <w:rPr>
                <w:rFonts w:ascii="Arial" w:eastAsia="Times New Roman" w:hAnsi="Arial" w:cs="Arial"/>
                <w:sz w:val="20"/>
                <w:szCs w:val="20"/>
              </w:rPr>
              <w:t>40</w:t>
            </w:r>
          </w:p>
        </w:tc>
      </w:tr>
      <w:tr w:rsidR="003659CE" w:rsidRPr="00B80941" w14:paraId="147B579D" w14:textId="77777777" w:rsidTr="00E8730B">
        <w:trPr>
          <w:jc w:val="center"/>
        </w:trPr>
        <w:tc>
          <w:tcPr>
            <w:tcW w:w="2414" w:type="dxa"/>
            <w:tcBorders>
              <w:top w:val="single" w:sz="4" w:space="0" w:color="000080"/>
              <w:left w:val="single" w:sz="4" w:space="0" w:color="000080"/>
              <w:bottom w:val="single" w:sz="4" w:space="0" w:color="000080"/>
            </w:tcBorders>
            <w:shd w:val="clear" w:color="auto" w:fill="auto"/>
          </w:tcPr>
          <w:p w14:paraId="0D774D64" w14:textId="77777777" w:rsidR="003659CE" w:rsidRPr="00B80941" w:rsidRDefault="003659CE" w:rsidP="008E6EAF">
            <w:pPr>
              <w:spacing w:after="0" w:line="360" w:lineRule="auto"/>
              <w:ind w:left="113"/>
              <w:rPr>
                <w:rFonts w:ascii="Arial" w:hAnsi="Arial" w:cs="Arial"/>
                <w:sz w:val="20"/>
                <w:szCs w:val="20"/>
              </w:rPr>
            </w:pPr>
            <w:r w:rsidRPr="00B80941">
              <w:rPr>
                <w:rFonts w:ascii="Arial" w:eastAsia="Times New Roman" w:hAnsi="Arial" w:cs="Arial"/>
                <w:sz w:val="20"/>
                <w:szCs w:val="20"/>
              </w:rPr>
              <w:t>Force Troop Command</w:t>
            </w:r>
          </w:p>
        </w:tc>
        <w:tc>
          <w:tcPr>
            <w:tcW w:w="4253" w:type="dxa"/>
            <w:tcBorders>
              <w:top w:val="single" w:sz="4" w:space="0" w:color="000080"/>
              <w:left w:val="single" w:sz="4" w:space="0" w:color="000080"/>
              <w:bottom w:val="single" w:sz="4" w:space="0" w:color="000080"/>
              <w:right w:val="single" w:sz="4" w:space="0" w:color="000080"/>
            </w:tcBorders>
            <w:shd w:val="clear" w:color="auto" w:fill="auto"/>
          </w:tcPr>
          <w:p w14:paraId="34E0BB50" w14:textId="77777777" w:rsidR="003659CE" w:rsidRPr="00B80941" w:rsidRDefault="003659CE" w:rsidP="008E6EAF">
            <w:pPr>
              <w:spacing w:after="0" w:line="360" w:lineRule="auto"/>
              <w:ind w:left="113"/>
              <w:rPr>
                <w:rFonts w:ascii="Arial" w:eastAsia="Times New Roman" w:hAnsi="Arial" w:cs="Arial"/>
                <w:sz w:val="20"/>
                <w:szCs w:val="20"/>
              </w:rPr>
            </w:pPr>
            <w:r>
              <w:rPr>
                <w:rFonts w:ascii="Arial" w:hAnsi="Arial" w:cs="Arial"/>
                <w:color w:val="000000"/>
                <w:sz w:val="20"/>
                <w:szCs w:val="20"/>
              </w:rPr>
              <w:t>17 Port &amp; Maritime Regiment RLC</w:t>
            </w:r>
          </w:p>
        </w:tc>
        <w:tc>
          <w:tcPr>
            <w:tcW w:w="2684" w:type="dxa"/>
            <w:tcBorders>
              <w:top w:val="single" w:sz="4" w:space="0" w:color="000080"/>
              <w:left w:val="single" w:sz="4" w:space="0" w:color="000080"/>
              <w:bottom w:val="single" w:sz="4" w:space="0" w:color="000080"/>
              <w:right w:val="single" w:sz="4" w:space="0" w:color="000080"/>
            </w:tcBorders>
            <w:shd w:val="clear" w:color="auto" w:fill="auto"/>
          </w:tcPr>
          <w:p w14:paraId="2C7EB891" w14:textId="77777777" w:rsidR="003659CE" w:rsidRPr="00B80941" w:rsidRDefault="00324820" w:rsidP="008E6EAF">
            <w:pPr>
              <w:spacing w:after="0" w:line="360" w:lineRule="auto"/>
              <w:jc w:val="center"/>
              <w:rPr>
                <w:rFonts w:ascii="Arial" w:eastAsia="Times New Roman" w:hAnsi="Arial" w:cs="Arial"/>
                <w:sz w:val="20"/>
                <w:szCs w:val="20"/>
              </w:rPr>
            </w:pPr>
            <w:r>
              <w:rPr>
                <w:rFonts w:ascii="Arial" w:eastAsia="Times New Roman" w:hAnsi="Arial" w:cs="Arial"/>
                <w:sz w:val="20"/>
                <w:szCs w:val="20"/>
              </w:rPr>
              <w:t>3</w:t>
            </w:r>
            <w:r w:rsidR="008155F8">
              <w:rPr>
                <w:rFonts w:ascii="Arial" w:eastAsia="Times New Roman" w:hAnsi="Arial" w:cs="Arial"/>
                <w:sz w:val="20"/>
                <w:szCs w:val="20"/>
              </w:rPr>
              <w:t>0</w:t>
            </w:r>
          </w:p>
        </w:tc>
      </w:tr>
      <w:tr w:rsidR="003659CE" w:rsidRPr="00B80941" w14:paraId="7AF64A83" w14:textId="77777777" w:rsidTr="00E8730B">
        <w:trPr>
          <w:jc w:val="center"/>
        </w:trPr>
        <w:tc>
          <w:tcPr>
            <w:tcW w:w="2414" w:type="dxa"/>
            <w:tcBorders>
              <w:top w:val="single" w:sz="4" w:space="0" w:color="000080"/>
              <w:left w:val="single" w:sz="4" w:space="0" w:color="000080"/>
              <w:bottom w:val="single" w:sz="4" w:space="0" w:color="000080"/>
            </w:tcBorders>
            <w:shd w:val="clear" w:color="auto" w:fill="auto"/>
          </w:tcPr>
          <w:p w14:paraId="5ADCD9B5" w14:textId="77777777" w:rsidR="003659CE" w:rsidRPr="00B80941" w:rsidRDefault="003659CE" w:rsidP="008E6EAF">
            <w:pPr>
              <w:spacing w:after="0" w:line="360" w:lineRule="auto"/>
              <w:ind w:left="113"/>
              <w:rPr>
                <w:rFonts w:ascii="Arial" w:hAnsi="Arial" w:cs="Arial"/>
                <w:sz w:val="20"/>
                <w:szCs w:val="20"/>
              </w:rPr>
            </w:pPr>
            <w:r w:rsidRPr="00B80941">
              <w:rPr>
                <w:rFonts w:ascii="Arial" w:eastAsia="Times New Roman" w:hAnsi="Arial" w:cs="Arial"/>
                <w:sz w:val="20"/>
                <w:szCs w:val="20"/>
              </w:rPr>
              <w:t>Force Troop Command</w:t>
            </w:r>
          </w:p>
        </w:tc>
        <w:tc>
          <w:tcPr>
            <w:tcW w:w="4253" w:type="dxa"/>
            <w:tcBorders>
              <w:top w:val="single" w:sz="4" w:space="0" w:color="000080"/>
              <w:left w:val="single" w:sz="4" w:space="0" w:color="000080"/>
              <w:bottom w:val="single" w:sz="4" w:space="0" w:color="000080"/>
              <w:right w:val="single" w:sz="4" w:space="0" w:color="000080"/>
            </w:tcBorders>
            <w:shd w:val="clear" w:color="auto" w:fill="auto"/>
          </w:tcPr>
          <w:p w14:paraId="6598CD04" w14:textId="77777777" w:rsidR="003659CE" w:rsidRPr="00B80941" w:rsidRDefault="003659CE" w:rsidP="008E6EAF">
            <w:pPr>
              <w:pStyle w:val="Standard"/>
              <w:snapToGrid w:val="0"/>
              <w:spacing w:before="28" w:line="360" w:lineRule="auto"/>
              <w:ind w:left="113"/>
              <w:rPr>
                <w:rFonts w:ascii="Arial" w:eastAsia="Times New Roman" w:hAnsi="Arial" w:cs="Arial"/>
                <w:sz w:val="20"/>
                <w:szCs w:val="20"/>
              </w:rPr>
            </w:pPr>
            <w:r>
              <w:rPr>
                <w:rFonts w:ascii="Arial" w:eastAsia="Times New Roman" w:hAnsi="Arial" w:cs="Arial"/>
                <w:sz w:val="20"/>
                <w:szCs w:val="20"/>
              </w:rPr>
              <w:t>9 Regiment RLC</w:t>
            </w:r>
          </w:p>
        </w:tc>
        <w:tc>
          <w:tcPr>
            <w:tcW w:w="2684" w:type="dxa"/>
            <w:tcBorders>
              <w:top w:val="single" w:sz="4" w:space="0" w:color="000080"/>
              <w:left w:val="single" w:sz="4" w:space="0" w:color="000080"/>
              <w:bottom w:val="single" w:sz="4" w:space="0" w:color="000080"/>
              <w:right w:val="single" w:sz="4" w:space="0" w:color="000080"/>
            </w:tcBorders>
            <w:shd w:val="clear" w:color="auto" w:fill="auto"/>
          </w:tcPr>
          <w:p w14:paraId="31FE119C" w14:textId="77777777" w:rsidR="003659CE" w:rsidRPr="00B80941" w:rsidRDefault="008155F8" w:rsidP="008E6EAF">
            <w:pPr>
              <w:pStyle w:val="Standard"/>
              <w:snapToGrid w:val="0"/>
              <w:spacing w:before="28" w:line="360" w:lineRule="auto"/>
              <w:jc w:val="center"/>
              <w:rPr>
                <w:rFonts w:ascii="Arial" w:eastAsia="Times New Roman" w:hAnsi="Arial" w:cs="Arial"/>
                <w:sz w:val="20"/>
                <w:szCs w:val="20"/>
              </w:rPr>
            </w:pPr>
            <w:r>
              <w:rPr>
                <w:rFonts w:ascii="Arial" w:eastAsia="Times New Roman" w:hAnsi="Arial" w:cs="Arial"/>
                <w:sz w:val="20"/>
                <w:szCs w:val="20"/>
              </w:rPr>
              <w:t>40</w:t>
            </w:r>
          </w:p>
        </w:tc>
      </w:tr>
      <w:tr w:rsidR="003659CE" w:rsidRPr="00B80941" w14:paraId="0A255BBD" w14:textId="77777777" w:rsidTr="00E8730B">
        <w:trPr>
          <w:jc w:val="center"/>
        </w:trPr>
        <w:tc>
          <w:tcPr>
            <w:tcW w:w="2414" w:type="dxa"/>
            <w:tcBorders>
              <w:top w:val="single" w:sz="4" w:space="0" w:color="000080"/>
              <w:left w:val="single" w:sz="4" w:space="0" w:color="000080"/>
              <w:bottom w:val="single" w:sz="4" w:space="0" w:color="000080"/>
            </w:tcBorders>
            <w:shd w:val="clear" w:color="auto" w:fill="auto"/>
          </w:tcPr>
          <w:p w14:paraId="5595704F" w14:textId="77777777" w:rsidR="003659CE" w:rsidRPr="00B80941" w:rsidRDefault="003659CE" w:rsidP="008E6EAF">
            <w:pPr>
              <w:spacing w:after="0" w:line="360" w:lineRule="auto"/>
              <w:ind w:left="113"/>
              <w:rPr>
                <w:rFonts w:ascii="Arial" w:hAnsi="Arial" w:cs="Arial"/>
                <w:sz w:val="20"/>
                <w:szCs w:val="20"/>
              </w:rPr>
            </w:pPr>
            <w:r w:rsidRPr="00B80941">
              <w:rPr>
                <w:rFonts w:ascii="Arial" w:eastAsia="Times New Roman" w:hAnsi="Arial" w:cs="Arial"/>
                <w:sz w:val="20"/>
                <w:szCs w:val="20"/>
              </w:rPr>
              <w:t>Force Troop Command</w:t>
            </w:r>
          </w:p>
        </w:tc>
        <w:tc>
          <w:tcPr>
            <w:tcW w:w="4253" w:type="dxa"/>
            <w:tcBorders>
              <w:top w:val="single" w:sz="4" w:space="0" w:color="000080"/>
              <w:left w:val="single" w:sz="4" w:space="0" w:color="000080"/>
              <w:bottom w:val="single" w:sz="4" w:space="0" w:color="000080"/>
            </w:tcBorders>
            <w:shd w:val="clear" w:color="auto" w:fill="auto"/>
          </w:tcPr>
          <w:p w14:paraId="6102761E" w14:textId="77777777" w:rsidR="003659CE" w:rsidRPr="00B80941" w:rsidRDefault="00BC28AA" w:rsidP="008E6EAF">
            <w:pPr>
              <w:pStyle w:val="Standard"/>
              <w:snapToGrid w:val="0"/>
              <w:spacing w:before="28" w:line="360" w:lineRule="auto"/>
              <w:ind w:left="113"/>
              <w:rPr>
                <w:rFonts w:ascii="Arial" w:eastAsia="Times New Roman" w:hAnsi="Arial" w:cs="Arial"/>
                <w:sz w:val="20"/>
                <w:szCs w:val="20"/>
              </w:rPr>
            </w:pPr>
            <w:r>
              <w:rPr>
                <w:rFonts w:ascii="Arial" w:eastAsia="Times New Roman" w:hAnsi="Arial" w:cs="Arial"/>
                <w:sz w:val="20"/>
                <w:szCs w:val="20"/>
              </w:rPr>
              <w:t>29 RLC Regiment</w:t>
            </w:r>
          </w:p>
        </w:tc>
        <w:tc>
          <w:tcPr>
            <w:tcW w:w="2684" w:type="dxa"/>
            <w:tcBorders>
              <w:top w:val="single" w:sz="4" w:space="0" w:color="000080"/>
              <w:left w:val="single" w:sz="4" w:space="0" w:color="000080"/>
              <w:bottom w:val="single" w:sz="4" w:space="0" w:color="000080"/>
              <w:right w:val="single" w:sz="4" w:space="0" w:color="000080"/>
            </w:tcBorders>
            <w:shd w:val="clear" w:color="auto" w:fill="auto"/>
          </w:tcPr>
          <w:p w14:paraId="367A3A8F" w14:textId="77777777" w:rsidR="003659CE" w:rsidRPr="00B80941" w:rsidRDefault="00324820" w:rsidP="008E6EAF">
            <w:pPr>
              <w:pStyle w:val="Standard"/>
              <w:snapToGrid w:val="0"/>
              <w:spacing w:before="28" w:line="360" w:lineRule="auto"/>
              <w:jc w:val="center"/>
              <w:rPr>
                <w:rFonts w:ascii="Arial" w:eastAsia="Times New Roman" w:hAnsi="Arial" w:cs="Arial"/>
                <w:sz w:val="20"/>
                <w:szCs w:val="20"/>
              </w:rPr>
            </w:pPr>
            <w:r>
              <w:rPr>
                <w:rFonts w:ascii="Arial" w:eastAsia="Times New Roman" w:hAnsi="Arial" w:cs="Arial"/>
                <w:sz w:val="20"/>
                <w:szCs w:val="20"/>
              </w:rPr>
              <w:t>3</w:t>
            </w:r>
            <w:r w:rsidR="008155F8">
              <w:rPr>
                <w:rFonts w:ascii="Arial" w:eastAsia="Times New Roman" w:hAnsi="Arial" w:cs="Arial"/>
                <w:sz w:val="20"/>
                <w:szCs w:val="20"/>
              </w:rPr>
              <w:t>0</w:t>
            </w:r>
          </w:p>
        </w:tc>
      </w:tr>
      <w:tr w:rsidR="003659CE" w:rsidRPr="00B80941" w14:paraId="2A88C236" w14:textId="77777777" w:rsidTr="00E8730B">
        <w:trPr>
          <w:jc w:val="center"/>
        </w:trPr>
        <w:tc>
          <w:tcPr>
            <w:tcW w:w="2414" w:type="dxa"/>
            <w:tcBorders>
              <w:top w:val="single" w:sz="4" w:space="0" w:color="000080"/>
              <w:left w:val="single" w:sz="4" w:space="0" w:color="000080"/>
              <w:bottom w:val="single" w:sz="4" w:space="0" w:color="000080"/>
            </w:tcBorders>
            <w:shd w:val="clear" w:color="auto" w:fill="auto"/>
          </w:tcPr>
          <w:p w14:paraId="563D28B1" w14:textId="77777777" w:rsidR="003659CE" w:rsidRPr="00B80941" w:rsidRDefault="003659CE" w:rsidP="008E6EAF">
            <w:pPr>
              <w:spacing w:after="0" w:line="360" w:lineRule="auto"/>
              <w:ind w:left="113"/>
              <w:rPr>
                <w:rFonts w:ascii="Arial" w:hAnsi="Arial" w:cs="Arial"/>
                <w:sz w:val="20"/>
                <w:szCs w:val="20"/>
              </w:rPr>
            </w:pPr>
            <w:r w:rsidRPr="00B80941">
              <w:rPr>
                <w:rFonts w:ascii="Arial" w:eastAsia="Times New Roman" w:hAnsi="Arial" w:cs="Arial"/>
                <w:sz w:val="20"/>
                <w:szCs w:val="20"/>
              </w:rPr>
              <w:t>Force Troop Command</w:t>
            </w:r>
          </w:p>
        </w:tc>
        <w:tc>
          <w:tcPr>
            <w:tcW w:w="4253" w:type="dxa"/>
            <w:tcBorders>
              <w:top w:val="single" w:sz="4" w:space="0" w:color="000080"/>
              <w:left w:val="single" w:sz="4" w:space="0" w:color="000080"/>
              <w:bottom w:val="single" w:sz="4" w:space="0" w:color="000080"/>
            </w:tcBorders>
            <w:shd w:val="clear" w:color="auto" w:fill="auto"/>
          </w:tcPr>
          <w:p w14:paraId="034EEFA3" w14:textId="77777777" w:rsidR="003659CE" w:rsidRPr="00B80941" w:rsidRDefault="00BC28AA" w:rsidP="008E6EAF">
            <w:pPr>
              <w:pStyle w:val="Standard"/>
              <w:snapToGrid w:val="0"/>
              <w:spacing w:before="28" w:line="360" w:lineRule="auto"/>
              <w:ind w:left="113"/>
              <w:rPr>
                <w:rFonts w:ascii="Arial" w:eastAsia="Times New Roman" w:hAnsi="Arial" w:cs="Arial"/>
                <w:sz w:val="20"/>
                <w:szCs w:val="20"/>
              </w:rPr>
            </w:pPr>
            <w:r>
              <w:rPr>
                <w:rFonts w:ascii="Arial" w:eastAsia="Times New Roman" w:hAnsi="Arial" w:cs="Arial"/>
                <w:sz w:val="20"/>
                <w:szCs w:val="20"/>
              </w:rPr>
              <w:t>3 Signal Regiment</w:t>
            </w:r>
          </w:p>
        </w:tc>
        <w:tc>
          <w:tcPr>
            <w:tcW w:w="2684" w:type="dxa"/>
            <w:tcBorders>
              <w:top w:val="single" w:sz="4" w:space="0" w:color="000080"/>
              <w:left w:val="single" w:sz="4" w:space="0" w:color="000080"/>
              <w:bottom w:val="single" w:sz="4" w:space="0" w:color="000080"/>
              <w:right w:val="single" w:sz="4" w:space="0" w:color="000080"/>
            </w:tcBorders>
            <w:shd w:val="clear" w:color="auto" w:fill="auto"/>
          </w:tcPr>
          <w:p w14:paraId="064BF1D2" w14:textId="77777777" w:rsidR="003659CE" w:rsidRPr="00B80941" w:rsidRDefault="008155F8" w:rsidP="008E6EAF">
            <w:pPr>
              <w:pStyle w:val="Standard"/>
              <w:snapToGrid w:val="0"/>
              <w:spacing w:before="28" w:line="360" w:lineRule="auto"/>
              <w:jc w:val="center"/>
              <w:rPr>
                <w:rFonts w:ascii="Arial" w:eastAsia="Times New Roman" w:hAnsi="Arial" w:cs="Arial"/>
                <w:sz w:val="20"/>
                <w:szCs w:val="20"/>
              </w:rPr>
            </w:pPr>
            <w:r>
              <w:rPr>
                <w:rFonts w:ascii="Arial" w:eastAsia="Times New Roman" w:hAnsi="Arial" w:cs="Arial"/>
                <w:sz w:val="20"/>
                <w:szCs w:val="20"/>
              </w:rPr>
              <w:t>20</w:t>
            </w:r>
          </w:p>
        </w:tc>
      </w:tr>
      <w:tr w:rsidR="003659CE" w:rsidRPr="00B80941" w14:paraId="2BD8E49B" w14:textId="77777777" w:rsidTr="00E8730B">
        <w:trPr>
          <w:jc w:val="center"/>
        </w:trPr>
        <w:tc>
          <w:tcPr>
            <w:tcW w:w="2414" w:type="dxa"/>
            <w:tcBorders>
              <w:top w:val="single" w:sz="4" w:space="0" w:color="000080"/>
              <w:left w:val="single" w:sz="4" w:space="0" w:color="000080"/>
              <w:bottom w:val="single" w:sz="4" w:space="0" w:color="000080"/>
            </w:tcBorders>
            <w:shd w:val="clear" w:color="auto" w:fill="auto"/>
          </w:tcPr>
          <w:p w14:paraId="5B8F4F92" w14:textId="77777777" w:rsidR="003659CE" w:rsidRPr="00B80941" w:rsidRDefault="003659CE" w:rsidP="008E6EAF">
            <w:pPr>
              <w:spacing w:after="0" w:line="360" w:lineRule="auto"/>
              <w:ind w:left="113"/>
              <w:rPr>
                <w:rFonts w:ascii="Arial" w:eastAsia="Times New Roman" w:hAnsi="Arial" w:cs="Arial"/>
                <w:sz w:val="20"/>
                <w:szCs w:val="20"/>
              </w:rPr>
            </w:pPr>
            <w:r w:rsidRPr="00B80941">
              <w:rPr>
                <w:rFonts w:ascii="Arial" w:eastAsia="Times New Roman" w:hAnsi="Arial" w:cs="Arial"/>
                <w:sz w:val="20"/>
                <w:szCs w:val="20"/>
              </w:rPr>
              <w:t>Force Troop Command</w:t>
            </w:r>
          </w:p>
        </w:tc>
        <w:tc>
          <w:tcPr>
            <w:tcW w:w="4253" w:type="dxa"/>
            <w:tcBorders>
              <w:top w:val="single" w:sz="4" w:space="0" w:color="000080"/>
              <w:left w:val="single" w:sz="4" w:space="0" w:color="000080"/>
              <w:bottom w:val="single" w:sz="4" w:space="0" w:color="000080"/>
            </w:tcBorders>
            <w:shd w:val="clear" w:color="auto" w:fill="auto"/>
          </w:tcPr>
          <w:p w14:paraId="23EC8D50" w14:textId="77777777" w:rsidR="003659CE" w:rsidRPr="00B80941" w:rsidRDefault="00BC28AA" w:rsidP="008E6EAF">
            <w:pPr>
              <w:pStyle w:val="Standard"/>
              <w:snapToGrid w:val="0"/>
              <w:spacing w:before="28" w:line="360" w:lineRule="auto"/>
              <w:ind w:left="113"/>
              <w:rPr>
                <w:rFonts w:ascii="Arial" w:eastAsia="Times New Roman" w:hAnsi="Arial" w:cs="Arial"/>
                <w:sz w:val="20"/>
                <w:szCs w:val="20"/>
              </w:rPr>
            </w:pPr>
            <w:r>
              <w:rPr>
                <w:rFonts w:ascii="Arial" w:eastAsia="Times New Roman" w:hAnsi="Arial" w:cs="Arial"/>
                <w:sz w:val="20"/>
                <w:szCs w:val="20"/>
              </w:rPr>
              <w:t>32 Royal Artillery Regiment</w:t>
            </w:r>
          </w:p>
        </w:tc>
        <w:tc>
          <w:tcPr>
            <w:tcW w:w="2684" w:type="dxa"/>
            <w:tcBorders>
              <w:top w:val="single" w:sz="4" w:space="0" w:color="000080"/>
              <w:left w:val="single" w:sz="4" w:space="0" w:color="000080"/>
              <w:bottom w:val="single" w:sz="4" w:space="0" w:color="000080"/>
              <w:right w:val="single" w:sz="4" w:space="0" w:color="000080"/>
            </w:tcBorders>
            <w:shd w:val="clear" w:color="auto" w:fill="auto"/>
          </w:tcPr>
          <w:p w14:paraId="44F5FC32" w14:textId="77777777" w:rsidR="003659CE" w:rsidRPr="00B80941" w:rsidRDefault="008155F8" w:rsidP="008E6EAF">
            <w:pPr>
              <w:pStyle w:val="Standard"/>
              <w:snapToGrid w:val="0"/>
              <w:spacing w:before="28" w:line="360" w:lineRule="auto"/>
              <w:jc w:val="center"/>
              <w:rPr>
                <w:rFonts w:ascii="Arial" w:eastAsia="Times New Roman" w:hAnsi="Arial" w:cs="Arial"/>
                <w:sz w:val="20"/>
                <w:szCs w:val="20"/>
              </w:rPr>
            </w:pPr>
            <w:r>
              <w:rPr>
                <w:rFonts w:ascii="Arial" w:eastAsia="Times New Roman" w:hAnsi="Arial" w:cs="Arial"/>
                <w:sz w:val="20"/>
                <w:szCs w:val="20"/>
              </w:rPr>
              <w:t>20</w:t>
            </w:r>
          </w:p>
        </w:tc>
      </w:tr>
      <w:tr w:rsidR="003659CE" w:rsidRPr="00B80941" w14:paraId="7DC99576" w14:textId="77777777" w:rsidTr="00E8730B">
        <w:trPr>
          <w:jc w:val="center"/>
        </w:trPr>
        <w:tc>
          <w:tcPr>
            <w:tcW w:w="2414" w:type="dxa"/>
            <w:tcBorders>
              <w:top w:val="single" w:sz="4" w:space="0" w:color="000080"/>
              <w:left w:val="single" w:sz="4" w:space="0" w:color="000080"/>
              <w:bottom w:val="single" w:sz="4" w:space="0" w:color="000080"/>
            </w:tcBorders>
            <w:shd w:val="clear" w:color="auto" w:fill="auto"/>
          </w:tcPr>
          <w:p w14:paraId="3AC6CB00" w14:textId="77777777" w:rsidR="003659CE" w:rsidRPr="00B80941" w:rsidRDefault="003659CE" w:rsidP="008E6EAF">
            <w:pPr>
              <w:spacing w:after="0" w:line="360" w:lineRule="auto"/>
              <w:ind w:left="113"/>
              <w:rPr>
                <w:rFonts w:ascii="Arial" w:hAnsi="Arial" w:cs="Arial"/>
                <w:sz w:val="20"/>
                <w:szCs w:val="20"/>
              </w:rPr>
            </w:pPr>
            <w:r w:rsidRPr="00B80941">
              <w:rPr>
                <w:rFonts w:ascii="Arial" w:hAnsi="Arial" w:cs="Arial"/>
                <w:sz w:val="20"/>
                <w:szCs w:val="20"/>
              </w:rPr>
              <w:t>Regional Command</w:t>
            </w:r>
          </w:p>
        </w:tc>
        <w:tc>
          <w:tcPr>
            <w:tcW w:w="4253" w:type="dxa"/>
            <w:tcBorders>
              <w:top w:val="single" w:sz="4" w:space="0" w:color="000080"/>
              <w:left w:val="single" w:sz="4" w:space="0" w:color="000080"/>
              <w:bottom w:val="single" w:sz="4" w:space="0" w:color="000080"/>
            </w:tcBorders>
            <w:shd w:val="clear" w:color="auto" w:fill="auto"/>
          </w:tcPr>
          <w:p w14:paraId="77669DC8" w14:textId="77777777" w:rsidR="003659CE" w:rsidRPr="00B80941" w:rsidRDefault="00BC28AA" w:rsidP="008E6EAF">
            <w:pPr>
              <w:pStyle w:val="Standard"/>
              <w:snapToGrid w:val="0"/>
              <w:spacing w:before="28" w:line="360" w:lineRule="auto"/>
              <w:ind w:left="113"/>
              <w:rPr>
                <w:rFonts w:ascii="Arial" w:eastAsia="Times New Roman" w:hAnsi="Arial" w:cs="Arial"/>
                <w:sz w:val="20"/>
                <w:szCs w:val="20"/>
              </w:rPr>
            </w:pPr>
            <w:r>
              <w:rPr>
                <w:rFonts w:ascii="Arial" w:eastAsia="Times New Roman" w:hAnsi="Arial" w:cs="Arial"/>
                <w:sz w:val="20"/>
                <w:szCs w:val="20"/>
              </w:rPr>
              <w:t xml:space="preserve">HQ Catterick </w:t>
            </w:r>
            <w:r w:rsidR="00AE3FD3">
              <w:rPr>
                <w:rFonts w:ascii="Arial" w:eastAsia="Times New Roman" w:hAnsi="Arial" w:cs="Arial"/>
                <w:sz w:val="20"/>
                <w:szCs w:val="20"/>
              </w:rPr>
              <w:t>Garrison</w:t>
            </w:r>
          </w:p>
        </w:tc>
        <w:tc>
          <w:tcPr>
            <w:tcW w:w="2684" w:type="dxa"/>
            <w:tcBorders>
              <w:top w:val="single" w:sz="4" w:space="0" w:color="000080"/>
              <w:left w:val="single" w:sz="4" w:space="0" w:color="000080"/>
              <w:bottom w:val="single" w:sz="4" w:space="0" w:color="000080"/>
              <w:right w:val="single" w:sz="4" w:space="0" w:color="000080"/>
            </w:tcBorders>
            <w:shd w:val="clear" w:color="auto" w:fill="auto"/>
          </w:tcPr>
          <w:p w14:paraId="36BFF93E" w14:textId="77777777" w:rsidR="003659CE" w:rsidRPr="00B80941" w:rsidRDefault="00324820" w:rsidP="008E6EAF">
            <w:pPr>
              <w:pStyle w:val="Standard"/>
              <w:snapToGrid w:val="0"/>
              <w:spacing w:before="28" w:line="360" w:lineRule="auto"/>
              <w:jc w:val="center"/>
              <w:rPr>
                <w:rFonts w:ascii="Arial" w:eastAsia="Times New Roman" w:hAnsi="Arial" w:cs="Arial"/>
                <w:sz w:val="20"/>
                <w:szCs w:val="20"/>
              </w:rPr>
            </w:pPr>
            <w:r>
              <w:rPr>
                <w:rFonts w:ascii="Arial" w:eastAsia="Times New Roman" w:hAnsi="Arial" w:cs="Arial"/>
                <w:sz w:val="20"/>
                <w:szCs w:val="20"/>
              </w:rPr>
              <w:t>20</w:t>
            </w:r>
          </w:p>
        </w:tc>
      </w:tr>
      <w:tr w:rsidR="003659CE" w:rsidRPr="00B80941" w14:paraId="04A00339" w14:textId="77777777" w:rsidTr="00E8730B">
        <w:trPr>
          <w:jc w:val="center"/>
        </w:trPr>
        <w:tc>
          <w:tcPr>
            <w:tcW w:w="2414" w:type="dxa"/>
            <w:tcBorders>
              <w:top w:val="single" w:sz="4" w:space="0" w:color="000080"/>
              <w:left w:val="single" w:sz="4" w:space="0" w:color="000080"/>
              <w:bottom w:val="single" w:sz="4" w:space="0" w:color="000080"/>
            </w:tcBorders>
            <w:shd w:val="clear" w:color="auto" w:fill="auto"/>
          </w:tcPr>
          <w:p w14:paraId="3977DD2F" w14:textId="77777777" w:rsidR="003659CE" w:rsidRPr="00B80941" w:rsidRDefault="003659CE" w:rsidP="008E6EAF">
            <w:pPr>
              <w:spacing w:after="0" w:line="360" w:lineRule="auto"/>
              <w:ind w:left="113"/>
              <w:rPr>
                <w:rFonts w:ascii="Arial" w:hAnsi="Arial" w:cs="Arial"/>
                <w:sz w:val="20"/>
                <w:szCs w:val="20"/>
              </w:rPr>
            </w:pPr>
            <w:r w:rsidRPr="00B80941">
              <w:rPr>
                <w:rFonts w:ascii="Arial" w:hAnsi="Arial" w:cs="Arial"/>
                <w:sz w:val="20"/>
                <w:szCs w:val="20"/>
              </w:rPr>
              <w:t>Regional Command</w:t>
            </w:r>
          </w:p>
        </w:tc>
        <w:tc>
          <w:tcPr>
            <w:tcW w:w="4253" w:type="dxa"/>
            <w:tcBorders>
              <w:top w:val="single" w:sz="4" w:space="0" w:color="000080"/>
              <w:left w:val="single" w:sz="4" w:space="0" w:color="000080"/>
              <w:bottom w:val="single" w:sz="4" w:space="0" w:color="000080"/>
            </w:tcBorders>
            <w:shd w:val="clear" w:color="auto" w:fill="auto"/>
          </w:tcPr>
          <w:p w14:paraId="466D1DBB" w14:textId="77777777" w:rsidR="003659CE" w:rsidRPr="00B80941" w:rsidRDefault="00AE3FD3" w:rsidP="008E6EAF">
            <w:pPr>
              <w:pStyle w:val="Standard"/>
              <w:snapToGrid w:val="0"/>
              <w:spacing w:before="28" w:line="360" w:lineRule="auto"/>
              <w:ind w:left="113"/>
              <w:rPr>
                <w:rFonts w:ascii="Arial" w:eastAsia="Times New Roman" w:hAnsi="Arial" w:cs="Arial"/>
                <w:sz w:val="20"/>
                <w:szCs w:val="20"/>
              </w:rPr>
            </w:pPr>
            <w:r>
              <w:rPr>
                <w:rFonts w:ascii="Arial" w:eastAsia="Times New Roman" w:hAnsi="Arial" w:cs="Arial"/>
                <w:sz w:val="20"/>
                <w:szCs w:val="20"/>
              </w:rPr>
              <w:t>Andover Support Unit</w:t>
            </w:r>
          </w:p>
        </w:tc>
        <w:tc>
          <w:tcPr>
            <w:tcW w:w="2684" w:type="dxa"/>
            <w:tcBorders>
              <w:top w:val="single" w:sz="4" w:space="0" w:color="000080"/>
              <w:left w:val="single" w:sz="4" w:space="0" w:color="000080"/>
              <w:bottom w:val="single" w:sz="4" w:space="0" w:color="000080"/>
              <w:right w:val="single" w:sz="4" w:space="0" w:color="000080"/>
            </w:tcBorders>
            <w:shd w:val="clear" w:color="auto" w:fill="auto"/>
          </w:tcPr>
          <w:p w14:paraId="631A579D" w14:textId="77777777" w:rsidR="003659CE" w:rsidRPr="00B80941" w:rsidRDefault="00324820" w:rsidP="008E6EAF">
            <w:pPr>
              <w:pStyle w:val="Standard"/>
              <w:snapToGrid w:val="0"/>
              <w:spacing w:before="28" w:line="360" w:lineRule="auto"/>
              <w:jc w:val="center"/>
              <w:rPr>
                <w:rFonts w:ascii="Arial" w:eastAsia="Times New Roman" w:hAnsi="Arial" w:cs="Arial"/>
                <w:sz w:val="20"/>
                <w:szCs w:val="20"/>
              </w:rPr>
            </w:pPr>
            <w:r>
              <w:rPr>
                <w:rFonts w:ascii="Arial" w:eastAsia="Times New Roman" w:hAnsi="Arial" w:cs="Arial"/>
                <w:sz w:val="20"/>
                <w:szCs w:val="20"/>
              </w:rPr>
              <w:t>20</w:t>
            </w:r>
          </w:p>
        </w:tc>
      </w:tr>
      <w:tr w:rsidR="003659CE" w:rsidRPr="00B80941" w14:paraId="3ADA82BC" w14:textId="77777777" w:rsidTr="00E8730B">
        <w:trPr>
          <w:jc w:val="center"/>
        </w:trPr>
        <w:tc>
          <w:tcPr>
            <w:tcW w:w="2414" w:type="dxa"/>
            <w:tcBorders>
              <w:top w:val="single" w:sz="4" w:space="0" w:color="000080"/>
              <w:left w:val="single" w:sz="4" w:space="0" w:color="000080"/>
              <w:bottom w:val="single" w:sz="4" w:space="0" w:color="000080"/>
            </w:tcBorders>
            <w:shd w:val="clear" w:color="auto" w:fill="auto"/>
          </w:tcPr>
          <w:p w14:paraId="09A84560" w14:textId="77777777" w:rsidR="003659CE" w:rsidRPr="00B80941" w:rsidRDefault="003659CE" w:rsidP="008E6EAF">
            <w:pPr>
              <w:spacing w:after="0" w:line="360" w:lineRule="auto"/>
              <w:ind w:left="113"/>
              <w:rPr>
                <w:rFonts w:ascii="Arial" w:hAnsi="Arial" w:cs="Arial"/>
                <w:sz w:val="20"/>
                <w:szCs w:val="20"/>
              </w:rPr>
            </w:pPr>
            <w:r w:rsidRPr="00B80941">
              <w:rPr>
                <w:rFonts w:ascii="Arial" w:hAnsi="Arial" w:cs="Arial"/>
                <w:sz w:val="20"/>
                <w:szCs w:val="20"/>
              </w:rPr>
              <w:t>Regional Command</w:t>
            </w:r>
          </w:p>
        </w:tc>
        <w:tc>
          <w:tcPr>
            <w:tcW w:w="4253" w:type="dxa"/>
            <w:tcBorders>
              <w:top w:val="single" w:sz="4" w:space="0" w:color="000080"/>
              <w:left w:val="single" w:sz="4" w:space="0" w:color="000080"/>
              <w:bottom w:val="single" w:sz="4" w:space="0" w:color="000080"/>
            </w:tcBorders>
            <w:shd w:val="clear" w:color="auto" w:fill="auto"/>
          </w:tcPr>
          <w:p w14:paraId="177A3909" w14:textId="77777777" w:rsidR="003659CE" w:rsidRPr="00B80941" w:rsidRDefault="00AE3FD3" w:rsidP="008E6EAF">
            <w:pPr>
              <w:pStyle w:val="Standard"/>
              <w:snapToGrid w:val="0"/>
              <w:spacing w:before="28" w:line="360" w:lineRule="auto"/>
              <w:ind w:left="113"/>
              <w:rPr>
                <w:rFonts w:ascii="Arial" w:eastAsia="Times New Roman" w:hAnsi="Arial" w:cs="Arial"/>
                <w:sz w:val="20"/>
                <w:szCs w:val="20"/>
              </w:rPr>
            </w:pPr>
            <w:r>
              <w:rPr>
                <w:rFonts w:ascii="Arial" w:eastAsia="Times New Roman" w:hAnsi="Arial" w:cs="Arial"/>
                <w:sz w:val="20"/>
                <w:szCs w:val="20"/>
              </w:rPr>
              <w:t>Stafford Support Unit</w:t>
            </w:r>
          </w:p>
        </w:tc>
        <w:tc>
          <w:tcPr>
            <w:tcW w:w="2684" w:type="dxa"/>
            <w:tcBorders>
              <w:top w:val="single" w:sz="4" w:space="0" w:color="000080"/>
              <w:left w:val="single" w:sz="4" w:space="0" w:color="000080"/>
              <w:bottom w:val="single" w:sz="4" w:space="0" w:color="000080"/>
              <w:right w:val="single" w:sz="4" w:space="0" w:color="000080"/>
            </w:tcBorders>
            <w:shd w:val="clear" w:color="auto" w:fill="auto"/>
          </w:tcPr>
          <w:p w14:paraId="46EADAD9" w14:textId="77777777" w:rsidR="003659CE" w:rsidRPr="00B80941" w:rsidRDefault="00324820" w:rsidP="008E6EAF">
            <w:pPr>
              <w:pStyle w:val="Standard"/>
              <w:snapToGrid w:val="0"/>
              <w:spacing w:before="28" w:line="360" w:lineRule="auto"/>
              <w:jc w:val="center"/>
              <w:rPr>
                <w:rFonts w:ascii="Arial" w:eastAsia="Times New Roman" w:hAnsi="Arial" w:cs="Arial"/>
                <w:sz w:val="20"/>
                <w:szCs w:val="20"/>
              </w:rPr>
            </w:pPr>
            <w:r>
              <w:rPr>
                <w:rFonts w:ascii="Arial" w:eastAsia="Times New Roman" w:hAnsi="Arial" w:cs="Arial"/>
                <w:sz w:val="20"/>
                <w:szCs w:val="20"/>
              </w:rPr>
              <w:t>20</w:t>
            </w:r>
          </w:p>
        </w:tc>
      </w:tr>
      <w:tr w:rsidR="003659CE" w:rsidRPr="00B80941" w14:paraId="57A0045B" w14:textId="77777777" w:rsidTr="00E8730B">
        <w:trPr>
          <w:jc w:val="center"/>
        </w:trPr>
        <w:tc>
          <w:tcPr>
            <w:tcW w:w="2414" w:type="dxa"/>
            <w:tcBorders>
              <w:top w:val="single" w:sz="4" w:space="0" w:color="000080"/>
              <w:left w:val="single" w:sz="4" w:space="0" w:color="000080"/>
              <w:bottom w:val="single" w:sz="4" w:space="0" w:color="000080"/>
            </w:tcBorders>
            <w:shd w:val="clear" w:color="auto" w:fill="auto"/>
          </w:tcPr>
          <w:p w14:paraId="6BD64035" w14:textId="77777777" w:rsidR="003659CE" w:rsidRPr="00B80941" w:rsidRDefault="003659CE" w:rsidP="008E6EAF">
            <w:pPr>
              <w:spacing w:after="0" w:line="360" w:lineRule="auto"/>
              <w:ind w:left="113"/>
              <w:rPr>
                <w:rFonts w:ascii="Arial" w:hAnsi="Arial" w:cs="Arial"/>
                <w:sz w:val="20"/>
                <w:szCs w:val="20"/>
              </w:rPr>
            </w:pPr>
            <w:r w:rsidRPr="00B80941">
              <w:rPr>
                <w:rFonts w:ascii="Arial" w:hAnsi="Arial" w:cs="Arial"/>
                <w:sz w:val="20"/>
                <w:szCs w:val="20"/>
              </w:rPr>
              <w:t>Regional Command</w:t>
            </w:r>
          </w:p>
        </w:tc>
        <w:tc>
          <w:tcPr>
            <w:tcW w:w="4253" w:type="dxa"/>
            <w:tcBorders>
              <w:top w:val="single" w:sz="4" w:space="0" w:color="000080"/>
              <w:left w:val="single" w:sz="4" w:space="0" w:color="000080"/>
              <w:bottom w:val="single" w:sz="4" w:space="0" w:color="000080"/>
            </w:tcBorders>
            <w:shd w:val="clear" w:color="auto" w:fill="auto"/>
          </w:tcPr>
          <w:p w14:paraId="156A3043" w14:textId="77777777" w:rsidR="003659CE" w:rsidRPr="00B80941" w:rsidRDefault="00AE3FD3" w:rsidP="008E6EAF">
            <w:pPr>
              <w:pStyle w:val="Standard"/>
              <w:snapToGrid w:val="0"/>
              <w:spacing w:before="28" w:line="360" w:lineRule="auto"/>
              <w:ind w:left="113"/>
              <w:rPr>
                <w:rFonts w:ascii="Arial" w:eastAsia="Times New Roman" w:hAnsi="Arial" w:cs="Arial"/>
                <w:sz w:val="20"/>
                <w:szCs w:val="20"/>
              </w:rPr>
            </w:pPr>
            <w:r>
              <w:rPr>
                <w:rFonts w:ascii="Arial" w:eastAsia="Times New Roman" w:hAnsi="Arial" w:cs="Arial"/>
                <w:sz w:val="20"/>
                <w:szCs w:val="20"/>
              </w:rPr>
              <w:t>Upavon Support Unit</w:t>
            </w:r>
          </w:p>
        </w:tc>
        <w:tc>
          <w:tcPr>
            <w:tcW w:w="2684" w:type="dxa"/>
            <w:tcBorders>
              <w:top w:val="single" w:sz="4" w:space="0" w:color="000080"/>
              <w:left w:val="single" w:sz="4" w:space="0" w:color="000080"/>
              <w:bottom w:val="single" w:sz="4" w:space="0" w:color="000080"/>
              <w:right w:val="single" w:sz="4" w:space="0" w:color="000080"/>
            </w:tcBorders>
            <w:shd w:val="clear" w:color="auto" w:fill="auto"/>
          </w:tcPr>
          <w:p w14:paraId="25CA2952" w14:textId="77777777" w:rsidR="003659CE" w:rsidRPr="00B80941" w:rsidRDefault="00324820" w:rsidP="008E6EAF">
            <w:pPr>
              <w:pStyle w:val="Standard"/>
              <w:snapToGrid w:val="0"/>
              <w:spacing w:before="28" w:line="360" w:lineRule="auto"/>
              <w:jc w:val="center"/>
              <w:rPr>
                <w:rFonts w:ascii="Arial" w:eastAsia="Times New Roman" w:hAnsi="Arial" w:cs="Arial"/>
                <w:sz w:val="20"/>
                <w:szCs w:val="20"/>
              </w:rPr>
            </w:pPr>
            <w:r>
              <w:rPr>
                <w:rFonts w:ascii="Arial" w:eastAsia="Times New Roman" w:hAnsi="Arial" w:cs="Arial"/>
                <w:sz w:val="20"/>
                <w:szCs w:val="20"/>
              </w:rPr>
              <w:t>30</w:t>
            </w:r>
          </w:p>
        </w:tc>
      </w:tr>
      <w:tr w:rsidR="003659CE" w:rsidRPr="00B80941" w14:paraId="10442D1C" w14:textId="77777777" w:rsidTr="00E8730B">
        <w:trPr>
          <w:jc w:val="center"/>
        </w:trPr>
        <w:tc>
          <w:tcPr>
            <w:tcW w:w="2414" w:type="dxa"/>
            <w:tcBorders>
              <w:top w:val="single" w:sz="4" w:space="0" w:color="000080"/>
              <w:left w:val="single" w:sz="4" w:space="0" w:color="000080"/>
              <w:bottom w:val="single" w:sz="4" w:space="0" w:color="000080"/>
            </w:tcBorders>
            <w:shd w:val="clear" w:color="auto" w:fill="auto"/>
          </w:tcPr>
          <w:p w14:paraId="30D40188" w14:textId="77777777" w:rsidR="003659CE" w:rsidRPr="00B80941" w:rsidRDefault="003659CE" w:rsidP="008E6EAF">
            <w:pPr>
              <w:spacing w:after="0" w:line="360" w:lineRule="auto"/>
              <w:ind w:left="113"/>
              <w:rPr>
                <w:rFonts w:ascii="Arial" w:hAnsi="Arial" w:cs="Arial"/>
                <w:sz w:val="20"/>
                <w:szCs w:val="20"/>
              </w:rPr>
            </w:pPr>
            <w:r w:rsidRPr="00B80941">
              <w:rPr>
                <w:rFonts w:ascii="Arial" w:hAnsi="Arial" w:cs="Arial"/>
                <w:sz w:val="20"/>
                <w:szCs w:val="20"/>
              </w:rPr>
              <w:t>Regional Command</w:t>
            </w:r>
          </w:p>
        </w:tc>
        <w:tc>
          <w:tcPr>
            <w:tcW w:w="4253" w:type="dxa"/>
            <w:tcBorders>
              <w:top w:val="single" w:sz="4" w:space="0" w:color="000080"/>
              <w:left w:val="single" w:sz="4" w:space="0" w:color="000080"/>
              <w:bottom w:val="single" w:sz="4" w:space="0" w:color="000080"/>
            </w:tcBorders>
            <w:shd w:val="clear" w:color="auto" w:fill="auto"/>
          </w:tcPr>
          <w:p w14:paraId="504B9C84" w14:textId="77777777" w:rsidR="003659CE" w:rsidRPr="00B80941" w:rsidRDefault="00AE3FD3" w:rsidP="008E6EAF">
            <w:pPr>
              <w:pStyle w:val="Standard"/>
              <w:snapToGrid w:val="0"/>
              <w:spacing w:before="28" w:line="360" w:lineRule="auto"/>
              <w:ind w:left="113"/>
              <w:rPr>
                <w:rFonts w:ascii="Arial" w:eastAsia="Times New Roman" w:hAnsi="Arial" w:cs="Arial"/>
                <w:sz w:val="20"/>
                <w:szCs w:val="20"/>
              </w:rPr>
            </w:pPr>
            <w:r>
              <w:rPr>
                <w:rFonts w:ascii="Arial" w:eastAsia="Times New Roman" w:hAnsi="Arial" w:cs="Arial"/>
                <w:sz w:val="20"/>
                <w:szCs w:val="20"/>
              </w:rPr>
              <w:t>Donnington Support Unit</w:t>
            </w:r>
          </w:p>
        </w:tc>
        <w:tc>
          <w:tcPr>
            <w:tcW w:w="2684" w:type="dxa"/>
            <w:tcBorders>
              <w:top w:val="single" w:sz="4" w:space="0" w:color="000080"/>
              <w:left w:val="single" w:sz="4" w:space="0" w:color="000080"/>
              <w:bottom w:val="single" w:sz="4" w:space="0" w:color="000080"/>
              <w:right w:val="single" w:sz="4" w:space="0" w:color="000080"/>
            </w:tcBorders>
            <w:shd w:val="clear" w:color="auto" w:fill="auto"/>
          </w:tcPr>
          <w:p w14:paraId="7FC0532F" w14:textId="77777777" w:rsidR="003659CE" w:rsidRPr="00B80941" w:rsidRDefault="00324820" w:rsidP="008E6EAF">
            <w:pPr>
              <w:pStyle w:val="Standard"/>
              <w:snapToGrid w:val="0"/>
              <w:spacing w:before="28" w:line="360" w:lineRule="auto"/>
              <w:jc w:val="center"/>
              <w:rPr>
                <w:rFonts w:ascii="Arial" w:eastAsia="Times New Roman" w:hAnsi="Arial" w:cs="Arial"/>
                <w:sz w:val="20"/>
                <w:szCs w:val="20"/>
              </w:rPr>
            </w:pPr>
            <w:r>
              <w:rPr>
                <w:rFonts w:ascii="Arial" w:eastAsia="Times New Roman" w:hAnsi="Arial" w:cs="Arial"/>
                <w:sz w:val="20"/>
                <w:szCs w:val="20"/>
              </w:rPr>
              <w:t>30</w:t>
            </w:r>
          </w:p>
        </w:tc>
      </w:tr>
      <w:tr w:rsidR="003659CE" w:rsidRPr="00B80941" w14:paraId="29DA7F9C" w14:textId="77777777" w:rsidTr="00E8730B">
        <w:trPr>
          <w:jc w:val="center"/>
        </w:trPr>
        <w:tc>
          <w:tcPr>
            <w:tcW w:w="2414" w:type="dxa"/>
            <w:tcBorders>
              <w:top w:val="single" w:sz="4" w:space="0" w:color="000080"/>
              <w:left w:val="single" w:sz="4" w:space="0" w:color="000080"/>
              <w:bottom w:val="single" w:sz="4" w:space="0" w:color="000080"/>
            </w:tcBorders>
            <w:shd w:val="clear" w:color="auto" w:fill="auto"/>
          </w:tcPr>
          <w:p w14:paraId="2283488A" w14:textId="77777777" w:rsidR="003659CE" w:rsidRPr="00B80941" w:rsidRDefault="003659CE" w:rsidP="008E6EAF">
            <w:pPr>
              <w:pStyle w:val="Standard"/>
              <w:snapToGrid w:val="0"/>
              <w:spacing w:before="28" w:line="360" w:lineRule="auto"/>
              <w:ind w:left="113"/>
              <w:rPr>
                <w:rFonts w:ascii="Arial" w:eastAsia="Times New Roman" w:hAnsi="Arial" w:cs="Arial"/>
                <w:sz w:val="20"/>
                <w:szCs w:val="20"/>
              </w:rPr>
            </w:pPr>
            <w:r w:rsidRPr="00B80941">
              <w:rPr>
                <w:rFonts w:ascii="Arial" w:eastAsia="Times New Roman" w:hAnsi="Arial" w:cs="Arial"/>
                <w:sz w:val="20"/>
                <w:szCs w:val="20"/>
              </w:rPr>
              <w:t>Joint Helicopter Command</w:t>
            </w:r>
          </w:p>
        </w:tc>
        <w:tc>
          <w:tcPr>
            <w:tcW w:w="4253" w:type="dxa"/>
            <w:tcBorders>
              <w:top w:val="single" w:sz="4" w:space="0" w:color="000080"/>
              <w:left w:val="single" w:sz="4" w:space="0" w:color="000080"/>
              <w:bottom w:val="single" w:sz="4" w:space="0" w:color="000080"/>
            </w:tcBorders>
            <w:shd w:val="clear" w:color="auto" w:fill="auto"/>
          </w:tcPr>
          <w:p w14:paraId="2182A6E8" w14:textId="77777777" w:rsidR="003659CE" w:rsidRPr="00B80941" w:rsidRDefault="00AE3FD3" w:rsidP="008E6EAF">
            <w:pPr>
              <w:pStyle w:val="Standard"/>
              <w:snapToGrid w:val="0"/>
              <w:spacing w:before="28" w:line="360" w:lineRule="auto"/>
              <w:ind w:left="113"/>
              <w:rPr>
                <w:rFonts w:ascii="Arial" w:eastAsia="Times New Roman" w:hAnsi="Arial" w:cs="Arial"/>
                <w:sz w:val="20"/>
                <w:szCs w:val="20"/>
              </w:rPr>
            </w:pPr>
            <w:r>
              <w:rPr>
                <w:rFonts w:ascii="Arial" w:eastAsia="Times New Roman" w:hAnsi="Arial" w:cs="Arial"/>
                <w:sz w:val="20"/>
                <w:szCs w:val="20"/>
              </w:rPr>
              <w:t>123 Aviation Squadron, RLC Stores Section</w:t>
            </w:r>
          </w:p>
        </w:tc>
        <w:tc>
          <w:tcPr>
            <w:tcW w:w="2684" w:type="dxa"/>
            <w:tcBorders>
              <w:top w:val="single" w:sz="4" w:space="0" w:color="000080"/>
              <w:left w:val="single" w:sz="4" w:space="0" w:color="000080"/>
              <w:bottom w:val="single" w:sz="4" w:space="0" w:color="000080"/>
              <w:right w:val="single" w:sz="4" w:space="0" w:color="000080"/>
            </w:tcBorders>
            <w:shd w:val="clear" w:color="auto" w:fill="auto"/>
          </w:tcPr>
          <w:p w14:paraId="2C49E4C7" w14:textId="77777777" w:rsidR="003659CE" w:rsidRPr="00B80941" w:rsidRDefault="00324820" w:rsidP="008E6EAF">
            <w:pPr>
              <w:pStyle w:val="Standard"/>
              <w:snapToGrid w:val="0"/>
              <w:spacing w:before="28" w:line="360" w:lineRule="auto"/>
              <w:jc w:val="center"/>
              <w:rPr>
                <w:rFonts w:ascii="Arial" w:eastAsia="Times New Roman" w:hAnsi="Arial" w:cs="Arial"/>
                <w:sz w:val="20"/>
                <w:szCs w:val="20"/>
              </w:rPr>
            </w:pPr>
            <w:r>
              <w:rPr>
                <w:rFonts w:ascii="Arial" w:eastAsia="Times New Roman" w:hAnsi="Arial" w:cs="Arial"/>
                <w:sz w:val="20"/>
                <w:szCs w:val="20"/>
              </w:rPr>
              <w:t>30</w:t>
            </w:r>
          </w:p>
        </w:tc>
      </w:tr>
      <w:tr w:rsidR="003659CE" w:rsidRPr="00B80941" w14:paraId="4C1EB4DF" w14:textId="77777777" w:rsidTr="00E8730B">
        <w:trPr>
          <w:jc w:val="center"/>
        </w:trPr>
        <w:tc>
          <w:tcPr>
            <w:tcW w:w="2414" w:type="dxa"/>
            <w:tcBorders>
              <w:top w:val="single" w:sz="4" w:space="0" w:color="000080"/>
              <w:left w:val="single" w:sz="4" w:space="0" w:color="000080"/>
              <w:bottom w:val="single" w:sz="4" w:space="0" w:color="000080"/>
            </w:tcBorders>
            <w:shd w:val="clear" w:color="auto" w:fill="auto"/>
          </w:tcPr>
          <w:p w14:paraId="3E5E4AEE" w14:textId="77777777" w:rsidR="003659CE" w:rsidRPr="00B80941" w:rsidRDefault="003659CE" w:rsidP="008E6EAF">
            <w:pPr>
              <w:pStyle w:val="Standard"/>
              <w:snapToGrid w:val="0"/>
              <w:spacing w:before="28" w:line="360" w:lineRule="auto"/>
              <w:ind w:left="113"/>
              <w:rPr>
                <w:rFonts w:ascii="Arial" w:eastAsia="Times New Roman" w:hAnsi="Arial" w:cs="Arial"/>
                <w:sz w:val="20"/>
                <w:szCs w:val="20"/>
              </w:rPr>
            </w:pPr>
            <w:r w:rsidRPr="00B80941">
              <w:rPr>
                <w:rFonts w:ascii="Arial" w:eastAsia="Times New Roman" w:hAnsi="Arial" w:cs="Arial"/>
                <w:sz w:val="20"/>
                <w:szCs w:val="20"/>
              </w:rPr>
              <w:t>Joint Helicopter Command</w:t>
            </w:r>
          </w:p>
        </w:tc>
        <w:tc>
          <w:tcPr>
            <w:tcW w:w="4253" w:type="dxa"/>
            <w:tcBorders>
              <w:top w:val="single" w:sz="4" w:space="0" w:color="000080"/>
              <w:left w:val="single" w:sz="4" w:space="0" w:color="000080"/>
              <w:bottom w:val="single" w:sz="4" w:space="0" w:color="000080"/>
            </w:tcBorders>
            <w:shd w:val="clear" w:color="auto" w:fill="auto"/>
          </w:tcPr>
          <w:p w14:paraId="426D5C56" w14:textId="77777777" w:rsidR="003659CE" w:rsidRPr="00B80941" w:rsidRDefault="00AE3FD3" w:rsidP="008E6EAF">
            <w:pPr>
              <w:pStyle w:val="Standard"/>
              <w:snapToGrid w:val="0"/>
              <w:spacing w:before="28" w:line="360" w:lineRule="auto"/>
              <w:ind w:left="113"/>
              <w:rPr>
                <w:rFonts w:ascii="Arial" w:eastAsia="Times New Roman" w:hAnsi="Arial" w:cs="Arial"/>
                <w:sz w:val="20"/>
                <w:szCs w:val="20"/>
              </w:rPr>
            </w:pPr>
            <w:r>
              <w:rPr>
                <w:rFonts w:ascii="Arial" w:eastAsia="Times New Roman" w:hAnsi="Arial" w:cs="Arial"/>
                <w:sz w:val="20"/>
                <w:szCs w:val="20"/>
              </w:rPr>
              <w:t>RAF Odiham</w:t>
            </w:r>
          </w:p>
        </w:tc>
        <w:tc>
          <w:tcPr>
            <w:tcW w:w="2684" w:type="dxa"/>
            <w:tcBorders>
              <w:top w:val="single" w:sz="4" w:space="0" w:color="000080"/>
              <w:left w:val="single" w:sz="4" w:space="0" w:color="000080"/>
              <w:bottom w:val="single" w:sz="4" w:space="0" w:color="000080"/>
              <w:right w:val="single" w:sz="4" w:space="0" w:color="000080"/>
            </w:tcBorders>
            <w:shd w:val="clear" w:color="auto" w:fill="auto"/>
          </w:tcPr>
          <w:p w14:paraId="787C1AD7" w14:textId="77777777" w:rsidR="003659CE" w:rsidRPr="00B80941" w:rsidRDefault="00324820" w:rsidP="008E6EAF">
            <w:pPr>
              <w:pStyle w:val="Standard"/>
              <w:snapToGrid w:val="0"/>
              <w:spacing w:before="28" w:line="360" w:lineRule="auto"/>
              <w:jc w:val="center"/>
              <w:rPr>
                <w:rFonts w:ascii="Arial" w:eastAsia="Times New Roman" w:hAnsi="Arial" w:cs="Arial"/>
                <w:sz w:val="20"/>
                <w:szCs w:val="20"/>
              </w:rPr>
            </w:pPr>
            <w:r>
              <w:rPr>
                <w:rFonts w:ascii="Arial" w:eastAsia="Times New Roman" w:hAnsi="Arial" w:cs="Arial"/>
                <w:sz w:val="20"/>
                <w:szCs w:val="20"/>
              </w:rPr>
              <w:t>20</w:t>
            </w:r>
          </w:p>
        </w:tc>
      </w:tr>
      <w:tr w:rsidR="003659CE" w:rsidRPr="00B80941" w14:paraId="1BD9C13A" w14:textId="77777777" w:rsidTr="00E8730B">
        <w:trPr>
          <w:jc w:val="center"/>
        </w:trPr>
        <w:tc>
          <w:tcPr>
            <w:tcW w:w="2414" w:type="dxa"/>
            <w:tcBorders>
              <w:top w:val="single" w:sz="4" w:space="0" w:color="000080"/>
              <w:left w:val="single" w:sz="4" w:space="0" w:color="000080"/>
              <w:bottom w:val="single" w:sz="4" w:space="0" w:color="000080"/>
            </w:tcBorders>
            <w:shd w:val="clear" w:color="auto" w:fill="auto"/>
          </w:tcPr>
          <w:p w14:paraId="510DB823" w14:textId="77777777" w:rsidR="003659CE" w:rsidRPr="00B80941" w:rsidRDefault="003659CE" w:rsidP="008E6EAF">
            <w:pPr>
              <w:pStyle w:val="Standard"/>
              <w:snapToGrid w:val="0"/>
              <w:spacing w:before="28" w:line="360" w:lineRule="auto"/>
              <w:ind w:left="113"/>
              <w:rPr>
                <w:rFonts w:ascii="Arial" w:eastAsia="Times New Roman" w:hAnsi="Arial" w:cs="Arial"/>
                <w:sz w:val="20"/>
                <w:szCs w:val="20"/>
              </w:rPr>
            </w:pPr>
            <w:r w:rsidRPr="00B80941">
              <w:rPr>
                <w:rFonts w:ascii="Arial" w:eastAsia="Times New Roman" w:hAnsi="Arial" w:cs="Arial"/>
                <w:sz w:val="20"/>
                <w:szCs w:val="20"/>
              </w:rPr>
              <w:t>Joint Helicopter Command</w:t>
            </w:r>
          </w:p>
        </w:tc>
        <w:tc>
          <w:tcPr>
            <w:tcW w:w="4253" w:type="dxa"/>
            <w:tcBorders>
              <w:top w:val="single" w:sz="4" w:space="0" w:color="000080"/>
              <w:left w:val="single" w:sz="4" w:space="0" w:color="000080"/>
              <w:bottom w:val="single" w:sz="4" w:space="0" w:color="000080"/>
            </w:tcBorders>
            <w:shd w:val="clear" w:color="auto" w:fill="auto"/>
          </w:tcPr>
          <w:p w14:paraId="165DEA7D" w14:textId="77777777" w:rsidR="003659CE" w:rsidRPr="00B80941" w:rsidRDefault="00364927" w:rsidP="008E6EAF">
            <w:pPr>
              <w:pStyle w:val="Standard"/>
              <w:snapToGrid w:val="0"/>
              <w:spacing w:before="28" w:line="360" w:lineRule="auto"/>
              <w:ind w:left="113"/>
              <w:rPr>
                <w:rFonts w:ascii="Arial" w:eastAsia="Times New Roman" w:hAnsi="Arial" w:cs="Arial"/>
                <w:sz w:val="20"/>
                <w:szCs w:val="20"/>
              </w:rPr>
            </w:pPr>
            <w:r>
              <w:rPr>
                <w:rFonts w:ascii="Arial" w:eastAsia="Times New Roman" w:hAnsi="Arial" w:cs="Arial"/>
                <w:sz w:val="20"/>
                <w:szCs w:val="20"/>
              </w:rPr>
              <w:t>5 Regiment Army Air Corps</w:t>
            </w:r>
          </w:p>
        </w:tc>
        <w:tc>
          <w:tcPr>
            <w:tcW w:w="2684" w:type="dxa"/>
            <w:tcBorders>
              <w:top w:val="single" w:sz="4" w:space="0" w:color="000080"/>
              <w:left w:val="single" w:sz="4" w:space="0" w:color="000080"/>
              <w:bottom w:val="single" w:sz="4" w:space="0" w:color="000080"/>
              <w:right w:val="single" w:sz="4" w:space="0" w:color="000080"/>
            </w:tcBorders>
            <w:shd w:val="clear" w:color="auto" w:fill="auto"/>
          </w:tcPr>
          <w:p w14:paraId="2BF973BC" w14:textId="77777777" w:rsidR="003659CE" w:rsidRPr="00B80941" w:rsidRDefault="00324820" w:rsidP="008E6EAF">
            <w:pPr>
              <w:pStyle w:val="Standard"/>
              <w:snapToGrid w:val="0"/>
              <w:spacing w:before="28" w:line="360" w:lineRule="auto"/>
              <w:jc w:val="center"/>
              <w:rPr>
                <w:rFonts w:ascii="Arial" w:eastAsia="Times New Roman" w:hAnsi="Arial" w:cs="Arial"/>
                <w:sz w:val="20"/>
                <w:szCs w:val="20"/>
              </w:rPr>
            </w:pPr>
            <w:r>
              <w:rPr>
                <w:rFonts w:ascii="Arial" w:eastAsia="Times New Roman" w:hAnsi="Arial" w:cs="Arial"/>
                <w:sz w:val="20"/>
                <w:szCs w:val="20"/>
              </w:rPr>
              <w:t>30</w:t>
            </w:r>
          </w:p>
        </w:tc>
      </w:tr>
      <w:tr w:rsidR="003659CE" w:rsidRPr="00B80941" w14:paraId="5EA8199A" w14:textId="77777777" w:rsidTr="00E8730B">
        <w:trPr>
          <w:jc w:val="center"/>
        </w:trPr>
        <w:tc>
          <w:tcPr>
            <w:tcW w:w="2414" w:type="dxa"/>
            <w:tcBorders>
              <w:top w:val="single" w:sz="4" w:space="0" w:color="000080"/>
              <w:left w:val="single" w:sz="4" w:space="0" w:color="000080"/>
              <w:bottom w:val="single" w:sz="4" w:space="0" w:color="000080"/>
            </w:tcBorders>
            <w:shd w:val="clear" w:color="auto" w:fill="auto"/>
          </w:tcPr>
          <w:p w14:paraId="0BD67DF4" w14:textId="77777777" w:rsidR="003659CE" w:rsidRPr="00B80941" w:rsidRDefault="003659CE" w:rsidP="008E6EAF">
            <w:pPr>
              <w:pStyle w:val="Standard"/>
              <w:snapToGrid w:val="0"/>
              <w:spacing w:before="28" w:line="360" w:lineRule="auto"/>
              <w:ind w:left="113"/>
              <w:rPr>
                <w:rFonts w:ascii="Arial" w:eastAsia="Times New Roman" w:hAnsi="Arial" w:cs="Arial"/>
                <w:sz w:val="20"/>
                <w:szCs w:val="20"/>
              </w:rPr>
            </w:pPr>
            <w:r w:rsidRPr="00B80941">
              <w:rPr>
                <w:rFonts w:ascii="Arial" w:eastAsia="Times New Roman" w:hAnsi="Arial" w:cs="Arial"/>
                <w:sz w:val="20"/>
                <w:szCs w:val="20"/>
              </w:rPr>
              <w:t>Joint Helicopter Command</w:t>
            </w:r>
          </w:p>
        </w:tc>
        <w:tc>
          <w:tcPr>
            <w:tcW w:w="4253" w:type="dxa"/>
            <w:tcBorders>
              <w:top w:val="single" w:sz="4" w:space="0" w:color="000080"/>
              <w:left w:val="single" w:sz="4" w:space="0" w:color="000080"/>
              <w:bottom w:val="single" w:sz="4" w:space="0" w:color="000080"/>
            </w:tcBorders>
            <w:shd w:val="clear" w:color="auto" w:fill="auto"/>
          </w:tcPr>
          <w:p w14:paraId="3EAAAFBD" w14:textId="77777777" w:rsidR="003659CE" w:rsidRPr="00B80941" w:rsidRDefault="00364927" w:rsidP="008E6EAF">
            <w:pPr>
              <w:pStyle w:val="Standard"/>
              <w:snapToGrid w:val="0"/>
              <w:spacing w:before="28" w:line="360" w:lineRule="auto"/>
              <w:ind w:left="113"/>
              <w:rPr>
                <w:rFonts w:ascii="Arial" w:eastAsia="Times New Roman" w:hAnsi="Arial" w:cs="Arial"/>
                <w:sz w:val="20"/>
                <w:szCs w:val="20"/>
              </w:rPr>
            </w:pPr>
            <w:r>
              <w:rPr>
                <w:rFonts w:ascii="Arial" w:eastAsia="Times New Roman" w:hAnsi="Arial" w:cs="Arial"/>
                <w:sz w:val="20"/>
                <w:szCs w:val="20"/>
              </w:rPr>
              <w:t xml:space="preserve">RAF Benson </w:t>
            </w:r>
          </w:p>
        </w:tc>
        <w:tc>
          <w:tcPr>
            <w:tcW w:w="2684" w:type="dxa"/>
            <w:tcBorders>
              <w:top w:val="single" w:sz="4" w:space="0" w:color="000080"/>
              <w:left w:val="single" w:sz="4" w:space="0" w:color="000080"/>
              <w:bottom w:val="single" w:sz="4" w:space="0" w:color="000080"/>
              <w:right w:val="single" w:sz="4" w:space="0" w:color="000080"/>
            </w:tcBorders>
            <w:shd w:val="clear" w:color="auto" w:fill="auto"/>
          </w:tcPr>
          <w:p w14:paraId="3524C50B" w14:textId="77777777" w:rsidR="003659CE" w:rsidRPr="00B80941" w:rsidRDefault="00324820" w:rsidP="008E6EAF">
            <w:pPr>
              <w:pStyle w:val="Standard"/>
              <w:snapToGrid w:val="0"/>
              <w:spacing w:before="28" w:line="360" w:lineRule="auto"/>
              <w:jc w:val="center"/>
              <w:rPr>
                <w:rFonts w:ascii="Arial" w:eastAsia="Times New Roman" w:hAnsi="Arial" w:cs="Arial"/>
                <w:sz w:val="20"/>
                <w:szCs w:val="20"/>
              </w:rPr>
            </w:pPr>
            <w:r>
              <w:rPr>
                <w:rFonts w:ascii="Arial" w:eastAsia="Times New Roman" w:hAnsi="Arial" w:cs="Arial"/>
                <w:sz w:val="20"/>
                <w:szCs w:val="20"/>
              </w:rPr>
              <w:t>30</w:t>
            </w:r>
          </w:p>
        </w:tc>
      </w:tr>
      <w:tr w:rsidR="003659CE" w:rsidRPr="00B80941" w14:paraId="23985553" w14:textId="77777777" w:rsidTr="00E8730B">
        <w:trPr>
          <w:jc w:val="center"/>
        </w:trPr>
        <w:tc>
          <w:tcPr>
            <w:tcW w:w="2414" w:type="dxa"/>
            <w:tcBorders>
              <w:top w:val="single" w:sz="4" w:space="0" w:color="000080"/>
              <w:left w:val="single" w:sz="4" w:space="0" w:color="000080"/>
              <w:bottom w:val="single" w:sz="4" w:space="0" w:color="000080"/>
            </w:tcBorders>
            <w:shd w:val="clear" w:color="auto" w:fill="auto"/>
          </w:tcPr>
          <w:p w14:paraId="71EB0448" w14:textId="77777777" w:rsidR="003659CE" w:rsidRPr="00B80941" w:rsidRDefault="003659CE" w:rsidP="008E6EAF">
            <w:pPr>
              <w:pStyle w:val="Standard"/>
              <w:snapToGrid w:val="0"/>
              <w:spacing w:before="28" w:line="360" w:lineRule="auto"/>
              <w:ind w:left="113"/>
              <w:rPr>
                <w:rFonts w:ascii="Arial" w:eastAsia="Times New Roman" w:hAnsi="Arial" w:cs="Arial"/>
                <w:sz w:val="20"/>
                <w:szCs w:val="20"/>
              </w:rPr>
            </w:pPr>
            <w:r w:rsidRPr="00B80941">
              <w:rPr>
                <w:rFonts w:ascii="Arial" w:eastAsia="Times New Roman" w:hAnsi="Arial" w:cs="Arial"/>
                <w:sz w:val="20"/>
                <w:szCs w:val="20"/>
              </w:rPr>
              <w:t>Joint Helicopter Command</w:t>
            </w:r>
          </w:p>
        </w:tc>
        <w:tc>
          <w:tcPr>
            <w:tcW w:w="4253" w:type="dxa"/>
            <w:tcBorders>
              <w:top w:val="single" w:sz="4" w:space="0" w:color="000080"/>
              <w:left w:val="single" w:sz="4" w:space="0" w:color="000080"/>
              <w:bottom w:val="single" w:sz="4" w:space="0" w:color="000080"/>
            </w:tcBorders>
            <w:shd w:val="clear" w:color="auto" w:fill="auto"/>
          </w:tcPr>
          <w:p w14:paraId="6010281A" w14:textId="77777777" w:rsidR="003659CE" w:rsidRPr="00B80941" w:rsidRDefault="00364927" w:rsidP="008E6EAF">
            <w:pPr>
              <w:pStyle w:val="Standard"/>
              <w:snapToGrid w:val="0"/>
              <w:spacing w:before="28" w:line="360" w:lineRule="auto"/>
              <w:ind w:left="113"/>
              <w:rPr>
                <w:rFonts w:ascii="Arial" w:eastAsia="Times New Roman" w:hAnsi="Arial" w:cs="Arial"/>
                <w:sz w:val="20"/>
                <w:szCs w:val="20"/>
              </w:rPr>
            </w:pPr>
            <w:r>
              <w:rPr>
                <w:rFonts w:ascii="Arial" w:eastAsia="Times New Roman" w:hAnsi="Arial" w:cs="Arial"/>
                <w:sz w:val="20"/>
                <w:szCs w:val="20"/>
              </w:rPr>
              <w:t>HQ Wattisham Station</w:t>
            </w:r>
          </w:p>
        </w:tc>
        <w:tc>
          <w:tcPr>
            <w:tcW w:w="2684" w:type="dxa"/>
            <w:tcBorders>
              <w:top w:val="single" w:sz="4" w:space="0" w:color="000080"/>
              <w:left w:val="single" w:sz="4" w:space="0" w:color="000080"/>
              <w:bottom w:val="single" w:sz="4" w:space="0" w:color="000080"/>
              <w:right w:val="single" w:sz="4" w:space="0" w:color="000080"/>
            </w:tcBorders>
            <w:shd w:val="clear" w:color="auto" w:fill="auto"/>
          </w:tcPr>
          <w:p w14:paraId="66DF67A7" w14:textId="77777777" w:rsidR="003659CE" w:rsidRPr="00B80941" w:rsidRDefault="00324820" w:rsidP="008E6EAF">
            <w:pPr>
              <w:pStyle w:val="Standard"/>
              <w:snapToGrid w:val="0"/>
              <w:spacing w:before="28" w:line="360" w:lineRule="auto"/>
              <w:jc w:val="center"/>
              <w:rPr>
                <w:rFonts w:ascii="Arial" w:eastAsia="Times New Roman" w:hAnsi="Arial" w:cs="Arial"/>
                <w:sz w:val="20"/>
                <w:szCs w:val="20"/>
              </w:rPr>
            </w:pPr>
            <w:r>
              <w:rPr>
                <w:rFonts w:ascii="Arial" w:eastAsia="Times New Roman" w:hAnsi="Arial" w:cs="Arial"/>
                <w:sz w:val="20"/>
                <w:szCs w:val="20"/>
              </w:rPr>
              <w:t>30</w:t>
            </w:r>
          </w:p>
        </w:tc>
      </w:tr>
      <w:tr w:rsidR="003659CE" w:rsidRPr="001B464F" w14:paraId="07574FB5" w14:textId="77777777" w:rsidTr="00E8730B">
        <w:trPr>
          <w:trHeight w:val="303"/>
          <w:jc w:val="center"/>
        </w:trPr>
        <w:tc>
          <w:tcPr>
            <w:tcW w:w="6667" w:type="dxa"/>
            <w:gridSpan w:val="2"/>
            <w:tcBorders>
              <w:top w:val="single" w:sz="4" w:space="0" w:color="000080"/>
              <w:left w:val="single" w:sz="4" w:space="0" w:color="000080"/>
              <w:bottom w:val="single" w:sz="4" w:space="0" w:color="000080"/>
            </w:tcBorders>
            <w:shd w:val="clear" w:color="auto" w:fill="4472C4" w:themeFill="accent1"/>
          </w:tcPr>
          <w:p w14:paraId="260E1AF5" w14:textId="77777777" w:rsidR="003659CE" w:rsidRPr="001B464F" w:rsidRDefault="003659CE" w:rsidP="008E6EAF">
            <w:pPr>
              <w:pStyle w:val="Standard"/>
              <w:snapToGrid w:val="0"/>
              <w:spacing w:before="28" w:line="360" w:lineRule="auto"/>
              <w:ind w:left="113"/>
              <w:jc w:val="center"/>
              <w:rPr>
                <w:rFonts w:ascii="Arial" w:eastAsia="Times New Roman" w:hAnsi="Arial" w:cs="Arial"/>
                <w:b/>
              </w:rPr>
            </w:pPr>
            <w:r w:rsidRPr="001B464F">
              <w:rPr>
                <w:rFonts w:ascii="Arial" w:eastAsia="Times New Roman" w:hAnsi="Arial" w:cs="Arial"/>
                <w:b/>
              </w:rPr>
              <w:t>Total</w:t>
            </w:r>
          </w:p>
        </w:tc>
        <w:tc>
          <w:tcPr>
            <w:tcW w:w="2684" w:type="dxa"/>
            <w:tcBorders>
              <w:top w:val="single" w:sz="4" w:space="0" w:color="000080"/>
              <w:left w:val="single" w:sz="4" w:space="0" w:color="000080"/>
              <w:bottom w:val="single" w:sz="4" w:space="0" w:color="000080"/>
              <w:right w:val="single" w:sz="4" w:space="0" w:color="000080"/>
            </w:tcBorders>
            <w:shd w:val="clear" w:color="auto" w:fill="4472C4" w:themeFill="accent1"/>
          </w:tcPr>
          <w:p w14:paraId="062CFFA0" w14:textId="77777777" w:rsidR="003659CE" w:rsidRPr="001B464F" w:rsidRDefault="00324820" w:rsidP="008E6EAF">
            <w:pPr>
              <w:pStyle w:val="Standard"/>
              <w:snapToGrid w:val="0"/>
              <w:spacing w:before="28" w:line="360" w:lineRule="auto"/>
              <w:jc w:val="center"/>
              <w:rPr>
                <w:rFonts w:ascii="Arial" w:eastAsia="Times New Roman" w:hAnsi="Arial" w:cs="Arial"/>
                <w:b/>
              </w:rPr>
            </w:pPr>
            <w:r w:rsidRPr="001B464F">
              <w:rPr>
                <w:rFonts w:ascii="Arial" w:eastAsia="Times New Roman" w:hAnsi="Arial" w:cs="Arial"/>
                <w:b/>
              </w:rPr>
              <w:t>820</w:t>
            </w:r>
          </w:p>
        </w:tc>
      </w:tr>
    </w:tbl>
    <w:p w14:paraId="3B99772B" w14:textId="77777777" w:rsidR="000145D4" w:rsidRPr="00B846EC" w:rsidRDefault="000145D4" w:rsidP="00B846EC">
      <w:pPr>
        <w:pStyle w:val="Standard"/>
        <w:spacing w:before="28" w:line="360" w:lineRule="auto"/>
        <w:rPr>
          <w:rFonts w:ascii="Arial" w:eastAsia="Times New Roman" w:hAnsi="Arial" w:cs="Arial"/>
          <w:sz w:val="18"/>
          <w:szCs w:val="18"/>
        </w:rPr>
      </w:pPr>
      <w:r w:rsidRPr="00B846EC">
        <w:rPr>
          <w:rFonts w:ascii="Arial" w:eastAsia="Times New Roman" w:hAnsi="Arial" w:cs="Arial"/>
          <w:sz w:val="18"/>
          <w:szCs w:val="18"/>
        </w:rPr>
        <w:t>Ta</w:t>
      </w:r>
      <w:r w:rsidR="00782BA2">
        <w:rPr>
          <w:rFonts w:ascii="Arial" w:eastAsia="Times New Roman" w:hAnsi="Arial" w:cs="Arial"/>
          <w:sz w:val="18"/>
          <w:szCs w:val="18"/>
        </w:rPr>
        <w:t xml:space="preserve">ble 3.1: </w:t>
      </w:r>
      <w:r w:rsidR="008E6EAF">
        <w:rPr>
          <w:rFonts w:ascii="Arial" w:eastAsia="Times New Roman" w:hAnsi="Arial" w:cs="Arial"/>
          <w:sz w:val="18"/>
          <w:szCs w:val="18"/>
        </w:rPr>
        <w:t>Pre-</w:t>
      </w:r>
      <w:r w:rsidR="00782BA2">
        <w:rPr>
          <w:rFonts w:ascii="Arial" w:eastAsia="Times New Roman" w:hAnsi="Arial" w:cs="Arial"/>
          <w:sz w:val="18"/>
          <w:szCs w:val="18"/>
        </w:rPr>
        <w:t>Selected</w:t>
      </w:r>
      <w:r w:rsidR="0095613A">
        <w:rPr>
          <w:rFonts w:ascii="Arial" w:eastAsia="Times New Roman" w:hAnsi="Arial" w:cs="Arial"/>
          <w:sz w:val="18"/>
          <w:szCs w:val="18"/>
        </w:rPr>
        <w:t xml:space="preserve"> Sample Size</w:t>
      </w:r>
      <w:r w:rsidRPr="00B846EC">
        <w:rPr>
          <w:rFonts w:ascii="Arial" w:eastAsia="Times New Roman" w:hAnsi="Arial" w:cs="Arial"/>
          <w:sz w:val="18"/>
          <w:szCs w:val="18"/>
        </w:rPr>
        <w:t xml:space="preserve"> for research</w:t>
      </w:r>
    </w:p>
    <w:p w14:paraId="4A548E0D" w14:textId="77777777" w:rsidR="00E8730B" w:rsidRDefault="00E8730B" w:rsidP="00B846EC">
      <w:pPr>
        <w:pStyle w:val="Standard"/>
        <w:spacing w:before="238" w:line="360" w:lineRule="auto"/>
        <w:rPr>
          <w:rFonts w:ascii="Arial" w:eastAsia="Times New Roman" w:hAnsi="Arial" w:cs="Arial"/>
        </w:rPr>
      </w:pPr>
    </w:p>
    <w:p w14:paraId="5EB32C95" w14:textId="77777777" w:rsidR="00E8730B" w:rsidRDefault="00E8730B" w:rsidP="00B846EC">
      <w:pPr>
        <w:pStyle w:val="Standard"/>
        <w:spacing w:before="238" w:line="360" w:lineRule="auto"/>
        <w:rPr>
          <w:rFonts w:ascii="Arial" w:eastAsia="Times New Roman" w:hAnsi="Arial" w:cs="Arial"/>
        </w:rPr>
      </w:pPr>
    </w:p>
    <w:p w14:paraId="464388B3" w14:textId="28DA6DCD" w:rsidR="00F032DA" w:rsidRDefault="00F032DA" w:rsidP="00B846EC">
      <w:pPr>
        <w:pStyle w:val="Standard"/>
        <w:spacing w:before="238" w:line="360" w:lineRule="auto"/>
        <w:rPr>
          <w:rFonts w:ascii="Arial" w:eastAsia="Times New Roman" w:hAnsi="Arial" w:cs="Arial"/>
        </w:rPr>
      </w:pPr>
      <w:r>
        <w:rPr>
          <w:rFonts w:ascii="Arial" w:eastAsia="Times New Roman" w:hAnsi="Arial" w:cs="Arial"/>
        </w:rPr>
        <w:t xml:space="preserve">3.3.2 </w:t>
      </w:r>
      <w:r w:rsidRPr="00F032DA">
        <w:rPr>
          <w:rFonts w:ascii="Arial" w:eastAsia="Times New Roman" w:hAnsi="Arial" w:cs="Arial"/>
          <w:u w:val="single"/>
        </w:rPr>
        <w:t>SAMPLE SELECTION</w:t>
      </w:r>
    </w:p>
    <w:p w14:paraId="7C8330BE" w14:textId="77777777" w:rsidR="00E8730B" w:rsidRDefault="007F6C01" w:rsidP="007F6C01">
      <w:pPr>
        <w:pStyle w:val="Standard"/>
        <w:spacing w:before="238" w:line="360" w:lineRule="auto"/>
        <w:rPr>
          <w:rFonts w:ascii="Arial" w:eastAsia="Times New Roman" w:hAnsi="Arial" w:cs="Arial"/>
        </w:rPr>
      </w:pPr>
      <w:r w:rsidRPr="007F6C01">
        <w:rPr>
          <w:rFonts w:ascii="Arial" w:eastAsia="Times New Roman" w:hAnsi="Arial" w:cs="Arial"/>
        </w:rPr>
        <w:t>There are two main types of sampling: probability and non-probability sampling. The difference between the two types is whether the samp</w:t>
      </w:r>
      <w:r>
        <w:rPr>
          <w:rFonts w:ascii="Arial" w:eastAsia="Times New Roman" w:hAnsi="Arial" w:cs="Arial"/>
        </w:rPr>
        <w:t>ling selection involves randomis</w:t>
      </w:r>
      <w:r w:rsidRPr="007F6C01">
        <w:rPr>
          <w:rFonts w:ascii="Arial" w:eastAsia="Times New Roman" w:hAnsi="Arial" w:cs="Arial"/>
        </w:rPr>
        <w:t>ation</w:t>
      </w:r>
      <w:r>
        <w:rPr>
          <w:rFonts w:ascii="Arial" w:eastAsia="Times New Roman" w:hAnsi="Arial" w:cs="Arial"/>
        </w:rPr>
        <w:t xml:space="preserve"> or not. Randomisation occurs when all candidates</w:t>
      </w:r>
      <w:r w:rsidRPr="007F6C01">
        <w:rPr>
          <w:rFonts w:ascii="Arial" w:eastAsia="Times New Roman" w:hAnsi="Arial" w:cs="Arial"/>
        </w:rPr>
        <w:t xml:space="preserve"> of the sampling frame have an equal opportunity of being selected for the study. </w:t>
      </w:r>
    </w:p>
    <w:p w14:paraId="27E0056F" w14:textId="1CFBA204" w:rsidR="007F6C01" w:rsidRPr="007F6C01" w:rsidRDefault="007F6C01" w:rsidP="007F6C01">
      <w:pPr>
        <w:pStyle w:val="Standard"/>
        <w:spacing w:before="238" w:line="360" w:lineRule="auto"/>
        <w:rPr>
          <w:rFonts w:ascii="Arial" w:eastAsia="Times New Roman" w:hAnsi="Arial" w:cs="Arial"/>
        </w:rPr>
      </w:pPr>
      <w:r w:rsidRPr="007F6C01">
        <w:rPr>
          <w:rFonts w:ascii="Arial" w:eastAsia="Times New Roman" w:hAnsi="Arial" w:cs="Arial"/>
        </w:rPr>
        <w:t>Following is a discussion of probability and non-probability sampling and the different types of each.</w:t>
      </w:r>
      <w:r w:rsidR="000D1DE7" w:rsidRPr="000D1DE7">
        <w:t xml:space="preserve"> </w:t>
      </w:r>
      <w:r w:rsidR="000D1DE7">
        <w:t>(</w:t>
      </w:r>
      <w:r w:rsidR="000D1DE7">
        <w:rPr>
          <w:rFonts w:ascii="Arial" w:eastAsia="Times New Roman" w:hAnsi="Arial" w:cs="Arial"/>
        </w:rPr>
        <w:t xml:space="preserve">Bryman, A., &amp; Cramer, D, </w:t>
      </w:r>
      <w:r w:rsidR="000D1DE7" w:rsidRPr="000D1DE7">
        <w:rPr>
          <w:rFonts w:ascii="Arial" w:eastAsia="Times New Roman" w:hAnsi="Arial" w:cs="Arial"/>
        </w:rPr>
        <w:t>1994)</w:t>
      </w:r>
      <w:r w:rsidR="000D1DE7">
        <w:rPr>
          <w:rFonts w:ascii="Arial" w:eastAsia="Times New Roman" w:hAnsi="Arial" w:cs="Arial"/>
        </w:rPr>
        <w:t xml:space="preserve"> &amp; </w:t>
      </w:r>
      <w:r w:rsidR="000D1DE7" w:rsidRPr="000D1DE7">
        <w:rPr>
          <w:rFonts w:ascii="Arial" w:eastAsia="Times New Roman" w:hAnsi="Arial" w:cs="Arial"/>
        </w:rPr>
        <w:t>Creswell, J. W. (2013)</w:t>
      </w:r>
      <w:r w:rsidR="000D1DE7">
        <w:rPr>
          <w:rFonts w:ascii="Arial" w:eastAsia="Times New Roman" w:hAnsi="Arial" w:cs="Arial"/>
        </w:rPr>
        <w:t>.</w:t>
      </w:r>
    </w:p>
    <w:p w14:paraId="583D34F6" w14:textId="09B62849" w:rsidR="007F6C01" w:rsidRPr="007F6C01" w:rsidRDefault="007F6C01" w:rsidP="007F6C01">
      <w:pPr>
        <w:pStyle w:val="Standard"/>
        <w:spacing w:before="238" w:line="360" w:lineRule="auto"/>
        <w:rPr>
          <w:rFonts w:ascii="Arial" w:eastAsia="Times New Roman" w:hAnsi="Arial" w:cs="Arial"/>
        </w:rPr>
      </w:pPr>
      <w:r w:rsidRPr="007F6C01">
        <w:rPr>
          <w:rFonts w:ascii="Arial" w:eastAsia="Times New Roman" w:hAnsi="Arial" w:cs="Arial"/>
        </w:rPr>
        <w:t>Prob</w:t>
      </w:r>
      <w:r>
        <w:rPr>
          <w:rFonts w:ascii="Arial" w:eastAsia="Times New Roman" w:hAnsi="Arial" w:cs="Arial"/>
        </w:rPr>
        <w:t>ability Sampling – Uses randomis</w:t>
      </w:r>
      <w:r w:rsidRPr="007F6C01">
        <w:rPr>
          <w:rFonts w:ascii="Arial" w:eastAsia="Times New Roman" w:hAnsi="Arial" w:cs="Arial"/>
        </w:rPr>
        <w:t>ation and t</w:t>
      </w:r>
      <w:r>
        <w:rPr>
          <w:rFonts w:ascii="Arial" w:eastAsia="Times New Roman" w:hAnsi="Arial" w:cs="Arial"/>
        </w:rPr>
        <w:t xml:space="preserve">akes steps to ensure all candidates of a population have equal </w:t>
      </w:r>
      <w:r w:rsidRPr="007F6C01">
        <w:rPr>
          <w:rFonts w:ascii="Arial" w:eastAsia="Times New Roman" w:hAnsi="Arial" w:cs="Arial"/>
        </w:rPr>
        <w:t>chance of being selected</w:t>
      </w:r>
      <w:r w:rsidR="000D1DE7">
        <w:rPr>
          <w:rFonts w:ascii="Arial" w:eastAsia="Times New Roman" w:hAnsi="Arial" w:cs="Arial"/>
        </w:rPr>
        <w:t xml:space="preserve"> (</w:t>
      </w:r>
      <w:r w:rsidR="000D1DE7" w:rsidRPr="000D1DE7">
        <w:rPr>
          <w:rFonts w:ascii="Arial" w:eastAsia="Times New Roman" w:hAnsi="Arial" w:cs="Arial"/>
        </w:rPr>
        <w:t>Robson, C. (2002)</w:t>
      </w:r>
      <w:r w:rsidRPr="007F6C01">
        <w:rPr>
          <w:rFonts w:ascii="Arial" w:eastAsia="Times New Roman" w:hAnsi="Arial" w:cs="Arial"/>
        </w:rPr>
        <w:t xml:space="preserve">. There are several variations on this type of sampling and </w:t>
      </w:r>
      <w:r w:rsidR="00E8730B">
        <w:rPr>
          <w:rFonts w:ascii="Arial" w:eastAsia="Times New Roman" w:hAnsi="Arial" w:cs="Arial"/>
        </w:rPr>
        <w:t xml:space="preserve">the </w:t>
      </w:r>
      <w:r w:rsidRPr="007F6C01">
        <w:rPr>
          <w:rFonts w:ascii="Arial" w:eastAsia="Times New Roman" w:hAnsi="Arial" w:cs="Arial"/>
        </w:rPr>
        <w:t>following is a list of ways probability sampling may occur:</w:t>
      </w:r>
    </w:p>
    <w:p w14:paraId="3F259FB4" w14:textId="77777777" w:rsidR="007F6C01" w:rsidRPr="007F6C01" w:rsidRDefault="007F6C01" w:rsidP="0037384E">
      <w:pPr>
        <w:pStyle w:val="Standard"/>
        <w:numPr>
          <w:ilvl w:val="0"/>
          <w:numId w:val="29"/>
        </w:numPr>
        <w:spacing w:before="238" w:line="276" w:lineRule="auto"/>
        <w:rPr>
          <w:rFonts w:ascii="Arial" w:eastAsia="Times New Roman" w:hAnsi="Arial" w:cs="Arial"/>
        </w:rPr>
      </w:pPr>
      <w:r>
        <w:rPr>
          <w:rFonts w:ascii="Arial" w:eastAsia="Times New Roman" w:hAnsi="Arial" w:cs="Arial"/>
        </w:rPr>
        <w:t>Random sampling – every candidate</w:t>
      </w:r>
      <w:r w:rsidRPr="007F6C01">
        <w:rPr>
          <w:rFonts w:ascii="Arial" w:eastAsia="Times New Roman" w:hAnsi="Arial" w:cs="Arial"/>
        </w:rPr>
        <w:t xml:space="preserve"> has an equal chance</w:t>
      </w:r>
      <w:r>
        <w:rPr>
          <w:rFonts w:ascii="Arial" w:eastAsia="Times New Roman" w:hAnsi="Arial" w:cs="Arial"/>
        </w:rPr>
        <w:t xml:space="preserve"> of being selected.</w:t>
      </w:r>
    </w:p>
    <w:p w14:paraId="216C8A2B" w14:textId="77777777" w:rsidR="007F6C01" w:rsidRPr="007F6C01" w:rsidRDefault="007F6C01" w:rsidP="0037384E">
      <w:pPr>
        <w:pStyle w:val="Standard"/>
        <w:numPr>
          <w:ilvl w:val="0"/>
          <w:numId w:val="29"/>
        </w:numPr>
        <w:spacing w:before="238" w:line="276" w:lineRule="auto"/>
        <w:rPr>
          <w:rFonts w:ascii="Arial" w:eastAsia="Times New Roman" w:hAnsi="Arial" w:cs="Arial"/>
        </w:rPr>
      </w:pPr>
      <w:r w:rsidRPr="007F6C01">
        <w:rPr>
          <w:rFonts w:ascii="Arial" w:eastAsia="Times New Roman" w:hAnsi="Arial" w:cs="Arial"/>
        </w:rPr>
        <w:t>Stratified sampling – population divided int</w:t>
      </w:r>
      <w:r>
        <w:rPr>
          <w:rFonts w:ascii="Arial" w:eastAsia="Times New Roman" w:hAnsi="Arial" w:cs="Arial"/>
        </w:rPr>
        <w:t>o subgroups (strata) and candidates</w:t>
      </w:r>
      <w:r w:rsidRPr="007F6C01">
        <w:rPr>
          <w:rFonts w:ascii="Arial" w:eastAsia="Times New Roman" w:hAnsi="Arial" w:cs="Arial"/>
        </w:rPr>
        <w:t xml:space="preserve"> are randomly selected from each group</w:t>
      </w:r>
      <w:r>
        <w:rPr>
          <w:rFonts w:ascii="Arial" w:eastAsia="Times New Roman" w:hAnsi="Arial" w:cs="Arial"/>
        </w:rPr>
        <w:t>.</w:t>
      </w:r>
    </w:p>
    <w:p w14:paraId="5BFD5BED" w14:textId="77777777" w:rsidR="007F6C01" w:rsidRPr="007F6C01" w:rsidRDefault="007F6C01" w:rsidP="0037384E">
      <w:pPr>
        <w:pStyle w:val="Standard"/>
        <w:numPr>
          <w:ilvl w:val="0"/>
          <w:numId w:val="29"/>
        </w:numPr>
        <w:spacing w:before="238" w:line="276" w:lineRule="auto"/>
        <w:rPr>
          <w:rFonts w:ascii="Arial" w:eastAsia="Times New Roman" w:hAnsi="Arial" w:cs="Arial"/>
        </w:rPr>
      </w:pPr>
      <w:r w:rsidRPr="007F6C01">
        <w:rPr>
          <w:rFonts w:ascii="Arial" w:eastAsia="Times New Roman" w:hAnsi="Arial" w:cs="Arial"/>
        </w:rPr>
        <w:t>Systematic sampling – uses a s</w:t>
      </w:r>
      <w:r>
        <w:rPr>
          <w:rFonts w:ascii="Arial" w:eastAsia="Times New Roman" w:hAnsi="Arial" w:cs="Arial"/>
        </w:rPr>
        <w:t>pecific system to select candidates such as every 2nd person in a row.</w:t>
      </w:r>
    </w:p>
    <w:p w14:paraId="21BC77CE" w14:textId="77777777" w:rsidR="007F6C01" w:rsidRPr="007F6C01" w:rsidRDefault="007F6C01" w:rsidP="0037384E">
      <w:pPr>
        <w:pStyle w:val="Standard"/>
        <w:numPr>
          <w:ilvl w:val="0"/>
          <w:numId w:val="29"/>
        </w:numPr>
        <w:spacing w:before="238" w:line="276" w:lineRule="auto"/>
        <w:rPr>
          <w:rFonts w:ascii="Arial" w:eastAsia="Times New Roman" w:hAnsi="Arial" w:cs="Arial"/>
        </w:rPr>
      </w:pPr>
      <w:r w:rsidRPr="007F6C01">
        <w:rPr>
          <w:rFonts w:ascii="Arial" w:eastAsia="Times New Roman" w:hAnsi="Arial" w:cs="Arial"/>
        </w:rPr>
        <w:t>Cluster random sampling – divid</w:t>
      </w:r>
      <w:r w:rsidR="001221DC">
        <w:rPr>
          <w:rFonts w:ascii="Arial" w:eastAsia="Times New Roman" w:hAnsi="Arial" w:cs="Arial"/>
        </w:rPr>
        <w:t xml:space="preserve">es the population into clusters, </w:t>
      </w:r>
      <w:r w:rsidRPr="007F6C01">
        <w:rPr>
          <w:rFonts w:ascii="Arial" w:eastAsia="Times New Roman" w:hAnsi="Arial" w:cs="Arial"/>
        </w:rPr>
        <w:t>clusters are r</w:t>
      </w:r>
      <w:r w:rsidR="001221DC">
        <w:rPr>
          <w:rFonts w:ascii="Arial" w:eastAsia="Times New Roman" w:hAnsi="Arial" w:cs="Arial"/>
        </w:rPr>
        <w:t xml:space="preserve">andomly </w:t>
      </w:r>
      <w:r w:rsidR="004C2854">
        <w:rPr>
          <w:rFonts w:ascii="Arial" w:eastAsia="Times New Roman" w:hAnsi="Arial" w:cs="Arial"/>
        </w:rPr>
        <w:t>selected,</w:t>
      </w:r>
      <w:r w:rsidR="001221DC">
        <w:rPr>
          <w:rFonts w:ascii="Arial" w:eastAsia="Times New Roman" w:hAnsi="Arial" w:cs="Arial"/>
        </w:rPr>
        <w:t xml:space="preserve"> and all candidates</w:t>
      </w:r>
      <w:r w:rsidRPr="007F6C01">
        <w:rPr>
          <w:rFonts w:ascii="Arial" w:eastAsia="Times New Roman" w:hAnsi="Arial" w:cs="Arial"/>
        </w:rPr>
        <w:t xml:space="preserve"> of the cluster selected are </w:t>
      </w:r>
      <w:r w:rsidR="001221DC">
        <w:rPr>
          <w:rFonts w:ascii="Arial" w:eastAsia="Times New Roman" w:hAnsi="Arial" w:cs="Arial"/>
        </w:rPr>
        <w:t xml:space="preserve">further </w:t>
      </w:r>
      <w:r w:rsidRPr="007F6C01">
        <w:rPr>
          <w:rFonts w:ascii="Arial" w:eastAsia="Times New Roman" w:hAnsi="Arial" w:cs="Arial"/>
        </w:rPr>
        <w:t>sampled</w:t>
      </w:r>
      <w:r w:rsidR="001221DC">
        <w:rPr>
          <w:rFonts w:ascii="Arial" w:eastAsia="Times New Roman" w:hAnsi="Arial" w:cs="Arial"/>
        </w:rPr>
        <w:t>.</w:t>
      </w:r>
    </w:p>
    <w:p w14:paraId="564CD21B" w14:textId="77777777" w:rsidR="007F6C01" w:rsidRPr="007F6C01" w:rsidRDefault="007F6C01" w:rsidP="0037384E">
      <w:pPr>
        <w:pStyle w:val="Standard"/>
        <w:numPr>
          <w:ilvl w:val="0"/>
          <w:numId w:val="29"/>
        </w:numPr>
        <w:spacing w:before="238" w:line="276" w:lineRule="auto"/>
        <w:rPr>
          <w:rFonts w:ascii="Arial" w:eastAsia="Times New Roman" w:hAnsi="Arial" w:cs="Arial"/>
        </w:rPr>
      </w:pPr>
      <w:r w:rsidRPr="007F6C01">
        <w:rPr>
          <w:rFonts w:ascii="Arial" w:eastAsia="Times New Roman" w:hAnsi="Arial" w:cs="Arial"/>
        </w:rPr>
        <w:t>Multi-stage random sampling – a combination of one or more of the above methods</w:t>
      </w:r>
      <w:r w:rsidR="001221DC">
        <w:rPr>
          <w:rFonts w:ascii="Arial" w:eastAsia="Times New Roman" w:hAnsi="Arial" w:cs="Arial"/>
        </w:rPr>
        <w:t>.</w:t>
      </w:r>
    </w:p>
    <w:p w14:paraId="5C253F75" w14:textId="77777777" w:rsidR="007F6C01" w:rsidRPr="007F6C01" w:rsidRDefault="007F6C01" w:rsidP="007F6C01">
      <w:pPr>
        <w:pStyle w:val="Standard"/>
        <w:spacing w:before="238" w:line="360" w:lineRule="auto"/>
        <w:rPr>
          <w:rFonts w:ascii="Arial" w:eastAsia="Times New Roman" w:hAnsi="Arial" w:cs="Arial"/>
        </w:rPr>
      </w:pPr>
      <w:r w:rsidRPr="007F6C01">
        <w:rPr>
          <w:rFonts w:ascii="Arial" w:eastAsia="Times New Roman" w:hAnsi="Arial" w:cs="Arial"/>
        </w:rPr>
        <w:t>Non-probability Sampling – Does</w:t>
      </w:r>
      <w:r w:rsidR="001221DC">
        <w:rPr>
          <w:rFonts w:ascii="Arial" w:eastAsia="Times New Roman" w:hAnsi="Arial" w:cs="Arial"/>
        </w:rPr>
        <w:t xml:space="preserve"> not rely on the use of randomis</w:t>
      </w:r>
      <w:r w:rsidRPr="007F6C01">
        <w:rPr>
          <w:rFonts w:ascii="Arial" w:eastAsia="Times New Roman" w:hAnsi="Arial" w:cs="Arial"/>
        </w:rPr>
        <w:t>ation techniques to select members. This is typically done in studies where randomi</w:t>
      </w:r>
      <w:r w:rsidR="001221DC">
        <w:rPr>
          <w:rFonts w:ascii="Arial" w:eastAsia="Times New Roman" w:hAnsi="Arial" w:cs="Arial"/>
        </w:rPr>
        <w:t>s</w:t>
      </w:r>
      <w:r w:rsidRPr="007F6C01">
        <w:rPr>
          <w:rFonts w:ascii="Arial" w:eastAsia="Times New Roman" w:hAnsi="Arial" w:cs="Arial"/>
        </w:rPr>
        <w:t>ation is not possible in order to obtain a representative sample. Bias is more of a concern with this type of sampling. The different types of non-probability sampling are as follows:</w:t>
      </w:r>
    </w:p>
    <w:p w14:paraId="1C0049B1" w14:textId="77777777" w:rsidR="007F6C01" w:rsidRPr="007F6C01" w:rsidRDefault="007F6C01" w:rsidP="0037384E">
      <w:pPr>
        <w:pStyle w:val="Standard"/>
        <w:numPr>
          <w:ilvl w:val="0"/>
          <w:numId w:val="30"/>
        </w:numPr>
        <w:spacing w:before="238" w:line="276" w:lineRule="auto"/>
        <w:rPr>
          <w:rFonts w:ascii="Arial" w:eastAsia="Times New Roman" w:hAnsi="Arial" w:cs="Arial"/>
        </w:rPr>
      </w:pPr>
      <w:r w:rsidRPr="007F6C01">
        <w:rPr>
          <w:rFonts w:ascii="Arial" w:eastAsia="Times New Roman" w:hAnsi="Arial" w:cs="Arial"/>
        </w:rPr>
        <w:t>Convenience or accidental sampling – members or units are selected based on availability</w:t>
      </w:r>
      <w:r w:rsidR="001221DC">
        <w:rPr>
          <w:rFonts w:ascii="Arial" w:eastAsia="Times New Roman" w:hAnsi="Arial" w:cs="Arial"/>
        </w:rPr>
        <w:t xml:space="preserve"> and convenience.</w:t>
      </w:r>
    </w:p>
    <w:p w14:paraId="5217CB24" w14:textId="77777777" w:rsidR="007F6C01" w:rsidRPr="007F6C01" w:rsidRDefault="007F6C01" w:rsidP="0037384E">
      <w:pPr>
        <w:pStyle w:val="Standard"/>
        <w:numPr>
          <w:ilvl w:val="0"/>
          <w:numId w:val="30"/>
        </w:numPr>
        <w:spacing w:before="238" w:line="276" w:lineRule="auto"/>
        <w:rPr>
          <w:rFonts w:ascii="Arial" w:eastAsia="Times New Roman" w:hAnsi="Arial" w:cs="Arial"/>
        </w:rPr>
      </w:pPr>
      <w:r w:rsidRPr="007F6C01">
        <w:rPr>
          <w:rFonts w:ascii="Arial" w:eastAsia="Times New Roman" w:hAnsi="Arial" w:cs="Arial"/>
        </w:rPr>
        <w:t>Purposive sampling – members of a particular group are purposefully sought after</w:t>
      </w:r>
      <w:r w:rsidR="001221DC">
        <w:rPr>
          <w:rFonts w:ascii="Arial" w:eastAsia="Times New Roman" w:hAnsi="Arial" w:cs="Arial"/>
        </w:rPr>
        <w:t xml:space="preserve"> for specific reasons.</w:t>
      </w:r>
    </w:p>
    <w:p w14:paraId="75D8F4A0" w14:textId="77777777" w:rsidR="007F6C01" w:rsidRPr="007F6C01" w:rsidRDefault="007F6C01" w:rsidP="0037384E">
      <w:pPr>
        <w:pStyle w:val="Standard"/>
        <w:numPr>
          <w:ilvl w:val="0"/>
          <w:numId w:val="30"/>
        </w:numPr>
        <w:spacing w:before="238" w:line="276" w:lineRule="auto"/>
        <w:rPr>
          <w:rFonts w:ascii="Arial" w:eastAsia="Times New Roman" w:hAnsi="Arial" w:cs="Arial"/>
        </w:rPr>
      </w:pPr>
      <w:r w:rsidRPr="007F6C01">
        <w:rPr>
          <w:rFonts w:ascii="Arial" w:eastAsia="Times New Roman" w:hAnsi="Arial" w:cs="Arial"/>
        </w:rPr>
        <w:lastRenderedPageBreak/>
        <w:t>Modal instance sampling – members or units are the most common within a defined grou</w:t>
      </w:r>
      <w:r w:rsidR="001221DC">
        <w:rPr>
          <w:rFonts w:ascii="Arial" w:eastAsia="Times New Roman" w:hAnsi="Arial" w:cs="Arial"/>
        </w:rPr>
        <w:t>p and therefore targeted for a purpose.</w:t>
      </w:r>
    </w:p>
    <w:p w14:paraId="1F2D8215" w14:textId="77777777" w:rsidR="007F6C01" w:rsidRPr="007F6C01" w:rsidRDefault="007F6C01" w:rsidP="0037384E">
      <w:pPr>
        <w:pStyle w:val="Standard"/>
        <w:numPr>
          <w:ilvl w:val="0"/>
          <w:numId w:val="30"/>
        </w:numPr>
        <w:spacing w:before="238" w:line="276" w:lineRule="auto"/>
        <w:rPr>
          <w:rFonts w:ascii="Arial" w:eastAsia="Times New Roman" w:hAnsi="Arial" w:cs="Arial"/>
        </w:rPr>
      </w:pPr>
      <w:r w:rsidRPr="007F6C01">
        <w:rPr>
          <w:rFonts w:ascii="Arial" w:eastAsia="Times New Roman" w:hAnsi="Arial" w:cs="Arial"/>
        </w:rPr>
        <w:t>Expert sampling – members considered to be of high quality are chosen for participation</w:t>
      </w:r>
      <w:r w:rsidR="001221DC">
        <w:rPr>
          <w:rFonts w:ascii="Arial" w:eastAsia="Times New Roman" w:hAnsi="Arial" w:cs="Arial"/>
        </w:rPr>
        <w:t xml:space="preserve"> due to their experience and expertise.</w:t>
      </w:r>
    </w:p>
    <w:p w14:paraId="2FE41F18" w14:textId="77777777" w:rsidR="007F6C01" w:rsidRPr="007F6C01" w:rsidRDefault="007F6C01" w:rsidP="0037384E">
      <w:pPr>
        <w:pStyle w:val="Standard"/>
        <w:numPr>
          <w:ilvl w:val="0"/>
          <w:numId w:val="30"/>
        </w:numPr>
        <w:spacing w:before="238" w:line="276" w:lineRule="auto"/>
        <w:rPr>
          <w:rFonts w:ascii="Arial" w:eastAsia="Times New Roman" w:hAnsi="Arial" w:cs="Arial"/>
        </w:rPr>
      </w:pPr>
      <w:r w:rsidRPr="007F6C01">
        <w:rPr>
          <w:rFonts w:ascii="Arial" w:eastAsia="Times New Roman" w:hAnsi="Arial" w:cs="Arial"/>
        </w:rPr>
        <w:t xml:space="preserve">Proportional and non-proportional quota sampling – members are sampled until exact proportions of certain types of data are obtained or until </w:t>
      </w:r>
      <w:r w:rsidR="00E64CDB" w:rsidRPr="007F6C01">
        <w:rPr>
          <w:rFonts w:ascii="Arial" w:eastAsia="Times New Roman" w:hAnsi="Arial" w:cs="Arial"/>
        </w:rPr>
        <w:t>enough</w:t>
      </w:r>
      <w:r w:rsidRPr="007F6C01">
        <w:rPr>
          <w:rFonts w:ascii="Arial" w:eastAsia="Times New Roman" w:hAnsi="Arial" w:cs="Arial"/>
        </w:rPr>
        <w:t xml:space="preserve"> data in different categories is collected</w:t>
      </w:r>
      <w:r w:rsidR="0055306D">
        <w:rPr>
          <w:rFonts w:ascii="Arial" w:eastAsia="Times New Roman" w:hAnsi="Arial" w:cs="Arial"/>
        </w:rPr>
        <w:t>.</w:t>
      </w:r>
    </w:p>
    <w:p w14:paraId="5D89AFC9" w14:textId="77777777" w:rsidR="007F6C01" w:rsidRPr="007F6C01" w:rsidRDefault="007F6C01" w:rsidP="0037384E">
      <w:pPr>
        <w:pStyle w:val="Standard"/>
        <w:numPr>
          <w:ilvl w:val="0"/>
          <w:numId w:val="30"/>
        </w:numPr>
        <w:spacing w:before="238" w:line="276" w:lineRule="auto"/>
        <w:rPr>
          <w:rFonts w:ascii="Arial" w:eastAsia="Times New Roman" w:hAnsi="Arial" w:cs="Arial"/>
        </w:rPr>
      </w:pPr>
      <w:r w:rsidRPr="007F6C01">
        <w:rPr>
          <w:rFonts w:ascii="Arial" w:eastAsia="Times New Roman" w:hAnsi="Arial" w:cs="Arial"/>
        </w:rPr>
        <w:t>Diversity sampling – members are selected intentionally across the possible types of responses to capture all possibilities</w:t>
      </w:r>
      <w:r w:rsidR="0055306D">
        <w:rPr>
          <w:rFonts w:ascii="Arial" w:eastAsia="Times New Roman" w:hAnsi="Arial" w:cs="Arial"/>
        </w:rPr>
        <w:t xml:space="preserve"> without dilution.</w:t>
      </w:r>
    </w:p>
    <w:p w14:paraId="0629AA95" w14:textId="77777777" w:rsidR="00F032DA" w:rsidRDefault="007F6C01" w:rsidP="0037384E">
      <w:pPr>
        <w:pStyle w:val="Standard"/>
        <w:numPr>
          <w:ilvl w:val="0"/>
          <w:numId w:val="30"/>
        </w:numPr>
        <w:spacing w:before="238" w:line="276" w:lineRule="auto"/>
        <w:rPr>
          <w:rFonts w:ascii="Arial" w:eastAsia="Times New Roman" w:hAnsi="Arial" w:cs="Arial"/>
        </w:rPr>
      </w:pPr>
      <w:r w:rsidRPr="007F6C01">
        <w:rPr>
          <w:rFonts w:ascii="Arial" w:eastAsia="Times New Roman" w:hAnsi="Arial" w:cs="Arial"/>
        </w:rPr>
        <w:t>Snowball sampling – members are sampled and then asked to help identify other members to sample and this process continues until enough samples are collected</w:t>
      </w:r>
      <w:r w:rsidR="0055306D">
        <w:rPr>
          <w:rFonts w:ascii="Arial" w:eastAsia="Times New Roman" w:hAnsi="Arial" w:cs="Arial"/>
        </w:rPr>
        <w:t>.</w:t>
      </w:r>
    </w:p>
    <w:p w14:paraId="0781D393" w14:textId="77777777" w:rsidR="0037384E" w:rsidRPr="007D3B5B" w:rsidRDefault="00FF6448" w:rsidP="00FF6448">
      <w:pPr>
        <w:pStyle w:val="Standard"/>
        <w:numPr>
          <w:ilvl w:val="2"/>
          <w:numId w:val="22"/>
        </w:numPr>
        <w:spacing w:before="238" w:line="276" w:lineRule="auto"/>
        <w:rPr>
          <w:rFonts w:ascii="Arial" w:eastAsia="Times New Roman" w:hAnsi="Arial" w:cs="Arial"/>
          <w:u w:val="single"/>
        </w:rPr>
      </w:pPr>
      <w:r w:rsidRPr="007D3B5B">
        <w:rPr>
          <w:rFonts w:ascii="Arial" w:eastAsia="Times New Roman" w:hAnsi="Arial" w:cs="Arial"/>
          <w:u w:val="single"/>
        </w:rPr>
        <w:t>SAMPLE SIZE</w:t>
      </w:r>
    </w:p>
    <w:p w14:paraId="1A9E5FC8" w14:textId="60BAA92B" w:rsidR="00FF6448" w:rsidRDefault="00FF6448" w:rsidP="0071182D">
      <w:pPr>
        <w:pStyle w:val="Standard"/>
        <w:spacing w:before="238" w:line="360" w:lineRule="auto"/>
        <w:rPr>
          <w:rFonts w:ascii="Arial" w:eastAsia="Times New Roman" w:hAnsi="Arial" w:cs="Arial"/>
        </w:rPr>
      </w:pPr>
      <w:r>
        <w:rPr>
          <w:rFonts w:ascii="Arial" w:eastAsia="Times New Roman" w:hAnsi="Arial" w:cs="Arial"/>
        </w:rPr>
        <w:t>It is sometimes impossible to conduct a survey on a large population, for example the whole of the United Kingdom. In order to get a fair and unbiased representation, it is important to select a sample size of the popu</w:t>
      </w:r>
      <w:r w:rsidR="007D3B5B">
        <w:rPr>
          <w:rFonts w:ascii="Arial" w:eastAsia="Times New Roman" w:hAnsi="Arial" w:cs="Arial"/>
        </w:rPr>
        <w:t xml:space="preserve">lation to test the hypothesis. </w:t>
      </w:r>
      <w:r w:rsidR="0071182D" w:rsidRPr="0071182D">
        <w:rPr>
          <w:rFonts w:ascii="Arial" w:eastAsia="Times New Roman" w:hAnsi="Arial" w:cs="Arial"/>
        </w:rPr>
        <w:t xml:space="preserve">When conducting quantitative research, it is very important to determine the </w:t>
      </w:r>
      <w:r w:rsidR="0071182D">
        <w:rPr>
          <w:rFonts w:ascii="Arial" w:eastAsia="Times New Roman" w:hAnsi="Arial" w:cs="Arial"/>
        </w:rPr>
        <w:t>sample size for your study</w:t>
      </w:r>
      <w:r w:rsidR="00BA10E3">
        <w:rPr>
          <w:rFonts w:ascii="Arial" w:eastAsia="Times New Roman" w:hAnsi="Arial" w:cs="Arial"/>
        </w:rPr>
        <w:t xml:space="preserve"> (</w:t>
      </w:r>
      <w:r w:rsidR="00BA10E3" w:rsidRPr="00BA10E3">
        <w:rPr>
          <w:rFonts w:ascii="Arial" w:hAnsi="Arial" w:cs="Arial"/>
        </w:rPr>
        <w:t>Ryan,2013)</w:t>
      </w:r>
      <w:r w:rsidR="0071182D">
        <w:rPr>
          <w:rFonts w:ascii="Arial" w:eastAsia="Times New Roman" w:hAnsi="Arial" w:cs="Arial"/>
        </w:rPr>
        <w:t>. The</w:t>
      </w:r>
      <w:r w:rsidR="0071182D" w:rsidRPr="0071182D">
        <w:rPr>
          <w:rFonts w:ascii="Arial" w:eastAsia="Times New Roman" w:hAnsi="Arial" w:cs="Arial"/>
        </w:rPr>
        <w:t xml:space="preserve"> sample </w:t>
      </w:r>
      <w:r w:rsidR="0071182D">
        <w:rPr>
          <w:rFonts w:ascii="Arial" w:eastAsia="Times New Roman" w:hAnsi="Arial" w:cs="Arial"/>
        </w:rPr>
        <w:t>size selected must</w:t>
      </w:r>
      <w:r w:rsidR="0071182D" w:rsidRPr="0071182D">
        <w:rPr>
          <w:rFonts w:ascii="Arial" w:eastAsia="Times New Roman" w:hAnsi="Arial" w:cs="Arial"/>
        </w:rPr>
        <w:t xml:space="preserve"> rep</w:t>
      </w:r>
      <w:r w:rsidR="0071182D">
        <w:rPr>
          <w:rFonts w:ascii="Arial" w:eastAsia="Times New Roman" w:hAnsi="Arial" w:cs="Arial"/>
        </w:rPr>
        <w:t>resent the target population intended to measure</w:t>
      </w:r>
      <w:r w:rsidR="0071182D" w:rsidRPr="0071182D">
        <w:rPr>
          <w:rFonts w:ascii="Arial" w:eastAsia="Times New Roman" w:hAnsi="Arial" w:cs="Arial"/>
        </w:rPr>
        <w:t xml:space="preserve">. </w:t>
      </w:r>
      <w:r w:rsidR="0071182D">
        <w:rPr>
          <w:rFonts w:ascii="Arial" w:eastAsia="Times New Roman" w:hAnsi="Arial" w:cs="Arial"/>
        </w:rPr>
        <w:t xml:space="preserve">To select any sample size, a </w:t>
      </w:r>
      <w:r w:rsidR="0071182D" w:rsidRPr="0071182D">
        <w:rPr>
          <w:rFonts w:ascii="Arial" w:eastAsia="Times New Roman" w:hAnsi="Arial" w:cs="Arial"/>
        </w:rPr>
        <w:t xml:space="preserve">calculation should be done before </w:t>
      </w:r>
      <w:r w:rsidR="0071182D">
        <w:rPr>
          <w:rFonts w:ascii="Arial" w:eastAsia="Times New Roman" w:hAnsi="Arial" w:cs="Arial"/>
        </w:rPr>
        <w:t xml:space="preserve">collecting any of </w:t>
      </w:r>
      <w:r w:rsidR="0071182D" w:rsidRPr="0071182D">
        <w:rPr>
          <w:rFonts w:ascii="Arial" w:eastAsia="Times New Roman" w:hAnsi="Arial" w:cs="Arial"/>
        </w:rPr>
        <w:t xml:space="preserve">data. </w:t>
      </w:r>
    </w:p>
    <w:p w14:paraId="48CD4A08" w14:textId="1FA54E54" w:rsidR="00FF6448" w:rsidRPr="00FF6448" w:rsidRDefault="0071182D" w:rsidP="00D206D6">
      <w:pPr>
        <w:pStyle w:val="Standard"/>
        <w:spacing w:before="238" w:line="360" w:lineRule="auto"/>
        <w:rPr>
          <w:rFonts w:ascii="Arial" w:eastAsia="Times New Roman" w:hAnsi="Arial" w:cs="Arial"/>
        </w:rPr>
      </w:pPr>
      <w:r>
        <w:rPr>
          <w:rFonts w:ascii="Arial" w:eastAsia="Times New Roman" w:hAnsi="Arial" w:cs="Arial"/>
        </w:rPr>
        <w:t>Although is generally good to select a large sample size it is not always</w:t>
      </w:r>
      <w:r w:rsidR="00A941D7">
        <w:rPr>
          <w:rFonts w:ascii="Arial" w:eastAsia="Times New Roman" w:hAnsi="Arial" w:cs="Arial"/>
        </w:rPr>
        <w:t xml:space="preserve"> feasible due to reasons including</w:t>
      </w:r>
      <w:r>
        <w:rPr>
          <w:rFonts w:ascii="Arial" w:eastAsia="Times New Roman" w:hAnsi="Arial" w:cs="Arial"/>
        </w:rPr>
        <w:t xml:space="preserve">; cost, convenience, time, and </w:t>
      </w:r>
      <w:r w:rsidR="00A941D7">
        <w:rPr>
          <w:rFonts w:ascii="Arial" w:eastAsia="Times New Roman" w:hAnsi="Arial" w:cs="Arial"/>
        </w:rPr>
        <w:t>accessibility. To calculate the sample size, it is important to select the margin of error (e) and the Confidence Interval (CI). The “CI” and “e” used for calculating the sample size</w:t>
      </w:r>
      <w:r w:rsidR="004649EB">
        <w:rPr>
          <w:rFonts w:ascii="Arial" w:eastAsia="Times New Roman" w:hAnsi="Arial" w:cs="Arial"/>
        </w:rPr>
        <w:t xml:space="preserve"> for</w:t>
      </w:r>
      <w:r w:rsidR="00AB2FB0">
        <w:rPr>
          <w:rFonts w:ascii="Arial" w:eastAsia="Times New Roman" w:hAnsi="Arial" w:cs="Arial"/>
        </w:rPr>
        <w:t xml:space="preserve"> this research are 95% and 5</w:t>
      </w:r>
      <w:r w:rsidR="00A941D7">
        <w:rPr>
          <w:rFonts w:ascii="Arial" w:eastAsia="Times New Roman" w:hAnsi="Arial" w:cs="Arial"/>
        </w:rPr>
        <w:t>% respectively</w:t>
      </w:r>
      <w:r w:rsidR="00D206D6">
        <w:rPr>
          <w:rFonts w:ascii="Arial" w:eastAsia="Times New Roman" w:hAnsi="Arial" w:cs="Arial"/>
        </w:rPr>
        <w:t>, with a standard deviation</w:t>
      </w:r>
      <w:r w:rsidR="00D206D6" w:rsidRPr="00284F5D">
        <w:rPr>
          <w:rFonts w:ascii="Arial" w:eastAsia="Times New Roman" w:hAnsi="Arial" w:cs="Arial"/>
        </w:rPr>
        <w:t xml:space="preserve"> (</w:t>
      </w:r>
      <w:r w:rsidR="00284F5D">
        <w:rPr>
          <w:rFonts w:ascii="Arial" w:eastAsia="Times New Roman" w:hAnsi="Arial" w:cs="Arial"/>
        </w:rPr>
        <w:t>d</w:t>
      </w:r>
      <w:r w:rsidR="00D206D6" w:rsidRPr="00284F5D">
        <w:rPr>
          <w:rFonts w:ascii="Arial" w:eastAsia="Times New Roman" w:hAnsi="Arial" w:cs="Arial"/>
        </w:rPr>
        <w:t>)</w:t>
      </w:r>
      <w:r w:rsidR="00D206D6">
        <w:rPr>
          <w:rFonts w:ascii="Arial" w:eastAsia="Times New Roman" w:hAnsi="Arial" w:cs="Arial"/>
        </w:rPr>
        <w:t xml:space="preserve"> of 0.5</w:t>
      </w:r>
      <w:r w:rsidR="00A941D7">
        <w:rPr>
          <w:rFonts w:ascii="Arial" w:eastAsia="Times New Roman" w:hAnsi="Arial" w:cs="Arial"/>
        </w:rPr>
        <w:t xml:space="preserve">. </w:t>
      </w:r>
      <w:r w:rsidR="00D206D6">
        <w:rPr>
          <w:rFonts w:ascii="Arial" w:eastAsia="Times New Roman" w:hAnsi="Arial" w:cs="Arial"/>
        </w:rPr>
        <w:t>The formula used for calculating is shown below:</w:t>
      </w:r>
    </w:p>
    <w:p w14:paraId="3B5D193E" w14:textId="4B670EE7" w:rsidR="009C654D" w:rsidRPr="009C654D" w:rsidRDefault="009C654D" w:rsidP="009C654D">
      <w:pPr>
        <w:pStyle w:val="Standard"/>
        <w:spacing w:before="238" w:line="276" w:lineRule="auto"/>
        <w:jc w:val="center"/>
        <w:rPr>
          <w:rFonts w:ascii="Arial" w:hAnsi="Arial" w:cs="Arial"/>
          <w:color w:val="002060"/>
          <w:sz w:val="32"/>
          <w:szCs w:val="32"/>
          <w:shd w:val="clear" w:color="auto" w:fill="FFFFFF"/>
        </w:rPr>
      </w:pPr>
      <w:r w:rsidRPr="009C654D">
        <w:rPr>
          <w:rFonts w:ascii="Arial" w:hAnsi="Arial" w:cs="Arial"/>
          <w:color w:val="002060"/>
          <w:sz w:val="32"/>
          <w:szCs w:val="32"/>
          <w:shd w:val="clear" w:color="auto" w:fill="FFFFFF"/>
        </w:rPr>
        <w:t>Formula</w:t>
      </w:r>
      <w:r w:rsidRPr="00284F5D">
        <w:rPr>
          <w:rFonts w:ascii="Arial" w:hAnsi="Arial" w:cs="Arial"/>
          <w:color w:val="002060"/>
          <w:sz w:val="32"/>
          <w:szCs w:val="32"/>
          <w:shd w:val="clear" w:color="auto" w:fill="FFFFFF"/>
        </w:rPr>
        <w:t>:</w:t>
      </w:r>
    </w:p>
    <w:p w14:paraId="7D9E40B4" w14:textId="77777777" w:rsidR="009C654D" w:rsidRPr="009C654D" w:rsidRDefault="009C654D" w:rsidP="009C654D">
      <w:pPr>
        <w:pStyle w:val="Standard"/>
        <w:spacing w:before="238" w:line="276" w:lineRule="auto"/>
        <w:jc w:val="center"/>
        <w:rPr>
          <w:rFonts w:ascii="Arial" w:hAnsi="Arial" w:cs="Arial"/>
          <w:color w:val="002060"/>
          <w:shd w:val="clear" w:color="auto" w:fill="FFFFFF"/>
        </w:rPr>
      </w:pPr>
      <w:r w:rsidRPr="009C654D">
        <w:rPr>
          <w:rFonts w:ascii="Arial" w:hAnsi="Arial" w:cs="Arial"/>
          <w:color w:val="002060"/>
          <w:shd w:val="clear" w:color="auto" w:fill="FFFFFF"/>
        </w:rPr>
        <w:t>This calculator uses the following formula for the sample size n:</w:t>
      </w:r>
    </w:p>
    <w:p w14:paraId="3B2529C9" w14:textId="0206762D" w:rsidR="009C654D" w:rsidRPr="00DB4578" w:rsidRDefault="00DE2EC8" w:rsidP="009C654D">
      <w:pPr>
        <w:pStyle w:val="Standard"/>
        <w:spacing w:before="238" w:line="276" w:lineRule="auto"/>
        <w:jc w:val="center"/>
        <w:rPr>
          <w:rFonts w:ascii="Arial" w:hAnsi="Arial" w:cs="Arial"/>
          <w:i/>
          <w:color w:val="002060"/>
          <w:shd w:val="clear" w:color="auto" w:fill="FFFFFF"/>
        </w:rPr>
      </w:pPr>
      <w:r w:rsidRPr="00DB4578">
        <w:rPr>
          <w:rFonts w:ascii="Arial" w:hAnsi="Arial" w:cs="Arial"/>
          <w:i/>
          <w:color w:val="002060"/>
          <w:shd w:val="clear" w:color="auto" w:fill="FFFFFF"/>
        </w:rPr>
        <w:t>Sample size (</w:t>
      </w:r>
      <w:r w:rsidR="009C654D" w:rsidRPr="00DB4578">
        <w:rPr>
          <w:rFonts w:ascii="Arial" w:hAnsi="Arial" w:cs="Arial"/>
          <w:i/>
          <w:color w:val="002060"/>
          <w:shd w:val="clear" w:color="auto" w:fill="FFFFFF"/>
        </w:rPr>
        <w:t>n</w:t>
      </w:r>
      <w:r w:rsidRPr="00DB4578">
        <w:rPr>
          <w:rFonts w:ascii="Arial" w:hAnsi="Arial" w:cs="Arial"/>
          <w:i/>
          <w:color w:val="002060"/>
          <w:shd w:val="clear" w:color="auto" w:fill="FFFFFF"/>
        </w:rPr>
        <w:t>)</w:t>
      </w:r>
      <w:r w:rsidR="009C654D" w:rsidRPr="00DB4578">
        <w:rPr>
          <w:rFonts w:ascii="Arial" w:hAnsi="Arial" w:cs="Arial"/>
          <w:i/>
          <w:color w:val="002060"/>
          <w:shd w:val="clear" w:color="auto" w:fill="FFFFFF"/>
        </w:rPr>
        <w:t xml:space="preserve"> = N*X / (X + N – 1),</w:t>
      </w:r>
    </w:p>
    <w:p w14:paraId="1BC0C92E" w14:textId="0D14CE32" w:rsidR="009C654D" w:rsidRPr="00DB4578" w:rsidRDefault="001D3A6C" w:rsidP="009C654D">
      <w:pPr>
        <w:pStyle w:val="Standard"/>
        <w:spacing w:before="238" w:line="276" w:lineRule="auto"/>
        <w:jc w:val="center"/>
        <w:rPr>
          <w:rFonts w:ascii="Arial" w:hAnsi="Arial" w:cs="Arial"/>
          <w:i/>
          <w:color w:val="002060"/>
          <w:shd w:val="clear" w:color="auto" w:fill="FFFFFF"/>
        </w:rPr>
      </w:pPr>
      <w:r w:rsidRPr="00DB4578">
        <w:rPr>
          <w:rFonts w:ascii="Arial" w:hAnsi="Arial" w:cs="Arial"/>
          <w:i/>
          <w:color w:val="002060"/>
          <w:shd w:val="clear" w:color="auto" w:fill="FFFFFF"/>
        </w:rPr>
        <w:t>WHERE</w:t>
      </w:r>
      <w:r w:rsidR="009C654D" w:rsidRPr="00DB4578">
        <w:rPr>
          <w:rFonts w:ascii="Arial" w:hAnsi="Arial" w:cs="Arial"/>
          <w:i/>
          <w:color w:val="002060"/>
          <w:shd w:val="clear" w:color="auto" w:fill="FFFFFF"/>
        </w:rPr>
        <w:t>,</w:t>
      </w:r>
    </w:p>
    <w:p w14:paraId="4DF2B64A" w14:textId="67CB63E4" w:rsidR="009C654D" w:rsidRPr="00DB4578" w:rsidRDefault="00DE2EC8" w:rsidP="009C654D">
      <w:pPr>
        <w:pStyle w:val="Standard"/>
        <w:spacing w:before="238" w:line="276" w:lineRule="auto"/>
        <w:jc w:val="center"/>
        <w:rPr>
          <w:rFonts w:ascii="Arial" w:hAnsi="Arial" w:cs="Arial"/>
          <w:i/>
          <w:color w:val="002060"/>
          <w:shd w:val="clear" w:color="auto" w:fill="FFFFFF"/>
        </w:rPr>
      </w:pPr>
      <w:r w:rsidRPr="00DB4578">
        <w:rPr>
          <w:rFonts w:ascii="Arial" w:hAnsi="Arial" w:cs="Arial"/>
          <w:i/>
          <w:color w:val="002060"/>
          <w:shd w:val="clear" w:color="auto" w:fill="FFFFFF"/>
        </w:rPr>
        <w:lastRenderedPageBreak/>
        <w:t>Sample population adjust</w:t>
      </w:r>
      <w:r w:rsidR="001D3A6C" w:rsidRPr="00DB4578">
        <w:rPr>
          <w:rFonts w:ascii="Arial" w:hAnsi="Arial" w:cs="Arial"/>
          <w:i/>
          <w:color w:val="002060"/>
          <w:shd w:val="clear" w:color="auto" w:fill="FFFFFF"/>
        </w:rPr>
        <w:t>ed</w:t>
      </w:r>
      <w:r w:rsidRPr="00DB4578">
        <w:rPr>
          <w:rFonts w:ascii="Arial" w:hAnsi="Arial" w:cs="Arial"/>
          <w:i/>
          <w:color w:val="002060"/>
          <w:shd w:val="clear" w:color="auto" w:fill="FFFFFF"/>
        </w:rPr>
        <w:t xml:space="preserve"> (</w:t>
      </w:r>
      <w:r w:rsidR="009C654D" w:rsidRPr="00DB4578">
        <w:rPr>
          <w:rFonts w:ascii="Arial" w:hAnsi="Arial" w:cs="Arial"/>
          <w:i/>
          <w:color w:val="002060"/>
          <w:shd w:val="clear" w:color="auto" w:fill="FFFFFF"/>
        </w:rPr>
        <w:t>X</w:t>
      </w:r>
      <w:r w:rsidRPr="00DB4578">
        <w:rPr>
          <w:rFonts w:ascii="Arial" w:hAnsi="Arial" w:cs="Arial"/>
          <w:i/>
          <w:color w:val="002060"/>
          <w:shd w:val="clear" w:color="auto" w:fill="FFFFFF"/>
        </w:rPr>
        <w:t>)</w:t>
      </w:r>
      <w:r w:rsidR="009C654D" w:rsidRPr="00DB4578">
        <w:rPr>
          <w:rFonts w:ascii="Arial" w:hAnsi="Arial" w:cs="Arial"/>
          <w:i/>
          <w:color w:val="002060"/>
          <w:shd w:val="clear" w:color="auto" w:fill="FFFFFF"/>
        </w:rPr>
        <w:t xml:space="preserve"> = Z</w:t>
      </w:r>
      <w:r w:rsidR="00284F5D" w:rsidRPr="00DB4578">
        <w:rPr>
          <w:rFonts w:ascii="Arial" w:hAnsi="Arial" w:cs="Arial"/>
          <w:i/>
          <w:color w:val="002060"/>
          <w:shd w:val="clear" w:color="auto" w:fill="FFFFFF"/>
          <w:vertAlign w:val="subscript"/>
        </w:rPr>
        <w:t>d</w:t>
      </w:r>
      <w:r w:rsidR="009C654D" w:rsidRPr="00DB4578">
        <w:rPr>
          <w:rFonts w:ascii="Arial" w:hAnsi="Arial" w:cs="Arial"/>
          <w:i/>
          <w:color w:val="002060"/>
          <w:shd w:val="clear" w:color="auto" w:fill="FFFFFF"/>
          <w:vertAlign w:val="subscript"/>
        </w:rPr>
        <w:t>/2</w:t>
      </w:r>
      <w:r w:rsidR="009C654D" w:rsidRPr="00DB4578">
        <w:rPr>
          <w:rFonts w:ascii="Arial" w:hAnsi="Arial" w:cs="Arial"/>
          <w:i/>
          <w:color w:val="002060"/>
          <w:shd w:val="clear" w:color="auto" w:fill="FFFFFF"/>
          <w:vertAlign w:val="superscript"/>
        </w:rPr>
        <w:t>2</w:t>
      </w:r>
      <w:r w:rsidR="009C654D" w:rsidRPr="00DB4578">
        <w:rPr>
          <w:rFonts w:ascii="Arial" w:hAnsi="Arial" w:cs="Arial"/>
          <w:i/>
          <w:color w:val="002060"/>
          <w:shd w:val="clear" w:color="auto" w:fill="FFFFFF"/>
        </w:rPr>
        <w:t> </w:t>
      </w:r>
      <w:r w:rsidR="009C654D" w:rsidRPr="00DB4578">
        <w:rPr>
          <w:rFonts w:ascii="Arial" w:hAnsi="Arial" w:cs="Arial"/>
          <w:i/>
          <w:color w:val="002060"/>
          <w:shd w:val="clear" w:color="auto" w:fill="FFFFFF"/>
        </w:rPr>
        <w:softHyphen/>
        <w:t xml:space="preserve">*p*(1-p) / </w:t>
      </w:r>
      <w:r w:rsidR="00354A41" w:rsidRPr="00DB4578">
        <w:rPr>
          <w:rFonts w:ascii="Arial" w:hAnsi="Arial" w:cs="Arial"/>
          <w:i/>
          <w:color w:val="002060"/>
          <w:shd w:val="clear" w:color="auto" w:fill="FFFFFF"/>
        </w:rPr>
        <w:t>e</w:t>
      </w:r>
      <w:r w:rsidR="009C654D" w:rsidRPr="00DB4578">
        <w:rPr>
          <w:rFonts w:ascii="Arial" w:hAnsi="Arial" w:cs="Arial"/>
          <w:i/>
          <w:color w:val="002060"/>
          <w:shd w:val="clear" w:color="auto" w:fill="FFFFFF"/>
          <w:vertAlign w:val="superscript"/>
        </w:rPr>
        <w:t>2</w:t>
      </w:r>
      <w:r w:rsidR="009C654D" w:rsidRPr="00DB4578">
        <w:rPr>
          <w:rFonts w:ascii="Arial" w:hAnsi="Arial" w:cs="Arial"/>
          <w:i/>
          <w:color w:val="002060"/>
          <w:shd w:val="clear" w:color="auto" w:fill="FFFFFF"/>
        </w:rPr>
        <w:t>,</w:t>
      </w:r>
    </w:p>
    <w:p w14:paraId="47215319" w14:textId="77777777" w:rsidR="00284F5D" w:rsidRPr="00DB4578" w:rsidRDefault="00284F5D" w:rsidP="009C654D">
      <w:pPr>
        <w:pStyle w:val="Standard"/>
        <w:spacing w:before="238" w:line="276" w:lineRule="auto"/>
        <w:jc w:val="center"/>
        <w:rPr>
          <w:rFonts w:ascii="Arial" w:hAnsi="Arial" w:cs="Arial"/>
          <w:i/>
          <w:color w:val="002060"/>
          <w:shd w:val="clear" w:color="auto" w:fill="FFFFFF"/>
        </w:rPr>
      </w:pPr>
    </w:p>
    <w:p w14:paraId="47A482D3" w14:textId="176ABBC5" w:rsidR="00284F5D" w:rsidRPr="00DB4578" w:rsidRDefault="001D3A6C" w:rsidP="009C654D">
      <w:pPr>
        <w:pStyle w:val="Standard"/>
        <w:spacing w:before="238" w:line="276" w:lineRule="auto"/>
        <w:jc w:val="center"/>
        <w:rPr>
          <w:rFonts w:ascii="Arial" w:hAnsi="Arial" w:cs="Arial"/>
          <w:i/>
          <w:color w:val="002060"/>
          <w:shd w:val="clear" w:color="auto" w:fill="FFFFFF"/>
        </w:rPr>
      </w:pPr>
      <w:r w:rsidRPr="00DB4578">
        <w:rPr>
          <w:rFonts w:ascii="Arial" w:hAnsi="Arial" w:cs="Arial"/>
          <w:i/>
          <w:color w:val="002060"/>
          <w:shd w:val="clear" w:color="auto" w:fill="FFFFFF"/>
        </w:rPr>
        <w:t>AND</w:t>
      </w:r>
      <w:r w:rsidR="009C654D" w:rsidRPr="00DB4578">
        <w:rPr>
          <w:rFonts w:ascii="Arial" w:hAnsi="Arial" w:cs="Arial"/>
          <w:i/>
          <w:color w:val="002060"/>
          <w:shd w:val="clear" w:color="auto" w:fill="FFFFFF"/>
        </w:rPr>
        <w:t xml:space="preserve"> </w:t>
      </w:r>
    </w:p>
    <w:p w14:paraId="734800C8" w14:textId="3DD0BD97" w:rsidR="009C654D" w:rsidRPr="009C654D" w:rsidRDefault="009C654D" w:rsidP="009C654D">
      <w:pPr>
        <w:pStyle w:val="Standard"/>
        <w:spacing w:before="238" w:line="276" w:lineRule="auto"/>
        <w:jc w:val="center"/>
        <w:rPr>
          <w:rFonts w:ascii="Arial" w:hAnsi="Arial" w:cs="Arial"/>
          <w:color w:val="002060"/>
          <w:shd w:val="clear" w:color="auto" w:fill="FFFFFF"/>
        </w:rPr>
      </w:pPr>
      <w:r w:rsidRPr="009C654D">
        <w:rPr>
          <w:rFonts w:ascii="Arial" w:hAnsi="Arial" w:cs="Arial"/>
          <w:color w:val="002060"/>
          <w:shd w:val="clear" w:color="auto" w:fill="FFFFFF"/>
        </w:rPr>
        <w:t>Z</w:t>
      </w:r>
      <w:r w:rsidR="00284F5D">
        <w:rPr>
          <w:rFonts w:ascii="Arial" w:hAnsi="Arial" w:cs="Arial"/>
          <w:color w:val="002060"/>
          <w:shd w:val="clear" w:color="auto" w:fill="FFFFFF"/>
          <w:vertAlign w:val="subscript"/>
        </w:rPr>
        <w:t>d</w:t>
      </w:r>
      <w:r w:rsidRPr="009C654D">
        <w:rPr>
          <w:rFonts w:ascii="Arial" w:hAnsi="Arial" w:cs="Arial"/>
          <w:color w:val="002060"/>
          <w:shd w:val="clear" w:color="auto" w:fill="FFFFFF"/>
          <w:vertAlign w:val="subscript"/>
        </w:rPr>
        <w:t>/2</w:t>
      </w:r>
      <w:r w:rsidRPr="009C654D">
        <w:rPr>
          <w:rFonts w:ascii="Arial" w:hAnsi="Arial" w:cs="Arial"/>
          <w:color w:val="002060"/>
          <w:shd w:val="clear" w:color="auto" w:fill="FFFFFF"/>
        </w:rPr>
        <w:t xml:space="preserve"> is the critical value of the Normal distribution at </w:t>
      </w:r>
      <w:r w:rsidR="00284F5D">
        <w:rPr>
          <w:rFonts w:ascii="Arial" w:hAnsi="Arial" w:cs="Arial"/>
          <w:color w:val="002060"/>
          <w:shd w:val="clear" w:color="auto" w:fill="FFFFFF"/>
        </w:rPr>
        <w:t>d</w:t>
      </w:r>
      <w:r w:rsidRPr="009C654D">
        <w:rPr>
          <w:rFonts w:ascii="Arial" w:hAnsi="Arial" w:cs="Arial"/>
          <w:color w:val="002060"/>
          <w:shd w:val="clear" w:color="auto" w:fill="FFFFFF"/>
        </w:rPr>
        <w:t xml:space="preserve">/2 (e.g. for a confidence level of 95%, </w:t>
      </w:r>
      <w:r w:rsidR="00284F5D">
        <w:rPr>
          <w:rFonts w:ascii="Arial" w:hAnsi="Arial" w:cs="Arial"/>
          <w:color w:val="002060"/>
          <w:shd w:val="clear" w:color="auto" w:fill="FFFFFF"/>
        </w:rPr>
        <w:t>d</w:t>
      </w:r>
      <w:r w:rsidRPr="009C654D">
        <w:rPr>
          <w:rFonts w:ascii="Arial" w:hAnsi="Arial" w:cs="Arial"/>
          <w:color w:val="002060"/>
          <w:shd w:val="clear" w:color="auto" w:fill="FFFFFF"/>
        </w:rPr>
        <w:t xml:space="preserve"> is 0.05 and the critical value is 1.96), </w:t>
      </w:r>
      <w:r w:rsidR="00354A41">
        <w:rPr>
          <w:rFonts w:ascii="Arial" w:hAnsi="Arial" w:cs="Arial"/>
          <w:color w:val="002060"/>
          <w:shd w:val="clear" w:color="auto" w:fill="FFFFFF"/>
        </w:rPr>
        <w:t>e</w:t>
      </w:r>
      <w:r w:rsidRPr="009C654D">
        <w:rPr>
          <w:rFonts w:ascii="Arial" w:hAnsi="Arial" w:cs="Arial"/>
          <w:color w:val="002060"/>
          <w:shd w:val="clear" w:color="auto" w:fill="FFFFFF"/>
        </w:rPr>
        <w:t xml:space="preserve"> is the margin of error, p is the sample proportion, and N is the population size.  Note that a Finite Population Correction has been applied to the sample size formula.</w:t>
      </w:r>
      <w:r w:rsidR="00354A41">
        <w:rPr>
          <w:rFonts w:ascii="Arial" w:hAnsi="Arial" w:cs="Arial"/>
          <w:color w:val="002060"/>
          <w:shd w:val="clear" w:color="auto" w:fill="FFFFFF"/>
        </w:rPr>
        <w:t xml:space="preserve"> (Daniel, 1999). </w:t>
      </w:r>
    </w:p>
    <w:p w14:paraId="0CB72472" w14:textId="77777777" w:rsidR="009C654D" w:rsidRPr="009C654D" w:rsidRDefault="009C654D" w:rsidP="009C654D">
      <w:pPr>
        <w:pStyle w:val="Standard"/>
        <w:spacing w:before="238" w:line="276" w:lineRule="auto"/>
        <w:jc w:val="center"/>
        <w:rPr>
          <w:rFonts w:ascii="Arial" w:hAnsi="Arial" w:cs="Arial"/>
          <w:color w:val="323648"/>
          <w:shd w:val="clear" w:color="auto" w:fill="FFFFFF"/>
        </w:rPr>
      </w:pPr>
    </w:p>
    <w:tbl>
      <w:tblPr>
        <w:tblStyle w:val="TableGrid"/>
        <w:tblW w:w="0" w:type="auto"/>
        <w:shd w:val="clear" w:color="auto" w:fill="8EAADB" w:themeFill="accent1" w:themeFillTint="99"/>
        <w:tblLook w:val="04A0" w:firstRow="1" w:lastRow="0" w:firstColumn="1" w:lastColumn="0" w:noHBand="0" w:noVBand="1"/>
      </w:tblPr>
      <w:tblGrid>
        <w:gridCol w:w="4508"/>
        <w:gridCol w:w="4508"/>
      </w:tblGrid>
      <w:tr w:rsidR="0095613A" w:rsidRPr="006E10CA" w14:paraId="1B3223E9" w14:textId="77777777" w:rsidTr="006E10CA">
        <w:trPr>
          <w:trHeight w:val="362"/>
        </w:trPr>
        <w:tc>
          <w:tcPr>
            <w:tcW w:w="4508" w:type="dxa"/>
            <w:shd w:val="clear" w:color="auto" w:fill="000000" w:themeFill="text1"/>
          </w:tcPr>
          <w:p w14:paraId="0E9C7D01" w14:textId="185B325B" w:rsidR="0095613A" w:rsidRPr="006E10CA" w:rsidRDefault="00EB5FD7" w:rsidP="004649EB">
            <w:pPr>
              <w:pStyle w:val="Standard"/>
              <w:spacing w:line="276" w:lineRule="auto"/>
              <w:jc w:val="center"/>
              <w:rPr>
                <w:rFonts w:ascii="Arial" w:eastAsia="Times New Roman" w:hAnsi="Arial" w:cs="Arial"/>
                <w:b/>
                <w:sz w:val="28"/>
                <w:szCs w:val="28"/>
              </w:rPr>
            </w:pPr>
            <w:r>
              <w:rPr>
                <w:rFonts w:ascii="Arial" w:eastAsia="Times New Roman" w:hAnsi="Arial" w:cs="Arial"/>
                <w:b/>
                <w:sz w:val="28"/>
                <w:szCs w:val="28"/>
              </w:rPr>
              <w:t xml:space="preserve">Confidence </w:t>
            </w:r>
            <w:r w:rsidR="00354A41">
              <w:rPr>
                <w:rFonts w:ascii="Arial" w:eastAsia="Times New Roman" w:hAnsi="Arial" w:cs="Arial"/>
                <w:b/>
                <w:sz w:val="28"/>
                <w:szCs w:val="28"/>
              </w:rPr>
              <w:t>l</w:t>
            </w:r>
            <w:r>
              <w:rPr>
                <w:rFonts w:ascii="Arial" w:eastAsia="Times New Roman" w:hAnsi="Arial" w:cs="Arial"/>
                <w:b/>
                <w:sz w:val="28"/>
                <w:szCs w:val="28"/>
              </w:rPr>
              <w:t xml:space="preserve">evel - </w:t>
            </w:r>
            <w:r w:rsidR="0095613A" w:rsidRPr="006E10CA">
              <w:rPr>
                <w:rFonts w:ascii="Arial" w:eastAsia="Times New Roman" w:hAnsi="Arial" w:cs="Arial"/>
                <w:b/>
                <w:sz w:val="28"/>
                <w:szCs w:val="28"/>
              </w:rPr>
              <w:t>C</w:t>
            </w:r>
            <w:r w:rsidR="00354A41">
              <w:rPr>
                <w:rFonts w:ascii="Arial" w:eastAsia="Times New Roman" w:hAnsi="Arial" w:cs="Arial"/>
                <w:b/>
                <w:sz w:val="28"/>
                <w:szCs w:val="28"/>
              </w:rPr>
              <w:t>l</w:t>
            </w:r>
          </w:p>
        </w:tc>
        <w:tc>
          <w:tcPr>
            <w:tcW w:w="4508" w:type="dxa"/>
            <w:shd w:val="clear" w:color="auto" w:fill="000000" w:themeFill="text1"/>
          </w:tcPr>
          <w:p w14:paraId="247442C4" w14:textId="7C4AA9CB" w:rsidR="0095613A" w:rsidRPr="006E10CA" w:rsidRDefault="009C654D" w:rsidP="004649EB">
            <w:pPr>
              <w:pStyle w:val="Standard"/>
              <w:spacing w:line="276" w:lineRule="auto"/>
              <w:jc w:val="center"/>
              <w:rPr>
                <w:rFonts w:ascii="Arial" w:eastAsia="Times New Roman" w:hAnsi="Arial" w:cs="Arial"/>
                <w:b/>
                <w:sz w:val="28"/>
                <w:szCs w:val="28"/>
              </w:rPr>
            </w:pPr>
            <w:r w:rsidRPr="009C654D">
              <w:rPr>
                <w:rFonts w:ascii="Arial" w:eastAsia="Times New Roman" w:hAnsi="Arial" w:cs="Arial"/>
                <w:b/>
                <w:sz w:val="28"/>
                <w:szCs w:val="28"/>
              </w:rPr>
              <w:t>Z</w:t>
            </w:r>
            <w:r w:rsidRPr="009C654D">
              <w:rPr>
                <w:rFonts w:ascii="Arial" w:eastAsia="Times New Roman" w:hAnsi="Arial" w:cs="Arial"/>
                <w:b/>
                <w:sz w:val="28"/>
                <w:szCs w:val="28"/>
                <w:vertAlign w:val="subscript"/>
              </w:rPr>
              <w:t>α/2</w:t>
            </w:r>
            <w:r w:rsidRPr="009C654D">
              <w:rPr>
                <w:rFonts w:ascii="Arial" w:eastAsia="Times New Roman" w:hAnsi="Arial" w:cs="Arial"/>
                <w:b/>
                <w:sz w:val="28"/>
                <w:szCs w:val="28"/>
              </w:rPr>
              <w:t> </w:t>
            </w:r>
            <w:r w:rsidR="0095613A" w:rsidRPr="006E10CA">
              <w:rPr>
                <w:rFonts w:ascii="Arial" w:eastAsia="Times New Roman" w:hAnsi="Arial" w:cs="Arial"/>
                <w:b/>
                <w:sz w:val="28"/>
                <w:szCs w:val="28"/>
              </w:rPr>
              <w:t>-</w:t>
            </w:r>
            <w:r>
              <w:rPr>
                <w:rFonts w:ascii="Arial" w:eastAsia="Times New Roman" w:hAnsi="Arial" w:cs="Arial"/>
                <w:b/>
                <w:sz w:val="28"/>
                <w:szCs w:val="28"/>
              </w:rPr>
              <w:t xml:space="preserve"> </w:t>
            </w:r>
            <w:r w:rsidR="0095613A" w:rsidRPr="006E10CA">
              <w:rPr>
                <w:rFonts w:ascii="Arial" w:eastAsia="Times New Roman" w:hAnsi="Arial" w:cs="Arial"/>
                <w:b/>
                <w:sz w:val="28"/>
                <w:szCs w:val="28"/>
              </w:rPr>
              <w:t>Value</w:t>
            </w:r>
          </w:p>
        </w:tc>
      </w:tr>
      <w:tr w:rsidR="0095613A" w:rsidRPr="004649EB" w14:paraId="11E289EF" w14:textId="77777777" w:rsidTr="006E10CA">
        <w:tc>
          <w:tcPr>
            <w:tcW w:w="4508" w:type="dxa"/>
            <w:shd w:val="clear" w:color="auto" w:fill="8EAADB" w:themeFill="accent1" w:themeFillTint="99"/>
          </w:tcPr>
          <w:p w14:paraId="6D9858CA" w14:textId="77777777" w:rsidR="0095613A" w:rsidRPr="006E10CA" w:rsidRDefault="0095613A" w:rsidP="004649EB">
            <w:pPr>
              <w:pStyle w:val="Standard"/>
              <w:spacing w:line="276" w:lineRule="auto"/>
              <w:jc w:val="center"/>
              <w:rPr>
                <w:rFonts w:ascii="Arial" w:eastAsia="Times New Roman" w:hAnsi="Arial" w:cs="Arial"/>
                <w:sz w:val="20"/>
                <w:szCs w:val="20"/>
              </w:rPr>
            </w:pPr>
            <w:r w:rsidRPr="006E10CA">
              <w:rPr>
                <w:rFonts w:ascii="Arial" w:eastAsia="Times New Roman" w:hAnsi="Arial" w:cs="Arial"/>
                <w:sz w:val="20"/>
                <w:szCs w:val="20"/>
              </w:rPr>
              <w:t>90%</w:t>
            </w:r>
          </w:p>
        </w:tc>
        <w:tc>
          <w:tcPr>
            <w:tcW w:w="4508" w:type="dxa"/>
            <w:shd w:val="clear" w:color="auto" w:fill="8EAADB" w:themeFill="accent1" w:themeFillTint="99"/>
          </w:tcPr>
          <w:p w14:paraId="0893319A" w14:textId="77777777" w:rsidR="0095613A" w:rsidRPr="006E10CA" w:rsidRDefault="0095613A" w:rsidP="004649EB">
            <w:pPr>
              <w:pStyle w:val="Standard"/>
              <w:spacing w:line="276" w:lineRule="auto"/>
              <w:jc w:val="center"/>
              <w:rPr>
                <w:rFonts w:ascii="Arial" w:eastAsia="Times New Roman" w:hAnsi="Arial" w:cs="Arial"/>
                <w:sz w:val="20"/>
                <w:szCs w:val="20"/>
              </w:rPr>
            </w:pPr>
            <w:r w:rsidRPr="006E10CA">
              <w:rPr>
                <w:rFonts w:ascii="Arial" w:eastAsia="Times New Roman" w:hAnsi="Arial" w:cs="Arial"/>
                <w:sz w:val="20"/>
                <w:szCs w:val="20"/>
              </w:rPr>
              <w:t>1.645</w:t>
            </w:r>
          </w:p>
        </w:tc>
      </w:tr>
      <w:tr w:rsidR="0095613A" w:rsidRPr="004649EB" w14:paraId="4AD6A552" w14:textId="77777777" w:rsidTr="006E10CA">
        <w:tc>
          <w:tcPr>
            <w:tcW w:w="4508" w:type="dxa"/>
            <w:shd w:val="clear" w:color="auto" w:fill="8EAADB" w:themeFill="accent1" w:themeFillTint="99"/>
          </w:tcPr>
          <w:p w14:paraId="3AD25703" w14:textId="77777777" w:rsidR="0095613A" w:rsidRPr="006E10CA" w:rsidRDefault="0095613A" w:rsidP="004649EB">
            <w:pPr>
              <w:pStyle w:val="Standard"/>
              <w:spacing w:line="276" w:lineRule="auto"/>
              <w:jc w:val="center"/>
              <w:rPr>
                <w:rFonts w:ascii="Arial" w:eastAsia="Times New Roman" w:hAnsi="Arial" w:cs="Arial"/>
                <w:sz w:val="20"/>
                <w:szCs w:val="20"/>
              </w:rPr>
            </w:pPr>
            <w:r w:rsidRPr="006E10CA">
              <w:rPr>
                <w:rFonts w:ascii="Arial" w:eastAsia="Times New Roman" w:hAnsi="Arial" w:cs="Arial"/>
                <w:sz w:val="20"/>
                <w:szCs w:val="20"/>
              </w:rPr>
              <w:t>95%</w:t>
            </w:r>
          </w:p>
        </w:tc>
        <w:tc>
          <w:tcPr>
            <w:tcW w:w="4508" w:type="dxa"/>
            <w:shd w:val="clear" w:color="auto" w:fill="8EAADB" w:themeFill="accent1" w:themeFillTint="99"/>
          </w:tcPr>
          <w:p w14:paraId="3260E8FB" w14:textId="77777777" w:rsidR="0095613A" w:rsidRPr="006E10CA" w:rsidRDefault="0095613A" w:rsidP="004649EB">
            <w:pPr>
              <w:pStyle w:val="Standard"/>
              <w:spacing w:line="276" w:lineRule="auto"/>
              <w:jc w:val="center"/>
              <w:rPr>
                <w:rFonts w:ascii="Arial" w:eastAsia="Times New Roman" w:hAnsi="Arial" w:cs="Arial"/>
                <w:sz w:val="20"/>
                <w:szCs w:val="20"/>
              </w:rPr>
            </w:pPr>
            <w:r w:rsidRPr="006E10CA">
              <w:rPr>
                <w:rFonts w:ascii="Arial" w:eastAsia="Times New Roman" w:hAnsi="Arial" w:cs="Arial"/>
                <w:sz w:val="20"/>
                <w:szCs w:val="20"/>
              </w:rPr>
              <w:t>1.96</w:t>
            </w:r>
          </w:p>
        </w:tc>
      </w:tr>
      <w:tr w:rsidR="0095613A" w:rsidRPr="004649EB" w14:paraId="604E312B" w14:textId="77777777" w:rsidTr="006E10CA">
        <w:tc>
          <w:tcPr>
            <w:tcW w:w="4508" w:type="dxa"/>
            <w:shd w:val="clear" w:color="auto" w:fill="8EAADB" w:themeFill="accent1" w:themeFillTint="99"/>
          </w:tcPr>
          <w:p w14:paraId="27912736" w14:textId="77777777" w:rsidR="0095613A" w:rsidRPr="006E10CA" w:rsidRDefault="0095613A" w:rsidP="004649EB">
            <w:pPr>
              <w:pStyle w:val="Standard"/>
              <w:spacing w:line="276" w:lineRule="auto"/>
              <w:jc w:val="center"/>
              <w:rPr>
                <w:rFonts w:ascii="Arial" w:eastAsia="Times New Roman" w:hAnsi="Arial" w:cs="Arial"/>
                <w:sz w:val="20"/>
                <w:szCs w:val="20"/>
              </w:rPr>
            </w:pPr>
            <w:r w:rsidRPr="006E10CA">
              <w:rPr>
                <w:rFonts w:ascii="Arial" w:eastAsia="Times New Roman" w:hAnsi="Arial" w:cs="Arial"/>
                <w:sz w:val="20"/>
                <w:szCs w:val="20"/>
              </w:rPr>
              <w:t>99%</w:t>
            </w:r>
          </w:p>
        </w:tc>
        <w:tc>
          <w:tcPr>
            <w:tcW w:w="4508" w:type="dxa"/>
            <w:shd w:val="clear" w:color="auto" w:fill="8EAADB" w:themeFill="accent1" w:themeFillTint="99"/>
          </w:tcPr>
          <w:p w14:paraId="069A1617" w14:textId="77777777" w:rsidR="0095613A" w:rsidRPr="006E10CA" w:rsidRDefault="0095613A" w:rsidP="004649EB">
            <w:pPr>
              <w:pStyle w:val="Standard"/>
              <w:spacing w:line="276" w:lineRule="auto"/>
              <w:jc w:val="center"/>
              <w:rPr>
                <w:rFonts w:ascii="Arial" w:eastAsia="Times New Roman" w:hAnsi="Arial" w:cs="Arial"/>
                <w:sz w:val="20"/>
                <w:szCs w:val="20"/>
              </w:rPr>
            </w:pPr>
            <w:r w:rsidRPr="006E10CA">
              <w:rPr>
                <w:rFonts w:ascii="Arial" w:eastAsia="Times New Roman" w:hAnsi="Arial" w:cs="Arial"/>
                <w:sz w:val="20"/>
                <w:szCs w:val="20"/>
              </w:rPr>
              <w:t>2.58</w:t>
            </w:r>
          </w:p>
        </w:tc>
      </w:tr>
    </w:tbl>
    <w:p w14:paraId="32C11D08" w14:textId="77777777" w:rsidR="0095613A" w:rsidRPr="005E77E8" w:rsidRDefault="00AB2FB0" w:rsidP="00E17DA1">
      <w:pPr>
        <w:pStyle w:val="Standard"/>
        <w:spacing w:before="238" w:line="276" w:lineRule="auto"/>
        <w:jc w:val="center"/>
        <w:rPr>
          <w:rFonts w:ascii="Arial" w:eastAsia="Times New Roman" w:hAnsi="Arial" w:cs="Arial"/>
        </w:rPr>
      </w:pPr>
      <w:r w:rsidRPr="005E77E8">
        <w:rPr>
          <w:rFonts w:ascii="Arial" w:eastAsia="Times New Roman" w:hAnsi="Arial" w:cs="Arial"/>
        </w:rPr>
        <w:t>Using a CI of 95%, e of 5</w:t>
      </w:r>
      <w:r w:rsidR="004649EB" w:rsidRPr="005E77E8">
        <w:rPr>
          <w:rFonts w:ascii="Arial" w:eastAsia="Times New Roman" w:hAnsi="Arial" w:cs="Arial"/>
        </w:rPr>
        <w:t>% and a population of 8000</w:t>
      </w:r>
    </w:p>
    <w:p w14:paraId="1036CB00" w14:textId="77777777" w:rsidR="00595F01" w:rsidRDefault="00595F01" w:rsidP="00E17DA1">
      <w:pPr>
        <w:pStyle w:val="Standard"/>
        <w:jc w:val="center"/>
        <w:rPr>
          <w:rFonts w:ascii="Arial" w:eastAsia="Times New Roman" w:hAnsi="Arial" w:cs="Arial"/>
        </w:rPr>
      </w:pPr>
    </w:p>
    <w:p w14:paraId="05FA865E" w14:textId="65589271" w:rsidR="00595F01" w:rsidRDefault="00595F01" w:rsidP="00E17DA1">
      <w:pPr>
        <w:pStyle w:val="Standard"/>
        <w:jc w:val="center"/>
        <w:rPr>
          <w:rFonts w:ascii="Arial" w:eastAsia="Times New Roman" w:hAnsi="Arial" w:cs="Arial"/>
          <w:vertAlign w:val="superscript"/>
        </w:rPr>
      </w:pPr>
      <w:r w:rsidRPr="00595F01">
        <w:rPr>
          <w:rFonts w:ascii="Arial" w:eastAsia="Times New Roman" w:hAnsi="Arial" w:cs="Arial"/>
        </w:rPr>
        <w:t>X = Z</w:t>
      </w:r>
      <w:r w:rsidRPr="00595F01">
        <w:rPr>
          <w:rFonts w:ascii="Arial" w:eastAsia="Times New Roman" w:hAnsi="Arial" w:cs="Arial"/>
          <w:vertAlign w:val="subscript"/>
        </w:rPr>
        <w:t>d/2</w:t>
      </w:r>
      <w:r w:rsidRPr="00595F01">
        <w:rPr>
          <w:rFonts w:ascii="Arial" w:eastAsia="Times New Roman" w:hAnsi="Arial" w:cs="Arial"/>
          <w:vertAlign w:val="superscript"/>
        </w:rPr>
        <w:t>2</w:t>
      </w:r>
      <w:r w:rsidRPr="00595F01">
        <w:rPr>
          <w:rFonts w:ascii="Arial" w:eastAsia="Times New Roman" w:hAnsi="Arial" w:cs="Arial"/>
        </w:rPr>
        <w:t> </w:t>
      </w:r>
      <w:r w:rsidRPr="00595F01">
        <w:rPr>
          <w:rFonts w:ascii="Arial" w:eastAsia="Times New Roman" w:hAnsi="Arial" w:cs="Arial"/>
        </w:rPr>
        <w:softHyphen/>
        <w:t>*p*(1-p) / e</w:t>
      </w:r>
      <w:r w:rsidRPr="00595F01">
        <w:rPr>
          <w:rFonts w:ascii="Arial" w:eastAsia="Times New Roman" w:hAnsi="Arial" w:cs="Arial"/>
          <w:vertAlign w:val="superscript"/>
        </w:rPr>
        <w:t>2</w:t>
      </w:r>
    </w:p>
    <w:p w14:paraId="1E89B8E1" w14:textId="08409E32" w:rsidR="00595F01" w:rsidRDefault="00595F01" w:rsidP="00E17DA1">
      <w:pPr>
        <w:pStyle w:val="Standard"/>
        <w:jc w:val="center"/>
        <w:rPr>
          <w:rFonts w:ascii="Arial" w:eastAsia="Times New Roman" w:hAnsi="Arial" w:cs="Arial"/>
          <w:vertAlign w:val="superscript"/>
        </w:rPr>
      </w:pPr>
    </w:p>
    <w:p w14:paraId="6FEA5596" w14:textId="452E6C8D" w:rsidR="00595F01" w:rsidRDefault="00595F01" w:rsidP="00E17DA1">
      <w:pPr>
        <w:pStyle w:val="Standard"/>
        <w:jc w:val="center"/>
        <w:rPr>
          <w:rFonts w:ascii="Arial" w:eastAsia="Times New Roman" w:hAnsi="Arial" w:cs="Arial"/>
          <w:vertAlign w:val="superscript"/>
        </w:rPr>
      </w:pPr>
      <w:r w:rsidRPr="00595F01">
        <w:rPr>
          <w:rFonts w:ascii="Arial" w:eastAsia="Times New Roman" w:hAnsi="Arial" w:cs="Arial"/>
        </w:rPr>
        <w:t xml:space="preserve">X = </w:t>
      </w:r>
      <w:r>
        <w:rPr>
          <w:rFonts w:ascii="Arial" w:eastAsia="Times New Roman" w:hAnsi="Arial" w:cs="Arial"/>
        </w:rPr>
        <w:t>1.96</w:t>
      </w:r>
      <w:r w:rsidRPr="00595F01">
        <w:rPr>
          <w:rFonts w:ascii="Arial" w:eastAsia="Times New Roman" w:hAnsi="Arial" w:cs="Arial"/>
          <w:vertAlign w:val="superscript"/>
        </w:rPr>
        <w:t>2</w:t>
      </w:r>
      <w:r w:rsidRPr="00595F01">
        <w:rPr>
          <w:rFonts w:ascii="Arial" w:eastAsia="Times New Roman" w:hAnsi="Arial" w:cs="Arial"/>
        </w:rPr>
        <w:t> </w:t>
      </w:r>
      <w:r w:rsidRPr="00595F01">
        <w:rPr>
          <w:rFonts w:ascii="Arial" w:eastAsia="Times New Roman" w:hAnsi="Arial" w:cs="Arial"/>
        </w:rPr>
        <w:softHyphen/>
        <w:t>*</w:t>
      </w:r>
      <w:r>
        <w:rPr>
          <w:rFonts w:ascii="Arial" w:eastAsia="Times New Roman" w:hAnsi="Arial" w:cs="Arial"/>
        </w:rPr>
        <w:t>0.5</w:t>
      </w:r>
      <w:r w:rsidRPr="00595F01">
        <w:rPr>
          <w:rFonts w:ascii="Arial" w:eastAsia="Times New Roman" w:hAnsi="Arial" w:cs="Arial"/>
        </w:rPr>
        <w:t>*(1-</w:t>
      </w:r>
      <w:r>
        <w:rPr>
          <w:rFonts w:ascii="Arial" w:eastAsia="Times New Roman" w:hAnsi="Arial" w:cs="Arial"/>
        </w:rPr>
        <w:t>0.5</w:t>
      </w:r>
      <w:r w:rsidRPr="00595F01">
        <w:rPr>
          <w:rFonts w:ascii="Arial" w:eastAsia="Times New Roman" w:hAnsi="Arial" w:cs="Arial"/>
        </w:rPr>
        <w:t xml:space="preserve">) / </w:t>
      </w:r>
      <w:r w:rsidR="00E17DA1">
        <w:rPr>
          <w:rFonts w:ascii="Arial" w:eastAsia="Times New Roman" w:hAnsi="Arial" w:cs="Arial"/>
        </w:rPr>
        <w:t>(0.0</w:t>
      </w:r>
      <w:r w:rsidR="00A70387">
        <w:rPr>
          <w:rFonts w:ascii="Arial" w:eastAsia="Times New Roman" w:hAnsi="Arial" w:cs="Arial"/>
        </w:rPr>
        <w:t>5</w:t>
      </w:r>
      <w:r w:rsidR="00E17DA1">
        <w:rPr>
          <w:rFonts w:ascii="Arial" w:eastAsia="Times New Roman" w:hAnsi="Arial" w:cs="Arial"/>
        </w:rPr>
        <w:t>)</w:t>
      </w:r>
      <w:r w:rsidRPr="00595F01">
        <w:rPr>
          <w:rFonts w:ascii="Arial" w:eastAsia="Times New Roman" w:hAnsi="Arial" w:cs="Arial"/>
          <w:vertAlign w:val="superscript"/>
        </w:rPr>
        <w:t>2</w:t>
      </w:r>
    </w:p>
    <w:p w14:paraId="0BE24E70" w14:textId="77777777" w:rsidR="00595F01" w:rsidRDefault="00595F01" w:rsidP="00E17DA1">
      <w:pPr>
        <w:pStyle w:val="Standard"/>
        <w:jc w:val="center"/>
        <w:rPr>
          <w:rFonts w:ascii="Arial" w:eastAsia="Times New Roman" w:hAnsi="Arial" w:cs="Arial"/>
          <w:vertAlign w:val="superscript"/>
        </w:rPr>
      </w:pPr>
    </w:p>
    <w:p w14:paraId="76B30FCA" w14:textId="4F57948C" w:rsidR="00595F01" w:rsidRPr="00597F7B" w:rsidRDefault="00622B6C" w:rsidP="00E17DA1">
      <w:pPr>
        <w:pStyle w:val="Standard"/>
        <w:jc w:val="center"/>
        <w:rPr>
          <w:rFonts w:ascii="Arial" w:eastAsia="Times New Roman" w:hAnsi="Arial" w:cs="Arial"/>
          <w:b/>
          <w:u w:val="single"/>
        </w:rPr>
      </w:pPr>
      <w:r>
        <w:rPr>
          <w:rFonts w:ascii="Arial" w:eastAsia="Times New Roman" w:hAnsi="Arial" w:cs="Arial"/>
        </w:rPr>
        <w:t xml:space="preserve">X = </w:t>
      </w:r>
      <w:r w:rsidR="00597F7B" w:rsidRPr="00597F7B">
        <w:rPr>
          <w:rFonts w:ascii="Arial" w:eastAsia="Times New Roman" w:hAnsi="Arial" w:cs="Arial"/>
          <w:b/>
          <w:u w:val="single"/>
        </w:rPr>
        <w:t xml:space="preserve">384 </w:t>
      </w:r>
    </w:p>
    <w:p w14:paraId="6DEA9300" w14:textId="5B166687" w:rsidR="00597F7B" w:rsidRDefault="00597F7B" w:rsidP="00E17DA1">
      <w:pPr>
        <w:pStyle w:val="Standard"/>
        <w:jc w:val="center"/>
        <w:rPr>
          <w:rFonts w:ascii="Arial" w:eastAsia="Times New Roman" w:hAnsi="Arial" w:cs="Arial"/>
        </w:rPr>
      </w:pPr>
    </w:p>
    <w:p w14:paraId="6843C7D0" w14:textId="36641749" w:rsidR="00595F01" w:rsidRDefault="00595F01" w:rsidP="00597F7B">
      <w:pPr>
        <w:pStyle w:val="Standard"/>
        <w:spacing w:line="360" w:lineRule="auto"/>
        <w:jc w:val="center"/>
        <w:rPr>
          <w:rFonts w:ascii="Arial" w:eastAsia="Times New Roman" w:hAnsi="Arial" w:cs="Arial"/>
        </w:rPr>
      </w:pPr>
      <w:r w:rsidRPr="00595F01">
        <w:rPr>
          <w:rFonts w:ascii="Arial" w:eastAsia="Times New Roman" w:hAnsi="Arial" w:cs="Arial"/>
        </w:rPr>
        <w:t>n = N*X / (X + N – 1),</w:t>
      </w:r>
    </w:p>
    <w:p w14:paraId="38DE2882" w14:textId="1E49C30F" w:rsidR="00597F7B" w:rsidRDefault="00597F7B" w:rsidP="00597F7B">
      <w:pPr>
        <w:pStyle w:val="Standard"/>
        <w:spacing w:line="360" w:lineRule="auto"/>
        <w:jc w:val="center"/>
        <w:rPr>
          <w:rFonts w:ascii="Arial" w:eastAsia="Times New Roman" w:hAnsi="Arial" w:cs="Arial"/>
        </w:rPr>
      </w:pPr>
      <w:r>
        <w:rPr>
          <w:rFonts w:ascii="Arial" w:eastAsia="Times New Roman" w:hAnsi="Arial" w:cs="Arial"/>
        </w:rPr>
        <w:t>n = 8000*384 / (384+8000 – 1)</w:t>
      </w:r>
    </w:p>
    <w:p w14:paraId="0B556C5A" w14:textId="7E86A284" w:rsidR="00595F01" w:rsidRPr="00595F01" w:rsidRDefault="00597F7B" w:rsidP="00597F7B">
      <w:pPr>
        <w:pStyle w:val="Standard"/>
        <w:spacing w:line="360" w:lineRule="auto"/>
        <w:jc w:val="center"/>
        <w:rPr>
          <w:rFonts w:ascii="Arial" w:eastAsia="Times New Roman" w:hAnsi="Arial" w:cs="Arial"/>
        </w:rPr>
      </w:pPr>
      <w:r>
        <w:rPr>
          <w:rFonts w:ascii="Arial" w:eastAsia="Times New Roman" w:hAnsi="Arial" w:cs="Arial"/>
        </w:rPr>
        <w:t xml:space="preserve">n = </w:t>
      </w:r>
      <w:r w:rsidRPr="00597F7B">
        <w:rPr>
          <w:rFonts w:ascii="Arial" w:eastAsia="Times New Roman" w:hAnsi="Arial" w:cs="Arial"/>
          <w:b/>
          <w:u w:val="single"/>
        </w:rPr>
        <w:t>367</w:t>
      </w:r>
    </w:p>
    <w:p w14:paraId="29800246" w14:textId="705F7F30" w:rsidR="00237A12" w:rsidRPr="008E6EAF" w:rsidRDefault="003C02EF" w:rsidP="00E8730B">
      <w:pPr>
        <w:pStyle w:val="Standard"/>
        <w:spacing w:before="238" w:line="360" w:lineRule="auto"/>
        <w:rPr>
          <w:rFonts w:ascii="Arial" w:eastAsia="Times New Roman" w:hAnsi="Arial" w:cs="Arial"/>
        </w:rPr>
      </w:pPr>
      <w:r w:rsidRPr="008E6EAF">
        <w:rPr>
          <w:rFonts w:ascii="Arial" w:eastAsia="Times New Roman" w:hAnsi="Arial" w:cs="Arial"/>
        </w:rPr>
        <w:t xml:space="preserve">Based on </w:t>
      </w:r>
      <w:r w:rsidR="00597F7B">
        <w:rPr>
          <w:rFonts w:ascii="Arial" w:eastAsia="Times New Roman" w:hAnsi="Arial" w:cs="Arial"/>
        </w:rPr>
        <w:t>n value of 367 and X value of</w:t>
      </w:r>
      <w:r w:rsidR="00107461" w:rsidRPr="008E6EAF">
        <w:rPr>
          <w:rFonts w:ascii="Arial" w:eastAsia="Times New Roman" w:hAnsi="Arial" w:cs="Arial"/>
        </w:rPr>
        <w:t xml:space="preserve"> 384, which gives a confidence level of 95% and 5% margin of error, 387 people were surveyed for this research.</w:t>
      </w:r>
      <w:r w:rsidR="008E6EAF" w:rsidRPr="008E6EAF">
        <w:rPr>
          <w:rFonts w:ascii="Arial" w:eastAsia="Times New Roman" w:hAnsi="Arial" w:cs="Arial"/>
        </w:rPr>
        <w:t xml:space="preserve"> The 387 were the population available for the survey which was perfect for the research because is almost close to the 384 attained from the sample size calculation.</w:t>
      </w:r>
    </w:p>
    <w:p w14:paraId="2EE4128B" w14:textId="77777777" w:rsidR="000145D4" w:rsidRPr="00B846EC" w:rsidRDefault="000145D4" w:rsidP="00B846EC">
      <w:pPr>
        <w:pStyle w:val="Standard"/>
        <w:spacing w:before="238" w:line="360" w:lineRule="auto"/>
        <w:rPr>
          <w:rFonts w:ascii="Arial" w:eastAsia="Times New Roman" w:hAnsi="Arial" w:cs="Arial"/>
          <w:u w:val="single"/>
        </w:rPr>
      </w:pPr>
      <w:r w:rsidRPr="00B846EC">
        <w:rPr>
          <w:rFonts w:ascii="Arial" w:eastAsia="Times New Roman" w:hAnsi="Arial" w:cs="Arial"/>
        </w:rPr>
        <w:t xml:space="preserve">3.4 </w:t>
      </w:r>
      <w:r w:rsidRPr="00B846EC">
        <w:rPr>
          <w:rFonts w:ascii="Arial" w:eastAsia="Times New Roman" w:hAnsi="Arial" w:cs="Arial"/>
          <w:u w:val="single"/>
        </w:rPr>
        <w:t>QUESTIONNAIRE DESIGN</w:t>
      </w:r>
    </w:p>
    <w:p w14:paraId="7EA83389" w14:textId="72A59998" w:rsidR="000145D4" w:rsidRPr="00B846EC" w:rsidRDefault="00E8730B" w:rsidP="00B846EC">
      <w:pPr>
        <w:pStyle w:val="Standard"/>
        <w:spacing w:before="238" w:line="360" w:lineRule="auto"/>
        <w:rPr>
          <w:rFonts w:ascii="Arial" w:eastAsia="Times New Roman" w:hAnsi="Arial" w:cs="Arial"/>
        </w:rPr>
      </w:pPr>
      <w:r>
        <w:rPr>
          <w:rFonts w:ascii="Arial" w:eastAsia="Times New Roman" w:hAnsi="Arial" w:cs="Arial"/>
        </w:rPr>
        <w:t xml:space="preserve">Based on the </w:t>
      </w:r>
      <w:r w:rsidR="000D079F">
        <w:rPr>
          <w:rFonts w:ascii="Arial" w:eastAsia="Times New Roman" w:hAnsi="Arial" w:cs="Arial"/>
        </w:rPr>
        <w:t xml:space="preserve">literature review </w:t>
      </w:r>
      <w:r w:rsidR="000145D4" w:rsidRPr="00B846EC">
        <w:rPr>
          <w:rFonts w:ascii="Arial" w:eastAsia="Times New Roman" w:hAnsi="Arial" w:cs="Arial"/>
        </w:rPr>
        <w:t>in Chapter 2</w:t>
      </w:r>
      <w:r>
        <w:rPr>
          <w:rFonts w:ascii="Arial" w:eastAsia="Times New Roman" w:hAnsi="Arial" w:cs="Arial"/>
        </w:rPr>
        <w:t xml:space="preserve"> and the project objectives</w:t>
      </w:r>
      <w:r w:rsidR="000145D4" w:rsidRPr="00B846EC">
        <w:rPr>
          <w:rFonts w:ascii="Arial" w:eastAsia="Times New Roman" w:hAnsi="Arial" w:cs="Arial"/>
        </w:rPr>
        <w:t>, a comprehensive questionnaire was designed to gather primary data. The data gath</w:t>
      </w:r>
      <w:r w:rsidR="00CB680B">
        <w:rPr>
          <w:rFonts w:ascii="Arial" w:eastAsia="Times New Roman" w:hAnsi="Arial" w:cs="Arial"/>
        </w:rPr>
        <w:t>ered was then thoroughly analysed</w:t>
      </w:r>
      <w:r w:rsidR="000145D4" w:rsidRPr="00B846EC">
        <w:rPr>
          <w:rFonts w:ascii="Arial" w:eastAsia="Times New Roman" w:hAnsi="Arial" w:cs="Arial"/>
        </w:rPr>
        <w:t xml:space="preserve"> to draw conclusions and recommendations for future explo</w:t>
      </w:r>
      <w:r w:rsidR="007A7E60">
        <w:rPr>
          <w:rFonts w:ascii="Arial" w:eastAsia="Times New Roman" w:hAnsi="Arial" w:cs="Arial"/>
        </w:rPr>
        <w:t>itation by both the Army units</w:t>
      </w:r>
      <w:r w:rsidR="000145D4" w:rsidRPr="00B846EC">
        <w:rPr>
          <w:rFonts w:ascii="Arial" w:eastAsia="Times New Roman" w:hAnsi="Arial" w:cs="Arial"/>
        </w:rPr>
        <w:t xml:space="preserve"> and </w:t>
      </w:r>
      <w:r w:rsidR="00CB680B">
        <w:rPr>
          <w:rFonts w:ascii="Arial" w:eastAsia="Times New Roman" w:hAnsi="Arial" w:cs="Arial"/>
        </w:rPr>
        <w:t xml:space="preserve">MOD </w:t>
      </w:r>
      <w:r w:rsidR="000145D4" w:rsidRPr="00B846EC">
        <w:rPr>
          <w:rFonts w:ascii="Arial" w:eastAsia="Times New Roman" w:hAnsi="Arial" w:cs="Arial"/>
        </w:rPr>
        <w:t>civilian establishments. The purpose of this questionnaire was to</w:t>
      </w:r>
      <w:r w:rsidR="007A7E60">
        <w:rPr>
          <w:rFonts w:ascii="Arial" w:eastAsia="Times New Roman" w:hAnsi="Arial" w:cs="Arial"/>
        </w:rPr>
        <w:t xml:space="preserve"> investigate how user</w:t>
      </w:r>
      <w:r w:rsidR="00F73665">
        <w:rPr>
          <w:rFonts w:ascii="Arial" w:eastAsia="Times New Roman" w:hAnsi="Arial" w:cs="Arial"/>
        </w:rPr>
        <w:t>s</w:t>
      </w:r>
      <w:r w:rsidR="007A7E60">
        <w:rPr>
          <w:rFonts w:ascii="Arial" w:eastAsia="Times New Roman" w:hAnsi="Arial" w:cs="Arial"/>
        </w:rPr>
        <w:t xml:space="preserve"> of </w:t>
      </w:r>
      <w:r w:rsidR="00F73665">
        <w:rPr>
          <w:rFonts w:ascii="Arial" w:eastAsia="Times New Roman" w:hAnsi="Arial" w:cs="Arial"/>
        </w:rPr>
        <w:t xml:space="preserve">the </w:t>
      </w:r>
      <w:r w:rsidR="007A7E60">
        <w:rPr>
          <w:rFonts w:ascii="Arial" w:eastAsia="Times New Roman" w:hAnsi="Arial" w:cs="Arial"/>
        </w:rPr>
        <w:t xml:space="preserve">MJDI </w:t>
      </w:r>
      <w:r w:rsidR="00F73665">
        <w:rPr>
          <w:rFonts w:ascii="Arial" w:eastAsia="Times New Roman" w:hAnsi="Arial" w:cs="Arial"/>
        </w:rPr>
        <w:t>rates the implementation of IS system</w:t>
      </w:r>
      <w:r w:rsidR="000145D4" w:rsidRPr="00B846EC">
        <w:rPr>
          <w:rFonts w:ascii="Arial" w:eastAsia="Times New Roman" w:hAnsi="Arial" w:cs="Arial"/>
        </w:rPr>
        <w:t>, with regards to change management</w:t>
      </w:r>
      <w:r w:rsidR="00CB680B">
        <w:rPr>
          <w:rFonts w:ascii="Arial" w:eastAsia="Times New Roman" w:hAnsi="Arial" w:cs="Arial"/>
        </w:rPr>
        <w:t xml:space="preserve"> processes. </w:t>
      </w:r>
      <w:r w:rsidR="00CB680B">
        <w:rPr>
          <w:rFonts w:ascii="Arial" w:eastAsia="Times New Roman" w:hAnsi="Arial" w:cs="Arial"/>
        </w:rPr>
        <w:lastRenderedPageBreak/>
        <w:t>Further evaluations were carried out to draw</w:t>
      </w:r>
      <w:r w:rsidR="000145D4" w:rsidRPr="00B846EC">
        <w:rPr>
          <w:rFonts w:ascii="Arial" w:eastAsia="Times New Roman" w:hAnsi="Arial" w:cs="Arial"/>
        </w:rPr>
        <w:t xml:space="preserve"> findings </w:t>
      </w:r>
      <w:r w:rsidR="00F73665">
        <w:rPr>
          <w:rFonts w:ascii="Arial" w:eastAsia="Times New Roman" w:hAnsi="Arial" w:cs="Arial"/>
        </w:rPr>
        <w:t xml:space="preserve">in order to come up with </w:t>
      </w:r>
      <w:r w:rsidR="000145D4" w:rsidRPr="00B846EC">
        <w:rPr>
          <w:rFonts w:ascii="Arial" w:eastAsia="Times New Roman" w:hAnsi="Arial" w:cs="Arial"/>
        </w:rPr>
        <w:t>possible recommendations for future enhancement of change pro</w:t>
      </w:r>
      <w:r w:rsidR="00005EB4">
        <w:rPr>
          <w:rFonts w:ascii="Arial" w:eastAsia="Times New Roman" w:hAnsi="Arial" w:cs="Arial"/>
        </w:rPr>
        <w:t>gramme</w:t>
      </w:r>
      <w:r w:rsidR="000145D4" w:rsidRPr="00B846EC">
        <w:rPr>
          <w:rFonts w:ascii="Arial" w:eastAsia="Times New Roman" w:hAnsi="Arial" w:cs="Arial"/>
        </w:rPr>
        <w:t>.</w:t>
      </w:r>
    </w:p>
    <w:p w14:paraId="15CE1532" w14:textId="5873D0A2" w:rsidR="000145D4" w:rsidRDefault="000145D4" w:rsidP="00B846EC">
      <w:pPr>
        <w:pStyle w:val="Standard"/>
        <w:spacing w:before="238" w:line="360" w:lineRule="auto"/>
        <w:rPr>
          <w:rFonts w:ascii="Arial" w:eastAsia="Times New Roman" w:hAnsi="Arial" w:cs="Arial"/>
        </w:rPr>
      </w:pPr>
      <w:r w:rsidRPr="00B846EC">
        <w:rPr>
          <w:rFonts w:ascii="Arial" w:eastAsia="Times New Roman" w:hAnsi="Arial" w:cs="Arial"/>
        </w:rPr>
        <w:t>The purpose of the questionnaire was t</w:t>
      </w:r>
      <w:r w:rsidR="007A7E60">
        <w:rPr>
          <w:rFonts w:ascii="Arial" w:eastAsia="Times New Roman" w:hAnsi="Arial" w:cs="Arial"/>
        </w:rPr>
        <w:t>o gather primary data from MJDI</w:t>
      </w:r>
      <w:r w:rsidRPr="00B846EC">
        <w:rPr>
          <w:rFonts w:ascii="Arial" w:eastAsia="Times New Roman" w:hAnsi="Arial" w:cs="Arial"/>
        </w:rPr>
        <w:t xml:space="preserve"> users, analyse the data in order to achieve the aims and objectives of this project as stated in chapter 1. The questions asked in the project were mainly influenced by the theories and principles of change management outlined in the literature review. For example, questions like; (How long did you know you were c</w:t>
      </w:r>
      <w:r w:rsidR="007A7E60">
        <w:rPr>
          <w:rFonts w:ascii="Arial" w:eastAsia="Times New Roman" w:hAnsi="Arial" w:cs="Arial"/>
        </w:rPr>
        <w:t>hanging your old system to MJDI</w:t>
      </w:r>
      <w:r w:rsidRPr="00B846EC">
        <w:rPr>
          <w:rFonts w:ascii="Arial" w:eastAsia="Times New Roman" w:hAnsi="Arial" w:cs="Arial"/>
        </w:rPr>
        <w:t>?); was aimed at</w:t>
      </w:r>
      <w:r w:rsidR="00005EB4">
        <w:rPr>
          <w:rFonts w:ascii="Arial" w:eastAsia="Times New Roman" w:hAnsi="Arial" w:cs="Arial"/>
        </w:rPr>
        <w:t xml:space="preserve"> identifying</w:t>
      </w:r>
      <w:r w:rsidRPr="00B846EC">
        <w:rPr>
          <w:rFonts w:ascii="Arial" w:eastAsia="Times New Roman" w:hAnsi="Arial" w:cs="Arial"/>
        </w:rPr>
        <w:t xml:space="preserve"> if people involved in </w:t>
      </w:r>
      <w:r w:rsidR="00005EB4">
        <w:rPr>
          <w:rFonts w:ascii="Arial" w:eastAsia="Times New Roman" w:hAnsi="Arial" w:cs="Arial"/>
        </w:rPr>
        <w:t>the</w:t>
      </w:r>
      <w:r w:rsidRPr="00B846EC">
        <w:rPr>
          <w:rFonts w:ascii="Arial" w:eastAsia="Times New Roman" w:hAnsi="Arial" w:cs="Arial"/>
        </w:rPr>
        <w:t xml:space="preserve"> change were fully briefed in time before </w:t>
      </w:r>
      <w:r w:rsidR="00005EB4">
        <w:rPr>
          <w:rFonts w:ascii="Arial" w:eastAsia="Times New Roman" w:hAnsi="Arial" w:cs="Arial"/>
        </w:rPr>
        <w:t xml:space="preserve">the </w:t>
      </w:r>
      <w:r w:rsidRPr="00B846EC">
        <w:rPr>
          <w:rFonts w:ascii="Arial" w:eastAsia="Times New Roman" w:hAnsi="Arial" w:cs="Arial"/>
        </w:rPr>
        <w:t xml:space="preserve">change. The questionnaire consists of </w:t>
      </w:r>
      <w:r w:rsidR="00005EB4">
        <w:rPr>
          <w:rFonts w:ascii="Arial" w:eastAsia="Times New Roman" w:hAnsi="Arial" w:cs="Arial"/>
        </w:rPr>
        <w:t>eleven</w:t>
      </w:r>
      <w:r w:rsidRPr="00B846EC">
        <w:rPr>
          <w:rFonts w:ascii="Arial" w:eastAsia="Times New Roman" w:hAnsi="Arial" w:cs="Arial"/>
        </w:rPr>
        <w:t xml:space="preserve"> questions with question </w:t>
      </w:r>
      <w:r w:rsidR="00005EB4">
        <w:rPr>
          <w:rFonts w:ascii="Arial" w:eastAsia="Times New Roman" w:hAnsi="Arial" w:cs="Arial"/>
        </w:rPr>
        <w:t>7</w:t>
      </w:r>
      <w:r w:rsidRPr="00B846EC">
        <w:rPr>
          <w:rFonts w:ascii="Arial" w:eastAsia="Times New Roman" w:hAnsi="Arial" w:cs="Arial"/>
        </w:rPr>
        <w:t xml:space="preserve"> having sub questions from 7a-7h. (See Appendix 1)</w:t>
      </w:r>
    </w:p>
    <w:p w14:paraId="6E17C658" w14:textId="77777777" w:rsidR="00005EB4" w:rsidRPr="00B846EC" w:rsidRDefault="00005EB4" w:rsidP="00B846EC">
      <w:pPr>
        <w:pStyle w:val="Standard"/>
        <w:spacing w:before="238" w:line="360" w:lineRule="auto"/>
        <w:rPr>
          <w:rFonts w:ascii="Arial" w:eastAsia="Times New Roman" w:hAnsi="Arial" w:cs="Arial"/>
        </w:rPr>
      </w:pPr>
    </w:p>
    <w:p w14:paraId="1E0FCD8C" w14:textId="77777777" w:rsidR="000145D4" w:rsidRPr="00B846EC" w:rsidRDefault="000145D4" w:rsidP="00B846EC">
      <w:pPr>
        <w:pStyle w:val="Standard"/>
        <w:spacing w:before="28" w:line="360" w:lineRule="auto"/>
        <w:rPr>
          <w:rFonts w:ascii="Arial" w:eastAsia="Times New Roman" w:hAnsi="Arial" w:cs="Arial"/>
          <w:u w:val="single"/>
        </w:rPr>
      </w:pPr>
      <w:r w:rsidRPr="00B846EC">
        <w:rPr>
          <w:rFonts w:ascii="Arial" w:eastAsia="Times New Roman" w:hAnsi="Arial" w:cs="Arial"/>
          <w:u w:val="single"/>
        </w:rPr>
        <w:t>3.5 PILOT STUDY</w:t>
      </w:r>
    </w:p>
    <w:p w14:paraId="5F4D380B" w14:textId="35DE4764" w:rsidR="00EE20FA" w:rsidRDefault="000145D4" w:rsidP="00B846EC">
      <w:pPr>
        <w:pStyle w:val="Standard"/>
        <w:spacing w:before="28" w:line="360" w:lineRule="auto"/>
        <w:rPr>
          <w:rFonts w:ascii="Arial" w:eastAsia="Times New Roman" w:hAnsi="Arial" w:cs="Arial"/>
        </w:rPr>
      </w:pPr>
      <w:r w:rsidRPr="00B846EC">
        <w:rPr>
          <w:rFonts w:ascii="Arial" w:eastAsia="Times New Roman" w:hAnsi="Arial" w:cs="Arial"/>
        </w:rPr>
        <w:t>After the initial questionnaire was designed, a pilot study was carried out. A pilot study is usually a survey perform</w:t>
      </w:r>
      <w:r w:rsidR="00E16CB0">
        <w:rPr>
          <w:rFonts w:ascii="Arial" w:eastAsia="Times New Roman" w:hAnsi="Arial" w:cs="Arial"/>
        </w:rPr>
        <w:t>ed</w:t>
      </w:r>
      <w:r w:rsidRPr="00B846EC">
        <w:rPr>
          <w:rFonts w:ascii="Arial" w:eastAsia="Times New Roman" w:hAnsi="Arial" w:cs="Arial"/>
        </w:rPr>
        <w:t xml:space="preserve"> prior to a main study with the intention to test the survey. A pil</w:t>
      </w:r>
      <w:r w:rsidR="00E16CB0">
        <w:rPr>
          <w:rFonts w:ascii="Arial" w:eastAsia="Times New Roman" w:hAnsi="Arial" w:cs="Arial"/>
        </w:rPr>
        <w:t>ot study is normally conducted o</w:t>
      </w:r>
      <w:r w:rsidRPr="00B846EC">
        <w:rPr>
          <w:rFonts w:ascii="Arial" w:eastAsia="Times New Roman" w:hAnsi="Arial" w:cs="Arial"/>
        </w:rPr>
        <w:t>n a small scale to prevent huge losses especially when major adjustment is required</w:t>
      </w:r>
      <w:r w:rsidR="007F5003">
        <w:rPr>
          <w:rFonts w:ascii="Arial" w:eastAsia="Times New Roman" w:hAnsi="Arial" w:cs="Arial"/>
        </w:rPr>
        <w:t xml:space="preserve"> at the end</w:t>
      </w:r>
      <w:r w:rsidRPr="00B846EC">
        <w:rPr>
          <w:rFonts w:ascii="Arial" w:eastAsia="Times New Roman" w:hAnsi="Arial" w:cs="Arial"/>
        </w:rPr>
        <w:t>. Reflecting on the formal points stated above, a pilot study was performed to ascertain whether the layout, flow and design of the question</w:t>
      </w:r>
      <w:r w:rsidR="007F5003">
        <w:rPr>
          <w:rFonts w:ascii="Arial" w:eastAsia="Times New Roman" w:hAnsi="Arial" w:cs="Arial"/>
        </w:rPr>
        <w:t>s asked are suitable to test the hypothesis</w:t>
      </w:r>
      <w:r w:rsidRPr="00B846EC">
        <w:rPr>
          <w:rFonts w:ascii="Arial" w:eastAsia="Times New Roman" w:hAnsi="Arial" w:cs="Arial"/>
        </w:rPr>
        <w:t xml:space="preserve"> at hand.</w:t>
      </w:r>
    </w:p>
    <w:p w14:paraId="306BE313" w14:textId="77777777" w:rsidR="000145D4" w:rsidRPr="00B846EC" w:rsidRDefault="000145D4" w:rsidP="00B846EC">
      <w:pPr>
        <w:pStyle w:val="Standard"/>
        <w:spacing w:before="28" w:line="360" w:lineRule="auto"/>
        <w:rPr>
          <w:rFonts w:ascii="Arial" w:eastAsia="Times New Roman" w:hAnsi="Arial" w:cs="Arial"/>
        </w:rPr>
      </w:pPr>
      <w:r w:rsidRPr="00B846EC">
        <w:rPr>
          <w:rFonts w:ascii="Arial" w:eastAsia="Times New Roman" w:hAnsi="Arial" w:cs="Arial"/>
        </w:rPr>
        <w:t>It is imperative to conduct a pilot study beca</w:t>
      </w:r>
      <w:r w:rsidR="007F5003">
        <w:rPr>
          <w:rFonts w:ascii="Arial" w:eastAsia="Times New Roman" w:hAnsi="Arial" w:cs="Arial"/>
        </w:rPr>
        <w:t xml:space="preserve">use it may discover in advance any </w:t>
      </w:r>
      <w:r w:rsidRPr="00B846EC">
        <w:rPr>
          <w:rFonts w:ascii="Arial" w:eastAsia="Times New Roman" w:hAnsi="Arial" w:cs="Arial"/>
        </w:rPr>
        <w:t>possible failure in the major task at hand. Hallgrimsson (2012)</w:t>
      </w:r>
    </w:p>
    <w:p w14:paraId="35F32B04" w14:textId="77777777" w:rsidR="000145D4" w:rsidRPr="00B846EC" w:rsidRDefault="007F5003" w:rsidP="00B846EC">
      <w:pPr>
        <w:pStyle w:val="Standard"/>
        <w:spacing w:before="28" w:line="360" w:lineRule="auto"/>
        <w:rPr>
          <w:rFonts w:ascii="Arial" w:eastAsia="Times New Roman" w:hAnsi="Arial" w:cs="Arial"/>
        </w:rPr>
      </w:pPr>
      <w:r>
        <w:rPr>
          <w:rFonts w:ascii="Arial" w:eastAsia="Times New Roman" w:hAnsi="Arial" w:cs="Arial"/>
        </w:rPr>
        <w:t>During the pilot study, fifteen</w:t>
      </w:r>
      <w:r w:rsidR="000145D4" w:rsidRPr="00B846EC">
        <w:rPr>
          <w:rFonts w:ascii="Arial" w:eastAsia="Times New Roman" w:hAnsi="Arial" w:cs="Arial"/>
        </w:rPr>
        <w:t xml:space="preserve"> people were sampled randomly to complete the initial questionnaire and comment on the layout, style and wording of the questions. During this process, several errors were identified and pointed out by the correspondents. The main points raised by the correspondents were grammatical errors, omission and design errors. The main points identified are listed below:</w:t>
      </w:r>
    </w:p>
    <w:p w14:paraId="4CC60D7F" w14:textId="77777777" w:rsidR="000145D4" w:rsidRPr="00B846EC" w:rsidRDefault="000145D4" w:rsidP="004336C2">
      <w:pPr>
        <w:pStyle w:val="Standard"/>
        <w:numPr>
          <w:ilvl w:val="0"/>
          <w:numId w:val="26"/>
        </w:numPr>
        <w:spacing w:before="28" w:line="360" w:lineRule="auto"/>
        <w:rPr>
          <w:rFonts w:ascii="Arial" w:eastAsia="Times New Roman" w:hAnsi="Arial" w:cs="Arial"/>
        </w:rPr>
      </w:pPr>
      <w:r w:rsidRPr="00B846EC">
        <w:rPr>
          <w:rFonts w:ascii="Arial" w:eastAsia="Times New Roman" w:hAnsi="Arial" w:cs="Arial"/>
        </w:rPr>
        <w:t>A question mark was also omitted at the end of question 2.</w:t>
      </w:r>
    </w:p>
    <w:p w14:paraId="6500A131" w14:textId="77777777" w:rsidR="000145D4" w:rsidRPr="00B846EC" w:rsidRDefault="000145D4" w:rsidP="004336C2">
      <w:pPr>
        <w:pStyle w:val="Standard"/>
        <w:numPr>
          <w:ilvl w:val="0"/>
          <w:numId w:val="25"/>
        </w:numPr>
        <w:spacing w:before="28" w:line="360" w:lineRule="auto"/>
        <w:rPr>
          <w:rFonts w:ascii="Arial" w:eastAsia="Times New Roman" w:hAnsi="Arial" w:cs="Arial"/>
        </w:rPr>
      </w:pPr>
      <w:r w:rsidRPr="00B846EC">
        <w:rPr>
          <w:rFonts w:ascii="Arial" w:eastAsia="Times New Roman" w:hAnsi="Arial" w:cs="Arial"/>
        </w:rPr>
        <w:t>Question 3 was re-designed to give respondents choice of answers.</w:t>
      </w:r>
    </w:p>
    <w:p w14:paraId="6434CFC2" w14:textId="2C365CF2" w:rsidR="000145D4" w:rsidRPr="00B846EC" w:rsidRDefault="000145D4" w:rsidP="004336C2">
      <w:pPr>
        <w:pStyle w:val="Standard"/>
        <w:numPr>
          <w:ilvl w:val="0"/>
          <w:numId w:val="28"/>
        </w:numPr>
        <w:spacing w:before="28" w:line="360" w:lineRule="auto"/>
        <w:rPr>
          <w:rFonts w:ascii="Arial" w:eastAsia="Times New Roman" w:hAnsi="Arial" w:cs="Arial"/>
        </w:rPr>
      </w:pPr>
      <w:r w:rsidRPr="00B846EC">
        <w:rPr>
          <w:rFonts w:ascii="Arial" w:eastAsia="Times New Roman" w:hAnsi="Arial" w:cs="Arial"/>
        </w:rPr>
        <w:t>Question 4 had to be re-word</w:t>
      </w:r>
      <w:r w:rsidR="000D079F">
        <w:rPr>
          <w:rFonts w:ascii="Arial" w:eastAsia="Times New Roman" w:hAnsi="Arial" w:cs="Arial"/>
        </w:rPr>
        <w:t xml:space="preserve">ed </w:t>
      </w:r>
      <w:r w:rsidRPr="00B846EC">
        <w:rPr>
          <w:rFonts w:ascii="Arial" w:eastAsia="Times New Roman" w:hAnsi="Arial" w:cs="Arial"/>
        </w:rPr>
        <w:t>because respondents could not understand it straight away.</w:t>
      </w:r>
    </w:p>
    <w:p w14:paraId="59132216" w14:textId="77777777" w:rsidR="000145D4" w:rsidRPr="00B846EC" w:rsidRDefault="000145D4" w:rsidP="004336C2">
      <w:pPr>
        <w:pStyle w:val="Standard"/>
        <w:numPr>
          <w:ilvl w:val="0"/>
          <w:numId w:val="27"/>
        </w:numPr>
        <w:spacing w:before="28" w:line="360" w:lineRule="auto"/>
        <w:rPr>
          <w:rFonts w:ascii="Arial" w:eastAsia="Times New Roman" w:hAnsi="Arial" w:cs="Arial"/>
        </w:rPr>
      </w:pPr>
      <w:r w:rsidRPr="00B846EC">
        <w:rPr>
          <w:rFonts w:ascii="Arial" w:eastAsia="Times New Roman" w:hAnsi="Arial" w:cs="Arial"/>
        </w:rPr>
        <w:t>The final change was to put questions 7-15 together and make it 7a-7h.</w:t>
      </w:r>
    </w:p>
    <w:p w14:paraId="4E0F9350" w14:textId="61B9F3D5" w:rsidR="000145D4" w:rsidRPr="00B846EC" w:rsidRDefault="000145D4" w:rsidP="00B846EC">
      <w:pPr>
        <w:pStyle w:val="Standard"/>
        <w:spacing w:before="238" w:line="360" w:lineRule="auto"/>
        <w:rPr>
          <w:rFonts w:ascii="Arial" w:eastAsia="Times New Roman" w:hAnsi="Arial" w:cs="Arial"/>
        </w:rPr>
      </w:pPr>
      <w:r w:rsidRPr="00B846EC">
        <w:rPr>
          <w:rFonts w:ascii="Arial" w:eastAsia="Times New Roman" w:hAnsi="Arial" w:cs="Arial"/>
        </w:rPr>
        <w:lastRenderedPageBreak/>
        <w:t xml:space="preserve">As highlighted above, pilot studies are normally small in comparison with the main research project and therefore can provide only limited information </w:t>
      </w:r>
      <w:r w:rsidR="00005EB4">
        <w:rPr>
          <w:rFonts w:ascii="Arial" w:eastAsia="Times New Roman" w:hAnsi="Arial" w:cs="Arial"/>
        </w:rPr>
        <w:t>based on the sources and variation of the sample test</w:t>
      </w:r>
      <w:r w:rsidRPr="00B846EC">
        <w:rPr>
          <w:rFonts w:ascii="Arial" w:eastAsia="Times New Roman" w:hAnsi="Arial" w:cs="Arial"/>
        </w:rPr>
        <w:t>. It is unlikely, for example, that a pilot study alone can provide adequate data on variability for a power analysis to estimate the number of animals to include in a well-designed experiment. A good and comprehensive review of the literature or even a single article is a more appropriate source of information on variability. The pilot study may, however, provide vital information on the severity of proposed procedures or treatments. Ruxton &amp; Colegrave (2006)</w:t>
      </w:r>
    </w:p>
    <w:p w14:paraId="46933E6D" w14:textId="77777777" w:rsidR="000145D4" w:rsidRPr="00B846EC" w:rsidRDefault="000145D4" w:rsidP="00B846EC">
      <w:pPr>
        <w:pStyle w:val="Standard"/>
        <w:spacing w:before="238" w:line="360" w:lineRule="auto"/>
        <w:rPr>
          <w:rFonts w:ascii="Arial" w:eastAsia="Times New Roman" w:hAnsi="Arial" w:cs="Arial"/>
          <w:u w:val="single"/>
        </w:rPr>
      </w:pPr>
      <w:r w:rsidRPr="00B846EC">
        <w:rPr>
          <w:rFonts w:ascii="Arial" w:eastAsia="Times New Roman" w:hAnsi="Arial" w:cs="Arial"/>
        </w:rPr>
        <w:t xml:space="preserve">3. 6 </w:t>
      </w:r>
      <w:r w:rsidRPr="00B846EC">
        <w:rPr>
          <w:rFonts w:ascii="Arial" w:eastAsia="Times New Roman" w:hAnsi="Arial" w:cs="Arial"/>
          <w:u w:val="single"/>
        </w:rPr>
        <w:t>ANALYSIS</w:t>
      </w:r>
    </w:p>
    <w:p w14:paraId="19CEB7B0" w14:textId="5D0170C8" w:rsidR="000145D4" w:rsidRPr="00B846EC" w:rsidRDefault="000145D4" w:rsidP="00B846EC">
      <w:pPr>
        <w:pStyle w:val="Standard"/>
        <w:spacing w:before="238" w:line="360" w:lineRule="auto"/>
        <w:rPr>
          <w:rFonts w:ascii="Arial" w:eastAsia="Times New Roman" w:hAnsi="Arial" w:cs="Arial"/>
        </w:rPr>
      </w:pPr>
      <w:r w:rsidRPr="00B846EC">
        <w:rPr>
          <w:rFonts w:ascii="Arial" w:eastAsia="Times New Roman" w:hAnsi="Arial" w:cs="Arial"/>
        </w:rPr>
        <w:t xml:space="preserve">The next stage in this Chapter was the analysis stage where the data gathered was critically analysed to draw conclusions and further recommendations. Analysis can be conducted using various statistical methods such as SPSS, Excel, </w:t>
      </w:r>
      <w:r w:rsidR="009366EF">
        <w:rPr>
          <w:rFonts w:ascii="Arial" w:eastAsia="Times New Roman" w:hAnsi="Arial" w:cs="Arial"/>
        </w:rPr>
        <w:t>Power BI, SAS</w:t>
      </w:r>
      <w:r w:rsidRPr="00B846EC">
        <w:rPr>
          <w:rFonts w:ascii="Arial" w:eastAsia="Times New Roman" w:hAnsi="Arial" w:cs="Arial"/>
        </w:rPr>
        <w:t xml:space="preserve"> </w:t>
      </w:r>
      <w:r w:rsidR="008E6EAF">
        <w:rPr>
          <w:rFonts w:ascii="Arial" w:eastAsia="Times New Roman" w:hAnsi="Arial" w:cs="Arial"/>
        </w:rPr>
        <w:t>and others</w:t>
      </w:r>
      <w:r w:rsidR="008E6EAF" w:rsidRPr="00B846EC">
        <w:rPr>
          <w:rFonts w:ascii="Arial" w:eastAsia="Times New Roman" w:hAnsi="Arial" w:cs="Arial"/>
        </w:rPr>
        <w:t>.</w:t>
      </w:r>
      <w:r w:rsidRPr="00B846EC">
        <w:rPr>
          <w:rFonts w:ascii="Arial" w:eastAsia="Times New Roman" w:hAnsi="Arial" w:cs="Arial"/>
        </w:rPr>
        <w:t xml:space="preserve"> This paper uses Excel and </w:t>
      </w:r>
      <w:r w:rsidR="00B21DD4">
        <w:rPr>
          <w:rFonts w:ascii="Arial" w:eastAsia="Times New Roman" w:hAnsi="Arial" w:cs="Arial"/>
        </w:rPr>
        <w:t>SPSS</w:t>
      </w:r>
      <w:r w:rsidRPr="00B846EC">
        <w:rPr>
          <w:rFonts w:ascii="Arial" w:eastAsia="Times New Roman" w:hAnsi="Arial" w:cs="Arial"/>
        </w:rPr>
        <w:t xml:space="preserve"> </w:t>
      </w:r>
      <w:r w:rsidR="00B21DD4">
        <w:rPr>
          <w:rFonts w:ascii="Arial" w:eastAsia="Times New Roman" w:hAnsi="Arial" w:cs="Arial"/>
        </w:rPr>
        <w:t>Chi-Square Test</w:t>
      </w:r>
      <w:r w:rsidRPr="00B846EC">
        <w:rPr>
          <w:rFonts w:ascii="Arial" w:eastAsia="Times New Roman" w:hAnsi="Arial" w:cs="Arial"/>
        </w:rPr>
        <w:t xml:space="preserve"> to measure the hypothesis.</w:t>
      </w:r>
    </w:p>
    <w:p w14:paraId="2A69977B" w14:textId="77777777" w:rsidR="000145D4" w:rsidRPr="00B846EC" w:rsidRDefault="000145D4" w:rsidP="00B846EC">
      <w:pPr>
        <w:pStyle w:val="Standard"/>
        <w:spacing w:before="238" w:line="360" w:lineRule="auto"/>
        <w:rPr>
          <w:rFonts w:ascii="Arial" w:eastAsia="Times New Roman" w:hAnsi="Arial" w:cs="Arial"/>
          <w:u w:val="single"/>
        </w:rPr>
      </w:pPr>
      <w:r w:rsidRPr="00B846EC">
        <w:rPr>
          <w:rFonts w:ascii="Arial" w:eastAsia="Times New Roman" w:hAnsi="Arial" w:cs="Arial"/>
        </w:rPr>
        <w:t xml:space="preserve">3.7 </w:t>
      </w:r>
      <w:r w:rsidRPr="00B846EC">
        <w:rPr>
          <w:rFonts w:ascii="Arial" w:eastAsia="Times New Roman" w:hAnsi="Arial" w:cs="Arial"/>
          <w:u w:val="single"/>
        </w:rPr>
        <w:t>RECOMMENDATIONS AND CONCLUSION:</w:t>
      </w:r>
    </w:p>
    <w:p w14:paraId="2FE51A88" w14:textId="76F4A221" w:rsidR="000145D4" w:rsidRDefault="000145D4" w:rsidP="00B846EC">
      <w:pPr>
        <w:pStyle w:val="Standard"/>
        <w:spacing w:before="28" w:line="360" w:lineRule="auto"/>
        <w:rPr>
          <w:rFonts w:ascii="Arial" w:eastAsia="Times New Roman" w:hAnsi="Arial" w:cs="Arial"/>
        </w:rPr>
      </w:pPr>
      <w:r w:rsidRPr="00B846EC">
        <w:rPr>
          <w:rFonts w:ascii="Arial" w:eastAsia="Times New Roman" w:hAnsi="Arial" w:cs="Arial"/>
        </w:rPr>
        <w:t xml:space="preserve">After the analysis, conclusions were derived from the results; after comparing them with the </w:t>
      </w:r>
      <w:r w:rsidR="009366EF">
        <w:rPr>
          <w:rFonts w:ascii="Arial" w:eastAsia="Times New Roman" w:hAnsi="Arial" w:cs="Arial"/>
        </w:rPr>
        <w:t>literature review</w:t>
      </w:r>
      <w:r w:rsidRPr="00B846EC">
        <w:rPr>
          <w:rFonts w:ascii="Arial" w:eastAsia="Times New Roman" w:hAnsi="Arial" w:cs="Arial"/>
        </w:rPr>
        <w:t xml:space="preserve">. </w:t>
      </w:r>
      <w:r w:rsidR="00967177">
        <w:rPr>
          <w:rFonts w:ascii="Arial" w:eastAsia="Times New Roman" w:hAnsi="Arial" w:cs="Arial"/>
        </w:rPr>
        <w:t>To alleviate the possibility of been bias in concluding the hypothesis</w:t>
      </w:r>
      <w:r w:rsidRPr="00B846EC">
        <w:rPr>
          <w:rFonts w:ascii="Arial" w:eastAsia="Times New Roman" w:hAnsi="Arial" w:cs="Arial"/>
        </w:rPr>
        <w:t xml:space="preserve">, </w:t>
      </w:r>
      <w:r w:rsidR="00967177">
        <w:rPr>
          <w:rFonts w:ascii="Arial" w:eastAsia="Times New Roman" w:hAnsi="Arial" w:cs="Arial"/>
        </w:rPr>
        <w:t xml:space="preserve">the project </w:t>
      </w:r>
      <w:r w:rsidR="000C731F">
        <w:rPr>
          <w:rFonts w:ascii="Arial" w:eastAsia="Times New Roman" w:hAnsi="Arial" w:cs="Arial"/>
        </w:rPr>
        <w:t xml:space="preserve">will only make conclusions and recommendations based on the results of the analysis </w:t>
      </w:r>
      <w:r w:rsidR="009366EF">
        <w:rPr>
          <w:rFonts w:ascii="Arial" w:eastAsia="Times New Roman" w:hAnsi="Arial" w:cs="Arial"/>
        </w:rPr>
        <w:t xml:space="preserve">in line with the literature review </w:t>
      </w:r>
      <w:r w:rsidR="000C731F">
        <w:rPr>
          <w:rFonts w:ascii="Arial" w:eastAsia="Times New Roman" w:hAnsi="Arial" w:cs="Arial"/>
        </w:rPr>
        <w:t>for the benefit of future implementations.</w:t>
      </w:r>
      <w:r w:rsidRPr="00B846EC">
        <w:rPr>
          <w:rFonts w:ascii="Arial" w:eastAsia="Times New Roman" w:hAnsi="Arial" w:cs="Arial"/>
        </w:rPr>
        <w:t xml:space="preserve"> </w:t>
      </w:r>
    </w:p>
    <w:p w14:paraId="7A504099" w14:textId="73CB198D" w:rsidR="000C731F" w:rsidRDefault="000C731F" w:rsidP="00B846EC">
      <w:pPr>
        <w:pStyle w:val="Standard"/>
        <w:spacing w:before="28" w:line="360" w:lineRule="auto"/>
        <w:rPr>
          <w:rFonts w:ascii="Arial" w:eastAsia="Times New Roman" w:hAnsi="Arial" w:cs="Arial"/>
        </w:rPr>
      </w:pPr>
    </w:p>
    <w:p w14:paraId="51A02CAF" w14:textId="08DF1629" w:rsidR="000C731F" w:rsidRDefault="000C731F" w:rsidP="00B846EC">
      <w:pPr>
        <w:pStyle w:val="Standard"/>
        <w:spacing w:before="28" w:line="360" w:lineRule="auto"/>
        <w:rPr>
          <w:rFonts w:ascii="Arial" w:eastAsia="Times New Roman" w:hAnsi="Arial" w:cs="Arial"/>
        </w:rPr>
      </w:pPr>
    </w:p>
    <w:p w14:paraId="7161DB8A" w14:textId="52302342" w:rsidR="000C731F" w:rsidRDefault="000C731F" w:rsidP="00B846EC">
      <w:pPr>
        <w:pStyle w:val="Standard"/>
        <w:spacing w:before="28" w:line="360" w:lineRule="auto"/>
        <w:rPr>
          <w:rFonts w:ascii="Arial" w:eastAsia="Times New Roman" w:hAnsi="Arial" w:cs="Arial"/>
        </w:rPr>
      </w:pPr>
    </w:p>
    <w:p w14:paraId="1BC58AFF" w14:textId="04722152" w:rsidR="000C731F" w:rsidRDefault="000C731F" w:rsidP="00B846EC">
      <w:pPr>
        <w:pStyle w:val="Standard"/>
        <w:spacing w:before="28" w:line="360" w:lineRule="auto"/>
        <w:rPr>
          <w:rFonts w:ascii="Arial" w:eastAsia="Times New Roman" w:hAnsi="Arial" w:cs="Arial"/>
        </w:rPr>
      </w:pPr>
    </w:p>
    <w:p w14:paraId="2975019C" w14:textId="08CB87B4" w:rsidR="000C731F" w:rsidRDefault="000C731F" w:rsidP="00B846EC">
      <w:pPr>
        <w:pStyle w:val="Standard"/>
        <w:spacing w:before="28" w:line="360" w:lineRule="auto"/>
        <w:rPr>
          <w:rFonts w:ascii="Arial" w:eastAsia="Times New Roman" w:hAnsi="Arial" w:cs="Arial"/>
        </w:rPr>
      </w:pPr>
    </w:p>
    <w:p w14:paraId="0321C98E" w14:textId="423DF2CD" w:rsidR="000C731F" w:rsidRDefault="000C731F" w:rsidP="00B846EC">
      <w:pPr>
        <w:pStyle w:val="Standard"/>
        <w:spacing w:before="28" w:line="360" w:lineRule="auto"/>
        <w:rPr>
          <w:rFonts w:ascii="Arial" w:eastAsia="Times New Roman" w:hAnsi="Arial" w:cs="Arial"/>
        </w:rPr>
      </w:pPr>
    </w:p>
    <w:p w14:paraId="5D986E60" w14:textId="3BCF49CB" w:rsidR="000C731F" w:rsidRDefault="000C731F" w:rsidP="00B846EC">
      <w:pPr>
        <w:pStyle w:val="Standard"/>
        <w:spacing w:before="28" w:line="360" w:lineRule="auto"/>
        <w:rPr>
          <w:rFonts w:ascii="Arial" w:eastAsia="Times New Roman" w:hAnsi="Arial" w:cs="Arial"/>
        </w:rPr>
      </w:pPr>
    </w:p>
    <w:p w14:paraId="1A4EC053" w14:textId="5A34DFE1" w:rsidR="000C731F" w:rsidRDefault="000C731F" w:rsidP="00B846EC">
      <w:pPr>
        <w:pStyle w:val="Standard"/>
        <w:spacing w:before="28" w:line="360" w:lineRule="auto"/>
        <w:rPr>
          <w:rFonts w:ascii="Arial" w:eastAsia="Times New Roman" w:hAnsi="Arial" w:cs="Arial"/>
        </w:rPr>
      </w:pPr>
    </w:p>
    <w:p w14:paraId="397DAFA1" w14:textId="25C774C1" w:rsidR="000C731F" w:rsidRDefault="000C731F" w:rsidP="00B846EC">
      <w:pPr>
        <w:pStyle w:val="Standard"/>
        <w:spacing w:before="28" w:line="360" w:lineRule="auto"/>
        <w:rPr>
          <w:rFonts w:ascii="Arial" w:eastAsia="Times New Roman" w:hAnsi="Arial" w:cs="Arial"/>
        </w:rPr>
      </w:pPr>
    </w:p>
    <w:p w14:paraId="6FD6CB9B" w14:textId="1E4DDBB1" w:rsidR="000C731F" w:rsidRDefault="000C731F" w:rsidP="00B846EC">
      <w:pPr>
        <w:pStyle w:val="Standard"/>
        <w:spacing w:before="28" w:line="360" w:lineRule="auto"/>
        <w:rPr>
          <w:rFonts w:ascii="Arial" w:eastAsia="Times New Roman" w:hAnsi="Arial" w:cs="Arial"/>
        </w:rPr>
      </w:pPr>
    </w:p>
    <w:p w14:paraId="09EFBC35" w14:textId="77777777" w:rsidR="00CA4E68" w:rsidRPr="00CA4E68" w:rsidRDefault="00CA4E68" w:rsidP="00CA4E68">
      <w:pPr>
        <w:pStyle w:val="Standard"/>
        <w:suppressAutoHyphens w:val="0"/>
        <w:spacing w:before="28" w:line="360" w:lineRule="auto"/>
        <w:ind w:right="-62"/>
        <w:jc w:val="center"/>
        <w:rPr>
          <w:rFonts w:ascii="Arial" w:eastAsia="Times New Roman" w:hAnsi="Arial" w:cs="Arial"/>
          <w:b/>
          <w:bCs/>
          <w:color w:val="000000"/>
          <w:sz w:val="27"/>
          <w:szCs w:val="27"/>
          <w:u w:val="single"/>
          <w:lang w:eastAsia="ar-SA" w:bidi="ar-SA"/>
        </w:rPr>
      </w:pPr>
      <w:r w:rsidRPr="00CA4E68">
        <w:rPr>
          <w:rFonts w:ascii="Arial" w:eastAsia="Times New Roman" w:hAnsi="Arial" w:cs="Arial"/>
          <w:b/>
          <w:bCs/>
          <w:color w:val="000000"/>
          <w:sz w:val="27"/>
          <w:szCs w:val="27"/>
          <w:u w:val="single"/>
          <w:lang w:eastAsia="ar-SA" w:bidi="ar-SA"/>
        </w:rPr>
        <w:lastRenderedPageBreak/>
        <w:t>CHAPTER FOUR</w:t>
      </w:r>
    </w:p>
    <w:p w14:paraId="4D1404E3" w14:textId="77777777" w:rsidR="00CA4E68" w:rsidRPr="00CA4E68" w:rsidRDefault="00CA4E68" w:rsidP="00CA4E68">
      <w:pPr>
        <w:pStyle w:val="Standard"/>
        <w:suppressAutoHyphens w:val="0"/>
        <w:spacing w:before="28" w:line="360" w:lineRule="auto"/>
        <w:jc w:val="center"/>
        <w:rPr>
          <w:rFonts w:ascii="Arial" w:eastAsia="Times New Roman" w:hAnsi="Arial" w:cs="Arial"/>
          <w:b/>
          <w:bCs/>
          <w:color w:val="000000"/>
          <w:sz w:val="27"/>
          <w:szCs w:val="27"/>
          <w:u w:val="single"/>
          <w:lang w:eastAsia="ar-SA" w:bidi="ar-SA"/>
        </w:rPr>
      </w:pPr>
      <w:r w:rsidRPr="00CA4E68">
        <w:rPr>
          <w:rFonts w:ascii="Arial" w:eastAsia="Times New Roman" w:hAnsi="Arial" w:cs="Arial"/>
          <w:b/>
          <w:bCs/>
          <w:color w:val="000000"/>
          <w:sz w:val="27"/>
          <w:szCs w:val="27"/>
          <w:u w:val="single"/>
          <w:lang w:eastAsia="ar-SA" w:bidi="ar-SA"/>
        </w:rPr>
        <w:t>ANALYSIS</w:t>
      </w:r>
    </w:p>
    <w:p w14:paraId="140C5BD0" w14:textId="77777777" w:rsidR="00CA4E68" w:rsidRPr="00E20756" w:rsidRDefault="00CA4E68" w:rsidP="00CA4E68">
      <w:pPr>
        <w:pStyle w:val="Standard"/>
        <w:suppressAutoHyphens w:val="0"/>
        <w:spacing w:before="28" w:line="360" w:lineRule="auto"/>
        <w:rPr>
          <w:rFonts w:ascii="Arial" w:eastAsia="Times New Roman" w:hAnsi="Arial" w:cs="Arial"/>
          <w:b/>
          <w:color w:val="000000"/>
          <w:u w:val="single"/>
          <w:lang w:eastAsia="ar-SA" w:bidi="ar-SA"/>
        </w:rPr>
      </w:pPr>
      <w:r w:rsidRPr="00E20756">
        <w:rPr>
          <w:rFonts w:ascii="Arial" w:eastAsia="Times New Roman" w:hAnsi="Arial" w:cs="Arial"/>
          <w:b/>
          <w:color w:val="000000"/>
          <w:lang w:eastAsia="ar-SA" w:bidi="ar-SA"/>
        </w:rPr>
        <w:t xml:space="preserve">4.1 </w:t>
      </w:r>
      <w:r w:rsidRPr="00E20756">
        <w:rPr>
          <w:rFonts w:ascii="Arial" w:eastAsia="Times New Roman" w:hAnsi="Arial" w:cs="Arial"/>
          <w:b/>
          <w:color w:val="000000"/>
          <w:u w:val="single"/>
          <w:lang w:eastAsia="ar-SA" w:bidi="ar-SA"/>
        </w:rPr>
        <w:t>INTRODUCTION</w:t>
      </w:r>
    </w:p>
    <w:p w14:paraId="392AFF92" w14:textId="4FB88113" w:rsidR="00CA4E68" w:rsidRPr="00CA4E68" w:rsidRDefault="00CA4E68" w:rsidP="00CA4E68">
      <w:pPr>
        <w:pStyle w:val="Standard"/>
        <w:suppressAutoHyphens w:val="0"/>
        <w:spacing w:before="28" w:line="360" w:lineRule="auto"/>
        <w:rPr>
          <w:rFonts w:ascii="Arial" w:eastAsia="Times New Roman" w:hAnsi="Arial" w:cs="Arial"/>
          <w:color w:val="000000"/>
          <w:lang w:eastAsia="ar-SA" w:bidi="ar-SA"/>
        </w:rPr>
      </w:pPr>
      <w:r w:rsidRPr="00CA4E68">
        <w:rPr>
          <w:rFonts w:ascii="Arial" w:eastAsia="Times New Roman" w:hAnsi="Arial" w:cs="Arial"/>
          <w:color w:val="000000"/>
          <w:lang w:eastAsia="ar-SA" w:bidi="ar-SA"/>
        </w:rPr>
        <w:t>This chapter presents analysis and results obtained from the questionnaires used to ascertain</w:t>
      </w:r>
      <w:r>
        <w:rPr>
          <w:rFonts w:ascii="Arial" w:eastAsia="Times New Roman" w:hAnsi="Arial" w:cs="Arial"/>
          <w:color w:val="000000"/>
          <w:lang w:eastAsia="ar-SA" w:bidi="ar-SA"/>
        </w:rPr>
        <w:t xml:space="preserve"> information regarding how MJDI</w:t>
      </w:r>
      <w:r w:rsidRPr="00CA4E68">
        <w:rPr>
          <w:rFonts w:ascii="Arial" w:eastAsia="Times New Roman" w:hAnsi="Arial" w:cs="Arial"/>
          <w:color w:val="000000"/>
          <w:lang w:eastAsia="ar-SA" w:bidi="ar-SA"/>
        </w:rPr>
        <w:t xml:space="preserve"> users felt during the transition</w:t>
      </w:r>
      <w:r w:rsidR="005D41EC">
        <w:rPr>
          <w:rFonts w:ascii="Arial" w:eastAsia="Times New Roman" w:hAnsi="Arial" w:cs="Arial"/>
          <w:color w:val="000000"/>
          <w:lang w:eastAsia="ar-SA" w:bidi="ar-SA"/>
        </w:rPr>
        <w:t xml:space="preserve"> from their previous systems</w:t>
      </w:r>
      <w:r w:rsidRPr="00CA4E68">
        <w:rPr>
          <w:rFonts w:ascii="Arial" w:eastAsia="Times New Roman" w:hAnsi="Arial" w:cs="Arial"/>
          <w:color w:val="000000"/>
          <w:lang w:eastAsia="ar-SA" w:bidi="ar-SA"/>
        </w:rPr>
        <w:t xml:space="preserve"> to</w:t>
      </w:r>
      <w:r w:rsidR="005D41EC">
        <w:rPr>
          <w:rFonts w:ascii="Arial" w:eastAsia="Times New Roman" w:hAnsi="Arial" w:cs="Arial"/>
          <w:color w:val="000000"/>
          <w:lang w:eastAsia="ar-SA" w:bidi="ar-SA"/>
        </w:rPr>
        <w:t xml:space="preserve"> MJDI;</w:t>
      </w:r>
      <w:r w:rsidRPr="00CA4E68">
        <w:rPr>
          <w:rFonts w:ascii="Arial" w:eastAsia="Times New Roman" w:hAnsi="Arial" w:cs="Arial"/>
          <w:color w:val="000000"/>
          <w:lang w:eastAsia="ar-SA" w:bidi="ar-SA"/>
        </w:rPr>
        <w:t xml:space="preserve"> </w:t>
      </w:r>
      <w:r w:rsidR="005D41EC">
        <w:rPr>
          <w:rFonts w:ascii="Arial" w:eastAsia="Times New Roman" w:hAnsi="Arial" w:cs="Arial"/>
          <w:color w:val="000000"/>
          <w:lang w:eastAsia="ar-SA" w:bidi="ar-SA"/>
        </w:rPr>
        <w:t>with particularly</w:t>
      </w:r>
      <w:r w:rsidRPr="00CA4E68">
        <w:rPr>
          <w:rFonts w:ascii="Arial" w:eastAsia="Times New Roman" w:hAnsi="Arial" w:cs="Arial"/>
          <w:color w:val="000000"/>
          <w:lang w:eastAsia="ar-SA" w:bidi="ar-SA"/>
        </w:rPr>
        <w:t xml:space="preserve"> </w:t>
      </w:r>
      <w:r w:rsidR="005D41EC">
        <w:rPr>
          <w:rFonts w:ascii="Arial" w:eastAsia="Times New Roman" w:hAnsi="Arial" w:cs="Arial"/>
          <w:color w:val="000000"/>
          <w:lang w:eastAsia="ar-SA" w:bidi="ar-SA"/>
        </w:rPr>
        <w:t>attention</w:t>
      </w:r>
      <w:r w:rsidRPr="00CA4E68">
        <w:rPr>
          <w:rFonts w:ascii="Arial" w:eastAsia="Times New Roman" w:hAnsi="Arial" w:cs="Arial"/>
          <w:color w:val="000000"/>
          <w:lang w:eastAsia="ar-SA" w:bidi="ar-SA"/>
        </w:rPr>
        <w:t xml:space="preserve"> to change management</w:t>
      </w:r>
      <w:r w:rsidR="005D41EC">
        <w:rPr>
          <w:rFonts w:ascii="Arial" w:eastAsia="Times New Roman" w:hAnsi="Arial" w:cs="Arial"/>
          <w:color w:val="000000"/>
          <w:lang w:eastAsia="ar-SA" w:bidi="ar-SA"/>
        </w:rPr>
        <w:t xml:space="preserve"> process</w:t>
      </w:r>
      <w:r w:rsidRPr="00CA4E68">
        <w:rPr>
          <w:rFonts w:ascii="Arial" w:eastAsia="Times New Roman" w:hAnsi="Arial" w:cs="Arial"/>
          <w:color w:val="000000"/>
          <w:lang w:eastAsia="ar-SA" w:bidi="ar-SA"/>
        </w:rPr>
        <w:t xml:space="preserve">. A total of </w:t>
      </w:r>
      <w:r w:rsidR="005D41EC">
        <w:rPr>
          <w:rFonts w:ascii="Arial" w:eastAsia="Times New Roman" w:hAnsi="Arial" w:cs="Arial"/>
          <w:color w:val="000000"/>
          <w:lang w:eastAsia="ar-SA" w:bidi="ar-SA"/>
        </w:rPr>
        <w:t>387</w:t>
      </w:r>
      <w:r w:rsidRPr="00CA4E68">
        <w:rPr>
          <w:rFonts w:ascii="Arial" w:eastAsia="Times New Roman" w:hAnsi="Arial" w:cs="Arial"/>
          <w:color w:val="000000"/>
          <w:lang w:eastAsia="ar-SA" w:bidi="ar-SA"/>
        </w:rPr>
        <w:t xml:space="preserve"> questionnaires </w:t>
      </w:r>
      <w:r w:rsidR="005D41EC">
        <w:rPr>
          <w:rFonts w:ascii="Arial" w:eastAsia="Times New Roman" w:hAnsi="Arial" w:cs="Arial"/>
          <w:color w:val="000000"/>
          <w:lang w:eastAsia="ar-SA" w:bidi="ar-SA"/>
        </w:rPr>
        <w:t>distributed for the survey</w:t>
      </w:r>
      <w:r>
        <w:rPr>
          <w:rFonts w:ascii="Arial" w:eastAsia="Times New Roman" w:hAnsi="Arial" w:cs="Arial"/>
          <w:color w:val="000000"/>
          <w:lang w:eastAsia="ar-SA" w:bidi="ar-SA"/>
        </w:rPr>
        <w:t xml:space="preserve">. Out of the </w:t>
      </w:r>
      <w:r w:rsidR="000C731F">
        <w:rPr>
          <w:rFonts w:ascii="Arial" w:eastAsia="Times New Roman" w:hAnsi="Arial" w:cs="Arial"/>
          <w:color w:val="000000"/>
          <w:lang w:eastAsia="ar-SA" w:bidi="ar-SA"/>
        </w:rPr>
        <w:t>387</w:t>
      </w:r>
      <w:r w:rsidRPr="00CA4E68">
        <w:rPr>
          <w:rFonts w:ascii="Arial" w:eastAsia="Times New Roman" w:hAnsi="Arial" w:cs="Arial"/>
          <w:color w:val="000000"/>
          <w:lang w:eastAsia="ar-SA" w:bidi="ar-SA"/>
        </w:rPr>
        <w:t xml:space="preserve"> questionnaires</w:t>
      </w:r>
      <w:r>
        <w:rPr>
          <w:rFonts w:ascii="Arial" w:eastAsia="Times New Roman" w:hAnsi="Arial" w:cs="Arial"/>
          <w:color w:val="000000"/>
          <w:lang w:eastAsia="ar-SA" w:bidi="ar-SA"/>
        </w:rPr>
        <w:t xml:space="preserve"> </w:t>
      </w:r>
      <w:r w:rsidR="000C731F">
        <w:rPr>
          <w:rFonts w:ascii="Arial" w:eastAsia="Times New Roman" w:hAnsi="Arial" w:cs="Arial"/>
          <w:color w:val="000000"/>
          <w:lang w:eastAsia="ar-SA" w:bidi="ar-SA"/>
        </w:rPr>
        <w:t>387</w:t>
      </w:r>
      <w:r w:rsidRPr="00CA4E68">
        <w:rPr>
          <w:rFonts w:ascii="Arial" w:eastAsia="Times New Roman" w:hAnsi="Arial" w:cs="Arial"/>
          <w:color w:val="000000"/>
          <w:lang w:eastAsia="ar-SA" w:bidi="ar-SA"/>
        </w:rPr>
        <w:t xml:space="preserve"> were completed, which represents hundred percent </w:t>
      </w:r>
      <w:r w:rsidR="000C731F">
        <w:rPr>
          <w:rFonts w:ascii="Arial" w:eastAsia="Times New Roman" w:hAnsi="Arial" w:cs="Arial"/>
          <w:color w:val="000000"/>
          <w:lang w:eastAsia="ar-SA" w:bidi="ar-SA"/>
        </w:rPr>
        <w:t>completion.</w:t>
      </w:r>
      <w:r w:rsidRPr="00CA4E68">
        <w:rPr>
          <w:rFonts w:ascii="Arial" w:eastAsia="Times New Roman" w:hAnsi="Arial" w:cs="Arial"/>
          <w:color w:val="000000"/>
          <w:lang w:eastAsia="ar-SA" w:bidi="ar-SA"/>
        </w:rPr>
        <w:t xml:space="preserve"> The hundred percent response was possible because an arrangement was made with each Unit and the questionnaires we</w:t>
      </w:r>
      <w:r>
        <w:rPr>
          <w:rFonts w:ascii="Arial" w:eastAsia="Times New Roman" w:hAnsi="Arial" w:cs="Arial"/>
          <w:color w:val="000000"/>
          <w:lang w:eastAsia="ar-SA" w:bidi="ar-SA"/>
        </w:rPr>
        <w:t>re completed in a forum of MJDI users.</w:t>
      </w:r>
      <w:r w:rsidRPr="00CA4E68">
        <w:rPr>
          <w:rFonts w:ascii="Arial" w:eastAsia="Times New Roman" w:hAnsi="Arial" w:cs="Arial"/>
          <w:color w:val="000000"/>
          <w:lang w:eastAsia="ar-SA" w:bidi="ar-SA"/>
        </w:rPr>
        <w:t xml:space="preserve"> In the analysis, a simple Excel calculation was used to present percentages obtained in the responses for all questions and a further Chi-square Test </w:t>
      </w:r>
      <w:r w:rsidR="009366EF">
        <w:rPr>
          <w:rFonts w:ascii="Arial" w:eastAsia="Times New Roman" w:hAnsi="Arial" w:cs="Arial"/>
          <w:color w:val="000000"/>
          <w:lang w:eastAsia="ar-SA" w:bidi="ar-SA"/>
        </w:rPr>
        <w:t>to determine if the hypothesis should be accepted or rejected</w:t>
      </w:r>
      <w:r w:rsidRPr="00CA4E68">
        <w:rPr>
          <w:rFonts w:ascii="Arial" w:eastAsia="Times New Roman" w:hAnsi="Arial" w:cs="Arial"/>
          <w:color w:val="000000"/>
          <w:lang w:eastAsia="ar-SA" w:bidi="ar-SA"/>
        </w:rPr>
        <w:t>.</w:t>
      </w:r>
    </w:p>
    <w:p w14:paraId="419B690B" w14:textId="77777777" w:rsidR="00263DF3" w:rsidRDefault="00263DF3" w:rsidP="00CA4E68">
      <w:pPr>
        <w:pStyle w:val="Standard"/>
        <w:suppressAutoHyphens w:val="0"/>
        <w:spacing w:before="28"/>
        <w:rPr>
          <w:rFonts w:ascii="Arial" w:eastAsia="Times New Roman" w:hAnsi="Arial" w:cs="Arial"/>
          <w:lang w:eastAsia="ar-SA" w:bidi="ar-SA"/>
        </w:rPr>
      </w:pPr>
    </w:p>
    <w:p w14:paraId="02199F25" w14:textId="77777777" w:rsidR="00CA4E68" w:rsidRPr="00E20756" w:rsidRDefault="00CA4E68" w:rsidP="00CA4E68">
      <w:pPr>
        <w:pStyle w:val="Standard"/>
        <w:suppressAutoHyphens w:val="0"/>
        <w:spacing w:before="28"/>
        <w:rPr>
          <w:rFonts w:ascii="Arial" w:eastAsia="Times New Roman" w:hAnsi="Arial" w:cs="Arial"/>
          <w:b/>
          <w:u w:val="single"/>
          <w:lang w:eastAsia="ar-SA" w:bidi="ar-SA"/>
        </w:rPr>
      </w:pPr>
      <w:r w:rsidRPr="00E20756">
        <w:rPr>
          <w:rFonts w:ascii="Arial" w:eastAsia="Times New Roman" w:hAnsi="Arial" w:cs="Arial"/>
          <w:b/>
          <w:lang w:eastAsia="ar-SA" w:bidi="ar-SA"/>
        </w:rPr>
        <w:t xml:space="preserve">4.2 </w:t>
      </w:r>
      <w:r w:rsidRPr="00E20756">
        <w:rPr>
          <w:rFonts w:ascii="Arial" w:eastAsia="Times New Roman" w:hAnsi="Arial" w:cs="Arial"/>
          <w:b/>
          <w:u w:val="single"/>
          <w:lang w:eastAsia="ar-SA" w:bidi="ar-SA"/>
        </w:rPr>
        <w:t>EXCEL ANALYSIS (PERCENTAGES)</w:t>
      </w:r>
    </w:p>
    <w:p w14:paraId="2BFB013F" w14:textId="77777777" w:rsidR="00CA4E68" w:rsidRDefault="00CA4E68" w:rsidP="00CA4E68">
      <w:pPr>
        <w:pStyle w:val="Standard"/>
        <w:suppressAutoHyphens w:val="0"/>
        <w:spacing w:before="28"/>
        <w:rPr>
          <w:rFonts w:eastAsia="Times New Roman"/>
          <w:u w:val="single"/>
          <w:lang w:eastAsia="ar-SA" w:bidi="ar-SA"/>
        </w:rPr>
      </w:pPr>
    </w:p>
    <w:p w14:paraId="576B8735" w14:textId="77777777" w:rsidR="003B2FA4" w:rsidRPr="00B6262A" w:rsidRDefault="003B2FA4" w:rsidP="003B2FA4">
      <w:pPr>
        <w:pStyle w:val="Standard"/>
        <w:suppressAutoHyphens w:val="0"/>
        <w:spacing w:before="28"/>
        <w:rPr>
          <w:rFonts w:ascii="Arial" w:eastAsia="Times New Roman" w:hAnsi="Arial" w:cs="Arial"/>
          <w:color w:val="000000"/>
          <w:lang w:eastAsia="ar-SA" w:bidi="ar-SA"/>
        </w:rPr>
      </w:pPr>
      <w:r w:rsidRPr="00B6262A">
        <w:rPr>
          <w:rFonts w:ascii="Arial" w:eastAsia="Times New Roman" w:hAnsi="Arial" w:cs="Arial"/>
          <w:color w:val="000000"/>
          <w:lang w:eastAsia="ar-SA" w:bidi="ar-SA"/>
        </w:rPr>
        <w:t>Question.1 What is your age group?</w:t>
      </w:r>
    </w:p>
    <w:p w14:paraId="532EEB5F" w14:textId="77777777" w:rsidR="003B2FA4" w:rsidRDefault="003B2FA4" w:rsidP="003B2FA4">
      <w:pPr>
        <w:pStyle w:val="Standard"/>
        <w:suppressAutoHyphens w:val="0"/>
        <w:spacing w:before="28"/>
        <w:rPr>
          <w:rFonts w:ascii="Arial" w:eastAsia="Times New Roman" w:hAnsi="Arial" w:cs="Arial"/>
          <w:lang w:eastAsia="ar-SA" w:bidi="ar-SA"/>
        </w:rPr>
      </w:pPr>
    </w:p>
    <w:p w14:paraId="4A0883A9" w14:textId="77777777" w:rsidR="003B2FA4" w:rsidRPr="00B6262A" w:rsidRDefault="003B2FA4" w:rsidP="003B2FA4">
      <w:pPr>
        <w:pStyle w:val="Standard"/>
        <w:suppressAutoHyphens w:val="0"/>
        <w:spacing w:before="28"/>
        <w:rPr>
          <w:rFonts w:ascii="Arial" w:eastAsia="Times New Roman" w:hAnsi="Arial" w:cs="Arial"/>
          <w:lang w:eastAsia="ar-SA" w:bidi="ar-SA"/>
        </w:rPr>
      </w:pPr>
      <w:r>
        <w:rPr>
          <w:rFonts w:ascii="Arial" w:eastAsia="Times New Roman" w:hAnsi="Arial" w:cs="Arial"/>
          <w:lang w:eastAsia="ar-SA" w:bidi="ar-SA"/>
        </w:rPr>
        <w:t>Response 1</w:t>
      </w:r>
    </w:p>
    <w:tbl>
      <w:tblPr>
        <w:tblW w:w="8931" w:type="dxa"/>
        <w:tblInd w:w="-5" w:type="dxa"/>
        <w:shd w:val="clear" w:color="auto" w:fill="B4C6E7" w:themeFill="accent1" w:themeFillTint="66"/>
        <w:tblLook w:val="04A0" w:firstRow="1" w:lastRow="0" w:firstColumn="1" w:lastColumn="0" w:noHBand="0" w:noVBand="1"/>
      </w:tblPr>
      <w:tblGrid>
        <w:gridCol w:w="2694"/>
        <w:gridCol w:w="3260"/>
        <w:gridCol w:w="2977"/>
      </w:tblGrid>
      <w:tr w:rsidR="003B2FA4" w:rsidRPr="003B2FA4" w14:paraId="32B402A7" w14:textId="77777777" w:rsidTr="003B2FA4">
        <w:trPr>
          <w:trHeight w:val="288"/>
        </w:trPr>
        <w:tc>
          <w:tcPr>
            <w:tcW w:w="2694" w:type="dxa"/>
            <w:tcBorders>
              <w:top w:val="single" w:sz="4" w:space="0" w:color="auto"/>
              <w:left w:val="single" w:sz="4" w:space="0" w:color="auto"/>
              <w:bottom w:val="single" w:sz="4" w:space="0" w:color="auto"/>
              <w:right w:val="single" w:sz="4" w:space="0" w:color="auto"/>
            </w:tcBorders>
            <w:shd w:val="clear" w:color="auto" w:fill="000000" w:themeFill="text1"/>
            <w:noWrap/>
            <w:vAlign w:val="bottom"/>
            <w:hideMark/>
          </w:tcPr>
          <w:p w14:paraId="43AFD6AA" w14:textId="77777777" w:rsidR="003B2FA4" w:rsidRPr="003B2FA4" w:rsidRDefault="003B2FA4" w:rsidP="003B2FA4">
            <w:pPr>
              <w:spacing w:after="0" w:line="240" w:lineRule="auto"/>
              <w:jc w:val="center"/>
              <w:rPr>
                <w:rFonts w:ascii="Arial" w:eastAsia="Times New Roman" w:hAnsi="Arial" w:cs="Arial"/>
                <w:b/>
                <w:bCs/>
                <w:color w:val="FFFFFF" w:themeColor="background1"/>
                <w:sz w:val="20"/>
                <w:szCs w:val="20"/>
                <w:lang w:eastAsia="en-GB"/>
              </w:rPr>
            </w:pPr>
            <w:r w:rsidRPr="003B2FA4">
              <w:rPr>
                <w:rFonts w:ascii="Arial" w:eastAsia="Times New Roman" w:hAnsi="Arial" w:cs="Arial"/>
                <w:b/>
                <w:bCs/>
                <w:color w:val="FFFFFF" w:themeColor="background1"/>
                <w:sz w:val="20"/>
                <w:szCs w:val="20"/>
                <w:lang w:eastAsia="en-GB"/>
              </w:rPr>
              <w:t>Age Group (Years)</w:t>
            </w:r>
          </w:p>
        </w:tc>
        <w:tc>
          <w:tcPr>
            <w:tcW w:w="3260" w:type="dxa"/>
            <w:tcBorders>
              <w:top w:val="single" w:sz="4" w:space="0" w:color="auto"/>
              <w:left w:val="nil"/>
              <w:bottom w:val="single" w:sz="4" w:space="0" w:color="auto"/>
              <w:right w:val="single" w:sz="4" w:space="0" w:color="auto"/>
            </w:tcBorders>
            <w:shd w:val="clear" w:color="auto" w:fill="000000" w:themeFill="text1"/>
            <w:noWrap/>
            <w:vAlign w:val="bottom"/>
            <w:hideMark/>
          </w:tcPr>
          <w:p w14:paraId="4BCB23A7" w14:textId="77777777" w:rsidR="003B2FA4" w:rsidRPr="003B2FA4" w:rsidRDefault="003B2FA4" w:rsidP="003B2FA4">
            <w:pPr>
              <w:spacing w:after="0" w:line="240" w:lineRule="auto"/>
              <w:jc w:val="center"/>
              <w:rPr>
                <w:rFonts w:ascii="Arial" w:eastAsia="Times New Roman" w:hAnsi="Arial" w:cs="Arial"/>
                <w:b/>
                <w:bCs/>
                <w:color w:val="FFFFFF" w:themeColor="background1"/>
                <w:sz w:val="20"/>
                <w:szCs w:val="20"/>
                <w:lang w:eastAsia="en-GB"/>
              </w:rPr>
            </w:pPr>
            <w:r w:rsidRPr="003B2FA4">
              <w:rPr>
                <w:rFonts w:ascii="Arial" w:eastAsia="Times New Roman" w:hAnsi="Arial" w:cs="Arial"/>
                <w:b/>
                <w:bCs/>
                <w:color w:val="FFFFFF" w:themeColor="background1"/>
                <w:sz w:val="20"/>
                <w:szCs w:val="20"/>
                <w:lang w:eastAsia="en-GB"/>
              </w:rPr>
              <w:t>Number</w:t>
            </w:r>
          </w:p>
        </w:tc>
        <w:tc>
          <w:tcPr>
            <w:tcW w:w="2977" w:type="dxa"/>
            <w:tcBorders>
              <w:top w:val="single" w:sz="4" w:space="0" w:color="auto"/>
              <w:left w:val="nil"/>
              <w:bottom w:val="single" w:sz="4" w:space="0" w:color="auto"/>
              <w:right w:val="single" w:sz="4" w:space="0" w:color="auto"/>
            </w:tcBorders>
            <w:shd w:val="clear" w:color="auto" w:fill="000000" w:themeFill="text1"/>
            <w:noWrap/>
            <w:vAlign w:val="bottom"/>
            <w:hideMark/>
          </w:tcPr>
          <w:p w14:paraId="4B23AD16" w14:textId="77777777" w:rsidR="003B2FA4" w:rsidRPr="003B2FA4" w:rsidRDefault="003B2FA4" w:rsidP="003B2FA4">
            <w:pPr>
              <w:spacing w:after="0" w:line="240" w:lineRule="auto"/>
              <w:jc w:val="center"/>
              <w:rPr>
                <w:rFonts w:ascii="Arial" w:eastAsia="Times New Roman" w:hAnsi="Arial" w:cs="Arial"/>
                <w:b/>
                <w:bCs/>
                <w:color w:val="FFFFFF" w:themeColor="background1"/>
                <w:sz w:val="20"/>
                <w:szCs w:val="20"/>
                <w:lang w:eastAsia="en-GB"/>
              </w:rPr>
            </w:pPr>
            <w:r w:rsidRPr="003B2FA4">
              <w:rPr>
                <w:rFonts w:ascii="Arial" w:eastAsia="Times New Roman" w:hAnsi="Arial" w:cs="Arial"/>
                <w:b/>
                <w:bCs/>
                <w:color w:val="FFFFFF" w:themeColor="background1"/>
                <w:sz w:val="20"/>
                <w:szCs w:val="20"/>
                <w:lang w:eastAsia="en-GB"/>
              </w:rPr>
              <w:t>Percentage (%)</w:t>
            </w:r>
          </w:p>
        </w:tc>
      </w:tr>
      <w:tr w:rsidR="003B2FA4" w:rsidRPr="003B2FA4" w14:paraId="7FF9F568" w14:textId="77777777" w:rsidTr="003B2FA4">
        <w:trPr>
          <w:trHeight w:val="288"/>
        </w:trPr>
        <w:tc>
          <w:tcPr>
            <w:tcW w:w="2694" w:type="dxa"/>
            <w:tcBorders>
              <w:top w:val="nil"/>
              <w:left w:val="single" w:sz="4" w:space="0" w:color="auto"/>
              <w:bottom w:val="single" w:sz="4" w:space="0" w:color="auto"/>
              <w:right w:val="single" w:sz="4" w:space="0" w:color="auto"/>
            </w:tcBorders>
            <w:shd w:val="clear" w:color="auto" w:fill="B4C6E7" w:themeFill="accent1" w:themeFillTint="66"/>
            <w:noWrap/>
            <w:vAlign w:val="bottom"/>
            <w:hideMark/>
          </w:tcPr>
          <w:p w14:paraId="3ED69C75" w14:textId="77777777" w:rsidR="003B2FA4" w:rsidRPr="003B2FA4" w:rsidRDefault="003B2FA4" w:rsidP="003B2FA4">
            <w:pPr>
              <w:spacing w:after="0" w:line="240" w:lineRule="auto"/>
              <w:jc w:val="center"/>
              <w:rPr>
                <w:rFonts w:ascii="Arial" w:eastAsia="Times New Roman" w:hAnsi="Arial" w:cs="Arial"/>
                <w:color w:val="000000"/>
                <w:sz w:val="20"/>
                <w:szCs w:val="20"/>
                <w:lang w:eastAsia="en-GB"/>
              </w:rPr>
            </w:pPr>
            <w:r w:rsidRPr="003B2FA4">
              <w:rPr>
                <w:rFonts w:ascii="Arial" w:eastAsia="Times New Roman" w:hAnsi="Arial" w:cs="Arial"/>
                <w:color w:val="000000"/>
                <w:sz w:val="20"/>
                <w:szCs w:val="20"/>
                <w:lang w:eastAsia="en-GB"/>
              </w:rPr>
              <w:t>18-2</w:t>
            </w:r>
            <w:r w:rsidR="001A007B">
              <w:rPr>
                <w:rFonts w:ascii="Arial" w:eastAsia="Times New Roman" w:hAnsi="Arial" w:cs="Arial"/>
                <w:color w:val="000000"/>
                <w:sz w:val="20"/>
                <w:szCs w:val="20"/>
                <w:lang w:eastAsia="en-GB"/>
              </w:rPr>
              <w:t>2</w:t>
            </w:r>
          </w:p>
        </w:tc>
        <w:tc>
          <w:tcPr>
            <w:tcW w:w="3260" w:type="dxa"/>
            <w:tcBorders>
              <w:top w:val="nil"/>
              <w:left w:val="nil"/>
              <w:bottom w:val="single" w:sz="4" w:space="0" w:color="auto"/>
              <w:right w:val="single" w:sz="4" w:space="0" w:color="auto"/>
            </w:tcBorders>
            <w:shd w:val="clear" w:color="auto" w:fill="B4C6E7" w:themeFill="accent1" w:themeFillTint="66"/>
            <w:noWrap/>
            <w:vAlign w:val="bottom"/>
            <w:hideMark/>
          </w:tcPr>
          <w:p w14:paraId="4A3CFB89" w14:textId="77777777" w:rsidR="003B2FA4" w:rsidRPr="003B2FA4" w:rsidRDefault="003B2FA4" w:rsidP="003B2FA4">
            <w:pPr>
              <w:spacing w:after="0" w:line="240" w:lineRule="auto"/>
              <w:jc w:val="center"/>
              <w:rPr>
                <w:rFonts w:ascii="Arial" w:eastAsia="Times New Roman" w:hAnsi="Arial" w:cs="Arial"/>
                <w:color w:val="000000"/>
                <w:sz w:val="20"/>
                <w:szCs w:val="20"/>
                <w:lang w:eastAsia="en-GB"/>
              </w:rPr>
            </w:pPr>
            <w:r w:rsidRPr="003B2FA4">
              <w:rPr>
                <w:rFonts w:ascii="Arial" w:eastAsia="Times New Roman" w:hAnsi="Arial" w:cs="Arial"/>
                <w:color w:val="000000"/>
                <w:sz w:val="20"/>
                <w:szCs w:val="20"/>
                <w:lang w:eastAsia="en-GB"/>
              </w:rPr>
              <w:t>111</w:t>
            </w:r>
          </w:p>
        </w:tc>
        <w:tc>
          <w:tcPr>
            <w:tcW w:w="2977" w:type="dxa"/>
            <w:tcBorders>
              <w:top w:val="nil"/>
              <w:left w:val="nil"/>
              <w:bottom w:val="single" w:sz="4" w:space="0" w:color="auto"/>
              <w:right w:val="single" w:sz="4" w:space="0" w:color="auto"/>
            </w:tcBorders>
            <w:shd w:val="clear" w:color="auto" w:fill="B4C6E7" w:themeFill="accent1" w:themeFillTint="66"/>
            <w:noWrap/>
            <w:vAlign w:val="bottom"/>
            <w:hideMark/>
          </w:tcPr>
          <w:p w14:paraId="208A981B" w14:textId="77777777" w:rsidR="003B2FA4" w:rsidRPr="003B2FA4" w:rsidRDefault="003B2FA4" w:rsidP="003B2FA4">
            <w:pPr>
              <w:spacing w:after="0" w:line="240" w:lineRule="auto"/>
              <w:jc w:val="center"/>
              <w:rPr>
                <w:rFonts w:ascii="Arial" w:eastAsia="Times New Roman" w:hAnsi="Arial" w:cs="Arial"/>
                <w:color w:val="000000"/>
                <w:sz w:val="20"/>
                <w:szCs w:val="20"/>
                <w:lang w:eastAsia="en-GB"/>
              </w:rPr>
            </w:pPr>
            <w:r w:rsidRPr="003B2FA4">
              <w:rPr>
                <w:rFonts w:ascii="Arial" w:eastAsia="Times New Roman" w:hAnsi="Arial" w:cs="Arial"/>
                <w:color w:val="000000"/>
                <w:sz w:val="20"/>
                <w:szCs w:val="20"/>
                <w:lang w:eastAsia="en-GB"/>
              </w:rPr>
              <w:t>29</w:t>
            </w:r>
          </w:p>
        </w:tc>
      </w:tr>
      <w:tr w:rsidR="003B2FA4" w:rsidRPr="003B2FA4" w14:paraId="5C16F1F6" w14:textId="77777777" w:rsidTr="003B2FA4">
        <w:trPr>
          <w:trHeight w:val="288"/>
        </w:trPr>
        <w:tc>
          <w:tcPr>
            <w:tcW w:w="2694" w:type="dxa"/>
            <w:tcBorders>
              <w:top w:val="nil"/>
              <w:left w:val="single" w:sz="4" w:space="0" w:color="auto"/>
              <w:bottom w:val="single" w:sz="4" w:space="0" w:color="auto"/>
              <w:right w:val="single" w:sz="4" w:space="0" w:color="auto"/>
            </w:tcBorders>
            <w:shd w:val="clear" w:color="auto" w:fill="B4C6E7" w:themeFill="accent1" w:themeFillTint="66"/>
            <w:noWrap/>
            <w:vAlign w:val="bottom"/>
            <w:hideMark/>
          </w:tcPr>
          <w:p w14:paraId="3348A06D" w14:textId="77777777" w:rsidR="003B2FA4" w:rsidRPr="003B2FA4" w:rsidRDefault="003B2FA4" w:rsidP="003B2FA4">
            <w:pPr>
              <w:spacing w:after="0" w:line="240" w:lineRule="auto"/>
              <w:jc w:val="center"/>
              <w:rPr>
                <w:rFonts w:ascii="Arial" w:eastAsia="Times New Roman" w:hAnsi="Arial" w:cs="Arial"/>
                <w:color w:val="000000"/>
                <w:sz w:val="20"/>
                <w:szCs w:val="20"/>
                <w:lang w:eastAsia="en-GB"/>
              </w:rPr>
            </w:pPr>
            <w:r w:rsidRPr="003B2FA4">
              <w:rPr>
                <w:rFonts w:ascii="Arial" w:eastAsia="Times New Roman" w:hAnsi="Arial" w:cs="Arial"/>
                <w:color w:val="000000"/>
                <w:sz w:val="20"/>
                <w:szCs w:val="20"/>
                <w:lang w:eastAsia="en-GB"/>
              </w:rPr>
              <w:t>2</w:t>
            </w:r>
            <w:r w:rsidR="001A007B">
              <w:rPr>
                <w:rFonts w:ascii="Arial" w:eastAsia="Times New Roman" w:hAnsi="Arial" w:cs="Arial"/>
                <w:color w:val="000000"/>
                <w:sz w:val="20"/>
                <w:szCs w:val="20"/>
                <w:lang w:eastAsia="en-GB"/>
              </w:rPr>
              <w:t>3</w:t>
            </w:r>
            <w:r w:rsidRPr="003B2FA4">
              <w:rPr>
                <w:rFonts w:ascii="Arial" w:eastAsia="Times New Roman" w:hAnsi="Arial" w:cs="Arial"/>
                <w:color w:val="000000"/>
                <w:sz w:val="20"/>
                <w:szCs w:val="20"/>
                <w:lang w:eastAsia="en-GB"/>
              </w:rPr>
              <w:t>-29</w:t>
            </w:r>
          </w:p>
        </w:tc>
        <w:tc>
          <w:tcPr>
            <w:tcW w:w="3260" w:type="dxa"/>
            <w:tcBorders>
              <w:top w:val="nil"/>
              <w:left w:val="nil"/>
              <w:bottom w:val="single" w:sz="4" w:space="0" w:color="auto"/>
              <w:right w:val="single" w:sz="4" w:space="0" w:color="auto"/>
            </w:tcBorders>
            <w:shd w:val="clear" w:color="auto" w:fill="B4C6E7" w:themeFill="accent1" w:themeFillTint="66"/>
            <w:noWrap/>
            <w:vAlign w:val="bottom"/>
            <w:hideMark/>
          </w:tcPr>
          <w:p w14:paraId="043F4301" w14:textId="77777777" w:rsidR="003B2FA4" w:rsidRPr="003B2FA4" w:rsidRDefault="003B2FA4" w:rsidP="003B2FA4">
            <w:pPr>
              <w:spacing w:after="0" w:line="240" w:lineRule="auto"/>
              <w:jc w:val="center"/>
              <w:rPr>
                <w:rFonts w:ascii="Arial" w:eastAsia="Times New Roman" w:hAnsi="Arial" w:cs="Arial"/>
                <w:color w:val="000000"/>
                <w:sz w:val="20"/>
                <w:szCs w:val="20"/>
                <w:lang w:eastAsia="en-GB"/>
              </w:rPr>
            </w:pPr>
            <w:r w:rsidRPr="003B2FA4">
              <w:rPr>
                <w:rFonts w:ascii="Arial" w:eastAsia="Times New Roman" w:hAnsi="Arial" w:cs="Arial"/>
                <w:color w:val="000000"/>
                <w:sz w:val="20"/>
                <w:szCs w:val="20"/>
                <w:lang w:eastAsia="en-GB"/>
              </w:rPr>
              <w:t>87</w:t>
            </w:r>
          </w:p>
        </w:tc>
        <w:tc>
          <w:tcPr>
            <w:tcW w:w="2977" w:type="dxa"/>
            <w:tcBorders>
              <w:top w:val="nil"/>
              <w:left w:val="nil"/>
              <w:bottom w:val="single" w:sz="4" w:space="0" w:color="auto"/>
              <w:right w:val="single" w:sz="4" w:space="0" w:color="auto"/>
            </w:tcBorders>
            <w:shd w:val="clear" w:color="auto" w:fill="B4C6E7" w:themeFill="accent1" w:themeFillTint="66"/>
            <w:noWrap/>
            <w:vAlign w:val="bottom"/>
            <w:hideMark/>
          </w:tcPr>
          <w:p w14:paraId="09FA22D5" w14:textId="77777777" w:rsidR="003B2FA4" w:rsidRPr="003B2FA4" w:rsidRDefault="003B2FA4" w:rsidP="003B2FA4">
            <w:pPr>
              <w:spacing w:after="0" w:line="240" w:lineRule="auto"/>
              <w:jc w:val="center"/>
              <w:rPr>
                <w:rFonts w:ascii="Arial" w:eastAsia="Times New Roman" w:hAnsi="Arial" w:cs="Arial"/>
                <w:color w:val="000000"/>
                <w:sz w:val="20"/>
                <w:szCs w:val="20"/>
                <w:lang w:eastAsia="en-GB"/>
              </w:rPr>
            </w:pPr>
            <w:r w:rsidRPr="003B2FA4">
              <w:rPr>
                <w:rFonts w:ascii="Arial" w:eastAsia="Times New Roman" w:hAnsi="Arial" w:cs="Arial"/>
                <w:color w:val="000000"/>
                <w:sz w:val="20"/>
                <w:szCs w:val="20"/>
                <w:lang w:eastAsia="en-GB"/>
              </w:rPr>
              <w:t>22</w:t>
            </w:r>
          </w:p>
        </w:tc>
      </w:tr>
      <w:tr w:rsidR="003B2FA4" w:rsidRPr="003B2FA4" w14:paraId="3C4B106A" w14:textId="77777777" w:rsidTr="003B2FA4">
        <w:trPr>
          <w:trHeight w:val="288"/>
        </w:trPr>
        <w:tc>
          <w:tcPr>
            <w:tcW w:w="2694" w:type="dxa"/>
            <w:tcBorders>
              <w:top w:val="nil"/>
              <w:left w:val="single" w:sz="4" w:space="0" w:color="auto"/>
              <w:bottom w:val="single" w:sz="4" w:space="0" w:color="auto"/>
              <w:right w:val="single" w:sz="4" w:space="0" w:color="auto"/>
            </w:tcBorders>
            <w:shd w:val="clear" w:color="auto" w:fill="B4C6E7" w:themeFill="accent1" w:themeFillTint="66"/>
            <w:noWrap/>
            <w:vAlign w:val="bottom"/>
            <w:hideMark/>
          </w:tcPr>
          <w:p w14:paraId="774D4720" w14:textId="77777777" w:rsidR="003B2FA4" w:rsidRPr="003B2FA4" w:rsidRDefault="003B2FA4" w:rsidP="003B2FA4">
            <w:pPr>
              <w:spacing w:after="0" w:line="240" w:lineRule="auto"/>
              <w:jc w:val="center"/>
              <w:rPr>
                <w:rFonts w:ascii="Arial" w:eastAsia="Times New Roman" w:hAnsi="Arial" w:cs="Arial"/>
                <w:color w:val="000000"/>
                <w:sz w:val="20"/>
                <w:szCs w:val="20"/>
                <w:lang w:eastAsia="en-GB"/>
              </w:rPr>
            </w:pPr>
            <w:r w:rsidRPr="003B2FA4">
              <w:rPr>
                <w:rFonts w:ascii="Arial" w:eastAsia="Times New Roman" w:hAnsi="Arial" w:cs="Arial"/>
                <w:color w:val="000000"/>
                <w:sz w:val="20"/>
                <w:szCs w:val="20"/>
                <w:lang w:eastAsia="en-GB"/>
              </w:rPr>
              <w:t>30-34</w:t>
            </w:r>
          </w:p>
        </w:tc>
        <w:tc>
          <w:tcPr>
            <w:tcW w:w="3260" w:type="dxa"/>
            <w:tcBorders>
              <w:top w:val="nil"/>
              <w:left w:val="nil"/>
              <w:bottom w:val="single" w:sz="4" w:space="0" w:color="auto"/>
              <w:right w:val="single" w:sz="4" w:space="0" w:color="auto"/>
            </w:tcBorders>
            <w:shd w:val="clear" w:color="auto" w:fill="B4C6E7" w:themeFill="accent1" w:themeFillTint="66"/>
            <w:noWrap/>
            <w:vAlign w:val="bottom"/>
            <w:hideMark/>
          </w:tcPr>
          <w:p w14:paraId="6AAE91E1" w14:textId="77777777" w:rsidR="003B2FA4" w:rsidRPr="003B2FA4" w:rsidRDefault="003B2FA4" w:rsidP="003B2FA4">
            <w:pPr>
              <w:spacing w:after="0" w:line="240" w:lineRule="auto"/>
              <w:jc w:val="center"/>
              <w:rPr>
                <w:rFonts w:ascii="Arial" w:eastAsia="Times New Roman" w:hAnsi="Arial" w:cs="Arial"/>
                <w:color w:val="000000"/>
                <w:sz w:val="20"/>
                <w:szCs w:val="20"/>
                <w:lang w:eastAsia="en-GB"/>
              </w:rPr>
            </w:pPr>
            <w:r w:rsidRPr="003B2FA4">
              <w:rPr>
                <w:rFonts w:ascii="Arial" w:eastAsia="Times New Roman" w:hAnsi="Arial" w:cs="Arial"/>
                <w:color w:val="000000"/>
                <w:sz w:val="20"/>
                <w:szCs w:val="20"/>
                <w:lang w:eastAsia="en-GB"/>
              </w:rPr>
              <w:t>76</w:t>
            </w:r>
          </w:p>
        </w:tc>
        <w:tc>
          <w:tcPr>
            <w:tcW w:w="2977" w:type="dxa"/>
            <w:tcBorders>
              <w:top w:val="nil"/>
              <w:left w:val="nil"/>
              <w:bottom w:val="single" w:sz="4" w:space="0" w:color="auto"/>
              <w:right w:val="single" w:sz="4" w:space="0" w:color="auto"/>
            </w:tcBorders>
            <w:shd w:val="clear" w:color="auto" w:fill="B4C6E7" w:themeFill="accent1" w:themeFillTint="66"/>
            <w:noWrap/>
            <w:vAlign w:val="bottom"/>
            <w:hideMark/>
          </w:tcPr>
          <w:p w14:paraId="461F5D4C" w14:textId="77777777" w:rsidR="003B2FA4" w:rsidRPr="003B2FA4" w:rsidRDefault="003B2FA4" w:rsidP="003B2FA4">
            <w:pPr>
              <w:spacing w:after="0" w:line="240" w:lineRule="auto"/>
              <w:jc w:val="center"/>
              <w:rPr>
                <w:rFonts w:ascii="Arial" w:eastAsia="Times New Roman" w:hAnsi="Arial" w:cs="Arial"/>
                <w:color w:val="000000"/>
                <w:sz w:val="20"/>
                <w:szCs w:val="20"/>
                <w:lang w:eastAsia="en-GB"/>
              </w:rPr>
            </w:pPr>
            <w:r w:rsidRPr="003B2FA4">
              <w:rPr>
                <w:rFonts w:ascii="Arial" w:eastAsia="Times New Roman" w:hAnsi="Arial" w:cs="Arial"/>
                <w:color w:val="000000"/>
                <w:sz w:val="20"/>
                <w:szCs w:val="20"/>
                <w:lang w:eastAsia="en-GB"/>
              </w:rPr>
              <w:t>20</w:t>
            </w:r>
          </w:p>
        </w:tc>
      </w:tr>
      <w:tr w:rsidR="003B2FA4" w:rsidRPr="003B2FA4" w14:paraId="4A9CBBA9" w14:textId="77777777" w:rsidTr="003B2FA4">
        <w:trPr>
          <w:trHeight w:val="288"/>
        </w:trPr>
        <w:tc>
          <w:tcPr>
            <w:tcW w:w="2694" w:type="dxa"/>
            <w:tcBorders>
              <w:top w:val="nil"/>
              <w:left w:val="single" w:sz="4" w:space="0" w:color="auto"/>
              <w:bottom w:val="single" w:sz="4" w:space="0" w:color="auto"/>
              <w:right w:val="single" w:sz="4" w:space="0" w:color="auto"/>
            </w:tcBorders>
            <w:shd w:val="clear" w:color="auto" w:fill="B4C6E7" w:themeFill="accent1" w:themeFillTint="66"/>
            <w:noWrap/>
            <w:vAlign w:val="bottom"/>
            <w:hideMark/>
          </w:tcPr>
          <w:p w14:paraId="26C18A40" w14:textId="77777777" w:rsidR="003B2FA4" w:rsidRPr="003B2FA4" w:rsidRDefault="003B2FA4" w:rsidP="003B2FA4">
            <w:pPr>
              <w:spacing w:after="0" w:line="240" w:lineRule="auto"/>
              <w:jc w:val="center"/>
              <w:rPr>
                <w:rFonts w:ascii="Arial" w:eastAsia="Times New Roman" w:hAnsi="Arial" w:cs="Arial"/>
                <w:color w:val="000000"/>
                <w:sz w:val="20"/>
                <w:szCs w:val="20"/>
                <w:lang w:eastAsia="en-GB"/>
              </w:rPr>
            </w:pPr>
            <w:r w:rsidRPr="003B2FA4">
              <w:rPr>
                <w:rFonts w:ascii="Arial" w:eastAsia="Times New Roman" w:hAnsi="Arial" w:cs="Arial"/>
                <w:color w:val="000000"/>
                <w:sz w:val="20"/>
                <w:szCs w:val="20"/>
                <w:lang w:eastAsia="en-GB"/>
              </w:rPr>
              <w:t>35-39</w:t>
            </w:r>
          </w:p>
        </w:tc>
        <w:tc>
          <w:tcPr>
            <w:tcW w:w="3260" w:type="dxa"/>
            <w:tcBorders>
              <w:top w:val="nil"/>
              <w:left w:val="nil"/>
              <w:bottom w:val="single" w:sz="4" w:space="0" w:color="auto"/>
              <w:right w:val="single" w:sz="4" w:space="0" w:color="auto"/>
            </w:tcBorders>
            <w:shd w:val="clear" w:color="auto" w:fill="B4C6E7" w:themeFill="accent1" w:themeFillTint="66"/>
            <w:noWrap/>
            <w:vAlign w:val="bottom"/>
            <w:hideMark/>
          </w:tcPr>
          <w:p w14:paraId="69E1879F" w14:textId="77777777" w:rsidR="003B2FA4" w:rsidRPr="003B2FA4" w:rsidRDefault="003B2FA4" w:rsidP="003B2FA4">
            <w:pPr>
              <w:spacing w:after="0" w:line="240" w:lineRule="auto"/>
              <w:jc w:val="center"/>
              <w:rPr>
                <w:rFonts w:ascii="Arial" w:eastAsia="Times New Roman" w:hAnsi="Arial" w:cs="Arial"/>
                <w:color w:val="000000"/>
                <w:sz w:val="20"/>
                <w:szCs w:val="20"/>
                <w:lang w:eastAsia="en-GB"/>
              </w:rPr>
            </w:pPr>
            <w:r w:rsidRPr="003B2FA4">
              <w:rPr>
                <w:rFonts w:ascii="Arial" w:eastAsia="Times New Roman" w:hAnsi="Arial" w:cs="Arial"/>
                <w:color w:val="000000"/>
                <w:sz w:val="20"/>
                <w:szCs w:val="20"/>
                <w:lang w:eastAsia="en-GB"/>
              </w:rPr>
              <w:t>54</w:t>
            </w:r>
          </w:p>
        </w:tc>
        <w:tc>
          <w:tcPr>
            <w:tcW w:w="2977" w:type="dxa"/>
            <w:tcBorders>
              <w:top w:val="nil"/>
              <w:left w:val="nil"/>
              <w:bottom w:val="single" w:sz="4" w:space="0" w:color="auto"/>
              <w:right w:val="single" w:sz="4" w:space="0" w:color="auto"/>
            </w:tcBorders>
            <w:shd w:val="clear" w:color="auto" w:fill="B4C6E7" w:themeFill="accent1" w:themeFillTint="66"/>
            <w:noWrap/>
            <w:vAlign w:val="bottom"/>
            <w:hideMark/>
          </w:tcPr>
          <w:p w14:paraId="0C1CDED1" w14:textId="77777777" w:rsidR="003B2FA4" w:rsidRPr="003B2FA4" w:rsidRDefault="003B2FA4" w:rsidP="003B2FA4">
            <w:pPr>
              <w:spacing w:after="0" w:line="240" w:lineRule="auto"/>
              <w:jc w:val="center"/>
              <w:rPr>
                <w:rFonts w:ascii="Arial" w:eastAsia="Times New Roman" w:hAnsi="Arial" w:cs="Arial"/>
                <w:color w:val="000000"/>
                <w:sz w:val="20"/>
                <w:szCs w:val="20"/>
                <w:lang w:eastAsia="en-GB"/>
              </w:rPr>
            </w:pPr>
            <w:r w:rsidRPr="003B2FA4">
              <w:rPr>
                <w:rFonts w:ascii="Arial" w:eastAsia="Times New Roman" w:hAnsi="Arial" w:cs="Arial"/>
                <w:color w:val="000000"/>
                <w:sz w:val="20"/>
                <w:szCs w:val="20"/>
                <w:lang w:eastAsia="en-GB"/>
              </w:rPr>
              <w:t>14</w:t>
            </w:r>
          </w:p>
        </w:tc>
      </w:tr>
      <w:tr w:rsidR="003B2FA4" w:rsidRPr="003B2FA4" w14:paraId="79EEFDAC" w14:textId="77777777" w:rsidTr="003B2FA4">
        <w:trPr>
          <w:trHeight w:val="288"/>
        </w:trPr>
        <w:tc>
          <w:tcPr>
            <w:tcW w:w="2694" w:type="dxa"/>
            <w:tcBorders>
              <w:top w:val="nil"/>
              <w:left w:val="single" w:sz="4" w:space="0" w:color="auto"/>
              <w:bottom w:val="single" w:sz="4" w:space="0" w:color="auto"/>
              <w:right w:val="single" w:sz="4" w:space="0" w:color="auto"/>
            </w:tcBorders>
            <w:shd w:val="clear" w:color="auto" w:fill="B4C6E7" w:themeFill="accent1" w:themeFillTint="66"/>
            <w:noWrap/>
            <w:vAlign w:val="bottom"/>
            <w:hideMark/>
          </w:tcPr>
          <w:p w14:paraId="79D82406" w14:textId="77777777" w:rsidR="003B2FA4" w:rsidRPr="003B2FA4" w:rsidRDefault="003B2FA4" w:rsidP="003B2FA4">
            <w:pPr>
              <w:spacing w:after="0" w:line="240" w:lineRule="auto"/>
              <w:jc w:val="center"/>
              <w:rPr>
                <w:rFonts w:ascii="Arial" w:eastAsia="Times New Roman" w:hAnsi="Arial" w:cs="Arial"/>
                <w:color w:val="000000"/>
                <w:sz w:val="20"/>
                <w:szCs w:val="20"/>
                <w:lang w:eastAsia="en-GB"/>
              </w:rPr>
            </w:pPr>
            <w:r w:rsidRPr="003B2FA4">
              <w:rPr>
                <w:rFonts w:ascii="Arial" w:eastAsia="Times New Roman" w:hAnsi="Arial" w:cs="Arial"/>
                <w:color w:val="000000"/>
                <w:sz w:val="20"/>
                <w:szCs w:val="20"/>
                <w:lang w:eastAsia="en-GB"/>
              </w:rPr>
              <w:t>40-44</w:t>
            </w:r>
          </w:p>
        </w:tc>
        <w:tc>
          <w:tcPr>
            <w:tcW w:w="3260" w:type="dxa"/>
            <w:tcBorders>
              <w:top w:val="nil"/>
              <w:left w:val="nil"/>
              <w:bottom w:val="single" w:sz="4" w:space="0" w:color="auto"/>
              <w:right w:val="single" w:sz="4" w:space="0" w:color="auto"/>
            </w:tcBorders>
            <w:shd w:val="clear" w:color="auto" w:fill="B4C6E7" w:themeFill="accent1" w:themeFillTint="66"/>
            <w:noWrap/>
            <w:vAlign w:val="bottom"/>
            <w:hideMark/>
          </w:tcPr>
          <w:p w14:paraId="73EAEE04" w14:textId="77777777" w:rsidR="003B2FA4" w:rsidRPr="003B2FA4" w:rsidRDefault="003B2FA4" w:rsidP="003B2FA4">
            <w:pPr>
              <w:spacing w:after="0" w:line="240" w:lineRule="auto"/>
              <w:jc w:val="center"/>
              <w:rPr>
                <w:rFonts w:ascii="Arial" w:eastAsia="Times New Roman" w:hAnsi="Arial" w:cs="Arial"/>
                <w:color w:val="000000"/>
                <w:sz w:val="20"/>
                <w:szCs w:val="20"/>
                <w:lang w:eastAsia="en-GB"/>
              </w:rPr>
            </w:pPr>
            <w:r w:rsidRPr="003B2FA4">
              <w:rPr>
                <w:rFonts w:ascii="Arial" w:eastAsia="Times New Roman" w:hAnsi="Arial" w:cs="Arial"/>
                <w:color w:val="000000"/>
                <w:sz w:val="20"/>
                <w:szCs w:val="20"/>
                <w:lang w:eastAsia="en-GB"/>
              </w:rPr>
              <w:t>41</w:t>
            </w:r>
          </w:p>
        </w:tc>
        <w:tc>
          <w:tcPr>
            <w:tcW w:w="2977" w:type="dxa"/>
            <w:tcBorders>
              <w:top w:val="nil"/>
              <w:left w:val="nil"/>
              <w:bottom w:val="single" w:sz="4" w:space="0" w:color="auto"/>
              <w:right w:val="single" w:sz="4" w:space="0" w:color="auto"/>
            </w:tcBorders>
            <w:shd w:val="clear" w:color="auto" w:fill="B4C6E7" w:themeFill="accent1" w:themeFillTint="66"/>
            <w:noWrap/>
            <w:vAlign w:val="bottom"/>
            <w:hideMark/>
          </w:tcPr>
          <w:p w14:paraId="16BA08C4" w14:textId="77777777" w:rsidR="003B2FA4" w:rsidRPr="003B2FA4" w:rsidRDefault="003B2FA4" w:rsidP="003B2FA4">
            <w:pPr>
              <w:spacing w:after="0" w:line="240" w:lineRule="auto"/>
              <w:jc w:val="center"/>
              <w:rPr>
                <w:rFonts w:ascii="Arial" w:eastAsia="Times New Roman" w:hAnsi="Arial" w:cs="Arial"/>
                <w:color w:val="000000"/>
                <w:sz w:val="20"/>
                <w:szCs w:val="20"/>
                <w:lang w:eastAsia="en-GB"/>
              </w:rPr>
            </w:pPr>
            <w:r w:rsidRPr="003B2FA4">
              <w:rPr>
                <w:rFonts w:ascii="Arial" w:eastAsia="Times New Roman" w:hAnsi="Arial" w:cs="Arial"/>
                <w:color w:val="000000"/>
                <w:sz w:val="20"/>
                <w:szCs w:val="20"/>
                <w:lang w:eastAsia="en-GB"/>
              </w:rPr>
              <w:t>11</w:t>
            </w:r>
          </w:p>
        </w:tc>
      </w:tr>
      <w:tr w:rsidR="003B2FA4" w:rsidRPr="003B2FA4" w14:paraId="35B9734B" w14:textId="77777777" w:rsidTr="003B2FA4">
        <w:trPr>
          <w:trHeight w:val="288"/>
        </w:trPr>
        <w:tc>
          <w:tcPr>
            <w:tcW w:w="2694" w:type="dxa"/>
            <w:tcBorders>
              <w:top w:val="nil"/>
              <w:left w:val="single" w:sz="4" w:space="0" w:color="auto"/>
              <w:bottom w:val="single" w:sz="4" w:space="0" w:color="auto"/>
              <w:right w:val="single" w:sz="4" w:space="0" w:color="auto"/>
            </w:tcBorders>
            <w:shd w:val="clear" w:color="auto" w:fill="B4C6E7" w:themeFill="accent1" w:themeFillTint="66"/>
            <w:noWrap/>
            <w:vAlign w:val="bottom"/>
            <w:hideMark/>
          </w:tcPr>
          <w:p w14:paraId="6086B1B5" w14:textId="77777777" w:rsidR="003B2FA4" w:rsidRPr="003B2FA4" w:rsidRDefault="003B2FA4" w:rsidP="003B2FA4">
            <w:pPr>
              <w:spacing w:after="0" w:line="240" w:lineRule="auto"/>
              <w:jc w:val="center"/>
              <w:rPr>
                <w:rFonts w:ascii="Arial" w:eastAsia="Times New Roman" w:hAnsi="Arial" w:cs="Arial"/>
                <w:color w:val="000000"/>
                <w:sz w:val="20"/>
                <w:szCs w:val="20"/>
                <w:lang w:eastAsia="en-GB"/>
              </w:rPr>
            </w:pPr>
            <w:r w:rsidRPr="003B2FA4">
              <w:rPr>
                <w:rFonts w:ascii="Arial" w:eastAsia="Times New Roman" w:hAnsi="Arial" w:cs="Arial"/>
                <w:color w:val="000000"/>
                <w:sz w:val="20"/>
                <w:szCs w:val="20"/>
                <w:lang w:eastAsia="en-GB"/>
              </w:rPr>
              <w:t>45-49</w:t>
            </w:r>
          </w:p>
        </w:tc>
        <w:tc>
          <w:tcPr>
            <w:tcW w:w="3260" w:type="dxa"/>
            <w:tcBorders>
              <w:top w:val="nil"/>
              <w:left w:val="nil"/>
              <w:bottom w:val="single" w:sz="4" w:space="0" w:color="auto"/>
              <w:right w:val="single" w:sz="4" w:space="0" w:color="auto"/>
            </w:tcBorders>
            <w:shd w:val="clear" w:color="auto" w:fill="B4C6E7" w:themeFill="accent1" w:themeFillTint="66"/>
            <w:noWrap/>
            <w:vAlign w:val="bottom"/>
            <w:hideMark/>
          </w:tcPr>
          <w:p w14:paraId="2A5C6145" w14:textId="77777777" w:rsidR="003B2FA4" w:rsidRPr="003B2FA4" w:rsidRDefault="003B2FA4" w:rsidP="003B2FA4">
            <w:pPr>
              <w:spacing w:after="0" w:line="240" w:lineRule="auto"/>
              <w:jc w:val="center"/>
              <w:rPr>
                <w:rFonts w:ascii="Arial" w:eastAsia="Times New Roman" w:hAnsi="Arial" w:cs="Arial"/>
                <w:color w:val="000000"/>
                <w:sz w:val="20"/>
                <w:szCs w:val="20"/>
                <w:lang w:eastAsia="en-GB"/>
              </w:rPr>
            </w:pPr>
            <w:r w:rsidRPr="003B2FA4">
              <w:rPr>
                <w:rFonts w:ascii="Arial" w:eastAsia="Times New Roman" w:hAnsi="Arial" w:cs="Arial"/>
                <w:color w:val="000000"/>
                <w:sz w:val="20"/>
                <w:szCs w:val="20"/>
                <w:lang w:eastAsia="en-GB"/>
              </w:rPr>
              <w:t>18</w:t>
            </w:r>
          </w:p>
        </w:tc>
        <w:tc>
          <w:tcPr>
            <w:tcW w:w="2977" w:type="dxa"/>
            <w:tcBorders>
              <w:top w:val="nil"/>
              <w:left w:val="nil"/>
              <w:bottom w:val="single" w:sz="4" w:space="0" w:color="auto"/>
              <w:right w:val="single" w:sz="4" w:space="0" w:color="auto"/>
            </w:tcBorders>
            <w:shd w:val="clear" w:color="auto" w:fill="B4C6E7" w:themeFill="accent1" w:themeFillTint="66"/>
            <w:noWrap/>
            <w:vAlign w:val="bottom"/>
            <w:hideMark/>
          </w:tcPr>
          <w:p w14:paraId="350C58DA" w14:textId="77777777" w:rsidR="003B2FA4" w:rsidRPr="003B2FA4" w:rsidRDefault="003B2FA4" w:rsidP="003B2FA4">
            <w:pPr>
              <w:spacing w:after="0" w:line="240" w:lineRule="auto"/>
              <w:jc w:val="center"/>
              <w:rPr>
                <w:rFonts w:ascii="Arial" w:eastAsia="Times New Roman" w:hAnsi="Arial" w:cs="Arial"/>
                <w:color w:val="000000"/>
                <w:sz w:val="20"/>
                <w:szCs w:val="20"/>
                <w:lang w:eastAsia="en-GB"/>
              </w:rPr>
            </w:pPr>
            <w:r w:rsidRPr="003B2FA4">
              <w:rPr>
                <w:rFonts w:ascii="Arial" w:eastAsia="Times New Roman" w:hAnsi="Arial" w:cs="Arial"/>
                <w:color w:val="000000"/>
                <w:sz w:val="20"/>
                <w:szCs w:val="20"/>
                <w:lang w:eastAsia="en-GB"/>
              </w:rPr>
              <w:t>5</w:t>
            </w:r>
          </w:p>
        </w:tc>
      </w:tr>
      <w:tr w:rsidR="003B2FA4" w:rsidRPr="003B2FA4" w14:paraId="3E04A43A" w14:textId="77777777" w:rsidTr="003B2FA4">
        <w:trPr>
          <w:trHeight w:val="288"/>
        </w:trPr>
        <w:tc>
          <w:tcPr>
            <w:tcW w:w="2694" w:type="dxa"/>
            <w:tcBorders>
              <w:top w:val="nil"/>
              <w:left w:val="single" w:sz="4" w:space="0" w:color="auto"/>
              <w:bottom w:val="single" w:sz="4" w:space="0" w:color="auto"/>
              <w:right w:val="single" w:sz="4" w:space="0" w:color="auto"/>
            </w:tcBorders>
            <w:shd w:val="clear" w:color="auto" w:fill="B4C6E7" w:themeFill="accent1" w:themeFillTint="66"/>
            <w:noWrap/>
            <w:vAlign w:val="bottom"/>
            <w:hideMark/>
          </w:tcPr>
          <w:p w14:paraId="2688E4C1" w14:textId="77777777" w:rsidR="003B2FA4" w:rsidRPr="003B2FA4" w:rsidRDefault="003B2FA4" w:rsidP="003B2FA4">
            <w:pPr>
              <w:spacing w:after="0" w:line="240" w:lineRule="auto"/>
              <w:jc w:val="center"/>
              <w:rPr>
                <w:rFonts w:ascii="Arial" w:eastAsia="Times New Roman" w:hAnsi="Arial" w:cs="Arial"/>
                <w:b/>
                <w:color w:val="000000"/>
                <w:sz w:val="20"/>
                <w:szCs w:val="20"/>
                <w:lang w:eastAsia="en-GB"/>
              </w:rPr>
            </w:pPr>
            <w:r w:rsidRPr="003B2FA4">
              <w:rPr>
                <w:rFonts w:ascii="Arial" w:eastAsia="Times New Roman" w:hAnsi="Arial" w:cs="Arial"/>
                <w:b/>
                <w:color w:val="000000"/>
                <w:sz w:val="20"/>
                <w:szCs w:val="20"/>
                <w:lang w:eastAsia="en-GB"/>
              </w:rPr>
              <w:t>Total</w:t>
            </w:r>
          </w:p>
        </w:tc>
        <w:tc>
          <w:tcPr>
            <w:tcW w:w="3260" w:type="dxa"/>
            <w:tcBorders>
              <w:top w:val="nil"/>
              <w:left w:val="nil"/>
              <w:bottom w:val="single" w:sz="4" w:space="0" w:color="auto"/>
              <w:right w:val="single" w:sz="4" w:space="0" w:color="auto"/>
            </w:tcBorders>
            <w:shd w:val="clear" w:color="auto" w:fill="B4C6E7" w:themeFill="accent1" w:themeFillTint="66"/>
            <w:noWrap/>
            <w:vAlign w:val="bottom"/>
            <w:hideMark/>
          </w:tcPr>
          <w:p w14:paraId="6CBC9827" w14:textId="77777777" w:rsidR="003B2FA4" w:rsidRPr="003B2FA4" w:rsidRDefault="003B2FA4" w:rsidP="003B2FA4">
            <w:pPr>
              <w:spacing w:after="0" w:line="240" w:lineRule="auto"/>
              <w:jc w:val="center"/>
              <w:rPr>
                <w:rFonts w:ascii="Arial" w:eastAsia="Times New Roman" w:hAnsi="Arial" w:cs="Arial"/>
                <w:b/>
                <w:color w:val="000000"/>
                <w:sz w:val="20"/>
                <w:szCs w:val="20"/>
                <w:lang w:eastAsia="en-GB"/>
              </w:rPr>
            </w:pPr>
            <w:r w:rsidRPr="003B2FA4">
              <w:rPr>
                <w:rFonts w:ascii="Arial" w:eastAsia="Times New Roman" w:hAnsi="Arial" w:cs="Arial"/>
                <w:b/>
                <w:color w:val="000000"/>
                <w:sz w:val="20"/>
                <w:szCs w:val="20"/>
                <w:lang w:eastAsia="en-GB"/>
              </w:rPr>
              <w:t>387</w:t>
            </w:r>
          </w:p>
        </w:tc>
        <w:tc>
          <w:tcPr>
            <w:tcW w:w="2977" w:type="dxa"/>
            <w:tcBorders>
              <w:top w:val="nil"/>
              <w:left w:val="nil"/>
              <w:bottom w:val="single" w:sz="4" w:space="0" w:color="auto"/>
              <w:right w:val="single" w:sz="4" w:space="0" w:color="auto"/>
            </w:tcBorders>
            <w:shd w:val="clear" w:color="auto" w:fill="B4C6E7" w:themeFill="accent1" w:themeFillTint="66"/>
            <w:noWrap/>
            <w:vAlign w:val="bottom"/>
            <w:hideMark/>
          </w:tcPr>
          <w:p w14:paraId="1A25FA6B" w14:textId="77777777" w:rsidR="003B2FA4" w:rsidRPr="003B2FA4" w:rsidRDefault="003B2FA4" w:rsidP="003B2FA4">
            <w:pPr>
              <w:spacing w:after="0" w:line="240" w:lineRule="auto"/>
              <w:jc w:val="center"/>
              <w:rPr>
                <w:rFonts w:ascii="Arial" w:eastAsia="Times New Roman" w:hAnsi="Arial" w:cs="Arial"/>
                <w:b/>
                <w:color w:val="000000"/>
                <w:sz w:val="20"/>
                <w:szCs w:val="20"/>
                <w:lang w:eastAsia="en-GB"/>
              </w:rPr>
            </w:pPr>
            <w:r w:rsidRPr="003B2FA4">
              <w:rPr>
                <w:rFonts w:ascii="Arial" w:eastAsia="Times New Roman" w:hAnsi="Arial" w:cs="Arial"/>
                <w:b/>
                <w:color w:val="000000"/>
                <w:sz w:val="20"/>
                <w:szCs w:val="20"/>
                <w:lang w:eastAsia="en-GB"/>
              </w:rPr>
              <w:t>100</w:t>
            </w:r>
          </w:p>
        </w:tc>
      </w:tr>
    </w:tbl>
    <w:p w14:paraId="531D183D" w14:textId="77777777" w:rsidR="000145D4" w:rsidRPr="00D53AD4" w:rsidRDefault="00D53AD4" w:rsidP="00B846EC">
      <w:pPr>
        <w:pStyle w:val="Standard"/>
        <w:spacing w:before="28" w:line="360" w:lineRule="auto"/>
        <w:rPr>
          <w:rFonts w:ascii="Arial" w:eastAsia="Times New Roman" w:hAnsi="Arial" w:cs="Arial"/>
          <w:sz w:val="18"/>
          <w:szCs w:val="18"/>
        </w:rPr>
      </w:pPr>
      <w:r w:rsidRPr="00D53AD4">
        <w:rPr>
          <w:rFonts w:ascii="Arial" w:eastAsia="Times New Roman" w:hAnsi="Arial" w:cs="Arial"/>
          <w:sz w:val="18"/>
          <w:szCs w:val="18"/>
        </w:rPr>
        <w:t>Figure 4.1 – Statistics of age group of the population surveyed.</w:t>
      </w:r>
    </w:p>
    <w:p w14:paraId="1E37CDD4" w14:textId="77777777" w:rsidR="000145D4" w:rsidRPr="00B6262A" w:rsidRDefault="000145D4" w:rsidP="00B846EC">
      <w:pPr>
        <w:pStyle w:val="Standard"/>
        <w:spacing w:before="28" w:line="360" w:lineRule="auto"/>
        <w:rPr>
          <w:rFonts w:ascii="Arial" w:eastAsia="Times New Roman" w:hAnsi="Arial" w:cs="Arial"/>
        </w:rPr>
      </w:pPr>
    </w:p>
    <w:p w14:paraId="5DE0068B" w14:textId="77777777" w:rsidR="000145D4" w:rsidRPr="00B6262A" w:rsidRDefault="000145D4" w:rsidP="00B846EC">
      <w:pPr>
        <w:pStyle w:val="Standard"/>
        <w:spacing w:before="28" w:line="360" w:lineRule="auto"/>
        <w:rPr>
          <w:rFonts w:ascii="Arial" w:eastAsia="Times New Roman" w:hAnsi="Arial" w:cs="Arial"/>
        </w:rPr>
      </w:pPr>
    </w:p>
    <w:p w14:paraId="7667FC1A" w14:textId="77777777" w:rsidR="000145D4" w:rsidRPr="00B6262A" w:rsidRDefault="00894A83" w:rsidP="00B846EC">
      <w:pPr>
        <w:pStyle w:val="Standard"/>
        <w:suppressAutoHyphens w:val="0"/>
        <w:spacing w:before="28" w:line="360" w:lineRule="auto"/>
        <w:ind w:right="-62"/>
        <w:jc w:val="center"/>
        <w:rPr>
          <w:rFonts w:ascii="Arial" w:eastAsia="Times New Roman" w:hAnsi="Arial" w:cs="Arial"/>
          <w:b/>
          <w:bCs/>
          <w:color w:val="000000"/>
          <w:sz w:val="27"/>
          <w:szCs w:val="27"/>
          <w:u w:val="single"/>
          <w:lang w:eastAsia="ar-SA" w:bidi="ar-SA"/>
        </w:rPr>
      </w:pPr>
      <w:r>
        <w:rPr>
          <w:noProof/>
          <w:lang w:eastAsia="en-GB" w:bidi="ar-SA"/>
        </w:rPr>
        <w:lastRenderedPageBreak/>
        <w:drawing>
          <wp:inline distT="0" distB="0" distL="0" distR="0" wp14:anchorId="38ABE5FB" wp14:editId="35A296A4">
            <wp:extent cx="5731510" cy="256032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560320"/>
                    </a:xfrm>
                    <a:prstGeom prst="rect">
                      <a:avLst/>
                    </a:prstGeom>
                  </pic:spPr>
                </pic:pic>
              </a:graphicData>
            </a:graphic>
          </wp:inline>
        </w:drawing>
      </w:r>
    </w:p>
    <w:p w14:paraId="0E3F6A15" w14:textId="77777777" w:rsidR="000145D4" w:rsidRPr="00B6262A" w:rsidRDefault="000145D4" w:rsidP="00B846EC">
      <w:pPr>
        <w:pStyle w:val="Standard"/>
        <w:suppressAutoHyphens w:val="0"/>
        <w:spacing w:before="28" w:line="360" w:lineRule="auto"/>
        <w:ind w:right="-62"/>
        <w:jc w:val="center"/>
        <w:rPr>
          <w:rFonts w:ascii="Arial" w:eastAsia="Times New Roman" w:hAnsi="Arial" w:cs="Arial"/>
          <w:b/>
          <w:bCs/>
          <w:color w:val="000000"/>
          <w:sz w:val="27"/>
          <w:szCs w:val="27"/>
          <w:u w:val="single"/>
          <w:lang w:eastAsia="ar-SA" w:bidi="ar-SA"/>
        </w:rPr>
      </w:pPr>
    </w:p>
    <w:p w14:paraId="31D56C31" w14:textId="77777777" w:rsidR="00894A83" w:rsidRPr="00B6262A" w:rsidRDefault="00894A83" w:rsidP="00894A83">
      <w:pPr>
        <w:pStyle w:val="Standard"/>
        <w:suppressAutoHyphens w:val="0"/>
        <w:spacing w:before="28"/>
        <w:rPr>
          <w:rFonts w:ascii="Arial" w:eastAsia="Times New Roman" w:hAnsi="Arial" w:cs="Arial"/>
          <w:color w:val="000000"/>
          <w:lang w:eastAsia="ar-SA" w:bidi="ar-SA"/>
        </w:rPr>
      </w:pPr>
      <w:r w:rsidRPr="00B6262A">
        <w:rPr>
          <w:rFonts w:ascii="Arial" w:eastAsia="Times New Roman" w:hAnsi="Arial" w:cs="Arial"/>
          <w:color w:val="000000"/>
          <w:lang w:eastAsia="ar-SA" w:bidi="ar-SA"/>
        </w:rPr>
        <w:t>Q.2. How long have</w:t>
      </w:r>
      <w:r>
        <w:rPr>
          <w:rFonts w:ascii="Arial" w:eastAsia="Times New Roman" w:hAnsi="Arial" w:cs="Arial"/>
          <w:color w:val="000000"/>
          <w:lang w:eastAsia="ar-SA" w:bidi="ar-SA"/>
        </w:rPr>
        <w:t xml:space="preserve"> you been doing your current trade</w:t>
      </w:r>
      <w:r w:rsidRPr="00B6262A">
        <w:rPr>
          <w:rFonts w:ascii="Arial" w:eastAsia="Times New Roman" w:hAnsi="Arial" w:cs="Arial"/>
          <w:color w:val="000000"/>
          <w:lang w:eastAsia="ar-SA" w:bidi="ar-SA"/>
        </w:rPr>
        <w:t>?</w:t>
      </w:r>
    </w:p>
    <w:p w14:paraId="63A44EFE" w14:textId="77777777" w:rsidR="00894A83" w:rsidRPr="00B6262A" w:rsidRDefault="00894A83" w:rsidP="00894A83">
      <w:pPr>
        <w:pStyle w:val="Standard"/>
        <w:suppressAutoHyphens w:val="0"/>
        <w:spacing w:before="28"/>
        <w:rPr>
          <w:rFonts w:ascii="Arial" w:eastAsia="Times New Roman" w:hAnsi="Arial" w:cs="Arial"/>
          <w:lang w:eastAsia="ar-SA" w:bidi="ar-SA"/>
        </w:rPr>
      </w:pPr>
    </w:p>
    <w:tbl>
      <w:tblPr>
        <w:tblW w:w="9214" w:type="dxa"/>
        <w:tblInd w:w="-5" w:type="dxa"/>
        <w:tblLook w:val="04A0" w:firstRow="1" w:lastRow="0" w:firstColumn="1" w:lastColumn="0" w:noHBand="0" w:noVBand="1"/>
      </w:tblPr>
      <w:tblGrid>
        <w:gridCol w:w="3260"/>
        <w:gridCol w:w="2780"/>
        <w:gridCol w:w="3174"/>
      </w:tblGrid>
      <w:tr w:rsidR="003A0767" w:rsidRPr="003A0767" w14:paraId="7136B7AB" w14:textId="77777777" w:rsidTr="003A0767">
        <w:trPr>
          <w:trHeight w:val="288"/>
        </w:trPr>
        <w:tc>
          <w:tcPr>
            <w:tcW w:w="3260" w:type="dxa"/>
            <w:tcBorders>
              <w:top w:val="single" w:sz="4" w:space="0" w:color="auto"/>
              <w:left w:val="single" w:sz="4" w:space="0" w:color="auto"/>
              <w:bottom w:val="single" w:sz="4" w:space="0" w:color="auto"/>
              <w:right w:val="single" w:sz="4" w:space="0" w:color="auto"/>
            </w:tcBorders>
            <w:shd w:val="clear" w:color="auto" w:fill="000000" w:themeFill="text1"/>
            <w:noWrap/>
            <w:vAlign w:val="bottom"/>
            <w:hideMark/>
          </w:tcPr>
          <w:p w14:paraId="31775325" w14:textId="77777777" w:rsidR="003A0767" w:rsidRPr="00454006" w:rsidRDefault="003A0767" w:rsidP="003A0767">
            <w:pPr>
              <w:spacing w:after="0" w:line="240" w:lineRule="auto"/>
              <w:jc w:val="center"/>
              <w:rPr>
                <w:rFonts w:ascii="Arial" w:eastAsia="Times New Roman" w:hAnsi="Arial" w:cs="Arial"/>
                <w:b/>
                <w:bCs/>
                <w:color w:val="FFFFFF" w:themeColor="background1"/>
                <w:sz w:val="20"/>
                <w:szCs w:val="20"/>
                <w:lang w:eastAsia="en-GB"/>
              </w:rPr>
            </w:pPr>
            <w:r w:rsidRPr="00454006">
              <w:rPr>
                <w:rFonts w:ascii="Arial" w:eastAsia="Times New Roman" w:hAnsi="Arial" w:cs="Arial"/>
                <w:b/>
                <w:bCs/>
                <w:color w:val="FFFFFF" w:themeColor="background1"/>
                <w:sz w:val="20"/>
                <w:szCs w:val="20"/>
                <w:lang w:eastAsia="en-GB"/>
              </w:rPr>
              <w:t>Trade Experience (Years)</w:t>
            </w:r>
          </w:p>
        </w:tc>
        <w:tc>
          <w:tcPr>
            <w:tcW w:w="2780" w:type="dxa"/>
            <w:tcBorders>
              <w:top w:val="single" w:sz="4" w:space="0" w:color="auto"/>
              <w:left w:val="nil"/>
              <w:bottom w:val="single" w:sz="4" w:space="0" w:color="auto"/>
              <w:right w:val="single" w:sz="4" w:space="0" w:color="auto"/>
            </w:tcBorders>
            <w:shd w:val="clear" w:color="auto" w:fill="000000" w:themeFill="text1"/>
            <w:noWrap/>
            <w:vAlign w:val="bottom"/>
            <w:hideMark/>
          </w:tcPr>
          <w:p w14:paraId="49BD895C" w14:textId="77777777" w:rsidR="003A0767" w:rsidRPr="00454006" w:rsidRDefault="003A0767" w:rsidP="003A0767">
            <w:pPr>
              <w:spacing w:after="0" w:line="240" w:lineRule="auto"/>
              <w:jc w:val="center"/>
              <w:rPr>
                <w:rFonts w:ascii="Arial" w:eastAsia="Times New Roman" w:hAnsi="Arial" w:cs="Arial"/>
                <w:b/>
                <w:bCs/>
                <w:color w:val="FFFFFF" w:themeColor="background1"/>
                <w:sz w:val="20"/>
                <w:szCs w:val="20"/>
                <w:lang w:eastAsia="en-GB"/>
              </w:rPr>
            </w:pPr>
            <w:r w:rsidRPr="00454006">
              <w:rPr>
                <w:rFonts w:ascii="Arial" w:eastAsia="Times New Roman" w:hAnsi="Arial" w:cs="Arial"/>
                <w:b/>
                <w:bCs/>
                <w:color w:val="FFFFFF" w:themeColor="background1"/>
                <w:sz w:val="20"/>
                <w:szCs w:val="20"/>
                <w:lang w:eastAsia="en-GB"/>
              </w:rPr>
              <w:t>Number</w:t>
            </w:r>
          </w:p>
        </w:tc>
        <w:tc>
          <w:tcPr>
            <w:tcW w:w="3174" w:type="dxa"/>
            <w:tcBorders>
              <w:top w:val="single" w:sz="4" w:space="0" w:color="auto"/>
              <w:left w:val="nil"/>
              <w:bottom w:val="single" w:sz="4" w:space="0" w:color="auto"/>
              <w:right w:val="single" w:sz="4" w:space="0" w:color="auto"/>
            </w:tcBorders>
            <w:shd w:val="clear" w:color="auto" w:fill="000000" w:themeFill="text1"/>
            <w:noWrap/>
            <w:vAlign w:val="bottom"/>
            <w:hideMark/>
          </w:tcPr>
          <w:p w14:paraId="074B5CE0" w14:textId="77777777" w:rsidR="003A0767" w:rsidRPr="00454006" w:rsidRDefault="003A0767" w:rsidP="003A0767">
            <w:pPr>
              <w:spacing w:after="0" w:line="240" w:lineRule="auto"/>
              <w:jc w:val="center"/>
              <w:rPr>
                <w:rFonts w:ascii="Arial" w:eastAsia="Times New Roman" w:hAnsi="Arial" w:cs="Arial"/>
                <w:b/>
                <w:bCs/>
                <w:color w:val="FFFFFF" w:themeColor="background1"/>
                <w:sz w:val="20"/>
                <w:szCs w:val="20"/>
                <w:lang w:eastAsia="en-GB"/>
              </w:rPr>
            </w:pPr>
            <w:r w:rsidRPr="00454006">
              <w:rPr>
                <w:rFonts w:ascii="Arial" w:eastAsia="Times New Roman" w:hAnsi="Arial" w:cs="Arial"/>
                <w:b/>
                <w:bCs/>
                <w:color w:val="FFFFFF" w:themeColor="background1"/>
                <w:sz w:val="20"/>
                <w:szCs w:val="20"/>
                <w:lang w:eastAsia="en-GB"/>
              </w:rPr>
              <w:t>Percentage (%)</w:t>
            </w:r>
          </w:p>
        </w:tc>
      </w:tr>
      <w:tr w:rsidR="003A0767" w:rsidRPr="003A0767" w14:paraId="50D55F25" w14:textId="77777777" w:rsidTr="003A0767">
        <w:trPr>
          <w:trHeight w:val="288"/>
        </w:trPr>
        <w:tc>
          <w:tcPr>
            <w:tcW w:w="3260" w:type="dxa"/>
            <w:tcBorders>
              <w:top w:val="nil"/>
              <w:left w:val="single" w:sz="4" w:space="0" w:color="auto"/>
              <w:bottom w:val="single" w:sz="4" w:space="0" w:color="auto"/>
              <w:right w:val="single" w:sz="4" w:space="0" w:color="auto"/>
            </w:tcBorders>
            <w:shd w:val="clear" w:color="000000" w:fill="B4C6E7"/>
            <w:noWrap/>
            <w:vAlign w:val="bottom"/>
            <w:hideMark/>
          </w:tcPr>
          <w:p w14:paraId="5B310119" w14:textId="77777777" w:rsidR="003A0767" w:rsidRPr="00454006" w:rsidRDefault="003A0767" w:rsidP="003A0767">
            <w:pPr>
              <w:spacing w:after="0" w:line="240" w:lineRule="auto"/>
              <w:jc w:val="center"/>
              <w:rPr>
                <w:rFonts w:ascii="Arial" w:eastAsia="Times New Roman" w:hAnsi="Arial" w:cs="Arial"/>
                <w:color w:val="000000"/>
                <w:sz w:val="20"/>
                <w:szCs w:val="20"/>
                <w:lang w:eastAsia="en-GB"/>
              </w:rPr>
            </w:pPr>
            <w:r w:rsidRPr="00454006">
              <w:rPr>
                <w:rFonts w:ascii="Arial" w:eastAsia="Times New Roman" w:hAnsi="Arial" w:cs="Arial"/>
                <w:color w:val="000000"/>
                <w:sz w:val="20"/>
                <w:szCs w:val="20"/>
                <w:lang w:eastAsia="en-GB"/>
              </w:rPr>
              <w:t>0-4</w:t>
            </w:r>
          </w:p>
        </w:tc>
        <w:tc>
          <w:tcPr>
            <w:tcW w:w="2780" w:type="dxa"/>
            <w:tcBorders>
              <w:top w:val="nil"/>
              <w:left w:val="nil"/>
              <w:bottom w:val="single" w:sz="4" w:space="0" w:color="auto"/>
              <w:right w:val="single" w:sz="4" w:space="0" w:color="auto"/>
            </w:tcBorders>
            <w:shd w:val="clear" w:color="000000" w:fill="B4C6E7"/>
            <w:noWrap/>
            <w:vAlign w:val="bottom"/>
            <w:hideMark/>
          </w:tcPr>
          <w:p w14:paraId="0203FE2B" w14:textId="77777777" w:rsidR="003A0767" w:rsidRPr="00454006" w:rsidRDefault="003A0767" w:rsidP="003A0767">
            <w:pPr>
              <w:spacing w:after="0" w:line="240" w:lineRule="auto"/>
              <w:jc w:val="center"/>
              <w:rPr>
                <w:rFonts w:ascii="Arial" w:eastAsia="Times New Roman" w:hAnsi="Arial" w:cs="Arial"/>
                <w:color w:val="000000"/>
                <w:sz w:val="20"/>
                <w:szCs w:val="20"/>
                <w:lang w:eastAsia="en-GB"/>
              </w:rPr>
            </w:pPr>
            <w:r w:rsidRPr="00454006">
              <w:rPr>
                <w:rFonts w:ascii="Arial" w:eastAsia="Times New Roman" w:hAnsi="Arial" w:cs="Arial"/>
                <w:color w:val="000000"/>
                <w:sz w:val="20"/>
                <w:szCs w:val="20"/>
                <w:lang w:eastAsia="en-GB"/>
              </w:rPr>
              <w:t>121</w:t>
            </w:r>
          </w:p>
        </w:tc>
        <w:tc>
          <w:tcPr>
            <w:tcW w:w="3174" w:type="dxa"/>
            <w:tcBorders>
              <w:top w:val="nil"/>
              <w:left w:val="nil"/>
              <w:bottom w:val="single" w:sz="4" w:space="0" w:color="auto"/>
              <w:right w:val="single" w:sz="4" w:space="0" w:color="auto"/>
            </w:tcBorders>
            <w:shd w:val="clear" w:color="000000" w:fill="B4C6E7"/>
            <w:noWrap/>
            <w:vAlign w:val="bottom"/>
            <w:hideMark/>
          </w:tcPr>
          <w:p w14:paraId="6E3A622E" w14:textId="77777777" w:rsidR="003A0767" w:rsidRPr="00454006" w:rsidRDefault="003A0767" w:rsidP="003A0767">
            <w:pPr>
              <w:spacing w:after="0" w:line="240" w:lineRule="auto"/>
              <w:jc w:val="center"/>
              <w:rPr>
                <w:rFonts w:ascii="Arial" w:eastAsia="Times New Roman" w:hAnsi="Arial" w:cs="Arial"/>
                <w:color w:val="000000"/>
                <w:sz w:val="20"/>
                <w:szCs w:val="20"/>
                <w:lang w:eastAsia="en-GB"/>
              </w:rPr>
            </w:pPr>
            <w:r w:rsidRPr="00454006">
              <w:rPr>
                <w:rFonts w:ascii="Arial" w:eastAsia="Times New Roman" w:hAnsi="Arial" w:cs="Arial"/>
                <w:color w:val="000000"/>
                <w:sz w:val="20"/>
                <w:szCs w:val="20"/>
                <w:lang w:eastAsia="en-GB"/>
              </w:rPr>
              <w:t>31</w:t>
            </w:r>
            <w:r w:rsidR="00A050FD">
              <w:rPr>
                <w:rFonts w:ascii="Arial" w:eastAsia="Times New Roman" w:hAnsi="Arial" w:cs="Arial"/>
                <w:color w:val="000000"/>
                <w:sz w:val="20"/>
                <w:szCs w:val="20"/>
                <w:lang w:eastAsia="en-GB"/>
              </w:rPr>
              <w:t>.3</w:t>
            </w:r>
          </w:p>
        </w:tc>
      </w:tr>
      <w:tr w:rsidR="003A0767" w:rsidRPr="003A0767" w14:paraId="41108B88" w14:textId="77777777" w:rsidTr="003A0767">
        <w:trPr>
          <w:trHeight w:val="288"/>
        </w:trPr>
        <w:tc>
          <w:tcPr>
            <w:tcW w:w="3260" w:type="dxa"/>
            <w:tcBorders>
              <w:top w:val="nil"/>
              <w:left w:val="single" w:sz="4" w:space="0" w:color="auto"/>
              <w:bottom w:val="single" w:sz="4" w:space="0" w:color="auto"/>
              <w:right w:val="single" w:sz="4" w:space="0" w:color="auto"/>
            </w:tcBorders>
            <w:shd w:val="clear" w:color="000000" w:fill="B4C6E7"/>
            <w:noWrap/>
            <w:vAlign w:val="bottom"/>
            <w:hideMark/>
          </w:tcPr>
          <w:p w14:paraId="24AFF685" w14:textId="77777777" w:rsidR="003A0767" w:rsidRPr="00454006" w:rsidRDefault="003A0767" w:rsidP="003A0767">
            <w:pPr>
              <w:spacing w:after="0" w:line="240" w:lineRule="auto"/>
              <w:jc w:val="center"/>
              <w:rPr>
                <w:rFonts w:ascii="Arial" w:eastAsia="Times New Roman" w:hAnsi="Arial" w:cs="Arial"/>
                <w:color w:val="000000"/>
                <w:sz w:val="20"/>
                <w:szCs w:val="20"/>
                <w:lang w:eastAsia="en-GB"/>
              </w:rPr>
            </w:pPr>
            <w:r w:rsidRPr="00454006">
              <w:rPr>
                <w:rFonts w:ascii="Arial" w:eastAsia="Times New Roman" w:hAnsi="Arial" w:cs="Arial"/>
                <w:color w:val="000000"/>
                <w:sz w:val="20"/>
                <w:szCs w:val="20"/>
                <w:lang w:eastAsia="en-GB"/>
              </w:rPr>
              <w:t>5-8</w:t>
            </w:r>
          </w:p>
        </w:tc>
        <w:tc>
          <w:tcPr>
            <w:tcW w:w="2780" w:type="dxa"/>
            <w:tcBorders>
              <w:top w:val="nil"/>
              <w:left w:val="nil"/>
              <w:bottom w:val="single" w:sz="4" w:space="0" w:color="auto"/>
              <w:right w:val="single" w:sz="4" w:space="0" w:color="auto"/>
            </w:tcBorders>
            <w:shd w:val="clear" w:color="000000" w:fill="B4C6E7"/>
            <w:noWrap/>
            <w:vAlign w:val="bottom"/>
            <w:hideMark/>
          </w:tcPr>
          <w:p w14:paraId="0D910B42" w14:textId="77777777" w:rsidR="003A0767" w:rsidRPr="00454006" w:rsidRDefault="003A0767" w:rsidP="003A0767">
            <w:pPr>
              <w:spacing w:after="0" w:line="240" w:lineRule="auto"/>
              <w:jc w:val="center"/>
              <w:rPr>
                <w:rFonts w:ascii="Arial" w:eastAsia="Times New Roman" w:hAnsi="Arial" w:cs="Arial"/>
                <w:color w:val="000000"/>
                <w:sz w:val="20"/>
                <w:szCs w:val="20"/>
                <w:lang w:eastAsia="en-GB"/>
              </w:rPr>
            </w:pPr>
            <w:r w:rsidRPr="00454006">
              <w:rPr>
                <w:rFonts w:ascii="Arial" w:eastAsia="Times New Roman" w:hAnsi="Arial" w:cs="Arial"/>
                <w:color w:val="000000"/>
                <w:sz w:val="20"/>
                <w:szCs w:val="20"/>
                <w:lang w:eastAsia="en-GB"/>
              </w:rPr>
              <w:t>96</w:t>
            </w:r>
          </w:p>
        </w:tc>
        <w:tc>
          <w:tcPr>
            <w:tcW w:w="3174" w:type="dxa"/>
            <w:tcBorders>
              <w:top w:val="nil"/>
              <w:left w:val="nil"/>
              <w:bottom w:val="single" w:sz="4" w:space="0" w:color="auto"/>
              <w:right w:val="single" w:sz="4" w:space="0" w:color="auto"/>
            </w:tcBorders>
            <w:shd w:val="clear" w:color="000000" w:fill="B4C6E7"/>
            <w:noWrap/>
            <w:vAlign w:val="bottom"/>
            <w:hideMark/>
          </w:tcPr>
          <w:p w14:paraId="1069ACA2" w14:textId="77777777" w:rsidR="003A0767" w:rsidRPr="00454006" w:rsidRDefault="00A050FD" w:rsidP="003A0767">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24.8</w:t>
            </w:r>
          </w:p>
        </w:tc>
      </w:tr>
      <w:tr w:rsidR="003A0767" w:rsidRPr="003A0767" w14:paraId="06AECAB5" w14:textId="77777777" w:rsidTr="003A0767">
        <w:trPr>
          <w:trHeight w:val="288"/>
        </w:trPr>
        <w:tc>
          <w:tcPr>
            <w:tcW w:w="3260" w:type="dxa"/>
            <w:tcBorders>
              <w:top w:val="nil"/>
              <w:left w:val="single" w:sz="4" w:space="0" w:color="auto"/>
              <w:bottom w:val="single" w:sz="4" w:space="0" w:color="auto"/>
              <w:right w:val="single" w:sz="4" w:space="0" w:color="auto"/>
            </w:tcBorders>
            <w:shd w:val="clear" w:color="000000" w:fill="B4C6E7"/>
            <w:noWrap/>
            <w:vAlign w:val="bottom"/>
            <w:hideMark/>
          </w:tcPr>
          <w:p w14:paraId="32C5C197" w14:textId="77777777" w:rsidR="003A0767" w:rsidRPr="00454006" w:rsidRDefault="003A0767" w:rsidP="003A0767">
            <w:pPr>
              <w:spacing w:after="0" w:line="240" w:lineRule="auto"/>
              <w:jc w:val="center"/>
              <w:rPr>
                <w:rFonts w:ascii="Arial" w:eastAsia="Times New Roman" w:hAnsi="Arial" w:cs="Arial"/>
                <w:color w:val="000000"/>
                <w:sz w:val="20"/>
                <w:szCs w:val="20"/>
                <w:lang w:eastAsia="en-GB"/>
              </w:rPr>
            </w:pPr>
            <w:r w:rsidRPr="00454006">
              <w:rPr>
                <w:rFonts w:ascii="Arial" w:eastAsia="Times New Roman" w:hAnsi="Arial" w:cs="Arial"/>
                <w:color w:val="000000"/>
                <w:sz w:val="20"/>
                <w:szCs w:val="20"/>
                <w:lang w:eastAsia="en-GB"/>
              </w:rPr>
              <w:t>9-12</w:t>
            </w:r>
          </w:p>
        </w:tc>
        <w:tc>
          <w:tcPr>
            <w:tcW w:w="2780" w:type="dxa"/>
            <w:tcBorders>
              <w:top w:val="nil"/>
              <w:left w:val="nil"/>
              <w:bottom w:val="single" w:sz="4" w:space="0" w:color="auto"/>
              <w:right w:val="single" w:sz="4" w:space="0" w:color="auto"/>
            </w:tcBorders>
            <w:shd w:val="clear" w:color="000000" w:fill="B4C6E7"/>
            <w:noWrap/>
            <w:vAlign w:val="bottom"/>
            <w:hideMark/>
          </w:tcPr>
          <w:p w14:paraId="67A087E2" w14:textId="77777777" w:rsidR="003A0767" w:rsidRPr="00454006" w:rsidRDefault="003A0767" w:rsidP="003A0767">
            <w:pPr>
              <w:spacing w:after="0" w:line="240" w:lineRule="auto"/>
              <w:jc w:val="center"/>
              <w:rPr>
                <w:rFonts w:ascii="Arial" w:eastAsia="Times New Roman" w:hAnsi="Arial" w:cs="Arial"/>
                <w:color w:val="000000"/>
                <w:sz w:val="20"/>
                <w:szCs w:val="20"/>
                <w:lang w:eastAsia="en-GB"/>
              </w:rPr>
            </w:pPr>
            <w:r w:rsidRPr="00454006">
              <w:rPr>
                <w:rFonts w:ascii="Arial" w:eastAsia="Times New Roman" w:hAnsi="Arial" w:cs="Arial"/>
                <w:color w:val="000000"/>
                <w:sz w:val="20"/>
                <w:szCs w:val="20"/>
                <w:lang w:eastAsia="en-GB"/>
              </w:rPr>
              <w:t>76</w:t>
            </w:r>
          </w:p>
        </w:tc>
        <w:tc>
          <w:tcPr>
            <w:tcW w:w="3174" w:type="dxa"/>
            <w:tcBorders>
              <w:top w:val="nil"/>
              <w:left w:val="nil"/>
              <w:bottom w:val="single" w:sz="4" w:space="0" w:color="auto"/>
              <w:right w:val="single" w:sz="4" w:space="0" w:color="auto"/>
            </w:tcBorders>
            <w:shd w:val="clear" w:color="000000" w:fill="B4C6E7"/>
            <w:noWrap/>
            <w:vAlign w:val="bottom"/>
            <w:hideMark/>
          </w:tcPr>
          <w:p w14:paraId="1489D4A0" w14:textId="77777777" w:rsidR="003A0767" w:rsidRPr="00454006" w:rsidRDefault="00A050FD" w:rsidP="003A0767">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19.6</w:t>
            </w:r>
          </w:p>
        </w:tc>
      </w:tr>
      <w:tr w:rsidR="003A0767" w:rsidRPr="003A0767" w14:paraId="7B221809" w14:textId="77777777" w:rsidTr="003A0767">
        <w:trPr>
          <w:trHeight w:val="288"/>
        </w:trPr>
        <w:tc>
          <w:tcPr>
            <w:tcW w:w="3260" w:type="dxa"/>
            <w:tcBorders>
              <w:top w:val="nil"/>
              <w:left w:val="single" w:sz="4" w:space="0" w:color="auto"/>
              <w:bottom w:val="single" w:sz="4" w:space="0" w:color="auto"/>
              <w:right w:val="single" w:sz="4" w:space="0" w:color="auto"/>
            </w:tcBorders>
            <w:shd w:val="clear" w:color="000000" w:fill="B4C6E7"/>
            <w:noWrap/>
            <w:vAlign w:val="bottom"/>
            <w:hideMark/>
          </w:tcPr>
          <w:p w14:paraId="7AA3274A" w14:textId="77777777" w:rsidR="003A0767" w:rsidRPr="00454006" w:rsidRDefault="003A0767" w:rsidP="003A0767">
            <w:pPr>
              <w:spacing w:after="0" w:line="240" w:lineRule="auto"/>
              <w:jc w:val="center"/>
              <w:rPr>
                <w:rFonts w:ascii="Arial" w:eastAsia="Times New Roman" w:hAnsi="Arial" w:cs="Arial"/>
                <w:color w:val="000000"/>
                <w:sz w:val="20"/>
                <w:szCs w:val="20"/>
                <w:lang w:eastAsia="en-GB"/>
              </w:rPr>
            </w:pPr>
            <w:r w:rsidRPr="00454006">
              <w:rPr>
                <w:rFonts w:ascii="Arial" w:eastAsia="Times New Roman" w:hAnsi="Arial" w:cs="Arial"/>
                <w:color w:val="000000"/>
                <w:sz w:val="20"/>
                <w:szCs w:val="20"/>
                <w:lang w:eastAsia="en-GB"/>
              </w:rPr>
              <w:t>13-16</w:t>
            </w:r>
          </w:p>
        </w:tc>
        <w:tc>
          <w:tcPr>
            <w:tcW w:w="2780" w:type="dxa"/>
            <w:tcBorders>
              <w:top w:val="nil"/>
              <w:left w:val="nil"/>
              <w:bottom w:val="single" w:sz="4" w:space="0" w:color="auto"/>
              <w:right w:val="single" w:sz="4" w:space="0" w:color="auto"/>
            </w:tcBorders>
            <w:shd w:val="clear" w:color="000000" w:fill="B4C6E7"/>
            <w:noWrap/>
            <w:vAlign w:val="bottom"/>
            <w:hideMark/>
          </w:tcPr>
          <w:p w14:paraId="60274229" w14:textId="77777777" w:rsidR="003A0767" w:rsidRPr="00454006" w:rsidRDefault="003A0767" w:rsidP="003A0767">
            <w:pPr>
              <w:spacing w:after="0" w:line="240" w:lineRule="auto"/>
              <w:jc w:val="center"/>
              <w:rPr>
                <w:rFonts w:ascii="Arial" w:eastAsia="Times New Roman" w:hAnsi="Arial" w:cs="Arial"/>
                <w:color w:val="000000"/>
                <w:sz w:val="20"/>
                <w:szCs w:val="20"/>
                <w:lang w:eastAsia="en-GB"/>
              </w:rPr>
            </w:pPr>
            <w:r w:rsidRPr="00454006">
              <w:rPr>
                <w:rFonts w:ascii="Arial" w:eastAsia="Times New Roman" w:hAnsi="Arial" w:cs="Arial"/>
                <w:color w:val="000000"/>
                <w:sz w:val="20"/>
                <w:szCs w:val="20"/>
                <w:lang w:eastAsia="en-GB"/>
              </w:rPr>
              <w:t>56</w:t>
            </w:r>
          </w:p>
        </w:tc>
        <w:tc>
          <w:tcPr>
            <w:tcW w:w="3174" w:type="dxa"/>
            <w:tcBorders>
              <w:top w:val="nil"/>
              <w:left w:val="nil"/>
              <w:bottom w:val="single" w:sz="4" w:space="0" w:color="auto"/>
              <w:right w:val="single" w:sz="4" w:space="0" w:color="auto"/>
            </w:tcBorders>
            <w:shd w:val="clear" w:color="000000" w:fill="B4C6E7"/>
            <w:noWrap/>
            <w:vAlign w:val="bottom"/>
            <w:hideMark/>
          </w:tcPr>
          <w:p w14:paraId="5D21F789" w14:textId="77777777" w:rsidR="003A0767" w:rsidRPr="00454006" w:rsidRDefault="003A0767" w:rsidP="003A0767">
            <w:pPr>
              <w:spacing w:after="0" w:line="240" w:lineRule="auto"/>
              <w:jc w:val="center"/>
              <w:rPr>
                <w:rFonts w:ascii="Arial" w:eastAsia="Times New Roman" w:hAnsi="Arial" w:cs="Arial"/>
                <w:color w:val="000000"/>
                <w:sz w:val="20"/>
                <w:szCs w:val="20"/>
                <w:lang w:eastAsia="en-GB"/>
              </w:rPr>
            </w:pPr>
            <w:r w:rsidRPr="00454006">
              <w:rPr>
                <w:rFonts w:ascii="Arial" w:eastAsia="Times New Roman" w:hAnsi="Arial" w:cs="Arial"/>
                <w:color w:val="000000"/>
                <w:sz w:val="20"/>
                <w:szCs w:val="20"/>
                <w:lang w:eastAsia="en-GB"/>
              </w:rPr>
              <w:t>14</w:t>
            </w:r>
            <w:r w:rsidR="00A050FD">
              <w:rPr>
                <w:rFonts w:ascii="Arial" w:eastAsia="Times New Roman" w:hAnsi="Arial" w:cs="Arial"/>
                <w:color w:val="000000"/>
                <w:sz w:val="20"/>
                <w:szCs w:val="20"/>
                <w:lang w:eastAsia="en-GB"/>
              </w:rPr>
              <w:t>.5</w:t>
            </w:r>
          </w:p>
        </w:tc>
      </w:tr>
      <w:tr w:rsidR="003A0767" w:rsidRPr="003A0767" w14:paraId="3C238671" w14:textId="77777777" w:rsidTr="003A0767">
        <w:trPr>
          <w:trHeight w:val="288"/>
        </w:trPr>
        <w:tc>
          <w:tcPr>
            <w:tcW w:w="3260" w:type="dxa"/>
            <w:tcBorders>
              <w:top w:val="nil"/>
              <w:left w:val="single" w:sz="4" w:space="0" w:color="auto"/>
              <w:bottom w:val="single" w:sz="4" w:space="0" w:color="auto"/>
              <w:right w:val="single" w:sz="4" w:space="0" w:color="auto"/>
            </w:tcBorders>
            <w:shd w:val="clear" w:color="000000" w:fill="B4C6E7"/>
            <w:noWrap/>
            <w:vAlign w:val="bottom"/>
            <w:hideMark/>
          </w:tcPr>
          <w:p w14:paraId="6601063B" w14:textId="77777777" w:rsidR="003A0767" w:rsidRPr="00454006" w:rsidRDefault="003A0767" w:rsidP="003A0767">
            <w:pPr>
              <w:spacing w:after="0" w:line="240" w:lineRule="auto"/>
              <w:jc w:val="center"/>
              <w:rPr>
                <w:rFonts w:ascii="Arial" w:eastAsia="Times New Roman" w:hAnsi="Arial" w:cs="Arial"/>
                <w:color w:val="000000"/>
                <w:sz w:val="20"/>
                <w:szCs w:val="20"/>
                <w:lang w:eastAsia="en-GB"/>
              </w:rPr>
            </w:pPr>
            <w:r w:rsidRPr="00454006">
              <w:rPr>
                <w:rFonts w:ascii="Arial" w:eastAsia="Times New Roman" w:hAnsi="Arial" w:cs="Arial"/>
                <w:color w:val="000000"/>
                <w:sz w:val="20"/>
                <w:szCs w:val="20"/>
                <w:lang w:eastAsia="en-GB"/>
              </w:rPr>
              <w:t>17-20</w:t>
            </w:r>
          </w:p>
        </w:tc>
        <w:tc>
          <w:tcPr>
            <w:tcW w:w="2780" w:type="dxa"/>
            <w:tcBorders>
              <w:top w:val="nil"/>
              <w:left w:val="nil"/>
              <w:bottom w:val="single" w:sz="4" w:space="0" w:color="auto"/>
              <w:right w:val="single" w:sz="4" w:space="0" w:color="auto"/>
            </w:tcBorders>
            <w:shd w:val="clear" w:color="000000" w:fill="B4C6E7"/>
            <w:noWrap/>
            <w:vAlign w:val="bottom"/>
            <w:hideMark/>
          </w:tcPr>
          <w:p w14:paraId="5058F41A" w14:textId="77777777" w:rsidR="003A0767" w:rsidRPr="00454006" w:rsidRDefault="003A0767" w:rsidP="003A0767">
            <w:pPr>
              <w:spacing w:after="0" w:line="240" w:lineRule="auto"/>
              <w:jc w:val="center"/>
              <w:rPr>
                <w:rFonts w:ascii="Arial" w:eastAsia="Times New Roman" w:hAnsi="Arial" w:cs="Arial"/>
                <w:color w:val="000000"/>
                <w:sz w:val="20"/>
                <w:szCs w:val="20"/>
                <w:lang w:eastAsia="en-GB"/>
              </w:rPr>
            </w:pPr>
            <w:r w:rsidRPr="00454006">
              <w:rPr>
                <w:rFonts w:ascii="Arial" w:eastAsia="Times New Roman" w:hAnsi="Arial" w:cs="Arial"/>
                <w:color w:val="000000"/>
                <w:sz w:val="20"/>
                <w:szCs w:val="20"/>
                <w:lang w:eastAsia="en-GB"/>
              </w:rPr>
              <w:t>24</w:t>
            </w:r>
          </w:p>
        </w:tc>
        <w:tc>
          <w:tcPr>
            <w:tcW w:w="3174" w:type="dxa"/>
            <w:tcBorders>
              <w:top w:val="nil"/>
              <w:left w:val="nil"/>
              <w:bottom w:val="single" w:sz="4" w:space="0" w:color="auto"/>
              <w:right w:val="single" w:sz="4" w:space="0" w:color="auto"/>
            </w:tcBorders>
            <w:shd w:val="clear" w:color="000000" w:fill="B4C6E7"/>
            <w:noWrap/>
            <w:vAlign w:val="bottom"/>
            <w:hideMark/>
          </w:tcPr>
          <w:p w14:paraId="7F996E25" w14:textId="77777777" w:rsidR="003A0767" w:rsidRPr="00454006" w:rsidRDefault="003A0767" w:rsidP="003A0767">
            <w:pPr>
              <w:spacing w:after="0" w:line="240" w:lineRule="auto"/>
              <w:jc w:val="center"/>
              <w:rPr>
                <w:rFonts w:ascii="Arial" w:eastAsia="Times New Roman" w:hAnsi="Arial" w:cs="Arial"/>
                <w:color w:val="000000"/>
                <w:sz w:val="20"/>
                <w:szCs w:val="20"/>
                <w:lang w:eastAsia="en-GB"/>
              </w:rPr>
            </w:pPr>
            <w:r w:rsidRPr="00454006">
              <w:rPr>
                <w:rFonts w:ascii="Arial" w:eastAsia="Times New Roman" w:hAnsi="Arial" w:cs="Arial"/>
                <w:color w:val="000000"/>
                <w:sz w:val="20"/>
                <w:szCs w:val="20"/>
                <w:lang w:eastAsia="en-GB"/>
              </w:rPr>
              <w:t>6</w:t>
            </w:r>
            <w:r w:rsidR="00A050FD">
              <w:rPr>
                <w:rFonts w:ascii="Arial" w:eastAsia="Times New Roman" w:hAnsi="Arial" w:cs="Arial"/>
                <w:color w:val="000000"/>
                <w:sz w:val="20"/>
                <w:szCs w:val="20"/>
                <w:lang w:eastAsia="en-GB"/>
              </w:rPr>
              <w:t>.2</w:t>
            </w:r>
          </w:p>
        </w:tc>
      </w:tr>
      <w:tr w:rsidR="003A0767" w:rsidRPr="003A0767" w14:paraId="2D1CB13A" w14:textId="77777777" w:rsidTr="003A0767">
        <w:trPr>
          <w:trHeight w:val="288"/>
        </w:trPr>
        <w:tc>
          <w:tcPr>
            <w:tcW w:w="3260" w:type="dxa"/>
            <w:tcBorders>
              <w:top w:val="nil"/>
              <w:left w:val="single" w:sz="4" w:space="0" w:color="auto"/>
              <w:bottom w:val="single" w:sz="4" w:space="0" w:color="auto"/>
              <w:right w:val="single" w:sz="4" w:space="0" w:color="auto"/>
            </w:tcBorders>
            <w:shd w:val="clear" w:color="000000" w:fill="B4C6E7"/>
            <w:noWrap/>
            <w:vAlign w:val="bottom"/>
            <w:hideMark/>
          </w:tcPr>
          <w:p w14:paraId="39E96069" w14:textId="77777777" w:rsidR="003A0767" w:rsidRPr="00454006" w:rsidRDefault="003A0767" w:rsidP="003A0767">
            <w:pPr>
              <w:spacing w:after="0" w:line="240" w:lineRule="auto"/>
              <w:jc w:val="center"/>
              <w:rPr>
                <w:rFonts w:ascii="Arial" w:eastAsia="Times New Roman" w:hAnsi="Arial" w:cs="Arial"/>
                <w:color w:val="000000"/>
                <w:sz w:val="20"/>
                <w:szCs w:val="20"/>
                <w:lang w:eastAsia="en-GB"/>
              </w:rPr>
            </w:pPr>
            <w:r w:rsidRPr="00454006">
              <w:rPr>
                <w:rFonts w:ascii="Arial" w:eastAsia="Times New Roman" w:hAnsi="Arial" w:cs="Arial"/>
                <w:color w:val="000000"/>
                <w:sz w:val="20"/>
                <w:szCs w:val="20"/>
                <w:lang w:eastAsia="en-GB"/>
              </w:rPr>
              <w:t>21-24</w:t>
            </w:r>
          </w:p>
        </w:tc>
        <w:tc>
          <w:tcPr>
            <w:tcW w:w="2780" w:type="dxa"/>
            <w:tcBorders>
              <w:top w:val="nil"/>
              <w:left w:val="nil"/>
              <w:bottom w:val="single" w:sz="4" w:space="0" w:color="auto"/>
              <w:right w:val="single" w:sz="4" w:space="0" w:color="auto"/>
            </w:tcBorders>
            <w:shd w:val="clear" w:color="000000" w:fill="B4C6E7"/>
            <w:noWrap/>
            <w:vAlign w:val="bottom"/>
            <w:hideMark/>
          </w:tcPr>
          <w:p w14:paraId="4924814C" w14:textId="77777777" w:rsidR="003A0767" w:rsidRPr="00454006" w:rsidRDefault="003A0767" w:rsidP="003A0767">
            <w:pPr>
              <w:spacing w:after="0" w:line="240" w:lineRule="auto"/>
              <w:jc w:val="center"/>
              <w:rPr>
                <w:rFonts w:ascii="Arial" w:eastAsia="Times New Roman" w:hAnsi="Arial" w:cs="Arial"/>
                <w:color w:val="000000"/>
                <w:sz w:val="20"/>
                <w:szCs w:val="20"/>
                <w:lang w:eastAsia="en-GB"/>
              </w:rPr>
            </w:pPr>
            <w:r w:rsidRPr="00454006">
              <w:rPr>
                <w:rFonts w:ascii="Arial" w:eastAsia="Times New Roman" w:hAnsi="Arial" w:cs="Arial"/>
                <w:color w:val="000000"/>
                <w:sz w:val="20"/>
                <w:szCs w:val="20"/>
                <w:lang w:eastAsia="en-GB"/>
              </w:rPr>
              <w:t>14</w:t>
            </w:r>
          </w:p>
        </w:tc>
        <w:tc>
          <w:tcPr>
            <w:tcW w:w="3174" w:type="dxa"/>
            <w:tcBorders>
              <w:top w:val="nil"/>
              <w:left w:val="nil"/>
              <w:bottom w:val="single" w:sz="4" w:space="0" w:color="auto"/>
              <w:right w:val="single" w:sz="4" w:space="0" w:color="auto"/>
            </w:tcBorders>
            <w:shd w:val="clear" w:color="000000" w:fill="B4C6E7"/>
            <w:noWrap/>
            <w:vAlign w:val="bottom"/>
            <w:hideMark/>
          </w:tcPr>
          <w:p w14:paraId="188122B1" w14:textId="77777777" w:rsidR="003A0767" w:rsidRPr="00454006" w:rsidRDefault="00A050FD" w:rsidP="003A0767">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3.6</w:t>
            </w:r>
          </w:p>
        </w:tc>
      </w:tr>
      <w:tr w:rsidR="003A0767" w:rsidRPr="003A0767" w14:paraId="2568A52E" w14:textId="77777777" w:rsidTr="003A0767">
        <w:trPr>
          <w:trHeight w:val="288"/>
        </w:trPr>
        <w:tc>
          <w:tcPr>
            <w:tcW w:w="3260" w:type="dxa"/>
            <w:tcBorders>
              <w:top w:val="nil"/>
              <w:left w:val="single" w:sz="4" w:space="0" w:color="auto"/>
              <w:bottom w:val="single" w:sz="4" w:space="0" w:color="auto"/>
              <w:right w:val="single" w:sz="4" w:space="0" w:color="auto"/>
            </w:tcBorders>
            <w:shd w:val="clear" w:color="000000" w:fill="B4C6E7"/>
            <w:noWrap/>
            <w:vAlign w:val="bottom"/>
            <w:hideMark/>
          </w:tcPr>
          <w:p w14:paraId="40C7B824" w14:textId="77777777" w:rsidR="003A0767" w:rsidRPr="00454006" w:rsidRDefault="003A0767" w:rsidP="003A0767">
            <w:pPr>
              <w:spacing w:after="0" w:line="240" w:lineRule="auto"/>
              <w:jc w:val="center"/>
              <w:rPr>
                <w:rFonts w:ascii="Arial" w:eastAsia="Times New Roman" w:hAnsi="Arial" w:cs="Arial"/>
                <w:b/>
                <w:bCs/>
                <w:color w:val="000000"/>
                <w:sz w:val="20"/>
                <w:szCs w:val="20"/>
                <w:lang w:eastAsia="en-GB"/>
              </w:rPr>
            </w:pPr>
            <w:r w:rsidRPr="00454006">
              <w:rPr>
                <w:rFonts w:ascii="Arial" w:eastAsia="Times New Roman" w:hAnsi="Arial" w:cs="Arial"/>
                <w:b/>
                <w:bCs/>
                <w:color w:val="000000"/>
                <w:sz w:val="20"/>
                <w:szCs w:val="20"/>
                <w:lang w:eastAsia="en-GB"/>
              </w:rPr>
              <w:t>Total</w:t>
            </w:r>
          </w:p>
        </w:tc>
        <w:tc>
          <w:tcPr>
            <w:tcW w:w="2780" w:type="dxa"/>
            <w:tcBorders>
              <w:top w:val="nil"/>
              <w:left w:val="nil"/>
              <w:bottom w:val="single" w:sz="4" w:space="0" w:color="auto"/>
              <w:right w:val="single" w:sz="4" w:space="0" w:color="auto"/>
            </w:tcBorders>
            <w:shd w:val="clear" w:color="000000" w:fill="B4C6E7"/>
            <w:noWrap/>
            <w:vAlign w:val="bottom"/>
            <w:hideMark/>
          </w:tcPr>
          <w:p w14:paraId="48F00E26" w14:textId="77777777" w:rsidR="003A0767" w:rsidRPr="00454006" w:rsidRDefault="003A0767" w:rsidP="003A0767">
            <w:pPr>
              <w:spacing w:after="0" w:line="240" w:lineRule="auto"/>
              <w:jc w:val="center"/>
              <w:rPr>
                <w:rFonts w:ascii="Arial" w:eastAsia="Times New Roman" w:hAnsi="Arial" w:cs="Arial"/>
                <w:b/>
                <w:bCs/>
                <w:color w:val="000000"/>
                <w:sz w:val="20"/>
                <w:szCs w:val="20"/>
                <w:lang w:eastAsia="en-GB"/>
              </w:rPr>
            </w:pPr>
            <w:r w:rsidRPr="00454006">
              <w:rPr>
                <w:rFonts w:ascii="Arial" w:eastAsia="Times New Roman" w:hAnsi="Arial" w:cs="Arial"/>
                <w:b/>
                <w:bCs/>
                <w:color w:val="000000"/>
                <w:sz w:val="20"/>
                <w:szCs w:val="20"/>
                <w:lang w:eastAsia="en-GB"/>
              </w:rPr>
              <w:t>387</w:t>
            </w:r>
          </w:p>
        </w:tc>
        <w:tc>
          <w:tcPr>
            <w:tcW w:w="3174" w:type="dxa"/>
            <w:tcBorders>
              <w:top w:val="nil"/>
              <w:left w:val="nil"/>
              <w:bottom w:val="single" w:sz="4" w:space="0" w:color="auto"/>
              <w:right w:val="single" w:sz="4" w:space="0" w:color="auto"/>
            </w:tcBorders>
            <w:shd w:val="clear" w:color="000000" w:fill="B4C6E7"/>
            <w:noWrap/>
            <w:vAlign w:val="bottom"/>
            <w:hideMark/>
          </w:tcPr>
          <w:p w14:paraId="3C5BB62D" w14:textId="77777777" w:rsidR="003A0767" w:rsidRPr="00454006" w:rsidRDefault="003A0767" w:rsidP="003A0767">
            <w:pPr>
              <w:spacing w:after="0" w:line="240" w:lineRule="auto"/>
              <w:jc w:val="center"/>
              <w:rPr>
                <w:rFonts w:ascii="Arial" w:eastAsia="Times New Roman" w:hAnsi="Arial" w:cs="Arial"/>
                <w:b/>
                <w:bCs/>
                <w:color w:val="000000"/>
                <w:sz w:val="20"/>
                <w:szCs w:val="20"/>
                <w:lang w:eastAsia="en-GB"/>
              </w:rPr>
            </w:pPr>
            <w:r w:rsidRPr="00454006">
              <w:rPr>
                <w:rFonts w:ascii="Arial" w:eastAsia="Times New Roman" w:hAnsi="Arial" w:cs="Arial"/>
                <w:b/>
                <w:bCs/>
                <w:color w:val="000000"/>
                <w:sz w:val="20"/>
                <w:szCs w:val="20"/>
                <w:lang w:eastAsia="en-GB"/>
              </w:rPr>
              <w:t>100</w:t>
            </w:r>
          </w:p>
        </w:tc>
      </w:tr>
    </w:tbl>
    <w:p w14:paraId="3A959E78" w14:textId="77777777" w:rsidR="00D53AD4" w:rsidRPr="00D53AD4" w:rsidRDefault="00D53AD4" w:rsidP="00D53AD4">
      <w:pPr>
        <w:pStyle w:val="Standard"/>
        <w:spacing w:before="28" w:line="360" w:lineRule="auto"/>
        <w:rPr>
          <w:rFonts w:ascii="Arial" w:eastAsia="Times New Roman" w:hAnsi="Arial" w:cs="Arial"/>
          <w:sz w:val="18"/>
          <w:szCs w:val="18"/>
        </w:rPr>
      </w:pPr>
      <w:r>
        <w:rPr>
          <w:rFonts w:ascii="Arial" w:eastAsia="Times New Roman" w:hAnsi="Arial" w:cs="Arial"/>
          <w:sz w:val="18"/>
          <w:szCs w:val="18"/>
        </w:rPr>
        <w:t>Figure 4.2</w:t>
      </w:r>
      <w:r w:rsidRPr="00D53AD4">
        <w:rPr>
          <w:rFonts w:ascii="Arial" w:eastAsia="Times New Roman" w:hAnsi="Arial" w:cs="Arial"/>
          <w:sz w:val="18"/>
          <w:szCs w:val="18"/>
        </w:rPr>
        <w:t xml:space="preserve"> – Statistics </w:t>
      </w:r>
      <w:r>
        <w:rPr>
          <w:rFonts w:ascii="Arial" w:eastAsia="Times New Roman" w:hAnsi="Arial" w:cs="Arial"/>
          <w:sz w:val="18"/>
          <w:szCs w:val="18"/>
        </w:rPr>
        <w:t>of trade experience</w:t>
      </w:r>
      <w:r w:rsidRPr="00D53AD4">
        <w:rPr>
          <w:rFonts w:ascii="Arial" w:eastAsia="Times New Roman" w:hAnsi="Arial" w:cs="Arial"/>
          <w:sz w:val="18"/>
          <w:szCs w:val="18"/>
        </w:rPr>
        <w:t xml:space="preserve"> of the population surveyed.</w:t>
      </w:r>
    </w:p>
    <w:p w14:paraId="18ED2362" w14:textId="77777777" w:rsidR="00D53AD4" w:rsidRDefault="00D53AD4" w:rsidP="00D53AD4">
      <w:pPr>
        <w:pStyle w:val="Standard"/>
        <w:spacing w:before="28" w:line="360" w:lineRule="auto"/>
        <w:rPr>
          <w:rFonts w:ascii="Arial" w:eastAsia="Times New Roman" w:hAnsi="Arial" w:cs="Arial"/>
        </w:rPr>
      </w:pPr>
    </w:p>
    <w:p w14:paraId="5C732C82" w14:textId="77777777" w:rsidR="000046EC" w:rsidRPr="00B6262A" w:rsidRDefault="000046EC" w:rsidP="00D53AD4">
      <w:pPr>
        <w:pStyle w:val="Standard"/>
        <w:spacing w:before="28" w:line="360" w:lineRule="auto"/>
        <w:rPr>
          <w:rFonts w:ascii="Arial" w:eastAsia="Times New Roman" w:hAnsi="Arial" w:cs="Arial"/>
        </w:rPr>
      </w:pPr>
    </w:p>
    <w:p w14:paraId="497F6320" w14:textId="77777777" w:rsidR="000145D4" w:rsidRPr="00B6262A" w:rsidRDefault="003A0767" w:rsidP="002429AB">
      <w:pPr>
        <w:pStyle w:val="Standard"/>
        <w:suppressAutoHyphens w:val="0"/>
        <w:spacing w:before="28" w:line="360" w:lineRule="auto"/>
        <w:ind w:right="-62"/>
        <w:rPr>
          <w:rFonts w:ascii="Arial" w:eastAsia="Times New Roman" w:hAnsi="Arial" w:cs="Arial"/>
          <w:b/>
          <w:bCs/>
          <w:color w:val="000000"/>
          <w:sz w:val="27"/>
          <w:szCs w:val="27"/>
          <w:u w:val="single"/>
          <w:lang w:eastAsia="ar-SA" w:bidi="ar-SA"/>
        </w:rPr>
      </w:pPr>
      <w:r>
        <w:rPr>
          <w:noProof/>
          <w:lang w:eastAsia="en-GB" w:bidi="ar-SA"/>
        </w:rPr>
        <w:drawing>
          <wp:inline distT="0" distB="0" distL="0" distR="0" wp14:anchorId="3979DDDB" wp14:editId="1340F0F4">
            <wp:extent cx="5731510" cy="287718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877185"/>
                    </a:xfrm>
                    <a:prstGeom prst="rect">
                      <a:avLst/>
                    </a:prstGeom>
                  </pic:spPr>
                </pic:pic>
              </a:graphicData>
            </a:graphic>
          </wp:inline>
        </w:drawing>
      </w:r>
    </w:p>
    <w:p w14:paraId="370A8BAE" w14:textId="77777777" w:rsidR="000145D4" w:rsidRDefault="000145D4" w:rsidP="00B846EC">
      <w:pPr>
        <w:pStyle w:val="Standard"/>
        <w:suppressAutoHyphens w:val="0"/>
        <w:spacing w:before="28" w:line="360" w:lineRule="auto"/>
        <w:ind w:right="-62"/>
        <w:jc w:val="center"/>
        <w:rPr>
          <w:rFonts w:ascii="Arial" w:eastAsia="Times New Roman" w:hAnsi="Arial" w:cs="Arial"/>
          <w:b/>
          <w:bCs/>
          <w:color w:val="000000"/>
          <w:sz w:val="27"/>
          <w:szCs w:val="27"/>
          <w:u w:val="single"/>
          <w:lang w:eastAsia="ar-SA" w:bidi="ar-SA"/>
        </w:rPr>
      </w:pPr>
    </w:p>
    <w:p w14:paraId="74D999CC" w14:textId="77777777" w:rsidR="005A318C" w:rsidRPr="00B6262A" w:rsidRDefault="005A318C" w:rsidP="005A318C">
      <w:pPr>
        <w:pStyle w:val="Standard"/>
        <w:suppressAutoHyphens w:val="0"/>
        <w:spacing w:before="28"/>
        <w:rPr>
          <w:rFonts w:ascii="Arial" w:eastAsia="Times New Roman" w:hAnsi="Arial" w:cs="Arial"/>
          <w:color w:val="000000"/>
          <w:lang w:eastAsia="ar-SA" w:bidi="ar-SA"/>
        </w:rPr>
      </w:pPr>
      <w:r w:rsidRPr="00B6262A">
        <w:rPr>
          <w:rFonts w:ascii="Arial" w:eastAsia="Times New Roman" w:hAnsi="Arial" w:cs="Arial"/>
          <w:color w:val="000000"/>
          <w:lang w:eastAsia="ar-SA" w:bidi="ar-SA"/>
        </w:rPr>
        <w:lastRenderedPageBreak/>
        <w:t>Q.3. What system(s) were you</w:t>
      </w:r>
      <w:r>
        <w:rPr>
          <w:rFonts w:ascii="Arial" w:eastAsia="Times New Roman" w:hAnsi="Arial" w:cs="Arial"/>
          <w:color w:val="000000"/>
          <w:lang w:eastAsia="ar-SA" w:bidi="ar-SA"/>
        </w:rPr>
        <w:t xml:space="preserve"> using before switching to MJDI</w:t>
      </w:r>
      <w:r w:rsidRPr="00B6262A">
        <w:rPr>
          <w:rFonts w:ascii="Arial" w:eastAsia="Times New Roman" w:hAnsi="Arial" w:cs="Arial"/>
          <w:color w:val="000000"/>
          <w:lang w:eastAsia="ar-SA" w:bidi="ar-SA"/>
        </w:rPr>
        <w:t>?</w:t>
      </w:r>
    </w:p>
    <w:p w14:paraId="5AEE1481" w14:textId="77777777" w:rsidR="000145D4" w:rsidRDefault="000145D4" w:rsidP="005A318C">
      <w:pPr>
        <w:pStyle w:val="Standard"/>
        <w:suppressAutoHyphens w:val="0"/>
        <w:spacing w:before="28" w:line="360" w:lineRule="auto"/>
        <w:ind w:right="-62"/>
        <w:rPr>
          <w:rFonts w:ascii="Arial" w:eastAsia="Times New Roman" w:hAnsi="Arial" w:cs="Arial"/>
          <w:b/>
          <w:bCs/>
          <w:color w:val="000000"/>
          <w:sz w:val="27"/>
          <w:szCs w:val="27"/>
          <w:u w:val="single"/>
          <w:lang w:eastAsia="ar-SA" w:bidi="ar-SA"/>
        </w:rPr>
      </w:pPr>
    </w:p>
    <w:tbl>
      <w:tblPr>
        <w:tblW w:w="9072" w:type="dxa"/>
        <w:tblInd w:w="-5" w:type="dxa"/>
        <w:tblLook w:val="04A0" w:firstRow="1" w:lastRow="0" w:firstColumn="1" w:lastColumn="0" w:noHBand="0" w:noVBand="1"/>
      </w:tblPr>
      <w:tblGrid>
        <w:gridCol w:w="2694"/>
        <w:gridCol w:w="2686"/>
        <w:gridCol w:w="3692"/>
      </w:tblGrid>
      <w:tr w:rsidR="00DC4182" w:rsidRPr="00DC4182" w14:paraId="40E62D22" w14:textId="77777777" w:rsidTr="00DC4182">
        <w:trPr>
          <w:trHeight w:val="288"/>
        </w:trPr>
        <w:tc>
          <w:tcPr>
            <w:tcW w:w="2694" w:type="dxa"/>
            <w:tcBorders>
              <w:top w:val="single" w:sz="4" w:space="0" w:color="auto"/>
              <w:left w:val="single" w:sz="4" w:space="0" w:color="auto"/>
              <w:bottom w:val="single" w:sz="4" w:space="0" w:color="auto"/>
              <w:right w:val="single" w:sz="4" w:space="0" w:color="auto"/>
            </w:tcBorders>
            <w:shd w:val="clear" w:color="auto" w:fill="000000" w:themeFill="text1"/>
            <w:noWrap/>
            <w:vAlign w:val="bottom"/>
            <w:hideMark/>
          </w:tcPr>
          <w:p w14:paraId="7A957A31" w14:textId="77777777" w:rsidR="00DC4182" w:rsidRPr="00454006" w:rsidRDefault="00DC4182" w:rsidP="00DC4182">
            <w:pPr>
              <w:spacing w:after="0" w:line="240" w:lineRule="auto"/>
              <w:jc w:val="center"/>
              <w:rPr>
                <w:rFonts w:ascii="Arial" w:eastAsia="Times New Roman" w:hAnsi="Arial" w:cs="Arial"/>
                <w:b/>
                <w:bCs/>
                <w:color w:val="FFFFFF" w:themeColor="background1"/>
                <w:sz w:val="20"/>
                <w:szCs w:val="20"/>
                <w:lang w:eastAsia="en-GB"/>
              </w:rPr>
            </w:pPr>
            <w:r w:rsidRPr="00454006">
              <w:rPr>
                <w:rFonts w:ascii="Arial" w:eastAsia="Times New Roman" w:hAnsi="Arial" w:cs="Arial"/>
                <w:b/>
                <w:bCs/>
                <w:color w:val="FFFFFF" w:themeColor="background1"/>
                <w:sz w:val="20"/>
                <w:szCs w:val="20"/>
                <w:lang w:eastAsia="en-GB"/>
              </w:rPr>
              <w:t>Previous System/ MIS</w:t>
            </w:r>
          </w:p>
        </w:tc>
        <w:tc>
          <w:tcPr>
            <w:tcW w:w="2686" w:type="dxa"/>
            <w:tcBorders>
              <w:top w:val="single" w:sz="4" w:space="0" w:color="auto"/>
              <w:left w:val="nil"/>
              <w:bottom w:val="single" w:sz="4" w:space="0" w:color="auto"/>
              <w:right w:val="single" w:sz="4" w:space="0" w:color="auto"/>
            </w:tcBorders>
            <w:shd w:val="clear" w:color="auto" w:fill="000000" w:themeFill="text1"/>
            <w:noWrap/>
            <w:vAlign w:val="bottom"/>
            <w:hideMark/>
          </w:tcPr>
          <w:p w14:paraId="537DA821" w14:textId="77777777" w:rsidR="00DC4182" w:rsidRPr="00454006" w:rsidRDefault="00DC4182" w:rsidP="00DC4182">
            <w:pPr>
              <w:spacing w:after="0" w:line="240" w:lineRule="auto"/>
              <w:jc w:val="center"/>
              <w:rPr>
                <w:rFonts w:ascii="Arial" w:eastAsia="Times New Roman" w:hAnsi="Arial" w:cs="Arial"/>
                <w:b/>
                <w:bCs/>
                <w:color w:val="FFFFFF" w:themeColor="background1"/>
                <w:sz w:val="20"/>
                <w:szCs w:val="20"/>
                <w:lang w:eastAsia="en-GB"/>
              </w:rPr>
            </w:pPr>
            <w:r w:rsidRPr="00454006">
              <w:rPr>
                <w:rFonts w:ascii="Arial" w:eastAsia="Times New Roman" w:hAnsi="Arial" w:cs="Arial"/>
                <w:b/>
                <w:bCs/>
                <w:color w:val="FFFFFF" w:themeColor="background1"/>
                <w:sz w:val="20"/>
                <w:szCs w:val="20"/>
                <w:lang w:eastAsia="en-GB"/>
              </w:rPr>
              <w:t>Number</w:t>
            </w:r>
          </w:p>
        </w:tc>
        <w:tc>
          <w:tcPr>
            <w:tcW w:w="3692" w:type="dxa"/>
            <w:tcBorders>
              <w:top w:val="single" w:sz="4" w:space="0" w:color="auto"/>
              <w:left w:val="nil"/>
              <w:bottom w:val="single" w:sz="4" w:space="0" w:color="auto"/>
              <w:right w:val="single" w:sz="4" w:space="0" w:color="auto"/>
            </w:tcBorders>
            <w:shd w:val="clear" w:color="auto" w:fill="000000" w:themeFill="text1"/>
            <w:noWrap/>
            <w:vAlign w:val="bottom"/>
            <w:hideMark/>
          </w:tcPr>
          <w:p w14:paraId="16A7DD6C" w14:textId="77777777" w:rsidR="00DC4182" w:rsidRPr="00454006" w:rsidRDefault="00DC4182" w:rsidP="00DC4182">
            <w:pPr>
              <w:spacing w:after="0" w:line="240" w:lineRule="auto"/>
              <w:jc w:val="center"/>
              <w:rPr>
                <w:rFonts w:ascii="Arial" w:eastAsia="Times New Roman" w:hAnsi="Arial" w:cs="Arial"/>
                <w:b/>
                <w:bCs/>
                <w:color w:val="FFFFFF" w:themeColor="background1"/>
                <w:sz w:val="20"/>
                <w:szCs w:val="20"/>
                <w:lang w:eastAsia="en-GB"/>
              </w:rPr>
            </w:pPr>
            <w:r w:rsidRPr="00454006">
              <w:rPr>
                <w:rFonts w:ascii="Arial" w:eastAsia="Times New Roman" w:hAnsi="Arial" w:cs="Arial"/>
                <w:b/>
                <w:bCs/>
                <w:color w:val="FFFFFF" w:themeColor="background1"/>
                <w:sz w:val="20"/>
                <w:szCs w:val="20"/>
                <w:lang w:eastAsia="en-GB"/>
              </w:rPr>
              <w:t>Percentage (%)</w:t>
            </w:r>
          </w:p>
        </w:tc>
      </w:tr>
      <w:tr w:rsidR="00DC4182" w:rsidRPr="00DC4182" w14:paraId="1784344C" w14:textId="77777777" w:rsidTr="00DC4182">
        <w:trPr>
          <w:trHeight w:val="288"/>
        </w:trPr>
        <w:tc>
          <w:tcPr>
            <w:tcW w:w="2694" w:type="dxa"/>
            <w:tcBorders>
              <w:top w:val="nil"/>
              <w:left w:val="single" w:sz="4" w:space="0" w:color="auto"/>
              <w:bottom w:val="single" w:sz="4" w:space="0" w:color="auto"/>
              <w:right w:val="single" w:sz="4" w:space="0" w:color="auto"/>
            </w:tcBorders>
            <w:shd w:val="clear" w:color="000000" w:fill="B4C6E7"/>
            <w:noWrap/>
            <w:vAlign w:val="bottom"/>
            <w:hideMark/>
          </w:tcPr>
          <w:p w14:paraId="595E5455" w14:textId="77777777" w:rsidR="00DC4182" w:rsidRPr="00454006" w:rsidRDefault="00DC4182" w:rsidP="00DC4182">
            <w:pPr>
              <w:spacing w:after="0" w:line="240" w:lineRule="auto"/>
              <w:jc w:val="center"/>
              <w:rPr>
                <w:rFonts w:ascii="Arial" w:eastAsia="Times New Roman" w:hAnsi="Arial" w:cs="Arial"/>
                <w:color w:val="000000"/>
                <w:sz w:val="20"/>
                <w:szCs w:val="20"/>
                <w:lang w:eastAsia="en-GB"/>
              </w:rPr>
            </w:pPr>
            <w:r w:rsidRPr="00454006">
              <w:rPr>
                <w:rFonts w:ascii="Arial" w:eastAsia="Times New Roman" w:hAnsi="Arial" w:cs="Arial"/>
                <w:color w:val="000000"/>
                <w:sz w:val="20"/>
                <w:szCs w:val="20"/>
                <w:lang w:eastAsia="en-GB"/>
              </w:rPr>
              <w:t>USAS</w:t>
            </w:r>
          </w:p>
        </w:tc>
        <w:tc>
          <w:tcPr>
            <w:tcW w:w="2686" w:type="dxa"/>
            <w:tcBorders>
              <w:top w:val="nil"/>
              <w:left w:val="nil"/>
              <w:bottom w:val="single" w:sz="4" w:space="0" w:color="auto"/>
              <w:right w:val="single" w:sz="4" w:space="0" w:color="auto"/>
            </w:tcBorders>
            <w:shd w:val="clear" w:color="000000" w:fill="B4C6E7"/>
            <w:noWrap/>
            <w:vAlign w:val="bottom"/>
            <w:hideMark/>
          </w:tcPr>
          <w:p w14:paraId="12D618B3" w14:textId="77777777" w:rsidR="00DC4182" w:rsidRPr="00454006" w:rsidRDefault="00DC4182" w:rsidP="00DC4182">
            <w:pPr>
              <w:spacing w:after="0" w:line="240" w:lineRule="auto"/>
              <w:jc w:val="center"/>
              <w:rPr>
                <w:rFonts w:ascii="Arial" w:eastAsia="Times New Roman" w:hAnsi="Arial" w:cs="Arial"/>
                <w:color w:val="000000"/>
                <w:sz w:val="20"/>
                <w:szCs w:val="20"/>
                <w:lang w:eastAsia="en-GB"/>
              </w:rPr>
            </w:pPr>
            <w:r w:rsidRPr="00454006">
              <w:rPr>
                <w:rFonts w:ascii="Arial" w:eastAsia="Times New Roman" w:hAnsi="Arial" w:cs="Arial"/>
                <w:color w:val="000000"/>
                <w:sz w:val="20"/>
                <w:szCs w:val="20"/>
                <w:lang w:eastAsia="en-GB"/>
              </w:rPr>
              <w:t>43</w:t>
            </w:r>
          </w:p>
        </w:tc>
        <w:tc>
          <w:tcPr>
            <w:tcW w:w="3692" w:type="dxa"/>
            <w:tcBorders>
              <w:top w:val="nil"/>
              <w:left w:val="nil"/>
              <w:bottom w:val="single" w:sz="4" w:space="0" w:color="auto"/>
              <w:right w:val="single" w:sz="4" w:space="0" w:color="auto"/>
            </w:tcBorders>
            <w:shd w:val="clear" w:color="000000" w:fill="B4C6E7"/>
            <w:noWrap/>
            <w:vAlign w:val="bottom"/>
            <w:hideMark/>
          </w:tcPr>
          <w:p w14:paraId="3A7E3A02" w14:textId="77777777" w:rsidR="00DC4182" w:rsidRPr="00454006" w:rsidRDefault="00DC4182" w:rsidP="00DC4182">
            <w:pPr>
              <w:spacing w:after="0" w:line="240" w:lineRule="auto"/>
              <w:jc w:val="center"/>
              <w:rPr>
                <w:rFonts w:ascii="Arial" w:eastAsia="Times New Roman" w:hAnsi="Arial" w:cs="Arial"/>
                <w:color w:val="000000"/>
                <w:sz w:val="20"/>
                <w:szCs w:val="20"/>
                <w:lang w:eastAsia="en-GB"/>
              </w:rPr>
            </w:pPr>
            <w:r w:rsidRPr="00454006">
              <w:rPr>
                <w:rFonts w:ascii="Arial" w:eastAsia="Times New Roman" w:hAnsi="Arial" w:cs="Arial"/>
                <w:color w:val="000000"/>
                <w:sz w:val="20"/>
                <w:szCs w:val="20"/>
                <w:lang w:eastAsia="en-GB"/>
              </w:rPr>
              <w:t>11</w:t>
            </w:r>
            <w:r w:rsidR="00A050FD">
              <w:rPr>
                <w:rFonts w:ascii="Arial" w:eastAsia="Times New Roman" w:hAnsi="Arial" w:cs="Arial"/>
                <w:color w:val="000000"/>
                <w:sz w:val="20"/>
                <w:szCs w:val="20"/>
                <w:lang w:eastAsia="en-GB"/>
              </w:rPr>
              <w:t>.1</w:t>
            </w:r>
          </w:p>
        </w:tc>
      </w:tr>
      <w:tr w:rsidR="00DC4182" w:rsidRPr="00DC4182" w14:paraId="7ED8E00A" w14:textId="77777777" w:rsidTr="00DC4182">
        <w:trPr>
          <w:trHeight w:val="288"/>
        </w:trPr>
        <w:tc>
          <w:tcPr>
            <w:tcW w:w="2694" w:type="dxa"/>
            <w:tcBorders>
              <w:top w:val="nil"/>
              <w:left w:val="single" w:sz="4" w:space="0" w:color="auto"/>
              <w:bottom w:val="single" w:sz="4" w:space="0" w:color="auto"/>
              <w:right w:val="single" w:sz="4" w:space="0" w:color="auto"/>
            </w:tcBorders>
            <w:shd w:val="clear" w:color="000000" w:fill="B4C6E7"/>
            <w:noWrap/>
            <w:vAlign w:val="bottom"/>
            <w:hideMark/>
          </w:tcPr>
          <w:p w14:paraId="45D70BB8" w14:textId="77777777" w:rsidR="00DC4182" w:rsidRPr="00454006" w:rsidRDefault="00DC4182" w:rsidP="00DC4182">
            <w:pPr>
              <w:spacing w:after="0" w:line="240" w:lineRule="auto"/>
              <w:jc w:val="center"/>
              <w:rPr>
                <w:rFonts w:ascii="Arial" w:eastAsia="Times New Roman" w:hAnsi="Arial" w:cs="Arial"/>
                <w:color w:val="000000"/>
                <w:sz w:val="20"/>
                <w:szCs w:val="20"/>
                <w:lang w:eastAsia="en-GB"/>
              </w:rPr>
            </w:pPr>
            <w:r w:rsidRPr="00454006">
              <w:rPr>
                <w:rFonts w:ascii="Arial" w:eastAsia="Times New Roman" w:hAnsi="Arial" w:cs="Arial"/>
                <w:color w:val="000000"/>
                <w:sz w:val="20"/>
                <w:szCs w:val="20"/>
                <w:lang w:eastAsia="en-GB"/>
              </w:rPr>
              <w:t>UNICOM</w:t>
            </w:r>
          </w:p>
        </w:tc>
        <w:tc>
          <w:tcPr>
            <w:tcW w:w="2686" w:type="dxa"/>
            <w:tcBorders>
              <w:top w:val="nil"/>
              <w:left w:val="nil"/>
              <w:bottom w:val="single" w:sz="4" w:space="0" w:color="auto"/>
              <w:right w:val="single" w:sz="4" w:space="0" w:color="auto"/>
            </w:tcBorders>
            <w:shd w:val="clear" w:color="000000" w:fill="B4C6E7"/>
            <w:noWrap/>
            <w:vAlign w:val="bottom"/>
            <w:hideMark/>
          </w:tcPr>
          <w:p w14:paraId="65E96FF4" w14:textId="77777777" w:rsidR="00DC4182" w:rsidRPr="00454006" w:rsidRDefault="00DC4182" w:rsidP="00DC4182">
            <w:pPr>
              <w:spacing w:after="0" w:line="240" w:lineRule="auto"/>
              <w:jc w:val="center"/>
              <w:rPr>
                <w:rFonts w:ascii="Arial" w:eastAsia="Times New Roman" w:hAnsi="Arial" w:cs="Arial"/>
                <w:color w:val="000000"/>
                <w:sz w:val="20"/>
                <w:szCs w:val="20"/>
                <w:lang w:eastAsia="en-GB"/>
              </w:rPr>
            </w:pPr>
            <w:r w:rsidRPr="00454006">
              <w:rPr>
                <w:rFonts w:ascii="Arial" w:eastAsia="Times New Roman" w:hAnsi="Arial" w:cs="Arial"/>
                <w:color w:val="000000"/>
                <w:sz w:val="20"/>
                <w:szCs w:val="20"/>
                <w:lang w:eastAsia="en-GB"/>
              </w:rPr>
              <w:t>156</w:t>
            </w:r>
          </w:p>
        </w:tc>
        <w:tc>
          <w:tcPr>
            <w:tcW w:w="3692" w:type="dxa"/>
            <w:tcBorders>
              <w:top w:val="nil"/>
              <w:left w:val="nil"/>
              <w:bottom w:val="single" w:sz="4" w:space="0" w:color="auto"/>
              <w:right w:val="single" w:sz="4" w:space="0" w:color="auto"/>
            </w:tcBorders>
            <w:shd w:val="clear" w:color="000000" w:fill="B4C6E7"/>
            <w:noWrap/>
            <w:vAlign w:val="bottom"/>
            <w:hideMark/>
          </w:tcPr>
          <w:p w14:paraId="4778C2E0" w14:textId="77777777" w:rsidR="00DC4182" w:rsidRPr="00454006" w:rsidRDefault="00DC4182" w:rsidP="00DC4182">
            <w:pPr>
              <w:spacing w:after="0" w:line="240" w:lineRule="auto"/>
              <w:jc w:val="center"/>
              <w:rPr>
                <w:rFonts w:ascii="Arial" w:eastAsia="Times New Roman" w:hAnsi="Arial" w:cs="Arial"/>
                <w:color w:val="000000"/>
                <w:sz w:val="20"/>
                <w:szCs w:val="20"/>
                <w:lang w:eastAsia="en-GB"/>
              </w:rPr>
            </w:pPr>
            <w:r w:rsidRPr="00454006">
              <w:rPr>
                <w:rFonts w:ascii="Arial" w:eastAsia="Times New Roman" w:hAnsi="Arial" w:cs="Arial"/>
                <w:color w:val="000000"/>
                <w:sz w:val="20"/>
                <w:szCs w:val="20"/>
                <w:lang w:eastAsia="en-GB"/>
              </w:rPr>
              <w:t>40</w:t>
            </w:r>
            <w:r w:rsidR="00A050FD">
              <w:rPr>
                <w:rFonts w:ascii="Arial" w:eastAsia="Times New Roman" w:hAnsi="Arial" w:cs="Arial"/>
                <w:color w:val="000000"/>
                <w:sz w:val="20"/>
                <w:szCs w:val="20"/>
                <w:lang w:eastAsia="en-GB"/>
              </w:rPr>
              <w:t>.3</w:t>
            </w:r>
          </w:p>
        </w:tc>
      </w:tr>
      <w:tr w:rsidR="00DC4182" w:rsidRPr="00DC4182" w14:paraId="02ECEF09" w14:textId="77777777" w:rsidTr="00DC4182">
        <w:trPr>
          <w:trHeight w:val="288"/>
        </w:trPr>
        <w:tc>
          <w:tcPr>
            <w:tcW w:w="2694" w:type="dxa"/>
            <w:tcBorders>
              <w:top w:val="nil"/>
              <w:left w:val="single" w:sz="4" w:space="0" w:color="auto"/>
              <w:bottom w:val="single" w:sz="4" w:space="0" w:color="auto"/>
              <w:right w:val="single" w:sz="4" w:space="0" w:color="auto"/>
            </w:tcBorders>
            <w:shd w:val="clear" w:color="000000" w:fill="B4C6E7"/>
            <w:noWrap/>
            <w:vAlign w:val="bottom"/>
            <w:hideMark/>
          </w:tcPr>
          <w:p w14:paraId="6117E993" w14:textId="77777777" w:rsidR="00DC4182" w:rsidRPr="00454006" w:rsidRDefault="00DC4182" w:rsidP="00DC4182">
            <w:pPr>
              <w:spacing w:after="0" w:line="240" w:lineRule="auto"/>
              <w:jc w:val="center"/>
              <w:rPr>
                <w:rFonts w:ascii="Arial" w:eastAsia="Times New Roman" w:hAnsi="Arial" w:cs="Arial"/>
                <w:color w:val="000000"/>
                <w:sz w:val="20"/>
                <w:szCs w:val="20"/>
                <w:lang w:eastAsia="en-GB"/>
              </w:rPr>
            </w:pPr>
            <w:r w:rsidRPr="00454006">
              <w:rPr>
                <w:rFonts w:ascii="Arial" w:eastAsia="Times New Roman" w:hAnsi="Arial" w:cs="Arial"/>
                <w:color w:val="000000"/>
                <w:sz w:val="20"/>
                <w:szCs w:val="20"/>
                <w:lang w:eastAsia="en-GB"/>
              </w:rPr>
              <w:t>BACMS</w:t>
            </w:r>
          </w:p>
        </w:tc>
        <w:tc>
          <w:tcPr>
            <w:tcW w:w="2686" w:type="dxa"/>
            <w:tcBorders>
              <w:top w:val="nil"/>
              <w:left w:val="nil"/>
              <w:bottom w:val="single" w:sz="4" w:space="0" w:color="auto"/>
              <w:right w:val="single" w:sz="4" w:space="0" w:color="auto"/>
            </w:tcBorders>
            <w:shd w:val="clear" w:color="000000" w:fill="B4C6E7"/>
            <w:noWrap/>
            <w:vAlign w:val="bottom"/>
            <w:hideMark/>
          </w:tcPr>
          <w:p w14:paraId="6D6895AD" w14:textId="77777777" w:rsidR="00DC4182" w:rsidRPr="00454006" w:rsidRDefault="00DC4182" w:rsidP="00DC4182">
            <w:pPr>
              <w:spacing w:after="0" w:line="240" w:lineRule="auto"/>
              <w:jc w:val="center"/>
              <w:rPr>
                <w:rFonts w:ascii="Arial" w:eastAsia="Times New Roman" w:hAnsi="Arial" w:cs="Arial"/>
                <w:color w:val="000000"/>
                <w:sz w:val="20"/>
                <w:szCs w:val="20"/>
                <w:lang w:eastAsia="en-GB"/>
              </w:rPr>
            </w:pPr>
            <w:r w:rsidRPr="00454006">
              <w:rPr>
                <w:rFonts w:ascii="Arial" w:eastAsia="Times New Roman" w:hAnsi="Arial" w:cs="Arial"/>
                <w:color w:val="000000"/>
                <w:sz w:val="20"/>
                <w:szCs w:val="20"/>
                <w:lang w:eastAsia="en-GB"/>
              </w:rPr>
              <w:t>11</w:t>
            </w:r>
          </w:p>
        </w:tc>
        <w:tc>
          <w:tcPr>
            <w:tcW w:w="3692" w:type="dxa"/>
            <w:tcBorders>
              <w:top w:val="nil"/>
              <w:left w:val="nil"/>
              <w:bottom w:val="single" w:sz="4" w:space="0" w:color="auto"/>
              <w:right w:val="single" w:sz="4" w:space="0" w:color="auto"/>
            </w:tcBorders>
            <w:shd w:val="clear" w:color="000000" w:fill="B4C6E7"/>
            <w:noWrap/>
            <w:vAlign w:val="bottom"/>
            <w:hideMark/>
          </w:tcPr>
          <w:p w14:paraId="6042EF8D" w14:textId="77777777" w:rsidR="00DC4182" w:rsidRPr="00454006" w:rsidRDefault="00A050FD" w:rsidP="00DC4182">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2.8</w:t>
            </w:r>
          </w:p>
        </w:tc>
      </w:tr>
      <w:tr w:rsidR="00DC4182" w:rsidRPr="00DC4182" w14:paraId="7C759C69" w14:textId="77777777" w:rsidTr="00DC4182">
        <w:trPr>
          <w:trHeight w:val="288"/>
        </w:trPr>
        <w:tc>
          <w:tcPr>
            <w:tcW w:w="2694" w:type="dxa"/>
            <w:tcBorders>
              <w:top w:val="nil"/>
              <w:left w:val="single" w:sz="4" w:space="0" w:color="auto"/>
              <w:bottom w:val="single" w:sz="4" w:space="0" w:color="auto"/>
              <w:right w:val="single" w:sz="4" w:space="0" w:color="auto"/>
            </w:tcBorders>
            <w:shd w:val="clear" w:color="000000" w:fill="B4C6E7"/>
            <w:noWrap/>
            <w:vAlign w:val="bottom"/>
            <w:hideMark/>
          </w:tcPr>
          <w:p w14:paraId="569AD494" w14:textId="77777777" w:rsidR="00DC4182" w:rsidRPr="00454006" w:rsidRDefault="00DC4182" w:rsidP="00DC4182">
            <w:pPr>
              <w:spacing w:after="0" w:line="240" w:lineRule="auto"/>
              <w:jc w:val="center"/>
              <w:rPr>
                <w:rFonts w:ascii="Arial" w:eastAsia="Times New Roman" w:hAnsi="Arial" w:cs="Arial"/>
                <w:color w:val="000000"/>
                <w:sz w:val="20"/>
                <w:szCs w:val="20"/>
                <w:lang w:eastAsia="en-GB"/>
              </w:rPr>
            </w:pPr>
            <w:r w:rsidRPr="00454006">
              <w:rPr>
                <w:rFonts w:ascii="Arial" w:eastAsia="Times New Roman" w:hAnsi="Arial" w:cs="Arial"/>
                <w:color w:val="000000"/>
                <w:sz w:val="20"/>
                <w:szCs w:val="20"/>
                <w:lang w:eastAsia="en-GB"/>
              </w:rPr>
              <w:t>MERLIN</w:t>
            </w:r>
          </w:p>
        </w:tc>
        <w:tc>
          <w:tcPr>
            <w:tcW w:w="2686" w:type="dxa"/>
            <w:tcBorders>
              <w:top w:val="nil"/>
              <w:left w:val="nil"/>
              <w:bottom w:val="single" w:sz="4" w:space="0" w:color="auto"/>
              <w:right w:val="single" w:sz="4" w:space="0" w:color="auto"/>
            </w:tcBorders>
            <w:shd w:val="clear" w:color="000000" w:fill="B4C6E7"/>
            <w:noWrap/>
            <w:vAlign w:val="bottom"/>
            <w:hideMark/>
          </w:tcPr>
          <w:p w14:paraId="0CDA2755" w14:textId="77777777" w:rsidR="00DC4182" w:rsidRPr="00454006" w:rsidRDefault="00DC4182" w:rsidP="00DC4182">
            <w:pPr>
              <w:spacing w:after="0" w:line="240" w:lineRule="auto"/>
              <w:jc w:val="center"/>
              <w:rPr>
                <w:rFonts w:ascii="Arial" w:eastAsia="Times New Roman" w:hAnsi="Arial" w:cs="Arial"/>
                <w:color w:val="000000"/>
                <w:sz w:val="20"/>
                <w:szCs w:val="20"/>
                <w:lang w:eastAsia="en-GB"/>
              </w:rPr>
            </w:pPr>
            <w:r w:rsidRPr="00454006">
              <w:rPr>
                <w:rFonts w:ascii="Arial" w:eastAsia="Times New Roman" w:hAnsi="Arial" w:cs="Arial"/>
                <w:color w:val="000000"/>
                <w:sz w:val="20"/>
                <w:szCs w:val="20"/>
                <w:lang w:eastAsia="en-GB"/>
              </w:rPr>
              <w:t>14</w:t>
            </w:r>
          </w:p>
        </w:tc>
        <w:tc>
          <w:tcPr>
            <w:tcW w:w="3692" w:type="dxa"/>
            <w:tcBorders>
              <w:top w:val="nil"/>
              <w:left w:val="nil"/>
              <w:bottom w:val="single" w:sz="4" w:space="0" w:color="auto"/>
              <w:right w:val="single" w:sz="4" w:space="0" w:color="auto"/>
            </w:tcBorders>
            <w:shd w:val="clear" w:color="000000" w:fill="B4C6E7"/>
            <w:noWrap/>
            <w:vAlign w:val="bottom"/>
            <w:hideMark/>
          </w:tcPr>
          <w:p w14:paraId="2823B222" w14:textId="77777777" w:rsidR="00DC4182" w:rsidRPr="00454006" w:rsidRDefault="00A050FD" w:rsidP="00DC4182">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3.6</w:t>
            </w:r>
          </w:p>
        </w:tc>
      </w:tr>
      <w:tr w:rsidR="00DC4182" w:rsidRPr="00DC4182" w14:paraId="46F979B3" w14:textId="77777777" w:rsidTr="00DC4182">
        <w:trPr>
          <w:trHeight w:val="288"/>
        </w:trPr>
        <w:tc>
          <w:tcPr>
            <w:tcW w:w="2694" w:type="dxa"/>
            <w:tcBorders>
              <w:top w:val="nil"/>
              <w:left w:val="single" w:sz="4" w:space="0" w:color="auto"/>
              <w:bottom w:val="single" w:sz="4" w:space="0" w:color="auto"/>
              <w:right w:val="single" w:sz="4" w:space="0" w:color="auto"/>
            </w:tcBorders>
            <w:shd w:val="clear" w:color="000000" w:fill="B4C6E7"/>
            <w:noWrap/>
            <w:vAlign w:val="bottom"/>
            <w:hideMark/>
          </w:tcPr>
          <w:p w14:paraId="46FE7516" w14:textId="77777777" w:rsidR="00DC4182" w:rsidRPr="00454006" w:rsidRDefault="00DC4182" w:rsidP="00DC4182">
            <w:pPr>
              <w:spacing w:after="0" w:line="240" w:lineRule="auto"/>
              <w:jc w:val="center"/>
              <w:rPr>
                <w:rFonts w:ascii="Arial" w:eastAsia="Times New Roman" w:hAnsi="Arial" w:cs="Arial"/>
                <w:color w:val="000000"/>
                <w:sz w:val="20"/>
                <w:szCs w:val="20"/>
                <w:lang w:eastAsia="en-GB"/>
              </w:rPr>
            </w:pPr>
            <w:r w:rsidRPr="00454006">
              <w:rPr>
                <w:rFonts w:ascii="Arial" w:eastAsia="Times New Roman" w:hAnsi="Arial" w:cs="Arial"/>
                <w:color w:val="000000"/>
                <w:sz w:val="20"/>
                <w:szCs w:val="20"/>
                <w:lang w:eastAsia="en-GB"/>
              </w:rPr>
              <w:t>GLOBAL</w:t>
            </w:r>
          </w:p>
        </w:tc>
        <w:tc>
          <w:tcPr>
            <w:tcW w:w="2686" w:type="dxa"/>
            <w:tcBorders>
              <w:top w:val="nil"/>
              <w:left w:val="nil"/>
              <w:bottom w:val="single" w:sz="4" w:space="0" w:color="auto"/>
              <w:right w:val="single" w:sz="4" w:space="0" w:color="auto"/>
            </w:tcBorders>
            <w:shd w:val="clear" w:color="000000" w:fill="B4C6E7"/>
            <w:noWrap/>
            <w:vAlign w:val="bottom"/>
            <w:hideMark/>
          </w:tcPr>
          <w:p w14:paraId="2ADE9A18" w14:textId="77777777" w:rsidR="00DC4182" w:rsidRPr="00454006" w:rsidRDefault="00DC4182" w:rsidP="00DC4182">
            <w:pPr>
              <w:spacing w:after="0" w:line="240" w:lineRule="auto"/>
              <w:jc w:val="center"/>
              <w:rPr>
                <w:rFonts w:ascii="Arial" w:eastAsia="Times New Roman" w:hAnsi="Arial" w:cs="Arial"/>
                <w:color w:val="000000"/>
                <w:sz w:val="20"/>
                <w:szCs w:val="20"/>
                <w:lang w:eastAsia="en-GB"/>
              </w:rPr>
            </w:pPr>
            <w:r w:rsidRPr="00454006">
              <w:rPr>
                <w:rFonts w:ascii="Arial" w:eastAsia="Times New Roman" w:hAnsi="Arial" w:cs="Arial"/>
                <w:color w:val="000000"/>
                <w:sz w:val="20"/>
                <w:szCs w:val="20"/>
                <w:lang w:eastAsia="en-GB"/>
              </w:rPr>
              <w:t>132</w:t>
            </w:r>
          </w:p>
        </w:tc>
        <w:tc>
          <w:tcPr>
            <w:tcW w:w="3692" w:type="dxa"/>
            <w:tcBorders>
              <w:top w:val="nil"/>
              <w:left w:val="nil"/>
              <w:bottom w:val="single" w:sz="4" w:space="0" w:color="auto"/>
              <w:right w:val="single" w:sz="4" w:space="0" w:color="auto"/>
            </w:tcBorders>
            <w:shd w:val="clear" w:color="000000" w:fill="B4C6E7"/>
            <w:noWrap/>
            <w:vAlign w:val="bottom"/>
            <w:hideMark/>
          </w:tcPr>
          <w:p w14:paraId="38CA6109" w14:textId="77777777" w:rsidR="00DC4182" w:rsidRPr="00454006" w:rsidRDefault="00DC4182" w:rsidP="00DC4182">
            <w:pPr>
              <w:spacing w:after="0" w:line="240" w:lineRule="auto"/>
              <w:jc w:val="center"/>
              <w:rPr>
                <w:rFonts w:ascii="Arial" w:eastAsia="Times New Roman" w:hAnsi="Arial" w:cs="Arial"/>
                <w:color w:val="000000"/>
                <w:sz w:val="20"/>
                <w:szCs w:val="20"/>
                <w:lang w:eastAsia="en-GB"/>
              </w:rPr>
            </w:pPr>
            <w:r w:rsidRPr="00454006">
              <w:rPr>
                <w:rFonts w:ascii="Arial" w:eastAsia="Times New Roman" w:hAnsi="Arial" w:cs="Arial"/>
                <w:color w:val="000000"/>
                <w:sz w:val="20"/>
                <w:szCs w:val="20"/>
                <w:lang w:eastAsia="en-GB"/>
              </w:rPr>
              <w:t>34</w:t>
            </w:r>
            <w:r w:rsidR="00A050FD">
              <w:rPr>
                <w:rFonts w:ascii="Arial" w:eastAsia="Times New Roman" w:hAnsi="Arial" w:cs="Arial"/>
                <w:color w:val="000000"/>
                <w:sz w:val="20"/>
                <w:szCs w:val="20"/>
                <w:lang w:eastAsia="en-GB"/>
              </w:rPr>
              <w:t>.1</w:t>
            </w:r>
          </w:p>
        </w:tc>
      </w:tr>
      <w:tr w:rsidR="00DC4182" w:rsidRPr="00DC4182" w14:paraId="7002A8A8" w14:textId="77777777" w:rsidTr="00DC4182">
        <w:trPr>
          <w:trHeight w:val="288"/>
        </w:trPr>
        <w:tc>
          <w:tcPr>
            <w:tcW w:w="2694" w:type="dxa"/>
            <w:tcBorders>
              <w:top w:val="nil"/>
              <w:left w:val="single" w:sz="4" w:space="0" w:color="auto"/>
              <w:bottom w:val="single" w:sz="4" w:space="0" w:color="auto"/>
              <w:right w:val="single" w:sz="4" w:space="0" w:color="auto"/>
            </w:tcBorders>
            <w:shd w:val="clear" w:color="000000" w:fill="B4C6E7"/>
            <w:noWrap/>
            <w:vAlign w:val="bottom"/>
            <w:hideMark/>
          </w:tcPr>
          <w:p w14:paraId="6BBEA34A" w14:textId="77777777" w:rsidR="00DC4182" w:rsidRPr="00454006" w:rsidRDefault="00DC4182" w:rsidP="00DC4182">
            <w:pPr>
              <w:spacing w:after="0" w:line="240" w:lineRule="auto"/>
              <w:jc w:val="center"/>
              <w:rPr>
                <w:rFonts w:ascii="Arial" w:eastAsia="Times New Roman" w:hAnsi="Arial" w:cs="Arial"/>
                <w:color w:val="000000"/>
                <w:sz w:val="20"/>
                <w:szCs w:val="20"/>
                <w:lang w:eastAsia="en-GB"/>
              </w:rPr>
            </w:pPr>
            <w:r w:rsidRPr="00454006">
              <w:rPr>
                <w:rFonts w:ascii="Arial" w:eastAsia="Times New Roman" w:hAnsi="Arial" w:cs="Arial"/>
                <w:color w:val="000000"/>
                <w:sz w:val="20"/>
                <w:szCs w:val="20"/>
                <w:lang w:eastAsia="en-GB"/>
              </w:rPr>
              <w:t>MANUAL</w:t>
            </w:r>
          </w:p>
        </w:tc>
        <w:tc>
          <w:tcPr>
            <w:tcW w:w="2686" w:type="dxa"/>
            <w:tcBorders>
              <w:top w:val="nil"/>
              <w:left w:val="nil"/>
              <w:bottom w:val="single" w:sz="4" w:space="0" w:color="auto"/>
              <w:right w:val="single" w:sz="4" w:space="0" w:color="auto"/>
            </w:tcBorders>
            <w:shd w:val="clear" w:color="000000" w:fill="B4C6E7"/>
            <w:noWrap/>
            <w:vAlign w:val="bottom"/>
            <w:hideMark/>
          </w:tcPr>
          <w:p w14:paraId="0B8B30DE" w14:textId="77777777" w:rsidR="00DC4182" w:rsidRPr="00454006" w:rsidRDefault="00DC4182" w:rsidP="00DC4182">
            <w:pPr>
              <w:spacing w:after="0" w:line="240" w:lineRule="auto"/>
              <w:jc w:val="center"/>
              <w:rPr>
                <w:rFonts w:ascii="Arial" w:eastAsia="Times New Roman" w:hAnsi="Arial" w:cs="Arial"/>
                <w:color w:val="000000"/>
                <w:sz w:val="20"/>
                <w:szCs w:val="20"/>
                <w:lang w:eastAsia="en-GB"/>
              </w:rPr>
            </w:pPr>
            <w:r w:rsidRPr="00454006">
              <w:rPr>
                <w:rFonts w:ascii="Arial" w:eastAsia="Times New Roman" w:hAnsi="Arial" w:cs="Arial"/>
                <w:color w:val="000000"/>
                <w:sz w:val="20"/>
                <w:szCs w:val="20"/>
                <w:lang w:eastAsia="en-GB"/>
              </w:rPr>
              <w:t>31</w:t>
            </w:r>
          </w:p>
        </w:tc>
        <w:tc>
          <w:tcPr>
            <w:tcW w:w="3692" w:type="dxa"/>
            <w:tcBorders>
              <w:top w:val="nil"/>
              <w:left w:val="nil"/>
              <w:bottom w:val="single" w:sz="4" w:space="0" w:color="auto"/>
              <w:right w:val="single" w:sz="4" w:space="0" w:color="auto"/>
            </w:tcBorders>
            <w:shd w:val="clear" w:color="000000" w:fill="B4C6E7"/>
            <w:noWrap/>
            <w:vAlign w:val="bottom"/>
            <w:hideMark/>
          </w:tcPr>
          <w:p w14:paraId="75DE662C" w14:textId="77777777" w:rsidR="00DC4182" w:rsidRPr="00454006" w:rsidRDefault="00DC4182" w:rsidP="00DC4182">
            <w:pPr>
              <w:spacing w:after="0" w:line="240" w:lineRule="auto"/>
              <w:jc w:val="center"/>
              <w:rPr>
                <w:rFonts w:ascii="Arial" w:eastAsia="Times New Roman" w:hAnsi="Arial" w:cs="Arial"/>
                <w:color w:val="000000"/>
                <w:sz w:val="20"/>
                <w:szCs w:val="20"/>
                <w:lang w:eastAsia="en-GB"/>
              </w:rPr>
            </w:pPr>
            <w:r w:rsidRPr="00454006">
              <w:rPr>
                <w:rFonts w:ascii="Arial" w:eastAsia="Times New Roman" w:hAnsi="Arial" w:cs="Arial"/>
                <w:color w:val="000000"/>
                <w:sz w:val="20"/>
                <w:szCs w:val="20"/>
                <w:lang w:eastAsia="en-GB"/>
              </w:rPr>
              <w:t>8</w:t>
            </w:r>
            <w:r w:rsidR="00A050FD">
              <w:rPr>
                <w:rFonts w:ascii="Arial" w:eastAsia="Times New Roman" w:hAnsi="Arial" w:cs="Arial"/>
                <w:color w:val="000000"/>
                <w:sz w:val="20"/>
                <w:szCs w:val="20"/>
                <w:lang w:eastAsia="en-GB"/>
              </w:rPr>
              <w:t>.0</w:t>
            </w:r>
          </w:p>
        </w:tc>
      </w:tr>
      <w:tr w:rsidR="00DC4182" w:rsidRPr="00DC4182" w14:paraId="4A5D78F4" w14:textId="77777777" w:rsidTr="00DC4182">
        <w:trPr>
          <w:trHeight w:val="288"/>
        </w:trPr>
        <w:tc>
          <w:tcPr>
            <w:tcW w:w="2694" w:type="dxa"/>
            <w:tcBorders>
              <w:top w:val="nil"/>
              <w:left w:val="single" w:sz="4" w:space="0" w:color="auto"/>
              <w:bottom w:val="single" w:sz="4" w:space="0" w:color="auto"/>
              <w:right w:val="single" w:sz="4" w:space="0" w:color="auto"/>
            </w:tcBorders>
            <w:shd w:val="clear" w:color="000000" w:fill="B4C6E7"/>
            <w:noWrap/>
            <w:vAlign w:val="bottom"/>
            <w:hideMark/>
          </w:tcPr>
          <w:p w14:paraId="310D2CD8" w14:textId="77777777" w:rsidR="00DC4182" w:rsidRPr="00454006" w:rsidRDefault="00DC4182" w:rsidP="00DC4182">
            <w:pPr>
              <w:spacing w:after="0" w:line="240" w:lineRule="auto"/>
              <w:jc w:val="center"/>
              <w:rPr>
                <w:rFonts w:ascii="Arial" w:eastAsia="Times New Roman" w:hAnsi="Arial" w:cs="Arial"/>
                <w:b/>
                <w:bCs/>
                <w:color w:val="000000"/>
                <w:sz w:val="20"/>
                <w:szCs w:val="20"/>
                <w:lang w:eastAsia="en-GB"/>
              </w:rPr>
            </w:pPr>
            <w:r w:rsidRPr="00454006">
              <w:rPr>
                <w:rFonts w:ascii="Arial" w:eastAsia="Times New Roman" w:hAnsi="Arial" w:cs="Arial"/>
                <w:b/>
                <w:bCs/>
                <w:color w:val="000000"/>
                <w:sz w:val="20"/>
                <w:szCs w:val="20"/>
                <w:lang w:eastAsia="en-GB"/>
              </w:rPr>
              <w:t>Total</w:t>
            </w:r>
          </w:p>
        </w:tc>
        <w:tc>
          <w:tcPr>
            <w:tcW w:w="2686" w:type="dxa"/>
            <w:tcBorders>
              <w:top w:val="nil"/>
              <w:left w:val="nil"/>
              <w:bottom w:val="single" w:sz="4" w:space="0" w:color="auto"/>
              <w:right w:val="single" w:sz="4" w:space="0" w:color="auto"/>
            </w:tcBorders>
            <w:shd w:val="clear" w:color="000000" w:fill="B4C6E7"/>
            <w:noWrap/>
            <w:vAlign w:val="bottom"/>
            <w:hideMark/>
          </w:tcPr>
          <w:p w14:paraId="617E1F07" w14:textId="77777777" w:rsidR="00DC4182" w:rsidRPr="00454006" w:rsidRDefault="00DC4182" w:rsidP="00DC4182">
            <w:pPr>
              <w:spacing w:after="0" w:line="240" w:lineRule="auto"/>
              <w:jc w:val="center"/>
              <w:rPr>
                <w:rFonts w:ascii="Arial" w:eastAsia="Times New Roman" w:hAnsi="Arial" w:cs="Arial"/>
                <w:b/>
                <w:bCs/>
                <w:color w:val="000000"/>
                <w:sz w:val="20"/>
                <w:szCs w:val="20"/>
                <w:lang w:eastAsia="en-GB"/>
              </w:rPr>
            </w:pPr>
            <w:r w:rsidRPr="00454006">
              <w:rPr>
                <w:rFonts w:ascii="Arial" w:eastAsia="Times New Roman" w:hAnsi="Arial" w:cs="Arial"/>
                <w:b/>
                <w:bCs/>
                <w:color w:val="000000"/>
                <w:sz w:val="20"/>
                <w:szCs w:val="20"/>
                <w:lang w:eastAsia="en-GB"/>
              </w:rPr>
              <w:t>387</w:t>
            </w:r>
          </w:p>
        </w:tc>
        <w:tc>
          <w:tcPr>
            <w:tcW w:w="3692" w:type="dxa"/>
            <w:tcBorders>
              <w:top w:val="nil"/>
              <w:left w:val="nil"/>
              <w:bottom w:val="single" w:sz="4" w:space="0" w:color="auto"/>
              <w:right w:val="single" w:sz="4" w:space="0" w:color="auto"/>
            </w:tcBorders>
            <w:shd w:val="clear" w:color="000000" w:fill="B4C6E7"/>
            <w:noWrap/>
            <w:vAlign w:val="bottom"/>
            <w:hideMark/>
          </w:tcPr>
          <w:p w14:paraId="3E79311A" w14:textId="77777777" w:rsidR="00DC4182" w:rsidRPr="00454006" w:rsidRDefault="00DC4182" w:rsidP="00DC4182">
            <w:pPr>
              <w:spacing w:after="0" w:line="240" w:lineRule="auto"/>
              <w:jc w:val="center"/>
              <w:rPr>
                <w:rFonts w:ascii="Arial" w:eastAsia="Times New Roman" w:hAnsi="Arial" w:cs="Arial"/>
                <w:b/>
                <w:bCs/>
                <w:color w:val="000000"/>
                <w:sz w:val="20"/>
                <w:szCs w:val="20"/>
                <w:lang w:eastAsia="en-GB"/>
              </w:rPr>
            </w:pPr>
            <w:r w:rsidRPr="00454006">
              <w:rPr>
                <w:rFonts w:ascii="Arial" w:eastAsia="Times New Roman" w:hAnsi="Arial" w:cs="Arial"/>
                <w:b/>
                <w:bCs/>
                <w:color w:val="000000"/>
                <w:sz w:val="20"/>
                <w:szCs w:val="20"/>
                <w:lang w:eastAsia="en-GB"/>
              </w:rPr>
              <w:t>100</w:t>
            </w:r>
          </w:p>
        </w:tc>
      </w:tr>
    </w:tbl>
    <w:p w14:paraId="7EF5FF8E" w14:textId="77777777" w:rsidR="000046EC" w:rsidRPr="00D53AD4" w:rsidRDefault="000046EC" w:rsidP="000046EC">
      <w:pPr>
        <w:pStyle w:val="Standard"/>
        <w:spacing w:before="28" w:line="360" w:lineRule="auto"/>
        <w:rPr>
          <w:rFonts w:ascii="Arial" w:eastAsia="Times New Roman" w:hAnsi="Arial" w:cs="Arial"/>
          <w:sz w:val="18"/>
          <w:szCs w:val="18"/>
        </w:rPr>
      </w:pPr>
      <w:r>
        <w:rPr>
          <w:rFonts w:ascii="Arial" w:eastAsia="Times New Roman" w:hAnsi="Arial" w:cs="Arial"/>
          <w:sz w:val="18"/>
          <w:szCs w:val="18"/>
        </w:rPr>
        <w:t>Figure 4.3</w:t>
      </w:r>
      <w:r w:rsidRPr="00D53AD4">
        <w:rPr>
          <w:rFonts w:ascii="Arial" w:eastAsia="Times New Roman" w:hAnsi="Arial" w:cs="Arial"/>
          <w:sz w:val="18"/>
          <w:szCs w:val="18"/>
        </w:rPr>
        <w:t xml:space="preserve"> – Statistics </w:t>
      </w:r>
      <w:r w:rsidR="00E345E9">
        <w:rPr>
          <w:rFonts w:ascii="Arial" w:eastAsia="Times New Roman" w:hAnsi="Arial" w:cs="Arial"/>
          <w:sz w:val="18"/>
          <w:szCs w:val="18"/>
        </w:rPr>
        <w:t xml:space="preserve">of </w:t>
      </w:r>
      <w:r w:rsidR="00E345E9" w:rsidRPr="00D53AD4">
        <w:rPr>
          <w:rFonts w:ascii="Arial" w:eastAsia="Times New Roman" w:hAnsi="Arial" w:cs="Arial"/>
          <w:sz w:val="18"/>
          <w:szCs w:val="18"/>
        </w:rPr>
        <w:t>previous</w:t>
      </w:r>
      <w:r w:rsidR="00EE20FA">
        <w:rPr>
          <w:rFonts w:ascii="Arial" w:eastAsia="Times New Roman" w:hAnsi="Arial" w:cs="Arial"/>
          <w:sz w:val="18"/>
          <w:szCs w:val="18"/>
        </w:rPr>
        <w:t xml:space="preserve"> system used by </w:t>
      </w:r>
      <w:r w:rsidRPr="00D53AD4">
        <w:rPr>
          <w:rFonts w:ascii="Arial" w:eastAsia="Times New Roman" w:hAnsi="Arial" w:cs="Arial"/>
          <w:sz w:val="18"/>
          <w:szCs w:val="18"/>
        </w:rPr>
        <w:t>of the population surveyed.</w:t>
      </w:r>
    </w:p>
    <w:p w14:paraId="3E59DF66" w14:textId="77777777" w:rsidR="000046EC" w:rsidRPr="00B6262A" w:rsidRDefault="000046EC" w:rsidP="000046EC">
      <w:pPr>
        <w:pStyle w:val="Standard"/>
        <w:spacing w:before="28" w:line="360" w:lineRule="auto"/>
        <w:rPr>
          <w:rFonts w:ascii="Arial" w:eastAsia="Times New Roman" w:hAnsi="Arial" w:cs="Arial"/>
        </w:rPr>
      </w:pPr>
    </w:p>
    <w:p w14:paraId="18DC2CCA" w14:textId="77777777" w:rsidR="000145D4" w:rsidRPr="00B6262A" w:rsidRDefault="00DC4182" w:rsidP="00B846EC">
      <w:pPr>
        <w:pStyle w:val="Standard"/>
        <w:suppressAutoHyphens w:val="0"/>
        <w:spacing w:before="28" w:line="360" w:lineRule="auto"/>
        <w:ind w:right="-62"/>
        <w:jc w:val="center"/>
        <w:rPr>
          <w:rFonts w:ascii="Arial" w:eastAsia="Times New Roman" w:hAnsi="Arial" w:cs="Arial"/>
          <w:b/>
          <w:bCs/>
          <w:color w:val="000000"/>
          <w:sz w:val="27"/>
          <w:szCs w:val="27"/>
          <w:u w:val="single"/>
          <w:lang w:eastAsia="ar-SA" w:bidi="ar-SA"/>
        </w:rPr>
      </w:pPr>
      <w:r>
        <w:rPr>
          <w:noProof/>
          <w:lang w:eastAsia="en-GB" w:bidi="ar-SA"/>
        </w:rPr>
        <w:drawing>
          <wp:inline distT="0" distB="0" distL="0" distR="0" wp14:anchorId="3D6884AD" wp14:editId="6DB6B7FD">
            <wp:extent cx="5731510" cy="2952115"/>
            <wp:effectExtent l="0" t="0" r="254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952115"/>
                    </a:xfrm>
                    <a:prstGeom prst="rect">
                      <a:avLst/>
                    </a:prstGeom>
                  </pic:spPr>
                </pic:pic>
              </a:graphicData>
            </a:graphic>
          </wp:inline>
        </w:drawing>
      </w:r>
    </w:p>
    <w:p w14:paraId="51AF07F7" w14:textId="77777777" w:rsidR="000145D4" w:rsidRPr="00B6262A" w:rsidRDefault="000145D4" w:rsidP="00B846EC">
      <w:pPr>
        <w:pStyle w:val="Standard"/>
        <w:suppressAutoHyphens w:val="0"/>
        <w:spacing w:before="28" w:line="360" w:lineRule="auto"/>
        <w:ind w:right="-62"/>
        <w:jc w:val="center"/>
        <w:rPr>
          <w:rFonts w:ascii="Arial" w:eastAsia="Times New Roman" w:hAnsi="Arial" w:cs="Arial"/>
          <w:b/>
          <w:bCs/>
          <w:color w:val="000000"/>
          <w:sz w:val="27"/>
          <w:szCs w:val="27"/>
          <w:u w:val="single"/>
          <w:lang w:eastAsia="ar-SA" w:bidi="ar-SA"/>
        </w:rPr>
      </w:pPr>
    </w:p>
    <w:p w14:paraId="5B198328" w14:textId="743CA851" w:rsidR="00DE14AA" w:rsidRDefault="00DE14AA" w:rsidP="00B846EC">
      <w:pPr>
        <w:spacing w:line="360" w:lineRule="auto"/>
        <w:rPr>
          <w:rFonts w:ascii="Arial" w:hAnsi="Arial" w:cs="Arial"/>
          <w:sz w:val="24"/>
          <w:szCs w:val="24"/>
        </w:rPr>
      </w:pPr>
    </w:p>
    <w:p w14:paraId="56121346" w14:textId="0E7A5B58" w:rsidR="009366EF" w:rsidRDefault="009366EF" w:rsidP="00B846EC">
      <w:pPr>
        <w:spacing w:line="360" w:lineRule="auto"/>
        <w:rPr>
          <w:rFonts w:ascii="Arial" w:hAnsi="Arial" w:cs="Arial"/>
          <w:sz w:val="24"/>
          <w:szCs w:val="24"/>
        </w:rPr>
      </w:pPr>
    </w:p>
    <w:p w14:paraId="070EFC90" w14:textId="64FBDFA0" w:rsidR="009366EF" w:rsidRDefault="009366EF" w:rsidP="00B846EC">
      <w:pPr>
        <w:spacing w:line="360" w:lineRule="auto"/>
        <w:rPr>
          <w:rFonts w:ascii="Arial" w:hAnsi="Arial" w:cs="Arial"/>
          <w:sz w:val="24"/>
          <w:szCs w:val="24"/>
        </w:rPr>
      </w:pPr>
    </w:p>
    <w:p w14:paraId="2DBEE99F" w14:textId="10155334" w:rsidR="009366EF" w:rsidRDefault="009366EF" w:rsidP="00B846EC">
      <w:pPr>
        <w:spacing w:line="360" w:lineRule="auto"/>
        <w:rPr>
          <w:rFonts w:ascii="Arial" w:hAnsi="Arial" w:cs="Arial"/>
          <w:sz w:val="24"/>
          <w:szCs w:val="24"/>
        </w:rPr>
      </w:pPr>
    </w:p>
    <w:p w14:paraId="1D25AE96" w14:textId="49A768EA" w:rsidR="009366EF" w:rsidRDefault="009366EF" w:rsidP="00B846EC">
      <w:pPr>
        <w:spacing w:line="360" w:lineRule="auto"/>
        <w:rPr>
          <w:rFonts w:ascii="Arial" w:hAnsi="Arial" w:cs="Arial"/>
          <w:sz w:val="24"/>
          <w:szCs w:val="24"/>
        </w:rPr>
      </w:pPr>
    </w:p>
    <w:p w14:paraId="3670AA3B" w14:textId="1B3F6F61" w:rsidR="009366EF" w:rsidRDefault="009366EF" w:rsidP="00B846EC">
      <w:pPr>
        <w:spacing w:line="360" w:lineRule="auto"/>
        <w:rPr>
          <w:rFonts w:ascii="Arial" w:hAnsi="Arial" w:cs="Arial"/>
          <w:sz w:val="24"/>
          <w:szCs w:val="24"/>
        </w:rPr>
      </w:pPr>
    </w:p>
    <w:p w14:paraId="6BA09CD3" w14:textId="77777777" w:rsidR="009366EF" w:rsidRDefault="009366EF" w:rsidP="00B846EC">
      <w:pPr>
        <w:spacing w:line="360" w:lineRule="auto"/>
        <w:rPr>
          <w:rFonts w:ascii="Arial" w:hAnsi="Arial" w:cs="Arial"/>
          <w:sz w:val="24"/>
          <w:szCs w:val="24"/>
        </w:rPr>
      </w:pPr>
    </w:p>
    <w:p w14:paraId="7CC976C9" w14:textId="77777777" w:rsidR="00DE14AA" w:rsidRDefault="00DE14AA" w:rsidP="00B846EC">
      <w:pPr>
        <w:spacing w:line="360" w:lineRule="auto"/>
        <w:rPr>
          <w:rFonts w:ascii="Arial" w:hAnsi="Arial" w:cs="Arial"/>
          <w:sz w:val="24"/>
          <w:szCs w:val="24"/>
        </w:rPr>
      </w:pPr>
    </w:p>
    <w:p w14:paraId="57DEF461" w14:textId="77777777" w:rsidR="00DE14AA" w:rsidRPr="00B6262A" w:rsidRDefault="00DE14AA" w:rsidP="00DE14AA">
      <w:pPr>
        <w:pStyle w:val="Standard"/>
        <w:suppressAutoHyphens w:val="0"/>
        <w:spacing w:before="28"/>
        <w:rPr>
          <w:rFonts w:ascii="Arial" w:eastAsia="Times New Roman" w:hAnsi="Arial" w:cs="Arial"/>
          <w:color w:val="000000"/>
          <w:lang w:eastAsia="ar-SA" w:bidi="ar-SA"/>
        </w:rPr>
      </w:pPr>
      <w:r>
        <w:rPr>
          <w:rFonts w:ascii="Arial" w:eastAsia="Times New Roman" w:hAnsi="Arial" w:cs="Arial"/>
          <w:color w:val="000000"/>
          <w:lang w:eastAsia="ar-SA" w:bidi="ar-SA"/>
        </w:rPr>
        <w:lastRenderedPageBreak/>
        <w:t>Q.4. How long did you use</w:t>
      </w:r>
      <w:r w:rsidRPr="00B6262A">
        <w:rPr>
          <w:rFonts w:ascii="Arial" w:eastAsia="Times New Roman" w:hAnsi="Arial" w:cs="Arial"/>
          <w:color w:val="000000"/>
          <w:lang w:eastAsia="ar-SA" w:bidi="ar-SA"/>
        </w:rPr>
        <w:t xml:space="preserve"> your previous system</w:t>
      </w:r>
      <w:r>
        <w:rPr>
          <w:rFonts w:ascii="Arial" w:eastAsia="Times New Roman" w:hAnsi="Arial" w:cs="Arial"/>
          <w:color w:val="000000"/>
          <w:lang w:eastAsia="ar-SA" w:bidi="ar-SA"/>
        </w:rPr>
        <w:t xml:space="preserve"> before switching to MJDI</w:t>
      </w:r>
      <w:r w:rsidRPr="00B6262A">
        <w:rPr>
          <w:rFonts w:ascii="Arial" w:eastAsia="Times New Roman" w:hAnsi="Arial" w:cs="Arial"/>
          <w:color w:val="000000"/>
          <w:lang w:eastAsia="ar-SA" w:bidi="ar-SA"/>
        </w:rPr>
        <w:t>?</w:t>
      </w:r>
    </w:p>
    <w:tbl>
      <w:tblPr>
        <w:tblpPr w:leftFromText="180" w:rightFromText="180" w:horzAnchor="margin" w:tblpXSpec="center" w:tblpY="648"/>
        <w:tblW w:w="8926" w:type="dxa"/>
        <w:shd w:val="clear" w:color="auto" w:fill="B4C6E7" w:themeFill="accent1" w:themeFillTint="66"/>
        <w:tblLook w:val="04A0" w:firstRow="1" w:lastRow="0" w:firstColumn="1" w:lastColumn="0" w:noHBand="0" w:noVBand="1"/>
      </w:tblPr>
      <w:tblGrid>
        <w:gridCol w:w="3964"/>
        <w:gridCol w:w="972"/>
        <w:gridCol w:w="3997"/>
      </w:tblGrid>
      <w:tr w:rsidR="00030594" w:rsidRPr="00030594" w14:paraId="260C03E5" w14:textId="77777777" w:rsidTr="00030594">
        <w:trPr>
          <w:trHeight w:val="288"/>
        </w:trPr>
        <w:tc>
          <w:tcPr>
            <w:tcW w:w="3964" w:type="dxa"/>
            <w:tcBorders>
              <w:top w:val="single" w:sz="4" w:space="0" w:color="auto"/>
              <w:left w:val="single" w:sz="4" w:space="0" w:color="auto"/>
              <w:bottom w:val="single" w:sz="4" w:space="0" w:color="auto"/>
              <w:right w:val="single" w:sz="4" w:space="0" w:color="auto"/>
            </w:tcBorders>
            <w:shd w:val="clear" w:color="auto" w:fill="000000" w:themeFill="text1"/>
            <w:noWrap/>
            <w:vAlign w:val="bottom"/>
            <w:hideMark/>
          </w:tcPr>
          <w:p w14:paraId="1F5214B7" w14:textId="77777777" w:rsidR="00030594" w:rsidRPr="00030594" w:rsidRDefault="00030594" w:rsidP="00030594">
            <w:pPr>
              <w:spacing w:after="0" w:line="240" w:lineRule="auto"/>
              <w:jc w:val="center"/>
              <w:rPr>
                <w:rFonts w:ascii="Arial" w:eastAsia="Times New Roman" w:hAnsi="Arial" w:cs="Arial"/>
                <w:b/>
                <w:color w:val="FFFFFF" w:themeColor="background1"/>
                <w:sz w:val="20"/>
                <w:szCs w:val="20"/>
                <w:lang w:eastAsia="en-GB"/>
              </w:rPr>
            </w:pPr>
            <w:r w:rsidRPr="00030594">
              <w:rPr>
                <w:rFonts w:ascii="Arial" w:eastAsia="Times New Roman" w:hAnsi="Arial" w:cs="Arial"/>
                <w:b/>
                <w:color w:val="FFFFFF" w:themeColor="background1"/>
                <w:sz w:val="20"/>
                <w:szCs w:val="20"/>
                <w:lang w:eastAsia="en-GB"/>
              </w:rPr>
              <w:t>Durations with Previous System</w:t>
            </w:r>
          </w:p>
        </w:tc>
        <w:tc>
          <w:tcPr>
            <w:tcW w:w="965" w:type="dxa"/>
            <w:tcBorders>
              <w:top w:val="single" w:sz="4" w:space="0" w:color="auto"/>
              <w:left w:val="nil"/>
              <w:bottom w:val="single" w:sz="4" w:space="0" w:color="auto"/>
              <w:right w:val="single" w:sz="4" w:space="0" w:color="auto"/>
            </w:tcBorders>
            <w:shd w:val="clear" w:color="auto" w:fill="000000" w:themeFill="text1"/>
            <w:noWrap/>
            <w:vAlign w:val="bottom"/>
            <w:hideMark/>
          </w:tcPr>
          <w:p w14:paraId="2AF18467" w14:textId="77777777" w:rsidR="00030594" w:rsidRPr="00030594" w:rsidRDefault="00030594" w:rsidP="00030594">
            <w:pPr>
              <w:spacing w:after="0" w:line="240" w:lineRule="auto"/>
              <w:jc w:val="center"/>
              <w:rPr>
                <w:rFonts w:ascii="Arial" w:eastAsia="Times New Roman" w:hAnsi="Arial" w:cs="Arial"/>
                <w:b/>
                <w:color w:val="FFFFFF" w:themeColor="background1"/>
                <w:sz w:val="20"/>
                <w:szCs w:val="20"/>
                <w:lang w:eastAsia="en-GB"/>
              </w:rPr>
            </w:pPr>
            <w:r w:rsidRPr="00030594">
              <w:rPr>
                <w:rFonts w:ascii="Arial" w:eastAsia="Times New Roman" w:hAnsi="Arial" w:cs="Arial"/>
                <w:b/>
                <w:color w:val="FFFFFF" w:themeColor="background1"/>
                <w:sz w:val="20"/>
                <w:szCs w:val="20"/>
                <w:lang w:eastAsia="en-GB"/>
              </w:rPr>
              <w:t>Number</w:t>
            </w:r>
          </w:p>
        </w:tc>
        <w:tc>
          <w:tcPr>
            <w:tcW w:w="3997" w:type="dxa"/>
            <w:tcBorders>
              <w:top w:val="single" w:sz="4" w:space="0" w:color="auto"/>
              <w:left w:val="nil"/>
              <w:bottom w:val="single" w:sz="4" w:space="0" w:color="auto"/>
              <w:right w:val="single" w:sz="4" w:space="0" w:color="auto"/>
            </w:tcBorders>
            <w:shd w:val="clear" w:color="auto" w:fill="000000" w:themeFill="text1"/>
            <w:noWrap/>
            <w:vAlign w:val="bottom"/>
            <w:hideMark/>
          </w:tcPr>
          <w:p w14:paraId="0E7127AE" w14:textId="77777777" w:rsidR="00030594" w:rsidRPr="00030594" w:rsidRDefault="00030594" w:rsidP="00030594">
            <w:pPr>
              <w:spacing w:after="0" w:line="240" w:lineRule="auto"/>
              <w:jc w:val="center"/>
              <w:rPr>
                <w:rFonts w:ascii="Arial" w:eastAsia="Times New Roman" w:hAnsi="Arial" w:cs="Arial"/>
                <w:b/>
                <w:color w:val="FFFFFF" w:themeColor="background1"/>
                <w:sz w:val="20"/>
                <w:szCs w:val="20"/>
                <w:lang w:eastAsia="en-GB"/>
              </w:rPr>
            </w:pPr>
            <w:r w:rsidRPr="00030594">
              <w:rPr>
                <w:rFonts w:ascii="Arial" w:eastAsia="Times New Roman" w:hAnsi="Arial" w:cs="Arial"/>
                <w:b/>
                <w:color w:val="FFFFFF" w:themeColor="background1"/>
                <w:sz w:val="20"/>
                <w:szCs w:val="20"/>
                <w:lang w:eastAsia="en-GB"/>
              </w:rPr>
              <w:t>Percentage (%)</w:t>
            </w:r>
          </w:p>
        </w:tc>
      </w:tr>
      <w:tr w:rsidR="00030594" w:rsidRPr="00030594" w14:paraId="56FEDE20" w14:textId="77777777" w:rsidTr="00030594">
        <w:trPr>
          <w:trHeight w:val="288"/>
        </w:trPr>
        <w:tc>
          <w:tcPr>
            <w:tcW w:w="3964" w:type="dxa"/>
            <w:tcBorders>
              <w:top w:val="nil"/>
              <w:left w:val="single" w:sz="4" w:space="0" w:color="auto"/>
              <w:bottom w:val="single" w:sz="4" w:space="0" w:color="auto"/>
              <w:right w:val="single" w:sz="4" w:space="0" w:color="auto"/>
            </w:tcBorders>
            <w:shd w:val="clear" w:color="auto" w:fill="B4C6E7" w:themeFill="accent1" w:themeFillTint="66"/>
            <w:noWrap/>
            <w:vAlign w:val="bottom"/>
            <w:hideMark/>
          </w:tcPr>
          <w:p w14:paraId="35FE3F2F" w14:textId="77777777" w:rsidR="00030594" w:rsidRPr="00030594" w:rsidRDefault="00030594" w:rsidP="00030594">
            <w:pPr>
              <w:spacing w:after="0" w:line="240" w:lineRule="auto"/>
              <w:jc w:val="center"/>
              <w:rPr>
                <w:rFonts w:ascii="Arial" w:eastAsia="Times New Roman" w:hAnsi="Arial" w:cs="Arial"/>
                <w:color w:val="000000"/>
                <w:sz w:val="20"/>
                <w:szCs w:val="20"/>
                <w:lang w:eastAsia="en-GB"/>
              </w:rPr>
            </w:pPr>
            <w:r w:rsidRPr="00030594">
              <w:rPr>
                <w:rFonts w:ascii="Arial" w:eastAsia="Times New Roman" w:hAnsi="Arial" w:cs="Arial"/>
                <w:color w:val="000000"/>
                <w:sz w:val="20"/>
                <w:szCs w:val="20"/>
                <w:lang w:eastAsia="en-GB"/>
              </w:rPr>
              <w:t>0-2</w:t>
            </w:r>
          </w:p>
        </w:tc>
        <w:tc>
          <w:tcPr>
            <w:tcW w:w="965" w:type="dxa"/>
            <w:tcBorders>
              <w:top w:val="nil"/>
              <w:left w:val="nil"/>
              <w:bottom w:val="single" w:sz="4" w:space="0" w:color="auto"/>
              <w:right w:val="single" w:sz="4" w:space="0" w:color="auto"/>
            </w:tcBorders>
            <w:shd w:val="clear" w:color="auto" w:fill="B4C6E7" w:themeFill="accent1" w:themeFillTint="66"/>
            <w:noWrap/>
            <w:vAlign w:val="bottom"/>
            <w:hideMark/>
          </w:tcPr>
          <w:p w14:paraId="75CAC37D" w14:textId="77777777" w:rsidR="00030594" w:rsidRPr="00030594" w:rsidRDefault="00030594" w:rsidP="00030594">
            <w:pPr>
              <w:spacing w:after="0" w:line="240" w:lineRule="auto"/>
              <w:jc w:val="center"/>
              <w:rPr>
                <w:rFonts w:ascii="Arial" w:eastAsia="Times New Roman" w:hAnsi="Arial" w:cs="Arial"/>
                <w:color w:val="000000"/>
                <w:sz w:val="20"/>
                <w:szCs w:val="20"/>
                <w:lang w:eastAsia="en-GB"/>
              </w:rPr>
            </w:pPr>
            <w:r w:rsidRPr="00030594">
              <w:rPr>
                <w:rFonts w:ascii="Arial" w:eastAsia="Times New Roman" w:hAnsi="Arial" w:cs="Arial"/>
                <w:color w:val="000000"/>
                <w:sz w:val="20"/>
                <w:szCs w:val="20"/>
                <w:lang w:eastAsia="en-GB"/>
              </w:rPr>
              <w:t>53</w:t>
            </w:r>
          </w:p>
        </w:tc>
        <w:tc>
          <w:tcPr>
            <w:tcW w:w="3997" w:type="dxa"/>
            <w:tcBorders>
              <w:top w:val="nil"/>
              <w:left w:val="nil"/>
              <w:bottom w:val="single" w:sz="4" w:space="0" w:color="auto"/>
              <w:right w:val="single" w:sz="4" w:space="0" w:color="auto"/>
            </w:tcBorders>
            <w:shd w:val="clear" w:color="auto" w:fill="B4C6E7" w:themeFill="accent1" w:themeFillTint="66"/>
            <w:noWrap/>
            <w:vAlign w:val="bottom"/>
            <w:hideMark/>
          </w:tcPr>
          <w:p w14:paraId="7EBA954E" w14:textId="77777777" w:rsidR="00030594" w:rsidRPr="00030594" w:rsidRDefault="00A050FD" w:rsidP="00030594">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13.7</w:t>
            </w:r>
          </w:p>
        </w:tc>
      </w:tr>
      <w:tr w:rsidR="00030594" w:rsidRPr="00030594" w14:paraId="6FC58C8E" w14:textId="77777777" w:rsidTr="00030594">
        <w:trPr>
          <w:trHeight w:val="288"/>
        </w:trPr>
        <w:tc>
          <w:tcPr>
            <w:tcW w:w="3964" w:type="dxa"/>
            <w:tcBorders>
              <w:top w:val="nil"/>
              <w:left w:val="single" w:sz="4" w:space="0" w:color="auto"/>
              <w:bottom w:val="single" w:sz="4" w:space="0" w:color="auto"/>
              <w:right w:val="single" w:sz="4" w:space="0" w:color="auto"/>
            </w:tcBorders>
            <w:shd w:val="clear" w:color="auto" w:fill="B4C6E7" w:themeFill="accent1" w:themeFillTint="66"/>
            <w:noWrap/>
            <w:vAlign w:val="bottom"/>
            <w:hideMark/>
          </w:tcPr>
          <w:p w14:paraId="0A9C5728" w14:textId="77777777" w:rsidR="00030594" w:rsidRPr="00030594" w:rsidRDefault="00030594" w:rsidP="00030594">
            <w:pPr>
              <w:spacing w:after="0" w:line="240" w:lineRule="auto"/>
              <w:jc w:val="center"/>
              <w:rPr>
                <w:rFonts w:ascii="Arial" w:eastAsia="Times New Roman" w:hAnsi="Arial" w:cs="Arial"/>
                <w:color w:val="000000"/>
                <w:sz w:val="20"/>
                <w:szCs w:val="20"/>
                <w:lang w:eastAsia="en-GB"/>
              </w:rPr>
            </w:pPr>
            <w:r w:rsidRPr="00030594">
              <w:rPr>
                <w:rFonts w:ascii="Arial" w:eastAsia="Times New Roman" w:hAnsi="Arial" w:cs="Arial"/>
                <w:color w:val="000000"/>
                <w:sz w:val="20"/>
                <w:szCs w:val="20"/>
                <w:lang w:eastAsia="en-GB"/>
              </w:rPr>
              <w:t>3-4</w:t>
            </w:r>
          </w:p>
        </w:tc>
        <w:tc>
          <w:tcPr>
            <w:tcW w:w="965" w:type="dxa"/>
            <w:tcBorders>
              <w:top w:val="nil"/>
              <w:left w:val="nil"/>
              <w:bottom w:val="single" w:sz="4" w:space="0" w:color="auto"/>
              <w:right w:val="single" w:sz="4" w:space="0" w:color="auto"/>
            </w:tcBorders>
            <w:shd w:val="clear" w:color="auto" w:fill="B4C6E7" w:themeFill="accent1" w:themeFillTint="66"/>
            <w:noWrap/>
            <w:vAlign w:val="bottom"/>
            <w:hideMark/>
          </w:tcPr>
          <w:p w14:paraId="2AC851BB" w14:textId="77777777" w:rsidR="00030594" w:rsidRPr="00030594" w:rsidRDefault="00030594" w:rsidP="00030594">
            <w:pPr>
              <w:spacing w:after="0" w:line="240" w:lineRule="auto"/>
              <w:jc w:val="center"/>
              <w:rPr>
                <w:rFonts w:ascii="Arial" w:eastAsia="Times New Roman" w:hAnsi="Arial" w:cs="Arial"/>
                <w:color w:val="000000"/>
                <w:sz w:val="20"/>
                <w:szCs w:val="20"/>
                <w:lang w:eastAsia="en-GB"/>
              </w:rPr>
            </w:pPr>
            <w:r w:rsidRPr="00030594">
              <w:rPr>
                <w:rFonts w:ascii="Arial" w:eastAsia="Times New Roman" w:hAnsi="Arial" w:cs="Arial"/>
                <w:color w:val="000000"/>
                <w:sz w:val="20"/>
                <w:szCs w:val="20"/>
                <w:lang w:eastAsia="en-GB"/>
              </w:rPr>
              <w:t>59</w:t>
            </w:r>
          </w:p>
        </w:tc>
        <w:tc>
          <w:tcPr>
            <w:tcW w:w="3997" w:type="dxa"/>
            <w:tcBorders>
              <w:top w:val="nil"/>
              <w:left w:val="nil"/>
              <w:bottom w:val="single" w:sz="4" w:space="0" w:color="auto"/>
              <w:right w:val="single" w:sz="4" w:space="0" w:color="auto"/>
            </w:tcBorders>
            <w:shd w:val="clear" w:color="auto" w:fill="B4C6E7" w:themeFill="accent1" w:themeFillTint="66"/>
            <w:noWrap/>
            <w:vAlign w:val="bottom"/>
            <w:hideMark/>
          </w:tcPr>
          <w:p w14:paraId="61F42F40" w14:textId="77777777" w:rsidR="00030594" w:rsidRPr="00030594" w:rsidRDefault="00030594" w:rsidP="00030594">
            <w:pPr>
              <w:spacing w:after="0" w:line="240" w:lineRule="auto"/>
              <w:jc w:val="center"/>
              <w:rPr>
                <w:rFonts w:ascii="Arial" w:eastAsia="Times New Roman" w:hAnsi="Arial" w:cs="Arial"/>
                <w:color w:val="000000"/>
                <w:sz w:val="20"/>
                <w:szCs w:val="20"/>
                <w:lang w:eastAsia="en-GB"/>
              </w:rPr>
            </w:pPr>
            <w:r w:rsidRPr="00030594">
              <w:rPr>
                <w:rFonts w:ascii="Arial" w:eastAsia="Times New Roman" w:hAnsi="Arial" w:cs="Arial"/>
                <w:color w:val="000000"/>
                <w:sz w:val="20"/>
                <w:szCs w:val="20"/>
                <w:lang w:eastAsia="en-GB"/>
              </w:rPr>
              <w:t>15</w:t>
            </w:r>
            <w:r w:rsidR="00A050FD">
              <w:rPr>
                <w:rFonts w:ascii="Arial" w:eastAsia="Times New Roman" w:hAnsi="Arial" w:cs="Arial"/>
                <w:color w:val="000000"/>
                <w:sz w:val="20"/>
                <w:szCs w:val="20"/>
                <w:lang w:eastAsia="en-GB"/>
              </w:rPr>
              <w:t>.2</w:t>
            </w:r>
          </w:p>
        </w:tc>
      </w:tr>
      <w:tr w:rsidR="00030594" w:rsidRPr="00030594" w14:paraId="6A5FE10F" w14:textId="77777777" w:rsidTr="00030594">
        <w:trPr>
          <w:trHeight w:val="288"/>
        </w:trPr>
        <w:tc>
          <w:tcPr>
            <w:tcW w:w="3964" w:type="dxa"/>
            <w:tcBorders>
              <w:top w:val="nil"/>
              <w:left w:val="single" w:sz="4" w:space="0" w:color="auto"/>
              <w:bottom w:val="single" w:sz="4" w:space="0" w:color="auto"/>
              <w:right w:val="single" w:sz="4" w:space="0" w:color="auto"/>
            </w:tcBorders>
            <w:shd w:val="clear" w:color="auto" w:fill="B4C6E7" w:themeFill="accent1" w:themeFillTint="66"/>
            <w:noWrap/>
            <w:vAlign w:val="bottom"/>
            <w:hideMark/>
          </w:tcPr>
          <w:p w14:paraId="08AE096B" w14:textId="77777777" w:rsidR="00030594" w:rsidRPr="00030594" w:rsidRDefault="00030594" w:rsidP="00030594">
            <w:pPr>
              <w:spacing w:after="0" w:line="240" w:lineRule="auto"/>
              <w:jc w:val="center"/>
              <w:rPr>
                <w:rFonts w:ascii="Arial" w:eastAsia="Times New Roman" w:hAnsi="Arial" w:cs="Arial"/>
                <w:color w:val="000000"/>
                <w:sz w:val="20"/>
                <w:szCs w:val="20"/>
                <w:lang w:eastAsia="en-GB"/>
              </w:rPr>
            </w:pPr>
            <w:r w:rsidRPr="00030594">
              <w:rPr>
                <w:rFonts w:ascii="Arial" w:eastAsia="Times New Roman" w:hAnsi="Arial" w:cs="Arial"/>
                <w:color w:val="000000"/>
                <w:sz w:val="20"/>
                <w:szCs w:val="20"/>
                <w:lang w:eastAsia="en-GB"/>
              </w:rPr>
              <w:t>5-6</w:t>
            </w:r>
          </w:p>
        </w:tc>
        <w:tc>
          <w:tcPr>
            <w:tcW w:w="965" w:type="dxa"/>
            <w:tcBorders>
              <w:top w:val="nil"/>
              <w:left w:val="nil"/>
              <w:bottom w:val="single" w:sz="4" w:space="0" w:color="auto"/>
              <w:right w:val="single" w:sz="4" w:space="0" w:color="auto"/>
            </w:tcBorders>
            <w:shd w:val="clear" w:color="auto" w:fill="B4C6E7" w:themeFill="accent1" w:themeFillTint="66"/>
            <w:noWrap/>
            <w:vAlign w:val="bottom"/>
            <w:hideMark/>
          </w:tcPr>
          <w:p w14:paraId="17ABFBA8" w14:textId="77777777" w:rsidR="00030594" w:rsidRPr="00030594" w:rsidRDefault="00030594" w:rsidP="00030594">
            <w:pPr>
              <w:spacing w:after="0" w:line="240" w:lineRule="auto"/>
              <w:jc w:val="center"/>
              <w:rPr>
                <w:rFonts w:ascii="Arial" w:eastAsia="Times New Roman" w:hAnsi="Arial" w:cs="Arial"/>
                <w:color w:val="000000"/>
                <w:sz w:val="20"/>
                <w:szCs w:val="20"/>
                <w:lang w:eastAsia="en-GB"/>
              </w:rPr>
            </w:pPr>
            <w:r w:rsidRPr="00030594">
              <w:rPr>
                <w:rFonts w:ascii="Arial" w:eastAsia="Times New Roman" w:hAnsi="Arial" w:cs="Arial"/>
                <w:color w:val="000000"/>
                <w:sz w:val="20"/>
                <w:szCs w:val="20"/>
                <w:lang w:eastAsia="en-GB"/>
              </w:rPr>
              <w:t>56</w:t>
            </w:r>
          </w:p>
        </w:tc>
        <w:tc>
          <w:tcPr>
            <w:tcW w:w="3997" w:type="dxa"/>
            <w:tcBorders>
              <w:top w:val="nil"/>
              <w:left w:val="nil"/>
              <w:bottom w:val="single" w:sz="4" w:space="0" w:color="auto"/>
              <w:right w:val="single" w:sz="4" w:space="0" w:color="auto"/>
            </w:tcBorders>
            <w:shd w:val="clear" w:color="auto" w:fill="B4C6E7" w:themeFill="accent1" w:themeFillTint="66"/>
            <w:noWrap/>
            <w:vAlign w:val="bottom"/>
            <w:hideMark/>
          </w:tcPr>
          <w:p w14:paraId="3BE20ED5" w14:textId="77777777" w:rsidR="00030594" w:rsidRPr="00030594" w:rsidRDefault="00030594" w:rsidP="00030594">
            <w:pPr>
              <w:spacing w:after="0" w:line="240" w:lineRule="auto"/>
              <w:jc w:val="center"/>
              <w:rPr>
                <w:rFonts w:ascii="Arial" w:eastAsia="Times New Roman" w:hAnsi="Arial" w:cs="Arial"/>
                <w:color w:val="000000"/>
                <w:sz w:val="20"/>
                <w:szCs w:val="20"/>
                <w:lang w:eastAsia="en-GB"/>
              </w:rPr>
            </w:pPr>
            <w:r w:rsidRPr="00030594">
              <w:rPr>
                <w:rFonts w:ascii="Arial" w:eastAsia="Times New Roman" w:hAnsi="Arial" w:cs="Arial"/>
                <w:color w:val="000000"/>
                <w:sz w:val="20"/>
                <w:szCs w:val="20"/>
                <w:lang w:eastAsia="en-GB"/>
              </w:rPr>
              <w:t>14</w:t>
            </w:r>
            <w:r w:rsidR="00A050FD">
              <w:rPr>
                <w:rFonts w:ascii="Arial" w:eastAsia="Times New Roman" w:hAnsi="Arial" w:cs="Arial"/>
                <w:color w:val="000000"/>
                <w:sz w:val="20"/>
                <w:szCs w:val="20"/>
                <w:lang w:eastAsia="en-GB"/>
              </w:rPr>
              <w:t>.5</w:t>
            </w:r>
          </w:p>
        </w:tc>
      </w:tr>
      <w:tr w:rsidR="00030594" w:rsidRPr="00030594" w14:paraId="51CE4E11" w14:textId="77777777" w:rsidTr="00030594">
        <w:trPr>
          <w:trHeight w:val="288"/>
        </w:trPr>
        <w:tc>
          <w:tcPr>
            <w:tcW w:w="3964" w:type="dxa"/>
            <w:tcBorders>
              <w:top w:val="nil"/>
              <w:left w:val="single" w:sz="4" w:space="0" w:color="auto"/>
              <w:bottom w:val="single" w:sz="4" w:space="0" w:color="auto"/>
              <w:right w:val="single" w:sz="4" w:space="0" w:color="auto"/>
            </w:tcBorders>
            <w:shd w:val="clear" w:color="auto" w:fill="B4C6E7" w:themeFill="accent1" w:themeFillTint="66"/>
            <w:noWrap/>
            <w:vAlign w:val="bottom"/>
            <w:hideMark/>
          </w:tcPr>
          <w:p w14:paraId="7B49FAED" w14:textId="77777777" w:rsidR="00030594" w:rsidRPr="00030594" w:rsidRDefault="00030594" w:rsidP="00030594">
            <w:pPr>
              <w:spacing w:after="0" w:line="240" w:lineRule="auto"/>
              <w:jc w:val="center"/>
              <w:rPr>
                <w:rFonts w:ascii="Arial" w:eastAsia="Times New Roman" w:hAnsi="Arial" w:cs="Arial"/>
                <w:color w:val="000000"/>
                <w:sz w:val="20"/>
                <w:szCs w:val="20"/>
                <w:lang w:eastAsia="en-GB"/>
              </w:rPr>
            </w:pPr>
            <w:r w:rsidRPr="00030594">
              <w:rPr>
                <w:rFonts w:ascii="Arial" w:eastAsia="Times New Roman" w:hAnsi="Arial" w:cs="Arial"/>
                <w:color w:val="000000"/>
                <w:sz w:val="20"/>
                <w:szCs w:val="20"/>
                <w:lang w:eastAsia="en-GB"/>
              </w:rPr>
              <w:t>7-8</w:t>
            </w:r>
          </w:p>
        </w:tc>
        <w:tc>
          <w:tcPr>
            <w:tcW w:w="965" w:type="dxa"/>
            <w:tcBorders>
              <w:top w:val="nil"/>
              <w:left w:val="nil"/>
              <w:bottom w:val="single" w:sz="4" w:space="0" w:color="auto"/>
              <w:right w:val="single" w:sz="4" w:space="0" w:color="auto"/>
            </w:tcBorders>
            <w:shd w:val="clear" w:color="auto" w:fill="B4C6E7" w:themeFill="accent1" w:themeFillTint="66"/>
            <w:noWrap/>
            <w:vAlign w:val="bottom"/>
            <w:hideMark/>
          </w:tcPr>
          <w:p w14:paraId="602C4750" w14:textId="77777777" w:rsidR="00030594" w:rsidRPr="00030594" w:rsidRDefault="00030594" w:rsidP="00030594">
            <w:pPr>
              <w:spacing w:after="0" w:line="240" w:lineRule="auto"/>
              <w:jc w:val="center"/>
              <w:rPr>
                <w:rFonts w:ascii="Arial" w:eastAsia="Times New Roman" w:hAnsi="Arial" w:cs="Arial"/>
                <w:color w:val="000000"/>
                <w:sz w:val="20"/>
                <w:szCs w:val="20"/>
                <w:lang w:eastAsia="en-GB"/>
              </w:rPr>
            </w:pPr>
            <w:r w:rsidRPr="00030594">
              <w:rPr>
                <w:rFonts w:ascii="Arial" w:eastAsia="Times New Roman" w:hAnsi="Arial" w:cs="Arial"/>
                <w:color w:val="000000"/>
                <w:sz w:val="20"/>
                <w:szCs w:val="20"/>
                <w:lang w:eastAsia="en-GB"/>
              </w:rPr>
              <w:t>66</w:t>
            </w:r>
          </w:p>
        </w:tc>
        <w:tc>
          <w:tcPr>
            <w:tcW w:w="3997" w:type="dxa"/>
            <w:tcBorders>
              <w:top w:val="nil"/>
              <w:left w:val="nil"/>
              <w:bottom w:val="single" w:sz="4" w:space="0" w:color="auto"/>
              <w:right w:val="single" w:sz="4" w:space="0" w:color="auto"/>
            </w:tcBorders>
            <w:shd w:val="clear" w:color="auto" w:fill="B4C6E7" w:themeFill="accent1" w:themeFillTint="66"/>
            <w:noWrap/>
            <w:vAlign w:val="bottom"/>
            <w:hideMark/>
          </w:tcPr>
          <w:p w14:paraId="1DB8B396" w14:textId="77777777" w:rsidR="00030594" w:rsidRPr="00030594" w:rsidRDefault="00030594" w:rsidP="00030594">
            <w:pPr>
              <w:spacing w:after="0" w:line="240" w:lineRule="auto"/>
              <w:jc w:val="center"/>
              <w:rPr>
                <w:rFonts w:ascii="Arial" w:eastAsia="Times New Roman" w:hAnsi="Arial" w:cs="Arial"/>
                <w:color w:val="000000"/>
                <w:sz w:val="20"/>
                <w:szCs w:val="20"/>
                <w:lang w:eastAsia="en-GB"/>
              </w:rPr>
            </w:pPr>
            <w:r w:rsidRPr="00030594">
              <w:rPr>
                <w:rFonts w:ascii="Arial" w:eastAsia="Times New Roman" w:hAnsi="Arial" w:cs="Arial"/>
                <w:color w:val="000000"/>
                <w:sz w:val="20"/>
                <w:szCs w:val="20"/>
                <w:lang w:eastAsia="en-GB"/>
              </w:rPr>
              <w:t>17</w:t>
            </w:r>
            <w:r w:rsidR="00A050FD">
              <w:rPr>
                <w:rFonts w:ascii="Arial" w:eastAsia="Times New Roman" w:hAnsi="Arial" w:cs="Arial"/>
                <w:color w:val="000000"/>
                <w:sz w:val="20"/>
                <w:szCs w:val="20"/>
                <w:lang w:eastAsia="en-GB"/>
              </w:rPr>
              <w:t>.1</w:t>
            </w:r>
          </w:p>
        </w:tc>
      </w:tr>
      <w:tr w:rsidR="00030594" w:rsidRPr="00030594" w14:paraId="687729DA" w14:textId="77777777" w:rsidTr="00030594">
        <w:trPr>
          <w:trHeight w:val="288"/>
        </w:trPr>
        <w:tc>
          <w:tcPr>
            <w:tcW w:w="3964" w:type="dxa"/>
            <w:tcBorders>
              <w:top w:val="nil"/>
              <w:left w:val="single" w:sz="4" w:space="0" w:color="auto"/>
              <w:bottom w:val="single" w:sz="4" w:space="0" w:color="auto"/>
              <w:right w:val="single" w:sz="4" w:space="0" w:color="auto"/>
            </w:tcBorders>
            <w:shd w:val="clear" w:color="auto" w:fill="B4C6E7" w:themeFill="accent1" w:themeFillTint="66"/>
            <w:noWrap/>
            <w:vAlign w:val="bottom"/>
            <w:hideMark/>
          </w:tcPr>
          <w:p w14:paraId="7295D470" w14:textId="77777777" w:rsidR="00030594" w:rsidRPr="00030594" w:rsidRDefault="00030594" w:rsidP="00030594">
            <w:pPr>
              <w:spacing w:after="0" w:line="240" w:lineRule="auto"/>
              <w:jc w:val="center"/>
              <w:rPr>
                <w:rFonts w:ascii="Arial" w:eastAsia="Times New Roman" w:hAnsi="Arial" w:cs="Arial"/>
                <w:color w:val="000000"/>
                <w:sz w:val="20"/>
                <w:szCs w:val="20"/>
                <w:lang w:eastAsia="en-GB"/>
              </w:rPr>
            </w:pPr>
            <w:r w:rsidRPr="00030594">
              <w:rPr>
                <w:rFonts w:ascii="Arial" w:eastAsia="Times New Roman" w:hAnsi="Arial" w:cs="Arial"/>
                <w:color w:val="000000"/>
                <w:sz w:val="20"/>
                <w:szCs w:val="20"/>
                <w:lang w:eastAsia="en-GB"/>
              </w:rPr>
              <w:t>9-10</w:t>
            </w:r>
          </w:p>
        </w:tc>
        <w:tc>
          <w:tcPr>
            <w:tcW w:w="965" w:type="dxa"/>
            <w:tcBorders>
              <w:top w:val="nil"/>
              <w:left w:val="nil"/>
              <w:bottom w:val="single" w:sz="4" w:space="0" w:color="auto"/>
              <w:right w:val="single" w:sz="4" w:space="0" w:color="auto"/>
            </w:tcBorders>
            <w:shd w:val="clear" w:color="auto" w:fill="B4C6E7" w:themeFill="accent1" w:themeFillTint="66"/>
            <w:noWrap/>
            <w:vAlign w:val="bottom"/>
            <w:hideMark/>
          </w:tcPr>
          <w:p w14:paraId="7903CCF6" w14:textId="77777777" w:rsidR="00030594" w:rsidRPr="00030594" w:rsidRDefault="00030594" w:rsidP="00030594">
            <w:pPr>
              <w:spacing w:after="0" w:line="240" w:lineRule="auto"/>
              <w:jc w:val="center"/>
              <w:rPr>
                <w:rFonts w:ascii="Arial" w:eastAsia="Times New Roman" w:hAnsi="Arial" w:cs="Arial"/>
                <w:color w:val="000000"/>
                <w:sz w:val="20"/>
                <w:szCs w:val="20"/>
                <w:lang w:eastAsia="en-GB"/>
              </w:rPr>
            </w:pPr>
            <w:r w:rsidRPr="00030594">
              <w:rPr>
                <w:rFonts w:ascii="Arial" w:eastAsia="Times New Roman" w:hAnsi="Arial" w:cs="Arial"/>
                <w:color w:val="000000"/>
                <w:sz w:val="20"/>
                <w:szCs w:val="20"/>
                <w:lang w:eastAsia="en-GB"/>
              </w:rPr>
              <w:t>87</w:t>
            </w:r>
          </w:p>
        </w:tc>
        <w:tc>
          <w:tcPr>
            <w:tcW w:w="3997" w:type="dxa"/>
            <w:tcBorders>
              <w:top w:val="nil"/>
              <w:left w:val="nil"/>
              <w:bottom w:val="single" w:sz="4" w:space="0" w:color="auto"/>
              <w:right w:val="single" w:sz="4" w:space="0" w:color="auto"/>
            </w:tcBorders>
            <w:shd w:val="clear" w:color="auto" w:fill="B4C6E7" w:themeFill="accent1" w:themeFillTint="66"/>
            <w:noWrap/>
            <w:vAlign w:val="bottom"/>
            <w:hideMark/>
          </w:tcPr>
          <w:p w14:paraId="21DAF85F" w14:textId="77777777" w:rsidR="00030594" w:rsidRPr="00030594" w:rsidRDefault="00030594" w:rsidP="00030594">
            <w:pPr>
              <w:spacing w:after="0" w:line="240" w:lineRule="auto"/>
              <w:jc w:val="center"/>
              <w:rPr>
                <w:rFonts w:ascii="Arial" w:eastAsia="Times New Roman" w:hAnsi="Arial" w:cs="Arial"/>
                <w:color w:val="000000"/>
                <w:sz w:val="20"/>
                <w:szCs w:val="20"/>
                <w:lang w:eastAsia="en-GB"/>
              </w:rPr>
            </w:pPr>
            <w:r w:rsidRPr="00030594">
              <w:rPr>
                <w:rFonts w:ascii="Arial" w:eastAsia="Times New Roman" w:hAnsi="Arial" w:cs="Arial"/>
                <w:color w:val="000000"/>
                <w:sz w:val="20"/>
                <w:szCs w:val="20"/>
                <w:lang w:eastAsia="en-GB"/>
              </w:rPr>
              <w:t>22</w:t>
            </w:r>
            <w:r w:rsidR="00A050FD">
              <w:rPr>
                <w:rFonts w:ascii="Arial" w:eastAsia="Times New Roman" w:hAnsi="Arial" w:cs="Arial"/>
                <w:color w:val="000000"/>
                <w:sz w:val="20"/>
                <w:szCs w:val="20"/>
                <w:lang w:eastAsia="en-GB"/>
              </w:rPr>
              <w:t>.5</w:t>
            </w:r>
          </w:p>
        </w:tc>
      </w:tr>
      <w:tr w:rsidR="00030594" w:rsidRPr="00030594" w14:paraId="37D4E209" w14:textId="77777777" w:rsidTr="00030594">
        <w:trPr>
          <w:trHeight w:val="288"/>
        </w:trPr>
        <w:tc>
          <w:tcPr>
            <w:tcW w:w="3964" w:type="dxa"/>
            <w:tcBorders>
              <w:top w:val="nil"/>
              <w:left w:val="single" w:sz="4" w:space="0" w:color="auto"/>
              <w:bottom w:val="single" w:sz="4" w:space="0" w:color="auto"/>
              <w:right w:val="single" w:sz="4" w:space="0" w:color="auto"/>
            </w:tcBorders>
            <w:shd w:val="clear" w:color="auto" w:fill="B4C6E7" w:themeFill="accent1" w:themeFillTint="66"/>
            <w:noWrap/>
            <w:vAlign w:val="bottom"/>
            <w:hideMark/>
          </w:tcPr>
          <w:p w14:paraId="3E8D8C21" w14:textId="77777777" w:rsidR="00030594" w:rsidRPr="00030594" w:rsidRDefault="00030594" w:rsidP="00030594">
            <w:pPr>
              <w:spacing w:after="0" w:line="240" w:lineRule="auto"/>
              <w:jc w:val="center"/>
              <w:rPr>
                <w:rFonts w:ascii="Arial" w:eastAsia="Times New Roman" w:hAnsi="Arial" w:cs="Arial"/>
                <w:color w:val="000000"/>
                <w:sz w:val="20"/>
                <w:szCs w:val="20"/>
                <w:lang w:eastAsia="en-GB"/>
              </w:rPr>
            </w:pPr>
            <w:r w:rsidRPr="00030594">
              <w:rPr>
                <w:rFonts w:ascii="Arial" w:eastAsia="Times New Roman" w:hAnsi="Arial" w:cs="Arial"/>
                <w:color w:val="000000"/>
                <w:sz w:val="20"/>
                <w:szCs w:val="20"/>
                <w:lang w:eastAsia="en-GB"/>
              </w:rPr>
              <w:t>11-12</w:t>
            </w:r>
          </w:p>
        </w:tc>
        <w:tc>
          <w:tcPr>
            <w:tcW w:w="965" w:type="dxa"/>
            <w:tcBorders>
              <w:top w:val="nil"/>
              <w:left w:val="nil"/>
              <w:bottom w:val="single" w:sz="4" w:space="0" w:color="auto"/>
              <w:right w:val="single" w:sz="4" w:space="0" w:color="auto"/>
            </w:tcBorders>
            <w:shd w:val="clear" w:color="auto" w:fill="B4C6E7" w:themeFill="accent1" w:themeFillTint="66"/>
            <w:noWrap/>
            <w:vAlign w:val="bottom"/>
            <w:hideMark/>
          </w:tcPr>
          <w:p w14:paraId="57459219" w14:textId="77777777" w:rsidR="00030594" w:rsidRPr="00030594" w:rsidRDefault="00030594" w:rsidP="00030594">
            <w:pPr>
              <w:spacing w:after="0" w:line="240" w:lineRule="auto"/>
              <w:jc w:val="center"/>
              <w:rPr>
                <w:rFonts w:ascii="Arial" w:eastAsia="Times New Roman" w:hAnsi="Arial" w:cs="Arial"/>
                <w:color w:val="000000"/>
                <w:sz w:val="20"/>
                <w:szCs w:val="20"/>
                <w:lang w:eastAsia="en-GB"/>
              </w:rPr>
            </w:pPr>
            <w:r w:rsidRPr="00030594">
              <w:rPr>
                <w:rFonts w:ascii="Arial" w:eastAsia="Times New Roman" w:hAnsi="Arial" w:cs="Arial"/>
                <w:color w:val="000000"/>
                <w:sz w:val="20"/>
                <w:szCs w:val="20"/>
                <w:lang w:eastAsia="en-GB"/>
              </w:rPr>
              <w:t>66</w:t>
            </w:r>
          </w:p>
        </w:tc>
        <w:tc>
          <w:tcPr>
            <w:tcW w:w="3997" w:type="dxa"/>
            <w:tcBorders>
              <w:top w:val="nil"/>
              <w:left w:val="nil"/>
              <w:bottom w:val="single" w:sz="4" w:space="0" w:color="auto"/>
              <w:right w:val="single" w:sz="4" w:space="0" w:color="auto"/>
            </w:tcBorders>
            <w:shd w:val="clear" w:color="auto" w:fill="B4C6E7" w:themeFill="accent1" w:themeFillTint="66"/>
            <w:noWrap/>
            <w:vAlign w:val="bottom"/>
            <w:hideMark/>
          </w:tcPr>
          <w:p w14:paraId="2302A732" w14:textId="77777777" w:rsidR="00030594" w:rsidRPr="00030594" w:rsidRDefault="00030594" w:rsidP="00030594">
            <w:pPr>
              <w:spacing w:after="0" w:line="240" w:lineRule="auto"/>
              <w:jc w:val="center"/>
              <w:rPr>
                <w:rFonts w:ascii="Arial" w:eastAsia="Times New Roman" w:hAnsi="Arial" w:cs="Arial"/>
                <w:color w:val="000000"/>
                <w:sz w:val="20"/>
                <w:szCs w:val="20"/>
                <w:lang w:eastAsia="en-GB"/>
              </w:rPr>
            </w:pPr>
            <w:r w:rsidRPr="00030594">
              <w:rPr>
                <w:rFonts w:ascii="Arial" w:eastAsia="Times New Roman" w:hAnsi="Arial" w:cs="Arial"/>
                <w:color w:val="000000"/>
                <w:sz w:val="20"/>
                <w:szCs w:val="20"/>
                <w:lang w:eastAsia="en-GB"/>
              </w:rPr>
              <w:t>17</w:t>
            </w:r>
            <w:r w:rsidR="00A050FD">
              <w:rPr>
                <w:rFonts w:ascii="Arial" w:eastAsia="Times New Roman" w:hAnsi="Arial" w:cs="Arial"/>
                <w:color w:val="000000"/>
                <w:sz w:val="20"/>
                <w:szCs w:val="20"/>
                <w:lang w:eastAsia="en-GB"/>
              </w:rPr>
              <w:t>.1</w:t>
            </w:r>
          </w:p>
        </w:tc>
      </w:tr>
      <w:tr w:rsidR="00030594" w:rsidRPr="00030594" w14:paraId="7DA1DF06" w14:textId="77777777" w:rsidTr="00030594">
        <w:trPr>
          <w:trHeight w:val="288"/>
        </w:trPr>
        <w:tc>
          <w:tcPr>
            <w:tcW w:w="3964" w:type="dxa"/>
            <w:tcBorders>
              <w:top w:val="nil"/>
              <w:left w:val="single" w:sz="4" w:space="0" w:color="auto"/>
              <w:bottom w:val="single" w:sz="4" w:space="0" w:color="auto"/>
              <w:right w:val="single" w:sz="4" w:space="0" w:color="auto"/>
            </w:tcBorders>
            <w:shd w:val="clear" w:color="auto" w:fill="B4C6E7" w:themeFill="accent1" w:themeFillTint="66"/>
            <w:noWrap/>
            <w:vAlign w:val="bottom"/>
            <w:hideMark/>
          </w:tcPr>
          <w:p w14:paraId="7CF047EF" w14:textId="77777777" w:rsidR="00030594" w:rsidRPr="00030594" w:rsidRDefault="00030594" w:rsidP="00030594">
            <w:pPr>
              <w:spacing w:after="0" w:line="240" w:lineRule="auto"/>
              <w:jc w:val="center"/>
              <w:rPr>
                <w:rFonts w:ascii="Arial" w:eastAsia="Times New Roman" w:hAnsi="Arial" w:cs="Arial"/>
                <w:b/>
                <w:color w:val="000000"/>
                <w:sz w:val="20"/>
                <w:szCs w:val="20"/>
                <w:lang w:eastAsia="en-GB"/>
              </w:rPr>
            </w:pPr>
            <w:r w:rsidRPr="00030594">
              <w:rPr>
                <w:rFonts w:ascii="Arial" w:eastAsia="Times New Roman" w:hAnsi="Arial" w:cs="Arial"/>
                <w:b/>
                <w:color w:val="000000"/>
                <w:sz w:val="20"/>
                <w:szCs w:val="20"/>
                <w:lang w:eastAsia="en-GB"/>
              </w:rPr>
              <w:t>Total</w:t>
            </w:r>
          </w:p>
        </w:tc>
        <w:tc>
          <w:tcPr>
            <w:tcW w:w="965" w:type="dxa"/>
            <w:tcBorders>
              <w:top w:val="nil"/>
              <w:left w:val="nil"/>
              <w:bottom w:val="single" w:sz="4" w:space="0" w:color="auto"/>
              <w:right w:val="single" w:sz="4" w:space="0" w:color="auto"/>
            </w:tcBorders>
            <w:shd w:val="clear" w:color="auto" w:fill="B4C6E7" w:themeFill="accent1" w:themeFillTint="66"/>
            <w:noWrap/>
            <w:vAlign w:val="bottom"/>
            <w:hideMark/>
          </w:tcPr>
          <w:p w14:paraId="2904A5C5" w14:textId="77777777" w:rsidR="00030594" w:rsidRPr="00030594" w:rsidRDefault="00030594" w:rsidP="00030594">
            <w:pPr>
              <w:spacing w:after="0" w:line="240" w:lineRule="auto"/>
              <w:jc w:val="center"/>
              <w:rPr>
                <w:rFonts w:ascii="Arial" w:eastAsia="Times New Roman" w:hAnsi="Arial" w:cs="Arial"/>
                <w:b/>
                <w:color w:val="000000"/>
                <w:sz w:val="20"/>
                <w:szCs w:val="20"/>
                <w:lang w:eastAsia="en-GB"/>
              </w:rPr>
            </w:pPr>
            <w:r w:rsidRPr="00030594">
              <w:rPr>
                <w:rFonts w:ascii="Arial" w:eastAsia="Times New Roman" w:hAnsi="Arial" w:cs="Arial"/>
                <w:b/>
                <w:color w:val="000000"/>
                <w:sz w:val="20"/>
                <w:szCs w:val="20"/>
                <w:lang w:eastAsia="en-GB"/>
              </w:rPr>
              <w:t>387</w:t>
            </w:r>
          </w:p>
        </w:tc>
        <w:tc>
          <w:tcPr>
            <w:tcW w:w="3997" w:type="dxa"/>
            <w:tcBorders>
              <w:top w:val="nil"/>
              <w:left w:val="nil"/>
              <w:bottom w:val="single" w:sz="4" w:space="0" w:color="auto"/>
              <w:right w:val="single" w:sz="4" w:space="0" w:color="auto"/>
            </w:tcBorders>
            <w:shd w:val="clear" w:color="auto" w:fill="B4C6E7" w:themeFill="accent1" w:themeFillTint="66"/>
            <w:noWrap/>
            <w:vAlign w:val="bottom"/>
            <w:hideMark/>
          </w:tcPr>
          <w:p w14:paraId="3258397B" w14:textId="77777777" w:rsidR="00030594" w:rsidRPr="00030594" w:rsidRDefault="00030594" w:rsidP="00030594">
            <w:pPr>
              <w:spacing w:after="0" w:line="240" w:lineRule="auto"/>
              <w:jc w:val="center"/>
              <w:rPr>
                <w:rFonts w:ascii="Arial" w:eastAsia="Times New Roman" w:hAnsi="Arial" w:cs="Arial"/>
                <w:b/>
                <w:color w:val="000000"/>
                <w:sz w:val="20"/>
                <w:szCs w:val="20"/>
                <w:lang w:eastAsia="en-GB"/>
              </w:rPr>
            </w:pPr>
            <w:r w:rsidRPr="00030594">
              <w:rPr>
                <w:rFonts w:ascii="Arial" w:eastAsia="Times New Roman" w:hAnsi="Arial" w:cs="Arial"/>
                <w:b/>
                <w:color w:val="000000"/>
                <w:sz w:val="20"/>
                <w:szCs w:val="20"/>
                <w:lang w:eastAsia="en-GB"/>
              </w:rPr>
              <w:t>100</w:t>
            </w:r>
          </w:p>
        </w:tc>
      </w:tr>
    </w:tbl>
    <w:p w14:paraId="45F5E3FD" w14:textId="77777777" w:rsidR="00DE14AA" w:rsidRDefault="00DE14AA" w:rsidP="00B846EC">
      <w:pPr>
        <w:spacing w:line="360" w:lineRule="auto"/>
        <w:rPr>
          <w:rFonts w:ascii="Arial" w:hAnsi="Arial" w:cs="Arial"/>
          <w:sz w:val="24"/>
          <w:szCs w:val="24"/>
        </w:rPr>
      </w:pPr>
    </w:p>
    <w:p w14:paraId="05382FAA" w14:textId="77777777" w:rsidR="000046EC" w:rsidRPr="00D53AD4" w:rsidRDefault="000046EC" w:rsidP="000046EC">
      <w:pPr>
        <w:pStyle w:val="Standard"/>
        <w:spacing w:before="28" w:line="360" w:lineRule="auto"/>
        <w:rPr>
          <w:rFonts w:ascii="Arial" w:eastAsia="Times New Roman" w:hAnsi="Arial" w:cs="Arial"/>
          <w:sz w:val="18"/>
          <w:szCs w:val="18"/>
        </w:rPr>
      </w:pPr>
      <w:r>
        <w:rPr>
          <w:rFonts w:ascii="Arial" w:eastAsia="Times New Roman" w:hAnsi="Arial" w:cs="Arial"/>
          <w:sz w:val="18"/>
          <w:szCs w:val="18"/>
        </w:rPr>
        <w:t>Figure 4.4</w:t>
      </w:r>
      <w:r w:rsidRPr="00D53AD4">
        <w:rPr>
          <w:rFonts w:ascii="Arial" w:eastAsia="Times New Roman" w:hAnsi="Arial" w:cs="Arial"/>
          <w:sz w:val="18"/>
          <w:szCs w:val="18"/>
        </w:rPr>
        <w:t xml:space="preserve"> – Statistics </w:t>
      </w:r>
      <w:r>
        <w:rPr>
          <w:rFonts w:ascii="Arial" w:eastAsia="Times New Roman" w:hAnsi="Arial" w:cs="Arial"/>
          <w:sz w:val="18"/>
          <w:szCs w:val="18"/>
        </w:rPr>
        <w:t>of duration with previous system used by the</w:t>
      </w:r>
      <w:r w:rsidRPr="00D53AD4">
        <w:rPr>
          <w:rFonts w:ascii="Arial" w:eastAsia="Times New Roman" w:hAnsi="Arial" w:cs="Arial"/>
          <w:sz w:val="18"/>
          <w:szCs w:val="18"/>
        </w:rPr>
        <w:t xml:space="preserve"> population surveyed.</w:t>
      </w:r>
    </w:p>
    <w:p w14:paraId="57893C90" w14:textId="77777777" w:rsidR="000046EC" w:rsidRPr="00B6262A" w:rsidRDefault="000046EC" w:rsidP="000046EC">
      <w:pPr>
        <w:pStyle w:val="Standard"/>
        <w:spacing w:before="28" w:line="360" w:lineRule="auto"/>
        <w:rPr>
          <w:rFonts w:ascii="Arial" w:eastAsia="Times New Roman" w:hAnsi="Arial" w:cs="Arial"/>
        </w:rPr>
      </w:pPr>
    </w:p>
    <w:p w14:paraId="46E535CE" w14:textId="77777777" w:rsidR="000046EC" w:rsidRDefault="000046EC" w:rsidP="00B846EC">
      <w:pPr>
        <w:spacing w:line="360" w:lineRule="auto"/>
        <w:rPr>
          <w:rFonts w:ascii="Arial" w:hAnsi="Arial" w:cs="Arial"/>
          <w:sz w:val="24"/>
          <w:szCs w:val="24"/>
        </w:rPr>
      </w:pPr>
    </w:p>
    <w:p w14:paraId="624E0357" w14:textId="77777777" w:rsidR="000145D4" w:rsidRPr="00B6262A" w:rsidRDefault="00030594" w:rsidP="00B846EC">
      <w:pPr>
        <w:spacing w:line="360" w:lineRule="auto"/>
        <w:rPr>
          <w:rFonts w:ascii="Arial" w:hAnsi="Arial" w:cs="Arial"/>
          <w:sz w:val="24"/>
          <w:szCs w:val="24"/>
        </w:rPr>
      </w:pPr>
      <w:r>
        <w:rPr>
          <w:noProof/>
          <w:lang w:eastAsia="en-GB"/>
        </w:rPr>
        <w:drawing>
          <wp:inline distT="0" distB="0" distL="0" distR="0" wp14:anchorId="15BD4845" wp14:editId="198A2D26">
            <wp:extent cx="5731510" cy="294132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941320"/>
                    </a:xfrm>
                    <a:prstGeom prst="rect">
                      <a:avLst/>
                    </a:prstGeom>
                  </pic:spPr>
                </pic:pic>
              </a:graphicData>
            </a:graphic>
          </wp:inline>
        </w:drawing>
      </w:r>
    </w:p>
    <w:p w14:paraId="65E302D6" w14:textId="77777777" w:rsidR="000145D4" w:rsidRPr="00B6262A" w:rsidRDefault="000145D4" w:rsidP="00B846EC">
      <w:pPr>
        <w:spacing w:line="360" w:lineRule="auto"/>
        <w:rPr>
          <w:rFonts w:ascii="Arial" w:hAnsi="Arial" w:cs="Arial"/>
          <w:sz w:val="24"/>
          <w:szCs w:val="24"/>
        </w:rPr>
      </w:pPr>
    </w:p>
    <w:p w14:paraId="50F0AA9A" w14:textId="77777777" w:rsidR="00196BC3" w:rsidRPr="00B6262A" w:rsidRDefault="00196BC3" w:rsidP="00196BC3">
      <w:pPr>
        <w:pStyle w:val="Standard"/>
        <w:suppressAutoHyphens w:val="0"/>
        <w:spacing w:before="28"/>
        <w:rPr>
          <w:rFonts w:ascii="Arial" w:eastAsia="Times New Roman" w:hAnsi="Arial" w:cs="Arial"/>
          <w:color w:val="000000"/>
          <w:lang w:eastAsia="ar-SA" w:bidi="ar-SA"/>
        </w:rPr>
      </w:pPr>
      <w:r>
        <w:rPr>
          <w:rFonts w:ascii="Arial" w:eastAsia="Times New Roman" w:hAnsi="Arial" w:cs="Arial"/>
          <w:color w:val="000000"/>
          <w:lang w:eastAsia="ar-SA" w:bidi="ar-SA"/>
        </w:rPr>
        <w:t>Q.5 Do you feel you had adequate training before switching to MJDI</w:t>
      </w:r>
      <w:r w:rsidRPr="00B6262A">
        <w:rPr>
          <w:rFonts w:ascii="Arial" w:eastAsia="Times New Roman" w:hAnsi="Arial" w:cs="Arial"/>
          <w:color w:val="000000"/>
          <w:lang w:eastAsia="ar-SA" w:bidi="ar-SA"/>
        </w:rPr>
        <w:t>?</w:t>
      </w:r>
    </w:p>
    <w:p w14:paraId="3BCDAE23" w14:textId="77777777" w:rsidR="000145D4" w:rsidRDefault="000145D4" w:rsidP="00B846EC">
      <w:pPr>
        <w:spacing w:line="360" w:lineRule="auto"/>
        <w:rPr>
          <w:rFonts w:ascii="Arial" w:hAnsi="Arial" w:cs="Arial"/>
          <w:sz w:val="24"/>
          <w:szCs w:val="24"/>
        </w:rPr>
      </w:pPr>
    </w:p>
    <w:tbl>
      <w:tblPr>
        <w:tblW w:w="9072" w:type="dxa"/>
        <w:tblInd w:w="-5" w:type="dxa"/>
        <w:tblLook w:val="04A0" w:firstRow="1" w:lastRow="0" w:firstColumn="1" w:lastColumn="0" w:noHBand="0" w:noVBand="1"/>
      </w:tblPr>
      <w:tblGrid>
        <w:gridCol w:w="3040"/>
        <w:gridCol w:w="2240"/>
        <w:gridCol w:w="3792"/>
      </w:tblGrid>
      <w:tr w:rsidR="00A15E38" w:rsidRPr="00A15E38" w14:paraId="58C82EAD" w14:textId="77777777" w:rsidTr="00A15E38">
        <w:trPr>
          <w:trHeight w:val="288"/>
        </w:trPr>
        <w:tc>
          <w:tcPr>
            <w:tcW w:w="3040" w:type="dxa"/>
            <w:tcBorders>
              <w:top w:val="single" w:sz="4" w:space="0" w:color="auto"/>
              <w:left w:val="single" w:sz="4" w:space="0" w:color="auto"/>
              <w:bottom w:val="single" w:sz="4" w:space="0" w:color="auto"/>
              <w:right w:val="single" w:sz="4" w:space="0" w:color="auto"/>
            </w:tcBorders>
            <w:shd w:val="clear" w:color="auto" w:fill="000000" w:themeFill="text1"/>
            <w:noWrap/>
            <w:vAlign w:val="bottom"/>
            <w:hideMark/>
          </w:tcPr>
          <w:p w14:paraId="5C9E4689" w14:textId="77777777" w:rsidR="00A15E38" w:rsidRPr="00A15E38" w:rsidRDefault="00A15E38" w:rsidP="00A15E38">
            <w:pPr>
              <w:spacing w:after="0" w:line="240" w:lineRule="auto"/>
              <w:jc w:val="center"/>
              <w:rPr>
                <w:rFonts w:ascii="Arial" w:eastAsia="Times New Roman" w:hAnsi="Arial" w:cs="Arial"/>
                <w:b/>
                <w:bCs/>
                <w:color w:val="FFFFFF" w:themeColor="background1"/>
                <w:sz w:val="20"/>
                <w:szCs w:val="20"/>
                <w:lang w:eastAsia="en-GB"/>
              </w:rPr>
            </w:pPr>
            <w:r w:rsidRPr="00A15E38">
              <w:rPr>
                <w:rFonts w:ascii="Arial" w:eastAsia="Times New Roman" w:hAnsi="Arial" w:cs="Arial"/>
                <w:b/>
                <w:bCs/>
                <w:color w:val="FFFFFF" w:themeColor="background1"/>
                <w:sz w:val="20"/>
                <w:szCs w:val="20"/>
                <w:lang w:eastAsia="en-GB"/>
              </w:rPr>
              <w:t>Adequate Training</w:t>
            </w:r>
          </w:p>
        </w:tc>
        <w:tc>
          <w:tcPr>
            <w:tcW w:w="2240" w:type="dxa"/>
            <w:tcBorders>
              <w:top w:val="single" w:sz="4" w:space="0" w:color="auto"/>
              <w:left w:val="nil"/>
              <w:bottom w:val="single" w:sz="4" w:space="0" w:color="auto"/>
              <w:right w:val="single" w:sz="4" w:space="0" w:color="auto"/>
            </w:tcBorders>
            <w:shd w:val="clear" w:color="auto" w:fill="000000" w:themeFill="text1"/>
            <w:noWrap/>
            <w:vAlign w:val="bottom"/>
            <w:hideMark/>
          </w:tcPr>
          <w:p w14:paraId="3F04DD19" w14:textId="77777777" w:rsidR="00A15E38" w:rsidRPr="00A15E38" w:rsidRDefault="00A15E38" w:rsidP="00A15E38">
            <w:pPr>
              <w:spacing w:after="0" w:line="240" w:lineRule="auto"/>
              <w:jc w:val="center"/>
              <w:rPr>
                <w:rFonts w:ascii="Arial" w:eastAsia="Times New Roman" w:hAnsi="Arial" w:cs="Arial"/>
                <w:b/>
                <w:bCs/>
                <w:color w:val="FFFFFF" w:themeColor="background1"/>
                <w:sz w:val="20"/>
                <w:szCs w:val="20"/>
                <w:lang w:eastAsia="en-GB"/>
              </w:rPr>
            </w:pPr>
            <w:r w:rsidRPr="00A15E38">
              <w:rPr>
                <w:rFonts w:ascii="Arial" w:eastAsia="Times New Roman" w:hAnsi="Arial" w:cs="Arial"/>
                <w:b/>
                <w:bCs/>
                <w:color w:val="FFFFFF" w:themeColor="background1"/>
                <w:sz w:val="20"/>
                <w:szCs w:val="20"/>
                <w:lang w:eastAsia="en-GB"/>
              </w:rPr>
              <w:t>Number</w:t>
            </w:r>
          </w:p>
        </w:tc>
        <w:tc>
          <w:tcPr>
            <w:tcW w:w="3792" w:type="dxa"/>
            <w:tcBorders>
              <w:top w:val="single" w:sz="4" w:space="0" w:color="auto"/>
              <w:left w:val="nil"/>
              <w:bottom w:val="single" w:sz="4" w:space="0" w:color="auto"/>
              <w:right w:val="single" w:sz="4" w:space="0" w:color="auto"/>
            </w:tcBorders>
            <w:shd w:val="clear" w:color="auto" w:fill="000000" w:themeFill="text1"/>
            <w:noWrap/>
            <w:vAlign w:val="bottom"/>
            <w:hideMark/>
          </w:tcPr>
          <w:p w14:paraId="38A2CE11" w14:textId="77777777" w:rsidR="00A15E38" w:rsidRPr="00A15E38" w:rsidRDefault="00A15E38" w:rsidP="00A15E38">
            <w:pPr>
              <w:spacing w:after="0" w:line="240" w:lineRule="auto"/>
              <w:jc w:val="center"/>
              <w:rPr>
                <w:rFonts w:ascii="Arial" w:eastAsia="Times New Roman" w:hAnsi="Arial" w:cs="Arial"/>
                <w:b/>
                <w:bCs/>
                <w:color w:val="FFFFFF" w:themeColor="background1"/>
                <w:sz w:val="20"/>
                <w:szCs w:val="20"/>
                <w:lang w:eastAsia="en-GB"/>
              </w:rPr>
            </w:pPr>
            <w:r w:rsidRPr="00A15E38">
              <w:rPr>
                <w:rFonts w:ascii="Arial" w:eastAsia="Times New Roman" w:hAnsi="Arial" w:cs="Arial"/>
                <w:b/>
                <w:bCs/>
                <w:color w:val="FFFFFF" w:themeColor="background1"/>
                <w:sz w:val="20"/>
                <w:szCs w:val="20"/>
                <w:lang w:eastAsia="en-GB"/>
              </w:rPr>
              <w:t>Percentage (%)</w:t>
            </w:r>
          </w:p>
        </w:tc>
      </w:tr>
      <w:tr w:rsidR="00A15E38" w:rsidRPr="00A15E38" w14:paraId="729D2A48" w14:textId="77777777" w:rsidTr="00A15E38">
        <w:trPr>
          <w:trHeight w:val="288"/>
        </w:trPr>
        <w:tc>
          <w:tcPr>
            <w:tcW w:w="3040" w:type="dxa"/>
            <w:tcBorders>
              <w:top w:val="nil"/>
              <w:left w:val="single" w:sz="4" w:space="0" w:color="auto"/>
              <w:bottom w:val="single" w:sz="4" w:space="0" w:color="auto"/>
              <w:right w:val="single" w:sz="4" w:space="0" w:color="auto"/>
            </w:tcBorders>
            <w:shd w:val="clear" w:color="auto" w:fill="B4C6E7" w:themeFill="accent1" w:themeFillTint="66"/>
            <w:noWrap/>
            <w:vAlign w:val="bottom"/>
            <w:hideMark/>
          </w:tcPr>
          <w:p w14:paraId="12B38E26" w14:textId="77777777" w:rsidR="00A15E38" w:rsidRPr="00A15E38" w:rsidRDefault="00A15E38" w:rsidP="00A15E38">
            <w:pPr>
              <w:spacing w:after="0" w:line="240" w:lineRule="auto"/>
              <w:jc w:val="center"/>
              <w:rPr>
                <w:rFonts w:ascii="Arial" w:eastAsia="Times New Roman" w:hAnsi="Arial" w:cs="Arial"/>
                <w:color w:val="000000"/>
                <w:sz w:val="20"/>
                <w:szCs w:val="20"/>
                <w:lang w:eastAsia="en-GB"/>
              </w:rPr>
            </w:pPr>
            <w:r w:rsidRPr="00A15E38">
              <w:rPr>
                <w:rFonts w:ascii="Arial" w:eastAsia="Times New Roman" w:hAnsi="Arial" w:cs="Arial"/>
                <w:color w:val="000000"/>
                <w:sz w:val="20"/>
                <w:szCs w:val="20"/>
                <w:lang w:eastAsia="en-GB"/>
              </w:rPr>
              <w:t>Yes</w:t>
            </w:r>
          </w:p>
        </w:tc>
        <w:tc>
          <w:tcPr>
            <w:tcW w:w="2240" w:type="dxa"/>
            <w:tcBorders>
              <w:top w:val="nil"/>
              <w:left w:val="nil"/>
              <w:bottom w:val="single" w:sz="4" w:space="0" w:color="auto"/>
              <w:right w:val="single" w:sz="4" w:space="0" w:color="auto"/>
            </w:tcBorders>
            <w:shd w:val="clear" w:color="auto" w:fill="B4C6E7" w:themeFill="accent1" w:themeFillTint="66"/>
            <w:noWrap/>
            <w:vAlign w:val="bottom"/>
            <w:hideMark/>
          </w:tcPr>
          <w:p w14:paraId="0D60FF7B" w14:textId="77777777" w:rsidR="00A15E38" w:rsidRPr="00A15E38" w:rsidRDefault="00A15E38" w:rsidP="00A15E38">
            <w:pPr>
              <w:spacing w:after="0" w:line="240" w:lineRule="auto"/>
              <w:jc w:val="center"/>
              <w:rPr>
                <w:rFonts w:ascii="Arial" w:eastAsia="Times New Roman" w:hAnsi="Arial" w:cs="Arial"/>
                <w:color w:val="000000"/>
                <w:sz w:val="20"/>
                <w:szCs w:val="20"/>
                <w:lang w:eastAsia="en-GB"/>
              </w:rPr>
            </w:pPr>
            <w:r w:rsidRPr="00A15E38">
              <w:rPr>
                <w:rFonts w:ascii="Arial" w:eastAsia="Times New Roman" w:hAnsi="Arial" w:cs="Arial"/>
                <w:color w:val="000000"/>
                <w:sz w:val="20"/>
                <w:szCs w:val="20"/>
                <w:lang w:eastAsia="en-GB"/>
              </w:rPr>
              <w:t>158</w:t>
            </w:r>
          </w:p>
        </w:tc>
        <w:tc>
          <w:tcPr>
            <w:tcW w:w="3792" w:type="dxa"/>
            <w:tcBorders>
              <w:top w:val="nil"/>
              <w:left w:val="nil"/>
              <w:bottom w:val="single" w:sz="4" w:space="0" w:color="auto"/>
              <w:right w:val="single" w:sz="4" w:space="0" w:color="auto"/>
            </w:tcBorders>
            <w:shd w:val="clear" w:color="auto" w:fill="B4C6E7" w:themeFill="accent1" w:themeFillTint="66"/>
            <w:noWrap/>
            <w:vAlign w:val="bottom"/>
            <w:hideMark/>
          </w:tcPr>
          <w:p w14:paraId="5D35C396" w14:textId="77777777" w:rsidR="00A15E38" w:rsidRPr="00A15E38" w:rsidRDefault="00AE1413" w:rsidP="00A15E38">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40.8</w:t>
            </w:r>
          </w:p>
        </w:tc>
      </w:tr>
      <w:tr w:rsidR="00A15E38" w:rsidRPr="00A15E38" w14:paraId="1F681AEE" w14:textId="77777777" w:rsidTr="00A15E38">
        <w:trPr>
          <w:trHeight w:val="288"/>
        </w:trPr>
        <w:tc>
          <w:tcPr>
            <w:tcW w:w="3040" w:type="dxa"/>
            <w:tcBorders>
              <w:top w:val="nil"/>
              <w:left w:val="single" w:sz="4" w:space="0" w:color="auto"/>
              <w:bottom w:val="single" w:sz="4" w:space="0" w:color="auto"/>
              <w:right w:val="single" w:sz="4" w:space="0" w:color="auto"/>
            </w:tcBorders>
            <w:shd w:val="clear" w:color="auto" w:fill="B4C6E7" w:themeFill="accent1" w:themeFillTint="66"/>
            <w:noWrap/>
            <w:vAlign w:val="bottom"/>
            <w:hideMark/>
          </w:tcPr>
          <w:p w14:paraId="126BEF5D" w14:textId="77777777" w:rsidR="00A15E38" w:rsidRPr="00A15E38" w:rsidRDefault="00A15E38" w:rsidP="00A15E38">
            <w:pPr>
              <w:spacing w:after="0" w:line="240" w:lineRule="auto"/>
              <w:jc w:val="center"/>
              <w:rPr>
                <w:rFonts w:ascii="Arial" w:eastAsia="Times New Roman" w:hAnsi="Arial" w:cs="Arial"/>
                <w:color w:val="000000"/>
                <w:sz w:val="20"/>
                <w:szCs w:val="20"/>
                <w:lang w:eastAsia="en-GB"/>
              </w:rPr>
            </w:pPr>
            <w:r w:rsidRPr="00A15E38">
              <w:rPr>
                <w:rFonts w:ascii="Arial" w:eastAsia="Times New Roman" w:hAnsi="Arial" w:cs="Arial"/>
                <w:color w:val="000000"/>
                <w:sz w:val="20"/>
                <w:szCs w:val="20"/>
                <w:lang w:eastAsia="en-GB"/>
              </w:rPr>
              <w:t>No</w:t>
            </w:r>
          </w:p>
        </w:tc>
        <w:tc>
          <w:tcPr>
            <w:tcW w:w="2240" w:type="dxa"/>
            <w:tcBorders>
              <w:top w:val="nil"/>
              <w:left w:val="nil"/>
              <w:bottom w:val="single" w:sz="4" w:space="0" w:color="auto"/>
              <w:right w:val="single" w:sz="4" w:space="0" w:color="auto"/>
            </w:tcBorders>
            <w:shd w:val="clear" w:color="auto" w:fill="B4C6E7" w:themeFill="accent1" w:themeFillTint="66"/>
            <w:noWrap/>
            <w:vAlign w:val="bottom"/>
            <w:hideMark/>
          </w:tcPr>
          <w:p w14:paraId="51CA8924" w14:textId="77777777" w:rsidR="00A15E38" w:rsidRPr="00A15E38" w:rsidRDefault="00A15E38" w:rsidP="00A15E38">
            <w:pPr>
              <w:spacing w:after="0" w:line="240" w:lineRule="auto"/>
              <w:jc w:val="center"/>
              <w:rPr>
                <w:rFonts w:ascii="Arial" w:eastAsia="Times New Roman" w:hAnsi="Arial" w:cs="Arial"/>
                <w:color w:val="000000"/>
                <w:sz w:val="20"/>
                <w:szCs w:val="20"/>
                <w:lang w:eastAsia="en-GB"/>
              </w:rPr>
            </w:pPr>
            <w:r w:rsidRPr="00A15E38">
              <w:rPr>
                <w:rFonts w:ascii="Arial" w:eastAsia="Times New Roman" w:hAnsi="Arial" w:cs="Arial"/>
                <w:color w:val="000000"/>
                <w:sz w:val="20"/>
                <w:szCs w:val="20"/>
                <w:lang w:eastAsia="en-GB"/>
              </w:rPr>
              <w:t>229</w:t>
            </w:r>
          </w:p>
        </w:tc>
        <w:tc>
          <w:tcPr>
            <w:tcW w:w="3792" w:type="dxa"/>
            <w:tcBorders>
              <w:top w:val="nil"/>
              <w:left w:val="nil"/>
              <w:bottom w:val="single" w:sz="4" w:space="0" w:color="auto"/>
              <w:right w:val="single" w:sz="4" w:space="0" w:color="auto"/>
            </w:tcBorders>
            <w:shd w:val="clear" w:color="auto" w:fill="B4C6E7" w:themeFill="accent1" w:themeFillTint="66"/>
            <w:noWrap/>
            <w:vAlign w:val="bottom"/>
            <w:hideMark/>
          </w:tcPr>
          <w:p w14:paraId="61FC196B" w14:textId="77777777" w:rsidR="00A15E38" w:rsidRPr="00A15E38" w:rsidRDefault="00A15E38" w:rsidP="00A15E38">
            <w:pPr>
              <w:spacing w:after="0" w:line="240" w:lineRule="auto"/>
              <w:jc w:val="center"/>
              <w:rPr>
                <w:rFonts w:ascii="Arial" w:eastAsia="Times New Roman" w:hAnsi="Arial" w:cs="Arial"/>
                <w:color w:val="000000"/>
                <w:sz w:val="20"/>
                <w:szCs w:val="20"/>
                <w:lang w:eastAsia="en-GB"/>
              </w:rPr>
            </w:pPr>
            <w:r w:rsidRPr="00A15E38">
              <w:rPr>
                <w:rFonts w:ascii="Arial" w:eastAsia="Times New Roman" w:hAnsi="Arial" w:cs="Arial"/>
                <w:color w:val="000000"/>
                <w:sz w:val="20"/>
                <w:szCs w:val="20"/>
                <w:lang w:eastAsia="en-GB"/>
              </w:rPr>
              <w:t>59</w:t>
            </w:r>
            <w:r w:rsidR="00AE1413">
              <w:rPr>
                <w:rFonts w:ascii="Arial" w:eastAsia="Times New Roman" w:hAnsi="Arial" w:cs="Arial"/>
                <w:color w:val="000000"/>
                <w:sz w:val="20"/>
                <w:szCs w:val="20"/>
                <w:lang w:eastAsia="en-GB"/>
              </w:rPr>
              <w:t>.2</w:t>
            </w:r>
          </w:p>
        </w:tc>
      </w:tr>
      <w:tr w:rsidR="00A15E38" w:rsidRPr="00A15E38" w14:paraId="25EE0B96" w14:textId="77777777" w:rsidTr="00A15E38">
        <w:trPr>
          <w:trHeight w:val="288"/>
        </w:trPr>
        <w:tc>
          <w:tcPr>
            <w:tcW w:w="3040" w:type="dxa"/>
            <w:tcBorders>
              <w:top w:val="nil"/>
              <w:left w:val="single" w:sz="4" w:space="0" w:color="auto"/>
              <w:bottom w:val="single" w:sz="4" w:space="0" w:color="auto"/>
              <w:right w:val="single" w:sz="4" w:space="0" w:color="auto"/>
            </w:tcBorders>
            <w:shd w:val="clear" w:color="auto" w:fill="B4C6E7" w:themeFill="accent1" w:themeFillTint="66"/>
            <w:noWrap/>
            <w:vAlign w:val="bottom"/>
            <w:hideMark/>
          </w:tcPr>
          <w:p w14:paraId="77DDD601" w14:textId="77777777" w:rsidR="00A15E38" w:rsidRPr="00A15E38" w:rsidRDefault="00A15E38" w:rsidP="00A15E38">
            <w:pPr>
              <w:spacing w:after="0" w:line="240" w:lineRule="auto"/>
              <w:jc w:val="center"/>
              <w:rPr>
                <w:rFonts w:ascii="Arial" w:eastAsia="Times New Roman" w:hAnsi="Arial" w:cs="Arial"/>
                <w:b/>
                <w:bCs/>
                <w:color w:val="000000"/>
                <w:sz w:val="20"/>
                <w:szCs w:val="20"/>
                <w:lang w:eastAsia="en-GB"/>
              </w:rPr>
            </w:pPr>
            <w:r w:rsidRPr="00A15E38">
              <w:rPr>
                <w:rFonts w:ascii="Arial" w:eastAsia="Times New Roman" w:hAnsi="Arial" w:cs="Arial"/>
                <w:b/>
                <w:bCs/>
                <w:color w:val="000000"/>
                <w:sz w:val="20"/>
                <w:szCs w:val="20"/>
                <w:lang w:eastAsia="en-GB"/>
              </w:rPr>
              <w:t>Total</w:t>
            </w:r>
          </w:p>
        </w:tc>
        <w:tc>
          <w:tcPr>
            <w:tcW w:w="2240" w:type="dxa"/>
            <w:tcBorders>
              <w:top w:val="nil"/>
              <w:left w:val="nil"/>
              <w:bottom w:val="single" w:sz="4" w:space="0" w:color="auto"/>
              <w:right w:val="single" w:sz="4" w:space="0" w:color="auto"/>
            </w:tcBorders>
            <w:shd w:val="clear" w:color="auto" w:fill="B4C6E7" w:themeFill="accent1" w:themeFillTint="66"/>
            <w:noWrap/>
            <w:vAlign w:val="bottom"/>
            <w:hideMark/>
          </w:tcPr>
          <w:p w14:paraId="1467D163" w14:textId="77777777" w:rsidR="00A15E38" w:rsidRPr="00A15E38" w:rsidRDefault="00A15E38" w:rsidP="00A15E38">
            <w:pPr>
              <w:spacing w:after="0" w:line="240" w:lineRule="auto"/>
              <w:jc w:val="center"/>
              <w:rPr>
                <w:rFonts w:ascii="Arial" w:eastAsia="Times New Roman" w:hAnsi="Arial" w:cs="Arial"/>
                <w:b/>
                <w:bCs/>
                <w:color w:val="000000"/>
                <w:sz w:val="20"/>
                <w:szCs w:val="20"/>
                <w:lang w:eastAsia="en-GB"/>
              </w:rPr>
            </w:pPr>
            <w:r w:rsidRPr="00A15E38">
              <w:rPr>
                <w:rFonts w:ascii="Arial" w:eastAsia="Times New Roman" w:hAnsi="Arial" w:cs="Arial"/>
                <w:b/>
                <w:bCs/>
                <w:color w:val="000000"/>
                <w:sz w:val="20"/>
                <w:szCs w:val="20"/>
                <w:lang w:eastAsia="en-GB"/>
              </w:rPr>
              <w:t>387</w:t>
            </w:r>
          </w:p>
        </w:tc>
        <w:tc>
          <w:tcPr>
            <w:tcW w:w="3792" w:type="dxa"/>
            <w:tcBorders>
              <w:top w:val="nil"/>
              <w:left w:val="nil"/>
              <w:bottom w:val="single" w:sz="4" w:space="0" w:color="auto"/>
              <w:right w:val="single" w:sz="4" w:space="0" w:color="auto"/>
            </w:tcBorders>
            <w:shd w:val="clear" w:color="auto" w:fill="B4C6E7" w:themeFill="accent1" w:themeFillTint="66"/>
            <w:noWrap/>
            <w:vAlign w:val="bottom"/>
            <w:hideMark/>
          </w:tcPr>
          <w:p w14:paraId="6DD88187" w14:textId="77777777" w:rsidR="00A15E38" w:rsidRPr="00A15E38" w:rsidRDefault="00A15E38" w:rsidP="00A15E38">
            <w:pPr>
              <w:spacing w:after="0" w:line="240" w:lineRule="auto"/>
              <w:jc w:val="center"/>
              <w:rPr>
                <w:rFonts w:ascii="Arial" w:eastAsia="Times New Roman" w:hAnsi="Arial" w:cs="Arial"/>
                <w:b/>
                <w:bCs/>
                <w:color w:val="000000"/>
                <w:sz w:val="20"/>
                <w:szCs w:val="20"/>
                <w:lang w:eastAsia="en-GB"/>
              </w:rPr>
            </w:pPr>
            <w:r w:rsidRPr="00A15E38">
              <w:rPr>
                <w:rFonts w:ascii="Arial" w:eastAsia="Times New Roman" w:hAnsi="Arial" w:cs="Arial"/>
                <w:b/>
                <w:bCs/>
                <w:color w:val="000000"/>
                <w:sz w:val="20"/>
                <w:szCs w:val="20"/>
                <w:lang w:eastAsia="en-GB"/>
              </w:rPr>
              <w:t>100</w:t>
            </w:r>
          </w:p>
        </w:tc>
      </w:tr>
    </w:tbl>
    <w:p w14:paraId="383F3091" w14:textId="77777777" w:rsidR="000046EC" w:rsidRPr="00D53AD4" w:rsidRDefault="000046EC" w:rsidP="000046EC">
      <w:pPr>
        <w:pStyle w:val="Standard"/>
        <w:spacing w:before="28" w:line="360" w:lineRule="auto"/>
        <w:rPr>
          <w:rFonts w:ascii="Arial" w:eastAsia="Times New Roman" w:hAnsi="Arial" w:cs="Arial"/>
          <w:sz w:val="18"/>
          <w:szCs w:val="18"/>
        </w:rPr>
      </w:pPr>
      <w:r>
        <w:rPr>
          <w:rFonts w:ascii="Arial" w:eastAsia="Times New Roman" w:hAnsi="Arial" w:cs="Arial"/>
          <w:sz w:val="18"/>
          <w:szCs w:val="18"/>
        </w:rPr>
        <w:t>Figure 4.5</w:t>
      </w:r>
      <w:r w:rsidRPr="00D53AD4">
        <w:rPr>
          <w:rFonts w:ascii="Arial" w:eastAsia="Times New Roman" w:hAnsi="Arial" w:cs="Arial"/>
          <w:sz w:val="18"/>
          <w:szCs w:val="18"/>
        </w:rPr>
        <w:t xml:space="preserve"> – Statistics </w:t>
      </w:r>
      <w:r>
        <w:rPr>
          <w:rFonts w:ascii="Arial" w:eastAsia="Times New Roman" w:hAnsi="Arial" w:cs="Arial"/>
          <w:sz w:val="18"/>
          <w:szCs w:val="18"/>
        </w:rPr>
        <w:t>of how the users rate the level of training adequacy before switching to MJDI</w:t>
      </w:r>
      <w:r w:rsidRPr="00D53AD4">
        <w:rPr>
          <w:rFonts w:ascii="Arial" w:eastAsia="Times New Roman" w:hAnsi="Arial" w:cs="Arial"/>
          <w:sz w:val="18"/>
          <w:szCs w:val="18"/>
        </w:rPr>
        <w:t>.</w:t>
      </w:r>
    </w:p>
    <w:p w14:paraId="6B36F18E" w14:textId="77777777" w:rsidR="000046EC" w:rsidRPr="00B6262A" w:rsidRDefault="000046EC" w:rsidP="000046EC">
      <w:pPr>
        <w:pStyle w:val="Standard"/>
        <w:spacing w:before="28" w:line="360" w:lineRule="auto"/>
        <w:rPr>
          <w:rFonts w:ascii="Arial" w:eastAsia="Times New Roman" w:hAnsi="Arial" w:cs="Arial"/>
        </w:rPr>
      </w:pPr>
    </w:p>
    <w:p w14:paraId="35DDCE58" w14:textId="77777777" w:rsidR="00A15E38" w:rsidRDefault="00A15E38" w:rsidP="00B846EC">
      <w:pPr>
        <w:spacing w:line="360" w:lineRule="auto"/>
        <w:rPr>
          <w:rFonts w:ascii="Arial" w:hAnsi="Arial" w:cs="Arial"/>
          <w:sz w:val="24"/>
          <w:szCs w:val="24"/>
        </w:rPr>
      </w:pPr>
    </w:p>
    <w:p w14:paraId="1941E641" w14:textId="77777777" w:rsidR="00A15E38" w:rsidRDefault="00A15E38" w:rsidP="00B846EC">
      <w:pPr>
        <w:spacing w:line="360" w:lineRule="auto"/>
        <w:rPr>
          <w:rFonts w:ascii="Arial" w:hAnsi="Arial" w:cs="Arial"/>
          <w:sz w:val="24"/>
          <w:szCs w:val="24"/>
        </w:rPr>
      </w:pPr>
      <w:r>
        <w:rPr>
          <w:noProof/>
          <w:lang w:eastAsia="en-GB"/>
        </w:rPr>
        <w:lastRenderedPageBreak/>
        <w:drawing>
          <wp:inline distT="0" distB="0" distL="0" distR="0" wp14:anchorId="64F2D97A" wp14:editId="538E12E2">
            <wp:extent cx="5731510" cy="2720340"/>
            <wp:effectExtent l="0" t="0" r="254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720340"/>
                    </a:xfrm>
                    <a:prstGeom prst="rect">
                      <a:avLst/>
                    </a:prstGeom>
                  </pic:spPr>
                </pic:pic>
              </a:graphicData>
            </a:graphic>
          </wp:inline>
        </w:drawing>
      </w:r>
    </w:p>
    <w:p w14:paraId="102B0EC1" w14:textId="77777777" w:rsidR="00A15E38" w:rsidRDefault="00A15E38" w:rsidP="00A15E38">
      <w:pPr>
        <w:pStyle w:val="Standard"/>
        <w:suppressAutoHyphens w:val="0"/>
        <w:spacing w:before="28"/>
        <w:rPr>
          <w:rFonts w:ascii="Arial" w:eastAsia="Times New Roman" w:hAnsi="Arial" w:cs="Arial"/>
          <w:color w:val="000000"/>
          <w:lang w:eastAsia="ar-SA" w:bidi="ar-SA"/>
        </w:rPr>
      </w:pPr>
    </w:p>
    <w:p w14:paraId="5EE1ABFF" w14:textId="77777777" w:rsidR="00A15E38" w:rsidRPr="00B6262A" w:rsidRDefault="00A15E38" w:rsidP="00A15E38">
      <w:pPr>
        <w:pStyle w:val="Standard"/>
        <w:suppressAutoHyphens w:val="0"/>
        <w:spacing w:before="28"/>
        <w:rPr>
          <w:rFonts w:ascii="Arial" w:eastAsia="Times New Roman" w:hAnsi="Arial" w:cs="Arial"/>
          <w:color w:val="000000"/>
          <w:lang w:eastAsia="ar-SA" w:bidi="ar-SA"/>
        </w:rPr>
      </w:pPr>
      <w:r>
        <w:rPr>
          <w:rFonts w:ascii="Arial" w:eastAsia="Times New Roman" w:hAnsi="Arial" w:cs="Arial"/>
          <w:color w:val="000000"/>
          <w:lang w:eastAsia="ar-SA" w:bidi="ar-SA"/>
        </w:rPr>
        <w:t>Q.6. How much notice did you received before switching to MJDI</w:t>
      </w:r>
      <w:r w:rsidRPr="00B6262A">
        <w:rPr>
          <w:rFonts w:ascii="Arial" w:eastAsia="Times New Roman" w:hAnsi="Arial" w:cs="Arial"/>
          <w:color w:val="000000"/>
          <w:lang w:eastAsia="ar-SA" w:bidi="ar-SA"/>
        </w:rPr>
        <w:t>?</w:t>
      </w:r>
    </w:p>
    <w:p w14:paraId="12904416" w14:textId="77777777" w:rsidR="00A15E38" w:rsidRPr="00B6262A" w:rsidRDefault="00A15E38" w:rsidP="00A15E38">
      <w:pPr>
        <w:pStyle w:val="Standard"/>
        <w:suppressAutoHyphens w:val="0"/>
        <w:spacing w:before="28"/>
        <w:rPr>
          <w:rFonts w:ascii="Arial" w:eastAsia="Times New Roman" w:hAnsi="Arial" w:cs="Arial"/>
          <w:lang w:eastAsia="ar-SA" w:bidi="ar-SA"/>
        </w:rPr>
      </w:pPr>
    </w:p>
    <w:tbl>
      <w:tblPr>
        <w:tblW w:w="9072" w:type="dxa"/>
        <w:tblInd w:w="-5" w:type="dxa"/>
        <w:tblLook w:val="04A0" w:firstRow="1" w:lastRow="0" w:firstColumn="1" w:lastColumn="0" w:noHBand="0" w:noVBand="1"/>
      </w:tblPr>
      <w:tblGrid>
        <w:gridCol w:w="3040"/>
        <w:gridCol w:w="2240"/>
        <w:gridCol w:w="3792"/>
      </w:tblGrid>
      <w:tr w:rsidR="000C61D0" w:rsidRPr="000C61D0" w14:paraId="062C81C7" w14:textId="77777777" w:rsidTr="000C61D0">
        <w:trPr>
          <w:trHeight w:val="288"/>
        </w:trPr>
        <w:tc>
          <w:tcPr>
            <w:tcW w:w="3040" w:type="dxa"/>
            <w:tcBorders>
              <w:top w:val="single" w:sz="4" w:space="0" w:color="auto"/>
              <w:left w:val="single" w:sz="4" w:space="0" w:color="auto"/>
              <w:bottom w:val="single" w:sz="4" w:space="0" w:color="auto"/>
              <w:right w:val="single" w:sz="4" w:space="0" w:color="auto"/>
            </w:tcBorders>
            <w:shd w:val="clear" w:color="auto" w:fill="000000" w:themeFill="text1"/>
            <w:noWrap/>
            <w:vAlign w:val="bottom"/>
            <w:hideMark/>
          </w:tcPr>
          <w:p w14:paraId="4390A96D" w14:textId="77777777" w:rsidR="000C61D0" w:rsidRPr="000C61D0" w:rsidRDefault="000C61D0" w:rsidP="000C61D0">
            <w:pPr>
              <w:spacing w:after="0" w:line="240" w:lineRule="auto"/>
              <w:jc w:val="center"/>
              <w:rPr>
                <w:rFonts w:ascii="Arial" w:eastAsia="Times New Roman" w:hAnsi="Arial" w:cs="Arial"/>
                <w:b/>
                <w:bCs/>
                <w:color w:val="FFFFFF" w:themeColor="background1"/>
                <w:sz w:val="20"/>
                <w:szCs w:val="20"/>
                <w:lang w:eastAsia="en-GB"/>
              </w:rPr>
            </w:pPr>
            <w:r w:rsidRPr="000C61D0">
              <w:rPr>
                <w:rFonts w:ascii="Arial" w:eastAsia="Times New Roman" w:hAnsi="Arial" w:cs="Arial"/>
                <w:b/>
                <w:bCs/>
                <w:color w:val="FFFFFF" w:themeColor="background1"/>
                <w:sz w:val="20"/>
                <w:szCs w:val="20"/>
                <w:lang w:eastAsia="en-GB"/>
              </w:rPr>
              <w:t>Informed Duration (Months)</w:t>
            </w:r>
          </w:p>
        </w:tc>
        <w:tc>
          <w:tcPr>
            <w:tcW w:w="2240" w:type="dxa"/>
            <w:tcBorders>
              <w:top w:val="single" w:sz="4" w:space="0" w:color="auto"/>
              <w:left w:val="nil"/>
              <w:bottom w:val="single" w:sz="4" w:space="0" w:color="auto"/>
              <w:right w:val="single" w:sz="4" w:space="0" w:color="auto"/>
            </w:tcBorders>
            <w:shd w:val="clear" w:color="auto" w:fill="000000" w:themeFill="text1"/>
            <w:noWrap/>
            <w:vAlign w:val="bottom"/>
            <w:hideMark/>
          </w:tcPr>
          <w:p w14:paraId="1FC0A599" w14:textId="77777777" w:rsidR="000C61D0" w:rsidRPr="000C61D0" w:rsidRDefault="000C61D0" w:rsidP="000C61D0">
            <w:pPr>
              <w:spacing w:after="0" w:line="240" w:lineRule="auto"/>
              <w:jc w:val="center"/>
              <w:rPr>
                <w:rFonts w:ascii="Arial" w:eastAsia="Times New Roman" w:hAnsi="Arial" w:cs="Arial"/>
                <w:b/>
                <w:bCs/>
                <w:color w:val="FFFFFF" w:themeColor="background1"/>
                <w:sz w:val="20"/>
                <w:szCs w:val="20"/>
                <w:lang w:eastAsia="en-GB"/>
              </w:rPr>
            </w:pPr>
            <w:r w:rsidRPr="000C61D0">
              <w:rPr>
                <w:rFonts w:ascii="Arial" w:eastAsia="Times New Roman" w:hAnsi="Arial" w:cs="Arial"/>
                <w:b/>
                <w:bCs/>
                <w:color w:val="FFFFFF" w:themeColor="background1"/>
                <w:sz w:val="20"/>
                <w:szCs w:val="20"/>
                <w:lang w:eastAsia="en-GB"/>
              </w:rPr>
              <w:t>Number</w:t>
            </w:r>
          </w:p>
        </w:tc>
        <w:tc>
          <w:tcPr>
            <w:tcW w:w="3792" w:type="dxa"/>
            <w:tcBorders>
              <w:top w:val="single" w:sz="4" w:space="0" w:color="auto"/>
              <w:left w:val="nil"/>
              <w:bottom w:val="single" w:sz="4" w:space="0" w:color="auto"/>
              <w:right w:val="single" w:sz="4" w:space="0" w:color="auto"/>
            </w:tcBorders>
            <w:shd w:val="clear" w:color="auto" w:fill="000000" w:themeFill="text1"/>
            <w:noWrap/>
            <w:vAlign w:val="bottom"/>
            <w:hideMark/>
          </w:tcPr>
          <w:p w14:paraId="3C9DA0BF" w14:textId="77777777" w:rsidR="000C61D0" w:rsidRPr="000C61D0" w:rsidRDefault="000C61D0" w:rsidP="000C61D0">
            <w:pPr>
              <w:spacing w:after="0" w:line="240" w:lineRule="auto"/>
              <w:jc w:val="center"/>
              <w:rPr>
                <w:rFonts w:ascii="Arial" w:eastAsia="Times New Roman" w:hAnsi="Arial" w:cs="Arial"/>
                <w:b/>
                <w:bCs/>
                <w:color w:val="FFFFFF" w:themeColor="background1"/>
                <w:sz w:val="20"/>
                <w:szCs w:val="20"/>
                <w:lang w:eastAsia="en-GB"/>
              </w:rPr>
            </w:pPr>
            <w:r w:rsidRPr="000C61D0">
              <w:rPr>
                <w:rFonts w:ascii="Arial" w:eastAsia="Times New Roman" w:hAnsi="Arial" w:cs="Arial"/>
                <w:b/>
                <w:bCs/>
                <w:color w:val="FFFFFF" w:themeColor="background1"/>
                <w:sz w:val="20"/>
                <w:szCs w:val="20"/>
                <w:lang w:eastAsia="en-GB"/>
              </w:rPr>
              <w:t>Percentage (%)</w:t>
            </w:r>
          </w:p>
        </w:tc>
      </w:tr>
      <w:tr w:rsidR="000C61D0" w:rsidRPr="000C61D0" w14:paraId="35FC6A8E" w14:textId="77777777" w:rsidTr="00AE1413">
        <w:trPr>
          <w:trHeight w:val="288"/>
        </w:trPr>
        <w:tc>
          <w:tcPr>
            <w:tcW w:w="3040" w:type="dxa"/>
            <w:tcBorders>
              <w:top w:val="nil"/>
              <w:left w:val="single" w:sz="4" w:space="0" w:color="auto"/>
              <w:bottom w:val="single" w:sz="4" w:space="0" w:color="auto"/>
              <w:right w:val="single" w:sz="4" w:space="0" w:color="auto"/>
            </w:tcBorders>
            <w:shd w:val="clear" w:color="auto" w:fill="B4C6E7" w:themeFill="accent1" w:themeFillTint="66"/>
            <w:noWrap/>
            <w:vAlign w:val="bottom"/>
            <w:hideMark/>
          </w:tcPr>
          <w:p w14:paraId="747B6038" w14:textId="77777777" w:rsidR="000C61D0" w:rsidRPr="000C61D0" w:rsidRDefault="000C61D0" w:rsidP="000C61D0">
            <w:pPr>
              <w:spacing w:after="0" w:line="240" w:lineRule="auto"/>
              <w:jc w:val="center"/>
              <w:rPr>
                <w:rFonts w:ascii="Arial" w:eastAsia="Times New Roman" w:hAnsi="Arial" w:cs="Arial"/>
                <w:color w:val="000000"/>
                <w:sz w:val="20"/>
                <w:szCs w:val="20"/>
                <w:lang w:eastAsia="en-GB"/>
              </w:rPr>
            </w:pPr>
            <w:r w:rsidRPr="000C61D0">
              <w:rPr>
                <w:rFonts w:ascii="Arial" w:eastAsia="Times New Roman" w:hAnsi="Arial" w:cs="Arial"/>
                <w:color w:val="000000"/>
                <w:sz w:val="20"/>
                <w:szCs w:val="20"/>
                <w:lang w:eastAsia="en-GB"/>
              </w:rPr>
              <w:t>0-4</w:t>
            </w:r>
          </w:p>
        </w:tc>
        <w:tc>
          <w:tcPr>
            <w:tcW w:w="2240" w:type="dxa"/>
            <w:tcBorders>
              <w:top w:val="nil"/>
              <w:left w:val="nil"/>
              <w:bottom w:val="single" w:sz="4" w:space="0" w:color="auto"/>
              <w:right w:val="single" w:sz="4" w:space="0" w:color="auto"/>
            </w:tcBorders>
            <w:shd w:val="clear" w:color="auto" w:fill="B4C6E7" w:themeFill="accent1" w:themeFillTint="66"/>
            <w:noWrap/>
            <w:vAlign w:val="bottom"/>
            <w:hideMark/>
          </w:tcPr>
          <w:p w14:paraId="3C2735A3" w14:textId="77777777" w:rsidR="000C61D0" w:rsidRPr="000C61D0" w:rsidRDefault="000C61D0" w:rsidP="000C61D0">
            <w:pPr>
              <w:spacing w:after="0" w:line="240" w:lineRule="auto"/>
              <w:jc w:val="center"/>
              <w:rPr>
                <w:rFonts w:ascii="Arial" w:eastAsia="Times New Roman" w:hAnsi="Arial" w:cs="Arial"/>
                <w:color w:val="000000"/>
                <w:sz w:val="20"/>
                <w:szCs w:val="20"/>
                <w:lang w:eastAsia="en-GB"/>
              </w:rPr>
            </w:pPr>
            <w:r w:rsidRPr="000C61D0">
              <w:rPr>
                <w:rFonts w:ascii="Arial" w:eastAsia="Times New Roman" w:hAnsi="Arial" w:cs="Arial"/>
                <w:color w:val="000000"/>
                <w:sz w:val="20"/>
                <w:szCs w:val="20"/>
                <w:lang w:eastAsia="en-GB"/>
              </w:rPr>
              <w:t>114</w:t>
            </w:r>
          </w:p>
        </w:tc>
        <w:tc>
          <w:tcPr>
            <w:tcW w:w="3792" w:type="dxa"/>
            <w:tcBorders>
              <w:top w:val="nil"/>
              <w:left w:val="nil"/>
              <w:bottom w:val="single" w:sz="4" w:space="0" w:color="auto"/>
              <w:right w:val="single" w:sz="4" w:space="0" w:color="auto"/>
            </w:tcBorders>
            <w:shd w:val="clear" w:color="auto" w:fill="B4C6E7" w:themeFill="accent1" w:themeFillTint="66"/>
            <w:noWrap/>
            <w:vAlign w:val="bottom"/>
          </w:tcPr>
          <w:p w14:paraId="47417A44" w14:textId="77777777" w:rsidR="000C61D0" w:rsidRPr="000C61D0" w:rsidRDefault="00AE1413" w:rsidP="000C61D0">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29.5</w:t>
            </w:r>
          </w:p>
        </w:tc>
      </w:tr>
      <w:tr w:rsidR="000C61D0" w:rsidRPr="000C61D0" w14:paraId="72F51B2D" w14:textId="77777777" w:rsidTr="00AE1413">
        <w:trPr>
          <w:trHeight w:val="288"/>
        </w:trPr>
        <w:tc>
          <w:tcPr>
            <w:tcW w:w="3040" w:type="dxa"/>
            <w:tcBorders>
              <w:top w:val="nil"/>
              <w:left w:val="single" w:sz="4" w:space="0" w:color="auto"/>
              <w:bottom w:val="single" w:sz="4" w:space="0" w:color="auto"/>
              <w:right w:val="single" w:sz="4" w:space="0" w:color="auto"/>
            </w:tcBorders>
            <w:shd w:val="clear" w:color="auto" w:fill="B4C6E7" w:themeFill="accent1" w:themeFillTint="66"/>
            <w:noWrap/>
            <w:vAlign w:val="bottom"/>
            <w:hideMark/>
          </w:tcPr>
          <w:p w14:paraId="2F9099FC" w14:textId="77777777" w:rsidR="000C61D0" w:rsidRPr="000C61D0" w:rsidRDefault="000C61D0" w:rsidP="000C61D0">
            <w:pPr>
              <w:spacing w:after="0" w:line="240" w:lineRule="auto"/>
              <w:jc w:val="center"/>
              <w:rPr>
                <w:rFonts w:ascii="Arial" w:eastAsia="Times New Roman" w:hAnsi="Arial" w:cs="Arial"/>
                <w:color w:val="000000"/>
                <w:sz w:val="20"/>
                <w:szCs w:val="20"/>
                <w:lang w:eastAsia="en-GB"/>
              </w:rPr>
            </w:pPr>
            <w:r w:rsidRPr="000C61D0">
              <w:rPr>
                <w:rFonts w:ascii="Arial" w:eastAsia="Times New Roman" w:hAnsi="Arial" w:cs="Arial"/>
                <w:color w:val="000000"/>
                <w:sz w:val="20"/>
                <w:szCs w:val="20"/>
                <w:lang w:eastAsia="en-GB"/>
              </w:rPr>
              <w:t>5-9</w:t>
            </w:r>
          </w:p>
        </w:tc>
        <w:tc>
          <w:tcPr>
            <w:tcW w:w="2240" w:type="dxa"/>
            <w:tcBorders>
              <w:top w:val="nil"/>
              <w:left w:val="nil"/>
              <w:bottom w:val="single" w:sz="4" w:space="0" w:color="auto"/>
              <w:right w:val="single" w:sz="4" w:space="0" w:color="auto"/>
            </w:tcBorders>
            <w:shd w:val="clear" w:color="auto" w:fill="B4C6E7" w:themeFill="accent1" w:themeFillTint="66"/>
            <w:noWrap/>
            <w:vAlign w:val="bottom"/>
            <w:hideMark/>
          </w:tcPr>
          <w:p w14:paraId="59702E90" w14:textId="77777777" w:rsidR="000C61D0" w:rsidRPr="000C61D0" w:rsidRDefault="000C61D0" w:rsidP="000C61D0">
            <w:pPr>
              <w:spacing w:after="0" w:line="240" w:lineRule="auto"/>
              <w:jc w:val="center"/>
              <w:rPr>
                <w:rFonts w:ascii="Arial" w:eastAsia="Times New Roman" w:hAnsi="Arial" w:cs="Arial"/>
                <w:color w:val="000000"/>
                <w:sz w:val="20"/>
                <w:szCs w:val="20"/>
                <w:lang w:eastAsia="en-GB"/>
              </w:rPr>
            </w:pPr>
            <w:r w:rsidRPr="000C61D0">
              <w:rPr>
                <w:rFonts w:ascii="Arial" w:eastAsia="Times New Roman" w:hAnsi="Arial" w:cs="Arial"/>
                <w:color w:val="000000"/>
                <w:sz w:val="20"/>
                <w:szCs w:val="20"/>
                <w:lang w:eastAsia="en-GB"/>
              </w:rPr>
              <w:t>89</w:t>
            </w:r>
          </w:p>
        </w:tc>
        <w:tc>
          <w:tcPr>
            <w:tcW w:w="3792" w:type="dxa"/>
            <w:tcBorders>
              <w:top w:val="nil"/>
              <w:left w:val="nil"/>
              <w:bottom w:val="single" w:sz="4" w:space="0" w:color="auto"/>
              <w:right w:val="single" w:sz="4" w:space="0" w:color="auto"/>
            </w:tcBorders>
            <w:shd w:val="clear" w:color="auto" w:fill="B4C6E7" w:themeFill="accent1" w:themeFillTint="66"/>
            <w:noWrap/>
            <w:vAlign w:val="bottom"/>
          </w:tcPr>
          <w:p w14:paraId="3FB7383C" w14:textId="77777777" w:rsidR="000C61D0" w:rsidRPr="000C61D0" w:rsidRDefault="00AE1413" w:rsidP="000C61D0">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23.0</w:t>
            </w:r>
          </w:p>
        </w:tc>
      </w:tr>
      <w:tr w:rsidR="000C61D0" w:rsidRPr="000C61D0" w14:paraId="0B4B85EE" w14:textId="77777777" w:rsidTr="00AE1413">
        <w:trPr>
          <w:trHeight w:val="288"/>
        </w:trPr>
        <w:tc>
          <w:tcPr>
            <w:tcW w:w="3040" w:type="dxa"/>
            <w:tcBorders>
              <w:top w:val="nil"/>
              <w:left w:val="single" w:sz="4" w:space="0" w:color="auto"/>
              <w:bottom w:val="single" w:sz="4" w:space="0" w:color="auto"/>
              <w:right w:val="single" w:sz="4" w:space="0" w:color="auto"/>
            </w:tcBorders>
            <w:shd w:val="clear" w:color="auto" w:fill="B4C6E7" w:themeFill="accent1" w:themeFillTint="66"/>
            <w:noWrap/>
            <w:vAlign w:val="bottom"/>
            <w:hideMark/>
          </w:tcPr>
          <w:p w14:paraId="40209531" w14:textId="77777777" w:rsidR="000C61D0" w:rsidRPr="000C61D0" w:rsidRDefault="000C61D0" w:rsidP="000C61D0">
            <w:pPr>
              <w:spacing w:after="0" w:line="240" w:lineRule="auto"/>
              <w:jc w:val="center"/>
              <w:rPr>
                <w:rFonts w:ascii="Arial" w:eastAsia="Times New Roman" w:hAnsi="Arial" w:cs="Arial"/>
                <w:color w:val="000000"/>
                <w:sz w:val="20"/>
                <w:szCs w:val="20"/>
                <w:lang w:eastAsia="en-GB"/>
              </w:rPr>
            </w:pPr>
            <w:r w:rsidRPr="000C61D0">
              <w:rPr>
                <w:rFonts w:ascii="Arial" w:eastAsia="Times New Roman" w:hAnsi="Arial" w:cs="Arial"/>
                <w:color w:val="000000"/>
                <w:sz w:val="20"/>
                <w:szCs w:val="20"/>
                <w:lang w:eastAsia="en-GB"/>
              </w:rPr>
              <w:t>10-14</w:t>
            </w:r>
          </w:p>
        </w:tc>
        <w:tc>
          <w:tcPr>
            <w:tcW w:w="2240" w:type="dxa"/>
            <w:tcBorders>
              <w:top w:val="nil"/>
              <w:left w:val="nil"/>
              <w:bottom w:val="single" w:sz="4" w:space="0" w:color="auto"/>
              <w:right w:val="single" w:sz="4" w:space="0" w:color="auto"/>
            </w:tcBorders>
            <w:shd w:val="clear" w:color="auto" w:fill="B4C6E7" w:themeFill="accent1" w:themeFillTint="66"/>
            <w:noWrap/>
            <w:vAlign w:val="bottom"/>
            <w:hideMark/>
          </w:tcPr>
          <w:p w14:paraId="3D085EC7" w14:textId="77777777" w:rsidR="000C61D0" w:rsidRPr="000C61D0" w:rsidRDefault="000C61D0" w:rsidP="000C61D0">
            <w:pPr>
              <w:spacing w:after="0" w:line="240" w:lineRule="auto"/>
              <w:jc w:val="center"/>
              <w:rPr>
                <w:rFonts w:ascii="Arial" w:eastAsia="Times New Roman" w:hAnsi="Arial" w:cs="Arial"/>
                <w:color w:val="000000"/>
                <w:sz w:val="20"/>
                <w:szCs w:val="20"/>
                <w:lang w:eastAsia="en-GB"/>
              </w:rPr>
            </w:pPr>
            <w:r w:rsidRPr="000C61D0">
              <w:rPr>
                <w:rFonts w:ascii="Arial" w:eastAsia="Times New Roman" w:hAnsi="Arial" w:cs="Arial"/>
                <w:color w:val="000000"/>
                <w:sz w:val="20"/>
                <w:szCs w:val="20"/>
                <w:lang w:eastAsia="en-GB"/>
              </w:rPr>
              <w:t>77</w:t>
            </w:r>
          </w:p>
        </w:tc>
        <w:tc>
          <w:tcPr>
            <w:tcW w:w="3792" w:type="dxa"/>
            <w:tcBorders>
              <w:top w:val="nil"/>
              <w:left w:val="nil"/>
              <w:bottom w:val="single" w:sz="4" w:space="0" w:color="auto"/>
              <w:right w:val="single" w:sz="4" w:space="0" w:color="auto"/>
            </w:tcBorders>
            <w:shd w:val="clear" w:color="auto" w:fill="B4C6E7" w:themeFill="accent1" w:themeFillTint="66"/>
            <w:noWrap/>
            <w:vAlign w:val="bottom"/>
          </w:tcPr>
          <w:p w14:paraId="0528DA4E" w14:textId="77777777" w:rsidR="000C61D0" w:rsidRPr="000C61D0" w:rsidRDefault="00AE1413" w:rsidP="000C61D0">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19.9</w:t>
            </w:r>
          </w:p>
        </w:tc>
      </w:tr>
      <w:tr w:rsidR="000C61D0" w:rsidRPr="000C61D0" w14:paraId="6720D327" w14:textId="77777777" w:rsidTr="00AE1413">
        <w:trPr>
          <w:trHeight w:val="288"/>
        </w:trPr>
        <w:tc>
          <w:tcPr>
            <w:tcW w:w="3040" w:type="dxa"/>
            <w:tcBorders>
              <w:top w:val="nil"/>
              <w:left w:val="single" w:sz="4" w:space="0" w:color="auto"/>
              <w:bottom w:val="single" w:sz="4" w:space="0" w:color="auto"/>
              <w:right w:val="single" w:sz="4" w:space="0" w:color="auto"/>
            </w:tcBorders>
            <w:shd w:val="clear" w:color="auto" w:fill="B4C6E7" w:themeFill="accent1" w:themeFillTint="66"/>
            <w:noWrap/>
            <w:vAlign w:val="bottom"/>
            <w:hideMark/>
          </w:tcPr>
          <w:p w14:paraId="6B5DB9A6" w14:textId="77777777" w:rsidR="000C61D0" w:rsidRPr="000C61D0" w:rsidRDefault="000C61D0" w:rsidP="000C61D0">
            <w:pPr>
              <w:spacing w:after="0" w:line="240" w:lineRule="auto"/>
              <w:jc w:val="center"/>
              <w:rPr>
                <w:rFonts w:ascii="Arial" w:eastAsia="Times New Roman" w:hAnsi="Arial" w:cs="Arial"/>
                <w:color w:val="000000"/>
                <w:sz w:val="20"/>
                <w:szCs w:val="20"/>
                <w:lang w:eastAsia="en-GB"/>
              </w:rPr>
            </w:pPr>
            <w:r w:rsidRPr="000C61D0">
              <w:rPr>
                <w:rFonts w:ascii="Arial" w:eastAsia="Times New Roman" w:hAnsi="Arial" w:cs="Arial"/>
                <w:color w:val="000000"/>
                <w:sz w:val="20"/>
                <w:szCs w:val="20"/>
                <w:lang w:eastAsia="en-GB"/>
              </w:rPr>
              <w:t>15-19</w:t>
            </w:r>
          </w:p>
        </w:tc>
        <w:tc>
          <w:tcPr>
            <w:tcW w:w="2240" w:type="dxa"/>
            <w:tcBorders>
              <w:top w:val="nil"/>
              <w:left w:val="nil"/>
              <w:bottom w:val="single" w:sz="4" w:space="0" w:color="auto"/>
              <w:right w:val="single" w:sz="4" w:space="0" w:color="auto"/>
            </w:tcBorders>
            <w:shd w:val="clear" w:color="auto" w:fill="B4C6E7" w:themeFill="accent1" w:themeFillTint="66"/>
            <w:noWrap/>
            <w:vAlign w:val="bottom"/>
            <w:hideMark/>
          </w:tcPr>
          <w:p w14:paraId="05A80C5F" w14:textId="77777777" w:rsidR="000C61D0" w:rsidRPr="000C61D0" w:rsidRDefault="000C61D0" w:rsidP="000C61D0">
            <w:pPr>
              <w:spacing w:after="0" w:line="240" w:lineRule="auto"/>
              <w:jc w:val="center"/>
              <w:rPr>
                <w:rFonts w:ascii="Arial" w:eastAsia="Times New Roman" w:hAnsi="Arial" w:cs="Arial"/>
                <w:color w:val="000000"/>
                <w:sz w:val="20"/>
                <w:szCs w:val="20"/>
                <w:lang w:eastAsia="en-GB"/>
              </w:rPr>
            </w:pPr>
            <w:r w:rsidRPr="000C61D0">
              <w:rPr>
                <w:rFonts w:ascii="Arial" w:eastAsia="Times New Roman" w:hAnsi="Arial" w:cs="Arial"/>
                <w:color w:val="000000"/>
                <w:sz w:val="20"/>
                <w:szCs w:val="20"/>
                <w:lang w:eastAsia="en-GB"/>
              </w:rPr>
              <w:t>56</w:t>
            </w:r>
          </w:p>
        </w:tc>
        <w:tc>
          <w:tcPr>
            <w:tcW w:w="3792" w:type="dxa"/>
            <w:tcBorders>
              <w:top w:val="nil"/>
              <w:left w:val="nil"/>
              <w:bottom w:val="single" w:sz="4" w:space="0" w:color="auto"/>
              <w:right w:val="single" w:sz="4" w:space="0" w:color="auto"/>
            </w:tcBorders>
            <w:shd w:val="clear" w:color="auto" w:fill="B4C6E7" w:themeFill="accent1" w:themeFillTint="66"/>
            <w:noWrap/>
            <w:vAlign w:val="bottom"/>
          </w:tcPr>
          <w:p w14:paraId="1AEF3DC1" w14:textId="77777777" w:rsidR="000C61D0" w:rsidRPr="000C61D0" w:rsidRDefault="00AE1413" w:rsidP="000C61D0">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14.5</w:t>
            </w:r>
          </w:p>
        </w:tc>
      </w:tr>
      <w:tr w:rsidR="000C61D0" w:rsidRPr="000C61D0" w14:paraId="2FC931BF" w14:textId="77777777" w:rsidTr="00AE1413">
        <w:trPr>
          <w:trHeight w:val="288"/>
        </w:trPr>
        <w:tc>
          <w:tcPr>
            <w:tcW w:w="3040" w:type="dxa"/>
            <w:tcBorders>
              <w:top w:val="nil"/>
              <w:left w:val="single" w:sz="4" w:space="0" w:color="auto"/>
              <w:bottom w:val="single" w:sz="4" w:space="0" w:color="auto"/>
              <w:right w:val="single" w:sz="4" w:space="0" w:color="auto"/>
            </w:tcBorders>
            <w:shd w:val="clear" w:color="auto" w:fill="B4C6E7" w:themeFill="accent1" w:themeFillTint="66"/>
            <w:noWrap/>
            <w:vAlign w:val="bottom"/>
            <w:hideMark/>
          </w:tcPr>
          <w:p w14:paraId="7151684A" w14:textId="77777777" w:rsidR="000C61D0" w:rsidRPr="000C61D0" w:rsidRDefault="000C61D0" w:rsidP="000C61D0">
            <w:pPr>
              <w:spacing w:after="0" w:line="240" w:lineRule="auto"/>
              <w:jc w:val="center"/>
              <w:rPr>
                <w:rFonts w:ascii="Arial" w:eastAsia="Times New Roman" w:hAnsi="Arial" w:cs="Arial"/>
                <w:color w:val="000000"/>
                <w:sz w:val="20"/>
                <w:szCs w:val="20"/>
                <w:lang w:eastAsia="en-GB"/>
              </w:rPr>
            </w:pPr>
            <w:r w:rsidRPr="000C61D0">
              <w:rPr>
                <w:rFonts w:ascii="Arial" w:eastAsia="Times New Roman" w:hAnsi="Arial" w:cs="Arial"/>
                <w:color w:val="000000"/>
                <w:sz w:val="20"/>
                <w:szCs w:val="20"/>
                <w:lang w:eastAsia="en-GB"/>
              </w:rPr>
              <w:t>20-24</w:t>
            </w:r>
          </w:p>
        </w:tc>
        <w:tc>
          <w:tcPr>
            <w:tcW w:w="2240" w:type="dxa"/>
            <w:tcBorders>
              <w:top w:val="nil"/>
              <w:left w:val="nil"/>
              <w:bottom w:val="single" w:sz="4" w:space="0" w:color="auto"/>
              <w:right w:val="single" w:sz="4" w:space="0" w:color="auto"/>
            </w:tcBorders>
            <w:shd w:val="clear" w:color="auto" w:fill="B4C6E7" w:themeFill="accent1" w:themeFillTint="66"/>
            <w:noWrap/>
            <w:vAlign w:val="bottom"/>
            <w:hideMark/>
          </w:tcPr>
          <w:p w14:paraId="5B1AD904" w14:textId="77777777" w:rsidR="000C61D0" w:rsidRPr="000C61D0" w:rsidRDefault="000C61D0" w:rsidP="000C61D0">
            <w:pPr>
              <w:spacing w:after="0" w:line="240" w:lineRule="auto"/>
              <w:jc w:val="center"/>
              <w:rPr>
                <w:rFonts w:ascii="Arial" w:eastAsia="Times New Roman" w:hAnsi="Arial" w:cs="Arial"/>
                <w:color w:val="000000"/>
                <w:sz w:val="20"/>
                <w:szCs w:val="20"/>
                <w:lang w:eastAsia="en-GB"/>
              </w:rPr>
            </w:pPr>
            <w:r w:rsidRPr="000C61D0">
              <w:rPr>
                <w:rFonts w:ascii="Arial" w:eastAsia="Times New Roman" w:hAnsi="Arial" w:cs="Arial"/>
                <w:color w:val="000000"/>
                <w:sz w:val="20"/>
                <w:szCs w:val="20"/>
                <w:lang w:eastAsia="en-GB"/>
              </w:rPr>
              <w:t>37</w:t>
            </w:r>
          </w:p>
        </w:tc>
        <w:tc>
          <w:tcPr>
            <w:tcW w:w="3792" w:type="dxa"/>
            <w:tcBorders>
              <w:top w:val="nil"/>
              <w:left w:val="nil"/>
              <w:bottom w:val="single" w:sz="4" w:space="0" w:color="auto"/>
              <w:right w:val="single" w:sz="4" w:space="0" w:color="auto"/>
            </w:tcBorders>
            <w:shd w:val="clear" w:color="auto" w:fill="B4C6E7" w:themeFill="accent1" w:themeFillTint="66"/>
            <w:noWrap/>
            <w:vAlign w:val="bottom"/>
          </w:tcPr>
          <w:p w14:paraId="30044B4A" w14:textId="77777777" w:rsidR="000C61D0" w:rsidRPr="000C61D0" w:rsidRDefault="00AE1413" w:rsidP="000C61D0">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9.6</w:t>
            </w:r>
          </w:p>
        </w:tc>
      </w:tr>
      <w:tr w:rsidR="000C61D0" w:rsidRPr="000C61D0" w14:paraId="745E6AB1" w14:textId="77777777" w:rsidTr="00AE1413">
        <w:trPr>
          <w:trHeight w:val="288"/>
        </w:trPr>
        <w:tc>
          <w:tcPr>
            <w:tcW w:w="3040" w:type="dxa"/>
            <w:tcBorders>
              <w:top w:val="nil"/>
              <w:left w:val="single" w:sz="4" w:space="0" w:color="auto"/>
              <w:bottom w:val="single" w:sz="4" w:space="0" w:color="auto"/>
              <w:right w:val="single" w:sz="4" w:space="0" w:color="auto"/>
            </w:tcBorders>
            <w:shd w:val="clear" w:color="auto" w:fill="B4C6E7" w:themeFill="accent1" w:themeFillTint="66"/>
            <w:noWrap/>
            <w:vAlign w:val="bottom"/>
            <w:hideMark/>
          </w:tcPr>
          <w:p w14:paraId="54863A63" w14:textId="77777777" w:rsidR="000C61D0" w:rsidRPr="000C61D0" w:rsidRDefault="000C61D0" w:rsidP="000C61D0">
            <w:pPr>
              <w:spacing w:after="0" w:line="240" w:lineRule="auto"/>
              <w:jc w:val="center"/>
              <w:rPr>
                <w:rFonts w:ascii="Arial" w:eastAsia="Times New Roman" w:hAnsi="Arial" w:cs="Arial"/>
                <w:color w:val="000000"/>
                <w:sz w:val="20"/>
                <w:szCs w:val="20"/>
                <w:lang w:eastAsia="en-GB"/>
              </w:rPr>
            </w:pPr>
            <w:r w:rsidRPr="000C61D0">
              <w:rPr>
                <w:rFonts w:ascii="Arial" w:eastAsia="Times New Roman" w:hAnsi="Arial" w:cs="Arial"/>
                <w:color w:val="000000"/>
                <w:sz w:val="20"/>
                <w:szCs w:val="20"/>
                <w:lang w:eastAsia="en-GB"/>
              </w:rPr>
              <w:t>25-29</w:t>
            </w:r>
          </w:p>
        </w:tc>
        <w:tc>
          <w:tcPr>
            <w:tcW w:w="2240" w:type="dxa"/>
            <w:tcBorders>
              <w:top w:val="nil"/>
              <w:left w:val="nil"/>
              <w:bottom w:val="single" w:sz="4" w:space="0" w:color="auto"/>
              <w:right w:val="single" w:sz="4" w:space="0" w:color="auto"/>
            </w:tcBorders>
            <w:shd w:val="clear" w:color="auto" w:fill="B4C6E7" w:themeFill="accent1" w:themeFillTint="66"/>
            <w:noWrap/>
            <w:vAlign w:val="bottom"/>
            <w:hideMark/>
          </w:tcPr>
          <w:p w14:paraId="3C7AC52D" w14:textId="77777777" w:rsidR="000C61D0" w:rsidRPr="000C61D0" w:rsidRDefault="000C61D0" w:rsidP="000C61D0">
            <w:pPr>
              <w:spacing w:after="0" w:line="240" w:lineRule="auto"/>
              <w:jc w:val="center"/>
              <w:rPr>
                <w:rFonts w:ascii="Arial" w:eastAsia="Times New Roman" w:hAnsi="Arial" w:cs="Arial"/>
                <w:color w:val="000000"/>
                <w:sz w:val="20"/>
                <w:szCs w:val="20"/>
                <w:lang w:eastAsia="en-GB"/>
              </w:rPr>
            </w:pPr>
            <w:r w:rsidRPr="000C61D0">
              <w:rPr>
                <w:rFonts w:ascii="Arial" w:eastAsia="Times New Roman" w:hAnsi="Arial" w:cs="Arial"/>
                <w:color w:val="000000"/>
                <w:sz w:val="20"/>
                <w:szCs w:val="20"/>
                <w:lang w:eastAsia="en-GB"/>
              </w:rPr>
              <w:t>14</w:t>
            </w:r>
          </w:p>
        </w:tc>
        <w:tc>
          <w:tcPr>
            <w:tcW w:w="3792" w:type="dxa"/>
            <w:tcBorders>
              <w:top w:val="nil"/>
              <w:left w:val="nil"/>
              <w:bottom w:val="single" w:sz="4" w:space="0" w:color="auto"/>
              <w:right w:val="single" w:sz="4" w:space="0" w:color="auto"/>
            </w:tcBorders>
            <w:shd w:val="clear" w:color="auto" w:fill="B4C6E7" w:themeFill="accent1" w:themeFillTint="66"/>
            <w:noWrap/>
            <w:vAlign w:val="bottom"/>
          </w:tcPr>
          <w:p w14:paraId="4CEB27B0" w14:textId="77777777" w:rsidR="000C61D0" w:rsidRPr="000C61D0" w:rsidRDefault="00AE1413" w:rsidP="000C61D0">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3.6</w:t>
            </w:r>
          </w:p>
        </w:tc>
      </w:tr>
      <w:tr w:rsidR="000C61D0" w:rsidRPr="000C61D0" w14:paraId="3A398634" w14:textId="77777777" w:rsidTr="000C61D0">
        <w:trPr>
          <w:trHeight w:val="288"/>
        </w:trPr>
        <w:tc>
          <w:tcPr>
            <w:tcW w:w="3040" w:type="dxa"/>
            <w:tcBorders>
              <w:top w:val="nil"/>
              <w:left w:val="single" w:sz="4" w:space="0" w:color="auto"/>
              <w:bottom w:val="single" w:sz="4" w:space="0" w:color="auto"/>
              <w:right w:val="single" w:sz="4" w:space="0" w:color="auto"/>
            </w:tcBorders>
            <w:shd w:val="clear" w:color="auto" w:fill="B4C6E7" w:themeFill="accent1" w:themeFillTint="66"/>
            <w:noWrap/>
            <w:vAlign w:val="bottom"/>
            <w:hideMark/>
          </w:tcPr>
          <w:p w14:paraId="65300DBF" w14:textId="77777777" w:rsidR="000C61D0" w:rsidRPr="000C61D0" w:rsidRDefault="000C61D0" w:rsidP="000C61D0">
            <w:pPr>
              <w:spacing w:after="0" w:line="240" w:lineRule="auto"/>
              <w:jc w:val="center"/>
              <w:rPr>
                <w:rFonts w:ascii="Arial" w:eastAsia="Times New Roman" w:hAnsi="Arial" w:cs="Arial"/>
                <w:b/>
                <w:bCs/>
                <w:color w:val="000000"/>
                <w:sz w:val="20"/>
                <w:szCs w:val="20"/>
                <w:lang w:eastAsia="en-GB"/>
              </w:rPr>
            </w:pPr>
            <w:r w:rsidRPr="000C61D0">
              <w:rPr>
                <w:rFonts w:ascii="Arial" w:eastAsia="Times New Roman" w:hAnsi="Arial" w:cs="Arial"/>
                <w:b/>
                <w:bCs/>
                <w:color w:val="000000"/>
                <w:sz w:val="20"/>
                <w:szCs w:val="20"/>
                <w:lang w:eastAsia="en-GB"/>
              </w:rPr>
              <w:t>Total</w:t>
            </w:r>
          </w:p>
        </w:tc>
        <w:tc>
          <w:tcPr>
            <w:tcW w:w="2240" w:type="dxa"/>
            <w:tcBorders>
              <w:top w:val="nil"/>
              <w:left w:val="nil"/>
              <w:bottom w:val="single" w:sz="4" w:space="0" w:color="auto"/>
              <w:right w:val="single" w:sz="4" w:space="0" w:color="auto"/>
            </w:tcBorders>
            <w:shd w:val="clear" w:color="auto" w:fill="B4C6E7" w:themeFill="accent1" w:themeFillTint="66"/>
            <w:noWrap/>
            <w:vAlign w:val="bottom"/>
            <w:hideMark/>
          </w:tcPr>
          <w:p w14:paraId="7F8C458E" w14:textId="77777777" w:rsidR="000C61D0" w:rsidRPr="000C61D0" w:rsidRDefault="000C61D0" w:rsidP="000C61D0">
            <w:pPr>
              <w:spacing w:after="0" w:line="240" w:lineRule="auto"/>
              <w:jc w:val="center"/>
              <w:rPr>
                <w:rFonts w:ascii="Arial" w:eastAsia="Times New Roman" w:hAnsi="Arial" w:cs="Arial"/>
                <w:b/>
                <w:bCs/>
                <w:color w:val="000000"/>
                <w:sz w:val="20"/>
                <w:szCs w:val="20"/>
                <w:lang w:eastAsia="en-GB"/>
              </w:rPr>
            </w:pPr>
            <w:r w:rsidRPr="000C61D0">
              <w:rPr>
                <w:rFonts w:ascii="Arial" w:eastAsia="Times New Roman" w:hAnsi="Arial" w:cs="Arial"/>
                <w:b/>
                <w:bCs/>
                <w:color w:val="000000"/>
                <w:sz w:val="20"/>
                <w:szCs w:val="20"/>
                <w:lang w:eastAsia="en-GB"/>
              </w:rPr>
              <w:t>387</w:t>
            </w:r>
          </w:p>
        </w:tc>
        <w:tc>
          <w:tcPr>
            <w:tcW w:w="3792" w:type="dxa"/>
            <w:tcBorders>
              <w:top w:val="nil"/>
              <w:left w:val="nil"/>
              <w:bottom w:val="single" w:sz="4" w:space="0" w:color="auto"/>
              <w:right w:val="single" w:sz="4" w:space="0" w:color="auto"/>
            </w:tcBorders>
            <w:shd w:val="clear" w:color="auto" w:fill="B4C6E7" w:themeFill="accent1" w:themeFillTint="66"/>
            <w:noWrap/>
            <w:vAlign w:val="bottom"/>
            <w:hideMark/>
          </w:tcPr>
          <w:p w14:paraId="43554B60" w14:textId="77777777" w:rsidR="000C61D0" w:rsidRPr="000C61D0" w:rsidRDefault="000C61D0" w:rsidP="000C61D0">
            <w:pPr>
              <w:spacing w:after="0" w:line="240" w:lineRule="auto"/>
              <w:jc w:val="center"/>
              <w:rPr>
                <w:rFonts w:ascii="Arial" w:eastAsia="Times New Roman" w:hAnsi="Arial" w:cs="Arial"/>
                <w:b/>
                <w:bCs/>
                <w:color w:val="000000"/>
                <w:sz w:val="20"/>
                <w:szCs w:val="20"/>
                <w:lang w:eastAsia="en-GB"/>
              </w:rPr>
            </w:pPr>
            <w:r w:rsidRPr="000C61D0">
              <w:rPr>
                <w:rFonts w:ascii="Arial" w:eastAsia="Times New Roman" w:hAnsi="Arial" w:cs="Arial"/>
                <w:b/>
                <w:bCs/>
                <w:color w:val="000000"/>
                <w:sz w:val="20"/>
                <w:szCs w:val="20"/>
                <w:lang w:eastAsia="en-GB"/>
              </w:rPr>
              <w:t>100</w:t>
            </w:r>
          </w:p>
        </w:tc>
      </w:tr>
    </w:tbl>
    <w:p w14:paraId="4BDE5B0C" w14:textId="77777777" w:rsidR="000046EC" w:rsidRPr="00D53AD4" w:rsidRDefault="000046EC" w:rsidP="000046EC">
      <w:pPr>
        <w:pStyle w:val="Standard"/>
        <w:spacing w:before="28" w:line="360" w:lineRule="auto"/>
        <w:rPr>
          <w:rFonts w:ascii="Arial" w:eastAsia="Times New Roman" w:hAnsi="Arial" w:cs="Arial"/>
          <w:sz w:val="18"/>
          <w:szCs w:val="18"/>
        </w:rPr>
      </w:pPr>
      <w:r>
        <w:rPr>
          <w:rFonts w:ascii="Arial" w:eastAsia="Times New Roman" w:hAnsi="Arial" w:cs="Arial"/>
          <w:sz w:val="18"/>
          <w:szCs w:val="18"/>
        </w:rPr>
        <w:t>Figure 4.6</w:t>
      </w:r>
      <w:r w:rsidRPr="00D53AD4">
        <w:rPr>
          <w:rFonts w:ascii="Arial" w:eastAsia="Times New Roman" w:hAnsi="Arial" w:cs="Arial"/>
          <w:sz w:val="18"/>
          <w:szCs w:val="18"/>
        </w:rPr>
        <w:t xml:space="preserve"> – Statistics </w:t>
      </w:r>
      <w:r>
        <w:rPr>
          <w:rFonts w:ascii="Arial" w:eastAsia="Times New Roman" w:hAnsi="Arial" w:cs="Arial"/>
          <w:sz w:val="18"/>
          <w:szCs w:val="18"/>
        </w:rPr>
        <w:t>of the notice received by users before switching to MJDI</w:t>
      </w:r>
      <w:r w:rsidRPr="00D53AD4">
        <w:rPr>
          <w:rFonts w:ascii="Arial" w:eastAsia="Times New Roman" w:hAnsi="Arial" w:cs="Arial"/>
          <w:sz w:val="18"/>
          <w:szCs w:val="18"/>
        </w:rPr>
        <w:t>.</w:t>
      </w:r>
    </w:p>
    <w:p w14:paraId="2C57B340" w14:textId="77777777" w:rsidR="000046EC" w:rsidRPr="00B6262A" w:rsidRDefault="000046EC" w:rsidP="000046EC">
      <w:pPr>
        <w:pStyle w:val="Standard"/>
        <w:spacing w:before="28" w:line="360" w:lineRule="auto"/>
        <w:rPr>
          <w:rFonts w:ascii="Arial" w:eastAsia="Times New Roman" w:hAnsi="Arial" w:cs="Arial"/>
        </w:rPr>
      </w:pPr>
    </w:p>
    <w:p w14:paraId="3B847A90" w14:textId="77777777" w:rsidR="00A15E38" w:rsidRDefault="00A23CBC" w:rsidP="00A15E38">
      <w:pPr>
        <w:rPr>
          <w:rFonts w:ascii="Arial" w:hAnsi="Arial" w:cs="Arial"/>
          <w:sz w:val="24"/>
          <w:szCs w:val="24"/>
        </w:rPr>
      </w:pPr>
      <w:r>
        <w:rPr>
          <w:noProof/>
          <w:lang w:eastAsia="en-GB"/>
        </w:rPr>
        <w:drawing>
          <wp:inline distT="0" distB="0" distL="0" distR="0" wp14:anchorId="0C7741B8" wp14:editId="5620EC9C">
            <wp:extent cx="5731510" cy="2809875"/>
            <wp:effectExtent l="0" t="0" r="254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809875"/>
                    </a:xfrm>
                    <a:prstGeom prst="rect">
                      <a:avLst/>
                    </a:prstGeom>
                  </pic:spPr>
                </pic:pic>
              </a:graphicData>
            </a:graphic>
          </wp:inline>
        </w:drawing>
      </w:r>
    </w:p>
    <w:p w14:paraId="645EB7C2" w14:textId="77777777" w:rsidR="00A15E38" w:rsidRDefault="00A15E38" w:rsidP="00A15E38">
      <w:pPr>
        <w:rPr>
          <w:rFonts w:ascii="Arial" w:hAnsi="Arial" w:cs="Arial"/>
          <w:sz w:val="24"/>
          <w:szCs w:val="24"/>
        </w:rPr>
      </w:pPr>
    </w:p>
    <w:p w14:paraId="20BC7854" w14:textId="77777777" w:rsidR="000C61D0" w:rsidRPr="00B6262A" w:rsidRDefault="000C61D0" w:rsidP="000C61D0">
      <w:pPr>
        <w:pStyle w:val="Standard"/>
        <w:suppressAutoHyphens w:val="0"/>
        <w:spacing w:before="28"/>
        <w:rPr>
          <w:rFonts w:ascii="Arial" w:eastAsia="Times New Roman" w:hAnsi="Arial" w:cs="Arial"/>
          <w:color w:val="000000"/>
          <w:lang w:eastAsia="ar-SA" w:bidi="ar-SA"/>
        </w:rPr>
      </w:pPr>
      <w:r w:rsidRPr="00B6262A">
        <w:rPr>
          <w:rFonts w:ascii="Arial" w:eastAsia="Times New Roman" w:hAnsi="Arial" w:cs="Arial"/>
          <w:color w:val="000000"/>
          <w:lang w:eastAsia="ar-SA" w:bidi="ar-SA"/>
        </w:rPr>
        <w:lastRenderedPageBreak/>
        <w:t>Q.7. How well do you agree with the following statements (1= Strongly Disagree to 5= Strongly Agree)?</w:t>
      </w:r>
    </w:p>
    <w:p w14:paraId="7960E2BD" w14:textId="77777777" w:rsidR="000C61D0" w:rsidRPr="00B6262A" w:rsidRDefault="000C61D0" w:rsidP="000C61D0">
      <w:pPr>
        <w:pStyle w:val="Standard"/>
        <w:suppressAutoHyphens w:val="0"/>
        <w:spacing w:before="28"/>
        <w:rPr>
          <w:rFonts w:ascii="Arial" w:eastAsia="Times New Roman" w:hAnsi="Arial" w:cs="Arial"/>
          <w:lang w:eastAsia="ar-SA" w:bidi="ar-SA"/>
        </w:rPr>
      </w:pPr>
    </w:p>
    <w:tbl>
      <w:tblPr>
        <w:tblW w:w="9072" w:type="dxa"/>
        <w:tblInd w:w="-5" w:type="dxa"/>
        <w:tblLook w:val="04A0" w:firstRow="1" w:lastRow="0" w:firstColumn="1" w:lastColumn="0" w:noHBand="0" w:noVBand="1"/>
      </w:tblPr>
      <w:tblGrid>
        <w:gridCol w:w="567"/>
        <w:gridCol w:w="4063"/>
        <w:gridCol w:w="709"/>
        <w:gridCol w:w="709"/>
        <w:gridCol w:w="717"/>
        <w:gridCol w:w="709"/>
        <w:gridCol w:w="748"/>
        <w:gridCol w:w="850"/>
      </w:tblGrid>
      <w:tr w:rsidR="00F14790" w:rsidRPr="00DE53C8" w14:paraId="34192FA2" w14:textId="77777777" w:rsidTr="00941D7F">
        <w:trPr>
          <w:trHeight w:val="528"/>
        </w:trPr>
        <w:tc>
          <w:tcPr>
            <w:tcW w:w="4630" w:type="dxa"/>
            <w:gridSpan w:val="2"/>
            <w:tcBorders>
              <w:top w:val="single" w:sz="4" w:space="0" w:color="auto"/>
              <w:left w:val="single" w:sz="4" w:space="0" w:color="auto"/>
              <w:bottom w:val="single" w:sz="4" w:space="0" w:color="auto"/>
              <w:right w:val="single" w:sz="4" w:space="0" w:color="auto"/>
            </w:tcBorders>
            <w:shd w:val="clear" w:color="000000" w:fill="000000"/>
            <w:noWrap/>
            <w:vAlign w:val="bottom"/>
            <w:hideMark/>
          </w:tcPr>
          <w:p w14:paraId="14E75DA8" w14:textId="77777777" w:rsidR="00F14790" w:rsidRPr="00DE53C8" w:rsidRDefault="00F14790" w:rsidP="00DE53C8">
            <w:pPr>
              <w:spacing w:after="0" w:line="240" w:lineRule="auto"/>
              <w:jc w:val="center"/>
              <w:rPr>
                <w:rFonts w:ascii="Arial" w:eastAsia="Times New Roman" w:hAnsi="Arial" w:cs="Arial"/>
                <w:b/>
                <w:bCs/>
                <w:color w:val="FFFFFF"/>
                <w:sz w:val="18"/>
                <w:szCs w:val="18"/>
                <w:lang w:eastAsia="en-GB"/>
              </w:rPr>
            </w:pPr>
            <w:r w:rsidRPr="00DE53C8">
              <w:rPr>
                <w:rFonts w:ascii="Arial" w:eastAsia="Times New Roman" w:hAnsi="Arial" w:cs="Arial"/>
                <w:b/>
                <w:bCs/>
                <w:color w:val="FFFFFF"/>
                <w:sz w:val="18"/>
                <w:szCs w:val="18"/>
                <w:lang w:eastAsia="en-GB"/>
              </w:rPr>
              <w:t> </w:t>
            </w:r>
          </w:p>
          <w:p w14:paraId="0B00A637" w14:textId="77777777" w:rsidR="00F14790" w:rsidRDefault="00F14790" w:rsidP="00DE53C8">
            <w:pPr>
              <w:spacing w:after="0" w:line="240" w:lineRule="auto"/>
              <w:rPr>
                <w:rFonts w:ascii="Arial" w:eastAsia="Times New Roman" w:hAnsi="Arial" w:cs="Arial"/>
                <w:b/>
                <w:bCs/>
                <w:color w:val="FFFFFF"/>
                <w:sz w:val="20"/>
                <w:szCs w:val="20"/>
                <w:lang w:eastAsia="en-GB"/>
              </w:rPr>
            </w:pPr>
            <w:r w:rsidRPr="00DE53C8">
              <w:rPr>
                <w:rFonts w:ascii="Arial" w:eastAsia="Times New Roman" w:hAnsi="Arial" w:cs="Arial"/>
                <w:b/>
                <w:bCs/>
                <w:color w:val="FFFFFF"/>
                <w:sz w:val="20"/>
                <w:szCs w:val="20"/>
                <w:lang w:eastAsia="en-GB"/>
              </w:rPr>
              <w:t>How well do you agree with the following statements (1= Strongly Disagree to 5= Strongly Agree)?</w:t>
            </w:r>
          </w:p>
          <w:p w14:paraId="32F53797" w14:textId="77777777" w:rsidR="00F14790" w:rsidRPr="00DE53C8" w:rsidRDefault="00F14790" w:rsidP="00DE53C8">
            <w:pPr>
              <w:spacing w:after="0" w:line="240" w:lineRule="auto"/>
              <w:rPr>
                <w:rFonts w:ascii="Arial" w:eastAsia="Times New Roman" w:hAnsi="Arial" w:cs="Arial"/>
                <w:b/>
                <w:bCs/>
                <w:color w:val="FFFFFF"/>
                <w:sz w:val="20"/>
                <w:szCs w:val="20"/>
                <w:lang w:eastAsia="en-GB"/>
              </w:rPr>
            </w:pPr>
          </w:p>
        </w:tc>
        <w:tc>
          <w:tcPr>
            <w:tcW w:w="709" w:type="dxa"/>
            <w:tcBorders>
              <w:top w:val="single" w:sz="4" w:space="0" w:color="auto"/>
              <w:left w:val="nil"/>
              <w:bottom w:val="single" w:sz="4" w:space="0" w:color="auto"/>
              <w:right w:val="single" w:sz="4" w:space="0" w:color="auto"/>
            </w:tcBorders>
            <w:shd w:val="clear" w:color="000000" w:fill="000000"/>
            <w:noWrap/>
            <w:vAlign w:val="bottom"/>
            <w:hideMark/>
          </w:tcPr>
          <w:p w14:paraId="04626AC2" w14:textId="77777777" w:rsidR="00F14790" w:rsidRPr="00F14790" w:rsidRDefault="00F14790" w:rsidP="00DE53C8">
            <w:pPr>
              <w:spacing w:after="0" w:line="240" w:lineRule="auto"/>
              <w:jc w:val="center"/>
              <w:rPr>
                <w:rFonts w:ascii="Arial" w:eastAsia="Times New Roman" w:hAnsi="Arial" w:cs="Arial"/>
                <w:b/>
                <w:bCs/>
                <w:color w:val="FFFFFF"/>
                <w:lang w:eastAsia="en-GB"/>
              </w:rPr>
            </w:pPr>
            <w:r w:rsidRPr="00DE53C8">
              <w:rPr>
                <w:rFonts w:ascii="Arial" w:eastAsia="Times New Roman" w:hAnsi="Arial" w:cs="Arial"/>
                <w:b/>
                <w:bCs/>
                <w:color w:val="FFFFFF"/>
                <w:lang w:eastAsia="en-GB"/>
              </w:rPr>
              <w:t>1</w:t>
            </w:r>
          </w:p>
          <w:p w14:paraId="4EA65238" w14:textId="77777777" w:rsidR="00F14790" w:rsidRPr="00F14790" w:rsidRDefault="00F14790" w:rsidP="00DE53C8">
            <w:pPr>
              <w:spacing w:after="0" w:line="240" w:lineRule="auto"/>
              <w:jc w:val="center"/>
              <w:rPr>
                <w:rFonts w:ascii="Arial" w:eastAsia="Times New Roman" w:hAnsi="Arial" w:cs="Arial"/>
                <w:b/>
                <w:bCs/>
                <w:color w:val="FFFFFF"/>
                <w:lang w:eastAsia="en-GB"/>
              </w:rPr>
            </w:pPr>
          </w:p>
          <w:p w14:paraId="5DACFB98" w14:textId="77777777" w:rsidR="00F14790" w:rsidRPr="00DE53C8" w:rsidRDefault="00F14790" w:rsidP="00DE53C8">
            <w:pPr>
              <w:spacing w:after="0" w:line="240" w:lineRule="auto"/>
              <w:jc w:val="center"/>
              <w:rPr>
                <w:rFonts w:ascii="Arial" w:eastAsia="Times New Roman" w:hAnsi="Arial" w:cs="Arial"/>
                <w:b/>
                <w:bCs/>
                <w:color w:val="FFFFFF"/>
                <w:lang w:eastAsia="en-GB"/>
              </w:rPr>
            </w:pPr>
          </w:p>
        </w:tc>
        <w:tc>
          <w:tcPr>
            <w:tcW w:w="709" w:type="dxa"/>
            <w:tcBorders>
              <w:top w:val="single" w:sz="4" w:space="0" w:color="auto"/>
              <w:left w:val="nil"/>
              <w:bottom w:val="single" w:sz="4" w:space="0" w:color="auto"/>
              <w:right w:val="single" w:sz="4" w:space="0" w:color="auto"/>
            </w:tcBorders>
            <w:shd w:val="clear" w:color="000000" w:fill="000000"/>
            <w:noWrap/>
            <w:vAlign w:val="bottom"/>
            <w:hideMark/>
          </w:tcPr>
          <w:p w14:paraId="503CDA79" w14:textId="77777777" w:rsidR="00F14790" w:rsidRPr="00F14790" w:rsidRDefault="00F14790" w:rsidP="00DE53C8">
            <w:pPr>
              <w:spacing w:after="0" w:line="240" w:lineRule="auto"/>
              <w:jc w:val="center"/>
              <w:rPr>
                <w:rFonts w:ascii="Arial" w:eastAsia="Times New Roman" w:hAnsi="Arial" w:cs="Arial"/>
                <w:b/>
                <w:bCs/>
                <w:color w:val="FFFFFF"/>
                <w:lang w:eastAsia="en-GB"/>
              </w:rPr>
            </w:pPr>
            <w:r w:rsidRPr="00DE53C8">
              <w:rPr>
                <w:rFonts w:ascii="Arial" w:eastAsia="Times New Roman" w:hAnsi="Arial" w:cs="Arial"/>
                <w:b/>
                <w:bCs/>
                <w:color w:val="FFFFFF"/>
                <w:lang w:eastAsia="en-GB"/>
              </w:rPr>
              <w:t>2</w:t>
            </w:r>
          </w:p>
          <w:p w14:paraId="49962F25" w14:textId="77777777" w:rsidR="00F14790" w:rsidRPr="00F14790" w:rsidRDefault="00F14790" w:rsidP="00DE53C8">
            <w:pPr>
              <w:spacing w:after="0" w:line="240" w:lineRule="auto"/>
              <w:jc w:val="center"/>
              <w:rPr>
                <w:rFonts w:ascii="Arial" w:eastAsia="Times New Roman" w:hAnsi="Arial" w:cs="Arial"/>
                <w:b/>
                <w:bCs/>
                <w:color w:val="FFFFFF"/>
                <w:lang w:eastAsia="en-GB"/>
              </w:rPr>
            </w:pPr>
          </w:p>
          <w:p w14:paraId="219B7A75" w14:textId="77777777" w:rsidR="00F14790" w:rsidRPr="00DE53C8" w:rsidRDefault="00F14790" w:rsidP="00DE53C8">
            <w:pPr>
              <w:spacing w:after="0" w:line="240" w:lineRule="auto"/>
              <w:jc w:val="center"/>
              <w:rPr>
                <w:rFonts w:ascii="Arial" w:eastAsia="Times New Roman" w:hAnsi="Arial" w:cs="Arial"/>
                <w:b/>
                <w:bCs/>
                <w:color w:val="FFFFFF"/>
                <w:lang w:eastAsia="en-GB"/>
              </w:rPr>
            </w:pPr>
          </w:p>
        </w:tc>
        <w:tc>
          <w:tcPr>
            <w:tcW w:w="717" w:type="dxa"/>
            <w:tcBorders>
              <w:top w:val="single" w:sz="4" w:space="0" w:color="auto"/>
              <w:left w:val="nil"/>
              <w:bottom w:val="single" w:sz="4" w:space="0" w:color="auto"/>
              <w:right w:val="single" w:sz="4" w:space="0" w:color="auto"/>
            </w:tcBorders>
            <w:shd w:val="clear" w:color="000000" w:fill="000000"/>
            <w:noWrap/>
            <w:vAlign w:val="bottom"/>
            <w:hideMark/>
          </w:tcPr>
          <w:p w14:paraId="64B59013" w14:textId="77777777" w:rsidR="00F14790" w:rsidRPr="00F14790" w:rsidRDefault="00F14790" w:rsidP="00DE53C8">
            <w:pPr>
              <w:spacing w:after="0" w:line="240" w:lineRule="auto"/>
              <w:jc w:val="center"/>
              <w:rPr>
                <w:rFonts w:ascii="Arial" w:eastAsia="Times New Roman" w:hAnsi="Arial" w:cs="Arial"/>
                <w:b/>
                <w:bCs/>
                <w:color w:val="FFFFFF"/>
                <w:lang w:eastAsia="en-GB"/>
              </w:rPr>
            </w:pPr>
            <w:r w:rsidRPr="00DE53C8">
              <w:rPr>
                <w:rFonts w:ascii="Arial" w:eastAsia="Times New Roman" w:hAnsi="Arial" w:cs="Arial"/>
                <w:b/>
                <w:bCs/>
                <w:color w:val="FFFFFF"/>
                <w:lang w:eastAsia="en-GB"/>
              </w:rPr>
              <w:t>3</w:t>
            </w:r>
          </w:p>
          <w:p w14:paraId="2465243C" w14:textId="77777777" w:rsidR="00F14790" w:rsidRPr="00F14790" w:rsidRDefault="00F14790" w:rsidP="00DE53C8">
            <w:pPr>
              <w:spacing w:after="0" w:line="240" w:lineRule="auto"/>
              <w:jc w:val="center"/>
              <w:rPr>
                <w:rFonts w:ascii="Arial" w:eastAsia="Times New Roman" w:hAnsi="Arial" w:cs="Arial"/>
                <w:b/>
                <w:bCs/>
                <w:color w:val="FFFFFF"/>
                <w:lang w:eastAsia="en-GB"/>
              </w:rPr>
            </w:pPr>
          </w:p>
          <w:p w14:paraId="572BEAE3" w14:textId="77777777" w:rsidR="00F14790" w:rsidRPr="00DE53C8" w:rsidRDefault="00F14790" w:rsidP="00DE53C8">
            <w:pPr>
              <w:spacing w:after="0" w:line="240" w:lineRule="auto"/>
              <w:jc w:val="center"/>
              <w:rPr>
                <w:rFonts w:ascii="Arial" w:eastAsia="Times New Roman" w:hAnsi="Arial" w:cs="Arial"/>
                <w:b/>
                <w:bCs/>
                <w:color w:val="FFFFFF"/>
                <w:lang w:eastAsia="en-GB"/>
              </w:rPr>
            </w:pPr>
          </w:p>
        </w:tc>
        <w:tc>
          <w:tcPr>
            <w:tcW w:w="709" w:type="dxa"/>
            <w:tcBorders>
              <w:top w:val="single" w:sz="4" w:space="0" w:color="auto"/>
              <w:left w:val="nil"/>
              <w:bottom w:val="single" w:sz="4" w:space="0" w:color="auto"/>
              <w:right w:val="single" w:sz="4" w:space="0" w:color="auto"/>
            </w:tcBorders>
            <w:shd w:val="clear" w:color="000000" w:fill="000000"/>
            <w:noWrap/>
            <w:vAlign w:val="bottom"/>
            <w:hideMark/>
          </w:tcPr>
          <w:p w14:paraId="4ADEDF2E" w14:textId="77777777" w:rsidR="00F14790" w:rsidRPr="00F14790" w:rsidRDefault="00F14790" w:rsidP="00DE53C8">
            <w:pPr>
              <w:spacing w:after="0" w:line="240" w:lineRule="auto"/>
              <w:jc w:val="center"/>
              <w:rPr>
                <w:rFonts w:ascii="Arial" w:eastAsia="Times New Roman" w:hAnsi="Arial" w:cs="Arial"/>
                <w:b/>
                <w:bCs/>
                <w:color w:val="FFFFFF"/>
                <w:lang w:eastAsia="en-GB"/>
              </w:rPr>
            </w:pPr>
            <w:r w:rsidRPr="00DE53C8">
              <w:rPr>
                <w:rFonts w:ascii="Arial" w:eastAsia="Times New Roman" w:hAnsi="Arial" w:cs="Arial"/>
                <w:b/>
                <w:bCs/>
                <w:color w:val="FFFFFF"/>
                <w:lang w:eastAsia="en-GB"/>
              </w:rPr>
              <w:t>4</w:t>
            </w:r>
          </w:p>
          <w:p w14:paraId="6324C3F2" w14:textId="77777777" w:rsidR="00F14790" w:rsidRPr="00F14790" w:rsidRDefault="00F14790" w:rsidP="00DE53C8">
            <w:pPr>
              <w:spacing w:after="0" w:line="240" w:lineRule="auto"/>
              <w:jc w:val="center"/>
              <w:rPr>
                <w:rFonts w:ascii="Arial" w:eastAsia="Times New Roman" w:hAnsi="Arial" w:cs="Arial"/>
                <w:b/>
                <w:bCs/>
                <w:color w:val="FFFFFF"/>
                <w:lang w:eastAsia="en-GB"/>
              </w:rPr>
            </w:pPr>
          </w:p>
          <w:p w14:paraId="147E0BC2" w14:textId="77777777" w:rsidR="00F14790" w:rsidRPr="00DE53C8" w:rsidRDefault="00F14790" w:rsidP="00DE53C8">
            <w:pPr>
              <w:spacing w:after="0" w:line="240" w:lineRule="auto"/>
              <w:jc w:val="center"/>
              <w:rPr>
                <w:rFonts w:ascii="Arial" w:eastAsia="Times New Roman" w:hAnsi="Arial" w:cs="Arial"/>
                <w:b/>
                <w:bCs/>
                <w:color w:val="FFFFFF"/>
                <w:lang w:eastAsia="en-GB"/>
              </w:rPr>
            </w:pPr>
          </w:p>
        </w:tc>
        <w:tc>
          <w:tcPr>
            <w:tcW w:w="748" w:type="dxa"/>
            <w:tcBorders>
              <w:top w:val="single" w:sz="4" w:space="0" w:color="auto"/>
              <w:left w:val="nil"/>
              <w:bottom w:val="single" w:sz="4" w:space="0" w:color="auto"/>
              <w:right w:val="single" w:sz="4" w:space="0" w:color="auto"/>
            </w:tcBorders>
            <w:shd w:val="clear" w:color="000000" w:fill="000000"/>
            <w:noWrap/>
            <w:vAlign w:val="bottom"/>
            <w:hideMark/>
          </w:tcPr>
          <w:p w14:paraId="4295DA15" w14:textId="77777777" w:rsidR="00F14790" w:rsidRPr="00F14790" w:rsidRDefault="00F14790" w:rsidP="00DE53C8">
            <w:pPr>
              <w:spacing w:after="0" w:line="240" w:lineRule="auto"/>
              <w:jc w:val="center"/>
              <w:rPr>
                <w:rFonts w:ascii="Arial" w:eastAsia="Times New Roman" w:hAnsi="Arial" w:cs="Arial"/>
                <w:b/>
                <w:bCs/>
                <w:color w:val="FFFFFF"/>
                <w:lang w:eastAsia="en-GB"/>
              </w:rPr>
            </w:pPr>
            <w:r w:rsidRPr="00DE53C8">
              <w:rPr>
                <w:rFonts w:ascii="Arial" w:eastAsia="Times New Roman" w:hAnsi="Arial" w:cs="Arial"/>
                <w:b/>
                <w:bCs/>
                <w:color w:val="FFFFFF"/>
                <w:lang w:eastAsia="en-GB"/>
              </w:rPr>
              <w:t>5</w:t>
            </w:r>
          </w:p>
          <w:p w14:paraId="09DC31D9" w14:textId="77777777" w:rsidR="00F14790" w:rsidRPr="00F14790" w:rsidRDefault="00F14790" w:rsidP="00DE53C8">
            <w:pPr>
              <w:spacing w:after="0" w:line="240" w:lineRule="auto"/>
              <w:jc w:val="center"/>
              <w:rPr>
                <w:rFonts w:ascii="Arial" w:eastAsia="Times New Roman" w:hAnsi="Arial" w:cs="Arial"/>
                <w:b/>
                <w:bCs/>
                <w:color w:val="FFFFFF"/>
                <w:lang w:eastAsia="en-GB"/>
              </w:rPr>
            </w:pPr>
          </w:p>
          <w:p w14:paraId="5F70F99E" w14:textId="77777777" w:rsidR="00F14790" w:rsidRPr="00DE53C8" w:rsidRDefault="00F14790" w:rsidP="00DE53C8">
            <w:pPr>
              <w:spacing w:after="0" w:line="240" w:lineRule="auto"/>
              <w:jc w:val="center"/>
              <w:rPr>
                <w:rFonts w:ascii="Arial" w:eastAsia="Times New Roman" w:hAnsi="Arial" w:cs="Arial"/>
                <w:b/>
                <w:bCs/>
                <w:color w:val="FFFFFF"/>
                <w:lang w:eastAsia="en-GB"/>
              </w:rPr>
            </w:pPr>
          </w:p>
        </w:tc>
        <w:tc>
          <w:tcPr>
            <w:tcW w:w="850" w:type="dxa"/>
            <w:tcBorders>
              <w:top w:val="single" w:sz="4" w:space="0" w:color="auto"/>
              <w:left w:val="nil"/>
              <w:bottom w:val="single" w:sz="4" w:space="0" w:color="auto"/>
              <w:right w:val="single" w:sz="4" w:space="0" w:color="auto"/>
            </w:tcBorders>
            <w:shd w:val="clear" w:color="000000" w:fill="000000"/>
            <w:noWrap/>
            <w:vAlign w:val="bottom"/>
            <w:hideMark/>
          </w:tcPr>
          <w:p w14:paraId="0C250D8D" w14:textId="77777777" w:rsidR="00F14790" w:rsidRPr="00F14790" w:rsidRDefault="00F14790" w:rsidP="00DE53C8">
            <w:pPr>
              <w:spacing w:after="0" w:line="240" w:lineRule="auto"/>
              <w:jc w:val="center"/>
              <w:rPr>
                <w:rFonts w:ascii="Arial" w:eastAsia="Times New Roman" w:hAnsi="Arial" w:cs="Arial"/>
                <w:b/>
                <w:bCs/>
                <w:color w:val="FFFFFF"/>
                <w:lang w:eastAsia="en-GB"/>
              </w:rPr>
            </w:pPr>
            <w:r w:rsidRPr="00DE53C8">
              <w:rPr>
                <w:rFonts w:ascii="Arial" w:eastAsia="Times New Roman" w:hAnsi="Arial" w:cs="Arial"/>
                <w:b/>
                <w:bCs/>
                <w:color w:val="FFFFFF"/>
                <w:lang w:eastAsia="en-GB"/>
              </w:rPr>
              <w:t>Total</w:t>
            </w:r>
          </w:p>
          <w:p w14:paraId="048583F6" w14:textId="77777777" w:rsidR="00F14790" w:rsidRPr="00F14790" w:rsidRDefault="00F14790" w:rsidP="00DE53C8">
            <w:pPr>
              <w:spacing w:after="0" w:line="240" w:lineRule="auto"/>
              <w:jc w:val="center"/>
              <w:rPr>
                <w:rFonts w:ascii="Arial" w:eastAsia="Times New Roman" w:hAnsi="Arial" w:cs="Arial"/>
                <w:b/>
                <w:bCs/>
                <w:color w:val="FFFFFF"/>
                <w:lang w:eastAsia="en-GB"/>
              </w:rPr>
            </w:pPr>
          </w:p>
          <w:p w14:paraId="11242E84" w14:textId="77777777" w:rsidR="00F14790" w:rsidRPr="00DE53C8" w:rsidRDefault="00F14790" w:rsidP="00DE53C8">
            <w:pPr>
              <w:spacing w:after="0" w:line="240" w:lineRule="auto"/>
              <w:jc w:val="center"/>
              <w:rPr>
                <w:rFonts w:ascii="Arial" w:eastAsia="Times New Roman" w:hAnsi="Arial" w:cs="Arial"/>
                <w:b/>
                <w:bCs/>
                <w:color w:val="FFFFFF"/>
                <w:lang w:eastAsia="en-GB"/>
              </w:rPr>
            </w:pPr>
          </w:p>
        </w:tc>
      </w:tr>
      <w:tr w:rsidR="00DE53C8" w:rsidRPr="00DE53C8" w14:paraId="67639BFA" w14:textId="77777777" w:rsidTr="00F14790">
        <w:trPr>
          <w:trHeight w:val="264"/>
        </w:trPr>
        <w:tc>
          <w:tcPr>
            <w:tcW w:w="567" w:type="dxa"/>
            <w:tcBorders>
              <w:top w:val="nil"/>
              <w:left w:val="single" w:sz="4" w:space="0" w:color="auto"/>
              <w:bottom w:val="single" w:sz="4" w:space="0" w:color="auto"/>
              <w:right w:val="single" w:sz="4" w:space="0" w:color="auto"/>
            </w:tcBorders>
            <w:shd w:val="clear" w:color="000000" w:fill="000000"/>
            <w:noWrap/>
            <w:vAlign w:val="bottom"/>
            <w:hideMark/>
          </w:tcPr>
          <w:p w14:paraId="45451DBD" w14:textId="77777777" w:rsidR="00DE53C8" w:rsidRPr="00DE53C8" w:rsidRDefault="00DE53C8" w:rsidP="00DE53C8">
            <w:pPr>
              <w:spacing w:after="0" w:line="240" w:lineRule="auto"/>
              <w:jc w:val="center"/>
              <w:rPr>
                <w:rFonts w:ascii="Arial" w:eastAsia="Times New Roman" w:hAnsi="Arial" w:cs="Arial"/>
                <w:b/>
                <w:bCs/>
                <w:color w:val="FFFFFF"/>
                <w:sz w:val="18"/>
                <w:szCs w:val="18"/>
                <w:lang w:eastAsia="en-GB"/>
              </w:rPr>
            </w:pPr>
            <w:r w:rsidRPr="00DE53C8">
              <w:rPr>
                <w:rFonts w:ascii="Arial" w:eastAsia="Times New Roman" w:hAnsi="Arial" w:cs="Arial"/>
                <w:b/>
                <w:bCs/>
                <w:color w:val="FFFFFF"/>
                <w:sz w:val="18"/>
                <w:szCs w:val="18"/>
                <w:lang w:eastAsia="en-GB"/>
              </w:rPr>
              <w:t>A</w:t>
            </w:r>
          </w:p>
        </w:tc>
        <w:tc>
          <w:tcPr>
            <w:tcW w:w="4063" w:type="dxa"/>
            <w:tcBorders>
              <w:top w:val="nil"/>
              <w:left w:val="nil"/>
              <w:bottom w:val="single" w:sz="4" w:space="0" w:color="auto"/>
              <w:right w:val="single" w:sz="4" w:space="0" w:color="auto"/>
            </w:tcBorders>
            <w:shd w:val="clear" w:color="000000" w:fill="BDD7EE"/>
            <w:vAlign w:val="bottom"/>
            <w:hideMark/>
          </w:tcPr>
          <w:p w14:paraId="0792A4DE" w14:textId="77777777" w:rsidR="00DE53C8" w:rsidRPr="00DE53C8" w:rsidRDefault="00DE53C8" w:rsidP="00DE53C8">
            <w:pPr>
              <w:spacing w:after="0" w:line="240" w:lineRule="auto"/>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I was well informed about the new MJDI prior to the changeover</w:t>
            </w:r>
          </w:p>
        </w:tc>
        <w:tc>
          <w:tcPr>
            <w:tcW w:w="709" w:type="dxa"/>
            <w:tcBorders>
              <w:top w:val="nil"/>
              <w:left w:val="nil"/>
              <w:bottom w:val="single" w:sz="4" w:space="0" w:color="auto"/>
              <w:right w:val="single" w:sz="4" w:space="0" w:color="auto"/>
            </w:tcBorders>
            <w:shd w:val="clear" w:color="000000" w:fill="BDD7EE"/>
            <w:noWrap/>
            <w:vAlign w:val="bottom"/>
            <w:hideMark/>
          </w:tcPr>
          <w:p w14:paraId="1FCB9DE2"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46</w:t>
            </w:r>
          </w:p>
        </w:tc>
        <w:tc>
          <w:tcPr>
            <w:tcW w:w="709" w:type="dxa"/>
            <w:tcBorders>
              <w:top w:val="nil"/>
              <w:left w:val="nil"/>
              <w:bottom w:val="single" w:sz="4" w:space="0" w:color="auto"/>
              <w:right w:val="single" w:sz="4" w:space="0" w:color="auto"/>
            </w:tcBorders>
            <w:shd w:val="clear" w:color="000000" w:fill="BDD7EE"/>
            <w:noWrap/>
            <w:vAlign w:val="bottom"/>
            <w:hideMark/>
          </w:tcPr>
          <w:p w14:paraId="6174BAA5"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56</w:t>
            </w:r>
          </w:p>
        </w:tc>
        <w:tc>
          <w:tcPr>
            <w:tcW w:w="717" w:type="dxa"/>
            <w:tcBorders>
              <w:top w:val="nil"/>
              <w:left w:val="nil"/>
              <w:bottom w:val="single" w:sz="4" w:space="0" w:color="auto"/>
              <w:right w:val="single" w:sz="4" w:space="0" w:color="auto"/>
            </w:tcBorders>
            <w:shd w:val="clear" w:color="000000" w:fill="BDD7EE"/>
            <w:noWrap/>
            <w:vAlign w:val="bottom"/>
            <w:hideMark/>
          </w:tcPr>
          <w:p w14:paraId="56293A16"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101</w:t>
            </w:r>
          </w:p>
        </w:tc>
        <w:tc>
          <w:tcPr>
            <w:tcW w:w="709" w:type="dxa"/>
            <w:tcBorders>
              <w:top w:val="nil"/>
              <w:left w:val="nil"/>
              <w:bottom w:val="single" w:sz="4" w:space="0" w:color="auto"/>
              <w:right w:val="single" w:sz="4" w:space="0" w:color="auto"/>
            </w:tcBorders>
            <w:shd w:val="clear" w:color="000000" w:fill="BDD7EE"/>
            <w:noWrap/>
            <w:vAlign w:val="bottom"/>
            <w:hideMark/>
          </w:tcPr>
          <w:p w14:paraId="06A63849"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98</w:t>
            </w:r>
          </w:p>
        </w:tc>
        <w:tc>
          <w:tcPr>
            <w:tcW w:w="748" w:type="dxa"/>
            <w:tcBorders>
              <w:top w:val="nil"/>
              <w:left w:val="nil"/>
              <w:bottom w:val="single" w:sz="4" w:space="0" w:color="auto"/>
              <w:right w:val="single" w:sz="4" w:space="0" w:color="auto"/>
            </w:tcBorders>
            <w:shd w:val="clear" w:color="000000" w:fill="BDD7EE"/>
            <w:noWrap/>
            <w:vAlign w:val="bottom"/>
            <w:hideMark/>
          </w:tcPr>
          <w:p w14:paraId="31C9F747"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86</w:t>
            </w:r>
          </w:p>
        </w:tc>
        <w:tc>
          <w:tcPr>
            <w:tcW w:w="850" w:type="dxa"/>
            <w:tcBorders>
              <w:top w:val="nil"/>
              <w:left w:val="nil"/>
              <w:bottom w:val="single" w:sz="4" w:space="0" w:color="auto"/>
              <w:right w:val="single" w:sz="4" w:space="0" w:color="auto"/>
            </w:tcBorders>
            <w:shd w:val="clear" w:color="000000" w:fill="BDD7EE"/>
            <w:noWrap/>
            <w:vAlign w:val="bottom"/>
            <w:hideMark/>
          </w:tcPr>
          <w:p w14:paraId="2C201F75" w14:textId="77777777" w:rsidR="00DE53C8" w:rsidRPr="00DE53C8" w:rsidRDefault="00DE53C8" w:rsidP="00DE53C8">
            <w:pPr>
              <w:spacing w:after="0" w:line="240" w:lineRule="auto"/>
              <w:jc w:val="center"/>
              <w:rPr>
                <w:rFonts w:ascii="Arial" w:eastAsia="Times New Roman" w:hAnsi="Arial" w:cs="Arial"/>
                <w:b/>
                <w:bCs/>
                <w:color w:val="000000"/>
                <w:sz w:val="18"/>
                <w:szCs w:val="18"/>
                <w:lang w:eastAsia="en-GB"/>
              </w:rPr>
            </w:pPr>
            <w:r w:rsidRPr="00DE53C8">
              <w:rPr>
                <w:rFonts w:ascii="Arial" w:eastAsia="Times New Roman" w:hAnsi="Arial" w:cs="Arial"/>
                <w:b/>
                <w:bCs/>
                <w:color w:val="000000"/>
                <w:sz w:val="18"/>
                <w:szCs w:val="18"/>
                <w:lang w:eastAsia="en-GB"/>
              </w:rPr>
              <w:t>387</w:t>
            </w:r>
          </w:p>
        </w:tc>
      </w:tr>
      <w:tr w:rsidR="00DE53C8" w:rsidRPr="00DE53C8" w14:paraId="16F57829" w14:textId="77777777" w:rsidTr="00F14790">
        <w:trPr>
          <w:trHeight w:val="264"/>
        </w:trPr>
        <w:tc>
          <w:tcPr>
            <w:tcW w:w="567" w:type="dxa"/>
            <w:tcBorders>
              <w:top w:val="nil"/>
              <w:left w:val="single" w:sz="4" w:space="0" w:color="auto"/>
              <w:bottom w:val="single" w:sz="4" w:space="0" w:color="auto"/>
              <w:right w:val="single" w:sz="4" w:space="0" w:color="auto"/>
            </w:tcBorders>
            <w:shd w:val="clear" w:color="000000" w:fill="000000"/>
            <w:noWrap/>
            <w:vAlign w:val="bottom"/>
            <w:hideMark/>
          </w:tcPr>
          <w:p w14:paraId="7363A2CE" w14:textId="77777777" w:rsidR="00DE53C8" w:rsidRPr="00DE53C8" w:rsidRDefault="00DE53C8" w:rsidP="00DE53C8">
            <w:pPr>
              <w:spacing w:after="0" w:line="240" w:lineRule="auto"/>
              <w:jc w:val="center"/>
              <w:rPr>
                <w:rFonts w:ascii="Arial" w:eastAsia="Times New Roman" w:hAnsi="Arial" w:cs="Arial"/>
                <w:b/>
                <w:bCs/>
                <w:color w:val="FFFFFF"/>
                <w:sz w:val="18"/>
                <w:szCs w:val="18"/>
                <w:lang w:eastAsia="en-GB"/>
              </w:rPr>
            </w:pPr>
            <w:r w:rsidRPr="00DE53C8">
              <w:rPr>
                <w:rFonts w:ascii="Arial" w:eastAsia="Times New Roman" w:hAnsi="Arial" w:cs="Arial"/>
                <w:b/>
                <w:bCs/>
                <w:color w:val="FFFFFF"/>
                <w:sz w:val="18"/>
                <w:szCs w:val="18"/>
                <w:lang w:eastAsia="en-GB"/>
              </w:rPr>
              <w:t> </w:t>
            </w:r>
          </w:p>
        </w:tc>
        <w:tc>
          <w:tcPr>
            <w:tcW w:w="4063" w:type="dxa"/>
            <w:tcBorders>
              <w:top w:val="nil"/>
              <w:left w:val="nil"/>
              <w:bottom w:val="single" w:sz="4" w:space="0" w:color="auto"/>
              <w:right w:val="nil"/>
            </w:tcBorders>
            <w:shd w:val="clear" w:color="000000" w:fill="FFFFFF"/>
            <w:vAlign w:val="bottom"/>
            <w:hideMark/>
          </w:tcPr>
          <w:p w14:paraId="5069A2A2" w14:textId="77777777" w:rsidR="00DE53C8" w:rsidRPr="00DE53C8" w:rsidRDefault="00DE53C8" w:rsidP="00DE53C8">
            <w:pPr>
              <w:spacing w:after="0" w:line="240" w:lineRule="auto"/>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Percentages</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7F910CF8"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11.9</w:t>
            </w:r>
          </w:p>
        </w:tc>
        <w:tc>
          <w:tcPr>
            <w:tcW w:w="709" w:type="dxa"/>
            <w:tcBorders>
              <w:top w:val="nil"/>
              <w:left w:val="nil"/>
              <w:bottom w:val="single" w:sz="4" w:space="0" w:color="auto"/>
              <w:right w:val="single" w:sz="4" w:space="0" w:color="auto"/>
            </w:tcBorders>
            <w:shd w:val="clear" w:color="000000" w:fill="FFFFFF"/>
            <w:noWrap/>
            <w:vAlign w:val="bottom"/>
            <w:hideMark/>
          </w:tcPr>
          <w:p w14:paraId="7AAB8A6A"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14.5</w:t>
            </w:r>
          </w:p>
        </w:tc>
        <w:tc>
          <w:tcPr>
            <w:tcW w:w="717" w:type="dxa"/>
            <w:tcBorders>
              <w:top w:val="nil"/>
              <w:left w:val="nil"/>
              <w:bottom w:val="single" w:sz="4" w:space="0" w:color="auto"/>
              <w:right w:val="single" w:sz="4" w:space="0" w:color="auto"/>
            </w:tcBorders>
            <w:shd w:val="clear" w:color="000000" w:fill="FFFFFF"/>
            <w:noWrap/>
            <w:vAlign w:val="bottom"/>
            <w:hideMark/>
          </w:tcPr>
          <w:p w14:paraId="21E9FC52"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26.1</w:t>
            </w:r>
          </w:p>
        </w:tc>
        <w:tc>
          <w:tcPr>
            <w:tcW w:w="709" w:type="dxa"/>
            <w:tcBorders>
              <w:top w:val="nil"/>
              <w:left w:val="nil"/>
              <w:bottom w:val="single" w:sz="4" w:space="0" w:color="auto"/>
              <w:right w:val="single" w:sz="4" w:space="0" w:color="auto"/>
            </w:tcBorders>
            <w:shd w:val="clear" w:color="000000" w:fill="FFFFFF"/>
            <w:noWrap/>
            <w:vAlign w:val="bottom"/>
            <w:hideMark/>
          </w:tcPr>
          <w:p w14:paraId="28819A5A"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25.3</w:t>
            </w:r>
          </w:p>
        </w:tc>
        <w:tc>
          <w:tcPr>
            <w:tcW w:w="748" w:type="dxa"/>
            <w:tcBorders>
              <w:top w:val="nil"/>
              <w:left w:val="nil"/>
              <w:bottom w:val="single" w:sz="4" w:space="0" w:color="auto"/>
              <w:right w:val="single" w:sz="4" w:space="0" w:color="auto"/>
            </w:tcBorders>
            <w:shd w:val="clear" w:color="000000" w:fill="FFFFFF"/>
            <w:noWrap/>
            <w:vAlign w:val="bottom"/>
            <w:hideMark/>
          </w:tcPr>
          <w:p w14:paraId="0F0B29E4"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22.2</w:t>
            </w:r>
          </w:p>
        </w:tc>
        <w:tc>
          <w:tcPr>
            <w:tcW w:w="850" w:type="dxa"/>
            <w:tcBorders>
              <w:top w:val="nil"/>
              <w:left w:val="nil"/>
              <w:bottom w:val="single" w:sz="4" w:space="0" w:color="auto"/>
              <w:right w:val="single" w:sz="4" w:space="0" w:color="auto"/>
            </w:tcBorders>
            <w:shd w:val="clear" w:color="000000" w:fill="FFFFFF"/>
            <w:noWrap/>
            <w:vAlign w:val="bottom"/>
            <w:hideMark/>
          </w:tcPr>
          <w:p w14:paraId="3A52D656" w14:textId="77777777" w:rsidR="00DE53C8" w:rsidRPr="00DE53C8" w:rsidRDefault="00DE53C8" w:rsidP="00DE53C8">
            <w:pPr>
              <w:spacing w:after="0" w:line="240" w:lineRule="auto"/>
              <w:jc w:val="center"/>
              <w:rPr>
                <w:rFonts w:ascii="Arial" w:eastAsia="Times New Roman" w:hAnsi="Arial" w:cs="Arial"/>
                <w:b/>
                <w:bCs/>
                <w:color w:val="000000"/>
                <w:sz w:val="18"/>
                <w:szCs w:val="18"/>
                <w:lang w:eastAsia="en-GB"/>
              </w:rPr>
            </w:pPr>
            <w:r w:rsidRPr="00DE53C8">
              <w:rPr>
                <w:rFonts w:ascii="Arial" w:eastAsia="Times New Roman" w:hAnsi="Arial" w:cs="Arial"/>
                <w:b/>
                <w:bCs/>
                <w:color w:val="000000"/>
                <w:sz w:val="18"/>
                <w:szCs w:val="18"/>
                <w:lang w:eastAsia="en-GB"/>
              </w:rPr>
              <w:t>100</w:t>
            </w:r>
          </w:p>
        </w:tc>
      </w:tr>
      <w:tr w:rsidR="00DE53C8" w:rsidRPr="00DE53C8" w14:paraId="753ABF63" w14:textId="77777777" w:rsidTr="00F14790">
        <w:trPr>
          <w:trHeight w:val="264"/>
        </w:trPr>
        <w:tc>
          <w:tcPr>
            <w:tcW w:w="567" w:type="dxa"/>
            <w:tcBorders>
              <w:top w:val="nil"/>
              <w:left w:val="single" w:sz="4" w:space="0" w:color="auto"/>
              <w:bottom w:val="single" w:sz="4" w:space="0" w:color="auto"/>
              <w:right w:val="single" w:sz="4" w:space="0" w:color="auto"/>
            </w:tcBorders>
            <w:shd w:val="clear" w:color="000000" w:fill="000000"/>
            <w:noWrap/>
            <w:vAlign w:val="bottom"/>
            <w:hideMark/>
          </w:tcPr>
          <w:p w14:paraId="620F8B58" w14:textId="77777777" w:rsidR="00DE53C8" w:rsidRPr="00DE53C8" w:rsidRDefault="00DE53C8" w:rsidP="00DE53C8">
            <w:pPr>
              <w:spacing w:after="0" w:line="240" w:lineRule="auto"/>
              <w:jc w:val="center"/>
              <w:rPr>
                <w:rFonts w:ascii="Arial" w:eastAsia="Times New Roman" w:hAnsi="Arial" w:cs="Arial"/>
                <w:b/>
                <w:bCs/>
                <w:color w:val="FFFFFF"/>
                <w:sz w:val="18"/>
                <w:szCs w:val="18"/>
                <w:lang w:eastAsia="en-GB"/>
              </w:rPr>
            </w:pPr>
            <w:r w:rsidRPr="00DE53C8">
              <w:rPr>
                <w:rFonts w:ascii="Arial" w:eastAsia="Times New Roman" w:hAnsi="Arial" w:cs="Arial"/>
                <w:b/>
                <w:bCs/>
                <w:color w:val="FFFFFF"/>
                <w:sz w:val="18"/>
                <w:szCs w:val="18"/>
                <w:lang w:eastAsia="en-GB"/>
              </w:rPr>
              <w:t>B</w:t>
            </w:r>
          </w:p>
        </w:tc>
        <w:tc>
          <w:tcPr>
            <w:tcW w:w="4063" w:type="dxa"/>
            <w:tcBorders>
              <w:top w:val="nil"/>
              <w:left w:val="nil"/>
              <w:bottom w:val="single" w:sz="4" w:space="0" w:color="auto"/>
              <w:right w:val="single" w:sz="4" w:space="0" w:color="auto"/>
            </w:tcBorders>
            <w:shd w:val="clear" w:color="000000" w:fill="BDD7EE"/>
            <w:vAlign w:val="bottom"/>
            <w:hideMark/>
          </w:tcPr>
          <w:p w14:paraId="09618FA1" w14:textId="0997DCFE" w:rsidR="00DE53C8" w:rsidRPr="00DE53C8" w:rsidRDefault="00DE53C8" w:rsidP="00DE53C8">
            <w:pPr>
              <w:spacing w:after="0" w:line="240" w:lineRule="auto"/>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 xml:space="preserve">The training I received on MJDI transition allowed me </w:t>
            </w:r>
            <w:r w:rsidR="00DB4578" w:rsidRPr="00DE53C8">
              <w:rPr>
                <w:rFonts w:ascii="Arial" w:eastAsia="Times New Roman" w:hAnsi="Arial" w:cs="Arial"/>
                <w:color w:val="000000"/>
                <w:sz w:val="18"/>
                <w:szCs w:val="18"/>
                <w:lang w:eastAsia="en-GB"/>
              </w:rPr>
              <w:t>to use</w:t>
            </w:r>
            <w:r w:rsidRPr="00DE53C8">
              <w:rPr>
                <w:rFonts w:ascii="Arial" w:eastAsia="Times New Roman" w:hAnsi="Arial" w:cs="Arial"/>
                <w:color w:val="000000"/>
                <w:sz w:val="18"/>
                <w:szCs w:val="18"/>
                <w:lang w:eastAsia="en-GB"/>
              </w:rPr>
              <w:t xml:space="preserve"> it right away</w:t>
            </w:r>
          </w:p>
        </w:tc>
        <w:tc>
          <w:tcPr>
            <w:tcW w:w="709" w:type="dxa"/>
            <w:tcBorders>
              <w:top w:val="nil"/>
              <w:left w:val="nil"/>
              <w:bottom w:val="single" w:sz="4" w:space="0" w:color="auto"/>
              <w:right w:val="single" w:sz="4" w:space="0" w:color="auto"/>
            </w:tcBorders>
            <w:shd w:val="clear" w:color="000000" w:fill="BDD7EE"/>
            <w:noWrap/>
            <w:vAlign w:val="bottom"/>
            <w:hideMark/>
          </w:tcPr>
          <w:p w14:paraId="7ECFD319"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124</w:t>
            </w:r>
          </w:p>
        </w:tc>
        <w:tc>
          <w:tcPr>
            <w:tcW w:w="709" w:type="dxa"/>
            <w:tcBorders>
              <w:top w:val="nil"/>
              <w:left w:val="nil"/>
              <w:bottom w:val="single" w:sz="4" w:space="0" w:color="auto"/>
              <w:right w:val="single" w:sz="4" w:space="0" w:color="auto"/>
            </w:tcBorders>
            <w:shd w:val="clear" w:color="000000" w:fill="BDD7EE"/>
            <w:noWrap/>
            <w:vAlign w:val="bottom"/>
            <w:hideMark/>
          </w:tcPr>
          <w:p w14:paraId="05E26E75"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101</w:t>
            </w:r>
          </w:p>
        </w:tc>
        <w:tc>
          <w:tcPr>
            <w:tcW w:w="717" w:type="dxa"/>
            <w:tcBorders>
              <w:top w:val="nil"/>
              <w:left w:val="nil"/>
              <w:bottom w:val="single" w:sz="4" w:space="0" w:color="auto"/>
              <w:right w:val="single" w:sz="4" w:space="0" w:color="auto"/>
            </w:tcBorders>
            <w:shd w:val="clear" w:color="000000" w:fill="BDD7EE"/>
            <w:noWrap/>
            <w:vAlign w:val="bottom"/>
            <w:hideMark/>
          </w:tcPr>
          <w:p w14:paraId="5AB42218"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77</w:t>
            </w:r>
          </w:p>
        </w:tc>
        <w:tc>
          <w:tcPr>
            <w:tcW w:w="709" w:type="dxa"/>
            <w:tcBorders>
              <w:top w:val="nil"/>
              <w:left w:val="nil"/>
              <w:bottom w:val="single" w:sz="4" w:space="0" w:color="auto"/>
              <w:right w:val="single" w:sz="4" w:space="0" w:color="auto"/>
            </w:tcBorders>
            <w:shd w:val="clear" w:color="000000" w:fill="BDD7EE"/>
            <w:noWrap/>
            <w:vAlign w:val="bottom"/>
            <w:hideMark/>
          </w:tcPr>
          <w:p w14:paraId="4B8CD746"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57</w:t>
            </w:r>
          </w:p>
        </w:tc>
        <w:tc>
          <w:tcPr>
            <w:tcW w:w="748" w:type="dxa"/>
            <w:tcBorders>
              <w:top w:val="nil"/>
              <w:left w:val="nil"/>
              <w:bottom w:val="single" w:sz="4" w:space="0" w:color="auto"/>
              <w:right w:val="single" w:sz="4" w:space="0" w:color="auto"/>
            </w:tcBorders>
            <w:shd w:val="clear" w:color="000000" w:fill="BDD7EE"/>
            <w:noWrap/>
            <w:vAlign w:val="bottom"/>
            <w:hideMark/>
          </w:tcPr>
          <w:p w14:paraId="752B6920"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28</w:t>
            </w:r>
          </w:p>
        </w:tc>
        <w:tc>
          <w:tcPr>
            <w:tcW w:w="850" w:type="dxa"/>
            <w:tcBorders>
              <w:top w:val="nil"/>
              <w:left w:val="nil"/>
              <w:bottom w:val="single" w:sz="4" w:space="0" w:color="auto"/>
              <w:right w:val="single" w:sz="4" w:space="0" w:color="auto"/>
            </w:tcBorders>
            <w:shd w:val="clear" w:color="000000" w:fill="BDD7EE"/>
            <w:noWrap/>
            <w:vAlign w:val="bottom"/>
            <w:hideMark/>
          </w:tcPr>
          <w:p w14:paraId="1D6CE285" w14:textId="77777777" w:rsidR="00DE53C8" w:rsidRPr="00DE53C8" w:rsidRDefault="00DE53C8" w:rsidP="00DE53C8">
            <w:pPr>
              <w:spacing w:after="0" w:line="240" w:lineRule="auto"/>
              <w:jc w:val="center"/>
              <w:rPr>
                <w:rFonts w:ascii="Arial" w:eastAsia="Times New Roman" w:hAnsi="Arial" w:cs="Arial"/>
                <w:b/>
                <w:bCs/>
                <w:color w:val="000000"/>
                <w:sz w:val="18"/>
                <w:szCs w:val="18"/>
                <w:lang w:eastAsia="en-GB"/>
              </w:rPr>
            </w:pPr>
            <w:r w:rsidRPr="00DE53C8">
              <w:rPr>
                <w:rFonts w:ascii="Arial" w:eastAsia="Times New Roman" w:hAnsi="Arial" w:cs="Arial"/>
                <w:b/>
                <w:bCs/>
                <w:color w:val="000000"/>
                <w:sz w:val="18"/>
                <w:szCs w:val="18"/>
                <w:lang w:eastAsia="en-GB"/>
              </w:rPr>
              <w:t>387</w:t>
            </w:r>
          </w:p>
        </w:tc>
      </w:tr>
      <w:tr w:rsidR="00DE53C8" w:rsidRPr="00DE53C8" w14:paraId="5254ECD9" w14:textId="77777777" w:rsidTr="00F14790">
        <w:trPr>
          <w:trHeight w:val="264"/>
        </w:trPr>
        <w:tc>
          <w:tcPr>
            <w:tcW w:w="567" w:type="dxa"/>
            <w:tcBorders>
              <w:top w:val="nil"/>
              <w:left w:val="single" w:sz="4" w:space="0" w:color="auto"/>
              <w:bottom w:val="single" w:sz="4" w:space="0" w:color="auto"/>
              <w:right w:val="single" w:sz="4" w:space="0" w:color="auto"/>
            </w:tcBorders>
            <w:shd w:val="clear" w:color="000000" w:fill="000000"/>
            <w:noWrap/>
            <w:vAlign w:val="bottom"/>
            <w:hideMark/>
          </w:tcPr>
          <w:p w14:paraId="69CD2635" w14:textId="77777777" w:rsidR="00DE53C8" w:rsidRPr="00DE53C8" w:rsidRDefault="00DE53C8" w:rsidP="00DE53C8">
            <w:pPr>
              <w:spacing w:after="0" w:line="240" w:lineRule="auto"/>
              <w:jc w:val="center"/>
              <w:rPr>
                <w:rFonts w:ascii="Arial" w:eastAsia="Times New Roman" w:hAnsi="Arial" w:cs="Arial"/>
                <w:b/>
                <w:bCs/>
                <w:color w:val="FFFFFF"/>
                <w:sz w:val="18"/>
                <w:szCs w:val="18"/>
                <w:lang w:eastAsia="en-GB"/>
              </w:rPr>
            </w:pPr>
            <w:r w:rsidRPr="00DE53C8">
              <w:rPr>
                <w:rFonts w:ascii="Arial" w:eastAsia="Times New Roman" w:hAnsi="Arial" w:cs="Arial"/>
                <w:b/>
                <w:bCs/>
                <w:color w:val="FFFFFF"/>
                <w:sz w:val="18"/>
                <w:szCs w:val="18"/>
                <w:lang w:eastAsia="en-GB"/>
              </w:rPr>
              <w:t> </w:t>
            </w:r>
          </w:p>
        </w:tc>
        <w:tc>
          <w:tcPr>
            <w:tcW w:w="4063" w:type="dxa"/>
            <w:tcBorders>
              <w:top w:val="nil"/>
              <w:left w:val="nil"/>
              <w:bottom w:val="single" w:sz="4" w:space="0" w:color="auto"/>
              <w:right w:val="nil"/>
            </w:tcBorders>
            <w:shd w:val="clear" w:color="000000" w:fill="FFFFFF"/>
            <w:vAlign w:val="bottom"/>
            <w:hideMark/>
          </w:tcPr>
          <w:p w14:paraId="7E3FB929" w14:textId="77777777" w:rsidR="00DE53C8" w:rsidRPr="00DE53C8" w:rsidRDefault="00DE53C8" w:rsidP="00DE53C8">
            <w:pPr>
              <w:spacing w:after="0" w:line="240" w:lineRule="auto"/>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Percentages</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6DAF4809"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32.0</w:t>
            </w:r>
          </w:p>
        </w:tc>
        <w:tc>
          <w:tcPr>
            <w:tcW w:w="709" w:type="dxa"/>
            <w:tcBorders>
              <w:top w:val="nil"/>
              <w:left w:val="nil"/>
              <w:bottom w:val="single" w:sz="4" w:space="0" w:color="auto"/>
              <w:right w:val="single" w:sz="4" w:space="0" w:color="auto"/>
            </w:tcBorders>
            <w:shd w:val="clear" w:color="000000" w:fill="FFFFFF"/>
            <w:noWrap/>
            <w:vAlign w:val="bottom"/>
            <w:hideMark/>
          </w:tcPr>
          <w:p w14:paraId="786B8211"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26.1</w:t>
            </w:r>
          </w:p>
        </w:tc>
        <w:tc>
          <w:tcPr>
            <w:tcW w:w="717" w:type="dxa"/>
            <w:tcBorders>
              <w:top w:val="nil"/>
              <w:left w:val="nil"/>
              <w:bottom w:val="single" w:sz="4" w:space="0" w:color="auto"/>
              <w:right w:val="single" w:sz="4" w:space="0" w:color="auto"/>
            </w:tcBorders>
            <w:shd w:val="clear" w:color="000000" w:fill="FFFFFF"/>
            <w:noWrap/>
            <w:vAlign w:val="bottom"/>
            <w:hideMark/>
          </w:tcPr>
          <w:p w14:paraId="4F69CFAB"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19.9</w:t>
            </w:r>
          </w:p>
        </w:tc>
        <w:tc>
          <w:tcPr>
            <w:tcW w:w="709" w:type="dxa"/>
            <w:tcBorders>
              <w:top w:val="nil"/>
              <w:left w:val="nil"/>
              <w:bottom w:val="single" w:sz="4" w:space="0" w:color="auto"/>
              <w:right w:val="single" w:sz="4" w:space="0" w:color="auto"/>
            </w:tcBorders>
            <w:shd w:val="clear" w:color="000000" w:fill="FFFFFF"/>
            <w:noWrap/>
            <w:vAlign w:val="bottom"/>
            <w:hideMark/>
          </w:tcPr>
          <w:p w14:paraId="2950B8F3"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14.7</w:t>
            </w:r>
          </w:p>
        </w:tc>
        <w:tc>
          <w:tcPr>
            <w:tcW w:w="748" w:type="dxa"/>
            <w:tcBorders>
              <w:top w:val="nil"/>
              <w:left w:val="nil"/>
              <w:bottom w:val="single" w:sz="4" w:space="0" w:color="auto"/>
              <w:right w:val="single" w:sz="4" w:space="0" w:color="auto"/>
            </w:tcBorders>
            <w:shd w:val="clear" w:color="000000" w:fill="FFFFFF"/>
            <w:noWrap/>
            <w:vAlign w:val="bottom"/>
            <w:hideMark/>
          </w:tcPr>
          <w:p w14:paraId="18D41659"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7.2</w:t>
            </w:r>
          </w:p>
        </w:tc>
        <w:tc>
          <w:tcPr>
            <w:tcW w:w="850" w:type="dxa"/>
            <w:tcBorders>
              <w:top w:val="nil"/>
              <w:left w:val="nil"/>
              <w:bottom w:val="single" w:sz="4" w:space="0" w:color="auto"/>
              <w:right w:val="single" w:sz="4" w:space="0" w:color="auto"/>
            </w:tcBorders>
            <w:shd w:val="clear" w:color="000000" w:fill="FFFFFF"/>
            <w:noWrap/>
            <w:vAlign w:val="bottom"/>
            <w:hideMark/>
          </w:tcPr>
          <w:p w14:paraId="1B6A2688" w14:textId="77777777" w:rsidR="00DE53C8" w:rsidRPr="00DE53C8" w:rsidRDefault="00DE53C8" w:rsidP="00DE53C8">
            <w:pPr>
              <w:spacing w:after="0" w:line="240" w:lineRule="auto"/>
              <w:jc w:val="center"/>
              <w:rPr>
                <w:rFonts w:ascii="Arial" w:eastAsia="Times New Roman" w:hAnsi="Arial" w:cs="Arial"/>
                <w:b/>
                <w:bCs/>
                <w:color w:val="000000"/>
                <w:sz w:val="18"/>
                <w:szCs w:val="18"/>
                <w:lang w:eastAsia="en-GB"/>
              </w:rPr>
            </w:pPr>
            <w:r w:rsidRPr="00DE53C8">
              <w:rPr>
                <w:rFonts w:ascii="Arial" w:eastAsia="Times New Roman" w:hAnsi="Arial" w:cs="Arial"/>
                <w:b/>
                <w:bCs/>
                <w:color w:val="000000"/>
                <w:sz w:val="18"/>
                <w:szCs w:val="18"/>
                <w:lang w:eastAsia="en-GB"/>
              </w:rPr>
              <w:t>100</w:t>
            </w:r>
          </w:p>
        </w:tc>
      </w:tr>
      <w:tr w:rsidR="00DE53C8" w:rsidRPr="00DE53C8" w14:paraId="27FAD889" w14:textId="77777777" w:rsidTr="00F14790">
        <w:trPr>
          <w:trHeight w:val="528"/>
        </w:trPr>
        <w:tc>
          <w:tcPr>
            <w:tcW w:w="567" w:type="dxa"/>
            <w:tcBorders>
              <w:top w:val="nil"/>
              <w:left w:val="single" w:sz="4" w:space="0" w:color="auto"/>
              <w:bottom w:val="single" w:sz="4" w:space="0" w:color="auto"/>
              <w:right w:val="single" w:sz="4" w:space="0" w:color="auto"/>
            </w:tcBorders>
            <w:shd w:val="clear" w:color="000000" w:fill="000000"/>
            <w:noWrap/>
            <w:vAlign w:val="bottom"/>
            <w:hideMark/>
          </w:tcPr>
          <w:p w14:paraId="1F0F1893" w14:textId="77777777" w:rsidR="00DE53C8" w:rsidRPr="00DE53C8" w:rsidRDefault="00DE53C8" w:rsidP="00DE53C8">
            <w:pPr>
              <w:spacing w:after="0" w:line="240" w:lineRule="auto"/>
              <w:jc w:val="center"/>
              <w:rPr>
                <w:rFonts w:ascii="Arial" w:eastAsia="Times New Roman" w:hAnsi="Arial" w:cs="Arial"/>
                <w:b/>
                <w:bCs/>
                <w:color w:val="FFFFFF"/>
                <w:sz w:val="18"/>
                <w:szCs w:val="18"/>
                <w:lang w:eastAsia="en-GB"/>
              </w:rPr>
            </w:pPr>
            <w:r w:rsidRPr="00DE53C8">
              <w:rPr>
                <w:rFonts w:ascii="Arial" w:eastAsia="Times New Roman" w:hAnsi="Arial" w:cs="Arial"/>
                <w:b/>
                <w:bCs/>
                <w:color w:val="FFFFFF"/>
                <w:sz w:val="18"/>
                <w:szCs w:val="18"/>
                <w:lang w:eastAsia="en-GB"/>
              </w:rPr>
              <w:t>C</w:t>
            </w:r>
          </w:p>
        </w:tc>
        <w:tc>
          <w:tcPr>
            <w:tcW w:w="4063" w:type="dxa"/>
            <w:tcBorders>
              <w:top w:val="nil"/>
              <w:left w:val="nil"/>
              <w:bottom w:val="single" w:sz="4" w:space="0" w:color="auto"/>
              <w:right w:val="single" w:sz="4" w:space="0" w:color="auto"/>
            </w:tcBorders>
            <w:shd w:val="clear" w:color="000000" w:fill="BDD7EE"/>
            <w:vAlign w:val="bottom"/>
            <w:hideMark/>
          </w:tcPr>
          <w:p w14:paraId="212E8DC8" w14:textId="60209F8C" w:rsidR="00DE53C8" w:rsidRPr="00DE53C8" w:rsidRDefault="00DE53C8" w:rsidP="00DE53C8">
            <w:pPr>
              <w:spacing w:after="0" w:line="240" w:lineRule="auto"/>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 xml:space="preserve">There was almost no gap between my MJDI training and </w:t>
            </w:r>
            <w:r w:rsidR="00DB4578" w:rsidRPr="00DE53C8">
              <w:rPr>
                <w:rFonts w:ascii="Arial" w:eastAsia="Times New Roman" w:hAnsi="Arial" w:cs="Arial"/>
                <w:color w:val="000000"/>
                <w:sz w:val="18"/>
                <w:szCs w:val="18"/>
                <w:lang w:eastAsia="en-GB"/>
              </w:rPr>
              <w:t>its</w:t>
            </w:r>
            <w:r w:rsidRPr="00DE53C8">
              <w:rPr>
                <w:rFonts w:ascii="Arial" w:eastAsia="Times New Roman" w:hAnsi="Arial" w:cs="Arial"/>
                <w:color w:val="000000"/>
                <w:sz w:val="18"/>
                <w:szCs w:val="18"/>
                <w:lang w:eastAsia="en-GB"/>
              </w:rPr>
              <w:t xml:space="preserve"> full activation in my unit</w:t>
            </w:r>
          </w:p>
        </w:tc>
        <w:tc>
          <w:tcPr>
            <w:tcW w:w="709" w:type="dxa"/>
            <w:tcBorders>
              <w:top w:val="nil"/>
              <w:left w:val="nil"/>
              <w:bottom w:val="single" w:sz="4" w:space="0" w:color="auto"/>
              <w:right w:val="single" w:sz="4" w:space="0" w:color="auto"/>
            </w:tcBorders>
            <w:shd w:val="clear" w:color="000000" w:fill="BDD7EE"/>
            <w:noWrap/>
            <w:vAlign w:val="bottom"/>
            <w:hideMark/>
          </w:tcPr>
          <w:p w14:paraId="1201E4FC"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45</w:t>
            </w:r>
          </w:p>
        </w:tc>
        <w:tc>
          <w:tcPr>
            <w:tcW w:w="709" w:type="dxa"/>
            <w:tcBorders>
              <w:top w:val="nil"/>
              <w:left w:val="nil"/>
              <w:bottom w:val="single" w:sz="4" w:space="0" w:color="auto"/>
              <w:right w:val="single" w:sz="4" w:space="0" w:color="auto"/>
            </w:tcBorders>
            <w:shd w:val="clear" w:color="000000" w:fill="BDD7EE"/>
            <w:noWrap/>
            <w:vAlign w:val="bottom"/>
            <w:hideMark/>
          </w:tcPr>
          <w:p w14:paraId="6DBA5B48"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71</w:t>
            </w:r>
          </w:p>
        </w:tc>
        <w:tc>
          <w:tcPr>
            <w:tcW w:w="717" w:type="dxa"/>
            <w:tcBorders>
              <w:top w:val="nil"/>
              <w:left w:val="nil"/>
              <w:bottom w:val="single" w:sz="4" w:space="0" w:color="auto"/>
              <w:right w:val="single" w:sz="4" w:space="0" w:color="auto"/>
            </w:tcBorders>
            <w:shd w:val="clear" w:color="000000" w:fill="BDD7EE"/>
            <w:noWrap/>
            <w:vAlign w:val="bottom"/>
            <w:hideMark/>
          </w:tcPr>
          <w:p w14:paraId="214CBACA"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77</w:t>
            </w:r>
          </w:p>
        </w:tc>
        <w:tc>
          <w:tcPr>
            <w:tcW w:w="709" w:type="dxa"/>
            <w:tcBorders>
              <w:top w:val="nil"/>
              <w:left w:val="nil"/>
              <w:bottom w:val="single" w:sz="4" w:space="0" w:color="auto"/>
              <w:right w:val="single" w:sz="4" w:space="0" w:color="auto"/>
            </w:tcBorders>
            <w:shd w:val="clear" w:color="000000" w:fill="BDD7EE"/>
            <w:noWrap/>
            <w:vAlign w:val="bottom"/>
            <w:hideMark/>
          </w:tcPr>
          <w:p w14:paraId="17A6A4F0"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92</w:t>
            </w:r>
          </w:p>
        </w:tc>
        <w:tc>
          <w:tcPr>
            <w:tcW w:w="748" w:type="dxa"/>
            <w:tcBorders>
              <w:top w:val="nil"/>
              <w:left w:val="nil"/>
              <w:bottom w:val="single" w:sz="4" w:space="0" w:color="auto"/>
              <w:right w:val="single" w:sz="4" w:space="0" w:color="auto"/>
            </w:tcBorders>
            <w:shd w:val="clear" w:color="000000" w:fill="BDD7EE"/>
            <w:noWrap/>
            <w:vAlign w:val="bottom"/>
            <w:hideMark/>
          </w:tcPr>
          <w:p w14:paraId="6F123E96"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102</w:t>
            </w:r>
          </w:p>
        </w:tc>
        <w:tc>
          <w:tcPr>
            <w:tcW w:w="850" w:type="dxa"/>
            <w:tcBorders>
              <w:top w:val="nil"/>
              <w:left w:val="nil"/>
              <w:bottom w:val="single" w:sz="4" w:space="0" w:color="auto"/>
              <w:right w:val="single" w:sz="4" w:space="0" w:color="auto"/>
            </w:tcBorders>
            <w:shd w:val="clear" w:color="000000" w:fill="BDD7EE"/>
            <w:noWrap/>
            <w:vAlign w:val="bottom"/>
            <w:hideMark/>
          </w:tcPr>
          <w:p w14:paraId="29F7F190" w14:textId="77777777" w:rsidR="00DE53C8" w:rsidRPr="00DE53C8" w:rsidRDefault="00DE53C8" w:rsidP="00DE53C8">
            <w:pPr>
              <w:spacing w:after="0" w:line="240" w:lineRule="auto"/>
              <w:jc w:val="center"/>
              <w:rPr>
                <w:rFonts w:ascii="Arial" w:eastAsia="Times New Roman" w:hAnsi="Arial" w:cs="Arial"/>
                <w:b/>
                <w:bCs/>
                <w:color w:val="000000"/>
                <w:sz w:val="18"/>
                <w:szCs w:val="18"/>
                <w:lang w:eastAsia="en-GB"/>
              </w:rPr>
            </w:pPr>
            <w:r w:rsidRPr="00DE53C8">
              <w:rPr>
                <w:rFonts w:ascii="Arial" w:eastAsia="Times New Roman" w:hAnsi="Arial" w:cs="Arial"/>
                <w:b/>
                <w:bCs/>
                <w:color w:val="000000"/>
                <w:sz w:val="18"/>
                <w:szCs w:val="18"/>
                <w:lang w:eastAsia="en-GB"/>
              </w:rPr>
              <w:t>387</w:t>
            </w:r>
          </w:p>
        </w:tc>
      </w:tr>
      <w:tr w:rsidR="00DE53C8" w:rsidRPr="00DE53C8" w14:paraId="5911DAE5" w14:textId="77777777" w:rsidTr="00F14790">
        <w:trPr>
          <w:trHeight w:val="264"/>
        </w:trPr>
        <w:tc>
          <w:tcPr>
            <w:tcW w:w="567" w:type="dxa"/>
            <w:tcBorders>
              <w:top w:val="nil"/>
              <w:left w:val="single" w:sz="4" w:space="0" w:color="auto"/>
              <w:bottom w:val="single" w:sz="4" w:space="0" w:color="auto"/>
              <w:right w:val="single" w:sz="4" w:space="0" w:color="auto"/>
            </w:tcBorders>
            <w:shd w:val="clear" w:color="000000" w:fill="000000"/>
            <w:noWrap/>
            <w:vAlign w:val="bottom"/>
            <w:hideMark/>
          </w:tcPr>
          <w:p w14:paraId="5D51D496" w14:textId="77777777" w:rsidR="00DE53C8" w:rsidRPr="00DE53C8" w:rsidRDefault="00DE53C8" w:rsidP="00DE53C8">
            <w:pPr>
              <w:spacing w:after="0" w:line="240" w:lineRule="auto"/>
              <w:jc w:val="center"/>
              <w:rPr>
                <w:rFonts w:ascii="Arial" w:eastAsia="Times New Roman" w:hAnsi="Arial" w:cs="Arial"/>
                <w:b/>
                <w:bCs/>
                <w:color w:val="FFFFFF"/>
                <w:sz w:val="18"/>
                <w:szCs w:val="18"/>
                <w:lang w:eastAsia="en-GB"/>
              </w:rPr>
            </w:pPr>
            <w:r w:rsidRPr="00DE53C8">
              <w:rPr>
                <w:rFonts w:ascii="Arial" w:eastAsia="Times New Roman" w:hAnsi="Arial" w:cs="Arial"/>
                <w:b/>
                <w:bCs/>
                <w:color w:val="FFFFFF"/>
                <w:sz w:val="18"/>
                <w:szCs w:val="18"/>
                <w:lang w:eastAsia="en-GB"/>
              </w:rPr>
              <w:t> </w:t>
            </w:r>
          </w:p>
        </w:tc>
        <w:tc>
          <w:tcPr>
            <w:tcW w:w="4063" w:type="dxa"/>
            <w:tcBorders>
              <w:top w:val="nil"/>
              <w:left w:val="nil"/>
              <w:bottom w:val="single" w:sz="4" w:space="0" w:color="auto"/>
              <w:right w:val="single" w:sz="4" w:space="0" w:color="auto"/>
            </w:tcBorders>
            <w:shd w:val="clear" w:color="000000" w:fill="FFFFFF"/>
            <w:vAlign w:val="bottom"/>
            <w:hideMark/>
          </w:tcPr>
          <w:p w14:paraId="27557003" w14:textId="77777777" w:rsidR="00DE53C8" w:rsidRPr="00DE53C8" w:rsidRDefault="00DE53C8" w:rsidP="00DE53C8">
            <w:pPr>
              <w:spacing w:after="0" w:line="240" w:lineRule="auto"/>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Percentages</w:t>
            </w:r>
          </w:p>
        </w:tc>
        <w:tc>
          <w:tcPr>
            <w:tcW w:w="709" w:type="dxa"/>
            <w:tcBorders>
              <w:top w:val="nil"/>
              <w:left w:val="nil"/>
              <w:bottom w:val="single" w:sz="4" w:space="0" w:color="auto"/>
              <w:right w:val="single" w:sz="4" w:space="0" w:color="auto"/>
            </w:tcBorders>
            <w:shd w:val="clear" w:color="000000" w:fill="FFFFFF"/>
            <w:noWrap/>
            <w:vAlign w:val="bottom"/>
            <w:hideMark/>
          </w:tcPr>
          <w:p w14:paraId="13B6DDB0"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11.9</w:t>
            </w:r>
          </w:p>
        </w:tc>
        <w:tc>
          <w:tcPr>
            <w:tcW w:w="709" w:type="dxa"/>
            <w:tcBorders>
              <w:top w:val="nil"/>
              <w:left w:val="nil"/>
              <w:bottom w:val="single" w:sz="4" w:space="0" w:color="auto"/>
              <w:right w:val="single" w:sz="4" w:space="0" w:color="auto"/>
            </w:tcBorders>
            <w:shd w:val="clear" w:color="000000" w:fill="FFFFFF"/>
            <w:noWrap/>
            <w:vAlign w:val="bottom"/>
            <w:hideMark/>
          </w:tcPr>
          <w:p w14:paraId="69635E0F"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14.5</w:t>
            </w:r>
          </w:p>
        </w:tc>
        <w:tc>
          <w:tcPr>
            <w:tcW w:w="717" w:type="dxa"/>
            <w:tcBorders>
              <w:top w:val="nil"/>
              <w:left w:val="nil"/>
              <w:bottom w:val="single" w:sz="4" w:space="0" w:color="auto"/>
              <w:right w:val="single" w:sz="4" w:space="0" w:color="auto"/>
            </w:tcBorders>
            <w:shd w:val="clear" w:color="000000" w:fill="FFFFFF"/>
            <w:noWrap/>
            <w:vAlign w:val="bottom"/>
            <w:hideMark/>
          </w:tcPr>
          <w:p w14:paraId="241C5D56"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26.1</w:t>
            </w:r>
          </w:p>
        </w:tc>
        <w:tc>
          <w:tcPr>
            <w:tcW w:w="709" w:type="dxa"/>
            <w:tcBorders>
              <w:top w:val="nil"/>
              <w:left w:val="nil"/>
              <w:bottom w:val="single" w:sz="4" w:space="0" w:color="auto"/>
              <w:right w:val="single" w:sz="4" w:space="0" w:color="auto"/>
            </w:tcBorders>
            <w:shd w:val="clear" w:color="000000" w:fill="FFFFFF"/>
            <w:noWrap/>
            <w:vAlign w:val="bottom"/>
            <w:hideMark/>
          </w:tcPr>
          <w:p w14:paraId="6F3577B1"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25.3</w:t>
            </w:r>
          </w:p>
        </w:tc>
        <w:tc>
          <w:tcPr>
            <w:tcW w:w="748" w:type="dxa"/>
            <w:tcBorders>
              <w:top w:val="nil"/>
              <w:left w:val="nil"/>
              <w:bottom w:val="single" w:sz="4" w:space="0" w:color="auto"/>
              <w:right w:val="single" w:sz="4" w:space="0" w:color="auto"/>
            </w:tcBorders>
            <w:shd w:val="clear" w:color="000000" w:fill="FFFFFF"/>
            <w:noWrap/>
            <w:vAlign w:val="bottom"/>
            <w:hideMark/>
          </w:tcPr>
          <w:p w14:paraId="713DBE21"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22.2</w:t>
            </w:r>
          </w:p>
        </w:tc>
        <w:tc>
          <w:tcPr>
            <w:tcW w:w="850" w:type="dxa"/>
            <w:tcBorders>
              <w:top w:val="nil"/>
              <w:left w:val="nil"/>
              <w:bottom w:val="single" w:sz="4" w:space="0" w:color="auto"/>
              <w:right w:val="single" w:sz="4" w:space="0" w:color="auto"/>
            </w:tcBorders>
            <w:shd w:val="clear" w:color="000000" w:fill="FFFFFF"/>
            <w:noWrap/>
            <w:vAlign w:val="bottom"/>
            <w:hideMark/>
          </w:tcPr>
          <w:p w14:paraId="68B3E981" w14:textId="77777777" w:rsidR="00DE53C8" w:rsidRPr="00DE53C8" w:rsidRDefault="00DE53C8" w:rsidP="00DE53C8">
            <w:pPr>
              <w:spacing w:after="0" w:line="240" w:lineRule="auto"/>
              <w:jc w:val="center"/>
              <w:rPr>
                <w:rFonts w:ascii="Arial" w:eastAsia="Times New Roman" w:hAnsi="Arial" w:cs="Arial"/>
                <w:b/>
                <w:bCs/>
                <w:color w:val="000000"/>
                <w:sz w:val="18"/>
                <w:szCs w:val="18"/>
                <w:lang w:eastAsia="en-GB"/>
              </w:rPr>
            </w:pPr>
            <w:r w:rsidRPr="00DE53C8">
              <w:rPr>
                <w:rFonts w:ascii="Arial" w:eastAsia="Times New Roman" w:hAnsi="Arial" w:cs="Arial"/>
                <w:b/>
                <w:bCs/>
                <w:color w:val="000000"/>
                <w:sz w:val="18"/>
                <w:szCs w:val="18"/>
                <w:lang w:eastAsia="en-GB"/>
              </w:rPr>
              <w:t>100</w:t>
            </w:r>
          </w:p>
        </w:tc>
      </w:tr>
      <w:tr w:rsidR="00DE53C8" w:rsidRPr="00DE53C8" w14:paraId="27AE4148" w14:textId="77777777" w:rsidTr="00F14790">
        <w:trPr>
          <w:trHeight w:val="264"/>
        </w:trPr>
        <w:tc>
          <w:tcPr>
            <w:tcW w:w="567" w:type="dxa"/>
            <w:tcBorders>
              <w:top w:val="nil"/>
              <w:left w:val="single" w:sz="4" w:space="0" w:color="auto"/>
              <w:bottom w:val="single" w:sz="4" w:space="0" w:color="auto"/>
              <w:right w:val="single" w:sz="4" w:space="0" w:color="auto"/>
            </w:tcBorders>
            <w:shd w:val="clear" w:color="000000" w:fill="000000"/>
            <w:noWrap/>
            <w:vAlign w:val="bottom"/>
            <w:hideMark/>
          </w:tcPr>
          <w:p w14:paraId="1D0765A6" w14:textId="77777777" w:rsidR="00DE53C8" w:rsidRPr="00DE53C8" w:rsidRDefault="00DE53C8" w:rsidP="00DE53C8">
            <w:pPr>
              <w:spacing w:after="0" w:line="240" w:lineRule="auto"/>
              <w:jc w:val="center"/>
              <w:rPr>
                <w:rFonts w:ascii="Arial" w:eastAsia="Times New Roman" w:hAnsi="Arial" w:cs="Arial"/>
                <w:b/>
                <w:bCs/>
                <w:color w:val="FFFFFF"/>
                <w:sz w:val="18"/>
                <w:szCs w:val="18"/>
                <w:lang w:eastAsia="en-GB"/>
              </w:rPr>
            </w:pPr>
            <w:r w:rsidRPr="00DE53C8">
              <w:rPr>
                <w:rFonts w:ascii="Arial" w:eastAsia="Times New Roman" w:hAnsi="Arial" w:cs="Arial"/>
                <w:b/>
                <w:bCs/>
                <w:color w:val="FFFFFF"/>
                <w:sz w:val="18"/>
                <w:szCs w:val="18"/>
                <w:lang w:eastAsia="en-GB"/>
              </w:rPr>
              <w:t>D</w:t>
            </w:r>
          </w:p>
        </w:tc>
        <w:tc>
          <w:tcPr>
            <w:tcW w:w="4063" w:type="dxa"/>
            <w:tcBorders>
              <w:top w:val="nil"/>
              <w:left w:val="nil"/>
              <w:bottom w:val="single" w:sz="4" w:space="0" w:color="auto"/>
              <w:right w:val="single" w:sz="4" w:space="0" w:color="auto"/>
            </w:tcBorders>
            <w:shd w:val="clear" w:color="000000" w:fill="BDD7EE"/>
            <w:vAlign w:val="bottom"/>
            <w:hideMark/>
          </w:tcPr>
          <w:p w14:paraId="3FD35EB5" w14:textId="77777777" w:rsidR="00DE53C8" w:rsidRPr="00DE53C8" w:rsidRDefault="00DE53C8" w:rsidP="00DE53C8">
            <w:pPr>
              <w:spacing w:after="0" w:line="240" w:lineRule="auto"/>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The MJDI is an improvement on my previous IS system</w:t>
            </w:r>
          </w:p>
        </w:tc>
        <w:tc>
          <w:tcPr>
            <w:tcW w:w="709" w:type="dxa"/>
            <w:tcBorders>
              <w:top w:val="nil"/>
              <w:left w:val="nil"/>
              <w:bottom w:val="single" w:sz="4" w:space="0" w:color="auto"/>
              <w:right w:val="single" w:sz="4" w:space="0" w:color="auto"/>
            </w:tcBorders>
            <w:shd w:val="clear" w:color="000000" w:fill="BDD7EE"/>
            <w:noWrap/>
            <w:vAlign w:val="bottom"/>
            <w:hideMark/>
          </w:tcPr>
          <w:p w14:paraId="2AE51195"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43</w:t>
            </w:r>
          </w:p>
        </w:tc>
        <w:tc>
          <w:tcPr>
            <w:tcW w:w="709" w:type="dxa"/>
            <w:tcBorders>
              <w:top w:val="nil"/>
              <w:left w:val="nil"/>
              <w:bottom w:val="single" w:sz="4" w:space="0" w:color="auto"/>
              <w:right w:val="single" w:sz="4" w:space="0" w:color="auto"/>
            </w:tcBorders>
            <w:shd w:val="clear" w:color="000000" w:fill="BDD7EE"/>
            <w:noWrap/>
            <w:vAlign w:val="bottom"/>
            <w:hideMark/>
          </w:tcPr>
          <w:p w14:paraId="30E05413"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59</w:t>
            </w:r>
          </w:p>
        </w:tc>
        <w:tc>
          <w:tcPr>
            <w:tcW w:w="717" w:type="dxa"/>
            <w:tcBorders>
              <w:top w:val="nil"/>
              <w:left w:val="nil"/>
              <w:bottom w:val="single" w:sz="4" w:space="0" w:color="auto"/>
              <w:right w:val="single" w:sz="4" w:space="0" w:color="auto"/>
            </w:tcBorders>
            <w:shd w:val="clear" w:color="000000" w:fill="BDD7EE"/>
            <w:noWrap/>
            <w:vAlign w:val="bottom"/>
            <w:hideMark/>
          </w:tcPr>
          <w:p w14:paraId="290639AA"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67</w:t>
            </w:r>
          </w:p>
        </w:tc>
        <w:tc>
          <w:tcPr>
            <w:tcW w:w="709" w:type="dxa"/>
            <w:tcBorders>
              <w:top w:val="nil"/>
              <w:left w:val="nil"/>
              <w:bottom w:val="single" w:sz="4" w:space="0" w:color="auto"/>
              <w:right w:val="single" w:sz="4" w:space="0" w:color="auto"/>
            </w:tcBorders>
            <w:shd w:val="clear" w:color="000000" w:fill="BDD7EE"/>
            <w:noWrap/>
            <w:vAlign w:val="bottom"/>
            <w:hideMark/>
          </w:tcPr>
          <w:p w14:paraId="6EDF03A6"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97</w:t>
            </w:r>
          </w:p>
        </w:tc>
        <w:tc>
          <w:tcPr>
            <w:tcW w:w="748" w:type="dxa"/>
            <w:tcBorders>
              <w:top w:val="nil"/>
              <w:left w:val="nil"/>
              <w:bottom w:val="single" w:sz="4" w:space="0" w:color="auto"/>
              <w:right w:val="single" w:sz="4" w:space="0" w:color="auto"/>
            </w:tcBorders>
            <w:shd w:val="clear" w:color="000000" w:fill="BDD7EE"/>
            <w:noWrap/>
            <w:vAlign w:val="bottom"/>
            <w:hideMark/>
          </w:tcPr>
          <w:p w14:paraId="7C9BEFC9"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121</w:t>
            </w:r>
          </w:p>
        </w:tc>
        <w:tc>
          <w:tcPr>
            <w:tcW w:w="850" w:type="dxa"/>
            <w:tcBorders>
              <w:top w:val="nil"/>
              <w:left w:val="nil"/>
              <w:bottom w:val="single" w:sz="4" w:space="0" w:color="auto"/>
              <w:right w:val="single" w:sz="4" w:space="0" w:color="auto"/>
            </w:tcBorders>
            <w:shd w:val="clear" w:color="000000" w:fill="BDD7EE"/>
            <w:noWrap/>
            <w:vAlign w:val="bottom"/>
            <w:hideMark/>
          </w:tcPr>
          <w:p w14:paraId="054AF539" w14:textId="77777777" w:rsidR="00DE53C8" w:rsidRPr="00DE53C8" w:rsidRDefault="00DE53C8" w:rsidP="00DE53C8">
            <w:pPr>
              <w:spacing w:after="0" w:line="240" w:lineRule="auto"/>
              <w:jc w:val="center"/>
              <w:rPr>
                <w:rFonts w:ascii="Arial" w:eastAsia="Times New Roman" w:hAnsi="Arial" w:cs="Arial"/>
                <w:b/>
                <w:bCs/>
                <w:color w:val="000000"/>
                <w:sz w:val="18"/>
                <w:szCs w:val="18"/>
                <w:lang w:eastAsia="en-GB"/>
              </w:rPr>
            </w:pPr>
            <w:r w:rsidRPr="00DE53C8">
              <w:rPr>
                <w:rFonts w:ascii="Arial" w:eastAsia="Times New Roman" w:hAnsi="Arial" w:cs="Arial"/>
                <w:b/>
                <w:bCs/>
                <w:color w:val="000000"/>
                <w:sz w:val="18"/>
                <w:szCs w:val="18"/>
                <w:lang w:eastAsia="en-GB"/>
              </w:rPr>
              <w:t>387</w:t>
            </w:r>
          </w:p>
        </w:tc>
      </w:tr>
      <w:tr w:rsidR="00DE53C8" w:rsidRPr="00DE53C8" w14:paraId="010673F1" w14:textId="77777777" w:rsidTr="00F14790">
        <w:trPr>
          <w:trHeight w:val="264"/>
        </w:trPr>
        <w:tc>
          <w:tcPr>
            <w:tcW w:w="567" w:type="dxa"/>
            <w:tcBorders>
              <w:top w:val="nil"/>
              <w:left w:val="single" w:sz="4" w:space="0" w:color="auto"/>
              <w:bottom w:val="single" w:sz="4" w:space="0" w:color="auto"/>
              <w:right w:val="single" w:sz="4" w:space="0" w:color="auto"/>
            </w:tcBorders>
            <w:shd w:val="clear" w:color="000000" w:fill="000000"/>
            <w:noWrap/>
            <w:vAlign w:val="bottom"/>
            <w:hideMark/>
          </w:tcPr>
          <w:p w14:paraId="630B3C20" w14:textId="77777777" w:rsidR="00DE53C8" w:rsidRPr="00DE53C8" w:rsidRDefault="00DE53C8" w:rsidP="00DE53C8">
            <w:pPr>
              <w:spacing w:after="0" w:line="240" w:lineRule="auto"/>
              <w:jc w:val="center"/>
              <w:rPr>
                <w:rFonts w:ascii="Arial" w:eastAsia="Times New Roman" w:hAnsi="Arial" w:cs="Arial"/>
                <w:b/>
                <w:bCs/>
                <w:color w:val="FFFFFF"/>
                <w:sz w:val="18"/>
                <w:szCs w:val="18"/>
                <w:lang w:eastAsia="en-GB"/>
              </w:rPr>
            </w:pPr>
            <w:r w:rsidRPr="00DE53C8">
              <w:rPr>
                <w:rFonts w:ascii="Arial" w:eastAsia="Times New Roman" w:hAnsi="Arial" w:cs="Arial"/>
                <w:b/>
                <w:bCs/>
                <w:color w:val="FFFFFF"/>
                <w:sz w:val="18"/>
                <w:szCs w:val="18"/>
                <w:lang w:eastAsia="en-GB"/>
              </w:rPr>
              <w:t> </w:t>
            </w:r>
          </w:p>
        </w:tc>
        <w:tc>
          <w:tcPr>
            <w:tcW w:w="4063" w:type="dxa"/>
            <w:tcBorders>
              <w:top w:val="nil"/>
              <w:left w:val="nil"/>
              <w:bottom w:val="single" w:sz="4" w:space="0" w:color="auto"/>
              <w:right w:val="single" w:sz="4" w:space="0" w:color="auto"/>
            </w:tcBorders>
            <w:shd w:val="clear" w:color="000000" w:fill="FFFFFF"/>
            <w:vAlign w:val="bottom"/>
            <w:hideMark/>
          </w:tcPr>
          <w:p w14:paraId="410E70B7" w14:textId="77777777" w:rsidR="00DE53C8" w:rsidRPr="00DE53C8" w:rsidRDefault="00DE53C8" w:rsidP="00DE53C8">
            <w:pPr>
              <w:spacing w:after="0" w:line="240" w:lineRule="auto"/>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Percentages</w:t>
            </w:r>
          </w:p>
        </w:tc>
        <w:tc>
          <w:tcPr>
            <w:tcW w:w="709" w:type="dxa"/>
            <w:tcBorders>
              <w:top w:val="nil"/>
              <w:left w:val="nil"/>
              <w:bottom w:val="single" w:sz="4" w:space="0" w:color="auto"/>
              <w:right w:val="single" w:sz="4" w:space="0" w:color="auto"/>
            </w:tcBorders>
            <w:shd w:val="clear" w:color="000000" w:fill="FFFFFF"/>
            <w:noWrap/>
            <w:vAlign w:val="bottom"/>
            <w:hideMark/>
          </w:tcPr>
          <w:p w14:paraId="6206F532"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11.1</w:t>
            </w:r>
          </w:p>
        </w:tc>
        <w:tc>
          <w:tcPr>
            <w:tcW w:w="709" w:type="dxa"/>
            <w:tcBorders>
              <w:top w:val="nil"/>
              <w:left w:val="nil"/>
              <w:bottom w:val="single" w:sz="4" w:space="0" w:color="auto"/>
              <w:right w:val="single" w:sz="4" w:space="0" w:color="auto"/>
            </w:tcBorders>
            <w:shd w:val="clear" w:color="000000" w:fill="FFFFFF"/>
            <w:noWrap/>
            <w:vAlign w:val="bottom"/>
            <w:hideMark/>
          </w:tcPr>
          <w:p w14:paraId="3FF95B67"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15.2</w:t>
            </w:r>
          </w:p>
        </w:tc>
        <w:tc>
          <w:tcPr>
            <w:tcW w:w="717" w:type="dxa"/>
            <w:tcBorders>
              <w:top w:val="nil"/>
              <w:left w:val="nil"/>
              <w:bottom w:val="single" w:sz="4" w:space="0" w:color="auto"/>
              <w:right w:val="single" w:sz="4" w:space="0" w:color="auto"/>
            </w:tcBorders>
            <w:shd w:val="clear" w:color="000000" w:fill="FFFFFF"/>
            <w:noWrap/>
            <w:vAlign w:val="bottom"/>
            <w:hideMark/>
          </w:tcPr>
          <w:p w14:paraId="5C3448E5"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17.3</w:t>
            </w:r>
          </w:p>
        </w:tc>
        <w:tc>
          <w:tcPr>
            <w:tcW w:w="709" w:type="dxa"/>
            <w:tcBorders>
              <w:top w:val="nil"/>
              <w:left w:val="nil"/>
              <w:bottom w:val="single" w:sz="4" w:space="0" w:color="auto"/>
              <w:right w:val="single" w:sz="4" w:space="0" w:color="auto"/>
            </w:tcBorders>
            <w:shd w:val="clear" w:color="000000" w:fill="FFFFFF"/>
            <w:noWrap/>
            <w:vAlign w:val="bottom"/>
            <w:hideMark/>
          </w:tcPr>
          <w:p w14:paraId="5CDD6829"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25.1</w:t>
            </w:r>
          </w:p>
        </w:tc>
        <w:tc>
          <w:tcPr>
            <w:tcW w:w="748" w:type="dxa"/>
            <w:tcBorders>
              <w:top w:val="nil"/>
              <w:left w:val="nil"/>
              <w:bottom w:val="single" w:sz="4" w:space="0" w:color="auto"/>
              <w:right w:val="single" w:sz="4" w:space="0" w:color="auto"/>
            </w:tcBorders>
            <w:shd w:val="clear" w:color="000000" w:fill="FFFFFF"/>
            <w:noWrap/>
            <w:vAlign w:val="bottom"/>
            <w:hideMark/>
          </w:tcPr>
          <w:p w14:paraId="34F1C71C"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31.3</w:t>
            </w:r>
          </w:p>
        </w:tc>
        <w:tc>
          <w:tcPr>
            <w:tcW w:w="850" w:type="dxa"/>
            <w:tcBorders>
              <w:top w:val="nil"/>
              <w:left w:val="nil"/>
              <w:bottom w:val="single" w:sz="4" w:space="0" w:color="auto"/>
              <w:right w:val="single" w:sz="4" w:space="0" w:color="auto"/>
            </w:tcBorders>
            <w:shd w:val="clear" w:color="000000" w:fill="FFFFFF"/>
            <w:noWrap/>
            <w:vAlign w:val="bottom"/>
            <w:hideMark/>
          </w:tcPr>
          <w:p w14:paraId="3A704B53" w14:textId="77777777" w:rsidR="00DE53C8" w:rsidRPr="00DE53C8" w:rsidRDefault="00DE53C8" w:rsidP="00DE53C8">
            <w:pPr>
              <w:spacing w:after="0" w:line="240" w:lineRule="auto"/>
              <w:jc w:val="center"/>
              <w:rPr>
                <w:rFonts w:ascii="Arial" w:eastAsia="Times New Roman" w:hAnsi="Arial" w:cs="Arial"/>
                <w:b/>
                <w:bCs/>
                <w:color w:val="000000"/>
                <w:sz w:val="18"/>
                <w:szCs w:val="18"/>
                <w:lang w:eastAsia="en-GB"/>
              </w:rPr>
            </w:pPr>
            <w:r w:rsidRPr="00DE53C8">
              <w:rPr>
                <w:rFonts w:ascii="Arial" w:eastAsia="Times New Roman" w:hAnsi="Arial" w:cs="Arial"/>
                <w:b/>
                <w:bCs/>
                <w:color w:val="000000"/>
                <w:sz w:val="18"/>
                <w:szCs w:val="18"/>
                <w:lang w:eastAsia="en-GB"/>
              </w:rPr>
              <w:t>100</w:t>
            </w:r>
          </w:p>
        </w:tc>
      </w:tr>
      <w:tr w:rsidR="00DE53C8" w:rsidRPr="00DE53C8" w14:paraId="6D482EE5" w14:textId="77777777" w:rsidTr="00F14790">
        <w:trPr>
          <w:trHeight w:val="264"/>
        </w:trPr>
        <w:tc>
          <w:tcPr>
            <w:tcW w:w="567" w:type="dxa"/>
            <w:tcBorders>
              <w:top w:val="nil"/>
              <w:left w:val="single" w:sz="4" w:space="0" w:color="auto"/>
              <w:bottom w:val="single" w:sz="4" w:space="0" w:color="auto"/>
              <w:right w:val="single" w:sz="4" w:space="0" w:color="auto"/>
            </w:tcBorders>
            <w:shd w:val="clear" w:color="000000" w:fill="000000"/>
            <w:noWrap/>
            <w:vAlign w:val="bottom"/>
            <w:hideMark/>
          </w:tcPr>
          <w:p w14:paraId="6F9A8E49" w14:textId="77777777" w:rsidR="00DE53C8" w:rsidRPr="00DE53C8" w:rsidRDefault="00DE53C8" w:rsidP="00DE53C8">
            <w:pPr>
              <w:spacing w:after="0" w:line="240" w:lineRule="auto"/>
              <w:jc w:val="center"/>
              <w:rPr>
                <w:rFonts w:ascii="Arial" w:eastAsia="Times New Roman" w:hAnsi="Arial" w:cs="Arial"/>
                <w:b/>
                <w:bCs/>
                <w:color w:val="FFFFFF"/>
                <w:sz w:val="18"/>
                <w:szCs w:val="18"/>
                <w:lang w:eastAsia="en-GB"/>
              </w:rPr>
            </w:pPr>
            <w:r w:rsidRPr="00DE53C8">
              <w:rPr>
                <w:rFonts w:ascii="Arial" w:eastAsia="Times New Roman" w:hAnsi="Arial" w:cs="Arial"/>
                <w:b/>
                <w:bCs/>
                <w:color w:val="FFFFFF"/>
                <w:sz w:val="18"/>
                <w:szCs w:val="18"/>
                <w:lang w:eastAsia="en-GB"/>
              </w:rPr>
              <w:t>E</w:t>
            </w:r>
          </w:p>
        </w:tc>
        <w:tc>
          <w:tcPr>
            <w:tcW w:w="4063" w:type="dxa"/>
            <w:tcBorders>
              <w:top w:val="nil"/>
              <w:left w:val="nil"/>
              <w:bottom w:val="single" w:sz="4" w:space="0" w:color="auto"/>
              <w:right w:val="single" w:sz="4" w:space="0" w:color="auto"/>
            </w:tcBorders>
            <w:shd w:val="clear" w:color="000000" w:fill="BDD7EE"/>
            <w:vAlign w:val="bottom"/>
            <w:hideMark/>
          </w:tcPr>
          <w:p w14:paraId="17516708" w14:textId="77777777" w:rsidR="00DE53C8" w:rsidRPr="00DE53C8" w:rsidRDefault="00DE53C8" w:rsidP="00DE53C8">
            <w:pPr>
              <w:spacing w:after="0" w:line="240" w:lineRule="auto"/>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I would return to the old system or tool if given the chance</w:t>
            </w:r>
          </w:p>
        </w:tc>
        <w:tc>
          <w:tcPr>
            <w:tcW w:w="709" w:type="dxa"/>
            <w:tcBorders>
              <w:top w:val="nil"/>
              <w:left w:val="nil"/>
              <w:bottom w:val="single" w:sz="4" w:space="0" w:color="auto"/>
              <w:right w:val="single" w:sz="4" w:space="0" w:color="auto"/>
            </w:tcBorders>
            <w:shd w:val="clear" w:color="000000" w:fill="BDD7EE"/>
            <w:noWrap/>
            <w:vAlign w:val="bottom"/>
            <w:hideMark/>
          </w:tcPr>
          <w:p w14:paraId="28EA5B20"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127</w:t>
            </w:r>
          </w:p>
        </w:tc>
        <w:tc>
          <w:tcPr>
            <w:tcW w:w="709" w:type="dxa"/>
            <w:tcBorders>
              <w:top w:val="nil"/>
              <w:left w:val="nil"/>
              <w:bottom w:val="single" w:sz="4" w:space="0" w:color="auto"/>
              <w:right w:val="single" w:sz="4" w:space="0" w:color="auto"/>
            </w:tcBorders>
            <w:shd w:val="clear" w:color="000000" w:fill="BDD7EE"/>
            <w:noWrap/>
            <w:vAlign w:val="bottom"/>
            <w:hideMark/>
          </w:tcPr>
          <w:p w14:paraId="41B69D76"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78</w:t>
            </w:r>
          </w:p>
        </w:tc>
        <w:tc>
          <w:tcPr>
            <w:tcW w:w="717" w:type="dxa"/>
            <w:tcBorders>
              <w:top w:val="nil"/>
              <w:left w:val="nil"/>
              <w:bottom w:val="single" w:sz="4" w:space="0" w:color="auto"/>
              <w:right w:val="single" w:sz="4" w:space="0" w:color="auto"/>
            </w:tcBorders>
            <w:shd w:val="clear" w:color="000000" w:fill="BDD7EE"/>
            <w:noWrap/>
            <w:vAlign w:val="bottom"/>
            <w:hideMark/>
          </w:tcPr>
          <w:p w14:paraId="15C3929C"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65</w:t>
            </w:r>
          </w:p>
        </w:tc>
        <w:tc>
          <w:tcPr>
            <w:tcW w:w="709" w:type="dxa"/>
            <w:tcBorders>
              <w:top w:val="nil"/>
              <w:left w:val="nil"/>
              <w:bottom w:val="single" w:sz="4" w:space="0" w:color="auto"/>
              <w:right w:val="single" w:sz="4" w:space="0" w:color="auto"/>
            </w:tcBorders>
            <w:shd w:val="clear" w:color="000000" w:fill="BDD7EE"/>
            <w:noWrap/>
            <w:vAlign w:val="bottom"/>
            <w:hideMark/>
          </w:tcPr>
          <w:p w14:paraId="0ADC1CE1"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59</w:t>
            </w:r>
          </w:p>
        </w:tc>
        <w:tc>
          <w:tcPr>
            <w:tcW w:w="748" w:type="dxa"/>
            <w:tcBorders>
              <w:top w:val="nil"/>
              <w:left w:val="nil"/>
              <w:bottom w:val="single" w:sz="4" w:space="0" w:color="auto"/>
              <w:right w:val="single" w:sz="4" w:space="0" w:color="auto"/>
            </w:tcBorders>
            <w:shd w:val="clear" w:color="000000" w:fill="BDD7EE"/>
            <w:noWrap/>
            <w:vAlign w:val="bottom"/>
            <w:hideMark/>
          </w:tcPr>
          <w:p w14:paraId="394C8BAD"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58</w:t>
            </w:r>
          </w:p>
        </w:tc>
        <w:tc>
          <w:tcPr>
            <w:tcW w:w="850" w:type="dxa"/>
            <w:tcBorders>
              <w:top w:val="nil"/>
              <w:left w:val="nil"/>
              <w:bottom w:val="single" w:sz="4" w:space="0" w:color="auto"/>
              <w:right w:val="single" w:sz="4" w:space="0" w:color="auto"/>
            </w:tcBorders>
            <w:shd w:val="clear" w:color="000000" w:fill="BDD7EE"/>
            <w:noWrap/>
            <w:vAlign w:val="bottom"/>
            <w:hideMark/>
          </w:tcPr>
          <w:p w14:paraId="48973E91" w14:textId="77777777" w:rsidR="00DE53C8" w:rsidRPr="00DE53C8" w:rsidRDefault="00DE53C8" w:rsidP="00DE53C8">
            <w:pPr>
              <w:spacing w:after="0" w:line="240" w:lineRule="auto"/>
              <w:jc w:val="center"/>
              <w:rPr>
                <w:rFonts w:ascii="Arial" w:eastAsia="Times New Roman" w:hAnsi="Arial" w:cs="Arial"/>
                <w:b/>
                <w:bCs/>
                <w:color w:val="000000"/>
                <w:sz w:val="18"/>
                <w:szCs w:val="18"/>
                <w:lang w:eastAsia="en-GB"/>
              </w:rPr>
            </w:pPr>
            <w:r w:rsidRPr="00DE53C8">
              <w:rPr>
                <w:rFonts w:ascii="Arial" w:eastAsia="Times New Roman" w:hAnsi="Arial" w:cs="Arial"/>
                <w:b/>
                <w:bCs/>
                <w:color w:val="000000"/>
                <w:sz w:val="18"/>
                <w:szCs w:val="18"/>
                <w:lang w:eastAsia="en-GB"/>
              </w:rPr>
              <w:t>387</w:t>
            </w:r>
          </w:p>
        </w:tc>
      </w:tr>
      <w:tr w:rsidR="00DE53C8" w:rsidRPr="00DE53C8" w14:paraId="62ACAC2D" w14:textId="77777777" w:rsidTr="00F14790">
        <w:trPr>
          <w:trHeight w:val="264"/>
        </w:trPr>
        <w:tc>
          <w:tcPr>
            <w:tcW w:w="567" w:type="dxa"/>
            <w:tcBorders>
              <w:top w:val="nil"/>
              <w:left w:val="single" w:sz="4" w:space="0" w:color="auto"/>
              <w:bottom w:val="single" w:sz="4" w:space="0" w:color="auto"/>
              <w:right w:val="single" w:sz="4" w:space="0" w:color="auto"/>
            </w:tcBorders>
            <w:shd w:val="clear" w:color="000000" w:fill="000000"/>
            <w:noWrap/>
            <w:vAlign w:val="bottom"/>
            <w:hideMark/>
          </w:tcPr>
          <w:p w14:paraId="053BE874" w14:textId="77777777" w:rsidR="00DE53C8" w:rsidRPr="00DE53C8" w:rsidRDefault="00DE53C8" w:rsidP="00DE53C8">
            <w:pPr>
              <w:spacing w:after="0" w:line="240" w:lineRule="auto"/>
              <w:jc w:val="center"/>
              <w:rPr>
                <w:rFonts w:ascii="Arial" w:eastAsia="Times New Roman" w:hAnsi="Arial" w:cs="Arial"/>
                <w:b/>
                <w:bCs/>
                <w:color w:val="FFFFFF"/>
                <w:sz w:val="18"/>
                <w:szCs w:val="18"/>
                <w:lang w:eastAsia="en-GB"/>
              </w:rPr>
            </w:pPr>
            <w:r w:rsidRPr="00DE53C8">
              <w:rPr>
                <w:rFonts w:ascii="Arial" w:eastAsia="Times New Roman" w:hAnsi="Arial" w:cs="Arial"/>
                <w:b/>
                <w:bCs/>
                <w:color w:val="FFFFFF"/>
                <w:sz w:val="18"/>
                <w:szCs w:val="18"/>
                <w:lang w:eastAsia="en-GB"/>
              </w:rPr>
              <w:t> </w:t>
            </w:r>
          </w:p>
        </w:tc>
        <w:tc>
          <w:tcPr>
            <w:tcW w:w="4063" w:type="dxa"/>
            <w:tcBorders>
              <w:top w:val="nil"/>
              <w:left w:val="nil"/>
              <w:bottom w:val="single" w:sz="4" w:space="0" w:color="auto"/>
              <w:right w:val="nil"/>
            </w:tcBorders>
            <w:shd w:val="clear" w:color="000000" w:fill="FFFFFF"/>
            <w:vAlign w:val="bottom"/>
            <w:hideMark/>
          </w:tcPr>
          <w:p w14:paraId="665154EC" w14:textId="77777777" w:rsidR="00DE53C8" w:rsidRPr="00DE53C8" w:rsidRDefault="00DE53C8" w:rsidP="00DE53C8">
            <w:pPr>
              <w:spacing w:after="0" w:line="240" w:lineRule="auto"/>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Percentages</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5933D712"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32.8</w:t>
            </w:r>
          </w:p>
        </w:tc>
        <w:tc>
          <w:tcPr>
            <w:tcW w:w="709" w:type="dxa"/>
            <w:tcBorders>
              <w:top w:val="nil"/>
              <w:left w:val="nil"/>
              <w:bottom w:val="single" w:sz="4" w:space="0" w:color="auto"/>
              <w:right w:val="single" w:sz="4" w:space="0" w:color="auto"/>
            </w:tcBorders>
            <w:shd w:val="clear" w:color="000000" w:fill="FFFFFF"/>
            <w:noWrap/>
            <w:vAlign w:val="bottom"/>
            <w:hideMark/>
          </w:tcPr>
          <w:p w14:paraId="34CEB89D"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20.2</w:t>
            </w:r>
          </w:p>
        </w:tc>
        <w:tc>
          <w:tcPr>
            <w:tcW w:w="717" w:type="dxa"/>
            <w:tcBorders>
              <w:top w:val="nil"/>
              <w:left w:val="nil"/>
              <w:bottom w:val="single" w:sz="4" w:space="0" w:color="auto"/>
              <w:right w:val="single" w:sz="4" w:space="0" w:color="auto"/>
            </w:tcBorders>
            <w:shd w:val="clear" w:color="000000" w:fill="FFFFFF"/>
            <w:noWrap/>
            <w:vAlign w:val="bottom"/>
            <w:hideMark/>
          </w:tcPr>
          <w:p w14:paraId="798D2829"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16.8</w:t>
            </w:r>
          </w:p>
        </w:tc>
        <w:tc>
          <w:tcPr>
            <w:tcW w:w="709" w:type="dxa"/>
            <w:tcBorders>
              <w:top w:val="nil"/>
              <w:left w:val="nil"/>
              <w:bottom w:val="single" w:sz="4" w:space="0" w:color="auto"/>
              <w:right w:val="single" w:sz="4" w:space="0" w:color="auto"/>
            </w:tcBorders>
            <w:shd w:val="clear" w:color="000000" w:fill="FFFFFF"/>
            <w:noWrap/>
            <w:vAlign w:val="bottom"/>
            <w:hideMark/>
          </w:tcPr>
          <w:p w14:paraId="374AB7E3"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15.2</w:t>
            </w:r>
          </w:p>
        </w:tc>
        <w:tc>
          <w:tcPr>
            <w:tcW w:w="748" w:type="dxa"/>
            <w:tcBorders>
              <w:top w:val="nil"/>
              <w:left w:val="nil"/>
              <w:bottom w:val="single" w:sz="4" w:space="0" w:color="auto"/>
              <w:right w:val="single" w:sz="4" w:space="0" w:color="auto"/>
            </w:tcBorders>
            <w:shd w:val="clear" w:color="000000" w:fill="FFFFFF"/>
            <w:noWrap/>
            <w:vAlign w:val="bottom"/>
            <w:hideMark/>
          </w:tcPr>
          <w:p w14:paraId="487D5735"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15.0</w:t>
            </w:r>
          </w:p>
        </w:tc>
        <w:tc>
          <w:tcPr>
            <w:tcW w:w="850" w:type="dxa"/>
            <w:tcBorders>
              <w:top w:val="nil"/>
              <w:left w:val="nil"/>
              <w:bottom w:val="single" w:sz="4" w:space="0" w:color="auto"/>
              <w:right w:val="single" w:sz="4" w:space="0" w:color="auto"/>
            </w:tcBorders>
            <w:shd w:val="clear" w:color="000000" w:fill="FFFFFF"/>
            <w:noWrap/>
            <w:vAlign w:val="bottom"/>
            <w:hideMark/>
          </w:tcPr>
          <w:p w14:paraId="0B875AA2" w14:textId="77777777" w:rsidR="00DE53C8" w:rsidRPr="00DE53C8" w:rsidRDefault="00DE53C8" w:rsidP="00DE53C8">
            <w:pPr>
              <w:spacing w:after="0" w:line="240" w:lineRule="auto"/>
              <w:jc w:val="center"/>
              <w:rPr>
                <w:rFonts w:ascii="Arial" w:eastAsia="Times New Roman" w:hAnsi="Arial" w:cs="Arial"/>
                <w:b/>
                <w:bCs/>
                <w:color w:val="000000"/>
                <w:sz w:val="18"/>
                <w:szCs w:val="18"/>
                <w:lang w:eastAsia="en-GB"/>
              </w:rPr>
            </w:pPr>
            <w:r w:rsidRPr="00DE53C8">
              <w:rPr>
                <w:rFonts w:ascii="Arial" w:eastAsia="Times New Roman" w:hAnsi="Arial" w:cs="Arial"/>
                <w:b/>
                <w:bCs/>
                <w:color w:val="000000"/>
                <w:sz w:val="18"/>
                <w:szCs w:val="18"/>
                <w:lang w:eastAsia="en-GB"/>
              </w:rPr>
              <w:t>100</w:t>
            </w:r>
          </w:p>
        </w:tc>
      </w:tr>
      <w:tr w:rsidR="00DE53C8" w:rsidRPr="00DE53C8" w14:paraId="75A4C0BD" w14:textId="77777777" w:rsidTr="00F14790">
        <w:trPr>
          <w:trHeight w:val="528"/>
        </w:trPr>
        <w:tc>
          <w:tcPr>
            <w:tcW w:w="567" w:type="dxa"/>
            <w:tcBorders>
              <w:top w:val="nil"/>
              <w:left w:val="single" w:sz="4" w:space="0" w:color="auto"/>
              <w:bottom w:val="single" w:sz="4" w:space="0" w:color="auto"/>
              <w:right w:val="single" w:sz="4" w:space="0" w:color="auto"/>
            </w:tcBorders>
            <w:shd w:val="clear" w:color="000000" w:fill="000000"/>
            <w:noWrap/>
            <w:vAlign w:val="bottom"/>
            <w:hideMark/>
          </w:tcPr>
          <w:p w14:paraId="15562473" w14:textId="77777777" w:rsidR="00DE53C8" w:rsidRPr="00DE53C8" w:rsidRDefault="00DE53C8" w:rsidP="00DE53C8">
            <w:pPr>
              <w:spacing w:after="0" w:line="240" w:lineRule="auto"/>
              <w:jc w:val="center"/>
              <w:rPr>
                <w:rFonts w:ascii="Arial" w:eastAsia="Times New Roman" w:hAnsi="Arial" w:cs="Arial"/>
                <w:b/>
                <w:bCs/>
                <w:color w:val="FFFFFF"/>
                <w:sz w:val="18"/>
                <w:szCs w:val="18"/>
                <w:lang w:eastAsia="en-GB"/>
              </w:rPr>
            </w:pPr>
            <w:r w:rsidRPr="00DE53C8">
              <w:rPr>
                <w:rFonts w:ascii="Arial" w:eastAsia="Times New Roman" w:hAnsi="Arial" w:cs="Arial"/>
                <w:b/>
                <w:bCs/>
                <w:color w:val="FFFFFF"/>
                <w:sz w:val="18"/>
                <w:szCs w:val="18"/>
                <w:lang w:eastAsia="en-GB"/>
              </w:rPr>
              <w:t>F</w:t>
            </w:r>
          </w:p>
        </w:tc>
        <w:tc>
          <w:tcPr>
            <w:tcW w:w="4063" w:type="dxa"/>
            <w:tcBorders>
              <w:top w:val="nil"/>
              <w:left w:val="nil"/>
              <w:bottom w:val="single" w:sz="4" w:space="0" w:color="auto"/>
              <w:right w:val="single" w:sz="4" w:space="0" w:color="auto"/>
            </w:tcBorders>
            <w:shd w:val="clear" w:color="000000" w:fill="BDD7EE"/>
            <w:vAlign w:val="bottom"/>
            <w:hideMark/>
          </w:tcPr>
          <w:p w14:paraId="24C10B0C" w14:textId="77777777" w:rsidR="00DE53C8" w:rsidRPr="00DE53C8" w:rsidRDefault="00DE53C8" w:rsidP="00DE53C8">
            <w:pPr>
              <w:spacing w:after="0" w:line="240" w:lineRule="auto"/>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The MJDI project team who rolled MJDI in my unit were competent and knew what they were doing</w:t>
            </w:r>
          </w:p>
        </w:tc>
        <w:tc>
          <w:tcPr>
            <w:tcW w:w="709" w:type="dxa"/>
            <w:tcBorders>
              <w:top w:val="nil"/>
              <w:left w:val="nil"/>
              <w:bottom w:val="single" w:sz="4" w:space="0" w:color="auto"/>
              <w:right w:val="single" w:sz="4" w:space="0" w:color="auto"/>
            </w:tcBorders>
            <w:shd w:val="clear" w:color="000000" w:fill="BDD7EE"/>
            <w:noWrap/>
            <w:vAlign w:val="bottom"/>
            <w:hideMark/>
          </w:tcPr>
          <w:p w14:paraId="1CD198D6"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164</w:t>
            </w:r>
          </w:p>
        </w:tc>
        <w:tc>
          <w:tcPr>
            <w:tcW w:w="709" w:type="dxa"/>
            <w:tcBorders>
              <w:top w:val="nil"/>
              <w:left w:val="nil"/>
              <w:bottom w:val="single" w:sz="4" w:space="0" w:color="auto"/>
              <w:right w:val="single" w:sz="4" w:space="0" w:color="auto"/>
            </w:tcBorders>
            <w:shd w:val="clear" w:color="000000" w:fill="BDD7EE"/>
            <w:noWrap/>
            <w:vAlign w:val="bottom"/>
            <w:hideMark/>
          </w:tcPr>
          <w:p w14:paraId="2FE11C8A"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105</w:t>
            </w:r>
          </w:p>
        </w:tc>
        <w:tc>
          <w:tcPr>
            <w:tcW w:w="717" w:type="dxa"/>
            <w:tcBorders>
              <w:top w:val="nil"/>
              <w:left w:val="nil"/>
              <w:bottom w:val="single" w:sz="4" w:space="0" w:color="auto"/>
              <w:right w:val="single" w:sz="4" w:space="0" w:color="auto"/>
            </w:tcBorders>
            <w:shd w:val="clear" w:color="000000" w:fill="BDD7EE"/>
            <w:noWrap/>
            <w:vAlign w:val="bottom"/>
            <w:hideMark/>
          </w:tcPr>
          <w:p w14:paraId="6A10A8F5"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67</w:t>
            </w:r>
          </w:p>
        </w:tc>
        <w:tc>
          <w:tcPr>
            <w:tcW w:w="709" w:type="dxa"/>
            <w:tcBorders>
              <w:top w:val="nil"/>
              <w:left w:val="nil"/>
              <w:bottom w:val="single" w:sz="4" w:space="0" w:color="auto"/>
              <w:right w:val="single" w:sz="4" w:space="0" w:color="auto"/>
            </w:tcBorders>
            <w:shd w:val="clear" w:color="000000" w:fill="BDD7EE"/>
            <w:noWrap/>
            <w:vAlign w:val="bottom"/>
            <w:hideMark/>
          </w:tcPr>
          <w:p w14:paraId="1C2E9C24"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34</w:t>
            </w:r>
          </w:p>
        </w:tc>
        <w:tc>
          <w:tcPr>
            <w:tcW w:w="748" w:type="dxa"/>
            <w:tcBorders>
              <w:top w:val="nil"/>
              <w:left w:val="nil"/>
              <w:bottom w:val="single" w:sz="4" w:space="0" w:color="auto"/>
              <w:right w:val="single" w:sz="4" w:space="0" w:color="auto"/>
            </w:tcBorders>
            <w:shd w:val="clear" w:color="000000" w:fill="BDD7EE"/>
            <w:noWrap/>
            <w:vAlign w:val="bottom"/>
            <w:hideMark/>
          </w:tcPr>
          <w:p w14:paraId="4328E273"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17</w:t>
            </w:r>
          </w:p>
        </w:tc>
        <w:tc>
          <w:tcPr>
            <w:tcW w:w="850" w:type="dxa"/>
            <w:tcBorders>
              <w:top w:val="nil"/>
              <w:left w:val="nil"/>
              <w:bottom w:val="single" w:sz="4" w:space="0" w:color="auto"/>
              <w:right w:val="single" w:sz="4" w:space="0" w:color="auto"/>
            </w:tcBorders>
            <w:shd w:val="clear" w:color="000000" w:fill="BDD7EE"/>
            <w:noWrap/>
            <w:vAlign w:val="bottom"/>
            <w:hideMark/>
          </w:tcPr>
          <w:p w14:paraId="128439A9" w14:textId="77777777" w:rsidR="00DE53C8" w:rsidRPr="00DE53C8" w:rsidRDefault="00DE53C8" w:rsidP="00DE53C8">
            <w:pPr>
              <w:spacing w:after="0" w:line="240" w:lineRule="auto"/>
              <w:jc w:val="center"/>
              <w:rPr>
                <w:rFonts w:ascii="Arial" w:eastAsia="Times New Roman" w:hAnsi="Arial" w:cs="Arial"/>
                <w:b/>
                <w:bCs/>
                <w:color w:val="000000"/>
                <w:sz w:val="18"/>
                <w:szCs w:val="18"/>
                <w:lang w:eastAsia="en-GB"/>
              </w:rPr>
            </w:pPr>
            <w:r w:rsidRPr="00DE53C8">
              <w:rPr>
                <w:rFonts w:ascii="Arial" w:eastAsia="Times New Roman" w:hAnsi="Arial" w:cs="Arial"/>
                <w:b/>
                <w:bCs/>
                <w:color w:val="000000"/>
                <w:sz w:val="18"/>
                <w:szCs w:val="18"/>
                <w:lang w:eastAsia="en-GB"/>
              </w:rPr>
              <w:t>387</w:t>
            </w:r>
          </w:p>
        </w:tc>
      </w:tr>
      <w:tr w:rsidR="00DE53C8" w:rsidRPr="00DE53C8" w14:paraId="7C6EE7C1" w14:textId="77777777" w:rsidTr="00F14790">
        <w:trPr>
          <w:trHeight w:val="264"/>
        </w:trPr>
        <w:tc>
          <w:tcPr>
            <w:tcW w:w="567" w:type="dxa"/>
            <w:tcBorders>
              <w:top w:val="nil"/>
              <w:left w:val="single" w:sz="4" w:space="0" w:color="auto"/>
              <w:bottom w:val="single" w:sz="4" w:space="0" w:color="auto"/>
              <w:right w:val="single" w:sz="4" w:space="0" w:color="auto"/>
            </w:tcBorders>
            <w:shd w:val="clear" w:color="000000" w:fill="000000"/>
            <w:noWrap/>
            <w:vAlign w:val="bottom"/>
            <w:hideMark/>
          </w:tcPr>
          <w:p w14:paraId="4C830347" w14:textId="77777777" w:rsidR="00DE53C8" w:rsidRPr="00DE53C8" w:rsidRDefault="00DE53C8" w:rsidP="00DE53C8">
            <w:pPr>
              <w:spacing w:after="0" w:line="240" w:lineRule="auto"/>
              <w:jc w:val="center"/>
              <w:rPr>
                <w:rFonts w:ascii="Arial" w:eastAsia="Times New Roman" w:hAnsi="Arial" w:cs="Arial"/>
                <w:b/>
                <w:bCs/>
                <w:color w:val="FFFFFF"/>
                <w:sz w:val="18"/>
                <w:szCs w:val="18"/>
                <w:lang w:eastAsia="en-GB"/>
              </w:rPr>
            </w:pPr>
            <w:r w:rsidRPr="00DE53C8">
              <w:rPr>
                <w:rFonts w:ascii="Arial" w:eastAsia="Times New Roman" w:hAnsi="Arial" w:cs="Arial"/>
                <w:b/>
                <w:bCs/>
                <w:color w:val="FFFFFF"/>
                <w:sz w:val="18"/>
                <w:szCs w:val="18"/>
                <w:lang w:eastAsia="en-GB"/>
              </w:rPr>
              <w:t> </w:t>
            </w:r>
          </w:p>
        </w:tc>
        <w:tc>
          <w:tcPr>
            <w:tcW w:w="4063" w:type="dxa"/>
            <w:tcBorders>
              <w:top w:val="nil"/>
              <w:left w:val="nil"/>
              <w:bottom w:val="single" w:sz="4" w:space="0" w:color="auto"/>
              <w:right w:val="nil"/>
            </w:tcBorders>
            <w:shd w:val="clear" w:color="000000" w:fill="FFFFFF"/>
            <w:vAlign w:val="bottom"/>
            <w:hideMark/>
          </w:tcPr>
          <w:p w14:paraId="592194EE" w14:textId="77777777" w:rsidR="00DE53C8" w:rsidRPr="00DE53C8" w:rsidRDefault="00DE53C8" w:rsidP="00DE53C8">
            <w:pPr>
              <w:spacing w:after="0" w:line="240" w:lineRule="auto"/>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Percentages</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785B5C01"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42.4</w:t>
            </w:r>
          </w:p>
        </w:tc>
        <w:tc>
          <w:tcPr>
            <w:tcW w:w="709" w:type="dxa"/>
            <w:tcBorders>
              <w:top w:val="nil"/>
              <w:left w:val="nil"/>
              <w:bottom w:val="single" w:sz="4" w:space="0" w:color="auto"/>
              <w:right w:val="single" w:sz="4" w:space="0" w:color="auto"/>
            </w:tcBorders>
            <w:shd w:val="clear" w:color="000000" w:fill="FFFFFF"/>
            <w:noWrap/>
            <w:vAlign w:val="bottom"/>
            <w:hideMark/>
          </w:tcPr>
          <w:p w14:paraId="63E581A1"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27.1</w:t>
            </w:r>
          </w:p>
        </w:tc>
        <w:tc>
          <w:tcPr>
            <w:tcW w:w="717" w:type="dxa"/>
            <w:tcBorders>
              <w:top w:val="nil"/>
              <w:left w:val="nil"/>
              <w:bottom w:val="single" w:sz="4" w:space="0" w:color="auto"/>
              <w:right w:val="single" w:sz="4" w:space="0" w:color="auto"/>
            </w:tcBorders>
            <w:shd w:val="clear" w:color="000000" w:fill="FFFFFF"/>
            <w:noWrap/>
            <w:vAlign w:val="bottom"/>
            <w:hideMark/>
          </w:tcPr>
          <w:p w14:paraId="76AAF3A6"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17.3</w:t>
            </w:r>
          </w:p>
        </w:tc>
        <w:tc>
          <w:tcPr>
            <w:tcW w:w="709" w:type="dxa"/>
            <w:tcBorders>
              <w:top w:val="nil"/>
              <w:left w:val="nil"/>
              <w:bottom w:val="single" w:sz="4" w:space="0" w:color="auto"/>
              <w:right w:val="single" w:sz="4" w:space="0" w:color="auto"/>
            </w:tcBorders>
            <w:shd w:val="clear" w:color="000000" w:fill="FFFFFF"/>
            <w:noWrap/>
            <w:vAlign w:val="bottom"/>
            <w:hideMark/>
          </w:tcPr>
          <w:p w14:paraId="1752124E"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8.8</w:t>
            </w:r>
          </w:p>
        </w:tc>
        <w:tc>
          <w:tcPr>
            <w:tcW w:w="748" w:type="dxa"/>
            <w:tcBorders>
              <w:top w:val="nil"/>
              <w:left w:val="nil"/>
              <w:bottom w:val="single" w:sz="4" w:space="0" w:color="auto"/>
              <w:right w:val="single" w:sz="4" w:space="0" w:color="auto"/>
            </w:tcBorders>
            <w:shd w:val="clear" w:color="000000" w:fill="FFFFFF"/>
            <w:noWrap/>
            <w:vAlign w:val="bottom"/>
            <w:hideMark/>
          </w:tcPr>
          <w:p w14:paraId="4294FC7F"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4.4</w:t>
            </w:r>
          </w:p>
        </w:tc>
        <w:tc>
          <w:tcPr>
            <w:tcW w:w="850" w:type="dxa"/>
            <w:tcBorders>
              <w:top w:val="nil"/>
              <w:left w:val="nil"/>
              <w:bottom w:val="single" w:sz="4" w:space="0" w:color="auto"/>
              <w:right w:val="single" w:sz="4" w:space="0" w:color="auto"/>
            </w:tcBorders>
            <w:shd w:val="clear" w:color="000000" w:fill="FFFFFF"/>
            <w:noWrap/>
            <w:vAlign w:val="bottom"/>
            <w:hideMark/>
          </w:tcPr>
          <w:p w14:paraId="68A77CE2" w14:textId="77777777" w:rsidR="00DE53C8" w:rsidRPr="00DE53C8" w:rsidRDefault="00DE53C8" w:rsidP="00DE53C8">
            <w:pPr>
              <w:spacing w:after="0" w:line="240" w:lineRule="auto"/>
              <w:jc w:val="center"/>
              <w:rPr>
                <w:rFonts w:ascii="Arial" w:eastAsia="Times New Roman" w:hAnsi="Arial" w:cs="Arial"/>
                <w:b/>
                <w:bCs/>
                <w:color w:val="000000"/>
                <w:sz w:val="18"/>
                <w:szCs w:val="18"/>
                <w:lang w:eastAsia="en-GB"/>
              </w:rPr>
            </w:pPr>
            <w:r w:rsidRPr="00DE53C8">
              <w:rPr>
                <w:rFonts w:ascii="Arial" w:eastAsia="Times New Roman" w:hAnsi="Arial" w:cs="Arial"/>
                <w:b/>
                <w:bCs/>
                <w:color w:val="000000"/>
                <w:sz w:val="18"/>
                <w:szCs w:val="18"/>
                <w:lang w:eastAsia="en-GB"/>
              </w:rPr>
              <w:t>100</w:t>
            </w:r>
          </w:p>
        </w:tc>
      </w:tr>
      <w:tr w:rsidR="00DE53C8" w:rsidRPr="00DE53C8" w14:paraId="20572E70" w14:textId="77777777" w:rsidTr="00F14790">
        <w:trPr>
          <w:trHeight w:val="264"/>
        </w:trPr>
        <w:tc>
          <w:tcPr>
            <w:tcW w:w="567" w:type="dxa"/>
            <w:tcBorders>
              <w:top w:val="nil"/>
              <w:left w:val="single" w:sz="4" w:space="0" w:color="auto"/>
              <w:bottom w:val="single" w:sz="4" w:space="0" w:color="auto"/>
              <w:right w:val="single" w:sz="4" w:space="0" w:color="auto"/>
            </w:tcBorders>
            <w:shd w:val="clear" w:color="000000" w:fill="000000"/>
            <w:noWrap/>
            <w:vAlign w:val="bottom"/>
            <w:hideMark/>
          </w:tcPr>
          <w:p w14:paraId="45BDC868" w14:textId="77777777" w:rsidR="00DE53C8" w:rsidRPr="00DE53C8" w:rsidRDefault="00DE53C8" w:rsidP="00DE53C8">
            <w:pPr>
              <w:spacing w:after="0" w:line="240" w:lineRule="auto"/>
              <w:jc w:val="center"/>
              <w:rPr>
                <w:rFonts w:ascii="Arial" w:eastAsia="Times New Roman" w:hAnsi="Arial" w:cs="Arial"/>
                <w:b/>
                <w:bCs/>
                <w:color w:val="FFFFFF"/>
                <w:sz w:val="18"/>
                <w:szCs w:val="18"/>
                <w:lang w:eastAsia="en-GB"/>
              </w:rPr>
            </w:pPr>
            <w:r w:rsidRPr="00DE53C8">
              <w:rPr>
                <w:rFonts w:ascii="Arial" w:eastAsia="Times New Roman" w:hAnsi="Arial" w:cs="Arial"/>
                <w:b/>
                <w:bCs/>
                <w:color w:val="FFFFFF"/>
                <w:sz w:val="18"/>
                <w:szCs w:val="18"/>
                <w:lang w:eastAsia="en-GB"/>
              </w:rPr>
              <w:t>G</w:t>
            </w:r>
          </w:p>
        </w:tc>
        <w:tc>
          <w:tcPr>
            <w:tcW w:w="4063" w:type="dxa"/>
            <w:tcBorders>
              <w:top w:val="nil"/>
              <w:left w:val="nil"/>
              <w:bottom w:val="single" w:sz="4" w:space="0" w:color="auto"/>
              <w:right w:val="single" w:sz="4" w:space="0" w:color="auto"/>
            </w:tcBorders>
            <w:shd w:val="clear" w:color="000000" w:fill="BDD7EE"/>
            <w:vAlign w:val="bottom"/>
            <w:hideMark/>
          </w:tcPr>
          <w:p w14:paraId="1CBE09D6" w14:textId="77777777" w:rsidR="00DE53C8" w:rsidRPr="00DE53C8" w:rsidRDefault="00DE53C8" w:rsidP="00DE53C8">
            <w:pPr>
              <w:spacing w:after="0" w:line="240" w:lineRule="auto"/>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I was very confident to use MJDI after my MJDI roll out</w:t>
            </w:r>
          </w:p>
        </w:tc>
        <w:tc>
          <w:tcPr>
            <w:tcW w:w="709" w:type="dxa"/>
            <w:tcBorders>
              <w:top w:val="nil"/>
              <w:left w:val="nil"/>
              <w:bottom w:val="single" w:sz="4" w:space="0" w:color="auto"/>
              <w:right w:val="single" w:sz="4" w:space="0" w:color="auto"/>
            </w:tcBorders>
            <w:shd w:val="clear" w:color="000000" w:fill="BDD7EE"/>
            <w:noWrap/>
            <w:vAlign w:val="bottom"/>
            <w:hideMark/>
          </w:tcPr>
          <w:p w14:paraId="418C183B"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167</w:t>
            </w:r>
          </w:p>
        </w:tc>
        <w:tc>
          <w:tcPr>
            <w:tcW w:w="709" w:type="dxa"/>
            <w:tcBorders>
              <w:top w:val="nil"/>
              <w:left w:val="nil"/>
              <w:bottom w:val="single" w:sz="4" w:space="0" w:color="auto"/>
              <w:right w:val="single" w:sz="4" w:space="0" w:color="auto"/>
            </w:tcBorders>
            <w:shd w:val="clear" w:color="000000" w:fill="BDD7EE"/>
            <w:noWrap/>
            <w:vAlign w:val="bottom"/>
            <w:hideMark/>
          </w:tcPr>
          <w:p w14:paraId="368A5FD5"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83</w:t>
            </w:r>
          </w:p>
        </w:tc>
        <w:tc>
          <w:tcPr>
            <w:tcW w:w="717" w:type="dxa"/>
            <w:tcBorders>
              <w:top w:val="nil"/>
              <w:left w:val="nil"/>
              <w:bottom w:val="single" w:sz="4" w:space="0" w:color="auto"/>
              <w:right w:val="single" w:sz="4" w:space="0" w:color="auto"/>
            </w:tcBorders>
            <w:shd w:val="clear" w:color="000000" w:fill="BDD7EE"/>
            <w:noWrap/>
            <w:vAlign w:val="bottom"/>
            <w:hideMark/>
          </w:tcPr>
          <w:p w14:paraId="758B4465"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58</w:t>
            </w:r>
          </w:p>
        </w:tc>
        <w:tc>
          <w:tcPr>
            <w:tcW w:w="709" w:type="dxa"/>
            <w:tcBorders>
              <w:top w:val="nil"/>
              <w:left w:val="nil"/>
              <w:bottom w:val="single" w:sz="4" w:space="0" w:color="auto"/>
              <w:right w:val="single" w:sz="4" w:space="0" w:color="auto"/>
            </w:tcBorders>
            <w:shd w:val="clear" w:color="000000" w:fill="BDD7EE"/>
            <w:noWrap/>
            <w:vAlign w:val="bottom"/>
            <w:hideMark/>
          </w:tcPr>
          <w:p w14:paraId="7ACBC49C"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45</w:t>
            </w:r>
          </w:p>
        </w:tc>
        <w:tc>
          <w:tcPr>
            <w:tcW w:w="748" w:type="dxa"/>
            <w:tcBorders>
              <w:top w:val="nil"/>
              <w:left w:val="nil"/>
              <w:bottom w:val="single" w:sz="4" w:space="0" w:color="auto"/>
              <w:right w:val="single" w:sz="4" w:space="0" w:color="auto"/>
            </w:tcBorders>
            <w:shd w:val="clear" w:color="000000" w:fill="BDD7EE"/>
            <w:noWrap/>
            <w:vAlign w:val="bottom"/>
            <w:hideMark/>
          </w:tcPr>
          <w:p w14:paraId="7642807E"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34</w:t>
            </w:r>
          </w:p>
        </w:tc>
        <w:tc>
          <w:tcPr>
            <w:tcW w:w="850" w:type="dxa"/>
            <w:tcBorders>
              <w:top w:val="nil"/>
              <w:left w:val="nil"/>
              <w:bottom w:val="single" w:sz="4" w:space="0" w:color="auto"/>
              <w:right w:val="single" w:sz="4" w:space="0" w:color="auto"/>
            </w:tcBorders>
            <w:shd w:val="clear" w:color="000000" w:fill="BDD7EE"/>
            <w:noWrap/>
            <w:vAlign w:val="bottom"/>
            <w:hideMark/>
          </w:tcPr>
          <w:p w14:paraId="70484A4C" w14:textId="77777777" w:rsidR="00DE53C8" w:rsidRPr="00DE53C8" w:rsidRDefault="00DE53C8" w:rsidP="00DE53C8">
            <w:pPr>
              <w:spacing w:after="0" w:line="240" w:lineRule="auto"/>
              <w:jc w:val="center"/>
              <w:rPr>
                <w:rFonts w:ascii="Arial" w:eastAsia="Times New Roman" w:hAnsi="Arial" w:cs="Arial"/>
                <w:b/>
                <w:bCs/>
                <w:color w:val="000000"/>
                <w:sz w:val="18"/>
                <w:szCs w:val="18"/>
                <w:lang w:eastAsia="en-GB"/>
              </w:rPr>
            </w:pPr>
            <w:r w:rsidRPr="00DE53C8">
              <w:rPr>
                <w:rFonts w:ascii="Arial" w:eastAsia="Times New Roman" w:hAnsi="Arial" w:cs="Arial"/>
                <w:b/>
                <w:bCs/>
                <w:color w:val="000000"/>
                <w:sz w:val="18"/>
                <w:szCs w:val="18"/>
                <w:lang w:eastAsia="en-GB"/>
              </w:rPr>
              <w:t>387</w:t>
            </w:r>
          </w:p>
        </w:tc>
      </w:tr>
      <w:tr w:rsidR="00DE53C8" w:rsidRPr="00DE53C8" w14:paraId="3727707E" w14:textId="77777777" w:rsidTr="00F14790">
        <w:trPr>
          <w:trHeight w:val="264"/>
        </w:trPr>
        <w:tc>
          <w:tcPr>
            <w:tcW w:w="567" w:type="dxa"/>
            <w:tcBorders>
              <w:top w:val="nil"/>
              <w:left w:val="single" w:sz="4" w:space="0" w:color="auto"/>
              <w:bottom w:val="single" w:sz="4" w:space="0" w:color="auto"/>
              <w:right w:val="single" w:sz="4" w:space="0" w:color="auto"/>
            </w:tcBorders>
            <w:shd w:val="clear" w:color="000000" w:fill="000000"/>
            <w:noWrap/>
            <w:vAlign w:val="bottom"/>
            <w:hideMark/>
          </w:tcPr>
          <w:p w14:paraId="4B9D36A9" w14:textId="77777777" w:rsidR="00DE53C8" w:rsidRPr="00DE53C8" w:rsidRDefault="00DE53C8" w:rsidP="00DE53C8">
            <w:pPr>
              <w:spacing w:after="0" w:line="240" w:lineRule="auto"/>
              <w:jc w:val="center"/>
              <w:rPr>
                <w:rFonts w:ascii="Arial" w:eastAsia="Times New Roman" w:hAnsi="Arial" w:cs="Arial"/>
                <w:b/>
                <w:bCs/>
                <w:color w:val="FFFFFF"/>
                <w:sz w:val="18"/>
                <w:szCs w:val="18"/>
                <w:lang w:eastAsia="en-GB"/>
              </w:rPr>
            </w:pPr>
            <w:r w:rsidRPr="00DE53C8">
              <w:rPr>
                <w:rFonts w:ascii="Arial" w:eastAsia="Times New Roman" w:hAnsi="Arial" w:cs="Arial"/>
                <w:b/>
                <w:bCs/>
                <w:color w:val="FFFFFF"/>
                <w:sz w:val="18"/>
                <w:szCs w:val="18"/>
                <w:lang w:eastAsia="en-GB"/>
              </w:rPr>
              <w:t> </w:t>
            </w:r>
          </w:p>
        </w:tc>
        <w:tc>
          <w:tcPr>
            <w:tcW w:w="4063" w:type="dxa"/>
            <w:tcBorders>
              <w:top w:val="nil"/>
              <w:left w:val="nil"/>
              <w:bottom w:val="single" w:sz="4" w:space="0" w:color="auto"/>
              <w:right w:val="single" w:sz="4" w:space="0" w:color="auto"/>
            </w:tcBorders>
            <w:shd w:val="clear" w:color="000000" w:fill="FFFFFF"/>
            <w:vAlign w:val="bottom"/>
            <w:hideMark/>
          </w:tcPr>
          <w:p w14:paraId="6946BF2B" w14:textId="77777777" w:rsidR="00DE53C8" w:rsidRPr="00DE53C8" w:rsidRDefault="00DE53C8" w:rsidP="00DE53C8">
            <w:pPr>
              <w:spacing w:after="0" w:line="240" w:lineRule="auto"/>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Percentages</w:t>
            </w:r>
          </w:p>
        </w:tc>
        <w:tc>
          <w:tcPr>
            <w:tcW w:w="709" w:type="dxa"/>
            <w:tcBorders>
              <w:top w:val="nil"/>
              <w:left w:val="nil"/>
              <w:bottom w:val="single" w:sz="4" w:space="0" w:color="auto"/>
              <w:right w:val="single" w:sz="4" w:space="0" w:color="auto"/>
            </w:tcBorders>
            <w:shd w:val="clear" w:color="000000" w:fill="FFFFFF"/>
            <w:noWrap/>
            <w:vAlign w:val="bottom"/>
            <w:hideMark/>
          </w:tcPr>
          <w:p w14:paraId="5A20C34A"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43.2</w:t>
            </w:r>
          </w:p>
        </w:tc>
        <w:tc>
          <w:tcPr>
            <w:tcW w:w="709" w:type="dxa"/>
            <w:tcBorders>
              <w:top w:val="nil"/>
              <w:left w:val="nil"/>
              <w:bottom w:val="single" w:sz="4" w:space="0" w:color="auto"/>
              <w:right w:val="single" w:sz="4" w:space="0" w:color="auto"/>
            </w:tcBorders>
            <w:shd w:val="clear" w:color="000000" w:fill="FFFFFF"/>
            <w:noWrap/>
            <w:vAlign w:val="bottom"/>
            <w:hideMark/>
          </w:tcPr>
          <w:p w14:paraId="35F0D296"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21.4</w:t>
            </w:r>
          </w:p>
        </w:tc>
        <w:tc>
          <w:tcPr>
            <w:tcW w:w="717" w:type="dxa"/>
            <w:tcBorders>
              <w:top w:val="nil"/>
              <w:left w:val="nil"/>
              <w:bottom w:val="single" w:sz="4" w:space="0" w:color="auto"/>
              <w:right w:val="single" w:sz="4" w:space="0" w:color="auto"/>
            </w:tcBorders>
            <w:shd w:val="clear" w:color="000000" w:fill="FFFFFF"/>
            <w:noWrap/>
            <w:vAlign w:val="bottom"/>
            <w:hideMark/>
          </w:tcPr>
          <w:p w14:paraId="72CBA320"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15.0</w:t>
            </w:r>
          </w:p>
        </w:tc>
        <w:tc>
          <w:tcPr>
            <w:tcW w:w="709" w:type="dxa"/>
            <w:tcBorders>
              <w:top w:val="nil"/>
              <w:left w:val="nil"/>
              <w:bottom w:val="single" w:sz="4" w:space="0" w:color="auto"/>
              <w:right w:val="single" w:sz="4" w:space="0" w:color="auto"/>
            </w:tcBorders>
            <w:shd w:val="clear" w:color="000000" w:fill="FFFFFF"/>
            <w:noWrap/>
            <w:vAlign w:val="bottom"/>
            <w:hideMark/>
          </w:tcPr>
          <w:p w14:paraId="093DEC47"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11.6</w:t>
            </w:r>
          </w:p>
        </w:tc>
        <w:tc>
          <w:tcPr>
            <w:tcW w:w="748" w:type="dxa"/>
            <w:tcBorders>
              <w:top w:val="nil"/>
              <w:left w:val="nil"/>
              <w:bottom w:val="single" w:sz="4" w:space="0" w:color="auto"/>
              <w:right w:val="single" w:sz="4" w:space="0" w:color="auto"/>
            </w:tcBorders>
            <w:shd w:val="clear" w:color="000000" w:fill="FFFFFF"/>
            <w:noWrap/>
            <w:vAlign w:val="bottom"/>
            <w:hideMark/>
          </w:tcPr>
          <w:p w14:paraId="279E17C4"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8.8</w:t>
            </w:r>
          </w:p>
        </w:tc>
        <w:tc>
          <w:tcPr>
            <w:tcW w:w="850" w:type="dxa"/>
            <w:tcBorders>
              <w:top w:val="nil"/>
              <w:left w:val="nil"/>
              <w:bottom w:val="single" w:sz="4" w:space="0" w:color="auto"/>
              <w:right w:val="single" w:sz="4" w:space="0" w:color="auto"/>
            </w:tcBorders>
            <w:shd w:val="clear" w:color="000000" w:fill="FFFFFF"/>
            <w:noWrap/>
            <w:vAlign w:val="bottom"/>
            <w:hideMark/>
          </w:tcPr>
          <w:p w14:paraId="770287FA" w14:textId="77777777" w:rsidR="00DE53C8" w:rsidRPr="00DE53C8" w:rsidRDefault="00DE53C8" w:rsidP="00DE53C8">
            <w:pPr>
              <w:spacing w:after="0" w:line="240" w:lineRule="auto"/>
              <w:jc w:val="center"/>
              <w:rPr>
                <w:rFonts w:ascii="Arial" w:eastAsia="Times New Roman" w:hAnsi="Arial" w:cs="Arial"/>
                <w:b/>
                <w:bCs/>
                <w:color w:val="000000"/>
                <w:sz w:val="18"/>
                <w:szCs w:val="18"/>
                <w:lang w:eastAsia="en-GB"/>
              </w:rPr>
            </w:pPr>
            <w:r w:rsidRPr="00DE53C8">
              <w:rPr>
                <w:rFonts w:ascii="Arial" w:eastAsia="Times New Roman" w:hAnsi="Arial" w:cs="Arial"/>
                <w:b/>
                <w:bCs/>
                <w:color w:val="000000"/>
                <w:sz w:val="18"/>
                <w:szCs w:val="18"/>
                <w:lang w:eastAsia="en-GB"/>
              </w:rPr>
              <w:t>100</w:t>
            </w:r>
          </w:p>
        </w:tc>
      </w:tr>
      <w:tr w:rsidR="00DE53C8" w:rsidRPr="00DE53C8" w14:paraId="53D26028" w14:textId="77777777" w:rsidTr="00F14790">
        <w:trPr>
          <w:trHeight w:val="264"/>
        </w:trPr>
        <w:tc>
          <w:tcPr>
            <w:tcW w:w="567" w:type="dxa"/>
            <w:tcBorders>
              <w:top w:val="nil"/>
              <w:left w:val="single" w:sz="4" w:space="0" w:color="auto"/>
              <w:bottom w:val="single" w:sz="4" w:space="0" w:color="auto"/>
              <w:right w:val="single" w:sz="4" w:space="0" w:color="auto"/>
            </w:tcBorders>
            <w:shd w:val="clear" w:color="000000" w:fill="000000"/>
            <w:noWrap/>
            <w:vAlign w:val="bottom"/>
            <w:hideMark/>
          </w:tcPr>
          <w:p w14:paraId="7F13502F" w14:textId="77777777" w:rsidR="00DE53C8" w:rsidRPr="00DE53C8" w:rsidRDefault="00DE53C8" w:rsidP="00DE53C8">
            <w:pPr>
              <w:spacing w:after="0" w:line="240" w:lineRule="auto"/>
              <w:jc w:val="center"/>
              <w:rPr>
                <w:rFonts w:ascii="Arial" w:eastAsia="Times New Roman" w:hAnsi="Arial" w:cs="Arial"/>
                <w:b/>
                <w:bCs/>
                <w:color w:val="FFFFFF"/>
                <w:sz w:val="18"/>
                <w:szCs w:val="18"/>
                <w:lang w:eastAsia="en-GB"/>
              </w:rPr>
            </w:pPr>
            <w:r w:rsidRPr="00DE53C8">
              <w:rPr>
                <w:rFonts w:ascii="Arial" w:eastAsia="Times New Roman" w:hAnsi="Arial" w:cs="Arial"/>
                <w:b/>
                <w:bCs/>
                <w:color w:val="FFFFFF"/>
                <w:sz w:val="18"/>
                <w:szCs w:val="18"/>
                <w:lang w:eastAsia="en-GB"/>
              </w:rPr>
              <w:t>H</w:t>
            </w:r>
          </w:p>
        </w:tc>
        <w:tc>
          <w:tcPr>
            <w:tcW w:w="4063" w:type="dxa"/>
            <w:tcBorders>
              <w:top w:val="nil"/>
              <w:left w:val="nil"/>
              <w:bottom w:val="single" w:sz="4" w:space="0" w:color="auto"/>
              <w:right w:val="single" w:sz="4" w:space="0" w:color="auto"/>
            </w:tcBorders>
            <w:shd w:val="clear" w:color="000000" w:fill="BDD7EE"/>
            <w:vAlign w:val="bottom"/>
            <w:hideMark/>
          </w:tcPr>
          <w:p w14:paraId="22F8270B" w14:textId="77777777" w:rsidR="00DE53C8" w:rsidRPr="00DE53C8" w:rsidRDefault="00DE53C8" w:rsidP="00DE53C8">
            <w:pPr>
              <w:spacing w:after="0" w:line="240" w:lineRule="auto"/>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I had adequate support from the MJDI team after the roll out</w:t>
            </w:r>
          </w:p>
        </w:tc>
        <w:tc>
          <w:tcPr>
            <w:tcW w:w="709" w:type="dxa"/>
            <w:tcBorders>
              <w:top w:val="nil"/>
              <w:left w:val="nil"/>
              <w:bottom w:val="single" w:sz="4" w:space="0" w:color="auto"/>
              <w:right w:val="single" w:sz="4" w:space="0" w:color="auto"/>
            </w:tcBorders>
            <w:shd w:val="clear" w:color="000000" w:fill="BDD7EE"/>
            <w:noWrap/>
            <w:vAlign w:val="bottom"/>
            <w:hideMark/>
          </w:tcPr>
          <w:p w14:paraId="24FE902A"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45</w:t>
            </w:r>
          </w:p>
        </w:tc>
        <w:tc>
          <w:tcPr>
            <w:tcW w:w="709" w:type="dxa"/>
            <w:tcBorders>
              <w:top w:val="nil"/>
              <w:left w:val="nil"/>
              <w:bottom w:val="single" w:sz="4" w:space="0" w:color="auto"/>
              <w:right w:val="single" w:sz="4" w:space="0" w:color="auto"/>
            </w:tcBorders>
            <w:shd w:val="clear" w:color="000000" w:fill="BDD7EE"/>
            <w:noWrap/>
            <w:vAlign w:val="bottom"/>
            <w:hideMark/>
          </w:tcPr>
          <w:p w14:paraId="54ED5374"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67</w:t>
            </w:r>
          </w:p>
        </w:tc>
        <w:tc>
          <w:tcPr>
            <w:tcW w:w="717" w:type="dxa"/>
            <w:tcBorders>
              <w:top w:val="nil"/>
              <w:left w:val="nil"/>
              <w:bottom w:val="single" w:sz="4" w:space="0" w:color="auto"/>
              <w:right w:val="single" w:sz="4" w:space="0" w:color="auto"/>
            </w:tcBorders>
            <w:shd w:val="clear" w:color="000000" w:fill="BDD7EE"/>
            <w:noWrap/>
            <w:vAlign w:val="bottom"/>
            <w:hideMark/>
          </w:tcPr>
          <w:p w14:paraId="2FA76BD3"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69</w:t>
            </w:r>
          </w:p>
        </w:tc>
        <w:tc>
          <w:tcPr>
            <w:tcW w:w="709" w:type="dxa"/>
            <w:tcBorders>
              <w:top w:val="nil"/>
              <w:left w:val="nil"/>
              <w:bottom w:val="single" w:sz="4" w:space="0" w:color="auto"/>
              <w:right w:val="single" w:sz="4" w:space="0" w:color="auto"/>
            </w:tcBorders>
            <w:shd w:val="clear" w:color="000000" w:fill="BDD7EE"/>
            <w:noWrap/>
            <w:vAlign w:val="bottom"/>
            <w:hideMark/>
          </w:tcPr>
          <w:p w14:paraId="44E03998"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78</w:t>
            </w:r>
          </w:p>
        </w:tc>
        <w:tc>
          <w:tcPr>
            <w:tcW w:w="748" w:type="dxa"/>
            <w:tcBorders>
              <w:top w:val="nil"/>
              <w:left w:val="nil"/>
              <w:bottom w:val="single" w:sz="4" w:space="0" w:color="auto"/>
              <w:right w:val="single" w:sz="4" w:space="0" w:color="auto"/>
            </w:tcBorders>
            <w:shd w:val="clear" w:color="000000" w:fill="BDD7EE"/>
            <w:noWrap/>
            <w:vAlign w:val="bottom"/>
            <w:hideMark/>
          </w:tcPr>
          <w:p w14:paraId="690E620B"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128</w:t>
            </w:r>
          </w:p>
        </w:tc>
        <w:tc>
          <w:tcPr>
            <w:tcW w:w="850" w:type="dxa"/>
            <w:tcBorders>
              <w:top w:val="nil"/>
              <w:left w:val="nil"/>
              <w:bottom w:val="single" w:sz="4" w:space="0" w:color="auto"/>
              <w:right w:val="single" w:sz="4" w:space="0" w:color="auto"/>
            </w:tcBorders>
            <w:shd w:val="clear" w:color="000000" w:fill="BDD7EE"/>
            <w:noWrap/>
            <w:vAlign w:val="bottom"/>
            <w:hideMark/>
          </w:tcPr>
          <w:p w14:paraId="67D43A6D" w14:textId="77777777" w:rsidR="00DE53C8" w:rsidRPr="00DE53C8" w:rsidRDefault="00DE53C8" w:rsidP="00DE53C8">
            <w:pPr>
              <w:spacing w:after="0" w:line="240" w:lineRule="auto"/>
              <w:jc w:val="center"/>
              <w:rPr>
                <w:rFonts w:ascii="Arial" w:eastAsia="Times New Roman" w:hAnsi="Arial" w:cs="Arial"/>
                <w:b/>
                <w:bCs/>
                <w:color w:val="000000"/>
                <w:sz w:val="18"/>
                <w:szCs w:val="18"/>
                <w:lang w:eastAsia="en-GB"/>
              </w:rPr>
            </w:pPr>
            <w:r w:rsidRPr="00DE53C8">
              <w:rPr>
                <w:rFonts w:ascii="Arial" w:eastAsia="Times New Roman" w:hAnsi="Arial" w:cs="Arial"/>
                <w:b/>
                <w:bCs/>
                <w:color w:val="000000"/>
                <w:sz w:val="18"/>
                <w:szCs w:val="18"/>
                <w:lang w:eastAsia="en-GB"/>
              </w:rPr>
              <w:t>387</w:t>
            </w:r>
          </w:p>
        </w:tc>
      </w:tr>
      <w:tr w:rsidR="00DE53C8" w:rsidRPr="00DE53C8" w14:paraId="4544C919" w14:textId="77777777" w:rsidTr="00F14790">
        <w:trPr>
          <w:trHeight w:val="264"/>
        </w:trPr>
        <w:tc>
          <w:tcPr>
            <w:tcW w:w="567" w:type="dxa"/>
            <w:tcBorders>
              <w:top w:val="nil"/>
              <w:left w:val="single" w:sz="4" w:space="0" w:color="auto"/>
              <w:bottom w:val="single" w:sz="4" w:space="0" w:color="auto"/>
              <w:right w:val="single" w:sz="4" w:space="0" w:color="auto"/>
            </w:tcBorders>
            <w:shd w:val="clear" w:color="000000" w:fill="000000"/>
            <w:noWrap/>
            <w:vAlign w:val="bottom"/>
            <w:hideMark/>
          </w:tcPr>
          <w:p w14:paraId="48BFC256" w14:textId="77777777" w:rsidR="00DE53C8" w:rsidRPr="00DE53C8" w:rsidRDefault="00DE53C8" w:rsidP="00DE53C8">
            <w:pPr>
              <w:spacing w:after="0" w:line="240" w:lineRule="auto"/>
              <w:jc w:val="center"/>
              <w:rPr>
                <w:rFonts w:ascii="Arial" w:eastAsia="Times New Roman" w:hAnsi="Arial" w:cs="Arial"/>
                <w:b/>
                <w:bCs/>
                <w:color w:val="FFFFFF"/>
                <w:sz w:val="18"/>
                <w:szCs w:val="18"/>
                <w:lang w:eastAsia="en-GB"/>
              </w:rPr>
            </w:pPr>
            <w:r w:rsidRPr="00DE53C8">
              <w:rPr>
                <w:rFonts w:ascii="Arial" w:eastAsia="Times New Roman" w:hAnsi="Arial" w:cs="Arial"/>
                <w:b/>
                <w:bCs/>
                <w:color w:val="FFFFFF"/>
                <w:sz w:val="18"/>
                <w:szCs w:val="18"/>
                <w:lang w:eastAsia="en-GB"/>
              </w:rPr>
              <w:t> </w:t>
            </w:r>
          </w:p>
        </w:tc>
        <w:tc>
          <w:tcPr>
            <w:tcW w:w="4063" w:type="dxa"/>
            <w:tcBorders>
              <w:top w:val="nil"/>
              <w:left w:val="nil"/>
              <w:bottom w:val="single" w:sz="4" w:space="0" w:color="auto"/>
              <w:right w:val="single" w:sz="4" w:space="0" w:color="auto"/>
            </w:tcBorders>
            <w:shd w:val="clear" w:color="000000" w:fill="FFFFFF"/>
            <w:vAlign w:val="bottom"/>
            <w:hideMark/>
          </w:tcPr>
          <w:p w14:paraId="7F8F34FB" w14:textId="77777777" w:rsidR="00DE53C8" w:rsidRPr="00DE53C8" w:rsidRDefault="00DE53C8" w:rsidP="00DE53C8">
            <w:pPr>
              <w:spacing w:after="0" w:line="240" w:lineRule="auto"/>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Percentages</w:t>
            </w:r>
          </w:p>
        </w:tc>
        <w:tc>
          <w:tcPr>
            <w:tcW w:w="709" w:type="dxa"/>
            <w:tcBorders>
              <w:top w:val="nil"/>
              <w:left w:val="nil"/>
              <w:bottom w:val="single" w:sz="4" w:space="0" w:color="auto"/>
              <w:right w:val="single" w:sz="4" w:space="0" w:color="auto"/>
            </w:tcBorders>
            <w:shd w:val="clear" w:color="000000" w:fill="FFFFFF"/>
            <w:noWrap/>
            <w:vAlign w:val="bottom"/>
            <w:hideMark/>
          </w:tcPr>
          <w:p w14:paraId="33F075EC"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11.6</w:t>
            </w:r>
          </w:p>
        </w:tc>
        <w:tc>
          <w:tcPr>
            <w:tcW w:w="709" w:type="dxa"/>
            <w:tcBorders>
              <w:top w:val="nil"/>
              <w:left w:val="nil"/>
              <w:bottom w:val="single" w:sz="4" w:space="0" w:color="auto"/>
              <w:right w:val="single" w:sz="4" w:space="0" w:color="auto"/>
            </w:tcBorders>
            <w:shd w:val="clear" w:color="000000" w:fill="FFFFFF"/>
            <w:noWrap/>
            <w:vAlign w:val="bottom"/>
            <w:hideMark/>
          </w:tcPr>
          <w:p w14:paraId="2AE8B893"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17</w:t>
            </w:r>
          </w:p>
        </w:tc>
        <w:tc>
          <w:tcPr>
            <w:tcW w:w="717" w:type="dxa"/>
            <w:tcBorders>
              <w:top w:val="nil"/>
              <w:left w:val="nil"/>
              <w:bottom w:val="single" w:sz="4" w:space="0" w:color="auto"/>
              <w:right w:val="single" w:sz="4" w:space="0" w:color="auto"/>
            </w:tcBorders>
            <w:shd w:val="clear" w:color="000000" w:fill="FFFFFF"/>
            <w:noWrap/>
            <w:vAlign w:val="bottom"/>
            <w:hideMark/>
          </w:tcPr>
          <w:p w14:paraId="3CFDB113"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17.83</w:t>
            </w:r>
          </w:p>
        </w:tc>
        <w:tc>
          <w:tcPr>
            <w:tcW w:w="709" w:type="dxa"/>
            <w:tcBorders>
              <w:top w:val="nil"/>
              <w:left w:val="nil"/>
              <w:bottom w:val="single" w:sz="4" w:space="0" w:color="auto"/>
              <w:right w:val="single" w:sz="4" w:space="0" w:color="auto"/>
            </w:tcBorders>
            <w:shd w:val="clear" w:color="000000" w:fill="FFFFFF"/>
            <w:noWrap/>
            <w:vAlign w:val="bottom"/>
            <w:hideMark/>
          </w:tcPr>
          <w:p w14:paraId="6B7EFF4A"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20.2</w:t>
            </w:r>
          </w:p>
        </w:tc>
        <w:tc>
          <w:tcPr>
            <w:tcW w:w="748" w:type="dxa"/>
            <w:tcBorders>
              <w:top w:val="nil"/>
              <w:left w:val="nil"/>
              <w:bottom w:val="single" w:sz="4" w:space="0" w:color="auto"/>
              <w:right w:val="single" w:sz="4" w:space="0" w:color="auto"/>
            </w:tcBorders>
            <w:shd w:val="clear" w:color="000000" w:fill="FFFFFF"/>
            <w:noWrap/>
            <w:vAlign w:val="bottom"/>
            <w:hideMark/>
          </w:tcPr>
          <w:p w14:paraId="0214AE7A" w14:textId="77777777" w:rsidR="00DE53C8" w:rsidRPr="00DE53C8" w:rsidRDefault="00DE53C8" w:rsidP="00DE53C8">
            <w:pPr>
              <w:spacing w:after="0" w:line="240" w:lineRule="auto"/>
              <w:jc w:val="center"/>
              <w:rPr>
                <w:rFonts w:ascii="Arial" w:eastAsia="Times New Roman" w:hAnsi="Arial" w:cs="Arial"/>
                <w:color w:val="000000"/>
                <w:sz w:val="18"/>
                <w:szCs w:val="18"/>
                <w:lang w:eastAsia="en-GB"/>
              </w:rPr>
            </w:pPr>
            <w:r w:rsidRPr="00DE53C8">
              <w:rPr>
                <w:rFonts w:ascii="Arial" w:eastAsia="Times New Roman" w:hAnsi="Arial" w:cs="Arial"/>
                <w:color w:val="000000"/>
                <w:sz w:val="18"/>
                <w:szCs w:val="18"/>
                <w:lang w:eastAsia="en-GB"/>
              </w:rPr>
              <w:t>33.1</w:t>
            </w:r>
          </w:p>
        </w:tc>
        <w:tc>
          <w:tcPr>
            <w:tcW w:w="850" w:type="dxa"/>
            <w:tcBorders>
              <w:top w:val="nil"/>
              <w:left w:val="nil"/>
              <w:bottom w:val="single" w:sz="4" w:space="0" w:color="auto"/>
              <w:right w:val="single" w:sz="4" w:space="0" w:color="auto"/>
            </w:tcBorders>
            <w:shd w:val="clear" w:color="000000" w:fill="FFFFFF"/>
            <w:noWrap/>
            <w:vAlign w:val="bottom"/>
            <w:hideMark/>
          </w:tcPr>
          <w:p w14:paraId="6E7623B5" w14:textId="77777777" w:rsidR="00DE53C8" w:rsidRPr="00DE53C8" w:rsidRDefault="00DE53C8" w:rsidP="00DE53C8">
            <w:pPr>
              <w:spacing w:after="0" w:line="240" w:lineRule="auto"/>
              <w:jc w:val="center"/>
              <w:rPr>
                <w:rFonts w:ascii="Arial" w:eastAsia="Times New Roman" w:hAnsi="Arial" w:cs="Arial"/>
                <w:b/>
                <w:bCs/>
                <w:color w:val="000000"/>
                <w:sz w:val="18"/>
                <w:szCs w:val="18"/>
                <w:lang w:eastAsia="en-GB"/>
              </w:rPr>
            </w:pPr>
            <w:r w:rsidRPr="00DE53C8">
              <w:rPr>
                <w:rFonts w:ascii="Arial" w:eastAsia="Times New Roman" w:hAnsi="Arial" w:cs="Arial"/>
                <w:b/>
                <w:bCs/>
                <w:color w:val="000000"/>
                <w:sz w:val="18"/>
                <w:szCs w:val="18"/>
                <w:lang w:eastAsia="en-GB"/>
              </w:rPr>
              <w:t>100</w:t>
            </w:r>
          </w:p>
        </w:tc>
      </w:tr>
    </w:tbl>
    <w:p w14:paraId="7AE395AD" w14:textId="77777777" w:rsidR="00337E70" w:rsidRPr="00D53AD4" w:rsidRDefault="00337E70" w:rsidP="00337E70">
      <w:pPr>
        <w:pStyle w:val="Standard"/>
        <w:spacing w:before="28" w:line="360" w:lineRule="auto"/>
        <w:rPr>
          <w:rFonts w:ascii="Arial" w:eastAsia="Times New Roman" w:hAnsi="Arial" w:cs="Arial"/>
          <w:sz w:val="18"/>
          <w:szCs w:val="18"/>
        </w:rPr>
      </w:pPr>
      <w:r>
        <w:rPr>
          <w:rFonts w:ascii="Arial" w:eastAsia="Times New Roman" w:hAnsi="Arial" w:cs="Arial"/>
          <w:sz w:val="18"/>
          <w:szCs w:val="18"/>
        </w:rPr>
        <w:t xml:space="preserve">Figure 4.7 </w:t>
      </w:r>
      <w:r w:rsidRPr="00D53AD4">
        <w:rPr>
          <w:rFonts w:ascii="Arial" w:eastAsia="Times New Roman" w:hAnsi="Arial" w:cs="Arial"/>
          <w:sz w:val="18"/>
          <w:szCs w:val="18"/>
        </w:rPr>
        <w:t xml:space="preserve">– Statistics </w:t>
      </w:r>
      <w:r>
        <w:rPr>
          <w:rFonts w:ascii="Arial" w:eastAsia="Times New Roman" w:hAnsi="Arial" w:cs="Arial"/>
          <w:sz w:val="18"/>
          <w:szCs w:val="18"/>
        </w:rPr>
        <w:t>of Q7A to 7H – These are multiple questions of agree or disagree.</w:t>
      </w:r>
    </w:p>
    <w:p w14:paraId="07F206A3" w14:textId="77777777" w:rsidR="000C61D0" w:rsidRDefault="000C61D0" w:rsidP="00A15E38">
      <w:pPr>
        <w:rPr>
          <w:rFonts w:ascii="Arial" w:hAnsi="Arial" w:cs="Arial"/>
          <w:sz w:val="24"/>
          <w:szCs w:val="24"/>
        </w:rPr>
      </w:pPr>
    </w:p>
    <w:p w14:paraId="6AF54732" w14:textId="77777777" w:rsidR="006025E3" w:rsidRPr="00B6262A" w:rsidRDefault="006025E3" w:rsidP="006025E3">
      <w:pPr>
        <w:pStyle w:val="Standard"/>
        <w:suppressAutoHyphens w:val="0"/>
        <w:spacing w:before="238"/>
        <w:rPr>
          <w:rFonts w:ascii="Arial" w:eastAsia="Times New Roman" w:hAnsi="Arial" w:cs="Arial"/>
          <w:color w:val="000000"/>
          <w:lang w:eastAsia="ar-SA" w:bidi="ar-SA"/>
        </w:rPr>
      </w:pPr>
      <w:r>
        <w:rPr>
          <w:rFonts w:ascii="Arial" w:eastAsia="Times New Roman" w:hAnsi="Arial" w:cs="Arial"/>
          <w:color w:val="000000"/>
          <w:lang w:eastAsia="ar-SA" w:bidi="ar-SA"/>
        </w:rPr>
        <w:t>Q.8. Do you agree that the MJDI implementation was managed properly</w:t>
      </w:r>
      <w:r w:rsidRPr="00B6262A">
        <w:rPr>
          <w:rFonts w:ascii="Arial" w:eastAsia="Times New Roman" w:hAnsi="Arial" w:cs="Arial"/>
          <w:color w:val="000000"/>
          <w:lang w:eastAsia="ar-SA" w:bidi="ar-SA"/>
        </w:rPr>
        <w:t>?</w:t>
      </w:r>
    </w:p>
    <w:p w14:paraId="5EB93AE7" w14:textId="77777777" w:rsidR="006025E3" w:rsidRDefault="006025E3" w:rsidP="00A15E38">
      <w:pPr>
        <w:rPr>
          <w:rFonts w:ascii="Arial" w:hAnsi="Arial" w:cs="Arial"/>
          <w:sz w:val="24"/>
          <w:szCs w:val="24"/>
        </w:rPr>
      </w:pPr>
    </w:p>
    <w:tbl>
      <w:tblPr>
        <w:tblW w:w="9072" w:type="dxa"/>
        <w:tblInd w:w="-5" w:type="dxa"/>
        <w:tblLook w:val="04A0" w:firstRow="1" w:lastRow="0" w:firstColumn="1" w:lastColumn="0" w:noHBand="0" w:noVBand="1"/>
      </w:tblPr>
      <w:tblGrid>
        <w:gridCol w:w="4460"/>
        <w:gridCol w:w="1777"/>
        <w:gridCol w:w="2835"/>
      </w:tblGrid>
      <w:tr w:rsidR="00D3263B" w:rsidRPr="00D3263B" w14:paraId="34345FA2" w14:textId="77777777" w:rsidTr="00D3263B">
        <w:trPr>
          <w:trHeight w:val="264"/>
        </w:trPr>
        <w:tc>
          <w:tcPr>
            <w:tcW w:w="4460" w:type="dxa"/>
            <w:tcBorders>
              <w:top w:val="single" w:sz="4" w:space="0" w:color="auto"/>
              <w:left w:val="single" w:sz="4" w:space="0" w:color="auto"/>
              <w:bottom w:val="single" w:sz="4" w:space="0" w:color="auto"/>
              <w:right w:val="single" w:sz="4" w:space="0" w:color="auto"/>
            </w:tcBorders>
            <w:shd w:val="clear" w:color="000000" w:fill="000000"/>
            <w:noWrap/>
            <w:vAlign w:val="bottom"/>
            <w:hideMark/>
          </w:tcPr>
          <w:p w14:paraId="0315A5EF" w14:textId="77777777" w:rsidR="00D3263B" w:rsidRPr="00D3263B" w:rsidRDefault="00D3263B" w:rsidP="00D3263B">
            <w:pPr>
              <w:spacing w:after="0" w:line="240" w:lineRule="auto"/>
              <w:jc w:val="center"/>
              <w:rPr>
                <w:rFonts w:ascii="Arial" w:eastAsia="Times New Roman" w:hAnsi="Arial" w:cs="Arial"/>
                <w:b/>
                <w:bCs/>
                <w:color w:val="FFFFFF"/>
                <w:sz w:val="20"/>
                <w:szCs w:val="20"/>
                <w:lang w:eastAsia="en-GB"/>
              </w:rPr>
            </w:pPr>
            <w:r w:rsidRPr="00D3263B">
              <w:rPr>
                <w:rFonts w:ascii="Arial" w:eastAsia="Times New Roman" w:hAnsi="Arial" w:cs="Arial"/>
                <w:b/>
                <w:bCs/>
                <w:color w:val="FFFFFF"/>
                <w:sz w:val="20"/>
                <w:szCs w:val="20"/>
                <w:lang w:eastAsia="en-GB"/>
              </w:rPr>
              <w:t>Managed Properly</w:t>
            </w:r>
          </w:p>
        </w:tc>
        <w:tc>
          <w:tcPr>
            <w:tcW w:w="1777" w:type="dxa"/>
            <w:tcBorders>
              <w:top w:val="single" w:sz="4" w:space="0" w:color="auto"/>
              <w:left w:val="nil"/>
              <w:bottom w:val="single" w:sz="4" w:space="0" w:color="auto"/>
              <w:right w:val="single" w:sz="4" w:space="0" w:color="auto"/>
            </w:tcBorders>
            <w:shd w:val="clear" w:color="000000" w:fill="000000"/>
            <w:noWrap/>
            <w:vAlign w:val="bottom"/>
            <w:hideMark/>
          </w:tcPr>
          <w:p w14:paraId="708B7885" w14:textId="77777777" w:rsidR="00D3263B" w:rsidRPr="00D3263B" w:rsidRDefault="00D3263B" w:rsidP="00D3263B">
            <w:pPr>
              <w:spacing w:after="0" w:line="240" w:lineRule="auto"/>
              <w:jc w:val="center"/>
              <w:rPr>
                <w:rFonts w:ascii="Arial" w:eastAsia="Times New Roman" w:hAnsi="Arial" w:cs="Arial"/>
                <w:b/>
                <w:bCs/>
                <w:color w:val="FFFFFF"/>
                <w:sz w:val="20"/>
                <w:szCs w:val="20"/>
                <w:lang w:eastAsia="en-GB"/>
              </w:rPr>
            </w:pPr>
            <w:r w:rsidRPr="00D3263B">
              <w:rPr>
                <w:rFonts w:ascii="Arial" w:eastAsia="Times New Roman" w:hAnsi="Arial" w:cs="Arial"/>
                <w:b/>
                <w:bCs/>
                <w:color w:val="FFFFFF"/>
                <w:sz w:val="20"/>
                <w:szCs w:val="20"/>
                <w:lang w:eastAsia="en-GB"/>
              </w:rPr>
              <w:t>Number</w:t>
            </w:r>
          </w:p>
        </w:tc>
        <w:tc>
          <w:tcPr>
            <w:tcW w:w="2835" w:type="dxa"/>
            <w:tcBorders>
              <w:top w:val="single" w:sz="4" w:space="0" w:color="auto"/>
              <w:left w:val="nil"/>
              <w:bottom w:val="single" w:sz="4" w:space="0" w:color="auto"/>
              <w:right w:val="single" w:sz="4" w:space="0" w:color="auto"/>
            </w:tcBorders>
            <w:shd w:val="clear" w:color="000000" w:fill="000000"/>
            <w:noWrap/>
            <w:vAlign w:val="bottom"/>
            <w:hideMark/>
          </w:tcPr>
          <w:p w14:paraId="319B7716" w14:textId="77777777" w:rsidR="00D3263B" w:rsidRPr="00D3263B" w:rsidRDefault="00D3263B" w:rsidP="00D3263B">
            <w:pPr>
              <w:spacing w:after="0" w:line="240" w:lineRule="auto"/>
              <w:jc w:val="center"/>
              <w:rPr>
                <w:rFonts w:ascii="Arial" w:eastAsia="Times New Roman" w:hAnsi="Arial" w:cs="Arial"/>
                <w:b/>
                <w:bCs/>
                <w:color w:val="FFFFFF"/>
                <w:sz w:val="20"/>
                <w:szCs w:val="20"/>
                <w:lang w:eastAsia="en-GB"/>
              </w:rPr>
            </w:pPr>
            <w:r w:rsidRPr="00D3263B">
              <w:rPr>
                <w:rFonts w:ascii="Arial" w:eastAsia="Times New Roman" w:hAnsi="Arial" w:cs="Arial"/>
                <w:b/>
                <w:bCs/>
                <w:color w:val="FFFFFF"/>
                <w:sz w:val="20"/>
                <w:szCs w:val="20"/>
                <w:lang w:eastAsia="en-GB"/>
              </w:rPr>
              <w:t>Percentage (%)</w:t>
            </w:r>
          </w:p>
        </w:tc>
      </w:tr>
      <w:tr w:rsidR="00D3263B" w:rsidRPr="00D3263B" w14:paraId="651F99B0" w14:textId="77777777" w:rsidTr="00D3263B">
        <w:trPr>
          <w:trHeight w:val="264"/>
        </w:trPr>
        <w:tc>
          <w:tcPr>
            <w:tcW w:w="4460" w:type="dxa"/>
            <w:tcBorders>
              <w:top w:val="nil"/>
              <w:left w:val="single" w:sz="4" w:space="0" w:color="auto"/>
              <w:bottom w:val="single" w:sz="4" w:space="0" w:color="auto"/>
              <w:right w:val="single" w:sz="4" w:space="0" w:color="auto"/>
            </w:tcBorders>
            <w:shd w:val="clear" w:color="000000" w:fill="BDD7EE"/>
            <w:noWrap/>
            <w:vAlign w:val="bottom"/>
            <w:hideMark/>
          </w:tcPr>
          <w:p w14:paraId="58459F1E" w14:textId="77777777" w:rsidR="00D3263B" w:rsidRPr="00D3263B" w:rsidRDefault="00D3263B" w:rsidP="00D3263B">
            <w:pPr>
              <w:spacing w:after="0" w:line="240" w:lineRule="auto"/>
              <w:jc w:val="center"/>
              <w:rPr>
                <w:rFonts w:ascii="Arial" w:eastAsia="Times New Roman" w:hAnsi="Arial" w:cs="Arial"/>
                <w:color w:val="000000"/>
                <w:sz w:val="20"/>
                <w:szCs w:val="20"/>
                <w:lang w:eastAsia="en-GB"/>
              </w:rPr>
            </w:pPr>
            <w:r w:rsidRPr="00D3263B">
              <w:rPr>
                <w:rFonts w:ascii="Arial" w:eastAsia="Times New Roman" w:hAnsi="Arial" w:cs="Arial"/>
                <w:color w:val="000000"/>
                <w:sz w:val="20"/>
                <w:szCs w:val="20"/>
                <w:lang w:eastAsia="en-GB"/>
              </w:rPr>
              <w:t>Yes</w:t>
            </w:r>
          </w:p>
        </w:tc>
        <w:tc>
          <w:tcPr>
            <w:tcW w:w="1777" w:type="dxa"/>
            <w:tcBorders>
              <w:top w:val="nil"/>
              <w:left w:val="nil"/>
              <w:bottom w:val="single" w:sz="4" w:space="0" w:color="auto"/>
              <w:right w:val="single" w:sz="4" w:space="0" w:color="auto"/>
            </w:tcBorders>
            <w:shd w:val="clear" w:color="000000" w:fill="BDD7EE"/>
            <w:noWrap/>
            <w:vAlign w:val="bottom"/>
            <w:hideMark/>
          </w:tcPr>
          <w:p w14:paraId="01F636DE" w14:textId="77777777" w:rsidR="00D3263B" w:rsidRPr="00D3263B" w:rsidRDefault="00D3263B" w:rsidP="00D3263B">
            <w:pPr>
              <w:spacing w:after="0" w:line="240" w:lineRule="auto"/>
              <w:jc w:val="center"/>
              <w:rPr>
                <w:rFonts w:ascii="Arial" w:eastAsia="Times New Roman" w:hAnsi="Arial" w:cs="Arial"/>
                <w:color w:val="000000"/>
                <w:sz w:val="20"/>
                <w:szCs w:val="20"/>
                <w:lang w:eastAsia="en-GB"/>
              </w:rPr>
            </w:pPr>
            <w:r w:rsidRPr="00D3263B">
              <w:rPr>
                <w:rFonts w:ascii="Arial" w:eastAsia="Times New Roman" w:hAnsi="Arial" w:cs="Arial"/>
                <w:color w:val="000000"/>
                <w:sz w:val="20"/>
                <w:szCs w:val="20"/>
                <w:lang w:eastAsia="en-GB"/>
              </w:rPr>
              <w:t>209</w:t>
            </w:r>
          </w:p>
        </w:tc>
        <w:tc>
          <w:tcPr>
            <w:tcW w:w="2835" w:type="dxa"/>
            <w:tcBorders>
              <w:top w:val="nil"/>
              <w:left w:val="nil"/>
              <w:bottom w:val="single" w:sz="4" w:space="0" w:color="auto"/>
              <w:right w:val="single" w:sz="4" w:space="0" w:color="auto"/>
            </w:tcBorders>
            <w:shd w:val="clear" w:color="000000" w:fill="BDD7EE"/>
            <w:noWrap/>
            <w:vAlign w:val="bottom"/>
            <w:hideMark/>
          </w:tcPr>
          <w:p w14:paraId="5DA38484" w14:textId="77777777" w:rsidR="00D3263B" w:rsidRPr="00D3263B" w:rsidRDefault="00D3263B" w:rsidP="00D3263B">
            <w:pPr>
              <w:spacing w:after="0" w:line="240" w:lineRule="auto"/>
              <w:jc w:val="center"/>
              <w:rPr>
                <w:rFonts w:ascii="Arial" w:eastAsia="Times New Roman" w:hAnsi="Arial" w:cs="Arial"/>
                <w:color w:val="000000"/>
                <w:sz w:val="20"/>
                <w:szCs w:val="20"/>
                <w:lang w:eastAsia="en-GB"/>
              </w:rPr>
            </w:pPr>
            <w:r w:rsidRPr="00D3263B">
              <w:rPr>
                <w:rFonts w:ascii="Arial" w:eastAsia="Times New Roman" w:hAnsi="Arial" w:cs="Arial"/>
                <w:color w:val="000000"/>
                <w:sz w:val="20"/>
                <w:szCs w:val="20"/>
                <w:lang w:eastAsia="en-GB"/>
              </w:rPr>
              <w:t>54</w:t>
            </w:r>
          </w:p>
        </w:tc>
      </w:tr>
      <w:tr w:rsidR="00D3263B" w:rsidRPr="00D3263B" w14:paraId="587233DD" w14:textId="77777777" w:rsidTr="00D3263B">
        <w:trPr>
          <w:trHeight w:val="264"/>
        </w:trPr>
        <w:tc>
          <w:tcPr>
            <w:tcW w:w="4460" w:type="dxa"/>
            <w:tcBorders>
              <w:top w:val="nil"/>
              <w:left w:val="single" w:sz="4" w:space="0" w:color="auto"/>
              <w:bottom w:val="single" w:sz="4" w:space="0" w:color="auto"/>
              <w:right w:val="single" w:sz="4" w:space="0" w:color="auto"/>
            </w:tcBorders>
            <w:shd w:val="clear" w:color="000000" w:fill="BDD7EE"/>
            <w:noWrap/>
            <w:vAlign w:val="bottom"/>
            <w:hideMark/>
          </w:tcPr>
          <w:p w14:paraId="0857EEB3" w14:textId="77777777" w:rsidR="00D3263B" w:rsidRPr="00D3263B" w:rsidRDefault="00D3263B" w:rsidP="00D3263B">
            <w:pPr>
              <w:spacing w:after="0" w:line="240" w:lineRule="auto"/>
              <w:jc w:val="center"/>
              <w:rPr>
                <w:rFonts w:ascii="Arial" w:eastAsia="Times New Roman" w:hAnsi="Arial" w:cs="Arial"/>
                <w:color w:val="000000"/>
                <w:sz w:val="20"/>
                <w:szCs w:val="20"/>
                <w:lang w:eastAsia="en-GB"/>
              </w:rPr>
            </w:pPr>
            <w:r w:rsidRPr="00D3263B">
              <w:rPr>
                <w:rFonts w:ascii="Arial" w:eastAsia="Times New Roman" w:hAnsi="Arial" w:cs="Arial"/>
                <w:color w:val="000000"/>
                <w:sz w:val="20"/>
                <w:szCs w:val="20"/>
                <w:lang w:eastAsia="en-GB"/>
              </w:rPr>
              <w:t>No</w:t>
            </w:r>
          </w:p>
        </w:tc>
        <w:tc>
          <w:tcPr>
            <w:tcW w:w="1777" w:type="dxa"/>
            <w:tcBorders>
              <w:top w:val="nil"/>
              <w:left w:val="nil"/>
              <w:bottom w:val="single" w:sz="4" w:space="0" w:color="auto"/>
              <w:right w:val="single" w:sz="4" w:space="0" w:color="auto"/>
            </w:tcBorders>
            <w:shd w:val="clear" w:color="000000" w:fill="BDD7EE"/>
            <w:noWrap/>
            <w:vAlign w:val="bottom"/>
            <w:hideMark/>
          </w:tcPr>
          <w:p w14:paraId="306D02E0" w14:textId="77777777" w:rsidR="00D3263B" w:rsidRPr="00D3263B" w:rsidRDefault="00D3263B" w:rsidP="00D3263B">
            <w:pPr>
              <w:spacing w:after="0" w:line="240" w:lineRule="auto"/>
              <w:jc w:val="center"/>
              <w:rPr>
                <w:rFonts w:ascii="Arial" w:eastAsia="Times New Roman" w:hAnsi="Arial" w:cs="Arial"/>
                <w:color w:val="000000"/>
                <w:sz w:val="20"/>
                <w:szCs w:val="20"/>
                <w:lang w:eastAsia="en-GB"/>
              </w:rPr>
            </w:pPr>
            <w:r w:rsidRPr="00D3263B">
              <w:rPr>
                <w:rFonts w:ascii="Arial" w:eastAsia="Times New Roman" w:hAnsi="Arial" w:cs="Arial"/>
                <w:color w:val="000000"/>
                <w:sz w:val="20"/>
                <w:szCs w:val="20"/>
                <w:lang w:eastAsia="en-GB"/>
              </w:rPr>
              <w:t>178</w:t>
            </w:r>
          </w:p>
        </w:tc>
        <w:tc>
          <w:tcPr>
            <w:tcW w:w="2835" w:type="dxa"/>
            <w:tcBorders>
              <w:top w:val="nil"/>
              <w:left w:val="nil"/>
              <w:bottom w:val="single" w:sz="4" w:space="0" w:color="auto"/>
              <w:right w:val="single" w:sz="4" w:space="0" w:color="auto"/>
            </w:tcBorders>
            <w:shd w:val="clear" w:color="000000" w:fill="BDD7EE"/>
            <w:noWrap/>
            <w:vAlign w:val="bottom"/>
            <w:hideMark/>
          </w:tcPr>
          <w:p w14:paraId="6114078A" w14:textId="77777777" w:rsidR="00D3263B" w:rsidRPr="00D3263B" w:rsidRDefault="00D3263B" w:rsidP="00D3263B">
            <w:pPr>
              <w:spacing w:after="0" w:line="240" w:lineRule="auto"/>
              <w:jc w:val="center"/>
              <w:rPr>
                <w:rFonts w:ascii="Arial" w:eastAsia="Times New Roman" w:hAnsi="Arial" w:cs="Arial"/>
                <w:color w:val="000000"/>
                <w:sz w:val="20"/>
                <w:szCs w:val="20"/>
                <w:lang w:eastAsia="en-GB"/>
              </w:rPr>
            </w:pPr>
            <w:r w:rsidRPr="00D3263B">
              <w:rPr>
                <w:rFonts w:ascii="Arial" w:eastAsia="Times New Roman" w:hAnsi="Arial" w:cs="Arial"/>
                <w:color w:val="000000"/>
                <w:sz w:val="20"/>
                <w:szCs w:val="20"/>
                <w:lang w:eastAsia="en-GB"/>
              </w:rPr>
              <w:t>46</w:t>
            </w:r>
          </w:p>
        </w:tc>
      </w:tr>
      <w:tr w:rsidR="00D3263B" w:rsidRPr="00D3263B" w14:paraId="4C894DF9" w14:textId="77777777" w:rsidTr="00D3263B">
        <w:trPr>
          <w:trHeight w:val="264"/>
        </w:trPr>
        <w:tc>
          <w:tcPr>
            <w:tcW w:w="4460" w:type="dxa"/>
            <w:tcBorders>
              <w:top w:val="nil"/>
              <w:left w:val="single" w:sz="4" w:space="0" w:color="auto"/>
              <w:bottom w:val="single" w:sz="4" w:space="0" w:color="auto"/>
              <w:right w:val="single" w:sz="4" w:space="0" w:color="auto"/>
            </w:tcBorders>
            <w:shd w:val="clear" w:color="000000" w:fill="BDD7EE"/>
            <w:noWrap/>
            <w:vAlign w:val="bottom"/>
            <w:hideMark/>
          </w:tcPr>
          <w:p w14:paraId="303C935B" w14:textId="77777777" w:rsidR="00D3263B" w:rsidRPr="00D3263B" w:rsidRDefault="00D3263B" w:rsidP="00D3263B">
            <w:pPr>
              <w:spacing w:after="0" w:line="240" w:lineRule="auto"/>
              <w:jc w:val="center"/>
              <w:rPr>
                <w:rFonts w:ascii="Arial" w:eastAsia="Times New Roman" w:hAnsi="Arial" w:cs="Arial"/>
                <w:b/>
                <w:bCs/>
                <w:color w:val="000000"/>
                <w:sz w:val="20"/>
                <w:szCs w:val="20"/>
                <w:lang w:eastAsia="en-GB"/>
              </w:rPr>
            </w:pPr>
            <w:r w:rsidRPr="00D3263B">
              <w:rPr>
                <w:rFonts w:ascii="Arial" w:eastAsia="Times New Roman" w:hAnsi="Arial" w:cs="Arial"/>
                <w:b/>
                <w:bCs/>
                <w:color w:val="000000"/>
                <w:sz w:val="20"/>
                <w:szCs w:val="20"/>
                <w:lang w:eastAsia="en-GB"/>
              </w:rPr>
              <w:t>Total</w:t>
            </w:r>
          </w:p>
        </w:tc>
        <w:tc>
          <w:tcPr>
            <w:tcW w:w="1777" w:type="dxa"/>
            <w:tcBorders>
              <w:top w:val="nil"/>
              <w:left w:val="nil"/>
              <w:bottom w:val="single" w:sz="4" w:space="0" w:color="auto"/>
              <w:right w:val="single" w:sz="4" w:space="0" w:color="auto"/>
            </w:tcBorders>
            <w:shd w:val="clear" w:color="000000" w:fill="BDD7EE"/>
            <w:noWrap/>
            <w:vAlign w:val="bottom"/>
            <w:hideMark/>
          </w:tcPr>
          <w:p w14:paraId="1EEDDD62" w14:textId="77777777" w:rsidR="00D3263B" w:rsidRPr="00D3263B" w:rsidRDefault="00D3263B" w:rsidP="00D3263B">
            <w:pPr>
              <w:spacing w:after="0" w:line="240" w:lineRule="auto"/>
              <w:jc w:val="center"/>
              <w:rPr>
                <w:rFonts w:ascii="Arial" w:eastAsia="Times New Roman" w:hAnsi="Arial" w:cs="Arial"/>
                <w:b/>
                <w:bCs/>
                <w:color w:val="000000"/>
                <w:sz w:val="20"/>
                <w:szCs w:val="20"/>
                <w:lang w:eastAsia="en-GB"/>
              </w:rPr>
            </w:pPr>
            <w:r w:rsidRPr="00D3263B">
              <w:rPr>
                <w:rFonts w:ascii="Arial" w:eastAsia="Times New Roman" w:hAnsi="Arial" w:cs="Arial"/>
                <w:b/>
                <w:bCs/>
                <w:color w:val="000000"/>
                <w:sz w:val="20"/>
                <w:szCs w:val="20"/>
                <w:lang w:eastAsia="en-GB"/>
              </w:rPr>
              <w:t>387</w:t>
            </w:r>
          </w:p>
        </w:tc>
        <w:tc>
          <w:tcPr>
            <w:tcW w:w="2835" w:type="dxa"/>
            <w:tcBorders>
              <w:top w:val="nil"/>
              <w:left w:val="nil"/>
              <w:bottom w:val="single" w:sz="4" w:space="0" w:color="auto"/>
              <w:right w:val="single" w:sz="4" w:space="0" w:color="auto"/>
            </w:tcBorders>
            <w:shd w:val="clear" w:color="000000" w:fill="BDD7EE"/>
            <w:noWrap/>
            <w:vAlign w:val="bottom"/>
            <w:hideMark/>
          </w:tcPr>
          <w:p w14:paraId="2652AB7B" w14:textId="77777777" w:rsidR="00D3263B" w:rsidRPr="00D3263B" w:rsidRDefault="00D3263B" w:rsidP="00D3263B">
            <w:pPr>
              <w:spacing w:after="0" w:line="240" w:lineRule="auto"/>
              <w:jc w:val="center"/>
              <w:rPr>
                <w:rFonts w:ascii="Arial" w:eastAsia="Times New Roman" w:hAnsi="Arial" w:cs="Arial"/>
                <w:b/>
                <w:bCs/>
                <w:color w:val="000000"/>
                <w:sz w:val="20"/>
                <w:szCs w:val="20"/>
                <w:lang w:eastAsia="en-GB"/>
              </w:rPr>
            </w:pPr>
            <w:r w:rsidRPr="00D3263B">
              <w:rPr>
                <w:rFonts w:ascii="Arial" w:eastAsia="Times New Roman" w:hAnsi="Arial" w:cs="Arial"/>
                <w:b/>
                <w:bCs/>
                <w:color w:val="000000"/>
                <w:sz w:val="20"/>
                <w:szCs w:val="20"/>
                <w:lang w:eastAsia="en-GB"/>
              </w:rPr>
              <w:t>100</w:t>
            </w:r>
          </w:p>
        </w:tc>
      </w:tr>
    </w:tbl>
    <w:p w14:paraId="4A811D74" w14:textId="77777777" w:rsidR="00337E70" w:rsidRPr="00D53AD4" w:rsidRDefault="00337E70" w:rsidP="00337E70">
      <w:pPr>
        <w:pStyle w:val="Standard"/>
        <w:spacing w:before="28" w:line="360" w:lineRule="auto"/>
        <w:rPr>
          <w:rFonts w:ascii="Arial" w:eastAsia="Times New Roman" w:hAnsi="Arial" w:cs="Arial"/>
          <w:sz w:val="18"/>
          <w:szCs w:val="18"/>
        </w:rPr>
      </w:pPr>
      <w:r>
        <w:rPr>
          <w:rFonts w:ascii="Arial" w:eastAsia="Times New Roman" w:hAnsi="Arial" w:cs="Arial"/>
          <w:sz w:val="18"/>
          <w:szCs w:val="18"/>
        </w:rPr>
        <w:t>Figure 4.8</w:t>
      </w:r>
      <w:r w:rsidRPr="00D53AD4">
        <w:rPr>
          <w:rFonts w:ascii="Arial" w:eastAsia="Times New Roman" w:hAnsi="Arial" w:cs="Arial"/>
          <w:sz w:val="18"/>
          <w:szCs w:val="18"/>
        </w:rPr>
        <w:t xml:space="preserve"> – Statistics </w:t>
      </w:r>
      <w:r>
        <w:rPr>
          <w:rFonts w:ascii="Arial" w:eastAsia="Times New Roman" w:hAnsi="Arial" w:cs="Arial"/>
          <w:sz w:val="18"/>
          <w:szCs w:val="18"/>
        </w:rPr>
        <w:t>on whether the implementation was managed properly or not.</w:t>
      </w:r>
    </w:p>
    <w:p w14:paraId="5653B65E" w14:textId="77777777" w:rsidR="00337E70" w:rsidRPr="00B6262A" w:rsidRDefault="00337E70" w:rsidP="00337E70">
      <w:pPr>
        <w:pStyle w:val="Standard"/>
        <w:spacing w:before="28" w:line="360" w:lineRule="auto"/>
        <w:rPr>
          <w:rFonts w:ascii="Arial" w:eastAsia="Times New Roman" w:hAnsi="Arial" w:cs="Arial"/>
        </w:rPr>
      </w:pPr>
    </w:p>
    <w:p w14:paraId="64881C12" w14:textId="77777777" w:rsidR="00D3263B" w:rsidRDefault="00A23CBC" w:rsidP="00A15E38">
      <w:pPr>
        <w:rPr>
          <w:rFonts w:ascii="Arial" w:hAnsi="Arial" w:cs="Arial"/>
          <w:sz w:val="24"/>
          <w:szCs w:val="24"/>
        </w:rPr>
      </w:pPr>
      <w:r>
        <w:rPr>
          <w:noProof/>
          <w:lang w:eastAsia="en-GB"/>
        </w:rPr>
        <w:lastRenderedPageBreak/>
        <w:drawing>
          <wp:inline distT="0" distB="0" distL="0" distR="0" wp14:anchorId="4822026D" wp14:editId="5BC3DCB3">
            <wp:extent cx="5731510" cy="2926715"/>
            <wp:effectExtent l="0" t="0" r="254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926715"/>
                    </a:xfrm>
                    <a:prstGeom prst="rect">
                      <a:avLst/>
                    </a:prstGeom>
                  </pic:spPr>
                </pic:pic>
              </a:graphicData>
            </a:graphic>
          </wp:inline>
        </w:drawing>
      </w:r>
    </w:p>
    <w:p w14:paraId="54A9DC45" w14:textId="77777777" w:rsidR="006025E3" w:rsidRDefault="006025E3" w:rsidP="00A15E38">
      <w:pPr>
        <w:rPr>
          <w:rFonts w:ascii="Arial" w:hAnsi="Arial" w:cs="Arial"/>
          <w:sz w:val="24"/>
          <w:szCs w:val="24"/>
        </w:rPr>
      </w:pPr>
    </w:p>
    <w:p w14:paraId="137414F7" w14:textId="77777777" w:rsidR="007D4422" w:rsidRDefault="007D4422" w:rsidP="007D4422">
      <w:pPr>
        <w:pStyle w:val="Standard"/>
        <w:suppressAutoHyphens w:val="0"/>
        <w:spacing w:before="238"/>
        <w:rPr>
          <w:rFonts w:ascii="Arial" w:eastAsia="Times New Roman" w:hAnsi="Arial" w:cs="Arial"/>
          <w:color w:val="000000"/>
          <w:lang w:eastAsia="ar-SA" w:bidi="ar-SA"/>
        </w:rPr>
      </w:pPr>
      <w:r>
        <w:rPr>
          <w:rFonts w:ascii="Arial" w:eastAsia="Times New Roman" w:hAnsi="Arial" w:cs="Arial"/>
          <w:color w:val="000000"/>
          <w:lang w:eastAsia="ar-SA" w:bidi="ar-SA"/>
        </w:rPr>
        <w:t>Q.9. Did you see the MJDI roll out as a burden</w:t>
      </w:r>
      <w:r w:rsidRPr="00B6262A">
        <w:rPr>
          <w:rFonts w:ascii="Arial" w:eastAsia="Times New Roman" w:hAnsi="Arial" w:cs="Arial"/>
          <w:color w:val="000000"/>
          <w:lang w:eastAsia="ar-SA" w:bidi="ar-SA"/>
        </w:rPr>
        <w:t>?</w:t>
      </w:r>
    </w:p>
    <w:p w14:paraId="67550FA9" w14:textId="77777777" w:rsidR="00485BE0" w:rsidRPr="00B6262A" w:rsidRDefault="00485BE0" w:rsidP="007D4422">
      <w:pPr>
        <w:pStyle w:val="Standard"/>
        <w:suppressAutoHyphens w:val="0"/>
        <w:spacing w:before="238"/>
        <w:rPr>
          <w:rFonts w:ascii="Arial" w:eastAsia="Times New Roman" w:hAnsi="Arial" w:cs="Arial"/>
          <w:color w:val="000000"/>
          <w:lang w:eastAsia="ar-SA" w:bidi="ar-SA"/>
        </w:rPr>
      </w:pPr>
    </w:p>
    <w:tbl>
      <w:tblPr>
        <w:tblW w:w="9072" w:type="dxa"/>
        <w:tblInd w:w="-5" w:type="dxa"/>
        <w:tblLook w:val="04A0" w:firstRow="1" w:lastRow="0" w:firstColumn="1" w:lastColumn="0" w:noHBand="0" w:noVBand="1"/>
      </w:tblPr>
      <w:tblGrid>
        <w:gridCol w:w="4820"/>
        <w:gridCol w:w="2268"/>
        <w:gridCol w:w="1984"/>
      </w:tblGrid>
      <w:tr w:rsidR="00485BE0" w:rsidRPr="00485BE0" w14:paraId="386D63B4" w14:textId="77777777" w:rsidTr="00485BE0">
        <w:trPr>
          <w:trHeight w:val="264"/>
        </w:trPr>
        <w:tc>
          <w:tcPr>
            <w:tcW w:w="4820" w:type="dxa"/>
            <w:tcBorders>
              <w:top w:val="single" w:sz="4" w:space="0" w:color="auto"/>
              <w:left w:val="single" w:sz="4" w:space="0" w:color="auto"/>
              <w:bottom w:val="single" w:sz="4" w:space="0" w:color="auto"/>
              <w:right w:val="single" w:sz="4" w:space="0" w:color="auto"/>
            </w:tcBorders>
            <w:shd w:val="clear" w:color="000000" w:fill="000000"/>
            <w:noWrap/>
            <w:vAlign w:val="bottom"/>
            <w:hideMark/>
          </w:tcPr>
          <w:p w14:paraId="4546AE9F" w14:textId="77777777" w:rsidR="00485BE0" w:rsidRPr="00485BE0" w:rsidRDefault="00485BE0" w:rsidP="00485BE0">
            <w:pPr>
              <w:spacing w:after="0" w:line="240" w:lineRule="auto"/>
              <w:jc w:val="center"/>
              <w:rPr>
                <w:rFonts w:ascii="Arial" w:eastAsia="Times New Roman" w:hAnsi="Arial" w:cs="Arial"/>
                <w:b/>
                <w:bCs/>
                <w:color w:val="FFFFFF"/>
                <w:sz w:val="20"/>
                <w:szCs w:val="20"/>
                <w:lang w:eastAsia="en-GB"/>
              </w:rPr>
            </w:pPr>
            <w:r w:rsidRPr="00485BE0">
              <w:rPr>
                <w:rFonts w:ascii="Arial" w:eastAsia="Times New Roman" w:hAnsi="Arial" w:cs="Arial"/>
                <w:b/>
                <w:bCs/>
                <w:color w:val="FFFFFF"/>
                <w:sz w:val="20"/>
                <w:szCs w:val="20"/>
                <w:lang w:eastAsia="en-GB"/>
              </w:rPr>
              <w:t>Did you see the MJDI roll out as a burden?</w:t>
            </w:r>
          </w:p>
        </w:tc>
        <w:tc>
          <w:tcPr>
            <w:tcW w:w="2268" w:type="dxa"/>
            <w:tcBorders>
              <w:top w:val="single" w:sz="4" w:space="0" w:color="auto"/>
              <w:left w:val="nil"/>
              <w:bottom w:val="single" w:sz="4" w:space="0" w:color="auto"/>
              <w:right w:val="single" w:sz="4" w:space="0" w:color="auto"/>
            </w:tcBorders>
            <w:shd w:val="clear" w:color="000000" w:fill="000000"/>
            <w:noWrap/>
            <w:vAlign w:val="bottom"/>
            <w:hideMark/>
          </w:tcPr>
          <w:p w14:paraId="43A5D6A3" w14:textId="77777777" w:rsidR="00485BE0" w:rsidRPr="00485BE0" w:rsidRDefault="00485BE0" w:rsidP="00485BE0">
            <w:pPr>
              <w:spacing w:after="0" w:line="240" w:lineRule="auto"/>
              <w:jc w:val="center"/>
              <w:rPr>
                <w:rFonts w:ascii="Arial" w:eastAsia="Times New Roman" w:hAnsi="Arial" w:cs="Arial"/>
                <w:b/>
                <w:bCs/>
                <w:color w:val="FFFFFF"/>
                <w:sz w:val="20"/>
                <w:szCs w:val="20"/>
                <w:lang w:eastAsia="en-GB"/>
              </w:rPr>
            </w:pPr>
            <w:r w:rsidRPr="00485BE0">
              <w:rPr>
                <w:rFonts w:ascii="Arial" w:eastAsia="Times New Roman" w:hAnsi="Arial" w:cs="Arial"/>
                <w:b/>
                <w:bCs/>
                <w:color w:val="FFFFFF"/>
                <w:sz w:val="20"/>
                <w:szCs w:val="20"/>
                <w:lang w:eastAsia="en-GB"/>
              </w:rPr>
              <w:t>Number</w:t>
            </w:r>
          </w:p>
        </w:tc>
        <w:tc>
          <w:tcPr>
            <w:tcW w:w="1984" w:type="dxa"/>
            <w:tcBorders>
              <w:top w:val="single" w:sz="4" w:space="0" w:color="auto"/>
              <w:left w:val="nil"/>
              <w:bottom w:val="single" w:sz="4" w:space="0" w:color="auto"/>
              <w:right w:val="single" w:sz="4" w:space="0" w:color="auto"/>
            </w:tcBorders>
            <w:shd w:val="clear" w:color="000000" w:fill="000000"/>
            <w:noWrap/>
            <w:vAlign w:val="bottom"/>
            <w:hideMark/>
          </w:tcPr>
          <w:p w14:paraId="4C2812FD" w14:textId="77777777" w:rsidR="00485BE0" w:rsidRPr="00485BE0" w:rsidRDefault="00485BE0" w:rsidP="00485BE0">
            <w:pPr>
              <w:spacing w:after="0" w:line="240" w:lineRule="auto"/>
              <w:jc w:val="center"/>
              <w:rPr>
                <w:rFonts w:ascii="Arial" w:eastAsia="Times New Roman" w:hAnsi="Arial" w:cs="Arial"/>
                <w:b/>
                <w:bCs/>
                <w:color w:val="FFFFFF"/>
                <w:sz w:val="20"/>
                <w:szCs w:val="20"/>
                <w:lang w:eastAsia="en-GB"/>
              </w:rPr>
            </w:pPr>
            <w:r w:rsidRPr="00485BE0">
              <w:rPr>
                <w:rFonts w:ascii="Arial" w:eastAsia="Times New Roman" w:hAnsi="Arial" w:cs="Arial"/>
                <w:b/>
                <w:bCs/>
                <w:color w:val="FFFFFF"/>
                <w:sz w:val="20"/>
                <w:szCs w:val="20"/>
                <w:lang w:eastAsia="en-GB"/>
              </w:rPr>
              <w:t>Percentage (%)</w:t>
            </w:r>
          </w:p>
        </w:tc>
      </w:tr>
      <w:tr w:rsidR="00485BE0" w:rsidRPr="00485BE0" w14:paraId="59EF8790" w14:textId="77777777" w:rsidTr="00485BE0">
        <w:trPr>
          <w:trHeight w:val="264"/>
        </w:trPr>
        <w:tc>
          <w:tcPr>
            <w:tcW w:w="4820" w:type="dxa"/>
            <w:tcBorders>
              <w:top w:val="nil"/>
              <w:left w:val="single" w:sz="4" w:space="0" w:color="auto"/>
              <w:bottom w:val="single" w:sz="4" w:space="0" w:color="auto"/>
              <w:right w:val="single" w:sz="4" w:space="0" w:color="auto"/>
            </w:tcBorders>
            <w:shd w:val="clear" w:color="000000" w:fill="9BC2E6"/>
            <w:noWrap/>
            <w:vAlign w:val="bottom"/>
            <w:hideMark/>
          </w:tcPr>
          <w:p w14:paraId="5796CA87" w14:textId="77777777" w:rsidR="00485BE0" w:rsidRPr="00485BE0" w:rsidRDefault="00485BE0" w:rsidP="00485BE0">
            <w:pPr>
              <w:spacing w:after="0" w:line="240" w:lineRule="auto"/>
              <w:jc w:val="center"/>
              <w:rPr>
                <w:rFonts w:ascii="Arial" w:eastAsia="Times New Roman" w:hAnsi="Arial" w:cs="Arial"/>
                <w:color w:val="000000"/>
                <w:sz w:val="20"/>
                <w:szCs w:val="20"/>
                <w:lang w:eastAsia="en-GB"/>
              </w:rPr>
            </w:pPr>
            <w:r w:rsidRPr="00485BE0">
              <w:rPr>
                <w:rFonts w:ascii="Arial" w:eastAsia="Times New Roman" w:hAnsi="Arial" w:cs="Arial"/>
                <w:color w:val="000000"/>
                <w:sz w:val="20"/>
                <w:szCs w:val="20"/>
                <w:lang w:eastAsia="en-GB"/>
              </w:rPr>
              <w:t>Yes</w:t>
            </w:r>
          </w:p>
        </w:tc>
        <w:tc>
          <w:tcPr>
            <w:tcW w:w="2268" w:type="dxa"/>
            <w:tcBorders>
              <w:top w:val="nil"/>
              <w:left w:val="nil"/>
              <w:bottom w:val="single" w:sz="4" w:space="0" w:color="auto"/>
              <w:right w:val="single" w:sz="4" w:space="0" w:color="auto"/>
            </w:tcBorders>
            <w:shd w:val="clear" w:color="000000" w:fill="9BC2E6"/>
            <w:noWrap/>
            <w:vAlign w:val="bottom"/>
            <w:hideMark/>
          </w:tcPr>
          <w:p w14:paraId="4EE48A96" w14:textId="77777777" w:rsidR="00485BE0" w:rsidRPr="00485BE0" w:rsidRDefault="00485BE0" w:rsidP="00485BE0">
            <w:pPr>
              <w:spacing w:after="0" w:line="240" w:lineRule="auto"/>
              <w:jc w:val="center"/>
              <w:rPr>
                <w:rFonts w:ascii="Arial" w:eastAsia="Times New Roman" w:hAnsi="Arial" w:cs="Arial"/>
                <w:color w:val="000000"/>
                <w:sz w:val="20"/>
                <w:szCs w:val="20"/>
                <w:lang w:eastAsia="en-GB"/>
              </w:rPr>
            </w:pPr>
            <w:r w:rsidRPr="00485BE0">
              <w:rPr>
                <w:rFonts w:ascii="Arial" w:eastAsia="Times New Roman" w:hAnsi="Arial" w:cs="Arial"/>
                <w:color w:val="000000"/>
                <w:sz w:val="20"/>
                <w:szCs w:val="20"/>
                <w:lang w:eastAsia="en-GB"/>
              </w:rPr>
              <w:t>186</w:t>
            </w:r>
          </w:p>
        </w:tc>
        <w:tc>
          <w:tcPr>
            <w:tcW w:w="1984" w:type="dxa"/>
            <w:tcBorders>
              <w:top w:val="nil"/>
              <w:left w:val="nil"/>
              <w:bottom w:val="single" w:sz="4" w:space="0" w:color="auto"/>
              <w:right w:val="single" w:sz="4" w:space="0" w:color="auto"/>
            </w:tcBorders>
            <w:shd w:val="clear" w:color="000000" w:fill="9BC2E6"/>
            <w:noWrap/>
            <w:vAlign w:val="bottom"/>
            <w:hideMark/>
          </w:tcPr>
          <w:p w14:paraId="30A58BC3" w14:textId="77777777" w:rsidR="00485BE0" w:rsidRPr="00485BE0" w:rsidRDefault="00485BE0" w:rsidP="00485BE0">
            <w:pPr>
              <w:spacing w:after="0" w:line="240" w:lineRule="auto"/>
              <w:jc w:val="center"/>
              <w:rPr>
                <w:rFonts w:ascii="Arial" w:eastAsia="Times New Roman" w:hAnsi="Arial" w:cs="Arial"/>
                <w:color w:val="000000"/>
                <w:sz w:val="20"/>
                <w:szCs w:val="20"/>
                <w:lang w:eastAsia="en-GB"/>
              </w:rPr>
            </w:pPr>
            <w:r w:rsidRPr="00485BE0">
              <w:rPr>
                <w:rFonts w:ascii="Arial" w:eastAsia="Times New Roman" w:hAnsi="Arial" w:cs="Arial"/>
                <w:color w:val="000000"/>
                <w:sz w:val="20"/>
                <w:szCs w:val="20"/>
                <w:lang w:eastAsia="en-GB"/>
              </w:rPr>
              <w:t>48</w:t>
            </w:r>
          </w:p>
        </w:tc>
      </w:tr>
      <w:tr w:rsidR="00485BE0" w:rsidRPr="00485BE0" w14:paraId="4E75ACF0" w14:textId="77777777" w:rsidTr="00485BE0">
        <w:trPr>
          <w:trHeight w:val="264"/>
        </w:trPr>
        <w:tc>
          <w:tcPr>
            <w:tcW w:w="4820" w:type="dxa"/>
            <w:tcBorders>
              <w:top w:val="nil"/>
              <w:left w:val="single" w:sz="4" w:space="0" w:color="auto"/>
              <w:bottom w:val="single" w:sz="4" w:space="0" w:color="auto"/>
              <w:right w:val="single" w:sz="4" w:space="0" w:color="auto"/>
            </w:tcBorders>
            <w:shd w:val="clear" w:color="000000" w:fill="9BC2E6"/>
            <w:noWrap/>
            <w:vAlign w:val="bottom"/>
            <w:hideMark/>
          </w:tcPr>
          <w:p w14:paraId="55308357" w14:textId="77777777" w:rsidR="00485BE0" w:rsidRPr="00485BE0" w:rsidRDefault="00485BE0" w:rsidP="00485BE0">
            <w:pPr>
              <w:spacing w:after="0" w:line="240" w:lineRule="auto"/>
              <w:jc w:val="center"/>
              <w:rPr>
                <w:rFonts w:ascii="Arial" w:eastAsia="Times New Roman" w:hAnsi="Arial" w:cs="Arial"/>
                <w:color w:val="000000"/>
                <w:sz w:val="20"/>
                <w:szCs w:val="20"/>
                <w:lang w:eastAsia="en-GB"/>
              </w:rPr>
            </w:pPr>
            <w:r w:rsidRPr="00485BE0">
              <w:rPr>
                <w:rFonts w:ascii="Arial" w:eastAsia="Times New Roman" w:hAnsi="Arial" w:cs="Arial"/>
                <w:color w:val="000000"/>
                <w:sz w:val="20"/>
                <w:szCs w:val="20"/>
                <w:lang w:eastAsia="en-GB"/>
              </w:rPr>
              <w:t>No</w:t>
            </w:r>
          </w:p>
        </w:tc>
        <w:tc>
          <w:tcPr>
            <w:tcW w:w="2268" w:type="dxa"/>
            <w:tcBorders>
              <w:top w:val="nil"/>
              <w:left w:val="nil"/>
              <w:bottom w:val="single" w:sz="4" w:space="0" w:color="auto"/>
              <w:right w:val="single" w:sz="4" w:space="0" w:color="auto"/>
            </w:tcBorders>
            <w:shd w:val="clear" w:color="000000" w:fill="9BC2E6"/>
            <w:noWrap/>
            <w:vAlign w:val="bottom"/>
            <w:hideMark/>
          </w:tcPr>
          <w:p w14:paraId="412B8D40" w14:textId="77777777" w:rsidR="00485BE0" w:rsidRPr="00485BE0" w:rsidRDefault="00485BE0" w:rsidP="00485BE0">
            <w:pPr>
              <w:spacing w:after="0" w:line="240" w:lineRule="auto"/>
              <w:jc w:val="center"/>
              <w:rPr>
                <w:rFonts w:ascii="Arial" w:eastAsia="Times New Roman" w:hAnsi="Arial" w:cs="Arial"/>
                <w:color w:val="000000"/>
                <w:sz w:val="20"/>
                <w:szCs w:val="20"/>
                <w:lang w:eastAsia="en-GB"/>
              </w:rPr>
            </w:pPr>
            <w:r w:rsidRPr="00485BE0">
              <w:rPr>
                <w:rFonts w:ascii="Arial" w:eastAsia="Times New Roman" w:hAnsi="Arial" w:cs="Arial"/>
                <w:color w:val="000000"/>
                <w:sz w:val="20"/>
                <w:szCs w:val="20"/>
                <w:lang w:eastAsia="en-GB"/>
              </w:rPr>
              <w:t>201</w:t>
            </w:r>
          </w:p>
        </w:tc>
        <w:tc>
          <w:tcPr>
            <w:tcW w:w="1984" w:type="dxa"/>
            <w:tcBorders>
              <w:top w:val="nil"/>
              <w:left w:val="nil"/>
              <w:bottom w:val="single" w:sz="4" w:space="0" w:color="auto"/>
              <w:right w:val="single" w:sz="4" w:space="0" w:color="auto"/>
            </w:tcBorders>
            <w:shd w:val="clear" w:color="000000" w:fill="9BC2E6"/>
            <w:noWrap/>
            <w:vAlign w:val="bottom"/>
            <w:hideMark/>
          </w:tcPr>
          <w:p w14:paraId="3ED6B8A0" w14:textId="77777777" w:rsidR="00485BE0" w:rsidRPr="00485BE0" w:rsidRDefault="00485BE0" w:rsidP="00485BE0">
            <w:pPr>
              <w:spacing w:after="0" w:line="240" w:lineRule="auto"/>
              <w:jc w:val="center"/>
              <w:rPr>
                <w:rFonts w:ascii="Arial" w:eastAsia="Times New Roman" w:hAnsi="Arial" w:cs="Arial"/>
                <w:color w:val="000000"/>
                <w:sz w:val="20"/>
                <w:szCs w:val="20"/>
                <w:lang w:eastAsia="en-GB"/>
              </w:rPr>
            </w:pPr>
            <w:r w:rsidRPr="00485BE0">
              <w:rPr>
                <w:rFonts w:ascii="Arial" w:eastAsia="Times New Roman" w:hAnsi="Arial" w:cs="Arial"/>
                <w:color w:val="000000"/>
                <w:sz w:val="20"/>
                <w:szCs w:val="20"/>
                <w:lang w:eastAsia="en-GB"/>
              </w:rPr>
              <w:t>52</w:t>
            </w:r>
          </w:p>
        </w:tc>
      </w:tr>
      <w:tr w:rsidR="00485BE0" w:rsidRPr="00485BE0" w14:paraId="7F210425" w14:textId="77777777" w:rsidTr="00485BE0">
        <w:trPr>
          <w:trHeight w:val="264"/>
        </w:trPr>
        <w:tc>
          <w:tcPr>
            <w:tcW w:w="4820" w:type="dxa"/>
            <w:tcBorders>
              <w:top w:val="nil"/>
              <w:left w:val="single" w:sz="4" w:space="0" w:color="auto"/>
              <w:bottom w:val="single" w:sz="4" w:space="0" w:color="auto"/>
              <w:right w:val="single" w:sz="4" w:space="0" w:color="auto"/>
            </w:tcBorders>
            <w:shd w:val="clear" w:color="000000" w:fill="9BC2E6"/>
            <w:noWrap/>
            <w:vAlign w:val="bottom"/>
            <w:hideMark/>
          </w:tcPr>
          <w:p w14:paraId="137852B9" w14:textId="77777777" w:rsidR="00485BE0" w:rsidRPr="00485BE0" w:rsidRDefault="00485BE0" w:rsidP="00485BE0">
            <w:pPr>
              <w:spacing w:after="0" w:line="240" w:lineRule="auto"/>
              <w:jc w:val="center"/>
              <w:rPr>
                <w:rFonts w:ascii="Arial" w:eastAsia="Times New Roman" w:hAnsi="Arial" w:cs="Arial"/>
                <w:b/>
                <w:bCs/>
                <w:color w:val="000000"/>
                <w:sz w:val="20"/>
                <w:szCs w:val="20"/>
                <w:lang w:eastAsia="en-GB"/>
              </w:rPr>
            </w:pPr>
            <w:r w:rsidRPr="00485BE0">
              <w:rPr>
                <w:rFonts w:ascii="Arial" w:eastAsia="Times New Roman" w:hAnsi="Arial" w:cs="Arial"/>
                <w:b/>
                <w:bCs/>
                <w:color w:val="000000"/>
                <w:sz w:val="20"/>
                <w:szCs w:val="20"/>
                <w:lang w:eastAsia="en-GB"/>
              </w:rPr>
              <w:t>Total</w:t>
            </w:r>
          </w:p>
        </w:tc>
        <w:tc>
          <w:tcPr>
            <w:tcW w:w="2268" w:type="dxa"/>
            <w:tcBorders>
              <w:top w:val="nil"/>
              <w:left w:val="nil"/>
              <w:bottom w:val="single" w:sz="4" w:space="0" w:color="auto"/>
              <w:right w:val="single" w:sz="4" w:space="0" w:color="auto"/>
            </w:tcBorders>
            <w:shd w:val="clear" w:color="000000" w:fill="9BC2E6"/>
            <w:noWrap/>
            <w:vAlign w:val="bottom"/>
            <w:hideMark/>
          </w:tcPr>
          <w:p w14:paraId="0A0A4D64" w14:textId="77777777" w:rsidR="00485BE0" w:rsidRPr="00485BE0" w:rsidRDefault="00485BE0" w:rsidP="00485BE0">
            <w:pPr>
              <w:spacing w:after="0" w:line="240" w:lineRule="auto"/>
              <w:jc w:val="center"/>
              <w:rPr>
                <w:rFonts w:ascii="Arial" w:eastAsia="Times New Roman" w:hAnsi="Arial" w:cs="Arial"/>
                <w:b/>
                <w:bCs/>
                <w:color w:val="000000"/>
                <w:sz w:val="20"/>
                <w:szCs w:val="20"/>
                <w:lang w:eastAsia="en-GB"/>
              </w:rPr>
            </w:pPr>
            <w:r w:rsidRPr="00485BE0">
              <w:rPr>
                <w:rFonts w:ascii="Arial" w:eastAsia="Times New Roman" w:hAnsi="Arial" w:cs="Arial"/>
                <w:b/>
                <w:bCs/>
                <w:color w:val="000000"/>
                <w:sz w:val="20"/>
                <w:szCs w:val="20"/>
                <w:lang w:eastAsia="en-GB"/>
              </w:rPr>
              <w:t>387</w:t>
            </w:r>
          </w:p>
        </w:tc>
        <w:tc>
          <w:tcPr>
            <w:tcW w:w="1984" w:type="dxa"/>
            <w:tcBorders>
              <w:top w:val="nil"/>
              <w:left w:val="nil"/>
              <w:bottom w:val="single" w:sz="4" w:space="0" w:color="auto"/>
              <w:right w:val="single" w:sz="4" w:space="0" w:color="auto"/>
            </w:tcBorders>
            <w:shd w:val="clear" w:color="000000" w:fill="9BC2E6"/>
            <w:noWrap/>
            <w:vAlign w:val="bottom"/>
            <w:hideMark/>
          </w:tcPr>
          <w:p w14:paraId="4847A20F" w14:textId="77777777" w:rsidR="00485BE0" w:rsidRPr="00485BE0" w:rsidRDefault="00485BE0" w:rsidP="00485BE0">
            <w:pPr>
              <w:spacing w:after="0" w:line="240" w:lineRule="auto"/>
              <w:jc w:val="center"/>
              <w:rPr>
                <w:rFonts w:ascii="Arial" w:eastAsia="Times New Roman" w:hAnsi="Arial" w:cs="Arial"/>
                <w:b/>
                <w:bCs/>
                <w:color w:val="000000"/>
                <w:sz w:val="20"/>
                <w:szCs w:val="20"/>
                <w:lang w:eastAsia="en-GB"/>
              </w:rPr>
            </w:pPr>
            <w:r w:rsidRPr="00485BE0">
              <w:rPr>
                <w:rFonts w:ascii="Arial" w:eastAsia="Times New Roman" w:hAnsi="Arial" w:cs="Arial"/>
                <w:b/>
                <w:bCs/>
                <w:color w:val="000000"/>
                <w:sz w:val="20"/>
                <w:szCs w:val="20"/>
                <w:lang w:eastAsia="en-GB"/>
              </w:rPr>
              <w:t>100</w:t>
            </w:r>
          </w:p>
        </w:tc>
      </w:tr>
    </w:tbl>
    <w:p w14:paraId="30A8F275" w14:textId="77777777" w:rsidR="00337E70" w:rsidRPr="00D53AD4" w:rsidRDefault="00337E70" w:rsidP="00337E70">
      <w:pPr>
        <w:pStyle w:val="Standard"/>
        <w:spacing w:before="28" w:line="360" w:lineRule="auto"/>
        <w:rPr>
          <w:rFonts w:ascii="Arial" w:eastAsia="Times New Roman" w:hAnsi="Arial" w:cs="Arial"/>
          <w:sz w:val="18"/>
          <w:szCs w:val="18"/>
        </w:rPr>
      </w:pPr>
      <w:r>
        <w:rPr>
          <w:rFonts w:ascii="Arial" w:eastAsia="Times New Roman" w:hAnsi="Arial" w:cs="Arial"/>
          <w:sz w:val="18"/>
          <w:szCs w:val="18"/>
        </w:rPr>
        <w:t>Figure 4.9</w:t>
      </w:r>
      <w:r w:rsidRPr="00D53AD4">
        <w:rPr>
          <w:rFonts w:ascii="Arial" w:eastAsia="Times New Roman" w:hAnsi="Arial" w:cs="Arial"/>
          <w:sz w:val="18"/>
          <w:szCs w:val="18"/>
        </w:rPr>
        <w:t xml:space="preserve"> –</w:t>
      </w:r>
      <w:r>
        <w:rPr>
          <w:rFonts w:ascii="Arial" w:eastAsia="Times New Roman" w:hAnsi="Arial" w:cs="Arial"/>
          <w:sz w:val="18"/>
          <w:szCs w:val="18"/>
        </w:rPr>
        <w:t xml:space="preserve"> Statistics on whether the MJDI roll out was a burden or not</w:t>
      </w:r>
      <w:r w:rsidRPr="00D53AD4">
        <w:rPr>
          <w:rFonts w:ascii="Arial" w:eastAsia="Times New Roman" w:hAnsi="Arial" w:cs="Arial"/>
          <w:sz w:val="18"/>
          <w:szCs w:val="18"/>
        </w:rPr>
        <w:t>.</w:t>
      </w:r>
    </w:p>
    <w:p w14:paraId="5C6A4573" w14:textId="77777777" w:rsidR="007D4422" w:rsidRPr="00B6262A" w:rsidRDefault="007D4422" w:rsidP="007D4422">
      <w:pPr>
        <w:pStyle w:val="Standard"/>
        <w:suppressAutoHyphens w:val="0"/>
        <w:spacing w:before="238"/>
        <w:rPr>
          <w:rFonts w:ascii="Arial" w:eastAsia="Times New Roman" w:hAnsi="Arial" w:cs="Arial"/>
          <w:color w:val="000000"/>
          <w:lang w:eastAsia="ar-SA" w:bidi="ar-SA"/>
        </w:rPr>
      </w:pPr>
    </w:p>
    <w:p w14:paraId="73F72989" w14:textId="77777777" w:rsidR="006025E3" w:rsidRDefault="00F14790" w:rsidP="00A15E38">
      <w:pPr>
        <w:rPr>
          <w:rFonts w:ascii="Arial" w:hAnsi="Arial" w:cs="Arial"/>
          <w:sz w:val="24"/>
          <w:szCs w:val="24"/>
        </w:rPr>
      </w:pPr>
      <w:r>
        <w:rPr>
          <w:noProof/>
          <w:lang w:eastAsia="en-GB"/>
        </w:rPr>
        <w:drawing>
          <wp:inline distT="0" distB="0" distL="0" distR="0" wp14:anchorId="03F69559" wp14:editId="25CC3467">
            <wp:extent cx="5731510" cy="2755900"/>
            <wp:effectExtent l="0" t="0" r="254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755900"/>
                    </a:xfrm>
                    <a:prstGeom prst="rect">
                      <a:avLst/>
                    </a:prstGeom>
                  </pic:spPr>
                </pic:pic>
              </a:graphicData>
            </a:graphic>
          </wp:inline>
        </w:drawing>
      </w:r>
    </w:p>
    <w:p w14:paraId="6C016806" w14:textId="77777777" w:rsidR="00F14790" w:rsidRDefault="00F14790" w:rsidP="00A15E38">
      <w:pPr>
        <w:rPr>
          <w:rFonts w:ascii="Arial" w:hAnsi="Arial" w:cs="Arial"/>
          <w:sz w:val="24"/>
          <w:szCs w:val="24"/>
        </w:rPr>
      </w:pPr>
    </w:p>
    <w:p w14:paraId="0D00A6BE" w14:textId="77777777" w:rsidR="00F14790" w:rsidRDefault="00F14790" w:rsidP="00A15E38">
      <w:pPr>
        <w:rPr>
          <w:rFonts w:ascii="Arial" w:hAnsi="Arial" w:cs="Arial"/>
          <w:sz w:val="24"/>
          <w:szCs w:val="24"/>
        </w:rPr>
      </w:pPr>
    </w:p>
    <w:p w14:paraId="6D09848A" w14:textId="77777777" w:rsidR="00F14790" w:rsidRDefault="00F14790" w:rsidP="00A15E38">
      <w:pPr>
        <w:rPr>
          <w:rFonts w:ascii="Arial" w:hAnsi="Arial" w:cs="Arial"/>
          <w:sz w:val="24"/>
          <w:szCs w:val="24"/>
        </w:rPr>
      </w:pPr>
    </w:p>
    <w:p w14:paraId="212E80D8" w14:textId="77777777" w:rsidR="00B8698D" w:rsidRPr="00B6262A" w:rsidRDefault="00B8698D" w:rsidP="00B8698D">
      <w:pPr>
        <w:pStyle w:val="Standard"/>
        <w:suppressAutoHyphens w:val="0"/>
        <w:spacing w:before="28"/>
        <w:rPr>
          <w:rFonts w:ascii="Arial" w:eastAsia="Times New Roman" w:hAnsi="Arial" w:cs="Arial"/>
          <w:color w:val="000000"/>
          <w:lang w:eastAsia="ar-SA" w:bidi="ar-SA"/>
        </w:rPr>
      </w:pPr>
      <w:r>
        <w:rPr>
          <w:rFonts w:ascii="Arial" w:eastAsia="Times New Roman" w:hAnsi="Arial" w:cs="Arial"/>
          <w:color w:val="000000"/>
          <w:lang w:eastAsia="ar-SA" w:bidi="ar-SA"/>
        </w:rPr>
        <w:lastRenderedPageBreak/>
        <w:t>Q.10. What is your current rank</w:t>
      </w:r>
      <w:r w:rsidRPr="00B6262A">
        <w:rPr>
          <w:rFonts w:ascii="Arial" w:eastAsia="Times New Roman" w:hAnsi="Arial" w:cs="Arial"/>
          <w:color w:val="000000"/>
          <w:lang w:eastAsia="ar-SA" w:bidi="ar-SA"/>
        </w:rPr>
        <w:t>?</w:t>
      </w:r>
    </w:p>
    <w:p w14:paraId="1011A8BA" w14:textId="77777777" w:rsidR="00B8698D" w:rsidRDefault="00B8698D" w:rsidP="00B8698D">
      <w:pPr>
        <w:pStyle w:val="Standard"/>
        <w:suppressAutoHyphens w:val="0"/>
        <w:spacing w:before="28"/>
        <w:rPr>
          <w:rFonts w:ascii="Arial" w:eastAsia="Times New Roman" w:hAnsi="Arial" w:cs="Arial"/>
          <w:lang w:eastAsia="ar-SA" w:bidi="ar-SA"/>
        </w:rPr>
      </w:pPr>
    </w:p>
    <w:tbl>
      <w:tblPr>
        <w:tblW w:w="9072" w:type="dxa"/>
        <w:tblInd w:w="-5" w:type="dxa"/>
        <w:tblLook w:val="04A0" w:firstRow="1" w:lastRow="0" w:firstColumn="1" w:lastColumn="0" w:noHBand="0" w:noVBand="1"/>
      </w:tblPr>
      <w:tblGrid>
        <w:gridCol w:w="3828"/>
        <w:gridCol w:w="2268"/>
        <w:gridCol w:w="2976"/>
      </w:tblGrid>
      <w:tr w:rsidR="0060133A" w:rsidRPr="0060133A" w14:paraId="16A49372" w14:textId="77777777" w:rsidTr="0060133A">
        <w:trPr>
          <w:trHeight w:val="264"/>
        </w:trPr>
        <w:tc>
          <w:tcPr>
            <w:tcW w:w="3828" w:type="dxa"/>
            <w:tcBorders>
              <w:top w:val="single" w:sz="4" w:space="0" w:color="auto"/>
              <w:left w:val="single" w:sz="4" w:space="0" w:color="auto"/>
              <w:bottom w:val="single" w:sz="4" w:space="0" w:color="auto"/>
              <w:right w:val="single" w:sz="4" w:space="0" w:color="auto"/>
            </w:tcBorders>
            <w:shd w:val="clear" w:color="000000" w:fill="000000"/>
            <w:noWrap/>
            <w:vAlign w:val="bottom"/>
            <w:hideMark/>
          </w:tcPr>
          <w:p w14:paraId="10829B46" w14:textId="77777777" w:rsidR="0060133A" w:rsidRPr="0060133A" w:rsidRDefault="0060133A" w:rsidP="0060133A">
            <w:pPr>
              <w:spacing w:after="0" w:line="240" w:lineRule="auto"/>
              <w:jc w:val="center"/>
              <w:rPr>
                <w:rFonts w:ascii="Arial" w:eastAsia="Times New Roman" w:hAnsi="Arial" w:cs="Arial"/>
                <w:b/>
                <w:bCs/>
                <w:color w:val="FFFFFF"/>
                <w:sz w:val="20"/>
                <w:szCs w:val="20"/>
                <w:lang w:eastAsia="en-GB"/>
              </w:rPr>
            </w:pPr>
            <w:r w:rsidRPr="0060133A">
              <w:rPr>
                <w:rFonts w:ascii="Arial" w:eastAsia="Times New Roman" w:hAnsi="Arial" w:cs="Arial"/>
                <w:b/>
                <w:bCs/>
                <w:color w:val="FFFFFF"/>
                <w:sz w:val="20"/>
                <w:szCs w:val="20"/>
                <w:lang w:eastAsia="en-GB"/>
              </w:rPr>
              <w:t>Rank Range</w:t>
            </w:r>
          </w:p>
        </w:tc>
        <w:tc>
          <w:tcPr>
            <w:tcW w:w="2268" w:type="dxa"/>
            <w:tcBorders>
              <w:top w:val="single" w:sz="4" w:space="0" w:color="auto"/>
              <w:left w:val="nil"/>
              <w:bottom w:val="single" w:sz="4" w:space="0" w:color="auto"/>
              <w:right w:val="single" w:sz="4" w:space="0" w:color="auto"/>
            </w:tcBorders>
            <w:shd w:val="clear" w:color="000000" w:fill="000000"/>
            <w:noWrap/>
            <w:vAlign w:val="bottom"/>
            <w:hideMark/>
          </w:tcPr>
          <w:p w14:paraId="7D8B8CA4" w14:textId="77777777" w:rsidR="0060133A" w:rsidRPr="0060133A" w:rsidRDefault="0060133A" w:rsidP="0060133A">
            <w:pPr>
              <w:spacing w:after="0" w:line="240" w:lineRule="auto"/>
              <w:jc w:val="center"/>
              <w:rPr>
                <w:rFonts w:ascii="Arial" w:eastAsia="Times New Roman" w:hAnsi="Arial" w:cs="Arial"/>
                <w:b/>
                <w:bCs/>
                <w:color w:val="FFFFFF"/>
                <w:sz w:val="20"/>
                <w:szCs w:val="20"/>
                <w:lang w:eastAsia="en-GB"/>
              </w:rPr>
            </w:pPr>
            <w:r w:rsidRPr="0060133A">
              <w:rPr>
                <w:rFonts w:ascii="Arial" w:eastAsia="Times New Roman" w:hAnsi="Arial" w:cs="Arial"/>
                <w:b/>
                <w:bCs/>
                <w:color w:val="FFFFFF"/>
                <w:sz w:val="20"/>
                <w:szCs w:val="20"/>
                <w:lang w:eastAsia="en-GB"/>
              </w:rPr>
              <w:t>Number</w:t>
            </w:r>
          </w:p>
        </w:tc>
        <w:tc>
          <w:tcPr>
            <w:tcW w:w="2976" w:type="dxa"/>
            <w:tcBorders>
              <w:top w:val="single" w:sz="4" w:space="0" w:color="auto"/>
              <w:left w:val="nil"/>
              <w:bottom w:val="single" w:sz="4" w:space="0" w:color="auto"/>
              <w:right w:val="single" w:sz="4" w:space="0" w:color="auto"/>
            </w:tcBorders>
            <w:shd w:val="clear" w:color="000000" w:fill="000000"/>
            <w:noWrap/>
            <w:vAlign w:val="bottom"/>
            <w:hideMark/>
          </w:tcPr>
          <w:p w14:paraId="6D9F62F7" w14:textId="77777777" w:rsidR="0060133A" w:rsidRPr="0060133A" w:rsidRDefault="0060133A" w:rsidP="0060133A">
            <w:pPr>
              <w:spacing w:after="0" w:line="240" w:lineRule="auto"/>
              <w:jc w:val="center"/>
              <w:rPr>
                <w:rFonts w:ascii="Arial" w:eastAsia="Times New Roman" w:hAnsi="Arial" w:cs="Arial"/>
                <w:b/>
                <w:bCs/>
                <w:color w:val="FFFFFF"/>
                <w:sz w:val="20"/>
                <w:szCs w:val="20"/>
                <w:lang w:eastAsia="en-GB"/>
              </w:rPr>
            </w:pPr>
            <w:r w:rsidRPr="0060133A">
              <w:rPr>
                <w:rFonts w:ascii="Arial" w:eastAsia="Times New Roman" w:hAnsi="Arial" w:cs="Arial"/>
                <w:b/>
                <w:bCs/>
                <w:color w:val="FFFFFF"/>
                <w:sz w:val="20"/>
                <w:szCs w:val="20"/>
                <w:lang w:eastAsia="en-GB"/>
              </w:rPr>
              <w:t>Percentage (%)</w:t>
            </w:r>
          </w:p>
        </w:tc>
      </w:tr>
      <w:tr w:rsidR="0060133A" w:rsidRPr="0060133A" w14:paraId="58FAF05C" w14:textId="77777777" w:rsidTr="0060133A">
        <w:trPr>
          <w:trHeight w:val="264"/>
        </w:trPr>
        <w:tc>
          <w:tcPr>
            <w:tcW w:w="3828" w:type="dxa"/>
            <w:tcBorders>
              <w:top w:val="nil"/>
              <w:left w:val="single" w:sz="4" w:space="0" w:color="auto"/>
              <w:bottom w:val="single" w:sz="4" w:space="0" w:color="auto"/>
              <w:right w:val="single" w:sz="4" w:space="0" w:color="auto"/>
            </w:tcBorders>
            <w:shd w:val="clear" w:color="000000" w:fill="9BC2E6"/>
            <w:noWrap/>
            <w:vAlign w:val="bottom"/>
            <w:hideMark/>
          </w:tcPr>
          <w:p w14:paraId="42B93DAD" w14:textId="77777777" w:rsidR="0060133A" w:rsidRPr="0060133A" w:rsidRDefault="0060133A" w:rsidP="0060133A">
            <w:pPr>
              <w:spacing w:after="0" w:line="240" w:lineRule="auto"/>
              <w:jc w:val="center"/>
              <w:rPr>
                <w:rFonts w:ascii="Arial" w:eastAsia="Times New Roman" w:hAnsi="Arial" w:cs="Arial"/>
                <w:color w:val="000000"/>
                <w:sz w:val="20"/>
                <w:szCs w:val="20"/>
                <w:lang w:eastAsia="en-GB"/>
              </w:rPr>
            </w:pPr>
            <w:r w:rsidRPr="0060133A">
              <w:rPr>
                <w:rFonts w:ascii="Arial" w:eastAsia="Times New Roman" w:hAnsi="Arial" w:cs="Arial"/>
                <w:color w:val="000000"/>
                <w:sz w:val="20"/>
                <w:szCs w:val="20"/>
                <w:lang w:eastAsia="en-GB"/>
              </w:rPr>
              <w:t>Pte</w:t>
            </w:r>
          </w:p>
        </w:tc>
        <w:tc>
          <w:tcPr>
            <w:tcW w:w="2268" w:type="dxa"/>
            <w:tcBorders>
              <w:top w:val="nil"/>
              <w:left w:val="nil"/>
              <w:bottom w:val="single" w:sz="4" w:space="0" w:color="auto"/>
              <w:right w:val="single" w:sz="4" w:space="0" w:color="auto"/>
            </w:tcBorders>
            <w:shd w:val="clear" w:color="000000" w:fill="9BC2E6"/>
            <w:noWrap/>
            <w:vAlign w:val="bottom"/>
            <w:hideMark/>
          </w:tcPr>
          <w:p w14:paraId="577FF7B4" w14:textId="77777777" w:rsidR="0060133A" w:rsidRPr="0060133A" w:rsidRDefault="0060133A" w:rsidP="0060133A">
            <w:pPr>
              <w:spacing w:after="0" w:line="240" w:lineRule="auto"/>
              <w:jc w:val="center"/>
              <w:rPr>
                <w:rFonts w:ascii="Arial" w:eastAsia="Times New Roman" w:hAnsi="Arial" w:cs="Arial"/>
                <w:color w:val="000000"/>
                <w:sz w:val="20"/>
                <w:szCs w:val="20"/>
                <w:lang w:eastAsia="en-GB"/>
              </w:rPr>
            </w:pPr>
            <w:r w:rsidRPr="0060133A">
              <w:rPr>
                <w:rFonts w:ascii="Arial" w:eastAsia="Times New Roman" w:hAnsi="Arial" w:cs="Arial"/>
                <w:color w:val="000000"/>
                <w:sz w:val="20"/>
                <w:szCs w:val="20"/>
                <w:lang w:eastAsia="en-GB"/>
              </w:rPr>
              <w:t>62</w:t>
            </w:r>
          </w:p>
        </w:tc>
        <w:tc>
          <w:tcPr>
            <w:tcW w:w="2976" w:type="dxa"/>
            <w:tcBorders>
              <w:top w:val="nil"/>
              <w:left w:val="nil"/>
              <w:bottom w:val="single" w:sz="4" w:space="0" w:color="auto"/>
              <w:right w:val="single" w:sz="4" w:space="0" w:color="auto"/>
            </w:tcBorders>
            <w:shd w:val="clear" w:color="000000" w:fill="9BC2E6"/>
            <w:noWrap/>
            <w:vAlign w:val="bottom"/>
            <w:hideMark/>
          </w:tcPr>
          <w:p w14:paraId="634E96C5" w14:textId="77777777" w:rsidR="0060133A" w:rsidRPr="0060133A" w:rsidRDefault="0060133A" w:rsidP="0060133A">
            <w:pPr>
              <w:spacing w:after="0" w:line="240" w:lineRule="auto"/>
              <w:jc w:val="center"/>
              <w:rPr>
                <w:rFonts w:ascii="Arial" w:eastAsia="Times New Roman" w:hAnsi="Arial" w:cs="Arial"/>
                <w:color w:val="000000"/>
                <w:sz w:val="20"/>
                <w:szCs w:val="20"/>
                <w:lang w:eastAsia="en-GB"/>
              </w:rPr>
            </w:pPr>
            <w:r w:rsidRPr="0060133A">
              <w:rPr>
                <w:rFonts w:ascii="Arial" w:eastAsia="Times New Roman" w:hAnsi="Arial" w:cs="Arial"/>
                <w:color w:val="000000"/>
                <w:sz w:val="20"/>
                <w:szCs w:val="20"/>
                <w:lang w:eastAsia="en-GB"/>
              </w:rPr>
              <w:t>16</w:t>
            </w:r>
          </w:p>
        </w:tc>
      </w:tr>
      <w:tr w:rsidR="0060133A" w:rsidRPr="0060133A" w14:paraId="622CC0F5" w14:textId="77777777" w:rsidTr="0060133A">
        <w:trPr>
          <w:trHeight w:val="264"/>
        </w:trPr>
        <w:tc>
          <w:tcPr>
            <w:tcW w:w="3828" w:type="dxa"/>
            <w:tcBorders>
              <w:top w:val="nil"/>
              <w:left w:val="single" w:sz="4" w:space="0" w:color="auto"/>
              <w:bottom w:val="single" w:sz="4" w:space="0" w:color="auto"/>
              <w:right w:val="single" w:sz="4" w:space="0" w:color="auto"/>
            </w:tcBorders>
            <w:shd w:val="clear" w:color="000000" w:fill="9BC2E6"/>
            <w:noWrap/>
            <w:vAlign w:val="bottom"/>
            <w:hideMark/>
          </w:tcPr>
          <w:p w14:paraId="2DE3EFBC" w14:textId="77777777" w:rsidR="0060133A" w:rsidRPr="0060133A" w:rsidRDefault="0060133A" w:rsidP="0060133A">
            <w:pPr>
              <w:spacing w:after="0" w:line="240" w:lineRule="auto"/>
              <w:jc w:val="center"/>
              <w:rPr>
                <w:rFonts w:ascii="Arial" w:eastAsia="Times New Roman" w:hAnsi="Arial" w:cs="Arial"/>
                <w:color w:val="000000"/>
                <w:sz w:val="20"/>
                <w:szCs w:val="20"/>
                <w:lang w:eastAsia="en-GB"/>
              </w:rPr>
            </w:pPr>
            <w:r w:rsidRPr="0060133A">
              <w:rPr>
                <w:rFonts w:ascii="Arial" w:eastAsia="Times New Roman" w:hAnsi="Arial" w:cs="Arial"/>
                <w:color w:val="000000"/>
                <w:sz w:val="20"/>
                <w:szCs w:val="20"/>
                <w:lang w:eastAsia="en-GB"/>
              </w:rPr>
              <w:t>LCpl</w:t>
            </w:r>
          </w:p>
        </w:tc>
        <w:tc>
          <w:tcPr>
            <w:tcW w:w="2268" w:type="dxa"/>
            <w:tcBorders>
              <w:top w:val="nil"/>
              <w:left w:val="nil"/>
              <w:bottom w:val="single" w:sz="4" w:space="0" w:color="auto"/>
              <w:right w:val="single" w:sz="4" w:space="0" w:color="auto"/>
            </w:tcBorders>
            <w:shd w:val="clear" w:color="000000" w:fill="9BC2E6"/>
            <w:noWrap/>
            <w:vAlign w:val="bottom"/>
            <w:hideMark/>
          </w:tcPr>
          <w:p w14:paraId="1C70D1DF" w14:textId="77777777" w:rsidR="0060133A" w:rsidRPr="0060133A" w:rsidRDefault="0060133A" w:rsidP="0060133A">
            <w:pPr>
              <w:spacing w:after="0" w:line="240" w:lineRule="auto"/>
              <w:jc w:val="center"/>
              <w:rPr>
                <w:rFonts w:ascii="Arial" w:eastAsia="Times New Roman" w:hAnsi="Arial" w:cs="Arial"/>
                <w:color w:val="000000"/>
                <w:sz w:val="20"/>
                <w:szCs w:val="20"/>
                <w:lang w:eastAsia="en-GB"/>
              </w:rPr>
            </w:pPr>
            <w:r w:rsidRPr="0060133A">
              <w:rPr>
                <w:rFonts w:ascii="Arial" w:eastAsia="Times New Roman" w:hAnsi="Arial" w:cs="Arial"/>
                <w:color w:val="000000"/>
                <w:sz w:val="20"/>
                <w:szCs w:val="20"/>
                <w:lang w:eastAsia="en-GB"/>
              </w:rPr>
              <w:t>71</w:t>
            </w:r>
          </w:p>
        </w:tc>
        <w:tc>
          <w:tcPr>
            <w:tcW w:w="2976" w:type="dxa"/>
            <w:tcBorders>
              <w:top w:val="nil"/>
              <w:left w:val="nil"/>
              <w:bottom w:val="single" w:sz="4" w:space="0" w:color="auto"/>
              <w:right w:val="single" w:sz="4" w:space="0" w:color="auto"/>
            </w:tcBorders>
            <w:shd w:val="clear" w:color="000000" w:fill="9BC2E6"/>
            <w:noWrap/>
            <w:vAlign w:val="bottom"/>
            <w:hideMark/>
          </w:tcPr>
          <w:p w14:paraId="2F3011EF" w14:textId="77777777" w:rsidR="0060133A" w:rsidRPr="0060133A" w:rsidRDefault="0060133A" w:rsidP="0060133A">
            <w:pPr>
              <w:spacing w:after="0" w:line="240" w:lineRule="auto"/>
              <w:jc w:val="center"/>
              <w:rPr>
                <w:rFonts w:ascii="Arial" w:eastAsia="Times New Roman" w:hAnsi="Arial" w:cs="Arial"/>
                <w:color w:val="000000"/>
                <w:sz w:val="20"/>
                <w:szCs w:val="20"/>
                <w:lang w:eastAsia="en-GB"/>
              </w:rPr>
            </w:pPr>
            <w:r w:rsidRPr="0060133A">
              <w:rPr>
                <w:rFonts w:ascii="Arial" w:eastAsia="Times New Roman" w:hAnsi="Arial" w:cs="Arial"/>
                <w:color w:val="000000"/>
                <w:sz w:val="20"/>
                <w:szCs w:val="20"/>
                <w:lang w:eastAsia="en-GB"/>
              </w:rPr>
              <w:t>18</w:t>
            </w:r>
          </w:p>
        </w:tc>
      </w:tr>
      <w:tr w:rsidR="0060133A" w:rsidRPr="0060133A" w14:paraId="3396DDAF" w14:textId="77777777" w:rsidTr="0060133A">
        <w:trPr>
          <w:trHeight w:val="264"/>
        </w:trPr>
        <w:tc>
          <w:tcPr>
            <w:tcW w:w="3828" w:type="dxa"/>
            <w:tcBorders>
              <w:top w:val="nil"/>
              <w:left w:val="single" w:sz="4" w:space="0" w:color="auto"/>
              <w:bottom w:val="single" w:sz="4" w:space="0" w:color="auto"/>
              <w:right w:val="single" w:sz="4" w:space="0" w:color="auto"/>
            </w:tcBorders>
            <w:shd w:val="clear" w:color="000000" w:fill="9BC2E6"/>
            <w:noWrap/>
            <w:vAlign w:val="bottom"/>
            <w:hideMark/>
          </w:tcPr>
          <w:p w14:paraId="69F36D9D" w14:textId="77777777" w:rsidR="0060133A" w:rsidRPr="0060133A" w:rsidRDefault="0060133A" w:rsidP="0060133A">
            <w:pPr>
              <w:spacing w:after="0" w:line="240" w:lineRule="auto"/>
              <w:jc w:val="center"/>
              <w:rPr>
                <w:rFonts w:ascii="Arial" w:eastAsia="Times New Roman" w:hAnsi="Arial" w:cs="Arial"/>
                <w:color w:val="000000"/>
                <w:sz w:val="20"/>
                <w:szCs w:val="20"/>
                <w:lang w:eastAsia="en-GB"/>
              </w:rPr>
            </w:pPr>
            <w:r w:rsidRPr="0060133A">
              <w:rPr>
                <w:rFonts w:ascii="Arial" w:eastAsia="Times New Roman" w:hAnsi="Arial" w:cs="Arial"/>
                <w:color w:val="000000"/>
                <w:sz w:val="20"/>
                <w:szCs w:val="20"/>
                <w:lang w:eastAsia="en-GB"/>
              </w:rPr>
              <w:t>Cpl</w:t>
            </w:r>
          </w:p>
        </w:tc>
        <w:tc>
          <w:tcPr>
            <w:tcW w:w="2268" w:type="dxa"/>
            <w:tcBorders>
              <w:top w:val="nil"/>
              <w:left w:val="nil"/>
              <w:bottom w:val="single" w:sz="4" w:space="0" w:color="auto"/>
              <w:right w:val="single" w:sz="4" w:space="0" w:color="auto"/>
            </w:tcBorders>
            <w:shd w:val="clear" w:color="000000" w:fill="9BC2E6"/>
            <w:noWrap/>
            <w:vAlign w:val="bottom"/>
            <w:hideMark/>
          </w:tcPr>
          <w:p w14:paraId="3AC10E7B" w14:textId="77777777" w:rsidR="0060133A" w:rsidRPr="0060133A" w:rsidRDefault="0060133A" w:rsidP="0060133A">
            <w:pPr>
              <w:spacing w:after="0" w:line="240" w:lineRule="auto"/>
              <w:jc w:val="center"/>
              <w:rPr>
                <w:rFonts w:ascii="Arial" w:eastAsia="Times New Roman" w:hAnsi="Arial" w:cs="Arial"/>
                <w:color w:val="000000"/>
                <w:sz w:val="20"/>
                <w:szCs w:val="20"/>
                <w:lang w:eastAsia="en-GB"/>
              </w:rPr>
            </w:pPr>
            <w:r w:rsidRPr="0060133A">
              <w:rPr>
                <w:rFonts w:ascii="Arial" w:eastAsia="Times New Roman" w:hAnsi="Arial" w:cs="Arial"/>
                <w:color w:val="000000"/>
                <w:sz w:val="20"/>
                <w:szCs w:val="20"/>
                <w:lang w:eastAsia="en-GB"/>
              </w:rPr>
              <w:t>101</w:t>
            </w:r>
          </w:p>
        </w:tc>
        <w:tc>
          <w:tcPr>
            <w:tcW w:w="2976" w:type="dxa"/>
            <w:tcBorders>
              <w:top w:val="nil"/>
              <w:left w:val="nil"/>
              <w:bottom w:val="single" w:sz="4" w:space="0" w:color="auto"/>
              <w:right w:val="single" w:sz="4" w:space="0" w:color="auto"/>
            </w:tcBorders>
            <w:shd w:val="clear" w:color="000000" w:fill="9BC2E6"/>
            <w:noWrap/>
            <w:vAlign w:val="bottom"/>
            <w:hideMark/>
          </w:tcPr>
          <w:p w14:paraId="1B55547C" w14:textId="77777777" w:rsidR="0060133A" w:rsidRPr="0060133A" w:rsidRDefault="0060133A" w:rsidP="0060133A">
            <w:pPr>
              <w:spacing w:after="0" w:line="240" w:lineRule="auto"/>
              <w:jc w:val="center"/>
              <w:rPr>
                <w:rFonts w:ascii="Arial" w:eastAsia="Times New Roman" w:hAnsi="Arial" w:cs="Arial"/>
                <w:color w:val="000000"/>
                <w:sz w:val="20"/>
                <w:szCs w:val="20"/>
                <w:lang w:eastAsia="en-GB"/>
              </w:rPr>
            </w:pPr>
            <w:r w:rsidRPr="0060133A">
              <w:rPr>
                <w:rFonts w:ascii="Arial" w:eastAsia="Times New Roman" w:hAnsi="Arial" w:cs="Arial"/>
                <w:color w:val="000000"/>
                <w:sz w:val="20"/>
                <w:szCs w:val="20"/>
                <w:lang w:eastAsia="en-GB"/>
              </w:rPr>
              <w:t>26</w:t>
            </w:r>
          </w:p>
        </w:tc>
      </w:tr>
      <w:tr w:rsidR="0060133A" w:rsidRPr="0060133A" w14:paraId="3C5BD999" w14:textId="77777777" w:rsidTr="0060133A">
        <w:trPr>
          <w:trHeight w:val="264"/>
        </w:trPr>
        <w:tc>
          <w:tcPr>
            <w:tcW w:w="3828" w:type="dxa"/>
            <w:tcBorders>
              <w:top w:val="nil"/>
              <w:left w:val="single" w:sz="4" w:space="0" w:color="auto"/>
              <w:bottom w:val="single" w:sz="4" w:space="0" w:color="auto"/>
              <w:right w:val="single" w:sz="4" w:space="0" w:color="auto"/>
            </w:tcBorders>
            <w:shd w:val="clear" w:color="000000" w:fill="9BC2E6"/>
            <w:noWrap/>
            <w:vAlign w:val="bottom"/>
            <w:hideMark/>
          </w:tcPr>
          <w:p w14:paraId="3DC344BD" w14:textId="77777777" w:rsidR="0060133A" w:rsidRPr="0060133A" w:rsidRDefault="0060133A" w:rsidP="0060133A">
            <w:pPr>
              <w:spacing w:after="0" w:line="240" w:lineRule="auto"/>
              <w:jc w:val="center"/>
              <w:rPr>
                <w:rFonts w:ascii="Arial" w:eastAsia="Times New Roman" w:hAnsi="Arial" w:cs="Arial"/>
                <w:color w:val="000000"/>
                <w:sz w:val="20"/>
                <w:szCs w:val="20"/>
                <w:lang w:eastAsia="en-GB"/>
              </w:rPr>
            </w:pPr>
            <w:r w:rsidRPr="0060133A">
              <w:rPr>
                <w:rFonts w:ascii="Arial" w:eastAsia="Times New Roman" w:hAnsi="Arial" w:cs="Arial"/>
                <w:color w:val="000000"/>
                <w:sz w:val="20"/>
                <w:szCs w:val="20"/>
                <w:lang w:eastAsia="en-GB"/>
              </w:rPr>
              <w:t>Sgt</w:t>
            </w:r>
          </w:p>
        </w:tc>
        <w:tc>
          <w:tcPr>
            <w:tcW w:w="2268" w:type="dxa"/>
            <w:tcBorders>
              <w:top w:val="nil"/>
              <w:left w:val="nil"/>
              <w:bottom w:val="single" w:sz="4" w:space="0" w:color="auto"/>
              <w:right w:val="single" w:sz="4" w:space="0" w:color="auto"/>
            </w:tcBorders>
            <w:shd w:val="clear" w:color="000000" w:fill="9BC2E6"/>
            <w:noWrap/>
            <w:vAlign w:val="bottom"/>
            <w:hideMark/>
          </w:tcPr>
          <w:p w14:paraId="0730C90D" w14:textId="77777777" w:rsidR="0060133A" w:rsidRPr="0060133A" w:rsidRDefault="0060133A" w:rsidP="0060133A">
            <w:pPr>
              <w:spacing w:after="0" w:line="240" w:lineRule="auto"/>
              <w:jc w:val="center"/>
              <w:rPr>
                <w:rFonts w:ascii="Arial" w:eastAsia="Times New Roman" w:hAnsi="Arial" w:cs="Arial"/>
                <w:color w:val="000000"/>
                <w:sz w:val="20"/>
                <w:szCs w:val="20"/>
                <w:lang w:eastAsia="en-GB"/>
              </w:rPr>
            </w:pPr>
            <w:r w:rsidRPr="0060133A">
              <w:rPr>
                <w:rFonts w:ascii="Arial" w:eastAsia="Times New Roman" w:hAnsi="Arial" w:cs="Arial"/>
                <w:color w:val="000000"/>
                <w:sz w:val="20"/>
                <w:szCs w:val="20"/>
                <w:lang w:eastAsia="en-GB"/>
              </w:rPr>
              <w:t>62</w:t>
            </w:r>
          </w:p>
        </w:tc>
        <w:tc>
          <w:tcPr>
            <w:tcW w:w="2976" w:type="dxa"/>
            <w:tcBorders>
              <w:top w:val="nil"/>
              <w:left w:val="nil"/>
              <w:bottom w:val="single" w:sz="4" w:space="0" w:color="auto"/>
              <w:right w:val="single" w:sz="4" w:space="0" w:color="auto"/>
            </w:tcBorders>
            <w:shd w:val="clear" w:color="000000" w:fill="9BC2E6"/>
            <w:noWrap/>
            <w:vAlign w:val="bottom"/>
            <w:hideMark/>
          </w:tcPr>
          <w:p w14:paraId="759DA8A6" w14:textId="77777777" w:rsidR="0060133A" w:rsidRPr="0060133A" w:rsidRDefault="0060133A" w:rsidP="0060133A">
            <w:pPr>
              <w:spacing w:after="0" w:line="240" w:lineRule="auto"/>
              <w:jc w:val="center"/>
              <w:rPr>
                <w:rFonts w:ascii="Arial" w:eastAsia="Times New Roman" w:hAnsi="Arial" w:cs="Arial"/>
                <w:color w:val="000000"/>
                <w:sz w:val="20"/>
                <w:szCs w:val="20"/>
                <w:lang w:eastAsia="en-GB"/>
              </w:rPr>
            </w:pPr>
            <w:r w:rsidRPr="0060133A">
              <w:rPr>
                <w:rFonts w:ascii="Arial" w:eastAsia="Times New Roman" w:hAnsi="Arial" w:cs="Arial"/>
                <w:color w:val="000000"/>
                <w:sz w:val="20"/>
                <w:szCs w:val="20"/>
                <w:lang w:eastAsia="en-GB"/>
              </w:rPr>
              <w:t>16</w:t>
            </w:r>
          </w:p>
        </w:tc>
      </w:tr>
      <w:tr w:rsidR="0060133A" w:rsidRPr="0060133A" w14:paraId="3C220467" w14:textId="77777777" w:rsidTr="0060133A">
        <w:trPr>
          <w:trHeight w:val="264"/>
        </w:trPr>
        <w:tc>
          <w:tcPr>
            <w:tcW w:w="3828" w:type="dxa"/>
            <w:tcBorders>
              <w:top w:val="nil"/>
              <w:left w:val="single" w:sz="4" w:space="0" w:color="auto"/>
              <w:bottom w:val="single" w:sz="4" w:space="0" w:color="auto"/>
              <w:right w:val="single" w:sz="4" w:space="0" w:color="auto"/>
            </w:tcBorders>
            <w:shd w:val="clear" w:color="000000" w:fill="9BC2E6"/>
            <w:noWrap/>
            <w:vAlign w:val="bottom"/>
            <w:hideMark/>
          </w:tcPr>
          <w:p w14:paraId="2AB78EA3" w14:textId="77777777" w:rsidR="0060133A" w:rsidRPr="0060133A" w:rsidRDefault="0060133A" w:rsidP="0060133A">
            <w:pPr>
              <w:spacing w:after="0" w:line="240" w:lineRule="auto"/>
              <w:jc w:val="center"/>
              <w:rPr>
                <w:rFonts w:ascii="Arial" w:eastAsia="Times New Roman" w:hAnsi="Arial" w:cs="Arial"/>
                <w:color w:val="000000"/>
                <w:sz w:val="20"/>
                <w:szCs w:val="20"/>
                <w:lang w:eastAsia="en-GB"/>
              </w:rPr>
            </w:pPr>
            <w:r w:rsidRPr="0060133A">
              <w:rPr>
                <w:rFonts w:ascii="Arial" w:eastAsia="Times New Roman" w:hAnsi="Arial" w:cs="Arial"/>
                <w:color w:val="000000"/>
                <w:sz w:val="20"/>
                <w:szCs w:val="20"/>
                <w:lang w:eastAsia="en-GB"/>
              </w:rPr>
              <w:t>SSgt</w:t>
            </w:r>
          </w:p>
        </w:tc>
        <w:tc>
          <w:tcPr>
            <w:tcW w:w="2268" w:type="dxa"/>
            <w:tcBorders>
              <w:top w:val="nil"/>
              <w:left w:val="nil"/>
              <w:bottom w:val="single" w:sz="4" w:space="0" w:color="auto"/>
              <w:right w:val="single" w:sz="4" w:space="0" w:color="auto"/>
            </w:tcBorders>
            <w:shd w:val="clear" w:color="000000" w:fill="9BC2E6"/>
            <w:noWrap/>
            <w:vAlign w:val="bottom"/>
            <w:hideMark/>
          </w:tcPr>
          <w:p w14:paraId="5EE7C4B3" w14:textId="77777777" w:rsidR="0060133A" w:rsidRPr="0060133A" w:rsidRDefault="0060133A" w:rsidP="0060133A">
            <w:pPr>
              <w:spacing w:after="0" w:line="240" w:lineRule="auto"/>
              <w:jc w:val="center"/>
              <w:rPr>
                <w:rFonts w:ascii="Arial" w:eastAsia="Times New Roman" w:hAnsi="Arial" w:cs="Arial"/>
                <w:color w:val="000000"/>
                <w:sz w:val="20"/>
                <w:szCs w:val="20"/>
                <w:lang w:eastAsia="en-GB"/>
              </w:rPr>
            </w:pPr>
            <w:r w:rsidRPr="0060133A">
              <w:rPr>
                <w:rFonts w:ascii="Arial" w:eastAsia="Times New Roman" w:hAnsi="Arial" w:cs="Arial"/>
                <w:color w:val="000000"/>
                <w:sz w:val="20"/>
                <w:szCs w:val="20"/>
                <w:lang w:eastAsia="en-GB"/>
              </w:rPr>
              <w:t>44</w:t>
            </w:r>
          </w:p>
        </w:tc>
        <w:tc>
          <w:tcPr>
            <w:tcW w:w="2976" w:type="dxa"/>
            <w:tcBorders>
              <w:top w:val="nil"/>
              <w:left w:val="nil"/>
              <w:bottom w:val="single" w:sz="4" w:space="0" w:color="auto"/>
              <w:right w:val="single" w:sz="4" w:space="0" w:color="auto"/>
            </w:tcBorders>
            <w:shd w:val="clear" w:color="000000" w:fill="9BC2E6"/>
            <w:noWrap/>
            <w:vAlign w:val="bottom"/>
            <w:hideMark/>
          </w:tcPr>
          <w:p w14:paraId="7C71FDC9" w14:textId="77777777" w:rsidR="0060133A" w:rsidRPr="0060133A" w:rsidRDefault="0060133A" w:rsidP="0060133A">
            <w:pPr>
              <w:spacing w:after="0" w:line="240" w:lineRule="auto"/>
              <w:jc w:val="center"/>
              <w:rPr>
                <w:rFonts w:ascii="Arial" w:eastAsia="Times New Roman" w:hAnsi="Arial" w:cs="Arial"/>
                <w:color w:val="000000"/>
                <w:sz w:val="20"/>
                <w:szCs w:val="20"/>
                <w:lang w:eastAsia="en-GB"/>
              </w:rPr>
            </w:pPr>
            <w:r w:rsidRPr="0060133A">
              <w:rPr>
                <w:rFonts w:ascii="Arial" w:eastAsia="Times New Roman" w:hAnsi="Arial" w:cs="Arial"/>
                <w:color w:val="000000"/>
                <w:sz w:val="20"/>
                <w:szCs w:val="20"/>
                <w:lang w:eastAsia="en-GB"/>
              </w:rPr>
              <w:t>11</w:t>
            </w:r>
          </w:p>
        </w:tc>
      </w:tr>
      <w:tr w:rsidR="0060133A" w:rsidRPr="0060133A" w14:paraId="13011A21" w14:textId="77777777" w:rsidTr="0060133A">
        <w:trPr>
          <w:trHeight w:val="264"/>
        </w:trPr>
        <w:tc>
          <w:tcPr>
            <w:tcW w:w="3828" w:type="dxa"/>
            <w:tcBorders>
              <w:top w:val="nil"/>
              <w:left w:val="single" w:sz="4" w:space="0" w:color="auto"/>
              <w:bottom w:val="single" w:sz="4" w:space="0" w:color="auto"/>
              <w:right w:val="single" w:sz="4" w:space="0" w:color="auto"/>
            </w:tcBorders>
            <w:shd w:val="clear" w:color="000000" w:fill="9BC2E6"/>
            <w:noWrap/>
            <w:vAlign w:val="bottom"/>
            <w:hideMark/>
          </w:tcPr>
          <w:p w14:paraId="000FAAFB" w14:textId="77777777" w:rsidR="0060133A" w:rsidRPr="0060133A" w:rsidRDefault="0060133A" w:rsidP="0060133A">
            <w:pPr>
              <w:spacing w:after="0" w:line="240" w:lineRule="auto"/>
              <w:jc w:val="center"/>
              <w:rPr>
                <w:rFonts w:ascii="Arial" w:eastAsia="Times New Roman" w:hAnsi="Arial" w:cs="Arial"/>
                <w:color w:val="000000"/>
                <w:sz w:val="20"/>
                <w:szCs w:val="20"/>
                <w:lang w:eastAsia="en-GB"/>
              </w:rPr>
            </w:pPr>
            <w:r w:rsidRPr="0060133A">
              <w:rPr>
                <w:rFonts w:ascii="Arial" w:eastAsia="Times New Roman" w:hAnsi="Arial" w:cs="Arial"/>
                <w:color w:val="000000"/>
                <w:sz w:val="20"/>
                <w:szCs w:val="20"/>
                <w:lang w:eastAsia="en-GB"/>
              </w:rPr>
              <w:t>WO</w:t>
            </w:r>
          </w:p>
        </w:tc>
        <w:tc>
          <w:tcPr>
            <w:tcW w:w="2268" w:type="dxa"/>
            <w:tcBorders>
              <w:top w:val="nil"/>
              <w:left w:val="nil"/>
              <w:bottom w:val="single" w:sz="4" w:space="0" w:color="auto"/>
              <w:right w:val="single" w:sz="4" w:space="0" w:color="auto"/>
            </w:tcBorders>
            <w:shd w:val="clear" w:color="000000" w:fill="9BC2E6"/>
            <w:noWrap/>
            <w:vAlign w:val="bottom"/>
            <w:hideMark/>
          </w:tcPr>
          <w:p w14:paraId="741EFE33" w14:textId="77777777" w:rsidR="0060133A" w:rsidRPr="0060133A" w:rsidRDefault="0060133A" w:rsidP="0060133A">
            <w:pPr>
              <w:spacing w:after="0" w:line="240" w:lineRule="auto"/>
              <w:jc w:val="center"/>
              <w:rPr>
                <w:rFonts w:ascii="Arial" w:eastAsia="Times New Roman" w:hAnsi="Arial" w:cs="Arial"/>
                <w:color w:val="000000"/>
                <w:sz w:val="20"/>
                <w:szCs w:val="20"/>
                <w:lang w:eastAsia="en-GB"/>
              </w:rPr>
            </w:pPr>
            <w:r w:rsidRPr="0060133A">
              <w:rPr>
                <w:rFonts w:ascii="Arial" w:eastAsia="Times New Roman" w:hAnsi="Arial" w:cs="Arial"/>
                <w:color w:val="000000"/>
                <w:sz w:val="20"/>
                <w:szCs w:val="20"/>
                <w:lang w:eastAsia="en-GB"/>
              </w:rPr>
              <w:t>47</w:t>
            </w:r>
          </w:p>
        </w:tc>
        <w:tc>
          <w:tcPr>
            <w:tcW w:w="2976" w:type="dxa"/>
            <w:tcBorders>
              <w:top w:val="nil"/>
              <w:left w:val="nil"/>
              <w:bottom w:val="single" w:sz="4" w:space="0" w:color="auto"/>
              <w:right w:val="single" w:sz="4" w:space="0" w:color="auto"/>
            </w:tcBorders>
            <w:shd w:val="clear" w:color="000000" w:fill="9BC2E6"/>
            <w:noWrap/>
            <w:vAlign w:val="bottom"/>
            <w:hideMark/>
          </w:tcPr>
          <w:p w14:paraId="640AF25F" w14:textId="77777777" w:rsidR="0060133A" w:rsidRPr="0060133A" w:rsidRDefault="0060133A" w:rsidP="0060133A">
            <w:pPr>
              <w:spacing w:after="0" w:line="240" w:lineRule="auto"/>
              <w:jc w:val="center"/>
              <w:rPr>
                <w:rFonts w:ascii="Arial" w:eastAsia="Times New Roman" w:hAnsi="Arial" w:cs="Arial"/>
                <w:color w:val="000000"/>
                <w:sz w:val="20"/>
                <w:szCs w:val="20"/>
                <w:lang w:eastAsia="en-GB"/>
              </w:rPr>
            </w:pPr>
            <w:r w:rsidRPr="0060133A">
              <w:rPr>
                <w:rFonts w:ascii="Arial" w:eastAsia="Times New Roman" w:hAnsi="Arial" w:cs="Arial"/>
                <w:color w:val="000000"/>
                <w:sz w:val="20"/>
                <w:szCs w:val="20"/>
                <w:lang w:eastAsia="en-GB"/>
              </w:rPr>
              <w:t>12</w:t>
            </w:r>
          </w:p>
        </w:tc>
      </w:tr>
      <w:tr w:rsidR="0060133A" w:rsidRPr="0060133A" w14:paraId="1BAB351D" w14:textId="77777777" w:rsidTr="0060133A">
        <w:trPr>
          <w:trHeight w:val="264"/>
        </w:trPr>
        <w:tc>
          <w:tcPr>
            <w:tcW w:w="3828" w:type="dxa"/>
            <w:tcBorders>
              <w:top w:val="nil"/>
              <w:left w:val="single" w:sz="4" w:space="0" w:color="auto"/>
              <w:bottom w:val="single" w:sz="4" w:space="0" w:color="auto"/>
              <w:right w:val="single" w:sz="4" w:space="0" w:color="auto"/>
            </w:tcBorders>
            <w:shd w:val="clear" w:color="000000" w:fill="9BC2E6"/>
            <w:noWrap/>
            <w:vAlign w:val="bottom"/>
            <w:hideMark/>
          </w:tcPr>
          <w:p w14:paraId="2C5421E1" w14:textId="77777777" w:rsidR="0060133A" w:rsidRPr="0060133A" w:rsidRDefault="0060133A" w:rsidP="0060133A">
            <w:pPr>
              <w:spacing w:after="0" w:line="240" w:lineRule="auto"/>
              <w:jc w:val="center"/>
              <w:rPr>
                <w:rFonts w:ascii="Arial" w:eastAsia="Times New Roman" w:hAnsi="Arial" w:cs="Arial"/>
                <w:b/>
                <w:bCs/>
                <w:color w:val="000000"/>
                <w:sz w:val="20"/>
                <w:szCs w:val="20"/>
                <w:lang w:eastAsia="en-GB"/>
              </w:rPr>
            </w:pPr>
            <w:r w:rsidRPr="0060133A">
              <w:rPr>
                <w:rFonts w:ascii="Arial" w:eastAsia="Times New Roman" w:hAnsi="Arial" w:cs="Arial"/>
                <w:b/>
                <w:bCs/>
                <w:color w:val="000000"/>
                <w:sz w:val="20"/>
                <w:szCs w:val="20"/>
                <w:lang w:eastAsia="en-GB"/>
              </w:rPr>
              <w:t>Total</w:t>
            </w:r>
          </w:p>
        </w:tc>
        <w:tc>
          <w:tcPr>
            <w:tcW w:w="2268" w:type="dxa"/>
            <w:tcBorders>
              <w:top w:val="nil"/>
              <w:left w:val="nil"/>
              <w:bottom w:val="single" w:sz="4" w:space="0" w:color="auto"/>
              <w:right w:val="single" w:sz="4" w:space="0" w:color="auto"/>
            </w:tcBorders>
            <w:shd w:val="clear" w:color="000000" w:fill="9BC2E6"/>
            <w:noWrap/>
            <w:vAlign w:val="bottom"/>
            <w:hideMark/>
          </w:tcPr>
          <w:p w14:paraId="32A48FED" w14:textId="77777777" w:rsidR="0060133A" w:rsidRPr="0060133A" w:rsidRDefault="0060133A" w:rsidP="0060133A">
            <w:pPr>
              <w:spacing w:after="0" w:line="240" w:lineRule="auto"/>
              <w:jc w:val="center"/>
              <w:rPr>
                <w:rFonts w:ascii="Arial" w:eastAsia="Times New Roman" w:hAnsi="Arial" w:cs="Arial"/>
                <w:b/>
                <w:bCs/>
                <w:color w:val="000000"/>
                <w:sz w:val="20"/>
                <w:szCs w:val="20"/>
                <w:lang w:eastAsia="en-GB"/>
              </w:rPr>
            </w:pPr>
            <w:r w:rsidRPr="0060133A">
              <w:rPr>
                <w:rFonts w:ascii="Arial" w:eastAsia="Times New Roman" w:hAnsi="Arial" w:cs="Arial"/>
                <w:b/>
                <w:bCs/>
                <w:color w:val="000000"/>
                <w:sz w:val="20"/>
                <w:szCs w:val="20"/>
                <w:lang w:eastAsia="en-GB"/>
              </w:rPr>
              <w:t>387</w:t>
            </w:r>
          </w:p>
        </w:tc>
        <w:tc>
          <w:tcPr>
            <w:tcW w:w="2976" w:type="dxa"/>
            <w:tcBorders>
              <w:top w:val="nil"/>
              <w:left w:val="nil"/>
              <w:bottom w:val="single" w:sz="4" w:space="0" w:color="auto"/>
              <w:right w:val="single" w:sz="4" w:space="0" w:color="auto"/>
            </w:tcBorders>
            <w:shd w:val="clear" w:color="000000" w:fill="9BC2E6"/>
            <w:noWrap/>
            <w:vAlign w:val="bottom"/>
            <w:hideMark/>
          </w:tcPr>
          <w:p w14:paraId="6E32531B" w14:textId="77777777" w:rsidR="0060133A" w:rsidRPr="0060133A" w:rsidRDefault="0060133A" w:rsidP="0060133A">
            <w:pPr>
              <w:spacing w:after="0" w:line="240" w:lineRule="auto"/>
              <w:jc w:val="center"/>
              <w:rPr>
                <w:rFonts w:ascii="Arial" w:eastAsia="Times New Roman" w:hAnsi="Arial" w:cs="Arial"/>
                <w:b/>
                <w:bCs/>
                <w:color w:val="000000"/>
                <w:sz w:val="20"/>
                <w:szCs w:val="20"/>
                <w:lang w:eastAsia="en-GB"/>
              </w:rPr>
            </w:pPr>
            <w:r w:rsidRPr="0060133A">
              <w:rPr>
                <w:rFonts w:ascii="Arial" w:eastAsia="Times New Roman" w:hAnsi="Arial" w:cs="Arial"/>
                <w:b/>
                <w:bCs/>
                <w:color w:val="000000"/>
                <w:sz w:val="20"/>
                <w:szCs w:val="20"/>
                <w:lang w:eastAsia="en-GB"/>
              </w:rPr>
              <w:t>100</w:t>
            </w:r>
          </w:p>
        </w:tc>
      </w:tr>
    </w:tbl>
    <w:p w14:paraId="12214838" w14:textId="77777777" w:rsidR="00337E70" w:rsidRPr="00D53AD4" w:rsidRDefault="00337E70" w:rsidP="00337E70">
      <w:pPr>
        <w:pStyle w:val="Standard"/>
        <w:spacing w:before="28" w:line="360" w:lineRule="auto"/>
        <w:rPr>
          <w:rFonts w:ascii="Arial" w:eastAsia="Times New Roman" w:hAnsi="Arial" w:cs="Arial"/>
          <w:sz w:val="18"/>
          <w:szCs w:val="18"/>
        </w:rPr>
      </w:pPr>
      <w:r w:rsidRPr="00D53AD4">
        <w:rPr>
          <w:rFonts w:ascii="Arial" w:eastAsia="Times New Roman" w:hAnsi="Arial" w:cs="Arial"/>
          <w:sz w:val="18"/>
          <w:szCs w:val="18"/>
        </w:rPr>
        <w:t>Figure 4.1</w:t>
      </w:r>
      <w:r w:rsidR="00C61323">
        <w:rPr>
          <w:rFonts w:ascii="Arial" w:eastAsia="Times New Roman" w:hAnsi="Arial" w:cs="Arial"/>
          <w:sz w:val="18"/>
          <w:szCs w:val="18"/>
        </w:rPr>
        <w:t>0</w:t>
      </w:r>
      <w:r w:rsidRPr="00D53AD4">
        <w:rPr>
          <w:rFonts w:ascii="Arial" w:eastAsia="Times New Roman" w:hAnsi="Arial" w:cs="Arial"/>
          <w:sz w:val="18"/>
          <w:szCs w:val="18"/>
        </w:rPr>
        <w:t xml:space="preserve"> – Statistics of age </w:t>
      </w:r>
      <w:r>
        <w:rPr>
          <w:rFonts w:ascii="Arial" w:eastAsia="Times New Roman" w:hAnsi="Arial" w:cs="Arial"/>
          <w:sz w:val="18"/>
          <w:szCs w:val="18"/>
        </w:rPr>
        <w:t>rank range of the population surveyed</w:t>
      </w:r>
      <w:r w:rsidRPr="00D53AD4">
        <w:rPr>
          <w:rFonts w:ascii="Arial" w:eastAsia="Times New Roman" w:hAnsi="Arial" w:cs="Arial"/>
          <w:sz w:val="18"/>
          <w:szCs w:val="18"/>
        </w:rPr>
        <w:t>.</w:t>
      </w:r>
    </w:p>
    <w:p w14:paraId="21DC460A" w14:textId="77777777" w:rsidR="00F14790" w:rsidRDefault="00F14790" w:rsidP="00A15E38">
      <w:pPr>
        <w:rPr>
          <w:rFonts w:ascii="Arial" w:hAnsi="Arial" w:cs="Arial"/>
          <w:sz w:val="24"/>
          <w:szCs w:val="24"/>
        </w:rPr>
      </w:pPr>
    </w:p>
    <w:p w14:paraId="1A77C23B" w14:textId="77777777" w:rsidR="000A1252" w:rsidRDefault="0060133A" w:rsidP="00A15E38">
      <w:pPr>
        <w:rPr>
          <w:rFonts w:ascii="Arial" w:hAnsi="Arial" w:cs="Arial"/>
          <w:sz w:val="24"/>
          <w:szCs w:val="24"/>
        </w:rPr>
      </w:pPr>
      <w:r>
        <w:rPr>
          <w:noProof/>
          <w:lang w:eastAsia="en-GB"/>
        </w:rPr>
        <w:drawing>
          <wp:inline distT="0" distB="0" distL="0" distR="0" wp14:anchorId="26030852" wp14:editId="5D62EE68">
            <wp:extent cx="5821680" cy="2964374"/>
            <wp:effectExtent l="0" t="0" r="762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827268" cy="2967219"/>
                    </a:xfrm>
                    <a:prstGeom prst="rect">
                      <a:avLst/>
                    </a:prstGeom>
                  </pic:spPr>
                </pic:pic>
              </a:graphicData>
            </a:graphic>
          </wp:inline>
        </w:drawing>
      </w:r>
    </w:p>
    <w:p w14:paraId="7F6307AE" w14:textId="77777777" w:rsidR="000A1252" w:rsidRPr="000A1252" w:rsidRDefault="000A1252" w:rsidP="000A1252">
      <w:pPr>
        <w:rPr>
          <w:rFonts w:ascii="Arial" w:hAnsi="Arial" w:cs="Arial"/>
          <w:sz w:val="24"/>
          <w:szCs w:val="24"/>
        </w:rPr>
      </w:pPr>
    </w:p>
    <w:p w14:paraId="152A8B89" w14:textId="77777777" w:rsidR="000A1252" w:rsidRPr="000A1252" w:rsidRDefault="000A1252" w:rsidP="000A1252">
      <w:pPr>
        <w:pStyle w:val="Standard"/>
        <w:suppressAutoHyphens w:val="0"/>
        <w:spacing w:before="238"/>
        <w:rPr>
          <w:rFonts w:ascii="Arial" w:eastAsia="Times New Roman" w:hAnsi="Arial" w:cs="Arial"/>
          <w:color w:val="000000"/>
          <w:sz w:val="22"/>
          <w:szCs w:val="22"/>
          <w:lang w:eastAsia="ar-SA" w:bidi="ar-SA"/>
        </w:rPr>
      </w:pPr>
      <w:r>
        <w:rPr>
          <w:rFonts w:ascii="Arial" w:eastAsia="Times New Roman" w:hAnsi="Arial" w:cs="Arial"/>
          <w:color w:val="000000"/>
          <w:lang w:eastAsia="ar-SA" w:bidi="ar-SA"/>
        </w:rPr>
        <w:t>Q.11. I feel very confident to use MJDI at present</w:t>
      </w:r>
      <w:r w:rsidRPr="00B6262A">
        <w:rPr>
          <w:rFonts w:ascii="Arial" w:eastAsia="Times New Roman" w:hAnsi="Arial" w:cs="Arial"/>
          <w:color w:val="000000"/>
          <w:lang w:eastAsia="ar-SA" w:bidi="ar-SA"/>
        </w:rPr>
        <w:t>?</w:t>
      </w:r>
      <w:r>
        <w:rPr>
          <w:rFonts w:ascii="Arial" w:eastAsia="Times New Roman" w:hAnsi="Arial" w:cs="Arial"/>
          <w:color w:val="000000"/>
          <w:lang w:eastAsia="ar-SA" w:bidi="ar-SA"/>
        </w:rPr>
        <w:t xml:space="preserve"> </w:t>
      </w:r>
      <w:r w:rsidRPr="000A1252">
        <w:rPr>
          <w:rFonts w:ascii="Arial" w:eastAsia="Times New Roman" w:hAnsi="Arial" w:cs="Arial"/>
          <w:color w:val="000000"/>
          <w:sz w:val="22"/>
          <w:szCs w:val="22"/>
          <w:lang w:eastAsia="ar-SA" w:bidi="ar-SA"/>
        </w:rPr>
        <w:t>(1= Strongly Disagree to 5= Strongly Agree)</w:t>
      </w:r>
    </w:p>
    <w:p w14:paraId="1C37BAD9" w14:textId="77777777" w:rsidR="000A1252" w:rsidRDefault="000A1252" w:rsidP="000A1252">
      <w:pPr>
        <w:rPr>
          <w:rFonts w:ascii="Arial" w:hAnsi="Arial" w:cs="Arial"/>
          <w:sz w:val="24"/>
          <w:szCs w:val="24"/>
        </w:rPr>
      </w:pPr>
    </w:p>
    <w:tbl>
      <w:tblPr>
        <w:tblW w:w="9170" w:type="dxa"/>
        <w:tblInd w:w="-5" w:type="dxa"/>
        <w:tblLook w:val="04A0" w:firstRow="1" w:lastRow="0" w:firstColumn="1" w:lastColumn="0" w:noHBand="0" w:noVBand="1"/>
      </w:tblPr>
      <w:tblGrid>
        <w:gridCol w:w="4169"/>
        <w:gridCol w:w="1745"/>
        <w:gridCol w:w="3256"/>
      </w:tblGrid>
      <w:tr w:rsidR="000A1252" w:rsidRPr="000A1252" w14:paraId="1A297016" w14:textId="77777777" w:rsidTr="00C61323">
        <w:trPr>
          <w:trHeight w:val="267"/>
        </w:trPr>
        <w:tc>
          <w:tcPr>
            <w:tcW w:w="4169" w:type="dxa"/>
            <w:tcBorders>
              <w:top w:val="single" w:sz="4" w:space="0" w:color="auto"/>
              <w:left w:val="single" w:sz="4" w:space="0" w:color="auto"/>
              <w:bottom w:val="single" w:sz="4" w:space="0" w:color="auto"/>
              <w:right w:val="single" w:sz="4" w:space="0" w:color="auto"/>
            </w:tcBorders>
            <w:shd w:val="clear" w:color="000000" w:fill="000000"/>
            <w:noWrap/>
            <w:vAlign w:val="bottom"/>
            <w:hideMark/>
          </w:tcPr>
          <w:p w14:paraId="2107D387" w14:textId="77777777" w:rsidR="000A1252" w:rsidRPr="000A1252" w:rsidRDefault="000A1252" w:rsidP="000A1252">
            <w:pPr>
              <w:spacing w:after="0" w:line="240" w:lineRule="auto"/>
              <w:jc w:val="center"/>
              <w:rPr>
                <w:rFonts w:ascii="Arial" w:eastAsia="Times New Roman" w:hAnsi="Arial" w:cs="Arial"/>
                <w:b/>
                <w:bCs/>
                <w:color w:val="FFFFFF"/>
                <w:sz w:val="20"/>
                <w:szCs w:val="20"/>
                <w:lang w:eastAsia="en-GB"/>
              </w:rPr>
            </w:pPr>
            <w:r w:rsidRPr="000A1252">
              <w:rPr>
                <w:rFonts w:ascii="Arial" w:eastAsia="Times New Roman" w:hAnsi="Arial" w:cs="Arial"/>
                <w:b/>
                <w:bCs/>
                <w:color w:val="FFFFFF"/>
                <w:sz w:val="20"/>
                <w:szCs w:val="20"/>
                <w:lang w:eastAsia="en-GB"/>
              </w:rPr>
              <w:t>Current Competency</w:t>
            </w:r>
          </w:p>
        </w:tc>
        <w:tc>
          <w:tcPr>
            <w:tcW w:w="1745" w:type="dxa"/>
            <w:tcBorders>
              <w:top w:val="single" w:sz="4" w:space="0" w:color="auto"/>
              <w:left w:val="nil"/>
              <w:bottom w:val="single" w:sz="4" w:space="0" w:color="auto"/>
              <w:right w:val="single" w:sz="4" w:space="0" w:color="auto"/>
            </w:tcBorders>
            <w:shd w:val="clear" w:color="000000" w:fill="000000"/>
            <w:noWrap/>
            <w:vAlign w:val="bottom"/>
            <w:hideMark/>
          </w:tcPr>
          <w:p w14:paraId="444A9A77" w14:textId="77777777" w:rsidR="000A1252" w:rsidRPr="000A1252" w:rsidRDefault="000A1252" w:rsidP="000A1252">
            <w:pPr>
              <w:spacing w:after="0" w:line="240" w:lineRule="auto"/>
              <w:jc w:val="center"/>
              <w:rPr>
                <w:rFonts w:ascii="Arial" w:eastAsia="Times New Roman" w:hAnsi="Arial" w:cs="Arial"/>
                <w:b/>
                <w:bCs/>
                <w:color w:val="FFFFFF"/>
                <w:sz w:val="20"/>
                <w:szCs w:val="20"/>
                <w:lang w:eastAsia="en-GB"/>
              </w:rPr>
            </w:pPr>
            <w:r w:rsidRPr="000A1252">
              <w:rPr>
                <w:rFonts w:ascii="Arial" w:eastAsia="Times New Roman" w:hAnsi="Arial" w:cs="Arial"/>
                <w:b/>
                <w:bCs/>
                <w:color w:val="FFFFFF"/>
                <w:sz w:val="20"/>
                <w:szCs w:val="20"/>
                <w:lang w:eastAsia="en-GB"/>
              </w:rPr>
              <w:t>Number</w:t>
            </w:r>
          </w:p>
        </w:tc>
        <w:tc>
          <w:tcPr>
            <w:tcW w:w="3256" w:type="dxa"/>
            <w:tcBorders>
              <w:top w:val="single" w:sz="4" w:space="0" w:color="auto"/>
              <w:left w:val="nil"/>
              <w:bottom w:val="single" w:sz="4" w:space="0" w:color="auto"/>
              <w:right w:val="single" w:sz="4" w:space="0" w:color="auto"/>
            </w:tcBorders>
            <w:shd w:val="clear" w:color="000000" w:fill="000000"/>
            <w:noWrap/>
            <w:vAlign w:val="bottom"/>
            <w:hideMark/>
          </w:tcPr>
          <w:p w14:paraId="7D149873" w14:textId="77777777" w:rsidR="000A1252" w:rsidRPr="000A1252" w:rsidRDefault="000A1252" w:rsidP="000A1252">
            <w:pPr>
              <w:spacing w:after="0" w:line="240" w:lineRule="auto"/>
              <w:jc w:val="center"/>
              <w:rPr>
                <w:rFonts w:ascii="Arial" w:eastAsia="Times New Roman" w:hAnsi="Arial" w:cs="Arial"/>
                <w:b/>
                <w:bCs/>
                <w:color w:val="FFFFFF"/>
                <w:sz w:val="20"/>
                <w:szCs w:val="20"/>
                <w:lang w:eastAsia="en-GB"/>
              </w:rPr>
            </w:pPr>
            <w:r w:rsidRPr="000A1252">
              <w:rPr>
                <w:rFonts w:ascii="Arial" w:eastAsia="Times New Roman" w:hAnsi="Arial" w:cs="Arial"/>
                <w:b/>
                <w:bCs/>
                <w:color w:val="FFFFFF"/>
                <w:sz w:val="20"/>
                <w:szCs w:val="20"/>
                <w:lang w:eastAsia="en-GB"/>
              </w:rPr>
              <w:t>Percentage (%)</w:t>
            </w:r>
          </w:p>
        </w:tc>
      </w:tr>
      <w:tr w:rsidR="000A1252" w:rsidRPr="000A1252" w14:paraId="59568CA1" w14:textId="77777777" w:rsidTr="00C61323">
        <w:trPr>
          <w:trHeight w:val="267"/>
        </w:trPr>
        <w:tc>
          <w:tcPr>
            <w:tcW w:w="4169" w:type="dxa"/>
            <w:tcBorders>
              <w:top w:val="nil"/>
              <w:left w:val="single" w:sz="4" w:space="0" w:color="auto"/>
              <w:bottom w:val="single" w:sz="4" w:space="0" w:color="auto"/>
              <w:right w:val="single" w:sz="4" w:space="0" w:color="auto"/>
            </w:tcBorders>
            <w:shd w:val="clear" w:color="000000" w:fill="9BC2E6"/>
            <w:noWrap/>
            <w:vAlign w:val="bottom"/>
            <w:hideMark/>
          </w:tcPr>
          <w:p w14:paraId="42BDBCA8" w14:textId="77777777" w:rsidR="000A1252" w:rsidRPr="000A1252" w:rsidRDefault="000A1252" w:rsidP="000A1252">
            <w:pPr>
              <w:spacing w:after="0" w:line="240" w:lineRule="auto"/>
              <w:jc w:val="center"/>
              <w:rPr>
                <w:rFonts w:ascii="Arial" w:eastAsia="Times New Roman" w:hAnsi="Arial" w:cs="Arial"/>
                <w:color w:val="000000"/>
                <w:sz w:val="20"/>
                <w:szCs w:val="20"/>
                <w:lang w:eastAsia="en-GB"/>
              </w:rPr>
            </w:pPr>
            <w:r w:rsidRPr="000A1252">
              <w:rPr>
                <w:rFonts w:ascii="Arial" w:eastAsia="Times New Roman" w:hAnsi="Arial" w:cs="Arial"/>
                <w:color w:val="000000"/>
                <w:sz w:val="20"/>
                <w:szCs w:val="20"/>
                <w:lang w:eastAsia="en-GB"/>
              </w:rPr>
              <w:t>Strongly Disagree</w:t>
            </w:r>
          </w:p>
        </w:tc>
        <w:tc>
          <w:tcPr>
            <w:tcW w:w="1745" w:type="dxa"/>
            <w:tcBorders>
              <w:top w:val="nil"/>
              <w:left w:val="nil"/>
              <w:bottom w:val="single" w:sz="4" w:space="0" w:color="auto"/>
              <w:right w:val="single" w:sz="4" w:space="0" w:color="auto"/>
            </w:tcBorders>
            <w:shd w:val="clear" w:color="000000" w:fill="9BC2E6"/>
            <w:noWrap/>
            <w:vAlign w:val="bottom"/>
            <w:hideMark/>
          </w:tcPr>
          <w:p w14:paraId="03FB4982" w14:textId="77777777" w:rsidR="000A1252" w:rsidRPr="000A1252" w:rsidRDefault="000A1252" w:rsidP="000A1252">
            <w:pPr>
              <w:spacing w:after="0" w:line="240" w:lineRule="auto"/>
              <w:jc w:val="center"/>
              <w:rPr>
                <w:rFonts w:ascii="Arial" w:eastAsia="Times New Roman" w:hAnsi="Arial" w:cs="Arial"/>
                <w:color w:val="000000"/>
                <w:sz w:val="20"/>
                <w:szCs w:val="20"/>
                <w:lang w:eastAsia="en-GB"/>
              </w:rPr>
            </w:pPr>
            <w:r w:rsidRPr="000A1252">
              <w:rPr>
                <w:rFonts w:ascii="Arial" w:eastAsia="Times New Roman" w:hAnsi="Arial" w:cs="Arial"/>
                <w:color w:val="000000"/>
                <w:sz w:val="20"/>
                <w:szCs w:val="20"/>
                <w:lang w:eastAsia="en-GB"/>
              </w:rPr>
              <w:t>31</w:t>
            </w:r>
          </w:p>
        </w:tc>
        <w:tc>
          <w:tcPr>
            <w:tcW w:w="3256" w:type="dxa"/>
            <w:tcBorders>
              <w:top w:val="nil"/>
              <w:left w:val="nil"/>
              <w:bottom w:val="single" w:sz="4" w:space="0" w:color="auto"/>
              <w:right w:val="single" w:sz="4" w:space="0" w:color="auto"/>
            </w:tcBorders>
            <w:shd w:val="clear" w:color="000000" w:fill="9BC2E6"/>
            <w:noWrap/>
            <w:vAlign w:val="bottom"/>
            <w:hideMark/>
          </w:tcPr>
          <w:p w14:paraId="5A3FB6D9" w14:textId="77777777" w:rsidR="000A1252" w:rsidRPr="000A1252" w:rsidRDefault="000A1252" w:rsidP="000A1252">
            <w:pPr>
              <w:spacing w:after="0" w:line="240" w:lineRule="auto"/>
              <w:jc w:val="center"/>
              <w:rPr>
                <w:rFonts w:ascii="Arial" w:eastAsia="Times New Roman" w:hAnsi="Arial" w:cs="Arial"/>
                <w:color w:val="000000"/>
                <w:sz w:val="20"/>
                <w:szCs w:val="20"/>
                <w:lang w:eastAsia="en-GB"/>
              </w:rPr>
            </w:pPr>
            <w:r w:rsidRPr="000A1252">
              <w:rPr>
                <w:rFonts w:ascii="Arial" w:eastAsia="Times New Roman" w:hAnsi="Arial" w:cs="Arial"/>
                <w:color w:val="000000"/>
                <w:sz w:val="20"/>
                <w:szCs w:val="20"/>
                <w:lang w:eastAsia="en-GB"/>
              </w:rPr>
              <w:t>8.0</w:t>
            </w:r>
          </w:p>
        </w:tc>
      </w:tr>
      <w:tr w:rsidR="000A1252" w:rsidRPr="000A1252" w14:paraId="6B6C7CCA" w14:textId="77777777" w:rsidTr="00C61323">
        <w:trPr>
          <w:trHeight w:val="267"/>
        </w:trPr>
        <w:tc>
          <w:tcPr>
            <w:tcW w:w="4169" w:type="dxa"/>
            <w:tcBorders>
              <w:top w:val="nil"/>
              <w:left w:val="single" w:sz="4" w:space="0" w:color="auto"/>
              <w:bottom w:val="single" w:sz="4" w:space="0" w:color="auto"/>
              <w:right w:val="single" w:sz="4" w:space="0" w:color="auto"/>
            </w:tcBorders>
            <w:shd w:val="clear" w:color="000000" w:fill="9BC2E6"/>
            <w:noWrap/>
            <w:vAlign w:val="bottom"/>
            <w:hideMark/>
          </w:tcPr>
          <w:p w14:paraId="685DE89C" w14:textId="77777777" w:rsidR="000A1252" w:rsidRPr="000A1252" w:rsidRDefault="000A1252" w:rsidP="000A1252">
            <w:pPr>
              <w:spacing w:after="0" w:line="240" w:lineRule="auto"/>
              <w:jc w:val="center"/>
              <w:rPr>
                <w:rFonts w:ascii="Arial" w:eastAsia="Times New Roman" w:hAnsi="Arial" w:cs="Arial"/>
                <w:color w:val="000000"/>
                <w:sz w:val="20"/>
                <w:szCs w:val="20"/>
                <w:lang w:eastAsia="en-GB"/>
              </w:rPr>
            </w:pPr>
            <w:r w:rsidRPr="000A1252">
              <w:rPr>
                <w:rFonts w:ascii="Arial" w:eastAsia="Times New Roman" w:hAnsi="Arial" w:cs="Arial"/>
                <w:color w:val="000000"/>
                <w:sz w:val="20"/>
                <w:szCs w:val="20"/>
                <w:lang w:eastAsia="en-GB"/>
              </w:rPr>
              <w:t>Disagree</w:t>
            </w:r>
          </w:p>
        </w:tc>
        <w:tc>
          <w:tcPr>
            <w:tcW w:w="1745" w:type="dxa"/>
            <w:tcBorders>
              <w:top w:val="nil"/>
              <w:left w:val="nil"/>
              <w:bottom w:val="single" w:sz="4" w:space="0" w:color="auto"/>
              <w:right w:val="single" w:sz="4" w:space="0" w:color="auto"/>
            </w:tcBorders>
            <w:shd w:val="clear" w:color="000000" w:fill="9BC2E6"/>
            <w:noWrap/>
            <w:vAlign w:val="bottom"/>
            <w:hideMark/>
          </w:tcPr>
          <w:p w14:paraId="75B186A1" w14:textId="77777777" w:rsidR="000A1252" w:rsidRPr="000A1252" w:rsidRDefault="000A1252" w:rsidP="000A1252">
            <w:pPr>
              <w:spacing w:after="0" w:line="240" w:lineRule="auto"/>
              <w:jc w:val="center"/>
              <w:rPr>
                <w:rFonts w:ascii="Arial" w:eastAsia="Times New Roman" w:hAnsi="Arial" w:cs="Arial"/>
                <w:color w:val="000000"/>
                <w:sz w:val="20"/>
                <w:szCs w:val="20"/>
                <w:lang w:eastAsia="en-GB"/>
              </w:rPr>
            </w:pPr>
            <w:r w:rsidRPr="000A1252">
              <w:rPr>
                <w:rFonts w:ascii="Arial" w:eastAsia="Times New Roman" w:hAnsi="Arial" w:cs="Arial"/>
                <w:color w:val="000000"/>
                <w:sz w:val="20"/>
                <w:szCs w:val="20"/>
                <w:lang w:eastAsia="en-GB"/>
              </w:rPr>
              <w:t>43</w:t>
            </w:r>
          </w:p>
        </w:tc>
        <w:tc>
          <w:tcPr>
            <w:tcW w:w="3256" w:type="dxa"/>
            <w:tcBorders>
              <w:top w:val="nil"/>
              <w:left w:val="nil"/>
              <w:bottom w:val="single" w:sz="4" w:space="0" w:color="auto"/>
              <w:right w:val="single" w:sz="4" w:space="0" w:color="auto"/>
            </w:tcBorders>
            <w:shd w:val="clear" w:color="000000" w:fill="9BC2E6"/>
            <w:noWrap/>
            <w:vAlign w:val="bottom"/>
            <w:hideMark/>
          </w:tcPr>
          <w:p w14:paraId="3686C626" w14:textId="77777777" w:rsidR="000A1252" w:rsidRPr="000A1252" w:rsidRDefault="000A1252" w:rsidP="000A1252">
            <w:pPr>
              <w:spacing w:after="0" w:line="240" w:lineRule="auto"/>
              <w:jc w:val="center"/>
              <w:rPr>
                <w:rFonts w:ascii="Arial" w:eastAsia="Times New Roman" w:hAnsi="Arial" w:cs="Arial"/>
                <w:color w:val="000000"/>
                <w:sz w:val="20"/>
                <w:szCs w:val="20"/>
                <w:lang w:eastAsia="en-GB"/>
              </w:rPr>
            </w:pPr>
            <w:r w:rsidRPr="000A1252">
              <w:rPr>
                <w:rFonts w:ascii="Arial" w:eastAsia="Times New Roman" w:hAnsi="Arial" w:cs="Arial"/>
                <w:color w:val="000000"/>
                <w:sz w:val="20"/>
                <w:szCs w:val="20"/>
                <w:lang w:eastAsia="en-GB"/>
              </w:rPr>
              <w:t>11.1</w:t>
            </w:r>
          </w:p>
        </w:tc>
      </w:tr>
      <w:tr w:rsidR="000A1252" w:rsidRPr="000A1252" w14:paraId="0E5856E8" w14:textId="77777777" w:rsidTr="00C61323">
        <w:trPr>
          <w:trHeight w:val="267"/>
        </w:trPr>
        <w:tc>
          <w:tcPr>
            <w:tcW w:w="4169" w:type="dxa"/>
            <w:tcBorders>
              <w:top w:val="nil"/>
              <w:left w:val="single" w:sz="4" w:space="0" w:color="auto"/>
              <w:bottom w:val="single" w:sz="4" w:space="0" w:color="auto"/>
              <w:right w:val="single" w:sz="4" w:space="0" w:color="auto"/>
            </w:tcBorders>
            <w:shd w:val="clear" w:color="000000" w:fill="9BC2E6"/>
            <w:noWrap/>
            <w:vAlign w:val="bottom"/>
            <w:hideMark/>
          </w:tcPr>
          <w:p w14:paraId="3BFC3B2F" w14:textId="77777777" w:rsidR="000A1252" w:rsidRPr="000A1252" w:rsidRDefault="000A1252" w:rsidP="000A1252">
            <w:pPr>
              <w:spacing w:after="0" w:line="240" w:lineRule="auto"/>
              <w:jc w:val="center"/>
              <w:rPr>
                <w:rFonts w:ascii="Arial" w:eastAsia="Times New Roman" w:hAnsi="Arial" w:cs="Arial"/>
                <w:color w:val="000000"/>
                <w:sz w:val="20"/>
                <w:szCs w:val="20"/>
                <w:lang w:eastAsia="en-GB"/>
              </w:rPr>
            </w:pPr>
            <w:r w:rsidRPr="000A1252">
              <w:rPr>
                <w:rFonts w:ascii="Arial" w:eastAsia="Times New Roman" w:hAnsi="Arial" w:cs="Arial"/>
                <w:color w:val="000000"/>
                <w:sz w:val="20"/>
                <w:szCs w:val="20"/>
                <w:lang w:eastAsia="en-GB"/>
              </w:rPr>
              <w:t>Slightly Disagree</w:t>
            </w:r>
          </w:p>
        </w:tc>
        <w:tc>
          <w:tcPr>
            <w:tcW w:w="1745" w:type="dxa"/>
            <w:tcBorders>
              <w:top w:val="nil"/>
              <w:left w:val="nil"/>
              <w:bottom w:val="single" w:sz="4" w:space="0" w:color="auto"/>
              <w:right w:val="single" w:sz="4" w:space="0" w:color="auto"/>
            </w:tcBorders>
            <w:shd w:val="clear" w:color="000000" w:fill="9BC2E6"/>
            <w:noWrap/>
            <w:vAlign w:val="bottom"/>
            <w:hideMark/>
          </w:tcPr>
          <w:p w14:paraId="56773FD5" w14:textId="77777777" w:rsidR="000A1252" w:rsidRPr="000A1252" w:rsidRDefault="000A1252" w:rsidP="000A1252">
            <w:pPr>
              <w:spacing w:after="0" w:line="240" w:lineRule="auto"/>
              <w:jc w:val="center"/>
              <w:rPr>
                <w:rFonts w:ascii="Arial" w:eastAsia="Times New Roman" w:hAnsi="Arial" w:cs="Arial"/>
                <w:color w:val="000000"/>
                <w:sz w:val="20"/>
                <w:szCs w:val="20"/>
                <w:lang w:eastAsia="en-GB"/>
              </w:rPr>
            </w:pPr>
            <w:r w:rsidRPr="000A1252">
              <w:rPr>
                <w:rFonts w:ascii="Arial" w:eastAsia="Times New Roman" w:hAnsi="Arial" w:cs="Arial"/>
                <w:color w:val="000000"/>
                <w:sz w:val="20"/>
                <w:szCs w:val="20"/>
                <w:lang w:eastAsia="en-GB"/>
              </w:rPr>
              <w:t>69</w:t>
            </w:r>
          </w:p>
        </w:tc>
        <w:tc>
          <w:tcPr>
            <w:tcW w:w="3256" w:type="dxa"/>
            <w:tcBorders>
              <w:top w:val="nil"/>
              <w:left w:val="nil"/>
              <w:bottom w:val="single" w:sz="4" w:space="0" w:color="auto"/>
              <w:right w:val="single" w:sz="4" w:space="0" w:color="auto"/>
            </w:tcBorders>
            <w:shd w:val="clear" w:color="000000" w:fill="9BC2E6"/>
            <w:noWrap/>
            <w:vAlign w:val="bottom"/>
            <w:hideMark/>
          </w:tcPr>
          <w:p w14:paraId="37D8AC57" w14:textId="77777777" w:rsidR="000A1252" w:rsidRPr="000A1252" w:rsidRDefault="000A1252" w:rsidP="000A1252">
            <w:pPr>
              <w:spacing w:after="0" w:line="240" w:lineRule="auto"/>
              <w:jc w:val="center"/>
              <w:rPr>
                <w:rFonts w:ascii="Arial" w:eastAsia="Times New Roman" w:hAnsi="Arial" w:cs="Arial"/>
                <w:color w:val="000000"/>
                <w:sz w:val="20"/>
                <w:szCs w:val="20"/>
                <w:lang w:eastAsia="en-GB"/>
              </w:rPr>
            </w:pPr>
            <w:r w:rsidRPr="000A1252">
              <w:rPr>
                <w:rFonts w:ascii="Arial" w:eastAsia="Times New Roman" w:hAnsi="Arial" w:cs="Arial"/>
                <w:color w:val="000000"/>
                <w:sz w:val="20"/>
                <w:szCs w:val="20"/>
                <w:lang w:eastAsia="en-GB"/>
              </w:rPr>
              <w:t>17.8</w:t>
            </w:r>
          </w:p>
        </w:tc>
      </w:tr>
      <w:tr w:rsidR="000A1252" w:rsidRPr="000A1252" w14:paraId="48841093" w14:textId="77777777" w:rsidTr="00C61323">
        <w:trPr>
          <w:trHeight w:val="267"/>
        </w:trPr>
        <w:tc>
          <w:tcPr>
            <w:tcW w:w="4169" w:type="dxa"/>
            <w:tcBorders>
              <w:top w:val="nil"/>
              <w:left w:val="single" w:sz="4" w:space="0" w:color="auto"/>
              <w:bottom w:val="single" w:sz="4" w:space="0" w:color="auto"/>
              <w:right w:val="single" w:sz="4" w:space="0" w:color="auto"/>
            </w:tcBorders>
            <w:shd w:val="clear" w:color="000000" w:fill="9BC2E6"/>
            <w:noWrap/>
            <w:vAlign w:val="bottom"/>
            <w:hideMark/>
          </w:tcPr>
          <w:p w14:paraId="6E0AB8D4" w14:textId="77777777" w:rsidR="000A1252" w:rsidRPr="000A1252" w:rsidRDefault="000A1252" w:rsidP="000A1252">
            <w:pPr>
              <w:spacing w:after="0" w:line="240" w:lineRule="auto"/>
              <w:jc w:val="center"/>
              <w:rPr>
                <w:rFonts w:ascii="Arial" w:eastAsia="Times New Roman" w:hAnsi="Arial" w:cs="Arial"/>
                <w:color w:val="000000"/>
                <w:sz w:val="20"/>
                <w:szCs w:val="20"/>
                <w:lang w:eastAsia="en-GB"/>
              </w:rPr>
            </w:pPr>
            <w:r w:rsidRPr="000A1252">
              <w:rPr>
                <w:rFonts w:ascii="Arial" w:eastAsia="Times New Roman" w:hAnsi="Arial" w:cs="Arial"/>
                <w:color w:val="000000"/>
                <w:sz w:val="20"/>
                <w:szCs w:val="20"/>
                <w:lang w:eastAsia="en-GB"/>
              </w:rPr>
              <w:t>Agree</w:t>
            </w:r>
          </w:p>
        </w:tc>
        <w:tc>
          <w:tcPr>
            <w:tcW w:w="1745" w:type="dxa"/>
            <w:tcBorders>
              <w:top w:val="nil"/>
              <w:left w:val="nil"/>
              <w:bottom w:val="single" w:sz="4" w:space="0" w:color="auto"/>
              <w:right w:val="single" w:sz="4" w:space="0" w:color="auto"/>
            </w:tcBorders>
            <w:shd w:val="clear" w:color="000000" w:fill="9BC2E6"/>
            <w:noWrap/>
            <w:vAlign w:val="bottom"/>
            <w:hideMark/>
          </w:tcPr>
          <w:p w14:paraId="2C617FD9" w14:textId="77777777" w:rsidR="000A1252" w:rsidRPr="000A1252" w:rsidRDefault="000A1252" w:rsidP="000A1252">
            <w:pPr>
              <w:spacing w:after="0" w:line="240" w:lineRule="auto"/>
              <w:jc w:val="center"/>
              <w:rPr>
                <w:rFonts w:ascii="Arial" w:eastAsia="Times New Roman" w:hAnsi="Arial" w:cs="Arial"/>
                <w:color w:val="000000"/>
                <w:sz w:val="20"/>
                <w:szCs w:val="20"/>
                <w:lang w:eastAsia="en-GB"/>
              </w:rPr>
            </w:pPr>
            <w:r w:rsidRPr="000A1252">
              <w:rPr>
                <w:rFonts w:ascii="Arial" w:eastAsia="Times New Roman" w:hAnsi="Arial" w:cs="Arial"/>
                <w:color w:val="000000"/>
                <w:sz w:val="20"/>
                <w:szCs w:val="20"/>
                <w:lang w:eastAsia="en-GB"/>
              </w:rPr>
              <w:t>111</w:t>
            </w:r>
          </w:p>
        </w:tc>
        <w:tc>
          <w:tcPr>
            <w:tcW w:w="3256" w:type="dxa"/>
            <w:tcBorders>
              <w:top w:val="nil"/>
              <w:left w:val="nil"/>
              <w:bottom w:val="single" w:sz="4" w:space="0" w:color="auto"/>
              <w:right w:val="single" w:sz="4" w:space="0" w:color="auto"/>
            </w:tcBorders>
            <w:shd w:val="clear" w:color="000000" w:fill="9BC2E6"/>
            <w:noWrap/>
            <w:vAlign w:val="bottom"/>
            <w:hideMark/>
          </w:tcPr>
          <w:p w14:paraId="337271CA" w14:textId="77777777" w:rsidR="000A1252" w:rsidRPr="000A1252" w:rsidRDefault="000A1252" w:rsidP="000A1252">
            <w:pPr>
              <w:spacing w:after="0" w:line="240" w:lineRule="auto"/>
              <w:jc w:val="center"/>
              <w:rPr>
                <w:rFonts w:ascii="Arial" w:eastAsia="Times New Roman" w:hAnsi="Arial" w:cs="Arial"/>
                <w:color w:val="000000"/>
                <w:sz w:val="20"/>
                <w:szCs w:val="20"/>
                <w:lang w:eastAsia="en-GB"/>
              </w:rPr>
            </w:pPr>
            <w:r w:rsidRPr="000A1252">
              <w:rPr>
                <w:rFonts w:ascii="Arial" w:eastAsia="Times New Roman" w:hAnsi="Arial" w:cs="Arial"/>
                <w:color w:val="000000"/>
                <w:sz w:val="20"/>
                <w:szCs w:val="20"/>
                <w:lang w:eastAsia="en-GB"/>
              </w:rPr>
              <w:t>28.7</w:t>
            </w:r>
          </w:p>
        </w:tc>
      </w:tr>
      <w:tr w:rsidR="000A1252" w:rsidRPr="000A1252" w14:paraId="6FD0E913" w14:textId="77777777" w:rsidTr="00C61323">
        <w:trPr>
          <w:trHeight w:val="267"/>
        </w:trPr>
        <w:tc>
          <w:tcPr>
            <w:tcW w:w="4169" w:type="dxa"/>
            <w:tcBorders>
              <w:top w:val="nil"/>
              <w:left w:val="single" w:sz="4" w:space="0" w:color="auto"/>
              <w:bottom w:val="single" w:sz="4" w:space="0" w:color="auto"/>
              <w:right w:val="single" w:sz="4" w:space="0" w:color="auto"/>
            </w:tcBorders>
            <w:shd w:val="clear" w:color="000000" w:fill="9BC2E6"/>
            <w:noWrap/>
            <w:vAlign w:val="bottom"/>
            <w:hideMark/>
          </w:tcPr>
          <w:p w14:paraId="0D7CA81B" w14:textId="77777777" w:rsidR="000A1252" w:rsidRPr="000A1252" w:rsidRDefault="000A1252" w:rsidP="000A1252">
            <w:pPr>
              <w:spacing w:after="0" w:line="240" w:lineRule="auto"/>
              <w:jc w:val="center"/>
              <w:rPr>
                <w:rFonts w:ascii="Arial" w:eastAsia="Times New Roman" w:hAnsi="Arial" w:cs="Arial"/>
                <w:color w:val="000000"/>
                <w:sz w:val="20"/>
                <w:szCs w:val="20"/>
                <w:lang w:eastAsia="en-GB"/>
              </w:rPr>
            </w:pPr>
            <w:r w:rsidRPr="000A1252">
              <w:rPr>
                <w:rFonts w:ascii="Arial" w:eastAsia="Times New Roman" w:hAnsi="Arial" w:cs="Arial"/>
                <w:color w:val="000000"/>
                <w:sz w:val="20"/>
                <w:szCs w:val="20"/>
                <w:lang w:eastAsia="en-GB"/>
              </w:rPr>
              <w:t>Strongly Agree</w:t>
            </w:r>
          </w:p>
        </w:tc>
        <w:tc>
          <w:tcPr>
            <w:tcW w:w="1745" w:type="dxa"/>
            <w:tcBorders>
              <w:top w:val="nil"/>
              <w:left w:val="nil"/>
              <w:bottom w:val="single" w:sz="4" w:space="0" w:color="auto"/>
              <w:right w:val="single" w:sz="4" w:space="0" w:color="auto"/>
            </w:tcBorders>
            <w:shd w:val="clear" w:color="000000" w:fill="9BC2E6"/>
            <w:noWrap/>
            <w:vAlign w:val="bottom"/>
            <w:hideMark/>
          </w:tcPr>
          <w:p w14:paraId="0249B8FA" w14:textId="77777777" w:rsidR="000A1252" w:rsidRPr="000A1252" w:rsidRDefault="000A1252" w:rsidP="000A1252">
            <w:pPr>
              <w:spacing w:after="0" w:line="240" w:lineRule="auto"/>
              <w:jc w:val="center"/>
              <w:rPr>
                <w:rFonts w:ascii="Arial" w:eastAsia="Times New Roman" w:hAnsi="Arial" w:cs="Arial"/>
                <w:color w:val="000000"/>
                <w:sz w:val="20"/>
                <w:szCs w:val="20"/>
                <w:lang w:eastAsia="en-GB"/>
              </w:rPr>
            </w:pPr>
            <w:r w:rsidRPr="000A1252">
              <w:rPr>
                <w:rFonts w:ascii="Arial" w:eastAsia="Times New Roman" w:hAnsi="Arial" w:cs="Arial"/>
                <w:color w:val="000000"/>
                <w:sz w:val="20"/>
                <w:szCs w:val="20"/>
                <w:lang w:eastAsia="en-GB"/>
              </w:rPr>
              <w:t>133</w:t>
            </w:r>
          </w:p>
        </w:tc>
        <w:tc>
          <w:tcPr>
            <w:tcW w:w="3256" w:type="dxa"/>
            <w:tcBorders>
              <w:top w:val="nil"/>
              <w:left w:val="nil"/>
              <w:bottom w:val="single" w:sz="4" w:space="0" w:color="auto"/>
              <w:right w:val="single" w:sz="4" w:space="0" w:color="auto"/>
            </w:tcBorders>
            <w:shd w:val="clear" w:color="000000" w:fill="9BC2E6"/>
            <w:noWrap/>
            <w:vAlign w:val="bottom"/>
            <w:hideMark/>
          </w:tcPr>
          <w:p w14:paraId="614A05E4" w14:textId="77777777" w:rsidR="000A1252" w:rsidRPr="000A1252" w:rsidRDefault="000A1252" w:rsidP="000A1252">
            <w:pPr>
              <w:spacing w:after="0" w:line="240" w:lineRule="auto"/>
              <w:jc w:val="center"/>
              <w:rPr>
                <w:rFonts w:ascii="Arial" w:eastAsia="Times New Roman" w:hAnsi="Arial" w:cs="Arial"/>
                <w:color w:val="000000"/>
                <w:sz w:val="20"/>
                <w:szCs w:val="20"/>
                <w:lang w:eastAsia="en-GB"/>
              </w:rPr>
            </w:pPr>
            <w:r w:rsidRPr="000A1252">
              <w:rPr>
                <w:rFonts w:ascii="Arial" w:eastAsia="Times New Roman" w:hAnsi="Arial" w:cs="Arial"/>
                <w:color w:val="000000"/>
                <w:sz w:val="20"/>
                <w:szCs w:val="20"/>
                <w:lang w:eastAsia="en-GB"/>
              </w:rPr>
              <w:t>34.4</w:t>
            </w:r>
          </w:p>
        </w:tc>
      </w:tr>
      <w:tr w:rsidR="000A1252" w:rsidRPr="000A1252" w14:paraId="2BE89F20" w14:textId="77777777" w:rsidTr="00C61323">
        <w:trPr>
          <w:trHeight w:val="267"/>
        </w:trPr>
        <w:tc>
          <w:tcPr>
            <w:tcW w:w="4169" w:type="dxa"/>
            <w:tcBorders>
              <w:top w:val="nil"/>
              <w:left w:val="single" w:sz="4" w:space="0" w:color="auto"/>
              <w:bottom w:val="single" w:sz="4" w:space="0" w:color="auto"/>
              <w:right w:val="single" w:sz="4" w:space="0" w:color="auto"/>
            </w:tcBorders>
            <w:shd w:val="clear" w:color="000000" w:fill="9BC2E6"/>
            <w:noWrap/>
            <w:vAlign w:val="bottom"/>
            <w:hideMark/>
          </w:tcPr>
          <w:p w14:paraId="3C8A684D" w14:textId="77777777" w:rsidR="000A1252" w:rsidRPr="000A1252" w:rsidRDefault="000A1252" w:rsidP="000A1252">
            <w:pPr>
              <w:spacing w:after="0" w:line="240" w:lineRule="auto"/>
              <w:jc w:val="center"/>
              <w:rPr>
                <w:rFonts w:ascii="Arial" w:eastAsia="Times New Roman" w:hAnsi="Arial" w:cs="Arial"/>
                <w:b/>
                <w:bCs/>
                <w:color w:val="000000"/>
                <w:sz w:val="20"/>
                <w:szCs w:val="20"/>
                <w:lang w:eastAsia="en-GB"/>
              </w:rPr>
            </w:pPr>
            <w:r w:rsidRPr="000A1252">
              <w:rPr>
                <w:rFonts w:ascii="Arial" w:eastAsia="Times New Roman" w:hAnsi="Arial" w:cs="Arial"/>
                <w:b/>
                <w:bCs/>
                <w:color w:val="000000"/>
                <w:sz w:val="20"/>
                <w:szCs w:val="20"/>
                <w:lang w:eastAsia="en-GB"/>
              </w:rPr>
              <w:t>Total</w:t>
            </w:r>
          </w:p>
        </w:tc>
        <w:tc>
          <w:tcPr>
            <w:tcW w:w="1745" w:type="dxa"/>
            <w:tcBorders>
              <w:top w:val="nil"/>
              <w:left w:val="nil"/>
              <w:bottom w:val="single" w:sz="4" w:space="0" w:color="auto"/>
              <w:right w:val="single" w:sz="4" w:space="0" w:color="auto"/>
            </w:tcBorders>
            <w:shd w:val="clear" w:color="000000" w:fill="9BC2E6"/>
            <w:noWrap/>
            <w:vAlign w:val="bottom"/>
            <w:hideMark/>
          </w:tcPr>
          <w:p w14:paraId="24D0291E" w14:textId="77777777" w:rsidR="000A1252" w:rsidRPr="000A1252" w:rsidRDefault="000A1252" w:rsidP="000A1252">
            <w:pPr>
              <w:spacing w:after="0" w:line="240" w:lineRule="auto"/>
              <w:jc w:val="center"/>
              <w:rPr>
                <w:rFonts w:ascii="Arial" w:eastAsia="Times New Roman" w:hAnsi="Arial" w:cs="Arial"/>
                <w:b/>
                <w:bCs/>
                <w:color w:val="000000"/>
                <w:sz w:val="20"/>
                <w:szCs w:val="20"/>
                <w:lang w:eastAsia="en-GB"/>
              </w:rPr>
            </w:pPr>
            <w:r w:rsidRPr="000A1252">
              <w:rPr>
                <w:rFonts w:ascii="Arial" w:eastAsia="Times New Roman" w:hAnsi="Arial" w:cs="Arial"/>
                <w:b/>
                <w:bCs/>
                <w:color w:val="000000"/>
                <w:sz w:val="20"/>
                <w:szCs w:val="20"/>
                <w:lang w:eastAsia="en-GB"/>
              </w:rPr>
              <w:t>387</w:t>
            </w:r>
          </w:p>
        </w:tc>
        <w:tc>
          <w:tcPr>
            <w:tcW w:w="3256" w:type="dxa"/>
            <w:tcBorders>
              <w:top w:val="nil"/>
              <w:left w:val="nil"/>
              <w:bottom w:val="single" w:sz="4" w:space="0" w:color="auto"/>
              <w:right w:val="single" w:sz="4" w:space="0" w:color="auto"/>
            </w:tcBorders>
            <w:shd w:val="clear" w:color="000000" w:fill="9BC2E6"/>
            <w:noWrap/>
            <w:vAlign w:val="bottom"/>
            <w:hideMark/>
          </w:tcPr>
          <w:p w14:paraId="60C620E3" w14:textId="77777777" w:rsidR="000A1252" w:rsidRPr="000A1252" w:rsidRDefault="000A1252" w:rsidP="000A1252">
            <w:pPr>
              <w:spacing w:after="0" w:line="240" w:lineRule="auto"/>
              <w:jc w:val="center"/>
              <w:rPr>
                <w:rFonts w:ascii="Arial" w:eastAsia="Times New Roman" w:hAnsi="Arial" w:cs="Arial"/>
                <w:color w:val="000000"/>
                <w:sz w:val="20"/>
                <w:szCs w:val="20"/>
                <w:lang w:eastAsia="en-GB"/>
              </w:rPr>
            </w:pPr>
            <w:r w:rsidRPr="000A1252">
              <w:rPr>
                <w:rFonts w:ascii="Arial" w:eastAsia="Times New Roman" w:hAnsi="Arial" w:cs="Arial"/>
                <w:color w:val="000000"/>
                <w:sz w:val="20"/>
                <w:szCs w:val="20"/>
                <w:lang w:eastAsia="en-GB"/>
              </w:rPr>
              <w:t>100</w:t>
            </w:r>
          </w:p>
        </w:tc>
      </w:tr>
    </w:tbl>
    <w:p w14:paraId="162D4F5E" w14:textId="77777777" w:rsidR="00C61323" w:rsidRPr="00D53AD4" w:rsidRDefault="00C61323" w:rsidP="00C61323">
      <w:pPr>
        <w:pStyle w:val="Standard"/>
        <w:spacing w:before="28" w:line="360" w:lineRule="auto"/>
        <w:rPr>
          <w:rFonts w:ascii="Arial" w:eastAsia="Times New Roman" w:hAnsi="Arial" w:cs="Arial"/>
          <w:sz w:val="18"/>
          <w:szCs w:val="18"/>
        </w:rPr>
      </w:pPr>
      <w:r w:rsidRPr="00D53AD4">
        <w:rPr>
          <w:rFonts w:ascii="Arial" w:eastAsia="Times New Roman" w:hAnsi="Arial" w:cs="Arial"/>
          <w:sz w:val="18"/>
          <w:szCs w:val="18"/>
        </w:rPr>
        <w:t>Figure 4.1</w:t>
      </w:r>
      <w:r>
        <w:rPr>
          <w:rFonts w:ascii="Arial" w:eastAsia="Times New Roman" w:hAnsi="Arial" w:cs="Arial"/>
          <w:sz w:val="18"/>
          <w:szCs w:val="18"/>
        </w:rPr>
        <w:t>1</w:t>
      </w:r>
      <w:r w:rsidRPr="00D53AD4">
        <w:rPr>
          <w:rFonts w:ascii="Arial" w:eastAsia="Times New Roman" w:hAnsi="Arial" w:cs="Arial"/>
          <w:sz w:val="18"/>
          <w:szCs w:val="18"/>
        </w:rPr>
        <w:t xml:space="preserve"> – Statistics </w:t>
      </w:r>
      <w:r>
        <w:rPr>
          <w:rFonts w:ascii="Arial" w:eastAsia="Times New Roman" w:hAnsi="Arial" w:cs="Arial"/>
          <w:sz w:val="18"/>
          <w:szCs w:val="18"/>
        </w:rPr>
        <w:t>of current MJDI competency of users</w:t>
      </w:r>
      <w:r w:rsidRPr="00D53AD4">
        <w:rPr>
          <w:rFonts w:ascii="Arial" w:eastAsia="Times New Roman" w:hAnsi="Arial" w:cs="Arial"/>
          <w:sz w:val="18"/>
          <w:szCs w:val="18"/>
        </w:rPr>
        <w:t>.</w:t>
      </w:r>
    </w:p>
    <w:p w14:paraId="634A7A3A" w14:textId="77777777" w:rsidR="00C61323" w:rsidRPr="00B6262A" w:rsidRDefault="00C61323" w:rsidP="00C61323">
      <w:pPr>
        <w:pStyle w:val="Standard"/>
        <w:spacing w:before="28" w:line="360" w:lineRule="auto"/>
        <w:rPr>
          <w:rFonts w:ascii="Arial" w:eastAsia="Times New Roman" w:hAnsi="Arial" w:cs="Arial"/>
        </w:rPr>
      </w:pPr>
    </w:p>
    <w:p w14:paraId="3B3FDBF0" w14:textId="77777777" w:rsidR="000A1252" w:rsidRPr="000A1252" w:rsidRDefault="000A1252" w:rsidP="000A1252">
      <w:pPr>
        <w:rPr>
          <w:rFonts w:ascii="Arial" w:hAnsi="Arial" w:cs="Arial"/>
          <w:sz w:val="24"/>
          <w:szCs w:val="24"/>
        </w:rPr>
      </w:pPr>
    </w:p>
    <w:p w14:paraId="1BE54A00" w14:textId="77777777" w:rsidR="000A1252" w:rsidRPr="000A1252" w:rsidRDefault="000A1252" w:rsidP="000A1252">
      <w:pPr>
        <w:rPr>
          <w:rFonts w:ascii="Arial" w:hAnsi="Arial" w:cs="Arial"/>
          <w:sz w:val="24"/>
          <w:szCs w:val="24"/>
        </w:rPr>
      </w:pPr>
    </w:p>
    <w:p w14:paraId="4654A43D" w14:textId="77777777" w:rsidR="000A1252" w:rsidRPr="000A1252" w:rsidRDefault="000A1252" w:rsidP="000A1252">
      <w:pPr>
        <w:rPr>
          <w:rFonts w:ascii="Arial" w:hAnsi="Arial" w:cs="Arial"/>
          <w:sz w:val="24"/>
          <w:szCs w:val="24"/>
        </w:rPr>
      </w:pPr>
    </w:p>
    <w:p w14:paraId="382D8184" w14:textId="77777777" w:rsidR="000A1252" w:rsidRDefault="000A1252" w:rsidP="000A1252">
      <w:pPr>
        <w:rPr>
          <w:rFonts w:ascii="Arial" w:hAnsi="Arial" w:cs="Arial"/>
          <w:sz w:val="24"/>
          <w:szCs w:val="24"/>
        </w:rPr>
      </w:pPr>
    </w:p>
    <w:p w14:paraId="44CE7820" w14:textId="77777777" w:rsidR="00F14790" w:rsidRDefault="000A1252" w:rsidP="000A1252">
      <w:pPr>
        <w:rPr>
          <w:noProof/>
          <w:lang w:eastAsia="en-GB"/>
        </w:rPr>
      </w:pPr>
      <w:r>
        <w:rPr>
          <w:noProof/>
          <w:lang w:eastAsia="en-GB"/>
        </w:rPr>
        <w:drawing>
          <wp:inline distT="0" distB="0" distL="0" distR="0" wp14:anchorId="3760E399" wp14:editId="1B0839EE">
            <wp:extent cx="5844540" cy="2991555"/>
            <wp:effectExtent l="0" t="0" r="381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853220" cy="2995998"/>
                    </a:xfrm>
                    <a:prstGeom prst="rect">
                      <a:avLst/>
                    </a:prstGeom>
                  </pic:spPr>
                </pic:pic>
              </a:graphicData>
            </a:graphic>
          </wp:inline>
        </w:drawing>
      </w:r>
    </w:p>
    <w:p w14:paraId="3FE32EEE" w14:textId="77777777" w:rsidR="00786054" w:rsidRDefault="00786054" w:rsidP="00786054">
      <w:pPr>
        <w:rPr>
          <w:rFonts w:ascii="Arial" w:hAnsi="Arial" w:cs="Arial"/>
          <w:sz w:val="24"/>
          <w:szCs w:val="24"/>
        </w:rPr>
      </w:pPr>
    </w:p>
    <w:p w14:paraId="098C28FF" w14:textId="77777777" w:rsidR="00786054" w:rsidRDefault="00786054" w:rsidP="00786054">
      <w:pPr>
        <w:rPr>
          <w:rFonts w:ascii="Arial" w:hAnsi="Arial" w:cs="Arial"/>
          <w:sz w:val="24"/>
          <w:szCs w:val="24"/>
        </w:rPr>
      </w:pPr>
    </w:p>
    <w:p w14:paraId="610D6B84" w14:textId="77777777" w:rsidR="00786054" w:rsidRDefault="00786054" w:rsidP="00786054">
      <w:pPr>
        <w:rPr>
          <w:rFonts w:ascii="Arial" w:hAnsi="Arial" w:cs="Arial"/>
          <w:sz w:val="24"/>
          <w:szCs w:val="24"/>
        </w:rPr>
      </w:pPr>
    </w:p>
    <w:p w14:paraId="5AE29F96" w14:textId="77777777" w:rsidR="00786054" w:rsidRDefault="00786054" w:rsidP="00786054">
      <w:pPr>
        <w:rPr>
          <w:rFonts w:ascii="Arial" w:hAnsi="Arial" w:cs="Arial"/>
          <w:sz w:val="24"/>
          <w:szCs w:val="24"/>
        </w:rPr>
      </w:pPr>
    </w:p>
    <w:p w14:paraId="43112844" w14:textId="77777777" w:rsidR="00786054" w:rsidRDefault="00786054" w:rsidP="00786054">
      <w:pPr>
        <w:rPr>
          <w:rFonts w:ascii="Arial" w:hAnsi="Arial" w:cs="Arial"/>
          <w:sz w:val="24"/>
          <w:szCs w:val="24"/>
        </w:rPr>
      </w:pPr>
    </w:p>
    <w:p w14:paraId="04428C54" w14:textId="77777777" w:rsidR="00786054" w:rsidRDefault="00786054" w:rsidP="00786054">
      <w:pPr>
        <w:rPr>
          <w:rFonts w:ascii="Arial" w:hAnsi="Arial" w:cs="Arial"/>
          <w:sz w:val="24"/>
          <w:szCs w:val="24"/>
        </w:rPr>
      </w:pPr>
    </w:p>
    <w:p w14:paraId="080E1AE8" w14:textId="77777777" w:rsidR="00786054" w:rsidRDefault="00786054" w:rsidP="00786054">
      <w:pPr>
        <w:rPr>
          <w:rFonts w:ascii="Arial" w:hAnsi="Arial" w:cs="Arial"/>
          <w:sz w:val="24"/>
          <w:szCs w:val="24"/>
        </w:rPr>
      </w:pPr>
    </w:p>
    <w:p w14:paraId="202AE616" w14:textId="77777777" w:rsidR="00786054" w:rsidRDefault="00786054" w:rsidP="00786054">
      <w:pPr>
        <w:rPr>
          <w:rFonts w:ascii="Arial" w:hAnsi="Arial" w:cs="Arial"/>
          <w:sz w:val="24"/>
          <w:szCs w:val="24"/>
        </w:rPr>
      </w:pPr>
    </w:p>
    <w:p w14:paraId="28C9AF7D" w14:textId="77777777" w:rsidR="00786054" w:rsidRDefault="00786054" w:rsidP="00786054">
      <w:pPr>
        <w:rPr>
          <w:rFonts w:ascii="Arial" w:hAnsi="Arial" w:cs="Arial"/>
          <w:sz w:val="24"/>
          <w:szCs w:val="24"/>
        </w:rPr>
      </w:pPr>
    </w:p>
    <w:p w14:paraId="5C5E0B8D" w14:textId="77777777" w:rsidR="00786054" w:rsidRDefault="00786054" w:rsidP="00786054">
      <w:pPr>
        <w:rPr>
          <w:rFonts w:ascii="Arial" w:hAnsi="Arial" w:cs="Arial"/>
          <w:sz w:val="24"/>
          <w:szCs w:val="24"/>
        </w:rPr>
      </w:pPr>
    </w:p>
    <w:p w14:paraId="1EEE0275" w14:textId="77777777" w:rsidR="00786054" w:rsidRDefault="00786054" w:rsidP="00786054">
      <w:pPr>
        <w:rPr>
          <w:rFonts w:ascii="Arial" w:hAnsi="Arial" w:cs="Arial"/>
          <w:sz w:val="24"/>
          <w:szCs w:val="24"/>
        </w:rPr>
      </w:pPr>
    </w:p>
    <w:p w14:paraId="2BE0FB00" w14:textId="77777777" w:rsidR="00786054" w:rsidRDefault="00786054" w:rsidP="00786054">
      <w:pPr>
        <w:rPr>
          <w:rFonts w:ascii="Arial" w:hAnsi="Arial" w:cs="Arial"/>
          <w:sz w:val="24"/>
          <w:szCs w:val="24"/>
        </w:rPr>
      </w:pPr>
    </w:p>
    <w:p w14:paraId="710A0730" w14:textId="77777777" w:rsidR="00786054" w:rsidRDefault="00786054" w:rsidP="00786054">
      <w:pPr>
        <w:rPr>
          <w:rFonts w:ascii="Arial" w:hAnsi="Arial" w:cs="Arial"/>
          <w:sz w:val="24"/>
          <w:szCs w:val="24"/>
        </w:rPr>
      </w:pPr>
    </w:p>
    <w:p w14:paraId="28C2B4A0" w14:textId="77777777" w:rsidR="00786054" w:rsidRDefault="00786054" w:rsidP="00786054">
      <w:pPr>
        <w:rPr>
          <w:rFonts w:ascii="Arial" w:hAnsi="Arial" w:cs="Arial"/>
          <w:sz w:val="24"/>
          <w:szCs w:val="24"/>
        </w:rPr>
      </w:pPr>
    </w:p>
    <w:p w14:paraId="50981F16" w14:textId="77777777" w:rsidR="00786054" w:rsidRDefault="00786054" w:rsidP="00786054">
      <w:pPr>
        <w:rPr>
          <w:rFonts w:ascii="Arial" w:hAnsi="Arial" w:cs="Arial"/>
          <w:sz w:val="24"/>
          <w:szCs w:val="24"/>
        </w:rPr>
      </w:pPr>
    </w:p>
    <w:p w14:paraId="76ED7B56" w14:textId="77777777" w:rsidR="00786054" w:rsidRDefault="00786054" w:rsidP="00786054">
      <w:pPr>
        <w:rPr>
          <w:rFonts w:ascii="Arial" w:hAnsi="Arial" w:cs="Arial"/>
          <w:sz w:val="24"/>
          <w:szCs w:val="24"/>
        </w:rPr>
      </w:pPr>
    </w:p>
    <w:p w14:paraId="0FA1851C" w14:textId="77777777" w:rsidR="00786054" w:rsidRDefault="00786054" w:rsidP="00786054">
      <w:pPr>
        <w:rPr>
          <w:rFonts w:ascii="Arial" w:hAnsi="Arial" w:cs="Arial"/>
          <w:sz w:val="24"/>
          <w:szCs w:val="24"/>
        </w:rPr>
      </w:pPr>
    </w:p>
    <w:p w14:paraId="427C482E" w14:textId="77777777" w:rsidR="00786054" w:rsidRDefault="00786054" w:rsidP="00786054">
      <w:pPr>
        <w:rPr>
          <w:rFonts w:ascii="Arial" w:hAnsi="Arial" w:cs="Arial"/>
          <w:sz w:val="24"/>
          <w:szCs w:val="24"/>
        </w:rPr>
      </w:pPr>
    </w:p>
    <w:p w14:paraId="34E9F1B7" w14:textId="77777777" w:rsidR="00786054" w:rsidRDefault="00786054" w:rsidP="00786054">
      <w:pPr>
        <w:rPr>
          <w:rFonts w:ascii="Arial" w:hAnsi="Arial" w:cs="Arial"/>
          <w:sz w:val="24"/>
          <w:szCs w:val="24"/>
        </w:rPr>
      </w:pPr>
    </w:p>
    <w:p w14:paraId="03DF4C4B" w14:textId="77777777" w:rsidR="00E20756" w:rsidRDefault="00E20756" w:rsidP="005A39CA">
      <w:pPr>
        <w:spacing w:after="0" w:line="240" w:lineRule="auto"/>
        <w:rPr>
          <w:rFonts w:ascii="Arial" w:eastAsia="Times New Roman" w:hAnsi="Arial" w:cs="Times New Roman"/>
          <w:b/>
          <w:sz w:val="24"/>
          <w:szCs w:val="24"/>
          <w:lang w:eastAsia="en-GB"/>
        </w:rPr>
      </w:pPr>
      <w:r w:rsidRPr="00E20756">
        <w:rPr>
          <w:rFonts w:ascii="Arial" w:eastAsia="Times New Roman" w:hAnsi="Arial" w:cs="Times New Roman"/>
          <w:b/>
          <w:sz w:val="24"/>
          <w:szCs w:val="24"/>
          <w:lang w:eastAsia="en-GB"/>
        </w:rPr>
        <w:lastRenderedPageBreak/>
        <w:t>4.3 SPSS ANALYSIS</w:t>
      </w:r>
    </w:p>
    <w:p w14:paraId="287E9291" w14:textId="77777777" w:rsidR="005D2E38" w:rsidRPr="00E20756" w:rsidRDefault="005D2E38" w:rsidP="005A39CA">
      <w:pPr>
        <w:spacing w:after="0" w:line="240" w:lineRule="auto"/>
        <w:rPr>
          <w:rFonts w:ascii="Arial" w:eastAsia="Times New Roman" w:hAnsi="Arial" w:cs="Times New Roman"/>
          <w:b/>
          <w:sz w:val="24"/>
          <w:szCs w:val="24"/>
          <w:lang w:eastAsia="en-GB"/>
        </w:rPr>
      </w:pPr>
    </w:p>
    <w:p w14:paraId="1AC99CCB" w14:textId="77777777" w:rsidR="005A39CA" w:rsidRPr="00E20756" w:rsidRDefault="005A39CA" w:rsidP="005A39CA">
      <w:pPr>
        <w:spacing w:after="0" w:line="240" w:lineRule="auto"/>
        <w:rPr>
          <w:rFonts w:ascii="Arial" w:eastAsia="Times New Roman" w:hAnsi="Arial" w:cs="Times New Roman"/>
          <w:sz w:val="24"/>
          <w:szCs w:val="24"/>
          <w:lang w:eastAsia="en-GB"/>
        </w:rPr>
      </w:pPr>
      <w:r w:rsidRPr="00E20756">
        <w:rPr>
          <w:rFonts w:ascii="Arial" w:eastAsia="Times New Roman" w:hAnsi="Arial" w:cs="Times New Roman"/>
          <w:sz w:val="24"/>
          <w:szCs w:val="24"/>
          <w:lang w:eastAsia="en-GB"/>
        </w:rPr>
        <w:t>Results of the Frequency Test (Age Range)</w:t>
      </w:r>
    </w:p>
    <w:tbl>
      <w:tblPr>
        <w:tblW w:w="93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953"/>
        <w:gridCol w:w="1184"/>
        <w:gridCol w:w="6482"/>
      </w:tblGrid>
      <w:tr w:rsidR="00A148B6" w:rsidRPr="00A148B6" w14:paraId="2851F308" w14:textId="77777777" w:rsidTr="00A148B6">
        <w:trPr>
          <w:cantSplit/>
        </w:trPr>
        <w:tc>
          <w:tcPr>
            <w:tcW w:w="9356" w:type="dxa"/>
            <w:gridSpan w:val="4"/>
            <w:tcBorders>
              <w:top w:val="nil"/>
              <w:left w:val="nil"/>
              <w:bottom w:val="single" w:sz="4" w:space="0" w:color="auto"/>
              <w:right w:val="nil"/>
            </w:tcBorders>
            <w:shd w:val="clear" w:color="auto" w:fill="FFFFFF"/>
            <w:vAlign w:val="center"/>
          </w:tcPr>
          <w:p w14:paraId="4390E299" w14:textId="77777777" w:rsidR="00A148B6" w:rsidRPr="00A148B6" w:rsidRDefault="00A148B6" w:rsidP="005D2E38">
            <w:pPr>
              <w:autoSpaceDE w:val="0"/>
              <w:autoSpaceDN w:val="0"/>
              <w:adjustRightInd w:val="0"/>
              <w:spacing w:after="0" w:line="240" w:lineRule="auto"/>
              <w:ind w:left="60" w:right="60"/>
              <w:jc w:val="center"/>
              <w:rPr>
                <w:rFonts w:ascii="Arial" w:hAnsi="Arial" w:cs="Arial"/>
                <w:color w:val="010205"/>
              </w:rPr>
            </w:pPr>
          </w:p>
        </w:tc>
      </w:tr>
      <w:tr w:rsidR="00A148B6" w:rsidRPr="00A148B6" w14:paraId="16057FA9" w14:textId="77777777" w:rsidTr="00A148B6">
        <w:trPr>
          <w:cantSplit/>
        </w:trPr>
        <w:tc>
          <w:tcPr>
            <w:tcW w:w="169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6AE53F83" w14:textId="77777777" w:rsidR="00A148B6" w:rsidRPr="00A148B6" w:rsidRDefault="00A148B6" w:rsidP="00A148B6">
            <w:pPr>
              <w:autoSpaceDE w:val="0"/>
              <w:autoSpaceDN w:val="0"/>
              <w:adjustRightInd w:val="0"/>
              <w:spacing w:after="0" w:line="240" w:lineRule="auto"/>
              <w:rPr>
                <w:rFonts w:ascii="Times New Roman" w:hAnsi="Times New Roman" w:cs="Times New Roman"/>
                <w:sz w:val="18"/>
                <w:szCs w:val="18"/>
              </w:rPr>
            </w:pPr>
          </w:p>
        </w:tc>
        <w:tc>
          <w:tcPr>
            <w:tcW w:w="1184" w:type="dxa"/>
            <w:tcBorders>
              <w:top w:val="single" w:sz="4" w:space="0" w:color="auto"/>
              <w:left w:val="single" w:sz="4" w:space="0" w:color="auto"/>
              <w:bottom w:val="single" w:sz="4" w:space="0" w:color="auto"/>
              <w:right w:val="single" w:sz="4" w:space="0" w:color="auto"/>
            </w:tcBorders>
            <w:shd w:val="clear" w:color="auto" w:fill="FFFFFF"/>
            <w:vAlign w:val="bottom"/>
          </w:tcPr>
          <w:p w14:paraId="77C27AF9" w14:textId="77777777" w:rsidR="00A148B6" w:rsidRPr="00A148B6" w:rsidRDefault="00A148B6" w:rsidP="00A148B6">
            <w:pPr>
              <w:autoSpaceDE w:val="0"/>
              <w:autoSpaceDN w:val="0"/>
              <w:adjustRightInd w:val="0"/>
              <w:spacing w:after="0" w:line="320" w:lineRule="atLeast"/>
              <w:ind w:left="60" w:right="60"/>
              <w:jc w:val="center"/>
              <w:rPr>
                <w:rFonts w:ascii="Arial" w:hAnsi="Arial" w:cs="Arial"/>
                <w:color w:val="264A60"/>
                <w:sz w:val="18"/>
                <w:szCs w:val="18"/>
              </w:rPr>
            </w:pPr>
            <w:r w:rsidRPr="00A148B6">
              <w:rPr>
                <w:rFonts w:ascii="Arial" w:hAnsi="Arial" w:cs="Arial"/>
                <w:color w:val="264A60"/>
                <w:sz w:val="18"/>
                <w:szCs w:val="18"/>
              </w:rPr>
              <w:t>Age Group</w:t>
            </w:r>
          </w:p>
        </w:tc>
        <w:tc>
          <w:tcPr>
            <w:tcW w:w="6482" w:type="dxa"/>
            <w:tcBorders>
              <w:top w:val="single" w:sz="4" w:space="0" w:color="auto"/>
              <w:left w:val="single" w:sz="4" w:space="0" w:color="auto"/>
              <w:bottom w:val="single" w:sz="4" w:space="0" w:color="auto"/>
              <w:right w:val="single" w:sz="4" w:space="0" w:color="auto"/>
            </w:tcBorders>
            <w:shd w:val="clear" w:color="auto" w:fill="FFFFFF"/>
            <w:vAlign w:val="bottom"/>
          </w:tcPr>
          <w:p w14:paraId="7AF4A25B" w14:textId="77777777" w:rsidR="00A148B6" w:rsidRPr="00A148B6" w:rsidRDefault="00A148B6" w:rsidP="00A148B6">
            <w:pPr>
              <w:autoSpaceDE w:val="0"/>
              <w:autoSpaceDN w:val="0"/>
              <w:adjustRightInd w:val="0"/>
              <w:spacing w:after="0" w:line="320" w:lineRule="atLeast"/>
              <w:ind w:left="60" w:right="60"/>
              <w:jc w:val="center"/>
              <w:rPr>
                <w:rFonts w:ascii="Arial" w:hAnsi="Arial" w:cs="Arial"/>
                <w:color w:val="264A60"/>
                <w:sz w:val="18"/>
                <w:szCs w:val="18"/>
              </w:rPr>
            </w:pPr>
            <w:r w:rsidRPr="00A148B6">
              <w:rPr>
                <w:rFonts w:ascii="Arial" w:hAnsi="Arial" w:cs="Arial"/>
                <w:color w:val="264A60"/>
                <w:sz w:val="18"/>
                <w:szCs w:val="18"/>
              </w:rPr>
              <w:t>Experience in Trade</w:t>
            </w:r>
          </w:p>
        </w:tc>
      </w:tr>
      <w:tr w:rsidR="00A148B6" w:rsidRPr="00A148B6" w14:paraId="5EEE2830" w14:textId="77777777" w:rsidTr="00A148B6">
        <w:trPr>
          <w:cantSplit/>
          <w:trHeight w:val="216"/>
        </w:trPr>
        <w:tc>
          <w:tcPr>
            <w:tcW w:w="737" w:type="dxa"/>
            <w:vMerge w:val="restart"/>
            <w:tcBorders>
              <w:top w:val="single" w:sz="4" w:space="0" w:color="auto"/>
              <w:left w:val="single" w:sz="4" w:space="0" w:color="auto"/>
              <w:bottom w:val="single" w:sz="4" w:space="0" w:color="auto"/>
              <w:right w:val="single" w:sz="4" w:space="0" w:color="auto"/>
            </w:tcBorders>
            <w:shd w:val="clear" w:color="auto" w:fill="E0E0E0"/>
          </w:tcPr>
          <w:p w14:paraId="6BFF40F2" w14:textId="77777777" w:rsidR="00A148B6" w:rsidRPr="00A148B6" w:rsidRDefault="00A148B6" w:rsidP="00A148B6">
            <w:pPr>
              <w:autoSpaceDE w:val="0"/>
              <w:autoSpaceDN w:val="0"/>
              <w:adjustRightInd w:val="0"/>
              <w:spacing w:after="0" w:line="320" w:lineRule="atLeast"/>
              <w:ind w:left="60" w:right="60"/>
              <w:rPr>
                <w:rFonts w:ascii="Arial" w:hAnsi="Arial" w:cs="Arial"/>
                <w:color w:val="264A60"/>
                <w:sz w:val="18"/>
                <w:szCs w:val="18"/>
              </w:rPr>
            </w:pPr>
            <w:r w:rsidRPr="00A148B6">
              <w:rPr>
                <w:rFonts w:ascii="Arial" w:hAnsi="Arial" w:cs="Arial"/>
                <w:color w:val="264A60"/>
                <w:sz w:val="18"/>
                <w:szCs w:val="18"/>
              </w:rPr>
              <w:t>N</w:t>
            </w:r>
          </w:p>
        </w:tc>
        <w:tc>
          <w:tcPr>
            <w:tcW w:w="953" w:type="dxa"/>
            <w:tcBorders>
              <w:top w:val="single" w:sz="4" w:space="0" w:color="auto"/>
              <w:left w:val="single" w:sz="4" w:space="0" w:color="auto"/>
              <w:bottom w:val="single" w:sz="4" w:space="0" w:color="auto"/>
              <w:right w:val="single" w:sz="4" w:space="0" w:color="auto"/>
            </w:tcBorders>
            <w:shd w:val="clear" w:color="auto" w:fill="E0E0E0"/>
          </w:tcPr>
          <w:p w14:paraId="3A6B79DA" w14:textId="77777777" w:rsidR="00A148B6" w:rsidRPr="00A148B6" w:rsidRDefault="00A148B6" w:rsidP="00A148B6">
            <w:pPr>
              <w:autoSpaceDE w:val="0"/>
              <w:autoSpaceDN w:val="0"/>
              <w:adjustRightInd w:val="0"/>
              <w:spacing w:after="0" w:line="320" w:lineRule="atLeast"/>
              <w:ind w:left="60" w:right="60"/>
              <w:rPr>
                <w:rFonts w:ascii="Arial" w:hAnsi="Arial" w:cs="Arial"/>
                <w:color w:val="264A60"/>
                <w:sz w:val="18"/>
                <w:szCs w:val="18"/>
              </w:rPr>
            </w:pPr>
            <w:r w:rsidRPr="00A148B6">
              <w:rPr>
                <w:rFonts w:ascii="Arial" w:hAnsi="Arial" w:cs="Arial"/>
                <w:color w:val="264A60"/>
                <w:sz w:val="18"/>
                <w:szCs w:val="18"/>
              </w:rPr>
              <w:t>Valid</w:t>
            </w:r>
          </w:p>
        </w:tc>
        <w:tc>
          <w:tcPr>
            <w:tcW w:w="1184" w:type="dxa"/>
            <w:tcBorders>
              <w:top w:val="single" w:sz="4" w:space="0" w:color="auto"/>
              <w:left w:val="single" w:sz="4" w:space="0" w:color="auto"/>
              <w:bottom w:val="single" w:sz="4" w:space="0" w:color="auto"/>
              <w:right w:val="single" w:sz="4" w:space="0" w:color="auto"/>
            </w:tcBorders>
            <w:shd w:val="clear" w:color="auto" w:fill="FFFFFF"/>
          </w:tcPr>
          <w:p w14:paraId="482E7670"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387</w:t>
            </w:r>
          </w:p>
        </w:tc>
        <w:tc>
          <w:tcPr>
            <w:tcW w:w="6482" w:type="dxa"/>
            <w:tcBorders>
              <w:top w:val="single" w:sz="4" w:space="0" w:color="auto"/>
              <w:left w:val="single" w:sz="4" w:space="0" w:color="auto"/>
              <w:bottom w:val="single" w:sz="4" w:space="0" w:color="auto"/>
              <w:right w:val="single" w:sz="4" w:space="0" w:color="auto"/>
            </w:tcBorders>
            <w:shd w:val="clear" w:color="auto" w:fill="FFFFFF"/>
          </w:tcPr>
          <w:p w14:paraId="39828326"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387</w:t>
            </w:r>
          </w:p>
        </w:tc>
      </w:tr>
      <w:tr w:rsidR="00A148B6" w:rsidRPr="00A148B6" w14:paraId="6E3EF4E0" w14:textId="77777777" w:rsidTr="00A148B6">
        <w:trPr>
          <w:cantSplit/>
        </w:trPr>
        <w:tc>
          <w:tcPr>
            <w:tcW w:w="737" w:type="dxa"/>
            <w:vMerge/>
            <w:tcBorders>
              <w:top w:val="single" w:sz="4" w:space="0" w:color="auto"/>
              <w:left w:val="single" w:sz="4" w:space="0" w:color="auto"/>
              <w:bottom w:val="single" w:sz="4" w:space="0" w:color="auto"/>
              <w:right w:val="single" w:sz="4" w:space="0" w:color="auto"/>
            </w:tcBorders>
            <w:shd w:val="clear" w:color="auto" w:fill="E0E0E0"/>
          </w:tcPr>
          <w:p w14:paraId="71889C0A" w14:textId="77777777" w:rsidR="00A148B6" w:rsidRPr="00A148B6" w:rsidRDefault="00A148B6" w:rsidP="00A148B6">
            <w:pPr>
              <w:autoSpaceDE w:val="0"/>
              <w:autoSpaceDN w:val="0"/>
              <w:adjustRightInd w:val="0"/>
              <w:spacing w:after="0" w:line="240" w:lineRule="auto"/>
              <w:rPr>
                <w:rFonts w:ascii="Arial" w:hAnsi="Arial" w:cs="Arial"/>
                <w:color w:val="010205"/>
                <w:sz w:val="18"/>
                <w:szCs w:val="18"/>
              </w:rPr>
            </w:pPr>
          </w:p>
        </w:tc>
        <w:tc>
          <w:tcPr>
            <w:tcW w:w="953" w:type="dxa"/>
            <w:tcBorders>
              <w:top w:val="single" w:sz="4" w:space="0" w:color="auto"/>
              <w:left w:val="single" w:sz="4" w:space="0" w:color="auto"/>
              <w:bottom w:val="single" w:sz="4" w:space="0" w:color="auto"/>
              <w:right w:val="single" w:sz="4" w:space="0" w:color="auto"/>
            </w:tcBorders>
            <w:shd w:val="clear" w:color="auto" w:fill="E0E0E0"/>
          </w:tcPr>
          <w:p w14:paraId="20D72D56" w14:textId="77777777" w:rsidR="00A148B6" w:rsidRPr="00A148B6" w:rsidRDefault="00A148B6" w:rsidP="00A148B6">
            <w:pPr>
              <w:autoSpaceDE w:val="0"/>
              <w:autoSpaceDN w:val="0"/>
              <w:adjustRightInd w:val="0"/>
              <w:spacing w:after="0" w:line="320" w:lineRule="atLeast"/>
              <w:ind w:left="60" w:right="60"/>
              <w:rPr>
                <w:rFonts w:ascii="Arial" w:hAnsi="Arial" w:cs="Arial"/>
                <w:color w:val="264A60"/>
                <w:sz w:val="18"/>
                <w:szCs w:val="18"/>
              </w:rPr>
            </w:pPr>
            <w:r w:rsidRPr="00A148B6">
              <w:rPr>
                <w:rFonts w:ascii="Arial" w:hAnsi="Arial" w:cs="Arial"/>
                <w:color w:val="264A60"/>
                <w:sz w:val="18"/>
                <w:szCs w:val="18"/>
              </w:rPr>
              <w:t>Missing</w:t>
            </w:r>
          </w:p>
        </w:tc>
        <w:tc>
          <w:tcPr>
            <w:tcW w:w="1184" w:type="dxa"/>
            <w:tcBorders>
              <w:top w:val="single" w:sz="4" w:space="0" w:color="auto"/>
              <w:left w:val="single" w:sz="4" w:space="0" w:color="auto"/>
              <w:bottom w:val="single" w:sz="4" w:space="0" w:color="auto"/>
              <w:right w:val="single" w:sz="4" w:space="0" w:color="auto"/>
            </w:tcBorders>
            <w:shd w:val="clear" w:color="auto" w:fill="FFFFFF"/>
          </w:tcPr>
          <w:p w14:paraId="79F2FFE6"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0</w:t>
            </w:r>
          </w:p>
        </w:tc>
        <w:tc>
          <w:tcPr>
            <w:tcW w:w="6482" w:type="dxa"/>
            <w:tcBorders>
              <w:top w:val="single" w:sz="4" w:space="0" w:color="auto"/>
              <w:left w:val="single" w:sz="4" w:space="0" w:color="auto"/>
              <w:bottom w:val="single" w:sz="4" w:space="0" w:color="auto"/>
              <w:right w:val="single" w:sz="4" w:space="0" w:color="auto"/>
            </w:tcBorders>
            <w:shd w:val="clear" w:color="auto" w:fill="FFFFFF"/>
          </w:tcPr>
          <w:p w14:paraId="7A501B94"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0</w:t>
            </w:r>
          </w:p>
        </w:tc>
      </w:tr>
      <w:tr w:rsidR="00A148B6" w:rsidRPr="00A148B6" w14:paraId="7A4089CB" w14:textId="77777777" w:rsidTr="00A148B6">
        <w:trPr>
          <w:cantSplit/>
        </w:trPr>
        <w:tc>
          <w:tcPr>
            <w:tcW w:w="1690" w:type="dxa"/>
            <w:gridSpan w:val="2"/>
            <w:tcBorders>
              <w:top w:val="single" w:sz="4" w:space="0" w:color="auto"/>
              <w:left w:val="single" w:sz="4" w:space="0" w:color="auto"/>
              <w:bottom w:val="single" w:sz="4" w:space="0" w:color="auto"/>
              <w:right w:val="single" w:sz="4" w:space="0" w:color="auto"/>
            </w:tcBorders>
            <w:shd w:val="clear" w:color="auto" w:fill="E0E0E0"/>
          </w:tcPr>
          <w:p w14:paraId="004515D0" w14:textId="77777777" w:rsidR="00A148B6" w:rsidRPr="00A148B6" w:rsidRDefault="00A148B6" w:rsidP="00A148B6">
            <w:pPr>
              <w:autoSpaceDE w:val="0"/>
              <w:autoSpaceDN w:val="0"/>
              <w:adjustRightInd w:val="0"/>
              <w:spacing w:after="0" w:line="320" w:lineRule="atLeast"/>
              <w:ind w:left="60" w:right="60"/>
              <w:rPr>
                <w:rFonts w:ascii="Arial" w:hAnsi="Arial" w:cs="Arial"/>
                <w:color w:val="264A60"/>
                <w:sz w:val="18"/>
                <w:szCs w:val="18"/>
              </w:rPr>
            </w:pPr>
            <w:r w:rsidRPr="00A148B6">
              <w:rPr>
                <w:rFonts w:ascii="Arial" w:hAnsi="Arial" w:cs="Arial"/>
                <w:color w:val="264A60"/>
                <w:sz w:val="18"/>
                <w:szCs w:val="18"/>
              </w:rPr>
              <w:t>Mean</w:t>
            </w:r>
          </w:p>
        </w:tc>
        <w:tc>
          <w:tcPr>
            <w:tcW w:w="1184" w:type="dxa"/>
            <w:tcBorders>
              <w:top w:val="single" w:sz="4" w:space="0" w:color="auto"/>
              <w:left w:val="single" w:sz="4" w:space="0" w:color="auto"/>
              <w:bottom w:val="single" w:sz="4" w:space="0" w:color="auto"/>
              <w:right w:val="single" w:sz="4" w:space="0" w:color="auto"/>
            </w:tcBorders>
            <w:shd w:val="clear" w:color="auto" w:fill="FFFFFF"/>
          </w:tcPr>
          <w:p w14:paraId="75627758"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2.69</w:t>
            </w:r>
          </w:p>
        </w:tc>
        <w:tc>
          <w:tcPr>
            <w:tcW w:w="6482" w:type="dxa"/>
            <w:tcBorders>
              <w:top w:val="single" w:sz="4" w:space="0" w:color="auto"/>
              <w:left w:val="single" w:sz="4" w:space="0" w:color="auto"/>
              <w:bottom w:val="single" w:sz="4" w:space="0" w:color="auto"/>
              <w:right w:val="single" w:sz="4" w:space="0" w:color="auto"/>
            </w:tcBorders>
            <w:shd w:val="clear" w:color="auto" w:fill="FFFFFF"/>
          </w:tcPr>
          <w:p w14:paraId="5D89604E"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2.50</w:t>
            </w:r>
          </w:p>
        </w:tc>
      </w:tr>
      <w:tr w:rsidR="00A148B6" w:rsidRPr="00A148B6" w14:paraId="5AE61E27" w14:textId="77777777" w:rsidTr="00A148B6">
        <w:trPr>
          <w:cantSplit/>
        </w:trPr>
        <w:tc>
          <w:tcPr>
            <w:tcW w:w="1690" w:type="dxa"/>
            <w:gridSpan w:val="2"/>
            <w:tcBorders>
              <w:top w:val="single" w:sz="4" w:space="0" w:color="auto"/>
              <w:left w:val="single" w:sz="4" w:space="0" w:color="auto"/>
              <w:bottom w:val="single" w:sz="4" w:space="0" w:color="auto"/>
              <w:right w:val="single" w:sz="4" w:space="0" w:color="auto"/>
            </w:tcBorders>
            <w:shd w:val="clear" w:color="auto" w:fill="E0E0E0"/>
          </w:tcPr>
          <w:p w14:paraId="18F31B72" w14:textId="77777777" w:rsidR="00A148B6" w:rsidRPr="00A148B6" w:rsidRDefault="00A148B6" w:rsidP="00A148B6">
            <w:pPr>
              <w:autoSpaceDE w:val="0"/>
              <w:autoSpaceDN w:val="0"/>
              <w:adjustRightInd w:val="0"/>
              <w:spacing w:after="0" w:line="320" w:lineRule="atLeast"/>
              <w:ind w:left="60" w:right="60"/>
              <w:rPr>
                <w:rFonts w:ascii="Arial" w:hAnsi="Arial" w:cs="Arial"/>
                <w:color w:val="264A60"/>
                <w:sz w:val="18"/>
                <w:szCs w:val="18"/>
              </w:rPr>
            </w:pPr>
            <w:r w:rsidRPr="00A148B6">
              <w:rPr>
                <w:rFonts w:ascii="Arial" w:hAnsi="Arial" w:cs="Arial"/>
                <w:color w:val="264A60"/>
                <w:sz w:val="18"/>
                <w:szCs w:val="18"/>
              </w:rPr>
              <w:t>Median</w:t>
            </w:r>
          </w:p>
        </w:tc>
        <w:tc>
          <w:tcPr>
            <w:tcW w:w="1184" w:type="dxa"/>
            <w:tcBorders>
              <w:top w:val="single" w:sz="4" w:space="0" w:color="auto"/>
              <w:left w:val="single" w:sz="4" w:space="0" w:color="auto"/>
              <w:bottom w:val="single" w:sz="4" w:space="0" w:color="auto"/>
              <w:right w:val="single" w:sz="4" w:space="0" w:color="auto"/>
            </w:tcBorders>
            <w:shd w:val="clear" w:color="auto" w:fill="FFFFFF"/>
          </w:tcPr>
          <w:p w14:paraId="4170B111"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2.00</w:t>
            </w:r>
          </w:p>
        </w:tc>
        <w:tc>
          <w:tcPr>
            <w:tcW w:w="6482" w:type="dxa"/>
            <w:tcBorders>
              <w:top w:val="single" w:sz="4" w:space="0" w:color="auto"/>
              <w:left w:val="single" w:sz="4" w:space="0" w:color="auto"/>
              <w:bottom w:val="single" w:sz="4" w:space="0" w:color="auto"/>
              <w:right w:val="single" w:sz="4" w:space="0" w:color="auto"/>
            </w:tcBorders>
            <w:shd w:val="clear" w:color="auto" w:fill="FFFFFF"/>
          </w:tcPr>
          <w:p w14:paraId="1B45AC0D"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2.00</w:t>
            </w:r>
          </w:p>
        </w:tc>
      </w:tr>
      <w:tr w:rsidR="00A148B6" w:rsidRPr="00A148B6" w14:paraId="2FEB5169" w14:textId="77777777" w:rsidTr="00A148B6">
        <w:trPr>
          <w:cantSplit/>
        </w:trPr>
        <w:tc>
          <w:tcPr>
            <w:tcW w:w="1690" w:type="dxa"/>
            <w:gridSpan w:val="2"/>
            <w:tcBorders>
              <w:top w:val="single" w:sz="4" w:space="0" w:color="auto"/>
              <w:left w:val="single" w:sz="4" w:space="0" w:color="auto"/>
              <w:bottom w:val="single" w:sz="4" w:space="0" w:color="auto"/>
              <w:right w:val="single" w:sz="4" w:space="0" w:color="auto"/>
            </w:tcBorders>
            <w:shd w:val="clear" w:color="auto" w:fill="E0E0E0"/>
          </w:tcPr>
          <w:p w14:paraId="491F972F" w14:textId="77777777" w:rsidR="00A148B6" w:rsidRPr="00A148B6" w:rsidRDefault="00A148B6" w:rsidP="00A148B6">
            <w:pPr>
              <w:autoSpaceDE w:val="0"/>
              <w:autoSpaceDN w:val="0"/>
              <w:adjustRightInd w:val="0"/>
              <w:spacing w:after="0" w:line="320" w:lineRule="atLeast"/>
              <w:ind w:left="60" w:right="60"/>
              <w:rPr>
                <w:rFonts w:ascii="Arial" w:hAnsi="Arial" w:cs="Arial"/>
                <w:color w:val="264A60"/>
                <w:sz w:val="18"/>
                <w:szCs w:val="18"/>
              </w:rPr>
            </w:pPr>
            <w:r w:rsidRPr="00A148B6">
              <w:rPr>
                <w:rFonts w:ascii="Arial" w:hAnsi="Arial" w:cs="Arial"/>
                <w:color w:val="264A60"/>
                <w:sz w:val="18"/>
                <w:szCs w:val="18"/>
              </w:rPr>
              <w:t>Mode</w:t>
            </w:r>
          </w:p>
        </w:tc>
        <w:tc>
          <w:tcPr>
            <w:tcW w:w="1184" w:type="dxa"/>
            <w:tcBorders>
              <w:top w:val="single" w:sz="4" w:space="0" w:color="auto"/>
              <w:left w:val="single" w:sz="4" w:space="0" w:color="auto"/>
              <w:bottom w:val="single" w:sz="4" w:space="0" w:color="auto"/>
              <w:right w:val="single" w:sz="4" w:space="0" w:color="auto"/>
            </w:tcBorders>
            <w:shd w:val="clear" w:color="auto" w:fill="FFFFFF"/>
          </w:tcPr>
          <w:p w14:paraId="5BF7B7D2"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1</w:t>
            </w:r>
          </w:p>
        </w:tc>
        <w:tc>
          <w:tcPr>
            <w:tcW w:w="6482" w:type="dxa"/>
            <w:tcBorders>
              <w:top w:val="single" w:sz="4" w:space="0" w:color="auto"/>
              <w:left w:val="single" w:sz="4" w:space="0" w:color="auto"/>
              <w:bottom w:val="single" w:sz="4" w:space="0" w:color="auto"/>
              <w:right w:val="single" w:sz="4" w:space="0" w:color="auto"/>
            </w:tcBorders>
            <w:shd w:val="clear" w:color="auto" w:fill="FFFFFF"/>
          </w:tcPr>
          <w:p w14:paraId="4953D3A6"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1</w:t>
            </w:r>
          </w:p>
        </w:tc>
      </w:tr>
      <w:tr w:rsidR="00A148B6" w:rsidRPr="00A148B6" w14:paraId="32C6B55D" w14:textId="77777777" w:rsidTr="00A148B6">
        <w:trPr>
          <w:cantSplit/>
        </w:trPr>
        <w:tc>
          <w:tcPr>
            <w:tcW w:w="1690" w:type="dxa"/>
            <w:gridSpan w:val="2"/>
            <w:tcBorders>
              <w:top w:val="single" w:sz="4" w:space="0" w:color="auto"/>
              <w:left w:val="single" w:sz="4" w:space="0" w:color="auto"/>
              <w:bottom w:val="single" w:sz="4" w:space="0" w:color="auto"/>
              <w:right w:val="single" w:sz="4" w:space="0" w:color="auto"/>
            </w:tcBorders>
            <w:shd w:val="clear" w:color="auto" w:fill="E0E0E0"/>
          </w:tcPr>
          <w:p w14:paraId="719EF545" w14:textId="77777777" w:rsidR="00A148B6" w:rsidRPr="00A148B6" w:rsidRDefault="00A148B6" w:rsidP="00A148B6">
            <w:pPr>
              <w:autoSpaceDE w:val="0"/>
              <w:autoSpaceDN w:val="0"/>
              <w:adjustRightInd w:val="0"/>
              <w:spacing w:after="0" w:line="320" w:lineRule="atLeast"/>
              <w:ind w:left="60" w:right="60"/>
              <w:rPr>
                <w:rFonts w:ascii="Arial" w:hAnsi="Arial" w:cs="Arial"/>
                <w:color w:val="264A60"/>
                <w:sz w:val="18"/>
                <w:szCs w:val="18"/>
              </w:rPr>
            </w:pPr>
            <w:r w:rsidRPr="00A148B6">
              <w:rPr>
                <w:rFonts w:ascii="Arial" w:hAnsi="Arial" w:cs="Arial"/>
                <w:color w:val="264A60"/>
                <w:sz w:val="18"/>
                <w:szCs w:val="18"/>
              </w:rPr>
              <w:t>Sum</w:t>
            </w:r>
          </w:p>
        </w:tc>
        <w:tc>
          <w:tcPr>
            <w:tcW w:w="1184" w:type="dxa"/>
            <w:tcBorders>
              <w:top w:val="single" w:sz="4" w:space="0" w:color="auto"/>
              <w:left w:val="single" w:sz="4" w:space="0" w:color="auto"/>
              <w:bottom w:val="single" w:sz="4" w:space="0" w:color="auto"/>
              <w:right w:val="single" w:sz="4" w:space="0" w:color="auto"/>
            </w:tcBorders>
            <w:shd w:val="clear" w:color="auto" w:fill="FFFFFF"/>
          </w:tcPr>
          <w:p w14:paraId="7A3446E2"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1042</w:t>
            </w:r>
          </w:p>
        </w:tc>
        <w:tc>
          <w:tcPr>
            <w:tcW w:w="6482" w:type="dxa"/>
            <w:tcBorders>
              <w:top w:val="single" w:sz="4" w:space="0" w:color="auto"/>
              <w:left w:val="single" w:sz="4" w:space="0" w:color="auto"/>
              <w:bottom w:val="single" w:sz="4" w:space="0" w:color="auto"/>
              <w:right w:val="single" w:sz="4" w:space="0" w:color="auto"/>
            </w:tcBorders>
            <w:shd w:val="clear" w:color="auto" w:fill="FFFFFF"/>
          </w:tcPr>
          <w:p w14:paraId="42903ED1"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969</w:t>
            </w:r>
          </w:p>
        </w:tc>
      </w:tr>
    </w:tbl>
    <w:p w14:paraId="0C2877AC" w14:textId="77777777" w:rsidR="00A148B6" w:rsidRPr="00A148B6" w:rsidRDefault="00A148B6" w:rsidP="00A148B6">
      <w:pPr>
        <w:autoSpaceDE w:val="0"/>
        <w:autoSpaceDN w:val="0"/>
        <w:adjustRightInd w:val="0"/>
        <w:spacing w:after="0" w:line="240" w:lineRule="auto"/>
        <w:rPr>
          <w:rFonts w:ascii="Times New Roman" w:hAnsi="Times New Roman" w:cs="Times New Roman"/>
          <w:sz w:val="18"/>
          <w:szCs w:val="18"/>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7"/>
        <w:gridCol w:w="783"/>
        <w:gridCol w:w="1169"/>
        <w:gridCol w:w="1030"/>
        <w:gridCol w:w="1399"/>
        <w:gridCol w:w="4233"/>
      </w:tblGrid>
      <w:tr w:rsidR="00A148B6" w:rsidRPr="00A148B6" w14:paraId="61CADE29" w14:textId="77777777" w:rsidTr="00A148B6">
        <w:trPr>
          <w:cantSplit/>
        </w:trPr>
        <w:tc>
          <w:tcPr>
            <w:tcW w:w="9351" w:type="dxa"/>
            <w:gridSpan w:val="6"/>
            <w:shd w:val="clear" w:color="auto" w:fill="FFFFFF"/>
            <w:vAlign w:val="center"/>
          </w:tcPr>
          <w:p w14:paraId="0783AE85" w14:textId="77777777" w:rsidR="00A148B6" w:rsidRPr="00A148B6" w:rsidRDefault="00A148B6" w:rsidP="00A148B6">
            <w:pPr>
              <w:autoSpaceDE w:val="0"/>
              <w:autoSpaceDN w:val="0"/>
              <w:adjustRightInd w:val="0"/>
              <w:spacing w:after="0" w:line="320" w:lineRule="atLeast"/>
              <w:ind w:left="60" w:right="60"/>
              <w:jc w:val="center"/>
              <w:rPr>
                <w:rFonts w:ascii="Arial" w:hAnsi="Arial" w:cs="Arial"/>
                <w:color w:val="010205"/>
                <w:sz w:val="18"/>
                <w:szCs w:val="18"/>
              </w:rPr>
            </w:pPr>
            <w:r w:rsidRPr="00A148B6">
              <w:rPr>
                <w:rFonts w:ascii="Arial" w:hAnsi="Arial" w:cs="Arial"/>
                <w:b/>
                <w:bCs/>
                <w:color w:val="010205"/>
                <w:sz w:val="18"/>
                <w:szCs w:val="18"/>
              </w:rPr>
              <w:t>Age Group</w:t>
            </w:r>
          </w:p>
        </w:tc>
      </w:tr>
      <w:tr w:rsidR="00A148B6" w:rsidRPr="00A148B6" w14:paraId="34984217" w14:textId="77777777" w:rsidTr="00A148B6">
        <w:trPr>
          <w:cantSplit/>
        </w:trPr>
        <w:tc>
          <w:tcPr>
            <w:tcW w:w="1520" w:type="dxa"/>
            <w:gridSpan w:val="2"/>
            <w:shd w:val="clear" w:color="auto" w:fill="FFFFFF"/>
            <w:vAlign w:val="bottom"/>
          </w:tcPr>
          <w:p w14:paraId="3EB9AD6D" w14:textId="77777777" w:rsidR="00A148B6" w:rsidRPr="00A148B6" w:rsidRDefault="00A148B6" w:rsidP="00A148B6">
            <w:pPr>
              <w:autoSpaceDE w:val="0"/>
              <w:autoSpaceDN w:val="0"/>
              <w:adjustRightInd w:val="0"/>
              <w:spacing w:after="0" w:line="240" w:lineRule="auto"/>
              <w:rPr>
                <w:rFonts w:ascii="Times New Roman" w:hAnsi="Times New Roman" w:cs="Times New Roman"/>
                <w:sz w:val="18"/>
                <w:szCs w:val="18"/>
              </w:rPr>
            </w:pPr>
          </w:p>
        </w:tc>
        <w:tc>
          <w:tcPr>
            <w:tcW w:w="1169" w:type="dxa"/>
            <w:shd w:val="clear" w:color="auto" w:fill="FFFFFF"/>
            <w:vAlign w:val="bottom"/>
          </w:tcPr>
          <w:p w14:paraId="743F02F7" w14:textId="77777777" w:rsidR="00A148B6" w:rsidRPr="00A148B6" w:rsidRDefault="00A148B6" w:rsidP="00A148B6">
            <w:pPr>
              <w:autoSpaceDE w:val="0"/>
              <w:autoSpaceDN w:val="0"/>
              <w:adjustRightInd w:val="0"/>
              <w:spacing w:after="0" w:line="320" w:lineRule="atLeast"/>
              <w:ind w:left="60" w:right="60"/>
              <w:jc w:val="center"/>
              <w:rPr>
                <w:rFonts w:ascii="Arial" w:hAnsi="Arial" w:cs="Arial"/>
                <w:color w:val="264A60"/>
                <w:sz w:val="18"/>
                <w:szCs w:val="18"/>
              </w:rPr>
            </w:pPr>
            <w:r w:rsidRPr="00A148B6">
              <w:rPr>
                <w:rFonts w:ascii="Arial" w:hAnsi="Arial" w:cs="Arial"/>
                <w:color w:val="264A60"/>
                <w:sz w:val="18"/>
                <w:szCs w:val="18"/>
              </w:rPr>
              <w:t>Frequency</w:t>
            </w:r>
          </w:p>
        </w:tc>
        <w:tc>
          <w:tcPr>
            <w:tcW w:w="1030" w:type="dxa"/>
            <w:shd w:val="clear" w:color="auto" w:fill="FFFFFF"/>
            <w:vAlign w:val="bottom"/>
          </w:tcPr>
          <w:p w14:paraId="3061ABCD" w14:textId="77777777" w:rsidR="00A148B6" w:rsidRPr="00A148B6" w:rsidRDefault="00A148B6" w:rsidP="00A148B6">
            <w:pPr>
              <w:autoSpaceDE w:val="0"/>
              <w:autoSpaceDN w:val="0"/>
              <w:adjustRightInd w:val="0"/>
              <w:spacing w:after="0" w:line="320" w:lineRule="atLeast"/>
              <w:ind w:left="60" w:right="60"/>
              <w:jc w:val="center"/>
              <w:rPr>
                <w:rFonts w:ascii="Arial" w:hAnsi="Arial" w:cs="Arial"/>
                <w:color w:val="264A60"/>
                <w:sz w:val="18"/>
                <w:szCs w:val="18"/>
              </w:rPr>
            </w:pPr>
            <w:r w:rsidRPr="00A148B6">
              <w:rPr>
                <w:rFonts w:ascii="Arial" w:hAnsi="Arial" w:cs="Arial"/>
                <w:color w:val="264A60"/>
                <w:sz w:val="18"/>
                <w:szCs w:val="18"/>
              </w:rPr>
              <w:t>Percent</w:t>
            </w:r>
          </w:p>
        </w:tc>
        <w:tc>
          <w:tcPr>
            <w:tcW w:w="1399" w:type="dxa"/>
            <w:shd w:val="clear" w:color="auto" w:fill="FFFFFF"/>
            <w:vAlign w:val="bottom"/>
          </w:tcPr>
          <w:p w14:paraId="2E08AADF" w14:textId="77777777" w:rsidR="00A148B6" w:rsidRPr="00A148B6" w:rsidRDefault="00A148B6" w:rsidP="00A148B6">
            <w:pPr>
              <w:autoSpaceDE w:val="0"/>
              <w:autoSpaceDN w:val="0"/>
              <w:adjustRightInd w:val="0"/>
              <w:spacing w:after="0" w:line="320" w:lineRule="atLeast"/>
              <w:ind w:left="60" w:right="60"/>
              <w:jc w:val="center"/>
              <w:rPr>
                <w:rFonts w:ascii="Arial" w:hAnsi="Arial" w:cs="Arial"/>
                <w:color w:val="264A60"/>
                <w:sz w:val="18"/>
                <w:szCs w:val="18"/>
              </w:rPr>
            </w:pPr>
            <w:r w:rsidRPr="00A148B6">
              <w:rPr>
                <w:rFonts w:ascii="Arial" w:hAnsi="Arial" w:cs="Arial"/>
                <w:color w:val="264A60"/>
                <w:sz w:val="18"/>
                <w:szCs w:val="18"/>
              </w:rPr>
              <w:t>Valid Percent</w:t>
            </w:r>
          </w:p>
        </w:tc>
        <w:tc>
          <w:tcPr>
            <w:tcW w:w="4233" w:type="dxa"/>
            <w:shd w:val="clear" w:color="auto" w:fill="FFFFFF"/>
            <w:vAlign w:val="bottom"/>
          </w:tcPr>
          <w:p w14:paraId="1D8FE6DC" w14:textId="77777777" w:rsidR="00A148B6" w:rsidRPr="00A148B6" w:rsidRDefault="00A148B6" w:rsidP="00A148B6">
            <w:pPr>
              <w:autoSpaceDE w:val="0"/>
              <w:autoSpaceDN w:val="0"/>
              <w:adjustRightInd w:val="0"/>
              <w:spacing w:after="0" w:line="320" w:lineRule="atLeast"/>
              <w:ind w:left="60" w:right="60"/>
              <w:jc w:val="center"/>
              <w:rPr>
                <w:rFonts w:ascii="Arial" w:hAnsi="Arial" w:cs="Arial"/>
                <w:color w:val="264A60"/>
                <w:sz w:val="18"/>
                <w:szCs w:val="18"/>
              </w:rPr>
            </w:pPr>
            <w:r w:rsidRPr="00A148B6">
              <w:rPr>
                <w:rFonts w:ascii="Arial" w:hAnsi="Arial" w:cs="Arial"/>
                <w:color w:val="264A60"/>
                <w:sz w:val="18"/>
                <w:szCs w:val="18"/>
              </w:rPr>
              <w:t>Cumulative Percent</w:t>
            </w:r>
          </w:p>
        </w:tc>
      </w:tr>
      <w:tr w:rsidR="00A148B6" w:rsidRPr="00A148B6" w14:paraId="303DB7DB" w14:textId="77777777" w:rsidTr="00A148B6">
        <w:trPr>
          <w:cantSplit/>
        </w:trPr>
        <w:tc>
          <w:tcPr>
            <w:tcW w:w="737" w:type="dxa"/>
            <w:vMerge w:val="restart"/>
            <w:shd w:val="clear" w:color="auto" w:fill="E0E0E0"/>
          </w:tcPr>
          <w:p w14:paraId="502C40B9" w14:textId="77777777" w:rsidR="00A148B6" w:rsidRPr="00A148B6" w:rsidRDefault="00A148B6" w:rsidP="00A148B6">
            <w:pPr>
              <w:autoSpaceDE w:val="0"/>
              <w:autoSpaceDN w:val="0"/>
              <w:adjustRightInd w:val="0"/>
              <w:spacing w:after="0" w:line="320" w:lineRule="atLeast"/>
              <w:ind w:left="60" w:right="60"/>
              <w:rPr>
                <w:rFonts w:ascii="Arial" w:hAnsi="Arial" w:cs="Arial"/>
                <w:color w:val="264A60"/>
                <w:sz w:val="18"/>
                <w:szCs w:val="18"/>
              </w:rPr>
            </w:pPr>
            <w:r w:rsidRPr="00A148B6">
              <w:rPr>
                <w:rFonts w:ascii="Arial" w:hAnsi="Arial" w:cs="Arial"/>
                <w:color w:val="264A60"/>
                <w:sz w:val="18"/>
                <w:szCs w:val="18"/>
              </w:rPr>
              <w:t>Valid</w:t>
            </w:r>
          </w:p>
        </w:tc>
        <w:tc>
          <w:tcPr>
            <w:tcW w:w="783" w:type="dxa"/>
            <w:shd w:val="clear" w:color="auto" w:fill="E0E0E0"/>
          </w:tcPr>
          <w:p w14:paraId="4CBBE747" w14:textId="77777777" w:rsidR="00A148B6" w:rsidRPr="00A148B6" w:rsidRDefault="00A148B6" w:rsidP="00A148B6">
            <w:pPr>
              <w:autoSpaceDE w:val="0"/>
              <w:autoSpaceDN w:val="0"/>
              <w:adjustRightInd w:val="0"/>
              <w:spacing w:after="0" w:line="320" w:lineRule="atLeast"/>
              <w:ind w:left="60" w:right="60"/>
              <w:rPr>
                <w:rFonts w:ascii="Arial" w:hAnsi="Arial" w:cs="Arial"/>
                <w:color w:val="264A60"/>
                <w:sz w:val="18"/>
                <w:szCs w:val="18"/>
              </w:rPr>
            </w:pPr>
            <w:r w:rsidRPr="00A148B6">
              <w:rPr>
                <w:rFonts w:ascii="Arial" w:hAnsi="Arial" w:cs="Arial"/>
                <w:color w:val="264A60"/>
                <w:sz w:val="18"/>
                <w:szCs w:val="18"/>
              </w:rPr>
              <w:t>18-24</w:t>
            </w:r>
          </w:p>
        </w:tc>
        <w:tc>
          <w:tcPr>
            <w:tcW w:w="1169" w:type="dxa"/>
            <w:shd w:val="clear" w:color="auto" w:fill="FFFFFF"/>
          </w:tcPr>
          <w:p w14:paraId="5FA4621D"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111</w:t>
            </w:r>
          </w:p>
        </w:tc>
        <w:tc>
          <w:tcPr>
            <w:tcW w:w="1030" w:type="dxa"/>
            <w:shd w:val="clear" w:color="auto" w:fill="FFFFFF"/>
          </w:tcPr>
          <w:p w14:paraId="4054CBC6"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28.7</w:t>
            </w:r>
          </w:p>
        </w:tc>
        <w:tc>
          <w:tcPr>
            <w:tcW w:w="1399" w:type="dxa"/>
            <w:shd w:val="clear" w:color="auto" w:fill="FFFFFF"/>
          </w:tcPr>
          <w:p w14:paraId="101A5196"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28.7</w:t>
            </w:r>
          </w:p>
        </w:tc>
        <w:tc>
          <w:tcPr>
            <w:tcW w:w="4233" w:type="dxa"/>
            <w:shd w:val="clear" w:color="auto" w:fill="FFFFFF"/>
          </w:tcPr>
          <w:p w14:paraId="5CB8951F"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28.7</w:t>
            </w:r>
          </w:p>
        </w:tc>
      </w:tr>
      <w:tr w:rsidR="00A148B6" w:rsidRPr="00A148B6" w14:paraId="7CCF7629" w14:textId="77777777" w:rsidTr="00A148B6">
        <w:trPr>
          <w:cantSplit/>
        </w:trPr>
        <w:tc>
          <w:tcPr>
            <w:tcW w:w="737" w:type="dxa"/>
            <w:vMerge/>
            <w:shd w:val="clear" w:color="auto" w:fill="E0E0E0"/>
          </w:tcPr>
          <w:p w14:paraId="4AC30E1F" w14:textId="77777777" w:rsidR="00A148B6" w:rsidRPr="00A148B6" w:rsidRDefault="00A148B6" w:rsidP="00A148B6">
            <w:pPr>
              <w:autoSpaceDE w:val="0"/>
              <w:autoSpaceDN w:val="0"/>
              <w:adjustRightInd w:val="0"/>
              <w:spacing w:after="0" w:line="240" w:lineRule="auto"/>
              <w:rPr>
                <w:rFonts w:ascii="Arial" w:hAnsi="Arial" w:cs="Arial"/>
                <w:color w:val="010205"/>
                <w:sz w:val="18"/>
                <w:szCs w:val="18"/>
              </w:rPr>
            </w:pPr>
          </w:p>
        </w:tc>
        <w:tc>
          <w:tcPr>
            <w:tcW w:w="783" w:type="dxa"/>
            <w:shd w:val="clear" w:color="auto" w:fill="E0E0E0"/>
          </w:tcPr>
          <w:p w14:paraId="380192A1" w14:textId="77777777" w:rsidR="00A148B6" w:rsidRPr="00A148B6" w:rsidRDefault="00A148B6" w:rsidP="00A148B6">
            <w:pPr>
              <w:autoSpaceDE w:val="0"/>
              <w:autoSpaceDN w:val="0"/>
              <w:adjustRightInd w:val="0"/>
              <w:spacing w:after="0" w:line="320" w:lineRule="atLeast"/>
              <w:ind w:left="60" w:right="60"/>
              <w:rPr>
                <w:rFonts w:ascii="Arial" w:hAnsi="Arial" w:cs="Arial"/>
                <w:color w:val="264A60"/>
                <w:sz w:val="18"/>
                <w:szCs w:val="18"/>
              </w:rPr>
            </w:pPr>
            <w:r w:rsidRPr="00A148B6">
              <w:rPr>
                <w:rFonts w:ascii="Arial" w:hAnsi="Arial" w:cs="Arial"/>
                <w:color w:val="264A60"/>
                <w:sz w:val="18"/>
                <w:szCs w:val="18"/>
              </w:rPr>
              <w:t>25-29</w:t>
            </w:r>
          </w:p>
        </w:tc>
        <w:tc>
          <w:tcPr>
            <w:tcW w:w="1169" w:type="dxa"/>
            <w:shd w:val="clear" w:color="auto" w:fill="FFFFFF"/>
          </w:tcPr>
          <w:p w14:paraId="2F62FC63"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87</w:t>
            </w:r>
          </w:p>
        </w:tc>
        <w:tc>
          <w:tcPr>
            <w:tcW w:w="1030" w:type="dxa"/>
            <w:shd w:val="clear" w:color="auto" w:fill="FFFFFF"/>
          </w:tcPr>
          <w:p w14:paraId="037929E6"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22.5</w:t>
            </w:r>
          </w:p>
        </w:tc>
        <w:tc>
          <w:tcPr>
            <w:tcW w:w="1399" w:type="dxa"/>
            <w:shd w:val="clear" w:color="auto" w:fill="FFFFFF"/>
          </w:tcPr>
          <w:p w14:paraId="5A491E6A"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22.5</w:t>
            </w:r>
          </w:p>
        </w:tc>
        <w:tc>
          <w:tcPr>
            <w:tcW w:w="4233" w:type="dxa"/>
            <w:shd w:val="clear" w:color="auto" w:fill="FFFFFF"/>
          </w:tcPr>
          <w:p w14:paraId="4220BBBF"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51.2</w:t>
            </w:r>
          </w:p>
        </w:tc>
      </w:tr>
      <w:tr w:rsidR="00A148B6" w:rsidRPr="00A148B6" w14:paraId="0F19E445" w14:textId="77777777" w:rsidTr="00A148B6">
        <w:trPr>
          <w:cantSplit/>
        </w:trPr>
        <w:tc>
          <w:tcPr>
            <w:tcW w:w="737" w:type="dxa"/>
            <w:vMerge/>
            <w:shd w:val="clear" w:color="auto" w:fill="E0E0E0"/>
          </w:tcPr>
          <w:p w14:paraId="3DF4F2B0" w14:textId="77777777" w:rsidR="00A148B6" w:rsidRPr="00A148B6" w:rsidRDefault="00A148B6" w:rsidP="00A148B6">
            <w:pPr>
              <w:autoSpaceDE w:val="0"/>
              <w:autoSpaceDN w:val="0"/>
              <w:adjustRightInd w:val="0"/>
              <w:spacing w:after="0" w:line="240" w:lineRule="auto"/>
              <w:rPr>
                <w:rFonts w:ascii="Arial" w:hAnsi="Arial" w:cs="Arial"/>
                <w:color w:val="010205"/>
                <w:sz w:val="18"/>
                <w:szCs w:val="18"/>
              </w:rPr>
            </w:pPr>
          </w:p>
        </w:tc>
        <w:tc>
          <w:tcPr>
            <w:tcW w:w="783" w:type="dxa"/>
            <w:shd w:val="clear" w:color="auto" w:fill="E0E0E0"/>
          </w:tcPr>
          <w:p w14:paraId="790F2413" w14:textId="77777777" w:rsidR="00A148B6" w:rsidRPr="00A148B6" w:rsidRDefault="00A148B6" w:rsidP="00A148B6">
            <w:pPr>
              <w:autoSpaceDE w:val="0"/>
              <w:autoSpaceDN w:val="0"/>
              <w:adjustRightInd w:val="0"/>
              <w:spacing w:after="0" w:line="320" w:lineRule="atLeast"/>
              <w:ind w:left="60" w:right="60"/>
              <w:rPr>
                <w:rFonts w:ascii="Arial" w:hAnsi="Arial" w:cs="Arial"/>
                <w:color w:val="264A60"/>
                <w:sz w:val="18"/>
                <w:szCs w:val="18"/>
              </w:rPr>
            </w:pPr>
            <w:r w:rsidRPr="00A148B6">
              <w:rPr>
                <w:rFonts w:ascii="Arial" w:hAnsi="Arial" w:cs="Arial"/>
                <w:color w:val="264A60"/>
                <w:sz w:val="18"/>
                <w:szCs w:val="18"/>
              </w:rPr>
              <w:t>30-34</w:t>
            </w:r>
          </w:p>
        </w:tc>
        <w:tc>
          <w:tcPr>
            <w:tcW w:w="1169" w:type="dxa"/>
            <w:shd w:val="clear" w:color="auto" w:fill="FFFFFF"/>
          </w:tcPr>
          <w:p w14:paraId="54E7DA72"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76</w:t>
            </w:r>
          </w:p>
        </w:tc>
        <w:tc>
          <w:tcPr>
            <w:tcW w:w="1030" w:type="dxa"/>
            <w:shd w:val="clear" w:color="auto" w:fill="FFFFFF"/>
          </w:tcPr>
          <w:p w14:paraId="5DB436D5"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19.6</w:t>
            </w:r>
          </w:p>
        </w:tc>
        <w:tc>
          <w:tcPr>
            <w:tcW w:w="1399" w:type="dxa"/>
            <w:shd w:val="clear" w:color="auto" w:fill="FFFFFF"/>
          </w:tcPr>
          <w:p w14:paraId="65A8670A"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19.6</w:t>
            </w:r>
          </w:p>
        </w:tc>
        <w:tc>
          <w:tcPr>
            <w:tcW w:w="4233" w:type="dxa"/>
            <w:shd w:val="clear" w:color="auto" w:fill="FFFFFF"/>
          </w:tcPr>
          <w:p w14:paraId="0885C66C"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70.8</w:t>
            </w:r>
          </w:p>
        </w:tc>
      </w:tr>
      <w:tr w:rsidR="00A148B6" w:rsidRPr="00A148B6" w14:paraId="26FFC235" w14:textId="77777777" w:rsidTr="00A148B6">
        <w:trPr>
          <w:cantSplit/>
        </w:trPr>
        <w:tc>
          <w:tcPr>
            <w:tcW w:w="737" w:type="dxa"/>
            <w:vMerge/>
            <w:shd w:val="clear" w:color="auto" w:fill="E0E0E0"/>
          </w:tcPr>
          <w:p w14:paraId="6F56E608" w14:textId="77777777" w:rsidR="00A148B6" w:rsidRPr="00A148B6" w:rsidRDefault="00A148B6" w:rsidP="00A148B6">
            <w:pPr>
              <w:autoSpaceDE w:val="0"/>
              <w:autoSpaceDN w:val="0"/>
              <w:adjustRightInd w:val="0"/>
              <w:spacing w:after="0" w:line="240" w:lineRule="auto"/>
              <w:rPr>
                <w:rFonts w:ascii="Arial" w:hAnsi="Arial" w:cs="Arial"/>
                <w:color w:val="010205"/>
                <w:sz w:val="18"/>
                <w:szCs w:val="18"/>
              </w:rPr>
            </w:pPr>
          </w:p>
        </w:tc>
        <w:tc>
          <w:tcPr>
            <w:tcW w:w="783" w:type="dxa"/>
            <w:shd w:val="clear" w:color="auto" w:fill="E0E0E0"/>
          </w:tcPr>
          <w:p w14:paraId="73C3BF3C" w14:textId="77777777" w:rsidR="00A148B6" w:rsidRPr="00A148B6" w:rsidRDefault="00A148B6" w:rsidP="00A148B6">
            <w:pPr>
              <w:autoSpaceDE w:val="0"/>
              <w:autoSpaceDN w:val="0"/>
              <w:adjustRightInd w:val="0"/>
              <w:spacing w:after="0" w:line="320" w:lineRule="atLeast"/>
              <w:ind w:left="60" w:right="60"/>
              <w:rPr>
                <w:rFonts w:ascii="Arial" w:hAnsi="Arial" w:cs="Arial"/>
                <w:color w:val="264A60"/>
                <w:sz w:val="18"/>
                <w:szCs w:val="18"/>
              </w:rPr>
            </w:pPr>
            <w:r w:rsidRPr="00A148B6">
              <w:rPr>
                <w:rFonts w:ascii="Arial" w:hAnsi="Arial" w:cs="Arial"/>
                <w:color w:val="264A60"/>
                <w:sz w:val="18"/>
                <w:szCs w:val="18"/>
              </w:rPr>
              <w:t>35-39</w:t>
            </w:r>
          </w:p>
        </w:tc>
        <w:tc>
          <w:tcPr>
            <w:tcW w:w="1169" w:type="dxa"/>
            <w:shd w:val="clear" w:color="auto" w:fill="FFFFFF"/>
          </w:tcPr>
          <w:p w14:paraId="378C443A"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54</w:t>
            </w:r>
          </w:p>
        </w:tc>
        <w:tc>
          <w:tcPr>
            <w:tcW w:w="1030" w:type="dxa"/>
            <w:shd w:val="clear" w:color="auto" w:fill="FFFFFF"/>
          </w:tcPr>
          <w:p w14:paraId="1B224069"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14.0</w:t>
            </w:r>
          </w:p>
        </w:tc>
        <w:tc>
          <w:tcPr>
            <w:tcW w:w="1399" w:type="dxa"/>
            <w:shd w:val="clear" w:color="auto" w:fill="FFFFFF"/>
          </w:tcPr>
          <w:p w14:paraId="0C0DBFBC"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14.0</w:t>
            </w:r>
          </w:p>
        </w:tc>
        <w:tc>
          <w:tcPr>
            <w:tcW w:w="4233" w:type="dxa"/>
            <w:shd w:val="clear" w:color="auto" w:fill="FFFFFF"/>
          </w:tcPr>
          <w:p w14:paraId="06813CA2"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84.8</w:t>
            </w:r>
          </w:p>
        </w:tc>
      </w:tr>
      <w:tr w:rsidR="00A148B6" w:rsidRPr="00A148B6" w14:paraId="78C13786" w14:textId="77777777" w:rsidTr="00A148B6">
        <w:trPr>
          <w:cantSplit/>
        </w:trPr>
        <w:tc>
          <w:tcPr>
            <w:tcW w:w="737" w:type="dxa"/>
            <w:vMerge/>
            <w:shd w:val="clear" w:color="auto" w:fill="E0E0E0"/>
          </w:tcPr>
          <w:p w14:paraId="3CCA3D4D" w14:textId="77777777" w:rsidR="00A148B6" w:rsidRPr="00A148B6" w:rsidRDefault="00A148B6" w:rsidP="00A148B6">
            <w:pPr>
              <w:autoSpaceDE w:val="0"/>
              <w:autoSpaceDN w:val="0"/>
              <w:adjustRightInd w:val="0"/>
              <w:spacing w:after="0" w:line="240" w:lineRule="auto"/>
              <w:rPr>
                <w:rFonts w:ascii="Arial" w:hAnsi="Arial" w:cs="Arial"/>
                <w:color w:val="010205"/>
                <w:sz w:val="18"/>
                <w:szCs w:val="18"/>
              </w:rPr>
            </w:pPr>
          </w:p>
        </w:tc>
        <w:tc>
          <w:tcPr>
            <w:tcW w:w="783" w:type="dxa"/>
            <w:shd w:val="clear" w:color="auto" w:fill="E0E0E0"/>
          </w:tcPr>
          <w:p w14:paraId="359E88D7" w14:textId="77777777" w:rsidR="00A148B6" w:rsidRPr="00A148B6" w:rsidRDefault="00A148B6" w:rsidP="00A148B6">
            <w:pPr>
              <w:autoSpaceDE w:val="0"/>
              <w:autoSpaceDN w:val="0"/>
              <w:adjustRightInd w:val="0"/>
              <w:spacing w:after="0" w:line="320" w:lineRule="atLeast"/>
              <w:ind w:left="60" w:right="60"/>
              <w:rPr>
                <w:rFonts w:ascii="Arial" w:hAnsi="Arial" w:cs="Arial"/>
                <w:color w:val="264A60"/>
                <w:sz w:val="18"/>
                <w:szCs w:val="18"/>
              </w:rPr>
            </w:pPr>
            <w:r w:rsidRPr="00A148B6">
              <w:rPr>
                <w:rFonts w:ascii="Arial" w:hAnsi="Arial" w:cs="Arial"/>
                <w:color w:val="264A60"/>
                <w:sz w:val="18"/>
                <w:szCs w:val="18"/>
              </w:rPr>
              <w:t>40-44</w:t>
            </w:r>
          </w:p>
        </w:tc>
        <w:tc>
          <w:tcPr>
            <w:tcW w:w="1169" w:type="dxa"/>
            <w:shd w:val="clear" w:color="auto" w:fill="FFFFFF"/>
          </w:tcPr>
          <w:p w14:paraId="1DF48017"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41</w:t>
            </w:r>
          </w:p>
        </w:tc>
        <w:tc>
          <w:tcPr>
            <w:tcW w:w="1030" w:type="dxa"/>
            <w:shd w:val="clear" w:color="auto" w:fill="FFFFFF"/>
          </w:tcPr>
          <w:p w14:paraId="47E2BFFB"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10.6</w:t>
            </w:r>
          </w:p>
        </w:tc>
        <w:tc>
          <w:tcPr>
            <w:tcW w:w="1399" w:type="dxa"/>
            <w:shd w:val="clear" w:color="auto" w:fill="FFFFFF"/>
          </w:tcPr>
          <w:p w14:paraId="60EBE0EA"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10.6</w:t>
            </w:r>
          </w:p>
        </w:tc>
        <w:tc>
          <w:tcPr>
            <w:tcW w:w="4233" w:type="dxa"/>
            <w:shd w:val="clear" w:color="auto" w:fill="FFFFFF"/>
          </w:tcPr>
          <w:p w14:paraId="54205DF4"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95.3</w:t>
            </w:r>
          </w:p>
        </w:tc>
      </w:tr>
      <w:tr w:rsidR="00A148B6" w:rsidRPr="00A148B6" w14:paraId="267AD558" w14:textId="77777777" w:rsidTr="00A148B6">
        <w:trPr>
          <w:cantSplit/>
        </w:trPr>
        <w:tc>
          <w:tcPr>
            <w:tcW w:w="737" w:type="dxa"/>
            <w:vMerge/>
            <w:shd w:val="clear" w:color="auto" w:fill="E0E0E0"/>
          </w:tcPr>
          <w:p w14:paraId="277C0060" w14:textId="77777777" w:rsidR="00A148B6" w:rsidRPr="00A148B6" w:rsidRDefault="00A148B6" w:rsidP="00A148B6">
            <w:pPr>
              <w:autoSpaceDE w:val="0"/>
              <w:autoSpaceDN w:val="0"/>
              <w:adjustRightInd w:val="0"/>
              <w:spacing w:after="0" w:line="240" w:lineRule="auto"/>
              <w:rPr>
                <w:rFonts w:ascii="Arial" w:hAnsi="Arial" w:cs="Arial"/>
                <w:color w:val="010205"/>
                <w:sz w:val="18"/>
                <w:szCs w:val="18"/>
              </w:rPr>
            </w:pPr>
          </w:p>
        </w:tc>
        <w:tc>
          <w:tcPr>
            <w:tcW w:w="783" w:type="dxa"/>
            <w:shd w:val="clear" w:color="auto" w:fill="E0E0E0"/>
          </w:tcPr>
          <w:p w14:paraId="5B271D8B" w14:textId="77777777" w:rsidR="00A148B6" w:rsidRPr="00A148B6" w:rsidRDefault="00A148B6" w:rsidP="00A148B6">
            <w:pPr>
              <w:autoSpaceDE w:val="0"/>
              <w:autoSpaceDN w:val="0"/>
              <w:adjustRightInd w:val="0"/>
              <w:spacing w:after="0" w:line="320" w:lineRule="atLeast"/>
              <w:ind w:left="60" w:right="60"/>
              <w:rPr>
                <w:rFonts w:ascii="Arial" w:hAnsi="Arial" w:cs="Arial"/>
                <w:color w:val="264A60"/>
                <w:sz w:val="18"/>
                <w:szCs w:val="18"/>
              </w:rPr>
            </w:pPr>
            <w:r w:rsidRPr="00A148B6">
              <w:rPr>
                <w:rFonts w:ascii="Arial" w:hAnsi="Arial" w:cs="Arial"/>
                <w:color w:val="264A60"/>
                <w:sz w:val="18"/>
                <w:szCs w:val="18"/>
              </w:rPr>
              <w:t>45-49</w:t>
            </w:r>
          </w:p>
        </w:tc>
        <w:tc>
          <w:tcPr>
            <w:tcW w:w="1169" w:type="dxa"/>
            <w:shd w:val="clear" w:color="auto" w:fill="FFFFFF"/>
          </w:tcPr>
          <w:p w14:paraId="06A53FF5"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18</w:t>
            </w:r>
          </w:p>
        </w:tc>
        <w:tc>
          <w:tcPr>
            <w:tcW w:w="1030" w:type="dxa"/>
            <w:shd w:val="clear" w:color="auto" w:fill="FFFFFF"/>
          </w:tcPr>
          <w:p w14:paraId="0C93410C"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4.7</w:t>
            </w:r>
          </w:p>
        </w:tc>
        <w:tc>
          <w:tcPr>
            <w:tcW w:w="1399" w:type="dxa"/>
            <w:shd w:val="clear" w:color="auto" w:fill="FFFFFF"/>
          </w:tcPr>
          <w:p w14:paraId="08330ED4"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4.7</w:t>
            </w:r>
          </w:p>
        </w:tc>
        <w:tc>
          <w:tcPr>
            <w:tcW w:w="4233" w:type="dxa"/>
            <w:shd w:val="clear" w:color="auto" w:fill="FFFFFF"/>
          </w:tcPr>
          <w:p w14:paraId="29CC879A"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100.0</w:t>
            </w:r>
          </w:p>
        </w:tc>
      </w:tr>
      <w:tr w:rsidR="00A148B6" w:rsidRPr="00A148B6" w14:paraId="5A561C44" w14:textId="77777777" w:rsidTr="00A148B6">
        <w:trPr>
          <w:cantSplit/>
        </w:trPr>
        <w:tc>
          <w:tcPr>
            <w:tcW w:w="737" w:type="dxa"/>
            <w:vMerge/>
            <w:shd w:val="clear" w:color="auto" w:fill="E0E0E0"/>
          </w:tcPr>
          <w:p w14:paraId="515765DD" w14:textId="77777777" w:rsidR="00A148B6" w:rsidRPr="00A148B6" w:rsidRDefault="00A148B6" w:rsidP="00A148B6">
            <w:pPr>
              <w:autoSpaceDE w:val="0"/>
              <w:autoSpaceDN w:val="0"/>
              <w:adjustRightInd w:val="0"/>
              <w:spacing w:after="0" w:line="240" w:lineRule="auto"/>
              <w:rPr>
                <w:rFonts w:ascii="Arial" w:hAnsi="Arial" w:cs="Arial"/>
                <w:color w:val="010205"/>
                <w:sz w:val="18"/>
                <w:szCs w:val="18"/>
              </w:rPr>
            </w:pPr>
          </w:p>
        </w:tc>
        <w:tc>
          <w:tcPr>
            <w:tcW w:w="783" w:type="dxa"/>
            <w:shd w:val="clear" w:color="auto" w:fill="E0E0E0"/>
          </w:tcPr>
          <w:p w14:paraId="20EBA169" w14:textId="77777777" w:rsidR="00A148B6" w:rsidRPr="00A148B6" w:rsidRDefault="00A148B6" w:rsidP="00A148B6">
            <w:pPr>
              <w:autoSpaceDE w:val="0"/>
              <w:autoSpaceDN w:val="0"/>
              <w:adjustRightInd w:val="0"/>
              <w:spacing w:after="0" w:line="320" w:lineRule="atLeast"/>
              <w:ind w:left="60" w:right="60"/>
              <w:rPr>
                <w:rFonts w:ascii="Arial" w:hAnsi="Arial" w:cs="Arial"/>
                <w:color w:val="264A60"/>
                <w:sz w:val="18"/>
                <w:szCs w:val="18"/>
              </w:rPr>
            </w:pPr>
            <w:r w:rsidRPr="00A148B6">
              <w:rPr>
                <w:rFonts w:ascii="Arial" w:hAnsi="Arial" w:cs="Arial"/>
                <w:color w:val="264A60"/>
                <w:sz w:val="18"/>
                <w:szCs w:val="18"/>
              </w:rPr>
              <w:t>Total</w:t>
            </w:r>
          </w:p>
        </w:tc>
        <w:tc>
          <w:tcPr>
            <w:tcW w:w="1169" w:type="dxa"/>
            <w:shd w:val="clear" w:color="auto" w:fill="FFFFFF"/>
          </w:tcPr>
          <w:p w14:paraId="0A9BEF9F"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387</w:t>
            </w:r>
          </w:p>
        </w:tc>
        <w:tc>
          <w:tcPr>
            <w:tcW w:w="1030" w:type="dxa"/>
            <w:shd w:val="clear" w:color="auto" w:fill="FFFFFF"/>
          </w:tcPr>
          <w:p w14:paraId="1B445C43"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100.0</w:t>
            </w:r>
          </w:p>
        </w:tc>
        <w:tc>
          <w:tcPr>
            <w:tcW w:w="1399" w:type="dxa"/>
            <w:shd w:val="clear" w:color="auto" w:fill="FFFFFF"/>
          </w:tcPr>
          <w:p w14:paraId="28944458"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100.0</w:t>
            </w:r>
          </w:p>
        </w:tc>
        <w:tc>
          <w:tcPr>
            <w:tcW w:w="4233" w:type="dxa"/>
            <w:shd w:val="clear" w:color="auto" w:fill="FFFFFF"/>
            <w:vAlign w:val="center"/>
          </w:tcPr>
          <w:p w14:paraId="5B0E9AD1" w14:textId="77777777" w:rsidR="00A148B6" w:rsidRPr="00A148B6" w:rsidRDefault="00A148B6" w:rsidP="00A148B6">
            <w:pPr>
              <w:autoSpaceDE w:val="0"/>
              <w:autoSpaceDN w:val="0"/>
              <w:adjustRightInd w:val="0"/>
              <w:spacing w:after="0" w:line="240" w:lineRule="auto"/>
              <w:rPr>
                <w:rFonts w:ascii="Times New Roman" w:hAnsi="Times New Roman" w:cs="Times New Roman"/>
                <w:sz w:val="18"/>
                <w:szCs w:val="18"/>
              </w:rPr>
            </w:pPr>
          </w:p>
        </w:tc>
      </w:tr>
    </w:tbl>
    <w:p w14:paraId="34873C76" w14:textId="77777777" w:rsidR="00D81730" w:rsidRDefault="00D81730" w:rsidP="00D81730">
      <w:pPr>
        <w:spacing w:after="0" w:line="240" w:lineRule="auto"/>
        <w:rPr>
          <w:rFonts w:ascii="Arial" w:eastAsia="Times New Roman" w:hAnsi="Arial" w:cs="Times New Roman"/>
          <w:b/>
          <w:sz w:val="24"/>
          <w:szCs w:val="24"/>
          <w:lang w:eastAsia="en-GB"/>
        </w:rPr>
      </w:pPr>
    </w:p>
    <w:p w14:paraId="432759F4" w14:textId="77777777" w:rsidR="00D81730" w:rsidRPr="00AC2014" w:rsidRDefault="00B63E43" w:rsidP="00D81730">
      <w:pPr>
        <w:spacing w:after="0" w:line="240" w:lineRule="auto"/>
        <w:rPr>
          <w:rFonts w:ascii="Arial" w:eastAsia="Times New Roman" w:hAnsi="Arial" w:cs="Times New Roman"/>
          <w:b/>
          <w:sz w:val="24"/>
          <w:szCs w:val="24"/>
          <w:lang w:eastAsia="en-GB"/>
        </w:rPr>
      </w:pPr>
      <w:r>
        <w:rPr>
          <w:rFonts w:ascii="Arial" w:eastAsia="Times New Roman" w:hAnsi="Arial" w:cs="Times New Roman"/>
          <w:b/>
          <w:sz w:val="24"/>
          <w:szCs w:val="24"/>
          <w:lang w:eastAsia="en-GB"/>
        </w:rPr>
        <w:t xml:space="preserve">Narrative </w:t>
      </w:r>
      <w:r w:rsidR="00D81730">
        <w:rPr>
          <w:rFonts w:ascii="Arial" w:eastAsia="Times New Roman" w:hAnsi="Arial" w:cs="Times New Roman"/>
          <w:b/>
          <w:sz w:val="24"/>
          <w:szCs w:val="24"/>
          <w:lang w:eastAsia="en-GB"/>
        </w:rPr>
        <w:t>(Age Range</w:t>
      </w:r>
      <w:r w:rsidR="002B2835">
        <w:rPr>
          <w:rFonts w:ascii="Arial" w:eastAsia="Times New Roman" w:hAnsi="Arial" w:cs="Times New Roman"/>
          <w:b/>
          <w:sz w:val="24"/>
          <w:szCs w:val="24"/>
          <w:lang w:eastAsia="en-GB"/>
        </w:rPr>
        <w:t>)</w:t>
      </w:r>
    </w:p>
    <w:p w14:paraId="57B2AC5F" w14:textId="77777777" w:rsidR="00D81730" w:rsidRPr="00AC2014" w:rsidRDefault="00D81730" w:rsidP="00D81730">
      <w:pPr>
        <w:tabs>
          <w:tab w:val="left" w:pos="195"/>
        </w:tabs>
        <w:spacing w:after="0" w:line="240" w:lineRule="auto"/>
        <w:rPr>
          <w:rFonts w:ascii="Arial" w:eastAsia="Times New Roman" w:hAnsi="Arial" w:cs="Times New Roman"/>
          <w:sz w:val="24"/>
          <w:szCs w:val="24"/>
          <w:lang w:eastAsia="en-GB"/>
        </w:rPr>
      </w:pPr>
    </w:p>
    <w:p w14:paraId="7C8BA455" w14:textId="77777777" w:rsidR="00D81730" w:rsidRPr="00AC2014" w:rsidRDefault="00D81730" w:rsidP="00D81730">
      <w:pPr>
        <w:tabs>
          <w:tab w:val="left" w:pos="195"/>
        </w:tabs>
        <w:spacing w:after="0" w:line="360" w:lineRule="auto"/>
        <w:rPr>
          <w:rFonts w:ascii="Arial" w:eastAsia="Times New Roman" w:hAnsi="Arial" w:cs="Times New Roman"/>
          <w:sz w:val="24"/>
          <w:szCs w:val="24"/>
          <w:lang w:eastAsia="en-GB"/>
        </w:rPr>
      </w:pPr>
      <w:r w:rsidRPr="00AC2014">
        <w:rPr>
          <w:rFonts w:ascii="Arial" w:eastAsia="Times New Roman" w:hAnsi="Arial" w:cs="Times New Roman"/>
          <w:sz w:val="24"/>
          <w:szCs w:val="24"/>
          <w:lang w:eastAsia="en-GB"/>
        </w:rPr>
        <w:t>The result shows population</w:t>
      </w:r>
      <w:r>
        <w:rPr>
          <w:rFonts w:ascii="Arial" w:eastAsia="Times New Roman" w:hAnsi="Arial" w:cs="Times New Roman"/>
          <w:sz w:val="24"/>
          <w:szCs w:val="24"/>
          <w:lang w:eastAsia="en-GB"/>
        </w:rPr>
        <w:t xml:space="preserve"> of 18-24 years</w:t>
      </w:r>
      <w:r w:rsidR="00B63E43">
        <w:rPr>
          <w:rFonts w:ascii="Arial" w:eastAsia="Times New Roman" w:hAnsi="Arial" w:cs="Times New Roman"/>
          <w:sz w:val="24"/>
          <w:szCs w:val="24"/>
          <w:lang w:eastAsia="en-GB"/>
        </w:rPr>
        <w:t xml:space="preserve"> of age</w:t>
      </w:r>
      <w:r w:rsidRPr="00AC2014">
        <w:rPr>
          <w:rFonts w:ascii="Arial" w:eastAsia="Times New Roman" w:hAnsi="Arial" w:cs="Times New Roman"/>
          <w:sz w:val="24"/>
          <w:szCs w:val="24"/>
          <w:lang w:eastAsia="en-GB"/>
        </w:rPr>
        <w:t xml:space="preserve"> is </w:t>
      </w:r>
      <w:r>
        <w:rPr>
          <w:rFonts w:ascii="Arial" w:eastAsia="Times New Roman" w:hAnsi="Arial" w:cs="Times New Roman"/>
          <w:sz w:val="24"/>
          <w:szCs w:val="24"/>
          <w:lang w:eastAsia="en-GB"/>
        </w:rPr>
        <w:t>111</w:t>
      </w:r>
      <w:r w:rsidRPr="00AC2014">
        <w:rPr>
          <w:rFonts w:ascii="Arial" w:eastAsia="Times New Roman" w:hAnsi="Arial" w:cs="Times New Roman"/>
          <w:sz w:val="24"/>
          <w:szCs w:val="24"/>
          <w:lang w:eastAsia="en-GB"/>
        </w:rPr>
        <w:t xml:space="preserve"> which is </w:t>
      </w:r>
      <w:r>
        <w:rPr>
          <w:rFonts w:ascii="Arial" w:eastAsia="Times New Roman" w:hAnsi="Arial" w:cs="Times New Roman"/>
          <w:sz w:val="24"/>
          <w:szCs w:val="24"/>
          <w:lang w:eastAsia="en-GB"/>
        </w:rPr>
        <w:t>28.7</w:t>
      </w:r>
      <w:r w:rsidR="00933D56">
        <w:rPr>
          <w:rFonts w:ascii="Arial" w:eastAsia="Times New Roman" w:hAnsi="Arial" w:cs="Times New Roman"/>
          <w:sz w:val="24"/>
          <w:szCs w:val="24"/>
          <w:lang w:eastAsia="en-GB"/>
        </w:rPr>
        <w:t xml:space="preserve"> percent</w:t>
      </w:r>
      <w:r>
        <w:rPr>
          <w:rFonts w:ascii="Arial" w:eastAsia="Times New Roman" w:hAnsi="Arial" w:cs="Times New Roman"/>
          <w:sz w:val="24"/>
          <w:szCs w:val="24"/>
          <w:lang w:eastAsia="en-GB"/>
        </w:rPr>
        <w:t xml:space="preserve"> as the highest population </w:t>
      </w:r>
      <w:r w:rsidRPr="00AC2014">
        <w:rPr>
          <w:rFonts w:ascii="Arial" w:eastAsia="Times New Roman" w:hAnsi="Arial" w:cs="Times New Roman"/>
          <w:sz w:val="24"/>
          <w:szCs w:val="24"/>
          <w:lang w:eastAsia="en-GB"/>
        </w:rPr>
        <w:t xml:space="preserve">percent against population of </w:t>
      </w:r>
      <w:r>
        <w:rPr>
          <w:rFonts w:ascii="Arial" w:eastAsia="Times New Roman" w:hAnsi="Arial" w:cs="Times New Roman"/>
          <w:sz w:val="24"/>
          <w:szCs w:val="24"/>
          <w:lang w:eastAsia="en-GB"/>
        </w:rPr>
        <w:t>45-49 years</w:t>
      </w:r>
      <w:r w:rsidR="00B63E43">
        <w:rPr>
          <w:rFonts w:ascii="Arial" w:eastAsia="Times New Roman" w:hAnsi="Arial" w:cs="Times New Roman"/>
          <w:sz w:val="24"/>
          <w:szCs w:val="24"/>
          <w:lang w:eastAsia="en-GB"/>
        </w:rPr>
        <w:t xml:space="preserve"> at 18</w:t>
      </w:r>
      <w:r>
        <w:rPr>
          <w:rFonts w:ascii="Arial" w:eastAsia="Times New Roman" w:hAnsi="Arial" w:cs="Times New Roman"/>
          <w:sz w:val="24"/>
          <w:szCs w:val="24"/>
          <w:lang w:eastAsia="en-GB"/>
        </w:rPr>
        <w:t xml:space="preserve"> with 4.7</w:t>
      </w:r>
      <w:r w:rsidRPr="00AC2014">
        <w:rPr>
          <w:rFonts w:ascii="Arial" w:eastAsia="Times New Roman" w:hAnsi="Arial" w:cs="Times New Roman"/>
          <w:sz w:val="24"/>
          <w:szCs w:val="24"/>
          <w:lang w:eastAsia="en-GB"/>
        </w:rPr>
        <w:t xml:space="preserve"> percent</w:t>
      </w:r>
      <w:r>
        <w:rPr>
          <w:rFonts w:ascii="Arial" w:eastAsia="Times New Roman" w:hAnsi="Arial" w:cs="Times New Roman"/>
          <w:sz w:val="24"/>
          <w:szCs w:val="24"/>
          <w:lang w:eastAsia="en-GB"/>
        </w:rPr>
        <w:t xml:space="preserve"> as the lowest population</w:t>
      </w:r>
      <w:r w:rsidRPr="00AC2014">
        <w:rPr>
          <w:rFonts w:ascii="Arial" w:eastAsia="Times New Roman" w:hAnsi="Arial" w:cs="Times New Roman"/>
          <w:sz w:val="24"/>
          <w:szCs w:val="24"/>
          <w:lang w:eastAsia="en-GB"/>
        </w:rPr>
        <w:t xml:space="preserve">. </w:t>
      </w:r>
      <w:r>
        <w:rPr>
          <w:rFonts w:ascii="Arial" w:eastAsia="Times New Roman" w:hAnsi="Arial" w:cs="Times New Roman"/>
          <w:sz w:val="24"/>
          <w:szCs w:val="24"/>
          <w:lang w:eastAsia="en-GB"/>
        </w:rPr>
        <w:t xml:space="preserve">Although there is significant difference, it is a realistic </w:t>
      </w:r>
      <w:r w:rsidR="008D7223">
        <w:rPr>
          <w:rFonts w:ascii="Arial" w:eastAsia="Times New Roman" w:hAnsi="Arial" w:cs="Times New Roman"/>
          <w:sz w:val="24"/>
          <w:szCs w:val="24"/>
          <w:lang w:eastAsia="en-GB"/>
        </w:rPr>
        <w:t>representation</w:t>
      </w:r>
      <w:r>
        <w:rPr>
          <w:rFonts w:ascii="Arial" w:eastAsia="Times New Roman" w:hAnsi="Arial" w:cs="Times New Roman"/>
          <w:sz w:val="24"/>
          <w:szCs w:val="24"/>
          <w:lang w:eastAsia="en-GB"/>
        </w:rPr>
        <w:t xml:space="preserve"> of the population measured as it is likely to have more young soldiers in the Army compared to older perso</w:t>
      </w:r>
      <w:r w:rsidR="008D7223">
        <w:rPr>
          <w:rFonts w:ascii="Arial" w:eastAsia="Times New Roman" w:hAnsi="Arial" w:cs="Times New Roman"/>
          <w:sz w:val="24"/>
          <w:szCs w:val="24"/>
          <w:lang w:eastAsia="en-GB"/>
        </w:rPr>
        <w:t>nnel</w:t>
      </w:r>
      <w:r>
        <w:rPr>
          <w:rFonts w:ascii="Arial" w:eastAsia="Times New Roman" w:hAnsi="Arial" w:cs="Times New Roman"/>
          <w:sz w:val="24"/>
          <w:szCs w:val="24"/>
          <w:lang w:eastAsia="en-GB"/>
        </w:rPr>
        <w:t xml:space="preserve">. </w:t>
      </w:r>
    </w:p>
    <w:p w14:paraId="142C3955" w14:textId="77777777" w:rsidR="00A148B6" w:rsidRPr="00A148B6" w:rsidRDefault="00A148B6" w:rsidP="00A148B6">
      <w:pPr>
        <w:autoSpaceDE w:val="0"/>
        <w:autoSpaceDN w:val="0"/>
        <w:adjustRightInd w:val="0"/>
        <w:spacing w:after="0" w:line="400" w:lineRule="atLeast"/>
        <w:rPr>
          <w:rFonts w:ascii="Times New Roman" w:hAnsi="Times New Roman" w:cs="Times New Roman"/>
          <w:sz w:val="18"/>
          <w:szCs w:val="18"/>
        </w:rPr>
      </w:pPr>
    </w:p>
    <w:p w14:paraId="7FA02D71" w14:textId="77777777" w:rsidR="002B2835" w:rsidRPr="00AC2014" w:rsidRDefault="002B2835" w:rsidP="002B2835">
      <w:pPr>
        <w:spacing w:after="0" w:line="240" w:lineRule="auto"/>
        <w:rPr>
          <w:rFonts w:ascii="Arial" w:eastAsia="Times New Roman" w:hAnsi="Arial" w:cs="Times New Roman"/>
          <w:b/>
          <w:sz w:val="24"/>
          <w:szCs w:val="24"/>
          <w:lang w:eastAsia="en-GB"/>
        </w:rPr>
      </w:pPr>
      <w:r w:rsidRPr="00AC2014">
        <w:rPr>
          <w:rFonts w:ascii="Arial" w:eastAsia="Times New Roman" w:hAnsi="Arial" w:cs="Times New Roman"/>
          <w:b/>
          <w:sz w:val="24"/>
          <w:szCs w:val="24"/>
          <w:lang w:eastAsia="en-GB"/>
        </w:rPr>
        <w:t>Results of the Frequency Test</w:t>
      </w:r>
      <w:r>
        <w:rPr>
          <w:rFonts w:ascii="Arial" w:eastAsia="Times New Roman" w:hAnsi="Arial" w:cs="Times New Roman"/>
          <w:b/>
          <w:sz w:val="24"/>
          <w:szCs w:val="24"/>
          <w:lang w:eastAsia="en-GB"/>
        </w:rPr>
        <w:t xml:space="preserve"> (Experience in Trade)</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7"/>
        <w:gridCol w:w="783"/>
        <w:gridCol w:w="1169"/>
        <w:gridCol w:w="1030"/>
        <w:gridCol w:w="1399"/>
        <w:gridCol w:w="4233"/>
      </w:tblGrid>
      <w:tr w:rsidR="00A148B6" w:rsidRPr="00A148B6" w14:paraId="71BFBCA9" w14:textId="77777777" w:rsidTr="00A148B6">
        <w:trPr>
          <w:cantSplit/>
        </w:trPr>
        <w:tc>
          <w:tcPr>
            <w:tcW w:w="9351" w:type="dxa"/>
            <w:gridSpan w:val="6"/>
            <w:shd w:val="clear" w:color="auto" w:fill="FFFFFF"/>
            <w:vAlign w:val="center"/>
          </w:tcPr>
          <w:p w14:paraId="3EFC57C3" w14:textId="77777777" w:rsidR="00A148B6" w:rsidRPr="00A148B6" w:rsidRDefault="00A148B6" w:rsidP="00A148B6">
            <w:pPr>
              <w:autoSpaceDE w:val="0"/>
              <w:autoSpaceDN w:val="0"/>
              <w:adjustRightInd w:val="0"/>
              <w:spacing w:after="0" w:line="320" w:lineRule="atLeast"/>
              <w:ind w:left="60" w:right="60"/>
              <w:jc w:val="center"/>
              <w:rPr>
                <w:rFonts w:ascii="Arial" w:hAnsi="Arial" w:cs="Arial"/>
                <w:color w:val="010205"/>
              </w:rPr>
            </w:pPr>
            <w:r w:rsidRPr="00A148B6">
              <w:rPr>
                <w:rFonts w:ascii="Arial" w:hAnsi="Arial" w:cs="Arial"/>
                <w:b/>
                <w:bCs/>
                <w:color w:val="010205"/>
              </w:rPr>
              <w:t>Experience in Trade</w:t>
            </w:r>
          </w:p>
        </w:tc>
      </w:tr>
      <w:tr w:rsidR="00A148B6" w:rsidRPr="00A148B6" w14:paraId="1D862BDF" w14:textId="77777777" w:rsidTr="00A148B6">
        <w:trPr>
          <w:cantSplit/>
        </w:trPr>
        <w:tc>
          <w:tcPr>
            <w:tcW w:w="1520" w:type="dxa"/>
            <w:gridSpan w:val="2"/>
            <w:shd w:val="clear" w:color="auto" w:fill="FFFFFF"/>
            <w:vAlign w:val="bottom"/>
          </w:tcPr>
          <w:p w14:paraId="63B5A404" w14:textId="77777777" w:rsidR="00A148B6" w:rsidRPr="00A148B6" w:rsidRDefault="00A148B6" w:rsidP="00A148B6">
            <w:pPr>
              <w:autoSpaceDE w:val="0"/>
              <w:autoSpaceDN w:val="0"/>
              <w:adjustRightInd w:val="0"/>
              <w:spacing w:after="0" w:line="240" w:lineRule="auto"/>
              <w:rPr>
                <w:rFonts w:ascii="Times New Roman" w:hAnsi="Times New Roman" w:cs="Times New Roman"/>
                <w:sz w:val="24"/>
                <w:szCs w:val="24"/>
              </w:rPr>
            </w:pPr>
          </w:p>
        </w:tc>
        <w:tc>
          <w:tcPr>
            <w:tcW w:w="1169" w:type="dxa"/>
            <w:shd w:val="clear" w:color="auto" w:fill="FFFFFF"/>
            <w:vAlign w:val="bottom"/>
          </w:tcPr>
          <w:p w14:paraId="4A621AC6" w14:textId="77777777" w:rsidR="00A148B6" w:rsidRPr="00A148B6" w:rsidRDefault="00A148B6" w:rsidP="00A148B6">
            <w:pPr>
              <w:autoSpaceDE w:val="0"/>
              <w:autoSpaceDN w:val="0"/>
              <w:adjustRightInd w:val="0"/>
              <w:spacing w:after="0" w:line="320" w:lineRule="atLeast"/>
              <w:ind w:left="60" w:right="60"/>
              <w:jc w:val="center"/>
              <w:rPr>
                <w:rFonts w:ascii="Arial" w:hAnsi="Arial" w:cs="Arial"/>
                <w:color w:val="264A60"/>
                <w:sz w:val="18"/>
                <w:szCs w:val="18"/>
              </w:rPr>
            </w:pPr>
            <w:r w:rsidRPr="00A148B6">
              <w:rPr>
                <w:rFonts w:ascii="Arial" w:hAnsi="Arial" w:cs="Arial"/>
                <w:color w:val="264A60"/>
                <w:sz w:val="18"/>
                <w:szCs w:val="18"/>
              </w:rPr>
              <w:t>Frequency</w:t>
            </w:r>
          </w:p>
        </w:tc>
        <w:tc>
          <w:tcPr>
            <w:tcW w:w="1030" w:type="dxa"/>
            <w:shd w:val="clear" w:color="auto" w:fill="FFFFFF"/>
            <w:vAlign w:val="bottom"/>
          </w:tcPr>
          <w:p w14:paraId="30A9F84B" w14:textId="77777777" w:rsidR="00A148B6" w:rsidRPr="00A148B6" w:rsidRDefault="00A148B6" w:rsidP="00A148B6">
            <w:pPr>
              <w:autoSpaceDE w:val="0"/>
              <w:autoSpaceDN w:val="0"/>
              <w:adjustRightInd w:val="0"/>
              <w:spacing w:after="0" w:line="320" w:lineRule="atLeast"/>
              <w:ind w:left="60" w:right="60"/>
              <w:jc w:val="center"/>
              <w:rPr>
                <w:rFonts w:ascii="Arial" w:hAnsi="Arial" w:cs="Arial"/>
                <w:color w:val="264A60"/>
                <w:sz w:val="18"/>
                <w:szCs w:val="18"/>
              </w:rPr>
            </w:pPr>
            <w:r w:rsidRPr="00A148B6">
              <w:rPr>
                <w:rFonts w:ascii="Arial" w:hAnsi="Arial" w:cs="Arial"/>
                <w:color w:val="264A60"/>
                <w:sz w:val="18"/>
                <w:szCs w:val="18"/>
              </w:rPr>
              <w:t>Percent</w:t>
            </w:r>
          </w:p>
        </w:tc>
        <w:tc>
          <w:tcPr>
            <w:tcW w:w="1399" w:type="dxa"/>
            <w:shd w:val="clear" w:color="auto" w:fill="FFFFFF"/>
            <w:vAlign w:val="bottom"/>
          </w:tcPr>
          <w:p w14:paraId="03A73156" w14:textId="77777777" w:rsidR="00A148B6" w:rsidRPr="00A148B6" w:rsidRDefault="00A148B6" w:rsidP="00A148B6">
            <w:pPr>
              <w:autoSpaceDE w:val="0"/>
              <w:autoSpaceDN w:val="0"/>
              <w:adjustRightInd w:val="0"/>
              <w:spacing w:after="0" w:line="320" w:lineRule="atLeast"/>
              <w:ind w:left="60" w:right="60"/>
              <w:jc w:val="center"/>
              <w:rPr>
                <w:rFonts w:ascii="Arial" w:hAnsi="Arial" w:cs="Arial"/>
                <w:color w:val="264A60"/>
                <w:sz w:val="18"/>
                <w:szCs w:val="18"/>
              </w:rPr>
            </w:pPr>
            <w:r w:rsidRPr="00A148B6">
              <w:rPr>
                <w:rFonts w:ascii="Arial" w:hAnsi="Arial" w:cs="Arial"/>
                <w:color w:val="264A60"/>
                <w:sz w:val="18"/>
                <w:szCs w:val="18"/>
              </w:rPr>
              <w:t>Valid Percent</w:t>
            </w:r>
          </w:p>
        </w:tc>
        <w:tc>
          <w:tcPr>
            <w:tcW w:w="4233" w:type="dxa"/>
            <w:shd w:val="clear" w:color="auto" w:fill="FFFFFF"/>
            <w:vAlign w:val="bottom"/>
          </w:tcPr>
          <w:p w14:paraId="401C6CC9" w14:textId="77777777" w:rsidR="00A148B6" w:rsidRPr="00A148B6" w:rsidRDefault="00A148B6" w:rsidP="00A148B6">
            <w:pPr>
              <w:autoSpaceDE w:val="0"/>
              <w:autoSpaceDN w:val="0"/>
              <w:adjustRightInd w:val="0"/>
              <w:spacing w:after="0" w:line="320" w:lineRule="atLeast"/>
              <w:ind w:left="60" w:right="60"/>
              <w:jc w:val="center"/>
              <w:rPr>
                <w:rFonts w:ascii="Arial" w:hAnsi="Arial" w:cs="Arial"/>
                <w:color w:val="264A60"/>
                <w:sz w:val="18"/>
                <w:szCs w:val="18"/>
              </w:rPr>
            </w:pPr>
            <w:r w:rsidRPr="00A148B6">
              <w:rPr>
                <w:rFonts w:ascii="Arial" w:hAnsi="Arial" w:cs="Arial"/>
                <w:color w:val="264A60"/>
                <w:sz w:val="18"/>
                <w:szCs w:val="18"/>
              </w:rPr>
              <w:t>Cumulative Percent</w:t>
            </w:r>
          </w:p>
        </w:tc>
      </w:tr>
      <w:tr w:rsidR="00A148B6" w:rsidRPr="00A148B6" w14:paraId="2AE958AF" w14:textId="77777777" w:rsidTr="00A148B6">
        <w:trPr>
          <w:cantSplit/>
        </w:trPr>
        <w:tc>
          <w:tcPr>
            <w:tcW w:w="737" w:type="dxa"/>
            <w:vMerge w:val="restart"/>
            <w:shd w:val="clear" w:color="auto" w:fill="E0E0E0"/>
          </w:tcPr>
          <w:p w14:paraId="3F4DBD1D" w14:textId="77777777" w:rsidR="00A148B6" w:rsidRPr="00A148B6" w:rsidRDefault="00A148B6" w:rsidP="00A148B6">
            <w:pPr>
              <w:autoSpaceDE w:val="0"/>
              <w:autoSpaceDN w:val="0"/>
              <w:adjustRightInd w:val="0"/>
              <w:spacing w:after="0" w:line="320" w:lineRule="atLeast"/>
              <w:ind w:left="60" w:right="60"/>
              <w:rPr>
                <w:rFonts w:ascii="Arial" w:hAnsi="Arial" w:cs="Arial"/>
                <w:color w:val="264A60"/>
                <w:sz w:val="18"/>
                <w:szCs w:val="18"/>
              </w:rPr>
            </w:pPr>
            <w:r w:rsidRPr="00A148B6">
              <w:rPr>
                <w:rFonts w:ascii="Arial" w:hAnsi="Arial" w:cs="Arial"/>
                <w:color w:val="264A60"/>
                <w:sz w:val="18"/>
                <w:szCs w:val="18"/>
              </w:rPr>
              <w:t>Valid</w:t>
            </w:r>
          </w:p>
        </w:tc>
        <w:tc>
          <w:tcPr>
            <w:tcW w:w="783" w:type="dxa"/>
            <w:shd w:val="clear" w:color="auto" w:fill="E0E0E0"/>
          </w:tcPr>
          <w:p w14:paraId="245CD6BB" w14:textId="77777777" w:rsidR="00A148B6" w:rsidRPr="00A148B6" w:rsidRDefault="00A148B6" w:rsidP="00A148B6">
            <w:pPr>
              <w:autoSpaceDE w:val="0"/>
              <w:autoSpaceDN w:val="0"/>
              <w:adjustRightInd w:val="0"/>
              <w:spacing w:after="0" w:line="320" w:lineRule="atLeast"/>
              <w:ind w:left="60" w:right="60"/>
              <w:rPr>
                <w:rFonts w:ascii="Arial" w:hAnsi="Arial" w:cs="Arial"/>
                <w:color w:val="264A60"/>
                <w:sz w:val="18"/>
                <w:szCs w:val="18"/>
              </w:rPr>
            </w:pPr>
            <w:r w:rsidRPr="00A148B6">
              <w:rPr>
                <w:rFonts w:ascii="Arial" w:hAnsi="Arial" w:cs="Arial"/>
                <w:color w:val="264A60"/>
                <w:sz w:val="18"/>
                <w:szCs w:val="18"/>
              </w:rPr>
              <w:t>0-4</w:t>
            </w:r>
          </w:p>
        </w:tc>
        <w:tc>
          <w:tcPr>
            <w:tcW w:w="1169" w:type="dxa"/>
            <w:shd w:val="clear" w:color="auto" w:fill="FFFFFF"/>
          </w:tcPr>
          <w:p w14:paraId="18A68B91"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121</w:t>
            </w:r>
          </w:p>
        </w:tc>
        <w:tc>
          <w:tcPr>
            <w:tcW w:w="1030" w:type="dxa"/>
            <w:shd w:val="clear" w:color="auto" w:fill="FFFFFF"/>
          </w:tcPr>
          <w:p w14:paraId="48450607"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31.3</w:t>
            </w:r>
          </w:p>
        </w:tc>
        <w:tc>
          <w:tcPr>
            <w:tcW w:w="1399" w:type="dxa"/>
            <w:shd w:val="clear" w:color="auto" w:fill="FFFFFF"/>
          </w:tcPr>
          <w:p w14:paraId="1B0517E8"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31.3</w:t>
            </w:r>
          </w:p>
        </w:tc>
        <w:tc>
          <w:tcPr>
            <w:tcW w:w="4233" w:type="dxa"/>
            <w:shd w:val="clear" w:color="auto" w:fill="FFFFFF"/>
          </w:tcPr>
          <w:p w14:paraId="2D72DF32"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31.3</w:t>
            </w:r>
          </w:p>
        </w:tc>
      </w:tr>
      <w:tr w:rsidR="00A148B6" w:rsidRPr="00A148B6" w14:paraId="74C402DE" w14:textId="77777777" w:rsidTr="00A148B6">
        <w:trPr>
          <w:cantSplit/>
        </w:trPr>
        <w:tc>
          <w:tcPr>
            <w:tcW w:w="737" w:type="dxa"/>
            <w:vMerge/>
            <w:shd w:val="clear" w:color="auto" w:fill="E0E0E0"/>
          </w:tcPr>
          <w:p w14:paraId="54FBEB0B" w14:textId="77777777" w:rsidR="00A148B6" w:rsidRPr="00A148B6" w:rsidRDefault="00A148B6" w:rsidP="00A148B6">
            <w:pPr>
              <w:autoSpaceDE w:val="0"/>
              <w:autoSpaceDN w:val="0"/>
              <w:adjustRightInd w:val="0"/>
              <w:spacing w:after="0" w:line="240" w:lineRule="auto"/>
              <w:rPr>
                <w:rFonts w:ascii="Arial" w:hAnsi="Arial" w:cs="Arial"/>
                <w:color w:val="010205"/>
                <w:sz w:val="18"/>
                <w:szCs w:val="18"/>
              </w:rPr>
            </w:pPr>
          </w:p>
        </w:tc>
        <w:tc>
          <w:tcPr>
            <w:tcW w:w="783" w:type="dxa"/>
            <w:shd w:val="clear" w:color="auto" w:fill="E0E0E0"/>
          </w:tcPr>
          <w:p w14:paraId="5F74EB0C" w14:textId="77777777" w:rsidR="00A148B6" w:rsidRPr="00A148B6" w:rsidRDefault="00A148B6" w:rsidP="00A148B6">
            <w:pPr>
              <w:autoSpaceDE w:val="0"/>
              <w:autoSpaceDN w:val="0"/>
              <w:adjustRightInd w:val="0"/>
              <w:spacing w:after="0" w:line="320" w:lineRule="atLeast"/>
              <w:ind w:left="60" w:right="60"/>
              <w:rPr>
                <w:rFonts w:ascii="Arial" w:hAnsi="Arial" w:cs="Arial"/>
                <w:color w:val="264A60"/>
                <w:sz w:val="18"/>
                <w:szCs w:val="18"/>
              </w:rPr>
            </w:pPr>
            <w:r w:rsidRPr="00A148B6">
              <w:rPr>
                <w:rFonts w:ascii="Arial" w:hAnsi="Arial" w:cs="Arial"/>
                <w:color w:val="264A60"/>
                <w:sz w:val="18"/>
                <w:szCs w:val="18"/>
              </w:rPr>
              <w:t>5-8</w:t>
            </w:r>
          </w:p>
        </w:tc>
        <w:tc>
          <w:tcPr>
            <w:tcW w:w="1169" w:type="dxa"/>
            <w:shd w:val="clear" w:color="auto" w:fill="FFFFFF"/>
          </w:tcPr>
          <w:p w14:paraId="236A1456"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96</w:t>
            </w:r>
          </w:p>
        </w:tc>
        <w:tc>
          <w:tcPr>
            <w:tcW w:w="1030" w:type="dxa"/>
            <w:shd w:val="clear" w:color="auto" w:fill="FFFFFF"/>
          </w:tcPr>
          <w:p w14:paraId="379AED14"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24.8</w:t>
            </w:r>
          </w:p>
        </w:tc>
        <w:tc>
          <w:tcPr>
            <w:tcW w:w="1399" w:type="dxa"/>
            <w:shd w:val="clear" w:color="auto" w:fill="FFFFFF"/>
          </w:tcPr>
          <w:p w14:paraId="4D85D6D5"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24.8</w:t>
            </w:r>
          </w:p>
        </w:tc>
        <w:tc>
          <w:tcPr>
            <w:tcW w:w="4233" w:type="dxa"/>
            <w:shd w:val="clear" w:color="auto" w:fill="FFFFFF"/>
          </w:tcPr>
          <w:p w14:paraId="228F768F"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56.1</w:t>
            </w:r>
          </w:p>
        </w:tc>
      </w:tr>
      <w:tr w:rsidR="00A148B6" w:rsidRPr="00A148B6" w14:paraId="006E40B4" w14:textId="77777777" w:rsidTr="00A148B6">
        <w:trPr>
          <w:cantSplit/>
        </w:trPr>
        <w:tc>
          <w:tcPr>
            <w:tcW w:w="737" w:type="dxa"/>
            <w:vMerge/>
            <w:shd w:val="clear" w:color="auto" w:fill="E0E0E0"/>
          </w:tcPr>
          <w:p w14:paraId="1EAF0453" w14:textId="77777777" w:rsidR="00A148B6" w:rsidRPr="00A148B6" w:rsidRDefault="00A148B6" w:rsidP="00A148B6">
            <w:pPr>
              <w:autoSpaceDE w:val="0"/>
              <w:autoSpaceDN w:val="0"/>
              <w:adjustRightInd w:val="0"/>
              <w:spacing w:after="0" w:line="240" w:lineRule="auto"/>
              <w:rPr>
                <w:rFonts w:ascii="Arial" w:hAnsi="Arial" w:cs="Arial"/>
                <w:color w:val="010205"/>
                <w:sz w:val="18"/>
                <w:szCs w:val="18"/>
              </w:rPr>
            </w:pPr>
          </w:p>
        </w:tc>
        <w:tc>
          <w:tcPr>
            <w:tcW w:w="783" w:type="dxa"/>
            <w:shd w:val="clear" w:color="auto" w:fill="E0E0E0"/>
          </w:tcPr>
          <w:p w14:paraId="3B45996D" w14:textId="77777777" w:rsidR="00A148B6" w:rsidRPr="00A148B6" w:rsidRDefault="00A148B6" w:rsidP="00A148B6">
            <w:pPr>
              <w:autoSpaceDE w:val="0"/>
              <w:autoSpaceDN w:val="0"/>
              <w:adjustRightInd w:val="0"/>
              <w:spacing w:after="0" w:line="320" w:lineRule="atLeast"/>
              <w:ind w:left="60" w:right="60"/>
              <w:rPr>
                <w:rFonts w:ascii="Arial" w:hAnsi="Arial" w:cs="Arial"/>
                <w:color w:val="264A60"/>
                <w:sz w:val="18"/>
                <w:szCs w:val="18"/>
              </w:rPr>
            </w:pPr>
            <w:r w:rsidRPr="00A148B6">
              <w:rPr>
                <w:rFonts w:ascii="Arial" w:hAnsi="Arial" w:cs="Arial"/>
                <w:color w:val="264A60"/>
                <w:sz w:val="18"/>
                <w:szCs w:val="18"/>
              </w:rPr>
              <w:t>9-12</w:t>
            </w:r>
          </w:p>
        </w:tc>
        <w:tc>
          <w:tcPr>
            <w:tcW w:w="1169" w:type="dxa"/>
            <w:shd w:val="clear" w:color="auto" w:fill="FFFFFF"/>
          </w:tcPr>
          <w:p w14:paraId="781BCA0E"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76</w:t>
            </w:r>
          </w:p>
        </w:tc>
        <w:tc>
          <w:tcPr>
            <w:tcW w:w="1030" w:type="dxa"/>
            <w:shd w:val="clear" w:color="auto" w:fill="FFFFFF"/>
          </w:tcPr>
          <w:p w14:paraId="5D2364A9"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19.6</w:t>
            </w:r>
          </w:p>
        </w:tc>
        <w:tc>
          <w:tcPr>
            <w:tcW w:w="1399" w:type="dxa"/>
            <w:shd w:val="clear" w:color="auto" w:fill="FFFFFF"/>
          </w:tcPr>
          <w:p w14:paraId="31D97EB0"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19.6</w:t>
            </w:r>
          </w:p>
        </w:tc>
        <w:tc>
          <w:tcPr>
            <w:tcW w:w="4233" w:type="dxa"/>
            <w:shd w:val="clear" w:color="auto" w:fill="FFFFFF"/>
          </w:tcPr>
          <w:p w14:paraId="7FDDF0DD"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75.7</w:t>
            </w:r>
          </w:p>
        </w:tc>
      </w:tr>
      <w:tr w:rsidR="00A148B6" w:rsidRPr="00A148B6" w14:paraId="739CF25A" w14:textId="77777777" w:rsidTr="00A148B6">
        <w:trPr>
          <w:cantSplit/>
        </w:trPr>
        <w:tc>
          <w:tcPr>
            <w:tcW w:w="737" w:type="dxa"/>
            <w:vMerge/>
            <w:shd w:val="clear" w:color="auto" w:fill="E0E0E0"/>
          </w:tcPr>
          <w:p w14:paraId="20B4FAF5" w14:textId="77777777" w:rsidR="00A148B6" w:rsidRPr="00A148B6" w:rsidRDefault="00A148B6" w:rsidP="00A148B6">
            <w:pPr>
              <w:autoSpaceDE w:val="0"/>
              <w:autoSpaceDN w:val="0"/>
              <w:adjustRightInd w:val="0"/>
              <w:spacing w:after="0" w:line="240" w:lineRule="auto"/>
              <w:rPr>
                <w:rFonts w:ascii="Arial" w:hAnsi="Arial" w:cs="Arial"/>
                <w:color w:val="010205"/>
                <w:sz w:val="18"/>
                <w:szCs w:val="18"/>
              </w:rPr>
            </w:pPr>
          </w:p>
        </w:tc>
        <w:tc>
          <w:tcPr>
            <w:tcW w:w="783" w:type="dxa"/>
            <w:shd w:val="clear" w:color="auto" w:fill="E0E0E0"/>
          </w:tcPr>
          <w:p w14:paraId="5A0C3A02" w14:textId="77777777" w:rsidR="00A148B6" w:rsidRPr="00A148B6" w:rsidRDefault="00A148B6" w:rsidP="00A148B6">
            <w:pPr>
              <w:autoSpaceDE w:val="0"/>
              <w:autoSpaceDN w:val="0"/>
              <w:adjustRightInd w:val="0"/>
              <w:spacing w:after="0" w:line="320" w:lineRule="atLeast"/>
              <w:ind w:left="60" w:right="60"/>
              <w:rPr>
                <w:rFonts w:ascii="Arial" w:hAnsi="Arial" w:cs="Arial"/>
                <w:color w:val="264A60"/>
                <w:sz w:val="18"/>
                <w:szCs w:val="18"/>
              </w:rPr>
            </w:pPr>
            <w:r w:rsidRPr="00A148B6">
              <w:rPr>
                <w:rFonts w:ascii="Arial" w:hAnsi="Arial" w:cs="Arial"/>
                <w:color w:val="264A60"/>
                <w:sz w:val="18"/>
                <w:szCs w:val="18"/>
              </w:rPr>
              <w:t>13-16</w:t>
            </w:r>
          </w:p>
        </w:tc>
        <w:tc>
          <w:tcPr>
            <w:tcW w:w="1169" w:type="dxa"/>
            <w:shd w:val="clear" w:color="auto" w:fill="FFFFFF"/>
          </w:tcPr>
          <w:p w14:paraId="221A3C20"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56</w:t>
            </w:r>
          </w:p>
        </w:tc>
        <w:tc>
          <w:tcPr>
            <w:tcW w:w="1030" w:type="dxa"/>
            <w:shd w:val="clear" w:color="auto" w:fill="FFFFFF"/>
          </w:tcPr>
          <w:p w14:paraId="63816E3E"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14.5</w:t>
            </w:r>
          </w:p>
        </w:tc>
        <w:tc>
          <w:tcPr>
            <w:tcW w:w="1399" w:type="dxa"/>
            <w:shd w:val="clear" w:color="auto" w:fill="FFFFFF"/>
          </w:tcPr>
          <w:p w14:paraId="776F1976"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14.5</w:t>
            </w:r>
          </w:p>
        </w:tc>
        <w:tc>
          <w:tcPr>
            <w:tcW w:w="4233" w:type="dxa"/>
            <w:shd w:val="clear" w:color="auto" w:fill="FFFFFF"/>
          </w:tcPr>
          <w:p w14:paraId="7C30B501"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90.2</w:t>
            </w:r>
          </w:p>
        </w:tc>
      </w:tr>
      <w:tr w:rsidR="00A148B6" w:rsidRPr="00A148B6" w14:paraId="3F11334A" w14:textId="77777777" w:rsidTr="00A148B6">
        <w:trPr>
          <w:cantSplit/>
        </w:trPr>
        <w:tc>
          <w:tcPr>
            <w:tcW w:w="737" w:type="dxa"/>
            <w:vMerge/>
            <w:shd w:val="clear" w:color="auto" w:fill="E0E0E0"/>
          </w:tcPr>
          <w:p w14:paraId="670A64CC" w14:textId="77777777" w:rsidR="00A148B6" w:rsidRPr="00A148B6" w:rsidRDefault="00A148B6" w:rsidP="00A148B6">
            <w:pPr>
              <w:autoSpaceDE w:val="0"/>
              <w:autoSpaceDN w:val="0"/>
              <w:adjustRightInd w:val="0"/>
              <w:spacing w:after="0" w:line="240" w:lineRule="auto"/>
              <w:rPr>
                <w:rFonts w:ascii="Arial" w:hAnsi="Arial" w:cs="Arial"/>
                <w:color w:val="010205"/>
                <w:sz w:val="18"/>
                <w:szCs w:val="18"/>
              </w:rPr>
            </w:pPr>
          </w:p>
        </w:tc>
        <w:tc>
          <w:tcPr>
            <w:tcW w:w="783" w:type="dxa"/>
            <w:shd w:val="clear" w:color="auto" w:fill="E0E0E0"/>
          </w:tcPr>
          <w:p w14:paraId="14C9DAED" w14:textId="77777777" w:rsidR="00A148B6" w:rsidRPr="00A148B6" w:rsidRDefault="00A148B6" w:rsidP="00A148B6">
            <w:pPr>
              <w:autoSpaceDE w:val="0"/>
              <w:autoSpaceDN w:val="0"/>
              <w:adjustRightInd w:val="0"/>
              <w:spacing w:after="0" w:line="320" w:lineRule="atLeast"/>
              <w:ind w:left="60" w:right="60"/>
              <w:rPr>
                <w:rFonts w:ascii="Arial" w:hAnsi="Arial" w:cs="Arial"/>
                <w:color w:val="264A60"/>
                <w:sz w:val="18"/>
                <w:szCs w:val="18"/>
              </w:rPr>
            </w:pPr>
            <w:r w:rsidRPr="00A148B6">
              <w:rPr>
                <w:rFonts w:ascii="Arial" w:hAnsi="Arial" w:cs="Arial"/>
                <w:color w:val="264A60"/>
                <w:sz w:val="18"/>
                <w:szCs w:val="18"/>
              </w:rPr>
              <w:t>17-20</w:t>
            </w:r>
          </w:p>
        </w:tc>
        <w:tc>
          <w:tcPr>
            <w:tcW w:w="1169" w:type="dxa"/>
            <w:shd w:val="clear" w:color="auto" w:fill="FFFFFF"/>
          </w:tcPr>
          <w:p w14:paraId="1EE07065"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24</w:t>
            </w:r>
          </w:p>
        </w:tc>
        <w:tc>
          <w:tcPr>
            <w:tcW w:w="1030" w:type="dxa"/>
            <w:shd w:val="clear" w:color="auto" w:fill="FFFFFF"/>
          </w:tcPr>
          <w:p w14:paraId="2344924F"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6.2</w:t>
            </w:r>
          </w:p>
        </w:tc>
        <w:tc>
          <w:tcPr>
            <w:tcW w:w="1399" w:type="dxa"/>
            <w:shd w:val="clear" w:color="auto" w:fill="FFFFFF"/>
          </w:tcPr>
          <w:p w14:paraId="18AD9C58"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6.2</w:t>
            </w:r>
          </w:p>
        </w:tc>
        <w:tc>
          <w:tcPr>
            <w:tcW w:w="4233" w:type="dxa"/>
            <w:shd w:val="clear" w:color="auto" w:fill="FFFFFF"/>
          </w:tcPr>
          <w:p w14:paraId="5753A5EC"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96.4</w:t>
            </w:r>
          </w:p>
        </w:tc>
      </w:tr>
      <w:tr w:rsidR="00A148B6" w:rsidRPr="00A148B6" w14:paraId="141F7679" w14:textId="77777777" w:rsidTr="00A148B6">
        <w:trPr>
          <w:cantSplit/>
        </w:trPr>
        <w:tc>
          <w:tcPr>
            <w:tcW w:w="737" w:type="dxa"/>
            <w:vMerge/>
            <w:shd w:val="clear" w:color="auto" w:fill="E0E0E0"/>
          </w:tcPr>
          <w:p w14:paraId="11E96E95" w14:textId="77777777" w:rsidR="00A148B6" w:rsidRPr="00A148B6" w:rsidRDefault="00A148B6" w:rsidP="00A148B6">
            <w:pPr>
              <w:autoSpaceDE w:val="0"/>
              <w:autoSpaceDN w:val="0"/>
              <w:adjustRightInd w:val="0"/>
              <w:spacing w:after="0" w:line="240" w:lineRule="auto"/>
              <w:rPr>
                <w:rFonts w:ascii="Arial" w:hAnsi="Arial" w:cs="Arial"/>
                <w:color w:val="010205"/>
                <w:sz w:val="18"/>
                <w:szCs w:val="18"/>
              </w:rPr>
            </w:pPr>
          </w:p>
        </w:tc>
        <w:tc>
          <w:tcPr>
            <w:tcW w:w="783" w:type="dxa"/>
            <w:shd w:val="clear" w:color="auto" w:fill="E0E0E0"/>
          </w:tcPr>
          <w:p w14:paraId="434415A8" w14:textId="77777777" w:rsidR="00A148B6" w:rsidRPr="00A148B6" w:rsidRDefault="00A148B6" w:rsidP="00A148B6">
            <w:pPr>
              <w:autoSpaceDE w:val="0"/>
              <w:autoSpaceDN w:val="0"/>
              <w:adjustRightInd w:val="0"/>
              <w:spacing w:after="0" w:line="320" w:lineRule="atLeast"/>
              <w:ind w:left="60" w:right="60"/>
              <w:rPr>
                <w:rFonts w:ascii="Arial" w:hAnsi="Arial" w:cs="Arial"/>
                <w:color w:val="264A60"/>
                <w:sz w:val="18"/>
                <w:szCs w:val="18"/>
              </w:rPr>
            </w:pPr>
            <w:r w:rsidRPr="00A148B6">
              <w:rPr>
                <w:rFonts w:ascii="Arial" w:hAnsi="Arial" w:cs="Arial"/>
                <w:color w:val="264A60"/>
                <w:sz w:val="18"/>
                <w:szCs w:val="18"/>
              </w:rPr>
              <w:t>21-24</w:t>
            </w:r>
          </w:p>
        </w:tc>
        <w:tc>
          <w:tcPr>
            <w:tcW w:w="1169" w:type="dxa"/>
            <w:shd w:val="clear" w:color="auto" w:fill="FFFFFF"/>
          </w:tcPr>
          <w:p w14:paraId="25FFAB78"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14</w:t>
            </w:r>
          </w:p>
        </w:tc>
        <w:tc>
          <w:tcPr>
            <w:tcW w:w="1030" w:type="dxa"/>
            <w:shd w:val="clear" w:color="auto" w:fill="FFFFFF"/>
          </w:tcPr>
          <w:p w14:paraId="5C61E179"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3.6</w:t>
            </w:r>
          </w:p>
        </w:tc>
        <w:tc>
          <w:tcPr>
            <w:tcW w:w="1399" w:type="dxa"/>
            <w:shd w:val="clear" w:color="auto" w:fill="FFFFFF"/>
          </w:tcPr>
          <w:p w14:paraId="3213D8B7"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3.6</w:t>
            </w:r>
          </w:p>
        </w:tc>
        <w:tc>
          <w:tcPr>
            <w:tcW w:w="4233" w:type="dxa"/>
            <w:shd w:val="clear" w:color="auto" w:fill="FFFFFF"/>
          </w:tcPr>
          <w:p w14:paraId="3E6DC4B0"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100.0</w:t>
            </w:r>
          </w:p>
        </w:tc>
      </w:tr>
      <w:tr w:rsidR="00A148B6" w:rsidRPr="00A148B6" w14:paraId="7904B28C" w14:textId="77777777" w:rsidTr="00A148B6">
        <w:trPr>
          <w:cantSplit/>
        </w:trPr>
        <w:tc>
          <w:tcPr>
            <w:tcW w:w="737" w:type="dxa"/>
            <w:vMerge/>
            <w:shd w:val="clear" w:color="auto" w:fill="E0E0E0"/>
          </w:tcPr>
          <w:p w14:paraId="1610ADF7" w14:textId="77777777" w:rsidR="00A148B6" w:rsidRPr="00A148B6" w:rsidRDefault="00A148B6" w:rsidP="00A148B6">
            <w:pPr>
              <w:autoSpaceDE w:val="0"/>
              <w:autoSpaceDN w:val="0"/>
              <w:adjustRightInd w:val="0"/>
              <w:spacing w:after="0" w:line="240" w:lineRule="auto"/>
              <w:rPr>
                <w:rFonts w:ascii="Arial" w:hAnsi="Arial" w:cs="Arial"/>
                <w:color w:val="010205"/>
                <w:sz w:val="18"/>
                <w:szCs w:val="18"/>
              </w:rPr>
            </w:pPr>
          </w:p>
        </w:tc>
        <w:tc>
          <w:tcPr>
            <w:tcW w:w="783" w:type="dxa"/>
            <w:shd w:val="clear" w:color="auto" w:fill="E0E0E0"/>
          </w:tcPr>
          <w:p w14:paraId="18EEA471" w14:textId="77777777" w:rsidR="00A148B6" w:rsidRPr="00A148B6" w:rsidRDefault="00A148B6" w:rsidP="00A148B6">
            <w:pPr>
              <w:autoSpaceDE w:val="0"/>
              <w:autoSpaceDN w:val="0"/>
              <w:adjustRightInd w:val="0"/>
              <w:spacing w:after="0" w:line="320" w:lineRule="atLeast"/>
              <w:ind w:left="60" w:right="60"/>
              <w:rPr>
                <w:rFonts w:ascii="Arial" w:hAnsi="Arial" w:cs="Arial"/>
                <w:color w:val="264A60"/>
                <w:sz w:val="18"/>
                <w:szCs w:val="18"/>
              </w:rPr>
            </w:pPr>
            <w:r w:rsidRPr="00A148B6">
              <w:rPr>
                <w:rFonts w:ascii="Arial" w:hAnsi="Arial" w:cs="Arial"/>
                <w:color w:val="264A60"/>
                <w:sz w:val="18"/>
                <w:szCs w:val="18"/>
              </w:rPr>
              <w:t>Total</w:t>
            </w:r>
          </w:p>
        </w:tc>
        <w:tc>
          <w:tcPr>
            <w:tcW w:w="1169" w:type="dxa"/>
            <w:shd w:val="clear" w:color="auto" w:fill="FFFFFF"/>
          </w:tcPr>
          <w:p w14:paraId="16273003"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387</w:t>
            </w:r>
          </w:p>
        </w:tc>
        <w:tc>
          <w:tcPr>
            <w:tcW w:w="1030" w:type="dxa"/>
            <w:shd w:val="clear" w:color="auto" w:fill="FFFFFF"/>
          </w:tcPr>
          <w:p w14:paraId="786995F7"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100.0</w:t>
            </w:r>
          </w:p>
        </w:tc>
        <w:tc>
          <w:tcPr>
            <w:tcW w:w="1399" w:type="dxa"/>
            <w:shd w:val="clear" w:color="auto" w:fill="FFFFFF"/>
          </w:tcPr>
          <w:p w14:paraId="05AB0B63" w14:textId="77777777" w:rsidR="00A148B6" w:rsidRPr="00A148B6" w:rsidRDefault="00A148B6" w:rsidP="00A148B6">
            <w:pPr>
              <w:autoSpaceDE w:val="0"/>
              <w:autoSpaceDN w:val="0"/>
              <w:adjustRightInd w:val="0"/>
              <w:spacing w:after="0" w:line="320" w:lineRule="atLeast"/>
              <w:ind w:left="60" w:right="60"/>
              <w:jc w:val="right"/>
              <w:rPr>
                <w:rFonts w:ascii="Arial" w:hAnsi="Arial" w:cs="Arial"/>
                <w:color w:val="010205"/>
                <w:sz w:val="18"/>
                <w:szCs w:val="18"/>
              </w:rPr>
            </w:pPr>
            <w:r w:rsidRPr="00A148B6">
              <w:rPr>
                <w:rFonts w:ascii="Arial" w:hAnsi="Arial" w:cs="Arial"/>
                <w:color w:val="010205"/>
                <w:sz w:val="18"/>
                <w:szCs w:val="18"/>
              </w:rPr>
              <w:t>100.0</w:t>
            </w:r>
          </w:p>
        </w:tc>
        <w:tc>
          <w:tcPr>
            <w:tcW w:w="4233" w:type="dxa"/>
            <w:shd w:val="clear" w:color="auto" w:fill="FFFFFF"/>
            <w:vAlign w:val="center"/>
          </w:tcPr>
          <w:p w14:paraId="0DE082C0" w14:textId="77777777" w:rsidR="00A148B6" w:rsidRPr="00A148B6" w:rsidRDefault="00A148B6" w:rsidP="00A148B6">
            <w:pPr>
              <w:autoSpaceDE w:val="0"/>
              <w:autoSpaceDN w:val="0"/>
              <w:adjustRightInd w:val="0"/>
              <w:spacing w:after="0" w:line="240" w:lineRule="auto"/>
              <w:rPr>
                <w:rFonts w:ascii="Times New Roman" w:hAnsi="Times New Roman" w:cs="Times New Roman"/>
                <w:sz w:val="24"/>
                <w:szCs w:val="24"/>
              </w:rPr>
            </w:pPr>
          </w:p>
        </w:tc>
      </w:tr>
    </w:tbl>
    <w:p w14:paraId="4442AAE8" w14:textId="77777777" w:rsidR="00C61323" w:rsidRDefault="00C61323" w:rsidP="005A39CA">
      <w:pPr>
        <w:spacing w:after="0" w:line="240" w:lineRule="auto"/>
        <w:rPr>
          <w:rFonts w:ascii="Arial" w:eastAsia="Times New Roman" w:hAnsi="Arial" w:cs="Times New Roman"/>
          <w:b/>
          <w:sz w:val="24"/>
          <w:szCs w:val="24"/>
          <w:lang w:eastAsia="en-GB"/>
        </w:rPr>
      </w:pPr>
    </w:p>
    <w:p w14:paraId="5F585141" w14:textId="77777777" w:rsidR="00ED2362" w:rsidRDefault="00ED2362" w:rsidP="005A39CA">
      <w:pPr>
        <w:spacing w:after="0" w:line="240" w:lineRule="auto"/>
        <w:rPr>
          <w:rFonts w:ascii="Arial" w:eastAsia="Times New Roman" w:hAnsi="Arial" w:cs="Times New Roman"/>
          <w:b/>
          <w:sz w:val="24"/>
          <w:szCs w:val="24"/>
          <w:lang w:eastAsia="en-GB"/>
        </w:rPr>
      </w:pPr>
    </w:p>
    <w:p w14:paraId="4CA35E79" w14:textId="288A5E81" w:rsidR="005A39CA" w:rsidRPr="00AC2014" w:rsidRDefault="00B63E43" w:rsidP="005A39CA">
      <w:pPr>
        <w:spacing w:after="0" w:line="240" w:lineRule="auto"/>
        <w:rPr>
          <w:rFonts w:ascii="Arial" w:eastAsia="Times New Roman" w:hAnsi="Arial" w:cs="Times New Roman"/>
          <w:b/>
          <w:sz w:val="24"/>
          <w:szCs w:val="24"/>
          <w:lang w:eastAsia="en-GB"/>
        </w:rPr>
      </w:pPr>
      <w:r>
        <w:rPr>
          <w:rFonts w:ascii="Arial" w:eastAsia="Times New Roman" w:hAnsi="Arial" w:cs="Times New Roman"/>
          <w:b/>
          <w:sz w:val="24"/>
          <w:szCs w:val="24"/>
          <w:lang w:eastAsia="en-GB"/>
        </w:rPr>
        <w:lastRenderedPageBreak/>
        <w:t xml:space="preserve">Narrative </w:t>
      </w:r>
      <w:r w:rsidR="005A39CA">
        <w:rPr>
          <w:rFonts w:ascii="Arial" w:eastAsia="Times New Roman" w:hAnsi="Arial" w:cs="Times New Roman"/>
          <w:b/>
          <w:sz w:val="24"/>
          <w:szCs w:val="24"/>
          <w:lang w:eastAsia="en-GB"/>
        </w:rPr>
        <w:t>(</w:t>
      </w:r>
      <w:r w:rsidR="005752B9">
        <w:rPr>
          <w:rFonts w:ascii="Arial" w:eastAsia="Times New Roman" w:hAnsi="Arial" w:cs="Times New Roman"/>
          <w:b/>
          <w:sz w:val="24"/>
          <w:szCs w:val="24"/>
          <w:lang w:eastAsia="en-GB"/>
        </w:rPr>
        <w:t>Tr</w:t>
      </w:r>
      <w:r>
        <w:rPr>
          <w:rFonts w:ascii="Arial" w:eastAsia="Times New Roman" w:hAnsi="Arial" w:cs="Times New Roman"/>
          <w:b/>
          <w:sz w:val="24"/>
          <w:szCs w:val="24"/>
          <w:lang w:eastAsia="en-GB"/>
        </w:rPr>
        <w:t>ade Experience</w:t>
      </w:r>
      <w:r w:rsidR="005A39CA">
        <w:rPr>
          <w:rFonts w:ascii="Arial" w:eastAsia="Times New Roman" w:hAnsi="Arial" w:cs="Times New Roman"/>
          <w:b/>
          <w:sz w:val="24"/>
          <w:szCs w:val="24"/>
          <w:lang w:eastAsia="en-GB"/>
        </w:rPr>
        <w:t>)</w:t>
      </w:r>
    </w:p>
    <w:p w14:paraId="326C19C8" w14:textId="77777777" w:rsidR="005A39CA" w:rsidRPr="00AC2014" w:rsidRDefault="005A39CA" w:rsidP="005A39CA">
      <w:pPr>
        <w:tabs>
          <w:tab w:val="left" w:pos="195"/>
        </w:tabs>
        <w:spacing w:after="0" w:line="240" w:lineRule="auto"/>
        <w:rPr>
          <w:rFonts w:ascii="Arial" w:eastAsia="Times New Roman" w:hAnsi="Arial" w:cs="Times New Roman"/>
          <w:sz w:val="24"/>
          <w:szCs w:val="24"/>
          <w:lang w:eastAsia="en-GB"/>
        </w:rPr>
      </w:pPr>
    </w:p>
    <w:p w14:paraId="7825CE9E" w14:textId="77777777" w:rsidR="005A39CA" w:rsidRPr="00AC2014" w:rsidRDefault="005A39CA" w:rsidP="005A39CA">
      <w:pPr>
        <w:tabs>
          <w:tab w:val="left" w:pos="195"/>
        </w:tabs>
        <w:spacing w:after="0" w:line="360" w:lineRule="auto"/>
        <w:rPr>
          <w:rFonts w:ascii="Arial" w:eastAsia="Times New Roman" w:hAnsi="Arial" w:cs="Times New Roman"/>
          <w:sz w:val="24"/>
          <w:szCs w:val="24"/>
          <w:lang w:eastAsia="en-GB"/>
        </w:rPr>
      </w:pPr>
      <w:r w:rsidRPr="00AC2014">
        <w:rPr>
          <w:rFonts w:ascii="Arial" w:eastAsia="Times New Roman" w:hAnsi="Arial" w:cs="Times New Roman"/>
          <w:sz w:val="24"/>
          <w:szCs w:val="24"/>
          <w:lang w:eastAsia="en-GB"/>
        </w:rPr>
        <w:t>The result shows population</w:t>
      </w:r>
      <w:r>
        <w:rPr>
          <w:rFonts w:ascii="Arial" w:eastAsia="Times New Roman" w:hAnsi="Arial" w:cs="Times New Roman"/>
          <w:sz w:val="24"/>
          <w:szCs w:val="24"/>
          <w:lang w:eastAsia="en-GB"/>
        </w:rPr>
        <w:t xml:space="preserve"> of </w:t>
      </w:r>
      <w:r w:rsidR="00B63E43">
        <w:rPr>
          <w:rFonts w:ascii="Arial" w:eastAsia="Times New Roman" w:hAnsi="Arial" w:cs="Times New Roman"/>
          <w:sz w:val="24"/>
          <w:szCs w:val="24"/>
          <w:lang w:eastAsia="en-GB"/>
        </w:rPr>
        <w:t>0-4</w:t>
      </w:r>
      <w:r>
        <w:rPr>
          <w:rFonts w:ascii="Arial" w:eastAsia="Times New Roman" w:hAnsi="Arial" w:cs="Times New Roman"/>
          <w:sz w:val="24"/>
          <w:szCs w:val="24"/>
          <w:lang w:eastAsia="en-GB"/>
        </w:rPr>
        <w:t xml:space="preserve"> </w:t>
      </w:r>
      <w:r w:rsidR="00B63E43">
        <w:rPr>
          <w:rFonts w:ascii="Arial" w:eastAsia="Times New Roman" w:hAnsi="Arial" w:cs="Times New Roman"/>
          <w:sz w:val="24"/>
          <w:szCs w:val="24"/>
          <w:lang w:eastAsia="en-GB"/>
        </w:rPr>
        <w:t>years’ experience</w:t>
      </w:r>
      <w:r w:rsidRPr="00AC2014">
        <w:rPr>
          <w:rFonts w:ascii="Arial" w:eastAsia="Times New Roman" w:hAnsi="Arial" w:cs="Times New Roman"/>
          <w:sz w:val="24"/>
          <w:szCs w:val="24"/>
          <w:lang w:eastAsia="en-GB"/>
        </w:rPr>
        <w:t xml:space="preserve"> </w:t>
      </w:r>
      <w:r w:rsidR="00B63E43">
        <w:rPr>
          <w:rFonts w:ascii="Arial" w:eastAsia="Times New Roman" w:hAnsi="Arial" w:cs="Times New Roman"/>
          <w:sz w:val="24"/>
          <w:szCs w:val="24"/>
          <w:lang w:eastAsia="en-GB"/>
        </w:rPr>
        <w:t>are</w:t>
      </w:r>
      <w:r w:rsidRPr="00AC2014">
        <w:rPr>
          <w:rFonts w:ascii="Arial" w:eastAsia="Times New Roman" w:hAnsi="Arial" w:cs="Times New Roman"/>
          <w:sz w:val="24"/>
          <w:szCs w:val="24"/>
          <w:lang w:eastAsia="en-GB"/>
        </w:rPr>
        <w:t xml:space="preserve"> </w:t>
      </w:r>
      <w:r>
        <w:rPr>
          <w:rFonts w:ascii="Arial" w:eastAsia="Times New Roman" w:hAnsi="Arial" w:cs="Times New Roman"/>
          <w:sz w:val="24"/>
          <w:szCs w:val="24"/>
          <w:lang w:eastAsia="en-GB"/>
        </w:rPr>
        <w:t>1</w:t>
      </w:r>
      <w:r w:rsidR="00B63E43">
        <w:rPr>
          <w:rFonts w:ascii="Arial" w:eastAsia="Times New Roman" w:hAnsi="Arial" w:cs="Times New Roman"/>
          <w:sz w:val="24"/>
          <w:szCs w:val="24"/>
          <w:lang w:eastAsia="en-GB"/>
        </w:rPr>
        <w:t>2</w:t>
      </w:r>
      <w:r>
        <w:rPr>
          <w:rFonts w:ascii="Arial" w:eastAsia="Times New Roman" w:hAnsi="Arial" w:cs="Times New Roman"/>
          <w:sz w:val="24"/>
          <w:szCs w:val="24"/>
          <w:lang w:eastAsia="en-GB"/>
        </w:rPr>
        <w:t>1</w:t>
      </w:r>
      <w:r w:rsidRPr="00AC2014">
        <w:rPr>
          <w:rFonts w:ascii="Arial" w:eastAsia="Times New Roman" w:hAnsi="Arial" w:cs="Times New Roman"/>
          <w:sz w:val="24"/>
          <w:szCs w:val="24"/>
          <w:lang w:eastAsia="en-GB"/>
        </w:rPr>
        <w:t xml:space="preserve"> which is </w:t>
      </w:r>
      <w:r w:rsidR="00B63E43">
        <w:rPr>
          <w:rFonts w:ascii="Arial" w:eastAsia="Times New Roman" w:hAnsi="Arial" w:cs="Times New Roman"/>
          <w:sz w:val="24"/>
          <w:szCs w:val="24"/>
          <w:lang w:eastAsia="en-GB"/>
        </w:rPr>
        <w:t>31.3 percent</w:t>
      </w:r>
      <w:r>
        <w:rPr>
          <w:rFonts w:ascii="Arial" w:eastAsia="Times New Roman" w:hAnsi="Arial" w:cs="Times New Roman"/>
          <w:sz w:val="24"/>
          <w:szCs w:val="24"/>
          <w:lang w:eastAsia="en-GB"/>
        </w:rPr>
        <w:t xml:space="preserve"> as the highest population </w:t>
      </w:r>
      <w:r w:rsidRPr="00AC2014">
        <w:rPr>
          <w:rFonts w:ascii="Arial" w:eastAsia="Times New Roman" w:hAnsi="Arial" w:cs="Times New Roman"/>
          <w:sz w:val="24"/>
          <w:szCs w:val="24"/>
          <w:lang w:eastAsia="en-GB"/>
        </w:rPr>
        <w:t xml:space="preserve">percent against population of </w:t>
      </w:r>
      <w:r w:rsidR="00B63E43">
        <w:rPr>
          <w:rFonts w:ascii="Arial" w:eastAsia="Times New Roman" w:hAnsi="Arial" w:cs="Times New Roman"/>
          <w:sz w:val="24"/>
          <w:szCs w:val="24"/>
          <w:lang w:eastAsia="en-GB"/>
        </w:rPr>
        <w:t>22-24</w:t>
      </w:r>
      <w:r>
        <w:rPr>
          <w:rFonts w:ascii="Arial" w:eastAsia="Times New Roman" w:hAnsi="Arial" w:cs="Times New Roman"/>
          <w:sz w:val="24"/>
          <w:szCs w:val="24"/>
          <w:lang w:eastAsia="en-GB"/>
        </w:rPr>
        <w:t xml:space="preserve"> years </w:t>
      </w:r>
      <w:r w:rsidR="00B63E43">
        <w:rPr>
          <w:rFonts w:ascii="Arial" w:eastAsia="Times New Roman" w:hAnsi="Arial" w:cs="Times New Roman"/>
          <w:sz w:val="24"/>
          <w:szCs w:val="24"/>
          <w:lang w:eastAsia="en-GB"/>
        </w:rPr>
        <w:t xml:space="preserve">at 14 </w:t>
      </w:r>
      <w:r>
        <w:rPr>
          <w:rFonts w:ascii="Arial" w:eastAsia="Times New Roman" w:hAnsi="Arial" w:cs="Times New Roman"/>
          <w:sz w:val="24"/>
          <w:szCs w:val="24"/>
          <w:lang w:eastAsia="en-GB"/>
        </w:rPr>
        <w:t xml:space="preserve">with </w:t>
      </w:r>
      <w:r w:rsidR="00B63E43">
        <w:rPr>
          <w:rFonts w:ascii="Arial" w:eastAsia="Times New Roman" w:hAnsi="Arial" w:cs="Times New Roman"/>
          <w:sz w:val="24"/>
          <w:szCs w:val="24"/>
          <w:lang w:eastAsia="en-GB"/>
        </w:rPr>
        <w:t>3.6</w:t>
      </w:r>
      <w:r w:rsidRPr="00AC2014">
        <w:rPr>
          <w:rFonts w:ascii="Arial" w:eastAsia="Times New Roman" w:hAnsi="Arial" w:cs="Times New Roman"/>
          <w:sz w:val="24"/>
          <w:szCs w:val="24"/>
          <w:lang w:eastAsia="en-GB"/>
        </w:rPr>
        <w:t xml:space="preserve"> percent</w:t>
      </w:r>
      <w:r>
        <w:rPr>
          <w:rFonts w:ascii="Arial" w:eastAsia="Times New Roman" w:hAnsi="Arial" w:cs="Times New Roman"/>
          <w:sz w:val="24"/>
          <w:szCs w:val="24"/>
          <w:lang w:eastAsia="en-GB"/>
        </w:rPr>
        <w:t xml:space="preserve"> as the lowest population</w:t>
      </w:r>
      <w:r w:rsidRPr="00AC2014">
        <w:rPr>
          <w:rFonts w:ascii="Arial" w:eastAsia="Times New Roman" w:hAnsi="Arial" w:cs="Times New Roman"/>
          <w:sz w:val="24"/>
          <w:szCs w:val="24"/>
          <w:lang w:eastAsia="en-GB"/>
        </w:rPr>
        <w:t xml:space="preserve">. </w:t>
      </w:r>
      <w:r>
        <w:rPr>
          <w:rFonts w:ascii="Arial" w:eastAsia="Times New Roman" w:hAnsi="Arial" w:cs="Times New Roman"/>
          <w:sz w:val="24"/>
          <w:szCs w:val="24"/>
          <w:lang w:eastAsia="en-GB"/>
        </w:rPr>
        <w:t xml:space="preserve">Although there is significant difference, it is a realistic </w:t>
      </w:r>
      <w:r w:rsidR="00B63E43">
        <w:rPr>
          <w:rFonts w:ascii="Arial" w:eastAsia="Times New Roman" w:hAnsi="Arial" w:cs="Times New Roman"/>
          <w:sz w:val="24"/>
          <w:szCs w:val="24"/>
          <w:lang w:eastAsia="en-GB"/>
        </w:rPr>
        <w:t>representation</w:t>
      </w:r>
      <w:r>
        <w:rPr>
          <w:rFonts w:ascii="Arial" w:eastAsia="Times New Roman" w:hAnsi="Arial" w:cs="Times New Roman"/>
          <w:sz w:val="24"/>
          <w:szCs w:val="24"/>
          <w:lang w:eastAsia="en-GB"/>
        </w:rPr>
        <w:t xml:space="preserve"> of the population measured as </w:t>
      </w:r>
      <w:r w:rsidR="00B63E43">
        <w:rPr>
          <w:rFonts w:ascii="Arial" w:eastAsia="Times New Roman" w:hAnsi="Arial" w:cs="Times New Roman"/>
          <w:sz w:val="24"/>
          <w:szCs w:val="24"/>
          <w:lang w:eastAsia="en-GB"/>
        </w:rPr>
        <w:t>is likely to have less experience people in the Army as the compared to young soldiers</w:t>
      </w:r>
      <w:r>
        <w:rPr>
          <w:rFonts w:ascii="Arial" w:eastAsia="Times New Roman" w:hAnsi="Arial" w:cs="Times New Roman"/>
          <w:sz w:val="24"/>
          <w:szCs w:val="24"/>
          <w:lang w:eastAsia="en-GB"/>
        </w:rPr>
        <w:t>.</w:t>
      </w:r>
    </w:p>
    <w:p w14:paraId="5D746FBE" w14:textId="77777777" w:rsidR="00786054" w:rsidRDefault="00786054" w:rsidP="00786054">
      <w:pPr>
        <w:rPr>
          <w:rFonts w:ascii="Arial" w:hAnsi="Arial" w:cs="Arial"/>
          <w:sz w:val="24"/>
          <w:szCs w:val="24"/>
        </w:rPr>
      </w:pPr>
    </w:p>
    <w:p w14:paraId="56EFBF0A" w14:textId="77777777" w:rsidR="008D7223" w:rsidRPr="008D7223" w:rsidRDefault="008D7223" w:rsidP="00786054">
      <w:pPr>
        <w:rPr>
          <w:rFonts w:ascii="Arial" w:hAnsi="Arial" w:cs="Arial"/>
          <w:b/>
          <w:sz w:val="24"/>
          <w:szCs w:val="24"/>
        </w:rPr>
      </w:pPr>
      <w:r w:rsidRPr="008D7223">
        <w:rPr>
          <w:rFonts w:ascii="Arial" w:hAnsi="Arial" w:cs="Arial"/>
          <w:b/>
          <w:sz w:val="24"/>
          <w:szCs w:val="24"/>
        </w:rPr>
        <w:t>Chi-Square Test</w:t>
      </w:r>
    </w:p>
    <w:p w14:paraId="4680B581" w14:textId="77777777" w:rsidR="008D7223" w:rsidRPr="008D7223" w:rsidRDefault="008D7223" w:rsidP="008D7223">
      <w:pPr>
        <w:rPr>
          <w:rFonts w:ascii="Arial" w:hAnsi="Arial" w:cs="Arial"/>
          <w:sz w:val="24"/>
          <w:szCs w:val="24"/>
        </w:rPr>
      </w:pPr>
      <w:r w:rsidRPr="008D7223">
        <w:rPr>
          <w:rFonts w:ascii="Arial" w:hAnsi="Arial" w:cs="Arial"/>
          <w:b/>
          <w:sz w:val="24"/>
          <w:szCs w:val="24"/>
        </w:rPr>
        <w:t xml:space="preserve">Key Point for </w:t>
      </w:r>
      <w:bookmarkStart w:id="3" w:name="_Hlk519197573"/>
      <w:bookmarkStart w:id="4" w:name="_Hlk518945628"/>
      <w:r w:rsidRPr="008D7223">
        <w:rPr>
          <w:rFonts w:ascii="Arial" w:hAnsi="Arial" w:cs="Arial"/>
          <w:b/>
          <w:sz w:val="24"/>
          <w:szCs w:val="24"/>
        </w:rPr>
        <w:t>analysis:</w:t>
      </w:r>
      <w:r>
        <w:rPr>
          <w:rFonts w:ascii="Arial" w:hAnsi="Arial" w:cs="Arial"/>
          <w:sz w:val="24"/>
          <w:szCs w:val="24"/>
        </w:rPr>
        <w:t xml:space="preserve"> </w:t>
      </w:r>
      <w:r w:rsidRPr="008D7223">
        <w:rPr>
          <w:rFonts w:ascii="Arial" w:eastAsia="Times New Roman" w:hAnsi="Arial" w:cs="Times New Roman"/>
          <w:sz w:val="24"/>
          <w:szCs w:val="24"/>
          <w:lang w:eastAsia="en-GB"/>
        </w:rPr>
        <w:t>if p-value is greater than 0.05, we will accept Null Hypothesis and vice versa if is less than 0.05</w:t>
      </w:r>
      <w:bookmarkEnd w:id="3"/>
      <w:r w:rsidRPr="008D7223">
        <w:rPr>
          <w:rFonts w:ascii="Arial" w:eastAsia="Times New Roman" w:hAnsi="Arial" w:cs="Times New Roman"/>
          <w:sz w:val="24"/>
          <w:szCs w:val="24"/>
          <w:lang w:eastAsia="en-GB"/>
        </w:rPr>
        <w:t>.</w:t>
      </w:r>
      <w:bookmarkEnd w:id="4"/>
    </w:p>
    <w:p w14:paraId="52BFEBA8" w14:textId="77777777" w:rsidR="00293F6F" w:rsidRPr="00D83884" w:rsidRDefault="00B63E43" w:rsidP="00293F6F">
      <w:pPr>
        <w:autoSpaceDE w:val="0"/>
        <w:autoSpaceDN w:val="0"/>
        <w:adjustRightInd w:val="0"/>
        <w:spacing w:after="0" w:line="240" w:lineRule="auto"/>
        <w:rPr>
          <w:rFonts w:ascii="Arial" w:hAnsi="Arial" w:cs="Arial"/>
          <w:b/>
          <w:bCs/>
          <w:color w:val="000000"/>
          <w:sz w:val="24"/>
          <w:szCs w:val="24"/>
        </w:rPr>
      </w:pPr>
      <w:bookmarkStart w:id="5" w:name="_Hlk4162260"/>
      <w:r>
        <w:rPr>
          <w:rFonts w:ascii="Arial" w:hAnsi="Arial" w:cs="Arial"/>
          <w:b/>
          <w:bCs/>
          <w:color w:val="000000"/>
          <w:sz w:val="24"/>
          <w:szCs w:val="24"/>
        </w:rPr>
        <w:t xml:space="preserve">Results of Chi-Square Test for Trade Experience and </w:t>
      </w:r>
      <w:r w:rsidR="002A7830">
        <w:rPr>
          <w:rFonts w:ascii="Arial" w:hAnsi="Arial" w:cs="Arial"/>
          <w:b/>
          <w:bCs/>
          <w:color w:val="000000"/>
          <w:sz w:val="24"/>
          <w:szCs w:val="24"/>
        </w:rPr>
        <w:t>Previous System</w:t>
      </w:r>
    </w:p>
    <w:bookmarkEnd w:id="5"/>
    <w:p w14:paraId="27C0650C" w14:textId="77777777" w:rsidR="00D83884" w:rsidRPr="00D83884" w:rsidRDefault="00D83884" w:rsidP="00D83884">
      <w:pPr>
        <w:autoSpaceDE w:val="0"/>
        <w:autoSpaceDN w:val="0"/>
        <w:adjustRightInd w:val="0"/>
        <w:spacing w:after="0" w:line="240" w:lineRule="auto"/>
        <w:rPr>
          <w:rFonts w:ascii="Times New Roman" w:hAnsi="Times New Roman" w:cs="Times New Roman"/>
          <w:sz w:val="24"/>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60"/>
        <w:gridCol w:w="1029"/>
        <w:gridCol w:w="1030"/>
        <w:gridCol w:w="1030"/>
        <w:gridCol w:w="1030"/>
        <w:gridCol w:w="1030"/>
        <w:gridCol w:w="1742"/>
      </w:tblGrid>
      <w:tr w:rsidR="00D83884" w:rsidRPr="00D83884" w14:paraId="36749F2B" w14:textId="77777777" w:rsidTr="00D83884">
        <w:trPr>
          <w:cantSplit/>
        </w:trPr>
        <w:tc>
          <w:tcPr>
            <w:tcW w:w="9351" w:type="dxa"/>
            <w:gridSpan w:val="7"/>
            <w:shd w:val="clear" w:color="auto" w:fill="FFFFFF"/>
            <w:vAlign w:val="center"/>
          </w:tcPr>
          <w:p w14:paraId="1AF14F1C" w14:textId="77777777" w:rsidR="00D83884" w:rsidRPr="00D83884" w:rsidRDefault="00D83884" w:rsidP="00D83884">
            <w:pPr>
              <w:autoSpaceDE w:val="0"/>
              <w:autoSpaceDN w:val="0"/>
              <w:adjustRightInd w:val="0"/>
              <w:spacing w:after="0" w:line="320" w:lineRule="atLeast"/>
              <w:ind w:left="60" w:right="60"/>
              <w:jc w:val="center"/>
              <w:rPr>
                <w:rFonts w:ascii="Arial" w:hAnsi="Arial" w:cs="Arial"/>
                <w:color w:val="010205"/>
              </w:rPr>
            </w:pPr>
            <w:r w:rsidRPr="00D83884">
              <w:rPr>
                <w:rFonts w:ascii="Arial" w:hAnsi="Arial" w:cs="Arial"/>
                <w:b/>
                <w:bCs/>
                <w:color w:val="010205"/>
              </w:rPr>
              <w:t>Case Processing Summary</w:t>
            </w:r>
          </w:p>
        </w:tc>
      </w:tr>
      <w:tr w:rsidR="00D83884" w:rsidRPr="00D83884" w14:paraId="3577287C" w14:textId="77777777" w:rsidTr="00D83884">
        <w:trPr>
          <w:cantSplit/>
        </w:trPr>
        <w:tc>
          <w:tcPr>
            <w:tcW w:w="2460" w:type="dxa"/>
            <w:vMerge w:val="restart"/>
            <w:shd w:val="clear" w:color="auto" w:fill="FFFFFF"/>
            <w:vAlign w:val="bottom"/>
          </w:tcPr>
          <w:p w14:paraId="330AFEBA" w14:textId="77777777" w:rsidR="00D83884" w:rsidRPr="00D83884" w:rsidRDefault="00D83884" w:rsidP="00D83884">
            <w:pPr>
              <w:autoSpaceDE w:val="0"/>
              <w:autoSpaceDN w:val="0"/>
              <w:adjustRightInd w:val="0"/>
              <w:spacing w:after="0" w:line="240" w:lineRule="auto"/>
              <w:rPr>
                <w:rFonts w:ascii="Times New Roman" w:hAnsi="Times New Roman" w:cs="Times New Roman"/>
                <w:sz w:val="24"/>
                <w:szCs w:val="24"/>
              </w:rPr>
            </w:pPr>
          </w:p>
        </w:tc>
        <w:tc>
          <w:tcPr>
            <w:tcW w:w="6891" w:type="dxa"/>
            <w:gridSpan w:val="6"/>
            <w:shd w:val="clear" w:color="auto" w:fill="FFFFFF"/>
            <w:vAlign w:val="bottom"/>
          </w:tcPr>
          <w:p w14:paraId="47DAF1B3" w14:textId="77777777" w:rsidR="00D83884" w:rsidRPr="00D83884" w:rsidRDefault="00D83884" w:rsidP="00D83884">
            <w:pPr>
              <w:autoSpaceDE w:val="0"/>
              <w:autoSpaceDN w:val="0"/>
              <w:adjustRightInd w:val="0"/>
              <w:spacing w:after="0" w:line="320" w:lineRule="atLeast"/>
              <w:ind w:left="60" w:right="60"/>
              <w:jc w:val="center"/>
              <w:rPr>
                <w:rFonts w:ascii="Arial" w:hAnsi="Arial" w:cs="Arial"/>
                <w:color w:val="264A60"/>
                <w:sz w:val="18"/>
                <w:szCs w:val="18"/>
              </w:rPr>
            </w:pPr>
            <w:r w:rsidRPr="00D83884">
              <w:rPr>
                <w:rFonts w:ascii="Arial" w:hAnsi="Arial" w:cs="Arial"/>
                <w:color w:val="264A60"/>
                <w:sz w:val="18"/>
                <w:szCs w:val="18"/>
              </w:rPr>
              <w:t>Cases</w:t>
            </w:r>
          </w:p>
        </w:tc>
      </w:tr>
      <w:tr w:rsidR="00D83884" w:rsidRPr="00D83884" w14:paraId="0172ED3D" w14:textId="77777777" w:rsidTr="00D83884">
        <w:trPr>
          <w:cantSplit/>
        </w:trPr>
        <w:tc>
          <w:tcPr>
            <w:tcW w:w="2460" w:type="dxa"/>
            <w:vMerge/>
            <w:shd w:val="clear" w:color="auto" w:fill="FFFFFF"/>
            <w:vAlign w:val="bottom"/>
          </w:tcPr>
          <w:p w14:paraId="3758E953" w14:textId="77777777" w:rsidR="00D83884" w:rsidRPr="00D83884" w:rsidRDefault="00D83884" w:rsidP="00D83884">
            <w:pPr>
              <w:autoSpaceDE w:val="0"/>
              <w:autoSpaceDN w:val="0"/>
              <w:adjustRightInd w:val="0"/>
              <w:spacing w:after="0" w:line="240" w:lineRule="auto"/>
              <w:rPr>
                <w:rFonts w:ascii="Arial" w:hAnsi="Arial" w:cs="Arial"/>
                <w:color w:val="264A60"/>
                <w:sz w:val="18"/>
                <w:szCs w:val="18"/>
              </w:rPr>
            </w:pPr>
          </w:p>
        </w:tc>
        <w:tc>
          <w:tcPr>
            <w:tcW w:w="2059" w:type="dxa"/>
            <w:gridSpan w:val="2"/>
            <w:shd w:val="clear" w:color="auto" w:fill="FFFFFF"/>
            <w:vAlign w:val="bottom"/>
          </w:tcPr>
          <w:p w14:paraId="68FBEB8B" w14:textId="77777777" w:rsidR="00D83884" w:rsidRPr="00D83884" w:rsidRDefault="00D83884" w:rsidP="00D83884">
            <w:pPr>
              <w:autoSpaceDE w:val="0"/>
              <w:autoSpaceDN w:val="0"/>
              <w:adjustRightInd w:val="0"/>
              <w:spacing w:after="0" w:line="320" w:lineRule="atLeast"/>
              <w:ind w:left="60" w:right="60"/>
              <w:jc w:val="center"/>
              <w:rPr>
                <w:rFonts w:ascii="Arial" w:hAnsi="Arial" w:cs="Arial"/>
                <w:color w:val="264A60"/>
                <w:sz w:val="18"/>
                <w:szCs w:val="18"/>
              </w:rPr>
            </w:pPr>
            <w:r w:rsidRPr="00D83884">
              <w:rPr>
                <w:rFonts w:ascii="Arial" w:hAnsi="Arial" w:cs="Arial"/>
                <w:color w:val="264A60"/>
                <w:sz w:val="18"/>
                <w:szCs w:val="18"/>
              </w:rPr>
              <w:t>Valid</w:t>
            </w:r>
          </w:p>
        </w:tc>
        <w:tc>
          <w:tcPr>
            <w:tcW w:w="2060" w:type="dxa"/>
            <w:gridSpan w:val="2"/>
            <w:shd w:val="clear" w:color="auto" w:fill="FFFFFF"/>
            <w:vAlign w:val="bottom"/>
          </w:tcPr>
          <w:p w14:paraId="23881DE5" w14:textId="77777777" w:rsidR="00D83884" w:rsidRPr="00D83884" w:rsidRDefault="00D83884" w:rsidP="00D83884">
            <w:pPr>
              <w:autoSpaceDE w:val="0"/>
              <w:autoSpaceDN w:val="0"/>
              <w:adjustRightInd w:val="0"/>
              <w:spacing w:after="0" w:line="320" w:lineRule="atLeast"/>
              <w:ind w:left="60" w:right="60"/>
              <w:jc w:val="center"/>
              <w:rPr>
                <w:rFonts w:ascii="Arial" w:hAnsi="Arial" w:cs="Arial"/>
                <w:color w:val="264A60"/>
                <w:sz w:val="18"/>
                <w:szCs w:val="18"/>
              </w:rPr>
            </w:pPr>
            <w:r w:rsidRPr="00D83884">
              <w:rPr>
                <w:rFonts w:ascii="Arial" w:hAnsi="Arial" w:cs="Arial"/>
                <w:color w:val="264A60"/>
                <w:sz w:val="18"/>
                <w:szCs w:val="18"/>
              </w:rPr>
              <w:t>Missing</w:t>
            </w:r>
          </w:p>
        </w:tc>
        <w:tc>
          <w:tcPr>
            <w:tcW w:w="2772" w:type="dxa"/>
            <w:gridSpan w:val="2"/>
            <w:shd w:val="clear" w:color="auto" w:fill="FFFFFF"/>
            <w:vAlign w:val="bottom"/>
          </w:tcPr>
          <w:p w14:paraId="37EFB155" w14:textId="77777777" w:rsidR="00D83884" w:rsidRPr="00D83884" w:rsidRDefault="00D83884" w:rsidP="00D83884">
            <w:pPr>
              <w:autoSpaceDE w:val="0"/>
              <w:autoSpaceDN w:val="0"/>
              <w:adjustRightInd w:val="0"/>
              <w:spacing w:after="0" w:line="320" w:lineRule="atLeast"/>
              <w:ind w:left="60" w:right="60"/>
              <w:jc w:val="center"/>
              <w:rPr>
                <w:rFonts w:ascii="Arial" w:hAnsi="Arial" w:cs="Arial"/>
                <w:color w:val="264A60"/>
                <w:sz w:val="18"/>
                <w:szCs w:val="18"/>
              </w:rPr>
            </w:pPr>
            <w:r w:rsidRPr="00D83884">
              <w:rPr>
                <w:rFonts w:ascii="Arial" w:hAnsi="Arial" w:cs="Arial"/>
                <w:color w:val="264A60"/>
                <w:sz w:val="18"/>
                <w:szCs w:val="18"/>
              </w:rPr>
              <w:t>Total</w:t>
            </w:r>
          </w:p>
        </w:tc>
      </w:tr>
      <w:tr w:rsidR="00D83884" w:rsidRPr="00D83884" w14:paraId="43BF9CA9" w14:textId="77777777" w:rsidTr="00D83884">
        <w:trPr>
          <w:cantSplit/>
        </w:trPr>
        <w:tc>
          <w:tcPr>
            <w:tcW w:w="2460" w:type="dxa"/>
            <w:vMerge/>
            <w:shd w:val="clear" w:color="auto" w:fill="FFFFFF"/>
            <w:vAlign w:val="bottom"/>
          </w:tcPr>
          <w:p w14:paraId="3103EB18" w14:textId="77777777" w:rsidR="00D83884" w:rsidRPr="00D83884" w:rsidRDefault="00D83884" w:rsidP="00D83884">
            <w:pPr>
              <w:autoSpaceDE w:val="0"/>
              <w:autoSpaceDN w:val="0"/>
              <w:adjustRightInd w:val="0"/>
              <w:spacing w:after="0" w:line="240" w:lineRule="auto"/>
              <w:rPr>
                <w:rFonts w:ascii="Arial" w:hAnsi="Arial" w:cs="Arial"/>
                <w:color w:val="264A60"/>
                <w:sz w:val="18"/>
                <w:szCs w:val="18"/>
              </w:rPr>
            </w:pPr>
          </w:p>
        </w:tc>
        <w:tc>
          <w:tcPr>
            <w:tcW w:w="1029" w:type="dxa"/>
            <w:shd w:val="clear" w:color="auto" w:fill="FFFFFF"/>
            <w:vAlign w:val="bottom"/>
          </w:tcPr>
          <w:p w14:paraId="7E5EB874" w14:textId="77777777" w:rsidR="00D83884" w:rsidRPr="00D83884" w:rsidRDefault="00D83884" w:rsidP="00D83884">
            <w:pPr>
              <w:autoSpaceDE w:val="0"/>
              <w:autoSpaceDN w:val="0"/>
              <w:adjustRightInd w:val="0"/>
              <w:spacing w:after="0" w:line="320" w:lineRule="atLeast"/>
              <w:ind w:left="60" w:right="60"/>
              <w:jc w:val="center"/>
              <w:rPr>
                <w:rFonts w:ascii="Arial" w:hAnsi="Arial" w:cs="Arial"/>
                <w:color w:val="264A60"/>
                <w:sz w:val="18"/>
                <w:szCs w:val="18"/>
              </w:rPr>
            </w:pPr>
            <w:r w:rsidRPr="00D83884">
              <w:rPr>
                <w:rFonts w:ascii="Arial" w:hAnsi="Arial" w:cs="Arial"/>
                <w:color w:val="264A60"/>
                <w:sz w:val="18"/>
                <w:szCs w:val="18"/>
              </w:rPr>
              <w:t>N</w:t>
            </w:r>
          </w:p>
        </w:tc>
        <w:tc>
          <w:tcPr>
            <w:tcW w:w="1030" w:type="dxa"/>
            <w:shd w:val="clear" w:color="auto" w:fill="FFFFFF"/>
            <w:vAlign w:val="bottom"/>
          </w:tcPr>
          <w:p w14:paraId="12D74373" w14:textId="77777777" w:rsidR="00D83884" w:rsidRPr="00D83884" w:rsidRDefault="00D83884" w:rsidP="00D83884">
            <w:pPr>
              <w:autoSpaceDE w:val="0"/>
              <w:autoSpaceDN w:val="0"/>
              <w:adjustRightInd w:val="0"/>
              <w:spacing w:after="0" w:line="320" w:lineRule="atLeast"/>
              <w:ind w:left="60" w:right="60"/>
              <w:jc w:val="center"/>
              <w:rPr>
                <w:rFonts w:ascii="Arial" w:hAnsi="Arial" w:cs="Arial"/>
                <w:color w:val="264A60"/>
                <w:sz w:val="18"/>
                <w:szCs w:val="18"/>
              </w:rPr>
            </w:pPr>
            <w:r w:rsidRPr="00D83884">
              <w:rPr>
                <w:rFonts w:ascii="Arial" w:hAnsi="Arial" w:cs="Arial"/>
                <w:color w:val="264A60"/>
                <w:sz w:val="18"/>
                <w:szCs w:val="18"/>
              </w:rPr>
              <w:t>Percent</w:t>
            </w:r>
          </w:p>
        </w:tc>
        <w:tc>
          <w:tcPr>
            <w:tcW w:w="1030" w:type="dxa"/>
            <w:shd w:val="clear" w:color="auto" w:fill="FFFFFF"/>
            <w:vAlign w:val="bottom"/>
          </w:tcPr>
          <w:p w14:paraId="6743540A" w14:textId="77777777" w:rsidR="00D83884" w:rsidRPr="00D83884" w:rsidRDefault="00D83884" w:rsidP="00D83884">
            <w:pPr>
              <w:autoSpaceDE w:val="0"/>
              <w:autoSpaceDN w:val="0"/>
              <w:adjustRightInd w:val="0"/>
              <w:spacing w:after="0" w:line="320" w:lineRule="atLeast"/>
              <w:ind w:left="60" w:right="60"/>
              <w:jc w:val="center"/>
              <w:rPr>
                <w:rFonts w:ascii="Arial" w:hAnsi="Arial" w:cs="Arial"/>
                <w:color w:val="264A60"/>
                <w:sz w:val="18"/>
                <w:szCs w:val="18"/>
              </w:rPr>
            </w:pPr>
            <w:r w:rsidRPr="00D83884">
              <w:rPr>
                <w:rFonts w:ascii="Arial" w:hAnsi="Arial" w:cs="Arial"/>
                <w:color w:val="264A60"/>
                <w:sz w:val="18"/>
                <w:szCs w:val="18"/>
              </w:rPr>
              <w:t>N</w:t>
            </w:r>
          </w:p>
        </w:tc>
        <w:tc>
          <w:tcPr>
            <w:tcW w:w="1030" w:type="dxa"/>
            <w:shd w:val="clear" w:color="auto" w:fill="FFFFFF"/>
            <w:vAlign w:val="bottom"/>
          </w:tcPr>
          <w:p w14:paraId="1CFBE57E" w14:textId="77777777" w:rsidR="00D83884" w:rsidRPr="00D83884" w:rsidRDefault="00D83884" w:rsidP="00D83884">
            <w:pPr>
              <w:autoSpaceDE w:val="0"/>
              <w:autoSpaceDN w:val="0"/>
              <w:adjustRightInd w:val="0"/>
              <w:spacing w:after="0" w:line="320" w:lineRule="atLeast"/>
              <w:ind w:left="60" w:right="60"/>
              <w:jc w:val="center"/>
              <w:rPr>
                <w:rFonts w:ascii="Arial" w:hAnsi="Arial" w:cs="Arial"/>
                <w:color w:val="264A60"/>
                <w:sz w:val="18"/>
                <w:szCs w:val="18"/>
              </w:rPr>
            </w:pPr>
            <w:r w:rsidRPr="00D83884">
              <w:rPr>
                <w:rFonts w:ascii="Arial" w:hAnsi="Arial" w:cs="Arial"/>
                <w:color w:val="264A60"/>
                <w:sz w:val="18"/>
                <w:szCs w:val="18"/>
              </w:rPr>
              <w:t>Percent</w:t>
            </w:r>
          </w:p>
        </w:tc>
        <w:tc>
          <w:tcPr>
            <w:tcW w:w="1030" w:type="dxa"/>
            <w:shd w:val="clear" w:color="auto" w:fill="FFFFFF"/>
            <w:vAlign w:val="bottom"/>
          </w:tcPr>
          <w:p w14:paraId="069FCECB" w14:textId="77777777" w:rsidR="00D83884" w:rsidRPr="00D83884" w:rsidRDefault="00D83884" w:rsidP="00D83884">
            <w:pPr>
              <w:autoSpaceDE w:val="0"/>
              <w:autoSpaceDN w:val="0"/>
              <w:adjustRightInd w:val="0"/>
              <w:spacing w:after="0" w:line="320" w:lineRule="atLeast"/>
              <w:ind w:left="60" w:right="60"/>
              <w:jc w:val="center"/>
              <w:rPr>
                <w:rFonts w:ascii="Arial" w:hAnsi="Arial" w:cs="Arial"/>
                <w:color w:val="264A60"/>
                <w:sz w:val="18"/>
                <w:szCs w:val="18"/>
              </w:rPr>
            </w:pPr>
            <w:r w:rsidRPr="00D83884">
              <w:rPr>
                <w:rFonts w:ascii="Arial" w:hAnsi="Arial" w:cs="Arial"/>
                <w:color w:val="264A60"/>
                <w:sz w:val="18"/>
                <w:szCs w:val="18"/>
              </w:rPr>
              <w:t>N</w:t>
            </w:r>
          </w:p>
        </w:tc>
        <w:tc>
          <w:tcPr>
            <w:tcW w:w="1742" w:type="dxa"/>
            <w:shd w:val="clear" w:color="auto" w:fill="FFFFFF"/>
            <w:vAlign w:val="bottom"/>
          </w:tcPr>
          <w:p w14:paraId="3BCD082E" w14:textId="77777777" w:rsidR="00D83884" w:rsidRPr="00D83884" w:rsidRDefault="00D83884" w:rsidP="00D83884">
            <w:pPr>
              <w:autoSpaceDE w:val="0"/>
              <w:autoSpaceDN w:val="0"/>
              <w:adjustRightInd w:val="0"/>
              <w:spacing w:after="0" w:line="320" w:lineRule="atLeast"/>
              <w:ind w:left="60" w:right="60"/>
              <w:jc w:val="center"/>
              <w:rPr>
                <w:rFonts w:ascii="Arial" w:hAnsi="Arial" w:cs="Arial"/>
                <w:color w:val="264A60"/>
                <w:sz w:val="18"/>
                <w:szCs w:val="18"/>
              </w:rPr>
            </w:pPr>
            <w:r w:rsidRPr="00D83884">
              <w:rPr>
                <w:rFonts w:ascii="Arial" w:hAnsi="Arial" w:cs="Arial"/>
                <w:color w:val="264A60"/>
                <w:sz w:val="18"/>
                <w:szCs w:val="18"/>
              </w:rPr>
              <w:t>Percent</w:t>
            </w:r>
          </w:p>
        </w:tc>
      </w:tr>
      <w:tr w:rsidR="00D83884" w:rsidRPr="00D83884" w14:paraId="04C4DFF5" w14:textId="77777777" w:rsidTr="00D83884">
        <w:trPr>
          <w:cantSplit/>
        </w:trPr>
        <w:tc>
          <w:tcPr>
            <w:tcW w:w="2460" w:type="dxa"/>
            <w:shd w:val="clear" w:color="auto" w:fill="E0E0E0"/>
          </w:tcPr>
          <w:p w14:paraId="28E9D1F8" w14:textId="77777777" w:rsidR="00D83884" w:rsidRPr="00D83884" w:rsidRDefault="00D83884" w:rsidP="00D83884">
            <w:pPr>
              <w:autoSpaceDE w:val="0"/>
              <w:autoSpaceDN w:val="0"/>
              <w:adjustRightInd w:val="0"/>
              <w:spacing w:after="0" w:line="320" w:lineRule="atLeast"/>
              <w:ind w:left="60" w:right="60"/>
              <w:rPr>
                <w:rFonts w:ascii="Arial" w:hAnsi="Arial" w:cs="Arial"/>
                <w:color w:val="264A60"/>
                <w:sz w:val="18"/>
                <w:szCs w:val="18"/>
              </w:rPr>
            </w:pPr>
            <w:r w:rsidRPr="00D83884">
              <w:rPr>
                <w:rFonts w:ascii="Arial" w:hAnsi="Arial" w:cs="Arial"/>
                <w:color w:val="264A60"/>
                <w:sz w:val="18"/>
                <w:szCs w:val="18"/>
              </w:rPr>
              <w:t>Experience in Trade * Previous System Used</w:t>
            </w:r>
          </w:p>
        </w:tc>
        <w:tc>
          <w:tcPr>
            <w:tcW w:w="1029" w:type="dxa"/>
            <w:shd w:val="clear" w:color="auto" w:fill="FFFFFF"/>
          </w:tcPr>
          <w:p w14:paraId="2D28D104"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387</w:t>
            </w:r>
          </w:p>
        </w:tc>
        <w:tc>
          <w:tcPr>
            <w:tcW w:w="1030" w:type="dxa"/>
            <w:shd w:val="clear" w:color="auto" w:fill="FFFFFF"/>
          </w:tcPr>
          <w:p w14:paraId="11E74998"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100.0%</w:t>
            </w:r>
          </w:p>
        </w:tc>
        <w:tc>
          <w:tcPr>
            <w:tcW w:w="1030" w:type="dxa"/>
            <w:shd w:val="clear" w:color="auto" w:fill="FFFFFF"/>
          </w:tcPr>
          <w:p w14:paraId="70FEF61A"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0</w:t>
            </w:r>
          </w:p>
        </w:tc>
        <w:tc>
          <w:tcPr>
            <w:tcW w:w="1030" w:type="dxa"/>
            <w:shd w:val="clear" w:color="auto" w:fill="FFFFFF"/>
          </w:tcPr>
          <w:p w14:paraId="003431E5"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0.0%</w:t>
            </w:r>
          </w:p>
        </w:tc>
        <w:tc>
          <w:tcPr>
            <w:tcW w:w="1030" w:type="dxa"/>
            <w:shd w:val="clear" w:color="auto" w:fill="FFFFFF"/>
          </w:tcPr>
          <w:p w14:paraId="6D6AC7C6"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387</w:t>
            </w:r>
          </w:p>
        </w:tc>
        <w:tc>
          <w:tcPr>
            <w:tcW w:w="1742" w:type="dxa"/>
            <w:shd w:val="clear" w:color="auto" w:fill="FFFFFF"/>
          </w:tcPr>
          <w:p w14:paraId="347EEFDE"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100.0%</w:t>
            </w:r>
          </w:p>
        </w:tc>
      </w:tr>
    </w:tbl>
    <w:p w14:paraId="0FD07859" w14:textId="77777777" w:rsidR="00D83884" w:rsidRPr="00D83884" w:rsidRDefault="00D83884" w:rsidP="00D83884">
      <w:pPr>
        <w:autoSpaceDE w:val="0"/>
        <w:autoSpaceDN w:val="0"/>
        <w:adjustRightInd w:val="0"/>
        <w:spacing w:after="0" w:line="400" w:lineRule="atLeast"/>
        <w:rPr>
          <w:rFonts w:ascii="Times New Roman" w:hAnsi="Times New Roman" w:cs="Times New Roman"/>
          <w:sz w:val="24"/>
          <w:szCs w:val="24"/>
        </w:rPr>
      </w:pPr>
    </w:p>
    <w:p w14:paraId="4BA5A69A" w14:textId="77777777" w:rsidR="00D83884" w:rsidRPr="00D83884" w:rsidRDefault="00D83884" w:rsidP="00D83884">
      <w:pPr>
        <w:autoSpaceDE w:val="0"/>
        <w:autoSpaceDN w:val="0"/>
        <w:adjustRightInd w:val="0"/>
        <w:spacing w:after="0" w:line="240" w:lineRule="auto"/>
        <w:rPr>
          <w:rFonts w:ascii="Times New Roman" w:hAnsi="Times New Roman" w:cs="Times New Roman"/>
          <w:sz w:val="24"/>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1"/>
        <w:gridCol w:w="851"/>
        <w:gridCol w:w="850"/>
        <w:gridCol w:w="992"/>
        <w:gridCol w:w="851"/>
        <w:gridCol w:w="992"/>
        <w:gridCol w:w="851"/>
        <w:gridCol w:w="1275"/>
        <w:gridCol w:w="1418"/>
      </w:tblGrid>
      <w:tr w:rsidR="00D83884" w:rsidRPr="00D83884" w14:paraId="5961E467" w14:textId="77777777" w:rsidTr="00D83884">
        <w:trPr>
          <w:cantSplit/>
        </w:trPr>
        <w:tc>
          <w:tcPr>
            <w:tcW w:w="9351" w:type="dxa"/>
            <w:gridSpan w:val="9"/>
            <w:shd w:val="clear" w:color="auto" w:fill="FFFFFF"/>
            <w:vAlign w:val="center"/>
          </w:tcPr>
          <w:p w14:paraId="2CF54B98" w14:textId="77777777" w:rsidR="00D83884" w:rsidRPr="00D83884" w:rsidRDefault="00D83884" w:rsidP="00D83884">
            <w:pPr>
              <w:autoSpaceDE w:val="0"/>
              <w:autoSpaceDN w:val="0"/>
              <w:adjustRightInd w:val="0"/>
              <w:spacing w:after="0" w:line="320" w:lineRule="atLeast"/>
              <w:ind w:left="60" w:right="60"/>
              <w:jc w:val="center"/>
              <w:rPr>
                <w:rFonts w:ascii="Arial" w:hAnsi="Arial" w:cs="Arial"/>
                <w:color w:val="010205"/>
              </w:rPr>
            </w:pPr>
            <w:r w:rsidRPr="00D83884">
              <w:rPr>
                <w:rFonts w:ascii="Arial" w:hAnsi="Arial" w:cs="Arial"/>
                <w:b/>
                <w:bCs/>
                <w:color w:val="010205"/>
              </w:rPr>
              <w:t>Experience in Trade * Previous System Used Crosstabulation</w:t>
            </w:r>
          </w:p>
        </w:tc>
      </w:tr>
      <w:tr w:rsidR="00D83884" w:rsidRPr="00D83884" w14:paraId="383D894F" w14:textId="77777777" w:rsidTr="00D83884">
        <w:trPr>
          <w:cantSplit/>
        </w:trPr>
        <w:tc>
          <w:tcPr>
            <w:tcW w:w="9351" w:type="dxa"/>
            <w:gridSpan w:val="9"/>
            <w:shd w:val="clear" w:color="auto" w:fill="FFFFFF"/>
            <w:vAlign w:val="bottom"/>
          </w:tcPr>
          <w:p w14:paraId="1B84299F" w14:textId="77777777" w:rsidR="00D83884" w:rsidRPr="00D83884" w:rsidRDefault="00D83884" w:rsidP="00D83884">
            <w:pPr>
              <w:autoSpaceDE w:val="0"/>
              <w:autoSpaceDN w:val="0"/>
              <w:adjustRightInd w:val="0"/>
              <w:spacing w:after="0" w:line="320" w:lineRule="atLeast"/>
              <w:rPr>
                <w:rFonts w:ascii="Times New Roman" w:hAnsi="Times New Roman" w:cs="Times New Roman"/>
                <w:sz w:val="24"/>
                <w:szCs w:val="24"/>
              </w:rPr>
            </w:pPr>
            <w:r w:rsidRPr="00D83884">
              <w:rPr>
                <w:rFonts w:ascii="Arial" w:hAnsi="Arial" w:cs="Arial"/>
                <w:color w:val="010205"/>
                <w:sz w:val="18"/>
                <w:szCs w:val="18"/>
                <w:shd w:val="clear" w:color="auto" w:fill="FFFFFF"/>
              </w:rPr>
              <w:t xml:space="preserve">Count  </w:t>
            </w:r>
          </w:p>
        </w:tc>
      </w:tr>
      <w:tr w:rsidR="00D83884" w:rsidRPr="00D83884" w14:paraId="2AECA2AC" w14:textId="77777777" w:rsidTr="00D83884">
        <w:trPr>
          <w:cantSplit/>
        </w:trPr>
        <w:tc>
          <w:tcPr>
            <w:tcW w:w="2122" w:type="dxa"/>
            <w:gridSpan w:val="2"/>
            <w:vMerge w:val="restart"/>
            <w:shd w:val="clear" w:color="auto" w:fill="FFFFFF"/>
            <w:vAlign w:val="bottom"/>
          </w:tcPr>
          <w:p w14:paraId="2BC97FA8" w14:textId="77777777" w:rsidR="00D83884" w:rsidRPr="00D83884" w:rsidRDefault="00D83884" w:rsidP="00D83884">
            <w:pPr>
              <w:autoSpaceDE w:val="0"/>
              <w:autoSpaceDN w:val="0"/>
              <w:adjustRightInd w:val="0"/>
              <w:spacing w:after="0" w:line="240" w:lineRule="auto"/>
              <w:rPr>
                <w:rFonts w:ascii="Times New Roman" w:hAnsi="Times New Roman" w:cs="Times New Roman"/>
                <w:sz w:val="24"/>
                <w:szCs w:val="24"/>
              </w:rPr>
            </w:pPr>
          </w:p>
        </w:tc>
        <w:tc>
          <w:tcPr>
            <w:tcW w:w="5811" w:type="dxa"/>
            <w:gridSpan w:val="6"/>
            <w:shd w:val="clear" w:color="auto" w:fill="FFFFFF"/>
            <w:vAlign w:val="bottom"/>
          </w:tcPr>
          <w:p w14:paraId="6C330F58" w14:textId="77777777" w:rsidR="00D83884" w:rsidRPr="00D83884" w:rsidRDefault="00D83884" w:rsidP="00D83884">
            <w:pPr>
              <w:autoSpaceDE w:val="0"/>
              <w:autoSpaceDN w:val="0"/>
              <w:adjustRightInd w:val="0"/>
              <w:spacing w:after="0" w:line="320" w:lineRule="atLeast"/>
              <w:ind w:left="60" w:right="60"/>
              <w:jc w:val="center"/>
              <w:rPr>
                <w:rFonts w:ascii="Arial" w:hAnsi="Arial" w:cs="Arial"/>
                <w:color w:val="264A60"/>
                <w:sz w:val="18"/>
                <w:szCs w:val="18"/>
              </w:rPr>
            </w:pPr>
            <w:r w:rsidRPr="00D83884">
              <w:rPr>
                <w:rFonts w:ascii="Arial" w:hAnsi="Arial" w:cs="Arial"/>
                <w:color w:val="264A60"/>
                <w:sz w:val="18"/>
                <w:szCs w:val="18"/>
              </w:rPr>
              <w:t>Previous System Used</w:t>
            </w:r>
          </w:p>
        </w:tc>
        <w:tc>
          <w:tcPr>
            <w:tcW w:w="1418" w:type="dxa"/>
            <w:vMerge w:val="restart"/>
            <w:shd w:val="clear" w:color="auto" w:fill="FFFFFF"/>
            <w:vAlign w:val="bottom"/>
          </w:tcPr>
          <w:p w14:paraId="7DE08F76" w14:textId="77777777" w:rsidR="00D83884" w:rsidRPr="00D83884" w:rsidRDefault="00D83884" w:rsidP="00D83884">
            <w:pPr>
              <w:autoSpaceDE w:val="0"/>
              <w:autoSpaceDN w:val="0"/>
              <w:adjustRightInd w:val="0"/>
              <w:spacing w:after="0" w:line="320" w:lineRule="atLeast"/>
              <w:ind w:left="60" w:right="60"/>
              <w:jc w:val="center"/>
              <w:rPr>
                <w:rFonts w:ascii="Arial" w:hAnsi="Arial" w:cs="Arial"/>
                <w:color w:val="264A60"/>
                <w:sz w:val="18"/>
                <w:szCs w:val="18"/>
              </w:rPr>
            </w:pPr>
            <w:r w:rsidRPr="00D83884">
              <w:rPr>
                <w:rFonts w:ascii="Arial" w:hAnsi="Arial" w:cs="Arial"/>
                <w:color w:val="264A60"/>
                <w:sz w:val="18"/>
                <w:szCs w:val="18"/>
              </w:rPr>
              <w:t>Total</w:t>
            </w:r>
          </w:p>
        </w:tc>
      </w:tr>
      <w:tr w:rsidR="00D83884" w:rsidRPr="00D83884" w14:paraId="1B31000C" w14:textId="77777777" w:rsidTr="00D83884">
        <w:trPr>
          <w:cantSplit/>
        </w:trPr>
        <w:tc>
          <w:tcPr>
            <w:tcW w:w="2122" w:type="dxa"/>
            <w:gridSpan w:val="2"/>
            <w:vMerge/>
            <w:shd w:val="clear" w:color="auto" w:fill="FFFFFF"/>
            <w:vAlign w:val="bottom"/>
          </w:tcPr>
          <w:p w14:paraId="53295D40" w14:textId="77777777" w:rsidR="00D83884" w:rsidRPr="00D83884" w:rsidRDefault="00D83884" w:rsidP="00D83884">
            <w:pPr>
              <w:autoSpaceDE w:val="0"/>
              <w:autoSpaceDN w:val="0"/>
              <w:adjustRightInd w:val="0"/>
              <w:spacing w:after="0" w:line="240" w:lineRule="auto"/>
              <w:rPr>
                <w:rFonts w:ascii="Arial" w:hAnsi="Arial" w:cs="Arial"/>
                <w:color w:val="264A60"/>
                <w:sz w:val="18"/>
                <w:szCs w:val="18"/>
              </w:rPr>
            </w:pPr>
          </w:p>
        </w:tc>
        <w:tc>
          <w:tcPr>
            <w:tcW w:w="850" w:type="dxa"/>
            <w:shd w:val="clear" w:color="auto" w:fill="FFFFFF"/>
            <w:vAlign w:val="bottom"/>
          </w:tcPr>
          <w:p w14:paraId="74EB4600" w14:textId="77777777" w:rsidR="00D83884" w:rsidRPr="00D83884" w:rsidRDefault="00D83884" w:rsidP="00D83884">
            <w:pPr>
              <w:autoSpaceDE w:val="0"/>
              <w:autoSpaceDN w:val="0"/>
              <w:adjustRightInd w:val="0"/>
              <w:spacing w:after="0" w:line="320" w:lineRule="atLeast"/>
              <w:ind w:left="60" w:right="60"/>
              <w:jc w:val="center"/>
              <w:rPr>
                <w:rFonts w:ascii="Arial" w:hAnsi="Arial" w:cs="Arial"/>
                <w:color w:val="264A60"/>
                <w:sz w:val="18"/>
                <w:szCs w:val="18"/>
              </w:rPr>
            </w:pPr>
            <w:r w:rsidRPr="00D83884">
              <w:rPr>
                <w:rFonts w:ascii="Arial" w:hAnsi="Arial" w:cs="Arial"/>
                <w:color w:val="264A60"/>
                <w:sz w:val="18"/>
                <w:szCs w:val="18"/>
              </w:rPr>
              <w:t>USAS</w:t>
            </w:r>
          </w:p>
        </w:tc>
        <w:tc>
          <w:tcPr>
            <w:tcW w:w="992" w:type="dxa"/>
            <w:shd w:val="clear" w:color="auto" w:fill="FFFFFF"/>
            <w:vAlign w:val="bottom"/>
          </w:tcPr>
          <w:p w14:paraId="00E96178" w14:textId="77777777" w:rsidR="00D83884" w:rsidRPr="00D83884" w:rsidRDefault="00D83884" w:rsidP="00D83884">
            <w:pPr>
              <w:autoSpaceDE w:val="0"/>
              <w:autoSpaceDN w:val="0"/>
              <w:adjustRightInd w:val="0"/>
              <w:spacing w:after="0" w:line="320" w:lineRule="atLeast"/>
              <w:ind w:left="60" w:right="60"/>
              <w:jc w:val="center"/>
              <w:rPr>
                <w:rFonts w:ascii="Arial" w:hAnsi="Arial" w:cs="Arial"/>
                <w:color w:val="264A60"/>
                <w:sz w:val="18"/>
                <w:szCs w:val="18"/>
              </w:rPr>
            </w:pPr>
            <w:r w:rsidRPr="00D83884">
              <w:rPr>
                <w:rFonts w:ascii="Arial" w:hAnsi="Arial" w:cs="Arial"/>
                <w:color w:val="264A60"/>
                <w:sz w:val="18"/>
                <w:szCs w:val="18"/>
              </w:rPr>
              <w:t>UNICOM</w:t>
            </w:r>
          </w:p>
        </w:tc>
        <w:tc>
          <w:tcPr>
            <w:tcW w:w="851" w:type="dxa"/>
            <w:shd w:val="clear" w:color="auto" w:fill="FFFFFF"/>
            <w:vAlign w:val="bottom"/>
          </w:tcPr>
          <w:p w14:paraId="144CE8A0" w14:textId="77777777" w:rsidR="00D83884" w:rsidRPr="00D83884" w:rsidRDefault="00D83884" w:rsidP="00D83884">
            <w:pPr>
              <w:autoSpaceDE w:val="0"/>
              <w:autoSpaceDN w:val="0"/>
              <w:adjustRightInd w:val="0"/>
              <w:spacing w:after="0" w:line="320" w:lineRule="atLeast"/>
              <w:ind w:left="60" w:right="60"/>
              <w:jc w:val="center"/>
              <w:rPr>
                <w:rFonts w:ascii="Arial" w:hAnsi="Arial" w:cs="Arial"/>
                <w:color w:val="264A60"/>
                <w:sz w:val="18"/>
                <w:szCs w:val="18"/>
              </w:rPr>
            </w:pPr>
            <w:r w:rsidRPr="00D83884">
              <w:rPr>
                <w:rFonts w:ascii="Arial" w:hAnsi="Arial" w:cs="Arial"/>
                <w:color w:val="264A60"/>
                <w:sz w:val="18"/>
                <w:szCs w:val="18"/>
              </w:rPr>
              <w:t>BACMS</w:t>
            </w:r>
          </w:p>
        </w:tc>
        <w:tc>
          <w:tcPr>
            <w:tcW w:w="992" w:type="dxa"/>
            <w:shd w:val="clear" w:color="auto" w:fill="FFFFFF"/>
            <w:vAlign w:val="bottom"/>
          </w:tcPr>
          <w:p w14:paraId="65850629" w14:textId="77777777" w:rsidR="00D83884" w:rsidRPr="00D83884" w:rsidRDefault="00D83884" w:rsidP="00D83884">
            <w:pPr>
              <w:autoSpaceDE w:val="0"/>
              <w:autoSpaceDN w:val="0"/>
              <w:adjustRightInd w:val="0"/>
              <w:spacing w:after="0" w:line="320" w:lineRule="atLeast"/>
              <w:ind w:left="60" w:right="60"/>
              <w:jc w:val="center"/>
              <w:rPr>
                <w:rFonts w:ascii="Arial" w:hAnsi="Arial" w:cs="Arial"/>
                <w:color w:val="264A60"/>
                <w:sz w:val="18"/>
                <w:szCs w:val="18"/>
              </w:rPr>
            </w:pPr>
            <w:r w:rsidRPr="00D83884">
              <w:rPr>
                <w:rFonts w:ascii="Arial" w:hAnsi="Arial" w:cs="Arial"/>
                <w:color w:val="264A60"/>
                <w:sz w:val="18"/>
                <w:szCs w:val="18"/>
              </w:rPr>
              <w:t>MERLIN</w:t>
            </w:r>
          </w:p>
        </w:tc>
        <w:tc>
          <w:tcPr>
            <w:tcW w:w="851" w:type="dxa"/>
            <w:shd w:val="clear" w:color="auto" w:fill="FFFFFF"/>
            <w:vAlign w:val="bottom"/>
          </w:tcPr>
          <w:p w14:paraId="3B4A358A" w14:textId="77777777" w:rsidR="00D83884" w:rsidRPr="00D83884" w:rsidRDefault="00D83884" w:rsidP="00D83884">
            <w:pPr>
              <w:autoSpaceDE w:val="0"/>
              <w:autoSpaceDN w:val="0"/>
              <w:adjustRightInd w:val="0"/>
              <w:spacing w:after="0" w:line="320" w:lineRule="atLeast"/>
              <w:ind w:left="60" w:right="60"/>
              <w:jc w:val="center"/>
              <w:rPr>
                <w:rFonts w:ascii="Arial" w:hAnsi="Arial" w:cs="Arial"/>
                <w:color w:val="264A60"/>
                <w:sz w:val="18"/>
                <w:szCs w:val="18"/>
              </w:rPr>
            </w:pPr>
            <w:r w:rsidRPr="00D83884">
              <w:rPr>
                <w:rFonts w:ascii="Arial" w:hAnsi="Arial" w:cs="Arial"/>
                <w:color w:val="264A60"/>
                <w:sz w:val="18"/>
                <w:szCs w:val="18"/>
              </w:rPr>
              <w:t>GLOBAL</w:t>
            </w:r>
          </w:p>
        </w:tc>
        <w:tc>
          <w:tcPr>
            <w:tcW w:w="1275" w:type="dxa"/>
            <w:shd w:val="clear" w:color="auto" w:fill="FFFFFF"/>
            <w:vAlign w:val="bottom"/>
          </w:tcPr>
          <w:p w14:paraId="28F4BAD0" w14:textId="77777777" w:rsidR="00D83884" w:rsidRPr="00D83884" w:rsidRDefault="00D83884" w:rsidP="00D83884">
            <w:pPr>
              <w:autoSpaceDE w:val="0"/>
              <w:autoSpaceDN w:val="0"/>
              <w:adjustRightInd w:val="0"/>
              <w:spacing w:after="0" w:line="320" w:lineRule="atLeast"/>
              <w:ind w:left="60" w:right="60"/>
              <w:jc w:val="center"/>
              <w:rPr>
                <w:rFonts w:ascii="Arial" w:hAnsi="Arial" w:cs="Arial"/>
                <w:color w:val="264A60"/>
                <w:sz w:val="18"/>
                <w:szCs w:val="18"/>
              </w:rPr>
            </w:pPr>
            <w:r w:rsidRPr="00D83884">
              <w:rPr>
                <w:rFonts w:ascii="Arial" w:hAnsi="Arial" w:cs="Arial"/>
                <w:color w:val="264A60"/>
                <w:sz w:val="18"/>
                <w:szCs w:val="18"/>
              </w:rPr>
              <w:t>MANUAL</w:t>
            </w:r>
          </w:p>
        </w:tc>
        <w:tc>
          <w:tcPr>
            <w:tcW w:w="1418" w:type="dxa"/>
            <w:vMerge/>
            <w:shd w:val="clear" w:color="auto" w:fill="FFFFFF"/>
            <w:vAlign w:val="bottom"/>
          </w:tcPr>
          <w:p w14:paraId="4FAF8292" w14:textId="77777777" w:rsidR="00D83884" w:rsidRPr="00D83884" w:rsidRDefault="00D83884" w:rsidP="00D83884">
            <w:pPr>
              <w:autoSpaceDE w:val="0"/>
              <w:autoSpaceDN w:val="0"/>
              <w:adjustRightInd w:val="0"/>
              <w:spacing w:after="0" w:line="240" w:lineRule="auto"/>
              <w:rPr>
                <w:rFonts w:ascii="Arial" w:hAnsi="Arial" w:cs="Arial"/>
                <w:color w:val="264A60"/>
                <w:sz w:val="18"/>
                <w:szCs w:val="18"/>
              </w:rPr>
            </w:pPr>
          </w:p>
        </w:tc>
      </w:tr>
      <w:tr w:rsidR="00D83884" w:rsidRPr="00D83884" w14:paraId="09A41C0A" w14:textId="77777777" w:rsidTr="00D83884">
        <w:trPr>
          <w:cantSplit/>
        </w:trPr>
        <w:tc>
          <w:tcPr>
            <w:tcW w:w="1271" w:type="dxa"/>
            <w:vMerge w:val="restart"/>
            <w:shd w:val="clear" w:color="auto" w:fill="E0E0E0"/>
          </w:tcPr>
          <w:p w14:paraId="41DB7A24" w14:textId="77777777" w:rsidR="00D83884" w:rsidRPr="00D83884" w:rsidRDefault="00D83884" w:rsidP="00D83884">
            <w:pPr>
              <w:autoSpaceDE w:val="0"/>
              <w:autoSpaceDN w:val="0"/>
              <w:adjustRightInd w:val="0"/>
              <w:spacing w:after="0" w:line="320" w:lineRule="atLeast"/>
              <w:ind w:left="60" w:right="60"/>
              <w:rPr>
                <w:rFonts w:ascii="Arial" w:hAnsi="Arial" w:cs="Arial"/>
                <w:color w:val="264A60"/>
                <w:sz w:val="18"/>
                <w:szCs w:val="18"/>
              </w:rPr>
            </w:pPr>
            <w:r w:rsidRPr="00D83884">
              <w:rPr>
                <w:rFonts w:ascii="Arial" w:hAnsi="Arial" w:cs="Arial"/>
                <w:color w:val="264A60"/>
                <w:sz w:val="18"/>
                <w:szCs w:val="18"/>
              </w:rPr>
              <w:t>Experience in Trade</w:t>
            </w:r>
          </w:p>
        </w:tc>
        <w:tc>
          <w:tcPr>
            <w:tcW w:w="851" w:type="dxa"/>
            <w:shd w:val="clear" w:color="auto" w:fill="E0E0E0"/>
          </w:tcPr>
          <w:p w14:paraId="1BE9903F" w14:textId="77777777" w:rsidR="00D83884" w:rsidRPr="00D83884" w:rsidRDefault="00D83884" w:rsidP="00D83884">
            <w:pPr>
              <w:autoSpaceDE w:val="0"/>
              <w:autoSpaceDN w:val="0"/>
              <w:adjustRightInd w:val="0"/>
              <w:spacing w:after="0" w:line="320" w:lineRule="atLeast"/>
              <w:ind w:left="60" w:right="60"/>
              <w:rPr>
                <w:rFonts w:ascii="Arial" w:hAnsi="Arial" w:cs="Arial"/>
                <w:color w:val="264A60"/>
                <w:sz w:val="18"/>
                <w:szCs w:val="18"/>
              </w:rPr>
            </w:pPr>
            <w:r w:rsidRPr="00D83884">
              <w:rPr>
                <w:rFonts w:ascii="Arial" w:hAnsi="Arial" w:cs="Arial"/>
                <w:color w:val="264A60"/>
                <w:sz w:val="18"/>
                <w:szCs w:val="18"/>
              </w:rPr>
              <w:t>0-4</w:t>
            </w:r>
          </w:p>
        </w:tc>
        <w:tc>
          <w:tcPr>
            <w:tcW w:w="850" w:type="dxa"/>
            <w:shd w:val="clear" w:color="auto" w:fill="FFFFFF"/>
          </w:tcPr>
          <w:p w14:paraId="6A4F7A34"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43</w:t>
            </w:r>
          </w:p>
        </w:tc>
        <w:tc>
          <w:tcPr>
            <w:tcW w:w="992" w:type="dxa"/>
            <w:shd w:val="clear" w:color="auto" w:fill="FFFFFF"/>
          </w:tcPr>
          <w:p w14:paraId="06101B60"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1</w:t>
            </w:r>
          </w:p>
        </w:tc>
        <w:tc>
          <w:tcPr>
            <w:tcW w:w="851" w:type="dxa"/>
            <w:shd w:val="clear" w:color="auto" w:fill="FFFFFF"/>
          </w:tcPr>
          <w:p w14:paraId="32F6D65E"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0</w:t>
            </w:r>
          </w:p>
        </w:tc>
        <w:tc>
          <w:tcPr>
            <w:tcW w:w="992" w:type="dxa"/>
            <w:shd w:val="clear" w:color="auto" w:fill="FFFFFF"/>
          </w:tcPr>
          <w:p w14:paraId="428A993C"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0</w:t>
            </w:r>
          </w:p>
        </w:tc>
        <w:tc>
          <w:tcPr>
            <w:tcW w:w="851" w:type="dxa"/>
            <w:shd w:val="clear" w:color="auto" w:fill="FFFFFF"/>
          </w:tcPr>
          <w:p w14:paraId="5A255867"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77</w:t>
            </w:r>
          </w:p>
        </w:tc>
        <w:tc>
          <w:tcPr>
            <w:tcW w:w="1275" w:type="dxa"/>
            <w:shd w:val="clear" w:color="auto" w:fill="FFFFFF"/>
          </w:tcPr>
          <w:p w14:paraId="65BD5DCD"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0</w:t>
            </w:r>
          </w:p>
        </w:tc>
        <w:tc>
          <w:tcPr>
            <w:tcW w:w="1418" w:type="dxa"/>
            <w:shd w:val="clear" w:color="auto" w:fill="FFFFFF"/>
          </w:tcPr>
          <w:p w14:paraId="2CC48160"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121</w:t>
            </w:r>
          </w:p>
        </w:tc>
      </w:tr>
      <w:tr w:rsidR="00D83884" w:rsidRPr="00D83884" w14:paraId="1AE28249" w14:textId="77777777" w:rsidTr="00D83884">
        <w:trPr>
          <w:cantSplit/>
        </w:trPr>
        <w:tc>
          <w:tcPr>
            <w:tcW w:w="1271" w:type="dxa"/>
            <w:vMerge/>
            <w:shd w:val="clear" w:color="auto" w:fill="E0E0E0"/>
          </w:tcPr>
          <w:p w14:paraId="77D46F24" w14:textId="77777777" w:rsidR="00D83884" w:rsidRPr="00D83884" w:rsidRDefault="00D83884" w:rsidP="00D83884">
            <w:pPr>
              <w:autoSpaceDE w:val="0"/>
              <w:autoSpaceDN w:val="0"/>
              <w:adjustRightInd w:val="0"/>
              <w:spacing w:after="0" w:line="240" w:lineRule="auto"/>
              <w:rPr>
                <w:rFonts w:ascii="Arial" w:hAnsi="Arial" w:cs="Arial"/>
                <w:color w:val="010205"/>
                <w:sz w:val="18"/>
                <w:szCs w:val="18"/>
              </w:rPr>
            </w:pPr>
          </w:p>
        </w:tc>
        <w:tc>
          <w:tcPr>
            <w:tcW w:w="851" w:type="dxa"/>
            <w:shd w:val="clear" w:color="auto" w:fill="E0E0E0"/>
          </w:tcPr>
          <w:p w14:paraId="2BB8AB2B" w14:textId="77777777" w:rsidR="00D83884" w:rsidRPr="00D83884" w:rsidRDefault="00D83884" w:rsidP="00D83884">
            <w:pPr>
              <w:autoSpaceDE w:val="0"/>
              <w:autoSpaceDN w:val="0"/>
              <w:adjustRightInd w:val="0"/>
              <w:spacing w:after="0" w:line="320" w:lineRule="atLeast"/>
              <w:ind w:left="60" w:right="60"/>
              <w:rPr>
                <w:rFonts w:ascii="Arial" w:hAnsi="Arial" w:cs="Arial"/>
                <w:color w:val="264A60"/>
                <w:sz w:val="18"/>
                <w:szCs w:val="18"/>
              </w:rPr>
            </w:pPr>
            <w:r w:rsidRPr="00D83884">
              <w:rPr>
                <w:rFonts w:ascii="Arial" w:hAnsi="Arial" w:cs="Arial"/>
                <w:color w:val="264A60"/>
                <w:sz w:val="18"/>
                <w:szCs w:val="18"/>
              </w:rPr>
              <w:t>5-8</w:t>
            </w:r>
          </w:p>
        </w:tc>
        <w:tc>
          <w:tcPr>
            <w:tcW w:w="850" w:type="dxa"/>
            <w:shd w:val="clear" w:color="auto" w:fill="FFFFFF"/>
          </w:tcPr>
          <w:p w14:paraId="668B6A75"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0</w:t>
            </w:r>
          </w:p>
        </w:tc>
        <w:tc>
          <w:tcPr>
            <w:tcW w:w="992" w:type="dxa"/>
            <w:shd w:val="clear" w:color="auto" w:fill="FFFFFF"/>
          </w:tcPr>
          <w:p w14:paraId="0D80028B"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84</w:t>
            </w:r>
          </w:p>
        </w:tc>
        <w:tc>
          <w:tcPr>
            <w:tcW w:w="851" w:type="dxa"/>
            <w:shd w:val="clear" w:color="auto" w:fill="FFFFFF"/>
          </w:tcPr>
          <w:p w14:paraId="02EE4187"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0</w:t>
            </w:r>
          </w:p>
        </w:tc>
        <w:tc>
          <w:tcPr>
            <w:tcW w:w="992" w:type="dxa"/>
            <w:shd w:val="clear" w:color="auto" w:fill="FFFFFF"/>
          </w:tcPr>
          <w:p w14:paraId="09547FE9"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1</w:t>
            </w:r>
          </w:p>
        </w:tc>
        <w:tc>
          <w:tcPr>
            <w:tcW w:w="851" w:type="dxa"/>
            <w:shd w:val="clear" w:color="auto" w:fill="FFFFFF"/>
          </w:tcPr>
          <w:p w14:paraId="09BBB30A"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2</w:t>
            </w:r>
          </w:p>
        </w:tc>
        <w:tc>
          <w:tcPr>
            <w:tcW w:w="1275" w:type="dxa"/>
            <w:shd w:val="clear" w:color="auto" w:fill="FFFFFF"/>
          </w:tcPr>
          <w:p w14:paraId="00D0433F"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9</w:t>
            </w:r>
          </w:p>
        </w:tc>
        <w:tc>
          <w:tcPr>
            <w:tcW w:w="1418" w:type="dxa"/>
            <w:shd w:val="clear" w:color="auto" w:fill="FFFFFF"/>
          </w:tcPr>
          <w:p w14:paraId="50B06A15"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96</w:t>
            </w:r>
          </w:p>
        </w:tc>
      </w:tr>
      <w:tr w:rsidR="00D83884" w:rsidRPr="00D83884" w14:paraId="60E3A360" w14:textId="77777777" w:rsidTr="00D83884">
        <w:trPr>
          <w:cantSplit/>
        </w:trPr>
        <w:tc>
          <w:tcPr>
            <w:tcW w:w="1271" w:type="dxa"/>
            <w:vMerge/>
            <w:shd w:val="clear" w:color="auto" w:fill="E0E0E0"/>
          </w:tcPr>
          <w:p w14:paraId="7EACF85E" w14:textId="77777777" w:rsidR="00D83884" w:rsidRPr="00D83884" w:rsidRDefault="00D83884" w:rsidP="00D83884">
            <w:pPr>
              <w:autoSpaceDE w:val="0"/>
              <w:autoSpaceDN w:val="0"/>
              <w:adjustRightInd w:val="0"/>
              <w:spacing w:after="0" w:line="240" w:lineRule="auto"/>
              <w:rPr>
                <w:rFonts w:ascii="Arial" w:hAnsi="Arial" w:cs="Arial"/>
                <w:color w:val="010205"/>
                <w:sz w:val="18"/>
                <w:szCs w:val="18"/>
              </w:rPr>
            </w:pPr>
          </w:p>
        </w:tc>
        <w:tc>
          <w:tcPr>
            <w:tcW w:w="851" w:type="dxa"/>
            <w:shd w:val="clear" w:color="auto" w:fill="E0E0E0"/>
          </w:tcPr>
          <w:p w14:paraId="4CC123C9" w14:textId="77777777" w:rsidR="00D83884" w:rsidRPr="00D83884" w:rsidRDefault="00D83884" w:rsidP="00D83884">
            <w:pPr>
              <w:autoSpaceDE w:val="0"/>
              <w:autoSpaceDN w:val="0"/>
              <w:adjustRightInd w:val="0"/>
              <w:spacing w:after="0" w:line="320" w:lineRule="atLeast"/>
              <w:ind w:left="60" w:right="60"/>
              <w:rPr>
                <w:rFonts w:ascii="Arial" w:hAnsi="Arial" w:cs="Arial"/>
                <w:color w:val="264A60"/>
                <w:sz w:val="18"/>
                <w:szCs w:val="18"/>
              </w:rPr>
            </w:pPr>
            <w:r w:rsidRPr="00D83884">
              <w:rPr>
                <w:rFonts w:ascii="Arial" w:hAnsi="Arial" w:cs="Arial"/>
                <w:color w:val="264A60"/>
                <w:sz w:val="18"/>
                <w:szCs w:val="18"/>
              </w:rPr>
              <w:t>9-12</w:t>
            </w:r>
          </w:p>
        </w:tc>
        <w:tc>
          <w:tcPr>
            <w:tcW w:w="850" w:type="dxa"/>
            <w:shd w:val="clear" w:color="auto" w:fill="FFFFFF"/>
          </w:tcPr>
          <w:p w14:paraId="2886B6C1"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0</w:t>
            </w:r>
          </w:p>
        </w:tc>
        <w:tc>
          <w:tcPr>
            <w:tcW w:w="992" w:type="dxa"/>
            <w:shd w:val="clear" w:color="auto" w:fill="FFFFFF"/>
          </w:tcPr>
          <w:p w14:paraId="531DD0B2"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54</w:t>
            </w:r>
          </w:p>
        </w:tc>
        <w:tc>
          <w:tcPr>
            <w:tcW w:w="851" w:type="dxa"/>
            <w:shd w:val="clear" w:color="auto" w:fill="FFFFFF"/>
          </w:tcPr>
          <w:p w14:paraId="39DC1A8D"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11</w:t>
            </w:r>
          </w:p>
        </w:tc>
        <w:tc>
          <w:tcPr>
            <w:tcW w:w="992" w:type="dxa"/>
            <w:shd w:val="clear" w:color="auto" w:fill="FFFFFF"/>
          </w:tcPr>
          <w:p w14:paraId="4BF35D8D"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0</w:t>
            </w:r>
          </w:p>
        </w:tc>
        <w:tc>
          <w:tcPr>
            <w:tcW w:w="851" w:type="dxa"/>
            <w:shd w:val="clear" w:color="auto" w:fill="FFFFFF"/>
          </w:tcPr>
          <w:p w14:paraId="5258CB41"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11</w:t>
            </w:r>
          </w:p>
        </w:tc>
        <w:tc>
          <w:tcPr>
            <w:tcW w:w="1275" w:type="dxa"/>
            <w:shd w:val="clear" w:color="auto" w:fill="FFFFFF"/>
          </w:tcPr>
          <w:p w14:paraId="337A5F12"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0</w:t>
            </w:r>
          </w:p>
        </w:tc>
        <w:tc>
          <w:tcPr>
            <w:tcW w:w="1418" w:type="dxa"/>
            <w:shd w:val="clear" w:color="auto" w:fill="FFFFFF"/>
          </w:tcPr>
          <w:p w14:paraId="789E02F0"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76</w:t>
            </w:r>
          </w:p>
        </w:tc>
      </w:tr>
      <w:tr w:rsidR="00D83884" w:rsidRPr="00D83884" w14:paraId="6846F4C7" w14:textId="77777777" w:rsidTr="00D83884">
        <w:trPr>
          <w:cantSplit/>
        </w:trPr>
        <w:tc>
          <w:tcPr>
            <w:tcW w:w="1271" w:type="dxa"/>
            <w:vMerge/>
            <w:shd w:val="clear" w:color="auto" w:fill="E0E0E0"/>
          </w:tcPr>
          <w:p w14:paraId="17FF9330" w14:textId="77777777" w:rsidR="00D83884" w:rsidRPr="00D83884" w:rsidRDefault="00D83884" w:rsidP="00D83884">
            <w:pPr>
              <w:autoSpaceDE w:val="0"/>
              <w:autoSpaceDN w:val="0"/>
              <w:adjustRightInd w:val="0"/>
              <w:spacing w:after="0" w:line="240" w:lineRule="auto"/>
              <w:rPr>
                <w:rFonts w:ascii="Arial" w:hAnsi="Arial" w:cs="Arial"/>
                <w:color w:val="010205"/>
                <w:sz w:val="18"/>
                <w:szCs w:val="18"/>
              </w:rPr>
            </w:pPr>
          </w:p>
        </w:tc>
        <w:tc>
          <w:tcPr>
            <w:tcW w:w="851" w:type="dxa"/>
            <w:shd w:val="clear" w:color="auto" w:fill="E0E0E0"/>
          </w:tcPr>
          <w:p w14:paraId="42BE4ED6" w14:textId="77777777" w:rsidR="00D83884" w:rsidRPr="00D83884" w:rsidRDefault="00D83884" w:rsidP="00D83884">
            <w:pPr>
              <w:autoSpaceDE w:val="0"/>
              <w:autoSpaceDN w:val="0"/>
              <w:adjustRightInd w:val="0"/>
              <w:spacing w:after="0" w:line="320" w:lineRule="atLeast"/>
              <w:ind w:left="60" w:right="60"/>
              <w:rPr>
                <w:rFonts w:ascii="Arial" w:hAnsi="Arial" w:cs="Arial"/>
                <w:color w:val="264A60"/>
                <w:sz w:val="18"/>
                <w:szCs w:val="18"/>
              </w:rPr>
            </w:pPr>
            <w:r w:rsidRPr="00D83884">
              <w:rPr>
                <w:rFonts w:ascii="Arial" w:hAnsi="Arial" w:cs="Arial"/>
                <w:color w:val="264A60"/>
                <w:sz w:val="18"/>
                <w:szCs w:val="18"/>
              </w:rPr>
              <w:t>13-16</w:t>
            </w:r>
          </w:p>
        </w:tc>
        <w:tc>
          <w:tcPr>
            <w:tcW w:w="850" w:type="dxa"/>
            <w:shd w:val="clear" w:color="auto" w:fill="FFFFFF"/>
          </w:tcPr>
          <w:p w14:paraId="19E33CA3"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0</w:t>
            </w:r>
          </w:p>
        </w:tc>
        <w:tc>
          <w:tcPr>
            <w:tcW w:w="992" w:type="dxa"/>
            <w:shd w:val="clear" w:color="auto" w:fill="FFFFFF"/>
          </w:tcPr>
          <w:p w14:paraId="3D9A0B56"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16</w:t>
            </w:r>
          </w:p>
        </w:tc>
        <w:tc>
          <w:tcPr>
            <w:tcW w:w="851" w:type="dxa"/>
            <w:shd w:val="clear" w:color="auto" w:fill="FFFFFF"/>
          </w:tcPr>
          <w:p w14:paraId="59B1BF14"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0</w:t>
            </w:r>
          </w:p>
        </w:tc>
        <w:tc>
          <w:tcPr>
            <w:tcW w:w="992" w:type="dxa"/>
            <w:shd w:val="clear" w:color="auto" w:fill="FFFFFF"/>
          </w:tcPr>
          <w:p w14:paraId="12FC3E21"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13</w:t>
            </w:r>
          </w:p>
        </w:tc>
        <w:tc>
          <w:tcPr>
            <w:tcW w:w="851" w:type="dxa"/>
            <w:shd w:val="clear" w:color="auto" w:fill="FFFFFF"/>
          </w:tcPr>
          <w:p w14:paraId="71E845FC"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18</w:t>
            </w:r>
          </w:p>
        </w:tc>
        <w:tc>
          <w:tcPr>
            <w:tcW w:w="1275" w:type="dxa"/>
            <w:shd w:val="clear" w:color="auto" w:fill="FFFFFF"/>
          </w:tcPr>
          <w:p w14:paraId="76D1D81E"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9</w:t>
            </w:r>
          </w:p>
        </w:tc>
        <w:tc>
          <w:tcPr>
            <w:tcW w:w="1418" w:type="dxa"/>
            <w:shd w:val="clear" w:color="auto" w:fill="FFFFFF"/>
          </w:tcPr>
          <w:p w14:paraId="6B5CF59A"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56</w:t>
            </w:r>
          </w:p>
        </w:tc>
      </w:tr>
      <w:tr w:rsidR="00D83884" w:rsidRPr="00D83884" w14:paraId="48D734B5" w14:textId="77777777" w:rsidTr="00D83884">
        <w:trPr>
          <w:cantSplit/>
        </w:trPr>
        <w:tc>
          <w:tcPr>
            <w:tcW w:w="1271" w:type="dxa"/>
            <w:vMerge/>
            <w:shd w:val="clear" w:color="auto" w:fill="E0E0E0"/>
          </w:tcPr>
          <w:p w14:paraId="05295C6D" w14:textId="77777777" w:rsidR="00D83884" w:rsidRPr="00D83884" w:rsidRDefault="00D83884" w:rsidP="00D83884">
            <w:pPr>
              <w:autoSpaceDE w:val="0"/>
              <w:autoSpaceDN w:val="0"/>
              <w:adjustRightInd w:val="0"/>
              <w:spacing w:after="0" w:line="240" w:lineRule="auto"/>
              <w:rPr>
                <w:rFonts w:ascii="Arial" w:hAnsi="Arial" w:cs="Arial"/>
                <w:color w:val="010205"/>
                <w:sz w:val="18"/>
                <w:szCs w:val="18"/>
              </w:rPr>
            </w:pPr>
          </w:p>
        </w:tc>
        <w:tc>
          <w:tcPr>
            <w:tcW w:w="851" w:type="dxa"/>
            <w:shd w:val="clear" w:color="auto" w:fill="E0E0E0"/>
          </w:tcPr>
          <w:p w14:paraId="1ECB64D1" w14:textId="77777777" w:rsidR="00D83884" w:rsidRPr="00D83884" w:rsidRDefault="00D83884" w:rsidP="00D83884">
            <w:pPr>
              <w:autoSpaceDE w:val="0"/>
              <w:autoSpaceDN w:val="0"/>
              <w:adjustRightInd w:val="0"/>
              <w:spacing w:after="0" w:line="320" w:lineRule="atLeast"/>
              <w:ind w:left="60" w:right="60"/>
              <w:rPr>
                <w:rFonts w:ascii="Arial" w:hAnsi="Arial" w:cs="Arial"/>
                <w:color w:val="264A60"/>
                <w:sz w:val="18"/>
                <w:szCs w:val="18"/>
              </w:rPr>
            </w:pPr>
            <w:r w:rsidRPr="00D83884">
              <w:rPr>
                <w:rFonts w:ascii="Arial" w:hAnsi="Arial" w:cs="Arial"/>
                <w:color w:val="264A60"/>
                <w:sz w:val="18"/>
                <w:szCs w:val="18"/>
              </w:rPr>
              <w:t>17-20</w:t>
            </w:r>
          </w:p>
        </w:tc>
        <w:tc>
          <w:tcPr>
            <w:tcW w:w="850" w:type="dxa"/>
            <w:shd w:val="clear" w:color="auto" w:fill="FFFFFF"/>
          </w:tcPr>
          <w:p w14:paraId="7BE767A2"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0</w:t>
            </w:r>
          </w:p>
        </w:tc>
        <w:tc>
          <w:tcPr>
            <w:tcW w:w="992" w:type="dxa"/>
            <w:shd w:val="clear" w:color="auto" w:fill="FFFFFF"/>
          </w:tcPr>
          <w:p w14:paraId="777FBD84"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0</w:t>
            </w:r>
          </w:p>
        </w:tc>
        <w:tc>
          <w:tcPr>
            <w:tcW w:w="851" w:type="dxa"/>
            <w:shd w:val="clear" w:color="auto" w:fill="FFFFFF"/>
          </w:tcPr>
          <w:p w14:paraId="7A9660F8"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0</w:t>
            </w:r>
          </w:p>
        </w:tc>
        <w:tc>
          <w:tcPr>
            <w:tcW w:w="992" w:type="dxa"/>
            <w:shd w:val="clear" w:color="auto" w:fill="FFFFFF"/>
          </w:tcPr>
          <w:p w14:paraId="7612F936"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0</w:t>
            </w:r>
          </w:p>
        </w:tc>
        <w:tc>
          <w:tcPr>
            <w:tcW w:w="851" w:type="dxa"/>
            <w:shd w:val="clear" w:color="auto" w:fill="FFFFFF"/>
          </w:tcPr>
          <w:p w14:paraId="50EF74D7"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24</w:t>
            </w:r>
          </w:p>
        </w:tc>
        <w:tc>
          <w:tcPr>
            <w:tcW w:w="1275" w:type="dxa"/>
            <w:shd w:val="clear" w:color="auto" w:fill="FFFFFF"/>
          </w:tcPr>
          <w:p w14:paraId="0D624F6C"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0</w:t>
            </w:r>
          </w:p>
        </w:tc>
        <w:tc>
          <w:tcPr>
            <w:tcW w:w="1418" w:type="dxa"/>
            <w:shd w:val="clear" w:color="auto" w:fill="FFFFFF"/>
          </w:tcPr>
          <w:p w14:paraId="0F8DAA9E"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24</w:t>
            </w:r>
          </w:p>
        </w:tc>
      </w:tr>
      <w:tr w:rsidR="00D83884" w:rsidRPr="00D83884" w14:paraId="539A6797" w14:textId="77777777" w:rsidTr="00D83884">
        <w:trPr>
          <w:cantSplit/>
        </w:trPr>
        <w:tc>
          <w:tcPr>
            <w:tcW w:w="1271" w:type="dxa"/>
            <w:vMerge/>
            <w:shd w:val="clear" w:color="auto" w:fill="E0E0E0"/>
          </w:tcPr>
          <w:p w14:paraId="030DDE45" w14:textId="77777777" w:rsidR="00D83884" w:rsidRPr="00D83884" w:rsidRDefault="00D83884" w:rsidP="00D83884">
            <w:pPr>
              <w:autoSpaceDE w:val="0"/>
              <w:autoSpaceDN w:val="0"/>
              <w:adjustRightInd w:val="0"/>
              <w:spacing w:after="0" w:line="240" w:lineRule="auto"/>
              <w:rPr>
                <w:rFonts w:ascii="Arial" w:hAnsi="Arial" w:cs="Arial"/>
                <w:color w:val="010205"/>
                <w:sz w:val="18"/>
                <w:szCs w:val="18"/>
              </w:rPr>
            </w:pPr>
          </w:p>
        </w:tc>
        <w:tc>
          <w:tcPr>
            <w:tcW w:w="851" w:type="dxa"/>
            <w:shd w:val="clear" w:color="auto" w:fill="E0E0E0"/>
          </w:tcPr>
          <w:p w14:paraId="4614C0BA" w14:textId="77777777" w:rsidR="00D83884" w:rsidRPr="00D83884" w:rsidRDefault="00D83884" w:rsidP="00D83884">
            <w:pPr>
              <w:autoSpaceDE w:val="0"/>
              <w:autoSpaceDN w:val="0"/>
              <w:adjustRightInd w:val="0"/>
              <w:spacing w:after="0" w:line="320" w:lineRule="atLeast"/>
              <w:ind w:left="60" w:right="60"/>
              <w:rPr>
                <w:rFonts w:ascii="Arial" w:hAnsi="Arial" w:cs="Arial"/>
                <w:color w:val="264A60"/>
                <w:sz w:val="18"/>
                <w:szCs w:val="18"/>
              </w:rPr>
            </w:pPr>
            <w:r w:rsidRPr="00D83884">
              <w:rPr>
                <w:rFonts w:ascii="Arial" w:hAnsi="Arial" w:cs="Arial"/>
                <w:color w:val="264A60"/>
                <w:sz w:val="18"/>
                <w:szCs w:val="18"/>
              </w:rPr>
              <w:t>21-24</w:t>
            </w:r>
          </w:p>
        </w:tc>
        <w:tc>
          <w:tcPr>
            <w:tcW w:w="850" w:type="dxa"/>
            <w:shd w:val="clear" w:color="auto" w:fill="FFFFFF"/>
          </w:tcPr>
          <w:p w14:paraId="25327A3D"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0</w:t>
            </w:r>
          </w:p>
        </w:tc>
        <w:tc>
          <w:tcPr>
            <w:tcW w:w="992" w:type="dxa"/>
            <w:shd w:val="clear" w:color="auto" w:fill="FFFFFF"/>
          </w:tcPr>
          <w:p w14:paraId="1C883866"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1</w:t>
            </w:r>
          </w:p>
        </w:tc>
        <w:tc>
          <w:tcPr>
            <w:tcW w:w="851" w:type="dxa"/>
            <w:shd w:val="clear" w:color="auto" w:fill="FFFFFF"/>
          </w:tcPr>
          <w:p w14:paraId="30E86A69"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0</w:t>
            </w:r>
          </w:p>
        </w:tc>
        <w:tc>
          <w:tcPr>
            <w:tcW w:w="992" w:type="dxa"/>
            <w:shd w:val="clear" w:color="auto" w:fill="FFFFFF"/>
          </w:tcPr>
          <w:p w14:paraId="5F471150"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0</w:t>
            </w:r>
          </w:p>
        </w:tc>
        <w:tc>
          <w:tcPr>
            <w:tcW w:w="851" w:type="dxa"/>
            <w:shd w:val="clear" w:color="auto" w:fill="FFFFFF"/>
          </w:tcPr>
          <w:p w14:paraId="44701BBB"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0</w:t>
            </w:r>
          </w:p>
        </w:tc>
        <w:tc>
          <w:tcPr>
            <w:tcW w:w="1275" w:type="dxa"/>
            <w:shd w:val="clear" w:color="auto" w:fill="FFFFFF"/>
          </w:tcPr>
          <w:p w14:paraId="1BE49D77"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13</w:t>
            </w:r>
          </w:p>
        </w:tc>
        <w:tc>
          <w:tcPr>
            <w:tcW w:w="1418" w:type="dxa"/>
            <w:shd w:val="clear" w:color="auto" w:fill="FFFFFF"/>
          </w:tcPr>
          <w:p w14:paraId="2C79B17A"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14</w:t>
            </w:r>
          </w:p>
        </w:tc>
      </w:tr>
      <w:tr w:rsidR="00D83884" w:rsidRPr="00D83884" w14:paraId="535247AE" w14:textId="77777777" w:rsidTr="00D83884">
        <w:trPr>
          <w:cantSplit/>
        </w:trPr>
        <w:tc>
          <w:tcPr>
            <w:tcW w:w="2122" w:type="dxa"/>
            <w:gridSpan w:val="2"/>
            <w:shd w:val="clear" w:color="auto" w:fill="E0E0E0"/>
          </w:tcPr>
          <w:p w14:paraId="6584F6A0" w14:textId="77777777" w:rsidR="00D83884" w:rsidRPr="00D83884" w:rsidRDefault="00D83884" w:rsidP="00D83884">
            <w:pPr>
              <w:autoSpaceDE w:val="0"/>
              <w:autoSpaceDN w:val="0"/>
              <w:adjustRightInd w:val="0"/>
              <w:spacing w:after="0" w:line="320" w:lineRule="atLeast"/>
              <w:ind w:left="60" w:right="60"/>
              <w:rPr>
                <w:rFonts w:ascii="Arial" w:hAnsi="Arial" w:cs="Arial"/>
                <w:color w:val="264A60"/>
                <w:sz w:val="18"/>
                <w:szCs w:val="18"/>
              </w:rPr>
            </w:pPr>
            <w:r w:rsidRPr="00D83884">
              <w:rPr>
                <w:rFonts w:ascii="Arial" w:hAnsi="Arial" w:cs="Arial"/>
                <w:color w:val="264A60"/>
                <w:sz w:val="18"/>
                <w:szCs w:val="18"/>
              </w:rPr>
              <w:t>Total</w:t>
            </w:r>
          </w:p>
        </w:tc>
        <w:tc>
          <w:tcPr>
            <w:tcW w:w="850" w:type="dxa"/>
            <w:shd w:val="clear" w:color="auto" w:fill="FFFFFF"/>
          </w:tcPr>
          <w:p w14:paraId="38F6521C"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43</w:t>
            </w:r>
          </w:p>
        </w:tc>
        <w:tc>
          <w:tcPr>
            <w:tcW w:w="992" w:type="dxa"/>
            <w:shd w:val="clear" w:color="auto" w:fill="FFFFFF"/>
          </w:tcPr>
          <w:p w14:paraId="5CB8CAEC"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156</w:t>
            </w:r>
          </w:p>
        </w:tc>
        <w:tc>
          <w:tcPr>
            <w:tcW w:w="851" w:type="dxa"/>
            <w:shd w:val="clear" w:color="auto" w:fill="FFFFFF"/>
          </w:tcPr>
          <w:p w14:paraId="384D95E7"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11</w:t>
            </w:r>
          </w:p>
        </w:tc>
        <w:tc>
          <w:tcPr>
            <w:tcW w:w="992" w:type="dxa"/>
            <w:shd w:val="clear" w:color="auto" w:fill="FFFFFF"/>
          </w:tcPr>
          <w:p w14:paraId="137C946A"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14</w:t>
            </w:r>
          </w:p>
        </w:tc>
        <w:tc>
          <w:tcPr>
            <w:tcW w:w="851" w:type="dxa"/>
            <w:shd w:val="clear" w:color="auto" w:fill="FFFFFF"/>
          </w:tcPr>
          <w:p w14:paraId="2D5663A7"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132</w:t>
            </w:r>
          </w:p>
        </w:tc>
        <w:tc>
          <w:tcPr>
            <w:tcW w:w="1275" w:type="dxa"/>
            <w:shd w:val="clear" w:color="auto" w:fill="FFFFFF"/>
          </w:tcPr>
          <w:p w14:paraId="6639B989"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31</w:t>
            </w:r>
          </w:p>
        </w:tc>
        <w:tc>
          <w:tcPr>
            <w:tcW w:w="1418" w:type="dxa"/>
            <w:shd w:val="clear" w:color="auto" w:fill="FFFFFF"/>
          </w:tcPr>
          <w:p w14:paraId="4F8F9BA1"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387</w:t>
            </w:r>
          </w:p>
        </w:tc>
      </w:tr>
    </w:tbl>
    <w:p w14:paraId="1694B009" w14:textId="77777777" w:rsidR="00D83884" w:rsidRPr="00D83884" w:rsidRDefault="00D83884" w:rsidP="00D83884">
      <w:pPr>
        <w:autoSpaceDE w:val="0"/>
        <w:autoSpaceDN w:val="0"/>
        <w:adjustRightInd w:val="0"/>
        <w:spacing w:after="0" w:line="400" w:lineRule="atLeast"/>
        <w:rPr>
          <w:rFonts w:ascii="Times New Roman" w:hAnsi="Times New Roman" w:cs="Times New Roman"/>
          <w:sz w:val="24"/>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013"/>
        <w:gridCol w:w="448"/>
        <w:gridCol w:w="782"/>
        <w:gridCol w:w="294"/>
        <w:gridCol w:w="736"/>
        <w:gridCol w:w="293"/>
        <w:gridCol w:w="4785"/>
      </w:tblGrid>
      <w:tr w:rsidR="00D83884" w:rsidRPr="00D83884" w14:paraId="57BF65C7" w14:textId="77777777" w:rsidTr="00D83884">
        <w:trPr>
          <w:cantSplit/>
        </w:trPr>
        <w:tc>
          <w:tcPr>
            <w:tcW w:w="9351" w:type="dxa"/>
            <w:gridSpan w:val="7"/>
            <w:shd w:val="clear" w:color="auto" w:fill="FFFFFF"/>
            <w:vAlign w:val="center"/>
          </w:tcPr>
          <w:p w14:paraId="61320A3B" w14:textId="77777777" w:rsidR="00D83884" w:rsidRPr="00D83884" w:rsidRDefault="00D83884" w:rsidP="00D83884">
            <w:pPr>
              <w:autoSpaceDE w:val="0"/>
              <w:autoSpaceDN w:val="0"/>
              <w:adjustRightInd w:val="0"/>
              <w:spacing w:after="0" w:line="320" w:lineRule="atLeast"/>
              <w:ind w:left="60" w:right="60"/>
              <w:jc w:val="center"/>
              <w:rPr>
                <w:rFonts w:ascii="Arial" w:hAnsi="Arial" w:cs="Arial"/>
                <w:color w:val="010205"/>
              </w:rPr>
            </w:pPr>
            <w:r w:rsidRPr="00D83884">
              <w:rPr>
                <w:rFonts w:ascii="Arial" w:hAnsi="Arial" w:cs="Arial"/>
                <w:b/>
                <w:bCs/>
                <w:color w:val="010205"/>
              </w:rPr>
              <w:t>Chi-Square Tests</w:t>
            </w:r>
          </w:p>
        </w:tc>
      </w:tr>
      <w:tr w:rsidR="00D83884" w:rsidRPr="00D83884" w14:paraId="54E202B3" w14:textId="77777777" w:rsidTr="00D83884">
        <w:trPr>
          <w:cantSplit/>
        </w:trPr>
        <w:tc>
          <w:tcPr>
            <w:tcW w:w="2461" w:type="dxa"/>
            <w:gridSpan w:val="2"/>
            <w:shd w:val="clear" w:color="auto" w:fill="FFFFFF"/>
            <w:vAlign w:val="bottom"/>
          </w:tcPr>
          <w:p w14:paraId="64B07628" w14:textId="77777777" w:rsidR="00D83884" w:rsidRPr="00D83884" w:rsidRDefault="00D83884" w:rsidP="00D83884">
            <w:pPr>
              <w:autoSpaceDE w:val="0"/>
              <w:autoSpaceDN w:val="0"/>
              <w:adjustRightInd w:val="0"/>
              <w:spacing w:after="0" w:line="240" w:lineRule="auto"/>
              <w:rPr>
                <w:rFonts w:ascii="Times New Roman" w:hAnsi="Times New Roman" w:cs="Times New Roman"/>
                <w:sz w:val="24"/>
                <w:szCs w:val="24"/>
              </w:rPr>
            </w:pPr>
          </w:p>
        </w:tc>
        <w:tc>
          <w:tcPr>
            <w:tcW w:w="1076" w:type="dxa"/>
            <w:gridSpan w:val="2"/>
            <w:shd w:val="clear" w:color="auto" w:fill="FFFFFF"/>
            <w:vAlign w:val="bottom"/>
          </w:tcPr>
          <w:p w14:paraId="60B1C7D4" w14:textId="77777777" w:rsidR="00D83884" w:rsidRPr="00D83884" w:rsidRDefault="00D83884" w:rsidP="00D83884">
            <w:pPr>
              <w:autoSpaceDE w:val="0"/>
              <w:autoSpaceDN w:val="0"/>
              <w:adjustRightInd w:val="0"/>
              <w:spacing w:after="0" w:line="320" w:lineRule="atLeast"/>
              <w:ind w:left="60" w:right="60"/>
              <w:jc w:val="center"/>
              <w:rPr>
                <w:rFonts w:ascii="Arial" w:hAnsi="Arial" w:cs="Arial"/>
                <w:color w:val="264A60"/>
                <w:sz w:val="18"/>
                <w:szCs w:val="18"/>
              </w:rPr>
            </w:pPr>
            <w:r w:rsidRPr="00D83884">
              <w:rPr>
                <w:rFonts w:ascii="Arial" w:hAnsi="Arial" w:cs="Arial"/>
                <w:color w:val="264A60"/>
                <w:sz w:val="18"/>
                <w:szCs w:val="18"/>
              </w:rPr>
              <w:t>Value</w:t>
            </w:r>
          </w:p>
        </w:tc>
        <w:tc>
          <w:tcPr>
            <w:tcW w:w="1029" w:type="dxa"/>
            <w:gridSpan w:val="2"/>
            <w:shd w:val="clear" w:color="auto" w:fill="FFFFFF"/>
            <w:vAlign w:val="bottom"/>
          </w:tcPr>
          <w:p w14:paraId="1F4BEE0E" w14:textId="77777777" w:rsidR="00D83884" w:rsidRPr="00D83884" w:rsidRDefault="00D83884" w:rsidP="00D83884">
            <w:pPr>
              <w:autoSpaceDE w:val="0"/>
              <w:autoSpaceDN w:val="0"/>
              <w:adjustRightInd w:val="0"/>
              <w:spacing w:after="0" w:line="320" w:lineRule="atLeast"/>
              <w:ind w:left="60" w:right="60"/>
              <w:jc w:val="center"/>
              <w:rPr>
                <w:rFonts w:ascii="Arial" w:hAnsi="Arial" w:cs="Arial"/>
                <w:color w:val="264A60"/>
                <w:sz w:val="18"/>
                <w:szCs w:val="18"/>
              </w:rPr>
            </w:pPr>
            <w:r w:rsidRPr="00D83884">
              <w:rPr>
                <w:rFonts w:ascii="Arial" w:hAnsi="Arial" w:cs="Arial"/>
                <w:color w:val="264A60"/>
                <w:sz w:val="18"/>
                <w:szCs w:val="18"/>
              </w:rPr>
              <w:t>df</w:t>
            </w:r>
          </w:p>
        </w:tc>
        <w:tc>
          <w:tcPr>
            <w:tcW w:w="4785" w:type="dxa"/>
            <w:shd w:val="clear" w:color="auto" w:fill="FFFFFF"/>
            <w:vAlign w:val="bottom"/>
          </w:tcPr>
          <w:p w14:paraId="3EF840FD" w14:textId="77777777" w:rsidR="00D83884" w:rsidRPr="00D83884" w:rsidRDefault="00D83884" w:rsidP="00D83884">
            <w:pPr>
              <w:autoSpaceDE w:val="0"/>
              <w:autoSpaceDN w:val="0"/>
              <w:adjustRightInd w:val="0"/>
              <w:spacing w:after="0" w:line="320" w:lineRule="atLeast"/>
              <w:ind w:left="60" w:right="60"/>
              <w:jc w:val="center"/>
              <w:rPr>
                <w:rFonts w:ascii="Arial" w:hAnsi="Arial" w:cs="Arial"/>
                <w:color w:val="264A60"/>
                <w:sz w:val="18"/>
                <w:szCs w:val="18"/>
              </w:rPr>
            </w:pPr>
            <w:r w:rsidRPr="00D83884">
              <w:rPr>
                <w:rFonts w:ascii="Arial" w:hAnsi="Arial" w:cs="Arial"/>
                <w:color w:val="264A60"/>
                <w:sz w:val="18"/>
                <w:szCs w:val="18"/>
              </w:rPr>
              <w:t>Asymptotic Significance (2-sided)</w:t>
            </w:r>
          </w:p>
        </w:tc>
      </w:tr>
      <w:tr w:rsidR="00D83884" w:rsidRPr="00D83884" w14:paraId="32892F1B" w14:textId="77777777" w:rsidTr="00D83884">
        <w:trPr>
          <w:cantSplit/>
        </w:trPr>
        <w:tc>
          <w:tcPr>
            <w:tcW w:w="2461" w:type="dxa"/>
            <w:gridSpan w:val="2"/>
            <w:shd w:val="clear" w:color="auto" w:fill="E0E0E0"/>
          </w:tcPr>
          <w:p w14:paraId="7D8E703B" w14:textId="77777777" w:rsidR="00D83884" w:rsidRPr="00D83884" w:rsidRDefault="00D83884" w:rsidP="00D83884">
            <w:pPr>
              <w:autoSpaceDE w:val="0"/>
              <w:autoSpaceDN w:val="0"/>
              <w:adjustRightInd w:val="0"/>
              <w:spacing w:after="0" w:line="320" w:lineRule="atLeast"/>
              <w:ind w:left="60" w:right="60"/>
              <w:rPr>
                <w:rFonts w:ascii="Arial" w:hAnsi="Arial" w:cs="Arial"/>
                <w:color w:val="264A60"/>
                <w:sz w:val="18"/>
                <w:szCs w:val="18"/>
              </w:rPr>
            </w:pPr>
            <w:r w:rsidRPr="00D83884">
              <w:rPr>
                <w:rFonts w:ascii="Arial" w:hAnsi="Arial" w:cs="Arial"/>
                <w:color w:val="264A60"/>
                <w:sz w:val="18"/>
                <w:szCs w:val="18"/>
              </w:rPr>
              <w:t>Pearson Chi-Square</w:t>
            </w:r>
          </w:p>
        </w:tc>
        <w:tc>
          <w:tcPr>
            <w:tcW w:w="1076" w:type="dxa"/>
            <w:gridSpan w:val="2"/>
            <w:shd w:val="clear" w:color="auto" w:fill="FFFFFF"/>
          </w:tcPr>
          <w:p w14:paraId="5C747427"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594.374</w:t>
            </w:r>
            <w:r w:rsidRPr="00D83884">
              <w:rPr>
                <w:rFonts w:ascii="Arial" w:hAnsi="Arial" w:cs="Arial"/>
                <w:color w:val="010205"/>
                <w:sz w:val="18"/>
                <w:szCs w:val="18"/>
                <w:vertAlign w:val="superscript"/>
              </w:rPr>
              <w:t>a</w:t>
            </w:r>
          </w:p>
        </w:tc>
        <w:tc>
          <w:tcPr>
            <w:tcW w:w="1029" w:type="dxa"/>
            <w:gridSpan w:val="2"/>
            <w:shd w:val="clear" w:color="auto" w:fill="FFFFFF"/>
          </w:tcPr>
          <w:p w14:paraId="7A98EB95"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25</w:t>
            </w:r>
          </w:p>
        </w:tc>
        <w:tc>
          <w:tcPr>
            <w:tcW w:w="4785" w:type="dxa"/>
            <w:shd w:val="clear" w:color="auto" w:fill="FFFFFF"/>
          </w:tcPr>
          <w:p w14:paraId="5792B727"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.000</w:t>
            </w:r>
          </w:p>
        </w:tc>
      </w:tr>
      <w:tr w:rsidR="00D83884" w:rsidRPr="00D83884" w14:paraId="67F3693C" w14:textId="77777777" w:rsidTr="00D83884">
        <w:trPr>
          <w:cantSplit/>
        </w:trPr>
        <w:tc>
          <w:tcPr>
            <w:tcW w:w="2461" w:type="dxa"/>
            <w:gridSpan w:val="2"/>
            <w:shd w:val="clear" w:color="auto" w:fill="E0E0E0"/>
          </w:tcPr>
          <w:p w14:paraId="53E0F3C7" w14:textId="77777777" w:rsidR="00D83884" w:rsidRPr="00D83884" w:rsidRDefault="00D83884" w:rsidP="00D83884">
            <w:pPr>
              <w:autoSpaceDE w:val="0"/>
              <w:autoSpaceDN w:val="0"/>
              <w:adjustRightInd w:val="0"/>
              <w:spacing w:after="0" w:line="320" w:lineRule="atLeast"/>
              <w:ind w:left="60" w:right="60"/>
              <w:rPr>
                <w:rFonts w:ascii="Arial" w:hAnsi="Arial" w:cs="Arial"/>
                <w:color w:val="264A60"/>
                <w:sz w:val="18"/>
                <w:szCs w:val="18"/>
              </w:rPr>
            </w:pPr>
            <w:r w:rsidRPr="00D83884">
              <w:rPr>
                <w:rFonts w:ascii="Arial" w:hAnsi="Arial" w:cs="Arial"/>
                <w:color w:val="264A60"/>
                <w:sz w:val="18"/>
                <w:szCs w:val="18"/>
              </w:rPr>
              <w:t>Likelihood Ratio</w:t>
            </w:r>
          </w:p>
        </w:tc>
        <w:tc>
          <w:tcPr>
            <w:tcW w:w="1076" w:type="dxa"/>
            <w:gridSpan w:val="2"/>
            <w:shd w:val="clear" w:color="auto" w:fill="FFFFFF"/>
          </w:tcPr>
          <w:p w14:paraId="77F4F261"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545.378</w:t>
            </w:r>
          </w:p>
        </w:tc>
        <w:tc>
          <w:tcPr>
            <w:tcW w:w="1029" w:type="dxa"/>
            <w:gridSpan w:val="2"/>
            <w:shd w:val="clear" w:color="auto" w:fill="FFFFFF"/>
          </w:tcPr>
          <w:p w14:paraId="0B037252"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25</w:t>
            </w:r>
          </w:p>
        </w:tc>
        <w:tc>
          <w:tcPr>
            <w:tcW w:w="4785" w:type="dxa"/>
            <w:shd w:val="clear" w:color="auto" w:fill="FFFFFF"/>
          </w:tcPr>
          <w:p w14:paraId="1E4569AA"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.000</w:t>
            </w:r>
          </w:p>
        </w:tc>
      </w:tr>
      <w:tr w:rsidR="00D83884" w:rsidRPr="00D83884" w14:paraId="3F788B4B" w14:textId="77777777" w:rsidTr="00D83884">
        <w:trPr>
          <w:cantSplit/>
        </w:trPr>
        <w:tc>
          <w:tcPr>
            <w:tcW w:w="2461" w:type="dxa"/>
            <w:gridSpan w:val="2"/>
            <w:shd w:val="clear" w:color="auto" w:fill="E0E0E0"/>
          </w:tcPr>
          <w:p w14:paraId="001911C5" w14:textId="77777777" w:rsidR="00D83884" w:rsidRPr="00D83884" w:rsidRDefault="00D83884" w:rsidP="00D83884">
            <w:pPr>
              <w:autoSpaceDE w:val="0"/>
              <w:autoSpaceDN w:val="0"/>
              <w:adjustRightInd w:val="0"/>
              <w:spacing w:after="0" w:line="320" w:lineRule="atLeast"/>
              <w:ind w:left="60" w:right="60"/>
              <w:rPr>
                <w:rFonts w:ascii="Arial" w:hAnsi="Arial" w:cs="Arial"/>
                <w:color w:val="264A60"/>
                <w:sz w:val="18"/>
                <w:szCs w:val="18"/>
              </w:rPr>
            </w:pPr>
            <w:r w:rsidRPr="00D83884">
              <w:rPr>
                <w:rFonts w:ascii="Arial" w:hAnsi="Arial" w:cs="Arial"/>
                <w:color w:val="264A60"/>
                <w:sz w:val="18"/>
                <w:szCs w:val="18"/>
              </w:rPr>
              <w:t>Linear-by-Linear Association</w:t>
            </w:r>
          </w:p>
        </w:tc>
        <w:tc>
          <w:tcPr>
            <w:tcW w:w="1076" w:type="dxa"/>
            <w:gridSpan w:val="2"/>
            <w:shd w:val="clear" w:color="auto" w:fill="FFFFFF"/>
          </w:tcPr>
          <w:p w14:paraId="5CCB666A"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29.057</w:t>
            </w:r>
          </w:p>
        </w:tc>
        <w:tc>
          <w:tcPr>
            <w:tcW w:w="1029" w:type="dxa"/>
            <w:gridSpan w:val="2"/>
            <w:shd w:val="clear" w:color="auto" w:fill="FFFFFF"/>
          </w:tcPr>
          <w:p w14:paraId="0224E507"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1</w:t>
            </w:r>
          </w:p>
        </w:tc>
        <w:tc>
          <w:tcPr>
            <w:tcW w:w="4785" w:type="dxa"/>
            <w:shd w:val="clear" w:color="auto" w:fill="FFFFFF"/>
          </w:tcPr>
          <w:p w14:paraId="5C72E999"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.000</w:t>
            </w:r>
          </w:p>
        </w:tc>
      </w:tr>
      <w:tr w:rsidR="00D83884" w:rsidRPr="00D83884" w14:paraId="245598BA" w14:textId="77777777" w:rsidTr="00D83884">
        <w:trPr>
          <w:cantSplit/>
        </w:trPr>
        <w:tc>
          <w:tcPr>
            <w:tcW w:w="2461" w:type="dxa"/>
            <w:gridSpan w:val="2"/>
            <w:shd w:val="clear" w:color="auto" w:fill="E0E0E0"/>
          </w:tcPr>
          <w:p w14:paraId="0E849EA1" w14:textId="77777777" w:rsidR="00D83884" w:rsidRPr="00D83884" w:rsidRDefault="00D83884" w:rsidP="00D83884">
            <w:pPr>
              <w:autoSpaceDE w:val="0"/>
              <w:autoSpaceDN w:val="0"/>
              <w:adjustRightInd w:val="0"/>
              <w:spacing w:after="0" w:line="320" w:lineRule="atLeast"/>
              <w:ind w:left="60" w:right="60"/>
              <w:rPr>
                <w:rFonts w:ascii="Arial" w:hAnsi="Arial" w:cs="Arial"/>
                <w:color w:val="264A60"/>
                <w:sz w:val="18"/>
                <w:szCs w:val="18"/>
              </w:rPr>
            </w:pPr>
            <w:r w:rsidRPr="00D83884">
              <w:rPr>
                <w:rFonts w:ascii="Arial" w:hAnsi="Arial" w:cs="Arial"/>
                <w:color w:val="264A60"/>
                <w:sz w:val="18"/>
                <w:szCs w:val="18"/>
              </w:rPr>
              <w:t>N of Valid Cases</w:t>
            </w:r>
          </w:p>
        </w:tc>
        <w:tc>
          <w:tcPr>
            <w:tcW w:w="1076" w:type="dxa"/>
            <w:gridSpan w:val="2"/>
            <w:shd w:val="clear" w:color="auto" w:fill="FFFFFF"/>
          </w:tcPr>
          <w:p w14:paraId="10C64CED"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387</w:t>
            </w:r>
          </w:p>
        </w:tc>
        <w:tc>
          <w:tcPr>
            <w:tcW w:w="1029" w:type="dxa"/>
            <w:gridSpan w:val="2"/>
            <w:shd w:val="clear" w:color="auto" w:fill="FFFFFF"/>
            <w:vAlign w:val="center"/>
          </w:tcPr>
          <w:p w14:paraId="2281C9AF" w14:textId="77777777" w:rsidR="00D83884" w:rsidRPr="00D83884" w:rsidRDefault="00D83884" w:rsidP="00D83884">
            <w:pPr>
              <w:autoSpaceDE w:val="0"/>
              <w:autoSpaceDN w:val="0"/>
              <w:adjustRightInd w:val="0"/>
              <w:spacing w:after="0" w:line="240" w:lineRule="auto"/>
              <w:rPr>
                <w:rFonts w:ascii="Times New Roman" w:hAnsi="Times New Roman" w:cs="Times New Roman"/>
                <w:sz w:val="24"/>
                <w:szCs w:val="24"/>
              </w:rPr>
            </w:pPr>
          </w:p>
        </w:tc>
        <w:tc>
          <w:tcPr>
            <w:tcW w:w="4785" w:type="dxa"/>
            <w:shd w:val="clear" w:color="auto" w:fill="FFFFFF"/>
            <w:vAlign w:val="center"/>
          </w:tcPr>
          <w:p w14:paraId="68231125" w14:textId="77777777" w:rsidR="00D83884" w:rsidRPr="00D83884" w:rsidRDefault="00D83884" w:rsidP="00D83884">
            <w:pPr>
              <w:autoSpaceDE w:val="0"/>
              <w:autoSpaceDN w:val="0"/>
              <w:adjustRightInd w:val="0"/>
              <w:spacing w:after="0" w:line="240" w:lineRule="auto"/>
              <w:rPr>
                <w:rFonts w:ascii="Times New Roman" w:hAnsi="Times New Roman" w:cs="Times New Roman"/>
                <w:sz w:val="24"/>
                <w:szCs w:val="24"/>
              </w:rPr>
            </w:pPr>
          </w:p>
        </w:tc>
      </w:tr>
      <w:tr w:rsidR="00D83884" w:rsidRPr="00D83884" w14:paraId="21632201" w14:textId="77777777" w:rsidTr="00D83884">
        <w:trPr>
          <w:cantSplit/>
        </w:trPr>
        <w:tc>
          <w:tcPr>
            <w:tcW w:w="9351" w:type="dxa"/>
            <w:gridSpan w:val="7"/>
            <w:shd w:val="clear" w:color="auto" w:fill="FFFFFF"/>
          </w:tcPr>
          <w:p w14:paraId="02D0DAB6" w14:textId="77777777" w:rsidR="00D83884" w:rsidRPr="00D83884" w:rsidRDefault="00D83884" w:rsidP="00D83884">
            <w:pPr>
              <w:autoSpaceDE w:val="0"/>
              <w:autoSpaceDN w:val="0"/>
              <w:adjustRightInd w:val="0"/>
              <w:spacing w:after="0" w:line="320" w:lineRule="atLeast"/>
              <w:ind w:left="60" w:right="60"/>
              <w:rPr>
                <w:rFonts w:ascii="Arial" w:hAnsi="Arial" w:cs="Arial"/>
                <w:color w:val="010205"/>
                <w:sz w:val="18"/>
                <w:szCs w:val="18"/>
              </w:rPr>
            </w:pPr>
            <w:r w:rsidRPr="00D83884">
              <w:rPr>
                <w:rFonts w:ascii="Arial" w:hAnsi="Arial" w:cs="Arial"/>
                <w:color w:val="010205"/>
                <w:sz w:val="18"/>
                <w:szCs w:val="18"/>
              </w:rPr>
              <w:t>a. 18 cells (50.0%) have expected count less than 5. The minimum expected count is .40.</w:t>
            </w:r>
          </w:p>
        </w:tc>
      </w:tr>
      <w:tr w:rsidR="00D83884" w:rsidRPr="00D83884" w14:paraId="1F142438" w14:textId="77777777" w:rsidTr="00D83884">
        <w:trPr>
          <w:cantSplit/>
        </w:trPr>
        <w:tc>
          <w:tcPr>
            <w:tcW w:w="9351" w:type="dxa"/>
            <w:gridSpan w:val="7"/>
            <w:shd w:val="clear" w:color="auto" w:fill="FFFFFF"/>
            <w:vAlign w:val="center"/>
          </w:tcPr>
          <w:p w14:paraId="731C4872" w14:textId="77777777" w:rsidR="00D83884" w:rsidRPr="00D83884" w:rsidRDefault="00D83884" w:rsidP="00D83884">
            <w:pPr>
              <w:autoSpaceDE w:val="0"/>
              <w:autoSpaceDN w:val="0"/>
              <w:adjustRightInd w:val="0"/>
              <w:spacing w:after="0" w:line="320" w:lineRule="atLeast"/>
              <w:ind w:left="60" w:right="60"/>
              <w:jc w:val="center"/>
              <w:rPr>
                <w:rFonts w:ascii="Arial" w:hAnsi="Arial" w:cs="Arial"/>
                <w:color w:val="010205"/>
              </w:rPr>
            </w:pPr>
            <w:r w:rsidRPr="00D83884">
              <w:rPr>
                <w:rFonts w:ascii="Arial" w:hAnsi="Arial" w:cs="Arial"/>
                <w:b/>
                <w:bCs/>
                <w:color w:val="010205"/>
              </w:rPr>
              <w:lastRenderedPageBreak/>
              <w:t>Symmetric Measures</w:t>
            </w:r>
          </w:p>
        </w:tc>
      </w:tr>
      <w:tr w:rsidR="00D83884" w:rsidRPr="00D83884" w14:paraId="3067FC9A" w14:textId="77777777" w:rsidTr="00D83884">
        <w:trPr>
          <w:cantSplit/>
        </w:trPr>
        <w:tc>
          <w:tcPr>
            <w:tcW w:w="3243" w:type="dxa"/>
            <w:gridSpan w:val="3"/>
            <w:shd w:val="clear" w:color="auto" w:fill="FFFFFF"/>
            <w:vAlign w:val="bottom"/>
          </w:tcPr>
          <w:p w14:paraId="62BE33E9" w14:textId="77777777" w:rsidR="00D83884" w:rsidRPr="00D83884" w:rsidRDefault="00D83884" w:rsidP="00D83884">
            <w:pPr>
              <w:autoSpaceDE w:val="0"/>
              <w:autoSpaceDN w:val="0"/>
              <w:adjustRightInd w:val="0"/>
              <w:spacing w:after="0" w:line="240" w:lineRule="auto"/>
              <w:rPr>
                <w:rFonts w:ascii="Times New Roman" w:hAnsi="Times New Roman" w:cs="Times New Roman"/>
                <w:sz w:val="24"/>
                <w:szCs w:val="24"/>
              </w:rPr>
            </w:pPr>
          </w:p>
        </w:tc>
        <w:tc>
          <w:tcPr>
            <w:tcW w:w="1030" w:type="dxa"/>
            <w:gridSpan w:val="2"/>
            <w:shd w:val="clear" w:color="auto" w:fill="FFFFFF"/>
            <w:vAlign w:val="bottom"/>
          </w:tcPr>
          <w:p w14:paraId="35DA5AFF" w14:textId="77777777" w:rsidR="00D83884" w:rsidRPr="00D83884" w:rsidRDefault="00D83884" w:rsidP="00D83884">
            <w:pPr>
              <w:autoSpaceDE w:val="0"/>
              <w:autoSpaceDN w:val="0"/>
              <w:adjustRightInd w:val="0"/>
              <w:spacing w:after="0" w:line="320" w:lineRule="atLeast"/>
              <w:ind w:left="60" w:right="60"/>
              <w:jc w:val="center"/>
              <w:rPr>
                <w:rFonts w:ascii="Arial" w:hAnsi="Arial" w:cs="Arial"/>
                <w:color w:val="264A60"/>
                <w:sz w:val="18"/>
                <w:szCs w:val="18"/>
              </w:rPr>
            </w:pPr>
            <w:r w:rsidRPr="00D83884">
              <w:rPr>
                <w:rFonts w:ascii="Arial" w:hAnsi="Arial" w:cs="Arial"/>
                <w:color w:val="264A60"/>
                <w:sz w:val="18"/>
                <w:szCs w:val="18"/>
              </w:rPr>
              <w:t>Value</w:t>
            </w:r>
          </w:p>
        </w:tc>
        <w:tc>
          <w:tcPr>
            <w:tcW w:w="5078" w:type="dxa"/>
            <w:gridSpan w:val="2"/>
            <w:shd w:val="clear" w:color="auto" w:fill="FFFFFF"/>
            <w:vAlign w:val="bottom"/>
          </w:tcPr>
          <w:p w14:paraId="14E1AAF4" w14:textId="77777777" w:rsidR="00D83884" w:rsidRPr="00D83884" w:rsidRDefault="00D83884" w:rsidP="00D83884">
            <w:pPr>
              <w:autoSpaceDE w:val="0"/>
              <w:autoSpaceDN w:val="0"/>
              <w:adjustRightInd w:val="0"/>
              <w:spacing w:after="0" w:line="320" w:lineRule="atLeast"/>
              <w:ind w:left="60" w:right="60"/>
              <w:jc w:val="center"/>
              <w:rPr>
                <w:rFonts w:ascii="Arial" w:hAnsi="Arial" w:cs="Arial"/>
                <w:color w:val="264A60"/>
                <w:sz w:val="18"/>
                <w:szCs w:val="18"/>
              </w:rPr>
            </w:pPr>
            <w:r w:rsidRPr="00D83884">
              <w:rPr>
                <w:rFonts w:ascii="Arial" w:hAnsi="Arial" w:cs="Arial"/>
                <w:color w:val="264A60"/>
                <w:sz w:val="18"/>
                <w:szCs w:val="18"/>
              </w:rPr>
              <w:t>Approximate Significance</w:t>
            </w:r>
          </w:p>
        </w:tc>
      </w:tr>
      <w:tr w:rsidR="00D83884" w:rsidRPr="00D83884" w14:paraId="6DD075A8" w14:textId="77777777" w:rsidTr="00D83884">
        <w:trPr>
          <w:cantSplit/>
        </w:trPr>
        <w:tc>
          <w:tcPr>
            <w:tcW w:w="2013" w:type="dxa"/>
            <w:vMerge w:val="restart"/>
            <w:shd w:val="clear" w:color="auto" w:fill="E0E0E0"/>
          </w:tcPr>
          <w:p w14:paraId="20526EFF" w14:textId="77777777" w:rsidR="00D83884" w:rsidRPr="00D83884" w:rsidRDefault="00D83884" w:rsidP="00D83884">
            <w:pPr>
              <w:autoSpaceDE w:val="0"/>
              <w:autoSpaceDN w:val="0"/>
              <w:adjustRightInd w:val="0"/>
              <w:spacing w:after="0" w:line="320" w:lineRule="atLeast"/>
              <w:ind w:left="60" w:right="60"/>
              <w:rPr>
                <w:rFonts w:ascii="Arial" w:hAnsi="Arial" w:cs="Arial"/>
                <w:color w:val="264A60"/>
                <w:sz w:val="18"/>
                <w:szCs w:val="18"/>
              </w:rPr>
            </w:pPr>
            <w:r w:rsidRPr="00D83884">
              <w:rPr>
                <w:rFonts w:ascii="Arial" w:hAnsi="Arial" w:cs="Arial"/>
                <w:color w:val="264A60"/>
                <w:sz w:val="18"/>
                <w:szCs w:val="18"/>
              </w:rPr>
              <w:t>Nominal by Nominal</w:t>
            </w:r>
          </w:p>
        </w:tc>
        <w:tc>
          <w:tcPr>
            <w:tcW w:w="1230" w:type="dxa"/>
            <w:gridSpan w:val="2"/>
            <w:shd w:val="clear" w:color="auto" w:fill="E0E0E0"/>
          </w:tcPr>
          <w:p w14:paraId="1578F851" w14:textId="77777777" w:rsidR="00D83884" w:rsidRPr="00D83884" w:rsidRDefault="00D83884" w:rsidP="00D83884">
            <w:pPr>
              <w:autoSpaceDE w:val="0"/>
              <w:autoSpaceDN w:val="0"/>
              <w:adjustRightInd w:val="0"/>
              <w:spacing w:after="0" w:line="320" w:lineRule="atLeast"/>
              <w:ind w:left="60" w:right="60"/>
              <w:rPr>
                <w:rFonts w:ascii="Arial" w:hAnsi="Arial" w:cs="Arial"/>
                <w:color w:val="264A60"/>
                <w:sz w:val="18"/>
                <w:szCs w:val="18"/>
              </w:rPr>
            </w:pPr>
            <w:r w:rsidRPr="00D83884">
              <w:rPr>
                <w:rFonts w:ascii="Arial" w:hAnsi="Arial" w:cs="Arial"/>
                <w:color w:val="264A60"/>
                <w:sz w:val="18"/>
                <w:szCs w:val="18"/>
              </w:rPr>
              <w:t>Phi</w:t>
            </w:r>
          </w:p>
        </w:tc>
        <w:tc>
          <w:tcPr>
            <w:tcW w:w="1030" w:type="dxa"/>
            <w:gridSpan w:val="2"/>
            <w:shd w:val="clear" w:color="auto" w:fill="FFFFFF"/>
          </w:tcPr>
          <w:p w14:paraId="5CDB006F"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1.239</w:t>
            </w:r>
          </w:p>
        </w:tc>
        <w:tc>
          <w:tcPr>
            <w:tcW w:w="5078" w:type="dxa"/>
            <w:gridSpan w:val="2"/>
            <w:shd w:val="clear" w:color="auto" w:fill="FFFFFF"/>
          </w:tcPr>
          <w:p w14:paraId="58AC8754" w14:textId="77777777" w:rsidR="00D83884" w:rsidRPr="00D83884" w:rsidRDefault="00CB53CE" w:rsidP="00D83884">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00D83884" w:rsidRPr="00D83884">
              <w:rPr>
                <w:rFonts w:ascii="Arial" w:hAnsi="Arial" w:cs="Arial"/>
                <w:color w:val="010205"/>
                <w:sz w:val="18"/>
                <w:szCs w:val="18"/>
              </w:rPr>
              <w:t>.000</w:t>
            </w:r>
          </w:p>
        </w:tc>
      </w:tr>
      <w:tr w:rsidR="00D83884" w:rsidRPr="00D83884" w14:paraId="0B5229A9" w14:textId="77777777" w:rsidTr="00D83884">
        <w:trPr>
          <w:cantSplit/>
        </w:trPr>
        <w:tc>
          <w:tcPr>
            <w:tcW w:w="2013" w:type="dxa"/>
            <w:vMerge/>
            <w:shd w:val="clear" w:color="auto" w:fill="E0E0E0"/>
          </w:tcPr>
          <w:p w14:paraId="713EAD8E" w14:textId="77777777" w:rsidR="00D83884" w:rsidRPr="00D83884" w:rsidRDefault="00D83884" w:rsidP="00D83884">
            <w:pPr>
              <w:autoSpaceDE w:val="0"/>
              <w:autoSpaceDN w:val="0"/>
              <w:adjustRightInd w:val="0"/>
              <w:spacing w:after="0" w:line="240" w:lineRule="auto"/>
              <w:rPr>
                <w:rFonts w:ascii="Arial" w:hAnsi="Arial" w:cs="Arial"/>
                <w:color w:val="010205"/>
                <w:sz w:val="18"/>
                <w:szCs w:val="18"/>
              </w:rPr>
            </w:pPr>
          </w:p>
        </w:tc>
        <w:tc>
          <w:tcPr>
            <w:tcW w:w="1230" w:type="dxa"/>
            <w:gridSpan w:val="2"/>
            <w:shd w:val="clear" w:color="auto" w:fill="E0E0E0"/>
          </w:tcPr>
          <w:p w14:paraId="0C9526C9" w14:textId="77777777" w:rsidR="00D83884" w:rsidRPr="00D83884" w:rsidRDefault="00D83884" w:rsidP="00D83884">
            <w:pPr>
              <w:autoSpaceDE w:val="0"/>
              <w:autoSpaceDN w:val="0"/>
              <w:adjustRightInd w:val="0"/>
              <w:spacing w:after="0" w:line="320" w:lineRule="atLeast"/>
              <w:ind w:left="60" w:right="60"/>
              <w:rPr>
                <w:rFonts w:ascii="Arial" w:hAnsi="Arial" w:cs="Arial"/>
                <w:color w:val="264A60"/>
                <w:sz w:val="18"/>
                <w:szCs w:val="18"/>
              </w:rPr>
            </w:pPr>
            <w:r w:rsidRPr="00D83884">
              <w:rPr>
                <w:rFonts w:ascii="Arial" w:hAnsi="Arial" w:cs="Arial"/>
                <w:color w:val="264A60"/>
                <w:sz w:val="18"/>
                <w:szCs w:val="18"/>
              </w:rPr>
              <w:t>Cramer's V</w:t>
            </w:r>
          </w:p>
        </w:tc>
        <w:tc>
          <w:tcPr>
            <w:tcW w:w="1030" w:type="dxa"/>
            <w:gridSpan w:val="2"/>
            <w:shd w:val="clear" w:color="auto" w:fill="FFFFFF"/>
          </w:tcPr>
          <w:p w14:paraId="50FDACC8" w14:textId="77777777" w:rsidR="00D83884" w:rsidRPr="00D83884" w:rsidRDefault="00D46E69" w:rsidP="00D83884">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00D83884" w:rsidRPr="00D83884">
              <w:rPr>
                <w:rFonts w:ascii="Arial" w:hAnsi="Arial" w:cs="Arial"/>
                <w:color w:val="010205"/>
                <w:sz w:val="18"/>
                <w:szCs w:val="18"/>
              </w:rPr>
              <w:t>.554</w:t>
            </w:r>
          </w:p>
        </w:tc>
        <w:tc>
          <w:tcPr>
            <w:tcW w:w="5078" w:type="dxa"/>
            <w:gridSpan w:val="2"/>
            <w:shd w:val="clear" w:color="auto" w:fill="FFFFFF"/>
          </w:tcPr>
          <w:p w14:paraId="2EDA649A" w14:textId="77777777" w:rsidR="00D83884" w:rsidRPr="00D83884" w:rsidRDefault="00CB53CE" w:rsidP="00D83884">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00D83884" w:rsidRPr="00D83884">
              <w:rPr>
                <w:rFonts w:ascii="Arial" w:hAnsi="Arial" w:cs="Arial"/>
                <w:color w:val="010205"/>
                <w:sz w:val="18"/>
                <w:szCs w:val="18"/>
              </w:rPr>
              <w:t>.000</w:t>
            </w:r>
          </w:p>
        </w:tc>
      </w:tr>
      <w:tr w:rsidR="00D83884" w:rsidRPr="00D83884" w14:paraId="1644FDFB" w14:textId="77777777" w:rsidTr="00D83884">
        <w:trPr>
          <w:cantSplit/>
        </w:trPr>
        <w:tc>
          <w:tcPr>
            <w:tcW w:w="3243" w:type="dxa"/>
            <w:gridSpan w:val="3"/>
            <w:shd w:val="clear" w:color="auto" w:fill="E0E0E0"/>
          </w:tcPr>
          <w:p w14:paraId="6A14F755" w14:textId="77777777" w:rsidR="00D83884" w:rsidRPr="00D83884" w:rsidRDefault="00D83884" w:rsidP="00D83884">
            <w:pPr>
              <w:autoSpaceDE w:val="0"/>
              <w:autoSpaceDN w:val="0"/>
              <w:adjustRightInd w:val="0"/>
              <w:spacing w:after="0" w:line="320" w:lineRule="atLeast"/>
              <w:ind w:left="60" w:right="60"/>
              <w:rPr>
                <w:rFonts w:ascii="Arial" w:hAnsi="Arial" w:cs="Arial"/>
                <w:color w:val="264A60"/>
                <w:sz w:val="18"/>
                <w:szCs w:val="18"/>
              </w:rPr>
            </w:pPr>
            <w:r w:rsidRPr="00D83884">
              <w:rPr>
                <w:rFonts w:ascii="Arial" w:hAnsi="Arial" w:cs="Arial"/>
                <w:color w:val="264A60"/>
                <w:sz w:val="18"/>
                <w:szCs w:val="18"/>
              </w:rPr>
              <w:t>N of Valid Cases</w:t>
            </w:r>
          </w:p>
        </w:tc>
        <w:tc>
          <w:tcPr>
            <w:tcW w:w="1030" w:type="dxa"/>
            <w:gridSpan w:val="2"/>
            <w:shd w:val="clear" w:color="auto" w:fill="FFFFFF"/>
          </w:tcPr>
          <w:p w14:paraId="416167E6" w14:textId="77777777" w:rsidR="00D83884" w:rsidRPr="00D83884" w:rsidRDefault="00D83884" w:rsidP="00D83884">
            <w:pPr>
              <w:autoSpaceDE w:val="0"/>
              <w:autoSpaceDN w:val="0"/>
              <w:adjustRightInd w:val="0"/>
              <w:spacing w:after="0" w:line="320" w:lineRule="atLeast"/>
              <w:ind w:left="60" w:right="60"/>
              <w:jc w:val="right"/>
              <w:rPr>
                <w:rFonts w:ascii="Arial" w:hAnsi="Arial" w:cs="Arial"/>
                <w:color w:val="010205"/>
                <w:sz w:val="18"/>
                <w:szCs w:val="18"/>
              </w:rPr>
            </w:pPr>
            <w:r w:rsidRPr="00D83884">
              <w:rPr>
                <w:rFonts w:ascii="Arial" w:hAnsi="Arial" w:cs="Arial"/>
                <w:color w:val="010205"/>
                <w:sz w:val="18"/>
                <w:szCs w:val="18"/>
              </w:rPr>
              <w:t>387</w:t>
            </w:r>
          </w:p>
        </w:tc>
        <w:tc>
          <w:tcPr>
            <w:tcW w:w="5078" w:type="dxa"/>
            <w:gridSpan w:val="2"/>
            <w:shd w:val="clear" w:color="auto" w:fill="FFFFFF"/>
            <w:vAlign w:val="center"/>
          </w:tcPr>
          <w:p w14:paraId="50DBAB3C" w14:textId="77777777" w:rsidR="00D83884" w:rsidRPr="00D83884" w:rsidRDefault="00D83884" w:rsidP="00D83884">
            <w:pPr>
              <w:autoSpaceDE w:val="0"/>
              <w:autoSpaceDN w:val="0"/>
              <w:adjustRightInd w:val="0"/>
              <w:spacing w:after="0" w:line="240" w:lineRule="auto"/>
              <w:rPr>
                <w:rFonts w:ascii="Times New Roman" w:hAnsi="Times New Roman" w:cs="Times New Roman"/>
                <w:sz w:val="24"/>
                <w:szCs w:val="24"/>
              </w:rPr>
            </w:pPr>
          </w:p>
        </w:tc>
      </w:tr>
    </w:tbl>
    <w:p w14:paraId="6FD05036" w14:textId="77777777" w:rsidR="00F64BCF" w:rsidRDefault="00F64BCF" w:rsidP="00F64BCF">
      <w:pPr>
        <w:spacing w:before="28" w:after="0" w:line="360" w:lineRule="auto"/>
        <w:textAlignment w:val="baseline"/>
        <w:rPr>
          <w:rFonts w:ascii="Times New Roman" w:eastAsia="Times New Roman" w:hAnsi="Times New Roman" w:cs="Times New Roman"/>
          <w:kern w:val="1"/>
          <w:sz w:val="24"/>
          <w:szCs w:val="24"/>
          <w:lang w:eastAsia="ar-SA"/>
        </w:rPr>
      </w:pPr>
    </w:p>
    <w:p w14:paraId="25A21324" w14:textId="77777777" w:rsidR="00F64BCF" w:rsidRDefault="00F64BCF" w:rsidP="00F64BCF">
      <w:pPr>
        <w:spacing w:before="28" w:after="0" w:line="240" w:lineRule="auto"/>
        <w:textAlignment w:val="baseline"/>
        <w:rPr>
          <w:rFonts w:ascii="Arial" w:eastAsia="Times New Roman" w:hAnsi="Arial" w:cs="Arial"/>
          <w:kern w:val="1"/>
          <w:sz w:val="24"/>
          <w:szCs w:val="24"/>
          <w:lang w:eastAsia="ar-SA"/>
        </w:rPr>
      </w:pPr>
      <w:r w:rsidRPr="00F64BCF">
        <w:rPr>
          <w:rFonts w:ascii="Arial" w:eastAsia="Times New Roman" w:hAnsi="Arial" w:cs="Arial"/>
          <w:b/>
          <w:kern w:val="1"/>
          <w:sz w:val="24"/>
          <w:szCs w:val="24"/>
          <w:lang w:eastAsia="ar-SA"/>
        </w:rPr>
        <w:t>H1:</w:t>
      </w:r>
      <w:r w:rsidRPr="00F64BCF">
        <w:rPr>
          <w:rFonts w:ascii="Arial" w:eastAsia="Times New Roman" w:hAnsi="Arial" w:cs="Arial"/>
          <w:kern w:val="1"/>
          <w:sz w:val="24"/>
          <w:szCs w:val="24"/>
          <w:lang w:eastAsia="ar-SA"/>
        </w:rPr>
        <w:t xml:space="preserve">    </w:t>
      </w:r>
      <w:r w:rsidRPr="00F64BCF">
        <w:rPr>
          <w:rFonts w:ascii="Arial" w:eastAsia="Times New Roman" w:hAnsi="Arial" w:cs="Arial"/>
          <w:i/>
          <w:kern w:val="1"/>
          <w:sz w:val="24"/>
          <w:szCs w:val="24"/>
          <w:lang w:eastAsia="ar-SA"/>
        </w:rPr>
        <w:t xml:space="preserve">There is no difference between </w:t>
      </w:r>
      <w:r>
        <w:rPr>
          <w:rFonts w:ascii="Arial" w:eastAsia="Times New Roman" w:hAnsi="Arial" w:cs="Arial"/>
          <w:i/>
          <w:kern w:val="1"/>
          <w:sz w:val="24"/>
          <w:szCs w:val="24"/>
          <w:lang w:eastAsia="ar-SA"/>
        </w:rPr>
        <w:t>trade experience and the sort of system previously us</w:t>
      </w:r>
      <w:r w:rsidR="00BC75B1">
        <w:rPr>
          <w:rFonts w:ascii="Arial" w:eastAsia="Times New Roman" w:hAnsi="Arial" w:cs="Arial"/>
          <w:i/>
          <w:kern w:val="1"/>
          <w:sz w:val="24"/>
          <w:szCs w:val="24"/>
          <w:lang w:eastAsia="ar-SA"/>
        </w:rPr>
        <w:t>ed</w:t>
      </w:r>
      <w:r>
        <w:rPr>
          <w:rFonts w:ascii="Arial" w:eastAsia="Times New Roman" w:hAnsi="Arial" w:cs="Arial"/>
          <w:i/>
          <w:kern w:val="1"/>
          <w:sz w:val="24"/>
          <w:szCs w:val="24"/>
          <w:lang w:eastAsia="ar-SA"/>
        </w:rPr>
        <w:t xml:space="preserve"> before MJDI migration.</w:t>
      </w:r>
      <w:r w:rsidRPr="00F64BCF">
        <w:rPr>
          <w:rFonts w:ascii="Arial" w:eastAsia="Times New Roman" w:hAnsi="Arial" w:cs="Arial"/>
          <w:kern w:val="1"/>
          <w:sz w:val="24"/>
          <w:szCs w:val="24"/>
          <w:lang w:eastAsia="ar-SA"/>
        </w:rPr>
        <w:tab/>
      </w:r>
      <w:r w:rsidRPr="00F64BCF">
        <w:rPr>
          <w:rFonts w:ascii="Arial" w:eastAsia="Times New Roman" w:hAnsi="Arial" w:cs="Arial"/>
          <w:kern w:val="1"/>
          <w:sz w:val="24"/>
          <w:szCs w:val="24"/>
          <w:lang w:eastAsia="ar-SA"/>
        </w:rPr>
        <w:tab/>
      </w:r>
    </w:p>
    <w:p w14:paraId="55C518BB" w14:textId="77777777" w:rsidR="00F64BCF" w:rsidRDefault="00F64BCF" w:rsidP="00F64BCF">
      <w:pPr>
        <w:spacing w:before="28" w:after="0" w:line="240" w:lineRule="auto"/>
        <w:textAlignment w:val="baseline"/>
        <w:rPr>
          <w:rFonts w:ascii="Arial" w:eastAsia="Times New Roman" w:hAnsi="Arial" w:cs="Arial"/>
          <w:kern w:val="1"/>
          <w:sz w:val="24"/>
          <w:szCs w:val="24"/>
          <w:lang w:eastAsia="ar-SA"/>
        </w:rPr>
      </w:pPr>
    </w:p>
    <w:p w14:paraId="055290CF" w14:textId="77777777" w:rsidR="00D83884" w:rsidRPr="00F64BCF" w:rsidRDefault="00F64BCF" w:rsidP="00F64BCF">
      <w:pPr>
        <w:spacing w:before="28" w:after="0" w:line="240" w:lineRule="auto"/>
        <w:textAlignment w:val="baseline"/>
        <w:rPr>
          <w:rFonts w:ascii="Arial" w:hAnsi="Arial" w:cs="Arial"/>
          <w:sz w:val="24"/>
          <w:szCs w:val="24"/>
        </w:rPr>
      </w:pPr>
      <w:r w:rsidRPr="00F64BCF">
        <w:rPr>
          <w:rFonts w:ascii="Arial" w:eastAsia="Times New Roman" w:hAnsi="Arial" w:cs="Arial"/>
          <w:b/>
          <w:kern w:val="1"/>
          <w:sz w:val="24"/>
          <w:szCs w:val="24"/>
          <w:lang w:eastAsia="ar-SA"/>
        </w:rPr>
        <w:t>H1a:</w:t>
      </w:r>
      <w:r w:rsidRPr="00F64BCF">
        <w:rPr>
          <w:rFonts w:ascii="Arial" w:eastAsia="Times New Roman" w:hAnsi="Arial" w:cs="Arial"/>
          <w:kern w:val="1"/>
          <w:sz w:val="24"/>
          <w:szCs w:val="24"/>
          <w:lang w:eastAsia="ar-SA"/>
        </w:rPr>
        <w:t xml:space="preserve">    </w:t>
      </w:r>
      <w:r w:rsidRPr="00F64BCF">
        <w:rPr>
          <w:rFonts w:ascii="Arial" w:eastAsia="Times New Roman" w:hAnsi="Arial" w:cs="Arial"/>
          <w:i/>
          <w:kern w:val="1"/>
          <w:sz w:val="24"/>
          <w:szCs w:val="24"/>
          <w:lang w:eastAsia="ar-SA"/>
        </w:rPr>
        <w:t xml:space="preserve">There is difference between </w:t>
      </w:r>
      <w:r>
        <w:rPr>
          <w:rFonts w:ascii="Arial" w:eastAsia="Times New Roman" w:hAnsi="Arial" w:cs="Arial"/>
          <w:i/>
          <w:kern w:val="1"/>
          <w:sz w:val="24"/>
          <w:szCs w:val="24"/>
          <w:lang w:eastAsia="ar-SA"/>
        </w:rPr>
        <w:t xml:space="preserve">trade experience and the sort of system </w:t>
      </w:r>
      <w:r w:rsidR="00BC75B1">
        <w:rPr>
          <w:rFonts w:ascii="Arial" w:eastAsia="Times New Roman" w:hAnsi="Arial" w:cs="Arial"/>
          <w:i/>
          <w:kern w:val="1"/>
          <w:sz w:val="24"/>
          <w:szCs w:val="24"/>
          <w:lang w:eastAsia="ar-SA"/>
        </w:rPr>
        <w:t>p</w:t>
      </w:r>
      <w:r>
        <w:rPr>
          <w:rFonts w:ascii="Arial" w:eastAsia="Times New Roman" w:hAnsi="Arial" w:cs="Arial"/>
          <w:i/>
          <w:kern w:val="1"/>
          <w:sz w:val="24"/>
          <w:szCs w:val="24"/>
          <w:lang w:eastAsia="ar-SA"/>
        </w:rPr>
        <w:t>reviously us</w:t>
      </w:r>
      <w:r w:rsidR="00BC75B1">
        <w:rPr>
          <w:rFonts w:ascii="Arial" w:eastAsia="Times New Roman" w:hAnsi="Arial" w:cs="Arial"/>
          <w:i/>
          <w:kern w:val="1"/>
          <w:sz w:val="24"/>
          <w:szCs w:val="24"/>
          <w:lang w:eastAsia="ar-SA"/>
        </w:rPr>
        <w:t>ed</w:t>
      </w:r>
      <w:r>
        <w:rPr>
          <w:rFonts w:ascii="Arial" w:eastAsia="Times New Roman" w:hAnsi="Arial" w:cs="Arial"/>
          <w:i/>
          <w:kern w:val="1"/>
          <w:sz w:val="24"/>
          <w:szCs w:val="24"/>
          <w:lang w:eastAsia="ar-SA"/>
        </w:rPr>
        <w:t xml:space="preserve"> before MJDI migration.</w:t>
      </w:r>
    </w:p>
    <w:p w14:paraId="4B8A04A1" w14:textId="77777777" w:rsidR="008D7223" w:rsidRDefault="008D7223" w:rsidP="00F64BCF">
      <w:pPr>
        <w:spacing w:after="0" w:line="240" w:lineRule="auto"/>
        <w:rPr>
          <w:rFonts w:ascii="Arial" w:eastAsia="Times New Roman" w:hAnsi="Arial" w:cs="Times New Roman"/>
          <w:sz w:val="24"/>
          <w:szCs w:val="24"/>
          <w:lang w:eastAsia="en-GB"/>
        </w:rPr>
      </w:pPr>
    </w:p>
    <w:p w14:paraId="08E06D82" w14:textId="77777777" w:rsidR="008D7223" w:rsidRPr="00E02FFC" w:rsidRDefault="008D7223" w:rsidP="008D7223">
      <w:pPr>
        <w:spacing w:after="0" w:line="360" w:lineRule="auto"/>
        <w:rPr>
          <w:rFonts w:ascii="Arial" w:eastAsia="Times New Roman" w:hAnsi="Arial" w:cs="Times New Roman"/>
          <w:sz w:val="24"/>
          <w:szCs w:val="24"/>
          <w:lang w:eastAsia="en-GB"/>
        </w:rPr>
      </w:pPr>
      <w:r w:rsidRPr="00E02FFC">
        <w:rPr>
          <w:rFonts w:ascii="Arial" w:eastAsia="Times New Roman" w:hAnsi="Arial" w:cs="Times New Roman"/>
          <w:sz w:val="24"/>
          <w:szCs w:val="24"/>
          <w:lang w:eastAsia="en-GB"/>
        </w:rPr>
        <w:t>The result of Pearson Chi-Square shows (</w:t>
      </w:r>
      <w:r w:rsidRPr="0021548B">
        <w:rPr>
          <w:rFonts w:ascii="Arial" w:eastAsia="Times New Roman" w:hAnsi="Arial" w:cs="Times New Roman"/>
          <w:sz w:val="24"/>
          <w:szCs w:val="24"/>
          <w:lang w:eastAsia="en-GB"/>
        </w:rPr>
        <w:t>x=</w:t>
      </w:r>
      <w:r w:rsidR="009A15A6" w:rsidRPr="0021548B">
        <w:rPr>
          <w:rFonts w:ascii="Arial" w:hAnsi="Arial" w:cs="Arial"/>
          <w:color w:val="010205"/>
          <w:sz w:val="24"/>
          <w:szCs w:val="24"/>
        </w:rPr>
        <w:t>594.374</w:t>
      </w:r>
      <w:r w:rsidR="009A15A6" w:rsidRPr="0021548B">
        <w:rPr>
          <w:rFonts w:ascii="Arial" w:hAnsi="Arial" w:cs="Arial"/>
          <w:color w:val="010205"/>
          <w:sz w:val="24"/>
          <w:szCs w:val="24"/>
          <w:vertAlign w:val="superscript"/>
        </w:rPr>
        <w:t>a</w:t>
      </w:r>
      <w:r w:rsidRPr="00E02FFC">
        <w:rPr>
          <w:rFonts w:ascii="Arial" w:eastAsia="Times New Roman" w:hAnsi="Arial" w:cs="Times New Roman"/>
          <w:sz w:val="24"/>
          <w:szCs w:val="24"/>
          <w:lang w:eastAsia="en-GB"/>
        </w:rPr>
        <w:t>, p=0.000, df=</w:t>
      </w:r>
      <w:r w:rsidR="009A15A6">
        <w:rPr>
          <w:rFonts w:ascii="Arial" w:eastAsia="Times New Roman" w:hAnsi="Arial" w:cs="Times New Roman"/>
          <w:sz w:val="24"/>
          <w:szCs w:val="24"/>
          <w:lang w:eastAsia="en-GB"/>
        </w:rPr>
        <w:t>25</w:t>
      </w:r>
      <w:r w:rsidRPr="00E02FFC">
        <w:rPr>
          <w:rFonts w:ascii="Arial" w:eastAsia="Times New Roman" w:hAnsi="Arial" w:cs="Times New Roman"/>
          <w:sz w:val="24"/>
          <w:szCs w:val="24"/>
          <w:lang w:eastAsia="en-GB"/>
        </w:rPr>
        <w:t xml:space="preserve">), which is not statistically significant as the P-Value is less than 0.05, which indicates that the Null Hypothesis must be </w:t>
      </w:r>
      <w:r w:rsidRPr="00E02FFC">
        <w:rPr>
          <w:rFonts w:ascii="Arial" w:eastAsia="Times New Roman" w:hAnsi="Arial" w:cs="Times New Roman"/>
          <w:b/>
          <w:sz w:val="24"/>
          <w:szCs w:val="24"/>
          <w:lang w:eastAsia="en-GB"/>
        </w:rPr>
        <w:t>rejected</w:t>
      </w:r>
      <w:r w:rsidRPr="00E02FFC">
        <w:rPr>
          <w:rFonts w:ascii="Arial" w:eastAsia="Times New Roman" w:hAnsi="Arial" w:cs="Times New Roman"/>
          <w:sz w:val="24"/>
          <w:szCs w:val="24"/>
          <w:lang w:eastAsia="en-GB"/>
        </w:rPr>
        <w:t xml:space="preserve">. This also indicates that; there is difference between </w:t>
      </w:r>
      <w:r w:rsidR="00F64BCF">
        <w:rPr>
          <w:rFonts w:ascii="Arial" w:eastAsia="Times New Roman" w:hAnsi="Arial" w:cs="Times New Roman"/>
          <w:sz w:val="24"/>
          <w:szCs w:val="24"/>
          <w:lang w:eastAsia="en-GB"/>
        </w:rPr>
        <w:t>trade experience</w:t>
      </w:r>
      <w:r w:rsidRPr="00E02FFC">
        <w:rPr>
          <w:rFonts w:ascii="Arial" w:eastAsia="Times New Roman" w:hAnsi="Arial" w:cs="Times New Roman"/>
          <w:sz w:val="24"/>
          <w:szCs w:val="24"/>
          <w:lang w:eastAsia="en-GB"/>
        </w:rPr>
        <w:t xml:space="preserve"> and the </w:t>
      </w:r>
      <w:r w:rsidR="00F64BCF">
        <w:rPr>
          <w:rFonts w:ascii="Arial" w:eastAsia="Times New Roman" w:hAnsi="Arial" w:cs="Times New Roman"/>
          <w:sz w:val="24"/>
          <w:szCs w:val="24"/>
          <w:lang w:eastAsia="en-GB"/>
        </w:rPr>
        <w:t xml:space="preserve">sort of system previously used before MJDI migration </w:t>
      </w:r>
      <w:r w:rsidRPr="00E02FFC">
        <w:rPr>
          <w:rFonts w:ascii="Arial" w:eastAsia="Times New Roman" w:hAnsi="Arial" w:cs="Times New Roman"/>
          <w:sz w:val="24"/>
          <w:szCs w:val="24"/>
          <w:lang w:eastAsia="en-GB"/>
        </w:rPr>
        <w:t xml:space="preserve">and therefore </w:t>
      </w:r>
      <w:r w:rsidRPr="00E02FFC">
        <w:rPr>
          <w:rFonts w:ascii="Arial" w:eastAsia="Times New Roman" w:hAnsi="Arial" w:cs="Times New Roman"/>
          <w:b/>
          <w:sz w:val="24"/>
          <w:szCs w:val="24"/>
          <w:lang w:eastAsia="en-GB"/>
        </w:rPr>
        <w:t>accept</w:t>
      </w:r>
      <w:r w:rsidRPr="00E02FFC">
        <w:rPr>
          <w:rFonts w:ascii="Arial" w:eastAsia="Times New Roman" w:hAnsi="Arial" w:cs="Times New Roman"/>
          <w:sz w:val="24"/>
          <w:szCs w:val="24"/>
          <w:lang w:eastAsia="en-GB"/>
        </w:rPr>
        <w:t xml:space="preserve"> the alternative. This is an evidence that t</w:t>
      </w:r>
      <w:r w:rsidR="00F64BCF">
        <w:rPr>
          <w:rFonts w:ascii="Arial" w:eastAsia="Times New Roman" w:hAnsi="Arial" w:cs="Times New Roman"/>
          <w:sz w:val="24"/>
          <w:szCs w:val="24"/>
          <w:lang w:eastAsia="en-GB"/>
        </w:rPr>
        <w:t>he previous system used can be dependent on the length of experience of the person</w:t>
      </w:r>
      <w:r w:rsidRPr="00E02FFC">
        <w:rPr>
          <w:rFonts w:ascii="Arial" w:eastAsia="Times New Roman" w:hAnsi="Arial" w:cs="Times New Roman"/>
          <w:sz w:val="24"/>
          <w:szCs w:val="24"/>
          <w:lang w:eastAsia="en-GB"/>
        </w:rPr>
        <w:t>, as</w:t>
      </w:r>
      <w:r w:rsidR="00E473E7">
        <w:rPr>
          <w:rFonts w:ascii="Arial" w:eastAsia="Times New Roman" w:hAnsi="Arial" w:cs="Times New Roman"/>
          <w:sz w:val="24"/>
          <w:szCs w:val="24"/>
          <w:lang w:eastAsia="en-GB"/>
        </w:rPr>
        <w:t xml:space="preserve"> </w:t>
      </w:r>
      <w:r w:rsidRPr="00E02FFC">
        <w:rPr>
          <w:rFonts w:ascii="Arial" w:eastAsia="Times New Roman" w:hAnsi="Arial" w:cs="Times New Roman"/>
          <w:sz w:val="24"/>
          <w:szCs w:val="24"/>
          <w:lang w:eastAsia="en-GB"/>
        </w:rPr>
        <w:t>the probability value is less than 0.05.</w:t>
      </w:r>
    </w:p>
    <w:p w14:paraId="24D5BF9D" w14:textId="77777777" w:rsidR="00293F6F" w:rsidRPr="00293F6F" w:rsidRDefault="00293F6F" w:rsidP="00293F6F">
      <w:pPr>
        <w:autoSpaceDE w:val="0"/>
        <w:autoSpaceDN w:val="0"/>
        <w:adjustRightInd w:val="0"/>
        <w:spacing w:after="0" w:line="240" w:lineRule="auto"/>
        <w:rPr>
          <w:rFonts w:ascii="Arial" w:hAnsi="Arial" w:cs="Arial"/>
          <w:b/>
          <w:bCs/>
          <w:color w:val="000000"/>
          <w:sz w:val="26"/>
          <w:szCs w:val="26"/>
        </w:rPr>
      </w:pPr>
    </w:p>
    <w:p w14:paraId="3724A408" w14:textId="77777777" w:rsidR="00C5664A" w:rsidRPr="00C5664A" w:rsidRDefault="004923A1" w:rsidP="00C5664A">
      <w:pPr>
        <w:autoSpaceDE w:val="0"/>
        <w:autoSpaceDN w:val="0"/>
        <w:adjustRightInd w:val="0"/>
        <w:spacing w:after="0" w:line="240" w:lineRule="auto"/>
        <w:rPr>
          <w:rFonts w:ascii="Times New Roman" w:hAnsi="Times New Roman" w:cs="Times New Roman"/>
          <w:sz w:val="24"/>
          <w:szCs w:val="24"/>
        </w:rPr>
      </w:pPr>
      <w:r>
        <w:rPr>
          <w:rFonts w:ascii="Arial" w:hAnsi="Arial" w:cs="Arial"/>
          <w:b/>
          <w:bCs/>
          <w:color w:val="000000"/>
          <w:sz w:val="24"/>
          <w:szCs w:val="24"/>
        </w:rPr>
        <w:t>Results of Chi-Square Test for Previous System and Duration of Using Previous System</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60"/>
        <w:gridCol w:w="1029"/>
        <w:gridCol w:w="1030"/>
        <w:gridCol w:w="1030"/>
        <w:gridCol w:w="1030"/>
        <w:gridCol w:w="1030"/>
        <w:gridCol w:w="1742"/>
      </w:tblGrid>
      <w:tr w:rsidR="00C5664A" w:rsidRPr="00C5664A" w14:paraId="3788EC38" w14:textId="77777777" w:rsidTr="00E02FFC">
        <w:trPr>
          <w:cantSplit/>
        </w:trPr>
        <w:tc>
          <w:tcPr>
            <w:tcW w:w="9351" w:type="dxa"/>
            <w:gridSpan w:val="7"/>
            <w:shd w:val="clear" w:color="auto" w:fill="FFFFFF"/>
            <w:vAlign w:val="center"/>
          </w:tcPr>
          <w:p w14:paraId="13B59103" w14:textId="77777777" w:rsidR="00C5664A" w:rsidRPr="00C5664A" w:rsidRDefault="00C5664A" w:rsidP="00C5664A">
            <w:pPr>
              <w:autoSpaceDE w:val="0"/>
              <w:autoSpaceDN w:val="0"/>
              <w:adjustRightInd w:val="0"/>
              <w:spacing w:after="0" w:line="320" w:lineRule="atLeast"/>
              <w:ind w:left="60" w:right="60"/>
              <w:jc w:val="center"/>
              <w:rPr>
                <w:rFonts w:ascii="Arial" w:hAnsi="Arial" w:cs="Arial"/>
                <w:color w:val="010205"/>
                <w:sz w:val="18"/>
                <w:szCs w:val="18"/>
              </w:rPr>
            </w:pPr>
            <w:r w:rsidRPr="00C5664A">
              <w:rPr>
                <w:rFonts w:ascii="Arial" w:hAnsi="Arial" w:cs="Arial"/>
                <w:b/>
                <w:bCs/>
                <w:color w:val="010205"/>
                <w:sz w:val="18"/>
                <w:szCs w:val="18"/>
              </w:rPr>
              <w:t>Case Processing Summary</w:t>
            </w:r>
          </w:p>
        </w:tc>
      </w:tr>
      <w:tr w:rsidR="00C5664A" w:rsidRPr="00C5664A" w14:paraId="3AB8B825" w14:textId="77777777" w:rsidTr="00E02FFC">
        <w:trPr>
          <w:cantSplit/>
        </w:trPr>
        <w:tc>
          <w:tcPr>
            <w:tcW w:w="2460" w:type="dxa"/>
            <w:vMerge w:val="restart"/>
            <w:shd w:val="clear" w:color="auto" w:fill="FFFFFF"/>
            <w:vAlign w:val="bottom"/>
          </w:tcPr>
          <w:p w14:paraId="1ADAE8CD" w14:textId="77777777" w:rsidR="00C5664A" w:rsidRPr="00C5664A" w:rsidRDefault="00C5664A" w:rsidP="00C5664A">
            <w:pPr>
              <w:autoSpaceDE w:val="0"/>
              <w:autoSpaceDN w:val="0"/>
              <w:adjustRightInd w:val="0"/>
              <w:spacing w:after="0" w:line="240" w:lineRule="auto"/>
              <w:rPr>
                <w:rFonts w:ascii="Times New Roman" w:hAnsi="Times New Roman" w:cs="Times New Roman"/>
                <w:sz w:val="18"/>
                <w:szCs w:val="18"/>
              </w:rPr>
            </w:pPr>
          </w:p>
        </w:tc>
        <w:tc>
          <w:tcPr>
            <w:tcW w:w="6891" w:type="dxa"/>
            <w:gridSpan w:val="6"/>
            <w:shd w:val="clear" w:color="auto" w:fill="FFFFFF"/>
            <w:vAlign w:val="bottom"/>
          </w:tcPr>
          <w:p w14:paraId="5B21CCC0" w14:textId="77777777" w:rsidR="00C5664A" w:rsidRPr="00C5664A" w:rsidRDefault="00C5664A" w:rsidP="00C5664A">
            <w:pPr>
              <w:autoSpaceDE w:val="0"/>
              <w:autoSpaceDN w:val="0"/>
              <w:adjustRightInd w:val="0"/>
              <w:spacing w:after="0" w:line="320" w:lineRule="atLeast"/>
              <w:ind w:left="60" w:right="60"/>
              <w:jc w:val="center"/>
              <w:rPr>
                <w:rFonts w:ascii="Arial" w:hAnsi="Arial" w:cs="Arial"/>
                <w:color w:val="264A60"/>
                <w:sz w:val="18"/>
                <w:szCs w:val="18"/>
              </w:rPr>
            </w:pPr>
            <w:r w:rsidRPr="00C5664A">
              <w:rPr>
                <w:rFonts w:ascii="Arial" w:hAnsi="Arial" w:cs="Arial"/>
                <w:color w:val="264A60"/>
                <w:sz w:val="18"/>
                <w:szCs w:val="18"/>
              </w:rPr>
              <w:t>Cases</w:t>
            </w:r>
          </w:p>
        </w:tc>
      </w:tr>
      <w:tr w:rsidR="00C5664A" w:rsidRPr="00C5664A" w14:paraId="396C3DD8" w14:textId="77777777" w:rsidTr="00E02FFC">
        <w:trPr>
          <w:cantSplit/>
        </w:trPr>
        <w:tc>
          <w:tcPr>
            <w:tcW w:w="2460" w:type="dxa"/>
            <w:vMerge/>
            <w:shd w:val="clear" w:color="auto" w:fill="FFFFFF"/>
            <w:vAlign w:val="bottom"/>
          </w:tcPr>
          <w:p w14:paraId="5B7D277A" w14:textId="77777777" w:rsidR="00C5664A" w:rsidRPr="00C5664A" w:rsidRDefault="00C5664A" w:rsidP="00C5664A">
            <w:pPr>
              <w:autoSpaceDE w:val="0"/>
              <w:autoSpaceDN w:val="0"/>
              <w:adjustRightInd w:val="0"/>
              <w:spacing w:after="0" w:line="240" w:lineRule="auto"/>
              <w:rPr>
                <w:rFonts w:ascii="Arial" w:hAnsi="Arial" w:cs="Arial"/>
                <w:color w:val="264A60"/>
                <w:sz w:val="18"/>
                <w:szCs w:val="18"/>
              </w:rPr>
            </w:pPr>
          </w:p>
        </w:tc>
        <w:tc>
          <w:tcPr>
            <w:tcW w:w="2059" w:type="dxa"/>
            <w:gridSpan w:val="2"/>
            <w:shd w:val="clear" w:color="auto" w:fill="FFFFFF"/>
            <w:vAlign w:val="bottom"/>
          </w:tcPr>
          <w:p w14:paraId="6B604A76" w14:textId="77777777" w:rsidR="00C5664A" w:rsidRPr="00C5664A" w:rsidRDefault="00C5664A" w:rsidP="00C5664A">
            <w:pPr>
              <w:autoSpaceDE w:val="0"/>
              <w:autoSpaceDN w:val="0"/>
              <w:adjustRightInd w:val="0"/>
              <w:spacing w:after="0" w:line="320" w:lineRule="atLeast"/>
              <w:ind w:left="60" w:right="60"/>
              <w:jc w:val="center"/>
              <w:rPr>
                <w:rFonts w:ascii="Arial" w:hAnsi="Arial" w:cs="Arial"/>
                <w:color w:val="264A60"/>
                <w:sz w:val="18"/>
                <w:szCs w:val="18"/>
              </w:rPr>
            </w:pPr>
            <w:r w:rsidRPr="00C5664A">
              <w:rPr>
                <w:rFonts w:ascii="Arial" w:hAnsi="Arial" w:cs="Arial"/>
                <w:color w:val="264A60"/>
                <w:sz w:val="18"/>
                <w:szCs w:val="18"/>
              </w:rPr>
              <w:t>Valid</w:t>
            </w:r>
          </w:p>
        </w:tc>
        <w:tc>
          <w:tcPr>
            <w:tcW w:w="2060" w:type="dxa"/>
            <w:gridSpan w:val="2"/>
            <w:shd w:val="clear" w:color="auto" w:fill="FFFFFF"/>
            <w:vAlign w:val="bottom"/>
          </w:tcPr>
          <w:p w14:paraId="68157438" w14:textId="77777777" w:rsidR="00C5664A" w:rsidRPr="00C5664A" w:rsidRDefault="00C5664A" w:rsidP="00C5664A">
            <w:pPr>
              <w:autoSpaceDE w:val="0"/>
              <w:autoSpaceDN w:val="0"/>
              <w:adjustRightInd w:val="0"/>
              <w:spacing w:after="0" w:line="320" w:lineRule="atLeast"/>
              <w:ind w:left="60" w:right="60"/>
              <w:jc w:val="center"/>
              <w:rPr>
                <w:rFonts w:ascii="Arial" w:hAnsi="Arial" w:cs="Arial"/>
                <w:color w:val="264A60"/>
                <w:sz w:val="18"/>
                <w:szCs w:val="18"/>
              </w:rPr>
            </w:pPr>
            <w:r w:rsidRPr="00C5664A">
              <w:rPr>
                <w:rFonts w:ascii="Arial" w:hAnsi="Arial" w:cs="Arial"/>
                <w:color w:val="264A60"/>
                <w:sz w:val="18"/>
                <w:szCs w:val="18"/>
              </w:rPr>
              <w:t>Missing</w:t>
            </w:r>
          </w:p>
        </w:tc>
        <w:tc>
          <w:tcPr>
            <w:tcW w:w="2772" w:type="dxa"/>
            <w:gridSpan w:val="2"/>
            <w:shd w:val="clear" w:color="auto" w:fill="FFFFFF"/>
            <w:vAlign w:val="bottom"/>
          </w:tcPr>
          <w:p w14:paraId="1A188327" w14:textId="77777777" w:rsidR="00C5664A" w:rsidRPr="00C5664A" w:rsidRDefault="00C5664A" w:rsidP="00C5664A">
            <w:pPr>
              <w:autoSpaceDE w:val="0"/>
              <w:autoSpaceDN w:val="0"/>
              <w:adjustRightInd w:val="0"/>
              <w:spacing w:after="0" w:line="320" w:lineRule="atLeast"/>
              <w:ind w:left="60" w:right="60"/>
              <w:jc w:val="center"/>
              <w:rPr>
                <w:rFonts w:ascii="Arial" w:hAnsi="Arial" w:cs="Arial"/>
                <w:color w:val="264A60"/>
                <w:sz w:val="18"/>
                <w:szCs w:val="18"/>
              </w:rPr>
            </w:pPr>
            <w:r w:rsidRPr="00C5664A">
              <w:rPr>
                <w:rFonts w:ascii="Arial" w:hAnsi="Arial" w:cs="Arial"/>
                <w:color w:val="264A60"/>
                <w:sz w:val="18"/>
                <w:szCs w:val="18"/>
              </w:rPr>
              <w:t>Total</w:t>
            </w:r>
          </w:p>
        </w:tc>
      </w:tr>
      <w:tr w:rsidR="00C5664A" w:rsidRPr="00C5664A" w14:paraId="5A5E9ECE" w14:textId="77777777" w:rsidTr="00E02FFC">
        <w:trPr>
          <w:cantSplit/>
        </w:trPr>
        <w:tc>
          <w:tcPr>
            <w:tcW w:w="2460" w:type="dxa"/>
            <w:vMerge/>
            <w:shd w:val="clear" w:color="auto" w:fill="FFFFFF"/>
            <w:vAlign w:val="bottom"/>
          </w:tcPr>
          <w:p w14:paraId="088D56AC" w14:textId="77777777" w:rsidR="00C5664A" w:rsidRPr="00C5664A" w:rsidRDefault="00C5664A" w:rsidP="00C5664A">
            <w:pPr>
              <w:autoSpaceDE w:val="0"/>
              <w:autoSpaceDN w:val="0"/>
              <w:adjustRightInd w:val="0"/>
              <w:spacing w:after="0" w:line="240" w:lineRule="auto"/>
              <w:rPr>
                <w:rFonts w:ascii="Arial" w:hAnsi="Arial" w:cs="Arial"/>
                <w:color w:val="264A60"/>
                <w:sz w:val="18"/>
                <w:szCs w:val="18"/>
              </w:rPr>
            </w:pPr>
          </w:p>
        </w:tc>
        <w:tc>
          <w:tcPr>
            <w:tcW w:w="1029" w:type="dxa"/>
            <w:shd w:val="clear" w:color="auto" w:fill="FFFFFF"/>
            <w:vAlign w:val="bottom"/>
          </w:tcPr>
          <w:p w14:paraId="3142B7BD" w14:textId="77777777" w:rsidR="00C5664A" w:rsidRPr="00C5664A" w:rsidRDefault="00C5664A" w:rsidP="00C5664A">
            <w:pPr>
              <w:autoSpaceDE w:val="0"/>
              <w:autoSpaceDN w:val="0"/>
              <w:adjustRightInd w:val="0"/>
              <w:spacing w:after="0" w:line="320" w:lineRule="atLeast"/>
              <w:ind w:left="60" w:right="60"/>
              <w:jc w:val="center"/>
              <w:rPr>
                <w:rFonts w:ascii="Arial" w:hAnsi="Arial" w:cs="Arial"/>
                <w:color w:val="264A60"/>
                <w:sz w:val="18"/>
                <w:szCs w:val="18"/>
              </w:rPr>
            </w:pPr>
            <w:r w:rsidRPr="00C5664A">
              <w:rPr>
                <w:rFonts w:ascii="Arial" w:hAnsi="Arial" w:cs="Arial"/>
                <w:color w:val="264A60"/>
                <w:sz w:val="18"/>
                <w:szCs w:val="18"/>
              </w:rPr>
              <w:t>N</w:t>
            </w:r>
          </w:p>
        </w:tc>
        <w:tc>
          <w:tcPr>
            <w:tcW w:w="1030" w:type="dxa"/>
            <w:shd w:val="clear" w:color="auto" w:fill="FFFFFF"/>
            <w:vAlign w:val="bottom"/>
          </w:tcPr>
          <w:p w14:paraId="678F8A6D" w14:textId="77777777" w:rsidR="00C5664A" w:rsidRPr="00C5664A" w:rsidRDefault="00C5664A" w:rsidP="00C5664A">
            <w:pPr>
              <w:autoSpaceDE w:val="0"/>
              <w:autoSpaceDN w:val="0"/>
              <w:adjustRightInd w:val="0"/>
              <w:spacing w:after="0" w:line="320" w:lineRule="atLeast"/>
              <w:ind w:left="60" w:right="60"/>
              <w:jc w:val="center"/>
              <w:rPr>
                <w:rFonts w:ascii="Arial" w:hAnsi="Arial" w:cs="Arial"/>
                <w:color w:val="264A60"/>
                <w:sz w:val="18"/>
                <w:szCs w:val="18"/>
              </w:rPr>
            </w:pPr>
            <w:r w:rsidRPr="00C5664A">
              <w:rPr>
                <w:rFonts w:ascii="Arial" w:hAnsi="Arial" w:cs="Arial"/>
                <w:color w:val="264A60"/>
                <w:sz w:val="18"/>
                <w:szCs w:val="18"/>
              </w:rPr>
              <w:t>Percent</w:t>
            </w:r>
          </w:p>
        </w:tc>
        <w:tc>
          <w:tcPr>
            <w:tcW w:w="1030" w:type="dxa"/>
            <w:shd w:val="clear" w:color="auto" w:fill="FFFFFF"/>
            <w:vAlign w:val="bottom"/>
          </w:tcPr>
          <w:p w14:paraId="08BE5D5B" w14:textId="77777777" w:rsidR="00C5664A" w:rsidRPr="00C5664A" w:rsidRDefault="00C5664A" w:rsidP="00C5664A">
            <w:pPr>
              <w:autoSpaceDE w:val="0"/>
              <w:autoSpaceDN w:val="0"/>
              <w:adjustRightInd w:val="0"/>
              <w:spacing w:after="0" w:line="320" w:lineRule="atLeast"/>
              <w:ind w:left="60" w:right="60"/>
              <w:jc w:val="center"/>
              <w:rPr>
                <w:rFonts w:ascii="Arial" w:hAnsi="Arial" w:cs="Arial"/>
                <w:color w:val="264A60"/>
                <w:sz w:val="18"/>
                <w:szCs w:val="18"/>
              </w:rPr>
            </w:pPr>
            <w:r w:rsidRPr="00C5664A">
              <w:rPr>
                <w:rFonts w:ascii="Arial" w:hAnsi="Arial" w:cs="Arial"/>
                <w:color w:val="264A60"/>
                <w:sz w:val="18"/>
                <w:szCs w:val="18"/>
              </w:rPr>
              <w:t>N</w:t>
            </w:r>
          </w:p>
        </w:tc>
        <w:tc>
          <w:tcPr>
            <w:tcW w:w="1030" w:type="dxa"/>
            <w:shd w:val="clear" w:color="auto" w:fill="FFFFFF"/>
            <w:vAlign w:val="bottom"/>
          </w:tcPr>
          <w:p w14:paraId="0A1012CD" w14:textId="77777777" w:rsidR="00C5664A" w:rsidRPr="00C5664A" w:rsidRDefault="00C5664A" w:rsidP="00C5664A">
            <w:pPr>
              <w:autoSpaceDE w:val="0"/>
              <w:autoSpaceDN w:val="0"/>
              <w:adjustRightInd w:val="0"/>
              <w:spacing w:after="0" w:line="320" w:lineRule="atLeast"/>
              <w:ind w:left="60" w:right="60"/>
              <w:jc w:val="center"/>
              <w:rPr>
                <w:rFonts w:ascii="Arial" w:hAnsi="Arial" w:cs="Arial"/>
                <w:color w:val="264A60"/>
                <w:sz w:val="18"/>
                <w:szCs w:val="18"/>
              </w:rPr>
            </w:pPr>
            <w:r w:rsidRPr="00C5664A">
              <w:rPr>
                <w:rFonts w:ascii="Arial" w:hAnsi="Arial" w:cs="Arial"/>
                <w:color w:val="264A60"/>
                <w:sz w:val="18"/>
                <w:szCs w:val="18"/>
              </w:rPr>
              <w:t>Percent</w:t>
            </w:r>
          </w:p>
        </w:tc>
        <w:tc>
          <w:tcPr>
            <w:tcW w:w="1030" w:type="dxa"/>
            <w:shd w:val="clear" w:color="auto" w:fill="FFFFFF"/>
            <w:vAlign w:val="bottom"/>
          </w:tcPr>
          <w:p w14:paraId="25ADF26E" w14:textId="77777777" w:rsidR="00C5664A" w:rsidRPr="00C5664A" w:rsidRDefault="00C5664A" w:rsidP="00C5664A">
            <w:pPr>
              <w:autoSpaceDE w:val="0"/>
              <w:autoSpaceDN w:val="0"/>
              <w:adjustRightInd w:val="0"/>
              <w:spacing w:after="0" w:line="320" w:lineRule="atLeast"/>
              <w:ind w:left="60" w:right="60"/>
              <w:jc w:val="center"/>
              <w:rPr>
                <w:rFonts w:ascii="Arial" w:hAnsi="Arial" w:cs="Arial"/>
                <w:color w:val="264A60"/>
                <w:sz w:val="18"/>
                <w:szCs w:val="18"/>
              </w:rPr>
            </w:pPr>
            <w:r w:rsidRPr="00C5664A">
              <w:rPr>
                <w:rFonts w:ascii="Arial" w:hAnsi="Arial" w:cs="Arial"/>
                <w:color w:val="264A60"/>
                <w:sz w:val="18"/>
                <w:szCs w:val="18"/>
              </w:rPr>
              <w:t>N</w:t>
            </w:r>
          </w:p>
        </w:tc>
        <w:tc>
          <w:tcPr>
            <w:tcW w:w="1742" w:type="dxa"/>
            <w:shd w:val="clear" w:color="auto" w:fill="FFFFFF"/>
            <w:vAlign w:val="bottom"/>
          </w:tcPr>
          <w:p w14:paraId="1D3A2308" w14:textId="77777777" w:rsidR="00C5664A" w:rsidRPr="00C5664A" w:rsidRDefault="00C5664A" w:rsidP="00C5664A">
            <w:pPr>
              <w:autoSpaceDE w:val="0"/>
              <w:autoSpaceDN w:val="0"/>
              <w:adjustRightInd w:val="0"/>
              <w:spacing w:after="0" w:line="320" w:lineRule="atLeast"/>
              <w:ind w:left="60" w:right="60"/>
              <w:jc w:val="center"/>
              <w:rPr>
                <w:rFonts w:ascii="Arial" w:hAnsi="Arial" w:cs="Arial"/>
                <w:color w:val="264A60"/>
                <w:sz w:val="18"/>
                <w:szCs w:val="18"/>
              </w:rPr>
            </w:pPr>
            <w:r w:rsidRPr="00C5664A">
              <w:rPr>
                <w:rFonts w:ascii="Arial" w:hAnsi="Arial" w:cs="Arial"/>
                <w:color w:val="264A60"/>
                <w:sz w:val="18"/>
                <w:szCs w:val="18"/>
              </w:rPr>
              <w:t>Percent</w:t>
            </w:r>
          </w:p>
        </w:tc>
      </w:tr>
      <w:tr w:rsidR="00C5664A" w:rsidRPr="00C5664A" w14:paraId="7C4D7D36" w14:textId="77777777" w:rsidTr="00E02FFC">
        <w:trPr>
          <w:cantSplit/>
        </w:trPr>
        <w:tc>
          <w:tcPr>
            <w:tcW w:w="2460" w:type="dxa"/>
            <w:shd w:val="clear" w:color="auto" w:fill="E0E0E0"/>
          </w:tcPr>
          <w:p w14:paraId="7AFF27D0" w14:textId="77777777" w:rsidR="00C5664A" w:rsidRPr="00C5664A" w:rsidRDefault="00C5664A" w:rsidP="00C5664A">
            <w:pPr>
              <w:autoSpaceDE w:val="0"/>
              <w:autoSpaceDN w:val="0"/>
              <w:adjustRightInd w:val="0"/>
              <w:spacing w:after="0" w:line="320" w:lineRule="atLeast"/>
              <w:ind w:left="60" w:right="60"/>
              <w:rPr>
                <w:rFonts w:ascii="Arial" w:hAnsi="Arial" w:cs="Arial"/>
                <w:color w:val="264A60"/>
                <w:sz w:val="18"/>
                <w:szCs w:val="18"/>
              </w:rPr>
            </w:pPr>
            <w:r w:rsidRPr="00C5664A">
              <w:rPr>
                <w:rFonts w:ascii="Arial" w:hAnsi="Arial" w:cs="Arial"/>
                <w:color w:val="264A60"/>
                <w:sz w:val="18"/>
                <w:szCs w:val="18"/>
              </w:rPr>
              <w:t>Previous System Used * Duration of Previous System</w:t>
            </w:r>
          </w:p>
        </w:tc>
        <w:tc>
          <w:tcPr>
            <w:tcW w:w="1029" w:type="dxa"/>
            <w:shd w:val="clear" w:color="auto" w:fill="FFFFFF"/>
          </w:tcPr>
          <w:p w14:paraId="29A754BE" w14:textId="77777777" w:rsidR="00C5664A" w:rsidRPr="00C5664A" w:rsidRDefault="00C5664A" w:rsidP="00C5664A">
            <w:pPr>
              <w:autoSpaceDE w:val="0"/>
              <w:autoSpaceDN w:val="0"/>
              <w:adjustRightInd w:val="0"/>
              <w:spacing w:after="0" w:line="320" w:lineRule="atLeast"/>
              <w:ind w:left="60" w:right="60"/>
              <w:jc w:val="right"/>
              <w:rPr>
                <w:rFonts w:ascii="Arial" w:hAnsi="Arial" w:cs="Arial"/>
                <w:color w:val="010205"/>
                <w:sz w:val="18"/>
                <w:szCs w:val="18"/>
              </w:rPr>
            </w:pPr>
            <w:r w:rsidRPr="00C5664A">
              <w:rPr>
                <w:rFonts w:ascii="Arial" w:hAnsi="Arial" w:cs="Arial"/>
                <w:color w:val="010205"/>
                <w:sz w:val="18"/>
                <w:szCs w:val="18"/>
              </w:rPr>
              <w:t>387</w:t>
            </w:r>
          </w:p>
        </w:tc>
        <w:tc>
          <w:tcPr>
            <w:tcW w:w="1030" w:type="dxa"/>
            <w:shd w:val="clear" w:color="auto" w:fill="FFFFFF"/>
          </w:tcPr>
          <w:p w14:paraId="136AD25F" w14:textId="77777777" w:rsidR="00C5664A" w:rsidRPr="00C5664A" w:rsidRDefault="00C5664A" w:rsidP="00C5664A">
            <w:pPr>
              <w:autoSpaceDE w:val="0"/>
              <w:autoSpaceDN w:val="0"/>
              <w:adjustRightInd w:val="0"/>
              <w:spacing w:after="0" w:line="320" w:lineRule="atLeast"/>
              <w:ind w:left="60" w:right="60"/>
              <w:jc w:val="right"/>
              <w:rPr>
                <w:rFonts w:ascii="Arial" w:hAnsi="Arial" w:cs="Arial"/>
                <w:color w:val="010205"/>
                <w:sz w:val="18"/>
                <w:szCs w:val="18"/>
              </w:rPr>
            </w:pPr>
            <w:r w:rsidRPr="00C5664A">
              <w:rPr>
                <w:rFonts w:ascii="Arial" w:hAnsi="Arial" w:cs="Arial"/>
                <w:color w:val="010205"/>
                <w:sz w:val="18"/>
                <w:szCs w:val="18"/>
              </w:rPr>
              <w:t>100.0%</w:t>
            </w:r>
          </w:p>
        </w:tc>
        <w:tc>
          <w:tcPr>
            <w:tcW w:w="1030" w:type="dxa"/>
            <w:shd w:val="clear" w:color="auto" w:fill="FFFFFF"/>
          </w:tcPr>
          <w:p w14:paraId="041535B8" w14:textId="77777777" w:rsidR="00C5664A" w:rsidRPr="00C5664A" w:rsidRDefault="00C5664A" w:rsidP="00C5664A">
            <w:pPr>
              <w:autoSpaceDE w:val="0"/>
              <w:autoSpaceDN w:val="0"/>
              <w:adjustRightInd w:val="0"/>
              <w:spacing w:after="0" w:line="320" w:lineRule="atLeast"/>
              <w:ind w:left="60" w:right="60"/>
              <w:jc w:val="right"/>
              <w:rPr>
                <w:rFonts w:ascii="Arial" w:hAnsi="Arial" w:cs="Arial"/>
                <w:color w:val="010205"/>
                <w:sz w:val="18"/>
                <w:szCs w:val="18"/>
              </w:rPr>
            </w:pPr>
            <w:r w:rsidRPr="00C5664A">
              <w:rPr>
                <w:rFonts w:ascii="Arial" w:hAnsi="Arial" w:cs="Arial"/>
                <w:color w:val="010205"/>
                <w:sz w:val="18"/>
                <w:szCs w:val="18"/>
              </w:rPr>
              <w:t>0</w:t>
            </w:r>
          </w:p>
        </w:tc>
        <w:tc>
          <w:tcPr>
            <w:tcW w:w="1030" w:type="dxa"/>
            <w:shd w:val="clear" w:color="auto" w:fill="FFFFFF"/>
          </w:tcPr>
          <w:p w14:paraId="3CBA97F4" w14:textId="77777777" w:rsidR="00C5664A" w:rsidRPr="00C5664A" w:rsidRDefault="00C5664A" w:rsidP="00C5664A">
            <w:pPr>
              <w:autoSpaceDE w:val="0"/>
              <w:autoSpaceDN w:val="0"/>
              <w:adjustRightInd w:val="0"/>
              <w:spacing w:after="0" w:line="320" w:lineRule="atLeast"/>
              <w:ind w:left="60" w:right="60"/>
              <w:jc w:val="right"/>
              <w:rPr>
                <w:rFonts w:ascii="Arial" w:hAnsi="Arial" w:cs="Arial"/>
                <w:color w:val="010205"/>
                <w:sz w:val="18"/>
                <w:szCs w:val="18"/>
              </w:rPr>
            </w:pPr>
            <w:r w:rsidRPr="00C5664A">
              <w:rPr>
                <w:rFonts w:ascii="Arial" w:hAnsi="Arial" w:cs="Arial"/>
                <w:color w:val="010205"/>
                <w:sz w:val="18"/>
                <w:szCs w:val="18"/>
              </w:rPr>
              <w:t>0.0%</w:t>
            </w:r>
          </w:p>
        </w:tc>
        <w:tc>
          <w:tcPr>
            <w:tcW w:w="1030" w:type="dxa"/>
            <w:shd w:val="clear" w:color="auto" w:fill="FFFFFF"/>
          </w:tcPr>
          <w:p w14:paraId="5D6449C0" w14:textId="77777777" w:rsidR="00C5664A" w:rsidRPr="00C5664A" w:rsidRDefault="00C5664A" w:rsidP="00C5664A">
            <w:pPr>
              <w:autoSpaceDE w:val="0"/>
              <w:autoSpaceDN w:val="0"/>
              <w:adjustRightInd w:val="0"/>
              <w:spacing w:after="0" w:line="320" w:lineRule="atLeast"/>
              <w:ind w:left="60" w:right="60"/>
              <w:jc w:val="right"/>
              <w:rPr>
                <w:rFonts w:ascii="Arial" w:hAnsi="Arial" w:cs="Arial"/>
                <w:color w:val="010205"/>
                <w:sz w:val="18"/>
                <w:szCs w:val="18"/>
              </w:rPr>
            </w:pPr>
            <w:r w:rsidRPr="00C5664A">
              <w:rPr>
                <w:rFonts w:ascii="Arial" w:hAnsi="Arial" w:cs="Arial"/>
                <w:color w:val="010205"/>
                <w:sz w:val="18"/>
                <w:szCs w:val="18"/>
              </w:rPr>
              <w:t>387</w:t>
            </w:r>
          </w:p>
        </w:tc>
        <w:tc>
          <w:tcPr>
            <w:tcW w:w="1742" w:type="dxa"/>
            <w:shd w:val="clear" w:color="auto" w:fill="FFFFFF"/>
          </w:tcPr>
          <w:p w14:paraId="6B6E29FB" w14:textId="77777777" w:rsidR="00C5664A" w:rsidRPr="00C5664A" w:rsidRDefault="00C5664A" w:rsidP="00C5664A">
            <w:pPr>
              <w:autoSpaceDE w:val="0"/>
              <w:autoSpaceDN w:val="0"/>
              <w:adjustRightInd w:val="0"/>
              <w:spacing w:after="0" w:line="320" w:lineRule="atLeast"/>
              <w:ind w:left="60" w:right="60"/>
              <w:jc w:val="right"/>
              <w:rPr>
                <w:rFonts w:ascii="Arial" w:hAnsi="Arial" w:cs="Arial"/>
                <w:color w:val="010205"/>
                <w:sz w:val="18"/>
                <w:szCs w:val="18"/>
              </w:rPr>
            </w:pPr>
            <w:r w:rsidRPr="00C5664A">
              <w:rPr>
                <w:rFonts w:ascii="Arial" w:hAnsi="Arial" w:cs="Arial"/>
                <w:color w:val="010205"/>
                <w:sz w:val="18"/>
                <w:szCs w:val="18"/>
              </w:rPr>
              <w:t>100.0%</w:t>
            </w:r>
          </w:p>
        </w:tc>
      </w:tr>
    </w:tbl>
    <w:p w14:paraId="43C98AB6" w14:textId="77777777" w:rsidR="00C5664A" w:rsidRPr="00C5664A" w:rsidRDefault="00C5664A" w:rsidP="00C5664A">
      <w:pPr>
        <w:autoSpaceDE w:val="0"/>
        <w:autoSpaceDN w:val="0"/>
        <w:adjustRightInd w:val="0"/>
        <w:spacing w:after="0" w:line="400" w:lineRule="atLeast"/>
        <w:rPr>
          <w:rFonts w:ascii="Times New Roman" w:hAnsi="Times New Roman" w:cs="Times New Roman"/>
          <w:sz w:val="24"/>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18"/>
        <w:gridCol w:w="1343"/>
        <w:gridCol w:w="86"/>
        <w:gridCol w:w="850"/>
        <w:gridCol w:w="140"/>
        <w:gridCol w:w="711"/>
        <w:gridCol w:w="318"/>
        <w:gridCol w:w="532"/>
        <w:gridCol w:w="851"/>
        <w:gridCol w:w="850"/>
        <w:gridCol w:w="851"/>
        <w:gridCol w:w="1701"/>
      </w:tblGrid>
      <w:tr w:rsidR="00E02FFC" w:rsidRPr="00E02FFC" w14:paraId="66253531" w14:textId="77777777" w:rsidTr="00E02FFC">
        <w:trPr>
          <w:cantSplit/>
          <w:trHeight w:val="333"/>
        </w:trPr>
        <w:tc>
          <w:tcPr>
            <w:tcW w:w="9351" w:type="dxa"/>
            <w:gridSpan w:val="12"/>
            <w:shd w:val="clear" w:color="auto" w:fill="FFFFFF"/>
            <w:vAlign w:val="center"/>
          </w:tcPr>
          <w:p w14:paraId="25DB38F7" w14:textId="77777777" w:rsidR="00E02FFC" w:rsidRPr="00E02FFC" w:rsidRDefault="00E02FFC" w:rsidP="00E02FFC">
            <w:pPr>
              <w:autoSpaceDE w:val="0"/>
              <w:autoSpaceDN w:val="0"/>
              <w:adjustRightInd w:val="0"/>
              <w:spacing w:after="0" w:line="320" w:lineRule="atLeast"/>
              <w:ind w:left="60" w:right="60"/>
              <w:jc w:val="center"/>
              <w:rPr>
                <w:rFonts w:ascii="Arial" w:hAnsi="Arial" w:cs="Arial"/>
                <w:color w:val="010205"/>
                <w:sz w:val="18"/>
                <w:szCs w:val="18"/>
              </w:rPr>
            </w:pPr>
            <w:r w:rsidRPr="00E02FFC">
              <w:rPr>
                <w:rFonts w:ascii="Arial" w:hAnsi="Arial" w:cs="Arial"/>
                <w:b/>
                <w:bCs/>
                <w:color w:val="010205"/>
                <w:sz w:val="18"/>
                <w:szCs w:val="18"/>
              </w:rPr>
              <w:t>Previous System Used * Duration of Previous System Crosstabulation</w:t>
            </w:r>
          </w:p>
        </w:tc>
      </w:tr>
      <w:tr w:rsidR="00E02FFC" w:rsidRPr="00E02FFC" w14:paraId="2C26550E" w14:textId="77777777" w:rsidTr="00E02FFC">
        <w:trPr>
          <w:cantSplit/>
          <w:trHeight w:val="333"/>
        </w:trPr>
        <w:tc>
          <w:tcPr>
            <w:tcW w:w="9351" w:type="dxa"/>
            <w:gridSpan w:val="12"/>
            <w:shd w:val="clear" w:color="auto" w:fill="FFFFFF"/>
            <w:vAlign w:val="bottom"/>
          </w:tcPr>
          <w:p w14:paraId="3C76945C" w14:textId="77777777" w:rsidR="00E02FFC" w:rsidRPr="00E02FFC" w:rsidRDefault="00E02FFC" w:rsidP="00E02FFC">
            <w:pPr>
              <w:autoSpaceDE w:val="0"/>
              <w:autoSpaceDN w:val="0"/>
              <w:adjustRightInd w:val="0"/>
              <w:spacing w:after="0" w:line="320" w:lineRule="atLeast"/>
              <w:rPr>
                <w:rFonts w:ascii="Times New Roman" w:hAnsi="Times New Roman" w:cs="Times New Roman"/>
                <w:sz w:val="18"/>
                <w:szCs w:val="18"/>
              </w:rPr>
            </w:pPr>
            <w:r w:rsidRPr="00E02FFC">
              <w:rPr>
                <w:rFonts w:ascii="Arial" w:hAnsi="Arial" w:cs="Arial"/>
                <w:color w:val="010205"/>
                <w:sz w:val="18"/>
                <w:szCs w:val="18"/>
                <w:shd w:val="clear" w:color="auto" w:fill="FFFFFF"/>
              </w:rPr>
              <w:t xml:space="preserve">Count  </w:t>
            </w:r>
          </w:p>
        </w:tc>
      </w:tr>
      <w:tr w:rsidR="00E02FFC" w:rsidRPr="00E02FFC" w14:paraId="266E22BC" w14:textId="77777777" w:rsidTr="00E02FFC">
        <w:trPr>
          <w:cantSplit/>
          <w:trHeight w:val="333"/>
        </w:trPr>
        <w:tc>
          <w:tcPr>
            <w:tcW w:w="2547" w:type="dxa"/>
            <w:gridSpan w:val="3"/>
            <w:vMerge w:val="restart"/>
            <w:shd w:val="clear" w:color="auto" w:fill="FFFFFF"/>
            <w:vAlign w:val="bottom"/>
          </w:tcPr>
          <w:p w14:paraId="5599C670" w14:textId="77777777" w:rsidR="00E02FFC" w:rsidRPr="00E02FFC" w:rsidRDefault="00E02FFC" w:rsidP="00E02FFC">
            <w:pPr>
              <w:autoSpaceDE w:val="0"/>
              <w:autoSpaceDN w:val="0"/>
              <w:adjustRightInd w:val="0"/>
              <w:spacing w:after="0" w:line="240" w:lineRule="auto"/>
              <w:rPr>
                <w:rFonts w:ascii="Times New Roman" w:hAnsi="Times New Roman" w:cs="Times New Roman"/>
                <w:sz w:val="18"/>
                <w:szCs w:val="18"/>
              </w:rPr>
            </w:pPr>
          </w:p>
        </w:tc>
        <w:tc>
          <w:tcPr>
            <w:tcW w:w="5103" w:type="dxa"/>
            <w:gridSpan w:val="8"/>
            <w:shd w:val="clear" w:color="auto" w:fill="FFFFFF"/>
            <w:vAlign w:val="bottom"/>
          </w:tcPr>
          <w:p w14:paraId="075E940D" w14:textId="77777777" w:rsidR="00E02FFC" w:rsidRPr="00E02FFC" w:rsidRDefault="00E02FFC" w:rsidP="00E02FFC">
            <w:pPr>
              <w:autoSpaceDE w:val="0"/>
              <w:autoSpaceDN w:val="0"/>
              <w:adjustRightInd w:val="0"/>
              <w:spacing w:after="0" w:line="320" w:lineRule="atLeast"/>
              <w:ind w:left="60" w:right="60"/>
              <w:jc w:val="center"/>
              <w:rPr>
                <w:rFonts w:ascii="Arial" w:hAnsi="Arial" w:cs="Arial"/>
                <w:color w:val="264A60"/>
                <w:sz w:val="18"/>
                <w:szCs w:val="18"/>
              </w:rPr>
            </w:pPr>
            <w:r w:rsidRPr="00E02FFC">
              <w:rPr>
                <w:rFonts w:ascii="Arial" w:hAnsi="Arial" w:cs="Arial"/>
                <w:color w:val="264A60"/>
                <w:sz w:val="18"/>
                <w:szCs w:val="18"/>
              </w:rPr>
              <w:t>Duration of Previous System</w:t>
            </w:r>
          </w:p>
        </w:tc>
        <w:tc>
          <w:tcPr>
            <w:tcW w:w="1701" w:type="dxa"/>
            <w:vMerge w:val="restart"/>
            <w:shd w:val="clear" w:color="auto" w:fill="FFFFFF"/>
            <w:vAlign w:val="bottom"/>
          </w:tcPr>
          <w:p w14:paraId="526276A3" w14:textId="77777777" w:rsidR="00E02FFC" w:rsidRPr="00E02FFC" w:rsidRDefault="00E02FFC" w:rsidP="00E02FFC">
            <w:pPr>
              <w:autoSpaceDE w:val="0"/>
              <w:autoSpaceDN w:val="0"/>
              <w:adjustRightInd w:val="0"/>
              <w:spacing w:after="0" w:line="320" w:lineRule="atLeast"/>
              <w:ind w:left="60" w:right="60"/>
              <w:jc w:val="center"/>
              <w:rPr>
                <w:rFonts w:ascii="Arial" w:hAnsi="Arial" w:cs="Arial"/>
                <w:color w:val="264A60"/>
                <w:sz w:val="18"/>
                <w:szCs w:val="18"/>
              </w:rPr>
            </w:pPr>
            <w:r w:rsidRPr="00E02FFC">
              <w:rPr>
                <w:rFonts w:ascii="Arial" w:hAnsi="Arial" w:cs="Arial"/>
                <w:color w:val="264A60"/>
                <w:sz w:val="18"/>
                <w:szCs w:val="18"/>
              </w:rPr>
              <w:t>Total</w:t>
            </w:r>
          </w:p>
        </w:tc>
      </w:tr>
      <w:tr w:rsidR="00E02FFC" w:rsidRPr="00E02FFC" w14:paraId="03B509B9" w14:textId="77777777" w:rsidTr="00E02FFC">
        <w:trPr>
          <w:cantSplit/>
          <w:trHeight w:val="349"/>
        </w:trPr>
        <w:tc>
          <w:tcPr>
            <w:tcW w:w="2547" w:type="dxa"/>
            <w:gridSpan w:val="3"/>
            <w:vMerge/>
            <w:shd w:val="clear" w:color="auto" w:fill="FFFFFF"/>
            <w:vAlign w:val="bottom"/>
          </w:tcPr>
          <w:p w14:paraId="6A373FC4" w14:textId="77777777" w:rsidR="00E02FFC" w:rsidRPr="00E02FFC" w:rsidRDefault="00E02FFC" w:rsidP="00E02FFC">
            <w:pPr>
              <w:autoSpaceDE w:val="0"/>
              <w:autoSpaceDN w:val="0"/>
              <w:adjustRightInd w:val="0"/>
              <w:spacing w:after="0" w:line="240" w:lineRule="auto"/>
              <w:rPr>
                <w:rFonts w:ascii="Arial" w:hAnsi="Arial" w:cs="Arial"/>
                <w:color w:val="264A60"/>
                <w:sz w:val="18"/>
                <w:szCs w:val="18"/>
              </w:rPr>
            </w:pPr>
          </w:p>
        </w:tc>
        <w:tc>
          <w:tcPr>
            <w:tcW w:w="850" w:type="dxa"/>
            <w:shd w:val="clear" w:color="auto" w:fill="FFFFFF"/>
            <w:vAlign w:val="bottom"/>
          </w:tcPr>
          <w:p w14:paraId="64962841" w14:textId="77777777" w:rsidR="00E02FFC" w:rsidRPr="00E02FFC" w:rsidRDefault="00E02FFC" w:rsidP="00E02FFC">
            <w:pPr>
              <w:autoSpaceDE w:val="0"/>
              <w:autoSpaceDN w:val="0"/>
              <w:adjustRightInd w:val="0"/>
              <w:spacing w:after="0" w:line="320" w:lineRule="atLeast"/>
              <w:ind w:left="60" w:right="60"/>
              <w:jc w:val="center"/>
              <w:rPr>
                <w:rFonts w:ascii="Arial" w:hAnsi="Arial" w:cs="Arial"/>
                <w:color w:val="264A60"/>
                <w:sz w:val="18"/>
                <w:szCs w:val="18"/>
              </w:rPr>
            </w:pPr>
            <w:r w:rsidRPr="00E02FFC">
              <w:rPr>
                <w:rFonts w:ascii="Arial" w:hAnsi="Arial" w:cs="Arial"/>
                <w:color w:val="264A60"/>
                <w:sz w:val="18"/>
                <w:szCs w:val="18"/>
              </w:rPr>
              <w:t>0-2</w:t>
            </w:r>
          </w:p>
        </w:tc>
        <w:tc>
          <w:tcPr>
            <w:tcW w:w="851" w:type="dxa"/>
            <w:gridSpan w:val="2"/>
            <w:shd w:val="clear" w:color="auto" w:fill="FFFFFF"/>
            <w:vAlign w:val="bottom"/>
          </w:tcPr>
          <w:p w14:paraId="6F932E96" w14:textId="77777777" w:rsidR="00E02FFC" w:rsidRPr="00E02FFC" w:rsidRDefault="00E02FFC" w:rsidP="00E02FFC">
            <w:pPr>
              <w:autoSpaceDE w:val="0"/>
              <w:autoSpaceDN w:val="0"/>
              <w:adjustRightInd w:val="0"/>
              <w:spacing w:after="0" w:line="320" w:lineRule="atLeast"/>
              <w:ind w:left="60" w:right="60"/>
              <w:jc w:val="center"/>
              <w:rPr>
                <w:rFonts w:ascii="Arial" w:hAnsi="Arial" w:cs="Arial"/>
                <w:color w:val="264A60"/>
                <w:sz w:val="18"/>
                <w:szCs w:val="18"/>
              </w:rPr>
            </w:pPr>
            <w:r w:rsidRPr="00E02FFC">
              <w:rPr>
                <w:rFonts w:ascii="Arial" w:hAnsi="Arial" w:cs="Arial"/>
                <w:color w:val="264A60"/>
                <w:sz w:val="18"/>
                <w:szCs w:val="18"/>
              </w:rPr>
              <w:t>3-4</w:t>
            </w:r>
          </w:p>
        </w:tc>
        <w:tc>
          <w:tcPr>
            <w:tcW w:w="850" w:type="dxa"/>
            <w:gridSpan w:val="2"/>
            <w:shd w:val="clear" w:color="auto" w:fill="FFFFFF"/>
            <w:vAlign w:val="bottom"/>
          </w:tcPr>
          <w:p w14:paraId="7C6F1CAF" w14:textId="77777777" w:rsidR="00E02FFC" w:rsidRPr="00E02FFC" w:rsidRDefault="00E02FFC" w:rsidP="00E02FFC">
            <w:pPr>
              <w:autoSpaceDE w:val="0"/>
              <w:autoSpaceDN w:val="0"/>
              <w:adjustRightInd w:val="0"/>
              <w:spacing w:after="0" w:line="320" w:lineRule="atLeast"/>
              <w:ind w:left="60" w:right="60"/>
              <w:jc w:val="center"/>
              <w:rPr>
                <w:rFonts w:ascii="Arial" w:hAnsi="Arial" w:cs="Arial"/>
                <w:color w:val="264A60"/>
                <w:sz w:val="18"/>
                <w:szCs w:val="18"/>
              </w:rPr>
            </w:pPr>
            <w:r w:rsidRPr="00E02FFC">
              <w:rPr>
                <w:rFonts w:ascii="Arial" w:hAnsi="Arial" w:cs="Arial"/>
                <w:color w:val="264A60"/>
                <w:sz w:val="18"/>
                <w:szCs w:val="18"/>
              </w:rPr>
              <w:t>5-6</w:t>
            </w:r>
          </w:p>
        </w:tc>
        <w:tc>
          <w:tcPr>
            <w:tcW w:w="851" w:type="dxa"/>
            <w:shd w:val="clear" w:color="auto" w:fill="FFFFFF"/>
            <w:vAlign w:val="bottom"/>
          </w:tcPr>
          <w:p w14:paraId="4DAC70DE" w14:textId="77777777" w:rsidR="00E02FFC" w:rsidRPr="00E02FFC" w:rsidRDefault="00E02FFC" w:rsidP="00E02FFC">
            <w:pPr>
              <w:autoSpaceDE w:val="0"/>
              <w:autoSpaceDN w:val="0"/>
              <w:adjustRightInd w:val="0"/>
              <w:spacing w:after="0" w:line="320" w:lineRule="atLeast"/>
              <w:ind w:left="60" w:right="60"/>
              <w:jc w:val="center"/>
              <w:rPr>
                <w:rFonts w:ascii="Arial" w:hAnsi="Arial" w:cs="Arial"/>
                <w:color w:val="264A60"/>
                <w:sz w:val="18"/>
                <w:szCs w:val="18"/>
              </w:rPr>
            </w:pPr>
            <w:r w:rsidRPr="00E02FFC">
              <w:rPr>
                <w:rFonts w:ascii="Arial" w:hAnsi="Arial" w:cs="Arial"/>
                <w:color w:val="264A60"/>
                <w:sz w:val="18"/>
                <w:szCs w:val="18"/>
              </w:rPr>
              <w:t>7-8</w:t>
            </w:r>
          </w:p>
        </w:tc>
        <w:tc>
          <w:tcPr>
            <w:tcW w:w="850" w:type="dxa"/>
            <w:shd w:val="clear" w:color="auto" w:fill="FFFFFF"/>
            <w:vAlign w:val="bottom"/>
          </w:tcPr>
          <w:p w14:paraId="6B72C1E6" w14:textId="77777777" w:rsidR="00E02FFC" w:rsidRPr="00E02FFC" w:rsidRDefault="00E02FFC" w:rsidP="00E02FFC">
            <w:pPr>
              <w:autoSpaceDE w:val="0"/>
              <w:autoSpaceDN w:val="0"/>
              <w:adjustRightInd w:val="0"/>
              <w:spacing w:after="0" w:line="320" w:lineRule="atLeast"/>
              <w:ind w:left="60" w:right="60"/>
              <w:jc w:val="center"/>
              <w:rPr>
                <w:rFonts w:ascii="Arial" w:hAnsi="Arial" w:cs="Arial"/>
                <w:color w:val="264A60"/>
                <w:sz w:val="18"/>
                <w:szCs w:val="18"/>
              </w:rPr>
            </w:pPr>
            <w:r w:rsidRPr="00E02FFC">
              <w:rPr>
                <w:rFonts w:ascii="Arial" w:hAnsi="Arial" w:cs="Arial"/>
                <w:color w:val="264A60"/>
                <w:sz w:val="18"/>
                <w:szCs w:val="18"/>
              </w:rPr>
              <w:t>9-10</w:t>
            </w:r>
          </w:p>
        </w:tc>
        <w:tc>
          <w:tcPr>
            <w:tcW w:w="851" w:type="dxa"/>
            <w:shd w:val="clear" w:color="auto" w:fill="FFFFFF"/>
            <w:vAlign w:val="bottom"/>
          </w:tcPr>
          <w:p w14:paraId="2C8578CF" w14:textId="77777777" w:rsidR="00E02FFC" w:rsidRPr="00E02FFC" w:rsidRDefault="00E02FFC" w:rsidP="00E02FFC">
            <w:pPr>
              <w:autoSpaceDE w:val="0"/>
              <w:autoSpaceDN w:val="0"/>
              <w:adjustRightInd w:val="0"/>
              <w:spacing w:after="0" w:line="320" w:lineRule="atLeast"/>
              <w:ind w:left="60" w:right="60"/>
              <w:jc w:val="center"/>
              <w:rPr>
                <w:rFonts w:ascii="Arial" w:hAnsi="Arial" w:cs="Arial"/>
                <w:color w:val="264A60"/>
                <w:sz w:val="18"/>
                <w:szCs w:val="18"/>
              </w:rPr>
            </w:pPr>
            <w:r w:rsidRPr="00E02FFC">
              <w:rPr>
                <w:rFonts w:ascii="Arial" w:hAnsi="Arial" w:cs="Arial"/>
                <w:color w:val="264A60"/>
                <w:sz w:val="18"/>
                <w:szCs w:val="18"/>
              </w:rPr>
              <w:t>11-12</w:t>
            </w:r>
          </w:p>
        </w:tc>
        <w:tc>
          <w:tcPr>
            <w:tcW w:w="1701" w:type="dxa"/>
            <w:vMerge/>
            <w:shd w:val="clear" w:color="auto" w:fill="FFFFFF"/>
            <w:vAlign w:val="bottom"/>
          </w:tcPr>
          <w:p w14:paraId="1778788A" w14:textId="77777777" w:rsidR="00E02FFC" w:rsidRPr="00E02FFC" w:rsidRDefault="00E02FFC" w:rsidP="00E02FFC">
            <w:pPr>
              <w:autoSpaceDE w:val="0"/>
              <w:autoSpaceDN w:val="0"/>
              <w:adjustRightInd w:val="0"/>
              <w:spacing w:after="0" w:line="240" w:lineRule="auto"/>
              <w:rPr>
                <w:rFonts w:ascii="Arial" w:hAnsi="Arial" w:cs="Arial"/>
                <w:color w:val="264A60"/>
                <w:sz w:val="18"/>
                <w:szCs w:val="18"/>
              </w:rPr>
            </w:pPr>
          </w:p>
        </w:tc>
      </w:tr>
      <w:tr w:rsidR="00E02FFC" w:rsidRPr="00E02FFC" w14:paraId="3DD2EA08" w14:textId="77777777" w:rsidTr="00E02FFC">
        <w:trPr>
          <w:cantSplit/>
          <w:trHeight w:val="333"/>
        </w:trPr>
        <w:tc>
          <w:tcPr>
            <w:tcW w:w="1118" w:type="dxa"/>
            <w:vMerge w:val="restart"/>
            <w:shd w:val="clear" w:color="auto" w:fill="E0E0E0"/>
          </w:tcPr>
          <w:p w14:paraId="5342AB8A" w14:textId="77777777" w:rsidR="00E02FFC" w:rsidRPr="00E02FFC" w:rsidRDefault="00E02FFC" w:rsidP="00E02FFC">
            <w:pPr>
              <w:autoSpaceDE w:val="0"/>
              <w:autoSpaceDN w:val="0"/>
              <w:adjustRightInd w:val="0"/>
              <w:spacing w:after="0" w:line="320" w:lineRule="atLeast"/>
              <w:ind w:left="60" w:right="60"/>
              <w:rPr>
                <w:rFonts w:ascii="Arial" w:hAnsi="Arial" w:cs="Arial"/>
                <w:color w:val="264A60"/>
                <w:sz w:val="18"/>
                <w:szCs w:val="18"/>
              </w:rPr>
            </w:pPr>
            <w:r w:rsidRPr="00E02FFC">
              <w:rPr>
                <w:rFonts w:ascii="Arial" w:hAnsi="Arial" w:cs="Arial"/>
                <w:color w:val="264A60"/>
                <w:sz w:val="18"/>
                <w:szCs w:val="18"/>
              </w:rPr>
              <w:t>Previous System Used</w:t>
            </w:r>
          </w:p>
        </w:tc>
        <w:tc>
          <w:tcPr>
            <w:tcW w:w="1429" w:type="dxa"/>
            <w:gridSpan w:val="2"/>
            <w:shd w:val="clear" w:color="auto" w:fill="E0E0E0"/>
          </w:tcPr>
          <w:p w14:paraId="3FBBA2DA" w14:textId="77777777" w:rsidR="00E02FFC" w:rsidRPr="00E02FFC" w:rsidRDefault="00E02FFC" w:rsidP="00E02FFC">
            <w:pPr>
              <w:autoSpaceDE w:val="0"/>
              <w:autoSpaceDN w:val="0"/>
              <w:adjustRightInd w:val="0"/>
              <w:spacing w:after="0" w:line="320" w:lineRule="atLeast"/>
              <w:ind w:left="60" w:right="60"/>
              <w:rPr>
                <w:rFonts w:ascii="Arial" w:hAnsi="Arial" w:cs="Arial"/>
                <w:color w:val="264A60"/>
                <w:sz w:val="18"/>
                <w:szCs w:val="18"/>
              </w:rPr>
            </w:pPr>
            <w:r w:rsidRPr="00E02FFC">
              <w:rPr>
                <w:rFonts w:ascii="Arial" w:hAnsi="Arial" w:cs="Arial"/>
                <w:color w:val="264A60"/>
                <w:sz w:val="18"/>
                <w:szCs w:val="18"/>
              </w:rPr>
              <w:t>USAS</w:t>
            </w:r>
          </w:p>
        </w:tc>
        <w:tc>
          <w:tcPr>
            <w:tcW w:w="850" w:type="dxa"/>
            <w:shd w:val="clear" w:color="auto" w:fill="FFFFFF"/>
          </w:tcPr>
          <w:p w14:paraId="1C63573F"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41</w:t>
            </w:r>
          </w:p>
        </w:tc>
        <w:tc>
          <w:tcPr>
            <w:tcW w:w="851" w:type="dxa"/>
            <w:gridSpan w:val="2"/>
            <w:shd w:val="clear" w:color="auto" w:fill="FFFFFF"/>
          </w:tcPr>
          <w:p w14:paraId="2A16BB65"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0</w:t>
            </w:r>
          </w:p>
        </w:tc>
        <w:tc>
          <w:tcPr>
            <w:tcW w:w="850" w:type="dxa"/>
            <w:gridSpan w:val="2"/>
            <w:shd w:val="clear" w:color="auto" w:fill="FFFFFF"/>
          </w:tcPr>
          <w:p w14:paraId="451FCB50"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0</w:t>
            </w:r>
          </w:p>
        </w:tc>
        <w:tc>
          <w:tcPr>
            <w:tcW w:w="851" w:type="dxa"/>
            <w:shd w:val="clear" w:color="auto" w:fill="FFFFFF"/>
          </w:tcPr>
          <w:p w14:paraId="6FC789B0"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0</w:t>
            </w:r>
          </w:p>
        </w:tc>
        <w:tc>
          <w:tcPr>
            <w:tcW w:w="850" w:type="dxa"/>
            <w:shd w:val="clear" w:color="auto" w:fill="FFFFFF"/>
          </w:tcPr>
          <w:p w14:paraId="54FA05AB"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2</w:t>
            </w:r>
          </w:p>
        </w:tc>
        <w:tc>
          <w:tcPr>
            <w:tcW w:w="851" w:type="dxa"/>
            <w:shd w:val="clear" w:color="auto" w:fill="FFFFFF"/>
          </w:tcPr>
          <w:p w14:paraId="16B85E25"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0</w:t>
            </w:r>
          </w:p>
        </w:tc>
        <w:tc>
          <w:tcPr>
            <w:tcW w:w="1701" w:type="dxa"/>
            <w:shd w:val="clear" w:color="auto" w:fill="FFFFFF"/>
          </w:tcPr>
          <w:p w14:paraId="3A006FEF"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43</w:t>
            </w:r>
          </w:p>
        </w:tc>
      </w:tr>
      <w:tr w:rsidR="00E02FFC" w:rsidRPr="00E02FFC" w14:paraId="5FE56FBC" w14:textId="77777777" w:rsidTr="00E02FFC">
        <w:trPr>
          <w:cantSplit/>
          <w:trHeight w:val="349"/>
        </w:trPr>
        <w:tc>
          <w:tcPr>
            <w:tcW w:w="1118" w:type="dxa"/>
            <w:vMerge/>
            <w:shd w:val="clear" w:color="auto" w:fill="E0E0E0"/>
          </w:tcPr>
          <w:p w14:paraId="5F691650" w14:textId="77777777" w:rsidR="00E02FFC" w:rsidRPr="00E02FFC" w:rsidRDefault="00E02FFC" w:rsidP="00E02FFC">
            <w:pPr>
              <w:autoSpaceDE w:val="0"/>
              <w:autoSpaceDN w:val="0"/>
              <w:adjustRightInd w:val="0"/>
              <w:spacing w:after="0" w:line="240" w:lineRule="auto"/>
              <w:rPr>
                <w:rFonts w:ascii="Arial" w:hAnsi="Arial" w:cs="Arial"/>
                <w:color w:val="010205"/>
                <w:sz w:val="18"/>
                <w:szCs w:val="18"/>
              </w:rPr>
            </w:pPr>
          </w:p>
        </w:tc>
        <w:tc>
          <w:tcPr>
            <w:tcW w:w="1429" w:type="dxa"/>
            <w:gridSpan w:val="2"/>
            <w:shd w:val="clear" w:color="auto" w:fill="E0E0E0"/>
          </w:tcPr>
          <w:p w14:paraId="5D89D9FF" w14:textId="77777777" w:rsidR="00E02FFC" w:rsidRPr="00E02FFC" w:rsidRDefault="00E02FFC" w:rsidP="00E02FFC">
            <w:pPr>
              <w:autoSpaceDE w:val="0"/>
              <w:autoSpaceDN w:val="0"/>
              <w:adjustRightInd w:val="0"/>
              <w:spacing w:after="0" w:line="320" w:lineRule="atLeast"/>
              <w:ind w:left="60" w:right="60"/>
              <w:rPr>
                <w:rFonts w:ascii="Arial" w:hAnsi="Arial" w:cs="Arial"/>
                <w:color w:val="264A60"/>
                <w:sz w:val="18"/>
                <w:szCs w:val="18"/>
              </w:rPr>
            </w:pPr>
            <w:r w:rsidRPr="00E02FFC">
              <w:rPr>
                <w:rFonts w:ascii="Arial" w:hAnsi="Arial" w:cs="Arial"/>
                <w:color w:val="264A60"/>
                <w:sz w:val="18"/>
                <w:szCs w:val="18"/>
              </w:rPr>
              <w:t>UNICOM</w:t>
            </w:r>
          </w:p>
        </w:tc>
        <w:tc>
          <w:tcPr>
            <w:tcW w:w="850" w:type="dxa"/>
            <w:shd w:val="clear" w:color="auto" w:fill="FFFFFF"/>
          </w:tcPr>
          <w:p w14:paraId="0C7CEACD"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12</w:t>
            </w:r>
          </w:p>
        </w:tc>
        <w:tc>
          <w:tcPr>
            <w:tcW w:w="851" w:type="dxa"/>
            <w:gridSpan w:val="2"/>
            <w:shd w:val="clear" w:color="auto" w:fill="FFFFFF"/>
          </w:tcPr>
          <w:p w14:paraId="2F4861D0"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52</w:t>
            </w:r>
          </w:p>
        </w:tc>
        <w:tc>
          <w:tcPr>
            <w:tcW w:w="850" w:type="dxa"/>
            <w:gridSpan w:val="2"/>
            <w:shd w:val="clear" w:color="auto" w:fill="FFFFFF"/>
          </w:tcPr>
          <w:p w14:paraId="06DD29E7"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38</w:t>
            </w:r>
          </w:p>
        </w:tc>
        <w:tc>
          <w:tcPr>
            <w:tcW w:w="851" w:type="dxa"/>
            <w:shd w:val="clear" w:color="auto" w:fill="FFFFFF"/>
          </w:tcPr>
          <w:p w14:paraId="6D9D4560"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5</w:t>
            </w:r>
          </w:p>
        </w:tc>
        <w:tc>
          <w:tcPr>
            <w:tcW w:w="850" w:type="dxa"/>
            <w:shd w:val="clear" w:color="auto" w:fill="FFFFFF"/>
          </w:tcPr>
          <w:p w14:paraId="457B7880"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34</w:t>
            </w:r>
          </w:p>
        </w:tc>
        <w:tc>
          <w:tcPr>
            <w:tcW w:w="851" w:type="dxa"/>
            <w:shd w:val="clear" w:color="auto" w:fill="FFFFFF"/>
          </w:tcPr>
          <w:p w14:paraId="2CCA8D75"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15</w:t>
            </w:r>
          </w:p>
        </w:tc>
        <w:tc>
          <w:tcPr>
            <w:tcW w:w="1701" w:type="dxa"/>
            <w:shd w:val="clear" w:color="auto" w:fill="FFFFFF"/>
          </w:tcPr>
          <w:p w14:paraId="71A19BDD"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156</w:t>
            </w:r>
          </w:p>
        </w:tc>
      </w:tr>
      <w:tr w:rsidR="00E02FFC" w:rsidRPr="00E02FFC" w14:paraId="11C314C5" w14:textId="77777777" w:rsidTr="00E02FFC">
        <w:trPr>
          <w:cantSplit/>
          <w:trHeight w:val="349"/>
        </w:trPr>
        <w:tc>
          <w:tcPr>
            <w:tcW w:w="1118" w:type="dxa"/>
            <w:vMerge/>
            <w:shd w:val="clear" w:color="auto" w:fill="E0E0E0"/>
          </w:tcPr>
          <w:p w14:paraId="7FFC6246" w14:textId="77777777" w:rsidR="00E02FFC" w:rsidRPr="00E02FFC" w:rsidRDefault="00E02FFC" w:rsidP="00E02FFC">
            <w:pPr>
              <w:autoSpaceDE w:val="0"/>
              <w:autoSpaceDN w:val="0"/>
              <w:adjustRightInd w:val="0"/>
              <w:spacing w:after="0" w:line="240" w:lineRule="auto"/>
              <w:rPr>
                <w:rFonts w:ascii="Arial" w:hAnsi="Arial" w:cs="Arial"/>
                <w:color w:val="010205"/>
                <w:sz w:val="18"/>
                <w:szCs w:val="18"/>
              </w:rPr>
            </w:pPr>
          </w:p>
        </w:tc>
        <w:tc>
          <w:tcPr>
            <w:tcW w:w="1429" w:type="dxa"/>
            <w:gridSpan w:val="2"/>
            <w:shd w:val="clear" w:color="auto" w:fill="E0E0E0"/>
          </w:tcPr>
          <w:p w14:paraId="1053159D" w14:textId="77777777" w:rsidR="00E02FFC" w:rsidRPr="00E02FFC" w:rsidRDefault="00E02FFC" w:rsidP="00E02FFC">
            <w:pPr>
              <w:autoSpaceDE w:val="0"/>
              <w:autoSpaceDN w:val="0"/>
              <w:adjustRightInd w:val="0"/>
              <w:spacing w:after="0" w:line="320" w:lineRule="atLeast"/>
              <w:ind w:left="60" w:right="60"/>
              <w:rPr>
                <w:rFonts w:ascii="Arial" w:hAnsi="Arial" w:cs="Arial"/>
                <w:color w:val="264A60"/>
                <w:sz w:val="18"/>
                <w:szCs w:val="18"/>
              </w:rPr>
            </w:pPr>
            <w:r w:rsidRPr="00E02FFC">
              <w:rPr>
                <w:rFonts w:ascii="Arial" w:hAnsi="Arial" w:cs="Arial"/>
                <w:color w:val="264A60"/>
                <w:sz w:val="18"/>
                <w:szCs w:val="18"/>
              </w:rPr>
              <w:t>BACMS</w:t>
            </w:r>
          </w:p>
        </w:tc>
        <w:tc>
          <w:tcPr>
            <w:tcW w:w="850" w:type="dxa"/>
            <w:shd w:val="clear" w:color="auto" w:fill="FFFFFF"/>
          </w:tcPr>
          <w:p w14:paraId="5E70D703"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0</w:t>
            </w:r>
          </w:p>
        </w:tc>
        <w:tc>
          <w:tcPr>
            <w:tcW w:w="851" w:type="dxa"/>
            <w:gridSpan w:val="2"/>
            <w:shd w:val="clear" w:color="auto" w:fill="FFFFFF"/>
          </w:tcPr>
          <w:p w14:paraId="29F58A06"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0</w:t>
            </w:r>
          </w:p>
        </w:tc>
        <w:tc>
          <w:tcPr>
            <w:tcW w:w="850" w:type="dxa"/>
            <w:gridSpan w:val="2"/>
            <w:shd w:val="clear" w:color="auto" w:fill="FFFFFF"/>
          </w:tcPr>
          <w:p w14:paraId="4BBCCC4A"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11</w:t>
            </w:r>
          </w:p>
        </w:tc>
        <w:tc>
          <w:tcPr>
            <w:tcW w:w="851" w:type="dxa"/>
            <w:shd w:val="clear" w:color="auto" w:fill="FFFFFF"/>
          </w:tcPr>
          <w:p w14:paraId="24F610FF"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0</w:t>
            </w:r>
          </w:p>
        </w:tc>
        <w:tc>
          <w:tcPr>
            <w:tcW w:w="850" w:type="dxa"/>
            <w:shd w:val="clear" w:color="auto" w:fill="FFFFFF"/>
          </w:tcPr>
          <w:p w14:paraId="0EF6BF83"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0</w:t>
            </w:r>
          </w:p>
        </w:tc>
        <w:tc>
          <w:tcPr>
            <w:tcW w:w="851" w:type="dxa"/>
            <w:shd w:val="clear" w:color="auto" w:fill="FFFFFF"/>
          </w:tcPr>
          <w:p w14:paraId="2B1DB2E6"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0</w:t>
            </w:r>
          </w:p>
        </w:tc>
        <w:tc>
          <w:tcPr>
            <w:tcW w:w="1701" w:type="dxa"/>
            <w:shd w:val="clear" w:color="auto" w:fill="FFFFFF"/>
          </w:tcPr>
          <w:p w14:paraId="2D64DEC6"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11</w:t>
            </w:r>
          </w:p>
        </w:tc>
      </w:tr>
      <w:tr w:rsidR="00E02FFC" w:rsidRPr="00E02FFC" w14:paraId="35A080C1" w14:textId="77777777" w:rsidTr="00E02FFC">
        <w:trPr>
          <w:cantSplit/>
          <w:trHeight w:val="349"/>
        </w:trPr>
        <w:tc>
          <w:tcPr>
            <w:tcW w:w="1118" w:type="dxa"/>
            <w:vMerge/>
            <w:shd w:val="clear" w:color="auto" w:fill="E0E0E0"/>
          </w:tcPr>
          <w:p w14:paraId="04007DF2" w14:textId="77777777" w:rsidR="00E02FFC" w:rsidRPr="00E02FFC" w:rsidRDefault="00E02FFC" w:rsidP="00E02FFC">
            <w:pPr>
              <w:autoSpaceDE w:val="0"/>
              <w:autoSpaceDN w:val="0"/>
              <w:adjustRightInd w:val="0"/>
              <w:spacing w:after="0" w:line="240" w:lineRule="auto"/>
              <w:rPr>
                <w:rFonts w:ascii="Arial" w:hAnsi="Arial" w:cs="Arial"/>
                <w:color w:val="010205"/>
                <w:sz w:val="18"/>
                <w:szCs w:val="18"/>
              </w:rPr>
            </w:pPr>
          </w:p>
        </w:tc>
        <w:tc>
          <w:tcPr>
            <w:tcW w:w="1429" w:type="dxa"/>
            <w:gridSpan w:val="2"/>
            <w:shd w:val="clear" w:color="auto" w:fill="E0E0E0"/>
          </w:tcPr>
          <w:p w14:paraId="21EC5F1E" w14:textId="77777777" w:rsidR="00E02FFC" w:rsidRPr="00E02FFC" w:rsidRDefault="00E02FFC" w:rsidP="00E02FFC">
            <w:pPr>
              <w:autoSpaceDE w:val="0"/>
              <w:autoSpaceDN w:val="0"/>
              <w:adjustRightInd w:val="0"/>
              <w:spacing w:after="0" w:line="320" w:lineRule="atLeast"/>
              <w:ind w:left="60" w:right="60"/>
              <w:rPr>
                <w:rFonts w:ascii="Arial" w:hAnsi="Arial" w:cs="Arial"/>
                <w:color w:val="264A60"/>
                <w:sz w:val="18"/>
                <w:szCs w:val="18"/>
              </w:rPr>
            </w:pPr>
            <w:r w:rsidRPr="00E02FFC">
              <w:rPr>
                <w:rFonts w:ascii="Arial" w:hAnsi="Arial" w:cs="Arial"/>
                <w:color w:val="264A60"/>
                <w:sz w:val="18"/>
                <w:szCs w:val="18"/>
              </w:rPr>
              <w:t>MERLIN</w:t>
            </w:r>
          </w:p>
        </w:tc>
        <w:tc>
          <w:tcPr>
            <w:tcW w:w="850" w:type="dxa"/>
            <w:shd w:val="clear" w:color="auto" w:fill="FFFFFF"/>
          </w:tcPr>
          <w:p w14:paraId="0409D034"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0</w:t>
            </w:r>
          </w:p>
        </w:tc>
        <w:tc>
          <w:tcPr>
            <w:tcW w:w="851" w:type="dxa"/>
            <w:gridSpan w:val="2"/>
            <w:shd w:val="clear" w:color="auto" w:fill="FFFFFF"/>
          </w:tcPr>
          <w:p w14:paraId="07850740"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0</w:t>
            </w:r>
          </w:p>
        </w:tc>
        <w:tc>
          <w:tcPr>
            <w:tcW w:w="850" w:type="dxa"/>
            <w:gridSpan w:val="2"/>
            <w:shd w:val="clear" w:color="auto" w:fill="FFFFFF"/>
          </w:tcPr>
          <w:p w14:paraId="1573EA1C"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0</w:t>
            </w:r>
          </w:p>
        </w:tc>
        <w:tc>
          <w:tcPr>
            <w:tcW w:w="851" w:type="dxa"/>
            <w:shd w:val="clear" w:color="auto" w:fill="FFFFFF"/>
          </w:tcPr>
          <w:p w14:paraId="1AE8EF11"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13</w:t>
            </w:r>
          </w:p>
        </w:tc>
        <w:tc>
          <w:tcPr>
            <w:tcW w:w="850" w:type="dxa"/>
            <w:shd w:val="clear" w:color="auto" w:fill="FFFFFF"/>
          </w:tcPr>
          <w:p w14:paraId="7528302C"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0</w:t>
            </w:r>
          </w:p>
        </w:tc>
        <w:tc>
          <w:tcPr>
            <w:tcW w:w="851" w:type="dxa"/>
            <w:shd w:val="clear" w:color="auto" w:fill="FFFFFF"/>
          </w:tcPr>
          <w:p w14:paraId="21CCEF63"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1</w:t>
            </w:r>
          </w:p>
        </w:tc>
        <w:tc>
          <w:tcPr>
            <w:tcW w:w="1701" w:type="dxa"/>
            <w:shd w:val="clear" w:color="auto" w:fill="FFFFFF"/>
          </w:tcPr>
          <w:p w14:paraId="4E0875EA"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14</w:t>
            </w:r>
          </w:p>
        </w:tc>
      </w:tr>
      <w:tr w:rsidR="00E02FFC" w:rsidRPr="00E02FFC" w14:paraId="093D59ED" w14:textId="77777777" w:rsidTr="00E02FFC">
        <w:trPr>
          <w:cantSplit/>
          <w:trHeight w:val="349"/>
        </w:trPr>
        <w:tc>
          <w:tcPr>
            <w:tcW w:w="1118" w:type="dxa"/>
            <w:vMerge/>
            <w:shd w:val="clear" w:color="auto" w:fill="E0E0E0"/>
          </w:tcPr>
          <w:p w14:paraId="6978316B" w14:textId="77777777" w:rsidR="00E02FFC" w:rsidRPr="00E02FFC" w:rsidRDefault="00E02FFC" w:rsidP="00E02FFC">
            <w:pPr>
              <w:autoSpaceDE w:val="0"/>
              <w:autoSpaceDN w:val="0"/>
              <w:adjustRightInd w:val="0"/>
              <w:spacing w:after="0" w:line="240" w:lineRule="auto"/>
              <w:rPr>
                <w:rFonts w:ascii="Arial" w:hAnsi="Arial" w:cs="Arial"/>
                <w:color w:val="010205"/>
                <w:sz w:val="18"/>
                <w:szCs w:val="18"/>
              </w:rPr>
            </w:pPr>
          </w:p>
        </w:tc>
        <w:tc>
          <w:tcPr>
            <w:tcW w:w="1429" w:type="dxa"/>
            <w:gridSpan w:val="2"/>
            <w:shd w:val="clear" w:color="auto" w:fill="E0E0E0"/>
          </w:tcPr>
          <w:p w14:paraId="430CD6BF" w14:textId="77777777" w:rsidR="00E02FFC" w:rsidRPr="00E02FFC" w:rsidRDefault="00E02FFC" w:rsidP="00E02FFC">
            <w:pPr>
              <w:autoSpaceDE w:val="0"/>
              <w:autoSpaceDN w:val="0"/>
              <w:adjustRightInd w:val="0"/>
              <w:spacing w:after="0" w:line="320" w:lineRule="atLeast"/>
              <w:ind w:left="60" w:right="60"/>
              <w:rPr>
                <w:rFonts w:ascii="Arial" w:hAnsi="Arial" w:cs="Arial"/>
                <w:color w:val="264A60"/>
                <w:sz w:val="18"/>
                <w:szCs w:val="18"/>
              </w:rPr>
            </w:pPr>
            <w:r w:rsidRPr="00E02FFC">
              <w:rPr>
                <w:rFonts w:ascii="Arial" w:hAnsi="Arial" w:cs="Arial"/>
                <w:color w:val="264A60"/>
                <w:sz w:val="18"/>
                <w:szCs w:val="18"/>
              </w:rPr>
              <w:t>GLOBAL</w:t>
            </w:r>
          </w:p>
        </w:tc>
        <w:tc>
          <w:tcPr>
            <w:tcW w:w="850" w:type="dxa"/>
            <w:shd w:val="clear" w:color="auto" w:fill="FFFFFF"/>
          </w:tcPr>
          <w:p w14:paraId="5E974769"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0</w:t>
            </w:r>
          </w:p>
        </w:tc>
        <w:tc>
          <w:tcPr>
            <w:tcW w:w="851" w:type="dxa"/>
            <w:gridSpan w:val="2"/>
            <w:shd w:val="clear" w:color="auto" w:fill="FFFFFF"/>
          </w:tcPr>
          <w:p w14:paraId="6C9B61CE"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7</w:t>
            </w:r>
          </w:p>
        </w:tc>
        <w:tc>
          <w:tcPr>
            <w:tcW w:w="850" w:type="dxa"/>
            <w:gridSpan w:val="2"/>
            <w:shd w:val="clear" w:color="auto" w:fill="FFFFFF"/>
          </w:tcPr>
          <w:p w14:paraId="200413CC"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7</w:t>
            </w:r>
          </w:p>
        </w:tc>
        <w:tc>
          <w:tcPr>
            <w:tcW w:w="851" w:type="dxa"/>
            <w:shd w:val="clear" w:color="auto" w:fill="FFFFFF"/>
          </w:tcPr>
          <w:p w14:paraId="57784B9B"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48</w:t>
            </w:r>
          </w:p>
        </w:tc>
        <w:tc>
          <w:tcPr>
            <w:tcW w:w="850" w:type="dxa"/>
            <w:shd w:val="clear" w:color="auto" w:fill="FFFFFF"/>
          </w:tcPr>
          <w:p w14:paraId="3CF952A0"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51</w:t>
            </w:r>
          </w:p>
        </w:tc>
        <w:tc>
          <w:tcPr>
            <w:tcW w:w="851" w:type="dxa"/>
            <w:shd w:val="clear" w:color="auto" w:fill="FFFFFF"/>
          </w:tcPr>
          <w:p w14:paraId="43E38B62"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19</w:t>
            </w:r>
          </w:p>
        </w:tc>
        <w:tc>
          <w:tcPr>
            <w:tcW w:w="1701" w:type="dxa"/>
            <w:shd w:val="clear" w:color="auto" w:fill="FFFFFF"/>
          </w:tcPr>
          <w:p w14:paraId="0B66FE7B"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132</w:t>
            </w:r>
          </w:p>
        </w:tc>
      </w:tr>
      <w:tr w:rsidR="00E02FFC" w:rsidRPr="00E02FFC" w14:paraId="033FEF6F" w14:textId="77777777" w:rsidTr="00E02FFC">
        <w:trPr>
          <w:cantSplit/>
          <w:trHeight w:val="349"/>
        </w:trPr>
        <w:tc>
          <w:tcPr>
            <w:tcW w:w="1118" w:type="dxa"/>
            <w:vMerge/>
            <w:shd w:val="clear" w:color="auto" w:fill="E0E0E0"/>
          </w:tcPr>
          <w:p w14:paraId="11AF9724" w14:textId="77777777" w:rsidR="00E02FFC" w:rsidRPr="00E02FFC" w:rsidRDefault="00E02FFC" w:rsidP="00E02FFC">
            <w:pPr>
              <w:autoSpaceDE w:val="0"/>
              <w:autoSpaceDN w:val="0"/>
              <w:adjustRightInd w:val="0"/>
              <w:spacing w:after="0" w:line="240" w:lineRule="auto"/>
              <w:rPr>
                <w:rFonts w:ascii="Arial" w:hAnsi="Arial" w:cs="Arial"/>
                <w:color w:val="010205"/>
                <w:sz w:val="18"/>
                <w:szCs w:val="18"/>
              </w:rPr>
            </w:pPr>
          </w:p>
        </w:tc>
        <w:tc>
          <w:tcPr>
            <w:tcW w:w="1429" w:type="dxa"/>
            <w:gridSpan w:val="2"/>
            <w:shd w:val="clear" w:color="auto" w:fill="E0E0E0"/>
          </w:tcPr>
          <w:p w14:paraId="184602D8" w14:textId="77777777" w:rsidR="00E02FFC" w:rsidRPr="00E02FFC" w:rsidRDefault="00E02FFC" w:rsidP="00E02FFC">
            <w:pPr>
              <w:autoSpaceDE w:val="0"/>
              <w:autoSpaceDN w:val="0"/>
              <w:adjustRightInd w:val="0"/>
              <w:spacing w:after="0" w:line="320" w:lineRule="atLeast"/>
              <w:ind w:left="60" w:right="60"/>
              <w:rPr>
                <w:rFonts w:ascii="Arial" w:hAnsi="Arial" w:cs="Arial"/>
                <w:color w:val="264A60"/>
                <w:sz w:val="18"/>
                <w:szCs w:val="18"/>
              </w:rPr>
            </w:pPr>
            <w:r w:rsidRPr="00E02FFC">
              <w:rPr>
                <w:rFonts w:ascii="Arial" w:hAnsi="Arial" w:cs="Arial"/>
                <w:color w:val="264A60"/>
                <w:sz w:val="18"/>
                <w:szCs w:val="18"/>
              </w:rPr>
              <w:t>MANUAL</w:t>
            </w:r>
          </w:p>
        </w:tc>
        <w:tc>
          <w:tcPr>
            <w:tcW w:w="850" w:type="dxa"/>
            <w:shd w:val="clear" w:color="auto" w:fill="FFFFFF"/>
          </w:tcPr>
          <w:p w14:paraId="50E7C5E0"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0</w:t>
            </w:r>
          </w:p>
        </w:tc>
        <w:tc>
          <w:tcPr>
            <w:tcW w:w="851" w:type="dxa"/>
            <w:gridSpan w:val="2"/>
            <w:shd w:val="clear" w:color="auto" w:fill="FFFFFF"/>
          </w:tcPr>
          <w:p w14:paraId="669EFF0F"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0</w:t>
            </w:r>
          </w:p>
        </w:tc>
        <w:tc>
          <w:tcPr>
            <w:tcW w:w="850" w:type="dxa"/>
            <w:gridSpan w:val="2"/>
            <w:shd w:val="clear" w:color="auto" w:fill="FFFFFF"/>
          </w:tcPr>
          <w:p w14:paraId="7CABD6BC"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0</w:t>
            </w:r>
          </w:p>
        </w:tc>
        <w:tc>
          <w:tcPr>
            <w:tcW w:w="851" w:type="dxa"/>
            <w:shd w:val="clear" w:color="auto" w:fill="FFFFFF"/>
          </w:tcPr>
          <w:p w14:paraId="6759E6E7"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0</w:t>
            </w:r>
          </w:p>
        </w:tc>
        <w:tc>
          <w:tcPr>
            <w:tcW w:w="850" w:type="dxa"/>
            <w:shd w:val="clear" w:color="auto" w:fill="FFFFFF"/>
          </w:tcPr>
          <w:p w14:paraId="7EFC0873"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0</w:t>
            </w:r>
          </w:p>
        </w:tc>
        <w:tc>
          <w:tcPr>
            <w:tcW w:w="851" w:type="dxa"/>
            <w:shd w:val="clear" w:color="auto" w:fill="FFFFFF"/>
          </w:tcPr>
          <w:p w14:paraId="25DD307F"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31</w:t>
            </w:r>
          </w:p>
        </w:tc>
        <w:tc>
          <w:tcPr>
            <w:tcW w:w="1701" w:type="dxa"/>
            <w:shd w:val="clear" w:color="auto" w:fill="FFFFFF"/>
          </w:tcPr>
          <w:p w14:paraId="319A3069"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31</w:t>
            </w:r>
          </w:p>
        </w:tc>
      </w:tr>
      <w:tr w:rsidR="00E02FFC" w:rsidRPr="00E02FFC" w14:paraId="1335E51F" w14:textId="77777777" w:rsidTr="00E02FFC">
        <w:trPr>
          <w:cantSplit/>
          <w:trHeight w:val="333"/>
        </w:trPr>
        <w:tc>
          <w:tcPr>
            <w:tcW w:w="2547" w:type="dxa"/>
            <w:gridSpan w:val="3"/>
            <w:shd w:val="clear" w:color="auto" w:fill="E0E0E0"/>
          </w:tcPr>
          <w:p w14:paraId="46D12D25" w14:textId="77777777" w:rsidR="00E02FFC" w:rsidRPr="00E02FFC" w:rsidRDefault="00E02FFC" w:rsidP="00E02FFC">
            <w:pPr>
              <w:autoSpaceDE w:val="0"/>
              <w:autoSpaceDN w:val="0"/>
              <w:adjustRightInd w:val="0"/>
              <w:spacing w:after="0" w:line="320" w:lineRule="atLeast"/>
              <w:ind w:left="60" w:right="60"/>
              <w:rPr>
                <w:rFonts w:ascii="Arial" w:hAnsi="Arial" w:cs="Arial"/>
                <w:color w:val="264A60"/>
                <w:sz w:val="18"/>
                <w:szCs w:val="18"/>
              </w:rPr>
            </w:pPr>
            <w:r w:rsidRPr="00E02FFC">
              <w:rPr>
                <w:rFonts w:ascii="Arial" w:hAnsi="Arial" w:cs="Arial"/>
                <w:color w:val="264A60"/>
                <w:sz w:val="18"/>
                <w:szCs w:val="18"/>
              </w:rPr>
              <w:t>Total</w:t>
            </w:r>
          </w:p>
        </w:tc>
        <w:tc>
          <w:tcPr>
            <w:tcW w:w="850" w:type="dxa"/>
            <w:shd w:val="clear" w:color="auto" w:fill="FFFFFF"/>
          </w:tcPr>
          <w:p w14:paraId="61BDCAA5"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53</w:t>
            </w:r>
          </w:p>
        </w:tc>
        <w:tc>
          <w:tcPr>
            <w:tcW w:w="851" w:type="dxa"/>
            <w:gridSpan w:val="2"/>
            <w:shd w:val="clear" w:color="auto" w:fill="FFFFFF"/>
          </w:tcPr>
          <w:p w14:paraId="4914037E"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59</w:t>
            </w:r>
          </w:p>
        </w:tc>
        <w:tc>
          <w:tcPr>
            <w:tcW w:w="850" w:type="dxa"/>
            <w:gridSpan w:val="2"/>
            <w:shd w:val="clear" w:color="auto" w:fill="FFFFFF"/>
          </w:tcPr>
          <w:p w14:paraId="1FD6D3AA"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56</w:t>
            </w:r>
          </w:p>
        </w:tc>
        <w:tc>
          <w:tcPr>
            <w:tcW w:w="851" w:type="dxa"/>
            <w:shd w:val="clear" w:color="auto" w:fill="FFFFFF"/>
          </w:tcPr>
          <w:p w14:paraId="0F82E0E6"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66</w:t>
            </w:r>
          </w:p>
        </w:tc>
        <w:tc>
          <w:tcPr>
            <w:tcW w:w="850" w:type="dxa"/>
            <w:shd w:val="clear" w:color="auto" w:fill="FFFFFF"/>
          </w:tcPr>
          <w:p w14:paraId="2AFA9D9D"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87</w:t>
            </w:r>
          </w:p>
        </w:tc>
        <w:tc>
          <w:tcPr>
            <w:tcW w:w="851" w:type="dxa"/>
            <w:shd w:val="clear" w:color="auto" w:fill="FFFFFF"/>
          </w:tcPr>
          <w:p w14:paraId="6B7D6381"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66</w:t>
            </w:r>
          </w:p>
        </w:tc>
        <w:tc>
          <w:tcPr>
            <w:tcW w:w="1701" w:type="dxa"/>
            <w:shd w:val="clear" w:color="auto" w:fill="FFFFFF"/>
          </w:tcPr>
          <w:p w14:paraId="445F330A"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387</w:t>
            </w:r>
          </w:p>
        </w:tc>
      </w:tr>
      <w:tr w:rsidR="00E02FFC" w:rsidRPr="00E02FFC" w14:paraId="3E2FC619" w14:textId="77777777" w:rsidTr="00E02FFC">
        <w:trPr>
          <w:cantSplit/>
        </w:trPr>
        <w:tc>
          <w:tcPr>
            <w:tcW w:w="9351" w:type="dxa"/>
            <w:gridSpan w:val="12"/>
            <w:shd w:val="clear" w:color="auto" w:fill="FFFFFF"/>
            <w:vAlign w:val="center"/>
          </w:tcPr>
          <w:p w14:paraId="15A38B9D" w14:textId="77777777" w:rsidR="00E02FFC" w:rsidRPr="00E02FFC" w:rsidRDefault="00E02FFC" w:rsidP="00E02FFC">
            <w:pPr>
              <w:autoSpaceDE w:val="0"/>
              <w:autoSpaceDN w:val="0"/>
              <w:adjustRightInd w:val="0"/>
              <w:spacing w:after="0" w:line="320" w:lineRule="atLeast"/>
              <w:ind w:left="60" w:right="60"/>
              <w:jc w:val="center"/>
              <w:rPr>
                <w:rFonts w:ascii="Arial" w:hAnsi="Arial" w:cs="Arial"/>
                <w:color w:val="010205"/>
                <w:sz w:val="18"/>
                <w:szCs w:val="18"/>
              </w:rPr>
            </w:pPr>
            <w:r w:rsidRPr="00E02FFC">
              <w:rPr>
                <w:rFonts w:ascii="Arial" w:hAnsi="Arial" w:cs="Arial"/>
                <w:b/>
                <w:bCs/>
                <w:color w:val="010205"/>
                <w:sz w:val="18"/>
                <w:szCs w:val="18"/>
              </w:rPr>
              <w:lastRenderedPageBreak/>
              <w:t>Chi-Square Tests</w:t>
            </w:r>
          </w:p>
        </w:tc>
      </w:tr>
      <w:tr w:rsidR="00E02FFC" w:rsidRPr="00E02FFC" w14:paraId="58ECCF90" w14:textId="77777777" w:rsidTr="00E02FFC">
        <w:trPr>
          <w:cantSplit/>
        </w:trPr>
        <w:tc>
          <w:tcPr>
            <w:tcW w:w="2461" w:type="dxa"/>
            <w:gridSpan w:val="2"/>
            <w:shd w:val="clear" w:color="auto" w:fill="FFFFFF"/>
            <w:vAlign w:val="bottom"/>
          </w:tcPr>
          <w:p w14:paraId="49CF9289" w14:textId="77777777" w:rsidR="00E02FFC" w:rsidRPr="00E02FFC" w:rsidRDefault="00E02FFC" w:rsidP="00E02FFC">
            <w:pPr>
              <w:autoSpaceDE w:val="0"/>
              <w:autoSpaceDN w:val="0"/>
              <w:adjustRightInd w:val="0"/>
              <w:spacing w:after="0" w:line="240" w:lineRule="auto"/>
              <w:rPr>
                <w:rFonts w:ascii="Times New Roman" w:hAnsi="Times New Roman" w:cs="Times New Roman"/>
                <w:sz w:val="18"/>
                <w:szCs w:val="18"/>
              </w:rPr>
            </w:pPr>
          </w:p>
        </w:tc>
        <w:tc>
          <w:tcPr>
            <w:tcW w:w="1076" w:type="dxa"/>
            <w:gridSpan w:val="3"/>
            <w:shd w:val="clear" w:color="auto" w:fill="FFFFFF"/>
            <w:vAlign w:val="bottom"/>
          </w:tcPr>
          <w:p w14:paraId="3B35695C" w14:textId="77777777" w:rsidR="00E02FFC" w:rsidRPr="00E02FFC" w:rsidRDefault="00E02FFC" w:rsidP="00E02FFC">
            <w:pPr>
              <w:autoSpaceDE w:val="0"/>
              <w:autoSpaceDN w:val="0"/>
              <w:adjustRightInd w:val="0"/>
              <w:spacing w:after="0" w:line="320" w:lineRule="atLeast"/>
              <w:ind w:left="60" w:right="60"/>
              <w:jc w:val="center"/>
              <w:rPr>
                <w:rFonts w:ascii="Arial" w:hAnsi="Arial" w:cs="Arial"/>
                <w:color w:val="264A60"/>
                <w:sz w:val="18"/>
                <w:szCs w:val="18"/>
              </w:rPr>
            </w:pPr>
            <w:r w:rsidRPr="00E02FFC">
              <w:rPr>
                <w:rFonts w:ascii="Arial" w:hAnsi="Arial" w:cs="Arial"/>
                <w:color w:val="264A60"/>
                <w:sz w:val="18"/>
                <w:szCs w:val="18"/>
              </w:rPr>
              <w:t>Value</w:t>
            </w:r>
          </w:p>
        </w:tc>
        <w:tc>
          <w:tcPr>
            <w:tcW w:w="1029" w:type="dxa"/>
            <w:gridSpan w:val="2"/>
            <w:shd w:val="clear" w:color="auto" w:fill="FFFFFF"/>
            <w:vAlign w:val="bottom"/>
          </w:tcPr>
          <w:p w14:paraId="0B17D53A" w14:textId="77777777" w:rsidR="00E02FFC" w:rsidRPr="00E02FFC" w:rsidRDefault="00E02FFC" w:rsidP="00E02FFC">
            <w:pPr>
              <w:autoSpaceDE w:val="0"/>
              <w:autoSpaceDN w:val="0"/>
              <w:adjustRightInd w:val="0"/>
              <w:spacing w:after="0" w:line="320" w:lineRule="atLeast"/>
              <w:ind w:left="60" w:right="60"/>
              <w:jc w:val="center"/>
              <w:rPr>
                <w:rFonts w:ascii="Arial" w:hAnsi="Arial" w:cs="Arial"/>
                <w:color w:val="264A60"/>
                <w:sz w:val="18"/>
                <w:szCs w:val="18"/>
              </w:rPr>
            </w:pPr>
            <w:r w:rsidRPr="00E02FFC">
              <w:rPr>
                <w:rFonts w:ascii="Arial" w:hAnsi="Arial" w:cs="Arial"/>
                <w:color w:val="264A60"/>
                <w:sz w:val="18"/>
                <w:szCs w:val="18"/>
              </w:rPr>
              <w:t>df</w:t>
            </w:r>
          </w:p>
        </w:tc>
        <w:tc>
          <w:tcPr>
            <w:tcW w:w="4785" w:type="dxa"/>
            <w:gridSpan w:val="5"/>
            <w:shd w:val="clear" w:color="auto" w:fill="FFFFFF"/>
            <w:vAlign w:val="bottom"/>
          </w:tcPr>
          <w:p w14:paraId="2C5BCDA4" w14:textId="77777777" w:rsidR="00E02FFC" w:rsidRPr="00E02FFC" w:rsidRDefault="00E02FFC" w:rsidP="00E02FFC">
            <w:pPr>
              <w:autoSpaceDE w:val="0"/>
              <w:autoSpaceDN w:val="0"/>
              <w:adjustRightInd w:val="0"/>
              <w:spacing w:after="0" w:line="320" w:lineRule="atLeast"/>
              <w:ind w:left="60" w:right="60"/>
              <w:jc w:val="center"/>
              <w:rPr>
                <w:rFonts w:ascii="Arial" w:hAnsi="Arial" w:cs="Arial"/>
                <w:color w:val="264A60"/>
                <w:sz w:val="18"/>
                <w:szCs w:val="18"/>
              </w:rPr>
            </w:pPr>
            <w:r w:rsidRPr="00E02FFC">
              <w:rPr>
                <w:rFonts w:ascii="Arial" w:hAnsi="Arial" w:cs="Arial"/>
                <w:color w:val="264A60"/>
                <w:sz w:val="18"/>
                <w:szCs w:val="18"/>
              </w:rPr>
              <w:t>Asymptotic Significance (2-sided)</w:t>
            </w:r>
          </w:p>
        </w:tc>
      </w:tr>
      <w:tr w:rsidR="00E02FFC" w:rsidRPr="00E02FFC" w14:paraId="2FC8239A" w14:textId="77777777" w:rsidTr="00E02FFC">
        <w:trPr>
          <w:cantSplit/>
        </w:trPr>
        <w:tc>
          <w:tcPr>
            <w:tcW w:w="2461" w:type="dxa"/>
            <w:gridSpan w:val="2"/>
            <w:shd w:val="clear" w:color="auto" w:fill="E0E0E0"/>
          </w:tcPr>
          <w:p w14:paraId="0FE3AFFE" w14:textId="77777777" w:rsidR="00E02FFC" w:rsidRPr="00E02FFC" w:rsidRDefault="00E02FFC" w:rsidP="00E02FFC">
            <w:pPr>
              <w:autoSpaceDE w:val="0"/>
              <w:autoSpaceDN w:val="0"/>
              <w:adjustRightInd w:val="0"/>
              <w:spacing w:after="0" w:line="320" w:lineRule="atLeast"/>
              <w:ind w:left="60" w:right="60"/>
              <w:rPr>
                <w:rFonts w:ascii="Arial" w:hAnsi="Arial" w:cs="Arial"/>
                <w:color w:val="264A60"/>
                <w:sz w:val="18"/>
                <w:szCs w:val="18"/>
              </w:rPr>
            </w:pPr>
            <w:r w:rsidRPr="00E02FFC">
              <w:rPr>
                <w:rFonts w:ascii="Arial" w:hAnsi="Arial" w:cs="Arial"/>
                <w:color w:val="264A60"/>
                <w:sz w:val="18"/>
                <w:szCs w:val="18"/>
              </w:rPr>
              <w:t>Pearson Chi-Square</w:t>
            </w:r>
          </w:p>
        </w:tc>
        <w:tc>
          <w:tcPr>
            <w:tcW w:w="1076" w:type="dxa"/>
            <w:gridSpan w:val="3"/>
            <w:shd w:val="clear" w:color="auto" w:fill="FFFFFF"/>
          </w:tcPr>
          <w:p w14:paraId="2CE34D3C"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665.657</w:t>
            </w:r>
            <w:r w:rsidRPr="00E02FFC">
              <w:rPr>
                <w:rFonts w:ascii="Arial" w:hAnsi="Arial" w:cs="Arial"/>
                <w:color w:val="010205"/>
                <w:sz w:val="18"/>
                <w:szCs w:val="18"/>
                <w:vertAlign w:val="superscript"/>
              </w:rPr>
              <w:t>a</w:t>
            </w:r>
          </w:p>
        </w:tc>
        <w:tc>
          <w:tcPr>
            <w:tcW w:w="1029" w:type="dxa"/>
            <w:gridSpan w:val="2"/>
            <w:shd w:val="clear" w:color="auto" w:fill="FFFFFF"/>
          </w:tcPr>
          <w:p w14:paraId="2716C5D9"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25</w:t>
            </w:r>
          </w:p>
        </w:tc>
        <w:tc>
          <w:tcPr>
            <w:tcW w:w="4785" w:type="dxa"/>
            <w:gridSpan w:val="5"/>
            <w:shd w:val="clear" w:color="auto" w:fill="FFFFFF"/>
          </w:tcPr>
          <w:p w14:paraId="2FB0E183" w14:textId="77777777" w:rsidR="00E02FFC" w:rsidRPr="00E02FFC" w:rsidRDefault="001654EA" w:rsidP="00E02FFC">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00E02FFC" w:rsidRPr="00E02FFC">
              <w:rPr>
                <w:rFonts w:ascii="Arial" w:hAnsi="Arial" w:cs="Arial"/>
                <w:color w:val="010205"/>
                <w:sz w:val="18"/>
                <w:szCs w:val="18"/>
              </w:rPr>
              <w:t>.000</w:t>
            </w:r>
          </w:p>
        </w:tc>
      </w:tr>
      <w:tr w:rsidR="00E02FFC" w:rsidRPr="00E02FFC" w14:paraId="4CE052D9" w14:textId="77777777" w:rsidTr="00E02FFC">
        <w:trPr>
          <w:cantSplit/>
        </w:trPr>
        <w:tc>
          <w:tcPr>
            <w:tcW w:w="2461" w:type="dxa"/>
            <w:gridSpan w:val="2"/>
            <w:shd w:val="clear" w:color="auto" w:fill="E0E0E0"/>
          </w:tcPr>
          <w:p w14:paraId="2C0A8996" w14:textId="77777777" w:rsidR="00E02FFC" w:rsidRPr="00E02FFC" w:rsidRDefault="00E02FFC" w:rsidP="00E02FFC">
            <w:pPr>
              <w:autoSpaceDE w:val="0"/>
              <w:autoSpaceDN w:val="0"/>
              <w:adjustRightInd w:val="0"/>
              <w:spacing w:after="0" w:line="320" w:lineRule="atLeast"/>
              <w:ind w:left="60" w:right="60"/>
              <w:rPr>
                <w:rFonts w:ascii="Arial" w:hAnsi="Arial" w:cs="Arial"/>
                <w:color w:val="264A60"/>
                <w:sz w:val="18"/>
                <w:szCs w:val="18"/>
              </w:rPr>
            </w:pPr>
            <w:r w:rsidRPr="00E02FFC">
              <w:rPr>
                <w:rFonts w:ascii="Arial" w:hAnsi="Arial" w:cs="Arial"/>
                <w:color w:val="264A60"/>
                <w:sz w:val="18"/>
                <w:szCs w:val="18"/>
              </w:rPr>
              <w:t>Likelihood Ratio</w:t>
            </w:r>
          </w:p>
        </w:tc>
        <w:tc>
          <w:tcPr>
            <w:tcW w:w="1076" w:type="dxa"/>
            <w:gridSpan w:val="3"/>
            <w:shd w:val="clear" w:color="auto" w:fill="FFFFFF"/>
          </w:tcPr>
          <w:p w14:paraId="2B4D13A3"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511.054</w:t>
            </w:r>
          </w:p>
        </w:tc>
        <w:tc>
          <w:tcPr>
            <w:tcW w:w="1029" w:type="dxa"/>
            <w:gridSpan w:val="2"/>
            <w:shd w:val="clear" w:color="auto" w:fill="FFFFFF"/>
          </w:tcPr>
          <w:p w14:paraId="46F72D61"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25</w:t>
            </w:r>
          </w:p>
        </w:tc>
        <w:tc>
          <w:tcPr>
            <w:tcW w:w="4785" w:type="dxa"/>
            <w:gridSpan w:val="5"/>
            <w:shd w:val="clear" w:color="auto" w:fill="FFFFFF"/>
          </w:tcPr>
          <w:p w14:paraId="1394C1ED" w14:textId="77777777" w:rsidR="00E02FFC" w:rsidRPr="00E02FFC" w:rsidRDefault="001654EA" w:rsidP="00E02FFC">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00E02FFC" w:rsidRPr="00E02FFC">
              <w:rPr>
                <w:rFonts w:ascii="Arial" w:hAnsi="Arial" w:cs="Arial"/>
                <w:color w:val="010205"/>
                <w:sz w:val="18"/>
                <w:szCs w:val="18"/>
              </w:rPr>
              <w:t>.000</w:t>
            </w:r>
          </w:p>
        </w:tc>
      </w:tr>
      <w:tr w:rsidR="00E02FFC" w:rsidRPr="00E02FFC" w14:paraId="14E03240" w14:textId="77777777" w:rsidTr="00E02FFC">
        <w:trPr>
          <w:cantSplit/>
        </w:trPr>
        <w:tc>
          <w:tcPr>
            <w:tcW w:w="2461" w:type="dxa"/>
            <w:gridSpan w:val="2"/>
            <w:shd w:val="clear" w:color="auto" w:fill="E0E0E0"/>
          </w:tcPr>
          <w:p w14:paraId="54D7400C" w14:textId="77777777" w:rsidR="00E02FFC" w:rsidRPr="00E02FFC" w:rsidRDefault="00E02FFC" w:rsidP="00E02FFC">
            <w:pPr>
              <w:autoSpaceDE w:val="0"/>
              <w:autoSpaceDN w:val="0"/>
              <w:adjustRightInd w:val="0"/>
              <w:spacing w:after="0" w:line="320" w:lineRule="atLeast"/>
              <w:ind w:left="60" w:right="60"/>
              <w:rPr>
                <w:rFonts w:ascii="Arial" w:hAnsi="Arial" w:cs="Arial"/>
                <w:color w:val="264A60"/>
                <w:sz w:val="18"/>
                <w:szCs w:val="18"/>
              </w:rPr>
            </w:pPr>
            <w:r w:rsidRPr="00E02FFC">
              <w:rPr>
                <w:rFonts w:ascii="Arial" w:hAnsi="Arial" w:cs="Arial"/>
                <w:color w:val="264A60"/>
                <w:sz w:val="18"/>
                <w:szCs w:val="18"/>
              </w:rPr>
              <w:t>Linear-by-Linear Association</w:t>
            </w:r>
          </w:p>
        </w:tc>
        <w:tc>
          <w:tcPr>
            <w:tcW w:w="1076" w:type="dxa"/>
            <w:gridSpan w:val="3"/>
            <w:shd w:val="clear" w:color="auto" w:fill="FFFFFF"/>
          </w:tcPr>
          <w:p w14:paraId="60C0F7CE"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165.609</w:t>
            </w:r>
          </w:p>
        </w:tc>
        <w:tc>
          <w:tcPr>
            <w:tcW w:w="1029" w:type="dxa"/>
            <w:gridSpan w:val="2"/>
            <w:shd w:val="clear" w:color="auto" w:fill="FFFFFF"/>
          </w:tcPr>
          <w:p w14:paraId="65EF85CE"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1</w:t>
            </w:r>
          </w:p>
        </w:tc>
        <w:tc>
          <w:tcPr>
            <w:tcW w:w="4785" w:type="dxa"/>
            <w:gridSpan w:val="5"/>
            <w:shd w:val="clear" w:color="auto" w:fill="FFFFFF"/>
          </w:tcPr>
          <w:p w14:paraId="30ED2639" w14:textId="77777777" w:rsidR="00E02FFC" w:rsidRPr="00E02FFC" w:rsidRDefault="001654EA" w:rsidP="00E02FFC">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00E02FFC" w:rsidRPr="00E02FFC">
              <w:rPr>
                <w:rFonts w:ascii="Arial" w:hAnsi="Arial" w:cs="Arial"/>
                <w:color w:val="010205"/>
                <w:sz w:val="18"/>
                <w:szCs w:val="18"/>
              </w:rPr>
              <w:t>.000</w:t>
            </w:r>
          </w:p>
        </w:tc>
      </w:tr>
      <w:tr w:rsidR="00E02FFC" w:rsidRPr="00E02FFC" w14:paraId="09E1CEC1" w14:textId="77777777" w:rsidTr="00E02FFC">
        <w:trPr>
          <w:cantSplit/>
        </w:trPr>
        <w:tc>
          <w:tcPr>
            <w:tcW w:w="2461" w:type="dxa"/>
            <w:gridSpan w:val="2"/>
            <w:shd w:val="clear" w:color="auto" w:fill="E0E0E0"/>
          </w:tcPr>
          <w:p w14:paraId="77F4770C" w14:textId="77777777" w:rsidR="00E02FFC" w:rsidRPr="00E02FFC" w:rsidRDefault="00E02FFC" w:rsidP="00E02FFC">
            <w:pPr>
              <w:autoSpaceDE w:val="0"/>
              <w:autoSpaceDN w:val="0"/>
              <w:adjustRightInd w:val="0"/>
              <w:spacing w:after="0" w:line="320" w:lineRule="atLeast"/>
              <w:ind w:left="60" w:right="60"/>
              <w:rPr>
                <w:rFonts w:ascii="Arial" w:hAnsi="Arial" w:cs="Arial"/>
                <w:color w:val="264A60"/>
                <w:sz w:val="18"/>
                <w:szCs w:val="18"/>
              </w:rPr>
            </w:pPr>
            <w:r w:rsidRPr="00E02FFC">
              <w:rPr>
                <w:rFonts w:ascii="Arial" w:hAnsi="Arial" w:cs="Arial"/>
                <w:color w:val="264A60"/>
                <w:sz w:val="18"/>
                <w:szCs w:val="18"/>
              </w:rPr>
              <w:t>N of Valid Cases</w:t>
            </w:r>
          </w:p>
        </w:tc>
        <w:tc>
          <w:tcPr>
            <w:tcW w:w="1076" w:type="dxa"/>
            <w:gridSpan w:val="3"/>
            <w:shd w:val="clear" w:color="auto" w:fill="FFFFFF"/>
          </w:tcPr>
          <w:p w14:paraId="7887F13B"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387</w:t>
            </w:r>
          </w:p>
        </w:tc>
        <w:tc>
          <w:tcPr>
            <w:tcW w:w="1029" w:type="dxa"/>
            <w:gridSpan w:val="2"/>
            <w:shd w:val="clear" w:color="auto" w:fill="FFFFFF"/>
            <w:vAlign w:val="center"/>
          </w:tcPr>
          <w:p w14:paraId="123E579A" w14:textId="77777777" w:rsidR="00E02FFC" w:rsidRPr="00E02FFC" w:rsidRDefault="00E02FFC" w:rsidP="00E02FFC">
            <w:pPr>
              <w:autoSpaceDE w:val="0"/>
              <w:autoSpaceDN w:val="0"/>
              <w:adjustRightInd w:val="0"/>
              <w:spacing w:after="0" w:line="240" w:lineRule="auto"/>
              <w:rPr>
                <w:rFonts w:ascii="Times New Roman" w:hAnsi="Times New Roman" w:cs="Times New Roman"/>
                <w:sz w:val="18"/>
                <w:szCs w:val="18"/>
              </w:rPr>
            </w:pPr>
          </w:p>
        </w:tc>
        <w:tc>
          <w:tcPr>
            <w:tcW w:w="4785" w:type="dxa"/>
            <w:gridSpan w:val="5"/>
            <w:shd w:val="clear" w:color="auto" w:fill="FFFFFF"/>
            <w:vAlign w:val="center"/>
          </w:tcPr>
          <w:p w14:paraId="7CB36976" w14:textId="77777777" w:rsidR="00E02FFC" w:rsidRPr="00E02FFC" w:rsidRDefault="00E02FFC" w:rsidP="00E02FFC">
            <w:pPr>
              <w:autoSpaceDE w:val="0"/>
              <w:autoSpaceDN w:val="0"/>
              <w:adjustRightInd w:val="0"/>
              <w:spacing w:after="0" w:line="240" w:lineRule="auto"/>
              <w:rPr>
                <w:rFonts w:ascii="Times New Roman" w:hAnsi="Times New Roman" w:cs="Times New Roman"/>
                <w:sz w:val="18"/>
                <w:szCs w:val="18"/>
              </w:rPr>
            </w:pPr>
          </w:p>
        </w:tc>
      </w:tr>
      <w:tr w:rsidR="00E02FFC" w:rsidRPr="00E02FFC" w14:paraId="4F9BFAC5" w14:textId="77777777" w:rsidTr="00E02FFC">
        <w:trPr>
          <w:cantSplit/>
        </w:trPr>
        <w:tc>
          <w:tcPr>
            <w:tcW w:w="9351" w:type="dxa"/>
            <w:gridSpan w:val="12"/>
            <w:shd w:val="clear" w:color="auto" w:fill="FFFFFF"/>
          </w:tcPr>
          <w:p w14:paraId="36C57165" w14:textId="77777777" w:rsidR="00E02FFC" w:rsidRPr="00E02FFC" w:rsidRDefault="00E02FFC" w:rsidP="00E02FFC">
            <w:pPr>
              <w:autoSpaceDE w:val="0"/>
              <w:autoSpaceDN w:val="0"/>
              <w:adjustRightInd w:val="0"/>
              <w:spacing w:after="0" w:line="320" w:lineRule="atLeast"/>
              <w:ind w:left="60" w:right="60"/>
              <w:rPr>
                <w:rFonts w:ascii="Arial" w:hAnsi="Arial" w:cs="Arial"/>
                <w:color w:val="010205"/>
                <w:sz w:val="18"/>
                <w:szCs w:val="18"/>
              </w:rPr>
            </w:pPr>
            <w:r w:rsidRPr="00E02FFC">
              <w:rPr>
                <w:rFonts w:ascii="Arial" w:hAnsi="Arial" w:cs="Arial"/>
                <w:color w:val="010205"/>
                <w:sz w:val="18"/>
                <w:szCs w:val="18"/>
              </w:rPr>
              <w:t>a. 15 cells (41.7%) have expected count less than 5. The minimum expected count is 1.51.</w:t>
            </w:r>
          </w:p>
        </w:tc>
      </w:tr>
    </w:tbl>
    <w:p w14:paraId="2DF0318F" w14:textId="77777777" w:rsidR="00E02FFC" w:rsidRPr="00E02FFC" w:rsidRDefault="00E02FFC" w:rsidP="00E02FFC">
      <w:pPr>
        <w:autoSpaceDE w:val="0"/>
        <w:autoSpaceDN w:val="0"/>
        <w:adjustRightInd w:val="0"/>
        <w:spacing w:after="0" w:line="400" w:lineRule="atLeast"/>
        <w:rPr>
          <w:rFonts w:ascii="Times New Roman" w:hAnsi="Times New Roman" w:cs="Times New Roman"/>
          <w:sz w:val="24"/>
          <w:szCs w:val="24"/>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00"/>
        <w:gridCol w:w="2168"/>
        <w:gridCol w:w="1030"/>
        <w:gridCol w:w="1476"/>
        <w:gridCol w:w="1476"/>
        <w:gridCol w:w="1476"/>
      </w:tblGrid>
      <w:tr w:rsidR="00E02FFC" w:rsidRPr="00E02FFC" w14:paraId="7D09F34F" w14:textId="77777777" w:rsidTr="00E02FFC">
        <w:trPr>
          <w:cantSplit/>
        </w:trPr>
        <w:tc>
          <w:tcPr>
            <w:tcW w:w="9426" w:type="dxa"/>
            <w:gridSpan w:val="6"/>
            <w:shd w:val="clear" w:color="auto" w:fill="FFFFFF"/>
            <w:vAlign w:val="center"/>
          </w:tcPr>
          <w:p w14:paraId="72A9F431" w14:textId="77777777" w:rsidR="00E02FFC" w:rsidRPr="00E02FFC" w:rsidRDefault="00E02FFC" w:rsidP="00E02FFC">
            <w:pPr>
              <w:autoSpaceDE w:val="0"/>
              <w:autoSpaceDN w:val="0"/>
              <w:adjustRightInd w:val="0"/>
              <w:spacing w:after="0" w:line="320" w:lineRule="atLeast"/>
              <w:ind w:left="60" w:right="60"/>
              <w:jc w:val="center"/>
              <w:rPr>
                <w:rFonts w:ascii="Arial" w:hAnsi="Arial" w:cs="Arial"/>
                <w:color w:val="010205"/>
                <w:sz w:val="18"/>
                <w:szCs w:val="18"/>
              </w:rPr>
            </w:pPr>
            <w:r w:rsidRPr="00E02FFC">
              <w:rPr>
                <w:rFonts w:ascii="Arial" w:hAnsi="Arial" w:cs="Arial"/>
                <w:b/>
                <w:bCs/>
                <w:color w:val="010205"/>
                <w:sz w:val="18"/>
                <w:szCs w:val="18"/>
              </w:rPr>
              <w:t>Symmetric Measures</w:t>
            </w:r>
          </w:p>
        </w:tc>
      </w:tr>
      <w:tr w:rsidR="00E02FFC" w:rsidRPr="00E02FFC" w14:paraId="6D69E306" w14:textId="77777777" w:rsidTr="00E02FFC">
        <w:trPr>
          <w:cantSplit/>
        </w:trPr>
        <w:tc>
          <w:tcPr>
            <w:tcW w:w="3968" w:type="dxa"/>
            <w:gridSpan w:val="2"/>
            <w:shd w:val="clear" w:color="auto" w:fill="FFFFFF"/>
            <w:vAlign w:val="bottom"/>
          </w:tcPr>
          <w:p w14:paraId="01C8131E" w14:textId="77777777" w:rsidR="00E02FFC" w:rsidRPr="00E02FFC" w:rsidRDefault="00E02FFC" w:rsidP="00E02FFC">
            <w:pPr>
              <w:autoSpaceDE w:val="0"/>
              <w:autoSpaceDN w:val="0"/>
              <w:adjustRightInd w:val="0"/>
              <w:spacing w:after="0" w:line="240" w:lineRule="auto"/>
              <w:rPr>
                <w:rFonts w:ascii="Times New Roman" w:hAnsi="Times New Roman" w:cs="Times New Roman"/>
                <w:sz w:val="18"/>
                <w:szCs w:val="18"/>
              </w:rPr>
            </w:pPr>
          </w:p>
        </w:tc>
        <w:tc>
          <w:tcPr>
            <w:tcW w:w="1030" w:type="dxa"/>
            <w:shd w:val="clear" w:color="auto" w:fill="FFFFFF"/>
            <w:vAlign w:val="bottom"/>
          </w:tcPr>
          <w:p w14:paraId="73920B49" w14:textId="77777777" w:rsidR="00E02FFC" w:rsidRPr="00E02FFC" w:rsidRDefault="00E02FFC" w:rsidP="00E02FFC">
            <w:pPr>
              <w:autoSpaceDE w:val="0"/>
              <w:autoSpaceDN w:val="0"/>
              <w:adjustRightInd w:val="0"/>
              <w:spacing w:after="0" w:line="320" w:lineRule="atLeast"/>
              <w:ind w:left="60" w:right="60"/>
              <w:jc w:val="center"/>
              <w:rPr>
                <w:rFonts w:ascii="Arial" w:hAnsi="Arial" w:cs="Arial"/>
                <w:color w:val="264A60"/>
                <w:sz w:val="18"/>
                <w:szCs w:val="18"/>
              </w:rPr>
            </w:pPr>
            <w:r w:rsidRPr="00E02FFC">
              <w:rPr>
                <w:rFonts w:ascii="Arial" w:hAnsi="Arial" w:cs="Arial"/>
                <w:color w:val="264A60"/>
                <w:sz w:val="18"/>
                <w:szCs w:val="18"/>
              </w:rPr>
              <w:t>Value</w:t>
            </w:r>
          </w:p>
        </w:tc>
        <w:tc>
          <w:tcPr>
            <w:tcW w:w="1476" w:type="dxa"/>
            <w:shd w:val="clear" w:color="auto" w:fill="FFFFFF"/>
            <w:vAlign w:val="bottom"/>
          </w:tcPr>
          <w:p w14:paraId="44C7E1DD" w14:textId="77777777" w:rsidR="00E02FFC" w:rsidRPr="00E02FFC" w:rsidRDefault="00E02FFC" w:rsidP="00E02FFC">
            <w:pPr>
              <w:autoSpaceDE w:val="0"/>
              <w:autoSpaceDN w:val="0"/>
              <w:adjustRightInd w:val="0"/>
              <w:spacing w:after="0" w:line="320" w:lineRule="atLeast"/>
              <w:ind w:left="60" w:right="60"/>
              <w:jc w:val="center"/>
              <w:rPr>
                <w:rFonts w:ascii="Arial" w:hAnsi="Arial" w:cs="Arial"/>
                <w:color w:val="264A60"/>
                <w:sz w:val="18"/>
                <w:szCs w:val="18"/>
              </w:rPr>
            </w:pPr>
            <w:r w:rsidRPr="00E02FFC">
              <w:rPr>
                <w:rFonts w:ascii="Arial" w:hAnsi="Arial" w:cs="Arial"/>
                <w:color w:val="264A60"/>
                <w:sz w:val="18"/>
                <w:szCs w:val="18"/>
              </w:rPr>
              <w:t>Asymptotic Standard Error</w:t>
            </w:r>
            <w:r w:rsidRPr="00E02FFC">
              <w:rPr>
                <w:rFonts w:ascii="Arial" w:hAnsi="Arial" w:cs="Arial"/>
                <w:color w:val="264A60"/>
                <w:sz w:val="18"/>
                <w:szCs w:val="18"/>
                <w:vertAlign w:val="superscript"/>
              </w:rPr>
              <w:t>a</w:t>
            </w:r>
          </w:p>
        </w:tc>
        <w:tc>
          <w:tcPr>
            <w:tcW w:w="1476" w:type="dxa"/>
            <w:shd w:val="clear" w:color="auto" w:fill="FFFFFF"/>
            <w:vAlign w:val="bottom"/>
          </w:tcPr>
          <w:p w14:paraId="4330ACE2" w14:textId="77777777" w:rsidR="00E02FFC" w:rsidRPr="00E02FFC" w:rsidRDefault="00E02FFC" w:rsidP="00E02FFC">
            <w:pPr>
              <w:autoSpaceDE w:val="0"/>
              <w:autoSpaceDN w:val="0"/>
              <w:adjustRightInd w:val="0"/>
              <w:spacing w:after="0" w:line="320" w:lineRule="atLeast"/>
              <w:ind w:left="60" w:right="60"/>
              <w:jc w:val="center"/>
              <w:rPr>
                <w:rFonts w:ascii="Arial" w:hAnsi="Arial" w:cs="Arial"/>
                <w:color w:val="264A60"/>
                <w:sz w:val="18"/>
                <w:szCs w:val="18"/>
              </w:rPr>
            </w:pPr>
            <w:r w:rsidRPr="00E02FFC">
              <w:rPr>
                <w:rFonts w:ascii="Arial" w:hAnsi="Arial" w:cs="Arial"/>
                <w:color w:val="264A60"/>
                <w:sz w:val="18"/>
                <w:szCs w:val="18"/>
              </w:rPr>
              <w:t>Approximate T</w:t>
            </w:r>
            <w:r w:rsidRPr="00E02FFC">
              <w:rPr>
                <w:rFonts w:ascii="Arial" w:hAnsi="Arial" w:cs="Arial"/>
                <w:color w:val="264A60"/>
                <w:sz w:val="18"/>
                <w:szCs w:val="18"/>
                <w:vertAlign w:val="superscript"/>
              </w:rPr>
              <w:t>b</w:t>
            </w:r>
          </w:p>
        </w:tc>
        <w:tc>
          <w:tcPr>
            <w:tcW w:w="1476" w:type="dxa"/>
            <w:shd w:val="clear" w:color="auto" w:fill="FFFFFF"/>
            <w:vAlign w:val="bottom"/>
          </w:tcPr>
          <w:p w14:paraId="3D652C86" w14:textId="77777777" w:rsidR="00E02FFC" w:rsidRPr="00E02FFC" w:rsidRDefault="00E02FFC" w:rsidP="00E02FFC">
            <w:pPr>
              <w:autoSpaceDE w:val="0"/>
              <w:autoSpaceDN w:val="0"/>
              <w:adjustRightInd w:val="0"/>
              <w:spacing w:after="0" w:line="320" w:lineRule="atLeast"/>
              <w:ind w:left="60" w:right="60"/>
              <w:jc w:val="center"/>
              <w:rPr>
                <w:rFonts w:ascii="Arial" w:hAnsi="Arial" w:cs="Arial"/>
                <w:color w:val="264A60"/>
                <w:sz w:val="18"/>
                <w:szCs w:val="18"/>
              </w:rPr>
            </w:pPr>
            <w:r w:rsidRPr="00E02FFC">
              <w:rPr>
                <w:rFonts w:ascii="Arial" w:hAnsi="Arial" w:cs="Arial"/>
                <w:color w:val="264A60"/>
                <w:sz w:val="18"/>
                <w:szCs w:val="18"/>
              </w:rPr>
              <w:t>Approximate Significance</w:t>
            </w:r>
          </w:p>
        </w:tc>
      </w:tr>
      <w:tr w:rsidR="00E02FFC" w:rsidRPr="00E02FFC" w14:paraId="460B791D" w14:textId="77777777" w:rsidTr="00E02FFC">
        <w:trPr>
          <w:cantSplit/>
        </w:trPr>
        <w:tc>
          <w:tcPr>
            <w:tcW w:w="1800" w:type="dxa"/>
            <w:shd w:val="clear" w:color="auto" w:fill="E0E0E0"/>
          </w:tcPr>
          <w:p w14:paraId="12374EED" w14:textId="77777777" w:rsidR="00E02FFC" w:rsidRPr="00E02FFC" w:rsidRDefault="00E02FFC" w:rsidP="00E02FFC">
            <w:pPr>
              <w:autoSpaceDE w:val="0"/>
              <w:autoSpaceDN w:val="0"/>
              <w:adjustRightInd w:val="0"/>
              <w:spacing w:after="0" w:line="320" w:lineRule="atLeast"/>
              <w:ind w:left="60" w:right="60"/>
              <w:rPr>
                <w:rFonts w:ascii="Arial" w:hAnsi="Arial" w:cs="Arial"/>
                <w:color w:val="264A60"/>
                <w:sz w:val="18"/>
                <w:szCs w:val="18"/>
              </w:rPr>
            </w:pPr>
            <w:r w:rsidRPr="00E02FFC">
              <w:rPr>
                <w:rFonts w:ascii="Arial" w:hAnsi="Arial" w:cs="Arial"/>
                <w:color w:val="264A60"/>
                <w:sz w:val="18"/>
                <w:szCs w:val="18"/>
              </w:rPr>
              <w:t>Interval by Interval</w:t>
            </w:r>
          </w:p>
        </w:tc>
        <w:tc>
          <w:tcPr>
            <w:tcW w:w="2168" w:type="dxa"/>
            <w:shd w:val="clear" w:color="auto" w:fill="E0E0E0"/>
          </w:tcPr>
          <w:p w14:paraId="6EDB8361" w14:textId="77777777" w:rsidR="00E02FFC" w:rsidRPr="00E02FFC" w:rsidRDefault="00E02FFC" w:rsidP="00E02FFC">
            <w:pPr>
              <w:autoSpaceDE w:val="0"/>
              <w:autoSpaceDN w:val="0"/>
              <w:adjustRightInd w:val="0"/>
              <w:spacing w:after="0" w:line="320" w:lineRule="atLeast"/>
              <w:ind w:left="60" w:right="60"/>
              <w:rPr>
                <w:rFonts w:ascii="Arial" w:hAnsi="Arial" w:cs="Arial"/>
                <w:color w:val="264A60"/>
                <w:sz w:val="18"/>
                <w:szCs w:val="18"/>
              </w:rPr>
            </w:pPr>
            <w:r w:rsidRPr="00E02FFC">
              <w:rPr>
                <w:rFonts w:ascii="Arial" w:hAnsi="Arial" w:cs="Arial"/>
                <w:color w:val="264A60"/>
                <w:sz w:val="18"/>
                <w:szCs w:val="18"/>
              </w:rPr>
              <w:t>Pearson's R</w:t>
            </w:r>
          </w:p>
        </w:tc>
        <w:tc>
          <w:tcPr>
            <w:tcW w:w="1030" w:type="dxa"/>
            <w:shd w:val="clear" w:color="auto" w:fill="FFFFFF"/>
          </w:tcPr>
          <w:p w14:paraId="764C23A9" w14:textId="77777777" w:rsidR="00E02FFC" w:rsidRPr="00E02FFC" w:rsidRDefault="001654EA" w:rsidP="00E02FFC">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00E02FFC" w:rsidRPr="00E02FFC">
              <w:rPr>
                <w:rFonts w:ascii="Arial" w:hAnsi="Arial" w:cs="Arial"/>
                <w:color w:val="010205"/>
                <w:sz w:val="18"/>
                <w:szCs w:val="18"/>
              </w:rPr>
              <w:t>.655</w:t>
            </w:r>
          </w:p>
        </w:tc>
        <w:tc>
          <w:tcPr>
            <w:tcW w:w="1476" w:type="dxa"/>
            <w:shd w:val="clear" w:color="auto" w:fill="FFFFFF"/>
          </w:tcPr>
          <w:p w14:paraId="6200FB4F" w14:textId="77777777" w:rsidR="00E02FFC" w:rsidRPr="00E02FFC" w:rsidRDefault="001654EA" w:rsidP="00E02FFC">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00E02FFC" w:rsidRPr="00E02FFC">
              <w:rPr>
                <w:rFonts w:ascii="Arial" w:hAnsi="Arial" w:cs="Arial"/>
                <w:color w:val="010205"/>
                <w:sz w:val="18"/>
                <w:szCs w:val="18"/>
              </w:rPr>
              <w:t>.034</w:t>
            </w:r>
          </w:p>
        </w:tc>
        <w:tc>
          <w:tcPr>
            <w:tcW w:w="1476" w:type="dxa"/>
            <w:shd w:val="clear" w:color="auto" w:fill="FFFFFF"/>
          </w:tcPr>
          <w:p w14:paraId="5AB5FBB6"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17.009</w:t>
            </w:r>
          </w:p>
        </w:tc>
        <w:tc>
          <w:tcPr>
            <w:tcW w:w="1476" w:type="dxa"/>
            <w:shd w:val="clear" w:color="auto" w:fill="FFFFFF"/>
          </w:tcPr>
          <w:p w14:paraId="1286522E" w14:textId="77777777" w:rsidR="00E02FFC" w:rsidRPr="00E02FFC" w:rsidRDefault="001654EA" w:rsidP="00E02FFC">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00E02FFC" w:rsidRPr="00E02FFC">
              <w:rPr>
                <w:rFonts w:ascii="Arial" w:hAnsi="Arial" w:cs="Arial"/>
                <w:color w:val="010205"/>
                <w:sz w:val="18"/>
                <w:szCs w:val="18"/>
              </w:rPr>
              <w:t>.000</w:t>
            </w:r>
            <w:r w:rsidR="00E02FFC" w:rsidRPr="00E02FFC">
              <w:rPr>
                <w:rFonts w:ascii="Arial" w:hAnsi="Arial" w:cs="Arial"/>
                <w:color w:val="010205"/>
                <w:sz w:val="18"/>
                <w:szCs w:val="18"/>
                <w:vertAlign w:val="superscript"/>
              </w:rPr>
              <w:t>c</w:t>
            </w:r>
          </w:p>
        </w:tc>
      </w:tr>
      <w:tr w:rsidR="00E02FFC" w:rsidRPr="00E02FFC" w14:paraId="1CE8BDD1" w14:textId="77777777" w:rsidTr="00E02FFC">
        <w:trPr>
          <w:cantSplit/>
        </w:trPr>
        <w:tc>
          <w:tcPr>
            <w:tcW w:w="1800" w:type="dxa"/>
            <w:shd w:val="clear" w:color="auto" w:fill="E0E0E0"/>
          </w:tcPr>
          <w:p w14:paraId="41323589" w14:textId="77777777" w:rsidR="00E02FFC" w:rsidRPr="00E02FFC" w:rsidRDefault="00E02FFC" w:rsidP="00E02FFC">
            <w:pPr>
              <w:autoSpaceDE w:val="0"/>
              <w:autoSpaceDN w:val="0"/>
              <w:adjustRightInd w:val="0"/>
              <w:spacing w:after="0" w:line="320" w:lineRule="atLeast"/>
              <w:ind w:left="60" w:right="60"/>
              <w:rPr>
                <w:rFonts w:ascii="Arial" w:hAnsi="Arial" w:cs="Arial"/>
                <w:color w:val="264A60"/>
                <w:sz w:val="18"/>
                <w:szCs w:val="18"/>
              </w:rPr>
            </w:pPr>
            <w:r w:rsidRPr="00E02FFC">
              <w:rPr>
                <w:rFonts w:ascii="Arial" w:hAnsi="Arial" w:cs="Arial"/>
                <w:color w:val="264A60"/>
                <w:sz w:val="18"/>
                <w:szCs w:val="18"/>
              </w:rPr>
              <w:t>Ordinal by Ordinal</w:t>
            </w:r>
          </w:p>
        </w:tc>
        <w:tc>
          <w:tcPr>
            <w:tcW w:w="2168" w:type="dxa"/>
            <w:shd w:val="clear" w:color="auto" w:fill="E0E0E0"/>
          </w:tcPr>
          <w:p w14:paraId="3E3CA71B" w14:textId="77777777" w:rsidR="00E02FFC" w:rsidRPr="00E02FFC" w:rsidRDefault="00E02FFC" w:rsidP="00E02FFC">
            <w:pPr>
              <w:autoSpaceDE w:val="0"/>
              <w:autoSpaceDN w:val="0"/>
              <w:adjustRightInd w:val="0"/>
              <w:spacing w:after="0" w:line="320" w:lineRule="atLeast"/>
              <w:ind w:left="60" w:right="60"/>
              <w:rPr>
                <w:rFonts w:ascii="Arial" w:hAnsi="Arial" w:cs="Arial"/>
                <w:color w:val="264A60"/>
                <w:sz w:val="18"/>
                <w:szCs w:val="18"/>
              </w:rPr>
            </w:pPr>
            <w:r w:rsidRPr="00E02FFC">
              <w:rPr>
                <w:rFonts w:ascii="Arial" w:hAnsi="Arial" w:cs="Arial"/>
                <w:color w:val="264A60"/>
                <w:sz w:val="18"/>
                <w:szCs w:val="18"/>
              </w:rPr>
              <w:t>Spearman Correlation</w:t>
            </w:r>
          </w:p>
        </w:tc>
        <w:tc>
          <w:tcPr>
            <w:tcW w:w="1030" w:type="dxa"/>
            <w:shd w:val="clear" w:color="auto" w:fill="FFFFFF"/>
          </w:tcPr>
          <w:p w14:paraId="37E38496" w14:textId="77777777" w:rsidR="00E02FFC" w:rsidRPr="00E02FFC" w:rsidRDefault="001654EA" w:rsidP="00E02FFC">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00E02FFC" w:rsidRPr="00E02FFC">
              <w:rPr>
                <w:rFonts w:ascii="Arial" w:hAnsi="Arial" w:cs="Arial"/>
                <w:color w:val="010205"/>
                <w:sz w:val="18"/>
                <w:szCs w:val="18"/>
              </w:rPr>
              <w:t>.666</w:t>
            </w:r>
          </w:p>
        </w:tc>
        <w:tc>
          <w:tcPr>
            <w:tcW w:w="1476" w:type="dxa"/>
            <w:shd w:val="clear" w:color="auto" w:fill="FFFFFF"/>
          </w:tcPr>
          <w:p w14:paraId="2E6236CD" w14:textId="77777777" w:rsidR="00E02FFC" w:rsidRPr="00E02FFC" w:rsidRDefault="001654EA" w:rsidP="00E02FFC">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00E02FFC" w:rsidRPr="00E02FFC">
              <w:rPr>
                <w:rFonts w:ascii="Arial" w:hAnsi="Arial" w:cs="Arial"/>
                <w:color w:val="010205"/>
                <w:sz w:val="18"/>
                <w:szCs w:val="18"/>
              </w:rPr>
              <w:t>.036</w:t>
            </w:r>
          </w:p>
        </w:tc>
        <w:tc>
          <w:tcPr>
            <w:tcW w:w="1476" w:type="dxa"/>
            <w:shd w:val="clear" w:color="auto" w:fill="FFFFFF"/>
          </w:tcPr>
          <w:p w14:paraId="08DD14D1"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17.509</w:t>
            </w:r>
          </w:p>
        </w:tc>
        <w:tc>
          <w:tcPr>
            <w:tcW w:w="1476" w:type="dxa"/>
            <w:shd w:val="clear" w:color="auto" w:fill="FFFFFF"/>
          </w:tcPr>
          <w:p w14:paraId="24744E33" w14:textId="77777777" w:rsidR="00E02FFC" w:rsidRPr="00E02FFC" w:rsidRDefault="001654EA" w:rsidP="00E02FFC">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00E02FFC" w:rsidRPr="00E02FFC">
              <w:rPr>
                <w:rFonts w:ascii="Arial" w:hAnsi="Arial" w:cs="Arial"/>
                <w:color w:val="010205"/>
                <w:sz w:val="18"/>
                <w:szCs w:val="18"/>
              </w:rPr>
              <w:t>.000</w:t>
            </w:r>
            <w:r w:rsidR="00E02FFC" w:rsidRPr="00E02FFC">
              <w:rPr>
                <w:rFonts w:ascii="Arial" w:hAnsi="Arial" w:cs="Arial"/>
                <w:color w:val="010205"/>
                <w:sz w:val="18"/>
                <w:szCs w:val="18"/>
                <w:vertAlign w:val="superscript"/>
              </w:rPr>
              <w:t>c</w:t>
            </w:r>
          </w:p>
        </w:tc>
      </w:tr>
      <w:tr w:rsidR="00E02FFC" w:rsidRPr="00E02FFC" w14:paraId="308C36EF" w14:textId="77777777" w:rsidTr="00E02FFC">
        <w:trPr>
          <w:cantSplit/>
        </w:trPr>
        <w:tc>
          <w:tcPr>
            <w:tcW w:w="3968" w:type="dxa"/>
            <w:gridSpan w:val="2"/>
            <w:shd w:val="clear" w:color="auto" w:fill="E0E0E0"/>
          </w:tcPr>
          <w:p w14:paraId="27C6B2C0" w14:textId="77777777" w:rsidR="00E02FFC" w:rsidRPr="00E02FFC" w:rsidRDefault="00E02FFC" w:rsidP="00E02FFC">
            <w:pPr>
              <w:autoSpaceDE w:val="0"/>
              <w:autoSpaceDN w:val="0"/>
              <w:adjustRightInd w:val="0"/>
              <w:spacing w:after="0" w:line="320" w:lineRule="atLeast"/>
              <w:ind w:left="60" w:right="60"/>
              <w:rPr>
                <w:rFonts w:ascii="Arial" w:hAnsi="Arial" w:cs="Arial"/>
                <w:color w:val="264A60"/>
                <w:sz w:val="18"/>
                <w:szCs w:val="18"/>
              </w:rPr>
            </w:pPr>
            <w:r w:rsidRPr="00E02FFC">
              <w:rPr>
                <w:rFonts w:ascii="Arial" w:hAnsi="Arial" w:cs="Arial"/>
                <w:color w:val="264A60"/>
                <w:sz w:val="18"/>
                <w:szCs w:val="18"/>
              </w:rPr>
              <w:t>N of Valid Cases</w:t>
            </w:r>
          </w:p>
        </w:tc>
        <w:tc>
          <w:tcPr>
            <w:tcW w:w="1030" w:type="dxa"/>
            <w:shd w:val="clear" w:color="auto" w:fill="FFFFFF"/>
          </w:tcPr>
          <w:p w14:paraId="0CC42F98" w14:textId="77777777" w:rsidR="00E02FFC" w:rsidRPr="00E02FFC" w:rsidRDefault="00E02FFC" w:rsidP="00E02FFC">
            <w:pPr>
              <w:autoSpaceDE w:val="0"/>
              <w:autoSpaceDN w:val="0"/>
              <w:adjustRightInd w:val="0"/>
              <w:spacing w:after="0" w:line="320" w:lineRule="atLeast"/>
              <w:ind w:left="60" w:right="60"/>
              <w:jc w:val="right"/>
              <w:rPr>
                <w:rFonts w:ascii="Arial" w:hAnsi="Arial" w:cs="Arial"/>
                <w:color w:val="010205"/>
                <w:sz w:val="18"/>
                <w:szCs w:val="18"/>
              </w:rPr>
            </w:pPr>
            <w:r w:rsidRPr="00E02FFC">
              <w:rPr>
                <w:rFonts w:ascii="Arial" w:hAnsi="Arial" w:cs="Arial"/>
                <w:color w:val="010205"/>
                <w:sz w:val="18"/>
                <w:szCs w:val="18"/>
              </w:rPr>
              <w:t>387</w:t>
            </w:r>
          </w:p>
        </w:tc>
        <w:tc>
          <w:tcPr>
            <w:tcW w:w="1476" w:type="dxa"/>
            <w:shd w:val="clear" w:color="auto" w:fill="FFFFFF"/>
            <w:vAlign w:val="center"/>
          </w:tcPr>
          <w:p w14:paraId="5D628467" w14:textId="77777777" w:rsidR="00E02FFC" w:rsidRPr="00E02FFC" w:rsidRDefault="00E02FFC" w:rsidP="00E02FFC">
            <w:pPr>
              <w:autoSpaceDE w:val="0"/>
              <w:autoSpaceDN w:val="0"/>
              <w:adjustRightInd w:val="0"/>
              <w:spacing w:after="0" w:line="240" w:lineRule="auto"/>
              <w:rPr>
                <w:rFonts w:ascii="Times New Roman" w:hAnsi="Times New Roman" w:cs="Times New Roman"/>
                <w:sz w:val="18"/>
                <w:szCs w:val="18"/>
              </w:rPr>
            </w:pPr>
          </w:p>
        </w:tc>
        <w:tc>
          <w:tcPr>
            <w:tcW w:w="1476" w:type="dxa"/>
            <w:shd w:val="clear" w:color="auto" w:fill="FFFFFF"/>
            <w:vAlign w:val="center"/>
          </w:tcPr>
          <w:p w14:paraId="277E4760" w14:textId="77777777" w:rsidR="00E02FFC" w:rsidRPr="00E02FFC" w:rsidRDefault="00E02FFC" w:rsidP="00E02FFC">
            <w:pPr>
              <w:autoSpaceDE w:val="0"/>
              <w:autoSpaceDN w:val="0"/>
              <w:adjustRightInd w:val="0"/>
              <w:spacing w:after="0" w:line="240" w:lineRule="auto"/>
              <w:rPr>
                <w:rFonts w:ascii="Times New Roman" w:hAnsi="Times New Roman" w:cs="Times New Roman"/>
                <w:sz w:val="18"/>
                <w:szCs w:val="18"/>
              </w:rPr>
            </w:pPr>
          </w:p>
        </w:tc>
        <w:tc>
          <w:tcPr>
            <w:tcW w:w="1476" w:type="dxa"/>
            <w:shd w:val="clear" w:color="auto" w:fill="FFFFFF"/>
            <w:vAlign w:val="center"/>
          </w:tcPr>
          <w:p w14:paraId="3284ED31" w14:textId="77777777" w:rsidR="00E02FFC" w:rsidRPr="00E02FFC" w:rsidRDefault="00E02FFC" w:rsidP="00E02FFC">
            <w:pPr>
              <w:autoSpaceDE w:val="0"/>
              <w:autoSpaceDN w:val="0"/>
              <w:adjustRightInd w:val="0"/>
              <w:spacing w:after="0" w:line="240" w:lineRule="auto"/>
              <w:rPr>
                <w:rFonts w:ascii="Times New Roman" w:hAnsi="Times New Roman" w:cs="Times New Roman"/>
                <w:sz w:val="18"/>
                <w:szCs w:val="18"/>
              </w:rPr>
            </w:pPr>
          </w:p>
        </w:tc>
      </w:tr>
      <w:tr w:rsidR="00E02FFC" w:rsidRPr="00E02FFC" w14:paraId="211B7266" w14:textId="77777777" w:rsidTr="00E02FFC">
        <w:trPr>
          <w:cantSplit/>
        </w:trPr>
        <w:tc>
          <w:tcPr>
            <w:tcW w:w="9426" w:type="dxa"/>
            <w:gridSpan w:val="6"/>
            <w:shd w:val="clear" w:color="auto" w:fill="FFFFFF"/>
          </w:tcPr>
          <w:p w14:paraId="0E244944" w14:textId="77777777" w:rsidR="00E02FFC" w:rsidRPr="00E02FFC" w:rsidRDefault="00E02FFC" w:rsidP="00E02FFC">
            <w:pPr>
              <w:autoSpaceDE w:val="0"/>
              <w:autoSpaceDN w:val="0"/>
              <w:adjustRightInd w:val="0"/>
              <w:spacing w:after="0" w:line="320" w:lineRule="atLeast"/>
              <w:ind w:left="60" w:right="60"/>
              <w:rPr>
                <w:rFonts w:ascii="Arial" w:hAnsi="Arial" w:cs="Arial"/>
                <w:color w:val="010205"/>
                <w:sz w:val="18"/>
                <w:szCs w:val="18"/>
              </w:rPr>
            </w:pPr>
            <w:r w:rsidRPr="00E02FFC">
              <w:rPr>
                <w:rFonts w:ascii="Arial" w:hAnsi="Arial" w:cs="Arial"/>
                <w:color w:val="010205"/>
                <w:sz w:val="18"/>
                <w:szCs w:val="18"/>
              </w:rPr>
              <w:t>a. Not assuming the null hypothesis.</w:t>
            </w:r>
          </w:p>
        </w:tc>
      </w:tr>
      <w:tr w:rsidR="00E02FFC" w:rsidRPr="00E02FFC" w14:paraId="6C27F88A" w14:textId="77777777" w:rsidTr="00E02FFC">
        <w:trPr>
          <w:cantSplit/>
        </w:trPr>
        <w:tc>
          <w:tcPr>
            <w:tcW w:w="9426" w:type="dxa"/>
            <w:gridSpan w:val="6"/>
            <w:shd w:val="clear" w:color="auto" w:fill="FFFFFF"/>
          </w:tcPr>
          <w:p w14:paraId="35006B7A" w14:textId="77777777" w:rsidR="00E02FFC" w:rsidRPr="00E02FFC" w:rsidRDefault="00E02FFC" w:rsidP="00E02FFC">
            <w:pPr>
              <w:autoSpaceDE w:val="0"/>
              <w:autoSpaceDN w:val="0"/>
              <w:adjustRightInd w:val="0"/>
              <w:spacing w:after="0" w:line="320" w:lineRule="atLeast"/>
              <w:ind w:left="60" w:right="60"/>
              <w:rPr>
                <w:rFonts w:ascii="Arial" w:hAnsi="Arial" w:cs="Arial"/>
                <w:color w:val="010205"/>
                <w:sz w:val="18"/>
                <w:szCs w:val="18"/>
              </w:rPr>
            </w:pPr>
            <w:r w:rsidRPr="00E02FFC">
              <w:rPr>
                <w:rFonts w:ascii="Arial" w:hAnsi="Arial" w:cs="Arial"/>
                <w:color w:val="010205"/>
                <w:sz w:val="18"/>
                <w:szCs w:val="18"/>
              </w:rPr>
              <w:t>b. Using the asymptotic standard error assuming the null hypothesis.</w:t>
            </w:r>
          </w:p>
        </w:tc>
      </w:tr>
      <w:tr w:rsidR="00E02FFC" w:rsidRPr="00E02FFC" w14:paraId="6B0E29B6" w14:textId="77777777" w:rsidTr="00E02FFC">
        <w:trPr>
          <w:cantSplit/>
        </w:trPr>
        <w:tc>
          <w:tcPr>
            <w:tcW w:w="9426" w:type="dxa"/>
            <w:gridSpan w:val="6"/>
            <w:shd w:val="clear" w:color="auto" w:fill="FFFFFF"/>
          </w:tcPr>
          <w:p w14:paraId="5476C270" w14:textId="77777777" w:rsidR="00E02FFC" w:rsidRPr="00E02FFC" w:rsidRDefault="00E02FFC" w:rsidP="00E02FFC">
            <w:pPr>
              <w:autoSpaceDE w:val="0"/>
              <w:autoSpaceDN w:val="0"/>
              <w:adjustRightInd w:val="0"/>
              <w:spacing w:after="0" w:line="320" w:lineRule="atLeast"/>
              <w:ind w:left="60" w:right="60"/>
              <w:rPr>
                <w:rFonts w:ascii="Arial" w:hAnsi="Arial" w:cs="Arial"/>
                <w:color w:val="010205"/>
                <w:sz w:val="18"/>
                <w:szCs w:val="18"/>
              </w:rPr>
            </w:pPr>
            <w:r w:rsidRPr="00E02FFC">
              <w:rPr>
                <w:rFonts w:ascii="Arial" w:hAnsi="Arial" w:cs="Arial"/>
                <w:color w:val="010205"/>
                <w:sz w:val="18"/>
                <w:szCs w:val="18"/>
              </w:rPr>
              <w:t>c. Based on normal approximation.</w:t>
            </w:r>
          </w:p>
        </w:tc>
      </w:tr>
    </w:tbl>
    <w:p w14:paraId="196321F5" w14:textId="77777777" w:rsidR="004923A1" w:rsidRDefault="004923A1" w:rsidP="004923A1">
      <w:pPr>
        <w:spacing w:before="28" w:after="0" w:line="240" w:lineRule="auto"/>
        <w:textAlignment w:val="baseline"/>
        <w:rPr>
          <w:rFonts w:ascii="Arial" w:eastAsia="Times New Roman" w:hAnsi="Arial" w:cs="Arial"/>
          <w:b/>
          <w:kern w:val="1"/>
          <w:sz w:val="24"/>
          <w:szCs w:val="24"/>
          <w:lang w:eastAsia="ar-SA"/>
        </w:rPr>
      </w:pPr>
    </w:p>
    <w:p w14:paraId="0B1A6AC8" w14:textId="77777777" w:rsidR="004923A1" w:rsidRDefault="004923A1" w:rsidP="004923A1">
      <w:pPr>
        <w:spacing w:before="28" w:after="0" w:line="240" w:lineRule="auto"/>
        <w:textAlignment w:val="baseline"/>
        <w:rPr>
          <w:rFonts w:ascii="Arial" w:eastAsia="Times New Roman" w:hAnsi="Arial" w:cs="Arial"/>
          <w:kern w:val="1"/>
          <w:sz w:val="24"/>
          <w:szCs w:val="24"/>
          <w:lang w:eastAsia="ar-SA"/>
        </w:rPr>
      </w:pPr>
      <w:bookmarkStart w:id="6" w:name="_Hlk4164673"/>
      <w:r w:rsidRPr="00F64BCF">
        <w:rPr>
          <w:rFonts w:ascii="Arial" w:eastAsia="Times New Roman" w:hAnsi="Arial" w:cs="Arial"/>
          <w:b/>
          <w:kern w:val="1"/>
          <w:sz w:val="24"/>
          <w:szCs w:val="24"/>
          <w:lang w:eastAsia="ar-SA"/>
        </w:rPr>
        <w:t>H</w:t>
      </w:r>
      <w:r>
        <w:rPr>
          <w:rFonts w:ascii="Arial" w:eastAsia="Times New Roman" w:hAnsi="Arial" w:cs="Arial"/>
          <w:b/>
          <w:kern w:val="1"/>
          <w:sz w:val="24"/>
          <w:szCs w:val="24"/>
          <w:lang w:eastAsia="ar-SA"/>
        </w:rPr>
        <w:t>2</w:t>
      </w:r>
      <w:r w:rsidRPr="00F64BCF">
        <w:rPr>
          <w:rFonts w:ascii="Arial" w:eastAsia="Times New Roman" w:hAnsi="Arial" w:cs="Arial"/>
          <w:b/>
          <w:kern w:val="1"/>
          <w:sz w:val="24"/>
          <w:szCs w:val="24"/>
          <w:lang w:eastAsia="ar-SA"/>
        </w:rPr>
        <w:t>:</w:t>
      </w:r>
      <w:r w:rsidRPr="00F64BCF">
        <w:rPr>
          <w:rFonts w:ascii="Arial" w:eastAsia="Times New Roman" w:hAnsi="Arial" w:cs="Arial"/>
          <w:kern w:val="1"/>
          <w:sz w:val="24"/>
          <w:szCs w:val="24"/>
          <w:lang w:eastAsia="ar-SA"/>
        </w:rPr>
        <w:t xml:space="preserve">    </w:t>
      </w:r>
      <w:r w:rsidRPr="00F64BCF">
        <w:rPr>
          <w:rFonts w:ascii="Arial" w:eastAsia="Times New Roman" w:hAnsi="Arial" w:cs="Arial"/>
          <w:i/>
          <w:kern w:val="1"/>
          <w:sz w:val="24"/>
          <w:szCs w:val="24"/>
          <w:lang w:eastAsia="ar-SA"/>
        </w:rPr>
        <w:t xml:space="preserve">There is no difference between </w:t>
      </w:r>
      <w:r w:rsidR="00BC75B1">
        <w:rPr>
          <w:rFonts w:ascii="Arial" w:eastAsia="Times New Roman" w:hAnsi="Arial" w:cs="Arial"/>
          <w:i/>
          <w:kern w:val="1"/>
          <w:sz w:val="24"/>
          <w:szCs w:val="24"/>
          <w:lang w:eastAsia="ar-SA"/>
        </w:rPr>
        <w:t>previous system used</w:t>
      </w:r>
      <w:r>
        <w:rPr>
          <w:rFonts w:ascii="Arial" w:eastAsia="Times New Roman" w:hAnsi="Arial" w:cs="Arial"/>
          <w:i/>
          <w:kern w:val="1"/>
          <w:sz w:val="24"/>
          <w:szCs w:val="24"/>
          <w:lang w:eastAsia="ar-SA"/>
        </w:rPr>
        <w:t xml:space="preserve"> and the </w:t>
      </w:r>
      <w:r w:rsidR="00BC75B1">
        <w:rPr>
          <w:rFonts w:ascii="Arial" w:eastAsia="Times New Roman" w:hAnsi="Arial" w:cs="Arial"/>
          <w:i/>
          <w:kern w:val="1"/>
          <w:sz w:val="24"/>
          <w:szCs w:val="24"/>
          <w:lang w:eastAsia="ar-SA"/>
        </w:rPr>
        <w:t>duration of using</w:t>
      </w:r>
      <w:r>
        <w:rPr>
          <w:rFonts w:ascii="Arial" w:eastAsia="Times New Roman" w:hAnsi="Arial" w:cs="Arial"/>
          <w:i/>
          <w:kern w:val="1"/>
          <w:sz w:val="24"/>
          <w:szCs w:val="24"/>
          <w:lang w:eastAsia="ar-SA"/>
        </w:rPr>
        <w:t xml:space="preserve"> </w:t>
      </w:r>
      <w:r w:rsidR="00BC75B1">
        <w:rPr>
          <w:rFonts w:ascii="Arial" w:eastAsia="Times New Roman" w:hAnsi="Arial" w:cs="Arial"/>
          <w:i/>
          <w:kern w:val="1"/>
          <w:sz w:val="24"/>
          <w:szCs w:val="24"/>
          <w:lang w:eastAsia="ar-SA"/>
        </w:rPr>
        <w:t>that previous</w:t>
      </w:r>
      <w:r>
        <w:rPr>
          <w:rFonts w:ascii="Arial" w:eastAsia="Times New Roman" w:hAnsi="Arial" w:cs="Arial"/>
          <w:i/>
          <w:kern w:val="1"/>
          <w:sz w:val="24"/>
          <w:szCs w:val="24"/>
          <w:lang w:eastAsia="ar-SA"/>
        </w:rPr>
        <w:t xml:space="preserve"> before MJDI migration.</w:t>
      </w:r>
      <w:r w:rsidRPr="00F64BCF">
        <w:rPr>
          <w:rFonts w:ascii="Arial" w:eastAsia="Times New Roman" w:hAnsi="Arial" w:cs="Arial"/>
          <w:kern w:val="1"/>
          <w:sz w:val="24"/>
          <w:szCs w:val="24"/>
          <w:lang w:eastAsia="ar-SA"/>
        </w:rPr>
        <w:tab/>
      </w:r>
      <w:r w:rsidRPr="00F64BCF">
        <w:rPr>
          <w:rFonts w:ascii="Arial" w:eastAsia="Times New Roman" w:hAnsi="Arial" w:cs="Arial"/>
          <w:kern w:val="1"/>
          <w:sz w:val="24"/>
          <w:szCs w:val="24"/>
          <w:lang w:eastAsia="ar-SA"/>
        </w:rPr>
        <w:tab/>
      </w:r>
    </w:p>
    <w:p w14:paraId="0F7F25AB" w14:textId="77777777" w:rsidR="004923A1" w:rsidRDefault="004923A1" w:rsidP="004923A1">
      <w:pPr>
        <w:spacing w:before="28" w:after="0" w:line="240" w:lineRule="auto"/>
        <w:textAlignment w:val="baseline"/>
        <w:rPr>
          <w:rFonts w:ascii="Arial" w:eastAsia="Times New Roman" w:hAnsi="Arial" w:cs="Arial"/>
          <w:kern w:val="1"/>
          <w:sz w:val="24"/>
          <w:szCs w:val="24"/>
          <w:lang w:eastAsia="ar-SA"/>
        </w:rPr>
      </w:pPr>
    </w:p>
    <w:p w14:paraId="1BD4CEA4" w14:textId="77777777" w:rsidR="004923A1" w:rsidRDefault="004923A1" w:rsidP="00BC75B1">
      <w:pPr>
        <w:spacing w:before="28" w:after="0" w:line="240" w:lineRule="auto"/>
        <w:textAlignment w:val="baseline"/>
        <w:rPr>
          <w:rFonts w:ascii="Arial" w:eastAsia="Times New Roman" w:hAnsi="Arial" w:cs="Arial"/>
          <w:kern w:val="1"/>
          <w:sz w:val="24"/>
          <w:szCs w:val="24"/>
          <w:lang w:eastAsia="ar-SA"/>
        </w:rPr>
      </w:pPr>
      <w:r w:rsidRPr="00F64BCF">
        <w:rPr>
          <w:rFonts w:ascii="Arial" w:eastAsia="Times New Roman" w:hAnsi="Arial" w:cs="Arial"/>
          <w:b/>
          <w:kern w:val="1"/>
          <w:sz w:val="24"/>
          <w:szCs w:val="24"/>
          <w:lang w:eastAsia="ar-SA"/>
        </w:rPr>
        <w:t>H</w:t>
      </w:r>
      <w:r>
        <w:rPr>
          <w:rFonts w:ascii="Arial" w:eastAsia="Times New Roman" w:hAnsi="Arial" w:cs="Arial"/>
          <w:b/>
          <w:kern w:val="1"/>
          <w:sz w:val="24"/>
          <w:szCs w:val="24"/>
          <w:lang w:eastAsia="ar-SA"/>
        </w:rPr>
        <w:t>2a</w:t>
      </w:r>
      <w:r w:rsidRPr="00F64BCF">
        <w:rPr>
          <w:rFonts w:ascii="Arial" w:eastAsia="Times New Roman" w:hAnsi="Arial" w:cs="Arial"/>
          <w:b/>
          <w:kern w:val="1"/>
          <w:sz w:val="24"/>
          <w:szCs w:val="24"/>
          <w:lang w:eastAsia="ar-SA"/>
        </w:rPr>
        <w:t>:</w:t>
      </w:r>
      <w:r w:rsidRPr="00F64BCF">
        <w:rPr>
          <w:rFonts w:ascii="Arial" w:eastAsia="Times New Roman" w:hAnsi="Arial" w:cs="Arial"/>
          <w:kern w:val="1"/>
          <w:sz w:val="24"/>
          <w:szCs w:val="24"/>
          <w:lang w:eastAsia="ar-SA"/>
        </w:rPr>
        <w:t xml:space="preserve">    </w:t>
      </w:r>
      <w:r w:rsidR="00BC75B1" w:rsidRPr="00F64BCF">
        <w:rPr>
          <w:rFonts w:ascii="Arial" w:eastAsia="Times New Roman" w:hAnsi="Arial" w:cs="Arial"/>
          <w:i/>
          <w:kern w:val="1"/>
          <w:sz w:val="24"/>
          <w:szCs w:val="24"/>
          <w:lang w:eastAsia="ar-SA"/>
        </w:rPr>
        <w:t xml:space="preserve">There is difference between </w:t>
      </w:r>
      <w:r w:rsidR="00BC75B1">
        <w:rPr>
          <w:rFonts w:ascii="Arial" w:eastAsia="Times New Roman" w:hAnsi="Arial" w:cs="Arial"/>
          <w:i/>
          <w:kern w:val="1"/>
          <w:sz w:val="24"/>
          <w:szCs w:val="24"/>
          <w:lang w:eastAsia="ar-SA"/>
        </w:rPr>
        <w:t>previous system used and the duration of using that previous before MJDI migration.</w:t>
      </w:r>
      <w:r w:rsidR="00BC75B1" w:rsidRPr="00F64BCF">
        <w:rPr>
          <w:rFonts w:ascii="Arial" w:eastAsia="Times New Roman" w:hAnsi="Arial" w:cs="Arial"/>
          <w:kern w:val="1"/>
          <w:sz w:val="24"/>
          <w:szCs w:val="24"/>
          <w:lang w:eastAsia="ar-SA"/>
        </w:rPr>
        <w:tab/>
      </w:r>
    </w:p>
    <w:p w14:paraId="4E0821EC" w14:textId="77777777" w:rsidR="00BC75B1" w:rsidRDefault="00BC75B1" w:rsidP="00BC75B1">
      <w:pPr>
        <w:spacing w:before="28" w:after="0" w:line="240" w:lineRule="auto"/>
        <w:textAlignment w:val="baseline"/>
        <w:rPr>
          <w:rFonts w:ascii="Arial" w:eastAsia="Times New Roman" w:hAnsi="Arial" w:cs="Times New Roman"/>
          <w:sz w:val="24"/>
          <w:szCs w:val="24"/>
          <w:lang w:eastAsia="en-GB"/>
        </w:rPr>
      </w:pPr>
    </w:p>
    <w:p w14:paraId="290A4B5A" w14:textId="77777777" w:rsidR="004923A1" w:rsidRPr="00E02FFC" w:rsidRDefault="004923A1" w:rsidP="004923A1">
      <w:pPr>
        <w:spacing w:after="0" w:line="360" w:lineRule="auto"/>
        <w:rPr>
          <w:rFonts w:ascii="Arial" w:eastAsia="Times New Roman" w:hAnsi="Arial" w:cs="Times New Roman"/>
          <w:sz w:val="24"/>
          <w:szCs w:val="24"/>
          <w:lang w:eastAsia="en-GB"/>
        </w:rPr>
      </w:pPr>
      <w:r w:rsidRPr="00E02FFC">
        <w:rPr>
          <w:rFonts w:ascii="Arial" w:eastAsia="Times New Roman" w:hAnsi="Arial" w:cs="Times New Roman"/>
          <w:sz w:val="24"/>
          <w:szCs w:val="24"/>
          <w:lang w:eastAsia="en-GB"/>
        </w:rPr>
        <w:t>The result of Pearson Chi-Square shows (</w:t>
      </w:r>
      <w:r w:rsidRPr="0021548B">
        <w:rPr>
          <w:rFonts w:ascii="Arial" w:eastAsia="Times New Roman" w:hAnsi="Arial" w:cs="Times New Roman"/>
          <w:sz w:val="24"/>
          <w:szCs w:val="24"/>
          <w:lang w:eastAsia="en-GB"/>
        </w:rPr>
        <w:t>x=</w:t>
      </w:r>
      <w:r w:rsidR="003D52F2" w:rsidRPr="003D52F2">
        <w:rPr>
          <w:rFonts w:ascii="Arial" w:hAnsi="Arial" w:cs="Arial"/>
          <w:color w:val="010205"/>
          <w:sz w:val="24"/>
          <w:szCs w:val="24"/>
        </w:rPr>
        <w:t>665.657</w:t>
      </w:r>
      <w:r w:rsidR="003D52F2" w:rsidRPr="003D52F2">
        <w:rPr>
          <w:rFonts w:ascii="Arial" w:hAnsi="Arial" w:cs="Arial"/>
          <w:color w:val="010205"/>
          <w:sz w:val="24"/>
          <w:szCs w:val="24"/>
          <w:vertAlign w:val="superscript"/>
        </w:rPr>
        <w:t>a</w:t>
      </w:r>
      <w:r w:rsidRPr="00E02FFC">
        <w:rPr>
          <w:rFonts w:ascii="Arial" w:eastAsia="Times New Roman" w:hAnsi="Arial" w:cs="Times New Roman"/>
          <w:sz w:val="24"/>
          <w:szCs w:val="24"/>
          <w:lang w:eastAsia="en-GB"/>
        </w:rPr>
        <w:t>, p=0.000, df=</w:t>
      </w:r>
      <w:r>
        <w:rPr>
          <w:rFonts w:ascii="Arial" w:eastAsia="Times New Roman" w:hAnsi="Arial" w:cs="Times New Roman"/>
          <w:sz w:val="24"/>
          <w:szCs w:val="24"/>
          <w:lang w:eastAsia="en-GB"/>
        </w:rPr>
        <w:t>25</w:t>
      </w:r>
      <w:r w:rsidRPr="00E02FFC">
        <w:rPr>
          <w:rFonts w:ascii="Arial" w:eastAsia="Times New Roman" w:hAnsi="Arial" w:cs="Times New Roman"/>
          <w:sz w:val="24"/>
          <w:szCs w:val="24"/>
          <w:lang w:eastAsia="en-GB"/>
        </w:rPr>
        <w:t xml:space="preserve">), which is not statistically significant as the P-Value is less than 0.05, which indicates that the Null Hypothesis must be </w:t>
      </w:r>
      <w:r w:rsidRPr="00E02FFC">
        <w:rPr>
          <w:rFonts w:ascii="Arial" w:eastAsia="Times New Roman" w:hAnsi="Arial" w:cs="Times New Roman"/>
          <w:b/>
          <w:sz w:val="24"/>
          <w:szCs w:val="24"/>
          <w:lang w:eastAsia="en-GB"/>
        </w:rPr>
        <w:t>rejected</w:t>
      </w:r>
      <w:r w:rsidRPr="00E02FFC">
        <w:rPr>
          <w:rFonts w:ascii="Arial" w:eastAsia="Times New Roman" w:hAnsi="Arial" w:cs="Times New Roman"/>
          <w:sz w:val="24"/>
          <w:szCs w:val="24"/>
          <w:lang w:eastAsia="en-GB"/>
        </w:rPr>
        <w:t xml:space="preserve">. This also indicates that; there is difference between </w:t>
      </w:r>
      <w:r w:rsidR="00BC75B1">
        <w:rPr>
          <w:rFonts w:ascii="Arial" w:eastAsia="Times New Roman" w:hAnsi="Arial" w:cs="Times New Roman"/>
          <w:sz w:val="24"/>
          <w:szCs w:val="24"/>
          <w:lang w:eastAsia="en-GB"/>
        </w:rPr>
        <w:t>previous system used</w:t>
      </w:r>
      <w:r w:rsidRPr="00E02FFC">
        <w:rPr>
          <w:rFonts w:ascii="Arial" w:eastAsia="Times New Roman" w:hAnsi="Arial" w:cs="Times New Roman"/>
          <w:sz w:val="24"/>
          <w:szCs w:val="24"/>
          <w:lang w:eastAsia="en-GB"/>
        </w:rPr>
        <w:t xml:space="preserve"> and the </w:t>
      </w:r>
      <w:r w:rsidR="00BC75B1">
        <w:rPr>
          <w:rFonts w:ascii="Arial" w:eastAsia="Times New Roman" w:hAnsi="Arial" w:cs="Times New Roman"/>
          <w:sz w:val="24"/>
          <w:szCs w:val="24"/>
          <w:lang w:eastAsia="en-GB"/>
        </w:rPr>
        <w:t>duration of</w:t>
      </w:r>
      <w:r>
        <w:rPr>
          <w:rFonts w:ascii="Arial" w:eastAsia="Times New Roman" w:hAnsi="Arial" w:cs="Times New Roman"/>
          <w:sz w:val="24"/>
          <w:szCs w:val="24"/>
          <w:lang w:eastAsia="en-GB"/>
        </w:rPr>
        <w:t xml:space="preserve"> used before MJDI migration </w:t>
      </w:r>
      <w:r w:rsidRPr="00E02FFC">
        <w:rPr>
          <w:rFonts w:ascii="Arial" w:eastAsia="Times New Roman" w:hAnsi="Arial" w:cs="Times New Roman"/>
          <w:sz w:val="24"/>
          <w:szCs w:val="24"/>
          <w:lang w:eastAsia="en-GB"/>
        </w:rPr>
        <w:t xml:space="preserve">and therefore </w:t>
      </w:r>
      <w:r w:rsidRPr="00E02FFC">
        <w:rPr>
          <w:rFonts w:ascii="Arial" w:eastAsia="Times New Roman" w:hAnsi="Arial" w:cs="Times New Roman"/>
          <w:b/>
          <w:sz w:val="24"/>
          <w:szCs w:val="24"/>
          <w:lang w:eastAsia="en-GB"/>
        </w:rPr>
        <w:t>accept</w:t>
      </w:r>
      <w:r w:rsidRPr="00E02FFC">
        <w:rPr>
          <w:rFonts w:ascii="Arial" w:eastAsia="Times New Roman" w:hAnsi="Arial" w:cs="Times New Roman"/>
          <w:sz w:val="24"/>
          <w:szCs w:val="24"/>
          <w:lang w:eastAsia="en-GB"/>
        </w:rPr>
        <w:t xml:space="preserve"> the alternative. This is an evidence that t</w:t>
      </w:r>
      <w:r>
        <w:rPr>
          <w:rFonts w:ascii="Arial" w:eastAsia="Times New Roman" w:hAnsi="Arial" w:cs="Times New Roman"/>
          <w:sz w:val="24"/>
          <w:szCs w:val="24"/>
          <w:lang w:eastAsia="en-GB"/>
        </w:rPr>
        <w:t xml:space="preserve">he </w:t>
      </w:r>
      <w:r w:rsidR="00BC75B1">
        <w:rPr>
          <w:rFonts w:ascii="Arial" w:eastAsia="Times New Roman" w:hAnsi="Arial" w:cs="Times New Roman"/>
          <w:sz w:val="24"/>
          <w:szCs w:val="24"/>
          <w:lang w:eastAsia="en-GB"/>
        </w:rPr>
        <w:t>length of</w:t>
      </w:r>
      <w:r>
        <w:rPr>
          <w:rFonts w:ascii="Arial" w:eastAsia="Times New Roman" w:hAnsi="Arial" w:cs="Times New Roman"/>
          <w:sz w:val="24"/>
          <w:szCs w:val="24"/>
          <w:lang w:eastAsia="en-GB"/>
        </w:rPr>
        <w:t xml:space="preserve"> used can be dependent on the </w:t>
      </w:r>
      <w:r w:rsidR="00BC75B1">
        <w:rPr>
          <w:rFonts w:ascii="Arial" w:eastAsia="Times New Roman" w:hAnsi="Arial" w:cs="Times New Roman"/>
          <w:sz w:val="24"/>
          <w:szCs w:val="24"/>
          <w:lang w:eastAsia="en-GB"/>
        </w:rPr>
        <w:t>type of system used</w:t>
      </w:r>
      <w:r w:rsidRPr="00E02FFC">
        <w:rPr>
          <w:rFonts w:ascii="Arial" w:eastAsia="Times New Roman" w:hAnsi="Arial" w:cs="Times New Roman"/>
          <w:sz w:val="24"/>
          <w:szCs w:val="24"/>
          <w:lang w:eastAsia="en-GB"/>
        </w:rPr>
        <w:t>, as</w:t>
      </w:r>
      <w:r>
        <w:rPr>
          <w:rFonts w:ascii="Arial" w:eastAsia="Times New Roman" w:hAnsi="Arial" w:cs="Times New Roman"/>
          <w:sz w:val="24"/>
          <w:szCs w:val="24"/>
          <w:lang w:eastAsia="en-GB"/>
        </w:rPr>
        <w:t xml:space="preserve"> </w:t>
      </w:r>
      <w:r w:rsidRPr="00E02FFC">
        <w:rPr>
          <w:rFonts w:ascii="Arial" w:eastAsia="Times New Roman" w:hAnsi="Arial" w:cs="Times New Roman"/>
          <w:sz w:val="24"/>
          <w:szCs w:val="24"/>
          <w:lang w:eastAsia="en-GB"/>
        </w:rPr>
        <w:t>the probability value is less than 0.05.</w:t>
      </w:r>
    </w:p>
    <w:bookmarkEnd w:id="6"/>
    <w:p w14:paraId="0AF995C3" w14:textId="77777777" w:rsidR="004923A1" w:rsidRPr="00293F6F" w:rsidRDefault="004923A1" w:rsidP="004923A1">
      <w:pPr>
        <w:autoSpaceDE w:val="0"/>
        <w:autoSpaceDN w:val="0"/>
        <w:adjustRightInd w:val="0"/>
        <w:spacing w:after="0" w:line="240" w:lineRule="auto"/>
        <w:rPr>
          <w:rFonts w:ascii="Arial" w:hAnsi="Arial" w:cs="Arial"/>
          <w:b/>
          <w:bCs/>
          <w:color w:val="000000"/>
          <w:sz w:val="26"/>
          <w:szCs w:val="26"/>
        </w:rPr>
      </w:pPr>
    </w:p>
    <w:p w14:paraId="23F31A0E" w14:textId="77777777" w:rsidR="00CD2D4C" w:rsidRDefault="00CD2D4C" w:rsidP="00CD2D4C">
      <w:pPr>
        <w:autoSpaceDE w:val="0"/>
        <w:autoSpaceDN w:val="0"/>
        <w:adjustRightInd w:val="0"/>
        <w:spacing w:after="0" w:line="240" w:lineRule="auto"/>
        <w:rPr>
          <w:rFonts w:ascii="Times New Roman" w:hAnsi="Times New Roman" w:cs="Times New Roman"/>
          <w:sz w:val="24"/>
          <w:szCs w:val="24"/>
        </w:rPr>
      </w:pPr>
    </w:p>
    <w:p w14:paraId="403B581D" w14:textId="77777777" w:rsidR="00BC75B1" w:rsidRPr="00D83884" w:rsidRDefault="00BC75B1" w:rsidP="00BC75B1">
      <w:pPr>
        <w:autoSpaceDE w:val="0"/>
        <w:autoSpaceDN w:val="0"/>
        <w:adjustRightInd w:val="0"/>
        <w:spacing w:after="0" w:line="240" w:lineRule="auto"/>
        <w:rPr>
          <w:rFonts w:ascii="Arial" w:hAnsi="Arial" w:cs="Arial"/>
          <w:b/>
          <w:bCs/>
          <w:color w:val="000000"/>
          <w:sz w:val="24"/>
          <w:szCs w:val="24"/>
        </w:rPr>
      </w:pPr>
      <w:r>
        <w:rPr>
          <w:rFonts w:ascii="Arial" w:hAnsi="Arial" w:cs="Arial"/>
          <w:b/>
          <w:bCs/>
          <w:color w:val="000000"/>
          <w:sz w:val="24"/>
          <w:szCs w:val="24"/>
        </w:rPr>
        <w:t xml:space="preserve">Results of Chi-Square Test for the adequacy of training received and the confidence after </w:t>
      </w:r>
      <w:r w:rsidR="00E96127">
        <w:rPr>
          <w:rFonts w:ascii="Arial" w:hAnsi="Arial" w:cs="Arial"/>
          <w:b/>
          <w:bCs/>
          <w:color w:val="000000"/>
          <w:sz w:val="24"/>
          <w:szCs w:val="24"/>
        </w:rPr>
        <w:t>activation.</w:t>
      </w:r>
    </w:p>
    <w:p w14:paraId="3FB01FE2" w14:textId="77777777" w:rsidR="00BC75B1" w:rsidRPr="00CD2D4C" w:rsidRDefault="00BC75B1" w:rsidP="00CD2D4C">
      <w:pPr>
        <w:autoSpaceDE w:val="0"/>
        <w:autoSpaceDN w:val="0"/>
        <w:adjustRightInd w:val="0"/>
        <w:spacing w:after="0" w:line="240" w:lineRule="auto"/>
        <w:rPr>
          <w:rFonts w:ascii="Times New Roman" w:hAnsi="Times New Roman" w:cs="Times New Roman"/>
          <w:sz w:val="24"/>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60"/>
        <w:gridCol w:w="1029"/>
        <w:gridCol w:w="1030"/>
        <w:gridCol w:w="1030"/>
        <w:gridCol w:w="1030"/>
        <w:gridCol w:w="1030"/>
        <w:gridCol w:w="1742"/>
      </w:tblGrid>
      <w:tr w:rsidR="00CD2D4C" w:rsidRPr="00CD2D4C" w14:paraId="158CC98F" w14:textId="77777777" w:rsidTr="001654EA">
        <w:trPr>
          <w:cantSplit/>
        </w:trPr>
        <w:tc>
          <w:tcPr>
            <w:tcW w:w="9351" w:type="dxa"/>
            <w:gridSpan w:val="7"/>
            <w:shd w:val="clear" w:color="auto" w:fill="FFFFFF"/>
            <w:vAlign w:val="center"/>
          </w:tcPr>
          <w:p w14:paraId="62C408A7" w14:textId="77777777" w:rsidR="00CD2D4C" w:rsidRPr="00CD2D4C" w:rsidRDefault="00CD2D4C" w:rsidP="00CD2D4C">
            <w:pPr>
              <w:autoSpaceDE w:val="0"/>
              <w:autoSpaceDN w:val="0"/>
              <w:adjustRightInd w:val="0"/>
              <w:spacing w:after="0" w:line="320" w:lineRule="atLeast"/>
              <w:ind w:left="60" w:right="60"/>
              <w:jc w:val="center"/>
              <w:rPr>
                <w:rFonts w:ascii="Arial" w:hAnsi="Arial" w:cs="Arial"/>
                <w:color w:val="010205"/>
                <w:sz w:val="18"/>
                <w:szCs w:val="18"/>
              </w:rPr>
            </w:pPr>
            <w:r w:rsidRPr="00CD2D4C">
              <w:rPr>
                <w:rFonts w:ascii="Arial" w:hAnsi="Arial" w:cs="Arial"/>
                <w:b/>
                <w:bCs/>
                <w:color w:val="010205"/>
                <w:sz w:val="18"/>
                <w:szCs w:val="18"/>
              </w:rPr>
              <w:t>Case Processing Summary</w:t>
            </w:r>
          </w:p>
        </w:tc>
      </w:tr>
      <w:tr w:rsidR="00CD2D4C" w:rsidRPr="00CD2D4C" w14:paraId="47E518FA" w14:textId="77777777" w:rsidTr="001654EA">
        <w:trPr>
          <w:cantSplit/>
        </w:trPr>
        <w:tc>
          <w:tcPr>
            <w:tcW w:w="2460" w:type="dxa"/>
            <w:vMerge w:val="restart"/>
            <w:shd w:val="clear" w:color="auto" w:fill="FFFFFF"/>
            <w:vAlign w:val="bottom"/>
          </w:tcPr>
          <w:p w14:paraId="551D3316" w14:textId="77777777" w:rsidR="00CD2D4C" w:rsidRPr="00CD2D4C" w:rsidRDefault="00CD2D4C" w:rsidP="00CD2D4C">
            <w:pPr>
              <w:autoSpaceDE w:val="0"/>
              <w:autoSpaceDN w:val="0"/>
              <w:adjustRightInd w:val="0"/>
              <w:spacing w:after="0" w:line="240" w:lineRule="auto"/>
              <w:rPr>
                <w:rFonts w:ascii="Times New Roman" w:hAnsi="Times New Roman" w:cs="Times New Roman"/>
                <w:sz w:val="18"/>
                <w:szCs w:val="18"/>
              </w:rPr>
            </w:pPr>
          </w:p>
        </w:tc>
        <w:tc>
          <w:tcPr>
            <w:tcW w:w="6891" w:type="dxa"/>
            <w:gridSpan w:val="6"/>
            <w:shd w:val="clear" w:color="auto" w:fill="FFFFFF"/>
            <w:vAlign w:val="bottom"/>
          </w:tcPr>
          <w:p w14:paraId="5C3DBF69" w14:textId="77777777" w:rsidR="00CD2D4C" w:rsidRPr="00CD2D4C" w:rsidRDefault="00CD2D4C" w:rsidP="00CD2D4C">
            <w:pPr>
              <w:autoSpaceDE w:val="0"/>
              <w:autoSpaceDN w:val="0"/>
              <w:adjustRightInd w:val="0"/>
              <w:spacing w:after="0" w:line="320" w:lineRule="atLeast"/>
              <w:ind w:left="60" w:right="60"/>
              <w:jc w:val="center"/>
              <w:rPr>
                <w:rFonts w:ascii="Arial" w:hAnsi="Arial" w:cs="Arial"/>
                <w:color w:val="264A60"/>
                <w:sz w:val="18"/>
                <w:szCs w:val="18"/>
              </w:rPr>
            </w:pPr>
            <w:r w:rsidRPr="00CD2D4C">
              <w:rPr>
                <w:rFonts w:ascii="Arial" w:hAnsi="Arial" w:cs="Arial"/>
                <w:color w:val="264A60"/>
                <w:sz w:val="18"/>
                <w:szCs w:val="18"/>
              </w:rPr>
              <w:t>Cases</w:t>
            </w:r>
          </w:p>
        </w:tc>
      </w:tr>
      <w:tr w:rsidR="00CD2D4C" w:rsidRPr="00CD2D4C" w14:paraId="0D0BFF3A" w14:textId="77777777" w:rsidTr="001654EA">
        <w:trPr>
          <w:cantSplit/>
        </w:trPr>
        <w:tc>
          <w:tcPr>
            <w:tcW w:w="2460" w:type="dxa"/>
            <w:vMerge/>
            <w:shd w:val="clear" w:color="auto" w:fill="FFFFFF"/>
            <w:vAlign w:val="bottom"/>
          </w:tcPr>
          <w:p w14:paraId="3AFC15FF" w14:textId="77777777" w:rsidR="00CD2D4C" w:rsidRPr="00CD2D4C" w:rsidRDefault="00CD2D4C" w:rsidP="00CD2D4C">
            <w:pPr>
              <w:autoSpaceDE w:val="0"/>
              <w:autoSpaceDN w:val="0"/>
              <w:adjustRightInd w:val="0"/>
              <w:spacing w:after="0" w:line="240" w:lineRule="auto"/>
              <w:rPr>
                <w:rFonts w:ascii="Arial" w:hAnsi="Arial" w:cs="Arial"/>
                <w:color w:val="264A60"/>
                <w:sz w:val="18"/>
                <w:szCs w:val="18"/>
              </w:rPr>
            </w:pPr>
          </w:p>
        </w:tc>
        <w:tc>
          <w:tcPr>
            <w:tcW w:w="2059" w:type="dxa"/>
            <w:gridSpan w:val="2"/>
            <w:shd w:val="clear" w:color="auto" w:fill="FFFFFF"/>
            <w:vAlign w:val="bottom"/>
          </w:tcPr>
          <w:p w14:paraId="73E4B60B" w14:textId="77777777" w:rsidR="00CD2D4C" w:rsidRPr="00CD2D4C" w:rsidRDefault="00CD2D4C" w:rsidP="00CD2D4C">
            <w:pPr>
              <w:autoSpaceDE w:val="0"/>
              <w:autoSpaceDN w:val="0"/>
              <w:adjustRightInd w:val="0"/>
              <w:spacing w:after="0" w:line="320" w:lineRule="atLeast"/>
              <w:ind w:left="60" w:right="60"/>
              <w:jc w:val="center"/>
              <w:rPr>
                <w:rFonts w:ascii="Arial" w:hAnsi="Arial" w:cs="Arial"/>
                <w:color w:val="264A60"/>
                <w:sz w:val="18"/>
                <w:szCs w:val="18"/>
              </w:rPr>
            </w:pPr>
            <w:r w:rsidRPr="00CD2D4C">
              <w:rPr>
                <w:rFonts w:ascii="Arial" w:hAnsi="Arial" w:cs="Arial"/>
                <w:color w:val="264A60"/>
                <w:sz w:val="18"/>
                <w:szCs w:val="18"/>
              </w:rPr>
              <w:t>Valid</w:t>
            </w:r>
          </w:p>
        </w:tc>
        <w:tc>
          <w:tcPr>
            <w:tcW w:w="2060" w:type="dxa"/>
            <w:gridSpan w:val="2"/>
            <w:shd w:val="clear" w:color="auto" w:fill="FFFFFF"/>
            <w:vAlign w:val="bottom"/>
          </w:tcPr>
          <w:p w14:paraId="2828BF1B" w14:textId="77777777" w:rsidR="00CD2D4C" w:rsidRPr="00CD2D4C" w:rsidRDefault="00CD2D4C" w:rsidP="00CD2D4C">
            <w:pPr>
              <w:autoSpaceDE w:val="0"/>
              <w:autoSpaceDN w:val="0"/>
              <w:adjustRightInd w:val="0"/>
              <w:spacing w:after="0" w:line="320" w:lineRule="atLeast"/>
              <w:ind w:left="60" w:right="60"/>
              <w:jc w:val="center"/>
              <w:rPr>
                <w:rFonts w:ascii="Arial" w:hAnsi="Arial" w:cs="Arial"/>
                <w:color w:val="264A60"/>
                <w:sz w:val="18"/>
                <w:szCs w:val="18"/>
              </w:rPr>
            </w:pPr>
            <w:r w:rsidRPr="00CD2D4C">
              <w:rPr>
                <w:rFonts w:ascii="Arial" w:hAnsi="Arial" w:cs="Arial"/>
                <w:color w:val="264A60"/>
                <w:sz w:val="18"/>
                <w:szCs w:val="18"/>
              </w:rPr>
              <w:t>Missing</w:t>
            </w:r>
          </w:p>
        </w:tc>
        <w:tc>
          <w:tcPr>
            <w:tcW w:w="2772" w:type="dxa"/>
            <w:gridSpan w:val="2"/>
            <w:shd w:val="clear" w:color="auto" w:fill="FFFFFF"/>
            <w:vAlign w:val="bottom"/>
          </w:tcPr>
          <w:p w14:paraId="3E383312" w14:textId="77777777" w:rsidR="00CD2D4C" w:rsidRPr="00CD2D4C" w:rsidRDefault="00CD2D4C" w:rsidP="00CD2D4C">
            <w:pPr>
              <w:autoSpaceDE w:val="0"/>
              <w:autoSpaceDN w:val="0"/>
              <w:adjustRightInd w:val="0"/>
              <w:spacing w:after="0" w:line="320" w:lineRule="atLeast"/>
              <w:ind w:left="60" w:right="60"/>
              <w:jc w:val="center"/>
              <w:rPr>
                <w:rFonts w:ascii="Arial" w:hAnsi="Arial" w:cs="Arial"/>
                <w:color w:val="264A60"/>
                <w:sz w:val="18"/>
                <w:szCs w:val="18"/>
              </w:rPr>
            </w:pPr>
            <w:r w:rsidRPr="00CD2D4C">
              <w:rPr>
                <w:rFonts w:ascii="Arial" w:hAnsi="Arial" w:cs="Arial"/>
                <w:color w:val="264A60"/>
                <w:sz w:val="18"/>
                <w:szCs w:val="18"/>
              </w:rPr>
              <w:t>Total</w:t>
            </w:r>
          </w:p>
        </w:tc>
      </w:tr>
      <w:tr w:rsidR="00CD2D4C" w:rsidRPr="00CD2D4C" w14:paraId="3BB92C2F" w14:textId="77777777" w:rsidTr="001654EA">
        <w:trPr>
          <w:cantSplit/>
        </w:trPr>
        <w:tc>
          <w:tcPr>
            <w:tcW w:w="2460" w:type="dxa"/>
            <w:vMerge/>
            <w:shd w:val="clear" w:color="auto" w:fill="FFFFFF"/>
            <w:vAlign w:val="bottom"/>
          </w:tcPr>
          <w:p w14:paraId="204B04B3" w14:textId="77777777" w:rsidR="00CD2D4C" w:rsidRPr="00CD2D4C" w:rsidRDefault="00CD2D4C" w:rsidP="00CD2D4C">
            <w:pPr>
              <w:autoSpaceDE w:val="0"/>
              <w:autoSpaceDN w:val="0"/>
              <w:adjustRightInd w:val="0"/>
              <w:spacing w:after="0" w:line="240" w:lineRule="auto"/>
              <w:rPr>
                <w:rFonts w:ascii="Arial" w:hAnsi="Arial" w:cs="Arial"/>
                <w:color w:val="264A60"/>
                <w:sz w:val="18"/>
                <w:szCs w:val="18"/>
              </w:rPr>
            </w:pPr>
          </w:p>
        </w:tc>
        <w:tc>
          <w:tcPr>
            <w:tcW w:w="1029" w:type="dxa"/>
            <w:shd w:val="clear" w:color="auto" w:fill="FFFFFF"/>
            <w:vAlign w:val="bottom"/>
          </w:tcPr>
          <w:p w14:paraId="79001C71" w14:textId="77777777" w:rsidR="00CD2D4C" w:rsidRPr="00CD2D4C" w:rsidRDefault="00CD2D4C" w:rsidP="00CD2D4C">
            <w:pPr>
              <w:autoSpaceDE w:val="0"/>
              <w:autoSpaceDN w:val="0"/>
              <w:adjustRightInd w:val="0"/>
              <w:spacing w:after="0" w:line="320" w:lineRule="atLeast"/>
              <w:ind w:left="60" w:right="60"/>
              <w:jc w:val="center"/>
              <w:rPr>
                <w:rFonts w:ascii="Arial" w:hAnsi="Arial" w:cs="Arial"/>
                <w:color w:val="264A60"/>
                <w:sz w:val="18"/>
                <w:szCs w:val="18"/>
              </w:rPr>
            </w:pPr>
            <w:r w:rsidRPr="00CD2D4C">
              <w:rPr>
                <w:rFonts w:ascii="Arial" w:hAnsi="Arial" w:cs="Arial"/>
                <w:color w:val="264A60"/>
                <w:sz w:val="18"/>
                <w:szCs w:val="18"/>
              </w:rPr>
              <w:t>N</w:t>
            </w:r>
          </w:p>
        </w:tc>
        <w:tc>
          <w:tcPr>
            <w:tcW w:w="1030" w:type="dxa"/>
            <w:shd w:val="clear" w:color="auto" w:fill="FFFFFF"/>
            <w:vAlign w:val="bottom"/>
          </w:tcPr>
          <w:p w14:paraId="14501DF4" w14:textId="77777777" w:rsidR="00CD2D4C" w:rsidRPr="00CD2D4C" w:rsidRDefault="00CD2D4C" w:rsidP="00CD2D4C">
            <w:pPr>
              <w:autoSpaceDE w:val="0"/>
              <w:autoSpaceDN w:val="0"/>
              <w:adjustRightInd w:val="0"/>
              <w:spacing w:after="0" w:line="320" w:lineRule="atLeast"/>
              <w:ind w:left="60" w:right="60"/>
              <w:jc w:val="center"/>
              <w:rPr>
                <w:rFonts w:ascii="Arial" w:hAnsi="Arial" w:cs="Arial"/>
                <w:color w:val="264A60"/>
                <w:sz w:val="18"/>
                <w:szCs w:val="18"/>
              </w:rPr>
            </w:pPr>
            <w:r w:rsidRPr="00CD2D4C">
              <w:rPr>
                <w:rFonts w:ascii="Arial" w:hAnsi="Arial" w:cs="Arial"/>
                <w:color w:val="264A60"/>
                <w:sz w:val="18"/>
                <w:szCs w:val="18"/>
              </w:rPr>
              <w:t>Percent</w:t>
            </w:r>
          </w:p>
        </w:tc>
        <w:tc>
          <w:tcPr>
            <w:tcW w:w="1030" w:type="dxa"/>
            <w:shd w:val="clear" w:color="auto" w:fill="FFFFFF"/>
            <w:vAlign w:val="bottom"/>
          </w:tcPr>
          <w:p w14:paraId="6099D9B4" w14:textId="77777777" w:rsidR="00CD2D4C" w:rsidRPr="00CD2D4C" w:rsidRDefault="00CD2D4C" w:rsidP="00CD2D4C">
            <w:pPr>
              <w:autoSpaceDE w:val="0"/>
              <w:autoSpaceDN w:val="0"/>
              <w:adjustRightInd w:val="0"/>
              <w:spacing w:after="0" w:line="320" w:lineRule="atLeast"/>
              <w:ind w:left="60" w:right="60"/>
              <w:jc w:val="center"/>
              <w:rPr>
                <w:rFonts w:ascii="Arial" w:hAnsi="Arial" w:cs="Arial"/>
                <w:color w:val="264A60"/>
                <w:sz w:val="18"/>
                <w:szCs w:val="18"/>
              </w:rPr>
            </w:pPr>
            <w:r w:rsidRPr="00CD2D4C">
              <w:rPr>
                <w:rFonts w:ascii="Arial" w:hAnsi="Arial" w:cs="Arial"/>
                <w:color w:val="264A60"/>
                <w:sz w:val="18"/>
                <w:szCs w:val="18"/>
              </w:rPr>
              <w:t>N</w:t>
            </w:r>
          </w:p>
        </w:tc>
        <w:tc>
          <w:tcPr>
            <w:tcW w:w="1030" w:type="dxa"/>
            <w:shd w:val="clear" w:color="auto" w:fill="FFFFFF"/>
            <w:vAlign w:val="bottom"/>
          </w:tcPr>
          <w:p w14:paraId="0941B3D9" w14:textId="77777777" w:rsidR="00CD2D4C" w:rsidRPr="00CD2D4C" w:rsidRDefault="00CD2D4C" w:rsidP="00CD2D4C">
            <w:pPr>
              <w:autoSpaceDE w:val="0"/>
              <w:autoSpaceDN w:val="0"/>
              <w:adjustRightInd w:val="0"/>
              <w:spacing w:after="0" w:line="320" w:lineRule="atLeast"/>
              <w:ind w:left="60" w:right="60"/>
              <w:jc w:val="center"/>
              <w:rPr>
                <w:rFonts w:ascii="Arial" w:hAnsi="Arial" w:cs="Arial"/>
                <w:color w:val="264A60"/>
                <w:sz w:val="18"/>
                <w:szCs w:val="18"/>
              </w:rPr>
            </w:pPr>
            <w:r w:rsidRPr="00CD2D4C">
              <w:rPr>
                <w:rFonts w:ascii="Arial" w:hAnsi="Arial" w:cs="Arial"/>
                <w:color w:val="264A60"/>
                <w:sz w:val="18"/>
                <w:szCs w:val="18"/>
              </w:rPr>
              <w:t>Percent</w:t>
            </w:r>
          </w:p>
        </w:tc>
        <w:tc>
          <w:tcPr>
            <w:tcW w:w="1030" w:type="dxa"/>
            <w:shd w:val="clear" w:color="auto" w:fill="FFFFFF"/>
            <w:vAlign w:val="bottom"/>
          </w:tcPr>
          <w:p w14:paraId="389D3D10" w14:textId="77777777" w:rsidR="00CD2D4C" w:rsidRPr="00CD2D4C" w:rsidRDefault="00CD2D4C" w:rsidP="00CD2D4C">
            <w:pPr>
              <w:autoSpaceDE w:val="0"/>
              <w:autoSpaceDN w:val="0"/>
              <w:adjustRightInd w:val="0"/>
              <w:spacing w:after="0" w:line="320" w:lineRule="atLeast"/>
              <w:ind w:left="60" w:right="60"/>
              <w:jc w:val="center"/>
              <w:rPr>
                <w:rFonts w:ascii="Arial" w:hAnsi="Arial" w:cs="Arial"/>
                <w:color w:val="264A60"/>
                <w:sz w:val="18"/>
                <w:szCs w:val="18"/>
              </w:rPr>
            </w:pPr>
            <w:r w:rsidRPr="00CD2D4C">
              <w:rPr>
                <w:rFonts w:ascii="Arial" w:hAnsi="Arial" w:cs="Arial"/>
                <w:color w:val="264A60"/>
                <w:sz w:val="18"/>
                <w:szCs w:val="18"/>
              </w:rPr>
              <w:t>N</w:t>
            </w:r>
          </w:p>
        </w:tc>
        <w:tc>
          <w:tcPr>
            <w:tcW w:w="1742" w:type="dxa"/>
            <w:shd w:val="clear" w:color="auto" w:fill="FFFFFF"/>
            <w:vAlign w:val="bottom"/>
          </w:tcPr>
          <w:p w14:paraId="033C4F41" w14:textId="77777777" w:rsidR="00CD2D4C" w:rsidRPr="00CD2D4C" w:rsidRDefault="00CD2D4C" w:rsidP="00CD2D4C">
            <w:pPr>
              <w:autoSpaceDE w:val="0"/>
              <w:autoSpaceDN w:val="0"/>
              <w:adjustRightInd w:val="0"/>
              <w:spacing w:after="0" w:line="320" w:lineRule="atLeast"/>
              <w:ind w:left="60" w:right="60"/>
              <w:jc w:val="center"/>
              <w:rPr>
                <w:rFonts w:ascii="Arial" w:hAnsi="Arial" w:cs="Arial"/>
                <w:color w:val="264A60"/>
                <w:sz w:val="18"/>
                <w:szCs w:val="18"/>
              </w:rPr>
            </w:pPr>
            <w:r w:rsidRPr="00CD2D4C">
              <w:rPr>
                <w:rFonts w:ascii="Arial" w:hAnsi="Arial" w:cs="Arial"/>
                <w:color w:val="264A60"/>
                <w:sz w:val="18"/>
                <w:szCs w:val="18"/>
              </w:rPr>
              <w:t>Percent</w:t>
            </w:r>
          </w:p>
        </w:tc>
      </w:tr>
      <w:tr w:rsidR="00CD2D4C" w:rsidRPr="00CD2D4C" w14:paraId="6A004079" w14:textId="77777777" w:rsidTr="001654EA">
        <w:trPr>
          <w:cantSplit/>
        </w:trPr>
        <w:tc>
          <w:tcPr>
            <w:tcW w:w="2460" w:type="dxa"/>
            <w:shd w:val="clear" w:color="auto" w:fill="E0E0E0"/>
          </w:tcPr>
          <w:p w14:paraId="49E0CA10" w14:textId="77777777" w:rsidR="00CD2D4C" w:rsidRPr="00CD2D4C" w:rsidRDefault="00CD2D4C" w:rsidP="00CD2D4C">
            <w:pPr>
              <w:autoSpaceDE w:val="0"/>
              <w:autoSpaceDN w:val="0"/>
              <w:adjustRightInd w:val="0"/>
              <w:spacing w:after="0" w:line="320" w:lineRule="atLeast"/>
              <w:ind w:left="60" w:right="60"/>
              <w:rPr>
                <w:rFonts w:ascii="Arial" w:hAnsi="Arial" w:cs="Arial"/>
                <w:color w:val="264A60"/>
                <w:sz w:val="18"/>
                <w:szCs w:val="18"/>
              </w:rPr>
            </w:pPr>
            <w:r w:rsidRPr="00CD2D4C">
              <w:rPr>
                <w:rFonts w:ascii="Arial" w:hAnsi="Arial" w:cs="Arial"/>
                <w:color w:val="264A60"/>
                <w:sz w:val="18"/>
                <w:szCs w:val="18"/>
              </w:rPr>
              <w:t>Was the training adequate * Confident after activation</w:t>
            </w:r>
          </w:p>
        </w:tc>
        <w:tc>
          <w:tcPr>
            <w:tcW w:w="1029" w:type="dxa"/>
            <w:shd w:val="clear" w:color="auto" w:fill="FFFFFF"/>
          </w:tcPr>
          <w:p w14:paraId="4FB4A120" w14:textId="77777777" w:rsidR="00CD2D4C" w:rsidRPr="00CD2D4C" w:rsidRDefault="00CD2D4C" w:rsidP="00CD2D4C">
            <w:pPr>
              <w:autoSpaceDE w:val="0"/>
              <w:autoSpaceDN w:val="0"/>
              <w:adjustRightInd w:val="0"/>
              <w:spacing w:after="0" w:line="320" w:lineRule="atLeast"/>
              <w:ind w:left="60" w:right="60"/>
              <w:jc w:val="right"/>
              <w:rPr>
                <w:rFonts w:ascii="Arial" w:hAnsi="Arial" w:cs="Arial"/>
                <w:color w:val="010205"/>
                <w:sz w:val="18"/>
                <w:szCs w:val="18"/>
              </w:rPr>
            </w:pPr>
            <w:r w:rsidRPr="00CD2D4C">
              <w:rPr>
                <w:rFonts w:ascii="Arial" w:hAnsi="Arial" w:cs="Arial"/>
                <w:color w:val="010205"/>
                <w:sz w:val="18"/>
                <w:szCs w:val="18"/>
              </w:rPr>
              <w:t>387</w:t>
            </w:r>
          </w:p>
        </w:tc>
        <w:tc>
          <w:tcPr>
            <w:tcW w:w="1030" w:type="dxa"/>
            <w:shd w:val="clear" w:color="auto" w:fill="FFFFFF"/>
          </w:tcPr>
          <w:p w14:paraId="5F96363E" w14:textId="77777777" w:rsidR="00CD2D4C" w:rsidRPr="00CD2D4C" w:rsidRDefault="00CD2D4C" w:rsidP="00CD2D4C">
            <w:pPr>
              <w:autoSpaceDE w:val="0"/>
              <w:autoSpaceDN w:val="0"/>
              <w:adjustRightInd w:val="0"/>
              <w:spacing w:after="0" w:line="320" w:lineRule="atLeast"/>
              <w:ind w:left="60" w:right="60"/>
              <w:jc w:val="right"/>
              <w:rPr>
                <w:rFonts w:ascii="Arial" w:hAnsi="Arial" w:cs="Arial"/>
                <w:color w:val="010205"/>
                <w:sz w:val="18"/>
                <w:szCs w:val="18"/>
              </w:rPr>
            </w:pPr>
            <w:r w:rsidRPr="00CD2D4C">
              <w:rPr>
                <w:rFonts w:ascii="Arial" w:hAnsi="Arial" w:cs="Arial"/>
                <w:color w:val="010205"/>
                <w:sz w:val="18"/>
                <w:szCs w:val="18"/>
              </w:rPr>
              <w:t>100.0%</w:t>
            </w:r>
          </w:p>
        </w:tc>
        <w:tc>
          <w:tcPr>
            <w:tcW w:w="1030" w:type="dxa"/>
            <w:shd w:val="clear" w:color="auto" w:fill="FFFFFF"/>
          </w:tcPr>
          <w:p w14:paraId="20ABDEC3" w14:textId="77777777" w:rsidR="00CD2D4C" w:rsidRPr="00CD2D4C" w:rsidRDefault="00CD2D4C" w:rsidP="00CD2D4C">
            <w:pPr>
              <w:autoSpaceDE w:val="0"/>
              <w:autoSpaceDN w:val="0"/>
              <w:adjustRightInd w:val="0"/>
              <w:spacing w:after="0" w:line="320" w:lineRule="atLeast"/>
              <w:ind w:left="60" w:right="60"/>
              <w:jc w:val="right"/>
              <w:rPr>
                <w:rFonts w:ascii="Arial" w:hAnsi="Arial" w:cs="Arial"/>
                <w:color w:val="010205"/>
                <w:sz w:val="18"/>
                <w:szCs w:val="18"/>
              </w:rPr>
            </w:pPr>
            <w:r w:rsidRPr="00CD2D4C">
              <w:rPr>
                <w:rFonts w:ascii="Arial" w:hAnsi="Arial" w:cs="Arial"/>
                <w:color w:val="010205"/>
                <w:sz w:val="18"/>
                <w:szCs w:val="18"/>
              </w:rPr>
              <w:t>0</w:t>
            </w:r>
          </w:p>
        </w:tc>
        <w:tc>
          <w:tcPr>
            <w:tcW w:w="1030" w:type="dxa"/>
            <w:shd w:val="clear" w:color="auto" w:fill="FFFFFF"/>
          </w:tcPr>
          <w:p w14:paraId="7C8DAA70" w14:textId="77777777" w:rsidR="00CD2D4C" w:rsidRPr="00CD2D4C" w:rsidRDefault="00CD2D4C" w:rsidP="00CD2D4C">
            <w:pPr>
              <w:autoSpaceDE w:val="0"/>
              <w:autoSpaceDN w:val="0"/>
              <w:adjustRightInd w:val="0"/>
              <w:spacing w:after="0" w:line="320" w:lineRule="atLeast"/>
              <w:ind w:left="60" w:right="60"/>
              <w:jc w:val="right"/>
              <w:rPr>
                <w:rFonts w:ascii="Arial" w:hAnsi="Arial" w:cs="Arial"/>
                <w:color w:val="010205"/>
                <w:sz w:val="18"/>
                <w:szCs w:val="18"/>
              </w:rPr>
            </w:pPr>
            <w:r w:rsidRPr="00CD2D4C">
              <w:rPr>
                <w:rFonts w:ascii="Arial" w:hAnsi="Arial" w:cs="Arial"/>
                <w:color w:val="010205"/>
                <w:sz w:val="18"/>
                <w:szCs w:val="18"/>
              </w:rPr>
              <w:t>0.0%</w:t>
            </w:r>
          </w:p>
        </w:tc>
        <w:tc>
          <w:tcPr>
            <w:tcW w:w="1030" w:type="dxa"/>
            <w:shd w:val="clear" w:color="auto" w:fill="FFFFFF"/>
          </w:tcPr>
          <w:p w14:paraId="61D09574" w14:textId="77777777" w:rsidR="00CD2D4C" w:rsidRPr="00CD2D4C" w:rsidRDefault="00CD2D4C" w:rsidP="00CD2D4C">
            <w:pPr>
              <w:autoSpaceDE w:val="0"/>
              <w:autoSpaceDN w:val="0"/>
              <w:adjustRightInd w:val="0"/>
              <w:spacing w:after="0" w:line="320" w:lineRule="atLeast"/>
              <w:ind w:left="60" w:right="60"/>
              <w:jc w:val="right"/>
              <w:rPr>
                <w:rFonts w:ascii="Arial" w:hAnsi="Arial" w:cs="Arial"/>
                <w:color w:val="010205"/>
                <w:sz w:val="18"/>
                <w:szCs w:val="18"/>
              </w:rPr>
            </w:pPr>
            <w:r w:rsidRPr="00CD2D4C">
              <w:rPr>
                <w:rFonts w:ascii="Arial" w:hAnsi="Arial" w:cs="Arial"/>
                <w:color w:val="010205"/>
                <w:sz w:val="18"/>
                <w:szCs w:val="18"/>
              </w:rPr>
              <w:t>387</w:t>
            </w:r>
          </w:p>
        </w:tc>
        <w:tc>
          <w:tcPr>
            <w:tcW w:w="1742" w:type="dxa"/>
            <w:shd w:val="clear" w:color="auto" w:fill="FFFFFF"/>
          </w:tcPr>
          <w:p w14:paraId="1A026C45" w14:textId="77777777" w:rsidR="00CD2D4C" w:rsidRPr="00CD2D4C" w:rsidRDefault="00CD2D4C" w:rsidP="00CD2D4C">
            <w:pPr>
              <w:autoSpaceDE w:val="0"/>
              <w:autoSpaceDN w:val="0"/>
              <w:adjustRightInd w:val="0"/>
              <w:spacing w:after="0" w:line="320" w:lineRule="atLeast"/>
              <w:ind w:left="60" w:right="60"/>
              <w:jc w:val="right"/>
              <w:rPr>
                <w:rFonts w:ascii="Arial" w:hAnsi="Arial" w:cs="Arial"/>
                <w:color w:val="010205"/>
                <w:sz w:val="18"/>
                <w:szCs w:val="18"/>
              </w:rPr>
            </w:pPr>
            <w:r w:rsidRPr="00CD2D4C">
              <w:rPr>
                <w:rFonts w:ascii="Arial" w:hAnsi="Arial" w:cs="Arial"/>
                <w:color w:val="010205"/>
                <w:sz w:val="18"/>
                <w:szCs w:val="18"/>
              </w:rPr>
              <w:t>100.0%</w:t>
            </w:r>
          </w:p>
        </w:tc>
      </w:tr>
    </w:tbl>
    <w:p w14:paraId="26B63EA5" w14:textId="77777777" w:rsidR="001654EA" w:rsidRPr="001654EA" w:rsidRDefault="001654EA" w:rsidP="001654EA">
      <w:pPr>
        <w:autoSpaceDE w:val="0"/>
        <w:autoSpaceDN w:val="0"/>
        <w:adjustRightInd w:val="0"/>
        <w:spacing w:after="0" w:line="240" w:lineRule="auto"/>
        <w:rPr>
          <w:rFonts w:ascii="Times New Roman" w:hAnsi="Times New Roman" w:cs="Times New Roman"/>
          <w:sz w:val="24"/>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96"/>
        <w:gridCol w:w="709"/>
        <w:gridCol w:w="1134"/>
        <w:gridCol w:w="992"/>
        <w:gridCol w:w="1134"/>
        <w:gridCol w:w="993"/>
        <w:gridCol w:w="1275"/>
        <w:gridCol w:w="1418"/>
      </w:tblGrid>
      <w:tr w:rsidR="001654EA" w:rsidRPr="001654EA" w14:paraId="3CB6D3E4" w14:textId="77777777" w:rsidTr="001654EA">
        <w:trPr>
          <w:cantSplit/>
          <w:trHeight w:val="307"/>
        </w:trPr>
        <w:tc>
          <w:tcPr>
            <w:tcW w:w="9351" w:type="dxa"/>
            <w:gridSpan w:val="8"/>
            <w:shd w:val="clear" w:color="auto" w:fill="FFFFFF"/>
            <w:vAlign w:val="center"/>
          </w:tcPr>
          <w:p w14:paraId="388E0DDE" w14:textId="77777777" w:rsidR="001654EA" w:rsidRPr="001654EA" w:rsidRDefault="001654EA" w:rsidP="001654EA">
            <w:pPr>
              <w:autoSpaceDE w:val="0"/>
              <w:autoSpaceDN w:val="0"/>
              <w:adjustRightInd w:val="0"/>
              <w:spacing w:after="0" w:line="320" w:lineRule="atLeast"/>
              <w:ind w:left="60" w:right="60"/>
              <w:jc w:val="center"/>
              <w:rPr>
                <w:rFonts w:ascii="Arial" w:hAnsi="Arial" w:cs="Arial"/>
                <w:color w:val="010205"/>
                <w:sz w:val="18"/>
                <w:szCs w:val="18"/>
              </w:rPr>
            </w:pPr>
            <w:r w:rsidRPr="001654EA">
              <w:rPr>
                <w:rFonts w:ascii="Arial" w:hAnsi="Arial" w:cs="Arial"/>
                <w:b/>
                <w:bCs/>
                <w:color w:val="010205"/>
                <w:sz w:val="18"/>
                <w:szCs w:val="18"/>
              </w:rPr>
              <w:lastRenderedPageBreak/>
              <w:t>Was the training adequate * Confident after activation Crosstabulation</w:t>
            </w:r>
          </w:p>
        </w:tc>
      </w:tr>
      <w:tr w:rsidR="001654EA" w:rsidRPr="001654EA" w14:paraId="088A2C45" w14:textId="77777777" w:rsidTr="001654EA">
        <w:trPr>
          <w:cantSplit/>
          <w:trHeight w:val="307"/>
        </w:trPr>
        <w:tc>
          <w:tcPr>
            <w:tcW w:w="9351" w:type="dxa"/>
            <w:gridSpan w:val="8"/>
            <w:shd w:val="clear" w:color="auto" w:fill="FFFFFF"/>
            <w:vAlign w:val="bottom"/>
          </w:tcPr>
          <w:p w14:paraId="4CEBAE4A" w14:textId="77777777" w:rsidR="001654EA" w:rsidRPr="001654EA" w:rsidRDefault="001654EA" w:rsidP="001654EA">
            <w:pPr>
              <w:autoSpaceDE w:val="0"/>
              <w:autoSpaceDN w:val="0"/>
              <w:adjustRightInd w:val="0"/>
              <w:spacing w:after="0" w:line="320" w:lineRule="atLeast"/>
              <w:rPr>
                <w:rFonts w:ascii="Times New Roman" w:hAnsi="Times New Roman" w:cs="Times New Roman"/>
                <w:sz w:val="18"/>
                <w:szCs w:val="18"/>
              </w:rPr>
            </w:pPr>
            <w:r w:rsidRPr="001654EA">
              <w:rPr>
                <w:rFonts w:ascii="Arial" w:hAnsi="Arial" w:cs="Arial"/>
                <w:color w:val="010205"/>
                <w:sz w:val="18"/>
                <w:szCs w:val="18"/>
                <w:shd w:val="clear" w:color="auto" w:fill="FFFFFF"/>
              </w:rPr>
              <w:t xml:space="preserve">Count  </w:t>
            </w:r>
          </w:p>
        </w:tc>
      </w:tr>
      <w:tr w:rsidR="001654EA" w:rsidRPr="001654EA" w14:paraId="24D09C0A" w14:textId="77777777" w:rsidTr="001654EA">
        <w:trPr>
          <w:cantSplit/>
          <w:trHeight w:val="307"/>
        </w:trPr>
        <w:tc>
          <w:tcPr>
            <w:tcW w:w="2405" w:type="dxa"/>
            <w:gridSpan w:val="2"/>
            <w:vMerge w:val="restart"/>
            <w:shd w:val="clear" w:color="auto" w:fill="FFFFFF"/>
            <w:vAlign w:val="bottom"/>
          </w:tcPr>
          <w:p w14:paraId="37D10F4F" w14:textId="77777777" w:rsidR="001654EA" w:rsidRPr="001654EA" w:rsidRDefault="001654EA" w:rsidP="001654EA">
            <w:pPr>
              <w:autoSpaceDE w:val="0"/>
              <w:autoSpaceDN w:val="0"/>
              <w:adjustRightInd w:val="0"/>
              <w:spacing w:after="0" w:line="240" w:lineRule="auto"/>
              <w:rPr>
                <w:rFonts w:ascii="Times New Roman" w:hAnsi="Times New Roman" w:cs="Times New Roman"/>
                <w:sz w:val="18"/>
                <w:szCs w:val="18"/>
              </w:rPr>
            </w:pPr>
          </w:p>
        </w:tc>
        <w:tc>
          <w:tcPr>
            <w:tcW w:w="5528" w:type="dxa"/>
            <w:gridSpan w:val="5"/>
            <w:shd w:val="clear" w:color="auto" w:fill="FFFFFF"/>
            <w:vAlign w:val="bottom"/>
          </w:tcPr>
          <w:p w14:paraId="6A452509" w14:textId="77777777" w:rsidR="001654EA" w:rsidRPr="001654EA" w:rsidRDefault="001654EA" w:rsidP="001654EA">
            <w:pPr>
              <w:autoSpaceDE w:val="0"/>
              <w:autoSpaceDN w:val="0"/>
              <w:adjustRightInd w:val="0"/>
              <w:spacing w:after="0" w:line="320" w:lineRule="atLeast"/>
              <w:ind w:left="60" w:right="60"/>
              <w:jc w:val="center"/>
              <w:rPr>
                <w:rFonts w:ascii="Arial" w:hAnsi="Arial" w:cs="Arial"/>
                <w:color w:val="264A60"/>
                <w:sz w:val="18"/>
                <w:szCs w:val="18"/>
              </w:rPr>
            </w:pPr>
            <w:r w:rsidRPr="001654EA">
              <w:rPr>
                <w:rFonts w:ascii="Arial" w:hAnsi="Arial" w:cs="Arial"/>
                <w:color w:val="264A60"/>
                <w:sz w:val="18"/>
                <w:szCs w:val="18"/>
              </w:rPr>
              <w:t>Confident after activation</w:t>
            </w:r>
          </w:p>
        </w:tc>
        <w:tc>
          <w:tcPr>
            <w:tcW w:w="1418" w:type="dxa"/>
            <w:vMerge w:val="restart"/>
            <w:shd w:val="clear" w:color="auto" w:fill="FFFFFF"/>
            <w:vAlign w:val="bottom"/>
          </w:tcPr>
          <w:p w14:paraId="79AAB437" w14:textId="77777777" w:rsidR="001654EA" w:rsidRPr="001654EA" w:rsidRDefault="001654EA" w:rsidP="001654EA">
            <w:pPr>
              <w:autoSpaceDE w:val="0"/>
              <w:autoSpaceDN w:val="0"/>
              <w:adjustRightInd w:val="0"/>
              <w:spacing w:after="0" w:line="320" w:lineRule="atLeast"/>
              <w:ind w:left="60" w:right="60"/>
              <w:jc w:val="center"/>
              <w:rPr>
                <w:rFonts w:ascii="Arial" w:hAnsi="Arial" w:cs="Arial"/>
                <w:color w:val="264A60"/>
                <w:sz w:val="18"/>
                <w:szCs w:val="18"/>
              </w:rPr>
            </w:pPr>
            <w:r w:rsidRPr="001654EA">
              <w:rPr>
                <w:rFonts w:ascii="Arial" w:hAnsi="Arial" w:cs="Arial"/>
                <w:color w:val="264A60"/>
                <w:sz w:val="18"/>
                <w:szCs w:val="18"/>
              </w:rPr>
              <w:t>Total</w:t>
            </w:r>
          </w:p>
        </w:tc>
      </w:tr>
      <w:tr w:rsidR="001654EA" w:rsidRPr="001654EA" w14:paraId="2EBD7D7C" w14:textId="77777777" w:rsidTr="001654EA">
        <w:trPr>
          <w:cantSplit/>
          <w:trHeight w:val="630"/>
        </w:trPr>
        <w:tc>
          <w:tcPr>
            <w:tcW w:w="2405" w:type="dxa"/>
            <w:gridSpan w:val="2"/>
            <w:vMerge/>
            <w:shd w:val="clear" w:color="auto" w:fill="FFFFFF"/>
            <w:vAlign w:val="bottom"/>
          </w:tcPr>
          <w:p w14:paraId="71FF016C" w14:textId="77777777" w:rsidR="001654EA" w:rsidRPr="001654EA" w:rsidRDefault="001654EA" w:rsidP="001654EA">
            <w:pPr>
              <w:autoSpaceDE w:val="0"/>
              <w:autoSpaceDN w:val="0"/>
              <w:adjustRightInd w:val="0"/>
              <w:spacing w:after="0" w:line="240" w:lineRule="auto"/>
              <w:rPr>
                <w:rFonts w:ascii="Arial" w:hAnsi="Arial" w:cs="Arial"/>
                <w:color w:val="264A60"/>
                <w:sz w:val="18"/>
                <w:szCs w:val="18"/>
              </w:rPr>
            </w:pPr>
          </w:p>
        </w:tc>
        <w:tc>
          <w:tcPr>
            <w:tcW w:w="1134" w:type="dxa"/>
            <w:shd w:val="clear" w:color="auto" w:fill="FFFFFF"/>
            <w:vAlign w:val="bottom"/>
          </w:tcPr>
          <w:p w14:paraId="5EE68B9C" w14:textId="77777777" w:rsidR="001654EA" w:rsidRPr="001654EA" w:rsidRDefault="001654EA" w:rsidP="001654EA">
            <w:pPr>
              <w:autoSpaceDE w:val="0"/>
              <w:autoSpaceDN w:val="0"/>
              <w:adjustRightInd w:val="0"/>
              <w:spacing w:after="0" w:line="320" w:lineRule="atLeast"/>
              <w:ind w:left="60" w:right="60"/>
              <w:jc w:val="center"/>
              <w:rPr>
                <w:rFonts w:ascii="Arial" w:hAnsi="Arial" w:cs="Arial"/>
                <w:color w:val="264A60"/>
                <w:sz w:val="18"/>
                <w:szCs w:val="18"/>
              </w:rPr>
            </w:pPr>
            <w:r w:rsidRPr="001654EA">
              <w:rPr>
                <w:rFonts w:ascii="Arial" w:hAnsi="Arial" w:cs="Arial"/>
                <w:color w:val="264A60"/>
                <w:sz w:val="18"/>
                <w:szCs w:val="18"/>
              </w:rPr>
              <w:t>Strongly Disagree</w:t>
            </w:r>
          </w:p>
        </w:tc>
        <w:tc>
          <w:tcPr>
            <w:tcW w:w="992" w:type="dxa"/>
            <w:shd w:val="clear" w:color="auto" w:fill="FFFFFF"/>
            <w:vAlign w:val="bottom"/>
          </w:tcPr>
          <w:p w14:paraId="4D86D7C8" w14:textId="77777777" w:rsidR="001654EA" w:rsidRPr="001654EA" w:rsidRDefault="001654EA" w:rsidP="001654EA">
            <w:pPr>
              <w:autoSpaceDE w:val="0"/>
              <w:autoSpaceDN w:val="0"/>
              <w:adjustRightInd w:val="0"/>
              <w:spacing w:after="0" w:line="320" w:lineRule="atLeast"/>
              <w:ind w:left="60" w:right="60"/>
              <w:jc w:val="center"/>
              <w:rPr>
                <w:rFonts w:ascii="Arial" w:hAnsi="Arial" w:cs="Arial"/>
                <w:color w:val="264A60"/>
                <w:sz w:val="18"/>
                <w:szCs w:val="18"/>
              </w:rPr>
            </w:pPr>
            <w:r w:rsidRPr="001654EA">
              <w:rPr>
                <w:rFonts w:ascii="Arial" w:hAnsi="Arial" w:cs="Arial"/>
                <w:color w:val="264A60"/>
                <w:sz w:val="18"/>
                <w:szCs w:val="18"/>
              </w:rPr>
              <w:t>Disagree</w:t>
            </w:r>
          </w:p>
        </w:tc>
        <w:tc>
          <w:tcPr>
            <w:tcW w:w="1134" w:type="dxa"/>
            <w:shd w:val="clear" w:color="auto" w:fill="FFFFFF"/>
            <w:vAlign w:val="bottom"/>
          </w:tcPr>
          <w:p w14:paraId="4910F404" w14:textId="77777777" w:rsidR="001654EA" w:rsidRPr="001654EA" w:rsidRDefault="001654EA" w:rsidP="001654EA">
            <w:pPr>
              <w:autoSpaceDE w:val="0"/>
              <w:autoSpaceDN w:val="0"/>
              <w:adjustRightInd w:val="0"/>
              <w:spacing w:after="0" w:line="320" w:lineRule="atLeast"/>
              <w:ind w:left="60" w:right="60"/>
              <w:jc w:val="center"/>
              <w:rPr>
                <w:rFonts w:ascii="Arial" w:hAnsi="Arial" w:cs="Arial"/>
                <w:color w:val="264A60"/>
                <w:sz w:val="18"/>
                <w:szCs w:val="18"/>
              </w:rPr>
            </w:pPr>
            <w:r w:rsidRPr="001654EA">
              <w:rPr>
                <w:rFonts w:ascii="Arial" w:hAnsi="Arial" w:cs="Arial"/>
                <w:color w:val="264A60"/>
                <w:sz w:val="18"/>
                <w:szCs w:val="18"/>
              </w:rPr>
              <w:t>Slightly Disagree</w:t>
            </w:r>
          </w:p>
        </w:tc>
        <w:tc>
          <w:tcPr>
            <w:tcW w:w="993" w:type="dxa"/>
            <w:shd w:val="clear" w:color="auto" w:fill="FFFFFF"/>
            <w:vAlign w:val="bottom"/>
          </w:tcPr>
          <w:p w14:paraId="2A6E078F" w14:textId="77777777" w:rsidR="001654EA" w:rsidRPr="001654EA" w:rsidRDefault="001654EA" w:rsidP="001654EA">
            <w:pPr>
              <w:autoSpaceDE w:val="0"/>
              <w:autoSpaceDN w:val="0"/>
              <w:adjustRightInd w:val="0"/>
              <w:spacing w:after="0" w:line="320" w:lineRule="atLeast"/>
              <w:ind w:left="60" w:right="60"/>
              <w:jc w:val="center"/>
              <w:rPr>
                <w:rFonts w:ascii="Arial" w:hAnsi="Arial" w:cs="Arial"/>
                <w:color w:val="264A60"/>
                <w:sz w:val="18"/>
                <w:szCs w:val="18"/>
              </w:rPr>
            </w:pPr>
            <w:r w:rsidRPr="001654EA">
              <w:rPr>
                <w:rFonts w:ascii="Arial" w:hAnsi="Arial" w:cs="Arial"/>
                <w:color w:val="264A60"/>
                <w:sz w:val="18"/>
                <w:szCs w:val="18"/>
              </w:rPr>
              <w:t>Agree</w:t>
            </w:r>
          </w:p>
        </w:tc>
        <w:tc>
          <w:tcPr>
            <w:tcW w:w="1275" w:type="dxa"/>
            <w:shd w:val="clear" w:color="auto" w:fill="FFFFFF"/>
            <w:vAlign w:val="bottom"/>
          </w:tcPr>
          <w:p w14:paraId="5A24C513" w14:textId="77777777" w:rsidR="001654EA" w:rsidRPr="001654EA" w:rsidRDefault="001654EA" w:rsidP="001654EA">
            <w:pPr>
              <w:autoSpaceDE w:val="0"/>
              <w:autoSpaceDN w:val="0"/>
              <w:adjustRightInd w:val="0"/>
              <w:spacing w:after="0" w:line="320" w:lineRule="atLeast"/>
              <w:ind w:left="60" w:right="60"/>
              <w:jc w:val="center"/>
              <w:rPr>
                <w:rFonts w:ascii="Arial" w:hAnsi="Arial" w:cs="Arial"/>
                <w:color w:val="264A60"/>
                <w:sz w:val="18"/>
                <w:szCs w:val="18"/>
              </w:rPr>
            </w:pPr>
            <w:r w:rsidRPr="001654EA">
              <w:rPr>
                <w:rFonts w:ascii="Arial" w:hAnsi="Arial" w:cs="Arial"/>
                <w:color w:val="264A60"/>
                <w:sz w:val="18"/>
                <w:szCs w:val="18"/>
              </w:rPr>
              <w:t>Strongly Agree</w:t>
            </w:r>
          </w:p>
        </w:tc>
        <w:tc>
          <w:tcPr>
            <w:tcW w:w="1418" w:type="dxa"/>
            <w:vMerge/>
            <w:shd w:val="clear" w:color="auto" w:fill="FFFFFF"/>
            <w:vAlign w:val="bottom"/>
          </w:tcPr>
          <w:p w14:paraId="4FA958B8" w14:textId="77777777" w:rsidR="001654EA" w:rsidRPr="001654EA" w:rsidRDefault="001654EA" w:rsidP="001654EA">
            <w:pPr>
              <w:autoSpaceDE w:val="0"/>
              <w:autoSpaceDN w:val="0"/>
              <w:adjustRightInd w:val="0"/>
              <w:spacing w:after="0" w:line="240" w:lineRule="auto"/>
              <w:rPr>
                <w:rFonts w:ascii="Arial" w:hAnsi="Arial" w:cs="Arial"/>
                <w:color w:val="264A60"/>
                <w:sz w:val="18"/>
                <w:szCs w:val="18"/>
              </w:rPr>
            </w:pPr>
          </w:p>
        </w:tc>
      </w:tr>
      <w:tr w:rsidR="001654EA" w:rsidRPr="001654EA" w14:paraId="67BD0A64" w14:textId="77777777" w:rsidTr="001654EA">
        <w:trPr>
          <w:cantSplit/>
          <w:trHeight w:val="307"/>
        </w:trPr>
        <w:tc>
          <w:tcPr>
            <w:tcW w:w="1696" w:type="dxa"/>
            <w:vMerge w:val="restart"/>
            <w:shd w:val="clear" w:color="auto" w:fill="E0E0E0"/>
          </w:tcPr>
          <w:p w14:paraId="3683D471" w14:textId="77777777" w:rsidR="001654EA" w:rsidRPr="001654EA" w:rsidRDefault="001654EA" w:rsidP="001654EA">
            <w:pPr>
              <w:autoSpaceDE w:val="0"/>
              <w:autoSpaceDN w:val="0"/>
              <w:adjustRightInd w:val="0"/>
              <w:spacing w:after="0" w:line="320" w:lineRule="atLeast"/>
              <w:ind w:left="60" w:right="60"/>
              <w:rPr>
                <w:rFonts w:ascii="Arial" w:hAnsi="Arial" w:cs="Arial"/>
                <w:color w:val="264A60"/>
                <w:sz w:val="18"/>
                <w:szCs w:val="18"/>
              </w:rPr>
            </w:pPr>
            <w:r w:rsidRPr="001654EA">
              <w:rPr>
                <w:rFonts w:ascii="Arial" w:hAnsi="Arial" w:cs="Arial"/>
                <w:color w:val="264A60"/>
                <w:sz w:val="18"/>
                <w:szCs w:val="18"/>
              </w:rPr>
              <w:t>Was the training adequate</w:t>
            </w:r>
          </w:p>
        </w:tc>
        <w:tc>
          <w:tcPr>
            <w:tcW w:w="709" w:type="dxa"/>
            <w:shd w:val="clear" w:color="auto" w:fill="E0E0E0"/>
          </w:tcPr>
          <w:p w14:paraId="7A79B715" w14:textId="77777777" w:rsidR="001654EA" w:rsidRPr="001654EA" w:rsidRDefault="001654EA" w:rsidP="001654EA">
            <w:pPr>
              <w:autoSpaceDE w:val="0"/>
              <w:autoSpaceDN w:val="0"/>
              <w:adjustRightInd w:val="0"/>
              <w:spacing w:after="0" w:line="320" w:lineRule="atLeast"/>
              <w:ind w:left="60" w:right="60"/>
              <w:rPr>
                <w:rFonts w:ascii="Arial" w:hAnsi="Arial" w:cs="Arial"/>
                <w:color w:val="264A60"/>
                <w:sz w:val="18"/>
                <w:szCs w:val="18"/>
              </w:rPr>
            </w:pPr>
            <w:r w:rsidRPr="001654EA">
              <w:rPr>
                <w:rFonts w:ascii="Arial" w:hAnsi="Arial" w:cs="Arial"/>
                <w:color w:val="264A60"/>
                <w:sz w:val="18"/>
                <w:szCs w:val="18"/>
              </w:rPr>
              <w:t>Yes</w:t>
            </w:r>
          </w:p>
        </w:tc>
        <w:tc>
          <w:tcPr>
            <w:tcW w:w="1134" w:type="dxa"/>
            <w:shd w:val="clear" w:color="auto" w:fill="FFFFFF"/>
          </w:tcPr>
          <w:p w14:paraId="2A719E23" w14:textId="77777777" w:rsidR="001654EA" w:rsidRPr="001654EA" w:rsidRDefault="001654EA" w:rsidP="001654EA">
            <w:pPr>
              <w:autoSpaceDE w:val="0"/>
              <w:autoSpaceDN w:val="0"/>
              <w:adjustRightInd w:val="0"/>
              <w:spacing w:after="0" w:line="320" w:lineRule="atLeast"/>
              <w:ind w:left="60" w:right="60"/>
              <w:jc w:val="right"/>
              <w:rPr>
                <w:rFonts w:ascii="Arial" w:hAnsi="Arial" w:cs="Arial"/>
                <w:color w:val="010205"/>
                <w:sz w:val="18"/>
                <w:szCs w:val="18"/>
              </w:rPr>
            </w:pPr>
            <w:r w:rsidRPr="001654EA">
              <w:rPr>
                <w:rFonts w:ascii="Arial" w:hAnsi="Arial" w:cs="Arial"/>
                <w:color w:val="010205"/>
                <w:sz w:val="18"/>
                <w:szCs w:val="18"/>
              </w:rPr>
              <w:t>78</w:t>
            </w:r>
          </w:p>
        </w:tc>
        <w:tc>
          <w:tcPr>
            <w:tcW w:w="992" w:type="dxa"/>
            <w:shd w:val="clear" w:color="auto" w:fill="FFFFFF"/>
          </w:tcPr>
          <w:p w14:paraId="63CC61C8" w14:textId="77777777" w:rsidR="001654EA" w:rsidRPr="001654EA" w:rsidRDefault="001654EA" w:rsidP="001654EA">
            <w:pPr>
              <w:autoSpaceDE w:val="0"/>
              <w:autoSpaceDN w:val="0"/>
              <w:adjustRightInd w:val="0"/>
              <w:spacing w:after="0" w:line="320" w:lineRule="atLeast"/>
              <w:ind w:left="60" w:right="60"/>
              <w:jc w:val="right"/>
              <w:rPr>
                <w:rFonts w:ascii="Arial" w:hAnsi="Arial" w:cs="Arial"/>
                <w:color w:val="010205"/>
                <w:sz w:val="18"/>
                <w:szCs w:val="18"/>
              </w:rPr>
            </w:pPr>
            <w:r w:rsidRPr="001654EA">
              <w:rPr>
                <w:rFonts w:ascii="Arial" w:hAnsi="Arial" w:cs="Arial"/>
                <w:color w:val="010205"/>
                <w:sz w:val="18"/>
                <w:szCs w:val="18"/>
              </w:rPr>
              <w:t>26</w:t>
            </w:r>
          </w:p>
        </w:tc>
        <w:tc>
          <w:tcPr>
            <w:tcW w:w="1134" w:type="dxa"/>
            <w:shd w:val="clear" w:color="auto" w:fill="FFFFFF"/>
          </w:tcPr>
          <w:p w14:paraId="32D010EC" w14:textId="77777777" w:rsidR="001654EA" w:rsidRPr="001654EA" w:rsidRDefault="001654EA" w:rsidP="001654EA">
            <w:pPr>
              <w:autoSpaceDE w:val="0"/>
              <w:autoSpaceDN w:val="0"/>
              <w:adjustRightInd w:val="0"/>
              <w:spacing w:after="0" w:line="320" w:lineRule="atLeast"/>
              <w:ind w:left="60" w:right="60"/>
              <w:jc w:val="right"/>
              <w:rPr>
                <w:rFonts w:ascii="Arial" w:hAnsi="Arial" w:cs="Arial"/>
                <w:color w:val="010205"/>
                <w:sz w:val="18"/>
                <w:szCs w:val="18"/>
              </w:rPr>
            </w:pPr>
            <w:r w:rsidRPr="001654EA">
              <w:rPr>
                <w:rFonts w:ascii="Arial" w:hAnsi="Arial" w:cs="Arial"/>
                <w:color w:val="010205"/>
                <w:sz w:val="18"/>
                <w:szCs w:val="18"/>
              </w:rPr>
              <w:t>22</w:t>
            </w:r>
          </w:p>
        </w:tc>
        <w:tc>
          <w:tcPr>
            <w:tcW w:w="993" w:type="dxa"/>
            <w:shd w:val="clear" w:color="auto" w:fill="FFFFFF"/>
          </w:tcPr>
          <w:p w14:paraId="7325EA59" w14:textId="77777777" w:rsidR="001654EA" w:rsidRPr="001654EA" w:rsidRDefault="001654EA" w:rsidP="001654EA">
            <w:pPr>
              <w:autoSpaceDE w:val="0"/>
              <w:autoSpaceDN w:val="0"/>
              <w:adjustRightInd w:val="0"/>
              <w:spacing w:after="0" w:line="320" w:lineRule="atLeast"/>
              <w:ind w:left="60" w:right="60"/>
              <w:jc w:val="right"/>
              <w:rPr>
                <w:rFonts w:ascii="Arial" w:hAnsi="Arial" w:cs="Arial"/>
                <w:color w:val="010205"/>
                <w:sz w:val="18"/>
                <w:szCs w:val="18"/>
              </w:rPr>
            </w:pPr>
            <w:r w:rsidRPr="001654EA">
              <w:rPr>
                <w:rFonts w:ascii="Arial" w:hAnsi="Arial" w:cs="Arial"/>
                <w:color w:val="010205"/>
                <w:sz w:val="18"/>
                <w:szCs w:val="18"/>
              </w:rPr>
              <w:t>21</w:t>
            </w:r>
          </w:p>
        </w:tc>
        <w:tc>
          <w:tcPr>
            <w:tcW w:w="1275" w:type="dxa"/>
            <w:shd w:val="clear" w:color="auto" w:fill="FFFFFF"/>
          </w:tcPr>
          <w:p w14:paraId="109C5684" w14:textId="77777777" w:rsidR="001654EA" w:rsidRPr="001654EA" w:rsidRDefault="001654EA" w:rsidP="001654EA">
            <w:pPr>
              <w:autoSpaceDE w:val="0"/>
              <w:autoSpaceDN w:val="0"/>
              <w:adjustRightInd w:val="0"/>
              <w:spacing w:after="0" w:line="320" w:lineRule="atLeast"/>
              <w:ind w:left="60" w:right="60"/>
              <w:jc w:val="right"/>
              <w:rPr>
                <w:rFonts w:ascii="Arial" w:hAnsi="Arial" w:cs="Arial"/>
                <w:color w:val="010205"/>
                <w:sz w:val="18"/>
                <w:szCs w:val="18"/>
              </w:rPr>
            </w:pPr>
            <w:r w:rsidRPr="001654EA">
              <w:rPr>
                <w:rFonts w:ascii="Arial" w:hAnsi="Arial" w:cs="Arial"/>
                <w:color w:val="010205"/>
                <w:sz w:val="18"/>
                <w:szCs w:val="18"/>
              </w:rPr>
              <w:t>11</w:t>
            </w:r>
          </w:p>
        </w:tc>
        <w:tc>
          <w:tcPr>
            <w:tcW w:w="1418" w:type="dxa"/>
            <w:shd w:val="clear" w:color="auto" w:fill="FFFFFF"/>
          </w:tcPr>
          <w:p w14:paraId="58AFB4EF" w14:textId="77777777" w:rsidR="001654EA" w:rsidRPr="001654EA" w:rsidRDefault="001654EA" w:rsidP="001654EA">
            <w:pPr>
              <w:autoSpaceDE w:val="0"/>
              <w:autoSpaceDN w:val="0"/>
              <w:adjustRightInd w:val="0"/>
              <w:spacing w:after="0" w:line="320" w:lineRule="atLeast"/>
              <w:ind w:left="60" w:right="60"/>
              <w:jc w:val="right"/>
              <w:rPr>
                <w:rFonts w:ascii="Arial" w:hAnsi="Arial" w:cs="Arial"/>
                <w:color w:val="010205"/>
                <w:sz w:val="18"/>
                <w:szCs w:val="18"/>
              </w:rPr>
            </w:pPr>
            <w:r w:rsidRPr="001654EA">
              <w:rPr>
                <w:rFonts w:ascii="Arial" w:hAnsi="Arial" w:cs="Arial"/>
                <w:color w:val="010205"/>
                <w:sz w:val="18"/>
                <w:szCs w:val="18"/>
              </w:rPr>
              <w:t>158</w:t>
            </w:r>
          </w:p>
        </w:tc>
      </w:tr>
      <w:tr w:rsidR="001654EA" w:rsidRPr="001654EA" w14:paraId="5371E305" w14:textId="77777777" w:rsidTr="001654EA">
        <w:trPr>
          <w:cantSplit/>
          <w:trHeight w:val="322"/>
        </w:trPr>
        <w:tc>
          <w:tcPr>
            <w:tcW w:w="1696" w:type="dxa"/>
            <w:vMerge/>
            <w:shd w:val="clear" w:color="auto" w:fill="E0E0E0"/>
          </w:tcPr>
          <w:p w14:paraId="5A4488CD" w14:textId="77777777" w:rsidR="001654EA" w:rsidRPr="001654EA" w:rsidRDefault="001654EA" w:rsidP="001654EA">
            <w:pPr>
              <w:autoSpaceDE w:val="0"/>
              <w:autoSpaceDN w:val="0"/>
              <w:adjustRightInd w:val="0"/>
              <w:spacing w:after="0" w:line="240" w:lineRule="auto"/>
              <w:rPr>
                <w:rFonts w:ascii="Arial" w:hAnsi="Arial" w:cs="Arial"/>
                <w:color w:val="010205"/>
                <w:sz w:val="18"/>
                <w:szCs w:val="18"/>
              </w:rPr>
            </w:pPr>
          </w:p>
        </w:tc>
        <w:tc>
          <w:tcPr>
            <w:tcW w:w="709" w:type="dxa"/>
            <w:shd w:val="clear" w:color="auto" w:fill="E0E0E0"/>
          </w:tcPr>
          <w:p w14:paraId="1240FE96" w14:textId="77777777" w:rsidR="001654EA" w:rsidRPr="001654EA" w:rsidRDefault="001654EA" w:rsidP="001654EA">
            <w:pPr>
              <w:autoSpaceDE w:val="0"/>
              <w:autoSpaceDN w:val="0"/>
              <w:adjustRightInd w:val="0"/>
              <w:spacing w:after="0" w:line="320" w:lineRule="atLeast"/>
              <w:ind w:left="60" w:right="60"/>
              <w:rPr>
                <w:rFonts w:ascii="Arial" w:hAnsi="Arial" w:cs="Arial"/>
                <w:color w:val="264A60"/>
                <w:sz w:val="18"/>
                <w:szCs w:val="18"/>
              </w:rPr>
            </w:pPr>
            <w:r w:rsidRPr="001654EA">
              <w:rPr>
                <w:rFonts w:ascii="Arial" w:hAnsi="Arial" w:cs="Arial"/>
                <w:color w:val="264A60"/>
                <w:sz w:val="18"/>
                <w:szCs w:val="18"/>
              </w:rPr>
              <w:t>No</w:t>
            </w:r>
          </w:p>
        </w:tc>
        <w:tc>
          <w:tcPr>
            <w:tcW w:w="1134" w:type="dxa"/>
            <w:shd w:val="clear" w:color="auto" w:fill="FFFFFF"/>
          </w:tcPr>
          <w:p w14:paraId="6273795C" w14:textId="77777777" w:rsidR="001654EA" w:rsidRPr="001654EA" w:rsidRDefault="001654EA" w:rsidP="001654EA">
            <w:pPr>
              <w:autoSpaceDE w:val="0"/>
              <w:autoSpaceDN w:val="0"/>
              <w:adjustRightInd w:val="0"/>
              <w:spacing w:after="0" w:line="320" w:lineRule="atLeast"/>
              <w:ind w:left="60" w:right="60"/>
              <w:jc w:val="right"/>
              <w:rPr>
                <w:rFonts w:ascii="Arial" w:hAnsi="Arial" w:cs="Arial"/>
                <w:color w:val="010205"/>
                <w:sz w:val="18"/>
                <w:szCs w:val="18"/>
              </w:rPr>
            </w:pPr>
            <w:r w:rsidRPr="001654EA">
              <w:rPr>
                <w:rFonts w:ascii="Arial" w:hAnsi="Arial" w:cs="Arial"/>
                <w:color w:val="010205"/>
                <w:sz w:val="18"/>
                <w:szCs w:val="18"/>
              </w:rPr>
              <w:t>89</w:t>
            </w:r>
          </w:p>
        </w:tc>
        <w:tc>
          <w:tcPr>
            <w:tcW w:w="992" w:type="dxa"/>
            <w:shd w:val="clear" w:color="auto" w:fill="FFFFFF"/>
          </w:tcPr>
          <w:p w14:paraId="0303B975" w14:textId="77777777" w:rsidR="001654EA" w:rsidRPr="001654EA" w:rsidRDefault="001654EA" w:rsidP="001654EA">
            <w:pPr>
              <w:autoSpaceDE w:val="0"/>
              <w:autoSpaceDN w:val="0"/>
              <w:adjustRightInd w:val="0"/>
              <w:spacing w:after="0" w:line="320" w:lineRule="atLeast"/>
              <w:ind w:left="60" w:right="60"/>
              <w:jc w:val="right"/>
              <w:rPr>
                <w:rFonts w:ascii="Arial" w:hAnsi="Arial" w:cs="Arial"/>
                <w:color w:val="010205"/>
                <w:sz w:val="18"/>
                <w:szCs w:val="18"/>
              </w:rPr>
            </w:pPr>
            <w:r w:rsidRPr="001654EA">
              <w:rPr>
                <w:rFonts w:ascii="Arial" w:hAnsi="Arial" w:cs="Arial"/>
                <w:color w:val="010205"/>
                <w:sz w:val="18"/>
                <w:szCs w:val="18"/>
              </w:rPr>
              <w:t>57</w:t>
            </w:r>
          </w:p>
        </w:tc>
        <w:tc>
          <w:tcPr>
            <w:tcW w:w="1134" w:type="dxa"/>
            <w:shd w:val="clear" w:color="auto" w:fill="FFFFFF"/>
          </w:tcPr>
          <w:p w14:paraId="40EE7AB8" w14:textId="77777777" w:rsidR="001654EA" w:rsidRPr="001654EA" w:rsidRDefault="001654EA" w:rsidP="001654EA">
            <w:pPr>
              <w:autoSpaceDE w:val="0"/>
              <w:autoSpaceDN w:val="0"/>
              <w:adjustRightInd w:val="0"/>
              <w:spacing w:after="0" w:line="320" w:lineRule="atLeast"/>
              <w:ind w:left="60" w:right="60"/>
              <w:jc w:val="right"/>
              <w:rPr>
                <w:rFonts w:ascii="Arial" w:hAnsi="Arial" w:cs="Arial"/>
                <w:color w:val="010205"/>
                <w:sz w:val="18"/>
                <w:szCs w:val="18"/>
              </w:rPr>
            </w:pPr>
            <w:r w:rsidRPr="001654EA">
              <w:rPr>
                <w:rFonts w:ascii="Arial" w:hAnsi="Arial" w:cs="Arial"/>
                <w:color w:val="010205"/>
                <w:sz w:val="18"/>
                <w:szCs w:val="18"/>
              </w:rPr>
              <w:t>36</w:t>
            </w:r>
          </w:p>
        </w:tc>
        <w:tc>
          <w:tcPr>
            <w:tcW w:w="993" w:type="dxa"/>
            <w:shd w:val="clear" w:color="auto" w:fill="FFFFFF"/>
          </w:tcPr>
          <w:p w14:paraId="17E6CE0C" w14:textId="77777777" w:rsidR="001654EA" w:rsidRPr="001654EA" w:rsidRDefault="001654EA" w:rsidP="001654EA">
            <w:pPr>
              <w:autoSpaceDE w:val="0"/>
              <w:autoSpaceDN w:val="0"/>
              <w:adjustRightInd w:val="0"/>
              <w:spacing w:after="0" w:line="320" w:lineRule="atLeast"/>
              <w:ind w:left="60" w:right="60"/>
              <w:jc w:val="right"/>
              <w:rPr>
                <w:rFonts w:ascii="Arial" w:hAnsi="Arial" w:cs="Arial"/>
                <w:color w:val="010205"/>
                <w:sz w:val="18"/>
                <w:szCs w:val="18"/>
              </w:rPr>
            </w:pPr>
            <w:r w:rsidRPr="001654EA">
              <w:rPr>
                <w:rFonts w:ascii="Arial" w:hAnsi="Arial" w:cs="Arial"/>
                <w:color w:val="010205"/>
                <w:sz w:val="18"/>
                <w:szCs w:val="18"/>
              </w:rPr>
              <w:t>24</w:t>
            </w:r>
          </w:p>
        </w:tc>
        <w:tc>
          <w:tcPr>
            <w:tcW w:w="1275" w:type="dxa"/>
            <w:shd w:val="clear" w:color="auto" w:fill="FFFFFF"/>
          </w:tcPr>
          <w:p w14:paraId="0C7B6DBE" w14:textId="77777777" w:rsidR="001654EA" w:rsidRPr="001654EA" w:rsidRDefault="001654EA" w:rsidP="001654EA">
            <w:pPr>
              <w:autoSpaceDE w:val="0"/>
              <w:autoSpaceDN w:val="0"/>
              <w:adjustRightInd w:val="0"/>
              <w:spacing w:after="0" w:line="320" w:lineRule="atLeast"/>
              <w:ind w:left="60" w:right="60"/>
              <w:jc w:val="right"/>
              <w:rPr>
                <w:rFonts w:ascii="Arial" w:hAnsi="Arial" w:cs="Arial"/>
                <w:color w:val="010205"/>
                <w:sz w:val="18"/>
                <w:szCs w:val="18"/>
              </w:rPr>
            </w:pPr>
            <w:r w:rsidRPr="001654EA">
              <w:rPr>
                <w:rFonts w:ascii="Arial" w:hAnsi="Arial" w:cs="Arial"/>
                <w:color w:val="010205"/>
                <w:sz w:val="18"/>
                <w:szCs w:val="18"/>
              </w:rPr>
              <w:t>23</w:t>
            </w:r>
          </w:p>
        </w:tc>
        <w:tc>
          <w:tcPr>
            <w:tcW w:w="1418" w:type="dxa"/>
            <w:shd w:val="clear" w:color="auto" w:fill="FFFFFF"/>
          </w:tcPr>
          <w:p w14:paraId="762DBB28" w14:textId="77777777" w:rsidR="001654EA" w:rsidRPr="001654EA" w:rsidRDefault="001654EA" w:rsidP="001654EA">
            <w:pPr>
              <w:autoSpaceDE w:val="0"/>
              <w:autoSpaceDN w:val="0"/>
              <w:adjustRightInd w:val="0"/>
              <w:spacing w:after="0" w:line="320" w:lineRule="atLeast"/>
              <w:ind w:left="60" w:right="60"/>
              <w:jc w:val="right"/>
              <w:rPr>
                <w:rFonts w:ascii="Arial" w:hAnsi="Arial" w:cs="Arial"/>
                <w:color w:val="010205"/>
                <w:sz w:val="18"/>
                <w:szCs w:val="18"/>
              </w:rPr>
            </w:pPr>
            <w:r w:rsidRPr="001654EA">
              <w:rPr>
                <w:rFonts w:ascii="Arial" w:hAnsi="Arial" w:cs="Arial"/>
                <w:color w:val="010205"/>
                <w:sz w:val="18"/>
                <w:szCs w:val="18"/>
              </w:rPr>
              <w:t>229</w:t>
            </w:r>
          </w:p>
        </w:tc>
      </w:tr>
      <w:tr w:rsidR="001654EA" w:rsidRPr="001654EA" w14:paraId="57BF8AA5" w14:textId="77777777" w:rsidTr="001654EA">
        <w:trPr>
          <w:cantSplit/>
          <w:trHeight w:val="307"/>
        </w:trPr>
        <w:tc>
          <w:tcPr>
            <w:tcW w:w="2405" w:type="dxa"/>
            <w:gridSpan w:val="2"/>
            <w:shd w:val="clear" w:color="auto" w:fill="E0E0E0"/>
          </w:tcPr>
          <w:p w14:paraId="531F0976" w14:textId="77777777" w:rsidR="001654EA" w:rsidRPr="001654EA" w:rsidRDefault="001654EA" w:rsidP="001654EA">
            <w:pPr>
              <w:autoSpaceDE w:val="0"/>
              <w:autoSpaceDN w:val="0"/>
              <w:adjustRightInd w:val="0"/>
              <w:spacing w:after="0" w:line="320" w:lineRule="atLeast"/>
              <w:ind w:left="60" w:right="60"/>
              <w:rPr>
                <w:rFonts w:ascii="Arial" w:hAnsi="Arial" w:cs="Arial"/>
                <w:color w:val="264A60"/>
                <w:sz w:val="18"/>
                <w:szCs w:val="18"/>
              </w:rPr>
            </w:pPr>
            <w:r w:rsidRPr="001654EA">
              <w:rPr>
                <w:rFonts w:ascii="Arial" w:hAnsi="Arial" w:cs="Arial"/>
                <w:color w:val="264A60"/>
                <w:sz w:val="18"/>
                <w:szCs w:val="18"/>
              </w:rPr>
              <w:t>Total</w:t>
            </w:r>
          </w:p>
        </w:tc>
        <w:tc>
          <w:tcPr>
            <w:tcW w:w="1134" w:type="dxa"/>
            <w:shd w:val="clear" w:color="auto" w:fill="FFFFFF"/>
          </w:tcPr>
          <w:p w14:paraId="68BADB1E" w14:textId="77777777" w:rsidR="001654EA" w:rsidRPr="001654EA" w:rsidRDefault="001654EA" w:rsidP="001654EA">
            <w:pPr>
              <w:autoSpaceDE w:val="0"/>
              <w:autoSpaceDN w:val="0"/>
              <w:adjustRightInd w:val="0"/>
              <w:spacing w:after="0" w:line="320" w:lineRule="atLeast"/>
              <w:ind w:left="60" w:right="60"/>
              <w:jc w:val="right"/>
              <w:rPr>
                <w:rFonts w:ascii="Arial" w:hAnsi="Arial" w:cs="Arial"/>
                <w:color w:val="010205"/>
                <w:sz w:val="18"/>
                <w:szCs w:val="18"/>
              </w:rPr>
            </w:pPr>
            <w:r w:rsidRPr="001654EA">
              <w:rPr>
                <w:rFonts w:ascii="Arial" w:hAnsi="Arial" w:cs="Arial"/>
                <w:color w:val="010205"/>
                <w:sz w:val="18"/>
                <w:szCs w:val="18"/>
              </w:rPr>
              <w:t>167</w:t>
            </w:r>
          </w:p>
        </w:tc>
        <w:tc>
          <w:tcPr>
            <w:tcW w:w="992" w:type="dxa"/>
            <w:shd w:val="clear" w:color="auto" w:fill="FFFFFF"/>
          </w:tcPr>
          <w:p w14:paraId="6374F346" w14:textId="77777777" w:rsidR="001654EA" w:rsidRPr="001654EA" w:rsidRDefault="001654EA" w:rsidP="001654EA">
            <w:pPr>
              <w:autoSpaceDE w:val="0"/>
              <w:autoSpaceDN w:val="0"/>
              <w:adjustRightInd w:val="0"/>
              <w:spacing w:after="0" w:line="320" w:lineRule="atLeast"/>
              <w:ind w:left="60" w:right="60"/>
              <w:jc w:val="right"/>
              <w:rPr>
                <w:rFonts w:ascii="Arial" w:hAnsi="Arial" w:cs="Arial"/>
                <w:color w:val="010205"/>
                <w:sz w:val="18"/>
                <w:szCs w:val="18"/>
              </w:rPr>
            </w:pPr>
            <w:r w:rsidRPr="001654EA">
              <w:rPr>
                <w:rFonts w:ascii="Arial" w:hAnsi="Arial" w:cs="Arial"/>
                <w:color w:val="010205"/>
                <w:sz w:val="18"/>
                <w:szCs w:val="18"/>
              </w:rPr>
              <w:t>83</w:t>
            </w:r>
          </w:p>
        </w:tc>
        <w:tc>
          <w:tcPr>
            <w:tcW w:w="1134" w:type="dxa"/>
            <w:shd w:val="clear" w:color="auto" w:fill="FFFFFF"/>
          </w:tcPr>
          <w:p w14:paraId="18A5BB6B" w14:textId="77777777" w:rsidR="001654EA" w:rsidRPr="001654EA" w:rsidRDefault="001654EA" w:rsidP="001654EA">
            <w:pPr>
              <w:autoSpaceDE w:val="0"/>
              <w:autoSpaceDN w:val="0"/>
              <w:adjustRightInd w:val="0"/>
              <w:spacing w:after="0" w:line="320" w:lineRule="atLeast"/>
              <w:ind w:left="60" w:right="60"/>
              <w:jc w:val="right"/>
              <w:rPr>
                <w:rFonts w:ascii="Arial" w:hAnsi="Arial" w:cs="Arial"/>
                <w:color w:val="010205"/>
                <w:sz w:val="18"/>
                <w:szCs w:val="18"/>
              </w:rPr>
            </w:pPr>
            <w:r w:rsidRPr="001654EA">
              <w:rPr>
                <w:rFonts w:ascii="Arial" w:hAnsi="Arial" w:cs="Arial"/>
                <w:color w:val="010205"/>
                <w:sz w:val="18"/>
                <w:szCs w:val="18"/>
              </w:rPr>
              <w:t>58</w:t>
            </w:r>
          </w:p>
        </w:tc>
        <w:tc>
          <w:tcPr>
            <w:tcW w:w="993" w:type="dxa"/>
            <w:shd w:val="clear" w:color="auto" w:fill="FFFFFF"/>
          </w:tcPr>
          <w:p w14:paraId="2913BC6F" w14:textId="77777777" w:rsidR="001654EA" w:rsidRPr="001654EA" w:rsidRDefault="001654EA" w:rsidP="001654EA">
            <w:pPr>
              <w:autoSpaceDE w:val="0"/>
              <w:autoSpaceDN w:val="0"/>
              <w:adjustRightInd w:val="0"/>
              <w:spacing w:after="0" w:line="320" w:lineRule="atLeast"/>
              <w:ind w:left="60" w:right="60"/>
              <w:jc w:val="right"/>
              <w:rPr>
                <w:rFonts w:ascii="Arial" w:hAnsi="Arial" w:cs="Arial"/>
                <w:color w:val="010205"/>
                <w:sz w:val="18"/>
                <w:szCs w:val="18"/>
              </w:rPr>
            </w:pPr>
            <w:r w:rsidRPr="001654EA">
              <w:rPr>
                <w:rFonts w:ascii="Arial" w:hAnsi="Arial" w:cs="Arial"/>
                <w:color w:val="010205"/>
                <w:sz w:val="18"/>
                <w:szCs w:val="18"/>
              </w:rPr>
              <w:t>45</w:t>
            </w:r>
          </w:p>
        </w:tc>
        <w:tc>
          <w:tcPr>
            <w:tcW w:w="1275" w:type="dxa"/>
            <w:shd w:val="clear" w:color="auto" w:fill="FFFFFF"/>
          </w:tcPr>
          <w:p w14:paraId="7530A984" w14:textId="77777777" w:rsidR="001654EA" w:rsidRPr="001654EA" w:rsidRDefault="001654EA" w:rsidP="001654EA">
            <w:pPr>
              <w:autoSpaceDE w:val="0"/>
              <w:autoSpaceDN w:val="0"/>
              <w:adjustRightInd w:val="0"/>
              <w:spacing w:after="0" w:line="320" w:lineRule="atLeast"/>
              <w:ind w:left="60" w:right="60"/>
              <w:jc w:val="right"/>
              <w:rPr>
                <w:rFonts w:ascii="Arial" w:hAnsi="Arial" w:cs="Arial"/>
                <w:color w:val="010205"/>
                <w:sz w:val="18"/>
                <w:szCs w:val="18"/>
              </w:rPr>
            </w:pPr>
            <w:r w:rsidRPr="001654EA">
              <w:rPr>
                <w:rFonts w:ascii="Arial" w:hAnsi="Arial" w:cs="Arial"/>
                <w:color w:val="010205"/>
                <w:sz w:val="18"/>
                <w:szCs w:val="18"/>
              </w:rPr>
              <w:t>34</w:t>
            </w:r>
          </w:p>
        </w:tc>
        <w:tc>
          <w:tcPr>
            <w:tcW w:w="1418" w:type="dxa"/>
            <w:shd w:val="clear" w:color="auto" w:fill="FFFFFF"/>
          </w:tcPr>
          <w:p w14:paraId="66E419D2" w14:textId="77777777" w:rsidR="001654EA" w:rsidRPr="001654EA" w:rsidRDefault="001654EA" w:rsidP="001654EA">
            <w:pPr>
              <w:autoSpaceDE w:val="0"/>
              <w:autoSpaceDN w:val="0"/>
              <w:adjustRightInd w:val="0"/>
              <w:spacing w:after="0" w:line="320" w:lineRule="atLeast"/>
              <w:ind w:left="60" w:right="60"/>
              <w:jc w:val="right"/>
              <w:rPr>
                <w:rFonts w:ascii="Arial" w:hAnsi="Arial" w:cs="Arial"/>
                <w:color w:val="010205"/>
                <w:sz w:val="18"/>
                <w:szCs w:val="18"/>
              </w:rPr>
            </w:pPr>
            <w:r w:rsidRPr="001654EA">
              <w:rPr>
                <w:rFonts w:ascii="Arial" w:hAnsi="Arial" w:cs="Arial"/>
                <w:color w:val="010205"/>
                <w:sz w:val="18"/>
                <w:szCs w:val="18"/>
              </w:rPr>
              <w:t>387</w:t>
            </w:r>
          </w:p>
        </w:tc>
      </w:tr>
    </w:tbl>
    <w:p w14:paraId="6A36B15B" w14:textId="77777777" w:rsidR="001654EA" w:rsidRPr="001654EA" w:rsidRDefault="001654EA" w:rsidP="001654EA">
      <w:pPr>
        <w:autoSpaceDE w:val="0"/>
        <w:autoSpaceDN w:val="0"/>
        <w:adjustRightInd w:val="0"/>
        <w:spacing w:after="0" w:line="400" w:lineRule="atLeast"/>
        <w:rPr>
          <w:rFonts w:ascii="Times New Roman" w:hAnsi="Times New Roman" w:cs="Times New Roman"/>
          <w:sz w:val="24"/>
          <w:szCs w:val="24"/>
        </w:rPr>
      </w:pPr>
    </w:p>
    <w:p w14:paraId="4F3EF2F5" w14:textId="77777777" w:rsidR="001654EA" w:rsidRPr="001654EA" w:rsidRDefault="001654EA" w:rsidP="001654EA">
      <w:pPr>
        <w:autoSpaceDE w:val="0"/>
        <w:autoSpaceDN w:val="0"/>
        <w:adjustRightInd w:val="0"/>
        <w:spacing w:after="0" w:line="240" w:lineRule="auto"/>
        <w:rPr>
          <w:rFonts w:ascii="Times New Roman" w:hAnsi="Times New Roman" w:cs="Times New Roman"/>
          <w:sz w:val="24"/>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59"/>
        <w:gridCol w:w="1030"/>
        <w:gridCol w:w="1030"/>
        <w:gridCol w:w="4832"/>
      </w:tblGrid>
      <w:tr w:rsidR="001654EA" w:rsidRPr="001654EA" w14:paraId="18848C8C" w14:textId="77777777" w:rsidTr="001654EA">
        <w:trPr>
          <w:cantSplit/>
        </w:trPr>
        <w:tc>
          <w:tcPr>
            <w:tcW w:w="9351" w:type="dxa"/>
            <w:gridSpan w:val="4"/>
            <w:shd w:val="clear" w:color="auto" w:fill="FFFFFF"/>
            <w:vAlign w:val="center"/>
          </w:tcPr>
          <w:p w14:paraId="3CFB875B" w14:textId="77777777" w:rsidR="001654EA" w:rsidRPr="001654EA" w:rsidRDefault="001654EA" w:rsidP="001654EA">
            <w:pPr>
              <w:autoSpaceDE w:val="0"/>
              <w:autoSpaceDN w:val="0"/>
              <w:adjustRightInd w:val="0"/>
              <w:spacing w:after="0" w:line="320" w:lineRule="atLeast"/>
              <w:ind w:left="60" w:right="60"/>
              <w:jc w:val="center"/>
              <w:rPr>
                <w:rFonts w:ascii="Arial" w:hAnsi="Arial" w:cs="Arial"/>
                <w:color w:val="010205"/>
                <w:sz w:val="18"/>
                <w:szCs w:val="18"/>
              </w:rPr>
            </w:pPr>
            <w:r w:rsidRPr="001654EA">
              <w:rPr>
                <w:rFonts w:ascii="Arial" w:hAnsi="Arial" w:cs="Arial"/>
                <w:b/>
                <w:bCs/>
                <w:color w:val="010205"/>
                <w:sz w:val="18"/>
                <w:szCs w:val="18"/>
              </w:rPr>
              <w:t>Chi-Square Tests</w:t>
            </w:r>
          </w:p>
        </w:tc>
      </w:tr>
      <w:tr w:rsidR="001654EA" w:rsidRPr="001654EA" w14:paraId="30F2E136" w14:textId="77777777" w:rsidTr="001654EA">
        <w:trPr>
          <w:cantSplit/>
        </w:trPr>
        <w:tc>
          <w:tcPr>
            <w:tcW w:w="2459" w:type="dxa"/>
            <w:shd w:val="clear" w:color="auto" w:fill="FFFFFF"/>
            <w:vAlign w:val="bottom"/>
          </w:tcPr>
          <w:p w14:paraId="30108C36" w14:textId="77777777" w:rsidR="001654EA" w:rsidRPr="001654EA" w:rsidRDefault="001654EA" w:rsidP="001654EA">
            <w:pPr>
              <w:autoSpaceDE w:val="0"/>
              <w:autoSpaceDN w:val="0"/>
              <w:adjustRightInd w:val="0"/>
              <w:spacing w:after="0" w:line="240" w:lineRule="auto"/>
              <w:rPr>
                <w:rFonts w:ascii="Times New Roman" w:hAnsi="Times New Roman" w:cs="Times New Roman"/>
                <w:sz w:val="18"/>
                <w:szCs w:val="18"/>
              </w:rPr>
            </w:pPr>
          </w:p>
        </w:tc>
        <w:tc>
          <w:tcPr>
            <w:tcW w:w="1030" w:type="dxa"/>
            <w:shd w:val="clear" w:color="auto" w:fill="FFFFFF"/>
            <w:vAlign w:val="bottom"/>
          </w:tcPr>
          <w:p w14:paraId="05DFB3AF" w14:textId="77777777" w:rsidR="001654EA" w:rsidRPr="001654EA" w:rsidRDefault="001654EA" w:rsidP="001654EA">
            <w:pPr>
              <w:autoSpaceDE w:val="0"/>
              <w:autoSpaceDN w:val="0"/>
              <w:adjustRightInd w:val="0"/>
              <w:spacing w:after="0" w:line="320" w:lineRule="atLeast"/>
              <w:ind w:left="60" w:right="60"/>
              <w:jc w:val="right"/>
              <w:rPr>
                <w:rFonts w:ascii="Arial" w:hAnsi="Arial" w:cs="Arial"/>
                <w:color w:val="264A60"/>
                <w:sz w:val="18"/>
                <w:szCs w:val="18"/>
              </w:rPr>
            </w:pPr>
            <w:r w:rsidRPr="001654EA">
              <w:rPr>
                <w:rFonts w:ascii="Arial" w:hAnsi="Arial" w:cs="Arial"/>
                <w:color w:val="264A60"/>
                <w:sz w:val="18"/>
                <w:szCs w:val="18"/>
              </w:rPr>
              <w:t>Value</w:t>
            </w:r>
          </w:p>
        </w:tc>
        <w:tc>
          <w:tcPr>
            <w:tcW w:w="1030" w:type="dxa"/>
            <w:shd w:val="clear" w:color="auto" w:fill="FFFFFF"/>
            <w:vAlign w:val="bottom"/>
          </w:tcPr>
          <w:p w14:paraId="71FCFFA9" w14:textId="77777777" w:rsidR="001654EA" w:rsidRPr="001654EA" w:rsidRDefault="001654EA" w:rsidP="001654EA">
            <w:pPr>
              <w:autoSpaceDE w:val="0"/>
              <w:autoSpaceDN w:val="0"/>
              <w:adjustRightInd w:val="0"/>
              <w:spacing w:after="0" w:line="320" w:lineRule="atLeast"/>
              <w:ind w:left="60" w:right="60"/>
              <w:jc w:val="right"/>
              <w:rPr>
                <w:rFonts w:ascii="Arial" w:hAnsi="Arial" w:cs="Arial"/>
                <w:color w:val="264A60"/>
                <w:sz w:val="18"/>
                <w:szCs w:val="18"/>
              </w:rPr>
            </w:pPr>
            <w:r w:rsidRPr="001654EA">
              <w:rPr>
                <w:rFonts w:ascii="Arial" w:hAnsi="Arial" w:cs="Arial"/>
                <w:color w:val="264A60"/>
                <w:sz w:val="18"/>
                <w:szCs w:val="18"/>
              </w:rPr>
              <w:t>df</w:t>
            </w:r>
          </w:p>
        </w:tc>
        <w:tc>
          <w:tcPr>
            <w:tcW w:w="4832" w:type="dxa"/>
            <w:shd w:val="clear" w:color="auto" w:fill="FFFFFF"/>
            <w:vAlign w:val="bottom"/>
          </w:tcPr>
          <w:p w14:paraId="11E8F45A" w14:textId="77777777" w:rsidR="001654EA" w:rsidRPr="001654EA" w:rsidRDefault="001654EA" w:rsidP="001654EA">
            <w:pPr>
              <w:autoSpaceDE w:val="0"/>
              <w:autoSpaceDN w:val="0"/>
              <w:adjustRightInd w:val="0"/>
              <w:spacing w:after="0" w:line="320" w:lineRule="atLeast"/>
              <w:ind w:left="60" w:right="60"/>
              <w:jc w:val="center"/>
              <w:rPr>
                <w:rFonts w:ascii="Arial" w:hAnsi="Arial" w:cs="Arial"/>
                <w:color w:val="264A60"/>
                <w:sz w:val="18"/>
                <w:szCs w:val="18"/>
              </w:rPr>
            </w:pPr>
            <w:r w:rsidRPr="001654EA">
              <w:rPr>
                <w:rFonts w:ascii="Arial" w:hAnsi="Arial" w:cs="Arial"/>
                <w:color w:val="264A60"/>
                <w:sz w:val="18"/>
                <w:szCs w:val="18"/>
              </w:rPr>
              <w:t>Asymptotic Significance (2-sided)</w:t>
            </w:r>
          </w:p>
        </w:tc>
      </w:tr>
      <w:tr w:rsidR="001654EA" w:rsidRPr="001654EA" w14:paraId="07AA955B" w14:textId="77777777" w:rsidTr="001654EA">
        <w:trPr>
          <w:cantSplit/>
        </w:trPr>
        <w:tc>
          <w:tcPr>
            <w:tcW w:w="2459" w:type="dxa"/>
            <w:shd w:val="clear" w:color="auto" w:fill="E0E0E0"/>
          </w:tcPr>
          <w:p w14:paraId="70B69727" w14:textId="77777777" w:rsidR="001654EA" w:rsidRPr="001654EA" w:rsidRDefault="001654EA" w:rsidP="001654EA">
            <w:pPr>
              <w:autoSpaceDE w:val="0"/>
              <w:autoSpaceDN w:val="0"/>
              <w:adjustRightInd w:val="0"/>
              <w:spacing w:after="0" w:line="320" w:lineRule="atLeast"/>
              <w:ind w:left="60" w:right="60"/>
              <w:rPr>
                <w:rFonts w:ascii="Arial" w:hAnsi="Arial" w:cs="Arial"/>
                <w:color w:val="264A60"/>
                <w:sz w:val="18"/>
                <w:szCs w:val="18"/>
              </w:rPr>
            </w:pPr>
            <w:r w:rsidRPr="001654EA">
              <w:rPr>
                <w:rFonts w:ascii="Arial" w:hAnsi="Arial" w:cs="Arial"/>
                <w:color w:val="264A60"/>
                <w:sz w:val="18"/>
                <w:szCs w:val="18"/>
              </w:rPr>
              <w:t>Pearson Chi-Square</w:t>
            </w:r>
          </w:p>
        </w:tc>
        <w:tc>
          <w:tcPr>
            <w:tcW w:w="1030" w:type="dxa"/>
            <w:shd w:val="clear" w:color="auto" w:fill="FFFFFF"/>
          </w:tcPr>
          <w:p w14:paraId="27D19866" w14:textId="77777777" w:rsidR="001654EA" w:rsidRPr="001654EA" w:rsidRDefault="001654EA" w:rsidP="001654EA">
            <w:pPr>
              <w:autoSpaceDE w:val="0"/>
              <w:autoSpaceDN w:val="0"/>
              <w:adjustRightInd w:val="0"/>
              <w:spacing w:after="0" w:line="320" w:lineRule="atLeast"/>
              <w:ind w:left="60" w:right="60"/>
              <w:jc w:val="right"/>
              <w:rPr>
                <w:rFonts w:ascii="Arial" w:hAnsi="Arial" w:cs="Arial"/>
                <w:color w:val="010205"/>
                <w:sz w:val="18"/>
                <w:szCs w:val="18"/>
              </w:rPr>
            </w:pPr>
            <w:r w:rsidRPr="001654EA">
              <w:rPr>
                <w:rFonts w:ascii="Arial" w:hAnsi="Arial" w:cs="Arial"/>
                <w:color w:val="010205"/>
                <w:sz w:val="18"/>
                <w:szCs w:val="18"/>
              </w:rPr>
              <w:t>7.339</w:t>
            </w:r>
            <w:r w:rsidRPr="001654EA">
              <w:rPr>
                <w:rFonts w:ascii="Arial" w:hAnsi="Arial" w:cs="Arial"/>
                <w:color w:val="010205"/>
                <w:sz w:val="18"/>
                <w:szCs w:val="18"/>
                <w:vertAlign w:val="superscript"/>
              </w:rPr>
              <w:t>a</w:t>
            </w:r>
          </w:p>
        </w:tc>
        <w:tc>
          <w:tcPr>
            <w:tcW w:w="1030" w:type="dxa"/>
            <w:shd w:val="clear" w:color="auto" w:fill="FFFFFF"/>
          </w:tcPr>
          <w:p w14:paraId="2ED043D1" w14:textId="77777777" w:rsidR="001654EA" w:rsidRPr="001654EA" w:rsidRDefault="001654EA" w:rsidP="001654EA">
            <w:pPr>
              <w:autoSpaceDE w:val="0"/>
              <w:autoSpaceDN w:val="0"/>
              <w:adjustRightInd w:val="0"/>
              <w:spacing w:after="0" w:line="320" w:lineRule="atLeast"/>
              <w:ind w:left="60" w:right="60"/>
              <w:jc w:val="right"/>
              <w:rPr>
                <w:rFonts w:ascii="Arial" w:hAnsi="Arial" w:cs="Arial"/>
                <w:color w:val="010205"/>
                <w:sz w:val="18"/>
                <w:szCs w:val="18"/>
              </w:rPr>
            </w:pPr>
            <w:r w:rsidRPr="001654EA">
              <w:rPr>
                <w:rFonts w:ascii="Arial" w:hAnsi="Arial" w:cs="Arial"/>
                <w:color w:val="010205"/>
                <w:sz w:val="18"/>
                <w:szCs w:val="18"/>
              </w:rPr>
              <w:t>4</w:t>
            </w:r>
          </w:p>
        </w:tc>
        <w:tc>
          <w:tcPr>
            <w:tcW w:w="4832" w:type="dxa"/>
            <w:shd w:val="clear" w:color="auto" w:fill="FFFFFF"/>
          </w:tcPr>
          <w:p w14:paraId="06C67CB3" w14:textId="77777777" w:rsidR="001654EA" w:rsidRPr="001654EA" w:rsidRDefault="001654EA" w:rsidP="001654EA">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Pr="001654EA">
              <w:rPr>
                <w:rFonts w:ascii="Arial" w:hAnsi="Arial" w:cs="Arial"/>
                <w:color w:val="010205"/>
                <w:sz w:val="18"/>
                <w:szCs w:val="18"/>
              </w:rPr>
              <w:t>.119</w:t>
            </w:r>
          </w:p>
        </w:tc>
      </w:tr>
      <w:tr w:rsidR="001654EA" w:rsidRPr="001654EA" w14:paraId="4DBE009E" w14:textId="77777777" w:rsidTr="001654EA">
        <w:trPr>
          <w:cantSplit/>
        </w:trPr>
        <w:tc>
          <w:tcPr>
            <w:tcW w:w="2459" w:type="dxa"/>
            <w:shd w:val="clear" w:color="auto" w:fill="E0E0E0"/>
          </w:tcPr>
          <w:p w14:paraId="36306B9F" w14:textId="77777777" w:rsidR="001654EA" w:rsidRPr="001654EA" w:rsidRDefault="001654EA" w:rsidP="001654EA">
            <w:pPr>
              <w:autoSpaceDE w:val="0"/>
              <w:autoSpaceDN w:val="0"/>
              <w:adjustRightInd w:val="0"/>
              <w:spacing w:after="0" w:line="320" w:lineRule="atLeast"/>
              <w:ind w:left="60" w:right="60"/>
              <w:rPr>
                <w:rFonts w:ascii="Arial" w:hAnsi="Arial" w:cs="Arial"/>
                <w:color w:val="264A60"/>
                <w:sz w:val="18"/>
                <w:szCs w:val="18"/>
              </w:rPr>
            </w:pPr>
            <w:r w:rsidRPr="001654EA">
              <w:rPr>
                <w:rFonts w:ascii="Arial" w:hAnsi="Arial" w:cs="Arial"/>
                <w:color w:val="264A60"/>
                <w:sz w:val="18"/>
                <w:szCs w:val="18"/>
              </w:rPr>
              <w:t>Likelihood Ratio</w:t>
            </w:r>
          </w:p>
        </w:tc>
        <w:tc>
          <w:tcPr>
            <w:tcW w:w="1030" w:type="dxa"/>
            <w:shd w:val="clear" w:color="auto" w:fill="FFFFFF"/>
          </w:tcPr>
          <w:p w14:paraId="7A9D8900" w14:textId="77777777" w:rsidR="001654EA" w:rsidRPr="001654EA" w:rsidRDefault="001654EA" w:rsidP="001654EA">
            <w:pPr>
              <w:autoSpaceDE w:val="0"/>
              <w:autoSpaceDN w:val="0"/>
              <w:adjustRightInd w:val="0"/>
              <w:spacing w:after="0" w:line="320" w:lineRule="atLeast"/>
              <w:ind w:left="60" w:right="60"/>
              <w:jc w:val="right"/>
              <w:rPr>
                <w:rFonts w:ascii="Arial" w:hAnsi="Arial" w:cs="Arial"/>
                <w:color w:val="010205"/>
                <w:sz w:val="18"/>
                <w:szCs w:val="18"/>
              </w:rPr>
            </w:pPr>
            <w:r w:rsidRPr="001654EA">
              <w:rPr>
                <w:rFonts w:ascii="Arial" w:hAnsi="Arial" w:cs="Arial"/>
                <w:color w:val="010205"/>
                <w:sz w:val="18"/>
                <w:szCs w:val="18"/>
              </w:rPr>
              <w:t>7.430</w:t>
            </w:r>
          </w:p>
        </w:tc>
        <w:tc>
          <w:tcPr>
            <w:tcW w:w="1030" w:type="dxa"/>
            <w:shd w:val="clear" w:color="auto" w:fill="FFFFFF"/>
          </w:tcPr>
          <w:p w14:paraId="089DC7D4" w14:textId="77777777" w:rsidR="001654EA" w:rsidRPr="001654EA" w:rsidRDefault="001654EA" w:rsidP="001654EA">
            <w:pPr>
              <w:autoSpaceDE w:val="0"/>
              <w:autoSpaceDN w:val="0"/>
              <w:adjustRightInd w:val="0"/>
              <w:spacing w:after="0" w:line="320" w:lineRule="atLeast"/>
              <w:ind w:left="60" w:right="60"/>
              <w:jc w:val="right"/>
              <w:rPr>
                <w:rFonts w:ascii="Arial" w:hAnsi="Arial" w:cs="Arial"/>
                <w:color w:val="010205"/>
                <w:sz w:val="18"/>
                <w:szCs w:val="18"/>
              </w:rPr>
            </w:pPr>
            <w:r w:rsidRPr="001654EA">
              <w:rPr>
                <w:rFonts w:ascii="Arial" w:hAnsi="Arial" w:cs="Arial"/>
                <w:color w:val="010205"/>
                <w:sz w:val="18"/>
                <w:szCs w:val="18"/>
              </w:rPr>
              <w:t>4</w:t>
            </w:r>
          </w:p>
        </w:tc>
        <w:tc>
          <w:tcPr>
            <w:tcW w:w="4832" w:type="dxa"/>
            <w:shd w:val="clear" w:color="auto" w:fill="FFFFFF"/>
          </w:tcPr>
          <w:p w14:paraId="2807C930" w14:textId="77777777" w:rsidR="001654EA" w:rsidRPr="001654EA" w:rsidRDefault="001654EA" w:rsidP="001654EA">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Pr="001654EA">
              <w:rPr>
                <w:rFonts w:ascii="Arial" w:hAnsi="Arial" w:cs="Arial"/>
                <w:color w:val="010205"/>
                <w:sz w:val="18"/>
                <w:szCs w:val="18"/>
              </w:rPr>
              <w:t>.115</w:t>
            </w:r>
          </w:p>
        </w:tc>
      </w:tr>
      <w:tr w:rsidR="001654EA" w:rsidRPr="001654EA" w14:paraId="660A8B49" w14:textId="77777777" w:rsidTr="001654EA">
        <w:trPr>
          <w:cantSplit/>
        </w:trPr>
        <w:tc>
          <w:tcPr>
            <w:tcW w:w="2459" w:type="dxa"/>
            <w:shd w:val="clear" w:color="auto" w:fill="E0E0E0"/>
          </w:tcPr>
          <w:p w14:paraId="0D2A807F" w14:textId="77777777" w:rsidR="001654EA" w:rsidRPr="001654EA" w:rsidRDefault="001654EA" w:rsidP="001654EA">
            <w:pPr>
              <w:autoSpaceDE w:val="0"/>
              <w:autoSpaceDN w:val="0"/>
              <w:adjustRightInd w:val="0"/>
              <w:spacing w:after="0" w:line="320" w:lineRule="atLeast"/>
              <w:ind w:left="60" w:right="60"/>
              <w:rPr>
                <w:rFonts w:ascii="Arial" w:hAnsi="Arial" w:cs="Arial"/>
                <w:color w:val="264A60"/>
                <w:sz w:val="18"/>
                <w:szCs w:val="18"/>
              </w:rPr>
            </w:pPr>
            <w:r w:rsidRPr="001654EA">
              <w:rPr>
                <w:rFonts w:ascii="Arial" w:hAnsi="Arial" w:cs="Arial"/>
                <w:color w:val="264A60"/>
                <w:sz w:val="18"/>
                <w:szCs w:val="18"/>
              </w:rPr>
              <w:t>Linear-by-Linear Association</w:t>
            </w:r>
          </w:p>
        </w:tc>
        <w:tc>
          <w:tcPr>
            <w:tcW w:w="1030" w:type="dxa"/>
            <w:shd w:val="clear" w:color="auto" w:fill="FFFFFF"/>
          </w:tcPr>
          <w:p w14:paraId="32904C79" w14:textId="77777777" w:rsidR="001654EA" w:rsidRPr="001654EA" w:rsidRDefault="001654EA" w:rsidP="001654EA">
            <w:pPr>
              <w:autoSpaceDE w:val="0"/>
              <w:autoSpaceDN w:val="0"/>
              <w:adjustRightInd w:val="0"/>
              <w:spacing w:after="0" w:line="320" w:lineRule="atLeast"/>
              <w:ind w:left="60" w:right="60"/>
              <w:jc w:val="right"/>
              <w:rPr>
                <w:rFonts w:ascii="Arial" w:hAnsi="Arial" w:cs="Arial"/>
                <w:color w:val="010205"/>
                <w:sz w:val="18"/>
                <w:szCs w:val="18"/>
              </w:rPr>
            </w:pPr>
            <w:r w:rsidRPr="001654EA">
              <w:rPr>
                <w:rFonts w:ascii="Arial" w:hAnsi="Arial" w:cs="Arial"/>
                <w:color w:val="010205"/>
                <w:sz w:val="18"/>
                <w:szCs w:val="18"/>
              </w:rPr>
              <w:t>1.320</w:t>
            </w:r>
          </w:p>
        </w:tc>
        <w:tc>
          <w:tcPr>
            <w:tcW w:w="1030" w:type="dxa"/>
            <w:shd w:val="clear" w:color="auto" w:fill="FFFFFF"/>
          </w:tcPr>
          <w:p w14:paraId="64D28A9B" w14:textId="77777777" w:rsidR="001654EA" w:rsidRPr="001654EA" w:rsidRDefault="001654EA" w:rsidP="001654EA">
            <w:pPr>
              <w:autoSpaceDE w:val="0"/>
              <w:autoSpaceDN w:val="0"/>
              <w:adjustRightInd w:val="0"/>
              <w:spacing w:after="0" w:line="320" w:lineRule="atLeast"/>
              <w:ind w:left="60" w:right="60"/>
              <w:jc w:val="right"/>
              <w:rPr>
                <w:rFonts w:ascii="Arial" w:hAnsi="Arial" w:cs="Arial"/>
                <w:color w:val="010205"/>
                <w:sz w:val="18"/>
                <w:szCs w:val="18"/>
              </w:rPr>
            </w:pPr>
            <w:r w:rsidRPr="001654EA">
              <w:rPr>
                <w:rFonts w:ascii="Arial" w:hAnsi="Arial" w:cs="Arial"/>
                <w:color w:val="010205"/>
                <w:sz w:val="18"/>
                <w:szCs w:val="18"/>
              </w:rPr>
              <w:t>1</w:t>
            </w:r>
          </w:p>
        </w:tc>
        <w:tc>
          <w:tcPr>
            <w:tcW w:w="4832" w:type="dxa"/>
            <w:shd w:val="clear" w:color="auto" w:fill="FFFFFF"/>
          </w:tcPr>
          <w:p w14:paraId="7C1C558A" w14:textId="77777777" w:rsidR="001654EA" w:rsidRPr="001654EA" w:rsidRDefault="001654EA" w:rsidP="001654EA">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Pr="001654EA">
              <w:rPr>
                <w:rFonts w:ascii="Arial" w:hAnsi="Arial" w:cs="Arial"/>
                <w:color w:val="010205"/>
                <w:sz w:val="18"/>
                <w:szCs w:val="18"/>
              </w:rPr>
              <w:t>.251</w:t>
            </w:r>
          </w:p>
        </w:tc>
      </w:tr>
      <w:tr w:rsidR="001654EA" w:rsidRPr="001654EA" w14:paraId="19E88A32" w14:textId="77777777" w:rsidTr="001654EA">
        <w:trPr>
          <w:cantSplit/>
        </w:trPr>
        <w:tc>
          <w:tcPr>
            <w:tcW w:w="2459" w:type="dxa"/>
            <w:shd w:val="clear" w:color="auto" w:fill="E0E0E0"/>
          </w:tcPr>
          <w:p w14:paraId="3D8E6EF9" w14:textId="77777777" w:rsidR="001654EA" w:rsidRPr="001654EA" w:rsidRDefault="001654EA" w:rsidP="001654EA">
            <w:pPr>
              <w:autoSpaceDE w:val="0"/>
              <w:autoSpaceDN w:val="0"/>
              <w:adjustRightInd w:val="0"/>
              <w:spacing w:after="0" w:line="320" w:lineRule="atLeast"/>
              <w:ind w:left="60" w:right="60"/>
              <w:rPr>
                <w:rFonts w:ascii="Arial" w:hAnsi="Arial" w:cs="Arial"/>
                <w:color w:val="264A60"/>
                <w:sz w:val="18"/>
                <w:szCs w:val="18"/>
              </w:rPr>
            </w:pPr>
            <w:r w:rsidRPr="001654EA">
              <w:rPr>
                <w:rFonts w:ascii="Arial" w:hAnsi="Arial" w:cs="Arial"/>
                <w:color w:val="264A60"/>
                <w:sz w:val="18"/>
                <w:szCs w:val="18"/>
              </w:rPr>
              <w:t>N of Valid Cases</w:t>
            </w:r>
          </w:p>
        </w:tc>
        <w:tc>
          <w:tcPr>
            <w:tcW w:w="1030" w:type="dxa"/>
            <w:shd w:val="clear" w:color="auto" w:fill="FFFFFF"/>
          </w:tcPr>
          <w:p w14:paraId="1C441F2D" w14:textId="77777777" w:rsidR="001654EA" w:rsidRPr="001654EA" w:rsidRDefault="001654EA" w:rsidP="001654EA">
            <w:pPr>
              <w:autoSpaceDE w:val="0"/>
              <w:autoSpaceDN w:val="0"/>
              <w:adjustRightInd w:val="0"/>
              <w:spacing w:after="0" w:line="320" w:lineRule="atLeast"/>
              <w:ind w:left="60" w:right="60"/>
              <w:jc w:val="right"/>
              <w:rPr>
                <w:rFonts w:ascii="Arial" w:hAnsi="Arial" w:cs="Arial"/>
                <w:color w:val="010205"/>
                <w:sz w:val="18"/>
                <w:szCs w:val="18"/>
              </w:rPr>
            </w:pPr>
            <w:r w:rsidRPr="001654EA">
              <w:rPr>
                <w:rFonts w:ascii="Arial" w:hAnsi="Arial" w:cs="Arial"/>
                <w:color w:val="010205"/>
                <w:sz w:val="18"/>
                <w:szCs w:val="18"/>
              </w:rPr>
              <w:t>387</w:t>
            </w:r>
          </w:p>
        </w:tc>
        <w:tc>
          <w:tcPr>
            <w:tcW w:w="1030" w:type="dxa"/>
            <w:shd w:val="clear" w:color="auto" w:fill="FFFFFF"/>
            <w:vAlign w:val="center"/>
          </w:tcPr>
          <w:p w14:paraId="7C6CB738" w14:textId="77777777" w:rsidR="001654EA" w:rsidRPr="001654EA" w:rsidRDefault="001654EA" w:rsidP="001654EA">
            <w:pPr>
              <w:autoSpaceDE w:val="0"/>
              <w:autoSpaceDN w:val="0"/>
              <w:adjustRightInd w:val="0"/>
              <w:spacing w:after="0" w:line="240" w:lineRule="auto"/>
              <w:jc w:val="right"/>
              <w:rPr>
                <w:rFonts w:ascii="Times New Roman" w:hAnsi="Times New Roman" w:cs="Times New Roman"/>
                <w:sz w:val="18"/>
                <w:szCs w:val="18"/>
              </w:rPr>
            </w:pPr>
          </w:p>
        </w:tc>
        <w:tc>
          <w:tcPr>
            <w:tcW w:w="4832" w:type="dxa"/>
            <w:shd w:val="clear" w:color="auto" w:fill="FFFFFF"/>
            <w:vAlign w:val="center"/>
          </w:tcPr>
          <w:p w14:paraId="71BDD02F" w14:textId="77777777" w:rsidR="001654EA" w:rsidRPr="001654EA" w:rsidRDefault="001654EA" w:rsidP="001654EA">
            <w:pPr>
              <w:autoSpaceDE w:val="0"/>
              <w:autoSpaceDN w:val="0"/>
              <w:adjustRightInd w:val="0"/>
              <w:spacing w:after="0" w:line="240" w:lineRule="auto"/>
              <w:rPr>
                <w:rFonts w:ascii="Times New Roman" w:hAnsi="Times New Roman" w:cs="Times New Roman"/>
                <w:sz w:val="18"/>
                <w:szCs w:val="18"/>
              </w:rPr>
            </w:pPr>
          </w:p>
        </w:tc>
      </w:tr>
      <w:tr w:rsidR="001654EA" w:rsidRPr="001654EA" w14:paraId="6E5F736B" w14:textId="77777777" w:rsidTr="001654EA">
        <w:trPr>
          <w:cantSplit/>
        </w:trPr>
        <w:tc>
          <w:tcPr>
            <w:tcW w:w="9351" w:type="dxa"/>
            <w:gridSpan w:val="4"/>
            <w:shd w:val="clear" w:color="auto" w:fill="FFFFFF"/>
          </w:tcPr>
          <w:p w14:paraId="090A6208" w14:textId="77777777" w:rsidR="001654EA" w:rsidRPr="001654EA" w:rsidRDefault="001654EA" w:rsidP="001654EA">
            <w:pPr>
              <w:autoSpaceDE w:val="0"/>
              <w:autoSpaceDN w:val="0"/>
              <w:adjustRightInd w:val="0"/>
              <w:spacing w:after="0" w:line="320" w:lineRule="atLeast"/>
              <w:ind w:left="60" w:right="60"/>
              <w:rPr>
                <w:rFonts w:ascii="Arial" w:hAnsi="Arial" w:cs="Arial"/>
                <w:color w:val="010205"/>
                <w:sz w:val="18"/>
                <w:szCs w:val="18"/>
              </w:rPr>
            </w:pPr>
            <w:r w:rsidRPr="001654EA">
              <w:rPr>
                <w:rFonts w:ascii="Arial" w:hAnsi="Arial" w:cs="Arial"/>
                <w:color w:val="010205"/>
                <w:sz w:val="18"/>
                <w:szCs w:val="18"/>
              </w:rPr>
              <w:t>a. 0 cells (0.0%) have expected count less than 5. The minimum expected count is 13.88.</w:t>
            </w:r>
          </w:p>
        </w:tc>
      </w:tr>
    </w:tbl>
    <w:p w14:paraId="5EDBB7A5" w14:textId="77777777" w:rsidR="001654EA" w:rsidRPr="001654EA" w:rsidRDefault="001654EA" w:rsidP="001654EA">
      <w:pPr>
        <w:autoSpaceDE w:val="0"/>
        <w:autoSpaceDN w:val="0"/>
        <w:adjustRightInd w:val="0"/>
        <w:spacing w:after="0" w:line="400" w:lineRule="atLeast"/>
        <w:rPr>
          <w:rFonts w:ascii="Times New Roman" w:hAnsi="Times New Roman" w:cs="Times New Roman"/>
          <w:sz w:val="24"/>
          <w:szCs w:val="24"/>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00"/>
        <w:gridCol w:w="2023"/>
        <w:gridCol w:w="992"/>
        <w:gridCol w:w="1559"/>
        <w:gridCol w:w="1418"/>
        <w:gridCol w:w="1417"/>
      </w:tblGrid>
      <w:tr w:rsidR="00C048CF" w:rsidRPr="00C048CF" w14:paraId="488DFA4E" w14:textId="77777777" w:rsidTr="00C048CF">
        <w:trPr>
          <w:cantSplit/>
        </w:trPr>
        <w:tc>
          <w:tcPr>
            <w:tcW w:w="9209" w:type="dxa"/>
            <w:gridSpan w:val="6"/>
            <w:shd w:val="clear" w:color="auto" w:fill="FFFFFF"/>
            <w:vAlign w:val="center"/>
          </w:tcPr>
          <w:p w14:paraId="2E2124D0" w14:textId="77777777" w:rsidR="00C048CF" w:rsidRPr="00C048CF" w:rsidRDefault="00C048CF" w:rsidP="00C048CF">
            <w:pPr>
              <w:autoSpaceDE w:val="0"/>
              <w:autoSpaceDN w:val="0"/>
              <w:adjustRightInd w:val="0"/>
              <w:spacing w:after="0" w:line="320" w:lineRule="atLeast"/>
              <w:ind w:left="60" w:right="60"/>
              <w:jc w:val="center"/>
              <w:rPr>
                <w:rFonts w:ascii="Arial" w:hAnsi="Arial" w:cs="Arial"/>
                <w:color w:val="010205"/>
                <w:sz w:val="18"/>
                <w:szCs w:val="18"/>
              </w:rPr>
            </w:pPr>
            <w:bookmarkStart w:id="7" w:name="_Hlk519201263"/>
            <w:r w:rsidRPr="00C048CF">
              <w:rPr>
                <w:rFonts w:ascii="Arial" w:hAnsi="Arial" w:cs="Arial"/>
                <w:b/>
                <w:bCs/>
                <w:color w:val="010205"/>
                <w:sz w:val="18"/>
                <w:szCs w:val="18"/>
              </w:rPr>
              <w:t>Symmetric Measures</w:t>
            </w:r>
          </w:p>
        </w:tc>
      </w:tr>
      <w:tr w:rsidR="00C048CF" w:rsidRPr="00C048CF" w14:paraId="7636B334" w14:textId="77777777" w:rsidTr="00C048CF">
        <w:trPr>
          <w:cantSplit/>
        </w:trPr>
        <w:tc>
          <w:tcPr>
            <w:tcW w:w="3823" w:type="dxa"/>
            <w:gridSpan w:val="2"/>
            <w:shd w:val="clear" w:color="auto" w:fill="FFFFFF"/>
            <w:vAlign w:val="bottom"/>
          </w:tcPr>
          <w:p w14:paraId="09C86BC4" w14:textId="77777777" w:rsidR="00C048CF" w:rsidRPr="00C048CF" w:rsidRDefault="00C048CF" w:rsidP="00C048CF">
            <w:pPr>
              <w:autoSpaceDE w:val="0"/>
              <w:autoSpaceDN w:val="0"/>
              <w:adjustRightInd w:val="0"/>
              <w:spacing w:after="0" w:line="240" w:lineRule="auto"/>
              <w:rPr>
                <w:rFonts w:ascii="Times New Roman" w:hAnsi="Times New Roman" w:cs="Times New Roman"/>
                <w:sz w:val="18"/>
                <w:szCs w:val="18"/>
              </w:rPr>
            </w:pPr>
          </w:p>
        </w:tc>
        <w:tc>
          <w:tcPr>
            <w:tcW w:w="992" w:type="dxa"/>
            <w:shd w:val="clear" w:color="auto" w:fill="FFFFFF"/>
            <w:vAlign w:val="bottom"/>
          </w:tcPr>
          <w:p w14:paraId="68DAE11E" w14:textId="77777777" w:rsidR="00C048CF" w:rsidRPr="00C048CF" w:rsidRDefault="00C048CF" w:rsidP="00C048CF">
            <w:pPr>
              <w:autoSpaceDE w:val="0"/>
              <w:autoSpaceDN w:val="0"/>
              <w:adjustRightInd w:val="0"/>
              <w:spacing w:after="0" w:line="320" w:lineRule="atLeast"/>
              <w:ind w:left="60" w:right="60"/>
              <w:jc w:val="center"/>
              <w:rPr>
                <w:rFonts w:ascii="Arial" w:hAnsi="Arial" w:cs="Arial"/>
                <w:color w:val="264A60"/>
                <w:sz w:val="18"/>
                <w:szCs w:val="18"/>
              </w:rPr>
            </w:pPr>
            <w:r w:rsidRPr="00C048CF">
              <w:rPr>
                <w:rFonts w:ascii="Arial" w:hAnsi="Arial" w:cs="Arial"/>
                <w:color w:val="264A60"/>
                <w:sz w:val="18"/>
                <w:szCs w:val="18"/>
              </w:rPr>
              <w:t>Value</w:t>
            </w:r>
          </w:p>
        </w:tc>
        <w:tc>
          <w:tcPr>
            <w:tcW w:w="1559" w:type="dxa"/>
            <w:shd w:val="clear" w:color="auto" w:fill="FFFFFF"/>
            <w:vAlign w:val="bottom"/>
          </w:tcPr>
          <w:p w14:paraId="2FFB2E77" w14:textId="77777777" w:rsidR="00C048CF" w:rsidRPr="00C048CF" w:rsidRDefault="00C048CF" w:rsidP="00C048CF">
            <w:pPr>
              <w:autoSpaceDE w:val="0"/>
              <w:autoSpaceDN w:val="0"/>
              <w:adjustRightInd w:val="0"/>
              <w:spacing w:after="0" w:line="320" w:lineRule="atLeast"/>
              <w:ind w:left="60" w:right="60"/>
              <w:jc w:val="center"/>
              <w:rPr>
                <w:rFonts w:ascii="Arial" w:hAnsi="Arial" w:cs="Arial"/>
                <w:color w:val="264A60"/>
                <w:sz w:val="18"/>
                <w:szCs w:val="18"/>
              </w:rPr>
            </w:pPr>
            <w:r w:rsidRPr="00C048CF">
              <w:rPr>
                <w:rFonts w:ascii="Arial" w:hAnsi="Arial" w:cs="Arial"/>
                <w:color w:val="264A60"/>
                <w:sz w:val="18"/>
                <w:szCs w:val="18"/>
              </w:rPr>
              <w:t>Asymptotic Standard Error</w:t>
            </w:r>
            <w:r w:rsidRPr="00C048CF">
              <w:rPr>
                <w:rFonts w:ascii="Arial" w:hAnsi="Arial" w:cs="Arial"/>
                <w:color w:val="264A60"/>
                <w:sz w:val="18"/>
                <w:szCs w:val="18"/>
                <w:vertAlign w:val="superscript"/>
              </w:rPr>
              <w:t>a</w:t>
            </w:r>
          </w:p>
        </w:tc>
        <w:tc>
          <w:tcPr>
            <w:tcW w:w="1418" w:type="dxa"/>
            <w:shd w:val="clear" w:color="auto" w:fill="FFFFFF"/>
            <w:vAlign w:val="bottom"/>
          </w:tcPr>
          <w:p w14:paraId="52325AA7" w14:textId="77777777" w:rsidR="00C048CF" w:rsidRPr="00C048CF" w:rsidRDefault="00C048CF" w:rsidP="00C048CF">
            <w:pPr>
              <w:autoSpaceDE w:val="0"/>
              <w:autoSpaceDN w:val="0"/>
              <w:adjustRightInd w:val="0"/>
              <w:spacing w:after="0" w:line="320" w:lineRule="atLeast"/>
              <w:ind w:left="60" w:right="60"/>
              <w:jc w:val="center"/>
              <w:rPr>
                <w:rFonts w:ascii="Arial" w:hAnsi="Arial" w:cs="Arial"/>
                <w:color w:val="264A60"/>
                <w:sz w:val="18"/>
                <w:szCs w:val="18"/>
              </w:rPr>
            </w:pPr>
            <w:r w:rsidRPr="00C048CF">
              <w:rPr>
                <w:rFonts w:ascii="Arial" w:hAnsi="Arial" w:cs="Arial"/>
                <w:color w:val="264A60"/>
                <w:sz w:val="18"/>
                <w:szCs w:val="18"/>
              </w:rPr>
              <w:t>Approximate T</w:t>
            </w:r>
            <w:r w:rsidRPr="00C048CF">
              <w:rPr>
                <w:rFonts w:ascii="Arial" w:hAnsi="Arial" w:cs="Arial"/>
                <w:color w:val="264A60"/>
                <w:sz w:val="18"/>
                <w:szCs w:val="18"/>
                <w:vertAlign w:val="superscript"/>
              </w:rPr>
              <w:t>b</w:t>
            </w:r>
          </w:p>
        </w:tc>
        <w:tc>
          <w:tcPr>
            <w:tcW w:w="1417" w:type="dxa"/>
            <w:shd w:val="clear" w:color="auto" w:fill="FFFFFF"/>
            <w:vAlign w:val="bottom"/>
          </w:tcPr>
          <w:p w14:paraId="70CCA72F" w14:textId="77777777" w:rsidR="00C048CF" w:rsidRPr="00C048CF" w:rsidRDefault="00C048CF" w:rsidP="00C048CF">
            <w:pPr>
              <w:autoSpaceDE w:val="0"/>
              <w:autoSpaceDN w:val="0"/>
              <w:adjustRightInd w:val="0"/>
              <w:spacing w:after="0" w:line="320" w:lineRule="atLeast"/>
              <w:ind w:left="60" w:right="60"/>
              <w:jc w:val="center"/>
              <w:rPr>
                <w:rFonts w:ascii="Arial" w:hAnsi="Arial" w:cs="Arial"/>
                <w:color w:val="264A60"/>
                <w:sz w:val="18"/>
                <w:szCs w:val="18"/>
              </w:rPr>
            </w:pPr>
            <w:r w:rsidRPr="00C048CF">
              <w:rPr>
                <w:rFonts w:ascii="Arial" w:hAnsi="Arial" w:cs="Arial"/>
                <w:color w:val="264A60"/>
                <w:sz w:val="18"/>
                <w:szCs w:val="18"/>
              </w:rPr>
              <w:t>Approximate Significance</w:t>
            </w:r>
          </w:p>
        </w:tc>
      </w:tr>
      <w:tr w:rsidR="00C048CF" w:rsidRPr="00C048CF" w14:paraId="2A3A1B9A" w14:textId="77777777" w:rsidTr="00C048CF">
        <w:trPr>
          <w:cantSplit/>
        </w:trPr>
        <w:tc>
          <w:tcPr>
            <w:tcW w:w="1800" w:type="dxa"/>
            <w:shd w:val="clear" w:color="auto" w:fill="E0E0E0"/>
          </w:tcPr>
          <w:p w14:paraId="2B85B8EB" w14:textId="77777777" w:rsidR="00C048CF" w:rsidRPr="00C048CF" w:rsidRDefault="00C048CF" w:rsidP="00C048CF">
            <w:pPr>
              <w:autoSpaceDE w:val="0"/>
              <w:autoSpaceDN w:val="0"/>
              <w:adjustRightInd w:val="0"/>
              <w:spacing w:after="0" w:line="320" w:lineRule="atLeast"/>
              <w:ind w:left="60" w:right="60"/>
              <w:rPr>
                <w:rFonts w:ascii="Arial" w:hAnsi="Arial" w:cs="Arial"/>
                <w:color w:val="264A60"/>
                <w:sz w:val="18"/>
                <w:szCs w:val="18"/>
              </w:rPr>
            </w:pPr>
            <w:r w:rsidRPr="00C048CF">
              <w:rPr>
                <w:rFonts w:ascii="Arial" w:hAnsi="Arial" w:cs="Arial"/>
                <w:color w:val="264A60"/>
                <w:sz w:val="18"/>
                <w:szCs w:val="18"/>
              </w:rPr>
              <w:t>Interval by Interval</w:t>
            </w:r>
          </w:p>
        </w:tc>
        <w:tc>
          <w:tcPr>
            <w:tcW w:w="2023" w:type="dxa"/>
            <w:shd w:val="clear" w:color="auto" w:fill="E0E0E0"/>
          </w:tcPr>
          <w:p w14:paraId="4413DFEB" w14:textId="77777777" w:rsidR="00C048CF" w:rsidRPr="00C048CF" w:rsidRDefault="00C048CF" w:rsidP="00C048CF">
            <w:pPr>
              <w:autoSpaceDE w:val="0"/>
              <w:autoSpaceDN w:val="0"/>
              <w:adjustRightInd w:val="0"/>
              <w:spacing w:after="0" w:line="320" w:lineRule="atLeast"/>
              <w:ind w:left="60" w:right="60"/>
              <w:rPr>
                <w:rFonts w:ascii="Arial" w:hAnsi="Arial" w:cs="Arial"/>
                <w:color w:val="264A60"/>
                <w:sz w:val="18"/>
                <w:szCs w:val="18"/>
              </w:rPr>
            </w:pPr>
            <w:r w:rsidRPr="00C048CF">
              <w:rPr>
                <w:rFonts w:ascii="Arial" w:hAnsi="Arial" w:cs="Arial"/>
                <w:color w:val="264A60"/>
                <w:sz w:val="18"/>
                <w:szCs w:val="18"/>
              </w:rPr>
              <w:t>Pearson's R</w:t>
            </w:r>
          </w:p>
        </w:tc>
        <w:tc>
          <w:tcPr>
            <w:tcW w:w="992" w:type="dxa"/>
            <w:shd w:val="clear" w:color="auto" w:fill="FFFFFF"/>
          </w:tcPr>
          <w:p w14:paraId="49821E53" w14:textId="77777777" w:rsidR="00C048CF" w:rsidRPr="00C048CF" w:rsidRDefault="00E96127" w:rsidP="00C048CF">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00C048CF" w:rsidRPr="00C048CF">
              <w:rPr>
                <w:rFonts w:ascii="Arial" w:hAnsi="Arial" w:cs="Arial"/>
                <w:color w:val="010205"/>
                <w:sz w:val="18"/>
                <w:szCs w:val="18"/>
              </w:rPr>
              <w:t>.058</w:t>
            </w:r>
          </w:p>
        </w:tc>
        <w:tc>
          <w:tcPr>
            <w:tcW w:w="1559" w:type="dxa"/>
            <w:shd w:val="clear" w:color="auto" w:fill="FFFFFF"/>
          </w:tcPr>
          <w:p w14:paraId="1FD23BD5" w14:textId="77777777" w:rsidR="00C048CF" w:rsidRPr="00C048CF" w:rsidRDefault="00E96127" w:rsidP="00C048CF">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00C048CF" w:rsidRPr="00C048CF">
              <w:rPr>
                <w:rFonts w:ascii="Arial" w:hAnsi="Arial" w:cs="Arial"/>
                <w:color w:val="010205"/>
                <w:sz w:val="18"/>
                <w:szCs w:val="18"/>
              </w:rPr>
              <w:t>.051</w:t>
            </w:r>
          </w:p>
        </w:tc>
        <w:tc>
          <w:tcPr>
            <w:tcW w:w="1418" w:type="dxa"/>
            <w:shd w:val="clear" w:color="auto" w:fill="FFFFFF"/>
          </w:tcPr>
          <w:p w14:paraId="5F4E2083" w14:textId="77777777" w:rsidR="00C048CF" w:rsidRPr="00C048CF" w:rsidRDefault="00C048CF" w:rsidP="00C048CF">
            <w:pPr>
              <w:autoSpaceDE w:val="0"/>
              <w:autoSpaceDN w:val="0"/>
              <w:adjustRightInd w:val="0"/>
              <w:spacing w:after="0" w:line="320" w:lineRule="atLeast"/>
              <w:ind w:left="60" w:right="60"/>
              <w:jc w:val="right"/>
              <w:rPr>
                <w:rFonts w:ascii="Arial" w:hAnsi="Arial" w:cs="Arial"/>
                <w:color w:val="010205"/>
                <w:sz w:val="18"/>
                <w:szCs w:val="18"/>
              </w:rPr>
            </w:pPr>
            <w:r w:rsidRPr="00C048CF">
              <w:rPr>
                <w:rFonts w:ascii="Arial" w:hAnsi="Arial" w:cs="Arial"/>
                <w:color w:val="010205"/>
                <w:sz w:val="18"/>
                <w:szCs w:val="18"/>
              </w:rPr>
              <w:t>1.149</w:t>
            </w:r>
          </w:p>
        </w:tc>
        <w:tc>
          <w:tcPr>
            <w:tcW w:w="1417" w:type="dxa"/>
            <w:shd w:val="clear" w:color="auto" w:fill="FFFFFF"/>
          </w:tcPr>
          <w:p w14:paraId="53421C07" w14:textId="77777777" w:rsidR="00C048CF" w:rsidRPr="00C048CF" w:rsidRDefault="00E96127" w:rsidP="00C048CF">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00C048CF" w:rsidRPr="00C048CF">
              <w:rPr>
                <w:rFonts w:ascii="Arial" w:hAnsi="Arial" w:cs="Arial"/>
                <w:color w:val="010205"/>
                <w:sz w:val="18"/>
                <w:szCs w:val="18"/>
              </w:rPr>
              <w:t>.251</w:t>
            </w:r>
            <w:r w:rsidR="00C048CF" w:rsidRPr="00C048CF">
              <w:rPr>
                <w:rFonts w:ascii="Arial" w:hAnsi="Arial" w:cs="Arial"/>
                <w:color w:val="010205"/>
                <w:sz w:val="18"/>
                <w:szCs w:val="18"/>
                <w:vertAlign w:val="superscript"/>
              </w:rPr>
              <w:t>c</w:t>
            </w:r>
          </w:p>
        </w:tc>
      </w:tr>
      <w:tr w:rsidR="00C048CF" w:rsidRPr="00C048CF" w14:paraId="33345331" w14:textId="77777777" w:rsidTr="00C048CF">
        <w:trPr>
          <w:cantSplit/>
        </w:trPr>
        <w:tc>
          <w:tcPr>
            <w:tcW w:w="1800" w:type="dxa"/>
            <w:shd w:val="clear" w:color="auto" w:fill="E0E0E0"/>
          </w:tcPr>
          <w:p w14:paraId="12419B5F" w14:textId="77777777" w:rsidR="00C048CF" w:rsidRPr="00C048CF" w:rsidRDefault="00C048CF" w:rsidP="00C048CF">
            <w:pPr>
              <w:autoSpaceDE w:val="0"/>
              <w:autoSpaceDN w:val="0"/>
              <w:adjustRightInd w:val="0"/>
              <w:spacing w:after="0" w:line="320" w:lineRule="atLeast"/>
              <w:ind w:left="60" w:right="60"/>
              <w:rPr>
                <w:rFonts w:ascii="Arial" w:hAnsi="Arial" w:cs="Arial"/>
                <w:color w:val="264A60"/>
                <w:sz w:val="18"/>
                <w:szCs w:val="18"/>
              </w:rPr>
            </w:pPr>
            <w:r w:rsidRPr="00C048CF">
              <w:rPr>
                <w:rFonts w:ascii="Arial" w:hAnsi="Arial" w:cs="Arial"/>
                <w:color w:val="264A60"/>
                <w:sz w:val="18"/>
                <w:szCs w:val="18"/>
              </w:rPr>
              <w:t>Ordinal by Ordinal</w:t>
            </w:r>
          </w:p>
        </w:tc>
        <w:tc>
          <w:tcPr>
            <w:tcW w:w="2023" w:type="dxa"/>
            <w:shd w:val="clear" w:color="auto" w:fill="E0E0E0"/>
          </w:tcPr>
          <w:p w14:paraId="79F2365E" w14:textId="77777777" w:rsidR="00C048CF" w:rsidRPr="00C048CF" w:rsidRDefault="00C048CF" w:rsidP="00C048CF">
            <w:pPr>
              <w:autoSpaceDE w:val="0"/>
              <w:autoSpaceDN w:val="0"/>
              <w:adjustRightInd w:val="0"/>
              <w:spacing w:after="0" w:line="320" w:lineRule="atLeast"/>
              <w:ind w:left="60" w:right="60"/>
              <w:rPr>
                <w:rFonts w:ascii="Arial" w:hAnsi="Arial" w:cs="Arial"/>
                <w:color w:val="264A60"/>
                <w:sz w:val="18"/>
                <w:szCs w:val="18"/>
              </w:rPr>
            </w:pPr>
            <w:r w:rsidRPr="00C048CF">
              <w:rPr>
                <w:rFonts w:ascii="Arial" w:hAnsi="Arial" w:cs="Arial"/>
                <w:color w:val="264A60"/>
                <w:sz w:val="18"/>
                <w:szCs w:val="18"/>
              </w:rPr>
              <w:t>Spearman Correlation</w:t>
            </w:r>
          </w:p>
        </w:tc>
        <w:tc>
          <w:tcPr>
            <w:tcW w:w="992" w:type="dxa"/>
            <w:shd w:val="clear" w:color="auto" w:fill="FFFFFF"/>
          </w:tcPr>
          <w:p w14:paraId="5C1CB074" w14:textId="77777777" w:rsidR="00C048CF" w:rsidRPr="00C048CF" w:rsidRDefault="00E96127" w:rsidP="00C048CF">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00C048CF" w:rsidRPr="00C048CF">
              <w:rPr>
                <w:rFonts w:ascii="Arial" w:hAnsi="Arial" w:cs="Arial"/>
                <w:color w:val="010205"/>
                <w:sz w:val="18"/>
                <w:szCs w:val="18"/>
              </w:rPr>
              <w:t>.074</w:t>
            </w:r>
          </w:p>
        </w:tc>
        <w:tc>
          <w:tcPr>
            <w:tcW w:w="1559" w:type="dxa"/>
            <w:shd w:val="clear" w:color="auto" w:fill="FFFFFF"/>
          </w:tcPr>
          <w:p w14:paraId="53AA392B" w14:textId="77777777" w:rsidR="00C048CF" w:rsidRPr="00C048CF" w:rsidRDefault="00E96127" w:rsidP="00C048CF">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00C048CF" w:rsidRPr="00C048CF">
              <w:rPr>
                <w:rFonts w:ascii="Arial" w:hAnsi="Arial" w:cs="Arial"/>
                <w:color w:val="010205"/>
                <w:sz w:val="18"/>
                <w:szCs w:val="18"/>
              </w:rPr>
              <w:t>.051</w:t>
            </w:r>
          </w:p>
        </w:tc>
        <w:tc>
          <w:tcPr>
            <w:tcW w:w="1418" w:type="dxa"/>
            <w:shd w:val="clear" w:color="auto" w:fill="FFFFFF"/>
          </w:tcPr>
          <w:p w14:paraId="445FF718" w14:textId="77777777" w:rsidR="00C048CF" w:rsidRPr="00C048CF" w:rsidRDefault="00C048CF" w:rsidP="00C048CF">
            <w:pPr>
              <w:autoSpaceDE w:val="0"/>
              <w:autoSpaceDN w:val="0"/>
              <w:adjustRightInd w:val="0"/>
              <w:spacing w:after="0" w:line="320" w:lineRule="atLeast"/>
              <w:ind w:left="60" w:right="60"/>
              <w:jc w:val="right"/>
              <w:rPr>
                <w:rFonts w:ascii="Arial" w:hAnsi="Arial" w:cs="Arial"/>
                <w:color w:val="010205"/>
                <w:sz w:val="18"/>
                <w:szCs w:val="18"/>
              </w:rPr>
            </w:pPr>
            <w:r w:rsidRPr="00C048CF">
              <w:rPr>
                <w:rFonts w:ascii="Arial" w:hAnsi="Arial" w:cs="Arial"/>
                <w:color w:val="010205"/>
                <w:sz w:val="18"/>
                <w:szCs w:val="18"/>
              </w:rPr>
              <w:t>1.451</w:t>
            </w:r>
          </w:p>
        </w:tc>
        <w:tc>
          <w:tcPr>
            <w:tcW w:w="1417" w:type="dxa"/>
            <w:shd w:val="clear" w:color="auto" w:fill="FFFFFF"/>
          </w:tcPr>
          <w:p w14:paraId="309730B5" w14:textId="77777777" w:rsidR="00C048CF" w:rsidRPr="00C048CF" w:rsidRDefault="00E96127" w:rsidP="00C048CF">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00C048CF" w:rsidRPr="00C048CF">
              <w:rPr>
                <w:rFonts w:ascii="Arial" w:hAnsi="Arial" w:cs="Arial"/>
                <w:color w:val="010205"/>
                <w:sz w:val="18"/>
                <w:szCs w:val="18"/>
              </w:rPr>
              <w:t>.148</w:t>
            </w:r>
            <w:r w:rsidR="00C048CF" w:rsidRPr="00C048CF">
              <w:rPr>
                <w:rFonts w:ascii="Arial" w:hAnsi="Arial" w:cs="Arial"/>
                <w:color w:val="010205"/>
                <w:sz w:val="18"/>
                <w:szCs w:val="18"/>
                <w:vertAlign w:val="superscript"/>
              </w:rPr>
              <w:t>c</w:t>
            </w:r>
          </w:p>
        </w:tc>
      </w:tr>
      <w:tr w:rsidR="00C048CF" w:rsidRPr="00C048CF" w14:paraId="03110A51" w14:textId="77777777" w:rsidTr="00C048CF">
        <w:trPr>
          <w:cantSplit/>
        </w:trPr>
        <w:tc>
          <w:tcPr>
            <w:tcW w:w="3823" w:type="dxa"/>
            <w:gridSpan w:val="2"/>
            <w:shd w:val="clear" w:color="auto" w:fill="E0E0E0"/>
          </w:tcPr>
          <w:p w14:paraId="7968448E" w14:textId="77777777" w:rsidR="00C048CF" w:rsidRPr="00C048CF" w:rsidRDefault="00C048CF" w:rsidP="00C048CF">
            <w:pPr>
              <w:autoSpaceDE w:val="0"/>
              <w:autoSpaceDN w:val="0"/>
              <w:adjustRightInd w:val="0"/>
              <w:spacing w:after="0" w:line="320" w:lineRule="atLeast"/>
              <w:ind w:left="60" w:right="60"/>
              <w:rPr>
                <w:rFonts w:ascii="Arial" w:hAnsi="Arial" w:cs="Arial"/>
                <w:color w:val="264A60"/>
                <w:sz w:val="18"/>
                <w:szCs w:val="18"/>
              </w:rPr>
            </w:pPr>
            <w:r w:rsidRPr="00C048CF">
              <w:rPr>
                <w:rFonts w:ascii="Arial" w:hAnsi="Arial" w:cs="Arial"/>
                <w:color w:val="264A60"/>
                <w:sz w:val="18"/>
                <w:szCs w:val="18"/>
              </w:rPr>
              <w:t>N of Valid Cases</w:t>
            </w:r>
          </w:p>
        </w:tc>
        <w:tc>
          <w:tcPr>
            <w:tcW w:w="992" w:type="dxa"/>
            <w:shd w:val="clear" w:color="auto" w:fill="FFFFFF"/>
          </w:tcPr>
          <w:p w14:paraId="301AFFE9" w14:textId="77777777" w:rsidR="00C048CF" w:rsidRPr="00C048CF" w:rsidRDefault="00C048CF" w:rsidP="00C048CF">
            <w:pPr>
              <w:autoSpaceDE w:val="0"/>
              <w:autoSpaceDN w:val="0"/>
              <w:adjustRightInd w:val="0"/>
              <w:spacing w:after="0" w:line="320" w:lineRule="atLeast"/>
              <w:ind w:left="60" w:right="60"/>
              <w:jc w:val="right"/>
              <w:rPr>
                <w:rFonts w:ascii="Arial" w:hAnsi="Arial" w:cs="Arial"/>
                <w:color w:val="010205"/>
                <w:sz w:val="18"/>
                <w:szCs w:val="18"/>
              </w:rPr>
            </w:pPr>
            <w:r w:rsidRPr="00C048CF">
              <w:rPr>
                <w:rFonts w:ascii="Arial" w:hAnsi="Arial" w:cs="Arial"/>
                <w:color w:val="010205"/>
                <w:sz w:val="18"/>
                <w:szCs w:val="18"/>
              </w:rPr>
              <w:t>387</w:t>
            </w:r>
          </w:p>
        </w:tc>
        <w:tc>
          <w:tcPr>
            <w:tcW w:w="1559" w:type="dxa"/>
            <w:shd w:val="clear" w:color="auto" w:fill="FFFFFF"/>
            <w:vAlign w:val="center"/>
          </w:tcPr>
          <w:p w14:paraId="16D85F18" w14:textId="77777777" w:rsidR="00C048CF" w:rsidRPr="00C048CF" w:rsidRDefault="00C048CF" w:rsidP="00C048CF">
            <w:pPr>
              <w:autoSpaceDE w:val="0"/>
              <w:autoSpaceDN w:val="0"/>
              <w:adjustRightInd w:val="0"/>
              <w:spacing w:after="0" w:line="240" w:lineRule="auto"/>
              <w:rPr>
                <w:rFonts w:ascii="Times New Roman" w:hAnsi="Times New Roman" w:cs="Times New Roman"/>
                <w:sz w:val="18"/>
                <w:szCs w:val="18"/>
              </w:rPr>
            </w:pPr>
          </w:p>
        </w:tc>
        <w:tc>
          <w:tcPr>
            <w:tcW w:w="1418" w:type="dxa"/>
            <w:shd w:val="clear" w:color="auto" w:fill="FFFFFF"/>
            <w:vAlign w:val="center"/>
          </w:tcPr>
          <w:p w14:paraId="05C4E035" w14:textId="77777777" w:rsidR="00C048CF" w:rsidRPr="00C048CF" w:rsidRDefault="00C048CF" w:rsidP="00C048CF">
            <w:pPr>
              <w:autoSpaceDE w:val="0"/>
              <w:autoSpaceDN w:val="0"/>
              <w:adjustRightInd w:val="0"/>
              <w:spacing w:after="0" w:line="240" w:lineRule="auto"/>
              <w:rPr>
                <w:rFonts w:ascii="Times New Roman" w:hAnsi="Times New Roman" w:cs="Times New Roman"/>
                <w:sz w:val="18"/>
                <w:szCs w:val="18"/>
              </w:rPr>
            </w:pPr>
          </w:p>
        </w:tc>
        <w:tc>
          <w:tcPr>
            <w:tcW w:w="1417" w:type="dxa"/>
            <w:shd w:val="clear" w:color="auto" w:fill="FFFFFF"/>
            <w:vAlign w:val="center"/>
          </w:tcPr>
          <w:p w14:paraId="6CDA057A" w14:textId="77777777" w:rsidR="00C048CF" w:rsidRPr="00C048CF" w:rsidRDefault="00C048CF" w:rsidP="00C048CF">
            <w:pPr>
              <w:autoSpaceDE w:val="0"/>
              <w:autoSpaceDN w:val="0"/>
              <w:adjustRightInd w:val="0"/>
              <w:spacing w:after="0" w:line="240" w:lineRule="auto"/>
              <w:rPr>
                <w:rFonts w:ascii="Times New Roman" w:hAnsi="Times New Roman" w:cs="Times New Roman"/>
                <w:sz w:val="18"/>
                <w:szCs w:val="18"/>
              </w:rPr>
            </w:pPr>
          </w:p>
        </w:tc>
      </w:tr>
      <w:tr w:rsidR="00C048CF" w:rsidRPr="00C048CF" w14:paraId="153D8D49" w14:textId="77777777" w:rsidTr="00C048CF">
        <w:trPr>
          <w:cantSplit/>
        </w:trPr>
        <w:tc>
          <w:tcPr>
            <w:tcW w:w="9209" w:type="dxa"/>
            <w:gridSpan w:val="6"/>
            <w:shd w:val="clear" w:color="auto" w:fill="FFFFFF"/>
          </w:tcPr>
          <w:p w14:paraId="3FC5759B" w14:textId="77777777" w:rsidR="00C048CF" w:rsidRPr="00C048CF" w:rsidRDefault="00C048CF" w:rsidP="00C048CF">
            <w:pPr>
              <w:autoSpaceDE w:val="0"/>
              <w:autoSpaceDN w:val="0"/>
              <w:adjustRightInd w:val="0"/>
              <w:spacing w:after="0" w:line="320" w:lineRule="atLeast"/>
              <w:ind w:left="60" w:right="60"/>
              <w:rPr>
                <w:rFonts w:ascii="Arial" w:hAnsi="Arial" w:cs="Arial"/>
                <w:color w:val="010205"/>
                <w:sz w:val="18"/>
                <w:szCs w:val="18"/>
              </w:rPr>
            </w:pPr>
            <w:r w:rsidRPr="00C048CF">
              <w:rPr>
                <w:rFonts w:ascii="Arial" w:hAnsi="Arial" w:cs="Arial"/>
                <w:color w:val="010205"/>
                <w:sz w:val="18"/>
                <w:szCs w:val="18"/>
              </w:rPr>
              <w:t>a. Not assuming the null hypothesis.</w:t>
            </w:r>
          </w:p>
        </w:tc>
      </w:tr>
      <w:tr w:rsidR="00C048CF" w:rsidRPr="00C048CF" w14:paraId="4836BF7D" w14:textId="77777777" w:rsidTr="00C048CF">
        <w:trPr>
          <w:cantSplit/>
        </w:trPr>
        <w:tc>
          <w:tcPr>
            <w:tcW w:w="9209" w:type="dxa"/>
            <w:gridSpan w:val="6"/>
            <w:shd w:val="clear" w:color="auto" w:fill="FFFFFF"/>
          </w:tcPr>
          <w:p w14:paraId="7561E90E" w14:textId="77777777" w:rsidR="00C048CF" w:rsidRPr="00C048CF" w:rsidRDefault="00C048CF" w:rsidP="00C048CF">
            <w:pPr>
              <w:autoSpaceDE w:val="0"/>
              <w:autoSpaceDN w:val="0"/>
              <w:adjustRightInd w:val="0"/>
              <w:spacing w:after="0" w:line="320" w:lineRule="atLeast"/>
              <w:ind w:left="60" w:right="60"/>
              <w:rPr>
                <w:rFonts w:ascii="Arial" w:hAnsi="Arial" w:cs="Arial"/>
                <w:color w:val="010205"/>
                <w:sz w:val="18"/>
                <w:szCs w:val="18"/>
              </w:rPr>
            </w:pPr>
            <w:r w:rsidRPr="00C048CF">
              <w:rPr>
                <w:rFonts w:ascii="Arial" w:hAnsi="Arial" w:cs="Arial"/>
                <w:color w:val="010205"/>
                <w:sz w:val="18"/>
                <w:szCs w:val="18"/>
              </w:rPr>
              <w:t>b. Using the asymptotic standard error assuming the null hypothesis.</w:t>
            </w:r>
          </w:p>
        </w:tc>
      </w:tr>
      <w:tr w:rsidR="00C048CF" w:rsidRPr="00C048CF" w14:paraId="42EC1519" w14:textId="77777777" w:rsidTr="00C048CF">
        <w:trPr>
          <w:cantSplit/>
        </w:trPr>
        <w:tc>
          <w:tcPr>
            <w:tcW w:w="9209" w:type="dxa"/>
            <w:gridSpan w:val="6"/>
            <w:shd w:val="clear" w:color="auto" w:fill="FFFFFF"/>
          </w:tcPr>
          <w:p w14:paraId="775CEC8F" w14:textId="77777777" w:rsidR="00C048CF" w:rsidRPr="00C048CF" w:rsidRDefault="00C048CF" w:rsidP="00C048CF">
            <w:pPr>
              <w:autoSpaceDE w:val="0"/>
              <w:autoSpaceDN w:val="0"/>
              <w:adjustRightInd w:val="0"/>
              <w:spacing w:after="0" w:line="320" w:lineRule="atLeast"/>
              <w:ind w:left="60" w:right="60"/>
              <w:rPr>
                <w:rFonts w:ascii="Arial" w:hAnsi="Arial" w:cs="Arial"/>
                <w:color w:val="010205"/>
                <w:sz w:val="18"/>
                <w:szCs w:val="18"/>
              </w:rPr>
            </w:pPr>
            <w:r w:rsidRPr="00C048CF">
              <w:rPr>
                <w:rFonts w:ascii="Arial" w:hAnsi="Arial" w:cs="Arial"/>
                <w:color w:val="010205"/>
                <w:sz w:val="18"/>
                <w:szCs w:val="18"/>
              </w:rPr>
              <w:t>c. Based on normal approximation.</w:t>
            </w:r>
          </w:p>
        </w:tc>
      </w:tr>
    </w:tbl>
    <w:p w14:paraId="75F23054" w14:textId="77777777" w:rsidR="00C048CF" w:rsidRPr="00C048CF" w:rsidRDefault="00C048CF" w:rsidP="00C048CF">
      <w:pPr>
        <w:autoSpaceDE w:val="0"/>
        <w:autoSpaceDN w:val="0"/>
        <w:adjustRightInd w:val="0"/>
        <w:spacing w:after="0" w:line="400" w:lineRule="atLeast"/>
        <w:rPr>
          <w:rFonts w:ascii="Times New Roman" w:hAnsi="Times New Roman" w:cs="Times New Roman"/>
          <w:sz w:val="24"/>
          <w:szCs w:val="24"/>
        </w:rPr>
      </w:pPr>
    </w:p>
    <w:bookmarkEnd w:id="7"/>
    <w:p w14:paraId="6734F4F5" w14:textId="77777777" w:rsidR="00E96127" w:rsidRDefault="00E96127" w:rsidP="00E96127">
      <w:pPr>
        <w:spacing w:before="28" w:after="0" w:line="240" w:lineRule="auto"/>
        <w:textAlignment w:val="baseline"/>
        <w:rPr>
          <w:rFonts w:ascii="Arial" w:eastAsia="Times New Roman" w:hAnsi="Arial" w:cs="Arial"/>
          <w:kern w:val="1"/>
          <w:sz w:val="24"/>
          <w:szCs w:val="24"/>
          <w:lang w:eastAsia="ar-SA"/>
        </w:rPr>
      </w:pPr>
      <w:r w:rsidRPr="00F64BCF">
        <w:rPr>
          <w:rFonts w:ascii="Arial" w:eastAsia="Times New Roman" w:hAnsi="Arial" w:cs="Arial"/>
          <w:b/>
          <w:kern w:val="1"/>
          <w:sz w:val="24"/>
          <w:szCs w:val="24"/>
          <w:lang w:eastAsia="ar-SA"/>
        </w:rPr>
        <w:t>H</w:t>
      </w:r>
      <w:r>
        <w:rPr>
          <w:rFonts w:ascii="Arial" w:eastAsia="Times New Roman" w:hAnsi="Arial" w:cs="Arial"/>
          <w:b/>
          <w:kern w:val="1"/>
          <w:sz w:val="24"/>
          <w:szCs w:val="24"/>
          <w:lang w:eastAsia="ar-SA"/>
        </w:rPr>
        <w:t>3</w:t>
      </w:r>
      <w:r w:rsidRPr="00F64BCF">
        <w:rPr>
          <w:rFonts w:ascii="Arial" w:eastAsia="Times New Roman" w:hAnsi="Arial" w:cs="Arial"/>
          <w:b/>
          <w:kern w:val="1"/>
          <w:sz w:val="24"/>
          <w:szCs w:val="24"/>
          <w:lang w:eastAsia="ar-SA"/>
        </w:rPr>
        <w:t>:</w:t>
      </w:r>
      <w:r w:rsidRPr="00F64BCF">
        <w:rPr>
          <w:rFonts w:ascii="Arial" w:eastAsia="Times New Roman" w:hAnsi="Arial" w:cs="Arial"/>
          <w:kern w:val="1"/>
          <w:sz w:val="24"/>
          <w:szCs w:val="24"/>
          <w:lang w:eastAsia="ar-SA"/>
        </w:rPr>
        <w:t xml:space="preserve">    </w:t>
      </w:r>
      <w:bookmarkStart w:id="8" w:name="_Hlk4164799"/>
      <w:r w:rsidRPr="00F64BCF">
        <w:rPr>
          <w:rFonts w:ascii="Arial" w:eastAsia="Times New Roman" w:hAnsi="Arial" w:cs="Arial"/>
          <w:i/>
          <w:kern w:val="1"/>
          <w:sz w:val="24"/>
          <w:szCs w:val="24"/>
          <w:lang w:eastAsia="ar-SA"/>
        </w:rPr>
        <w:t xml:space="preserve">There is no difference between </w:t>
      </w:r>
      <w:r>
        <w:rPr>
          <w:rFonts w:ascii="Arial" w:eastAsia="Times New Roman" w:hAnsi="Arial" w:cs="Arial"/>
          <w:i/>
          <w:kern w:val="1"/>
          <w:sz w:val="24"/>
          <w:szCs w:val="24"/>
          <w:lang w:eastAsia="ar-SA"/>
        </w:rPr>
        <w:t>adequacy of training received and the competent to use MJDI after activation.</w:t>
      </w:r>
      <w:bookmarkEnd w:id="8"/>
      <w:r w:rsidRPr="00F64BCF">
        <w:rPr>
          <w:rFonts w:ascii="Arial" w:eastAsia="Times New Roman" w:hAnsi="Arial" w:cs="Arial"/>
          <w:kern w:val="1"/>
          <w:sz w:val="24"/>
          <w:szCs w:val="24"/>
          <w:lang w:eastAsia="ar-SA"/>
        </w:rPr>
        <w:tab/>
      </w:r>
      <w:r w:rsidRPr="00F64BCF">
        <w:rPr>
          <w:rFonts w:ascii="Arial" w:eastAsia="Times New Roman" w:hAnsi="Arial" w:cs="Arial"/>
          <w:kern w:val="1"/>
          <w:sz w:val="24"/>
          <w:szCs w:val="24"/>
          <w:lang w:eastAsia="ar-SA"/>
        </w:rPr>
        <w:tab/>
      </w:r>
    </w:p>
    <w:p w14:paraId="75A65150" w14:textId="77777777" w:rsidR="00E96127" w:rsidRDefault="00E96127" w:rsidP="00E96127">
      <w:pPr>
        <w:spacing w:before="28" w:after="0" w:line="240" w:lineRule="auto"/>
        <w:textAlignment w:val="baseline"/>
        <w:rPr>
          <w:rFonts w:ascii="Arial" w:eastAsia="Times New Roman" w:hAnsi="Arial" w:cs="Arial"/>
          <w:kern w:val="1"/>
          <w:sz w:val="24"/>
          <w:szCs w:val="24"/>
          <w:lang w:eastAsia="ar-SA"/>
        </w:rPr>
      </w:pPr>
    </w:p>
    <w:p w14:paraId="088A6300" w14:textId="77777777" w:rsidR="00E96127" w:rsidRDefault="00E96127" w:rsidP="00E96127">
      <w:pPr>
        <w:spacing w:before="28" w:after="0" w:line="240" w:lineRule="auto"/>
        <w:textAlignment w:val="baseline"/>
        <w:rPr>
          <w:rFonts w:ascii="Arial" w:eastAsia="Times New Roman" w:hAnsi="Arial" w:cs="Arial"/>
          <w:kern w:val="1"/>
          <w:sz w:val="24"/>
          <w:szCs w:val="24"/>
          <w:lang w:eastAsia="ar-SA"/>
        </w:rPr>
      </w:pPr>
      <w:r w:rsidRPr="00F64BCF">
        <w:rPr>
          <w:rFonts w:ascii="Arial" w:eastAsia="Times New Roman" w:hAnsi="Arial" w:cs="Arial"/>
          <w:b/>
          <w:kern w:val="1"/>
          <w:sz w:val="24"/>
          <w:szCs w:val="24"/>
          <w:lang w:eastAsia="ar-SA"/>
        </w:rPr>
        <w:t>H</w:t>
      </w:r>
      <w:r>
        <w:rPr>
          <w:rFonts w:ascii="Arial" w:eastAsia="Times New Roman" w:hAnsi="Arial" w:cs="Arial"/>
          <w:b/>
          <w:kern w:val="1"/>
          <w:sz w:val="24"/>
          <w:szCs w:val="24"/>
          <w:lang w:eastAsia="ar-SA"/>
        </w:rPr>
        <w:t>3a</w:t>
      </w:r>
      <w:r w:rsidRPr="00F64BCF">
        <w:rPr>
          <w:rFonts w:ascii="Arial" w:eastAsia="Times New Roman" w:hAnsi="Arial" w:cs="Arial"/>
          <w:b/>
          <w:kern w:val="1"/>
          <w:sz w:val="24"/>
          <w:szCs w:val="24"/>
          <w:lang w:eastAsia="ar-SA"/>
        </w:rPr>
        <w:t>:</w:t>
      </w:r>
      <w:r w:rsidRPr="00F64BCF">
        <w:rPr>
          <w:rFonts w:ascii="Arial" w:eastAsia="Times New Roman" w:hAnsi="Arial" w:cs="Arial"/>
          <w:kern w:val="1"/>
          <w:sz w:val="24"/>
          <w:szCs w:val="24"/>
          <w:lang w:eastAsia="ar-SA"/>
        </w:rPr>
        <w:t xml:space="preserve">    </w:t>
      </w:r>
      <w:r w:rsidRPr="00F64BCF">
        <w:rPr>
          <w:rFonts w:ascii="Arial" w:eastAsia="Times New Roman" w:hAnsi="Arial" w:cs="Arial"/>
          <w:i/>
          <w:kern w:val="1"/>
          <w:sz w:val="24"/>
          <w:szCs w:val="24"/>
          <w:lang w:eastAsia="ar-SA"/>
        </w:rPr>
        <w:t xml:space="preserve">There no difference between </w:t>
      </w:r>
      <w:r>
        <w:rPr>
          <w:rFonts w:ascii="Arial" w:eastAsia="Times New Roman" w:hAnsi="Arial" w:cs="Arial"/>
          <w:i/>
          <w:kern w:val="1"/>
          <w:sz w:val="24"/>
          <w:szCs w:val="24"/>
          <w:lang w:eastAsia="ar-SA"/>
        </w:rPr>
        <w:t>adequacy of training received and the competent to use MJDI after activation.</w:t>
      </w:r>
    </w:p>
    <w:p w14:paraId="4004B112" w14:textId="77777777" w:rsidR="00E96127" w:rsidRDefault="00E96127" w:rsidP="00E96127">
      <w:pPr>
        <w:spacing w:before="28" w:after="0" w:line="240" w:lineRule="auto"/>
        <w:textAlignment w:val="baseline"/>
        <w:rPr>
          <w:rFonts w:ascii="Arial" w:eastAsia="Times New Roman" w:hAnsi="Arial" w:cs="Times New Roman"/>
          <w:sz w:val="24"/>
          <w:szCs w:val="24"/>
          <w:lang w:eastAsia="en-GB"/>
        </w:rPr>
      </w:pPr>
    </w:p>
    <w:p w14:paraId="0F09D09D" w14:textId="77777777" w:rsidR="00E96127" w:rsidRPr="00E02FFC" w:rsidRDefault="00E96127" w:rsidP="00E96127">
      <w:pPr>
        <w:spacing w:after="0" w:line="360" w:lineRule="auto"/>
        <w:rPr>
          <w:rFonts w:ascii="Arial" w:eastAsia="Times New Roman" w:hAnsi="Arial" w:cs="Times New Roman"/>
          <w:sz w:val="24"/>
          <w:szCs w:val="24"/>
          <w:lang w:eastAsia="en-GB"/>
        </w:rPr>
      </w:pPr>
      <w:r w:rsidRPr="00E02FFC">
        <w:rPr>
          <w:rFonts w:ascii="Arial" w:eastAsia="Times New Roman" w:hAnsi="Arial" w:cs="Times New Roman"/>
          <w:sz w:val="24"/>
          <w:szCs w:val="24"/>
          <w:lang w:eastAsia="en-GB"/>
        </w:rPr>
        <w:t>The result of Pearson Chi-Square shows (</w:t>
      </w:r>
      <w:r w:rsidRPr="0021548B">
        <w:rPr>
          <w:rFonts w:ascii="Arial" w:eastAsia="Times New Roman" w:hAnsi="Arial" w:cs="Times New Roman"/>
          <w:sz w:val="24"/>
          <w:szCs w:val="24"/>
          <w:lang w:eastAsia="en-GB"/>
        </w:rPr>
        <w:t>x=</w:t>
      </w:r>
      <w:r w:rsidR="00862003" w:rsidRPr="00862003">
        <w:rPr>
          <w:rFonts w:ascii="Arial" w:hAnsi="Arial" w:cs="Arial"/>
          <w:color w:val="010205"/>
          <w:sz w:val="24"/>
          <w:szCs w:val="24"/>
        </w:rPr>
        <w:t>7.339</w:t>
      </w:r>
      <w:r w:rsidR="00862003" w:rsidRPr="00862003">
        <w:rPr>
          <w:rFonts w:ascii="Arial" w:hAnsi="Arial" w:cs="Arial"/>
          <w:color w:val="010205"/>
          <w:sz w:val="24"/>
          <w:szCs w:val="24"/>
          <w:vertAlign w:val="superscript"/>
        </w:rPr>
        <w:t>a</w:t>
      </w:r>
      <w:r w:rsidRPr="00E02FFC">
        <w:rPr>
          <w:rFonts w:ascii="Arial" w:eastAsia="Times New Roman" w:hAnsi="Arial" w:cs="Times New Roman"/>
          <w:sz w:val="24"/>
          <w:szCs w:val="24"/>
          <w:lang w:eastAsia="en-GB"/>
        </w:rPr>
        <w:t>, p=0.</w:t>
      </w:r>
      <w:r w:rsidR="00862003">
        <w:rPr>
          <w:rFonts w:ascii="Arial" w:eastAsia="Times New Roman" w:hAnsi="Arial" w:cs="Times New Roman"/>
          <w:sz w:val="24"/>
          <w:szCs w:val="24"/>
          <w:lang w:eastAsia="en-GB"/>
        </w:rPr>
        <w:t>119</w:t>
      </w:r>
      <w:r w:rsidRPr="00E02FFC">
        <w:rPr>
          <w:rFonts w:ascii="Arial" w:eastAsia="Times New Roman" w:hAnsi="Arial" w:cs="Times New Roman"/>
          <w:sz w:val="24"/>
          <w:szCs w:val="24"/>
          <w:lang w:eastAsia="en-GB"/>
        </w:rPr>
        <w:t>, df=</w:t>
      </w:r>
      <w:r w:rsidR="00862003">
        <w:rPr>
          <w:rFonts w:ascii="Arial" w:eastAsia="Times New Roman" w:hAnsi="Arial" w:cs="Times New Roman"/>
          <w:sz w:val="24"/>
          <w:szCs w:val="24"/>
          <w:lang w:eastAsia="en-GB"/>
        </w:rPr>
        <w:t>4</w:t>
      </w:r>
      <w:r w:rsidRPr="00E02FFC">
        <w:rPr>
          <w:rFonts w:ascii="Arial" w:eastAsia="Times New Roman" w:hAnsi="Arial" w:cs="Times New Roman"/>
          <w:sz w:val="24"/>
          <w:szCs w:val="24"/>
          <w:lang w:eastAsia="en-GB"/>
        </w:rPr>
        <w:t xml:space="preserve">), which is statistically significant as the P-Value is </w:t>
      </w:r>
      <w:r w:rsidR="00862003">
        <w:rPr>
          <w:rFonts w:ascii="Arial" w:eastAsia="Times New Roman" w:hAnsi="Arial" w:cs="Times New Roman"/>
          <w:sz w:val="24"/>
          <w:szCs w:val="24"/>
          <w:lang w:eastAsia="en-GB"/>
        </w:rPr>
        <w:t>more</w:t>
      </w:r>
      <w:r w:rsidRPr="00E02FFC">
        <w:rPr>
          <w:rFonts w:ascii="Arial" w:eastAsia="Times New Roman" w:hAnsi="Arial" w:cs="Times New Roman"/>
          <w:sz w:val="24"/>
          <w:szCs w:val="24"/>
          <w:lang w:eastAsia="en-GB"/>
        </w:rPr>
        <w:t xml:space="preserve"> than 0.05, which indicates that the Null Hypothesis must be </w:t>
      </w:r>
      <w:r w:rsidR="00862003">
        <w:rPr>
          <w:rFonts w:ascii="Arial" w:eastAsia="Times New Roman" w:hAnsi="Arial" w:cs="Times New Roman"/>
          <w:b/>
          <w:sz w:val="24"/>
          <w:szCs w:val="24"/>
          <w:lang w:eastAsia="en-GB"/>
        </w:rPr>
        <w:t>accepted</w:t>
      </w:r>
      <w:r w:rsidRPr="00E02FFC">
        <w:rPr>
          <w:rFonts w:ascii="Arial" w:eastAsia="Times New Roman" w:hAnsi="Arial" w:cs="Times New Roman"/>
          <w:sz w:val="24"/>
          <w:szCs w:val="24"/>
          <w:lang w:eastAsia="en-GB"/>
        </w:rPr>
        <w:t xml:space="preserve">. This also indicates that; there is </w:t>
      </w:r>
      <w:r w:rsidR="00862003">
        <w:rPr>
          <w:rFonts w:ascii="Arial" w:eastAsia="Times New Roman" w:hAnsi="Arial" w:cs="Times New Roman"/>
          <w:sz w:val="24"/>
          <w:szCs w:val="24"/>
          <w:lang w:eastAsia="en-GB"/>
        </w:rPr>
        <w:t xml:space="preserve">no </w:t>
      </w:r>
      <w:r w:rsidRPr="00E02FFC">
        <w:rPr>
          <w:rFonts w:ascii="Arial" w:eastAsia="Times New Roman" w:hAnsi="Arial" w:cs="Times New Roman"/>
          <w:sz w:val="24"/>
          <w:szCs w:val="24"/>
          <w:lang w:eastAsia="en-GB"/>
        </w:rPr>
        <w:t>difference betw</w:t>
      </w:r>
      <w:r w:rsidR="00862003">
        <w:rPr>
          <w:rFonts w:ascii="Arial" w:eastAsia="Times New Roman" w:hAnsi="Arial" w:cs="Times New Roman"/>
          <w:sz w:val="24"/>
          <w:szCs w:val="24"/>
          <w:lang w:eastAsia="en-GB"/>
        </w:rPr>
        <w:t>een the adequacy of training</w:t>
      </w:r>
      <w:r w:rsidRPr="00E02FFC">
        <w:rPr>
          <w:rFonts w:ascii="Arial" w:eastAsia="Times New Roman" w:hAnsi="Arial" w:cs="Times New Roman"/>
          <w:sz w:val="24"/>
          <w:szCs w:val="24"/>
          <w:lang w:eastAsia="en-GB"/>
        </w:rPr>
        <w:t xml:space="preserve"> and the </w:t>
      </w:r>
      <w:r w:rsidR="00862003">
        <w:rPr>
          <w:rFonts w:ascii="Arial" w:eastAsia="Times New Roman" w:hAnsi="Arial" w:cs="Times New Roman"/>
          <w:sz w:val="24"/>
          <w:szCs w:val="24"/>
          <w:lang w:eastAsia="en-GB"/>
        </w:rPr>
        <w:t>competency after the activation</w:t>
      </w:r>
      <w:r>
        <w:rPr>
          <w:rFonts w:ascii="Arial" w:eastAsia="Times New Roman" w:hAnsi="Arial" w:cs="Times New Roman"/>
          <w:sz w:val="24"/>
          <w:szCs w:val="24"/>
          <w:lang w:eastAsia="en-GB"/>
        </w:rPr>
        <w:t xml:space="preserve"> </w:t>
      </w:r>
      <w:r w:rsidRPr="00E02FFC">
        <w:rPr>
          <w:rFonts w:ascii="Arial" w:eastAsia="Times New Roman" w:hAnsi="Arial" w:cs="Times New Roman"/>
          <w:sz w:val="24"/>
          <w:szCs w:val="24"/>
          <w:lang w:eastAsia="en-GB"/>
        </w:rPr>
        <w:t xml:space="preserve">and therefore </w:t>
      </w:r>
      <w:r w:rsidR="00862003">
        <w:rPr>
          <w:rFonts w:ascii="Arial" w:eastAsia="Times New Roman" w:hAnsi="Arial" w:cs="Times New Roman"/>
          <w:b/>
          <w:sz w:val="24"/>
          <w:szCs w:val="24"/>
          <w:lang w:eastAsia="en-GB"/>
        </w:rPr>
        <w:t>reject</w:t>
      </w:r>
      <w:r w:rsidRPr="00E02FFC">
        <w:rPr>
          <w:rFonts w:ascii="Arial" w:eastAsia="Times New Roman" w:hAnsi="Arial" w:cs="Times New Roman"/>
          <w:sz w:val="24"/>
          <w:szCs w:val="24"/>
          <w:lang w:eastAsia="en-GB"/>
        </w:rPr>
        <w:t xml:space="preserve"> the alternative. This is an evidence that t</w:t>
      </w:r>
      <w:r>
        <w:rPr>
          <w:rFonts w:ascii="Arial" w:eastAsia="Times New Roman" w:hAnsi="Arial" w:cs="Times New Roman"/>
          <w:sz w:val="24"/>
          <w:szCs w:val="24"/>
          <w:lang w:eastAsia="en-GB"/>
        </w:rPr>
        <w:t xml:space="preserve">he </w:t>
      </w:r>
      <w:r w:rsidR="00862003">
        <w:rPr>
          <w:rFonts w:ascii="Arial" w:eastAsia="Times New Roman" w:hAnsi="Arial" w:cs="Times New Roman"/>
          <w:sz w:val="24"/>
          <w:szCs w:val="24"/>
          <w:lang w:eastAsia="en-GB"/>
        </w:rPr>
        <w:t>level of training received did not affect the competency of the user after activation</w:t>
      </w:r>
      <w:r w:rsidRPr="00E02FFC">
        <w:rPr>
          <w:rFonts w:ascii="Arial" w:eastAsia="Times New Roman" w:hAnsi="Arial" w:cs="Times New Roman"/>
          <w:sz w:val="24"/>
          <w:szCs w:val="24"/>
          <w:lang w:eastAsia="en-GB"/>
        </w:rPr>
        <w:t>, as</w:t>
      </w:r>
      <w:r>
        <w:rPr>
          <w:rFonts w:ascii="Arial" w:eastAsia="Times New Roman" w:hAnsi="Arial" w:cs="Times New Roman"/>
          <w:sz w:val="24"/>
          <w:szCs w:val="24"/>
          <w:lang w:eastAsia="en-GB"/>
        </w:rPr>
        <w:t xml:space="preserve"> </w:t>
      </w:r>
      <w:r w:rsidRPr="00E02FFC">
        <w:rPr>
          <w:rFonts w:ascii="Arial" w:eastAsia="Times New Roman" w:hAnsi="Arial" w:cs="Times New Roman"/>
          <w:sz w:val="24"/>
          <w:szCs w:val="24"/>
          <w:lang w:eastAsia="en-GB"/>
        </w:rPr>
        <w:t xml:space="preserve">the probability value is </w:t>
      </w:r>
      <w:r w:rsidR="00862003">
        <w:rPr>
          <w:rFonts w:ascii="Arial" w:eastAsia="Times New Roman" w:hAnsi="Arial" w:cs="Times New Roman"/>
          <w:sz w:val="24"/>
          <w:szCs w:val="24"/>
          <w:lang w:eastAsia="en-GB"/>
        </w:rPr>
        <w:t>more</w:t>
      </w:r>
      <w:r w:rsidRPr="00E02FFC">
        <w:rPr>
          <w:rFonts w:ascii="Arial" w:eastAsia="Times New Roman" w:hAnsi="Arial" w:cs="Times New Roman"/>
          <w:sz w:val="24"/>
          <w:szCs w:val="24"/>
          <w:lang w:eastAsia="en-GB"/>
        </w:rPr>
        <w:t xml:space="preserve"> than 0.05.</w:t>
      </w:r>
    </w:p>
    <w:p w14:paraId="0694DF0C" w14:textId="77777777" w:rsidR="00982711" w:rsidRPr="00D83884" w:rsidRDefault="00982711" w:rsidP="00982711">
      <w:pPr>
        <w:autoSpaceDE w:val="0"/>
        <w:autoSpaceDN w:val="0"/>
        <w:adjustRightInd w:val="0"/>
        <w:spacing w:after="0" w:line="240" w:lineRule="auto"/>
        <w:rPr>
          <w:rFonts w:ascii="Arial" w:hAnsi="Arial" w:cs="Arial"/>
          <w:b/>
          <w:bCs/>
          <w:color w:val="000000"/>
          <w:sz w:val="24"/>
          <w:szCs w:val="24"/>
        </w:rPr>
      </w:pPr>
      <w:r>
        <w:rPr>
          <w:rFonts w:ascii="Arial" w:hAnsi="Arial" w:cs="Arial"/>
          <w:b/>
          <w:bCs/>
          <w:color w:val="000000"/>
          <w:sz w:val="24"/>
          <w:szCs w:val="24"/>
        </w:rPr>
        <w:lastRenderedPageBreak/>
        <w:t xml:space="preserve">Results of Chi-Square Test for the </w:t>
      </w:r>
      <w:r w:rsidR="003A21B3">
        <w:rPr>
          <w:rFonts w:ascii="Arial" w:hAnsi="Arial" w:cs="Arial"/>
          <w:b/>
          <w:bCs/>
          <w:color w:val="000000"/>
          <w:sz w:val="24"/>
          <w:szCs w:val="24"/>
        </w:rPr>
        <w:t>Adequacy</w:t>
      </w:r>
      <w:r>
        <w:rPr>
          <w:rFonts w:ascii="Arial" w:hAnsi="Arial" w:cs="Arial"/>
          <w:b/>
          <w:bCs/>
          <w:color w:val="000000"/>
          <w:sz w:val="24"/>
          <w:szCs w:val="24"/>
        </w:rPr>
        <w:t xml:space="preserve"> of training received and the </w:t>
      </w:r>
      <w:r w:rsidR="003A21B3">
        <w:rPr>
          <w:rFonts w:ascii="Arial" w:hAnsi="Arial" w:cs="Arial"/>
          <w:b/>
          <w:bCs/>
          <w:color w:val="000000"/>
          <w:sz w:val="24"/>
          <w:szCs w:val="24"/>
        </w:rPr>
        <w:t>improvement process</w:t>
      </w:r>
      <w:r>
        <w:rPr>
          <w:rFonts w:ascii="Arial" w:hAnsi="Arial" w:cs="Arial"/>
          <w:b/>
          <w:bCs/>
          <w:color w:val="000000"/>
          <w:sz w:val="24"/>
          <w:szCs w:val="24"/>
        </w:rPr>
        <w:t>.</w:t>
      </w:r>
    </w:p>
    <w:p w14:paraId="183D71D4" w14:textId="77777777" w:rsidR="00A47C42" w:rsidRPr="00A47C42" w:rsidRDefault="00A47C42" w:rsidP="00A47C42">
      <w:pPr>
        <w:autoSpaceDE w:val="0"/>
        <w:autoSpaceDN w:val="0"/>
        <w:adjustRightInd w:val="0"/>
        <w:spacing w:after="0" w:line="240" w:lineRule="auto"/>
        <w:rPr>
          <w:rFonts w:ascii="Times New Roman" w:hAnsi="Times New Roman" w:cs="Times New Roman"/>
          <w:sz w:val="24"/>
          <w:szCs w:val="24"/>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60"/>
        <w:gridCol w:w="1029"/>
        <w:gridCol w:w="1030"/>
        <w:gridCol w:w="1030"/>
        <w:gridCol w:w="1030"/>
        <w:gridCol w:w="1030"/>
        <w:gridCol w:w="1600"/>
      </w:tblGrid>
      <w:tr w:rsidR="00A47C42" w:rsidRPr="00A47C42" w14:paraId="4AF25FB7" w14:textId="77777777" w:rsidTr="00A47C42">
        <w:trPr>
          <w:cantSplit/>
        </w:trPr>
        <w:tc>
          <w:tcPr>
            <w:tcW w:w="9209" w:type="dxa"/>
            <w:gridSpan w:val="7"/>
            <w:shd w:val="clear" w:color="auto" w:fill="FFFFFF"/>
            <w:vAlign w:val="center"/>
          </w:tcPr>
          <w:p w14:paraId="08449AC6" w14:textId="77777777" w:rsidR="00A47C42" w:rsidRPr="00A47C42" w:rsidRDefault="00A47C42" w:rsidP="00A47C42">
            <w:pPr>
              <w:autoSpaceDE w:val="0"/>
              <w:autoSpaceDN w:val="0"/>
              <w:adjustRightInd w:val="0"/>
              <w:spacing w:after="0" w:line="320" w:lineRule="atLeast"/>
              <w:ind w:left="60" w:right="60"/>
              <w:jc w:val="center"/>
              <w:rPr>
                <w:rFonts w:ascii="Arial" w:hAnsi="Arial" w:cs="Arial"/>
                <w:color w:val="010205"/>
                <w:sz w:val="18"/>
                <w:szCs w:val="18"/>
              </w:rPr>
            </w:pPr>
            <w:r w:rsidRPr="00A47C42">
              <w:rPr>
                <w:rFonts w:ascii="Arial" w:hAnsi="Arial" w:cs="Arial"/>
                <w:b/>
                <w:bCs/>
                <w:color w:val="010205"/>
                <w:sz w:val="18"/>
                <w:szCs w:val="18"/>
              </w:rPr>
              <w:t>Case Processing Summary</w:t>
            </w:r>
          </w:p>
        </w:tc>
      </w:tr>
      <w:tr w:rsidR="00A47C42" w:rsidRPr="00A47C42" w14:paraId="0B29E95D" w14:textId="77777777" w:rsidTr="00A47C42">
        <w:trPr>
          <w:cantSplit/>
        </w:trPr>
        <w:tc>
          <w:tcPr>
            <w:tcW w:w="2460" w:type="dxa"/>
            <w:vMerge w:val="restart"/>
            <w:shd w:val="clear" w:color="auto" w:fill="FFFFFF"/>
            <w:vAlign w:val="bottom"/>
          </w:tcPr>
          <w:p w14:paraId="4F4EDBC0" w14:textId="77777777" w:rsidR="00A47C42" w:rsidRPr="00A47C42" w:rsidRDefault="00A47C42" w:rsidP="00A47C42">
            <w:pPr>
              <w:autoSpaceDE w:val="0"/>
              <w:autoSpaceDN w:val="0"/>
              <w:adjustRightInd w:val="0"/>
              <w:spacing w:after="0" w:line="240" w:lineRule="auto"/>
              <w:rPr>
                <w:rFonts w:ascii="Times New Roman" w:hAnsi="Times New Roman" w:cs="Times New Roman"/>
                <w:sz w:val="18"/>
                <w:szCs w:val="18"/>
              </w:rPr>
            </w:pPr>
          </w:p>
        </w:tc>
        <w:tc>
          <w:tcPr>
            <w:tcW w:w="6749" w:type="dxa"/>
            <w:gridSpan w:val="6"/>
            <w:shd w:val="clear" w:color="auto" w:fill="FFFFFF"/>
            <w:vAlign w:val="bottom"/>
          </w:tcPr>
          <w:p w14:paraId="1F5140A6" w14:textId="77777777" w:rsidR="00A47C42" w:rsidRPr="00A47C42" w:rsidRDefault="00A47C42" w:rsidP="00A47C42">
            <w:pPr>
              <w:autoSpaceDE w:val="0"/>
              <w:autoSpaceDN w:val="0"/>
              <w:adjustRightInd w:val="0"/>
              <w:spacing w:after="0" w:line="320" w:lineRule="atLeast"/>
              <w:ind w:left="60" w:right="60"/>
              <w:jc w:val="center"/>
              <w:rPr>
                <w:rFonts w:ascii="Arial" w:hAnsi="Arial" w:cs="Arial"/>
                <w:color w:val="264A60"/>
                <w:sz w:val="18"/>
                <w:szCs w:val="18"/>
              </w:rPr>
            </w:pPr>
            <w:r w:rsidRPr="00A47C42">
              <w:rPr>
                <w:rFonts w:ascii="Arial" w:hAnsi="Arial" w:cs="Arial"/>
                <w:color w:val="264A60"/>
                <w:sz w:val="18"/>
                <w:szCs w:val="18"/>
              </w:rPr>
              <w:t>Cases</w:t>
            </w:r>
          </w:p>
        </w:tc>
      </w:tr>
      <w:tr w:rsidR="00A47C42" w:rsidRPr="00A47C42" w14:paraId="17972A38" w14:textId="77777777" w:rsidTr="00A47C42">
        <w:trPr>
          <w:cantSplit/>
        </w:trPr>
        <w:tc>
          <w:tcPr>
            <w:tcW w:w="2460" w:type="dxa"/>
            <w:vMerge/>
            <w:shd w:val="clear" w:color="auto" w:fill="FFFFFF"/>
            <w:vAlign w:val="bottom"/>
          </w:tcPr>
          <w:p w14:paraId="61EA4C15" w14:textId="77777777" w:rsidR="00A47C42" w:rsidRPr="00A47C42" w:rsidRDefault="00A47C42" w:rsidP="00A47C42">
            <w:pPr>
              <w:autoSpaceDE w:val="0"/>
              <w:autoSpaceDN w:val="0"/>
              <w:adjustRightInd w:val="0"/>
              <w:spacing w:after="0" w:line="240" w:lineRule="auto"/>
              <w:rPr>
                <w:rFonts w:ascii="Arial" w:hAnsi="Arial" w:cs="Arial"/>
                <w:color w:val="264A60"/>
                <w:sz w:val="18"/>
                <w:szCs w:val="18"/>
              </w:rPr>
            </w:pPr>
          </w:p>
        </w:tc>
        <w:tc>
          <w:tcPr>
            <w:tcW w:w="2059" w:type="dxa"/>
            <w:gridSpan w:val="2"/>
            <w:shd w:val="clear" w:color="auto" w:fill="FFFFFF"/>
            <w:vAlign w:val="bottom"/>
          </w:tcPr>
          <w:p w14:paraId="74759D6A" w14:textId="77777777" w:rsidR="00A47C42" w:rsidRPr="00A47C42" w:rsidRDefault="00A47C42" w:rsidP="00A47C42">
            <w:pPr>
              <w:autoSpaceDE w:val="0"/>
              <w:autoSpaceDN w:val="0"/>
              <w:adjustRightInd w:val="0"/>
              <w:spacing w:after="0" w:line="320" w:lineRule="atLeast"/>
              <w:ind w:left="60" w:right="60"/>
              <w:jc w:val="center"/>
              <w:rPr>
                <w:rFonts w:ascii="Arial" w:hAnsi="Arial" w:cs="Arial"/>
                <w:color w:val="264A60"/>
                <w:sz w:val="18"/>
                <w:szCs w:val="18"/>
              </w:rPr>
            </w:pPr>
            <w:r w:rsidRPr="00A47C42">
              <w:rPr>
                <w:rFonts w:ascii="Arial" w:hAnsi="Arial" w:cs="Arial"/>
                <w:color w:val="264A60"/>
                <w:sz w:val="18"/>
                <w:szCs w:val="18"/>
              </w:rPr>
              <w:t>Valid</w:t>
            </w:r>
          </w:p>
        </w:tc>
        <w:tc>
          <w:tcPr>
            <w:tcW w:w="2060" w:type="dxa"/>
            <w:gridSpan w:val="2"/>
            <w:shd w:val="clear" w:color="auto" w:fill="FFFFFF"/>
            <w:vAlign w:val="bottom"/>
          </w:tcPr>
          <w:p w14:paraId="5F24D8E7" w14:textId="77777777" w:rsidR="00A47C42" w:rsidRPr="00A47C42" w:rsidRDefault="00A47C42" w:rsidP="00A47C42">
            <w:pPr>
              <w:autoSpaceDE w:val="0"/>
              <w:autoSpaceDN w:val="0"/>
              <w:adjustRightInd w:val="0"/>
              <w:spacing w:after="0" w:line="320" w:lineRule="atLeast"/>
              <w:ind w:left="60" w:right="60"/>
              <w:jc w:val="center"/>
              <w:rPr>
                <w:rFonts w:ascii="Arial" w:hAnsi="Arial" w:cs="Arial"/>
                <w:color w:val="264A60"/>
                <w:sz w:val="18"/>
                <w:szCs w:val="18"/>
              </w:rPr>
            </w:pPr>
            <w:r w:rsidRPr="00A47C42">
              <w:rPr>
                <w:rFonts w:ascii="Arial" w:hAnsi="Arial" w:cs="Arial"/>
                <w:color w:val="264A60"/>
                <w:sz w:val="18"/>
                <w:szCs w:val="18"/>
              </w:rPr>
              <w:t>Missing</w:t>
            </w:r>
          </w:p>
        </w:tc>
        <w:tc>
          <w:tcPr>
            <w:tcW w:w="2630" w:type="dxa"/>
            <w:gridSpan w:val="2"/>
            <w:shd w:val="clear" w:color="auto" w:fill="FFFFFF"/>
            <w:vAlign w:val="bottom"/>
          </w:tcPr>
          <w:p w14:paraId="23A1F740" w14:textId="77777777" w:rsidR="00A47C42" w:rsidRPr="00A47C42" w:rsidRDefault="00A47C42" w:rsidP="00A47C42">
            <w:pPr>
              <w:autoSpaceDE w:val="0"/>
              <w:autoSpaceDN w:val="0"/>
              <w:adjustRightInd w:val="0"/>
              <w:spacing w:after="0" w:line="320" w:lineRule="atLeast"/>
              <w:ind w:left="60" w:right="60"/>
              <w:jc w:val="center"/>
              <w:rPr>
                <w:rFonts w:ascii="Arial" w:hAnsi="Arial" w:cs="Arial"/>
                <w:color w:val="264A60"/>
                <w:sz w:val="18"/>
                <w:szCs w:val="18"/>
              </w:rPr>
            </w:pPr>
            <w:r w:rsidRPr="00A47C42">
              <w:rPr>
                <w:rFonts w:ascii="Arial" w:hAnsi="Arial" w:cs="Arial"/>
                <w:color w:val="264A60"/>
                <w:sz w:val="18"/>
                <w:szCs w:val="18"/>
              </w:rPr>
              <w:t>Total</w:t>
            </w:r>
          </w:p>
        </w:tc>
      </w:tr>
      <w:tr w:rsidR="00A47C42" w:rsidRPr="00A47C42" w14:paraId="13DBD618" w14:textId="77777777" w:rsidTr="00A47C42">
        <w:trPr>
          <w:cantSplit/>
        </w:trPr>
        <w:tc>
          <w:tcPr>
            <w:tcW w:w="2460" w:type="dxa"/>
            <w:vMerge/>
            <w:shd w:val="clear" w:color="auto" w:fill="FFFFFF"/>
            <w:vAlign w:val="bottom"/>
          </w:tcPr>
          <w:p w14:paraId="1D3B6343" w14:textId="77777777" w:rsidR="00A47C42" w:rsidRPr="00A47C42" w:rsidRDefault="00A47C42" w:rsidP="00A47C42">
            <w:pPr>
              <w:autoSpaceDE w:val="0"/>
              <w:autoSpaceDN w:val="0"/>
              <w:adjustRightInd w:val="0"/>
              <w:spacing w:after="0" w:line="240" w:lineRule="auto"/>
              <w:rPr>
                <w:rFonts w:ascii="Arial" w:hAnsi="Arial" w:cs="Arial"/>
                <w:color w:val="264A60"/>
                <w:sz w:val="18"/>
                <w:szCs w:val="18"/>
              </w:rPr>
            </w:pPr>
          </w:p>
        </w:tc>
        <w:tc>
          <w:tcPr>
            <w:tcW w:w="1029" w:type="dxa"/>
            <w:shd w:val="clear" w:color="auto" w:fill="FFFFFF"/>
            <w:vAlign w:val="bottom"/>
          </w:tcPr>
          <w:p w14:paraId="0A5BCEAB" w14:textId="77777777" w:rsidR="00A47C42" w:rsidRPr="00A47C42" w:rsidRDefault="00A47C42" w:rsidP="00A47C42">
            <w:pPr>
              <w:autoSpaceDE w:val="0"/>
              <w:autoSpaceDN w:val="0"/>
              <w:adjustRightInd w:val="0"/>
              <w:spacing w:after="0" w:line="320" w:lineRule="atLeast"/>
              <w:ind w:left="60" w:right="60"/>
              <w:jc w:val="center"/>
              <w:rPr>
                <w:rFonts w:ascii="Arial" w:hAnsi="Arial" w:cs="Arial"/>
                <w:color w:val="264A60"/>
                <w:sz w:val="18"/>
                <w:szCs w:val="18"/>
              </w:rPr>
            </w:pPr>
            <w:r w:rsidRPr="00A47C42">
              <w:rPr>
                <w:rFonts w:ascii="Arial" w:hAnsi="Arial" w:cs="Arial"/>
                <w:color w:val="264A60"/>
                <w:sz w:val="18"/>
                <w:szCs w:val="18"/>
              </w:rPr>
              <w:t>N</w:t>
            </w:r>
          </w:p>
        </w:tc>
        <w:tc>
          <w:tcPr>
            <w:tcW w:w="1030" w:type="dxa"/>
            <w:shd w:val="clear" w:color="auto" w:fill="FFFFFF"/>
            <w:vAlign w:val="bottom"/>
          </w:tcPr>
          <w:p w14:paraId="7F143AFA" w14:textId="77777777" w:rsidR="00A47C42" w:rsidRPr="00A47C42" w:rsidRDefault="00A47C42" w:rsidP="00A47C42">
            <w:pPr>
              <w:autoSpaceDE w:val="0"/>
              <w:autoSpaceDN w:val="0"/>
              <w:adjustRightInd w:val="0"/>
              <w:spacing w:after="0" w:line="320" w:lineRule="atLeast"/>
              <w:ind w:left="60" w:right="60"/>
              <w:jc w:val="center"/>
              <w:rPr>
                <w:rFonts w:ascii="Arial" w:hAnsi="Arial" w:cs="Arial"/>
                <w:color w:val="264A60"/>
                <w:sz w:val="18"/>
                <w:szCs w:val="18"/>
              </w:rPr>
            </w:pPr>
            <w:r w:rsidRPr="00A47C42">
              <w:rPr>
                <w:rFonts w:ascii="Arial" w:hAnsi="Arial" w:cs="Arial"/>
                <w:color w:val="264A60"/>
                <w:sz w:val="18"/>
                <w:szCs w:val="18"/>
              </w:rPr>
              <w:t>Percent</w:t>
            </w:r>
          </w:p>
        </w:tc>
        <w:tc>
          <w:tcPr>
            <w:tcW w:w="1030" w:type="dxa"/>
            <w:shd w:val="clear" w:color="auto" w:fill="FFFFFF"/>
            <w:vAlign w:val="bottom"/>
          </w:tcPr>
          <w:p w14:paraId="46278640" w14:textId="77777777" w:rsidR="00A47C42" w:rsidRPr="00A47C42" w:rsidRDefault="00A47C42" w:rsidP="00A47C42">
            <w:pPr>
              <w:autoSpaceDE w:val="0"/>
              <w:autoSpaceDN w:val="0"/>
              <w:adjustRightInd w:val="0"/>
              <w:spacing w:after="0" w:line="320" w:lineRule="atLeast"/>
              <w:ind w:left="60" w:right="60"/>
              <w:jc w:val="center"/>
              <w:rPr>
                <w:rFonts w:ascii="Arial" w:hAnsi="Arial" w:cs="Arial"/>
                <w:color w:val="264A60"/>
                <w:sz w:val="18"/>
                <w:szCs w:val="18"/>
              </w:rPr>
            </w:pPr>
            <w:r w:rsidRPr="00A47C42">
              <w:rPr>
                <w:rFonts w:ascii="Arial" w:hAnsi="Arial" w:cs="Arial"/>
                <w:color w:val="264A60"/>
                <w:sz w:val="18"/>
                <w:szCs w:val="18"/>
              </w:rPr>
              <w:t>N</w:t>
            </w:r>
          </w:p>
        </w:tc>
        <w:tc>
          <w:tcPr>
            <w:tcW w:w="1030" w:type="dxa"/>
            <w:shd w:val="clear" w:color="auto" w:fill="FFFFFF"/>
            <w:vAlign w:val="bottom"/>
          </w:tcPr>
          <w:p w14:paraId="755621C9" w14:textId="77777777" w:rsidR="00A47C42" w:rsidRPr="00A47C42" w:rsidRDefault="00A47C42" w:rsidP="00A47C42">
            <w:pPr>
              <w:autoSpaceDE w:val="0"/>
              <w:autoSpaceDN w:val="0"/>
              <w:adjustRightInd w:val="0"/>
              <w:spacing w:after="0" w:line="320" w:lineRule="atLeast"/>
              <w:ind w:left="60" w:right="60"/>
              <w:jc w:val="center"/>
              <w:rPr>
                <w:rFonts w:ascii="Arial" w:hAnsi="Arial" w:cs="Arial"/>
                <w:color w:val="264A60"/>
                <w:sz w:val="18"/>
                <w:szCs w:val="18"/>
              </w:rPr>
            </w:pPr>
            <w:r w:rsidRPr="00A47C42">
              <w:rPr>
                <w:rFonts w:ascii="Arial" w:hAnsi="Arial" w:cs="Arial"/>
                <w:color w:val="264A60"/>
                <w:sz w:val="18"/>
                <w:szCs w:val="18"/>
              </w:rPr>
              <w:t>Percent</w:t>
            </w:r>
          </w:p>
        </w:tc>
        <w:tc>
          <w:tcPr>
            <w:tcW w:w="1030" w:type="dxa"/>
            <w:shd w:val="clear" w:color="auto" w:fill="FFFFFF"/>
            <w:vAlign w:val="bottom"/>
          </w:tcPr>
          <w:p w14:paraId="045B0260" w14:textId="77777777" w:rsidR="00A47C42" w:rsidRPr="00A47C42" w:rsidRDefault="00A47C42" w:rsidP="00A47C42">
            <w:pPr>
              <w:autoSpaceDE w:val="0"/>
              <w:autoSpaceDN w:val="0"/>
              <w:adjustRightInd w:val="0"/>
              <w:spacing w:after="0" w:line="320" w:lineRule="atLeast"/>
              <w:ind w:left="60" w:right="60"/>
              <w:jc w:val="center"/>
              <w:rPr>
                <w:rFonts w:ascii="Arial" w:hAnsi="Arial" w:cs="Arial"/>
                <w:color w:val="264A60"/>
                <w:sz w:val="18"/>
                <w:szCs w:val="18"/>
              </w:rPr>
            </w:pPr>
            <w:r w:rsidRPr="00A47C42">
              <w:rPr>
                <w:rFonts w:ascii="Arial" w:hAnsi="Arial" w:cs="Arial"/>
                <w:color w:val="264A60"/>
                <w:sz w:val="18"/>
                <w:szCs w:val="18"/>
              </w:rPr>
              <w:t>N</w:t>
            </w:r>
          </w:p>
        </w:tc>
        <w:tc>
          <w:tcPr>
            <w:tcW w:w="1600" w:type="dxa"/>
            <w:shd w:val="clear" w:color="auto" w:fill="FFFFFF"/>
            <w:vAlign w:val="bottom"/>
          </w:tcPr>
          <w:p w14:paraId="3276D526" w14:textId="77777777" w:rsidR="00A47C42" w:rsidRPr="00A47C42" w:rsidRDefault="00A47C42" w:rsidP="00A47C42">
            <w:pPr>
              <w:autoSpaceDE w:val="0"/>
              <w:autoSpaceDN w:val="0"/>
              <w:adjustRightInd w:val="0"/>
              <w:spacing w:after="0" w:line="320" w:lineRule="atLeast"/>
              <w:ind w:left="60" w:right="60"/>
              <w:jc w:val="center"/>
              <w:rPr>
                <w:rFonts w:ascii="Arial" w:hAnsi="Arial" w:cs="Arial"/>
                <w:color w:val="264A60"/>
                <w:sz w:val="18"/>
                <w:szCs w:val="18"/>
              </w:rPr>
            </w:pPr>
            <w:r w:rsidRPr="00A47C42">
              <w:rPr>
                <w:rFonts w:ascii="Arial" w:hAnsi="Arial" w:cs="Arial"/>
                <w:color w:val="264A60"/>
                <w:sz w:val="18"/>
                <w:szCs w:val="18"/>
              </w:rPr>
              <w:t>Percent</w:t>
            </w:r>
          </w:p>
        </w:tc>
      </w:tr>
      <w:tr w:rsidR="00A47C42" w:rsidRPr="00A47C42" w14:paraId="1CC13F75" w14:textId="77777777" w:rsidTr="00A47C42">
        <w:trPr>
          <w:cantSplit/>
        </w:trPr>
        <w:tc>
          <w:tcPr>
            <w:tcW w:w="2460" w:type="dxa"/>
            <w:shd w:val="clear" w:color="auto" w:fill="E0E0E0"/>
          </w:tcPr>
          <w:p w14:paraId="73B10E8A" w14:textId="77777777" w:rsidR="00A47C42" w:rsidRPr="00A47C42" w:rsidRDefault="003A21B3" w:rsidP="00A47C42">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Adequacy</w:t>
            </w:r>
            <w:r w:rsidR="00A47C42" w:rsidRPr="00A47C42">
              <w:rPr>
                <w:rFonts w:ascii="Arial" w:hAnsi="Arial" w:cs="Arial"/>
                <w:color w:val="264A60"/>
                <w:sz w:val="18"/>
                <w:szCs w:val="18"/>
              </w:rPr>
              <w:t xml:space="preserve"> of training * Improvement from MJDI</w:t>
            </w:r>
          </w:p>
        </w:tc>
        <w:tc>
          <w:tcPr>
            <w:tcW w:w="1029" w:type="dxa"/>
            <w:shd w:val="clear" w:color="auto" w:fill="FFFFFF"/>
          </w:tcPr>
          <w:p w14:paraId="6A87AA55"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387</w:t>
            </w:r>
          </w:p>
        </w:tc>
        <w:tc>
          <w:tcPr>
            <w:tcW w:w="1030" w:type="dxa"/>
            <w:shd w:val="clear" w:color="auto" w:fill="FFFFFF"/>
          </w:tcPr>
          <w:p w14:paraId="719E75CA"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100.0%</w:t>
            </w:r>
          </w:p>
        </w:tc>
        <w:tc>
          <w:tcPr>
            <w:tcW w:w="1030" w:type="dxa"/>
            <w:shd w:val="clear" w:color="auto" w:fill="FFFFFF"/>
          </w:tcPr>
          <w:p w14:paraId="6719AA56"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0</w:t>
            </w:r>
          </w:p>
        </w:tc>
        <w:tc>
          <w:tcPr>
            <w:tcW w:w="1030" w:type="dxa"/>
            <w:shd w:val="clear" w:color="auto" w:fill="FFFFFF"/>
          </w:tcPr>
          <w:p w14:paraId="5EA88B11"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0.0%</w:t>
            </w:r>
          </w:p>
        </w:tc>
        <w:tc>
          <w:tcPr>
            <w:tcW w:w="1030" w:type="dxa"/>
            <w:shd w:val="clear" w:color="auto" w:fill="FFFFFF"/>
          </w:tcPr>
          <w:p w14:paraId="02EC059D"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387</w:t>
            </w:r>
          </w:p>
        </w:tc>
        <w:tc>
          <w:tcPr>
            <w:tcW w:w="1600" w:type="dxa"/>
            <w:shd w:val="clear" w:color="auto" w:fill="FFFFFF"/>
          </w:tcPr>
          <w:p w14:paraId="33A003DF"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100.0%</w:t>
            </w:r>
          </w:p>
        </w:tc>
      </w:tr>
    </w:tbl>
    <w:p w14:paraId="3CAC33E3" w14:textId="77777777" w:rsidR="00A47C42" w:rsidRPr="00A47C42" w:rsidRDefault="00A47C42" w:rsidP="00A47C42">
      <w:pPr>
        <w:autoSpaceDE w:val="0"/>
        <w:autoSpaceDN w:val="0"/>
        <w:adjustRightInd w:val="0"/>
        <w:spacing w:after="0" w:line="240" w:lineRule="auto"/>
        <w:rPr>
          <w:rFonts w:ascii="Times New Roman" w:hAnsi="Times New Roman" w:cs="Times New Roman"/>
          <w:sz w:val="24"/>
          <w:szCs w:val="24"/>
        </w:rPr>
      </w:pPr>
    </w:p>
    <w:tbl>
      <w:tblPr>
        <w:tblW w:w="92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88"/>
        <w:gridCol w:w="1984"/>
        <w:gridCol w:w="1150"/>
        <w:gridCol w:w="907"/>
        <w:gridCol w:w="1244"/>
        <w:gridCol w:w="868"/>
        <w:gridCol w:w="1248"/>
        <w:gridCol w:w="869"/>
      </w:tblGrid>
      <w:tr w:rsidR="00A47C42" w:rsidRPr="00A47C42" w14:paraId="3EDA9672" w14:textId="77777777" w:rsidTr="00A47C42">
        <w:trPr>
          <w:cantSplit/>
          <w:trHeight w:val="297"/>
        </w:trPr>
        <w:tc>
          <w:tcPr>
            <w:tcW w:w="9258" w:type="dxa"/>
            <w:gridSpan w:val="8"/>
            <w:shd w:val="clear" w:color="auto" w:fill="FFFFFF"/>
            <w:vAlign w:val="center"/>
          </w:tcPr>
          <w:p w14:paraId="354F50C6" w14:textId="77777777" w:rsidR="00A47C42" w:rsidRPr="00A47C42" w:rsidRDefault="003A21B3" w:rsidP="00A47C42">
            <w:pPr>
              <w:autoSpaceDE w:val="0"/>
              <w:autoSpaceDN w:val="0"/>
              <w:adjustRightInd w:val="0"/>
              <w:spacing w:after="0" w:line="320" w:lineRule="atLeast"/>
              <w:ind w:left="60" w:right="60"/>
              <w:jc w:val="center"/>
              <w:rPr>
                <w:rFonts w:ascii="Arial" w:hAnsi="Arial" w:cs="Arial"/>
                <w:color w:val="010205"/>
                <w:sz w:val="18"/>
                <w:szCs w:val="18"/>
              </w:rPr>
            </w:pPr>
            <w:r>
              <w:rPr>
                <w:rFonts w:ascii="Arial" w:hAnsi="Arial" w:cs="Arial"/>
                <w:b/>
                <w:bCs/>
                <w:color w:val="010205"/>
                <w:sz w:val="18"/>
                <w:szCs w:val="18"/>
              </w:rPr>
              <w:t>Adequacy</w:t>
            </w:r>
            <w:r w:rsidR="00A47C42" w:rsidRPr="00A47C42">
              <w:rPr>
                <w:rFonts w:ascii="Arial" w:hAnsi="Arial" w:cs="Arial"/>
                <w:b/>
                <w:bCs/>
                <w:color w:val="010205"/>
                <w:sz w:val="18"/>
                <w:szCs w:val="18"/>
              </w:rPr>
              <w:t xml:space="preserve"> of training * Improvement from MJDI Crosstabulation</w:t>
            </w:r>
          </w:p>
        </w:tc>
      </w:tr>
      <w:tr w:rsidR="00A47C42" w:rsidRPr="00A47C42" w14:paraId="077B4E92" w14:textId="77777777" w:rsidTr="00A47C42">
        <w:trPr>
          <w:cantSplit/>
          <w:trHeight w:val="297"/>
        </w:trPr>
        <w:tc>
          <w:tcPr>
            <w:tcW w:w="9258" w:type="dxa"/>
            <w:gridSpan w:val="8"/>
            <w:shd w:val="clear" w:color="auto" w:fill="FFFFFF"/>
            <w:vAlign w:val="bottom"/>
          </w:tcPr>
          <w:p w14:paraId="62CA5713" w14:textId="77777777" w:rsidR="00A47C42" w:rsidRPr="00A47C42" w:rsidRDefault="00A47C42" w:rsidP="00A47C42">
            <w:pPr>
              <w:autoSpaceDE w:val="0"/>
              <w:autoSpaceDN w:val="0"/>
              <w:adjustRightInd w:val="0"/>
              <w:spacing w:after="0" w:line="320" w:lineRule="atLeast"/>
              <w:rPr>
                <w:rFonts w:ascii="Times New Roman" w:hAnsi="Times New Roman" w:cs="Times New Roman"/>
                <w:sz w:val="18"/>
                <w:szCs w:val="18"/>
              </w:rPr>
            </w:pPr>
            <w:r w:rsidRPr="00A47C42">
              <w:rPr>
                <w:rFonts w:ascii="Arial" w:hAnsi="Arial" w:cs="Arial"/>
                <w:color w:val="010205"/>
                <w:sz w:val="18"/>
                <w:szCs w:val="18"/>
                <w:shd w:val="clear" w:color="auto" w:fill="FFFFFF"/>
              </w:rPr>
              <w:t xml:space="preserve">Count  </w:t>
            </w:r>
          </w:p>
        </w:tc>
      </w:tr>
      <w:tr w:rsidR="00A47C42" w:rsidRPr="00A47C42" w14:paraId="07EF79E1" w14:textId="77777777" w:rsidTr="00A47C42">
        <w:trPr>
          <w:cantSplit/>
          <w:trHeight w:val="297"/>
        </w:trPr>
        <w:tc>
          <w:tcPr>
            <w:tcW w:w="2972" w:type="dxa"/>
            <w:gridSpan w:val="2"/>
            <w:vMerge w:val="restart"/>
            <w:shd w:val="clear" w:color="auto" w:fill="FFFFFF"/>
            <w:vAlign w:val="bottom"/>
          </w:tcPr>
          <w:p w14:paraId="2081E246" w14:textId="77777777" w:rsidR="00A47C42" w:rsidRPr="00A47C42" w:rsidRDefault="00A47C42" w:rsidP="00A47C42">
            <w:pPr>
              <w:autoSpaceDE w:val="0"/>
              <w:autoSpaceDN w:val="0"/>
              <w:adjustRightInd w:val="0"/>
              <w:spacing w:after="0" w:line="240" w:lineRule="auto"/>
              <w:rPr>
                <w:rFonts w:ascii="Times New Roman" w:hAnsi="Times New Roman" w:cs="Times New Roman"/>
                <w:sz w:val="18"/>
                <w:szCs w:val="18"/>
              </w:rPr>
            </w:pPr>
          </w:p>
        </w:tc>
        <w:tc>
          <w:tcPr>
            <w:tcW w:w="5417" w:type="dxa"/>
            <w:gridSpan w:val="5"/>
            <w:shd w:val="clear" w:color="auto" w:fill="FFFFFF"/>
            <w:vAlign w:val="bottom"/>
          </w:tcPr>
          <w:p w14:paraId="31D269DA" w14:textId="77777777" w:rsidR="00A47C42" w:rsidRPr="00A47C42" w:rsidRDefault="00A47C42" w:rsidP="00A47C42">
            <w:pPr>
              <w:autoSpaceDE w:val="0"/>
              <w:autoSpaceDN w:val="0"/>
              <w:adjustRightInd w:val="0"/>
              <w:spacing w:after="0" w:line="320" w:lineRule="atLeast"/>
              <w:ind w:left="60" w:right="60"/>
              <w:jc w:val="center"/>
              <w:rPr>
                <w:rFonts w:ascii="Arial" w:hAnsi="Arial" w:cs="Arial"/>
                <w:color w:val="264A60"/>
                <w:sz w:val="18"/>
                <w:szCs w:val="18"/>
              </w:rPr>
            </w:pPr>
            <w:r w:rsidRPr="00A47C42">
              <w:rPr>
                <w:rFonts w:ascii="Arial" w:hAnsi="Arial" w:cs="Arial"/>
                <w:color w:val="264A60"/>
                <w:sz w:val="18"/>
                <w:szCs w:val="18"/>
              </w:rPr>
              <w:t>Improvement from MJDI</w:t>
            </w:r>
          </w:p>
        </w:tc>
        <w:tc>
          <w:tcPr>
            <w:tcW w:w="869" w:type="dxa"/>
            <w:vMerge w:val="restart"/>
            <w:shd w:val="clear" w:color="auto" w:fill="FFFFFF"/>
            <w:vAlign w:val="bottom"/>
          </w:tcPr>
          <w:p w14:paraId="7033A28A" w14:textId="77777777" w:rsidR="00A47C42" w:rsidRPr="00A47C42" w:rsidRDefault="00A47C42" w:rsidP="00A47C42">
            <w:pPr>
              <w:autoSpaceDE w:val="0"/>
              <w:autoSpaceDN w:val="0"/>
              <w:adjustRightInd w:val="0"/>
              <w:spacing w:after="0" w:line="320" w:lineRule="atLeast"/>
              <w:ind w:left="60" w:right="60"/>
              <w:jc w:val="center"/>
              <w:rPr>
                <w:rFonts w:ascii="Arial" w:hAnsi="Arial" w:cs="Arial"/>
                <w:color w:val="264A60"/>
                <w:sz w:val="18"/>
                <w:szCs w:val="18"/>
              </w:rPr>
            </w:pPr>
            <w:r w:rsidRPr="00A47C42">
              <w:rPr>
                <w:rFonts w:ascii="Arial" w:hAnsi="Arial" w:cs="Arial"/>
                <w:color w:val="264A60"/>
                <w:sz w:val="18"/>
                <w:szCs w:val="18"/>
              </w:rPr>
              <w:t>Total</w:t>
            </w:r>
          </w:p>
        </w:tc>
      </w:tr>
      <w:tr w:rsidR="00A47C42" w:rsidRPr="00A47C42" w14:paraId="0EB42D61" w14:textId="77777777" w:rsidTr="00A47C42">
        <w:trPr>
          <w:cantSplit/>
          <w:trHeight w:val="609"/>
        </w:trPr>
        <w:tc>
          <w:tcPr>
            <w:tcW w:w="2972" w:type="dxa"/>
            <w:gridSpan w:val="2"/>
            <w:vMerge/>
            <w:shd w:val="clear" w:color="auto" w:fill="FFFFFF"/>
            <w:vAlign w:val="bottom"/>
          </w:tcPr>
          <w:p w14:paraId="09235607" w14:textId="77777777" w:rsidR="00A47C42" w:rsidRPr="00A47C42" w:rsidRDefault="00A47C42" w:rsidP="00A47C42">
            <w:pPr>
              <w:autoSpaceDE w:val="0"/>
              <w:autoSpaceDN w:val="0"/>
              <w:adjustRightInd w:val="0"/>
              <w:spacing w:after="0" w:line="240" w:lineRule="auto"/>
              <w:rPr>
                <w:rFonts w:ascii="Arial" w:hAnsi="Arial" w:cs="Arial"/>
                <w:color w:val="264A60"/>
                <w:sz w:val="18"/>
                <w:szCs w:val="18"/>
              </w:rPr>
            </w:pPr>
          </w:p>
        </w:tc>
        <w:tc>
          <w:tcPr>
            <w:tcW w:w="1150" w:type="dxa"/>
            <w:shd w:val="clear" w:color="auto" w:fill="FFFFFF"/>
            <w:vAlign w:val="bottom"/>
          </w:tcPr>
          <w:p w14:paraId="2BA8013E" w14:textId="77777777" w:rsidR="00A47C42" w:rsidRPr="00A47C42" w:rsidRDefault="00A47C42" w:rsidP="00A47C42">
            <w:pPr>
              <w:autoSpaceDE w:val="0"/>
              <w:autoSpaceDN w:val="0"/>
              <w:adjustRightInd w:val="0"/>
              <w:spacing w:after="0" w:line="320" w:lineRule="atLeast"/>
              <w:ind w:left="60" w:right="60"/>
              <w:jc w:val="center"/>
              <w:rPr>
                <w:rFonts w:ascii="Arial" w:hAnsi="Arial" w:cs="Arial"/>
                <w:color w:val="264A60"/>
                <w:sz w:val="18"/>
                <w:szCs w:val="18"/>
              </w:rPr>
            </w:pPr>
            <w:r w:rsidRPr="00A47C42">
              <w:rPr>
                <w:rFonts w:ascii="Arial" w:hAnsi="Arial" w:cs="Arial"/>
                <w:color w:val="264A60"/>
                <w:sz w:val="18"/>
                <w:szCs w:val="18"/>
              </w:rPr>
              <w:t>Strongly Disagree</w:t>
            </w:r>
          </w:p>
        </w:tc>
        <w:tc>
          <w:tcPr>
            <w:tcW w:w="907" w:type="dxa"/>
            <w:shd w:val="clear" w:color="auto" w:fill="FFFFFF"/>
            <w:vAlign w:val="bottom"/>
          </w:tcPr>
          <w:p w14:paraId="674471ED" w14:textId="77777777" w:rsidR="00A47C42" w:rsidRPr="00A47C42" w:rsidRDefault="00A47C42" w:rsidP="00A47C42">
            <w:pPr>
              <w:autoSpaceDE w:val="0"/>
              <w:autoSpaceDN w:val="0"/>
              <w:adjustRightInd w:val="0"/>
              <w:spacing w:after="0" w:line="320" w:lineRule="atLeast"/>
              <w:ind w:left="60" w:right="60"/>
              <w:jc w:val="center"/>
              <w:rPr>
                <w:rFonts w:ascii="Arial" w:hAnsi="Arial" w:cs="Arial"/>
                <w:color w:val="264A60"/>
                <w:sz w:val="18"/>
                <w:szCs w:val="18"/>
              </w:rPr>
            </w:pPr>
            <w:r w:rsidRPr="00A47C42">
              <w:rPr>
                <w:rFonts w:ascii="Arial" w:hAnsi="Arial" w:cs="Arial"/>
                <w:color w:val="264A60"/>
                <w:sz w:val="18"/>
                <w:szCs w:val="18"/>
              </w:rPr>
              <w:t>Disagree</w:t>
            </w:r>
          </w:p>
        </w:tc>
        <w:tc>
          <w:tcPr>
            <w:tcW w:w="1244" w:type="dxa"/>
            <w:shd w:val="clear" w:color="auto" w:fill="FFFFFF"/>
            <w:vAlign w:val="bottom"/>
          </w:tcPr>
          <w:p w14:paraId="47D37919" w14:textId="77777777" w:rsidR="00A47C42" w:rsidRPr="00A47C42" w:rsidRDefault="00A47C42" w:rsidP="00A47C42">
            <w:pPr>
              <w:autoSpaceDE w:val="0"/>
              <w:autoSpaceDN w:val="0"/>
              <w:adjustRightInd w:val="0"/>
              <w:spacing w:after="0" w:line="320" w:lineRule="atLeast"/>
              <w:ind w:left="60" w:right="60"/>
              <w:jc w:val="center"/>
              <w:rPr>
                <w:rFonts w:ascii="Arial" w:hAnsi="Arial" w:cs="Arial"/>
                <w:color w:val="264A60"/>
                <w:sz w:val="18"/>
                <w:szCs w:val="18"/>
              </w:rPr>
            </w:pPr>
            <w:r w:rsidRPr="00A47C42">
              <w:rPr>
                <w:rFonts w:ascii="Arial" w:hAnsi="Arial" w:cs="Arial"/>
                <w:color w:val="264A60"/>
                <w:sz w:val="18"/>
                <w:szCs w:val="18"/>
              </w:rPr>
              <w:t>Slightly Disagree</w:t>
            </w:r>
          </w:p>
        </w:tc>
        <w:tc>
          <w:tcPr>
            <w:tcW w:w="868" w:type="dxa"/>
            <w:shd w:val="clear" w:color="auto" w:fill="FFFFFF"/>
            <w:vAlign w:val="bottom"/>
          </w:tcPr>
          <w:p w14:paraId="16D9926B" w14:textId="77777777" w:rsidR="00A47C42" w:rsidRPr="00A47C42" w:rsidRDefault="00A47C42" w:rsidP="00A47C42">
            <w:pPr>
              <w:autoSpaceDE w:val="0"/>
              <w:autoSpaceDN w:val="0"/>
              <w:adjustRightInd w:val="0"/>
              <w:spacing w:after="0" w:line="320" w:lineRule="atLeast"/>
              <w:ind w:left="60" w:right="60"/>
              <w:jc w:val="center"/>
              <w:rPr>
                <w:rFonts w:ascii="Arial" w:hAnsi="Arial" w:cs="Arial"/>
                <w:color w:val="264A60"/>
                <w:sz w:val="18"/>
                <w:szCs w:val="18"/>
              </w:rPr>
            </w:pPr>
            <w:r w:rsidRPr="00A47C42">
              <w:rPr>
                <w:rFonts w:ascii="Arial" w:hAnsi="Arial" w:cs="Arial"/>
                <w:color w:val="264A60"/>
                <w:sz w:val="18"/>
                <w:szCs w:val="18"/>
              </w:rPr>
              <w:t>Agree</w:t>
            </w:r>
          </w:p>
        </w:tc>
        <w:tc>
          <w:tcPr>
            <w:tcW w:w="1248" w:type="dxa"/>
            <w:shd w:val="clear" w:color="auto" w:fill="FFFFFF"/>
            <w:vAlign w:val="bottom"/>
          </w:tcPr>
          <w:p w14:paraId="33D2E0A6" w14:textId="77777777" w:rsidR="00A47C42" w:rsidRPr="00A47C42" w:rsidRDefault="00A47C42" w:rsidP="00A47C42">
            <w:pPr>
              <w:autoSpaceDE w:val="0"/>
              <w:autoSpaceDN w:val="0"/>
              <w:adjustRightInd w:val="0"/>
              <w:spacing w:after="0" w:line="320" w:lineRule="atLeast"/>
              <w:ind w:left="60" w:right="60"/>
              <w:jc w:val="center"/>
              <w:rPr>
                <w:rFonts w:ascii="Arial" w:hAnsi="Arial" w:cs="Arial"/>
                <w:color w:val="264A60"/>
                <w:sz w:val="18"/>
                <w:szCs w:val="18"/>
              </w:rPr>
            </w:pPr>
            <w:r w:rsidRPr="00A47C42">
              <w:rPr>
                <w:rFonts w:ascii="Arial" w:hAnsi="Arial" w:cs="Arial"/>
                <w:color w:val="264A60"/>
                <w:sz w:val="18"/>
                <w:szCs w:val="18"/>
              </w:rPr>
              <w:t>Strongly Agree</w:t>
            </w:r>
          </w:p>
        </w:tc>
        <w:tc>
          <w:tcPr>
            <w:tcW w:w="869" w:type="dxa"/>
            <w:vMerge/>
            <w:shd w:val="clear" w:color="auto" w:fill="FFFFFF"/>
            <w:vAlign w:val="bottom"/>
          </w:tcPr>
          <w:p w14:paraId="3C01089C" w14:textId="77777777" w:rsidR="00A47C42" w:rsidRPr="00A47C42" w:rsidRDefault="00A47C42" w:rsidP="00A47C42">
            <w:pPr>
              <w:autoSpaceDE w:val="0"/>
              <w:autoSpaceDN w:val="0"/>
              <w:adjustRightInd w:val="0"/>
              <w:spacing w:after="0" w:line="240" w:lineRule="auto"/>
              <w:rPr>
                <w:rFonts w:ascii="Arial" w:hAnsi="Arial" w:cs="Arial"/>
                <w:color w:val="264A60"/>
                <w:sz w:val="18"/>
                <w:szCs w:val="18"/>
              </w:rPr>
            </w:pPr>
          </w:p>
        </w:tc>
      </w:tr>
      <w:tr w:rsidR="00A47C42" w:rsidRPr="00A47C42" w14:paraId="057DA9BF" w14:textId="77777777" w:rsidTr="00A47C42">
        <w:trPr>
          <w:cantSplit/>
          <w:trHeight w:val="297"/>
        </w:trPr>
        <w:tc>
          <w:tcPr>
            <w:tcW w:w="988" w:type="dxa"/>
            <w:vMerge w:val="restart"/>
            <w:shd w:val="clear" w:color="auto" w:fill="E0E0E0"/>
          </w:tcPr>
          <w:p w14:paraId="313D9A83" w14:textId="77777777" w:rsidR="00A47C42" w:rsidRPr="00A47C42" w:rsidRDefault="003A21B3" w:rsidP="00A47C42">
            <w:pPr>
              <w:autoSpaceDE w:val="0"/>
              <w:autoSpaceDN w:val="0"/>
              <w:adjustRightInd w:val="0"/>
              <w:spacing w:after="0" w:line="320" w:lineRule="atLeast"/>
              <w:ind w:left="60" w:right="60"/>
              <w:rPr>
                <w:rFonts w:ascii="Arial" w:hAnsi="Arial" w:cs="Arial"/>
                <w:color w:val="264A60"/>
                <w:sz w:val="18"/>
                <w:szCs w:val="18"/>
              </w:rPr>
            </w:pPr>
            <w:r>
              <w:rPr>
                <w:rFonts w:ascii="Arial" w:hAnsi="Arial" w:cs="Arial"/>
                <w:color w:val="264A60"/>
                <w:sz w:val="18"/>
                <w:szCs w:val="18"/>
              </w:rPr>
              <w:t>Adequacy</w:t>
            </w:r>
            <w:r w:rsidR="00A47C42" w:rsidRPr="00A47C42">
              <w:rPr>
                <w:rFonts w:ascii="Arial" w:hAnsi="Arial" w:cs="Arial"/>
                <w:color w:val="264A60"/>
                <w:sz w:val="18"/>
                <w:szCs w:val="18"/>
              </w:rPr>
              <w:t xml:space="preserve"> of training</w:t>
            </w:r>
          </w:p>
        </w:tc>
        <w:tc>
          <w:tcPr>
            <w:tcW w:w="1984" w:type="dxa"/>
            <w:shd w:val="clear" w:color="auto" w:fill="E0E0E0"/>
          </w:tcPr>
          <w:p w14:paraId="235D56E1" w14:textId="77777777" w:rsidR="00A47C42" w:rsidRPr="00A47C42" w:rsidRDefault="00A47C42" w:rsidP="00A47C42">
            <w:pPr>
              <w:autoSpaceDE w:val="0"/>
              <w:autoSpaceDN w:val="0"/>
              <w:adjustRightInd w:val="0"/>
              <w:spacing w:after="0" w:line="320" w:lineRule="atLeast"/>
              <w:ind w:left="60" w:right="60"/>
              <w:rPr>
                <w:rFonts w:ascii="Arial" w:hAnsi="Arial" w:cs="Arial"/>
                <w:color w:val="264A60"/>
                <w:sz w:val="18"/>
                <w:szCs w:val="18"/>
              </w:rPr>
            </w:pPr>
            <w:r w:rsidRPr="00A47C42">
              <w:rPr>
                <w:rFonts w:ascii="Arial" w:hAnsi="Arial" w:cs="Arial"/>
                <w:color w:val="264A60"/>
                <w:sz w:val="18"/>
                <w:szCs w:val="18"/>
              </w:rPr>
              <w:t>Strongly Disagree</w:t>
            </w:r>
          </w:p>
        </w:tc>
        <w:tc>
          <w:tcPr>
            <w:tcW w:w="1150" w:type="dxa"/>
            <w:shd w:val="clear" w:color="auto" w:fill="FFFFFF"/>
          </w:tcPr>
          <w:p w14:paraId="4EDAAD8F"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43</w:t>
            </w:r>
          </w:p>
        </w:tc>
        <w:tc>
          <w:tcPr>
            <w:tcW w:w="907" w:type="dxa"/>
            <w:shd w:val="clear" w:color="auto" w:fill="FFFFFF"/>
          </w:tcPr>
          <w:p w14:paraId="36412D27"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6</w:t>
            </w:r>
          </w:p>
        </w:tc>
        <w:tc>
          <w:tcPr>
            <w:tcW w:w="1244" w:type="dxa"/>
            <w:shd w:val="clear" w:color="auto" w:fill="FFFFFF"/>
          </w:tcPr>
          <w:p w14:paraId="7D6E01B6"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2</w:t>
            </w:r>
          </w:p>
        </w:tc>
        <w:tc>
          <w:tcPr>
            <w:tcW w:w="868" w:type="dxa"/>
            <w:shd w:val="clear" w:color="auto" w:fill="FFFFFF"/>
          </w:tcPr>
          <w:p w14:paraId="0044AD70"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3</w:t>
            </w:r>
          </w:p>
        </w:tc>
        <w:tc>
          <w:tcPr>
            <w:tcW w:w="1248" w:type="dxa"/>
            <w:shd w:val="clear" w:color="auto" w:fill="FFFFFF"/>
          </w:tcPr>
          <w:p w14:paraId="65BE6126"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70</w:t>
            </w:r>
          </w:p>
        </w:tc>
        <w:tc>
          <w:tcPr>
            <w:tcW w:w="869" w:type="dxa"/>
            <w:shd w:val="clear" w:color="auto" w:fill="FFFFFF"/>
          </w:tcPr>
          <w:p w14:paraId="53A1E93D"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124</w:t>
            </w:r>
          </w:p>
        </w:tc>
      </w:tr>
      <w:tr w:rsidR="00A47C42" w:rsidRPr="00A47C42" w14:paraId="3FCB3881" w14:textId="77777777" w:rsidTr="00A47C42">
        <w:trPr>
          <w:cantSplit/>
          <w:trHeight w:val="311"/>
        </w:trPr>
        <w:tc>
          <w:tcPr>
            <w:tcW w:w="988" w:type="dxa"/>
            <w:vMerge/>
            <w:shd w:val="clear" w:color="auto" w:fill="E0E0E0"/>
          </w:tcPr>
          <w:p w14:paraId="40E5BD08" w14:textId="77777777" w:rsidR="00A47C42" w:rsidRPr="00A47C42" w:rsidRDefault="00A47C42" w:rsidP="00A47C42">
            <w:pPr>
              <w:autoSpaceDE w:val="0"/>
              <w:autoSpaceDN w:val="0"/>
              <w:adjustRightInd w:val="0"/>
              <w:spacing w:after="0" w:line="240" w:lineRule="auto"/>
              <w:rPr>
                <w:rFonts w:ascii="Arial" w:hAnsi="Arial" w:cs="Arial"/>
                <w:color w:val="010205"/>
                <w:sz w:val="18"/>
                <w:szCs w:val="18"/>
              </w:rPr>
            </w:pPr>
          </w:p>
        </w:tc>
        <w:tc>
          <w:tcPr>
            <w:tcW w:w="1984" w:type="dxa"/>
            <w:shd w:val="clear" w:color="auto" w:fill="E0E0E0"/>
          </w:tcPr>
          <w:p w14:paraId="4891C209" w14:textId="77777777" w:rsidR="00A47C42" w:rsidRPr="00A47C42" w:rsidRDefault="00A47C42" w:rsidP="00A47C42">
            <w:pPr>
              <w:autoSpaceDE w:val="0"/>
              <w:autoSpaceDN w:val="0"/>
              <w:adjustRightInd w:val="0"/>
              <w:spacing w:after="0" w:line="320" w:lineRule="atLeast"/>
              <w:ind w:left="60" w:right="60"/>
              <w:rPr>
                <w:rFonts w:ascii="Arial" w:hAnsi="Arial" w:cs="Arial"/>
                <w:color w:val="264A60"/>
                <w:sz w:val="18"/>
                <w:szCs w:val="18"/>
              </w:rPr>
            </w:pPr>
            <w:r w:rsidRPr="00A47C42">
              <w:rPr>
                <w:rFonts w:ascii="Arial" w:hAnsi="Arial" w:cs="Arial"/>
                <w:color w:val="264A60"/>
                <w:sz w:val="18"/>
                <w:szCs w:val="18"/>
              </w:rPr>
              <w:t>Disagree</w:t>
            </w:r>
          </w:p>
        </w:tc>
        <w:tc>
          <w:tcPr>
            <w:tcW w:w="1150" w:type="dxa"/>
            <w:shd w:val="clear" w:color="auto" w:fill="FFFFFF"/>
          </w:tcPr>
          <w:p w14:paraId="1ACD9CDA"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0</w:t>
            </w:r>
          </w:p>
        </w:tc>
        <w:tc>
          <w:tcPr>
            <w:tcW w:w="907" w:type="dxa"/>
            <w:shd w:val="clear" w:color="auto" w:fill="FFFFFF"/>
          </w:tcPr>
          <w:p w14:paraId="5D0718E8"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53</w:t>
            </w:r>
          </w:p>
        </w:tc>
        <w:tc>
          <w:tcPr>
            <w:tcW w:w="1244" w:type="dxa"/>
            <w:shd w:val="clear" w:color="auto" w:fill="FFFFFF"/>
          </w:tcPr>
          <w:p w14:paraId="74536195"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15</w:t>
            </w:r>
          </w:p>
        </w:tc>
        <w:tc>
          <w:tcPr>
            <w:tcW w:w="868" w:type="dxa"/>
            <w:shd w:val="clear" w:color="auto" w:fill="FFFFFF"/>
          </w:tcPr>
          <w:p w14:paraId="3DD38126"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15</w:t>
            </w:r>
          </w:p>
        </w:tc>
        <w:tc>
          <w:tcPr>
            <w:tcW w:w="1248" w:type="dxa"/>
            <w:shd w:val="clear" w:color="auto" w:fill="FFFFFF"/>
          </w:tcPr>
          <w:p w14:paraId="760E578F"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18</w:t>
            </w:r>
          </w:p>
        </w:tc>
        <w:tc>
          <w:tcPr>
            <w:tcW w:w="869" w:type="dxa"/>
            <w:shd w:val="clear" w:color="auto" w:fill="FFFFFF"/>
          </w:tcPr>
          <w:p w14:paraId="1F41F11A"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101</w:t>
            </w:r>
          </w:p>
        </w:tc>
      </w:tr>
      <w:tr w:rsidR="00A47C42" w:rsidRPr="00A47C42" w14:paraId="48FDAED6" w14:textId="77777777" w:rsidTr="00A47C42">
        <w:trPr>
          <w:cantSplit/>
          <w:trHeight w:val="311"/>
        </w:trPr>
        <w:tc>
          <w:tcPr>
            <w:tcW w:w="988" w:type="dxa"/>
            <w:vMerge/>
            <w:shd w:val="clear" w:color="auto" w:fill="E0E0E0"/>
          </w:tcPr>
          <w:p w14:paraId="72438055" w14:textId="77777777" w:rsidR="00A47C42" w:rsidRPr="00A47C42" w:rsidRDefault="00A47C42" w:rsidP="00A47C42">
            <w:pPr>
              <w:autoSpaceDE w:val="0"/>
              <w:autoSpaceDN w:val="0"/>
              <w:adjustRightInd w:val="0"/>
              <w:spacing w:after="0" w:line="240" w:lineRule="auto"/>
              <w:rPr>
                <w:rFonts w:ascii="Arial" w:hAnsi="Arial" w:cs="Arial"/>
                <w:color w:val="010205"/>
                <w:sz w:val="18"/>
                <w:szCs w:val="18"/>
              </w:rPr>
            </w:pPr>
          </w:p>
        </w:tc>
        <w:tc>
          <w:tcPr>
            <w:tcW w:w="1984" w:type="dxa"/>
            <w:shd w:val="clear" w:color="auto" w:fill="E0E0E0"/>
          </w:tcPr>
          <w:p w14:paraId="229F240F" w14:textId="77777777" w:rsidR="00A47C42" w:rsidRPr="00A47C42" w:rsidRDefault="00A47C42" w:rsidP="00A47C42">
            <w:pPr>
              <w:autoSpaceDE w:val="0"/>
              <w:autoSpaceDN w:val="0"/>
              <w:adjustRightInd w:val="0"/>
              <w:spacing w:after="0" w:line="320" w:lineRule="atLeast"/>
              <w:ind w:left="60" w:right="60"/>
              <w:rPr>
                <w:rFonts w:ascii="Arial" w:hAnsi="Arial" w:cs="Arial"/>
                <w:color w:val="264A60"/>
                <w:sz w:val="18"/>
                <w:szCs w:val="18"/>
              </w:rPr>
            </w:pPr>
            <w:r w:rsidRPr="00A47C42">
              <w:rPr>
                <w:rFonts w:ascii="Arial" w:hAnsi="Arial" w:cs="Arial"/>
                <w:color w:val="264A60"/>
                <w:sz w:val="18"/>
                <w:szCs w:val="18"/>
              </w:rPr>
              <w:t>Slightly Disagree</w:t>
            </w:r>
          </w:p>
        </w:tc>
        <w:tc>
          <w:tcPr>
            <w:tcW w:w="1150" w:type="dxa"/>
            <w:shd w:val="clear" w:color="auto" w:fill="FFFFFF"/>
          </w:tcPr>
          <w:p w14:paraId="4E370B92"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0</w:t>
            </w:r>
          </w:p>
        </w:tc>
        <w:tc>
          <w:tcPr>
            <w:tcW w:w="907" w:type="dxa"/>
            <w:shd w:val="clear" w:color="auto" w:fill="FFFFFF"/>
          </w:tcPr>
          <w:p w14:paraId="30C3BBC1"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0</w:t>
            </w:r>
          </w:p>
        </w:tc>
        <w:tc>
          <w:tcPr>
            <w:tcW w:w="1244" w:type="dxa"/>
            <w:shd w:val="clear" w:color="auto" w:fill="FFFFFF"/>
          </w:tcPr>
          <w:p w14:paraId="60069B2D"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50</w:t>
            </w:r>
          </w:p>
        </w:tc>
        <w:tc>
          <w:tcPr>
            <w:tcW w:w="868" w:type="dxa"/>
            <w:shd w:val="clear" w:color="auto" w:fill="FFFFFF"/>
          </w:tcPr>
          <w:p w14:paraId="787BF2CC"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24</w:t>
            </w:r>
          </w:p>
        </w:tc>
        <w:tc>
          <w:tcPr>
            <w:tcW w:w="1248" w:type="dxa"/>
            <w:shd w:val="clear" w:color="auto" w:fill="FFFFFF"/>
          </w:tcPr>
          <w:p w14:paraId="461E7A10"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3</w:t>
            </w:r>
          </w:p>
        </w:tc>
        <w:tc>
          <w:tcPr>
            <w:tcW w:w="869" w:type="dxa"/>
            <w:shd w:val="clear" w:color="auto" w:fill="FFFFFF"/>
          </w:tcPr>
          <w:p w14:paraId="1A3D9EB1"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77</w:t>
            </w:r>
          </w:p>
        </w:tc>
      </w:tr>
      <w:tr w:rsidR="00A47C42" w:rsidRPr="00A47C42" w14:paraId="15805C9B" w14:textId="77777777" w:rsidTr="00A47C42">
        <w:trPr>
          <w:cantSplit/>
          <w:trHeight w:val="297"/>
        </w:trPr>
        <w:tc>
          <w:tcPr>
            <w:tcW w:w="988" w:type="dxa"/>
            <w:vMerge/>
            <w:shd w:val="clear" w:color="auto" w:fill="E0E0E0"/>
          </w:tcPr>
          <w:p w14:paraId="47292CF8" w14:textId="77777777" w:rsidR="00A47C42" w:rsidRPr="00A47C42" w:rsidRDefault="00A47C42" w:rsidP="00A47C42">
            <w:pPr>
              <w:autoSpaceDE w:val="0"/>
              <w:autoSpaceDN w:val="0"/>
              <w:adjustRightInd w:val="0"/>
              <w:spacing w:after="0" w:line="240" w:lineRule="auto"/>
              <w:rPr>
                <w:rFonts w:ascii="Arial" w:hAnsi="Arial" w:cs="Arial"/>
                <w:color w:val="010205"/>
                <w:sz w:val="18"/>
                <w:szCs w:val="18"/>
              </w:rPr>
            </w:pPr>
          </w:p>
        </w:tc>
        <w:tc>
          <w:tcPr>
            <w:tcW w:w="1984" w:type="dxa"/>
            <w:shd w:val="clear" w:color="auto" w:fill="E0E0E0"/>
          </w:tcPr>
          <w:p w14:paraId="11AF0F25" w14:textId="77777777" w:rsidR="00A47C42" w:rsidRPr="00A47C42" w:rsidRDefault="00A47C42" w:rsidP="00A47C42">
            <w:pPr>
              <w:autoSpaceDE w:val="0"/>
              <w:autoSpaceDN w:val="0"/>
              <w:adjustRightInd w:val="0"/>
              <w:spacing w:after="0" w:line="320" w:lineRule="atLeast"/>
              <w:ind w:left="60" w:right="60"/>
              <w:rPr>
                <w:rFonts w:ascii="Arial" w:hAnsi="Arial" w:cs="Arial"/>
                <w:color w:val="264A60"/>
                <w:sz w:val="18"/>
                <w:szCs w:val="18"/>
              </w:rPr>
            </w:pPr>
            <w:r w:rsidRPr="00A47C42">
              <w:rPr>
                <w:rFonts w:ascii="Arial" w:hAnsi="Arial" w:cs="Arial"/>
                <w:color w:val="264A60"/>
                <w:sz w:val="18"/>
                <w:szCs w:val="18"/>
              </w:rPr>
              <w:t>Agree</w:t>
            </w:r>
          </w:p>
        </w:tc>
        <w:tc>
          <w:tcPr>
            <w:tcW w:w="1150" w:type="dxa"/>
            <w:shd w:val="clear" w:color="auto" w:fill="FFFFFF"/>
          </w:tcPr>
          <w:p w14:paraId="03E4CB3F"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0</w:t>
            </w:r>
          </w:p>
        </w:tc>
        <w:tc>
          <w:tcPr>
            <w:tcW w:w="907" w:type="dxa"/>
            <w:shd w:val="clear" w:color="auto" w:fill="FFFFFF"/>
          </w:tcPr>
          <w:p w14:paraId="7B55EA54"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0</w:t>
            </w:r>
          </w:p>
        </w:tc>
        <w:tc>
          <w:tcPr>
            <w:tcW w:w="1244" w:type="dxa"/>
            <w:shd w:val="clear" w:color="auto" w:fill="FFFFFF"/>
          </w:tcPr>
          <w:p w14:paraId="2A0B8C6E"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0</w:t>
            </w:r>
          </w:p>
        </w:tc>
        <w:tc>
          <w:tcPr>
            <w:tcW w:w="868" w:type="dxa"/>
            <w:shd w:val="clear" w:color="auto" w:fill="FFFFFF"/>
          </w:tcPr>
          <w:p w14:paraId="181731CD"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53</w:t>
            </w:r>
          </w:p>
        </w:tc>
        <w:tc>
          <w:tcPr>
            <w:tcW w:w="1248" w:type="dxa"/>
            <w:shd w:val="clear" w:color="auto" w:fill="FFFFFF"/>
          </w:tcPr>
          <w:p w14:paraId="4CDE5725"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4</w:t>
            </w:r>
          </w:p>
        </w:tc>
        <w:tc>
          <w:tcPr>
            <w:tcW w:w="869" w:type="dxa"/>
            <w:shd w:val="clear" w:color="auto" w:fill="FFFFFF"/>
          </w:tcPr>
          <w:p w14:paraId="08C1FFD6"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57</w:t>
            </w:r>
          </w:p>
        </w:tc>
      </w:tr>
      <w:tr w:rsidR="00A47C42" w:rsidRPr="00A47C42" w14:paraId="482F2ACA" w14:textId="77777777" w:rsidTr="00A47C42">
        <w:trPr>
          <w:cantSplit/>
          <w:trHeight w:val="297"/>
        </w:trPr>
        <w:tc>
          <w:tcPr>
            <w:tcW w:w="988" w:type="dxa"/>
            <w:vMerge/>
            <w:shd w:val="clear" w:color="auto" w:fill="E0E0E0"/>
          </w:tcPr>
          <w:p w14:paraId="786D720F" w14:textId="77777777" w:rsidR="00A47C42" w:rsidRPr="00A47C42" w:rsidRDefault="00A47C42" w:rsidP="00A47C42">
            <w:pPr>
              <w:autoSpaceDE w:val="0"/>
              <w:autoSpaceDN w:val="0"/>
              <w:adjustRightInd w:val="0"/>
              <w:spacing w:after="0" w:line="240" w:lineRule="auto"/>
              <w:rPr>
                <w:rFonts w:ascii="Arial" w:hAnsi="Arial" w:cs="Arial"/>
                <w:color w:val="010205"/>
                <w:sz w:val="18"/>
                <w:szCs w:val="18"/>
              </w:rPr>
            </w:pPr>
          </w:p>
        </w:tc>
        <w:tc>
          <w:tcPr>
            <w:tcW w:w="1984" w:type="dxa"/>
            <w:shd w:val="clear" w:color="auto" w:fill="E0E0E0"/>
          </w:tcPr>
          <w:p w14:paraId="19BD9BCB" w14:textId="77777777" w:rsidR="00A47C42" w:rsidRPr="00A47C42" w:rsidRDefault="00A47C42" w:rsidP="00A47C42">
            <w:pPr>
              <w:autoSpaceDE w:val="0"/>
              <w:autoSpaceDN w:val="0"/>
              <w:adjustRightInd w:val="0"/>
              <w:spacing w:after="0" w:line="320" w:lineRule="atLeast"/>
              <w:ind w:left="60" w:right="60"/>
              <w:rPr>
                <w:rFonts w:ascii="Arial" w:hAnsi="Arial" w:cs="Arial"/>
                <w:color w:val="264A60"/>
                <w:sz w:val="18"/>
                <w:szCs w:val="18"/>
              </w:rPr>
            </w:pPr>
            <w:r w:rsidRPr="00A47C42">
              <w:rPr>
                <w:rFonts w:ascii="Arial" w:hAnsi="Arial" w:cs="Arial"/>
                <w:color w:val="264A60"/>
                <w:sz w:val="18"/>
                <w:szCs w:val="18"/>
              </w:rPr>
              <w:t>Strongly Agree</w:t>
            </w:r>
          </w:p>
        </w:tc>
        <w:tc>
          <w:tcPr>
            <w:tcW w:w="1150" w:type="dxa"/>
            <w:shd w:val="clear" w:color="auto" w:fill="FFFFFF"/>
          </w:tcPr>
          <w:p w14:paraId="1A0E756B"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0</w:t>
            </w:r>
          </w:p>
        </w:tc>
        <w:tc>
          <w:tcPr>
            <w:tcW w:w="907" w:type="dxa"/>
            <w:shd w:val="clear" w:color="auto" w:fill="FFFFFF"/>
          </w:tcPr>
          <w:p w14:paraId="37BB45F7"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0</w:t>
            </w:r>
          </w:p>
        </w:tc>
        <w:tc>
          <w:tcPr>
            <w:tcW w:w="1244" w:type="dxa"/>
            <w:shd w:val="clear" w:color="auto" w:fill="FFFFFF"/>
          </w:tcPr>
          <w:p w14:paraId="2677E222"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0</w:t>
            </w:r>
          </w:p>
        </w:tc>
        <w:tc>
          <w:tcPr>
            <w:tcW w:w="868" w:type="dxa"/>
            <w:shd w:val="clear" w:color="auto" w:fill="FFFFFF"/>
          </w:tcPr>
          <w:p w14:paraId="602AFE2D"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2</w:t>
            </w:r>
          </w:p>
        </w:tc>
        <w:tc>
          <w:tcPr>
            <w:tcW w:w="1248" w:type="dxa"/>
            <w:shd w:val="clear" w:color="auto" w:fill="FFFFFF"/>
          </w:tcPr>
          <w:p w14:paraId="6C65FDA7"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26</w:t>
            </w:r>
          </w:p>
        </w:tc>
        <w:tc>
          <w:tcPr>
            <w:tcW w:w="869" w:type="dxa"/>
            <w:shd w:val="clear" w:color="auto" w:fill="FFFFFF"/>
          </w:tcPr>
          <w:p w14:paraId="1FC0F2CB"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28</w:t>
            </w:r>
          </w:p>
        </w:tc>
      </w:tr>
      <w:tr w:rsidR="00A47C42" w:rsidRPr="00A47C42" w14:paraId="41CACEB3" w14:textId="77777777" w:rsidTr="00A47C42">
        <w:trPr>
          <w:cantSplit/>
          <w:trHeight w:val="297"/>
        </w:trPr>
        <w:tc>
          <w:tcPr>
            <w:tcW w:w="2972" w:type="dxa"/>
            <w:gridSpan w:val="2"/>
            <w:shd w:val="clear" w:color="auto" w:fill="E0E0E0"/>
          </w:tcPr>
          <w:p w14:paraId="54896771" w14:textId="77777777" w:rsidR="00A47C42" w:rsidRPr="00A47C42" w:rsidRDefault="00A47C42" w:rsidP="00A47C42">
            <w:pPr>
              <w:autoSpaceDE w:val="0"/>
              <w:autoSpaceDN w:val="0"/>
              <w:adjustRightInd w:val="0"/>
              <w:spacing w:after="0" w:line="320" w:lineRule="atLeast"/>
              <w:ind w:left="60" w:right="60"/>
              <w:rPr>
                <w:rFonts w:ascii="Arial" w:hAnsi="Arial" w:cs="Arial"/>
                <w:color w:val="264A60"/>
                <w:sz w:val="18"/>
                <w:szCs w:val="18"/>
              </w:rPr>
            </w:pPr>
            <w:r w:rsidRPr="00A47C42">
              <w:rPr>
                <w:rFonts w:ascii="Arial" w:hAnsi="Arial" w:cs="Arial"/>
                <w:color w:val="264A60"/>
                <w:sz w:val="18"/>
                <w:szCs w:val="18"/>
              </w:rPr>
              <w:t>Total</w:t>
            </w:r>
          </w:p>
        </w:tc>
        <w:tc>
          <w:tcPr>
            <w:tcW w:w="1150" w:type="dxa"/>
            <w:shd w:val="clear" w:color="auto" w:fill="FFFFFF"/>
          </w:tcPr>
          <w:p w14:paraId="36522EA5"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43</w:t>
            </w:r>
          </w:p>
        </w:tc>
        <w:tc>
          <w:tcPr>
            <w:tcW w:w="907" w:type="dxa"/>
            <w:shd w:val="clear" w:color="auto" w:fill="FFFFFF"/>
          </w:tcPr>
          <w:p w14:paraId="09D44C8E"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59</w:t>
            </w:r>
          </w:p>
        </w:tc>
        <w:tc>
          <w:tcPr>
            <w:tcW w:w="1244" w:type="dxa"/>
            <w:shd w:val="clear" w:color="auto" w:fill="FFFFFF"/>
          </w:tcPr>
          <w:p w14:paraId="3089AA8B"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67</w:t>
            </w:r>
          </w:p>
        </w:tc>
        <w:tc>
          <w:tcPr>
            <w:tcW w:w="868" w:type="dxa"/>
            <w:shd w:val="clear" w:color="auto" w:fill="FFFFFF"/>
          </w:tcPr>
          <w:p w14:paraId="2C6070DC"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97</w:t>
            </w:r>
          </w:p>
        </w:tc>
        <w:tc>
          <w:tcPr>
            <w:tcW w:w="1248" w:type="dxa"/>
            <w:shd w:val="clear" w:color="auto" w:fill="FFFFFF"/>
          </w:tcPr>
          <w:p w14:paraId="0AD68403"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121</w:t>
            </w:r>
          </w:p>
        </w:tc>
        <w:tc>
          <w:tcPr>
            <w:tcW w:w="869" w:type="dxa"/>
            <w:shd w:val="clear" w:color="auto" w:fill="FFFFFF"/>
          </w:tcPr>
          <w:p w14:paraId="629323A1"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387</w:t>
            </w:r>
          </w:p>
        </w:tc>
      </w:tr>
    </w:tbl>
    <w:p w14:paraId="1C68827F" w14:textId="77777777" w:rsidR="00A47C42" w:rsidRPr="00A47C42" w:rsidRDefault="00A47C42" w:rsidP="00A47C42">
      <w:pPr>
        <w:autoSpaceDE w:val="0"/>
        <w:autoSpaceDN w:val="0"/>
        <w:adjustRightInd w:val="0"/>
        <w:spacing w:after="0" w:line="240" w:lineRule="auto"/>
        <w:rPr>
          <w:rFonts w:ascii="Times New Roman" w:hAnsi="Times New Roman" w:cs="Times New Roman"/>
          <w:sz w:val="24"/>
          <w:szCs w:val="24"/>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61"/>
        <w:gridCol w:w="1076"/>
        <w:gridCol w:w="1029"/>
        <w:gridCol w:w="4643"/>
      </w:tblGrid>
      <w:tr w:rsidR="00A47C42" w:rsidRPr="00A47C42" w14:paraId="1EC321BA" w14:textId="77777777" w:rsidTr="00A47C42">
        <w:trPr>
          <w:cantSplit/>
        </w:trPr>
        <w:tc>
          <w:tcPr>
            <w:tcW w:w="9209" w:type="dxa"/>
            <w:gridSpan w:val="4"/>
            <w:shd w:val="clear" w:color="auto" w:fill="FFFFFF"/>
            <w:vAlign w:val="center"/>
          </w:tcPr>
          <w:p w14:paraId="7062F0F7" w14:textId="77777777" w:rsidR="00A47C42" w:rsidRPr="00A47C42" w:rsidRDefault="00A47C42" w:rsidP="00A47C42">
            <w:pPr>
              <w:autoSpaceDE w:val="0"/>
              <w:autoSpaceDN w:val="0"/>
              <w:adjustRightInd w:val="0"/>
              <w:spacing w:after="0" w:line="320" w:lineRule="atLeast"/>
              <w:ind w:left="60" w:right="60"/>
              <w:jc w:val="center"/>
              <w:rPr>
                <w:rFonts w:ascii="Arial" w:hAnsi="Arial" w:cs="Arial"/>
                <w:color w:val="010205"/>
                <w:sz w:val="18"/>
                <w:szCs w:val="18"/>
              </w:rPr>
            </w:pPr>
            <w:r w:rsidRPr="00A47C42">
              <w:rPr>
                <w:rFonts w:ascii="Arial" w:hAnsi="Arial" w:cs="Arial"/>
                <w:b/>
                <w:bCs/>
                <w:color w:val="010205"/>
                <w:sz w:val="18"/>
                <w:szCs w:val="18"/>
              </w:rPr>
              <w:t>Chi-Square Tests</w:t>
            </w:r>
          </w:p>
        </w:tc>
      </w:tr>
      <w:tr w:rsidR="00A47C42" w:rsidRPr="00A47C42" w14:paraId="74970B00" w14:textId="77777777" w:rsidTr="00A47C42">
        <w:trPr>
          <w:cantSplit/>
        </w:trPr>
        <w:tc>
          <w:tcPr>
            <w:tcW w:w="2461" w:type="dxa"/>
            <w:shd w:val="clear" w:color="auto" w:fill="FFFFFF"/>
            <w:vAlign w:val="bottom"/>
          </w:tcPr>
          <w:p w14:paraId="3EF1A8EC" w14:textId="77777777" w:rsidR="00A47C42" w:rsidRPr="00A47C42" w:rsidRDefault="00A47C42" w:rsidP="00A47C42">
            <w:pPr>
              <w:autoSpaceDE w:val="0"/>
              <w:autoSpaceDN w:val="0"/>
              <w:adjustRightInd w:val="0"/>
              <w:spacing w:after="0" w:line="240" w:lineRule="auto"/>
              <w:rPr>
                <w:rFonts w:ascii="Times New Roman" w:hAnsi="Times New Roman" w:cs="Times New Roman"/>
                <w:sz w:val="18"/>
                <w:szCs w:val="18"/>
              </w:rPr>
            </w:pPr>
          </w:p>
        </w:tc>
        <w:tc>
          <w:tcPr>
            <w:tcW w:w="1076" w:type="dxa"/>
            <w:shd w:val="clear" w:color="auto" w:fill="FFFFFF"/>
            <w:vAlign w:val="bottom"/>
          </w:tcPr>
          <w:p w14:paraId="57EA4318" w14:textId="77777777" w:rsidR="00A47C42" w:rsidRPr="00A47C42" w:rsidRDefault="00A47C42" w:rsidP="00A47C42">
            <w:pPr>
              <w:autoSpaceDE w:val="0"/>
              <w:autoSpaceDN w:val="0"/>
              <w:adjustRightInd w:val="0"/>
              <w:spacing w:after="0" w:line="320" w:lineRule="atLeast"/>
              <w:ind w:left="60" w:right="60"/>
              <w:jc w:val="center"/>
              <w:rPr>
                <w:rFonts w:ascii="Arial" w:hAnsi="Arial" w:cs="Arial"/>
                <w:color w:val="264A60"/>
                <w:sz w:val="18"/>
                <w:szCs w:val="18"/>
              </w:rPr>
            </w:pPr>
            <w:r w:rsidRPr="00A47C42">
              <w:rPr>
                <w:rFonts w:ascii="Arial" w:hAnsi="Arial" w:cs="Arial"/>
                <w:color w:val="264A60"/>
                <w:sz w:val="18"/>
                <w:szCs w:val="18"/>
              </w:rPr>
              <w:t>Value</w:t>
            </w:r>
          </w:p>
        </w:tc>
        <w:tc>
          <w:tcPr>
            <w:tcW w:w="1029" w:type="dxa"/>
            <w:shd w:val="clear" w:color="auto" w:fill="FFFFFF"/>
            <w:vAlign w:val="bottom"/>
          </w:tcPr>
          <w:p w14:paraId="511CD5FF" w14:textId="77777777" w:rsidR="00A47C42" w:rsidRPr="00A47C42" w:rsidRDefault="00A47C42" w:rsidP="00A47C42">
            <w:pPr>
              <w:autoSpaceDE w:val="0"/>
              <w:autoSpaceDN w:val="0"/>
              <w:adjustRightInd w:val="0"/>
              <w:spacing w:after="0" w:line="320" w:lineRule="atLeast"/>
              <w:ind w:left="60" w:right="60"/>
              <w:jc w:val="center"/>
              <w:rPr>
                <w:rFonts w:ascii="Arial" w:hAnsi="Arial" w:cs="Arial"/>
                <w:color w:val="264A60"/>
                <w:sz w:val="18"/>
                <w:szCs w:val="18"/>
              </w:rPr>
            </w:pPr>
            <w:r w:rsidRPr="00A47C42">
              <w:rPr>
                <w:rFonts w:ascii="Arial" w:hAnsi="Arial" w:cs="Arial"/>
                <w:color w:val="264A60"/>
                <w:sz w:val="18"/>
                <w:szCs w:val="18"/>
              </w:rPr>
              <w:t>df</w:t>
            </w:r>
          </w:p>
        </w:tc>
        <w:tc>
          <w:tcPr>
            <w:tcW w:w="4643" w:type="dxa"/>
            <w:shd w:val="clear" w:color="auto" w:fill="FFFFFF"/>
            <w:vAlign w:val="bottom"/>
          </w:tcPr>
          <w:p w14:paraId="5A4A6F27" w14:textId="77777777" w:rsidR="00A47C42" w:rsidRPr="00A47C42" w:rsidRDefault="00A47C42" w:rsidP="00A47C42">
            <w:pPr>
              <w:autoSpaceDE w:val="0"/>
              <w:autoSpaceDN w:val="0"/>
              <w:adjustRightInd w:val="0"/>
              <w:spacing w:after="0" w:line="320" w:lineRule="atLeast"/>
              <w:ind w:left="60" w:right="60"/>
              <w:jc w:val="center"/>
              <w:rPr>
                <w:rFonts w:ascii="Arial" w:hAnsi="Arial" w:cs="Arial"/>
                <w:color w:val="264A60"/>
                <w:sz w:val="18"/>
                <w:szCs w:val="18"/>
              </w:rPr>
            </w:pPr>
            <w:r w:rsidRPr="00A47C42">
              <w:rPr>
                <w:rFonts w:ascii="Arial" w:hAnsi="Arial" w:cs="Arial"/>
                <w:color w:val="264A60"/>
                <w:sz w:val="18"/>
                <w:szCs w:val="18"/>
              </w:rPr>
              <w:t>Asymptotic Significance (2-sided)</w:t>
            </w:r>
          </w:p>
        </w:tc>
      </w:tr>
      <w:tr w:rsidR="00A47C42" w:rsidRPr="00A47C42" w14:paraId="44C298C7" w14:textId="77777777" w:rsidTr="00A47C42">
        <w:trPr>
          <w:cantSplit/>
        </w:trPr>
        <w:tc>
          <w:tcPr>
            <w:tcW w:w="2461" w:type="dxa"/>
            <w:shd w:val="clear" w:color="auto" w:fill="E0E0E0"/>
          </w:tcPr>
          <w:p w14:paraId="618DE50D" w14:textId="77777777" w:rsidR="00A47C42" w:rsidRPr="00A47C42" w:rsidRDefault="00A47C42" w:rsidP="00A47C42">
            <w:pPr>
              <w:autoSpaceDE w:val="0"/>
              <w:autoSpaceDN w:val="0"/>
              <w:adjustRightInd w:val="0"/>
              <w:spacing w:after="0" w:line="320" w:lineRule="atLeast"/>
              <w:ind w:left="60" w:right="60"/>
              <w:rPr>
                <w:rFonts w:ascii="Arial" w:hAnsi="Arial" w:cs="Arial"/>
                <w:color w:val="264A60"/>
                <w:sz w:val="18"/>
                <w:szCs w:val="18"/>
              </w:rPr>
            </w:pPr>
            <w:r w:rsidRPr="00A47C42">
              <w:rPr>
                <w:rFonts w:ascii="Arial" w:hAnsi="Arial" w:cs="Arial"/>
                <w:color w:val="264A60"/>
                <w:sz w:val="18"/>
                <w:szCs w:val="18"/>
              </w:rPr>
              <w:t>Pearson Chi-Square</w:t>
            </w:r>
          </w:p>
        </w:tc>
        <w:tc>
          <w:tcPr>
            <w:tcW w:w="1076" w:type="dxa"/>
            <w:shd w:val="clear" w:color="auto" w:fill="FFFFFF"/>
          </w:tcPr>
          <w:p w14:paraId="1B990CD9"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583.466</w:t>
            </w:r>
            <w:r w:rsidRPr="00A47C42">
              <w:rPr>
                <w:rFonts w:ascii="Arial" w:hAnsi="Arial" w:cs="Arial"/>
                <w:color w:val="010205"/>
                <w:sz w:val="18"/>
                <w:szCs w:val="18"/>
                <w:vertAlign w:val="superscript"/>
              </w:rPr>
              <w:t>a</w:t>
            </w:r>
          </w:p>
        </w:tc>
        <w:tc>
          <w:tcPr>
            <w:tcW w:w="1029" w:type="dxa"/>
            <w:shd w:val="clear" w:color="auto" w:fill="FFFFFF"/>
          </w:tcPr>
          <w:p w14:paraId="598EB49A"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16</w:t>
            </w:r>
          </w:p>
        </w:tc>
        <w:tc>
          <w:tcPr>
            <w:tcW w:w="4643" w:type="dxa"/>
            <w:shd w:val="clear" w:color="auto" w:fill="FFFFFF"/>
          </w:tcPr>
          <w:p w14:paraId="52B354A1"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.000</w:t>
            </w:r>
          </w:p>
        </w:tc>
      </w:tr>
      <w:tr w:rsidR="00A47C42" w:rsidRPr="00A47C42" w14:paraId="3CD7AE87" w14:textId="77777777" w:rsidTr="00A47C42">
        <w:trPr>
          <w:cantSplit/>
        </w:trPr>
        <w:tc>
          <w:tcPr>
            <w:tcW w:w="2461" w:type="dxa"/>
            <w:shd w:val="clear" w:color="auto" w:fill="E0E0E0"/>
          </w:tcPr>
          <w:p w14:paraId="786BE088" w14:textId="77777777" w:rsidR="00A47C42" w:rsidRPr="00A47C42" w:rsidRDefault="00A47C42" w:rsidP="00A47C42">
            <w:pPr>
              <w:autoSpaceDE w:val="0"/>
              <w:autoSpaceDN w:val="0"/>
              <w:adjustRightInd w:val="0"/>
              <w:spacing w:after="0" w:line="320" w:lineRule="atLeast"/>
              <w:ind w:left="60" w:right="60"/>
              <w:rPr>
                <w:rFonts w:ascii="Arial" w:hAnsi="Arial" w:cs="Arial"/>
                <w:color w:val="264A60"/>
                <w:sz w:val="18"/>
                <w:szCs w:val="18"/>
              </w:rPr>
            </w:pPr>
            <w:r w:rsidRPr="00A47C42">
              <w:rPr>
                <w:rFonts w:ascii="Arial" w:hAnsi="Arial" w:cs="Arial"/>
                <w:color w:val="264A60"/>
                <w:sz w:val="18"/>
                <w:szCs w:val="18"/>
              </w:rPr>
              <w:t>Likelihood Ratio</w:t>
            </w:r>
          </w:p>
        </w:tc>
        <w:tc>
          <w:tcPr>
            <w:tcW w:w="1076" w:type="dxa"/>
            <w:shd w:val="clear" w:color="auto" w:fill="FFFFFF"/>
          </w:tcPr>
          <w:p w14:paraId="5D91C43B"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542.543</w:t>
            </w:r>
          </w:p>
        </w:tc>
        <w:tc>
          <w:tcPr>
            <w:tcW w:w="1029" w:type="dxa"/>
            <w:shd w:val="clear" w:color="auto" w:fill="FFFFFF"/>
          </w:tcPr>
          <w:p w14:paraId="3C21EAF8"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16</w:t>
            </w:r>
          </w:p>
        </w:tc>
        <w:tc>
          <w:tcPr>
            <w:tcW w:w="4643" w:type="dxa"/>
            <w:shd w:val="clear" w:color="auto" w:fill="FFFFFF"/>
          </w:tcPr>
          <w:p w14:paraId="7C3FF645"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.000</w:t>
            </w:r>
          </w:p>
        </w:tc>
      </w:tr>
      <w:tr w:rsidR="00A47C42" w:rsidRPr="00A47C42" w14:paraId="66C0C3D2" w14:textId="77777777" w:rsidTr="00A47C42">
        <w:trPr>
          <w:cantSplit/>
        </w:trPr>
        <w:tc>
          <w:tcPr>
            <w:tcW w:w="2461" w:type="dxa"/>
            <w:shd w:val="clear" w:color="auto" w:fill="E0E0E0"/>
          </w:tcPr>
          <w:p w14:paraId="394F3574" w14:textId="77777777" w:rsidR="00A47C42" w:rsidRPr="00A47C42" w:rsidRDefault="00A47C42" w:rsidP="00A47C42">
            <w:pPr>
              <w:autoSpaceDE w:val="0"/>
              <w:autoSpaceDN w:val="0"/>
              <w:adjustRightInd w:val="0"/>
              <w:spacing w:after="0" w:line="320" w:lineRule="atLeast"/>
              <w:ind w:left="60" w:right="60"/>
              <w:rPr>
                <w:rFonts w:ascii="Arial" w:hAnsi="Arial" w:cs="Arial"/>
                <w:color w:val="264A60"/>
                <w:sz w:val="18"/>
                <w:szCs w:val="18"/>
              </w:rPr>
            </w:pPr>
            <w:r w:rsidRPr="00A47C42">
              <w:rPr>
                <w:rFonts w:ascii="Arial" w:hAnsi="Arial" w:cs="Arial"/>
                <w:color w:val="264A60"/>
                <w:sz w:val="18"/>
                <w:szCs w:val="18"/>
              </w:rPr>
              <w:t>Linear-by-Linear Association</w:t>
            </w:r>
          </w:p>
        </w:tc>
        <w:tc>
          <w:tcPr>
            <w:tcW w:w="1076" w:type="dxa"/>
            <w:shd w:val="clear" w:color="auto" w:fill="FFFFFF"/>
          </w:tcPr>
          <w:p w14:paraId="2EC276C3"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30.457</w:t>
            </w:r>
          </w:p>
        </w:tc>
        <w:tc>
          <w:tcPr>
            <w:tcW w:w="1029" w:type="dxa"/>
            <w:shd w:val="clear" w:color="auto" w:fill="FFFFFF"/>
          </w:tcPr>
          <w:p w14:paraId="7552E596"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1</w:t>
            </w:r>
          </w:p>
        </w:tc>
        <w:tc>
          <w:tcPr>
            <w:tcW w:w="4643" w:type="dxa"/>
            <w:shd w:val="clear" w:color="auto" w:fill="FFFFFF"/>
          </w:tcPr>
          <w:p w14:paraId="083EA807"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.000</w:t>
            </w:r>
          </w:p>
        </w:tc>
      </w:tr>
      <w:tr w:rsidR="00A47C42" w:rsidRPr="00A47C42" w14:paraId="72C02ADF" w14:textId="77777777" w:rsidTr="00A47C42">
        <w:trPr>
          <w:cantSplit/>
        </w:trPr>
        <w:tc>
          <w:tcPr>
            <w:tcW w:w="2461" w:type="dxa"/>
            <w:shd w:val="clear" w:color="auto" w:fill="E0E0E0"/>
          </w:tcPr>
          <w:p w14:paraId="0C2540BC" w14:textId="77777777" w:rsidR="00A47C42" w:rsidRPr="00A47C42" w:rsidRDefault="00A47C42" w:rsidP="00A47C42">
            <w:pPr>
              <w:autoSpaceDE w:val="0"/>
              <w:autoSpaceDN w:val="0"/>
              <w:adjustRightInd w:val="0"/>
              <w:spacing w:after="0" w:line="320" w:lineRule="atLeast"/>
              <w:ind w:left="60" w:right="60"/>
              <w:rPr>
                <w:rFonts w:ascii="Arial" w:hAnsi="Arial" w:cs="Arial"/>
                <w:color w:val="264A60"/>
                <w:sz w:val="18"/>
                <w:szCs w:val="18"/>
              </w:rPr>
            </w:pPr>
            <w:r w:rsidRPr="00A47C42">
              <w:rPr>
                <w:rFonts w:ascii="Arial" w:hAnsi="Arial" w:cs="Arial"/>
                <w:color w:val="264A60"/>
                <w:sz w:val="18"/>
                <w:szCs w:val="18"/>
              </w:rPr>
              <w:t>N of Valid Cases</w:t>
            </w:r>
          </w:p>
        </w:tc>
        <w:tc>
          <w:tcPr>
            <w:tcW w:w="1076" w:type="dxa"/>
            <w:shd w:val="clear" w:color="auto" w:fill="FFFFFF"/>
          </w:tcPr>
          <w:p w14:paraId="0C311FED"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387</w:t>
            </w:r>
          </w:p>
        </w:tc>
        <w:tc>
          <w:tcPr>
            <w:tcW w:w="1029" w:type="dxa"/>
            <w:shd w:val="clear" w:color="auto" w:fill="FFFFFF"/>
            <w:vAlign w:val="center"/>
          </w:tcPr>
          <w:p w14:paraId="53A28058" w14:textId="77777777" w:rsidR="00A47C42" w:rsidRPr="00A47C42" w:rsidRDefault="00A47C42" w:rsidP="00A47C42">
            <w:pPr>
              <w:autoSpaceDE w:val="0"/>
              <w:autoSpaceDN w:val="0"/>
              <w:adjustRightInd w:val="0"/>
              <w:spacing w:after="0" w:line="240" w:lineRule="auto"/>
              <w:rPr>
                <w:rFonts w:ascii="Times New Roman" w:hAnsi="Times New Roman" w:cs="Times New Roman"/>
                <w:sz w:val="18"/>
                <w:szCs w:val="18"/>
              </w:rPr>
            </w:pPr>
          </w:p>
        </w:tc>
        <w:tc>
          <w:tcPr>
            <w:tcW w:w="4643" w:type="dxa"/>
            <w:shd w:val="clear" w:color="auto" w:fill="FFFFFF"/>
            <w:vAlign w:val="center"/>
          </w:tcPr>
          <w:p w14:paraId="1C22811E" w14:textId="77777777" w:rsidR="00A47C42" w:rsidRPr="00A47C42" w:rsidRDefault="00A47C42" w:rsidP="00A47C42">
            <w:pPr>
              <w:autoSpaceDE w:val="0"/>
              <w:autoSpaceDN w:val="0"/>
              <w:adjustRightInd w:val="0"/>
              <w:spacing w:after="0" w:line="240" w:lineRule="auto"/>
              <w:rPr>
                <w:rFonts w:ascii="Times New Roman" w:hAnsi="Times New Roman" w:cs="Times New Roman"/>
                <w:sz w:val="18"/>
                <w:szCs w:val="18"/>
              </w:rPr>
            </w:pPr>
          </w:p>
        </w:tc>
      </w:tr>
      <w:tr w:rsidR="00A47C42" w:rsidRPr="00A47C42" w14:paraId="298C4D33" w14:textId="77777777" w:rsidTr="00A47C42">
        <w:trPr>
          <w:cantSplit/>
        </w:trPr>
        <w:tc>
          <w:tcPr>
            <w:tcW w:w="9209" w:type="dxa"/>
            <w:gridSpan w:val="4"/>
            <w:shd w:val="clear" w:color="auto" w:fill="FFFFFF"/>
          </w:tcPr>
          <w:p w14:paraId="51399815" w14:textId="77777777" w:rsidR="00A47C42" w:rsidRPr="00A47C42" w:rsidRDefault="00A47C42" w:rsidP="00A47C42">
            <w:pPr>
              <w:autoSpaceDE w:val="0"/>
              <w:autoSpaceDN w:val="0"/>
              <w:adjustRightInd w:val="0"/>
              <w:spacing w:after="0" w:line="320" w:lineRule="atLeast"/>
              <w:ind w:left="60" w:right="60"/>
              <w:rPr>
                <w:rFonts w:ascii="Arial" w:hAnsi="Arial" w:cs="Arial"/>
                <w:color w:val="010205"/>
                <w:sz w:val="18"/>
                <w:szCs w:val="18"/>
              </w:rPr>
            </w:pPr>
            <w:r w:rsidRPr="00A47C42">
              <w:rPr>
                <w:rFonts w:ascii="Arial" w:hAnsi="Arial" w:cs="Arial"/>
                <w:color w:val="010205"/>
                <w:sz w:val="18"/>
                <w:szCs w:val="18"/>
              </w:rPr>
              <w:t>a. 3 cells (12.0%) have expected count less than 5. The minimum expected count is 3.11.</w:t>
            </w:r>
          </w:p>
        </w:tc>
      </w:tr>
    </w:tbl>
    <w:p w14:paraId="067A62C4" w14:textId="77777777" w:rsidR="00A47C42" w:rsidRPr="00A47C42" w:rsidRDefault="00A47C42" w:rsidP="00A47C42">
      <w:pPr>
        <w:autoSpaceDE w:val="0"/>
        <w:autoSpaceDN w:val="0"/>
        <w:adjustRightInd w:val="0"/>
        <w:spacing w:after="0" w:line="400" w:lineRule="atLeast"/>
        <w:rPr>
          <w:rFonts w:ascii="Times New Roman" w:hAnsi="Times New Roman" w:cs="Times New Roman"/>
          <w:sz w:val="24"/>
          <w:szCs w:val="24"/>
        </w:rPr>
      </w:pPr>
    </w:p>
    <w:p w14:paraId="202BA663" w14:textId="77777777" w:rsidR="00A47C42" w:rsidRPr="00A47C42" w:rsidRDefault="00A47C42" w:rsidP="00A47C42">
      <w:pPr>
        <w:autoSpaceDE w:val="0"/>
        <w:autoSpaceDN w:val="0"/>
        <w:adjustRightInd w:val="0"/>
        <w:spacing w:after="0" w:line="240" w:lineRule="auto"/>
        <w:rPr>
          <w:rFonts w:ascii="Times New Roman" w:hAnsi="Times New Roman" w:cs="Times New Roman"/>
          <w:sz w:val="24"/>
          <w:szCs w:val="24"/>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00"/>
        <w:gridCol w:w="2023"/>
        <w:gridCol w:w="1175"/>
        <w:gridCol w:w="1476"/>
        <w:gridCol w:w="1476"/>
        <w:gridCol w:w="1259"/>
      </w:tblGrid>
      <w:tr w:rsidR="00A47C42" w:rsidRPr="00A47C42" w14:paraId="6352D8AC" w14:textId="77777777" w:rsidTr="00A47C42">
        <w:trPr>
          <w:cantSplit/>
        </w:trPr>
        <w:tc>
          <w:tcPr>
            <w:tcW w:w="9209" w:type="dxa"/>
            <w:gridSpan w:val="6"/>
            <w:shd w:val="clear" w:color="auto" w:fill="FFFFFF"/>
            <w:vAlign w:val="center"/>
          </w:tcPr>
          <w:p w14:paraId="459AEBBF" w14:textId="77777777" w:rsidR="00A47C42" w:rsidRPr="00A47C42" w:rsidRDefault="00A47C42" w:rsidP="00A47C42">
            <w:pPr>
              <w:autoSpaceDE w:val="0"/>
              <w:autoSpaceDN w:val="0"/>
              <w:adjustRightInd w:val="0"/>
              <w:spacing w:after="0" w:line="320" w:lineRule="atLeast"/>
              <w:ind w:left="60" w:right="60"/>
              <w:jc w:val="center"/>
              <w:rPr>
                <w:rFonts w:ascii="Arial" w:hAnsi="Arial" w:cs="Arial"/>
                <w:color w:val="010205"/>
                <w:sz w:val="18"/>
                <w:szCs w:val="18"/>
              </w:rPr>
            </w:pPr>
            <w:r w:rsidRPr="00A47C42">
              <w:rPr>
                <w:rFonts w:ascii="Arial" w:hAnsi="Arial" w:cs="Arial"/>
                <w:b/>
                <w:bCs/>
                <w:color w:val="010205"/>
                <w:sz w:val="18"/>
                <w:szCs w:val="18"/>
              </w:rPr>
              <w:t>Symmetric Measures</w:t>
            </w:r>
          </w:p>
        </w:tc>
      </w:tr>
      <w:tr w:rsidR="00A47C42" w:rsidRPr="00A47C42" w14:paraId="22842E0B" w14:textId="77777777" w:rsidTr="00A47C42">
        <w:trPr>
          <w:cantSplit/>
        </w:trPr>
        <w:tc>
          <w:tcPr>
            <w:tcW w:w="3823" w:type="dxa"/>
            <w:gridSpan w:val="2"/>
            <w:shd w:val="clear" w:color="auto" w:fill="FFFFFF"/>
            <w:vAlign w:val="bottom"/>
          </w:tcPr>
          <w:p w14:paraId="7C4F39F6" w14:textId="77777777" w:rsidR="00A47C42" w:rsidRPr="00A47C42" w:rsidRDefault="00A47C42" w:rsidP="00A47C42">
            <w:pPr>
              <w:autoSpaceDE w:val="0"/>
              <w:autoSpaceDN w:val="0"/>
              <w:adjustRightInd w:val="0"/>
              <w:spacing w:after="0" w:line="240" w:lineRule="auto"/>
              <w:rPr>
                <w:rFonts w:ascii="Times New Roman" w:hAnsi="Times New Roman" w:cs="Times New Roman"/>
                <w:sz w:val="18"/>
                <w:szCs w:val="18"/>
              </w:rPr>
            </w:pPr>
          </w:p>
        </w:tc>
        <w:tc>
          <w:tcPr>
            <w:tcW w:w="1175" w:type="dxa"/>
            <w:shd w:val="clear" w:color="auto" w:fill="FFFFFF"/>
            <w:vAlign w:val="bottom"/>
          </w:tcPr>
          <w:p w14:paraId="066F9FC3" w14:textId="77777777" w:rsidR="00A47C42" w:rsidRPr="00A47C42" w:rsidRDefault="00A47C42" w:rsidP="00A47C42">
            <w:pPr>
              <w:autoSpaceDE w:val="0"/>
              <w:autoSpaceDN w:val="0"/>
              <w:adjustRightInd w:val="0"/>
              <w:spacing w:after="0" w:line="320" w:lineRule="atLeast"/>
              <w:ind w:left="60" w:right="60"/>
              <w:jc w:val="center"/>
              <w:rPr>
                <w:rFonts w:ascii="Arial" w:hAnsi="Arial" w:cs="Arial"/>
                <w:color w:val="264A60"/>
                <w:sz w:val="18"/>
                <w:szCs w:val="18"/>
              </w:rPr>
            </w:pPr>
            <w:r w:rsidRPr="00A47C42">
              <w:rPr>
                <w:rFonts w:ascii="Arial" w:hAnsi="Arial" w:cs="Arial"/>
                <w:color w:val="264A60"/>
                <w:sz w:val="18"/>
                <w:szCs w:val="18"/>
              </w:rPr>
              <w:t>Value</w:t>
            </w:r>
          </w:p>
        </w:tc>
        <w:tc>
          <w:tcPr>
            <w:tcW w:w="1476" w:type="dxa"/>
            <w:shd w:val="clear" w:color="auto" w:fill="FFFFFF"/>
            <w:vAlign w:val="bottom"/>
          </w:tcPr>
          <w:p w14:paraId="0350A607" w14:textId="77777777" w:rsidR="00A47C42" w:rsidRPr="00A47C42" w:rsidRDefault="00A47C42" w:rsidP="00A47C42">
            <w:pPr>
              <w:autoSpaceDE w:val="0"/>
              <w:autoSpaceDN w:val="0"/>
              <w:adjustRightInd w:val="0"/>
              <w:spacing w:after="0" w:line="320" w:lineRule="atLeast"/>
              <w:ind w:left="60" w:right="60"/>
              <w:jc w:val="center"/>
              <w:rPr>
                <w:rFonts w:ascii="Arial" w:hAnsi="Arial" w:cs="Arial"/>
                <w:color w:val="264A60"/>
                <w:sz w:val="18"/>
                <w:szCs w:val="18"/>
              </w:rPr>
            </w:pPr>
            <w:r w:rsidRPr="00A47C42">
              <w:rPr>
                <w:rFonts w:ascii="Arial" w:hAnsi="Arial" w:cs="Arial"/>
                <w:color w:val="264A60"/>
                <w:sz w:val="18"/>
                <w:szCs w:val="18"/>
              </w:rPr>
              <w:t>Asymptotic Standard Error</w:t>
            </w:r>
            <w:r w:rsidRPr="00A47C42">
              <w:rPr>
                <w:rFonts w:ascii="Arial" w:hAnsi="Arial" w:cs="Arial"/>
                <w:color w:val="264A60"/>
                <w:sz w:val="18"/>
                <w:szCs w:val="18"/>
                <w:vertAlign w:val="superscript"/>
              </w:rPr>
              <w:t>a</w:t>
            </w:r>
          </w:p>
        </w:tc>
        <w:tc>
          <w:tcPr>
            <w:tcW w:w="1476" w:type="dxa"/>
            <w:shd w:val="clear" w:color="auto" w:fill="FFFFFF"/>
            <w:vAlign w:val="bottom"/>
          </w:tcPr>
          <w:p w14:paraId="47FE1822" w14:textId="77777777" w:rsidR="00A47C42" w:rsidRPr="00A47C42" w:rsidRDefault="00A47C42" w:rsidP="00A47C42">
            <w:pPr>
              <w:autoSpaceDE w:val="0"/>
              <w:autoSpaceDN w:val="0"/>
              <w:adjustRightInd w:val="0"/>
              <w:spacing w:after="0" w:line="320" w:lineRule="atLeast"/>
              <w:ind w:left="60" w:right="60"/>
              <w:jc w:val="center"/>
              <w:rPr>
                <w:rFonts w:ascii="Arial" w:hAnsi="Arial" w:cs="Arial"/>
                <w:color w:val="264A60"/>
                <w:sz w:val="18"/>
                <w:szCs w:val="18"/>
              </w:rPr>
            </w:pPr>
            <w:r w:rsidRPr="00A47C42">
              <w:rPr>
                <w:rFonts w:ascii="Arial" w:hAnsi="Arial" w:cs="Arial"/>
                <w:color w:val="264A60"/>
                <w:sz w:val="18"/>
                <w:szCs w:val="18"/>
              </w:rPr>
              <w:t>Approximate T</w:t>
            </w:r>
            <w:r w:rsidRPr="00A47C42">
              <w:rPr>
                <w:rFonts w:ascii="Arial" w:hAnsi="Arial" w:cs="Arial"/>
                <w:color w:val="264A60"/>
                <w:sz w:val="18"/>
                <w:szCs w:val="18"/>
                <w:vertAlign w:val="superscript"/>
              </w:rPr>
              <w:t>b</w:t>
            </w:r>
          </w:p>
        </w:tc>
        <w:tc>
          <w:tcPr>
            <w:tcW w:w="1259" w:type="dxa"/>
            <w:shd w:val="clear" w:color="auto" w:fill="FFFFFF"/>
            <w:vAlign w:val="bottom"/>
          </w:tcPr>
          <w:p w14:paraId="79F0B607" w14:textId="77777777" w:rsidR="00A47C42" w:rsidRPr="00A47C42" w:rsidRDefault="00A47C42" w:rsidP="00A47C42">
            <w:pPr>
              <w:autoSpaceDE w:val="0"/>
              <w:autoSpaceDN w:val="0"/>
              <w:adjustRightInd w:val="0"/>
              <w:spacing w:after="0" w:line="320" w:lineRule="atLeast"/>
              <w:ind w:left="60" w:right="60"/>
              <w:jc w:val="center"/>
              <w:rPr>
                <w:rFonts w:ascii="Arial" w:hAnsi="Arial" w:cs="Arial"/>
                <w:color w:val="264A60"/>
                <w:sz w:val="18"/>
                <w:szCs w:val="18"/>
              </w:rPr>
            </w:pPr>
            <w:r w:rsidRPr="00A47C42">
              <w:rPr>
                <w:rFonts w:ascii="Arial" w:hAnsi="Arial" w:cs="Arial"/>
                <w:color w:val="264A60"/>
                <w:sz w:val="18"/>
                <w:szCs w:val="18"/>
              </w:rPr>
              <w:t>Approximate Significance</w:t>
            </w:r>
          </w:p>
        </w:tc>
      </w:tr>
      <w:tr w:rsidR="00A47C42" w:rsidRPr="00A47C42" w14:paraId="503F18D8" w14:textId="77777777" w:rsidTr="00A47C42">
        <w:trPr>
          <w:cantSplit/>
        </w:trPr>
        <w:tc>
          <w:tcPr>
            <w:tcW w:w="1800" w:type="dxa"/>
            <w:shd w:val="clear" w:color="auto" w:fill="E0E0E0"/>
          </w:tcPr>
          <w:p w14:paraId="43E72D71" w14:textId="77777777" w:rsidR="00A47C42" w:rsidRPr="00A47C42" w:rsidRDefault="00A47C42" w:rsidP="00A47C42">
            <w:pPr>
              <w:autoSpaceDE w:val="0"/>
              <w:autoSpaceDN w:val="0"/>
              <w:adjustRightInd w:val="0"/>
              <w:spacing w:after="0" w:line="320" w:lineRule="atLeast"/>
              <w:ind w:left="60" w:right="60"/>
              <w:rPr>
                <w:rFonts w:ascii="Arial" w:hAnsi="Arial" w:cs="Arial"/>
                <w:color w:val="264A60"/>
                <w:sz w:val="18"/>
                <w:szCs w:val="18"/>
              </w:rPr>
            </w:pPr>
            <w:r w:rsidRPr="00A47C42">
              <w:rPr>
                <w:rFonts w:ascii="Arial" w:hAnsi="Arial" w:cs="Arial"/>
                <w:color w:val="264A60"/>
                <w:sz w:val="18"/>
                <w:szCs w:val="18"/>
              </w:rPr>
              <w:t>Interval by Interval</w:t>
            </w:r>
          </w:p>
        </w:tc>
        <w:tc>
          <w:tcPr>
            <w:tcW w:w="2023" w:type="dxa"/>
            <w:shd w:val="clear" w:color="auto" w:fill="E0E0E0"/>
          </w:tcPr>
          <w:p w14:paraId="16C732E7" w14:textId="77777777" w:rsidR="00A47C42" w:rsidRPr="00A47C42" w:rsidRDefault="00A47C42" w:rsidP="00A47C42">
            <w:pPr>
              <w:autoSpaceDE w:val="0"/>
              <w:autoSpaceDN w:val="0"/>
              <w:adjustRightInd w:val="0"/>
              <w:spacing w:after="0" w:line="320" w:lineRule="atLeast"/>
              <w:ind w:left="60" w:right="60"/>
              <w:rPr>
                <w:rFonts w:ascii="Arial" w:hAnsi="Arial" w:cs="Arial"/>
                <w:color w:val="264A60"/>
                <w:sz w:val="18"/>
                <w:szCs w:val="18"/>
              </w:rPr>
            </w:pPr>
            <w:r w:rsidRPr="00A47C42">
              <w:rPr>
                <w:rFonts w:ascii="Arial" w:hAnsi="Arial" w:cs="Arial"/>
                <w:color w:val="264A60"/>
                <w:sz w:val="18"/>
                <w:szCs w:val="18"/>
              </w:rPr>
              <w:t>Pearson's R</w:t>
            </w:r>
          </w:p>
        </w:tc>
        <w:tc>
          <w:tcPr>
            <w:tcW w:w="1175" w:type="dxa"/>
            <w:shd w:val="clear" w:color="auto" w:fill="FFFFFF"/>
          </w:tcPr>
          <w:p w14:paraId="72F87C24"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.281</w:t>
            </w:r>
          </w:p>
        </w:tc>
        <w:tc>
          <w:tcPr>
            <w:tcW w:w="1476" w:type="dxa"/>
            <w:shd w:val="clear" w:color="auto" w:fill="FFFFFF"/>
          </w:tcPr>
          <w:p w14:paraId="41BF6212"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.047</w:t>
            </w:r>
          </w:p>
        </w:tc>
        <w:tc>
          <w:tcPr>
            <w:tcW w:w="1476" w:type="dxa"/>
            <w:shd w:val="clear" w:color="auto" w:fill="FFFFFF"/>
          </w:tcPr>
          <w:p w14:paraId="66222314"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5.743</w:t>
            </w:r>
          </w:p>
        </w:tc>
        <w:tc>
          <w:tcPr>
            <w:tcW w:w="1259" w:type="dxa"/>
            <w:shd w:val="clear" w:color="auto" w:fill="FFFFFF"/>
          </w:tcPr>
          <w:p w14:paraId="46A8AE9A"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.000</w:t>
            </w:r>
            <w:r w:rsidRPr="00A47C42">
              <w:rPr>
                <w:rFonts w:ascii="Arial" w:hAnsi="Arial" w:cs="Arial"/>
                <w:color w:val="010205"/>
                <w:sz w:val="18"/>
                <w:szCs w:val="18"/>
                <w:vertAlign w:val="superscript"/>
              </w:rPr>
              <w:t>c</w:t>
            </w:r>
          </w:p>
        </w:tc>
      </w:tr>
      <w:tr w:rsidR="00A47C42" w:rsidRPr="00A47C42" w14:paraId="31B8851F" w14:textId="77777777" w:rsidTr="00A47C42">
        <w:trPr>
          <w:cantSplit/>
        </w:trPr>
        <w:tc>
          <w:tcPr>
            <w:tcW w:w="1800" w:type="dxa"/>
            <w:shd w:val="clear" w:color="auto" w:fill="E0E0E0"/>
          </w:tcPr>
          <w:p w14:paraId="1FA8FA93" w14:textId="77777777" w:rsidR="00A47C42" w:rsidRPr="00A47C42" w:rsidRDefault="00A47C42" w:rsidP="00A47C42">
            <w:pPr>
              <w:autoSpaceDE w:val="0"/>
              <w:autoSpaceDN w:val="0"/>
              <w:adjustRightInd w:val="0"/>
              <w:spacing w:after="0" w:line="320" w:lineRule="atLeast"/>
              <w:ind w:left="60" w:right="60"/>
              <w:rPr>
                <w:rFonts w:ascii="Arial" w:hAnsi="Arial" w:cs="Arial"/>
                <w:color w:val="264A60"/>
                <w:sz w:val="18"/>
                <w:szCs w:val="18"/>
              </w:rPr>
            </w:pPr>
            <w:r w:rsidRPr="00A47C42">
              <w:rPr>
                <w:rFonts w:ascii="Arial" w:hAnsi="Arial" w:cs="Arial"/>
                <w:color w:val="264A60"/>
                <w:sz w:val="18"/>
                <w:szCs w:val="18"/>
              </w:rPr>
              <w:t>Ordinal by Ordinal</w:t>
            </w:r>
          </w:p>
        </w:tc>
        <w:tc>
          <w:tcPr>
            <w:tcW w:w="2023" w:type="dxa"/>
            <w:shd w:val="clear" w:color="auto" w:fill="E0E0E0"/>
          </w:tcPr>
          <w:p w14:paraId="30A1A6A8" w14:textId="77777777" w:rsidR="00A47C42" w:rsidRPr="00A47C42" w:rsidRDefault="00A47C42" w:rsidP="00A47C42">
            <w:pPr>
              <w:autoSpaceDE w:val="0"/>
              <w:autoSpaceDN w:val="0"/>
              <w:adjustRightInd w:val="0"/>
              <w:spacing w:after="0" w:line="320" w:lineRule="atLeast"/>
              <w:ind w:left="60" w:right="60"/>
              <w:rPr>
                <w:rFonts w:ascii="Arial" w:hAnsi="Arial" w:cs="Arial"/>
                <w:color w:val="264A60"/>
                <w:sz w:val="18"/>
                <w:szCs w:val="18"/>
              </w:rPr>
            </w:pPr>
            <w:r w:rsidRPr="00A47C42">
              <w:rPr>
                <w:rFonts w:ascii="Arial" w:hAnsi="Arial" w:cs="Arial"/>
                <w:color w:val="264A60"/>
                <w:sz w:val="18"/>
                <w:szCs w:val="18"/>
              </w:rPr>
              <w:t>Spearman Correlation</w:t>
            </w:r>
          </w:p>
        </w:tc>
        <w:tc>
          <w:tcPr>
            <w:tcW w:w="1175" w:type="dxa"/>
            <w:shd w:val="clear" w:color="auto" w:fill="FFFFFF"/>
          </w:tcPr>
          <w:p w14:paraId="448338EC"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.149</w:t>
            </w:r>
          </w:p>
        </w:tc>
        <w:tc>
          <w:tcPr>
            <w:tcW w:w="1476" w:type="dxa"/>
            <w:shd w:val="clear" w:color="auto" w:fill="FFFFFF"/>
          </w:tcPr>
          <w:p w14:paraId="792B90EB"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.061</w:t>
            </w:r>
          </w:p>
        </w:tc>
        <w:tc>
          <w:tcPr>
            <w:tcW w:w="1476" w:type="dxa"/>
            <w:shd w:val="clear" w:color="auto" w:fill="FFFFFF"/>
          </w:tcPr>
          <w:p w14:paraId="176389C0"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2.958</w:t>
            </w:r>
          </w:p>
        </w:tc>
        <w:tc>
          <w:tcPr>
            <w:tcW w:w="1259" w:type="dxa"/>
            <w:shd w:val="clear" w:color="auto" w:fill="FFFFFF"/>
          </w:tcPr>
          <w:p w14:paraId="60A84052"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.003</w:t>
            </w:r>
            <w:r w:rsidRPr="00A47C42">
              <w:rPr>
                <w:rFonts w:ascii="Arial" w:hAnsi="Arial" w:cs="Arial"/>
                <w:color w:val="010205"/>
                <w:sz w:val="18"/>
                <w:szCs w:val="18"/>
                <w:vertAlign w:val="superscript"/>
              </w:rPr>
              <w:t>c</w:t>
            </w:r>
          </w:p>
        </w:tc>
      </w:tr>
      <w:tr w:rsidR="00A47C42" w:rsidRPr="00A47C42" w14:paraId="4FA81803" w14:textId="77777777" w:rsidTr="00A47C42">
        <w:trPr>
          <w:cantSplit/>
        </w:trPr>
        <w:tc>
          <w:tcPr>
            <w:tcW w:w="3823" w:type="dxa"/>
            <w:gridSpan w:val="2"/>
            <w:shd w:val="clear" w:color="auto" w:fill="E0E0E0"/>
          </w:tcPr>
          <w:p w14:paraId="0ED7CF5B" w14:textId="77777777" w:rsidR="00A47C42" w:rsidRPr="00A47C42" w:rsidRDefault="00A47C42" w:rsidP="00A47C42">
            <w:pPr>
              <w:autoSpaceDE w:val="0"/>
              <w:autoSpaceDN w:val="0"/>
              <w:adjustRightInd w:val="0"/>
              <w:spacing w:after="0" w:line="320" w:lineRule="atLeast"/>
              <w:ind w:left="60" w:right="60"/>
              <w:rPr>
                <w:rFonts w:ascii="Arial" w:hAnsi="Arial" w:cs="Arial"/>
                <w:color w:val="264A60"/>
                <w:sz w:val="18"/>
                <w:szCs w:val="18"/>
              </w:rPr>
            </w:pPr>
            <w:r w:rsidRPr="00A47C42">
              <w:rPr>
                <w:rFonts w:ascii="Arial" w:hAnsi="Arial" w:cs="Arial"/>
                <w:color w:val="264A60"/>
                <w:sz w:val="18"/>
                <w:szCs w:val="18"/>
              </w:rPr>
              <w:t>N of Valid Cases</w:t>
            </w:r>
          </w:p>
        </w:tc>
        <w:tc>
          <w:tcPr>
            <w:tcW w:w="1175" w:type="dxa"/>
            <w:shd w:val="clear" w:color="auto" w:fill="FFFFFF"/>
          </w:tcPr>
          <w:p w14:paraId="083A886A" w14:textId="77777777" w:rsidR="00A47C42" w:rsidRPr="00A47C42" w:rsidRDefault="00A47C42" w:rsidP="00A47C42">
            <w:pPr>
              <w:autoSpaceDE w:val="0"/>
              <w:autoSpaceDN w:val="0"/>
              <w:adjustRightInd w:val="0"/>
              <w:spacing w:after="0" w:line="320" w:lineRule="atLeast"/>
              <w:ind w:left="60" w:right="60"/>
              <w:jc w:val="right"/>
              <w:rPr>
                <w:rFonts w:ascii="Arial" w:hAnsi="Arial" w:cs="Arial"/>
                <w:color w:val="010205"/>
                <w:sz w:val="18"/>
                <w:szCs w:val="18"/>
              </w:rPr>
            </w:pPr>
            <w:r w:rsidRPr="00A47C42">
              <w:rPr>
                <w:rFonts w:ascii="Arial" w:hAnsi="Arial" w:cs="Arial"/>
                <w:color w:val="010205"/>
                <w:sz w:val="18"/>
                <w:szCs w:val="18"/>
              </w:rPr>
              <w:t>387</w:t>
            </w:r>
          </w:p>
        </w:tc>
        <w:tc>
          <w:tcPr>
            <w:tcW w:w="1476" w:type="dxa"/>
            <w:shd w:val="clear" w:color="auto" w:fill="FFFFFF"/>
            <w:vAlign w:val="center"/>
          </w:tcPr>
          <w:p w14:paraId="48900062" w14:textId="77777777" w:rsidR="00A47C42" w:rsidRPr="00A47C42" w:rsidRDefault="00A47C42" w:rsidP="00A47C42">
            <w:pPr>
              <w:autoSpaceDE w:val="0"/>
              <w:autoSpaceDN w:val="0"/>
              <w:adjustRightInd w:val="0"/>
              <w:spacing w:after="0" w:line="240" w:lineRule="auto"/>
              <w:rPr>
                <w:rFonts w:ascii="Times New Roman" w:hAnsi="Times New Roman" w:cs="Times New Roman"/>
                <w:sz w:val="18"/>
                <w:szCs w:val="18"/>
              </w:rPr>
            </w:pPr>
          </w:p>
        </w:tc>
        <w:tc>
          <w:tcPr>
            <w:tcW w:w="1476" w:type="dxa"/>
            <w:shd w:val="clear" w:color="auto" w:fill="FFFFFF"/>
            <w:vAlign w:val="center"/>
          </w:tcPr>
          <w:p w14:paraId="576B7A14" w14:textId="77777777" w:rsidR="00A47C42" w:rsidRPr="00A47C42" w:rsidRDefault="00A47C42" w:rsidP="00A47C42">
            <w:pPr>
              <w:autoSpaceDE w:val="0"/>
              <w:autoSpaceDN w:val="0"/>
              <w:adjustRightInd w:val="0"/>
              <w:spacing w:after="0" w:line="240" w:lineRule="auto"/>
              <w:rPr>
                <w:rFonts w:ascii="Times New Roman" w:hAnsi="Times New Roman" w:cs="Times New Roman"/>
                <w:sz w:val="18"/>
                <w:szCs w:val="18"/>
              </w:rPr>
            </w:pPr>
          </w:p>
        </w:tc>
        <w:tc>
          <w:tcPr>
            <w:tcW w:w="1259" w:type="dxa"/>
            <w:shd w:val="clear" w:color="auto" w:fill="FFFFFF"/>
            <w:vAlign w:val="center"/>
          </w:tcPr>
          <w:p w14:paraId="5137403C" w14:textId="77777777" w:rsidR="00A47C42" w:rsidRPr="00A47C42" w:rsidRDefault="00A47C42" w:rsidP="00A47C42">
            <w:pPr>
              <w:autoSpaceDE w:val="0"/>
              <w:autoSpaceDN w:val="0"/>
              <w:adjustRightInd w:val="0"/>
              <w:spacing w:after="0" w:line="240" w:lineRule="auto"/>
              <w:rPr>
                <w:rFonts w:ascii="Times New Roman" w:hAnsi="Times New Roman" w:cs="Times New Roman"/>
                <w:sz w:val="18"/>
                <w:szCs w:val="18"/>
              </w:rPr>
            </w:pPr>
          </w:p>
        </w:tc>
      </w:tr>
      <w:tr w:rsidR="00A47C42" w:rsidRPr="00A47C42" w14:paraId="733F844E" w14:textId="77777777" w:rsidTr="00A47C42">
        <w:trPr>
          <w:cantSplit/>
        </w:trPr>
        <w:tc>
          <w:tcPr>
            <w:tcW w:w="9209" w:type="dxa"/>
            <w:gridSpan w:val="6"/>
            <w:shd w:val="clear" w:color="auto" w:fill="FFFFFF"/>
          </w:tcPr>
          <w:p w14:paraId="7EADF93D" w14:textId="77777777" w:rsidR="00A47C42" w:rsidRPr="00A47C42" w:rsidRDefault="00A47C42" w:rsidP="00A47C42">
            <w:pPr>
              <w:autoSpaceDE w:val="0"/>
              <w:autoSpaceDN w:val="0"/>
              <w:adjustRightInd w:val="0"/>
              <w:spacing w:after="0" w:line="320" w:lineRule="atLeast"/>
              <w:ind w:left="60" w:right="60"/>
              <w:rPr>
                <w:rFonts w:ascii="Arial" w:hAnsi="Arial" w:cs="Arial"/>
                <w:color w:val="010205"/>
                <w:sz w:val="18"/>
                <w:szCs w:val="18"/>
              </w:rPr>
            </w:pPr>
            <w:r w:rsidRPr="00A47C42">
              <w:rPr>
                <w:rFonts w:ascii="Arial" w:hAnsi="Arial" w:cs="Arial"/>
                <w:color w:val="010205"/>
                <w:sz w:val="18"/>
                <w:szCs w:val="18"/>
              </w:rPr>
              <w:t>a. Not assuming the null hypothesis.</w:t>
            </w:r>
          </w:p>
        </w:tc>
      </w:tr>
      <w:tr w:rsidR="00A47C42" w:rsidRPr="00A47C42" w14:paraId="791C246E" w14:textId="77777777" w:rsidTr="00A47C42">
        <w:trPr>
          <w:cantSplit/>
        </w:trPr>
        <w:tc>
          <w:tcPr>
            <w:tcW w:w="9209" w:type="dxa"/>
            <w:gridSpan w:val="6"/>
            <w:shd w:val="clear" w:color="auto" w:fill="FFFFFF"/>
          </w:tcPr>
          <w:p w14:paraId="66C39AF2" w14:textId="77777777" w:rsidR="00A47C42" w:rsidRPr="00A47C42" w:rsidRDefault="00A47C42" w:rsidP="00A47C42">
            <w:pPr>
              <w:autoSpaceDE w:val="0"/>
              <w:autoSpaceDN w:val="0"/>
              <w:adjustRightInd w:val="0"/>
              <w:spacing w:after="0" w:line="320" w:lineRule="atLeast"/>
              <w:ind w:left="60" w:right="60"/>
              <w:rPr>
                <w:rFonts w:ascii="Arial" w:hAnsi="Arial" w:cs="Arial"/>
                <w:color w:val="010205"/>
                <w:sz w:val="18"/>
                <w:szCs w:val="18"/>
              </w:rPr>
            </w:pPr>
            <w:r w:rsidRPr="00A47C42">
              <w:rPr>
                <w:rFonts w:ascii="Arial" w:hAnsi="Arial" w:cs="Arial"/>
                <w:color w:val="010205"/>
                <w:sz w:val="18"/>
                <w:szCs w:val="18"/>
              </w:rPr>
              <w:t>b. Using the asymptotic standard error assuming the null hypothesis.</w:t>
            </w:r>
          </w:p>
        </w:tc>
      </w:tr>
      <w:tr w:rsidR="00A47C42" w:rsidRPr="00A47C42" w14:paraId="0E679263" w14:textId="77777777" w:rsidTr="00A47C42">
        <w:trPr>
          <w:cantSplit/>
        </w:trPr>
        <w:tc>
          <w:tcPr>
            <w:tcW w:w="9209" w:type="dxa"/>
            <w:gridSpan w:val="6"/>
            <w:shd w:val="clear" w:color="auto" w:fill="FFFFFF"/>
          </w:tcPr>
          <w:p w14:paraId="47AE8D17" w14:textId="77777777" w:rsidR="00A47C42" w:rsidRPr="00A47C42" w:rsidRDefault="00A47C42" w:rsidP="00A47C42">
            <w:pPr>
              <w:autoSpaceDE w:val="0"/>
              <w:autoSpaceDN w:val="0"/>
              <w:adjustRightInd w:val="0"/>
              <w:spacing w:after="0" w:line="320" w:lineRule="atLeast"/>
              <w:ind w:left="60" w:right="60"/>
              <w:rPr>
                <w:rFonts w:ascii="Arial" w:hAnsi="Arial" w:cs="Arial"/>
                <w:color w:val="010205"/>
                <w:sz w:val="18"/>
                <w:szCs w:val="18"/>
              </w:rPr>
            </w:pPr>
            <w:r w:rsidRPr="00A47C42">
              <w:rPr>
                <w:rFonts w:ascii="Arial" w:hAnsi="Arial" w:cs="Arial"/>
                <w:color w:val="010205"/>
                <w:sz w:val="18"/>
                <w:szCs w:val="18"/>
              </w:rPr>
              <w:t>c. Based on normal approximation.</w:t>
            </w:r>
          </w:p>
        </w:tc>
      </w:tr>
    </w:tbl>
    <w:p w14:paraId="36678A13" w14:textId="77777777" w:rsidR="00A47C42" w:rsidRDefault="00A47C42" w:rsidP="00A47C42">
      <w:pPr>
        <w:autoSpaceDE w:val="0"/>
        <w:autoSpaceDN w:val="0"/>
        <w:adjustRightInd w:val="0"/>
        <w:spacing w:after="0" w:line="400" w:lineRule="atLeast"/>
        <w:rPr>
          <w:rFonts w:ascii="Times New Roman" w:hAnsi="Times New Roman" w:cs="Times New Roman"/>
          <w:sz w:val="24"/>
          <w:szCs w:val="24"/>
        </w:rPr>
      </w:pPr>
    </w:p>
    <w:p w14:paraId="3D28D7E4" w14:textId="77777777" w:rsidR="005D2E38" w:rsidRDefault="005D2E38" w:rsidP="003A21B3">
      <w:pPr>
        <w:spacing w:before="28" w:after="0" w:line="240" w:lineRule="auto"/>
        <w:textAlignment w:val="baseline"/>
        <w:rPr>
          <w:rFonts w:ascii="Arial" w:eastAsia="Times New Roman" w:hAnsi="Arial" w:cs="Arial"/>
          <w:b/>
          <w:kern w:val="1"/>
          <w:sz w:val="24"/>
          <w:szCs w:val="24"/>
          <w:lang w:eastAsia="ar-SA"/>
        </w:rPr>
      </w:pPr>
    </w:p>
    <w:p w14:paraId="62EF0943" w14:textId="77777777" w:rsidR="003A21B3" w:rsidRDefault="003A21B3" w:rsidP="003A21B3">
      <w:pPr>
        <w:spacing w:before="28" w:after="0" w:line="240" w:lineRule="auto"/>
        <w:textAlignment w:val="baseline"/>
        <w:rPr>
          <w:rFonts w:ascii="Arial" w:eastAsia="Times New Roman" w:hAnsi="Arial" w:cs="Arial"/>
          <w:kern w:val="1"/>
          <w:sz w:val="24"/>
          <w:szCs w:val="24"/>
          <w:lang w:eastAsia="ar-SA"/>
        </w:rPr>
      </w:pPr>
      <w:r w:rsidRPr="00F64BCF">
        <w:rPr>
          <w:rFonts w:ascii="Arial" w:eastAsia="Times New Roman" w:hAnsi="Arial" w:cs="Arial"/>
          <w:b/>
          <w:kern w:val="1"/>
          <w:sz w:val="24"/>
          <w:szCs w:val="24"/>
          <w:lang w:eastAsia="ar-SA"/>
        </w:rPr>
        <w:lastRenderedPageBreak/>
        <w:t>H</w:t>
      </w:r>
      <w:r>
        <w:rPr>
          <w:rFonts w:ascii="Arial" w:eastAsia="Times New Roman" w:hAnsi="Arial" w:cs="Arial"/>
          <w:b/>
          <w:kern w:val="1"/>
          <w:sz w:val="24"/>
          <w:szCs w:val="24"/>
          <w:lang w:eastAsia="ar-SA"/>
        </w:rPr>
        <w:t>4</w:t>
      </w:r>
      <w:r w:rsidRPr="00F64BCF">
        <w:rPr>
          <w:rFonts w:ascii="Arial" w:eastAsia="Times New Roman" w:hAnsi="Arial" w:cs="Arial"/>
          <w:b/>
          <w:kern w:val="1"/>
          <w:sz w:val="24"/>
          <w:szCs w:val="24"/>
          <w:lang w:eastAsia="ar-SA"/>
        </w:rPr>
        <w:t>:</w:t>
      </w:r>
      <w:r w:rsidRPr="00F64BCF">
        <w:rPr>
          <w:rFonts w:ascii="Arial" w:eastAsia="Times New Roman" w:hAnsi="Arial" w:cs="Arial"/>
          <w:kern w:val="1"/>
          <w:sz w:val="24"/>
          <w:szCs w:val="24"/>
          <w:lang w:eastAsia="ar-SA"/>
        </w:rPr>
        <w:t xml:space="preserve">    </w:t>
      </w:r>
      <w:r w:rsidRPr="00F64BCF">
        <w:rPr>
          <w:rFonts w:ascii="Arial" w:eastAsia="Times New Roman" w:hAnsi="Arial" w:cs="Arial"/>
          <w:i/>
          <w:kern w:val="1"/>
          <w:sz w:val="24"/>
          <w:szCs w:val="24"/>
          <w:lang w:eastAsia="ar-SA"/>
        </w:rPr>
        <w:t xml:space="preserve">There is no difference between </w:t>
      </w:r>
      <w:r>
        <w:rPr>
          <w:rFonts w:ascii="Arial" w:eastAsia="Times New Roman" w:hAnsi="Arial" w:cs="Arial"/>
          <w:i/>
          <w:kern w:val="1"/>
          <w:sz w:val="24"/>
          <w:szCs w:val="24"/>
          <w:lang w:eastAsia="ar-SA"/>
        </w:rPr>
        <w:t>adequacy of training received and the improvement in processes after activation.</w:t>
      </w:r>
      <w:r w:rsidRPr="00F64BCF">
        <w:rPr>
          <w:rFonts w:ascii="Arial" w:eastAsia="Times New Roman" w:hAnsi="Arial" w:cs="Arial"/>
          <w:kern w:val="1"/>
          <w:sz w:val="24"/>
          <w:szCs w:val="24"/>
          <w:lang w:eastAsia="ar-SA"/>
        </w:rPr>
        <w:tab/>
      </w:r>
      <w:r w:rsidRPr="00F64BCF">
        <w:rPr>
          <w:rFonts w:ascii="Arial" w:eastAsia="Times New Roman" w:hAnsi="Arial" w:cs="Arial"/>
          <w:kern w:val="1"/>
          <w:sz w:val="24"/>
          <w:szCs w:val="24"/>
          <w:lang w:eastAsia="ar-SA"/>
        </w:rPr>
        <w:tab/>
      </w:r>
    </w:p>
    <w:p w14:paraId="07433B77" w14:textId="77777777" w:rsidR="003A21B3" w:rsidRDefault="003A21B3" w:rsidP="003A21B3">
      <w:pPr>
        <w:spacing w:before="28" w:after="0" w:line="240" w:lineRule="auto"/>
        <w:textAlignment w:val="baseline"/>
        <w:rPr>
          <w:rFonts w:ascii="Arial" w:eastAsia="Times New Roman" w:hAnsi="Arial" w:cs="Arial"/>
          <w:kern w:val="1"/>
          <w:sz w:val="24"/>
          <w:szCs w:val="24"/>
          <w:lang w:eastAsia="ar-SA"/>
        </w:rPr>
      </w:pPr>
    </w:p>
    <w:p w14:paraId="394CFBD4" w14:textId="77777777" w:rsidR="003A21B3" w:rsidRDefault="003A21B3" w:rsidP="003A21B3">
      <w:pPr>
        <w:spacing w:before="28" w:after="0" w:line="240" w:lineRule="auto"/>
        <w:textAlignment w:val="baseline"/>
        <w:rPr>
          <w:rFonts w:ascii="Arial" w:eastAsia="Times New Roman" w:hAnsi="Arial" w:cs="Arial"/>
          <w:kern w:val="1"/>
          <w:sz w:val="24"/>
          <w:szCs w:val="24"/>
          <w:lang w:eastAsia="ar-SA"/>
        </w:rPr>
      </w:pPr>
      <w:r w:rsidRPr="00F64BCF">
        <w:rPr>
          <w:rFonts w:ascii="Arial" w:eastAsia="Times New Roman" w:hAnsi="Arial" w:cs="Arial"/>
          <w:b/>
          <w:kern w:val="1"/>
          <w:sz w:val="24"/>
          <w:szCs w:val="24"/>
          <w:lang w:eastAsia="ar-SA"/>
        </w:rPr>
        <w:t>H</w:t>
      </w:r>
      <w:r>
        <w:rPr>
          <w:rFonts w:ascii="Arial" w:eastAsia="Times New Roman" w:hAnsi="Arial" w:cs="Arial"/>
          <w:b/>
          <w:kern w:val="1"/>
          <w:sz w:val="24"/>
          <w:szCs w:val="24"/>
          <w:lang w:eastAsia="ar-SA"/>
        </w:rPr>
        <w:t>4a</w:t>
      </w:r>
      <w:r w:rsidRPr="00F64BCF">
        <w:rPr>
          <w:rFonts w:ascii="Arial" w:eastAsia="Times New Roman" w:hAnsi="Arial" w:cs="Arial"/>
          <w:b/>
          <w:kern w:val="1"/>
          <w:sz w:val="24"/>
          <w:szCs w:val="24"/>
          <w:lang w:eastAsia="ar-SA"/>
        </w:rPr>
        <w:t>:</w:t>
      </w:r>
      <w:r w:rsidRPr="00F64BCF">
        <w:rPr>
          <w:rFonts w:ascii="Arial" w:eastAsia="Times New Roman" w:hAnsi="Arial" w:cs="Arial"/>
          <w:kern w:val="1"/>
          <w:sz w:val="24"/>
          <w:szCs w:val="24"/>
          <w:lang w:eastAsia="ar-SA"/>
        </w:rPr>
        <w:t xml:space="preserve">    </w:t>
      </w:r>
      <w:r w:rsidRPr="00F64BCF">
        <w:rPr>
          <w:rFonts w:ascii="Arial" w:eastAsia="Times New Roman" w:hAnsi="Arial" w:cs="Arial"/>
          <w:i/>
          <w:kern w:val="1"/>
          <w:sz w:val="24"/>
          <w:szCs w:val="24"/>
          <w:lang w:eastAsia="ar-SA"/>
        </w:rPr>
        <w:t xml:space="preserve">There no difference between </w:t>
      </w:r>
      <w:r>
        <w:rPr>
          <w:rFonts w:ascii="Arial" w:eastAsia="Times New Roman" w:hAnsi="Arial" w:cs="Arial"/>
          <w:i/>
          <w:kern w:val="1"/>
          <w:sz w:val="24"/>
          <w:szCs w:val="24"/>
          <w:lang w:eastAsia="ar-SA"/>
        </w:rPr>
        <w:t>adequacy of training received and the improvement in processes after activation.</w:t>
      </w:r>
    </w:p>
    <w:p w14:paraId="5965C550" w14:textId="77777777" w:rsidR="003A21B3" w:rsidRDefault="003A21B3" w:rsidP="003A21B3">
      <w:pPr>
        <w:spacing w:before="28" w:after="0" w:line="240" w:lineRule="auto"/>
        <w:textAlignment w:val="baseline"/>
        <w:rPr>
          <w:rFonts w:ascii="Arial" w:eastAsia="Times New Roman" w:hAnsi="Arial" w:cs="Times New Roman"/>
          <w:sz w:val="24"/>
          <w:szCs w:val="24"/>
          <w:lang w:eastAsia="en-GB"/>
        </w:rPr>
      </w:pPr>
    </w:p>
    <w:p w14:paraId="304F6AFA" w14:textId="77777777" w:rsidR="003A21B3" w:rsidRPr="00E02FFC" w:rsidRDefault="003A21B3" w:rsidP="003A21B3">
      <w:pPr>
        <w:spacing w:after="0" w:line="360" w:lineRule="auto"/>
        <w:rPr>
          <w:rFonts w:ascii="Arial" w:eastAsia="Times New Roman" w:hAnsi="Arial" w:cs="Times New Roman"/>
          <w:sz w:val="24"/>
          <w:szCs w:val="24"/>
          <w:lang w:eastAsia="en-GB"/>
        </w:rPr>
      </w:pPr>
      <w:r w:rsidRPr="00E02FFC">
        <w:rPr>
          <w:rFonts w:ascii="Arial" w:eastAsia="Times New Roman" w:hAnsi="Arial" w:cs="Times New Roman"/>
          <w:sz w:val="24"/>
          <w:szCs w:val="24"/>
          <w:lang w:eastAsia="en-GB"/>
        </w:rPr>
        <w:t>The result of Pearson Chi-Square shows (</w:t>
      </w:r>
      <w:r w:rsidRPr="0021548B">
        <w:rPr>
          <w:rFonts w:ascii="Arial" w:eastAsia="Times New Roman" w:hAnsi="Arial" w:cs="Times New Roman"/>
          <w:sz w:val="24"/>
          <w:szCs w:val="24"/>
          <w:lang w:eastAsia="en-GB"/>
        </w:rPr>
        <w:t>x=</w:t>
      </w:r>
      <w:r w:rsidRPr="003A21B3">
        <w:rPr>
          <w:rFonts w:ascii="Arial" w:hAnsi="Arial" w:cs="Arial"/>
          <w:color w:val="010205"/>
          <w:sz w:val="24"/>
          <w:szCs w:val="24"/>
        </w:rPr>
        <w:t>583.466</w:t>
      </w:r>
      <w:r w:rsidRPr="003A21B3">
        <w:rPr>
          <w:rFonts w:ascii="Arial" w:hAnsi="Arial" w:cs="Arial"/>
          <w:color w:val="010205"/>
          <w:sz w:val="24"/>
          <w:szCs w:val="24"/>
          <w:vertAlign w:val="superscript"/>
        </w:rPr>
        <w:t>a</w:t>
      </w:r>
      <w:r w:rsidRPr="00E02FFC">
        <w:rPr>
          <w:rFonts w:ascii="Arial" w:eastAsia="Times New Roman" w:hAnsi="Arial" w:cs="Times New Roman"/>
          <w:sz w:val="24"/>
          <w:szCs w:val="24"/>
          <w:lang w:eastAsia="en-GB"/>
        </w:rPr>
        <w:t>, p=0</w:t>
      </w:r>
      <w:r>
        <w:rPr>
          <w:rFonts w:ascii="Arial" w:eastAsia="Times New Roman" w:hAnsi="Arial" w:cs="Times New Roman"/>
          <w:sz w:val="24"/>
          <w:szCs w:val="24"/>
          <w:lang w:eastAsia="en-GB"/>
        </w:rPr>
        <w:t>.000</w:t>
      </w:r>
      <w:r w:rsidRPr="00E02FFC">
        <w:rPr>
          <w:rFonts w:ascii="Arial" w:eastAsia="Times New Roman" w:hAnsi="Arial" w:cs="Times New Roman"/>
          <w:sz w:val="24"/>
          <w:szCs w:val="24"/>
          <w:lang w:eastAsia="en-GB"/>
        </w:rPr>
        <w:t>, df=</w:t>
      </w:r>
      <w:r>
        <w:rPr>
          <w:rFonts w:ascii="Arial" w:eastAsia="Times New Roman" w:hAnsi="Arial" w:cs="Times New Roman"/>
          <w:sz w:val="24"/>
          <w:szCs w:val="24"/>
          <w:lang w:eastAsia="en-GB"/>
        </w:rPr>
        <w:t>16</w:t>
      </w:r>
      <w:r w:rsidRPr="00E02FFC">
        <w:rPr>
          <w:rFonts w:ascii="Arial" w:eastAsia="Times New Roman" w:hAnsi="Arial" w:cs="Times New Roman"/>
          <w:sz w:val="24"/>
          <w:szCs w:val="24"/>
          <w:lang w:eastAsia="en-GB"/>
        </w:rPr>
        <w:t xml:space="preserve">), which is statistically significant as the P-Value is </w:t>
      </w:r>
      <w:r>
        <w:rPr>
          <w:rFonts w:ascii="Arial" w:eastAsia="Times New Roman" w:hAnsi="Arial" w:cs="Times New Roman"/>
          <w:sz w:val="24"/>
          <w:szCs w:val="24"/>
          <w:lang w:eastAsia="en-GB"/>
        </w:rPr>
        <w:t>less</w:t>
      </w:r>
      <w:r w:rsidRPr="00E02FFC">
        <w:rPr>
          <w:rFonts w:ascii="Arial" w:eastAsia="Times New Roman" w:hAnsi="Arial" w:cs="Times New Roman"/>
          <w:sz w:val="24"/>
          <w:szCs w:val="24"/>
          <w:lang w:eastAsia="en-GB"/>
        </w:rPr>
        <w:t xml:space="preserve"> than 0.05, which indicates that the Null Hypothesis must be </w:t>
      </w:r>
      <w:r>
        <w:rPr>
          <w:rFonts w:ascii="Arial" w:eastAsia="Times New Roman" w:hAnsi="Arial" w:cs="Times New Roman"/>
          <w:b/>
          <w:sz w:val="24"/>
          <w:szCs w:val="24"/>
          <w:lang w:eastAsia="en-GB"/>
        </w:rPr>
        <w:t>rejected</w:t>
      </w:r>
      <w:r w:rsidRPr="00E02FFC">
        <w:rPr>
          <w:rFonts w:ascii="Arial" w:eastAsia="Times New Roman" w:hAnsi="Arial" w:cs="Times New Roman"/>
          <w:sz w:val="24"/>
          <w:szCs w:val="24"/>
          <w:lang w:eastAsia="en-GB"/>
        </w:rPr>
        <w:t>. This also indicates that; there is</w:t>
      </w:r>
      <w:r>
        <w:rPr>
          <w:rFonts w:ascii="Arial" w:eastAsia="Times New Roman" w:hAnsi="Arial" w:cs="Times New Roman"/>
          <w:sz w:val="24"/>
          <w:szCs w:val="24"/>
          <w:lang w:eastAsia="en-GB"/>
        </w:rPr>
        <w:t xml:space="preserve"> </w:t>
      </w:r>
      <w:r w:rsidRPr="00E02FFC">
        <w:rPr>
          <w:rFonts w:ascii="Arial" w:eastAsia="Times New Roman" w:hAnsi="Arial" w:cs="Times New Roman"/>
          <w:sz w:val="24"/>
          <w:szCs w:val="24"/>
          <w:lang w:eastAsia="en-GB"/>
        </w:rPr>
        <w:t>difference betw</w:t>
      </w:r>
      <w:r>
        <w:rPr>
          <w:rFonts w:ascii="Arial" w:eastAsia="Times New Roman" w:hAnsi="Arial" w:cs="Times New Roman"/>
          <w:sz w:val="24"/>
          <w:szCs w:val="24"/>
          <w:lang w:eastAsia="en-GB"/>
        </w:rPr>
        <w:t>een the adequacy of training</w:t>
      </w:r>
      <w:r w:rsidRPr="00E02FFC">
        <w:rPr>
          <w:rFonts w:ascii="Arial" w:eastAsia="Times New Roman" w:hAnsi="Arial" w:cs="Times New Roman"/>
          <w:sz w:val="24"/>
          <w:szCs w:val="24"/>
          <w:lang w:eastAsia="en-GB"/>
        </w:rPr>
        <w:t xml:space="preserve"> and the </w:t>
      </w:r>
      <w:r>
        <w:rPr>
          <w:rFonts w:ascii="Arial" w:eastAsia="Times New Roman" w:hAnsi="Arial" w:cs="Times New Roman"/>
          <w:sz w:val="24"/>
          <w:szCs w:val="24"/>
          <w:lang w:eastAsia="en-GB"/>
        </w:rPr>
        <w:t xml:space="preserve">improvement in process after the activation </w:t>
      </w:r>
      <w:r w:rsidRPr="00E02FFC">
        <w:rPr>
          <w:rFonts w:ascii="Arial" w:eastAsia="Times New Roman" w:hAnsi="Arial" w:cs="Times New Roman"/>
          <w:sz w:val="24"/>
          <w:szCs w:val="24"/>
          <w:lang w:eastAsia="en-GB"/>
        </w:rPr>
        <w:t xml:space="preserve">and therefore </w:t>
      </w:r>
      <w:r>
        <w:rPr>
          <w:rFonts w:ascii="Arial" w:eastAsia="Times New Roman" w:hAnsi="Arial" w:cs="Times New Roman"/>
          <w:b/>
          <w:sz w:val="24"/>
          <w:szCs w:val="24"/>
          <w:lang w:eastAsia="en-GB"/>
        </w:rPr>
        <w:t>accept</w:t>
      </w:r>
      <w:r w:rsidRPr="00E02FFC">
        <w:rPr>
          <w:rFonts w:ascii="Arial" w:eastAsia="Times New Roman" w:hAnsi="Arial" w:cs="Times New Roman"/>
          <w:sz w:val="24"/>
          <w:szCs w:val="24"/>
          <w:lang w:eastAsia="en-GB"/>
        </w:rPr>
        <w:t xml:space="preserve"> the alternative. This is an evidence that t</w:t>
      </w:r>
      <w:r>
        <w:rPr>
          <w:rFonts w:ascii="Arial" w:eastAsia="Times New Roman" w:hAnsi="Arial" w:cs="Times New Roman"/>
          <w:sz w:val="24"/>
          <w:szCs w:val="24"/>
          <w:lang w:eastAsia="en-GB"/>
        </w:rPr>
        <w:t>he level of training received did affect the improvement in processes</w:t>
      </w:r>
      <w:r w:rsidR="00C66297">
        <w:rPr>
          <w:rFonts w:ascii="Arial" w:eastAsia="Times New Roman" w:hAnsi="Arial" w:cs="Times New Roman"/>
          <w:sz w:val="24"/>
          <w:szCs w:val="24"/>
          <w:lang w:eastAsia="en-GB"/>
        </w:rPr>
        <w:t xml:space="preserve"> </w:t>
      </w:r>
      <w:r>
        <w:rPr>
          <w:rFonts w:ascii="Arial" w:eastAsia="Times New Roman" w:hAnsi="Arial" w:cs="Times New Roman"/>
          <w:sz w:val="24"/>
          <w:szCs w:val="24"/>
          <w:lang w:eastAsia="en-GB"/>
        </w:rPr>
        <w:t>after activation</w:t>
      </w:r>
      <w:r w:rsidRPr="00E02FFC">
        <w:rPr>
          <w:rFonts w:ascii="Arial" w:eastAsia="Times New Roman" w:hAnsi="Arial" w:cs="Times New Roman"/>
          <w:sz w:val="24"/>
          <w:szCs w:val="24"/>
          <w:lang w:eastAsia="en-GB"/>
        </w:rPr>
        <w:t>, as</w:t>
      </w:r>
      <w:r>
        <w:rPr>
          <w:rFonts w:ascii="Arial" w:eastAsia="Times New Roman" w:hAnsi="Arial" w:cs="Times New Roman"/>
          <w:sz w:val="24"/>
          <w:szCs w:val="24"/>
          <w:lang w:eastAsia="en-GB"/>
        </w:rPr>
        <w:t xml:space="preserve"> </w:t>
      </w:r>
      <w:r w:rsidRPr="00E02FFC">
        <w:rPr>
          <w:rFonts w:ascii="Arial" w:eastAsia="Times New Roman" w:hAnsi="Arial" w:cs="Times New Roman"/>
          <w:sz w:val="24"/>
          <w:szCs w:val="24"/>
          <w:lang w:eastAsia="en-GB"/>
        </w:rPr>
        <w:t xml:space="preserve">the probability value is </w:t>
      </w:r>
      <w:r w:rsidR="00C66297">
        <w:rPr>
          <w:rFonts w:ascii="Arial" w:eastAsia="Times New Roman" w:hAnsi="Arial" w:cs="Times New Roman"/>
          <w:sz w:val="24"/>
          <w:szCs w:val="24"/>
          <w:lang w:eastAsia="en-GB"/>
        </w:rPr>
        <w:t>less</w:t>
      </w:r>
      <w:r w:rsidRPr="00E02FFC">
        <w:rPr>
          <w:rFonts w:ascii="Arial" w:eastAsia="Times New Roman" w:hAnsi="Arial" w:cs="Times New Roman"/>
          <w:sz w:val="24"/>
          <w:szCs w:val="24"/>
          <w:lang w:eastAsia="en-GB"/>
        </w:rPr>
        <w:t xml:space="preserve"> than 0.05.</w:t>
      </w:r>
    </w:p>
    <w:p w14:paraId="71C7B549" w14:textId="77777777" w:rsidR="00C66297" w:rsidRDefault="00C66297" w:rsidP="00C66297">
      <w:pPr>
        <w:autoSpaceDE w:val="0"/>
        <w:autoSpaceDN w:val="0"/>
        <w:adjustRightInd w:val="0"/>
        <w:spacing w:after="0" w:line="240" w:lineRule="auto"/>
        <w:rPr>
          <w:rFonts w:ascii="Arial" w:hAnsi="Arial" w:cs="Arial"/>
          <w:b/>
          <w:bCs/>
          <w:color w:val="000000"/>
          <w:sz w:val="24"/>
          <w:szCs w:val="24"/>
        </w:rPr>
      </w:pPr>
    </w:p>
    <w:p w14:paraId="1582A1C4" w14:textId="77777777" w:rsidR="00C66297" w:rsidRDefault="00C66297" w:rsidP="00C66297">
      <w:pPr>
        <w:autoSpaceDE w:val="0"/>
        <w:autoSpaceDN w:val="0"/>
        <w:adjustRightInd w:val="0"/>
        <w:spacing w:after="0" w:line="240" w:lineRule="auto"/>
        <w:rPr>
          <w:rFonts w:ascii="Arial" w:hAnsi="Arial" w:cs="Arial"/>
          <w:b/>
          <w:bCs/>
          <w:color w:val="000000"/>
          <w:sz w:val="24"/>
          <w:szCs w:val="24"/>
        </w:rPr>
      </w:pPr>
      <w:r>
        <w:rPr>
          <w:rFonts w:ascii="Arial" w:hAnsi="Arial" w:cs="Arial"/>
          <w:b/>
          <w:bCs/>
          <w:color w:val="000000"/>
          <w:sz w:val="24"/>
          <w:szCs w:val="24"/>
        </w:rPr>
        <w:t>Results of Chi-Square Test for the Adequacy of training received and the improvement process.</w:t>
      </w:r>
    </w:p>
    <w:p w14:paraId="4F849393" w14:textId="77777777" w:rsidR="00C66297" w:rsidRPr="00D83884" w:rsidRDefault="00C66297" w:rsidP="00C66297">
      <w:pPr>
        <w:autoSpaceDE w:val="0"/>
        <w:autoSpaceDN w:val="0"/>
        <w:adjustRightInd w:val="0"/>
        <w:spacing w:after="0" w:line="240" w:lineRule="auto"/>
        <w:rPr>
          <w:rFonts w:ascii="Arial" w:hAnsi="Arial" w:cs="Arial"/>
          <w:b/>
          <w:bCs/>
          <w:color w:val="000000"/>
          <w:sz w:val="24"/>
          <w:szCs w:val="24"/>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60"/>
        <w:gridCol w:w="1029"/>
        <w:gridCol w:w="1030"/>
        <w:gridCol w:w="1030"/>
        <w:gridCol w:w="1030"/>
        <w:gridCol w:w="1030"/>
        <w:gridCol w:w="1600"/>
      </w:tblGrid>
      <w:tr w:rsidR="00B84806" w:rsidRPr="00B84806" w14:paraId="221C54CF" w14:textId="77777777" w:rsidTr="0007150A">
        <w:trPr>
          <w:cantSplit/>
        </w:trPr>
        <w:tc>
          <w:tcPr>
            <w:tcW w:w="9209" w:type="dxa"/>
            <w:gridSpan w:val="7"/>
            <w:shd w:val="clear" w:color="auto" w:fill="FFFFFF"/>
            <w:vAlign w:val="center"/>
          </w:tcPr>
          <w:p w14:paraId="2C1E5129" w14:textId="77777777" w:rsidR="00B84806" w:rsidRPr="00B84806" w:rsidRDefault="00B84806" w:rsidP="00B84806">
            <w:pPr>
              <w:autoSpaceDE w:val="0"/>
              <w:autoSpaceDN w:val="0"/>
              <w:adjustRightInd w:val="0"/>
              <w:spacing w:after="0" w:line="320" w:lineRule="atLeast"/>
              <w:ind w:left="60" w:right="60"/>
              <w:jc w:val="center"/>
              <w:rPr>
                <w:rFonts w:ascii="Arial" w:hAnsi="Arial" w:cs="Arial"/>
                <w:color w:val="010205"/>
                <w:sz w:val="18"/>
                <w:szCs w:val="18"/>
              </w:rPr>
            </w:pPr>
            <w:r w:rsidRPr="00B84806">
              <w:rPr>
                <w:rFonts w:ascii="Arial" w:hAnsi="Arial" w:cs="Arial"/>
                <w:b/>
                <w:bCs/>
                <w:color w:val="010205"/>
                <w:sz w:val="18"/>
                <w:szCs w:val="18"/>
              </w:rPr>
              <w:t>Case Processing Summary</w:t>
            </w:r>
          </w:p>
        </w:tc>
      </w:tr>
      <w:tr w:rsidR="00B84806" w:rsidRPr="00B84806" w14:paraId="5FA25839" w14:textId="77777777" w:rsidTr="0007150A">
        <w:trPr>
          <w:cantSplit/>
        </w:trPr>
        <w:tc>
          <w:tcPr>
            <w:tcW w:w="2460" w:type="dxa"/>
            <w:vMerge w:val="restart"/>
            <w:shd w:val="clear" w:color="auto" w:fill="FFFFFF"/>
            <w:vAlign w:val="bottom"/>
          </w:tcPr>
          <w:p w14:paraId="33EE448B" w14:textId="77777777" w:rsidR="00B84806" w:rsidRPr="00B84806" w:rsidRDefault="00B84806" w:rsidP="00B84806">
            <w:pPr>
              <w:autoSpaceDE w:val="0"/>
              <w:autoSpaceDN w:val="0"/>
              <w:adjustRightInd w:val="0"/>
              <w:spacing w:after="0" w:line="240" w:lineRule="auto"/>
              <w:rPr>
                <w:rFonts w:ascii="Times New Roman" w:hAnsi="Times New Roman" w:cs="Times New Roman"/>
                <w:sz w:val="18"/>
                <w:szCs w:val="18"/>
              </w:rPr>
            </w:pPr>
          </w:p>
        </w:tc>
        <w:tc>
          <w:tcPr>
            <w:tcW w:w="6749" w:type="dxa"/>
            <w:gridSpan w:val="6"/>
            <w:shd w:val="clear" w:color="auto" w:fill="FFFFFF"/>
            <w:vAlign w:val="bottom"/>
          </w:tcPr>
          <w:p w14:paraId="56C85CF0" w14:textId="77777777" w:rsidR="00B84806" w:rsidRPr="00B84806" w:rsidRDefault="00B84806" w:rsidP="00B84806">
            <w:pPr>
              <w:autoSpaceDE w:val="0"/>
              <w:autoSpaceDN w:val="0"/>
              <w:adjustRightInd w:val="0"/>
              <w:spacing w:after="0" w:line="320" w:lineRule="atLeast"/>
              <w:ind w:left="60" w:right="60"/>
              <w:jc w:val="center"/>
              <w:rPr>
                <w:rFonts w:ascii="Arial" w:hAnsi="Arial" w:cs="Arial"/>
                <w:color w:val="264A60"/>
                <w:sz w:val="18"/>
                <w:szCs w:val="18"/>
              </w:rPr>
            </w:pPr>
            <w:r w:rsidRPr="00B84806">
              <w:rPr>
                <w:rFonts w:ascii="Arial" w:hAnsi="Arial" w:cs="Arial"/>
                <w:color w:val="264A60"/>
                <w:sz w:val="18"/>
                <w:szCs w:val="18"/>
              </w:rPr>
              <w:t>Cases</w:t>
            </w:r>
          </w:p>
        </w:tc>
      </w:tr>
      <w:tr w:rsidR="00B84806" w:rsidRPr="00B84806" w14:paraId="76227785" w14:textId="77777777" w:rsidTr="0007150A">
        <w:trPr>
          <w:cantSplit/>
        </w:trPr>
        <w:tc>
          <w:tcPr>
            <w:tcW w:w="2460" w:type="dxa"/>
            <w:vMerge/>
            <w:shd w:val="clear" w:color="auto" w:fill="FFFFFF"/>
            <w:vAlign w:val="bottom"/>
          </w:tcPr>
          <w:p w14:paraId="721F7844" w14:textId="77777777" w:rsidR="00B84806" w:rsidRPr="00B84806" w:rsidRDefault="00B84806" w:rsidP="00B84806">
            <w:pPr>
              <w:autoSpaceDE w:val="0"/>
              <w:autoSpaceDN w:val="0"/>
              <w:adjustRightInd w:val="0"/>
              <w:spacing w:after="0" w:line="240" w:lineRule="auto"/>
              <w:rPr>
                <w:rFonts w:ascii="Arial" w:hAnsi="Arial" w:cs="Arial"/>
                <w:color w:val="264A60"/>
                <w:sz w:val="18"/>
                <w:szCs w:val="18"/>
              </w:rPr>
            </w:pPr>
          </w:p>
        </w:tc>
        <w:tc>
          <w:tcPr>
            <w:tcW w:w="2059" w:type="dxa"/>
            <w:gridSpan w:val="2"/>
            <w:shd w:val="clear" w:color="auto" w:fill="FFFFFF"/>
            <w:vAlign w:val="bottom"/>
          </w:tcPr>
          <w:p w14:paraId="3C55C8AE" w14:textId="77777777" w:rsidR="00B84806" w:rsidRPr="00B84806" w:rsidRDefault="00B84806" w:rsidP="00B84806">
            <w:pPr>
              <w:autoSpaceDE w:val="0"/>
              <w:autoSpaceDN w:val="0"/>
              <w:adjustRightInd w:val="0"/>
              <w:spacing w:after="0" w:line="320" w:lineRule="atLeast"/>
              <w:ind w:left="60" w:right="60"/>
              <w:jc w:val="center"/>
              <w:rPr>
                <w:rFonts w:ascii="Arial" w:hAnsi="Arial" w:cs="Arial"/>
                <w:color w:val="264A60"/>
                <w:sz w:val="18"/>
                <w:szCs w:val="18"/>
              </w:rPr>
            </w:pPr>
            <w:r w:rsidRPr="00B84806">
              <w:rPr>
                <w:rFonts w:ascii="Arial" w:hAnsi="Arial" w:cs="Arial"/>
                <w:color w:val="264A60"/>
                <w:sz w:val="18"/>
                <w:szCs w:val="18"/>
              </w:rPr>
              <w:t>Valid</w:t>
            </w:r>
          </w:p>
        </w:tc>
        <w:tc>
          <w:tcPr>
            <w:tcW w:w="2060" w:type="dxa"/>
            <w:gridSpan w:val="2"/>
            <w:shd w:val="clear" w:color="auto" w:fill="FFFFFF"/>
            <w:vAlign w:val="bottom"/>
          </w:tcPr>
          <w:p w14:paraId="42009E57" w14:textId="77777777" w:rsidR="00B84806" w:rsidRPr="00B84806" w:rsidRDefault="00B84806" w:rsidP="00B84806">
            <w:pPr>
              <w:autoSpaceDE w:val="0"/>
              <w:autoSpaceDN w:val="0"/>
              <w:adjustRightInd w:val="0"/>
              <w:spacing w:after="0" w:line="320" w:lineRule="atLeast"/>
              <w:ind w:left="60" w:right="60"/>
              <w:jc w:val="center"/>
              <w:rPr>
                <w:rFonts w:ascii="Arial" w:hAnsi="Arial" w:cs="Arial"/>
                <w:color w:val="264A60"/>
                <w:sz w:val="18"/>
                <w:szCs w:val="18"/>
              </w:rPr>
            </w:pPr>
            <w:r w:rsidRPr="00B84806">
              <w:rPr>
                <w:rFonts w:ascii="Arial" w:hAnsi="Arial" w:cs="Arial"/>
                <w:color w:val="264A60"/>
                <w:sz w:val="18"/>
                <w:szCs w:val="18"/>
              </w:rPr>
              <w:t>Missing</w:t>
            </w:r>
          </w:p>
        </w:tc>
        <w:tc>
          <w:tcPr>
            <w:tcW w:w="2630" w:type="dxa"/>
            <w:gridSpan w:val="2"/>
            <w:shd w:val="clear" w:color="auto" w:fill="FFFFFF"/>
            <w:vAlign w:val="bottom"/>
          </w:tcPr>
          <w:p w14:paraId="2CC7555C" w14:textId="77777777" w:rsidR="00B84806" w:rsidRPr="00B84806" w:rsidRDefault="00B84806" w:rsidP="00B84806">
            <w:pPr>
              <w:autoSpaceDE w:val="0"/>
              <w:autoSpaceDN w:val="0"/>
              <w:adjustRightInd w:val="0"/>
              <w:spacing w:after="0" w:line="320" w:lineRule="atLeast"/>
              <w:ind w:left="60" w:right="60"/>
              <w:jc w:val="center"/>
              <w:rPr>
                <w:rFonts w:ascii="Arial" w:hAnsi="Arial" w:cs="Arial"/>
                <w:color w:val="264A60"/>
                <w:sz w:val="18"/>
                <w:szCs w:val="18"/>
              </w:rPr>
            </w:pPr>
            <w:r w:rsidRPr="00B84806">
              <w:rPr>
                <w:rFonts w:ascii="Arial" w:hAnsi="Arial" w:cs="Arial"/>
                <w:color w:val="264A60"/>
                <w:sz w:val="18"/>
                <w:szCs w:val="18"/>
              </w:rPr>
              <w:t>Total</w:t>
            </w:r>
          </w:p>
        </w:tc>
      </w:tr>
      <w:tr w:rsidR="00B84806" w:rsidRPr="00B84806" w14:paraId="45AAAD25" w14:textId="77777777" w:rsidTr="0007150A">
        <w:trPr>
          <w:cantSplit/>
        </w:trPr>
        <w:tc>
          <w:tcPr>
            <w:tcW w:w="2460" w:type="dxa"/>
            <w:vMerge/>
            <w:shd w:val="clear" w:color="auto" w:fill="FFFFFF"/>
            <w:vAlign w:val="bottom"/>
          </w:tcPr>
          <w:p w14:paraId="23502600" w14:textId="77777777" w:rsidR="00B84806" w:rsidRPr="00B84806" w:rsidRDefault="00B84806" w:rsidP="00B84806">
            <w:pPr>
              <w:autoSpaceDE w:val="0"/>
              <w:autoSpaceDN w:val="0"/>
              <w:adjustRightInd w:val="0"/>
              <w:spacing w:after="0" w:line="240" w:lineRule="auto"/>
              <w:rPr>
                <w:rFonts w:ascii="Arial" w:hAnsi="Arial" w:cs="Arial"/>
                <w:color w:val="264A60"/>
                <w:sz w:val="18"/>
                <w:szCs w:val="18"/>
              </w:rPr>
            </w:pPr>
          </w:p>
        </w:tc>
        <w:tc>
          <w:tcPr>
            <w:tcW w:w="1029" w:type="dxa"/>
            <w:shd w:val="clear" w:color="auto" w:fill="FFFFFF"/>
            <w:vAlign w:val="bottom"/>
          </w:tcPr>
          <w:p w14:paraId="54CE8B11" w14:textId="77777777" w:rsidR="00B84806" w:rsidRPr="00B84806" w:rsidRDefault="00B84806" w:rsidP="00B84806">
            <w:pPr>
              <w:autoSpaceDE w:val="0"/>
              <w:autoSpaceDN w:val="0"/>
              <w:adjustRightInd w:val="0"/>
              <w:spacing w:after="0" w:line="320" w:lineRule="atLeast"/>
              <w:ind w:left="60" w:right="60"/>
              <w:jc w:val="center"/>
              <w:rPr>
                <w:rFonts w:ascii="Arial" w:hAnsi="Arial" w:cs="Arial"/>
                <w:color w:val="264A60"/>
                <w:sz w:val="18"/>
                <w:szCs w:val="18"/>
              </w:rPr>
            </w:pPr>
            <w:r w:rsidRPr="00B84806">
              <w:rPr>
                <w:rFonts w:ascii="Arial" w:hAnsi="Arial" w:cs="Arial"/>
                <w:color w:val="264A60"/>
                <w:sz w:val="18"/>
                <w:szCs w:val="18"/>
              </w:rPr>
              <w:t>N</w:t>
            </w:r>
          </w:p>
        </w:tc>
        <w:tc>
          <w:tcPr>
            <w:tcW w:w="1030" w:type="dxa"/>
            <w:shd w:val="clear" w:color="auto" w:fill="FFFFFF"/>
            <w:vAlign w:val="bottom"/>
          </w:tcPr>
          <w:p w14:paraId="12B9E671" w14:textId="77777777" w:rsidR="00B84806" w:rsidRPr="00B84806" w:rsidRDefault="00B84806" w:rsidP="00B84806">
            <w:pPr>
              <w:autoSpaceDE w:val="0"/>
              <w:autoSpaceDN w:val="0"/>
              <w:adjustRightInd w:val="0"/>
              <w:spacing w:after="0" w:line="320" w:lineRule="atLeast"/>
              <w:ind w:left="60" w:right="60"/>
              <w:jc w:val="center"/>
              <w:rPr>
                <w:rFonts w:ascii="Arial" w:hAnsi="Arial" w:cs="Arial"/>
                <w:color w:val="264A60"/>
                <w:sz w:val="18"/>
                <w:szCs w:val="18"/>
              </w:rPr>
            </w:pPr>
            <w:r w:rsidRPr="00B84806">
              <w:rPr>
                <w:rFonts w:ascii="Arial" w:hAnsi="Arial" w:cs="Arial"/>
                <w:color w:val="264A60"/>
                <w:sz w:val="18"/>
                <w:szCs w:val="18"/>
              </w:rPr>
              <w:t>Percent</w:t>
            </w:r>
          </w:p>
        </w:tc>
        <w:tc>
          <w:tcPr>
            <w:tcW w:w="1030" w:type="dxa"/>
            <w:shd w:val="clear" w:color="auto" w:fill="FFFFFF"/>
            <w:vAlign w:val="bottom"/>
          </w:tcPr>
          <w:p w14:paraId="00CA39AC" w14:textId="77777777" w:rsidR="00B84806" w:rsidRPr="00B84806" w:rsidRDefault="00B84806" w:rsidP="00B84806">
            <w:pPr>
              <w:autoSpaceDE w:val="0"/>
              <w:autoSpaceDN w:val="0"/>
              <w:adjustRightInd w:val="0"/>
              <w:spacing w:after="0" w:line="320" w:lineRule="atLeast"/>
              <w:ind w:left="60" w:right="60"/>
              <w:jc w:val="center"/>
              <w:rPr>
                <w:rFonts w:ascii="Arial" w:hAnsi="Arial" w:cs="Arial"/>
                <w:color w:val="264A60"/>
                <w:sz w:val="18"/>
                <w:szCs w:val="18"/>
              </w:rPr>
            </w:pPr>
            <w:r w:rsidRPr="00B84806">
              <w:rPr>
                <w:rFonts w:ascii="Arial" w:hAnsi="Arial" w:cs="Arial"/>
                <w:color w:val="264A60"/>
                <w:sz w:val="18"/>
                <w:szCs w:val="18"/>
              </w:rPr>
              <w:t>N</w:t>
            </w:r>
          </w:p>
        </w:tc>
        <w:tc>
          <w:tcPr>
            <w:tcW w:w="1030" w:type="dxa"/>
            <w:shd w:val="clear" w:color="auto" w:fill="FFFFFF"/>
            <w:vAlign w:val="bottom"/>
          </w:tcPr>
          <w:p w14:paraId="69132CEF" w14:textId="77777777" w:rsidR="00B84806" w:rsidRPr="00B84806" w:rsidRDefault="00B84806" w:rsidP="00B84806">
            <w:pPr>
              <w:autoSpaceDE w:val="0"/>
              <w:autoSpaceDN w:val="0"/>
              <w:adjustRightInd w:val="0"/>
              <w:spacing w:after="0" w:line="320" w:lineRule="atLeast"/>
              <w:ind w:left="60" w:right="60"/>
              <w:jc w:val="center"/>
              <w:rPr>
                <w:rFonts w:ascii="Arial" w:hAnsi="Arial" w:cs="Arial"/>
                <w:color w:val="264A60"/>
                <w:sz w:val="18"/>
                <w:szCs w:val="18"/>
              </w:rPr>
            </w:pPr>
            <w:r w:rsidRPr="00B84806">
              <w:rPr>
                <w:rFonts w:ascii="Arial" w:hAnsi="Arial" w:cs="Arial"/>
                <w:color w:val="264A60"/>
                <w:sz w:val="18"/>
                <w:szCs w:val="18"/>
              </w:rPr>
              <w:t>Percent</w:t>
            </w:r>
          </w:p>
        </w:tc>
        <w:tc>
          <w:tcPr>
            <w:tcW w:w="1030" w:type="dxa"/>
            <w:shd w:val="clear" w:color="auto" w:fill="FFFFFF"/>
            <w:vAlign w:val="bottom"/>
          </w:tcPr>
          <w:p w14:paraId="1FAFC889" w14:textId="77777777" w:rsidR="00B84806" w:rsidRPr="00B84806" w:rsidRDefault="00B84806" w:rsidP="00B84806">
            <w:pPr>
              <w:autoSpaceDE w:val="0"/>
              <w:autoSpaceDN w:val="0"/>
              <w:adjustRightInd w:val="0"/>
              <w:spacing w:after="0" w:line="320" w:lineRule="atLeast"/>
              <w:ind w:left="60" w:right="60"/>
              <w:jc w:val="center"/>
              <w:rPr>
                <w:rFonts w:ascii="Arial" w:hAnsi="Arial" w:cs="Arial"/>
                <w:color w:val="264A60"/>
                <w:sz w:val="18"/>
                <w:szCs w:val="18"/>
              </w:rPr>
            </w:pPr>
            <w:r w:rsidRPr="00B84806">
              <w:rPr>
                <w:rFonts w:ascii="Arial" w:hAnsi="Arial" w:cs="Arial"/>
                <w:color w:val="264A60"/>
                <w:sz w:val="18"/>
                <w:szCs w:val="18"/>
              </w:rPr>
              <w:t>N</w:t>
            </w:r>
          </w:p>
        </w:tc>
        <w:tc>
          <w:tcPr>
            <w:tcW w:w="1600" w:type="dxa"/>
            <w:shd w:val="clear" w:color="auto" w:fill="FFFFFF"/>
            <w:vAlign w:val="bottom"/>
          </w:tcPr>
          <w:p w14:paraId="35ACEA70" w14:textId="77777777" w:rsidR="00B84806" w:rsidRPr="00B84806" w:rsidRDefault="00B84806" w:rsidP="00B84806">
            <w:pPr>
              <w:autoSpaceDE w:val="0"/>
              <w:autoSpaceDN w:val="0"/>
              <w:adjustRightInd w:val="0"/>
              <w:spacing w:after="0" w:line="320" w:lineRule="atLeast"/>
              <w:ind w:left="60" w:right="60"/>
              <w:jc w:val="center"/>
              <w:rPr>
                <w:rFonts w:ascii="Arial" w:hAnsi="Arial" w:cs="Arial"/>
                <w:color w:val="264A60"/>
                <w:sz w:val="18"/>
                <w:szCs w:val="18"/>
              </w:rPr>
            </w:pPr>
            <w:r w:rsidRPr="00B84806">
              <w:rPr>
                <w:rFonts w:ascii="Arial" w:hAnsi="Arial" w:cs="Arial"/>
                <w:color w:val="264A60"/>
                <w:sz w:val="18"/>
                <w:szCs w:val="18"/>
              </w:rPr>
              <w:t>Percent</w:t>
            </w:r>
          </w:p>
        </w:tc>
      </w:tr>
      <w:tr w:rsidR="00B84806" w:rsidRPr="00B84806" w14:paraId="40C587A6" w14:textId="77777777" w:rsidTr="0007150A">
        <w:trPr>
          <w:cantSplit/>
        </w:trPr>
        <w:tc>
          <w:tcPr>
            <w:tcW w:w="2460" w:type="dxa"/>
            <w:shd w:val="clear" w:color="auto" w:fill="E0E0E0"/>
          </w:tcPr>
          <w:p w14:paraId="3FC131D8" w14:textId="77777777" w:rsidR="00B84806" w:rsidRPr="00B84806" w:rsidRDefault="00B84806" w:rsidP="00B84806">
            <w:pPr>
              <w:autoSpaceDE w:val="0"/>
              <w:autoSpaceDN w:val="0"/>
              <w:adjustRightInd w:val="0"/>
              <w:spacing w:after="0" w:line="320" w:lineRule="atLeast"/>
              <w:ind w:left="60" w:right="60"/>
              <w:rPr>
                <w:rFonts w:ascii="Arial" w:hAnsi="Arial" w:cs="Arial"/>
                <w:color w:val="264A60"/>
                <w:sz w:val="18"/>
                <w:szCs w:val="18"/>
              </w:rPr>
            </w:pPr>
            <w:r w:rsidRPr="00B84806">
              <w:rPr>
                <w:rFonts w:ascii="Arial" w:hAnsi="Arial" w:cs="Arial"/>
                <w:color w:val="264A60"/>
                <w:sz w:val="18"/>
                <w:szCs w:val="18"/>
              </w:rPr>
              <w:t>Gap before activation * Confident after activation</w:t>
            </w:r>
          </w:p>
        </w:tc>
        <w:tc>
          <w:tcPr>
            <w:tcW w:w="1029" w:type="dxa"/>
            <w:shd w:val="clear" w:color="auto" w:fill="FFFFFF"/>
          </w:tcPr>
          <w:p w14:paraId="71A1F74B" w14:textId="77777777" w:rsidR="00B84806" w:rsidRPr="00B84806" w:rsidRDefault="00B84806" w:rsidP="00B84806">
            <w:pPr>
              <w:autoSpaceDE w:val="0"/>
              <w:autoSpaceDN w:val="0"/>
              <w:adjustRightInd w:val="0"/>
              <w:spacing w:after="0" w:line="320" w:lineRule="atLeast"/>
              <w:ind w:left="60" w:right="60"/>
              <w:jc w:val="right"/>
              <w:rPr>
                <w:rFonts w:ascii="Arial" w:hAnsi="Arial" w:cs="Arial"/>
                <w:color w:val="010205"/>
                <w:sz w:val="18"/>
                <w:szCs w:val="18"/>
              </w:rPr>
            </w:pPr>
            <w:r w:rsidRPr="00B84806">
              <w:rPr>
                <w:rFonts w:ascii="Arial" w:hAnsi="Arial" w:cs="Arial"/>
                <w:color w:val="010205"/>
                <w:sz w:val="18"/>
                <w:szCs w:val="18"/>
              </w:rPr>
              <w:t>387</w:t>
            </w:r>
          </w:p>
        </w:tc>
        <w:tc>
          <w:tcPr>
            <w:tcW w:w="1030" w:type="dxa"/>
            <w:shd w:val="clear" w:color="auto" w:fill="FFFFFF"/>
          </w:tcPr>
          <w:p w14:paraId="6D98F18D" w14:textId="77777777" w:rsidR="00B84806" w:rsidRPr="00B84806" w:rsidRDefault="00B84806" w:rsidP="00B84806">
            <w:pPr>
              <w:autoSpaceDE w:val="0"/>
              <w:autoSpaceDN w:val="0"/>
              <w:adjustRightInd w:val="0"/>
              <w:spacing w:after="0" w:line="320" w:lineRule="atLeast"/>
              <w:ind w:left="60" w:right="60"/>
              <w:jc w:val="right"/>
              <w:rPr>
                <w:rFonts w:ascii="Arial" w:hAnsi="Arial" w:cs="Arial"/>
                <w:color w:val="010205"/>
                <w:sz w:val="18"/>
                <w:szCs w:val="18"/>
              </w:rPr>
            </w:pPr>
            <w:r w:rsidRPr="00B84806">
              <w:rPr>
                <w:rFonts w:ascii="Arial" w:hAnsi="Arial" w:cs="Arial"/>
                <w:color w:val="010205"/>
                <w:sz w:val="18"/>
                <w:szCs w:val="18"/>
              </w:rPr>
              <w:t>100.0%</w:t>
            </w:r>
          </w:p>
        </w:tc>
        <w:tc>
          <w:tcPr>
            <w:tcW w:w="1030" w:type="dxa"/>
            <w:shd w:val="clear" w:color="auto" w:fill="FFFFFF"/>
          </w:tcPr>
          <w:p w14:paraId="1F77B16D" w14:textId="77777777" w:rsidR="00B84806" w:rsidRPr="00B84806" w:rsidRDefault="00B84806" w:rsidP="00B84806">
            <w:pPr>
              <w:autoSpaceDE w:val="0"/>
              <w:autoSpaceDN w:val="0"/>
              <w:adjustRightInd w:val="0"/>
              <w:spacing w:after="0" w:line="320" w:lineRule="atLeast"/>
              <w:ind w:left="60" w:right="60"/>
              <w:jc w:val="right"/>
              <w:rPr>
                <w:rFonts w:ascii="Arial" w:hAnsi="Arial" w:cs="Arial"/>
                <w:color w:val="010205"/>
                <w:sz w:val="18"/>
                <w:szCs w:val="18"/>
              </w:rPr>
            </w:pPr>
            <w:r w:rsidRPr="00B84806">
              <w:rPr>
                <w:rFonts w:ascii="Arial" w:hAnsi="Arial" w:cs="Arial"/>
                <w:color w:val="010205"/>
                <w:sz w:val="18"/>
                <w:szCs w:val="18"/>
              </w:rPr>
              <w:t>0</w:t>
            </w:r>
          </w:p>
        </w:tc>
        <w:tc>
          <w:tcPr>
            <w:tcW w:w="1030" w:type="dxa"/>
            <w:shd w:val="clear" w:color="auto" w:fill="FFFFFF"/>
          </w:tcPr>
          <w:p w14:paraId="4DDE582C" w14:textId="77777777" w:rsidR="00B84806" w:rsidRPr="00B84806" w:rsidRDefault="00B84806" w:rsidP="00B84806">
            <w:pPr>
              <w:autoSpaceDE w:val="0"/>
              <w:autoSpaceDN w:val="0"/>
              <w:adjustRightInd w:val="0"/>
              <w:spacing w:after="0" w:line="320" w:lineRule="atLeast"/>
              <w:ind w:left="60" w:right="60"/>
              <w:jc w:val="right"/>
              <w:rPr>
                <w:rFonts w:ascii="Arial" w:hAnsi="Arial" w:cs="Arial"/>
                <w:color w:val="010205"/>
                <w:sz w:val="18"/>
                <w:szCs w:val="18"/>
              </w:rPr>
            </w:pPr>
            <w:r w:rsidRPr="00B84806">
              <w:rPr>
                <w:rFonts w:ascii="Arial" w:hAnsi="Arial" w:cs="Arial"/>
                <w:color w:val="010205"/>
                <w:sz w:val="18"/>
                <w:szCs w:val="18"/>
              </w:rPr>
              <w:t>0.0%</w:t>
            </w:r>
          </w:p>
        </w:tc>
        <w:tc>
          <w:tcPr>
            <w:tcW w:w="1030" w:type="dxa"/>
            <w:shd w:val="clear" w:color="auto" w:fill="FFFFFF"/>
          </w:tcPr>
          <w:p w14:paraId="65E964F3" w14:textId="77777777" w:rsidR="00B84806" w:rsidRPr="00B84806" w:rsidRDefault="00B84806" w:rsidP="00B84806">
            <w:pPr>
              <w:autoSpaceDE w:val="0"/>
              <w:autoSpaceDN w:val="0"/>
              <w:adjustRightInd w:val="0"/>
              <w:spacing w:after="0" w:line="320" w:lineRule="atLeast"/>
              <w:ind w:left="60" w:right="60"/>
              <w:jc w:val="right"/>
              <w:rPr>
                <w:rFonts w:ascii="Arial" w:hAnsi="Arial" w:cs="Arial"/>
                <w:color w:val="010205"/>
                <w:sz w:val="18"/>
                <w:szCs w:val="18"/>
              </w:rPr>
            </w:pPr>
            <w:r w:rsidRPr="00B84806">
              <w:rPr>
                <w:rFonts w:ascii="Arial" w:hAnsi="Arial" w:cs="Arial"/>
                <w:color w:val="010205"/>
                <w:sz w:val="18"/>
                <w:szCs w:val="18"/>
              </w:rPr>
              <w:t>387</w:t>
            </w:r>
          </w:p>
        </w:tc>
        <w:tc>
          <w:tcPr>
            <w:tcW w:w="1600" w:type="dxa"/>
            <w:shd w:val="clear" w:color="auto" w:fill="FFFFFF"/>
          </w:tcPr>
          <w:p w14:paraId="45D2BDBB" w14:textId="77777777" w:rsidR="00B84806" w:rsidRPr="00B84806" w:rsidRDefault="00B84806" w:rsidP="00B84806">
            <w:pPr>
              <w:autoSpaceDE w:val="0"/>
              <w:autoSpaceDN w:val="0"/>
              <w:adjustRightInd w:val="0"/>
              <w:spacing w:after="0" w:line="320" w:lineRule="atLeast"/>
              <w:ind w:left="60" w:right="60"/>
              <w:jc w:val="right"/>
              <w:rPr>
                <w:rFonts w:ascii="Arial" w:hAnsi="Arial" w:cs="Arial"/>
                <w:color w:val="010205"/>
                <w:sz w:val="18"/>
                <w:szCs w:val="18"/>
              </w:rPr>
            </w:pPr>
            <w:r w:rsidRPr="00B84806">
              <w:rPr>
                <w:rFonts w:ascii="Arial" w:hAnsi="Arial" w:cs="Arial"/>
                <w:color w:val="010205"/>
                <w:sz w:val="18"/>
                <w:szCs w:val="18"/>
              </w:rPr>
              <w:t>100.0%</w:t>
            </w:r>
          </w:p>
        </w:tc>
      </w:tr>
    </w:tbl>
    <w:p w14:paraId="74F1C78A" w14:textId="77777777" w:rsidR="00B84806" w:rsidRPr="00B84806" w:rsidRDefault="00B84806" w:rsidP="00B84806">
      <w:pPr>
        <w:autoSpaceDE w:val="0"/>
        <w:autoSpaceDN w:val="0"/>
        <w:adjustRightInd w:val="0"/>
        <w:spacing w:after="0" w:line="400" w:lineRule="atLeast"/>
        <w:rPr>
          <w:rFonts w:ascii="Times New Roman" w:hAnsi="Times New Roman" w:cs="Times New Roman"/>
          <w:sz w:val="24"/>
          <w:szCs w:val="24"/>
        </w:rPr>
      </w:pPr>
    </w:p>
    <w:p w14:paraId="7A80E9F9" w14:textId="77777777" w:rsidR="0007150A" w:rsidRPr="0007150A" w:rsidRDefault="0007150A" w:rsidP="0007150A">
      <w:pPr>
        <w:autoSpaceDE w:val="0"/>
        <w:autoSpaceDN w:val="0"/>
        <w:adjustRightInd w:val="0"/>
        <w:spacing w:after="0" w:line="240" w:lineRule="auto"/>
        <w:rPr>
          <w:rFonts w:ascii="Times New Roman" w:hAnsi="Times New Roman" w:cs="Times New Roman"/>
          <w:sz w:val="24"/>
          <w:szCs w:val="24"/>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88"/>
        <w:gridCol w:w="1701"/>
        <w:gridCol w:w="992"/>
        <w:gridCol w:w="992"/>
        <w:gridCol w:w="1559"/>
        <w:gridCol w:w="993"/>
        <w:gridCol w:w="1317"/>
        <w:gridCol w:w="667"/>
      </w:tblGrid>
      <w:tr w:rsidR="0007150A" w:rsidRPr="0007150A" w14:paraId="23F9C3A1" w14:textId="77777777" w:rsidTr="0007150A">
        <w:trPr>
          <w:cantSplit/>
          <w:trHeight w:val="270"/>
        </w:trPr>
        <w:tc>
          <w:tcPr>
            <w:tcW w:w="9209" w:type="dxa"/>
            <w:gridSpan w:val="8"/>
            <w:shd w:val="clear" w:color="auto" w:fill="FFFFFF"/>
            <w:vAlign w:val="center"/>
          </w:tcPr>
          <w:p w14:paraId="3E9CE493" w14:textId="77777777" w:rsidR="0007150A" w:rsidRPr="0007150A" w:rsidRDefault="0007150A" w:rsidP="0007150A">
            <w:pPr>
              <w:autoSpaceDE w:val="0"/>
              <w:autoSpaceDN w:val="0"/>
              <w:adjustRightInd w:val="0"/>
              <w:spacing w:after="0" w:line="320" w:lineRule="atLeast"/>
              <w:ind w:left="60" w:right="60"/>
              <w:jc w:val="center"/>
              <w:rPr>
                <w:rFonts w:ascii="Arial" w:hAnsi="Arial" w:cs="Arial"/>
                <w:color w:val="010205"/>
                <w:sz w:val="18"/>
                <w:szCs w:val="18"/>
              </w:rPr>
            </w:pPr>
            <w:r w:rsidRPr="0007150A">
              <w:rPr>
                <w:rFonts w:ascii="Arial" w:hAnsi="Arial" w:cs="Arial"/>
                <w:b/>
                <w:bCs/>
                <w:color w:val="010205"/>
                <w:sz w:val="18"/>
                <w:szCs w:val="18"/>
              </w:rPr>
              <w:t>Gap before activation * Confident after activation Crosstabulation</w:t>
            </w:r>
          </w:p>
        </w:tc>
      </w:tr>
      <w:tr w:rsidR="0007150A" w:rsidRPr="0007150A" w14:paraId="13C40B90" w14:textId="77777777" w:rsidTr="0007150A">
        <w:trPr>
          <w:cantSplit/>
          <w:trHeight w:val="270"/>
        </w:trPr>
        <w:tc>
          <w:tcPr>
            <w:tcW w:w="9209" w:type="dxa"/>
            <w:gridSpan w:val="8"/>
            <w:shd w:val="clear" w:color="auto" w:fill="FFFFFF"/>
            <w:vAlign w:val="bottom"/>
          </w:tcPr>
          <w:p w14:paraId="3FD2C45D" w14:textId="77777777" w:rsidR="0007150A" w:rsidRPr="0007150A" w:rsidRDefault="0007150A" w:rsidP="0007150A">
            <w:pPr>
              <w:autoSpaceDE w:val="0"/>
              <w:autoSpaceDN w:val="0"/>
              <w:adjustRightInd w:val="0"/>
              <w:spacing w:after="0" w:line="320" w:lineRule="atLeast"/>
              <w:rPr>
                <w:rFonts w:ascii="Times New Roman" w:hAnsi="Times New Roman" w:cs="Times New Roman"/>
                <w:sz w:val="18"/>
                <w:szCs w:val="18"/>
              </w:rPr>
            </w:pPr>
            <w:r w:rsidRPr="0007150A">
              <w:rPr>
                <w:rFonts w:ascii="Arial" w:hAnsi="Arial" w:cs="Arial"/>
                <w:color w:val="010205"/>
                <w:sz w:val="18"/>
                <w:szCs w:val="18"/>
                <w:shd w:val="clear" w:color="auto" w:fill="FFFFFF"/>
              </w:rPr>
              <w:t xml:space="preserve">Count  </w:t>
            </w:r>
          </w:p>
        </w:tc>
      </w:tr>
      <w:tr w:rsidR="0007150A" w:rsidRPr="0007150A" w14:paraId="733E38F4" w14:textId="77777777" w:rsidTr="0007150A">
        <w:trPr>
          <w:cantSplit/>
          <w:trHeight w:val="270"/>
        </w:trPr>
        <w:tc>
          <w:tcPr>
            <w:tcW w:w="2689" w:type="dxa"/>
            <w:gridSpan w:val="2"/>
            <w:vMerge w:val="restart"/>
            <w:shd w:val="clear" w:color="auto" w:fill="FFFFFF"/>
            <w:vAlign w:val="bottom"/>
          </w:tcPr>
          <w:p w14:paraId="62FC5CBE" w14:textId="77777777" w:rsidR="0007150A" w:rsidRPr="0007150A" w:rsidRDefault="0007150A" w:rsidP="0007150A">
            <w:pPr>
              <w:autoSpaceDE w:val="0"/>
              <w:autoSpaceDN w:val="0"/>
              <w:adjustRightInd w:val="0"/>
              <w:spacing w:after="0" w:line="240" w:lineRule="auto"/>
              <w:rPr>
                <w:rFonts w:ascii="Times New Roman" w:hAnsi="Times New Roman" w:cs="Times New Roman"/>
                <w:sz w:val="18"/>
                <w:szCs w:val="18"/>
              </w:rPr>
            </w:pPr>
          </w:p>
        </w:tc>
        <w:tc>
          <w:tcPr>
            <w:tcW w:w="5853" w:type="dxa"/>
            <w:gridSpan w:val="5"/>
            <w:shd w:val="clear" w:color="auto" w:fill="FFFFFF"/>
            <w:vAlign w:val="bottom"/>
          </w:tcPr>
          <w:p w14:paraId="067EBF2A" w14:textId="77777777" w:rsidR="0007150A" w:rsidRPr="0007150A" w:rsidRDefault="0007150A" w:rsidP="0007150A">
            <w:pPr>
              <w:autoSpaceDE w:val="0"/>
              <w:autoSpaceDN w:val="0"/>
              <w:adjustRightInd w:val="0"/>
              <w:spacing w:after="0" w:line="320" w:lineRule="atLeast"/>
              <w:ind w:left="60" w:right="60"/>
              <w:jc w:val="center"/>
              <w:rPr>
                <w:rFonts w:ascii="Arial" w:hAnsi="Arial" w:cs="Arial"/>
                <w:color w:val="264A60"/>
                <w:sz w:val="18"/>
                <w:szCs w:val="18"/>
              </w:rPr>
            </w:pPr>
            <w:r w:rsidRPr="0007150A">
              <w:rPr>
                <w:rFonts w:ascii="Arial" w:hAnsi="Arial" w:cs="Arial"/>
                <w:color w:val="264A60"/>
                <w:sz w:val="18"/>
                <w:szCs w:val="18"/>
              </w:rPr>
              <w:t>Confident after activation</w:t>
            </w:r>
          </w:p>
        </w:tc>
        <w:tc>
          <w:tcPr>
            <w:tcW w:w="667" w:type="dxa"/>
            <w:vMerge w:val="restart"/>
            <w:shd w:val="clear" w:color="auto" w:fill="FFFFFF"/>
            <w:vAlign w:val="bottom"/>
          </w:tcPr>
          <w:p w14:paraId="47787571" w14:textId="77777777" w:rsidR="0007150A" w:rsidRPr="0007150A" w:rsidRDefault="0007150A" w:rsidP="0007150A">
            <w:pPr>
              <w:autoSpaceDE w:val="0"/>
              <w:autoSpaceDN w:val="0"/>
              <w:adjustRightInd w:val="0"/>
              <w:spacing w:after="0" w:line="320" w:lineRule="atLeast"/>
              <w:ind w:left="60" w:right="60"/>
              <w:jc w:val="center"/>
              <w:rPr>
                <w:rFonts w:ascii="Arial" w:hAnsi="Arial" w:cs="Arial"/>
                <w:color w:val="264A60"/>
                <w:sz w:val="18"/>
                <w:szCs w:val="18"/>
              </w:rPr>
            </w:pPr>
            <w:r w:rsidRPr="0007150A">
              <w:rPr>
                <w:rFonts w:ascii="Arial" w:hAnsi="Arial" w:cs="Arial"/>
                <w:color w:val="264A60"/>
                <w:sz w:val="18"/>
                <w:szCs w:val="18"/>
              </w:rPr>
              <w:t>Total</w:t>
            </w:r>
          </w:p>
        </w:tc>
      </w:tr>
      <w:tr w:rsidR="0007150A" w:rsidRPr="0007150A" w14:paraId="3266588C" w14:textId="77777777" w:rsidTr="0007150A">
        <w:trPr>
          <w:cantSplit/>
          <w:trHeight w:val="284"/>
        </w:trPr>
        <w:tc>
          <w:tcPr>
            <w:tcW w:w="2689" w:type="dxa"/>
            <w:gridSpan w:val="2"/>
            <w:vMerge/>
            <w:shd w:val="clear" w:color="auto" w:fill="FFFFFF"/>
            <w:vAlign w:val="bottom"/>
          </w:tcPr>
          <w:p w14:paraId="351BDEBB" w14:textId="77777777" w:rsidR="0007150A" w:rsidRPr="0007150A" w:rsidRDefault="0007150A" w:rsidP="0007150A">
            <w:pPr>
              <w:autoSpaceDE w:val="0"/>
              <w:autoSpaceDN w:val="0"/>
              <w:adjustRightInd w:val="0"/>
              <w:spacing w:after="0" w:line="240" w:lineRule="auto"/>
              <w:rPr>
                <w:rFonts w:ascii="Arial" w:hAnsi="Arial" w:cs="Arial"/>
                <w:color w:val="264A60"/>
                <w:sz w:val="18"/>
                <w:szCs w:val="18"/>
              </w:rPr>
            </w:pPr>
          </w:p>
        </w:tc>
        <w:tc>
          <w:tcPr>
            <w:tcW w:w="992" w:type="dxa"/>
            <w:shd w:val="clear" w:color="auto" w:fill="FFFFFF"/>
            <w:vAlign w:val="bottom"/>
          </w:tcPr>
          <w:p w14:paraId="093C699A" w14:textId="77777777" w:rsidR="0007150A" w:rsidRPr="0007150A" w:rsidRDefault="0007150A" w:rsidP="0007150A">
            <w:pPr>
              <w:autoSpaceDE w:val="0"/>
              <w:autoSpaceDN w:val="0"/>
              <w:adjustRightInd w:val="0"/>
              <w:spacing w:after="0" w:line="320" w:lineRule="atLeast"/>
              <w:ind w:left="60" w:right="60"/>
              <w:jc w:val="center"/>
              <w:rPr>
                <w:rFonts w:ascii="Arial" w:hAnsi="Arial" w:cs="Arial"/>
                <w:color w:val="264A60"/>
                <w:sz w:val="18"/>
                <w:szCs w:val="18"/>
              </w:rPr>
            </w:pPr>
            <w:r w:rsidRPr="0007150A">
              <w:rPr>
                <w:rFonts w:ascii="Arial" w:hAnsi="Arial" w:cs="Arial"/>
                <w:color w:val="264A60"/>
                <w:sz w:val="18"/>
                <w:szCs w:val="18"/>
              </w:rPr>
              <w:t>Strongly Disagree</w:t>
            </w:r>
          </w:p>
        </w:tc>
        <w:tc>
          <w:tcPr>
            <w:tcW w:w="992" w:type="dxa"/>
            <w:shd w:val="clear" w:color="auto" w:fill="FFFFFF"/>
            <w:vAlign w:val="bottom"/>
          </w:tcPr>
          <w:p w14:paraId="6DABFF3A" w14:textId="77777777" w:rsidR="0007150A" w:rsidRPr="0007150A" w:rsidRDefault="0007150A" w:rsidP="0007150A">
            <w:pPr>
              <w:autoSpaceDE w:val="0"/>
              <w:autoSpaceDN w:val="0"/>
              <w:adjustRightInd w:val="0"/>
              <w:spacing w:after="0" w:line="320" w:lineRule="atLeast"/>
              <w:ind w:left="60" w:right="60"/>
              <w:jc w:val="center"/>
              <w:rPr>
                <w:rFonts w:ascii="Arial" w:hAnsi="Arial" w:cs="Arial"/>
                <w:color w:val="264A60"/>
                <w:sz w:val="18"/>
                <w:szCs w:val="18"/>
              </w:rPr>
            </w:pPr>
            <w:r w:rsidRPr="0007150A">
              <w:rPr>
                <w:rFonts w:ascii="Arial" w:hAnsi="Arial" w:cs="Arial"/>
                <w:color w:val="264A60"/>
                <w:sz w:val="18"/>
                <w:szCs w:val="18"/>
              </w:rPr>
              <w:t>Disagree</w:t>
            </w:r>
          </w:p>
        </w:tc>
        <w:tc>
          <w:tcPr>
            <w:tcW w:w="1559" w:type="dxa"/>
            <w:shd w:val="clear" w:color="auto" w:fill="FFFFFF"/>
            <w:vAlign w:val="bottom"/>
          </w:tcPr>
          <w:p w14:paraId="7A6B3C71" w14:textId="77777777" w:rsidR="0007150A" w:rsidRPr="0007150A" w:rsidRDefault="0007150A" w:rsidP="0007150A">
            <w:pPr>
              <w:autoSpaceDE w:val="0"/>
              <w:autoSpaceDN w:val="0"/>
              <w:adjustRightInd w:val="0"/>
              <w:spacing w:after="0" w:line="320" w:lineRule="atLeast"/>
              <w:ind w:left="60" w:right="60"/>
              <w:jc w:val="center"/>
              <w:rPr>
                <w:rFonts w:ascii="Arial" w:hAnsi="Arial" w:cs="Arial"/>
                <w:color w:val="264A60"/>
                <w:sz w:val="18"/>
                <w:szCs w:val="18"/>
              </w:rPr>
            </w:pPr>
            <w:r w:rsidRPr="0007150A">
              <w:rPr>
                <w:rFonts w:ascii="Arial" w:hAnsi="Arial" w:cs="Arial"/>
                <w:color w:val="264A60"/>
                <w:sz w:val="18"/>
                <w:szCs w:val="18"/>
              </w:rPr>
              <w:t>Slightly Disagree</w:t>
            </w:r>
          </w:p>
        </w:tc>
        <w:tc>
          <w:tcPr>
            <w:tcW w:w="993" w:type="dxa"/>
            <w:shd w:val="clear" w:color="auto" w:fill="FFFFFF"/>
            <w:vAlign w:val="bottom"/>
          </w:tcPr>
          <w:p w14:paraId="7EFABC4C" w14:textId="77777777" w:rsidR="0007150A" w:rsidRPr="0007150A" w:rsidRDefault="0007150A" w:rsidP="0007150A">
            <w:pPr>
              <w:autoSpaceDE w:val="0"/>
              <w:autoSpaceDN w:val="0"/>
              <w:adjustRightInd w:val="0"/>
              <w:spacing w:after="0" w:line="320" w:lineRule="atLeast"/>
              <w:ind w:left="60" w:right="60"/>
              <w:jc w:val="center"/>
              <w:rPr>
                <w:rFonts w:ascii="Arial" w:hAnsi="Arial" w:cs="Arial"/>
                <w:color w:val="264A60"/>
                <w:sz w:val="18"/>
                <w:szCs w:val="18"/>
              </w:rPr>
            </w:pPr>
            <w:r w:rsidRPr="0007150A">
              <w:rPr>
                <w:rFonts w:ascii="Arial" w:hAnsi="Arial" w:cs="Arial"/>
                <w:color w:val="264A60"/>
                <w:sz w:val="18"/>
                <w:szCs w:val="18"/>
              </w:rPr>
              <w:t>Agree</w:t>
            </w:r>
          </w:p>
        </w:tc>
        <w:tc>
          <w:tcPr>
            <w:tcW w:w="1317" w:type="dxa"/>
            <w:shd w:val="clear" w:color="auto" w:fill="FFFFFF"/>
            <w:vAlign w:val="bottom"/>
          </w:tcPr>
          <w:p w14:paraId="7416BC8C" w14:textId="77777777" w:rsidR="0007150A" w:rsidRPr="0007150A" w:rsidRDefault="0007150A" w:rsidP="0007150A">
            <w:pPr>
              <w:autoSpaceDE w:val="0"/>
              <w:autoSpaceDN w:val="0"/>
              <w:adjustRightInd w:val="0"/>
              <w:spacing w:after="0" w:line="320" w:lineRule="atLeast"/>
              <w:ind w:left="60" w:right="60"/>
              <w:jc w:val="center"/>
              <w:rPr>
                <w:rFonts w:ascii="Arial" w:hAnsi="Arial" w:cs="Arial"/>
                <w:color w:val="264A60"/>
                <w:sz w:val="18"/>
                <w:szCs w:val="18"/>
              </w:rPr>
            </w:pPr>
            <w:r w:rsidRPr="0007150A">
              <w:rPr>
                <w:rFonts w:ascii="Arial" w:hAnsi="Arial" w:cs="Arial"/>
                <w:color w:val="264A60"/>
                <w:sz w:val="18"/>
                <w:szCs w:val="18"/>
              </w:rPr>
              <w:t>Strongly Agree</w:t>
            </w:r>
          </w:p>
        </w:tc>
        <w:tc>
          <w:tcPr>
            <w:tcW w:w="667" w:type="dxa"/>
            <w:vMerge/>
            <w:shd w:val="clear" w:color="auto" w:fill="FFFFFF"/>
            <w:vAlign w:val="bottom"/>
          </w:tcPr>
          <w:p w14:paraId="274C3A53" w14:textId="77777777" w:rsidR="0007150A" w:rsidRPr="0007150A" w:rsidRDefault="0007150A" w:rsidP="0007150A">
            <w:pPr>
              <w:autoSpaceDE w:val="0"/>
              <w:autoSpaceDN w:val="0"/>
              <w:adjustRightInd w:val="0"/>
              <w:spacing w:after="0" w:line="240" w:lineRule="auto"/>
              <w:rPr>
                <w:rFonts w:ascii="Arial" w:hAnsi="Arial" w:cs="Arial"/>
                <w:color w:val="264A60"/>
                <w:sz w:val="18"/>
                <w:szCs w:val="18"/>
              </w:rPr>
            </w:pPr>
          </w:p>
        </w:tc>
      </w:tr>
      <w:tr w:rsidR="0007150A" w:rsidRPr="0007150A" w14:paraId="26442934" w14:textId="77777777" w:rsidTr="0007150A">
        <w:trPr>
          <w:cantSplit/>
          <w:trHeight w:val="542"/>
        </w:trPr>
        <w:tc>
          <w:tcPr>
            <w:tcW w:w="988" w:type="dxa"/>
            <w:vMerge w:val="restart"/>
            <w:shd w:val="clear" w:color="auto" w:fill="E0E0E0"/>
          </w:tcPr>
          <w:p w14:paraId="1B5FB6E6" w14:textId="77777777" w:rsidR="0007150A" w:rsidRPr="0007150A" w:rsidRDefault="0007150A" w:rsidP="0007150A">
            <w:pPr>
              <w:autoSpaceDE w:val="0"/>
              <w:autoSpaceDN w:val="0"/>
              <w:adjustRightInd w:val="0"/>
              <w:spacing w:after="0" w:line="320" w:lineRule="atLeast"/>
              <w:ind w:left="60" w:right="60"/>
              <w:rPr>
                <w:rFonts w:ascii="Arial" w:hAnsi="Arial" w:cs="Arial"/>
                <w:color w:val="264A60"/>
                <w:sz w:val="18"/>
                <w:szCs w:val="18"/>
              </w:rPr>
            </w:pPr>
            <w:r w:rsidRPr="0007150A">
              <w:rPr>
                <w:rFonts w:ascii="Arial" w:hAnsi="Arial" w:cs="Arial"/>
                <w:color w:val="264A60"/>
                <w:sz w:val="18"/>
                <w:szCs w:val="18"/>
              </w:rPr>
              <w:t>Gap before activation</w:t>
            </w:r>
          </w:p>
        </w:tc>
        <w:tc>
          <w:tcPr>
            <w:tcW w:w="1701" w:type="dxa"/>
            <w:shd w:val="clear" w:color="auto" w:fill="E0E0E0"/>
          </w:tcPr>
          <w:p w14:paraId="41F84655" w14:textId="77777777" w:rsidR="0007150A" w:rsidRPr="0007150A" w:rsidRDefault="0007150A" w:rsidP="0007150A">
            <w:pPr>
              <w:autoSpaceDE w:val="0"/>
              <w:autoSpaceDN w:val="0"/>
              <w:adjustRightInd w:val="0"/>
              <w:spacing w:after="0" w:line="320" w:lineRule="atLeast"/>
              <w:ind w:left="60" w:right="60"/>
              <w:rPr>
                <w:rFonts w:ascii="Arial" w:hAnsi="Arial" w:cs="Arial"/>
                <w:color w:val="264A60"/>
                <w:sz w:val="18"/>
                <w:szCs w:val="18"/>
              </w:rPr>
            </w:pPr>
            <w:r w:rsidRPr="0007150A">
              <w:rPr>
                <w:rFonts w:ascii="Arial" w:hAnsi="Arial" w:cs="Arial"/>
                <w:color w:val="264A60"/>
                <w:sz w:val="18"/>
                <w:szCs w:val="18"/>
              </w:rPr>
              <w:t>Strongly Disagree</w:t>
            </w:r>
          </w:p>
        </w:tc>
        <w:tc>
          <w:tcPr>
            <w:tcW w:w="992" w:type="dxa"/>
            <w:shd w:val="clear" w:color="auto" w:fill="FFFFFF"/>
          </w:tcPr>
          <w:p w14:paraId="6CAF0E3B" w14:textId="77777777" w:rsidR="0007150A" w:rsidRPr="0007150A" w:rsidRDefault="0007150A" w:rsidP="0007150A">
            <w:pPr>
              <w:autoSpaceDE w:val="0"/>
              <w:autoSpaceDN w:val="0"/>
              <w:adjustRightInd w:val="0"/>
              <w:spacing w:after="0" w:line="320" w:lineRule="atLeast"/>
              <w:ind w:left="60" w:right="60"/>
              <w:jc w:val="right"/>
              <w:rPr>
                <w:rFonts w:ascii="Arial" w:hAnsi="Arial" w:cs="Arial"/>
                <w:color w:val="010205"/>
                <w:sz w:val="18"/>
                <w:szCs w:val="18"/>
              </w:rPr>
            </w:pPr>
            <w:r w:rsidRPr="0007150A">
              <w:rPr>
                <w:rFonts w:ascii="Arial" w:hAnsi="Arial" w:cs="Arial"/>
                <w:color w:val="010205"/>
                <w:sz w:val="18"/>
                <w:szCs w:val="18"/>
              </w:rPr>
              <w:t>44</w:t>
            </w:r>
          </w:p>
        </w:tc>
        <w:tc>
          <w:tcPr>
            <w:tcW w:w="992" w:type="dxa"/>
            <w:shd w:val="clear" w:color="auto" w:fill="FFFFFF"/>
          </w:tcPr>
          <w:p w14:paraId="12C1E818" w14:textId="77777777" w:rsidR="0007150A" w:rsidRPr="0007150A" w:rsidRDefault="0007150A" w:rsidP="0007150A">
            <w:pPr>
              <w:autoSpaceDE w:val="0"/>
              <w:autoSpaceDN w:val="0"/>
              <w:adjustRightInd w:val="0"/>
              <w:spacing w:after="0" w:line="320" w:lineRule="atLeast"/>
              <w:ind w:left="60" w:right="60"/>
              <w:jc w:val="right"/>
              <w:rPr>
                <w:rFonts w:ascii="Arial" w:hAnsi="Arial" w:cs="Arial"/>
                <w:color w:val="010205"/>
                <w:sz w:val="18"/>
                <w:szCs w:val="18"/>
              </w:rPr>
            </w:pPr>
            <w:r w:rsidRPr="0007150A">
              <w:rPr>
                <w:rFonts w:ascii="Arial" w:hAnsi="Arial" w:cs="Arial"/>
                <w:color w:val="010205"/>
                <w:sz w:val="18"/>
                <w:szCs w:val="18"/>
              </w:rPr>
              <w:t>1</w:t>
            </w:r>
          </w:p>
        </w:tc>
        <w:tc>
          <w:tcPr>
            <w:tcW w:w="1559" w:type="dxa"/>
            <w:shd w:val="clear" w:color="auto" w:fill="FFFFFF"/>
          </w:tcPr>
          <w:p w14:paraId="33F1A188" w14:textId="77777777" w:rsidR="0007150A" w:rsidRPr="0007150A" w:rsidRDefault="0007150A" w:rsidP="0007150A">
            <w:pPr>
              <w:autoSpaceDE w:val="0"/>
              <w:autoSpaceDN w:val="0"/>
              <w:adjustRightInd w:val="0"/>
              <w:spacing w:after="0" w:line="320" w:lineRule="atLeast"/>
              <w:ind w:left="60" w:right="60"/>
              <w:jc w:val="right"/>
              <w:rPr>
                <w:rFonts w:ascii="Arial" w:hAnsi="Arial" w:cs="Arial"/>
                <w:color w:val="010205"/>
                <w:sz w:val="18"/>
                <w:szCs w:val="18"/>
              </w:rPr>
            </w:pPr>
            <w:r w:rsidRPr="0007150A">
              <w:rPr>
                <w:rFonts w:ascii="Arial" w:hAnsi="Arial" w:cs="Arial"/>
                <w:color w:val="010205"/>
                <w:sz w:val="18"/>
                <w:szCs w:val="18"/>
              </w:rPr>
              <w:t>0</w:t>
            </w:r>
          </w:p>
        </w:tc>
        <w:tc>
          <w:tcPr>
            <w:tcW w:w="993" w:type="dxa"/>
            <w:shd w:val="clear" w:color="auto" w:fill="FFFFFF"/>
          </w:tcPr>
          <w:p w14:paraId="57CEBCD1" w14:textId="77777777" w:rsidR="0007150A" w:rsidRPr="0007150A" w:rsidRDefault="0007150A" w:rsidP="0007150A">
            <w:pPr>
              <w:autoSpaceDE w:val="0"/>
              <w:autoSpaceDN w:val="0"/>
              <w:adjustRightInd w:val="0"/>
              <w:spacing w:after="0" w:line="320" w:lineRule="atLeast"/>
              <w:ind w:left="60" w:right="60"/>
              <w:jc w:val="right"/>
              <w:rPr>
                <w:rFonts w:ascii="Arial" w:hAnsi="Arial" w:cs="Arial"/>
                <w:color w:val="010205"/>
                <w:sz w:val="18"/>
                <w:szCs w:val="18"/>
              </w:rPr>
            </w:pPr>
            <w:r w:rsidRPr="0007150A">
              <w:rPr>
                <w:rFonts w:ascii="Arial" w:hAnsi="Arial" w:cs="Arial"/>
                <w:color w:val="010205"/>
                <w:sz w:val="18"/>
                <w:szCs w:val="18"/>
              </w:rPr>
              <w:t>0</w:t>
            </w:r>
          </w:p>
        </w:tc>
        <w:tc>
          <w:tcPr>
            <w:tcW w:w="1317" w:type="dxa"/>
            <w:shd w:val="clear" w:color="auto" w:fill="FFFFFF"/>
          </w:tcPr>
          <w:p w14:paraId="312E72AC" w14:textId="77777777" w:rsidR="0007150A" w:rsidRPr="0007150A" w:rsidRDefault="0007150A" w:rsidP="0007150A">
            <w:pPr>
              <w:autoSpaceDE w:val="0"/>
              <w:autoSpaceDN w:val="0"/>
              <w:adjustRightInd w:val="0"/>
              <w:spacing w:after="0" w:line="320" w:lineRule="atLeast"/>
              <w:ind w:left="60" w:right="60"/>
              <w:jc w:val="right"/>
              <w:rPr>
                <w:rFonts w:ascii="Arial" w:hAnsi="Arial" w:cs="Arial"/>
                <w:color w:val="010205"/>
                <w:sz w:val="18"/>
                <w:szCs w:val="18"/>
              </w:rPr>
            </w:pPr>
            <w:r w:rsidRPr="0007150A">
              <w:rPr>
                <w:rFonts w:ascii="Arial" w:hAnsi="Arial" w:cs="Arial"/>
                <w:color w:val="010205"/>
                <w:sz w:val="18"/>
                <w:szCs w:val="18"/>
              </w:rPr>
              <w:t>0</w:t>
            </w:r>
          </w:p>
        </w:tc>
        <w:tc>
          <w:tcPr>
            <w:tcW w:w="667" w:type="dxa"/>
            <w:shd w:val="clear" w:color="auto" w:fill="FFFFFF"/>
          </w:tcPr>
          <w:p w14:paraId="5DF1F4AB" w14:textId="77777777" w:rsidR="0007150A" w:rsidRPr="0007150A" w:rsidRDefault="0007150A" w:rsidP="0007150A">
            <w:pPr>
              <w:autoSpaceDE w:val="0"/>
              <w:autoSpaceDN w:val="0"/>
              <w:adjustRightInd w:val="0"/>
              <w:spacing w:after="0" w:line="320" w:lineRule="atLeast"/>
              <w:ind w:left="60" w:right="60"/>
              <w:jc w:val="right"/>
              <w:rPr>
                <w:rFonts w:ascii="Arial" w:hAnsi="Arial" w:cs="Arial"/>
                <w:color w:val="010205"/>
                <w:sz w:val="18"/>
                <w:szCs w:val="18"/>
              </w:rPr>
            </w:pPr>
            <w:r w:rsidRPr="0007150A">
              <w:rPr>
                <w:rFonts w:ascii="Arial" w:hAnsi="Arial" w:cs="Arial"/>
                <w:color w:val="010205"/>
                <w:sz w:val="18"/>
                <w:szCs w:val="18"/>
              </w:rPr>
              <w:t>45</w:t>
            </w:r>
          </w:p>
        </w:tc>
      </w:tr>
      <w:tr w:rsidR="0007150A" w:rsidRPr="0007150A" w14:paraId="74C0827C" w14:textId="77777777" w:rsidTr="0007150A">
        <w:trPr>
          <w:cantSplit/>
          <w:trHeight w:val="284"/>
        </w:trPr>
        <w:tc>
          <w:tcPr>
            <w:tcW w:w="988" w:type="dxa"/>
            <w:vMerge/>
            <w:shd w:val="clear" w:color="auto" w:fill="E0E0E0"/>
          </w:tcPr>
          <w:p w14:paraId="1FED64A4" w14:textId="77777777" w:rsidR="0007150A" w:rsidRPr="0007150A" w:rsidRDefault="0007150A" w:rsidP="0007150A">
            <w:pPr>
              <w:autoSpaceDE w:val="0"/>
              <w:autoSpaceDN w:val="0"/>
              <w:adjustRightInd w:val="0"/>
              <w:spacing w:after="0" w:line="240" w:lineRule="auto"/>
              <w:rPr>
                <w:rFonts w:ascii="Arial" w:hAnsi="Arial" w:cs="Arial"/>
                <w:color w:val="010205"/>
                <w:sz w:val="18"/>
                <w:szCs w:val="18"/>
              </w:rPr>
            </w:pPr>
          </w:p>
        </w:tc>
        <w:tc>
          <w:tcPr>
            <w:tcW w:w="1701" w:type="dxa"/>
            <w:shd w:val="clear" w:color="auto" w:fill="E0E0E0"/>
          </w:tcPr>
          <w:p w14:paraId="713ABC9E" w14:textId="77777777" w:rsidR="0007150A" w:rsidRPr="0007150A" w:rsidRDefault="0007150A" w:rsidP="0007150A">
            <w:pPr>
              <w:autoSpaceDE w:val="0"/>
              <w:autoSpaceDN w:val="0"/>
              <w:adjustRightInd w:val="0"/>
              <w:spacing w:after="0" w:line="320" w:lineRule="atLeast"/>
              <w:ind w:left="60" w:right="60"/>
              <w:rPr>
                <w:rFonts w:ascii="Arial" w:hAnsi="Arial" w:cs="Arial"/>
                <w:color w:val="264A60"/>
                <w:sz w:val="18"/>
                <w:szCs w:val="18"/>
              </w:rPr>
            </w:pPr>
            <w:r w:rsidRPr="0007150A">
              <w:rPr>
                <w:rFonts w:ascii="Arial" w:hAnsi="Arial" w:cs="Arial"/>
                <w:color w:val="264A60"/>
                <w:sz w:val="18"/>
                <w:szCs w:val="18"/>
              </w:rPr>
              <w:t>Disagree</w:t>
            </w:r>
          </w:p>
        </w:tc>
        <w:tc>
          <w:tcPr>
            <w:tcW w:w="992" w:type="dxa"/>
            <w:shd w:val="clear" w:color="auto" w:fill="FFFFFF"/>
          </w:tcPr>
          <w:p w14:paraId="7562FFD1" w14:textId="77777777" w:rsidR="0007150A" w:rsidRPr="0007150A" w:rsidRDefault="0007150A" w:rsidP="0007150A">
            <w:pPr>
              <w:autoSpaceDE w:val="0"/>
              <w:autoSpaceDN w:val="0"/>
              <w:adjustRightInd w:val="0"/>
              <w:spacing w:after="0" w:line="320" w:lineRule="atLeast"/>
              <w:ind w:left="60" w:right="60"/>
              <w:jc w:val="right"/>
              <w:rPr>
                <w:rFonts w:ascii="Arial" w:hAnsi="Arial" w:cs="Arial"/>
                <w:color w:val="010205"/>
                <w:sz w:val="18"/>
                <w:szCs w:val="18"/>
              </w:rPr>
            </w:pPr>
            <w:r w:rsidRPr="0007150A">
              <w:rPr>
                <w:rFonts w:ascii="Arial" w:hAnsi="Arial" w:cs="Arial"/>
                <w:color w:val="010205"/>
                <w:sz w:val="18"/>
                <w:szCs w:val="18"/>
              </w:rPr>
              <w:t>11</w:t>
            </w:r>
          </w:p>
        </w:tc>
        <w:tc>
          <w:tcPr>
            <w:tcW w:w="992" w:type="dxa"/>
            <w:shd w:val="clear" w:color="auto" w:fill="FFFFFF"/>
          </w:tcPr>
          <w:p w14:paraId="71FCF008" w14:textId="77777777" w:rsidR="0007150A" w:rsidRPr="0007150A" w:rsidRDefault="0007150A" w:rsidP="0007150A">
            <w:pPr>
              <w:autoSpaceDE w:val="0"/>
              <w:autoSpaceDN w:val="0"/>
              <w:adjustRightInd w:val="0"/>
              <w:spacing w:after="0" w:line="320" w:lineRule="atLeast"/>
              <w:ind w:left="60" w:right="60"/>
              <w:jc w:val="right"/>
              <w:rPr>
                <w:rFonts w:ascii="Arial" w:hAnsi="Arial" w:cs="Arial"/>
                <w:color w:val="010205"/>
                <w:sz w:val="18"/>
                <w:szCs w:val="18"/>
              </w:rPr>
            </w:pPr>
            <w:r w:rsidRPr="0007150A">
              <w:rPr>
                <w:rFonts w:ascii="Arial" w:hAnsi="Arial" w:cs="Arial"/>
                <w:color w:val="010205"/>
                <w:sz w:val="18"/>
                <w:szCs w:val="18"/>
              </w:rPr>
              <w:t>49</w:t>
            </w:r>
          </w:p>
        </w:tc>
        <w:tc>
          <w:tcPr>
            <w:tcW w:w="1559" w:type="dxa"/>
            <w:shd w:val="clear" w:color="auto" w:fill="FFFFFF"/>
          </w:tcPr>
          <w:p w14:paraId="0F914D88" w14:textId="77777777" w:rsidR="0007150A" w:rsidRPr="0007150A" w:rsidRDefault="0007150A" w:rsidP="0007150A">
            <w:pPr>
              <w:autoSpaceDE w:val="0"/>
              <w:autoSpaceDN w:val="0"/>
              <w:adjustRightInd w:val="0"/>
              <w:spacing w:after="0" w:line="320" w:lineRule="atLeast"/>
              <w:ind w:left="60" w:right="60"/>
              <w:jc w:val="right"/>
              <w:rPr>
                <w:rFonts w:ascii="Arial" w:hAnsi="Arial" w:cs="Arial"/>
                <w:color w:val="010205"/>
                <w:sz w:val="18"/>
                <w:szCs w:val="18"/>
              </w:rPr>
            </w:pPr>
            <w:r w:rsidRPr="0007150A">
              <w:rPr>
                <w:rFonts w:ascii="Arial" w:hAnsi="Arial" w:cs="Arial"/>
                <w:color w:val="010205"/>
                <w:sz w:val="18"/>
                <w:szCs w:val="18"/>
              </w:rPr>
              <w:t>2</w:t>
            </w:r>
          </w:p>
        </w:tc>
        <w:tc>
          <w:tcPr>
            <w:tcW w:w="993" w:type="dxa"/>
            <w:shd w:val="clear" w:color="auto" w:fill="FFFFFF"/>
          </w:tcPr>
          <w:p w14:paraId="5458202A" w14:textId="77777777" w:rsidR="0007150A" w:rsidRPr="0007150A" w:rsidRDefault="0007150A" w:rsidP="0007150A">
            <w:pPr>
              <w:autoSpaceDE w:val="0"/>
              <w:autoSpaceDN w:val="0"/>
              <w:adjustRightInd w:val="0"/>
              <w:spacing w:after="0" w:line="320" w:lineRule="atLeast"/>
              <w:ind w:left="60" w:right="60"/>
              <w:jc w:val="right"/>
              <w:rPr>
                <w:rFonts w:ascii="Arial" w:hAnsi="Arial" w:cs="Arial"/>
                <w:color w:val="010205"/>
                <w:sz w:val="18"/>
                <w:szCs w:val="18"/>
              </w:rPr>
            </w:pPr>
            <w:r w:rsidRPr="0007150A">
              <w:rPr>
                <w:rFonts w:ascii="Arial" w:hAnsi="Arial" w:cs="Arial"/>
                <w:color w:val="010205"/>
                <w:sz w:val="18"/>
                <w:szCs w:val="18"/>
              </w:rPr>
              <w:t>2</w:t>
            </w:r>
          </w:p>
        </w:tc>
        <w:tc>
          <w:tcPr>
            <w:tcW w:w="1317" w:type="dxa"/>
            <w:shd w:val="clear" w:color="auto" w:fill="FFFFFF"/>
          </w:tcPr>
          <w:p w14:paraId="53D6C938" w14:textId="77777777" w:rsidR="0007150A" w:rsidRPr="0007150A" w:rsidRDefault="0007150A" w:rsidP="0007150A">
            <w:pPr>
              <w:autoSpaceDE w:val="0"/>
              <w:autoSpaceDN w:val="0"/>
              <w:adjustRightInd w:val="0"/>
              <w:spacing w:after="0" w:line="320" w:lineRule="atLeast"/>
              <w:ind w:left="60" w:right="60"/>
              <w:jc w:val="right"/>
              <w:rPr>
                <w:rFonts w:ascii="Arial" w:hAnsi="Arial" w:cs="Arial"/>
                <w:color w:val="010205"/>
                <w:sz w:val="18"/>
                <w:szCs w:val="18"/>
              </w:rPr>
            </w:pPr>
            <w:r w:rsidRPr="0007150A">
              <w:rPr>
                <w:rFonts w:ascii="Arial" w:hAnsi="Arial" w:cs="Arial"/>
                <w:color w:val="010205"/>
                <w:sz w:val="18"/>
                <w:szCs w:val="18"/>
              </w:rPr>
              <w:t>7</w:t>
            </w:r>
          </w:p>
        </w:tc>
        <w:tc>
          <w:tcPr>
            <w:tcW w:w="667" w:type="dxa"/>
            <w:shd w:val="clear" w:color="auto" w:fill="FFFFFF"/>
          </w:tcPr>
          <w:p w14:paraId="71F23AA3" w14:textId="77777777" w:rsidR="0007150A" w:rsidRPr="0007150A" w:rsidRDefault="0007150A" w:rsidP="0007150A">
            <w:pPr>
              <w:autoSpaceDE w:val="0"/>
              <w:autoSpaceDN w:val="0"/>
              <w:adjustRightInd w:val="0"/>
              <w:spacing w:after="0" w:line="320" w:lineRule="atLeast"/>
              <w:ind w:left="60" w:right="60"/>
              <w:jc w:val="right"/>
              <w:rPr>
                <w:rFonts w:ascii="Arial" w:hAnsi="Arial" w:cs="Arial"/>
                <w:color w:val="010205"/>
                <w:sz w:val="18"/>
                <w:szCs w:val="18"/>
              </w:rPr>
            </w:pPr>
            <w:r w:rsidRPr="0007150A">
              <w:rPr>
                <w:rFonts w:ascii="Arial" w:hAnsi="Arial" w:cs="Arial"/>
                <w:color w:val="010205"/>
                <w:sz w:val="18"/>
                <w:szCs w:val="18"/>
              </w:rPr>
              <w:t>71</w:t>
            </w:r>
          </w:p>
        </w:tc>
      </w:tr>
      <w:tr w:rsidR="0007150A" w:rsidRPr="0007150A" w14:paraId="72AD0626" w14:textId="77777777" w:rsidTr="0007150A">
        <w:trPr>
          <w:cantSplit/>
          <w:trHeight w:val="284"/>
        </w:trPr>
        <w:tc>
          <w:tcPr>
            <w:tcW w:w="988" w:type="dxa"/>
            <w:vMerge/>
            <w:shd w:val="clear" w:color="auto" w:fill="E0E0E0"/>
          </w:tcPr>
          <w:p w14:paraId="185AD83E" w14:textId="77777777" w:rsidR="0007150A" w:rsidRPr="0007150A" w:rsidRDefault="0007150A" w:rsidP="0007150A">
            <w:pPr>
              <w:autoSpaceDE w:val="0"/>
              <w:autoSpaceDN w:val="0"/>
              <w:adjustRightInd w:val="0"/>
              <w:spacing w:after="0" w:line="240" w:lineRule="auto"/>
              <w:rPr>
                <w:rFonts w:ascii="Arial" w:hAnsi="Arial" w:cs="Arial"/>
                <w:color w:val="010205"/>
                <w:sz w:val="18"/>
                <w:szCs w:val="18"/>
              </w:rPr>
            </w:pPr>
          </w:p>
        </w:tc>
        <w:tc>
          <w:tcPr>
            <w:tcW w:w="1701" w:type="dxa"/>
            <w:shd w:val="clear" w:color="auto" w:fill="E0E0E0"/>
          </w:tcPr>
          <w:p w14:paraId="70268C7A" w14:textId="77777777" w:rsidR="0007150A" w:rsidRPr="0007150A" w:rsidRDefault="0007150A" w:rsidP="0007150A">
            <w:pPr>
              <w:autoSpaceDE w:val="0"/>
              <w:autoSpaceDN w:val="0"/>
              <w:adjustRightInd w:val="0"/>
              <w:spacing w:after="0" w:line="320" w:lineRule="atLeast"/>
              <w:ind w:left="60" w:right="60"/>
              <w:rPr>
                <w:rFonts w:ascii="Arial" w:hAnsi="Arial" w:cs="Arial"/>
                <w:color w:val="264A60"/>
                <w:sz w:val="18"/>
                <w:szCs w:val="18"/>
              </w:rPr>
            </w:pPr>
            <w:r w:rsidRPr="0007150A">
              <w:rPr>
                <w:rFonts w:ascii="Arial" w:hAnsi="Arial" w:cs="Arial"/>
                <w:color w:val="264A60"/>
                <w:sz w:val="18"/>
                <w:szCs w:val="18"/>
              </w:rPr>
              <w:t>Slightly Disagree</w:t>
            </w:r>
          </w:p>
        </w:tc>
        <w:tc>
          <w:tcPr>
            <w:tcW w:w="992" w:type="dxa"/>
            <w:shd w:val="clear" w:color="auto" w:fill="FFFFFF"/>
          </w:tcPr>
          <w:p w14:paraId="11E808E1" w14:textId="77777777" w:rsidR="0007150A" w:rsidRPr="0007150A" w:rsidRDefault="0007150A" w:rsidP="0007150A">
            <w:pPr>
              <w:autoSpaceDE w:val="0"/>
              <w:autoSpaceDN w:val="0"/>
              <w:adjustRightInd w:val="0"/>
              <w:spacing w:after="0" w:line="320" w:lineRule="atLeast"/>
              <w:ind w:left="60" w:right="60"/>
              <w:jc w:val="right"/>
              <w:rPr>
                <w:rFonts w:ascii="Arial" w:hAnsi="Arial" w:cs="Arial"/>
                <w:color w:val="010205"/>
                <w:sz w:val="18"/>
                <w:szCs w:val="18"/>
              </w:rPr>
            </w:pPr>
            <w:r w:rsidRPr="0007150A">
              <w:rPr>
                <w:rFonts w:ascii="Arial" w:hAnsi="Arial" w:cs="Arial"/>
                <w:color w:val="010205"/>
                <w:sz w:val="18"/>
                <w:szCs w:val="18"/>
              </w:rPr>
              <w:t>12</w:t>
            </w:r>
          </w:p>
        </w:tc>
        <w:tc>
          <w:tcPr>
            <w:tcW w:w="992" w:type="dxa"/>
            <w:shd w:val="clear" w:color="auto" w:fill="FFFFFF"/>
          </w:tcPr>
          <w:p w14:paraId="0DA94A3A" w14:textId="77777777" w:rsidR="0007150A" w:rsidRPr="0007150A" w:rsidRDefault="0007150A" w:rsidP="0007150A">
            <w:pPr>
              <w:autoSpaceDE w:val="0"/>
              <w:autoSpaceDN w:val="0"/>
              <w:adjustRightInd w:val="0"/>
              <w:spacing w:after="0" w:line="320" w:lineRule="atLeast"/>
              <w:ind w:left="60" w:right="60"/>
              <w:jc w:val="right"/>
              <w:rPr>
                <w:rFonts w:ascii="Arial" w:hAnsi="Arial" w:cs="Arial"/>
                <w:color w:val="010205"/>
                <w:sz w:val="18"/>
                <w:szCs w:val="18"/>
              </w:rPr>
            </w:pPr>
            <w:r w:rsidRPr="0007150A">
              <w:rPr>
                <w:rFonts w:ascii="Arial" w:hAnsi="Arial" w:cs="Arial"/>
                <w:color w:val="010205"/>
                <w:sz w:val="18"/>
                <w:szCs w:val="18"/>
              </w:rPr>
              <w:t>6</w:t>
            </w:r>
          </w:p>
        </w:tc>
        <w:tc>
          <w:tcPr>
            <w:tcW w:w="1559" w:type="dxa"/>
            <w:shd w:val="clear" w:color="auto" w:fill="FFFFFF"/>
          </w:tcPr>
          <w:p w14:paraId="3291462C" w14:textId="77777777" w:rsidR="0007150A" w:rsidRPr="0007150A" w:rsidRDefault="0007150A" w:rsidP="0007150A">
            <w:pPr>
              <w:autoSpaceDE w:val="0"/>
              <w:autoSpaceDN w:val="0"/>
              <w:adjustRightInd w:val="0"/>
              <w:spacing w:after="0" w:line="320" w:lineRule="atLeast"/>
              <w:ind w:left="60" w:right="60"/>
              <w:jc w:val="right"/>
              <w:rPr>
                <w:rFonts w:ascii="Arial" w:hAnsi="Arial" w:cs="Arial"/>
                <w:color w:val="010205"/>
                <w:sz w:val="18"/>
                <w:szCs w:val="18"/>
              </w:rPr>
            </w:pPr>
            <w:r w:rsidRPr="0007150A">
              <w:rPr>
                <w:rFonts w:ascii="Arial" w:hAnsi="Arial" w:cs="Arial"/>
                <w:color w:val="010205"/>
                <w:sz w:val="18"/>
                <w:szCs w:val="18"/>
              </w:rPr>
              <w:t>46</w:t>
            </w:r>
          </w:p>
        </w:tc>
        <w:tc>
          <w:tcPr>
            <w:tcW w:w="993" w:type="dxa"/>
            <w:shd w:val="clear" w:color="auto" w:fill="FFFFFF"/>
          </w:tcPr>
          <w:p w14:paraId="0A3DDB2E" w14:textId="77777777" w:rsidR="0007150A" w:rsidRPr="0007150A" w:rsidRDefault="0007150A" w:rsidP="0007150A">
            <w:pPr>
              <w:autoSpaceDE w:val="0"/>
              <w:autoSpaceDN w:val="0"/>
              <w:adjustRightInd w:val="0"/>
              <w:spacing w:after="0" w:line="320" w:lineRule="atLeast"/>
              <w:ind w:left="60" w:right="60"/>
              <w:jc w:val="right"/>
              <w:rPr>
                <w:rFonts w:ascii="Arial" w:hAnsi="Arial" w:cs="Arial"/>
                <w:color w:val="010205"/>
                <w:sz w:val="18"/>
                <w:szCs w:val="18"/>
              </w:rPr>
            </w:pPr>
            <w:r w:rsidRPr="0007150A">
              <w:rPr>
                <w:rFonts w:ascii="Arial" w:hAnsi="Arial" w:cs="Arial"/>
                <w:color w:val="010205"/>
                <w:sz w:val="18"/>
                <w:szCs w:val="18"/>
              </w:rPr>
              <w:t>7</w:t>
            </w:r>
          </w:p>
        </w:tc>
        <w:tc>
          <w:tcPr>
            <w:tcW w:w="1317" w:type="dxa"/>
            <w:shd w:val="clear" w:color="auto" w:fill="FFFFFF"/>
          </w:tcPr>
          <w:p w14:paraId="020E3B59" w14:textId="77777777" w:rsidR="0007150A" w:rsidRPr="0007150A" w:rsidRDefault="0007150A" w:rsidP="0007150A">
            <w:pPr>
              <w:autoSpaceDE w:val="0"/>
              <w:autoSpaceDN w:val="0"/>
              <w:adjustRightInd w:val="0"/>
              <w:spacing w:after="0" w:line="320" w:lineRule="atLeast"/>
              <w:ind w:left="60" w:right="60"/>
              <w:jc w:val="right"/>
              <w:rPr>
                <w:rFonts w:ascii="Arial" w:hAnsi="Arial" w:cs="Arial"/>
                <w:color w:val="010205"/>
                <w:sz w:val="18"/>
                <w:szCs w:val="18"/>
              </w:rPr>
            </w:pPr>
            <w:r w:rsidRPr="0007150A">
              <w:rPr>
                <w:rFonts w:ascii="Arial" w:hAnsi="Arial" w:cs="Arial"/>
                <w:color w:val="010205"/>
                <w:sz w:val="18"/>
                <w:szCs w:val="18"/>
              </w:rPr>
              <w:t>6</w:t>
            </w:r>
          </w:p>
        </w:tc>
        <w:tc>
          <w:tcPr>
            <w:tcW w:w="667" w:type="dxa"/>
            <w:shd w:val="clear" w:color="auto" w:fill="FFFFFF"/>
          </w:tcPr>
          <w:p w14:paraId="77076B51" w14:textId="77777777" w:rsidR="0007150A" w:rsidRPr="0007150A" w:rsidRDefault="0007150A" w:rsidP="0007150A">
            <w:pPr>
              <w:autoSpaceDE w:val="0"/>
              <w:autoSpaceDN w:val="0"/>
              <w:adjustRightInd w:val="0"/>
              <w:spacing w:after="0" w:line="320" w:lineRule="atLeast"/>
              <w:ind w:left="60" w:right="60"/>
              <w:jc w:val="right"/>
              <w:rPr>
                <w:rFonts w:ascii="Arial" w:hAnsi="Arial" w:cs="Arial"/>
                <w:color w:val="010205"/>
                <w:sz w:val="18"/>
                <w:szCs w:val="18"/>
              </w:rPr>
            </w:pPr>
            <w:r w:rsidRPr="0007150A">
              <w:rPr>
                <w:rFonts w:ascii="Arial" w:hAnsi="Arial" w:cs="Arial"/>
                <w:color w:val="010205"/>
                <w:sz w:val="18"/>
                <w:szCs w:val="18"/>
              </w:rPr>
              <w:t>77</w:t>
            </w:r>
          </w:p>
        </w:tc>
      </w:tr>
      <w:tr w:rsidR="0007150A" w:rsidRPr="0007150A" w14:paraId="36C35364" w14:textId="77777777" w:rsidTr="0007150A">
        <w:trPr>
          <w:cantSplit/>
          <w:trHeight w:val="284"/>
        </w:trPr>
        <w:tc>
          <w:tcPr>
            <w:tcW w:w="988" w:type="dxa"/>
            <w:vMerge/>
            <w:shd w:val="clear" w:color="auto" w:fill="E0E0E0"/>
          </w:tcPr>
          <w:p w14:paraId="72D1DD28" w14:textId="77777777" w:rsidR="0007150A" w:rsidRPr="0007150A" w:rsidRDefault="0007150A" w:rsidP="0007150A">
            <w:pPr>
              <w:autoSpaceDE w:val="0"/>
              <w:autoSpaceDN w:val="0"/>
              <w:adjustRightInd w:val="0"/>
              <w:spacing w:after="0" w:line="240" w:lineRule="auto"/>
              <w:rPr>
                <w:rFonts w:ascii="Arial" w:hAnsi="Arial" w:cs="Arial"/>
                <w:color w:val="010205"/>
                <w:sz w:val="18"/>
                <w:szCs w:val="18"/>
              </w:rPr>
            </w:pPr>
          </w:p>
        </w:tc>
        <w:tc>
          <w:tcPr>
            <w:tcW w:w="1701" w:type="dxa"/>
            <w:shd w:val="clear" w:color="auto" w:fill="E0E0E0"/>
          </w:tcPr>
          <w:p w14:paraId="781E4362" w14:textId="77777777" w:rsidR="0007150A" w:rsidRPr="0007150A" w:rsidRDefault="0007150A" w:rsidP="0007150A">
            <w:pPr>
              <w:autoSpaceDE w:val="0"/>
              <w:autoSpaceDN w:val="0"/>
              <w:adjustRightInd w:val="0"/>
              <w:spacing w:after="0" w:line="320" w:lineRule="atLeast"/>
              <w:ind w:left="60" w:right="60"/>
              <w:rPr>
                <w:rFonts w:ascii="Arial" w:hAnsi="Arial" w:cs="Arial"/>
                <w:color w:val="264A60"/>
                <w:sz w:val="18"/>
                <w:szCs w:val="18"/>
              </w:rPr>
            </w:pPr>
            <w:r w:rsidRPr="0007150A">
              <w:rPr>
                <w:rFonts w:ascii="Arial" w:hAnsi="Arial" w:cs="Arial"/>
                <w:color w:val="264A60"/>
                <w:sz w:val="18"/>
                <w:szCs w:val="18"/>
              </w:rPr>
              <w:t>Agree</w:t>
            </w:r>
          </w:p>
        </w:tc>
        <w:tc>
          <w:tcPr>
            <w:tcW w:w="992" w:type="dxa"/>
            <w:shd w:val="clear" w:color="auto" w:fill="FFFFFF"/>
          </w:tcPr>
          <w:p w14:paraId="3C0C108C" w14:textId="77777777" w:rsidR="0007150A" w:rsidRPr="0007150A" w:rsidRDefault="0007150A" w:rsidP="0007150A">
            <w:pPr>
              <w:autoSpaceDE w:val="0"/>
              <w:autoSpaceDN w:val="0"/>
              <w:adjustRightInd w:val="0"/>
              <w:spacing w:after="0" w:line="320" w:lineRule="atLeast"/>
              <w:ind w:left="60" w:right="60"/>
              <w:jc w:val="right"/>
              <w:rPr>
                <w:rFonts w:ascii="Arial" w:hAnsi="Arial" w:cs="Arial"/>
                <w:color w:val="010205"/>
                <w:sz w:val="18"/>
                <w:szCs w:val="18"/>
              </w:rPr>
            </w:pPr>
            <w:r w:rsidRPr="0007150A">
              <w:rPr>
                <w:rFonts w:ascii="Arial" w:hAnsi="Arial" w:cs="Arial"/>
                <w:color w:val="010205"/>
                <w:sz w:val="18"/>
                <w:szCs w:val="18"/>
              </w:rPr>
              <w:t>22</w:t>
            </w:r>
          </w:p>
        </w:tc>
        <w:tc>
          <w:tcPr>
            <w:tcW w:w="992" w:type="dxa"/>
            <w:shd w:val="clear" w:color="auto" w:fill="FFFFFF"/>
          </w:tcPr>
          <w:p w14:paraId="35E38DC5" w14:textId="77777777" w:rsidR="0007150A" w:rsidRPr="0007150A" w:rsidRDefault="0007150A" w:rsidP="0007150A">
            <w:pPr>
              <w:autoSpaceDE w:val="0"/>
              <w:autoSpaceDN w:val="0"/>
              <w:adjustRightInd w:val="0"/>
              <w:spacing w:after="0" w:line="320" w:lineRule="atLeast"/>
              <w:ind w:left="60" w:right="60"/>
              <w:jc w:val="right"/>
              <w:rPr>
                <w:rFonts w:ascii="Arial" w:hAnsi="Arial" w:cs="Arial"/>
                <w:color w:val="010205"/>
                <w:sz w:val="18"/>
                <w:szCs w:val="18"/>
              </w:rPr>
            </w:pPr>
            <w:r w:rsidRPr="0007150A">
              <w:rPr>
                <w:rFonts w:ascii="Arial" w:hAnsi="Arial" w:cs="Arial"/>
                <w:color w:val="010205"/>
                <w:sz w:val="18"/>
                <w:szCs w:val="18"/>
              </w:rPr>
              <w:t>18</w:t>
            </w:r>
          </w:p>
        </w:tc>
        <w:tc>
          <w:tcPr>
            <w:tcW w:w="1559" w:type="dxa"/>
            <w:shd w:val="clear" w:color="auto" w:fill="FFFFFF"/>
          </w:tcPr>
          <w:p w14:paraId="75C2A045" w14:textId="77777777" w:rsidR="0007150A" w:rsidRPr="0007150A" w:rsidRDefault="0007150A" w:rsidP="0007150A">
            <w:pPr>
              <w:autoSpaceDE w:val="0"/>
              <w:autoSpaceDN w:val="0"/>
              <w:adjustRightInd w:val="0"/>
              <w:spacing w:after="0" w:line="320" w:lineRule="atLeast"/>
              <w:ind w:left="60" w:right="60"/>
              <w:jc w:val="right"/>
              <w:rPr>
                <w:rFonts w:ascii="Arial" w:hAnsi="Arial" w:cs="Arial"/>
                <w:color w:val="010205"/>
                <w:sz w:val="18"/>
                <w:szCs w:val="18"/>
              </w:rPr>
            </w:pPr>
            <w:r w:rsidRPr="0007150A">
              <w:rPr>
                <w:rFonts w:ascii="Arial" w:hAnsi="Arial" w:cs="Arial"/>
                <w:color w:val="010205"/>
                <w:sz w:val="18"/>
                <w:szCs w:val="18"/>
              </w:rPr>
              <w:t>10</w:t>
            </w:r>
          </w:p>
        </w:tc>
        <w:tc>
          <w:tcPr>
            <w:tcW w:w="993" w:type="dxa"/>
            <w:shd w:val="clear" w:color="auto" w:fill="FFFFFF"/>
          </w:tcPr>
          <w:p w14:paraId="468B71E0" w14:textId="77777777" w:rsidR="0007150A" w:rsidRPr="0007150A" w:rsidRDefault="0007150A" w:rsidP="0007150A">
            <w:pPr>
              <w:autoSpaceDE w:val="0"/>
              <w:autoSpaceDN w:val="0"/>
              <w:adjustRightInd w:val="0"/>
              <w:spacing w:after="0" w:line="320" w:lineRule="atLeast"/>
              <w:ind w:left="60" w:right="60"/>
              <w:jc w:val="right"/>
              <w:rPr>
                <w:rFonts w:ascii="Arial" w:hAnsi="Arial" w:cs="Arial"/>
                <w:color w:val="010205"/>
                <w:sz w:val="18"/>
                <w:szCs w:val="18"/>
              </w:rPr>
            </w:pPr>
            <w:r w:rsidRPr="0007150A">
              <w:rPr>
                <w:rFonts w:ascii="Arial" w:hAnsi="Arial" w:cs="Arial"/>
                <w:color w:val="010205"/>
                <w:sz w:val="18"/>
                <w:szCs w:val="18"/>
              </w:rPr>
              <w:t>36</w:t>
            </w:r>
          </w:p>
        </w:tc>
        <w:tc>
          <w:tcPr>
            <w:tcW w:w="1317" w:type="dxa"/>
            <w:shd w:val="clear" w:color="auto" w:fill="FFFFFF"/>
          </w:tcPr>
          <w:p w14:paraId="6E9C6D1F" w14:textId="77777777" w:rsidR="0007150A" w:rsidRPr="0007150A" w:rsidRDefault="0007150A" w:rsidP="0007150A">
            <w:pPr>
              <w:autoSpaceDE w:val="0"/>
              <w:autoSpaceDN w:val="0"/>
              <w:adjustRightInd w:val="0"/>
              <w:spacing w:after="0" w:line="320" w:lineRule="atLeast"/>
              <w:ind w:left="60" w:right="60"/>
              <w:jc w:val="right"/>
              <w:rPr>
                <w:rFonts w:ascii="Arial" w:hAnsi="Arial" w:cs="Arial"/>
                <w:color w:val="010205"/>
                <w:sz w:val="18"/>
                <w:szCs w:val="18"/>
              </w:rPr>
            </w:pPr>
            <w:r w:rsidRPr="0007150A">
              <w:rPr>
                <w:rFonts w:ascii="Arial" w:hAnsi="Arial" w:cs="Arial"/>
                <w:color w:val="010205"/>
                <w:sz w:val="18"/>
                <w:szCs w:val="18"/>
              </w:rPr>
              <w:t>6</w:t>
            </w:r>
          </w:p>
        </w:tc>
        <w:tc>
          <w:tcPr>
            <w:tcW w:w="667" w:type="dxa"/>
            <w:shd w:val="clear" w:color="auto" w:fill="FFFFFF"/>
          </w:tcPr>
          <w:p w14:paraId="02133ACC" w14:textId="77777777" w:rsidR="0007150A" w:rsidRPr="0007150A" w:rsidRDefault="0007150A" w:rsidP="0007150A">
            <w:pPr>
              <w:autoSpaceDE w:val="0"/>
              <w:autoSpaceDN w:val="0"/>
              <w:adjustRightInd w:val="0"/>
              <w:spacing w:after="0" w:line="320" w:lineRule="atLeast"/>
              <w:ind w:left="60" w:right="60"/>
              <w:jc w:val="right"/>
              <w:rPr>
                <w:rFonts w:ascii="Arial" w:hAnsi="Arial" w:cs="Arial"/>
                <w:color w:val="010205"/>
                <w:sz w:val="18"/>
                <w:szCs w:val="18"/>
              </w:rPr>
            </w:pPr>
            <w:r w:rsidRPr="0007150A">
              <w:rPr>
                <w:rFonts w:ascii="Arial" w:hAnsi="Arial" w:cs="Arial"/>
                <w:color w:val="010205"/>
                <w:sz w:val="18"/>
                <w:szCs w:val="18"/>
              </w:rPr>
              <w:t>92</w:t>
            </w:r>
          </w:p>
        </w:tc>
      </w:tr>
      <w:tr w:rsidR="0007150A" w:rsidRPr="0007150A" w14:paraId="6D2ACDAF" w14:textId="77777777" w:rsidTr="0007150A">
        <w:trPr>
          <w:cantSplit/>
          <w:trHeight w:val="284"/>
        </w:trPr>
        <w:tc>
          <w:tcPr>
            <w:tcW w:w="988" w:type="dxa"/>
            <w:vMerge/>
            <w:shd w:val="clear" w:color="auto" w:fill="E0E0E0"/>
          </w:tcPr>
          <w:p w14:paraId="7E62EE68" w14:textId="77777777" w:rsidR="0007150A" w:rsidRPr="0007150A" w:rsidRDefault="0007150A" w:rsidP="0007150A">
            <w:pPr>
              <w:autoSpaceDE w:val="0"/>
              <w:autoSpaceDN w:val="0"/>
              <w:adjustRightInd w:val="0"/>
              <w:spacing w:after="0" w:line="240" w:lineRule="auto"/>
              <w:rPr>
                <w:rFonts w:ascii="Arial" w:hAnsi="Arial" w:cs="Arial"/>
                <w:color w:val="010205"/>
                <w:sz w:val="18"/>
                <w:szCs w:val="18"/>
              </w:rPr>
            </w:pPr>
          </w:p>
        </w:tc>
        <w:tc>
          <w:tcPr>
            <w:tcW w:w="1701" w:type="dxa"/>
            <w:shd w:val="clear" w:color="auto" w:fill="E0E0E0"/>
          </w:tcPr>
          <w:p w14:paraId="3460FCC6" w14:textId="77777777" w:rsidR="0007150A" w:rsidRPr="0007150A" w:rsidRDefault="0007150A" w:rsidP="0007150A">
            <w:pPr>
              <w:autoSpaceDE w:val="0"/>
              <w:autoSpaceDN w:val="0"/>
              <w:adjustRightInd w:val="0"/>
              <w:spacing w:after="0" w:line="320" w:lineRule="atLeast"/>
              <w:ind w:left="60" w:right="60"/>
              <w:rPr>
                <w:rFonts w:ascii="Arial" w:hAnsi="Arial" w:cs="Arial"/>
                <w:color w:val="264A60"/>
                <w:sz w:val="18"/>
                <w:szCs w:val="18"/>
              </w:rPr>
            </w:pPr>
            <w:r w:rsidRPr="0007150A">
              <w:rPr>
                <w:rFonts w:ascii="Arial" w:hAnsi="Arial" w:cs="Arial"/>
                <w:color w:val="264A60"/>
                <w:sz w:val="18"/>
                <w:szCs w:val="18"/>
              </w:rPr>
              <w:t>Strongly Agree</w:t>
            </w:r>
          </w:p>
        </w:tc>
        <w:tc>
          <w:tcPr>
            <w:tcW w:w="992" w:type="dxa"/>
            <w:shd w:val="clear" w:color="auto" w:fill="FFFFFF"/>
          </w:tcPr>
          <w:p w14:paraId="07CE0E7A" w14:textId="77777777" w:rsidR="0007150A" w:rsidRPr="0007150A" w:rsidRDefault="0007150A" w:rsidP="0007150A">
            <w:pPr>
              <w:autoSpaceDE w:val="0"/>
              <w:autoSpaceDN w:val="0"/>
              <w:adjustRightInd w:val="0"/>
              <w:spacing w:after="0" w:line="320" w:lineRule="atLeast"/>
              <w:ind w:left="60" w:right="60"/>
              <w:jc w:val="right"/>
              <w:rPr>
                <w:rFonts w:ascii="Arial" w:hAnsi="Arial" w:cs="Arial"/>
                <w:color w:val="010205"/>
                <w:sz w:val="18"/>
                <w:szCs w:val="18"/>
              </w:rPr>
            </w:pPr>
            <w:r w:rsidRPr="0007150A">
              <w:rPr>
                <w:rFonts w:ascii="Arial" w:hAnsi="Arial" w:cs="Arial"/>
                <w:color w:val="010205"/>
                <w:sz w:val="18"/>
                <w:szCs w:val="18"/>
              </w:rPr>
              <w:t>78</w:t>
            </w:r>
          </w:p>
        </w:tc>
        <w:tc>
          <w:tcPr>
            <w:tcW w:w="992" w:type="dxa"/>
            <w:shd w:val="clear" w:color="auto" w:fill="FFFFFF"/>
          </w:tcPr>
          <w:p w14:paraId="070E09EF" w14:textId="77777777" w:rsidR="0007150A" w:rsidRPr="0007150A" w:rsidRDefault="0007150A" w:rsidP="0007150A">
            <w:pPr>
              <w:autoSpaceDE w:val="0"/>
              <w:autoSpaceDN w:val="0"/>
              <w:adjustRightInd w:val="0"/>
              <w:spacing w:after="0" w:line="320" w:lineRule="atLeast"/>
              <w:ind w:left="60" w:right="60"/>
              <w:jc w:val="right"/>
              <w:rPr>
                <w:rFonts w:ascii="Arial" w:hAnsi="Arial" w:cs="Arial"/>
                <w:color w:val="010205"/>
                <w:sz w:val="18"/>
                <w:szCs w:val="18"/>
              </w:rPr>
            </w:pPr>
            <w:r w:rsidRPr="0007150A">
              <w:rPr>
                <w:rFonts w:ascii="Arial" w:hAnsi="Arial" w:cs="Arial"/>
                <w:color w:val="010205"/>
                <w:sz w:val="18"/>
                <w:szCs w:val="18"/>
              </w:rPr>
              <w:t>9</w:t>
            </w:r>
          </w:p>
        </w:tc>
        <w:tc>
          <w:tcPr>
            <w:tcW w:w="1559" w:type="dxa"/>
            <w:shd w:val="clear" w:color="auto" w:fill="FFFFFF"/>
          </w:tcPr>
          <w:p w14:paraId="409FBE5C" w14:textId="77777777" w:rsidR="0007150A" w:rsidRPr="0007150A" w:rsidRDefault="0007150A" w:rsidP="0007150A">
            <w:pPr>
              <w:autoSpaceDE w:val="0"/>
              <w:autoSpaceDN w:val="0"/>
              <w:adjustRightInd w:val="0"/>
              <w:spacing w:after="0" w:line="320" w:lineRule="atLeast"/>
              <w:ind w:left="60" w:right="60"/>
              <w:jc w:val="right"/>
              <w:rPr>
                <w:rFonts w:ascii="Arial" w:hAnsi="Arial" w:cs="Arial"/>
                <w:color w:val="010205"/>
                <w:sz w:val="18"/>
                <w:szCs w:val="18"/>
              </w:rPr>
            </w:pPr>
            <w:r w:rsidRPr="0007150A">
              <w:rPr>
                <w:rFonts w:ascii="Arial" w:hAnsi="Arial" w:cs="Arial"/>
                <w:color w:val="010205"/>
                <w:sz w:val="18"/>
                <w:szCs w:val="18"/>
              </w:rPr>
              <w:t>0</w:t>
            </w:r>
          </w:p>
        </w:tc>
        <w:tc>
          <w:tcPr>
            <w:tcW w:w="993" w:type="dxa"/>
            <w:shd w:val="clear" w:color="auto" w:fill="FFFFFF"/>
          </w:tcPr>
          <w:p w14:paraId="4B56B387" w14:textId="77777777" w:rsidR="0007150A" w:rsidRPr="0007150A" w:rsidRDefault="0007150A" w:rsidP="0007150A">
            <w:pPr>
              <w:autoSpaceDE w:val="0"/>
              <w:autoSpaceDN w:val="0"/>
              <w:adjustRightInd w:val="0"/>
              <w:spacing w:after="0" w:line="320" w:lineRule="atLeast"/>
              <w:ind w:left="60" w:right="60"/>
              <w:jc w:val="right"/>
              <w:rPr>
                <w:rFonts w:ascii="Arial" w:hAnsi="Arial" w:cs="Arial"/>
                <w:color w:val="010205"/>
                <w:sz w:val="18"/>
                <w:szCs w:val="18"/>
              </w:rPr>
            </w:pPr>
            <w:r w:rsidRPr="0007150A">
              <w:rPr>
                <w:rFonts w:ascii="Arial" w:hAnsi="Arial" w:cs="Arial"/>
                <w:color w:val="010205"/>
                <w:sz w:val="18"/>
                <w:szCs w:val="18"/>
              </w:rPr>
              <w:t>0</w:t>
            </w:r>
          </w:p>
        </w:tc>
        <w:tc>
          <w:tcPr>
            <w:tcW w:w="1317" w:type="dxa"/>
            <w:shd w:val="clear" w:color="auto" w:fill="FFFFFF"/>
          </w:tcPr>
          <w:p w14:paraId="58320F4B" w14:textId="77777777" w:rsidR="0007150A" w:rsidRPr="0007150A" w:rsidRDefault="0007150A" w:rsidP="0007150A">
            <w:pPr>
              <w:autoSpaceDE w:val="0"/>
              <w:autoSpaceDN w:val="0"/>
              <w:adjustRightInd w:val="0"/>
              <w:spacing w:after="0" w:line="320" w:lineRule="atLeast"/>
              <w:ind w:left="60" w:right="60"/>
              <w:jc w:val="right"/>
              <w:rPr>
                <w:rFonts w:ascii="Arial" w:hAnsi="Arial" w:cs="Arial"/>
                <w:color w:val="010205"/>
                <w:sz w:val="18"/>
                <w:szCs w:val="18"/>
              </w:rPr>
            </w:pPr>
            <w:r w:rsidRPr="0007150A">
              <w:rPr>
                <w:rFonts w:ascii="Arial" w:hAnsi="Arial" w:cs="Arial"/>
                <w:color w:val="010205"/>
                <w:sz w:val="18"/>
                <w:szCs w:val="18"/>
              </w:rPr>
              <w:t>15</w:t>
            </w:r>
          </w:p>
        </w:tc>
        <w:tc>
          <w:tcPr>
            <w:tcW w:w="667" w:type="dxa"/>
            <w:shd w:val="clear" w:color="auto" w:fill="FFFFFF"/>
          </w:tcPr>
          <w:p w14:paraId="13819481" w14:textId="77777777" w:rsidR="0007150A" w:rsidRPr="0007150A" w:rsidRDefault="0007150A" w:rsidP="0007150A">
            <w:pPr>
              <w:autoSpaceDE w:val="0"/>
              <w:autoSpaceDN w:val="0"/>
              <w:adjustRightInd w:val="0"/>
              <w:spacing w:after="0" w:line="320" w:lineRule="atLeast"/>
              <w:ind w:left="60" w:right="60"/>
              <w:jc w:val="right"/>
              <w:rPr>
                <w:rFonts w:ascii="Arial" w:hAnsi="Arial" w:cs="Arial"/>
                <w:color w:val="010205"/>
                <w:sz w:val="18"/>
                <w:szCs w:val="18"/>
              </w:rPr>
            </w:pPr>
            <w:r w:rsidRPr="0007150A">
              <w:rPr>
                <w:rFonts w:ascii="Arial" w:hAnsi="Arial" w:cs="Arial"/>
                <w:color w:val="010205"/>
                <w:sz w:val="18"/>
                <w:szCs w:val="18"/>
              </w:rPr>
              <w:t>102</w:t>
            </w:r>
          </w:p>
        </w:tc>
      </w:tr>
      <w:tr w:rsidR="0007150A" w:rsidRPr="0007150A" w14:paraId="7C28B75E" w14:textId="77777777" w:rsidTr="0007150A">
        <w:trPr>
          <w:cantSplit/>
          <w:trHeight w:val="270"/>
        </w:trPr>
        <w:tc>
          <w:tcPr>
            <w:tcW w:w="2689" w:type="dxa"/>
            <w:gridSpan w:val="2"/>
            <w:shd w:val="clear" w:color="auto" w:fill="E0E0E0"/>
          </w:tcPr>
          <w:p w14:paraId="1E21B4F4" w14:textId="77777777" w:rsidR="0007150A" w:rsidRPr="0007150A" w:rsidRDefault="0007150A" w:rsidP="0007150A">
            <w:pPr>
              <w:autoSpaceDE w:val="0"/>
              <w:autoSpaceDN w:val="0"/>
              <w:adjustRightInd w:val="0"/>
              <w:spacing w:after="0" w:line="320" w:lineRule="atLeast"/>
              <w:ind w:left="60" w:right="60"/>
              <w:rPr>
                <w:rFonts w:ascii="Arial" w:hAnsi="Arial" w:cs="Arial"/>
                <w:color w:val="264A60"/>
                <w:sz w:val="18"/>
                <w:szCs w:val="18"/>
              </w:rPr>
            </w:pPr>
            <w:r w:rsidRPr="0007150A">
              <w:rPr>
                <w:rFonts w:ascii="Arial" w:hAnsi="Arial" w:cs="Arial"/>
                <w:color w:val="264A60"/>
                <w:sz w:val="18"/>
                <w:szCs w:val="18"/>
              </w:rPr>
              <w:t>Total</w:t>
            </w:r>
          </w:p>
        </w:tc>
        <w:tc>
          <w:tcPr>
            <w:tcW w:w="992" w:type="dxa"/>
            <w:shd w:val="clear" w:color="auto" w:fill="FFFFFF"/>
          </w:tcPr>
          <w:p w14:paraId="0E27AA38" w14:textId="77777777" w:rsidR="0007150A" w:rsidRPr="0007150A" w:rsidRDefault="0007150A" w:rsidP="0007150A">
            <w:pPr>
              <w:autoSpaceDE w:val="0"/>
              <w:autoSpaceDN w:val="0"/>
              <w:adjustRightInd w:val="0"/>
              <w:spacing w:after="0" w:line="320" w:lineRule="atLeast"/>
              <w:ind w:left="60" w:right="60"/>
              <w:jc w:val="right"/>
              <w:rPr>
                <w:rFonts w:ascii="Arial" w:hAnsi="Arial" w:cs="Arial"/>
                <w:color w:val="010205"/>
                <w:sz w:val="18"/>
                <w:szCs w:val="18"/>
              </w:rPr>
            </w:pPr>
            <w:r w:rsidRPr="0007150A">
              <w:rPr>
                <w:rFonts w:ascii="Arial" w:hAnsi="Arial" w:cs="Arial"/>
                <w:color w:val="010205"/>
                <w:sz w:val="18"/>
                <w:szCs w:val="18"/>
              </w:rPr>
              <w:t>167</w:t>
            </w:r>
          </w:p>
        </w:tc>
        <w:tc>
          <w:tcPr>
            <w:tcW w:w="992" w:type="dxa"/>
            <w:shd w:val="clear" w:color="auto" w:fill="FFFFFF"/>
          </w:tcPr>
          <w:p w14:paraId="22B9D4F4" w14:textId="77777777" w:rsidR="0007150A" w:rsidRPr="0007150A" w:rsidRDefault="0007150A" w:rsidP="0007150A">
            <w:pPr>
              <w:autoSpaceDE w:val="0"/>
              <w:autoSpaceDN w:val="0"/>
              <w:adjustRightInd w:val="0"/>
              <w:spacing w:after="0" w:line="320" w:lineRule="atLeast"/>
              <w:ind w:left="60" w:right="60"/>
              <w:jc w:val="right"/>
              <w:rPr>
                <w:rFonts w:ascii="Arial" w:hAnsi="Arial" w:cs="Arial"/>
                <w:color w:val="010205"/>
                <w:sz w:val="18"/>
                <w:szCs w:val="18"/>
              </w:rPr>
            </w:pPr>
            <w:r w:rsidRPr="0007150A">
              <w:rPr>
                <w:rFonts w:ascii="Arial" w:hAnsi="Arial" w:cs="Arial"/>
                <w:color w:val="010205"/>
                <w:sz w:val="18"/>
                <w:szCs w:val="18"/>
              </w:rPr>
              <w:t>83</w:t>
            </w:r>
          </w:p>
        </w:tc>
        <w:tc>
          <w:tcPr>
            <w:tcW w:w="1559" w:type="dxa"/>
            <w:shd w:val="clear" w:color="auto" w:fill="FFFFFF"/>
          </w:tcPr>
          <w:p w14:paraId="4E2B475E" w14:textId="77777777" w:rsidR="0007150A" w:rsidRPr="0007150A" w:rsidRDefault="0007150A" w:rsidP="0007150A">
            <w:pPr>
              <w:autoSpaceDE w:val="0"/>
              <w:autoSpaceDN w:val="0"/>
              <w:adjustRightInd w:val="0"/>
              <w:spacing w:after="0" w:line="320" w:lineRule="atLeast"/>
              <w:ind w:left="60" w:right="60"/>
              <w:jc w:val="right"/>
              <w:rPr>
                <w:rFonts w:ascii="Arial" w:hAnsi="Arial" w:cs="Arial"/>
                <w:color w:val="010205"/>
                <w:sz w:val="18"/>
                <w:szCs w:val="18"/>
              </w:rPr>
            </w:pPr>
            <w:r w:rsidRPr="0007150A">
              <w:rPr>
                <w:rFonts w:ascii="Arial" w:hAnsi="Arial" w:cs="Arial"/>
                <w:color w:val="010205"/>
                <w:sz w:val="18"/>
                <w:szCs w:val="18"/>
              </w:rPr>
              <w:t>58</w:t>
            </w:r>
          </w:p>
        </w:tc>
        <w:tc>
          <w:tcPr>
            <w:tcW w:w="993" w:type="dxa"/>
            <w:shd w:val="clear" w:color="auto" w:fill="FFFFFF"/>
          </w:tcPr>
          <w:p w14:paraId="6D5DB9DC" w14:textId="77777777" w:rsidR="0007150A" w:rsidRPr="0007150A" w:rsidRDefault="0007150A" w:rsidP="0007150A">
            <w:pPr>
              <w:autoSpaceDE w:val="0"/>
              <w:autoSpaceDN w:val="0"/>
              <w:adjustRightInd w:val="0"/>
              <w:spacing w:after="0" w:line="320" w:lineRule="atLeast"/>
              <w:ind w:left="60" w:right="60"/>
              <w:jc w:val="right"/>
              <w:rPr>
                <w:rFonts w:ascii="Arial" w:hAnsi="Arial" w:cs="Arial"/>
                <w:color w:val="010205"/>
                <w:sz w:val="18"/>
                <w:szCs w:val="18"/>
              </w:rPr>
            </w:pPr>
            <w:r w:rsidRPr="0007150A">
              <w:rPr>
                <w:rFonts w:ascii="Arial" w:hAnsi="Arial" w:cs="Arial"/>
                <w:color w:val="010205"/>
                <w:sz w:val="18"/>
                <w:szCs w:val="18"/>
              </w:rPr>
              <w:t>45</w:t>
            </w:r>
          </w:p>
        </w:tc>
        <w:tc>
          <w:tcPr>
            <w:tcW w:w="1317" w:type="dxa"/>
            <w:shd w:val="clear" w:color="auto" w:fill="FFFFFF"/>
          </w:tcPr>
          <w:p w14:paraId="3FB02F86" w14:textId="77777777" w:rsidR="0007150A" w:rsidRPr="0007150A" w:rsidRDefault="0007150A" w:rsidP="0007150A">
            <w:pPr>
              <w:autoSpaceDE w:val="0"/>
              <w:autoSpaceDN w:val="0"/>
              <w:adjustRightInd w:val="0"/>
              <w:spacing w:after="0" w:line="320" w:lineRule="atLeast"/>
              <w:ind w:left="60" w:right="60"/>
              <w:jc w:val="right"/>
              <w:rPr>
                <w:rFonts w:ascii="Arial" w:hAnsi="Arial" w:cs="Arial"/>
                <w:color w:val="010205"/>
                <w:sz w:val="18"/>
                <w:szCs w:val="18"/>
              </w:rPr>
            </w:pPr>
            <w:r w:rsidRPr="0007150A">
              <w:rPr>
                <w:rFonts w:ascii="Arial" w:hAnsi="Arial" w:cs="Arial"/>
                <w:color w:val="010205"/>
                <w:sz w:val="18"/>
                <w:szCs w:val="18"/>
              </w:rPr>
              <w:t>34</w:t>
            </w:r>
          </w:p>
        </w:tc>
        <w:tc>
          <w:tcPr>
            <w:tcW w:w="667" w:type="dxa"/>
            <w:shd w:val="clear" w:color="auto" w:fill="FFFFFF"/>
          </w:tcPr>
          <w:p w14:paraId="651BF23B" w14:textId="77777777" w:rsidR="0007150A" w:rsidRPr="0007150A" w:rsidRDefault="0007150A" w:rsidP="0007150A">
            <w:pPr>
              <w:autoSpaceDE w:val="0"/>
              <w:autoSpaceDN w:val="0"/>
              <w:adjustRightInd w:val="0"/>
              <w:spacing w:after="0" w:line="320" w:lineRule="atLeast"/>
              <w:ind w:left="60" w:right="60"/>
              <w:jc w:val="right"/>
              <w:rPr>
                <w:rFonts w:ascii="Arial" w:hAnsi="Arial" w:cs="Arial"/>
                <w:color w:val="010205"/>
                <w:sz w:val="18"/>
                <w:szCs w:val="18"/>
              </w:rPr>
            </w:pPr>
            <w:r w:rsidRPr="0007150A">
              <w:rPr>
                <w:rFonts w:ascii="Arial" w:hAnsi="Arial" w:cs="Arial"/>
                <w:color w:val="010205"/>
                <w:sz w:val="18"/>
                <w:szCs w:val="18"/>
              </w:rPr>
              <w:t>387</w:t>
            </w:r>
          </w:p>
        </w:tc>
      </w:tr>
    </w:tbl>
    <w:p w14:paraId="410F8D9B" w14:textId="77777777" w:rsidR="0007150A" w:rsidRDefault="0007150A" w:rsidP="0007150A">
      <w:pPr>
        <w:autoSpaceDE w:val="0"/>
        <w:autoSpaceDN w:val="0"/>
        <w:adjustRightInd w:val="0"/>
        <w:spacing w:after="0" w:line="400" w:lineRule="atLeast"/>
        <w:rPr>
          <w:rFonts w:ascii="Times New Roman" w:hAnsi="Times New Roman" w:cs="Times New Roman"/>
          <w:sz w:val="24"/>
          <w:szCs w:val="24"/>
        </w:rPr>
      </w:pPr>
    </w:p>
    <w:p w14:paraId="0CB841E9" w14:textId="77777777" w:rsidR="005D2E38" w:rsidRDefault="005D2E38" w:rsidP="0007150A">
      <w:pPr>
        <w:autoSpaceDE w:val="0"/>
        <w:autoSpaceDN w:val="0"/>
        <w:adjustRightInd w:val="0"/>
        <w:spacing w:after="0" w:line="400" w:lineRule="atLeast"/>
        <w:rPr>
          <w:rFonts w:ascii="Times New Roman" w:hAnsi="Times New Roman" w:cs="Times New Roman"/>
          <w:sz w:val="24"/>
          <w:szCs w:val="24"/>
        </w:rPr>
      </w:pPr>
    </w:p>
    <w:p w14:paraId="13C54FE1" w14:textId="77777777" w:rsidR="005D2E38" w:rsidRDefault="005D2E38" w:rsidP="0007150A">
      <w:pPr>
        <w:autoSpaceDE w:val="0"/>
        <w:autoSpaceDN w:val="0"/>
        <w:adjustRightInd w:val="0"/>
        <w:spacing w:after="0" w:line="400" w:lineRule="atLeast"/>
        <w:rPr>
          <w:rFonts w:ascii="Times New Roman" w:hAnsi="Times New Roman" w:cs="Times New Roman"/>
          <w:sz w:val="24"/>
          <w:szCs w:val="24"/>
        </w:rPr>
      </w:pPr>
    </w:p>
    <w:p w14:paraId="1396221D" w14:textId="77777777" w:rsidR="005D2E38" w:rsidRPr="0007150A" w:rsidRDefault="005D2E38" w:rsidP="0007150A">
      <w:pPr>
        <w:autoSpaceDE w:val="0"/>
        <w:autoSpaceDN w:val="0"/>
        <w:adjustRightInd w:val="0"/>
        <w:spacing w:after="0" w:line="400" w:lineRule="atLeast"/>
        <w:rPr>
          <w:rFonts w:ascii="Times New Roman" w:hAnsi="Times New Roman" w:cs="Times New Roman"/>
          <w:sz w:val="24"/>
          <w:szCs w:val="24"/>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61"/>
        <w:gridCol w:w="1076"/>
        <w:gridCol w:w="1029"/>
        <w:gridCol w:w="4643"/>
      </w:tblGrid>
      <w:tr w:rsidR="00876226" w:rsidRPr="00876226" w14:paraId="0F576360" w14:textId="77777777" w:rsidTr="00876226">
        <w:trPr>
          <w:cantSplit/>
        </w:trPr>
        <w:tc>
          <w:tcPr>
            <w:tcW w:w="9209" w:type="dxa"/>
            <w:gridSpan w:val="4"/>
            <w:shd w:val="clear" w:color="auto" w:fill="FFFFFF"/>
            <w:vAlign w:val="center"/>
          </w:tcPr>
          <w:p w14:paraId="01A76EEE" w14:textId="77777777" w:rsidR="00876226" w:rsidRPr="00876226" w:rsidRDefault="00876226" w:rsidP="00876226">
            <w:pPr>
              <w:autoSpaceDE w:val="0"/>
              <w:autoSpaceDN w:val="0"/>
              <w:adjustRightInd w:val="0"/>
              <w:spacing w:after="0" w:line="320" w:lineRule="atLeast"/>
              <w:ind w:left="60" w:right="60"/>
              <w:jc w:val="center"/>
              <w:rPr>
                <w:rFonts w:ascii="Arial" w:hAnsi="Arial" w:cs="Arial"/>
                <w:color w:val="010205"/>
                <w:sz w:val="18"/>
                <w:szCs w:val="18"/>
              </w:rPr>
            </w:pPr>
            <w:r w:rsidRPr="00876226">
              <w:rPr>
                <w:rFonts w:ascii="Arial" w:hAnsi="Arial" w:cs="Arial"/>
                <w:b/>
                <w:bCs/>
                <w:color w:val="010205"/>
                <w:sz w:val="18"/>
                <w:szCs w:val="18"/>
              </w:rPr>
              <w:lastRenderedPageBreak/>
              <w:t>Chi-Square Tests</w:t>
            </w:r>
          </w:p>
        </w:tc>
      </w:tr>
      <w:tr w:rsidR="00876226" w:rsidRPr="00876226" w14:paraId="2C836842" w14:textId="77777777" w:rsidTr="00876226">
        <w:trPr>
          <w:cantSplit/>
        </w:trPr>
        <w:tc>
          <w:tcPr>
            <w:tcW w:w="2461" w:type="dxa"/>
            <w:shd w:val="clear" w:color="auto" w:fill="FFFFFF"/>
            <w:vAlign w:val="bottom"/>
          </w:tcPr>
          <w:p w14:paraId="268C1539" w14:textId="77777777" w:rsidR="00876226" w:rsidRPr="00876226" w:rsidRDefault="00876226" w:rsidP="00876226">
            <w:pPr>
              <w:autoSpaceDE w:val="0"/>
              <w:autoSpaceDN w:val="0"/>
              <w:adjustRightInd w:val="0"/>
              <w:spacing w:after="0" w:line="240" w:lineRule="auto"/>
              <w:rPr>
                <w:rFonts w:ascii="Times New Roman" w:hAnsi="Times New Roman" w:cs="Times New Roman"/>
                <w:sz w:val="18"/>
                <w:szCs w:val="18"/>
              </w:rPr>
            </w:pPr>
          </w:p>
        </w:tc>
        <w:tc>
          <w:tcPr>
            <w:tcW w:w="1076" w:type="dxa"/>
            <w:shd w:val="clear" w:color="auto" w:fill="FFFFFF"/>
            <w:vAlign w:val="bottom"/>
          </w:tcPr>
          <w:p w14:paraId="6716E54A" w14:textId="77777777" w:rsidR="00876226" w:rsidRPr="00876226" w:rsidRDefault="00876226" w:rsidP="00876226">
            <w:pPr>
              <w:autoSpaceDE w:val="0"/>
              <w:autoSpaceDN w:val="0"/>
              <w:adjustRightInd w:val="0"/>
              <w:spacing w:after="0" w:line="320" w:lineRule="atLeast"/>
              <w:ind w:left="60" w:right="60"/>
              <w:jc w:val="center"/>
              <w:rPr>
                <w:rFonts w:ascii="Arial" w:hAnsi="Arial" w:cs="Arial"/>
                <w:color w:val="264A60"/>
                <w:sz w:val="18"/>
                <w:szCs w:val="18"/>
              </w:rPr>
            </w:pPr>
            <w:r w:rsidRPr="00876226">
              <w:rPr>
                <w:rFonts w:ascii="Arial" w:hAnsi="Arial" w:cs="Arial"/>
                <w:color w:val="264A60"/>
                <w:sz w:val="18"/>
                <w:szCs w:val="18"/>
              </w:rPr>
              <w:t>Value</w:t>
            </w:r>
          </w:p>
        </w:tc>
        <w:tc>
          <w:tcPr>
            <w:tcW w:w="1029" w:type="dxa"/>
            <w:shd w:val="clear" w:color="auto" w:fill="FFFFFF"/>
            <w:vAlign w:val="bottom"/>
          </w:tcPr>
          <w:p w14:paraId="74672534" w14:textId="77777777" w:rsidR="00876226" w:rsidRPr="00876226" w:rsidRDefault="00876226" w:rsidP="00876226">
            <w:pPr>
              <w:autoSpaceDE w:val="0"/>
              <w:autoSpaceDN w:val="0"/>
              <w:adjustRightInd w:val="0"/>
              <w:spacing w:after="0" w:line="320" w:lineRule="atLeast"/>
              <w:ind w:left="60" w:right="60"/>
              <w:jc w:val="center"/>
              <w:rPr>
                <w:rFonts w:ascii="Arial" w:hAnsi="Arial" w:cs="Arial"/>
                <w:color w:val="264A60"/>
                <w:sz w:val="18"/>
                <w:szCs w:val="18"/>
              </w:rPr>
            </w:pPr>
            <w:r w:rsidRPr="00876226">
              <w:rPr>
                <w:rFonts w:ascii="Arial" w:hAnsi="Arial" w:cs="Arial"/>
                <w:color w:val="264A60"/>
                <w:sz w:val="18"/>
                <w:szCs w:val="18"/>
              </w:rPr>
              <w:t>df</w:t>
            </w:r>
          </w:p>
        </w:tc>
        <w:tc>
          <w:tcPr>
            <w:tcW w:w="4643" w:type="dxa"/>
            <w:shd w:val="clear" w:color="auto" w:fill="FFFFFF"/>
            <w:vAlign w:val="bottom"/>
          </w:tcPr>
          <w:p w14:paraId="340B31D4" w14:textId="77777777" w:rsidR="00876226" w:rsidRPr="00876226" w:rsidRDefault="00876226" w:rsidP="00876226">
            <w:pPr>
              <w:autoSpaceDE w:val="0"/>
              <w:autoSpaceDN w:val="0"/>
              <w:adjustRightInd w:val="0"/>
              <w:spacing w:after="0" w:line="320" w:lineRule="atLeast"/>
              <w:ind w:left="60" w:right="60"/>
              <w:jc w:val="center"/>
              <w:rPr>
                <w:rFonts w:ascii="Arial" w:hAnsi="Arial" w:cs="Arial"/>
                <w:color w:val="264A60"/>
                <w:sz w:val="18"/>
                <w:szCs w:val="18"/>
              </w:rPr>
            </w:pPr>
            <w:r w:rsidRPr="00876226">
              <w:rPr>
                <w:rFonts w:ascii="Arial" w:hAnsi="Arial" w:cs="Arial"/>
                <w:color w:val="264A60"/>
                <w:sz w:val="18"/>
                <w:szCs w:val="18"/>
              </w:rPr>
              <w:t>Asymptotic Significance (2-sided)</w:t>
            </w:r>
          </w:p>
        </w:tc>
      </w:tr>
      <w:tr w:rsidR="00876226" w:rsidRPr="00876226" w14:paraId="6CE91750" w14:textId="77777777" w:rsidTr="00876226">
        <w:trPr>
          <w:cantSplit/>
        </w:trPr>
        <w:tc>
          <w:tcPr>
            <w:tcW w:w="2461" w:type="dxa"/>
            <w:shd w:val="clear" w:color="auto" w:fill="E0E0E0"/>
          </w:tcPr>
          <w:p w14:paraId="48438870" w14:textId="77777777" w:rsidR="00876226" w:rsidRPr="00876226" w:rsidRDefault="00876226" w:rsidP="00876226">
            <w:pPr>
              <w:autoSpaceDE w:val="0"/>
              <w:autoSpaceDN w:val="0"/>
              <w:adjustRightInd w:val="0"/>
              <w:spacing w:after="0" w:line="320" w:lineRule="atLeast"/>
              <w:ind w:left="60" w:right="60"/>
              <w:rPr>
                <w:rFonts w:ascii="Arial" w:hAnsi="Arial" w:cs="Arial"/>
                <w:color w:val="264A60"/>
                <w:sz w:val="18"/>
                <w:szCs w:val="18"/>
              </w:rPr>
            </w:pPr>
            <w:r w:rsidRPr="00876226">
              <w:rPr>
                <w:rFonts w:ascii="Arial" w:hAnsi="Arial" w:cs="Arial"/>
                <w:color w:val="264A60"/>
                <w:sz w:val="18"/>
                <w:szCs w:val="18"/>
              </w:rPr>
              <w:t>Pearson Chi-Square</w:t>
            </w:r>
          </w:p>
        </w:tc>
        <w:tc>
          <w:tcPr>
            <w:tcW w:w="1076" w:type="dxa"/>
            <w:shd w:val="clear" w:color="auto" w:fill="FFFFFF"/>
          </w:tcPr>
          <w:p w14:paraId="61D61012" w14:textId="77777777" w:rsidR="00876226" w:rsidRPr="00876226" w:rsidRDefault="00876226" w:rsidP="00876226">
            <w:pPr>
              <w:autoSpaceDE w:val="0"/>
              <w:autoSpaceDN w:val="0"/>
              <w:adjustRightInd w:val="0"/>
              <w:spacing w:after="0" w:line="320" w:lineRule="atLeast"/>
              <w:ind w:left="60" w:right="60"/>
              <w:jc w:val="right"/>
              <w:rPr>
                <w:rFonts w:ascii="Arial" w:hAnsi="Arial" w:cs="Arial"/>
                <w:color w:val="010205"/>
                <w:sz w:val="18"/>
                <w:szCs w:val="18"/>
              </w:rPr>
            </w:pPr>
            <w:r w:rsidRPr="00876226">
              <w:rPr>
                <w:rFonts w:ascii="Arial" w:hAnsi="Arial" w:cs="Arial"/>
                <w:color w:val="010205"/>
                <w:sz w:val="18"/>
                <w:szCs w:val="18"/>
              </w:rPr>
              <w:t>412.314</w:t>
            </w:r>
            <w:r w:rsidRPr="00876226">
              <w:rPr>
                <w:rFonts w:ascii="Arial" w:hAnsi="Arial" w:cs="Arial"/>
                <w:color w:val="010205"/>
                <w:sz w:val="18"/>
                <w:szCs w:val="18"/>
                <w:vertAlign w:val="superscript"/>
              </w:rPr>
              <w:t>a</w:t>
            </w:r>
          </w:p>
        </w:tc>
        <w:tc>
          <w:tcPr>
            <w:tcW w:w="1029" w:type="dxa"/>
            <w:shd w:val="clear" w:color="auto" w:fill="FFFFFF"/>
          </w:tcPr>
          <w:p w14:paraId="6C336524" w14:textId="77777777" w:rsidR="00876226" w:rsidRPr="00876226" w:rsidRDefault="00876226" w:rsidP="00876226">
            <w:pPr>
              <w:autoSpaceDE w:val="0"/>
              <w:autoSpaceDN w:val="0"/>
              <w:adjustRightInd w:val="0"/>
              <w:spacing w:after="0" w:line="320" w:lineRule="atLeast"/>
              <w:ind w:left="60" w:right="60"/>
              <w:jc w:val="right"/>
              <w:rPr>
                <w:rFonts w:ascii="Arial" w:hAnsi="Arial" w:cs="Arial"/>
                <w:color w:val="010205"/>
                <w:sz w:val="18"/>
                <w:szCs w:val="18"/>
              </w:rPr>
            </w:pPr>
            <w:r w:rsidRPr="00876226">
              <w:rPr>
                <w:rFonts w:ascii="Arial" w:hAnsi="Arial" w:cs="Arial"/>
                <w:color w:val="010205"/>
                <w:sz w:val="18"/>
                <w:szCs w:val="18"/>
              </w:rPr>
              <w:t>16</w:t>
            </w:r>
          </w:p>
        </w:tc>
        <w:tc>
          <w:tcPr>
            <w:tcW w:w="4643" w:type="dxa"/>
            <w:shd w:val="clear" w:color="auto" w:fill="FFFFFF"/>
          </w:tcPr>
          <w:p w14:paraId="0ABC17C8" w14:textId="77777777" w:rsidR="00876226" w:rsidRPr="00876226" w:rsidRDefault="00876226" w:rsidP="00876226">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Pr="00876226">
              <w:rPr>
                <w:rFonts w:ascii="Arial" w:hAnsi="Arial" w:cs="Arial"/>
                <w:color w:val="010205"/>
                <w:sz w:val="18"/>
                <w:szCs w:val="18"/>
              </w:rPr>
              <w:t>.000</w:t>
            </w:r>
          </w:p>
        </w:tc>
      </w:tr>
      <w:tr w:rsidR="00876226" w:rsidRPr="00876226" w14:paraId="6A575B6B" w14:textId="77777777" w:rsidTr="00876226">
        <w:trPr>
          <w:cantSplit/>
        </w:trPr>
        <w:tc>
          <w:tcPr>
            <w:tcW w:w="2461" w:type="dxa"/>
            <w:shd w:val="clear" w:color="auto" w:fill="E0E0E0"/>
          </w:tcPr>
          <w:p w14:paraId="45305917" w14:textId="77777777" w:rsidR="00876226" w:rsidRPr="00876226" w:rsidRDefault="00876226" w:rsidP="00876226">
            <w:pPr>
              <w:autoSpaceDE w:val="0"/>
              <w:autoSpaceDN w:val="0"/>
              <w:adjustRightInd w:val="0"/>
              <w:spacing w:after="0" w:line="320" w:lineRule="atLeast"/>
              <w:ind w:left="60" w:right="60"/>
              <w:rPr>
                <w:rFonts w:ascii="Arial" w:hAnsi="Arial" w:cs="Arial"/>
                <w:color w:val="264A60"/>
                <w:sz w:val="18"/>
                <w:szCs w:val="18"/>
              </w:rPr>
            </w:pPr>
            <w:r w:rsidRPr="00876226">
              <w:rPr>
                <w:rFonts w:ascii="Arial" w:hAnsi="Arial" w:cs="Arial"/>
                <w:color w:val="264A60"/>
                <w:sz w:val="18"/>
                <w:szCs w:val="18"/>
              </w:rPr>
              <w:t>Likelihood Ratio</w:t>
            </w:r>
          </w:p>
        </w:tc>
        <w:tc>
          <w:tcPr>
            <w:tcW w:w="1076" w:type="dxa"/>
            <w:shd w:val="clear" w:color="auto" w:fill="FFFFFF"/>
          </w:tcPr>
          <w:p w14:paraId="6AD6991A" w14:textId="77777777" w:rsidR="00876226" w:rsidRPr="00876226" w:rsidRDefault="00876226" w:rsidP="00876226">
            <w:pPr>
              <w:autoSpaceDE w:val="0"/>
              <w:autoSpaceDN w:val="0"/>
              <w:adjustRightInd w:val="0"/>
              <w:spacing w:after="0" w:line="320" w:lineRule="atLeast"/>
              <w:ind w:left="60" w:right="60"/>
              <w:jc w:val="right"/>
              <w:rPr>
                <w:rFonts w:ascii="Arial" w:hAnsi="Arial" w:cs="Arial"/>
                <w:color w:val="010205"/>
                <w:sz w:val="18"/>
                <w:szCs w:val="18"/>
              </w:rPr>
            </w:pPr>
            <w:r w:rsidRPr="00876226">
              <w:rPr>
                <w:rFonts w:ascii="Arial" w:hAnsi="Arial" w:cs="Arial"/>
                <w:color w:val="010205"/>
                <w:sz w:val="18"/>
                <w:szCs w:val="18"/>
              </w:rPr>
              <w:t>371.260</w:t>
            </w:r>
          </w:p>
        </w:tc>
        <w:tc>
          <w:tcPr>
            <w:tcW w:w="1029" w:type="dxa"/>
            <w:shd w:val="clear" w:color="auto" w:fill="FFFFFF"/>
          </w:tcPr>
          <w:p w14:paraId="45BC5ACE" w14:textId="77777777" w:rsidR="00876226" w:rsidRPr="00876226" w:rsidRDefault="00876226" w:rsidP="00876226">
            <w:pPr>
              <w:autoSpaceDE w:val="0"/>
              <w:autoSpaceDN w:val="0"/>
              <w:adjustRightInd w:val="0"/>
              <w:spacing w:after="0" w:line="320" w:lineRule="atLeast"/>
              <w:ind w:left="60" w:right="60"/>
              <w:jc w:val="right"/>
              <w:rPr>
                <w:rFonts w:ascii="Arial" w:hAnsi="Arial" w:cs="Arial"/>
                <w:color w:val="010205"/>
                <w:sz w:val="18"/>
                <w:szCs w:val="18"/>
              </w:rPr>
            </w:pPr>
            <w:r w:rsidRPr="00876226">
              <w:rPr>
                <w:rFonts w:ascii="Arial" w:hAnsi="Arial" w:cs="Arial"/>
                <w:color w:val="010205"/>
                <w:sz w:val="18"/>
                <w:szCs w:val="18"/>
              </w:rPr>
              <w:t>16</w:t>
            </w:r>
          </w:p>
        </w:tc>
        <w:tc>
          <w:tcPr>
            <w:tcW w:w="4643" w:type="dxa"/>
            <w:shd w:val="clear" w:color="auto" w:fill="FFFFFF"/>
          </w:tcPr>
          <w:p w14:paraId="65F45B16" w14:textId="77777777" w:rsidR="00876226" w:rsidRPr="00876226" w:rsidRDefault="00876226" w:rsidP="00876226">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Pr="00876226">
              <w:rPr>
                <w:rFonts w:ascii="Arial" w:hAnsi="Arial" w:cs="Arial"/>
                <w:color w:val="010205"/>
                <w:sz w:val="18"/>
                <w:szCs w:val="18"/>
              </w:rPr>
              <w:t>.000</w:t>
            </w:r>
          </w:p>
        </w:tc>
      </w:tr>
      <w:tr w:rsidR="00876226" w:rsidRPr="00876226" w14:paraId="7E62E302" w14:textId="77777777" w:rsidTr="00876226">
        <w:trPr>
          <w:cantSplit/>
        </w:trPr>
        <w:tc>
          <w:tcPr>
            <w:tcW w:w="2461" w:type="dxa"/>
            <w:shd w:val="clear" w:color="auto" w:fill="E0E0E0"/>
          </w:tcPr>
          <w:p w14:paraId="345AFE73" w14:textId="77777777" w:rsidR="00876226" w:rsidRPr="00876226" w:rsidRDefault="00876226" w:rsidP="00876226">
            <w:pPr>
              <w:autoSpaceDE w:val="0"/>
              <w:autoSpaceDN w:val="0"/>
              <w:adjustRightInd w:val="0"/>
              <w:spacing w:after="0" w:line="320" w:lineRule="atLeast"/>
              <w:ind w:left="60" w:right="60"/>
              <w:rPr>
                <w:rFonts w:ascii="Arial" w:hAnsi="Arial" w:cs="Arial"/>
                <w:color w:val="264A60"/>
                <w:sz w:val="18"/>
                <w:szCs w:val="18"/>
              </w:rPr>
            </w:pPr>
            <w:r w:rsidRPr="00876226">
              <w:rPr>
                <w:rFonts w:ascii="Arial" w:hAnsi="Arial" w:cs="Arial"/>
                <w:color w:val="264A60"/>
                <w:sz w:val="18"/>
                <w:szCs w:val="18"/>
              </w:rPr>
              <w:t>Linear-by-Linear Association</w:t>
            </w:r>
          </w:p>
        </w:tc>
        <w:tc>
          <w:tcPr>
            <w:tcW w:w="1076" w:type="dxa"/>
            <w:shd w:val="clear" w:color="auto" w:fill="FFFFFF"/>
          </w:tcPr>
          <w:p w14:paraId="21E04ECE" w14:textId="77777777" w:rsidR="00876226" w:rsidRPr="00876226" w:rsidRDefault="00876226" w:rsidP="00876226">
            <w:pPr>
              <w:autoSpaceDE w:val="0"/>
              <w:autoSpaceDN w:val="0"/>
              <w:adjustRightInd w:val="0"/>
              <w:spacing w:after="0" w:line="320" w:lineRule="atLeast"/>
              <w:ind w:left="60" w:right="60"/>
              <w:jc w:val="right"/>
              <w:rPr>
                <w:rFonts w:ascii="Arial" w:hAnsi="Arial" w:cs="Arial"/>
                <w:color w:val="010205"/>
                <w:sz w:val="18"/>
                <w:szCs w:val="18"/>
              </w:rPr>
            </w:pPr>
            <w:r w:rsidRPr="00876226">
              <w:rPr>
                <w:rFonts w:ascii="Arial" w:hAnsi="Arial" w:cs="Arial"/>
                <w:color w:val="010205"/>
                <w:sz w:val="18"/>
                <w:szCs w:val="18"/>
              </w:rPr>
              <w:t>2.397</w:t>
            </w:r>
          </w:p>
        </w:tc>
        <w:tc>
          <w:tcPr>
            <w:tcW w:w="1029" w:type="dxa"/>
            <w:shd w:val="clear" w:color="auto" w:fill="FFFFFF"/>
          </w:tcPr>
          <w:p w14:paraId="353C0430" w14:textId="77777777" w:rsidR="00876226" w:rsidRPr="00876226" w:rsidRDefault="00876226" w:rsidP="00876226">
            <w:pPr>
              <w:autoSpaceDE w:val="0"/>
              <w:autoSpaceDN w:val="0"/>
              <w:adjustRightInd w:val="0"/>
              <w:spacing w:after="0" w:line="320" w:lineRule="atLeast"/>
              <w:ind w:left="60" w:right="60"/>
              <w:jc w:val="right"/>
              <w:rPr>
                <w:rFonts w:ascii="Arial" w:hAnsi="Arial" w:cs="Arial"/>
                <w:color w:val="010205"/>
                <w:sz w:val="18"/>
                <w:szCs w:val="18"/>
              </w:rPr>
            </w:pPr>
            <w:r w:rsidRPr="00876226">
              <w:rPr>
                <w:rFonts w:ascii="Arial" w:hAnsi="Arial" w:cs="Arial"/>
                <w:color w:val="010205"/>
                <w:sz w:val="18"/>
                <w:szCs w:val="18"/>
              </w:rPr>
              <w:t>1</w:t>
            </w:r>
          </w:p>
        </w:tc>
        <w:tc>
          <w:tcPr>
            <w:tcW w:w="4643" w:type="dxa"/>
            <w:shd w:val="clear" w:color="auto" w:fill="FFFFFF"/>
          </w:tcPr>
          <w:p w14:paraId="5A7966A0" w14:textId="77777777" w:rsidR="00876226" w:rsidRPr="00876226" w:rsidRDefault="00876226" w:rsidP="00876226">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Pr="00876226">
              <w:rPr>
                <w:rFonts w:ascii="Arial" w:hAnsi="Arial" w:cs="Arial"/>
                <w:color w:val="010205"/>
                <w:sz w:val="18"/>
                <w:szCs w:val="18"/>
              </w:rPr>
              <w:t>.122</w:t>
            </w:r>
          </w:p>
        </w:tc>
      </w:tr>
      <w:tr w:rsidR="00876226" w:rsidRPr="00876226" w14:paraId="3F52335D" w14:textId="77777777" w:rsidTr="00876226">
        <w:trPr>
          <w:cantSplit/>
        </w:trPr>
        <w:tc>
          <w:tcPr>
            <w:tcW w:w="2461" w:type="dxa"/>
            <w:shd w:val="clear" w:color="auto" w:fill="E0E0E0"/>
          </w:tcPr>
          <w:p w14:paraId="32ABD098" w14:textId="77777777" w:rsidR="00876226" w:rsidRPr="00876226" w:rsidRDefault="00876226" w:rsidP="00876226">
            <w:pPr>
              <w:autoSpaceDE w:val="0"/>
              <w:autoSpaceDN w:val="0"/>
              <w:adjustRightInd w:val="0"/>
              <w:spacing w:after="0" w:line="320" w:lineRule="atLeast"/>
              <w:ind w:left="60" w:right="60"/>
              <w:rPr>
                <w:rFonts w:ascii="Arial" w:hAnsi="Arial" w:cs="Arial"/>
                <w:color w:val="264A60"/>
                <w:sz w:val="18"/>
                <w:szCs w:val="18"/>
              </w:rPr>
            </w:pPr>
            <w:r w:rsidRPr="00876226">
              <w:rPr>
                <w:rFonts w:ascii="Arial" w:hAnsi="Arial" w:cs="Arial"/>
                <w:color w:val="264A60"/>
                <w:sz w:val="18"/>
                <w:szCs w:val="18"/>
              </w:rPr>
              <w:t>N of Valid Cases</w:t>
            </w:r>
          </w:p>
        </w:tc>
        <w:tc>
          <w:tcPr>
            <w:tcW w:w="1076" w:type="dxa"/>
            <w:shd w:val="clear" w:color="auto" w:fill="FFFFFF"/>
          </w:tcPr>
          <w:p w14:paraId="046E1D48" w14:textId="77777777" w:rsidR="00876226" w:rsidRPr="00876226" w:rsidRDefault="00876226" w:rsidP="00876226">
            <w:pPr>
              <w:autoSpaceDE w:val="0"/>
              <w:autoSpaceDN w:val="0"/>
              <w:adjustRightInd w:val="0"/>
              <w:spacing w:after="0" w:line="320" w:lineRule="atLeast"/>
              <w:ind w:left="60" w:right="60"/>
              <w:jc w:val="right"/>
              <w:rPr>
                <w:rFonts w:ascii="Arial" w:hAnsi="Arial" w:cs="Arial"/>
                <w:color w:val="010205"/>
                <w:sz w:val="18"/>
                <w:szCs w:val="18"/>
              </w:rPr>
            </w:pPr>
            <w:r w:rsidRPr="00876226">
              <w:rPr>
                <w:rFonts w:ascii="Arial" w:hAnsi="Arial" w:cs="Arial"/>
                <w:color w:val="010205"/>
                <w:sz w:val="18"/>
                <w:szCs w:val="18"/>
              </w:rPr>
              <w:t>387</w:t>
            </w:r>
          </w:p>
        </w:tc>
        <w:tc>
          <w:tcPr>
            <w:tcW w:w="1029" w:type="dxa"/>
            <w:shd w:val="clear" w:color="auto" w:fill="FFFFFF"/>
            <w:vAlign w:val="center"/>
          </w:tcPr>
          <w:p w14:paraId="0F660044" w14:textId="77777777" w:rsidR="00876226" w:rsidRPr="00876226" w:rsidRDefault="00876226" w:rsidP="00876226">
            <w:pPr>
              <w:autoSpaceDE w:val="0"/>
              <w:autoSpaceDN w:val="0"/>
              <w:adjustRightInd w:val="0"/>
              <w:spacing w:after="0" w:line="240" w:lineRule="auto"/>
              <w:rPr>
                <w:rFonts w:ascii="Times New Roman" w:hAnsi="Times New Roman" w:cs="Times New Roman"/>
                <w:sz w:val="18"/>
                <w:szCs w:val="18"/>
              </w:rPr>
            </w:pPr>
          </w:p>
        </w:tc>
        <w:tc>
          <w:tcPr>
            <w:tcW w:w="4643" w:type="dxa"/>
            <w:shd w:val="clear" w:color="auto" w:fill="FFFFFF"/>
            <w:vAlign w:val="center"/>
          </w:tcPr>
          <w:p w14:paraId="5724F184" w14:textId="77777777" w:rsidR="00876226" w:rsidRPr="00876226" w:rsidRDefault="00876226" w:rsidP="00876226">
            <w:pPr>
              <w:autoSpaceDE w:val="0"/>
              <w:autoSpaceDN w:val="0"/>
              <w:adjustRightInd w:val="0"/>
              <w:spacing w:after="0" w:line="240" w:lineRule="auto"/>
              <w:rPr>
                <w:rFonts w:ascii="Times New Roman" w:hAnsi="Times New Roman" w:cs="Times New Roman"/>
                <w:sz w:val="18"/>
                <w:szCs w:val="18"/>
              </w:rPr>
            </w:pPr>
          </w:p>
        </w:tc>
      </w:tr>
      <w:tr w:rsidR="00876226" w:rsidRPr="00876226" w14:paraId="61236497" w14:textId="77777777" w:rsidTr="00876226">
        <w:trPr>
          <w:cantSplit/>
        </w:trPr>
        <w:tc>
          <w:tcPr>
            <w:tcW w:w="9209" w:type="dxa"/>
            <w:gridSpan w:val="4"/>
            <w:shd w:val="clear" w:color="auto" w:fill="FFFFFF"/>
          </w:tcPr>
          <w:p w14:paraId="4F894B87" w14:textId="77777777" w:rsidR="00876226" w:rsidRPr="00876226" w:rsidRDefault="00876226" w:rsidP="00876226">
            <w:pPr>
              <w:autoSpaceDE w:val="0"/>
              <w:autoSpaceDN w:val="0"/>
              <w:adjustRightInd w:val="0"/>
              <w:spacing w:after="0" w:line="320" w:lineRule="atLeast"/>
              <w:ind w:left="60" w:right="60"/>
              <w:rPr>
                <w:rFonts w:ascii="Arial" w:hAnsi="Arial" w:cs="Arial"/>
                <w:color w:val="010205"/>
                <w:sz w:val="18"/>
                <w:szCs w:val="18"/>
              </w:rPr>
            </w:pPr>
            <w:r w:rsidRPr="00876226">
              <w:rPr>
                <w:rFonts w:ascii="Arial" w:hAnsi="Arial" w:cs="Arial"/>
                <w:color w:val="010205"/>
                <w:sz w:val="18"/>
                <w:szCs w:val="18"/>
              </w:rPr>
              <w:t>a. 1 cells (4.0%) have expected count less than 5. The minimum expected count is 3.95.</w:t>
            </w:r>
          </w:p>
        </w:tc>
      </w:tr>
    </w:tbl>
    <w:p w14:paraId="25D6D9F0" w14:textId="77777777" w:rsidR="00876226" w:rsidRDefault="00876226" w:rsidP="00876226">
      <w:pPr>
        <w:autoSpaceDE w:val="0"/>
        <w:autoSpaceDN w:val="0"/>
        <w:adjustRightInd w:val="0"/>
        <w:spacing w:after="0" w:line="240" w:lineRule="auto"/>
        <w:rPr>
          <w:rFonts w:ascii="Times New Roman" w:hAnsi="Times New Roman" w:cs="Times New Roman"/>
          <w:sz w:val="24"/>
          <w:szCs w:val="24"/>
        </w:rPr>
      </w:pPr>
    </w:p>
    <w:p w14:paraId="3E7380F0" w14:textId="77777777" w:rsidR="005D2E38" w:rsidRPr="00876226" w:rsidRDefault="005D2E38" w:rsidP="00876226">
      <w:pPr>
        <w:autoSpaceDE w:val="0"/>
        <w:autoSpaceDN w:val="0"/>
        <w:adjustRightInd w:val="0"/>
        <w:spacing w:after="0" w:line="240" w:lineRule="auto"/>
        <w:rPr>
          <w:rFonts w:ascii="Times New Roman" w:hAnsi="Times New Roman" w:cs="Times New Roman"/>
          <w:sz w:val="24"/>
          <w:szCs w:val="24"/>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028"/>
        <w:gridCol w:w="1936"/>
        <w:gridCol w:w="993"/>
        <w:gridCol w:w="1417"/>
        <w:gridCol w:w="1418"/>
        <w:gridCol w:w="1417"/>
      </w:tblGrid>
      <w:tr w:rsidR="00876226" w:rsidRPr="00876226" w14:paraId="0847537F" w14:textId="77777777" w:rsidTr="00876226">
        <w:trPr>
          <w:cantSplit/>
        </w:trPr>
        <w:tc>
          <w:tcPr>
            <w:tcW w:w="9209" w:type="dxa"/>
            <w:gridSpan w:val="6"/>
            <w:shd w:val="clear" w:color="auto" w:fill="FFFFFF"/>
            <w:vAlign w:val="center"/>
          </w:tcPr>
          <w:p w14:paraId="70264C3A" w14:textId="77777777" w:rsidR="00876226" w:rsidRPr="00876226" w:rsidRDefault="00876226" w:rsidP="00876226">
            <w:pPr>
              <w:autoSpaceDE w:val="0"/>
              <w:autoSpaceDN w:val="0"/>
              <w:adjustRightInd w:val="0"/>
              <w:spacing w:after="0" w:line="320" w:lineRule="atLeast"/>
              <w:ind w:left="60" w:right="60"/>
              <w:jc w:val="center"/>
              <w:rPr>
                <w:rFonts w:ascii="Arial" w:hAnsi="Arial" w:cs="Arial"/>
                <w:color w:val="010205"/>
              </w:rPr>
            </w:pPr>
            <w:r w:rsidRPr="00876226">
              <w:rPr>
                <w:rFonts w:ascii="Arial" w:hAnsi="Arial" w:cs="Arial"/>
                <w:b/>
                <w:bCs/>
                <w:color w:val="010205"/>
              </w:rPr>
              <w:t>Symmetric Measures</w:t>
            </w:r>
          </w:p>
        </w:tc>
      </w:tr>
      <w:tr w:rsidR="00876226" w:rsidRPr="00876226" w14:paraId="4F7746B7" w14:textId="77777777" w:rsidTr="00876226">
        <w:trPr>
          <w:cantSplit/>
        </w:trPr>
        <w:tc>
          <w:tcPr>
            <w:tcW w:w="3964" w:type="dxa"/>
            <w:gridSpan w:val="2"/>
            <w:shd w:val="clear" w:color="auto" w:fill="FFFFFF"/>
            <w:vAlign w:val="bottom"/>
          </w:tcPr>
          <w:p w14:paraId="335ADD85" w14:textId="77777777" w:rsidR="00876226" w:rsidRPr="00876226" w:rsidRDefault="00876226" w:rsidP="00876226">
            <w:pPr>
              <w:autoSpaceDE w:val="0"/>
              <w:autoSpaceDN w:val="0"/>
              <w:adjustRightInd w:val="0"/>
              <w:spacing w:after="0" w:line="240" w:lineRule="auto"/>
              <w:rPr>
                <w:rFonts w:ascii="Times New Roman" w:hAnsi="Times New Roman" w:cs="Times New Roman"/>
                <w:sz w:val="24"/>
                <w:szCs w:val="24"/>
              </w:rPr>
            </w:pPr>
          </w:p>
        </w:tc>
        <w:tc>
          <w:tcPr>
            <w:tcW w:w="993" w:type="dxa"/>
            <w:shd w:val="clear" w:color="auto" w:fill="FFFFFF"/>
            <w:vAlign w:val="bottom"/>
          </w:tcPr>
          <w:p w14:paraId="3FF0FB80" w14:textId="77777777" w:rsidR="00876226" w:rsidRPr="00876226" w:rsidRDefault="00876226" w:rsidP="00876226">
            <w:pPr>
              <w:autoSpaceDE w:val="0"/>
              <w:autoSpaceDN w:val="0"/>
              <w:adjustRightInd w:val="0"/>
              <w:spacing w:after="0" w:line="320" w:lineRule="atLeast"/>
              <w:ind w:left="60" w:right="60"/>
              <w:jc w:val="center"/>
              <w:rPr>
                <w:rFonts w:ascii="Arial" w:hAnsi="Arial" w:cs="Arial"/>
                <w:color w:val="264A60"/>
                <w:sz w:val="18"/>
                <w:szCs w:val="18"/>
              </w:rPr>
            </w:pPr>
            <w:r w:rsidRPr="00876226">
              <w:rPr>
                <w:rFonts w:ascii="Arial" w:hAnsi="Arial" w:cs="Arial"/>
                <w:color w:val="264A60"/>
                <w:sz w:val="18"/>
                <w:szCs w:val="18"/>
              </w:rPr>
              <w:t>Value</w:t>
            </w:r>
          </w:p>
        </w:tc>
        <w:tc>
          <w:tcPr>
            <w:tcW w:w="1417" w:type="dxa"/>
            <w:shd w:val="clear" w:color="auto" w:fill="FFFFFF"/>
            <w:vAlign w:val="bottom"/>
          </w:tcPr>
          <w:p w14:paraId="1AED4295" w14:textId="77777777" w:rsidR="00876226" w:rsidRPr="00876226" w:rsidRDefault="00876226" w:rsidP="00876226">
            <w:pPr>
              <w:autoSpaceDE w:val="0"/>
              <w:autoSpaceDN w:val="0"/>
              <w:adjustRightInd w:val="0"/>
              <w:spacing w:after="0" w:line="320" w:lineRule="atLeast"/>
              <w:ind w:left="60" w:right="60"/>
              <w:jc w:val="center"/>
              <w:rPr>
                <w:rFonts w:ascii="Arial" w:hAnsi="Arial" w:cs="Arial"/>
                <w:color w:val="264A60"/>
                <w:sz w:val="18"/>
                <w:szCs w:val="18"/>
              </w:rPr>
            </w:pPr>
            <w:r w:rsidRPr="00876226">
              <w:rPr>
                <w:rFonts w:ascii="Arial" w:hAnsi="Arial" w:cs="Arial"/>
                <w:color w:val="264A60"/>
                <w:sz w:val="18"/>
                <w:szCs w:val="18"/>
              </w:rPr>
              <w:t>Asymptotic Standard Error</w:t>
            </w:r>
            <w:r w:rsidRPr="00876226">
              <w:rPr>
                <w:rFonts w:ascii="Arial" w:hAnsi="Arial" w:cs="Arial"/>
                <w:color w:val="264A60"/>
                <w:sz w:val="18"/>
                <w:szCs w:val="18"/>
                <w:vertAlign w:val="superscript"/>
              </w:rPr>
              <w:t>a</w:t>
            </w:r>
          </w:p>
        </w:tc>
        <w:tc>
          <w:tcPr>
            <w:tcW w:w="1418" w:type="dxa"/>
            <w:shd w:val="clear" w:color="auto" w:fill="FFFFFF"/>
            <w:vAlign w:val="bottom"/>
          </w:tcPr>
          <w:p w14:paraId="1B2002E2" w14:textId="77777777" w:rsidR="00876226" w:rsidRPr="00876226" w:rsidRDefault="00876226" w:rsidP="00876226">
            <w:pPr>
              <w:autoSpaceDE w:val="0"/>
              <w:autoSpaceDN w:val="0"/>
              <w:adjustRightInd w:val="0"/>
              <w:spacing w:after="0" w:line="320" w:lineRule="atLeast"/>
              <w:ind w:left="60" w:right="60"/>
              <w:jc w:val="center"/>
              <w:rPr>
                <w:rFonts w:ascii="Arial" w:hAnsi="Arial" w:cs="Arial"/>
                <w:color w:val="264A60"/>
                <w:sz w:val="18"/>
                <w:szCs w:val="18"/>
              </w:rPr>
            </w:pPr>
            <w:r w:rsidRPr="00876226">
              <w:rPr>
                <w:rFonts w:ascii="Arial" w:hAnsi="Arial" w:cs="Arial"/>
                <w:color w:val="264A60"/>
                <w:sz w:val="18"/>
                <w:szCs w:val="18"/>
              </w:rPr>
              <w:t>Approximate T</w:t>
            </w:r>
            <w:r w:rsidRPr="00876226">
              <w:rPr>
                <w:rFonts w:ascii="Arial" w:hAnsi="Arial" w:cs="Arial"/>
                <w:color w:val="264A60"/>
                <w:sz w:val="18"/>
                <w:szCs w:val="18"/>
                <w:vertAlign w:val="superscript"/>
              </w:rPr>
              <w:t>b</w:t>
            </w:r>
          </w:p>
        </w:tc>
        <w:tc>
          <w:tcPr>
            <w:tcW w:w="1417" w:type="dxa"/>
            <w:shd w:val="clear" w:color="auto" w:fill="FFFFFF"/>
            <w:vAlign w:val="bottom"/>
          </w:tcPr>
          <w:p w14:paraId="361B46C8" w14:textId="77777777" w:rsidR="00876226" w:rsidRPr="00876226" w:rsidRDefault="00876226" w:rsidP="00876226">
            <w:pPr>
              <w:autoSpaceDE w:val="0"/>
              <w:autoSpaceDN w:val="0"/>
              <w:adjustRightInd w:val="0"/>
              <w:spacing w:after="0" w:line="320" w:lineRule="atLeast"/>
              <w:ind w:left="60" w:right="60"/>
              <w:jc w:val="center"/>
              <w:rPr>
                <w:rFonts w:ascii="Arial" w:hAnsi="Arial" w:cs="Arial"/>
                <w:color w:val="264A60"/>
                <w:sz w:val="18"/>
                <w:szCs w:val="18"/>
              </w:rPr>
            </w:pPr>
            <w:r w:rsidRPr="00876226">
              <w:rPr>
                <w:rFonts w:ascii="Arial" w:hAnsi="Arial" w:cs="Arial"/>
                <w:color w:val="264A60"/>
                <w:sz w:val="18"/>
                <w:szCs w:val="18"/>
              </w:rPr>
              <w:t>Approximate Significance</w:t>
            </w:r>
          </w:p>
        </w:tc>
      </w:tr>
      <w:tr w:rsidR="00876226" w:rsidRPr="00876226" w14:paraId="1834B972" w14:textId="77777777" w:rsidTr="00876226">
        <w:trPr>
          <w:cantSplit/>
        </w:trPr>
        <w:tc>
          <w:tcPr>
            <w:tcW w:w="2028" w:type="dxa"/>
            <w:vMerge w:val="restart"/>
            <w:shd w:val="clear" w:color="auto" w:fill="E0E0E0"/>
          </w:tcPr>
          <w:p w14:paraId="2DE0AF13" w14:textId="77777777" w:rsidR="00876226" w:rsidRPr="00876226" w:rsidRDefault="00876226" w:rsidP="00876226">
            <w:pPr>
              <w:autoSpaceDE w:val="0"/>
              <w:autoSpaceDN w:val="0"/>
              <w:adjustRightInd w:val="0"/>
              <w:spacing w:after="0" w:line="320" w:lineRule="atLeast"/>
              <w:ind w:left="60" w:right="60"/>
              <w:rPr>
                <w:rFonts w:ascii="Arial" w:hAnsi="Arial" w:cs="Arial"/>
                <w:color w:val="264A60"/>
                <w:sz w:val="18"/>
                <w:szCs w:val="18"/>
              </w:rPr>
            </w:pPr>
            <w:r w:rsidRPr="00876226">
              <w:rPr>
                <w:rFonts w:ascii="Arial" w:hAnsi="Arial" w:cs="Arial"/>
                <w:color w:val="264A60"/>
                <w:sz w:val="18"/>
                <w:szCs w:val="18"/>
              </w:rPr>
              <w:t>Nominal by Nominal</w:t>
            </w:r>
          </w:p>
        </w:tc>
        <w:tc>
          <w:tcPr>
            <w:tcW w:w="1936" w:type="dxa"/>
            <w:shd w:val="clear" w:color="auto" w:fill="E0E0E0"/>
          </w:tcPr>
          <w:p w14:paraId="1FA94884" w14:textId="77777777" w:rsidR="00876226" w:rsidRPr="00876226" w:rsidRDefault="00876226" w:rsidP="00876226">
            <w:pPr>
              <w:autoSpaceDE w:val="0"/>
              <w:autoSpaceDN w:val="0"/>
              <w:adjustRightInd w:val="0"/>
              <w:spacing w:after="0" w:line="320" w:lineRule="atLeast"/>
              <w:ind w:left="60" w:right="60"/>
              <w:rPr>
                <w:rFonts w:ascii="Arial" w:hAnsi="Arial" w:cs="Arial"/>
                <w:color w:val="264A60"/>
                <w:sz w:val="18"/>
                <w:szCs w:val="18"/>
              </w:rPr>
            </w:pPr>
            <w:r w:rsidRPr="00876226">
              <w:rPr>
                <w:rFonts w:ascii="Arial" w:hAnsi="Arial" w:cs="Arial"/>
                <w:color w:val="264A60"/>
                <w:sz w:val="18"/>
                <w:szCs w:val="18"/>
              </w:rPr>
              <w:t>Phi</w:t>
            </w:r>
          </w:p>
        </w:tc>
        <w:tc>
          <w:tcPr>
            <w:tcW w:w="993" w:type="dxa"/>
            <w:shd w:val="clear" w:color="auto" w:fill="FFFFFF"/>
          </w:tcPr>
          <w:p w14:paraId="3C4FB6E9" w14:textId="77777777" w:rsidR="00876226" w:rsidRPr="00876226" w:rsidRDefault="00876226" w:rsidP="00876226">
            <w:pPr>
              <w:autoSpaceDE w:val="0"/>
              <w:autoSpaceDN w:val="0"/>
              <w:adjustRightInd w:val="0"/>
              <w:spacing w:after="0" w:line="320" w:lineRule="atLeast"/>
              <w:ind w:left="60" w:right="60"/>
              <w:jc w:val="right"/>
              <w:rPr>
                <w:rFonts w:ascii="Arial" w:hAnsi="Arial" w:cs="Arial"/>
                <w:color w:val="010205"/>
                <w:sz w:val="18"/>
                <w:szCs w:val="18"/>
              </w:rPr>
            </w:pPr>
            <w:r w:rsidRPr="00876226">
              <w:rPr>
                <w:rFonts w:ascii="Arial" w:hAnsi="Arial" w:cs="Arial"/>
                <w:color w:val="010205"/>
                <w:sz w:val="18"/>
                <w:szCs w:val="18"/>
              </w:rPr>
              <w:t>1.032</w:t>
            </w:r>
          </w:p>
        </w:tc>
        <w:tc>
          <w:tcPr>
            <w:tcW w:w="1417" w:type="dxa"/>
            <w:shd w:val="clear" w:color="auto" w:fill="FFFFFF"/>
            <w:vAlign w:val="center"/>
          </w:tcPr>
          <w:p w14:paraId="5928E302" w14:textId="77777777" w:rsidR="00876226" w:rsidRPr="00876226" w:rsidRDefault="00876226" w:rsidP="00876226">
            <w:pPr>
              <w:autoSpaceDE w:val="0"/>
              <w:autoSpaceDN w:val="0"/>
              <w:adjustRightInd w:val="0"/>
              <w:spacing w:after="0" w:line="240" w:lineRule="auto"/>
              <w:rPr>
                <w:rFonts w:ascii="Times New Roman" w:hAnsi="Times New Roman" w:cs="Times New Roman"/>
                <w:sz w:val="24"/>
                <w:szCs w:val="24"/>
              </w:rPr>
            </w:pPr>
          </w:p>
        </w:tc>
        <w:tc>
          <w:tcPr>
            <w:tcW w:w="1418" w:type="dxa"/>
            <w:shd w:val="clear" w:color="auto" w:fill="FFFFFF"/>
            <w:vAlign w:val="center"/>
          </w:tcPr>
          <w:p w14:paraId="10999FD1" w14:textId="77777777" w:rsidR="00876226" w:rsidRPr="00876226" w:rsidRDefault="00876226" w:rsidP="00876226">
            <w:pPr>
              <w:autoSpaceDE w:val="0"/>
              <w:autoSpaceDN w:val="0"/>
              <w:adjustRightInd w:val="0"/>
              <w:spacing w:after="0" w:line="240" w:lineRule="auto"/>
              <w:rPr>
                <w:rFonts w:ascii="Times New Roman" w:hAnsi="Times New Roman" w:cs="Times New Roman"/>
                <w:sz w:val="24"/>
                <w:szCs w:val="24"/>
              </w:rPr>
            </w:pPr>
          </w:p>
        </w:tc>
        <w:tc>
          <w:tcPr>
            <w:tcW w:w="1417" w:type="dxa"/>
            <w:shd w:val="clear" w:color="auto" w:fill="FFFFFF"/>
          </w:tcPr>
          <w:p w14:paraId="7094D177" w14:textId="77777777" w:rsidR="00876226" w:rsidRPr="00876226" w:rsidRDefault="00876226" w:rsidP="00876226">
            <w:pPr>
              <w:autoSpaceDE w:val="0"/>
              <w:autoSpaceDN w:val="0"/>
              <w:adjustRightInd w:val="0"/>
              <w:spacing w:after="0" w:line="320" w:lineRule="atLeast"/>
              <w:ind w:left="60" w:right="60"/>
              <w:jc w:val="right"/>
              <w:rPr>
                <w:rFonts w:ascii="Arial" w:hAnsi="Arial" w:cs="Arial"/>
                <w:color w:val="010205"/>
                <w:sz w:val="18"/>
                <w:szCs w:val="18"/>
              </w:rPr>
            </w:pPr>
            <w:r w:rsidRPr="00876226">
              <w:rPr>
                <w:rFonts w:ascii="Arial" w:hAnsi="Arial" w:cs="Arial"/>
                <w:color w:val="010205"/>
                <w:sz w:val="18"/>
                <w:szCs w:val="18"/>
              </w:rPr>
              <w:t>.000</w:t>
            </w:r>
          </w:p>
        </w:tc>
      </w:tr>
      <w:tr w:rsidR="00876226" w:rsidRPr="00876226" w14:paraId="6882F2D6" w14:textId="77777777" w:rsidTr="00876226">
        <w:trPr>
          <w:cantSplit/>
        </w:trPr>
        <w:tc>
          <w:tcPr>
            <w:tcW w:w="2028" w:type="dxa"/>
            <w:vMerge/>
            <w:shd w:val="clear" w:color="auto" w:fill="E0E0E0"/>
          </w:tcPr>
          <w:p w14:paraId="39BAFD97" w14:textId="77777777" w:rsidR="00876226" w:rsidRPr="00876226" w:rsidRDefault="00876226" w:rsidP="00876226">
            <w:pPr>
              <w:autoSpaceDE w:val="0"/>
              <w:autoSpaceDN w:val="0"/>
              <w:adjustRightInd w:val="0"/>
              <w:spacing w:after="0" w:line="240" w:lineRule="auto"/>
              <w:rPr>
                <w:rFonts w:ascii="Arial" w:hAnsi="Arial" w:cs="Arial"/>
                <w:color w:val="010205"/>
                <w:sz w:val="18"/>
                <w:szCs w:val="18"/>
              </w:rPr>
            </w:pPr>
          </w:p>
        </w:tc>
        <w:tc>
          <w:tcPr>
            <w:tcW w:w="1936" w:type="dxa"/>
            <w:shd w:val="clear" w:color="auto" w:fill="E0E0E0"/>
          </w:tcPr>
          <w:p w14:paraId="559F6604" w14:textId="77777777" w:rsidR="00876226" w:rsidRPr="00876226" w:rsidRDefault="00876226" w:rsidP="00876226">
            <w:pPr>
              <w:autoSpaceDE w:val="0"/>
              <w:autoSpaceDN w:val="0"/>
              <w:adjustRightInd w:val="0"/>
              <w:spacing w:after="0" w:line="320" w:lineRule="atLeast"/>
              <w:ind w:left="60" w:right="60"/>
              <w:rPr>
                <w:rFonts w:ascii="Arial" w:hAnsi="Arial" w:cs="Arial"/>
                <w:color w:val="264A60"/>
                <w:sz w:val="18"/>
                <w:szCs w:val="18"/>
              </w:rPr>
            </w:pPr>
            <w:r w:rsidRPr="00876226">
              <w:rPr>
                <w:rFonts w:ascii="Arial" w:hAnsi="Arial" w:cs="Arial"/>
                <w:color w:val="264A60"/>
                <w:sz w:val="18"/>
                <w:szCs w:val="18"/>
              </w:rPr>
              <w:t>Cramer's V</w:t>
            </w:r>
          </w:p>
        </w:tc>
        <w:tc>
          <w:tcPr>
            <w:tcW w:w="993" w:type="dxa"/>
            <w:shd w:val="clear" w:color="auto" w:fill="FFFFFF"/>
          </w:tcPr>
          <w:p w14:paraId="5F199153" w14:textId="77777777" w:rsidR="00876226" w:rsidRPr="00876226" w:rsidRDefault="00876226" w:rsidP="00876226">
            <w:pPr>
              <w:autoSpaceDE w:val="0"/>
              <w:autoSpaceDN w:val="0"/>
              <w:adjustRightInd w:val="0"/>
              <w:spacing w:after="0" w:line="320" w:lineRule="atLeast"/>
              <w:ind w:left="60" w:right="60"/>
              <w:jc w:val="right"/>
              <w:rPr>
                <w:rFonts w:ascii="Arial" w:hAnsi="Arial" w:cs="Arial"/>
                <w:color w:val="010205"/>
                <w:sz w:val="18"/>
                <w:szCs w:val="18"/>
              </w:rPr>
            </w:pPr>
            <w:r w:rsidRPr="00876226">
              <w:rPr>
                <w:rFonts w:ascii="Arial" w:hAnsi="Arial" w:cs="Arial"/>
                <w:color w:val="010205"/>
                <w:sz w:val="18"/>
                <w:szCs w:val="18"/>
              </w:rPr>
              <w:t>.516</w:t>
            </w:r>
          </w:p>
        </w:tc>
        <w:tc>
          <w:tcPr>
            <w:tcW w:w="1417" w:type="dxa"/>
            <w:shd w:val="clear" w:color="auto" w:fill="FFFFFF"/>
            <w:vAlign w:val="center"/>
          </w:tcPr>
          <w:p w14:paraId="72E9103D" w14:textId="77777777" w:rsidR="00876226" w:rsidRPr="00876226" w:rsidRDefault="00876226" w:rsidP="00876226">
            <w:pPr>
              <w:autoSpaceDE w:val="0"/>
              <w:autoSpaceDN w:val="0"/>
              <w:adjustRightInd w:val="0"/>
              <w:spacing w:after="0" w:line="240" w:lineRule="auto"/>
              <w:rPr>
                <w:rFonts w:ascii="Times New Roman" w:hAnsi="Times New Roman" w:cs="Times New Roman"/>
                <w:sz w:val="24"/>
                <w:szCs w:val="24"/>
              </w:rPr>
            </w:pPr>
          </w:p>
        </w:tc>
        <w:tc>
          <w:tcPr>
            <w:tcW w:w="1418" w:type="dxa"/>
            <w:shd w:val="clear" w:color="auto" w:fill="FFFFFF"/>
            <w:vAlign w:val="center"/>
          </w:tcPr>
          <w:p w14:paraId="7220F45C" w14:textId="77777777" w:rsidR="00876226" w:rsidRPr="00876226" w:rsidRDefault="00876226" w:rsidP="00876226">
            <w:pPr>
              <w:autoSpaceDE w:val="0"/>
              <w:autoSpaceDN w:val="0"/>
              <w:adjustRightInd w:val="0"/>
              <w:spacing w:after="0" w:line="240" w:lineRule="auto"/>
              <w:rPr>
                <w:rFonts w:ascii="Times New Roman" w:hAnsi="Times New Roman" w:cs="Times New Roman"/>
                <w:sz w:val="24"/>
                <w:szCs w:val="24"/>
              </w:rPr>
            </w:pPr>
          </w:p>
        </w:tc>
        <w:tc>
          <w:tcPr>
            <w:tcW w:w="1417" w:type="dxa"/>
            <w:shd w:val="clear" w:color="auto" w:fill="FFFFFF"/>
          </w:tcPr>
          <w:p w14:paraId="754B6587" w14:textId="77777777" w:rsidR="00876226" w:rsidRPr="00876226" w:rsidRDefault="00876226" w:rsidP="00876226">
            <w:pPr>
              <w:autoSpaceDE w:val="0"/>
              <w:autoSpaceDN w:val="0"/>
              <w:adjustRightInd w:val="0"/>
              <w:spacing w:after="0" w:line="320" w:lineRule="atLeast"/>
              <w:ind w:left="60" w:right="60"/>
              <w:jc w:val="right"/>
              <w:rPr>
                <w:rFonts w:ascii="Arial" w:hAnsi="Arial" w:cs="Arial"/>
                <w:color w:val="010205"/>
                <w:sz w:val="18"/>
                <w:szCs w:val="18"/>
              </w:rPr>
            </w:pPr>
            <w:r w:rsidRPr="00876226">
              <w:rPr>
                <w:rFonts w:ascii="Arial" w:hAnsi="Arial" w:cs="Arial"/>
                <w:color w:val="010205"/>
                <w:sz w:val="18"/>
                <w:szCs w:val="18"/>
              </w:rPr>
              <w:t>.000</w:t>
            </w:r>
          </w:p>
        </w:tc>
      </w:tr>
      <w:tr w:rsidR="00876226" w:rsidRPr="00876226" w14:paraId="47171EF4" w14:textId="77777777" w:rsidTr="00876226">
        <w:trPr>
          <w:cantSplit/>
        </w:trPr>
        <w:tc>
          <w:tcPr>
            <w:tcW w:w="2028" w:type="dxa"/>
            <w:shd w:val="clear" w:color="auto" w:fill="E0E0E0"/>
          </w:tcPr>
          <w:p w14:paraId="02AAF342" w14:textId="77777777" w:rsidR="00876226" w:rsidRPr="00876226" w:rsidRDefault="00876226" w:rsidP="00876226">
            <w:pPr>
              <w:autoSpaceDE w:val="0"/>
              <w:autoSpaceDN w:val="0"/>
              <w:adjustRightInd w:val="0"/>
              <w:spacing w:after="0" w:line="320" w:lineRule="atLeast"/>
              <w:ind w:left="60" w:right="60"/>
              <w:rPr>
                <w:rFonts w:ascii="Arial" w:hAnsi="Arial" w:cs="Arial"/>
                <w:color w:val="264A60"/>
                <w:sz w:val="18"/>
                <w:szCs w:val="18"/>
              </w:rPr>
            </w:pPr>
            <w:r w:rsidRPr="00876226">
              <w:rPr>
                <w:rFonts w:ascii="Arial" w:hAnsi="Arial" w:cs="Arial"/>
                <w:color w:val="264A60"/>
                <w:sz w:val="18"/>
                <w:szCs w:val="18"/>
              </w:rPr>
              <w:t>Interval by Interval</w:t>
            </w:r>
          </w:p>
        </w:tc>
        <w:tc>
          <w:tcPr>
            <w:tcW w:w="1936" w:type="dxa"/>
            <w:shd w:val="clear" w:color="auto" w:fill="E0E0E0"/>
          </w:tcPr>
          <w:p w14:paraId="7342D396" w14:textId="77777777" w:rsidR="00876226" w:rsidRPr="00876226" w:rsidRDefault="00876226" w:rsidP="00876226">
            <w:pPr>
              <w:autoSpaceDE w:val="0"/>
              <w:autoSpaceDN w:val="0"/>
              <w:adjustRightInd w:val="0"/>
              <w:spacing w:after="0" w:line="320" w:lineRule="atLeast"/>
              <w:ind w:left="60" w:right="60"/>
              <w:rPr>
                <w:rFonts w:ascii="Arial" w:hAnsi="Arial" w:cs="Arial"/>
                <w:color w:val="264A60"/>
                <w:sz w:val="18"/>
                <w:szCs w:val="18"/>
              </w:rPr>
            </w:pPr>
            <w:r w:rsidRPr="00876226">
              <w:rPr>
                <w:rFonts w:ascii="Arial" w:hAnsi="Arial" w:cs="Arial"/>
                <w:color w:val="264A60"/>
                <w:sz w:val="18"/>
                <w:szCs w:val="18"/>
              </w:rPr>
              <w:t>Pearson's R</w:t>
            </w:r>
          </w:p>
        </w:tc>
        <w:tc>
          <w:tcPr>
            <w:tcW w:w="993" w:type="dxa"/>
            <w:shd w:val="clear" w:color="auto" w:fill="FFFFFF"/>
          </w:tcPr>
          <w:p w14:paraId="65BC0C91" w14:textId="77777777" w:rsidR="00876226" w:rsidRPr="00876226" w:rsidRDefault="00876226" w:rsidP="00876226">
            <w:pPr>
              <w:autoSpaceDE w:val="0"/>
              <w:autoSpaceDN w:val="0"/>
              <w:adjustRightInd w:val="0"/>
              <w:spacing w:after="0" w:line="320" w:lineRule="atLeast"/>
              <w:ind w:left="60" w:right="60"/>
              <w:jc w:val="right"/>
              <w:rPr>
                <w:rFonts w:ascii="Arial" w:hAnsi="Arial" w:cs="Arial"/>
                <w:color w:val="010205"/>
                <w:sz w:val="18"/>
                <w:szCs w:val="18"/>
              </w:rPr>
            </w:pPr>
            <w:r w:rsidRPr="00876226">
              <w:rPr>
                <w:rFonts w:ascii="Arial" w:hAnsi="Arial" w:cs="Arial"/>
                <w:color w:val="010205"/>
                <w:sz w:val="18"/>
                <w:szCs w:val="18"/>
              </w:rPr>
              <w:t>.079</w:t>
            </w:r>
          </w:p>
        </w:tc>
        <w:tc>
          <w:tcPr>
            <w:tcW w:w="1417" w:type="dxa"/>
            <w:shd w:val="clear" w:color="auto" w:fill="FFFFFF"/>
          </w:tcPr>
          <w:p w14:paraId="7A3AF6CE" w14:textId="77777777" w:rsidR="00876226" w:rsidRPr="00876226" w:rsidRDefault="00876226" w:rsidP="00876226">
            <w:pPr>
              <w:autoSpaceDE w:val="0"/>
              <w:autoSpaceDN w:val="0"/>
              <w:adjustRightInd w:val="0"/>
              <w:spacing w:after="0" w:line="320" w:lineRule="atLeast"/>
              <w:ind w:left="60" w:right="60"/>
              <w:jc w:val="right"/>
              <w:rPr>
                <w:rFonts w:ascii="Arial" w:hAnsi="Arial" w:cs="Arial"/>
                <w:color w:val="010205"/>
                <w:sz w:val="18"/>
                <w:szCs w:val="18"/>
              </w:rPr>
            </w:pPr>
            <w:r w:rsidRPr="00876226">
              <w:rPr>
                <w:rFonts w:ascii="Arial" w:hAnsi="Arial" w:cs="Arial"/>
                <w:color w:val="010205"/>
                <w:sz w:val="18"/>
                <w:szCs w:val="18"/>
              </w:rPr>
              <w:t>.049</w:t>
            </w:r>
          </w:p>
        </w:tc>
        <w:tc>
          <w:tcPr>
            <w:tcW w:w="1418" w:type="dxa"/>
            <w:shd w:val="clear" w:color="auto" w:fill="FFFFFF"/>
          </w:tcPr>
          <w:p w14:paraId="431B3EC3" w14:textId="77777777" w:rsidR="00876226" w:rsidRPr="00876226" w:rsidRDefault="00876226" w:rsidP="00876226">
            <w:pPr>
              <w:autoSpaceDE w:val="0"/>
              <w:autoSpaceDN w:val="0"/>
              <w:adjustRightInd w:val="0"/>
              <w:spacing w:after="0" w:line="320" w:lineRule="atLeast"/>
              <w:ind w:left="60" w:right="60"/>
              <w:jc w:val="right"/>
              <w:rPr>
                <w:rFonts w:ascii="Arial" w:hAnsi="Arial" w:cs="Arial"/>
                <w:color w:val="010205"/>
                <w:sz w:val="18"/>
                <w:szCs w:val="18"/>
              </w:rPr>
            </w:pPr>
            <w:r w:rsidRPr="00876226">
              <w:rPr>
                <w:rFonts w:ascii="Arial" w:hAnsi="Arial" w:cs="Arial"/>
                <w:color w:val="010205"/>
                <w:sz w:val="18"/>
                <w:szCs w:val="18"/>
              </w:rPr>
              <w:t>1.551</w:t>
            </w:r>
          </w:p>
        </w:tc>
        <w:tc>
          <w:tcPr>
            <w:tcW w:w="1417" w:type="dxa"/>
            <w:shd w:val="clear" w:color="auto" w:fill="FFFFFF"/>
          </w:tcPr>
          <w:p w14:paraId="0743977C" w14:textId="77777777" w:rsidR="00876226" w:rsidRPr="00876226" w:rsidRDefault="00876226" w:rsidP="00876226">
            <w:pPr>
              <w:autoSpaceDE w:val="0"/>
              <w:autoSpaceDN w:val="0"/>
              <w:adjustRightInd w:val="0"/>
              <w:spacing w:after="0" w:line="320" w:lineRule="atLeast"/>
              <w:ind w:left="60" w:right="60"/>
              <w:jc w:val="right"/>
              <w:rPr>
                <w:rFonts w:ascii="Arial" w:hAnsi="Arial" w:cs="Arial"/>
                <w:color w:val="010205"/>
                <w:sz w:val="18"/>
                <w:szCs w:val="18"/>
              </w:rPr>
            </w:pPr>
            <w:r w:rsidRPr="00876226">
              <w:rPr>
                <w:rFonts w:ascii="Arial" w:hAnsi="Arial" w:cs="Arial"/>
                <w:color w:val="010205"/>
                <w:sz w:val="18"/>
                <w:szCs w:val="18"/>
              </w:rPr>
              <w:t>.122</w:t>
            </w:r>
            <w:r w:rsidRPr="00876226">
              <w:rPr>
                <w:rFonts w:ascii="Arial" w:hAnsi="Arial" w:cs="Arial"/>
                <w:color w:val="010205"/>
                <w:sz w:val="18"/>
                <w:szCs w:val="18"/>
                <w:vertAlign w:val="superscript"/>
              </w:rPr>
              <w:t>c</w:t>
            </w:r>
          </w:p>
        </w:tc>
      </w:tr>
      <w:tr w:rsidR="00876226" w:rsidRPr="00876226" w14:paraId="29103D17" w14:textId="77777777" w:rsidTr="00876226">
        <w:trPr>
          <w:cantSplit/>
        </w:trPr>
        <w:tc>
          <w:tcPr>
            <w:tcW w:w="2028" w:type="dxa"/>
            <w:shd w:val="clear" w:color="auto" w:fill="E0E0E0"/>
          </w:tcPr>
          <w:p w14:paraId="5D0B453D" w14:textId="77777777" w:rsidR="00876226" w:rsidRPr="00876226" w:rsidRDefault="00876226" w:rsidP="00876226">
            <w:pPr>
              <w:autoSpaceDE w:val="0"/>
              <w:autoSpaceDN w:val="0"/>
              <w:adjustRightInd w:val="0"/>
              <w:spacing w:after="0" w:line="320" w:lineRule="atLeast"/>
              <w:ind w:left="60" w:right="60"/>
              <w:rPr>
                <w:rFonts w:ascii="Arial" w:hAnsi="Arial" w:cs="Arial"/>
                <w:color w:val="264A60"/>
                <w:sz w:val="18"/>
                <w:szCs w:val="18"/>
              </w:rPr>
            </w:pPr>
            <w:r w:rsidRPr="00876226">
              <w:rPr>
                <w:rFonts w:ascii="Arial" w:hAnsi="Arial" w:cs="Arial"/>
                <w:color w:val="264A60"/>
                <w:sz w:val="18"/>
                <w:szCs w:val="18"/>
              </w:rPr>
              <w:t>Ordinal by Ordinal</w:t>
            </w:r>
          </w:p>
        </w:tc>
        <w:tc>
          <w:tcPr>
            <w:tcW w:w="1936" w:type="dxa"/>
            <w:shd w:val="clear" w:color="auto" w:fill="E0E0E0"/>
          </w:tcPr>
          <w:p w14:paraId="146C23C2" w14:textId="77777777" w:rsidR="00876226" w:rsidRPr="00876226" w:rsidRDefault="00876226" w:rsidP="00876226">
            <w:pPr>
              <w:autoSpaceDE w:val="0"/>
              <w:autoSpaceDN w:val="0"/>
              <w:adjustRightInd w:val="0"/>
              <w:spacing w:after="0" w:line="320" w:lineRule="atLeast"/>
              <w:ind w:left="60" w:right="60"/>
              <w:rPr>
                <w:rFonts w:ascii="Arial" w:hAnsi="Arial" w:cs="Arial"/>
                <w:color w:val="264A60"/>
                <w:sz w:val="18"/>
                <w:szCs w:val="18"/>
              </w:rPr>
            </w:pPr>
            <w:r w:rsidRPr="00876226">
              <w:rPr>
                <w:rFonts w:ascii="Arial" w:hAnsi="Arial" w:cs="Arial"/>
                <w:color w:val="264A60"/>
                <w:sz w:val="18"/>
                <w:szCs w:val="18"/>
              </w:rPr>
              <w:t>Spearman Correlation</w:t>
            </w:r>
          </w:p>
        </w:tc>
        <w:tc>
          <w:tcPr>
            <w:tcW w:w="993" w:type="dxa"/>
            <w:shd w:val="clear" w:color="auto" w:fill="FFFFFF"/>
          </w:tcPr>
          <w:p w14:paraId="13A480DA" w14:textId="77777777" w:rsidR="00876226" w:rsidRPr="00876226" w:rsidRDefault="00876226" w:rsidP="00876226">
            <w:pPr>
              <w:autoSpaceDE w:val="0"/>
              <w:autoSpaceDN w:val="0"/>
              <w:adjustRightInd w:val="0"/>
              <w:spacing w:after="0" w:line="320" w:lineRule="atLeast"/>
              <w:ind w:left="60" w:right="60"/>
              <w:jc w:val="right"/>
              <w:rPr>
                <w:rFonts w:ascii="Arial" w:hAnsi="Arial" w:cs="Arial"/>
                <w:color w:val="010205"/>
                <w:sz w:val="18"/>
                <w:szCs w:val="18"/>
              </w:rPr>
            </w:pPr>
            <w:r w:rsidRPr="00876226">
              <w:rPr>
                <w:rFonts w:ascii="Arial" w:hAnsi="Arial" w:cs="Arial"/>
                <w:color w:val="010205"/>
                <w:sz w:val="18"/>
                <w:szCs w:val="18"/>
              </w:rPr>
              <w:t>-.024</w:t>
            </w:r>
          </w:p>
        </w:tc>
        <w:tc>
          <w:tcPr>
            <w:tcW w:w="1417" w:type="dxa"/>
            <w:shd w:val="clear" w:color="auto" w:fill="FFFFFF"/>
          </w:tcPr>
          <w:p w14:paraId="28EFE797" w14:textId="77777777" w:rsidR="00876226" w:rsidRPr="00876226" w:rsidRDefault="00876226" w:rsidP="00876226">
            <w:pPr>
              <w:autoSpaceDE w:val="0"/>
              <w:autoSpaceDN w:val="0"/>
              <w:adjustRightInd w:val="0"/>
              <w:spacing w:after="0" w:line="320" w:lineRule="atLeast"/>
              <w:ind w:left="60" w:right="60"/>
              <w:jc w:val="right"/>
              <w:rPr>
                <w:rFonts w:ascii="Arial" w:hAnsi="Arial" w:cs="Arial"/>
                <w:color w:val="010205"/>
                <w:sz w:val="18"/>
                <w:szCs w:val="18"/>
              </w:rPr>
            </w:pPr>
            <w:r w:rsidRPr="00876226">
              <w:rPr>
                <w:rFonts w:ascii="Arial" w:hAnsi="Arial" w:cs="Arial"/>
                <w:color w:val="010205"/>
                <w:sz w:val="18"/>
                <w:szCs w:val="18"/>
              </w:rPr>
              <w:t>.057</w:t>
            </w:r>
          </w:p>
        </w:tc>
        <w:tc>
          <w:tcPr>
            <w:tcW w:w="1418" w:type="dxa"/>
            <w:shd w:val="clear" w:color="auto" w:fill="FFFFFF"/>
          </w:tcPr>
          <w:p w14:paraId="16944EC5" w14:textId="77777777" w:rsidR="00876226" w:rsidRPr="00876226" w:rsidRDefault="00876226" w:rsidP="00876226">
            <w:pPr>
              <w:autoSpaceDE w:val="0"/>
              <w:autoSpaceDN w:val="0"/>
              <w:adjustRightInd w:val="0"/>
              <w:spacing w:after="0" w:line="320" w:lineRule="atLeast"/>
              <w:ind w:left="60" w:right="60"/>
              <w:jc w:val="right"/>
              <w:rPr>
                <w:rFonts w:ascii="Arial" w:hAnsi="Arial" w:cs="Arial"/>
                <w:color w:val="010205"/>
                <w:sz w:val="18"/>
                <w:szCs w:val="18"/>
              </w:rPr>
            </w:pPr>
            <w:r w:rsidRPr="00876226">
              <w:rPr>
                <w:rFonts w:ascii="Arial" w:hAnsi="Arial" w:cs="Arial"/>
                <w:color w:val="010205"/>
                <w:sz w:val="18"/>
                <w:szCs w:val="18"/>
              </w:rPr>
              <w:t>-.472</w:t>
            </w:r>
          </w:p>
        </w:tc>
        <w:tc>
          <w:tcPr>
            <w:tcW w:w="1417" w:type="dxa"/>
            <w:shd w:val="clear" w:color="auto" w:fill="FFFFFF"/>
          </w:tcPr>
          <w:p w14:paraId="529E96E9" w14:textId="77777777" w:rsidR="00876226" w:rsidRPr="00876226" w:rsidRDefault="00876226" w:rsidP="00876226">
            <w:pPr>
              <w:autoSpaceDE w:val="0"/>
              <w:autoSpaceDN w:val="0"/>
              <w:adjustRightInd w:val="0"/>
              <w:spacing w:after="0" w:line="320" w:lineRule="atLeast"/>
              <w:ind w:left="60" w:right="60"/>
              <w:jc w:val="right"/>
              <w:rPr>
                <w:rFonts w:ascii="Arial" w:hAnsi="Arial" w:cs="Arial"/>
                <w:color w:val="010205"/>
                <w:sz w:val="18"/>
                <w:szCs w:val="18"/>
              </w:rPr>
            </w:pPr>
            <w:r w:rsidRPr="00876226">
              <w:rPr>
                <w:rFonts w:ascii="Arial" w:hAnsi="Arial" w:cs="Arial"/>
                <w:color w:val="010205"/>
                <w:sz w:val="18"/>
                <w:szCs w:val="18"/>
              </w:rPr>
              <w:t>.637</w:t>
            </w:r>
            <w:r w:rsidRPr="00876226">
              <w:rPr>
                <w:rFonts w:ascii="Arial" w:hAnsi="Arial" w:cs="Arial"/>
                <w:color w:val="010205"/>
                <w:sz w:val="18"/>
                <w:szCs w:val="18"/>
                <w:vertAlign w:val="superscript"/>
              </w:rPr>
              <w:t>c</w:t>
            </w:r>
          </w:p>
        </w:tc>
      </w:tr>
      <w:tr w:rsidR="00876226" w:rsidRPr="00876226" w14:paraId="24508B71" w14:textId="77777777" w:rsidTr="00876226">
        <w:trPr>
          <w:cantSplit/>
        </w:trPr>
        <w:tc>
          <w:tcPr>
            <w:tcW w:w="3964" w:type="dxa"/>
            <w:gridSpan w:val="2"/>
            <w:shd w:val="clear" w:color="auto" w:fill="E0E0E0"/>
          </w:tcPr>
          <w:p w14:paraId="6F046A07" w14:textId="77777777" w:rsidR="00876226" w:rsidRPr="00876226" w:rsidRDefault="00876226" w:rsidP="00876226">
            <w:pPr>
              <w:autoSpaceDE w:val="0"/>
              <w:autoSpaceDN w:val="0"/>
              <w:adjustRightInd w:val="0"/>
              <w:spacing w:after="0" w:line="320" w:lineRule="atLeast"/>
              <w:ind w:left="60" w:right="60"/>
              <w:rPr>
                <w:rFonts w:ascii="Arial" w:hAnsi="Arial" w:cs="Arial"/>
                <w:color w:val="264A60"/>
                <w:sz w:val="18"/>
                <w:szCs w:val="18"/>
              </w:rPr>
            </w:pPr>
            <w:r w:rsidRPr="00876226">
              <w:rPr>
                <w:rFonts w:ascii="Arial" w:hAnsi="Arial" w:cs="Arial"/>
                <w:color w:val="264A60"/>
                <w:sz w:val="18"/>
                <w:szCs w:val="18"/>
              </w:rPr>
              <w:t>N of Valid Cases</w:t>
            </w:r>
          </w:p>
        </w:tc>
        <w:tc>
          <w:tcPr>
            <w:tcW w:w="993" w:type="dxa"/>
            <w:shd w:val="clear" w:color="auto" w:fill="FFFFFF"/>
          </w:tcPr>
          <w:p w14:paraId="1764841C" w14:textId="77777777" w:rsidR="00876226" w:rsidRPr="00876226" w:rsidRDefault="00876226" w:rsidP="00876226">
            <w:pPr>
              <w:autoSpaceDE w:val="0"/>
              <w:autoSpaceDN w:val="0"/>
              <w:adjustRightInd w:val="0"/>
              <w:spacing w:after="0" w:line="320" w:lineRule="atLeast"/>
              <w:ind w:left="60" w:right="60"/>
              <w:jc w:val="right"/>
              <w:rPr>
                <w:rFonts w:ascii="Arial" w:hAnsi="Arial" w:cs="Arial"/>
                <w:color w:val="010205"/>
                <w:sz w:val="18"/>
                <w:szCs w:val="18"/>
              </w:rPr>
            </w:pPr>
            <w:r w:rsidRPr="00876226">
              <w:rPr>
                <w:rFonts w:ascii="Arial" w:hAnsi="Arial" w:cs="Arial"/>
                <w:color w:val="010205"/>
                <w:sz w:val="18"/>
                <w:szCs w:val="18"/>
              </w:rPr>
              <w:t>387</w:t>
            </w:r>
          </w:p>
        </w:tc>
        <w:tc>
          <w:tcPr>
            <w:tcW w:w="1417" w:type="dxa"/>
            <w:shd w:val="clear" w:color="auto" w:fill="FFFFFF"/>
            <w:vAlign w:val="center"/>
          </w:tcPr>
          <w:p w14:paraId="062CD980" w14:textId="77777777" w:rsidR="00876226" w:rsidRPr="00876226" w:rsidRDefault="00876226" w:rsidP="00876226">
            <w:pPr>
              <w:autoSpaceDE w:val="0"/>
              <w:autoSpaceDN w:val="0"/>
              <w:adjustRightInd w:val="0"/>
              <w:spacing w:after="0" w:line="240" w:lineRule="auto"/>
              <w:rPr>
                <w:rFonts w:ascii="Times New Roman" w:hAnsi="Times New Roman" w:cs="Times New Roman"/>
                <w:sz w:val="24"/>
                <w:szCs w:val="24"/>
              </w:rPr>
            </w:pPr>
          </w:p>
        </w:tc>
        <w:tc>
          <w:tcPr>
            <w:tcW w:w="1418" w:type="dxa"/>
            <w:shd w:val="clear" w:color="auto" w:fill="FFFFFF"/>
            <w:vAlign w:val="center"/>
          </w:tcPr>
          <w:p w14:paraId="01A0C73D" w14:textId="77777777" w:rsidR="00876226" w:rsidRPr="00876226" w:rsidRDefault="00876226" w:rsidP="00876226">
            <w:pPr>
              <w:autoSpaceDE w:val="0"/>
              <w:autoSpaceDN w:val="0"/>
              <w:adjustRightInd w:val="0"/>
              <w:spacing w:after="0" w:line="240" w:lineRule="auto"/>
              <w:rPr>
                <w:rFonts w:ascii="Times New Roman" w:hAnsi="Times New Roman" w:cs="Times New Roman"/>
                <w:sz w:val="24"/>
                <w:szCs w:val="24"/>
              </w:rPr>
            </w:pPr>
          </w:p>
        </w:tc>
        <w:tc>
          <w:tcPr>
            <w:tcW w:w="1417" w:type="dxa"/>
            <w:shd w:val="clear" w:color="auto" w:fill="FFFFFF"/>
            <w:vAlign w:val="center"/>
          </w:tcPr>
          <w:p w14:paraId="10082A6F" w14:textId="77777777" w:rsidR="00876226" w:rsidRPr="00876226" w:rsidRDefault="00876226" w:rsidP="00876226">
            <w:pPr>
              <w:autoSpaceDE w:val="0"/>
              <w:autoSpaceDN w:val="0"/>
              <w:adjustRightInd w:val="0"/>
              <w:spacing w:after="0" w:line="240" w:lineRule="auto"/>
              <w:rPr>
                <w:rFonts w:ascii="Times New Roman" w:hAnsi="Times New Roman" w:cs="Times New Roman"/>
                <w:sz w:val="24"/>
                <w:szCs w:val="24"/>
              </w:rPr>
            </w:pPr>
          </w:p>
        </w:tc>
      </w:tr>
      <w:tr w:rsidR="00876226" w:rsidRPr="00876226" w14:paraId="0A781206" w14:textId="77777777" w:rsidTr="00876226">
        <w:trPr>
          <w:cantSplit/>
        </w:trPr>
        <w:tc>
          <w:tcPr>
            <w:tcW w:w="9209" w:type="dxa"/>
            <w:gridSpan w:val="6"/>
            <w:shd w:val="clear" w:color="auto" w:fill="FFFFFF"/>
          </w:tcPr>
          <w:p w14:paraId="410225FC" w14:textId="77777777" w:rsidR="00876226" w:rsidRPr="00876226" w:rsidRDefault="00876226" w:rsidP="00876226">
            <w:pPr>
              <w:autoSpaceDE w:val="0"/>
              <w:autoSpaceDN w:val="0"/>
              <w:adjustRightInd w:val="0"/>
              <w:spacing w:after="0" w:line="320" w:lineRule="atLeast"/>
              <w:ind w:left="60" w:right="60"/>
              <w:rPr>
                <w:rFonts w:ascii="Arial" w:hAnsi="Arial" w:cs="Arial"/>
                <w:color w:val="010205"/>
                <w:sz w:val="18"/>
                <w:szCs w:val="18"/>
              </w:rPr>
            </w:pPr>
            <w:r w:rsidRPr="00876226">
              <w:rPr>
                <w:rFonts w:ascii="Arial" w:hAnsi="Arial" w:cs="Arial"/>
                <w:color w:val="010205"/>
                <w:sz w:val="18"/>
                <w:szCs w:val="18"/>
              </w:rPr>
              <w:t>a. Not assuming the null hypothesis.</w:t>
            </w:r>
          </w:p>
        </w:tc>
      </w:tr>
      <w:tr w:rsidR="00876226" w:rsidRPr="00876226" w14:paraId="3FE98F5E" w14:textId="77777777" w:rsidTr="00876226">
        <w:trPr>
          <w:cantSplit/>
        </w:trPr>
        <w:tc>
          <w:tcPr>
            <w:tcW w:w="9209" w:type="dxa"/>
            <w:gridSpan w:val="6"/>
            <w:shd w:val="clear" w:color="auto" w:fill="FFFFFF"/>
          </w:tcPr>
          <w:p w14:paraId="3B582754" w14:textId="77777777" w:rsidR="00876226" w:rsidRPr="00876226" w:rsidRDefault="00876226" w:rsidP="00876226">
            <w:pPr>
              <w:autoSpaceDE w:val="0"/>
              <w:autoSpaceDN w:val="0"/>
              <w:adjustRightInd w:val="0"/>
              <w:spacing w:after="0" w:line="320" w:lineRule="atLeast"/>
              <w:ind w:left="60" w:right="60"/>
              <w:rPr>
                <w:rFonts w:ascii="Arial" w:hAnsi="Arial" w:cs="Arial"/>
                <w:color w:val="010205"/>
                <w:sz w:val="18"/>
                <w:szCs w:val="18"/>
              </w:rPr>
            </w:pPr>
            <w:r w:rsidRPr="00876226">
              <w:rPr>
                <w:rFonts w:ascii="Arial" w:hAnsi="Arial" w:cs="Arial"/>
                <w:color w:val="010205"/>
                <w:sz w:val="18"/>
                <w:szCs w:val="18"/>
              </w:rPr>
              <w:t>b. Using the asymptotic standard error assuming the null hypothesis.</w:t>
            </w:r>
          </w:p>
        </w:tc>
      </w:tr>
      <w:tr w:rsidR="00876226" w:rsidRPr="00876226" w14:paraId="3FD487D1" w14:textId="77777777" w:rsidTr="00876226">
        <w:trPr>
          <w:cantSplit/>
        </w:trPr>
        <w:tc>
          <w:tcPr>
            <w:tcW w:w="9209" w:type="dxa"/>
            <w:gridSpan w:val="6"/>
            <w:shd w:val="clear" w:color="auto" w:fill="FFFFFF"/>
          </w:tcPr>
          <w:p w14:paraId="7E2DD86B" w14:textId="77777777" w:rsidR="00876226" w:rsidRPr="00876226" w:rsidRDefault="00876226" w:rsidP="00876226">
            <w:pPr>
              <w:autoSpaceDE w:val="0"/>
              <w:autoSpaceDN w:val="0"/>
              <w:adjustRightInd w:val="0"/>
              <w:spacing w:after="0" w:line="320" w:lineRule="atLeast"/>
              <w:ind w:left="60" w:right="60"/>
              <w:rPr>
                <w:rFonts w:ascii="Arial" w:hAnsi="Arial" w:cs="Arial"/>
                <w:color w:val="010205"/>
                <w:sz w:val="18"/>
                <w:szCs w:val="18"/>
              </w:rPr>
            </w:pPr>
            <w:r w:rsidRPr="00876226">
              <w:rPr>
                <w:rFonts w:ascii="Arial" w:hAnsi="Arial" w:cs="Arial"/>
                <w:color w:val="010205"/>
                <w:sz w:val="18"/>
                <w:szCs w:val="18"/>
              </w:rPr>
              <w:t>c. Based on normal approximation.</w:t>
            </w:r>
          </w:p>
        </w:tc>
      </w:tr>
    </w:tbl>
    <w:p w14:paraId="576B3C02" w14:textId="77777777" w:rsidR="00C66297" w:rsidRDefault="00C66297" w:rsidP="00C66297">
      <w:pPr>
        <w:spacing w:before="28" w:after="0" w:line="240" w:lineRule="auto"/>
        <w:textAlignment w:val="baseline"/>
        <w:rPr>
          <w:rFonts w:ascii="Arial" w:eastAsia="Times New Roman" w:hAnsi="Arial" w:cs="Arial"/>
          <w:b/>
          <w:kern w:val="1"/>
          <w:sz w:val="24"/>
          <w:szCs w:val="24"/>
          <w:lang w:eastAsia="ar-SA"/>
        </w:rPr>
      </w:pPr>
    </w:p>
    <w:p w14:paraId="47EA05D2" w14:textId="77777777" w:rsidR="005D2E38" w:rsidRDefault="005D2E38" w:rsidP="00C66297">
      <w:pPr>
        <w:spacing w:before="28" w:after="0" w:line="240" w:lineRule="auto"/>
        <w:textAlignment w:val="baseline"/>
        <w:rPr>
          <w:rFonts w:ascii="Arial" w:eastAsia="Times New Roman" w:hAnsi="Arial" w:cs="Arial"/>
          <w:b/>
          <w:kern w:val="1"/>
          <w:sz w:val="24"/>
          <w:szCs w:val="24"/>
          <w:lang w:eastAsia="ar-SA"/>
        </w:rPr>
      </w:pPr>
    </w:p>
    <w:p w14:paraId="77EE351C" w14:textId="77777777" w:rsidR="00C66297" w:rsidRDefault="00C66297" w:rsidP="00C66297">
      <w:pPr>
        <w:spacing w:before="28" w:after="0" w:line="240" w:lineRule="auto"/>
        <w:textAlignment w:val="baseline"/>
        <w:rPr>
          <w:rFonts w:ascii="Arial" w:eastAsia="Times New Roman" w:hAnsi="Arial" w:cs="Arial"/>
          <w:kern w:val="1"/>
          <w:sz w:val="24"/>
          <w:szCs w:val="24"/>
          <w:lang w:eastAsia="ar-SA"/>
        </w:rPr>
      </w:pPr>
      <w:r w:rsidRPr="00F64BCF">
        <w:rPr>
          <w:rFonts w:ascii="Arial" w:eastAsia="Times New Roman" w:hAnsi="Arial" w:cs="Arial"/>
          <w:b/>
          <w:kern w:val="1"/>
          <w:sz w:val="24"/>
          <w:szCs w:val="24"/>
          <w:lang w:eastAsia="ar-SA"/>
        </w:rPr>
        <w:t>H</w:t>
      </w:r>
      <w:r>
        <w:rPr>
          <w:rFonts w:ascii="Arial" w:eastAsia="Times New Roman" w:hAnsi="Arial" w:cs="Arial"/>
          <w:b/>
          <w:kern w:val="1"/>
          <w:sz w:val="24"/>
          <w:szCs w:val="24"/>
          <w:lang w:eastAsia="ar-SA"/>
        </w:rPr>
        <w:t>5</w:t>
      </w:r>
      <w:r w:rsidRPr="00F64BCF">
        <w:rPr>
          <w:rFonts w:ascii="Arial" w:eastAsia="Times New Roman" w:hAnsi="Arial" w:cs="Arial"/>
          <w:b/>
          <w:kern w:val="1"/>
          <w:sz w:val="24"/>
          <w:szCs w:val="24"/>
          <w:lang w:eastAsia="ar-SA"/>
        </w:rPr>
        <w:t>:</w:t>
      </w:r>
      <w:r w:rsidRPr="00F64BCF">
        <w:rPr>
          <w:rFonts w:ascii="Arial" w:eastAsia="Times New Roman" w:hAnsi="Arial" w:cs="Arial"/>
          <w:kern w:val="1"/>
          <w:sz w:val="24"/>
          <w:szCs w:val="24"/>
          <w:lang w:eastAsia="ar-SA"/>
        </w:rPr>
        <w:t xml:space="preserve">    </w:t>
      </w:r>
      <w:r w:rsidRPr="00F64BCF">
        <w:rPr>
          <w:rFonts w:ascii="Arial" w:eastAsia="Times New Roman" w:hAnsi="Arial" w:cs="Arial"/>
          <w:i/>
          <w:kern w:val="1"/>
          <w:sz w:val="24"/>
          <w:szCs w:val="24"/>
          <w:lang w:eastAsia="ar-SA"/>
        </w:rPr>
        <w:t>There is no difference between</w:t>
      </w:r>
      <w:r>
        <w:rPr>
          <w:rFonts w:ascii="Arial" w:eastAsia="Times New Roman" w:hAnsi="Arial" w:cs="Arial"/>
          <w:i/>
          <w:kern w:val="1"/>
          <w:sz w:val="24"/>
          <w:szCs w:val="24"/>
          <w:lang w:eastAsia="ar-SA"/>
        </w:rPr>
        <w:t xml:space="preserve"> the gap after training and</w:t>
      </w:r>
      <w:r w:rsidRPr="00F64BCF">
        <w:rPr>
          <w:rFonts w:ascii="Arial" w:eastAsia="Times New Roman" w:hAnsi="Arial" w:cs="Arial"/>
          <w:i/>
          <w:kern w:val="1"/>
          <w:sz w:val="24"/>
          <w:szCs w:val="24"/>
          <w:lang w:eastAsia="ar-SA"/>
        </w:rPr>
        <w:t xml:space="preserve"> </w:t>
      </w:r>
      <w:r>
        <w:rPr>
          <w:rFonts w:ascii="Arial" w:eastAsia="Times New Roman" w:hAnsi="Arial" w:cs="Arial"/>
          <w:i/>
          <w:kern w:val="1"/>
          <w:sz w:val="24"/>
          <w:szCs w:val="24"/>
          <w:lang w:eastAsia="ar-SA"/>
        </w:rPr>
        <w:t>the confident to use the system after activation.</w:t>
      </w:r>
      <w:r w:rsidRPr="00F64BCF">
        <w:rPr>
          <w:rFonts w:ascii="Arial" w:eastAsia="Times New Roman" w:hAnsi="Arial" w:cs="Arial"/>
          <w:kern w:val="1"/>
          <w:sz w:val="24"/>
          <w:szCs w:val="24"/>
          <w:lang w:eastAsia="ar-SA"/>
        </w:rPr>
        <w:tab/>
      </w:r>
      <w:r w:rsidRPr="00F64BCF">
        <w:rPr>
          <w:rFonts w:ascii="Arial" w:eastAsia="Times New Roman" w:hAnsi="Arial" w:cs="Arial"/>
          <w:kern w:val="1"/>
          <w:sz w:val="24"/>
          <w:szCs w:val="24"/>
          <w:lang w:eastAsia="ar-SA"/>
        </w:rPr>
        <w:tab/>
      </w:r>
    </w:p>
    <w:p w14:paraId="08785BA0" w14:textId="77777777" w:rsidR="00C66297" w:rsidRDefault="00C66297" w:rsidP="00C66297">
      <w:pPr>
        <w:spacing w:before="28" w:after="0" w:line="240" w:lineRule="auto"/>
        <w:textAlignment w:val="baseline"/>
        <w:rPr>
          <w:rFonts w:ascii="Arial" w:eastAsia="Times New Roman" w:hAnsi="Arial" w:cs="Arial"/>
          <w:kern w:val="1"/>
          <w:sz w:val="24"/>
          <w:szCs w:val="24"/>
          <w:lang w:eastAsia="ar-SA"/>
        </w:rPr>
      </w:pPr>
    </w:p>
    <w:p w14:paraId="0C5FC4B2" w14:textId="77777777" w:rsidR="00C66297" w:rsidRDefault="00C66297" w:rsidP="00C66297">
      <w:pPr>
        <w:spacing w:before="28" w:after="0" w:line="240" w:lineRule="auto"/>
        <w:textAlignment w:val="baseline"/>
        <w:rPr>
          <w:rFonts w:ascii="Arial" w:eastAsia="Times New Roman" w:hAnsi="Arial" w:cs="Arial"/>
          <w:kern w:val="1"/>
          <w:sz w:val="24"/>
          <w:szCs w:val="24"/>
          <w:lang w:eastAsia="ar-SA"/>
        </w:rPr>
      </w:pPr>
      <w:r w:rsidRPr="00F64BCF">
        <w:rPr>
          <w:rFonts w:ascii="Arial" w:eastAsia="Times New Roman" w:hAnsi="Arial" w:cs="Arial"/>
          <w:b/>
          <w:kern w:val="1"/>
          <w:sz w:val="24"/>
          <w:szCs w:val="24"/>
          <w:lang w:eastAsia="ar-SA"/>
        </w:rPr>
        <w:t>H</w:t>
      </w:r>
      <w:r>
        <w:rPr>
          <w:rFonts w:ascii="Arial" w:eastAsia="Times New Roman" w:hAnsi="Arial" w:cs="Arial"/>
          <w:b/>
          <w:kern w:val="1"/>
          <w:sz w:val="24"/>
          <w:szCs w:val="24"/>
          <w:lang w:eastAsia="ar-SA"/>
        </w:rPr>
        <w:t>5a</w:t>
      </w:r>
      <w:r w:rsidRPr="00F64BCF">
        <w:rPr>
          <w:rFonts w:ascii="Arial" w:eastAsia="Times New Roman" w:hAnsi="Arial" w:cs="Arial"/>
          <w:b/>
          <w:kern w:val="1"/>
          <w:sz w:val="24"/>
          <w:szCs w:val="24"/>
          <w:lang w:eastAsia="ar-SA"/>
        </w:rPr>
        <w:t>:</w:t>
      </w:r>
      <w:r w:rsidRPr="00F64BCF">
        <w:rPr>
          <w:rFonts w:ascii="Arial" w:eastAsia="Times New Roman" w:hAnsi="Arial" w:cs="Arial"/>
          <w:kern w:val="1"/>
          <w:sz w:val="24"/>
          <w:szCs w:val="24"/>
          <w:lang w:eastAsia="ar-SA"/>
        </w:rPr>
        <w:t xml:space="preserve">    </w:t>
      </w:r>
      <w:r w:rsidRPr="00F64BCF">
        <w:rPr>
          <w:rFonts w:ascii="Arial" w:eastAsia="Times New Roman" w:hAnsi="Arial" w:cs="Arial"/>
          <w:i/>
          <w:kern w:val="1"/>
          <w:sz w:val="24"/>
          <w:szCs w:val="24"/>
          <w:lang w:eastAsia="ar-SA"/>
        </w:rPr>
        <w:t>There is difference between</w:t>
      </w:r>
      <w:r>
        <w:rPr>
          <w:rFonts w:ascii="Arial" w:eastAsia="Times New Roman" w:hAnsi="Arial" w:cs="Arial"/>
          <w:i/>
          <w:kern w:val="1"/>
          <w:sz w:val="24"/>
          <w:szCs w:val="24"/>
          <w:lang w:eastAsia="ar-SA"/>
        </w:rPr>
        <w:t xml:space="preserve"> the gap after training and</w:t>
      </w:r>
      <w:r w:rsidRPr="00F64BCF">
        <w:rPr>
          <w:rFonts w:ascii="Arial" w:eastAsia="Times New Roman" w:hAnsi="Arial" w:cs="Arial"/>
          <w:i/>
          <w:kern w:val="1"/>
          <w:sz w:val="24"/>
          <w:szCs w:val="24"/>
          <w:lang w:eastAsia="ar-SA"/>
        </w:rPr>
        <w:t xml:space="preserve"> </w:t>
      </w:r>
      <w:r>
        <w:rPr>
          <w:rFonts w:ascii="Arial" w:eastAsia="Times New Roman" w:hAnsi="Arial" w:cs="Arial"/>
          <w:i/>
          <w:kern w:val="1"/>
          <w:sz w:val="24"/>
          <w:szCs w:val="24"/>
          <w:lang w:eastAsia="ar-SA"/>
        </w:rPr>
        <w:t>the confident to use the system after activation</w:t>
      </w:r>
    </w:p>
    <w:p w14:paraId="5109A3A6" w14:textId="77777777" w:rsidR="00C66297" w:rsidRDefault="00C66297" w:rsidP="00C66297">
      <w:pPr>
        <w:spacing w:before="28" w:after="0" w:line="240" w:lineRule="auto"/>
        <w:textAlignment w:val="baseline"/>
        <w:rPr>
          <w:rFonts w:ascii="Arial" w:eastAsia="Times New Roman" w:hAnsi="Arial" w:cs="Times New Roman"/>
          <w:sz w:val="24"/>
          <w:szCs w:val="24"/>
          <w:lang w:eastAsia="en-GB"/>
        </w:rPr>
      </w:pPr>
    </w:p>
    <w:p w14:paraId="79D7FFFA" w14:textId="77777777" w:rsidR="00C66297" w:rsidRPr="00E02FFC" w:rsidRDefault="00C66297" w:rsidP="00C66297">
      <w:pPr>
        <w:spacing w:after="0" w:line="360" w:lineRule="auto"/>
        <w:rPr>
          <w:rFonts w:ascii="Arial" w:eastAsia="Times New Roman" w:hAnsi="Arial" w:cs="Times New Roman"/>
          <w:sz w:val="24"/>
          <w:szCs w:val="24"/>
          <w:lang w:eastAsia="en-GB"/>
        </w:rPr>
      </w:pPr>
      <w:r w:rsidRPr="00E02FFC">
        <w:rPr>
          <w:rFonts w:ascii="Arial" w:eastAsia="Times New Roman" w:hAnsi="Arial" w:cs="Times New Roman"/>
          <w:sz w:val="24"/>
          <w:szCs w:val="24"/>
          <w:lang w:eastAsia="en-GB"/>
        </w:rPr>
        <w:t>The result of Pearson Chi-Square shows (</w:t>
      </w:r>
      <w:r w:rsidRPr="0021548B">
        <w:rPr>
          <w:rFonts w:ascii="Arial" w:eastAsia="Times New Roman" w:hAnsi="Arial" w:cs="Times New Roman"/>
          <w:sz w:val="24"/>
          <w:szCs w:val="24"/>
          <w:lang w:eastAsia="en-GB"/>
        </w:rPr>
        <w:t>x=</w:t>
      </w:r>
      <w:r w:rsidRPr="00C66297">
        <w:rPr>
          <w:rFonts w:ascii="Arial" w:hAnsi="Arial" w:cs="Arial"/>
          <w:color w:val="010205"/>
          <w:sz w:val="24"/>
          <w:szCs w:val="24"/>
        </w:rPr>
        <w:t>412.314</w:t>
      </w:r>
      <w:r w:rsidRPr="00C66297">
        <w:rPr>
          <w:rFonts w:ascii="Arial" w:hAnsi="Arial" w:cs="Arial"/>
          <w:color w:val="010205"/>
          <w:sz w:val="24"/>
          <w:szCs w:val="24"/>
          <w:vertAlign w:val="superscript"/>
        </w:rPr>
        <w:t>a</w:t>
      </w:r>
      <w:r w:rsidRPr="00E02FFC">
        <w:rPr>
          <w:rFonts w:ascii="Arial" w:eastAsia="Times New Roman" w:hAnsi="Arial" w:cs="Times New Roman"/>
          <w:sz w:val="24"/>
          <w:szCs w:val="24"/>
          <w:lang w:eastAsia="en-GB"/>
        </w:rPr>
        <w:t>, p=0</w:t>
      </w:r>
      <w:r>
        <w:rPr>
          <w:rFonts w:ascii="Arial" w:eastAsia="Times New Roman" w:hAnsi="Arial" w:cs="Times New Roman"/>
          <w:sz w:val="24"/>
          <w:szCs w:val="24"/>
          <w:lang w:eastAsia="en-GB"/>
        </w:rPr>
        <w:t>.000</w:t>
      </w:r>
      <w:r w:rsidRPr="00E02FFC">
        <w:rPr>
          <w:rFonts w:ascii="Arial" w:eastAsia="Times New Roman" w:hAnsi="Arial" w:cs="Times New Roman"/>
          <w:sz w:val="24"/>
          <w:szCs w:val="24"/>
          <w:lang w:eastAsia="en-GB"/>
        </w:rPr>
        <w:t>, df=</w:t>
      </w:r>
      <w:r>
        <w:rPr>
          <w:rFonts w:ascii="Arial" w:eastAsia="Times New Roman" w:hAnsi="Arial" w:cs="Times New Roman"/>
          <w:sz w:val="24"/>
          <w:szCs w:val="24"/>
          <w:lang w:eastAsia="en-GB"/>
        </w:rPr>
        <w:t>16</w:t>
      </w:r>
      <w:r w:rsidRPr="00E02FFC">
        <w:rPr>
          <w:rFonts w:ascii="Arial" w:eastAsia="Times New Roman" w:hAnsi="Arial" w:cs="Times New Roman"/>
          <w:sz w:val="24"/>
          <w:szCs w:val="24"/>
          <w:lang w:eastAsia="en-GB"/>
        </w:rPr>
        <w:t xml:space="preserve">), which is statistically significant as the P-Value is </w:t>
      </w:r>
      <w:r>
        <w:rPr>
          <w:rFonts w:ascii="Arial" w:eastAsia="Times New Roman" w:hAnsi="Arial" w:cs="Times New Roman"/>
          <w:sz w:val="24"/>
          <w:szCs w:val="24"/>
          <w:lang w:eastAsia="en-GB"/>
        </w:rPr>
        <w:t>less</w:t>
      </w:r>
      <w:r w:rsidRPr="00E02FFC">
        <w:rPr>
          <w:rFonts w:ascii="Arial" w:eastAsia="Times New Roman" w:hAnsi="Arial" w:cs="Times New Roman"/>
          <w:sz w:val="24"/>
          <w:szCs w:val="24"/>
          <w:lang w:eastAsia="en-GB"/>
        </w:rPr>
        <w:t xml:space="preserve"> than 0.05, which indicates that the Null Hypothesis must be </w:t>
      </w:r>
      <w:r>
        <w:rPr>
          <w:rFonts w:ascii="Arial" w:eastAsia="Times New Roman" w:hAnsi="Arial" w:cs="Times New Roman"/>
          <w:b/>
          <w:sz w:val="24"/>
          <w:szCs w:val="24"/>
          <w:lang w:eastAsia="en-GB"/>
        </w:rPr>
        <w:t>rejected</w:t>
      </w:r>
      <w:r w:rsidRPr="00E02FFC">
        <w:rPr>
          <w:rFonts w:ascii="Arial" w:eastAsia="Times New Roman" w:hAnsi="Arial" w:cs="Times New Roman"/>
          <w:sz w:val="24"/>
          <w:szCs w:val="24"/>
          <w:lang w:eastAsia="en-GB"/>
        </w:rPr>
        <w:t>. This also indicates that; there is</w:t>
      </w:r>
      <w:r>
        <w:rPr>
          <w:rFonts w:ascii="Arial" w:eastAsia="Times New Roman" w:hAnsi="Arial" w:cs="Times New Roman"/>
          <w:sz w:val="24"/>
          <w:szCs w:val="24"/>
          <w:lang w:eastAsia="en-GB"/>
        </w:rPr>
        <w:t xml:space="preserve"> </w:t>
      </w:r>
      <w:r w:rsidRPr="00E02FFC">
        <w:rPr>
          <w:rFonts w:ascii="Arial" w:eastAsia="Times New Roman" w:hAnsi="Arial" w:cs="Times New Roman"/>
          <w:sz w:val="24"/>
          <w:szCs w:val="24"/>
          <w:lang w:eastAsia="en-GB"/>
        </w:rPr>
        <w:t>difference betw</w:t>
      </w:r>
      <w:r>
        <w:rPr>
          <w:rFonts w:ascii="Arial" w:eastAsia="Times New Roman" w:hAnsi="Arial" w:cs="Times New Roman"/>
          <w:sz w:val="24"/>
          <w:szCs w:val="24"/>
          <w:lang w:eastAsia="en-GB"/>
        </w:rPr>
        <w:t>een the gap after training</w:t>
      </w:r>
      <w:r w:rsidRPr="00E02FFC">
        <w:rPr>
          <w:rFonts w:ascii="Arial" w:eastAsia="Times New Roman" w:hAnsi="Arial" w:cs="Times New Roman"/>
          <w:sz w:val="24"/>
          <w:szCs w:val="24"/>
          <w:lang w:eastAsia="en-GB"/>
        </w:rPr>
        <w:t xml:space="preserve"> and </w:t>
      </w:r>
      <w:r>
        <w:rPr>
          <w:rFonts w:ascii="Arial" w:eastAsia="Times New Roman" w:hAnsi="Arial" w:cs="Times New Roman"/>
          <w:sz w:val="24"/>
          <w:szCs w:val="24"/>
          <w:lang w:eastAsia="en-GB"/>
        </w:rPr>
        <w:t xml:space="preserve">confident after the activation </w:t>
      </w:r>
      <w:r w:rsidRPr="00E02FFC">
        <w:rPr>
          <w:rFonts w:ascii="Arial" w:eastAsia="Times New Roman" w:hAnsi="Arial" w:cs="Times New Roman"/>
          <w:sz w:val="24"/>
          <w:szCs w:val="24"/>
          <w:lang w:eastAsia="en-GB"/>
        </w:rPr>
        <w:t xml:space="preserve">and therefore </w:t>
      </w:r>
      <w:r>
        <w:rPr>
          <w:rFonts w:ascii="Arial" w:eastAsia="Times New Roman" w:hAnsi="Arial" w:cs="Times New Roman"/>
          <w:b/>
          <w:sz w:val="24"/>
          <w:szCs w:val="24"/>
          <w:lang w:eastAsia="en-GB"/>
        </w:rPr>
        <w:t>accept</w:t>
      </w:r>
      <w:r w:rsidRPr="00E02FFC">
        <w:rPr>
          <w:rFonts w:ascii="Arial" w:eastAsia="Times New Roman" w:hAnsi="Arial" w:cs="Times New Roman"/>
          <w:sz w:val="24"/>
          <w:szCs w:val="24"/>
          <w:lang w:eastAsia="en-GB"/>
        </w:rPr>
        <w:t xml:space="preserve"> the alternative. This is an evidence that t</w:t>
      </w:r>
      <w:r>
        <w:rPr>
          <w:rFonts w:ascii="Arial" w:eastAsia="Times New Roman" w:hAnsi="Arial" w:cs="Times New Roman"/>
          <w:sz w:val="24"/>
          <w:szCs w:val="24"/>
          <w:lang w:eastAsia="en-GB"/>
        </w:rPr>
        <w:t>he gap between the time of training and the actual date of activation affected the confident to use MJDI</w:t>
      </w:r>
      <w:r w:rsidRPr="00E02FFC">
        <w:rPr>
          <w:rFonts w:ascii="Arial" w:eastAsia="Times New Roman" w:hAnsi="Arial" w:cs="Times New Roman"/>
          <w:sz w:val="24"/>
          <w:szCs w:val="24"/>
          <w:lang w:eastAsia="en-GB"/>
        </w:rPr>
        <w:t>, as</w:t>
      </w:r>
      <w:r>
        <w:rPr>
          <w:rFonts w:ascii="Arial" w:eastAsia="Times New Roman" w:hAnsi="Arial" w:cs="Times New Roman"/>
          <w:sz w:val="24"/>
          <w:szCs w:val="24"/>
          <w:lang w:eastAsia="en-GB"/>
        </w:rPr>
        <w:t xml:space="preserve"> </w:t>
      </w:r>
      <w:r w:rsidRPr="00E02FFC">
        <w:rPr>
          <w:rFonts w:ascii="Arial" w:eastAsia="Times New Roman" w:hAnsi="Arial" w:cs="Times New Roman"/>
          <w:sz w:val="24"/>
          <w:szCs w:val="24"/>
          <w:lang w:eastAsia="en-GB"/>
        </w:rPr>
        <w:t xml:space="preserve">the probability value is </w:t>
      </w:r>
      <w:r>
        <w:rPr>
          <w:rFonts w:ascii="Arial" w:eastAsia="Times New Roman" w:hAnsi="Arial" w:cs="Times New Roman"/>
          <w:sz w:val="24"/>
          <w:szCs w:val="24"/>
          <w:lang w:eastAsia="en-GB"/>
        </w:rPr>
        <w:t>less</w:t>
      </w:r>
      <w:r w:rsidRPr="00E02FFC">
        <w:rPr>
          <w:rFonts w:ascii="Arial" w:eastAsia="Times New Roman" w:hAnsi="Arial" w:cs="Times New Roman"/>
          <w:sz w:val="24"/>
          <w:szCs w:val="24"/>
          <w:lang w:eastAsia="en-GB"/>
        </w:rPr>
        <w:t xml:space="preserve"> than 0.05.</w:t>
      </w:r>
    </w:p>
    <w:p w14:paraId="6E841081" w14:textId="77777777" w:rsidR="00876226" w:rsidRDefault="00876226" w:rsidP="00876226">
      <w:pPr>
        <w:autoSpaceDE w:val="0"/>
        <w:autoSpaceDN w:val="0"/>
        <w:adjustRightInd w:val="0"/>
        <w:spacing w:after="0" w:line="400" w:lineRule="atLeast"/>
        <w:rPr>
          <w:rFonts w:ascii="Times New Roman" w:hAnsi="Times New Roman" w:cs="Times New Roman"/>
          <w:sz w:val="24"/>
          <w:szCs w:val="24"/>
        </w:rPr>
      </w:pPr>
    </w:p>
    <w:p w14:paraId="5B7A1A46" w14:textId="77777777" w:rsidR="005D2E38" w:rsidRDefault="005D2E38" w:rsidP="00876226">
      <w:pPr>
        <w:autoSpaceDE w:val="0"/>
        <w:autoSpaceDN w:val="0"/>
        <w:adjustRightInd w:val="0"/>
        <w:spacing w:after="0" w:line="400" w:lineRule="atLeast"/>
        <w:rPr>
          <w:rFonts w:ascii="Times New Roman" w:hAnsi="Times New Roman" w:cs="Times New Roman"/>
          <w:sz w:val="24"/>
          <w:szCs w:val="24"/>
        </w:rPr>
      </w:pPr>
    </w:p>
    <w:p w14:paraId="764EE18B" w14:textId="77777777" w:rsidR="005D2E38" w:rsidRDefault="005D2E38" w:rsidP="00876226">
      <w:pPr>
        <w:autoSpaceDE w:val="0"/>
        <w:autoSpaceDN w:val="0"/>
        <w:adjustRightInd w:val="0"/>
        <w:spacing w:after="0" w:line="400" w:lineRule="atLeast"/>
        <w:rPr>
          <w:rFonts w:ascii="Times New Roman" w:hAnsi="Times New Roman" w:cs="Times New Roman"/>
          <w:sz w:val="24"/>
          <w:szCs w:val="24"/>
        </w:rPr>
      </w:pPr>
    </w:p>
    <w:p w14:paraId="4B2F83D6" w14:textId="77777777" w:rsidR="005D2E38" w:rsidRDefault="005D2E38" w:rsidP="00876226">
      <w:pPr>
        <w:autoSpaceDE w:val="0"/>
        <w:autoSpaceDN w:val="0"/>
        <w:adjustRightInd w:val="0"/>
        <w:spacing w:after="0" w:line="400" w:lineRule="atLeast"/>
        <w:rPr>
          <w:rFonts w:ascii="Times New Roman" w:hAnsi="Times New Roman" w:cs="Times New Roman"/>
          <w:sz w:val="24"/>
          <w:szCs w:val="24"/>
        </w:rPr>
      </w:pPr>
    </w:p>
    <w:p w14:paraId="78E189C5" w14:textId="77777777" w:rsidR="005D2E38" w:rsidRDefault="005D2E38" w:rsidP="00876226">
      <w:pPr>
        <w:autoSpaceDE w:val="0"/>
        <w:autoSpaceDN w:val="0"/>
        <w:adjustRightInd w:val="0"/>
        <w:spacing w:after="0" w:line="400" w:lineRule="atLeast"/>
        <w:rPr>
          <w:rFonts w:ascii="Times New Roman" w:hAnsi="Times New Roman" w:cs="Times New Roman"/>
          <w:sz w:val="24"/>
          <w:szCs w:val="24"/>
        </w:rPr>
      </w:pPr>
    </w:p>
    <w:p w14:paraId="7F6F5362" w14:textId="77777777" w:rsidR="00016F5F" w:rsidRDefault="001461A9" w:rsidP="00016F5F">
      <w:pPr>
        <w:autoSpaceDE w:val="0"/>
        <w:autoSpaceDN w:val="0"/>
        <w:adjustRightInd w:val="0"/>
        <w:spacing w:after="0" w:line="240" w:lineRule="auto"/>
        <w:rPr>
          <w:rFonts w:ascii="Arial" w:hAnsi="Arial" w:cs="Arial"/>
          <w:b/>
          <w:bCs/>
          <w:color w:val="000000"/>
          <w:sz w:val="24"/>
          <w:szCs w:val="24"/>
        </w:rPr>
      </w:pPr>
      <w:r>
        <w:rPr>
          <w:rFonts w:ascii="Arial" w:hAnsi="Arial" w:cs="Arial"/>
          <w:b/>
          <w:bCs/>
          <w:color w:val="000000"/>
          <w:sz w:val="24"/>
          <w:szCs w:val="24"/>
        </w:rPr>
        <w:lastRenderedPageBreak/>
        <w:t>Results of Chi-Square Test for improvement in processes and switching to old system if given the choice.</w:t>
      </w:r>
    </w:p>
    <w:p w14:paraId="6CDECA83" w14:textId="77777777" w:rsidR="001461A9" w:rsidRPr="00016F5F" w:rsidRDefault="001461A9" w:rsidP="00016F5F">
      <w:pPr>
        <w:autoSpaceDE w:val="0"/>
        <w:autoSpaceDN w:val="0"/>
        <w:adjustRightInd w:val="0"/>
        <w:spacing w:after="0" w:line="240" w:lineRule="auto"/>
        <w:rPr>
          <w:rFonts w:ascii="Arial" w:hAnsi="Arial" w:cs="Arial"/>
          <w:b/>
          <w:sz w:val="24"/>
          <w:szCs w:val="24"/>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60"/>
        <w:gridCol w:w="1029"/>
        <w:gridCol w:w="1030"/>
        <w:gridCol w:w="1030"/>
        <w:gridCol w:w="1030"/>
        <w:gridCol w:w="1030"/>
        <w:gridCol w:w="1600"/>
      </w:tblGrid>
      <w:tr w:rsidR="00016F5F" w:rsidRPr="00016F5F" w14:paraId="79FA547D" w14:textId="77777777" w:rsidTr="00016F5F">
        <w:trPr>
          <w:cantSplit/>
        </w:trPr>
        <w:tc>
          <w:tcPr>
            <w:tcW w:w="9209" w:type="dxa"/>
            <w:gridSpan w:val="7"/>
            <w:shd w:val="clear" w:color="auto" w:fill="FFFFFF"/>
            <w:vAlign w:val="center"/>
          </w:tcPr>
          <w:p w14:paraId="3A0C03CB" w14:textId="77777777" w:rsidR="00016F5F" w:rsidRPr="00016F5F" w:rsidRDefault="00016F5F" w:rsidP="00016F5F">
            <w:pPr>
              <w:autoSpaceDE w:val="0"/>
              <w:autoSpaceDN w:val="0"/>
              <w:adjustRightInd w:val="0"/>
              <w:spacing w:after="0" w:line="320" w:lineRule="atLeast"/>
              <w:ind w:left="60" w:right="60"/>
              <w:jc w:val="center"/>
              <w:rPr>
                <w:rFonts w:ascii="Arial" w:hAnsi="Arial" w:cs="Arial"/>
                <w:color w:val="010205"/>
              </w:rPr>
            </w:pPr>
            <w:r w:rsidRPr="00016F5F">
              <w:rPr>
                <w:rFonts w:ascii="Arial" w:hAnsi="Arial" w:cs="Arial"/>
                <w:b/>
                <w:bCs/>
                <w:color w:val="010205"/>
              </w:rPr>
              <w:t>Case Processing Summary</w:t>
            </w:r>
          </w:p>
        </w:tc>
      </w:tr>
      <w:tr w:rsidR="00016F5F" w:rsidRPr="00016F5F" w14:paraId="43DC245F" w14:textId="77777777" w:rsidTr="00016F5F">
        <w:trPr>
          <w:cantSplit/>
        </w:trPr>
        <w:tc>
          <w:tcPr>
            <w:tcW w:w="2460" w:type="dxa"/>
            <w:vMerge w:val="restart"/>
            <w:shd w:val="clear" w:color="auto" w:fill="FFFFFF"/>
            <w:vAlign w:val="bottom"/>
          </w:tcPr>
          <w:p w14:paraId="13884622" w14:textId="77777777" w:rsidR="00016F5F" w:rsidRPr="00016F5F" w:rsidRDefault="00016F5F" w:rsidP="00016F5F">
            <w:pPr>
              <w:autoSpaceDE w:val="0"/>
              <w:autoSpaceDN w:val="0"/>
              <w:adjustRightInd w:val="0"/>
              <w:spacing w:after="0" w:line="240" w:lineRule="auto"/>
              <w:rPr>
                <w:rFonts w:ascii="Times New Roman" w:hAnsi="Times New Roman" w:cs="Times New Roman"/>
                <w:sz w:val="24"/>
                <w:szCs w:val="24"/>
              </w:rPr>
            </w:pPr>
          </w:p>
        </w:tc>
        <w:tc>
          <w:tcPr>
            <w:tcW w:w="6749" w:type="dxa"/>
            <w:gridSpan w:val="6"/>
            <w:shd w:val="clear" w:color="auto" w:fill="FFFFFF"/>
            <w:vAlign w:val="bottom"/>
          </w:tcPr>
          <w:p w14:paraId="6DF7509A" w14:textId="77777777" w:rsidR="00016F5F" w:rsidRPr="00016F5F" w:rsidRDefault="00016F5F" w:rsidP="00016F5F">
            <w:pPr>
              <w:autoSpaceDE w:val="0"/>
              <w:autoSpaceDN w:val="0"/>
              <w:adjustRightInd w:val="0"/>
              <w:spacing w:after="0" w:line="320" w:lineRule="atLeast"/>
              <w:ind w:left="60" w:right="60"/>
              <w:jc w:val="center"/>
              <w:rPr>
                <w:rFonts w:ascii="Arial" w:hAnsi="Arial" w:cs="Arial"/>
                <w:color w:val="264A60"/>
                <w:sz w:val="18"/>
                <w:szCs w:val="18"/>
              </w:rPr>
            </w:pPr>
            <w:r w:rsidRPr="00016F5F">
              <w:rPr>
                <w:rFonts w:ascii="Arial" w:hAnsi="Arial" w:cs="Arial"/>
                <w:color w:val="264A60"/>
                <w:sz w:val="18"/>
                <w:szCs w:val="18"/>
              </w:rPr>
              <w:t>Cases</w:t>
            </w:r>
          </w:p>
        </w:tc>
      </w:tr>
      <w:tr w:rsidR="00016F5F" w:rsidRPr="00016F5F" w14:paraId="558A9F6C" w14:textId="77777777" w:rsidTr="00016F5F">
        <w:trPr>
          <w:cantSplit/>
        </w:trPr>
        <w:tc>
          <w:tcPr>
            <w:tcW w:w="2460" w:type="dxa"/>
            <w:vMerge/>
            <w:shd w:val="clear" w:color="auto" w:fill="FFFFFF"/>
            <w:vAlign w:val="bottom"/>
          </w:tcPr>
          <w:p w14:paraId="6F6C373C" w14:textId="77777777" w:rsidR="00016F5F" w:rsidRPr="00016F5F" w:rsidRDefault="00016F5F" w:rsidP="00016F5F">
            <w:pPr>
              <w:autoSpaceDE w:val="0"/>
              <w:autoSpaceDN w:val="0"/>
              <w:adjustRightInd w:val="0"/>
              <w:spacing w:after="0" w:line="240" w:lineRule="auto"/>
              <w:rPr>
                <w:rFonts w:ascii="Arial" w:hAnsi="Arial" w:cs="Arial"/>
                <w:color w:val="264A60"/>
                <w:sz w:val="18"/>
                <w:szCs w:val="18"/>
              </w:rPr>
            </w:pPr>
          </w:p>
        </w:tc>
        <w:tc>
          <w:tcPr>
            <w:tcW w:w="2059" w:type="dxa"/>
            <w:gridSpan w:val="2"/>
            <w:shd w:val="clear" w:color="auto" w:fill="FFFFFF"/>
            <w:vAlign w:val="bottom"/>
          </w:tcPr>
          <w:p w14:paraId="258FFA20" w14:textId="77777777" w:rsidR="00016F5F" w:rsidRPr="00016F5F" w:rsidRDefault="00016F5F" w:rsidP="00016F5F">
            <w:pPr>
              <w:autoSpaceDE w:val="0"/>
              <w:autoSpaceDN w:val="0"/>
              <w:adjustRightInd w:val="0"/>
              <w:spacing w:after="0" w:line="320" w:lineRule="atLeast"/>
              <w:ind w:left="60" w:right="60"/>
              <w:jc w:val="center"/>
              <w:rPr>
                <w:rFonts w:ascii="Arial" w:hAnsi="Arial" w:cs="Arial"/>
                <w:color w:val="264A60"/>
                <w:sz w:val="18"/>
                <w:szCs w:val="18"/>
              </w:rPr>
            </w:pPr>
            <w:r w:rsidRPr="00016F5F">
              <w:rPr>
                <w:rFonts w:ascii="Arial" w:hAnsi="Arial" w:cs="Arial"/>
                <w:color w:val="264A60"/>
                <w:sz w:val="18"/>
                <w:szCs w:val="18"/>
              </w:rPr>
              <w:t>Valid</w:t>
            </w:r>
          </w:p>
        </w:tc>
        <w:tc>
          <w:tcPr>
            <w:tcW w:w="2060" w:type="dxa"/>
            <w:gridSpan w:val="2"/>
            <w:shd w:val="clear" w:color="auto" w:fill="FFFFFF"/>
            <w:vAlign w:val="bottom"/>
          </w:tcPr>
          <w:p w14:paraId="1F7B64E2" w14:textId="77777777" w:rsidR="00016F5F" w:rsidRPr="00016F5F" w:rsidRDefault="00016F5F" w:rsidP="00016F5F">
            <w:pPr>
              <w:autoSpaceDE w:val="0"/>
              <w:autoSpaceDN w:val="0"/>
              <w:adjustRightInd w:val="0"/>
              <w:spacing w:after="0" w:line="320" w:lineRule="atLeast"/>
              <w:ind w:left="60" w:right="60"/>
              <w:jc w:val="center"/>
              <w:rPr>
                <w:rFonts w:ascii="Arial" w:hAnsi="Arial" w:cs="Arial"/>
                <w:color w:val="264A60"/>
                <w:sz w:val="18"/>
                <w:szCs w:val="18"/>
              </w:rPr>
            </w:pPr>
            <w:r w:rsidRPr="00016F5F">
              <w:rPr>
                <w:rFonts w:ascii="Arial" w:hAnsi="Arial" w:cs="Arial"/>
                <w:color w:val="264A60"/>
                <w:sz w:val="18"/>
                <w:szCs w:val="18"/>
              </w:rPr>
              <w:t>Missing</w:t>
            </w:r>
          </w:p>
        </w:tc>
        <w:tc>
          <w:tcPr>
            <w:tcW w:w="2630" w:type="dxa"/>
            <w:gridSpan w:val="2"/>
            <w:shd w:val="clear" w:color="auto" w:fill="FFFFFF"/>
            <w:vAlign w:val="bottom"/>
          </w:tcPr>
          <w:p w14:paraId="5BDA01F9" w14:textId="77777777" w:rsidR="00016F5F" w:rsidRPr="00016F5F" w:rsidRDefault="00016F5F" w:rsidP="00016F5F">
            <w:pPr>
              <w:autoSpaceDE w:val="0"/>
              <w:autoSpaceDN w:val="0"/>
              <w:adjustRightInd w:val="0"/>
              <w:spacing w:after="0" w:line="320" w:lineRule="atLeast"/>
              <w:ind w:left="60" w:right="60"/>
              <w:jc w:val="center"/>
              <w:rPr>
                <w:rFonts w:ascii="Arial" w:hAnsi="Arial" w:cs="Arial"/>
                <w:color w:val="264A60"/>
                <w:sz w:val="18"/>
                <w:szCs w:val="18"/>
              </w:rPr>
            </w:pPr>
            <w:r w:rsidRPr="00016F5F">
              <w:rPr>
                <w:rFonts w:ascii="Arial" w:hAnsi="Arial" w:cs="Arial"/>
                <w:color w:val="264A60"/>
                <w:sz w:val="18"/>
                <w:szCs w:val="18"/>
              </w:rPr>
              <w:t>Total</w:t>
            </w:r>
          </w:p>
        </w:tc>
      </w:tr>
      <w:tr w:rsidR="00016F5F" w:rsidRPr="00016F5F" w14:paraId="01E35654" w14:textId="77777777" w:rsidTr="00016F5F">
        <w:trPr>
          <w:cantSplit/>
        </w:trPr>
        <w:tc>
          <w:tcPr>
            <w:tcW w:w="2460" w:type="dxa"/>
            <w:vMerge/>
            <w:shd w:val="clear" w:color="auto" w:fill="FFFFFF"/>
            <w:vAlign w:val="bottom"/>
          </w:tcPr>
          <w:p w14:paraId="4212D6A3" w14:textId="77777777" w:rsidR="00016F5F" w:rsidRPr="00016F5F" w:rsidRDefault="00016F5F" w:rsidP="00016F5F">
            <w:pPr>
              <w:autoSpaceDE w:val="0"/>
              <w:autoSpaceDN w:val="0"/>
              <w:adjustRightInd w:val="0"/>
              <w:spacing w:after="0" w:line="240" w:lineRule="auto"/>
              <w:rPr>
                <w:rFonts w:ascii="Arial" w:hAnsi="Arial" w:cs="Arial"/>
                <w:color w:val="264A60"/>
                <w:sz w:val="18"/>
                <w:szCs w:val="18"/>
              </w:rPr>
            </w:pPr>
          </w:p>
        </w:tc>
        <w:tc>
          <w:tcPr>
            <w:tcW w:w="1029" w:type="dxa"/>
            <w:shd w:val="clear" w:color="auto" w:fill="FFFFFF"/>
            <w:vAlign w:val="bottom"/>
          </w:tcPr>
          <w:p w14:paraId="67C11456" w14:textId="77777777" w:rsidR="00016F5F" w:rsidRPr="00016F5F" w:rsidRDefault="00016F5F" w:rsidP="00016F5F">
            <w:pPr>
              <w:autoSpaceDE w:val="0"/>
              <w:autoSpaceDN w:val="0"/>
              <w:adjustRightInd w:val="0"/>
              <w:spacing w:after="0" w:line="320" w:lineRule="atLeast"/>
              <w:ind w:left="60" w:right="60"/>
              <w:jc w:val="center"/>
              <w:rPr>
                <w:rFonts w:ascii="Arial" w:hAnsi="Arial" w:cs="Arial"/>
                <w:color w:val="264A60"/>
                <w:sz w:val="18"/>
                <w:szCs w:val="18"/>
              </w:rPr>
            </w:pPr>
            <w:r w:rsidRPr="00016F5F">
              <w:rPr>
                <w:rFonts w:ascii="Arial" w:hAnsi="Arial" w:cs="Arial"/>
                <w:color w:val="264A60"/>
                <w:sz w:val="18"/>
                <w:szCs w:val="18"/>
              </w:rPr>
              <w:t>N</w:t>
            </w:r>
          </w:p>
        </w:tc>
        <w:tc>
          <w:tcPr>
            <w:tcW w:w="1030" w:type="dxa"/>
            <w:shd w:val="clear" w:color="auto" w:fill="FFFFFF"/>
            <w:vAlign w:val="bottom"/>
          </w:tcPr>
          <w:p w14:paraId="7536215F" w14:textId="77777777" w:rsidR="00016F5F" w:rsidRPr="00016F5F" w:rsidRDefault="00016F5F" w:rsidP="00016F5F">
            <w:pPr>
              <w:autoSpaceDE w:val="0"/>
              <w:autoSpaceDN w:val="0"/>
              <w:adjustRightInd w:val="0"/>
              <w:spacing w:after="0" w:line="320" w:lineRule="atLeast"/>
              <w:ind w:left="60" w:right="60"/>
              <w:jc w:val="center"/>
              <w:rPr>
                <w:rFonts w:ascii="Arial" w:hAnsi="Arial" w:cs="Arial"/>
                <w:color w:val="264A60"/>
                <w:sz w:val="18"/>
                <w:szCs w:val="18"/>
              </w:rPr>
            </w:pPr>
            <w:r w:rsidRPr="00016F5F">
              <w:rPr>
                <w:rFonts w:ascii="Arial" w:hAnsi="Arial" w:cs="Arial"/>
                <w:color w:val="264A60"/>
                <w:sz w:val="18"/>
                <w:szCs w:val="18"/>
              </w:rPr>
              <w:t>Percent</w:t>
            </w:r>
          </w:p>
        </w:tc>
        <w:tc>
          <w:tcPr>
            <w:tcW w:w="1030" w:type="dxa"/>
            <w:shd w:val="clear" w:color="auto" w:fill="FFFFFF"/>
            <w:vAlign w:val="bottom"/>
          </w:tcPr>
          <w:p w14:paraId="38AB3C90" w14:textId="77777777" w:rsidR="00016F5F" w:rsidRPr="00016F5F" w:rsidRDefault="00016F5F" w:rsidP="00016F5F">
            <w:pPr>
              <w:autoSpaceDE w:val="0"/>
              <w:autoSpaceDN w:val="0"/>
              <w:adjustRightInd w:val="0"/>
              <w:spacing w:after="0" w:line="320" w:lineRule="atLeast"/>
              <w:ind w:left="60" w:right="60"/>
              <w:jc w:val="center"/>
              <w:rPr>
                <w:rFonts w:ascii="Arial" w:hAnsi="Arial" w:cs="Arial"/>
                <w:color w:val="264A60"/>
                <w:sz w:val="18"/>
                <w:szCs w:val="18"/>
              </w:rPr>
            </w:pPr>
            <w:r w:rsidRPr="00016F5F">
              <w:rPr>
                <w:rFonts w:ascii="Arial" w:hAnsi="Arial" w:cs="Arial"/>
                <w:color w:val="264A60"/>
                <w:sz w:val="18"/>
                <w:szCs w:val="18"/>
              </w:rPr>
              <w:t>N</w:t>
            </w:r>
          </w:p>
        </w:tc>
        <w:tc>
          <w:tcPr>
            <w:tcW w:w="1030" w:type="dxa"/>
            <w:shd w:val="clear" w:color="auto" w:fill="FFFFFF"/>
            <w:vAlign w:val="bottom"/>
          </w:tcPr>
          <w:p w14:paraId="1C3F2E51" w14:textId="77777777" w:rsidR="00016F5F" w:rsidRPr="00016F5F" w:rsidRDefault="00016F5F" w:rsidP="00016F5F">
            <w:pPr>
              <w:autoSpaceDE w:val="0"/>
              <w:autoSpaceDN w:val="0"/>
              <w:adjustRightInd w:val="0"/>
              <w:spacing w:after="0" w:line="320" w:lineRule="atLeast"/>
              <w:ind w:left="60" w:right="60"/>
              <w:jc w:val="center"/>
              <w:rPr>
                <w:rFonts w:ascii="Arial" w:hAnsi="Arial" w:cs="Arial"/>
                <w:color w:val="264A60"/>
                <w:sz w:val="18"/>
                <w:szCs w:val="18"/>
              </w:rPr>
            </w:pPr>
            <w:r w:rsidRPr="00016F5F">
              <w:rPr>
                <w:rFonts w:ascii="Arial" w:hAnsi="Arial" w:cs="Arial"/>
                <w:color w:val="264A60"/>
                <w:sz w:val="18"/>
                <w:szCs w:val="18"/>
              </w:rPr>
              <w:t>Percent</w:t>
            </w:r>
          </w:p>
        </w:tc>
        <w:tc>
          <w:tcPr>
            <w:tcW w:w="1030" w:type="dxa"/>
            <w:shd w:val="clear" w:color="auto" w:fill="FFFFFF"/>
            <w:vAlign w:val="bottom"/>
          </w:tcPr>
          <w:p w14:paraId="3EE09046" w14:textId="77777777" w:rsidR="00016F5F" w:rsidRPr="00016F5F" w:rsidRDefault="00016F5F" w:rsidP="00016F5F">
            <w:pPr>
              <w:autoSpaceDE w:val="0"/>
              <w:autoSpaceDN w:val="0"/>
              <w:adjustRightInd w:val="0"/>
              <w:spacing w:after="0" w:line="320" w:lineRule="atLeast"/>
              <w:ind w:left="60" w:right="60"/>
              <w:jc w:val="center"/>
              <w:rPr>
                <w:rFonts w:ascii="Arial" w:hAnsi="Arial" w:cs="Arial"/>
                <w:color w:val="264A60"/>
                <w:sz w:val="18"/>
                <w:szCs w:val="18"/>
              </w:rPr>
            </w:pPr>
            <w:r w:rsidRPr="00016F5F">
              <w:rPr>
                <w:rFonts w:ascii="Arial" w:hAnsi="Arial" w:cs="Arial"/>
                <w:color w:val="264A60"/>
                <w:sz w:val="18"/>
                <w:szCs w:val="18"/>
              </w:rPr>
              <w:t>N</w:t>
            </w:r>
          </w:p>
        </w:tc>
        <w:tc>
          <w:tcPr>
            <w:tcW w:w="1600" w:type="dxa"/>
            <w:shd w:val="clear" w:color="auto" w:fill="FFFFFF"/>
            <w:vAlign w:val="bottom"/>
          </w:tcPr>
          <w:p w14:paraId="480BA5C5" w14:textId="77777777" w:rsidR="00016F5F" w:rsidRPr="00016F5F" w:rsidRDefault="00016F5F" w:rsidP="00016F5F">
            <w:pPr>
              <w:autoSpaceDE w:val="0"/>
              <w:autoSpaceDN w:val="0"/>
              <w:adjustRightInd w:val="0"/>
              <w:spacing w:after="0" w:line="320" w:lineRule="atLeast"/>
              <w:ind w:left="60" w:right="60"/>
              <w:jc w:val="center"/>
              <w:rPr>
                <w:rFonts w:ascii="Arial" w:hAnsi="Arial" w:cs="Arial"/>
                <w:color w:val="264A60"/>
                <w:sz w:val="18"/>
                <w:szCs w:val="18"/>
              </w:rPr>
            </w:pPr>
            <w:r w:rsidRPr="00016F5F">
              <w:rPr>
                <w:rFonts w:ascii="Arial" w:hAnsi="Arial" w:cs="Arial"/>
                <w:color w:val="264A60"/>
                <w:sz w:val="18"/>
                <w:szCs w:val="18"/>
              </w:rPr>
              <w:t>Percent</w:t>
            </w:r>
          </w:p>
        </w:tc>
      </w:tr>
      <w:tr w:rsidR="00016F5F" w:rsidRPr="00016F5F" w14:paraId="05148EBC" w14:textId="77777777" w:rsidTr="00016F5F">
        <w:trPr>
          <w:cantSplit/>
        </w:trPr>
        <w:tc>
          <w:tcPr>
            <w:tcW w:w="2460" w:type="dxa"/>
            <w:shd w:val="clear" w:color="auto" w:fill="E0E0E0"/>
          </w:tcPr>
          <w:p w14:paraId="09738D3D" w14:textId="77777777" w:rsidR="00016F5F" w:rsidRPr="00016F5F" w:rsidRDefault="00016F5F" w:rsidP="00016F5F">
            <w:pPr>
              <w:autoSpaceDE w:val="0"/>
              <w:autoSpaceDN w:val="0"/>
              <w:adjustRightInd w:val="0"/>
              <w:spacing w:after="0" w:line="320" w:lineRule="atLeast"/>
              <w:ind w:left="60" w:right="60"/>
              <w:rPr>
                <w:rFonts w:ascii="Arial" w:hAnsi="Arial" w:cs="Arial"/>
                <w:color w:val="264A60"/>
                <w:sz w:val="18"/>
                <w:szCs w:val="18"/>
              </w:rPr>
            </w:pPr>
            <w:r w:rsidRPr="00016F5F">
              <w:rPr>
                <w:rFonts w:ascii="Arial" w:hAnsi="Arial" w:cs="Arial"/>
                <w:color w:val="264A60"/>
                <w:sz w:val="18"/>
                <w:szCs w:val="18"/>
              </w:rPr>
              <w:t>Improvement from MJDI * Switching to Previous System</w:t>
            </w:r>
          </w:p>
        </w:tc>
        <w:tc>
          <w:tcPr>
            <w:tcW w:w="1029" w:type="dxa"/>
            <w:shd w:val="clear" w:color="auto" w:fill="FFFFFF"/>
          </w:tcPr>
          <w:p w14:paraId="30FE23E5" w14:textId="77777777" w:rsidR="00016F5F" w:rsidRPr="00016F5F" w:rsidRDefault="00016F5F" w:rsidP="00016F5F">
            <w:pPr>
              <w:autoSpaceDE w:val="0"/>
              <w:autoSpaceDN w:val="0"/>
              <w:adjustRightInd w:val="0"/>
              <w:spacing w:after="0" w:line="320" w:lineRule="atLeast"/>
              <w:ind w:left="60" w:right="60"/>
              <w:jc w:val="right"/>
              <w:rPr>
                <w:rFonts w:ascii="Arial" w:hAnsi="Arial" w:cs="Arial"/>
                <w:color w:val="010205"/>
                <w:sz w:val="18"/>
                <w:szCs w:val="18"/>
              </w:rPr>
            </w:pPr>
            <w:r w:rsidRPr="00016F5F">
              <w:rPr>
                <w:rFonts w:ascii="Arial" w:hAnsi="Arial" w:cs="Arial"/>
                <w:color w:val="010205"/>
                <w:sz w:val="18"/>
                <w:szCs w:val="18"/>
              </w:rPr>
              <w:t>387</w:t>
            </w:r>
          </w:p>
        </w:tc>
        <w:tc>
          <w:tcPr>
            <w:tcW w:w="1030" w:type="dxa"/>
            <w:shd w:val="clear" w:color="auto" w:fill="FFFFFF"/>
          </w:tcPr>
          <w:p w14:paraId="20B3E4A5" w14:textId="77777777" w:rsidR="00016F5F" w:rsidRPr="00016F5F" w:rsidRDefault="00016F5F" w:rsidP="00016F5F">
            <w:pPr>
              <w:autoSpaceDE w:val="0"/>
              <w:autoSpaceDN w:val="0"/>
              <w:adjustRightInd w:val="0"/>
              <w:spacing w:after="0" w:line="320" w:lineRule="atLeast"/>
              <w:ind w:left="60" w:right="60"/>
              <w:jc w:val="right"/>
              <w:rPr>
                <w:rFonts w:ascii="Arial" w:hAnsi="Arial" w:cs="Arial"/>
                <w:color w:val="010205"/>
                <w:sz w:val="18"/>
                <w:szCs w:val="18"/>
              </w:rPr>
            </w:pPr>
            <w:r w:rsidRPr="00016F5F">
              <w:rPr>
                <w:rFonts w:ascii="Arial" w:hAnsi="Arial" w:cs="Arial"/>
                <w:color w:val="010205"/>
                <w:sz w:val="18"/>
                <w:szCs w:val="18"/>
              </w:rPr>
              <w:t>100.0%</w:t>
            </w:r>
          </w:p>
        </w:tc>
        <w:tc>
          <w:tcPr>
            <w:tcW w:w="1030" w:type="dxa"/>
            <w:shd w:val="clear" w:color="auto" w:fill="FFFFFF"/>
          </w:tcPr>
          <w:p w14:paraId="30575E14" w14:textId="77777777" w:rsidR="00016F5F" w:rsidRPr="00016F5F" w:rsidRDefault="00016F5F" w:rsidP="00016F5F">
            <w:pPr>
              <w:autoSpaceDE w:val="0"/>
              <w:autoSpaceDN w:val="0"/>
              <w:adjustRightInd w:val="0"/>
              <w:spacing w:after="0" w:line="320" w:lineRule="atLeast"/>
              <w:ind w:left="60" w:right="60"/>
              <w:jc w:val="right"/>
              <w:rPr>
                <w:rFonts w:ascii="Arial" w:hAnsi="Arial" w:cs="Arial"/>
                <w:color w:val="010205"/>
                <w:sz w:val="18"/>
                <w:szCs w:val="18"/>
              </w:rPr>
            </w:pPr>
            <w:r w:rsidRPr="00016F5F">
              <w:rPr>
                <w:rFonts w:ascii="Arial" w:hAnsi="Arial" w:cs="Arial"/>
                <w:color w:val="010205"/>
                <w:sz w:val="18"/>
                <w:szCs w:val="18"/>
              </w:rPr>
              <w:t>0</w:t>
            </w:r>
          </w:p>
        </w:tc>
        <w:tc>
          <w:tcPr>
            <w:tcW w:w="1030" w:type="dxa"/>
            <w:shd w:val="clear" w:color="auto" w:fill="FFFFFF"/>
          </w:tcPr>
          <w:p w14:paraId="22C0F614" w14:textId="77777777" w:rsidR="00016F5F" w:rsidRPr="00016F5F" w:rsidRDefault="00016F5F" w:rsidP="00016F5F">
            <w:pPr>
              <w:autoSpaceDE w:val="0"/>
              <w:autoSpaceDN w:val="0"/>
              <w:adjustRightInd w:val="0"/>
              <w:spacing w:after="0" w:line="320" w:lineRule="atLeast"/>
              <w:ind w:left="60" w:right="60"/>
              <w:jc w:val="right"/>
              <w:rPr>
                <w:rFonts w:ascii="Arial" w:hAnsi="Arial" w:cs="Arial"/>
                <w:color w:val="010205"/>
                <w:sz w:val="18"/>
                <w:szCs w:val="18"/>
              </w:rPr>
            </w:pPr>
            <w:r w:rsidRPr="00016F5F">
              <w:rPr>
                <w:rFonts w:ascii="Arial" w:hAnsi="Arial" w:cs="Arial"/>
                <w:color w:val="010205"/>
                <w:sz w:val="18"/>
                <w:szCs w:val="18"/>
              </w:rPr>
              <w:t>0.0%</w:t>
            </w:r>
          </w:p>
        </w:tc>
        <w:tc>
          <w:tcPr>
            <w:tcW w:w="1030" w:type="dxa"/>
            <w:shd w:val="clear" w:color="auto" w:fill="FFFFFF"/>
          </w:tcPr>
          <w:p w14:paraId="5FAD2010" w14:textId="77777777" w:rsidR="00016F5F" w:rsidRPr="00016F5F" w:rsidRDefault="00016F5F" w:rsidP="00016F5F">
            <w:pPr>
              <w:autoSpaceDE w:val="0"/>
              <w:autoSpaceDN w:val="0"/>
              <w:adjustRightInd w:val="0"/>
              <w:spacing w:after="0" w:line="320" w:lineRule="atLeast"/>
              <w:ind w:left="60" w:right="60"/>
              <w:jc w:val="right"/>
              <w:rPr>
                <w:rFonts w:ascii="Arial" w:hAnsi="Arial" w:cs="Arial"/>
                <w:color w:val="010205"/>
                <w:sz w:val="18"/>
                <w:szCs w:val="18"/>
              </w:rPr>
            </w:pPr>
            <w:r w:rsidRPr="00016F5F">
              <w:rPr>
                <w:rFonts w:ascii="Arial" w:hAnsi="Arial" w:cs="Arial"/>
                <w:color w:val="010205"/>
                <w:sz w:val="18"/>
                <w:szCs w:val="18"/>
              </w:rPr>
              <w:t>387</w:t>
            </w:r>
          </w:p>
        </w:tc>
        <w:tc>
          <w:tcPr>
            <w:tcW w:w="1600" w:type="dxa"/>
            <w:shd w:val="clear" w:color="auto" w:fill="FFFFFF"/>
          </w:tcPr>
          <w:p w14:paraId="0FB3F040" w14:textId="77777777" w:rsidR="00016F5F" w:rsidRPr="00016F5F" w:rsidRDefault="00016F5F" w:rsidP="00016F5F">
            <w:pPr>
              <w:autoSpaceDE w:val="0"/>
              <w:autoSpaceDN w:val="0"/>
              <w:adjustRightInd w:val="0"/>
              <w:spacing w:after="0" w:line="320" w:lineRule="atLeast"/>
              <w:ind w:left="60" w:right="60"/>
              <w:jc w:val="right"/>
              <w:rPr>
                <w:rFonts w:ascii="Arial" w:hAnsi="Arial" w:cs="Arial"/>
                <w:color w:val="010205"/>
                <w:sz w:val="18"/>
                <w:szCs w:val="18"/>
              </w:rPr>
            </w:pPr>
            <w:r w:rsidRPr="00016F5F">
              <w:rPr>
                <w:rFonts w:ascii="Arial" w:hAnsi="Arial" w:cs="Arial"/>
                <w:color w:val="010205"/>
                <w:sz w:val="18"/>
                <w:szCs w:val="18"/>
              </w:rPr>
              <w:t>100.0%</w:t>
            </w:r>
          </w:p>
        </w:tc>
      </w:tr>
    </w:tbl>
    <w:p w14:paraId="00B480B7" w14:textId="77777777" w:rsidR="00016F5F" w:rsidRPr="00016F5F" w:rsidRDefault="00016F5F" w:rsidP="00016F5F">
      <w:pPr>
        <w:autoSpaceDE w:val="0"/>
        <w:autoSpaceDN w:val="0"/>
        <w:adjustRightInd w:val="0"/>
        <w:spacing w:after="0" w:line="400" w:lineRule="atLeast"/>
        <w:rPr>
          <w:rFonts w:ascii="Times New Roman" w:hAnsi="Times New Roman" w:cs="Times New Roman"/>
          <w:sz w:val="24"/>
          <w:szCs w:val="24"/>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9"/>
        <w:gridCol w:w="1693"/>
        <w:gridCol w:w="1134"/>
        <w:gridCol w:w="851"/>
        <w:gridCol w:w="1134"/>
        <w:gridCol w:w="992"/>
        <w:gridCol w:w="1134"/>
        <w:gridCol w:w="992"/>
      </w:tblGrid>
      <w:tr w:rsidR="00016F5F" w:rsidRPr="00016F5F" w14:paraId="3F5A9760" w14:textId="77777777" w:rsidTr="00016F5F">
        <w:trPr>
          <w:cantSplit/>
          <w:trHeight w:val="333"/>
        </w:trPr>
        <w:tc>
          <w:tcPr>
            <w:tcW w:w="9209" w:type="dxa"/>
            <w:gridSpan w:val="8"/>
            <w:shd w:val="clear" w:color="auto" w:fill="FFFFFF"/>
            <w:vAlign w:val="center"/>
          </w:tcPr>
          <w:p w14:paraId="27BAABB9" w14:textId="77777777" w:rsidR="00016F5F" w:rsidRPr="00016F5F" w:rsidRDefault="00016F5F" w:rsidP="00016F5F">
            <w:pPr>
              <w:autoSpaceDE w:val="0"/>
              <w:autoSpaceDN w:val="0"/>
              <w:adjustRightInd w:val="0"/>
              <w:spacing w:after="0" w:line="320" w:lineRule="atLeast"/>
              <w:ind w:left="60" w:right="60"/>
              <w:jc w:val="center"/>
              <w:rPr>
                <w:rFonts w:ascii="Arial" w:hAnsi="Arial" w:cs="Arial"/>
                <w:color w:val="010205"/>
                <w:sz w:val="18"/>
                <w:szCs w:val="18"/>
              </w:rPr>
            </w:pPr>
            <w:r w:rsidRPr="00016F5F">
              <w:rPr>
                <w:rFonts w:ascii="Arial" w:hAnsi="Arial" w:cs="Arial"/>
                <w:b/>
                <w:bCs/>
                <w:color w:val="010205"/>
                <w:sz w:val="18"/>
                <w:szCs w:val="18"/>
              </w:rPr>
              <w:t>Improvement from MJDI * Switching to Previous System Crosstabulation</w:t>
            </w:r>
          </w:p>
        </w:tc>
      </w:tr>
      <w:tr w:rsidR="00016F5F" w:rsidRPr="00016F5F" w14:paraId="443F2F55" w14:textId="77777777" w:rsidTr="00016F5F">
        <w:trPr>
          <w:cantSplit/>
          <w:trHeight w:val="333"/>
        </w:trPr>
        <w:tc>
          <w:tcPr>
            <w:tcW w:w="9209" w:type="dxa"/>
            <w:gridSpan w:val="8"/>
            <w:shd w:val="clear" w:color="auto" w:fill="FFFFFF"/>
            <w:vAlign w:val="bottom"/>
          </w:tcPr>
          <w:p w14:paraId="116E0193" w14:textId="77777777" w:rsidR="00016F5F" w:rsidRPr="00016F5F" w:rsidRDefault="00016F5F" w:rsidP="00016F5F">
            <w:pPr>
              <w:autoSpaceDE w:val="0"/>
              <w:autoSpaceDN w:val="0"/>
              <w:adjustRightInd w:val="0"/>
              <w:spacing w:after="0" w:line="320" w:lineRule="atLeast"/>
              <w:rPr>
                <w:rFonts w:ascii="Times New Roman" w:hAnsi="Times New Roman" w:cs="Times New Roman"/>
                <w:sz w:val="18"/>
                <w:szCs w:val="18"/>
              </w:rPr>
            </w:pPr>
            <w:r w:rsidRPr="00016F5F">
              <w:rPr>
                <w:rFonts w:ascii="Arial" w:hAnsi="Arial" w:cs="Arial"/>
                <w:color w:val="010205"/>
                <w:sz w:val="18"/>
                <w:szCs w:val="18"/>
                <w:shd w:val="clear" w:color="auto" w:fill="FFFFFF"/>
              </w:rPr>
              <w:t xml:space="preserve">Count  </w:t>
            </w:r>
          </w:p>
        </w:tc>
      </w:tr>
      <w:tr w:rsidR="00016F5F" w:rsidRPr="00016F5F" w14:paraId="59B9A6E2" w14:textId="77777777" w:rsidTr="00016F5F">
        <w:trPr>
          <w:cantSplit/>
          <w:trHeight w:val="333"/>
        </w:trPr>
        <w:tc>
          <w:tcPr>
            <w:tcW w:w="2972" w:type="dxa"/>
            <w:gridSpan w:val="2"/>
            <w:vMerge w:val="restart"/>
            <w:shd w:val="clear" w:color="auto" w:fill="FFFFFF"/>
            <w:vAlign w:val="bottom"/>
          </w:tcPr>
          <w:p w14:paraId="47079BEE" w14:textId="77777777" w:rsidR="00016F5F" w:rsidRPr="00016F5F" w:rsidRDefault="00016F5F" w:rsidP="00016F5F">
            <w:pPr>
              <w:autoSpaceDE w:val="0"/>
              <w:autoSpaceDN w:val="0"/>
              <w:adjustRightInd w:val="0"/>
              <w:spacing w:after="0" w:line="240" w:lineRule="auto"/>
              <w:rPr>
                <w:rFonts w:ascii="Times New Roman" w:hAnsi="Times New Roman" w:cs="Times New Roman"/>
                <w:sz w:val="18"/>
                <w:szCs w:val="18"/>
              </w:rPr>
            </w:pPr>
          </w:p>
        </w:tc>
        <w:tc>
          <w:tcPr>
            <w:tcW w:w="5245" w:type="dxa"/>
            <w:gridSpan w:val="5"/>
            <w:shd w:val="clear" w:color="auto" w:fill="FFFFFF"/>
            <w:vAlign w:val="bottom"/>
          </w:tcPr>
          <w:p w14:paraId="09F5E151" w14:textId="77777777" w:rsidR="00016F5F" w:rsidRPr="00016F5F" w:rsidRDefault="00016F5F" w:rsidP="00016F5F">
            <w:pPr>
              <w:autoSpaceDE w:val="0"/>
              <w:autoSpaceDN w:val="0"/>
              <w:adjustRightInd w:val="0"/>
              <w:spacing w:after="0" w:line="320" w:lineRule="atLeast"/>
              <w:ind w:left="60" w:right="60"/>
              <w:jc w:val="center"/>
              <w:rPr>
                <w:rFonts w:ascii="Arial" w:hAnsi="Arial" w:cs="Arial"/>
                <w:color w:val="264A60"/>
                <w:sz w:val="18"/>
                <w:szCs w:val="18"/>
              </w:rPr>
            </w:pPr>
            <w:r w:rsidRPr="00016F5F">
              <w:rPr>
                <w:rFonts w:ascii="Arial" w:hAnsi="Arial" w:cs="Arial"/>
                <w:color w:val="264A60"/>
                <w:sz w:val="18"/>
                <w:szCs w:val="18"/>
              </w:rPr>
              <w:t>Switching to Previous System</w:t>
            </w:r>
          </w:p>
        </w:tc>
        <w:tc>
          <w:tcPr>
            <w:tcW w:w="992" w:type="dxa"/>
            <w:vMerge w:val="restart"/>
            <w:shd w:val="clear" w:color="auto" w:fill="FFFFFF"/>
            <w:vAlign w:val="bottom"/>
          </w:tcPr>
          <w:p w14:paraId="38D18A76" w14:textId="77777777" w:rsidR="00016F5F" w:rsidRPr="00016F5F" w:rsidRDefault="00016F5F" w:rsidP="00016F5F">
            <w:pPr>
              <w:autoSpaceDE w:val="0"/>
              <w:autoSpaceDN w:val="0"/>
              <w:adjustRightInd w:val="0"/>
              <w:spacing w:after="0" w:line="320" w:lineRule="atLeast"/>
              <w:ind w:left="60" w:right="60"/>
              <w:jc w:val="center"/>
              <w:rPr>
                <w:rFonts w:ascii="Arial" w:hAnsi="Arial" w:cs="Arial"/>
                <w:color w:val="264A60"/>
                <w:sz w:val="18"/>
                <w:szCs w:val="18"/>
              </w:rPr>
            </w:pPr>
            <w:r w:rsidRPr="00016F5F">
              <w:rPr>
                <w:rFonts w:ascii="Arial" w:hAnsi="Arial" w:cs="Arial"/>
                <w:color w:val="264A60"/>
                <w:sz w:val="18"/>
                <w:szCs w:val="18"/>
              </w:rPr>
              <w:t>Total</w:t>
            </w:r>
          </w:p>
        </w:tc>
      </w:tr>
      <w:tr w:rsidR="00016F5F" w:rsidRPr="00016F5F" w14:paraId="5B897A75" w14:textId="77777777" w:rsidTr="00016F5F">
        <w:trPr>
          <w:cantSplit/>
          <w:trHeight w:val="349"/>
        </w:trPr>
        <w:tc>
          <w:tcPr>
            <w:tcW w:w="2972" w:type="dxa"/>
            <w:gridSpan w:val="2"/>
            <w:vMerge/>
            <w:shd w:val="clear" w:color="auto" w:fill="FFFFFF"/>
            <w:vAlign w:val="bottom"/>
          </w:tcPr>
          <w:p w14:paraId="42441A06" w14:textId="77777777" w:rsidR="00016F5F" w:rsidRPr="00016F5F" w:rsidRDefault="00016F5F" w:rsidP="00016F5F">
            <w:pPr>
              <w:autoSpaceDE w:val="0"/>
              <w:autoSpaceDN w:val="0"/>
              <w:adjustRightInd w:val="0"/>
              <w:spacing w:after="0" w:line="240" w:lineRule="auto"/>
              <w:rPr>
                <w:rFonts w:ascii="Arial" w:hAnsi="Arial" w:cs="Arial"/>
                <w:color w:val="264A60"/>
                <w:sz w:val="18"/>
                <w:szCs w:val="18"/>
              </w:rPr>
            </w:pPr>
          </w:p>
        </w:tc>
        <w:tc>
          <w:tcPr>
            <w:tcW w:w="1134" w:type="dxa"/>
            <w:shd w:val="clear" w:color="auto" w:fill="FFFFFF"/>
            <w:vAlign w:val="bottom"/>
          </w:tcPr>
          <w:p w14:paraId="49A71D90" w14:textId="77777777" w:rsidR="00016F5F" w:rsidRPr="00016F5F" w:rsidRDefault="00016F5F" w:rsidP="00016F5F">
            <w:pPr>
              <w:autoSpaceDE w:val="0"/>
              <w:autoSpaceDN w:val="0"/>
              <w:adjustRightInd w:val="0"/>
              <w:spacing w:after="0" w:line="320" w:lineRule="atLeast"/>
              <w:ind w:left="60" w:right="60"/>
              <w:jc w:val="center"/>
              <w:rPr>
                <w:rFonts w:ascii="Arial" w:hAnsi="Arial" w:cs="Arial"/>
                <w:color w:val="264A60"/>
                <w:sz w:val="18"/>
                <w:szCs w:val="18"/>
              </w:rPr>
            </w:pPr>
            <w:r w:rsidRPr="00016F5F">
              <w:rPr>
                <w:rFonts w:ascii="Arial" w:hAnsi="Arial" w:cs="Arial"/>
                <w:color w:val="264A60"/>
                <w:sz w:val="18"/>
                <w:szCs w:val="18"/>
              </w:rPr>
              <w:t>Strongly Disagree</w:t>
            </w:r>
          </w:p>
        </w:tc>
        <w:tc>
          <w:tcPr>
            <w:tcW w:w="851" w:type="dxa"/>
            <w:shd w:val="clear" w:color="auto" w:fill="FFFFFF"/>
            <w:vAlign w:val="bottom"/>
          </w:tcPr>
          <w:p w14:paraId="2B25FECC" w14:textId="77777777" w:rsidR="00016F5F" w:rsidRPr="00016F5F" w:rsidRDefault="00016F5F" w:rsidP="00016F5F">
            <w:pPr>
              <w:autoSpaceDE w:val="0"/>
              <w:autoSpaceDN w:val="0"/>
              <w:adjustRightInd w:val="0"/>
              <w:spacing w:after="0" w:line="320" w:lineRule="atLeast"/>
              <w:ind w:left="60" w:right="60"/>
              <w:jc w:val="center"/>
              <w:rPr>
                <w:rFonts w:ascii="Arial" w:hAnsi="Arial" w:cs="Arial"/>
                <w:color w:val="264A60"/>
                <w:sz w:val="18"/>
                <w:szCs w:val="18"/>
              </w:rPr>
            </w:pPr>
            <w:r w:rsidRPr="00016F5F">
              <w:rPr>
                <w:rFonts w:ascii="Arial" w:hAnsi="Arial" w:cs="Arial"/>
                <w:color w:val="264A60"/>
                <w:sz w:val="18"/>
                <w:szCs w:val="18"/>
              </w:rPr>
              <w:t>Disagree</w:t>
            </w:r>
          </w:p>
        </w:tc>
        <w:tc>
          <w:tcPr>
            <w:tcW w:w="1134" w:type="dxa"/>
            <w:shd w:val="clear" w:color="auto" w:fill="FFFFFF"/>
            <w:vAlign w:val="bottom"/>
          </w:tcPr>
          <w:p w14:paraId="6BAC97A5" w14:textId="77777777" w:rsidR="00016F5F" w:rsidRPr="00016F5F" w:rsidRDefault="00016F5F" w:rsidP="00016F5F">
            <w:pPr>
              <w:autoSpaceDE w:val="0"/>
              <w:autoSpaceDN w:val="0"/>
              <w:adjustRightInd w:val="0"/>
              <w:spacing w:after="0" w:line="320" w:lineRule="atLeast"/>
              <w:ind w:left="60" w:right="60"/>
              <w:jc w:val="center"/>
              <w:rPr>
                <w:rFonts w:ascii="Arial" w:hAnsi="Arial" w:cs="Arial"/>
                <w:color w:val="264A60"/>
                <w:sz w:val="18"/>
                <w:szCs w:val="18"/>
              </w:rPr>
            </w:pPr>
            <w:r w:rsidRPr="00016F5F">
              <w:rPr>
                <w:rFonts w:ascii="Arial" w:hAnsi="Arial" w:cs="Arial"/>
                <w:color w:val="264A60"/>
                <w:sz w:val="18"/>
                <w:szCs w:val="18"/>
              </w:rPr>
              <w:t>Slightly Disagree</w:t>
            </w:r>
          </w:p>
        </w:tc>
        <w:tc>
          <w:tcPr>
            <w:tcW w:w="992" w:type="dxa"/>
            <w:shd w:val="clear" w:color="auto" w:fill="FFFFFF"/>
            <w:vAlign w:val="bottom"/>
          </w:tcPr>
          <w:p w14:paraId="57429657" w14:textId="77777777" w:rsidR="00016F5F" w:rsidRPr="00016F5F" w:rsidRDefault="00016F5F" w:rsidP="00016F5F">
            <w:pPr>
              <w:autoSpaceDE w:val="0"/>
              <w:autoSpaceDN w:val="0"/>
              <w:adjustRightInd w:val="0"/>
              <w:spacing w:after="0" w:line="320" w:lineRule="atLeast"/>
              <w:ind w:left="60" w:right="60"/>
              <w:jc w:val="center"/>
              <w:rPr>
                <w:rFonts w:ascii="Arial" w:hAnsi="Arial" w:cs="Arial"/>
                <w:color w:val="264A60"/>
                <w:sz w:val="18"/>
                <w:szCs w:val="18"/>
              </w:rPr>
            </w:pPr>
            <w:r w:rsidRPr="00016F5F">
              <w:rPr>
                <w:rFonts w:ascii="Arial" w:hAnsi="Arial" w:cs="Arial"/>
                <w:color w:val="264A60"/>
                <w:sz w:val="18"/>
                <w:szCs w:val="18"/>
              </w:rPr>
              <w:t>Agree</w:t>
            </w:r>
          </w:p>
        </w:tc>
        <w:tc>
          <w:tcPr>
            <w:tcW w:w="1134" w:type="dxa"/>
            <w:shd w:val="clear" w:color="auto" w:fill="FFFFFF"/>
            <w:vAlign w:val="bottom"/>
          </w:tcPr>
          <w:p w14:paraId="308E7C1F" w14:textId="77777777" w:rsidR="00016F5F" w:rsidRPr="00016F5F" w:rsidRDefault="00016F5F" w:rsidP="00016F5F">
            <w:pPr>
              <w:autoSpaceDE w:val="0"/>
              <w:autoSpaceDN w:val="0"/>
              <w:adjustRightInd w:val="0"/>
              <w:spacing w:after="0" w:line="320" w:lineRule="atLeast"/>
              <w:ind w:left="60" w:right="60"/>
              <w:jc w:val="center"/>
              <w:rPr>
                <w:rFonts w:ascii="Arial" w:hAnsi="Arial" w:cs="Arial"/>
                <w:color w:val="264A60"/>
                <w:sz w:val="18"/>
                <w:szCs w:val="18"/>
              </w:rPr>
            </w:pPr>
            <w:r w:rsidRPr="00016F5F">
              <w:rPr>
                <w:rFonts w:ascii="Arial" w:hAnsi="Arial" w:cs="Arial"/>
                <w:color w:val="264A60"/>
                <w:sz w:val="18"/>
                <w:szCs w:val="18"/>
              </w:rPr>
              <w:t>Strongly Agree</w:t>
            </w:r>
          </w:p>
        </w:tc>
        <w:tc>
          <w:tcPr>
            <w:tcW w:w="992" w:type="dxa"/>
            <w:vMerge/>
            <w:shd w:val="clear" w:color="auto" w:fill="FFFFFF"/>
            <w:vAlign w:val="bottom"/>
          </w:tcPr>
          <w:p w14:paraId="653C760B" w14:textId="77777777" w:rsidR="00016F5F" w:rsidRPr="00016F5F" w:rsidRDefault="00016F5F" w:rsidP="00016F5F">
            <w:pPr>
              <w:autoSpaceDE w:val="0"/>
              <w:autoSpaceDN w:val="0"/>
              <w:adjustRightInd w:val="0"/>
              <w:spacing w:after="0" w:line="240" w:lineRule="auto"/>
              <w:rPr>
                <w:rFonts w:ascii="Arial" w:hAnsi="Arial" w:cs="Arial"/>
                <w:color w:val="264A60"/>
                <w:sz w:val="18"/>
                <w:szCs w:val="18"/>
              </w:rPr>
            </w:pPr>
          </w:p>
        </w:tc>
      </w:tr>
      <w:tr w:rsidR="00016F5F" w:rsidRPr="00016F5F" w14:paraId="009553DB" w14:textId="77777777" w:rsidTr="00016F5F">
        <w:trPr>
          <w:cantSplit/>
          <w:trHeight w:val="333"/>
        </w:trPr>
        <w:tc>
          <w:tcPr>
            <w:tcW w:w="1279" w:type="dxa"/>
            <w:vMerge w:val="restart"/>
            <w:shd w:val="clear" w:color="auto" w:fill="E0E0E0"/>
          </w:tcPr>
          <w:p w14:paraId="442BBB03" w14:textId="77777777" w:rsidR="00016F5F" w:rsidRPr="00016F5F" w:rsidRDefault="00016F5F" w:rsidP="00016F5F">
            <w:pPr>
              <w:autoSpaceDE w:val="0"/>
              <w:autoSpaceDN w:val="0"/>
              <w:adjustRightInd w:val="0"/>
              <w:spacing w:after="0" w:line="320" w:lineRule="atLeast"/>
              <w:ind w:left="60" w:right="60"/>
              <w:rPr>
                <w:rFonts w:ascii="Arial" w:hAnsi="Arial" w:cs="Arial"/>
                <w:color w:val="264A60"/>
                <w:sz w:val="18"/>
                <w:szCs w:val="18"/>
              </w:rPr>
            </w:pPr>
            <w:r w:rsidRPr="00016F5F">
              <w:rPr>
                <w:rFonts w:ascii="Arial" w:hAnsi="Arial" w:cs="Arial"/>
                <w:color w:val="264A60"/>
                <w:sz w:val="18"/>
                <w:szCs w:val="18"/>
              </w:rPr>
              <w:t>Improvement from MJDI</w:t>
            </w:r>
          </w:p>
        </w:tc>
        <w:tc>
          <w:tcPr>
            <w:tcW w:w="1693" w:type="dxa"/>
            <w:shd w:val="clear" w:color="auto" w:fill="E0E0E0"/>
          </w:tcPr>
          <w:p w14:paraId="5CB23A21" w14:textId="77777777" w:rsidR="00016F5F" w:rsidRPr="00016F5F" w:rsidRDefault="00016F5F" w:rsidP="00016F5F">
            <w:pPr>
              <w:autoSpaceDE w:val="0"/>
              <w:autoSpaceDN w:val="0"/>
              <w:adjustRightInd w:val="0"/>
              <w:spacing w:after="0" w:line="320" w:lineRule="atLeast"/>
              <w:ind w:left="60" w:right="60"/>
              <w:rPr>
                <w:rFonts w:ascii="Arial" w:hAnsi="Arial" w:cs="Arial"/>
                <w:color w:val="264A60"/>
                <w:sz w:val="18"/>
                <w:szCs w:val="18"/>
              </w:rPr>
            </w:pPr>
            <w:r w:rsidRPr="00016F5F">
              <w:rPr>
                <w:rFonts w:ascii="Arial" w:hAnsi="Arial" w:cs="Arial"/>
                <w:color w:val="264A60"/>
                <w:sz w:val="18"/>
                <w:szCs w:val="18"/>
              </w:rPr>
              <w:t>Strongly Disagree</w:t>
            </w:r>
          </w:p>
        </w:tc>
        <w:tc>
          <w:tcPr>
            <w:tcW w:w="1134" w:type="dxa"/>
            <w:shd w:val="clear" w:color="auto" w:fill="FFFFFF"/>
          </w:tcPr>
          <w:p w14:paraId="3C6CEE3D" w14:textId="77777777" w:rsidR="00016F5F" w:rsidRPr="00016F5F" w:rsidRDefault="00016F5F" w:rsidP="00016F5F">
            <w:pPr>
              <w:autoSpaceDE w:val="0"/>
              <w:autoSpaceDN w:val="0"/>
              <w:adjustRightInd w:val="0"/>
              <w:spacing w:after="0" w:line="320" w:lineRule="atLeast"/>
              <w:ind w:left="60" w:right="60"/>
              <w:jc w:val="right"/>
              <w:rPr>
                <w:rFonts w:ascii="Arial" w:hAnsi="Arial" w:cs="Arial"/>
                <w:color w:val="010205"/>
                <w:sz w:val="18"/>
                <w:szCs w:val="18"/>
              </w:rPr>
            </w:pPr>
            <w:r w:rsidRPr="00016F5F">
              <w:rPr>
                <w:rFonts w:ascii="Arial" w:hAnsi="Arial" w:cs="Arial"/>
                <w:color w:val="010205"/>
                <w:sz w:val="18"/>
                <w:szCs w:val="18"/>
              </w:rPr>
              <w:t>43</w:t>
            </w:r>
          </w:p>
        </w:tc>
        <w:tc>
          <w:tcPr>
            <w:tcW w:w="851" w:type="dxa"/>
            <w:shd w:val="clear" w:color="auto" w:fill="FFFFFF"/>
          </w:tcPr>
          <w:p w14:paraId="39FC635E" w14:textId="77777777" w:rsidR="00016F5F" w:rsidRPr="00016F5F" w:rsidRDefault="00016F5F" w:rsidP="00016F5F">
            <w:pPr>
              <w:autoSpaceDE w:val="0"/>
              <w:autoSpaceDN w:val="0"/>
              <w:adjustRightInd w:val="0"/>
              <w:spacing w:after="0" w:line="320" w:lineRule="atLeast"/>
              <w:ind w:left="60" w:right="60"/>
              <w:jc w:val="right"/>
              <w:rPr>
                <w:rFonts w:ascii="Arial" w:hAnsi="Arial" w:cs="Arial"/>
                <w:color w:val="010205"/>
                <w:sz w:val="18"/>
                <w:szCs w:val="18"/>
              </w:rPr>
            </w:pPr>
            <w:r w:rsidRPr="00016F5F">
              <w:rPr>
                <w:rFonts w:ascii="Arial" w:hAnsi="Arial" w:cs="Arial"/>
                <w:color w:val="010205"/>
                <w:sz w:val="18"/>
                <w:szCs w:val="18"/>
              </w:rPr>
              <w:t>0</w:t>
            </w:r>
          </w:p>
        </w:tc>
        <w:tc>
          <w:tcPr>
            <w:tcW w:w="1134" w:type="dxa"/>
            <w:shd w:val="clear" w:color="auto" w:fill="FFFFFF"/>
          </w:tcPr>
          <w:p w14:paraId="227CD262" w14:textId="77777777" w:rsidR="00016F5F" w:rsidRPr="00016F5F" w:rsidRDefault="00016F5F" w:rsidP="00016F5F">
            <w:pPr>
              <w:autoSpaceDE w:val="0"/>
              <w:autoSpaceDN w:val="0"/>
              <w:adjustRightInd w:val="0"/>
              <w:spacing w:after="0" w:line="320" w:lineRule="atLeast"/>
              <w:ind w:left="60" w:right="60"/>
              <w:jc w:val="right"/>
              <w:rPr>
                <w:rFonts w:ascii="Arial" w:hAnsi="Arial" w:cs="Arial"/>
                <w:color w:val="010205"/>
                <w:sz w:val="18"/>
                <w:szCs w:val="18"/>
              </w:rPr>
            </w:pPr>
            <w:r w:rsidRPr="00016F5F">
              <w:rPr>
                <w:rFonts w:ascii="Arial" w:hAnsi="Arial" w:cs="Arial"/>
                <w:color w:val="010205"/>
                <w:sz w:val="18"/>
                <w:szCs w:val="18"/>
              </w:rPr>
              <w:t>0</w:t>
            </w:r>
          </w:p>
        </w:tc>
        <w:tc>
          <w:tcPr>
            <w:tcW w:w="992" w:type="dxa"/>
            <w:shd w:val="clear" w:color="auto" w:fill="FFFFFF"/>
          </w:tcPr>
          <w:p w14:paraId="299FCD26" w14:textId="77777777" w:rsidR="00016F5F" w:rsidRPr="00016F5F" w:rsidRDefault="00016F5F" w:rsidP="00016F5F">
            <w:pPr>
              <w:autoSpaceDE w:val="0"/>
              <w:autoSpaceDN w:val="0"/>
              <w:adjustRightInd w:val="0"/>
              <w:spacing w:after="0" w:line="320" w:lineRule="atLeast"/>
              <w:ind w:left="60" w:right="60"/>
              <w:jc w:val="right"/>
              <w:rPr>
                <w:rFonts w:ascii="Arial" w:hAnsi="Arial" w:cs="Arial"/>
                <w:color w:val="010205"/>
                <w:sz w:val="18"/>
                <w:szCs w:val="18"/>
              </w:rPr>
            </w:pPr>
            <w:r w:rsidRPr="00016F5F">
              <w:rPr>
                <w:rFonts w:ascii="Arial" w:hAnsi="Arial" w:cs="Arial"/>
                <w:color w:val="010205"/>
                <w:sz w:val="18"/>
                <w:szCs w:val="18"/>
              </w:rPr>
              <w:t>0</w:t>
            </w:r>
          </w:p>
        </w:tc>
        <w:tc>
          <w:tcPr>
            <w:tcW w:w="1134" w:type="dxa"/>
            <w:shd w:val="clear" w:color="auto" w:fill="FFFFFF"/>
          </w:tcPr>
          <w:p w14:paraId="728DF295" w14:textId="77777777" w:rsidR="00016F5F" w:rsidRPr="00016F5F" w:rsidRDefault="00016F5F" w:rsidP="00016F5F">
            <w:pPr>
              <w:autoSpaceDE w:val="0"/>
              <w:autoSpaceDN w:val="0"/>
              <w:adjustRightInd w:val="0"/>
              <w:spacing w:after="0" w:line="320" w:lineRule="atLeast"/>
              <w:ind w:left="60" w:right="60"/>
              <w:jc w:val="right"/>
              <w:rPr>
                <w:rFonts w:ascii="Arial" w:hAnsi="Arial" w:cs="Arial"/>
                <w:color w:val="010205"/>
                <w:sz w:val="18"/>
                <w:szCs w:val="18"/>
              </w:rPr>
            </w:pPr>
            <w:r w:rsidRPr="00016F5F">
              <w:rPr>
                <w:rFonts w:ascii="Arial" w:hAnsi="Arial" w:cs="Arial"/>
                <w:color w:val="010205"/>
                <w:sz w:val="18"/>
                <w:szCs w:val="18"/>
              </w:rPr>
              <w:t>0</w:t>
            </w:r>
          </w:p>
        </w:tc>
        <w:tc>
          <w:tcPr>
            <w:tcW w:w="992" w:type="dxa"/>
            <w:shd w:val="clear" w:color="auto" w:fill="FFFFFF"/>
          </w:tcPr>
          <w:p w14:paraId="4AA03EC8" w14:textId="77777777" w:rsidR="00016F5F" w:rsidRPr="00016F5F" w:rsidRDefault="00016F5F" w:rsidP="00016F5F">
            <w:pPr>
              <w:autoSpaceDE w:val="0"/>
              <w:autoSpaceDN w:val="0"/>
              <w:adjustRightInd w:val="0"/>
              <w:spacing w:after="0" w:line="320" w:lineRule="atLeast"/>
              <w:ind w:left="60" w:right="60"/>
              <w:jc w:val="right"/>
              <w:rPr>
                <w:rFonts w:ascii="Arial" w:hAnsi="Arial" w:cs="Arial"/>
                <w:color w:val="010205"/>
                <w:sz w:val="18"/>
                <w:szCs w:val="18"/>
              </w:rPr>
            </w:pPr>
            <w:r w:rsidRPr="00016F5F">
              <w:rPr>
                <w:rFonts w:ascii="Arial" w:hAnsi="Arial" w:cs="Arial"/>
                <w:color w:val="010205"/>
                <w:sz w:val="18"/>
                <w:szCs w:val="18"/>
              </w:rPr>
              <w:t>43</w:t>
            </w:r>
          </w:p>
        </w:tc>
      </w:tr>
      <w:tr w:rsidR="00016F5F" w:rsidRPr="00016F5F" w14:paraId="6DA2A505" w14:textId="77777777" w:rsidTr="00016F5F">
        <w:trPr>
          <w:cantSplit/>
          <w:trHeight w:val="349"/>
        </w:trPr>
        <w:tc>
          <w:tcPr>
            <w:tcW w:w="1279" w:type="dxa"/>
            <w:vMerge/>
            <w:shd w:val="clear" w:color="auto" w:fill="E0E0E0"/>
          </w:tcPr>
          <w:p w14:paraId="7BBE99D3" w14:textId="77777777" w:rsidR="00016F5F" w:rsidRPr="00016F5F" w:rsidRDefault="00016F5F" w:rsidP="00016F5F">
            <w:pPr>
              <w:autoSpaceDE w:val="0"/>
              <w:autoSpaceDN w:val="0"/>
              <w:adjustRightInd w:val="0"/>
              <w:spacing w:after="0" w:line="240" w:lineRule="auto"/>
              <w:rPr>
                <w:rFonts w:ascii="Arial" w:hAnsi="Arial" w:cs="Arial"/>
                <w:color w:val="010205"/>
                <w:sz w:val="18"/>
                <w:szCs w:val="18"/>
              </w:rPr>
            </w:pPr>
          </w:p>
        </w:tc>
        <w:tc>
          <w:tcPr>
            <w:tcW w:w="1693" w:type="dxa"/>
            <w:shd w:val="clear" w:color="auto" w:fill="E0E0E0"/>
          </w:tcPr>
          <w:p w14:paraId="5A20265E" w14:textId="77777777" w:rsidR="00016F5F" w:rsidRPr="00016F5F" w:rsidRDefault="00016F5F" w:rsidP="00016F5F">
            <w:pPr>
              <w:autoSpaceDE w:val="0"/>
              <w:autoSpaceDN w:val="0"/>
              <w:adjustRightInd w:val="0"/>
              <w:spacing w:after="0" w:line="320" w:lineRule="atLeast"/>
              <w:ind w:left="60" w:right="60"/>
              <w:rPr>
                <w:rFonts w:ascii="Arial" w:hAnsi="Arial" w:cs="Arial"/>
                <w:color w:val="264A60"/>
                <w:sz w:val="18"/>
                <w:szCs w:val="18"/>
              </w:rPr>
            </w:pPr>
            <w:r w:rsidRPr="00016F5F">
              <w:rPr>
                <w:rFonts w:ascii="Arial" w:hAnsi="Arial" w:cs="Arial"/>
                <w:color w:val="264A60"/>
                <w:sz w:val="18"/>
                <w:szCs w:val="18"/>
              </w:rPr>
              <w:t>Disagree</w:t>
            </w:r>
          </w:p>
        </w:tc>
        <w:tc>
          <w:tcPr>
            <w:tcW w:w="1134" w:type="dxa"/>
            <w:shd w:val="clear" w:color="auto" w:fill="FFFFFF"/>
          </w:tcPr>
          <w:p w14:paraId="1E6CCD20" w14:textId="77777777" w:rsidR="00016F5F" w:rsidRPr="00016F5F" w:rsidRDefault="00016F5F" w:rsidP="00016F5F">
            <w:pPr>
              <w:autoSpaceDE w:val="0"/>
              <w:autoSpaceDN w:val="0"/>
              <w:adjustRightInd w:val="0"/>
              <w:spacing w:after="0" w:line="320" w:lineRule="atLeast"/>
              <w:ind w:left="60" w:right="60"/>
              <w:jc w:val="right"/>
              <w:rPr>
                <w:rFonts w:ascii="Arial" w:hAnsi="Arial" w:cs="Arial"/>
                <w:color w:val="010205"/>
                <w:sz w:val="18"/>
                <w:szCs w:val="18"/>
              </w:rPr>
            </w:pPr>
            <w:r w:rsidRPr="00016F5F">
              <w:rPr>
                <w:rFonts w:ascii="Arial" w:hAnsi="Arial" w:cs="Arial"/>
                <w:color w:val="010205"/>
                <w:sz w:val="18"/>
                <w:szCs w:val="18"/>
              </w:rPr>
              <w:t>7</w:t>
            </w:r>
          </w:p>
        </w:tc>
        <w:tc>
          <w:tcPr>
            <w:tcW w:w="851" w:type="dxa"/>
            <w:shd w:val="clear" w:color="auto" w:fill="FFFFFF"/>
          </w:tcPr>
          <w:p w14:paraId="4F060A75" w14:textId="77777777" w:rsidR="00016F5F" w:rsidRPr="00016F5F" w:rsidRDefault="00016F5F" w:rsidP="00016F5F">
            <w:pPr>
              <w:autoSpaceDE w:val="0"/>
              <w:autoSpaceDN w:val="0"/>
              <w:adjustRightInd w:val="0"/>
              <w:spacing w:after="0" w:line="320" w:lineRule="atLeast"/>
              <w:ind w:left="60" w:right="60"/>
              <w:jc w:val="right"/>
              <w:rPr>
                <w:rFonts w:ascii="Arial" w:hAnsi="Arial" w:cs="Arial"/>
                <w:color w:val="010205"/>
                <w:sz w:val="18"/>
                <w:szCs w:val="18"/>
              </w:rPr>
            </w:pPr>
            <w:r w:rsidRPr="00016F5F">
              <w:rPr>
                <w:rFonts w:ascii="Arial" w:hAnsi="Arial" w:cs="Arial"/>
                <w:color w:val="010205"/>
                <w:sz w:val="18"/>
                <w:szCs w:val="18"/>
              </w:rPr>
              <w:t>52</w:t>
            </w:r>
          </w:p>
        </w:tc>
        <w:tc>
          <w:tcPr>
            <w:tcW w:w="1134" w:type="dxa"/>
            <w:shd w:val="clear" w:color="auto" w:fill="FFFFFF"/>
          </w:tcPr>
          <w:p w14:paraId="35CC0F6F" w14:textId="77777777" w:rsidR="00016F5F" w:rsidRPr="00016F5F" w:rsidRDefault="00016F5F" w:rsidP="00016F5F">
            <w:pPr>
              <w:autoSpaceDE w:val="0"/>
              <w:autoSpaceDN w:val="0"/>
              <w:adjustRightInd w:val="0"/>
              <w:spacing w:after="0" w:line="320" w:lineRule="atLeast"/>
              <w:ind w:left="60" w:right="60"/>
              <w:jc w:val="right"/>
              <w:rPr>
                <w:rFonts w:ascii="Arial" w:hAnsi="Arial" w:cs="Arial"/>
                <w:color w:val="010205"/>
                <w:sz w:val="18"/>
                <w:szCs w:val="18"/>
              </w:rPr>
            </w:pPr>
            <w:r w:rsidRPr="00016F5F">
              <w:rPr>
                <w:rFonts w:ascii="Arial" w:hAnsi="Arial" w:cs="Arial"/>
                <w:color w:val="010205"/>
                <w:sz w:val="18"/>
                <w:szCs w:val="18"/>
              </w:rPr>
              <w:t>0</w:t>
            </w:r>
          </w:p>
        </w:tc>
        <w:tc>
          <w:tcPr>
            <w:tcW w:w="992" w:type="dxa"/>
            <w:shd w:val="clear" w:color="auto" w:fill="FFFFFF"/>
          </w:tcPr>
          <w:p w14:paraId="7078E27F" w14:textId="77777777" w:rsidR="00016F5F" w:rsidRPr="00016F5F" w:rsidRDefault="00016F5F" w:rsidP="00016F5F">
            <w:pPr>
              <w:autoSpaceDE w:val="0"/>
              <w:autoSpaceDN w:val="0"/>
              <w:adjustRightInd w:val="0"/>
              <w:spacing w:after="0" w:line="320" w:lineRule="atLeast"/>
              <w:ind w:left="60" w:right="60"/>
              <w:jc w:val="right"/>
              <w:rPr>
                <w:rFonts w:ascii="Arial" w:hAnsi="Arial" w:cs="Arial"/>
                <w:color w:val="010205"/>
                <w:sz w:val="18"/>
                <w:szCs w:val="18"/>
              </w:rPr>
            </w:pPr>
            <w:r w:rsidRPr="00016F5F">
              <w:rPr>
                <w:rFonts w:ascii="Arial" w:hAnsi="Arial" w:cs="Arial"/>
                <w:color w:val="010205"/>
                <w:sz w:val="18"/>
                <w:szCs w:val="18"/>
              </w:rPr>
              <w:t>0</w:t>
            </w:r>
          </w:p>
        </w:tc>
        <w:tc>
          <w:tcPr>
            <w:tcW w:w="1134" w:type="dxa"/>
            <w:shd w:val="clear" w:color="auto" w:fill="FFFFFF"/>
          </w:tcPr>
          <w:p w14:paraId="689625C9" w14:textId="77777777" w:rsidR="00016F5F" w:rsidRPr="00016F5F" w:rsidRDefault="00016F5F" w:rsidP="00016F5F">
            <w:pPr>
              <w:autoSpaceDE w:val="0"/>
              <w:autoSpaceDN w:val="0"/>
              <w:adjustRightInd w:val="0"/>
              <w:spacing w:after="0" w:line="320" w:lineRule="atLeast"/>
              <w:ind w:left="60" w:right="60"/>
              <w:jc w:val="right"/>
              <w:rPr>
                <w:rFonts w:ascii="Arial" w:hAnsi="Arial" w:cs="Arial"/>
                <w:color w:val="010205"/>
                <w:sz w:val="18"/>
                <w:szCs w:val="18"/>
              </w:rPr>
            </w:pPr>
            <w:r w:rsidRPr="00016F5F">
              <w:rPr>
                <w:rFonts w:ascii="Arial" w:hAnsi="Arial" w:cs="Arial"/>
                <w:color w:val="010205"/>
                <w:sz w:val="18"/>
                <w:szCs w:val="18"/>
              </w:rPr>
              <w:t>0</w:t>
            </w:r>
          </w:p>
        </w:tc>
        <w:tc>
          <w:tcPr>
            <w:tcW w:w="992" w:type="dxa"/>
            <w:shd w:val="clear" w:color="auto" w:fill="FFFFFF"/>
          </w:tcPr>
          <w:p w14:paraId="63346F67" w14:textId="77777777" w:rsidR="00016F5F" w:rsidRPr="00016F5F" w:rsidRDefault="00016F5F" w:rsidP="00016F5F">
            <w:pPr>
              <w:autoSpaceDE w:val="0"/>
              <w:autoSpaceDN w:val="0"/>
              <w:adjustRightInd w:val="0"/>
              <w:spacing w:after="0" w:line="320" w:lineRule="atLeast"/>
              <w:ind w:left="60" w:right="60"/>
              <w:jc w:val="right"/>
              <w:rPr>
                <w:rFonts w:ascii="Arial" w:hAnsi="Arial" w:cs="Arial"/>
                <w:color w:val="010205"/>
                <w:sz w:val="18"/>
                <w:szCs w:val="18"/>
              </w:rPr>
            </w:pPr>
            <w:r w:rsidRPr="00016F5F">
              <w:rPr>
                <w:rFonts w:ascii="Arial" w:hAnsi="Arial" w:cs="Arial"/>
                <w:color w:val="010205"/>
                <w:sz w:val="18"/>
                <w:szCs w:val="18"/>
              </w:rPr>
              <w:t>59</w:t>
            </w:r>
          </w:p>
        </w:tc>
      </w:tr>
      <w:tr w:rsidR="00016F5F" w:rsidRPr="00016F5F" w14:paraId="0C25F174" w14:textId="77777777" w:rsidTr="00016F5F">
        <w:trPr>
          <w:cantSplit/>
          <w:trHeight w:val="349"/>
        </w:trPr>
        <w:tc>
          <w:tcPr>
            <w:tcW w:w="1279" w:type="dxa"/>
            <w:vMerge/>
            <w:shd w:val="clear" w:color="auto" w:fill="E0E0E0"/>
          </w:tcPr>
          <w:p w14:paraId="13A1B285" w14:textId="77777777" w:rsidR="00016F5F" w:rsidRPr="00016F5F" w:rsidRDefault="00016F5F" w:rsidP="00016F5F">
            <w:pPr>
              <w:autoSpaceDE w:val="0"/>
              <w:autoSpaceDN w:val="0"/>
              <w:adjustRightInd w:val="0"/>
              <w:spacing w:after="0" w:line="240" w:lineRule="auto"/>
              <w:rPr>
                <w:rFonts w:ascii="Arial" w:hAnsi="Arial" w:cs="Arial"/>
                <w:color w:val="010205"/>
                <w:sz w:val="18"/>
                <w:szCs w:val="18"/>
              </w:rPr>
            </w:pPr>
          </w:p>
        </w:tc>
        <w:tc>
          <w:tcPr>
            <w:tcW w:w="1693" w:type="dxa"/>
            <w:shd w:val="clear" w:color="auto" w:fill="E0E0E0"/>
          </w:tcPr>
          <w:p w14:paraId="3D4A5BFA" w14:textId="77777777" w:rsidR="00016F5F" w:rsidRPr="00016F5F" w:rsidRDefault="00016F5F" w:rsidP="00016F5F">
            <w:pPr>
              <w:autoSpaceDE w:val="0"/>
              <w:autoSpaceDN w:val="0"/>
              <w:adjustRightInd w:val="0"/>
              <w:spacing w:after="0" w:line="320" w:lineRule="atLeast"/>
              <w:ind w:left="60" w:right="60"/>
              <w:rPr>
                <w:rFonts w:ascii="Arial" w:hAnsi="Arial" w:cs="Arial"/>
                <w:color w:val="264A60"/>
                <w:sz w:val="18"/>
                <w:szCs w:val="18"/>
              </w:rPr>
            </w:pPr>
            <w:r w:rsidRPr="00016F5F">
              <w:rPr>
                <w:rFonts w:ascii="Arial" w:hAnsi="Arial" w:cs="Arial"/>
                <w:color w:val="264A60"/>
                <w:sz w:val="18"/>
                <w:szCs w:val="18"/>
              </w:rPr>
              <w:t>Slightly Disagree</w:t>
            </w:r>
          </w:p>
        </w:tc>
        <w:tc>
          <w:tcPr>
            <w:tcW w:w="1134" w:type="dxa"/>
            <w:shd w:val="clear" w:color="auto" w:fill="FFFFFF"/>
          </w:tcPr>
          <w:p w14:paraId="68B7607B" w14:textId="77777777" w:rsidR="00016F5F" w:rsidRPr="00016F5F" w:rsidRDefault="00016F5F" w:rsidP="00016F5F">
            <w:pPr>
              <w:autoSpaceDE w:val="0"/>
              <w:autoSpaceDN w:val="0"/>
              <w:adjustRightInd w:val="0"/>
              <w:spacing w:after="0" w:line="320" w:lineRule="atLeast"/>
              <w:ind w:left="60" w:right="60"/>
              <w:jc w:val="right"/>
              <w:rPr>
                <w:rFonts w:ascii="Arial" w:hAnsi="Arial" w:cs="Arial"/>
                <w:color w:val="010205"/>
                <w:sz w:val="18"/>
                <w:szCs w:val="18"/>
              </w:rPr>
            </w:pPr>
            <w:r w:rsidRPr="00016F5F">
              <w:rPr>
                <w:rFonts w:ascii="Arial" w:hAnsi="Arial" w:cs="Arial"/>
                <w:color w:val="010205"/>
                <w:sz w:val="18"/>
                <w:szCs w:val="18"/>
              </w:rPr>
              <w:t>4</w:t>
            </w:r>
          </w:p>
        </w:tc>
        <w:tc>
          <w:tcPr>
            <w:tcW w:w="851" w:type="dxa"/>
            <w:shd w:val="clear" w:color="auto" w:fill="FFFFFF"/>
          </w:tcPr>
          <w:p w14:paraId="5DFD46A4" w14:textId="77777777" w:rsidR="00016F5F" w:rsidRPr="00016F5F" w:rsidRDefault="00016F5F" w:rsidP="00016F5F">
            <w:pPr>
              <w:autoSpaceDE w:val="0"/>
              <w:autoSpaceDN w:val="0"/>
              <w:adjustRightInd w:val="0"/>
              <w:spacing w:after="0" w:line="320" w:lineRule="atLeast"/>
              <w:ind w:left="60" w:right="60"/>
              <w:jc w:val="right"/>
              <w:rPr>
                <w:rFonts w:ascii="Arial" w:hAnsi="Arial" w:cs="Arial"/>
                <w:color w:val="010205"/>
                <w:sz w:val="18"/>
                <w:szCs w:val="18"/>
              </w:rPr>
            </w:pPr>
            <w:r w:rsidRPr="00016F5F">
              <w:rPr>
                <w:rFonts w:ascii="Arial" w:hAnsi="Arial" w:cs="Arial"/>
                <w:color w:val="010205"/>
                <w:sz w:val="18"/>
                <w:szCs w:val="18"/>
              </w:rPr>
              <w:t>12</w:t>
            </w:r>
          </w:p>
        </w:tc>
        <w:tc>
          <w:tcPr>
            <w:tcW w:w="1134" w:type="dxa"/>
            <w:shd w:val="clear" w:color="auto" w:fill="FFFFFF"/>
          </w:tcPr>
          <w:p w14:paraId="588BFA5D" w14:textId="77777777" w:rsidR="00016F5F" w:rsidRPr="00016F5F" w:rsidRDefault="00016F5F" w:rsidP="00016F5F">
            <w:pPr>
              <w:autoSpaceDE w:val="0"/>
              <w:autoSpaceDN w:val="0"/>
              <w:adjustRightInd w:val="0"/>
              <w:spacing w:after="0" w:line="320" w:lineRule="atLeast"/>
              <w:ind w:left="60" w:right="60"/>
              <w:jc w:val="right"/>
              <w:rPr>
                <w:rFonts w:ascii="Arial" w:hAnsi="Arial" w:cs="Arial"/>
                <w:color w:val="010205"/>
                <w:sz w:val="18"/>
                <w:szCs w:val="18"/>
              </w:rPr>
            </w:pPr>
            <w:r w:rsidRPr="00016F5F">
              <w:rPr>
                <w:rFonts w:ascii="Arial" w:hAnsi="Arial" w:cs="Arial"/>
                <w:color w:val="010205"/>
                <w:sz w:val="18"/>
                <w:szCs w:val="18"/>
              </w:rPr>
              <w:t>51</w:t>
            </w:r>
          </w:p>
        </w:tc>
        <w:tc>
          <w:tcPr>
            <w:tcW w:w="992" w:type="dxa"/>
            <w:shd w:val="clear" w:color="auto" w:fill="FFFFFF"/>
          </w:tcPr>
          <w:p w14:paraId="0D109423" w14:textId="77777777" w:rsidR="00016F5F" w:rsidRPr="00016F5F" w:rsidRDefault="00016F5F" w:rsidP="00016F5F">
            <w:pPr>
              <w:autoSpaceDE w:val="0"/>
              <w:autoSpaceDN w:val="0"/>
              <w:adjustRightInd w:val="0"/>
              <w:spacing w:after="0" w:line="320" w:lineRule="atLeast"/>
              <w:ind w:left="60" w:right="60"/>
              <w:jc w:val="right"/>
              <w:rPr>
                <w:rFonts w:ascii="Arial" w:hAnsi="Arial" w:cs="Arial"/>
                <w:color w:val="010205"/>
                <w:sz w:val="18"/>
                <w:szCs w:val="18"/>
              </w:rPr>
            </w:pPr>
            <w:r w:rsidRPr="00016F5F">
              <w:rPr>
                <w:rFonts w:ascii="Arial" w:hAnsi="Arial" w:cs="Arial"/>
                <w:color w:val="010205"/>
                <w:sz w:val="18"/>
                <w:szCs w:val="18"/>
              </w:rPr>
              <w:t>0</w:t>
            </w:r>
          </w:p>
        </w:tc>
        <w:tc>
          <w:tcPr>
            <w:tcW w:w="1134" w:type="dxa"/>
            <w:shd w:val="clear" w:color="auto" w:fill="FFFFFF"/>
          </w:tcPr>
          <w:p w14:paraId="500FA7BB" w14:textId="77777777" w:rsidR="00016F5F" w:rsidRPr="00016F5F" w:rsidRDefault="00016F5F" w:rsidP="00016F5F">
            <w:pPr>
              <w:autoSpaceDE w:val="0"/>
              <w:autoSpaceDN w:val="0"/>
              <w:adjustRightInd w:val="0"/>
              <w:spacing w:after="0" w:line="320" w:lineRule="atLeast"/>
              <w:ind w:left="60" w:right="60"/>
              <w:jc w:val="right"/>
              <w:rPr>
                <w:rFonts w:ascii="Arial" w:hAnsi="Arial" w:cs="Arial"/>
                <w:color w:val="010205"/>
                <w:sz w:val="18"/>
                <w:szCs w:val="18"/>
              </w:rPr>
            </w:pPr>
            <w:r w:rsidRPr="00016F5F">
              <w:rPr>
                <w:rFonts w:ascii="Arial" w:hAnsi="Arial" w:cs="Arial"/>
                <w:color w:val="010205"/>
                <w:sz w:val="18"/>
                <w:szCs w:val="18"/>
              </w:rPr>
              <w:t>0</w:t>
            </w:r>
          </w:p>
        </w:tc>
        <w:tc>
          <w:tcPr>
            <w:tcW w:w="992" w:type="dxa"/>
            <w:shd w:val="clear" w:color="auto" w:fill="FFFFFF"/>
          </w:tcPr>
          <w:p w14:paraId="03A28070" w14:textId="77777777" w:rsidR="00016F5F" w:rsidRPr="00016F5F" w:rsidRDefault="00016F5F" w:rsidP="00016F5F">
            <w:pPr>
              <w:autoSpaceDE w:val="0"/>
              <w:autoSpaceDN w:val="0"/>
              <w:adjustRightInd w:val="0"/>
              <w:spacing w:after="0" w:line="320" w:lineRule="atLeast"/>
              <w:ind w:left="60" w:right="60"/>
              <w:jc w:val="right"/>
              <w:rPr>
                <w:rFonts w:ascii="Arial" w:hAnsi="Arial" w:cs="Arial"/>
                <w:color w:val="010205"/>
                <w:sz w:val="18"/>
                <w:szCs w:val="18"/>
              </w:rPr>
            </w:pPr>
            <w:r w:rsidRPr="00016F5F">
              <w:rPr>
                <w:rFonts w:ascii="Arial" w:hAnsi="Arial" w:cs="Arial"/>
                <w:color w:val="010205"/>
                <w:sz w:val="18"/>
                <w:szCs w:val="18"/>
              </w:rPr>
              <w:t>67</w:t>
            </w:r>
          </w:p>
        </w:tc>
      </w:tr>
      <w:tr w:rsidR="00016F5F" w:rsidRPr="00016F5F" w14:paraId="71ED0D25" w14:textId="77777777" w:rsidTr="00016F5F">
        <w:trPr>
          <w:cantSplit/>
          <w:trHeight w:val="349"/>
        </w:trPr>
        <w:tc>
          <w:tcPr>
            <w:tcW w:w="1279" w:type="dxa"/>
            <w:vMerge/>
            <w:shd w:val="clear" w:color="auto" w:fill="E0E0E0"/>
          </w:tcPr>
          <w:p w14:paraId="26AC9B6D" w14:textId="77777777" w:rsidR="00016F5F" w:rsidRPr="00016F5F" w:rsidRDefault="00016F5F" w:rsidP="00016F5F">
            <w:pPr>
              <w:autoSpaceDE w:val="0"/>
              <w:autoSpaceDN w:val="0"/>
              <w:adjustRightInd w:val="0"/>
              <w:spacing w:after="0" w:line="240" w:lineRule="auto"/>
              <w:rPr>
                <w:rFonts w:ascii="Arial" w:hAnsi="Arial" w:cs="Arial"/>
                <w:color w:val="010205"/>
                <w:sz w:val="18"/>
                <w:szCs w:val="18"/>
              </w:rPr>
            </w:pPr>
          </w:p>
        </w:tc>
        <w:tc>
          <w:tcPr>
            <w:tcW w:w="1693" w:type="dxa"/>
            <w:shd w:val="clear" w:color="auto" w:fill="E0E0E0"/>
          </w:tcPr>
          <w:p w14:paraId="46D3657C" w14:textId="77777777" w:rsidR="00016F5F" w:rsidRPr="00016F5F" w:rsidRDefault="00016F5F" w:rsidP="00016F5F">
            <w:pPr>
              <w:autoSpaceDE w:val="0"/>
              <w:autoSpaceDN w:val="0"/>
              <w:adjustRightInd w:val="0"/>
              <w:spacing w:after="0" w:line="320" w:lineRule="atLeast"/>
              <w:ind w:left="60" w:right="60"/>
              <w:rPr>
                <w:rFonts w:ascii="Arial" w:hAnsi="Arial" w:cs="Arial"/>
                <w:color w:val="264A60"/>
                <w:sz w:val="18"/>
                <w:szCs w:val="18"/>
              </w:rPr>
            </w:pPr>
            <w:r w:rsidRPr="00016F5F">
              <w:rPr>
                <w:rFonts w:ascii="Arial" w:hAnsi="Arial" w:cs="Arial"/>
                <w:color w:val="264A60"/>
                <w:sz w:val="18"/>
                <w:szCs w:val="18"/>
              </w:rPr>
              <w:t>Agree</w:t>
            </w:r>
          </w:p>
        </w:tc>
        <w:tc>
          <w:tcPr>
            <w:tcW w:w="1134" w:type="dxa"/>
            <w:shd w:val="clear" w:color="auto" w:fill="FFFFFF"/>
          </w:tcPr>
          <w:p w14:paraId="36E92B6D" w14:textId="77777777" w:rsidR="00016F5F" w:rsidRPr="00016F5F" w:rsidRDefault="00016F5F" w:rsidP="00016F5F">
            <w:pPr>
              <w:autoSpaceDE w:val="0"/>
              <w:autoSpaceDN w:val="0"/>
              <w:adjustRightInd w:val="0"/>
              <w:spacing w:after="0" w:line="320" w:lineRule="atLeast"/>
              <w:ind w:left="60" w:right="60"/>
              <w:jc w:val="right"/>
              <w:rPr>
                <w:rFonts w:ascii="Arial" w:hAnsi="Arial" w:cs="Arial"/>
                <w:color w:val="010205"/>
                <w:sz w:val="18"/>
                <w:szCs w:val="18"/>
              </w:rPr>
            </w:pPr>
            <w:r w:rsidRPr="00016F5F">
              <w:rPr>
                <w:rFonts w:ascii="Arial" w:hAnsi="Arial" w:cs="Arial"/>
                <w:color w:val="010205"/>
                <w:sz w:val="18"/>
                <w:szCs w:val="18"/>
              </w:rPr>
              <w:t>3</w:t>
            </w:r>
          </w:p>
        </w:tc>
        <w:tc>
          <w:tcPr>
            <w:tcW w:w="851" w:type="dxa"/>
            <w:shd w:val="clear" w:color="auto" w:fill="FFFFFF"/>
          </w:tcPr>
          <w:p w14:paraId="2A33C539" w14:textId="77777777" w:rsidR="00016F5F" w:rsidRPr="00016F5F" w:rsidRDefault="00016F5F" w:rsidP="00016F5F">
            <w:pPr>
              <w:autoSpaceDE w:val="0"/>
              <w:autoSpaceDN w:val="0"/>
              <w:adjustRightInd w:val="0"/>
              <w:spacing w:after="0" w:line="320" w:lineRule="atLeast"/>
              <w:ind w:left="60" w:right="60"/>
              <w:jc w:val="right"/>
              <w:rPr>
                <w:rFonts w:ascii="Arial" w:hAnsi="Arial" w:cs="Arial"/>
                <w:color w:val="010205"/>
                <w:sz w:val="18"/>
                <w:szCs w:val="18"/>
              </w:rPr>
            </w:pPr>
            <w:r w:rsidRPr="00016F5F">
              <w:rPr>
                <w:rFonts w:ascii="Arial" w:hAnsi="Arial" w:cs="Arial"/>
                <w:color w:val="010205"/>
                <w:sz w:val="18"/>
                <w:szCs w:val="18"/>
              </w:rPr>
              <w:t>5</w:t>
            </w:r>
          </w:p>
        </w:tc>
        <w:tc>
          <w:tcPr>
            <w:tcW w:w="1134" w:type="dxa"/>
            <w:shd w:val="clear" w:color="auto" w:fill="FFFFFF"/>
          </w:tcPr>
          <w:p w14:paraId="1F21E045" w14:textId="77777777" w:rsidR="00016F5F" w:rsidRPr="00016F5F" w:rsidRDefault="00016F5F" w:rsidP="00016F5F">
            <w:pPr>
              <w:autoSpaceDE w:val="0"/>
              <w:autoSpaceDN w:val="0"/>
              <w:adjustRightInd w:val="0"/>
              <w:spacing w:after="0" w:line="320" w:lineRule="atLeast"/>
              <w:ind w:left="60" w:right="60"/>
              <w:jc w:val="right"/>
              <w:rPr>
                <w:rFonts w:ascii="Arial" w:hAnsi="Arial" w:cs="Arial"/>
                <w:color w:val="010205"/>
                <w:sz w:val="18"/>
                <w:szCs w:val="18"/>
              </w:rPr>
            </w:pPr>
            <w:r w:rsidRPr="00016F5F">
              <w:rPr>
                <w:rFonts w:ascii="Arial" w:hAnsi="Arial" w:cs="Arial"/>
                <w:color w:val="010205"/>
                <w:sz w:val="18"/>
                <w:szCs w:val="18"/>
              </w:rPr>
              <w:t>10</w:t>
            </w:r>
          </w:p>
        </w:tc>
        <w:tc>
          <w:tcPr>
            <w:tcW w:w="992" w:type="dxa"/>
            <w:shd w:val="clear" w:color="auto" w:fill="FFFFFF"/>
          </w:tcPr>
          <w:p w14:paraId="71A57242" w14:textId="77777777" w:rsidR="00016F5F" w:rsidRPr="00016F5F" w:rsidRDefault="00016F5F" w:rsidP="00016F5F">
            <w:pPr>
              <w:autoSpaceDE w:val="0"/>
              <w:autoSpaceDN w:val="0"/>
              <w:adjustRightInd w:val="0"/>
              <w:spacing w:after="0" w:line="320" w:lineRule="atLeast"/>
              <w:ind w:left="60" w:right="60"/>
              <w:jc w:val="right"/>
              <w:rPr>
                <w:rFonts w:ascii="Arial" w:hAnsi="Arial" w:cs="Arial"/>
                <w:color w:val="010205"/>
                <w:sz w:val="18"/>
                <w:szCs w:val="18"/>
              </w:rPr>
            </w:pPr>
            <w:r w:rsidRPr="00016F5F">
              <w:rPr>
                <w:rFonts w:ascii="Arial" w:hAnsi="Arial" w:cs="Arial"/>
                <w:color w:val="010205"/>
                <w:sz w:val="18"/>
                <w:szCs w:val="18"/>
              </w:rPr>
              <w:t>55</w:t>
            </w:r>
          </w:p>
        </w:tc>
        <w:tc>
          <w:tcPr>
            <w:tcW w:w="1134" w:type="dxa"/>
            <w:shd w:val="clear" w:color="auto" w:fill="FFFFFF"/>
          </w:tcPr>
          <w:p w14:paraId="731D3AD8" w14:textId="77777777" w:rsidR="00016F5F" w:rsidRPr="00016F5F" w:rsidRDefault="00016F5F" w:rsidP="00016F5F">
            <w:pPr>
              <w:autoSpaceDE w:val="0"/>
              <w:autoSpaceDN w:val="0"/>
              <w:adjustRightInd w:val="0"/>
              <w:spacing w:after="0" w:line="320" w:lineRule="atLeast"/>
              <w:ind w:left="60" w:right="60"/>
              <w:jc w:val="right"/>
              <w:rPr>
                <w:rFonts w:ascii="Arial" w:hAnsi="Arial" w:cs="Arial"/>
                <w:color w:val="010205"/>
                <w:sz w:val="18"/>
                <w:szCs w:val="18"/>
              </w:rPr>
            </w:pPr>
            <w:r w:rsidRPr="00016F5F">
              <w:rPr>
                <w:rFonts w:ascii="Arial" w:hAnsi="Arial" w:cs="Arial"/>
                <w:color w:val="010205"/>
                <w:sz w:val="18"/>
                <w:szCs w:val="18"/>
              </w:rPr>
              <w:t>24</w:t>
            </w:r>
          </w:p>
        </w:tc>
        <w:tc>
          <w:tcPr>
            <w:tcW w:w="992" w:type="dxa"/>
            <w:shd w:val="clear" w:color="auto" w:fill="FFFFFF"/>
          </w:tcPr>
          <w:p w14:paraId="43676DD3" w14:textId="77777777" w:rsidR="00016F5F" w:rsidRPr="00016F5F" w:rsidRDefault="00016F5F" w:rsidP="00016F5F">
            <w:pPr>
              <w:autoSpaceDE w:val="0"/>
              <w:autoSpaceDN w:val="0"/>
              <w:adjustRightInd w:val="0"/>
              <w:spacing w:after="0" w:line="320" w:lineRule="atLeast"/>
              <w:ind w:left="60" w:right="60"/>
              <w:jc w:val="right"/>
              <w:rPr>
                <w:rFonts w:ascii="Arial" w:hAnsi="Arial" w:cs="Arial"/>
                <w:color w:val="010205"/>
                <w:sz w:val="18"/>
                <w:szCs w:val="18"/>
              </w:rPr>
            </w:pPr>
            <w:r w:rsidRPr="00016F5F">
              <w:rPr>
                <w:rFonts w:ascii="Arial" w:hAnsi="Arial" w:cs="Arial"/>
                <w:color w:val="010205"/>
                <w:sz w:val="18"/>
                <w:szCs w:val="18"/>
              </w:rPr>
              <w:t>97</w:t>
            </w:r>
          </w:p>
        </w:tc>
      </w:tr>
      <w:tr w:rsidR="00016F5F" w:rsidRPr="00016F5F" w14:paraId="5E605BA0" w14:textId="77777777" w:rsidTr="00016F5F">
        <w:trPr>
          <w:cantSplit/>
          <w:trHeight w:val="349"/>
        </w:trPr>
        <w:tc>
          <w:tcPr>
            <w:tcW w:w="1279" w:type="dxa"/>
            <w:vMerge/>
            <w:shd w:val="clear" w:color="auto" w:fill="E0E0E0"/>
          </w:tcPr>
          <w:p w14:paraId="2E1E27F3" w14:textId="77777777" w:rsidR="00016F5F" w:rsidRPr="00016F5F" w:rsidRDefault="00016F5F" w:rsidP="00016F5F">
            <w:pPr>
              <w:autoSpaceDE w:val="0"/>
              <w:autoSpaceDN w:val="0"/>
              <w:adjustRightInd w:val="0"/>
              <w:spacing w:after="0" w:line="240" w:lineRule="auto"/>
              <w:rPr>
                <w:rFonts w:ascii="Arial" w:hAnsi="Arial" w:cs="Arial"/>
                <w:color w:val="010205"/>
                <w:sz w:val="18"/>
                <w:szCs w:val="18"/>
              </w:rPr>
            </w:pPr>
          </w:p>
        </w:tc>
        <w:tc>
          <w:tcPr>
            <w:tcW w:w="1693" w:type="dxa"/>
            <w:shd w:val="clear" w:color="auto" w:fill="E0E0E0"/>
          </w:tcPr>
          <w:p w14:paraId="55EF5125" w14:textId="77777777" w:rsidR="00016F5F" w:rsidRPr="00016F5F" w:rsidRDefault="00016F5F" w:rsidP="00016F5F">
            <w:pPr>
              <w:autoSpaceDE w:val="0"/>
              <w:autoSpaceDN w:val="0"/>
              <w:adjustRightInd w:val="0"/>
              <w:spacing w:after="0" w:line="320" w:lineRule="atLeast"/>
              <w:ind w:left="60" w:right="60"/>
              <w:rPr>
                <w:rFonts w:ascii="Arial" w:hAnsi="Arial" w:cs="Arial"/>
                <w:color w:val="264A60"/>
                <w:sz w:val="18"/>
                <w:szCs w:val="18"/>
              </w:rPr>
            </w:pPr>
            <w:r w:rsidRPr="00016F5F">
              <w:rPr>
                <w:rFonts w:ascii="Arial" w:hAnsi="Arial" w:cs="Arial"/>
                <w:color w:val="264A60"/>
                <w:sz w:val="18"/>
                <w:szCs w:val="18"/>
              </w:rPr>
              <w:t>Strongly Agree</w:t>
            </w:r>
          </w:p>
        </w:tc>
        <w:tc>
          <w:tcPr>
            <w:tcW w:w="1134" w:type="dxa"/>
            <w:shd w:val="clear" w:color="auto" w:fill="FFFFFF"/>
          </w:tcPr>
          <w:p w14:paraId="5908D74D" w14:textId="77777777" w:rsidR="00016F5F" w:rsidRPr="00016F5F" w:rsidRDefault="00016F5F" w:rsidP="00016F5F">
            <w:pPr>
              <w:autoSpaceDE w:val="0"/>
              <w:autoSpaceDN w:val="0"/>
              <w:adjustRightInd w:val="0"/>
              <w:spacing w:after="0" w:line="320" w:lineRule="atLeast"/>
              <w:ind w:left="60" w:right="60"/>
              <w:jc w:val="right"/>
              <w:rPr>
                <w:rFonts w:ascii="Arial" w:hAnsi="Arial" w:cs="Arial"/>
                <w:color w:val="010205"/>
                <w:sz w:val="18"/>
                <w:szCs w:val="18"/>
              </w:rPr>
            </w:pPr>
            <w:r w:rsidRPr="00016F5F">
              <w:rPr>
                <w:rFonts w:ascii="Arial" w:hAnsi="Arial" w:cs="Arial"/>
                <w:color w:val="010205"/>
                <w:sz w:val="18"/>
                <w:szCs w:val="18"/>
              </w:rPr>
              <w:t>70</w:t>
            </w:r>
          </w:p>
        </w:tc>
        <w:tc>
          <w:tcPr>
            <w:tcW w:w="851" w:type="dxa"/>
            <w:shd w:val="clear" w:color="auto" w:fill="FFFFFF"/>
          </w:tcPr>
          <w:p w14:paraId="43387D2A" w14:textId="77777777" w:rsidR="00016F5F" w:rsidRPr="00016F5F" w:rsidRDefault="00016F5F" w:rsidP="00016F5F">
            <w:pPr>
              <w:autoSpaceDE w:val="0"/>
              <w:autoSpaceDN w:val="0"/>
              <w:adjustRightInd w:val="0"/>
              <w:spacing w:after="0" w:line="320" w:lineRule="atLeast"/>
              <w:ind w:left="60" w:right="60"/>
              <w:jc w:val="right"/>
              <w:rPr>
                <w:rFonts w:ascii="Arial" w:hAnsi="Arial" w:cs="Arial"/>
                <w:color w:val="010205"/>
                <w:sz w:val="18"/>
                <w:szCs w:val="18"/>
              </w:rPr>
            </w:pPr>
            <w:r w:rsidRPr="00016F5F">
              <w:rPr>
                <w:rFonts w:ascii="Arial" w:hAnsi="Arial" w:cs="Arial"/>
                <w:color w:val="010205"/>
                <w:sz w:val="18"/>
                <w:szCs w:val="18"/>
              </w:rPr>
              <w:t>9</w:t>
            </w:r>
          </w:p>
        </w:tc>
        <w:tc>
          <w:tcPr>
            <w:tcW w:w="1134" w:type="dxa"/>
            <w:shd w:val="clear" w:color="auto" w:fill="FFFFFF"/>
          </w:tcPr>
          <w:p w14:paraId="69268614" w14:textId="77777777" w:rsidR="00016F5F" w:rsidRPr="00016F5F" w:rsidRDefault="00016F5F" w:rsidP="00016F5F">
            <w:pPr>
              <w:autoSpaceDE w:val="0"/>
              <w:autoSpaceDN w:val="0"/>
              <w:adjustRightInd w:val="0"/>
              <w:spacing w:after="0" w:line="320" w:lineRule="atLeast"/>
              <w:ind w:left="60" w:right="60"/>
              <w:jc w:val="right"/>
              <w:rPr>
                <w:rFonts w:ascii="Arial" w:hAnsi="Arial" w:cs="Arial"/>
                <w:color w:val="010205"/>
                <w:sz w:val="18"/>
                <w:szCs w:val="18"/>
              </w:rPr>
            </w:pPr>
            <w:r w:rsidRPr="00016F5F">
              <w:rPr>
                <w:rFonts w:ascii="Arial" w:hAnsi="Arial" w:cs="Arial"/>
                <w:color w:val="010205"/>
                <w:sz w:val="18"/>
                <w:szCs w:val="18"/>
              </w:rPr>
              <w:t>4</w:t>
            </w:r>
          </w:p>
        </w:tc>
        <w:tc>
          <w:tcPr>
            <w:tcW w:w="992" w:type="dxa"/>
            <w:shd w:val="clear" w:color="auto" w:fill="FFFFFF"/>
          </w:tcPr>
          <w:p w14:paraId="05F29498" w14:textId="77777777" w:rsidR="00016F5F" w:rsidRPr="00016F5F" w:rsidRDefault="00016F5F" w:rsidP="00016F5F">
            <w:pPr>
              <w:autoSpaceDE w:val="0"/>
              <w:autoSpaceDN w:val="0"/>
              <w:adjustRightInd w:val="0"/>
              <w:spacing w:after="0" w:line="320" w:lineRule="atLeast"/>
              <w:ind w:left="60" w:right="60"/>
              <w:jc w:val="right"/>
              <w:rPr>
                <w:rFonts w:ascii="Arial" w:hAnsi="Arial" w:cs="Arial"/>
                <w:color w:val="010205"/>
                <w:sz w:val="18"/>
                <w:szCs w:val="18"/>
              </w:rPr>
            </w:pPr>
            <w:r w:rsidRPr="00016F5F">
              <w:rPr>
                <w:rFonts w:ascii="Arial" w:hAnsi="Arial" w:cs="Arial"/>
                <w:color w:val="010205"/>
                <w:sz w:val="18"/>
                <w:szCs w:val="18"/>
              </w:rPr>
              <w:t>4</w:t>
            </w:r>
          </w:p>
        </w:tc>
        <w:tc>
          <w:tcPr>
            <w:tcW w:w="1134" w:type="dxa"/>
            <w:shd w:val="clear" w:color="auto" w:fill="FFFFFF"/>
          </w:tcPr>
          <w:p w14:paraId="463B5134" w14:textId="77777777" w:rsidR="00016F5F" w:rsidRPr="00016F5F" w:rsidRDefault="00016F5F" w:rsidP="00016F5F">
            <w:pPr>
              <w:autoSpaceDE w:val="0"/>
              <w:autoSpaceDN w:val="0"/>
              <w:adjustRightInd w:val="0"/>
              <w:spacing w:after="0" w:line="320" w:lineRule="atLeast"/>
              <w:ind w:left="60" w:right="60"/>
              <w:jc w:val="right"/>
              <w:rPr>
                <w:rFonts w:ascii="Arial" w:hAnsi="Arial" w:cs="Arial"/>
                <w:color w:val="010205"/>
                <w:sz w:val="18"/>
                <w:szCs w:val="18"/>
              </w:rPr>
            </w:pPr>
            <w:r w:rsidRPr="00016F5F">
              <w:rPr>
                <w:rFonts w:ascii="Arial" w:hAnsi="Arial" w:cs="Arial"/>
                <w:color w:val="010205"/>
                <w:sz w:val="18"/>
                <w:szCs w:val="18"/>
              </w:rPr>
              <w:t>34</w:t>
            </w:r>
          </w:p>
        </w:tc>
        <w:tc>
          <w:tcPr>
            <w:tcW w:w="992" w:type="dxa"/>
            <w:shd w:val="clear" w:color="auto" w:fill="FFFFFF"/>
          </w:tcPr>
          <w:p w14:paraId="6CA70464" w14:textId="77777777" w:rsidR="00016F5F" w:rsidRPr="00016F5F" w:rsidRDefault="00016F5F" w:rsidP="00016F5F">
            <w:pPr>
              <w:autoSpaceDE w:val="0"/>
              <w:autoSpaceDN w:val="0"/>
              <w:adjustRightInd w:val="0"/>
              <w:spacing w:after="0" w:line="320" w:lineRule="atLeast"/>
              <w:ind w:left="60" w:right="60"/>
              <w:jc w:val="right"/>
              <w:rPr>
                <w:rFonts w:ascii="Arial" w:hAnsi="Arial" w:cs="Arial"/>
                <w:color w:val="010205"/>
                <w:sz w:val="18"/>
                <w:szCs w:val="18"/>
              </w:rPr>
            </w:pPr>
            <w:r w:rsidRPr="00016F5F">
              <w:rPr>
                <w:rFonts w:ascii="Arial" w:hAnsi="Arial" w:cs="Arial"/>
                <w:color w:val="010205"/>
                <w:sz w:val="18"/>
                <w:szCs w:val="18"/>
              </w:rPr>
              <w:t>121</w:t>
            </w:r>
          </w:p>
        </w:tc>
      </w:tr>
      <w:tr w:rsidR="00016F5F" w:rsidRPr="00016F5F" w14:paraId="31ADD870" w14:textId="77777777" w:rsidTr="00016F5F">
        <w:trPr>
          <w:cantSplit/>
          <w:trHeight w:val="333"/>
        </w:trPr>
        <w:tc>
          <w:tcPr>
            <w:tcW w:w="2972" w:type="dxa"/>
            <w:gridSpan w:val="2"/>
            <w:shd w:val="clear" w:color="auto" w:fill="E0E0E0"/>
          </w:tcPr>
          <w:p w14:paraId="31A7E729" w14:textId="77777777" w:rsidR="00016F5F" w:rsidRPr="00016F5F" w:rsidRDefault="00016F5F" w:rsidP="00016F5F">
            <w:pPr>
              <w:autoSpaceDE w:val="0"/>
              <w:autoSpaceDN w:val="0"/>
              <w:adjustRightInd w:val="0"/>
              <w:spacing w:after="0" w:line="320" w:lineRule="atLeast"/>
              <w:ind w:left="60" w:right="60"/>
              <w:rPr>
                <w:rFonts w:ascii="Arial" w:hAnsi="Arial" w:cs="Arial"/>
                <w:color w:val="264A60"/>
                <w:sz w:val="18"/>
                <w:szCs w:val="18"/>
              </w:rPr>
            </w:pPr>
            <w:r w:rsidRPr="00016F5F">
              <w:rPr>
                <w:rFonts w:ascii="Arial" w:hAnsi="Arial" w:cs="Arial"/>
                <w:color w:val="264A60"/>
                <w:sz w:val="18"/>
                <w:szCs w:val="18"/>
              </w:rPr>
              <w:t>Total</w:t>
            </w:r>
          </w:p>
        </w:tc>
        <w:tc>
          <w:tcPr>
            <w:tcW w:w="1134" w:type="dxa"/>
            <w:shd w:val="clear" w:color="auto" w:fill="FFFFFF"/>
          </w:tcPr>
          <w:p w14:paraId="115BE82A" w14:textId="77777777" w:rsidR="00016F5F" w:rsidRPr="00016F5F" w:rsidRDefault="00016F5F" w:rsidP="00016F5F">
            <w:pPr>
              <w:autoSpaceDE w:val="0"/>
              <w:autoSpaceDN w:val="0"/>
              <w:adjustRightInd w:val="0"/>
              <w:spacing w:after="0" w:line="320" w:lineRule="atLeast"/>
              <w:ind w:left="60" w:right="60"/>
              <w:jc w:val="right"/>
              <w:rPr>
                <w:rFonts w:ascii="Arial" w:hAnsi="Arial" w:cs="Arial"/>
                <w:color w:val="010205"/>
                <w:sz w:val="18"/>
                <w:szCs w:val="18"/>
              </w:rPr>
            </w:pPr>
            <w:r w:rsidRPr="00016F5F">
              <w:rPr>
                <w:rFonts w:ascii="Arial" w:hAnsi="Arial" w:cs="Arial"/>
                <w:color w:val="010205"/>
                <w:sz w:val="18"/>
                <w:szCs w:val="18"/>
              </w:rPr>
              <w:t>127</w:t>
            </w:r>
          </w:p>
        </w:tc>
        <w:tc>
          <w:tcPr>
            <w:tcW w:w="851" w:type="dxa"/>
            <w:shd w:val="clear" w:color="auto" w:fill="FFFFFF"/>
          </w:tcPr>
          <w:p w14:paraId="0DE645B0" w14:textId="77777777" w:rsidR="00016F5F" w:rsidRPr="00016F5F" w:rsidRDefault="00016F5F" w:rsidP="00016F5F">
            <w:pPr>
              <w:autoSpaceDE w:val="0"/>
              <w:autoSpaceDN w:val="0"/>
              <w:adjustRightInd w:val="0"/>
              <w:spacing w:after="0" w:line="320" w:lineRule="atLeast"/>
              <w:ind w:left="60" w:right="60"/>
              <w:jc w:val="right"/>
              <w:rPr>
                <w:rFonts w:ascii="Arial" w:hAnsi="Arial" w:cs="Arial"/>
                <w:color w:val="010205"/>
                <w:sz w:val="18"/>
                <w:szCs w:val="18"/>
              </w:rPr>
            </w:pPr>
            <w:r w:rsidRPr="00016F5F">
              <w:rPr>
                <w:rFonts w:ascii="Arial" w:hAnsi="Arial" w:cs="Arial"/>
                <w:color w:val="010205"/>
                <w:sz w:val="18"/>
                <w:szCs w:val="18"/>
              </w:rPr>
              <w:t>78</w:t>
            </w:r>
          </w:p>
        </w:tc>
        <w:tc>
          <w:tcPr>
            <w:tcW w:w="1134" w:type="dxa"/>
            <w:shd w:val="clear" w:color="auto" w:fill="FFFFFF"/>
          </w:tcPr>
          <w:p w14:paraId="560C2DC7" w14:textId="77777777" w:rsidR="00016F5F" w:rsidRPr="00016F5F" w:rsidRDefault="00016F5F" w:rsidP="00016F5F">
            <w:pPr>
              <w:autoSpaceDE w:val="0"/>
              <w:autoSpaceDN w:val="0"/>
              <w:adjustRightInd w:val="0"/>
              <w:spacing w:after="0" w:line="320" w:lineRule="atLeast"/>
              <w:ind w:left="60" w:right="60"/>
              <w:jc w:val="right"/>
              <w:rPr>
                <w:rFonts w:ascii="Arial" w:hAnsi="Arial" w:cs="Arial"/>
                <w:color w:val="010205"/>
                <w:sz w:val="18"/>
                <w:szCs w:val="18"/>
              </w:rPr>
            </w:pPr>
            <w:r w:rsidRPr="00016F5F">
              <w:rPr>
                <w:rFonts w:ascii="Arial" w:hAnsi="Arial" w:cs="Arial"/>
                <w:color w:val="010205"/>
                <w:sz w:val="18"/>
                <w:szCs w:val="18"/>
              </w:rPr>
              <w:t>65</w:t>
            </w:r>
          </w:p>
        </w:tc>
        <w:tc>
          <w:tcPr>
            <w:tcW w:w="992" w:type="dxa"/>
            <w:shd w:val="clear" w:color="auto" w:fill="FFFFFF"/>
          </w:tcPr>
          <w:p w14:paraId="2C451804" w14:textId="77777777" w:rsidR="00016F5F" w:rsidRPr="00016F5F" w:rsidRDefault="00016F5F" w:rsidP="00016F5F">
            <w:pPr>
              <w:autoSpaceDE w:val="0"/>
              <w:autoSpaceDN w:val="0"/>
              <w:adjustRightInd w:val="0"/>
              <w:spacing w:after="0" w:line="320" w:lineRule="atLeast"/>
              <w:ind w:left="60" w:right="60"/>
              <w:jc w:val="right"/>
              <w:rPr>
                <w:rFonts w:ascii="Arial" w:hAnsi="Arial" w:cs="Arial"/>
                <w:color w:val="010205"/>
                <w:sz w:val="18"/>
                <w:szCs w:val="18"/>
              </w:rPr>
            </w:pPr>
            <w:r w:rsidRPr="00016F5F">
              <w:rPr>
                <w:rFonts w:ascii="Arial" w:hAnsi="Arial" w:cs="Arial"/>
                <w:color w:val="010205"/>
                <w:sz w:val="18"/>
                <w:szCs w:val="18"/>
              </w:rPr>
              <w:t>59</w:t>
            </w:r>
          </w:p>
        </w:tc>
        <w:tc>
          <w:tcPr>
            <w:tcW w:w="1134" w:type="dxa"/>
            <w:shd w:val="clear" w:color="auto" w:fill="FFFFFF"/>
          </w:tcPr>
          <w:p w14:paraId="71B71A6E" w14:textId="77777777" w:rsidR="00016F5F" w:rsidRPr="00016F5F" w:rsidRDefault="00016F5F" w:rsidP="00016F5F">
            <w:pPr>
              <w:autoSpaceDE w:val="0"/>
              <w:autoSpaceDN w:val="0"/>
              <w:adjustRightInd w:val="0"/>
              <w:spacing w:after="0" w:line="320" w:lineRule="atLeast"/>
              <w:ind w:left="60" w:right="60"/>
              <w:jc w:val="right"/>
              <w:rPr>
                <w:rFonts w:ascii="Arial" w:hAnsi="Arial" w:cs="Arial"/>
                <w:color w:val="010205"/>
                <w:sz w:val="18"/>
                <w:szCs w:val="18"/>
              </w:rPr>
            </w:pPr>
            <w:r w:rsidRPr="00016F5F">
              <w:rPr>
                <w:rFonts w:ascii="Arial" w:hAnsi="Arial" w:cs="Arial"/>
                <w:color w:val="010205"/>
                <w:sz w:val="18"/>
                <w:szCs w:val="18"/>
              </w:rPr>
              <w:t>58</w:t>
            </w:r>
          </w:p>
        </w:tc>
        <w:tc>
          <w:tcPr>
            <w:tcW w:w="992" w:type="dxa"/>
            <w:shd w:val="clear" w:color="auto" w:fill="FFFFFF"/>
          </w:tcPr>
          <w:p w14:paraId="187DEB05" w14:textId="77777777" w:rsidR="00016F5F" w:rsidRPr="00016F5F" w:rsidRDefault="00016F5F" w:rsidP="00016F5F">
            <w:pPr>
              <w:autoSpaceDE w:val="0"/>
              <w:autoSpaceDN w:val="0"/>
              <w:adjustRightInd w:val="0"/>
              <w:spacing w:after="0" w:line="320" w:lineRule="atLeast"/>
              <w:ind w:left="60" w:right="60"/>
              <w:jc w:val="right"/>
              <w:rPr>
                <w:rFonts w:ascii="Arial" w:hAnsi="Arial" w:cs="Arial"/>
                <w:color w:val="010205"/>
                <w:sz w:val="18"/>
                <w:szCs w:val="18"/>
              </w:rPr>
            </w:pPr>
            <w:r w:rsidRPr="00016F5F">
              <w:rPr>
                <w:rFonts w:ascii="Arial" w:hAnsi="Arial" w:cs="Arial"/>
                <w:color w:val="010205"/>
                <w:sz w:val="18"/>
                <w:szCs w:val="18"/>
              </w:rPr>
              <w:t>387</w:t>
            </w:r>
          </w:p>
        </w:tc>
      </w:tr>
    </w:tbl>
    <w:p w14:paraId="75550E4F" w14:textId="77777777" w:rsidR="00D82CE2" w:rsidRPr="00D82CE2" w:rsidRDefault="00D82CE2" w:rsidP="00D82CE2">
      <w:pPr>
        <w:autoSpaceDE w:val="0"/>
        <w:autoSpaceDN w:val="0"/>
        <w:adjustRightInd w:val="0"/>
        <w:spacing w:after="0" w:line="240" w:lineRule="auto"/>
        <w:rPr>
          <w:rFonts w:ascii="Times New Roman" w:hAnsi="Times New Roman" w:cs="Times New Roman"/>
          <w:sz w:val="24"/>
          <w:szCs w:val="24"/>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61"/>
        <w:gridCol w:w="1076"/>
        <w:gridCol w:w="1029"/>
        <w:gridCol w:w="4643"/>
      </w:tblGrid>
      <w:tr w:rsidR="00D82CE2" w:rsidRPr="00D82CE2" w14:paraId="011F9FC5" w14:textId="77777777" w:rsidTr="00D82CE2">
        <w:trPr>
          <w:cantSplit/>
        </w:trPr>
        <w:tc>
          <w:tcPr>
            <w:tcW w:w="9209" w:type="dxa"/>
            <w:gridSpan w:val="4"/>
            <w:shd w:val="clear" w:color="auto" w:fill="FFFFFF"/>
            <w:vAlign w:val="center"/>
          </w:tcPr>
          <w:p w14:paraId="5B12F3CB" w14:textId="77777777" w:rsidR="00D82CE2" w:rsidRPr="00D82CE2" w:rsidRDefault="00D82CE2" w:rsidP="00D82CE2">
            <w:pPr>
              <w:autoSpaceDE w:val="0"/>
              <w:autoSpaceDN w:val="0"/>
              <w:adjustRightInd w:val="0"/>
              <w:spacing w:after="0" w:line="320" w:lineRule="atLeast"/>
              <w:ind w:left="60" w:right="60"/>
              <w:jc w:val="center"/>
              <w:rPr>
                <w:rFonts w:ascii="Arial" w:hAnsi="Arial" w:cs="Arial"/>
                <w:color w:val="010205"/>
                <w:sz w:val="18"/>
                <w:szCs w:val="18"/>
              </w:rPr>
            </w:pPr>
            <w:r w:rsidRPr="00D82CE2">
              <w:rPr>
                <w:rFonts w:ascii="Arial" w:hAnsi="Arial" w:cs="Arial"/>
                <w:b/>
                <w:bCs/>
                <w:color w:val="010205"/>
                <w:sz w:val="18"/>
                <w:szCs w:val="18"/>
              </w:rPr>
              <w:t>Chi-Square Tests</w:t>
            </w:r>
          </w:p>
        </w:tc>
      </w:tr>
      <w:tr w:rsidR="00D82CE2" w:rsidRPr="00D82CE2" w14:paraId="3C3EAA2D" w14:textId="77777777" w:rsidTr="00D82CE2">
        <w:trPr>
          <w:cantSplit/>
        </w:trPr>
        <w:tc>
          <w:tcPr>
            <w:tcW w:w="2461" w:type="dxa"/>
            <w:shd w:val="clear" w:color="auto" w:fill="FFFFFF"/>
            <w:vAlign w:val="bottom"/>
          </w:tcPr>
          <w:p w14:paraId="3541070F" w14:textId="77777777" w:rsidR="00D82CE2" w:rsidRPr="00D82CE2" w:rsidRDefault="00D82CE2" w:rsidP="00D82CE2">
            <w:pPr>
              <w:autoSpaceDE w:val="0"/>
              <w:autoSpaceDN w:val="0"/>
              <w:adjustRightInd w:val="0"/>
              <w:spacing w:after="0" w:line="240" w:lineRule="auto"/>
              <w:rPr>
                <w:rFonts w:ascii="Times New Roman" w:hAnsi="Times New Roman" w:cs="Times New Roman"/>
                <w:sz w:val="18"/>
                <w:szCs w:val="18"/>
              </w:rPr>
            </w:pPr>
          </w:p>
        </w:tc>
        <w:tc>
          <w:tcPr>
            <w:tcW w:w="1076" w:type="dxa"/>
            <w:shd w:val="clear" w:color="auto" w:fill="FFFFFF"/>
            <w:vAlign w:val="bottom"/>
          </w:tcPr>
          <w:p w14:paraId="1AB890A9" w14:textId="77777777" w:rsidR="00D82CE2" w:rsidRPr="00D82CE2" w:rsidRDefault="00D82CE2" w:rsidP="00D82CE2">
            <w:pPr>
              <w:autoSpaceDE w:val="0"/>
              <w:autoSpaceDN w:val="0"/>
              <w:adjustRightInd w:val="0"/>
              <w:spacing w:after="0" w:line="320" w:lineRule="atLeast"/>
              <w:ind w:left="60" w:right="60"/>
              <w:jc w:val="center"/>
              <w:rPr>
                <w:rFonts w:ascii="Arial" w:hAnsi="Arial" w:cs="Arial"/>
                <w:color w:val="264A60"/>
                <w:sz w:val="18"/>
                <w:szCs w:val="18"/>
              </w:rPr>
            </w:pPr>
            <w:r w:rsidRPr="00D82CE2">
              <w:rPr>
                <w:rFonts w:ascii="Arial" w:hAnsi="Arial" w:cs="Arial"/>
                <w:color w:val="264A60"/>
                <w:sz w:val="18"/>
                <w:szCs w:val="18"/>
              </w:rPr>
              <w:t>Value</w:t>
            </w:r>
          </w:p>
        </w:tc>
        <w:tc>
          <w:tcPr>
            <w:tcW w:w="1029" w:type="dxa"/>
            <w:shd w:val="clear" w:color="auto" w:fill="FFFFFF"/>
            <w:vAlign w:val="bottom"/>
          </w:tcPr>
          <w:p w14:paraId="359269F1" w14:textId="77777777" w:rsidR="00D82CE2" w:rsidRPr="00D82CE2" w:rsidRDefault="00D82CE2" w:rsidP="00D82CE2">
            <w:pPr>
              <w:autoSpaceDE w:val="0"/>
              <w:autoSpaceDN w:val="0"/>
              <w:adjustRightInd w:val="0"/>
              <w:spacing w:after="0" w:line="320" w:lineRule="atLeast"/>
              <w:ind w:left="60" w:right="60"/>
              <w:jc w:val="center"/>
              <w:rPr>
                <w:rFonts w:ascii="Arial" w:hAnsi="Arial" w:cs="Arial"/>
                <w:color w:val="264A60"/>
                <w:sz w:val="18"/>
                <w:szCs w:val="18"/>
              </w:rPr>
            </w:pPr>
            <w:r w:rsidRPr="00D82CE2">
              <w:rPr>
                <w:rFonts w:ascii="Arial" w:hAnsi="Arial" w:cs="Arial"/>
                <w:color w:val="264A60"/>
                <w:sz w:val="18"/>
                <w:szCs w:val="18"/>
              </w:rPr>
              <w:t>df</w:t>
            </w:r>
          </w:p>
        </w:tc>
        <w:tc>
          <w:tcPr>
            <w:tcW w:w="4643" w:type="dxa"/>
            <w:shd w:val="clear" w:color="auto" w:fill="FFFFFF"/>
            <w:vAlign w:val="bottom"/>
          </w:tcPr>
          <w:p w14:paraId="4CF709C5" w14:textId="77777777" w:rsidR="00D82CE2" w:rsidRPr="00D82CE2" w:rsidRDefault="00D82CE2" w:rsidP="00D82CE2">
            <w:pPr>
              <w:autoSpaceDE w:val="0"/>
              <w:autoSpaceDN w:val="0"/>
              <w:adjustRightInd w:val="0"/>
              <w:spacing w:after="0" w:line="320" w:lineRule="atLeast"/>
              <w:ind w:left="60" w:right="60"/>
              <w:jc w:val="center"/>
              <w:rPr>
                <w:rFonts w:ascii="Arial" w:hAnsi="Arial" w:cs="Arial"/>
                <w:color w:val="264A60"/>
                <w:sz w:val="18"/>
                <w:szCs w:val="18"/>
              </w:rPr>
            </w:pPr>
            <w:r w:rsidRPr="00D82CE2">
              <w:rPr>
                <w:rFonts w:ascii="Arial" w:hAnsi="Arial" w:cs="Arial"/>
                <w:color w:val="264A60"/>
                <w:sz w:val="18"/>
                <w:szCs w:val="18"/>
              </w:rPr>
              <w:t>Asymptotic Significance (2-sided)</w:t>
            </w:r>
          </w:p>
        </w:tc>
      </w:tr>
      <w:tr w:rsidR="00D82CE2" w:rsidRPr="00D82CE2" w14:paraId="1188A916" w14:textId="77777777" w:rsidTr="00D82CE2">
        <w:trPr>
          <w:cantSplit/>
        </w:trPr>
        <w:tc>
          <w:tcPr>
            <w:tcW w:w="2461" w:type="dxa"/>
            <w:shd w:val="clear" w:color="auto" w:fill="E0E0E0"/>
          </w:tcPr>
          <w:p w14:paraId="4B13517F" w14:textId="77777777" w:rsidR="00D82CE2" w:rsidRPr="00D82CE2" w:rsidRDefault="00D82CE2" w:rsidP="00D82CE2">
            <w:pPr>
              <w:autoSpaceDE w:val="0"/>
              <w:autoSpaceDN w:val="0"/>
              <w:adjustRightInd w:val="0"/>
              <w:spacing w:after="0" w:line="320" w:lineRule="atLeast"/>
              <w:ind w:left="60" w:right="60"/>
              <w:rPr>
                <w:rFonts w:ascii="Arial" w:hAnsi="Arial" w:cs="Arial"/>
                <w:color w:val="264A60"/>
                <w:sz w:val="18"/>
                <w:szCs w:val="18"/>
              </w:rPr>
            </w:pPr>
            <w:r w:rsidRPr="00D82CE2">
              <w:rPr>
                <w:rFonts w:ascii="Arial" w:hAnsi="Arial" w:cs="Arial"/>
                <w:color w:val="264A60"/>
                <w:sz w:val="18"/>
                <w:szCs w:val="18"/>
              </w:rPr>
              <w:t>Pearson Chi-Square</w:t>
            </w:r>
          </w:p>
        </w:tc>
        <w:tc>
          <w:tcPr>
            <w:tcW w:w="1076" w:type="dxa"/>
            <w:shd w:val="clear" w:color="auto" w:fill="FFFFFF"/>
          </w:tcPr>
          <w:p w14:paraId="3F2A441D" w14:textId="77777777" w:rsidR="00D82CE2" w:rsidRPr="00D82CE2" w:rsidRDefault="00D82CE2" w:rsidP="00D82CE2">
            <w:pPr>
              <w:autoSpaceDE w:val="0"/>
              <w:autoSpaceDN w:val="0"/>
              <w:adjustRightInd w:val="0"/>
              <w:spacing w:after="0" w:line="320" w:lineRule="atLeast"/>
              <w:ind w:left="60" w:right="60"/>
              <w:jc w:val="right"/>
              <w:rPr>
                <w:rFonts w:ascii="Arial" w:hAnsi="Arial" w:cs="Arial"/>
                <w:color w:val="010205"/>
                <w:sz w:val="18"/>
                <w:szCs w:val="18"/>
              </w:rPr>
            </w:pPr>
            <w:bookmarkStart w:id="9" w:name="_Hlk4168056"/>
            <w:r w:rsidRPr="00D82CE2">
              <w:rPr>
                <w:rFonts w:ascii="Arial" w:hAnsi="Arial" w:cs="Arial"/>
                <w:color w:val="010205"/>
                <w:sz w:val="18"/>
                <w:szCs w:val="18"/>
              </w:rPr>
              <w:t>660.478</w:t>
            </w:r>
            <w:r w:rsidRPr="00D82CE2">
              <w:rPr>
                <w:rFonts w:ascii="Arial" w:hAnsi="Arial" w:cs="Arial"/>
                <w:color w:val="010205"/>
                <w:sz w:val="18"/>
                <w:szCs w:val="18"/>
                <w:vertAlign w:val="superscript"/>
              </w:rPr>
              <w:t>a</w:t>
            </w:r>
            <w:bookmarkEnd w:id="9"/>
          </w:p>
        </w:tc>
        <w:tc>
          <w:tcPr>
            <w:tcW w:w="1029" w:type="dxa"/>
            <w:shd w:val="clear" w:color="auto" w:fill="FFFFFF"/>
          </w:tcPr>
          <w:p w14:paraId="5383D13E" w14:textId="77777777" w:rsidR="00D82CE2" w:rsidRPr="00D82CE2" w:rsidRDefault="00D82CE2" w:rsidP="00D82CE2">
            <w:pPr>
              <w:autoSpaceDE w:val="0"/>
              <w:autoSpaceDN w:val="0"/>
              <w:adjustRightInd w:val="0"/>
              <w:spacing w:after="0" w:line="320" w:lineRule="atLeast"/>
              <w:ind w:left="60" w:right="60"/>
              <w:jc w:val="right"/>
              <w:rPr>
                <w:rFonts w:ascii="Arial" w:hAnsi="Arial" w:cs="Arial"/>
                <w:color w:val="010205"/>
                <w:sz w:val="18"/>
                <w:szCs w:val="18"/>
              </w:rPr>
            </w:pPr>
            <w:r w:rsidRPr="00D82CE2">
              <w:rPr>
                <w:rFonts w:ascii="Arial" w:hAnsi="Arial" w:cs="Arial"/>
                <w:color w:val="010205"/>
                <w:sz w:val="18"/>
                <w:szCs w:val="18"/>
              </w:rPr>
              <w:t>16</w:t>
            </w:r>
          </w:p>
        </w:tc>
        <w:tc>
          <w:tcPr>
            <w:tcW w:w="4643" w:type="dxa"/>
            <w:shd w:val="clear" w:color="auto" w:fill="FFFFFF"/>
          </w:tcPr>
          <w:p w14:paraId="02FF2705" w14:textId="77777777" w:rsidR="00D82CE2" w:rsidRPr="00D82CE2" w:rsidRDefault="00191E49" w:rsidP="00D82CE2">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00D82CE2" w:rsidRPr="00D82CE2">
              <w:rPr>
                <w:rFonts w:ascii="Arial" w:hAnsi="Arial" w:cs="Arial"/>
                <w:color w:val="010205"/>
                <w:sz w:val="18"/>
                <w:szCs w:val="18"/>
              </w:rPr>
              <w:t>.000</w:t>
            </w:r>
          </w:p>
        </w:tc>
      </w:tr>
      <w:tr w:rsidR="00D82CE2" w:rsidRPr="00D82CE2" w14:paraId="3D196537" w14:textId="77777777" w:rsidTr="00D82CE2">
        <w:trPr>
          <w:cantSplit/>
        </w:trPr>
        <w:tc>
          <w:tcPr>
            <w:tcW w:w="2461" w:type="dxa"/>
            <w:shd w:val="clear" w:color="auto" w:fill="E0E0E0"/>
          </w:tcPr>
          <w:p w14:paraId="42CB624C" w14:textId="77777777" w:rsidR="00D82CE2" w:rsidRPr="00D82CE2" w:rsidRDefault="00D82CE2" w:rsidP="00D82CE2">
            <w:pPr>
              <w:autoSpaceDE w:val="0"/>
              <w:autoSpaceDN w:val="0"/>
              <w:adjustRightInd w:val="0"/>
              <w:spacing w:after="0" w:line="320" w:lineRule="atLeast"/>
              <w:ind w:left="60" w:right="60"/>
              <w:rPr>
                <w:rFonts w:ascii="Arial" w:hAnsi="Arial" w:cs="Arial"/>
                <w:color w:val="264A60"/>
                <w:sz w:val="18"/>
                <w:szCs w:val="18"/>
              </w:rPr>
            </w:pPr>
            <w:r w:rsidRPr="00D82CE2">
              <w:rPr>
                <w:rFonts w:ascii="Arial" w:hAnsi="Arial" w:cs="Arial"/>
                <w:color w:val="264A60"/>
                <w:sz w:val="18"/>
                <w:szCs w:val="18"/>
              </w:rPr>
              <w:t>Likelihood Ratio</w:t>
            </w:r>
          </w:p>
        </w:tc>
        <w:tc>
          <w:tcPr>
            <w:tcW w:w="1076" w:type="dxa"/>
            <w:shd w:val="clear" w:color="auto" w:fill="FFFFFF"/>
          </w:tcPr>
          <w:p w14:paraId="0F86DC06" w14:textId="77777777" w:rsidR="00D82CE2" w:rsidRPr="00D82CE2" w:rsidRDefault="00D82CE2" w:rsidP="00D82CE2">
            <w:pPr>
              <w:autoSpaceDE w:val="0"/>
              <w:autoSpaceDN w:val="0"/>
              <w:adjustRightInd w:val="0"/>
              <w:spacing w:after="0" w:line="320" w:lineRule="atLeast"/>
              <w:ind w:left="60" w:right="60"/>
              <w:jc w:val="right"/>
              <w:rPr>
                <w:rFonts w:ascii="Arial" w:hAnsi="Arial" w:cs="Arial"/>
                <w:color w:val="010205"/>
                <w:sz w:val="18"/>
                <w:szCs w:val="18"/>
              </w:rPr>
            </w:pPr>
            <w:r w:rsidRPr="00D82CE2">
              <w:rPr>
                <w:rFonts w:ascii="Arial" w:hAnsi="Arial" w:cs="Arial"/>
                <w:color w:val="010205"/>
                <w:sz w:val="18"/>
                <w:szCs w:val="18"/>
              </w:rPr>
              <w:t>582.616</w:t>
            </w:r>
          </w:p>
        </w:tc>
        <w:tc>
          <w:tcPr>
            <w:tcW w:w="1029" w:type="dxa"/>
            <w:shd w:val="clear" w:color="auto" w:fill="FFFFFF"/>
          </w:tcPr>
          <w:p w14:paraId="43B3808F" w14:textId="77777777" w:rsidR="00D82CE2" w:rsidRPr="00D82CE2" w:rsidRDefault="00D82CE2" w:rsidP="00D82CE2">
            <w:pPr>
              <w:autoSpaceDE w:val="0"/>
              <w:autoSpaceDN w:val="0"/>
              <w:adjustRightInd w:val="0"/>
              <w:spacing w:after="0" w:line="320" w:lineRule="atLeast"/>
              <w:ind w:left="60" w:right="60"/>
              <w:jc w:val="right"/>
              <w:rPr>
                <w:rFonts w:ascii="Arial" w:hAnsi="Arial" w:cs="Arial"/>
                <w:color w:val="010205"/>
                <w:sz w:val="18"/>
                <w:szCs w:val="18"/>
              </w:rPr>
            </w:pPr>
            <w:r w:rsidRPr="00D82CE2">
              <w:rPr>
                <w:rFonts w:ascii="Arial" w:hAnsi="Arial" w:cs="Arial"/>
                <w:color w:val="010205"/>
                <w:sz w:val="18"/>
                <w:szCs w:val="18"/>
              </w:rPr>
              <w:t>16</w:t>
            </w:r>
          </w:p>
        </w:tc>
        <w:tc>
          <w:tcPr>
            <w:tcW w:w="4643" w:type="dxa"/>
            <w:shd w:val="clear" w:color="auto" w:fill="FFFFFF"/>
          </w:tcPr>
          <w:p w14:paraId="5857D87F" w14:textId="77777777" w:rsidR="00D82CE2" w:rsidRPr="00D82CE2" w:rsidRDefault="00191E49" w:rsidP="00D82CE2">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00D82CE2" w:rsidRPr="00D82CE2">
              <w:rPr>
                <w:rFonts w:ascii="Arial" w:hAnsi="Arial" w:cs="Arial"/>
                <w:color w:val="010205"/>
                <w:sz w:val="18"/>
                <w:szCs w:val="18"/>
              </w:rPr>
              <w:t>.000</w:t>
            </w:r>
          </w:p>
        </w:tc>
      </w:tr>
      <w:tr w:rsidR="00D82CE2" w:rsidRPr="00D82CE2" w14:paraId="19BF0D6B" w14:textId="77777777" w:rsidTr="00D82CE2">
        <w:trPr>
          <w:cantSplit/>
        </w:trPr>
        <w:tc>
          <w:tcPr>
            <w:tcW w:w="2461" w:type="dxa"/>
            <w:shd w:val="clear" w:color="auto" w:fill="E0E0E0"/>
          </w:tcPr>
          <w:p w14:paraId="124CCA19" w14:textId="77777777" w:rsidR="00D82CE2" w:rsidRPr="00D82CE2" w:rsidRDefault="00D82CE2" w:rsidP="00D82CE2">
            <w:pPr>
              <w:autoSpaceDE w:val="0"/>
              <w:autoSpaceDN w:val="0"/>
              <w:adjustRightInd w:val="0"/>
              <w:spacing w:after="0" w:line="320" w:lineRule="atLeast"/>
              <w:ind w:left="60" w:right="60"/>
              <w:rPr>
                <w:rFonts w:ascii="Arial" w:hAnsi="Arial" w:cs="Arial"/>
                <w:color w:val="264A60"/>
                <w:sz w:val="18"/>
                <w:szCs w:val="18"/>
              </w:rPr>
            </w:pPr>
            <w:r w:rsidRPr="00D82CE2">
              <w:rPr>
                <w:rFonts w:ascii="Arial" w:hAnsi="Arial" w:cs="Arial"/>
                <w:color w:val="264A60"/>
                <w:sz w:val="18"/>
                <w:szCs w:val="18"/>
              </w:rPr>
              <w:t>Linear-by-Linear Association</w:t>
            </w:r>
          </w:p>
        </w:tc>
        <w:tc>
          <w:tcPr>
            <w:tcW w:w="1076" w:type="dxa"/>
            <w:shd w:val="clear" w:color="auto" w:fill="FFFFFF"/>
          </w:tcPr>
          <w:p w14:paraId="26F1CFC4" w14:textId="77777777" w:rsidR="00D82CE2" w:rsidRPr="00D82CE2" w:rsidRDefault="00D82CE2" w:rsidP="00D82CE2">
            <w:pPr>
              <w:autoSpaceDE w:val="0"/>
              <w:autoSpaceDN w:val="0"/>
              <w:adjustRightInd w:val="0"/>
              <w:spacing w:after="0" w:line="320" w:lineRule="atLeast"/>
              <w:ind w:left="60" w:right="60"/>
              <w:jc w:val="right"/>
              <w:rPr>
                <w:rFonts w:ascii="Arial" w:hAnsi="Arial" w:cs="Arial"/>
                <w:color w:val="010205"/>
                <w:sz w:val="18"/>
                <w:szCs w:val="18"/>
              </w:rPr>
            </w:pPr>
            <w:r w:rsidRPr="00D82CE2">
              <w:rPr>
                <w:rFonts w:ascii="Arial" w:hAnsi="Arial" w:cs="Arial"/>
                <w:color w:val="010205"/>
                <w:sz w:val="18"/>
                <w:szCs w:val="18"/>
              </w:rPr>
              <w:t>43.077</w:t>
            </w:r>
          </w:p>
        </w:tc>
        <w:tc>
          <w:tcPr>
            <w:tcW w:w="1029" w:type="dxa"/>
            <w:shd w:val="clear" w:color="auto" w:fill="FFFFFF"/>
          </w:tcPr>
          <w:p w14:paraId="25BC4BE6" w14:textId="77777777" w:rsidR="00D82CE2" w:rsidRPr="00D82CE2" w:rsidRDefault="00D82CE2" w:rsidP="00D82CE2">
            <w:pPr>
              <w:autoSpaceDE w:val="0"/>
              <w:autoSpaceDN w:val="0"/>
              <w:adjustRightInd w:val="0"/>
              <w:spacing w:after="0" w:line="320" w:lineRule="atLeast"/>
              <w:ind w:left="60" w:right="60"/>
              <w:jc w:val="right"/>
              <w:rPr>
                <w:rFonts w:ascii="Arial" w:hAnsi="Arial" w:cs="Arial"/>
                <w:color w:val="010205"/>
                <w:sz w:val="18"/>
                <w:szCs w:val="18"/>
              </w:rPr>
            </w:pPr>
            <w:r w:rsidRPr="00D82CE2">
              <w:rPr>
                <w:rFonts w:ascii="Arial" w:hAnsi="Arial" w:cs="Arial"/>
                <w:color w:val="010205"/>
                <w:sz w:val="18"/>
                <w:szCs w:val="18"/>
              </w:rPr>
              <w:t>1</w:t>
            </w:r>
          </w:p>
        </w:tc>
        <w:tc>
          <w:tcPr>
            <w:tcW w:w="4643" w:type="dxa"/>
            <w:shd w:val="clear" w:color="auto" w:fill="FFFFFF"/>
          </w:tcPr>
          <w:p w14:paraId="43B88B26" w14:textId="77777777" w:rsidR="00D82CE2" w:rsidRPr="00D82CE2" w:rsidRDefault="00191E49" w:rsidP="00D82CE2">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00D82CE2" w:rsidRPr="00D82CE2">
              <w:rPr>
                <w:rFonts w:ascii="Arial" w:hAnsi="Arial" w:cs="Arial"/>
                <w:color w:val="010205"/>
                <w:sz w:val="18"/>
                <w:szCs w:val="18"/>
              </w:rPr>
              <w:t>.000</w:t>
            </w:r>
          </w:p>
        </w:tc>
      </w:tr>
      <w:tr w:rsidR="00D82CE2" w:rsidRPr="00D82CE2" w14:paraId="16F7A74D" w14:textId="77777777" w:rsidTr="00D82CE2">
        <w:trPr>
          <w:cantSplit/>
        </w:trPr>
        <w:tc>
          <w:tcPr>
            <w:tcW w:w="2461" w:type="dxa"/>
            <w:shd w:val="clear" w:color="auto" w:fill="E0E0E0"/>
          </w:tcPr>
          <w:p w14:paraId="517288D4" w14:textId="77777777" w:rsidR="00D82CE2" w:rsidRPr="00D82CE2" w:rsidRDefault="00D82CE2" w:rsidP="00D82CE2">
            <w:pPr>
              <w:autoSpaceDE w:val="0"/>
              <w:autoSpaceDN w:val="0"/>
              <w:adjustRightInd w:val="0"/>
              <w:spacing w:after="0" w:line="320" w:lineRule="atLeast"/>
              <w:ind w:left="60" w:right="60"/>
              <w:rPr>
                <w:rFonts w:ascii="Arial" w:hAnsi="Arial" w:cs="Arial"/>
                <w:color w:val="264A60"/>
                <w:sz w:val="18"/>
                <w:szCs w:val="18"/>
              </w:rPr>
            </w:pPr>
            <w:r w:rsidRPr="00D82CE2">
              <w:rPr>
                <w:rFonts w:ascii="Arial" w:hAnsi="Arial" w:cs="Arial"/>
                <w:color w:val="264A60"/>
                <w:sz w:val="18"/>
                <w:szCs w:val="18"/>
              </w:rPr>
              <w:t>N of Valid Cases</w:t>
            </w:r>
          </w:p>
        </w:tc>
        <w:tc>
          <w:tcPr>
            <w:tcW w:w="1076" w:type="dxa"/>
            <w:shd w:val="clear" w:color="auto" w:fill="FFFFFF"/>
          </w:tcPr>
          <w:p w14:paraId="31F80761" w14:textId="77777777" w:rsidR="00D82CE2" w:rsidRPr="00D82CE2" w:rsidRDefault="00D82CE2" w:rsidP="00D82CE2">
            <w:pPr>
              <w:autoSpaceDE w:val="0"/>
              <w:autoSpaceDN w:val="0"/>
              <w:adjustRightInd w:val="0"/>
              <w:spacing w:after="0" w:line="320" w:lineRule="atLeast"/>
              <w:ind w:left="60" w:right="60"/>
              <w:jc w:val="right"/>
              <w:rPr>
                <w:rFonts w:ascii="Arial" w:hAnsi="Arial" w:cs="Arial"/>
                <w:color w:val="010205"/>
                <w:sz w:val="18"/>
                <w:szCs w:val="18"/>
              </w:rPr>
            </w:pPr>
            <w:r w:rsidRPr="00D82CE2">
              <w:rPr>
                <w:rFonts w:ascii="Arial" w:hAnsi="Arial" w:cs="Arial"/>
                <w:color w:val="010205"/>
                <w:sz w:val="18"/>
                <w:szCs w:val="18"/>
              </w:rPr>
              <w:t>387</w:t>
            </w:r>
          </w:p>
        </w:tc>
        <w:tc>
          <w:tcPr>
            <w:tcW w:w="1029" w:type="dxa"/>
            <w:shd w:val="clear" w:color="auto" w:fill="FFFFFF"/>
            <w:vAlign w:val="center"/>
          </w:tcPr>
          <w:p w14:paraId="133FF054" w14:textId="77777777" w:rsidR="00D82CE2" w:rsidRPr="00D82CE2" w:rsidRDefault="00D82CE2" w:rsidP="00D82CE2">
            <w:pPr>
              <w:autoSpaceDE w:val="0"/>
              <w:autoSpaceDN w:val="0"/>
              <w:adjustRightInd w:val="0"/>
              <w:spacing w:after="0" w:line="240" w:lineRule="auto"/>
              <w:rPr>
                <w:rFonts w:ascii="Times New Roman" w:hAnsi="Times New Roman" w:cs="Times New Roman"/>
                <w:sz w:val="18"/>
                <w:szCs w:val="18"/>
              </w:rPr>
            </w:pPr>
          </w:p>
        </w:tc>
        <w:tc>
          <w:tcPr>
            <w:tcW w:w="4643" w:type="dxa"/>
            <w:shd w:val="clear" w:color="auto" w:fill="FFFFFF"/>
            <w:vAlign w:val="center"/>
          </w:tcPr>
          <w:p w14:paraId="16F3830F" w14:textId="77777777" w:rsidR="00D82CE2" w:rsidRPr="00D82CE2" w:rsidRDefault="00D82CE2" w:rsidP="00D82CE2">
            <w:pPr>
              <w:autoSpaceDE w:val="0"/>
              <w:autoSpaceDN w:val="0"/>
              <w:adjustRightInd w:val="0"/>
              <w:spacing w:after="0" w:line="240" w:lineRule="auto"/>
              <w:rPr>
                <w:rFonts w:ascii="Times New Roman" w:hAnsi="Times New Roman" w:cs="Times New Roman"/>
                <w:sz w:val="18"/>
                <w:szCs w:val="18"/>
              </w:rPr>
            </w:pPr>
          </w:p>
        </w:tc>
      </w:tr>
      <w:tr w:rsidR="00D82CE2" w:rsidRPr="00D82CE2" w14:paraId="03A8F61A" w14:textId="77777777" w:rsidTr="00D82CE2">
        <w:trPr>
          <w:cantSplit/>
        </w:trPr>
        <w:tc>
          <w:tcPr>
            <w:tcW w:w="9209" w:type="dxa"/>
            <w:gridSpan w:val="4"/>
            <w:shd w:val="clear" w:color="auto" w:fill="FFFFFF"/>
          </w:tcPr>
          <w:p w14:paraId="35D9E813" w14:textId="77777777" w:rsidR="00D82CE2" w:rsidRPr="00D82CE2" w:rsidRDefault="00D82CE2" w:rsidP="00D82CE2">
            <w:pPr>
              <w:autoSpaceDE w:val="0"/>
              <w:autoSpaceDN w:val="0"/>
              <w:adjustRightInd w:val="0"/>
              <w:spacing w:after="0" w:line="320" w:lineRule="atLeast"/>
              <w:ind w:left="60" w:right="60"/>
              <w:rPr>
                <w:rFonts w:ascii="Arial" w:hAnsi="Arial" w:cs="Arial"/>
                <w:color w:val="010205"/>
                <w:sz w:val="18"/>
                <w:szCs w:val="18"/>
              </w:rPr>
            </w:pPr>
            <w:r w:rsidRPr="00D82CE2">
              <w:rPr>
                <w:rFonts w:ascii="Arial" w:hAnsi="Arial" w:cs="Arial"/>
                <w:color w:val="010205"/>
                <w:sz w:val="18"/>
                <w:szCs w:val="18"/>
              </w:rPr>
              <w:t>a. 0 cells (0.0%) have expected count less than 5. The minimum expected count is 6.44.</w:t>
            </w:r>
          </w:p>
        </w:tc>
      </w:tr>
    </w:tbl>
    <w:p w14:paraId="03F5E4B8" w14:textId="77777777" w:rsidR="00191E49" w:rsidRPr="00191E49" w:rsidRDefault="00191E49" w:rsidP="00191E49">
      <w:pPr>
        <w:autoSpaceDE w:val="0"/>
        <w:autoSpaceDN w:val="0"/>
        <w:adjustRightInd w:val="0"/>
        <w:spacing w:after="0" w:line="240" w:lineRule="auto"/>
        <w:rPr>
          <w:rFonts w:ascii="Times New Roman" w:hAnsi="Times New Roman" w:cs="Times New Roman"/>
          <w:sz w:val="24"/>
          <w:szCs w:val="24"/>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38"/>
        <w:gridCol w:w="1985"/>
        <w:gridCol w:w="992"/>
        <w:gridCol w:w="1417"/>
        <w:gridCol w:w="1418"/>
        <w:gridCol w:w="1559"/>
      </w:tblGrid>
      <w:tr w:rsidR="00191E49" w:rsidRPr="00191E49" w14:paraId="327D24BE" w14:textId="77777777" w:rsidTr="00191E49">
        <w:trPr>
          <w:cantSplit/>
        </w:trPr>
        <w:tc>
          <w:tcPr>
            <w:tcW w:w="9209" w:type="dxa"/>
            <w:gridSpan w:val="6"/>
            <w:shd w:val="clear" w:color="auto" w:fill="FFFFFF"/>
            <w:vAlign w:val="center"/>
          </w:tcPr>
          <w:p w14:paraId="0B540CD6" w14:textId="77777777" w:rsidR="00191E49" w:rsidRPr="00191E49" w:rsidRDefault="00191E49" w:rsidP="00191E49">
            <w:pPr>
              <w:autoSpaceDE w:val="0"/>
              <w:autoSpaceDN w:val="0"/>
              <w:adjustRightInd w:val="0"/>
              <w:spacing w:after="0" w:line="320" w:lineRule="atLeast"/>
              <w:ind w:left="60" w:right="60"/>
              <w:jc w:val="center"/>
              <w:rPr>
                <w:rFonts w:ascii="Arial" w:hAnsi="Arial" w:cs="Arial"/>
                <w:color w:val="010205"/>
              </w:rPr>
            </w:pPr>
            <w:r w:rsidRPr="00191E49">
              <w:rPr>
                <w:rFonts w:ascii="Arial" w:hAnsi="Arial" w:cs="Arial"/>
                <w:b/>
                <w:bCs/>
                <w:color w:val="010205"/>
              </w:rPr>
              <w:t>Symmetric Measures</w:t>
            </w:r>
          </w:p>
        </w:tc>
      </w:tr>
      <w:tr w:rsidR="00191E49" w:rsidRPr="00191E49" w14:paraId="2E367804" w14:textId="77777777" w:rsidTr="00191E49">
        <w:trPr>
          <w:cantSplit/>
        </w:trPr>
        <w:tc>
          <w:tcPr>
            <w:tcW w:w="3823" w:type="dxa"/>
            <w:gridSpan w:val="2"/>
            <w:shd w:val="clear" w:color="auto" w:fill="FFFFFF"/>
            <w:vAlign w:val="bottom"/>
          </w:tcPr>
          <w:p w14:paraId="05F74CF1" w14:textId="77777777" w:rsidR="00191E49" w:rsidRPr="00191E49" w:rsidRDefault="00191E49" w:rsidP="00191E49">
            <w:pPr>
              <w:autoSpaceDE w:val="0"/>
              <w:autoSpaceDN w:val="0"/>
              <w:adjustRightInd w:val="0"/>
              <w:spacing w:after="0" w:line="240" w:lineRule="auto"/>
              <w:rPr>
                <w:rFonts w:ascii="Times New Roman" w:hAnsi="Times New Roman" w:cs="Times New Roman"/>
                <w:sz w:val="24"/>
                <w:szCs w:val="24"/>
              </w:rPr>
            </w:pPr>
          </w:p>
        </w:tc>
        <w:tc>
          <w:tcPr>
            <w:tcW w:w="992" w:type="dxa"/>
            <w:shd w:val="clear" w:color="auto" w:fill="FFFFFF"/>
            <w:vAlign w:val="bottom"/>
          </w:tcPr>
          <w:p w14:paraId="7B4F6AB3" w14:textId="77777777" w:rsidR="00191E49" w:rsidRPr="00191E49" w:rsidRDefault="00191E49" w:rsidP="00191E49">
            <w:pPr>
              <w:autoSpaceDE w:val="0"/>
              <w:autoSpaceDN w:val="0"/>
              <w:adjustRightInd w:val="0"/>
              <w:spacing w:after="0" w:line="320" w:lineRule="atLeast"/>
              <w:ind w:left="60" w:right="60"/>
              <w:jc w:val="center"/>
              <w:rPr>
                <w:rFonts w:ascii="Arial" w:hAnsi="Arial" w:cs="Arial"/>
                <w:color w:val="264A60"/>
                <w:sz w:val="18"/>
                <w:szCs w:val="18"/>
              </w:rPr>
            </w:pPr>
            <w:r w:rsidRPr="00191E49">
              <w:rPr>
                <w:rFonts w:ascii="Arial" w:hAnsi="Arial" w:cs="Arial"/>
                <w:color w:val="264A60"/>
                <w:sz w:val="18"/>
                <w:szCs w:val="18"/>
              </w:rPr>
              <w:t>Value</w:t>
            </w:r>
          </w:p>
        </w:tc>
        <w:tc>
          <w:tcPr>
            <w:tcW w:w="1417" w:type="dxa"/>
            <w:shd w:val="clear" w:color="auto" w:fill="FFFFFF"/>
            <w:vAlign w:val="bottom"/>
          </w:tcPr>
          <w:p w14:paraId="30BD5B3A" w14:textId="77777777" w:rsidR="00191E49" w:rsidRPr="00191E49" w:rsidRDefault="00191E49" w:rsidP="00191E49">
            <w:pPr>
              <w:autoSpaceDE w:val="0"/>
              <w:autoSpaceDN w:val="0"/>
              <w:adjustRightInd w:val="0"/>
              <w:spacing w:after="0" w:line="320" w:lineRule="atLeast"/>
              <w:ind w:left="60" w:right="60"/>
              <w:jc w:val="center"/>
              <w:rPr>
                <w:rFonts w:ascii="Arial" w:hAnsi="Arial" w:cs="Arial"/>
                <w:color w:val="264A60"/>
                <w:sz w:val="18"/>
                <w:szCs w:val="18"/>
              </w:rPr>
            </w:pPr>
            <w:r w:rsidRPr="00191E49">
              <w:rPr>
                <w:rFonts w:ascii="Arial" w:hAnsi="Arial" w:cs="Arial"/>
                <w:color w:val="264A60"/>
                <w:sz w:val="18"/>
                <w:szCs w:val="18"/>
              </w:rPr>
              <w:t>Asymptotic Standard Error</w:t>
            </w:r>
            <w:r w:rsidRPr="00191E49">
              <w:rPr>
                <w:rFonts w:ascii="Arial" w:hAnsi="Arial" w:cs="Arial"/>
                <w:color w:val="264A60"/>
                <w:sz w:val="18"/>
                <w:szCs w:val="18"/>
                <w:vertAlign w:val="superscript"/>
              </w:rPr>
              <w:t>a</w:t>
            </w:r>
          </w:p>
        </w:tc>
        <w:tc>
          <w:tcPr>
            <w:tcW w:w="1418" w:type="dxa"/>
            <w:shd w:val="clear" w:color="auto" w:fill="FFFFFF"/>
            <w:vAlign w:val="bottom"/>
          </w:tcPr>
          <w:p w14:paraId="6B617FD5" w14:textId="77777777" w:rsidR="00191E49" w:rsidRPr="00191E49" w:rsidRDefault="00191E49" w:rsidP="00191E49">
            <w:pPr>
              <w:autoSpaceDE w:val="0"/>
              <w:autoSpaceDN w:val="0"/>
              <w:adjustRightInd w:val="0"/>
              <w:spacing w:after="0" w:line="320" w:lineRule="atLeast"/>
              <w:ind w:left="60" w:right="60"/>
              <w:jc w:val="center"/>
              <w:rPr>
                <w:rFonts w:ascii="Arial" w:hAnsi="Arial" w:cs="Arial"/>
                <w:color w:val="264A60"/>
                <w:sz w:val="18"/>
                <w:szCs w:val="18"/>
              </w:rPr>
            </w:pPr>
            <w:r w:rsidRPr="00191E49">
              <w:rPr>
                <w:rFonts w:ascii="Arial" w:hAnsi="Arial" w:cs="Arial"/>
                <w:color w:val="264A60"/>
                <w:sz w:val="18"/>
                <w:szCs w:val="18"/>
              </w:rPr>
              <w:t>Approximate T</w:t>
            </w:r>
            <w:r w:rsidRPr="00191E49">
              <w:rPr>
                <w:rFonts w:ascii="Arial" w:hAnsi="Arial" w:cs="Arial"/>
                <w:color w:val="264A60"/>
                <w:sz w:val="18"/>
                <w:szCs w:val="18"/>
                <w:vertAlign w:val="superscript"/>
              </w:rPr>
              <w:t>b</w:t>
            </w:r>
          </w:p>
        </w:tc>
        <w:tc>
          <w:tcPr>
            <w:tcW w:w="1559" w:type="dxa"/>
            <w:shd w:val="clear" w:color="auto" w:fill="FFFFFF"/>
            <w:vAlign w:val="bottom"/>
          </w:tcPr>
          <w:p w14:paraId="1671FE53" w14:textId="77777777" w:rsidR="00191E49" w:rsidRPr="00191E49" w:rsidRDefault="00191E49" w:rsidP="00191E49">
            <w:pPr>
              <w:autoSpaceDE w:val="0"/>
              <w:autoSpaceDN w:val="0"/>
              <w:adjustRightInd w:val="0"/>
              <w:spacing w:after="0" w:line="320" w:lineRule="atLeast"/>
              <w:ind w:left="60" w:right="60"/>
              <w:jc w:val="center"/>
              <w:rPr>
                <w:rFonts w:ascii="Arial" w:hAnsi="Arial" w:cs="Arial"/>
                <w:color w:val="264A60"/>
                <w:sz w:val="18"/>
                <w:szCs w:val="18"/>
              </w:rPr>
            </w:pPr>
            <w:r w:rsidRPr="00191E49">
              <w:rPr>
                <w:rFonts w:ascii="Arial" w:hAnsi="Arial" w:cs="Arial"/>
                <w:color w:val="264A60"/>
                <w:sz w:val="18"/>
                <w:szCs w:val="18"/>
              </w:rPr>
              <w:t>Approximate Significance</w:t>
            </w:r>
          </w:p>
        </w:tc>
      </w:tr>
      <w:tr w:rsidR="00191E49" w:rsidRPr="00191E49" w14:paraId="5E2E5F6C" w14:textId="77777777" w:rsidTr="00191E49">
        <w:trPr>
          <w:cantSplit/>
        </w:trPr>
        <w:tc>
          <w:tcPr>
            <w:tcW w:w="1838" w:type="dxa"/>
            <w:vMerge w:val="restart"/>
            <w:shd w:val="clear" w:color="auto" w:fill="E0E0E0"/>
          </w:tcPr>
          <w:p w14:paraId="7AA6FE54" w14:textId="77777777" w:rsidR="00191E49" w:rsidRPr="00191E49" w:rsidRDefault="00191E49" w:rsidP="00191E49">
            <w:pPr>
              <w:autoSpaceDE w:val="0"/>
              <w:autoSpaceDN w:val="0"/>
              <w:adjustRightInd w:val="0"/>
              <w:spacing w:after="0" w:line="320" w:lineRule="atLeast"/>
              <w:ind w:left="60" w:right="60"/>
              <w:rPr>
                <w:rFonts w:ascii="Arial" w:hAnsi="Arial" w:cs="Arial"/>
                <w:color w:val="264A60"/>
                <w:sz w:val="18"/>
                <w:szCs w:val="18"/>
              </w:rPr>
            </w:pPr>
            <w:r w:rsidRPr="00191E49">
              <w:rPr>
                <w:rFonts w:ascii="Arial" w:hAnsi="Arial" w:cs="Arial"/>
                <w:color w:val="264A60"/>
                <w:sz w:val="18"/>
                <w:szCs w:val="18"/>
              </w:rPr>
              <w:t>Nominal by Nominal</w:t>
            </w:r>
          </w:p>
        </w:tc>
        <w:tc>
          <w:tcPr>
            <w:tcW w:w="1985" w:type="dxa"/>
            <w:shd w:val="clear" w:color="auto" w:fill="E0E0E0"/>
          </w:tcPr>
          <w:p w14:paraId="7377C44A" w14:textId="77777777" w:rsidR="00191E49" w:rsidRPr="00191E49" w:rsidRDefault="00191E49" w:rsidP="00191E49">
            <w:pPr>
              <w:autoSpaceDE w:val="0"/>
              <w:autoSpaceDN w:val="0"/>
              <w:adjustRightInd w:val="0"/>
              <w:spacing w:after="0" w:line="320" w:lineRule="atLeast"/>
              <w:ind w:left="60" w:right="60"/>
              <w:rPr>
                <w:rFonts w:ascii="Arial" w:hAnsi="Arial" w:cs="Arial"/>
                <w:color w:val="264A60"/>
                <w:sz w:val="18"/>
                <w:szCs w:val="18"/>
              </w:rPr>
            </w:pPr>
            <w:r w:rsidRPr="00191E49">
              <w:rPr>
                <w:rFonts w:ascii="Arial" w:hAnsi="Arial" w:cs="Arial"/>
                <w:color w:val="264A60"/>
                <w:sz w:val="18"/>
                <w:szCs w:val="18"/>
              </w:rPr>
              <w:t>Phi</w:t>
            </w:r>
          </w:p>
        </w:tc>
        <w:tc>
          <w:tcPr>
            <w:tcW w:w="992" w:type="dxa"/>
            <w:shd w:val="clear" w:color="auto" w:fill="FFFFFF"/>
          </w:tcPr>
          <w:p w14:paraId="54B23AC0" w14:textId="77777777" w:rsidR="00191E49" w:rsidRPr="00191E49" w:rsidRDefault="00191E49" w:rsidP="00191E49">
            <w:pPr>
              <w:autoSpaceDE w:val="0"/>
              <w:autoSpaceDN w:val="0"/>
              <w:adjustRightInd w:val="0"/>
              <w:spacing w:after="0" w:line="320" w:lineRule="atLeast"/>
              <w:ind w:left="60" w:right="60"/>
              <w:jc w:val="right"/>
              <w:rPr>
                <w:rFonts w:ascii="Arial" w:hAnsi="Arial" w:cs="Arial"/>
                <w:color w:val="010205"/>
                <w:sz w:val="18"/>
                <w:szCs w:val="18"/>
              </w:rPr>
            </w:pPr>
            <w:r w:rsidRPr="00191E49">
              <w:rPr>
                <w:rFonts w:ascii="Arial" w:hAnsi="Arial" w:cs="Arial"/>
                <w:color w:val="010205"/>
                <w:sz w:val="18"/>
                <w:szCs w:val="18"/>
              </w:rPr>
              <w:t>1.306</w:t>
            </w:r>
          </w:p>
        </w:tc>
        <w:tc>
          <w:tcPr>
            <w:tcW w:w="1417" w:type="dxa"/>
            <w:shd w:val="clear" w:color="auto" w:fill="FFFFFF"/>
            <w:vAlign w:val="center"/>
          </w:tcPr>
          <w:p w14:paraId="5484B8EE" w14:textId="77777777" w:rsidR="00191E49" w:rsidRPr="00191E49" w:rsidRDefault="00191E49" w:rsidP="00191E49">
            <w:pPr>
              <w:autoSpaceDE w:val="0"/>
              <w:autoSpaceDN w:val="0"/>
              <w:adjustRightInd w:val="0"/>
              <w:spacing w:after="0" w:line="240" w:lineRule="auto"/>
              <w:rPr>
                <w:rFonts w:ascii="Times New Roman" w:hAnsi="Times New Roman" w:cs="Times New Roman"/>
                <w:sz w:val="24"/>
                <w:szCs w:val="24"/>
              </w:rPr>
            </w:pPr>
          </w:p>
        </w:tc>
        <w:tc>
          <w:tcPr>
            <w:tcW w:w="1418" w:type="dxa"/>
            <w:shd w:val="clear" w:color="auto" w:fill="FFFFFF"/>
            <w:vAlign w:val="center"/>
          </w:tcPr>
          <w:p w14:paraId="02B772DC" w14:textId="77777777" w:rsidR="00191E49" w:rsidRPr="00191E49" w:rsidRDefault="00191E49" w:rsidP="00191E49">
            <w:pPr>
              <w:autoSpaceDE w:val="0"/>
              <w:autoSpaceDN w:val="0"/>
              <w:adjustRightInd w:val="0"/>
              <w:spacing w:after="0" w:line="240" w:lineRule="auto"/>
              <w:rPr>
                <w:rFonts w:ascii="Times New Roman" w:hAnsi="Times New Roman" w:cs="Times New Roman"/>
                <w:sz w:val="24"/>
                <w:szCs w:val="24"/>
              </w:rPr>
            </w:pPr>
          </w:p>
        </w:tc>
        <w:tc>
          <w:tcPr>
            <w:tcW w:w="1559" w:type="dxa"/>
            <w:shd w:val="clear" w:color="auto" w:fill="FFFFFF"/>
          </w:tcPr>
          <w:p w14:paraId="52BE00B7" w14:textId="77777777" w:rsidR="00191E49" w:rsidRPr="00191E49" w:rsidRDefault="0048192C" w:rsidP="00191E49">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00191E49" w:rsidRPr="00191E49">
              <w:rPr>
                <w:rFonts w:ascii="Arial" w:hAnsi="Arial" w:cs="Arial"/>
                <w:color w:val="010205"/>
                <w:sz w:val="18"/>
                <w:szCs w:val="18"/>
              </w:rPr>
              <w:t>.000</w:t>
            </w:r>
          </w:p>
        </w:tc>
      </w:tr>
      <w:tr w:rsidR="00191E49" w:rsidRPr="00191E49" w14:paraId="79D4F8CA" w14:textId="77777777" w:rsidTr="00191E49">
        <w:trPr>
          <w:cantSplit/>
        </w:trPr>
        <w:tc>
          <w:tcPr>
            <w:tcW w:w="1838" w:type="dxa"/>
            <w:vMerge/>
            <w:shd w:val="clear" w:color="auto" w:fill="E0E0E0"/>
          </w:tcPr>
          <w:p w14:paraId="340F9524" w14:textId="77777777" w:rsidR="00191E49" w:rsidRPr="00191E49" w:rsidRDefault="00191E49" w:rsidP="00191E49">
            <w:pPr>
              <w:autoSpaceDE w:val="0"/>
              <w:autoSpaceDN w:val="0"/>
              <w:adjustRightInd w:val="0"/>
              <w:spacing w:after="0" w:line="240" w:lineRule="auto"/>
              <w:rPr>
                <w:rFonts w:ascii="Arial" w:hAnsi="Arial" w:cs="Arial"/>
                <w:color w:val="010205"/>
                <w:sz w:val="18"/>
                <w:szCs w:val="18"/>
              </w:rPr>
            </w:pPr>
          </w:p>
        </w:tc>
        <w:tc>
          <w:tcPr>
            <w:tcW w:w="1985" w:type="dxa"/>
            <w:shd w:val="clear" w:color="auto" w:fill="E0E0E0"/>
          </w:tcPr>
          <w:p w14:paraId="54D956ED" w14:textId="77777777" w:rsidR="00191E49" w:rsidRPr="00191E49" w:rsidRDefault="00191E49" w:rsidP="00191E49">
            <w:pPr>
              <w:autoSpaceDE w:val="0"/>
              <w:autoSpaceDN w:val="0"/>
              <w:adjustRightInd w:val="0"/>
              <w:spacing w:after="0" w:line="320" w:lineRule="atLeast"/>
              <w:ind w:left="60" w:right="60"/>
              <w:rPr>
                <w:rFonts w:ascii="Arial" w:hAnsi="Arial" w:cs="Arial"/>
                <w:color w:val="264A60"/>
                <w:sz w:val="18"/>
                <w:szCs w:val="18"/>
              </w:rPr>
            </w:pPr>
            <w:r w:rsidRPr="00191E49">
              <w:rPr>
                <w:rFonts w:ascii="Arial" w:hAnsi="Arial" w:cs="Arial"/>
                <w:color w:val="264A60"/>
                <w:sz w:val="18"/>
                <w:szCs w:val="18"/>
              </w:rPr>
              <w:t>Cramer's V</w:t>
            </w:r>
          </w:p>
        </w:tc>
        <w:tc>
          <w:tcPr>
            <w:tcW w:w="992" w:type="dxa"/>
            <w:shd w:val="clear" w:color="auto" w:fill="FFFFFF"/>
          </w:tcPr>
          <w:p w14:paraId="30E89B90" w14:textId="77777777" w:rsidR="00191E49" w:rsidRPr="00191E49" w:rsidRDefault="0048192C" w:rsidP="00191E49">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00191E49" w:rsidRPr="00191E49">
              <w:rPr>
                <w:rFonts w:ascii="Arial" w:hAnsi="Arial" w:cs="Arial"/>
                <w:color w:val="010205"/>
                <w:sz w:val="18"/>
                <w:szCs w:val="18"/>
              </w:rPr>
              <w:t>.653</w:t>
            </w:r>
          </w:p>
        </w:tc>
        <w:tc>
          <w:tcPr>
            <w:tcW w:w="1417" w:type="dxa"/>
            <w:shd w:val="clear" w:color="auto" w:fill="FFFFFF"/>
            <w:vAlign w:val="center"/>
          </w:tcPr>
          <w:p w14:paraId="66A4B881" w14:textId="77777777" w:rsidR="00191E49" w:rsidRPr="00191E49" w:rsidRDefault="00191E49" w:rsidP="00191E49">
            <w:pPr>
              <w:autoSpaceDE w:val="0"/>
              <w:autoSpaceDN w:val="0"/>
              <w:adjustRightInd w:val="0"/>
              <w:spacing w:after="0" w:line="240" w:lineRule="auto"/>
              <w:rPr>
                <w:rFonts w:ascii="Times New Roman" w:hAnsi="Times New Roman" w:cs="Times New Roman"/>
                <w:sz w:val="24"/>
                <w:szCs w:val="24"/>
              </w:rPr>
            </w:pPr>
          </w:p>
        </w:tc>
        <w:tc>
          <w:tcPr>
            <w:tcW w:w="1418" w:type="dxa"/>
            <w:shd w:val="clear" w:color="auto" w:fill="FFFFFF"/>
            <w:vAlign w:val="center"/>
          </w:tcPr>
          <w:p w14:paraId="58471ADB" w14:textId="77777777" w:rsidR="00191E49" w:rsidRPr="00191E49" w:rsidRDefault="00191E49" w:rsidP="00191E49">
            <w:pPr>
              <w:autoSpaceDE w:val="0"/>
              <w:autoSpaceDN w:val="0"/>
              <w:adjustRightInd w:val="0"/>
              <w:spacing w:after="0" w:line="240" w:lineRule="auto"/>
              <w:rPr>
                <w:rFonts w:ascii="Times New Roman" w:hAnsi="Times New Roman" w:cs="Times New Roman"/>
                <w:sz w:val="24"/>
                <w:szCs w:val="24"/>
              </w:rPr>
            </w:pPr>
          </w:p>
        </w:tc>
        <w:tc>
          <w:tcPr>
            <w:tcW w:w="1559" w:type="dxa"/>
            <w:shd w:val="clear" w:color="auto" w:fill="FFFFFF"/>
          </w:tcPr>
          <w:p w14:paraId="3ADE3646" w14:textId="77777777" w:rsidR="00191E49" w:rsidRPr="00191E49" w:rsidRDefault="0048192C" w:rsidP="00191E49">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00191E49" w:rsidRPr="00191E49">
              <w:rPr>
                <w:rFonts w:ascii="Arial" w:hAnsi="Arial" w:cs="Arial"/>
                <w:color w:val="010205"/>
                <w:sz w:val="18"/>
                <w:szCs w:val="18"/>
              </w:rPr>
              <w:t>.000</w:t>
            </w:r>
          </w:p>
        </w:tc>
      </w:tr>
      <w:tr w:rsidR="00191E49" w:rsidRPr="00191E49" w14:paraId="568070BB" w14:textId="77777777" w:rsidTr="00191E49">
        <w:trPr>
          <w:cantSplit/>
        </w:trPr>
        <w:tc>
          <w:tcPr>
            <w:tcW w:w="1838" w:type="dxa"/>
            <w:shd w:val="clear" w:color="auto" w:fill="E0E0E0"/>
          </w:tcPr>
          <w:p w14:paraId="7A5943A8" w14:textId="77777777" w:rsidR="00191E49" w:rsidRPr="00191E49" w:rsidRDefault="00191E49" w:rsidP="00191E49">
            <w:pPr>
              <w:autoSpaceDE w:val="0"/>
              <w:autoSpaceDN w:val="0"/>
              <w:adjustRightInd w:val="0"/>
              <w:spacing w:after="0" w:line="320" w:lineRule="atLeast"/>
              <w:ind w:left="60" w:right="60"/>
              <w:rPr>
                <w:rFonts w:ascii="Arial" w:hAnsi="Arial" w:cs="Arial"/>
                <w:color w:val="264A60"/>
                <w:sz w:val="18"/>
                <w:szCs w:val="18"/>
              </w:rPr>
            </w:pPr>
            <w:r w:rsidRPr="00191E49">
              <w:rPr>
                <w:rFonts w:ascii="Arial" w:hAnsi="Arial" w:cs="Arial"/>
                <w:color w:val="264A60"/>
                <w:sz w:val="18"/>
                <w:szCs w:val="18"/>
              </w:rPr>
              <w:t>Interval by Interval</w:t>
            </w:r>
          </w:p>
        </w:tc>
        <w:tc>
          <w:tcPr>
            <w:tcW w:w="1985" w:type="dxa"/>
            <w:shd w:val="clear" w:color="auto" w:fill="E0E0E0"/>
          </w:tcPr>
          <w:p w14:paraId="4D8581FC" w14:textId="77777777" w:rsidR="00191E49" w:rsidRPr="00191E49" w:rsidRDefault="00191E49" w:rsidP="00191E49">
            <w:pPr>
              <w:autoSpaceDE w:val="0"/>
              <w:autoSpaceDN w:val="0"/>
              <w:adjustRightInd w:val="0"/>
              <w:spacing w:after="0" w:line="320" w:lineRule="atLeast"/>
              <w:ind w:left="60" w:right="60"/>
              <w:rPr>
                <w:rFonts w:ascii="Arial" w:hAnsi="Arial" w:cs="Arial"/>
                <w:color w:val="264A60"/>
                <w:sz w:val="18"/>
                <w:szCs w:val="18"/>
              </w:rPr>
            </w:pPr>
            <w:r w:rsidRPr="00191E49">
              <w:rPr>
                <w:rFonts w:ascii="Arial" w:hAnsi="Arial" w:cs="Arial"/>
                <w:color w:val="264A60"/>
                <w:sz w:val="18"/>
                <w:szCs w:val="18"/>
              </w:rPr>
              <w:t>Pearson's R</w:t>
            </w:r>
          </w:p>
        </w:tc>
        <w:tc>
          <w:tcPr>
            <w:tcW w:w="992" w:type="dxa"/>
            <w:shd w:val="clear" w:color="auto" w:fill="FFFFFF"/>
          </w:tcPr>
          <w:p w14:paraId="15D8876D" w14:textId="77777777" w:rsidR="00191E49" w:rsidRPr="00191E49" w:rsidRDefault="0048192C" w:rsidP="00191E49">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00191E49" w:rsidRPr="00191E49">
              <w:rPr>
                <w:rFonts w:ascii="Arial" w:hAnsi="Arial" w:cs="Arial"/>
                <w:color w:val="010205"/>
                <w:sz w:val="18"/>
                <w:szCs w:val="18"/>
              </w:rPr>
              <w:t>.334</w:t>
            </w:r>
          </w:p>
        </w:tc>
        <w:tc>
          <w:tcPr>
            <w:tcW w:w="1417" w:type="dxa"/>
            <w:shd w:val="clear" w:color="auto" w:fill="FFFFFF"/>
          </w:tcPr>
          <w:p w14:paraId="2ED02323" w14:textId="77777777" w:rsidR="00191E49" w:rsidRPr="00191E49" w:rsidRDefault="00191E49" w:rsidP="00191E49">
            <w:pPr>
              <w:autoSpaceDE w:val="0"/>
              <w:autoSpaceDN w:val="0"/>
              <w:adjustRightInd w:val="0"/>
              <w:spacing w:after="0" w:line="320" w:lineRule="atLeast"/>
              <w:ind w:left="60" w:right="60"/>
              <w:jc w:val="right"/>
              <w:rPr>
                <w:rFonts w:ascii="Arial" w:hAnsi="Arial" w:cs="Arial"/>
                <w:color w:val="010205"/>
                <w:sz w:val="18"/>
                <w:szCs w:val="18"/>
              </w:rPr>
            </w:pPr>
            <w:r w:rsidRPr="00191E49">
              <w:rPr>
                <w:rFonts w:ascii="Arial" w:hAnsi="Arial" w:cs="Arial"/>
                <w:color w:val="010205"/>
                <w:sz w:val="18"/>
                <w:szCs w:val="18"/>
              </w:rPr>
              <w:t>.046</w:t>
            </w:r>
          </w:p>
        </w:tc>
        <w:tc>
          <w:tcPr>
            <w:tcW w:w="1418" w:type="dxa"/>
            <w:shd w:val="clear" w:color="auto" w:fill="FFFFFF"/>
          </w:tcPr>
          <w:p w14:paraId="01E0B495" w14:textId="77777777" w:rsidR="00191E49" w:rsidRPr="00191E49" w:rsidRDefault="00191E49" w:rsidP="00191E49">
            <w:pPr>
              <w:autoSpaceDE w:val="0"/>
              <w:autoSpaceDN w:val="0"/>
              <w:adjustRightInd w:val="0"/>
              <w:spacing w:after="0" w:line="320" w:lineRule="atLeast"/>
              <w:ind w:left="60" w:right="60"/>
              <w:jc w:val="right"/>
              <w:rPr>
                <w:rFonts w:ascii="Arial" w:hAnsi="Arial" w:cs="Arial"/>
                <w:color w:val="010205"/>
                <w:sz w:val="18"/>
                <w:szCs w:val="18"/>
              </w:rPr>
            </w:pPr>
            <w:r w:rsidRPr="00191E49">
              <w:rPr>
                <w:rFonts w:ascii="Arial" w:hAnsi="Arial" w:cs="Arial"/>
                <w:color w:val="010205"/>
                <w:sz w:val="18"/>
                <w:szCs w:val="18"/>
              </w:rPr>
              <w:t>6.954</w:t>
            </w:r>
          </w:p>
        </w:tc>
        <w:tc>
          <w:tcPr>
            <w:tcW w:w="1559" w:type="dxa"/>
            <w:shd w:val="clear" w:color="auto" w:fill="FFFFFF"/>
          </w:tcPr>
          <w:p w14:paraId="247C7AD1" w14:textId="77777777" w:rsidR="00191E49" w:rsidRPr="00191E49" w:rsidRDefault="0048192C" w:rsidP="00191E49">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00191E49" w:rsidRPr="00191E49">
              <w:rPr>
                <w:rFonts w:ascii="Arial" w:hAnsi="Arial" w:cs="Arial"/>
                <w:color w:val="010205"/>
                <w:sz w:val="18"/>
                <w:szCs w:val="18"/>
              </w:rPr>
              <w:t>.000</w:t>
            </w:r>
            <w:r w:rsidR="00191E49" w:rsidRPr="00191E49">
              <w:rPr>
                <w:rFonts w:ascii="Arial" w:hAnsi="Arial" w:cs="Arial"/>
                <w:color w:val="010205"/>
                <w:sz w:val="18"/>
                <w:szCs w:val="18"/>
                <w:vertAlign w:val="superscript"/>
              </w:rPr>
              <w:t>c</w:t>
            </w:r>
          </w:p>
        </w:tc>
      </w:tr>
      <w:tr w:rsidR="00191E49" w:rsidRPr="00191E49" w14:paraId="7484E148" w14:textId="77777777" w:rsidTr="00191E49">
        <w:trPr>
          <w:cantSplit/>
        </w:trPr>
        <w:tc>
          <w:tcPr>
            <w:tcW w:w="1838" w:type="dxa"/>
            <w:shd w:val="clear" w:color="auto" w:fill="E0E0E0"/>
          </w:tcPr>
          <w:p w14:paraId="18718762" w14:textId="77777777" w:rsidR="00191E49" w:rsidRPr="00191E49" w:rsidRDefault="00191E49" w:rsidP="00191E49">
            <w:pPr>
              <w:autoSpaceDE w:val="0"/>
              <w:autoSpaceDN w:val="0"/>
              <w:adjustRightInd w:val="0"/>
              <w:spacing w:after="0" w:line="320" w:lineRule="atLeast"/>
              <w:ind w:left="60" w:right="60"/>
              <w:rPr>
                <w:rFonts w:ascii="Arial" w:hAnsi="Arial" w:cs="Arial"/>
                <w:color w:val="264A60"/>
                <w:sz w:val="18"/>
                <w:szCs w:val="18"/>
              </w:rPr>
            </w:pPr>
            <w:r w:rsidRPr="00191E49">
              <w:rPr>
                <w:rFonts w:ascii="Arial" w:hAnsi="Arial" w:cs="Arial"/>
                <w:color w:val="264A60"/>
                <w:sz w:val="18"/>
                <w:szCs w:val="18"/>
              </w:rPr>
              <w:t>Ordinal by Ordinal</w:t>
            </w:r>
          </w:p>
        </w:tc>
        <w:tc>
          <w:tcPr>
            <w:tcW w:w="1985" w:type="dxa"/>
            <w:shd w:val="clear" w:color="auto" w:fill="E0E0E0"/>
          </w:tcPr>
          <w:p w14:paraId="56637F16" w14:textId="77777777" w:rsidR="00191E49" w:rsidRPr="00191E49" w:rsidRDefault="00191E49" w:rsidP="00191E49">
            <w:pPr>
              <w:autoSpaceDE w:val="0"/>
              <w:autoSpaceDN w:val="0"/>
              <w:adjustRightInd w:val="0"/>
              <w:spacing w:after="0" w:line="320" w:lineRule="atLeast"/>
              <w:ind w:left="60" w:right="60"/>
              <w:rPr>
                <w:rFonts w:ascii="Arial" w:hAnsi="Arial" w:cs="Arial"/>
                <w:color w:val="264A60"/>
                <w:sz w:val="18"/>
                <w:szCs w:val="18"/>
              </w:rPr>
            </w:pPr>
            <w:r w:rsidRPr="00191E49">
              <w:rPr>
                <w:rFonts w:ascii="Arial" w:hAnsi="Arial" w:cs="Arial"/>
                <w:color w:val="264A60"/>
                <w:sz w:val="18"/>
                <w:szCs w:val="18"/>
              </w:rPr>
              <w:t>Spearman Correlation</w:t>
            </w:r>
          </w:p>
        </w:tc>
        <w:tc>
          <w:tcPr>
            <w:tcW w:w="992" w:type="dxa"/>
            <w:shd w:val="clear" w:color="auto" w:fill="FFFFFF"/>
          </w:tcPr>
          <w:p w14:paraId="420F4995" w14:textId="77777777" w:rsidR="00191E49" w:rsidRPr="00191E49" w:rsidRDefault="0048192C" w:rsidP="00191E49">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00191E49" w:rsidRPr="00191E49">
              <w:rPr>
                <w:rFonts w:ascii="Arial" w:hAnsi="Arial" w:cs="Arial"/>
                <w:color w:val="010205"/>
                <w:sz w:val="18"/>
                <w:szCs w:val="18"/>
              </w:rPr>
              <w:t>.214</w:t>
            </w:r>
          </w:p>
        </w:tc>
        <w:tc>
          <w:tcPr>
            <w:tcW w:w="1417" w:type="dxa"/>
            <w:shd w:val="clear" w:color="auto" w:fill="FFFFFF"/>
          </w:tcPr>
          <w:p w14:paraId="5F86A3C2" w14:textId="77777777" w:rsidR="00191E49" w:rsidRPr="00191E49" w:rsidRDefault="00191E49" w:rsidP="00191E49">
            <w:pPr>
              <w:autoSpaceDE w:val="0"/>
              <w:autoSpaceDN w:val="0"/>
              <w:adjustRightInd w:val="0"/>
              <w:spacing w:after="0" w:line="320" w:lineRule="atLeast"/>
              <w:ind w:left="60" w:right="60"/>
              <w:jc w:val="right"/>
              <w:rPr>
                <w:rFonts w:ascii="Arial" w:hAnsi="Arial" w:cs="Arial"/>
                <w:color w:val="010205"/>
                <w:sz w:val="18"/>
                <w:szCs w:val="18"/>
              </w:rPr>
            </w:pPr>
            <w:r w:rsidRPr="00191E49">
              <w:rPr>
                <w:rFonts w:ascii="Arial" w:hAnsi="Arial" w:cs="Arial"/>
                <w:color w:val="010205"/>
                <w:sz w:val="18"/>
                <w:szCs w:val="18"/>
              </w:rPr>
              <w:t>.060</w:t>
            </w:r>
          </w:p>
        </w:tc>
        <w:tc>
          <w:tcPr>
            <w:tcW w:w="1418" w:type="dxa"/>
            <w:shd w:val="clear" w:color="auto" w:fill="FFFFFF"/>
          </w:tcPr>
          <w:p w14:paraId="4B452005" w14:textId="77777777" w:rsidR="00191E49" w:rsidRPr="00191E49" w:rsidRDefault="00191E49" w:rsidP="00191E49">
            <w:pPr>
              <w:autoSpaceDE w:val="0"/>
              <w:autoSpaceDN w:val="0"/>
              <w:adjustRightInd w:val="0"/>
              <w:spacing w:after="0" w:line="320" w:lineRule="atLeast"/>
              <w:ind w:left="60" w:right="60"/>
              <w:jc w:val="right"/>
              <w:rPr>
                <w:rFonts w:ascii="Arial" w:hAnsi="Arial" w:cs="Arial"/>
                <w:color w:val="010205"/>
                <w:sz w:val="18"/>
                <w:szCs w:val="18"/>
              </w:rPr>
            </w:pPr>
            <w:r w:rsidRPr="00191E49">
              <w:rPr>
                <w:rFonts w:ascii="Arial" w:hAnsi="Arial" w:cs="Arial"/>
                <w:color w:val="010205"/>
                <w:sz w:val="18"/>
                <w:szCs w:val="18"/>
              </w:rPr>
              <w:t>4.302</w:t>
            </w:r>
          </w:p>
        </w:tc>
        <w:tc>
          <w:tcPr>
            <w:tcW w:w="1559" w:type="dxa"/>
            <w:shd w:val="clear" w:color="auto" w:fill="FFFFFF"/>
          </w:tcPr>
          <w:p w14:paraId="35EA31CA" w14:textId="77777777" w:rsidR="00191E49" w:rsidRPr="00191E49" w:rsidRDefault="0048192C" w:rsidP="00191E49">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00191E49" w:rsidRPr="00191E49">
              <w:rPr>
                <w:rFonts w:ascii="Arial" w:hAnsi="Arial" w:cs="Arial"/>
                <w:color w:val="010205"/>
                <w:sz w:val="18"/>
                <w:szCs w:val="18"/>
              </w:rPr>
              <w:t>.000</w:t>
            </w:r>
            <w:r w:rsidR="00191E49" w:rsidRPr="00191E49">
              <w:rPr>
                <w:rFonts w:ascii="Arial" w:hAnsi="Arial" w:cs="Arial"/>
                <w:color w:val="010205"/>
                <w:sz w:val="18"/>
                <w:szCs w:val="18"/>
                <w:vertAlign w:val="superscript"/>
              </w:rPr>
              <w:t>c</w:t>
            </w:r>
          </w:p>
        </w:tc>
      </w:tr>
      <w:tr w:rsidR="00191E49" w:rsidRPr="00191E49" w14:paraId="5D1386FD" w14:textId="77777777" w:rsidTr="00191E49">
        <w:trPr>
          <w:cantSplit/>
        </w:trPr>
        <w:tc>
          <w:tcPr>
            <w:tcW w:w="3823" w:type="dxa"/>
            <w:gridSpan w:val="2"/>
            <w:shd w:val="clear" w:color="auto" w:fill="E0E0E0"/>
          </w:tcPr>
          <w:p w14:paraId="28C36B43" w14:textId="77777777" w:rsidR="00191E49" w:rsidRPr="00191E49" w:rsidRDefault="00191E49" w:rsidP="00191E49">
            <w:pPr>
              <w:autoSpaceDE w:val="0"/>
              <w:autoSpaceDN w:val="0"/>
              <w:adjustRightInd w:val="0"/>
              <w:spacing w:after="0" w:line="320" w:lineRule="atLeast"/>
              <w:ind w:left="60" w:right="60"/>
              <w:rPr>
                <w:rFonts w:ascii="Arial" w:hAnsi="Arial" w:cs="Arial"/>
                <w:color w:val="264A60"/>
                <w:sz w:val="18"/>
                <w:szCs w:val="18"/>
              </w:rPr>
            </w:pPr>
            <w:r w:rsidRPr="00191E49">
              <w:rPr>
                <w:rFonts w:ascii="Arial" w:hAnsi="Arial" w:cs="Arial"/>
                <w:color w:val="264A60"/>
                <w:sz w:val="18"/>
                <w:szCs w:val="18"/>
              </w:rPr>
              <w:t>N of Valid Cases</w:t>
            </w:r>
          </w:p>
        </w:tc>
        <w:tc>
          <w:tcPr>
            <w:tcW w:w="992" w:type="dxa"/>
            <w:shd w:val="clear" w:color="auto" w:fill="FFFFFF"/>
          </w:tcPr>
          <w:p w14:paraId="6BF6B697" w14:textId="77777777" w:rsidR="00191E49" w:rsidRPr="00191E49" w:rsidRDefault="00191E49" w:rsidP="00191E49">
            <w:pPr>
              <w:autoSpaceDE w:val="0"/>
              <w:autoSpaceDN w:val="0"/>
              <w:adjustRightInd w:val="0"/>
              <w:spacing w:after="0" w:line="320" w:lineRule="atLeast"/>
              <w:ind w:left="60" w:right="60"/>
              <w:jc w:val="right"/>
              <w:rPr>
                <w:rFonts w:ascii="Arial" w:hAnsi="Arial" w:cs="Arial"/>
                <w:color w:val="010205"/>
                <w:sz w:val="18"/>
                <w:szCs w:val="18"/>
              </w:rPr>
            </w:pPr>
            <w:r w:rsidRPr="00191E49">
              <w:rPr>
                <w:rFonts w:ascii="Arial" w:hAnsi="Arial" w:cs="Arial"/>
                <w:color w:val="010205"/>
                <w:sz w:val="18"/>
                <w:szCs w:val="18"/>
              </w:rPr>
              <w:t>387</w:t>
            </w:r>
          </w:p>
        </w:tc>
        <w:tc>
          <w:tcPr>
            <w:tcW w:w="1417" w:type="dxa"/>
            <w:shd w:val="clear" w:color="auto" w:fill="FFFFFF"/>
            <w:vAlign w:val="center"/>
          </w:tcPr>
          <w:p w14:paraId="72C7A31B" w14:textId="77777777" w:rsidR="00191E49" w:rsidRPr="00191E49" w:rsidRDefault="00191E49" w:rsidP="00191E49">
            <w:pPr>
              <w:autoSpaceDE w:val="0"/>
              <w:autoSpaceDN w:val="0"/>
              <w:adjustRightInd w:val="0"/>
              <w:spacing w:after="0" w:line="240" w:lineRule="auto"/>
              <w:rPr>
                <w:rFonts w:ascii="Times New Roman" w:hAnsi="Times New Roman" w:cs="Times New Roman"/>
                <w:sz w:val="24"/>
                <w:szCs w:val="24"/>
              </w:rPr>
            </w:pPr>
          </w:p>
        </w:tc>
        <w:tc>
          <w:tcPr>
            <w:tcW w:w="1418" w:type="dxa"/>
            <w:shd w:val="clear" w:color="auto" w:fill="FFFFFF"/>
            <w:vAlign w:val="center"/>
          </w:tcPr>
          <w:p w14:paraId="6FC94482" w14:textId="77777777" w:rsidR="00191E49" w:rsidRPr="00191E49" w:rsidRDefault="00191E49" w:rsidP="00191E49">
            <w:pPr>
              <w:autoSpaceDE w:val="0"/>
              <w:autoSpaceDN w:val="0"/>
              <w:adjustRightInd w:val="0"/>
              <w:spacing w:after="0" w:line="240" w:lineRule="auto"/>
              <w:rPr>
                <w:rFonts w:ascii="Times New Roman" w:hAnsi="Times New Roman" w:cs="Times New Roman"/>
                <w:sz w:val="24"/>
                <w:szCs w:val="24"/>
              </w:rPr>
            </w:pPr>
          </w:p>
        </w:tc>
        <w:tc>
          <w:tcPr>
            <w:tcW w:w="1559" w:type="dxa"/>
            <w:shd w:val="clear" w:color="auto" w:fill="FFFFFF"/>
            <w:vAlign w:val="center"/>
          </w:tcPr>
          <w:p w14:paraId="17561941" w14:textId="77777777" w:rsidR="00191E49" w:rsidRPr="00191E49" w:rsidRDefault="00191E49" w:rsidP="00191E49">
            <w:pPr>
              <w:autoSpaceDE w:val="0"/>
              <w:autoSpaceDN w:val="0"/>
              <w:adjustRightInd w:val="0"/>
              <w:spacing w:after="0" w:line="240" w:lineRule="auto"/>
              <w:rPr>
                <w:rFonts w:ascii="Times New Roman" w:hAnsi="Times New Roman" w:cs="Times New Roman"/>
                <w:sz w:val="24"/>
                <w:szCs w:val="24"/>
              </w:rPr>
            </w:pPr>
          </w:p>
        </w:tc>
      </w:tr>
      <w:tr w:rsidR="00191E49" w:rsidRPr="00191E49" w14:paraId="7D9DC69E" w14:textId="77777777" w:rsidTr="00191E49">
        <w:trPr>
          <w:cantSplit/>
        </w:trPr>
        <w:tc>
          <w:tcPr>
            <w:tcW w:w="9209" w:type="dxa"/>
            <w:gridSpan w:val="6"/>
            <w:shd w:val="clear" w:color="auto" w:fill="FFFFFF"/>
          </w:tcPr>
          <w:p w14:paraId="512E707A" w14:textId="77777777" w:rsidR="00191E49" w:rsidRPr="00191E49" w:rsidRDefault="00191E49" w:rsidP="00191E49">
            <w:pPr>
              <w:autoSpaceDE w:val="0"/>
              <w:autoSpaceDN w:val="0"/>
              <w:adjustRightInd w:val="0"/>
              <w:spacing w:after="0" w:line="320" w:lineRule="atLeast"/>
              <w:ind w:left="60" w:right="60"/>
              <w:rPr>
                <w:rFonts w:ascii="Arial" w:hAnsi="Arial" w:cs="Arial"/>
                <w:color w:val="010205"/>
                <w:sz w:val="18"/>
                <w:szCs w:val="18"/>
              </w:rPr>
            </w:pPr>
            <w:r w:rsidRPr="00191E49">
              <w:rPr>
                <w:rFonts w:ascii="Arial" w:hAnsi="Arial" w:cs="Arial"/>
                <w:color w:val="010205"/>
                <w:sz w:val="18"/>
                <w:szCs w:val="18"/>
              </w:rPr>
              <w:t>a. Not assuming the null hypothesis.</w:t>
            </w:r>
          </w:p>
        </w:tc>
      </w:tr>
      <w:tr w:rsidR="00191E49" w:rsidRPr="00191E49" w14:paraId="3E2220E7" w14:textId="77777777" w:rsidTr="00191E49">
        <w:trPr>
          <w:cantSplit/>
        </w:trPr>
        <w:tc>
          <w:tcPr>
            <w:tcW w:w="9209" w:type="dxa"/>
            <w:gridSpan w:val="6"/>
            <w:shd w:val="clear" w:color="auto" w:fill="FFFFFF"/>
          </w:tcPr>
          <w:p w14:paraId="28D9947C" w14:textId="77777777" w:rsidR="00191E49" w:rsidRPr="00191E49" w:rsidRDefault="00191E49" w:rsidP="00191E49">
            <w:pPr>
              <w:autoSpaceDE w:val="0"/>
              <w:autoSpaceDN w:val="0"/>
              <w:adjustRightInd w:val="0"/>
              <w:spacing w:after="0" w:line="320" w:lineRule="atLeast"/>
              <w:ind w:left="60" w:right="60"/>
              <w:rPr>
                <w:rFonts w:ascii="Arial" w:hAnsi="Arial" w:cs="Arial"/>
                <w:color w:val="010205"/>
                <w:sz w:val="18"/>
                <w:szCs w:val="18"/>
              </w:rPr>
            </w:pPr>
            <w:r w:rsidRPr="00191E49">
              <w:rPr>
                <w:rFonts w:ascii="Arial" w:hAnsi="Arial" w:cs="Arial"/>
                <w:color w:val="010205"/>
                <w:sz w:val="18"/>
                <w:szCs w:val="18"/>
              </w:rPr>
              <w:t>b. Using the asymptotic standard error assuming the null hypothesis.</w:t>
            </w:r>
          </w:p>
        </w:tc>
      </w:tr>
      <w:tr w:rsidR="00191E49" w:rsidRPr="00191E49" w14:paraId="6299D258" w14:textId="77777777" w:rsidTr="00191E49">
        <w:trPr>
          <w:cantSplit/>
        </w:trPr>
        <w:tc>
          <w:tcPr>
            <w:tcW w:w="9209" w:type="dxa"/>
            <w:gridSpan w:val="6"/>
            <w:shd w:val="clear" w:color="auto" w:fill="FFFFFF"/>
          </w:tcPr>
          <w:p w14:paraId="3E551F2D" w14:textId="77777777" w:rsidR="00191E49" w:rsidRPr="00191E49" w:rsidRDefault="00191E49" w:rsidP="00191E49">
            <w:pPr>
              <w:autoSpaceDE w:val="0"/>
              <w:autoSpaceDN w:val="0"/>
              <w:adjustRightInd w:val="0"/>
              <w:spacing w:after="0" w:line="320" w:lineRule="atLeast"/>
              <w:ind w:left="60" w:right="60"/>
              <w:rPr>
                <w:rFonts w:ascii="Arial" w:hAnsi="Arial" w:cs="Arial"/>
                <w:color w:val="010205"/>
                <w:sz w:val="18"/>
                <w:szCs w:val="18"/>
              </w:rPr>
            </w:pPr>
            <w:r w:rsidRPr="00191E49">
              <w:rPr>
                <w:rFonts w:ascii="Arial" w:hAnsi="Arial" w:cs="Arial"/>
                <w:color w:val="010205"/>
                <w:sz w:val="18"/>
                <w:szCs w:val="18"/>
              </w:rPr>
              <w:t>c. Based on normal approximation.</w:t>
            </w:r>
          </w:p>
        </w:tc>
      </w:tr>
    </w:tbl>
    <w:p w14:paraId="4227615F" w14:textId="77777777" w:rsidR="001461A9" w:rsidRDefault="001461A9" w:rsidP="001461A9">
      <w:pPr>
        <w:spacing w:before="28" w:after="0" w:line="240" w:lineRule="auto"/>
        <w:textAlignment w:val="baseline"/>
        <w:rPr>
          <w:rFonts w:ascii="Arial" w:eastAsia="Times New Roman" w:hAnsi="Arial" w:cs="Arial"/>
          <w:kern w:val="1"/>
          <w:sz w:val="24"/>
          <w:szCs w:val="24"/>
          <w:lang w:eastAsia="ar-SA"/>
        </w:rPr>
      </w:pPr>
      <w:r w:rsidRPr="00F64BCF">
        <w:rPr>
          <w:rFonts w:ascii="Arial" w:eastAsia="Times New Roman" w:hAnsi="Arial" w:cs="Arial"/>
          <w:b/>
          <w:kern w:val="1"/>
          <w:sz w:val="24"/>
          <w:szCs w:val="24"/>
          <w:lang w:eastAsia="ar-SA"/>
        </w:rPr>
        <w:lastRenderedPageBreak/>
        <w:t>H</w:t>
      </w:r>
      <w:r>
        <w:rPr>
          <w:rFonts w:ascii="Arial" w:eastAsia="Times New Roman" w:hAnsi="Arial" w:cs="Arial"/>
          <w:b/>
          <w:kern w:val="1"/>
          <w:sz w:val="24"/>
          <w:szCs w:val="24"/>
          <w:lang w:eastAsia="ar-SA"/>
        </w:rPr>
        <w:t>6</w:t>
      </w:r>
      <w:r w:rsidRPr="00F64BCF">
        <w:rPr>
          <w:rFonts w:ascii="Arial" w:eastAsia="Times New Roman" w:hAnsi="Arial" w:cs="Arial"/>
          <w:b/>
          <w:kern w:val="1"/>
          <w:sz w:val="24"/>
          <w:szCs w:val="24"/>
          <w:lang w:eastAsia="ar-SA"/>
        </w:rPr>
        <w:t>:</w:t>
      </w:r>
      <w:r w:rsidRPr="00F64BCF">
        <w:rPr>
          <w:rFonts w:ascii="Arial" w:eastAsia="Times New Roman" w:hAnsi="Arial" w:cs="Arial"/>
          <w:kern w:val="1"/>
          <w:sz w:val="24"/>
          <w:szCs w:val="24"/>
          <w:lang w:eastAsia="ar-SA"/>
        </w:rPr>
        <w:t xml:space="preserve">    </w:t>
      </w:r>
      <w:r w:rsidRPr="00F64BCF">
        <w:rPr>
          <w:rFonts w:ascii="Arial" w:eastAsia="Times New Roman" w:hAnsi="Arial" w:cs="Arial"/>
          <w:i/>
          <w:kern w:val="1"/>
          <w:sz w:val="24"/>
          <w:szCs w:val="24"/>
          <w:lang w:eastAsia="ar-SA"/>
        </w:rPr>
        <w:t>There is no difference between</w:t>
      </w:r>
      <w:r>
        <w:rPr>
          <w:rFonts w:ascii="Arial" w:eastAsia="Times New Roman" w:hAnsi="Arial" w:cs="Arial"/>
          <w:i/>
          <w:kern w:val="1"/>
          <w:sz w:val="24"/>
          <w:szCs w:val="24"/>
          <w:lang w:eastAsia="ar-SA"/>
        </w:rPr>
        <w:t xml:space="preserve"> the </w:t>
      </w:r>
      <w:r w:rsidR="00321CD5">
        <w:rPr>
          <w:rFonts w:ascii="Arial" w:eastAsia="Times New Roman" w:hAnsi="Arial" w:cs="Arial"/>
          <w:i/>
          <w:kern w:val="1"/>
          <w:sz w:val="24"/>
          <w:szCs w:val="24"/>
          <w:lang w:eastAsia="ar-SA"/>
        </w:rPr>
        <w:t>improvement of processes and switching back to old system if given the opportunity</w:t>
      </w:r>
      <w:r>
        <w:rPr>
          <w:rFonts w:ascii="Arial" w:eastAsia="Times New Roman" w:hAnsi="Arial" w:cs="Arial"/>
          <w:i/>
          <w:kern w:val="1"/>
          <w:sz w:val="24"/>
          <w:szCs w:val="24"/>
          <w:lang w:eastAsia="ar-SA"/>
        </w:rPr>
        <w:t>.</w:t>
      </w:r>
      <w:r w:rsidRPr="00F64BCF">
        <w:rPr>
          <w:rFonts w:ascii="Arial" w:eastAsia="Times New Roman" w:hAnsi="Arial" w:cs="Arial"/>
          <w:kern w:val="1"/>
          <w:sz w:val="24"/>
          <w:szCs w:val="24"/>
          <w:lang w:eastAsia="ar-SA"/>
        </w:rPr>
        <w:tab/>
      </w:r>
      <w:r w:rsidRPr="00F64BCF">
        <w:rPr>
          <w:rFonts w:ascii="Arial" w:eastAsia="Times New Roman" w:hAnsi="Arial" w:cs="Arial"/>
          <w:kern w:val="1"/>
          <w:sz w:val="24"/>
          <w:szCs w:val="24"/>
          <w:lang w:eastAsia="ar-SA"/>
        </w:rPr>
        <w:tab/>
      </w:r>
    </w:p>
    <w:p w14:paraId="7BCF4676" w14:textId="77777777" w:rsidR="001461A9" w:rsidRDefault="001461A9" w:rsidP="001461A9">
      <w:pPr>
        <w:spacing w:before="28" w:after="0" w:line="240" w:lineRule="auto"/>
        <w:textAlignment w:val="baseline"/>
        <w:rPr>
          <w:rFonts w:ascii="Arial" w:eastAsia="Times New Roman" w:hAnsi="Arial" w:cs="Arial"/>
          <w:kern w:val="1"/>
          <w:sz w:val="24"/>
          <w:szCs w:val="24"/>
          <w:lang w:eastAsia="ar-SA"/>
        </w:rPr>
      </w:pPr>
    </w:p>
    <w:p w14:paraId="59CF0B9C" w14:textId="77777777" w:rsidR="00321CD5" w:rsidRDefault="001461A9" w:rsidP="00321CD5">
      <w:pPr>
        <w:spacing w:before="28" w:after="0" w:line="240" w:lineRule="auto"/>
        <w:textAlignment w:val="baseline"/>
        <w:rPr>
          <w:rFonts w:ascii="Arial" w:eastAsia="Times New Roman" w:hAnsi="Arial" w:cs="Arial"/>
          <w:kern w:val="1"/>
          <w:sz w:val="24"/>
          <w:szCs w:val="24"/>
          <w:lang w:eastAsia="ar-SA"/>
        </w:rPr>
      </w:pPr>
      <w:r w:rsidRPr="00F64BCF">
        <w:rPr>
          <w:rFonts w:ascii="Arial" w:eastAsia="Times New Roman" w:hAnsi="Arial" w:cs="Arial"/>
          <w:b/>
          <w:kern w:val="1"/>
          <w:sz w:val="24"/>
          <w:szCs w:val="24"/>
          <w:lang w:eastAsia="ar-SA"/>
        </w:rPr>
        <w:t>H</w:t>
      </w:r>
      <w:r>
        <w:rPr>
          <w:rFonts w:ascii="Arial" w:eastAsia="Times New Roman" w:hAnsi="Arial" w:cs="Arial"/>
          <w:b/>
          <w:kern w:val="1"/>
          <w:sz w:val="24"/>
          <w:szCs w:val="24"/>
          <w:lang w:eastAsia="ar-SA"/>
        </w:rPr>
        <w:t>6a</w:t>
      </w:r>
      <w:r w:rsidRPr="00F64BCF">
        <w:rPr>
          <w:rFonts w:ascii="Arial" w:eastAsia="Times New Roman" w:hAnsi="Arial" w:cs="Arial"/>
          <w:b/>
          <w:kern w:val="1"/>
          <w:sz w:val="24"/>
          <w:szCs w:val="24"/>
          <w:lang w:eastAsia="ar-SA"/>
        </w:rPr>
        <w:t>:</w:t>
      </w:r>
      <w:r w:rsidRPr="00F64BCF">
        <w:rPr>
          <w:rFonts w:ascii="Arial" w:eastAsia="Times New Roman" w:hAnsi="Arial" w:cs="Arial"/>
          <w:kern w:val="1"/>
          <w:sz w:val="24"/>
          <w:szCs w:val="24"/>
          <w:lang w:eastAsia="ar-SA"/>
        </w:rPr>
        <w:t xml:space="preserve">    </w:t>
      </w:r>
      <w:r w:rsidR="00321CD5" w:rsidRPr="00F64BCF">
        <w:rPr>
          <w:rFonts w:ascii="Arial" w:eastAsia="Times New Roman" w:hAnsi="Arial" w:cs="Arial"/>
          <w:i/>
          <w:kern w:val="1"/>
          <w:sz w:val="24"/>
          <w:szCs w:val="24"/>
          <w:lang w:eastAsia="ar-SA"/>
        </w:rPr>
        <w:t>There is difference between</w:t>
      </w:r>
      <w:r w:rsidR="00321CD5">
        <w:rPr>
          <w:rFonts w:ascii="Arial" w:eastAsia="Times New Roman" w:hAnsi="Arial" w:cs="Arial"/>
          <w:i/>
          <w:kern w:val="1"/>
          <w:sz w:val="24"/>
          <w:szCs w:val="24"/>
          <w:lang w:eastAsia="ar-SA"/>
        </w:rPr>
        <w:t xml:space="preserve"> the improvement of processes and switching back to old system if given the opportunity.</w:t>
      </w:r>
      <w:r w:rsidR="00321CD5" w:rsidRPr="00F64BCF">
        <w:rPr>
          <w:rFonts w:ascii="Arial" w:eastAsia="Times New Roman" w:hAnsi="Arial" w:cs="Arial"/>
          <w:kern w:val="1"/>
          <w:sz w:val="24"/>
          <w:szCs w:val="24"/>
          <w:lang w:eastAsia="ar-SA"/>
        </w:rPr>
        <w:tab/>
      </w:r>
      <w:r w:rsidR="00321CD5" w:rsidRPr="00F64BCF">
        <w:rPr>
          <w:rFonts w:ascii="Arial" w:eastAsia="Times New Roman" w:hAnsi="Arial" w:cs="Arial"/>
          <w:kern w:val="1"/>
          <w:sz w:val="24"/>
          <w:szCs w:val="24"/>
          <w:lang w:eastAsia="ar-SA"/>
        </w:rPr>
        <w:tab/>
      </w:r>
    </w:p>
    <w:p w14:paraId="76FD4B7E" w14:textId="77777777" w:rsidR="00321CD5" w:rsidRDefault="00321CD5" w:rsidP="00321CD5">
      <w:pPr>
        <w:spacing w:before="28" w:after="0" w:line="240" w:lineRule="auto"/>
        <w:textAlignment w:val="baseline"/>
        <w:rPr>
          <w:rFonts w:ascii="Arial" w:eastAsia="Times New Roman" w:hAnsi="Arial" w:cs="Arial"/>
          <w:kern w:val="1"/>
          <w:sz w:val="24"/>
          <w:szCs w:val="24"/>
          <w:lang w:eastAsia="ar-SA"/>
        </w:rPr>
      </w:pPr>
    </w:p>
    <w:p w14:paraId="6E460939" w14:textId="77777777" w:rsidR="001461A9" w:rsidRDefault="001461A9" w:rsidP="00F90F56">
      <w:pPr>
        <w:spacing w:before="28" w:after="0" w:line="360" w:lineRule="auto"/>
        <w:textAlignment w:val="baseline"/>
        <w:rPr>
          <w:rFonts w:ascii="Arial" w:eastAsia="Times New Roman" w:hAnsi="Arial" w:cs="Times New Roman"/>
          <w:sz w:val="24"/>
          <w:szCs w:val="24"/>
          <w:lang w:eastAsia="en-GB"/>
        </w:rPr>
      </w:pPr>
      <w:r w:rsidRPr="00E02FFC">
        <w:rPr>
          <w:rFonts w:ascii="Arial" w:eastAsia="Times New Roman" w:hAnsi="Arial" w:cs="Times New Roman"/>
          <w:sz w:val="24"/>
          <w:szCs w:val="24"/>
          <w:lang w:eastAsia="en-GB"/>
        </w:rPr>
        <w:t>The result of Pearson Chi-Square shows (</w:t>
      </w:r>
      <w:r w:rsidRPr="0021548B">
        <w:rPr>
          <w:rFonts w:ascii="Arial" w:eastAsia="Times New Roman" w:hAnsi="Arial" w:cs="Times New Roman"/>
          <w:sz w:val="24"/>
          <w:szCs w:val="24"/>
          <w:lang w:eastAsia="en-GB"/>
        </w:rPr>
        <w:t>x=</w:t>
      </w:r>
      <w:r w:rsidR="00321CD5" w:rsidRPr="00321CD5">
        <w:rPr>
          <w:rFonts w:ascii="Arial" w:hAnsi="Arial" w:cs="Arial"/>
          <w:color w:val="010205"/>
          <w:sz w:val="24"/>
          <w:szCs w:val="24"/>
        </w:rPr>
        <w:t>660.478a</w:t>
      </w:r>
      <w:r w:rsidRPr="00E02FFC">
        <w:rPr>
          <w:rFonts w:ascii="Arial" w:eastAsia="Times New Roman" w:hAnsi="Arial" w:cs="Times New Roman"/>
          <w:sz w:val="24"/>
          <w:szCs w:val="24"/>
          <w:lang w:eastAsia="en-GB"/>
        </w:rPr>
        <w:t>, p=0</w:t>
      </w:r>
      <w:r>
        <w:rPr>
          <w:rFonts w:ascii="Arial" w:eastAsia="Times New Roman" w:hAnsi="Arial" w:cs="Times New Roman"/>
          <w:sz w:val="24"/>
          <w:szCs w:val="24"/>
          <w:lang w:eastAsia="en-GB"/>
        </w:rPr>
        <w:t>.000</w:t>
      </w:r>
      <w:r w:rsidRPr="00E02FFC">
        <w:rPr>
          <w:rFonts w:ascii="Arial" w:eastAsia="Times New Roman" w:hAnsi="Arial" w:cs="Times New Roman"/>
          <w:sz w:val="24"/>
          <w:szCs w:val="24"/>
          <w:lang w:eastAsia="en-GB"/>
        </w:rPr>
        <w:t>, df=</w:t>
      </w:r>
      <w:r>
        <w:rPr>
          <w:rFonts w:ascii="Arial" w:eastAsia="Times New Roman" w:hAnsi="Arial" w:cs="Times New Roman"/>
          <w:sz w:val="24"/>
          <w:szCs w:val="24"/>
          <w:lang w:eastAsia="en-GB"/>
        </w:rPr>
        <w:t>16</w:t>
      </w:r>
      <w:r w:rsidRPr="00E02FFC">
        <w:rPr>
          <w:rFonts w:ascii="Arial" w:eastAsia="Times New Roman" w:hAnsi="Arial" w:cs="Times New Roman"/>
          <w:sz w:val="24"/>
          <w:szCs w:val="24"/>
          <w:lang w:eastAsia="en-GB"/>
        </w:rPr>
        <w:t xml:space="preserve">), which is statistically significant as the P-Value is </w:t>
      </w:r>
      <w:r>
        <w:rPr>
          <w:rFonts w:ascii="Arial" w:eastAsia="Times New Roman" w:hAnsi="Arial" w:cs="Times New Roman"/>
          <w:sz w:val="24"/>
          <w:szCs w:val="24"/>
          <w:lang w:eastAsia="en-GB"/>
        </w:rPr>
        <w:t>less</w:t>
      </w:r>
      <w:r w:rsidRPr="00E02FFC">
        <w:rPr>
          <w:rFonts w:ascii="Arial" w:eastAsia="Times New Roman" w:hAnsi="Arial" w:cs="Times New Roman"/>
          <w:sz w:val="24"/>
          <w:szCs w:val="24"/>
          <w:lang w:eastAsia="en-GB"/>
        </w:rPr>
        <w:t xml:space="preserve"> than 0.05, which indicates that the Null Hypothesis must be </w:t>
      </w:r>
      <w:r>
        <w:rPr>
          <w:rFonts w:ascii="Arial" w:eastAsia="Times New Roman" w:hAnsi="Arial" w:cs="Times New Roman"/>
          <w:b/>
          <w:sz w:val="24"/>
          <w:szCs w:val="24"/>
          <w:lang w:eastAsia="en-GB"/>
        </w:rPr>
        <w:t>rejected</w:t>
      </w:r>
      <w:r w:rsidRPr="00E02FFC">
        <w:rPr>
          <w:rFonts w:ascii="Arial" w:eastAsia="Times New Roman" w:hAnsi="Arial" w:cs="Times New Roman"/>
          <w:sz w:val="24"/>
          <w:szCs w:val="24"/>
          <w:lang w:eastAsia="en-GB"/>
        </w:rPr>
        <w:t>. This also indicates that; there is</w:t>
      </w:r>
      <w:r>
        <w:rPr>
          <w:rFonts w:ascii="Arial" w:eastAsia="Times New Roman" w:hAnsi="Arial" w:cs="Times New Roman"/>
          <w:sz w:val="24"/>
          <w:szCs w:val="24"/>
          <w:lang w:eastAsia="en-GB"/>
        </w:rPr>
        <w:t xml:space="preserve"> </w:t>
      </w:r>
      <w:r w:rsidRPr="00E02FFC">
        <w:rPr>
          <w:rFonts w:ascii="Arial" w:eastAsia="Times New Roman" w:hAnsi="Arial" w:cs="Times New Roman"/>
          <w:sz w:val="24"/>
          <w:szCs w:val="24"/>
          <w:lang w:eastAsia="en-GB"/>
        </w:rPr>
        <w:t>difference betw</w:t>
      </w:r>
      <w:r>
        <w:rPr>
          <w:rFonts w:ascii="Arial" w:eastAsia="Times New Roman" w:hAnsi="Arial" w:cs="Times New Roman"/>
          <w:sz w:val="24"/>
          <w:szCs w:val="24"/>
          <w:lang w:eastAsia="en-GB"/>
        </w:rPr>
        <w:t xml:space="preserve">een </w:t>
      </w:r>
      <w:r w:rsidR="00F90F56" w:rsidRPr="00F90F56">
        <w:rPr>
          <w:rFonts w:ascii="Arial" w:eastAsia="Times New Roman" w:hAnsi="Arial" w:cs="Arial"/>
          <w:kern w:val="1"/>
          <w:sz w:val="24"/>
          <w:szCs w:val="24"/>
          <w:lang w:eastAsia="ar-SA"/>
        </w:rPr>
        <w:t>the improvement of processes and switching back to old system if given the opportunity</w:t>
      </w:r>
      <w:r>
        <w:rPr>
          <w:rFonts w:ascii="Arial" w:eastAsia="Times New Roman" w:hAnsi="Arial" w:cs="Times New Roman"/>
          <w:sz w:val="24"/>
          <w:szCs w:val="24"/>
          <w:lang w:eastAsia="en-GB"/>
        </w:rPr>
        <w:t xml:space="preserve"> </w:t>
      </w:r>
      <w:r w:rsidRPr="00E02FFC">
        <w:rPr>
          <w:rFonts w:ascii="Arial" w:eastAsia="Times New Roman" w:hAnsi="Arial" w:cs="Times New Roman"/>
          <w:sz w:val="24"/>
          <w:szCs w:val="24"/>
          <w:lang w:eastAsia="en-GB"/>
        </w:rPr>
        <w:t xml:space="preserve">and therefore </w:t>
      </w:r>
      <w:r>
        <w:rPr>
          <w:rFonts w:ascii="Arial" w:eastAsia="Times New Roman" w:hAnsi="Arial" w:cs="Times New Roman"/>
          <w:b/>
          <w:sz w:val="24"/>
          <w:szCs w:val="24"/>
          <w:lang w:eastAsia="en-GB"/>
        </w:rPr>
        <w:t>accept</w:t>
      </w:r>
      <w:r w:rsidRPr="00E02FFC">
        <w:rPr>
          <w:rFonts w:ascii="Arial" w:eastAsia="Times New Roman" w:hAnsi="Arial" w:cs="Times New Roman"/>
          <w:sz w:val="24"/>
          <w:szCs w:val="24"/>
          <w:lang w:eastAsia="en-GB"/>
        </w:rPr>
        <w:t xml:space="preserve"> the alternative. This is an evidence that </w:t>
      </w:r>
      <w:r w:rsidR="00F90F56">
        <w:rPr>
          <w:rFonts w:ascii="Arial" w:eastAsia="Times New Roman" w:hAnsi="Arial" w:cs="Times New Roman"/>
          <w:sz w:val="24"/>
          <w:szCs w:val="24"/>
          <w:lang w:eastAsia="en-GB"/>
        </w:rPr>
        <w:t>people are likely to revert to old ways if they do not see any improvement in a new system</w:t>
      </w:r>
      <w:r w:rsidRPr="00E02FFC">
        <w:rPr>
          <w:rFonts w:ascii="Arial" w:eastAsia="Times New Roman" w:hAnsi="Arial" w:cs="Times New Roman"/>
          <w:sz w:val="24"/>
          <w:szCs w:val="24"/>
          <w:lang w:eastAsia="en-GB"/>
        </w:rPr>
        <w:t>, as</w:t>
      </w:r>
      <w:r>
        <w:rPr>
          <w:rFonts w:ascii="Arial" w:eastAsia="Times New Roman" w:hAnsi="Arial" w:cs="Times New Roman"/>
          <w:sz w:val="24"/>
          <w:szCs w:val="24"/>
          <w:lang w:eastAsia="en-GB"/>
        </w:rPr>
        <w:t xml:space="preserve"> </w:t>
      </w:r>
      <w:r w:rsidRPr="00E02FFC">
        <w:rPr>
          <w:rFonts w:ascii="Arial" w:eastAsia="Times New Roman" w:hAnsi="Arial" w:cs="Times New Roman"/>
          <w:sz w:val="24"/>
          <w:szCs w:val="24"/>
          <w:lang w:eastAsia="en-GB"/>
        </w:rPr>
        <w:t xml:space="preserve">the probability value is </w:t>
      </w:r>
      <w:r>
        <w:rPr>
          <w:rFonts w:ascii="Arial" w:eastAsia="Times New Roman" w:hAnsi="Arial" w:cs="Times New Roman"/>
          <w:sz w:val="24"/>
          <w:szCs w:val="24"/>
          <w:lang w:eastAsia="en-GB"/>
        </w:rPr>
        <w:t>less</w:t>
      </w:r>
      <w:r w:rsidRPr="00E02FFC">
        <w:rPr>
          <w:rFonts w:ascii="Arial" w:eastAsia="Times New Roman" w:hAnsi="Arial" w:cs="Times New Roman"/>
          <w:sz w:val="24"/>
          <w:szCs w:val="24"/>
          <w:lang w:eastAsia="en-GB"/>
        </w:rPr>
        <w:t xml:space="preserve"> than 0.05</w:t>
      </w:r>
      <w:r w:rsidR="00F90F56">
        <w:rPr>
          <w:rFonts w:ascii="Arial" w:eastAsia="Times New Roman" w:hAnsi="Arial" w:cs="Times New Roman"/>
          <w:sz w:val="24"/>
          <w:szCs w:val="24"/>
          <w:lang w:eastAsia="en-GB"/>
        </w:rPr>
        <w:t>.</w:t>
      </w:r>
    </w:p>
    <w:p w14:paraId="0FDCB1A4" w14:textId="77777777" w:rsidR="00DA4295" w:rsidRDefault="00DA4295" w:rsidP="00DA4295">
      <w:pPr>
        <w:autoSpaceDE w:val="0"/>
        <w:autoSpaceDN w:val="0"/>
        <w:adjustRightInd w:val="0"/>
        <w:spacing w:after="0" w:line="240" w:lineRule="auto"/>
        <w:rPr>
          <w:rFonts w:ascii="Arial" w:hAnsi="Arial" w:cs="Arial"/>
          <w:b/>
          <w:bCs/>
          <w:color w:val="000000"/>
          <w:sz w:val="24"/>
          <w:szCs w:val="24"/>
        </w:rPr>
      </w:pPr>
    </w:p>
    <w:p w14:paraId="2097A3A4" w14:textId="77777777" w:rsidR="001461A9" w:rsidRPr="0030249A" w:rsidRDefault="00DA4295" w:rsidP="001461A9">
      <w:pPr>
        <w:autoSpaceDE w:val="0"/>
        <w:autoSpaceDN w:val="0"/>
        <w:adjustRightInd w:val="0"/>
        <w:spacing w:after="0" w:line="240" w:lineRule="auto"/>
        <w:rPr>
          <w:rFonts w:ascii="Times New Roman" w:hAnsi="Times New Roman" w:cs="Times New Roman"/>
          <w:sz w:val="24"/>
          <w:szCs w:val="24"/>
        </w:rPr>
      </w:pPr>
      <w:r>
        <w:rPr>
          <w:rFonts w:ascii="Arial" w:hAnsi="Arial" w:cs="Arial"/>
          <w:b/>
          <w:bCs/>
          <w:color w:val="000000"/>
          <w:sz w:val="24"/>
          <w:szCs w:val="24"/>
        </w:rPr>
        <w:t xml:space="preserve">Results of Chi-Square Test for competency of the roll out team </w:t>
      </w:r>
      <w:r w:rsidR="00EF4B28">
        <w:rPr>
          <w:rFonts w:ascii="Arial" w:hAnsi="Arial" w:cs="Arial"/>
          <w:b/>
          <w:bCs/>
          <w:color w:val="000000"/>
          <w:sz w:val="24"/>
          <w:szCs w:val="24"/>
        </w:rPr>
        <w:t>and whether the roll out was a burden</w:t>
      </w:r>
      <w:r>
        <w:rPr>
          <w:rFonts w:ascii="Arial" w:hAnsi="Arial" w:cs="Arial"/>
          <w:b/>
          <w:bCs/>
          <w:color w:val="000000"/>
          <w:sz w:val="24"/>
          <w:szCs w:val="24"/>
        </w:rPr>
        <w:t>.</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60"/>
        <w:gridCol w:w="1029"/>
        <w:gridCol w:w="1030"/>
        <w:gridCol w:w="1030"/>
        <w:gridCol w:w="1030"/>
        <w:gridCol w:w="1030"/>
        <w:gridCol w:w="1600"/>
      </w:tblGrid>
      <w:tr w:rsidR="0030249A" w:rsidRPr="0030249A" w14:paraId="2ACE2B20" w14:textId="77777777" w:rsidTr="0030249A">
        <w:trPr>
          <w:cantSplit/>
        </w:trPr>
        <w:tc>
          <w:tcPr>
            <w:tcW w:w="9209" w:type="dxa"/>
            <w:gridSpan w:val="7"/>
            <w:shd w:val="clear" w:color="auto" w:fill="FFFFFF"/>
            <w:vAlign w:val="center"/>
          </w:tcPr>
          <w:p w14:paraId="746D93DB" w14:textId="77777777" w:rsidR="0030249A" w:rsidRPr="0030249A" w:rsidRDefault="0030249A" w:rsidP="0030249A">
            <w:pPr>
              <w:autoSpaceDE w:val="0"/>
              <w:autoSpaceDN w:val="0"/>
              <w:adjustRightInd w:val="0"/>
              <w:spacing w:after="0" w:line="320" w:lineRule="atLeast"/>
              <w:ind w:left="60" w:right="60"/>
              <w:jc w:val="center"/>
              <w:rPr>
                <w:rFonts w:ascii="Arial" w:hAnsi="Arial" w:cs="Arial"/>
                <w:color w:val="010205"/>
                <w:sz w:val="18"/>
                <w:szCs w:val="18"/>
              </w:rPr>
            </w:pPr>
            <w:r w:rsidRPr="0030249A">
              <w:rPr>
                <w:rFonts w:ascii="Arial" w:hAnsi="Arial" w:cs="Arial"/>
                <w:b/>
                <w:bCs/>
                <w:color w:val="010205"/>
                <w:sz w:val="18"/>
                <w:szCs w:val="18"/>
              </w:rPr>
              <w:t>Case Processing Summary</w:t>
            </w:r>
          </w:p>
        </w:tc>
      </w:tr>
      <w:tr w:rsidR="0030249A" w:rsidRPr="0030249A" w14:paraId="4B4B1465" w14:textId="77777777" w:rsidTr="0030249A">
        <w:trPr>
          <w:cantSplit/>
        </w:trPr>
        <w:tc>
          <w:tcPr>
            <w:tcW w:w="2460" w:type="dxa"/>
            <w:vMerge w:val="restart"/>
            <w:shd w:val="clear" w:color="auto" w:fill="FFFFFF"/>
            <w:vAlign w:val="bottom"/>
          </w:tcPr>
          <w:p w14:paraId="42593A20" w14:textId="77777777" w:rsidR="0030249A" w:rsidRPr="0030249A" w:rsidRDefault="0030249A" w:rsidP="0030249A">
            <w:pPr>
              <w:autoSpaceDE w:val="0"/>
              <w:autoSpaceDN w:val="0"/>
              <w:adjustRightInd w:val="0"/>
              <w:spacing w:after="0" w:line="240" w:lineRule="auto"/>
              <w:rPr>
                <w:rFonts w:ascii="Times New Roman" w:hAnsi="Times New Roman" w:cs="Times New Roman"/>
                <w:sz w:val="18"/>
                <w:szCs w:val="18"/>
              </w:rPr>
            </w:pPr>
          </w:p>
        </w:tc>
        <w:tc>
          <w:tcPr>
            <w:tcW w:w="6749" w:type="dxa"/>
            <w:gridSpan w:val="6"/>
            <w:shd w:val="clear" w:color="auto" w:fill="FFFFFF"/>
            <w:vAlign w:val="bottom"/>
          </w:tcPr>
          <w:p w14:paraId="7417ACBF" w14:textId="77777777" w:rsidR="0030249A" w:rsidRPr="0030249A" w:rsidRDefault="0030249A" w:rsidP="0030249A">
            <w:pPr>
              <w:autoSpaceDE w:val="0"/>
              <w:autoSpaceDN w:val="0"/>
              <w:adjustRightInd w:val="0"/>
              <w:spacing w:after="0" w:line="320" w:lineRule="atLeast"/>
              <w:ind w:left="60" w:right="60"/>
              <w:jc w:val="center"/>
              <w:rPr>
                <w:rFonts w:ascii="Arial" w:hAnsi="Arial" w:cs="Arial"/>
                <w:color w:val="264A60"/>
                <w:sz w:val="18"/>
                <w:szCs w:val="18"/>
              </w:rPr>
            </w:pPr>
            <w:r w:rsidRPr="0030249A">
              <w:rPr>
                <w:rFonts w:ascii="Arial" w:hAnsi="Arial" w:cs="Arial"/>
                <w:color w:val="264A60"/>
                <w:sz w:val="18"/>
                <w:szCs w:val="18"/>
              </w:rPr>
              <w:t>Cases</w:t>
            </w:r>
          </w:p>
        </w:tc>
      </w:tr>
      <w:tr w:rsidR="0030249A" w:rsidRPr="0030249A" w14:paraId="32112426" w14:textId="77777777" w:rsidTr="0030249A">
        <w:trPr>
          <w:cantSplit/>
        </w:trPr>
        <w:tc>
          <w:tcPr>
            <w:tcW w:w="2460" w:type="dxa"/>
            <w:vMerge/>
            <w:shd w:val="clear" w:color="auto" w:fill="FFFFFF"/>
            <w:vAlign w:val="bottom"/>
          </w:tcPr>
          <w:p w14:paraId="1A5A4E05" w14:textId="77777777" w:rsidR="0030249A" w:rsidRPr="0030249A" w:rsidRDefault="0030249A" w:rsidP="0030249A">
            <w:pPr>
              <w:autoSpaceDE w:val="0"/>
              <w:autoSpaceDN w:val="0"/>
              <w:adjustRightInd w:val="0"/>
              <w:spacing w:after="0" w:line="240" w:lineRule="auto"/>
              <w:rPr>
                <w:rFonts w:ascii="Arial" w:hAnsi="Arial" w:cs="Arial"/>
                <w:color w:val="264A60"/>
                <w:sz w:val="18"/>
                <w:szCs w:val="18"/>
              </w:rPr>
            </w:pPr>
          </w:p>
        </w:tc>
        <w:tc>
          <w:tcPr>
            <w:tcW w:w="2059" w:type="dxa"/>
            <w:gridSpan w:val="2"/>
            <w:shd w:val="clear" w:color="auto" w:fill="FFFFFF"/>
            <w:vAlign w:val="bottom"/>
          </w:tcPr>
          <w:p w14:paraId="156FDBCD" w14:textId="77777777" w:rsidR="0030249A" w:rsidRPr="0030249A" w:rsidRDefault="0030249A" w:rsidP="0030249A">
            <w:pPr>
              <w:autoSpaceDE w:val="0"/>
              <w:autoSpaceDN w:val="0"/>
              <w:adjustRightInd w:val="0"/>
              <w:spacing w:after="0" w:line="320" w:lineRule="atLeast"/>
              <w:ind w:left="60" w:right="60"/>
              <w:jc w:val="center"/>
              <w:rPr>
                <w:rFonts w:ascii="Arial" w:hAnsi="Arial" w:cs="Arial"/>
                <w:color w:val="264A60"/>
                <w:sz w:val="18"/>
                <w:szCs w:val="18"/>
              </w:rPr>
            </w:pPr>
            <w:r w:rsidRPr="0030249A">
              <w:rPr>
                <w:rFonts w:ascii="Arial" w:hAnsi="Arial" w:cs="Arial"/>
                <w:color w:val="264A60"/>
                <w:sz w:val="18"/>
                <w:szCs w:val="18"/>
              </w:rPr>
              <w:t>Valid</w:t>
            </w:r>
          </w:p>
        </w:tc>
        <w:tc>
          <w:tcPr>
            <w:tcW w:w="2060" w:type="dxa"/>
            <w:gridSpan w:val="2"/>
            <w:shd w:val="clear" w:color="auto" w:fill="FFFFFF"/>
            <w:vAlign w:val="bottom"/>
          </w:tcPr>
          <w:p w14:paraId="7F5013F9" w14:textId="77777777" w:rsidR="0030249A" w:rsidRPr="0030249A" w:rsidRDefault="0030249A" w:rsidP="0030249A">
            <w:pPr>
              <w:autoSpaceDE w:val="0"/>
              <w:autoSpaceDN w:val="0"/>
              <w:adjustRightInd w:val="0"/>
              <w:spacing w:after="0" w:line="320" w:lineRule="atLeast"/>
              <w:ind w:left="60" w:right="60"/>
              <w:jc w:val="center"/>
              <w:rPr>
                <w:rFonts w:ascii="Arial" w:hAnsi="Arial" w:cs="Arial"/>
                <w:color w:val="264A60"/>
                <w:sz w:val="18"/>
                <w:szCs w:val="18"/>
              </w:rPr>
            </w:pPr>
            <w:r w:rsidRPr="0030249A">
              <w:rPr>
                <w:rFonts w:ascii="Arial" w:hAnsi="Arial" w:cs="Arial"/>
                <w:color w:val="264A60"/>
                <w:sz w:val="18"/>
                <w:szCs w:val="18"/>
              </w:rPr>
              <w:t>Missing</w:t>
            </w:r>
          </w:p>
        </w:tc>
        <w:tc>
          <w:tcPr>
            <w:tcW w:w="2630" w:type="dxa"/>
            <w:gridSpan w:val="2"/>
            <w:shd w:val="clear" w:color="auto" w:fill="FFFFFF"/>
            <w:vAlign w:val="bottom"/>
          </w:tcPr>
          <w:p w14:paraId="3E1B22C1" w14:textId="77777777" w:rsidR="0030249A" w:rsidRPr="0030249A" w:rsidRDefault="0030249A" w:rsidP="0030249A">
            <w:pPr>
              <w:autoSpaceDE w:val="0"/>
              <w:autoSpaceDN w:val="0"/>
              <w:adjustRightInd w:val="0"/>
              <w:spacing w:after="0" w:line="320" w:lineRule="atLeast"/>
              <w:ind w:left="60" w:right="60"/>
              <w:jc w:val="center"/>
              <w:rPr>
                <w:rFonts w:ascii="Arial" w:hAnsi="Arial" w:cs="Arial"/>
                <w:color w:val="264A60"/>
                <w:sz w:val="18"/>
                <w:szCs w:val="18"/>
              </w:rPr>
            </w:pPr>
            <w:r w:rsidRPr="0030249A">
              <w:rPr>
                <w:rFonts w:ascii="Arial" w:hAnsi="Arial" w:cs="Arial"/>
                <w:color w:val="264A60"/>
                <w:sz w:val="18"/>
                <w:szCs w:val="18"/>
              </w:rPr>
              <w:t>Total</w:t>
            </w:r>
          </w:p>
        </w:tc>
      </w:tr>
      <w:tr w:rsidR="0030249A" w:rsidRPr="0030249A" w14:paraId="59EC018E" w14:textId="77777777" w:rsidTr="0030249A">
        <w:trPr>
          <w:cantSplit/>
        </w:trPr>
        <w:tc>
          <w:tcPr>
            <w:tcW w:w="2460" w:type="dxa"/>
            <w:vMerge/>
            <w:shd w:val="clear" w:color="auto" w:fill="FFFFFF"/>
            <w:vAlign w:val="bottom"/>
          </w:tcPr>
          <w:p w14:paraId="56A49E12" w14:textId="77777777" w:rsidR="0030249A" w:rsidRPr="0030249A" w:rsidRDefault="0030249A" w:rsidP="0030249A">
            <w:pPr>
              <w:autoSpaceDE w:val="0"/>
              <w:autoSpaceDN w:val="0"/>
              <w:adjustRightInd w:val="0"/>
              <w:spacing w:after="0" w:line="240" w:lineRule="auto"/>
              <w:rPr>
                <w:rFonts w:ascii="Arial" w:hAnsi="Arial" w:cs="Arial"/>
                <w:color w:val="264A60"/>
                <w:sz w:val="18"/>
                <w:szCs w:val="18"/>
              </w:rPr>
            </w:pPr>
          </w:p>
        </w:tc>
        <w:tc>
          <w:tcPr>
            <w:tcW w:w="1029" w:type="dxa"/>
            <w:shd w:val="clear" w:color="auto" w:fill="FFFFFF"/>
            <w:vAlign w:val="bottom"/>
          </w:tcPr>
          <w:p w14:paraId="0450F155" w14:textId="77777777" w:rsidR="0030249A" w:rsidRPr="0030249A" w:rsidRDefault="0030249A" w:rsidP="0030249A">
            <w:pPr>
              <w:autoSpaceDE w:val="0"/>
              <w:autoSpaceDN w:val="0"/>
              <w:adjustRightInd w:val="0"/>
              <w:spacing w:after="0" w:line="320" w:lineRule="atLeast"/>
              <w:ind w:left="60" w:right="60"/>
              <w:jc w:val="center"/>
              <w:rPr>
                <w:rFonts w:ascii="Arial" w:hAnsi="Arial" w:cs="Arial"/>
                <w:color w:val="264A60"/>
                <w:sz w:val="18"/>
                <w:szCs w:val="18"/>
              </w:rPr>
            </w:pPr>
            <w:r w:rsidRPr="0030249A">
              <w:rPr>
                <w:rFonts w:ascii="Arial" w:hAnsi="Arial" w:cs="Arial"/>
                <w:color w:val="264A60"/>
                <w:sz w:val="18"/>
                <w:szCs w:val="18"/>
              </w:rPr>
              <w:t>N</w:t>
            </w:r>
          </w:p>
        </w:tc>
        <w:tc>
          <w:tcPr>
            <w:tcW w:w="1030" w:type="dxa"/>
            <w:shd w:val="clear" w:color="auto" w:fill="FFFFFF"/>
            <w:vAlign w:val="bottom"/>
          </w:tcPr>
          <w:p w14:paraId="304706B9" w14:textId="77777777" w:rsidR="0030249A" w:rsidRPr="0030249A" w:rsidRDefault="0030249A" w:rsidP="0030249A">
            <w:pPr>
              <w:autoSpaceDE w:val="0"/>
              <w:autoSpaceDN w:val="0"/>
              <w:adjustRightInd w:val="0"/>
              <w:spacing w:after="0" w:line="320" w:lineRule="atLeast"/>
              <w:ind w:left="60" w:right="60"/>
              <w:jc w:val="center"/>
              <w:rPr>
                <w:rFonts w:ascii="Arial" w:hAnsi="Arial" w:cs="Arial"/>
                <w:color w:val="264A60"/>
                <w:sz w:val="18"/>
                <w:szCs w:val="18"/>
              </w:rPr>
            </w:pPr>
            <w:r w:rsidRPr="0030249A">
              <w:rPr>
                <w:rFonts w:ascii="Arial" w:hAnsi="Arial" w:cs="Arial"/>
                <w:color w:val="264A60"/>
                <w:sz w:val="18"/>
                <w:szCs w:val="18"/>
              </w:rPr>
              <w:t>Percent</w:t>
            </w:r>
          </w:p>
        </w:tc>
        <w:tc>
          <w:tcPr>
            <w:tcW w:w="1030" w:type="dxa"/>
            <w:shd w:val="clear" w:color="auto" w:fill="FFFFFF"/>
            <w:vAlign w:val="bottom"/>
          </w:tcPr>
          <w:p w14:paraId="2FD9AD91" w14:textId="77777777" w:rsidR="0030249A" w:rsidRPr="0030249A" w:rsidRDefault="0030249A" w:rsidP="0030249A">
            <w:pPr>
              <w:autoSpaceDE w:val="0"/>
              <w:autoSpaceDN w:val="0"/>
              <w:adjustRightInd w:val="0"/>
              <w:spacing w:after="0" w:line="320" w:lineRule="atLeast"/>
              <w:ind w:left="60" w:right="60"/>
              <w:jc w:val="center"/>
              <w:rPr>
                <w:rFonts w:ascii="Arial" w:hAnsi="Arial" w:cs="Arial"/>
                <w:color w:val="264A60"/>
                <w:sz w:val="18"/>
                <w:szCs w:val="18"/>
              </w:rPr>
            </w:pPr>
            <w:r w:rsidRPr="0030249A">
              <w:rPr>
                <w:rFonts w:ascii="Arial" w:hAnsi="Arial" w:cs="Arial"/>
                <w:color w:val="264A60"/>
                <w:sz w:val="18"/>
                <w:szCs w:val="18"/>
              </w:rPr>
              <w:t>N</w:t>
            </w:r>
          </w:p>
        </w:tc>
        <w:tc>
          <w:tcPr>
            <w:tcW w:w="1030" w:type="dxa"/>
            <w:shd w:val="clear" w:color="auto" w:fill="FFFFFF"/>
            <w:vAlign w:val="bottom"/>
          </w:tcPr>
          <w:p w14:paraId="4CE45CA8" w14:textId="77777777" w:rsidR="0030249A" w:rsidRPr="0030249A" w:rsidRDefault="0030249A" w:rsidP="0030249A">
            <w:pPr>
              <w:autoSpaceDE w:val="0"/>
              <w:autoSpaceDN w:val="0"/>
              <w:adjustRightInd w:val="0"/>
              <w:spacing w:after="0" w:line="320" w:lineRule="atLeast"/>
              <w:ind w:left="60" w:right="60"/>
              <w:jc w:val="center"/>
              <w:rPr>
                <w:rFonts w:ascii="Arial" w:hAnsi="Arial" w:cs="Arial"/>
                <w:color w:val="264A60"/>
                <w:sz w:val="18"/>
                <w:szCs w:val="18"/>
              </w:rPr>
            </w:pPr>
            <w:r w:rsidRPr="0030249A">
              <w:rPr>
                <w:rFonts w:ascii="Arial" w:hAnsi="Arial" w:cs="Arial"/>
                <w:color w:val="264A60"/>
                <w:sz w:val="18"/>
                <w:szCs w:val="18"/>
              </w:rPr>
              <w:t>Percent</w:t>
            </w:r>
          </w:p>
        </w:tc>
        <w:tc>
          <w:tcPr>
            <w:tcW w:w="1030" w:type="dxa"/>
            <w:shd w:val="clear" w:color="auto" w:fill="FFFFFF"/>
            <w:vAlign w:val="bottom"/>
          </w:tcPr>
          <w:p w14:paraId="6FC36FB8" w14:textId="77777777" w:rsidR="0030249A" w:rsidRPr="0030249A" w:rsidRDefault="0030249A" w:rsidP="0030249A">
            <w:pPr>
              <w:autoSpaceDE w:val="0"/>
              <w:autoSpaceDN w:val="0"/>
              <w:adjustRightInd w:val="0"/>
              <w:spacing w:after="0" w:line="320" w:lineRule="atLeast"/>
              <w:ind w:left="60" w:right="60"/>
              <w:jc w:val="center"/>
              <w:rPr>
                <w:rFonts w:ascii="Arial" w:hAnsi="Arial" w:cs="Arial"/>
                <w:color w:val="264A60"/>
                <w:sz w:val="18"/>
                <w:szCs w:val="18"/>
              </w:rPr>
            </w:pPr>
            <w:r w:rsidRPr="0030249A">
              <w:rPr>
                <w:rFonts w:ascii="Arial" w:hAnsi="Arial" w:cs="Arial"/>
                <w:color w:val="264A60"/>
                <w:sz w:val="18"/>
                <w:szCs w:val="18"/>
              </w:rPr>
              <w:t>N</w:t>
            </w:r>
          </w:p>
        </w:tc>
        <w:tc>
          <w:tcPr>
            <w:tcW w:w="1600" w:type="dxa"/>
            <w:shd w:val="clear" w:color="auto" w:fill="FFFFFF"/>
            <w:vAlign w:val="bottom"/>
          </w:tcPr>
          <w:p w14:paraId="37A1EC1E" w14:textId="77777777" w:rsidR="0030249A" w:rsidRPr="0030249A" w:rsidRDefault="0030249A" w:rsidP="0030249A">
            <w:pPr>
              <w:autoSpaceDE w:val="0"/>
              <w:autoSpaceDN w:val="0"/>
              <w:adjustRightInd w:val="0"/>
              <w:spacing w:after="0" w:line="320" w:lineRule="atLeast"/>
              <w:ind w:left="60" w:right="60"/>
              <w:jc w:val="center"/>
              <w:rPr>
                <w:rFonts w:ascii="Arial" w:hAnsi="Arial" w:cs="Arial"/>
                <w:color w:val="264A60"/>
                <w:sz w:val="18"/>
                <w:szCs w:val="18"/>
              </w:rPr>
            </w:pPr>
            <w:r w:rsidRPr="0030249A">
              <w:rPr>
                <w:rFonts w:ascii="Arial" w:hAnsi="Arial" w:cs="Arial"/>
                <w:color w:val="264A60"/>
                <w:sz w:val="18"/>
                <w:szCs w:val="18"/>
              </w:rPr>
              <w:t>Percent</w:t>
            </w:r>
          </w:p>
        </w:tc>
      </w:tr>
      <w:tr w:rsidR="0030249A" w:rsidRPr="0030249A" w14:paraId="68D27B0B" w14:textId="77777777" w:rsidTr="0030249A">
        <w:trPr>
          <w:cantSplit/>
        </w:trPr>
        <w:tc>
          <w:tcPr>
            <w:tcW w:w="2460" w:type="dxa"/>
            <w:shd w:val="clear" w:color="auto" w:fill="E0E0E0"/>
          </w:tcPr>
          <w:p w14:paraId="4E048970" w14:textId="77777777" w:rsidR="0030249A" w:rsidRPr="0030249A" w:rsidRDefault="0030249A" w:rsidP="0030249A">
            <w:pPr>
              <w:autoSpaceDE w:val="0"/>
              <w:autoSpaceDN w:val="0"/>
              <w:adjustRightInd w:val="0"/>
              <w:spacing w:after="0" w:line="320" w:lineRule="atLeast"/>
              <w:ind w:left="60" w:right="60"/>
              <w:rPr>
                <w:rFonts w:ascii="Arial" w:hAnsi="Arial" w:cs="Arial"/>
                <w:color w:val="264A60"/>
                <w:sz w:val="18"/>
                <w:szCs w:val="18"/>
              </w:rPr>
            </w:pPr>
            <w:r w:rsidRPr="0030249A">
              <w:rPr>
                <w:rFonts w:ascii="Arial" w:hAnsi="Arial" w:cs="Arial"/>
                <w:color w:val="264A60"/>
                <w:sz w:val="18"/>
                <w:szCs w:val="18"/>
              </w:rPr>
              <w:t>Competency of Roll Out Team * Did you feel burdened</w:t>
            </w:r>
          </w:p>
        </w:tc>
        <w:tc>
          <w:tcPr>
            <w:tcW w:w="1029" w:type="dxa"/>
            <w:shd w:val="clear" w:color="auto" w:fill="FFFFFF"/>
          </w:tcPr>
          <w:p w14:paraId="1F197A43" w14:textId="77777777" w:rsidR="0030249A" w:rsidRPr="0030249A" w:rsidRDefault="0030249A" w:rsidP="0030249A">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387</w:t>
            </w:r>
          </w:p>
        </w:tc>
        <w:tc>
          <w:tcPr>
            <w:tcW w:w="1030" w:type="dxa"/>
            <w:shd w:val="clear" w:color="auto" w:fill="FFFFFF"/>
          </w:tcPr>
          <w:p w14:paraId="2F741762" w14:textId="77777777" w:rsidR="0030249A" w:rsidRPr="0030249A" w:rsidRDefault="0030249A" w:rsidP="0030249A">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100.0%</w:t>
            </w:r>
          </w:p>
        </w:tc>
        <w:tc>
          <w:tcPr>
            <w:tcW w:w="1030" w:type="dxa"/>
            <w:shd w:val="clear" w:color="auto" w:fill="FFFFFF"/>
          </w:tcPr>
          <w:p w14:paraId="13B1E98A" w14:textId="77777777" w:rsidR="0030249A" w:rsidRPr="0030249A" w:rsidRDefault="0030249A" w:rsidP="0030249A">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0</w:t>
            </w:r>
          </w:p>
        </w:tc>
        <w:tc>
          <w:tcPr>
            <w:tcW w:w="1030" w:type="dxa"/>
            <w:shd w:val="clear" w:color="auto" w:fill="FFFFFF"/>
          </w:tcPr>
          <w:p w14:paraId="2B590BEE" w14:textId="77777777" w:rsidR="0030249A" w:rsidRPr="0030249A" w:rsidRDefault="0030249A" w:rsidP="0030249A">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0.0%</w:t>
            </w:r>
          </w:p>
        </w:tc>
        <w:tc>
          <w:tcPr>
            <w:tcW w:w="1030" w:type="dxa"/>
            <w:shd w:val="clear" w:color="auto" w:fill="FFFFFF"/>
          </w:tcPr>
          <w:p w14:paraId="122B772A" w14:textId="77777777" w:rsidR="0030249A" w:rsidRPr="0030249A" w:rsidRDefault="0030249A" w:rsidP="0030249A">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387</w:t>
            </w:r>
          </w:p>
        </w:tc>
        <w:tc>
          <w:tcPr>
            <w:tcW w:w="1600" w:type="dxa"/>
            <w:shd w:val="clear" w:color="auto" w:fill="FFFFFF"/>
          </w:tcPr>
          <w:p w14:paraId="28874799" w14:textId="77777777" w:rsidR="0030249A" w:rsidRPr="0030249A" w:rsidRDefault="0030249A" w:rsidP="0030249A">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100.0%</w:t>
            </w:r>
          </w:p>
        </w:tc>
      </w:tr>
    </w:tbl>
    <w:p w14:paraId="6DC73341" w14:textId="77777777" w:rsidR="0030249A" w:rsidRDefault="0030249A" w:rsidP="0030249A">
      <w:pPr>
        <w:autoSpaceDE w:val="0"/>
        <w:autoSpaceDN w:val="0"/>
        <w:adjustRightInd w:val="0"/>
        <w:spacing w:after="0" w:line="240" w:lineRule="auto"/>
        <w:rPr>
          <w:rFonts w:ascii="Times New Roman" w:hAnsi="Times New Roman" w:cs="Times New Roman"/>
          <w:sz w:val="24"/>
          <w:szCs w:val="24"/>
        </w:rPr>
      </w:pPr>
    </w:p>
    <w:p w14:paraId="0E0631CA" w14:textId="77777777" w:rsidR="005D2E38" w:rsidRDefault="005D2E38" w:rsidP="0030249A">
      <w:pPr>
        <w:autoSpaceDE w:val="0"/>
        <w:autoSpaceDN w:val="0"/>
        <w:adjustRightInd w:val="0"/>
        <w:spacing w:after="0" w:line="240" w:lineRule="auto"/>
        <w:rPr>
          <w:rFonts w:ascii="Times New Roman" w:hAnsi="Times New Roman" w:cs="Times New Roman"/>
          <w:sz w:val="24"/>
          <w:szCs w:val="24"/>
        </w:rPr>
      </w:pPr>
    </w:p>
    <w:p w14:paraId="1EB0B886" w14:textId="77777777" w:rsidR="005D2E38" w:rsidRDefault="005D2E38" w:rsidP="0030249A">
      <w:pPr>
        <w:autoSpaceDE w:val="0"/>
        <w:autoSpaceDN w:val="0"/>
        <w:adjustRightInd w:val="0"/>
        <w:spacing w:after="0" w:line="240" w:lineRule="auto"/>
        <w:rPr>
          <w:rFonts w:ascii="Times New Roman" w:hAnsi="Times New Roman" w:cs="Times New Roman"/>
          <w:sz w:val="24"/>
          <w:szCs w:val="24"/>
        </w:rPr>
      </w:pPr>
    </w:p>
    <w:p w14:paraId="7CA3B19C" w14:textId="77777777" w:rsidR="005D2E38" w:rsidRDefault="005D2E38" w:rsidP="0030249A">
      <w:pPr>
        <w:autoSpaceDE w:val="0"/>
        <w:autoSpaceDN w:val="0"/>
        <w:adjustRightInd w:val="0"/>
        <w:spacing w:after="0" w:line="240" w:lineRule="auto"/>
        <w:rPr>
          <w:rFonts w:ascii="Times New Roman" w:hAnsi="Times New Roman" w:cs="Times New Roman"/>
          <w:sz w:val="24"/>
          <w:szCs w:val="24"/>
        </w:rPr>
      </w:pPr>
    </w:p>
    <w:p w14:paraId="2EE1B212" w14:textId="77777777" w:rsidR="005D2E38" w:rsidRDefault="005D2E38" w:rsidP="0030249A">
      <w:pPr>
        <w:autoSpaceDE w:val="0"/>
        <w:autoSpaceDN w:val="0"/>
        <w:adjustRightInd w:val="0"/>
        <w:spacing w:after="0" w:line="240" w:lineRule="auto"/>
        <w:rPr>
          <w:rFonts w:ascii="Times New Roman" w:hAnsi="Times New Roman" w:cs="Times New Roman"/>
          <w:sz w:val="24"/>
          <w:szCs w:val="24"/>
        </w:rPr>
      </w:pPr>
    </w:p>
    <w:p w14:paraId="237934E2" w14:textId="77777777" w:rsidR="005D2E38" w:rsidRDefault="005D2E38" w:rsidP="0030249A">
      <w:pPr>
        <w:autoSpaceDE w:val="0"/>
        <w:autoSpaceDN w:val="0"/>
        <w:adjustRightInd w:val="0"/>
        <w:spacing w:after="0" w:line="240" w:lineRule="auto"/>
        <w:rPr>
          <w:rFonts w:ascii="Times New Roman" w:hAnsi="Times New Roman" w:cs="Times New Roman"/>
          <w:sz w:val="24"/>
          <w:szCs w:val="24"/>
        </w:rPr>
      </w:pPr>
    </w:p>
    <w:p w14:paraId="7BEE7B7E" w14:textId="77777777" w:rsidR="005D2E38" w:rsidRDefault="005D2E38" w:rsidP="0030249A">
      <w:pPr>
        <w:autoSpaceDE w:val="0"/>
        <w:autoSpaceDN w:val="0"/>
        <w:adjustRightInd w:val="0"/>
        <w:spacing w:after="0" w:line="240" w:lineRule="auto"/>
        <w:rPr>
          <w:rFonts w:ascii="Times New Roman" w:hAnsi="Times New Roman" w:cs="Times New Roman"/>
          <w:sz w:val="24"/>
          <w:szCs w:val="24"/>
        </w:rPr>
      </w:pPr>
    </w:p>
    <w:p w14:paraId="07049639" w14:textId="77777777" w:rsidR="005D2E38" w:rsidRDefault="005D2E38" w:rsidP="0030249A">
      <w:pPr>
        <w:autoSpaceDE w:val="0"/>
        <w:autoSpaceDN w:val="0"/>
        <w:adjustRightInd w:val="0"/>
        <w:spacing w:after="0" w:line="240" w:lineRule="auto"/>
        <w:rPr>
          <w:rFonts w:ascii="Times New Roman" w:hAnsi="Times New Roman" w:cs="Times New Roman"/>
          <w:sz w:val="24"/>
          <w:szCs w:val="24"/>
        </w:rPr>
      </w:pPr>
    </w:p>
    <w:p w14:paraId="5603CF83" w14:textId="77777777" w:rsidR="005D2E38" w:rsidRDefault="005D2E38" w:rsidP="0030249A">
      <w:pPr>
        <w:autoSpaceDE w:val="0"/>
        <w:autoSpaceDN w:val="0"/>
        <w:adjustRightInd w:val="0"/>
        <w:spacing w:after="0" w:line="240" w:lineRule="auto"/>
        <w:rPr>
          <w:rFonts w:ascii="Times New Roman" w:hAnsi="Times New Roman" w:cs="Times New Roman"/>
          <w:sz w:val="24"/>
          <w:szCs w:val="24"/>
        </w:rPr>
      </w:pPr>
    </w:p>
    <w:p w14:paraId="6B3CC761" w14:textId="77777777" w:rsidR="005D2E38" w:rsidRDefault="005D2E38" w:rsidP="0030249A">
      <w:pPr>
        <w:autoSpaceDE w:val="0"/>
        <w:autoSpaceDN w:val="0"/>
        <w:adjustRightInd w:val="0"/>
        <w:spacing w:after="0" w:line="240" w:lineRule="auto"/>
        <w:rPr>
          <w:rFonts w:ascii="Times New Roman" w:hAnsi="Times New Roman" w:cs="Times New Roman"/>
          <w:sz w:val="24"/>
          <w:szCs w:val="24"/>
        </w:rPr>
      </w:pPr>
    </w:p>
    <w:p w14:paraId="15B9B892" w14:textId="77777777" w:rsidR="005D2E38" w:rsidRDefault="005D2E38" w:rsidP="0030249A">
      <w:pPr>
        <w:autoSpaceDE w:val="0"/>
        <w:autoSpaceDN w:val="0"/>
        <w:adjustRightInd w:val="0"/>
        <w:spacing w:after="0" w:line="240" w:lineRule="auto"/>
        <w:rPr>
          <w:rFonts w:ascii="Times New Roman" w:hAnsi="Times New Roman" w:cs="Times New Roman"/>
          <w:sz w:val="24"/>
          <w:szCs w:val="24"/>
        </w:rPr>
      </w:pPr>
    </w:p>
    <w:p w14:paraId="10EA74E9" w14:textId="77777777" w:rsidR="005D2E38" w:rsidRDefault="005D2E38" w:rsidP="0030249A">
      <w:pPr>
        <w:autoSpaceDE w:val="0"/>
        <w:autoSpaceDN w:val="0"/>
        <w:adjustRightInd w:val="0"/>
        <w:spacing w:after="0" w:line="240" w:lineRule="auto"/>
        <w:rPr>
          <w:rFonts w:ascii="Times New Roman" w:hAnsi="Times New Roman" w:cs="Times New Roman"/>
          <w:sz w:val="24"/>
          <w:szCs w:val="24"/>
        </w:rPr>
      </w:pPr>
    </w:p>
    <w:p w14:paraId="0D93C725" w14:textId="77777777" w:rsidR="005D2E38" w:rsidRDefault="005D2E38" w:rsidP="0030249A">
      <w:pPr>
        <w:autoSpaceDE w:val="0"/>
        <w:autoSpaceDN w:val="0"/>
        <w:adjustRightInd w:val="0"/>
        <w:spacing w:after="0" w:line="240" w:lineRule="auto"/>
        <w:rPr>
          <w:rFonts w:ascii="Times New Roman" w:hAnsi="Times New Roman" w:cs="Times New Roman"/>
          <w:sz w:val="24"/>
          <w:szCs w:val="24"/>
        </w:rPr>
      </w:pPr>
    </w:p>
    <w:p w14:paraId="794B8844" w14:textId="77777777" w:rsidR="005D2E38" w:rsidRDefault="005D2E38" w:rsidP="0030249A">
      <w:pPr>
        <w:autoSpaceDE w:val="0"/>
        <w:autoSpaceDN w:val="0"/>
        <w:adjustRightInd w:val="0"/>
        <w:spacing w:after="0" w:line="240" w:lineRule="auto"/>
        <w:rPr>
          <w:rFonts w:ascii="Times New Roman" w:hAnsi="Times New Roman" w:cs="Times New Roman"/>
          <w:sz w:val="24"/>
          <w:szCs w:val="24"/>
        </w:rPr>
      </w:pPr>
    </w:p>
    <w:p w14:paraId="61B790E3" w14:textId="77777777" w:rsidR="005D2E38" w:rsidRDefault="005D2E38" w:rsidP="0030249A">
      <w:pPr>
        <w:autoSpaceDE w:val="0"/>
        <w:autoSpaceDN w:val="0"/>
        <w:adjustRightInd w:val="0"/>
        <w:spacing w:after="0" w:line="240" w:lineRule="auto"/>
        <w:rPr>
          <w:rFonts w:ascii="Times New Roman" w:hAnsi="Times New Roman" w:cs="Times New Roman"/>
          <w:sz w:val="24"/>
          <w:szCs w:val="24"/>
        </w:rPr>
      </w:pPr>
    </w:p>
    <w:p w14:paraId="5A3E3BCA" w14:textId="77777777" w:rsidR="005D2E38" w:rsidRDefault="005D2E38" w:rsidP="0030249A">
      <w:pPr>
        <w:autoSpaceDE w:val="0"/>
        <w:autoSpaceDN w:val="0"/>
        <w:adjustRightInd w:val="0"/>
        <w:spacing w:after="0" w:line="240" w:lineRule="auto"/>
        <w:rPr>
          <w:rFonts w:ascii="Times New Roman" w:hAnsi="Times New Roman" w:cs="Times New Roman"/>
          <w:sz w:val="24"/>
          <w:szCs w:val="24"/>
        </w:rPr>
      </w:pPr>
    </w:p>
    <w:p w14:paraId="2088A0BB" w14:textId="77777777" w:rsidR="005D2E38" w:rsidRDefault="005D2E38" w:rsidP="0030249A">
      <w:pPr>
        <w:autoSpaceDE w:val="0"/>
        <w:autoSpaceDN w:val="0"/>
        <w:adjustRightInd w:val="0"/>
        <w:spacing w:after="0" w:line="240" w:lineRule="auto"/>
        <w:rPr>
          <w:rFonts w:ascii="Times New Roman" w:hAnsi="Times New Roman" w:cs="Times New Roman"/>
          <w:sz w:val="24"/>
          <w:szCs w:val="24"/>
        </w:rPr>
      </w:pPr>
    </w:p>
    <w:p w14:paraId="348AF270" w14:textId="77777777" w:rsidR="005D2E38" w:rsidRDefault="005D2E38" w:rsidP="0030249A">
      <w:pPr>
        <w:autoSpaceDE w:val="0"/>
        <w:autoSpaceDN w:val="0"/>
        <w:adjustRightInd w:val="0"/>
        <w:spacing w:after="0" w:line="240" w:lineRule="auto"/>
        <w:rPr>
          <w:rFonts w:ascii="Times New Roman" w:hAnsi="Times New Roman" w:cs="Times New Roman"/>
          <w:sz w:val="24"/>
          <w:szCs w:val="24"/>
        </w:rPr>
      </w:pPr>
    </w:p>
    <w:p w14:paraId="5183779F" w14:textId="77777777" w:rsidR="005D2E38" w:rsidRDefault="005D2E38" w:rsidP="0030249A">
      <w:pPr>
        <w:autoSpaceDE w:val="0"/>
        <w:autoSpaceDN w:val="0"/>
        <w:adjustRightInd w:val="0"/>
        <w:spacing w:after="0" w:line="240" w:lineRule="auto"/>
        <w:rPr>
          <w:rFonts w:ascii="Times New Roman" w:hAnsi="Times New Roman" w:cs="Times New Roman"/>
          <w:sz w:val="24"/>
          <w:szCs w:val="24"/>
        </w:rPr>
      </w:pPr>
    </w:p>
    <w:p w14:paraId="3B90ECCC" w14:textId="77777777" w:rsidR="005D2E38" w:rsidRDefault="005D2E38" w:rsidP="0030249A">
      <w:pPr>
        <w:autoSpaceDE w:val="0"/>
        <w:autoSpaceDN w:val="0"/>
        <w:adjustRightInd w:val="0"/>
        <w:spacing w:after="0" w:line="240" w:lineRule="auto"/>
        <w:rPr>
          <w:rFonts w:ascii="Times New Roman" w:hAnsi="Times New Roman" w:cs="Times New Roman"/>
          <w:sz w:val="24"/>
          <w:szCs w:val="24"/>
        </w:rPr>
      </w:pPr>
    </w:p>
    <w:p w14:paraId="41D92660" w14:textId="77777777" w:rsidR="005D2E38" w:rsidRDefault="005D2E38" w:rsidP="0030249A">
      <w:pPr>
        <w:autoSpaceDE w:val="0"/>
        <w:autoSpaceDN w:val="0"/>
        <w:adjustRightInd w:val="0"/>
        <w:spacing w:after="0" w:line="240" w:lineRule="auto"/>
        <w:rPr>
          <w:rFonts w:ascii="Times New Roman" w:hAnsi="Times New Roman" w:cs="Times New Roman"/>
          <w:sz w:val="24"/>
          <w:szCs w:val="24"/>
        </w:rPr>
      </w:pPr>
    </w:p>
    <w:p w14:paraId="42A209AA" w14:textId="77777777" w:rsidR="005D2E38" w:rsidRDefault="005D2E38" w:rsidP="0030249A">
      <w:pPr>
        <w:autoSpaceDE w:val="0"/>
        <w:autoSpaceDN w:val="0"/>
        <w:adjustRightInd w:val="0"/>
        <w:spacing w:after="0" w:line="240" w:lineRule="auto"/>
        <w:rPr>
          <w:rFonts w:ascii="Times New Roman" w:hAnsi="Times New Roman" w:cs="Times New Roman"/>
          <w:sz w:val="24"/>
          <w:szCs w:val="24"/>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980"/>
        <w:gridCol w:w="479"/>
        <w:gridCol w:w="1030"/>
        <w:gridCol w:w="334"/>
        <w:gridCol w:w="696"/>
        <w:gridCol w:w="1354"/>
        <w:gridCol w:w="1076"/>
        <w:gridCol w:w="1076"/>
        <w:gridCol w:w="1184"/>
      </w:tblGrid>
      <w:tr w:rsidR="00430BC8" w:rsidRPr="0030249A" w14:paraId="52A74716" w14:textId="77777777" w:rsidTr="00430BC8">
        <w:trPr>
          <w:cantSplit/>
        </w:trPr>
        <w:tc>
          <w:tcPr>
            <w:tcW w:w="9209" w:type="dxa"/>
            <w:gridSpan w:val="9"/>
            <w:tcBorders>
              <w:top w:val="single" w:sz="4" w:space="0" w:color="auto"/>
              <w:left w:val="single" w:sz="4" w:space="0" w:color="auto"/>
              <w:bottom w:val="single" w:sz="4" w:space="0" w:color="auto"/>
              <w:right w:val="single" w:sz="4" w:space="0" w:color="auto"/>
            </w:tcBorders>
            <w:shd w:val="clear" w:color="auto" w:fill="FFFFFF"/>
            <w:vAlign w:val="center"/>
          </w:tcPr>
          <w:p w14:paraId="5D59A1F6" w14:textId="77777777" w:rsidR="00430BC8" w:rsidRPr="00430BC8" w:rsidRDefault="00430BC8" w:rsidP="00C35C72">
            <w:pPr>
              <w:autoSpaceDE w:val="0"/>
              <w:autoSpaceDN w:val="0"/>
              <w:adjustRightInd w:val="0"/>
              <w:spacing w:after="0" w:line="320" w:lineRule="atLeast"/>
              <w:ind w:left="60" w:right="60"/>
              <w:jc w:val="center"/>
              <w:rPr>
                <w:rFonts w:ascii="Arial" w:hAnsi="Arial" w:cs="Arial"/>
                <w:b/>
                <w:bCs/>
                <w:color w:val="010205"/>
                <w:sz w:val="18"/>
                <w:szCs w:val="18"/>
              </w:rPr>
            </w:pPr>
            <w:r w:rsidRPr="0030249A">
              <w:rPr>
                <w:rFonts w:ascii="Arial" w:hAnsi="Arial" w:cs="Arial"/>
                <w:b/>
                <w:bCs/>
                <w:color w:val="010205"/>
                <w:sz w:val="18"/>
                <w:szCs w:val="18"/>
              </w:rPr>
              <w:lastRenderedPageBreak/>
              <w:t>Competency of Roll Out Team * Did you feel burdened Crosstabulation</w:t>
            </w:r>
          </w:p>
        </w:tc>
      </w:tr>
      <w:tr w:rsidR="00430BC8" w:rsidRPr="0030249A" w14:paraId="004E21D4" w14:textId="77777777" w:rsidTr="00C35C72">
        <w:trPr>
          <w:cantSplit/>
        </w:trPr>
        <w:tc>
          <w:tcPr>
            <w:tcW w:w="5873" w:type="dxa"/>
            <w:gridSpan w:val="6"/>
            <w:vMerge w:val="restart"/>
            <w:shd w:val="clear" w:color="auto" w:fill="FFFFFF"/>
            <w:vAlign w:val="bottom"/>
          </w:tcPr>
          <w:p w14:paraId="765F0655" w14:textId="77777777" w:rsidR="00430BC8" w:rsidRPr="0030249A" w:rsidRDefault="00430BC8" w:rsidP="00C35C72">
            <w:pPr>
              <w:autoSpaceDE w:val="0"/>
              <w:autoSpaceDN w:val="0"/>
              <w:adjustRightInd w:val="0"/>
              <w:spacing w:after="0" w:line="240" w:lineRule="auto"/>
              <w:rPr>
                <w:rFonts w:ascii="Times New Roman" w:hAnsi="Times New Roman" w:cs="Times New Roman"/>
                <w:sz w:val="18"/>
                <w:szCs w:val="18"/>
              </w:rPr>
            </w:pPr>
          </w:p>
        </w:tc>
        <w:tc>
          <w:tcPr>
            <w:tcW w:w="2152" w:type="dxa"/>
            <w:gridSpan w:val="2"/>
            <w:shd w:val="clear" w:color="auto" w:fill="FFFFFF"/>
            <w:vAlign w:val="bottom"/>
          </w:tcPr>
          <w:p w14:paraId="3682E7EF" w14:textId="77777777" w:rsidR="00430BC8" w:rsidRPr="0030249A" w:rsidRDefault="00430BC8" w:rsidP="00C35C72">
            <w:pPr>
              <w:autoSpaceDE w:val="0"/>
              <w:autoSpaceDN w:val="0"/>
              <w:adjustRightInd w:val="0"/>
              <w:spacing w:after="0" w:line="320" w:lineRule="atLeast"/>
              <w:ind w:left="60" w:right="60"/>
              <w:jc w:val="center"/>
              <w:rPr>
                <w:rFonts w:ascii="Arial" w:hAnsi="Arial" w:cs="Arial"/>
                <w:color w:val="264A60"/>
                <w:sz w:val="18"/>
                <w:szCs w:val="18"/>
              </w:rPr>
            </w:pPr>
            <w:r w:rsidRPr="0030249A">
              <w:rPr>
                <w:rFonts w:ascii="Arial" w:hAnsi="Arial" w:cs="Arial"/>
                <w:color w:val="264A60"/>
                <w:sz w:val="18"/>
                <w:szCs w:val="18"/>
              </w:rPr>
              <w:t>Did you feel burdened</w:t>
            </w:r>
          </w:p>
        </w:tc>
        <w:tc>
          <w:tcPr>
            <w:tcW w:w="1184" w:type="dxa"/>
            <w:vMerge w:val="restart"/>
            <w:shd w:val="clear" w:color="auto" w:fill="FFFFFF"/>
            <w:vAlign w:val="bottom"/>
          </w:tcPr>
          <w:p w14:paraId="57089BCE" w14:textId="77777777" w:rsidR="00430BC8" w:rsidRPr="0030249A" w:rsidRDefault="00430BC8" w:rsidP="00C35C72">
            <w:pPr>
              <w:autoSpaceDE w:val="0"/>
              <w:autoSpaceDN w:val="0"/>
              <w:adjustRightInd w:val="0"/>
              <w:spacing w:after="0" w:line="320" w:lineRule="atLeast"/>
              <w:ind w:left="60" w:right="60"/>
              <w:jc w:val="center"/>
              <w:rPr>
                <w:rFonts w:ascii="Arial" w:hAnsi="Arial" w:cs="Arial"/>
                <w:color w:val="264A60"/>
                <w:sz w:val="18"/>
                <w:szCs w:val="18"/>
              </w:rPr>
            </w:pPr>
            <w:r w:rsidRPr="0030249A">
              <w:rPr>
                <w:rFonts w:ascii="Arial" w:hAnsi="Arial" w:cs="Arial"/>
                <w:color w:val="264A60"/>
                <w:sz w:val="18"/>
                <w:szCs w:val="18"/>
              </w:rPr>
              <w:t>Total</w:t>
            </w:r>
          </w:p>
        </w:tc>
      </w:tr>
      <w:tr w:rsidR="00430BC8" w:rsidRPr="0030249A" w14:paraId="000ABD86" w14:textId="77777777" w:rsidTr="00C35C72">
        <w:trPr>
          <w:cantSplit/>
        </w:trPr>
        <w:tc>
          <w:tcPr>
            <w:tcW w:w="5873" w:type="dxa"/>
            <w:gridSpan w:val="6"/>
            <w:vMerge/>
            <w:shd w:val="clear" w:color="auto" w:fill="FFFFFF"/>
            <w:vAlign w:val="bottom"/>
          </w:tcPr>
          <w:p w14:paraId="50747C62" w14:textId="77777777" w:rsidR="00430BC8" w:rsidRPr="0030249A" w:rsidRDefault="00430BC8" w:rsidP="00C35C72">
            <w:pPr>
              <w:autoSpaceDE w:val="0"/>
              <w:autoSpaceDN w:val="0"/>
              <w:adjustRightInd w:val="0"/>
              <w:spacing w:after="0" w:line="240" w:lineRule="auto"/>
              <w:rPr>
                <w:rFonts w:ascii="Arial" w:hAnsi="Arial" w:cs="Arial"/>
                <w:color w:val="264A60"/>
                <w:sz w:val="18"/>
                <w:szCs w:val="18"/>
              </w:rPr>
            </w:pPr>
          </w:p>
        </w:tc>
        <w:tc>
          <w:tcPr>
            <w:tcW w:w="1076" w:type="dxa"/>
            <w:shd w:val="clear" w:color="auto" w:fill="FFFFFF"/>
            <w:vAlign w:val="bottom"/>
          </w:tcPr>
          <w:p w14:paraId="1FD4A88D" w14:textId="77777777" w:rsidR="00430BC8" w:rsidRPr="0030249A" w:rsidRDefault="00430BC8" w:rsidP="00C35C72">
            <w:pPr>
              <w:autoSpaceDE w:val="0"/>
              <w:autoSpaceDN w:val="0"/>
              <w:adjustRightInd w:val="0"/>
              <w:spacing w:after="0" w:line="320" w:lineRule="atLeast"/>
              <w:ind w:left="60" w:right="60"/>
              <w:jc w:val="center"/>
              <w:rPr>
                <w:rFonts w:ascii="Arial" w:hAnsi="Arial" w:cs="Arial"/>
                <w:color w:val="264A60"/>
                <w:sz w:val="18"/>
                <w:szCs w:val="18"/>
              </w:rPr>
            </w:pPr>
            <w:r w:rsidRPr="0030249A">
              <w:rPr>
                <w:rFonts w:ascii="Arial" w:hAnsi="Arial" w:cs="Arial"/>
                <w:color w:val="264A60"/>
                <w:sz w:val="18"/>
                <w:szCs w:val="18"/>
              </w:rPr>
              <w:t>Yes</w:t>
            </w:r>
          </w:p>
        </w:tc>
        <w:tc>
          <w:tcPr>
            <w:tcW w:w="1076" w:type="dxa"/>
            <w:shd w:val="clear" w:color="auto" w:fill="FFFFFF"/>
            <w:vAlign w:val="bottom"/>
          </w:tcPr>
          <w:p w14:paraId="3C52EF22" w14:textId="77777777" w:rsidR="00430BC8" w:rsidRPr="0030249A" w:rsidRDefault="00430BC8" w:rsidP="00C35C72">
            <w:pPr>
              <w:autoSpaceDE w:val="0"/>
              <w:autoSpaceDN w:val="0"/>
              <w:adjustRightInd w:val="0"/>
              <w:spacing w:after="0" w:line="320" w:lineRule="atLeast"/>
              <w:ind w:left="60" w:right="60"/>
              <w:jc w:val="center"/>
              <w:rPr>
                <w:rFonts w:ascii="Arial" w:hAnsi="Arial" w:cs="Arial"/>
                <w:color w:val="264A60"/>
                <w:sz w:val="18"/>
                <w:szCs w:val="18"/>
              </w:rPr>
            </w:pPr>
            <w:r w:rsidRPr="0030249A">
              <w:rPr>
                <w:rFonts w:ascii="Arial" w:hAnsi="Arial" w:cs="Arial"/>
                <w:color w:val="264A60"/>
                <w:sz w:val="18"/>
                <w:szCs w:val="18"/>
              </w:rPr>
              <w:t>No</w:t>
            </w:r>
          </w:p>
        </w:tc>
        <w:tc>
          <w:tcPr>
            <w:tcW w:w="1184" w:type="dxa"/>
            <w:vMerge/>
            <w:shd w:val="clear" w:color="auto" w:fill="FFFFFF"/>
            <w:vAlign w:val="bottom"/>
          </w:tcPr>
          <w:p w14:paraId="54ACB0E2" w14:textId="77777777" w:rsidR="00430BC8" w:rsidRPr="0030249A" w:rsidRDefault="00430BC8" w:rsidP="00C35C72">
            <w:pPr>
              <w:autoSpaceDE w:val="0"/>
              <w:autoSpaceDN w:val="0"/>
              <w:adjustRightInd w:val="0"/>
              <w:spacing w:after="0" w:line="240" w:lineRule="auto"/>
              <w:rPr>
                <w:rFonts w:ascii="Arial" w:hAnsi="Arial" w:cs="Arial"/>
                <w:color w:val="264A60"/>
                <w:sz w:val="18"/>
                <w:szCs w:val="18"/>
              </w:rPr>
            </w:pPr>
          </w:p>
        </w:tc>
      </w:tr>
      <w:tr w:rsidR="00430BC8" w:rsidRPr="0030249A" w14:paraId="5E1EFA2F" w14:textId="77777777" w:rsidTr="00C35C72">
        <w:trPr>
          <w:cantSplit/>
        </w:trPr>
        <w:tc>
          <w:tcPr>
            <w:tcW w:w="1980" w:type="dxa"/>
            <w:vMerge w:val="restart"/>
            <w:shd w:val="clear" w:color="auto" w:fill="E0E0E0"/>
          </w:tcPr>
          <w:p w14:paraId="371574FA" w14:textId="77777777" w:rsidR="00430BC8" w:rsidRPr="0030249A" w:rsidRDefault="00430BC8" w:rsidP="00C35C72">
            <w:pPr>
              <w:autoSpaceDE w:val="0"/>
              <w:autoSpaceDN w:val="0"/>
              <w:adjustRightInd w:val="0"/>
              <w:spacing w:after="0" w:line="320" w:lineRule="atLeast"/>
              <w:ind w:left="60" w:right="60"/>
              <w:rPr>
                <w:rFonts w:ascii="Arial" w:hAnsi="Arial" w:cs="Arial"/>
                <w:color w:val="264A60"/>
                <w:sz w:val="18"/>
                <w:szCs w:val="18"/>
              </w:rPr>
            </w:pPr>
            <w:r w:rsidRPr="0030249A">
              <w:rPr>
                <w:rFonts w:ascii="Arial" w:hAnsi="Arial" w:cs="Arial"/>
                <w:color w:val="264A60"/>
                <w:sz w:val="18"/>
                <w:szCs w:val="18"/>
              </w:rPr>
              <w:t>Competency of Roll Out Team</w:t>
            </w:r>
          </w:p>
        </w:tc>
        <w:tc>
          <w:tcPr>
            <w:tcW w:w="1843" w:type="dxa"/>
            <w:gridSpan w:val="3"/>
            <w:vMerge w:val="restart"/>
            <w:shd w:val="clear" w:color="auto" w:fill="E0E0E0"/>
          </w:tcPr>
          <w:p w14:paraId="4D35769C" w14:textId="77777777" w:rsidR="00430BC8" w:rsidRPr="0030249A" w:rsidRDefault="00430BC8" w:rsidP="00C35C72">
            <w:pPr>
              <w:autoSpaceDE w:val="0"/>
              <w:autoSpaceDN w:val="0"/>
              <w:adjustRightInd w:val="0"/>
              <w:spacing w:after="0" w:line="320" w:lineRule="atLeast"/>
              <w:ind w:left="60" w:right="60"/>
              <w:rPr>
                <w:rFonts w:ascii="Arial" w:hAnsi="Arial" w:cs="Arial"/>
                <w:color w:val="264A60"/>
                <w:sz w:val="18"/>
                <w:szCs w:val="18"/>
              </w:rPr>
            </w:pPr>
            <w:r w:rsidRPr="0030249A">
              <w:rPr>
                <w:rFonts w:ascii="Arial" w:hAnsi="Arial" w:cs="Arial"/>
                <w:color w:val="264A60"/>
                <w:sz w:val="18"/>
                <w:szCs w:val="18"/>
              </w:rPr>
              <w:t>Strongly Disagree</w:t>
            </w:r>
          </w:p>
        </w:tc>
        <w:tc>
          <w:tcPr>
            <w:tcW w:w="2050" w:type="dxa"/>
            <w:gridSpan w:val="2"/>
            <w:shd w:val="clear" w:color="auto" w:fill="E0E0E0"/>
          </w:tcPr>
          <w:p w14:paraId="17141358" w14:textId="77777777" w:rsidR="00430BC8" w:rsidRPr="0030249A" w:rsidRDefault="00430BC8" w:rsidP="00C35C72">
            <w:pPr>
              <w:autoSpaceDE w:val="0"/>
              <w:autoSpaceDN w:val="0"/>
              <w:adjustRightInd w:val="0"/>
              <w:spacing w:after="0" w:line="320" w:lineRule="atLeast"/>
              <w:ind w:left="60" w:right="60"/>
              <w:rPr>
                <w:rFonts w:ascii="Arial" w:hAnsi="Arial" w:cs="Arial"/>
                <w:color w:val="264A60"/>
                <w:sz w:val="18"/>
                <w:szCs w:val="18"/>
              </w:rPr>
            </w:pPr>
            <w:r w:rsidRPr="0030249A">
              <w:rPr>
                <w:rFonts w:ascii="Arial" w:hAnsi="Arial" w:cs="Arial"/>
                <w:color w:val="264A60"/>
                <w:sz w:val="18"/>
                <w:szCs w:val="18"/>
              </w:rPr>
              <w:t>Count</w:t>
            </w:r>
          </w:p>
        </w:tc>
        <w:tc>
          <w:tcPr>
            <w:tcW w:w="1076" w:type="dxa"/>
            <w:shd w:val="clear" w:color="auto" w:fill="FFFFFF"/>
          </w:tcPr>
          <w:p w14:paraId="7836D42F" w14:textId="77777777" w:rsidR="00430BC8" w:rsidRPr="0030249A" w:rsidRDefault="00430BC8" w:rsidP="00C35C72">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66</w:t>
            </w:r>
          </w:p>
        </w:tc>
        <w:tc>
          <w:tcPr>
            <w:tcW w:w="1076" w:type="dxa"/>
            <w:shd w:val="clear" w:color="auto" w:fill="FFFFFF"/>
          </w:tcPr>
          <w:p w14:paraId="6A76F845" w14:textId="77777777" w:rsidR="00430BC8" w:rsidRPr="0030249A" w:rsidRDefault="00430BC8" w:rsidP="00C35C72">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98</w:t>
            </w:r>
          </w:p>
        </w:tc>
        <w:tc>
          <w:tcPr>
            <w:tcW w:w="1184" w:type="dxa"/>
            <w:shd w:val="clear" w:color="auto" w:fill="FFFFFF"/>
          </w:tcPr>
          <w:p w14:paraId="711F702A" w14:textId="77777777" w:rsidR="00430BC8" w:rsidRPr="0030249A" w:rsidRDefault="00430BC8" w:rsidP="00C35C72">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164</w:t>
            </w:r>
          </w:p>
        </w:tc>
      </w:tr>
      <w:tr w:rsidR="00430BC8" w:rsidRPr="0030249A" w14:paraId="3D333CB4" w14:textId="77777777" w:rsidTr="00C35C72">
        <w:trPr>
          <w:cantSplit/>
        </w:trPr>
        <w:tc>
          <w:tcPr>
            <w:tcW w:w="1980" w:type="dxa"/>
            <w:vMerge/>
            <w:shd w:val="clear" w:color="auto" w:fill="E0E0E0"/>
          </w:tcPr>
          <w:p w14:paraId="6570D1E3" w14:textId="77777777" w:rsidR="00430BC8" w:rsidRPr="0030249A" w:rsidRDefault="00430BC8" w:rsidP="00C35C72">
            <w:pPr>
              <w:autoSpaceDE w:val="0"/>
              <w:autoSpaceDN w:val="0"/>
              <w:adjustRightInd w:val="0"/>
              <w:spacing w:after="0" w:line="240" w:lineRule="auto"/>
              <w:rPr>
                <w:rFonts w:ascii="Arial" w:hAnsi="Arial" w:cs="Arial"/>
                <w:color w:val="010205"/>
                <w:sz w:val="18"/>
                <w:szCs w:val="18"/>
              </w:rPr>
            </w:pPr>
          </w:p>
        </w:tc>
        <w:tc>
          <w:tcPr>
            <w:tcW w:w="1843" w:type="dxa"/>
            <w:gridSpan w:val="3"/>
            <w:vMerge/>
            <w:shd w:val="clear" w:color="auto" w:fill="E0E0E0"/>
          </w:tcPr>
          <w:p w14:paraId="3430D220" w14:textId="77777777" w:rsidR="00430BC8" w:rsidRPr="0030249A" w:rsidRDefault="00430BC8" w:rsidP="00C35C72">
            <w:pPr>
              <w:autoSpaceDE w:val="0"/>
              <w:autoSpaceDN w:val="0"/>
              <w:adjustRightInd w:val="0"/>
              <w:spacing w:after="0" w:line="240" w:lineRule="auto"/>
              <w:rPr>
                <w:rFonts w:ascii="Arial" w:hAnsi="Arial" w:cs="Arial"/>
                <w:color w:val="010205"/>
                <w:sz w:val="18"/>
                <w:szCs w:val="18"/>
              </w:rPr>
            </w:pPr>
          </w:p>
        </w:tc>
        <w:tc>
          <w:tcPr>
            <w:tcW w:w="2050" w:type="dxa"/>
            <w:gridSpan w:val="2"/>
            <w:shd w:val="clear" w:color="auto" w:fill="E0E0E0"/>
          </w:tcPr>
          <w:p w14:paraId="4FF9D53D" w14:textId="77777777" w:rsidR="00430BC8" w:rsidRPr="0030249A" w:rsidRDefault="00430BC8" w:rsidP="00C35C72">
            <w:pPr>
              <w:autoSpaceDE w:val="0"/>
              <w:autoSpaceDN w:val="0"/>
              <w:adjustRightInd w:val="0"/>
              <w:spacing w:after="0" w:line="320" w:lineRule="atLeast"/>
              <w:ind w:left="60" w:right="60"/>
              <w:rPr>
                <w:rFonts w:ascii="Arial" w:hAnsi="Arial" w:cs="Arial"/>
                <w:color w:val="264A60"/>
                <w:sz w:val="18"/>
                <w:szCs w:val="18"/>
              </w:rPr>
            </w:pPr>
            <w:r w:rsidRPr="0030249A">
              <w:rPr>
                <w:rFonts w:ascii="Arial" w:hAnsi="Arial" w:cs="Arial"/>
                <w:color w:val="264A60"/>
                <w:sz w:val="18"/>
                <w:szCs w:val="18"/>
              </w:rPr>
              <w:t>Expected Count</w:t>
            </w:r>
          </w:p>
        </w:tc>
        <w:tc>
          <w:tcPr>
            <w:tcW w:w="1076" w:type="dxa"/>
            <w:shd w:val="clear" w:color="auto" w:fill="FFFFFF"/>
          </w:tcPr>
          <w:p w14:paraId="3E76672B" w14:textId="77777777" w:rsidR="00430BC8" w:rsidRPr="0030249A" w:rsidRDefault="00430BC8" w:rsidP="00C35C72">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78.8</w:t>
            </w:r>
          </w:p>
        </w:tc>
        <w:tc>
          <w:tcPr>
            <w:tcW w:w="1076" w:type="dxa"/>
            <w:shd w:val="clear" w:color="auto" w:fill="FFFFFF"/>
          </w:tcPr>
          <w:p w14:paraId="5F60A693" w14:textId="77777777" w:rsidR="00430BC8" w:rsidRPr="0030249A" w:rsidRDefault="00430BC8" w:rsidP="00C35C72">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85.2</w:t>
            </w:r>
          </w:p>
        </w:tc>
        <w:tc>
          <w:tcPr>
            <w:tcW w:w="1184" w:type="dxa"/>
            <w:shd w:val="clear" w:color="auto" w:fill="FFFFFF"/>
          </w:tcPr>
          <w:p w14:paraId="19E339F5" w14:textId="77777777" w:rsidR="00430BC8" w:rsidRPr="0030249A" w:rsidRDefault="00430BC8" w:rsidP="00C35C72">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164.0</w:t>
            </w:r>
          </w:p>
        </w:tc>
      </w:tr>
      <w:tr w:rsidR="00430BC8" w:rsidRPr="0030249A" w14:paraId="76DDDED1" w14:textId="77777777" w:rsidTr="00C35C72">
        <w:trPr>
          <w:cantSplit/>
        </w:trPr>
        <w:tc>
          <w:tcPr>
            <w:tcW w:w="1980" w:type="dxa"/>
            <w:vMerge/>
            <w:shd w:val="clear" w:color="auto" w:fill="E0E0E0"/>
          </w:tcPr>
          <w:p w14:paraId="71AC90EA" w14:textId="77777777" w:rsidR="00430BC8" w:rsidRPr="0030249A" w:rsidRDefault="00430BC8" w:rsidP="00C35C72">
            <w:pPr>
              <w:autoSpaceDE w:val="0"/>
              <w:autoSpaceDN w:val="0"/>
              <w:adjustRightInd w:val="0"/>
              <w:spacing w:after="0" w:line="240" w:lineRule="auto"/>
              <w:rPr>
                <w:rFonts w:ascii="Arial" w:hAnsi="Arial" w:cs="Arial"/>
                <w:color w:val="010205"/>
                <w:sz w:val="18"/>
                <w:szCs w:val="18"/>
              </w:rPr>
            </w:pPr>
          </w:p>
        </w:tc>
        <w:tc>
          <w:tcPr>
            <w:tcW w:w="1843" w:type="dxa"/>
            <w:gridSpan w:val="3"/>
            <w:vMerge w:val="restart"/>
            <w:shd w:val="clear" w:color="auto" w:fill="E0E0E0"/>
          </w:tcPr>
          <w:p w14:paraId="044064D0" w14:textId="77777777" w:rsidR="00430BC8" w:rsidRPr="0030249A" w:rsidRDefault="00430BC8" w:rsidP="00C35C72">
            <w:pPr>
              <w:autoSpaceDE w:val="0"/>
              <w:autoSpaceDN w:val="0"/>
              <w:adjustRightInd w:val="0"/>
              <w:spacing w:after="0" w:line="320" w:lineRule="atLeast"/>
              <w:ind w:left="60" w:right="60"/>
              <w:rPr>
                <w:rFonts w:ascii="Arial" w:hAnsi="Arial" w:cs="Arial"/>
                <w:color w:val="264A60"/>
                <w:sz w:val="18"/>
                <w:szCs w:val="18"/>
              </w:rPr>
            </w:pPr>
            <w:r w:rsidRPr="0030249A">
              <w:rPr>
                <w:rFonts w:ascii="Arial" w:hAnsi="Arial" w:cs="Arial"/>
                <w:color w:val="264A60"/>
                <w:sz w:val="18"/>
                <w:szCs w:val="18"/>
              </w:rPr>
              <w:t>Disagree</w:t>
            </w:r>
          </w:p>
        </w:tc>
        <w:tc>
          <w:tcPr>
            <w:tcW w:w="2050" w:type="dxa"/>
            <w:gridSpan w:val="2"/>
            <w:shd w:val="clear" w:color="auto" w:fill="E0E0E0"/>
          </w:tcPr>
          <w:p w14:paraId="35682028" w14:textId="77777777" w:rsidR="00430BC8" w:rsidRPr="0030249A" w:rsidRDefault="00430BC8" w:rsidP="00C35C72">
            <w:pPr>
              <w:autoSpaceDE w:val="0"/>
              <w:autoSpaceDN w:val="0"/>
              <w:adjustRightInd w:val="0"/>
              <w:spacing w:after="0" w:line="320" w:lineRule="atLeast"/>
              <w:ind w:left="60" w:right="60"/>
              <w:rPr>
                <w:rFonts w:ascii="Arial" w:hAnsi="Arial" w:cs="Arial"/>
                <w:color w:val="264A60"/>
                <w:sz w:val="18"/>
                <w:szCs w:val="18"/>
              </w:rPr>
            </w:pPr>
            <w:r w:rsidRPr="0030249A">
              <w:rPr>
                <w:rFonts w:ascii="Arial" w:hAnsi="Arial" w:cs="Arial"/>
                <w:color w:val="264A60"/>
                <w:sz w:val="18"/>
                <w:szCs w:val="18"/>
              </w:rPr>
              <w:t>Count</w:t>
            </w:r>
          </w:p>
        </w:tc>
        <w:tc>
          <w:tcPr>
            <w:tcW w:w="1076" w:type="dxa"/>
            <w:shd w:val="clear" w:color="auto" w:fill="FFFFFF"/>
          </w:tcPr>
          <w:p w14:paraId="76A678E4" w14:textId="77777777" w:rsidR="00430BC8" w:rsidRPr="0030249A" w:rsidRDefault="00430BC8" w:rsidP="00C35C72">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61</w:t>
            </w:r>
          </w:p>
        </w:tc>
        <w:tc>
          <w:tcPr>
            <w:tcW w:w="1076" w:type="dxa"/>
            <w:shd w:val="clear" w:color="auto" w:fill="FFFFFF"/>
          </w:tcPr>
          <w:p w14:paraId="6B78C547" w14:textId="77777777" w:rsidR="00430BC8" w:rsidRPr="0030249A" w:rsidRDefault="00430BC8" w:rsidP="00C35C72">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44</w:t>
            </w:r>
          </w:p>
        </w:tc>
        <w:tc>
          <w:tcPr>
            <w:tcW w:w="1184" w:type="dxa"/>
            <w:shd w:val="clear" w:color="auto" w:fill="FFFFFF"/>
          </w:tcPr>
          <w:p w14:paraId="133517C7" w14:textId="77777777" w:rsidR="00430BC8" w:rsidRPr="0030249A" w:rsidRDefault="00430BC8" w:rsidP="00C35C72">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105</w:t>
            </w:r>
          </w:p>
        </w:tc>
      </w:tr>
      <w:tr w:rsidR="00430BC8" w:rsidRPr="0030249A" w14:paraId="6268D890" w14:textId="77777777" w:rsidTr="00C35C72">
        <w:trPr>
          <w:cantSplit/>
        </w:trPr>
        <w:tc>
          <w:tcPr>
            <w:tcW w:w="1980" w:type="dxa"/>
            <w:vMerge/>
            <w:shd w:val="clear" w:color="auto" w:fill="E0E0E0"/>
          </w:tcPr>
          <w:p w14:paraId="38B9FA9A" w14:textId="77777777" w:rsidR="00430BC8" w:rsidRPr="0030249A" w:rsidRDefault="00430BC8" w:rsidP="00C35C72">
            <w:pPr>
              <w:autoSpaceDE w:val="0"/>
              <w:autoSpaceDN w:val="0"/>
              <w:adjustRightInd w:val="0"/>
              <w:spacing w:after="0" w:line="240" w:lineRule="auto"/>
              <w:rPr>
                <w:rFonts w:ascii="Arial" w:hAnsi="Arial" w:cs="Arial"/>
                <w:color w:val="010205"/>
                <w:sz w:val="18"/>
                <w:szCs w:val="18"/>
              </w:rPr>
            </w:pPr>
          </w:p>
        </w:tc>
        <w:tc>
          <w:tcPr>
            <w:tcW w:w="1843" w:type="dxa"/>
            <w:gridSpan w:val="3"/>
            <w:vMerge/>
            <w:shd w:val="clear" w:color="auto" w:fill="E0E0E0"/>
          </w:tcPr>
          <w:p w14:paraId="51CFB764" w14:textId="77777777" w:rsidR="00430BC8" w:rsidRPr="0030249A" w:rsidRDefault="00430BC8" w:rsidP="00C35C72">
            <w:pPr>
              <w:autoSpaceDE w:val="0"/>
              <w:autoSpaceDN w:val="0"/>
              <w:adjustRightInd w:val="0"/>
              <w:spacing w:after="0" w:line="240" w:lineRule="auto"/>
              <w:rPr>
                <w:rFonts w:ascii="Arial" w:hAnsi="Arial" w:cs="Arial"/>
                <w:color w:val="010205"/>
                <w:sz w:val="18"/>
                <w:szCs w:val="18"/>
              </w:rPr>
            </w:pPr>
          </w:p>
        </w:tc>
        <w:tc>
          <w:tcPr>
            <w:tcW w:w="2050" w:type="dxa"/>
            <w:gridSpan w:val="2"/>
            <w:shd w:val="clear" w:color="auto" w:fill="E0E0E0"/>
          </w:tcPr>
          <w:p w14:paraId="28BB622D" w14:textId="77777777" w:rsidR="00430BC8" w:rsidRPr="0030249A" w:rsidRDefault="00430BC8" w:rsidP="00C35C72">
            <w:pPr>
              <w:autoSpaceDE w:val="0"/>
              <w:autoSpaceDN w:val="0"/>
              <w:adjustRightInd w:val="0"/>
              <w:spacing w:after="0" w:line="320" w:lineRule="atLeast"/>
              <w:ind w:left="60" w:right="60"/>
              <w:rPr>
                <w:rFonts w:ascii="Arial" w:hAnsi="Arial" w:cs="Arial"/>
                <w:color w:val="264A60"/>
                <w:sz w:val="18"/>
                <w:szCs w:val="18"/>
              </w:rPr>
            </w:pPr>
            <w:r w:rsidRPr="0030249A">
              <w:rPr>
                <w:rFonts w:ascii="Arial" w:hAnsi="Arial" w:cs="Arial"/>
                <w:color w:val="264A60"/>
                <w:sz w:val="18"/>
                <w:szCs w:val="18"/>
              </w:rPr>
              <w:t>Expected Count</w:t>
            </w:r>
          </w:p>
        </w:tc>
        <w:tc>
          <w:tcPr>
            <w:tcW w:w="1076" w:type="dxa"/>
            <w:shd w:val="clear" w:color="auto" w:fill="FFFFFF"/>
          </w:tcPr>
          <w:p w14:paraId="37B232F0" w14:textId="77777777" w:rsidR="00430BC8" w:rsidRPr="0030249A" w:rsidRDefault="00430BC8" w:rsidP="00C35C72">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50.5</w:t>
            </w:r>
          </w:p>
        </w:tc>
        <w:tc>
          <w:tcPr>
            <w:tcW w:w="1076" w:type="dxa"/>
            <w:shd w:val="clear" w:color="auto" w:fill="FFFFFF"/>
          </w:tcPr>
          <w:p w14:paraId="4A58EBD1" w14:textId="77777777" w:rsidR="00430BC8" w:rsidRPr="0030249A" w:rsidRDefault="00430BC8" w:rsidP="00C35C72">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54.5</w:t>
            </w:r>
          </w:p>
        </w:tc>
        <w:tc>
          <w:tcPr>
            <w:tcW w:w="1184" w:type="dxa"/>
            <w:shd w:val="clear" w:color="auto" w:fill="FFFFFF"/>
          </w:tcPr>
          <w:p w14:paraId="505B8778" w14:textId="77777777" w:rsidR="00430BC8" w:rsidRPr="0030249A" w:rsidRDefault="00430BC8" w:rsidP="00C35C72">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105.0</w:t>
            </w:r>
          </w:p>
        </w:tc>
      </w:tr>
      <w:tr w:rsidR="00430BC8" w:rsidRPr="0030249A" w14:paraId="022B3ACB" w14:textId="77777777" w:rsidTr="00C35C72">
        <w:trPr>
          <w:cantSplit/>
        </w:trPr>
        <w:tc>
          <w:tcPr>
            <w:tcW w:w="1980" w:type="dxa"/>
            <w:vMerge/>
            <w:shd w:val="clear" w:color="auto" w:fill="E0E0E0"/>
          </w:tcPr>
          <w:p w14:paraId="6B490193" w14:textId="77777777" w:rsidR="00430BC8" w:rsidRPr="0030249A" w:rsidRDefault="00430BC8" w:rsidP="00C35C72">
            <w:pPr>
              <w:autoSpaceDE w:val="0"/>
              <w:autoSpaceDN w:val="0"/>
              <w:adjustRightInd w:val="0"/>
              <w:spacing w:after="0" w:line="240" w:lineRule="auto"/>
              <w:rPr>
                <w:rFonts w:ascii="Arial" w:hAnsi="Arial" w:cs="Arial"/>
                <w:color w:val="010205"/>
                <w:sz w:val="18"/>
                <w:szCs w:val="18"/>
              </w:rPr>
            </w:pPr>
          </w:p>
        </w:tc>
        <w:tc>
          <w:tcPr>
            <w:tcW w:w="1843" w:type="dxa"/>
            <w:gridSpan w:val="3"/>
            <w:vMerge w:val="restart"/>
            <w:shd w:val="clear" w:color="auto" w:fill="E0E0E0"/>
          </w:tcPr>
          <w:p w14:paraId="6ACE4881" w14:textId="77777777" w:rsidR="00430BC8" w:rsidRPr="0030249A" w:rsidRDefault="00430BC8" w:rsidP="00C35C72">
            <w:pPr>
              <w:autoSpaceDE w:val="0"/>
              <w:autoSpaceDN w:val="0"/>
              <w:adjustRightInd w:val="0"/>
              <w:spacing w:after="0" w:line="320" w:lineRule="atLeast"/>
              <w:ind w:left="60" w:right="60"/>
              <w:rPr>
                <w:rFonts w:ascii="Arial" w:hAnsi="Arial" w:cs="Arial"/>
                <w:color w:val="264A60"/>
                <w:sz w:val="18"/>
                <w:szCs w:val="18"/>
              </w:rPr>
            </w:pPr>
            <w:r w:rsidRPr="0030249A">
              <w:rPr>
                <w:rFonts w:ascii="Arial" w:hAnsi="Arial" w:cs="Arial"/>
                <w:color w:val="264A60"/>
                <w:sz w:val="18"/>
                <w:szCs w:val="18"/>
              </w:rPr>
              <w:t>Slightly Disagree</w:t>
            </w:r>
          </w:p>
        </w:tc>
        <w:tc>
          <w:tcPr>
            <w:tcW w:w="2050" w:type="dxa"/>
            <w:gridSpan w:val="2"/>
            <w:shd w:val="clear" w:color="auto" w:fill="E0E0E0"/>
          </w:tcPr>
          <w:p w14:paraId="06C0707B" w14:textId="77777777" w:rsidR="00430BC8" w:rsidRPr="0030249A" w:rsidRDefault="00430BC8" w:rsidP="00C35C72">
            <w:pPr>
              <w:autoSpaceDE w:val="0"/>
              <w:autoSpaceDN w:val="0"/>
              <w:adjustRightInd w:val="0"/>
              <w:spacing w:after="0" w:line="320" w:lineRule="atLeast"/>
              <w:ind w:left="60" w:right="60"/>
              <w:rPr>
                <w:rFonts w:ascii="Arial" w:hAnsi="Arial" w:cs="Arial"/>
                <w:color w:val="264A60"/>
                <w:sz w:val="18"/>
                <w:szCs w:val="18"/>
              </w:rPr>
            </w:pPr>
            <w:r w:rsidRPr="0030249A">
              <w:rPr>
                <w:rFonts w:ascii="Arial" w:hAnsi="Arial" w:cs="Arial"/>
                <w:color w:val="264A60"/>
                <w:sz w:val="18"/>
                <w:szCs w:val="18"/>
              </w:rPr>
              <w:t>Count</w:t>
            </w:r>
          </w:p>
        </w:tc>
        <w:tc>
          <w:tcPr>
            <w:tcW w:w="1076" w:type="dxa"/>
            <w:shd w:val="clear" w:color="auto" w:fill="FFFFFF"/>
          </w:tcPr>
          <w:p w14:paraId="1FA7DCA7" w14:textId="77777777" w:rsidR="00430BC8" w:rsidRPr="0030249A" w:rsidRDefault="00430BC8" w:rsidP="00C35C72">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42</w:t>
            </w:r>
          </w:p>
        </w:tc>
        <w:tc>
          <w:tcPr>
            <w:tcW w:w="1076" w:type="dxa"/>
            <w:shd w:val="clear" w:color="auto" w:fill="FFFFFF"/>
          </w:tcPr>
          <w:p w14:paraId="05C8AE77" w14:textId="77777777" w:rsidR="00430BC8" w:rsidRPr="0030249A" w:rsidRDefault="00430BC8" w:rsidP="00C35C72">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25</w:t>
            </w:r>
          </w:p>
        </w:tc>
        <w:tc>
          <w:tcPr>
            <w:tcW w:w="1184" w:type="dxa"/>
            <w:shd w:val="clear" w:color="auto" w:fill="FFFFFF"/>
          </w:tcPr>
          <w:p w14:paraId="7ED9BCC1" w14:textId="77777777" w:rsidR="00430BC8" w:rsidRPr="0030249A" w:rsidRDefault="00430BC8" w:rsidP="00C35C72">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67</w:t>
            </w:r>
          </w:p>
        </w:tc>
      </w:tr>
      <w:tr w:rsidR="00430BC8" w:rsidRPr="0030249A" w14:paraId="1F4A1B8A" w14:textId="77777777" w:rsidTr="00C35C72">
        <w:trPr>
          <w:cantSplit/>
        </w:trPr>
        <w:tc>
          <w:tcPr>
            <w:tcW w:w="1980" w:type="dxa"/>
            <w:vMerge/>
            <w:shd w:val="clear" w:color="auto" w:fill="E0E0E0"/>
          </w:tcPr>
          <w:p w14:paraId="4F7B28D4" w14:textId="77777777" w:rsidR="00430BC8" w:rsidRPr="0030249A" w:rsidRDefault="00430BC8" w:rsidP="00C35C72">
            <w:pPr>
              <w:autoSpaceDE w:val="0"/>
              <w:autoSpaceDN w:val="0"/>
              <w:adjustRightInd w:val="0"/>
              <w:spacing w:after="0" w:line="240" w:lineRule="auto"/>
              <w:rPr>
                <w:rFonts w:ascii="Arial" w:hAnsi="Arial" w:cs="Arial"/>
                <w:color w:val="010205"/>
                <w:sz w:val="18"/>
                <w:szCs w:val="18"/>
              </w:rPr>
            </w:pPr>
          </w:p>
        </w:tc>
        <w:tc>
          <w:tcPr>
            <w:tcW w:w="1843" w:type="dxa"/>
            <w:gridSpan w:val="3"/>
            <w:vMerge/>
            <w:shd w:val="clear" w:color="auto" w:fill="E0E0E0"/>
          </w:tcPr>
          <w:p w14:paraId="42DA37DE" w14:textId="77777777" w:rsidR="00430BC8" w:rsidRPr="0030249A" w:rsidRDefault="00430BC8" w:rsidP="00C35C72">
            <w:pPr>
              <w:autoSpaceDE w:val="0"/>
              <w:autoSpaceDN w:val="0"/>
              <w:adjustRightInd w:val="0"/>
              <w:spacing w:after="0" w:line="240" w:lineRule="auto"/>
              <w:rPr>
                <w:rFonts w:ascii="Arial" w:hAnsi="Arial" w:cs="Arial"/>
                <w:color w:val="010205"/>
                <w:sz w:val="18"/>
                <w:szCs w:val="18"/>
              </w:rPr>
            </w:pPr>
          </w:p>
        </w:tc>
        <w:tc>
          <w:tcPr>
            <w:tcW w:w="2050" w:type="dxa"/>
            <w:gridSpan w:val="2"/>
            <w:shd w:val="clear" w:color="auto" w:fill="E0E0E0"/>
          </w:tcPr>
          <w:p w14:paraId="489E0AE0" w14:textId="77777777" w:rsidR="00430BC8" w:rsidRPr="0030249A" w:rsidRDefault="00430BC8" w:rsidP="00C35C72">
            <w:pPr>
              <w:autoSpaceDE w:val="0"/>
              <w:autoSpaceDN w:val="0"/>
              <w:adjustRightInd w:val="0"/>
              <w:spacing w:after="0" w:line="320" w:lineRule="atLeast"/>
              <w:ind w:left="60" w:right="60"/>
              <w:rPr>
                <w:rFonts w:ascii="Arial" w:hAnsi="Arial" w:cs="Arial"/>
                <w:color w:val="264A60"/>
                <w:sz w:val="18"/>
                <w:szCs w:val="18"/>
              </w:rPr>
            </w:pPr>
            <w:r w:rsidRPr="0030249A">
              <w:rPr>
                <w:rFonts w:ascii="Arial" w:hAnsi="Arial" w:cs="Arial"/>
                <w:color w:val="264A60"/>
                <w:sz w:val="18"/>
                <w:szCs w:val="18"/>
              </w:rPr>
              <w:t>Expected Count</w:t>
            </w:r>
          </w:p>
        </w:tc>
        <w:tc>
          <w:tcPr>
            <w:tcW w:w="1076" w:type="dxa"/>
            <w:shd w:val="clear" w:color="auto" w:fill="FFFFFF"/>
          </w:tcPr>
          <w:p w14:paraId="72141B4C" w14:textId="77777777" w:rsidR="00430BC8" w:rsidRPr="0030249A" w:rsidRDefault="00430BC8" w:rsidP="00C35C72">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32.2</w:t>
            </w:r>
          </w:p>
        </w:tc>
        <w:tc>
          <w:tcPr>
            <w:tcW w:w="1076" w:type="dxa"/>
            <w:shd w:val="clear" w:color="auto" w:fill="FFFFFF"/>
          </w:tcPr>
          <w:p w14:paraId="08683058" w14:textId="77777777" w:rsidR="00430BC8" w:rsidRPr="0030249A" w:rsidRDefault="00430BC8" w:rsidP="00C35C72">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34.8</w:t>
            </w:r>
          </w:p>
        </w:tc>
        <w:tc>
          <w:tcPr>
            <w:tcW w:w="1184" w:type="dxa"/>
            <w:shd w:val="clear" w:color="auto" w:fill="FFFFFF"/>
          </w:tcPr>
          <w:p w14:paraId="20134BA7" w14:textId="77777777" w:rsidR="00430BC8" w:rsidRPr="0030249A" w:rsidRDefault="00430BC8" w:rsidP="00C35C72">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67.0</w:t>
            </w:r>
          </w:p>
        </w:tc>
      </w:tr>
      <w:tr w:rsidR="00430BC8" w:rsidRPr="0030249A" w14:paraId="537F1FA5" w14:textId="77777777" w:rsidTr="00C35C72">
        <w:trPr>
          <w:cantSplit/>
        </w:trPr>
        <w:tc>
          <w:tcPr>
            <w:tcW w:w="1980" w:type="dxa"/>
            <w:vMerge/>
            <w:shd w:val="clear" w:color="auto" w:fill="E0E0E0"/>
          </w:tcPr>
          <w:p w14:paraId="790F36C0" w14:textId="77777777" w:rsidR="00430BC8" w:rsidRPr="0030249A" w:rsidRDefault="00430BC8" w:rsidP="00C35C72">
            <w:pPr>
              <w:autoSpaceDE w:val="0"/>
              <w:autoSpaceDN w:val="0"/>
              <w:adjustRightInd w:val="0"/>
              <w:spacing w:after="0" w:line="240" w:lineRule="auto"/>
              <w:rPr>
                <w:rFonts w:ascii="Arial" w:hAnsi="Arial" w:cs="Arial"/>
                <w:color w:val="010205"/>
                <w:sz w:val="18"/>
                <w:szCs w:val="18"/>
              </w:rPr>
            </w:pPr>
          </w:p>
        </w:tc>
        <w:tc>
          <w:tcPr>
            <w:tcW w:w="1843" w:type="dxa"/>
            <w:gridSpan w:val="3"/>
            <w:vMerge w:val="restart"/>
            <w:shd w:val="clear" w:color="auto" w:fill="E0E0E0"/>
          </w:tcPr>
          <w:p w14:paraId="57B457BD" w14:textId="77777777" w:rsidR="00430BC8" w:rsidRPr="0030249A" w:rsidRDefault="00430BC8" w:rsidP="00C35C72">
            <w:pPr>
              <w:autoSpaceDE w:val="0"/>
              <w:autoSpaceDN w:val="0"/>
              <w:adjustRightInd w:val="0"/>
              <w:spacing w:after="0" w:line="320" w:lineRule="atLeast"/>
              <w:ind w:left="60" w:right="60"/>
              <w:rPr>
                <w:rFonts w:ascii="Arial" w:hAnsi="Arial" w:cs="Arial"/>
                <w:color w:val="264A60"/>
                <w:sz w:val="18"/>
                <w:szCs w:val="18"/>
              </w:rPr>
            </w:pPr>
            <w:r w:rsidRPr="0030249A">
              <w:rPr>
                <w:rFonts w:ascii="Arial" w:hAnsi="Arial" w:cs="Arial"/>
                <w:color w:val="264A60"/>
                <w:sz w:val="18"/>
                <w:szCs w:val="18"/>
              </w:rPr>
              <w:t>Agree</w:t>
            </w:r>
          </w:p>
        </w:tc>
        <w:tc>
          <w:tcPr>
            <w:tcW w:w="2050" w:type="dxa"/>
            <w:gridSpan w:val="2"/>
            <w:shd w:val="clear" w:color="auto" w:fill="E0E0E0"/>
          </w:tcPr>
          <w:p w14:paraId="3C96CE65" w14:textId="77777777" w:rsidR="00430BC8" w:rsidRPr="0030249A" w:rsidRDefault="00430BC8" w:rsidP="00C35C72">
            <w:pPr>
              <w:autoSpaceDE w:val="0"/>
              <w:autoSpaceDN w:val="0"/>
              <w:adjustRightInd w:val="0"/>
              <w:spacing w:after="0" w:line="320" w:lineRule="atLeast"/>
              <w:ind w:left="60" w:right="60"/>
              <w:rPr>
                <w:rFonts w:ascii="Arial" w:hAnsi="Arial" w:cs="Arial"/>
                <w:color w:val="264A60"/>
                <w:sz w:val="18"/>
                <w:szCs w:val="18"/>
              </w:rPr>
            </w:pPr>
            <w:r w:rsidRPr="0030249A">
              <w:rPr>
                <w:rFonts w:ascii="Arial" w:hAnsi="Arial" w:cs="Arial"/>
                <w:color w:val="264A60"/>
                <w:sz w:val="18"/>
                <w:szCs w:val="18"/>
              </w:rPr>
              <w:t>Count</w:t>
            </w:r>
          </w:p>
        </w:tc>
        <w:tc>
          <w:tcPr>
            <w:tcW w:w="1076" w:type="dxa"/>
            <w:shd w:val="clear" w:color="auto" w:fill="FFFFFF"/>
          </w:tcPr>
          <w:p w14:paraId="0078BF47" w14:textId="77777777" w:rsidR="00430BC8" w:rsidRPr="0030249A" w:rsidRDefault="00430BC8" w:rsidP="00C35C72">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11</w:t>
            </w:r>
          </w:p>
        </w:tc>
        <w:tc>
          <w:tcPr>
            <w:tcW w:w="1076" w:type="dxa"/>
            <w:shd w:val="clear" w:color="auto" w:fill="FFFFFF"/>
          </w:tcPr>
          <w:p w14:paraId="334EBE51" w14:textId="77777777" w:rsidR="00430BC8" w:rsidRPr="0030249A" w:rsidRDefault="00430BC8" w:rsidP="00C35C72">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23</w:t>
            </w:r>
          </w:p>
        </w:tc>
        <w:tc>
          <w:tcPr>
            <w:tcW w:w="1184" w:type="dxa"/>
            <w:shd w:val="clear" w:color="auto" w:fill="FFFFFF"/>
          </w:tcPr>
          <w:p w14:paraId="6EE7F3C1" w14:textId="77777777" w:rsidR="00430BC8" w:rsidRPr="0030249A" w:rsidRDefault="00430BC8" w:rsidP="00C35C72">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34</w:t>
            </w:r>
          </w:p>
        </w:tc>
      </w:tr>
      <w:tr w:rsidR="00430BC8" w:rsidRPr="0030249A" w14:paraId="16C1B1F8" w14:textId="77777777" w:rsidTr="00C35C72">
        <w:trPr>
          <w:cantSplit/>
        </w:trPr>
        <w:tc>
          <w:tcPr>
            <w:tcW w:w="1980" w:type="dxa"/>
            <w:vMerge/>
            <w:shd w:val="clear" w:color="auto" w:fill="E0E0E0"/>
          </w:tcPr>
          <w:p w14:paraId="4EEDEE28" w14:textId="77777777" w:rsidR="00430BC8" w:rsidRPr="0030249A" w:rsidRDefault="00430BC8" w:rsidP="00C35C72">
            <w:pPr>
              <w:autoSpaceDE w:val="0"/>
              <w:autoSpaceDN w:val="0"/>
              <w:adjustRightInd w:val="0"/>
              <w:spacing w:after="0" w:line="240" w:lineRule="auto"/>
              <w:rPr>
                <w:rFonts w:ascii="Arial" w:hAnsi="Arial" w:cs="Arial"/>
                <w:color w:val="010205"/>
                <w:sz w:val="18"/>
                <w:szCs w:val="18"/>
              </w:rPr>
            </w:pPr>
          </w:p>
        </w:tc>
        <w:tc>
          <w:tcPr>
            <w:tcW w:w="1843" w:type="dxa"/>
            <w:gridSpan w:val="3"/>
            <w:vMerge/>
            <w:shd w:val="clear" w:color="auto" w:fill="E0E0E0"/>
          </w:tcPr>
          <w:p w14:paraId="18D65FFB" w14:textId="77777777" w:rsidR="00430BC8" w:rsidRPr="0030249A" w:rsidRDefault="00430BC8" w:rsidP="00C35C72">
            <w:pPr>
              <w:autoSpaceDE w:val="0"/>
              <w:autoSpaceDN w:val="0"/>
              <w:adjustRightInd w:val="0"/>
              <w:spacing w:after="0" w:line="240" w:lineRule="auto"/>
              <w:rPr>
                <w:rFonts w:ascii="Arial" w:hAnsi="Arial" w:cs="Arial"/>
                <w:color w:val="010205"/>
                <w:sz w:val="18"/>
                <w:szCs w:val="18"/>
              </w:rPr>
            </w:pPr>
          </w:p>
        </w:tc>
        <w:tc>
          <w:tcPr>
            <w:tcW w:w="2050" w:type="dxa"/>
            <w:gridSpan w:val="2"/>
            <w:shd w:val="clear" w:color="auto" w:fill="E0E0E0"/>
          </w:tcPr>
          <w:p w14:paraId="732CE5CA" w14:textId="77777777" w:rsidR="00430BC8" w:rsidRPr="0030249A" w:rsidRDefault="00430BC8" w:rsidP="00C35C72">
            <w:pPr>
              <w:autoSpaceDE w:val="0"/>
              <w:autoSpaceDN w:val="0"/>
              <w:adjustRightInd w:val="0"/>
              <w:spacing w:after="0" w:line="320" w:lineRule="atLeast"/>
              <w:ind w:left="60" w:right="60"/>
              <w:rPr>
                <w:rFonts w:ascii="Arial" w:hAnsi="Arial" w:cs="Arial"/>
                <w:color w:val="264A60"/>
                <w:sz w:val="18"/>
                <w:szCs w:val="18"/>
              </w:rPr>
            </w:pPr>
            <w:r w:rsidRPr="0030249A">
              <w:rPr>
                <w:rFonts w:ascii="Arial" w:hAnsi="Arial" w:cs="Arial"/>
                <w:color w:val="264A60"/>
                <w:sz w:val="18"/>
                <w:szCs w:val="18"/>
              </w:rPr>
              <w:t>Expected Count</w:t>
            </w:r>
          </w:p>
        </w:tc>
        <w:tc>
          <w:tcPr>
            <w:tcW w:w="1076" w:type="dxa"/>
            <w:shd w:val="clear" w:color="auto" w:fill="FFFFFF"/>
          </w:tcPr>
          <w:p w14:paraId="1C786CC6" w14:textId="77777777" w:rsidR="00430BC8" w:rsidRPr="0030249A" w:rsidRDefault="00430BC8" w:rsidP="00C35C72">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16.3</w:t>
            </w:r>
          </w:p>
        </w:tc>
        <w:tc>
          <w:tcPr>
            <w:tcW w:w="1076" w:type="dxa"/>
            <w:shd w:val="clear" w:color="auto" w:fill="FFFFFF"/>
          </w:tcPr>
          <w:p w14:paraId="52F19B1B" w14:textId="77777777" w:rsidR="00430BC8" w:rsidRPr="0030249A" w:rsidRDefault="00430BC8" w:rsidP="00C35C72">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17.7</w:t>
            </w:r>
          </w:p>
        </w:tc>
        <w:tc>
          <w:tcPr>
            <w:tcW w:w="1184" w:type="dxa"/>
            <w:shd w:val="clear" w:color="auto" w:fill="FFFFFF"/>
          </w:tcPr>
          <w:p w14:paraId="19D836F9" w14:textId="77777777" w:rsidR="00430BC8" w:rsidRPr="0030249A" w:rsidRDefault="00430BC8" w:rsidP="00C35C72">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34.0</w:t>
            </w:r>
          </w:p>
        </w:tc>
      </w:tr>
      <w:tr w:rsidR="00430BC8" w:rsidRPr="0030249A" w14:paraId="64AC2E72" w14:textId="77777777" w:rsidTr="00C35C72">
        <w:trPr>
          <w:cantSplit/>
        </w:trPr>
        <w:tc>
          <w:tcPr>
            <w:tcW w:w="1980" w:type="dxa"/>
            <w:vMerge/>
            <w:shd w:val="clear" w:color="auto" w:fill="E0E0E0"/>
          </w:tcPr>
          <w:p w14:paraId="1FD543D3" w14:textId="77777777" w:rsidR="00430BC8" w:rsidRPr="0030249A" w:rsidRDefault="00430BC8" w:rsidP="00C35C72">
            <w:pPr>
              <w:autoSpaceDE w:val="0"/>
              <w:autoSpaceDN w:val="0"/>
              <w:adjustRightInd w:val="0"/>
              <w:spacing w:after="0" w:line="240" w:lineRule="auto"/>
              <w:rPr>
                <w:rFonts w:ascii="Arial" w:hAnsi="Arial" w:cs="Arial"/>
                <w:color w:val="010205"/>
                <w:sz w:val="18"/>
                <w:szCs w:val="18"/>
              </w:rPr>
            </w:pPr>
          </w:p>
        </w:tc>
        <w:tc>
          <w:tcPr>
            <w:tcW w:w="1843" w:type="dxa"/>
            <w:gridSpan w:val="3"/>
            <w:vMerge w:val="restart"/>
            <w:shd w:val="clear" w:color="auto" w:fill="E0E0E0"/>
          </w:tcPr>
          <w:p w14:paraId="5397A921" w14:textId="77777777" w:rsidR="00430BC8" w:rsidRPr="0030249A" w:rsidRDefault="00430BC8" w:rsidP="00C35C72">
            <w:pPr>
              <w:autoSpaceDE w:val="0"/>
              <w:autoSpaceDN w:val="0"/>
              <w:adjustRightInd w:val="0"/>
              <w:spacing w:after="0" w:line="320" w:lineRule="atLeast"/>
              <w:ind w:left="60" w:right="60"/>
              <w:rPr>
                <w:rFonts w:ascii="Arial" w:hAnsi="Arial" w:cs="Arial"/>
                <w:color w:val="264A60"/>
                <w:sz w:val="18"/>
                <w:szCs w:val="18"/>
              </w:rPr>
            </w:pPr>
            <w:r w:rsidRPr="0030249A">
              <w:rPr>
                <w:rFonts w:ascii="Arial" w:hAnsi="Arial" w:cs="Arial"/>
                <w:color w:val="264A60"/>
                <w:sz w:val="18"/>
                <w:szCs w:val="18"/>
              </w:rPr>
              <w:t>Strongly Agree</w:t>
            </w:r>
          </w:p>
        </w:tc>
        <w:tc>
          <w:tcPr>
            <w:tcW w:w="2050" w:type="dxa"/>
            <w:gridSpan w:val="2"/>
            <w:shd w:val="clear" w:color="auto" w:fill="E0E0E0"/>
          </w:tcPr>
          <w:p w14:paraId="7C4028A8" w14:textId="77777777" w:rsidR="00430BC8" w:rsidRPr="0030249A" w:rsidRDefault="00430BC8" w:rsidP="00C35C72">
            <w:pPr>
              <w:autoSpaceDE w:val="0"/>
              <w:autoSpaceDN w:val="0"/>
              <w:adjustRightInd w:val="0"/>
              <w:spacing w:after="0" w:line="320" w:lineRule="atLeast"/>
              <w:ind w:left="60" w:right="60"/>
              <w:rPr>
                <w:rFonts w:ascii="Arial" w:hAnsi="Arial" w:cs="Arial"/>
                <w:color w:val="264A60"/>
                <w:sz w:val="18"/>
                <w:szCs w:val="18"/>
              </w:rPr>
            </w:pPr>
            <w:r w:rsidRPr="0030249A">
              <w:rPr>
                <w:rFonts w:ascii="Arial" w:hAnsi="Arial" w:cs="Arial"/>
                <w:color w:val="264A60"/>
                <w:sz w:val="18"/>
                <w:szCs w:val="18"/>
              </w:rPr>
              <w:t>Count</w:t>
            </w:r>
          </w:p>
        </w:tc>
        <w:tc>
          <w:tcPr>
            <w:tcW w:w="1076" w:type="dxa"/>
            <w:shd w:val="clear" w:color="auto" w:fill="FFFFFF"/>
          </w:tcPr>
          <w:p w14:paraId="4464B4C9" w14:textId="77777777" w:rsidR="00430BC8" w:rsidRPr="0030249A" w:rsidRDefault="00430BC8" w:rsidP="00C35C72">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6</w:t>
            </w:r>
          </w:p>
        </w:tc>
        <w:tc>
          <w:tcPr>
            <w:tcW w:w="1076" w:type="dxa"/>
            <w:shd w:val="clear" w:color="auto" w:fill="FFFFFF"/>
          </w:tcPr>
          <w:p w14:paraId="66785151" w14:textId="77777777" w:rsidR="00430BC8" w:rsidRPr="0030249A" w:rsidRDefault="00430BC8" w:rsidP="00C35C72">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11</w:t>
            </w:r>
          </w:p>
        </w:tc>
        <w:tc>
          <w:tcPr>
            <w:tcW w:w="1184" w:type="dxa"/>
            <w:shd w:val="clear" w:color="auto" w:fill="FFFFFF"/>
          </w:tcPr>
          <w:p w14:paraId="30D48983" w14:textId="77777777" w:rsidR="00430BC8" w:rsidRPr="0030249A" w:rsidRDefault="00430BC8" w:rsidP="00C35C72">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17</w:t>
            </w:r>
          </w:p>
        </w:tc>
      </w:tr>
      <w:tr w:rsidR="00430BC8" w:rsidRPr="0030249A" w14:paraId="3A470AA0" w14:textId="77777777" w:rsidTr="00C35C72">
        <w:trPr>
          <w:cantSplit/>
        </w:trPr>
        <w:tc>
          <w:tcPr>
            <w:tcW w:w="1980" w:type="dxa"/>
            <w:vMerge/>
            <w:shd w:val="clear" w:color="auto" w:fill="E0E0E0"/>
          </w:tcPr>
          <w:p w14:paraId="3C7EACAC" w14:textId="77777777" w:rsidR="00430BC8" w:rsidRPr="0030249A" w:rsidRDefault="00430BC8" w:rsidP="00C35C72">
            <w:pPr>
              <w:autoSpaceDE w:val="0"/>
              <w:autoSpaceDN w:val="0"/>
              <w:adjustRightInd w:val="0"/>
              <w:spacing w:after="0" w:line="240" w:lineRule="auto"/>
              <w:rPr>
                <w:rFonts w:ascii="Arial" w:hAnsi="Arial" w:cs="Arial"/>
                <w:color w:val="010205"/>
                <w:sz w:val="18"/>
                <w:szCs w:val="18"/>
              </w:rPr>
            </w:pPr>
          </w:p>
        </w:tc>
        <w:tc>
          <w:tcPr>
            <w:tcW w:w="1843" w:type="dxa"/>
            <w:gridSpan w:val="3"/>
            <w:vMerge/>
            <w:shd w:val="clear" w:color="auto" w:fill="E0E0E0"/>
          </w:tcPr>
          <w:p w14:paraId="62B3137B" w14:textId="77777777" w:rsidR="00430BC8" w:rsidRPr="0030249A" w:rsidRDefault="00430BC8" w:rsidP="00C35C72">
            <w:pPr>
              <w:autoSpaceDE w:val="0"/>
              <w:autoSpaceDN w:val="0"/>
              <w:adjustRightInd w:val="0"/>
              <w:spacing w:after="0" w:line="240" w:lineRule="auto"/>
              <w:rPr>
                <w:rFonts w:ascii="Arial" w:hAnsi="Arial" w:cs="Arial"/>
                <w:color w:val="010205"/>
                <w:sz w:val="18"/>
                <w:szCs w:val="18"/>
              </w:rPr>
            </w:pPr>
          </w:p>
        </w:tc>
        <w:tc>
          <w:tcPr>
            <w:tcW w:w="2050" w:type="dxa"/>
            <w:gridSpan w:val="2"/>
            <w:shd w:val="clear" w:color="auto" w:fill="E0E0E0"/>
          </w:tcPr>
          <w:p w14:paraId="0AFF3D17" w14:textId="77777777" w:rsidR="00430BC8" w:rsidRPr="0030249A" w:rsidRDefault="00430BC8" w:rsidP="00C35C72">
            <w:pPr>
              <w:autoSpaceDE w:val="0"/>
              <w:autoSpaceDN w:val="0"/>
              <w:adjustRightInd w:val="0"/>
              <w:spacing w:after="0" w:line="320" w:lineRule="atLeast"/>
              <w:ind w:left="60" w:right="60"/>
              <w:rPr>
                <w:rFonts w:ascii="Arial" w:hAnsi="Arial" w:cs="Arial"/>
                <w:color w:val="264A60"/>
                <w:sz w:val="18"/>
                <w:szCs w:val="18"/>
              </w:rPr>
            </w:pPr>
            <w:r w:rsidRPr="0030249A">
              <w:rPr>
                <w:rFonts w:ascii="Arial" w:hAnsi="Arial" w:cs="Arial"/>
                <w:color w:val="264A60"/>
                <w:sz w:val="18"/>
                <w:szCs w:val="18"/>
              </w:rPr>
              <w:t>Expected Count</w:t>
            </w:r>
          </w:p>
        </w:tc>
        <w:tc>
          <w:tcPr>
            <w:tcW w:w="1076" w:type="dxa"/>
            <w:shd w:val="clear" w:color="auto" w:fill="FFFFFF"/>
          </w:tcPr>
          <w:p w14:paraId="7CD741F1" w14:textId="77777777" w:rsidR="00430BC8" w:rsidRPr="0030249A" w:rsidRDefault="00430BC8" w:rsidP="00C35C72">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8.2</w:t>
            </w:r>
          </w:p>
        </w:tc>
        <w:tc>
          <w:tcPr>
            <w:tcW w:w="1076" w:type="dxa"/>
            <w:shd w:val="clear" w:color="auto" w:fill="FFFFFF"/>
          </w:tcPr>
          <w:p w14:paraId="6909A94B" w14:textId="77777777" w:rsidR="00430BC8" w:rsidRPr="0030249A" w:rsidRDefault="00430BC8" w:rsidP="00C35C72">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8.8</w:t>
            </w:r>
          </w:p>
        </w:tc>
        <w:tc>
          <w:tcPr>
            <w:tcW w:w="1184" w:type="dxa"/>
            <w:shd w:val="clear" w:color="auto" w:fill="FFFFFF"/>
          </w:tcPr>
          <w:p w14:paraId="32B08E12" w14:textId="77777777" w:rsidR="00430BC8" w:rsidRPr="0030249A" w:rsidRDefault="00430BC8" w:rsidP="00C35C72">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17.0</w:t>
            </w:r>
          </w:p>
        </w:tc>
      </w:tr>
      <w:tr w:rsidR="00430BC8" w:rsidRPr="0030249A" w14:paraId="686742C1" w14:textId="77777777" w:rsidTr="00C35C72">
        <w:trPr>
          <w:cantSplit/>
        </w:trPr>
        <w:tc>
          <w:tcPr>
            <w:tcW w:w="3823" w:type="dxa"/>
            <w:gridSpan w:val="4"/>
            <w:vMerge w:val="restart"/>
            <w:shd w:val="clear" w:color="auto" w:fill="E0E0E0"/>
          </w:tcPr>
          <w:p w14:paraId="526F7DE8" w14:textId="77777777" w:rsidR="00430BC8" w:rsidRPr="0030249A" w:rsidRDefault="00430BC8" w:rsidP="00C35C72">
            <w:pPr>
              <w:autoSpaceDE w:val="0"/>
              <w:autoSpaceDN w:val="0"/>
              <w:adjustRightInd w:val="0"/>
              <w:spacing w:after="0" w:line="320" w:lineRule="atLeast"/>
              <w:ind w:left="60" w:right="60"/>
              <w:rPr>
                <w:rFonts w:ascii="Arial" w:hAnsi="Arial" w:cs="Arial"/>
                <w:color w:val="264A60"/>
                <w:sz w:val="18"/>
                <w:szCs w:val="18"/>
              </w:rPr>
            </w:pPr>
            <w:r w:rsidRPr="0030249A">
              <w:rPr>
                <w:rFonts w:ascii="Arial" w:hAnsi="Arial" w:cs="Arial"/>
                <w:color w:val="264A60"/>
                <w:sz w:val="18"/>
                <w:szCs w:val="18"/>
              </w:rPr>
              <w:t>Total</w:t>
            </w:r>
          </w:p>
        </w:tc>
        <w:tc>
          <w:tcPr>
            <w:tcW w:w="2050" w:type="dxa"/>
            <w:gridSpan w:val="2"/>
            <w:shd w:val="clear" w:color="auto" w:fill="E0E0E0"/>
          </w:tcPr>
          <w:p w14:paraId="1A3E08B2" w14:textId="77777777" w:rsidR="00430BC8" w:rsidRPr="0030249A" w:rsidRDefault="00430BC8" w:rsidP="00C35C72">
            <w:pPr>
              <w:autoSpaceDE w:val="0"/>
              <w:autoSpaceDN w:val="0"/>
              <w:adjustRightInd w:val="0"/>
              <w:spacing w:after="0" w:line="320" w:lineRule="atLeast"/>
              <w:ind w:left="60" w:right="60"/>
              <w:rPr>
                <w:rFonts w:ascii="Arial" w:hAnsi="Arial" w:cs="Arial"/>
                <w:color w:val="264A60"/>
                <w:sz w:val="18"/>
                <w:szCs w:val="18"/>
              </w:rPr>
            </w:pPr>
            <w:r w:rsidRPr="0030249A">
              <w:rPr>
                <w:rFonts w:ascii="Arial" w:hAnsi="Arial" w:cs="Arial"/>
                <w:color w:val="264A60"/>
                <w:sz w:val="18"/>
                <w:szCs w:val="18"/>
              </w:rPr>
              <w:t>Count</w:t>
            </w:r>
          </w:p>
        </w:tc>
        <w:tc>
          <w:tcPr>
            <w:tcW w:w="1076" w:type="dxa"/>
            <w:shd w:val="clear" w:color="auto" w:fill="FFFFFF"/>
          </w:tcPr>
          <w:p w14:paraId="58E05F37" w14:textId="77777777" w:rsidR="00430BC8" w:rsidRPr="0030249A" w:rsidRDefault="00430BC8" w:rsidP="00C35C72">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186</w:t>
            </w:r>
          </w:p>
        </w:tc>
        <w:tc>
          <w:tcPr>
            <w:tcW w:w="1076" w:type="dxa"/>
            <w:shd w:val="clear" w:color="auto" w:fill="FFFFFF"/>
          </w:tcPr>
          <w:p w14:paraId="32B1B6EB" w14:textId="77777777" w:rsidR="00430BC8" w:rsidRPr="0030249A" w:rsidRDefault="00430BC8" w:rsidP="00C35C72">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201</w:t>
            </w:r>
          </w:p>
        </w:tc>
        <w:tc>
          <w:tcPr>
            <w:tcW w:w="1184" w:type="dxa"/>
            <w:shd w:val="clear" w:color="auto" w:fill="FFFFFF"/>
          </w:tcPr>
          <w:p w14:paraId="66C32B76" w14:textId="77777777" w:rsidR="00430BC8" w:rsidRPr="0030249A" w:rsidRDefault="00430BC8" w:rsidP="00C35C72">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387</w:t>
            </w:r>
          </w:p>
        </w:tc>
      </w:tr>
      <w:tr w:rsidR="00430BC8" w:rsidRPr="0030249A" w14:paraId="1B74F0C2" w14:textId="77777777" w:rsidTr="00C35C72">
        <w:trPr>
          <w:cantSplit/>
        </w:trPr>
        <w:tc>
          <w:tcPr>
            <w:tcW w:w="3823" w:type="dxa"/>
            <w:gridSpan w:val="4"/>
            <w:vMerge/>
            <w:shd w:val="clear" w:color="auto" w:fill="E0E0E0"/>
          </w:tcPr>
          <w:p w14:paraId="5C78CDBD" w14:textId="77777777" w:rsidR="00430BC8" w:rsidRPr="0030249A" w:rsidRDefault="00430BC8" w:rsidP="00C35C72">
            <w:pPr>
              <w:autoSpaceDE w:val="0"/>
              <w:autoSpaceDN w:val="0"/>
              <w:adjustRightInd w:val="0"/>
              <w:spacing w:after="0" w:line="240" w:lineRule="auto"/>
              <w:rPr>
                <w:rFonts w:ascii="Arial" w:hAnsi="Arial" w:cs="Arial"/>
                <w:color w:val="010205"/>
                <w:sz w:val="18"/>
                <w:szCs w:val="18"/>
              </w:rPr>
            </w:pPr>
          </w:p>
        </w:tc>
        <w:tc>
          <w:tcPr>
            <w:tcW w:w="2050" w:type="dxa"/>
            <w:gridSpan w:val="2"/>
            <w:shd w:val="clear" w:color="auto" w:fill="E0E0E0"/>
          </w:tcPr>
          <w:p w14:paraId="2179AD85" w14:textId="77777777" w:rsidR="00430BC8" w:rsidRPr="0030249A" w:rsidRDefault="00430BC8" w:rsidP="00C35C72">
            <w:pPr>
              <w:autoSpaceDE w:val="0"/>
              <w:autoSpaceDN w:val="0"/>
              <w:adjustRightInd w:val="0"/>
              <w:spacing w:after="0" w:line="320" w:lineRule="atLeast"/>
              <w:ind w:left="60" w:right="60"/>
              <w:rPr>
                <w:rFonts w:ascii="Arial" w:hAnsi="Arial" w:cs="Arial"/>
                <w:color w:val="264A60"/>
                <w:sz w:val="18"/>
                <w:szCs w:val="18"/>
              </w:rPr>
            </w:pPr>
            <w:r w:rsidRPr="0030249A">
              <w:rPr>
                <w:rFonts w:ascii="Arial" w:hAnsi="Arial" w:cs="Arial"/>
                <w:color w:val="264A60"/>
                <w:sz w:val="18"/>
                <w:szCs w:val="18"/>
              </w:rPr>
              <w:t>Expected Count</w:t>
            </w:r>
          </w:p>
        </w:tc>
        <w:tc>
          <w:tcPr>
            <w:tcW w:w="1076" w:type="dxa"/>
            <w:shd w:val="clear" w:color="auto" w:fill="FFFFFF"/>
          </w:tcPr>
          <w:p w14:paraId="54028355" w14:textId="77777777" w:rsidR="00430BC8" w:rsidRPr="0030249A" w:rsidRDefault="00430BC8" w:rsidP="00C35C72">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186.0</w:t>
            </w:r>
          </w:p>
        </w:tc>
        <w:tc>
          <w:tcPr>
            <w:tcW w:w="1076" w:type="dxa"/>
            <w:shd w:val="clear" w:color="auto" w:fill="FFFFFF"/>
          </w:tcPr>
          <w:p w14:paraId="7F7540AC" w14:textId="77777777" w:rsidR="00430BC8" w:rsidRPr="0030249A" w:rsidRDefault="00430BC8" w:rsidP="00C35C72">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201.0</w:t>
            </w:r>
          </w:p>
        </w:tc>
        <w:tc>
          <w:tcPr>
            <w:tcW w:w="1184" w:type="dxa"/>
            <w:shd w:val="clear" w:color="auto" w:fill="FFFFFF"/>
          </w:tcPr>
          <w:p w14:paraId="503EFCCC" w14:textId="77777777" w:rsidR="00430BC8" w:rsidRPr="0030249A" w:rsidRDefault="00430BC8" w:rsidP="00C35C72">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387.0</w:t>
            </w:r>
          </w:p>
        </w:tc>
      </w:tr>
      <w:tr w:rsidR="0030249A" w:rsidRPr="0030249A" w14:paraId="229EEC2A" w14:textId="77777777" w:rsidTr="0030249A">
        <w:trPr>
          <w:cantSplit/>
        </w:trPr>
        <w:tc>
          <w:tcPr>
            <w:tcW w:w="9209" w:type="dxa"/>
            <w:gridSpan w:val="9"/>
            <w:shd w:val="clear" w:color="auto" w:fill="FFFFFF"/>
            <w:vAlign w:val="center"/>
          </w:tcPr>
          <w:p w14:paraId="7045035D" w14:textId="77777777" w:rsidR="0030249A" w:rsidRPr="0030249A" w:rsidRDefault="0030249A" w:rsidP="0030249A">
            <w:pPr>
              <w:autoSpaceDE w:val="0"/>
              <w:autoSpaceDN w:val="0"/>
              <w:adjustRightInd w:val="0"/>
              <w:spacing w:after="0" w:line="320" w:lineRule="atLeast"/>
              <w:ind w:left="60" w:right="60"/>
              <w:jc w:val="center"/>
              <w:rPr>
                <w:rFonts w:ascii="Arial" w:hAnsi="Arial" w:cs="Arial"/>
                <w:color w:val="010205"/>
                <w:sz w:val="18"/>
                <w:szCs w:val="18"/>
              </w:rPr>
            </w:pPr>
            <w:r w:rsidRPr="0030249A">
              <w:rPr>
                <w:rFonts w:ascii="Arial" w:hAnsi="Arial" w:cs="Arial"/>
                <w:b/>
                <w:bCs/>
                <w:color w:val="010205"/>
                <w:sz w:val="18"/>
                <w:szCs w:val="18"/>
              </w:rPr>
              <w:t>Chi-Square Tests</w:t>
            </w:r>
          </w:p>
        </w:tc>
      </w:tr>
      <w:tr w:rsidR="0030249A" w:rsidRPr="0030249A" w14:paraId="784C8016" w14:textId="77777777" w:rsidTr="0030249A">
        <w:trPr>
          <w:cantSplit/>
        </w:trPr>
        <w:tc>
          <w:tcPr>
            <w:tcW w:w="2459" w:type="dxa"/>
            <w:gridSpan w:val="2"/>
            <w:shd w:val="clear" w:color="auto" w:fill="FFFFFF"/>
            <w:vAlign w:val="bottom"/>
          </w:tcPr>
          <w:p w14:paraId="45D6D7F5" w14:textId="77777777" w:rsidR="0030249A" w:rsidRPr="0030249A" w:rsidRDefault="0030249A" w:rsidP="0030249A">
            <w:pPr>
              <w:autoSpaceDE w:val="0"/>
              <w:autoSpaceDN w:val="0"/>
              <w:adjustRightInd w:val="0"/>
              <w:spacing w:after="0" w:line="240" w:lineRule="auto"/>
              <w:rPr>
                <w:rFonts w:ascii="Times New Roman" w:hAnsi="Times New Roman" w:cs="Times New Roman"/>
                <w:sz w:val="18"/>
                <w:szCs w:val="18"/>
              </w:rPr>
            </w:pPr>
          </w:p>
        </w:tc>
        <w:tc>
          <w:tcPr>
            <w:tcW w:w="1030" w:type="dxa"/>
            <w:shd w:val="clear" w:color="auto" w:fill="FFFFFF"/>
            <w:vAlign w:val="bottom"/>
          </w:tcPr>
          <w:p w14:paraId="5E279D88" w14:textId="77777777" w:rsidR="0030249A" w:rsidRPr="0030249A" w:rsidRDefault="0030249A" w:rsidP="0030249A">
            <w:pPr>
              <w:autoSpaceDE w:val="0"/>
              <w:autoSpaceDN w:val="0"/>
              <w:adjustRightInd w:val="0"/>
              <w:spacing w:after="0" w:line="320" w:lineRule="atLeast"/>
              <w:ind w:left="60" w:right="60"/>
              <w:jc w:val="center"/>
              <w:rPr>
                <w:rFonts w:ascii="Arial" w:hAnsi="Arial" w:cs="Arial"/>
                <w:color w:val="264A60"/>
                <w:sz w:val="18"/>
                <w:szCs w:val="18"/>
              </w:rPr>
            </w:pPr>
            <w:r w:rsidRPr="0030249A">
              <w:rPr>
                <w:rFonts w:ascii="Arial" w:hAnsi="Arial" w:cs="Arial"/>
                <w:color w:val="264A60"/>
                <w:sz w:val="18"/>
                <w:szCs w:val="18"/>
              </w:rPr>
              <w:t>Value</w:t>
            </w:r>
          </w:p>
        </w:tc>
        <w:tc>
          <w:tcPr>
            <w:tcW w:w="1030" w:type="dxa"/>
            <w:gridSpan w:val="2"/>
            <w:shd w:val="clear" w:color="auto" w:fill="FFFFFF"/>
            <w:vAlign w:val="bottom"/>
          </w:tcPr>
          <w:p w14:paraId="30D347D8" w14:textId="77777777" w:rsidR="0030249A" w:rsidRPr="0030249A" w:rsidRDefault="0030249A" w:rsidP="0030249A">
            <w:pPr>
              <w:autoSpaceDE w:val="0"/>
              <w:autoSpaceDN w:val="0"/>
              <w:adjustRightInd w:val="0"/>
              <w:spacing w:after="0" w:line="320" w:lineRule="atLeast"/>
              <w:ind w:left="60" w:right="60"/>
              <w:jc w:val="center"/>
              <w:rPr>
                <w:rFonts w:ascii="Arial" w:hAnsi="Arial" w:cs="Arial"/>
                <w:color w:val="264A60"/>
                <w:sz w:val="18"/>
                <w:szCs w:val="18"/>
              </w:rPr>
            </w:pPr>
            <w:r w:rsidRPr="0030249A">
              <w:rPr>
                <w:rFonts w:ascii="Arial" w:hAnsi="Arial" w:cs="Arial"/>
                <w:color w:val="264A60"/>
                <w:sz w:val="18"/>
                <w:szCs w:val="18"/>
              </w:rPr>
              <w:t>df</w:t>
            </w:r>
          </w:p>
        </w:tc>
        <w:tc>
          <w:tcPr>
            <w:tcW w:w="4690" w:type="dxa"/>
            <w:gridSpan w:val="4"/>
            <w:shd w:val="clear" w:color="auto" w:fill="FFFFFF"/>
            <w:vAlign w:val="bottom"/>
          </w:tcPr>
          <w:p w14:paraId="3477F05A" w14:textId="77777777" w:rsidR="0030249A" w:rsidRPr="0030249A" w:rsidRDefault="0030249A" w:rsidP="0030249A">
            <w:pPr>
              <w:autoSpaceDE w:val="0"/>
              <w:autoSpaceDN w:val="0"/>
              <w:adjustRightInd w:val="0"/>
              <w:spacing w:after="0" w:line="320" w:lineRule="atLeast"/>
              <w:ind w:left="60" w:right="60"/>
              <w:jc w:val="center"/>
              <w:rPr>
                <w:rFonts w:ascii="Arial" w:hAnsi="Arial" w:cs="Arial"/>
                <w:color w:val="264A60"/>
                <w:sz w:val="18"/>
                <w:szCs w:val="18"/>
              </w:rPr>
            </w:pPr>
            <w:r w:rsidRPr="0030249A">
              <w:rPr>
                <w:rFonts w:ascii="Arial" w:hAnsi="Arial" w:cs="Arial"/>
                <w:color w:val="264A60"/>
                <w:sz w:val="18"/>
                <w:szCs w:val="18"/>
              </w:rPr>
              <w:t>Asymptotic Significance (2-sided)</w:t>
            </w:r>
          </w:p>
        </w:tc>
      </w:tr>
      <w:tr w:rsidR="0030249A" w:rsidRPr="0030249A" w14:paraId="56C4A3E2" w14:textId="77777777" w:rsidTr="0030249A">
        <w:trPr>
          <w:cantSplit/>
        </w:trPr>
        <w:tc>
          <w:tcPr>
            <w:tcW w:w="2459" w:type="dxa"/>
            <w:gridSpan w:val="2"/>
            <w:shd w:val="clear" w:color="auto" w:fill="E0E0E0"/>
          </w:tcPr>
          <w:p w14:paraId="29DAD291" w14:textId="77777777" w:rsidR="0030249A" w:rsidRPr="0030249A" w:rsidRDefault="0030249A" w:rsidP="0030249A">
            <w:pPr>
              <w:autoSpaceDE w:val="0"/>
              <w:autoSpaceDN w:val="0"/>
              <w:adjustRightInd w:val="0"/>
              <w:spacing w:after="0" w:line="320" w:lineRule="atLeast"/>
              <w:ind w:left="60" w:right="60"/>
              <w:rPr>
                <w:rFonts w:ascii="Arial" w:hAnsi="Arial" w:cs="Arial"/>
                <w:color w:val="264A60"/>
                <w:sz w:val="18"/>
                <w:szCs w:val="18"/>
              </w:rPr>
            </w:pPr>
            <w:r w:rsidRPr="0030249A">
              <w:rPr>
                <w:rFonts w:ascii="Arial" w:hAnsi="Arial" w:cs="Arial"/>
                <w:color w:val="264A60"/>
                <w:sz w:val="18"/>
                <w:szCs w:val="18"/>
              </w:rPr>
              <w:t>Pearson Chi-Square</w:t>
            </w:r>
          </w:p>
        </w:tc>
        <w:tc>
          <w:tcPr>
            <w:tcW w:w="1030" w:type="dxa"/>
            <w:shd w:val="clear" w:color="auto" w:fill="FFFFFF"/>
          </w:tcPr>
          <w:p w14:paraId="4ACCC0D8" w14:textId="77777777" w:rsidR="0030249A" w:rsidRPr="0030249A" w:rsidRDefault="0030249A" w:rsidP="0030249A">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18.462</w:t>
            </w:r>
            <w:r w:rsidRPr="0030249A">
              <w:rPr>
                <w:rFonts w:ascii="Arial" w:hAnsi="Arial" w:cs="Arial"/>
                <w:color w:val="010205"/>
                <w:sz w:val="18"/>
                <w:szCs w:val="18"/>
                <w:vertAlign w:val="superscript"/>
              </w:rPr>
              <w:t>a</w:t>
            </w:r>
          </w:p>
        </w:tc>
        <w:tc>
          <w:tcPr>
            <w:tcW w:w="1030" w:type="dxa"/>
            <w:gridSpan w:val="2"/>
            <w:shd w:val="clear" w:color="auto" w:fill="FFFFFF"/>
          </w:tcPr>
          <w:p w14:paraId="2C0EF2D7" w14:textId="77777777" w:rsidR="0030249A" w:rsidRPr="0030249A" w:rsidRDefault="0030249A" w:rsidP="0030249A">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4</w:t>
            </w:r>
          </w:p>
        </w:tc>
        <w:tc>
          <w:tcPr>
            <w:tcW w:w="4690" w:type="dxa"/>
            <w:gridSpan w:val="4"/>
            <w:shd w:val="clear" w:color="auto" w:fill="FFFFFF"/>
          </w:tcPr>
          <w:p w14:paraId="5486E9D0" w14:textId="77777777" w:rsidR="0030249A" w:rsidRPr="0030249A" w:rsidRDefault="0030249A" w:rsidP="0030249A">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Pr="0030249A">
              <w:rPr>
                <w:rFonts w:ascii="Arial" w:hAnsi="Arial" w:cs="Arial"/>
                <w:color w:val="010205"/>
                <w:sz w:val="18"/>
                <w:szCs w:val="18"/>
              </w:rPr>
              <w:t>.001</w:t>
            </w:r>
          </w:p>
        </w:tc>
      </w:tr>
      <w:tr w:rsidR="0030249A" w:rsidRPr="0030249A" w14:paraId="7CD29D7F" w14:textId="77777777" w:rsidTr="0030249A">
        <w:trPr>
          <w:cantSplit/>
        </w:trPr>
        <w:tc>
          <w:tcPr>
            <w:tcW w:w="2459" w:type="dxa"/>
            <w:gridSpan w:val="2"/>
            <w:shd w:val="clear" w:color="auto" w:fill="E0E0E0"/>
          </w:tcPr>
          <w:p w14:paraId="50CFEE57" w14:textId="77777777" w:rsidR="0030249A" w:rsidRPr="0030249A" w:rsidRDefault="0030249A" w:rsidP="0030249A">
            <w:pPr>
              <w:autoSpaceDE w:val="0"/>
              <w:autoSpaceDN w:val="0"/>
              <w:adjustRightInd w:val="0"/>
              <w:spacing w:after="0" w:line="320" w:lineRule="atLeast"/>
              <w:ind w:left="60" w:right="60"/>
              <w:rPr>
                <w:rFonts w:ascii="Arial" w:hAnsi="Arial" w:cs="Arial"/>
                <w:color w:val="264A60"/>
                <w:sz w:val="18"/>
                <w:szCs w:val="18"/>
              </w:rPr>
            </w:pPr>
            <w:r w:rsidRPr="0030249A">
              <w:rPr>
                <w:rFonts w:ascii="Arial" w:hAnsi="Arial" w:cs="Arial"/>
                <w:color w:val="264A60"/>
                <w:sz w:val="18"/>
                <w:szCs w:val="18"/>
              </w:rPr>
              <w:t>Likelihood Ratio</w:t>
            </w:r>
          </w:p>
        </w:tc>
        <w:tc>
          <w:tcPr>
            <w:tcW w:w="1030" w:type="dxa"/>
            <w:shd w:val="clear" w:color="auto" w:fill="FFFFFF"/>
          </w:tcPr>
          <w:p w14:paraId="53F76642" w14:textId="77777777" w:rsidR="0030249A" w:rsidRPr="0030249A" w:rsidRDefault="0030249A" w:rsidP="0030249A">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18.649</w:t>
            </w:r>
          </w:p>
        </w:tc>
        <w:tc>
          <w:tcPr>
            <w:tcW w:w="1030" w:type="dxa"/>
            <w:gridSpan w:val="2"/>
            <w:shd w:val="clear" w:color="auto" w:fill="FFFFFF"/>
          </w:tcPr>
          <w:p w14:paraId="551AC5F8" w14:textId="77777777" w:rsidR="0030249A" w:rsidRPr="0030249A" w:rsidRDefault="0030249A" w:rsidP="0030249A">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4</w:t>
            </w:r>
          </w:p>
        </w:tc>
        <w:tc>
          <w:tcPr>
            <w:tcW w:w="4690" w:type="dxa"/>
            <w:gridSpan w:val="4"/>
            <w:shd w:val="clear" w:color="auto" w:fill="FFFFFF"/>
          </w:tcPr>
          <w:p w14:paraId="7F29ACAE" w14:textId="77777777" w:rsidR="0030249A" w:rsidRPr="0030249A" w:rsidRDefault="0030249A" w:rsidP="0030249A">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Pr="0030249A">
              <w:rPr>
                <w:rFonts w:ascii="Arial" w:hAnsi="Arial" w:cs="Arial"/>
                <w:color w:val="010205"/>
                <w:sz w:val="18"/>
                <w:szCs w:val="18"/>
              </w:rPr>
              <w:t>.001</w:t>
            </w:r>
          </w:p>
        </w:tc>
      </w:tr>
      <w:tr w:rsidR="0030249A" w:rsidRPr="0030249A" w14:paraId="26AEDC1F" w14:textId="77777777" w:rsidTr="0030249A">
        <w:trPr>
          <w:cantSplit/>
        </w:trPr>
        <w:tc>
          <w:tcPr>
            <w:tcW w:w="2459" w:type="dxa"/>
            <w:gridSpan w:val="2"/>
            <w:shd w:val="clear" w:color="auto" w:fill="E0E0E0"/>
          </w:tcPr>
          <w:p w14:paraId="36F10EF1" w14:textId="77777777" w:rsidR="0030249A" w:rsidRPr="0030249A" w:rsidRDefault="0030249A" w:rsidP="0030249A">
            <w:pPr>
              <w:autoSpaceDE w:val="0"/>
              <w:autoSpaceDN w:val="0"/>
              <w:adjustRightInd w:val="0"/>
              <w:spacing w:after="0" w:line="320" w:lineRule="atLeast"/>
              <w:ind w:left="60" w:right="60"/>
              <w:rPr>
                <w:rFonts w:ascii="Arial" w:hAnsi="Arial" w:cs="Arial"/>
                <w:color w:val="264A60"/>
                <w:sz w:val="18"/>
                <w:szCs w:val="18"/>
              </w:rPr>
            </w:pPr>
            <w:r w:rsidRPr="0030249A">
              <w:rPr>
                <w:rFonts w:ascii="Arial" w:hAnsi="Arial" w:cs="Arial"/>
                <w:color w:val="264A60"/>
                <w:sz w:val="18"/>
                <w:szCs w:val="18"/>
              </w:rPr>
              <w:t>Linear-by-Linear Association</w:t>
            </w:r>
          </w:p>
        </w:tc>
        <w:tc>
          <w:tcPr>
            <w:tcW w:w="1030" w:type="dxa"/>
            <w:shd w:val="clear" w:color="auto" w:fill="FFFFFF"/>
          </w:tcPr>
          <w:p w14:paraId="58D70C7D" w14:textId="77777777" w:rsidR="0030249A" w:rsidRPr="0030249A" w:rsidRDefault="0048192C" w:rsidP="0030249A">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0030249A" w:rsidRPr="0030249A">
              <w:rPr>
                <w:rFonts w:ascii="Arial" w:hAnsi="Arial" w:cs="Arial"/>
                <w:color w:val="010205"/>
                <w:sz w:val="18"/>
                <w:szCs w:val="18"/>
              </w:rPr>
              <w:t>.227</w:t>
            </w:r>
          </w:p>
        </w:tc>
        <w:tc>
          <w:tcPr>
            <w:tcW w:w="1030" w:type="dxa"/>
            <w:gridSpan w:val="2"/>
            <w:shd w:val="clear" w:color="auto" w:fill="FFFFFF"/>
          </w:tcPr>
          <w:p w14:paraId="4D07088D" w14:textId="77777777" w:rsidR="0030249A" w:rsidRPr="0030249A" w:rsidRDefault="0030249A" w:rsidP="0030249A">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1</w:t>
            </w:r>
          </w:p>
        </w:tc>
        <w:tc>
          <w:tcPr>
            <w:tcW w:w="4690" w:type="dxa"/>
            <w:gridSpan w:val="4"/>
            <w:shd w:val="clear" w:color="auto" w:fill="FFFFFF"/>
          </w:tcPr>
          <w:p w14:paraId="21DFEDB4" w14:textId="77777777" w:rsidR="0030249A" w:rsidRPr="0030249A" w:rsidRDefault="0030249A" w:rsidP="0030249A">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Pr="0030249A">
              <w:rPr>
                <w:rFonts w:ascii="Arial" w:hAnsi="Arial" w:cs="Arial"/>
                <w:color w:val="010205"/>
                <w:sz w:val="18"/>
                <w:szCs w:val="18"/>
              </w:rPr>
              <w:t>.634</w:t>
            </w:r>
          </w:p>
        </w:tc>
      </w:tr>
      <w:tr w:rsidR="0030249A" w:rsidRPr="0030249A" w14:paraId="5FFFCABD" w14:textId="77777777" w:rsidTr="0030249A">
        <w:trPr>
          <w:cantSplit/>
        </w:trPr>
        <w:tc>
          <w:tcPr>
            <w:tcW w:w="2459" w:type="dxa"/>
            <w:gridSpan w:val="2"/>
            <w:shd w:val="clear" w:color="auto" w:fill="E0E0E0"/>
          </w:tcPr>
          <w:p w14:paraId="1D3F60EA" w14:textId="77777777" w:rsidR="0030249A" w:rsidRPr="0030249A" w:rsidRDefault="0030249A" w:rsidP="0030249A">
            <w:pPr>
              <w:autoSpaceDE w:val="0"/>
              <w:autoSpaceDN w:val="0"/>
              <w:adjustRightInd w:val="0"/>
              <w:spacing w:after="0" w:line="320" w:lineRule="atLeast"/>
              <w:ind w:left="60" w:right="60"/>
              <w:rPr>
                <w:rFonts w:ascii="Arial" w:hAnsi="Arial" w:cs="Arial"/>
                <w:color w:val="264A60"/>
                <w:sz w:val="18"/>
                <w:szCs w:val="18"/>
              </w:rPr>
            </w:pPr>
            <w:r w:rsidRPr="0030249A">
              <w:rPr>
                <w:rFonts w:ascii="Arial" w:hAnsi="Arial" w:cs="Arial"/>
                <w:color w:val="264A60"/>
                <w:sz w:val="18"/>
                <w:szCs w:val="18"/>
              </w:rPr>
              <w:t>N of Valid Cases</w:t>
            </w:r>
          </w:p>
        </w:tc>
        <w:tc>
          <w:tcPr>
            <w:tcW w:w="1030" w:type="dxa"/>
            <w:shd w:val="clear" w:color="auto" w:fill="FFFFFF"/>
          </w:tcPr>
          <w:p w14:paraId="2375A7B5" w14:textId="77777777" w:rsidR="0030249A" w:rsidRPr="0030249A" w:rsidRDefault="0030249A" w:rsidP="0030249A">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387</w:t>
            </w:r>
          </w:p>
        </w:tc>
        <w:tc>
          <w:tcPr>
            <w:tcW w:w="1030" w:type="dxa"/>
            <w:gridSpan w:val="2"/>
            <w:shd w:val="clear" w:color="auto" w:fill="FFFFFF"/>
            <w:vAlign w:val="center"/>
          </w:tcPr>
          <w:p w14:paraId="73AF9528" w14:textId="77777777" w:rsidR="0030249A" w:rsidRPr="0030249A" w:rsidRDefault="0030249A" w:rsidP="0030249A">
            <w:pPr>
              <w:autoSpaceDE w:val="0"/>
              <w:autoSpaceDN w:val="0"/>
              <w:adjustRightInd w:val="0"/>
              <w:spacing w:after="0" w:line="240" w:lineRule="auto"/>
              <w:rPr>
                <w:rFonts w:ascii="Times New Roman" w:hAnsi="Times New Roman" w:cs="Times New Roman"/>
                <w:sz w:val="18"/>
                <w:szCs w:val="18"/>
              </w:rPr>
            </w:pPr>
          </w:p>
        </w:tc>
        <w:tc>
          <w:tcPr>
            <w:tcW w:w="4690" w:type="dxa"/>
            <w:gridSpan w:val="4"/>
            <w:shd w:val="clear" w:color="auto" w:fill="FFFFFF"/>
            <w:vAlign w:val="center"/>
          </w:tcPr>
          <w:p w14:paraId="31FA0788" w14:textId="77777777" w:rsidR="0030249A" w:rsidRPr="0030249A" w:rsidRDefault="0030249A" w:rsidP="0030249A">
            <w:pPr>
              <w:autoSpaceDE w:val="0"/>
              <w:autoSpaceDN w:val="0"/>
              <w:adjustRightInd w:val="0"/>
              <w:spacing w:after="0" w:line="240" w:lineRule="auto"/>
              <w:rPr>
                <w:rFonts w:ascii="Times New Roman" w:hAnsi="Times New Roman" w:cs="Times New Roman"/>
                <w:sz w:val="18"/>
                <w:szCs w:val="18"/>
              </w:rPr>
            </w:pPr>
          </w:p>
        </w:tc>
      </w:tr>
      <w:tr w:rsidR="0030249A" w:rsidRPr="0030249A" w14:paraId="078588C8" w14:textId="77777777" w:rsidTr="0030249A">
        <w:trPr>
          <w:cantSplit/>
        </w:trPr>
        <w:tc>
          <w:tcPr>
            <w:tcW w:w="9209" w:type="dxa"/>
            <w:gridSpan w:val="9"/>
            <w:shd w:val="clear" w:color="auto" w:fill="FFFFFF"/>
          </w:tcPr>
          <w:p w14:paraId="7311A8CC" w14:textId="77777777" w:rsidR="0030249A" w:rsidRPr="0030249A" w:rsidRDefault="0030249A" w:rsidP="0030249A">
            <w:pPr>
              <w:autoSpaceDE w:val="0"/>
              <w:autoSpaceDN w:val="0"/>
              <w:adjustRightInd w:val="0"/>
              <w:spacing w:after="0" w:line="320" w:lineRule="atLeast"/>
              <w:ind w:left="60" w:right="60"/>
              <w:rPr>
                <w:rFonts w:ascii="Arial" w:hAnsi="Arial" w:cs="Arial"/>
                <w:color w:val="010205"/>
                <w:sz w:val="18"/>
                <w:szCs w:val="18"/>
              </w:rPr>
            </w:pPr>
            <w:r w:rsidRPr="0030249A">
              <w:rPr>
                <w:rFonts w:ascii="Arial" w:hAnsi="Arial" w:cs="Arial"/>
                <w:color w:val="010205"/>
                <w:sz w:val="18"/>
                <w:szCs w:val="18"/>
              </w:rPr>
              <w:t>a. 0 cells (0.0%) have expected count less than 5. The minimum expected count is 8.17.</w:t>
            </w:r>
          </w:p>
        </w:tc>
      </w:tr>
    </w:tbl>
    <w:p w14:paraId="28DD1F13" w14:textId="77777777" w:rsidR="0030249A" w:rsidRDefault="0030249A" w:rsidP="0030249A">
      <w:pPr>
        <w:autoSpaceDE w:val="0"/>
        <w:autoSpaceDN w:val="0"/>
        <w:adjustRightInd w:val="0"/>
        <w:spacing w:after="0" w:line="240" w:lineRule="auto"/>
        <w:rPr>
          <w:rFonts w:ascii="Times New Roman" w:hAnsi="Times New Roman" w:cs="Times New Roman"/>
          <w:sz w:val="24"/>
          <w:szCs w:val="24"/>
        </w:rPr>
      </w:pPr>
    </w:p>
    <w:p w14:paraId="45FDDB24" w14:textId="77777777" w:rsidR="005D2E38" w:rsidRPr="0030249A" w:rsidRDefault="005D2E38" w:rsidP="0030249A">
      <w:pPr>
        <w:autoSpaceDE w:val="0"/>
        <w:autoSpaceDN w:val="0"/>
        <w:adjustRightInd w:val="0"/>
        <w:spacing w:after="0" w:line="240" w:lineRule="auto"/>
        <w:rPr>
          <w:rFonts w:ascii="Times New Roman" w:hAnsi="Times New Roman" w:cs="Times New Roman"/>
          <w:sz w:val="24"/>
          <w:szCs w:val="24"/>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028"/>
        <w:gridCol w:w="1936"/>
        <w:gridCol w:w="993"/>
        <w:gridCol w:w="1559"/>
        <w:gridCol w:w="1417"/>
        <w:gridCol w:w="1276"/>
      </w:tblGrid>
      <w:tr w:rsidR="0030249A" w:rsidRPr="0030249A" w14:paraId="6BC4EDDE" w14:textId="77777777" w:rsidTr="0030249A">
        <w:trPr>
          <w:cantSplit/>
        </w:trPr>
        <w:tc>
          <w:tcPr>
            <w:tcW w:w="9209" w:type="dxa"/>
            <w:gridSpan w:val="6"/>
            <w:shd w:val="clear" w:color="auto" w:fill="FFFFFF"/>
            <w:vAlign w:val="center"/>
          </w:tcPr>
          <w:p w14:paraId="36CCD99B" w14:textId="77777777" w:rsidR="0030249A" w:rsidRPr="0030249A" w:rsidRDefault="0030249A" w:rsidP="0030249A">
            <w:pPr>
              <w:autoSpaceDE w:val="0"/>
              <w:autoSpaceDN w:val="0"/>
              <w:adjustRightInd w:val="0"/>
              <w:spacing w:after="0" w:line="320" w:lineRule="atLeast"/>
              <w:ind w:left="60" w:right="60"/>
              <w:jc w:val="center"/>
              <w:rPr>
                <w:rFonts w:ascii="Arial" w:hAnsi="Arial" w:cs="Arial"/>
                <w:color w:val="010205"/>
              </w:rPr>
            </w:pPr>
            <w:r w:rsidRPr="0030249A">
              <w:rPr>
                <w:rFonts w:ascii="Arial" w:hAnsi="Arial" w:cs="Arial"/>
                <w:b/>
                <w:bCs/>
                <w:color w:val="010205"/>
              </w:rPr>
              <w:t>Symmetric Measures</w:t>
            </w:r>
          </w:p>
        </w:tc>
      </w:tr>
      <w:tr w:rsidR="0030249A" w:rsidRPr="0030249A" w14:paraId="6C431E42" w14:textId="77777777" w:rsidTr="0030249A">
        <w:trPr>
          <w:cantSplit/>
        </w:trPr>
        <w:tc>
          <w:tcPr>
            <w:tcW w:w="3964" w:type="dxa"/>
            <w:gridSpan w:val="2"/>
            <w:shd w:val="clear" w:color="auto" w:fill="FFFFFF"/>
            <w:vAlign w:val="bottom"/>
          </w:tcPr>
          <w:p w14:paraId="7CE64053" w14:textId="77777777" w:rsidR="0030249A" w:rsidRPr="0030249A" w:rsidRDefault="0030249A" w:rsidP="0030249A">
            <w:pPr>
              <w:autoSpaceDE w:val="0"/>
              <w:autoSpaceDN w:val="0"/>
              <w:adjustRightInd w:val="0"/>
              <w:spacing w:after="0" w:line="240" w:lineRule="auto"/>
              <w:rPr>
                <w:rFonts w:ascii="Times New Roman" w:hAnsi="Times New Roman" w:cs="Times New Roman"/>
                <w:sz w:val="24"/>
                <w:szCs w:val="24"/>
              </w:rPr>
            </w:pPr>
          </w:p>
        </w:tc>
        <w:tc>
          <w:tcPr>
            <w:tcW w:w="993" w:type="dxa"/>
            <w:shd w:val="clear" w:color="auto" w:fill="FFFFFF"/>
            <w:vAlign w:val="bottom"/>
          </w:tcPr>
          <w:p w14:paraId="283EB8E6" w14:textId="77777777" w:rsidR="0030249A" w:rsidRPr="0030249A" w:rsidRDefault="0030249A" w:rsidP="0030249A">
            <w:pPr>
              <w:autoSpaceDE w:val="0"/>
              <w:autoSpaceDN w:val="0"/>
              <w:adjustRightInd w:val="0"/>
              <w:spacing w:after="0" w:line="320" w:lineRule="atLeast"/>
              <w:ind w:left="60" w:right="60"/>
              <w:jc w:val="center"/>
              <w:rPr>
                <w:rFonts w:ascii="Arial" w:hAnsi="Arial" w:cs="Arial"/>
                <w:color w:val="264A60"/>
                <w:sz w:val="18"/>
                <w:szCs w:val="18"/>
              </w:rPr>
            </w:pPr>
            <w:r w:rsidRPr="0030249A">
              <w:rPr>
                <w:rFonts w:ascii="Arial" w:hAnsi="Arial" w:cs="Arial"/>
                <w:color w:val="264A60"/>
                <w:sz w:val="18"/>
                <w:szCs w:val="18"/>
              </w:rPr>
              <w:t>Value</w:t>
            </w:r>
          </w:p>
        </w:tc>
        <w:tc>
          <w:tcPr>
            <w:tcW w:w="1559" w:type="dxa"/>
            <w:shd w:val="clear" w:color="auto" w:fill="FFFFFF"/>
            <w:vAlign w:val="bottom"/>
          </w:tcPr>
          <w:p w14:paraId="09481611" w14:textId="77777777" w:rsidR="0030249A" w:rsidRPr="0030249A" w:rsidRDefault="0030249A" w:rsidP="0030249A">
            <w:pPr>
              <w:autoSpaceDE w:val="0"/>
              <w:autoSpaceDN w:val="0"/>
              <w:adjustRightInd w:val="0"/>
              <w:spacing w:after="0" w:line="320" w:lineRule="atLeast"/>
              <w:ind w:left="60" w:right="60"/>
              <w:jc w:val="center"/>
              <w:rPr>
                <w:rFonts w:ascii="Arial" w:hAnsi="Arial" w:cs="Arial"/>
                <w:color w:val="264A60"/>
                <w:sz w:val="18"/>
                <w:szCs w:val="18"/>
              </w:rPr>
            </w:pPr>
            <w:r w:rsidRPr="0030249A">
              <w:rPr>
                <w:rFonts w:ascii="Arial" w:hAnsi="Arial" w:cs="Arial"/>
                <w:color w:val="264A60"/>
                <w:sz w:val="18"/>
                <w:szCs w:val="18"/>
              </w:rPr>
              <w:t>Asymptotic Standard Error</w:t>
            </w:r>
            <w:r w:rsidRPr="0030249A">
              <w:rPr>
                <w:rFonts w:ascii="Arial" w:hAnsi="Arial" w:cs="Arial"/>
                <w:color w:val="264A60"/>
                <w:sz w:val="18"/>
                <w:szCs w:val="18"/>
                <w:vertAlign w:val="superscript"/>
              </w:rPr>
              <w:t>a</w:t>
            </w:r>
          </w:p>
        </w:tc>
        <w:tc>
          <w:tcPr>
            <w:tcW w:w="1417" w:type="dxa"/>
            <w:shd w:val="clear" w:color="auto" w:fill="FFFFFF"/>
            <w:vAlign w:val="bottom"/>
          </w:tcPr>
          <w:p w14:paraId="2D833ABB" w14:textId="77777777" w:rsidR="0030249A" w:rsidRPr="0030249A" w:rsidRDefault="0030249A" w:rsidP="0030249A">
            <w:pPr>
              <w:autoSpaceDE w:val="0"/>
              <w:autoSpaceDN w:val="0"/>
              <w:adjustRightInd w:val="0"/>
              <w:spacing w:after="0" w:line="320" w:lineRule="atLeast"/>
              <w:ind w:left="60" w:right="60"/>
              <w:jc w:val="center"/>
              <w:rPr>
                <w:rFonts w:ascii="Arial" w:hAnsi="Arial" w:cs="Arial"/>
                <w:color w:val="264A60"/>
                <w:sz w:val="18"/>
                <w:szCs w:val="18"/>
              </w:rPr>
            </w:pPr>
            <w:r w:rsidRPr="0030249A">
              <w:rPr>
                <w:rFonts w:ascii="Arial" w:hAnsi="Arial" w:cs="Arial"/>
                <w:color w:val="264A60"/>
                <w:sz w:val="18"/>
                <w:szCs w:val="18"/>
              </w:rPr>
              <w:t>Approximate T</w:t>
            </w:r>
            <w:r w:rsidRPr="0030249A">
              <w:rPr>
                <w:rFonts w:ascii="Arial" w:hAnsi="Arial" w:cs="Arial"/>
                <w:color w:val="264A60"/>
                <w:sz w:val="18"/>
                <w:szCs w:val="18"/>
                <w:vertAlign w:val="superscript"/>
              </w:rPr>
              <w:t>b</w:t>
            </w:r>
          </w:p>
        </w:tc>
        <w:tc>
          <w:tcPr>
            <w:tcW w:w="1276" w:type="dxa"/>
            <w:shd w:val="clear" w:color="auto" w:fill="FFFFFF"/>
            <w:vAlign w:val="bottom"/>
          </w:tcPr>
          <w:p w14:paraId="1E70E663" w14:textId="77777777" w:rsidR="0030249A" w:rsidRPr="0030249A" w:rsidRDefault="0030249A" w:rsidP="0030249A">
            <w:pPr>
              <w:autoSpaceDE w:val="0"/>
              <w:autoSpaceDN w:val="0"/>
              <w:adjustRightInd w:val="0"/>
              <w:spacing w:after="0" w:line="320" w:lineRule="atLeast"/>
              <w:ind w:left="60" w:right="60"/>
              <w:jc w:val="center"/>
              <w:rPr>
                <w:rFonts w:ascii="Arial" w:hAnsi="Arial" w:cs="Arial"/>
                <w:color w:val="264A60"/>
                <w:sz w:val="18"/>
                <w:szCs w:val="18"/>
              </w:rPr>
            </w:pPr>
            <w:r w:rsidRPr="0030249A">
              <w:rPr>
                <w:rFonts w:ascii="Arial" w:hAnsi="Arial" w:cs="Arial"/>
                <w:color w:val="264A60"/>
                <w:sz w:val="18"/>
                <w:szCs w:val="18"/>
              </w:rPr>
              <w:t>Approximate Significance</w:t>
            </w:r>
          </w:p>
        </w:tc>
      </w:tr>
      <w:tr w:rsidR="0030249A" w:rsidRPr="0030249A" w14:paraId="3825B396" w14:textId="77777777" w:rsidTr="0030249A">
        <w:trPr>
          <w:cantSplit/>
        </w:trPr>
        <w:tc>
          <w:tcPr>
            <w:tcW w:w="2028" w:type="dxa"/>
            <w:vMerge w:val="restart"/>
            <w:shd w:val="clear" w:color="auto" w:fill="E0E0E0"/>
          </w:tcPr>
          <w:p w14:paraId="65ECAFF4" w14:textId="77777777" w:rsidR="0030249A" w:rsidRPr="0030249A" w:rsidRDefault="0030249A" w:rsidP="0030249A">
            <w:pPr>
              <w:autoSpaceDE w:val="0"/>
              <w:autoSpaceDN w:val="0"/>
              <w:adjustRightInd w:val="0"/>
              <w:spacing w:after="0" w:line="320" w:lineRule="atLeast"/>
              <w:ind w:left="60" w:right="60"/>
              <w:rPr>
                <w:rFonts w:ascii="Arial" w:hAnsi="Arial" w:cs="Arial"/>
                <w:color w:val="264A60"/>
                <w:sz w:val="18"/>
                <w:szCs w:val="18"/>
              </w:rPr>
            </w:pPr>
            <w:r w:rsidRPr="0030249A">
              <w:rPr>
                <w:rFonts w:ascii="Arial" w:hAnsi="Arial" w:cs="Arial"/>
                <w:color w:val="264A60"/>
                <w:sz w:val="18"/>
                <w:szCs w:val="18"/>
              </w:rPr>
              <w:t>Nominal by Nominal</w:t>
            </w:r>
          </w:p>
        </w:tc>
        <w:tc>
          <w:tcPr>
            <w:tcW w:w="1936" w:type="dxa"/>
            <w:shd w:val="clear" w:color="auto" w:fill="E0E0E0"/>
          </w:tcPr>
          <w:p w14:paraId="442705B9" w14:textId="77777777" w:rsidR="0030249A" w:rsidRPr="0030249A" w:rsidRDefault="0030249A" w:rsidP="0030249A">
            <w:pPr>
              <w:autoSpaceDE w:val="0"/>
              <w:autoSpaceDN w:val="0"/>
              <w:adjustRightInd w:val="0"/>
              <w:spacing w:after="0" w:line="320" w:lineRule="atLeast"/>
              <w:ind w:left="60" w:right="60"/>
              <w:rPr>
                <w:rFonts w:ascii="Arial" w:hAnsi="Arial" w:cs="Arial"/>
                <w:color w:val="264A60"/>
                <w:sz w:val="18"/>
                <w:szCs w:val="18"/>
              </w:rPr>
            </w:pPr>
            <w:r w:rsidRPr="0030249A">
              <w:rPr>
                <w:rFonts w:ascii="Arial" w:hAnsi="Arial" w:cs="Arial"/>
                <w:color w:val="264A60"/>
                <w:sz w:val="18"/>
                <w:szCs w:val="18"/>
              </w:rPr>
              <w:t>Phi</w:t>
            </w:r>
          </w:p>
        </w:tc>
        <w:tc>
          <w:tcPr>
            <w:tcW w:w="993" w:type="dxa"/>
            <w:shd w:val="clear" w:color="auto" w:fill="FFFFFF"/>
          </w:tcPr>
          <w:p w14:paraId="28135B22" w14:textId="77777777" w:rsidR="0030249A" w:rsidRPr="0030249A" w:rsidRDefault="0048192C" w:rsidP="0030249A">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0030249A" w:rsidRPr="0030249A">
              <w:rPr>
                <w:rFonts w:ascii="Arial" w:hAnsi="Arial" w:cs="Arial"/>
                <w:color w:val="010205"/>
                <w:sz w:val="18"/>
                <w:szCs w:val="18"/>
              </w:rPr>
              <w:t>.218</w:t>
            </w:r>
          </w:p>
        </w:tc>
        <w:tc>
          <w:tcPr>
            <w:tcW w:w="1559" w:type="dxa"/>
            <w:shd w:val="clear" w:color="auto" w:fill="FFFFFF"/>
            <w:vAlign w:val="center"/>
          </w:tcPr>
          <w:p w14:paraId="099BE16D" w14:textId="77777777" w:rsidR="0030249A" w:rsidRPr="0030249A" w:rsidRDefault="0030249A" w:rsidP="0030249A">
            <w:pPr>
              <w:autoSpaceDE w:val="0"/>
              <w:autoSpaceDN w:val="0"/>
              <w:adjustRightInd w:val="0"/>
              <w:spacing w:after="0" w:line="240" w:lineRule="auto"/>
              <w:rPr>
                <w:rFonts w:ascii="Times New Roman" w:hAnsi="Times New Roman" w:cs="Times New Roman"/>
                <w:sz w:val="24"/>
                <w:szCs w:val="24"/>
              </w:rPr>
            </w:pPr>
          </w:p>
        </w:tc>
        <w:tc>
          <w:tcPr>
            <w:tcW w:w="1417" w:type="dxa"/>
            <w:shd w:val="clear" w:color="auto" w:fill="FFFFFF"/>
            <w:vAlign w:val="center"/>
          </w:tcPr>
          <w:p w14:paraId="3C23BD4F" w14:textId="77777777" w:rsidR="0030249A" w:rsidRPr="0030249A" w:rsidRDefault="0030249A" w:rsidP="0030249A">
            <w:pPr>
              <w:autoSpaceDE w:val="0"/>
              <w:autoSpaceDN w:val="0"/>
              <w:adjustRightInd w:val="0"/>
              <w:spacing w:after="0" w:line="240" w:lineRule="auto"/>
              <w:rPr>
                <w:rFonts w:ascii="Times New Roman" w:hAnsi="Times New Roman" w:cs="Times New Roman"/>
                <w:sz w:val="24"/>
                <w:szCs w:val="24"/>
              </w:rPr>
            </w:pPr>
          </w:p>
        </w:tc>
        <w:tc>
          <w:tcPr>
            <w:tcW w:w="1276" w:type="dxa"/>
            <w:shd w:val="clear" w:color="auto" w:fill="FFFFFF"/>
          </w:tcPr>
          <w:p w14:paraId="422247B5" w14:textId="77777777" w:rsidR="0030249A" w:rsidRPr="0030249A" w:rsidRDefault="0048192C" w:rsidP="0030249A">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0030249A" w:rsidRPr="0030249A">
              <w:rPr>
                <w:rFonts w:ascii="Arial" w:hAnsi="Arial" w:cs="Arial"/>
                <w:color w:val="010205"/>
                <w:sz w:val="18"/>
                <w:szCs w:val="18"/>
              </w:rPr>
              <w:t>.001</w:t>
            </w:r>
          </w:p>
        </w:tc>
      </w:tr>
      <w:tr w:rsidR="0030249A" w:rsidRPr="0030249A" w14:paraId="31CDE055" w14:textId="77777777" w:rsidTr="0030249A">
        <w:trPr>
          <w:cantSplit/>
        </w:trPr>
        <w:tc>
          <w:tcPr>
            <w:tcW w:w="2028" w:type="dxa"/>
            <w:vMerge/>
            <w:shd w:val="clear" w:color="auto" w:fill="E0E0E0"/>
          </w:tcPr>
          <w:p w14:paraId="19674A40" w14:textId="77777777" w:rsidR="0030249A" w:rsidRPr="0030249A" w:rsidRDefault="0030249A" w:rsidP="0030249A">
            <w:pPr>
              <w:autoSpaceDE w:val="0"/>
              <w:autoSpaceDN w:val="0"/>
              <w:adjustRightInd w:val="0"/>
              <w:spacing w:after="0" w:line="240" w:lineRule="auto"/>
              <w:rPr>
                <w:rFonts w:ascii="Arial" w:hAnsi="Arial" w:cs="Arial"/>
                <w:color w:val="010205"/>
                <w:sz w:val="18"/>
                <w:szCs w:val="18"/>
              </w:rPr>
            </w:pPr>
          </w:p>
        </w:tc>
        <w:tc>
          <w:tcPr>
            <w:tcW w:w="1936" w:type="dxa"/>
            <w:shd w:val="clear" w:color="auto" w:fill="E0E0E0"/>
          </w:tcPr>
          <w:p w14:paraId="2A983B0A" w14:textId="77777777" w:rsidR="0030249A" w:rsidRPr="0030249A" w:rsidRDefault="0030249A" w:rsidP="0030249A">
            <w:pPr>
              <w:autoSpaceDE w:val="0"/>
              <w:autoSpaceDN w:val="0"/>
              <w:adjustRightInd w:val="0"/>
              <w:spacing w:after="0" w:line="320" w:lineRule="atLeast"/>
              <w:ind w:left="60" w:right="60"/>
              <w:rPr>
                <w:rFonts w:ascii="Arial" w:hAnsi="Arial" w:cs="Arial"/>
                <w:color w:val="264A60"/>
                <w:sz w:val="18"/>
                <w:szCs w:val="18"/>
              </w:rPr>
            </w:pPr>
            <w:r w:rsidRPr="0030249A">
              <w:rPr>
                <w:rFonts w:ascii="Arial" w:hAnsi="Arial" w:cs="Arial"/>
                <w:color w:val="264A60"/>
                <w:sz w:val="18"/>
                <w:szCs w:val="18"/>
              </w:rPr>
              <w:t>Cramer's V</w:t>
            </w:r>
          </w:p>
        </w:tc>
        <w:tc>
          <w:tcPr>
            <w:tcW w:w="993" w:type="dxa"/>
            <w:shd w:val="clear" w:color="auto" w:fill="FFFFFF"/>
          </w:tcPr>
          <w:p w14:paraId="2D1DB48B" w14:textId="77777777" w:rsidR="0030249A" w:rsidRPr="0030249A" w:rsidRDefault="0048192C" w:rsidP="0030249A">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0030249A" w:rsidRPr="0030249A">
              <w:rPr>
                <w:rFonts w:ascii="Arial" w:hAnsi="Arial" w:cs="Arial"/>
                <w:color w:val="010205"/>
                <w:sz w:val="18"/>
                <w:szCs w:val="18"/>
              </w:rPr>
              <w:t>.218</w:t>
            </w:r>
          </w:p>
        </w:tc>
        <w:tc>
          <w:tcPr>
            <w:tcW w:w="1559" w:type="dxa"/>
            <w:shd w:val="clear" w:color="auto" w:fill="FFFFFF"/>
            <w:vAlign w:val="center"/>
          </w:tcPr>
          <w:p w14:paraId="67A3FE07" w14:textId="77777777" w:rsidR="0030249A" w:rsidRPr="0030249A" w:rsidRDefault="0030249A" w:rsidP="0030249A">
            <w:pPr>
              <w:autoSpaceDE w:val="0"/>
              <w:autoSpaceDN w:val="0"/>
              <w:adjustRightInd w:val="0"/>
              <w:spacing w:after="0" w:line="240" w:lineRule="auto"/>
              <w:rPr>
                <w:rFonts w:ascii="Times New Roman" w:hAnsi="Times New Roman" w:cs="Times New Roman"/>
                <w:sz w:val="24"/>
                <w:szCs w:val="24"/>
              </w:rPr>
            </w:pPr>
          </w:p>
        </w:tc>
        <w:tc>
          <w:tcPr>
            <w:tcW w:w="1417" w:type="dxa"/>
            <w:shd w:val="clear" w:color="auto" w:fill="FFFFFF"/>
            <w:vAlign w:val="center"/>
          </w:tcPr>
          <w:p w14:paraId="195541F7" w14:textId="77777777" w:rsidR="0030249A" w:rsidRPr="0030249A" w:rsidRDefault="0030249A" w:rsidP="0030249A">
            <w:pPr>
              <w:autoSpaceDE w:val="0"/>
              <w:autoSpaceDN w:val="0"/>
              <w:adjustRightInd w:val="0"/>
              <w:spacing w:after="0" w:line="240" w:lineRule="auto"/>
              <w:rPr>
                <w:rFonts w:ascii="Times New Roman" w:hAnsi="Times New Roman" w:cs="Times New Roman"/>
                <w:sz w:val="24"/>
                <w:szCs w:val="24"/>
              </w:rPr>
            </w:pPr>
          </w:p>
        </w:tc>
        <w:tc>
          <w:tcPr>
            <w:tcW w:w="1276" w:type="dxa"/>
            <w:shd w:val="clear" w:color="auto" w:fill="FFFFFF"/>
          </w:tcPr>
          <w:p w14:paraId="76D05806" w14:textId="77777777" w:rsidR="0030249A" w:rsidRPr="0030249A" w:rsidRDefault="0048192C" w:rsidP="0030249A">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0030249A" w:rsidRPr="0030249A">
              <w:rPr>
                <w:rFonts w:ascii="Arial" w:hAnsi="Arial" w:cs="Arial"/>
                <w:color w:val="010205"/>
                <w:sz w:val="18"/>
                <w:szCs w:val="18"/>
              </w:rPr>
              <w:t>.001</w:t>
            </w:r>
          </w:p>
        </w:tc>
      </w:tr>
      <w:tr w:rsidR="0030249A" w:rsidRPr="0030249A" w14:paraId="7872098B" w14:textId="77777777" w:rsidTr="0030249A">
        <w:trPr>
          <w:cantSplit/>
        </w:trPr>
        <w:tc>
          <w:tcPr>
            <w:tcW w:w="2028" w:type="dxa"/>
            <w:shd w:val="clear" w:color="auto" w:fill="E0E0E0"/>
          </w:tcPr>
          <w:p w14:paraId="4223E3FC" w14:textId="77777777" w:rsidR="0030249A" w:rsidRPr="0030249A" w:rsidRDefault="0030249A" w:rsidP="0030249A">
            <w:pPr>
              <w:autoSpaceDE w:val="0"/>
              <w:autoSpaceDN w:val="0"/>
              <w:adjustRightInd w:val="0"/>
              <w:spacing w:after="0" w:line="320" w:lineRule="atLeast"/>
              <w:ind w:left="60" w:right="60"/>
              <w:rPr>
                <w:rFonts w:ascii="Arial" w:hAnsi="Arial" w:cs="Arial"/>
                <w:color w:val="264A60"/>
                <w:sz w:val="18"/>
                <w:szCs w:val="18"/>
              </w:rPr>
            </w:pPr>
            <w:r w:rsidRPr="0030249A">
              <w:rPr>
                <w:rFonts w:ascii="Arial" w:hAnsi="Arial" w:cs="Arial"/>
                <w:color w:val="264A60"/>
                <w:sz w:val="18"/>
                <w:szCs w:val="18"/>
              </w:rPr>
              <w:t>Interval by Interval</w:t>
            </w:r>
          </w:p>
        </w:tc>
        <w:tc>
          <w:tcPr>
            <w:tcW w:w="1936" w:type="dxa"/>
            <w:shd w:val="clear" w:color="auto" w:fill="E0E0E0"/>
          </w:tcPr>
          <w:p w14:paraId="75EE22D8" w14:textId="77777777" w:rsidR="0030249A" w:rsidRPr="0030249A" w:rsidRDefault="0030249A" w:rsidP="0030249A">
            <w:pPr>
              <w:autoSpaceDE w:val="0"/>
              <w:autoSpaceDN w:val="0"/>
              <w:adjustRightInd w:val="0"/>
              <w:spacing w:after="0" w:line="320" w:lineRule="atLeast"/>
              <w:ind w:left="60" w:right="60"/>
              <w:rPr>
                <w:rFonts w:ascii="Arial" w:hAnsi="Arial" w:cs="Arial"/>
                <w:color w:val="264A60"/>
                <w:sz w:val="18"/>
                <w:szCs w:val="18"/>
              </w:rPr>
            </w:pPr>
            <w:r w:rsidRPr="0030249A">
              <w:rPr>
                <w:rFonts w:ascii="Arial" w:hAnsi="Arial" w:cs="Arial"/>
                <w:color w:val="264A60"/>
                <w:sz w:val="18"/>
                <w:szCs w:val="18"/>
              </w:rPr>
              <w:t>Pearson's R</w:t>
            </w:r>
          </w:p>
        </w:tc>
        <w:tc>
          <w:tcPr>
            <w:tcW w:w="993" w:type="dxa"/>
            <w:shd w:val="clear" w:color="auto" w:fill="FFFFFF"/>
          </w:tcPr>
          <w:p w14:paraId="4BBBB2AD" w14:textId="77777777" w:rsidR="0030249A" w:rsidRPr="0030249A" w:rsidRDefault="0030249A" w:rsidP="0030249A">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w:t>
            </w:r>
            <w:r w:rsidR="0048192C">
              <w:rPr>
                <w:rFonts w:ascii="Arial" w:hAnsi="Arial" w:cs="Arial"/>
                <w:color w:val="010205"/>
                <w:sz w:val="18"/>
                <w:szCs w:val="18"/>
              </w:rPr>
              <w:t>0</w:t>
            </w:r>
            <w:r w:rsidRPr="0030249A">
              <w:rPr>
                <w:rFonts w:ascii="Arial" w:hAnsi="Arial" w:cs="Arial"/>
                <w:color w:val="010205"/>
                <w:sz w:val="18"/>
                <w:szCs w:val="18"/>
              </w:rPr>
              <w:t>.024</w:t>
            </w:r>
          </w:p>
        </w:tc>
        <w:tc>
          <w:tcPr>
            <w:tcW w:w="1559" w:type="dxa"/>
            <w:shd w:val="clear" w:color="auto" w:fill="FFFFFF"/>
          </w:tcPr>
          <w:p w14:paraId="7AC27A93" w14:textId="77777777" w:rsidR="0030249A" w:rsidRPr="0030249A" w:rsidRDefault="0048192C" w:rsidP="0030249A">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0030249A" w:rsidRPr="0030249A">
              <w:rPr>
                <w:rFonts w:ascii="Arial" w:hAnsi="Arial" w:cs="Arial"/>
                <w:color w:val="010205"/>
                <w:sz w:val="18"/>
                <w:szCs w:val="18"/>
              </w:rPr>
              <w:t>.051</w:t>
            </w:r>
          </w:p>
        </w:tc>
        <w:tc>
          <w:tcPr>
            <w:tcW w:w="1417" w:type="dxa"/>
            <w:shd w:val="clear" w:color="auto" w:fill="FFFFFF"/>
          </w:tcPr>
          <w:p w14:paraId="11E5508B" w14:textId="77777777" w:rsidR="0030249A" w:rsidRPr="0030249A" w:rsidRDefault="0030249A" w:rsidP="0030249A">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w:t>
            </w:r>
            <w:r w:rsidR="0048192C">
              <w:rPr>
                <w:rFonts w:ascii="Arial" w:hAnsi="Arial" w:cs="Arial"/>
                <w:color w:val="010205"/>
                <w:sz w:val="18"/>
                <w:szCs w:val="18"/>
              </w:rPr>
              <w:t>0</w:t>
            </w:r>
            <w:r w:rsidRPr="0030249A">
              <w:rPr>
                <w:rFonts w:ascii="Arial" w:hAnsi="Arial" w:cs="Arial"/>
                <w:color w:val="010205"/>
                <w:sz w:val="18"/>
                <w:szCs w:val="18"/>
              </w:rPr>
              <w:t>.476</w:t>
            </w:r>
          </w:p>
        </w:tc>
        <w:tc>
          <w:tcPr>
            <w:tcW w:w="1276" w:type="dxa"/>
            <w:shd w:val="clear" w:color="auto" w:fill="FFFFFF"/>
          </w:tcPr>
          <w:p w14:paraId="254F90C8" w14:textId="77777777" w:rsidR="0030249A" w:rsidRPr="0030249A" w:rsidRDefault="0048192C" w:rsidP="0030249A">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0030249A" w:rsidRPr="0030249A">
              <w:rPr>
                <w:rFonts w:ascii="Arial" w:hAnsi="Arial" w:cs="Arial"/>
                <w:color w:val="010205"/>
                <w:sz w:val="18"/>
                <w:szCs w:val="18"/>
              </w:rPr>
              <w:t>.635</w:t>
            </w:r>
            <w:r w:rsidR="0030249A" w:rsidRPr="0030249A">
              <w:rPr>
                <w:rFonts w:ascii="Arial" w:hAnsi="Arial" w:cs="Arial"/>
                <w:color w:val="010205"/>
                <w:sz w:val="18"/>
                <w:szCs w:val="18"/>
                <w:vertAlign w:val="superscript"/>
              </w:rPr>
              <w:t>c</w:t>
            </w:r>
          </w:p>
        </w:tc>
      </w:tr>
      <w:tr w:rsidR="0030249A" w:rsidRPr="0030249A" w14:paraId="1DBAF03B" w14:textId="77777777" w:rsidTr="0030249A">
        <w:trPr>
          <w:cantSplit/>
        </w:trPr>
        <w:tc>
          <w:tcPr>
            <w:tcW w:w="2028" w:type="dxa"/>
            <w:shd w:val="clear" w:color="auto" w:fill="E0E0E0"/>
          </w:tcPr>
          <w:p w14:paraId="49E4FEE0" w14:textId="77777777" w:rsidR="0030249A" w:rsidRPr="0030249A" w:rsidRDefault="0030249A" w:rsidP="0030249A">
            <w:pPr>
              <w:autoSpaceDE w:val="0"/>
              <w:autoSpaceDN w:val="0"/>
              <w:adjustRightInd w:val="0"/>
              <w:spacing w:after="0" w:line="320" w:lineRule="atLeast"/>
              <w:ind w:left="60" w:right="60"/>
              <w:rPr>
                <w:rFonts w:ascii="Arial" w:hAnsi="Arial" w:cs="Arial"/>
                <w:color w:val="264A60"/>
                <w:sz w:val="18"/>
                <w:szCs w:val="18"/>
              </w:rPr>
            </w:pPr>
            <w:r w:rsidRPr="0030249A">
              <w:rPr>
                <w:rFonts w:ascii="Arial" w:hAnsi="Arial" w:cs="Arial"/>
                <w:color w:val="264A60"/>
                <w:sz w:val="18"/>
                <w:szCs w:val="18"/>
              </w:rPr>
              <w:t>Ordinal by Ordinal</w:t>
            </w:r>
          </w:p>
        </w:tc>
        <w:tc>
          <w:tcPr>
            <w:tcW w:w="1936" w:type="dxa"/>
            <w:shd w:val="clear" w:color="auto" w:fill="E0E0E0"/>
          </w:tcPr>
          <w:p w14:paraId="7112A812" w14:textId="77777777" w:rsidR="0030249A" w:rsidRPr="0030249A" w:rsidRDefault="0030249A" w:rsidP="0030249A">
            <w:pPr>
              <w:autoSpaceDE w:val="0"/>
              <w:autoSpaceDN w:val="0"/>
              <w:adjustRightInd w:val="0"/>
              <w:spacing w:after="0" w:line="320" w:lineRule="atLeast"/>
              <w:ind w:left="60" w:right="60"/>
              <w:rPr>
                <w:rFonts w:ascii="Arial" w:hAnsi="Arial" w:cs="Arial"/>
                <w:color w:val="264A60"/>
                <w:sz w:val="18"/>
                <w:szCs w:val="18"/>
              </w:rPr>
            </w:pPr>
            <w:r w:rsidRPr="0030249A">
              <w:rPr>
                <w:rFonts w:ascii="Arial" w:hAnsi="Arial" w:cs="Arial"/>
                <w:color w:val="264A60"/>
                <w:sz w:val="18"/>
                <w:szCs w:val="18"/>
              </w:rPr>
              <w:t>Spearman Correlation</w:t>
            </w:r>
          </w:p>
        </w:tc>
        <w:tc>
          <w:tcPr>
            <w:tcW w:w="993" w:type="dxa"/>
            <w:shd w:val="clear" w:color="auto" w:fill="FFFFFF"/>
          </w:tcPr>
          <w:p w14:paraId="73C6AC6D" w14:textId="77777777" w:rsidR="0030249A" w:rsidRPr="0030249A" w:rsidRDefault="0030249A" w:rsidP="0030249A">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w:t>
            </w:r>
            <w:r w:rsidR="0048192C">
              <w:rPr>
                <w:rFonts w:ascii="Arial" w:hAnsi="Arial" w:cs="Arial"/>
                <w:color w:val="010205"/>
                <w:sz w:val="18"/>
                <w:szCs w:val="18"/>
              </w:rPr>
              <w:t>0</w:t>
            </w:r>
            <w:r w:rsidRPr="0030249A">
              <w:rPr>
                <w:rFonts w:ascii="Arial" w:hAnsi="Arial" w:cs="Arial"/>
                <w:color w:val="010205"/>
                <w:sz w:val="18"/>
                <w:szCs w:val="18"/>
              </w:rPr>
              <w:t>.073</w:t>
            </w:r>
          </w:p>
        </w:tc>
        <w:tc>
          <w:tcPr>
            <w:tcW w:w="1559" w:type="dxa"/>
            <w:shd w:val="clear" w:color="auto" w:fill="FFFFFF"/>
          </w:tcPr>
          <w:p w14:paraId="27D1D566" w14:textId="77777777" w:rsidR="0030249A" w:rsidRPr="0030249A" w:rsidRDefault="0048192C" w:rsidP="0030249A">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0030249A" w:rsidRPr="0030249A">
              <w:rPr>
                <w:rFonts w:ascii="Arial" w:hAnsi="Arial" w:cs="Arial"/>
                <w:color w:val="010205"/>
                <w:sz w:val="18"/>
                <w:szCs w:val="18"/>
              </w:rPr>
              <w:t>.051</w:t>
            </w:r>
          </w:p>
        </w:tc>
        <w:tc>
          <w:tcPr>
            <w:tcW w:w="1417" w:type="dxa"/>
            <w:shd w:val="clear" w:color="auto" w:fill="FFFFFF"/>
          </w:tcPr>
          <w:p w14:paraId="37F47103" w14:textId="77777777" w:rsidR="0030249A" w:rsidRPr="0030249A" w:rsidRDefault="0030249A" w:rsidP="0030249A">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-1.429</w:t>
            </w:r>
          </w:p>
        </w:tc>
        <w:tc>
          <w:tcPr>
            <w:tcW w:w="1276" w:type="dxa"/>
            <w:shd w:val="clear" w:color="auto" w:fill="FFFFFF"/>
          </w:tcPr>
          <w:p w14:paraId="37A05A74" w14:textId="77777777" w:rsidR="0030249A" w:rsidRPr="0030249A" w:rsidRDefault="0048192C" w:rsidP="0030249A">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0030249A" w:rsidRPr="0030249A">
              <w:rPr>
                <w:rFonts w:ascii="Arial" w:hAnsi="Arial" w:cs="Arial"/>
                <w:color w:val="010205"/>
                <w:sz w:val="18"/>
                <w:szCs w:val="18"/>
              </w:rPr>
              <w:t>.154</w:t>
            </w:r>
            <w:r w:rsidR="0030249A" w:rsidRPr="0030249A">
              <w:rPr>
                <w:rFonts w:ascii="Arial" w:hAnsi="Arial" w:cs="Arial"/>
                <w:color w:val="010205"/>
                <w:sz w:val="18"/>
                <w:szCs w:val="18"/>
                <w:vertAlign w:val="superscript"/>
              </w:rPr>
              <w:t>c</w:t>
            </w:r>
          </w:p>
        </w:tc>
      </w:tr>
      <w:tr w:rsidR="0030249A" w:rsidRPr="0030249A" w14:paraId="0845BA65" w14:textId="77777777" w:rsidTr="0030249A">
        <w:trPr>
          <w:cantSplit/>
        </w:trPr>
        <w:tc>
          <w:tcPr>
            <w:tcW w:w="3964" w:type="dxa"/>
            <w:gridSpan w:val="2"/>
            <w:shd w:val="clear" w:color="auto" w:fill="E0E0E0"/>
          </w:tcPr>
          <w:p w14:paraId="279EC3FA" w14:textId="77777777" w:rsidR="0030249A" w:rsidRPr="0030249A" w:rsidRDefault="0030249A" w:rsidP="0030249A">
            <w:pPr>
              <w:autoSpaceDE w:val="0"/>
              <w:autoSpaceDN w:val="0"/>
              <w:adjustRightInd w:val="0"/>
              <w:spacing w:after="0" w:line="320" w:lineRule="atLeast"/>
              <w:ind w:left="60" w:right="60"/>
              <w:rPr>
                <w:rFonts w:ascii="Arial" w:hAnsi="Arial" w:cs="Arial"/>
                <w:color w:val="264A60"/>
                <w:sz w:val="18"/>
                <w:szCs w:val="18"/>
              </w:rPr>
            </w:pPr>
            <w:r w:rsidRPr="0030249A">
              <w:rPr>
                <w:rFonts w:ascii="Arial" w:hAnsi="Arial" w:cs="Arial"/>
                <w:color w:val="264A60"/>
                <w:sz w:val="18"/>
                <w:szCs w:val="18"/>
              </w:rPr>
              <w:t>N of Valid Cases</w:t>
            </w:r>
          </w:p>
        </w:tc>
        <w:tc>
          <w:tcPr>
            <w:tcW w:w="993" w:type="dxa"/>
            <w:shd w:val="clear" w:color="auto" w:fill="FFFFFF"/>
          </w:tcPr>
          <w:p w14:paraId="10D11EAC" w14:textId="77777777" w:rsidR="0030249A" w:rsidRPr="0030249A" w:rsidRDefault="0030249A" w:rsidP="0030249A">
            <w:pPr>
              <w:autoSpaceDE w:val="0"/>
              <w:autoSpaceDN w:val="0"/>
              <w:adjustRightInd w:val="0"/>
              <w:spacing w:after="0" w:line="320" w:lineRule="atLeast"/>
              <w:ind w:left="60" w:right="60"/>
              <w:jc w:val="right"/>
              <w:rPr>
                <w:rFonts w:ascii="Arial" w:hAnsi="Arial" w:cs="Arial"/>
                <w:color w:val="010205"/>
                <w:sz w:val="18"/>
                <w:szCs w:val="18"/>
              </w:rPr>
            </w:pPr>
            <w:r w:rsidRPr="0030249A">
              <w:rPr>
                <w:rFonts w:ascii="Arial" w:hAnsi="Arial" w:cs="Arial"/>
                <w:color w:val="010205"/>
                <w:sz w:val="18"/>
                <w:szCs w:val="18"/>
              </w:rPr>
              <w:t>387</w:t>
            </w:r>
          </w:p>
        </w:tc>
        <w:tc>
          <w:tcPr>
            <w:tcW w:w="1559" w:type="dxa"/>
            <w:shd w:val="clear" w:color="auto" w:fill="FFFFFF"/>
            <w:vAlign w:val="center"/>
          </w:tcPr>
          <w:p w14:paraId="41925F96" w14:textId="77777777" w:rsidR="0030249A" w:rsidRPr="0030249A" w:rsidRDefault="0030249A" w:rsidP="0030249A">
            <w:pPr>
              <w:autoSpaceDE w:val="0"/>
              <w:autoSpaceDN w:val="0"/>
              <w:adjustRightInd w:val="0"/>
              <w:spacing w:after="0" w:line="240" w:lineRule="auto"/>
              <w:rPr>
                <w:rFonts w:ascii="Times New Roman" w:hAnsi="Times New Roman" w:cs="Times New Roman"/>
                <w:sz w:val="24"/>
                <w:szCs w:val="24"/>
              </w:rPr>
            </w:pPr>
          </w:p>
        </w:tc>
        <w:tc>
          <w:tcPr>
            <w:tcW w:w="1417" w:type="dxa"/>
            <w:shd w:val="clear" w:color="auto" w:fill="FFFFFF"/>
            <w:vAlign w:val="center"/>
          </w:tcPr>
          <w:p w14:paraId="2769D2B0" w14:textId="77777777" w:rsidR="0030249A" w:rsidRPr="0030249A" w:rsidRDefault="0030249A" w:rsidP="0030249A">
            <w:pPr>
              <w:autoSpaceDE w:val="0"/>
              <w:autoSpaceDN w:val="0"/>
              <w:adjustRightInd w:val="0"/>
              <w:spacing w:after="0" w:line="240" w:lineRule="auto"/>
              <w:rPr>
                <w:rFonts w:ascii="Times New Roman" w:hAnsi="Times New Roman" w:cs="Times New Roman"/>
                <w:sz w:val="24"/>
                <w:szCs w:val="24"/>
              </w:rPr>
            </w:pPr>
          </w:p>
        </w:tc>
        <w:tc>
          <w:tcPr>
            <w:tcW w:w="1276" w:type="dxa"/>
            <w:shd w:val="clear" w:color="auto" w:fill="FFFFFF"/>
            <w:vAlign w:val="center"/>
          </w:tcPr>
          <w:p w14:paraId="21C47192" w14:textId="77777777" w:rsidR="0030249A" w:rsidRPr="0030249A" w:rsidRDefault="0030249A" w:rsidP="0030249A">
            <w:pPr>
              <w:autoSpaceDE w:val="0"/>
              <w:autoSpaceDN w:val="0"/>
              <w:adjustRightInd w:val="0"/>
              <w:spacing w:after="0" w:line="240" w:lineRule="auto"/>
              <w:rPr>
                <w:rFonts w:ascii="Times New Roman" w:hAnsi="Times New Roman" w:cs="Times New Roman"/>
                <w:sz w:val="24"/>
                <w:szCs w:val="24"/>
              </w:rPr>
            </w:pPr>
          </w:p>
        </w:tc>
      </w:tr>
      <w:tr w:rsidR="0030249A" w:rsidRPr="0030249A" w14:paraId="558C2537" w14:textId="77777777" w:rsidTr="0030249A">
        <w:trPr>
          <w:cantSplit/>
        </w:trPr>
        <w:tc>
          <w:tcPr>
            <w:tcW w:w="9209" w:type="dxa"/>
            <w:gridSpan w:val="6"/>
            <w:shd w:val="clear" w:color="auto" w:fill="FFFFFF"/>
          </w:tcPr>
          <w:p w14:paraId="760C6BB0" w14:textId="77777777" w:rsidR="0030249A" w:rsidRPr="0030249A" w:rsidRDefault="0030249A" w:rsidP="0030249A">
            <w:pPr>
              <w:autoSpaceDE w:val="0"/>
              <w:autoSpaceDN w:val="0"/>
              <w:adjustRightInd w:val="0"/>
              <w:spacing w:after="0" w:line="320" w:lineRule="atLeast"/>
              <w:ind w:left="60" w:right="60"/>
              <w:rPr>
                <w:rFonts w:ascii="Arial" w:hAnsi="Arial" w:cs="Arial"/>
                <w:color w:val="010205"/>
                <w:sz w:val="18"/>
                <w:szCs w:val="18"/>
              </w:rPr>
            </w:pPr>
            <w:r w:rsidRPr="0030249A">
              <w:rPr>
                <w:rFonts w:ascii="Arial" w:hAnsi="Arial" w:cs="Arial"/>
                <w:color w:val="010205"/>
                <w:sz w:val="18"/>
                <w:szCs w:val="18"/>
              </w:rPr>
              <w:t>a. Not assuming the null hypothesis.</w:t>
            </w:r>
          </w:p>
        </w:tc>
      </w:tr>
      <w:tr w:rsidR="0030249A" w:rsidRPr="0030249A" w14:paraId="504375D7" w14:textId="77777777" w:rsidTr="0030249A">
        <w:trPr>
          <w:cantSplit/>
        </w:trPr>
        <w:tc>
          <w:tcPr>
            <w:tcW w:w="9209" w:type="dxa"/>
            <w:gridSpan w:val="6"/>
            <w:shd w:val="clear" w:color="auto" w:fill="FFFFFF"/>
          </w:tcPr>
          <w:p w14:paraId="7C7C8691" w14:textId="77777777" w:rsidR="0030249A" w:rsidRPr="0030249A" w:rsidRDefault="0030249A" w:rsidP="0030249A">
            <w:pPr>
              <w:autoSpaceDE w:val="0"/>
              <w:autoSpaceDN w:val="0"/>
              <w:adjustRightInd w:val="0"/>
              <w:spacing w:after="0" w:line="320" w:lineRule="atLeast"/>
              <w:ind w:left="60" w:right="60"/>
              <w:rPr>
                <w:rFonts w:ascii="Arial" w:hAnsi="Arial" w:cs="Arial"/>
                <w:color w:val="010205"/>
                <w:sz w:val="18"/>
                <w:szCs w:val="18"/>
              </w:rPr>
            </w:pPr>
            <w:r w:rsidRPr="0030249A">
              <w:rPr>
                <w:rFonts w:ascii="Arial" w:hAnsi="Arial" w:cs="Arial"/>
                <w:color w:val="010205"/>
                <w:sz w:val="18"/>
                <w:szCs w:val="18"/>
              </w:rPr>
              <w:t>b. Using the asymptotic standard error assuming the null hypothesis.</w:t>
            </w:r>
          </w:p>
        </w:tc>
      </w:tr>
      <w:tr w:rsidR="0030249A" w:rsidRPr="0030249A" w14:paraId="49A4919E" w14:textId="77777777" w:rsidTr="0030249A">
        <w:trPr>
          <w:cantSplit/>
        </w:trPr>
        <w:tc>
          <w:tcPr>
            <w:tcW w:w="9209" w:type="dxa"/>
            <w:gridSpan w:val="6"/>
            <w:shd w:val="clear" w:color="auto" w:fill="FFFFFF"/>
          </w:tcPr>
          <w:p w14:paraId="470C9B09" w14:textId="77777777" w:rsidR="0030249A" w:rsidRPr="0030249A" w:rsidRDefault="0030249A" w:rsidP="0030249A">
            <w:pPr>
              <w:autoSpaceDE w:val="0"/>
              <w:autoSpaceDN w:val="0"/>
              <w:adjustRightInd w:val="0"/>
              <w:spacing w:after="0" w:line="320" w:lineRule="atLeast"/>
              <w:ind w:left="60" w:right="60"/>
              <w:rPr>
                <w:rFonts w:ascii="Arial" w:hAnsi="Arial" w:cs="Arial"/>
                <w:color w:val="010205"/>
                <w:sz w:val="18"/>
                <w:szCs w:val="18"/>
              </w:rPr>
            </w:pPr>
            <w:r w:rsidRPr="0030249A">
              <w:rPr>
                <w:rFonts w:ascii="Arial" w:hAnsi="Arial" w:cs="Arial"/>
                <w:color w:val="010205"/>
                <w:sz w:val="18"/>
                <w:szCs w:val="18"/>
              </w:rPr>
              <w:t>c. Based on normal approximation.</w:t>
            </w:r>
          </w:p>
        </w:tc>
      </w:tr>
    </w:tbl>
    <w:p w14:paraId="49734313" w14:textId="77777777" w:rsidR="0030249A" w:rsidRDefault="0030249A" w:rsidP="0030249A">
      <w:pPr>
        <w:autoSpaceDE w:val="0"/>
        <w:autoSpaceDN w:val="0"/>
        <w:adjustRightInd w:val="0"/>
        <w:spacing w:after="0" w:line="400" w:lineRule="atLeast"/>
        <w:rPr>
          <w:rFonts w:ascii="Times New Roman" w:hAnsi="Times New Roman" w:cs="Times New Roman"/>
          <w:sz w:val="24"/>
          <w:szCs w:val="24"/>
        </w:rPr>
      </w:pPr>
    </w:p>
    <w:p w14:paraId="65E10039" w14:textId="77777777" w:rsidR="00EF4B28" w:rsidRDefault="00EF4B28" w:rsidP="00EF4B28">
      <w:pPr>
        <w:spacing w:before="28" w:after="0" w:line="240" w:lineRule="auto"/>
        <w:textAlignment w:val="baseline"/>
        <w:rPr>
          <w:rFonts w:ascii="Arial" w:eastAsia="Times New Roman" w:hAnsi="Arial" w:cs="Arial"/>
          <w:kern w:val="1"/>
          <w:sz w:val="24"/>
          <w:szCs w:val="24"/>
          <w:lang w:eastAsia="ar-SA"/>
        </w:rPr>
      </w:pPr>
      <w:r w:rsidRPr="00F64BCF">
        <w:rPr>
          <w:rFonts w:ascii="Arial" w:eastAsia="Times New Roman" w:hAnsi="Arial" w:cs="Arial"/>
          <w:b/>
          <w:kern w:val="1"/>
          <w:sz w:val="24"/>
          <w:szCs w:val="24"/>
          <w:lang w:eastAsia="ar-SA"/>
        </w:rPr>
        <w:t>H</w:t>
      </w:r>
      <w:r>
        <w:rPr>
          <w:rFonts w:ascii="Arial" w:eastAsia="Times New Roman" w:hAnsi="Arial" w:cs="Arial"/>
          <w:b/>
          <w:kern w:val="1"/>
          <w:sz w:val="24"/>
          <w:szCs w:val="24"/>
          <w:lang w:eastAsia="ar-SA"/>
        </w:rPr>
        <w:t>7</w:t>
      </w:r>
      <w:r w:rsidRPr="00F64BCF">
        <w:rPr>
          <w:rFonts w:ascii="Arial" w:eastAsia="Times New Roman" w:hAnsi="Arial" w:cs="Arial"/>
          <w:b/>
          <w:kern w:val="1"/>
          <w:sz w:val="24"/>
          <w:szCs w:val="24"/>
          <w:lang w:eastAsia="ar-SA"/>
        </w:rPr>
        <w:t>:</w:t>
      </w:r>
      <w:r w:rsidRPr="00F64BCF">
        <w:rPr>
          <w:rFonts w:ascii="Arial" w:eastAsia="Times New Roman" w:hAnsi="Arial" w:cs="Arial"/>
          <w:kern w:val="1"/>
          <w:sz w:val="24"/>
          <w:szCs w:val="24"/>
          <w:lang w:eastAsia="ar-SA"/>
        </w:rPr>
        <w:t xml:space="preserve">    </w:t>
      </w:r>
      <w:r w:rsidRPr="00F64BCF">
        <w:rPr>
          <w:rFonts w:ascii="Arial" w:eastAsia="Times New Roman" w:hAnsi="Arial" w:cs="Arial"/>
          <w:i/>
          <w:kern w:val="1"/>
          <w:sz w:val="24"/>
          <w:szCs w:val="24"/>
          <w:lang w:eastAsia="ar-SA"/>
        </w:rPr>
        <w:t>There is no difference between</w:t>
      </w:r>
      <w:r>
        <w:rPr>
          <w:rFonts w:ascii="Arial" w:eastAsia="Times New Roman" w:hAnsi="Arial" w:cs="Arial"/>
          <w:i/>
          <w:kern w:val="1"/>
          <w:sz w:val="24"/>
          <w:szCs w:val="24"/>
          <w:lang w:eastAsia="ar-SA"/>
        </w:rPr>
        <w:t xml:space="preserve"> the </w:t>
      </w:r>
      <w:r w:rsidR="00924E35">
        <w:rPr>
          <w:rFonts w:ascii="Arial" w:eastAsia="Times New Roman" w:hAnsi="Arial" w:cs="Arial"/>
          <w:i/>
          <w:kern w:val="1"/>
          <w:sz w:val="24"/>
          <w:szCs w:val="24"/>
          <w:lang w:eastAsia="ar-SA"/>
        </w:rPr>
        <w:t xml:space="preserve">competency of the roll out team and </w:t>
      </w:r>
      <w:r w:rsidR="0048192C">
        <w:rPr>
          <w:rFonts w:ascii="Arial" w:eastAsia="Times New Roman" w:hAnsi="Arial" w:cs="Arial"/>
          <w:i/>
          <w:kern w:val="1"/>
          <w:sz w:val="24"/>
          <w:szCs w:val="24"/>
          <w:lang w:eastAsia="ar-SA"/>
        </w:rPr>
        <w:t>how did the unit felt burdened during roll out</w:t>
      </w:r>
      <w:r>
        <w:rPr>
          <w:rFonts w:ascii="Arial" w:eastAsia="Times New Roman" w:hAnsi="Arial" w:cs="Arial"/>
          <w:i/>
          <w:kern w:val="1"/>
          <w:sz w:val="24"/>
          <w:szCs w:val="24"/>
          <w:lang w:eastAsia="ar-SA"/>
        </w:rPr>
        <w:t>.</w:t>
      </w:r>
      <w:r w:rsidRPr="00F64BCF">
        <w:rPr>
          <w:rFonts w:ascii="Arial" w:eastAsia="Times New Roman" w:hAnsi="Arial" w:cs="Arial"/>
          <w:kern w:val="1"/>
          <w:sz w:val="24"/>
          <w:szCs w:val="24"/>
          <w:lang w:eastAsia="ar-SA"/>
        </w:rPr>
        <w:tab/>
      </w:r>
      <w:r w:rsidRPr="00F64BCF">
        <w:rPr>
          <w:rFonts w:ascii="Arial" w:eastAsia="Times New Roman" w:hAnsi="Arial" w:cs="Arial"/>
          <w:kern w:val="1"/>
          <w:sz w:val="24"/>
          <w:szCs w:val="24"/>
          <w:lang w:eastAsia="ar-SA"/>
        </w:rPr>
        <w:tab/>
      </w:r>
    </w:p>
    <w:p w14:paraId="03D28020" w14:textId="77777777" w:rsidR="00EF4B28" w:rsidRDefault="00EF4B28" w:rsidP="00EF4B28">
      <w:pPr>
        <w:spacing w:before="28" w:after="0" w:line="240" w:lineRule="auto"/>
        <w:textAlignment w:val="baseline"/>
        <w:rPr>
          <w:rFonts w:ascii="Arial" w:eastAsia="Times New Roman" w:hAnsi="Arial" w:cs="Arial"/>
          <w:kern w:val="1"/>
          <w:sz w:val="24"/>
          <w:szCs w:val="24"/>
          <w:lang w:eastAsia="ar-SA"/>
        </w:rPr>
      </w:pPr>
    </w:p>
    <w:p w14:paraId="3D89F0F1" w14:textId="77777777" w:rsidR="00EF4B28" w:rsidRDefault="00EF4B28" w:rsidP="00EF4B28">
      <w:pPr>
        <w:spacing w:before="28" w:after="0" w:line="240" w:lineRule="auto"/>
        <w:textAlignment w:val="baseline"/>
        <w:rPr>
          <w:rFonts w:ascii="Arial" w:eastAsia="Times New Roman" w:hAnsi="Arial" w:cs="Arial"/>
          <w:kern w:val="1"/>
          <w:sz w:val="24"/>
          <w:szCs w:val="24"/>
          <w:lang w:eastAsia="ar-SA"/>
        </w:rPr>
      </w:pPr>
      <w:r w:rsidRPr="00F64BCF">
        <w:rPr>
          <w:rFonts w:ascii="Arial" w:eastAsia="Times New Roman" w:hAnsi="Arial" w:cs="Arial"/>
          <w:b/>
          <w:kern w:val="1"/>
          <w:sz w:val="24"/>
          <w:szCs w:val="24"/>
          <w:lang w:eastAsia="ar-SA"/>
        </w:rPr>
        <w:t>H</w:t>
      </w:r>
      <w:r>
        <w:rPr>
          <w:rFonts w:ascii="Arial" w:eastAsia="Times New Roman" w:hAnsi="Arial" w:cs="Arial"/>
          <w:b/>
          <w:kern w:val="1"/>
          <w:sz w:val="24"/>
          <w:szCs w:val="24"/>
          <w:lang w:eastAsia="ar-SA"/>
        </w:rPr>
        <w:t>7a</w:t>
      </w:r>
      <w:r w:rsidRPr="00F64BCF">
        <w:rPr>
          <w:rFonts w:ascii="Arial" w:eastAsia="Times New Roman" w:hAnsi="Arial" w:cs="Arial"/>
          <w:b/>
          <w:kern w:val="1"/>
          <w:sz w:val="24"/>
          <w:szCs w:val="24"/>
          <w:lang w:eastAsia="ar-SA"/>
        </w:rPr>
        <w:t>:</w:t>
      </w:r>
      <w:r w:rsidRPr="00F64BCF">
        <w:rPr>
          <w:rFonts w:ascii="Arial" w:eastAsia="Times New Roman" w:hAnsi="Arial" w:cs="Arial"/>
          <w:kern w:val="1"/>
          <w:sz w:val="24"/>
          <w:szCs w:val="24"/>
          <w:lang w:eastAsia="ar-SA"/>
        </w:rPr>
        <w:t xml:space="preserve">    </w:t>
      </w:r>
      <w:r w:rsidR="0048192C" w:rsidRPr="00F64BCF">
        <w:rPr>
          <w:rFonts w:ascii="Arial" w:eastAsia="Times New Roman" w:hAnsi="Arial" w:cs="Arial"/>
          <w:i/>
          <w:kern w:val="1"/>
          <w:sz w:val="24"/>
          <w:szCs w:val="24"/>
          <w:lang w:eastAsia="ar-SA"/>
        </w:rPr>
        <w:t>There is difference between</w:t>
      </w:r>
      <w:r w:rsidR="0048192C">
        <w:rPr>
          <w:rFonts w:ascii="Arial" w:eastAsia="Times New Roman" w:hAnsi="Arial" w:cs="Arial"/>
          <w:i/>
          <w:kern w:val="1"/>
          <w:sz w:val="24"/>
          <w:szCs w:val="24"/>
          <w:lang w:eastAsia="ar-SA"/>
        </w:rPr>
        <w:t xml:space="preserve"> the competency of the roll out team and how did the unit felt burdened during roll out.</w:t>
      </w:r>
      <w:r w:rsidRPr="00F64BCF">
        <w:rPr>
          <w:rFonts w:ascii="Arial" w:eastAsia="Times New Roman" w:hAnsi="Arial" w:cs="Arial"/>
          <w:kern w:val="1"/>
          <w:sz w:val="24"/>
          <w:szCs w:val="24"/>
          <w:lang w:eastAsia="ar-SA"/>
        </w:rPr>
        <w:tab/>
      </w:r>
      <w:r w:rsidRPr="00F64BCF">
        <w:rPr>
          <w:rFonts w:ascii="Arial" w:eastAsia="Times New Roman" w:hAnsi="Arial" w:cs="Arial"/>
          <w:kern w:val="1"/>
          <w:sz w:val="24"/>
          <w:szCs w:val="24"/>
          <w:lang w:eastAsia="ar-SA"/>
        </w:rPr>
        <w:tab/>
      </w:r>
    </w:p>
    <w:p w14:paraId="6FED128F" w14:textId="77777777" w:rsidR="00EF4B28" w:rsidRDefault="00EF4B28" w:rsidP="00EF4B28">
      <w:pPr>
        <w:spacing w:before="28" w:after="0" w:line="240" w:lineRule="auto"/>
        <w:textAlignment w:val="baseline"/>
        <w:rPr>
          <w:rFonts w:ascii="Arial" w:eastAsia="Times New Roman" w:hAnsi="Arial" w:cs="Arial"/>
          <w:kern w:val="1"/>
          <w:sz w:val="24"/>
          <w:szCs w:val="24"/>
          <w:lang w:eastAsia="ar-SA"/>
        </w:rPr>
      </w:pPr>
    </w:p>
    <w:p w14:paraId="74EDDCF3" w14:textId="77777777" w:rsidR="00EF4B28" w:rsidRDefault="00EF4B28" w:rsidP="00EF4B28">
      <w:pPr>
        <w:spacing w:before="28" w:after="0" w:line="360" w:lineRule="auto"/>
        <w:textAlignment w:val="baseline"/>
        <w:rPr>
          <w:rFonts w:ascii="Arial" w:eastAsia="Times New Roman" w:hAnsi="Arial" w:cs="Times New Roman"/>
          <w:sz w:val="24"/>
          <w:szCs w:val="24"/>
          <w:lang w:eastAsia="en-GB"/>
        </w:rPr>
      </w:pPr>
      <w:r w:rsidRPr="00E02FFC">
        <w:rPr>
          <w:rFonts w:ascii="Arial" w:eastAsia="Times New Roman" w:hAnsi="Arial" w:cs="Times New Roman"/>
          <w:sz w:val="24"/>
          <w:szCs w:val="24"/>
          <w:lang w:eastAsia="en-GB"/>
        </w:rPr>
        <w:lastRenderedPageBreak/>
        <w:t>The result of Pearson Chi-Square shows (</w:t>
      </w:r>
      <w:r w:rsidRPr="0048192C">
        <w:rPr>
          <w:rFonts w:ascii="Arial" w:eastAsia="Times New Roman" w:hAnsi="Arial" w:cs="Times New Roman"/>
          <w:sz w:val="24"/>
          <w:szCs w:val="24"/>
          <w:lang w:eastAsia="en-GB"/>
        </w:rPr>
        <w:t>x=</w:t>
      </w:r>
      <w:r w:rsidR="0048192C" w:rsidRPr="0048192C">
        <w:rPr>
          <w:rFonts w:ascii="Arial" w:hAnsi="Arial" w:cs="Arial"/>
          <w:color w:val="010205"/>
          <w:sz w:val="24"/>
          <w:szCs w:val="24"/>
        </w:rPr>
        <w:t>18.462</w:t>
      </w:r>
      <w:r w:rsidR="0048192C" w:rsidRPr="0048192C">
        <w:rPr>
          <w:rFonts w:ascii="Arial" w:hAnsi="Arial" w:cs="Arial"/>
          <w:color w:val="010205"/>
          <w:sz w:val="24"/>
          <w:szCs w:val="24"/>
          <w:vertAlign w:val="superscript"/>
        </w:rPr>
        <w:t>a</w:t>
      </w:r>
      <w:r w:rsidRPr="00E02FFC">
        <w:rPr>
          <w:rFonts w:ascii="Arial" w:eastAsia="Times New Roman" w:hAnsi="Arial" w:cs="Times New Roman"/>
          <w:sz w:val="24"/>
          <w:szCs w:val="24"/>
          <w:lang w:eastAsia="en-GB"/>
        </w:rPr>
        <w:t>, p=0</w:t>
      </w:r>
      <w:r>
        <w:rPr>
          <w:rFonts w:ascii="Arial" w:eastAsia="Times New Roman" w:hAnsi="Arial" w:cs="Times New Roman"/>
          <w:sz w:val="24"/>
          <w:szCs w:val="24"/>
          <w:lang w:eastAsia="en-GB"/>
        </w:rPr>
        <w:t>.00</w:t>
      </w:r>
      <w:r w:rsidR="0048192C">
        <w:rPr>
          <w:rFonts w:ascii="Arial" w:eastAsia="Times New Roman" w:hAnsi="Arial" w:cs="Times New Roman"/>
          <w:sz w:val="24"/>
          <w:szCs w:val="24"/>
          <w:lang w:eastAsia="en-GB"/>
        </w:rPr>
        <w:t>1</w:t>
      </w:r>
      <w:r w:rsidRPr="00E02FFC">
        <w:rPr>
          <w:rFonts w:ascii="Arial" w:eastAsia="Times New Roman" w:hAnsi="Arial" w:cs="Times New Roman"/>
          <w:sz w:val="24"/>
          <w:szCs w:val="24"/>
          <w:lang w:eastAsia="en-GB"/>
        </w:rPr>
        <w:t>, df=</w:t>
      </w:r>
      <w:r w:rsidR="0048192C">
        <w:rPr>
          <w:rFonts w:ascii="Arial" w:eastAsia="Times New Roman" w:hAnsi="Arial" w:cs="Times New Roman"/>
          <w:sz w:val="24"/>
          <w:szCs w:val="24"/>
          <w:lang w:eastAsia="en-GB"/>
        </w:rPr>
        <w:t>4</w:t>
      </w:r>
      <w:r w:rsidRPr="00E02FFC">
        <w:rPr>
          <w:rFonts w:ascii="Arial" w:eastAsia="Times New Roman" w:hAnsi="Arial" w:cs="Times New Roman"/>
          <w:sz w:val="24"/>
          <w:szCs w:val="24"/>
          <w:lang w:eastAsia="en-GB"/>
        </w:rPr>
        <w:t xml:space="preserve">), which is statistically significant as the P-Value is </w:t>
      </w:r>
      <w:r>
        <w:rPr>
          <w:rFonts w:ascii="Arial" w:eastAsia="Times New Roman" w:hAnsi="Arial" w:cs="Times New Roman"/>
          <w:sz w:val="24"/>
          <w:szCs w:val="24"/>
          <w:lang w:eastAsia="en-GB"/>
        </w:rPr>
        <w:t>less</w:t>
      </w:r>
      <w:r w:rsidRPr="00E02FFC">
        <w:rPr>
          <w:rFonts w:ascii="Arial" w:eastAsia="Times New Roman" w:hAnsi="Arial" w:cs="Times New Roman"/>
          <w:sz w:val="24"/>
          <w:szCs w:val="24"/>
          <w:lang w:eastAsia="en-GB"/>
        </w:rPr>
        <w:t xml:space="preserve"> than 0.05, which indicates that the Null Hypothesis must be </w:t>
      </w:r>
      <w:r>
        <w:rPr>
          <w:rFonts w:ascii="Arial" w:eastAsia="Times New Roman" w:hAnsi="Arial" w:cs="Times New Roman"/>
          <w:b/>
          <w:sz w:val="24"/>
          <w:szCs w:val="24"/>
          <w:lang w:eastAsia="en-GB"/>
        </w:rPr>
        <w:t>rejected</w:t>
      </w:r>
      <w:r w:rsidRPr="00E02FFC">
        <w:rPr>
          <w:rFonts w:ascii="Arial" w:eastAsia="Times New Roman" w:hAnsi="Arial" w:cs="Times New Roman"/>
          <w:sz w:val="24"/>
          <w:szCs w:val="24"/>
          <w:lang w:eastAsia="en-GB"/>
        </w:rPr>
        <w:t>. This also indicates that; there is</w:t>
      </w:r>
      <w:r>
        <w:rPr>
          <w:rFonts w:ascii="Arial" w:eastAsia="Times New Roman" w:hAnsi="Arial" w:cs="Times New Roman"/>
          <w:sz w:val="24"/>
          <w:szCs w:val="24"/>
          <w:lang w:eastAsia="en-GB"/>
        </w:rPr>
        <w:t xml:space="preserve"> </w:t>
      </w:r>
      <w:r w:rsidRPr="00E02FFC">
        <w:rPr>
          <w:rFonts w:ascii="Arial" w:eastAsia="Times New Roman" w:hAnsi="Arial" w:cs="Times New Roman"/>
          <w:sz w:val="24"/>
          <w:szCs w:val="24"/>
          <w:lang w:eastAsia="en-GB"/>
        </w:rPr>
        <w:t>difference betw</w:t>
      </w:r>
      <w:r>
        <w:rPr>
          <w:rFonts w:ascii="Arial" w:eastAsia="Times New Roman" w:hAnsi="Arial" w:cs="Times New Roman"/>
          <w:sz w:val="24"/>
          <w:szCs w:val="24"/>
          <w:lang w:eastAsia="en-GB"/>
        </w:rPr>
        <w:t xml:space="preserve">een </w:t>
      </w:r>
      <w:r w:rsidRPr="00F90F56">
        <w:rPr>
          <w:rFonts w:ascii="Arial" w:eastAsia="Times New Roman" w:hAnsi="Arial" w:cs="Arial"/>
          <w:kern w:val="1"/>
          <w:sz w:val="24"/>
          <w:szCs w:val="24"/>
          <w:lang w:eastAsia="ar-SA"/>
        </w:rPr>
        <w:t xml:space="preserve">the </w:t>
      </w:r>
      <w:r w:rsidR="0048192C">
        <w:rPr>
          <w:rFonts w:ascii="Arial" w:eastAsia="Times New Roman" w:hAnsi="Arial" w:cs="Arial"/>
          <w:kern w:val="1"/>
          <w:sz w:val="24"/>
          <w:szCs w:val="24"/>
          <w:lang w:eastAsia="ar-SA"/>
        </w:rPr>
        <w:t>competency of the roll out team</w:t>
      </w:r>
      <w:r w:rsidRPr="00F90F56">
        <w:rPr>
          <w:rFonts w:ascii="Arial" w:eastAsia="Times New Roman" w:hAnsi="Arial" w:cs="Arial"/>
          <w:kern w:val="1"/>
          <w:sz w:val="24"/>
          <w:szCs w:val="24"/>
          <w:lang w:eastAsia="ar-SA"/>
        </w:rPr>
        <w:t xml:space="preserve"> and </w:t>
      </w:r>
      <w:r w:rsidR="0048192C">
        <w:rPr>
          <w:rFonts w:ascii="Arial" w:eastAsia="Times New Roman" w:hAnsi="Arial" w:cs="Arial"/>
          <w:kern w:val="1"/>
          <w:sz w:val="24"/>
          <w:szCs w:val="24"/>
          <w:lang w:eastAsia="ar-SA"/>
        </w:rPr>
        <w:t xml:space="preserve">how the unit felt burdened during roll out </w:t>
      </w:r>
      <w:r w:rsidRPr="00E02FFC">
        <w:rPr>
          <w:rFonts w:ascii="Arial" w:eastAsia="Times New Roman" w:hAnsi="Arial" w:cs="Times New Roman"/>
          <w:sz w:val="24"/>
          <w:szCs w:val="24"/>
          <w:lang w:eastAsia="en-GB"/>
        </w:rPr>
        <w:t xml:space="preserve">and therefore </w:t>
      </w:r>
      <w:r>
        <w:rPr>
          <w:rFonts w:ascii="Arial" w:eastAsia="Times New Roman" w:hAnsi="Arial" w:cs="Times New Roman"/>
          <w:b/>
          <w:sz w:val="24"/>
          <w:szCs w:val="24"/>
          <w:lang w:eastAsia="en-GB"/>
        </w:rPr>
        <w:t>accept</w:t>
      </w:r>
      <w:r w:rsidRPr="00E02FFC">
        <w:rPr>
          <w:rFonts w:ascii="Arial" w:eastAsia="Times New Roman" w:hAnsi="Arial" w:cs="Times New Roman"/>
          <w:sz w:val="24"/>
          <w:szCs w:val="24"/>
          <w:lang w:eastAsia="en-GB"/>
        </w:rPr>
        <w:t xml:space="preserve"> the alternative. This is an evidence that </w:t>
      </w:r>
      <w:r w:rsidR="0048192C">
        <w:rPr>
          <w:rFonts w:ascii="Arial" w:eastAsia="Times New Roman" w:hAnsi="Arial" w:cs="Times New Roman"/>
          <w:sz w:val="24"/>
          <w:szCs w:val="24"/>
          <w:lang w:eastAsia="en-GB"/>
        </w:rPr>
        <w:t>the competency of the activation team makes the roll out easier,</w:t>
      </w:r>
      <w:r w:rsidRPr="00E02FFC">
        <w:rPr>
          <w:rFonts w:ascii="Arial" w:eastAsia="Times New Roman" w:hAnsi="Arial" w:cs="Times New Roman"/>
          <w:sz w:val="24"/>
          <w:szCs w:val="24"/>
          <w:lang w:eastAsia="en-GB"/>
        </w:rPr>
        <w:t xml:space="preserve"> as</w:t>
      </w:r>
      <w:r>
        <w:rPr>
          <w:rFonts w:ascii="Arial" w:eastAsia="Times New Roman" w:hAnsi="Arial" w:cs="Times New Roman"/>
          <w:sz w:val="24"/>
          <w:szCs w:val="24"/>
          <w:lang w:eastAsia="en-GB"/>
        </w:rPr>
        <w:t xml:space="preserve"> </w:t>
      </w:r>
      <w:r w:rsidRPr="00E02FFC">
        <w:rPr>
          <w:rFonts w:ascii="Arial" w:eastAsia="Times New Roman" w:hAnsi="Arial" w:cs="Times New Roman"/>
          <w:sz w:val="24"/>
          <w:szCs w:val="24"/>
          <w:lang w:eastAsia="en-GB"/>
        </w:rPr>
        <w:t xml:space="preserve">the probability value is </w:t>
      </w:r>
      <w:r>
        <w:rPr>
          <w:rFonts w:ascii="Arial" w:eastAsia="Times New Roman" w:hAnsi="Arial" w:cs="Times New Roman"/>
          <w:sz w:val="24"/>
          <w:szCs w:val="24"/>
          <w:lang w:eastAsia="en-GB"/>
        </w:rPr>
        <w:t>less</w:t>
      </w:r>
      <w:r w:rsidRPr="00E02FFC">
        <w:rPr>
          <w:rFonts w:ascii="Arial" w:eastAsia="Times New Roman" w:hAnsi="Arial" w:cs="Times New Roman"/>
          <w:sz w:val="24"/>
          <w:szCs w:val="24"/>
          <w:lang w:eastAsia="en-GB"/>
        </w:rPr>
        <w:t xml:space="preserve"> than 0.05</w:t>
      </w:r>
      <w:r>
        <w:rPr>
          <w:rFonts w:ascii="Arial" w:eastAsia="Times New Roman" w:hAnsi="Arial" w:cs="Times New Roman"/>
          <w:sz w:val="24"/>
          <w:szCs w:val="24"/>
          <w:lang w:eastAsia="en-GB"/>
        </w:rPr>
        <w:t>.</w:t>
      </w:r>
    </w:p>
    <w:p w14:paraId="644250C9" w14:textId="77777777" w:rsidR="008F3E3B" w:rsidRDefault="008F3E3B" w:rsidP="008F3E3B">
      <w:pPr>
        <w:autoSpaceDE w:val="0"/>
        <w:autoSpaceDN w:val="0"/>
        <w:adjustRightInd w:val="0"/>
        <w:spacing w:after="0" w:line="240" w:lineRule="auto"/>
        <w:rPr>
          <w:rFonts w:ascii="Times New Roman" w:hAnsi="Times New Roman" w:cs="Times New Roman"/>
          <w:sz w:val="24"/>
          <w:szCs w:val="24"/>
        </w:rPr>
      </w:pPr>
    </w:p>
    <w:p w14:paraId="5F220842" w14:textId="77777777" w:rsidR="00430BC8" w:rsidRPr="0030249A" w:rsidRDefault="00430BC8" w:rsidP="00430BC8">
      <w:pPr>
        <w:autoSpaceDE w:val="0"/>
        <w:autoSpaceDN w:val="0"/>
        <w:adjustRightInd w:val="0"/>
        <w:spacing w:after="0" w:line="240" w:lineRule="auto"/>
        <w:rPr>
          <w:rFonts w:ascii="Times New Roman" w:hAnsi="Times New Roman" w:cs="Times New Roman"/>
          <w:sz w:val="24"/>
          <w:szCs w:val="24"/>
        </w:rPr>
      </w:pPr>
      <w:r>
        <w:rPr>
          <w:rFonts w:ascii="Arial" w:hAnsi="Arial" w:cs="Arial"/>
          <w:b/>
          <w:bCs/>
          <w:color w:val="000000"/>
          <w:sz w:val="24"/>
          <w:szCs w:val="24"/>
        </w:rPr>
        <w:t>Results of Chi-Square Test for how the Implementation was managed and the current competency of MJDI users.</w:t>
      </w:r>
    </w:p>
    <w:p w14:paraId="37A3B2A1" w14:textId="77777777" w:rsidR="00430BC8" w:rsidRPr="008F3E3B" w:rsidRDefault="00430BC8" w:rsidP="008F3E3B">
      <w:pPr>
        <w:autoSpaceDE w:val="0"/>
        <w:autoSpaceDN w:val="0"/>
        <w:adjustRightInd w:val="0"/>
        <w:spacing w:after="0" w:line="240" w:lineRule="auto"/>
        <w:rPr>
          <w:rFonts w:ascii="Times New Roman" w:hAnsi="Times New Roman" w:cs="Times New Roman"/>
          <w:sz w:val="24"/>
          <w:szCs w:val="24"/>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60"/>
        <w:gridCol w:w="1029"/>
        <w:gridCol w:w="1030"/>
        <w:gridCol w:w="1030"/>
        <w:gridCol w:w="1030"/>
        <w:gridCol w:w="1030"/>
        <w:gridCol w:w="1600"/>
      </w:tblGrid>
      <w:tr w:rsidR="008F3E3B" w:rsidRPr="00B564F0" w14:paraId="4BB4C646" w14:textId="77777777" w:rsidTr="00B564F0">
        <w:trPr>
          <w:cantSplit/>
        </w:trPr>
        <w:tc>
          <w:tcPr>
            <w:tcW w:w="9209" w:type="dxa"/>
            <w:gridSpan w:val="7"/>
            <w:shd w:val="clear" w:color="auto" w:fill="FFFFFF"/>
            <w:vAlign w:val="center"/>
          </w:tcPr>
          <w:p w14:paraId="1E089E7C" w14:textId="77777777" w:rsidR="008F3E3B" w:rsidRPr="00B564F0" w:rsidRDefault="008F3E3B" w:rsidP="008F3E3B">
            <w:pPr>
              <w:autoSpaceDE w:val="0"/>
              <w:autoSpaceDN w:val="0"/>
              <w:adjustRightInd w:val="0"/>
              <w:spacing w:after="0" w:line="320" w:lineRule="atLeast"/>
              <w:ind w:left="60" w:right="60"/>
              <w:jc w:val="center"/>
              <w:rPr>
                <w:rFonts w:ascii="Arial" w:hAnsi="Arial" w:cs="Arial"/>
                <w:color w:val="010205"/>
                <w:sz w:val="18"/>
                <w:szCs w:val="18"/>
              </w:rPr>
            </w:pPr>
            <w:r w:rsidRPr="00B564F0">
              <w:rPr>
                <w:rFonts w:ascii="Arial" w:hAnsi="Arial" w:cs="Arial"/>
                <w:b/>
                <w:bCs/>
                <w:color w:val="010205"/>
                <w:sz w:val="18"/>
                <w:szCs w:val="18"/>
              </w:rPr>
              <w:t>Case Processing Summary</w:t>
            </w:r>
          </w:p>
        </w:tc>
      </w:tr>
      <w:tr w:rsidR="008F3E3B" w:rsidRPr="00B564F0" w14:paraId="2EFEA4A5" w14:textId="77777777" w:rsidTr="00B564F0">
        <w:trPr>
          <w:cantSplit/>
        </w:trPr>
        <w:tc>
          <w:tcPr>
            <w:tcW w:w="2460" w:type="dxa"/>
            <w:vMerge w:val="restart"/>
            <w:shd w:val="clear" w:color="auto" w:fill="FFFFFF"/>
            <w:vAlign w:val="bottom"/>
          </w:tcPr>
          <w:p w14:paraId="7127535A" w14:textId="77777777" w:rsidR="008F3E3B" w:rsidRPr="00B564F0" w:rsidRDefault="008F3E3B" w:rsidP="008F3E3B">
            <w:pPr>
              <w:autoSpaceDE w:val="0"/>
              <w:autoSpaceDN w:val="0"/>
              <w:adjustRightInd w:val="0"/>
              <w:spacing w:after="0" w:line="240" w:lineRule="auto"/>
              <w:rPr>
                <w:rFonts w:ascii="Times New Roman" w:hAnsi="Times New Roman" w:cs="Times New Roman"/>
                <w:sz w:val="18"/>
                <w:szCs w:val="18"/>
              </w:rPr>
            </w:pPr>
          </w:p>
        </w:tc>
        <w:tc>
          <w:tcPr>
            <w:tcW w:w="6749" w:type="dxa"/>
            <w:gridSpan w:val="6"/>
            <w:shd w:val="clear" w:color="auto" w:fill="FFFFFF"/>
            <w:vAlign w:val="bottom"/>
          </w:tcPr>
          <w:p w14:paraId="0CB5A16E" w14:textId="77777777" w:rsidR="008F3E3B" w:rsidRPr="00B564F0" w:rsidRDefault="008F3E3B" w:rsidP="008F3E3B">
            <w:pPr>
              <w:autoSpaceDE w:val="0"/>
              <w:autoSpaceDN w:val="0"/>
              <w:adjustRightInd w:val="0"/>
              <w:spacing w:after="0" w:line="320" w:lineRule="atLeast"/>
              <w:ind w:left="60" w:right="60"/>
              <w:jc w:val="center"/>
              <w:rPr>
                <w:rFonts w:ascii="Arial" w:hAnsi="Arial" w:cs="Arial"/>
                <w:color w:val="264A60"/>
                <w:sz w:val="18"/>
                <w:szCs w:val="18"/>
              </w:rPr>
            </w:pPr>
            <w:r w:rsidRPr="00B564F0">
              <w:rPr>
                <w:rFonts w:ascii="Arial" w:hAnsi="Arial" w:cs="Arial"/>
                <w:color w:val="264A60"/>
                <w:sz w:val="18"/>
                <w:szCs w:val="18"/>
              </w:rPr>
              <w:t>Cases</w:t>
            </w:r>
          </w:p>
        </w:tc>
      </w:tr>
      <w:tr w:rsidR="008F3E3B" w:rsidRPr="00B564F0" w14:paraId="0E9F1451" w14:textId="77777777" w:rsidTr="00B564F0">
        <w:trPr>
          <w:cantSplit/>
        </w:trPr>
        <w:tc>
          <w:tcPr>
            <w:tcW w:w="2460" w:type="dxa"/>
            <w:vMerge/>
            <w:shd w:val="clear" w:color="auto" w:fill="FFFFFF"/>
            <w:vAlign w:val="bottom"/>
          </w:tcPr>
          <w:p w14:paraId="79FF23CE" w14:textId="77777777" w:rsidR="008F3E3B" w:rsidRPr="00B564F0" w:rsidRDefault="008F3E3B" w:rsidP="008F3E3B">
            <w:pPr>
              <w:autoSpaceDE w:val="0"/>
              <w:autoSpaceDN w:val="0"/>
              <w:adjustRightInd w:val="0"/>
              <w:spacing w:after="0" w:line="240" w:lineRule="auto"/>
              <w:rPr>
                <w:rFonts w:ascii="Arial" w:hAnsi="Arial" w:cs="Arial"/>
                <w:color w:val="264A60"/>
                <w:sz w:val="18"/>
                <w:szCs w:val="18"/>
              </w:rPr>
            </w:pPr>
          </w:p>
        </w:tc>
        <w:tc>
          <w:tcPr>
            <w:tcW w:w="2059" w:type="dxa"/>
            <w:gridSpan w:val="2"/>
            <w:shd w:val="clear" w:color="auto" w:fill="FFFFFF"/>
            <w:vAlign w:val="bottom"/>
          </w:tcPr>
          <w:p w14:paraId="4C0D9C2F" w14:textId="77777777" w:rsidR="008F3E3B" w:rsidRPr="00B564F0" w:rsidRDefault="008F3E3B" w:rsidP="008F3E3B">
            <w:pPr>
              <w:autoSpaceDE w:val="0"/>
              <w:autoSpaceDN w:val="0"/>
              <w:adjustRightInd w:val="0"/>
              <w:spacing w:after="0" w:line="320" w:lineRule="atLeast"/>
              <w:ind w:left="60" w:right="60"/>
              <w:jc w:val="center"/>
              <w:rPr>
                <w:rFonts w:ascii="Arial" w:hAnsi="Arial" w:cs="Arial"/>
                <w:color w:val="264A60"/>
                <w:sz w:val="18"/>
                <w:szCs w:val="18"/>
              </w:rPr>
            </w:pPr>
            <w:r w:rsidRPr="00B564F0">
              <w:rPr>
                <w:rFonts w:ascii="Arial" w:hAnsi="Arial" w:cs="Arial"/>
                <w:color w:val="264A60"/>
                <w:sz w:val="18"/>
                <w:szCs w:val="18"/>
              </w:rPr>
              <w:t>Valid</w:t>
            </w:r>
          </w:p>
        </w:tc>
        <w:tc>
          <w:tcPr>
            <w:tcW w:w="2060" w:type="dxa"/>
            <w:gridSpan w:val="2"/>
            <w:shd w:val="clear" w:color="auto" w:fill="FFFFFF"/>
            <w:vAlign w:val="bottom"/>
          </w:tcPr>
          <w:p w14:paraId="412D84C6" w14:textId="77777777" w:rsidR="008F3E3B" w:rsidRPr="00B564F0" w:rsidRDefault="008F3E3B" w:rsidP="008F3E3B">
            <w:pPr>
              <w:autoSpaceDE w:val="0"/>
              <w:autoSpaceDN w:val="0"/>
              <w:adjustRightInd w:val="0"/>
              <w:spacing w:after="0" w:line="320" w:lineRule="atLeast"/>
              <w:ind w:left="60" w:right="60"/>
              <w:jc w:val="center"/>
              <w:rPr>
                <w:rFonts w:ascii="Arial" w:hAnsi="Arial" w:cs="Arial"/>
                <w:color w:val="264A60"/>
                <w:sz w:val="18"/>
                <w:szCs w:val="18"/>
              </w:rPr>
            </w:pPr>
            <w:r w:rsidRPr="00B564F0">
              <w:rPr>
                <w:rFonts w:ascii="Arial" w:hAnsi="Arial" w:cs="Arial"/>
                <w:color w:val="264A60"/>
                <w:sz w:val="18"/>
                <w:szCs w:val="18"/>
              </w:rPr>
              <w:t>Missing</w:t>
            </w:r>
          </w:p>
        </w:tc>
        <w:tc>
          <w:tcPr>
            <w:tcW w:w="2630" w:type="dxa"/>
            <w:gridSpan w:val="2"/>
            <w:shd w:val="clear" w:color="auto" w:fill="FFFFFF"/>
            <w:vAlign w:val="bottom"/>
          </w:tcPr>
          <w:p w14:paraId="0A4B87A2" w14:textId="77777777" w:rsidR="008F3E3B" w:rsidRPr="00B564F0" w:rsidRDefault="008F3E3B" w:rsidP="008F3E3B">
            <w:pPr>
              <w:autoSpaceDE w:val="0"/>
              <w:autoSpaceDN w:val="0"/>
              <w:adjustRightInd w:val="0"/>
              <w:spacing w:after="0" w:line="320" w:lineRule="atLeast"/>
              <w:ind w:left="60" w:right="60"/>
              <w:jc w:val="center"/>
              <w:rPr>
                <w:rFonts w:ascii="Arial" w:hAnsi="Arial" w:cs="Arial"/>
                <w:color w:val="264A60"/>
                <w:sz w:val="18"/>
                <w:szCs w:val="18"/>
              </w:rPr>
            </w:pPr>
            <w:r w:rsidRPr="00B564F0">
              <w:rPr>
                <w:rFonts w:ascii="Arial" w:hAnsi="Arial" w:cs="Arial"/>
                <w:color w:val="264A60"/>
                <w:sz w:val="18"/>
                <w:szCs w:val="18"/>
              </w:rPr>
              <w:t>Total</w:t>
            </w:r>
          </w:p>
        </w:tc>
      </w:tr>
      <w:tr w:rsidR="008F3E3B" w:rsidRPr="00B564F0" w14:paraId="37E0599A" w14:textId="77777777" w:rsidTr="00B564F0">
        <w:trPr>
          <w:cantSplit/>
        </w:trPr>
        <w:tc>
          <w:tcPr>
            <w:tcW w:w="2460" w:type="dxa"/>
            <w:vMerge/>
            <w:shd w:val="clear" w:color="auto" w:fill="FFFFFF"/>
            <w:vAlign w:val="bottom"/>
          </w:tcPr>
          <w:p w14:paraId="07DB1F53" w14:textId="77777777" w:rsidR="008F3E3B" w:rsidRPr="00B564F0" w:rsidRDefault="008F3E3B" w:rsidP="008F3E3B">
            <w:pPr>
              <w:autoSpaceDE w:val="0"/>
              <w:autoSpaceDN w:val="0"/>
              <w:adjustRightInd w:val="0"/>
              <w:spacing w:after="0" w:line="240" w:lineRule="auto"/>
              <w:rPr>
                <w:rFonts w:ascii="Arial" w:hAnsi="Arial" w:cs="Arial"/>
                <w:color w:val="264A60"/>
                <w:sz w:val="18"/>
                <w:szCs w:val="18"/>
              </w:rPr>
            </w:pPr>
          </w:p>
        </w:tc>
        <w:tc>
          <w:tcPr>
            <w:tcW w:w="1029" w:type="dxa"/>
            <w:shd w:val="clear" w:color="auto" w:fill="FFFFFF"/>
            <w:vAlign w:val="bottom"/>
          </w:tcPr>
          <w:p w14:paraId="7C4D79F5" w14:textId="77777777" w:rsidR="008F3E3B" w:rsidRPr="00B564F0" w:rsidRDefault="008F3E3B" w:rsidP="008F3E3B">
            <w:pPr>
              <w:autoSpaceDE w:val="0"/>
              <w:autoSpaceDN w:val="0"/>
              <w:adjustRightInd w:val="0"/>
              <w:spacing w:after="0" w:line="320" w:lineRule="atLeast"/>
              <w:ind w:left="60" w:right="60"/>
              <w:jc w:val="center"/>
              <w:rPr>
                <w:rFonts w:ascii="Arial" w:hAnsi="Arial" w:cs="Arial"/>
                <w:color w:val="264A60"/>
                <w:sz w:val="18"/>
                <w:szCs w:val="18"/>
              </w:rPr>
            </w:pPr>
            <w:r w:rsidRPr="00B564F0">
              <w:rPr>
                <w:rFonts w:ascii="Arial" w:hAnsi="Arial" w:cs="Arial"/>
                <w:color w:val="264A60"/>
                <w:sz w:val="18"/>
                <w:szCs w:val="18"/>
              </w:rPr>
              <w:t>N</w:t>
            </w:r>
          </w:p>
        </w:tc>
        <w:tc>
          <w:tcPr>
            <w:tcW w:w="1030" w:type="dxa"/>
            <w:shd w:val="clear" w:color="auto" w:fill="FFFFFF"/>
            <w:vAlign w:val="bottom"/>
          </w:tcPr>
          <w:p w14:paraId="434C9ECB" w14:textId="77777777" w:rsidR="008F3E3B" w:rsidRPr="00B564F0" w:rsidRDefault="008F3E3B" w:rsidP="008F3E3B">
            <w:pPr>
              <w:autoSpaceDE w:val="0"/>
              <w:autoSpaceDN w:val="0"/>
              <w:adjustRightInd w:val="0"/>
              <w:spacing w:after="0" w:line="320" w:lineRule="atLeast"/>
              <w:ind w:left="60" w:right="60"/>
              <w:jc w:val="center"/>
              <w:rPr>
                <w:rFonts w:ascii="Arial" w:hAnsi="Arial" w:cs="Arial"/>
                <w:color w:val="264A60"/>
                <w:sz w:val="18"/>
                <w:szCs w:val="18"/>
              </w:rPr>
            </w:pPr>
            <w:r w:rsidRPr="00B564F0">
              <w:rPr>
                <w:rFonts w:ascii="Arial" w:hAnsi="Arial" w:cs="Arial"/>
                <w:color w:val="264A60"/>
                <w:sz w:val="18"/>
                <w:szCs w:val="18"/>
              </w:rPr>
              <w:t>Percent</w:t>
            </w:r>
          </w:p>
        </w:tc>
        <w:tc>
          <w:tcPr>
            <w:tcW w:w="1030" w:type="dxa"/>
            <w:shd w:val="clear" w:color="auto" w:fill="FFFFFF"/>
            <w:vAlign w:val="bottom"/>
          </w:tcPr>
          <w:p w14:paraId="6D74B613" w14:textId="77777777" w:rsidR="008F3E3B" w:rsidRPr="00B564F0" w:rsidRDefault="008F3E3B" w:rsidP="008F3E3B">
            <w:pPr>
              <w:autoSpaceDE w:val="0"/>
              <w:autoSpaceDN w:val="0"/>
              <w:adjustRightInd w:val="0"/>
              <w:spacing w:after="0" w:line="320" w:lineRule="atLeast"/>
              <w:ind w:left="60" w:right="60"/>
              <w:jc w:val="center"/>
              <w:rPr>
                <w:rFonts w:ascii="Arial" w:hAnsi="Arial" w:cs="Arial"/>
                <w:color w:val="264A60"/>
                <w:sz w:val="18"/>
                <w:szCs w:val="18"/>
              </w:rPr>
            </w:pPr>
            <w:r w:rsidRPr="00B564F0">
              <w:rPr>
                <w:rFonts w:ascii="Arial" w:hAnsi="Arial" w:cs="Arial"/>
                <w:color w:val="264A60"/>
                <w:sz w:val="18"/>
                <w:szCs w:val="18"/>
              </w:rPr>
              <w:t>N</w:t>
            </w:r>
          </w:p>
        </w:tc>
        <w:tc>
          <w:tcPr>
            <w:tcW w:w="1030" w:type="dxa"/>
            <w:shd w:val="clear" w:color="auto" w:fill="FFFFFF"/>
            <w:vAlign w:val="bottom"/>
          </w:tcPr>
          <w:p w14:paraId="3179D90F" w14:textId="77777777" w:rsidR="008F3E3B" w:rsidRPr="00B564F0" w:rsidRDefault="008F3E3B" w:rsidP="008F3E3B">
            <w:pPr>
              <w:autoSpaceDE w:val="0"/>
              <w:autoSpaceDN w:val="0"/>
              <w:adjustRightInd w:val="0"/>
              <w:spacing w:after="0" w:line="320" w:lineRule="atLeast"/>
              <w:ind w:left="60" w:right="60"/>
              <w:jc w:val="center"/>
              <w:rPr>
                <w:rFonts w:ascii="Arial" w:hAnsi="Arial" w:cs="Arial"/>
                <w:color w:val="264A60"/>
                <w:sz w:val="18"/>
                <w:szCs w:val="18"/>
              </w:rPr>
            </w:pPr>
            <w:r w:rsidRPr="00B564F0">
              <w:rPr>
                <w:rFonts w:ascii="Arial" w:hAnsi="Arial" w:cs="Arial"/>
                <w:color w:val="264A60"/>
                <w:sz w:val="18"/>
                <w:szCs w:val="18"/>
              </w:rPr>
              <w:t>Percent</w:t>
            </w:r>
          </w:p>
        </w:tc>
        <w:tc>
          <w:tcPr>
            <w:tcW w:w="1030" w:type="dxa"/>
            <w:shd w:val="clear" w:color="auto" w:fill="FFFFFF"/>
            <w:vAlign w:val="bottom"/>
          </w:tcPr>
          <w:p w14:paraId="2A88EC7E" w14:textId="77777777" w:rsidR="008F3E3B" w:rsidRPr="00B564F0" w:rsidRDefault="008F3E3B" w:rsidP="008F3E3B">
            <w:pPr>
              <w:autoSpaceDE w:val="0"/>
              <w:autoSpaceDN w:val="0"/>
              <w:adjustRightInd w:val="0"/>
              <w:spacing w:after="0" w:line="320" w:lineRule="atLeast"/>
              <w:ind w:left="60" w:right="60"/>
              <w:jc w:val="center"/>
              <w:rPr>
                <w:rFonts w:ascii="Arial" w:hAnsi="Arial" w:cs="Arial"/>
                <w:color w:val="264A60"/>
                <w:sz w:val="18"/>
                <w:szCs w:val="18"/>
              </w:rPr>
            </w:pPr>
            <w:r w:rsidRPr="00B564F0">
              <w:rPr>
                <w:rFonts w:ascii="Arial" w:hAnsi="Arial" w:cs="Arial"/>
                <w:color w:val="264A60"/>
                <w:sz w:val="18"/>
                <w:szCs w:val="18"/>
              </w:rPr>
              <w:t>N</w:t>
            </w:r>
          </w:p>
        </w:tc>
        <w:tc>
          <w:tcPr>
            <w:tcW w:w="1600" w:type="dxa"/>
            <w:shd w:val="clear" w:color="auto" w:fill="FFFFFF"/>
            <w:vAlign w:val="bottom"/>
          </w:tcPr>
          <w:p w14:paraId="61E561A8" w14:textId="77777777" w:rsidR="008F3E3B" w:rsidRPr="00B564F0" w:rsidRDefault="008F3E3B" w:rsidP="008F3E3B">
            <w:pPr>
              <w:autoSpaceDE w:val="0"/>
              <w:autoSpaceDN w:val="0"/>
              <w:adjustRightInd w:val="0"/>
              <w:spacing w:after="0" w:line="320" w:lineRule="atLeast"/>
              <w:ind w:left="60" w:right="60"/>
              <w:jc w:val="center"/>
              <w:rPr>
                <w:rFonts w:ascii="Arial" w:hAnsi="Arial" w:cs="Arial"/>
                <w:color w:val="264A60"/>
                <w:sz w:val="18"/>
                <w:szCs w:val="18"/>
              </w:rPr>
            </w:pPr>
            <w:r w:rsidRPr="00B564F0">
              <w:rPr>
                <w:rFonts w:ascii="Arial" w:hAnsi="Arial" w:cs="Arial"/>
                <w:color w:val="264A60"/>
                <w:sz w:val="18"/>
                <w:szCs w:val="18"/>
              </w:rPr>
              <w:t>Percent</w:t>
            </w:r>
          </w:p>
        </w:tc>
      </w:tr>
      <w:tr w:rsidR="008F3E3B" w:rsidRPr="00B564F0" w14:paraId="7E1CED0A" w14:textId="77777777" w:rsidTr="00B564F0">
        <w:trPr>
          <w:cantSplit/>
        </w:trPr>
        <w:tc>
          <w:tcPr>
            <w:tcW w:w="2460" w:type="dxa"/>
            <w:shd w:val="clear" w:color="auto" w:fill="E0E0E0"/>
          </w:tcPr>
          <w:p w14:paraId="34DA2E2E" w14:textId="77777777" w:rsidR="008F3E3B" w:rsidRPr="00B564F0" w:rsidRDefault="008F3E3B" w:rsidP="008F3E3B">
            <w:pPr>
              <w:autoSpaceDE w:val="0"/>
              <w:autoSpaceDN w:val="0"/>
              <w:adjustRightInd w:val="0"/>
              <w:spacing w:after="0" w:line="320" w:lineRule="atLeast"/>
              <w:ind w:left="60" w:right="60"/>
              <w:rPr>
                <w:rFonts w:ascii="Arial" w:hAnsi="Arial" w:cs="Arial"/>
                <w:color w:val="264A60"/>
                <w:sz w:val="18"/>
                <w:szCs w:val="18"/>
              </w:rPr>
            </w:pPr>
            <w:r w:rsidRPr="00B564F0">
              <w:rPr>
                <w:rFonts w:ascii="Arial" w:hAnsi="Arial" w:cs="Arial"/>
                <w:color w:val="264A60"/>
                <w:sz w:val="18"/>
                <w:szCs w:val="18"/>
              </w:rPr>
              <w:t>Implementation Managed Properly * Current Competency</w:t>
            </w:r>
          </w:p>
        </w:tc>
        <w:tc>
          <w:tcPr>
            <w:tcW w:w="1029" w:type="dxa"/>
            <w:shd w:val="clear" w:color="auto" w:fill="FFFFFF"/>
          </w:tcPr>
          <w:p w14:paraId="312A6E42" w14:textId="77777777" w:rsidR="008F3E3B" w:rsidRPr="00B564F0" w:rsidRDefault="008F3E3B" w:rsidP="008F3E3B">
            <w:pPr>
              <w:autoSpaceDE w:val="0"/>
              <w:autoSpaceDN w:val="0"/>
              <w:adjustRightInd w:val="0"/>
              <w:spacing w:after="0" w:line="320" w:lineRule="atLeast"/>
              <w:ind w:left="60" w:right="60"/>
              <w:jc w:val="right"/>
              <w:rPr>
                <w:rFonts w:ascii="Arial" w:hAnsi="Arial" w:cs="Arial"/>
                <w:color w:val="010205"/>
                <w:sz w:val="18"/>
                <w:szCs w:val="18"/>
              </w:rPr>
            </w:pPr>
            <w:r w:rsidRPr="00B564F0">
              <w:rPr>
                <w:rFonts w:ascii="Arial" w:hAnsi="Arial" w:cs="Arial"/>
                <w:color w:val="010205"/>
                <w:sz w:val="18"/>
                <w:szCs w:val="18"/>
              </w:rPr>
              <w:t>387</w:t>
            </w:r>
          </w:p>
        </w:tc>
        <w:tc>
          <w:tcPr>
            <w:tcW w:w="1030" w:type="dxa"/>
            <w:shd w:val="clear" w:color="auto" w:fill="FFFFFF"/>
          </w:tcPr>
          <w:p w14:paraId="43D4A1C2" w14:textId="77777777" w:rsidR="008F3E3B" w:rsidRPr="00B564F0" w:rsidRDefault="008F3E3B" w:rsidP="008F3E3B">
            <w:pPr>
              <w:autoSpaceDE w:val="0"/>
              <w:autoSpaceDN w:val="0"/>
              <w:adjustRightInd w:val="0"/>
              <w:spacing w:after="0" w:line="320" w:lineRule="atLeast"/>
              <w:ind w:left="60" w:right="60"/>
              <w:jc w:val="right"/>
              <w:rPr>
                <w:rFonts w:ascii="Arial" w:hAnsi="Arial" w:cs="Arial"/>
                <w:color w:val="010205"/>
                <w:sz w:val="18"/>
                <w:szCs w:val="18"/>
              </w:rPr>
            </w:pPr>
            <w:r w:rsidRPr="00B564F0">
              <w:rPr>
                <w:rFonts w:ascii="Arial" w:hAnsi="Arial" w:cs="Arial"/>
                <w:color w:val="010205"/>
                <w:sz w:val="18"/>
                <w:szCs w:val="18"/>
              </w:rPr>
              <w:t>100.0%</w:t>
            </w:r>
          </w:p>
        </w:tc>
        <w:tc>
          <w:tcPr>
            <w:tcW w:w="1030" w:type="dxa"/>
            <w:shd w:val="clear" w:color="auto" w:fill="FFFFFF"/>
          </w:tcPr>
          <w:p w14:paraId="4F4E69C4" w14:textId="77777777" w:rsidR="008F3E3B" w:rsidRPr="00B564F0" w:rsidRDefault="008F3E3B" w:rsidP="008F3E3B">
            <w:pPr>
              <w:autoSpaceDE w:val="0"/>
              <w:autoSpaceDN w:val="0"/>
              <w:adjustRightInd w:val="0"/>
              <w:spacing w:after="0" w:line="320" w:lineRule="atLeast"/>
              <w:ind w:left="60" w:right="60"/>
              <w:jc w:val="right"/>
              <w:rPr>
                <w:rFonts w:ascii="Arial" w:hAnsi="Arial" w:cs="Arial"/>
                <w:color w:val="010205"/>
                <w:sz w:val="18"/>
                <w:szCs w:val="18"/>
              </w:rPr>
            </w:pPr>
            <w:r w:rsidRPr="00B564F0">
              <w:rPr>
                <w:rFonts w:ascii="Arial" w:hAnsi="Arial" w:cs="Arial"/>
                <w:color w:val="010205"/>
                <w:sz w:val="18"/>
                <w:szCs w:val="18"/>
              </w:rPr>
              <w:t>0</w:t>
            </w:r>
          </w:p>
        </w:tc>
        <w:tc>
          <w:tcPr>
            <w:tcW w:w="1030" w:type="dxa"/>
            <w:shd w:val="clear" w:color="auto" w:fill="FFFFFF"/>
          </w:tcPr>
          <w:p w14:paraId="0E3C5953" w14:textId="77777777" w:rsidR="008F3E3B" w:rsidRPr="00B564F0" w:rsidRDefault="008F3E3B" w:rsidP="008F3E3B">
            <w:pPr>
              <w:autoSpaceDE w:val="0"/>
              <w:autoSpaceDN w:val="0"/>
              <w:adjustRightInd w:val="0"/>
              <w:spacing w:after="0" w:line="320" w:lineRule="atLeast"/>
              <w:ind w:left="60" w:right="60"/>
              <w:jc w:val="right"/>
              <w:rPr>
                <w:rFonts w:ascii="Arial" w:hAnsi="Arial" w:cs="Arial"/>
                <w:color w:val="010205"/>
                <w:sz w:val="18"/>
                <w:szCs w:val="18"/>
              </w:rPr>
            </w:pPr>
            <w:r w:rsidRPr="00B564F0">
              <w:rPr>
                <w:rFonts w:ascii="Arial" w:hAnsi="Arial" w:cs="Arial"/>
                <w:color w:val="010205"/>
                <w:sz w:val="18"/>
                <w:szCs w:val="18"/>
              </w:rPr>
              <w:t>0.0%</w:t>
            </w:r>
          </w:p>
        </w:tc>
        <w:tc>
          <w:tcPr>
            <w:tcW w:w="1030" w:type="dxa"/>
            <w:shd w:val="clear" w:color="auto" w:fill="FFFFFF"/>
          </w:tcPr>
          <w:p w14:paraId="3C3B85D1" w14:textId="77777777" w:rsidR="008F3E3B" w:rsidRPr="00B564F0" w:rsidRDefault="008F3E3B" w:rsidP="008F3E3B">
            <w:pPr>
              <w:autoSpaceDE w:val="0"/>
              <w:autoSpaceDN w:val="0"/>
              <w:adjustRightInd w:val="0"/>
              <w:spacing w:after="0" w:line="320" w:lineRule="atLeast"/>
              <w:ind w:left="60" w:right="60"/>
              <w:jc w:val="right"/>
              <w:rPr>
                <w:rFonts w:ascii="Arial" w:hAnsi="Arial" w:cs="Arial"/>
                <w:color w:val="010205"/>
                <w:sz w:val="18"/>
                <w:szCs w:val="18"/>
              </w:rPr>
            </w:pPr>
            <w:r w:rsidRPr="00B564F0">
              <w:rPr>
                <w:rFonts w:ascii="Arial" w:hAnsi="Arial" w:cs="Arial"/>
                <w:color w:val="010205"/>
                <w:sz w:val="18"/>
                <w:szCs w:val="18"/>
              </w:rPr>
              <w:t>387</w:t>
            </w:r>
          </w:p>
        </w:tc>
        <w:tc>
          <w:tcPr>
            <w:tcW w:w="1600" w:type="dxa"/>
            <w:shd w:val="clear" w:color="auto" w:fill="FFFFFF"/>
          </w:tcPr>
          <w:p w14:paraId="52897366" w14:textId="77777777" w:rsidR="008F3E3B" w:rsidRPr="00B564F0" w:rsidRDefault="008F3E3B" w:rsidP="008F3E3B">
            <w:pPr>
              <w:autoSpaceDE w:val="0"/>
              <w:autoSpaceDN w:val="0"/>
              <w:adjustRightInd w:val="0"/>
              <w:spacing w:after="0" w:line="320" w:lineRule="atLeast"/>
              <w:ind w:left="60" w:right="60"/>
              <w:jc w:val="right"/>
              <w:rPr>
                <w:rFonts w:ascii="Arial" w:hAnsi="Arial" w:cs="Arial"/>
                <w:color w:val="010205"/>
                <w:sz w:val="18"/>
                <w:szCs w:val="18"/>
              </w:rPr>
            </w:pPr>
            <w:r w:rsidRPr="00B564F0">
              <w:rPr>
                <w:rFonts w:ascii="Arial" w:hAnsi="Arial" w:cs="Arial"/>
                <w:color w:val="010205"/>
                <w:sz w:val="18"/>
                <w:szCs w:val="18"/>
              </w:rPr>
              <w:t>100.0%</w:t>
            </w:r>
          </w:p>
        </w:tc>
      </w:tr>
    </w:tbl>
    <w:p w14:paraId="36BE826F" w14:textId="77777777" w:rsidR="008F3E3B" w:rsidRPr="008F3E3B" w:rsidRDefault="008F3E3B" w:rsidP="008F3E3B">
      <w:pPr>
        <w:autoSpaceDE w:val="0"/>
        <w:autoSpaceDN w:val="0"/>
        <w:adjustRightInd w:val="0"/>
        <w:spacing w:after="0" w:line="400" w:lineRule="atLeast"/>
        <w:rPr>
          <w:rFonts w:ascii="Times New Roman" w:hAnsi="Times New Roman" w:cs="Times New Roman"/>
          <w:sz w:val="24"/>
          <w:szCs w:val="24"/>
        </w:rPr>
      </w:pPr>
    </w:p>
    <w:p w14:paraId="459EA215" w14:textId="77777777" w:rsidR="00B564F0" w:rsidRPr="00B564F0" w:rsidRDefault="00B564F0" w:rsidP="00B564F0">
      <w:pPr>
        <w:autoSpaceDE w:val="0"/>
        <w:autoSpaceDN w:val="0"/>
        <w:adjustRightInd w:val="0"/>
        <w:spacing w:after="0" w:line="240" w:lineRule="auto"/>
        <w:rPr>
          <w:rFonts w:ascii="Times New Roman" w:hAnsi="Times New Roman" w:cs="Times New Roman"/>
          <w:sz w:val="24"/>
          <w:szCs w:val="24"/>
        </w:rPr>
      </w:pPr>
    </w:p>
    <w:tbl>
      <w:tblPr>
        <w:tblW w:w="9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13"/>
        <w:gridCol w:w="567"/>
        <w:gridCol w:w="992"/>
        <w:gridCol w:w="1276"/>
        <w:gridCol w:w="992"/>
        <w:gridCol w:w="992"/>
        <w:gridCol w:w="993"/>
        <w:gridCol w:w="1134"/>
        <w:gridCol w:w="945"/>
      </w:tblGrid>
      <w:tr w:rsidR="00B564F0" w:rsidRPr="00B564F0" w14:paraId="758DBB26" w14:textId="77777777" w:rsidTr="00B564F0">
        <w:trPr>
          <w:cantSplit/>
          <w:trHeight w:val="311"/>
        </w:trPr>
        <w:tc>
          <w:tcPr>
            <w:tcW w:w="9304" w:type="dxa"/>
            <w:gridSpan w:val="9"/>
            <w:shd w:val="clear" w:color="auto" w:fill="FFFFFF"/>
            <w:vAlign w:val="center"/>
          </w:tcPr>
          <w:p w14:paraId="71BCDD96" w14:textId="77777777" w:rsidR="00B564F0" w:rsidRPr="00B564F0" w:rsidRDefault="00B564F0" w:rsidP="00B564F0">
            <w:pPr>
              <w:autoSpaceDE w:val="0"/>
              <w:autoSpaceDN w:val="0"/>
              <w:adjustRightInd w:val="0"/>
              <w:spacing w:after="0" w:line="320" w:lineRule="atLeast"/>
              <w:ind w:left="60" w:right="60"/>
              <w:jc w:val="center"/>
              <w:rPr>
                <w:rFonts w:ascii="Arial" w:hAnsi="Arial" w:cs="Arial"/>
                <w:color w:val="010205"/>
                <w:sz w:val="18"/>
                <w:szCs w:val="18"/>
              </w:rPr>
            </w:pPr>
            <w:r w:rsidRPr="00B564F0">
              <w:rPr>
                <w:rFonts w:ascii="Arial" w:hAnsi="Arial" w:cs="Arial"/>
                <w:b/>
                <w:bCs/>
                <w:color w:val="010205"/>
                <w:sz w:val="18"/>
                <w:szCs w:val="18"/>
              </w:rPr>
              <w:t>Implementation Managed Properly * Current Competency Crosstabulation</w:t>
            </w:r>
          </w:p>
        </w:tc>
      </w:tr>
      <w:tr w:rsidR="00B564F0" w:rsidRPr="00B564F0" w14:paraId="2000830C" w14:textId="77777777" w:rsidTr="00B564F0">
        <w:trPr>
          <w:cantSplit/>
          <w:trHeight w:val="311"/>
        </w:trPr>
        <w:tc>
          <w:tcPr>
            <w:tcW w:w="2972" w:type="dxa"/>
            <w:gridSpan w:val="3"/>
            <w:vMerge w:val="restart"/>
            <w:shd w:val="clear" w:color="auto" w:fill="FFFFFF"/>
            <w:vAlign w:val="bottom"/>
          </w:tcPr>
          <w:p w14:paraId="5951A427" w14:textId="77777777" w:rsidR="00B564F0" w:rsidRPr="00B564F0" w:rsidRDefault="00B564F0" w:rsidP="00B564F0">
            <w:pPr>
              <w:autoSpaceDE w:val="0"/>
              <w:autoSpaceDN w:val="0"/>
              <w:adjustRightInd w:val="0"/>
              <w:spacing w:after="0" w:line="240" w:lineRule="auto"/>
              <w:rPr>
                <w:rFonts w:ascii="Times New Roman" w:hAnsi="Times New Roman" w:cs="Times New Roman"/>
                <w:sz w:val="18"/>
                <w:szCs w:val="18"/>
              </w:rPr>
            </w:pPr>
          </w:p>
        </w:tc>
        <w:tc>
          <w:tcPr>
            <w:tcW w:w="5387" w:type="dxa"/>
            <w:gridSpan w:val="5"/>
            <w:shd w:val="clear" w:color="auto" w:fill="FFFFFF"/>
            <w:vAlign w:val="bottom"/>
          </w:tcPr>
          <w:p w14:paraId="2C13560B" w14:textId="77777777" w:rsidR="00B564F0" w:rsidRPr="00B564F0" w:rsidRDefault="00B564F0" w:rsidP="00B564F0">
            <w:pPr>
              <w:autoSpaceDE w:val="0"/>
              <w:autoSpaceDN w:val="0"/>
              <w:adjustRightInd w:val="0"/>
              <w:spacing w:after="0" w:line="320" w:lineRule="atLeast"/>
              <w:ind w:left="60" w:right="60"/>
              <w:jc w:val="center"/>
              <w:rPr>
                <w:rFonts w:ascii="Arial" w:hAnsi="Arial" w:cs="Arial"/>
                <w:color w:val="264A60"/>
                <w:sz w:val="18"/>
                <w:szCs w:val="18"/>
              </w:rPr>
            </w:pPr>
            <w:r w:rsidRPr="00B564F0">
              <w:rPr>
                <w:rFonts w:ascii="Arial" w:hAnsi="Arial" w:cs="Arial"/>
                <w:color w:val="264A60"/>
                <w:sz w:val="18"/>
                <w:szCs w:val="18"/>
              </w:rPr>
              <w:t>Current Competency</w:t>
            </w:r>
          </w:p>
        </w:tc>
        <w:tc>
          <w:tcPr>
            <w:tcW w:w="945" w:type="dxa"/>
            <w:vMerge w:val="restart"/>
            <w:shd w:val="clear" w:color="auto" w:fill="FFFFFF"/>
            <w:vAlign w:val="bottom"/>
          </w:tcPr>
          <w:p w14:paraId="7CD8B0B8" w14:textId="77777777" w:rsidR="00B564F0" w:rsidRPr="00B564F0" w:rsidRDefault="00B564F0" w:rsidP="00B564F0">
            <w:pPr>
              <w:autoSpaceDE w:val="0"/>
              <w:autoSpaceDN w:val="0"/>
              <w:adjustRightInd w:val="0"/>
              <w:spacing w:after="0" w:line="320" w:lineRule="atLeast"/>
              <w:ind w:left="60" w:right="60"/>
              <w:jc w:val="center"/>
              <w:rPr>
                <w:rFonts w:ascii="Arial" w:hAnsi="Arial" w:cs="Arial"/>
                <w:color w:val="264A60"/>
                <w:sz w:val="18"/>
                <w:szCs w:val="18"/>
              </w:rPr>
            </w:pPr>
            <w:r w:rsidRPr="00B564F0">
              <w:rPr>
                <w:rFonts w:ascii="Arial" w:hAnsi="Arial" w:cs="Arial"/>
                <w:color w:val="264A60"/>
                <w:sz w:val="18"/>
                <w:szCs w:val="18"/>
              </w:rPr>
              <w:t>Total</w:t>
            </w:r>
          </w:p>
        </w:tc>
      </w:tr>
      <w:tr w:rsidR="00B564F0" w:rsidRPr="00B564F0" w14:paraId="4D527016" w14:textId="77777777" w:rsidTr="00B564F0">
        <w:trPr>
          <w:cantSplit/>
          <w:trHeight w:val="326"/>
        </w:trPr>
        <w:tc>
          <w:tcPr>
            <w:tcW w:w="2972" w:type="dxa"/>
            <w:gridSpan w:val="3"/>
            <w:vMerge/>
            <w:shd w:val="clear" w:color="auto" w:fill="FFFFFF"/>
            <w:vAlign w:val="bottom"/>
          </w:tcPr>
          <w:p w14:paraId="4EB0351B" w14:textId="77777777" w:rsidR="00B564F0" w:rsidRPr="00B564F0" w:rsidRDefault="00B564F0" w:rsidP="00B564F0">
            <w:pPr>
              <w:autoSpaceDE w:val="0"/>
              <w:autoSpaceDN w:val="0"/>
              <w:adjustRightInd w:val="0"/>
              <w:spacing w:after="0" w:line="240" w:lineRule="auto"/>
              <w:rPr>
                <w:rFonts w:ascii="Arial" w:hAnsi="Arial" w:cs="Arial"/>
                <w:color w:val="264A60"/>
                <w:sz w:val="18"/>
                <w:szCs w:val="18"/>
              </w:rPr>
            </w:pPr>
          </w:p>
        </w:tc>
        <w:tc>
          <w:tcPr>
            <w:tcW w:w="1276" w:type="dxa"/>
            <w:shd w:val="clear" w:color="auto" w:fill="FFFFFF"/>
            <w:vAlign w:val="bottom"/>
          </w:tcPr>
          <w:p w14:paraId="58F22D2A" w14:textId="77777777" w:rsidR="00B564F0" w:rsidRPr="00B564F0" w:rsidRDefault="00B564F0" w:rsidP="00B564F0">
            <w:pPr>
              <w:autoSpaceDE w:val="0"/>
              <w:autoSpaceDN w:val="0"/>
              <w:adjustRightInd w:val="0"/>
              <w:spacing w:after="0" w:line="320" w:lineRule="atLeast"/>
              <w:ind w:left="60" w:right="60"/>
              <w:jc w:val="center"/>
              <w:rPr>
                <w:rFonts w:ascii="Arial" w:hAnsi="Arial" w:cs="Arial"/>
                <w:color w:val="264A60"/>
                <w:sz w:val="18"/>
                <w:szCs w:val="18"/>
              </w:rPr>
            </w:pPr>
            <w:r w:rsidRPr="00B564F0">
              <w:rPr>
                <w:rFonts w:ascii="Arial" w:hAnsi="Arial" w:cs="Arial"/>
                <w:color w:val="264A60"/>
                <w:sz w:val="18"/>
                <w:szCs w:val="18"/>
              </w:rPr>
              <w:t>Strongly Disagree</w:t>
            </w:r>
          </w:p>
        </w:tc>
        <w:tc>
          <w:tcPr>
            <w:tcW w:w="992" w:type="dxa"/>
            <w:shd w:val="clear" w:color="auto" w:fill="FFFFFF"/>
            <w:vAlign w:val="bottom"/>
          </w:tcPr>
          <w:p w14:paraId="5DBB94B9" w14:textId="77777777" w:rsidR="00B564F0" w:rsidRPr="00B564F0" w:rsidRDefault="00B564F0" w:rsidP="00B564F0">
            <w:pPr>
              <w:autoSpaceDE w:val="0"/>
              <w:autoSpaceDN w:val="0"/>
              <w:adjustRightInd w:val="0"/>
              <w:spacing w:after="0" w:line="320" w:lineRule="atLeast"/>
              <w:ind w:left="60" w:right="60"/>
              <w:jc w:val="center"/>
              <w:rPr>
                <w:rFonts w:ascii="Arial" w:hAnsi="Arial" w:cs="Arial"/>
                <w:color w:val="264A60"/>
                <w:sz w:val="18"/>
                <w:szCs w:val="18"/>
              </w:rPr>
            </w:pPr>
            <w:r w:rsidRPr="00B564F0">
              <w:rPr>
                <w:rFonts w:ascii="Arial" w:hAnsi="Arial" w:cs="Arial"/>
                <w:color w:val="264A60"/>
                <w:sz w:val="18"/>
                <w:szCs w:val="18"/>
              </w:rPr>
              <w:t>Disagree</w:t>
            </w:r>
          </w:p>
        </w:tc>
        <w:tc>
          <w:tcPr>
            <w:tcW w:w="992" w:type="dxa"/>
            <w:shd w:val="clear" w:color="auto" w:fill="FFFFFF"/>
            <w:vAlign w:val="bottom"/>
          </w:tcPr>
          <w:p w14:paraId="00456FB4" w14:textId="77777777" w:rsidR="00B564F0" w:rsidRPr="00B564F0" w:rsidRDefault="00B564F0" w:rsidP="00B564F0">
            <w:pPr>
              <w:autoSpaceDE w:val="0"/>
              <w:autoSpaceDN w:val="0"/>
              <w:adjustRightInd w:val="0"/>
              <w:spacing w:after="0" w:line="320" w:lineRule="atLeast"/>
              <w:ind w:left="60" w:right="60"/>
              <w:jc w:val="center"/>
              <w:rPr>
                <w:rFonts w:ascii="Arial" w:hAnsi="Arial" w:cs="Arial"/>
                <w:color w:val="264A60"/>
                <w:sz w:val="18"/>
                <w:szCs w:val="18"/>
              </w:rPr>
            </w:pPr>
            <w:r w:rsidRPr="00B564F0">
              <w:rPr>
                <w:rFonts w:ascii="Arial" w:hAnsi="Arial" w:cs="Arial"/>
                <w:color w:val="264A60"/>
                <w:sz w:val="18"/>
                <w:szCs w:val="18"/>
              </w:rPr>
              <w:t>Slightly Disagree</w:t>
            </w:r>
          </w:p>
        </w:tc>
        <w:tc>
          <w:tcPr>
            <w:tcW w:w="993" w:type="dxa"/>
            <w:shd w:val="clear" w:color="auto" w:fill="FFFFFF"/>
            <w:vAlign w:val="bottom"/>
          </w:tcPr>
          <w:p w14:paraId="02DAEE7D" w14:textId="77777777" w:rsidR="00B564F0" w:rsidRPr="00B564F0" w:rsidRDefault="00B564F0" w:rsidP="00B564F0">
            <w:pPr>
              <w:autoSpaceDE w:val="0"/>
              <w:autoSpaceDN w:val="0"/>
              <w:adjustRightInd w:val="0"/>
              <w:spacing w:after="0" w:line="320" w:lineRule="atLeast"/>
              <w:ind w:left="60" w:right="60"/>
              <w:jc w:val="center"/>
              <w:rPr>
                <w:rFonts w:ascii="Arial" w:hAnsi="Arial" w:cs="Arial"/>
                <w:color w:val="264A60"/>
                <w:sz w:val="18"/>
                <w:szCs w:val="18"/>
              </w:rPr>
            </w:pPr>
            <w:r w:rsidRPr="00B564F0">
              <w:rPr>
                <w:rFonts w:ascii="Arial" w:hAnsi="Arial" w:cs="Arial"/>
                <w:color w:val="264A60"/>
                <w:sz w:val="18"/>
                <w:szCs w:val="18"/>
              </w:rPr>
              <w:t>Agree</w:t>
            </w:r>
          </w:p>
        </w:tc>
        <w:tc>
          <w:tcPr>
            <w:tcW w:w="1134" w:type="dxa"/>
            <w:shd w:val="clear" w:color="auto" w:fill="FFFFFF"/>
            <w:vAlign w:val="bottom"/>
          </w:tcPr>
          <w:p w14:paraId="23FBD754" w14:textId="77777777" w:rsidR="00B564F0" w:rsidRPr="00B564F0" w:rsidRDefault="00B564F0" w:rsidP="00B564F0">
            <w:pPr>
              <w:autoSpaceDE w:val="0"/>
              <w:autoSpaceDN w:val="0"/>
              <w:adjustRightInd w:val="0"/>
              <w:spacing w:after="0" w:line="320" w:lineRule="atLeast"/>
              <w:ind w:left="60" w:right="60"/>
              <w:jc w:val="center"/>
              <w:rPr>
                <w:rFonts w:ascii="Arial" w:hAnsi="Arial" w:cs="Arial"/>
                <w:color w:val="264A60"/>
                <w:sz w:val="18"/>
                <w:szCs w:val="18"/>
              </w:rPr>
            </w:pPr>
            <w:r w:rsidRPr="00B564F0">
              <w:rPr>
                <w:rFonts w:ascii="Arial" w:hAnsi="Arial" w:cs="Arial"/>
                <w:color w:val="264A60"/>
                <w:sz w:val="18"/>
                <w:szCs w:val="18"/>
              </w:rPr>
              <w:t>Strongly Agree</w:t>
            </w:r>
          </w:p>
        </w:tc>
        <w:tc>
          <w:tcPr>
            <w:tcW w:w="945" w:type="dxa"/>
            <w:vMerge/>
            <w:shd w:val="clear" w:color="auto" w:fill="FFFFFF"/>
            <w:vAlign w:val="bottom"/>
          </w:tcPr>
          <w:p w14:paraId="0F806FEC" w14:textId="77777777" w:rsidR="00B564F0" w:rsidRPr="00B564F0" w:rsidRDefault="00B564F0" w:rsidP="00B564F0">
            <w:pPr>
              <w:autoSpaceDE w:val="0"/>
              <w:autoSpaceDN w:val="0"/>
              <w:adjustRightInd w:val="0"/>
              <w:spacing w:after="0" w:line="240" w:lineRule="auto"/>
              <w:rPr>
                <w:rFonts w:ascii="Arial" w:hAnsi="Arial" w:cs="Arial"/>
                <w:color w:val="264A60"/>
                <w:sz w:val="18"/>
                <w:szCs w:val="18"/>
              </w:rPr>
            </w:pPr>
          </w:p>
        </w:tc>
      </w:tr>
      <w:tr w:rsidR="00B564F0" w:rsidRPr="00B564F0" w14:paraId="2F2B7583" w14:textId="77777777" w:rsidTr="00B564F0">
        <w:trPr>
          <w:cantSplit/>
          <w:trHeight w:val="311"/>
        </w:trPr>
        <w:tc>
          <w:tcPr>
            <w:tcW w:w="1413" w:type="dxa"/>
            <w:vMerge w:val="restart"/>
            <w:shd w:val="clear" w:color="auto" w:fill="E0E0E0"/>
          </w:tcPr>
          <w:p w14:paraId="6EA2D8CA" w14:textId="77777777" w:rsidR="00B564F0" w:rsidRPr="00B564F0" w:rsidRDefault="00B564F0" w:rsidP="00B564F0">
            <w:pPr>
              <w:autoSpaceDE w:val="0"/>
              <w:autoSpaceDN w:val="0"/>
              <w:adjustRightInd w:val="0"/>
              <w:spacing w:after="0" w:line="320" w:lineRule="atLeast"/>
              <w:ind w:left="60" w:right="60"/>
              <w:rPr>
                <w:rFonts w:ascii="Arial" w:hAnsi="Arial" w:cs="Arial"/>
                <w:color w:val="264A60"/>
                <w:sz w:val="18"/>
                <w:szCs w:val="18"/>
              </w:rPr>
            </w:pPr>
            <w:r w:rsidRPr="00B564F0">
              <w:rPr>
                <w:rFonts w:ascii="Arial" w:hAnsi="Arial" w:cs="Arial"/>
                <w:color w:val="264A60"/>
                <w:sz w:val="18"/>
                <w:szCs w:val="18"/>
              </w:rPr>
              <w:t>Implementation Managed Properly</w:t>
            </w:r>
          </w:p>
        </w:tc>
        <w:tc>
          <w:tcPr>
            <w:tcW w:w="567" w:type="dxa"/>
            <w:vMerge w:val="restart"/>
            <w:shd w:val="clear" w:color="auto" w:fill="E0E0E0"/>
          </w:tcPr>
          <w:p w14:paraId="7863A8FA" w14:textId="77777777" w:rsidR="00B564F0" w:rsidRPr="00B564F0" w:rsidRDefault="00B564F0" w:rsidP="00B564F0">
            <w:pPr>
              <w:autoSpaceDE w:val="0"/>
              <w:autoSpaceDN w:val="0"/>
              <w:adjustRightInd w:val="0"/>
              <w:spacing w:after="0" w:line="320" w:lineRule="atLeast"/>
              <w:ind w:left="60" w:right="60"/>
              <w:rPr>
                <w:rFonts w:ascii="Arial" w:hAnsi="Arial" w:cs="Arial"/>
                <w:color w:val="264A60"/>
                <w:sz w:val="18"/>
                <w:szCs w:val="18"/>
              </w:rPr>
            </w:pPr>
            <w:r w:rsidRPr="00B564F0">
              <w:rPr>
                <w:rFonts w:ascii="Arial" w:hAnsi="Arial" w:cs="Arial"/>
                <w:color w:val="264A60"/>
                <w:sz w:val="18"/>
                <w:szCs w:val="18"/>
              </w:rPr>
              <w:t>Yes</w:t>
            </w:r>
          </w:p>
        </w:tc>
        <w:tc>
          <w:tcPr>
            <w:tcW w:w="992" w:type="dxa"/>
            <w:shd w:val="clear" w:color="auto" w:fill="E0E0E0"/>
          </w:tcPr>
          <w:p w14:paraId="225678BB" w14:textId="77777777" w:rsidR="00B564F0" w:rsidRPr="00B564F0" w:rsidRDefault="00B564F0" w:rsidP="00B564F0">
            <w:pPr>
              <w:autoSpaceDE w:val="0"/>
              <w:autoSpaceDN w:val="0"/>
              <w:adjustRightInd w:val="0"/>
              <w:spacing w:after="0" w:line="320" w:lineRule="atLeast"/>
              <w:ind w:left="60" w:right="60"/>
              <w:rPr>
                <w:rFonts w:ascii="Arial" w:hAnsi="Arial" w:cs="Arial"/>
                <w:color w:val="264A60"/>
                <w:sz w:val="18"/>
                <w:szCs w:val="18"/>
              </w:rPr>
            </w:pPr>
            <w:r w:rsidRPr="00B564F0">
              <w:rPr>
                <w:rFonts w:ascii="Arial" w:hAnsi="Arial" w:cs="Arial"/>
                <w:color w:val="264A60"/>
                <w:sz w:val="18"/>
                <w:szCs w:val="18"/>
              </w:rPr>
              <w:t>Count</w:t>
            </w:r>
          </w:p>
        </w:tc>
        <w:tc>
          <w:tcPr>
            <w:tcW w:w="1276" w:type="dxa"/>
            <w:shd w:val="clear" w:color="auto" w:fill="FFFFFF"/>
          </w:tcPr>
          <w:p w14:paraId="6A6265CA" w14:textId="77777777" w:rsidR="00B564F0" w:rsidRPr="00B564F0" w:rsidRDefault="00B564F0" w:rsidP="00B564F0">
            <w:pPr>
              <w:autoSpaceDE w:val="0"/>
              <w:autoSpaceDN w:val="0"/>
              <w:adjustRightInd w:val="0"/>
              <w:spacing w:after="0" w:line="320" w:lineRule="atLeast"/>
              <w:ind w:left="60" w:right="60"/>
              <w:jc w:val="right"/>
              <w:rPr>
                <w:rFonts w:ascii="Arial" w:hAnsi="Arial" w:cs="Arial"/>
                <w:color w:val="010205"/>
                <w:sz w:val="18"/>
                <w:szCs w:val="18"/>
              </w:rPr>
            </w:pPr>
            <w:r w:rsidRPr="00B564F0">
              <w:rPr>
                <w:rFonts w:ascii="Arial" w:hAnsi="Arial" w:cs="Arial"/>
                <w:color w:val="010205"/>
                <w:sz w:val="18"/>
                <w:szCs w:val="18"/>
              </w:rPr>
              <w:t>17</w:t>
            </w:r>
          </w:p>
        </w:tc>
        <w:tc>
          <w:tcPr>
            <w:tcW w:w="992" w:type="dxa"/>
            <w:shd w:val="clear" w:color="auto" w:fill="FFFFFF"/>
          </w:tcPr>
          <w:p w14:paraId="5BE7D7A3" w14:textId="77777777" w:rsidR="00B564F0" w:rsidRPr="00B564F0" w:rsidRDefault="00B564F0" w:rsidP="00B564F0">
            <w:pPr>
              <w:autoSpaceDE w:val="0"/>
              <w:autoSpaceDN w:val="0"/>
              <w:adjustRightInd w:val="0"/>
              <w:spacing w:after="0" w:line="320" w:lineRule="atLeast"/>
              <w:ind w:left="60" w:right="60"/>
              <w:jc w:val="right"/>
              <w:rPr>
                <w:rFonts w:ascii="Arial" w:hAnsi="Arial" w:cs="Arial"/>
                <w:color w:val="010205"/>
                <w:sz w:val="18"/>
                <w:szCs w:val="18"/>
              </w:rPr>
            </w:pPr>
            <w:r w:rsidRPr="00B564F0">
              <w:rPr>
                <w:rFonts w:ascii="Arial" w:hAnsi="Arial" w:cs="Arial"/>
                <w:color w:val="010205"/>
                <w:sz w:val="18"/>
                <w:szCs w:val="18"/>
              </w:rPr>
              <w:t>11</w:t>
            </w:r>
          </w:p>
        </w:tc>
        <w:tc>
          <w:tcPr>
            <w:tcW w:w="992" w:type="dxa"/>
            <w:shd w:val="clear" w:color="auto" w:fill="FFFFFF"/>
          </w:tcPr>
          <w:p w14:paraId="68487F93" w14:textId="77777777" w:rsidR="00B564F0" w:rsidRPr="00B564F0" w:rsidRDefault="00B564F0" w:rsidP="00B564F0">
            <w:pPr>
              <w:autoSpaceDE w:val="0"/>
              <w:autoSpaceDN w:val="0"/>
              <w:adjustRightInd w:val="0"/>
              <w:spacing w:after="0" w:line="320" w:lineRule="atLeast"/>
              <w:ind w:left="60" w:right="60"/>
              <w:jc w:val="right"/>
              <w:rPr>
                <w:rFonts w:ascii="Arial" w:hAnsi="Arial" w:cs="Arial"/>
                <w:color w:val="010205"/>
                <w:sz w:val="18"/>
                <w:szCs w:val="18"/>
              </w:rPr>
            </w:pPr>
            <w:r w:rsidRPr="00B564F0">
              <w:rPr>
                <w:rFonts w:ascii="Arial" w:hAnsi="Arial" w:cs="Arial"/>
                <w:color w:val="010205"/>
                <w:sz w:val="18"/>
                <w:szCs w:val="18"/>
              </w:rPr>
              <w:t>31</w:t>
            </w:r>
          </w:p>
        </w:tc>
        <w:tc>
          <w:tcPr>
            <w:tcW w:w="993" w:type="dxa"/>
            <w:shd w:val="clear" w:color="auto" w:fill="FFFFFF"/>
          </w:tcPr>
          <w:p w14:paraId="405311CE" w14:textId="77777777" w:rsidR="00B564F0" w:rsidRPr="00B564F0" w:rsidRDefault="00B564F0" w:rsidP="00B564F0">
            <w:pPr>
              <w:autoSpaceDE w:val="0"/>
              <w:autoSpaceDN w:val="0"/>
              <w:adjustRightInd w:val="0"/>
              <w:spacing w:after="0" w:line="320" w:lineRule="atLeast"/>
              <w:ind w:left="60" w:right="60"/>
              <w:jc w:val="right"/>
              <w:rPr>
                <w:rFonts w:ascii="Arial" w:hAnsi="Arial" w:cs="Arial"/>
                <w:color w:val="010205"/>
                <w:sz w:val="18"/>
                <w:szCs w:val="18"/>
              </w:rPr>
            </w:pPr>
            <w:r w:rsidRPr="00B564F0">
              <w:rPr>
                <w:rFonts w:ascii="Arial" w:hAnsi="Arial" w:cs="Arial"/>
                <w:color w:val="010205"/>
                <w:sz w:val="18"/>
                <w:szCs w:val="18"/>
              </w:rPr>
              <w:t>63</w:t>
            </w:r>
          </w:p>
        </w:tc>
        <w:tc>
          <w:tcPr>
            <w:tcW w:w="1134" w:type="dxa"/>
            <w:shd w:val="clear" w:color="auto" w:fill="FFFFFF"/>
          </w:tcPr>
          <w:p w14:paraId="4DDED8C9" w14:textId="77777777" w:rsidR="00B564F0" w:rsidRPr="00B564F0" w:rsidRDefault="00B564F0" w:rsidP="00B564F0">
            <w:pPr>
              <w:autoSpaceDE w:val="0"/>
              <w:autoSpaceDN w:val="0"/>
              <w:adjustRightInd w:val="0"/>
              <w:spacing w:after="0" w:line="320" w:lineRule="atLeast"/>
              <w:ind w:left="60" w:right="60"/>
              <w:jc w:val="right"/>
              <w:rPr>
                <w:rFonts w:ascii="Arial" w:hAnsi="Arial" w:cs="Arial"/>
                <w:color w:val="010205"/>
                <w:sz w:val="18"/>
                <w:szCs w:val="18"/>
              </w:rPr>
            </w:pPr>
            <w:r w:rsidRPr="00B564F0">
              <w:rPr>
                <w:rFonts w:ascii="Arial" w:hAnsi="Arial" w:cs="Arial"/>
                <w:color w:val="010205"/>
                <w:sz w:val="18"/>
                <w:szCs w:val="18"/>
              </w:rPr>
              <w:t>87</w:t>
            </w:r>
          </w:p>
        </w:tc>
        <w:tc>
          <w:tcPr>
            <w:tcW w:w="945" w:type="dxa"/>
            <w:shd w:val="clear" w:color="auto" w:fill="FFFFFF"/>
          </w:tcPr>
          <w:p w14:paraId="792F85C3" w14:textId="77777777" w:rsidR="00B564F0" w:rsidRPr="00B564F0" w:rsidRDefault="00B564F0" w:rsidP="00B564F0">
            <w:pPr>
              <w:autoSpaceDE w:val="0"/>
              <w:autoSpaceDN w:val="0"/>
              <w:adjustRightInd w:val="0"/>
              <w:spacing w:after="0" w:line="320" w:lineRule="atLeast"/>
              <w:ind w:left="60" w:right="60"/>
              <w:jc w:val="right"/>
              <w:rPr>
                <w:rFonts w:ascii="Arial" w:hAnsi="Arial" w:cs="Arial"/>
                <w:color w:val="010205"/>
                <w:sz w:val="18"/>
                <w:szCs w:val="18"/>
              </w:rPr>
            </w:pPr>
            <w:r w:rsidRPr="00B564F0">
              <w:rPr>
                <w:rFonts w:ascii="Arial" w:hAnsi="Arial" w:cs="Arial"/>
                <w:color w:val="010205"/>
                <w:sz w:val="18"/>
                <w:szCs w:val="18"/>
              </w:rPr>
              <w:t>209</w:t>
            </w:r>
          </w:p>
        </w:tc>
      </w:tr>
      <w:tr w:rsidR="00B564F0" w:rsidRPr="00B564F0" w14:paraId="1CC268F5" w14:textId="77777777" w:rsidTr="00B564F0">
        <w:trPr>
          <w:cantSplit/>
          <w:trHeight w:val="326"/>
        </w:trPr>
        <w:tc>
          <w:tcPr>
            <w:tcW w:w="1413" w:type="dxa"/>
            <w:vMerge/>
            <w:shd w:val="clear" w:color="auto" w:fill="E0E0E0"/>
          </w:tcPr>
          <w:p w14:paraId="3147FD2E" w14:textId="77777777" w:rsidR="00B564F0" w:rsidRPr="00B564F0" w:rsidRDefault="00B564F0" w:rsidP="00B564F0">
            <w:pPr>
              <w:autoSpaceDE w:val="0"/>
              <w:autoSpaceDN w:val="0"/>
              <w:adjustRightInd w:val="0"/>
              <w:spacing w:after="0" w:line="240" w:lineRule="auto"/>
              <w:rPr>
                <w:rFonts w:ascii="Arial" w:hAnsi="Arial" w:cs="Arial"/>
                <w:color w:val="010205"/>
                <w:sz w:val="18"/>
                <w:szCs w:val="18"/>
              </w:rPr>
            </w:pPr>
          </w:p>
        </w:tc>
        <w:tc>
          <w:tcPr>
            <w:tcW w:w="567" w:type="dxa"/>
            <w:vMerge/>
            <w:shd w:val="clear" w:color="auto" w:fill="E0E0E0"/>
          </w:tcPr>
          <w:p w14:paraId="31C89857" w14:textId="77777777" w:rsidR="00B564F0" w:rsidRPr="00B564F0" w:rsidRDefault="00B564F0" w:rsidP="00B564F0">
            <w:pPr>
              <w:autoSpaceDE w:val="0"/>
              <w:autoSpaceDN w:val="0"/>
              <w:adjustRightInd w:val="0"/>
              <w:spacing w:after="0" w:line="240" w:lineRule="auto"/>
              <w:rPr>
                <w:rFonts w:ascii="Arial" w:hAnsi="Arial" w:cs="Arial"/>
                <w:color w:val="010205"/>
                <w:sz w:val="18"/>
                <w:szCs w:val="18"/>
              </w:rPr>
            </w:pPr>
          </w:p>
        </w:tc>
        <w:tc>
          <w:tcPr>
            <w:tcW w:w="992" w:type="dxa"/>
            <w:shd w:val="clear" w:color="auto" w:fill="E0E0E0"/>
          </w:tcPr>
          <w:p w14:paraId="77891825" w14:textId="77777777" w:rsidR="00B564F0" w:rsidRPr="00B564F0" w:rsidRDefault="00B564F0" w:rsidP="00B564F0">
            <w:pPr>
              <w:autoSpaceDE w:val="0"/>
              <w:autoSpaceDN w:val="0"/>
              <w:adjustRightInd w:val="0"/>
              <w:spacing w:after="0" w:line="320" w:lineRule="atLeast"/>
              <w:ind w:left="60" w:right="60"/>
              <w:rPr>
                <w:rFonts w:ascii="Arial" w:hAnsi="Arial" w:cs="Arial"/>
                <w:color w:val="264A60"/>
                <w:sz w:val="18"/>
                <w:szCs w:val="18"/>
              </w:rPr>
            </w:pPr>
            <w:r w:rsidRPr="00B564F0">
              <w:rPr>
                <w:rFonts w:ascii="Arial" w:hAnsi="Arial" w:cs="Arial"/>
                <w:color w:val="264A60"/>
                <w:sz w:val="18"/>
                <w:szCs w:val="18"/>
              </w:rPr>
              <w:t>Expected Count</w:t>
            </w:r>
          </w:p>
        </w:tc>
        <w:tc>
          <w:tcPr>
            <w:tcW w:w="1276" w:type="dxa"/>
            <w:shd w:val="clear" w:color="auto" w:fill="FFFFFF"/>
          </w:tcPr>
          <w:p w14:paraId="61703BC6" w14:textId="77777777" w:rsidR="00B564F0" w:rsidRPr="00B564F0" w:rsidRDefault="00B564F0" w:rsidP="00B564F0">
            <w:pPr>
              <w:autoSpaceDE w:val="0"/>
              <w:autoSpaceDN w:val="0"/>
              <w:adjustRightInd w:val="0"/>
              <w:spacing w:after="0" w:line="320" w:lineRule="atLeast"/>
              <w:ind w:left="60" w:right="60"/>
              <w:jc w:val="right"/>
              <w:rPr>
                <w:rFonts w:ascii="Arial" w:hAnsi="Arial" w:cs="Arial"/>
                <w:color w:val="010205"/>
                <w:sz w:val="18"/>
                <w:szCs w:val="18"/>
              </w:rPr>
            </w:pPr>
            <w:r w:rsidRPr="00B564F0">
              <w:rPr>
                <w:rFonts w:ascii="Arial" w:hAnsi="Arial" w:cs="Arial"/>
                <w:color w:val="010205"/>
                <w:sz w:val="18"/>
                <w:szCs w:val="18"/>
              </w:rPr>
              <w:t>16.7</w:t>
            </w:r>
          </w:p>
        </w:tc>
        <w:tc>
          <w:tcPr>
            <w:tcW w:w="992" w:type="dxa"/>
            <w:shd w:val="clear" w:color="auto" w:fill="FFFFFF"/>
          </w:tcPr>
          <w:p w14:paraId="29B21058" w14:textId="77777777" w:rsidR="00B564F0" w:rsidRPr="00B564F0" w:rsidRDefault="00B564F0" w:rsidP="00B564F0">
            <w:pPr>
              <w:autoSpaceDE w:val="0"/>
              <w:autoSpaceDN w:val="0"/>
              <w:adjustRightInd w:val="0"/>
              <w:spacing w:after="0" w:line="320" w:lineRule="atLeast"/>
              <w:ind w:left="60" w:right="60"/>
              <w:jc w:val="right"/>
              <w:rPr>
                <w:rFonts w:ascii="Arial" w:hAnsi="Arial" w:cs="Arial"/>
                <w:color w:val="010205"/>
                <w:sz w:val="18"/>
                <w:szCs w:val="18"/>
              </w:rPr>
            </w:pPr>
            <w:r w:rsidRPr="00B564F0">
              <w:rPr>
                <w:rFonts w:ascii="Arial" w:hAnsi="Arial" w:cs="Arial"/>
                <w:color w:val="010205"/>
                <w:sz w:val="18"/>
                <w:szCs w:val="18"/>
              </w:rPr>
              <w:t>23.2</w:t>
            </w:r>
          </w:p>
        </w:tc>
        <w:tc>
          <w:tcPr>
            <w:tcW w:w="992" w:type="dxa"/>
            <w:shd w:val="clear" w:color="auto" w:fill="FFFFFF"/>
          </w:tcPr>
          <w:p w14:paraId="2F29CBA6" w14:textId="77777777" w:rsidR="00B564F0" w:rsidRPr="00B564F0" w:rsidRDefault="00B564F0" w:rsidP="00B564F0">
            <w:pPr>
              <w:autoSpaceDE w:val="0"/>
              <w:autoSpaceDN w:val="0"/>
              <w:adjustRightInd w:val="0"/>
              <w:spacing w:after="0" w:line="320" w:lineRule="atLeast"/>
              <w:ind w:left="60" w:right="60"/>
              <w:jc w:val="right"/>
              <w:rPr>
                <w:rFonts w:ascii="Arial" w:hAnsi="Arial" w:cs="Arial"/>
                <w:color w:val="010205"/>
                <w:sz w:val="18"/>
                <w:szCs w:val="18"/>
              </w:rPr>
            </w:pPr>
            <w:r w:rsidRPr="00B564F0">
              <w:rPr>
                <w:rFonts w:ascii="Arial" w:hAnsi="Arial" w:cs="Arial"/>
                <w:color w:val="010205"/>
                <w:sz w:val="18"/>
                <w:szCs w:val="18"/>
              </w:rPr>
              <w:t>37.3</w:t>
            </w:r>
          </w:p>
        </w:tc>
        <w:tc>
          <w:tcPr>
            <w:tcW w:w="993" w:type="dxa"/>
            <w:shd w:val="clear" w:color="auto" w:fill="FFFFFF"/>
          </w:tcPr>
          <w:p w14:paraId="71766450" w14:textId="77777777" w:rsidR="00B564F0" w:rsidRPr="00B564F0" w:rsidRDefault="00B564F0" w:rsidP="00B564F0">
            <w:pPr>
              <w:autoSpaceDE w:val="0"/>
              <w:autoSpaceDN w:val="0"/>
              <w:adjustRightInd w:val="0"/>
              <w:spacing w:after="0" w:line="320" w:lineRule="atLeast"/>
              <w:ind w:left="60" w:right="60"/>
              <w:jc w:val="right"/>
              <w:rPr>
                <w:rFonts w:ascii="Arial" w:hAnsi="Arial" w:cs="Arial"/>
                <w:color w:val="010205"/>
                <w:sz w:val="18"/>
                <w:szCs w:val="18"/>
              </w:rPr>
            </w:pPr>
            <w:r w:rsidRPr="00B564F0">
              <w:rPr>
                <w:rFonts w:ascii="Arial" w:hAnsi="Arial" w:cs="Arial"/>
                <w:color w:val="010205"/>
                <w:sz w:val="18"/>
                <w:szCs w:val="18"/>
              </w:rPr>
              <w:t>59.9</w:t>
            </w:r>
          </w:p>
        </w:tc>
        <w:tc>
          <w:tcPr>
            <w:tcW w:w="1134" w:type="dxa"/>
            <w:shd w:val="clear" w:color="auto" w:fill="FFFFFF"/>
          </w:tcPr>
          <w:p w14:paraId="65F33610" w14:textId="77777777" w:rsidR="00B564F0" w:rsidRPr="00B564F0" w:rsidRDefault="00B564F0" w:rsidP="00B564F0">
            <w:pPr>
              <w:autoSpaceDE w:val="0"/>
              <w:autoSpaceDN w:val="0"/>
              <w:adjustRightInd w:val="0"/>
              <w:spacing w:after="0" w:line="320" w:lineRule="atLeast"/>
              <w:ind w:left="60" w:right="60"/>
              <w:jc w:val="right"/>
              <w:rPr>
                <w:rFonts w:ascii="Arial" w:hAnsi="Arial" w:cs="Arial"/>
                <w:color w:val="010205"/>
                <w:sz w:val="18"/>
                <w:szCs w:val="18"/>
              </w:rPr>
            </w:pPr>
            <w:r w:rsidRPr="00B564F0">
              <w:rPr>
                <w:rFonts w:ascii="Arial" w:hAnsi="Arial" w:cs="Arial"/>
                <w:color w:val="010205"/>
                <w:sz w:val="18"/>
                <w:szCs w:val="18"/>
              </w:rPr>
              <w:t>71.8</w:t>
            </w:r>
          </w:p>
        </w:tc>
        <w:tc>
          <w:tcPr>
            <w:tcW w:w="945" w:type="dxa"/>
            <w:shd w:val="clear" w:color="auto" w:fill="FFFFFF"/>
          </w:tcPr>
          <w:p w14:paraId="3E6DFE52" w14:textId="77777777" w:rsidR="00B564F0" w:rsidRPr="00B564F0" w:rsidRDefault="00B564F0" w:rsidP="00B564F0">
            <w:pPr>
              <w:autoSpaceDE w:val="0"/>
              <w:autoSpaceDN w:val="0"/>
              <w:adjustRightInd w:val="0"/>
              <w:spacing w:after="0" w:line="320" w:lineRule="atLeast"/>
              <w:ind w:left="60" w:right="60"/>
              <w:jc w:val="right"/>
              <w:rPr>
                <w:rFonts w:ascii="Arial" w:hAnsi="Arial" w:cs="Arial"/>
                <w:color w:val="010205"/>
                <w:sz w:val="18"/>
                <w:szCs w:val="18"/>
              </w:rPr>
            </w:pPr>
            <w:r w:rsidRPr="00B564F0">
              <w:rPr>
                <w:rFonts w:ascii="Arial" w:hAnsi="Arial" w:cs="Arial"/>
                <w:color w:val="010205"/>
                <w:sz w:val="18"/>
                <w:szCs w:val="18"/>
              </w:rPr>
              <w:t>209.0</w:t>
            </w:r>
          </w:p>
        </w:tc>
      </w:tr>
      <w:tr w:rsidR="00B564F0" w:rsidRPr="00B564F0" w14:paraId="206E4FD2" w14:textId="77777777" w:rsidTr="00B564F0">
        <w:trPr>
          <w:cantSplit/>
          <w:trHeight w:val="326"/>
        </w:trPr>
        <w:tc>
          <w:tcPr>
            <w:tcW w:w="1413" w:type="dxa"/>
            <w:vMerge/>
            <w:shd w:val="clear" w:color="auto" w:fill="E0E0E0"/>
          </w:tcPr>
          <w:p w14:paraId="69413852" w14:textId="77777777" w:rsidR="00B564F0" w:rsidRPr="00B564F0" w:rsidRDefault="00B564F0" w:rsidP="00B564F0">
            <w:pPr>
              <w:autoSpaceDE w:val="0"/>
              <w:autoSpaceDN w:val="0"/>
              <w:adjustRightInd w:val="0"/>
              <w:spacing w:after="0" w:line="240" w:lineRule="auto"/>
              <w:rPr>
                <w:rFonts w:ascii="Arial" w:hAnsi="Arial" w:cs="Arial"/>
                <w:color w:val="010205"/>
                <w:sz w:val="18"/>
                <w:szCs w:val="18"/>
              </w:rPr>
            </w:pPr>
          </w:p>
        </w:tc>
        <w:tc>
          <w:tcPr>
            <w:tcW w:w="567" w:type="dxa"/>
            <w:vMerge w:val="restart"/>
            <w:shd w:val="clear" w:color="auto" w:fill="E0E0E0"/>
          </w:tcPr>
          <w:p w14:paraId="061AA046" w14:textId="77777777" w:rsidR="00B564F0" w:rsidRPr="00B564F0" w:rsidRDefault="00B564F0" w:rsidP="00B564F0">
            <w:pPr>
              <w:autoSpaceDE w:val="0"/>
              <w:autoSpaceDN w:val="0"/>
              <w:adjustRightInd w:val="0"/>
              <w:spacing w:after="0" w:line="320" w:lineRule="atLeast"/>
              <w:ind w:left="60" w:right="60"/>
              <w:rPr>
                <w:rFonts w:ascii="Arial" w:hAnsi="Arial" w:cs="Arial"/>
                <w:color w:val="264A60"/>
                <w:sz w:val="18"/>
                <w:szCs w:val="18"/>
              </w:rPr>
            </w:pPr>
            <w:r w:rsidRPr="00B564F0">
              <w:rPr>
                <w:rFonts w:ascii="Arial" w:hAnsi="Arial" w:cs="Arial"/>
                <w:color w:val="264A60"/>
                <w:sz w:val="18"/>
                <w:szCs w:val="18"/>
              </w:rPr>
              <w:t>No</w:t>
            </w:r>
          </w:p>
        </w:tc>
        <w:tc>
          <w:tcPr>
            <w:tcW w:w="992" w:type="dxa"/>
            <w:shd w:val="clear" w:color="auto" w:fill="E0E0E0"/>
          </w:tcPr>
          <w:p w14:paraId="468341EB" w14:textId="77777777" w:rsidR="00B564F0" w:rsidRPr="00B564F0" w:rsidRDefault="00B564F0" w:rsidP="00B564F0">
            <w:pPr>
              <w:autoSpaceDE w:val="0"/>
              <w:autoSpaceDN w:val="0"/>
              <w:adjustRightInd w:val="0"/>
              <w:spacing w:after="0" w:line="320" w:lineRule="atLeast"/>
              <w:ind w:left="60" w:right="60"/>
              <w:rPr>
                <w:rFonts w:ascii="Arial" w:hAnsi="Arial" w:cs="Arial"/>
                <w:color w:val="264A60"/>
                <w:sz w:val="18"/>
                <w:szCs w:val="18"/>
              </w:rPr>
            </w:pPr>
            <w:r w:rsidRPr="00B564F0">
              <w:rPr>
                <w:rFonts w:ascii="Arial" w:hAnsi="Arial" w:cs="Arial"/>
                <w:color w:val="264A60"/>
                <w:sz w:val="18"/>
                <w:szCs w:val="18"/>
              </w:rPr>
              <w:t>Count</w:t>
            </w:r>
          </w:p>
        </w:tc>
        <w:tc>
          <w:tcPr>
            <w:tcW w:w="1276" w:type="dxa"/>
            <w:shd w:val="clear" w:color="auto" w:fill="FFFFFF"/>
          </w:tcPr>
          <w:p w14:paraId="3484BFD2" w14:textId="77777777" w:rsidR="00B564F0" w:rsidRPr="00B564F0" w:rsidRDefault="00B564F0" w:rsidP="00B564F0">
            <w:pPr>
              <w:autoSpaceDE w:val="0"/>
              <w:autoSpaceDN w:val="0"/>
              <w:adjustRightInd w:val="0"/>
              <w:spacing w:after="0" w:line="320" w:lineRule="atLeast"/>
              <w:ind w:left="60" w:right="60"/>
              <w:jc w:val="right"/>
              <w:rPr>
                <w:rFonts w:ascii="Arial" w:hAnsi="Arial" w:cs="Arial"/>
                <w:color w:val="010205"/>
                <w:sz w:val="18"/>
                <w:szCs w:val="18"/>
              </w:rPr>
            </w:pPr>
            <w:r w:rsidRPr="00B564F0">
              <w:rPr>
                <w:rFonts w:ascii="Arial" w:hAnsi="Arial" w:cs="Arial"/>
                <w:color w:val="010205"/>
                <w:sz w:val="18"/>
                <w:szCs w:val="18"/>
              </w:rPr>
              <w:t>14</w:t>
            </w:r>
          </w:p>
        </w:tc>
        <w:tc>
          <w:tcPr>
            <w:tcW w:w="992" w:type="dxa"/>
            <w:shd w:val="clear" w:color="auto" w:fill="FFFFFF"/>
          </w:tcPr>
          <w:p w14:paraId="63BFA0E5" w14:textId="77777777" w:rsidR="00B564F0" w:rsidRPr="00B564F0" w:rsidRDefault="00B564F0" w:rsidP="00B564F0">
            <w:pPr>
              <w:autoSpaceDE w:val="0"/>
              <w:autoSpaceDN w:val="0"/>
              <w:adjustRightInd w:val="0"/>
              <w:spacing w:after="0" w:line="320" w:lineRule="atLeast"/>
              <w:ind w:left="60" w:right="60"/>
              <w:jc w:val="right"/>
              <w:rPr>
                <w:rFonts w:ascii="Arial" w:hAnsi="Arial" w:cs="Arial"/>
                <w:color w:val="010205"/>
                <w:sz w:val="18"/>
                <w:szCs w:val="18"/>
              </w:rPr>
            </w:pPr>
            <w:r w:rsidRPr="00B564F0">
              <w:rPr>
                <w:rFonts w:ascii="Arial" w:hAnsi="Arial" w:cs="Arial"/>
                <w:color w:val="010205"/>
                <w:sz w:val="18"/>
                <w:szCs w:val="18"/>
              </w:rPr>
              <w:t>32</w:t>
            </w:r>
          </w:p>
        </w:tc>
        <w:tc>
          <w:tcPr>
            <w:tcW w:w="992" w:type="dxa"/>
            <w:shd w:val="clear" w:color="auto" w:fill="FFFFFF"/>
          </w:tcPr>
          <w:p w14:paraId="498C6794" w14:textId="77777777" w:rsidR="00B564F0" w:rsidRPr="00B564F0" w:rsidRDefault="00B564F0" w:rsidP="00B564F0">
            <w:pPr>
              <w:autoSpaceDE w:val="0"/>
              <w:autoSpaceDN w:val="0"/>
              <w:adjustRightInd w:val="0"/>
              <w:spacing w:after="0" w:line="320" w:lineRule="atLeast"/>
              <w:ind w:left="60" w:right="60"/>
              <w:jc w:val="right"/>
              <w:rPr>
                <w:rFonts w:ascii="Arial" w:hAnsi="Arial" w:cs="Arial"/>
                <w:color w:val="010205"/>
                <w:sz w:val="18"/>
                <w:szCs w:val="18"/>
              </w:rPr>
            </w:pPr>
            <w:r w:rsidRPr="00B564F0">
              <w:rPr>
                <w:rFonts w:ascii="Arial" w:hAnsi="Arial" w:cs="Arial"/>
                <w:color w:val="010205"/>
                <w:sz w:val="18"/>
                <w:szCs w:val="18"/>
              </w:rPr>
              <w:t>38</w:t>
            </w:r>
          </w:p>
        </w:tc>
        <w:tc>
          <w:tcPr>
            <w:tcW w:w="993" w:type="dxa"/>
            <w:shd w:val="clear" w:color="auto" w:fill="FFFFFF"/>
          </w:tcPr>
          <w:p w14:paraId="2A6E724E" w14:textId="77777777" w:rsidR="00B564F0" w:rsidRPr="00B564F0" w:rsidRDefault="00B564F0" w:rsidP="00B564F0">
            <w:pPr>
              <w:autoSpaceDE w:val="0"/>
              <w:autoSpaceDN w:val="0"/>
              <w:adjustRightInd w:val="0"/>
              <w:spacing w:after="0" w:line="320" w:lineRule="atLeast"/>
              <w:ind w:left="60" w:right="60"/>
              <w:jc w:val="right"/>
              <w:rPr>
                <w:rFonts w:ascii="Arial" w:hAnsi="Arial" w:cs="Arial"/>
                <w:color w:val="010205"/>
                <w:sz w:val="18"/>
                <w:szCs w:val="18"/>
              </w:rPr>
            </w:pPr>
            <w:r w:rsidRPr="00B564F0">
              <w:rPr>
                <w:rFonts w:ascii="Arial" w:hAnsi="Arial" w:cs="Arial"/>
                <w:color w:val="010205"/>
                <w:sz w:val="18"/>
                <w:szCs w:val="18"/>
              </w:rPr>
              <w:t>48</w:t>
            </w:r>
          </w:p>
        </w:tc>
        <w:tc>
          <w:tcPr>
            <w:tcW w:w="1134" w:type="dxa"/>
            <w:shd w:val="clear" w:color="auto" w:fill="FFFFFF"/>
          </w:tcPr>
          <w:p w14:paraId="6A23F67F" w14:textId="77777777" w:rsidR="00B564F0" w:rsidRPr="00B564F0" w:rsidRDefault="00B564F0" w:rsidP="00B564F0">
            <w:pPr>
              <w:autoSpaceDE w:val="0"/>
              <w:autoSpaceDN w:val="0"/>
              <w:adjustRightInd w:val="0"/>
              <w:spacing w:after="0" w:line="320" w:lineRule="atLeast"/>
              <w:ind w:left="60" w:right="60"/>
              <w:jc w:val="right"/>
              <w:rPr>
                <w:rFonts w:ascii="Arial" w:hAnsi="Arial" w:cs="Arial"/>
                <w:color w:val="010205"/>
                <w:sz w:val="18"/>
                <w:szCs w:val="18"/>
              </w:rPr>
            </w:pPr>
            <w:r w:rsidRPr="00B564F0">
              <w:rPr>
                <w:rFonts w:ascii="Arial" w:hAnsi="Arial" w:cs="Arial"/>
                <w:color w:val="010205"/>
                <w:sz w:val="18"/>
                <w:szCs w:val="18"/>
              </w:rPr>
              <w:t>46</w:t>
            </w:r>
          </w:p>
        </w:tc>
        <w:tc>
          <w:tcPr>
            <w:tcW w:w="945" w:type="dxa"/>
            <w:shd w:val="clear" w:color="auto" w:fill="FFFFFF"/>
          </w:tcPr>
          <w:p w14:paraId="00B45004" w14:textId="77777777" w:rsidR="00B564F0" w:rsidRPr="00B564F0" w:rsidRDefault="00B564F0" w:rsidP="00B564F0">
            <w:pPr>
              <w:autoSpaceDE w:val="0"/>
              <w:autoSpaceDN w:val="0"/>
              <w:adjustRightInd w:val="0"/>
              <w:spacing w:after="0" w:line="320" w:lineRule="atLeast"/>
              <w:ind w:left="60" w:right="60"/>
              <w:jc w:val="right"/>
              <w:rPr>
                <w:rFonts w:ascii="Arial" w:hAnsi="Arial" w:cs="Arial"/>
                <w:color w:val="010205"/>
                <w:sz w:val="18"/>
                <w:szCs w:val="18"/>
              </w:rPr>
            </w:pPr>
            <w:r w:rsidRPr="00B564F0">
              <w:rPr>
                <w:rFonts w:ascii="Arial" w:hAnsi="Arial" w:cs="Arial"/>
                <w:color w:val="010205"/>
                <w:sz w:val="18"/>
                <w:szCs w:val="18"/>
              </w:rPr>
              <w:t>178</w:t>
            </w:r>
          </w:p>
        </w:tc>
      </w:tr>
      <w:tr w:rsidR="00B564F0" w:rsidRPr="00B564F0" w14:paraId="32C11CA0" w14:textId="77777777" w:rsidTr="00B564F0">
        <w:trPr>
          <w:cantSplit/>
          <w:trHeight w:val="326"/>
        </w:trPr>
        <w:tc>
          <w:tcPr>
            <w:tcW w:w="1413" w:type="dxa"/>
            <w:vMerge/>
            <w:shd w:val="clear" w:color="auto" w:fill="E0E0E0"/>
          </w:tcPr>
          <w:p w14:paraId="42F8DEC4" w14:textId="77777777" w:rsidR="00B564F0" w:rsidRPr="00B564F0" w:rsidRDefault="00B564F0" w:rsidP="00B564F0">
            <w:pPr>
              <w:autoSpaceDE w:val="0"/>
              <w:autoSpaceDN w:val="0"/>
              <w:adjustRightInd w:val="0"/>
              <w:spacing w:after="0" w:line="240" w:lineRule="auto"/>
              <w:rPr>
                <w:rFonts w:ascii="Arial" w:hAnsi="Arial" w:cs="Arial"/>
                <w:color w:val="010205"/>
                <w:sz w:val="18"/>
                <w:szCs w:val="18"/>
              </w:rPr>
            </w:pPr>
          </w:p>
        </w:tc>
        <w:tc>
          <w:tcPr>
            <w:tcW w:w="567" w:type="dxa"/>
            <w:vMerge/>
            <w:shd w:val="clear" w:color="auto" w:fill="E0E0E0"/>
          </w:tcPr>
          <w:p w14:paraId="6086E260" w14:textId="77777777" w:rsidR="00B564F0" w:rsidRPr="00B564F0" w:rsidRDefault="00B564F0" w:rsidP="00B564F0">
            <w:pPr>
              <w:autoSpaceDE w:val="0"/>
              <w:autoSpaceDN w:val="0"/>
              <w:adjustRightInd w:val="0"/>
              <w:spacing w:after="0" w:line="240" w:lineRule="auto"/>
              <w:rPr>
                <w:rFonts w:ascii="Arial" w:hAnsi="Arial" w:cs="Arial"/>
                <w:color w:val="010205"/>
                <w:sz w:val="18"/>
                <w:szCs w:val="18"/>
              </w:rPr>
            </w:pPr>
          </w:p>
        </w:tc>
        <w:tc>
          <w:tcPr>
            <w:tcW w:w="992" w:type="dxa"/>
            <w:shd w:val="clear" w:color="auto" w:fill="E0E0E0"/>
          </w:tcPr>
          <w:p w14:paraId="31A764E0" w14:textId="77777777" w:rsidR="00B564F0" w:rsidRPr="00B564F0" w:rsidRDefault="00B564F0" w:rsidP="00B564F0">
            <w:pPr>
              <w:autoSpaceDE w:val="0"/>
              <w:autoSpaceDN w:val="0"/>
              <w:adjustRightInd w:val="0"/>
              <w:spacing w:after="0" w:line="320" w:lineRule="atLeast"/>
              <w:ind w:left="60" w:right="60"/>
              <w:rPr>
                <w:rFonts w:ascii="Arial" w:hAnsi="Arial" w:cs="Arial"/>
                <w:color w:val="264A60"/>
                <w:sz w:val="18"/>
                <w:szCs w:val="18"/>
              </w:rPr>
            </w:pPr>
            <w:r w:rsidRPr="00B564F0">
              <w:rPr>
                <w:rFonts w:ascii="Arial" w:hAnsi="Arial" w:cs="Arial"/>
                <w:color w:val="264A60"/>
                <w:sz w:val="18"/>
                <w:szCs w:val="18"/>
              </w:rPr>
              <w:t>Expected Count</w:t>
            </w:r>
          </w:p>
        </w:tc>
        <w:tc>
          <w:tcPr>
            <w:tcW w:w="1276" w:type="dxa"/>
            <w:shd w:val="clear" w:color="auto" w:fill="FFFFFF"/>
          </w:tcPr>
          <w:p w14:paraId="7DD5C3B5" w14:textId="77777777" w:rsidR="00B564F0" w:rsidRPr="00B564F0" w:rsidRDefault="00B564F0" w:rsidP="00B564F0">
            <w:pPr>
              <w:autoSpaceDE w:val="0"/>
              <w:autoSpaceDN w:val="0"/>
              <w:adjustRightInd w:val="0"/>
              <w:spacing w:after="0" w:line="320" w:lineRule="atLeast"/>
              <w:ind w:left="60" w:right="60"/>
              <w:jc w:val="right"/>
              <w:rPr>
                <w:rFonts w:ascii="Arial" w:hAnsi="Arial" w:cs="Arial"/>
                <w:color w:val="010205"/>
                <w:sz w:val="18"/>
                <w:szCs w:val="18"/>
              </w:rPr>
            </w:pPr>
            <w:r w:rsidRPr="00B564F0">
              <w:rPr>
                <w:rFonts w:ascii="Arial" w:hAnsi="Arial" w:cs="Arial"/>
                <w:color w:val="010205"/>
                <w:sz w:val="18"/>
                <w:szCs w:val="18"/>
              </w:rPr>
              <w:t>14.3</w:t>
            </w:r>
          </w:p>
        </w:tc>
        <w:tc>
          <w:tcPr>
            <w:tcW w:w="992" w:type="dxa"/>
            <w:shd w:val="clear" w:color="auto" w:fill="FFFFFF"/>
          </w:tcPr>
          <w:p w14:paraId="0CC1EAE5" w14:textId="77777777" w:rsidR="00B564F0" w:rsidRPr="00B564F0" w:rsidRDefault="00B564F0" w:rsidP="00B564F0">
            <w:pPr>
              <w:autoSpaceDE w:val="0"/>
              <w:autoSpaceDN w:val="0"/>
              <w:adjustRightInd w:val="0"/>
              <w:spacing w:after="0" w:line="320" w:lineRule="atLeast"/>
              <w:ind w:left="60" w:right="60"/>
              <w:jc w:val="right"/>
              <w:rPr>
                <w:rFonts w:ascii="Arial" w:hAnsi="Arial" w:cs="Arial"/>
                <w:color w:val="010205"/>
                <w:sz w:val="18"/>
                <w:szCs w:val="18"/>
              </w:rPr>
            </w:pPr>
            <w:r w:rsidRPr="00B564F0">
              <w:rPr>
                <w:rFonts w:ascii="Arial" w:hAnsi="Arial" w:cs="Arial"/>
                <w:color w:val="010205"/>
                <w:sz w:val="18"/>
                <w:szCs w:val="18"/>
              </w:rPr>
              <w:t>19.8</w:t>
            </w:r>
          </w:p>
        </w:tc>
        <w:tc>
          <w:tcPr>
            <w:tcW w:w="992" w:type="dxa"/>
            <w:shd w:val="clear" w:color="auto" w:fill="FFFFFF"/>
          </w:tcPr>
          <w:p w14:paraId="065D1BA7" w14:textId="77777777" w:rsidR="00B564F0" w:rsidRPr="00B564F0" w:rsidRDefault="00B564F0" w:rsidP="00B564F0">
            <w:pPr>
              <w:autoSpaceDE w:val="0"/>
              <w:autoSpaceDN w:val="0"/>
              <w:adjustRightInd w:val="0"/>
              <w:spacing w:after="0" w:line="320" w:lineRule="atLeast"/>
              <w:ind w:left="60" w:right="60"/>
              <w:jc w:val="right"/>
              <w:rPr>
                <w:rFonts w:ascii="Arial" w:hAnsi="Arial" w:cs="Arial"/>
                <w:color w:val="010205"/>
                <w:sz w:val="18"/>
                <w:szCs w:val="18"/>
              </w:rPr>
            </w:pPr>
            <w:r w:rsidRPr="00B564F0">
              <w:rPr>
                <w:rFonts w:ascii="Arial" w:hAnsi="Arial" w:cs="Arial"/>
                <w:color w:val="010205"/>
                <w:sz w:val="18"/>
                <w:szCs w:val="18"/>
              </w:rPr>
              <w:t>31.7</w:t>
            </w:r>
          </w:p>
        </w:tc>
        <w:tc>
          <w:tcPr>
            <w:tcW w:w="993" w:type="dxa"/>
            <w:shd w:val="clear" w:color="auto" w:fill="FFFFFF"/>
          </w:tcPr>
          <w:p w14:paraId="3CFA7B95" w14:textId="77777777" w:rsidR="00B564F0" w:rsidRPr="00B564F0" w:rsidRDefault="00B564F0" w:rsidP="00B564F0">
            <w:pPr>
              <w:autoSpaceDE w:val="0"/>
              <w:autoSpaceDN w:val="0"/>
              <w:adjustRightInd w:val="0"/>
              <w:spacing w:after="0" w:line="320" w:lineRule="atLeast"/>
              <w:ind w:left="60" w:right="60"/>
              <w:jc w:val="right"/>
              <w:rPr>
                <w:rFonts w:ascii="Arial" w:hAnsi="Arial" w:cs="Arial"/>
                <w:color w:val="010205"/>
                <w:sz w:val="18"/>
                <w:szCs w:val="18"/>
              </w:rPr>
            </w:pPr>
            <w:r w:rsidRPr="00B564F0">
              <w:rPr>
                <w:rFonts w:ascii="Arial" w:hAnsi="Arial" w:cs="Arial"/>
                <w:color w:val="010205"/>
                <w:sz w:val="18"/>
                <w:szCs w:val="18"/>
              </w:rPr>
              <w:t>51.1</w:t>
            </w:r>
          </w:p>
        </w:tc>
        <w:tc>
          <w:tcPr>
            <w:tcW w:w="1134" w:type="dxa"/>
            <w:shd w:val="clear" w:color="auto" w:fill="FFFFFF"/>
          </w:tcPr>
          <w:p w14:paraId="7063D985" w14:textId="77777777" w:rsidR="00B564F0" w:rsidRPr="00B564F0" w:rsidRDefault="00B564F0" w:rsidP="00B564F0">
            <w:pPr>
              <w:autoSpaceDE w:val="0"/>
              <w:autoSpaceDN w:val="0"/>
              <w:adjustRightInd w:val="0"/>
              <w:spacing w:after="0" w:line="320" w:lineRule="atLeast"/>
              <w:ind w:left="60" w:right="60"/>
              <w:jc w:val="right"/>
              <w:rPr>
                <w:rFonts w:ascii="Arial" w:hAnsi="Arial" w:cs="Arial"/>
                <w:color w:val="010205"/>
                <w:sz w:val="18"/>
                <w:szCs w:val="18"/>
              </w:rPr>
            </w:pPr>
            <w:r w:rsidRPr="00B564F0">
              <w:rPr>
                <w:rFonts w:ascii="Arial" w:hAnsi="Arial" w:cs="Arial"/>
                <w:color w:val="010205"/>
                <w:sz w:val="18"/>
                <w:szCs w:val="18"/>
              </w:rPr>
              <w:t>61.2</w:t>
            </w:r>
          </w:p>
        </w:tc>
        <w:tc>
          <w:tcPr>
            <w:tcW w:w="945" w:type="dxa"/>
            <w:shd w:val="clear" w:color="auto" w:fill="FFFFFF"/>
          </w:tcPr>
          <w:p w14:paraId="419CADB7" w14:textId="77777777" w:rsidR="00B564F0" w:rsidRPr="00B564F0" w:rsidRDefault="00B564F0" w:rsidP="00B564F0">
            <w:pPr>
              <w:autoSpaceDE w:val="0"/>
              <w:autoSpaceDN w:val="0"/>
              <w:adjustRightInd w:val="0"/>
              <w:spacing w:after="0" w:line="320" w:lineRule="atLeast"/>
              <w:ind w:left="60" w:right="60"/>
              <w:jc w:val="right"/>
              <w:rPr>
                <w:rFonts w:ascii="Arial" w:hAnsi="Arial" w:cs="Arial"/>
                <w:color w:val="010205"/>
                <w:sz w:val="18"/>
                <w:szCs w:val="18"/>
              </w:rPr>
            </w:pPr>
            <w:r w:rsidRPr="00B564F0">
              <w:rPr>
                <w:rFonts w:ascii="Arial" w:hAnsi="Arial" w:cs="Arial"/>
                <w:color w:val="010205"/>
                <w:sz w:val="18"/>
                <w:szCs w:val="18"/>
              </w:rPr>
              <w:t>178.0</w:t>
            </w:r>
          </w:p>
        </w:tc>
      </w:tr>
      <w:tr w:rsidR="00B564F0" w:rsidRPr="00B564F0" w14:paraId="2E208E9A" w14:textId="77777777" w:rsidTr="00B564F0">
        <w:trPr>
          <w:cantSplit/>
          <w:trHeight w:val="311"/>
        </w:trPr>
        <w:tc>
          <w:tcPr>
            <w:tcW w:w="1980" w:type="dxa"/>
            <w:gridSpan w:val="2"/>
            <w:vMerge w:val="restart"/>
            <w:shd w:val="clear" w:color="auto" w:fill="E0E0E0"/>
          </w:tcPr>
          <w:p w14:paraId="3573E31E" w14:textId="77777777" w:rsidR="00B564F0" w:rsidRPr="00B564F0" w:rsidRDefault="00B564F0" w:rsidP="00B564F0">
            <w:pPr>
              <w:autoSpaceDE w:val="0"/>
              <w:autoSpaceDN w:val="0"/>
              <w:adjustRightInd w:val="0"/>
              <w:spacing w:after="0" w:line="320" w:lineRule="atLeast"/>
              <w:ind w:left="60" w:right="60"/>
              <w:rPr>
                <w:rFonts w:ascii="Arial" w:hAnsi="Arial" w:cs="Arial"/>
                <w:color w:val="264A60"/>
                <w:sz w:val="18"/>
                <w:szCs w:val="18"/>
              </w:rPr>
            </w:pPr>
            <w:r w:rsidRPr="00B564F0">
              <w:rPr>
                <w:rFonts w:ascii="Arial" w:hAnsi="Arial" w:cs="Arial"/>
                <w:color w:val="264A60"/>
                <w:sz w:val="18"/>
                <w:szCs w:val="18"/>
              </w:rPr>
              <w:t>Total</w:t>
            </w:r>
          </w:p>
        </w:tc>
        <w:tc>
          <w:tcPr>
            <w:tcW w:w="992" w:type="dxa"/>
            <w:shd w:val="clear" w:color="auto" w:fill="E0E0E0"/>
          </w:tcPr>
          <w:p w14:paraId="39DCCA32" w14:textId="77777777" w:rsidR="00B564F0" w:rsidRPr="00B564F0" w:rsidRDefault="00B564F0" w:rsidP="00B564F0">
            <w:pPr>
              <w:autoSpaceDE w:val="0"/>
              <w:autoSpaceDN w:val="0"/>
              <w:adjustRightInd w:val="0"/>
              <w:spacing w:after="0" w:line="320" w:lineRule="atLeast"/>
              <w:ind w:left="60" w:right="60"/>
              <w:rPr>
                <w:rFonts w:ascii="Arial" w:hAnsi="Arial" w:cs="Arial"/>
                <w:color w:val="264A60"/>
                <w:sz w:val="18"/>
                <w:szCs w:val="18"/>
              </w:rPr>
            </w:pPr>
            <w:r w:rsidRPr="00B564F0">
              <w:rPr>
                <w:rFonts w:ascii="Arial" w:hAnsi="Arial" w:cs="Arial"/>
                <w:color w:val="264A60"/>
                <w:sz w:val="18"/>
                <w:szCs w:val="18"/>
              </w:rPr>
              <w:t>Count</w:t>
            </w:r>
          </w:p>
        </w:tc>
        <w:tc>
          <w:tcPr>
            <w:tcW w:w="1276" w:type="dxa"/>
            <w:shd w:val="clear" w:color="auto" w:fill="FFFFFF"/>
          </w:tcPr>
          <w:p w14:paraId="6645A0E6" w14:textId="77777777" w:rsidR="00B564F0" w:rsidRPr="00B564F0" w:rsidRDefault="00B564F0" w:rsidP="00B564F0">
            <w:pPr>
              <w:autoSpaceDE w:val="0"/>
              <w:autoSpaceDN w:val="0"/>
              <w:adjustRightInd w:val="0"/>
              <w:spacing w:after="0" w:line="320" w:lineRule="atLeast"/>
              <w:ind w:left="60" w:right="60"/>
              <w:jc w:val="right"/>
              <w:rPr>
                <w:rFonts w:ascii="Arial" w:hAnsi="Arial" w:cs="Arial"/>
                <w:color w:val="010205"/>
                <w:sz w:val="18"/>
                <w:szCs w:val="18"/>
              </w:rPr>
            </w:pPr>
            <w:r w:rsidRPr="00B564F0">
              <w:rPr>
                <w:rFonts w:ascii="Arial" w:hAnsi="Arial" w:cs="Arial"/>
                <w:color w:val="010205"/>
                <w:sz w:val="18"/>
                <w:szCs w:val="18"/>
              </w:rPr>
              <w:t>31</w:t>
            </w:r>
          </w:p>
        </w:tc>
        <w:tc>
          <w:tcPr>
            <w:tcW w:w="992" w:type="dxa"/>
            <w:shd w:val="clear" w:color="auto" w:fill="FFFFFF"/>
          </w:tcPr>
          <w:p w14:paraId="183A955D" w14:textId="77777777" w:rsidR="00B564F0" w:rsidRPr="00B564F0" w:rsidRDefault="00B564F0" w:rsidP="00B564F0">
            <w:pPr>
              <w:autoSpaceDE w:val="0"/>
              <w:autoSpaceDN w:val="0"/>
              <w:adjustRightInd w:val="0"/>
              <w:spacing w:after="0" w:line="320" w:lineRule="atLeast"/>
              <w:ind w:left="60" w:right="60"/>
              <w:jc w:val="right"/>
              <w:rPr>
                <w:rFonts w:ascii="Arial" w:hAnsi="Arial" w:cs="Arial"/>
                <w:color w:val="010205"/>
                <w:sz w:val="18"/>
                <w:szCs w:val="18"/>
              </w:rPr>
            </w:pPr>
            <w:r w:rsidRPr="00B564F0">
              <w:rPr>
                <w:rFonts w:ascii="Arial" w:hAnsi="Arial" w:cs="Arial"/>
                <w:color w:val="010205"/>
                <w:sz w:val="18"/>
                <w:szCs w:val="18"/>
              </w:rPr>
              <w:t>43</w:t>
            </w:r>
          </w:p>
        </w:tc>
        <w:tc>
          <w:tcPr>
            <w:tcW w:w="992" w:type="dxa"/>
            <w:shd w:val="clear" w:color="auto" w:fill="FFFFFF"/>
          </w:tcPr>
          <w:p w14:paraId="1A80C34A" w14:textId="77777777" w:rsidR="00B564F0" w:rsidRPr="00B564F0" w:rsidRDefault="00B564F0" w:rsidP="00B564F0">
            <w:pPr>
              <w:autoSpaceDE w:val="0"/>
              <w:autoSpaceDN w:val="0"/>
              <w:adjustRightInd w:val="0"/>
              <w:spacing w:after="0" w:line="320" w:lineRule="atLeast"/>
              <w:ind w:left="60" w:right="60"/>
              <w:jc w:val="right"/>
              <w:rPr>
                <w:rFonts w:ascii="Arial" w:hAnsi="Arial" w:cs="Arial"/>
                <w:color w:val="010205"/>
                <w:sz w:val="18"/>
                <w:szCs w:val="18"/>
              </w:rPr>
            </w:pPr>
            <w:r w:rsidRPr="00B564F0">
              <w:rPr>
                <w:rFonts w:ascii="Arial" w:hAnsi="Arial" w:cs="Arial"/>
                <w:color w:val="010205"/>
                <w:sz w:val="18"/>
                <w:szCs w:val="18"/>
              </w:rPr>
              <w:t>69</w:t>
            </w:r>
          </w:p>
        </w:tc>
        <w:tc>
          <w:tcPr>
            <w:tcW w:w="993" w:type="dxa"/>
            <w:shd w:val="clear" w:color="auto" w:fill="FFFFFF"/>
          </w:tcPr>
          <w:p w14:paraId="58D0B1B1" w14:textId="77777777" w:rsidR="00B564F0" w:rsidRPr="00B564F0" w:rsidRDefault="00B564F0" w:rsidP="00B564F0">
            <w:pPr>
              <w:autoSpaceDE w:val="0"/>
              <w:autoSpaceDN w:val="0"/>
              <w:adjustRightInd w:val="0"/>
              <w:spacing w:after="0" w:line="320" w:lineRule="atLeast"/>
              <w:ind w:left="60" w:right="60"/>
              <w:jc w:val="right"/>
              <w:rPr>
                <w:rFonts w:ascii="Arial" w:hAnsi="Arial" w:cs="Arial"/>
                <w:color w:val="010205"/>
                <w:sz w:val="18"/>
                <w:szCs w:val="18"/>
              </w:rPr>
            </w:pPr>
            <w:r w:rsidRPr="00B564F0">
              <w:rPr>
                <w:rFonts w:ascii="Arial" w:hAnsi="Arial" w:cs="Arial"/>
                <w:color w:val="010205"/>
                <w:sz w:val="18"/>
                <w:szCs w:val="18"/>
              </w:rPr>
              <w:t>111</w:t>
            </w:r>
          </w:p>
        </w:tc>
        <w:tc>
          <w:tcPr>
            <w:tcW w:w="1134" w:type="dxa"/>
            <w:shd w:val="clear" w:color="auto" w:fill="FFFFFF"/>
          </w:tcPr>
          <w:p w14:paraId="593DBBE6" w14:textId="77777777" w:rsidR="00B564F0" w:rsidRPr="00B564F0" w:rsidRDefault="00B564F0" w:rsidP="00B564F0">
            <w:pPr>
              <w:autoSpaceDE w:val="0"/>
              <w:autoSpaceDN w:val="0"/>
              <w:adjustRightInd w:val="0"/>
              <w:spacing w:after="0" w:line="320" w:lineRule="atLeast"/>
              <w:ind w:left="60" w:right="60"/>
              <w:jc w:val="right"/>
              <w:rPr>
                <w:rFonts w:ascii="Arial" w:hAnsi="Arial" w:cs="Arial"/>
                <w:color w:val="010205"/>
                <w:sz w:val="18"/>
                <w:szCs w:val="18"/>
              </w:rPr>
            </w:pPr>
            <w:r w:rsidRPr="00B564F0">
              <w:rPr>
                <w:rFonts w:ascii="Arial" w:hAnsi="Arial" w:cs="Arial"/>
                <w:color w:val="010205"/>
                <w:sz w:val="18"/>
                <w:szCs w:val="18"/>
              </w:rPr>
              <w:t>133</w:t>
            </w:r>
          </w:p>
        </w:tc>
        <w:tc>
          <w:tcPr>
            <w:tcW w:w="945" w:type="dxa"/>
            <w:shd w:val="clear" w:color="auto" w:fill="FFFFFF"/>
          </w:tcPr>
          <w:p w14:paraId="305E5646" w14:textId="77777777" w:rsidR="00B564F0" w:rsidRPr="00B564F0" w:rsidRDefault="00B564F0" w:rsidP="00B564F0">
            <w:pPr>
              <w:autoSpaceDE w:val="0"/>
              <w:autoSpaceDN w:val="0"/>
              <w:adjustRightInd w:val="0"/>
              <w:spacing w:after="0" w:line="320" w:lineRule="atLeast"/>
              <w:ind w:left="60" w:right="60"/>
              <w:jc w:val="right"/>
              <w:rPr>
                <w:rFonts w:ascii="Arial" w:hAnsi="Arial" w:cs="Arial"/>
                <w:color w:val="010205"/>
                <w:sz w:val="18"/>
                <w:szCs w:val="18"/>
              </w:rPr>
            </w:pPr>
            <w:r w:rsidRPr="00B564F0">
              <w:rPr>
                <w:rFonts w:ascii="Arial" w:hAnsi="Arial" w:cs="Arial"/>
                <w:color w:val="010205"/>
                <w:sz w:val="18"/>
                <w:szCs w:val="18"/>
              </w:rPr>
              <w:t>387</w:t>
            </w:r>
          </w:p>
        </w:tc>
      </w:tr>
      <w:tr w:rsidR="00B564F0" w:rsidRPr="00B564F0" w14:paraId="185B5BF7" w14:textId="77777777" w:rsidTr="00B564F0">
        <w:trPr>
          <w:cantSplit/>
          <w:trHeight w:val="326"/>
        </w:trPr>
        <w:tc>
          <w:tcPr>
            <w:tcW w:w="1980" w:type="dxa"/>
            <w:gridSpan w:val="2"/>
            <w:vMerge/>
            <w:shd w:val="clear" w:color="auto" w:fill="E0E0E0"/>
          </w:tcPr>
          <w:p w14:paraId="320B7540" w14:textId="77777777" w:rsidR="00B564F0" w:rsidRPr="00B564F0" w:rsidRDefault="00B564F0" w:rsidP="00B564F0">
            <w:pPr>
              <w:autoSpaceDE w:val="0"/>
              <w:autoSpaceDN w:val="0"/>
              <w:adjustRightInd w:val="0"/>
              <w:spacing w:after="0" w:line="240" w:lineRule="auto"/>
              <w:rPr>
                <w:rFonts w:ascii="Arial" w:hAnsi="Arial" w:cs="Arial"/>
                <w:color w:val="010205"/>
                <w:sz w:val="18"/>
                <w:szCs w:val="18"/>
              </w:rPr>
            </w:pPr>
          </w:p>
        </w:tc>
        <w:tc>
          <w:tcPr>
            <w:tcW w:w="992" w:type="dxa"/>
            <w:shd w:val="clear" w:color="auto" w:fill="E0E0E0"/>
          </w:tcPr>
          <w:p w14:paraId="7C9DE0C7" w14:textId="77777777" w:rsidR="00B564F0" w:rsidRPr="00B564F0" w:rsidRDefault="00B564F0" w:rsidP="00B564F0">
            <w:pPr>
              <w:autoSpaceDE w:val="0"/>
              <w:autoSpaceDN w:val="0"/>
              <w:adjustRightInd w:val="0"/>
              <w:spacing w:after="0" w:line="320" w:lineRule="atLeast"/>
              <w:ind w:left="60" w:right="60"/>
              <w:rPr>
                <w:rFonts w:ascii="Arial" w:hAnsi="Arial" w:cs="Arial"/>
                <w:color w:val="264A60"/>
                <w:sz w:val="18"/>
                <w:szCs w:val="18"/>
              </w:rPr>
            </w:pPr>
            <w:r w:rsidRPr="00B564F0">
              <w:rPr>
                <w:rFonts w:ascii="Arial" w:hAnsi="Arial" w:cs="Arial"/>
                <w:color w:val="264A60"/>
                <w:sz w:val="18"/>
                <w:szCs w:val="18"/>
              </w:rPr>
              <w:t>Expected Count</w:t>
            </w:r>
          </w:p>
        </w:tc>
        <w:tc>
          <w:tcPr>
            <w:tcW w:w="1276" w:type="dxa"/>
            <w:shd w:val="clear" w:color="auto" w:fill="FFFFFF"/>
          </w:tcPr>
          <w:p w14:paraId="4FC52BE7" w14:textId="77777777" w:rsidR="00B564F0" w:rsidRPr="00B564F0" w:rsidRDefault="00B564F0" w:rsidP="00B564F0">
            <w:pPr>
              <w:autoSpaceDE w:val="0"/>
              <w:autoSpaceDN w:val="0"/>
              <w:adjustRightInd w:val="0"/>
              <w:spacing w:after="0" w:line="320" w:lineRule="atLeast"/>
              <w:ind w:left="60" w:right="60"/>
              <w:jc w:val="right"/>
              <w:rPr>
                <w:rFonts w:ascii="Arial" w:hAnsi="Arial" w:cs="Arial"/>
                <w:color w:val="010205"/>
                <w:sz w:val="18"/>
                <w:szCs w:val="18"/>
              </w:rPr>
            </w:pPr>
            <w:r w:rsidRPr="00B564F0">
              <w:rPr>
                <w:rFonts w:ascii="Arial" w:hAnsi="Arial" w:cs="Arial"/>
                <w:color w:val="010205"/>
                <w:sz w:val="18"/>
                <w:szCs w:val="18"/>
              </w:rPr>
              <w:t>31.0</w:t>
            </w:r>
          </w:p>
        </w:tc>
        <w:tc>
          <w:tcPr>
            <w:tcW w:w="992" w:type="dxa"/>
            <w:shd w:val="clear" w:color="auto" w:fill="FFFFFF"/>
          </w:tcPr>
          <w:p w14:paraId="5A320F43" w14:textId="77777777" w:rsidR="00B564F0" w:rsidRPr="00B564F0" w:rsidRDefault="00B564F0" w:rsidP="00B564F0">
            <w:pPr>
              <w:autoSpaceDE w:val="0"/>
              <w:autoSpaceDN w:val="0"/>
              <w:adjustRightInd w:val="0"/>
              <w:spacing w:after="0" w:line="320" w:lineRule="atLeast"/>
              <w:ind w:left="60" w:right="60"/>
              <w:jc w:val="right"/>
              <w:rPr>
                <w:rFonts w:ascii="Arial" w:hAnsi="Arial" w:cs="Arial"/>
                <w:color w:val="010205"/>
                <w:sz w:val="18"/>
                <w:szCs w:val="18"/>
              </w:rPr>
            </w:pPr>
            <w:r w:rsidRPr="00B564F0">
              <w:rPr>
                <w:rFonts w:ascii="Arial" w:hAnsi="Arial" w:cs="Arial"/>
                <w:color w:val="010205"/>
                <w:sz w:val="18"/>
                <w:szCs w:val="18"/>
              </w:rPr>
              <w:t>43.0</w:t>
            </w:r>
          </w:p>
        </w:tc>
        <w:tc>
          <w:tcPr>
            <w:tcW w:w="992" w:type="dxa"/>
            <w:shd w:val="clear" w:color="auto" w:fill="FFFFFF"/>
          </w:tcPr>
          <w:p w14:paraId="4D806F15" w14:textId="77777777" w:rsidR="00B564F0" w:rsidRPr="00B564F0" w:rsidRDefault="00B564F0" w:rsidP="00B564F0">
            <w:pPr>
              <w:autoSpaceDE w:val="0"/>
              <w:autoSpaceDN w:val="0"/>
              <w:adjustRightInd w:val="0"/>
              <w:spacing w:after="0" w:line="320" w:lineRule="atLeast"/>
              <w:ind w:left="60" w:right="60"/>
              <w:jc w:val="right"/>
              <w:rPr>
                <w:rFonts w:ascii="Arial" w:hAnsi="Arial" w:cs="Arial"/>
                <w:color w:val="010205"/>
                <w:sz w:val="18"/>
                <w:szCs w:val="18"/>
              </w:rPr>
            </w:pPr>
            <w:r w:rsidRPr="00B564F0">
              <w:rPr>
                <w:rFonts w:ascii="Arial" w:hAnsi="Arial" w:cs="Arial"/>
                <w:color w:val="010205"/>
                <w:sz w:val="18"/>
                <w:szCs w:val="18"/>
              </w:rPr>
              <w:t>69.0</w:t>
            </w:r>
          </w:p>
        </w:tc>
        <w:tc>
          <w:tcPr>
            <w:tcW w:w="993" w:type="dxa"/>
            <w:shd w:val="clear" w:color="auto" w:fill="FFFFFF"/>
          </w:tcPr>
          <w:p w14:paraId="53324821" w14:textId="77777777" w:rsidR="00B564F0" w:rsidRPr="00B564F0" w:rsidRDefault="00B564F0" w:rsidP="00B564F0">
            <w:pPr>
              <w:autoSpaceDE w:val="0"/>
              <w:autoSpaceDN w:val="0"/>
              <w:adjustRightInd w:val="0"/>
              <w:spacing w:after="0" w:line="320" w:lineRule="atLeast"/>
              <w:ind w:left="60" w:right="60"/>
              <w:jc w:val="right"/>
              <w:rPr>
                <w:rFonts w:ascii="Arial" w:hAnsi="Arial" w:cs="Arial"/>
                <w:color w:val="010205"/>
                <w:sz w:val="18"/>
                <w:szCs w:val="18"/>
              </w:rPr>
            </w:pPr>
            <w:r w:rsidRPr="00B564F0">
              <w:rPr>
                <w:rFonts w:ascii="Arial" w:hAnsi="Arial" w:cs="Arial"/>
                <w:color w:val="010205"/>
                <w:sz w:val="18"/>
                <w:szCs w:val="18"/>
              </w:rPr>
              <w:t>111.0</w:t>
            </w:r>
          </w:p>
        </w:tc>
        <w:tc>
          <w:tcPr>
            <w:tcW w:w="1134" w:type="dxa"/>
            <w:shd w:val="clear" w:color="auto" w:fill="FFFFFF"/>
          </w:tcPr>
          <w:p w14:paraId="4B05E91D" w14:textId="77777777" w:rsidR="00B564F0" w:rsidRPr="00B564F0" w:rsidRDefault="00B564F0" w:rsidP="00B564F0">
            <w:pPr>
              <w:autoSpaceDE w:val="0"/>
              <w:autoSpaceDN w:val="0"/>
              <w:adjustRightInd w:val="0"/>
              <w:spacing w:after="0" w:line="320" w:lineRule="atLeast"/>
              <w:ind w:left="60" w:right="60"/>
              <w:jc w:val="right"/>
              <w:rPr>
                <w:rFonts w:ascii="Arial" w:hAnsi="Arial" w:cs="Arial"/>
                <w:color w:val="010205"/>
                <w:sz w:val="18"/>
                <w:szCs w:val="18"/>
              </w:rPr>
            </w:pPr>
            <w:r w:rsidRPr="00B564F0">
              <w:rPr>
                <w:rFonts w:ascii="Arial" w:hAnsi="Arial" w:cs="Arial"/>
                <w:color w:val="010205"/>
                <w:sz w:val="18"/>
                <w:szCs w:val="18"/>
              </w:rPr>
              <w:t>133.0</w:t>
            </w:r>
          </w:p>
        </w:tc>
        <w:tc>
          <w:tcPr>
            <w:tcW w:w="945" w:type="dxa"/>
            <w:shd w:val="clear" w:color="auto" w:fill="FFFFFF"/>
          </w:tcPr>
          <w:p w14:paraId="3CCCD02E" w14:textId="77777777" w:rsidR="00B564F0" w:rsidRPr="00B564F0" w:rsidRDefault="00B564F0" w:rsidP="00B564F0">
            <w:pPr>
              <w:autoSpaceDE w:val="0"/>
              <w:autoSpaceDN w:val="0"/>
              <w:adjustRightInd w:val="0"/>
              <w:spacing w:after="0" w:line="320" w:lineRule="atLeast"/>
              <w:ind w:left="60" w:right="60"/>
              <w:jc w:val="right"/>
              <w:rPr>
                <w:rFonts w:ascii="Arial" w:hAnsi="Arial" w:cs="Arial"/>
                <w:color w:val="010205"/>
                <w:sz w:val="18"/>
                <w:szCs w:val="18"/>
              </w:rPr>
            </w:pPr>
            <w:r w:rsidRPr="00B564F0">
              <w:rPr>
                <w:rFonts w:ascii="Arial" w:hAnsi="Arial" w:cs="Arial"/>
                <w:color w:val="010205"/>
                <w:sz w:val="18"/>
                <w:szCs w:val="18"/>
              </w:rPr>
              <w:t>387.0</w:t>
            </w:r>
          </w:p>
        </w:tc>
      </w:tr>
    </w:tbl>
    <w:p w14:paraId="03E3D1C0" w14:textId="77777777" w:rsidR="00B564F0" w:rsidRPr="00B564F0" w:rsidRDefault="00B564F0" w:rsidP="00B564F0">
      <w:pPr>
        <w:autoSpaceDE w:val="0"/>
        <w:autoSpaceDN w:val="0"/>
        <w:adjustRightInd w:val="0"/>
        <w:spacing w:after="0" w:line="400" w:lineRule="atLeast"/>
        <w:rPr>
          <w:rFonts w:ascii="Times New Roman" w:hAnsi="Times New Roman" w:cs="Times New Roman"/>
          <w:sz w:val="24"/>
          <w:szCs w:val="24"/>
        </w:rPr>
      </w:pPr>
    </w:p>
    <w:p w14:paraId="55F25D02" w14:textId="77777777" w:rsidR="0085052A" w:rsidRPr="0085052A" w:rsidRDefault="0085052A" w:rsidP="0085052A">
      <w:pPr>
        <w:autoSpaceDE w:val="0"/>
        <w:autoSpaceDN w:val="0"/>
        <w:adjustRightInd w:val="0"/>
        <w:spacing w:after="0" w:line="240" w:lineRule="auto"/>
        <w:rPr>
          <w:rFonts w:ascii="Times New Roman" w:hAnsi="Times New Roman" w:cs="Times New Roman"/>
          <w:sz w:val="24"/>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028"/>
        <w:gridCol w:w="431"/>
        <w:gridCol w:w="1030"/>
        <w:gridCol w:w="475"/>
        <w:gridCol w:w="555"/>
        <w:gridCol w:w="438"/>
        <w:gridCol w:w="1559"/>
        <w:gridCol w:w="1417"/>
        <w:gridCol w:w="1276"/>
        <w:gridCol w:w="142"/>
      </w:tblGrid>
      <w:tr w:rsidR="0085052A" w:rsidRPr="0085052A" w14:paraId="3210C1DD" w14:textId="77777777" w:rsidTr="005D2E38">
        <w:trPr>
          <w:cantSplit/>
        </w:trPr>
        <w:tc>
          <w:tcPr>
            <w:tcW w:w="9351" w:type="dxa"/>
            <w:gridSpan w:val="10"/>
            <w:shd w:val="clear" w:color="auto" w:fill="FFFFFF"/>
            <w:vAlign w:val="center"/>
          </w:tcPr>
          <w:p w14:paraId="4DE700A6" w14:textId="77777777" w:rsidR="0085052A" w:rsidRPr="0085052A" w:rsidRDefault="0085052A" w:rsidP="0085052A">
            <w:pPr>
              <w:autoSpaceDE w:val="0"/>
              <w:autoSpaceDN w:val="0"/>
              <w:adjustRightInd w:val="0"/>
              <w:spacing w:after="0" w:line="320" w:lineRule="atLeast"/>
              <w:ind w:left="60" w:right="60"/>
              <w:jc w:val="center"/>
              <w:rPr>
                <w:rFonts w:ascii="Arial" w:hAnsi="Arial" w:cs="Arial"/>
                <w:color w:val="010205"/>
              </w:rPr>
            </w:pPr>
            <w:r w:rsidRPr="0085052A">
              <w:rPr>
                <w:rFonts w:ascii="Arial" w:hAnsi="Arial" w:cs="Arial"/>
                <w:b/>
                <w:bCs/>
                <w:color w:val="010205"/>
              </w:rPr>
              <w:t>Chi-Square Tests</w:t>
            </w:r>
          </w:p>
        </w:tc>
      </w:tr>
      <w:tr w:rsidR="0085052A" w:rsidRPr="0085052A" w14:paraId="0AD9407F" w14:textId="77777777" w:rsidTr="005D2E38">
        <w:trPr>
          <w:cantSplit/>
        </w:trPr>
        <w:tc>
          <w:tcPr>
            <w:tcW w:w="2459" w:type="dxa"/>
            <w:gridSpan w:val="2"/>
            <w:shd w:val="clear" w:color="auto" w:fill="FFFFFF"/>
            <w:vAlign w:val="bottom"/>
          </w:tcPr>
          <w:p w14:paraId="47EA01CB" w14:textId="77777777" w:rsidR="0085052A" w:rsidRPr="0085052A" w:rsidRDefault="0085052A" w:rsidP="0085052A">
            <w:pPr>
              <w:autoSpaceDE w:val="0"/>
              <w:autoSpaceDN w:val="0"/>
              <w:adjustRightInd w:val="0"/>
              <w:spacing w:after="0" w:line="240" w:lineRule="auto"/>
              <w:rPr>
                <w:rFonts w:ascii="Times New Roman" w:hAnsi="Times New Roman" w:cs="Times New Roman"/>
                <w:sz w:val="24"/>
                <w:szCs w:val="24"/>
              </w:rPr>
            </w:pPr>
          </w:p>
        </w:tc>
        <w:tc>
          <w:tcPr>
            <w:tcW w:w="1030" w:type="dxa"/>
            <w:shd w:val="clear" w:color="auto" w:fill="FFFFFF"/>
            <w:vAlign w:val="bottom"/>
          </w:tcPr>
          <w:p w14:paraId="77539FA9" w14:textId="77777777" w:rsidR="0085052A" w:rsidRPr="0085052A" w:rsidRDefault="0085052A" w:rsidP="0085052A">
            <w:pPr>
              <w:autoSpaceDE w:val="0"/>
              <w:autoSpaceDN w:val="0"/>
              <w:adjustRightInd w:val="0"/>
              <w:spacing w:after="0" w:line="320" w:lineRule="atLeast"/>
              <w:ind w:left="60" w:right="60"/>
              <w:jc w:val="center"/>
              <w:rPr>
                <w:rFonts w:ascii="Arial" w:hAnsi="Arial" w:cs="Arial"/>
                <w:color w:val="264A60"/>
                <w:sz w:val="18"/>
                <w:szCs w:val="18"/>
              </w:rPr>
            </w:pPr>
            <w:r w:rsidRPr="0085052A">
              <w:rPr>
                <w:rFonts w:ascii="Arial" w:hAnsi="Arial" w:cs="Arial"/>
                <w:color w:val="264A60"/>
                <w:sz w:val="18"/>
                <w:szCs w:val="18"/>
              </w:rPr>
              <w:t>Value</w:t>
            </w:r>
          </w:p>
        </w:tc>
        <w:tc>
          <w:tcPr>
            <w:tcW w:w="1030" w:type="dxa"/>
            <w:gridSpan w:val="2"/>
            <w:shd w:val="clear" w:color="auto" w:fill="FFFFFF"/>
            <w:vAlign w:val="bottom"/>
          </w:tcPr>
          <w:p w14:paraId="5E210B35" w14:textId="77777777" w:rsidR="0085052A" w:rsidRPr="0085052A" w:rsidRDefault="0085052A" w:rsidP="0085052A">
            <w:pPr>
              <w:autoSpaceDE w:val="0"/>
              <w:autoSpaceDN w:val="0"/>
              <w:adjustRightInd w:val="0"/>
              <w:spacing w:after="0" w:line="320" w:lineRule="atLeast"/>
              <w:ind w:left="60" w:right="60"/>
              <w:jc w:val="center"/>
              <w:rPr>
                <w:rFonts w:ascii="Arial" w:hAnsi="Arial" w:cs="Arial"/>
                <w:color w:val="264A60"/>
                <w:sz w:val="18"/>
                <w:szCs w:val="18"/>
              </w:rPr>
            </w:pPr>
            <w:r w:rsidRPr="0085052A">
              <w:rPr>
                <w:rFonts w:ascii="Arial" w:hAnsi="Arial" w:cs="Arial"/>
                <w:color w:val="264A60"/>
                <w:sz w:val="18"/>
                <w:szCs w:val="18"/>
              </w:rPr>
              <w:t>df</w:t>
            </w:r>
          </w:p>
        </w:tc>
        <w:tc>
          <w:tcPr>
            <w:tcW w:w="4832" w:type="dxa"/>
            <w:gridSpan w:val="5"/>
            <w:shd w:val="clear" w:color="auto" w:fill="FFFFFF"/>
            <w:vAlign w:val="bottom"/>
          </w:tcPr>
          <w:p w14:paraId="34B7D0FD" w14:textId="77777777" w:rsidR="0085052A" w:rsidRPr="0085052A" w:rsidRDefault="0085052A" w:rsidP="0085052A">
            <w:pPr>
              <w:autoSpaceDE w:val="0"/>
              <w:autoSpaceDN w:val="0"/>
              <w:adjustRightInd w:val="0"/>
              <w:spacing w:after="0" w:line="320" w:lineRule="atLeast"/>
              <w:ind w:left="60" w:right="60"/>
              <w:jc w:val="center"/>
              <w:rPr>
                <w:rFonts w:ascii="Arial" w:hAnsi="Arial" w:cs="Arial"/>
                <w:color w:val="264A60"/>
                <w:sz w:val="18"/>
                <w:szCs w:val="18"/>
              </w:rPr>
            </w:pPr>
            <w:r w:rsidRPr="0085052A">
              <w:rPr>
                <w:rFonts w:ascii="Arial" w:hAnsi="Arial" w:cs="Arial"/>
                <w:color w:val="264A60"/>
                <w:sz w:val="18"/>
                <w:szCs w:val="18"/>
              </w:rPr>
              <w:t>Asymptotic Significance (2-sided)</w:t>
            </w:r>
          </w:p>
        </w:tc>
      </w:tr>
      <w:tr w:rsidR="0085052A" w:rsidRPr="0085052A" w14:paraId="7FE652CC" w14:textId="77777777" w:rsidTr="005D2E38">
        <w:trPr>
          <w:cantSplit/>
        </w:trPr>
        <w:tc>
          <w:tcPr>
            <w:tcW w:w="2459" w:type="dxa"/>
            <w:gridSpan w:val="2"/>
            <w:shd w:val="clear" w:color="auto" w:fill="E0E0E0"/>
          </w:tcPr>
          <w:p w14:paraId="4B8BFFA9" w14:textId="77777777" w:rsidR="0085052A" w:rsidRPr="0085052A" w:rsidRDefault="0085052A" w:rsidP="0085052A">
            <w:pPr>
              <w:autoSpaceDE w:val="0"/>
              <w:autoSpaceDN w:val="0"/>
              <w:adjustRightInd w:val="0"/>
              <w:spacing w:after="0" w:line="320" w:lineRule="atLeast"/>
              <w:ind w:left="60" w:right="60"/>
              <w:rPr>
                <w:rFonts w:ascii="Arial" w:hAnsi="Arial" w:cs="Arial"/>
                <w:color w:val="264A60"/>
                <w:sz w:val="18"/>
                <w:szCs w:val="18"/>
              </w:rPr>
            </w:pPr>
            <w:r w:rsidRPr="0085052A">
              <w:rPr>
                <w:rFonts w:ascii="Arial" w:hAnsi="Arial" w:cs="Arial"/>
                <w:color w:val="264A60"/>
                <w:sz w:val="18"/>
                <w:szCs w:val="18"/>
              </w:rPr>
              <w:t>Pearson Chi-Square</w:t>
            </w:r>
          </w:p>
        </w:tc>
        <w:tc>
          <w:tcPr>
            <w:tcW w:w="1030" w:type="dxa"/>
            <w:shd w:val="clear" w:color="auto" w:fill="FFFFFF"/>
          </w:tcPr>
          <w:p w14:paraId="54DBC0B9" w14:textId="77777777" w:rsidR="0085052A" w:rsidRPr="0085052A" w:rsidRDefault="0085052A" w:rsidP="0085052A">
            <w:pPr>
              <w:autoSpaceDE w:val="0"/>
              <w:autoSpaceDN w:val="0"/>
              <w:adjustRightInd w:val="0"/>
              <w:spacing w:after="0" w:line="320" w:lineRule="atLeast"/>
              <w:ind w:left="60" w:right="60"/>
              <w:jc w:val="right"/>
              <w:rPr>
                <w:rFonts w:ascii="Arial" w:hAnsi="Arial" w:cs="Arial"/>
                <w:color w:val="010205"/>
                <w:sz w:val="18"/>
                <w:szCs w:val="18"/>
              </w:rPr>
            </w:pPr>
            <w:r w:rsidRPr="0085052A">
              <w:rPr>
                <w:rFonts w:ascii="Arial" w:hAnsi="Arial" w:cs="Arial"/>
                <w:color w:val="010205"/>
                <w:sz w:val="18"/>
                <w:szCs w:val="18"/>
              </w:rPr>
              <w:t>23.591</w:t>
            </w:r>
            <w:r w:rsidRPr="0085052A">
              <w:rPr>
                <w:rFonts w:ascii="Arial" w:hAnsi="Arial" w:cs="Arial"/>
                <w:color w:val="010205"/>
                <w:sz w:val="18"/>
                <w:szCs w:val="18"/>
                <w:vertAlign w:val="superscript"/>
              </w:rPr>
              <w:t>a</w:t>
            </w:r>
          </w:p>
        </w:tc>
        <w:tc>
          <w:tcPr>
            <w:tcW w:w="1030" w:type="dxa"/>
            <w:gridSpan w:val="2"/>
            <w:shd w:val="clear" w:color="auto" w:fill="FFFFFF"/>
          </w:tcPr>
          <w:p w14:paraId="0D7D5A3E" w14:textId="77777777" w:rsidR="0085052A" w:rsidRPr="0085052A" w:rsidRDefault="0085052A" w:rsidP="0085052A">
            <w:pPr>
              <w:autoSpaceDE w:val="0"/>
              <w:autoSpaceDN w:val="0"/>
              <w:adjustRightInd w:val="0"/>
              <w:spacing w:after="0" w:line="320" w:lineRule="atLeast"/>
              <w:ind w:left="60" w:right="60"/>
              <w:jc w:val="right"/>
              <w:rPr>
                <w:rFonts w:ascii="Arial" w:hAnsi="Arial" w:cs="Arial"/>
                <w:color w:val="010205"/>
                <w:sz w:val="18"/>
                <w:szCs w:val="18"/>
              </w:rPr>
            </w:pPr>
            <w:r w:rsidRPr="0085052A">
              <w:rPr>
                <w:rFonts w:ascii="Arial" w:hAnsi="Arial" w:cs="Arial"/>
                <w:color w:val="010205"/>
                <w:sz w:val="18"/>
                <w:szCs w:val="18"/>
              </w:rPr>
              <w:t>4</w:t>
            </w:r>
          </w:p>
        </w:tc>
        <w:tc>
          <w:tcPr>
            <w:tcW w:w="4832" w:type="dxa"/>
            <w:gridSpan w:val="5"/>
            <w:shd w:val="clear" w:color="auto" w:fill="FFFFFF"/>
          </w:tcPr>
          <w:p w14:paraId="1CFBB89E" w14:textId="77777777" w:rsidR="0085052A" w:rsidRPr="0085052A" w:rsidRDefault="00C35C72" w:rsidP="0085052A">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0085052A" w:rsidRPr="0085052A">
              <w:rPr>
                <w:rFonts w:ascii="Arial" w:hAnsi="Arial" w:cs="Arial"/>
                <w:color w:val="010205"/>
                <w:sz w:val="18"/>
                <w:szCs w:val="18"/>
              </w:rPr>
              <w:t>.000</w:t>
            </w:r>
          </w:p>
        </w:tc>
      </w:tr>
      <w:tr w:rsidR="0085052A" w:rsidRPr="0085052A" w14:paraId="39B98A02" w14:textId="77777777" w:rsidTr="005D2E38">
        <w:trPr>
          <w:cantSplit/>
        </w:trPr>
        <w:tc>
          <w:tcPr>
            <w:tcW w:w="2459" w:type="dxa"/>
            <w:gridSpan w:val="2"/>
            <w:shd w:val="clear" w:color="auto" w:fill="E0E0E0"/>
          </w:tcPr>
          <w:p w14:paraId="42034E4D" w14:textId="77777777" w:rsidR="0085052A" w:rsidRPr="0085052A" w:rsidRDefault="0085052A" w:rsidP="0085052A">
            <w:pPr>
              <w:autoSpaceDE w:val="0"/>
              <w:autoSpaceDN w:val="0"/>
              <w:adjustRightInd w:val="0"/>
              <w:spacing w:after="0" w:line="320" w:lineRule="atLeast"/>
              <w:ind w:left="60" w:right="60"/>
              <w:rPr>
                <w:rFonts w:ascii="Arial" w:hAnsi="Arial" w:cs="Arial"/>
                <w:color w:val="264A60"/>
                <w:sz w:val="18"/>
                <w:szCs w:val="18"/>
              </w:rPr>
            </w:pPr>
            <w:r w:rsidRPr="0085052A">
              <w:rPr>
                <w:rFonts w:ascii="Arial" w:hAnsi="Arial" w:cs="Arial"/>
                <w:color w:val="264A60"/>
                <w:sz w:val="18"/>
                <w:szCs w:val="18"/>
              </w:rPr>
              <w:t>Likelihood Ratio</w:t>
            </w:r>
          </w:p>
        </w:tc>
        <w:tc>
          <w:tcPr>
            <w:tcW w:w="1030" w:type="dxa"/>
            <w:shd w:val="clear" w:color="auto" w:fill="FFFFFF"/>
          </w:tcPr>
          <w:p w14:paraId="13DFB2EC" w14:textId="77777777" w:rsidR="0085052A" w:rsidRPr="0085052A" w:rsidRDefault="0085052A" w:rsidP="0085052A">
            <w:pPr>
              <w:autoSpaceDE w:val="0"/>
              <w:autoSpaceDN w:val="0"/>
              <w:adjustRightInd w:val="0"/>
              <w:spacing w:after="0" w:line="320" w:lineRule="atLeast"/>
              <w:ind w:left="60" w:right="60"/>
              <w:jc w:val="right"/>
              <w:rPr>
                <w:rFonts w:ascii="Arial" w:hAnsi="Arial" w:cs="Arial"/>
                <w:color w:val="010205"/>
                <w:sz w:val="18"/>
                <w:szCs w:val="18"/>
              </w:rPr>
            </w:pPr>
            <w:r w:rsidRPr="0085052A">
              <w:rPr>
                <w:rFonts w:ascii="Arial" w:hAnsi="Arial" w:cs="Arial"/>
                <w:color w:val="010205"/>
                <w:sz w:val="18"/>
                <w:szCs w:val="18"/>
              </w:rPr>
              <w:t>24.105</w:t>
            </w:r>
          </w:p>
        </w:tc>
        <w:tc>
          <w:tcPr>
            <w:tcW w:w="1030" w:type="dxa"/>
            <w:gridSpan w:val="2"/>
            <w:shd w:val="clear" w:color="auto" w:fill="FFFFFF"/>
          </w:tcPr>
          <w:p w14:paraId="07DFBE23" w14:textId="77777777" w:rsidR="0085052A" w:rsidRPr="0085052A" w:rsidRDefault="0085052A" w:rsidP="0085052A">
            <w:pPr>
              <w:autoSpaceDE w:val="0"/>
              <w:autoSpaceDN w:val="0"/>
              <w:adjustRightInd w:val="0"/>
              <w:spacing w:after="0" w:line="320" w:lineRule="atLeast"/>
              <w:ind w:left="60" w:right="60"/>
              <w:jc w:val="right"/>
              <w:rPr>
                <w:rFonts w:ascii="Arial" w:hAnsi="Arial" w:cs="Arial"/>
                <w:color w:val="010205"/>
                <w:sz w:val="18"/>
                <w:szCs w:val="18"/>
              </w:rPr>
            </w:pPr>
            <w:r w:rsidRPr="0085052A">
              <w:rPr>
                <w:rFonts w:ascii="Arial" w:hAnsi="Arial" w:cs="Arial"/>
                <w:color w:val="010205"/>
                <w:sz w:val="18"/>
                <w:szCs w:val="18"/>
              </w:rPr>
              <w:t>4</w:t>
            </w:r>
          </w:p>
        </w:tc>
        <w:tc>
          <w:tcPr>
            <w:tcW w:w="4832" w:type="dxa"/>
            <w:gridSpan w:val="5"/>
            <w:shd w:val="clear" w:color="auto" w:fill="FFFFFF"/>
          </w:tcPr>
          <w:p w14:paraId="2D8DF33F" w14:textId="77777777" w:rsidR="0085052A" w:rsidRPr="0085052A" w:rsidRDefault="00C35C72" w:rsidP="0085052A">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0085052A" w:rsidRPr="0085052A">
              <w:rPr>
                <w:rFonts w:ascii="Arial" w:hAnsi="Arial" w:cs="Arial"/>
                <w:color w:val="010205"/>
                <w:sz w:val="18"/>
                <w:szCs w:val="18"/>
              </w:rPr>
              <w:t>.000</w:t>
            </w:r>
          </w:p>
        </w:tc>
      </w:tr>
      <w:tr w:rsidR="0085052A" w:rsidRPr="0085052A" w14:paraId="3A738AD6" w14:textId="77777777" w:rsidTr="005D2E38">
        <w:trPr>
          <w:cantSplit/>
        </w:trPr>
        <w:tc>
          <w:tcPr>
            <w:tcW w:w="2459" w:type="dxa"/>
            <w:gridSpan w:val="2"/>
            <w:shd w:val="clear" w:color="auto" w:fill="E0E0E0"/>
          </w:tcPr>
          <w:p w14:paraId="1DF04B91" w14:textId="77777777" w:rsidR="0085052A" w:rsidRPr="0085052A" w:rsidRDefault="0085052A" w:rsidP="0085052A">
            <w:pPr>
              <w:autoSpaceDE w:val="0"/>
              <w:autoSpaceDN w:val="0"/>
              <w:adjustRightInd w:val="0"/>
              <w:spacing w:after="0" w:line="320" w:lineRule="atLeast"/>
              <w:ind w:left="60" w:right="60"/>
              <w:rPr>
                <w:rFonts w:ascii="Arial" w:hAnsi="Arial" w:cs="Arial"/>
                <w:color w:val="264A60"/>
                <w:sz w:val="18"/>
                <w:szCs w:val="18"/>
              </w:rPr>
            </w:pPr>
            <w:r w:rsidRPr="0085052A">
              <w:rPr>
                <w:rFonts w:ascii="Arial" w:hAnsi="Arial" w:cs="Arial"/>
                <w:color w:val="264A60"/>
                <w:sz w:val="18"/>
                <w:szCs w:val="18"/>
              </w:rPr>
              <w:t>Linear-by-Linear Association</w:t>
            </w:r>
          </w:p>
        </w:tc>
        <w:tc>
          <w:tcPr>
            <w:tcW w:w="1030" w:type="dxa"/>
            <w:shd w:val="clear" w:color="auto" w:fill="FFFFFF"/>
          </w:tcPr>
          <w:p w14:paraId="268FAF2D" w14:textId="77777777" w:rsidR="0085052A" w:rsidRPr="0085052A" w:rsidRDefault="0085052A" w:rsidP="0085052A">
            <w:pPr>
              <w:autoSpaceDE w:val="0"/>
              <w:autoSpaceDN w:val="0"/>
              <w:adjustRightInd w:val="0"/>
              <w:spacing w:after="0" w:line="320" w:lineRule="atLeast"/>
              <w:ind w:left="60" w:right="60"/>
              <w:jc w:val="right"/>
              <w:rPr>
                <w:rFonts w:ascii="Arial" w:hAnsi="Arial" w:cs="Arial"/>
                <w:color w:val="010205"/>
                <w:sz w:val="18"/>
                <w:szCs w:val="18"/>
              </w:rPr>
            </w:pPr>
            <w:r w:rsidRPr="0085052A">
              <w:rPr>
                <w:rFonts w:ascii="Arial" w:hAnsi="Arial" w:cs="Arial"/>
                <w:color w:val="010205"/>
                <w:sz w:val="18"/>
                <w:szCs w:val="18"/>
              </w:rPr>
              <w:t>13.202</w:t>
            </w:r>
          </w:p>
        </w:tc>
        <w:tc>
          <w:tcPr>
            <w:tcW w:w="1030" w:type="dxa"/>
            <w:gridSpan w:val="2"/>
            <w:shd w:val="clear" w:color="auto" w:fill="FFFFFF"/>
          </w:tcPr>
          <w:p w14:paraId="71401F58" w14:textId="77777777" w:rsidR="0085052A" w:rsidRPr="0085052A" w:rsidRDefault="0085052A" w:rsidP="0085052A">
            <w:pPr>
              <w:autoSpaceDE w:val="0"/>
              <w:autoSpaceDN w:val="0"/>
              <w:adjustRightInd w:val="0"/>
              <w:spacing w:after="0" w:line="320" w:lineRule="atLeast"/>
              <w:ind w:left="60" w:right="60"/>
              <w:jc w:val="right"/>
              <w:rPr>
                <w:rFonts w:ascii="Arial" w:hAnsi="Arial" w:cs="Arial"/>
                <w:color w:val="010205"/>
                <w:sz w:val="18"/>
                <w:szCs w:val="18"/>
              </w:rPr>
            </w:pPr>
            <w:r w:rsidRPr="0085052A">
              <w:rPr>
                <w:rFonts w:ascii="Arial" w:hAnsi="Arial" w:cs="Arial"/>
                <w:color w:val="010205"/>
                <w:sz w:val="18"/>
                <w:szCs w:val="18"/>
              </w:rPr>
              <w:t>1</w:t>
            </w:r>
          </w:p>
        </w:tc>
        <w:tc>
          <w:tcPr>
            <w:tcW w:w="4832" w:type="dxa"/>
            <w:gridSpan w:val="5"/>
            <w:shd w:val="clear" w:color="auto" w:fill="FFFFFF"/>
          </w:tcPr>
          <w:p w14:paraId="43FF768B" w14:textId="77777777" w:rsidR="0085052A" w:rsidRPr="0085052A" w:rsidRDefault="00C35C72" w:rsidP="0085052A">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0085052A" w:rsidRPr="0085052A">
              <w:rPr>
                <w:rFonts w:ascii="Arial" w:hAnsi="Arial" w:cs="Arial"/>
                <w:color w:val="010205"/>
                <w:sz w:val="18"/>
                <w:szCs w:val="18"/>
              </w:rPr>
              <w:t>.000</w:t>
            </w:r>
          </w:p>
        </w:tc>
      </w:tr>
      <w:tr w:rsidR="0085052A" w:rsidRPr="0085052A" w14:paraId="54213862" w14:textId="77777777" w:rsidTr="005D2E38">
        <w:trPr>
          <w:cantSplit/>
        </w:trPr>
        <w:tc>
          <w:tcPr>
            <w:tcW w:w="2459" w:type="dxa"/>
            <w:gridSpan w:val="2"/>
            <w:shd w:val="clear" w:color="auto" w:fill="E0E0E0"/>
          </w:tcPr>
          <w:p w14:paraId="7DA2137F" w14:textId="77777777" w:rsidR="0085052A" w:rsidRPr="0085052A" w:rsidRDefault="0085052A" w:rsidP="0085052A">
            <w:pPr>
              <w:autoSpaceDE w:val="0"/>
              <w:autoSpaceDN w:val="0"/>
              <w:adjustRightInd w:val="0"/>
              <w:spacing w:after="0" w:line="320" w:lineRule="atLeast"/>
              <w:ind w:left="60" w:right="60"/>
              <w:rPr>
                <w:rFonts w:ascii="Arial" w:hAnsi="Arial" w:cs="Arial"/>
                <w:color w:val="264A60"/>
                <w:sz w:val="18"/>
                <w:szCs w:val="18"/>
              </w:rPr>
            </w:pPr>
            <w:r w:rsidRPr="0085052A">
              <w:rPr>
                <w:rFonts w:ascii="Arial" w:hAnsi="Arial" w:cs="Arial"/>
                <w:color w:val="264A60"/>
                <w:sz w:val="18"/>
                <w:szCs w:val="18"/>
              </w:rPr>
              <w:t>N of Valid Cases</w:t>
            </w:r>
          </w:p>
        </w:tc>
        <w:tc>
          <w:tcPr>
            <w:tcW w:w="1030" w:type="dxa"/>
            <w:shd w:val="clear" w:color="auto" w:fill="FFFFFF"/>
          </w:tcPr>
          <w:p w14:paraId="4DD2F495" w14:textId="77777777" w:rsidR="0085052A" w:rsidRPr="0085052A" w:rsidRDefault="0085052A" w:rsidP="0085052A">
            <w:pPr>
              <w:autoSpaceDE w:val="0"/>
              <w:autoSpaceDN w:val="0"/>
              <w:adjustRightInd w:val="0"/>
              <w:spacing w:after="0" w:line="320" w:lineRule="atLeast"/>
              <w:ind w:left="60" w:right="60"/>
              <w:jc w:val="right"/>
              <w:rPr>
                <w:rFonts w:ascii="Arial" w:hAnsi="Arial" w:cs="Arial"/>
                <w:color w:val="010205"/>
                <w:sz w:val="18"/>
                <w:szCs w:val="18"/>
              </w:rPr>
            </w:pPr>
            <w:r w:rsidRPr="0085052A">
              <w:rPr>
                <w:rFonts w:ascii="Arial" w:hAnsi="Arial" w:cs="Arial"/>
                <w:color w:val="010205"/>
                <w:sz w:val="18"/>
                <w:szCs w:val="18"/>
              </w:rPr>
              <w:t>387</w:t>
            </w:r>
          </w:p>
        </w:tc>
        <w:tc>
          <w:tcPr>
            <w:tcW w:w="1030" w:type="dxa"/>
            <w:gridSpan w:val="2"/>
            <w:shd w:val="clear" w:color="auto" w:fill="FFFFFF"/>
            <w:vAlign w:val="center"/>
          </w:tcPr>
          <w:p w14:paraId="30FDE54D" w14:textId="77777777" w:rsidR="0085052A" w:rsidRPr="0085052A" w:rsidRDefault="0085052A" w:rsidP="0085052A">
            <w:pPr>
              <w:autoSpaceDE w:val="0"/>
              <w:autoSpaceDN w:val="0"/>
              <w:adjustRightInd w:val="0"/>
              <w:spacing w:after="0" w:line="240" w:lineRule="auto"/>
              <w:rPr>
                <w:rFonts w:ascii="Times New Roman" w:hAnsi="Times New Roman" w:cs="Times New Roman"/>
                <w:sz w:val="24"/>
                <w:szCs w:val="24"/>
              </w:rPr>
            </w:pPr>
          </w:p>
        </w:tc>
        <w:tc>
          <w:tcPr>
            <w:tcW w:w="4832" w:type="dxa"/>
            <w:gridSpan w:val="5"/>
            <w:shd w:val="clear" w:color="auto" w:fill="FFFFFF"/>
            <w:vAlign w:val="center"/>
          </w:tcPr>
          <w:p w14:paraId="17528767" w14:textId="77777777" w:rsidR="0085052A" w:rsidRPr="0085052A" w:rsidRDefault="0085052A" w:rsidP="0085052A">
            <w:pPr>
              <w:autoSpaceDE w:val="0"/>
              <w:autoSpaceDN w:val="0"/>
              <w:adjustRightInd w:val="0"/>
              <w:spacing w:after="0" w:line="240" w:lineRule="auto"/>
              <w:rPr>
                <w:rFonts w:ascii="Times New Roman" w:hAnsi="Times New Roman" w:cs="Times New Roman"/>
                <w:sz w:val="24"/>
                <w:szCs w:val="24"/>
              </w:rPr>
            </w:pPr>
          </w:p>
        </w:tc>
      </w:tr>
      <w:tr w:rsidR="0085052A" w:rsidRPr="0085052A" w14:paraId="68208F5E" w14:textId="77777777" w:rsidTr="005D2E38">
        <w:trPr>
          <w:cantSplit/>
        </w:trPr>
        <w:tc>
          <w:tcPr>
            <w:tcW w:w="9351" w:type="dxa"/>
            <w:gridSpan w:val="10"/>
            <w:shd w:val="clear" w:color="auto" w:fill="FFFFFF"/>
          </w:tcPr>
          <w:p w14:paraId="197CE9C3" w14:textId="77777777" w:rsidR="0085052A" w:rsidRPr="0085052A" w:rsidRDefault="0085052A" w:rsidP="0085052A">
            <w:pPr>
              <w:autoSpaceDE w:val="0"/>
              <w:autoSpaceDN w:val="0"/>
              <w:adjustRightInd w:val="0"/>
              <w:spacing w:after="0" w:line="320" w:lineRule="atLeast"/>
              <w:ind w:left="60" w:right="60"/>
              <w:rPr>
                <w:rFonts w:ascii="Arial" w:hAnsi="Arial" w:cs="Arial"/>
                <w:color w:val="010205"/>
                <w:sz w:val="18"/>
                <w:szCs w:val="18"/>
              </w:rPr>
            </w:pPr>
            <w:r w:rsidRPr="0085052A">
              <w:rPr>
                <w:rFonts w:ascii="Arial" w:hAnsi="Arial" w:cs="Arial"/>
                <w:color w:val="010205"/>
                <w:sz w:val="18"/>
                <w:szCs w:val="18"/>
              </w:rPr>
              <w:t>a. 0 cells (0.0%) have expected count less than 5. The minimum expected count is 14.26.</w:t>
            </w:r>
          </w:p>
        </w:tc>
      </w:tr>
      <w:tr w:rsidR="0085052A" w:rsidRPr="0085052A" w14:paraId="6FF7B150" w14:textId="77777777" w:rsidTr="005D2E38">
        <w:trPr>
          <w:gridAfter w:val="1"/>
          <w:wAfter w:w="142" w:type="dxa"/>
          <w:cantSplit/>
        </w:trPr>
        <w:tc>
          <w:tcPr>
            <w:tcW w:w="9209" w:type="dxa"/>
            <w:gridSpan w:val="9"/>
            <w:shd w:val="clear" w:color="auto" w:fill="FFFFFF"/>
            <w:vAlign w:val="center"/>
          </w:tcPr>
          <w:p w14:paraId="4428E576" w14:textId="77777777" w:rsidR="0085052A" w:rsidRPr="0085052A" w:rsidRDefault="0085052A" w:rsidP="0085052A">
            <w:pPr>
              <w:autoSpaceDE w:val="0"/>
              <w:autoSpaceDN w:val="0"/>
              <w:adjustRightInd w:val="0"/>
              <w:spacing w:after="0" w:line="320" w:lineRule="atLeast"/>
              <w:ind w:left="60" w:right="60"/>
              <w:jc w:val="center"/>
              <w:rPr>
                <w:rFonts w:ascii="Arial" w:hAnsi="Arial" w:cs="Arial"/>
                <w:color w:val="010205"/>
              </w:rPr>
            </w:pPr>
            <w:r w:rsidRPr="0085052A">
              <w:rPr>
                <w:rFonts w:ascii="Arial" w:hAnsi="Arial" w:cs="Arial"/>
                <w:b/>
                <w:bCs/>
                <w:color w:val="010205"/>
              </w:rPr>
              <w:lastRenderedPageBreak/>
              <w:t>Symmetric Measures</w:t>
            </w:r>
          </w:p>
        </w:tc>
      </w:tr>
      <w:tr w:rsidR="0085052A" w:rsidRPr="0085052A" w14:paraId="29AAAC25" w14:textId="77777777" w:rsidTr="005D2E38">
        <w:trPr>
          <w:gridAfter w:val="1"/>
          <w:wAfter w:w="142" w:type="dxa"/>
          <w:cantSplit/>
        </w:trPr>
        <w:tc>
          <w:tcPr>
            <w:tcW w:w="3964" w:type="dxa"/>
            <w:gridSpan w:val="4"/>
            <w:shd w:val="clear" w:color="auto" w:fill="FFFFFF"/>
            <w:vAlign w:val="bottom"/>
          </w:tcPr>
          <w:p w14:paraId="0C5A34EA" w14:textId="77777777" w:rsidR="0085052A" w:rsidRPr="0085052A" w:rsidRDefault="0085052A" w:rsidP="0085052A">
            <w:pPr>
              <w:autoSpaceDE w:val="0"/>
              <w:autoSpaceDN w:val="0"/>
              <w:adjustRightInd w:val="0"/>
              <w:spacing w:after="0" w:line="240" w:lineRule="auto"/>
              <w:rPr>
                <w:rFonts w:ascii="Times New Roman" w:hAnsi="Times New Roman" w:cs="Times New Roman"/>
                <w:sz w:val="24"/>
                <w:szCs w:val="24"/>
              </w:rPr>
            </w:pPr>
          </w:p>
        </w:tc>
        <w:tc>
          <w:tcPr>
            <w:tcW w:w="993" w:type="dxa"/>
            <w:gridSpan w:val="2"/>
            <w:shd w:val="clear" w:color="auto" w:fill="FFFFFF"/>
            <w:vAlign w:val="bottom"/>
          </w:tcPr>
          <w:p w14:paraId="7BACA961" w14:textId="77777777" w:rsidR="0085052A" w:rsidRPr="0085052A" w:rsidRDefault="0085052A" w:rsidP="0085052A">
            <w:pPr>
              <w:autoSpaceDE w:val="0"/>
              <w:autoSpaceDN w:val="0"/>
              <w:adjustRightInd w:val="0"/>
              <w:spacing w:after="0" w:line="320" w:lineRule="atLeast"/>
              <w:ind w:left="60" w:right="60"/>
              <w:jc w:val="center"/>
              <w:rPr>
                <w:rFonts w:ascii="Arial" w:hAnsi="Arial" w:cs="Arial"/>
                <w:color w:val="264A60"/>
                <w:sz w:val="18"/>
                <w:szCs w:val="18"/>
              </w:rPr>
            </w:pPr>
            <w:r w:rsidRPr="0085052A">
              <w:rPr>
                <w:rFonts w:ascii="Arial" w:hAnsi="Arial" w:cs="Arial"/>
                <w:color w:val="264A60"/>
                <w:sz w:val="18"/>
                <w:szCs w:val="18"/>
              </w:rPr>
              <w:t>Value</w:t>
            </w:r>
          </w:p>
        </w:tc>
        <w:tc>
          <w:tcPr>
            <w:tcW w:w="1559" w:type="dxa"/>
            <w:shd w:val="clear" w:color="auto" w:fill="FFFFFF"/>
            <w:vAlign w:val="bottom"/>
          </w:tcPr>
          <w:p w14:paraId="29EAED2B" w14:textId="77777777" w:rsidR="0085052A" w:rsidRPr="0085052A" w:rsidRDefault="0085052A" w:rsidP="0085052A">
            <w:pPr>
              <w:autoSpaceDE w:val="0"/>
              <w:autoSpaceDN w:val="0"/>
              <w:adjustRightInd w:val="0"/>
              <w:spacing w:after="0" w:line="320" w:lineRule="atLeast"/>
              <w:ind w:left="60" w:right="60"/>
              <w:jc w:val="center"/>
              <w:rPr>
                <w:rFonts w:ascii="Arial" w:hAnsi="Arial" w:cs="Arial"/>
                <w:color w:val="264A60"/>
                <w:sz w:val="18"/>
                <w:szCs w:val="18"/>
              </w:rPr>
            </w:pPr>
            <w:r w:rsidRPr="0085052A">
              <w:rPr>
                <w:rFonts w:ascii="Arial" w:hAnsi="Arial" w:cs="Arial"/>
                <w:color w:val="264A60"/>
                <w:sz w:val="18"/>
                <w:szCs w:val="18"/>
              </w:rPr>
              <w:t>Asymptotic Standard Error</w:t>
            </w:r>
            <w:r w:rsidRPr="0085052A">
              <w:rPr>
                <w:rFonts w:ascii="Arial" w:hAnsi="Arial" w:cs="Arial"/>
                <w:color w:val="264A60"/>
                <w:sz w:val="18"/>
                <w:szCs w:val="18"/>
                <w:vertAlign w:val="superscript"/>
              </w:rPr>
              <w:t>a</w:t>
            </w:r>
          </w:p>
        </w:tc>
        <w:tc>
          <w:tcPr>
            <w:tcW w:w="1417" w:type="dxa"/>
            <w:shd w:val="clear" w:color="auto" w:fill="FFFFFF"/>
            <w:vAlign w:val="bottom"/>
          </w:tcPr>
          <w:p w14:paraId="34995912" w14:textId="77777777" w:rsidR="0085052A" w:rsidRPr="0085052A" w:rsidRDefault="0085052A" w:rsidP="0085052A">
            <w:pPr>
              <w:autoSpaceDE w:val="0"/>
              <w:autoSpaceDN w:val="0"/>
              <w:adjustRightInd w:val="0"/>
              <w:spacing w:after="0" w:line="320" w:lineRule="atLeast"/>
              <w:ind w:left="60" w:right="60"/>
              <w:jc w:val="center"/>
              <w:rPr>
                <w:rFonts w:ascii="Arial" w:hAnsi="Arial" w:cs="Arial"/>
                <w:color w:val="264A60"/>
                <w:sz w:val="18"/>
                <w:szCs w:val="18"/>
              </w:rPr>
            </w:pPr>
            <w:r w:rsidRPr="0085052A">
              <w:rPr>
                <w:rFonts w:ascii="Arial" w:hAnsi="Arial" w:cs="Arial"/>
                <w:color w:val="264A60"/>
                <w:sz w:val="18"/>
                <w:szCs w:val="18"/>
              </w:rPr>
              <w:t>Approximate T</w:t>
            </w:r>
            <w:r w:rsidRPr="0085052A">
              <w:rPr>
                <w:rFonts w:ascii="Arial" w:hAnsi="Arial" w:cs="Arial"/>
                <w:color w:val="264A60"/>
                <w:sz w:val="18"/>
                <w:szCs w:val="18"/>
                <w:vertAlign w:val="superscript"/>
              </w:rPr>
              <w:t>b</w:t>
            </w:r>
          </w:p>
        </w:tc>
        <w:tc>
          <w:tcPr>
            <w:tcW w:w="1276" w:type="dxa"/>
            <w:shd w:val="clear" w:color="auto" w:fill="FFFFFF"/>
            <w:vAlign w:val="bottom"/>
          </w:tcPr>
          <w:p w14:paraId="79FAE831" w14:textId="77777777" w:rsidR="0085052A" w:rsidRPr="0085052A" w:rsidRDefault="0085052A" w:rsidP="0085052A">
            <w:pPr>
              <w:autoSpaceDE w:val="0"/>
              <w:autoSpaceDN w:val="0"/>
              <w:adjustRightInd w:val="0"/>
              <w:spacing w:after="0" w:line="320" w:lineRule="atLeast"/>
              <w:ind w:left="60" w:right="60"/>
              <w:jc w:val="center"/>
              <w:rPr>
                <w:rFonts w:ascii="Arial" w:hAnsi="Arial" w:cs="Arial"/>
                <w:color w:val="264A60"/>
                <w:sz w:val="18"/>
                <w:szCs w:val="18"/>
              </w:rPr>
            </w:pPr>
            <w:r w:rsidRPr="0085052A">
              <w:rPr>
                <w:rFonts w:ascii="Arial" w:hAnsi="Arial" w:cs="Arial"/>
                <w:color w:val="264A60"/>
                <w:sz w:val="18"/>
                <w:szCs w:val="18"/>
              </w:rPr>
              <w:t>Approximate Significance</w:t>
            </w:r>
          </w:p>
        </w:tc>
      </w:tr>
      <w:tr w:rsidR="0085052A" w:rsidRPr="0085052A" w14:paraId="10CFCA30" w14:textId="77777777" w:rsidTr="005D2E38">
        <w:trPr>
          <w:gridAfter w:val="1"/>
          <w:wAfter w:w="142" w:type="dxa"/>
          <w:cantSplit/>
        </w:trPr>
        <w:tc>
          <w:tcPr>
            <w:tcW w:w="2028" w:type="dxa"/>
            <w:vMerge w:val="restart"/>
            <w:shd w:val="clear" w:color="auto" w:fill="E0E0E0"/>
          </w:tcPr>
          <w:p w14:paraId="139AC32A" w14:textId="77777777" w:rsidR="0085052A" w:rsidRPr="0085052A" w:rsidRDefault="0085052A" w:rsidP="0085052A">
            <w:pPr>
              <w:autoSpaceDE w:val="0"/>
              <w:autoSpaceDN w:val="0"/>
              <w:adjustRightInd w:val="0"/>
              <w:spacing w:after="0" w:line="320" w:lineRule="atLeast"/>
              <w:ind w:left="60" w:right="60"/>
              <w:rPr>
                <w:rFonts w:ascii="Arial" w:hAnsi="Arial" w:cs="Arial"/>
                <w:color w:val="264A60"/>
                <w:sz w:val="18"/>
                <w:szCs w:val="18"/>
              </w:rPr>
            </w:pPr>
            <w:r w:rsidRPr="0085052A">
              <w:rPr>
                <w:rFonts w:ascii="Arial" w:hAnsi="Arial" w:cs="Arial"/>
                <w:color w:val="264A60"/>
                <w:sz w:val="18"/>
                <w:szCs w:val="18"/>
              </w:rPr>
              <w:t>Nominal by Nominal</w:t>
            </w:r>
          </w:p>
        </w:tc>
        <w:tc>
          <w:tcPr>
            <w:tcW w:w="1936" w:type="dxa"/>
            <w:gridSpan w:val="3"/>
            <w:shd w:val="clear" w:color="auto" w:fill="E0E0E0"/>
          </w:tcPr>
          <w:p w14:paraId="333DCCD1" w14:textId="77777777" w:rsidR="0085052A" w:rsidRPr="0085052A" w:rsidRDefault="0085052A" w:rsidP="0085052A">
            <w:pPr>
              <w:autoSpaceDE w:val="0"/>
              <w:autoSpaceDN w:val="0"/>
              <w:adjustRightInd w:val="0"/>
              <w:spacing w:after="0" w:line="320" w:lineRule="atLeast"/>
              <w:ind w:left="60" w:right="60"/>
              <w:rPr>
                <w:rFonts w:ascii="Arial" w:hAnsi="Arial" w:cs="Arial"/>
                <w:color w:val="264A60"/>
                <w:sz w:val="18"/>
                <w:szCs w:val="18"/>
              </w:rPr>
            </w:pPr>
            <w:r w:rsidRPr="0085052A">
              <w:rPr>
                <w:rFonts w:ascii="Arial" w:hAnsi="Arial" w:cs="Arial"/>
                <w:color w:val="264A60"/>
                <w:sz w:val="18"/>
                <w:szCs w:val="18"/>
              </w:rPr>
              <w:t>Phi</w:t>
            </w:r>
          </w:p>
        </w:tc>
        <w:tc>
          <w:tcPr>
            <w:tcW w:w="993" w:type="dxa"/>
            <w:gridSpan w:val="2"/>
            <w:shd w:val="clear" w:color="auto" w:fill="FFFFFF"/>
          </w:tcPr>
          <w:p w14:paraId="64E74E5B" w14:textId="77777777" w:rsidR="0085052A" w:rsidRPr="0085052A" w:rsidRDefault="00C35C72" w:rsidP="0085052A">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0085052A" w:rsidRPr="0085052A">
              <w:rPr>
                <w:rFonts w:ascii="Arial" w:hAnsi="Arial" w:cs="Arial"/>
                <w:color w:val="010205"/>
                <w:sz w:val="18"/>
                <w:szCs w:val="18"/>
              </w:rPr>
              <w:t>.247</w:t>
            </w:r>
          </w:p>
        </w:tc>
        <w:tc>
          <w:tcPr>
            <w:tcW w:w="1559" w:type="dxa"/>
            <w:shd w:val="clear" w:color="auto" w:fill="FFFFFF"/>
            <w:vAlign w:val="center"/>
          </w:tcPr>
          <w:p w14:paraId="18B5F07F" w14:textId="77777777" w:rsidR="0085052A" w:rsidRPr="0085052A" w:rsidRDefault="0085052A" w:rsidP="0085052A">
            <w:pPr>
              <w:autoSpaceDE w:val="0"/>
              <w:autoSpaceDN w:val="0"/>
              <w:adjustRightInd w:val="0"/>
              <w:spacing w:after="0" w:line="240" w:lineRule="auto"/>
              <w:rPr>
                <w:rFonts w:ascii="Times New Roman" w:hAnsi="Times New Roman" w:cs="Times New Roman"/>
                <w:sz w:val="24"/>
                <w:szCs w:val="24"/>
              </w:rPr>
            </w:pPr>
          </w:p>
        </w:tc>
        <w:tc>
          <w:tcPr>
            <w:tcW w:w="1417" w:type="dxa"/>
            <w:shd w:val="clear" w:color="auto" w:fill="FFFFFF"/>
            <w:vAlign w:val="center"/>
          </w:tcPr>
          <w:p w14:paraId="16D80025" w14:textId="77777777" w:rsidR="0085052A" w:rsidRPr="0085052A" w:rsidRDefault="0085052A" w:rsidP="0085052A">
            <w:pPr>
              <w:autoSpaceDE w:val="0"/>
              <w:autoSpaceDN w:val="0"/>
              <w:adjustRightInd w:val="0"/>
              <w:spacing w:after="0" w:line="240" w:lineRule="auto"/>
              <w:rPr>
                <w:rFonts w:ascii="Times New Roman" w:hAnsi="Times New Roman" w:cs="Times New Roman"/>
                <w:sz w:val="24"/>
                <w:szCs w:val="24"/>
              </w:rPr>
            </w:pPr>
          </w:p>
        </w:tc>
        <w:tc>
          <w:tcPr>
            <w:tcW w:w="1276" w:type="dxa"/>
            <w:shd w:val="clear" w:color="auto" w:fill="FFFFFF"/>
          </w:tcPr>
          <w:p w14:paraId="778A5445" w14:textId="77777777" w:rsidR="0085052A" w:rsidRPr="0085052A" w:rsidRDefault="00C35C72" w:rsidP="0085052A">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0085052A" w:rsidRPr="0085052A">
              <w:rPr>
                <w:rFonts w:ascii="Arial" w:hAnsi="Arial" w:cs="Arial"/>
                <w:color w:val="010205"/>
                <w:sz w:val="18"/>
                <w:szCs w:val="18"/>
              </w:rPr>
              <w:t>.000</w:t>
            </w:r>
          </w:p>
        </w:tc>
      </w:tr>
      <w:tr w:rsidR="0085052A" w:rsidRPr="0085052A" w14:paraId="33B8AB0D" w14:textId="77777777" w:rsidTr="005D2E38">
        <w:trPr>
          <w:gridAfter w:val="1"/>
          <w:wAfter w:w="142" w:type="dxa"/>
          <w:cantSplit/>
        </w:trPr>
        <w:tc>
          <w:tcPr>
            <w:tcW w:w="2028" w:type="dxa"/>
            <w:vMerge/>
            <w:shd w:val="clear" w:color="auto" w:fill="E0E0E0"/>
          </w:tcPr>
          <w:p w14:paraId="0E8C554E" w14:textId="77777777" w:rsidR="0085052A" w:rsidRPr="0085052A" w:rsidRDefault="0085052A" w:rsidP="0085052A">
            <w:pPr>
              <w:autoSpaceDE w:val="0"/>
              <w:autoSpaceDN w:val="0"/>
              <w:adjustRightInd w:val="0"/>
              <w:spacing w:after="0" w:line="240" w:lineRule="auto"/>
              <w:rPr>
                <w:rFonts w:ascii="Arial" w:hAnsi="Arial" w:cs="Arial"/>
                <w:color w:val="010205"/>
                <w:sz w:val="18"/>
                <w:szCs w:val="18"/>
              </w:rPr>
            </w:pPr>
          </w:p>
        </w:tc>
        <w:tc>
          <w:tcPr>
            <w:tcW w:w="1936" w:type="dxa"/>
            <w:gridSpan w:val="3"/>
            <w:shd w:val="clear" w:color="auto" w:fill="E0E0E0"/>
          </w:tcPr>
          <w:p w14:paraId="38B137DA" w14:textId="77777777" w:rsidR="0085052A" w:rsidRPr="0085052A" w:rsidRDefault="0085052A" w:rsidP="0085052A">
            <w:pPr>
              <w:autoSpaceDE w:val="0"/>
              <w:autoSpaceDN w:val="0"/>
              <w:adjustRightInd w:val="0"/>
              <w:spacing w:after="0" w:line="320" w:lineRule="atLeast"/>
              <w:ind w:left="60" w:right="60"/>
              <w:rPr>
                <w:rFonts w:ascii="Arial" w:hAnsi="Arial" w:cs="Arial"/>
                <w:color w:val="264A60"/>
                <w:sz w:val="18"/>
                <w:szCs w:val="18"/>
              </w:rPr>
            </w:pPr>
            <w:r w:rsidRPr="0085052A">
              <w:rPr>
                <w:rFonts w:ascii="Arial" w:hAnsi="Arial" w:cs="Arial"/>
                <w:color w:val="264A60"/>
                <w:sz w:val="18"/>
                <w:szCs w:val="18"/>
              </w:rPr>
              <w:t>Cramer's V</w:t>
            </w:r>
          </w:p>
        </w:tc>
        <w:tc>
          <w:tcPr>
            <w:tcW w:w="993" w:type="dxa"/>
            <w:gridSpan w:val="2"/>
            <w:shd w:val="clear" w:color="auto" w:fill="FFFFFF"/>
          </w:tcPr>
          <w:p w14:paraId="01B8679D" w14:textId="77777777" w:rsidR="0085052A" w:rsidRPr="0085052A" w:rsidRDefault="00C35C72" w:rsidP="0085052A">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0085052A" w:rsidRPr="0085052A">
              <w:rPr>
                <w:rFonts w:ascii="Arial" w:hAnsi="Arial" w:cs="Arial"/>
                <w:color w:val="010205"/>
                <w:sz w:val="18"/>
                <w:szCs w:val="18"/>
              </w:rPr>
              <w:t>.247</w:t>
            </w:r>
          </w:p>
        </w:tc>
        <w:tc>
          <w:tcPr>
            <w:tcW w:w="1559" w:type="dxa"/>
            <w:shd w:val="clear" w:color="auto" w:fill="FFFFFF"/>
            <w:vAlign w:val="center"/>
          </w:tcPr>
          <w:p w14:paraId="1A6B951B" w14:textId="77777777" w:rsidR="0085052A" w:rsidRPr="0085052A" w:rsidRDefault="0085052A" w:rsidP="0085052A">
            <w:pPr>
              <w:autoSpaceDE w:val="0"/>
              <w:autoSpaceDN w:val="0"/>
              <w:adjustRightInd w:val="0"/>
              <w:spacing w:after="0" w:line="240" w:lineRule="auto"/>
              <w:rPr>
                <w:rFonts w:ascii="Times New Roman" w:hAnsi="Times New Roman" w:cs="Times New Roman"/>
                <w:sz w:val="24"/>
                <w:szCs w:val="24"/>
              </w:rPr>
            </w:pPr>
          </w:p>
        </w:tc>
        <w:tc>
          <w:tcPr>
            <w:tcW w:w="1417" w:type="dxa"/>
            <w:shd w:val="clear" w:color="auto" w:fill="FFFFFF"/>
            <w:vAlign w:val="center"/>
          </w:tcPr>
          <w:p w14:paraId="2C43E097" w14:textId="77777777" w:rsidR="0085052A" w:rsidRPr="0085052A" w:rsidRDefault="0085052A" w:rsidP="0085052A">
            <w:pPr>
              <w:autoSpaceDE w:val="0"/>
              <w:autoSpaceDN w:val="0"/>
              <w:adjustRightInd w:val="0"/>
              <w:spacing w:after="0" w:line="240" w:lineRule="auto"/>
              <w:rPr>
                <w:rFonts w:ascii="Times New Roman" w:hAnsi="Times New Roman" w:cs="Times New Roman"/>
                <w:sz w:val="24"/>
                <w:szCs w:val="24"/>
              </w:rPr>
            </w:pPr>
          </w:p>
        </w:tc>
        <w:tc>
          <w:tcPr>
            <w:tcW w:w="1276" w:type="dxa"/>
            <w:shd w:val="clear" w:color="auto" w:fill="FFFFFF"/>
          </w:tcPr>
          <w:p w14:paraId="430BB8AD" w14:textId="77777777" w:rsidR="0085052A" w:rsidRPr="0085052A" w:rsidRDefault="00C35C72" w:rsidP="0085052A">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0085052A" w:rsidRPr="0085052A">
              <w:rPr>
                <w:rFonts w:ascii="Arial" w:hAnsi="Arial" w:cs="Arial"/>
                <w:color w:val="010205"/>
                <w:sz w:val="18"/>
                <w:szCs w:val="18"/>
              </w:rPr>
              <w:t>.000</w:t>
            </w:r>
          </w:p>
        </w:tc>
      </w:tr>
      <w:tr w:rsidR="0085052A" w:rsidRPr="0085052A" w14:paraId="7A27F627" w14:textId="77777777" w:rsidTr="005D2E38">
        <w:trPr>
          <w:gridAfter w:val="1"/>
          <w:wAfter w:w="142" w:type="dxa"/>
          <w:cantSplit/>
        </w:trPr>
        <w:tc>
          <w:tcPr>
            <w:tcW w:w="2028" w:type="dxa"/>
            <w:shd w:val="clear" w:color="auto" w:fill="E0E0E0"/>
          </w:tcPr>
          <w:p w14:paraId="4E86E245" w14:textId="77777777" w:rsidR="0085052A" w:rsidRPr="0085052A" w:rsidRDefault="0085052A" w:rsidP="0085052A">
            <w:pPr>
              <w:autoSpaceDE w:val="0"/>
              <w:autoSpaceDN w:val="0"/>
              <w:adjustRightInd w:val="0"/>
              <w:spacing w:after="0" w:line="320" w:lineRule="atLeast"/>
              <w:ind w:left="60" w:right="60"/>
              <w:rPr>
                <w:rFonts w:ascii="Arial" w:hAnsi="Arial" w:cs="Arial"/>
                <w:color w:val="264A60"/>
                <w:sz w:val="18"/>
                <w:szCs w:val="18"/>
              </w:rPr>
            </w:pPr>
            <w:r w:rsidRPr="0085052A">
              <w:rPr>
                <w:rFonts w:ascii="Arial" w:hAnsi="Arial" w:cs="Arial"/>
                <w:color w:val="264A60"/>
                <w:sz w:val="18"/>
                <w:szCs w:val="18"/>
              </w:rPr>
              <w:t>Interval by Interval</w:t>
            </w:r>
          </w:p>
        </w:tc>
        <w:tc>
          <w:tcPr>
            <w:tcW w:w="1936" w:type="dxa"/>
            <w:gridSpan w:val="3"/>
            <w:shd w:val="clear" w:color="auto" w:fill="E0E0E0"/>
          </w:tcPr>
          <w:p w14:paraId="27A35506" w14:textId="77777777" w:rsidR="0085052A" w:rsidRPr="0085052A" w:rsidRDefault="0085052A" w:rsidP="0085052A">
            <w:pPr>
              <w:autoSpaceDE w:val="0"/>
              <w:autoSpaceDN w:val="0"/>
              <w:adjustRightInd w:val="0"/>
              <w:spacing w:after="0" w:line="320" w:lineRule="atLeast"/>
              <w:ind w:left="60" w:right="60"/>
              <w:rPr>
                <w:rFonts w:ascii="Arial" w:hAnsi="Arial" w:cs="Arial"/>
                <w:color w:val="264A60"/>
                <w:sz w:val="18"/>
                <w:szCs w:val="18"/>
              </w:rPr>
            </w:pPr>
            <w:r w:rsidRPr="0085052A">
              <w:rPr>
                <w:rFonts w:ascii="Arial" w:hAnsi="Arial" w:cs="Arial"/>
                <w:color w:val="264A60"/>
                <w:sz w:val="18"/>
                <w:szCs w:val="18"/>
              </w:rPr>
              <w:t>Pearson's R</w:t>
            </w:r>
          </w:p>
        </w:tc>
        <w:tc>
          <w:tcPr>
            <w:tcW w:w="993" w:type="dxa"/>
            <w:gridSpan w:val="2"/>
            <w:shd w:val="clear" w:color="auto" w:fill="FFFFFF"/>
          </w:tcPr>
          <w:p w14:paraId="4001867F" w14:textId="77777777" w:rsidR="0085052A" w:rsidRPr="0085052A" w:rsidRDefault="0085052A" w:rsidP="0085052A">
            <w:pPr>
              <w:autoSpaceDE w:val="0"/>
              <w:autoSpaceDN w:val="0"/>
              <w:adjustRightInd w:val="0"/>
              <w:spacing w:after="0" w:line="320" w:lineRule="atLeast"/>
              <w:ind w:left="60" w:right="60"/>
              <w:jc w:val="right"/>
              <w:rPr>
                <w:rFonts w:ascii="Arial" w:hAnsi="Arial" w:cs="Arial"/>
                <w:color w:val="010205"/>
                <w:sz w:val="18"/>
                <w:szCs w:val="18"/>
              </w:rPr>
            </w:pPr>
            <w:r w:rsidRPr="0085052A">
              <w:rPr>
                <w:rFonts w:ascii="Arial" w:hAnsi="Arial" w:cs="Arial"/>
                <w:color w:val="010205"/>
                <w:sz w:val="18"/>
                <w:szCs w:val="18"/>
              </w:rPr>
              <w:t>-</w:t>
            </w:r>
            <w:r w:rsidR="00C35C72">
              <w:rPr>
                <w:rFonts w:ascii="Arial" w:hAnsi="Arial" w:cs="Arial"/>
                <w:color w:val="010205"/>
                <w:sz w:val="18"/>
                <w:szCs w:val="18"/>
              </w:rPr>
              <w:t>0</w:t>
            </w:r>
            <w:r w:rsidRPr="0085052A">
              <w:rPr>
                <w:rFonts w:ascii="Arial" w:hAnsi="Arial" w:cs="Arial"/>
                <w:color w:val="010205"/>
                <w:sz w:val="18"/>
                <w:szCs w:val="18"/>
              </w:rPr>
              <w:t>.185</w:t>
            </w:r>
          </w:p>
        </w:tc>
        <w:tc>
          <w:tcPr>
            <w:tcW w:w="1559" w:type="dxa"/>
            <w:shd w:val="clear" w:color="auto" w:fill="FFFFFF"/>
          </w:tcPr>
          <w:p w14:paraId="15917C46" w14:textId="77777777" w:rsidR="0085052A" w:rsidRPr="0085052A" w:rsidRDefault="00C35C72" w:rsidP="0085052A">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0085052A" w:rsidRPr="0085052A">
              <w:rPr>
                <w:rFonts w:ascii="Arial" w:hAnsi="Arial" w:cs="Arial"/>
                <w:color w:val="010205"/>
                <w:sz w:val="18"/>
                <w:szCs w:val="18"/>
              </w:rPr>
              <w:t>.050</w:t>
            </w:r>
          </w:p>
        </w:tc>
        <w:tc>
          <w:tcPr>
            <w:tcW w:w="1417" w:type="dxa"/>
            <w:shd w:val="clear" w:color="auto" w:fill="FFFFFF"/>
          </w:tcPr>
          <w:p w14:paraId="09593D82" w14:textId="77777777" w:rsidR="0085052A" w:rsidRPr="0085052A" w:rsidRDefault="0085052A" w:rsidP="0085052A">
            <w:pPr>
              <w:autoSpaceDE w:val="0"/>
              <w:autoSpaceDN w:val="0"/>
              <w:adjustRightInd w:val="0"/>
              <w:spacing w:after="0" w:line="320" w:lineRule="atLeast"/>
              <w:ind w:left="60" w:right="60"/>
              <w:jc w:val="right"/>
              <w:rPr>
                <w:rFonts w:ascii="Arial" w:hAnsi="Arial" w:cs="Arial"/>
                <w:color w:val="010205"/>
                <w:sz w:val="18"/>
                <w:szCs w:val="18"/>
              </w:rPr>
            </w:pPr>
            <w:r w:rsidRPr="0085052A">
              <w:rPr>
                <w:rFonts w:ascii="Arial" w:hAnsi="Arial" w:cs="Arial"/>
                <w:color w:val="010205"/>
                <w:sz w:val="18"/>
                <w:szCs w:val="18"/>
              </w:rPr>
              <w:t>-3.692</w:t>
            </w:r>
          </w:p>
        </w:tc>
        <w:tc>
          <w:tcPr>
            <w:tcW w:w="1276" w:type="dxa"/>
            <w:shd w:val="clear" w:color="auto" w:fill="FFFFFF"/>
          </w:tcPr>
          <w:p w14:paraId="3F9960EB" w14:textId="77777777" w:rsidR="0085052A" w:rsidRPr="0085052A" w:rsidRDefault="00C35C72" w:rsidP="0085052A">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0085052A" w:rsidRPr="0085052A">
              <w:rPr>
                <w:rFonts w:ascii="Arial" w:hAnsi="Arial" w:cs="Arial"/>
                <w:color w:val="010205"/>
                <w:sz w:val="18"/>
                <w:szCs w:val="18"/>
              </w:rPr>
              <w:t>.000</w:t>
            </w:r>
            <w:r w:rsidR="0085052A" w:rsidRPr="0085052A">
              <w:rPr>
                <w:rFonts w:ascii="Arial" w:hAnsi="Arial" w:cs="Arial"/>
                <w:color w:val="010205"/>
                <w:sz w:val="18"/>
                <w:szCs w:val="18"/>
                <w:vertAlign w:val="superscript"/>
              </w:rPr>
              <w:t>c</w:t>
            </w:r>
          </w:p>
        </w:tc>
      </w:tr>
      <w:tr w:rsidR="0085052A" w:rsidRPr="0085052A" w14:paraId="4DB135C3" w14:textId="77777777" w:rsidTr="005D2E38">
        <w:trPr>
          <w:gridAfter w:val="1"/>
          <w:wAfter w:w="142" w:type="dxa"/>
          <w:cantSplit/>
        </w:trPr>
        <w:tc>
          <w:tcPr>
            <w:tcW w:w="2028" w:type="dxa"/>
            <w:shd w:val="clear" w:color="auto" w:fill="E0E0E0"/>
          </w:tcPr>
          <w:p w14:paraId="6A1B2DC0" w14:textId="77777777" w:rsidR="0085052A" w:rsidRPr="0085052A" w:rsidRDefault="0085052A" w:rsidP="0085052A">
            <w:pPr>
              <w:autoSpaceDE w:val="0"/>
              <w:autoSpaceDN w:val="0"/>
              <w:adjustRightInd w:val="0"/>
              <w:spacing w:after="0" w:line="320" w:lineRule="atLeast"/>
              <w:ind w:left="60" w:right="60"/>
              <w:rPr>
                <w:rFonts w:ascii="Arial" w:hAnsi="Arial" w:cs="Arial"/>
                <w:color w:val="264A60"/>
                <w:sz w:val="18"/>
                <w:szCs w:val="18"/>
              </w:rPr>
            </w:pPr>
            <w:r w:rsidRPr="0085052A">
              <w:rPr>
                <w:rFonts w:ascii="Arial" w:hAnsi="Arial" w:cs="Arial"/>
                <w:color w:val="264A60"/>
                <w:sz w:val="18"/>
                <w:szCs w:val="18"/>
              </w:rPr>
              <w:t>Ordinal by Ordinal</w:t>
            </w:r>
          </w:p>
        </w:tc>
        <w:tc>
          <w:tcPr>
            <w:tcW w:w="1936" w:type="dxa"/>
            <w:gridSpan w:val="3"/>
            <w:shd w:val="clear" w:color="auto" w:fill="E0E0E0"/>
          </w:tcPr>
          <w:p w14:paraId="2FB71B0F" w14:textId="77777777" w:rsidR="0085052A" w:rsidRPr="0085052A" w:rsidRDefault="0085052A" w:rsidP="0085052A">
            <w:pPr>
              <w:autoSpaceDE w:val="0"/>
              <w:autoSpaceDN w:val="0"/>
              <w:adjustRightInd w:val="0"/>
              <w:spacing w:after="0" w:line="320" w:lineRule="atLeast"/>
              <w:ind w:left="60" w:right="60"/>
              <w:rPr>
                <w:rFonts w:ascii="Arial" w:hAnsi="Arial" w:cs="Arial"/>
                <w:color w:val="264A60"/>
                <w:sz w:val="18"/>
                <w:szCs w:val="18"/>
              </w:rPr>
            </w:pPr>
            <w:r w:rsidRPr="0085052A">
              <w:rPr>
                <w:rFonts w:ascii="Arial" w:hAnsi="Arial" w:cs="Arial"/>
                <w:color w:val="264A60"/>
                <w:sz w:val="18"/>
                <w:szCs w:val="18"/>
              </w:rPr>
              <w:t>Spearman Correlation</w:t>
            </w:r>
          </w:p>
        </w:tc>
        <w:tc>
          <w:tcPr>
            <w:tcW w:w="993" w:type="dxa"/>
            <w:gridSpan w:val="2"/>
            <w:shd w:val="clear" w:color="auto" w:fill="FFFFFF"/>
          </w:tcPr>
          <w:p w14:paraId="1E95CF0A" w14:textId="77777777" w:rsidR="0085052A" w:rsidRPr="0085052A" w:rsidRDefault="0085052A" w:rsidP="0085052A">
            <w:pPr>
              <w:autoSpaceDE w:val="0"/>
              <w:autoSpaceDN w:val="0"/>
              <w:adjustRightInd w:val="0"/>
              <w:spacing w:after="0" w:line="320" w:lineRule="atLeast"/>
              <w:ind w:left="60" w:right="60"/>
              <w:jc w:val="right"/>
              <w:rPr>
                <w:rFonts w:ascii="Arial" w:hAnsi="Arial" w:cs="Arial"/>
                <w:color w:val="010205"/>
                <w:sz w:val="18"/>
                <w:szCs w:val="18"/>
              </w:rPr>
            </w:pPr>
            <w:r w:rsidRPr="0085052A">
              <w:rPr>
                <w:rFonts w:ascii="Arial" w:hAnsi="Arial" w:cs="Arial"/>
                <w:color w:val="010205"/>
                <w:sz w:val="18"/>
                <w:szCs w:val="18"/>
              </w:rPr>
              <w:t>-</w:t>
            </w:r>
            <w:r w:rsidR="00C35C72">
              <w:rPr>
                <w:rFonts w:ascii="Arial" w:hAnsi="Arial" w:cs="Arial"/>
                <w:color w:val="010205"/>
                <w:sz w:val="18"/>
                <w:szCs w:val="18"/>
              </w:rPr>
              <w:t>0</w:t>
            </w:r>
            <w:r w:rsidRPr="0085052A">
              <w:rPr>
                <w:rFonts w:ascii="Arial" w:hAnsi="Arial" w:cs="Arial"/>
                <w:color w:val="010205"/>
                <w:sz w:val="18"/>
                <w:szCs w:val="18"/>
              </w:rPr>
              <w:t>.200</w:t>
            </w:r>
          </w:p>
        </w:tc>
        <w:tc>
          <w:tcPr>
            <w:tcW w:w="1559" w:type="dxa"/>
            <w:shd w:val="clear" w:color="auto" w:fill="FFFFFF"/>
          </w:tcPr>
          <w:p w14:paraId="74347C22" w14:textId="77777777" w:rsidR="0085052A" w:rsidRPr="0085052A" w:rsidRDefault="009F5B19" w:rsidP="0085052A">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0085052A" w:rsidRPr="0085052A">
              <w:rPr>
                <w:rFonts w:ascii="Arial" w:hAnsi="Arial" w:cs="Arial"/>
                <w:color w:val="010205"/>
                <w:sz w:val="18"/>
                <w:szCs w:val="18"/>
              </w:rPr>
              <w:t>.050</w:t>
            </w:r>
          </w:p>
        </w:tc>
        <w:tc>
          <w:tcPr>
            <w:tcW w:w="1417" w:type="dxa"/>
            <w:shd w:val="clear" w:color="auto" w:fill="FFFFFF"/>
          </w:tcPr>
          <w:p w14:paraId="1C8B2BD3" w14:textId="77777777" w:rsidR="0085052A" w:rsidRPr="0085052A" w:rsidRDefault="0085052A" w:rsidP="0085052A">
            <w:pPr>
              <w:autoSpaceDE w:val="0"/>
              <w:autoSpaceDN w:val="0"/>
              <w:adjustRightInd w:val="0"/>
              <w:spacing w:after="0" w:line="320" w:lineRule="atLeast"/>
              <w:ind w:left="60" w:right="60"/>
              <w:jc w:val="right"/>
              <w:rPr>
                <w:rFonts w:ascii="Arial" w:hAnsi="Arial" w:cs="Arial"/>
                <w:color w:val="010205"/>
                <w:sz w:val="18"/>
                <w:szCs w:val="18"/>
              </w:rPr>
            </w:pPr>
            <w:r w:rsidRPr="0085052A">
              <w:rPr>
                <w:rFonts w:ascii="Arial" w:hAnsi="Arial" w:cs="Arial"/>
                <w:color w:val="010205"/>
                <w:sz w:val="18"/>
                <w:szCs w:val="18"/>
              </w:rPr>
              <w:t>-4.005</w:t>
            </w:r>
          </w:p>
        </w:tc>
        <w:tc>
          <w:tcPr>
            <w:tcW w:w="1276" w:type="dxa"/>
            <w:shd w:val="clear" w:color="auto" w:fill="FFFFFF"/>
          </w:tcPr>
          <w:p w14:paraId="221D00B7" w14:textId="77777777" w:rsidR="0085052A" w:rsidRPr="0085052A" w:rsidRDefault="00C35C72" w:rsidP="0085052A">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0085052A" w:rsidRPr="0085052A">
              <w:rPr>
                <w:rFonts w:ascii="Arial" w:hAnsi="Arial" w:cs="Arial"/>
                <w:color w:val="010205"/>
                <w:sz w:val="18"/>
                <w:szCs w:val="18"/>
              </w:rPr>
              <w:t>.000</w:t>
            </w:r>
            <w:r w:rsidR="0085052A" w:rsidRPr="0085052A">
              <w:rPr>
                <w:rFonts w:ascii="Arial" w:hAnsi="Arial" w:cs="Arial"/>
                <w:color w:val="010205"/>
                <w:sz w:val="18"/>
                <w:szCs w:val="18"/>
                <w:vertAlign w:val="superscript"/>
              </w:rPr>
              <w:t>c</w:t>
            </w:r>
          </w:p>
        </w:tc>
      </w:tr>
      <w:tr w:rsidR="0085052A" w:rsidRPr="0085052A" w14:paraId="6AF5A41E" w14:textId="77777777" w:rsidTr="005D2E38">
        <w:trPr>
          <w:gridAfter w:val="1"/>
          <w:wAfter w:w="142" w:type="dxa"/>
          <w:cantSplit/>
        </w:trPr>
        <w:tc>
          <w:tcPr>
            <w:tcW w:w="3964" w:type="dxa"/>
            <w:gridSpan w:val="4"/>
            <w:shd w:val="clear" w:color="auto" w:fill="E0E0E0"/>
          </w:tcPr>
          <w:p w14:paraId="2268460B" w14:textId="77777777" w:rsidR="0085052A" w:rsidRPr="0085052A" w:rsidRDefault="0085052A" w:rsidP="0085052A">
            <w:pPr>
              <w:autoSpaceDE w:val="0"/>
              <w:autoSpaceDN w:val="0"/>
              <w:adjustRightInd w:val="0"/>
              <w:spacing w:after="0" w:line="320" w:lineRule="atLeast"/>
              <w:ind w:left="60" w:right="60"/>
              <w:rPr>
                <w:rFonts w:ascii="Arial" w:hAnsi="Arial" w:cs="Arial"/>
                <w:color w:val="264A60"/>
                <w:sz w:val="18"/>
                <w:szCs w:val="18"/>
              </w:rPr>
            </w:pPr>
            <w:r w:rsidRPr="0085052A">
              <w:rPr>
                <w:rFonts w:ascii="Arial" w:hAnsi="Arial" w:cs="Arial"/>
                <w:color w:val="264A60"/>
                <w:sz w:val="18"/>
                <w:szCs w:val="18"/>
              </w:rPr>
              <w:t>N of Valid Cases</w:t>
            </w:r>
          </w:p>
        </w:tc>
        <w:tc>
          <w:tcPr>
            <w:tcW w:w="993" w:type="dxa"/>
            <w:gridSpan w:val="2"/>
            <w:shd w:val="clear" w:color="auto" w:fill="FFFFFF"/>
          </w:tcPr>
          <w:p w14:paraId="1553E36C" w14:textId="77777777" w:rsidR="0085052A" w:rsidRPr="0085052A" w:rsidRDefault="0085052A" w:rsidP="0085052A">
            <w:pPr>
              <w:autoSpaceDE w:val="0"/>
              <w:autoSpaceDN w:val="0"/>
              <w:adjustRightInd w:val="0"/>
              <w:spacing w:after="0" w:line="320" w:lineRule="atLeast"/>
              <w:ind w:left="60" w:right="60"/>
              <w:jc w:val="right"/>
              <w:rPr>
                <w:rFonts w:ascii="Arial" w:hAnsi="Arial" w:cs="Arial"/>
                <w:color w:val="010205"/>
                <w:sz w:val="18"/>
                <w:szCs w:val="18"/>
              </w:rPr>
            </w:pPr>
            <w:r w:rsidRPr="0085052A">
              <w:rPr>
                <w:rFonts w:ascii="Arial" w:hAnsi="Arial" w:cs="Arial"/>
                <w:color w:val="010205"/>
                <w:sz w:val="18"/>
                <w:szCs w:val="18"/>
              </w:rPr>
              <w:t>387</w:t>
            </w:r>
          </w:p>
        </w:tc>
        <w:tc>
          <w:tcPr>
            <w:tcW w:w="1559" w:type="dxa"/>
            <w:shd w:val="clear" w:color="auto" w:fill="FFFFFF"/>
            <w:vAlign w:val="center"/>
          </w:tcPr>
          <w:p w14:paraId="4E486E64" w14:textId="77777777" w:rsidR="0085052A" w:rsidRPr="0085052A" w:rsidRDefault="0085052A" w:rsidP="0085052A">
            <w:pPr>
              <w:autoSpaceDE w:val="0"/>
              <w:autoSpaceDN w:val="0"/>
              <w:adjustRightInd w:val="0"/>
              <w:spacing w:after="0" w:line="240" w:lineRule="auto"/>
              <w:rPr>
                <w:rFonts w:ascii="Times New Roman" w:hAnsi="Times New Roman" w:cs="Times New Roman"/>
                <w:sz w:val="24"/>
                <w:szCs w:val="24"/>
              </w:rPr>
            </w:pPr>
          </w:p>
        </w:tc>
        <w:tc>
          <w:tcPr>
            <w:tcW w:w="1417" w:type="dxa"/>
            <w:shd w:val="clear" w:color="auto" w:fill="FFFFFF"/>
            <w:vAlign w:val="center"/>
          </w:tcPr>
          <w:p w14:paraId="4BBFC918" w14:textId="77777777" w:rsidR="0085052A" w:rsidRPr="0085052A" w:rsidRDefault="0085052A" w:rsidP="0085052A">
            <w:pPr>
              <w:autoSpaceDE w:val="0"/>
              <w:autoSpaceDN w:val="0"/>
              <w:adjustRightInd w:val="0"/>
              <w:spacing w:after="0" w:line="240" w:lineRule="auto"/>
              <w:rPr>
                <w:rFonts w:ascii="Times New Roman" w:hAnsi="Times New Roman" w:cs="Times New Roman"/>
                <w:sz w:val="24"/>
                <w:szCs w:val="24"/>
              </w:rPr>
            </w:pPr>
          </w:p>
        </w:tc>
        <w:tc>
          <w:tcPr>
            <w:tcW w:w="1276" w:type="dxa"/>
            <w:shd w:val="clear" w:color="auto" w:fill="FFFFFF"/>
            <w:vAlign w:val="center"/>
          </w:tcPr>
          <w:p w14:paraId="17928499" w14:textId="77777777" w:rsidR="0085052A" w:rsidRPr="0085052A" w:rsidRDefault="0085052A" w:rsidP="0085052A">
            <w:pPr>
              <w:autoSpaceDE w:val="0"/>
              <w:autoSpaceDN w:val="0"/>
              <w:adjustRightInd w:val="0"/>
              <w:spacing w:after="0" w:line="240" w:lineRule="auto"/>
              <w:rPr>
                <w:rFonts w:ascii="Times New Roman" w:hAnsi="Times New Roman" w:cs="Times New Roman"/>
                <w:sz w:val="24"/>
                <w:szCs w:val="24"/>
              </w:rPr>
            </w:pPr>
          </w:p>
        </w:tc>
      </w:tr>
      <w:tr w:rsidR="0085052A" w:rsidRPr="0085052A" w14:paraId="362CCCC0" w14:textId="77777777" w:rsidTr="005D2E38">
        <w:trPr>
          <w:gridAfter w:val="1"/>
          <w:wAfter w:w="142" w:type="dxa"/>
          <w:cantSplit/>
        </w:trPr>
        <w:tc>
          <w:tcPr>
            <w:tcW w:w="9209" w:type="dxa"/>
            <w:gridSpan w:val="9"/>
            <w:shd w:val="clear" w:color="auto" w:fill="FFFFFF"/>
          </w:tcPr>
          <w:p w14:paraId="6CA5F820" w14:textId="77777777" w:rsidR="0085052A" w:rsidRPr="0085052A" w:rsidRDefault="0085052A" w:rsidP="0085052A">
            <w:pPr>
              <w:autoSpaceDE w:val="0"/>
              <w:autoSpaceDN w:val="0"/>
              <w:adjustRightInd w:val="0"/>
              <w:spacing w:after="0" w:line="320" w:lineRule="atLeast"/>
              <w:ind w:left="60" w:right="60"/>
              <w:rPr>
                <w:rFonts w:ascii="Arial" w:hAnsi="Arial" w:cs="Arial"/>
                <w:color w:val="010205"/>
                <w:sz w:val="18"/>
                <w:szCs w:val="18"/>
              </w:rPr>
            </w:pPr>
            <w:r w:rsidRPr="0085052A">
              <w:rPr>
                <w:rFonts w:ascii="Arial" w:hAnsi="Arial" w:cs="Arial"/>
                <w:color w:val="010205"/>
                <w:sz w:val="18"/>
                <w:szCs w:val="18"/>
              </w:rPr>
              <w:t>a. Not assuming the null hypothesis.</w:t>
            </w:r>
          </w:p>
        </w:tc>
      </w:tr>
      <w:tr w:rsidR="0085052A" w:rsidRPr="0085052A" w14:paraId="75BE6BDF" w14:textId="77777777" w:rsidTr="005D2E38">
        <w:trPr>
          <w:gridAfter w:val="1"/>
          <w:wAfter w:w="142" w:type="dxa"/>
          <w:cantSplit/>
        </w:trPr>
        <w:tc>
          <w:tcPr>
            <w:tcW w:w="9209" w:type="dxa"/>
            <w:gridSpan w:val="9"/>
            <w:shd w:val="clear" w:color="auto" w:fill="FFFFFF"/>
          </w:tcPr>
          <w:p w14:paraId="6FB7B598" w14:textId="77777777" w:rsidR="0085052A" w:rsidRPr="0085052A" w:rsidRDefault="0085052A" w:rsidP="0085052A">
            <w:pPr>
              <w:autoSpaceDE w:val="0"/>
              <w:autoSpaceDN w:val="0"/>
              <w:adjustRightInd w:val="0"/>
              <w:spacing w:after="0" w:line="320" w:lineRule="atLeast"/>
              <w:ind w:left="60" w:right="60"/>
              <w:rPr>
                <w:rFonts w:ascii="Arial" w:hAnsi="Arial" w:cs="Arial"/>
                <w:color w:val="010205"/>
                <w:sz w:val="18"/>
                <w:szCs w:val="18"/>
              </w:rPr>
            </w:pPr>
            <w:r w:rsidRPr="0085052A">
              <w:rPr>
                <w:rFonts w:ascii="Arial" w:hAnsi="Arial" w:cs="Arial"/>
                <w:color w:val="010205"/>
                <w:sz w:val="18"/>
                <w:szCs w:val="18"/>
              </w:rPr>
              <w:t>b. Using the asymptotic standard error assuming the null hypothesis.</w:t>
            </w:r>
          </w:p>
        </w:tc>
      </w:tr>
      <w:tr w:rsidR="0085052A" w:rsidRPr="0085052A" w14:paraId="38F38D25" w14:textId="77777777" w:rsidTr="005D2E38">
        <w:trPr>
          <w:gridAfter w:val="1"/>
          <w:wAfter w:w="142" w:type="dxa"/>
          <w:cantSplit/>
        </w:trPr>
        <w:tc>
          <w:tcPr>
            <w:tcW w:w="9209" w:type="dxa"/>
            <w:gridSpan w:val="9"/>
            <w:shd w:val="clear" w:color="auto" w:fill="FFFFFF"/>
          </w:tcPr>
          <w:p w14:paraId="253D3A55" w14:textId="77777777" w:rsidR="0085052A" w:rsidRPr="0085052A" w:rsidRDefault="0085052A" w:rsidP="0085052A">
            <w:pPr>
              <w:autoSpaceDE w:val="0"/>
              <w:autoSpaceDN w:val="0"/>
              <w:adjustRightInd w:val="0"/>
              <w:spacing w:after="0" w:line="320" w:lineRule="atLeast"/>
              <w:ind w:left="60" w:right="60"/>
              <w:rPr>
                <w:rFonts w:ascii="Arial" w:hAnsi="Arial" w:cs="Arial"/>
                <w:color w:val="010205"/>
                <w:sz w:val="18"/>
                <w:szCs w:val="18"/>
              </w:rPr>
            </w:pPr>
            <w:r w:rsidRPr="0085052A">
              <w:rPr>
                <w:rFonts w:ascii="Arial" w:hAnsi="Arial" w:cs="Arial"/>
                <w:color w:val="010205"/>
                <w:sz w:val="18"/>
                <w:szCs w:val="18"/>
              </w:rPr>
              <w:t>c. Based on normal approximation.</w:t>
            </w:r>
          </w:p>
        </w:tc>
      </w:tr>
    </w:tbl>
    <w:p w14:paraId="727A9C1B" w14:textId="77777777" w:rsidR="00430BC8" w:rsidRDefault="00430BC8" w:rsidP="00430BC8">
      <w:pPr>
        <w:spacing w:before="28" w:after="0" w:line="240" w:lineRule="auto"/>
        <w:textAlignment w:val="baseline"/>
        <w:rPr>
          <w:rFonts w:ascii="Arial" w:eastAsia="Times New Roman" w:hAnsi="Arial" w:cs="Arial"/>
          <w:b/>
          <w:kern w:val="1"/>
          <w:sz w:val="24"/>
          <w:szCs w:val="24"/>
          <w:lang w:eastAsia="ar-SA"/>
        </w:rPr>
      </w:pPr>
    </w:p>
    <w:p w14:paraId="64C3A594" w14:textId="77777777" w:rsidR="00430BC8" w:rsidRDefault="00430BC8" w:rsidP="00430BC8">
      <w:pPr>
        <w:spacing w:before="28" w:after="0" w:line="240" w:lineRule="auto"/>
        <w:textAlignment w:val="baseline"/>
        <w:rPr>
          <w:rFonts w:ascii="Arial" w:eastAsia="Times New Roman" w:hAnsi="Arial" w:cs="Arial"/>
          <w:kern w:val="1"/>
          <w:sz w:val="24"/>
          <w:szCs w:val="24"/>
          <w:lang w:eastAsia="ar-SA"/>
        </w:rPr>
      </w:pPr>
      <w:r w:rsidRPr="00F64BCF">
        <w:rPr>
          <w:rFonts w:ascii="Arial" w:eastAsia="Times New Roman" w:hAnsi="Arial" w:cs="Arial"/>
          <w:b/>
          <w:kern w:val="1"/>
          <w:sz w:val="24"/>
          <w:szCs w:val="24"/>
          <w:lang w:eastAsia="ar-SA"/>
        </w:rPr>
        <w:t>H</w:t>
      </w:r>
      <w:r>
        <w:rPr>
          <w:rFonts w:ascii="Arial" w:eastAsia="Times New Roman" w:hAnsi="Arial" w:cs="Arial"/>
          <w:b/>
          <w:kern w:val="1"/>
          <w:sz w:val="24"/>
          <w:szCs w:val="24"/>
          <w:lang w:eastAsia="ar-SA"/>
        </w:rPr>
        <w:t>8</w:t>
      </w:r>
      <w:r w:rsidRPr="00F64BCF">
        <w:rPr>
          <w:rFonts w:ascii="Arial" w:eastAsia="Times New Roman" w:hAnsi="Arial" w:cs="Arial"/>
          <w:b/>
          <w:kern w:val="1"/>
          <w:sz w:val="24"/>
          <w:szCs w:val="24"/>
          <w:lang w:eastAsia="ar-SA"/>
        </w:rPr>
        <w:t>:</w:t>
      </w:r>
      <w:r w:rsidRPr="00F64BCF">
        <w:rPr>
          <w:rFonts w:ascii="Arial" w:eastAsia="Times New Roman" w:hAnsi="Arial" w:cs="Arial"/>
          <w:kern w:val="1"/>
          <w:sz w:val="24"/>
          <w:szCs w:val="24"/>
          <w:lang w:eastAsia="ar-SA"/>
        </w:rPr>
        <w:t xml:space="preserve">    </w:t>
      </w:r>
      <w:r w:rsidRPr="00F64BCF">
        <w:rPr>
          <w:rFonts w:ascii="Arial" w:eastAsia="Times New Roman" w:hAnsi="Arial" w:cs="Arial"/>
          <w:i/>
          <w:kern w:val="1"/>
          <w:sz w:val="24"/>
          <w:szCs w:val="24"/>
          <w:lang w:eastAsia="ar-SA"/>
        </w:rPr>
        <w:t>There is no difference between</w:t>
      </w:r>
      <w:r>
        <w:rPr>
          <w:rFonts w:ascii="Arial" w:eastAsia="Times New Roman" w:hAnsi="Arial" w:cs="Arial"/>
          <w:i/>
          <w:kern w:val="1"/>
          <w:sz w:val="24"/>
          <w:szCs w:val="24"/>
          <w:lang w:eastAsia="ar-SA"/>
        </w:rPr>
        <w:t xml:space="preserve"> the </w:t>
      </w:r>
      <w:r w:rsidR="009F5B19">
        <w:rPr>
          <w:rFonts w:ascii="Arial" w:eastAsia="Times New Roman" w:hAnsi="Arial" w:cs="Arial"/>
          <w:i/>
          <w:kern w:val="1"/>
          <w:sz w:val="24"/>
          <w:szCs w:val="24"/>
          <w:lang w:eastAsia="ar-SA"/>
        </w:rPr>
        <w:t xml:space="preserve">current </w:t>
      </w:r>
      <w:r>
        <w:rPr>
          <w:rFonts w:ascii="Arial" w:eastAsia="Times New Roman" w:hAnsi="Arial" w:cs="Arial"/>
          <w:i/>
          <w:kern w:val="1"/>
          <w:sz w:val="24"/>
          <w:szCs w:val="24"/>
          <w:lang w:eastAsia="ar-SA"/>
        </w:rPr>
        <w:t>competency of the</w:t>
      </w:r>
      <w:r w:rsidR="009F5B19">
        <w:rPr>
          <w:rFonts w:ascii="Arial" w:eastAsia="Times New Roman" w:hAnsi="Arial" w:cs="Arial"/>
          <w:i/>
          <w:kern w:val="1"/>
          <w:sz w:val="24"/>
          <w:szCs w:val="24"/>
          <w:lang w:eastAsia="ar-SA"/>
        </w:rPr>
        <w:t xml:space="preserve"> MJDI users and how the impl</w:t>
      </w:r>
      <w:r w:rsidR="00D96002">
        <w:rPr>
          <w:rFonts w:ascii="Arial" w:eastAsia="Times New Roman" w:hAnsi="Arial" w:cs="Arial"/>
          <w:i/>
          <w:kern w:val="1"/>
          <w:sz w:val="24"/>
          <w:szCs w:val="24"/>
          <w:lang w:eastAsia="ar-SA"/>
        </w:rPr>
        <w:t>emen</w:t>
      </w:r>
      <w:r w:rsidR="009F5B19">
        <w:rPr>
          <w:rFonts w:ascii="Arial" w:eastAsia="Times New Roman" w:hAnsi="Arial" w:cs="Arial"/>
          <w:i/>
          <w:kern w:val="1"/>
          <w:sz w:val="24"/>
          <w:szCs w:val="24"/>
          <w:lang w:eastAsia="ar-SA"/>
        </w:rPr>
        <w:t>tation was managed</w:t>
      </w:r>
      <w:r>
        <w:rPr>
          <w:rFonts w:ascii="Arial" w:eastAsia="Times New Roman" w:hAnsi="Arial" w:cs="Arial"/>
          <w:i/>
          <w:kern w:val="1"/>
          <w:sz w:val="24"/>
          <w:szCs w:val="24"/>
          <w:lang w:eastAsia="ar-SA"/>
        </w:rPr>
        <w:t>.</w:t>
      </w:r>
      <w:r w:rsidRPr="00F64BCF">
        <w:rPr>
          <w:rFonts w:ascii="Arial" w:eastAsia="Times New Roman" w:hAnsi="Arial" w:cs="Arial"/>
          <w:kern w:val="1"/>
          <w:sz w:val="24"/>
          <w:szCs w:val="24"/>
          <w:lang w:eastAsia="ar-SA"/>
        </w:rPr>
        <w:tab/>
      </w:r>
      <w:r w:rsidRPr="00F64BCF">
        <w:rPr>
          <w:rFonts w:ascii="Arial" w:eastAsia="Times New Roman" w:hAnsi="Arial" w:cs="Arial"/>
          <w:kern w:val="1"/>
          <w:sz w:val="24"/>
          <w:szCs w:val="24"/>
          <w:lang w:eastAsia="ar-SA"/>
        </w:rPr>
        <w:tab/>
      </w:r>
    </w:p>
    <w:p w14:paraId="40B3FCA7" w14:textId="77777777" w:rsidR="00430BC8" w:rsidRDefault="00430BC8" w:rsidP="00430BC8">
      <w:pPr>
        <w:spacing w:before="28" w:after="0" w:line="240" w:lineRule="auto"/>
        <w:textAlignment w:val="baseline"/>
        <w:rPr>
          <w:rFonts w:ascii="Arial" w:eastAsia="Times New Roman" w:hAnsi="Arial" w:cs="Arial"/>
          <w:kern w:val="1"/>
          <w:sz w:val="24"/>
          <w:szCs w:val="24"/>
          <w:lang w:eastAsia="ar-SA"/>
        </w:rPr>
      </w:pPr>
    </w:p>
    <w:p w14:paraId="53F05CFF" w14:textId="77777777" w:rsidR="00430BC8" w:rsidRDefault="00430BC8" w:rsidP="00430BC8">
      <w:pPr>
        <w:spacing w:before="28" w:after="0" w:line="240" w:lineRule="auto"/>
        <w:textAlignment w:val="baseline"/>
        <w:rPr>
          <w:rFonts w:ascii="Arial" w:eastAsia="Times New Roman" w:hAnsi="Arial" w:cs="Arial"/>
          <w:kern w:val="1"/>
          <w:sz w:val="24"/>
          <w:szCs w:val="24"/>
          <w:lang w:eastAsia="ar-SA"/>
        </w:rPr>
      </w:pPr>
      <w:r w:rsidRPr="00F64BCF">
        <w:rPr>
          <w:rFonts w:ascii="Arial" w:eastAsia="Times New Roman" w:hAnsi="Arial" w:cs="Arial"/>
          <w:b/>
          <w:kern w:val="1"/>
          <w:sz w:val="24"/>
          <w:szCs w:val="24"/>
          <w:lang w:eastAsia="ar-SA"/>
        </w:rPr>
        <w:t>H</w:t>
      </w:r>
      <w:r>
        <w:rPr>
          <w:rFonts w:ascii="Arial" w:eastAsia="Times New Roman" w:hAnsi="Arial" w:cs="Arial"/>
          <w:b/>
          <w:kern w:val="1"/>
          <w:sz w:val="24"/>
          <w:szCs w:val="24"/>
          <w:lang w:eastAsia="ar-SA"/>
        </w:rPr>
        <w:t>8a</w:t>
      </w:r>
      <w:r w:rsidRPr="00F64BCF">
        <w:rPr>
          <w:rFonts w:ascii="Arial" w:eastAsia="Times New Roman" w:hAnsi="Arial" w:cs="Arial"/>
          <w:b/>
          <w:kern w:val="1"/>
          <w:sz w:val="24"/>
          <w:szCs w:val="24"/>
          <w:lang w:eastAsia="ar-SA"/>
        </w:rPr>
        <w:t>:</w:t>
      </w:r>
      <w:r w:rsidRPr="00F64BCF">
        <w:rPr>
          <w:rFonts w:ascii="Arial" w:eastAsia="Times New Roman" w:hAnsi="Arial" w:cs="Arial"/>
          <w:kern w:val="1"/>
          <w:sz w:val="24"/>
          <w:szCs w:val="24"/>
          <w:lang w:eastAsia="ar-SA"/>
        </w:rPr>
        <w:t xml:space="preserve">    </w:t>
      </w:r>
      <w:r w:rsidR="009F5B19" w:rsidRPr="00F64BCF">
        <w:rPr>
          <w:rFonts w:ascii="Arial" w:eastAsia="Times New Roman" w:hAnsi="Arial" w:cs="Arial"/>
          <w:i/>
          <w:kern w:val="1"/>
          <w:sz w:val="24"/>
          <w:szCs w:val="24"/>
          <w:lang w:eastAsia="ar-SA"/>
        </w:rPr>
        <w:t>There is difference between</w:t>
      </w:r>
      <w:r w:rsidR="009F5B19">
        <w:rPr>
          <w:rFonts w:ascii="Arial" w:eastAsia="Times New Roman" w:hAnsi="Arial" w:cs="Arial"/>
          <w:i/>
          <w:kern w:val="1"/>
          <w:sz w:val="24"/>
          <w:szCs w:val="24"/>
          <w:lang w:eastAsia="ar-SA"/>
        </w:rPr>
        <w:t xml:space="preserve"> the current competency of the MJDI users and how the implantation was managed.</w:t>
      </w:r>
      <w:r w:rsidRPr="00F64BCF">
        <w:rPr>
          <w:rFonts w:ascii="Arial" w:eastAsia="Times New Roman" w:hAnsi="Arial" w:cs="Arial"/>
          <w:kern w:val="1"/>
          <w:sz w:val="24"/>
          <w:szCs w:val="24"/>
          <w:lang w:eastAsia="ar-SA"/>
        </w:rPr>
        <w:tab/>
      </w:r>
      <w:r w:rsidRPr="00F64BCF">
        <w:rPr>
          <w:rFonts w:ascii="Arial" w:eastAsia="Times New Roman" w:hAnsi="Arial" w:cs="Arial"/>
          <w:kern w:val="1"/>
          <w:sz w:val="24"/>
          <w:szCs w:val="24"/>
          <w:lang w:eastAsia="ar-SA"/>
        </w:rPr>
        <w:tab/>
      </w:r>
    </w:p>
    <w:p w14:paraId="472C83AB" w14:textId="77777777" w:rsidR="00430BC8" w:rsidRDefault="00430BC8" w:rsidP="00430BC8">
      <w:pPr>
        <w:spacing w:before="28" w:after="0" w:line="240" w:lineRule="auto"/>
        <w:textAlignment w:val="baseline"/>
        <w:rPr>
          <w:rFonts w:ascii="Arial" w:eastAsia="Times New Roman" w:hAnsi="Arial" w:cs="Arial"/>
          <w:kern w:val="1"/>
          <w:sz w:val="24"/>
          <w:szCs w:val="24"/>
          <w:lang w:eastAsia="ar-SA"/>
        </w:rPr>
      </w:pPr>
    </w:p>
    <w:p w14:paraId="11C41994" w14:textId="77777777" w:rsidR="00430BC8" w:rsidRDefault="00430BC8" w:rsidP="00430BC8">
      <w:pPr>
        <w:spacing w:before="28" w:after="0" w:line="360" w:lineRule="auto"/>
        <w:textAlignment w:val="baseline"/>
        <w:rPr>
          <w:rFonts w:ascii="Arial" w:eastAsia="Times New Roman" w:hAnsi="Arial" w:cs="Times New Roman"/>
          <w:sz w:val="24"/>
          <w:szCs w:val="24"/>
          <w:lang w:eastAsia="en-GB"/>
        </w:rPr>
      </w:pPr>
      <w:r w:rsidRPr="00E02FFC">
        <w:rPr>
          <w:rFonts w:ascii="Arial" w:eastAsia="Times New Roman" w:hAnsi="Arial" w:cs="Times New Roman"/>
          <w:sz w:val="24"/>
          <w:szCs w:val="24"/>
          <w:lang w:eastAsia="en-GB"/>
        </w:rPr>
        <w:t>The result of Pearson Chi-Square shows (</w:t>
      </w:r>
      <w:r w:rsidRPr="0048192C">
        <w:rPr>
          <w:rFonts w:ascii="Arial" w:eastAsia="Times New Roman" w:hAnsi="Arial" w:cs="Times New Roman"/>
          <w:sz w:val="24"/>
          <w:szCs w:val="24"/>
          <w:lang w:eastAsia="en-GB"/>
        </w:rPr>
        <w:t>x=</w:t>
      </w:r>
      <w:r w:rsidR="00B92599" w:rsidRPr="00B92599">
        <w:rPr>
          <w:rFonts w:ascii="Arial" w:hAnsi="Arial" w:cs="Arial"/>
          <w:color w:val="010205"/>
          <w:sz w:val="24"/>
          <w:szCs w:val="24"/>
        </w:rPr>
        <w:t>23.591</w:t>
      </w:r>
      <w:r w:rsidR="00B92599" w:rsidRPr="00B92599">
        <w:rPr>
          <w:rFonts w:ascii="Arial" w:hAnsi="Arial" w:cs="Arial"/>
          <w:color w:val="010205"/>
          <w:sz w:val="24"/>
          <w:szCs w:val="24"/>
          <w:vertAlign w:val="superscript"/>
        </w:rPr>
        <w:t>a</w:t>
      </w:r>
      <w:r w:rsidRPr="00E02FFC">
        <w:rPr>
          <w:rFonts w:ascii="Arial" w:eastAsia="Times New Roman" w:hAnsi="Arial" w:cs="Times New Roman"/>
          <w:sz w:val="24"/>
          <w:szCs w:val="24"/>
          <w:lang w:eastAsia="en-GB"/>
        </w:rPr>
        <w:t>, p=0</w:t>
      </w:r>
      <w:r>
        <w:rPr>
          <w:rFonts w:ascii="Arial" w:eastAsia="Times New Roman" w:hAnsi="Arial" w:cs="Times New Roman"/>
          <w:sz w:val="24"/>
          <w:szCs w:val="24"/>
          <w:lang w:eastAsia="en-GB"/>
        </w:rPr>
        <w:t>.00</w:t>
      </w:r>
      <w:r w:rsidR="00B92599">
        <w:rPr>
          <w:rFonts w:ascii="Arial" w:eastAsia="Times New Roman" w:hAnsi="Arial" w:cs="Times New Roman"/>
          <w:sz w:val="24"/>
          <w:szCs w:val="24"/>
          <w:lang w:eastAsia="en-GB"/>
        </w:rPr>
        <w:t>0</w:t>
      </w:r>
      <w:r w:rsidRPr="00E02FFC">
        <w:rPr>
          <w:rFonts w:ascii="Arial" w:eastAsia="Times New Roman" w:hAnsi="Arial" w:cs="Times New Roman"/>
          <w:sz w:val="24"/>
          <w:szCs w:val="24"/>
          <w:lang w:eastAsia="en-GB"/>
        </w:rPr>
        <w:t>, df=</w:t>
      </w:r>
      <w:r>
        <w:rPr>
          <w:rFonts w:ascii="Arial" w:eastAsia="Times New Roman" w:hAnsi="Arial" w:cs="Times New Roman"/>
          <w:sz w:val="24"/>
          <w:szCs w:val="24"/>
          <w:lang w:eastAsia="en-GB"/>
        </w:rPr>
        <w:t>4</w:t>
      </w:r>
      <w:r w:rsidRPr="00E02FFC">
        <w:rPr>
          <w:rFonts w:ascii="Arial" w:eastAsia="Times New Roman" w:hAnsi="Arial" w:cs="Times New Roman"/>
          <w:sz w:val="24"/>
          <w:szCs w:val="24"/>
          <w:lang w:eastAsia="en-GB"/>
        </w:rPr>
        <w:t xml:space="preserve">), which is statistically significant as the P-Value is </w:t>
      </w:r>
      <w:r>
        <w:rPr>
          <w:rFonts w:ascii="Arial" w:eastAsia="Times New Roman" w:hAnsi="Arial" w:cs="Times New Roman"/>
          <w:sz w:val="24"/>
          <w:szCs w:val="24"/>
          <w:lang w:eastAsia="en-GB"/>
        </w:rPr>
        <w:t>less</w:t>
      </w:r>
      <w:r w:rsidRPr="00E02FFC">
        <w:rPr>
          <w:rFonts w:ascii="Arial" w:eastAsia="Times New Roman" w:hAnsi="Arial" w:cs="Times New Roman"/>
          <w:sz w:val="24"/>
          <w:szCs w:val="24"/>
          <w:lang w:eastAsia="en-GB"/>
        </w:rPr>
        <w:t xml:space="preserve"> than 0.05, which indicates that the Null Hypothesis must be </w:t>
      </w:r>
      <w:r>
        <w:rPr>
          <w:rFonts w:ascii="Arial" w:eastAsia="Times New Roman" w:hAnsi="Arial" w:cs="Times New Roman"/>
          <w:b/>
          <w:sz w:val="24"/>
          <w:szCs w:val="24"/>
          <w:lang w:eastAsia="en-GB"/>
        </w:rPr>
        <w:t>rejected</w:t>
      </w:r>
      <w:r w:rsidRPr="00E02FFC">
        <w:rPr>
          <w:rFonts w:ascii="Arial" w:eastAsia="Times New Roman" w:hAnsi="Arial" w:cs="Times New Roman"/>
          <w:sz w:val="24"/>
          <w:szCs w:val="24"/>
          <w:lang w:eastAsia="en-GB"/>
        </w:rPr>
        <w:t>. This also indicates that; there is</w:t>
      </w:r>
      <w:r>
        <w:rPr>
          <w:rFonts w:ascii="Arial" w:eastAsia="Times New Roman" w:hAnsi="Arial" w:cs="Times New Roman"/>
          <w:sz w:val="24"/>
          <w:szCs w:val="24"/>
          <w:lang w:eastAsia="en-GB"/>
        </w:rPr>
        <w:t xml:space="preserve"> </w:t>
      </w:r>
      <w:r w:rsidRPr="00E02FFC">
        <w:rPr>
          <w:rFonts w:ascii="Arial" w:eastAsia="Times New Roman" w:hAnsi="Arial" w:cs="Times New Roman"/>
          <w:sz w:val="24"/>
          <w:szCs w:val="24"/>
          <w:lang w:eastAsia="en-GB"/>
        </w:rPr>
        <w:t>difference betw</w:t>
      </w:r>
      <w:r>
        <w:rPr>
          <w:rFonts w:ascii="Arial" w:eastAsia="Times New Roman" w:hAnsi="Arial" w:cs="Times New Roman"/>
          <w:sz w:val="24"/>
          <w:szCs w:val="24"/>
          <w:lang w:eastAsia="en-GB"/>
        </w:rPr>
        <w:t xml:space="preserve">een </w:t>
      </w:r>
      <w:r w:rsidRPr="00F90F56">
        <w:rPr>
          <w:rFonts w:ascii="Arial" w:eastAsia="Times New Roman" w:hAnsi="Arial" w:cs="Arial"/>
          <w:kern w:val="1"/>
          <w:sz w:val="24"/>
          <w:szCs w:val="24"/>
          <w:lang w:eastAsia="ar-SA"/>
        </w:rPr>
        <w:t xml:space="preserve">the </w:t>
      </w:r>
      <w:r w:rsidR="00B92599">
        <w:rPr>
          <w:rFonts w:ascii="Arial" w:eastAsia="Times New Roman" w:hAnsi="Arial" w:cs="Arial"/>
          <w:kern w:val="1"/>
          <w:sz w:val="24"/>
          <w:szCs w:val="24"/>
          <w:lang w:eastAsia="ar-SA"/>
        </w:rPr>
        <w:t xml:space="preserve">current </w:t>
      </w:r>
      <w:r>
        <w:rPr>
          <w:rFonts w:ascii="Arial" w:eastAsia="Times New Roman" w:hAnsi="Arial" w:cs="Arial"/>
          <w:kern w:val="1"/>
          <w:sz w:val="24"/>
          <w:szCs w:val="24"/>
          <w:lang w:eastAsia="ar-SA"/>
        </w:rPr>
        <w:t xml:space="preserve">competency of </w:t>
      </w:r>
      <w:r w:rsidR="00B92599">
        <w:rPr>
          <w:rFonts w:ascii="Arial" w:eastAsia="Times New Roman" w:hAnsi="Arial" w:cs="Arial"/>
          <w:kern w:val="1"/>
          <w:sz w:val="24"/>
          <w:szCs w:val="24"/>
          <w:lang w:eastAsia="ar-SA"/>
        </w:rPr>
        <w:t xml:space="preserve">MJDI users and </w:t>
      </w:r>
      <w:r w:rsidR="00EF6596">
        <w:rPr>
          <w:rFonts w:ascii="Arial" w:eastAsia="Times New Roman" w:hAnsi="Arial" w:cs="Arial"/>
          <w:kern w:val="1"/>
          <w:sz w:val="24"/>
          <w:szCs w:val="24"/>
          <w:lang w:eastAsia="ar-SA"/>
        </w:rPr>
        <w:t xml:space="preserve">how the implementation was managed </w:t>
      </w:r>
      <w:r w:rsidRPr="00E02FFC">
        <w:rPr>
          <w:rFonts w:ascii="Arial" w:eastAsia="Times New Roman" w:hAnsi="Arial" w:cs="Times New Roman"/>
          <w:sz w:val="24"/>
          <w:szCs w:val="24"/>
          <w:lang w:eastAsia="en-GB"/>
        </w:rPr>
        <w:t xml:space="preserve">and therefore </w:t>
      </w:r>
      <w:r>
        <w:rPr>
          <w:rFonts w:ascii="Arial" w:eastAsia="Times New Roman" w:hAnsi="Arial" w:cs="Times New Roman"/>
          <w:b/>
          <w:sz w:val="24"/>
          <w:szCs w:val="24"/>
          <w:lang w:eastAsia="en-GB"/>
        </w:rPr>
        <w:t>accept</w:t>
      </w:r>
      <w:r w:rsidRPr="00E02FFC">
        <w:rPr>
          <w:rFonts w:ascii="Arial" w:eastAsia="Times New Roman" w:hAnsi="Arial" w:cs="Times New Roman"/>
          <w:sz w:val="24"/>
          <w:szCs w:val="24"/>
          <w:lang w:eastAsia="en-GB"/>
        </w:rPr>
        <w:t xml:space="preserve"> the alternative. This is an evidence that </w:t>
      </w:r>
      <w:r>
        <w:rPr>
          <w:rFonts w:ascii="Arial" w:eastAsia="Times New Roman" w:hAnsi="Arial" w:cs="Times New Roman"/>
          <w:sz w:val="24"/>
          <w:szCs w:val="24"/>
          <w:lang w:eastAsia="en-GB"/>
        </w:rPr>
        <w:t xml:space="preserve">the </w:t>
      </w:r>
      <w:r w:rsidR="00B53747">
        <w:rPr>
          <w:rFonts w:ascii="Arial" w:eastAsia="Times New Roman" w:hAnsi="Arial" w:cs="Times New Roman"/>
          <w:sz w:val="24"/>
          <w:szCs w:val="24"/>
          <w:lang w:eastAsia="en-GB"/>
        </w:rPr>
        <w:t xml:space="preserve">current </w:t>
      </w:r>
      <w:r>
        <w:rPr>
          <w:rFonts w:ascii="Arial" w:eastAsia="Times New Roman" w:hAnsi="Arial" w:cs="Times New Roman"/>
          <w:sz w:val="24"/>
          <w:szCs w:val="24"/>
          <w:lang w:eastAsia="en-GB"/>
        </w:rPr>
        <w:t xml:space="preserve">competency of the </w:t>
      </w:r>
      <w:r w:rsidR="00B53747">
        <w:rPr>
          <w:rFonts w:ascii="Arial" w:eastAsia="Times New Roman" w:hAnsi="Arial" w:cs="Times New Roman"/>
          <w:sz w:val="24"/>
          <w:szCs w:val="24"/>
          <w:lang w:eastAsia="en-GB"/>
        </w:rPr>
        <w:t>MJDI users is dependent on the how the implementation was managed</w:t>
      </w:r>
      <w:r>
        <w:rPr>
          <w:rFonts w:ascii="Arial" w:eastAsia="Times New Roman" w:hAnsi="Arial" w:cs="Times New Roman"/>
          <w:sz w:val="24"/>
          <w:szCs w:val="24"/>
          <w:lang w:eastAsia="en-GB"/>
        </w:rPr>
        <w:t>,</w:t>
      </w:r>
      <w:r w:rsidRPr="00E02FFC">
        <w:rPr>
          <w:rFonts w:ascii="Arial" w:eastAsia="Times New Roman" w:hAnsi="Arial" w:cs="Times New Roman"/>
          <w:sz w:val="24"/>
          <w:szCs w:val="24"/>
          <w:lang w:eastAsia="en-GB"/>
        </w:rPr>
        <w:t xml:space="preserve"> as</w:t>
      </w:r>
      <w:r>
        <w:rPr>
          <w:rFonts w:ascii="Arial" w:eastAsia="Times New Roman" w:hAnsi="Arial" w:cs="Times New Roman"/>
          <w:sz w:val="24"/>
          <w:szCs w:val="24"/>
          <w:lang w:eastAsia="en-GB"/>
        </w:rPr>
        <w:t xml:space="preserve"> </w:t>
      </w:r>
      <w:r w:rsidRPr="00E02FFC">
        <w:rPr>
          <w:rFonts w:ascii="Arial" w:eastAsia="Times New Roman" w:hAnsi="Arial" w:cs="Times New Roman"/>
          <w:sz w:val="24"/>
          <w:szCs w:val="24"/>
          <w:lang w:eastAsia="en-GB"/>
        </w:rPr>
        <w:t xml:space="preserve">the probability value is </w:t>
      </w:r>
      <w:r>
        <w:rPr>
          <w:rFonts w:ascii="Arial" w:eastAsia="Times New Roman" w:hAnsi="Arial" w:cs="Times New Roman"/>
          <w:sz w:val="24"/>
          <w:szCs w:val="24"/>
          <w:lang w:eastAsia="en-GB"/>
        </w:rPr>
        <w:t>less</w:t>
      </w:r>
      <w:r w:rsidRPr="00E02FFC">
        <w:rPr>
          <w:rFonts w:ascii="Arial" w:eastAsia="Times New Roman" w:hAnsi="Arial" w:cs="Times New Roman"/>
          <w:sz w:val="24"/>
          <w:szCs w:val="24"/>
          <w:lang w:eastAsia="en-GB"/>
        </w:rPr>
        <w:t xml:space="preserve"> than 0.05</w:t>
      </w:r>
      <w:r>
        <w:rPr>
          <w:rFonts w:ascii="Arial" w:eastAsia="Times New Roman" w:hAnsi="Arial" w:cs="Times New Roman"/>
          <w:sz w:val="24"/>
          <w:szCs w:val="24"/>
          <w:lang w:eastAsia="en-GB"/>
        </w:rPr>
        <w:t>.</w:t>
      </w:r>
    </w:p>
    <w:p w14:paraId="2B16102B" w14:textId="77777777" w:rsidR="0085052A" w:rsidRDefault="0085052A" w:rsidP="0085052A">
      <w:pPr>
        <w:autoSpaceDE w:val="0"/>
        <w:autoSpaceDN w:val="0"/>
        <w:adjustRightInd w:val="0"/>
        <w:spacing w:after="0" w:line="400" w:lineRule="atLeast"/>
        <w:rPr>
          <w:rFonts w:ascii="Times New Roman" w:hAnsi="Times New Roman" w:cs="Times New Roman"/>
          <w:sz w:val="24"/>
          <w:szCs w:val="24"/>
        </w:rPr>
      </w:pPr>
    </w:p>
    <w:p w14:paraId="08770D74" w14:textId="77777777" w:rsidR="00430BC8" w:rsidRPr="0085052A" w:rsidRDefault="00776C50" w:rsidP="00776C50">
      <w:pPr>
        <w:autoSpaceDE w:val="0"/>
        <w:autoSpaceDN w:val="0"/>
        <w:adjustRightInd w:val="0"/>
        <w:spacing w:after="0" w:line="240" w:lineRule="auto"/>
        <w:rPr>
          <w:rFonts w:ascii="Times New Roman" w:hAnsi="Times New Roman" w:cs="Times New Roman"/>
          <w:sz w:val="24"/>
          <w:szCs w:val="24"/>
        </w:rPr>
      </w:pPr>
      <w:r>
        <w:rPr>
          <w:rFonts w:ascii="Arial" w:hAnsi="Arial" w:cs="Arial"/>
          <w:b/>
          <w:bCs/>
          <w:color w:val="000000"/>
          <w:sz w:val="24"/>
          <w:szCs w:val="24"/>
        </w:rPr>
        <w:t xml:space="preserve">Results of Chi-Square Test </w:t>
      </w:r>
      <w:r w:rsidR="00FF411D">
        <w:rPr>
          <w:rFonts w:ascii="Arial" w:hAnsi="Arial" w:cs="Arial"/>
          <w:b/>
          <w:bCs/>
          <w:color w:val="000000"/>
          <w:sz w:val="24"/>
          <w:szCs w:val="24"/>
        </w:rPr>
        <w:t>the effect of</w:t>
      </w:r>
      <w:r>
        <w:rPr>
          <w:rFonts w:ascii="Arial" w:hAnsi="Arial" w:cs="Arial"/>
          <w:b/>
          <w:bCs/>
          <w:color w:val="000000"/>
          <w:sz w:val="24"/>
          <w:szCs w:val="24"/>
        </w:rPr>
        <w:t xml:space="preserve"> </w:t>
      </w:r>
      <w:r w:rsidR="00225C84">
        <w:rPr>
          <w:rFonts w:ascii="Arial" w:hAnsi="Arial" w:cs="Arial"/>
          <w:b/>
          <w:bCs/>
          <w:color w:val="000000"/>
          <w:sz w:val="24"/>
          <w:szCs w:val="24"/>
        </w:rPr>
        <w:t>post activation support and the improvement from the MJDI</w:t>
      </w:r>
      <w:r>
        <w:rPr>
          <w:rFonts w:ascii="Arial" w:hAnsi="Arial" w:cs="Arial"/>
          <w:b/>
          <w:bCs/>
          <w:color w:val="000000"/>
          <w:sz w:val="24"/>
          <w:szCs w:val="24"/>
        </w:rPr>
        <w:t>.</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60"/>
        <w:gridCol w:w="1029"/>
        <w:gridCol w:w="1030"/>
        <w:gridCol w:w="1030"/>
        <w:gridCol w:w="1030"/>
        <w:gridCol w:w="1030"/>
        <w:gridCol w:w="1600"/>
      </w:tblGrid>
      <w:tr w:rsidR="00503F4A" w:rsidRPr="00503F4A" w14:paraId="2839E0F8" w14:textId="77777777" w:rsidTr="00503F4A">
        <w:trPr>
          <w:cantSplit/>
        </w:trPr>
        <w:tc>
          <w:tcPr>
            <w:tcW w:w="9209" w:type="dxa"/>
            <w:gridSpan w:val="7"/>
            <w:shd w:val="clear" w:color="auto" w:fill="FFFFFF"/>
            <w:vAlign w:val="center"/>
          </w:tcPr>
          <w:p w14:paraId="5A4BC7B9" w14:textId="77777777" w:rsidR="00503F4A" w:rsidRPr="00503F4A" w:rsidRDefault="00503F4A" w:rsidP="00503F4A">
            <w:pPr>
              <w:autoSpaceDE w:val="0"/>
              <w:autoSpaceDN w:val="0"/>
              <w:adjustRightInd w:val="0"/>
              <w:spacing w:after="0" w:line="320" w:lineRule="atLeast"/>
              <w:ind w:left="60" w:right="60"/>
              <w:jc w:val="center"/>
              <w:rPr>
                <w:rFonts w:ascii="Arial" w:hAnsi="Arial" w:cs="Arial"/>
                <w:color w:val="010205"/>
                <w:sz w:val="18"/>
                <w:szCs w:val="18"/>
              </w:rPr>
            </w:pPr>
            <w:r w:rsidRPr="00503F4A">
              <w:rPr>
                <w:rFonts w:ascii="Arial" w:hAnsi="Arial" w:cs="Arial"/>
                <w:b/>
                <w:bCs/>
                <w:color w:val="010205"/>
                <w:sz w:val="18"/>
                <w:szCs w:val="18"/>
              </w:rPr>
              <w:t>Case Processing Summary</w:t>
            </w:r>
          </w:p>
        </w:tc>
      </w:tr>
      <w:tr w:rsidR="00503F4A" w:rsidRPr="00503F4A" w14:paraId="694C29BD" w14:textId="77777777" w:rsidTr="00503F4A">
        <w:trPr>
          <w:cantSplit/>
        </w:trPr>
        <w:tc>
          <w:tcPr>
            <w:tcW w:w="2460" w:type="dxa"/>
            <w:vMerge w:val="restart"/>
            <w:shd w:val="clear" w:color="auto" w:fill="FFFFFF"/>
            <w:vAlign w:val="bottom"/>
          </w:tcPr>
          <w:p w14:paraId="4F785EFD" w14:textId="77777777" w:rsidR="00503F4A" w:rsidRPr="00503F4A" w:rsidRDefault="00503F4A" w:rsidP="00503F4A">
            <w:pPr>
              <w:autoSpaceDE w:val="0"/>
              <w:autoSpaceDN w:val="0"/>
              <w:adjustRightInd w:val="0"/>
              <w:spacing w:after="0" w:line="240" w:lineRule="auto"/>
              <w:rPr>
                <w:rFonts w:ascii="Times New Roman" w:hAnsi="Times New Roman" w:cs="Times New Roman"/>
                <w:sz w:val="18"/>
                <w:szCs w:val="18"/>
              </w:rPr>
            </w:pPr>
          </w:p>
        </w:tc>
        <w:tc>
          <w:tcPr>
            <w:tcW w:w="6749" w:type="dxa"/>
            <w:gridSpan w:val="6"/>
            <w:shd w:val="clear" w:color="auto" w:fill="FFFFFF"/>
            <w:vAlign w:val="bottom"/>
          </w:tcPr>
          <w:p w14:paraId="57E0E208" w14:textId="77777777" w:rsidR="00503F4A" w:rsidRPr="00503F4A" w:rsidRDefault="00503F4A" w:rsidP="00503F4A">
            <w:pPr>
              <w:autoSpaceDE w:val="0"/>
              <w:autoSpaceDN w:val="0"/>
              <w:adjustRightInd w:val="0"/>
              <w:spacing w:after="0" w:line="320" w:lineRule="atLeast"/>
              <w:ind w:left="60" w:right="60"/>
              <w:jc w:val="center"/>
              <w:rPr>
                <w:rFonts w:ascii="Arial" w:hAnsi="Arial" w:cs="Arial"/>
                <w:color w:val="264A60"/>
                <w:sz w:val="18"/>
                <w:szCs w:val="18"/>
              </w:rPr>
            </w:pPr>
            <w:r w:rsidRPr="00503F4A">
              <w:rPr>
                <w:rFonts w:ascii="Arial" w:hAnsi="Arial" w:cs="Arial"/>
                <w:color w:val="264A60"/>
                <w:sz w:val="18"/>
                <w:szCs w:val="18"/>
              </w:rPr>
              <w:t>Cases</w:t>
            </w:r>
          </w:p>
        </w:tc>
      </w:tr>
      <w:tr w:rsidR="00503F4A" w:rsidRPr="00503F4A" w14:paraId="6A1C8C16" w14:textId="77777777" w:rsidTr="00503F4A">
        <w:trPr>
          <w:cantSplit/>
        </w:trPr>
        <w:tc>
          <w:tcPr>
            <w:tcW w:w="2460" w:type="dxa"/>
            <w:vMerge/>
            <w:shd w:val="clear" w:color="auto" w:fill="FFFFFF"/>
            <w:vAlign w:val="bottom"/>
          </w:tcPr>
          <w:p w14:paraId="29EA39E3" w14:textId="77777777" w:rsidR="00503F4A" w:rsidRPr="00503F4A" w:rsidRDefault="00503F4A" w:rsidP="00503F4A">
            <w:pPr>
              <w:autoSpaceDE w:val="0"/>
              <w:autoSpaceDN w:val="0"/>
              <w:adjustRightInd w:val="0"/>
              <w:spacing w:after="0" w:line="240" w:lineRule="auto"/>
              <w:rPr>
                <w:rFonts w:ascii="Arial" w:hAnsi="Arial" w:cs="Arial"/>
                <w:color w:val="264A60"/>
                <w:sz w:val="18"/>
                <w:szCs w:val="18"/>
              </w:rPr>
            </w:pPr>
          </w:p>
        </w:tc>
        <w:tc>
          <w:tcPr>
            <w:tcW w:w="2059" w:type="dxa"/>
            <w:gridSpan w:val="2"/>
            <w:shd w:val="clear" w:color="auto" w:fill="FFFFFF"/>
            <w:vAlign w:val="bottom"/>
          </w:tcPr>
          <w:p w14:paraId="19BB8778" w14:textId="77777777" w:rsidR="00503F4A" w:rsidRPr="00503F4A" w:rsidRDefault="00503F4A" w:rsidP="00503F4A">
            <w:pPr>
              <w:autoSpaceDE w:val="0"/>
              <w:autoSpaceDN w:val="0"/>
              <w:adjustRightInd w:val="0"/>
              <w:spacing w:after="0" w:line="320" w:lineRule="atLeast"/>
              <w:ind w:left="60" w:right="60"/>
              <w:jc w:val="center"/>
              <w:rPr>
                <w:rFonts w:ascii="Arial" w:hAnsi="Arial" w:cs="Arial"/>
                <w:color w:val="264A60"/>
                <w:sz w:val="18"/>
                <w:szCs w:val="18"/>
              </w:rPr>
            </w:pPr>
            <w:r w:rsidRPr="00503F4A">
              <w:rPr>
                <w:rFonts w:ascii="Arial" w:hAnsi="Arial" w:cs="Arial"/>
                <w:color w:val="264A60"/>
                <w:sz w:val="18"/>
                <w:szCs w:val="18"/>
              </w:rPr>
              <w:t>Valid</w:t>
            </w:r>
          </w:p>
        </w:tc>
        <w:tc>
          <w:tcPr>
            <w:tcW w:w="2060" w:type="dxa"/>
            <w:gridSpan w:val="2"/>
            <w:shd w:val="clear" w:color="auto" w:fill="FFFFFF"/>
            <w:vAlign w:val="bottom"/>
          </w:tcPr>
          <w:p w14:paraId="4A48BD71" w14:textId="77777777" w:rsidR="00503F4A" w:rsidRPr="00503F4A" w:rsidRDefault="00503F4A" w:rsidP="00503F4A">
            <w:pPr>
              <w:autoSpaceDE w:val="0"/>
              <w:autoSpaceDN w:val="0"/>
              <w:adjustRightInd w:val="0"/>
              <w:spacing w:after="0" w:line="320" w:lineRule="atLeast"/>
              <w:ind w:left="60" w:right="60"/>
              <w:jc w:val="center"/>
              <w:rPr>
                <w:rFonts w:ascii="Arial" w:hAnsi="Arial" w:cs="Arial"/>
                <w:color w:val="264A60"/>
                <w:sz w:val="18"/>
                <w:szCs w:val="18"/>
              </w:rPr>
            </w:pPr>
            <w:r w:rsidRPr="00503F4A">
              <w:rPr>
                <w:rFonts w:ascii="Arial" w:hAnsi="Arial" w:cs="Arial"/>
                <w:color w:val="264A60"/>
                <w:sz w:val="18"/>
                <w:szCs w:val="18"/>
              </w:rPr>
              <w:t>Missing</w:t>
            </w:r>
          </w:p>
        </w:tc>
        <w:tc>
          <w:tcPr>
            <w:tcW w:w="2630" w:type="dxa"/>
            <w:gridSpan w:val="2"/>
            <w:shd w:val="clear" w:color="auto" w:fill="FFFFFF"/>
            <w:vAlign w:val="bottom"/>
          </w:tcPr>
          <w:p w14:paraId="63987064" w14:textId="77777777" w:rsidR="00503F4A" w:rsidRPr="00503F4A" w:rsidRDefault="00503F4A" w:rsidP="00503F4A">
            <w:pPr>
              <w:autoSpaceDE w:val="0"/>
              <w:autoSpaceDN w:val="0"/>
              <w:adjustRightInd w:val="0"/>
              <w:spacing w:after="0" w:line="320" w:lineRule="atLeast"/>
              <w:ind w:left="60" w:right="60"/>
              <w:jc w:val="center"/>
              <w:rPr>
                <w:rFonts w:ascii="Arial" w:hAnsi="Arial" w:cs="Arial"/>
                <w:color w:val="264A60"/>
                <w:sz w:val="18"/>
                <w:szCs w:val="18"/>
              </w:rPr>
            </w:pPr>
            <w:r w:rsidRPr="00503F4A">
              <w:rPr>
                <w:rFonts w:ascii="Arial" w:hAnsi="Arial" w:cs="Arial"/>
                <w:color w:val="264A60"/>
                <w:sz w:val="18"/>
                <w:szCs w:val="18"/>
              </w:rPr>
              <w:t>Total</w:t>
            </w:r>
          </w:p>
        </w:tc>
      </w:tr>
      <w:tr w:rsidR="00503F4A" w:rsidRPr="00503F4A" w14:paraId="19CD6523" w14:textId="77777777" w:rsidTr="00503F4A">
        <w:trPr>
          <w:cantSplit/>
        </w:trPr>
        <w:tc>
          <w:tcPr>
            <w:tcW w:w="2460" w:type="dxa"/>
            <w:vMerge/>
            <w:shd w:val="clear" w:color="auto" w:fill="FFFFFF"/>
            <w:vAlign w:val="bottom"/>
          </w:tcPr>
          <w:p w14:paraId="64370713" w14:textId="77777777" w:rsidR="00503F4A" w:rsidRPr="00503F4A" w:rsidRDefault="00503F4A" w:rsidP="00503F4A">
            <w:pPr>
              <w:autoSpaceDE w:val="0"/>
              <w:autoSpaceDN w:val="0"/>
              <w:adjustRightInd w:val="0"/>
              <w:spacing w:after="0" w:line="240" w:lineRule="auto"/>
              <w:rPr>
                <w:rFonts w:ascii="Arial" w:hAnsi="Arial" w:cs="Arial"/>
                <w:color w:val="264A60"/>
                <w:sz w:val="18"/>
                <w:szCs w:val="18"/>
              </w:rPr>
            </w:pPr>
          </w:p>
        </w:tc>
        <w:tc>
          <w:tcPr>
            <w:tcW w:w="1029" w:type="dxa"/>
            <w:shd w:val="clear" w:color="auto" w:fill="FFFFFF"/>
            <w:vAlign w:val="bottom"/>
          </w:tcPr>
          <w:p w14:paraId="2E175100" w14:textId="77777777" w:rsidR="00503F4A" w:rsidRPr="00503F4A" w:rsidRDefault="00503F4A" w:rsidP="00503F4A">
            <w:pPr>
              <w:autoSpaceDE w:val="0"/>
              <w:autoSpaceDN w:val="0"/>
              <w:adjustRightInd w:val="0"/>
              <w:spacing w:after="0" w:line="320" w:lineRule="atLeast"/>
              <w:ind w:left="60" w:right="60"/>
              <w:jc w:val="center"/>
              <w:rPr>
                <w:rFonts w:ascii="Arial" w:hAnsi="Arial" w:cs="Arial"/>
                <w:color w:val="264A60"/>
                <w:sz w:val="18"/>
                <w:szCs w:val="18"/>
              </w:rPr>
            </w:pPr>
            <w:r w:rsidRPr="00503F4A">
              <w:rPr>
                <w:rFonts w:ascii="Arial" w:hAnsi="Arial" w:cs="Arial"/>
                <w:color w:val="264A60"/>
                <w:sz w:val="18"/>
                <w:szCs w:val="18"/>
              </w:rPr>
              <w:t>N</w:t>
            </w:r>
          </w:p>
        </w:tc>
        <w:tc>
          <w:tcPr>
            <w:tcW w:w="1030" w:type="dxa"/>
            <w:shd w:val="clear" w:color="auto" w:fill="FFFFFF"/>
            <w:vAlign w:val="bottom"/>
          </w:tcPr>
          <w:p w14:paraId="4F8B3275" w14:textId="77777777" w:rsidR="00503F4A" w:rsidRPr="00503F4A" w:rsidRDefault="00503F4A" w:rsidP="00503F4A">
            <w:pPr>
              <w:autoSpaceDE w:val="0"/>
              <w:autoSpaceDN w:val="0"/>
              <w:adjustRightInd w:val="0"/>
              <w:spacing w:after="0" w:line="320" w:lineRule="atLeast"/>
              <w:ind w:left="60" w:right="60"/>
              <w:jc w:val="center"/>
              <w:rPr>
                <w:rFonts w:ascii="Arial" w:hAnsi="Arial" w:cs="Arial"/>
                <w:color w:val="264A60"/>
                <w:sz w:val="18"/>
                <w:szCs w:val="18"/>
              </w:rPr>
            </w:pPr>
            <w:r w:rsidRPr="00503F4A">
              <w:rPr>
                <w:rFonts w:ascii="Arial" w:hAnsi="Arial" w:cs="Arial"/>
                <w:color w:val="264A60"/>
                <w:sz w:val="18"/>
                <w:szCs w:val="18"/>
              </w:rPr>
              <w:t>Percent</w:t>
            </w:r>
          </w:p>
        </w:tc>
        <w:tc>
          <w:tcPr>
            <w:tcW w:w="1030" w:type="dxa"/>
            <w:shd w:val="clear" w:color="auto" w:fill="FFFFFF"/>
            <w:vAlign w:val="bottom"/>
          </w:tcPr>
          <w:p w14:paraId="2A1B9AF5" w14:textId="77777777" w:rsidR="00503F4A" w:rsidRPr="00503F4A" w:rsidRDefault="00503F4A" w:rsidP="00503F4A">
            <w:pPr>
              <w:autoSpaceDE w:val="0"/>
              <w:autoSpaceDN w:val="0"/>
              <w:adjustRightInd w:val="0"/>
              <w:spacing w:after="0" w:line="320" w:lineRule="atLeast"/>
              <w:ind w:left="60" w:right="60"/>
              <w:jc w:val="center"/>
              <w:rPr>
                <w:rFonts w:ascii="Arial" w:hAnsi="Arial" w:cs="Arial"/>
                <w:color w:val="264A60"/>
                <w:sz w:val="18"/>
                <w:szCs w:val="18"/>
              </w:rPr>
            </w:pPr>
            <w:r w:rsidRPr="00503F4A">
              <w:rPr>
                <w:rFonts w:ascii="Arial" w:hAnsi="Arial" w:cs="Arial"/>
                <w:color w:val="264A60"/>
                <w:sz w:val="18"/>
                <w:szCs w:val="18"/>
              </w:rPr>
              <w:t>N</w:t>
            </w:r>
          </w:p>
        </w:tc>
        <w:tc>
          <w:tcPr>
            <w:tcW w:w="1030" w:type="dxa"/>
            <w:shd w:val="clear" w:color="auto" w:fill="FFFFFF"/>
            <w:vAlign w:val="bottom"/>
          </w:tcPr>
          <w:p w14:paraId="0014646D" w14:textId="77777777" w:rsidR="00503F4A" w:rsidRPr="00503F4A" w:rsidRDefault="00503F4A" w:rsidP="00503F4A">
            <w:pPr>
              <w:autoSpaceDE w:val="0"/>
              <w:autoSpaceDN w:val="0"/>
              <w:adjustRightInd w:val="0"/>
              <w:spacing w:after="0" w:line="320" w:lineRule="atLeast"/>
              <w:ind w:left="60" w:right="60"/>
              <w:jc w:val="center"/>
              <w:rPr>
                <w:rFonts w:ascii="Arial" w:hAnsi="Arial" w:cs="Arial"/>
                <w:color w:val="264A60"/>
                <w:sz w:val="18"/>
                <w:szCs w:val="18"/>
              </w:rPr>
            </w:pPr>
            <w:r w:rsidRPr="00503F4A">
              <w:rPr>
                <w:rFonts w:ascii="Arial" w:hAnsi="Arial" w:cs="Arial"/>
                <w:color w:val="264A60"/>
                <w:sz w:val="18"/>
                <w:szCs w:val="18"/>
              </w:rPr>
              <w:t>Percent</w:t>
            </w:r>
          </w:p>
        </w:tc>
        <w:tc>
          <w:tcPr>
            <w:tcW w:w="1030" w:type="dxa"/>
            <w:shd w:val="clear" w:color="auto" w:fill="FFFFFF"/>
            <w:vAlign w:val="bottom"/>
          </w:tcPr>
          <w:p w14:paraId="295D5EA6" w14:textId="77777777" w:rsidR="00503F4A" w:rsidRPr="00503F4A" w:rsidRDefault="00503F4A" w:rsidP="00503F4A">
            <w:pPr>
              <w:autoSpaceDE w:val="0"/>
              <w:autoSpaceDN w:val="0"/>
              <w:adjustRightInd w:val="0"/>
              <w:spacing w:after="0" w:line="320" w:lineRule="atLeast"/>
              <w:ind w:left="60" w:right="60"/>
              <w:jc w:val="center"/>
              <w:rPr>
                <w:rFonts w:ascii="Arial" w:hAnsi="Arial" w:cs="Arial"/>
                <w:color w:val="264A60"/>
                <w:sz w:val="18"/>
                <w:szCs w:val="18"/>
              </w:rPr>
            </w:pPr>
            <w:r w:rsidRPr="00503F4A">
              <w:rPr>
                <w:rFonts w:ascii="Arial" w:hAnsi="Arial" w:cs="Arial"/>
                <w:color w:val="264A60"/>
                <w:sz w:val="18"/>
                <w:szCs w:val="18"/>
              </w:rPr>
              <w:t>N</w:t>
            </w:r>
          </w:p>
        </w:tc>
        <w:tc>
          <w:tcPr>
            <w:tcW w:w="1600" w:type="dxa"/>
            <w:shd w:val="clear" w:color="auto" w:fill="FFFFFF"/>
            <w:vAlign w:val="bottom"/>
          </w:tcPr>
          <w:p w14:paraId="7E04D0DB" w14:textId="77777777" w:rsidR="00503F4A" w:rsidRPr="00503F4A" w:rsidRDefault="00503F4A" w:rsidP="00503F4A">
            <w:pPr>
              <w:autoSpaceDE w:val="0"/>
              <w:autoSpaceDN w:val="0"/>
              <w:adjustRightInd w:val="0"/>
              <w:spacing w:after="0" w:line="320" w:lineRule="atLeast"/>
              <w:ind w:left="60" w:right="60"/>
              <w:jc w:val="center"/>
              <w:rPr>
                <w:rFonts w:ascii="Arial" w:hAnsi="Arial" w:cs="Arial"/>
                <w:color w:val="264A60"/>
                <w:sz w:val="18"/>
                <w:szCs w:val="18"/>
              </w:rPr>
            </w:pPr>
            <w:r w:rsidRPr="00503F4A">
              <w:rPr>
                <w:rFonts w:ascii="Arial" w:hAnsi="Arial" w:cs="Arial"/>
                <w:color w:val="264A60"/>
                <w:sz w:val="18"/>
                <w:szCs w:val="18"/>
              </w:rPr>
              <w:t>Percent</w:t>
            </w:r>
          </w:p>
        </w:tc>
      </w:tr>
      <w:tr w:rsidR="00503F4A" w:rsidRPr="00503F4A" w14:paraId="659DB2C6" w14:textId="77777777" w:rsidTr="00503F4A">
        <w:trPr>
          <w:cantSplit/>
        </w:trPr>
        <w:tc>
          <w:tcPr>
            <w:tcW w:w="2460" w:type="dxa"/>
            <w:shd w:val="clear" w:color="auto" w:fill="E0E0E0"/>
          </w:tcPr>
          <w:p w14:paraId="77ADA1B0" w14:textId="77777777" w:rsidR="00503F4A" w:rsidRPr="00503F4A" w:rsidRDefault="00503F4A" w:rsidP="00503F4A">
            <w:pPr>
              <w:autoSpaceDE w:val="0"/>
              <w:autoSpaceDN w:val="0"/>
              <w:adjustRightInd w:val="0"/>
              <w:spacing w:after="0" w:line="320" w:lineRule="atLeast"/>
              <w:ind w:left="60" w:right="60"/>
              <w:rPr>
                <w:rFonts w:ascii="Arial" w:hAnsi="Arial" w:cs="Arial"/>
                <w:color w:val="264A60"/>
                <w:sz w:val="18"/>
                <w:szCs w:val="18"/>
              </w:rPr>
            </w:pPr>
            <w:r w:rsidRPr="00503F4A">
              <w:rPr>
                <w:rFonts w:ascii="Arial" w:hAnsi="Arial" w:cs="Arial"/>
                <w:color w:val="264A60"/>
                <w:sz w:val="18"/>
                <w:szCs w:val="18"/>
              </w:rPr>
              <w:t>Post Activation Support * Improvement from MJDI</w:t>
            </w:r>
          </w:p>
        </w:tc>
        <w:tc>
          <w:tcPr>
            <w:tcW w:w="1029" w:type="dxa"/>
            <w:shd w:val="clear" w:color="auto" w:fill="FFFFFF"/>
          </w:tcPr>
          <w:p w14:paraId="5B20E30F"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387</w:t>
            </w:r>
          </w:p>
        </w:tc>
        <w:tc>
          <w:tcPr>
            <w:tcW w:w="1030" w:type="dxa"/>
            <w:shd w:val="clear" w:color="auto" w:fill="FFFFFF"/>
          </w:tcPr>
          <w:p w14:paraId="17B395B0"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100.0%</w:t>
            </w:r>
          </w:p>
        </w:tc>
        <w:tc>
          <w:tcPr>
            <w:tcW w:w="1030" w:type="dxa"/>
            <w:shd w:val="clear" w:color="auto" w:fill="FFFFFF"/>
          </w:tcPr>
          <w:p w14:paraId="5F822F3E"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0</w:t>
            </w:r>
          </w:p>
        </w:tc>
        <w:tc>
          <w:tcPr>
            <w:tcW w:w="1030" w:type="dxa"/>
            <w:shd w:val="clear" w:color="auto" w:fill="FFFFFF"/>
          </w:tcPr>
          <w:p w14:paraId="205B411B"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0.0%</w:t>
            </w:r>
          </w:p>
        </w:tc>
        <w:tc>
          <w:tcPr>
            <w:tcW w:w="1030" w:type="dxa"/>
            <w:shd w:val="clear" w:color="auto" w:fill="FFFFFF"/>
          </w:tcPr>
          <w:p w14:paraId="67DD6BA4"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387</w:t>
            </w:r>
          </w:p>
        </w:tc>
        <w:tc>
          <w:tcPr>
            <w:tcW w:w="1600" w:type="dxa"/>
            <w:shd w:val="clear" w:color="auto" w:fill="FFFFFF"/>
          </w:tcPr>
          <w:p w14:paraId="347773AE"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100.0%</w:t>
            </w:r>
          </w:p>
        </w:tc>
      </w:tr>
    </w:tbl>
    <w:p w14:paraId="6DE04A97" w14:textId="77777777" w:rsidR="00503F4A" w:rsidRDefault="00503F4A" w:rsidP="00503F4A">
      <w:pPr>
        <w:autoSpaceDE w:val="0"/>
        <w:autoSpaceDN w:val="0"/>
        <w:adjustRightInd w:val="0"/>
        <w:spacing w:after="0" w:line="400" w:lineRule="atLeast"/>
        <w:rPr>
          <w:rFonts w:ascii="Times New Roman" w:hAnsi="Times New Roman" w:cs="Times New Roman"/>
          <w:sz w:val="24"/>
          <w:szCs w:val="24"/>
        </w:rPr>
      </w:pPr>
    </w:p>
    <w:p w14:paraId="509A7BF0" w14:textId="77777777" w:rsidR="005D2E38" w:rsidRDefault="005D2E38" w:rsidP="00503F4A">
      <w:pPr>
        <w:autoSpaceDE w:val="0"/>
        <w:autoSpaceDN w:val="0"/>
        <w:adjustRightInd w:val="0"/>
        <w:spacing w:after="0" w:line="400" w:lineRule="atLeast"/>
        <w:rPr>
          <w:rFonts w:ascii="Times New Roman" w:hAnsi="Times New Roman" w:cs="Times New Roman"/>
          <w:sz w:val="24"/>
          <w:szCs w:val="24"/>
        </w:rPr>
      </w:pPr>
    </w:p>
    <w:p w14:paraId="51919468" w14:textId="77777777" w:rsidR="005D2E38" w:rsidRDefault="005D2E38" w:rsidP="00503F4A">
      <w:pPr>
        <w:autoSpaceDE w:val="0"/>
        <w:autoSpaceDN w:val="0"/>
        <w:adjustRightInd w:val="0"/>
        <w:spacing w:after="0" w:line="400" w:lineRule="atLeast"/>
        <w:rPr>
          <w:rFonts w:ascii="Times New Roman" w:hAnsi="Times New Roman" w:cs="Times New Roman"/>
          <w:sz w:val="24"/>
          <w:szCs w:val="24"/>
        </w:rPr>
      </w:pPr>
    </w:p>
    <w:p w14:paraId="58F73B09" w14:textId="77777777" w:rsidR="005D2E38" w:rsidRDefault="005D2E38" w:rsidP="00503F4A">
      <w:pPr>
        <w:autoSpaceDE w:val="0"/>
        <w:autoSpaceDN w:val="0"/>
        <w:adjustRightInd w:val="0"/>
        <w:spacing w:after="0" w:line="400" w:lineRule="atLeast"/>
        <w:rPr>
          <w:rFonts w:ascii="Times New Roman" w:hAnsi="Times New Roman" w:cs="Times New Roman"/>
          <w:sz w:val="24"/>
          <w:szCs w:val="24"/>
        </w:rPr>
      </w:pPr>
    </w:p>
    <w:p w14:paraId="1FA0BFA2" w14:textId="77777777" w:rsidR="005D2E38" w:rsidRDefault="005D2E38" w:rsidP="00503F4A">
      <w:pPr>
        <w:autoSpaceDE w:val="0"/>
        <w:autoSpaceDN w:val="0"/>
        <w:adjustRightInd w:val="0"/>
        <w:spacing w:after="0" w:line="400" w:lineRule="atLeast"/>
        <w:rPr>
          <w:rFonts w:ascii="Times New Roman" w:hAnsi="Times New Roman" w:cs="Times New Roman"/>
          <w:sz w:val="24"/>
          <w:szCs w:val="24"/>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84"/>
        <w:gridCol w:w="996"/>
        <w:gridCol w:w="1134"/>
        <w:gridCol w:w="1134"/>
        <w:gridCol w:w="992"/>
        <w:gridCol w:w="992"/>
        <w:gridCol w:w="851"/>
        <w:gridCol w:w="992"/>
        <w:gridCol w:w="1134"/>
      </w:tblGrid>
      <w:tr w:rsidR="00503F4A" w:rsidRPr="00503F4A" w14:paraId="737DB61C" w14:textId="77777777" w:rsidTr="00346436">
        <w:trPr>
          <w:cantSplit/>
          <w:trHeight w:val="274"/>
        </w:trPr>
        <w:tc>
          <w:tcPr>
            <w:tcW w:w="9209" w:type="dxa"/>
            <w:gridSpan w:val="9"/>
            <w:shd w:val="clear" w:color="auto" w:fill="FFFFFF"/>
            <w:vAlign w:val="center"/>
          </w:tcPr>
          <w:p w14:paraId="74E46AE3" w14:textId="77777777" w:rsidR="00346436" w:rsidRDefault="00346436" w:rsidP="00503F4A">
            <w:pPr>
              <w:autoSpaceDE w:val="0"/>
              <w:autoSpaceDN w:val="0"/>
              <w:adjustRightInd w:val="0"/>
              <w:spacing w:after="0" w:line="320" w:lineRule="atLeast"/>
              <w:ind w:left="60" w:right="60"/>
              <w:jc w:val="center"/>
              <w:rPr>
                <w:rFonts w:ascii="Arial" w:hAnsi="Arial" w:cs="Arial"/>
                <w:b/>
                <w:bCs/>
                <w:color w:val="010205"/>
              </w:rPr>
            </w:pPr>
          </w:p>
          <w:p w14:paraId="79E579C7" w14:textId="77777777" w:rsidR="00503F4A" w:rsidRPr="00503F4A" w:rsidRDefault="00503F4A" w:rsidP="00503F4A">
            <w:pPr>
              <w:autoSpaceDE w:val="0"/>
              <w:autoSpaceDN w:val="0"/>
              <w:adjustRightInd w:val="0"/>
              <w:spacing w:after="0" w:line="320" w:lineRule="atLeast"/>
              <w:ind w:left="60" w:right="60"/>
              <w:jc w:val="center"/>
              <w:rPr>
                <w:rFonts w:ascii="Arial" w:hAnsi="Arial" w:cs="Arial"/>
                <w:color w:val="010205"/>
              </w:rPr>
            </w:pPr>
            <w:r w:rsidRPr="00503F4A">
              <w:rPr>
                <w:rFonts w:ascii="Arial" w:hAnsi="Arial" w:cs="Arial"/>
                <w:b/>
                <w:bCs/>
                <w:color w:val="010205"/>
              </w:rPr>
              <w:t>Post Activation Support * Improvement from MJDI Crosstabulation</w:t>
            </w:r>
          </w:p>
        </w:tc>
      </w:tr>
      <w:tr w:rsidR="00503F4A" w:rsidRPr="00503F4A" w14:paraId="0C77D2DF" w14:textId="77777777" w:rsidTr="00503F4A">
        <w:trPr>
          <w:cantSplit/>
          <w:trHeight w:val="305"/>
        </w:trPr>
        <w:tc>
          <w:tcPr>
            <w:tcW w:w="3114" w:type="dxa"/>
            <w:gridSpan w:val="3"/>
            <w:vMerge w:val="restart"/>
            <w:shd w:val="clear" w:color="auto" w:fill="FFFFFF"/>
            <w:vAlign w:val="bottom"/>
          </w:tcPr>
          <w:p w14:paraId="38C042E3" w14:textId="77777777" w:rsidR="00503F4A" w:rsidRPr="00503F4A" w:rsidRDefault="00503F4A" w:rsidP="00503F4A">
            <w:pPr>
              <w:autoSpaceDE w:val="0"/>
              <w:autoSpaceDN w:val="0"/>
              <w:adjustRightInd w:val="0"/>
              <w:spacing w:after="0" w:line="240" w:lineRule="auto"/>
              <w:rPr>
                <w:rFonts w:ascii="Times New Roman" w:hAnsi="Times New Roman" w:cs="Times New Roman"/>
                <w:sz w:val="24"/>
                <w:szCs w:val="24"/>
              </w:rPr>
            </w:pPr>
          </w:p>
        </w:tc>
        <w:tc>
          <w:tcPr>
            <w:tcW w:w="4961" w:type="dxa"/>
            <w:gridSpan w:val="5"/>
            <w:shd w:val="clear" w:color="auto" w:fill="FFFFFF"/>
            <w:vAlign w:val="bottom"/>
          </w:tcPr>
          <w:p w14:paraId="42D2DBE7" w14:textId="77777777" w:rsidR="00503F4A" w:rsidRPr="00503F4A" w:rsidRDefault="00503F4A" w:rsidP="00503F4A">
            <w:pPr>
              <w:autoSpaceDE w:val="0"/>
              <w:autoSpaceDN w:val="0"/>
              <w:adjustRightInd w:val="0"/>
              <w:spacing w:after="0" w:line="320" w:lineRule="atLeast"/>
              <w:ind w:left="60" w:right="60"/>
              <w:jc w:val="center"/>
              <w:rPr>
                <w:rFonts w:ascii="Arial" w:hAnsi="Arial" w:cs="Arial"/>
                <w:color w:val="264A60"/>
                <w:sz w:val="18"/>
                <w:szCs w:val="18"/>
              </w:rPr>
            </w:pPr>
            <w:r w:rsidRPr="00503F4A">
              <w:rPr>
                <w:rFonts w:ascii="Arial" w:hAnsi="Arial" w:cs="Arial"/>
                <w:color w:val="264A60"/>
                <w:sz w:val="18"/>
                <w:szCs w:val="18"/>
              </w:rPr>
              <w:t>Improvement from MJDI</w:t>
            </w:r>
          </w:p>
        </w:tc>
        <w:tc>
          <w:tcPr>
            <w:tcW w:w="1134" w:type="dxa"/>
            <w:vMerge w:val="restart"/>
            <w:shd w:val="clear" w:color="auto" w:fill="FFFFFF"/>
            <w:vAlign w:val="bottom"/>
          </w:tcPr>
          <w:p w14:paraId="2E4AF3CD" w14:textId="77777777" w:rsidR="00503F4A" w:rsidRPr="00503F4A" w:rsidRDefault="00503F4A" w:rsidP="00503F4A">
            <w:pPr>
              <w:autoSpaceDE w:val="0"/>
              <w:autoSpaceDN w:val="0"/>
              <w:adjustRightInd w:val="0"/>
              <w:spacing w:after="0" w:line="320" w:lineRule="atLeast"/>
              <w:ind w:left="60" w:right="60"/>
              <w:jc w:val="center"/>
              <w:rPr>
                <w:rFonts w:ascii="Arial" w:hAnsi="Arial" w:cs="Arial"/>
                <w:color w:val="264A60"/>
                <w:sz w:val="18"/>
                <w:szCs w:val="18"/>
              </w:rPr>
            </w:pPr>
            <w:r w:rsidRPr="00503F4A">
              <w:rPr>
                <w:rFonts w:ascii="Arial" w:hAnsi="Arial" w:cs="Arial"/>
                <w:color w:val="264A60"/>
                <w:sz w:val="18"/>
                <w:szCs w:val="18"/>
              </w:rPr>
              <w:t>Total</w:t>
            </w:r>
          </w:p>
        </w:tc>
      </w:tr>
      <w:tr w:rsidR="00503F4A" w:rsidRPr="00503F4A" w14:paraId="415FA070" w14:textId="77777777" w:rsidTr="00503F4A">
        <w:trPr>
          <w:cantSplit/>
          <w:trHeight w:val="625"/>
        </w:trPr>
        <w:tc>
          <w:tcPr>
            <w:tcW w:w="3114" w:type="dxa"/>
            <w:gridSpan w:val="3"/>
            <w:vMerge/>
            <w:shd w:val="clear" w:color="auto" w:fill="FFFFFF"/>
            <w:vAlign w:val="bottom"/>
          </w:tcPr>
          <w:p w14:paraId="6BE16EDB" w14:textId="77777777" w:rsidR="00503F4A" w:rsidRPr="00503F4A" w:rsidRDefault="00503F4A" w:rsidP="00503F4A">
            <w:pPr>
              <w:autoSpaceDE w:val="0"/>
              <w:autoSpaceDN w:val="0"/>
              <w:adjustRightInd w:val="0"/>
              <w:spacing w:after="0" w:line="240" w:lineRule="auto"/>
              <w:rPr>
                <w:rFonts w:ascii="Arial" w:hAnsi="Arial" w:cs="Arial"/>
                <w:color w:val="264A60"/>
                <w:sz w:val="18"/>
                <w:szCs w:val="18"/>
              </w:rPr>
            </w:pPr>
          </w:p>
        </w:tc>
        <w:tc>
          <w:tcPr>
            <w:tcW w:w="1134" w:type="dxa"/>
            <w:shd w:val="clear" w:color="auto" w:fill="FFFFFF"/>
            <w:vAlign w:val="bottom"/>
          </w:tcPr>
          <w:p w14:paraId="4266AA17" w14:textId="77777777" w:rsidR="00503F4A" w:rsidRPr="00503F4A" w:rsidRDefault="00503F4A" w:rsidP="00503F4A">
            <w:pPr>
              <w:autoSpaceDE w:val="0"/>
              <w:autoSpaceDN w:val="0"/>
              <w:adjustRightInd w:val="0"/>
              <w:spacing w:after="0" w:line="320" w:lineRule="atLeast"/>
              <w:ind w:left="60" w:right="60"/>
              <w:jc w:val="center"/>
              <w:rPr>
                <w:rFonts w:ascii="Arial" w:hAnsi="Arial" w:cs="Arial"/>
                <w:color w:val="264A60"/>
                <w:sz w:val="18"/>
                <w:szCs w:val="18"/>
              </w:rPr>
            </w:pPr>
            <w:r w:rsidRPr="00503F4A">
              <w:rPr>
                <w:rFonts w:ascii="Arial" w:hAnsi="Arial" w:cs="Arial"/>
                <w:color w:val="264A60"/>
                <w:sz w:val="18"/>
                <w:szCs w:val="18"/>
              </w:rPr>
              <w:t>Strongly Disagree</w:t>
            </w:r>
          </w:p>
        </w:tc>
        <w:tc>
          <w:tcPr>
            <w:tcW w:w="992" w:type="dxa"/>
            <w:shd w:val="clear" w:color="auto" w:fill="FFFFFF"/>
            <w:vAlign w:val="bottom"/>
          </w:tcPr>
          <w:p w14:paraId="779808CC" w14:textId="77777777" w:rsidR="00503F4A" w:rsidRPr="00503F4A" w:rsidRDefault="00503F4A" w:rsidP="00503F4A">
            <w:pPr>
              <w:autoSpaceDE w:val="0"/>
              <w:autoSpaceDN w:val="0"/>
              <w:adjustRightInd w:val="0"/>
              <w:spacing w:after="0" w:line="320" w:lineRule="atLeast"/>
              <w:ind w:left="60" w:right="60"/>
              <w:jc w:val="center"/>
              <w:rPr>
                <w:rFonts w:ascii="Arial" w:hAnsi="Arial" w:cs="Arial"/>
                <w:color w:val="264A60"/>
                <w:sz w:val="18"/>
                <w:szCs w:val="18"/>
              </w:rPr>
            </w:pPr>
            <w:r w:rsidRPr="00503F4A">
              <w:rPr>
                <w:rFonts w:ascii="Arial" w:hAnsi="Arial" w:cs="Arial"/>
                <w:color w:val="264A60"/>
                <w:sz w:val="18"/>
                <w:szCs w:val="18"/>
              </w:rPr>
              <w:t>Disagree</w:t>
            </w:r>
          </w:p>
        </w:tc>
        <w:tc>
          <w:tcPr>
            <w:tcW w:w="992" w:type="dxa"/>
            <w:shd w:val="clear" w:color="auto" w:fill="FFFFFF"/>
            <w:vAlign w:val="bottom"/>
          </w:tcPr>
          <w:p w14:paraId="1E966F26" w14:textId="77777777" w:rsidR="00503F4A" w:rsidRPr="00503F4A" w:rsidRDefault="00503F4A" w:rsidP="00503F4A">
            <w:pPr>
              <w:autoSpaceDE w:val="0"/>
              <w:autoSpaceDN w:val="0"/>
              <w:adjustRightInd w:val="0"/>
              <w:spacing w:after="0" w:line="320" w:lineRule="atLeast"/>
              <w:ind w:left="60" w:right="60"/>
              <w:jc w:val="center"/>
              <w:rPr>
                <w:rFonts w:ascii="Arial" w:hAnsi="Arial" w:cs="Arial"/>
                <w:color w:val="264A60"/>
                <w:sz w:val="18"/>
                <w:szCs w:val="18"/>
              </w:rPr>
            </w:pPr>
            <w:r w:rsidRPr="00503F4A">
              <w:rPr>
                <w:rFonts w:ascii="Arial" w:hAnsi="Arial" w:cs="Arial"/>
                <w:color w:val="264A60"/>
                <w:sz w:val="18"/>
                <w:szCs w:val="18"/>
              </w:rPr>
              <w:t>Slightly Disagree</w:t>
            </w:r>
          </w:p>
        </w:tc>
        <w:tc>
          <w:tcPr>
            <w:tcW w:w="851" w:type="dxa"/>
            <w:shd w:val="clear" w:color="auto" w:fill="FFFFFF"/>
            <w:vAlign w:val="bottom"/>
          </w:tcPr>
          <w:p w14:paraId="0C32D428" w14:textId="77777777" w:rsidR="00503F4A" w:rsidRPr="00503F4A" w:rsidRDefault="00503F4A" w:rsidP="00503F4A">
            <w:pPr>
              <w:autoSpaceDE w:val="0"/>
              <w:autoSpaceDN w:val="0"/>
              <w:adjustRightInd w:val="0"/>
              <w:spacing w:after="0" w:line="320" w:lineRule="atLeast"/>
              <w:ind w:left="60" w:right="60"/>
              <w:jc w:val="center"/>
              <w:rPr>
                <w:rFonts w:ascii="Arial" w:hAnsi="Arial" w:cs="Arial"/>
                <w:color w:val="264A60"/>
                <w:sz w:val="18"/>
                <w:szCs w:val="18"/>
              </w:rPr>
            </w:pPr>
            <w:r w:rsidRPr="00503F4A">
              <w:rPr>
                <w:rFonts w:ascii="Arial" w:hAnsi="Arial" w:cs="Arial"/>
                <w:color w:val="264A60"/>
                <w:sz w:val="18"/>
                <w:szCs w:val="18"/>
              </w:rPr>
              <w:t>Agree</w:t>
            </w:r>
          </w:p>
        </w:tc>
        <w:tc>
          <w:tcPr>
            <w:tcW w:w="992" w:type="dxa"/>
            <w:shd w:val="clear" w:color="auto" w:fill="FFFFFF"/>
            <w:vAlign w:val="bottom"/>
          </w:tcPr>
          <w:p w14:paraId="1501C3B9" w14:textId="77777777" w:rsidR="00503F4A" w:rsidRPr="00503F4A" w:rsidRDefault="00503F4A" w:rsidP="00503F4A">
            <w:pPr>
              <w:autoSpaceDE w:val="0"/>
              <w:autoSpaceDN w:val="0"/>
              <w:adjustRightInd w:val="0"/>
              <w:spacing w:after="0" w:line="320" w:lineRule="atLeast"/>
              <w:ind w:left="60" w:right="60"/>
              <w:jc w:val="center"/>
              <w:rPr>
                <w:rFonts w:ascii="Arial" w:hAnsi="Arial" w:cs="Arial"/>
                <w:color w:val="264A60"/>
                <w:sz w:val="18"/>
                <w:szCs w:val="18"/>
              </w:rPr>
            </w:pPr>
            <w:r w:rsidRPr="00503F4A">
              <w:rPr>
                <w:rFonts w:ascii="Arial" w:hAnsi="Arial" w:cs="Arial"/>
                <w:color w:val="264A60"/>
                <w:sz w:val="18"/>
                <w:szCs w:val="18"/>
              </w:rPr>
              <w:t>Strongly Agree</w:t>
            </w:r>
          </w:p>
        </w:tc>
        <w:tc>
          <w:tcPr>
            <w:tcW w:w="1134" w:type="dxa"/>
            <w:vMerge/>
            <w:shd w:val="clear" w:color="auto" w:fill="FFFFFF"/>
            <w:vAlign w:val="bottom"/>
          </w:tcPr>
          <w:p w14:paraId="7FBE44BA" w14:textId="77777777" w:rsidR="00503F4A" w:rsidRPr="00503F4A" w:rsidRDefault="00503F4A" w:rsidP="00503F4A">
            <w:pPr>
              <w:autoSpaceDE w:val="0"/>
              <w:autoSpaceDN w:val="0"/>
              <w:adjustRightInd w:val="0"/>
              <w:spacing w:after="0" w:line="240" w:lineRule="auto"/>
              <w:rPr>
                <w:rFonts w:ascii="Arial" w:hAnsi="Arial" w:cs="Arial"/>
                <w:color w:val="264A60"/>
                <w:sz w:val="18"/>
                <w:szCs w:val="18"/>
              </w:rPr>
            </w:pPr>
          </w:p>
        </w:tc>
      </w:tr>
      <w:tr w:rsidR="00503F4A" w:rsidRPr="00503F4A" w14:paraId="0E919B17" w14:textId="77777777" w:rsidTr="00503F4A">
        <w:trPr>
          <w:cantSplit/>
          <w:trHeight w:val="305"/>
        </w:trPr>
        <w:tc>
          <w:tcPr>
            <w:tcW w:w="984" w:type="dxa"/>
            <w:vMerge w:val="restart"/>
            <w:shd w:val="clear" w:color="auto" w:fill="E0E0E0"/>
          </w:tcPr>
          <w:p w14:paraId="0C9AAEC0" w14:textId="77777777" w:rsidR="00503F4A" w:rsidRPr="00503F4A" w:rsidRDefault="00503F4A" w:rsidP="00503F4A">
            <w:pPr>
              <w:autoSpaceDE w:val="0"/>
              <w:autoSpaceDN w:val="0"/>
              <w:adjustRightInd w:val="0"/>
              <w:spacing w:after="0" w:line="320" w:lineRule="atLeast"/>
              <w:ind w:left="60" w:right="60"/>
              <w:rPr>
                <w:rFonts w:ascii="Arial" w:hAnsi="Arial" w:cs="Arial"/>
                <w:color w:val="264A60"/>
                <w:sz w:val="18"/>
                <w:szCs w:val="18"/>
              </w:rPr>
            </w:pPr>
            <w:r w:rsidRPr="00503F4A">
              <w:rPr>
                <w:rFonts w:ascii="Arial" w:hAnsi="Arial" w:cs="Arial"/>
                <w:color w:val="264A60"/>
                <w:sz w:val="18"/>
                <w:szCs w:val="18"/>
              </w:rPr>
              <w:t>Post Activation Support</w:t>
            </w:r>
          </w:p>
        </w:tc>
        <w:tc>
          <w:tcPr>
            <w:tcW w:w="996" w:type="dxa"/>
            <w:vMerge w:val="restart"/>
            <w:shd w:val="clear" w:color="auto" w:fill="E0E0E0"/>
          </w:tcPr>
          <w:p w14:paraId="252EA8DC" w14:textId="77777777" w:rsidR="00503F4A" w:rsidRPr="00503F4A" w:rsidRDefault="00503F4A" w:rsidP="00503F4A">
            <w:pPr>
              <w:autoSpaceDE w:val="0"/>
              <w:autoSpaceDN w:val="0"/>
              <w:adjustRightInd w:val="0"/>
              <w:spacing w:after="0" w:line="320" w:lineRule="atLeast"/>
              <w:ind w:left="60" w:right="60"/>
              <w:rPr>
                <w:rFonts w:ascii="Arial" w:hAnsi="Arial" w:cs="Arial"/>
                <w:color w:val="264A60"/>
                <w:sz w:val="18"/>
                <w:szCs w:val="18"/>
              </w:rPr>
            </w:pPr>
            <w:r w:rsidRPr="00503F4A">
              <w:rPr>
                <w:rFonts w:ascii="Arial" w:hAnsi="Arial" w:cs="Arial"/>
                <w:color w:val="264A60"/>
                <w:sz w:val="18"/>
                <w:szCs w:val="18"/>
              </w:rPr>
              <w:t>Strongly Disagree</w:t>
            </w:r>
          </w:p>
        </w:tc>
        <w:tc>
          <w:tcPr>
            <w:tcW w:w="1134" w:type="dxa"/>
            <w:shd w:val="clear" w:color="auto" w:fill="E0E0E0"/>
          </w:tcPr>
          <w:p w14:paraId="0A10C0BD" w14:textId="77777777" w:rsidR="00503F4A" w:rsidRPr="00503F4A" w:rsidRDefault="00503F4A" w:rsidP="00503F4A">
            <w:pPr>
              <w:autoSpaceDE w:val="0"/>
              <w:autoSpaceDN w:val="0"/>
              <w:adjustRightInd w:val="0"/>
              <w:spacing w:after="0" w:line="320" w:lineRule="atLeast"/>
              <w:ind w:left="60" w:right="60"/>
              <w:rPr>
                <w:rFonts w:ascii="Arial" w:hAnsi="Arial" w:cs="Arial"/>
                <w:color w:val="264A60"/>
                <w:sz w:val="18"/>
                <w:szCs w:val="18"/>
              </w:rPr>
            </w:pPr>
            <w:r w:rsidRPr="00503F4A">
              <w:rPr>
                <w:rFonts w:ascii="Arial" w:hAnsi="Arial" w:cs="Arial"/>
                <w:color w:val="264A60"/>
                <w:sz w:val="18"/>
                <w:szCs w:val="18"/>
              </w:rPr>
              <w:t>Count</w:t>
            </w:r>
          </w:p>
        </w:tc>
        <w:tc>
          <w:tcPr>
            <w:tcW w:w="1134" w:type="dxa"/>
            <w:shd w:val="clear" w:color="auto" w:fill="FFFFFF"/>
          </w:tcPr>
          <w:p w14:paraId="3FBECAB5"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29</w:t>
            </w:r>
          </w:p>
        </w:tc>
        <w:tc>
          <w:tcPr>
            <w:tcW w:w="992" w:type="dxa"/>
            <w:shd w:val="clear" w:color="auto" w:fill="FFFFFF"/>
          </w:tcPr>
          <w:p w14:paraId="15735680"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0</w:t>
            </w:r>
          </w:p>
        </w:tc>
        <w:tc>
          <w:tcPr>
            <w:tcW w:w="992" w:type="dxa"/>
            <w:shd w:val="clear" w:color="auto" w:fill="FFFFFF"/>
          </w:tcPr>
          <w:p w14:paraId="04CA30B0"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5</w:t>
            </w:r>
          </w:p>
        </w:tc>
        <w:tc>
          <w:tcPr>
            <w:tcW w:w="851" w:type="dxa"/>
            <w:shd w:val="clear" w:color="auto" w:fill="FFFFFF"/>
          </w:tcPr>
          <w:p w14:paraId="5BBA8EA7"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11</w:t>
            </w:r>
          </w:p>
        </w:tc>
        <w:tc>
          <w:tcPr>
            <w:tcW w:w="992" w:type="dxa"/>
            <w:shd w:val="clear" w:color="auto" w:fill="FFFFFF"/>
          </w:tcPr>
          <w:p w14:paraId="1EFF77C8"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0</w:t>
            </w:r>
          </w:p>
        </w:tc>
        <w:tc>
          <w:tcPr>
            <w:tcW w:w="1134" w:type="dxa"/>
            <w:shd w:val="clear" w:color="auto" w:fill="FFFFFF"/>
          </w:tcPr>
          <w:p w14:paraId="49A308B3"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45</w:t>
            </w:r>
          </w:p>
        </w:tc>
      </w:tr>
      <w:tr w:rsidR="00503F4A" w:rsidRPr="00503F4A" w14:paraId="6C005ED1" w14:textId="77777777" w:rsidTr="00503F4A">
        <w:trPr>
          <w:cantSplit/>
          <w:trHeight w:val="319"/>
        </w:trPr>
        <w:tc>
          <w:tcPr>
            <w:tcW w:w="984" w:type="dxa"/>
            <w:vMerge/>
            <w:shd w:val="clear" w:color="auto" w:fill="E0E0E0"/>
          </w:tcPr>
          <w:p w14:paraId="02F76F97" w14:textId="77777777" w:rsidR="00503F4A" w:rsidRPr="00503F4A" w:rsidRDefault="00503F4A" w:rsidP="00503F4A">
            <w:pPr>
              <w:autoSpaceDE w:val="0"/>
              <w:autoSpaceDN w:val="0"/>
              <w:adjustRightInd w:val="0"/>
              <w:spacing w:after="0" w:line="240" w:lineRule="auto"/>
              <w:rPr>
                <w:rFonts w:ascii="Arial" w:hAnsi="Arial" w:cs="Arial"/>
                <w:color w:val="010205"/>
                <w:sz w:val="18"/>
                <w:szCs w:val="18"/>
              </w:rPr>
            </w:pPr>
          </w:p>
        </w:tc>
        <w:tc>
          <w:tcPr>
            <w:tcW w:w="996" w:type="dxa"/>
            <w:vMerge/>
            <w:shd w:val="clear" w:color="auto" w:fill="E0E0E0"/>
          </w:tcPr>
          <w:p w14:paraId="6980AA1A" w14:textId="77777777" w:rsidR="00503F4A" w:rsidRPr="00503F4A" w:rsidRDefault="00503F4A" w:rsidP="00503F4A">
            <w:pPr>
              <w:autoSpaceDE w:val="0"/>
              <w:autoSpaceDN w:val="0"/>
              <w:adjustRightInd w:val="0"/>
              <w:spacing w:after="0" w:line="240" w:lineRule="auto"/>
              <w:rPr>
                <w:rFonts w:ascii="Arial" w:hAnsi="Arial" w:cs="Arial"/>
                <w:color w:val="010205"/>
                <w:sz w:val="18"/>
                <w:szCs w:val="18"/>
              </w:rPr>
            </w:pPr>
          </w:p>
        </w:tc>
        <w:tc>
          <w:tcPr>
            <w:tcW w:w="1134" w:type="dxa"/>
            <w:shd w:val="clear" w:color="auto" w:fill="E0E0E0"/>
          </w:tcPr>
          <w:p w14:paraId="080A94C6" w14:textId="77777777" w:rsidR="00503F4A" w:rsidRPr="00503F4A" w:rsidRDefault="00503F4A" w:rsidP="00503F4A">
            <w:pPr>
              <w:autoSpaceDE w:val="0"/>
              <w:autoSpaceDN w:val="0"/>
              <w:adjustRightInd w:val="0"/>
              <w:spacing w:after="0" w:line="320" w:lineRule="atLeast"/>
              <w:ind w:left="60" w:right="60"/>
              <w:rPr>
                <w:rFonts w:ascii="Arial" w:hAnsi="Arial" w:cs="Arial"/>
                <w:color w:val="264A60"/>
                <w:sz w:val="18"/>
                <w:szCs w:val="18"/>
              </w:rPr>
            </w:pPr>
            <w:r w:rsidRPr="00503F4A">
              <w:rPr>
                <w:rFonts w:ascii="Arial" w:hAnsi="Arial" w:cs="Arial"/>
                <w:color w:val="264A60"/>
                <w:sz w:val="18"/>
                <w:szCs w:val="18"/>
              </w:rPr>
              <w:t>Expected Count</w:t>
            </w:r>
          </w:p>
        </w:tc>
        <w:tc>
          <w:tcPr>
            <w:tcW w:w="1134" w:type="dxa"/>
            <w:shd w:val="clear" w:color="auto" w:fill="FFFFFF"/>
          </w:tcPr>
          <w:p w14:paraId="18FA1493"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5.0</w:t>
            </w:r>
          </w:p>
        </w:tc>
        <w:tc>
          <w:tcPr>
            <w:tcW w:w="992" w:type="dxa"/>
            <w:shd w:val="clear" w:color="auto" w:fill="FFFFFF"/>
          </w:tcPr>
          <w:p w14:paraId="4CF3F80F"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6.9</w:t>
            </w:r>
          </w:p>
        </w:tc>
        <w:tc>
          <w:tcPr>
            <w:tcW w:w="992" w:type="dxa"/>
            <w:shd w:val="clear" w:color="auto" w:fill="FFFFFF"/>
          </w:tcPr>
          <w:p w14:paraId="46803B2E"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7.8</w:t>
            </w:r>
          </w:p>
        </w:tc>
        <w:tc>
          <w:tcPr>
            <w:tcW w:w="851" w:type="dxa"/>
            <w:shd w:val="clear" w:color="auto" w:fill="FFFFFF"/>
          </w:tcPr>
          <w:p w14:paraId="406B247C"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11.3</w:t>
            </w:r>
          </w:p>
        </w:tc>
        <w:tc>
          <w:tcPr>
            <w:tcW w:w="992" w:type="dxa"/>
            <w:shd w:val="clear" w:color="auto" w:fill="FFFFFF"/>
          </w:tcPr>
          <w:p w14:paraId="69637B8A"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14.1</w:t>
            </w:r>
          </w:p>
        </w:tc>
        <w:tc>
          <w:tcPr>
            <w:tcW w:w="1134" w:type="dxa"/>
            <w:shd w:val="clear" w:color="auto" w:fill="FFFFFF"/>
          </w:tcPr>
          <w:p w14:paraId="28875CD0"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45.0</w:t>
            </w:r>
          </w:p>
        </w:tc>
      </w:tr>
      <w:tr w:rsidR="00503F4A" w:rsidRPr="00503F4A" w14:paraId="419A2528" w14:textId="77777777" w:rsidTr="00503F4A">
        <w:trPr>
          <w:cantSplit/>
          <w:trHeight w:val="319"/>
        </w:trPr>
        <w:tc>
          <w:tcPr>
            <w:tcW w:w="984" w:type="dxa"/>
            <w:vMerge/>
            <w:shd w:val="clear" w:color="auto" w:fill="E0E0E0"/>
          </w:tcPr>
          <w:p w14:paraId="65426E29" w14:textId="77777777" w:rsidR="00503F4A" w:rsidRPr="00503F4A" w:rsidRDefault="00503F4A" w:rsidP="00503F4A">
            <w:pPr>
              <w:autoSpaceDE w:val="0"/>
              <w:autoSpaceDN w:val="0"/>
              <w:adjustRightInd w:val="0"/>
              <w:spacing w:after="0" w:line="240" w:lineRule="auto"/>
              <w:rPr>
                <w:rFonts w:ascii="Arial" w:hAnsi="Arial" w:cs="Arial"/>
                <w:color w:val="010205"/>
                <w:sz w:val="18"/>
                <w:szCs w:val="18"/>
              </w:rPr>
            </w:pPr>
          </w:p>
        </w:tc>
        <w:tc>
          <w:tcPr>
            <w:tcW w:w="996" w:type="dxa"/>
            <w:vMerge w:val="restart"/>
            <w:shd w:val="clear" w:color="auto" w:fill="E0E0E0"/>
          </w:tcPr>
          <w:p w14:paraId="40890D03" w14:textId="77777777" w:rsidR="00503F4A" w:rsidRPr="00503F4A" w:rsidRDefault="00503F4A" w:rsidP="00503F4A">
            <w:pPr>
              <w:autoSpaceDE w:val="0"/>
              <w:autoSpaceDN w:val="0"/>
              <w:adjustRightInd w:val="0"/>
              <w:spacing w:after="0" w:line="320" w:lineRule="atLeast"/>
              <w:ind w:left="60" w:right="60"/>
              <w:rPr>
                <w:rFonts w:ascii="Arial" w:hAnsi="Arial" w:cs="Arial"/>
                <w:color w:val="264A60"/>
                <w:sz w:val="18"/>
                <w:szCs w:val="18"/>
              </w:rPr>
            </w:pPr>
            <w:r w:rsidRPr="00503F4A">
              <w:rPr>
                <w:rFonts w:ascii="Arial" w:hAnsi="Arial" w:cs="Arial"/>
                <w:color w:val="264A60"/>
                <w:sz w:val="18"/>
                <w:szCs w:val="18"/>
              </w:rPr>
              <w:t>Disagree</w:t>
            </w:r>
          </w:p>
        </w:tc>
        <w:tc>
          <w:tcPr>
            <w:tcW w:w="1134" w:type="dxa"/>
            <w:shd w:val="clear" w:color="auto" w:fill="E0E0E0"/>
          </w:tcPr>
          <w:p w14:paraId="64C4F811" w14:textId="77777777" w:rsidR="00503F4A" w:rsidRPr="00503F4A" w:rsidRDefault="00503F4A" w:rsidP="00503F4A">
            <w:pPr>
              <w:autoSpaceDE w:val="0"/>
              <w:autoSpaceDN w:val="0"/>
              <w:adjustRightInd w:val="0"/>
              <w:spacing w:after="0" w:line="320" w:lineRule="atLeast"/>
              <w:ind w:left="60" w:right="60"/>
              <w:rPr>
                <w:rFonts w:ascii="Arial" w:hAnsi="Arial" w:cs="Arial"/>
                <w:color w:val="264A60"/>
                <w:sz w:val="18"/>
                <w:szCs w:val="18"/>
              </w:rPr>
            </w:pPr>
            <w:r w:rsidRPr="00503F4A">
              <w:rPr>
                <w:rFonts w:ascii="Arial" w:hAnsi="Arial" w:cs="Arial"/>
                <w:color w:val="264A60"/>
                <w:sz w:val="18"/>
                <w:szCs w:val="18"/>
              </w:rPr>
              <w:t>Count</w:t>
            </w:r>
          </w:p>
        </w:tc>
        <w:tc>
          <w:tcPr>
            <w:tcW w:w="1134" w:type="dxa"/>
            <w:shd w:val="clear" w:color="auto" w:fill="FFFFFF"/>
          </w:tcPr>
          <w:p w14:paraId="736D850E"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12</w:t>
            </w:r>
          </w:p>
        </w:tc>
        <w:tc>
          <w:tcPr>
            <w:tcW w:w="992" w:type="dxa"/>
            <w:shd w:val="clear" w:color="auto" w:fill="FFFFFF"/>
          </w:tcPr>
          <w:p w14:paraId="4B9664F8"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54</w:t>
            </w:r>
          </w:p>
        </w:tc>
        <w:tc>
          <w:tcPr>
            <w:tcW w:w="992" w:type="dxa"/>
            <w:shd w:val="clear" w:color="auto" w:fill="FFFFFF"/>
          </w:tcPr>
          <w:p w14:paraId="63AC53BC"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1</w:t>
            </w:r>
          </w:p>
        </w:tc>
        <w:tc>
          <w:tcPr>
            <w:tcW w:w="851" w:type="dxa"/>
            <w:shd w:val="clear" w:color="auto" w:fill="FFFFFF"/>
          </w:tcPr>
          <w:p w14:paraId="651544BD"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0</w:t>
            </w:r>
          </w:p>
        </w:tc>
        <w:tc>
          <w:tcPr>
            <w:tcW w:w="992" w:type="dxa"/>
            <w:shd w:val="clear" w:color="auto" w:fill="FFFFFF"/>
          </w:tcPr>
          <w:p w14:paraId="7BFAE0A5"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0</w:t>
            </w:r>
          </w:p>
        </w:tc>
        <w:tc>
          <w:tcPr>
            <w:tcW w:w="1134" w:type="dxa"/>
            <w:shd w:val="clear" w:color="auto" w:fill="FFFFFF"/>
          </w:tcPr>
          <w:p w14:paraId="62891FE9"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67</w:t>
            </w:r>
          </w:p>
        </w:tc>
      </w:tr>
      <w:tr w:rsidR="00503F4A" w:rsidRPr="00503F4A" w14:paraId="32FB9F13" w14:textId="77777777" w:rsidTr="00503F4A">
        <w:trPr>
          <w:cantSplit/>
          <w:trHeight w:val="319"/>
        </w:trPr>
        <w:tc>
          <w:tcPr>
            <w:tcW w:w="984" w:type="dxa"/>
            <w:vMerge/>
            <w:shd w:val="clear" w:color="auto" w:fill="E0E0E0"/>
          </w:tcPr>
          <w:p w14:paraId="51903E81" w14:textId="77777777" w:rsidR="00503F4A" w:rsidRPr="00503F4A" w:rsidRDefault="00503F4A" w:rsidP="00503F4A">
            <w:pPr>
              <w:autoSpaceDE w:val="0"/>
              <w:autoSpaceDN w:val="0"/>
              <w:adjustRightInd w:val="0"/>
              <w:spacing w:after="0" w:line="240" w:lineRule="auto"/>
              <w:rPr>
                <w:rFonts w:ascii="Arial" w:hAnsi="Arial" w:cs="Arial"/>
                <w:color w:val="010205"/>
                <w:sz w:val="18"/>
                <w:szCs w:val="18"/>
              </w:rPr>
            </w:pPr>
          </w:p>
        </w:tc>
        <w:tc>
          <w:tcPr>
            <w:tcW w:w="996" w:type="dxa"/>
            <w:vMerge/>
            <w:shd w:val="clear" w:color="auto" w:fill="E0E0E0"/>
          </w:tcPr>
          <w:p w14:paraId="25BAC5F0" w14:textId="77777777" w:rsidR="00503F4A" w:rsidRPr="00503F4A" w:rsidRDefault="00503F4A" w:rsidP="00503F4A">
            <w:pPr>
              <w:autoSpaceDE w:val="0"/>
              <w:autoSpaceDN w:val="0"/>
              <w:adjustRightInd w:val="0"/>
              <w:spacing w:after="0" w:line="240" w:lineRule="auto"/>
              <w:rPr>
                <w:rFonts w:ascii="Arial" w:hAnsi="Arial" w:cs="Arial"/>
                <w:color w:val="010205"/>
                <w:sz w:val="18"/>
                <w:szCs w:val="18"/>
              </w:rPr>
            </w:pPr>
          </w:p>
        </w:tc>
        <w:tc>
          <w:tcPr>
            <w:tcW w:w="1134" w:type="dxa"/>
            <w:shd w:val="clear" w:color="auto" w:fill="E0E0E0"/>
          </w:tcPr>
          <w:p w14:paraId="09485152" w14:textId="77777777" w:rsidR="00503F4A" w:rsidRPr="00503F4A" w:rsidRDefault="00503F4A" w:rsidP="00503F4A">
            <w:pPr>
              <w:autoSpaceDE w:val="0"/>
              <w:autoSpaceDN w:val="0"/>
              <w:adjustRightInd w:val="0"/>
              <w:spacing w:after="0" w:line="320" w:lineRule="atLeast"/>
              <w:ind w:left="60" w:right="60"/>
              <w:rPr>
                <w:rFonts w:ascii="Arial" w:hAnsi="Arial" w:cs="Arial"/>
                <w:color w:val="264A60"/>
                <w:sz w:val="18"/>
                <w:szCs w:val="18"/>
              </w:rPr>
            </w:pPr>
            <w:r w:rsidRPr="00503F4A">
              <w:rPr>
                <w:rFonts w:ascii="Arial" w:hAnsi="Arial" w:cs="Arial"/>
                <w:color w:val="264A60"/>
                <w:sz w:val="18"/>
                <w:szCs w:val="18"/>
              </w:rPr>
              <w:t>Expected Count</w:t>
            </w:r>
          </w:p>
        </w:tc>
        <w:tc>
          <w:tcPr>
            <w:tcW w:w="1134" w:type="dxa"/>
            <w:shd w:val="clear" w:color="auto" w:fill="FFFFFF"/>
          </w:tcPr>
          <w:p w14:paraId="3664750E"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7.4</w:t>
            </w:r>
          </w:p>
        </w:tc>
        <w:tc>
          <w:tcPr>
            <w:tcW w:w="992" w:type="dxa"/>
            <w:shd w:val="clear" w:color="auto" w:fill="FFFFFF"/>
          </w:tcPr>
          <w:p w14:paraId="46EB71C0"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10.2</w:t>
            </w:r>
          </w:p>
        </w:tc>
        <w:tc>
          <w:tcPr>
            <w:tcW w:w="992" w:type="dxa"/>
            <w:shd w:val="clear" w:color="auto" w:fill="FFFFFF"/>
          </w:tcPr>
          <w:p w14:paraId="5177C085"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11.6</w:t>
            </w:r>
          </w:p>
        </w:tc>
        <w:tc>
          <w:tcPr>
            <w:tcW w:w="851" w:type="dxa"/>
            <w:shd w:val="clear" w:color="auto" w:fill="FFFFFF"/>
          </w:tcPr>
          <w:p w14:paraId="7A218C20"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16.8</w:t>
            </w:r>
          </w:p>
        </w:tc>
        <w:tc>
          <w:tcPr>
            <w:tcW w:w="992" w:type="dxa"/>
            <w:shd w:val="clear" w:color="auto" w:fill="FFFFFF"/>
          </w:tcPr>
          <w:p w14:paraId="74099159"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20.9</w:t>
            </w:r>
          </w:p>
        </w:tc>
        <w:tc>
          <w:tcPr>
            <w:tcW w:w="1134" w:type="dxa"/>
            <w:shd w:val="clear" w:color="auto" w:fill="FFFFFF"/>
          </w:tcPr>
          <w:p w14:paraId="2E19E890"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67.0</w:t>
            </w:r>
          </w:p>
        </w:tc>
      </w:tr>
      <w:tr w:rsidR="00503F4A" w:rsidRPr="00503F4A" w14:paraId="63D13D45" w14:textId="77777777" w:rsidTr="00503F4A">
        <w:trPr>
          <w:cantSplit/>
          <w:trHeight w:val="319"/>
        </w:trPr>
        <w:tc>
          <w:tcPr>
            <w:tcW w:w="984" w:type="dxa"/>
            <w:vMerge/>
            <w:shd w:val="clear" w:color="auto" w:fill="E0E0E0"/>
          </w:tcPr>
          <w:p w14:paraId="7A126FAB" w14:textId="77777777" w:rsidR="00503F4A" w:rsidRPr="00503F4A" w:rsidRDefault="00503F4A" w:rsidP="00503F4A">
            <w:pPr>
              <w:autoSpaceDE w:val="0"/>
              <w:autoSpaceDN w:val="0"/>
              <w:adjustRightInd w:val="0"/>
              <w:spacing w:after="0" w:line="240" w:lineRule="auto"/>
              <w:rPr>
                <w:rFonts w:ascii="Arial" w:hAnsi="Arial" w:cs="Arial"/>
                <w:color w:val="010205"/>
                <w:sz w:val="18"/>
                <w:szCs w:val="18"/>
              </w:rPr>
            </w:pPr>
          </w:p>
        </w:tc>
        <w:tc>
          <w:tcPr>
            <w:tcW w:w="996" w:type="dxa"/>
            <w:vMerge w:val="restart"/>
            <w:shd w:val="clear" w:color="auto" w:fill="E0E0E0"/>
          </w:tcPr>
          <w:p w14:paraId="3052F62C" w14:textId="77777777" w:rsidR="00503F4A" w:rsidRPr="00503F4A" w:rsidRDefault="00503F4A" w:rsidP="00503F4A">
            <w:pPr>
              <w:autoSpaceDE w:val="0"/>
              <w:autoSpaceDN w:val="0"/>
              <w:adjustRightInd w:val="0"/>
              <w:spacing w:after="0" w:line="320" w:lineRule="atLeast"/>
              <w:ind w:left="60" w:right="60"/>
              <w:rPr>
                <w:rFonts w:ascii="Arial" w:hAnsi="Arial" w:cs="Arial"/>
                <w:color w:val="264A60"/>
                <w:sz w:val="18"/>
                <w:szCs w:val="18"/>
              </w:rPr>
            </w:pPr>
            <w:r w:rsidRPr="00503F4A">
              <w:rPr>
                <w:rFonts w:ascii="Arial" w:hAnsi="Arial" w:cs="Arial"/>
                <w:color w:val="264A60"/>
                <w:sz w:val="18"/>
                <w:szCs w:val="18"/>
              </w:rPr>
              <w:t>Slightly Disagree</w:t>
            </w:r>
          </w:p>
        </w:tc>
        <w:tc>
          <w:tcPr>
            <w:tcW w:w="1134" w:type="dxa"/>
            <w:shd w:val="clear" w:color="auto" w:fill="E0E0E0"/>
          </w:tcPr>
          <w:p w14:paraId="79BAC3FB" w14:textId="77777777" w:rsidR="00503F4A" w:rsidRPr="00503F4A" w:rsidRDefault="00503F4A" w:rsidP="00503F4A">
            <w:pPr>
              <w:autoSpaceDE w:val="0"/>
              <w:autoSpaceDN w:val="0"/>
              <w:adjustRightInd w:val="0"/>
              <w:spacing w:after="0" w:line="320" w:lineRule="atLeast"/>
              <w:ind w:left="60" w:right="60"/>
              <w:rPr>
                <w:rFonts w:ascii="Arial" w:hAnsi="Arial" w:cs="Arial"/>
                <w:color w:val="264A60"/>
                <w:sz w:val="18"/>
                <w:szCs w:val="18"/>
              </w:rPr>
            </w:pPr>
            <w:r w:rsidRPr="00503F4A">
              <w:rPr>
                <w:rFonts w:ascii="Arial" w:hAnsi="Arial" w:cs="Arial"/>
                <w:color w:val="264A60"/>
                <w:sz w:val="18"/>
                <w:szCs w:val="18"/>
              </w:rPr>
              <w:t>Count</w:t>
            </w:r>
          </w:p>
        </w:tc>
        <w:tc>
          <w:tcPr>
            <w:tcW w:w="1134" w:type="dxa"/>
            <w:shd w:val="clear" w:color="auto" w:fill="FFFFFF"/>
          </w:tcPr>
          <w:p w14:paraId="0CFD77C3"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0</w:t>
            </w:r>
          </w:p>
        </w:tc>
        <w:tc>
          <w:tcPr>
            <w:tcW w:w="992" w:type="dxa"/>
            <w:shd w:val="clear" w:color="auto" w:fill="FFFFFF"/>
          </w:tcPr>
          <w:p w14:paraId="72E825D0"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0</w:t>
            </w:r>
          </w:p>
        </w:tc>
        <w:tc>
          <w:tcPr>
            <w:tcW w:w="992" w:type="dxa"/>
            <w:shd w:val="clear" w:color="auto" w:fill="FFFFFF"/>
          </w:tcPr>
          <w:p w14:paraId="4EFFA2AF"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59</w:t>
            </w:r>
          </w:p>
        </w:tc>
        <w:tc>
          <w:tcPr>
            <w:tcW w:w="851" w:type="dxa"/>
            <w:shd w:val="clear" w:color="auto" w:fill="FFFFFF"/>
          </w:tcPr>
          <w:p w14:paraId="4010F2CF"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4</w:t>
            </w:r>
          </w:p>
        </w:tc>
        <w:tc>
          <w:tcPr>
            <w:tcW w:w="992" w:type="dxa"/>
            <w:shd w:val="clear" w:color="auto" w:fill="FFFFFF"/>
          </w:tcPr>
          <w:p w14:paraId="653FC3DE"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6</w:t>
            </w:r>
          </w:p>
        </w:tc>
        <w:tc>
          <w:tcPr>
            <w:tcW w:w="1134" w:type="dxa"/>
            <w:shd w:val="clear" w:color="auto" w:fill="FFFFFF"/>
          </w:tcPr>
          <w:p w14:paraId="5A49FF3A"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69</w:t>
            </w:r>
          </w:p>
        </w:tc>
      </w:tr>
      <w:tr w:rsidR="00503F4A" w:rsidRPr="00503F4A" w14:paraId="15DF548D" w14:textId="77777777" w:rsidTr="00503F4A">
        <w:trPr>
          <w:cantSplit/>
          <w:trHeight w:val="319"/>
        </w:trPr>
        <w:tc>
          <w:tcPr>
            <w:tcW w:w="984" w:type="dxa"/>
            <w:vMerge/>
            <w:shd w:val="clear" w:color="auto" w:fill="E0E0E0"/>
          </w:tcPr>
          <w:p w14:paraId="6D285ACD" w14:textId="77777777" w:rsidR="00503F4A" w:rsidRPr="00503F4A" w:rsidRDefault="00503F4A" w:rsidP="00503F4A">
            <w:pPr>
              <w:autoSpaceDE w:val="0"/>
              <w:autoSpaceDN w:val="0"/>
              <w:adjustRightInd w:val="0"/>
              <w:spacing w:after="0" w:line="240" w:lineRule="auto"/>
              <w:rPr>
                <w:rFonts w:ascii="Arial" w:hAnsi="Arial" w:cs="Arial"/>
                <w:color w:val="010205"/>
                <w:sz w:val="18"/>
                <w:szCs w:val="18"/>
              </w:rPr>
            </w:pPr>
          </w:p>
        </w:tc>
        <w:tc>
          <w:tcPr>
            <w:tcW w:w="996" w:type="dxa"/>
            <w:vMerge/>
            <w:shd w:val="clear" w:color="auto" w:fill="E0E0E0"/>
          </w:tcPr>
          <w:p w14:paraId="40306967" w14:textId="77777777" w:rsidR="00503F4A" w:rsidRPr="00503F4A" w:rsidRDefault="00503F4A" w:rsidP="00503F4A">
            <w:pPr>
              <w:autoSpaceDE w:val="0"/>
              <w:autoSpaceDN w:val="0"/>
              <w:adjustRightInd w:val="0"/>
              <w:spacing w:after="0" w:line="240" w:lineRule="auto"/>
              <w:rPr>
                <w:rFonts w:ascii="Arial" w:hAnsi="Arial" w:cs="Arial"/>
                <w:color w:val="010205"/>
                <w:sz w:val="18"/>
                <w:szCs w:val="18"/>
              </w:rPr>
            </w:pPr>
          </w:p>
        </w:tc>
        <w:tc>
          <w:tcPr>
            <w:tcW w:w="1134" w:type="dxa"/>
            <w:shd w:val="clear" w:color="auto" w:fill="E0E0E0"/>
          </w:tcPr>
          <w:p w14:paraId="1C4862DF" w14:textId="77777777" w:rsidR="00503F4A" w:rsidRPr="00503F4A" w:rsidRDefault="00503F4A" w:rsidP="00503F4A">
            <w:pPr>
              <w:autoSpaceDE w:val="0"/>
              <w:autoSpaceDN w:val="0"/>
              <w:adjustRightInd w:val="0"/>
              <w:spacing w:after="0" w:line="320" w:lineRule="atLeast"/>
              <w:ind w:left="60" w:right="60"/>
              <w:rPr>
                <w:rFonts w:ascii="Arial" w:hAnsi="Arial" w:cs="Arial"/>
                <w:color w:val="264A60"/>
                <w:sz w:val="18"/>
                <w:szCs w:val="18"/>
              </w:rPr>
            </w:pPr>
            <w:r w:rsidRPr="00503F4A">
              <w:rPr>
                <w:rFonts w:ascii="Arial" w:hAnsi="Arial" w:cs="Arial"/>
                <w:color w:val="264A60"/>
                <w:sz w:val="18"/>
                <w:szCs w:val="18"/>
              </w:rPr>
              <w:t>Expected Count</w:t>
            </w:r>
          </w:p>
        </w:tc>
        <w:tc>
          <w:tcPr>
            <w:tcW w:w="1134" w:type="dxa"/>
            <w:shd w:val="clear" w:color="auto" w:fill="FFFFFF"/>
          </w:tcPr>
          <w:p w14:paraId="2005BF4F"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7.7</w:t>
            </w:r>
          </w:p>
        </w:tc>
        <w:tc>
          <w:tcPr>
            <w:tcW w:w="992" w:type="dxa"/>
            <w:shd w:val="clear" w:color="auto" w:fill="FFFFFF"/>
          </w:tcPr>
          <w:p w14:paraId="1788F951"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10.5</w:t>
            </w:r>
          </w:p>
        </w:tc>
        <w:tc>
          <w:tcPr>
            <w:tcW w:w="992" w:type="dxa"/>
            <w:shd w:val="clear" w:color="auto" w:fill="FFFFFF"/>
          </w:tcPr>
          <w:p w14:paraId="7CD15411"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11.9</w:t>
            </w:r>
          </w:p>
        </w:tc>
        <w:tc>
          <w:tcPr>
            <w:tcW w:w="851" w:type="dxa"/>
            <w:shd w:val="clear" w:color="auto" w:fill="FFFFFF"/>
          </w:tcPr>
          <w:p w14:paraId="0593007F"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17.3</w:t>
            </w:r>
          </w:p>
        </w:tc>
        <w:tc>
          <w:tcPr>
            <w:tcW w:w="992" w:type="dxa"/>
            <w:shd w:val="clear" w:color="auto" w:fill="FFFFFF"/>
          </w:tcPr>
          <w:p w14:paraId="7386C666"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21.6</w:t>
            </w:r>
          </w:p>
        </w:tc>
        <w:tc>
          <w:tcPr>
            <w:tcW w:w="1134" w:type="dxa"/>
            <w:shd w:val="clear" w:color="auto" w:fill="FFFFFF"/>
          </w:tcPr>
          <w:p w14:paraId="14763516"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69.0</w:t>
            </w:r>
          </w:p>
        </w:tc>
      </w:tr>
      <w:tr w:rsidR="00503F4A" w:rsidRPr="00503F4A" w14:paraId="5867D1B4" w14:textId="77777777" w:rsidTr="00503F4A">
        <w:trPr>
          <w:cantSplit/>
          <w:trHeight w:val="319"/>
        </w:trPr>
        <w:tc>
          <w:tcPr>
            <w:tcW w:w="984" w:type="dxa"/>
            <w:vMerge/>
            <w:shd w:val="clear" w:color="auto" w:fill="E0E0E0"/>
          </w:tcPr>
          <w:p w14:paraId="33BB6A9B" w14:textId="77777777" w:rsidR="00503F4A" w:rsidRPr="00503F4A" w:rsidRDefault="00503F4A" w:rsidP="00503F4A">
            <w:pPr>
              <w:autoSpaceDE w:val="0"/>
              <w:autoSpaceDN w:val="0"/>
              <w:adjustRightInd w:val="0"/>
              <w:spacing w:after="0" w:line="240" w:lineRule="auto"/>
              <w:rPr>
                <w:rFonts w:ascii="Arial" w:hAnsi="Arial" w:cs="Arial"/>
                <w:color w:val="010205"/>
                <w:sz w:val="18"/>
                <w:szCs w:val="18"/>
              </w:rPr>
            </w:pPr>
          </w:p>
        </w:tc>
        <w:tc>
          <w:tcPr>
            <w:tcW w:w="996" w:type="dxa"/>
            <w:vMerge w:val="restart"/>
            <w:shd w:val="clear" w:color="auto" w:fill="E0E0E0"/>
          </w:tcPr>
          <w:p w14:paraId="37F59DCB" w14:textId="77777777" w:rsidR="00503F4A" w:rsidRPr="00503F4A" w:rsidRDefault="00503F4A" w:rsidP="00503F4A">
            <w:pPr>
              <w:autoSpaceDE w:val="0"/>
              <w:autoSpaceDN w:val="0"/>
              <w:adjustRightInd w:val="0"/>
              <w:spacing w:after="0" w:line="320" w:lineRule="atLeast"/>
              <w:ind w:left="60" w:right="60"/>
              <w:rPr>
                <w:rFonts w:ascii="Arial" w:hAnsi="Arial" w:cs="Arial"/>
                <w:color w:val="264A60"/>
                <w:sz w:val="18"/>
                <w:szCs w:val="18"/>
              </w:rPr>
            </w:pPr>
            <w:r w:rsidRPr="00503F4A">
              <w:rPr>
                <w:rFonts w:ascii="Arial" w:hAnsi="Arial" w:cs="Arial"/>
                <w:color w:val="264A60"/>
                <w:sz w:val="18"/>
                <w:szCs w:val="18"/>
              </w:rPr>
              <w:t>Agree</w:t>
            </w:r>
          </w:p>
        </w:tc>
        <w:tc>
          <w:tcPr>
            <w:tcW w:w="1134" w:type="dxa"/>
            <w:shd w:val="clear" w:color="auto" w:fill="E0E0E0"/>
          </w:tcPr>
          <w:p w14:paraId="64B33449" w14:textId="77777777" w:rsidR="00503F4A" w:rsidRPr="00503F4A" w:rsidRDefault="00503F4A" w:rsidP="00503F4A">
            <w:pPr>
              <w:autoSpaceDE w:val="0"/>
              <w:autoSpaceDN w:val="0"/>
              <w:adjustRightInd w:val="0"/>
              <w:spacing w:after="0" w:line="320" w:lineRule="atLeast"/>
              <w:ind w:left="60" w:right="60"/>
              <w:rPr>
                <w:rFonts w:ascii="Arial" w:hAnsi="Arial" w:cs="Arial"/>
                <w:color w:val="264A60"/>
                <w:sz w:val="18"/>
                <w:szCs w:val="18"/>
              </w:rPr>
            </w:pPr>
            <w:r w:rsidRPr="00503F4A">
              <w:rPr>
                <w:rFonts w:ascii="Arial" w:hAnsi="Arial" w:cs="Arial"/>
                <w:color w:val="264A60"/>
                <w:sz w:val="18"/>
                <w:szCs w:val="18"/>
              </w:rPr>
              <w:t>Count</w:t>
            </w:r>
          </w:p>
        </w:tc>
        <w:tc>
          <w:tcPr>
            <w:tcW w:w="1134" w:type="dxa"/>
            <w:shd w:val="clear" w:color="auto" w:fill="FFFFFF"/>
          </w:tcPr>
          <w:p w14:paraId="49E9AF8F"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0</w:t>
            </w:r>
          </w:p>
        </w:tc>
        <w:tc>
          <w:tcPr>
            <w:tcW w:w="992" w:type="dxa"/>
            <w:shd w:val="clear" w:color="auto" w:fill="FFFFFF"/>
          </w:tcPr>
          <w:p w14:paraId="2500CF07"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0</w:t>
            </w:r>
          </w:p>
        </w:tc>
        <w:tc>
          <w:tcPr>
            <w:tcW w:w="992" w:type="dxa"/>
            <w:shd w:val="clear" w:color="auto" w:fill="FFFFFF"/>
          </w:tcPr>
          <w:p w14:paraId="2B12FD5C"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0</w:t>
            </w:r>
          </w:p>
        </w:tc>
        <w:tc>
          <w:tcPr>
            <w:tcW w:w="851" w:type="dxa"/>
            <w:shd w:val="clear" w:color="auto" w:fill="FFFFFF"/>
          </w:tcPr>
          <w:p w14:paraId="128E86A5"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78</w:t>
            </w:r>
          </w:p>
        </w:tc>
        <w:tc>
          <w:tcPr>
            <w:tcW w:w="992" w:type="dxa"/>
            <w:shd w:val="clear" w:color="auto" w:fill="FFFFFF"/>
          </w:tcPr>
          <w:p w14:paraId="00D021B7"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0</w:t>
            </w:r>
          </w:p>
        </w:tc>
        <w:tc>
          <w:tcPr>
            <w:tcW w:w="1134" w:type="dxa"/>
            <w:shd w:val="clear" w:color="auto" w:fill="FFFFFF"/>
          </w:tcPr>
          <w:p w14:paraId="4BAA1EAE"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78</w:t>
            </w:r>
          </w:p>
        </w:tc>
      </w:tr>
      <w:tr w:rsidR="00503F4A" w:rsidRPr="00503F4A" w14:paraId="740724CB" w14:textId="77777777" w:rsidTr="00503F4A">
        <w:trPr>
          <w:cantSplit/>
          <w:trHeight w:val="319"/>
        </w:trPr>
        <w:tc>
          <w:tcPr>
            <w:tcW w:w="984" w:type="dxa"/>
            <w:vMerge/>
            <w:shd w:val="clear" w:color="auto" w:fill="E0E0E0"/>
          </w:tcPr>
          <w:p w14:paraId="21E4B930" w14:textId="77777777" w:rsidR="00503F4A" w:rsidRPr="00503F4A" w:rsidRDefault="00503F4A" w:rsidP="00503F4A">
            <w:pPr>
              <w:autoSpaceDE w:val="0"/>
              <w:autoSpaceDN w:val="0"/>
              <w:adjustRightInd w:val="0"/>
              <w:spacing w:after="0" w:line="240" w:lineRule="auto"/>
              <w:rPr>
                <w:rFonts w:ascii="Arial" w:hAnsi="Arial" w:cs="Arial"/>
                <w:color w:val="010205"/>
                <w:sz w:val="18"/>
                <w:szCs w:val="18"/>
              </w:rPr>
            </w:pPr>
          </w:p>
        </w:tc>
        <w:tc>
          <w:tcPr>
            <w:tcW w:w="996" w:type="dxa"/>
            <w:vMerge/>
            <w:shd w:val="clear" w:color="auto" w:fill="E0E0E0"/>
          </w:tcPr>
          <w:p w14:paraId="5EA13543" w14:textId="77777777" w:rsidR="00503F4A" w:rsidRPr="00503F4A" w:rsidRDefault="00503F4A" w:rsidP="00503F4A">
            <w:pPr>
              <w:autoSpaceDE w:val="0"/>
              <w:autoSpaceDN w:val="0"/>
              <w:adjustRightInd w:val="0"/>
              <w:spacing w:after="0" w:line="240" w:lineRule="auto"/>
              <w:rPr>
                <w:rFonts w:ascii="Arial" w:hAnsi="Arial" w:cs="Arial"/>
                <w:color w:val="010205"/>
                <w:sz w:val="18"/>
                <w:szCs w:val="18"/>
              </w:rPr>
            </w:pPr>
          </w:p>
        </w:tc>
        <w:tc>
          <w:tcPr>
            <w:tcW w:w="1134" w:type="dxa"/>
            <w:shd w:val="clear" w:color="auto" w:fill="E0E0E0"/>
          </w:tcPr>
          <w:p w14:paraId="69852879" w14:textId="77777777" w:rsidR="00503F4A" w:rsidRPr="00503F4A" w:rsidRDefault="00503F4A" w:rsidP="00503F4A">
            <w:pPr>
              <w:autoSpaceDE w:val="0"/>
              <w:autoSpaceDN w:val="0"/>
              <w:adjustRightInd w:val="0"/>
              <w:spacing w:after="0" w:line="320" w:lineRule="atLeast"/>
              <w:ind w:left="60" w:right="60"/>
              <w:rPr>
                <w:rFonts w:ascii="Arial" w:hAnsi="Arial" w:cs="Arial"/>
                <w:color w:val="264A60"/>
                <w:sz w:val="18"/>
                <w:szCs w:val="18"/>
              </w:rPr>
            </w:pPr>
            <w:r w:rsidRPr="00503F4A">
              <w:rPr>
                <w:rFonts w:ascii="Arial" w:hAnsi="Arial" w:cs="Arial"/>
                <w:color w:val="264A60"/>
                <w:sz w:val="18"/>
                <w:szCs w:val="18"/>
              </w:rPr>
              <w:t>Expected Count</w:t>
            </w:r>
          </w:p>
        </w:tc>
        <w:tc>
          <w:tcPr>
            <w:tcW w:w="1134" w:type="dxa"/>
            <w:shd w:val="clear" w:color="auto" w:fill="FFFFFF"/>
          </w:tcPr>
          <w:p w14:paraId="346EA1B2"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8.7</w:t>
            </w:r>
          </w:p>
        </w:tc>
        <w:tc>
          <w:tcPr>
            <w:tcW w:w="992" w:type="dxa"/>
            <w:shd w:val="clear" w:color="auto" w:fill="FFFFFF"/>
          </w:tcPr>
          <w:p w14:paraId="133DE72F"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11.9</w:t>
            </w:r>
          </w:p>
        </w:tc>
        <w:tc>
          <w:tcPr>
            <w:tcW w:w="992" w:type="dxa"/>
            <w:shd w:val="clear" w:color="auto" w:fill="FFFFFF"/>
          </w:tcPr>
          <w:p w14:paraId="48DAAE6C"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13.5</w:t>
            </w:r>
          </w:p>
        </w:tc>
        <w:tc>
          <w:tcPr>
            <w:tcW w:w="851" w:type="dxa"/>
            <w:shd w:val="clear" w:color="auto" w:fill="FFFFFF"/>
          </w:tcPr>
          <w:p w14:paraId="08622F7E"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19.6</w:t>
            </w:r>
          </w:p>
        </w:tc>
        <w:tc>
          <w:tcPr>
            <w:tcW w:w="992" w:type="dxa"/>
            <w:shd w:val="clear" w:color="auto" w:fill="FFFFFF"/>
          </w:tcPr>
          <w:p w14:paraId="39C4A87A"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24.4</w:t>
            </w:r>
          </w:p>
        </w:tc>
        <w:tc>
          <w:tcPr>
            <w:tcW w:w="1134" w:type="dxa"/>
            <w:shd w:val="clear" w:color="auto" w:fill="FFFFFF"/>
          </w:tcPr>
          <w:p w14:paraId="48801089"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78.0</w:t>
            </w:r>
          </w:p>
        </w:tc>
      </w:tr>
      <w:tr w:rsidR="00503F4A" w:rsidRPr="00503F4A" w14:paraId="295E2992" w14:textId="77777777" w:rsidTr="00503F4A">
        <w:trPr>
          <w:cantSplit/>
          <w:trHeight w:val="319"/>
        </w:trPr>
        <w:tc>
          <w:tcPr>
            <w:tcW w:w="984" w:type="dxa"/>
            <w:vMerge/>
            <w:shd w:val="clear" w:color="auto" w:fill="E0E0E0"/>
          </w:tcPr>
          <w:p w14:paraId="511B7575" w14:textId="77777777" w:rsidR="00503F4A" w:rsidRPr="00503F4A" w:rsidRDefault="00503F4A" w:rsidP="00503F4A">
            <w:pPr>
              <w:autoSpaceDE w:val="0"/>
              <w:autoSpaceDN w:val="0"/>
              <w:adjustRightInd w:val="0"/>
              <w:spacing w:after="0" w:line="240" w:lineRule="auto"/>
              <w:rPr>
                <w:rFonts w:ascii="Arial" w:hAnsi="Arial" w:cs="Arial"/>
                <w:color w:val="010205"/>
                <w:sz w:val="18"/>
                <w:szCs w:val="18"/>
              </w:rPr>
            </w:pPr>
          </w:p>
        </w:tc>
        <w:tc>
          <w:tcPr>
            <w:tcW w:w="996" w:type="dxa"/>
            <w:vMerge w:val="restart"/>
            <w:shd w:val="clear" w:color="auto" w:fill="E0E0E0"/>
          </w:tcPr>
          <w:p w14:paraId="2575F122" w14:textId="77777777" w:rsidR="00503F4A" w:rsidRPr="00503F4A" w:rsidRDefault="00503F4A" w:rsidP="00503F4A">
            <w:pPr>
              <w:autoSpaceDE w:val="0"/>
              <w:autoSpaceDN w:val="0"/>
              <w:adjustRightInd w:val="0"/>
              <w:spacing w:after="0" w:line="320" w:lineRule="atLeast"/>
              <w:ind w:left="60" w:right="60"/>
              <w:rPr>
                <w:rFonts w:ascii="Arial" w:hAnsi="Arial" w:cs="Arial"/>
                <w:color w:val="264A60"/>
                <w:sz w:val="18"/>
                <w:szCs w:val="18"/>
              </w:rPr>
            </w:pPr>
            <w:r w:rsidRPr="00503F4A">
              <w:rPr>
                <w:rFonts w:ascii="Arial" w:hAnsi="Arial" w:cs="Arial"/>
                <w:color w:val="264A60"/>
                <w:sz w:val="18"/>
                <w:szCs w:val="18"/>
              </w:rPr>
              <w:t>Strongly Disagree</w:t>
            </w:r>
          </w:p>
        </w:tc>
        <w:tc>
          <w:tcPr>
            <w:tcW w:w="1134" w:type="dxa"/>
            <w:shd w:val="clear" w:color="auto" w:fill="E0E0E0"/>
          </w:tcPr>
          <w:p w14:paraId="38B060D8" w14:textId="77777777" w:rsidR="00503F4A" w:rsidRPr="00503F4A" w:rsidRDefault="00503F4A" w:rsidP="00503F4A">
            <w:pPr>
              <w:autoSpaceDE w:val="0"/>
              <w:autoSpaceDN w:val="0"/>
              <w:adjustRightInd w:val="0"/>
              <w:spacing w:after="0" w:line="320" w:lineRule="atLeast"/>
              <w:ind w:left="60" w:right="60"/>
              <w:rPr>
                <w:rFonts w:ascii="Arial" w:hAnsi="Arial" w:cs="Arial"/>
                <w:color w:val="264A60"/>
                <w:sz w:val="18"/>
                <w:szCs w:val="18"/>
              </w:rPr>
            </w:pPr>
            <w:r w:rsidRPr="00503F4A">
              <w:rPr>
                <w:rFonts w:ascii="Arial" w:hAnsi="Arial" w:cs="Arial"/>
                <w:color w:val="264A60"/>
                <w:sz w:val="18"/>
                <w:szCs w:val="18"/>
              </w:rPr>
              <w:t>Count</w:t>
            </w:r>
          </w:p>
        </w:tc>
        <w:tc>
          <w:tcPr>
            <w:tcW w:w="1134" w:type="dxa"/>
            <w:shd w:val="clear" w:color="auto" w:fill="FFFFFF"/>
          </w:tcPr>
          <w:p w14:paraId="618020D9"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2</w:t>
            </w:r>
          </w:p>
        </w:tc>
        <w:tc>
          <w:tcPr>
            <w:tcW w:w="992" w:type="dxa"/>
            <w:shd w:val="clear" w:color="auto" w:fill="FFFFFF"/>
          </w:tcPr>
          <w:p w14:paraId="0B7911A2"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5</w:t>
            </w:r>
          </w:p>
        </w:tc>
        <w:tc>
          <w:tcPr>
            <w:tcW w:w="992" w:type="dxa"/>
            <w:shd w:val="clear" w:color="auto" w:fill="FFFFFF"/>
          </w:tcPr>
          <w:p w14:paraId="3EA61D70"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2</w:t>
            </w:r>
          </w:p>
        </w:tc>
        <w:tc>
          <w:tcPr>
            <w:tcW w:w="851" w:type="dxa"/>
            <w:shd w:val="clear" w:color="auto" w:fill="FFFFFF"/>
          </w:tcPr>
          <w:p w14:paraId="05C42443"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4</w:t>
            </w:r>
          </w:p>
        </w:tc>
        <w:tc>
          <w:tcPr>
            <w:tcW w:w="992" w:type="dxa"/>
            <w:shd w:val="clear" w:color="auto" w:fill="FFFFFF"/>
          </w:tcPr>
          <w:p w14:paraId="50AFD842"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115</w:t>
            </w:r>
          </w:p>
        </w:tc>
        <w:tc>
          <w:tcPr>
            <w:tcW w:w="1134" w:type="dxa"/>
            <w:shd w:val="clear" w:color="auto" w:fill="FFFFFF"/>
          </w:tcPr>
          <w:p w14:paraId="0508457B"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128</w:t>
            </w:r>
          </w:p>
        </w:tc>
      </w:tr>
      <w:tr w:rsidR="00503F4A" w:rsidRPr="00503F4A" w14:paraId="548490D0" w14:textId="77777777" w:rsidTr="00503F4A">
        <w:trPr>
          <w:cantSplit/>
          <w:trHeight w:val="319"/>
        </w:trPr>
        <w:tc>
          <w:tcPr>
            <w:tcW w:w="984" w:type="dxa"/>
            <w:vMerge/>
            <w:shd w:val="clear" w:color="auto" w:fill="E0E0E0"/>
          </w:tcPr>
          <w:p w14:paraId="1C6D8E1F" w14:textId="77777777" w:rsidR="00503F4A" w:rsidRPr="00503F4A" w:rsidRDefault="00503F4A" w:rsidP="00503F4A">
            <w:pPr>
              <w:autoSpaceDE w:val="0"/>
              <w:autoSpaceDN w:val="0"/>
              <w:adjustRightInd w:val="0"/>
              <w:spacing w:after="0" w:line="240" w:lineRule="auto"/>
              <w:rPr>
                <w:rFonts w:ascii="Arial" w:hAnsi="Arial" w:cs="Arial"/>
                <w:color w:val="010205"/>
                <w:sz w:val="18"/>
                <w:szCs w:val="18"/>
              </w:rPr>
            </w:pPr>
          </w:p>
        </w:tc>
        <w:tc>
          <w:tcPr>
            <w:tcW w:w="996" w:type="dxa"/>
            <w:vMerge/>
            <w:shd w:val="clear" w:color="auto" w:fill="E0E0E0"/>
          </w:tcPr>
          <w:p w14:paraId="31F20B10" w14:textId="77777777" w:rsidR="00503F4A" w:rsidRPr="00503F4A" w:rsidRDefault="00503F4A" w:rsidP="00503F4A">
            <w:pPr>
              <w:autoSpaceDE w:val="0"/>
              <w:autoSpaceDN w:val="0"/>
              <w:adjustRightInd w:val="0"/>
              <w:spacing w:after="0" w:line="240" w:lineRule="auto"/>
              <w:rPr>
                <w:rFonts w:ascii="Arial" w:hAnsi="Arial" w:cs="Arial"/>
                <w:color w:val="010205"/>
                <w:sz w:val="18"/>
                <w:szCs w:val="18"/>
              </w:rPr>
            </w:pPr>
          </w:p>
        </w:tc>
        <w:tc>
          <w:tcPr>
            <w:tcW w:w="1134" w:type="dxa"/>
            <w:shd w:val="clear" w:color="auto" w:fill="E0E0E0"/>
          </w:tcPr>
          <w:p w14:paraId="2D9F2973" w14:textId="77777777" w:rsidR="00503F4A" w:rsidRPr="00503F4A" w:rsidRDefault="00503F4A" w:rsidP="00503F4A">
            <w:pPr>
              <w:autoSpaceDE w:val="0"/>
              <w:autoSpaceDN w:val="0"/>
              <w:adjustRightInd w:val="0"/>
              <w:spacing w:after="0" w:line="320" w:lineRule="atLeast"/>
              <w:ind w:left="60" w:right="60"/>
              <w:rPr>
                <w:rFonts w:ascii="Arial" w:hAnsi="Arial" w:cs="Arial"/>
                <w:color w:val="264A60"/>
                <w:sz w:val="18"/>
                <w:szCs w:val="18"/>
              </w:rPr>
            </w:pPr>
            <w:r w:rsidRPr="00503F4A">
              <w:rPr>
                <w:rFonts w:ascii="Arial" w:hAnsi="Arial" w:cs="Arial"/>
                <w:color w:val="264A60"/>
                <w:sz w:val="18"/>
                <w:szCs w:val="18"/>
              </w:rPr>
              <w:t>Expected Count</w:t>
            </w:r>
          </w:p>
        </w:tc>
        <w:tc>
          <w:tcPr>
            <w:tcW w:w="1134" w:type="dxa"/>
            <w:shd w:val="clear" w:color="auto" w:fill="FFFFFF"/>
          </w:tcPr>
          <w:p w14:paraId="4E05E2F0"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14.2</w:t>
            </w:r>
          </w:p>
        </w:tc>
        <w:tc>
          <w:tcPr>
            <w:tcW w:w="992" w:type="dxa"/>
            <w:shd w:val="clear" w:color="auto" w:fill="FFFFFF"/>
          </w:tcPr>
          <w:p w14:paraId="52DFF9F0"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19.5</w:t>
            </w:r>
          </w:p>
        </w:tc>
        <w:tc>
          <w:tcPr>
            <w:tcW w:w="992" w:type="dxa"/>
            <w:shd w:val="clear" w:color="auto" w:fill="FFFFFF"/>
          </w:tcPr>
          <w:p w14:paraId="7584437A"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22.2</w:t>
            </w:r>
          </w:p>
        </w:tc>
        <w:tc>
          <w:tcPr>
            <w:tcW w:w="851" w:type="dxa"/>
            <w:shd w:val="clear" w:color="auto" w:fill="FFFFFF"/>
          </w:tcPr>
          <w:p w14:paraId="6E1D909C"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32.1</w:t>
            </w:r>
          </w:p>
        </w:tc>
        <w:tc>
          <w:tcPr>
            <w:tcW w:w="992" w:type="dxa"/>
            <w:shd w:val="clear" w:color="auto" w:fill="FFFFFF"/>
          </w:tcPr>
          <w:p w14:paraId="7F41A315"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40.0</w:t>
            </w:r>
          </w:p>
        </w:tc>
        <w:tc>
          <w:tcPr>
            <w:tcW w:w="1134" w:type="dxa"/>
            <w:shd w:val="clear" w:color="auto" w:fill="FFFFFF"/>
          </w:tcPr>
          <w:p w14:paraId="141A6AEC"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128.0</w:t>
            </w:r>
          </w:p>
        </w:tc>
      </w:tr>
      <w:tr w:rsidR="00503F4A" w:rsidRPr="00503F4A" w14:paraId="6BAF76FB" w14:textId="77777777" w:rsidTr="00503F4A">
        <w:trPr>
          <w:cantSplit/>
          <w:trHeight w:val="305"/>
        </w:trPr>
        <w:tc>
          <w:tcPr>
            <w:tcW w:w="1980" w:type="dxa"/>
            <w:gridSpan w:val="2"/>
            <w:vMerge w:val="restart"/>
            <w:shd w:val="clear" w:color="auto" w:fill="E0E0E0"/>
          </w:tcPr>
          <w:p w14:paraId="7CB4546D" w14:textId="77777777" w:rsidR="00503F4A" w:rsidRPr="00503F4A" w:rsidRDefault="00503F4A" w:rsidP="00503F4A">
            <w:pPr>
              <w:autoSpaceDE w:val="0"/>
              <w:autoSpaceDN w:val="0"/>
              <w:adjustRightInd w:val="0"/>
              <w:spacing w:after="0" w:line="320" w:lineRule="atLeast"/>
              <w:ind w:left="60" w:right="60"/>
              <w:rPr>
                <w:rFonts w:ascii="Arial" w:hAnsi="Arial" w:cs="Arial"/>
                <w:color w:val="264A60"/>
                <w:sz w:val="18"/>
                <w:szCs w:val="18"/>
              </w:rPr>
            </w:pPr>
            <w:r w:rsidRPr="00503F4A">
              <w:rPr>
                <w:rFonts w:ascii="Arial" w:hAnsi="Arial" w:cs="Arial"/>
                <w:color w:val="264A60"/>
                <w:sz w:val="18"/>
                <w:szCs w:val="18"/>
              </w:rPr>
              <w:t>Total</w:t>
            </w:r>
          </w:p>
        </w:tc>
        <w:tc>
          <w:tcPr>
            <w:tcW w:w="1134" w:type="dxa"/>
            <w:shd w:val="clear" w:color="auto" w:fill="E0E0E0"/>
          </w:tcPr>
          <w:p w14:paraId="2D17C3C6" w14:textId="77777777" w:rsidR="00503F4A" w:rsidRPr="00503F4A" w:rsidRDefault="00503F4A" w:rsidP="00503F4A">
            <w:pPr>
              <w:autoSpaceDE w:val="0"/>
              <w:autoSpaceDN w:val="0"/>
              <w:adjustRightInd w:val="0"/>
              <w:spacing w:after="0" w:line="320" w:lineRule="atLeast"/>
              <w:ind w:left="60" w:right="60"/>
              <w:rPr>
                <w:rFonts w:ascii="Arial" w:hAnsi="Arial" w:cs="Arial"/>
                <w:color w:val="264A60"/>
                <w:sz w:val="18"/>
                <w:szCs w:val="18"/>
              </w:rPr>
            </w:pPr>
            <w:r w:rsidRPr="00503F4A">
              <w:rPr>
                <w:rFonts w:ascii="Arial" w:hAnsi="Arial" w:cs="Arial"/>
                <w:color w:val="264A60"/>
                <w:sz w:val="18"/>
                <w:szCs w:val="18"/>
              </w:rPr>
              <w:t>Count</w:t>
            </w:r>
          </w:p>
        </w:tc>
        <w:tc>
          <w:tcPr>
            <w:tcW w:w="1134" w:type="dxa"/>
            <w:shd w:val="clear" w:color="auto" w:fill="FFFFFF"/>
          </w:tcPr>
          <w:p w14:paraId="03BE453F"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43</w:t>
            </w:r>
          </w:p>
        </w:tc>
        <w:tc>
          <w:tcPr>
            <w:tcW w:w="992" w:type="dxa"/>
            <w:shd w:val="clear" w:color="auto" w:fill="FFFFFF"/>
          </w:tcPr>
          <w:p w14:paraId="35732BD9"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59</w:t>
            </w:r>
          </w:p>
        </w:tc>
        <w:tc>
          <w:tcPr>
            <w:tcW w:w="992" w:type="dxa"/>
            <w:shd w:val="clear" w:color="auto" w:fill="FFFFFF"/>
          </w:tcPr>
          <w:p w14:paraId="1E65F2E2"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67</w:t>
            </w:r>
          </w:p>
        </w:tc>
        <w:tc>
          <w:tcPr>
            <w:tcW w:w="851" w:type="dxa"/>
            <w:shd w:val="clear" w:color="auto" w:fill="FFFFFF"/>
          </w:tcPr>
          <w:p w14:paraId="482393C7"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97</w:t>
            </w:r>
          </w:p>
        </w:tc>
        <w:tc>
          <w:tcPr>
            <w:tcW w:w="992" w:type="dxa"/>
            <w:shd w:val="clear" w:color="auto" w:fill="FFFFFF"/>
          </w:tcPr>
          <w:p w14:paraId="17E924AB"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121</w:t>
            </w:r>
          </w:p>
        </w:tc>
        <w:tc>
          <w:tcPr>
            <w:tcW w:w="1134" w:type="dxa"/>
            <w:shd w:val="clear" w:color="auto" w:fill="FFFFFF"/>
          </w:tcPr>
          <w:p w14:paraId="663072C2"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387</w:t>
            </w:r>
          </w:p>
        </w:tc>
      </w:tr>
      <w:tr w:rsidR="00503F4A" w:rsidRPr="00503F4A" w14:paraId="084F02B9" w14:textId="77777777" w:rsidTr="00346436">
        <w:trPr>
          <w:cantSplit/>
          <w:trHeight w:val="513"/>
        </w:trPr>
        <w:tc>
          <w:tcPr>
            <w:tcW w:w="1980" w:type="dxa"/>
            <w:gridSpan w:val="2"/>
            <w:vMerge/>
            <w:shd w:val="clear" w:color="auto" w:fill="E0E0E0"/>
          </w:tcPr>
          <w:p w14:paraId="45747AB6" w14:textId="77777777" w:rsidR="00503F4A" w:rsidRPr="00503F4A" w:rsidRDefault="00503F4A" w:rsidP="00503F4A">
            <w:pPr>
              <w:autoSpaceDE w:val="0"/>
              <w:autoSpaceDN w:val="0"/>
              <w:adjustRightInd w:val="0"/>
              <w:spacing w:after="0" w:line="240" w:lineRule="auto"/>
              <w:rPr>
                <w:rFonts w:ascii="Arial" w:hAnsi="Arial" w:cs="Arial"/>
                <w:color w:val="010205"/>
                <w:sz w:val="18"/>
                <w:szCs w:val="18"/>
              </w:rPr>
            </w:pPr>
          </w:p>
        </w:tc>
        <w:tc>
          <w:tcPr>
            <w:tcW w:w="1134" w:type="dxa"/>
            <w:shd w:val="clear" w:color="auto" w:fill="E0E0E0"/>
          </w:tcPr>
          <w:p w14:paraId="209477F4" w14:textId="77777777" w:rsidR="00503F4A" w:rsidRPr="00503F4A" w:rsidRDefault="00503F4A" w:rsidP="00503F4A">
            <w:pPr>
              <w:autoSpaceDE w:val="0"/>
              <w:autoSpaceDN w:val="0"/>
              <w:adjustRightInd w:val="0"/>
              <w:spacing w:after="0" w:line="320" w:lineRule="atLeast"/>
              <w:ind w:left="60" w:right="60"/>
              <w:rPr>
                <w:rFonts w:ascii="Arial" w:hAnsi="Arial" w:cs="Arial"/>
                <w:color w:val="264A60"/>
                <w:sz w:val="18"/>
                <w:szCs w:val="18"/>
              </w:rPr>
            </w:pPr>
            <w:r w:rsidRPr="00503F4A">
              <w:rPr>
                <w:rFonts w:ascii="Arial" w:hAnsi="Arial" w:cs="Arial"/>
                <w:color w:val="264A60"/>
                <w:sz w:val="18"/>
                <w:szCs w:val="18"/>
              </w:rPr>
              <w:t>Expected Count</w:t>
            </w:r>
          </w:p>
        </w:tc>
        <w:tc>
          <w:tcPr>
            <w:tcW w:w="1134" w:type="dxa"/>
            <w:shd w:val="clear" w:color="auto" w:fill="FFFFFF"/>
          </w:tcPr>
          <w:p w14:paraId="7ACA8B54"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43.0</w:t>
            </w:r>
          </w:p>
        </w:tc>
        <w:tc>
          <w:tcPr>
            <w:tcW w:w="992" w:type="dxa"/>
            <w:shd w:val="clear" w:color="auto" w:fill="FFFFFF"/>
          </w:tcPr>
          <w:p w14:paraId="474FFE7D"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59.0</w:t>
            </w:r>
          </w:p>
        </w:tc>
        <w:tc>
          <w:tcPr>
            <w:tcW w:w="992" w:type="dxa"/>
            <w:shd w:val="clear" w:color="auto" w:fill="FFFFFF"/>
          </w:tcPr>
          <w:p w14:paraId="62E2EDAE"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67.0</w:t>
            </w:r>
          </w:p>
        </w:tc>
        <w:tc>
          <w:tcPr>
            <w:tcW w:w="851" w:type="dxa"/>
            <w:shd w:val="clear" w:color="auto" w:fill="FFFFFF"/>
          </w:tcPr>
          <w:p w14:paraId="36C5181C"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97.0</w:t>
            </w:r>
          </w:p>
        </w:tc>
        <w:tc>
          <w:tcPr>
            <w:tcW w:w="992" w:type="dxa"/>
            <w:shd w:val="clear" w:color="auto" w:fill="FFFFFF"/>
          </w:tcPr>
          <w:p w14:paraId="423AB33A"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121.0</w:t>
            </w:r>
          </w:p>
        </w:tc>
        <w:tc>
          <w:tcPr>
            <w:tcW w:w="1134" w:type="dxa"/>
            <w:shd w:val="clear" w:color="auto" w:fill="FFFFFF"/>
          </w:tcPr>
          <w:p w14:paraId="60FA95BB"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387.0</w:t>
            </w:r>
          </w:p>
        </w:tc>
      </w:tr>
    </w:tbl>
    <w:p w14:paraId="5A283A3D" w14:textId="77777777" w:rsidR="00503F4A" w:rsidRDefault="00503F4A" w:rsidP="00503F4A">
      <w:pPr>
        <w:autoSpaceDE w:val="0"/>
        <w:autoSpaceDN w:val="0"/>
        <w:adjustRightInd w:val="0"/>
        <w:spacing w:after="0" w:line="240" w:lineRule="auto"/>
        <w:rPr>
          <w:rFonts w:ascii="Times New Roman" w:hAnsi="Times New Roman" w:cs="Times New Roman"/>
          <w:sz w:val="24"/>
          <w:szCs w:val="24"/>
        </w:rPr>
      </w:pPr>
    </w:p>
    <w:p w14:paraId="544F177E" w14:textId="77777777" w:rsidR="00346436" w:rsidRPr="00503F4A" w:rsidRDefault="00346436" w:rsidP="00503F4A">
      <w:pPr>
        <w:autoSpaceDE w:val="0"/>
        <w:autoSpaceDN w:val="0"/>
        <w:adjustRightInd w:val="0"/>
        <w:spacing w:after="0" w:line="240" w:lineRule="auto"/>
        <w:rPr>
          <w:rFonts w:ascii="Times New Roman" w:hAnsi="Times New Roman" w:cs="Times New Roman"/>
          <w:sz w:val="24"/>
          <w:szCs w:val="24"/>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59"/>
        <w:gridCol w:w="1184"/>
        <w:gridCol w:w="1030"/>
        <w:gridCol w:w="4536"/>
      </w:tblGrid>
      <w:tr w:rsidR="00503F4A" w:rsidRPr="00503F4A" w14:paraId="6A3979F0" w14:textId="77777777" w:rsidTr="00503F4A">
        <w:trPr>
          <w:cantSplit/>
        </w:trPr>
        <w:tc>
          <w:tcPr>
            <w:tcW w:w="9209" w:type="dxa"/>
            <w:gridSpan w:val="4"/>
            <w:shd w:val="clear" w:color="auto" w:fill="FFFFFF"/>
            <w:vAlign w:val="center"/>
          </w:tcPr>
          <w:p w14:paraId="794514BC" w14:textId="77777777" w:rsidR="00503F4A" w:rsidRPr="00503F4A" w:rsidRDefault="00503F4A" w:rsidP="00503F4A">
            <w:pPr>
              <w:autoSpaceDE w:val="0"/>
              <w:autoSpaceDN w:val="0"/>
              <w:adjustRightInd w:val="0"/>
              <w:spacing w:after="0" w:line="320" w:lineRule="atLeast"/>
              <w:ind w:left="60" w:right="60"/>
              <w:jc w:val="center"/>
              <w:rPr>
                <w:rFonts w:ascii="Arial" w:hAnsi="Arial" w:cs="Arial"/>
                <w:color w:val="010205"/>
                <w:sz w:val="18"/>
                <w:szCs w:val="18"/>
              </w:rPr>
            </w:pPr>
            <w:r w:rsidRPr="00503F4A">
              <w:rPr>
                <w:rFonts w:ascii="Arial" w:hAnsi="Arial" w:cs="Arial"/>
                <w:b/>
                <w:bCs/>
                <w:color w:val="010205"/>
                <w:sz w:val="18"/>
                <w:szCs w:val="18"/>
              </w:rPr>
              <w:t>Chi-Square Tests</w:t>
            </w:r>
          </w:p>
        </w:tc>
      </w:tr>
      <w:tr w:rsidR="00503F4A" w:rsidRPr="00503F4A" w14:paraId="031CE117" w14:textId="77777777" w:rsidTr="00503F4A">
        <w:trPr>
          <w:cantSplit/>
        </w:trPr>
        <w:tc>
          <w:tcPr>
            <w:tcW w:w="2459" w:type="dxa"/>
            <w:shd w:val="clear" w:color="auto" w:fill="FFFFFF"/>
            <w:vAlign w:val="bottom"/>
          </w:tcPr>
          <w:p w14:paraId="3A07DFF4" w14:textId="77777777" w:rsidR="00503F4A" w:rsidRPr="00503F4A" w:rsidRDefault="00503F4A" w:rsidP="00503F4A">
            <w:pPr>
              <w:autoSpaceDE w:val="0"/>
              <w:autoSpaceDN w:val="0"/>
              <w:adjustRightInd w:val="0"/>
              <w:spacing w:after="0" w:line="240" w:lineRule="auto"/>
              <w:rPr>
                <w:rFonts w:ascii="Times New Roman" w:hAnsi="Times New Roman" w:cs="Times New Roman"/>
                <w:sz w:val="18"/>
                <w:szCs w:val="18"/>
              </w:rPr>
            </w:pPr>
          </w:p>
        </w:tc>
        <w:tc>
          <w:tcPr>
            <w:tcW w:w="1184" w:type="dxa"/>
            <w:shd w:val="clear" w:color="auto" w:fill="FFFFFF"/>
            <w:vAlign w:val="bottom"/>
          </w:tcPr>
          <w:p w14:paraId="5B275F77" w14:textId="77777777" w:rsidR="00503F4A" w:rsidRPr="00503F4A" w:rsidRDefault="00503F4A" w:rsidP="00503F4A">
            <w:pPr>
              <w:autoSpaceDE w:val="0"/>
              <w:autoSpaceDN w:val="0"/>
              <w:adjustRightInd w:val="0"/>
              <w:spacing w:after="0" w:line="320" w:lineRule="atLeast"/>
              <w:ind w:left="60" w:right="60"/>
              <w:jc w:val="center"/>
              <w:rPr>
                <w:rFonts w:ascii="Arial" w:hAnsi="Arial" w:cs="Arial"/>
                <w:color w:val="264A60"/>
                <w:sz w:val="18"/>
                <w:szCs w:val="18"/>
              </w:rPr>
            </w:pPr>
            <w:r w:rsidRPr="00503F4A">
              <w:rPr>
                <w:rFonts w:ascii="Arial" w:hAnsi="Arial" w:cs="Arial"/>
                <w:color w:val="264A60"/>
                <w:sz w:val="18"/>
                <w:szCs w:val="18"/>
              </w:rPr>
              <w:t>Value</w:t>
            </w:r>
          </w:p>
        </w:tc>
        <w:tc>
          <w:tcPr>
            <w:tcW w:w="1030" w:type="dxa"/>
            <w:shd w:val="clear" w:color="auto" w:fill="FFFFFF"/>
            <w:vAlign w:val="bottom"/>
          </w:tcPr>
          <w:p w14:paraId="1086518B" w14:textId="77777777" w:rsidR="00503F4A" w:rsidRPr="00503F4A" w:rsidRDefault="00503F4A" w:rsidP="00503F4A">
            <w:pPr>
              <w:autoSpaceDE w:val="0"/>
              <w:autoSpaceDN w:val="0"/>
              <w:adjustRightInd w:val="0"/>
              <w:spacing w:after="0" w:line="320" w:lineRule="atLeast"/>
              <w:ind w:left="60" w:right="60"/>
              <w:jc w:val="center"/>
              <w:rPr>
                <w:rFonts w:ascii="Arial" w:hAnsi="Arial" w:cs="Arial"/>
                <w:color w:val="264A60"/>
                <w:sz w:val="18"/>
                <w:szCs w:val="18"/>
              </w:rPr>
            </w:pPr>
            <w:r w:rsidRPr="00503F4A">
              <w:rPr>
                <w:rFonts w:ascii="Arial" w:hAnsi="Arial" w:cs="Arial"/>
                <w:color w:val="264A60"/>
                <w:sz w:val="18"/>
                <w:szCs w:val="18"/>
              </w:rPr>
              <w:t>df</w:t>
            </w:r>
          </w:p>
        </w:tc>
        <w:tc>
          <w:tcPr>
            <w:tcW w:w="4536" w:type="dxa"/>
            <w:shd w:val="clear" w:color="auto" w:fill="FFFFFF"/>
            <w:vAlign w:val="bottom"/>
          </w:tcPr>
          <w:p w14:paraId="0BF2F7E6" w14:textId="77777777" w:rsidR="00503F4A" w:rsidRPr="00503F4A" w:rsidRDefault="00503F4A" w:rsidP="00503F4A">
            <w:pPr>
              <w:autoSpaceDE w:val="0"/>
              <w:autoSpaceDN w:val="0"/>
              <w:adjustRightInd w:val="0"/>
              <w:spacing w:after="0" w:line="320" w:lineRule="atLeast"/>
              <w:ind w:left="60" w:right="60"/>
              <w:jc w:val="center"/>
              <w:rPr>
                <w:rFonts w:ascii="Arial" w:hAnsi="Arial" w:cs="Arial"/>
                <w:color w:val="264A60"/>
                <w:sz w:val="18"/>
                <w:szCs w:val="18"/>
              </w:rPr>
            </w:pPr>
            <w:r w:rsidRPr="00503F4A">
              <w:rPr>
                <w:rFonts w:ascii="Arial" w:hAnsi="Arial" w:cs="Arial"/>
                <w:color w:val="264A60"/>
                <w:sz w:val="18"/>
                <w:szCs w:val="18"/>
              </w:rPr>
              <w:t>Asymptotic Significance (2-sided)</w:t>
            </w:r>
          </w:p>
        </w:tc>
      </w:tr>
      <w:tr w:rsidR="00503F4A" w:rsidRPr="00503F4A" w14:paraId="5FC785B3" w14:textId="77777777" w:rsidTr="00503F4A">
        <w:trPr>
          <w:cantSplit/>
        </w:trPr>
        <w:tc>
          <w:tcPr>
            <w:tcW w:w="2459" w:type="dxa"/>
            <w:shd w:val="clear" w:color="auto" w:fill="E0E0E0"/>
          </w:tcPr>
          <w:p w14:paraId="05F3DB1E" w14:textId="77777777" w:rsidR="00503F4A" w:rsidRPr="00503F4A" w:rsidRDefault="00503F4A" w:rsidP="00503F4A">
            <w:pPr>
              <w:autoSpaceDE w:val="0"/>
              <w:autoSpaceDN w:val="0"/>
              <w:adjustRightInd w:val="0"/>
              <w:spacing w:after="0" w:line="320" w:lineRule="atLeast"/>
              <w:ind w:left="60" w:right="60"/>
              <w:rPr>
                <w:rFonts w:ascii="Arial" w:hAnsi="Arial" w:cs="Arial"/>
                <w:color w:val="264A60"/>
                <w:sz w:val="18"/>
                <w:szCs w:val="18"/>
              </w:rPr>
            </w:pPr>
            <w:r w:rsidRPr="00503F4A">
              <w:rPr>
                <w:rFonts w:ascii="Arial" w:hAnsi="Arial" w:cs="Arial"/>
                <w:color w:val="264A60"/>
                <w:sz w:val="18"/>
                <w:szCs w:val="18"/>
              </w:rPr>
              <w:t>Pearson Chi-Square</w:t>
            </w:r>
          </w:p>
        </w:tc>
        <w:tc>
          <w:tcPr>
            <w:tcW w:w="1184" w:type="dxa"/>
            <w:shd w:val="clear" w:color="auto" w:fill="FFFFFF"/>
          </w:tcPr>
          <w:p w14:paraId="7729C45F"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bookmarkStart w:id="10" w:name="_Hlk4185316"/>
            <w:r w:rsidRPr="00503F4A">
              <w:rPr>
                <w:rFonts w:ascii="Arial" w:hAnsi="Arial" w:cs="Arial"/>
                <w:color w:val="010205"/>
                <w:sz w:val="18"/>
                <w:szCs w:val="18"/>
              </w:rPr>
              <w:t>1037.930</w:t>
            </w:r>
            <w:r w:rsidRPr="00503F4A">
              <w:rPr>
                <w:rFonts w:ascii="Arial" w:hAnsi="Arial" w:cs="Arial"/>
                <w:color w:val="010205"/>
                <w:sz w:val="18"/>
                <w:szCs w:val="18"/>
                <w:vertAlign w:val="superscript"/>
              </w:rPr>
              <w:t>a</w:t>
            </w:r>
            <w:bookmarkEnd w:id="10"/>
          </w:p>
        </w:tc>
        <w:tc>
          <w:tcPr>
            <w:tcW w:w="1030" w:type="dxa"/>
            <w:shd w:val="clear" w:color="auto" w:fill="FFFFFF"/>
          </w:tcPr>
          <w:p w14:paraId="185F635F"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16</w:t>
            </w:r>
          </w:p>
        </w:tc>
        <w:tc>
          <w:tcPr>
            <w:tcW w:w="4536" w:type="dxa"/>
            <w:shd w:val="clear" w:color="auto" w:fill="FFFFFF"/>
          </w:tcPr>
          <w:p w14:paraId="1E73E93D" w14:textId="77777777" w:rsidR="00503F4A" w:rsidRPr="00503F4A" w:rsidRDefault="00DA05FE" w:rsidP="00503F4A">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00503F4A" w:rsidRPr="00503F4A">
              <w:rPr>
                <w:rFonts w:ascii="Arial" w:hAnsi="Arial" w:cs="Arial"/>
                <w:color w:val="010205"/>
                <w:sz w:val="18"/>
                <w:szCs w:val="18"/>
              </w:rPr>
              <w:t>.000</w:t>
            </w:r>
          </w:p>
        </w:tc>
      </w:tr>
      <w:tr w:rsidR="00503F4A" w:rsidRPr="00503F4A" w14:paraId="5AB1AB96" w14:textId="77777777" w:rsidTr="00503F4A">
        <w:trPr>
          <w:cantSplit/>
        </w:trPr>
        <w:tc>
          <w:tcPr>
            <w:tcW w:w="2459" w:type="dxa"/>
            <w:shd w:val="clear" w:color="auto" w:fill="E0E0E0"/>
          </w:tcPr>
          <w:p w14:paraId="04611B3E" w14:textId="77777777" w:rsidR="00503F4A" w:rsidRPr="00503F4A" w:rsidRDefault="00503F4A" w:rsidP="00503F4A">
            <w:pPr>
              <w:autoSpaceDE w:val="0"/>
              <w:autoSpaceDN w:val="0"/>
              <w:adjustRightInd w:val="0"/>
              <w:spacing w:after="0" w:line="320" w:lineRule="atLeast"/>
              <w:ind w:left="60" w:right="60"/>
              <w:rPr>
                <w:rFonts w:ascii="Arial" w:hAnsi="Arial" w:cs="Arial"/>
                <w:color w:val="264A60"/>
                <w:sz w:val="18"/>
                <w:szCs w:val="18"/>
              </w:rPr>
            </w:pPr>
            <w:r w:rsidRPr="00503F4A">
              <w:rPr>
                <w:rFonts w:ascii="Arial" w:hAnsi="Arial" w:cs="Arial"/>
                <w:color w:val="264A60"/>
                <w:sz w:val="18"/>
                <w:szCs w:val="18"/>
              </w:rPr>
              <w:t>Likelihood Ratio</w:t>
            </w:r>
          </w:p>
        </w:tc>
        <w:tc>
          <w:tcPr>
            <w:tcW w:w="1184" w:type="dxa"/>
            <w:shd w:val="clear" w:color="auto" w:fill="FFFFFF"/>
          </w:tcPr>
          <w:p w14:paraId="1C5ECCA1"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855.654</w:t>
            </w:r>
          </w:p>
        </w:tc>
        <w:tc>
          <w:tcPr>
            <w:tcW w:w="1030" w:type="dxa"/>
            <w:shd w:val="clear" w:color="auto" w:fill="FFFFFF"/>
          </w:tcPr>
          <w:p w14:paraId="7BDCEB51"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16</w:t>
            </w:r>
          </w:p>
        </w:tc>
        <w:tc>
          <w:tcPr>
            <w:tcW w:w="4536" w:type="dxa"/>
            <w:shd w:val="clear" w:color="auto" w:fill="FFFFFF"/>
          </w:tcPr>
          <w:p w14:paraId="653C706B" w14:textId="77777777" w:rsidR="00503F4A" w:rsidRPr="00503F4A" w:rsidRDefault="00DA05FE" w:rsidP="00503F4A">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00503F4A" w:rsidRPr="00503F4A">
              <w:rPr>
                <w:rFonts w:ascii="Arial" w:hAnsi="Arial" w:cs="Arial"/>
                <w:color w:val="010205"/>
                <w:sz w:val="18"/>
                <w:szCs w:val="18"/>
              </w:rPr>
              <w:t>.000</w:t>
            </w:r>
          </w:p>
        </w:tc>
      </w:tr>
      <w:tr w:rsidR="00503F4A" w:rsidRPr="00503F4A" w14:paraId="7C179E53" w14:textId="77777777" w:rsidTr="00503F4A">
        <w:trPr>
          <w:cantSplit/>
        </w:trPr>
        <w:tc>
          <w:tcPr>
            <w:tcW w:w="2459" w:type="dxa"/>
            <w:shd w:val="clear" w:color="auto" w:fill="E0E0E0"/>
          </w:tcPr>
          <w:p w14:paraId="6D1076DA" w14:textId="77777777" w:rsidR="00503F4A" w:rsidRPr="00503F4A" w:rsidRDefault="00503F4A" w:rsidP="00503F4A">
            <w:pPr>
              <w:autoSpaceDE w:val="0"/>
              <w:autoSpaceDN w:val="0"/>
              <w:adjustRightInd w:val="0"/>
              <w:spacing w:after="0" w:line="320" w:lineRule="atLeast"/>
              <w:ind w:left="60" w:right="60"/>
              <w:rPr>
                <w:rFonts w:ascii="Arial" w:hAnsi="Arial" w:cs="Arial"/>
                <w:color w:val="264A60"/>
                <w:sz w:val="18"/>
                <w:szCs w:val="18"/>
              </w:rPr>
            </w:pPr>
            <w:r w:rsidRPr="00503F4A">
              <w:rPr>
                <w:rFonts w:ascii="Arial" w:hAnsi="Arial" w:cs="Arial"/>
                <w:color w:val="264A60"/>
                <w:sz w:val="18"/>
                <w:szCs w:val="18"/>
              </w:rPr>
              <w:t>Linear-by-Linear Association</w:t>
            </w:r>
          </w:p>
        </w:tc>
        <w:tc>
          <w:tcPr>
            <w:tcW w:w="1184" w:type="dxa"/>
            <w:shd w:val="clear" w:color="auto" w:fill="FFFFFF"/>
          </w:tcPr>
          <w:p w14:paraId="2BAC6F79"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266.903</w:t>
            </w:r>
          </w:p>
        </w:tc>
        <w:tc>
          <w:tcPr>
            <w:tcW w:w="1030" w:type="dxa"/>
            <w:shd w:val="clear" w:color="auto" w:fill="FFFFFF"/>
          </w:tcPr>
          <w:p w14:paraId="113D4C8D"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1</w:t>
            </w:r>
          </w:p>
        </w:tc>
        <w:tc>
          <w:tcPr>
            <w:tcW w:w="4536" w:type="dxa"/>
            <w:shd w:val="clear" w:color="auto" w:fill="FFFFFF"/>
          </w:tcPr>
          <w:p w14:paraId="77AE7DA8" w14:textId="77777777" w:rsidR="00503F4A" w:rsidRPr="00503F4A" w:rsidRDefault="00DA05FE" w:rsidP="00503F4A">
            <w:pPr>
              <w:autoSpaceDE w:val="0"/>
              <w:autoSpaceDN w:val="0"/>
              <w:adjustRightInd w:val="0"/>
              <w:spacing w:after="0" w:line="320" w:lineRule="atLeast"/>
              <w:ind w:left="60" w:right="60"/>
              <w:jc w:val="right"/>
              <w:rPr>
                <w:rFonts w:ascii="Arial" w:hAnsi="Arial" w:cs="Arial"/>
                <w:color w:val="010205"/>
                <w:sz w:val="18"/>
                <w:szCs w:val="18"/>
              </w:rPr>
            </w:pPr>
            <w:r>
              <w:rPr>
                <w:rFonts w:ascii="Arial" w:hAnsi="Arial" w:cs="Arial"/>
                <w:color w:val="010205"/>
                <w:sz w:val="18"/>
                <w:szCs w:val="18"/>
              </w:rPr>
              <w:t>0</w:t>
            </w:r>
            <w:r w:rsidR="00503F4A" w:rsidRPr="00503F4A">
              <w:rPr>
                <w:rFonts w:ascii="Arial" w:hAnsi="Arial" w:cs="Arial"/>
                <w:color w:val="010205"/>
                <w:sz w:val="18"/>
                <w:szCs w:val="18"/>
              </w:rPr>
              <w:t>.000</w:t>
            </w:r>
          </w:p>
        </w:tc>
      </w:tr>
      <w:tr w:rsidR="00503F4A" w:rsidRPr="00503F4A" w14:paraId="7F653BC2" w14:textId="77777777" w:rsidTr="00503F4A">
        <w:trPr>
          <w:cantSplit/>
        </w:trPr>
        <w:tc>
          <w:tcPr>
            <w:tcW w:w="2459" w:type="dxa"/>
            <w:shd w:val="clear" w:color="auto" w:fill="E0E0E0"/>
          </w:tcPr>
          <w:p w14:paraId="3121BF94" w14:textId="77777777" w:rsidR="00503F4A" w:rsidRPr="00503F4A" w:rsidRDefault="00503F4A" w:rsidP="00503F4A">
            <w:pPr>
              <w:autoSpaceDE w:val="0"/>
              <w:autoSpaceDN w:val="0"/>
              <w:adjustRightInd w:val="0"/>
              <w:spacing w:after="0" w:line="320" w:lineRule="atLeast"/>
              <w:ind w:left="60" w:right="60"/>
              <w:rPr>
                <w:rFonts w:ascii="Arial" w:hAnsi="Arial" w:cs="Arial"/>
                <w:color w:val="264A60"/>
                <w:sz w:val="18"/>
                <w:szCs w:val="18"/>
              </w:rPr>
            </w:pPr>
            <w:r w:rsidRPr="00503F4A">
              <w:rPr>
                <w:rFonts w:ascii="Arial" w:hAnsi="Arial" w:cs="Arial"/>
                <w:color w:val="264A60"/>
                <w:sz w:val="18"/>
                <w:szCs w:val="18"/>
              </w:rPr>
              <w:t>N of Valid Cases</w:t>
            </w:r>
          </w:p>
        </w:tc>
        <w:tc>
          <w:tcPr>
            <w:tcW w:w="1184" w:type="dxa"/>
            <w:shd w:val="clear" w:color="auto" w:fill="FFFFFF"/>
          </w:tcPr>
          <w:p w14:paraId="76BF5A1E"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387</w:t>
            </w:r>
          </w:p>
        </w:tc>
        <w:tc>
          <w:tcPr>
            <w:tcW w:w="1030" w:type="dxa"/>
            <w:shd w:val="clear" w:color="auto" w:fill="FFFFFF"/>
            <w:vAlign w:val="center"/>
          </w:tcPr>
          <w:p w14:paraId="25F12A6F" w14:textId="77777777" w:rsidR="00503F4A" w:rsidRPr="00503F4A" w:rsidRDefault="00503F4A" w:rsidP="00503F4A">
            <w:pPr>
              <w:autoSpaceDE w:val="0"/>
              <w:autoSpaceDN w:val="0"/>
              <w:adjustRightInd w:val="0"/>
              <w:spacing w:after="0" w:line="240" w:lineRule="auto"/>
              <w:rPr>
                <w:rFonts w:ascii="Times New Roman" w:hAnsi="Times New Roman" w:cs="Times New Roman"/>
                <w:sz w:val="18"/>
                <w:szCs w:val="18"/>
              </w:rPr>
            </w:pPr>
          </w:p>
        </w:tc>
        <w:tc>
          <w:tcPr>
            <w:tcW w:w="4536" w:type="dxa"/>
            <w:shd w:val="clear" w:color="auto" w:fill="FFFFFF"/>
            <w:vAlign w:val="center"/>
          </w:tcPr>
          <w:p w14:paraId="2FF5AFC7" w14:textId="77777777" w:rsidR="00503F4A" w:rsidRPr="00503F4A" w:rsidRDefault="00503F4A" w:rsidP="00503F4A">
            <w:pPr>
              <w:autoSpaceDE w:val="0"/>
              <w:autoSpaceDN w:val="0"/>
              <w:adjustRightInd w:val="0"/>
              <w:spacing w:after="0" w:line="240" w:lineRule="auto"/>
              <w:rPr>
                <w:rFonts w:ascii="Times New Roman" w:hAnsi="Times New Roman" w:cs="Times New Roman"/>
                <w:sz w:val="18"/>
                <w:szCs w:val="18"/>
              </w:rPr>
            </w:pPr>
          </w:p>
        </w:tc>
      </w:tr>
      <w:tr w:rsidR="00503F4A" w:rsidRPr="00503F4A" w14:paraId="7DEC9B90" w14:textId="77777777" w:rsidTr="00503F4A">
        <w:trPr>
          <w:cantSplit/>
        </w:trPr>
        <w:tc>
          <w:tcPr>
            <w:tcW w:w="9209" w:type="dxa"/>
            <w:gridSpan w:val="4"/>
            <w:shd w:val="clear" w:color="auto" w:fill="FFFFFF"/>
          </w:tcPr>
          <w:p w14:paraId="69B272D7" w14:textId="77777777" w:rsidR="00503F4A" w:rsidRPr="00503F4A" w:rsidRDefault="00503F4A" w:rsidP="00503F4A">
            <w:pPr>
              <w:autoSpaceDE w:val="0"/>
              <w:autoSpaceDN w:val="0"/>
              <w:adjustRightInd w:val="0"/>
              <w:spacing w:after="0" w:line="320" w:lineRule="atLeast"/>
              <w:ind w:left="60" w:right="60"/>
              <w:rPr>
                <w:rFonts w:ascii="Arial" w:hAnsi="Arial" w:cs="Arial"/>
                <w:color w:val="010205"/>
                <w:sz w:val="18"/>
                <w:szCs w:val="18"/>
              </w:rPr>
            </w:pPr>
            <w:r w:rsidRPr="00503F4A">
              <w:rPr>
                <w:rFonts w:ascii="Arial" w:hAnsi="Arial" w:cs="Arial"/>
                <w:color w:val="010205"/>
                <w:sz w:val="18"/>
                <w:szCs w:val="18"/>
              </w:rPr>
              <w:t>a. 0 cells (0.0%) have expected count less than 5. The minimum expected count is 5.00.</w:t>
            </w:r>
          </w:p>
        </w:tc>
      </w:tr>
    </w:tbl>
    <w:p w14:paraId="7918CE02" w14:textId="77777777" w:rsidR="00503F4A" w:rsidRDefault="00503F4A" w:rsidP="00503F4A">
      <w:pPr>
        <w:autoSpaceDE w:val="0"/>
        <w:autoSpaceDN w:val="0"/>
        <w:adjustRightInd w:val="0"/>
        <w:spacing w:after="0" w:line="400" w:lineRule="atLeast"/>
        <w:rPr>
          <w:rFonts w:ascii="Times New Roman" w:hAnsi="Times New Roman" w:cs="Times New Roman"/>
          <w:sz w:val="24"/>
          <w:szCs w:val="24"/>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028"/>
        <w:gridCol w:w="1936"/>
        <w:gridCol w:w="993"/>
        <w:gridCol w:w="1417"/>
        <w:gridCol w:w="1418"/>
        <w:gridCol w:w="1417"/>
      </w:tblGrid>
      <w:tr w:rsidR="00503F4A" w:rsidRPr="00503F4A" w14:paraId="7CE2ECF7" w14:textId="77777777" w:rsidTr="00503F4A">
        <w:trPr>
          <w:cantSplit/>
        </w:trPr>
        <w:tc>
          <w:tcPr>
            <w:tcW w:w="9209" w:type="dxa"/>
            <w:gridSpan w:val="6"/>
            <w:shd w:val="clear" w:color="auto" w:fill="FFFFFF"/>
            <w:vAlign w:val="center"/>
          </w:tcPr>
          <w:p w14:paraId="47A415BE" w14:textId="77777777" w:rsidR="00503F4A" w:rsidRPr="00503F4A" w:rsidRDefault="00503F4A" w:rsidP="00503F4A">
            <w:pPr>
              <w:autoSpaceDE w:val="0"/>
              <w:autoSpaceDN w:val="0"/>
              <w:adjustRightInd w:val="0"/>
              <w:spacing w:after="0" w:line="320" w:lineRule="atLeast"/>
              <w:ind w:left="60" w:right="60"/>
              <w:jc w:val="center"/>
              <w:rPr>
                <w:rFonts w:ascii="Arial" w:hAnsi="Arial" w:cs="Arial"/>
                <w:color w:val="010205"/>
              </w:rPr>
            </w:pPr>
            <w:r w:rsidRPr="00503F4A">
              <w:rPr>
                <w:rFonts w:ascii="Arial" w:hAnsi="Arial" w:cs="Arial"/>
                <w:b/>
                <w:bCs/>
                <w:color w:val="010205"/>
              </w:rPr>
              <w:t>Symmetric Measures</w:t>
            </w:r>
          </w:p>
        </w:tc>
      </w:tr>
      <w:tr w:rsidR="00503F4A" w:rsidRPr="00503F4A" w14:paraId="63BE095B" w14:textId="77777777" w:rsidTr="00503F4A">
        <w:trPr>
          <w:cantSplit/>
        </w:trPr>
        <w:tc>
          <w:tcPr>
            <w:tcW w:w="3964" w:type="dxa"/>
            <w:gridSpan w:val="2"/>
            <w:shd w:val="clear" w:color="auto" w:fill="FFFFFF"/>
            <w:vAlign w:val="bottom"/>
          </w:tcPr>
          <w:p w14:paraId="28A9C2DB" w14:textId="77777777" w:rsidR="00503F4A" w:rsidRPr="00503F4A" w:rsidRDefault="00503F4A" w:rsidP="00503F4A">
            <w:pPr>
              <w:autoSpaceDE w:val="0"/>
              <w:autoSpaceDN w:val="0"/>
              <w:adjustRightInd w:val="0"/>
              <w:spacing w:after="0" w:line="240" w:lineRule="auto"/>
              <w:rPr>
                <w:rFonts w:ascii="Times New Roman" w:hAnsi="Times New Roman" w:cs="Times New Roman"/>
                <w:sz w:val="24"/>
                <w:szCs w:val="24"/>
              </w:rPr>
            </w:pPr>
          </w:p>
        </w:tc>
        <w:tc>
          <w:tcPr>
            <w:tcW w:w="993" w:type="dxa"/>
            <w:shd w:val="clear" w:color="auto" w:fill="FFFFFF"/>
            <w:vAlign w:val="bottom"/>
          </w:tcPr>
          <w:p w14:paraId="13A5209B" w14:textId="77777777" w:rsidR="00503F4A" w:rsidRPr="00503F4A" w:rsidRDefault="00503F4A" w:rsidP="00503F4A">
            <w:pPr>
              <w:autoSpaceDE w:val="0"/>
              <w:autoSpaceDN w:val="0"/>
              <w:adjustRightInd w:val="0"/>
              <w:spacing w:after="0" w:line="320" w:lineRule="atLeast"/>
              <w:ind w:left="60" w:right="60"/>
              <w:jc w:val="center"/>
              <w:rPr>
                <w:rFonts w:ascii="Arial" w:hAnsi="Arial" w:cs="Arial"/>
                <w:color w:val="264A60"/>
                <w:sz w:val="18"/>
                <w:szCs w:val="18"/>
              </w:rPr>
            </w:pPr>
            <w:r w:rsidRPr="00503F4A">
              <w:rPr>
                <w:rFonts w:ascii="Arial" w:hAnsi="Arial" w:cs="Arial"/>
                <w:color w:val="264A60"/>
                <w:sz w:val="18"/>
                <w:szCs w:val="18"/>
              </w:rPr>
              <w:t>Value</w:t>
            </w:r>
          </w:p>
        </w:tc>
        <w:tc>
          <w:tcPr>
            <w:tcW w:w="1417" w:type="dxa"/>
            <w:shd w:val="clear" w:color="auto" w:fill="FFFFFF"/>
            <w:vAlign w:val="bottom"/>
          </w:tcPr>
          <w:p w14:paraId="40E09401" w14:textId="77777777" w:rsidR="00503F4A" w:rsidRPr="00503F4A" w:rsidRDefault="00503F4A" w:rsidP="00503F4A">
            <w:pPr>
              <w:autoSpaceDE w:val="0"/>
              <w:autoSpaceDN w:val="0"/>
              <w:adjustRightInd w:val="0"/>
              <w:spacing w:after="0" w:line="320" w:lineRule="atLeast"/>
              <w:ind w:left="60" w:right="60"/>
              <w:jc w:val="center"/>
              <w:rPr>
                <w:rFonts w:ascii="Arial" w:hAnsi="Arial" w:cs="Arial"/>
                <w:color w:val="264A60"/>
                <w:sz w:val="18"/>
                <w:szCs w:val="18"/>
              </w:rPr>
            </w:pPr>
            <w:r w:rsidRPr="00503F4A">
              <w:rPr>
                <w:rFonts w:ascii="Arial" w:hAnsi="Arial" w:cs="Arial"/>
                <w:color w:val="264A60"/>
                <w:sz w:val="18"/>
                <w:szCs w:val="18"/>
              </w:rPr>
              <w:t>Asymptotic Standard Error</w:t>
            </w:r>
            <w:r w:rsidRPr="00503F4A">
              <w:rPr>
                <w:rFonts w:ascii="Arial" w:hAnsi="Arial" w:cs="Arial"/>
                <w:color w:val="264A60"/>
                <w:sz w:val="18"/>
                <w:szCs w:val="18"/>
                <w:vertAlign w:val="superscript"/>
              </w:rPr>
              <w:t>a</w:t>
            </w:r>
          </w:p>
        </w:tc>
        <w:tc>
          <w:tcPr>
            <w:tcW w:w="1418" w:type="dxa"/>
            <w:shd w:val="clear" w:color="auto" w:fill="FFFFFF"/>
            <w:vAlign w:val="bottom"/>
          </w:tcPr>
          <w:p w14:paraId="029ABEF6" w14:textId="77777777" w:rsidR="00503F4A" w:rsidRPr="00503F4A" w:rsidRDefault="00503F4A" w:rsidP="00503F4A">
            <w:pPr>
              <w:autoSpaceDE w:val="0"/>
              <w:autoSpaceDN w:val="0"/>
              <w:adjustRightInd w:val="0"/>
              <w:spacing w:after="0" w:line="320" w:lineRule="atLeast"/>
              <w:ind w:left="60" w:right="60"/>
              <w:jc w:val="center"/>
              <w:rPr>
                <w:rFonts w:ascii="Arial" w:hAnsi="Arial" w:cs="Arial"/>
                <w:color w:val="264A60"/>
                <w:sz w:val="18"/>
                <w:szCs w:val="18"/>
              </w:rPr>
            </w:pPr>
            <w:r w:rsidRPr="00503F4A">
              <w:rPr>
                <w:rFonts w:ascii="Arial" w:hAnsi="Arial" w:cs="Arial"/>
                <w:color w:val="264A60"/>
                <w:sz w:val="18"/>
                <w:szCs w:val="18"/>
              </w:rPr>
              <w:t>Approximate T</w:t>
            </w:r>
            <w:r w:rsidRPr="00503F4A">
              <w:rPr>
                <w:rFonts w:ascii="Arial" w:hAnsi="Arial" w:cs="Arial"/>
                <w:color w:val="264A60"/>
                <w:sz w:val="18"/>
                <w:szCs w:val="18"/>
                <w:vertAlign w:val="superscript"/>
              </w:rPr>
              <w:t>b</w:t>
            </w:r>
          </w:p>
        </w:tc>
        <w:tc>
          <w:tcPr>
            <w:tcW w:w="1417" w:type="dxa"/>
            <w:shd w:val="clear" w:color="auto" w:fill="FFFFFF"/>
            <w:vAlign w:val="bottom"/>
          </w:tcPr>
          <w:p w14:paraId="059C999F" w14:textId="77777777" w:rsidR="00503F4A" w:rsidRPr="00503F4A" w:rsidRDefault="00503F4A" w:rsidP="00503F4A">
            <w:pPr>
              <w:autoSpaceDE w:val="0"/>
              <w:autoSpaceDN w:val="0"/>
              <w:adjustRightInd w:val="0"/>
              <w:spacing w:after="0" w:line="320" w:lineRule="atLeast"/>
              <w:ind w:left="60" w:right="60"/>
              <w:jc w:val="center"/>
              <w:rPr>
                <w:rFonts w:ascii="Arial" w:hAnsi="Arial" w:cs="Arial"/>
                <w:color w:val="264A60"/>
                <w:sz w:val="18"/>
                <w:szCs w:val="18"/>
              </w:rPr>
            </w:pPr>
            <w:r w:rsidRPr="00503F4A">
              <w:rPr>
                <w:rFonts w:ascii="Arial" w:hAnsi="Arial" w:cs="Arial"/>
                <w:color w:val="264A60"/>
                <w:sz w:val="18"/>
                <w:szCs w:val="18"/>
              </w:rPr>
              <w:t>Approximate Significance</w:t>
            </w:r>
          </w:p>
        </w:tc>
      </w:tr>
      <w:tr w:rsidR="00503F4A" w:rsidRPr="00503F4A" w14:paraId="02AA971A" w14:textId="77777777" w:rsidTr="00503F4A">
        <w:trPr>
          <w:cantSplit/>
        </w:trPr>
        <w:tc>
          <w:tcPr>
            <w:tcW w:w="2028" w:type="dxa"/>
            <w:vMerge w:val="restart"/>
            <w:shd w:val="clear" w:color="auto" w:fill="E0E0E0"/>
          </w:tcPr>
          <w:p w14:paraId="0C79D96B" w14:textId="77777777" w:rsidR="00503F4A" w:rsidRPr="00503F4A" w:rsidRDefault="00503F4A" w:rsidP="00503F4A">
            <w:pPr>
              <w:autoSpaceDE w:val="0"/>
              <w:autoSpaceDN w:val="0"/>
              <w:adjustRightInd w:val="0"/>
              <w:spacing w:after="0" w:line="320" w:lineRule="atLeast"/>
              <w:ind w:left="60" w:right="60"/>
              <w:rPr>
                <w:rFonts w:ascii="Arial" w:hAnsi="Arial" w:cs="Arial"/>
                <w:color w:val="264A60"/>
                <w:sz w:val="18"/>
                <w:szCs w:val="18"/>
              </w:rPr>
            </w:pPr>
            <w:r w:rsidRPr="00503F4A">
              <w:rPr>
                <w:rFonts w:ascii="Arial" w:hAnsi="Arial" w:cs="Arial"/>
                <w:color w:val="264A60"/>
                <w:sz w:val="18"/>
                <w:szCs w:val="18"/>
              </w:rPr>
              <w:t>Nominal by Nominal</w:t>
            </w:r>
          </w:p>
        </w:tc>
        <w:tc>
          <w:tcPr>
            <w:tcW w:w="1936" w:type="dxa"/>
            <w:shd w:val="clear" w:color="auto" w:fill="E0E0E0"/>
          </w:tcPr>
          <w:p w14:paraId="3996A19B" w14:textId="77777777" w:rsidR="00503F4A" w:rsidRPr="00503F4A" w:rsidRDefault="00503F4A" w:rsidP="00503F4A">
            <w:pPr>
              <w:autoSpaceDE w:val="0"/>
              <w:autoSpaceDN w:val="0"/>
              <w:adjustRightInd w:val="0"/>
              <w:spacing w:after="0" w:line="320" w:lineRule="atLeast"/>
              <w:ind w:left="60" w:right="60"/>
              <w:rPr>
                <w:rFonts w:ascii="Arial" w:hAnsi="Arial" w:cs="Arial"/>
                <w:color w:val="264A60"/>
                <w:sz w:val="18"/>
                <w:szCs w:val="18"/>
              </w:rPr>
            </w:pPr>
            <w:r w:rsidRPr="00503F4A">
              <w:rPr>
                <w:rFonts w:ascii="Arial" w:hAnsi="Arial" w:cs="Arial"/>
                <w:color w:val="264A60"/>
                <w:sz w:val="18"/>
                <w:szCs w:val="18"/>
              </w:rPr>
              <w:t>Phi</w:t>
            </w:r>
          </w:p>
        </w:tc>
        <w:tc>
          <w:tcPr>
            <w:tcW w:w="993" w:type="dxa"/>
            <w:shd w:val="clear" w:color="auto" w:fill="FFFFFF"/>
          </w:tcPr>
          <w:p w14:paraId="62C298F0"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1.638</w:t>
            </w:r>
          </w:p>
        </w:tc>
        <w:tc>
          <w:tcPr>
            <w:tcW w:w="1417" w:type="dxa"/>
            <w:shd w:val="clear" w:color="auto" w:fill="FFFFFF"/>
            <w:vAlign w:val="center"/>
          </w:tcPr>
          <w:p w14:paraId="5E722306" w14:textId="77777777" w:rsidR="00503F4A" w:rsidRPr="00503F4A" w:rsidRDefault="00503F4A" w:rsidP="00503F4A">
            <w:pPr>
              <w:autoSpaceDE w:val="0"/>
              <w:autoSpaceDN w:val="0"/>
              <w:adjustRightInd w:val="0"/>
              <w:spacing w:after="0" w:line="240" w:lineRule="auto"/>
              <w:rPr>
                <w:rFonts w:ascii="Times New Roman" w:hAnsi="Times New Roman" w:cs="Times New Roman"/>
                <w:sz w:val="24"/>
                <w:szCs w:val="24"/>
              </w:rPr>
            </w:pPr>
          </w:p>
        </w:tc>
        <w:tc>
          <w:tcPr>
            <w:tcW w:w="1418" w:type="dxa"/>
            <w:shd w:val="clear" w:color="auto" w:fill="FFFFFF"/>
            <w:vAlign w:val="center"/>
          </w:tcPr>
          <w:p w14:paraId="5BB69656" w14:textId="77777777" w:rsidR="00503F4A" w:rsidRPr="00503F4A" w:rsidRDefault="00503F4A" w:rsidP="00503F4A">
            <w:pPr>
              <w:autoSpaceDE w:val="0"/>
              <w:autoSpaceDN w:val="0"/>
              <w:adjustRightInd w:val="0"/>
              <w:spacing w:after="0" w:line="240" w:lineRule="auto"/>
              <w:rPr>
                <w:rFonts w:ascii="Times New Roman" w:hAnsi="Times New Roman" w:cs="Times New Roman"/>
                <w:sz w:val="24"/>
                <w:szCs w:val="24"/>
              </w:rPr>
            </w:pPr>
          </w:p>
        </w:tc>
        <w:tc>
          <w:tcPr>
            <w:tcW w:w="1417" w:type="dxa"/>
            <w:shd w:val="clear" w:color="auto" w:fill="FFFFFF"/>
          </w:tcPr>
          <w:p w14:paraId="06B2566F"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.000</w:t>
            </w:r>
          </w:p>
        </w:tc>
      </w:tr>
      <w:tr w:rsidR="00503F4A" w:rsidRPr="00503F4A" w14:paraId="4A9E8F1F" w14:textId="77777777" w:rsidTr="00503F4A">
        <w:trPr>
          <w:cantSplit/>
        </w:trPr>
        <w:tc>
          <w:tcPr>
            <w:tcW w:w="2028" w:type="dxa"/>
            <w:vMerge/>
            <w:shd w:val="clear" w:color="auto" w:fill="E0E0E0"/>
          </w:tcPr>
          <w:p w14:paraId="65736B74" w14:textId="77777777" w:rsidR="00503F4A" w:rsidRPr="00503F4A" w:rsidRDefault="00503F4A" w:rsidP="00503F4A">
            <w:pPr>
              <w:autoSpaceDE w:val="0"/>
              <w:autoSpaceDN w:val="0"/>
              <w:adjustRightInd w:val="0"/>
              <w:spacing w:after="0" w:line="240" w:lineRule="auto"/>
              <w:rPr>
                <w:rFonts w:ascii="Arial" w:hAnsi="Arial" w:cs="Arial"/>
                <w:color w:val="010205"/>
                <w:sz w:val="18"/>
                <w:szCs w:val="18"/>
              </w:rPr>
            </w:pPr>
          </w:p>
        </w:tc>
        <w:tc>
          <w:tcPr>
            <w:tcW w:w="1936" w:type="dxa"/>
            <w:shd w:val="clear" w:color="auto" w:fill="E0E0E0"/>
          </w:tcPr>
          <w:p w14:paraId="17EE2506" w14:textId="77777777" w:rsidR="00503F4A" w:rsidRPr="00503F4A" w:rsidRDefault="00503F4A" w:rsidP="00503F4A">
            <w:pPr>
              <w:autoSpaceDE w:val="0"/>
              <w:autoSpaceDN w:val="0"/>
              <w:adjustRightInd w:val="0"/>
              <w:spacing w:after="0" w:line="320" w:lineRule="atLeast"/>
              <w:ind w:left="60" w:right="60"/>
              <w:rPr>
                <w:rFonts w:ascii="Arial" w:hAnsi="Arial" w:cs="Arial"/>
                <w:color w:val="264A60"/>
                <w:sz w:val="18"/>
                <w:szCs w:val="18"/>
              </w:rPr>
            </w:pPr>
            <w:r w:rsidRPr="00503F4A">
              <w:rPr>
                <w:rFonts w:ascii="Arial" w:hAnsi="Arial" w:cs="Arial"/>
                <w:color w:val="264A60"/>
                <w:sz w:val="18"/>
                <w:szCs w:val="18"/>
              </w:rPr>
              <w:t>Cramer's V</w:t>
            </w:r>
          </w:p>
        </w:tc>
        <w:tc>
          <w:tcPr>
            <w:tcW w:w="993" w:type="dxa"/>
            <w:shd w:val="clear" w:color="auto" w:fill="FFFFFF"/>
          </w:tcPr>
          <w:p w14:paraId="260F2688"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.819</w:t>
            </w:r>
          </w:p>
        </w:tc>
        <w:tc>
          <w:tcPr>
            <w:tcW w:w="1417" w:type="dxa"/>
            <w:shd w:val="clear" w:color="auto" w:fill="FFFFFF"/>
            <w:vAlign w:val="center"/>
          </w:tcPr>
          <w:p w14:paraId="2E45F098" w14:textId="77777777" w:rsidR="00503F4A" w:rsidRPr="00503F4A" w:rsidRDefault="00503F4A" w:rsidP="00503F4A">
            <w:pPr>
              <w:autoSpaceDE w:val="0"/>
              <w:autoSpaceDN w:val="0"/>
              <w:adjustRightInd w:val="0"/>
              <w:spacing w:after="0" w:line="240" w:lineRule="auto"/>
              <w:rPr>
                <w:rFonts w:ascii="Times New Roman" w:hAnsi="Times New Roman" w:cs="Times New Roman"/>
                <w:sz w:val="24"/>
                <w:szCs w:val="24"/>
              </w:rPr>
            </w:pPr>
          </w:p>
        </w:tc>
        <w:tc>
          <w:tcPr>
            <w:tcW w:w="1418" w:type="dxa"/>
            <w:shd w:val="clear" w:color="auto" w:fill="FFFFFF"/>
            <w:vAlign w:val="center"/>
          </w:tcPr>
          <w:p w14:paraId="4C2BD21B" w14:textId="77777777" w:rsidR="00503F4A" w:rsidRPr="00503F4A" w:rsidRDefault="00503F4A" w:rsidP="00503F4A">
            <w:pPr>
              <w:autoSpaceDE w:val="0"/>
              <w:autoSpaceDN w:val="0"/>
              <w:adjustRightInd w:val="0"/>
              <w:spacing w:after="0" w:line="240" w:lineRule="auto"/>
              <w:rPr>
                <w:rFonts w:ascii="Times New Roman" w:hAnsi="Times New Roman" w:cs="Times New Roman"/>
                <w:sz w:val="24"/>
                <w:szCs w:val="24"/>
              </w:rPr>
            </w:pPr>
          </w:p>
        </w:tc>
        <w:tc>
          <w:tcPr>
            <w:tcW w:w="1417" w:type="dxa"/>
            <w:shd w:val="clear" w:color="auto" w:fill="FFFFFF"/>
          </w:tcPr>
          <w:p w14:paraId="48283C4F"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.000</w:t>
            </w:r>
          </w:p>
        </w:tc>
      </w:tr>
      <w:tr w:rsidR="00503F4A" w:rsidRPr="00503F4A" w14:paraId="65D5008C" w14:textId="77777777" w:rsidTr="00503F4A">
        <w:trPr>
          <w:cantSplit/>
        </w:trPr>
        <w:tc>
          <w:tcPr>
            <w:tcW w:w="2028" w:type="dxa"/>
            <w:shd w:val="clear" w:color="auto" w:fill="E0E0E0"/>
          </w:tcPr>
          <w:p w14:paraId="3FE56BBB" w14:textId="77777777" w:rsidR="00503F4A" w:rsidRPr="00503F4A" w:rsidRDefault="00503F4A" w:rsidP="00503F4A">
            <w:pPr>
              <w:autoSpaceDE w:val="0"/>
              <w:autoSpaceDN w:val="0"/>
              <w:adjustRightInd w:val="0"/>
              <w:spacing w:after="0" w:line="320" w:lineRule="atLeast"/>
              <w:ind w:left="60" w:right="60"/>
              <w:rPr>
                <w:rFonts w:ascii="Arial" w:hAnsi="Arial" w:cs="Arial"/>
                <w:color w:val="264A60"/>
                <w:sz w:val="18"/>
                <w:szCs w:val="18"/>
              </w:rPr>
            </w:pPr>
            <w:r w:rsidRPr="00503F4A">
              <w:rPr>
                <w:rFonts w:ascii="Arial" w:hAnsi="Arial" w:cs="Arial"/>
                <w:color w:val="264A60"/>
                <w:sz w:val="18"/>
                <w:szCs w:val="18"/>
              </w:rPr>
              <w:t>Interval by Interval</w:t>
            </w:r>
          </w:p>
        </w:tc>
        <w:tc>
          <w:tcPr>
            <w:tcW w:w="1936" w:type="dxa"/>
            <w:shd w:val="clear" w:color="auto" w:fill="E0E0E0"/>
          </w:tcPr>
          <w:p w14:paraId="5F62CC1C" w14:textId="77777777" w:rsidR="00503F4A" w:rsidRPr="00503F4A" w:rsidRDefault="00503F4A" w:rsidP="00503F4A">
            <w:pPr>
              <w:autoSpaceDE w:val="0"/>
              <w:autoSpaceDN w:val="0"/>
              <w:adjustRightInd w:val="0"/>
              <w:spacing w:after="0" w:line="320" w:lineRule="atLeast"/>
              <w:ind w:left="60" w:right="60"/>
              <w:rPr>
                <w:rFonts w:ascii="Arial" w:hAnsi="Arial" w:cs="Arial"/>
                <w:color w:val="264A60"/>
                <w:sz w:val="18"/>
                <w:szCs w:val="18"/>
              </w:rPr>
            </w:pPr>
            <w:r w:rsidRPr="00503F4A">
              <w:rPr>
                <w:rFonts w:ascii="Arial" w:hAnsi="Arial" w:cs="Arial"/>
                <w:color w:val="264A60"/>
                <w:sz w:val="18"/>
                <w:szCs w:val="18"/>
              </w:rPr>
              <w:t>Pearson's R</w:t>
            </w:r>
          </w:p>
        </w:tc>
        <w:tc>
          <w:tcPr>
            <w:tcW w:w="993" w:type="dxa"/>
            <w:shd w:val="clear" w:color="auto" w:fill="FFFFFF"/>
          </w:tcPr>
          <w:p w14:paraId="6C3D2C94"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.832</w:t>
            </w:r>
          </w:p>
        </w:tc>
        <w:tc>
          <w:tcPr>
            <w:tcW w:w="1417" w:type="dxa"/>
            <w:shd w:val="clear" w:color="auto" w:fill="FFFFFF"/>
          </w:tcPr>
          <w:p w14:paraId="01E424E0"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.029</w:t>
            </w:r>
          </w:p>
        </w:tc>
        <w:tc>
          <w:tcPr>
            <w:tcW w:w="1418" w:type="dxa"/>
            <w:shd w:val="clear" w:color="auto" w:fill="FFFFFF"/>
          </w:tcPr>
          <w:p w14:paraId="286769A3"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29.374</w:t>
            </w:r>
          </w:p>
        </w:tc>
        <w:tc>
          <w:tcPr>
            <w:tcW w:w="1417" w:type="dxa"/>
            <w:shd w:val="clear" w:color="auto" w:fill="FFFFFF"/>
          </w:tcPr>
          <w:p w14:paraId="224C57E7"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.000</w:t>
            </w:r>
            <w:r w:rsidRPr="00503F4A">
              <w:rPr>
                <w:rFonts w:ascii="Arial" w:hAnsi="Arial" w:cs="Arial"/>
                <w:color w:val="010205"/>
                <w:sz w:val="18"/>
                <w:szCs w:val="18"/>
                <w:vertAlign w:val="superscript"/>
              </w:rPr>
              <w:t>c</w:t>
            </w:r>
          </w:p>
        </w:tc>
      </w:tr>
      <w:tr w:rsidR="00503F4A" w:rsidRPr="00503F4A" w14:paraId="28537102" w14:textId="77777777" w:rsidTr="00503F4A">
        <w:trPr>
          <w:cantSplit/>
        </w:trPr>
        <w:tc>
          <w:tcPr>
            <w:tcW w:w="2028" w:type="dxa"/>
            <w:shd w:val="clear" w:color="auto" w:fill="E0E0E0"/>
          </w:tcPr>
          <w:p w14:paraId="3782ED93" w14:textId="77777777" w:rsidR="00503F4A" w:rsidRPr="00503F4A" w:rsidRDefault="00503F4A" w:rsidP="00503F4A">
            <w:pPr>
              <w:autoSpaceDE w:val="0"/>
              <w:autoSpaceDN w:val="0"/>
              <w:adjustRightInd w:val="0"/>
              <w:spacing w:after="0" w:line="320" w:lineRule="atLeast"/>
              <w:ind w:left="60" w:right="60"/>
              <w:rPr>
                <w:rFonts w:ascii="Arial" w:hAnsi="Arial" w:cs="Arial"/>
                <w:color w:val="264A60"/>
                <w:sz w:val="18"/>
                <w:szCs w:val="18"/>
              </w:rPr>
            </w:pPr>
            <w:r w:rsidRPr="00503F4A">
              <w:rPr>
                <w:rFonts w:ascii="Arial" w:hAnsi="Arial" w:cs="Arial"/>
                <w:color w:val="264A60"/>
                <w:sz w:val="18"/>
                <w:szCs w:val="18"/>
              </w:rPr>
              <w:t>Ordinal by Ordinal</w:t>
            </w:r>
          </w:p>
        </w:tc>
        <w:tc>
          <w:tcPr>
            <w:tcW w:w="1936" w:type="dxa"/>
            <w:shd w:val="clear" w:color="auto" w:fill="E0E0E0"/>
          </w:tcPr>
          <w:p w14:paraId="34E0FDC4" w14:textId="77777777" w:rsidR="00503F4A" w:rsidRPr="00503F4A" w:rsidRDefault="00503F4A" w:rsidP="00503F4A">
            <w:pPr>
              <w:autoSpaceDE w:val="0"/>
              <w:autoSpaceDN w:val="0"/>
              <w:adjustRightInd w:val="0"/>
              <w:spacing w:after="0" w:line="320" w:lineRule="atLeast"/>
              <w:ind w:left="60" w:right="60"/>
              <w:rPr>
                <w:rFonts w:ascii="Arial" w:hAnsi="Arial" w:cs="Arial"/>
                <w:color w:val="264A60"/>
                <w:sz w:val="18"/>
                <w:szCs w:val="18"/>
              </w:rPr>
            </w:pPr>
            <w:r w:rsidRPr="00503F4A">
              <w:rPr>
                <w:rFonts w:ascii="Arial" w:hAnsi="Arial" w:cs="Arial"/>
                <w:color w:val="264A60"/>
                <w:sz w:val="18"/>
                <w:szCs w:val="18"/>
              </w:rPr>
              <w:t>Spearman Correlation</w:t>
            </w:r>
          </w:p>
        </w:tc>
        <w:tc>
          <w:tcPr>
            <w:tcW w:w="993" w:type="dxa"/>
            <w:shd w:val="clear" w:color="auto" w:fill="FFFFFF"/>
          </w:tcPr>
          <w:p w14:paraId="3674081E"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.851</w:t>
            </w:r>
          </w:p>
        </w:tc>
        <w:tc>
          <w:tcPr>
            <w:tcW w:w="1417" w:type="dxa"/>
            <w:shd w:val="clear" w:color="auto" w:fill="FFFFFF"/>
          </w:tcPr>
          <w:p w14:paraId="1C683E6B"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.027</w:t>
            </w:r>
          </w:p>
        </w:tc>
        <w:tc>
          <w:tcPr>
            <w:tcW w:w="1418" w:type="dxa"/>
            <w:shd w:val="clear" w:color="auto" w:fill="FFFFFF"/>
          </w:tcPr>
          <w:p w14:paraId="662F4857"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31.759</w:t>
            </w:r>
          </w:p>
        </w:tc>
        <w:tc>
          <w:tcPr>
            <w:tcW w:w="1417" w:type="dxa"/>
            <w:shd w:val="clear" w:color="auto" w:fill="FFFFFF"/>
          </w:tcPr>
          <w:p w14:paraId="3EF717A8"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.000</w:t>
            </w:r>
            <w:r w:rsidRPr="00503F4A">
              <w:rPr>
                <w:rFonts w:ascii="Arial" w:hAnsi="Arial" w:cs="Arial"/>
                <w:color w:val="010205"/>
                <w:sz w:val="18"/>
                <w:szCs w:val="18"/>
                <w:vertAlign w:val="superscript"/>
              </w:rPr>
              <w:t>c</w:t>
            </w:r>
          </w:p>
        </w:tc>
      </w:tr>
      <w:tr w:rsidR="00503F4A" w:rsidRPr="00503F4A" w14:paraId="634719E0" w14:textId="77777777" w:rsidTr="00503F4A">
        <w:trPr>
          <w:cantSplit/>
        </w:trPr>
        <w:tc>
          <w:tcPr>
            <w:tcW w:w="3964" w:type="dxa"/>
            <w:gridSpan w:val="2"/>
            <w:shd w:val="clear" w:color="auto" w:fill="E0E0E0"/>
          </w:tcPr>
          <w:p w14:paraId="24231F90" w14:textId="77777777" w:rsidR="00503F4A" w:rsidRPr="00503F4A" w:rsidRDefault="00503F4A" w:rsidP="00503F4A">
            <w:pPr>
              <w:autoSpaceDE w:val="0"/>
              <w:autoSpaceDN w:val="0"/>
              <w:adjustRightInd w:val="0"/>
              <w:spacing w:after="0" w:line="320" w:lineRule="atLeast"/>
              <w:ind w:left="60" w:right="60"/>
              <w:rPr>
                <w:rFonts w:ascii="Arial" w:hAnsi="Arial" w:cs="Arial"/>
                <w:color w:val="264A60"/>
                <w:sz w:val="18"/>
                <w:szCs w:val="18"/>
              </w:rPr>
            </w:pPr>
            <w:r w:rsidRPr="00503F4A">
              <w:rPr>
                <w:rFonts w:ascii="Arial" w:hAnsi="Arial" w:cs="Arial"/>
                <w:color w:val="264A60"/>
                <w:sz w:val="18"/>
                <w:szCs w:val="18"/>
              </w:rPr>
              <w:t>N of Valid Cases</w:t>
            </w:r>
          </w:p>
        </w:tc>
        <w:tc>
          <w:tcPr>
            <w:tcW w:w="993" w:type="dxa"/>
            <w:shd w:val="clear" w:color="auto" w:fill="FFFFFF"/>
          </w:tcPr>
          <w:p w14:paraId="727E95E0" w14:textId="77777777" w:rsidR="00503F4A" w:rsidRPr="00503F4A" w:rsidRDefault="00503F4A" w:rsidP="00503F4A">
            <w:pPr>
              <w:autoSpaceDE w:val="0"/>
              <w:autoSpaceDN w:val="0"/>
              <w:adjustRightInd w:val="0"/>
              <w:spacing w:after="0" w:line="320" w:lineRule="atLeast"/>
              <w:ind w:left="60" w:right="60"/>
              <w:jc w:val="right"/>
              <w:rPr>
                <w:rFonts w:ascii="Arial" w:hAnsi="Arial" w:cs="Arial"/>
                <w:color w:val="010205"/>
                <w:sz w:val="18"/>
                <w:szCs w:val="18"/>
              </w:rPr>
            </w:pPr>
            <w:r w:rsidRPr="00503F4A">
              <w:rPr>
                <w:rFonts w:ascii="Arial" w:hAnsi="Arial" w:cs="Arial"/>
                <w:color w:val="010205"/>
                <w:sz w:val="18"/>
                <w:szCs w:val="18"/>
              </w:rPr>
              <w:t>387</w:t>
            </w:r>
          </w:p>
        </w:tc>
        <w:tc>
          <w:tcPr>
            <w:tcW w:w="1417" w:type="dxa"/>
            <w:shd w:val="clear" w:color="auto" w:fill="FFFFFF"/>
            <w:vAlign w:val="center"/>
          </w:tcPr>
          <w:p w14:paraId="7D48A5E9" w14:textId="77777777" w:rsidR="00503F4A" w:rsidRPr="00503F4A" w:rsidRDefault="00503F4A" w:rsidP="00503F4A">
            <w:pPr>
              <w:autoSpaceDE w:val="0"/>
              <w:autoSpaceDN w:val="0"/>
              <w:adjustRightInd w:val="0"/>
              <w:spacing w:after="0" w:line="240" w:lineRule="auto"/>
              <w:rPr>
                <w:rFonts w:ascii="Times New Roman" w:hAnsi="Times New Roman" w:cs="Times New Roman"/>
                <w:sz w:val="24"/>
                <w:szCs w:val="24"/>
              </w:rPr>
            </w:pPr>
          </w:p>
        </w:tc>
        <w:tc>
          <w:tcPr>
            <w:tcW w:w="1418" w:type="dxa"/>
            <w:shd w:val="clear" w:color="auto" w:fill="FFFFFF"/>
            <w:vAlign w:val="center"/>
          </w:tcPr>
          <w:p w14:paraId="6711DF71" w14:textId="77777777" w:rsidR="00503F4A" w:rsidRPr="00503F4A" w:rsidRDefault="00503F4A" w:rsidP="00503F4A">
            <w:pPr>
              <w:autoSpaceDE w:val="0"/>
              <w:autoSpaceDN w:val="0"/>
              <w:adjustRightInd w:val="0"/>
              <w:spacing w:after="0" w:line="240" w:lineRule="auto"/>
              <w:rPr>
                <w:rFonts w:ascii="Times New Roman" w:hAnsi="Times New Roman" w:cs="Times New Roman"/>
                <w:sz w:val="24"/>
                <w:szCs w:val="24"/>
              </w:rPr>
            </w:pPr>
          </w:p>
        </w:tc>
        <w:tc>
          <w:tcPr>
            <w:tcW w:w="1417" w:type="dxa"/>
            <w:shd w:val="clear" w:color="auto" w:fill="FFFFFF"/>
            <w:vAlign w:val="center"/>
          </w:tcPr>
          <w:p w14:paraId="33B5DF5F" w14:textId="77777777" w:rsidR="00503F4A" w:rsidRPr="00503F4A" w:rsidRDefault="00503F4A" w:rsidP="00503F4A">
            <w:pPr>
              <w:autoSpaceDE w:val="0"/>
              <w:autoSpaceDN w:val="0"/>
              <w:adjustRightInd w:val="0"/>
              <w:spacing w:after="0" w:line="240" w:lineRule="auto"/>
              <w:rPr>
                <w:rFonts w:ascii="Times New Roman" w:hAnsi="Times New Roman" w:cs="Times New Roman"/>
                <w:sz w:val="24"/>
                <w:szCs w:val="24"/>
              </w:rPr>
            </w:pPr>
          </w:p>
        </w:tc>
      </w:tr>
      <w:tr w:rsidR="00503F4A" w:rsidRPr="00503F4A" w14:paraId="7671CBC5" w14:textId="77777777" w:rsidTr="00503F4A">
        <w:trPr>
          <w:cantSplit/>
        </w:trPr>
        <w:tc>
          <w:tcPr>
            <w:tcW w:w="9209" w:type="dxa"/>
            <w:gridSpan w:val="6"/>
            <w:shd w:val="clear" w:color="auto" w:fill="FFFFFF"/>
          </w:tcPr>
          <w:p w14:paraId="39B88276" w14:textId="77777777" w:rsidR="00503F4A" w:rsidRPr="00503F4A" w:rsidRDefault="00503F4A" w:rsidP="00503F4A">
            <w:pPr>
              <w:autoSpaceDE w:val="0"/>
              <w:autoSpaceDN w:val="0"/>
              <w:adjustRightInd w:val="0"/>
              <w:spacing w:after="0" w:line="320" w:lineRule="atLeast"/>
              <w:ind w:left="60" w:right="60"/>
              <w:rPr>
                <w:rFonts w:ascii="Arial" w:hAnsi="Arial" w:cs="Arial"/>
                <w:color w:val="010205"/>
                <w:sz w:val="18"/>
                <w:szCs w:val="18"/>
              </w:rPr>
            </w:pPr>
            <w:r w:rsidRPr="00503F4A">
              <w:rPr>
                <w:rFonts w:ascii="Arial" w:hAnsi="Arial" w:cs="Arial"/>
                <w:color w:val="010205"/>
                <w:sz w:val="18"/>
                <w:szCs w:val="18"/>
              </w:rPr>
              <w:t>a. Not assuming the null hypothesis.</w:t>
            </w:r>
          </w:p>
        </w:tc>
      </w:tr>
      <w:tr w:rsidR="00503F4A" w:rsidRPr="00503F4A" w14:paraId="3F391AD5" w14:textId="77777777" w:rsidTr="00503F4A">
        <w:trPr>
          <w:cantSplit/>
        </w:trPr>
        <w:tc>
          <w:tcPr>
            <w:tcW w:w="9209" w:type="dxa"/>
            <w:gridSpan w:val="6"/>
            <w:shd w:val="clear" w:color="auto" w:fill="FFFFFF"/>
          </w:tcPr>
          <w:p w14:paraId="06A33BC8" w14:textId="77777777" w:rsidR="00503F4A" w:rsidRPr="00503F4A" w:rsidRDefault="00503F4A" w:rsidP="00503F4A">
            <w:pPr>
              <w:autoSpaceDE w:val="0"/>
              <w:autoSpaceDN w:val="0"/>
              <w:adjustRightInd w:val="0"/>
              <w:spacing w:after="0" w:line="320" w:lineRule="atLeast"/>
              <w:ind w:left="60" w:right="60"/>
              <w:rPr>
                <w:rFonts w:ascii="Arial" w:hAnsi="Arial" w:cs="Arial"/>
                <w:color w:val="010205"/>
                <w:sz w:val="18"/>
                <w:szCs w:val="18"/>
              </w:rPr>
            </w:pPr>
            <w:r w:rsidRPr="00503F4A">
              <w:rPr>
                <w:rFonts w:ascii="Arial" w:hAnsi="Arial" w:cs="Arial"/>
                <w:color w:val="010205"/>
                <w:sz w:val="18"/>
                <w:szCs w:val="18"/>
              </w:rPr>
              <w:lastRenderedPageBreak/>
              <w:t>b. Using the asymptotic standard error assuming the null hypothesis.</w:t>
            </w:r>
          </w:p>
        </w:tc>
      </w:tr>
      <w:tr w:rsidR="00503F4A" w:rsidRPr="00503F4A" w14:paraId="51F74D01" w14:textId="77777777" w:rsidTr="00503F4A">
        <w:trPr>
          <w:cantSplit/>
        </w:trPr>
        <w:tc>
          <w:tcPr>
            <w:tcW w:w="9209" w:type="dxa"/>
            <w:gridSpan w:val="6"/>
            <w:shd w:val="clear" w:color="auto" w:fill="FFFFFF"/>
          </w:tcPr>
          <w:p w14:paraId="0CC7398B" w14:textId="77777777" w:rsidR="00503F4A" w:rsidRPr="00503F4A" w:rsidRDefault="00503F4A" w:rsidP="00503F4A">
            <w:pPr>
              <w:autoSpaceDE w:val="0"/>
              <w:autoSpaceDN w:val="0"/>
              <w:adjustRightInd w:val="0"/>
              <w:spacing w:after="0" w:line="320" w:lineRule="atLeast"/>
              <w:ind w:left="60" w:right="60"/>
              <w:rPr>
                <w:rFonts w:ascii="Arial" w:hAnsi="Arial" w:cs="Arial"/>
                <w:color w:val="010205"/>
                <w:sz w:val="18"/>
                <w:szCs w:val="18"/>
              </w:rPr>
            </w:pPr>
            <w:r w:rsidRPr="00503F4A">
              <w:rPr>
                <w:rFonts w:ascii="Arial" w:hAnsi="Arial" w:cs="Arial"/>
                <w:color w:val="010205"/>
                <w:sz w:val="18"/>
                <w:szCs w:val="18"/>
              </w:rPr>
              <w:t>c. Based on normal approximation.</w:t>
            </w:r>
          </w:p>
        </w:tc>
      </w:tr>
    </w:tbl>
    <w:p w14:paraId="17521275" w14:textId="77777777" w:rsidR="00503F4A" w:rsidRPr="00503F4A" w:rsidRDefault="00503F4A" w:rsidP="00503F4A">
      <w:pPr>
        <w:autoSpaceDE w:val="0"/>
        <w:autoSpaceDN w:val="0"/>
        <w:adjustRightInd w:val="0"/>
        <w:spacing w:after="0" w:line="400" w:lineRule="atLeast"/>
        <w:rPr>
          <w:rFonts w:ascii="Times New Roman" w:hAnsi="Times New Roman" w:cs="Times New Roman"/>
          <w:sz w:val="24"/>
          <w:szCs w:val="24"/>
        </w:rPr>
      </w:pPr>
    </w:p>
    <w:p w14:paraId="429AC5FB" w14:textId="77777777" w:rsidR="00430BC8" w:rsidRDefault="00430BC8" w:rsidP="00430BC8">
      <w:pPr>
        <w:spacing w:before="28" w:after="0" w:line="240" w:lineRule="auto"/>
        <w:textAlignment w:val="baseline"/>
        <w:rPr>
          <w:rFonts w:ascii="Arial" w:eastAsia="Times New Roman" w:hAnsi="Arial" w:cs="Arial"/>
          <w:kern w:val="1"/>
          <w:sz w:val="24"/>
          <w:szCs w:val="24"/>
          <w:lang w:eastAsia="ar-SA"/>
        </w:rPr>
      </w:pPr>
      <w:r w:rsidRPr="00F64BCF">
        <w:rPr>
          <w:rFonts w:ascii="Arial" w:eastAsia="Times New Roman" w:hAnsi="Arial" w:cs="Arial"/>
          <w:b/>
          <w:kern w:val="1"/>
          <w:sz w:val="24"/>
          <w:szCs w:val="24"/>
          <w:lang w:eastAsia="ar-SA"/>
        </w:rPr>
        <w:t>H</w:t>
      </w:r>
      <w:r>
        <w:rPr>
          <w:rFonts w:ascii="Arial" w:eastAsia="Times New Roman" w:hAnsi="Arial" w:cs="Arial"/>
          <w:b/>
          <w:kern w:val="1"/>
          <w:sz w:val="24"/>
          <w:szCs w:val="24"/>
          <w:lang w:eastAsia="ar-SA"/>
        </w:rPr>
        <w:t>9</w:t>
      </w:r>
      <w:r w:rsidRPr="00F64BCF">
        <w:rPr>
          <w:rFonts w:ascii="Arial" w:eastAsia="Times New Roman" w:hAnsi="Arial" w:cs="Arial"/>
          <w:b/>
          <w:kern w:val="1"/>
          <w:sz w:val="24"/>
          <w:szCs w:val="24"/>
          <w:lang w:eastAsia="ar-SA"/>
        </w:rPr>
        <w:t>:</w:t>
      </w:r>
      <w:r w:rsidRPr="00F64BCF">
        <w:rPr>
          <w:rFonts w:ascii="Arial" w:eastAsia="Times New Roman" w:hAnsi="Arial" w:cs="Arial"/>
          <w:kern w:val="1"/>
          <w:sz w:val="24"/>
          <w:szCs w:val="24"/>
          <w:lang w:eastAsia="ar-SA"/>
        </w:rPr>
        <w:t xml:space="preserve">    </w:t>
      </w:r>
      <w:r w:rsidRPr="00F64BCF">
        <w:rPr>
          <w:rFonts w:ascii="Arial" w:eastAsia="Times New Roman" w:hAnsi="Arial" w:cs="Arial"/>
          <w:i/>
          <w:kern w:val="1"/>
          <w:sz w:val="24"/>
          <w:szCs w:val="24"/>
          <w:lang w:eastAsia="ar-SA"/>
        </w:rPr>
        <w:t>There is no difference between</w:t>
      </w:r>
      <w:r>
        <w:rPr>
          <w:rFonts w:ascii="Arial" w:eastAsia="Times New Roman" w:hAnsi="Arial" w:cs="Arial"/>
          <w:i/>
          <w:kern w:val="1"/>
          <w:sz w:val="24"/>
          <w:szCs w:val="24"/>
          <w:lang w:eastAsia="ar-SA"/>
        </w:rPr>
        <w:t xml:space="preserve"> the </w:t>
      </w:r>
      <w:r w:rsidR="00DA05FE">
        <w:rPr>
          <w:rFonts w:ascii="Arial" w:eastAsia="Times New Roman" w:hAnsi="Arial" w:cs="Arial"/>
          <w:i/>
          <w:kern w:val="1"/>
          <w:sz w:val="24"/>
          <w:szCs w:val="24"/>
          <w:lang w:eastAsia="ar-SA"/>
        </w:rPr>
        <w:t>effect on improvement of processes and the post activation support from the MJDI team.</w:t>
      </w:r>
      <w:r w:rsidRPr="00F64BCF">
        <w:rPr>
          <w:rFonts w:ascii="Arial" w:eastAsia="Times New Roman" w:hAnsi="Arial" w:cs="Arial"/>
          <w:kern w:val="1"/>
          <w:sz w:val="24"/>
          <w:szCs w:val="24"/>
          <w:lang w:eastAsia="ar-SA"/>
        </w:rPr>
        <w:tab/>
      </w:r>
      <w:r w:rsidRPr="00F64BCF">
        <w:rPr>
          <w:rFonts w:ascii="Arial" w:eastAsia="Times New Roman" w:hAnsi="Arial" w:cs="Arial"/>
          <w:kern w:val="1"/>
          <w:sz w:val="24"/>
          <w:szCs w:val="24"/>
          <w:lang w:eastAsia="ar-SA"/>
        </w:rPr>
        <w:tab/>
      </w:r>
    </w:p>
    <w:p w14:paraId="46A9FFDB" w14:textId="77777777" w:rsidR="00430BC8" w:rsidRDefault="00430BC8" w:rsidP="00430BC8">
      <w:pPr>
        <w:spacing w:before="28" w:after="0" w:line="240" w:lineRule="auto"/>
        <w:textAlignment w:val="baseline"/>
        <w:rPr>
          <w:rFonts w:ascii="Arial" w:eastAsia="Times New Roman" w:hAnsi="Arial" w:cs="Arial"/>
          <w:kern w:val="1"/>
          <w:sz w:val="24"/>
          <w:szCs w:val="24"/>
          <w:lang w:eastAsia="ar-SA"/>
        </w:rPr>
      </w:pPr>
    </w:p>
    <w:p w14:paraId="02C94DF4" w14:textId="77777777" w:rsidR="00430BC8" w:rsidRDefault="00430BC8" w:rsidP="00430BC8">
      <w:pPr>
        <w:spacing w:before="28" w:after="0" w:line="240" w:lineRule="auto"/>
        <w:textAlignment w:val="baseline"/>
        <w:rPr>
          <w:rFonts w:ascii="Arial" w:eastAsia="Times New Roman" w:hAnsi="Arial" w:cs="Arial"/>
          <w:kern w:val="1"/>
          <w:sz w:val="24"/>
          <w:szCs w:val="24"/>
          <w:lang w:eastAsia="ar-SA"/>
        </w:rPr>
      </w:pPr>
      <w:r w:rsidRPr="00F64BCF">
        <w:rPr>
          <w:rFonts w:ascii="Arial" w:eastAsia="Times New Roman" w:hAnsi="Arial" w:cs="Arial"/>
          <w:b/>
          <w:kern w:val="1"/>
          <w:sz w:val="24"/>
          <w:szCs w:val="24"/>
          <w:lang w:eastAsia="ar-SA"/>
        </w:rPr>
        <w:t>H</w:t>
      </w:r>
      <w:r>
        <w:rPr>
          <w:rFonts w:ascii="Arial" w:eastAsia="Times New Roman" w:hAnsi="Arial" w:cs="Arial"/>
          <w:b/>
          <w:kern w:val="1"/>
          <w:sz w:val="24"/>
          <w:szCs w:val="24"/>
          <w:lang w:eastAsia="ar-SA"/>
        </w:rPr>
        <w:t>9a</w:t>
      </w:r>
      <w:r w:rsidRPr="00F64BCF">
        <w:rPr>
          <w:rFonts w:ascii="Arial" w:eastAsia="Times New Roman" w:hAnsi="Arial" w:cs="Arial"/>
          <w:b/>
          <w:kern w:val="1"/>
          <w:sz w:val="24"/>
          <w:szCs w:val="24"/>
          <w:lang w:eastAsia="ar-SA"/>
        </w:rPr>
        <w:t>:</w:t>
      </w:r>
      <w:r w:rsidRPr="00F64BCF">
        <w:rPr>
          <w:rFonts w:ascii="Arial" w:eastAsia="Times New Roman" w:hAnsi="Arial" w:cs="Arial"/>
          <w:kern w:val="1"/>
          <w:sz w:val="24"/>
          <w:szCs w:val="24"/>
          <w:lang w:eastAsia="ar-SA"/>
        </w:rPr>
        <w:t xml:space="preserve">    </w:t>
      </w:r>
      <w:r w:rsidR="00DA05FE" w:rsidRPr="00F64BCF">
        <w:rPr>
          <w:rFonts w:ascii="Arial" w:eastAsia="Times New Roman" w:hAnsi="Arial" w:cs="Arial"/>
          <w:i/>
          <w:kern w:val="1"/>
          <w:sz w:val="24"/>
          <w:szCs w:val="24"/>
          <w:lang w:eastAsia="ar-SA"/>
        </w:rPr>
        <w:t>There is difference between</w:t>
      </w:r>
      <w:r w:rsidR="00DA05FE">
        <w:rPr>
          <w:rFonts w:ascii="Arial" w:eastAsia="Times New Roman" w:hAnsi="Arial" w:cs="Arial"/>
          <w:i/>
          <w:kern w:val="1"/>
          <w:sz w:val="24"/>
          <w:szCs w:val="24"/>
          <w:lang w:eastAsia="ar-SA"/>
        </w:rPr>
        <w:t xml:space="preserve"> the effect on improvement of processes and the post activation support from the MJDI team.</w:t>
      </w:r>
      <w:r w:rsidRPr="00F64BCF">
        <w:rPr>
          <w:rFonts w:ascii="Arial" w:eastAsia="Times New Roman" w:hAnsi="Arial" w:cs="Arial"/>
          <w:kern w:val="1"/>
          <w:sz w:val="24"/>
          <w:szCs w:val="24"/>
          <w:lang w:eastAsia="ar-SA"/>
        </w:rPr>
        <w:tab/>
      </w:r>
      <w:r w:rsidRPr="00F64BCF">
        <w:rPr>
          <w:rFonts w:ascii="Arial" w:eastAsia="Times New Roman" w:hAnsi="Arial" w:cs="Arial"/>
          <w:kern w:val="1"/>
          <w:sz w:val="24"/>
          <w:szCs w:val="24"/>
          <w:lang w:eastAsia="ar-SA"/>
        </w:rPr>
        <w:tab/>
      </w:r>
    </w:p>
    <w:p w14:paraId="7FC03180" w14:textId="77777777" w:rsidR="00430BC8" w:rsidRDefault="00430BC8" w:rsidP="00430BC8">
      <w:pPr>
        <w:spacing w:before="28" w:after="0" w:line="240" w:lineRule="auto"/>
        <w:textAlignment w:val="baseline"/>
        <w:rPr>
          <w:rFonts w:ascii="Arial" w:eastAsia="Times New Roman" w:hAnsi="Arial" w:cs="Arial"/>
          <w:kern w:val="1"/>
          <w:sz w:val="24"/>
          <w:szCs w:val="24"/>
          <w:lang w:eastAsia="ar-SA"/>
        </w:rPr>
      </w:pPr>
    </w:p>
    <w:p w14:paraId="0B37ED9F" w14:textId="77777777" w:rsidR="00430BC8" w:rsidRDefault="00430BC8" w:rsidP="00430BC8">
      <w:pPr>
        <w:spacing w:before="28" w:after="0" w:line="360" w:lineRule="auto"/>
        <w:textAlignment w:val="baseline"/>
        <w:rPr>
          <w:rFonts w:ascii="Arial" w:eastAsia="Times New Roman" w:hAnsi="Arial" w:cs="Times New Roman"/>
          <w:sz w:val="24"/>
          <w:szCs w:val="24"/>
          <w:lang w:eastAsia="en-GB"/>
        </w:rPr>
      </w:pPr>
      <w:r w:rsidRPr="00E02FFC">
        <w:rPr>
          <w:rFonts w:ascii="Arial" w:eastAsia="Times New Roman" w:hAnsi="Arial" w:cs="Times New Roman"/>
          <w:sz w:val="24"/>
          <w:szCs w:val="24"/>
          <w:lang w:eastAsia="en-GB"/>
        </w:rPr>
        <w:t>The result of Pearson Chi-Square shows (</w:t>
      </w:r>
      <w:r w:rsidRPr="0048192C">
        <w:rPr>
          <w:rFonts w:ascii="Arial" w:eastAsia="Times New Roman" w:hAnsi="Arial" w:cs="Times New Roman"/>
          <w:sz w:val="24"/>
          <w:szCs w:val="24"/>
          <w:lang w:eastAsia="en-GB"/>
        </w:rPr>
        <w:t>x=</w:t>
      </w:r>
      <w:r w:rsidR="00DA05FE" w:rsidRPr="00DA05FE">
        <w:rPr>
          <w:rFonts w:ascii="Arial" w:hAnsi="Arial" w:cs="Arial"/>
          <w:color w:val="010205"/>
          <w:sz w:val="24"/>
          <w:szCs w:val="24"/>
        </w:rPr>
        <w:t>1037.930a</w:t>
      </w:r>
      <w:r w:rsidRPr="00E02FFC">
        <w:rPr>
          <w:rFonts w:ascii="Arial" w:eastAsia="Times New Roman" w:hAnsi="Arial" w:cs="Times New Roman"/>
          <w:sz w:val="24"/>
          <w:szCs w:val="24"/>
          <w:lang w:eastAsia="en-GB"/>
        </w:rPr>
        <w:t>, p=0</w:t>
      </w:r>
      <w:r>
        <w:rPr>
          <w:rFonts w:ascii="Arial" w:eastAsia="Times New Roman" w:hAnsi="Arial" w:cs="Times New Roman"/>
          <w:sz w:val="24"/>
          <w:szCs w:val="24"/>
          <w:lang w:eastAsia="en-GB"/>
        </w:rPr>
        <w:t>.00</w:t>
      </w:r>
      <w:r w:rsidR="00DA05FE">
        <w:rPr>
          <w:rFonts w:ascii="Arial" w:eastAsia="Times New Roman" w:hAnsi="Arial" w:cs="Times New Roman"/>
          <w:sz w:val="24"/>
          <w:szCs w:val="24"/>
          <w:lang w:eastAsia="en-GB"/>
        </w:rPr>
        <w:t>0</w:t>
      </w:r>
      <w:r w:rsidRPr="00E02FFC">
        <w:rPr>
          <w:rFonts w:ascii="Arial" w:eastAsia="Times New Roman" w:hAnsi="Arial" w:cs="Times New Roman"/>
          <w:sz w:val="24"/>
          <w:szCs w:val="24"/>
          <w:lang w:eastAsia="en-GB"/>
        </w:rPr>
        <w:t>, df=</w:t>
      </w:r>
      <w:r w:rsidR="00DA05FE">
        <w:rPr>
          <w:rFonts w:ascii="Arial" w:eastAsia="Times New Roman" w:hAnsi="Arial" w:cs="Times New Roman"/>
          <w:sz w:val="24"/>
          <w:szCs w:val="24"/>
          <w:lang w:eastAsia="en-GB"/>
        </w:rPr>
        <w:t>16</w:t>
      </w:r>
      <w:r w:rsidRPr="00E02FFC">
        <w:rPr>
          <w:rFonts w:ascii="Arial" w:eastAsia="Times New Roman" w:hAnsi="Arial" w:cs="Times New Roman"/>
          <w:sz w:val="24"/>
          <w:szCs w:val="24"/>
          <w:lang w:eastAsia="en-GB"/>
        </w:rPr>
        <w:t xml:space="preserve">), which is statistically significant as the P-Value is </w:t>
      </w:r>
      <w:r>
        <w:rPr>
          <w:rFonts w:ascii="Arial" w:eastAsia="Times New Roman" w:hAnsi="Arial" w:cs="Times New Roman"/>
          <w:sz w:val="24"/>
          <w:szCs w:val="24"/>
          <w:lang w:eastAsia="en-GB"/>
        </w:rPr>
        <w:t>less</w:t>
      </w:r>
      <w:r w:rsidRPr="00E02FFC">
        <w:rPr>
          <w:rFonts w:ascii="Arial" w:eastAsia="Times New Roman" w:hAnsi="Arial" w:cs="Times New Roman"/>
          <w:sz w:val="24"/>
          <w:szCs w:val="24"/>
          <w:lang w:eastAsia="en-GB"/>
        </w:rPr>
        <w:t xml:space="preserve"> than 0.05, which indicates that the Null Hypothesis must be </w:t>
      </w:r>
      <w:r>
        <w:rPr>
          <w:rFonts w:ascii="Arial" w:eastAsia="Times New Roman" w:hAnsi="Arial" w:cs="Times New Roman"/>
          <w:b/>
          <w:sz w:val="24"/>
          <w:szCs w:val="24"/>
          <w:lang w:eastAsia="en-GB"/>
        </w:rPr>
        <w:t>rejected</w:t>
      </w:r>
      <w:r w:rsidRPr="00E02FFC">
        <w:rPr>
          <w:rFonts w:ascii="Arial" w:eastAsia="Times New Roman" w:hAnsi="Arial" w:cs="Times New Roman"/>
          <w:sz w:val="24"/>
          <w:szCs w:val="24"/>
          <w:lang w:eastAsia="en-GB"/>
        </w:rPr>
        <w:t>. This also indicates that; there is</w:t>
      </w:r>
      <w:r>
        <w:rPr>
          <w:rFonts w:ascii="Arial" w:eastAsia="Times New Roman" w:hAnsi="Arial" w:cs="Times New Roman"/>
          <w:sz w:val="24"/>
          <w:szCs w:val="24"/>
          <w:lang w:eastAsia="en-GB"/>
        </w:rPr>
        <w:t xml:space="preserve"> </w:t>
      </w:r>
      <w:r w:rsidRPr="00E02FFC">
        <w:rPr>
          <w:rFonts w:ascii="Arial" w:eastAsia="Times New Roman" w:hAnsi="Arial" w:cs="Times New Roman"/>
          <w:sz w:val="24"/>
          <w:szCs w:val="24"/>
          <w:lang w:eastAsia="en-GB"/>
        </w:rPr>
        <w:t>difference betw</w:t>
      </w:r>
      <w:r>
        <w:rPr>
          <w:rFonts w:ascii="Arial" w:eastAsia="Times New Roman" w:hAnsi="Arial" w:cs="Times New Roman"/>
          <w:sz w:val="24"/>
          <w:szCs w:val="24"/>
          <w:lang w:eastAsia="en-GB"/>
        </w:rPr>
        <w:t xml:space="preserve">een </w:t>
      </w:r>
      <w:r w:rsidRPr="00F90F56">
        <w:rPr>
          <w:rFonts w:ascii="Arial" w:eastAsia="Times New Roman" w:hAnsi="Arial" w:cs="Arial"/>
          <w:kern w:val="1"/>
          <w:sz w:val="24"/>
          <w:szCs w:val="24"/>
          <w:lang w:eastAsia="ar-SA"/>
        </w:rPr>
        <w:t xml:space="preserve">the </w:t>
      </w:r>
      <w:r w:rsidR="00ED046A">
        <w:rPr>
          <w:rFonts w:ascii="Arial" w:eastAsia="Times New Roman" w:hAnsi="Arial" w:cs="Arial"/>
          <w:kern w:val="1"/>
          <w:sz w:val="24"/>
          <w:szCs w:val="24"/>
          <w:lang w:eastAsia="ar-SA"/>
        </w:rPr>
        <w:t>improvement of process is affected by the post activation support received from the MJDI team</w:t>
      </w:r>
      <w:r>
        <w:rPr>
          <w:rFonts w:ascii="Arial" w:eastAsia="Times New Roman" w:hAnsi="Arial" w:cs="Arial"/>
          <w:kern w:val="1"/>
          <w:sz w:val="24"/>
          <w:szCs w:val="24"/>
          <w:lang w:eastAsia="ar-SA"/>
        </w:rPr>
        <w:t xml:space="preserve"> </w:t>
      </w:r>
      <w:r w:rsidRPr="00E02FFC">
        <w:rPr>
          <w:rFonts w:ascii="Arial" w:eastAsia="Times New Roman" w:hAnsi="Arial" w:cs="Times New Roman"/>
          <w:sz w:val="24"/>
          <w:szCs w:val="24"/>
          <w:lang w:eastAsia="en-GB"/>
        </w:rPr>
        <w:t xml:space="preserve">and therefore </w:t>
      </w:r>
      <w:r>
        <w:rPr>
          <w:rFonts w:ascii="Arial" w:eastAsia="Times New Roman" w:hAnsi="Arial" w:cs="Times New Roman"/>
          <w:b/>
          <w:sz w:val="24"/>
          <w:szCs w:val="24"/>
          <w:lang w:eastAsia="en-GB"/>
        </w:rPr>
        <w:t>accept</w:t>
      </w:r>
      <w:r w:rsidRPr="00E02FFC">
        <w:rPr>
          <w:rFonts w:ascii="Arial" w:eastAsia="Times New Roman" w:hAnsi="Arial" w:cs="Times New Roman"/>
          <w:sz w:val="24"/>
          <w:szCs w:val="24"/>
          <w:lang w:eastAsia="en-GB"/>
        </w:rPr>
        <w:t xml:space="preserve"> the alternative. This is an evidence that </w:t>
      </w:r>
      <w:r>
        <w:rPr>
          <w:rFonts w:ascii="Arial" w:eastAsia="Times New Roman" w:hAnsi="Arial" w:cs="Times New Roman"/>
          <w:sz w:val="24"/>
          <w:szCs w:val="24"/>
          <w:lang w:eastAsia="en-GB"/>
        </w:rPr>
        <w:t>th</w:t>
      </w:r>
      <w:r w:rsidR="00ED046A">
        <w:rPr>
          <w:rFonts w:ascii="Arial" w:eastAsia="Times New Roman" w:hAnsi="Arial" w:cs="Times New Roman"/>
          <w:sz w:val="24"/>
          <w:szCs w:val="24"/>
          <w:lang w:eastAsia="en-GB"/>
        </w:rPr>
        <w:t>e post activation support from the</w:t>
      </w:r>
      <w:r>
        <w:rPr>
          <w:rFonts w:ascii="Arial" w:eastAsia="Times New Roman" w:hAnsi="Arial" w:cs="Times New Roman"/>
          <w:sz w:val="24"/>
          <w:szCs w:val="24"/>
          <w:lang w:eastAsia="en-GB"/>
        </w:rPr>
        <w:t xml:space="preserve"> team makes </w:t>
      </w:r>
      <w:r w:rsidR="00ED046A">
        <w:rPr>
          <w:rFonts w:ascii="Arial" w:eastAsia="Times New Roman" w:hAnsi="Arial" w:cs="Times New Roman"/>
          <w:sz w:val="24"/>
          <w:szCs w:val="24"/>
          <w:lang w:eastAsia="en-GB"/>
        </w:rPr>
        <w:t>things easier for MJDI users</w:t>
      </w:r>
      <w:r>
        <w:rPr>
          <w:rFonts w:ascii="Arial" w:eastAsia="Times New Roman" w:hAnsi="Arial" w:cs="Times New Roman"/>
          <w:sz w:val="24"/>
          <w:szCs w:val="24"/>
          <w:lang w:eastAsia="en-GB"/>
        </w:rPr>
        <w:t>,</w:t>
      </w:r>
      <w:r w:rsidRPr="00E02FFC">
        <w:rPr>
          <w:rFonts w:ascii="Arial" w:eastAsia="Times New Roman" w:hAnsi="Arial" w:cs="Times New Roman"/>
          <w:sz w:val="24"/>
          <w:szCs w:val="24"/>
          <w:lang w:eastAsia="en-GB"/>
        </w:rPr>
        <w:t xml:space="preserve"> as</w:t>
      </w:r>
      <w:r>
        <w:rPr>
          <w:rFonts w:ascii="Arial" w:eastAsia="Times New Roman" w:hAnsi="Arial" w:cs="Times New Roman"/>
          <w:sz w:val="24"/>
          <w:szCs w:val="24"/>
          <w:lang w:eastAsia="en-GB"/>
        </w:rPr>
        <w:t xml:space="preserve"> </w:t>
      </w:r>
      <w:r w:rsidRPr="00E02FFC">
        <w:rPr>
          <w:rFonts w:ascii="Arial" w:eastAsia="Times New Roman" w:hAnsi="Arial" w:cs="Times New Roman"/>
          <w:sz w:val="24"/>
          <w:szCs w:val="24"/>
          <w:lang w:eastAsia="en-GB"/>
        </w:rPr>
        <w:t xml:space="preserve">the probability value is </w:t>
      </w:r>
      <w:r>
        <w:rPr>
          <w:rFonts w:ascii="Arial" w:eastAsia="Times New Roman" w:hAnsi="Arial" w:cs="Times New Roman"/>
          <w:sz w:val="24"/>
          <w:szCs w:val="24"/>
          <w:lang w:eastAsia="en-GB"/>
        </w:rPr>
        <w:t>less</w:t>
      </w:r>
      <w:r w:rsidRPr="00E02FFC">
        <w:rPr>
          <w:rFonts w:ascii="Arial" w:eastAsia="Times New Roman" w:hAnsi="Arial" w:cs="Times New Roman"/>
          <w:sz w:val="24"/>
          <w:szCs w:val="24"/>
          <w:lang w:eastAsia="en-GB"/>
        </w:rPr>
        <w:t xml:space="preserve"> than 0.05</w:t>
      </w:r>
      <w:r>
        <w:rPr>
          <w:rFonts w:ascii="Arial" w:eastAsia="Times New Roman" w:hAnsi="Arial" w:cs="Times New Roman"/>
          <w:sz w:val="24"/>
          <w:szCs w:val="24"/>
          <w:lang w:eastAsia="en-GB"/>
        </w:rPr>
        <w:t>.</w:t>
      </w:r>
    </w:p>
    <w:p w14:paraId="7BA3A960" w14:textId="77777777" w:rsidR="00016F5F" w:rsidRPr="00016F5F" w:rsidRDefault="00016F5F" w:rsidP="00016F5F">
      <w:pPr>
        <w:autoSpaceDE w:val="0"/>
        <w:autoSpaceDN w:val="0"/>
        <w:adjustRightInd w:val="0"/>
        <w:spacing w:after="0" w:line="400" w:lineRule="atLeast"/>
        <w:rPr>
          <w:rFonts w:ascii="Times New Roman" w:hAnsi="Times New Roman" w:cs="Times New Roman"/>
          <w:sz w:val="24"/>
          <w:szCs w:val="24"/>
        </w:rPr>
      </w:pPr>
    </w:p>
    <w:p w14:paraId="50A5C60E" w14:textId="77777777" w:rsidR="00016F5F" w:rsidRPr="00A47C42" w:rsidRDefault="00016F5F" w:rsidP="00A47C42">
      <w:pPr>
        <w:autoSpaceDE w:val="0"/>
        <w:autoSpaceDN w:val="0"/>
        <w:adjustRightInd w:val="0"/>
        <w:spacing w:after="0" w:line="400" w:lineRule="atLeast"/>
        <w:rPr>
          <w:rFonts w:ascii="Times New Roman" w:hAnsi="Times New Roman" w:cs="Times New Roman"/>
          <w:sz w:val="24"/>
          <w:szCs w:val="24"/>
        </w:rPr>
      </w:pPr>
    </w:p>
    <w:p w14:paraId="02ABDC6F" w14:textId="77777777" w:rsidR="00C048CF" w:rsidRDefault="00C048CF" w:rsidP="00786054">
      <w:pPr>
        <w:rPr>
          <w:rFonts w:ascii="Arial" w:hAnsi="Arial" w:cs="Arial"/>
          <w:sz w:val="24"/>
          <w:szCs w:val="24"/>
        </w:rPr>
      </w:pPr>
    </w:p>
    <w:p w14:paraId="16343D88" w14:textId="77777777" w:rsidR="001248B8" w:rsidRDefault="001248B8" w:rsidP="00786054">
      <w:pPr>
        <w:rPr>
          <w:rFonts w:ascii="Arial" w:hAnsi="Arial" w:cs="Arial"/>
          <w:sz w:val="24"/>
          <w:szCs w:val="24"/>
        </w:rPr>
      </w:pPr>
    </w:p>
    <w:p w14:paraId="6D294E84" w14:textId="77777777" w:rsidR="001248B8" w:rsidRDefault="001248B8" w:rsidP="00786054">
      <w:pPr>
        <w:rPr>
          <w:rFonts w:ascii="Arial" w:hAnsi="Arial" w:cs="Arial"/>
          <w:sz w:val="24"/>
          <w:szCs w:val="24"/>
        </w:rPr>
      </w:pPr>
    </w:p>
    <w:p w14:paraId="64B61310" w14:textId="77777777" w:rsidR="001248B8" w:rsidRDefault="001248B8" w:rsidP="00786054">
      <w:pPr>
        <w:rPr>
          <w:rFonts w:ascii="Arial" w:hAnsi="Arial" w:cs="Arial"/>
          <w:sz w:val="24"/>
          <w:szCs w:val="24"/>
        </w:rPr>
      </w:pPr>
    </w:p>
    <w:p w14:paraId="3806496B" w14:textId="77777777" w:rsidR="001248B8" w:rsidRDefault="001248B8" w:rsidP="00786054">
      <w:pPr>
        <w:rPr>
          <w:rFonts w:ascii="Arial" w:hAnsi="Arial" w:cs="Arial"/>
          <w:sz w:val="24"/>
          <w:szCs w:val="24"/>
        </w:rPr>
      </w:pPr>
    </w:p>
    <w:p w14:paraId="643B6A55" w14:textId="77777777" w:rsidR="001248B8" w:rsidRDefault="001248B8" w:rsidP="00786054">
      <w:pPr>
        <w:rPr>
          <w:rFonts w:ascii="Arial" w:hAnsi="Arial" w:cs="Arial"/>
          <w:sz w:val="24"/>
          <w:szCs w:val="24"/>
        </w:rPr>
      </w:pPr>
    </w:p>
    <w:p w14:paraId="566B1E43" w14:textId="77777777" w:rsidR="001248B8" w:rsidRDefault="001248B8" w:rsidP="00786054">
      <w:pPr>
        <w:rPr>
          <w:rFonts w:ascii="Arial" w:hAnsi="Arial" w:cs="Arial"/>
          <w:sz w:val="24"/>
          <w:szCs w:val="24"/>
        </w:rPr>
      </w:pPr>
    </w:p>
    <w:p w14:paraId="6674D2F2" w14:textId="77777777" w:rsidR="001248B8" w:rsidRDefault="001248B8" w:rsidP="00786054">
      <w:pPr>
        <w:rPr>
          <w:rFonts w:ascii="Arial" w:hAnsi="Arial" w:cs="Arial"/>
          <w:sz w:val="24"/>
          <w:szCs w:val="24"/>
        </w:rPr>
      </w:pPr>
    </w:p>
    <w:p w14:paraId="2ACD6941" w14:textId="77777777" w:rsidR="001248B8" w:rsidRDefault="001248B8" w:rsidP="00786054">
      <w:pPr>
        <w:rPr>
          <w:rFonts w:ascii="Arial" w:hAnsi="Arial" w:cs="Arial"/>
          <w:sz w:val="24"/>
          <w:szCs w:val="24"/>
        </w:rPr>
      </w:pPr>
    </w:p>
    <w:p w14:paraId="254BA633" w14:textId="77777777" w:rsidR="001248B8" w:rsidRDefault="001248B8" w:rsidP="00786054">
      <w:pPr>
        <w:rPr>
          <w:rFonts w:ascii="Arial" w:hAnsi="Arial" w:cs="Arial"/>
          <w:sz w:val="24"/>
          <w:szCs w:val="24"/>
        </w:rPr>
      </w:pPr>
    </w:p>
    <w:p w14:paraId="6233C638" w14:textId="77777777" w:rsidR="001248B8" w:rsidRDefault="001248B8" w:rsidP="00786054">
      <w:pPr>
        <w:rPr>
          <w:rFonts w:ascii="Arial" w:hAnsi="Arial" w:cs="Arial"/>
          <w:sz w:val="24"/>
          <w:szCs w:val="24"/>
        </w:rPr>
      </w:pPr>
    </w:p>
    <w:p w14:paraId="77484E6C" w14:textId="77777777" w:rsidR="001248B8" w:rsidRDefault="001248B8" w:rsidP="00786054">
      <w:pPr>
        <w:rPr>
          <w:rFonts w:ascii="Arial" w:hAnsi="Arial" w:cs="Arial"/>
          <w:sz w:val="24"/>
          <w:szCs w:val="24"/>
        </w:rPr>
      </w:pPr>
    </w:p>
    <w:p w14:paraId="2BF57DA5" w14:textId="77777777" w:rsidR="001248B8" w:rsidRDefault="001248B8" w:rsidP="00786054">
      <w:pPr>
        <w:rPr>
          <w:rFonts w:ascii="Arial" w:hAnsi="Arial" w:cs="Arial"/>
          <w:sz w:val="24"/>
          <w:szCs w:val="24"/>
        </w:rPr>
      </w:pPr>
    </w:p>
    <w:p w14:paraId="03E1F8E3" w14:textId="77777777" w:rsidR="001248B8" w:rsidRDefault="001248B8" w:rsidP="00786054">
      <w:pPr>
        <w:rPr>
          <w:rFonts w:ascii="Arial" w:hAnsi="Arial" w:cs="Arial"/>
          <w:sz w:val="24"/>
          <w:szCs w:val="24"/>
        </w:rPr>
      </w:pPr>
    </w:p>
    <w:p w14:paraId="0F15DD0E" w14:textId="77777777" w:rsidR="001248B8" w:rsidRDefault="001248B8" w:rsidP="00786054">
      <w:pPr>
        <w:rPr>
          <w:rFonts w:ascii="Arial" w:hAnsi="Arial" w:cs="Arial"/>
          <w:sz w:val="24"/>
          <w:szCs w:val="24"/>
        </w:rPr>
      </w:pPr>
    </w:p>
    <w:p w14:paraId="54CE2B97" w14:textId="77777777" w:rsidR="001248B8" w:rsidRDefault="001248B8" w:rsidP="00786054">
      <w:pPr>
        <w:rPr>
          <w:rFonts w:ascii="Arial" w:hAnsi="Arial" w:cs="Arial"/>
          <w:sz w:val="24"/>
          <w:szCs w:val="24"/>
        </w:rPr>
      </w:pPr>
    </w:p>
    <w:p w14:paraId="046B20F7" w14:textId="77777777" w:rsidR="001248B8" w:rsidRPr="001248B8" w:rsidRDefault="001248B8" w:rsidP="00346436">
      <w:pPr>
        <w:jc w:val="center"/>
        <w:rPr>
          <w:rFonts w:ascii="Arial" w:hAnsi="Arial" w:cs="Arial"/>
          <w:b/>
          <w:bCs/>
          <w:sz w:val="24"/>
          <w:szCs w:val="24"/>
          <w:u w:val="single"/>
        </w:rPr>
      </w:pPr>
      <w:r w:rsidRPr="001248B8">
        <w:rPr>
          <w:rFonts w:ascii="Arial" w:hAnsi="Arial" w:cs="Arial"/>
          <w:b/>
          <w:bCs/>
          <w:sz w:val="24"/>
          <w:szCs w:val="24"/>
          <w:u w:val="single"/>
        </w:rPr>
        <w:lastRenderedPageBreak/>
        <w:t>CHAPTER FIVE</w:t>
      </w:r>
    </w:p>
    <w:p w14:paraId="1CDC66CB" w14:textId="77777777" w:rsidR="001248B8" w:rsidRPr="001248B8" w:rsidRDefault="00BC639A" w:rsidP="00346436">
      <w:pPr>
        <w:jc w:val="center"/>
        <w:rPr>
          <w:rFonts w:ascii="Arial" w:hAnsi="Arial" w:cs="Arial"/>
          <w:b/>
          <w:bCs/>
          <w:sz w:val="24"/>
          <w:szCs w:val="24"/>
          <w:u w:val="single"/>
        </w:rPr>
      </w:pPr>
      <w:r>
        <w:rPr>
          <w:rFonts w:ascii="Arial" w:hAnsi="Arial" w:cs="Arial"/>
          <w:b/>
          <w:bCs/>
          <w:sz w:val="24"/>
          <w:szCs w:val="24"/>
          <w:u w:val="single"/>
        </w:rPr>
        <w:t>RECOMMENDATION AND CONCLUSIONS</w:t>
      </w:r>
    </w:p>
    <w:p w14:paraId="4E604307" w14:textId="77777777" w:rsidR="001248B8" w:rsidRPr="001248B8" w:rsidRDefault="001248B8" w:rsidP="001248B8">
      <w:pPr>
        <w:rPr>
          <w:rFonts w:ascii="Arial" w:hAnsi="Arial" w:cs="Arial"/>
          <w:sz w:val="24"/>
          <w:szCs w:val="24"/>
          <w:u w:val="single"/>
        </w:rPr>
      </w:pPr>
      <w:r w:rsidRPr="001248B8">
        <w:rPr>
          <w:rFonts w:ascii="Arial" w:hAnsi="Arial" w:cs="Arial"/>
          <w:sz w:val="24"/>
          <w:szCs w:val="24"/>
        </w:rPr>
        <w:t xml:space="preserve">5.1 </w:t>
      </w:r>
      <w:r w:rsidR="00933D56">
        <w:rPr>
          <w:rFonts w:ascii="Arial" w:hAnsi="Arial" w:cs="Arial"/>
          <w:sz w:val="24"/>
          <w:szCs w:val="24"/>
          <w:u w:val="single"/>
        </w:rPr>
        <w:t>Summary of Analysis</w:t>
      </w:r>
    </w:p>
    <w:p w14:paraId="5DF82FBE" w14:textId="77777777" w:rsidR="001248B8" w:rsidRPr="001248B8" w:rsidRDefault="001248B8" w:rsidP="001248B8">
      <w:pPr>
        <w:rPr>
          <w:rFonts w:ascii="Arial" w:hAnsi="Arial" w:cs="Arial"/>
          <w:sz w:val="24"/>
          <w:szCs w:val="24"/>
          <w:u w:val="single"/>
        </w:rPr>
      </w:pPr>
      <w:r w:rsidRPr="001248B8">
        <w:rPr>
          <w:rFonts w:ascii="Arial" w:hAnsi="Arial" w:cs="Arial"/>
          <w:sz w:val="24"/>
          <w:szCs w:val="24"/>
        </w:rPr>
        <w:t xml:space="preserve">5.1.1 </w:t>
      </w:r>
      <w:r w:rsidRPr="001248B8">
        <w:rPr>
          <w:rFonts w:ascii="Arial" w:hAnsi="Arial" w:cs="Arial"/>
          <w:sz w:val="24"/>
          <w:szCs w:val="24"/>
          <w:u w:val="single"/>
        </w:rPr>
        <w:t>S</w:t>
      </w:r>
      <w:r w:rsidR="00933D56">
        <w:rPr>
          <w:rFonts w:ascii="Arial" w:hAnsi="Arial" w:cs="Arial"/>
          <w:sz w:val="24"/>
          <w:szCs w:val="24"/>
          <w:u w:val="single"/>
        </w:rPr>
        <w:t xml:space="preserve">ummary of Frequency Analysis </w:t>
      </w:r>
    </w:p>
    <w:p w14:paraId="154C81D0" w14:textId="019BCCDE" w:rsidR="001248B8" w:rsidRPr="001248B8" w:rsidRDefault="001248B8" w:rsidP="00F64AB8">
      <w:pPr>
        <w:spacing w:line="360" w:lineRule="auto"/>
        <w:rPr>
          <w:rFonts w:ascii="Arial" w:hAnsi="Arial" w:cs="Arial"/>
          <w:sz w:val="24"/>
          <w:szCs w:val="24"/>
        </w:rPr>
      </w:pPr>
      <w:r w:rsidRPr="001248B8">
        <w:rPr>
          <w:rFonts w:ascii="Arial" w:hAnsi="Arial" w:cs="Arial"/>
          <w:sz w:val="24"/>
          <w:szCs w:val="24"/>
        </w:rPr>
        <w:t xml:space="preserve">The results </w:t>
      </w:r>
      <w:r w:rsidR="00ED2362">
        <w:rPr>
          <w:rFonts w:ascii="Arial" w:hAnsi="Arial" w:cs="Arial"/>
          <w:sz w:val="24"/>
          <w:szCs w:val="24"/>
        </w:rPr>
        <w:t>indicate</w:t>
      </w:r>
      <w:r w:rsidRPr="001248B8">
        <w:rPr>
          <w:rFonts w:ascii="Arial" w:hAnsi="Arial" w:cs="Arial"/>
          <w:sz w:val="24"/>
          <w:szCs w:val="24"/>
        </w:rPr>
        <w:t xml:space="preserve"> that majority of </w:t>
      </w:r>
      <w:r w:rsidR="00933D56">
        <w:rPr>
          <w:rFonts w:ascii="Arial" w:hAnsi="Arial" w:cs="Arial"/>
          <w:sz w:val="24"/>
          <w:szCs w:val="24"/>
        </w:rPr>
        <w:t>MJDI</w:t>
      </w:r>
      <w:r w:rsidRPr="001248B8">
        <w:rPr>
          <w:rFonts w:ascii="Arial" w:hAnsi="Arial" w:cs="Arial"/>
          <w:sz w:val="24"/>
          <w:szCs w:val="24"/>
        </w:rPr>
        <w:t xml:space="preserve"> users falls within the </w:t>
      </w:r>
      <w:r w:rsidR="00933D56">
        <w:rPr>
          <w:rFonts w:ascii="Arial" w:hAnsi="Arial" w:cs="Arial"/>
          <w:sz w:val="24"/>
          <w:szCs w:val="24"/>
        </w:rPr>
        <w:t>18</w:t>
      </w:r>
      <w:r w:rsidRPr="001248B8">
        <w:rPr>
          <w:rFonts w:ascii="Arial" w:hAnsi="Arial" w:cs="Arial"/>
          <w:sz w:val="24"/>
          <w:szCs w:val="24"/>
        </w:rPr>
        <w:t>-</w:t>
      </w:r>
      <w:r w:rsidR="00933D56">
        <w:rPr>
          <w:rFonts w:ascii="Arial" w:hAnsi="Arial" w:cs="Arial"/>
          <w:sz w:val="24"/>
          <w:szCs w:val="24"/>
        </w:rPr>
        <w:t>24</w:t>
      </w:r>
      <w:r w:rsidRPr="001248B8">
        <w:rPr>
          <w:rFonts w:ascii="Arial" w:hAnsi="Arial" w:cs="Arial"/>
          <w:sz w:val="24"/>
          <w:szCs w:val="24"/>
        </w:rPr>
        <w:t xml:space="preserve"> age group which is </w:t>
      </w:r>
      <w:r w:rsidR="00933D56">
        <w:rPr>
          <w:rFonts w:ascii="Arial" w:hAnsi="Arial" w:cs="Arial"/>
          <w:sz w:val="24"/>
          <w:szCs w:val="24"/>
        </w:rPr>
        <w:t>111</w:t>
      </w:r>
      <w:r w:rsidRPr="001248B8">
        <w:rPr>
          <w:rFonts w:ascii="Arial" w:hAnsi="Arial" w:cs="Arial"/>
          <w:sz w:val="24"/>
          <w:szCs w:val="24"/>
        </w:rPr>
        <w:t xml:space="preserve"> out of </w:t>
      </w:r>
      <w:r w:rsidR="00933D56">
        <w:rPr>
          <w:rFonts w:ascii="Arial" w:hAnsi="Arial" w:cs="Arial"/>
          <w:sz w:val="24"/>
          <w:szCs w:val="24"/>
        </w:rPr>
        <w:t>387</w:t>
      </w:r>
      <w:r w:rsidRPr="001248B8">
        <w:rPr>
          <w:rFonts w:ascii="Arial" w:hAnsi="Arial" w:cs="Arial"/>
          <w:sz w:val="24"/>
          <w:szCs w:val="24"/>
        </w:rPr>
        <w:t xml:space="preserve"> users surveyed representing </w:t>
      </w:r>
      <w:r w:rsidR="00933D56">
        <w:rPr>
          <w:rFonts w:ascii="Arial" w:hAnsi="Arial" w:cs="Arial"/>
          <w:sz w:val="24"/>
          <w:szCs w:val="24"/>
        </w:rPr>
        <w:t>28.7</w:t>
      </w:r>
      <w:r w:rsidRPr="001248B8">
        <w:rPr>
          <w:rFonts w:ascii="Arial" w:hAnsi="Arial" w:cs="Arial"/>
          <w:sz w:val="24"/>
          <w:szCs w:val="24"/>
        </w:rPr>
        <w:t xml:space="preserve">% (See Table 4.1). This supports the fact that most people join the </w:t>
      </w:r>
      <w:r w:rsidR="00ED2362">
        <w:rPr>
          <w:rFonts w:ascii="Arial" w:hAnsi="Arial" w:cs="Arial"/>
          <w:sz w:val="24"/>
          <w:szCs w:val="24"/>
        </w:rPr>
        <w:t>Army</w:t>
      </w:r>
      <w:r w:rsidRPr="001248B8">
        <w:rPr>
          <w:rFonts w:ascii="Arial" w:hAnsi="Arial" w:cs="Arial"/>
          <w:sz w:val="24"/>
          <w:szCs w:val="24"/>
        </w:rPr>
        <w:t xml:space="preserve"> around the age of 18-2</w:t>
      </w:r>
      <w:r w:rsidR="004750F7">
        <w:rPr>
          <w:rFonts w:ascii="Arial" w:hAnsi="Arial" w:cs="Arial"/>
          <w:sz w:val="24"/>
          <w:szCs w:val="24"/>
        </w:rPr>
        <w:t>4</w:t>
      </w:r>
      <w:r w:rsidRPr="001248B8">
        <w:rPr>
          <w:rFonts w:ascii="Arial" w:hAnsi="Arial" w:cs="Arial"/>
          <w:sz w:val="24"/>
          <w:szCs w:val="24"/>
        </w:rPr>
        <w:t xml:space="preserve"> and are expected to</w:t>
      </w:r>
      <w:r w:rsidR="004750F7">
        <w:rPr>
          <w:rFonts w:ascii="Arial" w:hAnsi="Arial" w:cs="Arial"/>
          <w:sz w:val="24"/>
          <w:szCs w:val="24"/>
        </w:rPr>
        <w:t xml:space="preserve"> complete their trade training within 6 months of joining</w:t>
      </w:r>
      <w:r w:rsidRPr="001248B8">
        <w:rPr>
          <w:rFonts w:ascii="Arial" w:hAnsi="Arial" w:cs="Arial"/>
          <w:sz w:val="24"/>
          <w:szCs w:val="24"/>
        </w:rPr>
        <w:t>.</w:t>
      </w:r>
      <w:r w:rsidR="004750F7">
        <w:rPr>
          <w:rFonts w:ascii="Arial" w:hAnsi="Arial" w:cs="Arial"/>
          <w:sz w:val="24"/>
          <w:szCs w:val="24"/>
        </w:rPr>
        <w:t xml:space="preserve"> It is anticipated that, the soldier will be posted to field Army and start using MJDI within a maximum of 1 year of completing basic training if no injuries are sustained.</w:t>
      </w:r>
    </w:p>
    <w:p w14:paraId="331CD0B8" w14:textId="153CDE13" w:rsidR="001248B8" w:rsidRPr="001248B8" w:rsidRDefault="005403FA" w:rsidP="00F64AB8">
      <w:pPr>
        <w:spacing w:line="360" w:lineRule="auto"/>
        <w:rPr>
          <w:rFonts w:ascii="Arial" w:hAnsi="Arial" w:cs="Arial"/>
          <w:sz w:val="24"/>
          <w:szCs w:val="24"/>
        </w:rPr>
      </w:pPr>
      <w:r>
        <w:rPr>
          <w:rFonts w:ascii="Arial" w:hAnsi="Arial" w:cs="Arial"/>
          <w:sz w:val="24"/>
          <w:szCs w:val="24"/>
        </w:rPr>
        <w:t xml:space="preserve">The analysis also shows that </w:t>
      </w:r>
      <w:r w:rsidR="00ED2362">
        <w:rPr>
          <w:rFonts w:ascii="Arial" w:hAnsi="Arial" w:cs="Arial"/>
          <w:sz w:val="24"/>
          <w:szCs w:val="24"/>
        </w:rPr>
        <w:t>the highest</w:t>
      </w:r>
      <w:r>
        <w:rPr>
          <w:rFonts w:ascii="Arial" w:hAnsi="Arial" w:cs="Arial"/>
          <w:sz w:val="24"/>
          <w:szCs w:val="24"/>
        </w:rPr>
        <w:t xml:space="preserve"> number of the population surveyed </w:t>
      </w:r>
      <w:r w:rsidR="001248B8" w:rsidRPr="001248B8">
        <w:rPr>
          <w:rFonts w:ascii="Arial" w:hAnsi="Arial" w:cs="Arial"/>
          <w:sz w:val="24"/>
          <w:szCs w:val="24"/>
        </w:rPr>
        <w:t xml:space="preserve">have been </w:t>
      </w:r>
      <w:r>
        <w:rPr>
          <w:rFonts w:ascii="Arial" w:hAnsi="Arial" w:cs="Arial"/>
          <w:sz w:val="24"/>
          <w:szCs w:val="24"/>
        </w:rPr>
        <w:t>in their current trade</w:t>
      </w:r>
      <w:r w:rsidR="001248B8" w:rsidRPr="001248B8">
        <w:rPr>
          <w:rFonts w:ascii="Arial" w:hAnsi="Arial" w:cs="Arial"/>
          <w:sz w:val="24"/>
          <w:szCs w:val="24"/>
        </w:rPr>
        <w:t xml:space="preserve"> for a period between </w:t>
      </w:r>
      <w:r>
        <w:rPr>
          <w:rFonts w:ascii="Arial" w:hAnsi="Arial" w:cs="Arial"/>
          <w:sz w:val="24"/>
          <w:szCs w:val="24"/>
        </w:rPr>
        <w:t>0</w:t>
      </w:r>
      <w:r w:rsidR="001248B8" w:rsidRPr="001248B8">
        <w:rPr>
          <w:rFonts w:ascii="Arial" w:hAnsi="Arial" w:cs="Arial"/>
          <w:sz w:val="24"/>
          <w:szCs w:val="24"/>
        </w:rPr>
        <w:t xml:space="preserve">-4 years with the least </w:t>
      </w:r>
      <w:r w:rsidR="00ED2362">
        <w:rPr>
          <w:rFonts w:ascii="Arial" w:hAnsi="Arial" w:cs="Arial"/>
          <w:sz w:val="24"/>
          <w:szCs w:val="24"/>
        </w:rPr>
        <w:t>belonging to</w:t>
      </w:r>
      <w:r w:rsidR="001248B8" w:rsidRPr="001248B8">
        <w:rPr>
          <w:rFonts w:ascii="Arial" w:hAnsi="Arial" w:cs="Arial"/>
          <w:sz w:val="24"/>
          <w:szCs w:val="24"/>
        </w:rPr>
        <w:t xml:space="preserve"> </w:t>
      </w:r>
      <w:r>
        <w:rPr>
          <w:rFonts w:ascii="Arial" w:hAnsi="Arial" w:cs="Arial"/>
          <w:sz w:val="24"/>
          <w:szCs w:val="24"/>
        </w:rPr>
        <w:t>22</w:t>
      </w:r>
      <w:r w:rsidR="001248B8" w:rsidRPr="001248B8">
        <w:rPr>
          <w:rFonts w:ascii="Arial" w:hAnsi="Arial" w:cs="Arial"/>
          <w:sz w:val="24"/>
          <w:szCs w:val="24"/>
        </w:rPr>
        <w:t>-</w:t>
      </w:r>
      <w:r>
        <w:rPr>
          <w:rFonts w:ascii="Arial" w:hAnsi="Arial" w:cs="Arial"/>
          <w:sz w:val="24"/>
          <w:szCs w:val="24"/>
        </w:rPr>
        <w:t>24</w:t>
      </w:r>
      <w:r w:rsidR="001248B8" w:rsidRPr="001248B8">
        <w:rPr>
          <w:rFonts w:ascii="Arial" w:hAnsi="Arial" w:cs="Arial"/>
          <w:sz w:val="24"/>
          <w:szCs w:val="24"/>
        </w:rPr>
        <w:t xml:space="preserve"> years, representing </w:t>
      </w:r>
      <w:r>
        <w:rPr>
          <w:rFonts w:ascii="Arial" w:hAnsi="Arial" w:cs="Arial"/>
          <w:sz w:val="24"/>
          <w:szCs w:val="24"/>
        </w:rPr>
        <w:t>31.3</w:t>
      </w:r>
      <w:r w:rsidR="001248B8" w:rsidRPr="001248B8">
        <w:rPr>
          <w:rFonts w:ascii="Arial" w:hAnsi="Arial" w:cs="Arial"/>
          <w:sz w:val="24"/>
          <w:szCs w:val="24"/>
        </w:rPr>
        <w:t xml:space="preserve">% and </w:t>
      </w:r>
      <w:r>
        <w:rPr>
          <w:rFonts w:ascii="Arial" w:hAnsi="Arial" w:cs="Arial"/>
          <w:sz w:val="24"/>
          <w:szCs w:val="24"/>
        </w:rPr>
        <w:t>3.6</w:t>
      </w:r>
      <w:r w:rsidR="001248B8" w:rsidRPr="001248B8">
        <w:rPr>
          <w:rFonts w:ascii="Arial" w:hAnsi="Arial" w:cs="Arial"/>
          <w:sz w:val="24"/>
          <w:szCs w:val="24"/>
        </w:rPr>
        <w:t xml:space="preserve">% respectively (See Table 4.2). This significant number for </w:t>
      </w:r>
      <w:r>
        <w:rPr>
          <w:rFonts w:ascii="Arial" w:hAnsi="Arial" w:cs="Arial"/>
          <w:sz w:val="24"/>
          <w:szCs w:val="24"/>
        </w:rPr>
        <w:t>0</w:t>
      </w:r>
      <w:r w:rsidR="001248B8" w:rsidRPr="001248B8">
        <w:rPr>
          <w:rFonts w:ascii="Arial" w:hAnsi="Arial" w:cs="Arial"/>
          <w:sz w:val="24"/>
          <w:szCs w:val="24"/>
        </w:rPr>
        <w:t xml:space="preserve">-4 years </w:t>
      </w:r>
      <w:r w:rsidR="00ED2362" w:rsidRPr="001248B8">
        <w:rPr>
          <w:rFonts w:ascii="Arial" w:hAnsi="Arial" w:cs="Arial"/>
          <w:sz w:val="24"/>
          <w:szCs w:val="24"/>
        </w:rPr>
        <w:t>reflects</w:t>
      </w:r>
      <w:r>
        <w:rPr>
          <w:rFonts w:ascii="Arial" w:hAnsi="Arial" w:cs="Arial"/>
          <w:sz w:val="24"/>
          <w:szCs w:val="24"/>
        </w:rPr>
        <w:t xml:space="preserve"> the Army population which</w:t>
      </w:r>
      <w:r w:rsidR="00ED2362">
        <w:rPr>
          <w:rFonts w:ascii="Arial" w:hAnsi="Arial" w:cs="Arial"/>
          <w:sz w:val="24"/>
          <w:szCs w:val="24"/>
        </w:rPr>
        <w:t xml:space="preserve"> is</w:t>
      </w:r>
      <w:r>
        <w:rPr>
          <w:rFonts w:ascii="Arial" w:hAnsi="Arial" w:cs="Arial"/>
          <w:sz w:val="24"/>
          <w:szCs w:val="24"/>
        </w:rPr>
        <w:t xml:space="preserve"> very bottom heavy </w:t>
      </w:r>
      <w:r w:rsidR="005631DA">
        <w:rPr>
          <w:rFonts w:ascii="Arial" w:hAnsi="Arial" w:cs="Arial"/>
          <w:sz w:val="24"/>
          <w:szCs w:val="24"/>
        </w:rPr>
        <w:t xml:space="preserve">in a pyramid </w:t>
      </w:r>
      <w:r w:rsidR="00ED2362">
        <w:rPr>
          <w:rFonts w:ascii="Arial" w:hAnsi="Arial" w:cs="Arial"/>
          <w:sz w:val="24"/>
          <w:szCs w:val="24"/>
        </w:rPr>
        <w:t>hierarchy structure</w:t>
      </w:r>
      <w:r w:rsidR="005631DA">
        <w:rPr>
          <w:rFonts w:ascii="Arial" w:hAnsi="Arial" w:cs="Arial"/>
          <w:sz w:val="24"/>
          <w:szCs w:val="24"/>
        </w:rPr>
        <w:t>. As seen in the age range analysis above, there are more junior rank soldiers with</w:t>
      </w:r>
      <w:r w:rsidR="00CD0911">
        <w:rPr>
          <w:rFonts w:ascii="Arial" w:hAnsi="Arial" w:cs="Arial"/>
          <w:sz w:val="24"/>
          <w:szCs w:val="24"/>
        </w:rPr>
        <w:t>in</w:t>
      </w:r>
      <w:r w:rsidR="005631DA">
        <w:rPr>
          <w:rFonts w:ascii="Arial" w:hAnsi="Arial" w:cs="Arial"/>
          <w:sz w:val="24"/>
          <w:szCs w:val="24"/>
        </w:rPr>
        <w:t xml:space="preserve"> the Army. In a typical RLC Supply Squadron, the composite will always be a mixture of low rank -</w:t>
      </w:r>
      <w:r w:rsidR="00CD0911">
        <w:rPr>
          <w:rFonts w:ascii="Arial" w:hAnsi="Arial" w:cs="Arial"/>
          <w:sz w:val="24"/>
          <w:szCs w:val="24"/>
        </w:rPr>
        <w:t xml:space="preserve"> </w:t>
      </w:r>
      <w:r w:rsidR="005631DA">
        <w:rPr>
          <w:rFonts w:ascii="Arial" w:hAnsi="Arial" w:cs="Arial"/>
          <w:sz w:val="24"/>
          <w:szCs w:val="24"/>
        </w:rPr>
        <w:t xml:space="preserve">high population, medium rank – medium population and high rank – low population. </w:t>
      </w:r>
    </w:p>
    <w:p w14:paraId="737FF99C" w14:textId="4B67DF7D" w:rsidR="001248B8" w:rsidRPr="001248B8" w:rsidRDefault="001248B8" w:rsidP="00F64AB8">
      <w:pPr>
        <w:spacing w:line="360" w:lineRule="auto"/>
        <w:rPr>
          <w:rFonts w:ascii="Arial" w:hAnsi="Arial" w:cs="Arial"/>
          <w:i/>
          <w:iCs/>
          <w:sz w:val="24"/>
          <w:szCs w:val="24"/>
        </w:rPr>
      </w:pPr>
      <w:r w:rsidRPr="001248B8">
        <w:rPr>
          <w:rFonts w:ascii="Arial" w:hAnsi="Arial" w:cs="Arial"/>
          <w:sz w:val="24"/>
          <w:szCs w:val="24"/>
        </w:rPr>
        <w:t xml:space="preserve">Higher number of personnel used UNICOM previously before switching to </w:t>
      </w:r>
      <w:r w:rsidR="00AD1B5D">
        <w:rPr>
          <w:rFonts w:ascii="Arial" w:hAnsi="Arial" w:cs="Arial"/>
          <w:sz w:val="24"/>
          <w:szCs w:val="24"/>
        </w:rPr>
        <w:t>MJDI</w:t>
      </w:r>
      <w:r w:rsidRPr="001248B8">
        <w:rPr>
          <w:rFonts w:ascii="Arial" w:hAnsi="Arial" w:cs="Arial"/>
          <w:sz w:val="24"/>
          <w:szCs w:val="24"/>
        </w:rPr>
        <w:t xml:space="preserve">, representing </w:t>
      </w:r>
      <w:r w:rsidR="00AD1B5D">
        <w:rPr>
          <w:rFonts w:ascii="Arial" w:hAnsi="Arial" w:cs="Arial"/>
          <w:sz w:val="24"/>
          <w:szCs w:val="24"/>
        </w:rPr>
        <w:t>156</w:t>
      </w:r>
      <w:r w:rsidRPr="001248B8">
        <w:rPr>
          <w:rFonts w:ascii="Arial" w:hAnsi="Arial" w:cs="Arial"/>
          <w:sz w:val="24"/>
          <w:szCs w:val="24"/>
        </w:rPr>
        <w:t xml:space="preserve"> and </w:t>
      </w:r>
      <w:r w:rsidR="00AD1B5D">
        <w:rPr>
          <w:rFonts w:ascii="Arial" w:hAnsi="Arial" w:cs="Arial"/>
          <w:sz w:val="24"/>
          <w:szCs w:val="24"/>
        </w:rPr>
        <w:t>40</w:t>
      </w:r>
      <w:r w:rsidRPr="001248B8">
        <w:rPr>
          <w:rFonts w:ascii="Arial" w:hAnsi="Arial" w:cs="Arial"/>
          <w:sz w:val="24"/>
          <w:szCs w:val="24"/>
        </w:rPr>
        <w:t>.</w:t>
      </w:r>
      <w:r w:rsidR="00AD1B5D">
        <w:rPr>
          <w:rFonts w:ascii="Arial" w:hAnsi="Arial" w:cs="Arial"/>
          <w:sz w:val="24"/>
          <w:szCs w:val="24"/>
        </w:rPr>
        <w:t>3</w:t>
      </w:r>
      <w:r w:rsidRPr="001248B8">
        <w:rPr>
          <w:rFonts w:ascii="Arial" w:hAnsi="Arial" w:cs="Arial"/>
          <w:sz w:val="24"/>
          <w:szCs w:val="24"/>
        </w:rPr>
        <w:t xml:space="preserve">% in numbers and percentage respectively (See Table 4.3). Although various systems have been around for quite a long time for people to manage their equipment, the research reveals a </w:t>
      </w:r>
      <w:r w:rsidR="00AD1B5D">
        <w:rPr>
          <w:rFonts w:ascii="Arial" w:hAnsi="Arial" w:cs="Arial"/>
          <w:sz w:val="24"/>
          <w:szCs w:val="24"/>
        </w:rPr>
        <w:t>fairly</w:t>
      </w:r>
      <w:r w:rsidRPr="001248B8">
        <w:rPr>
          <w:rFonts w:ascii="Arial" w:hAnsi="Arial" w:cs="Arial"/>
          <w:sz w:val="24"/>
          <w:szCs w:val="24"/>
        </w:rPr>
        <w:t xml:space="preserve"> significant number of people still using manual processes before switching to </w:t>
      </w:r>
      <w:r w:rsidR="00AD1B5D">
        <w:rPr>
          <w:rFonts w:ascii="Arial" w:hAnsi="Arial" w:cs="Arial"/>
          <w:sz w:val="24"/>
          <w:szCs w:val="24"/>
        </w:rPr>
        <w:t>MJDI</w:t>
      </w:r>
      <w:r w:rsidRPr="001248B8">
        <w:rPr>
          <w:rFonts w:ascii="Arial" w:hAnsi="Arial" w:cs="Arial"/>
          <w:sz w:val="24"/>
          <w:szCs w:val="24"/>
        </w:rPr>
        <w:t xml:space="preserve">. Figures showing a high number of </w:t>
      </w:r>
      <w:r w:rsidR="00AD1B5D">
        <w:rPr>
          <w:rFonts w:ascii="Arial" w:hAnsi="Arial" w:cs="Arial"/>
          <w:sz w:val="24"/>
          <w:szCs w:val="24"/>
        </w:rPr>
        <w:t>31</w:t>
      </w:r>
      <w:r w:rsidRPr="001248B8">
        <w:rPr>
          <w:rFonts w:ascii="Arial" w:hAnsi="Arial" w:cs="Arial"/>
          <w:sz w:val="24"/>
          <w:szCs w:val="24"/>
        </w:rPr>
        <w:t xml:space="preserve"> or 8%</w:t>
      </w:r>
      <w:r w:rsidR="00CD0911">
        <w:rPr>
          <w:rFonts w:ascii="Arial" w:hAnsi="Arial" w:cs="Arial"/>
          <w:sz w:val="24"/>
          <w:szCs w:val="24"/>
        </w:rPr>
        <w:t>, who were</w:t>
      </w:r>
      <w:r w:rsidRPr="001248B8">
        <w:rPr>
          <w:rFonts w:ascii="Arial" w:hAnsi="Arial" w:cs="Arial"/>
          <w:sz w:val="24"/>
          <w:szCs w:val="24"/>
        </w:rPr>
        <w:t xml:space="preserve"> still using manual processes. This </w:t>
      </w:r>
      <w:r w:rsidR="00AD1B5D">
        <w:rPr>
          <w:rFonts w:ascii="Arial" w:hAnsi="Arial" w:cs="Arial"/>
          <w:sz w:val="24"/>
          <w:szCs w:val="24"/>
        </w:rPr>
        <w:t>significant</w:t>
      </w:r>
      <w:r w:rsidRPr="001248B8">
        <w:rPr>
          <w:rFonts w:ascii="Arial" w:hAnsi="Arial" w:cs="Arial"/>
          <w:sz w:val="24"/>
          <w:szCs w:val="24"/>
        </w:rPr>
        <w:t xml:space="preserve"> figure </w:t>
      </w:r>
      <w:r w:rsidR="00AD1B5D" w:rsidRPr="001248B8">
        <w:rPr>
          <w:rFonts w:ascii="Arial" w:hAnsi="Arial" w:cs="Arial"/>
          <w:sz w:val="24"/>
          <w:szCs w:val="24"/>
        </w:rPr>
        <w:t>raises</w:t>
      </w:r>
      <w:r w:rsidRPr="001248B8">
        <w:rPr>
          <w:rFonts w:ascii="Arial" w:hAnsi="Arial" w:cs="Arial"/>
          <w:sz w:val="24"/>
          <w:szCs w:val="24"/>
        </w:rPr>
        <w:t xml:space="preserve"> a lot of questions because many of th</w:t>
      </w:r>
      <w:r w:rsidR="00AD1B5D">
        <w:rPr>
          <w:rFonts w:ascii="Arial" w:hAnsi="Arial" w:cs="Arial"/>
          <w:sz w:val="24"/>
          <w:szCs w:val="24"/>
        </w:rPr>
        <w:t>ese</w:t>
      </w:r>
      <w:r w:rsidRPr="001248B8">
        <w:rPr>
          <w:rFonts w:ascii="Arial" w:hAnsi="Arial" w:cs="Arial"/>
          <w:sz w:val="24"/>
          <w:szCs w:val="24"/>
        </w:rPr>
        <w:t xml:space="preserve"> users had access to systems such as </w:t>
      </w:r>
      <w:r w:rsidR="00AD1B5D">
        <w:rPr>
          <w:rFonts w:ascii="Arial" w:hAnsi="Arial" w:cs="Arial"/>
          <w:sz w:val="24"/>
          <w:szCs w:val="24"/>
        </w:rPr>
        <w:t>UNICOM</w:t>
      </w:r>
      <w:r w:rsidRPr="001248B8">
        <w:rPr>
          <w:rFonts w:ascii="Arial" w:hAnsi="Arial" w:cs="Arial"/>
          <w:sz w:val="24"/>
          <w:szCs w:val="24"/>
        </w:rPr>
        <w:t xml:space="preserve">, </w:t>
      </w:r>
      <w:r w:rsidR="00AD1B5D">
        <w:rPr>
          <w:rFonts w:ascii="Arial" w:hAnsi="Arial" w:cs="Arial"/>
          <w:sz w:val="24"/>
          <w:szCs w:val="24"/>
        </w:rPr>
        <w:t>GLOBAL</w:t>
      </w:r>
      <w:r w:rsidRPr="001248B8">
        <w:rPr>
          <w:rFonts w:ascii="Arial" w:hAnsi="Arial" w:cs="Arial"/>
          <w:sz w:val="24"/>
          <w:szCs w:val="24"/>
        </w:rPr>
        <w:t xml:space="preserve"> and the rest of the systems available before </w:t>
      </w:r>
      <w:r w:rsidR="00AD1B5D">
        <w:rPr>
          <w:rFonts w:ascii="Arial" w:hAnsi="Arial" w:cs="Arial"/>
          <w:sz w:val="24"/>
          <w:szCs w:val="24"/>
        </w:rPr>
        <w:t>MJDI</w:t>
      </w:r>
      <w:r w:rsidRPr="001248B8">
        <w:rPr>
          <w:rFonts w:ascii="Arial" w:hAnsi="Arial" w:cs="Arial"/>
          <w:sz w:val="24"/>
          <w:szCs w:val="24"/>
        </w:rPr>
        <w:t>. The common excuse was that; “</w:t>
      </w:r>
      <w:r w:rsidRPr="001248B8">
        <w:rPr>
          <w:rFonts w:ascii="Arial" w:hAnsi="Arial" w:cs="Arial"/>
          <w:i/>
          <w:iCs/>
          <w:sz w:val="24"/>
          <w:szCs w:val="24"/>
        </w:rPr>
        <w:t>transactions are quicker and easy using manual processes</w:t>
      </w:r>
      <w:r w:rsidR="00AD1B5D">
        <w:rPr>
          <w:rFonts w:ascii="Arial" w:hAnsi="Arial" w:cs="Arial"/>
          <w:i/>
          <w:iCs/>
          <w:sz w:val="24"/>
          <w:szCs w:val="24"/>
        </w:rPr>
        <w:t xml:space="preserve"> or have no or poor network connectivity to use such systems</w:t>
      </w:r>
      <w:r w:rsidRPr="001248B8">
        <w:rPr>
          <w:rFonts w:ascii="Arial" w:hAnsi="Arial" w:cs="Arial"/>
          <w:i/>
          <w:iCs/>
          <w:sz w:val="24"/>
          <w:szCs w:val="24"/>
        </w:rPr>
        <w:t>”.</w:t>
      </w:r>
    </w:p>
    <w:p w14:paraId="061CEA94" w14:textId="6A6E85F7" w:rsidR="001248B8" w:rsidRPr="001248B8" w:rsidRDefault="001248B8" w:rsidP="00F64AB8">
      <w:pPr>
        <w:spacing w:line="360" w:lineRule="auto"/>
        <w:rPr>
          <w:rFonts w:ascii="Arial" w:hAnsi="Arial" w:cs="Arial"/>
          <w:sz w:val="24"/>
          <w:szCs w:val="24"/>
        </w:rPr>
      </w:pPr>
      <w:r w:rsidRPr="001248B8">
        <w:rPr>
          <w:rFonts w:ascii="Arial" w:hAnsi="Arial" w:cs="Arial"/>
          <w:sz w:val="24"/>
          <w:szCs w:val="24"/>
        </w:rPr>
        <w:t xml:space="preserve">The results also </w:t>
      </w:r>
      <w:r w:rsidR="00B93DFE" w:rsidRPr="001248B8">
        <w:rPr>
          <w:rFonts w:ascii="Arial" w:hAnsi="Arial" w:cs="Arial"/>
          <w:sz w:val="24"/>
          <w:szCs w:val="24"/>
        </w:rPr>
        <w:t>show</w:t>
      </w:r>
      <w:r w:rsidRPr="001248B8">
        <w:rPr>
          <w:rFonts w:ascii="Arial" w:hAnsi="Arial" w:cs="Arial"/>
          <w:sz w:val="24"/>
          <w:szCs w:val="24"/>
        </w:rPr>
        <w:t xml:space="preserve"> that majority of users have been using their previous system for period between </w:t>
      </w:r>
      <w:r w:rsidR="00CF0A77">
        <w:rPr>
          <w:rFonts w:ascii="Arial" w:hAnsi="Arial" w:cs="Arial"/>
          <w:sz w:val="24"/>
          <w:szCs w:val="24"/>
        </w:rPr>
        <w:t>9</w:t>
      </w:r>
      <w:r w:rsidR="00CD0911">
        <w:rPr>
          <w:rFonts w:ascii="Arial" w:hAnsi="Arial" w:cs="Arial"/>
          <w:sz w:val="24"/>
          <w:szCs w:val="24"/>
        </w:rPr>
        <w:t xml:space="preserve"> </w:t>
      </w:r>
      <w:r w:rsidRPr="001248B8">
        <w:rPr>
          <w:rFonts w:ascii="Arial" w:hAnsi="Arial" w:cs="Arial"/>
          <w:sz w:val="24"/>
          <w:szCs w:val="24"/>
        </w:rPr>
        <w:t>-</w:t>
      </w:r>
      <w:r w:rsidR="00CF0A77">
        <w:rPr>
          <w:rFonts w:ascii="Arial" w:hAnsi="Arial" w:cs="Arial"/>
          <w:sz w:val="24"/>
          <w:szCs w:val="24"/>
        </w:rPr>
        <w:t>10</w:t>
      </w:r>
      <w:r w:rsidR="00CF0A77" w:rsidRPr="001248B8">
        <w:rPr>
          <w:rFonts w:ascii="Arial" w:hAnsi="Arial" w:cs="Arial"/>
          <w:sz w:val="24"/>
          <w:szCs w:val="24"/>
        </w:rPr>
        <w:t xml:space="preserve"> </w:t>
      </w:r>
      <w:r w:rsidR="00CF0A77">
        <w:rPr>
          <w:rFonts w:ascii="Arial" w:hAnsi="Arial" w:cs="Arial"/>
          <w:sz w:val="24"/>
          <w:szCs w:val="24"/>
        </w:rPr>
        <w:t>years (at 87 / 22.5%)</w:t>
      </w:r>
      <w:r w:rsidRPr="001248B8">
        <w:rPr>
          <w:rFonts w:ascii="Arial" w:hAnsi="Arial" w:cs="Arial"/>
          <w:sz w:val="24"/>
          <w:szCs w:val="24"/>
        </w:rPr>
        <w:t xml:space="preserve"> and second highest </w:t>
      </w:r>
      <w:r w:rsidR="00CF0A77">
        <w:rPr>
          <w:rFonts w:ascii="Arial" w:hAnsi="Arial" w:cs="Arial"/>
          <w:sz w:val="24"/>
          <w:szCs w:val="24"/>
        </w:rPr>
        <w:t>is</w:t>
      </w:r>
      <w:r w:rsidRPr="001248B8">
        <w:rPr>
          <w:rFonts w:ascii="Arial" w:hAnsi="Arial" w:cs="Arial"/>
          <w:sz w:val="24"/>
          <w:szCs w:val="24"/>
        </w:rPr>
        <w:t xml:space="preserve"> between </w:t>
      </w:r>
      <w:r w:rsidR="00CF0A77">
        <w:rPr>
          <w:rFonts w:ascii="Arial" w:hAnsi="Arial" w:cs="Arial"/>
          <w:sz w:val="24"/>
          <w:szCs w:val="24"/>
        </w:rPr>
        <w:t>7</w:t>
      </w:r>
      <w:r w:rsidRPr="001248B8">
        <w:rPr>
          <w:rFonts w:ascii="Arial" w:hAnsi="Arial" w:cs="Arial"/>
          <w:sz w:val="24"/>
          <w:szCs w:val="24"/>
        </w:rPr>
        <w:t>-</w:t>
      </w:r>
      <w:r w:rsidR="00CD0911">
        <w:rPr>
          <w:rFonts w:ascii="Arial" w:hAnsi="Arial" w:cs="Arial"/>
          <w:sz w:val="24"/>
          <w:szCs w:val="24"/>
        </w:rPr>
        <w:t xml:space="preserve"> </w:t>
      </w:r>
      <w:r w:rsidR="00CF0A77">
        <w:rPr>
          <w:rFonts w:ascii="Arial" w:hAnsi="Arial" w:cs="Arial"/>
          <w:sz w:val="24"/>
          <w:szCs w:val="24"/>
        </w:rPr>
        <w:t xml:space="preserve">8 </w:t>
      </w:r>
      <w:r w:rsidRPr="001248B8">
        <w:rPr>
          <w:rFonts w:ascii="Arial" w:hAnsi="Arial" w:cs="Arial"/>
          <w:sz w:val="24"/>
          <w:szCs w:val="24"/>
        </w:rPr>
        <w:t>years</w:t>
      </w:r>
      <w:r w:rsidR="00CF0A77">
        <w:rPr>
          <w:rFonts w:ascii="Arial" w:hAnsi="Arial" w:cs="Arial"/>
          <w:sz w:val="24"/>
          <w:szCs w:val="24"/>
        </w:rPr>
        <w:t xml:space="preserve"> (66 / 17.1%) and 11-12 years (66 / 17.1%)</w:t>
      </w:r>
      <w:r w:rsidRPr="001248B8">
        <w:rPr>
          <w:rFonts w:ascii="Arial" w:hAnsi="Arial" w:cs="Arial"/>
          <w:sz w:val="24"/>
          <w:szCs w:val="24"/>
        </w:rPr>
        <w:t>.</w:t>
      </w:r>
      <w:r w:rsidR="00CF0A77">
        <w:rPr>
          <w:rFonts w:ascii="Arial" w:hAnsi="Arial" w:cs="Arial"/>
          <w:sz w:val="24"/>
          <w:szCs w:val="24"/>
        </w:rPr>
        <w:t xml:space="preserve"> </w:t>
      </w:r>
      <w:r w:rsidRPr="001248B8">
        <w:rPr>
          <w:rFonts w:ascii="Arial" w:hAnsi="Arial" w:cs="Arial"/>
          <w:sz w:val="24"/>
          <w:szCs w:val="24"/>
        </w:rPr>
        <w:t xml:space="preserve">(See Table 4.4). </w:t>
      </w:r>
    </w:p>
    <w:p w14:paraId="1E5FEE55" w14:textId="651BD6F9" w:rsidR="001248B8" w:rsidRPr="001248B8" w:rsidRDefault="001248B8" w:rsidP="00F64AB8">
      <w:pPr>
        <w:spacing w:line="360" w:lineRule="auto"/>
        <w:rPr>
          <w:rFonts w:ascii="Arial" w:hAnsi="Arial" w:cs="Arial"/>
          <w:sz w:val="24"/>
          <w:szCs w:val="24"/>
        </w:rPr>
      </w:pPr>
      <w:r w:rsidRPr="001248B8">
        <w:rPr>
          <w:rFonts w:ascii="Arial" w:hAnsi="Arial" w:cs="Arial"/>
          <w:sz w:val="24"/>
          <w:szCs w:val="24"/>
        </w:rPr>
        <w:lastRenderedPageBreak/>
        <w:t xml:space="preserve">These figures </w:t>
      </w:r>
      <w:r w:rsidR="00590958">
        <w:rPr>
          <w:rFonts w:ascii="Arial" w:hAnsi="Arial" w:cs="Arial"/>
          <w:sz w:val="24"/>
          <w:szCs w:val="24"/>
        </w:rPr>
        <w:t>mean</w:t>
      </w:r>
      <w:r w:rsidRPr="001248B8">
        <w:rPr>
          <w:rFonts w:ascii="Arial" w:hAnsi="Arial" w:cs="Arial"/>
          <w:sz w:val="24"/>
          <w:szCs w:val="24"/>
        </w:rPr>
        <w:t xml:space="preserve"> that many people have been with their previous systems for a very long time and have become comfortable and mastered it very well. Switching from such a system becomes </w:t>
      </w:r>
      <w:r w:rsidR="00CD0911">
        <w:rPr>
          <w:rFonts w:ascii="Arial" w:hAnsi="Arial" w:cs="Arial"/>
          <w:sz w:val="24"/>
          <w:szCs w:val="24"/>
        </w:rPr>
        <w:t>very</w:t>
      </w:r>
      <w:r w:rsidRPr="001248B8">
        <w:rPr>
          <w:rFonts w:ascii="Arial" w:hAnsi="Arial" w:cs="Arial"/>
          <w:sz w:val="24"/>
          <w:szCs w:val="24"/>
        </w:rPr>
        <w:t xml:space="preserve"> difficult and challenging </w:t>
      </w:r>
      <w:r w:rsidR="00CD0911">
        <w:rPr>
          <w:rFonts w:ascii="Arial" w:hAnsi="Arial" w:cs="Arial"/>
          <w:sz w:val="24"/>
          <w:szCs w:val="24"/>
        </w:rPr>
        <w:t>for people to accept</w:t>
      </w:r>
      <w:r w:rsidRPr="001248B8">
        <w:rPr>
          <w:rFonts w:ascii="Arial" w:hAnsi="Arial" w:cs="Arial"/>
          <w:sz w:val="24"/>
          <w:szCs w:val="24"/>
        </w:rPr>
        <w:t xml:space="preserve">. However, majority of </w:t>
      </w:r>
      <w:r w:rsidR="00590958">
        <w:rPr>
          <w:rFonts w:ascii="Arial" w:hAnsi="Arial" w:cs="Arial"/>
          <w:sz w:val="24"/>
          <w:szCs w:val="24"/>
        </w:rPr>
        <w:t xml:space="preserve">people wanted some sort of upgrade or refinement in their existing systems. Typical example was the ability to be able to see stock levels across different units to aid the ordering of materiel among units. On the other hand, some people were </w:t>
      </w:r>
      <w:r w:rsidR="00CD0911">
        <w:rPr>
          <w:rFonts w:ascii="Arial" w:hAnsi="Arial" w:cs="Arial"/>
          <w:sz w:val="24"/>
          <w:szCs w:val="24"/>
        </w:rPr>
        <w:t xml:space="preserve">happy to tolerate with the lapses associated with their previous systems </w:t>
      </w:r>
      <w:r w:rsidR="00590958">
        <w:rPr>
          <w:rFonts w:ascii="Arial" w:hAnsi="Arial" w:cs="Arial"/>
          <w:sz w:val="24"/>
          <w:szCs w:val="24"/>
        </w:rPr>
        <w:t>and did not see the necessity for change</w:t>
      </w:r>
      <w:r w:rsidRPr="001248B8">
        <w:rPr>
          <w:rFonts w:ascii="Arial" w:hAnsi="Arial" w:cs="Arial"/>
          <w:sz w:val="24"/>
          <w:szCs w:val="24"/>
        </w:rPr>
        <w:t xml:space="preserve">. </w:t>
      </w:r>
    </w:p>
    <w:p w14:paraId="6147000E" w14:textId="3834ABBF" w:rsidR="001248B8" w:rsidRPr="001248B8" w:rsidRDefault="00A77B16" w:rsidP="00F64AB8">
      <w:pPr>
        <w:spacing w:line="360" w:lineRule="auto"/>
        <w:rPr>
          <w:rFonts w:ascii="Arial" w:hAnsi="Arial" w:cs="Arial"/>
          <w:sz w:val="24"/>
          <w:szCs w:val="24"/>
        </w:rPr>
      </w:pPr>
      <w:r>
        <w:rPr>
          <w:rFonts w:ascii="Arial" w:hAnsi="Arial" w:cs="Arial"/>
          <w:sz w:val="24"/>
          <w:szCs w:val="24"/>
        </w:rPr>
        <w:t>High significant</w:t>
      </w:r>
      <w:r w:rsidR="001248B8" w:rsidRPr="001248B8">
        <w:rPr>
          <w:rFonts w:ascii="Arial" w:hAnsi="Arial" w:cs="Arial"/>
          <w:sz w:val="24"/>
          <w:szCs w:val="24"/>
        </w:rPr>
        <w:t xml:space="preserve"> number of users admitted that they were informed in good time</w:t>
      </w:r>
      <w:r>
        <w:rPr>
          <w:rFonts w:ascii="Arial" w:hAnsi="Arial" w:cs="Arial"/>
          <w:sz w:val="24"/>
          <w:szCs w:val="24"/>
        </w:rPr>
        <w:t xml:space="preserve"> before the changeover, with</w:t>
      </w:r>
      <w:r w:rsidR="001248B8" w:rsidRPr="001248B8">
        <w:rPr>
          <w:rFonts w:ascii="Arial" w:hAnsi="Arial" w:cs="Arial"/>
          <w:sz w:val="24"/>
          <w:szCs w:val="24"/>
        </w:rPr>
        <w:t xml:space="preserve"> </w:t>
      </w:r>
      <w:r>
        <w:rPr>
          <w:rFonts w:ascii="Arial" w:hAnsi="Arial" w:cs="Arial"/>
          <w:sz w:val="24"/>
          <w:szCs w:val="24"/>
        </w:rPr>
        <w:t>98</w:t>
      </w:r>
      <w:r w:rsidR="001248B8" w:rsidRPr="001248B8">
        <w:rPr>
          <w:rFonts w:ascii="Arial" w:hAnsi="Arial" w:cs="Arial"/>
          <w:sz w:val="24"/>
          <w:szCs w:val="24"/>
        </w:rPr>
        <w:t xml:space="preserve"> out of </w:t>
      </w:r>
      <w:r>
        <w:rPr>
          <w:rFonts w:ascii="Arial" w:hAnsi="Arial" w:cs="Arial"/>
          <w:sz w:val="24"/>
          <w:szCs w:val="24"/>
        </w:rPr>
        <w:t>387</w:t>
      </w:r>
      <w:r w:rsidR="001248B8" w:rsidRPr="001248B8">
        <w:rPr>
          <w:rFonts w:ascii="Arial" w:hAnsi="Arial" w:cs="Arial"/>
          <w:sz w:val="24"/>
          <w:szCs w:val="24"/>
        </w:rPr>
        <w:t xml:space="preserve"> users representing </w:t>
      </w:r>
      <w:r>
        <w:rPr>
          <w:rFonts w:ascii="Arial" w:hAnsi="Arial" w:cs="Arial"/>
          <w:sz w:val="24"/>
          <w:szCs w:val="24"/>
        </w:rPr>
        <w:t>25.3</w:t>
      </w:r>
      <w:r w:rsidR="001248B8" w:rsidRPr="001248B8">
        <w:rPr>
          <w:rFonts w:ascii="Arial" w:hAnsi="Arial" w:cs="Arial"/>
          <w:sz w:val="24"/>
          <w:szCs w:val="24"/>
        </w:rPr>
        <w:t xml:space="preserve">% </w:t>
      </w:r>
      <w:r>
        <w:rPr>
          <w:rFonts w:ascii="Arial" w:hAnsi="Arial" w:cs="Arial"/>
          <w:sz w:val="24"/>
          <w:szCs w:val="24"/>
        </w:rPr>
        <w:t>of those who agree they were informed in good time and 86 representing 22.2% who strongly agree</w:t>
      </w:r>
      <w:r w:rsidR="00EA2D8F">
        <w:rPr>
          <w:rFonts w:ascii="Arial" w:hAnsi="Arial" w:cs="Arial"/>
          <w:sz w:val="24"/>
          <w:szCs w:val="24"/>
        </w:rPr>
        <w:t>d</w:t>
      </w:r>
      <w:r>
        <w:rPr>
          <w:rFonts w:ascii="Arial" w:hAnsi="Arial" w:cs="Arial"/>
          <w:sz w:val="24"/>
          <w:szCs w:val="24"/>
        </w:rPr>
        <w:t xml:space="preserve"> they were happy with the time of informed before changeover to MJDI </w:t>
      </w:r>
      <w:r w:rsidR="001248B8" w:rsidRPr="001248B8">
        <w:rPr>
          <w:rFonts w:ascii="Arial" w:hAnsi="Arial" w:cs="Arial"/>
          <w:sz w:val="24"/>
          <w:szCs w:val="24"/>
        </w:rPr>
        <w:t xml:space="preserve">(See Table 4.6). It was identified that this group of users were mainly the </w:t>
      </w:r>
      <w:r w:rsidR="00206403">
        <w:rPr>
          <w:rFonts w:ascii="Arial" w:hAnsi="Arial" w:cs="Arial"/>
          <w:sz w:val="24"/>
          <w:szCs w:val="24"/>
        </w:rPr>
        <w:t>population who were using UNICOM and GLOBAL within main RLC logistic Regiments based in United.</w:t>
      </w:r>
      <w:r w:rsidR="001248B8" w:rsidRPr="001248B8">
        <w:rPr>
          <w:rFonts w:ascii="Arial" w:hAnsi="Arial" w:cs="Arial"/>
          <w:sz w:val="24"/>
          <w:szCs w:val="24"/>
        </w:rPr>
        <w:t xml:space="preserve"> The number of users </w:t>
      </w:r>
      <w:r w:rsidR="00EA2D8F">
        <w:rPr>
          <w:rFonts w:ascii="Arial" w:hAnsi="Arial" w:cs="Arial"/>
          <w:sz w:val="24"/>
          <w:szCs w:val="24"/>
        </w:rPr>
        <w:t xml:space="preserve">who claimed they were </w:t>
      </w:r>
      <w:r w:rsidR="001248B8" w:rsidRPr="001248B8">
        <w:rPr>
          <w:rFonts w:ascii="Arial" w:hAnsi="Arial" w:cs="Arial"/>
          <w:sz w:val="24"/>
          <w:szCs w:val="24"/>
        </w:rPr>
        <w:t>informed</w:t>
      </w:r>
      <w:r w:rsidR="00EA2D8F">
        <w:rPr>
          <w:rFonts w:ascii="Arial" w:hAnsi="Arial" w:cs="Arial"/>
          <w:sz w:val="24"/>
          <w:szCs w:val="24"/>
        </w:rPr>
        <w:t xml:space="preserve"> in </w:t>
      </w:r>
      <w:r w:rsidR="001248B8" w:rsidRPr="001248B8">
        <w:rPr>
          <w:rFonts w:ascii="Arial" w:hAnsi="Arial" w:cs="Arial"/>
          <w:sz w:val="24"/>
          <w:szCs w:val="24"/>
        </w:rPr>
        <w:t xml:space="preserve">less than 6 months were quite not happy about the significant short notice. However, further investigations revealed that this group are mainly </w:t>
      </w:r>
      <w:r w:rsidR="00206403">
        <w:rPr>
          <w:rFonts w:ascii="Arial" w:hAnsi="Arial" w:cs="Arial"/>
          <w:sz w:val="24"/>
          <w:szCs w:val="24"/>
        </w:rPr>
        <w:t xml:space="preserve">junior rank population who did not get the information cascaded to them from their </w:t>
      </w:r>
      <w:r w:rsidR="00EA2D8F">
        <w:rPr>
          <w:rFonts w:ascii="Arial" w:hAnsi="Arial" w:cs="Arial"/>
          <w:sz w:val="24"/>
          <w:szCs w:val="24"/>
        </w:rPr>
        <w:t>chain of command</w:t>
      </w:r>
      <w:r w:rsidR="001248B8" w:rsidRPr="001248B8">
        <w:rPr>
          <w:rFonts w:ascii="Arial" w:hAnsi="Arial" w:cs="Arial"/>
          <w:sz w:val="24"/>
          <w:szCs w:val="24"/>
        </w:rPr>
        <w:t>.</w:t>
      </w:r>
      <w:r w:rsidR="00206403">
        <w:rPr>
          <w:rFonts w:ascii="Arial" w:hAnsi="Arial" w:cs="Arial"/>
          <w:sz w:val="24"/>
          <w:szCs w:val="24"/>
        </w:rPr>
        <w:t xml:space="preserve"> It is always important for line managers to disseminate important information to their subordinate to make any change process less painful.</w:t>
      </w:r>
    </w:p>
    <w:p w14:paraId="7BD9F65E" w14:textId="5C8E291D" w:rsidR="001248B8" w:rsidRPr="001248B8" w:rsidRDefault="001248B8" w:rsidP="00F64AB8">
      <w:pPr>
        <w:spacing w:line="360" w:lineRule="auto"/>
        <w:rPr>
          <w:rFonts w:ascii="Arial" w:hAnsi="Arial" w:cs="Arial"/>
          <w:sz w:val="24"/>
          <w:szCs w:val="24"/>
        </w:rPr>
      </w:pPr>
      <w:r w:rsidRPr="001248B8">
        <w:rPr>
          <w:rFonts w:ascii="Arial" w:hAnsi="Arial" w:cs="Arial"/>
          <w:sz w:val="24"/>
          <w:szCs w:val="24"/>
        </w:rPr>
        <w:t xml:space="preserve">On the </w:t>
      </w:r>
      <w:r w:rsidR="00E9536C">
        <w:rPr>
          <w:rFonts w:ascii="Arial" w:hAnsi="Arial" w:cs="Arial"/>
          <w:sz w:val="24"/>
          <w:szCs w:val="24"/>
        </w:rPr>
        <w:t>other hand</w:t>
      </w:r>
      <w:r w:rsidRPr="001248B8">
        <w:rPr>
          <w:rFonts w:ascii="Arial" w:hAnsi="Arial" w:cs="Arial"/>
          <w:sz w:val="24"/>
          <w:szCs w:val="24"/>
        </w:rPr>
        <w:t xml:space="preserve">, majority of users strongly disagree that the training they received before the changeover allowed them to use </w:t>
      </w:r>
      <w:r w:rsidR="001442D8">
        <w:rPr>
          <w:rFonts w:ascii="Arial" w:hAnsi="Arial" w:cs="Arial"/>
          <w:sz w:val="24"/>
          <w:szCs w:val="24"/>
        </w:rPr>
        <w:t>MJDI</w:t>
      </w:r>
      <w:r w:rsidRPr="001248B8">
        <w:rPr>
          <w:rFonts w:ascii="Arial" w:hAnsi="Arial" w:cs="Arial"/>
          <w:sz w:val="24"/>
          <w:szCs w:val="24"/>
        </w:rPr>
        <w:t xml:space="preserve"> right away. With figures showing </w:t>
      </w:r>
      <w:r w:rsidR="00E9536C">
        <w:rPr>
          <w:rFonts w:ascii="Arial" w:hAnsi="Arial" w:cs="Arial"/>
          <w:sz w:val="24"/>
          <w:szCs w:val="24"/>
        </w:rPr>
        <w:t>124</w:t>
      </w:r>
      <w:r w:rsidRPr="001248B8">
        <w:rPr>
          <w:rFonts w:ascii="Arial" w:hAnsi="Arial" w:cs="Arial"/>
          <w:sz w:val="24"/>
          <w:szCs w:val="24"/>
        </w:rPr>
        <w:t xml:space="preserve"> strongly disagree and </w:t>
      </w:r>
      <w:r w:rsidR="001442D8">
        <w:rPr>
          <w:rFonts w:ascii="Arial" w:hAnsi="Arial" w:cs="Arial"/>
          <w:sz w:val="24"/>
          <w:szCs w:val="24"/>
        </w:rPr>
        <w:t>28</w:t>
      </w:r>
      <w:r w:rsidRPr="001248B8">
        <w:rPr>
          <w:rFonts w:ascii="Arial" w:hAnsi="Arial" w:cs="Arial"/>
          <w:sz w:val="24"/>
          <w:szCs w:val="24"/>
        </w:rPr>
        <w:t xml:space="preserve"> strongly agree representing </w:t>
      </w:r>
      <w:r w:rsidR="001442D8">
        <w:rPr>
          <w:rFonts w:ascii="Arial" w:hAnsi="Arial" w:cs="Arial"/>
          <w:sz w:val="24"/>
          <w:szCs w:val="24"/>
        </w:rPr>
        <w:t>32</w:t>
      </w:r>
      <w:r w:rsidRPr="001248B8">
        <w:rPr>
          <w:rFonts w:ascii="Arial" w:hAnsi="Arial" w:cs="Arial"/>
          <w:sz w:val="24"/>
          <w:szCs w:val="24"/>
        </w:rPr>
        <w:t xml:space="preserve">% and </w:t>
      </w:r>
      <w:r w:rsidR="001442D8">
        <w:rPr>
          <w:rFonts w:ascii="Arial" w:hAnsi="Arial" w:cs="Arial"/>
          <w:sz w:val="24"/>
          <w:szCs w:val="24"/>
        </w:rPr>
        <w:t>7.2</w:t>
      </w:r>
      <w:r w:rsidRPr="001248B8">
        <w:rPr>
          <w:rFonts w:ascii="Arial" w:hAnsi="Arial" w:cs="Arial"/>
          <w:sz w:val="24"/>
          <w:szCs w:val="24"/>
        </w:rPr>
        <w:t xml:space="preserve">% respectively (See Table 4.7). The results also </w:t>
      </w:r>
      <w:r w:rsidR="001442D8">
        <w:rPr>
          <w:rFonts w:ascii="Arial" w:hAnsi="Arial" w:cs="Arial"/>
          <w:sz w:val="24"/>
          <w:szCs w:val="24"/>
        </w:rPr>
        <w:t>indicate</w:t>
      </w:r>
      <w:r w:rsidRPr="001248B8">
        <w:rPr>
          <w:rFonts w:ascii="Arial" w:hAnsi="Arial" w:cs="Arial"/>
          <w:sz w:val="24"/>
          <w:szCs w:val="24"/>
        </w:rPr>
        <w:t xml:space="preserve"> that majority of users strongly disagree that there was almost no gap between training and the full activation. Counting </w:t>
      </w:r>
      <w:r w:rsidR="001442D8">
        <w:rPr>
          <w:rFonts w:ascii="Arial" w:hAnsi="Arial" w:cs="Arial"/>
          <w:sz w:val="24"/>
          <w:szCs w:val="24"/>
        </w:rPr>
        <w:t>102</w:t>
      </w:r>
      <w:r w:rsidRPr="001248B8">
        <w:rPr>
          <w:rFonts w:ascii="Arial" w:hAnsi="Arial" w:cs="Arial"/>
          <w:sz w:val="24"/>
          <w:szCs w:val="24"/>
        </w:rPr>
        <w:t xml:space="preserve"> users strongly disagree in that respect representing </w:t>
      </w:r>
      <w:r w:rsidR="00483706">
        <w:rPr>
          <w:rFonts w:ascii="Arial" w:hAnsi="Arial" w:cs="Arial"/>
          <w:sz w:val="24"/>
          <w:szCs w:val="24"/>
        </w:rPr>
        <w:t>22.2</w:t>
      </w:r>
      <w:r w:rsidRPr="001248B8">
        <w:rPr>
          <w:rFonts w:ascii="Arial" w:hAnsi="Arial" w:cs="Arial"/>
          <w:sz w:val="24"/>
          <w:szCs w:val="24"/>
        </w:rPr>
        <w:t xml:space="preserve">% (See Table 4.8). The idea of training people early enough is </w:t>
      </w:r>
      <w:r w:rsidR="00483706">
        <w:rPr>
          <w:rFonts w:ascii="Arial" w:hAnsi="Arial" w:cs="Arial"/>
          <w:sz w:val="24"/>
          <w:szCs w:val="24"/>
        </w:rPr>
        <w:t>a good idea</w:t>
      </w:r>
      <w:r w:rsidR="00483706" w:rsidRPr="001248B8">
        <w:rPr>
          <w:rFonts w:ascii="Arial" w:hAnsi="Arial" w:cs="Arial"/>
          <w:sz w:val="24"/>
          <w:szCs w:val="24"/>
        </w:rPr>
        <w:t>;</w:t>
      </w:r>
      <w:r w:rsidRPr="001248B8">
        <w:rPr>
          <w:rFonts w:ascii="Arial" w:hAnsi="Arial" w:cs="Arial"/>
          <w:sz w:val="24"/>
          <w:szCs w:val="24"/>
        </w:rPr>
        <w:t xml:space="preserve"> </w:t>
      </w:r>
      <w:r w:rsidR="00483706" w:rsidRPr="001248B8">
        <w:rPr>
          <w:rFonts w:ascii="Arial" w:hAnsi="Arial" w:cs="Arial"/>
          <w:sz w:val="24"/>
          <w:szCs w:val="24"/>
        </w:rPr>
        <w:t>however,</w:t>
      </w:r>
      <w:r w:rsidRPr="001248B8">
        <w:rPr>
          <w:rFonts w:ascii="Arial" w:hAnsi="Arial" w:cs="Arial"/>
          <w:sz w:val="24"/>
          <w:szCs w:val="24"/>
        </w:rPr>
        <w:t xml:space="preserve"> </w:t>
      </w:r>
      <w:r w:rsidR="007169E0">
        <w:rPr>
          <w:rFonts w:ascii="Arial" w:hAnsi="Arial" w:cs="Arial"/>
          <w:sz w:val="24"/>
          <w:szCs w:val="24"/>
        </w:rPr>
        <w:t xml:space="preserve">some </w:t>
      </w:r>
      <w:r w:rsidRPr="001248B8">
        <w:rPr>
          <w:rFonts w:ascii="Arial" w:hAnsi="Arial" w:cs="Arial"/>
          <w:sz w:val="24"/>
          <w:szCs w:val="24"/>
        </w:rPr>
        <w:t>users were concerned because significant number of users admitted skill fade</w:t>
      </w:r>
      <w:r w:rsidR="00483706">
        <w:rPr>
          <w:rFonts w:ascii="Arial" w:hAnsi="Arial" w:cs="Arial"/>
          <w:sz w:val="24"/>
          <w:szCs w:val="24"/>
        </w:rPr>
        <w:t xml:space="preserve"> before getting opportunity to use the system at their unit</w:t>
      </w:r>
      <w:r w:rsidRPr="001248B8">
        <w:rPr>
          <w:rFonts w:ascii="Arial" w:hAnsi="Arial" w:cs="Arial"/>
          <w:sz w:val="24"/>
          <w:szCs w:val="24"/>
        </w:rPr>
        <w:t>.</w:t>
      </w:r>
    </w:p>
    <w:p w14:paraId="24640F28" w14:textId="77777777" w:rsidR="007169E0" w:rsidRDefault="001248B8" w:rsidP="00F64AB8">
      <w:pPr>
        <w:spacing w:line="360" w:lineRule="auto"/>
        <w:rPr>
          <w:rFonts w:ascii="Arial" w:hAnsi="Arial" w:cs="Arial"/>
          <w:sz w:val="24"/>
          <w:szCs w:val="24"/>
        </w:rPr>
      </w:pPr>
      <w:r w:rsidRPr="001248B8">
        <w:rPr>
          <w:rFonts w:ascii="Arial" w:hAnsi="Arial" w:cs="Arial"/>
          <w:sz w:val="24"/>
          <w:szCs w:val="24"/>
        </w:rPr>
        <w:t>The analysis also shows</w:t>
      </w:r>
      <w:r w:rsidR="00483706">
        <w:rPr>
          <w:rFonts w:ascii="Arial" w:hAnsi="Arial" w:cs="Arial"/>
          <w:sz w:val="24"/>
          <w:szCs w:val="24"/>
        </w:rPr>
        <w:t xml:space="preserve"> a high number of people who strongly agreed that MJDI has brought some sort of </w:t>
      </w:r>
      <w:r w:rsidRPr="001248B8">
        <w:rPr>
          <w:rFonts w:ascii="Arial" w:hAnsi="Arial" w:cs="Arial"/>
          <w:sz w:val="24"/>
          <w:szCs w:val="24"/>
        </w:rPr>
        <w:t>improvement to their</w:t>
      </w:r>
      <w:r w:rsidR="00483706">
        <w:rPr>
          <w:rFonts w:ascii="Arial" w:hAnsi="Arial" w:cs="Arial"/>
          <w:sz w:val="24"/>
          <w:szCs w:val="24"/>
        </w:rPr>
        <w:t xml:space="preserve"> work processes</w:t>
      </w:r>
      <w:r w:rsidRPr="001248B8">
        <w:rPr>
          <w:rFonts w:ascii="Arial" w:hAnsi="Arial" w:cs="Arial"/>
          <w:sz w:val="24"/>
          <w:szCs w:val="24"/>
        </w:rPr>
        <w:t xml:space="preserve">. </w:t>
      </w:r>
    </w:p>
    <w:p w14:paraId="2CC748EE" w14:textId="49C03AF8" w:rsidR="000B52F0" w:rsidRDefault="00A32523" w:rsidP="00F64AB8">
      <w:pPr>
        <w:spacing w:line="360" w:lineRule="auto"/>
        <w:rPr>
          <w:rFonts w:ascii="Arial" w:hAnsi="Arial" w:cs="Arial"/>
          <w:sz w:val="24"/>
          <w:szCs w:val="24"/>
        </w:rPr>
      </w:pPr>
      <w:r>
        <w:rPr>
          <w:rFonts w:ascii="Arial" w:hAnsi="Arial" w:cs="Arial"/>
          <w:sz w:val="24"/>
          <w:szCs w:val="24"/>
        </w:rPr>
        <w:lastRenderedPageBreak/>
        <w:t xml:space="preserve">The number of who strongly agree they have seen some improvement is 121 out of the 387, representing 31.3% of the population surveyed. </w:t>
      </w:r>
      <w:r w:rsidR="001248B8" w:rsidRPr="001248B8">
        <w:rPr>
          <w:rFonts w:ascii="Arial" w:hAnsi="Arial" w:cs="Arial"/>
          <w:sz w:val="24"/>
          <w:szCs w:val="24"/>
        </w:rPr>
        <w:t xml:space="preserve">Although </w:t>
      </w:r>
      <w:r>
        <w:rPr>
          <w:rFonts w:ascii="Arial" w:hAnsi="Arial" w:cs="Arial"/>
          <w:sz w:val="24"/>
          <w:szCs w:val="24"/>
        </w:rPr>
        <w:t xml:space="preserve">this is a good number </w:t>
      </w:r>
      <w:r w:rsidR="007169E0">
        <w:rPr>
          <w:rFonts w:ascii="Arial" w:hAnsi="Arial" w:cs="Arial"/>
          <w:sz w:val="24"/>
          <w:szCs w:val="24"/>
        </w:rPr>
        <w:t xml:space="preserve">of users have seen improvement, there are also </w:t>
      </w:r>
      <w:r>
        <w:rPr>
          <w:rFonts w:ascii="Arial" w:hAnsi="Arial" w:cs="Arial"/>
          <w:sz w:val="24"/>
          <w:szCs w:val="24"/>
        </w:rPr>
        <w:t>45 (11.9%</w:t>
      </w:r>
      <w:r w:rsidR="007169E0">
        <w:rPr>
          <w:rFonts w:ascii="Arial" w:hAnsi="Arial" w:cs="Arial"/>
          <w:sz w:val="24"/>
          <w:szCs w:val="24"/>
        </w:rPr>
        <w:t>)</w:t>
      </w:r>
      <w:r>
        <w:rPr>
          <w:rFonts w:ascii="Arial" w:hAnsi="Arial" w:cs="Arial"/>
          <w:sz w:val="24"/>
          <w:szCs w:val="24"/>
        </w:rPr>
        <w:t xml:space="preserve"> and 59 (14.5%) disagree and strongly disagree of any improvement from the change</w:t>
      </w:r>
      <w:r w:rsidR="007169E0">
        <w:rPr>
          <w:rFonts w:ascii="Arial" w:hAnsi="Arial" w:cs="Arial"/>
          <w:sz w:val="24"/>
          <w:szCs w:val="24"/>
        </w:rPr>
        <w:t xml:space="preserve"> respectively</w:t>
      </w:r>
      <w:r>
        <w:rPr>
          <w:rFonts w:ascii="Arial" w:hAnsi="Arial" w:cs="Arial"/>
          <w:sz w:val="24"/>
          <w:szCs w:val="24"/>
        </w:rPr>
        <w:t>. Further investigation revealed that those who did not agree</w:t>
      </w:r>
      <w:r w:rsidR="007169E0">
        <w:rPr>
          <w:rFonts w:ascii="Arial" w:hAnsi="Arial" w:cs="Arial"/>
          <w:sz w:val="24"/>
          <w:szCs w:val="24"/>
        </w:rPr>
        <w:t xml:space="preserve"> of any improvement</w:t>
      </w:r>
      <w:r>
        <w:rPr>
          <w:rFonts w:ascii="Arial" w:hAnsi="Arial" w:cs="Arial"/>
          <w:sz w:val="24"/>
          <w:szCs w:val="24"/>
        </w:rPr>
        <w:t xml:space="preserve"> are</w:t>
      </w:r>
      <w:r w:rsidR="007169E0">
        <w:rPr>
          <w:rFonts w:ascii="Arial" w:hAnsi="Arial" w:cs="Arial"/>
          <w:sz w:val="24"/>
          <w:szCs w:val="24"/>
        </w:rPr>
        <w:t xml:space="preserve"> those who are still </w:t>
      </w:r>
      <w:r>
        <w:rPr>
          <w:rFonts w:ascii="Arial" w:hAnsi="Arial" w:cs="Arial"/>
          <w:sz w:val="24"/>
          <w:szCs w:val="24"/>
        </w:rPr>
        <w:t xml:space="preserve">struggling or are yet to master the full potential of MJDI. </w:t>
      </w:r>
      <w:r w:rsidR="001248B8" w:rsidRPr="001248B8">
        <w:rPr>
          <w:rFonts w:ascii="Arial" w:hAnsi="Arial" w:cs="Arial"/>
          <w:sz w:val="24"/>
          <w:szCs w:val="24"/>
        </w:rPr>
        <w:t xml:space="preserve">(See Table 4.9).  </w:t>
      </w:r>
    </w:p>
    <w:p w14:paraId="74458BA1" w14:textId="33658FCC" w:rsidR="001248B8" w:rsidRPr="001248B8" w:rsidRDefault="000B52F0" w:rsidP="00F64AB8">
      <w:pPr>
        <w:spacing w:line="360" w:lineRule="auto"/>
        <w:rPr>
          <w:rFonts w:ascii="Arial" w:hAnsi="Arial" w:cs="Arial"/>
          <w:sz w:val="24"/>
          <w:szCs w:val="24"/>
        </w:rPr>
      </w:pPr>
      <w:r>
        <w:rPr>
          <w:rFonts w:ascii="Arial" w:hAnsi="Arial" w:cs="Arial"/>
          <w:sz w:val="24"/>
          <w:szCs w:val="24"/>
        </w:rPr>
        <w:t>Further</w:t>
      </w:r>
      <w:r w:rsidR="001248B8" w:rsidRPr="001248B8">
        <w:rPr>
          <w:rFonts w:ascii="Arial" w:hAnsi="Arial" w:cs="Arial"/>
          <w:sz w:val="24"/>
          <w:szCs w:val="24"/>
        </w:rPr>
        <w:t xml:space="preserve"> question</w:t>
      </w:r>
      <w:r>
        <w:rPr>
          <w:rFonts w:ascii="Arial" w:hAnsi="Arial" w:cs="Arial"/>
          <w:sz w:val="24"/>
          <w:szCs w:val="24"/>
        </w:rPr>
        <w:t>ing</w:t>
      </w:r>
      <w:r w:rsidR="001248B8" w:rsidRPr="001248B8">
        <w:rPr>
          <w:rFonts w:ascii="Arial" w:hAnsi="Arial" w:cs="Arial"/>
          <w:sz w:val="24"/>
          <w:szCs w:val="24"/>
        </w:rPr>
        <w:t xml:space="preserve"> indicates that although </w:t>
      </w:r>
      <w:r w:rsidR="007169E0">
        <w:rPr>
          <w:rFonts w:ascii="Arial" w:hAnsi="Arial" w:cs="Arial"/>
          <w:sz w:val="24"/>
          <w:szCs w:val="24"/>
        </w:rPr>
        <w:t xml:space="preserve">some </w:t>
      </w:r>
      <w:r w:rsidR="001248B8" w:rsidRPr="001248B8">
        <w:rPr>
          <w:rFonts w:ascii="Arial" w:hAnsi="Arial" w:cs="Arial"/>
          <w:sz w:val="24"/>
          <w:szCs w:val="24"/>
        </w:rPr>
        <w:t xml:space="preserve">people have </w:t>
      </w:r>
      <w:r w:rsidR="007169E0">
        <w:rPr>
          <w:rFonts w:ascii="Arial" w:hAnsi="Arial" w:cs="Arial"/>
          <w:sz w:val="24"/>
          <w:szCs w:val="24"/>
        </w:rPr>
        <w:t>fully embraced</w:t>
      </w:r>
      <w:r w:rsidR="001248B8" w:rsidRPr="001248B8">
        <w:rPr>
          <w:rFonts w:ascii="Arial" w:hAnsi="Arial" w:cs="Arial"/>
          <w:sz w:val="24"/>
          <w:szCs w:val="24"/>
        </w:rPr>
        <w:t xml:space="preserve"> the system, there is still significant number of users who will </w:t>
      </w:r>
      <w:r w:rsidRPr="001248B8">
        <w:rPr>
          <w:rFonts w:ascii="Arial" w:hAnsi="Arial" w:cs="Arial"/>
          <w:sz w:val="24"/>
          <w:szCs w:val="24"/>
        </w:rPr>
        <w:t>revert</w:t>
      </w:r>
      <w:r w:rsidR="001248B8" w:rsidRPr="001248B8">
        <w:rPr>
          <w:rFonts w:ascii="Arial" w:hAnsi="Arial" w:cs="Arial"/>
          <w:sz w:val="24"/>
          <w:szCs w:val="24"/>
        </w:rPr>
        <w:t xml:space="preserve"> to old systems when given the option. </w:t>
      </w:r>
      <w:r>
        <w:rPr>
          <w:rFonts w:ascii="Arial" w:hAnsi="Arial" w:cs="Arial"/>
          <w:sz w:val="24"/>
          <w:szCs w:val="24"/>
        </w:rPr>
        <w:t xml:space="preserve">Out of the 387 surveyed, 58 (15%) strongly agree that they will go back </w:t>
      </w:r>
      <w:r w:rsidR="007169E0">
        <w:rPr>
          <w:rFonts w:ascii="Arial" w:hAnsi="Arial" w:cs="Arial"/>
          <w:sz w:val="24"/>
          <w:szCs w:val="24"/>
        </w:rPr>
        <w:t xml:space="preserve">to </w:t>
      </w:r>
      <w:r>
        <w:rPr>
          <w:rFonts w:ascii="Arial" w:hAnsi="Arial" w:cs="Arial"/>
          <w:sz w:val="24"/>
          <w:szCs w:val="24"/>
        </w:rPr>
        <w:t xml:space="preserve">their old systems </w:t>
      </w:r>
      <w:r w:rsidR="007169E0">
        <w:rPr>
          <w:rFonts w:ascii="Arial" w:hAnsi="Arial" w:cs="Arial"/>
          <w:sz w:val="24"/>
          <w:szCs w:val="24"/>
        </w:rPr>
        <w:t>when</w:t>
      </w:r>
      <w:r>
        <w:rPr>
          <w:rFonts w:ascii="Arial" w:hAnsi="Arial" w:cs="Arial"/>
          <w:sz w:val="24"/>
          <w:szCs w:val="24"/>
        </w:rPr>
        <w:t xml:space="preserve"> given the opportunity. This is very alarming for a system that was brought in to improve processes and optimise efficiencies. It can be argued that users are still getting used to MJDI but not a convincing statement for a system that was rolled out</w:t>
      </w:r>
      <w:r w:rsidR="005E2AAA">
        <w:rPr>
          <w:rFonts w:ascii="Arial" w:hAnsi="Arial" w:cs="Arial"/>
          <w:sz w:val="24"/>
          <w:szCs w:val="24"/>
        </w:rPr>
        <w:t xml:space="preserve"> to the Army</w:t>
      </w:r>
      <w:r>
        <w:rPr>
          <w:rFonts w:ascii="Arial" w:hAnsi="Arial" w:cs="Arial"/>
          <w:sz w:val="24"/>
          <w:szCs w:val="24"/>
        </w:rPr>
        <w:t xml:space="preserve"> in May 2011.</w:t>
      </w:r>
    </w:p>
    <w:p w14:paraId="2B0A9008" w14:textId="03D74439" w:rsidR="001248B8" w:rsidRPr="001248B8" w:rsidRDefault="00904C23" w:rsidP="00F64AB8">
      <w:pPr>
        <w:spacing w:line="360" w:lineRule="auto"/>
        <w:rPr>
          <w:rFonts w:ascii="Arial" w:hAnsi="Arial" w:cs="Arial"/>
          <w:sz w:val="24"/>
          <w:szCs w:val="24"/>
        </w:rPr>
      </w:pPr>
      <w:r>
        <w:rPr>
          <w:rFonts w:ascii="Arial" w:hAnsi="Arial" w:cs="Arial"/>
          <w:sz w:val="24"/>
          <w:szCs w:val="24"/>
        </w:rPr>
        <w:t>Also</w:t>
      </w:r>
      <w:r w:rsidR="001248B8" w:rsidRPr="001248B8">
        <w:rPr>
          <w:rFonts w:ascii="Arial" w:hAnsi="Arial" w:cs="Arial"/>
          <w:sz w:val="24"/>
          <w:szCs w:val="24"/>
        </w:rPr>
        <w:t xml:space="preserve">, results </w:t>
      </w:r>
      <w:r w:rsidRPr="001248B8">
        <w:rPr>
          <w:rFonts w:ascii="Arial" w:hAnsi="Arial" w:cs="Arial"/>
          <w:sz w:val="24"/>
          <w:szCs w:val="24"/>
        </w:rPr>
        <w:t>show</w:t>
      </w:r>
      <w:r w:rsidR="001248B8" w:rsidRPr="001248B8">
        <w:rPr>
          <w:rFonts w:ascii="Arial" w:hAnsi="Arial" w:cs="Arial"/>
          <w:sz w:val="24"/>
          <w:szCs w:val="24"/>
        </w:rPr>
        <w:t xml:space="preserve"> that; majority of users </w:t>
      </w:r>
      <w:r>
        <w:rPr>
          <w:rFonts w:ascii="Arial" w:hAnsi="Arial" w:cs="Arial"/>
          <w:sz w:val="24"/>
          <w:szCs w:val="24"/>
        </w:rPr>
        <w:t>dis</w:t>
      </w:r>
      <w:r w:rsidR="001248B8" w:rsidRPr="001248B8">
        <w:rPr>
          <w:rFonts w:ascii="Arial" w:hAnsi="Arial" w:cs="Arial"/>
          <w:sz w:val="24"/>
          <w:szCs w:val="24"/>
        </w:rPr>
        <w:t xml:space="preserve">agreed that the </w:t>
      </w:r>
      <w:r>
        <w:rPr>
          <w:rFonts w:ascii="Arial" w:hAnsi="Arial" w:cs="Arial"/>
          <w:sz w:val="24"/>
          <w:szCs w:val="24"/>
        </w:rPr>
        <w:t>MJDI roll</w:t>
      </w:r>
      <w:r w:rsidR="007169E0">
        <w:rPr>
          <w:rFonts w:ascii="Arial" w:hAnsi="Arial" w:cs="Arial"/>
          <w:sz w:val="24"/>
          <w:szCs w:val="24"/>
        </w:rPr>
        <w:t>-</w:t>
      </w:r>
      <w:r>
        <w:rPr>
          <w:rFonts w:ascii="Arial" w:hAnsi="Arial" w:cs="Arial"/>
          <w:sz w:val="24"/>
          <w:szCs w:val="24"/>
        </w:rPr>
        <w:t>out team who came to activate them to MJDI were competent enough, with a significant number of 164 representing 42.4% stating that they did not think the team were competent enough during the roll</w:t>
      </w:r>
      <w:r w:rsidR="007169E0">
        <w:rPr>
          <w:rFonts w:ascii="Arial" w:hAnsi="Arial" w:cs="Arial"/>
          <w:sz w:val="24"/>
          <w:szCs w:val="24"/>
        </w:rPr>
        <w:t>-</w:t>
      </w:r>
      <w:r>
        <w:rPr>
          <w:rFonts w:ascii="Arial" w:hAnsi="Arial" w:cs="Arial"/>
          <w:sz w:val="24"/>
          <w:szCs w:val="24"/>
        </w:rPr>
        <w:t>out. Further</w:t>
      </w:r>
      <w:r w:rsidR="001248B8" w:rsidRPr="001248B8">
        <w:rPr>
          <w:rFonts w:ascii="Arial" w:hAnsi="Arial" w:cs="Arial"/>
          <w:sz w:val="24"/>
          <w:szCs w:val="24"/>
        </w:rPr>
        <w:t xml:space="preserve"> </w:t>
      </w:r>
      <w:r>
        <w:rPr>
          <w:rFonts w:ascii="Arial" w:hAnsi="Arial" w:cs="Arial"/>
          <w:sz w:val="24"/>
          <w:szCs w:val="24"/>
        </w:rPr>
        <w:t>investigation revealed that most of the MJDI roll</w:t>
      </w:r>
      <w:r w:rsidR="007169E0">
        <w:rPr>
          <w:rFonts w:ascii="Arial" w:hAnsi="Arial" w:cs="Arial"/>
          <w:sz w:val="24"/>
          <w:szCs w:val="24"/>
        </w:rPr>
        <w:t>-</w:t>
      </w:r>
      <w:r>
        <w:rPr>
          <w:rFonts w:ascii="Arial" w:hAnsi="Arial" w:cs="Arial"/>
          <w:sz w:val="24"/>
          <w:szCs w:val="24"/>
        </w:rPr>
        <w:t>out team</w:t>
      </w:r>
      <w:r w:rsidR="007169E0">
        <w:rPr>
          <w:rFonts w:ascii="Arial" w:hAnsi="Arial" w:cs="Arial"/>
          <w:sz w:val="24"/>
          <w:szCs w:val="24"/>
        </w:rPr>
        <w:t xml:space="preserve"> personnel</w:t>
      </w:r>
      <w:r>
        <w:rPr>
          <w:rFonts w:ascii="Arial" w:hAnsi="Arial" w:cs="Arial"/>
          <w:sz w:val="24"/>
          <w:szCs w:val="24"/>
        </w:rPr>
        <w:t xml:space="preserve"> did not have supply chain background or understood the </w:t>
      </w:r>
      <w:r w:rsidR="00840383">
        <w:rPr>
          <w:rFonts w:ascii="Arial" w:hAnsi="Arial" w:cs="Arial"/>
          <w:sz w:val="24"/>
          <w:szCs w:val="24"/>
        </w:rPr>
        <w:t>supply chain process and therefore, whilst they can operate MJDI, they were lacking the knowledge to explain in detail the functionality of certain key algorism behind the application. When questions were asked, this was blamed on the lack of adequate manpower and funding to recruit personnel</w:t>
      </w:r>
      <w:r w:rsidR="007169E0">
        <w:rPr>
          <w:rFonts w:ascii="Arial" w:hAnsi="Arial" w:cs="Arial"/>
          <w:sz w:val="24"/>
          <w:szCs w:val="24"/>
        </w:rPr>
        <w:t xml:space="preserve"> with </w:t>
      </w:r>
      <w:r w:rsidR="00B34815">
        <w:rPr>
          <w:rFonts w:ascii="Arial" w:hAnsi="Arial" w:cs="Arial"/>
          <w:sz w:val="24"/>
          <w:szCs w:val="24"/>
        </w:rPr>
        <w:t>suitable</w:t>
      </w:r>
      <w:r w:rsidR="007169E0">
        <w:rPr>
          <w:rFonts w:ascii="Arial" w:hAnsi="Arial" w:cs="Arial"/>
          <w:sz w:val="24"/>
          <w:szCs w:val="24"/>
        </w:rPr>
        <w:t xml:space="preserve"> Knowledge</w:t>
      </w:r>
      <w:r w:rsidR="00B34815">
        <w:rPr>
          <w:rFonts w:ascii="Arial" w:hAnsi="Arial" w:cs="Arial"/>
          <w:sz w:val="24"/>
          <w:szCs w:val="24"/>
        </w:rPr>
        <w:t>,</w:t>
      </w:r>
      <w:r w:rsidR="007169E0">
        <w:rPr>
          <w:rFonts w:ascii="Arial" w:hAnsi="Arial" w:cs="Arial"/>
          <w:sz w:val="24"/>
          <w:szCs w:val="24"/>
        </w:rPr>
        <w:t xml:space="preserve"> Skills and Experience (KSE)</w:t>
      </w:r>
      <w:r w:rsidR="00840383">
        <w:rPr>
          <w:rFonts w:ascii="Arial" w:hAnsi="Arial" w:cs="Arial"/>
          <w:sz w:val="24"/>
          <w:szCs w:val="24"/>
        </w:rPr>
        <w:t xml:space="preserve">. However, in every change process it is important to get people with the right </w:t>
      </w:r>
      <w:r w:rsidR="00B34815">
        <w:rPr>
          <w:rFonts w:ascii="Arial" w:hAnsi="Arial" w:cs="Arial"/>
          <w:sz w:val="24"/>
          <w:szCs w:val="24"/>
        </w:rPr>
        <w:t>KSE</w:t>
      </w:r>
      <w:r w:rsidR="00840383">
        <w:rPr>
          <w:rFonts w:ascii="Arial" w:hAnsi="Arial" w:cs="Arial"/>
          <w:sz w:val="24"/>
          <w:szCs w:val="24"/>
        </w:rPr>
        <w:t xml:space="preserve"> to lead in the area of expertise. </w:t>
      </w:r>
    </w:p>
    <w:p w14:paraId="4F445627" w14:textId="1F92B831" w:rsidR="001248B8" w:rsidRPr="001248B8" w:rsidRDefault="00B43951" w:rsidP="00F64AB8">
      <w:pPr>
        <w:spacing w:line="360" w:lineRule="auto"/>
        <w:rPr>
          <w:rFonts w:ascii="Arial" w:hAnsi="Arial" w:cs="Arial"/>
          <w:sz w:val="24"/>
          <w:szCs w:val="24"/>
        </w:rPr>
      </w:pPr>
      <w:r>
        <w:rPr>
          <w:rFonts w:ascii="Arial" w:hAnsi="Arial" w:cs="Arial"/>
          <w:sz w:val="24"/>
          <w:szCs w:val="24"/>
        </w:rPr>
        <w:t>Although</w:t>
      </w:r>
      <w:r w:rsidR="001248B8" w:rsidRPr="001248B8">
        <w:rPr>
          <w:rFonts w:ascii="Arial" w:hAnsi="Arial" w:cs="Arial"/>
          <w:sz w:val="24"/>
          <w:szCs w:val="24"/>
        </w:rPr>
        <w:t>, majority of the users strongly disagree that the</w:t>
      </w:r>
      <w:r>
        <w:rPr>
          <w:rFonts w:ascii="Arial" w:hAnsi="Arial" w:cs="Arial"/>
          <w:sz w:val="24"/>
          <w:szCs w:val="24"/>
        </w:rPr>
        <w:t xml:space="preserve">y had the </w:t>
      </w:r>
      <w:r w:rsidR="00DB4578">
        <w:rPr>
          <w:rFonts w:ascii="Arial" w:hAnsi="Arial" w:cs="Arial"/>
          <w:sz w:val="24"/>
          <w:szCs w:val="24"/>
        </w:rPr>
        <w:t>confidence to</w:t>
      </w:r>
      <w:r>
        <w:rPr>
          <w:rFonts w:ascii="Arial" w:hAnsi="Arial" w:cs="Arial"/>
          <w:sz w:val="24"/>
          <w:szCs w:val="24"/>
        </w:rPr>
        <w:t xml:space="preserve"> use MJDI straight after the activation (167 representing 43.2%) disagreed, a high number of them believed they had the right support from the team after the roll</w:t>
      </w:r>
      <w:r w:rsidR="00B34815">
        <w:rPr>
          <w:rFonts w:ascii="Arial" w:hAnsi="Arial" w:cs="Arial"/>
          <w:sz w:val="24"/>
          <w:szCs w:val="24"/>
        </w:rPr>
        <w:t>-</w:t>
      </w:r>
      <w:r>
        <w:rPr>
          <w:rFonts w:ascii="Arial" w:hAnsi="Arial" w:cs="Arial"/>
          <w:sz w:val="24"/>
          <w:szCs w:val="24"/>
        </w:rPr>
        <w:t xml:space="preserve">out. 128 people representing 33.1% strongly agree that the support was adequate. </w:t>
      </w:r>
      <w:r w:rsidR="001248B8" w:rsidRPr="001248B8">
        <w:rPr>
          <w:rFonts w:ascii="Arial" w:hAnsi="Arial" w:cs="Arial"/>
          <w:sz w:val="24"/>
          <w:szCs w:val="24"/>
        </w:rPr>
        <w:t xml:space="preserve"> </w:t>
      </w:r>
    </w:p>
    <w:p w14:paraId="0BA9E871" w14:textId="5AB0F0FD" w:rsidR="001248B8" w:rsidRDefault="001248B8" w:rsidP="00F64AB8">
      <w:pPr>
        <w:spacing w:line="360" w:lineRule="auto"/>
        <w:rPr>
          <w:rFonts w:ascii="Arial" w:hAnsi="Arial" w:cs="Arial"/>
          <w:sz w:val="24"/>
          <w:szCs w:val="24"/>
        </w:rPr>
      </w:pPr>
    </w:p>
    <w:p w14:paraId="5119F4CC" w14:textId="77777777" w:rsidR="00B34815" w:rsidRPr="001248B8" w:rsidRDefault="00B34815" w:rsidP="00F64AB8">
      <w:pPr>
        <w:spacing w:line="360" w:lineRule="auto"/>
        <w:rPr>
          <w:rFonts w:ascii="Arial" w:hAnsi="Arial" w:cs="Arial"/>
          <w:sz w:val="24"/>
          <w:szCs w:val="24"/>
        </w:rPr>
      </w:pPr>
    </w:p>
    <w:p w14:paraId="1046FB77" w14:textId="3C682D32" w:rsidR="001248B8" w:rsidRPr="001248B8" w:rsidRDefault="001248B8" w:rsidP="00F64AB8">
      <w:pPr>
        <w:spacing w:line="360" w:lineRule="auto"/>
        <w:rPr>
          <w:rFonts w:ascii="Arial" w:hAnsi="Arial" w:cs="Arial"/>
          <w:sz w:val="24"/>
          <w:szCs w:val="24"/>
        </w:rPr>
      </w:pPr>
      <w:r w:rsidRPr="001248B8">
        <w:rPr>
          <w:rFonts w:ascii="Arial" w:hAnsi="Arial" w:cs="Arial"/>
          <w:sz w:val="24"/>
          <w:szCs w:val="24"/>
        </w:rPr>
        <w:lastRenderedPageBreak/>
        <w:t xml:space="preserve">The research also revealed that high significant number of users believed that; the </w:t>
      </w:r>
      <w:r w:rsidR="00B43951">
        <w:rPr>
          <w:rFonts w:ascii="Arial" w:hAnsi="Arial" w:cs="Arial"/>
          <w:sz w:val="24"/>
          <w:szCs w:val="24"/>
        </w:rPr>
        <w:t>MJDI</w:t>
      </w:r>
      <w:r w:rsidRPr="001248B8">
        <w:rPr>
          <w:rFonts w:ascii="Arial" w:hAnsi="Arial" w:cs="Arial"/>
          <w:sz w:val="24"/>
          <w:szCs w:val="24"/>
        </w:rPr>
        <w:t xml:space="preserve"> </w:t>
      </w:r>
      <w:r w:rsidR="00B43951">
        <w:rPr>
          <w:rFonts w:ascii="Arial" w:hAnsi="Arial" w:cs="Arial"/>
          <w:sz w:val="24"/>
          <w:szCs w:val="24"/>
        </w:rPr>
        <w:t>implementation</w:t>
      </w:r>
      <w:r w:rsidRPr="001248B8">
        <w:rPr>
          <w:rFonts w:ascii="Arial" w:hAnsi="Arial" w:cs="Arial"/>
          <w:sz w:val="24"/>
          <w:szCs w:val="24"/>
        </w:rPr>
        <w:t xml:space="preserve"> process could have been managed better than it was managed resulting in high number of users further believing </w:t>
      </w:r>
      <w:r w:rsidR="00B43951">
        <w:rPr>
          <w:rFonts w:ascii="Arial" w:hAnsi="Arial" w:cs="Arial"/>
          <w:sz w:val="24"/>
          <w:szCs w:val="24"/>
        </w:rPr>
        <w:t>the roll</w:t>
      </w:r>
      <w:r w:rsidR="00B34815">
        <w:rPr>
          <w:rFonts w:ascii="Arial" w:hAnsi="Arial" w:cs="Arial"/>
          <w:sz w:val="24"/>
          <w:szCs w:val="24"/>
        </w:rPr>
        <w:t>-</w:t>
      </w:r>
      <w:r w:rsidR="00B43951">
        <w:rPr>
          <w:rFonts w:ascii="Arial" w:hAnsi="Arial" w:cs="Arial"/>
          <w:sz w:val="24"/>
          <w:szCs w:val="24"/>
        </w:rPr>
        <w:t xml:space="preserve">out become a burden to them. Although, </w:t>
      </w:r>
      <w:r w:rsidR="009D34D1">
        <w:rPr>
          <w:rFonts w:ascii="Arial" w:hAnsi="Arial" w:cs="Arial"/>
          <w:sz w:val="24"/>
          <w:szCs w:val="24"/>
        </w:rPr>
        <w:t>209 (54%) thought</w:t>
      </w:r>
      <w:r w:rsidR="00B43951">
        <w:rPr>
          <w:rFonts w:ascii="Arial" w:hAnsi="Arial" w:cs="Arial"/>
          <w:sz w:val="24"/>
          <w:szCs w:val="24"/>
        </w:rPr>
        <w:t xml:space="preserve"> the implementation was manged well, </w:t>
      </w:r>
      <w:r w:rsidR="009D34D1">
        <w:rPr>
          <w:rFonts w:ascii="Arial" w:hAnsi="Arial" w:cs="Arial"/>
          <w:sz w:val="24"/>
          <w:szCs w:val="24"/>
        </w:rPr>
        <w:t>178 (46%) thought it could be better. Further analysis also shows that 186 (48%) think the roll</w:t>
      </w:r>
      <w:r w:rsidR="00B34815">
        <w:rPr>
          <w:rFonts w:ascii="Arial" w:hAnsi="Arial" w:cs="Arial"/>
          <w:sz w:val="24"/>
          <w:szCs w:val="24"/>
        </w:rPr>
        <w:t>-o</w:t>
      </w:r>
      <w:r w:rsidR="009D34D1">
        <w:rPr>
          <w:rFonts w:ascii="Arial" w:hAnsi="Arial" w:cs="Arial"/>
          <w:sz w:val="24"/>
          <w:szCs w:val="24"/>
        </w:rPr>
        <w:t xml:space="preserve">ut was a burden, compared to 201 (52%) who think it was not a burden. The percentage of people who thinks the roll out was not managed properly and as a burden in this research is significantly high. This situation can be argued as some of the key negative impact on the MJDI </w:t>
      </w:r>
      <w:r w:rsidR="00B34815">
        <w:rPr>
          <w:rFonts w:ascii="Arial" w:hAnsi="Arial" w:cs="Arial"/>
          <w:sz w:val="24"/>
          <w:szCs w:val="24"/>
        </w:rPr>
        <w:t>implementation process</w:t>
      </w:r>
      <w:r w:rsidR="009D34D1">
        <w:rPr>
          <w:rFonts w:ascii="Arial" w:hAnsi="Arial" w:cs="Arial"/>
          <w:sz w:val="24"/>
          <w:szCs w:val="24"/>
        </w:rPr>
        <w:t>.</w:t>
      </w:r>
    </w:p>
    <w:p w14:paraId="0E29B17E" w14:textId="77777777" w:rsidR="001248B8" w:rsidRPr="001248B8" w:rsidRDefault="001248B8" w:rsidP="00F64AB8">
      <w:pPr>
        <w:spacing w:line="360" w:lineRule="auto"/>
        <w:rPr>
          <w:rFonts w:ascii="Arial" w:hAnsi="Arial" w:cs="Arial"/>
          <w:sz w:val="24"/>
          <w:szCs w:val="24"/>
        </w:rPr>
      </w:pPr>
    </w:p>
    <w:p w14:paraId="708AD728" w14:textId="77777777" w:rsidR="001248B8" w:rsidRPr="001248B8" w:rsidRDefault="001248B8" w:rsidP="00F64AB8">
      <w:pPr>
        <w:spacing w:line="360" w:lineRule="auto"/>
        <w:rPr>
          <w:rFonts w:ascii="Arial" w:hAnsi="Arial" w:cs="Arial"/>
          <w:sz w:val="24"/>
          <w:szCs w:val="24"/>
        </w:rPr>
      </w:pPr>
    </w:p>
    <w:p w14:paraId="196D1611" w14:textId="77777777" w:rsidR="001248B8" w:rsidRPr="001248B8" w:rsidRDefault="001248B8" w:rsidP="00F64AB8">
      <w:pPr>
        <w:spacing w:line="360" w:lineRule="auto"/>
        <w:rPr>
          <w:rFonts w:ascii="Arial" w:hAnsi="Arial" w:cs="Arial"/>
          <w:sz w:val="24"/>
          <w:szCs w:val="24"/>
        </w:rPr>
      </w:pPr>
    </w:p>
    <w:p w14:paraId="08F43976" w14:textId="77777777" w:rsidR="001248B8" w:rsidRPr="001248B8" w:rsidRDefault="001248B8" w:rsidP="00F64AB8">
      <w:pPr>
        <w:spacing w:line="360" w:lineRule="auto"/>
        <w:rPr>
          <w:rFonts w:ascii="Arial" w:hAnsi="Arial" w:cs="Arial"/>
          <w:sz w:val="24"/>
          <w:szCs w:val="24"/>
        </w:rPr>
      </w:pPr>
    </w:p>
    <w:p w14:paraId="1C4D0896" w14:textId="77777777" w:rsidR="001248B8" w:rsidRPr="001248B8" w:rsidRDefault="001248B8" w:rsidP="00F64AB8">
      <w:pPr>
        <w:spacing w:line="360" w:lineRule="auto"/>
        <w:rPr>
          <w:rFonts w:ascii="Arial" w:hAnsi="Arial" w:cs="Arial"/>
          <w:sz w:val="24"/>
          <w:szCs w:val="24"/>
        </w:rPr>
      </w:pPr>
    </w:p>
    <w:p w14:paraId="524F161E" w14:textId="77777777" w:rsidR="001248B8" w:rsidRDefault="001248B8" w:rsidP="00F64AB8">
      <w:pPr>
        <w:spacing w:line="360" w:lineRule="auto"/>
        <w:rPr>
          <w:rFonts w:ascii="Arial" w:hAnsi="Arial" w:cs="Arial"/>
          <w:sz w:val="24"/>
          <w:szCs w:val="24"/>
        </w:rPr>
      </w:pPr>
    </w:p>
    <w:p w14:paraId="3F105C82" w14:textId="77777777" w:rsidR="009D34D1" w:rsidRDefault="009D34D1" w:rsidP="00F64AB8">
      <w:pPr>
        <w:spacing w:line="360" w:lineRule="auto"/>
        <w:rPr>
          <w:rFonts w:ascii="Arial" w:hAnsi="Arial" w:cs="Arial"/>
          <w:sz w:val="24"/>
          <w:szCs w:val="24"/>
        </w:rPr>
      </w:pPr>
    </w:p>
    <w:p w14:paraId="71B9B85F" w14:textId="77777777" w:rsidR="009D34D1" w:rsidRDefault="009D34D1" w:rsidP="00F64AB8">
      <w:pPr>
        <w:spacing w:line="360" w:lineRule="auto"/>
        <w:rPr>
          <w:rFonts w:ascii="Arial" w:hAnsi="Arial" w:cs="Arial"/>
          <w:sz w:val="24"/>
          <w:szCs w:val="24"/>
        </w:rPr>
      </w:pPr>
    </w:p>
    <w:p w14:paraId="7CE309D9" w14:textId="77777777" w:rsidR="009D34D1" w:rsidRDefault="009D34D1" w:rsidP="00F64AB8">
      <w:pPr>
        <w:spacing w:line="360" w:lineRule="auto"/>
        <w:rPr>
          <w:rFonts w:ascii="Arial" w:hAnsi="Arial" w:cs="Arial"/>
          <w:sz w:val="24"/>
          <w:szCs w:val="24"/>
        </w:rPr>
      </w:pPr>
    </w:p>
    <w:p w14:paraId="2CFDB50E" w14:textId="77777777" w:rsidR="009D34D1" w:rsidRDefault="009D34D1" w:rsidP="00F64AB8">
      <w:pPr>
        <w:spacing w:line="360" w:lineRule="auto"/>
        <w:rPr>
          <w:rFonts w:ascii="Arial" w:hAnsi="Arial" w:cs="Arial"/>
          <w:sz w:val="24"/>
          <w:szCs w:val="24"/>
        </w:rPr>
      </w:pPr>
    </w:p>
    <w:p w14:paraId="1C17B13B" w14:textId="77777777" w:rsidR="009D34D1" w:rsidRDefault="009D34D1" w:rsidP="00F64AB8">
      <w:pPr>
        <w:spacing w:line="360" w:lineRule="auto"/>
        <w:rPr>
          <w:rFonts w:ascii="Arial" w:hAnsi="Arial" w:cs="Arial"/>
          <w:sz w:val="24"/>
          <w:szCs w:val="24"/>
        </w:rPr>
      </w:pPr>
    </w:p>
    <w:p w14:paraId="53F6E16D" w14:textId="77777777" w:rsidR="009D34D1" w:rsidRDefault="009D34D1" w:rsidP="00F64AB8">
      <w:pPr>
        <w:spacing w:line="360" w:lineRule="auto"/>
        <w:rPr>
          <w:rFonts w:ascii="Arial" w:hAnsi="Arial" w:cs="Arial"/>
          <w:sz w:val="24"/>
          <w:szCs w:val="24"/>
        </w:rPr>
      </w:pPr>
    </w:p>
    <w:p w14:paraId="4132E6E4" w14:textId="77777777" w:rsidR="009D34D1" w:rsidRDefault="009D34D1" w:rsidP="00F64AB8">
      <w:pPr>
        <w:spacing w:line="360" w:lineRule="auto"/>
        <w:rPr>
          <w:rFonts w:ascii="Arial" w:hAnsi="Arial" w:cs="Arial"/>
          <w:sz w:val="24"/>
          <w:szCs w:val="24"/>
        </w:rPr>
      </w:pPr>
    </w:p>
    <w:p w14:paraId="58D09FEE" w14:textId="77777777" w:rsidR="009D34D1" w:rsidRDefault="009D34D1" w:rsidP="00F64AB8">
      <w:pPr>
        <w:spacing w:line="360" w:lineRule="auto"/>
        <w:rPr>
          <w:rFonts w:ascii="Arial" w:hAnsi="Arial" w:cs="Arial"/>
          <w:sz w:val="24"/>
          <w:szCs w:val="24"/>
        </w:rPr>
      </w:pPr>
    </w:p>
    <w:p w14:paraId="569444E7" w14:textId="77777777" w:rsidR="009D34D1" w:rsidRPr="001248B8" w:rsidRDefault="009D34D1" w:rsidP="00F64AB8">
      <w:pPr>
        <w:spacing w:line="360" w:lineRule="auto"/>
        <w:rPr>
          <w:rFonts w:ascii="Arial" w:hAnsi="Arial" w:cs="Arial"/>
          <w:sz w:val="24"/>
          <w:szCs w:val="24"/>
        </w:rPr>
      </w:pPr>
    </w:p>
    <w:p w14:paraId="11242AC9" w14:textId="77777777" w:rsidR="001248B8" w:rsidRDefault="001248B8" w:rsidP="00F64AB8">
      <w:pPr>
        <w:spacing w:line="360" w:lineRule="auto"/>
        <w:rPr>
          <w:rFonts w:ascii="Arial" w:hAnsi="Arial" w:cs="Arial"/>
          <w:sz w:val="24"/>
          <w:szCs w:val="24"/>
        </w:rPr>
      </w:pPr>
    </w:p>
    <w:p w14:paraId="338A24D5" w14:textId="77777777" w:rsidR="00BC639A" w:rsidRPr="001248B8" w:rsidRDefault="00BC639A" w:rsidP="00F64AB8">
      <w:pPr>
        <w:spacing w:line="360" w:lineRule="auto"/>
        <w:rPr>
          <w:rFonts w:ascii="Arial" w:hAnsi="Arial" w:cs="Arial"/>
          <w:sz w:val="24"/>
          <w:szCs w:val="24"/>
        </w:rPr>
      </w:pPr>
    </w:p>
    <w:p w14:paraId="55B3C19D" w14:textId="77777777" w:rsidR="001248B8" w:rsidRPr="001248B8" w:rsidRDefault="001248B8" w:rsidP="00F64AB8">
      <w:pPr>
        <w:spacing w:line="360" w:lineRule="auto"/>
        <w:rPr>
          <w:rFonts w:ascii="Arial" w:hAnsi="Arial" w:cs="Arial"/>
          <w:sz w:val="24"/>
          <w:szCs w:val="24"/>
        </w:rPr>
      </w:pPr>
    </w:p>
    <w:p w14:paraId="6C1793C0" w14:textId="7D866209" w:rsidR="001248B8" w:rsidRPr="00395FD8" w:rsidRDefault="001248B8" w:rsidP="00F64AB8">
      <w:pPr>
        <w:spacing w:line="360" w:lineRule="auto"/>
        <w:rPr>
          <w:rFonts w:ascii="Arial" w:hAnsi="Arial" w:cs="Arial"/>
          <w:b/>
          <w:sz w:val="24"/>
          <w:szCs w:val="24"/>
          <w:u w:val="single"/>
        </w:rPr>
      </w:pPr>
      <w:r w:rsidRPr="00395FD8">
        <w:rPr>
          <w:rFonts w:ascii="Arial" w:hAnsi="Arial" w:cs="Arial"/>
          <w:b/>
          <w:sz w:val="24"/>
          <w:szCs w:val="24"/>
        </w:rPr>
        <w:lastRenderedPageBreak/>
        <w:t xml:space="preserve">5.1.2 </w:t>
      </w:r>
      <w:r w:rsidRPr="00395FD8">
        <w:rPr>
          <w:rFonts w:ascii="Arial" w:hAnsi="Arial" w:cs="Arial"/>
          <w:b/>
          <w:sz w:val="24"/>
          <w:szCs w:val="24"/>
          <w:u w:val="single"/>
        </w:rPr>
        <w:t xml:space="preserve">SUMMARY OF </w:t>
      </w:r>
      <w:r w:rsidR="003F5E4A">
        <w:rPr>
          <w:rFonts w:ascii="Arial" w:hAnsi="Arial" w:cs="Arial"/>
          <w:b/>
          <w:sz w:val="24"/>
          <w:szCs w:val="24"/>
          <w:u w:val="single"/>
        </w:rPr>
        <w:t xml:space="preserve">THE SPSS </w:t>
      </w:r>
      <w:r w:rsidRPr="00395FD8">
        <w:rPr>
          <w:rFonts w:ascii="Arial" w:hAnsi="Arial" w:cs="Arial"/>
          <w:b/>
          <w:sz w:val="24"/>
          <w:szCs w:val="24"/>
          <w:u w:val="single"/>
        </w:rPr>
        <w:t>CHI-SQUARE TEST</w:t>
      </w:r>
    </w:p>
    <w:p w14:paraId="5F8C2648" w14:textId="77777777" w:rsidR="001248B8" w:rsidRDefault="001248B8" w:rsidP="00F64AB8">
      <w:pPr>
        <w:spacing w:line="360" w:lineRule="auto"/>
        <w:rPr>
          <w:rFonts w:ascii="Arial" w:hAnsi="Arial" w:cs="Arial"/>
          <w:sz w:val="24"/>
          <w:szCs w:val="24"/>
        </w:rPr>
      </w:pPr>
      <w:r w:rsidRPr="001248B8">
        <w:rPr>
          <w:rFonts w:ascii="Arial" w:hAnsi="Arial" w:cs="Arial"/>
          <w:sz w:val="24"/>
          <w:szCs w:val="24"/>
        </w:rPr>
        <w:t xml:space="preserve">The Chi-square Test provides accurate correlation and significance relationship between </w:t>
      </w:r>
      <w:r w:rsidR="00A97E9F">
        <w:rPr>
          <w:rFonts w:ascii="Arial" w:hAnsi="Arial" w:cs="Arial"/>
          <w:sz w:val="24"/>
          <w:szCs w:val="24"/>
        </w:rPr>
        <w:t xml:space="preserve">variables </w:t>
      </w:r>
      <w:r w:rsidRPr="001248B8">
        <w:rPr>
          <w:rFonts w:ascii="Arial" w:hAnsi="Arial" w:cs="Arial"/>
          <w:sz w:val="24"/>
          <w:szCs w:val="24"/>
        </w:rPr>
        <w:t>such as</w:t>
      </w:r>
      <w:r w:rsidR="00303F3E">
        <w:rPr>
          <w:rFonts w:ascii="Arial" w:hAnsi="Arial" w:cs="Arial"/>
          <w:sz w:val="24"/>
          <w:szCs w:val="24"/>
        </w:rPr>
        <w:t>; age and rank, trade experience and rank, training received and competency</w:t>
      </w:r>
      <w:r w:rsidRPr="001248B8">
        <w:rPr>
          <w:rFonts w:ascii="Arial" w:hAnsi="Arial" w:cs="Arial"/>
          <w:sz w:val="24"/>
          <w:szCs w:val="24"/>
        </w:rPr>
        <w:t xml:space="preserve">. </w:t>
      </w:r>
      <w:r w:rsidR="006F4D4B">
        <w:rPr>
          <w:rFonts w:ascii="Arial" w:hAnsi="Arial" w:cs="Arial"/>
          <w:sz w:val="24"/>
          <w:szCs w:val="24"/>
        </w:rPr>
        <w:t xml:space="preserve">To summarise the Chi-Square results; the most significance results will be </w:t>
      </w:r>
      <w:r w:rsidR="004D44A8">
        <w:rPr>
          <w:rFonts w:ascii="Arial" w:hAnsi="Arial" w:cs="Arial"/>
          <w:sz w:val="24"/>
          <w:szCs w:val="24"/>
        </w:rPr>
        <w:t>discussed</w:t>
      </w:r>
      <w:r w:rsidR="006F4D4B">
        <w:rPr>
          <w:rFonts w:ascii="Arial" w:hAnsi="Arial" w:cs="Arial"/>
          <w:sz w:val="24"/>
          <w:szCs w:val="24"/>
        </w:rPr>
        <w:t xml:space="preserve"> further to articulate </w:t>
      </w:r>
      <w:r w:rsidR="00D42F36">
        <w:rPr>
          <w:rFonts w:ascii="Arial" w:hAnsi="Arial" w:cs="Arial"/>
          <w:sz w:val="24"/>
          <w:szCs w:val="24"/>
        </w:rPr>
        <w:t>the findings</w:t>
      </w:r>
      <w:r w:rsidR="005203C5">
        <w:rPr>
          <w:rFonts w:ascii="Arial" w:hAnsi="Arial" w:cs="Arial"/>
          <w:sz w:val="24"/>
          <w:szCs w:val="24"/>
        </w:rPr>
        <w:t xml:space="preserve"> from the analysis.</w:t>
      </w:r>
    </w:p>
    <w:p w14:paraId="1EA589FA" w14:textId="3E762138" w:rsidR="009538B5" w:rsidRDefault="00BF7CBB" w:rsidP="005D647A">
      <w:pPr>
        <w:spacing w:after="0" w:line="360" w:lineRule="auto"/>
        <w:rPr>
          <w:rFonts w:ascii="Arial" w:hAnsi="Arial" w:cs="Arial"/>
          <w:sz w:val="24"/>
          <w:szCs w:val="24"/>
        </w:rPr>
      </w:pPr>
      <w:r>
        <w:rPr>
          <w:rFonts w:ascii="Arial" w:eastAsia="Times New Roman" w:hAnsi="Arial" w:cs="Times New Roman"/>
          <w:sz w:val="24"/>
          <w:szCs w:val="24"/>
          <w:lang w:eastAsia="en-GB"/>
        </w:rPr>
        <w:t>The results from th</w:t>
      </w:r>
      <w:r w:rsidR="00531BAD">
        <w:rPr>
          <w:rFonts w:ascii="Arial" w:eastAsia="Times New Roman" w:hAnsi="Arial" w:cs="Times New Roman"/>
          <w:sz w:val="24"/>
          <w:szCs w:val="24"/>
          <w:lang w:eastAsia="en-GB"/>
        </w:rPr>
        <w:t>e</w:t>
      </w:r>
      <w:r>
        <w:rPr>
          <w:rFonts w:ascii="Arial" w:eastAsia="Times New Roman" w:hAnsi="Arial" w:cs="Times New Roman"/>
          <w:sz w:val="24"/>
          <w:szCs w:val="24"/>
          <w:lang w:eastAsia="en-GB"/>
        </w:rPr>
        <w:t xml:space="preserve"> </w:t>
      </w:r>
      <w:r w:rsidR="009538B5">
        <w:rPr>
          <w:rFonts w:ascii="Arial" w:eastAsia="Times New Roman" w:hAnsi="Arial" w:cs="Times New Roman"/>
          <w:sz w:val="24"/>
          <w:szCs w:val="24"/>
          <w:lang w:eastAsia="en-GB"/>
        </w:rPr>
        <w:t>analysis</w:t>
      </w:r>
      <w:r>
        <w:rPr>
          <w:rFonts w:ascii="Arial" w:eastAsia="Times New Roman" w:hAnsi="Arial" w:cs="Times New Roman"/>
          <w:sz w:val="24"/>
          <w:szCs w:val="24"/>
          <w:lang w:eastAsia="en-GB"/>
        </w:rPr>
        <w:t xml:space="preserve"> shows that the level </w:t>
      </w:r>
      <w:r w:rsidR="00FA662F">
        <w:rPr>
          <w:rFonts w:ascii="Arial" w:eastAsia="Times New Roman" w:hAnsi="Arial" w:cs="Times New Roman"/>
          <w:sz w:val="24"/>
          <w:szCs w:val="24"/>
          <w:lang w:eastAsia="en-GB"/>
        </w:rPr>
        <w:t xml:space="preserve">of training did not really affect the confidence of using MJDI after activation; however, the training level did affect the </w:t>
      </w:r>
      <w:r w:rsidR="00531BAD">
        <w:rPr>
          <w:rFonts w:ascii="Arial" w:eastAsia="Times New Roman" w:hAnsi="Arial" w:cs="Times New Roman"/>
          <w:sz w:val="24"/>
          <w:szCs w:val="24"/>
          <w:lang w:eastAsia="en-GB"/>
        </w:rPr>
        <w:t>level</w:t>
      </w:r>
      <w:r w:rsidR="00FA662F">
        <w:rPr>
          <w:rFonts w:ascii="Arial" w:eastAsia="Times New Roman" w:hAnsi="Arial" w:cs="Times New Roman"/>
          <w:sz w:val="24"/>
          <w:szCs w:val="24"/>
          <w:lang w:eastAsia="en-GB"/>
        </w:rPr>
        <w:t xml:space="preserve"> of improvement </w:t>
      </w:r>
      <w:r w:rsidR="00531BAD">
        <w:rPr>
          <w:rFonts w:ascii="Arial" w:eastAsia="Times New Roman" w:hAnsi="Arial" w:cs="Times New Roman"/>
          <w:sz w:val="24"/>
          <w:szCs w:val="24"/>
          <w:lang w:eastAsia="en-GB"/>
        </w:rPr>
        <w:t>of the population surveyed</w:t>
      </w:r>
      <w:r w:rsidR="00FA662F">
        <w:rPr>
          <w:rFonts w:ascii="Arial" w:eastAsia="Times New Roman" w:hAnsi="Arial" w:cs="Times New Roman"/>
          <w:sz w:val="24"/>
          <w:szCs w:val="24"/>
          <w:lang w:eastAsia="en-GB"/>
        </w:rPr>
        <w:t xml:space="preserve">. This shows that </w:t>
      </w:r>
      <w:r w:rsidR="00D405AC">
        <w:rPr>
          <w:rFonts w:ascii="Arial" w:eastAsia="Times New Roman" w:hAnsi="Arial" w:cs="Times New Roman"/>
          <w:sz w:val="24"/>
          <w:szCs w:val="24"/>
          <w:lang w:eastAsia="en-GB"/>
        </w:rPr>
        <w:t>although majority of user</w:t>
      </w:r>
      <w:r w:rsidR="006D455E">
        <w:rPr>
          <w:rFonts w:ascii="Arial" w:eastAsia="Times New Roman" w:hAnsi="Arial" w:cs="Times New Roman"/>
          <w:sz w:val="24"/>
          <w:szCs w:val="24"/>
          <w:lang w:eastAsia="en-GB"/>
        </w:rPr>
        <w:t>s</w:t>
      </w:r>
      <w:r w:rsidR="00D405AC">
        <w:rPr>
          <w:rFonts w:ascii="Arial" w:eastAsia="Times New Roman" w:hAnsi="Arial" w:cs="Times New Roman"/>
          <w:sz w:val="24"/>
          <w:szCs w:val="24"/>
          <w:lang w:eastAsia="en-GB"/>
        </w:rPr>
        <w:t xml:space="preserve"> </w:t>
      </w:r>
      <w:r w:rsidR="00626D2F">
        <w:rPr>
          <w:rFonts w:ascii="Arial" w:eastAsia="Times New Roman" w:hAnsi="Arial" w:cs="Times New Roman"/>
          <w:sz w:val="24"/>
          <w:szCs w:val="24"/>
          <w:lang w:eastAsia="en-GB"/>
        </w:rPr>
        <w:t>believed</w:t>
      </w:r>
      <w:r w:rsidR="00D405AC">
        <w:rPr>
          <w:rFonts w:ascii="Arial" w:eastAsia="Times New Roman" w:hAnsi="Arial" w:cs="Times New Roman"/>
          <w:sz w:val="24"/>
          <w:szCs w:val="24"/>
          <w:lang w:eastAsia="en-GB"/>
        </w:rPr>
        <w:t xml:space="preserve"> they ha</w:t>
      </w:r>
      <w:r w:rsidR="009538B5">
        <w:rPr>
          <w:rFonts w:ascii="Arial" w:eastAsia="Times New Roman" w:hAnsi="Arial" w:cs="Times New Roman"/>
          <w:sz w:val="24"/>
          <w:szCs w:val="24"/>
          <w:lang w:eastAsia="en-GB"/>
        </w:rPr>
        <w:t>d</w:t>
      </w:r>
      <w:r w:rsidR="00D405AC">
        <w:rPr>
          <w:rFonts w:ascii="Arial" w:eastAsia="Times New Roman" w:hAnsi="Arial" w:cs="Times New Roman"/>
          <w:sz w:val="24"/>
          <w:szCs w:val="24"/>
          <w:lang w:eastAsia="en-GB"/>
        </w:rPr>
        <w:t xml:space="preserve"> the confiden</w:t>
      </w:r>
      <w:r w:rsidR="00531BAD">
        <w:rPr>
          <w:rFonts w:ascii="Arial" w:eastAsia="Times New Roman" w:hAnsi="Arial" w:cs="Times New Roman"/>
          <w:sz w:val="24"/>
          <w:szCs w:val="24"/>
          <w:lang w:eastAsia="en-GB"/>
        </w:rPr>
        <w:t>ce</w:t>
      </w:r>
      <w:r w:rsidR="00D405AC">
        <w:rPr>
          <w:rFonts w:ascii="Arial" w:eastAsia="Times New Roman" w:hAnsi="Arial" w:cs="Times New Roman"/>
          <w:sz w:val="24"/>
          <w:szCs w:val="24"/>
          <w:lang w:eastAsia="en-GB"/>
        </w:rPr>
        <w:t xml:space="preserve"> to use MJDI</w:t>
      </w:r>
      <w:r w:rsidR="009538B5">
        <w:rPr>
          <w:rFonts w:ascii="Arial" w:eastAsia="Times New Roman" w:hAnsi="Arial" w:cs="Times New Roman"/>
          <w:sz w:val="24"/>
          <w:szCs w:val="24"/>
          <w:lang w:eastAsia="en-GB"/>
        </w:rPr>
        <w:t xml:space="preserve"> after the activation</w:t>
      </w:r>
      <w:r w:rsidR="00D405AC">
        <w:rPr>
          <w:rFonts w:ascii="Arial" w:eastAsia="Times New Roman" w:hAnsi="Arial" w:cs="Times New Roman"/>
          <w:sz w:val="24"/>
          <w:szCs w:val="24"/>
          <w:lang w:eastAsia="en-GB"/>
        </w:rPr>
        <w:t xml:space="preserve">, </w:t>
      </w:r>
      <w:r w:rsidR="009538B5">
        <w:rPr>
          <w:rFonts w:ascii="Arial" w:eastAsia="Times New Roman" w:hAnsi="Arial" w:cs="Times New Roman"/>
          <w:sz w:val="24"/>
          <w:szCs w:val="24"/>
          <w:lang w:eastAsia="en-GB"/>
        </w:rPr>
        <w:t>most did not actually experienced improvement</w:t>
      </w:r>
      <w:r w:rsidR="006D455E">
        <w:rPr>
          <w:rFonts w:ascii="Arial" w:eastAsia="Times New Roman" w:hAnsi="Arial" w:cs="Times New Roman"/>
          <w:sz w:val="24"/>
          <w:szCs w:val="24"/>
          <w:lang w:eastAsia="en-GB"/>
        </w:rPr>
        <w:t xml:space="preserve"> in their existing processes,</w:t>
      </w:r>
      <w:r w:rsidR="009538B5">
        <w:rPr>
          <w:rFonts w:ascii="Arial" w:eastAsia="Times New Roman" w:hAnsi="Arial" w:cs="Times New Roman"/>
          <w:sz w:val="24"/>
          <w:szCs w:val="24"/>
          <w:lang w:eastAsia="en-GB"/>
        </w:rPr>
        <w:t xml:space="preserve"> because they </w:t>
      </w:r>
      <w:r w:rsidR="006D455E">
        <w:rPr>
          <w:rFonts w:ascii="Arial" w:eastAsia="Times New Roman" w:hAnsi="Arial" w:cs="Times New Roman"/>
          <w:sz w:val="24"/>
          <w:szCs w:val="24"/>
          <w:lang w:eastAsia="en-GB"/>
        </w:rPr>
        <w:t>have still</w:t>
      </w:r>
      <w:r w:rsidR="009538B5">
        <w:rPr>
          <w:rFonts w:ascii="Arial" w:eastAsia="Times New Roman" w:hAnsi="Arial" w:cs="Times New Roman"/>
          <w:sz w:val="24"/>
          <w:szCs w:val="24"/>
          <w:lang w:eastAsia="en-GB"/>
        </w:rPr>
        <w:t xml:space="preserve"> not </w:t>
      </w:r>
      <w:r w:rsidR="006D455E">
        <w:rPr>
          <w:rFonts w:ascii="Arial" w:eastAsia="Times New Roman" w:hAnsi="Arial" w:cs="Times New Roman"/>
          <w:sz w:val="24"/>
          <w:szCs w:val="24"/>
          <w:lang w:eastAsia="en-GB"/>
        </w:rPr>
        <w:t>discovered and mastered</w:t>
      </w:r>
      <w:r w:rsidR="009538B5">
        <w:rPr>
          <w:rFonts w:ascii="Arial" w:eastAsia="Times New Roman" w:hAnsi="Arial" w:cs="Times New Roman"/>
          <w:sz w:val="24"/>
          <w:szCs w:val="24"/>
          <w:lang w:eastAsia="en-GB"/>
        </w:rPr>
        <w:t xml:space="preserve"> the full capability of the MJDI application.</w:t>
      </w:r>
      <w:r w:rsidR="005D647A">
        <w:rPr>
          <w:rFonts w:ascii="Arial" w:eastAsia="Times New Roman" w:hAnsi="Arial" w:cs="Times New Roman"/>
          <w:sz w:val="24"/>
          <w:szCs w:val="24"/>
          <w:lang w:eastAsia="en-GB"/>
        </w:rPr>
        <w:t xml:space="preserve"> </w:t>
      </w:r>
      <w:r w:rsidR="005D647A">
        <w:rPr>
          <w:rFonts w:ascii="Arial" w:hAnsi="Arial" w:cs="Arial"/>
          <w:sz w:val="24"/>
          <w:szCs w:val="24"/>
        </w:rPr>
        <w:t>Furthermore, the gap between training and activation affected the confiden</w:t>
      </w:r>
      <w:r w:rsidR="006D455E">
        <w:rPr>
          <w:rFonts w:ascii="Arial" w:hAnsi="Arial" w:cs="Arial"/>
          <w:sz w:val="24"/>
          <w:szCs w:val="24"/>
        </w:rPr>
        <w:t>ce</w:t>
      </w:r>
      <w:r w:rsidR="005D647A">
        <w:rPr>
          <w:rFonts w:ascii="Arial" w:hAnsi="Arial" w:cs="Arial"/>
          <w:sz w:val="24"/>
          <w:szCs w:val="24"/>
        </w:rPr>
        <w:t xml:space="preserve"> of users as they experienced skill fade due the gap between training and activation. It is always important to plan training at the right time in order to avoid significant gap between training and</w:t>
      </w:r>
      <w:r w:rsidR="006D455E">
        <w:rPr>
          <w:rFonts w:ascii="Arial" w:hAnsi="Arial" w:cs="Arial"/>
          <w:sz w:val="24"/>
          <w:szCs w:val="24"/>
        </w:rPr>
        <w:t xml:space="preserve"> the</w:t>
      </w:r>
      <w:r w:rsidR="005D647A">
        <w:rPr>
          <w:rFonts w:ascii="Arial" w:hAnsi="Arial" w:cs="Arial"/>
          <w:sz w:val="24"/>
          <w:szCs w:val="24"/>
        </w:rPr>
        <w:t xml:space="preserve"> introduction of any new process or application. </w:t>
      </w:r>
    </w:p>
    <w:p w14:paraId="4FAAEBEC" w14:textId="77777777" w:rsidR="001248B8" w:rsidRDefault="001248B8" w:rsidP="00F64AB8">
      <w:pPr>
        <w:spacing w:line="360" w:lineRule="auto"/>
        <w:rPr>
          <w:rFonts w:ascii="Arial" w:hAnsi="Arial" w:cs="Arial"/>
          <w:sz w:val="24"/>
          <w:szCs w:val="24"/>
        </w:rPr>
      </w:pPr>
    </w:p>
    <w:p w14:paraId="6B29AE19" w14:textId="25C45C0C" w:rsidR="00E479C3" w:rsidRDefault="00E479C3" w:rsidP="00F64AB8">
      <w:pPr>
        <w:spacing w:line="360" w:lineRule="auto"/>
        <w:rPr>
          <w:rFonts w:ascii="Arial" w:hAnsi="Arial" w:cs="Arial"/>
          <w:sz w:val="24"/>
          <w:szCs w:val="24"/>
        </w:rPr>
      </w:pPr>
      <w:r>
        <w:rPr>
          <w:rFonts w:ascii="Arial" w:hAnsi="Arial" w:cs="Arial"/>
          <w:sz w:val="24"/>
          <w:szCs w:val="24"/>
        </w:rPr>
        <w:t xml:space="preserve">Also, the results </w:t>
      </w:r>
      <w:r w:rsidR="006D455E">
        <w:rPr>
          <w:rFonts w:ascii="Arial" w:hAnsi="Arial" w:cs="Arial"/>
          <w:sz w:val="24"/>
          <w:szCs w:val="24"/>
        </w:rPr>
        <w:t>revealed</w:t>
      </w:r>
      <w:r>
        <w:rPr>
          <w:rFonts w:ascii="Arial" w:hAnsi="Arial" w:cs="Arial"/>
          <w:sz w:val="24"/>
          <w:szCs w:val="24"/>
        </w:rPr>
        <w:t xml:space="preserve"> that the lack of confidence and improvement i</w:t>
      </w:r>
      <w:r w:rsidR="006D455E">
        <w:rPr>
          <w:rFonts w:ascii="Arial" w:hAnsi="Arial" w:cs="Arial"/>
          <w:sz w:val="24"/>
          <w:szCs w:val="24"/>
        </w:rPr>
        <w:t>n the processes as expected from MJDI</w:t>
      </w:r>
      <w:r>
        <w:rPr>
          <w:rFonts w:ascii="Arial" w:hAnsi="Arial" w:cs="Arial"/>
          <w:sz w:val="24"/>
          <w:szCs w:val="24"/>
        </w:rPr>
        <w:t xml:space="preserve"> has a significant impact on the number of people who are likely to revert to their old systems or application if given the opportunity. More importantly, the competency of the activation</w:t>
      </w:r>
      <w:r w:rsidR="006D455E">
        <w:rPr>
          <w:rFonts w:ascii="Arial" w:hAnsi="Arial" w:cs="Arial"/>
          <w:sz w:val="24"/>
          <w:szCs w:val="24"/>
        </w:rPr>
        <w:t xml:space="preserve"> team</w:t>
      </w:r>
      <w:r>
        <w:rPr>
          <w:rFonts w:ascii="Arial" w:hAnsi="Arial" w:cs="Arial"/>
          <w:sz w:val="24"/>
          <w:szCs w:val="24"/>
        </w:rPr>
        <w:t xml:space="preserve"> had a significant effect on the activation process; </w:t>
      </w:r>
      <w:r w:rsidR="00B0168C">
        <w:rPr>
          <w:rFonts w:ascii="Arial" w:hAnsi="Arial" w:cs="Arial"/>
          <w:sz w:val="24"/>
          <w:szCs w:val="24"/>
        </w:rPr>
        <w:t xml:space="preserve">which made them felt as if they were burdened by the roll-out. </w:t>
      </w:r>
      <w:r w:rsidR="001D7372">
        <w:rPr>
          <w:rFonts w:ascii="Arial" w:hAnsi="Arial" w:cs="Arial"/>
          <w:sz w:val="24"/>
          <w:szCs w:val="24"/>
        </w:rPr>
        <w:t xml:space="preserve">It was </w:t>
      </w:r>
      <w:r w:rsidR="000B74D6">
        <w:rPr>
          <w:rFonts w:ascii="Arial" w:hAnsi="Arial" w:cs="Arial"/>
          <w:sz w:val="24"/>
          <w:szCs w:val="24"/>
        </w:rPr>
        <w:t xml:space="preserve">also identified that; the current competency of MJDI users is significantly affected by how the implementation was managed. </w:t>
      </w:r>
    </w:p>
    <w:p w14:paraId="3908EE77" w14:textId="77777777" w:rsidR="000B74D6" w:rsidRDefault="000B74D6" w:rsidP="00F64AB8">
      <w:pPr>
        <w:spacing w:line="360" w:lineRule="auto"/>
        <w:rPr>
          <w:rFonts w:ascii="Arial" w:hAnsi="Arial" w:cs="Arial"/>
          <w:sz w:val="24"/>
          <w:szCs w:val="24"/>
        </w:rPr>
      </w:pPr>
    </w:p>
    <w:p w14:paraId="26B12EF6" w14:textId="77777777" w:rsidR="00673B5D" w:rsidRDefault="00673B5D" w:rsidP="00F64AB8">
      <w:pPr>
        <w:spacing w:line="360" w:lineRule="auto"/>
        <w:rPr>
          <w:rFonts w:ascii="Arial" w:hAnsi="Arial" w:cs="Arial"/>
          <w:sz w:val="24"/>
          <w:szCs w:val="24"/>
        </w:rPr>
      </w:pPr>
    </w:p>
    <w:p w14:paraId="76636423" w14:textId="77777777" w:rsidR="00673B5D" w:rsidRDefault="00673B5D" w:rsidP="00F64AB8">
      <w:pPr>
        <w:spacing w:line="360" w:lineRule="auto"/>
        <w:rPr>
          <w:rFonts w:ascii="Arial" w:hAnsi="Arial" w:cs="Arial"/>
          <w:sz w:val="24"/>
          <w:szCs w:val="24"/>
        </w:rPr>
      </w:pPr>
    </w:p>
    <w:p w14:paraId="5E058B93" w14:textId="77777777" w:rsidR="00673B5D" w:rsidRDefault="00673B5D" w:rsidP="00F64AB8">
      <w:pPr>
        <w:spacing w:line="360" w:lineRule="auto"/>
        <w:rPr>
          <w:rFonts w:ascii="Arial" w:hAnsi="Arial" w:cs="Arial"/>
          <w:sz w:val="24"/>
          <w:szCs w:val="24"/>
        </w:rPr>
      </w:pPr>
    </w:p>
    <w:p w14:paraId="15C85FCB" w14:textId="77777777" w:rsidR="00673B5D" w:rsidRDefault="00673B5D" w:rsidP="00F64AB8">
      <w:pPr>
        <w:spacing w:line="360" w:lineRule="auto"/>
        <w:rPr>
          <w:rFonts w:ascii="Arial" w:hAnsi="Arial" w:cs="Arial"/>
          <w:sz w:val="24"/>
          <w:szCs w:val="24"/>
        </w:rPr>
      </w:pPr>
    </w:p>
    <w:p w14:paraId="430FBCF9" w14:textId="77777777" w:rsidR="00BC639A" w:rsidRDefault="00BC639A" w:rsidP="00F64AB8">
      <w:pPr>
        <w:spacing w:line="360" w:lineRule="auto"/>
        <w:rPr>
          <w:rFonts w:ascii="Arial" w:hAnsi="Arial" w:cs="Arial"/>
          <w:sz w:val="24"/>
          <w:szCs w:val="24"/>
        </w:rPr>
      </w:pPr>
    </w:p>
    <w:p w14:paraId="7597AB97" w14:textId="77777777" w:rsidR="001248B8" w:rsidRPr="002E1169" w:rsidRDefault="001248B8" w:rsidP="00F64AB8">
      <w:pPr>
        <w:spacing w:line="360" w:lineRule="auto"/>
        <w:rPr>
          <w:rFonts w:ascii="Arial" w:hAnsi="Arial" w:cs="Arial"/>
          <w:b/>
          <w:sz w:val="24"/>
          <w:szCs w:val="24"/>
          <w:u w:val="single"/>
        </w:rPr>
      </w:pPr>
      <w:r w:rsidRPr="002E1169">
        <w:rPr>
          <w:rFonts w:ascii="Arial" w:hAnsi="Arial" w:cs="Arial"/>
          <w:b/>
          <w:sz w:val="24"/>
          <w:szCs w:val="24"/>
        </w:rPr>
        <w:lastRenderedPageBreak/>
        <w:t xml:space="preserve">5.2 </w:t>
      </w:r>
      <w:r w:rsidRPr="002E1169">
        <w:rPr>
          <w:rFonts w:ascii="Arial" w:hAnsi="Arial" w:cs="Arial"/>
          <w:b/>
          <w:sz w:val="24"/>
          <w:szCs w:val="24"/>
          <w:u w:val="single"/>
        </w:rPr>
        <w:t>CONCLUSIONS</w:t>
      </w:r>
    </w:p>
    <w:p w14:paraId="569EC71A" w14:textId="7E22FCDD" w:rsidR="001248B8" w:rsidRPr="001248B8" w:rsidRDefault="001457CC" w:rsidP="00F64AB8">
      <w:pPr>
        <w:spacing w:line="360" w:lineRule="auto"/>
        <w:rPr>
          <w:rFonts w:ascii="Arial" w:hAnsi="Arial" w:cs="Arial"/>
          <w:sz w:val="24"/>
          <w:szCs w:val="24"/>
        </w:rPr>
      </w:pPr>
      <w:r>
        <w:rPr>
          <w:rFonts w:ascii="Arial" w:hAnsi="Arial" w:cs="Arial"/>
          <w:sz w:val="24"/>
          <w:szCs w:val="24"/>
        </w:rPr>
        <w:t xml:space="preserve">This </w:t>
      </w:r>
      <w:r w:rsidR="0096329C">
        <w:rPr>
          <w:rFonts w:ascii="Arial" w:hAnsi="Arial" w:cs="Arial"/>
          <w:sz w:val="24"/>
          <w:szCs w:val="24"/>
        </w:rPr>
        <w:t xml:space="preserve">project </w:t>
      </w:r>
      <w:r>
        <w:rPr>
          <w:rFonts w:ascii="Arial" w:hAnsi="Arial" w:cs="Arial"/>
          <w:sz w:val="24"/>
          <w:szCs w:val="24"/>
        </w:rPr>
        <w:t>has clearly identified the importan</w:t>
      </w:r>
      <w:r w:rsidR="00307FA3">
        <w:rPr>
          <w:rFonts w:ascii="Arial" w:hAnsi="Arial" w:cs="Arial"/>
          <w:sz w:val="24"/>
          <w:szCs w:val="24"/>
        </w:rPr>
        <w:t>t</w:t>
      </w:r>
      <w:r>
        <w:rPr>
          <w:rFonts w:ascii="Arial" w:hAnsi="Arial" w:cs="Arial"/>
          <w:sz w:val="24"/>
          <w:szCs w:val="24"/>
        </w:rPr>
        <w:t xml:space="preserve"> of </w:t>
      </w:r>
      <w:r w:rsidR="00307FA3">
        <w:rPr>
          <w:rFonts w:ascii="Arial" w:hAnsi="Arial" w:cs="Arial"/>
          <w:sz w:val="24"/>
          <w:szCs w:val="24"/>
        </w:rPr>
        <w:t>installing a robust</w:t>
      </w:r>
      <w:r>
        <w:rPr>
          <w:rFonts w:ascii="Arial" w:hAnsi="Arial" w:cs="Arial"/>
          <w:sz w:val="24"/>
          <w:szCs w:val="24"/>
        </w:rPr>
        <w:t xml:space="preserve"> change management procedure in every change process; irrespective of how small or big it is. The depth of information gathered makes it interesting </w:t>
      </w:r>
      <w:r w:rsidR="00307FA3">
        <w:rPr>
          <w:rFonts w:ascii="Arial" w:hAnsi="Arial" w:cs="Arial"/>
          <w:sz w:val="24"/>
          <w:szCs w:val="24"/>
        </w:rPr>
        <w:t xml:space="preserve">but still </w:t>
      </w:r>
      <w:r>
        <w:rPr>
          <w:rFonts w:ascii="Arial" w:hAnsi="Arial" w:cs="Arial"/>
          <w:sz w:val="24"/>
          <w:szCs w:val="24"/>
        </w:rPr>
        <w:t xml:space="preserve">difficult to </w:t>
      </w:r>
      <w:r w:rsidR="00307FA3">
        <w:rPr>
          <w:rFonts w:ascii="Arial" w:hAnsi="Arial" w:cs="Arial"/>
          <w:sz w:val="24"/>
          <w:szCs w:val="24"/>
        </w:rPr>
        <w:t xml:space="preserve">easily </w:t>
      </w:r>
      <w:r>
        <w:rPr>
          <w:rFonts w:ascii="Arial" w:hAnsi="Arial" w:cs="Arial"/>
          <w:sz w:val="24"/>
          <w:szCs w:val="24"/>
        </w:rPr>
        <w:t xml:space="preserve">draw conclusions </w:t>
      </w:r>
      <w:r w:rsidR="001248B8" w:rsidRPr="001248B8">
        <w:rPr>
          <w:rFonts w:ascii="Arial" w:hAnsi="Arial" w:cs="Arial"/>
          <w:sz w:val="24"/>
          <w:szCs w:val="24"/>
        </w:rPr>
        <w:t xml:space="preserve">to </w:t>
      </w:r>
      <w:r>
        <w:rPr>
          <w:rFonts w:ascii="Arial" w:hAnsi="Arial" w:cs="Arial"/>
          <w:sz w:val="24"/>
          <w:szCs w:val="24"/>
        </w:rPr>
        <w:t xml:space="preserve">either </w:t>
      </w:r>
      <w:r w:rsidR="001248B8" w:rsidRPr="001248B8">
        <w:rPr>
          <w:rFonts w:ascii="Arial" w:hAnsi="Arial" w:cs="Arial"/>
          <w:sz w:val="24"/>
          <w:szCs w:val="24"/>
        </w:rPr>
        <w:t>accept or reject the hypothesises that;</w:t>
      </w:r>
    </w:p>
    <w:p w14:paraId="5F4FCCB0" w14:textId="77777777" w:rsidR="00307FA3" w:rsidRPr="00AF6543" w:rsidRDefault="00307FA3" w:rsidP="00307FA3">
      <w:pPr>
        <w:pStyle w:val="Standard"/>
        <w:spacing w:before="28" w:line="360" w:lineRule="auto"/>
        <w:jc w:val="both"/>
        <w:rPr>
          <w:rFonts w:ascii="Arial" w:eastAsia="Times New Roman" w:hAnsi="Arial" w:cs="Arial"/>
        </w:rPr>
      </w:pPr>
      <w:r w:rsidRPr="00AF6543">
        <w:rPr>
          <w:rFonts w:ascii="Arial" w:eastAsia="Times New Roman" w:hAnsi="Arial" w:cs="Arial"/>
        </w:rPr>
        <w:t>The Null Hypothesis to be tested by this research is:</w:t>
      </w:r>
    </w:p>
    <w:p w14:paraId="136C660A" w14:textId="77777777" w:rsidR="00307FA3" w:rsidRPr="00AF6543" w:rsidRDefault="00307FA3" w:rsidP="00307FA3">
      <w:pPr>
        <w:pStyle w:val="Standard"/>
        <w:spacing w:before="28" w:line="360" w:lineRule="auto"/>
        <w:ind w:left="720"/>
        <w:jc w:val="both"/>
        <w:rPr>
          <w:rFonts w:ascii="Arial" w:eastAsia="Times New Roman" w:hAnsi="Arial" w:cs="Arial"/>
          <w:i/>
          <w:iCs/>
          <w:color w:val="000000"/>
        </w:rPr>
      </w:pPr>
      <w:r w:rsidRPr="00AF6543">
        <w:rPr>
          <w:rFonts w:ascii="Arial" w:eastAsia="Times New Roman" w:hAnsi="Arial" w:cs="Arial"/>
          <w:i/>
          <w:iCs/>
        </w:rPr>
        <w:t xml:space="preserve">Hₒ: </w:t>
      </w:r>
      <w:r w:rsidRPr="00AF6543">
        <w:rPr>
          <w:rFonts w:ascii="Arial" w:eastAsia="Times New Roman" w:hAnsi="Arial" w:cs="Arial"/>
          <w:i/>
          <w:iCs/>
          <w:color w:val="FF0000"/>
        </w:rPr>
        <w:t xml:space="preserve"> </w:t>
      </w:r>
      <w:r>
        <w:rPr>
          <w:rFonts w:ascii="Arial" w:eastAsia="Times New Roman" w:hAnsi="Arial" w:cs="Arial"/>
          <w:i/>
          <w:iCs/>
          <w:color w:val="000000"/>
        </w:rPr>
        <w:t>The MJDI implementation (roll-out) could not have been optimised with effective change management process.</w:t>
      </w:r>
    </w:p>
    <w:p w14:paraId="6D609364" w14:textId="77777777" w:rsidR="00307FA3" w:rsidRPr="00AF6543" w:rsidRDefault="00307FA3" w:rsidP="00307FA3">
      <w:pPr>
        <w:pStyle w:val="Standard"/>
        <w:spacing w:before="28" w:line="360" w:lineRule="auto"/>
        <w:jc w:val="both"/>
        <w:rPr>
          <w:rFonts w:ascii="Arial" w:eastAsia="Times New Roman" w:hAnsi="Arial" w:cs="Arial"/>
        </w:rPr>
      </w:pPr>
      <w:r w:rsidRPr="00AF6543">
        <w:rPr>
          <w:rFonts w:ascii="Arial" w:eastAsia="Times New Roman" w:hAnsi="Arial" w:cs="Arial"/>
        </w:rPr>
        <w:t>The Alternate Hypothesis to be tested by this research is:</w:t>
      </w:r>
    </w:p>
    <w:p w14:paraId="2D035C7D" w14:textId="7E596415" w:rsidR="00307FA3" w:rsidRDefault="00307FA3" w:rsidP="00307FA3">
      <w:pPr>
        <w:pStyle w:val="Standard"/>
        <w:spacing w:before="28" w:line="360" w:lineRule="auto"/>
        <w:ind w:left="720"/>
        <w:jc w:val="both"/>
        <w:rPr>
          <w:rFonts w:ascii="Arial" w:eastAsia="Times New Roman" w:hAnsi="Arial" w:cs="Arial"/>
          <w:i/>
          <w:iCs/>
          <w:color w:val="000000"/>
        </w:rPr>
      </w:pPr>
      <w:r w:rsidRPr="00AF6543">
        <w:rPr>
          <w:rFonts w:ascii="Arial" w:eastAsia="Times New Roman" w:hAnsi="Arial" w:cs="Arial"/>
          <w:i/>
          <w:iCs/>
        </w:rPr>
        <w:t>Hₒₐ</w:t>
      </w:r>
      <w:r w:rsidRPr="00AF6543">
        <w:rPr>
          <w:rFonts w:ascii="Arial" w:eastAsia="Times New Roman" w:hAnsi="Arial" w:cs="Arial"/>
          <w:i/>
          <w:iCs/>
          <w:color w:val="000000"/>
        </w:rPr>
        <w:t>:</w:t>
      </w:r>
      <w:r w:rsidRPr="00AF6543">
        <w:rPr>
          <w:rFonts w:ascii="Arial" w:eastAsia="Times New Roman" w:hAnsi="Arial" w:cs="Arial"/>
          <w:i/>
          <w:iCs/>
          <w:color w:val="FF0000"/>
        </w:rPr>
        <w:t xml:space="preserve"> </w:t>
      </w:r>
      <w:r>
        <w:rPr>
          <w:rFonts w:ascii="Arial" w:eastAsia="Times New Roman" w:hAnsi="Arial" w:cs="Arial"/>
          <w:i/>
          <w:iCs/>
          <w:color w:val="000000"/>
        </w:rPr>
        <w:t>The MJDI implementation (roll-out) could have been optimised with effective change management processes</w:t>
      </w:r>
      <w:r w:rsidRPr="00AF6543">
        <w:rPr>
          <w:rFonts w:ascii="Arial" w:eastAsia="Times New Roman" w:hAnsi="Arial" w:cs="Arial"/>
          <w:i/>
          <w:iCs/>
          <w:color w:val="000000"/>
        </w:rPr>
        <w:t>.</w:t>
      </w:r>
    </w:p>
    <w:p w14:paraId="1AF088D6" w14:textId="03045BDA" w:rsidR="00116444" w:rsidRDefault="00181859" w:rsidP="00F64AB8">
      <w:pPr>
        <w:spacing w:line="360" w:lineRule="auto"/>
        <w:rPr>
          <w:rFonts w:ascii="Arial" w:hAnsi="Arial" w:cs="Arial"/>
          <w:sz w:val="24"/>
          <w:szCs w:val="24"/>
        </w:rPr>
      </w:pPr>
      <w:r>
        <w:rPr>
          <w:rFonts w:ascii="Arial" w:hAnsi="Arial" w:cs="Arial"/>
          <w:sz w:val="24"/>
          <w:szCs w:val="24"/>
        </w:rPr>
        <w:t>Results from the</w:t>
      </w:r>
      <w:r w:rsidR="00307FA3">
        <w:rPr>
          <w:rFonts w:ascii="Arial" w:hAnsi="Arial" w:cs="Arial"/>
          <w:sz w:val="24"/>
          <w:szCs w:val="24"/>
        </w:rPr>
        <w:t xml:space="preserve"> analysis of this project</w:t>
      </w:r>
      <w:r>
        <w:rPr>
          <w:rFonts w:ascii="Arial" w:hAnsi="Arial" w:cs="Arial"/>
          <w:sz w:val="24"/>
          <w:szCs w:val="24"/>
        </w:rPr>
        <w:t xml:space="preserve"> indicates that;</w:t>
      </w:r>
      <w:r w:rsidR="001248B8" w:rsidRPr="001248B8">
        <w:rPr>
          <w:rFonts w:ascii="Arial" w:hAnsi="Arial" w:cs="Arial"/>
          <w:sz w:val="24"/>
          <w:szCs w:val="24"/>
        </w:rPr>
        <w:t xml:space="preserve"> high significant number of </w:t>
      </w:r>
      <w:r>
        <w:rPr>
          <w:rFonts w:ascii="Arial" w:hAnsi="Arial" w:cs="Arial"/>
          <w:sz w:val="24"/>
          <w:szCs w:val="24"/>
        </w:rPr>
        <w:t xml:space="preserve">MJDI </w:t>
      </w:r>
      <w:r w:rsidR="001248B8" w:rsidRPr="001248B8">
        <w:rPr>
          <w:rFonts w:ascii="Arial" w:hAnsi="Arial" w:cs="Arial"/>
          <w:sz w:val="24"/>
          <w:szCs w:val="24"/>
        </w:rPr>
        <w:t xml:space="preserve">users believed they were not informed early enough prior to the changeover. </w:t>
      </w:r>
      <w:r w:rsidR="00D22EE1">
        <w:rPr>
          <w:rFonts w:ascii="Arial" w:hAnsi="Arial" w:cs="Arial"/>
          <w:sz w:val="24"/>
          <w:szCs w:val="24"/>
        </w:rPr>
        <w:t xml:space="preserve">Also, majority of them felt they did not receive adequate training, which affected </w:t>
      </w:r>
      <w:r w:rsidR="00307FA3">
        <w:rPr>
          <w:rFonts w:ascii="Arial" w:hAnsi="Arial" w:cs="Arial"/>
          <w:sz w:val="24"/>
          <w:szCs w:val="24"/>
        </w:rPr>
        <w:t>their</w:t>
      </w:r>
      <w:r w:rsidR="00D22EE1">
        <w:rPr>
          <w:rFonts w:ascii="Arial" w:hAnsi="Arial" w:cs="Arial"/>
          <w:sz w:val="24"/>
          <w:szCs w:val="24"/>
        </w:rPr>
        <w:t xml:space="preserve"> confiden</w:t>
      </w:r>
      <w:r w:rsidR="00307FA3">
        <w:rPr>
          <w:rFonts w:ascii="Arial" w:hAnsi="Arial" w:cs="Arial"/>
          <w:sz w:val="24"/>
          <w:szCs w:val="24"/>
        </w:rPr>
        <w:t>ce</w:t>
      </w:r>
      <w:r w:rsidR="00D22EE1">
        <w:rPr>
          <w:rFonts w:ascii="Arial" w:hAnsi="Arial" w:cs="Arial"/>
          <w:sz w:val="24"/>
          <w:szCs w:val="24"/>
        </w:rPr>
        <w:t xml:space="preserve"> in </w:t>
      </w:r>
      <w:r w:rsidR="00307FA3">
        <w:rPr>
          <w:rFonts w:ascii="Arial" w:hAnsi="Arial" w:cs="Arial"/>
          <w:sz w:val="24"/>
          <w:szCs w:val="24"/>
        </w:rPr>
        <w:t xml:space="preserve">using the </w:t>
      </w:r>
      <w:r w:rsidR="00D22EE1">
        <w:rPr>
          <w:rFonts w:ascii="Arial" w:hAnsi="Arial" w:cs="Arial"/>
          <w:sz w:val="24"/>
          <w:szCs w:val="24"/>
        </w:rPr>
        <w:t>new system. Although majority of users believe MJDI has brought some improvement to their work process</w:t>
      </w:r>
      <w:r w:rsidR="00307FA3">
        <w:rPr>
          <w:rFonts w:ascii="Arial" w:hAnsi="Arial" w:cs="Arial"/>
          <w:sz w:val="24"/>
          <w:szCs w:val="24"/>
        </w:rPr>
        <w:t>es</w:t>
      </w:r>
      <w:r w:rsidR="00D22EE1">
        <w:rPr>
          <w:rFonts w:ascii="Arial" w:hAnsi="Arial" w:cs="Arial"/>
          <w:sz w:val="24"/>
          <w:szCs w:val="24"/>
        </w:rPr>
        <w:t xml:space="preserve">, it is also believed </w:t>
      </w:r>
      <w:r w:rsidR="0093260A">
        <w:rPr>
          <w:rFonts w:ascii="Arial" w:hAnsi="Arial" w:cs="Arial"/>
          <w:sz w:val="24"/>
          <w:szCs w:val="24"/>
        </w:rPr>
        <w:t xml:space="preserve">that the results </w:t>
      </w:r>
      <w:r w:rsidR="00D22EE1">
        <w:rPr>
          <w:rFonts w:ascii="Arial" w:hAnsi="Arial" w:cs="Arial"/>
          <w:sz w:val="24"/>
          <w:szCs w:val="24"/>
        </w:rPr>
        <w:t xml:space="preserve">would </w:t>
      </w:r>
      <w:r w:rsidR="0093260A">
        <w:rPr>
          <w:rFonts w:ascii="Arial" w:hAnsi="Arial" w:cs="Arial"/>
          <w:sz w:val="24"/>
          <w:szCs w:val="24"/>
        </w:rPr>
        <w:t xml:space="preserve">have </w:t>
      </w:r>
      <w:r w:rsidR="00D22EE1">
        <w:rPr>
          <w:rFonts w:ascii="Arial" w:hAnsi="Arial" w:cs="Arial"/>
          <w:sz w:val="24"/>
          <w:szCs w:val="24"/>
        </w:rPr>
        <w:t>be</w:t>
      </w:r>
      <w:r w:rsidR="0093260A">
        <w:rPr>
          <w:rFonts w:ascii="Arial" w:hAnsi="Arial" w:cs="Arial"/>
          <w:sz w:val="24"/>
          <w:szCs w:val="24"/>
        </w:rPr>
        <w:t>ing</w:t>
      </w:r>
      <w:r w:rsidR="00D22EE1">
        <w:rPr>
          <w:rFonts w:ascii="Arial" w:hAnsi="Arial" w:cs="Arial"/>
          <w:sz w:val="24"/>
          <w:szCs w:val="24"/>
        </w:rPr>
        <w:t xml:space="preserve"> much greater if </w:t>
      </w:r>
      <w:r w:rsidR="0093260A">
        <w:rPr>
          <w:rFonts w:ascii="Arial" w:hAnsi="Arial" w:cs="Arial"/>
          <w:sz w:val="24"/>
          <w:szCs w:val="24"/>
        </w:rPr>
        <w:t>more effort and investment were applied to the change management process.</w:t>
      </w:r>
    </w:p>
    <w:p w14:paraId="18BE2F78" w14:textId="6FDE8E96" w:rsidR="001248B8" w:rsidRPr="001248B8" w:rsidRDefault="00116444" w:rsidP="00F64AB8">
      <w:pPr>
        <w:spacing w:line="360" w:lineRule="auto"/>
        <w:rPr>
          <w:rFonts w:ascii="Arial" w:hAnsi="Arial" w:cs="Arial"/>
          <w:sz w:val="24"/>
          <w:szCs w:val="24"/>
        </w:rPr>
      </w:pPr>
      <w:r>
        <w:rPr>
          <w:rFonts w:ascii="Arial" w:hAnsi="Arial" w:cs="Arial"/>
          <w:sz w:val="24"/>
          <w:szCs w:val="24"/>
        </w:rPr>
        <w:t>Furthermore, regardless of the improvements that has been achieved from the introduction of MJDI</w:t>
      </w:r>
      <w:r w:rsidR="0093260A">
        <w:rPr>
          <w:rFonts w:ascii="Arial" w:hAnsi="Arial" w:cs="Arial"/>
          <w:sz w:val="24"/>
          <w:szCs w:val="24"/>
        </w:rPr>
        <w:t xml:space="preserve"> as admitted by some users;</w:t>
      </w:r>
      <w:r>
        <w:rPr>
          <w:rFonts w:ascii="Arial" w:hAnsi="Arial" w:cs="Arial"/>
          <w:sz w:val="24"/>
          <w:szCs w:val="24"/>
        </w:rPr>
        <w:t xml:space="preserve"> it was very disappointing to identify that a significant percentage of user admitted </w:t>
      </w:r>
      <w:r w:rsidR="0093260A">
        <w:rPr>
          <w:rFonts w:ascii="Arial" w:hAnsi="Arial" w:cs="Arial"/>
          <w:sz w:val="24"/>
          <w:szCs w:val="24"/>
        </w:rPr>
        <w:t xml:space="preserve">they will </w:t>
      </w:r>
      <w:r>
        <w:rPr>
          <w:rFonts w:ascii="Arial" w:hAnsi="Arial" w:cs="Arial"/>
          <w:sz w:val="24"/>
          <w:szCs w:val="24"/>
        </w:rPr>
        <w:t>revert to former system</w:t>
      </w:r>
      <w:r w:rsidR="0093260A">
        <w:rPr>
          <w:rFonts w:ascii="Arial" w:hAnsi="Arial" w:cs="Arial"/>
          <w:sz w:val="24"/>
          <w:szCs w:val="24"/>
        </w:rPr>
        <w:t>s</w:t>
      </w:r>
      <w:r>
        <w:rPr>
          <w:rFonts w:ascii="Arial" w:hAnsi="Arial" w:cs="Arial"/>
          <w:sz w:val="24"/>
          <w:szCs w:val="24"/>
        </w:rPr>
        <w:t xml:space="preserve"> if</w:t>
      </w:r>
      <w:r w:rsidR="0093260A">
        <w:rPr>
          <w:rFonts w:ascii="Arial" w:hAnsi="Arial" w:cs="Arial"/>
          <w:sz w:val="24"/>
          <w:szCs w:val="24"/>
        </w:rPr>
        <w:t xml:space="preserve"> given</w:t>
      </w:r>
      <w:r>
        <w:rPr>
          <w:rFonts w:ascii="Arial" w:hAnsi="Arial" w:cs="Arial"/>
          <w:sz w:val="24"/>
          <w:szCs w:val="24"/>
        </w:rPr>
        <w:t xml:space="preserve"> the opportunity. However, </w:t>
      </w:r>
      <w:r w:rsidR="005B0706">
        <w:rPr>
          <w:rFonts w:ascii="Arial" w:hAnsi="Arial" w:cs="Arial"/>
          <w:sz w:val="24"/>
          <w:szCs w:val="24"/>
        </w:rPr>
        <w:t xml:space="preserve">further </w:t>
      </w:r>
      <w:r>
        <w:rPr>
          <w:rFonts w:ascii="Arial" w:hAnsi="Arial" w:cs="Arial"/>
          <w:sz w:val="24"/>
          <w:szCs w:val="24"/>
        </w:rPr>
        <w:t xml:space="preserve">investigation shows </w:t>
      </w:r>
      <w:r w:rsidR="00724088">
        <w:rPr>
          <w:rFonts w:ascii="Arial" w:hAnsi="Arial" w:cs="Arial"/>
          <w:sz w:val="24"/>
          <w:szCs w:val="24"/>
        </w:rPr>
        <w:t>that; users are lacking the ability to</w:t>
      </w:r>
      <w:r w:rsidR="005B0706">
        <w:rPr>
          <w:rFonts w:ascii="Arial" w:hAnsi="Arial" w:cs="Arial"/>
          <w:sz w:val="24"/>
          <w:szCs w:val="24"/>
        </w:rPr>
        <w:t xml:space="preserve"> </w:t>
      </w:r>
      <w:r w:rsidR="00724088">
        <w:rPr>
          <w:rFonts w:ascii="Arial" w:hAnsi="Arial" w:cs="Arial"/>
          <w:sz w:val="24"/>
          <w:szCs w:val="24"/>
        </w:rPr>
        <w:t>exploit MJDI to its full capability due the lack of comp</w:t>
      </w:r>
      <w:r w:rsidR="001248B8" w:rsidRPr="001248B8">
        <w:rPr>
          <w:rFonts w:ascii="Arial" w:hAnsi="Arial" w:cs="Arial"/>
          <w:sz w:val="24"/>
          <w:szCs w:val="24"/>
        </w:rPr>
        <w:t>e</w:t>
      </w:r>
      <w:r w:rsidR="00724088">
        <w:rPr>
          <w:rFonts w:ascii="Arial" w:hAnsi="Arial" w:cs="Arial"/>
          <w:sz w:val="24"/>
          <w:szCs w:val="24"/>
        </w:rPr>
        <w:t>ten</w:t>
      </w:r>
      <w:r w:rsidR="0096329C">
        <w:rPr>
          <w:rFonts w:ascii="Arial" w:hAnsi="Arial" w:cs="Arial"/>
          <w:sz w:val="24"/>
          <w:szCs w:val="24"/>
        </w:rPr>
        <w:t xml:space="preserve">ce </w:t>
      </w:r>
      <w:r w:rsidR="00724088">
        <w:rPr>
          <w:rFonts w:ascii="Arial" w:hAnsi="Arial" w:cs="Arial"/>
          <w:sz w:val="24"/>
          <w:szCs w:val="24"/>
        </w:rPr>
        <w:t>of some of the MJDI teams who executed the training and roll</w:t>
      </w:r>
      <w:r w:rsidR="005B0706">
        <w:rPr>
          <w:rFonts w:ascii="Arial" w:hAnsi="Arial" w:cs="Arial"/>
          <w:sz w:val="24"/>
          <w:szCs w:val="24"/>
        </w:rPr>
        <w:t>-</w:t>
      </w:r>
      <w:r w:rsidR="00724088">
        <w:rPr>
          <w:rFonts w:ascii="Arial" w:hAnsi="Arial" w:cs="Arial"/>
          <w:sz w:val="24"/>
          <w:szCs w:val="24"/>
        </w:rPr>
        <w:t>out to</w:t>
      </w:r>
      <w:r w:rsidR="005B0706">
        <w:rPr>
          <w:rFonts w:ascii="Arial" w:hAnsi="Arial" w:cs="Arial"/>
          <w:sz w:val="24"/>
          <w:szCs w:val="24"/>
        </w:rPr>
        <w:t xml:space="preserve"> some of the users</w:t>
      </w:r>
      <w:r w:rsidR="00724088">
        <w:rPr>
          <w:rFonts w:ascii="Arial" w:hAnsi="Arial" w:cs="Arial"/>
          <w:sz w:val="24"/>
          <w:szCs w:val="24"/>
        </w:rPr>
        <w:t xml:space="preserve">. </w:t>
      </w:r>
      <w:r w:rsidR="001248B8" w:rsidRPr="001248B8">
        <w:rPr>
          <w:rFonts w:ascii="Arial" w:hAnsi="Arial" w:cs="Arial"/>
          <w:sz w:val="24"/>
          <w:szCs w:val="24"/>
        </w:rPr>
        <w:t xml:space="preserve"> </w:t>
      </w:r>
      <w:r w:rsidR="00724088">
        <w:rPr>
          <w:rFonts w:ascii="Arial" w:hAnsi="Arial" w:cs="Arial"/>
          <w:sz w:val="24"/>
          <w:szCs w:val="24"/>
        </w:rPr>
        <w:t>On the positive note; most of the users testify that the support the</w:t>
      </w:r>
      <w:r w:rsidR="005B0706">
        <w:rPr>
          <w:rFonts w:ascii="Arial" w:hAnsi="Arial" w:cs="Arial"/>
          <w:sz w:val="24"/>
          <w:szCs w:val="24"/>
        </w:rPr>
        <w:t>y</w:t>
      </w:r>
      <w:r w:rsidR="00724088">
        <w:rPr>
          <w:rFonts w:ascii="Arial" w:hAnsi="Arial" w:cs="Arial"/>
          <w:sz w:val="24"/>
          <w:szCs w:val="24"/>
        </w:rPr>
        <w:t xml:space="preserve"> received from the MJDI team after the activation is very encouraging. </w:t>
      </w:r>
    </w:p>
    <w:p w14:paraId="532FCB23" w14:textId="7E692683" w:rsidR="001248B8" w:rsidRPr="001248B8" w:rsidRDefault="001248B8" w:rsidP="00F64AB8">
      <w:pPr>
        <w:spacing w:line="360" w:lineRule="auto"/>
        <w:rPr>
          <w:rFonts w:ascii="Arial" w:hAnsi="Arial" w:cs="Arial"/>
          <w:sz w:val="24"/>
          <w:szCs w:val="24"/>
        </w:rPr>
      </w:pPr>
      <w:r w:rsidRPr="001248B8">
        <w:rPr>
          <w:rFonts w:ascii="Arial" w:hAnsi="Arial" w:cs="Arial"/>
          <w:sz w:val="24"/>
          <w:szCs w:val="24"/>
        </w:rPr>
        <w:t xml:space="preserve">Looking at the figures </w:t>
      </w:r>
      <w:r w:rsidR="00724088">
        <w:rPr>
          <w:rFonts w:ascii="Arial" w:hAnsi="Arial" w:cs="Arial"/>
          <w:sz w:val="24"/>
          <w:szCs w:val="24"/>
        </w:rPr>
        <w:t xml:space="preserve">from the analysis and the </w:t>
      </w:r>
      <w:r w:rsidR="002E1169">
        <w:rPr>
          <w:rFonts w:ascii="Arial" w:hAnsi="Arial" w:cs="Arial"/>
          <w:sz w:val="24"/>
          <w:szCs w:val="24"/>
        </w:rPr>
        <w:t>significance of users who intend to revert to their old system, those who felt the roll</w:t>
      </w:r>
      <w:r w:rsidR="005B0706">
        <w:rPr>
          <w:rFonts w:ascii="Arial" w:hAnsi="Arial" w:cs="Arial"/>
          <w:sz w:val="24"/>
          <w:szCs w:val="24"/>
        </w:rPr>
        <w:t>-</w:t>
      </w:r>
      <w:r w:rsidR="002E1169">
        <w:rPr>
          <w:rFonts w:ascii="Arial" w:hAnsi="Arial" w:cs="Arial"/>
          <w:sz w:val="24"/>
          <w:szCs w:val="24"/>
        </w:rPr>
        <w:t>out was a burden and those who felt the implementation could</w:t>
      </w:r>
      <w:r w:rsidR="005B0706">
        <w:rPr>
          <w:rFonts w:ascii="Arial" w:hAnsi="Arial" w:cs="Arial"/>
          <w:sz w:val="24"/>
          <w:szCs w:val="24"/>
        </w:rPr>
        <w:t xml:space="preserve"> have</w:t>
      </w:r>
      <w:r w:rsidR="002E1169">
        <w:rPr>
          <w:rFonts w:ascii="Arial" w:hAnsi="Arial" w:cs="Arial"/>
          <w:sz w:val="24"/>
          <w:szCs w:val="24"/>
        </w:rPr>
        <w:t xml:space="preserve"> be</w:t>
      </w:r>
      <w:r w:rsidR="005B0706">
        <w:rPr>
          <w:rFonts w:ascii="Arial" w:hAnsi="Arial" w:cs="Arial"/>
          <w:sz w:val="24"/>
          <w:szCs w:val="24"/>
        </w:rPr>
        <w:t>en better</w:t>
      </w:r>
      <w:r w:rsidR="002E1169">
        <w:rPr>
          <w:rFonts w:ascii="Arial" w:hAnsi="Arial" w:cs="Arial"/>
          <w:sz w:val="24"/>
          <w:szCs w:val="24"/>
        </w:rPr>
        <w:t xml:space="preserve"> managed. This </w:t>
      </w:r>
      <w:r w:rsidR="005B0706">
        <w:rPr>
          <w:rFonts w:ascii="Arial" w:hAnsi="Arial" w:cs="Arial"/>
          <w:sz w:val="24"/>
          <w:szCs w:val="24"/>
        </w:rPr>
        <w:t>project</w:t>
      </w:r>
      <w:r w:rsidR="002E1169">
        <w:rPr>
          <w:rFonts w:ascii="Arial" w:hAnsi="Arial" w:cs="Arial"/>
          <w:sz w:val="24"/>
          <w:szCs w:val="24"/>
        </w:rPr>
        <w:t xml:space="preserve"> concludes from the findings by rejecting </w:t>
      </w:r>
      <w:r w:rsidRPr="001248B8">
        <w:rPr>
          <w:rFonts w:ascii="Arial" w:hAnsi="Arial" w:cs="Arial"/>
          <w:sz w:val="24"/>
          <w:szCs w:val="24"/>
        </w:rPr>
        <w:t>the null hypothesis in favour of the alternative hypothesis that;</w:t>
      </w:r>
    </w:p>
    <w:p w14:paraId="6B90CE8F" w14:textId="77777777" w:rsidR="001248B8" w:rsidRPr="001248B8" w:rsidRDefault="001248B8" w:rsidP="00F64AB8">
      <w:pPr>
        <w:spacing w:line="360" w:lineRule="auto"/>
        <w:rPr>
          <w:rFonts w:ascii="Arial" w:hAnsi="Arial" w:cs="Arial"/>
          <w:i/>
          <w:iCs/>
          <w:sz w:val="24"/>
          <w:szCs w:val="24"/>
        </w:rPr>
      </w:pPr>
      <w:r w:rsidRPr="001248B8">
        <w:rPr>
          <w:rFonts w:ascii="Arial" w:hAnsi="Arial" w:cs="Arial"/>
          <w:i/>
          <w:iCs/>
          <w:sz w:val="24"/>
          <w:szCs w:val="24"/>
        </w:rPr>
        <w:lastRenderedPageBreak/>
        <w:t xml:space="preserve">“People will embrace the </w:t>
      </w:r>
      <w:r w:rsidR="001B0365">
        <w:rPr>
          <w:rFonts w:ascii="Arial" w:hAnsi="Arial" w:cs="Arial"/>
          <w:i/>
          <w:iCs/>
          <w:sz w:val="24"/>
          <w:szCs w:val="24"/>
        </w:rPr>
        <w:t>MJDI</w:t>
      </w:r>
      <w:r w:rsidRPr="001248B8">
        <w:rPr>
          <w:rFonts w:ascii="Arial" w:hAnsi="Arial" w:cs="Arial"/>
          <w:i/>
          <w:iCs/>
          <w:sz w:val="24"/>
          <w:szCs w:val="24"/>
        </w:rPr>
        <w:t xml:space="preserve"> if the change management processes were effectively managed”.</w:t>
      </w:r>
    </w:p>
    <w:p w14:paraId="0A4EE780" w14:textId="0E4AA136" w:rsidR="005B0706" w:rsidRDefault="00462CC5" w:rsidP="00F64AB8">
      <w:pPr>
        <w:spacing w:line="360" w:lineRule="auto"/>
        <w:rPr>
          <w:rFonts w:ascii="Arial" w:hAnsi="Arial" w:cs="Arial"/>
          <w:sz w:val="24"/>
          <w:szCs w:val="24"/>
        </w:rPr>
      </w:pPr>
      <w:r>
        <w:rPr>
          <w:rFonts w:ascii="Arial" w:hAnsi="Arial" w:cs="Arial"/>
          <w:sz w:val="24"/>
          <w:szCs w:val="24"/>
        </w:rPr>
        <w:t>It can also be confirmed that the project objectives have fully been met. The project has been able to identify:</w:t>
      </w:r>
    </w:p>
    <w:p w14:paraId="733C3AEC" w14:textId="15FE7590" w:rsidR="00462CC5" w:rsidRPr="00462CC5" w:rsidRDefault="00462CC5" w:rsidP="00462CC5">
      <w:pPr>
        <w:spacing w:line="360" w:lineRule="auto"/>
        <w:rPr>
          <w:rFonts w:ascii="Arial" w:hAnsi="Arial" w:cs="Arial"/>
          <w:sz w:val="24"/>
          <w:szCs w:val="24"/>
        </w:rPr>
      </w:pPr>
      <w:r w:rsidRPr="00462CC5">
        <w:rPr>
          <w:rFonts w:ascii="Arial" w:hAnsi="Arial" w:cs="Arial"/>
          <w:sz w:val="24"/>
          <w:szCs w:val="24"/>
        </w:rPr>
        <w:t>1)</w:t>
      </w:r>
      <w:r w:rsidRPr="00462CC5">
        <w:rPr>
          <w:rFonts w:ascii="Arial" w:hAnsi="Arial" w:cs="Arial"/>
          <w:sz w:val="24"/>
          <w:szCs w:val="24"/>
        </w:rPr>
        <w:tab/>
      </w:r>
      <w:r>
        <w:rPr>
          <w:rFonts w:ascii="Arial" w:hAnsi="Arial" w:cs="Arial"/>
          <w:sz w:val="24"/>
          <w:szCs w:val="24"/>
        </w:rPr>
        <w:t>How the MJDI implementation process was managed</w:t>
      </w:r>
      <w:r w:rsidR="00F379E3">
        <w:rPr>
          <w:rFonts w:ascii="Arial" w:hAnsi="Arial" w:cs="Arial"/>
          <w:sz w:val="24"/>
          <w:szCs w:val="24"/>
        </w:rPr>
        <w:t xml:space="preserve">, </w:t>
      </w:r>
      <w:r>
        <w:rPr>
          <w:rFonts w:ascii="Arial" w:hAnsi="Arial" w:cs="Arial"/>
          <w:sz w:val="24"/>
          <w:szCs w:val="24"/>
        </w:rPr>
        <w:t>the verdict of people affected by the change</w:t>
      </w:r>
      <w:r w:rsidR="00F379E3">
        <w:rPr>
          <w:rFonts w:ascii="Arial" w:hAnsi="Arial" w:cs="Arial"/>
          <w:sz w:val="24"/>
          <w:szCs w:val="24"/>
        </w:rPr>
        <w:t xml:space="preserve"> and what could have been done to increase success</w:t>
      </w:r>
    </w:p>
    <w:p w14:paraId="68AD5D47" w14:textId="4F11346B" w:rsidR="00462CC5" w:rsidRPr="00462CC5" w:rsidRDefault="00462CC5" w:rsidP="00462CC5">
      <w:pPr>
        <w:spacing w:line="360" w:lineRule="auto"/>
        <w:rPr>
          <w:rFonts w:ascii="Arial" w:hAnsi="Arial" w:cs="Arial"/>
          <w:sz w:val="24"/>
          <w:szCs w:val="24"/>
        </w:rPr>
      </w:pPr>
      <w:r w:rsidRPr="00462CC5">
        <w:rPr>
          <w:rFonts w:ascii="Arial" w:hAnsi="Arial" w:cs="Arial"/>
          <w:sz w:val="24"/>
          <w:szCs w:val="24"/>
        </w:rPr>
        <w:t>2)</w:t>
      </w:r>
      <w:r w:rsidRPr="00462CC5">
        <w:rPr>
          <w:rFonts w:ascii="Arial" w:hAnsi="Arial" w:cs="Arial"/>
          <w:sz w:val="24"/>
          <w:szCs w:val="24"/>
        </w:rPr>
        <w:tab/>
      </w:r>
      <w:r w:rsidR="00F379E3">
        <w:rPr>
          <w:rFonts w:ascii="Arial" w:hAnsi="Arial" w:cs="Arial"/>
          <w:sz w:val="24"/>
          <w:szCs w:val="24"/>
        </w:rPr>
        <w:t>Results for recommendation derived from the survey and analysis</w:t>
      </w:r>
      <w:r w:rsidRPr="00462CC5">
        <w:rPr>
          <w:rFonts w:ascii="Arial" w:hAnsi="Arial" w:cs="Arial"/>
          <w:sz w:val="24"/>
          <w:szCs w:val="24"/>
        </w:rPr>
        <w:t>.</w:t>
      </w:r>
    </w:p>
    <w:p w14:paraId="60173C67" w14:textId="7F4FB453" w:rsidR="00462CC5" w:rsidRPr="00462CC5" w:rsidRDefault="00462CC5" w:rsidP="00462CC5">
      <w:pPr>
        <w:spacing w:line="360" w:lineRule="auto"/>
        <w:rPr>
          <w:rFonts w:ascii="Arial" w:hAnsi="Arial" w:cs="Arial"/>
          <w:sz w:val="24"/>
          <w:szCs w:val="24"/>
        </w:rPr>
      </w:pPr>
      <w:r w:rsidRPr="00462CC5">
        <w:rPr>
          <w:rFonts w:ascii="Arial" w:hAnsi="Arial" w:cs="Arial"/>
          <w:sz w:val="24"/>
          <w:szCs w:val="24"/>
        </w:rPr>
        <w:t>3)</w:t>
      </w:r>
      <w:r w:rsidRPr="00462CC5">
        <w:rPr>
          <w:rFonts w:ascii="Arial" w:hAnsi="Arial" w:cs="Arial"/>
          <w:sz w:val="24"/>
          <w:szCs w:val="24"/>
        </w:rPr>
        <w:tab/>
        <w:t>T</w:t>
      </w:r>
      <w:r w:rsidR="00F379E3">
        <w:rPr>
          <w:rFonts w:ascii="Arial" w:hAnsi="Arial" w:cs="Arial"/>
          <w:sz w:val="24"/>
          <w:szCs w:val="24"/>
        </w:rPr>
        <w:t>he project will serve as a reference document for future implementations</w:t>
      </w:r>
      <w:r w:rsidRPr="00462CC5">
        <w:rPr>
          <w:rFonts w:ascii="Arial" w:hAnsi="Arial" w:cs="Arial"/>
          <w:sz w:val="24"/>
          <w:szCs w:val="24"/>
        </w:rPr>
        <w:t>.</w:t>
      </w:r>
    </w:p>
    <w:p w14:paraId="0B26BC95" w14:textId="77777777" w:rsidR="00462CC5" w:rsidRDefault="00462CC5" w:rsidP="00F64AB8">
      <w:pPr>
        <w:spacing w:line="360" w:lineRule="auto"/>
        <w:rPr>
          <w:rFonts w:ascii="Arial" w:hAnsi="Arial" w:cs="Arial"/>
          <w:b/>
          <w:sz w:val="24"/>
          <w:szCs w:val="24"/>
        </w:rPr>
      </w:pPr>
    </w:p>
    <w:p w14:paraId="4B0B8838" w14:textId="77777777" w:rsidR="00462CC5" w:rsidRDefault="00462CC5" w:rsidP="00F64AB8">
      <w:pPr>
        <w:spacing w:line="360" w:lineRule="auto"/>
        <w:rPr>
          <w:rFonts w:ascii="Arial" w:hAnsi="Arial" w:cs="Arial"/>
          <w:b/>
          <w:sz w:val="24"/>
          <w:szCs w:val="24"/>
        </w:rPr>
      </w:pPr>
    </w:p>
    <w:p w14:paraId="0246D5CD" w14:textId="77777777" w:rsidR="00462CC5" w:rsidRDefault="00462CC5" w:rsidP="00F64AB8">
      <w:pPr>
        <w:spacing w:line="360" w:lineRule="auto"/>
        <w:rPr>
          <w:rFonts w:ascii="Arial" w:hAnsi="Arial" w:cs="Arial"/>
          <w:b/>
          <w:sz w:val="24"/>
          <w:szCs w:val="24"/>
        </w:rPr>
      </w:pPr>
    </w:p>
    <w:p w14:paraId="6955F35E" w14:textId="77777777" w:rsidR="00462CC5" w:rsidRDefault="00462CC5" w:rsidP="00F64AB8">
      <w:pPr>
        <w:spacing w:line="360" w:lineRule="auto"/>
        <w:rPr>
          <w:rFonts w:ascii="Arial" w:hAnsi="Arial" w:cs="Arial"/>
          <w:b/>
          <w:sz w:val="24"/>
          <w:szCs w:val="24"/>
        </w:rPr>
      </w:pPr>
    </w:p>
    <w:p w14:paraId="6B6F0186" w14:textId="77777777" w:rsidR="00462CC5" w:rsidRDefault="00462CC5" w:rsidP="00F64AB8">
      <w:pPr>
        <w:spacing w:line="360" w:lineRule="auto"/>
        <w:rPr>
          <w:rFonts w:ascii="Arial" w:hAnsi="Arial" w:cs="Arial"/>
          <w:b/>
          <w:sz w:val="24"/>
          <w:szCs w:val="24"/>
        </w:rPr>
      </w:pPr>
    </w:p>
    <w:p w14:paraId="6C1B3C54" w14:textId="77777777" w:rsidR="00462CC5" w:rsidRDefault="00462CC5" w:rsidP="00F64AB8">
      <w:pPr>
        <w:spacing w:line="360" w:lineRule="auto"/>
        <w:rPr>
          <w:rFonts w:ascii="Arial" w:hAnsi="Arial" w:cs="Arial"/>
          <w:b/>
          <w:sz w:val="24"/>
          <w:szCs w:val="24"/>
        </w:rPr>
      </w:pPr>
    </w:p>
    <w:p w14:paraId="7EE7AFDD" w14:textId="77777777" w:rsidR="00462CC5" w:rsidRDefault="00462CC5" w:rsidP="00F64AB8">
      <w:pPr>
        <w:spacing w:line="360" w:lineRule="auto"/>
        <w:rPr>
          <w:rFonts w:ascii="Arial" w:hAnsi="Arial" w:cs="Arial"/>
          <w:b/>
          <w:sz w:val="24"/>
          <w:szCs w:val="24"/>
        </w:rPr>
      </w:pPr>
    </w:p>
    <w:p w14:paraId="125EF1F5" w14:textId="77777777" w:rsidR="00462CC5" w:rsidRDefault="00462CC5" w:rsidP="00F64AB8">
      <w:pPr>
        <w:spacing w:line="360" w:lineRule="auto"/>
        <w:rPr>
          <w:rFonts w:ascii="Arial" w:hAnsi="Arial" w:cs="Arial"/>
          <w:b/>
          <w:sz w:val="24"/>
          <w:szCs w:val="24"/>
        </w:rPr>
      </w:pPr>
    </w:p>
    <w:p w14:paraId="24E81FA0" w14:textId="77777777" w:rsidR="00462CC5" w:rsidRDefault="00462CC5" w:rsidP="00F64AB8">
      <w:pPr>
        <w:spacing w:line="360" w:lineRule="auto"/>
        <w:rPr>
          <w:rFonts w:ascii="Arial" w:hAnsi="Arial" w:cs="Arial"/>
          <w:b/>
          <w:sz w:val="24"/>
          <w:szCs w:val="24"/>
        </w:rPr>
      </w:pPr>
    </w:p>
    <w:p w14:paraId="6658D24F" w14:textId="77777777" w:rsidR="00462CC5" w:rsidRDefault="00462CC5" w:rsidP="00F64AB8">
      <w:pPr>
        <w:spacing w:line="360" w:lineRule="auto"/>
        <w:rPr>
          <w:rFonts w:ascii="Arial" w:hAnsi="Arial" w:cs="Arial"/>
          <w:b/>
          <w:sz w:val="24"/>
          <w:szCs w:val="24"/>
        </w:rPr>
      </w:pPr>
    </w:p>
    <w:p w14:paraId="3DD1A5D6" w14:textId="77777777" w:rsidR="00462CC5" w:rsidRDefault="00462CC5" w:rsidP="00F64AB8">
      <w:pPr>
        <w:spacing w:line="360" w:lineRule="auto"/>
        <w:rPr>
          <w:rFonts w:ascii="Arial" w:hAnsi="Arial" w:cs="Arial"/>
          <w:b/>
          <w:sz w:val="24"/>
          <w:szCs w:val="24"/>
        </w:rPr>
      </w:pPr>
    </w:p>
    <w:p w14:paraId="0DB434FB" w14:textId="77777777" w:rsidR="00462CC5" w:rsidRDefault="00462CC5" w:rsidP="00F64AB8">
      <w:pPr>
        <w:spacing w:line="360" w:lineRule="auto"/>
        <w:rPr>
          <w:rFonts w:ascii="Arial" w:hAnsi="Arial" w:cs="Arial"/>
          <w:b/>
          <w:sz w:val="24"/>
          <w:szCs w:val="24"/>
        </w:rPr>
      </w:pPr>
    </w:p>
    <w:p w14:paraId="0E5EBB5C" w14:textId="7711BE8C" w:rsidR="00462CC5" w:rsidRDefault="00462CC5" w:rsidP="00F64AB8">
      <w:pPr>
        <w:spacing w:line="360" w:lineRule="auto"/>
        <w:rPr>
          <w:rFonts w:ascii="Arial" w:hAnsi="Arial" w:cs="Arial"/>
          <w:b/>
          <w:sz w:val="24"/>
          <w:szCs w:val="24"/>
        </w:rPr>
      </w:pPr>
    </w:p>
    <w:p w14:paraId="7EC7FD63" w14:textId="5950BAF8" w:rsidR="00820DEA" w:rsidRDefault="00820DEA" w:rsidP="00F64AB8">
      <w:pPr>
        <w:spacing w:line="360" w:lineRule="auto"/>
        <w:rPr>
          <w:rFonts w:ascii="Arial" w:hAnsi="Arial" w:cs="Arial"/>
          <w:b/>
          <w:sz w:val="24"/>
          <w:szCs w:val="24"/>
        </w:rPr>
      </w:pPr>
    </w:p>
    <w:p w14:paraId="0921AD9D" w14:textId="77777777" w:rsidR="00820DEA" w:rsidRDefault="00820DEA" w:rsidP="00F64AB8">
      <w:pPr>
        <w:spacing w:line="360" w:lineRule="auto"/>
        <w:rPr>
          <w:rFonts w:ascii="Arial" w:hAnsi="Arial" w:cs="Arial"/>
          <w:b/>
          <w:sz w:val="24"/>
          <w:szCs w:val="24"/>
        </w:rPr>
      </w:pPr>
    </w:p>
    <w:p w14:paraId="231B8065" w14:textId="77777777" w:rsidR="00462CC5" w:rsidRDefault="00462CC5" w:rsidP="00F64AB8">
      <w:pPr>
        <w:spacing w:line="360" w:lineRule="auto"/>
        <w:rPr>
          <w:rFonts w:ascii="Arial" w:hAnsi="Arial" w:cs="Arial"/>
          <w:b/>
          <w:sz w:val="24"/>
          <w:szCs w:val="24"/>
        </w:rPr>
      </w:pPr>
    </w:p>
    <w:p w14:paraId="793B858B" w14:textId="77777777" w:rsidR="00462CC5" w:rsidRDefault="00462CC5" w:rsidP="00F64AB8">
      <w:pPr>
        <w:spacing w:line="360" w:lineRule="auto"/>
        <w:rPr>
          <w:rFonts w:ascii="Arial" w:hAnsi="Arial" w:cs="Arial"/>
          <w:b/>
          <w:sz w:val="24"/>
          <w:szCs w:val="24"/>
        </w:rPr>
      </w:pPr>
    </w:p>
    <w:p w14:paraId="2D5143C7" w14:textId="711978C8" w:rsidR="001248B8" w:rsidRPr="002E1169" w:rsidRDefault="001248B8" w:rsidP="00F64AB8">
      <w:pPr>
        <w:spacing w:line="360" w:lineRule="auto"/>
        <w:rPr>
          <w:rFonts w:ascii="Arial" w:hAnsi="Arial" w:cs="Arial"/>
          <w:b/>
          <w:sz w:val="24"/>
          <w:szCs w:val="24"/>
          <w:u w:val="single"/>
        </w:rPr>
      </w:pPr>
      <w:r w:rsidRPr="002E1169">
        <w:rPr>
          <w:rFonts w:ascii="Arial" w:hAnsi="Arial" w:cs="Arial"/>
          <w:b/>
          <w:sz w:val="24"/>
          <w:szCs w:val="24"/>
        </w:rPr>
        <w:lastRenderedPageBreak/>
        <w:t xml:space="preserve">5.3 </w:t>
      </w:r>
      <w:r w:rsidRPr="002E1169">
        <w:rPr>
          <w:rFonts w:ascii="Arial" w:hAnsi="Arial" w:cs="Arial"/>
          <w:b/>
          <w:sz w:val="24"/>
          <w:szCs w:val="24"/>
          <w:u w:val="single"/>
        </w:rPr>
        <w:t>RECOMMENDATIONS</w:t>
      </w:r>
    </w:p>
    <w:p w14:paraId="21A1FEA3" w14:textId="77777777" w:rsidR="002E1169" w:rsidRPr="002E1169" w:rsidRDefault="001248B8" w:rsidP="00F64AB8">
      <w:pPr>
        <w:spacing w:line="360" w:lineRule="auto"/>
        <w:rPr>
          <w:rFonts w:ascii="Arial" w:hAnsi="Arial" w:cs="Arial"/>
          <w:b/>
          <w:sz w:val="24"/>
          <w:szCs w:val="24"/>
        </w:rPr>
      </w:pPr>
      <w:r w:rsidRPr="002E1169">
        <w:rPr>
          <w:rFonts w:ascii="Arial" w:hAnsi="Arial" w:cs="Arial"/>
          <w:b/>
          <w:sz w:val="24"/>
          <w:szCs w:val="24"/>
        </w:rPr>
        <w:t xml:space="preserve">5.3.1 </w:t>
      </w:r>
      <w:r w:rsidRPr="002E1169">
        <w:rPr>
          <w:rFonts w:ascii="Arial" w:hAnsi="Arial" w:cs="Arial"/>
          <w:b/>
          <w:sz w:val="24"/>
          <w:szCs w:val="24"/>
          <w:u w:val="single"/>
        </w:rPr>
        <w:t>PILOT PROJECT</w:t>
      </w:r>
    </w:p>
    <w:p w14:paraId="5EB288C8" w14:textId="294405B0" w:rsidR="001248B8" w:rsidRPr="001248B8" w:rsidRDefault="001248B8" w:rsidP="00F64AB8">
      <w:pPr>
        <w:spacing w:line="360" w:lineRule="auto"/>
        <w:rPr>
          <w:rFonts w:ascii="Arial" w:hAnsi="Arial" w:cs="Arial"/>
          <w:sz w:val="24"/>
          <w:szCs w:val="24"/>
        </w:rPr>
      </w:pPr>
      <w:r w:rsidRPr="001248B8">
        <w:rPr>
          <w:rFonts w:ascii="Arial" w:hAnsi="Arial" w:cs="Arial"/>
          <w:sz w:val="24"/>
          <w:szCs w:val="24"/>
        </w:rPr>
        <w:t>This p</w:t>
      </w:r>
      <w:r w:rsidR="00820DEA">
        <w:rPr>
          <w:rFonts w:ascii="Arial" w:hAnsi="Arial" w:cs="Arial"/>
          <w:sz w:val="24"/>
          <w:szCs w:val="24"/>
        </w:rPr>
        <w:t>roject</w:t>
      </w:r>
      <w:r w:rsidRPr="001248B8">
        <w:rPr>
          <w:rFonts w:ascii="Arial" w:hAnsi="Arial" w:cs="Arial"/>
          <w:sz w:val="24"/>
          <w:szCs w:val="24"/>
        </w:rPr>
        <w:t xml:space="preserve"> recommends that in any future project, a pilot project must be run to test the success of any major implementation. This can be achieved by focusing on selected elements within a targeted </w:t>
      </w:r>
      <w:r w:rsidR="00820DEA">
        <w:rPr>
          <w:rFonts w:ascii="Arial" w:hAnsi="Arial" w:cs="Arial"/>
          <w:sz w:val="24"/>
          <w:szCs w:val="24"/>
        </w:rPr>
        <w:t>or segregated session</w:t>
      </w:r>
      <w:r w:rsidR="00504320">
        <w:rPr>
          <w:rFonts w:ascii="Arial" w:hAnsi="Arial" w:cs="Arial"/>
          <w:sz w:val="24"/>
          <w:szCs w:val="24"/>
        </w:rPr>
        <w:t xml:space="preserve"> of the </w:t>
      </w:r>
      <w:r w:rsidR="00820DEA">
        <w:rPr>
          <w:rFonts w:ascii="Arial" w:hAnsi="Arial" w:cs="Arial"/>
          <w:sz w:val="24"/>
          <w:szCs w:val="24"/>
        </w:rPr>
        <w:t xml:space="preserve">entire </w:t>
      </w:r>
      <w:r w:rsidR="00504320">
        <w:rPr>
          <w:rFonts w:ascii="Arial" w:hAnsi="Arial" w:cs="Arial"/>
          <w:sz w:val="24"/>
          <w:szCs w:val="24"/>
        </w:rPr>
        <w:t>project</w:t>
      </w:r>
      <w:r w:rsidRPr="001248B8">
        <w:rPr>
          <w:rFonts w:ascii="Arial" w:hAnsi="Arial" w:cs="Arial"/>
          <w:sz w:val="24"/>
          <w:szCs w:val="24"/>
        </w:rPr>
        <w:t xml:space="preserve"> in order to ascertain any challenges, cost</w:t>
      </w:r>
      <w:r w:rsidR="00504320">
        <w:rPr>
          <w:rFonts w:ascii="Arial" w:hAnsi="Arial" w:cs="Arial"/>
          <w:sz w:val="24"/>
          <w:szCs w:val="24"/>
        </w:rPr>
        <w:t xml:space="preserve"> savings</w:t>
      </w:r>
      <w:r w:rsidRPr="001248B8">
        <w:rPr>
          <w:rFonts w:ascii="Arial" w:hAnsi="Arial" w:cs="Arial"/>
          <w:sz w:val="24"/>
          <w:szCs w:val="24"/>
        </w:rPr>
        <w:t xml:space="preserve"> and any opportunities that can be exploit for </w:t>
      </w:r>
      <w:r w:rsidR="00504320">
        <w:rPr>
          <w:rFonts w:ascii="Arial" w:hAnsi="Arial" w:cs="Arial"/>
          <w:sz w:val="24"/>
          <w:szCs w:val="24"/>
        </w:rPr>
        <w:t>better optimisation to reduce the burden associated with change</w:t>
      </w:r>
      <w:r w:rsidRPr="001248B8">
        <w:rPr>
          <w:rFonts w:ascii="Arial" w:hAnsi="Arial" w:cs="Arial"/>
          <w:sz w:val="24"/>
          <w:szCs w:val="24"/>
        </w:rPr>
        <w:t xml:space="preserve">. From the research, it was identified that; most of the problems that </w:t>
      </w:r>
      <w:r w:rsidR="00504320">
        <w:rPr>
          <w:rFonts w:ascii="Arial" w:hAnsi="Arial" w:cs="Arial"/>
          <w:sz w:val="24"/>
          <w:szCs w:val="24"/>
        </w:rPr>
        <w:t>took place</w:t>
      </w:r>
      <w:r w:rsidRPr="001248B8">
        <w:rPr>
          <w:rFonts w:ascii="Arial" w:hAnsi="Arial" w:cs="Arial"/>
          <w:sz w:val="24"/>
          <w:szCs w:val="24"/>
        </w:rPr>
        <w:t xml:space="preserve"> during the </w:t>
      </w:r>
      <w:r w:rsidR="00504320">
        <w:rPr>
          <w:rFonts w:ascii="Arial" w:hAnsi="Arial" w:cs="Arial"/>
          <w:sz w:val="24"/>
          <w:szCs w:val="24"/>
        </w:rPr>
        <w:t xml:space="preserve">MJDI </w:t>
      </w:r>
      <w:r w:rsidRPr="001248B8">
        <w:rPr>
          <w:rFonts w:ascii="Arial" w:hAnsi="Arial" w:cs="Arial"/>
          <w:sz w:val="24"/>
          <w:szCs w:val="24"/>
        </w:rPr>
        <w:t xml:space="preserve">implementation were new to the project team so there was no immediate contingency plan to combat such </w:t>
      </w:r>
      <w:r w:rsidR="00504320">
        <w:rPr>
          <w:rFonts w:ascii="Arial" w:hAnsi="Arial" w:cs="Arial"/>
          <w:sz w:val="24"/>
          <w:szCs w:val="24"/>
        </w:rPr>
        <w:t>bottlenecks.</w:t>
      </w:r>
    </w:p>
    <w:p w14:paraId="02364B22" w14:textId="3323156A" w:rsidR="001248B8" w:rsidRPr="001248B8" w:rsidRDefault="0010370A" w:rsidP="00F64AB8">
      <w:pPr>
        <w:spacing w:line="360" w:lineRule="auto"/>
        <w:rPr>
          <w:rFonts w:ascii="Arial" w:hAnsi="Arial" w:cs="Arial"/>
          <w:sz w:val="24"/>
          <w:szCs w:val="24"/>
        </w:rPr>
      </w:pPr>
      <w:r w:rsidRPr="001248B8">
        <w:rPr>
          <w:rFonts w:ascii="Arial" w:hAnsi="Arial" w:cs="Arial"/>
          <w:sz w:val="24"/>
          <w:szCs w:val="24"/>
        </w:rPr>
        <w:t>Pilot projects</w:t>
      </w:r>
      <w:r w:rsidR="001248B8" w:rsidRPr="001248B8">
        <w:rPr>
          <w:rFonts w:ascii="Arial" w:hAnsi="Arial" w:cs="Arial"/>
          <w:sz w:val="24"/>
          <w:szCs w:val="24"/>
        </w:rPr>
        <w:t xml:space="preserve"> serve</w:t>
      </w:r>
      <w:r w:rsidR="00D746FA">
        <w:rPr>
          <w:rFonts w:ascii="Arial" w:hAnsi="Arial" w:cs="Arial"/>
          <w:sz w:val="24"/>
          <w:szCs w:val="24"/>
        </w:rPr>
        <w:t>s</w:t>
      </w:r>
      <w:r w:rsidR="001248B8" w:rsidRPr="001248B8">
        <w:rPr>
          <w:rFonts w:ascii="Arial" w:hAnsi="Arial" w:cs="Arial"/>
          <w:sz w:val="24"/>
          <w:szCs w:val="24"/>
        </w:rPr>
        <w:t xml:space="preserve"> as the test bench or simulation to prevent wasting large sums of resources on giant projects. Any mistakes can be corrected during the test phase in order to prevent bigger financial loss. During the pilot project, feedbacks collated can be used to help how things can be improved.</w:t>
      </w:r>
    </w:p>
    <w:p w14:paraId="77ED0F18" w14:textId="77777777" w:rsidR="00504320" w:rsidRPr="00504320" w:rsidRDefault="001248B8" w:rsidP="00F64AB8">
      <w:pPr>
        <w:spacing w:line="360" w:lineRule="auto"/>
        <w:rPr>
          <w:rFonts w:ascii="Arial" w:hAnsi="Arial" w:cs="Arial"/>
          <w:b/>
          <w:sz w:val="24"/>
          <w:szCs w:val="24"/>
        </w:rPr>
      </w:pPr>
      <w:r w:rsidRPr="00504320">
        <w:rPr>
          <w:rFonts w:ascii="Arial" w:hAnsi="Arial" w:cs="Arial"/>
          <w:b/>
          <w:sz w:val="24"/>
          <w:szCs w:val="24"/>
        </w:rPr>
        <w:t xml:space="preserve">5.3.2 </w:t>
      </w:r>
      <w:r w:rsidRPr="00504320">
        <w:rPr>
          <w:rFonts w:ascii="Arial" w:hAnsi="Arial" w:cs="Arial"/>
          <w:b/>
          <w:sz w:val="24"/>
          <w:szCs w:val="24"/>
          <w:u w:val="single"/>
        </w:rPr>
        <w:t>TRAINING</w:t>
      </w:r>
    </w:p>
    <w:p w14:paraId="5C691151" w14:textId="2EC5D89D" w:rsidR="001248B8" w:rsidRPr="001248B8" w:rsidRDefault="001248B8" w:rsidP="00F64AB8">
      <w:pPr>
        <w:spacing w:line="360" w:lineRule="auto"/>
        <w:rPr>
          <w:rFonts w:ascii="Arial" w:hAnsi="Arial" w:cs="Arial"/>
          <w:sz w:val="24"/>
          <w:szCs w:val="24"/>
        </w:rPr>
      </w:pPr>
      <w:r w:rsidRPr="001248B8">
        <w:rPr>
          <w:rFonts w:ascii="Arial" w:hAnsi="Arial" w:cs="Arial"/>
          <w:sz w:val="24"/>
          <w:szCs w:val="24"/>
        </w:rPr>
        <w:t xml:space="preserve">The </w:t>
      </w:r>
      <w:r w:rsidR="00D746FA">
        <w:rPr>
          <w:rFonts w:ascii="Arial" w:hAnsi="Arial" w:cs="Arial"/>
          <w:sz w:val="24"/>
          <w:szCs w:val="24"/>
        </w:rPr>
        <w:t>project</w:t>
      </w:r>
      <w:r w:rsidRPr="001248B8">
        <w:rPr>
          <w:rFonts w:ascii="Arial" w:hAnsi="Arial" w:cs="Arial"/>
          <w:sz w:val="24"/>
          <w:szCs w:val="24"/>
        </w:rPr>
        <w:t xml:space="preserve"> reveals that; the </w:t>
      </w:r>
      <w:r w:rsidR="004C4F6E">
        <w:rPr>
          <w:rFonts w:ascii="Arial" w:hAnsi="Arial" w:cs="Arial"/>
          <w:sz w:val="24"/>
          <w:szCs w:val="24"/>
        </w:rPr>
        <w:t xml:space="preserve">time allocated for training for some of the units was inadequate </w:t>
      </w:r>
      <w:r w:rsidR="00405AE1">
        <w:rPr>
          <w:rFonts w:ascii="Arial" w:hAnsi="Arial" w:cs="Arial"/>
          <w:sz w:val="24"/>
          <w:szCs w:val="24"/>
        </w:rPr>
        <w:t>and</w:t>
      </w:r>
      <w:r w:rsidR="004C4F6E">
        <w:rPr>
          <w:rFonts w:ascii="Arial" w:hAnsi="Arial" w:cs="Arial"/>
          <w:sz w:val="24"/>
          <w:szCs w:val="24"/>
        </w:rPr>
        <w:t xml:space="preserve"> the level of competence of the trainers was lower than expected</w:t>
      </w:r>
      <w:r w:rsidRPr="001248B8">
        <w:rPr>
          <w:rFonts w:ascii="Arial" w:hAnsi="Arial" w:cs="Arial"/>
          <w:sz w:val="24"/>
          <w:szCs w:val="24"/>
        </w:rPr>
        <w:t>. T</w:t>
      </w:r>
      <w:r w:rsidR="00405AE1">
        <w:rPr>
          <w:rFonts w:ascii="Arial" w:hAnsi="Arial" w:cs="Arial"/>
          <w:sz w:val="24"/>
          <w:szCs w:val="24"/>
        </w:rPr>
        <w:t>his p</w:t>
      </w:r>
      <w:r w:rsidR="00D746FA">
        <w:rPr>
          <w:rFonts w:ascii="Arial" w:hAnsi="Arial" w:cs="Arial"/>
          <w:sz w:val="24"/>
          <w:szCs w:val="24"/>
        </w:rPr>
        <w:t>roject</w:t>
      </w:r>
      <w:r w:rsidR="00405AE1">
        <w:rPr>
          <w:rFonts w:ascii="Arial" w:hAnsi="Arial" w:cs="Arial"/>
          <w:sz w:val="24"/>
          <w:szCs w:val="24"/>
        </w:rPr>
        <w:t xml:space="preserve"> recommends that in any future </w:t>
      </w:r>
      <w:r w:rsidR="00D746FA">
        <w:rPr>
          <w:rFonts w:ascii="Arial" w:hAnsi="Arial" w:cs="Arial"/>
          <w:sz w:val="24"/>
          <w:szCs w:val="24"/>
        </w:rPr>
        <w:t>implementation</w:t>
      </w:r>
      <w:r w:rsidR="00405AE1">
        <w:rPr>
          <w:rFonts w:ascii="Arial" w:hAnsi="Arial" w:cs="Arial"/>
          <w:sz w:val="24"/>
          <w:szCs w:val="24"/>
        </w:rPr>
        <w:t xml:space="preserve"> where training is involved; </w:t>
      </w:r>
      <w:r w:rsidR="00D746FA">
        <w:rPr>
          <w:rFonts w:ascii="Arial" w:hAnsi="Arial" w:cs="Arial"/>
          <w:sz w:val="24"/>
          <w:szCs w:val="24"/>
        </w:rPr>
        <w:t xml:space="preserve">adequate </w:t>
      </w:r>
      <w:r w:rsidR="00405AE1">
        <w:rPr>
          <w:rFonts w:ascii="Arial" w:hAnsi="Arial" w:cs="Arial"/>
          <w:sz w:val="24"/>
          <w:szCs w:val="24"/>
        </w:rPr>
        <w:t>time and resources must be allocated to facilitate the training of personnel. In many instances, a computer-based training with enough assessment scenarios is good for reducing the cost of training. However, it is importan</w:t>
      </w:r>
      <w:r w:rsidR="00D746FA">
        <w:rPr>
          <w:rFonts w:ascii="Arial" w:hAnsi="Arial" w:cs="Arial"/>
          <w:sz w:val="24"/>
          <w:szCs w:val="24"/>
        </w:rPr>
        <w:t>t</w:t>
      </w:r>
      <w:r w:rsidR="00405AE1">
        <w:rPr>
          <w:rFonts w:ascii="Arial" w:hAnsi="Arial" w:cs="Arial"/>
          <w:sz w:val="24"/>
          <w:szCs w:val="24"/>
        </w:rPr>
        <w:t xml:space="preserve"> to have the skill and knowledge of qualified persons to facilitate such training.</w:t>
      </w:r>
    </w:p>
    <w:p w14:paraId="45CA3C19" w14:textId="676222AE" w:rsidR="001248B8" w:rsidRDefault="001248B8" w:rsidP="00F64AB8">
      <w:pPr>
        <w:spacing w:line="360" w:lineRule="auto"/>
        <w:rPr>
          <w:rFonts w:ascii="Arial" w:hAnsi="Arial" w:cs="Arial"/>
          <w:sz w:val="24"/>
          <w:szCs w:val="24"/>
        </w:rPr>
      </w:pPr>
      <w:r w:rsidRPr="001248B8">
        <w:rPr>
          <w:rFonts w:ascii="Arial" w:hAnsi="Arial" w:cs="Arial"/>
          <w:sz w:val="24"/>
          <w:szCs w:val="24"/>
        </w:rPr>
        <w:t xml:space="preserve">In </w:t>
      </w:r>
      <w:r w:rsidR="00E2039B">
        <w:rPr>
          <w:rFonts w:ascii="Arial" w:hAnsi="Arial" w:cs="Arial"/>
          <w:sz w:val="24"/>
          <w:szCs w:val="24"/>
        </w:rPr>
        <w:t>situations</w:t>
      </w:r>
      <w:r w:rsidRPr="001248B8">
        <w:rPr>
          <w:rFonts w:ascii="Arial" w:hAnsi="Arial" w:cs="Arial"/>
          <w:sz w:val="24"/>
          <w:szCs w:val="24"/>
        </w:rPr>
        <w:t xml:space="preserve"> where </w:t>
      </w:r>
      <w:r w:rsidR="0010370A" w:rsidRPr="001248B8">
        <w:rPr>
          <w:rFonts w:ascii="Arial" w:hAnsi="Arial" w:cs="Arial"/>
          <w:sz w:val="24"/>
          <w:szCs w:val="24"/>
        </w:rPr>
        <w:t>computer-based</w:t>
      </w:r>
      <w:r w:rsidRPr="001248B8">
        <w:rPr>
          <w:rFonts w:ascii="Arial" w:hAnsi="Arial" w:cs="Arial"/>
          <w:sz w:val="24"/>
          <w:szCs w:val="24"/>
        </w:rPr>
        <w:t xml:space="preserve"> training cannot be avoided, the system could be designed to test user ability and a further system generated training based on initial performance during the assessment. This can help reduce </w:t>
      </w:r>
      <w:r w:rsidR="00D746FA">
        <w:rPr>
          <w:rFonts w:ascii="Arial" w:hAnsi="Arial" w:cs="Arial"/>
          <w:sz w:val="24"/>
          <w:szCs w:val="24"/>
        </w:rPr>
        <w:t>situations</w:t>
      </w:r>
      <w:r w:rsidRPr="001248B8">
        <w:rPr>
          <w:rFonts w:ascii="Arial" w:hAnsi="Arial" w:cs="Arial"/>
          <w:sz w:val="24"/>
          <w:szCs w:val="24"/>
        </w:rPr>
        <w:t xml:space="preserve"> where people may be over trained or under trained.</w:t>
      </w:r>
      <w:r w:rsidR="00E2039B">
        <w:rPr>
          <w:rFonts w:ascii="Arial" w:hAnsi="Arial" w:cs="Arial"/>
          <w:sz w:val="24"/>
          <w:szCs w:val="24"/>
        </w:rPr>
        <w:t xml:space="preserve"> Finally, irrespective of the medium of training; it is importance to carry out a review to confirm and verify if the training is fit for purpose. All limitations identified at this stage, can be rectified to improve future training.</w:t>
      </w:r>
    </w:p>
    <w:p w14:paraId="7A706598" w14:textId="77777777" w:rsidR="00E2039B" w:rsidRDefault="00E2039B" w:rsidP="00F64AB8">
      <w:pPr>
        <w:spacing w:line="360" w:lineRule="auto"/>
        <w:rPr>
          <w:rFonts w:ascii="Arial" w:hAnsi="Arial" w:cs="Arial"/>
          <w:sz w:val="24"/>
          <w:szCs w:val="24"/>
        </w:rPr>
      </w:pPr>
    </w:p>
    <w:p w14:paraId="44F6623E" w14:textId="77777777" w:rsidR="00504320" w:rsidRPr="00504320" w:rsidRDefault="001248B8" w:rsidP="00F64AB8">
      <w:pPr>
        <w:spacing w:line="360" w:lineRule="auto"/>
        <w:rPr>
          <w:rFonts w:ascii="Arial" w:hAnsi="Arial" w:cs="Arial"/>
          <w:b/>
          <w:sz w:val="24"/>
          <w:szCs w:val="24"/>
        </w:rPr>
      </w:pPr>
      <w:r w:rsidRPr="00504320">
        <w:rPr>
          <w:rFonts w:ascii="Arial" w:hAnsi="Arial" w:cs="Arial"/>
          <w:b/>
          <w:sz w:val="24"/>
          <w:szCs w:val="24"/>
        </w:rPr>
        <w:lastRenderedPageBreak/>
        <w:t xml:space="preserve">5.3.3 </w:t>
      </w:r>
      <w:r w:rsidRPr="00504320">
        <w:rPr>
          <w:rFonts w:ascii="Arial" w:hAnsi="Arial" w:cs="Arial"/>
          <w:b/>
          <w:sz w:val="24"/>
          <w:szCs w:val="24"/>
          <w:u w:val="single"/>
        </w:rPr>
        <w:t>IMPLEMENTION (THE CHANGE)</w:t>
      </w:r>
      <w:r w:rsidRPr="00504320">
        <w:rPr>
          <w:rFonts w:ascii="Arial" w:hAnsi="Arial" w:cs="Arial"/>
          <w:b/>
          <w:sz w:val="24"/>
          <w:szCs w:val="24"/>
        </w:rPr>
        <w:t xml:space="preserve"> </w:t>
      </w:r>
    </w:p>
    <w:p w14:paraId="3B23BF43" w14:textId="7BEB600C" w:rsidR="001248B8" w:rsidRPr="001248B8" w:rsidRDefault="001248B8" w:rsidP="00F64AB8">
      <w:pPr>
        <w:spacing w:line="360" w:lineRule="auto"/>
        <w:rPr>
          <w:rFonts w:ascii="Arial" w:hAnsi="Arial" w:cs="Arial"/>
          <w:sz w:val="24"/>
          <w:szCs w:val="24"/>
        </w:rPr>
      </w:pPr>
      <w:r w:rsidRPr="001248B8">
        <w:rPr>
          <w:rFonts w:ascii="Arial" w:hAnsi="Arial" w:cs="Arial"/>
          <w:sz w:val="24"/>
          <w:szCs w:val="24"/>
        </w:rPr>
        <w:t>For any change to be implemented successfully, the need for change must overcome the constraints against change. Furthermore, any substitution for existing system must proof better than the old for change to be welcomed. This p</w:t>
      </w:r>
      <w:r w:rsidR="0096329C">
        <w:rPr>
          <w:rFonts w:ascii="Arial" w:hAnsi="Arial" w:cs="Arial"/>
          <w:sz w:val="24"/>
          <w:szCs w:val="24"/>
        </w:rPr>
        <w:t xml:space="preserve">roject </w:t>
      </w:r>
      <w:r w:rsidRPr="001248B8">
        <w:rPr>
          <w:rFonts w:ascii="Arial" w:hAnsi="Arial" w:cs="Arial"/>
          <w:sz w:val="24"/>
          <w:szCs w:val="24"/>
        </w:rPr>
        <w:t xml:space="preserve">recommends that; when implementing any other change, the MoD must acquire a product that will overcome existing problems and improve on it. </w:t>
      </w:r>
      <w:r w:rsidR="00E2039B">
        <w:rPr>
          <w:rFonts w:ascii="Arial" w:hAnsi="Arial" w:cs="Arial"/>
          <w:sz w:val="24"/>
          <w:szCs w:val="24"/>
        </w:rPr>
        <w:t xml:space="preserve">Introducing a new system which cannot perform better than an existing system will not </w:t>
      </w:r>
      <w:r w:rsidR="00B5075D">
        <w:rPr>
          <w:rFonts w:ascii="Arial" w:hAnsi="Arial" w:cs="Arial"/>
          <w:sz w:val="24"/>
          <w:szCs w:val="24"/>
        </w:rPr>
        <w:t>be</w:t>
      </w:r>
      <w:r w:rsidR="00E2039B">
        <w:rPr>
          <w:rFonts w:ascii="Arial" w:hAnsi="Arial" w:cs="Arial"/>
          <w:sz w:val="24"/>
          <w:szCs w:val="24"/>
        </w:rPr>
        <w:t xml:space="preserve"> </w:t>
      </w:r>
      <w:r w:rsidR="00B5075D">
        <w:rPr>
          <w:rFonts w:ascii="Arial" w:hAnsi="Arial" w:cs="Arial"/>
          <w:sz w:val="24"/>
          <w:szCs w:val="24"/>
        </w:rPr>
        <w:t xml:space="preserve">accepted </w:t>
      </w:r>
      <w:r w:rsidR="00E2039B">
        <w:rPr>
          <w:rFonts w:ascii="Arial" w:hAnsi="Arial" w:cs="Arial"/>
          <w:sz w:val="24"/>
          <w:szCs w:val="24"/>
        </w:rPr>
        <w:t>a</w:t>
      </w:r>
      <w:r w:rsidR="00B5075D">
        <w:rPr>
          <w:rFonts w:ascii="Arial" w:hAnsi="Arial" w:cs="Arial"/>
          <w:sz w:val="24"/>
          <w:szCs w:val="24"/>
        </w:rPr>
        <w:t>s</w:t>
      </w:r>
      <w:r w:rsidR="00E2039B">
        <w:rPr>
          <w:rFonts w:ascii="Arial" w:hAnsi="Arial" w:cs="Arial"/>
          <w:sz w:val="24"/>
          <w:szCs w:val="24"/>
        </w:rPr>
        <w:t xml:space="preserve"> positive change and hence will affect the </w:t>
      </w:r>
      <w:r w:rsidR="00B5075D">
        <w:rPr>
          <w:rFonts w:ascii="Arial" w:hAnsi="Arial" w:cs="Arial"/>
          <w:sz w:val="24"/>
          <w:szCs w:val="24"/>
        </w:rPr>
        <w:t>support for change</w:t>
      </w:r>
      <w:r w:rsidRPr="001248B8">
        <w:rPr>
          <w:rFonts w:ascii="Arial" w:hAnsi="Arial" w:cs="Arial"/>
          <w:sz w:val="24"/>
          <w:szCs w:val="24"/>
        </w:rPr>
        <w:t>.</w:t>
      </w:r>
      <w:r w:rsidR="00B5075D">
        <w:rPr>
          <w:rFonts w:ascii="Arial" w:hAnsi="Arial" w:cs="Arial"/>
          <w:sz w:val="24"/>
          <w:szCs w:val="24"/>
        </w:rPr>
        <w:t xml:space="preserve"> </w:t>
      </w:r>
      <w:r w:rsidRPr="001248B8">
        <w:rPr>
          <w:rFonts w:ascii="Arial" w:hAnsi="Arial" w:cs="Arial"/>
          <w:sz w:val="24"/>
          <w:szCs w:val="24"/>
        </w:rPr>
        <w:t xml:space="preserve">This recommendation is motivated from the fact that many of the users admitted they </w:t>
      </w:r>
      <w:r w:rsidR="00B5075D">
        <w:rPr>
          <w:rFonts w:ascii="Arial" w:hAnsi="Arial" w:cs="Arial"/>
          <w:sz w:val="24"/>
          <w:szCs w:val="24"/>
        </w:rPr>
        <w:t>will revert to their old</w:t>
      </w:r>
      <w:r w:rsidRPr="001248B8">
        <w:rPr>
          <w:rFonts w:ascii="Arial" w:hAnsi="Arial" w:cs="Arial"/>
          <w:sz w:val="24"/>
          <w:szCs w:val="24"/>
        </w:rPr>
        <w:t xml:space="preserve"> systems when given the option.</w:t>
      </w:r>
    </w:p>
    <w:p w14:paraId="656D45E7" w14:textId="77777777" w:rsidR="00504320" w:rsidRPr="00504320" w:rsidRDefault="001248B8" w:rsidP="00F64AB8">
      <w:pPr>
        <w:spacing w:line="360" w:lineRule="auto"/>
        <w:rPr>
          <w:rFonts w:ascii="Arial" w:hAnsi="Arial" w:cs="Arial"/>
          <w:b/>
          <w:sz w:val="24"/>
          <w:szCs w:val="24"/>
        </w:rPr>
      </w:pPr>
      <w:r w:rsidRPr="00504320">
        <w:rPr>
          <w:rFonts w:ascii="Arial" w:hAnsi="Arial" w:cs="Arial"/>
          <w:b/>
          <w:sz w:val="24"/>
          <w:szCs w:val="24"/>
        </w:rPr>
        <w:t xml:space="preserve">5.3.4 </w:t>
      </w:r>
      <w:r w:rsidRPr="00504320">
        <w:rPr>
          <w:rFonts w:ascii="Arial" w:hAnsi="Arial" w:cs="Arial"/>
          <w:b/>
          <w:sz w:val="24"/>
          <w:szCs w:val="24"/>
          <w:u w:val="single"/>
        </w:rPr>
        <w:t>FURTHER WORK</w:t>
      </w:r>
    </w:p>
    <w:p w14:paraId="2C1FA395" w14:textId="1BAACBDD" w:rsidR="00B5075D" w:rsidRPr="001248B8" w:rsidRDefault="001248B8" w:rsidP="00F64AB8">
      <w:pPr>
        <w:spacing w:line="360" w:lineRule="auto"/>
        <w:rPr>
          <w:rFonts w:ascii="Arial" w:hAnsi="Arial" w:cs="Arial"/>
          <w:sz w:val="24"/>
          <w:szCs w:val="24"/>
        </w:rPr>
      </w:pPr>
      <w:r w:rsidRPr="001248B8">
        <w:rPr>
          <w:rFonts w:ascii="Arial" w:hAnsi="Arial" w:cs="Arial"/>
          <w:sz w:val="24"/>
          <w:szCs w:val="24"/>
        </w:rPr>
        <w:t>This p</w:t>
      </w:r>
      <w:r w:rsidR="0096329C">
        <w:rPr>
          <w:rFonts w:ascii="Arial" w:hAnsi="Arial" w:cs="Arial"/>
          <w:sz w:val="24"/>
          <w:szCs w:val="24"/>
        </w:rPr>
        <w:t xml:space="preserve">roject </w:t>
      </w:r>
      <w:r w:rsidRPr="001248B8">
        <w:rPr>
          <w:rFonts w:ascii="Arial" w:hAnsi="Arial" w:cs="Arial"/>
          <w:sz w:val="24"/>
          <w:szCs w:val="24"/>
        </w:rPr>
        <w:t xml:space="preserve">recommends that; further work should be </w:t>
      </w:r>
      <w:r w:rsidR="001B712B">
        <w:rPr>
          <w:rFonts w:ascii="Arial" w:hAnsi="Arial" w:cs="Arial"/>
          <w:sz w:val="24"/>
          <w:szCs w:val="24"/>
        </w:rPr>
        <w:t>under</w:t>
      </w:r>
      <w:r w:rsidRPr="001248B8">
        <w:rPr>
          <w:rFonts w:ascii="Arial" w:hAnsi="Arial" w:cs="Arial"/>
          <w:sz w:val="24"/>
          <w:szCs w:val="24"/>
        </w:rPr>
        <w:t>taken</w:t>
      </w:r>
      <w:r w:rsidR="001B712B">
        <w:rPr>
          <w:rFonts w:ascii="Arial" w:hAnsi="Arial" w:cs="Arial"/>
          <w:sz w:val="24"/>
          <w:szCs w:val="24"/>
        </w:rPr>
        <w:t xml:space="preserve"> on </w:t>
      </w:r>
      <w:r w:rsidRPr="001248B8">
        <w:rPr>
          <w:rFonts w:ascii="Arial" w:hAnsi="Arial" w:cs="Arial"/>
          <w:sz w:val="24"/>
          <w:szCs w:val="24"/>
        </w:rPr>
        <w:t xml:space="preserve">looking at the </w:t>
      </w:r>
      <w:r w:rsidR="00B5075D">
        <w:rPr>
          <w:rFonts w:ascii="Arial" w:hAnsi="Arial" w:cs="Arial"/>
          <w:sz w:val="24"/>
          <w:szCs w:val="24"/>
        </w:rPr>
        <w:t>MJDI</w:t>
      </w:r>
      <w:r w:rsidRPr="001248B8">
        <w:rPr>
          <w:rFonts w:ascii="Arial" w:hAnsi="Arial" w:cs="Arial"/>
          <w:sz w:val="24"/>
          <w:szCs w:val="24"/>
        </w:rPr>
        <w:t xml:space="preserve"> project team perspective </w:t>
      </w:r>
      <w:r w:rsidR="001B712B">
        <w:rPr>
          <w:rFonts w:ascii="Arial" w:hAnsi="Arial" w:cs="Arial"/>
          <w:sz w:val="24"/>
          <w:szCs w:val="24"/>
        </w:rPr>
        <w:t>on</w:t>
      </w:r>
      <w:r w:rsidRPr="001248B8">
        <w:rPr>
          <w:rFonts w:ascii="Arial" w:hAnsi="Arial" w:cs="Arial"/>
          <w:sz w:val="24"/>
          <w:szCs w:val="24"/>
        </w:rPr>
        <w:t xml:space="preserve"> how</w:t>
      </w:r>
      <w:r w:rsidR="001B712B">
        <w:rPr>
          <w:rFonts w:ascii="Arial" w:hAnsi="Arial" w:cs="Arial"/>
          <w:sz w:val="24"/>
          <w:szCs w:val="24"/>
        </w:rPr>
        <w:t xml:space="preserve"> the</w:t>
      </w:r>
      <w:r w:rsidRPr="001248B8">
        <w:rPr>
          <w:rFonts w:ascii="Arial" w:hAnsi="Arial" w:cs="Arial"/>
          <w:sz w:val="24"/>
          <w:szCs w:val="24"/>
        </w:rPr>
        <w:t xml:space="preserve"> team think </w:t>
      </w:r>
      <w:r w:rsidR="00B5075D">
        <w:rPr>
          <w:rFonts w:ascii="Arial" w:hAnsi="Arial" w:cs="Arial"/>
          <w:sz w:val="24"/>
          <w:szCs w:val="24"/>
        </w:rPr>
        <w:t>MJDI</w:t>
      </w:r>
      <w:r w:rsidRPr="001248B8">
        <w:rPr>
          <w:rFonts w:ascii="Arial" w:hAnsi="Arial" w:cs="Arial"/>
          <w:sz w:val="24"/>
          <w:szCs w:val="24"/>
        </w:rPr>
        <w:t xml:space="preserve"> roll-out was managed and their measurement of success</w:t>
      </w:r>
      <w:r w:rsidR="001B712B">
        <w:rPr>
          <w:rFonts w:ascii="Arial" w:hAnsi="Arial" w:cs="Arial"/>
          <w:sz w:val="24"/>
          <w:szCs w:val="24"/>
        </w:rPr>
        <w:t xml:space="preserve"> or failure</w:t>
      </w:r>
      <w:r w:rsidRPr="001248B8">
        <w:rPr>
          <w:rFonts w:ascii="Arial" w:hAnsi="Arial" w:cs="Arial"/>
          <w:sz w:val="24"/>
          <w:szCs w:val="24"/>
        </w:rPr>
        <w:t xml:space="preserve">. This will create an opportunity to determine how the project team rate their success of implementation </w:t>
      </w:r>
      <w:r w:rsidR="0010370A" w:rsidRPr="001248B8">
        <w:rPr>
          <w:rFonts w:ascii="Arial" w:hAnsi="Arial" w:cs="Arial"/>
          <w:sz w:val="24"/>
          <w:szCs w:val="24"/>
        </w:rPr>
        <w:t>and</w:t>
      </w:r>
      <w:r w:rsidRPr="001248B8">
        <w:rPr>
          <w:rFonts w:ascii="Arial" w:hAnsi="Arial" w:cs="Arial"/>
          <w:sz w:val="24"/>
          <w:szCs w:val="24"/>
        </w:rPr>
        <w:t xml:space="preserve"> access any feedback they have receive throughout the </w:t>
      </w:r>
      <w:r w:rsidR="00B5075D">
        <w:rPr>
          <w:rFonts w:ascii="Arial" w:hAnsi="Arial" w:cs="Arial"/>
          <w:sz w:val="24"/>
          <w:szCs w:val="24"/>
        </w:rPr>
        <w:t>MJDI</w:t>
      </w:r>
      <w:r w:rsidRPr="001248B8">
        <w:rPr>
          <w:rFonts w:ascii="Arial" w:hAnsi="Arial" w:cs="Arial"/>
          <w:sz w:val="24"/>
          <w:szCs w:val="24"/>
        </w:rPr>
        <w:t xml:space="preserve"> activation process, highlighting on areas the team believe requires improvement.</w:t>
      </w:r>
      <w:r w:rsidR="00B5075D">
        <w:rPr>
          <w:rFonts w:ascii="Arial" w:hAnsi="Arial" w:cs="Arial"/>
          <w:sz w:val="24"/>
          <w:szCs w:val="24"/>
        </w:rPr>
        <w:t xml:space="preserve"> This further work will also look the level of support, training and resources given to the MJDI team during the implementation to see if that can be optimised for any future projects.</w:t>
      </w:r>
    </w:p>
    <w:p w14:paraId="54D35DD9" w14:textId="77777777" w:rsidR="001248B8" w:rsidRPr="001248B8" w:rsidRDefault="001248B8" w:rsidP="00F64AB8">
      <w:pPr>
        <w:spacing w:line="360" w:lineRule="auto"/>
        <w:rPr>
          <w:rFonts w:ascii="Arial" w:hAnsi="Arial" w:cs="Arial"/>
          <w:sz w:val="24"/>
          <w:szCs w:val="24"/>
        </w:rPr>
      </w:pPr>
    </w:p>
    <w:p w14:paraId="4BC43C0D" w14:textId="77777777" w:rsidR="001248B8" w:rsidRPr="001248B8" w:rsidRDefault="001248B8" w:rsidP="00F64AB8">
      <w:pPr>
        <w:spacing w:line="360" w:lineRule="auto"/>
        <w:rPr>
          <w:rFonts w:ascii="Arial" w:hAnsi="Arial" w:cs="Arial"/>
          <w:sz w:val="24"/>
          <w:szCs w:val="24"/>
        </w:rPr>
      </w:pPr>
    </w:p>
    <w:p w14:paraId="42409FFB" w14:textId="77777777" w:rsidR="001248B8" w:rsidRDefault="001248B8" w:rsidP="00F64AB8">
      <w:pPr>
        <w:spacing w:line="360" w:lineRule="auto"/>
        <w:rPr>
          <w:rFonts w:ascii="Arial" w:hAnsi="Arial" w:cs="Arial"/>
          <w:sz w:val="24"/>
          <w:szCs w:val="24"/>
        </w:rPr>
      </w:pPr>
    </w:p>
    <w:p w14:paraId="4446312E" w14:textId="77777777" w:rsidR="00C80A02" w:rsidRDefault="00C80A02" w:rsidP="00F64AB8">
      <w:pPr>
        <w:spacing w:line="360" w:lineRule="auto"/>
        <w:rPr>
          <w:rFonts w:ascii="Arial" w:hAnsi="Arial" w:cs="Arial"/>
          <w:sz w:val="24"/>
          <w:szCs w:val="24"/>
        </w:rPr>
      </w:pPr>
    </w:p>
    <w:p w14:paraId="53D9991C" w14:textId="77777777" w:rsidR="00C80A02" w:rsidRDefault="00C80A02" w:rsidP="00F64AB8">
      <w:pPr>
        <w:spacing w:line="360" w:lineRule="auto"/>
        <w:rPr>
          <w:rFonts w:ascii="Arial" w:hAnsi="Arial" w:cs="Arial"/>
          <w:sz w:val="24"/>
          <w:szCs w:val="24"/>
        </w:rPr>
      </w:pPr>
    </w:p>
    <w:p w14:paraId="5DD3BA7C" w14:textId="77777777" w:rsidR="00C80A02" w:rsidRDefault="00C80A02" w:rsidP="00F64AB8">
      <w:pPr>
        <w:spacing w:line="360" w:lineRule="auto"/>
        <w:rPr>
          <w:rFonts w:ascii="Arial" w:hAnsi="Arial" w:cs="Arial"/>
          <w:sz w:val="24"/>
          <w:szCs w:val="24"/>
        </w:rPr>
      </w:pPr>
    </w:p>
    <w:p w14:paraId="1EA615CB" w14:textId="77777777" w:rsidR="00C80A02" w:rsidRDefault="00C80A02" w:rsidP="00F64AB8">
      <w:pPr>
        <w:spacing w:line="360" w:lineRule="auto"/>
        <w:rPr>
          <w:rFonts w:ascii="Arial" w:hAnsi="Arial" w:cs="Arial"/>
          <w:sz w:val="24"/>
          <w:szCs w:val="24"/>
        </w:rPr>
      </w:pPr>
    </w:p>
    <w:p w14:paraId="649ED20E" w14:textId="77777777" w:rsidR="00C80A02" w:rsidRDefault="00C80A02" w:rsidP="00F64AB8">
      <w:pPr>
        <w:spacing w:line="360" w:lineRule="auto"/>
        <w:rPr>
          <w:rFonts w:ascii="Arial" w:hAnsi="Arial" w:cs="Arial"/>
          <w:sz w:val="24"/>
          <w:szCs w:val="24"/>
        </w:rPr>
      </w:pPr>
    </w:p>
    <w:p w14:paraId="3BED3D9A" w14:textId="77777777" w:rsidR="00550037" w:rsidRDefault="00550037" w:rsidP="00F64AB8">
      <w:pPr>
        <w:spacing w:line="360" w:lineRule="auto"/>
        <w:rPr>
          <w:rFonts w:ascii="Arial" w:hAnsi="Arial" w:cs="Arial"/>
          <w:sz w:val="24"/>
          <w:szCs w:val="24"/>
        </w:rPr>
      </w:pPr>
    </w:p>
    <w:p w14:paraId="1761009C" w14:textId="77777777" w:rsidR="00C80A02" w:rsidRDefault="00C80A02" w:rsidP="00F64AB8">
      <w:pPr>
        <w:spacing w:line="360" w:lineRule="auto"/>
        <w:rPr>
          <w:rFonts w:ascii="Arial" w:hAnsi="Arial" w:cs="Arial"/>
          <w:sz w:val="24"/>
          <w:szCs w:val="24"/>
        </w:rPr>
      </w:pPr>
    </w:p>
    <w:p w14:paraId="7F6114F8" w14:textId="77777777" w:rsidR="00C80A02" w:rsidRPr="00C80A02" w:rsidRDefault="00C80A02" w:rsidP="00C80A02">
      <w:pPr>
        <w:spacing w:line="360" w:lineRule="auto"/>
        <w:rPr>
          <w:rFonts w:ascii="Arial" w:hAnsi="Arial" w:cs="Arial"/>
          <w:b/>
          <w:sz w:val="24"/>
          <w:szCs w:val="24"/>
          <w:u w:val="single"/>
        </w:rPr>
      </w:pPr>
      <w:r w:rsidRPr="00C80A02">
        <w:rPr>
          <w:rFonts w:ascii="Arial" w:hAnsi="Arial" w:cs="Arial"/>
          <w:b/>
          <w:sz w:val="24"/>
          <w:szCs w:val="24"/>
          <w:u w:val="single"/>
        </w:rPr>
        <w:lastRenderedPageBreak/>
        <w:t>REFERENCES</w:t>
      </w:r>
    </w:p>
    <w:p w14:paraId="4A6E660E" w14:textId="77777777" w:rsidR="00C80A02" w:rsidRPr="00C80A02" w:rsidRDefault="00C80A02" w:rsidP="00C80A02">
      <w:pPr>
        <w:spacing w:line="240" w:lineRule="auto"/>
        <w:rPr>
          <w:rFonts w:ascii="Arial" w:hAnsi="Arial" w:cs="Arial"/>
          <w:sz w:val="24"/>
          <w:szCs w:val="24"/>
        </w:rPr>
      </w:pPr>
      <w:r w:rsidRPr="00C80A02">
        <w:rPr>
          <w:rFonts w:ascii="Arial" w:hAnsi="Arial" w:cs="Arial"/>
          <w:sz w:val="24"/>
          <w:szCs w:val="24"/>
        </w:rPr>
        <w:t>Beckhard, R &amp; Harris R, T (1987): Organizational Transitions: Managing Complex Change. London, England</w:t>
      </w:r>
    </w:p>
    <w:p w14:paraId="084DF996" w14:textId="77777777" w:rsidR="00C80A02" w:rsidRPr="00C80A02" w:rsidRDefault="00C80A02" w:rsidP="00C80A02">
      <w:pPr>
        <w:spacing w:line="240" w:lineRule="auto"/>
        <w:rPr>
          <w:rFonts w:ascii="Arial" w:hAnsi="Arial" w:cs="Arial"/>
          <w:sz w:val="24"/>
          <w:szCs w:val="24"/>
        </w:rPr>
      </w:pPr>
      <w:r w:rsidRPr="00C80A02">
        <w:rPr>
          <w:rFonts w:ascii="Arial" w:hAnsi="Arial" w:cs="Arial"/>
          <w:sz w:val="24"/>
          <w:szCs w:val="24"/>
        </w:rPr>
        <w:t>Boddy, D &amp; Buchanan, D (1992): Take the Lead- Interpersonal Skills for Project Managers. Prentice Hall, New York, USA</w:t>
      </w:r>
    </w:p>
    <w:p w14:paraId="326CA272" w14:textId="77777777" w:rsidR="00C80A02" w:rsidRPr="00C80A02" w:rsidRDefault="00C80A02" w:rsidP="00C80A02">
      <w:pPr>
        <w:spacing w:line="240" w:lineRule="auto"/>
        <w:rPr>
          <w:rFonts w:ascii="Arial" w:hAnsi="Arial" w:cs="Arial"/>
          <w:sz w:val="24"/>
          <w:szCs w:val="24"/>
        </w:rPr>
      </w:pPr>
      <w:r w:rsidRPr="00C80A02">
        <w:rPr>
          <w:rFonts w:ascii="Arial" w:hAnsi="Arial" w:cs="Arial"/>
          <w:sz w:val="24"/>
          <w:szCs w:val="24"/>
        </w:rPr>
        <w:t>Cameron, E &amp; Green, M (2009): Making Sense Change Management-A complete Guide to the model, tool &amp; Techniques of organisational Change 2</w:t>
      </w:r>
      <w:r w:rsidRPr="00C80A02">
        <w:rPr>
          <w:rFonts w:ascii="Arial" w:hAnsi="Arial" w:cs="Arial"/>
          <w:sz w:val="24"/>
          <w:szCs w:val="24"/>
          <w:vertAlign w:val="superscript"/>
        </w:rPr>
        <w:t>nd</w:t>
      </w:r>
      <w:r w:rsidRPr="00C80A02">
        <w:rPr>
          <w:rFonts w:ascii="Arial" w:hAnsi="Arial" w:cs="Arial"/>
          <w:sz w:val="24"/>
          <w:szCs w:val="24"/>
        </w:rPr>
        <w:t xml:space="preserve"> Edition. London, England</w:t>
      </w:r>
    </w:p>
    <w:p w14:paraId="0CA0B6AD" w14:textId="45591FC2" w:rsidR="00C80A02" w:rsidRDefault="00C80A02" w:rsidP="00C80A02">
      <w:pPr>
        <w:spacing w:line="240" w:lineRule="auto"/>
        <w:rPr>
          <w:rFonts w:ascii="Arial" w:hAnsi="Arial" w:cs="Arial"/>
          <w:sz w:val="24"/>
          <w:szCs w:val="24"/>
        </w:rPr>
      </w:pPr>
      <w:r w:rsidRPr="00C80A02">
        <w:rPr>
          <w:rFonts w:ascii="Arial" w:hAnsi="Arial" w:cs="Arial"/>
          <w:sz w:val="24"/>
          <w:szCs w:val="24"/>
        </w:rPr>
        <w:t xml:space="preserve">Change Management Learning Centre (2007): Website- </w:t>
      </w:r>
      <w:hyperlink r:id="rId24" w:history="1">
        <w:r w:rsidRPr="00C80A02">
          <w:rPr>
            <w:rStyle w:val="Hyperlink"/>
            <w:rFonts w:ascii="Arial" w:hAnsi="Arial" w:cs="Arial"/>
            <w:sz w:val="24"/>
            <w:szCs w:val="24"/>
          </w:rPr>
          <w:t>http://www.changemanagement.com</w:t>
        </w:r>
      </w:hyperlink>
      <w:r w:rsidRPr="00C80A02">
        <w:rPr>
          <w:rFonts w:ascii="Arial" w:hAnsi="Arial" w:cs="Arial"/>
          <w:sz w:val="24"/>
          <w:szCs w:val="24"/>
        </w:rPr>
        <w:t xml:space="preserve"> . Accessed on 23</w:t>
      </w:r>
      <w:r w:rsidRPr="00C80A02">
        <w:rPr>
          <w:rFonts w:ascii="Arial" w:hAnsi="Arial" w:cs="Arial"/>
          <w:sz w:val="24"/>
          <w:szCs w:val="24"/>
          <w:vertAlign w:val="superscript"/>
        </w:rPr>
        <w:t>rd</w:t>
      </w:r>
      <w:r w:rsidRPr="00C80A02">
        <w:rPr>
          <w:rFonts w:ascii="Arial" w:hAnsi="Arial" w:cs="Arial"/>
          <w:sz w:val="24"/>
          <w:szCs w:val="24"/>
        </w:rPr>
        <w:t xml:space="preserve"> October 2012 at 13:45hrs</w:t>
      </w:r>
    </w:p>
    <w:p w14:paraId="07242D4C" w14:textId="3A38048C" w:rsidR="00CC3B54" w:rsidRPr="00C80A02" w:rsidRDefault="00CC3B54" w:rsidP="00C80A02">
      <w:pPr>
        <w:spacing w:line="240" w:lineRule="auto"/>
        <w:rPr>
          <w:rFonts w:ascii="Arial" w:hAnsi="Arial" w:cs="Arial"/>
          <w:sz w:val="24"/>
          <w:szCs w:val="24"/>
        </w:rPr>
      </w:pPr>
      <w:r>
        <w:rPr>
          <w:rFonts w:ascii="Arial" w:hAnsi="Arial" w:cs="Arial"/>
          <w:sz w:val="24"/>
          <w:szCs w:val="24"/>
        </w:rPr>
        <w:t xml:space="preserve">Cummings, S, Bridgman, T &amp; Brown, K, G (2016). Unfreezing Change as three Steps: Rethinking Kurt Lewin’s legacy for Change Management. </w:t>
      </w:r>
      <w:r w:rsidR="00B909BC">
        <w:rPr>
          <w:rFonts w:ascii="Arial" w:hAnsi="Arial" w:cs="Arial"/>
          <w:sz w:val="24"/>
          <w:szCs w:val="24"/>
        </w:rPr>
        <w:t>Sage Journal, Human Relations Vol 69 (Part1), Pages 33-60, 2016.</w:t>
      </w:r>
    </w:p>
    <w:p w14:paraId="2F8DD106" w14:textId="0C5930E2" w:rsidR="00EB5FD7" w:rsidRDefault="00EB5FD7" w:rsidP="002755FE">
      <w:pPr>
        <w:spacing w:line="240" w:lineRule="auto"/>
        <w:rPr>
          <w:rFonts w:ascii="Arial" w:hAnsi="Arial" w:cs="Arial"/>
          <w:sz w:val="24"/>
          <w:szCs w:val="24"/>
        </w:rPr>
      </w:pPr>
      <w:r w:rsidRPr="00EB5FD7">
        <w:rPr>
          <w:rFonts w:ascii="Arial" w:hAnsi="Arial" w:cs="Arial"/>
          <w:sz w:val="24"/>
          <w:szCs w:val="24"/>
        </w:rPr>
        <w:t>Daniel W</w:t>
      </w:r>
      <w:r>
        <w:rPr>
          <w:rFonts w:ascii="Arial" w:hAnsi="Arial" w:cs="Arial"/>
          <w:sz w:val="24"/>
          <w:szCs w:val="24"/>
        </w:rPr>
        <w:t xml:space="preserve">, </w:t>
      </w:r>
      <w:r w:rsidRPr="00EB5FD7">
        <w:rPr>
          <w:rFonts w:ascii="Arial" w:hAnsi="Arial" w:cs="Arial"/>
          <w:sz w:val="24"/>
          <w:szCs w:val="24"/>
        </w:rPr>
        <w:t>W</w:t>
      </w:r>
      <w:r>
        <w:rPr>
          <w:rFonts w:ascii="Arial" w:hAnsi="Arial" w:cs="Arial"/>
          <w:sz w:val="24"/>
          <w:szCs w:val="24"/>
        </w:rPr>
        <w:t xml:space="preserve"> </w:t>
      </w:r>
      <w:r w:rsidRPr="00EB5FD7">
        <w:rPr>
          <w:rFonts w:ascii="Arial" w:hAnsi="Arial" w:cs="Arial"/>
          <w:sz w:val="24"/>
          <w:szCs w:val="24"/>
        </w:rPr>
        <w:t>(1999).  Biostatistics:  A Foundation for   Analysis   in   the   Health   Sciences.   7th edition. New York: John Wiley &amp; Sons.</w:t>
      </w:r>
    </w:p>
    <w:p w14:paraId="0C8CB45D" w14:textId="4AFB8E45" w:rsidR="002755FE" w:rsidRDefault="002755FE" w:rsidP="002755FE">
      <w:pPr>
        <w:spacing w:line="240" w:lineRule="auto"/>
        <w:rPr>
          <w:rFonts w:ascii="Arial" w:hAnsi="Arial" w:cs="Arial"/>
          <w:sz w:val="24"/>
          <w:szCs w:val="24"/>
        </w:rPr>
      </w:pPr>
      <w:r>
        <w:rPr>
          <w:rFonts w:ascii="Arial" w:hAnsi="Arial" w:cs="Arial"/>
          <w:sz w:val="24"/>
          <w:szCs w:val="24"/>
        </w:rPr>
        <w:t xml:space="preserve">Dattalo, P. (2008). </w:t>
      </w:r>
      <w:r w:rsidRPr="002755FE">
        <w:rPr>
          <w:rFonts w:ascii="Arial" w:hAnsi="Arial" w:cs="Arial"/>
          <w:sz w:val="24"/>
          <w:szCs w:val="24"/>
        </w:rPr>
        <w:t>Determining Sample Size: Balancing Power, Precision, and Practicality (Pocket Guide to Social Work Research Methods)</w:t>
      </w:r>
      <w:r>
        <w:rPr>
          <w:rFonts w:ascii="Arial" w:hAnsi="Arial" w:cs="Arial"/>
          <w:sz w:val="24"/>
          <w:szCs w:val="24"/>
        </w:rPr>
        <w:t>. Oxford University Press, Oxford, England.</w:t>
      </w:r>
    </w:p>
    <w:p w14:paraId="0CEFF907" w14:textId="77777777" w:rsidR="0024595C" w:rsidRPr="0024595C" w:rsidRDefault="0024595C" w:rsidP="0024595C">
      <w:pPr>
        <w:spacing w:after="0" w:line="240" w:lineRule="auto"/>
        <w:rPr>
          <w:rFonts w:ascii="Arial" w:hAnsi="Arial" w:cs="Arial"/>
          <w:sz w:val="24"/>
          <w:szCs w:val="24"/>
        </w:rPr>
      </w:pPr>
      <w:r>
        <w:rPr>
          <w:rFonts w:ascii="Arial" w:hAnsi="Arial" w:cs="Arial"/>
          <w:sz w:val="24"/>
          <w:szCs w:val="24"/>
        </w:rPr>
        <w:t xml:space="preserve">DE&amp;S (2006). Ministry of Defence Annual Report and Account 2006-07: Fifth Report of Session 2007-08. Accessed online at </w:t>
      </w:r>
      <w:r>
        <w:rPr>
          <w:rFonts w:ascii="Arial" w:hAnsi="Arial" w:cs="Arial"/>
          <w:sz w:val="24"/>
          <w:szCs w:val="24"/>
        </w:rPr>
        <w:fldChar w:fldCharType="begin"/>
      </w:r>
      <w:r>
        <w:rPr>
          <w:rFonts w:ascii="Arial" w:hAnsi="Arial" w:cs="Arial"/>
          <w:sz w:val="24"/>
          <w:szCs w:val="24"/>
        </w:rPr>
        <w:instrText xml:space="preserve"> HYPERLINK "</w:instrText>
      </w:r>
    </w:p>
    <w:p w14:paraId="6D313F95" w14:textId="77777777" w:rsidR="0024595C" w:rsidRPr="0024595C" w:rsidRDefault="0024595C" w:rsidP="0024595C">
      <w:pPr>
        <w:spacing w:after="0" w:line="240" w:lineRule="auto"/>
        <w:rPr>
          <w:rFonts w:ascii="Arial" w:hAnsi="Arial" w:cs="Arial"/>
          <w:sz w:val="24"/>
          <w:szCs w:val="24"/>
        </w:rPr>
      </w:pPr>
      <w:r w:rsidRPr="0024595C">
        <w:rPr>
          <w:rFonts w:ascii="Arial" w:hAnsi="Arial" w:cs="Arial"/>
          <w:sz w:val="24"/>
          <w:szCs w:val="24"/>
        </w:rPr>
        <w:instrText xml:space="preserve">https://books.google.co.uk/books?isbn=0215038339 </w:instrText>
      </w:r>
    </w:p>
    <w:p w14:paraId="15612042" w14:textId="77777777" w:rsidR="0024595C" w:rsidRPr="003A7B17" w:rsidRDefault="0024595C" w:rsidP="0024595C">
      <w:pPr>
        <w:spacing w:after="0" w:line="240" w:lineRule="auto"/>
        <w:rPr>
          <w:rStyle w:val="Hyperlink"/>
          <w:rFonts w:ascii="Arial" w:hAnsi="Arial" w:cs="Arial"/>
          <w:sz w:val="24"/>
          <w:szCs w:val="24"/>
        </w:rPr>
      </w:pPr>
      <w:r>
        <w:rPr>
          <w:rFonts w:ascii="Arial" w:hAnsi="Arial" w:cs="Arial"/>
          <w:sz w:val="24"/>
          <w:szCs w:val="24"/>
        </w:rPr>
        <w:instrText xml:space="preserve">" </w:instrText>
      </w:r>
      <w:r>
        <w:rPr>
          <w:rFonts w:ascii="Arial" w:hAnsi="Arial" w:cs="Arial"/>
          <w:sz w:val="24"/>
          <w:szCs w:val="24"/>
        </w:rPr>
        <w:fldChar w:fldCharType="separate"/>
      </w:r>
    </w:p>
    <w:p w14:paraId="4A1F3175" w14:textId="77777777" w:rsidR="0024595C" w:rsidRPr="0024595C" w:rsidRDefault="0024595C" w:rsidP="0024595C">
      <w:pPr>
        <w:spacing w:after="0" w:line="240" w:lineRule="auto"/>
        <w:rPr>
          <w:rStyle w:val="Hyperlink"/>
          <w:rFonts w:ascii="Arial" w:hAnsi="Arial" w:cs="Arial"/>
          <w:sz w:val="24"/>
          <w:szCs w:val="24"/>
        </w:rPr>
      </w:pPr>
      <w:r w:rsidRPr="0024595C">
        <w:rPr>
          <w:rStyle w:val="Hyperlink"/>
          <w:rFonts w:ascii="Arial" w:hAnsi="Arial" w:cs="Arial"/>
          <w:sz w:val="24"/>
          <w:szCs w:val="24"/>
        </w:rPr>
        <w:t>https://books.google.co.uk/books?isbn=0215038339</w:t>
      </w:r>
      <w:r w:rsidRPr="003A7B17">
        <w:rPr>
          <w:rStyle w:val="Hyperlink"/>
          <w:rFonts w:ascii="Arial" w:hAnsi="Arial" w:cs="Arial"/>
          <w:sz w:val="24"/>
          <w:szCs w:val="24"/>
        </w:rPr>
        <w:t xml:space="preserve"> </w:t>
      </w:r>
      <w:r>
        <w:rPr>
          <w:rFonts w:ascii="Arial" w:hAnsi="Arial" w:cs="Arial"/>
          <w:sz w:val="24"/>
          <w:szCs w:val="24"/>
        </w:rPr>
        <w:t>on 12 July 2018 at 1845hrs.</w:t>
      </w:r>
    </w:p>
    <w:p w14:paraId="29B93929" w14:textId="77777777" w:rsidR="0024595C" w:rsidRPr="002755FE" w:rsidRDefault="0024595C" w:rsidP="0024595C">
      <w:pPr>
        <w:spacing w:after="0" w:line="240" w:lineRule="auto"/>
        <w:rPr>
          <w:rFonts w:ascii="Arial" w:hAnsi="Arial" w:cs="Arial"/>
          <w:sz w:val="24"/>
          <w:szCs w:val="24"/>
        </w:rPr>
      </w:pPr>
      <w:r>
        <w:rPr>
          <w:rFonts w:ascii="Arial" w:hAnsi="Arial" w:cs="Arial"/>
          <w:sz w:val="24"/>
          <w:szCs w:val="24"/>
        </w:rPr>
        <w:fldChar w:fldCharType="end"/>
      </w:r>
    </w:p>
    <w:p w14:paraId="41D2A3B3" w14:textId="1F5BAB04" w:rsidR="00C80A02" w:rsidRDefault="00C80A02" w:rsidP="00C80A02">
      <w:pPr>
        <w:spacing w:line="240" w:lineRule="auto"/>
        <w:rPr>
          <w:rFonts w:ascii="Arial" w:hAnsi="Arial" w:cs="Arial"/>
          <w:sz w:val="24"/>
          <w:szCs w:val="24"/>
        </w:rPr>
      </w:pPr>
      <w:r w:rsidRPr="00C80A02">
        <w:rPr>
          <w:rFonts w:ascii="Arial" w:hAnsi="Arial" w:cs="Arial"/>
          <w:sz w:val="24"/>
          <w:szCs w:val="24"/>
        </w:rPr>
        <w:t xml:space="preserve">DE&amp;S (2010): Whole Fleet Management Programme Management Office. Website download: </w:t>
      </w:r>
      <w:hyperlink r:id="rId25" w:history="1">
        <w:r w:rsidR="0024595C" w:rsidRPr="003A7B17">
          <w:rPr>
            <w:rStyle w:val="Hyperlink"/>
            <w:rFonts w:ascii="Arial" w:hAnsi="Arial" w:cs="Arial"/>
            <w:sz w:val="24"/>
            <w:szCs w:val="24"/>
          </w:rPr>
          <w:t>https://www.gov.uk/whole-fleet-management-programme-management-office</w:t>
        </w:r>
      </w:hyperlink>
      <w:r w:rsidRPr="00C80A02">
        <w:rPr>
          <w:rFonts w:ascii="Arial" w:hAnsi="Arial" w:cs="Arial"/>
          <w:sz w:val="24"/>
          <w:szCs w:val="24"/>
        </w:rPr>
        <w:t>. Accessed on 23</w:t>
      </w:r>
      <w:r w:rsidRPr="00C80A02">
        <w:rPr>
          <w:rFonts w:ascii="Arial" w:hAnsi="Arial" w:cs="Arial"/>
          <w:sz w:val="24"/>
          <w:szCs w:val="24"/>
          <w:vertAlign w:val="superscript"/>
        </w:rPr>
        <w:t>rd</w:t>
      </w:r>
      <w:r w:rsidRPr="00C80A02">
        <w:rPr>
          <w:rFonts w:ascii="Arial" w:hAnsi="Arial" w:cs="Arial"/>
          <w:sz w:val="24"/>
          <w:szCs w:val="24"/>
        </w:rPr>
        <w:t xml:space="preserve"> August 2012 at 14:23hrs</w:t>
      </w:r>
    </w:p>
    <w:p w14:paraId="1ABC8DA6" w14:textId="03BF0F3D" w:rsidR="00192936" w:rsidRPr="00C80A02" w:rsidRDefault="00192936" w:rsidP="00C80A02">
      <w:pPr>
        <w:spacing w:line="240" w:lineRule="auto"/>
        <w:rPr>
          <w:rFonts w:ascii="Arial" w:hAnsi="Arial" w:cs="Arial"/>
          <w:sz w:val="24"/>
          <w:szCs w:val="24"/>
        </w:rPr>
      </w:pPr>
      <w:r>
        <w:rPr>
          <w:rFonts w:ascii="Arial" w:hAnsi="Arial" w:cs="Arial"/>
          <w:sz w:val="24"/>
          <w:szCs w:val="24"/>
        </w:rPr>
        <w:t>Fine, L, G (2009). The SWOT Analysis: Using your Strength to overcome Weakness, Using Opportunities to overcome Threats. CreateSpace Independent Publishing Platform</w:t>
      </w:r>
      <w:r w:rsidR="00B341A3">
        <w:rPr>
          <w:rFonts w:ascii="Arial" w:hAnsi="Arial" w:cs="Arial"/>
          <w:sz w:val="24"/>
          <w:szCs w:val="24"/>
        </w:rPr>
        <w:t>, England.</w:t>
      </w:r>
    </w:p>
    <w:p w14:paraId="48DEE0A5" w14:textId="77777777" w:rsidR="00C80A02" w:rsidRPr="00C80A02" w:rsidRDefault="00C80A02" w:rsidP="00C80A02">
      <w:pPr>
        <w:spacing w:line="240" w:lineRule="auto"/>
        <w:rPr>
          <w:rFonts w:ascii="Arial" w:hAnsi="Arial" w:cs="Arial"/>
          <w:sz w:val="24"/>
          <w:szCs w:val="24"/>
        </w:rPr>
      </w:pPr>
      <w:r w:rsidRPr="00C80A02">
        <w:rPr>
          <w:rFonts w:ascii="Arial" w:hAnsi="Arial" w:cs="Arial"/>
          <w:sz w:val="24"/>
          <w:szCs w:val="24"/>
        </w:rPr>
        <w:t>Drucker, P.F (1999): Management Challenges for the 21</w:t>
      </w:r>
      <w:r w:rsidRPr="00C80A02">
        <w:rPr>
          <w:rFonts w:ascii="Arial" w:hAnsi="Arial" w:cs="Arial"/>
          <w:sz w:val="24"/>
          <w:szCs w:val="24"/>
          <w:vertAlign w:val="superscript"/>
        </w:rPr>
        <w:t>st</w:t>
      </w:r>
      <w:r w:rsidRPr="00C80A02">
        <w:rPr>
          <w:rFonts w:ascii="Arial" w:hAnsi="Arial" w:cs="Arial"/>
          <w:sz w:val="24"/>
          <w:szCs w:val="24"/>
        </w:rPr>
        <w:t xml:space="preserve"> Century. Elsevier, Oxford, England</w:t>
      </w:r>
    </w:p>
    <w:p w14:paraId="295CF2E2" w14:textId="77777777" w:rsidR="00C80A02" w:rsidRPr="00C80A02" w:rsidRDefault="00C80A02" w:rsidP="00C80A02">
      <w:pPr>
        <w:spacing w:line="240" w:lineRule="auto"/>
        <w:rPr>
          <w:rFonts w:ascii="Arial" w:hAnsi="Arial" w:cs="Arial"/>
          <w:sz w:val="24"/>
          <w:szCs w:val="24"/>
        </w:rPr>
      </w:pPr>
      <w:r w:rsidRPr="00C80A02">
        <w:rPr>
          <w:rFonts w:ascii="Arial" w:hAnsi="Arial" w:cs="Arial"/>
          <w:sz w:val="24"/>
          <w:szCs w:val="24"/>
        </w:rPr>
        <w:t>Graham, N (2011): Project Management for Dummies. John Wiley &amp; Sons, Wessex, England</w:t>
      </w:r>
    </w:p>
    <w:p w14:paraId="6DDE92E1" w14:textId="0EBF5E53" w:rsidR="00C80A02" w:rsidRDefault="00C80A02" w:rsidP="00C80A02">
      <w:pPr>
        <w:spacing w:line="240" w:lineRule="auto"/>
        <w:rPr>
          <w:rFonts w:ascii="Arial" w:hAnsi="Arial" w:cs="Arial"/>
          <w:sz w:val="24"/>
          <w:szCs w:val="24"/>
        </w:rPr>
      </w:pPr>
      <w:r w:rsidRPr="00C80A02">
        <w:rPr>
          <w:rFonts w:ascii="Arial" w:hAnsi="Arial" w:cs="Arial"/>
          <w:sz w:val="24"/>
          <w:szCs w:val="24"/>
        </w:rPr>
        <w:t>Green, M (2007): Change Management Master Class- A step by Step Guide to Successful Change Management. London, England</w:t>
      </w:r>
    </w:p>
    <w:p w14:paraId="5E923F49" w14:textId="7525558D" w:rsidR="00907552" w:rsidRPr="00C80A02" w:rsidRDefault="00907552" w:rsidP="00C80A02">
      <w:pPr>
        <w:spacing w:line="240" w:lineRule="auto"/>
        <w:rPr>
          <w:rFonts w:ascii="Arial" w:hAnsi="Arial" w:cs="Arial"/>
          <w:sz w:val="24"/>
          <w:szCs w:val="24"/>
        </w:rPr>
      </w:pPr>
      <w:r w:rsidRPr="00907552">
        <w:rPr>
          <w:rFonts w:ascii="Arial" w:hAnsi="Arial" w:cs="Arial"/>
          <w:sz w:val="24"/>
          <w:szCs w:val="24"/>
        </w:rPr>
        <w:t>Grix, J. (2004): The foundations of research, Houndmills, Palgrave Macmillan.</w:t>
      </w:r>
    </w:p>
    <w:p w14:paraId="0EB5A638" w14:textId="77777777" w:rsidR="00C80A02" w:rsidRPr="00C80A02" w:rsidRDefault="00C80A02" w:rsidP="00C80A02">
      <w:pPr>
        <w:spacing w:line="240" w:lineRule="auto"/>
        <w:rPr>
          <w:rFonts w:ascii="Arial" w:hAnsi="Arial" w:cs="Arial"/>
          <w:sz w:val="24"/>
          <w:szCs w:val="24"/>
        </w:rPr>
      </w:pPr>
      <w:r w:rsidRPr="00C80A02">
        <w:rPr>
          <w:rFonts w:ascii="Arial" w:hAnsi="Arial" w:cs="Arial"/>
          <w:sz w:val="24"/>
          <w:szCs w:val="24"/>
        </w:rPr>
        <w:t>Haitt, J, M (2006): ADKAR- A Model for Change in Business, Government and Our Community. Loveland, Coralado, USA</w:t>
      </w:r>
    </w:p>
    <w:p w14:paraId="69B67C25" w14:textId="77777777" w:rsidR="00C80A02" w:rsidRDefault="00C80A02" w:rsidP="00C80A02">
      <w:pPr>
        <w:spacing w:line="240" w:lineRule="auto"/>
        <w:rPr>
          <w:rFonts w:ascii="Arial" w:hAnsi="Arial" w:cs="Arial"/>
          <w:sz w:val="24"/>
          <w:szCs w:val="24"/>
        </w:rPr>
      </w:pPr>
      <w:r w:rsidRPr="00C80A02">
        <w:rPr>
          <w:rFonts w:ascii="Arial" w:hAnsi="Arial" w:cs="Arial"/>
          <w:sz w:val="24"/>
          <w:szCs w:val="24"/>
        </w:rPr>
        <w:t>Hallgrimsson, B (2012): Prototyping and Model making for Product Design. Lawrence King, London, England</w:t>
      </w:r>
    </w:p>
    <w:p w14:paraId="18C5946D" w14:textId="7141E63B" w:rsidR="008E60B3" w:rsidRDefault="008E60B3" w:rsidP="00C80A02">
      <w:pPr>
        <w:spacing w:line="240" w:lineRule="auto"/>
        <w:rPr>
          <w:rFonts w:ascii="Arial" w:hAnsi="Arial" w:cs="Arial"/>
          <w:sz w:val="24"/>
          <w:szCs w:val="24"/>
        </w:rPr>
      </w:pPr>
      <w:r>
        <w:rPr>
          <w:rFonts w:ascii="Arial" w:hAnsi="Arial" w:cs="Arial"/>
          <w:sz w:val="24"/>
          <w:szCs w:val="24"/>
        </w:rPr>
        <w:lastRenderedPageBreak/>
        <w:t xml:space="preserve">Harvey, T, R &amp; Broyles E, A (2010). </w:t>
      </w:r>
      <w:r w:rsidRPr="008E60B3">
        <w:rPr>
          <w:rFonts w:ascii="Arial" w:hAnsi="Arial" w:cs="Arial"/>
          <w:sz w:val="24"/>
          <w:szCs w:val="24"/>
        </w:rPr>
        <w:t>Resistance to Change: A Guide to Harnessing Its Positive Power</w:t>
      </w:r>
      <w:r w:rsidR="00932DE1">
        <w:rPr>
          <w:rFonts w:ascii="Arial" w:hAnsi="Arial" w:cs="Arial"/>
          <w:sz w:val="24"/>
          <w:szCs w:val="24"/>
        </w:rPr>
        <w:t xml:space="preserve">. </w:t>
      </w:r>
      <w:r w:rsidR="00932DE1" w:rsidRPr="00932DE1">
        <w:rPr>
          <w:rFonts w:ascii="Arial" w:hAnsi="Arial" w:cs="Arial"/>
          <w:sz w:val="24"/>
          <w:szCs w:val="24"/>
        </w:rPr>
        <w:t>Rowman &amp; Littlefield Education</w:t>
      </w:r>
      <w:r w:rsidR="00932DE1">
        <w:rPr>
          <w:rFonts w:ascii="Arial" w:hAnsi="Arial" w:cs="Arial"/>
          <w:sz w:val="24"/>
          <w:szCs w:val="24"/>
        </w:rPr>
        <w:t>.</w:t>
      </w:r>
    </w:p>
    <w:p w14:paraId="082A6664" w14:textId="7F540FD5" w:rsidR="001C302E" w:rsidRPr="00C80A02" w:rsidRDefault="001C302E" w:rsidP="00C80A02">
      <w:pPr>
        <w:spacing w:line="240" w:lineRule="auto"/>
        <w:rPr>
          <w:rFonts w:ascii="Arial" w:hAnsi="Arial" w:cs="Arial"/>
          <w:sz w:val="24"/>
          <w:szCs w:val="24"/>
        </w:rPr>
      </w:pPr>
      <w:r w:rsidRPr="001C302E">
        <w:rPr>
          <w:rFonts w:ascii="Arial" w:hAnsi="Arial" w:cs="Arial"/>
          <w:sz w:val="24"/>
          <w:szCs w:val="24"/>
        </w:rPr>
        <w:t>Kneer, C. (2006), Change management enhance the ability to survive: Books on demand, GmbH, Norderstedt, Germany.</w:t>
      </w:r>
    </w:p>
    <w:p w14:paraId="6EDBCC2C" w14:textId="77777777" w:rsidR="00C80A02" w:rsidRPr="00C80A02" w:rsidRDefault="00C80A02" w:rsidP="00C80A02">
      <w:pPr>
        <w:spacing w:line="240" w:lineRule="auto"/>
        <w:rPr>
          <w:rFonts w:ascii="Arial" w:hAnsi="Arial" w:cs="Arial"/>
          <w:sz w:val="24"/>
          <w:szCs w:val="24"/>
        </w:rPr>
      </w:pPr>
      <w:r w:rsidRPr="00C80A02">
        <w:rPr>
          <w:rFonts w:ascii="Arial" w:hAnsi="Arial" w:cs="Arial"/>
          <w:sz w:val="24"/>
          <w:szCs w:val="24"/>
        </w:rPr>
        <w:t>Kubler-Ross, E &amp; Kessler D (2005): On Grief and Grieving: Finding the Meaning of Grief through the Five Stages of Loss. Kent, UK</w:t>
      </w:r>
    </w:p>
    <w:p w14:paraId="0134A521" w14:textId="77777777" w:rsidR="00C80A02" w:rsidRDefault="00C80A02" w:rsidP="00C80A02">
      <w:pPr>
        <w:spacing w:line="240" w:lineRule="auto"/>
        <w:rPr>
          <w:rFonts w:ascii="Arial" w:hAnsi="Arial" w:cs="Arial"/>
          <w:sz w:val="24"/>
          <w:szCs w:val="24"/>
        </w:rPr>
      </w:pPr>
      <w:r w:rsidRPr="00C80A02">
        <w:rPr>
          <w:rFonts w:ascii="Arial" w:hAnsi="Arial" w:cs="Arial"/>
          <w:sz w:val="24"/>
          <w:szCs w:val="24"/>
        </w:rPr>
        <w:t>Kotter P, J (2011): Managing organisational Change and Design. - What Leaders Really Do? Harvard, USA</w:t>
      </w:r>
    </w:p>
    <w:p w14:paraId="5BAFA141" w14:textId="77777777" w:rsidR="00426058" w:rsidRDefault="00426058" w:rsidP="00426058">
      <w:pPr>
        <w:spacing w:line="240" w:lineRule="auto"/>
        <w:rPr>
          <w:rFonts w:ascii="Arial" w:hAnsi="Arial" w:cs="Arial"/>
          <w:sz w:val="24"/>
          <w:szCs w:val="24"/>
        </w:rPr>
      </w:pPr>
      <w:r>
        <w:rPr>
          <w:rFonts w:ascii="Arial" w:hAnsi="Arial" w:cs="Arial"/>
          <w:sz w:val="24"/>
          <w:szCs w:val="24"/>
        </w:rPr>
        <w:t xml:space="preserve">ORACLE (2012). ORACLE Business Intelligent. Accessed at </w:t>
      </w:r>
      <w:hyperlink r:id="rId26" w:history="1">
        <w:r w:rsidRPr="00CF0834">
          <w:rPr>
            <w:rStyle w:val="Hyperlink"/>
            <w:rFonts w:ascii="Arial" w:hAnsi="Arial" w:cs="Arial"/>
            <w:sz w:val="24"/>
            <w:szCs w:val="24"/>
          </w:rPr>
          <w:t xml:space="preserve">https://docs.oracle.com/cd/E28389_01/bi.1111/b40107/overview.htm. </w:t>
        </w:r>
      </w:hyperlink>
      <w:r>
        <w:rPr>
          <w:rFonts w:ascii="Arial" w:hAnsi="Arial" w:cs="Arial"/>
          <w:sz w:val="24"/>
          <w:szCs w:val="24"/>
        </w:rPr>
        <w:t xml:space="preserve"> on 23 November 2018 at 15:45hrs. </w:t>
      </w:r>
    </w:p>
    <w:p w14:paraId="7BCA1247" w14:textId="54859225" w:rsidR="00C80A02" w:rsidRDefault="00C80A02" w:rsidP="00C80A02">
      <w:pPr>
        <w:spacing w:line="240" w:lineRule="auto"/>
        <w:rPr>
          <w:rFonts w:ascii="Arial" w:hAnsi="Arial" w:cs="Arial"/>
          <w:sz w:val="24"/>
          <w:szCs w:val="24"/>
        </w:rPr>
      </w:pPr>
      <w:r w:rsidRPr="00C80A02">
        <w:rPr>
          <w:rFonts w:ascii="Arial" w:hAnsi="Arial" w:cs="Arial"/>
          <w:sz w:val="24"/>
          <w:szCs w:val="24"/>
        </w:rPr>
        <w:t>Project Management Institute Report (2008): Website-</w:t>
      </w:r>
      <w:hyperlink r:id="rId27" w:history="1">
        <w:r w:rsidRPr="00C80A02">
          <w:rPr>
            <w:rStyle w:val="Hyperlink"/>
            <w:rFonts w:ascii="Arial" w:hAnsi="Arial" w:cs="Arial"/>
            <w:sz w:val="24"/>
            <w:szCs w:val="24"/>
          </w:rPr>
          <w:t>http://www.strategicstandards.com/files/2008/ProjectManagement08.pdf</w:t>
        </w:r>
      </w:hyperlink>
      <w:r w:rsidRPr="00C80A02">
        <w:rPr>
          <w:rFonts w:ascii="Arial" w:hAnsi="Arial" w:cs="Arial"/>
          <w:sz w:val="24"/>
          <w:szCs w:val="24"/>
        </w:rPr>
        <w:t>. Accessed on 12</w:t>
      </w:r>
      <w:r w:rsidRPr="00C80A02">
        <w:rPr>
          <w:rFonts w:ascii="Arial" w:hAnsi="Arial" w:cs="Arial"/>
          <w:sz w:val="24"/>
          <w:szCs w:val="24"/>
          <w:vertAlign w:val="superscript"/>
        </w:rPr>
        <w:t>th</w:t>
      </w:r>
      <w:r w:rsidRPr="00C80A02">
        <w:rPr>
          <w:rFonts w:ascii="Arial" w:hAnsi="Arial" w:cs="Arial"/>
          <w:sz w:val="24"/>
          <w:szCs w:val="24"/>
        </w:rPr>
        <w:t xml:space="preserve"> December 2012 at 11:45hrs</w:t>
      </w:r>
    </w:p>
    <w:p w14:paraId="234465EB" w14:textId="050C2797" w:rsidR="0007655B" w:rsidRDefault="0007655B" w:rsidP="00C80A02">
      <w:pPr>
        <w:spacing w:line="240" w:lineRule="auto"/>
        <w:rPr>
          <w:rFonts w:ascii="Arial" w:hAnsi="Arial" w:cs="Arial"/>
          <w:sz w:val="24"/>
          <w:szCs w:val="24"/>
        </w:rPr>
      </w:pPr>
      <w:r>
        <w:rPr>
          <w:rFonts w:ascii="Arial" w:hAnsi="Arial" w:cs="Arial"/>
          <w:sz w:val="24"/>
          <w:szCs w:val="24"/>
        </w:rPr>
        <w:t>Project Management Institute (2008): A Guide to the Project Management Body of Knowledge, Fourth Edition. Project Management Institute Inc, USA.</w:t>
      </w:r>
    </w:p>
    <w:p w14:paraId="4780B23E" w14:textId="77777777" w:rsidR="00BA10E3" w:rsidRPr="00BA10E3" w:rsidRDefault="00BA10E3" w:rsidP="00BA10E3">
      <w:pPr>
        <w:spacing w:line="240" w:lineRule="auto"/>
        <w:rPr>
          <w:rFonts w:ascii="Arial" w:hAnsi="Arial" w:cs="Arial"/>
          <w:sz w:val="24"/>
          <w:szCs w:val="24"/>
        </w:rPr>
      </w:pPr>
      <w:r w:rsidRPr="00BA10E3">
        <w:rPr>
          <w:rFonts w:ascii="Arial" w:hAnsi="Arial" w:cs="Arial"/>
          <w:sz w:val="24"/>
          <w:szCs w:val="24"/>
        </w:rPr>
        <w:t>Reiss, M. (2012), Change management: A balance and blended approach, Books on demand, Norderstedt.</w:t>
      </w:r>
    </w:p>
    <w:p w14:paraId="3E57834E" w14:textId="2E97F29E" w:rsidR="00BA10E3" w:rsidRPr="00C80A02" w:rsidRDefault="00BA10E3" w:rsidP="00BA10E3">
      <w:pPr>
        <w:spacing w:line="240" w:lineRule="auto"/>
        <w:rPr>
          <w:rFonts w:ascii="Arial" w:hAnsi="Arial" w:cs="Arial"/>
          <w:sz w:val="24"/>
          <w:szCs w:val="24"/>
        </w:rPr>
      </w:pPr>
      <w:r w:rsidRPr="00BA10E3">
        <w:rPr>
          <w:rFonts w:ascii="Arial" w:hAnsi="Arial" w:cs="Arial"/>
          <w:sz w:val="24"/>
          <w:szCs w:val="24"/>
        </w:rPr>
        <w:t>Ryan, T.P. (2013), Sample size and determination: John Wiley &amp; sons Inc. New Jersey.</w:t>
      </w:r>
    </w:p>
    <w:p w14:paraId="122C2708" w14:textId="77777777" w:rsidR="00426058" w:rsidRDefault="00426058" w:rsidP="00426058">
      <w:pPr>
        <w:spacing w:line="240" w:lineRule="auto"/>
        <w:rPr>
          <w:rFonts w:ascii="Arial" w:hAnsi="Arial" w:cs="Arial"/>
          <w:sz w:val="24"/>
          <w:szCs w:val="24"/>
        </w:rPr>
      </w:pPr>
      <w:r>
        <w:rPr>
          <w:rFonts w:ascii="Arial" w:hAnsi="Arial" w:cs="Arial"/>
          <w:sz w:val="24"/>
          <w:szCs w:val="24"/>
        </w:rPr>
        <w:t>Ripley, T (2016). Operation Telic: British Army Campaign in Iraq 2003 - 2009, Lancaster, England</w:t>
      </w:r>
    </w:p>
    <w:p w14:paraId="42E20D7C" w14:textId="72FFDC50" w:rsidR="00C80A02" w:rsidRDefault="00C80A02" w:rsidP="00C80A02">
      <w:pPr>
        <w:spacing w:line="240" w:lineRule="auto"/>
        <w:rPr>
          <w:rFonts w:ascii="Arial" w:hAnsi="Arial" w:cs="Arial"/>
          <w:sz w:val="24"/>
          <w:szCs w:val="24"/>
        </w:rPr>
      </w:pPr>
      <w:r w:rsidRPr="00C80A02">
        <w:rPr>
          <w:rFonts w:ascii="Arial" w:hAnsi="Arial" w:cs="Arial"/>
          <w:sz w:val="24"/>
          <w:szCs w:val="24"/>
        </w:rPr>
        <w:t>Ruxton, G, D &amp; Colgrrave (2006), N: Experimental Design for the Life Sciences. Oxford, England</w:t>
      </w:r>
    </w:p>
    <w:p w14:paraId="5CB3E19F" w14:textId="3BE41A63" w:rsidR="00FB0E99" w:rsidRPr="00C80A02" w:rsidRDefault="00FB0E99" w:rsidP="00C80A02">
      <w:pPr>
        <w:spacing w:line="240" w:lineRule="auto"/>
        <w:rPr>
          <w:rFonts w:ascii="Arial" w:hAnsi="Arial" w:cs="Arial"/>
          <w:sz w:val="24"/>
          <w:szCs w:val="24"/>
        </w:rPr>
      </w:pPr>
      <w:r>
        <w:rPr>
          <w:rFonts w:ascii="Arial" w:hAnsi="Arial" w:cs="Arial"/>
          <w:sz w:val="24"/>
          <w:szCs w:val="24"/>
        </w:rPr>
        <w:t xml:space="preserve">Scott, </w:t>
      </w:r>
      <w:r w:rsidR="00E773D3">
        <w:rPr>
          <w:rFonts w:ascii="Arial" w:hAnsi="Arial" w:cs="Arial"/>
          <w:sz w:val="24"/>
          <w:szCs w:val="24"/>
        </w:rPr>
        <w:t>S, J</w:t>
      </w:r>
      <w:r>
        <w:rPr>
          <w:rFonts w:ascii="Arial" w:hAnsi="Arial" w:cs="Arial"/>
          <w:sz w:val="24"/>
          <w:szCs w:val="24"/>
        </w:rPr>
        <w:t xml:space="preserve"> (2014)</w:t>
      </w:r>
      <w:r w:rsidR="00E773D3">
        <w:rPr>
          <w:rFonts w:ascii="Arial" w:hAnsi="Arial" w:cs="Arial"/>
          <w:sz w:val="24"/>
          <w:szCs w:val="24"/>
        </w:rPr>
        <w:t xml:space="preserve">. </w:t>
      </w:r>
      <w:r w:rsidRPr="00FB0E99">
        <w:rPr>
          <w:rFonts w:ascii="Arial" w:hAnsi="Arial" w:cs="Arial"/>
          <w:sz w:val="24"/>
          <w:szCs w:val="24"/>
        </w:rPr>
        <w:t>S.M.A.R.T. Goals Made Simple: 10 Steps to Master Your Personal and Career</w:t>
      </w:r>
      <w:r w:rsidR="00E773D3">
        <w:rPr>
          <w:rFonts w:ascii="Arial" w:hAnsi="Arial" w:cs="Arial"/>
          <w:sz w:val="24"/>
          <w:szCs w:val="24"/>
        </w:rPr>
        <w:t>. Archangel Ink Publishing</w:t>
      </w:r>
    </w:p>
    <w:p w14:paraId="752C34FF" w14:textId="77777777" w:rsidR="00C80A02" w:rsidRPr="00C80A02" w:rsidRDefault="00C80A02" w:rsidP="00C80A02">
      <w:pPr>
        <w:spacing w:line="240" w:lineRule="auto"/>
        <w:rPr>
          <w:rFonts w:ascii="Arial" w:hAnsi="Arial" w:cs="Arial"/>
          <w:sz w:val="24"/>
          <w:szCs w:val="24"/>
        </w:rPr>
      </w:pPr>
      <w:r w:rsidRPr="00C80A02">
        <w:rPr>
          <w:rFonts w:ascii="Arial" w:hAnsi="Arial" w:cs="Arial"/>
          <w:sz w:val="24"/>
          <w:szCs w:val="24"/>
        </w:rPr>
        <w:t xml:space="preserve">Selected committee on Public Accounts Thirty-Ninth Report (2004): Website download; </w:t>
      </w:r>
      <w:hyperlink r:id="rId28" w:history="1">
        <w:r w:rsidRPr="00C80A02">
          <w:rPr>
            <w:rStyle w:val="Hyperlink"/>
            <w:rFonts w:ascii="Arial" w:hAnsi="Arial" w:cs="Arial"/>
            <w:sz w:val="24"/>
            <w:szCs w:val="24"/>
          </w:rPr>
          <w:t>http://www.archive2.official-documents.co.uk/document/cm63/6355/6355.pdf.</w:t>
        </w:r>
      </w:hyperlink>
      <w:r w:rsidRPr="00C80A02">
        <w:rPr>
          <w:rFonts w:ascii="Arial" w:hAnsi="Arial" w:cs="Arial"/>
          <w:sz w:val="24"/>
          <w:szCs w:val="24"/>
        </w:rPr>
        <w:t xml:space="preserve"> Accessed on 16</w:t>
      </w:r>
      <w:r w:rsidRPr="00C80A02">
        <w:rPr>
          <w:rFonts w:ascii="Arial" w:hAnsi="Arial" w:cs="Arial"/>
          <w:sz w:val="24"/>
          <w:szCs w:val="24"/>
          <w:vertAlign w:val="superscript"/>
        </w:rPr>
        <w:t>th</w:t>
      </w:r>
      <w:r w:rsidRPr="00C80A02">
        <w:rPr>
          <w:rFonts w:ascii="Arial" w:hAnsi="Arial" w:cs="Arial"/>
          <w:sz w:val="24"/>
          <w:szCs w:val="24"/>
        </w:rPr>
        <w:t xml:space="preserve"> August 2012 at 18:56hrs</w:t>
      </w:r>
    </w:p>
    <w:p w14:paraId="3BFA0A81" w14:textId="77777777" w:rsidR="00303789" w:rsidRDefault="00303789" w:rsidP="00303789">
      <w:pPr>
        <w:pStyle w:val="Standard"/>
        <w:spacing w:before="28"/>
        <w:rPr>
          <w:rFonts w:ascii="Arial" w:hAnsi="Arial" w:cs="Arial"/>
        </w:rPr>
      </w:pPr>
      <w:r>
        <w:rPr>
          <w:rFonts w:ascii="Arial" w:eastAsia="Times New Roman" w:hAnsi="Arial" w:cs="Arial"/>
        </w:rPr>
        <w:t>Sopra Steria (2006).</w:t>
      </w:r>
      <w:r w:rsidRPr="00801665">
        <w:t xml:space="preserve"> </w:t>
      </w:r>
      <w:r w:rsidRPr="00801665">
        <w:rPr>
          <w:rFonts w:ascii="Arial" w:hAnsi="Arial" w:cs="Arial"/>
        </w:rPr>
        <w:t>Management of the Joint Deployed Inventory</w:t>
      </w:r>
      <w:r>
        <w:rPr>
          <w:rFonts w:ascii="Arial" w:hAnsi="Arial" w:cs="Arial"/>
        </w:rPr>
        <w:t xml:space="preserve">: Accessed at </w:t>
      </w:r>
      <w:hyperlink r:id="rId29" w:history="1">
        <w:r w:rsidRPr="004D0981">
          <w:rPr>
            <w:rStyle w:val="Hyperlink"/>
            <w:rFonts w:ascii="Arial" w:hAnsi="Arial" w:cs="Arial"/>
          </w:rPr>
          <w:t>https://www.soprasteria.co.uk/docs/librariesprovider41/Solution-Overview/sopra-steria-mjdi.pdf?sfvrsn=2</w:t>
        </w:r>
      </w:hyperlink>
      <w:r>
        <w:rPr>
          <w:rFonts w:ascii="Arial" w:hAnsi="Arial" w:cs="Arial"/>
        </w:rPr>
        <w:t xml:space="preserve"> on 17 Oct 2018 at 2215hrs.</w:t>
      </w:r>
    </w:p>
    <w:p w14:paraId="0271D80D" w14:textId="77777777" w:rsidR="00426058" w:rsidRDefault="00426058" w:rsidP="00426058">
      <w:pPr>
        <w:spacing w:after="0" w:line="240" w:lineRule="auto"/>
        <w:rPr>
          <w:rFonts w:ascii="Arial" w:hAnsi="Arial" w:cs="Arial"/>
          <w:sz w:val="24"/>
          <w:szCs w:val="24"/>
        </w:rPr>
      </w:pPr>
    </w:p>
    <w:p w14:paraId="647A0E63" w14:textId="7CDB9CF2" w:rsidR="00C80A02" w:rsidRDefault="00C80A02" w:rsidP="00C80A02">
      <w:pPr>
        <w:spacing w:line="240" w:lineRule="auto"/>
        <w:rPr>
          <w:rFonts w:ascii="Arial" w:hAnsi="Arial" w:cs="Arial"/>
          <w:sz w:val="24"/>
          <w:szCs w:val="24"/>
        </w:rPr>
      </w:pPr>
      <w:r w:rsidRPr="00C80A02">
        <w:rPr>
          <w:rFonts w:ascii="Arial" w:hAnsi="Arial" w:cs="Arial"/>
          <w:sz w:val="24"/>
          <w:szCs w:val="24"/>
        </w:rPr>
        <w:t xml:space="preserve">Teijlingen van, E., Hundley, V. (2001): The importance of conducting and reporting pilot studies: the example of the Scottish Births Survey, </w:t>
      </w:r>
      <w:r w:rsidRPr="00C80A02">
        <w:rPr>
          <w:rFonts w:ascii="Arial" w:hAnsi="Arial" w:cs="Arial"/>
          <w:i/>
          <w:iCs/>
          <w:sz w:val="24"/>
          <w:szCs w:val="24"/>
        </w:rPr>
        <w:t>Journal of Advanced Nursing</w:t>
      </w:r>
      <w:r w:rsidRPr="00C80A02">
        <w:rPr>
          <w:rFonts w:ascii="Arial" w:hAnsi="Arial" w:cs="Arial"/>
          <w:sz w:val="24"/>
          <w:szCs w:val="24"/>
        </w:rPr>
        <w:t xml:space="preserve"> 34</w:t>
      </w:r>
    </w:p>
    <w:p w14:paraId="1020DD9D" w14:textId="1D6F1D9C" w:rsidR="00907552" w:rsidRDefault="00907552" w:rsidP="00C80A02">
      <w:pPr>
        <w:spacing w:line="240" w:lineRule="auto"/>
        <w:rPr>
          <w:rFonts w:ascii="Arial" w:hAnsi="Arial" w:cs="Arial"/>
          <w:sz w:val="24"/>
          <w:szCs w:val="24"/>
        </w:rPr>
      </w:pPr>
      <w:bookmarkStart w:id="11" w:name="_Hlk7030926"/>
      <w:r w:rsidRPr="00907552">
        <w:rPr>
          <w:rFonts w:ascii="Arial" w:hAnsi="Arial" w:cs="Arial"/>
          <w:sz w:val="24"/>
          <w:szCs w:val="24"/>
        </w:rPr>
        <w:t>Treiman, D.J. (2009)</w:t>
      </w:r>
      <w:bookmarkEnd w:id="11"/>
      <w:r w:rsidRPr="00907552">
        <w:rPr>
          <w:rFonts w:ascii="Arial" w:hAnsi="Arial" w:cs="Arial"/>
          <w:sz w:val="24"/>
          <w:szCs w:val="24"/>
        </w:rPr>
        <w:t>, Quantitative data analysis: Doing social research to test ideas, John Wiley &amp; sons Inc. San Francisco, CA.</w:t>
      </w:r>
    </w:p>
    <w:p w14:paraId="3986D77D" w14:textId="77777777" w:rsidR="00426058" w:rsidRDefault="00426058" w:rsidP="00426058">
      <w:pPr>
        <w:spacing w:line="240" w:lineRule="auto"/>
        <w:rPr>
          <w:rFonts w:ascii="Arial" w:hAnsi="Arial" w:cs="Arial"/>
          <w:sz w:val="24"/>
          <w:szCs w:val="24"/>
        </w:rPr>
      </w:pPr>
      <w:r w:rsidRPr="00FE5994">
        <w:rPr>
          <w:rFonts w:ascii="Arial" w:hAnsi="Arial" w:cs="Arial"/>
          <w:sz w:val="24"/>
          <w:szCs w:val="24"/>
        </w:rPr>
        <w:t>Tucker, S</w:t>
      </w:r>
      <w:r>
        <w:rPr>
          <w:rFonts w:ascii="Arial" w:hAnsi="Arial" w:cs="Arial"/>
          <w:sz w:val="24"/>
          <w:szCs w:val="24"/>
        </w:rPr>
        <w:t>, C</w:t>
      </w:r>
      <w:r w:rsidRPr="00FE5994">
        <w:rPr>
          <w:rFonts w:ascii="Arial" w:hAnsi="Arial" w:cs="Arial"/>
          <w:sz w:val="24"/>
          <w:szCs w:val="24"/>
        </w:rPr>
        <w:t xml:space="preserve"> (2010). </w:t>
      </w:r>
      <w:hyperlink r:id="rId30" w:anchor="v=onepage&amp;q=challenger%201%20longest%20kill&amp;f=false" w:history="1">
        <w:r w:rsidRPr="00FE5994">
          <w:rPr>
            <w:rStyle w:val="Hyperlink"/>
            <w:rFonts w:ascii="Arial" w:hAnsi="Arial" w:cs="Arial"/>
            <w:iCs/>
            <w:color w:val="000000" w:themeColor="text1"/>
            <w:sz w:val="24"/>
            <w:szCs w:val="24"/>
            <w:u w:val="none"/>
          </w:rPr>
          <w:t>The Encyclopaedia of Middle East Wars: The United States in the Persian Gulf, Afghanistan, and Iraq Conflicts</w:t>
        </w:r>
      </w:hyperlink>
      <w:r>
        <w:rPr>
          <w:rFonts w:ascii="Arial" w:hAnsi="Arial" w:cs="Arial"/>
          <w:color w:val="000000" w:themeColor="text1"/>
          <w:sz w:val="24"/>
          <w:szCs w:val="24"/>
        </w:rPr>
        <w:t>, ABC CLIO LLC, California, USA</w:t>
      </w:r>
    </w:p>
    <w:p w14:paraId="0505B9FE" w14:textId="77777777" w:rsidR="00C80A02" w:rsidRPr="00C80A02" w:rsidRDefault="00C80A02" w:rsidP="00C80A02">
      <w:pPr>
        <w:spacing w:line="240" w:lineRule="auto"/>
        <w:rPr>
          <w:rFonts w:ascii="Arial" w:hAnsi="Arial" w:cs="Arial"/>
          <w:sz w:val="24"/>
          <w:szCs w:val="24"/>
        </w:rPr>
      </w:pPr>
      <w:r w:rsidRPr="00C80A02">
        <w:rPr>
          <w:rFonts w:ascii="Arial" w:hAnsi="Arial" w:cs="Arial"/>
          <w:sz w:val="24"/>
          <w:szCs w:val="24"/>
        </w:rPr>
        <w:lastRenderedPageBreak/>
        <w:t>Thomas, G (2009): How to do Your Research Project- A Guide for Students in Education and Applied Social Sciences. SAGE, Birmingham, England</w:t>
      </w:r>
    </w:p>
    <w:p w14:paraId="47BD081C" w14:textId="77777777" w:rsidR="00C80A02" w:rsidRPr="00FE5994" w:rsidRDefault="00C80A02" w:rsidP="00C80A02">
      <w:pPr>
        <w:spacing w:line="240" w:lineRule="auto"/>
        <w:rPr>
          <w:rFonts w:ascii="Arial" w:hAnsi="Arial" w:cs="Arial"/>
          <w:sz w:val="24"/>
          <w:szCs w:val="24"/>
        </w:rPr>
      </w:pPr>
      <w:r w:rsidRPr="00C80A02">
        <w:rPr>
          <w:rFonts w:ascii="Arial" w:hAnsi="Arial" w:cs="Arial"/>
          <w:sz w:val="24"/>
          <w:szCs w:val="24"/>
        </w:rPr>
        <w:t>Walker, I &amp; Wilkie, R (2002): Commercial Management in Construction. Blackwell, Oxford, England</w:t>
      </w:r>
    </w:p>
    <w:p w14:paraId="39ECF4E9" w14:textId="77777777" w:rsidR="00801665" w:rsidRDefault="00801665" w:rsidP="00801665">
      <w:pPr>
        <w:pStyle w:val="Standard"/>
        <w:spacing w:before="28"/>
        <w:rPr>
          <w:rFonts w:ascii="Arial" w:hAnsi="Arial" w:cs="Arial"/>
        </w:rPr>
      </w:pPr>
    </w:p>
    <w:p w14:paraId="527C6735" w14:textId="77777777" w:rsidR="00801665" w:rsidRDefault="00801665" w:rsidP="00801665">
      <w:pPr>
        <w:spacing w:line="240" w:lineRule="auto"/>
        <w:rPr>
          <w:rFonts w:ascii="Arial" w:hAnsi="Arial" w:cs="Arial"/>
          <w:sz w:val="24"/>
          <w:szCs w:val="24"/>
        </w:rPr>
      </w:pPr>
    </w:p>
    <w:p w14:paraId="099050EC" w14:textId="53B84AEF" w:rsidR="00801665" w:rsidRDefault="00801665" w:rsidP="00801665">
      <w:pPr>
        <w:spacing w:line="240" w:lineRule="auto"/>
        <w:rPr>
          <w:rFonts w:ascii="Arial" w:hAnsi="Arial" w:cs="Arial"/>
          <w:sz w:val="24"/>
          <w:szCs w:val="24"/>
        </w:rPr>
      </w:pPr>
    </w:p>
    <w:p w14:paraId="601FA05E" w14:textId="3858256B" w:rsidR="00B341A3" w:rsidRDefault="00B341A3" w:rsidP="00801665">
      <w:pPr>
        <w:spacing w:line="240" w:lineRule="auto"/>
        <w:rPr>
          <w:rFonts w:ascii="Arial" w:hAnsi="Arial" w:cs="Arial"/>
          <w:sz w:val="24"/>
          <w:szCs w:val="24"/>
        </w:rPr>
      </w:pPr>
    </w:p>
    <w:p w14:paraId="28A04999" w14:textId="28343040" w:rsidR="00B341A3" w:rsidRDefault="00B341A3" w:rsidP="00801665">
      <w:pPr>
        <w:spacing w:line="240" w:lineRule="auto"/>
        <w:rPr>
          <w:rFonts w:ascii="Arial" w:hAnsi="Arial" w:cs="Arial"/>
          <w:sz w:val="24"/>
          <w:szCs w:val="24"/>
        </w:rPr>
      </w:pPr>
    </w:p>
    <w:p w14:paraId="752BCD88" w14:textId="2C78C2C8" w:rsidR="00B341A3" w:rsidRDefault="00B341A3" w:rsidP="00801665">
      <w:pPr>
        <w:spacing w:line="240" w:lineRule="auto"/>
        <w:rPr>
          <w:rFonts w:ascii="Arial" w:hAnsi="Arial" w:cs="Arial"/>
          <w:sz w:val="24"/>
          <w:szCs w:val="24"/>
        </w:rPr>
      </w:pPr>
    </w:p>
    <w:p w14:paraId="2FD54D8C" w14:textId="025B8C1F" w:rsidR="00B341A3" w:rsidRDefault="00B341A3" w:rsidP="00801665">
      <w:pPr>
        <w:spacing w:line="240" w:lineRule="auto"/>
        <w:rPr>
          <w:rFonts w:ascii="Arial" w:hAnsi="Arial" w:cs="Arial"/>
          <w:sz w:val="24"/>
          <w:szCs w:val="24"/>
        </w:rPr>
      </w:pPr>
    </w:p>
    <w:p w14:paraId="0D1B2289" w14:textId="650887C2" w:rsidR="001B712B" w:rsidRDefault="001B712B" w:rsidP="00801665">
      <w:pPr>
        <w:spacing w:line="240" w:lineRule="auto"/>
        <w:rPr>
          <w:rFonts w:ascii="Arial" w:hAnsi="Arial" w:cs="Arial"/>
          <w:sz w:val="24"/>
          <w:szCs w:val="24"/>
        </w:rPr>
      </w:pPr>
    </w:p>
    <w:p w14:paraId="134D11D5" w14:textId="0EB1E64F" w:rsidR="001B712B" w:rsidRDefault="001B712B" w:rsidP="00801665">
      <w:pPr>
        <w:spacing w:line="240" w:lineRule="auto"/>
        <w:rPr>
          <w:rFonts w:ascii="Arial" w:hAnsi="Arial" w:cs="Arial"/>
          <w:sz w:val="24"/>
          <w:szCs w:val="24"/>
        </w:rPr>
      </w:pPr>
    </w:p>
    <w:p w14:paraId="59DD1494" w14:textId="116B4E3B" w:rsidR="001B712B" w:rsidRDefault="001B712B" w:rsidP="00801665">
      <w:pPr>
        <w:spacing w:line="240" w:lineRule="auto"/>
        <w:rPr>
          <w:rFonts w:ascii="Arial" w:hAnsi="Arial" w:cs="Arial"/>
          <w:sz w:val="24"/>
          <w:szCs w:val="24"/>
        </w:rPr>
      </w:pPr>
    </w:p>
    <w:p w14:paraId="5CA4E674" w14:textId="3D29D2BF" w:rsidR="001B712B" w:rsidRDefault="001B712B" w:rsidP="00801665">
      <w:pPr>
        <w:spacing w:line="240" w:lineRule="auto"/>
        <w:rPr>
          <w:rFonts w:ascii="Arial" w:hAnsi="Arial" w:cs="Arial"/>
          <w:sz w:val="24"/>
          <w:szCs w:val="24"/>
        </w:rPr>
      </w:pPr>
    </w:p>
    <w:p w14:paraId="0886C4BA" w14:textId="3535D728" w:rsidR="001B712B" w:rsidRDefault="001B712B" w:rsidP="00801665">
      <w:pPr>
        <w:spacing w:line="240" w:lineRule="auto"/>
        <w:rPr>
          <w:rFonts w:ascii="Arial" w:hAnsi="Arial" w:cs="Arial"/>
          <w:sz w:val="24"/>
          <w:szCs w:val="24"/>
        </w:rPr>
      </w:pPr>
    </w:p>
    <w:p w14:paraId="6D8BED39" w14:textId="2C189FCA" w:rsidR="001B712B" w:rsidRDefault="001B712B" w:rsidP="00801665">
      <w:pPr>
        <w:spacing w:line="240" w:lineRule="auto"/>
        <w:rPr>
          <w:rFonts w:ascii="Arial" w:hAnsi="Arial" w:cs="Arial"/>
          <w:sz w:val="24"/>
          <w:szCs w:val="24"/>
        </w:rPr>
      </w:pPr>
    </w:p>
    <w:p w14:paraId="47B6DA6E" w14:textId="4CE683D4" w:rsidR="001B712B" w:rsidRDefault="001B712B" w:rsidP="00801665">
      <w:pPr>
        <w:spacing w:line="240" w:lineRule="auto"/>
        <w:rPr>
          <w:rFonts w:ascii="Arial" w:hAnsi="Arial" w:cs="Arial"/>
          <w:sz w:val="24"/>
          <w:szCs w:val="24"/>
        </w:rPr>
      </w:pPr>
    </w:p>
    <w:p w14:paraId="425C3C00" w14:textId="677699A0" w:rsidR="001B712B" w:rsidRDefault="001B712B" w:rsidP="00801665">
      <w:pPr>
        <w:spacing w:line="240" w:lineRule="auto"/>
        <w:rPr>
          <w:rFonts w:ascii="Arial" w:hAnsi="Arial" w:cs="Arial"/>
          <w:sz w:val="24"/>
          <w:szCs w:val="24"/>
        </w:rPr>
      </w:pPr>
    </w:p>
    <w:p w14:paraId="4BF06FDB" w14:textId="62001181" w:rsidR="001B712B" w:rsidRDefault="001B712B" w:rsidP="00801665">
      <w:pPr>
        <w:spacing w:line="240" w:lineRule="auto"/>
        <w:rPr>
          <w:rFonts w:ascii="Arial" w:hAnsi="Arial" w:cs="Arial"/>
          <w:sz w:val="24"/>
          <w:szCs w:val="24"/>
        </w:rPr>
      </w:pPr>
    </w:p>
    <w:p w14:paraId="37AC5FC0" w14:textId="6AE21314" w:rsidR="001B712B" w:rsidRDefault="001B712B" w:rsidP="00801665">
      <w:pPr>
        <w:spacing w:line="240" w:lineRule="auto"/>
        <w:rPr>
          <w:rFonts w:ascii="Arial" w:hAnsi="Arial" w:cs="Arial"/>
          <w:sz w:val="24"/>
          <w:szCs w:val="24"/>
        </w:rPr>
      </w:pPr>
    </w:p>
    <w:p w14:paraId="7E02C74B" w14:textId="4BA49124" w:rsidR="001B712B" w:rsidRDefault="001B712B" w:rsidP="00801665">
      <w:pPr>
        <w:spacing w:line="240" w:lineRule="auto"/>
        <w:rPr>
          <w:rFonts w:ascii="Arial" w:hAnsi="Arial" w:cs="Arial"/>
          <w:sz w:val="24"/>
          <w:szCs w:val="24"/>
        </w:rPr>
      </w:pPr>
    </w:p>
    <w:p w14:paraId="0360E687" w14:textId="3778715B" w:rsidR="001B712B" w:rsidRDefault="001B712B" w:rsidP="00801665">
      <w:pPr>
        <w:spacing w:line="240" w:lineRule="auto"/>
        <w:rPr>
          <w:rFonts w:ascii="Arial" w:hAnsi="Arial" w:cs="Arial"/>
          <w:sz w:val="24"/>
          <w:szCs w:val="24"/>
        </w:rPr>
      </w:pPr>
    </w:p>
    <w:p w14:paraId="22A17F43" w14:textId="289BE098" w:rsidR="001B712B" w:rsidRDefault="001B712B" w:rsidP="00801665">
      <w:pPr>
        <w:spacing w:line="240" w:lineRule="auto"/>
        <w:rPr>
          <w:rFonts w:ascii="Arial" w:hAnsi="Arial" w:cs="Arial"/>
          <w:sz w:val="24"/>
          <w:szCs w:val="24"/>
        </w:rPr>
      </w:pPr>
    </w:p>
    <w:p w14:paraId="7F03E3FB" w14:textId="534E204C" w:rsidR="001B712B" w:rsidRDefault="001B712B" w:rsidP="00801665">
      <w:pPr>
        <w:spacing w:line="240" w:lineRule="auto"/>
        <w:rPr>
          <w:rFonts w:ascii="Arial" w:hAnsi="Arial" w:cs="Arial"/>
          <w:sz w:val="24"/>
          <w:szCs w:val="24"/>
        </w:rPr>
      </w:pPr>
    </w:p>
    <w:p w14:paraId="7739F738" w14:textId="05CE29F7" w:rsidR="001B712B" w:rsidRDefault="001B712B" w:rsidP="00801665">
      <w:pPr>
        <w:spacing w:line="240" w:lineRule="auto"/>
        <w:rPr>
          <w:rFonts w:ascii="Arial" w:hAnsi="Arial" w:cs="Arial"/>
          <w:sz w:val="24"/>
          <w:szCs w:val="24"/>
        </w:rPr>
      </w:pPr>
    </w:p>
    <w:p w14:paraId="512C9DB4" w14:textId="37AAEC57" w:rsidR="001B712B" w:rsidRDefault="001B712B" w:rsidP="00801665">
      <w:pPr>
        <w:spacing w:line="240" w:lineRule="auto"/>
        <w:rPr>
          <w:rFonts w:ascii="Arial" w:hAnsi="Arial" w:cs="Arial"/>
          <w:sz w:val="24"/>
          <w:szCs w:val="24"/>
        </w:rPr>
      </w:pPr>
    </w:p>
    <w:p w14:paraId="3339994D" w14:textId="43BAF4B1" w:rsidR="001B712B" w:rsidRDefault="001B712B" w:rsidP="00801665">
      <w:pPr>
        <w:spacing w:line="240" w:lineRule="auto"/>
        <w:rPr>
          <w:rFonts w:ascii="Arial" w:hAnsi="Arial" w:cs="Arial"/>
          <w:sz w:val="24"/>
          <w:szCs w:val="24"/>
        </w:rPr>
      </w:pPr>
    </w:p>
    <w:p w14:paraId="7649FC58" w14:textId="0F62B834" w:rsidR="001B712B" w:rsidRDefault="001B712B" w:rsidP="00801665">
      <w:pPr>
        <w:spacing w:line="240" w:lineRule="auto"/>
        <w:rPr>
          <w:rFonts w:ascii="Arial" w:hAnsi="Arial" w:cs="Arial"/>
          <w:sz w:val="24"/>
          <w:szCs w:val="24"/>
        </w:rPr>
      </w:pPr>
    </w:p>
    <w:p w14:paraId="59415CA9" w14:textId="3B8C9AF5" w:rsidR="001B712B" w:rsidRDefault="001B712B" w:rsidP="00801665">
      <w:pPr>
        <w:spacing w:line="240" w:lineRule="auto"/>
        <w:rPr>
          <w:rFonts w:ascii="Arial" w:hAnsi="Arial" w:cs="Arial"/>
          <w:sz w:val="24"/>
          <w:szCs w:val="24"/>
        </w:rPr>
      </w:pPr>
    </w:p>
    <w:p w14:paraId="1C21817F" w14:textId="4C71AC78" w:rsidR="001B712B" w:rsidRDefault="001B712B" w:rsidP="00801665">
      <w:pPr>
        <w:spacing w:line="240" w:lineRule="auto"/>
        <w:rPr>
          <w:rFonts w:ascii="Arial" w:hAnsi="Arial" w:cs="Arial"/>
          <w:sz w:val="24"/>
          <w:szCs w:val="24"/>
        </w:rPr>
      </w:pPr>
    </w:p>
    <w:p w14:paraId="3FF24E70" w14:textId="4DB7E62B" w:rsidR="001B712B" w:rsidRDefault="001B712B" w:rsidP="00801665">
      <w:pPr>
        <w:spacing w:line="240" w:lineRule="auto"/>
        <w:rPr>
          <w:rFonts w:ascii="Arial" w:hAnsi="Arial" w:cs="Arial"/>
          <w:sz w:val="24"/>
          <w:szCs w:val="24"/>
        </w:rPr>
      </w:pPr>
    </w:p>
    <w:p w14:paraId="2305E467" w14:textId="341802A9" w:rsidR="001B712B" w:rsidRDefault="001B712B" w:rsidP="00801665">
      <w:pPr>
        <w:spacing w:line="240" w:lineRule="auto"/>
        <w:rPr>
          <w:rFonts w:ascii="Arial" w:hAnsi="Arial" w:cs="Arial"/>
          <w:sz w:val="24"/>
          <w:szCs w:val="24"/>
        </w:rPr>
      </w:pPr>
    </w:p>
    <w:p w14:paraId="467CB8AA" w14:textId="77777777" w:rsidR="00550037" w:rsidRPr="00B6262A" w:rsidRDefault="00550037" w:rsidP="00550037">
      <w:pPr>
        <w:pStyle w:val="Standard"/>
        <w:suppressAutoHyphens w:val="0"/>
        <w:spacing w:before="238"/>
        <w:rPr>
          <w:rFonts w:ascii="Arial" w:eastAsia="Times New Roman" w:hAnsi="Arial" w:cs="Arial"/>
          <w:color w:val="000000"/>
          <w:sz w:val="27"/>
          <w:szCs w:val="27"/>
          <w:u w:val="single"/>
          <w:lang w:eastAsia="ar-SA" w:bidi="ar-SA"/>
        </w:rPr>
      </w:pPr>
      <w:r w:rsidRPr="00B6262A">
        <w:rPr>
          <w:rFonts w:ascii="Arial" w:eastAsia="Times New Roman" w:hAnsi="Arial" w:cs="Arial"/>
          <w:color w:val="000000"/>
          <w:sz w:val="27"/>
          <w:szCs w:val="27"/>
          <w:u w:val="single"/>
          <w:lang w:eastAsia="ar-SA" w:bidi="ar-SA"/>
        </w:rPr>
        <w:lastRenderedPageBreak/>
        <w:t>APPENDIX 1 TO DISSERTATION</w:t>
      </w:r>
    </w:p>
    <w:p w14:paraId="39C523CE" w14:textId="77777777" w:rsidR="00550037" w:rsidRPr="00B6262A" w:rsidRDefault="00550037" w:rsidP="00550037">
      <w:pPr>
        <w:pStyle w:val="Standard"/>
        <w:suppressAutoHyphens w:val="0"/>
        <w:spacing w:before="238"/>
        <w:rPr>
          <w:rFonts w:ascii="Arial" w:eastAsia="Times New Roman" w:hAnsi="Arial" w:cs="Arial"/>
          <w:color w:val="000000"/>
          <w:sz w:val="27"/>
          <w:szCs w:val="27"/>
          <w:u w:val="single"/>
          <w:lang w:eastAsia="ar-SA" w:bidi="ar-SA"/>
        </w:rPr>
      </w:pPr>
      <w:r w:rsidRPr="00B6262A">
        <w:rPr>
          <w:rFonts w:ascii="Arial" w:eastAsia="Times New Roman" w:hAnsi="Arial" w:cs="Arial"/>
          <w:color w:val="000000"/>
          <w:sz w:val="27"/>
          <w:szCs w:val="27"/>
          <w:u w:val="single"/>
          <w:lang w:eastAsia="ar-SA" w:bidi="ar-SA"/>
        </w:rPr>
        <w:t>QUESTIONNNAIRE</w:t>
      </w:r>
    </w:p>
    <w:p w14:paraId="5AFB6BB4" w14:textId="77777777" w:rsidR="00550037" w:rsidRDefault="00550037" w:rsidP="00550037">
      <w:pPr>
        <w:pStyle w:val="Standard"/>
        <w:suppressAutoHyphens w:val="0"/>
        <w:spacing w:before="28"/>
        <w:rPr>
          <w:rFonts w:ascii="Arial" w:eastAsia="Times New Roman" w:hAnsi="Arial" w:cs="Arial"/>
          <w:color w:val="000000"/>
          <w:lang w:eastAsia="ar-SA" w:bidi="ar-SA"/>
        </w:rPr>
      </w:pPr>
    </w:p>
    <w:p w14:paraId="7A5FB85F" w14:textId="77777777" w:rsidR="00550037" w:rsidRPr="00B6262A" w:rsidRDefault="00550037" w:rsidP="00550037">
      <w:pPr>
        <w:pStyle w:val="Standard"/>
        <w:suppressAutoHyphens w:val="0"/>
        <w:spacing w:before="28"/>
        <w:rPr>
          <w:rFonts w:ascii="Arial" w:eastAsia="Times New Roman" w:hAnsi="Arial" w:cs="Arial"/>
          <w:color w:val="000000"/>
          <w:lang w:eastAsia="ar-SA" w:bidi="ar-SA"/>
        </w:rPr>
      </w:pPr>
      <w:r w:rsidRPr="00B6262A">
        <w:rPr>
          <w:rFonts w:ascii="Arial" w:eastAsia="Times New Roman" w:hAnsi="Arial" w:cs="Arial"/>
          <w:color w:val="000000"/>
          <w:lang w:eastAsia="ar-SA" w:bidi="ar-SA"/>
        </w:rPr>
        <w:t>I am WO2 Richard Danso, and I am studying a MSc. Logistics and Supply Chain Management with University of Wales Trinity Saint David. This survey is to analyse and evaluate the MJDI MIS implementation project regarding change management. Your assistance in completing this questionnaire would be greatly appreciated.</w:t>
      </w:r>
    </w:p>
    <w:p w14:paraId="45310880" w14:textId="77777777" w:rsidR="00550037" w:rsidRPr="00B6262A" w:rsidRDefault="00550037" w:rsidP="00550037">
      <w:pPr>
        <w:pStyle w:val="Standard"/>
        <w:suppressAutoHyphens w:val="0"/>
        <w:spacing w:before="28"/>
        <w:rPr>
          <w:rFonts w:ascii="Arial" w:eastAsia="Times New Roman" w:hAnsi="Arial" w:cs="Arial"/>
          <w:color w:val="000000"/>
          <w:lang w:eastAsia="ar-SA" w:bidi="ar-SA"/>
        </w:rPr>
      </w:pPr>
      <w:r w:rsidRPr="00B6262A">
        <w:rPr>
          <w:rFonts w:ascii="Arial" w:eastAsia="Times New Roman" w:hAnsi="Arial" w:cs="Arial"/>
          <w:color w:val="000000"/>
          <w:lang w:eastAsia="ar-SA" w:bidi="ar-SA"/>
        </w:rPr>
        <w:t>Please insert (X) where applicable</w:t>
      </w:r>
    </w:p>
    <w:p w14:paraId="051FF73D" w14:textId="77777777" w:rsidR="00550037" w:rsidRPr="00B6262A" w:rsidRDefault="00550037" w:rsidP="00550037">
      <w:pPr>
        <w:pStyle w:val="Standard"/>
        <w:suppressAutoHyphens w:val="0"/>
        <w:spacing w:before="28"/>
        <w:rPr>
          <w:rFonts w:ascii="Arial" w:eastAsia="Times New Roman" w:hAnsi="Arial" w:cs="Arial"/>
          <w:lang w:eastAsia="ar-SA" w:bidi="ar-SA"/>
        </w:rPr>
      </w:pPr>
    </w:p>
    <w:p w14:paraId="365C7F61" w14:textId="77777777" w:rsidR="00550037" w:rsidRPr="00B6262A" w:rsidRDefault="00550037" w:rsidP="00550037">
      <w:pPr>
        <w:pStyle w:val="Standard"/>
        <w:suppressAutoHyphens w:val="0"/>
        <w:spacing w:before="28"/>
        <w:rPr>
          <w:rFonts w:ascii="Arial" w:eastAsia="Times New Roman" w:hAnsi="Arial" w:cs="Arial"/>
          <w:color w:val="000000"/>
          <w:lang w:eastAsia="ar-SA" w:bidi="ar-SA"/>
        </w:rPr>
      </w:pPr>
      <w:r w:rsidRPr="00B6262A">
        <w:rPr>
          <w:rFonts w:ascii="Arial" w:eastAsia="Times New Roman" w:hAnsi="Arial" w:cs="Arial"/>
          <w:color w:val="000000"/>
          <w:lang w:eastAsia="ar-SA" w:bidi="ar-SA"/>
        </w:rPr>
        <w:t>Question.1 What is your age group?</w:t>
      </w:r>
    </w:p>
    <w:p w14:paraId="158F8A20" w14:textId="77777777" w:rsidR="00550037" w:rsidRPr="00B6262A" w:rsidRDefault="00550037" w:rsidP="00550037">
      <w:pPr>
        <w:pStyle w:val="Standard"/>
        <w:suppressAutoHyphens w:val="0"/>
        <w:spacing w:before="28"/>
        <w:rPr>
          <w:rFonts w:ascii="Arial" w:eastAsia="Times New Roman" w:hAnsi="Arial" w:cs="Arial"/>
          <w:lang w:eastAsia="ar-SA" w:bidi="ar-SA"/>
        </w:rPr>
      </w:pPr>
    </w:p>
    <w:p w14:paraId="3EB2B7F4" w14:textId="77777777" w:rsidR="00550037" w:rsidRPr="00B6262A" w:rsidRDefault="00550037" w:rsidP="00550037">
      <w:pPr>
        <w:pStyle w:val="Standard"/>
        <w:suppressAutoHyphens w:val="0"/>
        <w:spacing w:before="28"/>
        <w:rPr>
          <w:rFonts w:ascii="Arial" w:eastAsia="Times New Roman" w:hAnsi="Arial" w:cs="Arial"/>
          <w:color w:val="000000"/>
          <w:lang w:eastAsia="ar-SA" w:bidi="ar-SA"/>
        </w:rPr>
      </w:pPr>
      <w:r>
        <w:rPr>
          <w:rFonts w:ascii="Arial" w:eastAsia="Times New Roman" w:hAnsi="Arial" w:cs="Arial"/>
          <w:color w:val="000000"/>
          <w:lang w:eastAsia="ar-SA" w:bidi="ar-SA"/>
        </w:rPr>
        <w:t>A</w:t>
      </w:r>
      <w:r w:rsidRPr="00B6262A">
        <w:rPr>
          <w:rFonts w:ascii="Arial" w:eastAsia="Times New Roman" w:hAnsi="Arial" w:cs="Arial"/>
          <w:color w:val="000000"/>
          <w:lang w:eastAsia="ar-SA" w:bidi="ar-SA"/>
        </w:rPr>
        <w:t>.1</w:t>
      </w:r>
    </w:p>
    <w:tbl>
      <w:tblPr>
        <w:tblW w:w="0" w:type="auto"/>
        <w:tblInd w:w="-5" w:type="dxa"/>
        <w:tblLayout w:type="fixed"/>
        <w:tblCellMar>
          <w:left w:w="10" w:type="dxa"/>
          <w:right w:w="10" w:type="dxa"/>
        </w:tblCellMar>
        <w:tblLook w:val="04A0" w:firstRow="1" w:lastRow="0" w:firstColumn="1" w:lastColumn="0" w:noHBand="0" w:noVBand="1"/>
      </w:tblPr>
      <w:tblGrid>
        <w:gridCol w:w="1627"/>
        <w:gridCol w:w="1161"/>
        <w:gridCol w:w="1161"/>
        <w:gridCol w:w="1176"/>
        <w:gridCol w:w="1129"/>
        <w:gridCol w:w="1130"/>
        <w:gridCol w:w="1251"/>
      </w:tblGrid>
      <w:tr w:rsidR="00550037" w:rsidRPr="00FC2EEF" w14:paraId="7A0ABF05" w14:textId="77777777" w:rsidTr="00097E52">
        <w:trPr>
          <w:trHeight w:val="285"/>
        </w:trPr>
        <w:tc>
          <w:tcPr>
            <w:tcW w:w="1627" w:type="dxa"/>
            <w:vMerge w:val="restart"/>
            <w:tcBorders>
              <w:top w:val="single" w:sz="4" w:space="0" w:color="000080"/>
              <w:left w:val="single" w:sz="4" w:space="0" w:color="000080"/>
              <w:bottom w:val="single" w:sz="4" w:space="0" w:color="000080"/>
              <w:right w:val="nil"/>
            </w:tcBorders>
            <w:shd w:val="clear" w:color="auto" w:fill="0070C0"/>
            <w:vAlign w:val="center"/>
            <w:hideMark/>
          </w:tcPr>
          <w:p w14:paraId="6947ECAC" w14:textId="77777777" w:rsidR="00550037" w:rsidRPr="00FC2EEF" w:rsidRDefault="00550037" w:rsidP="00097E52">
            <w:pPr>
              <w:pStyle w:val="Standard"/>
              <w:suppressAutoHyphens w:val="0"/>
              <w:snapToGrid w:val="0"/>
              <w:spacing w:before="28"/>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Age Range</w:t>
            </w:r>
          </w:p>
          <w:p w14:paraId="074F64F2" w14:textId="77777777" w:rsidR="00550037" w:rsidRPr="00FC2EEF" w:rsidRDefault="00550037" w:rsidP="00097E52">
            <w:pPr>
              <w:pStyle w:val="Standard"/>
              <w:suppressAutoHyphens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(Years)</w:t>
            </w:r>
          </w:p>
        </w:tc>
        <w:tc>
          <w:tcPr>
            <w:tcW w:w="1161" w:type="dxa"/>
            <w:tcBorders>
              <w:top w:val="single" w:sz="4" w:space="0" w:color="000080"/>
              <w:left w:val="single" w:sz="4" w:space="0" w:color="000080"/>
              <w:bottom w:val="single" w:sz="4" w:space="0" w:color="000080"/>
              <w:right w:val="nil"/>
            </w:tcBorders>
            <w:shd w:val="clear" w:color="auto" w:fill="0070C0"/>
            <w:vAlign w:val="bottom"/>
            <w:hideMark/>
          </w:tcPr>
          <w:p w14:paraId="0BE03EF5"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18-24</w:t>
            </w:r>
          </w:p>
        </w:tc>
        <w:tc>
          <w:tcPr>
            <w:tcW w:w="1161" w:type="dxa"/>
            <w:tcBorders>
              <w:top w:val="single" w:sz="4" w:space="0" w:color="000080"/>
              <w:left w:val="single" w:sz="4" w:space="0" w:color="000080"/>
              <w:bottom w:val="single" w:sz="4" w:space="0" w:color="000080"/>
              <w:right w:val="nil"/>
            </w:tcBorders>
            <w:shd w:val="clear" w:color="auto" w:fill="0070C0"/>
            <w:vAlign w:val="bottom"/>
            <w:hideMark/>
          </w:tcPr>
          <w:p w14:paraId="34DBE278"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25-29</w:t>
            </w:r>
          </w:p>
        </w:tc>
        <w:tc>
          <w:tcPr>
            <w:tcW w:w="1176" w:type="dxa"/>
            <w:tcBorders>
              <w:top w:val="single" w:sz="4" w:space="0" w:color="000080"/>
              <w:left w:val="single" w:sz="4" w:space="0" w:color="000080"/>
              <w:bottom w:val="single" w:sz="4" w:space="0" w:color="000080"/>
              <w:right w:val="nil"/>
            </w:tcBorders>
            <w:shd w:val="clear" w:color="auto" w:fill="0070C0"/>
            <w:vAlign w:val="bottom"/>
            <w:hideMark/>
          </w:tcPr>
          <w:p w14:paraId="728BE889"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30-34</w:t>
            </w:r>
          </w:p>
        </w:tc>
        <w:tc>
          <w:tcPr>
            <w:tcW w:w="1129" w:type="dxa"/>
            <w:tcBorders>
              <w:top w:val="single" w:sz="4" w:space="0" w:color="000080"/>
              <w:left w:val="single" w:sz="4" w:space="0" w:color="000080"/>
              <w:bottom w:val="single" w:sz="4" w:space="0" w:color="000080"/>
              <w:right w:val="nil"/>
            </w:tcBorders>
            <w:shd w:val="clear" w:color="auto" w:fill="0070C0"/>
            <w:vAlign w:val="bottom"/>
            <w:hideMark/>
          </w:tcPr>
          <w:p w14:paraId="7C64D2E4"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35-39</w:t>
            </w:r>
          </w:p>
        </w:tc>
        <w:tc>
          <w:tcPr>
            <w:tcW w:w="1130" w:type="dxa"/>
            <w:tcBorders>
              <w:top w:val="single" w:sz="4" w:space="0" w:color="000080"/>
              <w:left w:val="single" w:sz="4" w:space="0" w:color="000080"/>
              <w:bottom w:val="single" w:sz="4" w:space="0" w:color="000080"/>
              <w:right w:val="nil"/>
            </w:tcBorders>
            <w:shd w:val="clear" w:color="auto" w:fill="0070C0"/>
            <w:vAlign w:val="bottom"/>
            <w:hideMark/>
          </w:tcPr>
          <w:p w14:paraId="42FB703C"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40-44</w:t>
            </w:r>
          </w:p>
        </w:tc>
        <w:tc>
          <w:tcPr>
            <w:tcW w:w="1251" w:type="dxa"/>
            <w:tcBorders>
              <w:top w:val="single" w:sz="4" w:space="0" w:color="000080"/>
              <w:left w:val="single" w:sz="4" w:space="0" w:color="000080"/>
              <w:bottom w:val="single" w:sz="4" w:space="0" w:color="000080"/>
              <w:right w:val="single" w:sz="4" w:space="0" w:color="000080"/>
            </w:tcBorders>
            <w:shd w:val="clear" w:color="auto" w:fill="0070C0"/>
            <w:vAlign w:val="bottom"/>
            <w:hideMark/>
          </w:tcPr>
          <w:p w14:paraId="430D8DEE"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45-49</w:t>
            </w:r>
          </w:p>
        </w:tc>
      </w:tr>
      <w:tr w:rsidR="00550037" w:rsidRPr="00B6262A" w14:paraId="0CBA0F3B" w14:textId="77777777" w:rsidTr="00097E52">
        <w:trPr>
          <w:trHeight w:val="285"/>
        </w:trPr>
        <w:tc>
          <w:tcPr>
            <w:tcW w:w="1627" w:type="dxa"/>
            <w:vMerge/>
            <w:tcBorders>
              <w:top w:val="single" w:sz="4" w:space="0" w:color="000080"/>
              <w:left w:val="single" w:sz="4" w:space="0" w:color="000080"/>
              <w:bottom w:val="single" w:sz="4" w:space="0" w:color="000080"/>
              <w:right w:val="nil"/>
            </w:tcBorders>
            <w:vAlign w:val="center"/>
            <w:hideMark/>
          </w:tcPr>
          <w:p w14:paraId="094F21AC" w14:textId="77777777" w:rsidR="00550037" w:rsidRPr="00B6262A" w:rsidRDefault="00550037" w:rsidP="00097E52">
            <w:pPr>
              <w:rPr>
                <w:rFonts w:ascii="Arial" w:eastAsia="Times New Roman" w:hAnsi="Arial" w:cs="Arial"/>
                <w:color w:val="000000"/>
                <w:kern w:val="2"/>
                <w:sz w:val="18"/>
                <w:szCs w:val="18"/>
                <w:lang w:eastAsia="ar-SA"/>
              </w:rPr>
            </w:pPr>
          </w:p>
        </w:tc>
        <w:tc>
          <w:tcPr>
            <w:tcW w:w="1161" w:type="dxa"/>
            <w:tcBorders>
              <w:top w:val="single" w:sz="4" w:space="0" w:color="000080"/>
              <w:left w:val="single" w:sz="4" w:space="0" w:color="000080"/>
              <w:bottom w:val="single" w:sz="4" w:space="0" w:color="000080"/>
              <w:right w:val="nil"/>
            </w:tcBorders>
            <w:vAlign w:val="bottom"/>
          </w:tcPr>
          <w:p w14:paraId="3BCB8AE4"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1161" w:type="dxa"/>
            <w:tcBorders>
              <w:top w:val="single" w:sz="4" w:space="0" w:color="000080"/>
              <w:left w:val="single" w:sz="4" w:space="0" w:color="000080"/>
              <w:bottom w:val="single" w:sz="4" w:space="0" w:color="000080"/>
              <w:right w:val="nil"/>
            </w:tcBorders>
            <w:vAlign w:val="bottom"/>
          </w:tcPr>
          <w:p w14:paraId="0A9C2AA4"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1176" w:type="dxa"/>
            <w:tcBorders>
              <w:top w:val="single" w:sz="4" w:space="0" w:color="000080"/>
              <w:left w:val="single" w:sz="4" w:space="0" w:color="000080"/>
              <w:bottom w:val="single" w:sz="4" w:space="0" w:color="000080"/>
              <w:right w:val="nil"/>
            </w:tcBorders>
            <w:vAlign w:val="bottom"/>
          </w:tcPr>
          <w:p w14:paraId="241C98F1"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1129" w:type="dxa"/>
            <w:tcBorders>
              <w:top w:val="single" w:sz="4" w:space="0" w:color="000080"/>
              <w:left w:val="single" w:sz="4" w:space="0" w:color="000080"/>
              <w:bottom w:val="single" w:sz="4" w:space="0" w:color="000080"/>
              <w:right w:val="nil"/>
            </w:tcBorders>
            <w:vAlign w:val="bottom"/>
          </w:tcPr>
          <w:p w14:paraId="78241456"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1130" w:type="dxa"/>
            <w:tcBorders>
              <w:top w:val="single" w:sz="4" w:space="0" w:color="000080"/>
              <w:left w:val="single" w:sz="4" w:space="0" w:color="000080"/>
              <w:bottom w:val="single" w:sz="4" w:space="0" w:color="000080"/>
              <w:right w:val="nil"/>
            </w:tcBorders>
            <w:vAlign w:val="bottom"/>
          </w:tcPr>
          <w:p w14:paraId="1B2D2FB0"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1251" w:type="dxa"/>
            <w:tcBorders>
              <w:top w:val="single" w:sz="4" w:space="0" w:color="000080"/>
              <w:left w:val="single" w:sz="4" w:space="0" w:color="000080"/>
              <w:bottom w:val="single" w:sz="4" w:space="0" w:color="000080"/>
              <w:right w:val="single" w:sz="4" w:space="0" w:color="000080"/>
            </w:tcBorders>
            <w:vAlign w:val="bottom"/>
          </w:tcPr>
          <w:p w14:paraId="2F8B43F0"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r>
    </w:tbl>
    <w:p w14:paraId="58E6F105" w14:textId="77777777" w:rsidR="00550037" w:rsidRPr="00B6262A" w:rsidRDefault="00550037" w:rsidP="00550037">
      <w:pPr>
        <w:pStyle w:val="Standard"/>
        <w:suppressAutoHyphens w:val="0"/>
        <w:spacing w:before="28"/>
        <w:jc w:val="center"/>
        <w:rPr>
          <w:rFonts w:ascii="Arial" w:eastAsia="Times New Roman" w:hAnsi="Arial" w:cs="Arial"/>
          <w:kern w:val="2"/>
          <w:lang w:eastAsia="ar-SA" w:bidi="ar-SA"/>
        </w:rPr>
      </w:pPr>
    </w:p>
    <w:p w14:paraId="2EB93B90" w14:textId="77777777" w:rsidR="00550037" w:rsidRPr="00B6262A" w:rsidRDefault="00550037" w:rsidP="00550037">
      <w:pPr>
        <w:pStyle w:val="Standard"/>
        <w:suppressAutoHyphens w:val="0"/>
        <w:spacing w:before="28"/>
        <w:rPr>
          <w:rFonts w:ascii="Arial" w:eastAsia="Times New Roman" w:hAnsi="Arial" w:cs="Arial"/>
          <w:color w:val="000000"/>
          <w:lang w:eastAsia="ar-SA" w:bidi="ar-SA"/>
        </w:rPr>
      </w:pPr>
      <w:r w:rsidRPr="00B6262A">
        <w:rPr>
          <w:rFonts w:ascii="Arial" w:eastAsia="Times New Roman" w:hAnsi="Arial" w:cs="Arial"/>
          <w:color w:val="000000"/>
          <w:lang w:eastAsia="ar-SA" w:bidi="ar-SA"/>
        </w:rPr>
        <w:t>Q.2. How long have</w:t>
      </w:r>
      <w:r>
        <w:rPr>
          <w:rFonts w:ascii="Arial" w:eastAsia="Times New Roman" w:hAnsi="Arial" w:cs="Arial"/>
          <w:color w:val="000000"/>
          <w:lang w:eastAsia="ar-SA" w:bidi="ar-SA"/>
        </w:rPr>
        <w:t xml:space="preserve"> you been doing your current trade</w:t>
      </w:r>
      <w:r w:rsidRPr="00B6262A">
        <w:rPr>
          <w:rFonts w:ascii="Arial" w:eastAsia="Times New Roman" w:hAnsi="Arial" w:cs="Arial"/>
          <w:color w:val="000000"/>
          <w:lang w:eastAsia="ar-SA" w:bidi="ar-SA"/>
        </w:rPr>
        <w:t>?</w:t>
      </w:r>
    </w:p>
    <w:p w14:paraId="132EC8A0" w14:textId="77777777" w:rsidR="00550037" w:rsidRPr="00B6262A" w:rsidRDefault="00550037" w:rsidP="00550037">
      <w:pPr>
        <w:pStyle w:val="Standard"/>
        <w:suppressAutoHyphens w:val="0"/>
        <w:spacing w:before="28"/>
        <w:rPr>
          <w:rFonts w:ascii="Arial" w:eastAsia="Times New Roman" w:hAnsi="Arial" w:cs="Arial"/>
          <w:lang w:eastAsia="ar-SA" w:bidi="ar-SA"/>
        </w:rPr>
      </w:pPr>
    </w:p>
    <w:p w14:paraId="04D35647" w14:textId="77777777" w:rsidR="00550037" w:rsidRPr="00B6262A" w:rsidRDefault="00550037" w:rsidP="00550037">
      <w:pPr>
        <w:pStyle w:val="Standard"/>
        <w:suppressAutoHyphens w:val="0"/>
        <w:spacing w:before="28"/>
        <w:rPr>
          <w:rFonts w:ascii="Arial" w:eastAsia="Times New Roman" w:hAnsi="Arial" w:cs="Arial"/>
          <w:color w:val="000000"/>
          <w:lang w:eastAsia="ar-SA" w:bidi="ar-SA"/>
        </w:rPr>
      </w:pPr>
      <w:r w:rsidRPr="00B6262A">
        <w:rPr>
          <w:rFonts w:ascii="Arial" w:eastAsia="Times New Roman" w:hAnsi="Arial" w:cs="Arial"/>
          <w:color w:val="000000"/>
          <w:lang w:eastAsia="ar-SA" w:bidi="ar-SA"/>
        </w:rPr>
        <w:t>A.2</w:t>
      </w:r>
    </w:p>
    <w:tbl>
      <w:tblPr>
        <w:tblW w:w="0" w:type="auto"/>
        <w:tblInd w:w="-5" w:type="dxa"/>
        <w:tblLayout w:type="fixed"/>
        <w:tblCellMar>
          <w:left w:w="10" w:type="dxa"/>
          <w:right w:w="10" w:type="dxa"/>
        </w:tblCellMar>
        <w:tblLook w:val="04A0" w:firstRow="1" w:lastRow="0" w:firstColumn="1" w:lastColumn="0" w:noHBand="0" w:noVBand="1"/>
      </w:tblPr>
      <w:tblGrid>
        <w:gridCol w:w="1627"/>
        <w:gridCol w:w="1161"/>
        <w:gridCol w:w="1161"/>
        <w:gridCol w:w="1176"/>
        <w:gridCol w:w="1129"/>
        <w:gridCol w:w="1130"/>
        <w:gridCol w:w="1251"/>
      </w:tblGrid>
      <w:tr w:rsidR="00550037" w:rsidRPr="00FC2EEF" w14:paraId="71FAC126" w14:textId="77777777" w:rsidTr="00097E52">
        <w:trPr>
          <w:trHeight w:val="285"/>
        </w:trPr>
        <w:tc>
          <w:tcPr>
            <w:tcW w:w="1627" w:type="dxa"/>
            <w:vMerge w:val="restart"/>
            <w:tcBorders>
              <w:top w:val="single" w:sz="4" w:space="0" w:color="000080"/>
              <w:left w:val="single" w:sz="4" w:space="0" w:color="000080"/>
              <w:bottom w:val="single" w:sz="4" w:space="0" w:color="000080"/>
              <w:right w:val="nil"/>
            </w:tcBorders>
            <w:shd w:val="clear" w:color="auto" w:fill="0070C0"/>
            <w:vAlign w:val="center"/>
            <w:hideMark/>
          </w:tcPr>
          <w:p w14:paraId="3AA1A574" w14:textId="77777777" w:rsidR="00550037" w:rsidRPr="00FC2EEF" w:rsidRDefault="00550037" w:rsidP="00097E52">
            <w:pPr>
              <w:pStyle w:val="Standard"/>
              <w:suppressAutoHyphens w:val="0"/>
              <w:snapToGrid w:val="0"/>
              <w:spacing w:before="28"/>
              <w:jc w:val="center"/>
              <w:rPr>
                <w:rFonts w:ascii="Arial" w:eastAsia="Times New Roman" w:hAnsi="Arial" w:cs="Arial"/>
                <w:b/>
                <w:color w:val="FFFFFF" w:themeColor="background1"/>
                <w:sz w:val="18"/>
                <w:szCs w:val="18"/>
                <w:lang w:eastAsia="ar-SA" w:bidi="ar-SA"/>
              </w:rPr>
            </w:pPr>
            <w:r>
              <w:rPr>
                <w:rFonts w:ascii="Arial" w:eastAsia="Times New Roman" w:hAnsi="Arial" w:cs="Arial"/>
                <w:b/>
                <w:color w:val="FFFFFF" w:themeColor="background1"/>
                <w:sz w:val="18"/>
                <w:szCs w:val="18"/>
                <w:lang w:eastAsia="ar-SA" w:bidi="ar-SA"/>
              </w:rPr>
              <w:t>Trade Experience</w:t>
            </w:r>
          </w:p>
          <w:p w14:paraId="66552DCD" w14:textId="77777777" w:rsidR="00550037" w:rsidRPr="00FC2EEF" w:rsidRDefault="00550037" w:rsidP="00097E52">
            <w:pPr>
              <w:pStyle w:val="Standard"/>
              <w:suppressAutoHyphens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(Years)</w:t>
            </w:r>
          </w:p>
        </w:tc>
        <w:tc>
          <w:tcPr>
            <w:tcW w:w="1161" w:type="dxa"/>
            <w:tcBorders>
              <w:top w:val="single" w:sz="4" w:space="0" w:color="000080"/>
              <w:left w:val="single" w:sz="4" w:space="0" w:color="000080"/>
              <w:bottom w:val="single" w:sz="4" w:space="0" w:color="000080"/>
              <w:right w:val="nil"/>
            </w:tcBorders>
            <w:shd w:val="clear" w:color="auto" w:fill="0070C0"/>
            <w:vAlign w:val="bottom"/>
            <w:hideMark/>
          </w:tcPr>
          <w:p w14:paraId="6CCB096E"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Pr>
                <w:rFonts w:ascii="Arial" w:eastAsia="Times New Roman" w:hAnsi="Arial" w:cs="Arial"/>
                <w:b/>
                <w:color w:val="FFFFFF" w:themeColor="background1"/>
                <w:sz w:val="18"/>
                <w:szCs w:val="18"/>
                <w:lang w:eastAsia="ar-SA" w:bidi="ar-SA"/>
              </w:rPr>
              <w:t>0-4</w:t>
            </w:r>
          </w:p>
        </w:tc>
        <w:tc>
          <w:tcPr>
            <w:tcW w:w="1161" w:type="dxa"/>
            <w:tcBorders>
              <w:top w:val="single" w:sz="4" w:space="0" w:color="000080"/>
              <w:left w:val="single" w:sz="4" w:space="0" w:color="000080"/>
              <w:bottom w:val="single" w:sz="4" w:space="0" w:color="000080"/>
              <w:right w:val="nil"/>
            </w:tcBorders>
            <w:shd w:val="clear" w:color="auto" w:fill="0070C0"/>
            <w:vAlign w:val="bottom"/>
            <w:hideMark/>
          </w:tcPr>
          <w:p w14:paraId="4435B9BF"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Pr>
                <w:rFonts w:ascii="Arial" w:eastAsia="Times New Roman" w:hAnsi="Arial" w:cs="Arial"/>
                <w:b/>
                <w:color w:val="FFFFFF" w:themeColor="background1"/>
                <w:sz w:val="18"/>
                <w:szCs w:val="18"/>
                <w:lang w:eastAsia="ar-SA" w:bidi="ar-SA"/>
              </w:rPr>
              <w:t>5-8</w:t>
            </w:r>
          </w:p>
        </w:tc>
        <w:tc>
          <w:tcPr>
            <w:tcW w:w="1176" w:type="dxa"/>
            <w:tcBorders>
              <w:top w:val="single" w:sz="4" w:space="0" w:color="000080"/>
              <w:left w:val="single" w:sz="4" w:space="0" w:color="000080"/>
              <w:bottom w:val="single" w:sz="4" w:space="0" w:color="000080"/>
              <w:right w:val="nil"/>
            </w:tcBorders>
            <w:shd w:val="clear" w:color="auto" w:fill="0070C0"/>
            <w:vAlign w:val="bottom"/>
            <w:hideMark/>
          </w:tcPr>
          <w:p w14:paraId="5C23A6BB"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Pr>
                <w:rFonts w:ascii="Arial" w:eastAsia="Times New Roman" w:hAnsi="Arial" w:cs="Arial"/>
                <w:b/>
                <w:color w:val="FFFFFF" w:themeColor="background1"/>
                <w:sz w:val="18"/>
                <w:szCs w:val="18"/>
                <w:lang w:eastAsia="ar-SA" w:bidi="ar-SA"/>
              </w:rPr>
              <w:t>9-12</w:t>
            </w:r>
          </w:p>
        </w:tc>
        <w:tc>
          <w:tcPr>
            <w:tcW w:w="1129" w:type="dxa"/>
            <w:tcBorders>
              <w:top w:val="single" w:sz="4" w:space="0" w:color="000080"/>
              <w:left w:val="single" w:sz="4" w:space="0" w:color="000080"/>
              <w:bottom w:val="single" w:sz="4" w:space="0" w:color="000080"/>
              <w:right w:val="nil"/>
            </w:tcBorders>
            <w:shd w:val="clear" w:color="auto" w:fill="0070C0"/>
            <w:vAlign w:val="bottom"/>
            <w:hideMark/>
          </w:tcPr>
          <w:p w14:paraId="5EC045AC"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Pr>
                <w:rFonts w:ascii="Arial" w:eastAsia="Times New Roman" w:hAnsi="Arial" w:cs="Arial"/>
                <w:b/>
                <w:color w:val="FFFFFF" w:themeColor="background1"/>
                <w:sz w:val="18"/>
                <w:szCs w:val="18"/>
                <w:lang w:eastAsia="ar-SA" w:bidi="ar-SA"/>
              </w:rPr>
              <w:t>12-16</w:t>
            </w:r>
          </w:p>
        </w:tc>
        <w:tc>
          <w:tcPr>
            <w:tcW w:w="1130" w:type="dxa"/>
            <w:tcBorders>
              <w:top w:val="single" w:sz="4" w:space="0" w:color="000080"/>
              <w:left w:val="single" w:sz="4" w:space="0" w:color="000080"/>
              <w:bottom w:val="single" w:sz="4" w:space="0" w:color="000080"/>
              <w:right w:val="nil"/>
            </w:tcBorders>
            <w:shd w:val="clear" w:color="auto" w:fill="0070C0"/>
            <w:vAlign w:val="bottom"/>
            <w:hideMark/>
          </w:tcPr>
          <w:p w14:paraId="113DCD5A"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Pr>
                <w:rFonts w:ascii="Arial" w:eastAsia="Times New Roman" w:hAnsi="Arial" w:cs="Arial"/>
                <w:b/>
                <w:color w:val="FFFFFF" w:themeColor="background1"/>
                <w:sz w:val="18"/>
                <w:szCs w:val="18"/>
                <w:lang w:eastAsia="ar-SA" w:bidi="ar-SA"/>
              </w:rPr>
              <w:t>17-20</w:t>
            </w:r>
          </w:p>
        </w:tc>
        <w:tc>
          <w:tcPr>
            <w:tcW w:w="1251" w:type="dxa"/>
            <w:tcBorders>
              <w:top w:val="single" w:sz="4" w:space="0" w:color="000080"/>
              <w:left w:val="single" w:sz="4" w:space="0" w:color="000080"/>
              <w:bottom w:val="single" w:sz="4" w:space="0" w:color="000080"/>
              <w:right w:val="single" w:sz="4" w:space="0" w:color="000080"/>
            </w:tcBorders>
            <w:shd w:val="clear" w:color="auto" w:fill="0070C0"/>
            <w:vAlign w:val="bottom"/>
            <w:hideMark/>
          </w:tcPr>
          <w:p w14:paraId="0AFB9E76"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Pr>
                <w:rFonts w:ascii="Arial" w:eastAsia="Times New Roman" w:hAnsi="Arial" w:cs="Arial"/>
                <w:b/>
                <w:color w:val="FFFFFF" w:themeColor="background1"/>
                <w:sz w:val="18"/>
                <w:szCs w:val="18"/>
                <w:lang w:eastAsia="ar-SA" w:bidi="ar-SA"/>
              </w:rPr>
              <w:t>21-24</w:t>
            </w:r>
          </w:p>
        </w:tc>
      </w:tr>
      <w:tr w:rsidR="00550037" w:rsidRPr="00B6262A" w14:paraId="2E16EA85" w14:textId="77777777" w:rsidTr="00097E52">
        <w:trPr>
          <w:trHeight w:val="285"/>
        </w:trPr>
        <w:tc>
          <w:tcPr>
            <w:tcW w:w="1627" w:type="dxa"/>
            <w:vMerge/>
            <w:tcBorders>
              <w:top w:val="single" w:sz="4" w:space="0" w:color="000080"/>
              <w:left w:val="single" w:sz="4" w:space="0" w:color="000080"/>
              <w:bottom w:val="single" w:sz="4" w:space="0" w:color="000080"/>
              <w:right w:val="nil"/>
            </w:tcBorders>
            <w:vAlign w:val="center"/>
            <w:hideMark/>
          </w:tcPr>
          <w:p w14:paraId="3BD0B60E" w14:textId="77777777" w:rsidR="00550037" w:rsidRPr="00B6262A" w:rsidRDefault="00550037" w:rsidP="00097E52">
            <w:pPr>
              <w:rPr>
                <w:rFonts w:ascii="Arial" w:eastAsia="Times New Roman" w:hAnsi="Arial" w:cs="Arial"/>
                <w:color w:val="000000"/>
                <w:kern w:val="2"/>
                <w:sz w:val="18"/>
                <w:szCs w:val="18"/>
                <w:lang w:eastAsia="ar-SA"/>
              </w:rPr>
            </w:pPr>
          </w:p>
        </w:tc>
        <w:tc>
          <w:tcPr>
            <w:tcW w:w="1161" w:type="dxa"/>
            <w:tcBorders>
              <w:top w:val="single" w:sz="4" w:space="0" w:color="000080"/>
              <w:left w:val="single" w:sz="4" w:space="0" w:color="000080"/>
              <w:bottom w:val="single" w:sz="4" w:space="0" w:color="000080"/>
              <w:right w:val="nil"/>
            </w:tcBorders>
            <w:vAlign w:val="bottom"/>
          </w:tcPr>
          <w:p w14:paraId="50E51C9D"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1161" w:type="dxa"/>
            <w:tcBorders>
              <w:top w:val="single" w:sz="4" w:space="0" w:color="000080"/>
              <w:left w:val="single" w:sz="4" w:space="0" w:color="000080"/>
              <w:bottom w:val="single" w:sz="4" w:space="0" w:color="000080"/>
              <w:right w:val="nil"/>
            </w:tcBorders>
            <w:vAlign w:val="bottom"/>
          </w:tcPr>
          <w:p w14:paraId="00879199"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1176" w:type="dxa"/>
            <w:tcBorders>
              <w:top w:val="single" w:sz="4" w:space="0" w:color="000080"/>
              <w:left w:val="single" w:sz="4" w:space="0" w:color="000080"/>
              <w:bottom w:val="single" w:sz="4" w:space="0" w:color="000080"/>
              <w:right w:val="nil"/>
            </w:tcBorders>
            <w:vAlign w:val="bottom"/>
          </w:tcPr>
          <w:p w14:paraId="6BE956E6"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1129" w:type="dxa"/>
            <w:tcBorders>
              <w:top w:val="single" w:sz="4" w:space="0" w:color="000080"/>
              <w:left w:val="single" w:sz="4" w:space="0" w:color="000080"/>
              <w:bottom w:val="single" w:sz="4" w:space="0" w:color="000080"/>
              <w:right w:val="nil"/>
            </w:tcBorders>
            <w:vAlign w:val="bottom"/>
          </w:tcPr>
          <w:p w14:paraId="71B797DC"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1130" w:type="dxa"/>
            <w:tcBorders>
              <w:top w:val="single" w:sz="4" w:space="0" w:color="000080"/>
              <w:left w:val="single" w:sz="4" w:space="0" w:color="000080"/>
              <w:bottom w:val="single" w:sz="4" w:space="0" w:color="000080"/>
              <w:right w:val="nil"/>
            </w:tcBorders>
            <w:vAlign w:val="bottom"/>
          </w:tcPr>
          <w:p w14:paraId="2B49C44A"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1251" w:type="dxa"/>
            <w:tcBorders>
              <w:top w:val="single" w:sz="4" w:space="0" w:color="000080"/>
              <w:left w:val="single" w:sz="4" w:space="0" w:color="000080"/>
              <w:bottom w:val="single" w:sz="4" w:space="0" w:color="000080"/>
              <w:right w:val="single" w:sz="4" w:space="0" w:color="000080"/>
            </w:tcBorders>
            <w:vAlign w:val="bottom"/>
          </w:tcPr>
          <w:p w14:paraId="47FC1DFA"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r>
    </w:tbl>
    <w:p w14:paraId="402FBCF8" w14:textId="77777777" w:rsidR="00550037" w:rsidRPr="00B6262A" w:rsidRDefault="00550037" w:rsidP="00550037">
      <w:pPr>
        <w:pStyle w:val="Standard"/>
        <w:suppressAutoHyphens w:val="0"/>
        <w:spacing w:before="28"/>
        <w:jc w:val="center"/>
        <w:rPr>
          <w:rFonts w:ascii="Arial" w:eastAsia="Times New Roman" w:hAnsi="Arial" w:cs="Arial"/>
          <w:kern w:val="2"/>
          <w:lang w:eastAsia="ar-SA" w:bidi="ar-SA"/>
        </w:rPr>
      </w:pPr>
    </w:p>
    <w:p w14:paraId="027148F8" w14:textId="77777777" w:rsidR="00550037" w:rsidRPr="00B6262A" w:rsidRDefault="00550037" w:rsidP="00550037">
      <w:pPr>
        <w:pStyle w:val="Standard"/>
        <w:suppressAutoHyphens w:val="0"/>
        <w:spacing w:before="28"/>
        <w:rPr>
          <w:rFonts w:ascii="Arial" w:eastAsia="Times New Roman" w:hAnsi="Arial" w:cs="Arial"/>
          <w:color w:val="000000"/>
          <w:lang w:eastAsia="ar-SA" w:bidi="ar-SA"/>
        </w:rPr>
      </w:pPr>
      <w:r w:rsidRPr="00B6262A">
        <w:rPr>
          <w:rFonts w:ascii="Arial" w:eastAsia="Times New Roman" w:hAnsi="Arial" w:cs="Arial"/>
          <w:color w:val="000000"/>
          <w:lang w:eastAsia="ar-SA" w:bidi="ar-SA"/>
        </w:rPr>
        <w:t>Q.3. What system(s) were you</w:t>
      </w:r>
      <w:r>
        <w:rPr>
          <w:rFonts w:ascii="Arial" w:eastAsia="Times New Roman" w:hAnsi="Arial" w:cs="Arial"/>
          <w:color w:val="000000"/>
          <w:lang w:eastAsia="ar-SA" w:bidi="ar-SA"/>
        </w:rPr>
        <w:t xml:space="preserve"> using before switching to MJDI</w:t>
      </w:r>
      <w:r w:rsidRPr="00B6262A">
        <w:rPr>
          <w:rFonts w:ascii="Arial" w:eastAsia="Times New Roman" w:hAnsi="Arial" w:cs="Arial"/>
          <w:color w:val="000000"/>
          <w:lang w:eastAsia="ar-SA" w:bidi="ar-SA"/>
        </w:rPr>
        <w:t>?</w:t>
      </w:r>
    </w:p>
    <w:p w14:paraId="4F090186" w14:textId="77777777" w:rsidR="00550037" w:rsidRPr="00B6262A" w:rsidRDefault="00550037" w:rsidP="00550037">
      <w:pPr>
        <w:pStyle w:val="Standard"/>
        <w:suppressAutoHyphens w:val="0"/>
        <w:spacing w:before="28"/>
        <w:rPr>
          <w:rFonts w:ascii="Arial" w:eastAsia="Times New Roman" w:hAnsi="Arial" w:cs="Arial"/>
          <w:lang w:eastAsia="ar-SA" w:bidi="ar-SA"/>
        </w:rPr>
      </w:pPr>
    </w:p>
    <w:p w14:paraId="278C4AB3" w14:textId="77777777" w:rsidR="00550037" w:rsidRPr="00B6262A" w:rsidRDefault="00550037" w:rsidP="00550037">
      <w:pPr>
        <w:pStyle w:val="Standard"/>
        <w:suppressAutoHyphens w:val="0"/>
        <w:spacing w:before="28"/>
        <w:rPr>
          <w:rFonts w:ascii="Arial" w:eastAsia="Times New Roman" w:hAnsi="Arial" w:cs="Arial"/>
          <w:color w:val="000000"/>
          <w:lang w:eastAsia="ar-SA" w:bidi="ar-SA"/>
        </w:rPr>
      </w:pPr>
      <w:r w:rsidRPr="00B6262A">
        <w:rPr>
          <w:rFonts w:ascii="Arial" w:eastAsia="Times New Roman" w:hAnsi="Arial" w:cs="Arial"/>
          <w:color w:val="000000"/>
          <w:lang w:eastAsia="ar-SA" w:bidi="ar-SA"/>
        </w:rPr>
        <w:t>A.3</w:t>
      </w:r>
    </w:p>
    <w:tbl>
      <w:tblPr>
        <w:tblW w:w="0" w:type="auto"/>
        <w:tblInd w:w="10" w:type="dxa"/>
        <w:tblLayout w:type="fixed"/>
        <w:tblCellMar>
          <w:left w:w="10" w:type="dxa"/>
          <w:right w:w="10" w:type="dxa"/>
        </w:tblCellMar>
        <w:tblLook w:val="04A0" w:firstRow="1" w:lastRow="0" w:firstColumn="1" w:lastColumn="0" w:noHBand="0" w:noVBand="1"/>
      </w:tblPr>
      <w:tblGrid>
        <w:gridCol w:w="1627"/>
        <w:gridCol w:w="1161"/>
        <w:gridCol w:w="1161"/>
        <w:gridCol w:w="1176"/>
        <w:gridCol w:w="1129"/>
        <w:gridCol w:w="1130"/>
        <w:gridCol w:w="1251"/>
      </w:tblGrid>
      <w:tr w:rsidR="00550037" w:rsidRPr="00FC2EEF" w14:paraId="010CDA8F" w14:textId="77777777" w:rsidTr="00097E52">
        <w:trPr>
          <w:trHeight w:val="285"/>
        </w:trPr>
        <w:tc>
          <w:tcPr>
            <w:tcW w:w="1627" w:type="dxa"/>
            <w:vMerge w:val="restart"/>
            <w:tcBorders>
              <w:top w:val="single" w:sz="4" w:space="0" w:color="000080"/>
              <w:left w:val="single" w:sz="4" w:space="0" w:color="000080"/>
              <w:bottom w:val="single" w:sz="4" w:space="0" w:color="000080"/>
              <w:right w:val="nil"/>
            </w:tcBorders>
            <w:shd w:val="clear" w:color="auto" w:fill="0070C0"/>
            <w:vAlign w:val="center"/>
            <w:hideMark/>
          </w:tcPr>
          <w:p w14:paraId="4C1A776A"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What system</w:t>
            </w:r>
          </w:p>
        </w:tc>
        <w:tc>
          <w:tcPr>
            <w:tcW w:w="1161" w:type="dxa"/>
            <w:tcBorders>
              <w:top w:val="single" w:sz="4" w:space="0" w:color="000080"/>
              <w:left w:val="single" w:sz="4" w:space="0" w:color="000080"/>
              <w:bottom w:val="single" w:sz="4" w:space="0" w:color="000080"/>
              <w:right w:val="nil"/>
            </w:tcBorders>
            <w:shd w:val="clear" w:color="auto" w:fill="0070C0"/>
            <w:vAlign w:val="bottom"/>
            <w:hideMark/>
          </w:tcPr>
          <w:p w14:paraId="2E63F4CD"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Pr>
                <w:rFonts w:ascii="Arial" w:eastAsia="Times New Roman" w:hAnsi="Arial" w:cs="Arial"/>
                <w:b/>
                <w:color w:val="FFFFFF" w:themeColor="background1"/>
                <w:sz w:val="18"/>
                <w:szCs w:val="18"/>
                <w:lang w:eastAsia="ar-SA" w:bidi="ar-SA"/>
              </w:rPr>
              <w:t>USAS</w:t>
            </w:r>
          </w:p>
        </w:tc>
        <w:tc>
          <w:tcPr>
            <w:tcW w:w="1161" w:type="dxa"/>
            <w:tcBorders>
              <w:top w:val="single" w:sz="4" w:space="0" w:color="000080"/>
              <w:left w:val="single" w:sz="4" w:space="0" w:color="000080"/>
              <w:bottom w:val="single" w:sz="4" w:space="0" w:color="000080"/>
              <w:right w:val="nil"/>
            </w:tcBorders>
            <w:shd w:val="clear" w:color="auto" w:fill="0070C0"/>
            <w:vAlign w:val="bottom"/>
            <w:hideMark/>
          </w:tcPr>
          <w:p w14:paraId="4BB32767"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UNICOM</w:t>
            </w:r>
          </w:p>
        </w:tc>
        <w:tc>
          <w:tcPr>
            <w:tcW w:w="1176" w:type="dxa"/>
            <w:tcBorders>
              <w:top w:val="single" w:sz="4" w:space="0" w:color="000080"/>
              <w:left w:val="single" w:sz="4" w:space="0" w:color="000080"/>
              <w:bottom w:val="single" w:sz="4" w:space="0" w:color="000080"/>
              <w:right w:val="nil"/>
            </w:tcBorders>
            <w:shd w:val="clear" w:color="auto" w:fill="0070C0"/>
            <w:vAlign w:val="bottom"/>
            <w:hideMark/>
          </w:tcPr>
          <w:p w14:paraId="32FB6679"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BACMS</w:t>
            </w:r>
          </w:p>
        </w:tc>
        <w:tc>
          <w:tcPr>
            <w:tcW w:w="1129" w:type="dxa"/>
            <w:tcBorders>
              <w:top w:val="single" w:sz="4" w:space="0" w:color="000080"/>
              <w:left w:val="single" w:sz="4" w:space="0" w:color="000080"/>
              <w:bottom w:val="single" w:sz="4" w:space="0" w:color="000080"/>
              <w:right w:val="nil"/>
            </w:tcBorders>
            <w:shd w:val="clear" w:color="auto" w:fill="0070C0"/>
            <w:vAlign w:val="bottom"/>
            <w:hideMark/>
          </w:tcPr>
          <w:p w14:paraId="7196F171"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MERLIN</w:t>
            </w:r>
          </w:p>
        </w:tc>
        <w:tc>
          <w:tcPr>
            <w:tcW w:w="1130" w:type="dxa"/>
            <w:tcBorders>
              <w:top w:val="single" w:sz="4" w:space="0" w:color="000080"/>
              <w:left w:val="single" w:sz="4" w:space="0" w:color="000080"/>
              <w:bottom w:val="single" w:sz="4" w:space="0" w:color="000080"/>
              <w:right w:val="nil"/>
            </w:tcBorders>
            <w:shd w:val="clear" w:color="auto" w:fill="0070C0"/>
            <w:vAlign w:val="bottom"/>
            <w:hideMark/>
          </w:tcPr>
          <w:p w14:paraId="46B972D0"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Pr>
                <w:rFonts w:ascii="Arial" w:eastAsia="Times New Roman" w:hAnsi="Arial" w:cs="Arial"/>
                <w:b/>
                <w:color w:val="FFFFFF" w:themeColor="background1"/>
                <w:sz w:val="18"/>
                <w:szCs w:val="18"/>
                <w:lang w:eastAsia="ar-SA" w:bidi="ar-SA"/>
              </w:rPr>
              <w:t>GLOBAL</w:t>
            </w:r>
          </w:p>
        </w:tc>
        <w:tc>
          <w:tcPr>
            <w:tcW w:w="1251" w:type="dxa"/>
            <w:tcBorders>
              <w:top w:val="single" w:sz="4" w:space="0" w:color="000080"/>
              <w:left w:val="single" w:sz="4" w:space="0" w:color="000080"/>
              <w:bottom w:val="single" w:sz="4" w:space="0" w:color="000080"/>
              <w:right w:val="single" w:sz="4" w:space="0" w:color="000080"/>
            </w:tcBorders>
            <w:shd w:val="clear" w:color="auto" w:fill="0070C0"/>
            <w:vAlign w:val="bottom"/>
            <w:hideMark/>
          </w:tcPr>
          <w:p w14:paraId="53766BA7"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Manual</w:t>
            </w:r>
          </w:p>
        </w:tc>
      </w:tr>
      <w:tr w:rsidR="00550037" w:rsidRPr="00B6262A" w14:paraId="58369D9F" w14:textId="77777777" w:rsidTr="00097E52">
        <w:trPr>
          <w:trHeight w:val="285"/>
        </w:trPr>
        <w:tc>
          <w:tcPr>
            <w:tcW w:w="1627" w:type="dxa"/>
            <w:vMerge/>
            <w:tcBorders>
              <w:top w:val="single" w:sz="4" w:space="0" w:color="000080"/>
              <w:left w:val="single" w:sz="4" w:space="0" w:color="000080"/>
              <w:bottom w:val="single" w:sz="4" w:space="0" w:color="000080"/>
              <w:right w:val="nil"/>
            </w:tcBorders>
            <w:vAlign w:val="center"/>
            <w:hideMark/>
          </w:tcPr>
          <w:p w14:paraId="65296136" w14:textId="77777777" w:rsidR="00550037" w:rsidRPr="00B6262A" w:rsidRDefault="00550037" w:rsidP="00097E52">
            <w:pPr>
              <w:rPr>
                <w:rFonts w:ascii="Arial" w:eastAsia="Times New Roman" w:hAnsi="Arial" w:cs="Arial"/>
                <w:color w:val="000000"/>
                <w:kern w:val="2"/>
                <w:sz w:val="18"/>
                <w:szCs w:val="18"/>
                <w:lang w:eastAsia="ar-SA"/>
              </w:rPr>
            </w:pPr>
          </w:p>
        </w:tc>
        <w:tc>
          <w:tcPr>
            <w:tcW w:w="1161" w:type="dxa"/>
            <w:tcBorders>
              <w:top w:val="single" w:sz="4" w:space="0" w:color="000080"/>
              <w:left w:val="single" w:sz="4" w:space="0" w:color="000080"/>
              <w:bottom w:val="single" w:sz="4" w:space="0" w:color="000080"/>
              <w:right w:val="nil"/>
            </w:tcBorders>
            <w:vAlign w:val="bottom"/>
          </w:tcPr>
          <w:p w14:paraId="7F833679"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1161" w:type="dxa"/>
            <w:tcBorders>
              <w:top w:val="single" w:sz="4" w:space="0" w:color="000080"/>
              <w:left w:val="single" w:sz="4" w:space="0" w:color="000080"/>
              <w:bottom w:val="single" w:sz="4" w:space="0" w:color="000080"/>
              <w:right w:val="nil"/>
            </w:tcBorders>
            <w:vAlign w:val="bottom"/>
          </w:tcPr>
          <w:p w14:paraId="67CDADCD"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1176" w:type="dxa"/>
            <w:tcBorders>
              <w:top w:val="single" w:sz="4" w:space="0" w:color="000080"/>
              <w:left w:val="single" w:sz="4" w:space="0" w:color="000080"/>
              <w:bottom w:val="single" w:sz="4" w:space="0" w:color="000080"/>
              <w:right w:val="nil"/>
            </w:tcBorders>
            <w:vAlign w:val="bottom"/>
          </w:tcPr>
          <w:p w14:paraId="58917666"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1129" w:type="dxa"/>
            <w:tcBorders>
              <w:top w:val="single" w:sz="4" w:space="0" w:color="000080"/>
              <w:left w:val="single" w:sz="4" w:space="0" w:color="000080"/>
              <w:bottom w:val="single" w:sz="4" w:space="0" w:color="000080"/>
              <w:right w:val="nil"/>
            </w:tcBorders>
            <w:vAlign w:val="bottom"/>
          </w:tcPr>
          <w:p w14:paraId="5F781A98"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1130" w:type="dxa"/>
            <w:tcBorders>
              <w:top w:val="single" w:sz="4" w:space="0" w:color="000080"/>
              <w:left w:val="single" w:sz="4" w:space="0" w:color="000080"/>
              <w:bottom w:val="single" w:sz="4" w:space="0" w:color="000080"/>
              <w:right w:val="nil"/>
            </w:tcBorders>
            <w:vAlign w:val="bottom"/>
          </w:tcPr>
          <w:p w14:paraId="1DA11682"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1251" w:type="dxa"/>
            <w:tcBorders>
              <w:top w:val="single" w:sz="4" w:space="0" w:color="000080"/>
              <w:left w:val="single" w:sz="4" w:space="0" w:color="000080"/>
              <w:bottom w:val="single" w:sz="4" w:space="0" w:color="000080"/>
              <w:right w:val="single" w:sz="4" w:space="0" w:color="000080"/>
            </w:tcBorders>
            <w:vAlign w:val="bottom"/>
          </w:tcPr>
          <w:p w14:paraId="47E9322C"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r>
    </w:tbl>
    <w:p w14:paraId="4249BC38" w14:textId="77777777" w:rsidR="00550037" w:rsidRPr="00B6262A" w:rsidRDefault="00550037" w:rsidP="00550037">
      <w:pPr>
        <w:pStyle w:val="Standard"/>
        <w:suppressAutoHyphens w:val="0"/>
        <w:spacing w:before="28"/>
        <w:rPr>
          <w:rFonts w:ascii="Arial" w:eastAsia="Times New Roman" w:hAnsi="Arial" w:cs="Arial"/>
          <w:lang w:eastAsia="ar-SA" w:bidi="ar-SA"/>
        </w:rPr>
      </w:pPr>
    </w:p>
    <w:p w14:paraId="21C699EB" w14:textId="77777777" w:rsidR="00550037" w:rsidRPr="00B6262A" w:rsidRDefault="00550037" w:rsidP="00550037">
      <w:pPr>
        <w:pStyle w:val="Standard"/>
        <w:suppressAutoHyphens w:val="0"/>
        <w:spacing w:before="28"/>
        <w:rPr>
          <w:rFonts w:ascii="Arial" w:eastAsia="Times New Roman" w:hAnsi="Arial" w:cs="Arial"/>
          <w:color w:val="000000"/>
          <w:lang w:eastAsia="ar-SA" w:bidi="ar-SA"/>
        </w:rPr>
      </w:pPr>
      <w:r>
        <w:rPr>
          <w:rFonts w:ascii="Arial" w:eastAsia="Times New Roman" w:hAnsi="Arial" w:cs="Arial"/>
          <w:color w:val="000000"/>
          <w:lang w:eastAsia="ar-SA" w:bidi="ar-SA"/>
        </w:rPr>
        <w:t>Q.4. How long did you use</w:t>
      </w:r>
      <w:r w:rsidRPr="00B6262A">
        <w:rPr>
          <w:rFonts w:ascii="Arial" w:eastAsia="Times New Roman" w:hAnsi="Arial" w:cs="Arial"/>
          <w:color w:val="000000"/>
          <w:lang w:eastAsia="ar-SA" w:bidi="ar-SA"/>
        </w:rPr>
        <w:t xml:space="preserve"> your previous system</w:t>
      </w:r>
      <w:r>
        <w:rPr>
          <w:rFonts w:ascii="Arial" w:eastAsia="Times New Roman" w:hAnsi="Arial" w:cs="Arial"/>
          <w:color w:val="000000"/>
          <w:lang w:eastAsia="ar-SA" w:bidi="ar-SA"/>
        </w:rPr>
        <w:t xml:space="preserve"> before switching to MJDI</w:t>
      </w:r>
      <w:r w:rsidRPr="00B6262A">
        <w:rPr>
          <w:rFonts w:ascii="Arial" w:eastAsia="Times New Roman" w:hAnsi="Arial" w:cs="Arial"/>
          <w:color w:val="000000"/>
          <w:lang w:eastAsia="ar-SA" w:bidi="ar-SA"/>
        </w:rPr>
        <w:t>?</w:t>
      </w:r>
    </w:p>
    <w:p w14:paraId="5B0BA396" w14:textId="77777777" w:rsidR="00550037" w:rsidRPr="00B6262A" w:rsidRDefault="00550037" w:rsidP="00550037">
      <w:pPr>
        <w:pStyle w:val="Standard"/>
        <w:suppressAutoHyphens w:val="0"/>
        <w:spacing w:before="28"/>
        <w:rPr>
          <w:rFonts w:ascii="Arial" w:eastAsia="Times New Roman" w:hAnsi="Arial" w:cs="Arial"/>
          <w:lang w:eastAsia="ar-SA" w:bidi="ar-SA"/>
        </w:rPr>
      </w:pPr>
    </w:p>
    <w:p w14:paraId="688F9BD0" w14:textId="77777777" w:rsidR="00550037" w:rsidRPr="00B6262A" w:rsidRDefault="00550037" w:rsidP="00550037">
      <w:pPr>
        <w:pStyle w:val="Standard"/>
        <w:suppressAutoHyphens w:val="0"/>
        <w:spacing w:before="28"/>
        <w:rPr>
          <w:rFonts w:ascii="Arial" w:eastAsia="Times New Roman" w:hAnsi="Arial" w:cs="Arial"/>
          <w:color w:val="000000"/>
          <w:lang w:eastAsia="ar-SA" w:bidi="ar-SA"/>
        </w:rPr>
      </w:pPr>
      <w:r w:rsidRPr="00B6262A">
        <w:rPr>
          <w:rFonts w:ascii="Arial" w:eastAsia="Times New Roman" w:hAnsi="Arial" w:cs="Arial"/>
          <w:color w:val="000000"/>
          <w:lang w:eastAsia="ar-SA" w:bidi="ar-SA"/>
        </w:rPr>
        <w:t>A</w:t>
      </w:r>
      <w:r>
        <w:rPr>
          <w:rFonts w:ascii="Arial" w:eastAsia="Times New Roman" w:hAnsi="Arial" w:cs="Arial"/>
          <w:color w:val="000000"/>
          <w:lang w:eastAsia="ar-SA" w:bidi="ar-SA"/>
        </w:rPr>
        <w:t>nswer</w:t>
      </w:r>
      <w:r w:rsidRPr="00B6262A">
        <w:rPr>
          <w:rFonts w:ascii="Arial" w:eastAsia="Times New Roman" w:hAnsi="Arial" w:cs="Arial"/>
          <w:color w:val="000000"/>
          <w:lang w:eastAsia="ar-SA" w:bidi="ar-SA"/>
        </w:rPr>
        <w:t>.4</w:t>
      </w:r>
    </w:p>
    <w:tbl>
      <w:tblPr>
        <w:tblW w:w="0" w:type="auto"/>
        <w:tblInd w:w="-5" w:type="dxa"/>
        <w:tblLayout w:type="fixed"/>
        <w:tblCellMar>
          <w:left w:w="10" w:type="dxa"/>
          <w:right w:w="10" w:type="dxa"/>
        </w:tblCellMar>
        <w:tblLook w:val="04A0" w:firstRow="1" w:lastRow="0" w:firstColumn="1" w:lastColumn="0" w:noHBand="0" w:noVBand="1"/>
      </w:tblPr>
      <w:tblGrid>
        <w:gridCol w:w="1627"/>
        <w:gridCol w:w="1161"/>
        <w:gridCol w:w="1161"/>
        <w:gridCol w:w="1176"/>
        <w:gridCol w:w="1129"/>
        <w:gridCol w:w="1130"/>
        <w:gridCol w:w="1251"/>
      </w:tblGrid>
      <w:tr w:rsidR="00550037" w:rsidRPr="00FC2EEF" w14:paraId="37D32E2E" w14:textId="77777777" w:rsidTr="00097E52">
        <w:trPr>
          <w:trHeight w:val="285"/>
        </w:trPr>
        <w:tc>
          <w:tcPr>
            <w:tcW w:w="1627" w:type="dxa"/>
            <w:vMerge w:val="restart"/>
            <w:tcBorders>
              <w:top w:val="single" w:sz="4" w:space="0" w:color="000080"/>
              <w:left w:val="single" w:sz="4" w:space="0" w:color="000080"/>
              <w:bottom w:val="single" w:sz="4" w:space="0" w:color="000080"/>
              <w:right w:val="nil"/>
            </w:tcBorders>
            <w:shd w:val="clear" w:color="auto" w:fill="0070C0"/>
            <w:vAlign w:val="center"/>
            <w:hideMark/>
          </w:tcPr>
          <w:p w14:paraId="68597119" w14:textId="77777777" w:rsidR="00550037" w:rsidRPr="00FC2EEF" w:rsidRDefault="00550037" w:rsidP="00097E52">
            <w:pPr>
              <w:pStyle w:val="Standard"/>
              <w:suppressAutoHyphens w:val="0"/>
              <w:snapToGrid w:val="0"/>
              <w:spacing w:before="28"/>
              <w:jc w:val="center"/>
              <w:rPr>
                <w:rFonts w:ascii="Arial" w:eastAsia="Times New Roman" w:hAnsi="Arial" w:cs="Arial"/>
                <w:b/>
                <w:color w:val="FFFFFF" w:themeColor="background1"/>
                <w:sz w:val="18"/>
                <w:szCs w:val="18"/>
                <w:lang w:eastAsia="ar-SA" w:bidi="ar-SA"/>
              </w:rPr>
            </w:pPr>
            <w:r>
              <w:rPr>
                <w:rFonts w:ascii="Arial" w:eastAsia="Times New Roman" w:hAnsi="Arial" w:cs="Arial"/>
                <w:b/>
                <w:color w:val="FFFFFF" w:themeColor="background1"/>
                <w:sz w:val="18"/>
                <w:szCs w:val="18"/>
                <w:lang w:eastAsia="ar-SA" w:bidi="ar-SA"/>
              </w:rPr>
              <w:t>Previous System</w:t>
            </w:r>
          </w:p>
          <w:p w14:paraId="4A54B38F" w14:textId="77777777" w:rsidR="00550037" w:rsidRPr="00FC2EEF" w:rsidRDefault="00550037" w:rsidP="00097E52">
            <w:pPr>
              <w:pStyle w:val="Standard"/>
              <w:suppressAutoHyphens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(Years)</w:t>
            </w:r>
          </w:p>
        </w:tc>
        <w:tc>
          <w:tcPr>
            <w:tcW w:w="1161" w:type="dxa"/>
            <w:tcBorders>
              <w:top w:val="single" w:sz="4" w:space="0" w:color="000080"/>
              <w:left w:val="single" w:sz="4" w:space="0" w:color="000080"/>
              <w:bottom w:val="single" w:sz="4" w:space="0" w:color="000080"/>
              <w:right w:val="nil"/>
            </w:tcBorders>
            <w:shd w:val="clear" w:color="auto" w:fill="0070C0"/>
            <w:vAlign w:val="bottom"/>
            <w:hideMark/>
          </w:tcPr>
          <w:p w14:paraId="2E7948DF"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0-2</w:t>
            </w:r>
          </w:p>
        </w:tc>
        <w:tc>
          <w:tcPr>
            <w:tcW w:w="1161" w:type="dxa"/>
            <w:tcBorders>
              <w:top w:val="single" w:sz="4" w:space="0" w:color="000080"/>
              <w:left w:val="single" w:sz="4" w:space="0" w:color="000080"/>
              <w:bottom w:val="single" w:sz="4" w:space="0" w:color="000080"/>
              <w:right w:val="nil"/>
            </w:tcBorders>
            <w:shd w:val="clear" w:color="auto" w:fill="0070C0"/>
            <w:vAlign w:val="bottom"/>
            <w:hideMark/>
          </w:tcPr>
          <w:p w14:paraId="7DED5745"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3-4</w:t>
            </w:r>
          </w:p>
        </w:tc>
        <w:tc>
          <w:tcPr>
            <w:tcW w:w="1176" w:type="dxa"/>
            <w:tcBorders>
              <w:top w:val="single" w:sz="4" w:space="0" w:color="000080"/>
              <w:left w:val="single" w:sz="4" w:space="0" w:color="000080"/>
              <w:bottom w:val="single" w:sz="4" w:space="0" w:color="000080"/>
              <w:right w:val="nil"/>
            </w:tcBorders>
            <w:shd w:val="clear" w:color="auto" w:fill="0070C0"/>
            <w:vAlign w:val="bottom"/>
            <w:hideMark/>
          </w:tcPr>
          <w:p w14:paraId="1539DE1E"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4-6</w:t>
            </w:r>
          </w:p>
        </w:tc>
        <w:tc>
          <w:tcPr>
            <w:tcW w:w="1129" w:type="dxa"/>
            <w:tcBorders>
              <w:top w:val="single" w:sz="4" w:space="0" w:color="000080"/>
              <w:left w:val="single" w:sz="4" w:space="0" w:color="000080"/>
              <w:bottom w:val="single" w:sz="4" w:space="0" w:color="000080"/>
              <w:right w:val="nil"/>
            </w:tcBorders>
            <w:shd w:val="clear" w:color="auto" w:fill="0070C0"/>
            <w:vAlign w:val="bottom"/>
            <w:hideMark/>
          </w:tcPr>
          <w:p w14:paraId="680AD5AD"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7-8</w:t>
            </w:r>
          </w:p>
        </w:tc>
        <w:tc>
          <w:tcPr>
            <w:tcW w:w="1130" w:type="dxa"/>
            <w:tcBorders>
              <w:top w:val="single" w:sz="4" w:space="0" w:color="000080"/>
              <w:left w:val="single" w:sz="4" w:space="0" w:color="000080"/>
              <w:bottom w:val="single" w:sz="4" w:space="0" w:color="000080"/>
              <w:right w:val="nil"/>
            </w:tcBorders>
            <w:shd w:val="clear" w:color="auto" w:fill="0070C0"/>
            <w:vAlign w:val="bottom"/>
            <w:hideMark/>
          </w:tcPr>
          <w:p w14:paraId="02B43135"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9-10</w:t>
            </w:r>
          </w:p>
        </w:tc>
        <w:tc>
          <w:tcPr>
            <w:tcW w:w="1251" w:type="dxa"/>
            <w:tcBorders>
              <w:top w:val="single" w:sz="4" w:space="0" w:color="000080"/>
              <w:left w:val="single" w:sz="4" w:space="0" w:color="000080"/>
              <w:bottom w:val="single" w:sz="4" w:space="0" w:color="000080"/>
              <w:right w:val="single" w:sz="4" w:space="0" w:color="000080"/>
            </w:tcBorders>
            <w:shd w:val="clear" w:color="auto" w:fill="0070C0"/>
            <w:vAlign w:val="bottom"/>
            <w:hideMark/>
          </w:tcPr>
          <w:p w14:paraId="55D06C2F"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11-12</w:t>
            </w:r>
          </w:p>
        </w:tc>
      </w:tr>
      <w:tr w:rsidR="00550037" w:rsidRPr="00B6262A" w14:paraId="54457966" w14:textId="77777777" w:rsidTr="00097E52">
        <w:trPr>
          <w:trHeight w:val="285"/>
        </w:trPr>
        <w:tc>
          <w:tcPr>
            <w:tcW w:w="1627" w:type="dxa"/>
            <w:vMerge/>
            <w:tcBorders>
              <w:top w:val="single" w:sz="4" w:space="0" w:color="000080"/>
              <w:left w:val="single" w:sz="4" w:space="0" w:color="000080"/>
              <w:bottom w:val="single" w:sz="4" w:space="0" w:color="000080"/>
              <w:right w:val="nil"/>
            </w:tcBorders>
            <w:vAlign w:val="center"/>
            <w:hideMark/>
          </w:tcPr>
          <w:p w14:paraId="3B9F62CB" w14:textId="77777777" w:rsidR="00550037" w:rsidRPr="00B6262A" w:rsidRDefault="00550037" w:rsidP="00097E52">
            <w:pPr>
              <w:rPr>
                <w:rFonts w:ascii="Arial" w:eastAsia="Times New Roman" w:hAnsi="Arial" w:cs="Arial"/>
                <w:color w:val="000000"/>
                <w:kern w:val="2"/>
                <w:sz w:val="18"/>
                <w:szCs w:val="18"/>
                <w:lang w:eastAsia="ar-SA"/>
              </w:rPr>
            </w:pPr>
          </w:p>
        </w:tc>
        <w:tc>
          <w:tcPr>
            <w:tcW w:w="1161" w:type="dxa"/>
            <w:tcBorders>
              <w:top w:val="single" w:sz="4" w:space="0" w:color="000080"/>
              <w:left w:val="single" w:sz="4" w:space="0" w:color="000080"/>
              <w:bottom w:val="single" w:sz="4" w:space="0" w:color="000080"/>
              <w:right w:val="nil"/>
            </w:tcBorders>
            <w:vAlign w:val="bottom"/>
          </w:tcPr>
          <w:p w14:paraId="6C9DD58B"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1161" w:type="dxa"/>
            <w:tcBorders>
              <w:top w:val="single" w:sz="4" w:space="0" w:color="000080"/>
              <w:left w:val="single" w:sz="4" w:space="0" w:color="000080"/>
              <w:bottom w:val="single" w:sz="4" w:space="0" w:color="000080"/>
              <w:right w:val="nil"/>
            </w:tcBorders>
            <w:vAlign w:val="bottom"/>
          </w:tcPr>
          <w:p w14:paraId="7E16207D"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1176" w:type="dxa"/>
            <w:tcBorders>
              <w:top w:val="single" w:sz="4" w:space="0" w:color="000080"/>
              <w:left w:val="single" w:sz="4" w:space="0" w:color="000080"/>
              <w:bottom w:val="single" w:sz="4" w:space="0" w:color="000080"/>
              <w:right w:val="nil"/>
            </w:tcBorders>
            <w:vAlign w:val="bottom"/>
          </w:tcPr>
          <w:p w14:paraId="31E96A4D"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1129" w:type="dxa"/>
            <w:tcBorders>
              <w:top w:val="single" w:sz="4" w:space="0" w:color="000080"/>
              <w:left w:val="single" w:sz="4" w:space="0" w:color="000080"/>
              <w:bottom w:val="single" w:sz="4" w:space="0" w:color="000080"/>
              <w:right w:val="nil"/>
            </w:tcBorders>
            <w:vAlign w:val="bottom"/>
          </w:tcPr>
          <w:p w14:paraId="629FCE6F"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1130" w:type="dxa"/>
            <w:tcBorders>
              <w:top w:val="single" w:sz="4" w:space="0" w:color="000080"/>
              <w:left w:val="single" w:sz="4" w:space="0" w:color="000080"/>
              <w:bottom w:val="single" w:sz="4" w:space="0" w:color="000080"/>
              <w:right w:val="nil"/>
            </w:tcBorders>
            <w:vAlign w:val="bottom"/>
          </w:tcPr>
          <w:p w14:paraId="27BF5696"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1251" w:type="dxa"/>
            <w:tcBorders>
              <w:top w:val="single" w:sz="4" w:space="0" w:color="000080"/>
              <w:left w:val="single" w:sz="4" w:space="0" w:color="000080"/>
              <w:bottom w:val="single" w:sz="4" w:space="0" w:color="000080"/>
              <w:right w:val="single" w:sz="4" w:space="0" w:color="000080"/>
            </w:tcBorders>
            <w:vAlign w:val="bottom"/>
          </w:tcPr>
          <w:p w14:paraId="72697F4C"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r>
    </w:tbl>
    <w:p w14:paraId="084F2263" w14:textId="77777777" w:rsidR="00550037" w:rsidRPr="00B6262A" w:rsidRDefault="00550037" w:rsidP="00550037">
      <w:pPr>
        <w:pStyle w:val="Standard"/>
        <w:suppressAutoHyphens w:val="0"/>
        <w:spacing w:before="28"/>
        <w:rPr>
          <w:rFonts w:ascii="Arial" w:eastAsia="Times New Roman" w:hAnsi="Arial" w:cs="Arial"/>
          <w:color w:val="000000"/>
          <w:lang w:eastAsia="ar-SA" w:bidi="ar-SA"/>
        </w:rPr>
      </w:pPr>
    </w:p>
    <w:p w14:paraId="5EE6EBC2" w14:textId="77777777" w:rsidR="00550037" w:rsidRPr="00B6262A" w:rsidRDefault="00550037" w:rsidP="00550037">
      <w:pPr>
        <w:pStyle w:val="Standard"/>
        <w:suppressAutoHyphens w:val="0"/>
        <w:spacing w:before="28"/>
        <w:rPr>
          <w:rFonts w:ascii="Arial" w:eastAsia="Times New Roman" w:hAnsi="Arial" w:cs="Arial"/>
          <w:color w:val="000000"/>
          <w:lang w:eastAsia="ar-SA" w:bidi="ar-SA"/>
        </w:rPr>
      </w:pPr>
      <w:r>
        <w:rPr>
          <w:rFonts w:ascii="Arial" w:eastAsia="Times New Roman" w:hAnsi="Arial" w:cs="Arial"/>
          <w:color w:val="000000"/>
          <w:lang w:eastAsia="ar-SA" w:bidi="ar-SA"/>
        </w:rPr>
        <w:t>Q.5 Do you feel you had adequate training before switching to MJDI</w:t>
      </w:r>
      <w:r w:rsidRPr="00B6262A">
        <w:rPr>
          <w:rFonts w:ascii="Arial" w:eastAsia="Times New Roman" w:hAnsi="Arial" w:cs="Arial"/>
          <w:color w:val="000000"/>
          <w:lang w:eastAsia="ar-SA" w:bidi="ar-SA"/>
        </w:rPr>
        <w:t>?</w:t>
      </w:r>
    </w:p>
    <w:p w14:paraId="5BEF495E" w14:textId="77777777" w:rsidR="00550037" w:rsidRPr="00B6262A" w:rsidRDefault="00550037" w:rsidP="00550037">
      <w:pPr>
        <w:pStyle w:val="Standard"/>
        <w:suppressAutoHyphens w:val="0"/>
        <w:spacing w:before="28"/>
        <w:rPr>
          <w:rFonts w:ascii="Arial" w:eastAsia="Times New Roman" w:hAnsi="Arial" w:cs="Arial"/>
          <w:lang w:eastAsia="ar-SA" w:bidi="ar-SA"/>
        </w:rPr>
      </w:pPr>
    </w:p>
    <w:p w14:paraId="05DE7777" w14:textId="77777777" w:rsidR="00550037" w:rsidRPr="00B6262A" w:rsidRDefault="00550037" w:rsidP="00550037">
      <w:pPr>
        <w:pStyle w:val="Standard"/>
        <w:suppressAutoHyphens w:val="0"/>
        <w:spacing w:before="28"/>
        <w:rPr>
          <w:rFonts w:ascii="Arial" w:eastAsia="Times New Roman" w:hAnsi="Arial" w:cs="Arial"/>
          <w:color w:val="000000"/>
          <w:lang w:eastAsia="ar-SA" w:bidi="ar-SA"/>
        </w:rPr>
      </w:pPr>
      <w:r w:rsidRPr="00B6262A">
        <w:rPr>
          <w:rFonts w:ascii="Arial" w:eastAsia="Times New Roman" w:hAnsi="Arial" w:cs="Arial"/>
          <w:color w:val="000000"/>
          <w:lang w:eastAsia="ar-SA" w:bidi="ar-SA"/>
        </w:rPr>
        <w:t>A.5</w:t>
      </w:r>
    </w:p>
    <w:tbl>
      <w:tblPr>
        <w:tblW w:w="0" w:type="auto"/>
        <w:tblInd w:w="10" w:type="dxa"/>
        <w:tblLayout w:type="fixed"/>
        <w:tblCellMar>
          <w:left w:w="10" w:type="dxa"/>
          <w:right w:w="10" w:type="dxa"/>
        </w:tblCellMar>
        <w:tblLook w:val="04A0" w:firstRow="1" w:lastRow="0" w:firstColumn="1" w:lastColumn="0" w:noHBand="0" w:noVBand="1"/>
      </w:tblPr>
      <w:tblGrid>
        <w:gridCol w:w="3194"/>
        <w:gridCol w:w="2525"/>
        <w:gridCol w:w="2886"/>
      </w:tblGrid>
      <w:tr w:rsidR="00550037" w:rsidRPr="00FC2EEF" w14:paraId="1CDF5F6E" w14:textId="77777777" w:rsidTr="00097E52">
        <w:trPr>
          <w:trHeight w:val="285"/>
        </w:trPr>
        <w:tc>
          <w:tcPr>
            <w:tcW w:w="3194" w:type="dxa"/>
            <w:vMerge w:val="restart"/>
            <w:tcBorders>
              <w:top w:val="single" w:sz="4" w:space="0" w:color="000080"/>
              <w:left w:val="single" w:sz="4" w:space="0" w:color="000080"/>
              <w:bottom w:val="single" w:sz="4" w:space="0" w:color="000080"/>
              <w:right w:val="nil"/>
            </w:tcBorders>
            <w:shd w:val="clear" w:color="auto" w:fill="0070C0"/>
            <w:vAlign w:val="center"/>
            <w:hideMark/>
          </w:tcPr>
          <w:p w14:paraId="4299BB50" w14:textId="77777777" w:rsidR="00550037" w:rsidRPr="00FC2EEF" w:rsidRDefault="00550037" w:rsidP="00097E52">
            <w:pPr>
              <w:pStyle w:val="Standard"/>
              <w:suppressAutoHyphens w:val="0"/>
              <w:snapToGrid w:val="0"/>
              <w:spacing w:before="28"/>
              <w:jc w:val="center"/>
              <w:rPr>
                <w:rFonts w:ascii="Arial" w:eastAsia="Times New Roman" w:hAnsi="Arial" w:cs="Arial"/>
                <w:b/>
                <w:color w:val="FFFFFF" w:themeColor="background1"/>
                <w:sz w:val="18"/>
                <w:szCs w:val="18"/>
                <w:lang w:eastAsia="ar-SA" w:bidi="ar-SA"/>
              </w:rPr>
            </w:pPr>
            <w:r>
              <w:rPr>
                <w:rFonts w:ascii="Arial" w:eastAsia="Times New Roman" w:hAnsi="Arial" w:cs="Arial"/>
                <w:b/>
                <w:color w:val="FFFFFF" w:themeColor="background1"/>
                <w:sz w:val="18"/>
                <w:szCs w:val="18"/>
                <w:lang w:eastAsia="ar-SA" w:bidi="ar-SA"/>
              </w:rPr>
              <w:t>MJDI Training</w:t>
            </w:r>
          </w:p>
        </w:tc>
        <w:tc>
          <w:tcPr>
            <w:tcW w:w="2525" w:type="dxa"/>
            <w:tcBorders>
              <w:top w:val="single" w:sz="4" w:space="0" w:color="000080"/>
              <w:left w:val="single" w:sz="4" w:space="0" w:color="000080"/>
              <w:bottom w:val="single" w:sz="4" w:space="0" w:color="000080"/>
              <w:right w:val="nil"/>
            </w:tcBorders>
            <w:shd w:val="clear" w:color="auto" w:fill="0070C0"/>
            <w:vAlign w:val="center"/>
            <w:hideMark/>
          </w:tcPr>
          <w:p w14:paraId="1EB3D6EA"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Yes</w:t>
            </w:r>
          </w:p>
        </w:tc>
        <w:tc>
          <w:tcPr>
            <w:tcW w:w="2886" w:type="dxa"/>
            <w:tcBorders>
              <w:top w:val="single" w:sz="4" w:space="0" w:color="000080"/>
              <w:left w:val="single" w:sz="4" w:space="0" w:color="000080"/>
              <w:bottom w:val="single" w:sz="4" w:space="0" w:color="000080"/>
              <w:right w:val="single" w:sz="4" w:space="0" w:color="000080"/>
            </w:tcBorders>
            <w:shd w:val="clear" w:color="auto" w:fill="0070C0"/>
            <w:vAlign w:val="center"/>
            <w:hideMark/>
          </w:tcPr>
          <w:p w14:paraId="7448833B"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No</w:t>
            </w:r>
          </w:p>
        </w:tc>
      </w:tr>
      <w:tr w:rsidR="00550037" w:rsidRPr="00B6262A" w14:paraId="44966EDE" w14:textId="77777777" w:rsidTr="00097E52">
        <w:trPr>
          <w:trHeight w:val="285"/>
        </w:trPr>
        <w:tc>
          <w:tcPr>
            <w:tcW w:w="3194" w:type="dxa"/>
            <w:vMerge/>
            <w:tcBorders>
              <w:top w:val="single" w:sz="4" w:space="0" w:color="000080"/>
              <w:left w:val="single" w:sz="4" w:space="0" w:color="000080"/>
              <w:bottom w:val="single" w:sz="4" w:space="0" w:color="000080"/>
              <w:right w:val="nil"/>
            </w:tcBorders>
            <w:vAlign w:val="center"/>
            <w:hideMark/>
          </w:tcPr>
          <w:p w14:paraId="405CAF24" w14:textId="77777777" w:rsidR="00550037" w:rsidRPr="00B6262A" w:rsidRDefault="00550037" w:rsidP="00097E52">
            <w:pPr>
              <w:rPr>
                <w:rFonts w:ascii="Arial" w:eastAsia="Times New Roman" w:hAnsi="Arial" w:cs="Arial"/>
                <w:color w:val="000000"/>
                <w:kern w:val="2"/>
                <w:sz w:val="18"/>
                <w:szCs w:val="18"/>
                <w:lang w:eastAsia="ar-SA"/>
              </w:rPr>
            </w:pPr>
          </w:p>
        </w:tc>
        <w:tc>
          <w:tcPr>
            <w:tcW w:w="2525" w:type="dxa"/>
            <w:tcBorders>
              <w:top w:val="single" w:sz="4" w:space="0" w:color="000080"/>
              <w:left w:val="single" w:sz="4" w:space="0" w:color="000080"/>
              <w:bottom w:val="single" w:sz="4" w:space="0" w:color="000080"/>
              <w:right w:val="nil"/>
            </w:tcBorders>
            <w:vAlign w:val="center"/>
          </w:tcPr>
          <w:p w14:paraId="3EB7CA0D"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2886" w:type="dxa"/>
            <w:tcBorders>
              <w:top w:val="single" w:sz="4" w:space="0" w:color="000080"/>
              <w:left w:val="single" w:sz="4" w:space="0" w:color="000080"/>
              <w:bottom w:val="single" w:sz="4" w:space="0" w:color="000080"/>
              <w:right w:val="single" w:sz="4" w:space="0" w:color="000080"/>
            </w:tcBorders>
            <w:vAlign w:val="center"/>
          </w:tcPr>
          <w:p w14:paraId="2BCF23A0"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r>
    </w:tbl>
    <w:p w14:paraId="5A2807E6" w14:textId="77777777" w:rsidR="00550037" w:rsidRPr="00B6262A" w:rsidRDefault="00550037" w:rsidP="00550037">
      <w:pPr>
        <w:pStyle w:val="Standard"/>
        <w:suppressAutoHyphens w:val="0"/>
        <w:spacing w:before="28"/>
        <w:jc w:val="center"/>
        <w:rPr>
          <w:rFonts w:ascii="Arial" w:eastAsia="Times New Roman" w:hAnsi="Arial" w:cs="Arial"/>
          <w:lang w:eastAsia="ar-SA" w:bidi="ar-SA"/>
        </w:rPr>
      </w:pPr>
    </w:p>
    <w:p w14:paraId="4CC3E6CF" w14:textId="77777777" w:rsidR="00550037" w:rsidRPr="00B6262A" w:rsidRDefault="00550037" w:rsidP="00550037">
      <w:pPr>
        <w:pStyle w:val="Standard"/>
        <w:suppressAutoHyphens w:val="0"/>
        <w:spacing w:before="28"/>
        <w:rPr>
          <w:rFonts w:ascii="Arial" w:eastAsia="Times New Roman" w:hAnsi="Arial" w:cs="Arial"/>
          <w:color w:val="000000"/>
          <w:lang w:eastAsia="ar-SA" w:bidi="ar-SA"/>
        </w:rPr>
      </w:pPr>
      <w:r>
        <w:rPr>
          <w:rFonts w:ascii="Arial" w:eastAsia="Times New Roman" w:hAnsi="Arial" w:cs="Arial"/>
          <w:color w:val="000000"/>
          <w:lang w:eastAsia="ar-SA" w:bidi="ar-SA"/>
        </w:rPr>
        <w:t>Q.6. How much notice did you received before switching to MJDI</w:t>
      </w:r>
      <w:r w:rsidRPr="00B6262A">
        <w:rPr>
          <w:rFonts w:ascii="Arial" w:eastAsia="Times New Roman" w:hAnsi="Arial" w:cs="Arial"/>
          <w:color w:val="000000"/>
          <w:lang w:eastAsia="ar-SA" w:bidi="ar-SA"/>
        </w:rPr>
        <w:t>?</w:t>
      </w:r>
    </w:p>
    <w:p w14:paraId="127A6E64" w14:textId="77777777" w:rsidR="00550037" w:rsidRPr="00B6262A" w:rsidRDefault="00550037" w:rsidP="00550037">
      <w:pPr>
        <w:pStyle w:val="Standard"/>
        <w:suppressAutoHyphens w:val="0"/>
        <w:spacing w:before="28"/>
        <w:rPr>
          <w:rFonts w:ascii="Arial" w:eastAsia="Times New Roman" w:hAnsi="Arial" w:cs="Arial"/>
          <w:lang w:eastAsia="ar-SA" w:bidi="ar-SA"/>
        </w:rPr>
      </w:pPr>
    </w:p>
    <w:p w14:paraId="7DE9A7F9" w14:textId="77777777" w:rsidR="00550037" w:rsidRDefault="00550037" w:rsidP="00550037">
      <w:pPr>
        <w:pStyle w:val="Standard"/>
        <w:suppressAutoHyphens w:val="0"/>
        <w:spacing w:before="28"/>
        <w:rPr>
          <w:rFonts w:ascii="Arial" w:eastAsia="Times New Roman" w:hAnsi="Arial" w:cs="Arial"/>
          <w:color w:val="000000"/>
          <w:lang w:eastAsia="ar-SA" w:bidi="ar-SA"/>
        </w:rPr>
      </w:pPr>
    </w:p>
    <w:p w14:paraId="07DDFDC3" w14:textId="77777777" w:rsidR="00550037" w:rsidRPr="00B6262A" w:rsidRDefault="00550037" w:rsidP="00550037">
      <w:pPr>
        <w:pStyle w:val="Standard"/>
        <w:suppressAutoHyphens w:val="0"/>
        <w:spacing w:before="28"/>
        <w:rPr>
          <w:rFonts w:ascii="Arial" w:eastAsia="Times New Roman" w:hAnsi="Arial" w:cs="Arial"/>
          <w:color w:val="000000"/>
          <w:lang w:eastAsia="ar-SA" w:bidi="ar-SA"/>
        </w:rPr>
      </w:pPr>
      <w:r w:rsidRPr="00B6262A">
        <w:rPr>
          <w:rFonts w:ascii="Arial" w:eastAsia="Times New Roman" w:hAnsi="Arial" w:cs="Arial"/>
          <w:color w:val="000000"/>
          <w:lang w:eastAsia="ar-SA" w:bidi="ar-SA"/>
        </w:rPr>
        <w:lastRenderedPageBreak/>
        <w:t>A.6</w:t>
      </w:r>
    </w:p>
    <w:tbl>
      <w:tblPr>
        <w:tblW w:w="0" w:type="auto"/>
        <w:tblInd w:w="-5" w:type="dxa"/>
        <w:tblLayout w:type="fixed"/>
        <w:tblCellMar>
          <w:left w:w="10" w:type="dxa"/>
          <w:right w:w="10" w:type="dxa"/>
        </w:tblCellMar>
        <w:tblLook w:val="04A0" w:firstRow="1" w:lastRow="0" w:firstColumn="1" w:lastColumn="0" w:noHBand="0" w:noVBand="1"/>
      </w:tblPr>
      <w:tblGrid>
        <w:gridCol w:w="1627"/>
        <w:gridCol w:w="1161"/>
        <w:gridCol w:w="1161"/>
        <w:gridCol w:w="1176"/>
        <w:gridCol w:w="1129"/>
        <w:gridCol w:w="1130"/>
        <w:gridCol w:w="1251"/>
      </w:tblGrid>
      <w:tr w:rsidR="00550037" w:rsidRPr="00FC2EEF" w14:paraId="075BB12E" w14:textId="77777777" w:rsidTr="00097E52">
        <w:trPr>
          <w:trHeight w:val="285"/>
        </w:trPr>
        <w:tc>
          <w:tcPr>
            <w:tcW w:w="1627" w:type="dxa"/>
            <w:vMerge w:val="restart"/>
            <w:tcBorders>
              <w:top w:val="single" w:sz="4" w:space="0" w:color="000080"/>
              <w:left w:val="single" w:sz="4" w:space="0" w:color="000080"/>
              <w:bottom w:val="single" w:sz="4" w:space="0" w:color="000080"/>
              <w:right w:val="nil"/>
            </w:tcBorders>
            <w:shd w:val="clear" w:color="auto" w:fill="0070C0"/>
            <w:vAlign w:val="center"/>
            <w:hideMark/>
          </w:tcPr>
          <w:p w14:paraId="6A5CD085" w14:textId="77777777" w:rsidR="00550037" w:rsidRPr="00FC2EEF" w:rsidRDefault="00550037" w:rsidP="00097E52">
            <w:pPr>
              <w:pStyle w:val="Standard"/>
              <w:suppressAutoHyphens w:val="0"/>
              <w:snapToGrid w:val="0"/>
              <w:spacing w:before="28"/>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How Long</w:t>
            </w:r>
          </w:p>
          <w:p w14:paraId="05B85E61" w14:textId="77777777" w:rsidR="00550037" w:rsidRPr="00FC2EEF" w:rsidRDefault="00550037" w:rsidP="00097E52">
            <w:pPr>
              <w:pStyle w:val="Standard"/>
              <w:suppressAutoHyphens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(Months)</w:t>
            </w:r>
          </w:p>
        </w:tc>
        <w:tc>
          <w:tcPr>
            <w:tcW w:w="1161" w:type="dxa"/>
            <w:tcBorders>
              <w:top w:val="single" w:sz="4" w:space="0" w:color="000080"/>
              <w:left w:val="single" w:sz="4" w:space="0" w:color="000080"/>
              <w:bottom w:val="single" w:sz="4" w:space="0" w:color="000080"/>
              <w:right w:val="nil"/>
            </w:tcBorders>
            <w:shd w:val="clear" w:color="auto" w:fill="0070C0"/>
            <w:vAlign w:val="bottom"/>
            <w:hideMark/>
          </w:tcPr>
          <w:p w14:paraId="0D095D79"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0-4</w:t>
            </w:r>
          </w:p>
        </w:tc>
        <w:tc>
          <w:tcPr>
            <w:tcW w:w="1161" w:type="dxa"/>
            <w:tcBorders>
              <w:top w:val="single" w:sz="4" w:space="0" w:color="000080"/>
              <w:left w:val="single" w:sz="4" w:space="0" w:color="000080"/>
              <w:bottom w:val="single" w:sz="4" w:space="0" w:color="000080"/>
              <w:right w:val="nil"/>
            </w:tcBorders>
            <w:shd w:val="clear" w:color="auto" w:fill="0070C0"/>
            <w:vAlign w:val="bottom"/>
            <w:hideMark/>
          </w:tcPr>
          <w:p w14:paraId="3B53A135"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5-9</w:t>
            </w:r>
          </w:p>
        </w:tc>
        <w:tc>
          <w:tcPr>
            <w:tcW w:w="1176" w:type="dxa"/>
            <w:tcBorders>
              <w:top w:val="single" w:sz="4" w:space="0" w:color="000080"/>
              <w:left w:val="single" w:sz="4" w:space="0" w:color="000080"/>
              <w:bottom w:val="single" w:sz="4" w:space="0" w:color="000080"/>
              <w:right w:val="nil"/>
            </w:tcBorders>
            <w:shd w:val="clear" w:color="auto" w:fill="0070C0"/>
            <w:vAlign w:val="bottom"/>
            <w:hideMark/>
          </w:tcPr>
          <w:p w14:paraId="125C3537"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10-14</w:t>
            </w:r>
          </w:p>
        </w:tc>
        <w:tc>
          <w:tcPr>
            <w:tcW w:w="1129" w:type="dxa"/>
            <w:tcBorders>
              <w:top w:val="single" w:sz="4" w:space="0" w:color="000080"/>
              <w:left w:val="single" w:sz="4" w:space="0" w:color="000080"/>
              <w:bottom w:val="single" w:sz="4" w:space="0" w:color="000080"/>
              <w:right w:val="nil"/>
            </w:tcBorders>
            <w:shd w:val="clear" w:color="auto" w:fill="0070C0"/>
            <w:vAlign w:val="bottom"/>
            <w:hideMark/>
          </w:tcPr>
          <w:p w14:paraId="767232FA"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15-19</w:t>
            </w:r>
          </w:p>
        </w:tc>
        <w:tc>
          <w:tcPr>
            <w:tcW w:w="1130" w:type="dxa"/>
            <w:tcBorders>
              <w:top w:val="single" w:sz="4" w:space="0" w:color="000080"/>
              <w:left w:val="single" w:sz="4" w:space="0" w:color="000080"/>
              <w:bottom w:val="single" w:sz="4" w:space="0" w:color="000080"/>
              <w:right w:val="nil"/>
            </w:tcBorders>
            <w:shd w:val="clear" w:color="auto" w:fill="0070C0"/>
            <w:vAlign w:val="bottom"/>
            <w:hideMark/>
          </w:tcPr>
          <w:p w14:paraId="161AA346"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20-24</w:t>
            </w:r>
          </w:p>
        </w:tc>
        <w:tc>
          <w:tcPr>
            <w:tcW w:w="1251" w:type="dxa"/>
            <w:tcBorders>
              <w:top w:val="single" w:sz="4" w:space="0" w:color="000080"/>
              <w:left w:val="single" w:sz="4" w:space="0" w:color="000080"/>
              <w:bottom w:val="single" w:sz="4" w:space="0" w:color="000080"/>
              <w:right w:val="single" w:sz="4" w:space="0" w:color="000080"/>
            </w:tcBorders>
            <w:shd w:val="clear" w:color="auto" w:fill="0070C0"/>
            <w:vAlign w:val="bottom"/>
            <w:hideMark/>
          </w:tcPr>
          <w:p w14:paraId="16F6710D"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25-29</w:t>
            </w:r>
          </w:p>
        </w:tc>
      </w:tr>
      <w:tr w:rsidR="00550037" w:rsidRPr="00B6262A" w14:paraId="55D842F5" w14:textId="77777777" w:rsidTr="00097E52">
        <w:trPr>
          <w:trHeight w:val="285"/>
        </w:trPr>
        <w:tc>
          <w:tcPr>
            <w:tcW w:w="1627" w:type="dxa"/>
            <w:vMerge/>
            <w:tcBorders>
              <w:top w:val="single" w:sz="4" w:space="0" w:color="000080"/>
              <w:left w:val="single" w:sz="4" w:space="0" w:color="000080"/>
              <w:bottom w:val="single" w:sz="4" w:space="0" w:color="000080"/>
              <w:right w:val="nil"/>
            </w:tcBorders>
            <w:vAlign w:val="center"/>
            <w:hideMark/>
          </w:tcPr>
          <w:p w14:paraId="63A8E0B0" w14:textId="77777777" w:rsidR="00550037" w:rsidRPr="00B6262A" w:rsidRDefault="00550037" w:rsidP="00097E52">
            <w:pPr>
              <w:rPr>
                <w:rFonts w:ascii="Arial" w:eastAsia="Times New Roman" w:hAnsi="Arial" w:cs="Arial"/>
                <w:color w:val="000000"/>
                <w:kern w:val="2"/>
                <w:sz w:val="18"/>
                <w:szCs w:val="18"/>
                <w:lang w:eastAsia="ar-SA"/>
              </w:rPr>
            </w:pPr>
          </w:p>
        </w:tc>
        <w:tc>
          <w:tcPr>
            <w:tcW w:w="1161" w:type="dxa"/>
            <w:tcBorders>
              <w:top w:val="single" w:sz="4" w:space="0" w:color="000080"/>
              <w:left w:val="single" w:sz="4" w:space="0" w:color="000080"/>
              <w:bottom w:val="single" w:sz="4" w:space="0" w:color="000080"/>
              <w:right w:val="nil"/>
            </w:tcBorders>
            <w:vAlign w:val="bottom"/>
          </w:tcPr>
          <w:p w14:paraId="60C0BBDE"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1161" w:type="dxa"/>
            <w:tcBorders>
              <w:top w:val="single" w:sz="4" w:space="0" w:color="000080"/>
              <w:left w:val="single" w:sz="4" w:space="0" w:color="000080"/>
              <w:bottom w:val="single" w:sz="4" w:space="0" w:color="000080"/>
              <w:right w:val="nil"/>
            </w:tcBorders>
            <w:vAlign w:val="bottom"/>
          </w:tcPr>
          <w:p w14:paraId="5CF41E1F"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1176" w:type="dxa"/>
            <w:tcBorders>
              <w:top w:val="single" w:sz="4" w:space="0" w:color="000080"/>
              <w:left w:val="single" w:sz="4" w:space="0" w:color="000080"/>
              <w:bottom w:val="single" w:sz="4" w:space="0" w:color="000080"/>
              <w:right w:val="nil"/>
            </w:tcBorders>
            <w:vAlign w:val="bottom"/>
          </w:tcPr>
          <w:p w14:paraId="1C346960"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1129" w:type="dxa"/>
            <w:tcBorders>
              <w:top w:val="single" w:sz="4" w:space="0" w:color="000080"/>
              <w:left w:val="single" w:sz="4" w:space="0" w:color="000080"/>
              <w:bottom w:val="single" w:sz="4" w:space="0" w:color="000080"/>
              <w:right w:val="nil"/>
            </w:tcBorders>
            <w:vAlign w:val="bottom"/>
          </w:tcPr>
          <w:p w14:paraId="21BB40BF"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1130" w:type="dxa"/>
            <w:tcBorders>
              <w:top w:val="single" w:sz="4" w:space="0" w:color="000080"/>
              <w:left w:val="single" w:sz="4" w:space="0" w:color="000080"/>
              <w:bottom w:val="single" w:sz="4" w:space="0" w:color="000080"/>
              <w:right w:val="nil"/>
            </w:tcBorders>
            <w:vAlign w:val="bottom"/>
          </w:tcPr>
          <w:p w14:paraId="27AFB40F"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1251" w:type="dxa"/>
            <w:tcBorders>
              <w:top w:val="single" w:sz="4" w:space="0" w:color="000080"/>
              <w:left w:val="single" w:sz="4" w:space="0" w:color="000080"/>
              <w:bottom w:val="single" w:sz="4" w:space="0" w:color="000080"/>
              <w:right w:val="single" w:sz="4" w:space="0" w:color="000080"/>
            </w:tcBorders>
            <w:vAlign w:val="bottom"/>
          </w:tcPr>
          <w:p w14:paraId="1A9B60AB"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r>
    </w:tbl>
    <w:p w14:paraId="648D8BBD" w14:textId="77777777" w:rsidR="00550037" w:rsidRPr="00B6262A" w:rsidRDefault="00550037" w:rsidP="00550037">
      <w:pPr>
        <w:pStyle w:val="Standard"/>
        <w:suppressAutoHyphens w:val="0"/>
        <w:spacing w:before="28"/>
        <w:rPr>
          <w:rFonts w:ascii="Arial" w:eastAsia="Times New Roman" w:hAnsi="Arial" w:cs="Arial"/>
          <w:kern w:val="2"/>
          <w:lang w:eastAsia="ar-SA" w:bidi="ar-SA"/>
        </w:rPr>
      </w:pPr>
    </w:p>
    <w:p w14:paraId="2536D097" w14:textId="77777777" w:rsidR="00550037" w:rsidRPr="00B6262A" w:rsidRDefault="00550037" w:rsidP="00550037">
      <w:pPr>
        <w:pStyle w:val="Standard"/>
        <w:suppressAutoHyphens w:val="0"/>
        <w:spacing w:before="28"/>
        <w:rPr>
          <w:rFonts w:ascii="Arial" w:eastAsia="Times New Roman" w:hAnsi="Arial" w:cs="Arial"/>
          <w:color w:val="000000"/>
          <w:lang w:eastAsia="ar-SA" w:bidi="ar-SA"/>
        </w:rPr>
      </w:pPr>
      <w:r w:rsidRPr="00B6262A">
        <w:rPr>
          <w:rFonts w:ascii="Arial" w:eastAsia="Times New Roman" w:hAnsi="Arial" w:cs="Arial"/>
          <w:color w:val="000000"/>
          <w:lang w:eastAsia="ar-SA" w:bidi="ar-SA"/>
        </w:rPr>
        <w:t>Q.7. How well do you agree with the following statements (1= Strongly Disagree to 5= Strongly Agree)?</w:t>
      </w:r>
    </w:p>
    <w:p w14:paraId="42ECFF28" w14:textId="77777777" w:rsidR="00550037" w:rsidRPr="00B6262A" w:rsidRDefault="00550037" w:rsidP="00550037">
      <w:pPr>
        <w:pStyle w:val="Standard"/>
        <w:suppressAutoHyphens w:val="0"/>
        <w:spacing w:before="28"/>
        <w:rPr>
          <w:rFonts w:ascii="Arial" w:eastAsia="Times New Roman" w:hAnsi="Arial" w:cs="Arial"/>
          <w:lang w:eastAsia="ar-SA" w:bidi="ar-SA"/>
        </w:rPr>
      </w:pPr>
    </w:p>
    <w:p w14:paraId="19057441" w14:textId="77777777" w:rsidR="00550037" w:rsidRPr="00B6262A" w:rsidRDefault="00550037" w:rsidP="00550037">
      <w:pPr>
        <w:pStyle w:val="Standard"/>
        <w:suppressAutoHyphens w:val="0"/>
        <w:spacing w:before="28"/>
        <w:rPr>
          <w:rFonts w:ascii="Arial" w:eastAsia="Times New Roman" w:hAnsi="Arial" w:cs="Arial"/>
          <w:color w:val="000000"/>
          <w:lang w:eastAsia="ar-SA" w:bidi="ar-SA"/>
        </w:rPr>
      </w:pPr>
      <w:r w:rsidRPr="00B6262A">
        <w:rPr>
          <w:rFonts w:ascii="Arial" w:eastAsia="Times New Roman" w:hAnsi="Arial" w:cs="Arial"/>
          <w:color w:val="000000"/>
          <w:lang w:eastAsia="ar-SA" w:bidi="ar-SA"/>
        </w:rPr>
        <w:t>A.7</w:t>
      </w:r>
    </w:p>
    <w:tbl>
      <w:tblPr>
        <w:tblW w:w="0" w:type="auto"/>
        <w:tblInd w:w="10" w:type="dxa"/>
        <w:tblLayout w:type="fixed"/>
        <w:tblCellMar>
          <w:left w:w="10" w:type="dxa"/>
          <w:right w:w="10" w:type="dxa"/>
        </w:tblCellMar>
        <w:tblLook w:val="04A0" w:firstRow="1" w:lastRow="0" w:firstColumn="1" w:lastColumn="0" w:noHBand="0" w:noVBand="1"/>
      </w:tblPr>
      <w:tblGrid>
        <w:gridCol w:w="432"/>
        <w:gridCol w:w="6157"/>
        <w:gridCol w:w="355"/>
        <w:gridCol w:w="400"/>
        <w:gridCol w:w="446"/>
        <w:gridCol w:w="400"/>
        <w:gridCol w:w="460"/>
      </w:tblGrid>
      <w:tr w:rsidR="00550037" w:rsidRPr="00FC2EEF" w14:paraId="6CB0EE0E" w14:textId="77777777" w:rsidTr="00097E52">
        <w:trPr>
          <w:trHeight w:val="285"/>
        </w:trPr>
        <w:tc>
          <w:tcPr>
            <w:tcW w:w="432" w:type="dxa"/>
            <w:tcBorders>
              <w:top w:val="single" w:sz="4" w:space="0" w:color="000080"/>
              <w:left w:val="single" w:sz="4" w:space="0" w:color="000080"/>
              <w:bottom w:val="single" w:sz="4" w:space="0" w:color="000080"/>
              <w:right w:val="nil"/>
            </w:tcBorders>
            <w:shd w:val="clear" w:color="auto" w:fill="0070C0"/>
          </w:tcPr>
          <w:p w14:paraId="0149A979"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lang w:eastAsia="ar-SA" w:bidi="ar-SA"/>
              </w:rPr>
            </w:pPr>
          </w:p>
        </w:tc>
        <w:tc>
          <w:tcPr>
            <w:tcW w:w="6157" w:type="dxa"/>
            <w:tcBorders>
              <w:top w:val="single" w:sz="4" w:space="0" w:color="000080"/>
              <w:left w:val="single" w:sz="4" w:space="0" w:color="000080"/>
              <w:bottom w:val="single" w:sz="4" w:space="0" w:color="000080"/>
              <w:right w:val="nil"/>
            </w:tcBorders>
            <w:shd w:val="clear" w:color="auto" w:fill="0070C0"/>
          </w:tcPr>
          <w:p w14:paraId="01F741DB"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lang w:eastAsia="ar-SA" w:bidi="ar-SA"/>
              </w:rPr>
            </w:pPr>
          </w:p>
        </w:tc>
        <w:tc>
          <w:tcPr>
            <w:tcW w:w="355" w:type="dxa"/>
            <w:tcBorders>
              <w:top w:val="single" w:sz="4" w:space="0" w:color="000080"/>
              <w:left w:val="single" w:sz="4" w:space="0" w:color="000080"/>
              <w:bottom w:val="single" w:sz="4" w:space="0" w:color="000080"/>
              <w:right w:val="nil"/>
            </w:tcBorders>
            <w:shd w:val="clear" w:color="auto" w:fill="0070C0"/>
            <w:hideMark/>
          </w:tcPr>
          <w:p w14:paraId="05A61933"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1</w:t>
            </w:r>
          </w:p>
        </w:tc>
        <w:tc>
          <w:tcPr>
            <w:tcW w:w="400" w:type="dxa"/>
            <w:tcBorders>
              <w:top w:val="single" w:sz="4" w:space="0" w:color="000080"/>
              <w:left w:val="single" w:sz="4" w:space="0" w:color="000080"/>
              <w:bottom w:val="single" w:sz="4" w:space="0" w:color="000080"/>
              <w:right w:val="nil"/>
            </w:tcBorders>
            <w:shd w:val="clear" w:color="auto" w:fill="0070C0"/>
            <w:hideMark/>
          </w:tcPr>
          <w:p w14:paraId="50215FB3"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2</w:t>
            </w:r>
          </w:p>
        </w:tc>
        <w:tc>
          <w:tcPr>
            <w:tcW w:w="446" w:type="dxa"/>
            <w:tcBorders>
              <w:top w:val="single" w:sz="4" w:space="0" w:color="000080"/>
              <w:left w:val="single" w:sz="4" w:space="0" w:color="000080"/>
              <w:bottom w:val="single" w:sz="4" w:space="0" w:color="000080"/>
              <w:right w:val="nil"/>
            </w:tcBorders>
            <w:shd w:val="clear" w:color="auto" w:fill="0070C0"/>
            <w:hideMark/>
          </w:tcPr>
          <w:p w14:paraId="2B614100"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3</w:t>
            </w:r>
          </w:p>
        </w:tc>
        <w:tc>
          <w:tcPr>
            <w:tcW w:w="400" w:type="dxa"/>
            <w:tcBorders>
              <w:top w:val="single" w:sz="4" w:space="0" w:color="000080"/>
              <w:left w:val="single" w:sz="4" w:space="0" w:color="000080"/>
              <w:bottom w:val="single" w:sz="4" w:space="0" w:color="000080"/>
              <w:right w:val="nil"/>
            </w:tcBorders>
            <w:shd w:val="clear" w:color="auto" w:fill="0070C0"/>
            <w:hideMark/>
          </w:tcPr>
          <w:p w14:paraId="4D0757BE"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4</w:t>
            </w:r>
          </w:p>
        </w:tc>
        <w:tc>
          <w:tcPr>
            <w:tcW w:w="460" w:type="dxa"/>
            <w:tcBorders>
              <w:top w:val="single" w:sz="4" w:space="0" w:color="000080"/>
              <w:left w:val="single" w:sz="4" w:space="0" w:color="000080"/>
              <w:bottom w:val="single" w:sz="4" w:space="0" w:color="000080"/>
              <w:right w:val="single" w:sz="4" w:space="0" w:color="000080"/>
            </w:tcBorders>
            <w:shd w:val="clear" w:color="auto" w:fill="0070C0"/>
            <w:hideMark/>
          </w:tcPr>
          <w:p w14:paraId="2DBDFD73"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5</w:t>
            </w:r>
          </w:p>
        </w:tc>
      </w:tr>
      <w:tr w:rsidR="00550037" w:rsidRPr="00B6262A" w14:paraId="3A0094A0" w14:textId="77777777" w:rsidTr="00097E52">
        <w:trPr>
          <w:trHeight w:val="285"/>
        </w:trPr>
        <w:tc>
          <w:tcPr>
            <w:tcW w:w="432" w:type="dxa"/>
            <w:tcBorders>
              <w:top w:val="single" w:sz="4" w:space="0" w:color="000080"/>
              <w:left w:val="single" w:sz="4" w:space="0" w:color="000080"/>
              <w:bottom w:val="single" w:sz="4" w:space="0" w:color="000080"/>
              <w:right w:val="nil"/>
            </w:tcBorders>
            <w:shd w:val="clear" w:color="auto" w:fill="0070C0"/>
            <w:vAlign w:val="center"/>
            <w:hideMark/>
          </w:tcPr>
          <w:p w14:paraId="5AA981A6"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A</w:t>
            </w:r>
          </w:p>
        </w:tc>
        <w:tc>
          <w:tcPr>
            <w:tcW w:w="6157" w:type="dxa"/>
            <w:tcBorders>
              <w:top w:val="single" w:sz="4" w:space="0" w:color="000080"/>
              <w:left w:val="single" w:sz="4" w:space="0" w:color="000080"/>
              <w:bottom w:val="single" w:sz="4" w:space="0" w:color="000080"/>
              <w:right w:val="nil"/>
            </w:tcBorders>
            <w:hideMark/>
          </w:tcPr>
          <w:p w14:paraId="33DFB32B" w14:textId="77777777" w:rsidR="00550037" w:rsidRPr="00AA534D" w:rsidRDefault="00550037" w:rsidP="00097E52">
            <w:pPr>
              <w:pStyle w:val="Standard"/>
              <w:suppressAutoHyphens w:val="0"/>
              <w:snapToGrid w:val="0"/>
              <w:spacing w:before="28" w:after="119"/>
              <w:ind w:left="113"/>
              <w:rPr>
                <w:rFonts w:ascii="Arial" w:eastAsia="Times New Roman" w:hAnsi="Arial" w:cs="Arial"/>
                <w:color w:val="000000"/>
                <w:sz w:val="20"/>
                <w:szCs w:val="20"/>
                <w:lang w:eastAsia="ar-SA" w:bidi="ar-SA"/>
              </w:rPr>
            </w:pPr>
            <w:r w:rsidRPr="00AA534D">
              <w:rPr>
                <w:rFonts w:ascii="Arial" w:eastAsia="Times New Roman" w:hAnsi="Arial" w:cs="Arial"/>
                <w:color w:val="000000"/>
                <w:sz w:val="20"/>
                <w:szCs w:val="20"/>
                <w:lang w:eastAsia="ar-SA" w:bidi="ar-SA"/>
              </w:rPr>
              <w:t>I was well informed about the new MJDI prior to the changeover</w:t>
            </w:r>
          </w:p>
        </w:tc>
        <w:tc>
          <w:tcPr>
            <w:tcW w:w="355" w:type="dxa"/>
            <w:tcBorders>
              <w:top w:val="single" w:sz="4" w:space="0" w:color="000080"/>
              <w:left w:val="single" w:sz="4" w:space="0" w:color="000080"/>
              <w:bottom w:val="single" w:sz="4" w:space="0" w:color="000080"/>
              <w:right w:val="nil"/>
            </w:tcBorders>
          </w:tcPr>
          <w:p w14:paraId="27E947BF"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400" w:type="dxa"/>
            <w:tcBorders>
              <w:top w:val="single" w:sz="4" w:space="0" w:color="000080"/>
              <w:left w:val="single" w:sz="4" w:space="0" w:color="000080"/>
              <w:bottom w:val="single" w:sz="4" w:space="0" w:color="000080"/>
              <w:right w:val="nil"/>
            </w:tcBorders>
          </w:tcPr>
          <w:p w14:paraId="3B723D09"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446" w:type="dxa"/>
            <w:tcBorders>
              <w:top w:val="single" w:sz="4" w:space="0" w:color="000080"/>
              <w:left w:val="single" w:sz="4" w:space="0" w:color="000080"/>
              <w:bottom w:val="single" w:sz="4" w:space="0" w:color="000080"/>
              <w:right w:val="nil"/>
            </w:tcBorders>
          </w:tcPr>
          <w:p w14:paraId="289C4329"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400" w:type="dxa"/>
            <w:tcBorders>
              <w:top w:val="single" w:sz="4" w:space="0" w:color="000080"/>
              <w:left w:val="single" w:sz="4" w:space="0" w:color="000080"/>
              <w:bottom w:val="single" w:sz="4" w:space="0" w:color="000080"/>
              <w:right w:val="nil"/>
            </w:tcBorders>
          </w:tcPr>
          <w:p w14:paraId="0DC93AEA"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460" w:type="dxa"/>
            <w:tcBorders>
              <w:top w:val="single" w:sz="4" w:space="0" w:color="000080"/>
              <w:left w:val="single" w:sz="4" w:space="0" w:color="000080"/>
              <w:bottom w:val="single" w:sz="4" w:space="0" w:color="000080"/>
              <w:right w:val="single" w:sz="4" w:space="0" w:color="000080"/>
            </w:tcBorders>
          </w:tcPr>
          <w:p w14:paraId="7BE5CD44"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r>
      <w:tr w:rsidR="00550037" w:rsidRPr="00B6262A" w14:paraId="657A1DAB" w14:textId="77777777" w:rsidTr="00097E52">
        <w:trPr>
          <w:trHeight w:val="285"/>
        </w:trPr>
        <w:tc>
          <w:tcPr>
            <w:tcW w:w="432" w:type="dxa"/>
            <w:tcBorders>
              <w:top w:val="single" w:sz="4" w:space="0" w:color="000080"/>
              <w:left w:val="single" w:sz="4" w:space="0" w:color="000080"/>
              <w:bottom w:val="single" w:sz="4" w:space="0" w:color="000080"/>
              <w:right w:val="nil"/>
            </w:tcBorders>
            <w:shd w:val="clear" w:color="auto" w:fill="0070C0"/>
            <w:vAlign w:val="center"/>
            <w:hideMark/>
          </w:tcPr>
          <w:p w14:paraId="43529FC2"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B</w:t>
            </w:r>
          </w:p>
        </w:tc>
        <w:tc>
          <w:tcPr>
            <w:tcW w:w="6157" w:type="dxa"/>
            <w:tcBorders>
              <w:top w:val="single" w:sz="4" w:space="0" w:color="000080"/>
              <w:left w:val="single" w:sz="4" w:space="0" w:color="000080"/>
              <w:bottom w:val="single" w:sz="4" w:space="0" w:color="000080"/>
              <w:right w:val="nil"/>
            </w:tcBorders>
            <w:hideMark/>
          </w:tcPr>
          <w:p w14:paraId="53C7A2F4" w14:textId="77777777" w:rsidR="00550037" w:rsidRPr="00AA534D" w:rsidRDefault="00550037" w:rsidP="00097E52">
            <w:pPr>
              <w:pStyle w:val="Standard"/>
              <w:suppressAutoHyphens w:val="0"/>
              <w:snapToGrid w:val="0"/>
              <w:spacing w:before="28" w:after="119"/>
              <w:ind w:left="113"/>
              <w:rPr>
                <w:rFonts w:ascii="Arial" w:eastAsia="Times New Roman" w:hAnsi="Arial" w:cs="Arial"/>
                <w:color w:val="000000"/>
                <w:sz w:val="20"/>
                <w:szCs w:val="20"/>
                <w:lang w:eastAsia="ar-SA" w:bidi="ar-SA"/>
              </w:rPr>
            </w:pPr>
            <w:r w:rsidRPr="00AA534D">
              <w:rPr>
                <w:rFonts w:ascii="Arial" w:eastAsia="Times New Roman" w:hAnsi="Arial" w:cs="Arial"/>
                <w:color w:val="000000"/>
                <w:sz w:val="20"/>
                <w:szCs w:val="20"/>
                <w:lang w:eastAsia="ar-SA" w:bidi="ar-SA"/>
              </w:rPr>
              <w:t xml:space="preserve">The training I received on MJDI transition allowed me </w:t>
            </w:r>
            <w:r w:rsidR="00E20756" w:rsidRPr="00AA534D">
              <w:rPr>
                <w:rFonts w:ascii="Arial" w:eastAsia="Times New Roman" w:hAnsi="Arial" w:cs="Arial"/>
                <w:color w:val="000000"/>
                <w:sz w:val="20"/>
                <w:szCs w:val="20"/>
                <w:lang w:eastAsia="ar-SA" w:bidi="ar-SA"/>
              </w:rPr>
              <w:t>to use</w:t>
            </w:r>
            <w:r w:rsidRPr="00AA534D">
              <w:rPr>
                <w:rFonts w:ascii="Arial" w:eastAsia="Times New Roman" w:hAnsi="Arial" w:cs="Arial"/>
                <w:color w:val="000000"/>
                <w:sz w:val="20"/>
                <w:szCs w:val="20"/>
                <w:lang w:eastAsia="ar-SA" w:bidi="ar-SA"/>
              </w:rPr>
              <w:t xml:space="preserve"> it right away</w:t>
            </w:r>
          </w:p>
        </w:tc>
        <w:tc>
          <w:tcPr>
            <w:tcW w:w="355" w:type="dxa"/>
            <w:tcBorders>
              <w:top w:val="single" w:sz="4" w:space="0" w:color="000080"/>
              <w:left w:val="single" w:sz="4" w:space="0" w:color="000080"/>
              <w:bottom w:val="single" w:sz="4" w:space="0" w:color="000080"/>
              <w:right w:val="nil"/>
            </w:tcBorders>
          </w:tcPr>
          <w:p w14:paraId="2CC33D70"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400" w:type="dxa"/>
            <w:tcBorders>
              <w:top w:val="single" w:sz="4" w:space="0" w:color="000080"/>
              <w:left w:val="single" w:sz="4" w:space="0" w:color="000080"/>
              <w:bottom w:val="single" w:sz="4" w:space="0" w:color="000080"/>
              <w:right w:val="nil"/>
            </w:tcBorders>
          </w:tcPr>
          <w:p w14:paraId="5918C083"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446" w:type="dxa"/>
            <w:tcBorders>
              <w:top w:val="single" w:sz="4" w:space="0" w:color="000080"/>
              <w:left w:val="single" w:sz="4" w:space="0" w:color="000080"/>
              <w:bottom w:val="single" w:sz="4" w:space="0" w:color="000080"/>
              <w:right w:val="nil"/>
            </w:tcBorders>
          </w:tcPr>
          <w:p w14:paraId="259E3EBA"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400" w:type="dxa"/>
            <w:tcBorders>
              <w:top w:val="single" w:sz="4" w:space="0" w:color="000080"/>
              <w:left w:val="single" w:sz="4" w:space="0" w:color="000080"/>
              <w:bottom w:val="single" w:sz="4" w:space="0" w:color="000080"/>
              <w:right w:val="nil"/>
            </w:tcBorders>
          </w:tcPr>
          <w:p w14:paraId="42D936F1"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460" w:type="dxa"/>
            <w:tcBorders>
              <w:top w:val="single" w:sz="4" w:space="0" w:color="000080"/>
              <w:left w:val="single" w:sz="4" w:space="0" w:color="000080"/>
              <w:bottom w:val="single" w:sz="4" w:space="0" w:color="000080"/>
              <w:right w:val="single" w:sz="4" w:space="0" w:color="000080"/>
            </w:tcBorders>
          </w:tcPr>
          <w:p w14:paraId="221D9F6F"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r>
      <w:tr w:rsidR="00550037" w:rsidRPr="00B6262A" w14:paraId="54E31819" w14:textId="77777777" w:rsidTr="00097E52">
        <w:trPr>
          <w:trHeight w:val="285"/>
        </w:trPr>
        <w:tc>
          <w:tcPr>
            <w:tcW w:w="432" w:type="dxa"/>
            <w:tcBorders>
              <w:top w:val="single" w:sz="4" w:space="0" w:color="000080"/>
              <w:left w:val="single" w:sz="4" w:space="0" w:color="000080"/>
              <w:bottom w:val="single" w:sz="4" w:space="0" w:color="000080"/>
              <w:right w:val="nil"/>
            </w:tcBorders>
            <w:shd w:val="clear" w:color="auto" w:fill="0070C0"/>
            <w:vAlign w:val="center"/>
            <w:hideMark/>
          </w:tcPr>
          <w:p w14:paraId="18D119BE"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C</w:t>
            </w:r>
          </w:p>
        </w:tc>
        <w:tc>
          <w:tcPr>
            <w:tcW w:w="6157" w:type="dxa"/>
            <w:tcBorders>
              <w:top w:val="single" w:sz="4" w:space="0" w:color="000080"/>
              <w:left w:val="single" w:sz="4" w:space="0" w:color="000080"/>
              <w:bottom w:val="single" w:sz="4" w:space="0" w:color="000080"/>
              <w:right w:val="nil"/>
            </w:tcBorders>
            <w:hideMark/>
          </w:tcPr>
          <w:p w14:paraId="28D541BA" w14:textId="77777777" w:rsidR="00550037" w:rsidRPr="00AA534D" w:rsidRDefault="00550037" w:rsidP="00097E52">
            <w:pPr>
              <w:pStyle w:val="Standard"/>
              <w:suppressAutoHyphens w:val="0"/>
              <w:snapToGrid w:val="0"/>
              <w:spacing w:before="28" w:after="119"/>
              <w:ind w:left="113"/>
              <w:rPr>
                <w:rFonts w:ascii="Arial" w:eastAsia="Times New Roman" w:hAnsi="Arial" w:cs="Arial"/>
                <w:color w:val="000000"/>
                <w:sz w:val="20"/>
                <w:szCs w:val="20"/>
                <w:lang w:eastAsia="ar-SA" w:bidi="ar-SA"/>
              </w:rPr>
            </w:pPr>
            <w:r w:rsidRPr="00AA534D">
              <w:rPr>
                <w:rFonts w:ascii="Arial" w:eastAsia="Times New Roman" w:hAnsi="Arial" w:cs="Arial"/>
                <w:color w:val="000000"/>
                <w:sz w:val="20"/>
                <w:szCs w:val="20"/>
                <w:lang w:eastAsia="ar-SA" w:bidi="ar-SA"/>
              </w:rPr>
              <w:t xml:space="preserve">There was almost no gap between my MJDI training and </w:t>
            </w:r>
            <w:r w:rsidR="00E20756" w:rsidRPr="00AA534D">
              <w:rPr>
                <w:rFonts w:ascii="Arial" w:eastAsia="Times New Roman" w:hAnsi="Arial" w:cs="Arial"/>
                <w:color w:val="000000"/>
                <w:sz w:val="20"/>
                <w:szCs w:val="20"/>
                <w:lang w:eastAsia="ar-SA" w:bidi="ar-SA"/>
              </w:rPr>
              <w:t>its</w:t>
            </w:r>
            <w:r w:rsidRPr="00AA534D">
              <w:rPr>
                <w:rFonts w:ascii="Arial" w:eastAsia="Times New Roman" w:hAnsi="Arial" w:cs="Arial"/>
                <w:color w:val="000000"/>
                <w:sz w:val="20"/>
                <w:szCs w:val="20"/>
                <w:lang w:eastAsia="ar-SA" w:bidi="ar-SA"/>
              </w:rPr>
              <w:t xml:space="preserve"> full activation in my unit</w:t>
            </w:r>
          </w:p>
        </w:tc>
        <w:tc>
          <w:tcPr>
            <w:tcW w:w="355" w:type="dxa"/>
            <w:tcBorders>
              <w:top w:val="single" w:sz="4" w:space="0" w:color="000080"/>
              <w:left w:val="single" w:sz="4" w:space="0" w:color="000080"/>
              <w:bottom w:val="single" w:sz="4" w:space="0" w:color="000080"/>
              <w:right w:val="nil"/>
            </w:tcBorders>
          </w:tcPr>
          <w:p w14:paraId="18473CC9"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400" w:type="dxa"/>
            <w:tcBorders>
              <w:top w:val="single" w:sz="4" w:space="0" w:color="000080"/>
              <w:left w:val="single" w:sz="4" w:space="0" w:color="000080"/>
              <w:bottom w:val="single" w:sz="4" w:space="0" w:color="000080"/>
              <w:right w:val="nil"/>
            </w:tcBorders>
          </w:tcPr>
          <w:p w14:paraId="7FF3B80B"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446" w:type="dxa"/>
            <w:tcBorders>
              <w:top w:val="single" w:sz="4" w:space="0" w:color="000080"/>
              <w:left w:val="single" w:sz="4" w:space="0" w:color="000080"/>
              <w:bottom w:val="single" w:sz="4" w:space="0" w:color="000080"/>
              <w:right w:val="nil"/>
            </w:tcBorders>
          </w:tcPr>
          <w:p w14:paraId="43E873B5"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400" w:type="dxa"/>
            <w:tcBorders>
              <w:top w:val="single" w:sz="4" w:space="0" w:color="000080"/>
              <w:left w:val="single" w:sz="4" w:space="0" w:color="000080"/>
              <w:bottom w:val="single" w:sz="4" w:space="0" w:color="000080"/>
              <w:right w:val="nil"/>
            </w:tcBorders>
          </w:tcPr>
          <w:p w14:paraId="47ABCE61"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460" w:type="dxa"/>
            <w:tcBorders>
              <w:top w:val="single" w:sz="4" w:space="0" w:color="000080"/>
              <w:left w:val="single" w:sz="4" w:space="0" w:color="000080"/>
              <w:bottom w:val="single" w:sz="4" w:space="0" w:color="000080"/>
              <w:right w:val="single" w:sz="4" w:space="0" w:color="000080"/>
            </w:tcBorders>
          </w:tcPr>
          <w:p w14:paraId="25194119"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r>
      <w:tr w:rsidR="00550037" w:rsidRPr="00B6262A" w14:paraId="790D8A4F" w14:textId="77777777" w:rsidTr="00097E52">
        <w:trPr>
          <w:trHeight w:val="285"/>
        </w:trPr>
        <w:tc>
          <w:tcPr>
            <w:tcW w:w="432" w:type="dxa"/>
            <w:tcBorders>
              <w:top w:val="single" w:sz="4" w:space="0" w:color="000080"/>
              <w:left w:val="single" w:sz="4" w:space="0" w:color="000080"/>
              <w:bottom w:val="single" w:sz="4" w:space="0" w:color="000080"/>
              <w:right w:val="nil"/>
            </w:tcBorders>
            <w:shd w:val="clear" w:color="auto" w:fill="0070C0"/>
            <w:vAlign w:val="center"/>
            <w:hideMark/>
          </w:tcPr>
          <w:p w14:paraId="272063E1"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D</w:t>
            </w:r>
          </w:p>
        </w:tc>
        <w:tc>
          <w:tcPr>
            <w:tcW w:w="6157" w:type="dxa"/>
            <w:tcBorders>
              <w:top w:val="single" w:sz="4" w:space="0" w:color="000080"/>
              <w:left w:val="single" w:sz="4" w:space="0" w:color="000080"/>
              <w:bottom w:val="single" w:sz="4" w:space="0" w:color="000080"/>
              <w:right w:val="nil"/>
            </w:tcBorders>
            <w:hideMark/>
          </w:tcPr>
          <w:p w14:paraId="20A47EB0" w14:textId="77777777" w:rsidR="00550037" w:rsidRPr="00AA534D" w:rsidRDefault="00550037" w:rsidP="00097E52">
            <w:pPr>
              <w:pStyle w:val="Standard"/>
              <w:suppressAutoHyphens w:val="0"/>
              <w:snapToGrid w:val="0"/>
              <w:spacing w:before="28" w:after="119"/>
              <w:ind w:left="113"/>
              <w:rPr>
                <w:rFonts w:ascii="Arial" w:eastAsia="Times New Roman" w:hAnsi="Arial" w:cs="Arial"/>
                <w:color w:val="000000"/>
                <w:sz w:val="20"/>
                <w:szCs w:val="20"/>
                <w:lang w:eastAsia="ar-SA" w:bidi="ar-SA"/>
              </w:rPr>
            </w:pPr>
            <w:r w:rsidRPr="00AA534D">
              <w:rPr>
                <w:rFonts w:ascii="Arial" w:eastAsia="Times New Roman" w:hAnsi="Arial" w:cs="Arial"/>
                <w:color w:val="000000"/>
                <w:sz w:val="20"/>
                <w:szCs w:val="20"/>
                <w:lang w:eastAsia="ar-SA" w:bidi="ar-SA"/>
              </w:rPr>
              <w:t>The MJDI is an improvement on my previous IS system</w:t>
            </w:r>
          </w:p>
        </w:tc>
        <w:tc>
          <w:tcPr>
            <w:tcW w:w="355" w:type="dxa"/>
            <w:tcBorders>
              <w:top w:val="single" w:sz="4" w:space="0" w:color="000080"/>
              <w:left w:val="single" w:sz="4" w:space="0" w:color="000080"/>
              <w:bottom w:val="single" w:sz="4" w:space="0" w:color="000080"/>
              <w:right w:val="nil"/>
            </w:tcBorders>
          </w:tcPr>
          <w:p w14:paraId="619CF882"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400" w:type="dxa"/>
            <w:tcBorders>
              <w:top w:val="single" w:sz="4" w:space="0" w:color="000080"/>
              <w:left w:val="single" w:sz="4" w:space="0" w:color="000080"/>
              <w:bottom w:val="single" w:sz="4" w:space="0" w:color="000080"/>
              <w:right w:val="nil"/>
            </w:tcBorders>
          </w:tcPr>
          <w:p w14:paraId="5DF67382"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446" w:type="dxa"/>
            <w:tcBorders>
              <w:top w:val="single" w:sz="4" w:space="0" w:color="000080"/>
              <w:left w:val="single" w:sz="4" w:space="0" w:color="000080"/>
              <w:bottom w:val="single" w:sz="4" w:space="0" w:color="000080"/>
              <w:right w:val="nil"/>
            </w:tcBorders>
          </w:tcPr>
          <w:p w14:paraId="52BA2BBA"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400" w:type="dxa"/>
            <w:tcBorders>
              <w:top w:val="single" w:sz="4" w:space="0" w:color="000080"/>
              <w:left w:val="single" w:sz="4" w:space="0" w:color="000080"/>
              <w:bottom w:val="single" w:sz="4" w:space="0" w:color="000080"/>
              <w:right w:val="nil"/>
            </w:tcBorders>
          </w:tcPr>
          <w:p w14:paraId="4B2C4ED1"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460" w:type="dxa"/>
            <w:tcBorders>
              <w:top w:val="single" w:sz="4" w:space="0" w:color="000080"/>
              <w:left w:val="single" w:sz="4" w:space="0" w:color="000080"/>
              <w:bottom w:val="single" w:sz="4" w:space="0" w:color="000080"/>
              <w:right w:val="single" w:sz="4" w:space="0" w:color="000080"/>
            </w:tcBorders>
          </w:tcPr>
          <w:p w14:paraId="7DD8965E"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r>
      <w:tr w:rsidR="00550037" w:rsidRPr="00B6262A" w14:paraId="34364071" w14:textId="77777777" w:rsidTr="00097E52">
        <w:trPr>
          <w:trHeight w:val="285"/>
        </w:trPr>
        <w:tc>
          <w:tcPr>
            <w:tcW w:w="432" w:type="dxa"/>
            <w:tcBorders>
              <w:top w:val="single" w:sz="4" w:space="0" w:color="000080"/>
              <w:left w:val="single" w:sz="4" w:space="0" w:color="000080"/>
              <w:bottom w:val="single" w:sz="4" w:space="0" w:color="000080"/>
              <w:right w:val="nil"/>
            </w:tcBorders>
            <w:shd w:val="clear" w:color="auto" w:fill="0070C0"/>
            <w:vAlign w:val="center"/>
            <w:hideMark/>
          </w:tcPr>
          <w:p w14:paraId="177FE3C6"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E</w:t>
            </w:r>
          </w:p>
        </w:tc>
        <w:tc>
          <w:tcPr>
            <w:tcW w:w="6157" w:type="dxa"/>
            <w:tcBorders>
              <w:top w:val="single" w:sz="4" w:space="0" w:color="000080"/>
              <w:left w:val="single" w:sz="4" w:space="0" w:color="000080"/>
              <w:bottom w:val="single" w:sz="4" w:space="0" w:color="000080"/>
              <w:right w:val="nil"/>
            </w:tcBorders>
            <w:hideMark/>
          </w:tcPr>
          <w:p w14:paraId="2051EC23" w14:textId="77777777" w:rsidR="00550037" w:rsidRPr="00AA534D" w:rsidRDefault="00550037" w:rsidP="00097E52">
            <w:pPr>
              <w:pStyle w:val="Standard"/>
              <w:suppressAutoHyphens w:val="0"/>
              <w:snapToGrid w:val="0"/>
              <w:spacing w:before="28" w:after="119"/>
              <w:ind w:left="113"/>
              <w:rPr>
                <w:rFonts w:ascii="Arial" w:eastAsia="Times New Roman" w:hAnsi="Arial" w:cs="Arial"/>
                <w:color w:val="000000"/>
                <w:sz w:val="20"/>
                <w:szCs w:val="20"/>
                <w:lang w:eastAsia="ar-SA" w:bidi="ar-SA"/>
              </w:rPr>
            </w:pPr>
            <w:r w:rsidRPr="00AA534D">
              <w:rPr>
                <w:rFonts w:ascii="Arial" w:eastAsia="Times New Roman" w:hAnsi="Arial" w:cs="Arial"/>
                <w:color w:val="000000"/>
                <w:sz w:val="20"/>
                <w:szCs w:val="20"/>
                <w:lang w:eastAsia="ar-SA" w:bidi="ar-SA"/>
              </w:rPr>
              <w:t>I would return to the old system or tool if given the chance</w:t>
            </w:r>
          </w:p>
        </w:tc>
        <w:tc>
          <w:tcPr>
            <w:tcW w:w="355" w:type="dxa"/>
            <w:tcBorders>
              <w:top w:val="single" w:sz="4" w:space="0" w:color="000080"/>
              <w:left w:val="single" w:sz="4" w:space="0" w:color="000080"/>
              <w:bottom w:val="single" w:sz="4" w:space="0" w:color="000080"/>
              <w:right w:val="nil"/>
            </w:tcBorders>
          </w:tcPr>
          <w:p w14:paraId="01DCBFF4"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400" w:type="dxa"/>
            <w:tcBorders>
              <w:top w:val="single" w:sz="4" w:space="0" w:color="000080"/>
              <w:left w:val="single" w:sz="4" w:space="0" w:color="000080"/>
              <w:bottom w:val="single" w:sz="4" w:space="0" w:color="000080"/>
              <w:right w:val="nil"/>
            </w:tcBorders>
          </w:tcPr>
          <w:p w14:paraId="0CBCA0D3"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446" w:type="dxa"/>
            <w:tcBorders>
              <w:top w:val="single" w:sz="4" w:space="0" w:color="000080"/>
              <w:left w:val="single" w:sz="4" w:space="0" w:color="000080"/>
              <w:bottom w:val="single" w:sz="4" w:space="0" w:color="000080"/>
              <w:right w:val="nil"/>
            </w:tcBorders>
          </w:tcPr>
          <w:p w14:paraId="3B728670"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400" w:type="dxa"/>
            <w:tcBorders>
              <w:top w:val="single" w:sz="4" w:space="0" w:color="000080"/>
              <w:left w:val="single" w:sz="4" w:space="0" w:color="000080"/>
              <w:bottom w:val="single" w:sz="4" w:space="0" w:color="000080"/>
              <w:right w:val="nil"/>
            </w:tcBorders>
          </w:tcPr>
          <w:p w14:paraId="339C419C"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460" w:type="dxa"/>
            <w:tcBorders>
              <w:top w:val="single" w:sz="4" w:space="0" w:color="000080"/>
              <w:left w:val="single" w:sz="4" w:space="0" w:color="000080"/>
              <w:bottom w:val="single" w:sz="4" w:space="0" w:color="000080"/>
              <w:right w:val="single" w:sz="4" w:space="0" w:color="000080"/>
            </w:tcBorders>
          </w:tcPr>
          <w:p w14:paraId="0C8DBA71"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r>
      <w:tr w:rsidR="00550037" w:rsidRPr="00B6262A" w14:paraId="3E156F2F" w14:textId="77777777" w:rsidTr="00097E52">
        <w:trPr>
          <w:trHeight w:val="285"/>
        </w:trPr>
        <w:tc>
          <w:tcPr>
            <w:tcW w:w="432" w:type="dxa"/>
            <w:tcBorders>
              <w:top w:val="single" w:sz="4" w:space="0" w:color="000080"/>
              <w:left w:val="single" w:sz="4" w:space="0" w:color="000080"/>
              <w:bottom w:val="single" w:sz="4" w:space="0" w:color="000080"/>
              <w:right w:val="nil"/>
            </w:tcBorders>
            <w:shd w:val="clear" w:color="auto" w:fill="0070C0"/>
            <w:vAlign w:val="center"/>
            <w:hideMark/>
          </w:tcPr>
          <w:p w14:paraId="2052FC27"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F</w:t>
            </w:r>
          </w:p>
        </w:tc>
        <w:tc>
          <w:tcPr>
            <w:tcW w:w="6157" w:type="dxa"/>
            <w:tcBorders>
              <w:top w:val="single" w:sz="4" w:space="0" w:color="000080"/>
              <w:left w:val="single" w:sz="4" w:space="0" w:color="000080"/>
              <w:bottom w:val="single" w:sz="4" w:space="0" w:color="000080"/>
              <w:right w:val="nil"/>
            </w:tcBorders>
            <w:hideMark/>
          </w:tcPr>
          <w:p w14:paraId="2AA03A7D" w14:textId="77777777" w:rsidR="00550037" w:rsidRPr="00AA534D" w:rsidRDefault="00550037" w:rsidP="00097E52">
            <w:pPr>
              <w:pStyle w:val="Standard"/>
              <w:suppressAutoHyphens w:val="0"/>
              <w:snapToGrid w:val="0"/>
              <w:spacing w:before="28" w:after="119"/>
              <w:ind w:left="113"/>
              <w:rPr>
                <w:rFonts w:ascii="Arial" w:eastAsia="Times New Roman" w:hAnsi="Arial" w:cs="Arial"/>
                <w:color w:val="000000"/>
                <w:sz w:val="20"/>
                <w:szCs w:val="20"/>
                <w:lang w:eastAsia="ar-SA" w:bidi="ar-SA"/>
              </w:rPr>
            </w:pPr>
            <w:r w:rsidRPr="00AA534D">
              <w:rPr>
                <w:rFonts w:ascii="Arial" w:eastAsia="Times New Roman" w:hAnsi="Arial" w:cs="Arial"/>
                <w:color w:val="000000"/>
                <w:sz w:val="20"/>
                <w:szCs w:val="20"/>
                <w:lang w:eastAsia="ar-SA" w:bidi="ar-SA"/>
              </w:rPr>
              <w:t>The MJDI project team who rolled MJDI in my unit were competent and knew what they were doing</w:t>
            </w:r>
          </w:p>
        </w:tc>
        <w:tc>
          <w:tcPr>
            <w:tcW w:w="355" w:type="dxa"/>
            <w:tcBorders>
              <w:top w:val="single" w:sz="4" w:space="0" w:color="000080"/>
              <w:left w:val="single" w:sz="4" w:space="0" w:color="000080"/>
              <w:bottom w:val="single" w:sz="4" w:space="0" w:color="000080"/>
              <w:right w:val="nil"/>
            </w:tcBorders>
          </w:tcPr>
          <w:p w14:paraId="5FF08A7A"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400" w:type="dxa"/>
            <w:tcBorders>
              <w:top w:val="single" w:sz="4" w:space="0" w:color="000080"/>
              <w:left w:val="single" w:sz="4" w:space="0" w:color="000080"/>
              <w:bottom w:val="single" w:sz="4" w:space="0" w:color="000080"/>
              <w:right w:val="nil"/>
            </w:tcBorders>
          </w:tcPr>
          <w:p w14:paraId="29FD4596"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446" w:type="dxa"/>
            <w:tcBorders>
              <w:top w:val="single" w:sz="4" w:space="0" w:color="000080"/>
              <w:left w:val="single" w:sz="4" w:space="0" w:color="000080"/>
              <w:bottom w:val="single" w:sz="4" w:space="0" w:color="000080"/>
              <w:right w:val="nil"/>
            </w:tcBorders>
          </w:tcPr>
          <w:p w14:paraId="7463481B"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400" w:type="dxa"/>
            <w:tcBorders>
              <w:top w:val="single" w:sz="4" w:space="0" w:color="000080"/>
              <w:left w:val="single" w:sz="4" w:space="0" w:color="000080"/>
              <w:bottom w:val="single" w:sz="4" w:space="0" w:color="000080"/>
              <w:right w:val="nil"/>
            </w:tcBorders>
          </w:tcPr>
          <w:p w14:paraId="1FD231FD"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460" w:type="dxa"/>
            <w:tcBorders>
              <w:top w:val="single" w:sz="4" w:space="0" w:color="000080"/>
              <w:left w:val="single" w:sz="4" w:space="0" w:color="000080"/>
              <w:bottom w:val="single" w:sz="4" w:space="0" w:color="000080"/>
              <w:right w:val="single" w:sz="4" w:space="0" w:color="000080"/>
            </w:tcBorders>
          </w:tcPr>
          <w:p w14:paraId="5DD48C41"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r>
      <w:tr w:rsidR="00550037" w:rsidRPr="00B6262A" w14:paraId="43DD7FCB" w14:textId="77777777" w:rsidTr="00097E52">
        <w:trPr>
          <w:trHeight w:val="285"/>
        </w:trPr>
        <w:tc>
          <w:tcPr>
            <w:tcW w:w="432" w:type="dxa"/>
            <w:tcBorders>
              <w:top w:val="single" w:sz="4" w:space="0" w:color="000080"/>
              <w:left w:val="single" w:sz="4" w:space="0" w:color="000080"/>
              <w:bottom w:val="single" w:sz="4" w:space="0" w:color="000080"/>
              <w:right w:val="nil"/>
            </w:tcBorders>
            <w:shd w:val="clear" w:color="auto" w:fill="0070C0"/>
            <w:vAlign w:val="center"/>
            <w:hideMark/>
          </w:tcPr>
          <w:p w14:paraId="5757222F"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G</w:t>
            </w:r>
          </w:p>
        </w:tc>
        <w:tc>
          <w:tcPr>
            <w:tcW w:w="6157" w:type="dxa"/>
            <w:tcBorders>
              <w:top w:val="single" w:sz="4" w:space="0" w:color="000080"/>
              <w:left w:val="single" w:sz="4" w:space="0" w:color="000080"/>
              <w:bottom w:val="single" w:sz="4" w:space="0" w:color="000080"/>
              <w:right w:val="nil"/>
            </w:tcBorders>
            <w:hideMark/>
          </w:tcPr>
          <w:p w14:paraId="44C7432F" w14:textId="77777777" w:rsidR="00550037" w:rsidRPr="00AA534D" w:rsidRDefault="00550037" w:rsidP="00097E52">
            <w:pPr>
              <w:pStyle w:val="Standard"/>
              <w:suppressAutoHyphens w:val="0"/>
              <w:snapToGrid w:val="0"/>
              <w:spacing w:before="28" w:after="119"/>
              <w:ind w:left="113"/>
              <w:rPr>
                <w:rFonts w:ascii="Arial" w:eastAsia="Times New Roman" w:hAnsi="Arial" w:cs="Arial"/>
                <w:color w:val="000000"/>
                <w:sz w:val="20"/>
                <w:szCs w:val="20"/>
                <w:lang w:eastAsia="ar-SA" w:bidi="ar-SA"/>
              </w:rPr>
            </w:pPr>
            <w:r w:rsidRPr="00AA534D">
              <w:rPr>
                <w:rFonts w:ascii="Arial" w:eastAsia="Times New Roman" w:hAnsi="Arial" w:cs="Arial"/>
                <w:color w:val="000000"/>
                <w:sz w:val="20"/>
                <w:szCs w:val="20"/>
                <w:lang w:eastAsia="ar-SA" w:bidi="ar-SA"/>
              </w:rPr>
              <w:t>I was very confident to use MJDI after my MJDI roll out</w:t>
            </w:r>
          </w:p>
        </w:tc>
        <w:tc>
          <w:tcPr>
            <w:tcW w:w="355" w:type="dxa"/>
            <w:tcBorders>
              <w:top w:val="single" w:sz="4" w:space="0" w:color="000080"/>
              <w:left w:val="single" w:sz="4" w:space="0" w:color="000080"/>
              <w:bottom w:val="single" w:sz="4" w:space="0" w:color="000080"/>
              <w:right w:val="nil"/>
            </w:tcBorders>
          </w:tcPr>
          <w:p w14:paraId="2B69414F"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400" w:type="dxa"/>
            <w:tcBorders>
              <w:top w:val="single" w:sz="4" w:space="0" w:color="000080"/>
              <w:left w:val="single" w:sz="4" w:space="0" w:color="000080"/>
              <w:bottom w:val="single" w:sz="4" w:space="0" w:color="000080"/>
              <w:right w:val="nil"/>
            </w:tcBorders>
          </w:tcPr>
          <w:p w14:paraId="7FFB485D"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446" w:type="dxa"/>
            <w:tcBorders>
              <w:top w:val="single" w:sz="4" w:space="0" w:color="000080"/>
              <w:left w:val="single" w:sz="4" w:space="0" w:color="000080"/>
              <w:bottom w:val="single" w:sz="4" w:space="0" w:color="000080"/>
              <w:right w:val="nil"/>
            </w:tcBorders>
          </w:tcPr>
          <w:p w14:paraId="661421BA"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400" w:type="dxa"/>
            <w:tcBorders>
              <w:top w:val="single" w:sz="4" w:space="0" w:color="000080"/>
              <w:left w:val="single" w:sz="4" w:space="0" w:color="000080"/>
              <w:bottom w:val="single" w:sz="4" w:space="0" w:color="000080"/>
              <w:right w:val="nil"/>
            </w:tcBorders>
          </w:tcPr>
          <w:p w14:paraId="2D5EC5D9"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460" w:type="dxa"/>
            <w:tcBorders>
              <w:top w:val="single" w:sz="4" w:space="0" w:color="000080"/>
              <w:left w:val="single" w:sz="4" w:space="0" w:color="000080"/>
              <w:bottom w:val="single" w:sz="4" w:space="0" w:color="000080"/>
              <w:right w:val="single" w:sz="4" w:space="0" w:color="000080"/>
            </w:tcBorders>
          </w:tcPr>
          <w:p w14:paraId="27D8D12D"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r>
      <w:tr w:rsidR="00550037" w:rsidRPr="00B6262A" w14:paraId="484B662B" w14:textId="77777777" w:rsidTr="00097E52">
        <w:trPr>
          <w:trHeight w:val="285"/>
        </w:trPr>
        <w:tc>
          <w:tcPr>
            <w:tcW w:w="432" w:type="dxa"/>
            <w:tcBorders>
              <w:top w:val="single" w:sz="4" w:space="0" w:color="000080"/>
              <w:left w:val="single" w:sz="4" w:space="0" w:color="000080"/>
              <w:bottom w:val="single" w:sz="4" w:space="0" w:color="000080"/>
              <w:right w:val="nil"/>
            </w:tcBorders>
            <w:shd w:val="clear" w:color="auto" w:fill="0070C0"/>
            <w:vAlign w:val="center"/>
            <w:hideMark/>
          </w:tcPr>
          <w:p w14:paraId="237C5D6C"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H</w:t>
            </w:r>
          </w:p>
        </w:tc>
        <w:tc>
          <w:tcPr>
            <w:tcW w:w="6157" w:type="dxa"/>
            <w:tcBorders>
              <w:top w:val="single" w:sz="4" w:space="0" w:color="000080"/>
              <w:left w:val="single" w:sz="4" w:space="0" w:color="000080"/>
              <w:bottom w:val="single" w:sz="4" w:space="0" w:color="000080"/>
              <w:right w:val="nil"/>
            </w:tcBorders>
            <w:hideMark/>
          </w:tcPr>
          <w:p w14:paraId="7518C76E" w14:textId="77777777" w:rsidR="00550037" w:rsidRPr="00AA534D" w:rsidRDefault="00550037" w:rsidP="00097E52">
            <w:pPr>
              <w:pStyle w:val="Standard"/>
              <w:suppressAutoHyphens w:val="0"/>
              <w:snapToGrid w:val="0"/>
              <w:spacing w:before="28" w:after="119"/>
              <w:ind w:left="113"/>
              <w:rPr>
                <w:rFonts w:ascii="Arial" w:eastAsia="Times New Roman" w:hAnsi="Arial" w:cs="Arial"/>
                <w:color w:val="000000"/>
                <w:sz w:val="20"/>
                <w:szCs w:val="20"/>
                <w:lang w:eastAsia="ar-SA" w:bidi="ar-SA"/>
              </w:rPr>
            </w:pPr>
            <w:r w:rsidRPr="00AA534D">
              <w:rPr>
                <w:rFonts w:ascii="Arial" w:eastAsia="Times New Roman" w:hAnsi="Arial" w:cs="Arial"/>
                <w:color w:val="000000"/>
                <w:sz w:val="20"/>
                <w:szCs w:val="20"/>
                <w:lang w:eastAsia="ar-SA" w:bidi="ar-SA"/>
              </w:rPr>
              <w:t>I had adequate support from the MJDI team after the roll out</w:t>
            </w:r>
          </w:p>
        </w:tc>
        <w:tc>
          <w:tcPr>
            <w:tcW w:w="355" w:type="dxa"/>
            <w:tcBorders>
              <w:top w:val="single" w:sz="4" w:space="0" w:color="000080"/>
              <w:left w:val="single" w:sz="4" w:space="0" w:color="000080"/>
              <w:bottom w:val="single" w:sz="4" w:space="0" w:color="000080"/>
              <w:right w:val="nil"/>
            </w:tcBorders>
          </w:tcPr>
          <w:p w14:paraId="52A7C6F0"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400" w:type="dxa"/>
            <w:tcBorders>
              <w:top w:val="single" w:sz="4" w:space="0" w:color="000080"/>
              <w:left w:val="single" w:sz="4" w:space="0" w:color="000080"/>
              <w:bottom w:val="single" w:sz="4" w:space="0" w:color="000080"/>
              <w:right w:val="nil"/>
            </w:tcBorders>
          </w:tcPr>
          <w:p w14:paraId="0987C852"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446" w:type="dxa"/>
            <w:tcBorders>
              <w:top w:val="single" w:sz="4" w:space="0" w:color="000080"/>
              <w:left w:val="single" w:sz="4" w:space="0" w:color="000080"/>
              <w:bottom w:val="single" w:sz="4" w:space="0" w:color="000080"/>
              <w:right w:val="nil"/>
            </w:tcBorders>
          </w:tcPr>
          <w:p w14:paraId="391CB12E"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400" w:type="dxa"/>
            <w:tcBorders>
              <w:top w:val="single" w:sz="4" w:space="0" w:color="000080"/>
              <w:left w:val="single" w:sz="4" w:space="0" w:color="000080"/>
              <w:bottom w:val="single" w:sz="4" w:space="0" w:color="000080"/>
              <w:right w:val="nil"/>
            </w:tcBorders>
          </w:tcPr>
          <w:p w14:paraId="1CC5FED1"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460" w:type="dxa"/>
            <w:tcBorders>
              <w:top w:val="single" w:sz="4" w:space="0" w:color="000080"/>
              <w:left w:val="single" w:sz="4" w:space="0" w:color="000080"/>
              <w:bottom w:val="single" w:sz="4" w:space="0" w:color="000080"/>
              <w:right w:val="single" w:sz="4" w:space="0" w:color="000080"/>
            </w:tcBorders>
          </w:tcPr>
          <w:p w14:paraId="72CD47E1"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r>
    </w:tbl>
    <w:p w14:paraId="0F9B5AF6" w14:textId="77777777" w:rsidR="00550037" w:rsidRPr="00B6262A" w:rsidRDefault="00550037" w:rsidP="00550037">
      <w:pPr>
        <w:pStyle w:val="Standard"/>
        <w:suppressAutoHyphens w:val="0"/>
        <w:spacing w:before="238"/>
        <w:rPr>
          <w:rFonts w:ascii="Arial" w:eastAsia="Times New Roman" w:hAnsi="Arial" w:cs="Arial"/>
          <w:color w:val="000000"/>
          <w:lang w:eastAsia="ar-SA" w:bidi="ar-SA"/>
        </w:rPr>
      </w:pPr>
      <w:r>
        <w:rPr>
          <w:rFonts w:ascii="Arial" w:eastAsia="Times New Roman" w:hAnsi="Arial" w:cs="Arial"/>
          <w:color w:val="000000"/>
          <w:lang w:eastAsia="ar-SA" w:bidi="ar-SA"/>
        </w:rPr>
        <w:t>Q.8. Do you agree that the MJDI implementation was managed properly</w:t>
      </w:r>
      <w:r w:rsidRPr="00B6262A">
        <w:rPr>
          <w:rFonts w:ascii="Arial" w:eastAsia="Times New Roman" w:hAnsi="Arial" w:cs="Arial"/>
          <w:color w:val="000000"/>
          <w:lang w:eastAsia="ar-SA" w:bidi="ar-SA"/>
        </w:rPr>
        <w:t>?</w:t>
      </w:r>
    </w:p>
    <w:p w14:paraId="55FD52F4" w14:textId="77777777" w:rsidR="00550037" w:rsidRPr="00B6262A" w:rsidRDefault="00550037" w:rsidP="00550037">
      <w:pPr>
        <w:pStyle w:val="Standard"/>
        <w:suppressAutoHyphens w:val="0"/>
        <w:spacing w:before="238"/>
        <w:rPr>
          <w:rFonts w:ascii="Arial" w:eastAsia="Times New Roman" w:hAnsi="Arial" w:cs="Arial"/>
          <w:color w:val="000000"/>
          <w:lang w:eastAsia="ar-SA" w:bidi="ar-SA"/>
        </w:rPr>
      </w:pPr>
      <w:r w:rsidRPr="00B6262A">
        <w:rPr>
          <w:rFonts w:ascii="Arial" w:eastAsia="Times New Roman" w:hAnsi="Arial" w:cs="Arial"/>
          <w:color w:val="000000"/>
          <w:lang w:eastAsia="ar-SA" w:bidi="ar-SA"/>
        </w:rPr>
        <w:t>A.8</w:t>
      </w:r>
    </w:p>
    <w:tbl>
      <w:tblPr>
        <w:tblW w:w="0" w:type="auto"/>
        <w:tblInd w:w="10" w:type="dxa"/>
        <w:tblLayout w:type="fixed"/>
        <w:tblCellMar>
          <w:left w:w="10" w:type="dxa"/>
          <w:right w:w="10" w:type="dxa"/>
        </w:tblCellMar>
        <w:tblLook w:val="04A0" w:firstRow="1" w:lastRow="0" w:firstColumn="1" w:lastColumn="0" w:noHBand="0" w:noVBand="1"/>
      </w:tblPr>
      <w:tblGrid>
        <w:gridCol w:w="3148"/>
        <w:gridCol w:w="2509"/>
        <w:gridCol w:w="2933"/>
      </w:tblGrid>
      <w:tr w:rsidR="00550037" w:rsidRPr="00FC2EEF" w14:paraId="5211A960" w14:textId="77777777" w:rsidTr="00097E52">
        <w:trPr>
          <w:trHeight w:val="285"/>
        </w:trPr>
        <w:tc>
          <w:tcPr>
            <w:tcW w:w="3148" w:type="dxa"/>
            <w:vMerge w:val="restart"/>
            <w:tcBorders>
              <w:top w:val="single" w:sz="4" w:space="0" w:color="000080"/>
              <w:left w:val="single" w:sz="4" w:space="0" w:color="000080"/>
              <w:bottom w:val="single" w:sz="4" w:space="0" w:color="000080"/>
              <w:right w:val="nil"/>
            </w:tcBorders>
            <w:shd w:val="clear" w:color="auto" w:fill="0070C0"/>
            <w:vAlign w:val="center"/>
            <w:hideMark/>
          </w:tcPr>
          <w:p w14:paraId="72642E55"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Managed properly</w:t>
            </w:r>
          </w:p>
        </w:tc>
        <w:tc>
          <w:tcPr>
            <w:tcW w:w="2509" w:type="dxa"/>
            <w:tcBorders>
              <w:top w:val="single" w:sz="4" w:space="0" w:color="000080"/>
              <w:left w:val="single" w:sz="4" w:space="0" w:color="000080"/>
              <w:bottom w:val="single" w:sz="4" w:space="0" w:color="000080"/>
              <w:right w:val="nil"/>
            </w:tcBorders>
            <w:shd w:val="clear" w:color="auto" w:fill="0070C0"/>
            <w:vAlign w:val="center"/>
            <w:hideMark/>
          </w:tcPr>
          <w:p w14:paraId="08526EF7"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Yes</w:t>
            </w:r>
          </w:p>
        </w:tc>
        <w:tc>
          <w:tcPr>
            <w:tcW w:w="2933" w:type="dxa"/>
            <w:tcBorders>
              <w:top w:val="single" w:sz="4" w:space="0" w:color="000080"/>
              <w:left w:val="single" w:sz="4" w:space="0" w:color="000080"/>
              <w:bottom w:val="single" w:sz="4" w:space="0" w:color="000080"/>
              <w:right w:val="single" w:sz="4" w:space="0" w:color="000080"/>
            </w:tcBorders>
            <w:shd w:val="clear" w:color="auto" w:fill="0070C0"/>
            <w:vAlign w:val="center"/>
            <w:hideMark/>
          </w:tcPr>
          <w:p w14:paraId="5D77A56A"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No</w:t>
            </w:r>
          </w:p>
        </w:tc>
      </w:tr>
      <w:tr w:rsidR="00550037" w:rsidRPr="00B6262A" w14:paraId="0DD50CCE" w14:textId="77777777" w:rsidTr="00097E52">
        <w:trPr>
          <w:trHeight w:val="285"/>
        </w:trPr>
        <w:tc>
          <w:tcPr>
            <w:tcW w:w="3148" w:type="dxa"/>
            <w:vMerge/>
            <w:tcBorders>
              <w:top w:val="single" w:sz="4" w:space="0" w:color="000080"/>
              <w:left w:val="single" w:sz="4" w:space="0" w:color="000080"/>
              <w:bottom w:val="single" w:sz="4" w:space="0" w:color="000080"/>
              <w:right w:val="nil"/>
            </w:tcBorders>
            <w:vAlign w:val="center"/>
            <w:hideMark/>
          </w:tcPr>
          <w:p w14:paraId="0A9BA7DD" w14:textId="77777777" w:rsidR="00550037" w:rsidRPr="00B6262A" w:rsidRDefault="00550037" w:rsidP="00097E52">
            <w:pPr>
              <w:rPr>
                <w:rFonts w:ascii="Arial" w:eastAsia="Times New Roman" w:hAnsi="Arial" w:cs="Arial"/>
                <w:color w:val="000000"/>
                <w:kern w:val="2"/>
                <w:sz w:val="18"/>
                <w:szCs w:val="18"/>
                <w:lang w:eastAsia="ar-SA"/>
              </w:rPr>
            </w:pPr>
          </w:p>
        </w:tc>
        <w:tc>
          <w:tcPr>
            <w:tcW w:w="2509" w:type="dxa"/>
            <w:tcBorders>
              <w:top w:val="single" w:sz="4" w:space="0" w:color="000080"/>
              <w:left w:val="single" w:sz="4" w:space="0" w:color="000080"/>
              <w:bottom w:val="single" w:sz="4" w:space="0" w:color="000080"/>
              <w:right w:val="nil"/>
            </w:tcBorders>
            <w:vAlign w:val="center"/>
          </w:tcPr>
          <w:p w14:paraId="1083708D"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2933" w:type="dxa"/>
            <w:tcBorders>
              <w:top w:val="single" w:sz="4" w:space="0" w:color="000080"/>
              <w:left w:val="single" w:sz="4" w:space="0" w:color="000080"/>
              <w:bottom w:val="single" w:sz="4" w:space="0" w:color="000080"/>
              <w:right w:val="single" w:sz="4" w:space="0" w:color="000080"/>
            </w:tcBorders>
            <w:vAlign w:val="center"/>
          </w:tcPr>
          <w:p w14:paraId="1D818B98"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r>
    </w:tbl>
    <w:p w14:paraId="4158F25C" w14:textId="77777777" w:rsidR="00550037" w:rsidRPr="00B6262A" w:rsidRDefault="00550037" w:rsidP="00550037">
      <w:pPr>
        <w:pStyle w:val="Standard"/>
        <w:suppressAutoHyphens w:val="0"/>
        <w:spacing w:before="28"/>
        <w:jc w:val="center"/>
        <w:rPr>
          <w:rFonts w:ascii="Arial" w:eastAsia="Times New Roman" w:hAnsi="Arial" w:cs="Arial"/>
          <w:kern w:val="2"/>
          <w:lang w:eastAsia="ar-SA" w:bidi="ar-SA"/>
        </w:rPr>
      </w:pPr>
    </w:p>
    <w:p w14:paraId="0C567DC1" w14:textId="77777777" w:rsidR="00550037" w:rsidRPr="00B6262A" w:rsidRDefault="00550037" w:rsidP="00550037">
      <w:pPr>
        <w:pStyle w:val="Standard"/>
        <w:suppressAutoHyphens w:val="0"/>
        <w:spacing w:before="238"/>
        <w:rPr>
          <w:rFonts w:ascii="Arial" w:eastAsia="Times New Roman" w:hAnsi="Arial" w:cs="Arial"/>
          <w:color w:val="000000"/>
          <w:lang w:eastAsia="ar-SA" w:bidi="ar-SA"/>
        </w:rPr>
      </w:pPr>
      <w:r>
        <w:rPr>
          <w:rFonts w:ascii="Arial" w:eastAsia="Times New Roman" w:hAnsi="Arial" w:cs="Arial"/>
          <w:color w:val="000000"/>
          <w:lang w:eastAsia="ar-SA" w:bidi="ar-SA"/>
        </w:rPr>
        <w:t>Q.9. Did you see the MJDI roll out as a burden</w:t>
      </w:r>
      <w:r w:rsidRPr="00B6262A">
        <w:rPr>
          <w:rFonts w:ascii="Arial" w:eastAsia="Times New Roman" w:hAnsi="Arial" w:cs="Arial"/>
          <w:color w:val="000000"/>
          <w:lang w:eastAsia="ar-SA" w:bidi="ar-SA"/>
        </w:rPr>
        <w:t>?</w:t>
      </w:r>
    </w:p>
    <w:p w14:paraId="6D230FC8" w14:textId="77777777" w:rsidR="00550037" w:rsidRPr="00B6262A" w:rsidRDefault="00550037" w:rsidP="00550037">
      <w:pPr>
        <w:pStyle w:val="Standard"/>
        <w:suppressAutoHyphens w:val="0"/>
        <w:spacing w:before="238"/>
        <w:rPr>
          <w:rFonts w:ascii="Arial" w:eastAsia="Times New Roman" w:hAnsi="Arial" w:cs="Arial"/>
          <w:color w:val="000000"/>
          <w:lang w:eastAsia="ar-SA" w:bidi="ar-SA"/>
        </w:rPr>
      </w:pPr>
      <w:r w:rsidRPr="00B6262A">
        <w:rPr>
          <w:rFonts w:ascii="Arial" w:eastAsia="Times New Roman" w:hAnsi="Arial" w:cs="Arial"/>
          <w:color w:val="000000"/>
          <w:lang w:eastAsia="ar-SA" w:bidi="ar-SA"/>
        </w:rPr>
        <w:t>A.9</w:t>
      </w:r>
    </w:p>
    <w:tbl>
      <w:tblPr>
        <w:tblW w:w="0" w:type="auto"/>
        <w:tblInd w:w="10" w:type="dxa"/>
        <w:tblLayout w:type="fixed"/>
        <w:tblCellMar>
          <w:left w:w="10" w:type="dxa"/>
          <w:right w:w="10" w:type="dxa"/>
        </w:tblCellMar>
        <w:tblLook w:val="04A0" w:firstRow="1" w:lastRow="0" w:firstColumn="1" w:lastColumn="0" w:noHBand="0" w:noVBand="1"/>
      </w:tblPr>
      <w:tblGrid>
        <w:gridCol w:w="3133"/>
        <w:gridCol w:w="2510"/>
        <w:gridCol w:w="2917"/>
      </w:tblGrid>
      <w:tr w:rsidR="00550037" w:rsidRPr="00FC2EEF" w14:paraId="31A38A0D" w14:textId="77777777" w:rsidTr="00097E52">
        <w:trPr>
          <w:trHeight w:val="285"/>
        </w:trPr>
        <w:tc>
          <w:tcPr>
            <w:tcW w:w="3133" w:type="dxa"/>
            <w:vMerge w:val="restart"/>
            <w:tcBorders>
              <w:top w:val="single" w:sz="4" w:space="0" w:color="000080"/>
              <w:left w:val="single" w:sz="4" w:space="0" w:color="000080"/>
              <w:bottom w:val="single" w:sz="4" w:space="0" w:color="000080"/>
              <w:right w:val="nil"/>
            </w:tcBorders>
            <w:shd w:val="clear" w:color="auto" w:fill="0070C0"/>
            <w:vAlign w:val="center"/>
            <w:hideMark/>
          </w:tcPr>
          <w:p w14:paraId="75214E1C"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Embraced of the system</w:t>
            </w:r>
          </w:p>
        </w:tc>
        <w:tc>
          <w:tcPr>
            <w:tcW w:w="2510" w:type="dxa"/>
            <w:tcBorders>
              <w:top w:val="single" w:sz="4" w:space="0" w:color="000080"/>
              <w:left w:val="single" w:sz="4" w:space="0" w:color="000080"/>
              <w:bottom w:val="single" w:sz="4" w:space="0" w:color="000080"/>
              <w:right w:val="nil"/>
            </w:tcBorders>
            <w:shd w:val="clear" w:color="auto" w:fill="0070C0"/>
            <w:vAlign w:val="center"/>
            <w:hideMark/>
          </w:tcPr>
          <w:p w14:paraId="19BE7C17"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Yes</w:t>
            </w:r>
          </w:p>
        </w:tc>
        <w:tc>
          <w:tcPr>
            <w:tcW w:w="2917" w:type="dxa"/>
            <w:tcBorders>
              <w:top w:val="single" w:sz="4" w:space="0" w:color="000080"/>
              <w:left w:val="single" w:sz="4" w:space="0" w:color="000080"/>
              <w:bottom w:val="single" w:sz="4" w:space="0" w:color="000080"/>
              <w:right w:val="single" w:sz="4" w:space="0" w:color="000080"/>
            </w:tcBorders>
            <w:shd w:val="clear" w:color="auto" w:fill="0070C0"/>
            <w:vAlign w:val="center"/>
            <w:hideMark/>
          </w:tcPr>
          <w:p w14:paraId="3BAB31D5"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No</w:t>
            </w:r>
          </w:p>
        </w:tc>
      </w:tr>
      <w:tr w:rsidR="00550037" w:rsidRPr="00B6262A" w14:paraId="47378332" w14:textId="77777777" w:rsidTr="00097E52">
        <w:trPr>
          <w:trHeight w:val="285"/>
        </w:trPr>
        <w:tc>
          <w:tcPr>
            <w:tcW w:w="3133" w:type="dxa"/>
            <w:vMerge/>
            <w:tcBorders>
              <w:top w:val="single" w:sz="4" w:space="0" w:color="000080"/>
              <w:left w:val="single" w:sz="4" w:space="0" w:color="000080"/>
              <w:bottom w:val="single" w:sz="4" w:space="0" w:color="000080"/>
              <w:right w:val="nil"/>
            </w:tcBorders>
            <w:vAlign w:val="center"/>
            <w:hideMark/>
          </w:tcPr>
          <w:p w14:paraId="69F3EE1C" w14:textId="77777777" w:rsidR="00550037" w:rsidRPr="00B6262A" w:rsidRDefault="00550037" w:rsidP="00097E52">
            <w:pPr>
              <w:rPr>
                <w:rFonts w:ascii="Arial" w:eastAsia="Times New Roman" w:hAnsi="Arial" w:cs="Arial"/>
                <w:color w:val="000000"/>
                <w:kern w:val="2"/>
                <w:sz w:val="18"/>
                <w:szCs w:val="18"/>
                <w:lang w:eastAsia="ar-SA"/>
              </w:rPr>
            </w:pPr>
          </w:p>
        </w:tc>
        <w:tc>
          <w:tcPr>
            <w:tcW w:w="2510" w:type="dxa"/>
            <w:tcBorders>
              <w:top w:val="single" w:sz="4" w:space="0" w:color="000080"/>
              <w:left w:val="single" w:sz="4" w:space="0" w:color="000080"/>
              <w:bottom w:val="single" w:sz="4" w:space="0" w:color="000080"/>
              <w:right w:val="nil"/>
            </w:tcBorders>
            <w:vAlign w:val="center"/>
          </w:tcPr>
          <w:p w14:paraId="4E029CC2"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2917" w:type="dxa"/>
            <w:tcBorders>
              <w:top w:val="single" w:sz="4" w:space="0" w:color="000080"/>
              <w:left w:val="single" w:sz="4" w:space="0" w:color="000080"/>
              <w:bottom w:val="single" w:sz="4" w:space="0" w:color="000080"/>
              <w:right w:val="single" w:sz="4" w:space="0" w:color="000080"/>
            </w:tcBorders>
            <w:vAlign w:val="center"/>
          </w:tcPr>
          <w:p w14:paraId="5544B097"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r>
    </w:tbl>
    <w:p w14:paraId="37B0F60C" w14:textId="77777777" w:rsidR="00550037" w:rsidRPr="00B6262A" w:rsidRDefault="00550037" w:rsidP="00550037">
      <w:pPr>
        <w:pStyle w:val="Standard"/>
        <w:suppressAutoHyphens w:val="0"/>
        <w:spacing w:before="238"/>
        <w:rPr>
          <w:rFonts w:ascii="Arial" w:eastAsia="Times New Roman" w:hAnsi="Arial" w:cs="Arial"/>
          <w:kern w:val="2"/>
          <w:lang w:eastAsia="ar-SA" w:bidi="ar-SA"/>
        </w:rPr>
      </w:pPr>
    </w:p>
    <w:p w14:paraId="1ADBFEE2" w14:textId="77777777" w:rsidR="00550037" w:rsidRPr="00B6262A" w:rsidRDefault="00550037" w:rsidP="00550037">
      <w:pPr>
        <w:pStyle w:val="Standard"/>
        <w:suppressAutoHyphens w:val="0"/>
        <w:spacing w:before="28"/>
        <w:rPr>
          <w:rFonts w:ascii="Arial" w:eastAsia="Times New Roman" w:hAnsi="Arial" w:cs="Arial"/>
          <w:lang w:eastAsia="ar-SA" w:bidi="ar-SA"/>
        </w:rPr>
      </w:pPr>
    </w:p>
    <w:p w14:paraId="04CDD363" w14:textId="77777777" w:rsidR="00550037" w:rsidRPr="00B6262A" w:rsidRDefault="00550037" w:rsidP="00550037">
      <w:pPr>
        <w:pStyle w:val="Standard"/>
        <w:suppressAutoHyphens w:val="0"/>
        <w:spacing w:before="28"/>
        <w:rPr>
          <w:rFonts w:ascii="Arial" w:eastAsia="Times New Roman" w:hAnsi="Arial" w:cs="Arial"/>
          <w:color w:val="000000"/>
          <w:lang w:eastAsia="ar-SA" w:bidi="ar-SA"/>
        </w:rPr>
      </w:pPr>
      <w:r>
        <w:rPr>
          <w:rFonts w:ascii="Arial" w:eastAsia="Times New Roman" w:hAnsi="Arial" w:cs="Arial"/>
          <w:color w:val="000000"/>
          <w:lang w:eastAsia="ar-SA" w:bidi="ar-SA"/>
        </w:rPr>
        <w:t>Q.10. What is your current rank</w:t>
      </w:r>
      <w:r w:rsidRPr="00B6262A">
        <w:rPr>
          <w:rFonts w:ascii="Arial" w:eastAsia="Times New Roman" w:hAnsi="Arial" w:cs="Arial"/>
          <w:color w:val="000000"/>
          <w:lang w:eastAsia="ar-SA" w:bidi="ar-SA"/>
        </w:rPr>
        <w:t>?</w:t>
      </w:r>
    </w:p>
    <w:p w14:paraId="673321AD" w14:textId="77777777" w:rsidR="00550037" w:rsidRPr="00B6262A" w:rsidRDefault="00550037" w:rsidP="00550037">
      <w:pPr>
        <w:pStyle w:val="Standard"/>
        <w:suppressAutoHyphens w:val="0"/>
        <w:spacing w:before="28"/>
        <w:rPr>
          <w:rFonts w:ascii="Arial" w:eastAsia="Times New Roman" w:hAnsi="Arial" w:cs="Arial"/>
          <w:lang w:eastAsia="ar-SA" w:bidi="ar-SA"/>
        </w:rPr>
      </w:pPr>
    </w:p>
    <w:p w14:paraId="2F9FEA33" w14:textId="77777777" w:rsidR="00550037" w:rsidRPr="00B6262A" w:rsidRDefault="00550037" w:rsidP="00550037">
      <w:pPr>
        <w:pStyle w:val="Standard"/>
        <w:suppressAutoHyphens w:val="0"/>
        <w:spacing w:before="28"/>
        <w:rPr>
          <w:rFonts w:ascii="Arial" w:eastAsia="Times New Roman" w:hAnsi="Arial" w:cs="Arial"/>
          <w:color w:val="000000"/>
          <w:lang w:eastAsia="ar-SA" w:bidi="ar-SA"/>
        </w:rPr>
      </w:pPr>
      <w:r>
        <w:rPr>
          <w:rFonts w:ascii="Arial" w:eastAsia="Times New Roman" w:hAnsi="Arial" w:cs="Arial"/>
          <w:color w:val="000000"/>
          <w:lang w:eastAsia="ar-SA" w:bidi="ar-SA"/>
        </w:rPr>
        <w:t>A.10</w:t>
      </w:r>
    </w:p>
    <w:tbl>
      <w:tblPr>
        <w:tblW w:w="0" w:type="auto"/>
        <w:tblInd w:w="10" w:type="dxa"/>
        <w:tblLayout w:type="fixed"/>
        <w:tblCellMar>
          <w:left w:w="10" w:type="dxa"/>
          <w:right w:w="10" w:type="dxa"/>
        </w:tblCellMar>
        <w:tblLook w:val="04A0" w:firstRow="1" w:lastRow="0" w:firstColumn="1" w:lastColumn="0" w:noHBand="0" w:noVBand="1"/>
      </w:tblPr>
      <w:tblGrid>
        <w:gridCol w:w="1627"/>
        <w:gridCol w:w="1161"/>
        <w:gridCol w:w="1161"/>
        <w:gridCol w:w="1176"/>
        <w:gridCol w:w="1129"/>
        <w:gridCol w:w="1130"/>
        <w:gridCol w:w="1251"/>
      </w:tblGrid>
      <w:tr w:rsidR="00550037" w:rsidRPr="00FC2EEF" w14:paraId="7156BA31" w14:textId="77777777" w:rsidTr="00097E52">
        <w:trPr>
          <w:trHeight w:val="285"/>
        </w:trPr>
        <w:tc>
          <w:tcPr>
            <w:tcW w:w="1627" w:type="dxa"/>
            <w:vMerge w:val="restart"/>
            <w:tcBorders>
              <w:top w:val="single" w:sz="4" w:space="0" w:color="000080"/>
              <w:left w:val="single" w:sz="4" w:space="0" w:color="000080"/>
              <w:bottom w:val="single" w:sz="4" w:space="0" w:color="000080"/>
              <w:right w:val="nil"/>
            </w:tcBorders>
            <w:shd w:val="clear" w:color="auto" w:fill="0070C0"/>
            <w:vAlign w:val="center"/>
            <w:hideMark/>
          </w:tcPr>
          <w:p w14:paraId="24E88623"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Rank Range</w:t>
            </w:r>
          </w:p>
        </w:tc>
        <w:tc>
          <w:tcPr>
            <w:tcW w:w="1161" w:type="dxa"/>
            <w:tcBorders>
              <w:top w:val="single" w:sz="4" w:space="0" w:color="000080"/>
              <w:left w:val="single" w:sz="4" w:space="0" w:color="000080"/>
              <w:bottom w:val="single" w:sz="4" w:space="0" w:color="000080"/>
              <w:right w:val="nil"/>
            </w:tcBorders>
            <w:shd w:val="clear" w:color="auto" w:fill="0070C0"/>
            <w:vAlign w:val="bottom"/>
            <w:hideMark/>
          </w:tcPr>
          <w:p w14:paraId="076EBDDE"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Pte</w:t>
            </w:r>
          </w:p>
        </w:tc>
        <w:tc>
          <w:tcPr>
            <w:tcW w:w="1161" w:type="dxa"/>
            <w:tcBorders>
              <w:top w:val="single" w:sz="4" w:space="0" w:color="000080"/>
              <w:left w:val="single" w:sz="4" w:space="0" w:color="000080"/>
              <w:bottom w:val="single" w:sz="4" w:space="0" w:color="000080"/>
              <w:right w:val="nil"/>
            </w:tcBorders>
            <w:shd w:val="clear" w:color="auto" w:fill="0070C0"/>
            <w:vAlign w:val="bottom"/>
            <w:hideMark/>
          </w:tcPr>
          <w:p w14:paraId="3E769643"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LCpl</w:t>
            </w:r>
          </w:p>
        </w:tc>
        <w:tc>
          <w:tcPr>
            <w:tcW w:w="1176" w:type="dxa"/>
            <w:tcBorders>
              <w:top w:val="single" w:sz="4" w:space="0" w:color="000080"/>
              <w:left w:val="single" w:sz="4" w:space="0" w:color="000080"/>
              <w:bottom w:val="single" w:sz="4" w:space="0" w:color="000080"/>
              <w:right w:val="nil"/>
            </w:tcBorders>
            <w:shd w:val="clear" w:color="auto" w:fill="0070C0"/>
            <w:vAlign w:val="bottom"/>
            <w:hideMark/>
          </w:tcPr>
          <w:p w14:paraId="666F4D0C"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Cpl</w:t>
            </w:r>
          </w:p>
        </w:tc>
        <w:tc>
          <w:tcPr>
            <w:tcW w:w="1129" w:type="dxa"/>
            <w:tcBorders>
              <w:top w:val="single" w:sz="4" w:space="0" w:color="000080"/>
              <w:left w:val="single" w:sz="4" w:space="0" w:color="000080"/>
              <w:bottom w:val="single" w:sz="4" w:space="0" w:color="000080"/>
              <w:right w:val="nil"/>
            </w:tcBorders>
            <w:shd w:val="clear" w:color="auto" w:fill="0070C0"/>
            <w:vAlign w:val="bottom"/>
            <w:hideMark/>
          </w:tcPr>
          <w:p w14:paraId="56EBB4DA"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Sgt</w:t>
            </w:r>
          </w:p>
        </w:tc>
        <w:tc>
          <w:tcPr>
            <w:tcW w:w="1130" w:type="dxa"/>
            <w:tcBorders>
              <w:top w:val="single" w:sz="4" w:space="0" w:color="000080"/>
              <w:left w:val="single" w:sz="4" w:space="0" w:color="000080"/>
              <w:bottom w:val="single" w:sz="4" w:space="0" w:color="000080"/>
              <w:right w:val="nil"/>
            </w:tcBorders>
            <w:shd w:val="clear" w:color="auto" w:fill="0070C0"/>
            <w:vAlign w:val="bottom"/>
            <w:hideMark/>
          </w:tcPr>
          <w:p w14:paraId="2B85F3D3"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SSgt</w:t>
            </w:r>
          </w:p>
        </w:tc>
        <w:tc>
          <w:tcPr>
            <w:tcW w:w="1251" w:type="dxa"/>
            <w:tcBorders>
              <w:top w:val="single" w:sz="4" w:space="0" w:color="000080"/>
              <w:left w:val="single" w:sz="4" w:space="0" w:color="000080"/>
              <w:bottom w:val="single" w:sz="4" w:space="0" w:color="000080"/>
              <w:right w:val="single" w:sz="4" w:space="0" w:color="000080"/>
            </w:tcBorders>
            <w:shd w:val="clear" w:color="auto" w:fill="0070C0"/>
            <w:vAlign w:val="bottom"/>
            <w:hideMark/>
          </w:tcPr>
          <w:p w14:paraId="4CE7BD51"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WO</w:t>
            </w:r>
          </w:p>
        </w:tc>
      </w:tr>
      <w:tr w:rsidR="00550037" w:rsidRPr="00B6262A" w14:paraId="2C005B49" w14:textId="77777777" w:rsidTr="00097E52">
        <w:trPr>
          <w:trHeight w:val="285"/>
        </w:trPr>
        <w:tc>
          <w:tcPr>
            <w:tcW w:w="1627" w:type="dxa"/>
            <w:vMerge/>
            <w:tcBorders>
              <w:top w:val="single" w:sz="4" w:space="0" w:color="000080"/>
              <w:left w:val="single" w:sz="4" w:space="0" w:color="000080"/>
              <w:bottom w:val="single" w:sz="4" w:space="0" w:color="000080"/>
              <w:right w:val="nil"/>
            </w:tcBorders>
            <w:vAlign w:val="center"/>
            <w:hideMark/>
          </w:tcPr>
          <w:p w14:paraId="2731EDFA" w14:textId="77777777" w:rsidR="00550037" w:rsidRPr="00B6262A" w:rsidRDefault="00550037" w:rsidP="00097E52">
            <w:pPr>
              <w:rPr>
                <w:rFonts w:ascii="Arial" w:eastAsia="Times New Roman" w:hAnsi="Arial" w:cs="Arial"/>
                <w:color w:val="000000"/>
                <w:kern w:val="2"/>
                <w:sz w:val="18"/>
                <w:szCs w:val="18"/>
                <w:lang w:eastAsia="ar-SA"/>
              </w:rPr>
            </w:pPr>
          </w:p>
        </w:tc>
        <w:tc>
          <w:tcPr>
            <w:tcW w:w="1161" w:type="dxa"/>
            <w:tcBorders>
              <w:top w:val="single" w:sz="4" w:space="0" w:color="000080"/>
              <w:left w:val="single" w:sz="4" w:space="0" w:color="000080"/>
              <w:bottom w:val="single" w:sz="4" w:space="0" w:color="000080"/>
              <w:right w:val="nil"/>
            </w:tcBorders>
            <w:vAlign w:val="bottom"/>
          </w:tcPr>
          <w:p w14:paraId="4183532E"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1161" w:type="dxa"/>
            <w:tcBorders>
              <w:top w:val="single" w:sz="4" w:space="0" w:color="000080"/>
              <w:left w:val="single" w:sz="4" w:space="0" w:color="000080"/>
              <w:bottom w:val="single" w:sz="4" w:space="0" w:color="000080"/>
              <w:right w:val="nil"/>
            </w:tcBorders>
            <w:vAlign w:val="bottom"/>
          </w:tcPr>
          <w:p w14:paraId="661AF0DD"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1176" w:type="dxa"/>
            <w:tcBorders>
              <w:top w:val="single" w:sz="4" w:space="0" w:color="000080"/>
              <w:left w:val="single" w:sz="4" w:space="0" w:color="000080"/>
              <w:bottom w:val="single" w:sz="4" w:space="0" w:color="000080"/>
              <w:right w:val="nil"/>
            </w:tcBorders>
            <w:vAlign w:val="bottom"/>
          </w:tcPr>
          <w:p w14:paraId="3297305E"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1129" w:type="dxa"/>
            <w:tcBorders>
              <w:top w:val="single" w:sz="4" w:space="0" w:color="000080"/>
              <w:left w:val="single" w:sz="4" w:space="0" w:color="000080"/>
              <w:bottom w:val="single" w:sz="4" w:space="0" w:color="000080"/>
              <w:right w:val="nil"/>
            </w:tcBorders>
            <w:vAlign w:val="bottom"/>
          </w:tcPr>
          <w:p w14:paraId="6D275712"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1130" w:type="dxa"/>
            <w:tcBorders>
              <w:top w:val="single" w:sz="4" w:space="0" w:color="000080"/>
              <w:left w:val="single" w:sz="4" w:space="0" w:color="000080"/>
              <w:bottom w:val="single" w:sz="4" w:space="0" w:color="000080"/>
              <w:right w:val="nil"/>
            </w:tcBorders>
            <w:vAlign w:val="bottom"/>
          </w:tcPr>
          <w:p w14:paraId="19442DF9"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1251" w:type="dxa"/>
            <w:tcBorders>
              <w:top w:val="single" w:sz="4" w:space="0" w:color="000080"/>
              <w:left w:val="single" w:sz="4" w:space="0" w:color="000080"/>
              <w:bottom w:val="single" w:sz="4" w:space="0" w:color="000080"/>
              <w:right w:val="single" w:sz="4" w:space="0" w:color="000080"/>
            </w:tcBorders>
            <w:vAlign w:val="bottom"/>
          </w:tcPr>
          <w:p w14:paraId="67A47A9A"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r>
    </w:tbl>
    <w:p w14:paraId="24BAC43B" w14:textId="77777777" w:rsidR="00550037" w:rsidRPr="00B6262A" w:rsidRDefault="00550037" w:rsidP="00550037">
      <w:pPr>
        <w:pStyle w:val="Standard"/>
        <w:suppressAutoHyphens w:val="0"/>
        <w:spacing w:before="28"/>
        <w:rPr>
          <w:rFonts w:ascii="Arial" w:eastAsia="Times New Roman" w:hAnsi="Arial" w:cs="Arial"/>
          <w:lang w:eastAsia="ar-SA" w:bidi="ar-SA"/>
        </w:rPr>
      </w:pPr>
    </w:p>
    <w:p w14:paraId="2C06D491" w14:textId="77777777" w:rsidR="00550037" w:rsidRPr="00B6262A" w:rsidRDefault="00550037" w:rsidP="00550037">
      <w:pPr>
        <w:pStyle w:val="Standard"/>
        <w:suppressAutoHyphens w:val="0"/>
        <w:spacing w:before="28"/>
        <w:rPr>
          <w:rFonts w:ascii="Arial" w:eastAsia="Times New Roman" w:hAnsi="Arial" w:cs="Arial"/>
          <w:lang w:eastAsia="ar-SA" w:bidi="ar-SA"/>
        </w:rPr>
      </w:pPr>
    </w:p>
    <w:p w14:paraId="1D157CF2" w14:textId="77777777" w:rsidR="00550037" w:rsidRPr="000A1252" w:rsidRDefault="00550037" w:rsidP="00550037">
      <w:pPr>
        <w:pStyle w:val="Standard"/>
        <w:suppressAutoHyphens w:val="0"/>
        <w:spacing w:before="238"/>
        <w:rPr>
          <w:rFonts w:ascii="Arial" w:eastAsia="Times New Roman" w:hAnsi="Arial" w:cs="Arial"/>
          <w:color w:val="000000"/>
          <w:sz w:val="22"/>
          <w:szCs w:val="22"/>
          <w:lang w:eastAsia="ar-SA" w:bidi="ar-SA"/>
        </w:rPr>
      </w:pPr>
      <w:r>
        <w:rPr>
          <w:rFonts w:ascii="Arial" w:eastAsia="Times New Roman" w:hAnsi="Arial" w:cs="Arial"/>
          <w:color w:val="000000"/>
          <w:lang w:eastAsia="ar-SA" w:bidi="ar-SA"/>
        </w:rPr>
        <w:t>Q.11. I feel very confident to use MJDI at present</w:t>
      </w:r>
      <w:r w:rsidRPr="00B6262A">
        <w:rPr>
          <w:rFonts w:ascii="Arial" w:eastAsia="Times New Roman" w:hAnsi="Arial" w:cs="Arial"/>
          <w:color w:val="000000"/>
          <w:lang w:eastAsia="ar-SA" w:bidi="ar-SA"/>
        </w:rPr>
        <w:t>?</w:t>
      </w:r>
      <w:r>
        <w:rPr>
          <w:rFonts w:ascii="Arial" w:eastAsia="Times New Roman" w:hAnsi="Arial" w:cs="Arial"/>
          <w:color w:val="000000"/>
          <w:lang w:eastAsia="ar-SA" w:bidi="ar-SA"/>
        </w:rPr>
        <w:t xml:space="preserve"> </w:t>
      </w:r>
      <w:r w:rsidRPr="000A1252">
        <w:rPr>
          <w:rFonts w:ascii="Arial" w:eastAsia="Times New Roman" w:hAnsi="Arial" w:cs="Arial"/>
          <w:color w:val="000000"/>
          <w:sz w:val="22"/>
          <w:szCs w:val="22"/>
          <w:lang w:eastAsia="ar-SA" w:bidi="ar-SA"/>
        </w:rPr>
        <w:t>(1= Strongly Disagree to 5= Strongly Agree)</w:t>
      </w:r>
    </w:p>
    <w:p w14:paraId="5C670137" w14:textId="77777777" w:rsidR="00550037" w:rsidRPr="00B6262A" w:rsidRDefault="00550037" w:rsidP="00550037">
      <w:pPr>
        <w:pStyle w:val="Standard"/>
        <w:suppressAutoHyphens w:val="0"/>
        <w:spacing w:before="238"/>
        <w:rPr>
          <w:rFonts w:ascii="Arial" w:eastAsia="Times New Roman" w:hAnsi="Arial" w:cs="Arial"/>
          <w:color w:val="000000"/>
          <w:lang w:eastAsia="ar-SA" w:bidi="ar-SA"/>
        </w:rPr>
      </w:pPr>
      <w:r>
        <w:rPr>
          <w:rFonts w:ascii="Arial" w:eastAsia="Times New Roman" w:hAnsi="Arial" w:cs="Arial"/>
          <w:color w:val="000000"/>
          <w:lang w:eastAsia="ar-SA" w:bidi="ar-SA"/>
        </w:rPr>
        <w:t>A.11</w:t>
      </w:r>
    </w:p>
    <w:tbl>
      <w:tblPr>
        <w:tblW w:w="0" w:type="auto"/>
        <w:tblInd w:w="10" w:type="dxa"/>
        <w:tblLayout w:type="fixed"/>
        <w:tblCellMar>
          <w:left w:w="10" w:type="dxa"/>
          <w:right w:w="10" w:type="dxa"/>
        </w:tblCellMar>
        <w:tblLook w:val="04A0" w:firstRow="1" w:lastRow="0" w:firstColumn="1" w:lastColumn="0" w:noHBand="0" w:noVBand="1"/>
      </w:tblPr>
      <w:tblGrid>
        <w:gridCol w:w="5088"/>
        <w:gridCol w:w="709"/>
        <w:gridCol w:w="709"/>
        <w:gridCol w:w="709"/>
        <w:gridCol w:w="708"/>
        <w:gridCol w:w="709"/>
      </w:tblGrid>
      <w:tr w:rsidR="00550037" w:rsidRPr="00FC2EEF" w14:paraId="40496AD6" w14:textId="77777777" w:rsidTr="00097E52">
        <w:trPr>
          <w:trHeight w:val="285"/>
        </w:trPr>
        <w:tc>
          <w:tcPr>
            <w:tcW w:w="5088" w:type="dxa"/>
            <w:tcBorders>
              <w:top w:val="single" w:sz="4" w:space="0" w:color="000080"/>
              <w:left w:val="single" w:sz="4" w:space="0" w:color="000080"/>
              <w:bottom w:val="single" w:sz="4" w:space="0" w:color="000080"/>
              <w:right w:val="nil"/>
            </w:tcBorders>
            <w:shd w:val="clear" w:color="auto" w:fill="0070C0"/>
          </w:tcPr>
          <w:p w14:paraId="76A688BF" w14:textId="77777777" w:rsidR="00550037"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p>
          <w:p w14:paraId="6DD90B8F" w14:textId="77777777" w:rsidR="00550037" w:rsidRPr="0060133A"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60133A">
              <w:rPr>
                <w:rFonts w:ascii="Arial" w:eastAsia="Times New Roman" w:hAnsi="Arial" w:cs="Arial"/>
                <w:b/>
                <w:color w:val="FFFFFF" w:themeColor="background1"/>
                <w:sz w:val="18"/>
                <w:szCs w:val="18"/>
                <w:lang w:eastAsia="ar-SA" w:bidi="ar-SA"/>
              </w:rPr>
              <w:t>Current Competency</w:t>
            </w:r>
          </w:p>
        </w:tc>
        <w:tc>
          <w:tcPr>
            <w:tcW w:w="709" w:type="dxa"/>
            <w:tcBorders>
              <w:top w:val="single" w:sz="4" w:space="0" w:color="000080"/>
              <w:left w:val="single" w:sz="4" w:space="0" w:color="000080"/>
              <w:bottom w:val="single" w:sz="4" w:space="0" w:color="000080"/>
              <w:right w:val="nil"/>
            </w:tcBorders>
            <w:shd w:val="clear" w:color="auto" w:fill="0070C0"/>
            <w:hideMark/>
          </w:tcPr>
          <w:p w14:paraId="3A9D56AC" w14:textId="77777777" w:rsidR="00550037"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p>
          <w:p w14:paraId="4112E9B6"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1</w:t>
            </w:r>
          </w:p>
        </w:tc>
        <w:tc>
          <w:tcPr>
            <w:tcW w:w="709" w:type="dxa"/>
            <w:tcBorders>
              <w:top w:val="single" w:sz="4" w:space="0" w:color="000080"/>
              <w:left w:val="single" w:sz="4" w:space="0" w:color="000080"/>
              <w:bottom w:val="single" w:sz="4" w:space="0" w:color="000080"/>
              <w:right w:val="nil"/>
            </w:tcBorders>
            <w:shd w:val="clear" w:color="auto" w:fill="0070C0"/>
            <w:hideMark/>
          </w:tcPr>
          <w:p w14:paraId="0D9CD42C" w14:textId="77777777" w:rsidR="00550037"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p>
          <w:p w14:paraId="5484426C"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2</w:t>
            </w:r>
          </w:p>
        </w:tc>
        <w:tc>
          <w:tcPr>
            <w:tcW w:w="709" w:type="dxa"/>
            <w:tcBorders>
              <w:top w:val="single" w:sz="4" w:space="0" w:color="000080"/>
              <w:left w:val="single" w:sz="4" w:space="0" w:color="000080"/>
              <w:bottom w:val="single" w:sz="4" w:space="0" w:color="000080"/>
              <w:right w:val="nil"/>
            </w:tcBorders>
            <w:shd w:val="clear" w:color="auto" w:fill="0070C0"/>
            <w:hideMark/>
          </w:tcPr>
          <w:p w14:paraId="70F50A0A" w14:textId="77777777" w:rsidR="00550037"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p>
          <w:p w14:paraId="038F158D"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3</w:t>
            </w:r>
          </w:p>
        </w:tc>
        <w:tc>
          <w:tcPr>
            <w:tcW w:w="708" w:type="dxa"/>
            <w:tcBorders>
              <w:top w:val="single" w:sz="4" w:space="0" w:color="000080"/>
              <w:left w:val="single" w:sz="4" w:space="0" w:color="000080"/>
              <w:bottom w:val="single" w:sz="4" w:space="0" w:color="000080"/>
              <w:right w:val="nil"/>
            </w:tcBorders>
            <w:shd w:val="clear" w:color="auto" w:fill="0070C0"/>
            <w:hideMark/>
          </w:tcPr>
          <w:p w14:paraId="233A75B3" w14:textId="77777777" w:rsidR="00550037"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p>
          <w:p w14:paraId="14C225B4"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4</w:t>
            </w:r>
          </w:p>
        </w:tc>
        <w:tc>
          <w:tcPr>
            <w:tcW w:w="709" w:type="dxa"/>
            <w:tcBorders>
              <w:top w:val="single" w:sz="4" w:space="0" w:color="000080"/>
              <w:left w:val="single" w:sz="4" w:space="0" w:color="000080"/>
              <w:bottom w:val="single" w:sz="4" w:space="0" w:color="000080"/>
              <w:right w:val="single" w:sz="4" w:space="0" w:color="000080"/>
            </w:tcBorders>
            <w:shd w:val="clear" w:color="auto" w:fill="0070C0"/>
            <w:hideMark/>
          </w:tcPr>
          <w:p w14:paraId="772D1D6A" w14:textId="77777777" w:rsidR="00550037"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p>
          <w:p w14:paraId="18CE6019" w14:textId="77777777" w:rsidR="00550037" w:rsidRPr="00FC2EEF" w:rsidRDefault="00550037" w:rsidP="00097E52">
            <w:pPr>
              <w:pStyle w:val="Standard"/>
              <w:suppressAutoHyphens w:val="0"/>
              <w:snapToGrid w:val="0"/>
              <w:spacing w:before="28" w:after="119"/>
              <w:jc w:val="center"/>
              <w:rPr>
                <w:rFonts w:ascii="Arial" w:eastAsia="Times New Roman" w:hAnsi="Arial" w:cs="Arial"/>
                <w:b/>
                <w:color w:val="FFFFFF" w:themeColor="background1"/>
                <w:sz w:val="18"/>
                <w:szCs w:val="18"/>
                <w:lang w:eastAsia="ar-SA" w:bidi="ar-SA"/>
              </w:rPr>
            </w:pPr>
            <w:r w:rsidRPr="00FC2EEF">
              <w:rPr>
                <w:rFonts w:ascii="Arial" w:eastAsia="Times New Roman" w:hAnsi="Arial" w:cs="Arial"/>
                <w:b/>
                <w:color w:val="FFFFFF" w:themeColor="background1"/>
                <w:sz w:val="18"/>
                <w:szCs w:val="18"/>
                <w:lang w:eastAsia="ar-SA" w:bidi="ar-SA"/>
              </w:rPr>
              <w:t>5</w:t>
            </w:r>
          </w:p>
        </w:tc>
      </w:tr>
      <w:tr w:rsidR="00550037" w:rsidRPr="00B6262A" w14:paraId="15D1FB12" w14:textId="77777777" w:rsidTr="00097E52">
        <w:trPr>
          <w:trHeight w:val="608"/>
        </w:trPr>
        <w:tc>
          <w:tcPr>
            <w:tcW w:w="5088" w:type="dxa"/>
            <w:tcBorders>
              <w:top w:val="single" w:sz="4" w:space="0" w:color="000080"/>
              <w:left w:val="single" w:sz="4" w:space="0" w:color="000080"/>
              <w:bottom w:val="single" w:sz="4" w:space="0" w:color="000080"/>
              <w:right w:val="nil"/>
            </w:tcBorders>
            <w:hideMark/>
          </w:tcPr>
          <w:p w14:paraId="5B945FB8" w14:textId="77777777" w:rsidR="00550037" w:rsidRDefault="00550037" w:rsidP="00097E52">
            <w:pPr>
              <w:pStyle w:val="Standard"/>
              <w:suppressAutoHyphens w:val="0"/>
              <w:spacing w:before="28"/>
              <w:ind w:left="113"/>
              <w:rPr>
                <w:rFonts w:ascii="Arial" w:eastAsia="Times New Roman" w:hAnsi="Arial" w:cs="Arial"/>
                <w:color w:val="000000"/>
                <w:sz w:val="20"/>
                <w:szCs w:val="20"/>
                <w:lang w:eastAsia="ar-SA" w:bidi="ar-SA"/>
              </w:rPr>
            </w:pPr>
            <w:r>
              <w:rPr>
                <w:rFonts w:ascii="Arial" w:eastAsia="Times New Roman" w:hAnsi="Arial" w:cs="Arial"/>
                <w:color w:val="000000"/>
                <w:sz w:val="20"/>
                <w:szCs w:val="20"/>
                <w:lang w:eastAsia="ar-SA" w:bidi="ar-SA"/>
              </w:rPr>
              <w:t>I felt very confident to use MJDI at present?</w:t>
            </w:r>
          </w:p>
          <w:p w14:paraId="6628F6B9" w14:textId="77777777" w:rsidR="00550037" w:rsidRPr="00AA534D" w:rsidRDefault="00550037" w:rsidP="00097E52">
            <w:pPr>
              <w:pStyle w:val="Standard"/>
              <w:suppressAutoHyphens w:val="0"/>
              <w:spacing w:before="28"/>
              <w:ind w:left="113"/>
              <w:rPr>
                <w:rFonts w:ascii="Arial" w:eastAsia="Times New Roman" w:hAnsi="Arial" w:cs="Arial"/>
                <w:color w:val="000000"/>
                <w:sz w:val="20"/>
                <w:szCs w:val="20"/>
                <w:lang w:eastAsia="ar-SA" w:bidi="ar-SA"/>
              </w:rPr>
            </w:pPr>
            <w:r w:rsidRPr="0060133A">
              <w:rPr>
                <w:rFonts w:ascii="Arial" w:eastAsia="Times New Roman" w:hAnsi="Arial" w:cs="Arial"/>
                <w:color w:val="000000"/>
                <w:sz w:val="20"/>
                <w:szCs w:val="20"/>
                <w:lang w:eastAsia="ar-SA" w:bidi="ar-SA"/>
              </w:rPr>
              <w:t>(1= Strongly</w:t>
            </w:r>
            <w:r>
              <w:rPr>
                <w:rFonts w:ascii="Arial" w:eastAsia="Times New Roman" w:hAnsi="Arial" w:cs="Arial"/>
                <w:color w:val="000000"/>
                <w:sz w:val="20"/>
                <w:szCs w:val="20"/>
                <w:lang w:eastAsia="ar-SA" w:bidi="ar-SA"/>
              </w:rPr>
              <w:t xml:space="preserve"> Disagree to 5= Strongly Agree)</w:t>
            </w:r>
          </w:p>
        </w:tc>
        <w:tc>
          <w:tcPr>
            <w:tcW w:w="709" w:type="dxa"/>
            <w:tcBorders>
              <w:top w:val="single" w:sz="4" w:space="0" w:color="000080"/>
              <w:left w:val="single" w:sz="4" w:space="0" w:color="000080"/>
              <w:bottom w:val="single" w:sz="4" w:space="0" w:color="000080"/>
              <w:right w:val="nil"/>
            </w:tcBorders>
          </w:tcPr>
          <w:p w14:paraId="4C8E1217"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709" w:type="dxa"/>
            <w:tcBorders>
              <w:top w:val="single" w:sz="4" w:space="0" w:color="000080"/>
              <w:left w:val="single" w:sz="4" w:space="0" w:color="000080"/>
              <w:bottom w:val="single" w:sz="4" w:space="0" w:color="000080"/>
              <w:right w:val="nil"/>
            </w:tcBorders>
          </w:tcPr>
          <w:p w14:paraId="0158D201"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709" w:type="dxa"/>
            <w:tcBorders>
              <w:top w:val="single" w:sz="4" w:space="0" w:color="000080"/>
              <w:left w:val="single" w:sz="4" w:space="0" w:color="000080"/>
              <w:bottom w:val="single" w:sz="4" w:space="0" w:color="000080"/>
              <w:right w:val="nil"/>
            </w:tcBorders>
          </w:tcPr>
          <w:p w14:paraId="477D1514"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708" w:type="dxa"/>
            <w:tcBorders>
              <w:top w:val="single" w:sz="4" w:space="0" w:color="000080"/>
              <w:left w:val="single" w:sz="4" w:space="0" w:color="000080"/>
              <w:bottom w:val="single" w:sz="4" w:space="0" w:color="000080"/>
              <w:right w:val="nil"/>
            </w:tcBorders>
          </w:tcPr>
          <w:p w14:paraId="249E7A42"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c>
          <w:tcPr>
            <w:tcW w:w="709" w:type="dxa"/>
            <w:tcBorders>
              <w:top w:val="single" w:sz="4" w:space="0" w:color="000080"/>
              <w:left w:val="single" w:sz="4" w:space="0" w:color="000080"/>
              <w:bottom w:val="single" w:sz="4" w:space="0" w:color="000080"/>
              <w:right w:val="single" w:sz="4" w:space="0" w:color="000080"/>
            </w:tcBorders>
          </w:tcPr>
          <w:p w14:paraId="6EC4FAAF" w14:textId="77777777" w:rsidR="00550037" w:rsidRPr="00B6262A" w:rsidRDefault="00550037" w:rsidP="00097E52">
            <w:pPr>
              <w:pStyle w:val="Standard"/>
              <w:suppressAutoHyphens w:val="0"/>
              <w:snapToGrid w:val="0"/>
              <w:spacing w:before="28" w:after="119"/>
              <w:jc w:val="center"/>
              <w:rPr>
                <w:rFonts w:ascii="Arial" w:eastAsia="Times New Roman" w:hAnsi="Arial" w:cs="Arial"/>
                <w:lang w:eastAsia="ar-SA" w:bidi="ar-SA"/>
              </w:rPr>
            </w:pPr>
          </w:p>
        </w:tc>
      </w:tr>
    </w:tbl>
    <w:p w14:paraId="33999FCE" w14:textId="77777777" w:rsidR="00550037" w:rsidRPr="00B6262A" w:rsidRDefault="00550037" w:rsidP="00550037">
      <w:pPr>
        <w:pStyle w:val="Standard"/>
        <w:suppressAutoHyphens w:val="0"/>
        <w:spacing w:before="28" w:line="360" w:lineRule="auto"/>
        <w:rPr>
          <w:rFonts w:ascii="Arial" w:eastAsia="Times New Roman" w:hAnsi="Arial" w:cs="Arial"/>
          <w:lang w:eastAsia="ar-SA" w:bidi="ar-SA"/>
        </w:rPr>
      </w:pPr>
    </w:p>
    <w:p w14:paraId="27947981" w14:textId="77777777" w:rsidR="00550037" w:rsidRPr="00B6262A" w:rsidRDefault="00550037" w:rsidP="00550037">
      <w:pPr>
        <w:pStyle w:val="Standard"/>
        <w:suppressAutoHyphens w:val="0"/>
        <w:spacing w:before="28" w:line="360" w:lineRule="auto"/>
        <w:rPr>
          <w:rFonts w:ascii="Arial" w:eastAsia="Times New Roman" w:hAnsi="Arial" w:cs="Arial"/>
          <w:lang w:eastAsia="ar-SA" w:bidi="ar-SA"/>
        </w:rPr>
      </w:pPr>
    </w:p>
    <w:p w14:paraId="06061146" w14:textId="77777777" w:rsidR="00550037" w:rsidRPr="00786054" w:rsidRDefault="00550037" w:rsidP="00F64AB8">
      <w:pPr>
        <w:spacing w:line="360" w:lineRule="auto"/>
        <w:rPr>
          <w:rFonts w:ascii="Arial" w:hAnsi="Arial" w:cs="Arial"/>
          <w:sz w:val="24"/>
          <w:szCs w:val="24"/>
        </w:rPr>
      </w:pPr>
    </w:p>
    <w:sectPr w:rsidR="00550037" w:rsidRPr="00786054" w:rsidSect="00C4055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828BE3" w14:textId="77777777" w:rsidR="005953FC" w:rsidRDefault="005953FC" w:rsidP="00DB0928">
      <w:pPr>
        <w:spacing w:after="0" w:line="240" w:lineRule="auto"/>
      </w:pPr>
      <w:r>
        <w:separator/>
      </w:r>
    </w:p>
  </w:endnote>
  <w:endnote w:type="continuationSeparator" w:id="0">
    <w:p w14:paraId="625EF1EB" w14:textId="77777777" w:rsidR="005953FC" w:rsidRDefault="005953FC" w:rsidP="00DB09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4960513"/>
      <w:docPartObj>
        <w:docPartGallery w:val="Page Numbers (Bottom of Page)"/>
        <w:docPartUnique/>
      </w:docPartObj>
    </w:sdtPr>
    <w:sdtEndPr>
      <w:rPr>
        <w:noProof/>
      </w:rPr>
    </w:sdtEndPr>
    <w:sdtContent>
      <w:p w14:paraId="6A3A117E" w14:textId="2B8C9D99" w:rsidR="00531BAD" w:rsidRDefault="00531BAD">
        <w:pPr>
          <w:pStyle w:val="Footer"/>
          <w:jc w:val="center"/>
        </w:pPr>
        <w:r>
          <w:fldChar w:fldCharType="begin"/>
        </w:r>
        <w:r>
          <w:instrText xml:space="preserve"> PAGE   \* MERGEFORMAT </w:instrText>
        </w:r>
        <w:r>
          <w:fldChar w:fldCharType="separate"/>
        </w:r>
        <w:r>
          <w:rPr>
            <w:noProof/>
          </w:rPr>
          <w:t>70</w:t>
        </w:r>
        <w:r>
          <w:rPr>
            <w:noProof/>
          </w:rPr>
          <w:fldChar w:fldCharType="end"/>
        </w:r>
      </w:p>
    </w:sdtContent>
  </w:sdt>
  <w:p w14:paraId="50BDEC35" w14:textId="77777777" w:rsidR="00531BAD" w:rsidRDefault="00531B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855921" w14:textId="77777777" w:rsidR="005953FC" w:rsidRDefault="005953FC" w:rsidP="00DB0928">
      <w:pPr>
        <w:spacing w:after="0" w:line="240" w:lineRule="auto"/>
      </w:pPr>
      <w:r>
        <w:separator/>
      </w:r>
    </w:p>
  </w:footnote>
  <w:footnote w:type="continuationSeparator" w:id="0">
    <w:p w14:paraId="29F69925" w14:textId="77777777" w:rsidR="005953FC" w:rsidRDefault="005953FC" w:rsidP="00DB09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3A836F" w14:textId="77777777" w:rsidR="00531BAD" w:rsidRPr="009C7EAA" w:rsidRDefault="00531BAD">
    <w:pPr>
      <w:pStyle w:val="Header"/>
      <w:rPr>
        <w:rFonts w:ascii="Arial" w:hAnsi="Arial" w:cs="Arial"/>
        <w:sz w:val="18"/>
        <w:szCs w:val="18"/>
      </w:rPr>
    </w:pPr>
    <w:r w:rsidRPr="009C7EAA">
      <w:rPr>
        <w:rFonts w:ascii="Arial" w:hAnsi="Arial" w:cs="Arial"/>
        <w:sz w:val="18"/>
        <w:szCs w:val="18"/>
      </w:rPr>
      <w:t>P120255 - Change Management</w:t>
    </w:r>
    <w:r>
      <w:rPr>
        <w:rFonts w:ascii="Arial" w:hAnsi="Arial" w:cs="Arial"/>
        <w:sz w:val="18"/>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1"/>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1.%2.%3."/>
      <w:lvlJc w:val="left"/>
      <w:pPr>
        <w:tabs>
          <w:tab w:val="num" w:pos="0"/>
        </w:tabs>
        <w:ind w:left="2160" w:hanging="360"/>
      </w:pPr>
    </w:lvl>
    <w:lvl w:ilvl="3">
      <w:start w:val="1"/>
      <w:numFmt w:val="decimal"/>
      <w:lvlText w:val="%1.%2.%3.%4."/>
      <w:lvlJc w:val="left"/>
      <w:pPr>
        <w:tabs>
          <w:tab w:val="num" w:pos="0"/>
        </w:tabs>
        <w:ind w:left="2880" w:hanging="360"/>
      </w:pPr>
    </w:lvl>
    <w:lvl w:ilvl="4">
      <w:start w:val="1"/>
      <w:numFmt w:val="decimal"/>
      <w:lvlText w:val="%1.%2.%3.%4.%5."/>
      <w:lvlJc w:val="left"/>
      <w:pPr>
        <w:tabs>
          <w:tab w:val="num" w:pos="0"/>
        </w:tabs>
        <w:ind w:left="3600" w:hanging="360"/>
      </w:pPr>
    </w:lvl>
    <w:lvl w:ilvl="5">
      <w:start w:val="1"/>
      <w:numFmt w:val="decimal"/>
      <w:lvlText w:val="%1.%2.%3.%4.%5.%6."/>
      <w:lvlJc w:val="left"/>
      <w:pPr>
        <w:tabs>
          <w:tab w:val="num" w:pos="0"/>
        </w:tabs>
        <w:ind w:left="4320" w:hanging="360"/>
      </w:pPr>
    </w:lvl>
    <w:lvl w:ilvl="6">
      <w:start w:val="1"/>
      <w:numFmt w:val="decimal"/>
      <w:lvlText w:val="%1.%2.%3.%4.%5.%6.%7."/>
      <w:lvlJc w:val="left"/>
      <w:pPr>
        <w:tabs>
          <w:tab w:val="num" w:pos="0"/>
        </w:tabs>
        <w:ind w:left="5040" w:hanging="360"/>
      </w:pPr>
    </w:lvl>
    <w:lvl w:ilvl="7">
      <w:start w:val="1"/>
      <w:numFmt w:val="decimal"/>
      <w:lvlText w:val="%1.%2.%3.%4.%5.%6.%7.%8."/>
      <w:lvlJc w:val="left"/>
      <w:pPr>
        <w:tabs>
          <w:tab w:val="num" w:pos="0"/>
        </w:tabs>
        <w:ind w:left="5760" w:hanging="360"/>
      </w:pPr>
    </w:lvl>
    <w:lvl w:ilvl="8">
      <w:start w:val="1"/>
      <w:numFmt w:val="decimal"/>
      <w:lvlText w:val="%1.%2.%3.%4.%5.%6.%7.%8.%9."/>
      <w:lvlJc w:val="left"/>
      <w:pPr>
        <w:tabs>
          <w:tab w:val="num" w:pos="0"/>
        </w:tabs>
        <w:ind w:left="6480" w:hanging="360"/>
      </w:pPr>
    </w:lvl>
  </w:abstractNum>
  <w:abstractNum w:abstractNumId="1" w15:restartNumberingAfterBreak="0">
    <w:nsid w:val="00000003"/>
    <w:multiLevelType w:val="multilevel"/>
    <w:tmpl w:val="00000003"/>
    <w:name w:val="WW8Num4"/>
    <w:lvl w:ilvl="0">
      <w:start w:val="1"/>
      <w:numFmt w:val="lowerRoman"/>
      <w:lvlText w:val="%1."/>
      <w:lvlJc w:val="left"/>
      <w:pPr>
        <w:tabs>
          <w:tab w:val="num" w:pos="0"/>
        </w:tabs>
        <w:ind w:left="1080" w:hanging="720"/>
      </w:pPr>
      <w:rPr>
        <w:rFonts w:eastAsia="Times New Roman" w:cs="Times New Roman"/>
      </w:r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2" w15:restartNumberingAfterBreak="0">
    <w:nsid w:val="00000004"/>
    <w:multiLevelType w:val="multilevel"/>
    <w:tmpl w:val="00000004"/>
    <w:name w:val="WW8Num5"/>
    <w:lvl w:ilvl="0">
      <w:start w:val="2"/>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1.%2.%3."/>
      <w:lvlJc w:val="left"/>
      <w:pPr>
        <w:tabs>
          <w:tab w:val="num" w:pos="0"/>
        </w:tabs>
        <w:ind w:left="2160" w:hanging="360"/>
      </w:pPr>
    </w:lvl>
    <w:lvl w:ilvl="3">
      <w:start w:val="1"/>
      <w:numFmt w:val="decimal"/>
      <w:lvlText w:val="%1.%2.%3.%4."/>
      <w:lvlJc w:val="left"/>
      <w:pPr>
        <w:tabs>
          <w:tab w:val="num" w:pos="0"/>
        </w:tabs>
        <w:ind w:left="2880" w:hanging="360"/>
      </w:pPr>
    </w:lvl>
    <w:lvl w:ilvl="4">
      <w:start w:val="1"/>
      <w:numFmt w:val="decimal"/>
      <w:lvlText w:val="%1.%2.%3.%4.%5."/>
      <w:lvlJc w:val="left"/>
      <w:pPr>
        <w:tabs>
          <w:tab w:val="num" w:pos="0"/>
        </w:tabs>
        <w:ind w:left="3600" w:hanging="360"/>
      </w:pPr>
    </w:lvl>
    <w:lvl w:ilvl="5">
      <w:start w:val="1"/>
      <w:numFmt w:val="decimal"/>
      <w:lvlText w:val="%1.%2.%3.%4.%5.%6."/>
      <w:lvlJc w:val="left"/>
      <w:pPr>
        <w:tabs>
          <w:tab w:val="num" w:pos="0"/>
        </w:tabs>
        <w:ind w:left="4320" w:hanging="360"/>
      </w:pPr>
    </w:lvl>
    <w:lvl w:ilvl="6">
      <w:start w:val="1"/>
      <w:numFmt w:val="decimal"/>
      <w:lvlText w:val="%1.%2.%3.%4.%5.%6.%7."/>
      <w:lvlJc w:val="left"/>
      <w:pPr>
        <w:tabs>
          <w:tab w:val="num" w:pos="0"/>
        </w:tabs>
        <w:ind w:left="5040" w:hanging="360"/>
      </w:pPr>
    </w:lvl>
    <w:lvl w:ilvl="7">
      <w:start w:val="1"/>
      <w:numFmt w:val="decimal"/>
      <w:lvlText w:val="%1.%2.%3.%4.%5.%6.%7.%8."/>
      <w:lvlJc w:val="left"/>
      <w:pPr>
        <w:tabs>
          <w:tab w:val="num" w:pos="0"/>
        </w:tabs>
        <w:ind w:left="5760" w:hanging="360"/>
      </w:pPr>
    </w:lvl>
    <w:lvl w:ilvl="8">
      <w:start w:val="1"/>
      <w:numFmt w:val="decimal"/>
      <w:lvlText w:val="%1.%2.%3.%4.%5.%6.%7.%8.%9."/>
      <w:lvlJc w:val="left"/>
      <w:pPr>
        <w:tabs>
          <w:tab w:val="num" w:pos="0"/>
        </w:tabs>
        <w:ind w:left="6480" w:hanging="360"/>
      </w:pPr>
    </w:lvl>
  </w:abstractNum>
  <w:abstractNum w:abstractNumId="3" w15:restartNumberingAfterBreak="0">
    <w:nsid w:val="00000005"/>
    <w:multiLevelType w:val="multilevel"/>
    <w:tmpl w:val="00000005"/>
    <w:name w:val="WW8Num7"/>
    <w:lvl w:ilvl="0">
      <w:numFmt w:val="bullet"/>
      <w:lvlText w:val=""/>
      <w:lvlJc w:val="left"/>
      <w:pPr>
        <w:tabs>
          <w:tab w:val="num" w:pos="0"/>
        </w:tabs>
        <w:ind w:left="720" w:hanging="360"/>
      </w:pPr>
      <w:rPr>
        <w:rFonts w:ascii="Symbol" w:hAnsi="Symbol"/>
        <w:sz w:val="20"/>
      </w:rPr>
    </w:lvl>
    <w:lvl w:ilvl="1">
      <w:numFmt w:val="bullet"/>
      <w:lvlText w:val="o"/>
      <w:lvlJc w:val="left"/>
      <w:pPr>
        <w:tabs>
          <w:tab w:val="num" w:pos="0"/>
        </w:tabs>
        <w:ind w:left="1440" w:hanging="360"/>
      </w:pPr>
      <w:rPr>
        <w:rFonts w:ascii="Courier New" w:hAnsi="Courier New"/>
        <w:sz w:val="20"/>
      </w:rPr>
    </w:lvl>
    <w:lvl w:ilvl="2">
      <w:numFmt w:val="bullet"/>
      <w:lvlText w:val=""/>
      <w:lvlJc w:val="left"/>
      <w:pPr>
        <w:tabs>
          <w:tab w:val="num" w:pos="0"/>
        </w:tabs>
        <w:ind w:left="2160" w:hanging="360"/>
      </w:pPr>
      <w:rPr>
        <w:rFonts w:ascii="Wingdings" w:hAnsi="Wingdings"/>
        <w:sz w:val="20"/>
      </w:rPr>
    </w:lvl>
    <w:lvl w:ilvl="3">
      <w:numFmt w:val="bullet"/>
      <w:lvlText w:val=""/>
      <w:lvlJc w:val="left"/>
      <w:pPr>
        <w:tabs>
          <w:tab w:val="num" w:pos="0"/>
        </w:tabs>
        <w:ind w:left="2880" w:hanging="360"/>
      </w:pPr>
      <w:rPr>
        <w:rFonts w:ascii="Wingdings" w:hAnsi="Wingdings"/>
        <w:sz w:val="20"/>
      </w:rPr>
    </w:lvl>
    <w:lvl w:ilvl="4">
      <w:numFmt w:val="bullet"/>
      <w:lvlText w:val=""/>
      <w:lvlJc w:val="left"/>
      <w:pPr>
        <w:tabs>
          <w:tab w:val="num" w:pos="0"/>
        </w:tabs>
        <w:ind w:left="3600" w:hanging="360"/>
      </w:pPr>
      <w:rPr>
        <w:rFonts w:ascii="Wingdings" w:hAnsi="Wingdings"/>
        <w:sz w:val="20"/>
      </w:rPr>
    </w:lvl>
    <w:lvl w:ilvl="5">
      <w:numFmt w:val="bullet"/>
      <w:lvlText w:val=""/>
      <w:lvlJc w:val="left"/>
      <w:pPr>
        <w:tabs>
          <w:tab w:val="num" w:pos="0"/>
        </w:tabs>
        <w:ind w:left="4320" w:hanging="360"/>
      </w:pPr>
      <w:rPr>
        <w:rFonts w:ascii="Wingdings" w:hAnsi="Wingdings"/>
        <w:sz w:val="20"/>
      </w:rPr>
    </w:lvl>
    <w:lvl w:ilvl="6">
      <w:numFmt w:val="bullet"/>
      <w:lvlText w:val=""/>
      <w:lvlJc w:val="left"/>
      <w:pPr>
        <w:tabs>
          <w:tab w:val="num" w:pos="0"/>
        </w:tabs>
        <w:ind w:left="5040" w:hanging="360"/>
      </w:pPr>
      <w:rPr>
        <w:rFonts w:ascii="Wingdings" w:hAnsi="Wingdings"/>
        <w:sz w:val="20"/>
      </w:rPr>
    </w:lvl>
    <w:lvl w:ilvl="7">
      <w:numFmt w:val="bullet"/>
      <w:lvlText w:val=""/>
      <w:lvlJc w:val="left"/>
      <w:pPr>
        <w:tabs>
          <w:tab w:val="num" w:pos="0"/>
        </w:tabs>
        <w:ind w:left="5760" w:hanging="360"/>
      </w:pPr>
      <w:rPr>
        <w:rFonts w:ascii="Wingdings" w:hAnsi="Wingdings"/>
        <w:sz w:val="20"/>
      </w:rPr>
    </w:lvl>
    <w:lvl w:ilvl="8">
      <w:numFmt w:val="bullet"/>
      <w:lvlText w:val=""/>
      <w:lvlJc w:val="left"/>
      <w:pPr>
        <w:tabs>
          <w:tab w:val="num" w:pos="0"/>
        </w:tabs>
        <w:ind w:left="6480" w:hanging="360"/>
      </w:pPr>
      <w:rPr>
        <w:rFonts w:ascii="Wingdings" w:hAnsi="Wingdings"/>
        <w:sz w:val="20"/>
      </w:rPr>
    </w:lvl>
  </w:abstractNum>
  <w:abstractNum w:abstractNumId="4" w15:restartNumberingAfterBreak="0">
    <w:nsid w:val="00000006"/>
    <w:multiLevelType w:val="multilevel"/>
    <w:tmpl w:val="00000006"/>
    <w:name w:val="WW8Num8"/>
    <w:lvl w:ilvl="0">
      <w:start w:val="2"/>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1.%2.%3."/>
      <w:lvlJc w:val="left"/>
      <w:pPr>
        <w:tabs>
          <w:tab w:val="num" w:pos="0"/>
        </w:tabs>
        <w:ind w:left="2160" w:hanging="360"/>
      </w:pPr>
    </w:lvl>
    <w:lvl w:ilvl="3">
      <w:start w:val="1"/>
      <w:numFmt w:val="decimal"/>
      <w:lvlText w:val="%1.%2.%3.%4."/>
      <w:lvlJc w:val="left"/>
      <w:pPr>
        <w:tabs>
          <w:tab w:val="num" w:pos="0"/>
        </w:tabs>
        <w:ind w:left="2880" w:hanging="360"/>
      </w:pPr>
    </w:lvl>
    <w:lvl w:ilvl="4">
      <w:start w:val="1"/>
      <w:numFmt w:val="decimal"/>
      <w:lvlText w:val="%1.%2.%3.%4.%5."/>
      <w:lvlJc w:val="left"/>
      <w:pPr>
        <w:tabs>
          <w:tab w:val="num" w:pos="0"/>
        </w:tabs>
        <w:ind w:left="3600" w:hanging="360"/>
      </w:pPr>
    </w:lvl>
    <w:lvl w:ilvl="5">
      <w:start w:val="1"/>
      <w:numFmt w:val="decimal"/>
      <w:lvlText w:val="%1.%2.%3.%4.%5.%6."/>
      <w:lvlJc w:val="left"/>
      <w:pPr>
        <w:tabs>
          <w:tab w:val="num" w:pos="0"/>
        </w:tabs>
        <w:ind w:left="4320" w:hanging="360"/>
      </w:pPr>
    </w:lvl>
    <w:lvl w:ilvl="6">
      <w:start w:val="1"/>
      <w:numFmt w:val="decimal"/>
      <w:lvlText w:val="%1.%2.%3.%4.%5.%6.%7."/>
      <w:lvlJc w:val="left"/>
      <w:pPr>
        <w:tabs>
          <w:tab w:val="num" w:pos="0"/>
        </w:tabs>
        <w:ind w:left="5040" w:hanging="360"/>
      </w:pPr>
    </w:lvl>
    <w:lvl w:ilvl="7">
      <w:start w:val="1"/>
      <w:numFmt w:val="decimal"/>
      <w:lvlText w:val="%1.%2.%3.%4.%5.%6.%7.%8."/>
      <w:lvlJc w:val="left"/>
      <w:pPr>
        <w:tabs>
          <w:tab w:val="num" w:pos="0"/>
        </w:tabs>
        <w:ind w:left="5760" w:hanging="360"/>
      </w:pPr>
    </w:lvl>
    <w:lvl w:ilvl="8">
      <w:start w:val="1"/>
      <w:numFmt w:val="decimal"/>
      <w:lvlText w:val="%1.%2.%3.%4.%5.%6.%7.%8.%9."/>
      <w:lvlJc w:val="left"/>
      <w:pPr>
        <w:tabs>
          <w:tab w:val="num" w:pos="0"/>
        </w:tabs>
        <w:ind w:left="6480" w:hanging="360"/>
      </w:pPr>
    </w:lvl>
  </w:abstractNum>
  <w:abstractNum w:abstractNumId="5" w15:restartNumberingAfterBreak="0">
    <w:nsid w:val="00000007"/>
    <w:multiLevelType w:val="multilevel"/>
    <w:tmpl w:val="87C862BC"/>
    <w:name w:val="WW8Num16"/>
    <w:lvl w:ilvl="0">
      <w:start w:val="5"/>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1080" w:hanging="360"/>
      </w:pPr>
      <w:rPr>
        <w:rFonts w:hint="default"/>
      </w:rPr>
    </w:lvl>
    <w:lvl w:ilvl="2">
      <w:start w:val="1"/>
      <w:numFmt w:val="decimal"/>
      <w:lvlText w:val="%1.%2.%3."/>
      <w:lvlJc w:val="left"/>
      <w:pPr>
        <w:tabs>
          <w:tab w:val="num" w:pos="-360"/>
        </w:tabs>
        <w:ind w:left="1800" w:hanging="360"/>
      </w:pPr>
      <w:rPr>
        <w:rFonts w:hint="default"/>
      </w:rPr>
    </w:lvl>
    <w:lvl w:ilvl="3">
      <w:start w:val="1"/>
      <w:numFmt w:val="decimal"/>
      <w:lvlText w:val="%1.%2.%3.%4."/>
      <w:lvlJc w:val="left"/>
      <w:pPr>
        <w:tabs>
          <w:tab w:val="num" w:pos="-360"/>
        </w:tabs>
        <w:ind w:left="2520" w:hanging="360"/>
      </w:pPr>
      <w:rPr>
        <w:rFonts w:hint="default"/>
      </w:rPr>
    </w:lvl>
    <w:lvl w:ilvl="4">
      <w:start w:val="1"/>
      <w:numFmt w:val="decimal"/>
      <w:lvlText w:val="%1.%2.%3.%4.%5."/>
      <w:lvlJc w:val="left"/>
      <w:pPr>
        <w:tabs>
          <w:tab w:val="num" w:pos="-360"/>
        </w:tabs>
        <w:ind w:left="3240" w:hanging="360"/>
      </w:pPr>
      <w:rPr>
        <w:rFonts w:hint="default"/>
      </w:rPr>
    </w:lvl>
    <w:lvl w:ilvl="5">
      <w:start w:val="1"/>
      <w:numFmt w:val="decimal"/>
      <w:lvlText w:val="%1.%2.%3.%4.%5.%6."/>
      <w:lvlJc w:val="left"/>
      <w:pPr>
        <w:tabs>
          <w:tab w:val="num" w:pos="-360"/>
        </w:tabs>
        <w:ind w:left="3960" w:hanging="360"/>
      </w:pPr>
      <w:rPr>
        <w:rFonts w:hint="default"/>
      </w:rPr>
    </w:lvl>
    <w:lvl w:ilvl="6">
      <w:start w:val="1"/>
      <w:numFmt w:val="decimal"/>
      <w:lvlText w:val="%1.%2.%3.%4.%5.%6.%7."/>
      <w:lvlJc w:val="left"/>
      <w:pPr>
        <w:tabs>
          <w:tab w:val="num" w:pos="-360"/>
        </w:tabs>
        <w:ind w:left="4680" w:hanging="360"/>
      </w:pPr>
      <w:rPr>
        <w:rFonts w:hint="default"/>
      </w:rPr>
    </w:lvl>
    <w:lvl w:ilvl="7">
      <w:start w:val="1"/>
      <w:numFmt w:val="decimal"/>
      <w:lvlText w:val="%1.%2.%3.%4.%5.%6.%7.%8."/>
      <w:lvlJc w:val="left"/>
      <w:pPr>
        <w:tabs>
          <w:tab w:val="num" w:pos="-360"/>
        </w:tabs>
        <w:ind w:left="5400" w:hanging="360"/>
      </w:pPr>
      <w:rPr>
        <w:rFonts w:hint="default"/>
      </w:rPr>
    </w:lvl>
    <w:lvl w:ilvl="8">
      <w:start w:val="1"/>
      <w:numFmt w:val="decimal"/>
      <w:lvlText w:val="%1.%2.%3.%4.%5.%6.%7.%8.%9."/>
      <w:lvlJc w:val="left"/>
      <w:pPr>
        <w:tabs>
          <w:tab w:val="num" w:pos="-360"/>
        </w:tabs>
        <w:ind w:left="6120" w:hanging="360"/>
      </w:pPr>
      <w:rPr>
        <w:rFonts w:hint="default"/>
      </w:rPr>
    </w:lvl>
  </w:abstractNum>
  <w:abstractNum w:abstractNumId="6" w15:restartNumberingAfterBreak="0">
    <w:nsid w:val="00000008"/>
    <w:multiLevelType w:val="multilevel"/>
    <w:tmpl w:val="00000008"/>
    <w:name w:val="WW8Num17"/>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1.%2.%3."/>
      <w:lvlJc w:val="left"/>
      <w:pPr>
        <w:tabs>
          <w:tab w:val="num" w:pos="0"/>
        </w:tabs>
        <w:ind w:left="2160" w:hanging="360"/>
      </w:pPr>
    </w:lvl>
    <w:lvl w:ilvl="3">
      <w:start w:val="1"/>
      <w:numFmt w:val="decimal"/>
      <w:lvlText w:val="%1.%2.%3.%4."/>
      <w:lvlJc w:val="left"/>
      <w:pPr>
        <w:tabs>
          <w:tab w:val="num" w:pos="0"/>
        </w:tabs>
        <w:ind w:left="2880" w:hanging="360"/>
      </w:pPr>
    </w:lvl>
    <w:lvl w:ilvl="4">
      <w:start w:val="1"/>
      <w:numFmt w:val="decimal"/>
      <w:lvlText w:val="%1.%2.%3.%4.%5."/>
      <w:lvlJc w:val="left"/>
      <w:pPr>
        <w:tabs>
          <w:tab w:val="num" w:pos="0"/>
        </w:tabs>
        <w:ind w:left="3600" w:hanging="360"/>
      </w:pPr>
    </w:lvl>
    <w:lvl w:ilvl="5">
      <w:start w:val="1"/>
      <w:numFmt w:val="decimal"/>
      <w:lvlText w:val="%1.%2.%3.%4.%5.%6."/>
      <w:lvlJc w:val="left"/>
      <w:pPr>
        <w:tabs>
          <w:tab w:val="num" w:pos="0"/>
        </w:tabs>
        <w:ind w:left="4320" w:hanging="360"/>
      </w:pPr>
    </w:lvl>
    <w:lvl w:ilvl="6">
      <w:start w:val="1"/>
      <w:numFmt w:val="decimal"/>
      <w:lvlText w:val="%1.%2.%3.%4.%5.%6.%7."/>
      <w:lvlJc w:val="left"/>
      <w:pPr>
        <w:tabs>
          <w:tab w:val="num" w:pos="0"/>
        </w:tabs>
        <w:ind w:left="5040" w:hanging="360"/>
      </w:pPr>
    </w:lvl>
    <w:lvl w:ilvl="7">
      <w:start w:val="1"/>
      <w:numFmt w:val="decimal"/>
      <w:lvlText w:val="%1.%2.%3.%4.%5.%6.%7.%8."/>
      <w:lvlJc w:val="left"/>
      <w:pPr>
        <w:tabs>
          <w:tab w:val="num" w:pos="0"/>
        </w:tabs>
        <w:ind w:left="5760" w:hanging="360"/>
      </w:pPr>
    </w:lvl>
    <w:lvl w:ilvl="8">
      <w:start w:val="1"/>
      <w:numFmt w:val="decimal"/>
      <w:lvlText w:val="%1.%2.%3.%4.%5.%6.%7.%8.%9."/>
      <w:lvlJc w:val="left"/>
      <w:pPr>
        <w:tabs>
          <w:tab w:val="num" w:pos="0"/>
        </w:tabs>
        <w:ind w:left="6480" w:hanging="360"/>
      </w:pPr>
    </w:lvl>
  </w:abstractNum>
  <w:abstractNum w:abstractNumId="7" w15:restartNumberingAfterBreak="0">
    <w:nsid w:val="00000009"/>
    <w:multiLevelType w:val="multilevel"/>
    <w:tmpl w:val="A648A6BA"/>
    <w:name w:val="WW8Num18"/>
    <w:lvl w:ilvl="0">
      <w:start w:val="6"/>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1080" w:hanging="360"/>
      </w:pPr>
      <w:rPr>
        <w:rFonts w:hint="default"/>
      </w:rPr>
    </w:lvl>
    <w:lvl w:ilvl="2">
      <w:start w:val="1"/>
      <w:numFmt w:val="decimal"/>
      <w:lvlText w:val="%1.%2.%3."/>
      <w:lvlJc w:val="left"/>
      <w:pPr>
        <w:tabs>
          <w:tab w:val="num" w:pos="-360"/>
        </w:tabs>
        <w:ind w:left="1800" w:hanging="360"/>
      </w:pPr>
      <w:rPr>
        <w:rFonts w:hint="default"/>
      </w:rPr>
    </w:lvl>
    <w:lvl w:ilvl="3">
      <w:start w:val="1"/>
      <w:numFmt w:val="decimal"/>
      <w:lvlText w:val="%1.%2.%3.%4."/>
      <w:lvlJc w:val="left"/>
      <w:pPr>
        <w:tabs>
          <w:tab w:val="num" w:pos="-360"/>
        </w:tabs>
        <w:ind w:left="2520" w:hanging="360"/>
      </w:pPr>
      <w:rPr>
        <w:rFonts w:hint="default"/>
      </w:rPr>
    </w:lvl>
    <w:lvl w:ilvl="4">
      <w:start w:val="1"/>
      <w:numFmt w:val="decimal"/>
      <w:lvlText w:val="%1.%2.%3.%4.%5."/>
      <w:lvlJc w:val="left"/>
      <w:pPr>
        <w:tabs>
          <w:tab w:val="num" w:pos="-360"/>
        </w:tabs>
        <w:ind w:left="3240" w:hanging="360"/>
      </w:pPr>
      <w:rPr>
        <w:rFonts w:hint="default"/>
      </w:rPr>
    </w:lvl>
    <w:lvl w:ilvl="5">
      <w:start w:val="1"/>
      <w:numFmt w:val="decimal"/>
      <w:lvlText w:val="%1.%2.%3.%4.%5.%6."/>
      <w:lvlJc w:val="left"/>
      <w:pPr>
        <w:tabs>
          <w:tab w:val="num" w:pos="-360"/>
        </w:tabs>
        <w:ind w:left="3960" w:hanging="360"/>
      </w:pPr>
      <w:rPr>
        <w:rFonts w:hint="default"/>
      </w:rPr>
    </w:lvl>
    <w:lvl w:ilvl="6">
      <w:start w:val="1"/>
      <w:numFmt w:val="decimal"/>
      <w:lvlText w:val="%1.%2.%3.%4.%5.%6.%7."/>
      <w:lvlJc w:val="left"/>
      <w:pPr>
        <w:tabs>
          <w:tab w:val="num" w:pos="-360"/>
        </w:tabs>
        <w:ind w:left="4680" w:hanging="360"/>
      </w:pPr>
      <w:rPr>
        <w:rFonts w:hint="default"/>
      </w:rPr>
    </w:lvl>
    <w:lvl w:ilvl="7">
      <w:start w:val="1"/>
      <w:numFmt w:val="decimal"/>
      <w:lvlText w:val="%1.%2.%3.%4.%5.%6.%7.%8."/>
      <w:lvlJc w:val="left"/>
      <w:pPr>
        <w:tabs>
          <w:tab w:val="num" w:pos="-360"/>
        </w:tabs>
        <w:ind w:left="5400" w:hanging="360"/>
      </w:pPr>
      <w:rPr>
        <w:rFonts w:hint="default"/>
      </w:rPr>
    </w:lvl>
    <w:lvl w:ilvl="8">
      <w:start w:val="1"/>
      <w:numFmt w:val="decimal"/>
      <w:lvlText w:val="%1.%2.%3.%4.%5.%6.%7.%8.%9."/>
      <w:lvlJc w:val="left"/>
      <w:pPr>
        <w:tabs>
          <w:tab w:val="num" w:pos="-360"/>
        </w:tabs>
        <w:ind w:left="6120" w:hanging="360"/>
      </w:pPr>
      <w:rPr>
        <w:rFonts w:hint="default"/>
      </w:rPr>
    </w:lvl>
  </w:abstractNum>
  <w:abstractNum w:abstractNumId="8" w15:restartNumberingAfterBreak="0">
    <w:nsid w:val="0000000A"/>
    <w:multiLevelType w:val="multilevel"/>
    <w:tmpl w:val="0000000A"/>
    <w:name w:val="WW8Num21"/>
    <w:lvl w:ilvl="0">
      <w:start w:val="3"/>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1.%2.%3."/>
      <w:lvlJc w:val="left"/>
      <w:pPr>
        <w:tabs>
          <w:tab w:val="num" w:pos="0"/>
        </w:tabs>
        <w:ind w:left="2160" w:hanging="360"/>
      </w:pPr>
    </w:lvl>
    <w:lvl w:ilvl="3">
      <w:start w:val="1"/>
      <w:numFmt w:val="decimal"/>
      <w:lvlText w:val="%1.%2.%3.%4."/>
      <w:lvlJc w:val="left"/>
      <w:pPr>
        <w:tabs>
          <w:tab w:val="num" w:pos="0"/>
        </w:tabs>
        <w:ind w:left="2880" w:hanging="360"/>
      </w:pPr>
    </w:lvl>
    <w:lvl w:ilvl="4">
      <w:start w:val="1"/>
      <w:numFmt w:val="decimal"/>
      <w:lvlText w:val="%1.%2.%3.%4.%5."/>
      <w:lvlJc w:val="left"/>
      <w:pPr>
        <w:tabs>
          <w:tab w:val="num" w:pos="0"/>
        </w:tabs>
        <w:ind w:left="3600" w:hanging="360"/>
      </w:pPr>
    </w:lvl>
    <w:lvl w:ilvl="5">
      <w:start w:val="1"/>
      <w:numFmt w:val="decimal"/>
      <w:lvlText w:val="%1.%2.%3.%4.%5.%6."/>
      <w:lvlJc w:val="left"/>
      <w:pPr>
        <w:tabs>
          <w:tab w:val="num" w:pos="0"/>
        </w:tabs>
        <w:ind w:left="4320" w:hanging="360"/>
      </w:pPr>
    </w:lvl>
    <w:lvl w:ilvl="6">
      <w:start w:val="1"/>
      <w:numFmt w:val="decimal"/>
      <w:lvlText w:val="%1.%2.%3.%4.%5.%6.%7."/>
      <w:lvlJc w:val="left"/>
      <w:pPr>
        <w:tabs>
          <w:tab w:val="num" w:pos="0"/>
        </w:tabs>
        <w:ind w:left="5040" w:hanging="360"/>
      </w:pPr>
    </w:lvl>
    <w:lvl w:ilvl="7">
      <w:start w:val="1"/>
      <w:numFmt w:val="decimal"/>
      <w:lvlText w:val="%1.%2.%3.%4.%5.%6.%7.%8."/>
      <w:lvlJc w:val="left"/>
      <w:pPr>
        <w:tabs>
          <w:tab w:val="num" w:pos="0"/>
        </w:tabs>
        <w:ind w:left="5760" w:hanging="360"/>
      </w:pPr>
    </w:lvl>
    <w:lvl w:ilvl="8">
      <w:start w:val="1"/>
      <w:numFmt w:val="decimal"/>
      <w:lvlText w:val="%1.%2.%3.%4.%5.%6.%7.%8.%9."/>
      <w:lvlJc w:val="left"/>
      <w:pPr>
        <w:tabs>
          <w:tab w:val="num" w:pos="0"/>
        </w:tabs>
        <w:ind w:left="6480" w:hanging="360"/>
      </w:pPr>
    </w:lvl>
  </w:abstractNum>
  <w:abstractNum w:abstractNumId="9" w15:restartNumberingAfterBreak="0">
    <w:nsid w:val="0000000B"/>
    <w:multiLevelType w:val="multilevel"/>
    <w:tmpl w:val="0000000B"/>
    <w:name w:val="WW8Num22"/>
    <w:lvl w:ilvl="0">
      <w:numFmt w:val="bullet"/>
      <w:lvlText w:val=""/>
      <w:lvlJc w:val="left"/>
      <w:pPr>
        <w:tabs>
          <w:tab w:val="num" w:pos="0"/>
        </w:tabs>
        <w:ind w:left="720" w:hanging="360"/>
      </w:pPr>
      <w:rPr>
        <w:rFonts w:ascii="Symbol" w:hAnsi="Symbol"/>
        <w:sz w:val="20"/>
      </w:rPr>
    </w:lvl>
    <w:lvl w:ilvl="1">
      <w:numFmt w:val="bullet"/>
      <w:lvlText w:val="o"/>
      <w:lvlJc w:val="left"/>
      <w:pPr>
        <w:tabs>
          <w:tab w:val="num" w:pos="0"/>
        </w:tabs>
        <w:ind w:left="1440" w:hanging="360"/>
      </w:pPr>
      <w:rPr>
        <w:rFonts w:ascii="Courier New" w:hAnsi="Courier New"/>
        <w:sz w:val="20"/>
      </w:rPr>
    </w:lvl>
    <w:lvl w:ilvl="2">
      <w:numFmt w:val="bullet"/>
      <w:lvlText w:val=""/>
      <w:lvlJc w:val="left"/>
      <w:pPr>
        <w:tabs>
          <w:tab w:val="num" w:pos="0"/>
        </w:tabs>
        <w:ind w:left="2160" w:hanging="360"/>
      </w:pPr>
      <w:rPr>
        <w:rFonts w:ascii="Wingdings" w:hAnsi="Wingdings"/>
        <w:sz w:val="20"/>
      </w:rPr>
    </w:lvl>
    <w:lvl w:ilvl="3">
      <w:numFmt w:val="bullet"/>
      <w:lvlText w:val=""/>
      <w:lvlJc w:val="left"/>
      <w:pPr>
        <w:tabs>
          <w:tab w:val="num" w:pos="0"/>
        </w:tabs>
        <w:ind w:left="2880" w:hanging="360"/>
      </w:pPr>
      <w:rPr>
        <w:rFonts w:ascii="Wingdings" w:hAnsi="Wingdings"/>
        <w:sz w:val="20"/>
      </w:rPr>
    </w:lvl>
    <w:lvl w:ilvl="4">
      <w:numFmt w:val="bullet"/>
      <w:lvlText w:val=""/>
      <w:lvlJc w:val="left"/>
      <w:pPr>
        <w:tabs>
          <w:tab w:val="num" w:pos="0"/>
        </w:tabs>
        <w:ind w:left="3600" w:hanging="360"/>
      </w:pPr>
      <w:rPr>
        <w:rFonts w:ascii="Wingdings" w:hAnsi="Wingdings"/>
        <w:sz w:val="20"/>
      </w:rPr>
    </w:lvl>
    <w:lvl w:ilvl="5">
      <w:numFmt w:val="bullet"/>
      <w:lvlText w:val=""/>
      <w:lvlJc w:val="left"/>
      <w:pPr>
        <w:tabs>
          <w:tab w:val="num" w:pos="0"/>
        </w:tabs>
        <w:ind w:left="4320" w:hanging="360"/>
      </w:pPr>
      <w:rPr>
        <w:rFonts w:ascii="Wingdings" w:hAnsi="Wingdings"/>
        <w:sz w:val="20"/>
      </w:rPr>
    </w:lvl>
    <w:lvl w:ilvl="6">
      <w:numFmt w:val="bullet"/>
      <w:lvlText w:val=""/>
      <w:lvlJc w:val="left"/>
      <w:pPr>
        <w:tabs>
          <w:tab w:val="num" w:pos="0"/>
        </w:tabs>
        <w:ind w:left="5040" w:hanging="360"/>
      </w:pPr>
      <w:rPr>
        <w:rFonts w:ascii="Wingdings" w:hAnsi="Wingdings"/>
        <w:sz w:val="20"/>
      </w:rPr>
    </w:lvl>
    <w:lvl w:ilvl="7">
      <w:numFmt w:val="bullet"/>
      <w:lvlText w:val=""/>
      <w:lvlJc w:val="left"/>
      <w:pPr>
        <w:tabs>
          <w:tab w:val="num" w:pos="0"/>
        </w:tabs>
        <w:ind w:left="5760" w:hanging="360"/>
      </w:pPr>
      <w:rPr>
        <w:rFonts w:ascii="Wingdings" w:hAnsi="Wingdings"/>
        <w:sz w:val="20"/>
      </w:rPr>
    </w:lvl>
    <w:lvl w:ilvl="8">
      <w:numFmt w:val="bullet"/>
      <w:lvlText w:val=""/>
      <w:lvlJc w:val="left"/>
      <w:pPr>
        <w:tabs>
          <w:tab w:val="num" w:pos="0"/>
        </w:tabs>
        <w:ind w:left="6480" w:hanging="360"/>
      </w:pPr>
      <w:rPr>
        <w:rFonts w:ascii="Wingdings" w:hAnsi="Wingdings"/>
        <w:sz w:val="20"/>
      </w:rPr>
    </w:lvl>
  </w:abstractNum>
  <w:abstractNum w:abstractNumId="10" w15:restartNumberingAfterBreak="0">
    <w:nsid w:val="0000000C"/>
    <w:multiLevelType w:val="multilevel"/>
    <w:tmpl w:val="0000000C"/>
    <w:name w:val="WW8Num23"/>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1.%2.%3."/>
      <w:lvlJc w:val="left"/>
      <w:pPr>
        <w:tabs>
          <w:tab w:val="num" w:pos="0"/>
        </w:tabs>
        <w:ind w:left="2160" w:hanging="360"/>
      </w:pPr>
    </w:lvl>
    <w:lvl w:ilvl="3">
      <w:start w:val="1"/>
      <w:numFmt w:val="decimal"/>
      <w:lvlText w:val="%1.%2.%3.%4."/>
      <w:lvlJc w:val="left"/>
      <w:pPr>
        <w:tabs>
          <w:tab w:val="num" w:pos="0"/>
        </w:tabs>
        <w:ind w:left="2880" w:hanging="360"/>
      </w:pPr>
    </w:lvl>
    <w:lvl w:ilvl="4">
      <w:start w:val="1"/>
      <w:numFmt w:val="decimal"/>
      <w:lvlText w:val="%1.%2.%3.%4.%5."/>
      <w:lvlJc w:val="left"/>
      <w:pPr>
        <w:tabs>
          <w:tab w:val="num" w:pos="0"/>
        </w:tabs>
        <w:ind w:left="3600" w:hanging="360"/>
      </w:pPr>
    </w:lvl>
    <w:lvl w:ilvl="5">
      <w:start w:val="1"/>
      <w:numFmt w:val="decimal"/>
      <w:lvlText w:val="%1.%2.%3.%4.%5.%6."/>
      <w:lvlJc w:val="left"/>
      <w:pPr>
        <w:tabs>
          <w:tab w:val="num" w:pos="0"/>
        </w:tabs>
        <w:ind w:left="4320" w:hanging="360"/>
      </w:pPr>
    </w:lvl>
    <w:lvl w:ilvl="6">
      <w:start w:val="1"/>
      <w:numFmt w:val="decimal"/>
      <w:lvlText w:val="%1.%2.%3.%4.%5.%6.%7."/>
      <w:lvlJc w:val="left"/>
      <w:pPr>
        <w:tabs>
          <w:tab w:val="num" w:pos="0"/>
        </w:tabs>
        <w:ind w:left="5040" w:hanging="360"/>
      </w:pPr>
    </w:lvl>
    <w:lvl w:ilvl="7">
      <w:start w:val="1"/>
      <w:numFmt w:val="decimal"/>
      <w:lvlText w:val="%1.%2.%3.%4.%5.%6.%7.%8."/>
      <w:lvlJc w:val="left"/>
      <w:pPr>
        <w:tabs>
          <w:tab w:val="num" w:pos="0"/>
        </w:tabs>
        <w:ind w:left="5760" w:hanging="360"/>
      </w:pPr>
    </w:lvl>
    <w:lvl w:ilvl="8">
      <w:start w:val="1"/>
      <w:numFmt w:val="decimal"/>
      <w:lvlText w:val="%1.%2.%3.%4.%5.%6.%7.%8.%9."/>
      <w:lvlJc w:val="left"/>
      <w:pPr>
        <w:tabs>
          <w:tab w:val="num" w:pos="0"/>
        </w:tabs>
        <w:ind w:left="6480" w:hanging="360"/>
      </w:pPr>
    </w:lvl>
  </w:abstractNum>
  <w:abstractNum w:abstractNumId="11" w15:restartNumberingAfterBreak="0">
    <w:nsid w:val="0000000D"/>
    <w:multiLevelType w:val="multilevel"/>
    <w:tmpl w:val="0000000D"/>
    <w:name w:val="WW8Num26"/>
    <w:lvl w:ilvl="0">
      <w:start w:val="3"/>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1.%2.%3."/>
      <w:lvlJc w:val="left"/>
      <w:pPr>
        <w:tabs>
          <w:tab w:val="num" w:pos="0"/>
        </w:tabs>
        <w:ind w:left="2160" w:hanging="360"/>
      </w:pPr>
    </w:lvl>
    <w:lvl w:ilvl="3">
      <w:start w:val="1"/>
      <w:numFmt w:val="decimal"/>
      <w:lvlText w:val="%1.%2.%3.%4."/>
      <w:lvlJc w:val="left"/>
      <w:pPr>
        <w:tabs>
          <w:tab w:val="num" w:pos="0"/>
        </w:tabs>
        <w:ind w:left="2880" w:hanging="360"/>
      </w:pPr>
    </w:lvl>
    <w:lvl w:ilvl="4">
      <w:start w:val="1"/>
      <w:numFmt w:val="decimal"/>
      <w:lvlText w:val="%1.%2.%3.%4.%5."/>
      <w:lvlJc w:val="left"/>
      <w:pPr>
        <w:tabs>
          <w:tab w:val="num" w:pos="0"/>
        </w:tabs>
        <w:ind w:left="3600" w:hanging="360"/>
      </w:pPr>
    </w:lvl>
    <w:lvl w:ilvl="5">
      <w:start w:val="1"/>
      <w:numFmt w:val="decimal"/>
      <w:lvlText w:val="%1.%2.%3.%4.%5.%6."/>
      <w:lvlJc w:val="left"/>
      <w:pPr>
        <w:tabs>
          <w:tab w:val="num" w:pos="0"/>
        </w:tabs>
        <w:ind w:left="4320" w:hanging="360"/>
      </w:pPr>
    </w:lvl>
    <w:lvl w:ilvl="6">
      <w:start w:val="1"/>
      <w:numFmt w:val="decimal"/>
      <w:lvlText w:val="%1.%2.%3.%4.%5.%6.%7."/>
      <w:lvlJc w:val="left"/>
      <w:pPr>
        <w:tabs>
          <w:tab w:val="num" w:pos="0"/>
        </w:tabs>
        <w:ind w:left="5040" w:hanging="360"/>
      </w:pPr>
    </w:lvl>
    <w:lvl w:ilvl="7">
      <w:start w:val="1"/>
      <w:numFmt w:val="decimal"/>
      <w:lvlText w:val="%1.%2.%3.%4.%5.%6.%7.%8."/>
      <w:lvlJc w:val="left"/>
      <w:pPr>
        <w:tabs>
          <w:tab w:val="num" w:pos="0"/>
        </w:tabs>
        <w:ind w:left="5760" w:hanging="360"/>
      </w:pPr>
    </w:lvl>
    <w:lvl w:ilvl="8">
      <w:start w:val="1"/>
      <w:numFmt w:val="decimal"/>
      <w:lvlText w:val="%1.%2.%3.%4.%5.%6.%7.%8.%9."/>
      <w:lvlJc w:val="left"/>
      <w:pPr>
        <w:tabs>
          <w:tab w:val="num" w:pos="0"/>
        </w:tabs>
        <w:ind w:left="6480" w:hanging="360"/>
      </w:pPr>
    </w:lvl>
  </w:abstractNum>
  <w:abstractNum w:abstractNumId="12" w15:restartNumberingAfterBreak="0">
    <w:nsid w:val="0000000E"/>
    <w:multiLevelType w:val="multilevel"/>
    <w:tmpl w:val="0000000E"/>
    <w:name w:val="WW8Num30"/>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1.%2.%3."/>
      <w:lvlJc w:val="left"/>
      <w:pPr>
        <w:tabs>
          <w:tab w:val="num" w:pos="0"/>
        </w:tabs>
        <w:ind w:left="2160" w:hanging="360"/>
      </w:pPr>
    </w:lvl>
    <w:lvl w:ilvl="3">
      <w:start w:val="1"/>
      <w:numFmt w:val="decimal"/>
      <w:lvlText w:val="%1.%2.%3.%4."/>
      <w:lvlJc w:val="left"/>
      <w:pPr>
        <w:tabs>
          <w:tab w:val="num" w:pos="0"/>
        </w:tabs>
        <w:ind w:left="2880" w:hanging="360"/>
      </w:pPr>
    </w:lvl>
    <w:lvl w:ilvl="4">
      <w:start w:val="1"/>
      <w:numFmt w:val="decimal"/>
      <w:lvlText w:val="%1.%2.%3.%4.%5."/>
      <w:lvlJc w:val="left"/>
      <w:pPr>
        <w:tabs>
          <w:tab w:val="num" w:pos="0"/>
        </w:tabs>
        <w:ind w:left="3600" w:hanging="360"/>
      </w:pPr>
    </w:lvl>
    <w:lvl w:ilvl="5">
      <w:start w:val="1"/>
      <w:numFmt w:val="decimal"/>
      <w:lvlText w:val="%1.%2.%3.%4.%5.%6."/>
      <w:lvlJc w:val="left"/>
      <w:pPr>
        <w:tabs>
          <w:tab w:val="num" w:pos="0"/>
        </w:tabs>
        <w:ind w:left="4320" w:hanging="360"/>
      </w:pPr>
    </w:lvl>
    <w:lvl w:ilvl="6">
      <w:start w:val="1"/>
      <w:numFmt w:val="decimal"/>
      <w:lvlText w:val="%1.%2.%3.%4.%5.%6.%7."/>
      <w:lvlJc w:val="left"/>
      <w:pPr>
        <w:tabs>
          <w:tab w:val="num" w:pos="0"/>
        </w:tabs>
        <w:ind w:left="5040" w:hanging="360"/>
      </w:pPr>
    </w:lvl>
    <w:lvl w:ilvl="7">
      <w:start w:val="1"/>
      <w:numFmt w:val="decimal"/>
      <w:lvlText w:val="%1.%2.%3.%4.%5.%6.%7.%8."/>
      <w:lvlJc w:val="left"/>
      <w:pPr>
        <w:tabs>
          <w:tab w:val="num" w:pos="0"/>
        </w:tabs>
        <w:ind w:left="5760" w:hanging="360"/>
      </w:pPr>
    </w:lvl>
    <w:lvl w:ilvl="8">
      <w:start w:val="1"/>
      <w:numFmt w:val="decimal"/>
      <w:lvlText w:val="%1.%2.%3.%4.%5.%6.%7.%8.%9."/>
      <w:lvlJc w:val="left"/>
      <w:pPr>
        <w:tabs>
          <w:tab w:val="num" w:pos="0"/>
        </w:tabs>
        <w:ind w:left="6480" w:hanging="360"/>
      </w:pPr>
    </w:lvl>
  </w:abstractNum>
  <w:abstractNum w:abstractNumId="13" w15:restartNumberingAfterBreak="0">
    <w:nsid w:val="0000000F"/>
    <w:multiLevelType w:val="multilevel"/>
    <w:tmpl w:val="0000000F"/>
    <w:name w:val="WW8Num31"/>
    <w:lvl w:ilvl="0">
      <w:numFmt w:val="bullet"/>
      <w:lvlText w:val=""/>
      <w:lvlJc w:val="left"/>
      <w:pPr>
        <w:tabs>
          <w:tab w:val="num" w:pos="0"/>
        </w:tabs>
        <w:ind w:left="720" w:hanging="360"/>
      </w:pPr>
      <w:rPr>
        <w:rFonts w:ascii="Symbol" w:hAnsi="Symbol"/>
        <w:sz w:val="20"/>
      </w:rPr>
    </w:lvl>
    <w:lvl w:ilvl="1">
      <w:numFmt w:val="bullet"/>
      <w:lvlText w:val="o"/>
      <w:lvlJc w:val="left"/>
      <w:pPr>
        <w:tabs>
          <w:tab w:val="num" w:pos="0"/>
        </w:tabs>
        <w:ind w:left="1440" w:hanging="360"/>
      </w:pPr>
      <w:rPr>
        <w:rFonts w:ascii="Courier New" w:hAnsi="Courier New"/>
        <w:sz w:val="20"/>
      </w:rPr>
    </w:lvl>
    <w:lvl w:ilvl="2">
      <w:numFmt w:val="bullet"/>
      <w:lvlText w:val=""/>
      <w:lvlJc w:val="left"/>
      <w:pPr>
        <w:tabs>
          <w:tab w:val="num" w:pos="0"/>
        </w:tabs>
        <w:ind w:left="2160" w:hanging="360"/>
      </w:pPr>
      <w:rPr>
        <w:rFonts w:ascii="Wingdings" w:hAnsi="Wingdings"/>
        <w:sz w:val="20"/>
      </w:rPr>
    </w:lvl>
    <w:lvl w:ilvl="3">
      <w:numFmt w:val="bullet"/>
      <w:lvlText w:val=""/>
      <w:lvlJc w:val="left"/>
      <w:pPr>
        <w:tabs>
          <w:tab w:val="num" w:pos="0"/>
        </w:tabs>
        <w:ind w:left="2880" w:hanging="360"/>
      </w:pPr>
      <w:rPr>
        <w:rFonts w:ascii="Wingdings" w:hAnsi="Wingdings"/>
        <w:sz w:val="20"/>
      </w:rPr>
    </w:lvl>
    <w:lvl w:ilvl="4">
      <w:numFmt w:val="bullet"/>
      <w:lvlText w:val=""/>
      <w:lvlJc w:val="left"/>
      <w:pPr>
        <w:tabs>
          <w:tab w:val="num" w:pos="0"/>
        </w:tabs>
        <w:ind w:left="3600" w:hanging="360"/>
      </w:pPr>
      <w:rPr>
        <w:rFonts w:ascii="Wingdings" w:hAnsi="Wingdings"/>
        <w:sz w:val="20"/>
      </w:rPr>
    </w:lvl>
    <w:lvl w:ilvl="5">
      <w:numFmt w:val="bullet"/>
      <w:lvlText w:val=""/>
      <w:lvlJc w:val="left"/>
      <w:pPr>
        <w:tabs>
          <w:tab w:val="num" w:pos="0"/>
        </w:tabs>
        <w:ind w:left="4320" w:hanging="360"/>
      </w:pPr>
      <w:rPr>
        <w:rFonts w:ascii="Wingdings" w:hAnsi="Wingdings"/>
        <w:sz w:val="20"/>
      </w:rPr>
    </w:lvl>
    <w:lvl w:ilvl="6">
      <w:numFmt w:val="bullet"/>
      <w:lvlText w:val=""/>
      <w:lvlJc w:val="left"/>
      <w:pPr>
        <w:tabs>
          <w:tab w:val="num" w:pos="0"/>
        </w:tabs>
        <w:ind w:left="5040" w:hanging="360"/>
      </w:pPr>
      <w:rPr>
        <w:rFonts w:ascii="Wingdings" w:hAnsi="Wingdings"/>
        <w:sz w:val="20"/>
      </w:rPr>
    </w:lvl>
    <w:lvl w:ilvl="7">
      <w:numFmt w:val="bullet"/>
      <w:lvlText w:val=""/>
      <w:lvlJc w:val="left"/>
      <w:pPr>
        <w:tabs>
          <w:tab w:val="num" w:pos="0"/>
        </w:tabs>
        <w:ind w:left="5760" w:hanging="360"/>
      </w:pPr>
      <w:rPr>
        <w:rFonts w:ascii="Wingdings" w:hAnsi="Wingdings"/>
        <w:sz w:val="20"/>
      </w:rPr>
    </w:lvl>
    <w:lvl w:ilvl="8">
      <w:numFmt w:val="bullet"/>
      <w:lvlText w:val=""/>
      <w:lvlJc w:val="left"/>
      <w:pPr>
        <w:tabs>
          <w:tab w:val="num" w:pos="0"/>
        </w:tabs>
        <w:ind w:left="6480" w:hanging="360"/>
      </w:pPr>
      <w:rPr>
        <w:rFonts w:ascii="Wingdings" w:hAnsi="Wingdings"/>
        <w:sz w:val="20"/>
      </w:rPr>
    </w:lvl>
  </w:abstractNum>
  <w:abstractNum w:abstractNumId="14" w15:restartNumberingAfterBreak="0">
    <w:nsid w:val="00000010"/>
    <w:multiLevelType w:val="multilevel"/>
    <w:tmpl w:val="00000010"/>
    <w:name w:val="WW8Num32"/>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1.%2.%3."/>
      <w:lvlJc w:val="left"/>
      <w:pPr>
        <w:tabs>
          <w:tab w:val="num" w:pos="0"/>
        </w:tabs>
        <w:ind w:left="2160" w:hanging="360"/>
      </w:pPr>
    </w:lvl>
    <w:lvl w:ilvl="3">
      <w:start w:val="1"/>
      <w:numFmt w:val="decimal"/>
      <w:lvlText w:val="%1.%2.%3.%4."/>
      <w:lvlJc w:val="left"/>
      <w:pPr>
        <w:tabs>
          <w:tab w:val="num" w:pos="0"/>
        </w:tabs>
        <w:ind w:left="2880" w:hanging="360"/>
      </w:pPr>
    </w:lvl>
    <w:lvl w:ilvl="4">
      <w:start w:val="1"/>
      <w:numFmt w:val="decimal"/>
      <w:lvlText w:val="%1.%2.%3.%4.%5."/>
      <w:lvlJc w:val="left"/>
      <w:pPr>
        <w:tabs>
          <w:tab w:val="num" w:pos="0"/>
        </w:tabs>
        <w:ind w:left="3600" w:hanging="360"/>
      </w:pPr>
    </w:lvl>
    <w:lvl w:ilvl="5">
      <w:start w:val="1"/>
      <w:numFmt w:val="decimal"/>
      <w:lvlText w:val="%1.%2.%3.%4.%5.%6."/>
      <w:lvlJc w:val="left"/>
      <w:pPr>
        <w:tabs>
          <w:tab w:val="num" w:pos="0"/>
        </w:tabs>
        <w:ind w:left="4320" w:hanging="360"/>
      </w:pPr>
    </w:lvl>
    <w:lvl w:ilvl="6">
      <w:start w:val="1"/>
      <w:numFmt w:val="decimal"/>
      <w:lvlText w:val="%1.%2.%3.%4.%5.%6.%7."/>
      <w:lvlJc w:val="left"/>
      <w:pPr>
        <w:tabs>
          <w:tab w:val="num" w:pos="0"/>
        </w:tabs>
        <w:ind w:left="5040" w:hanging="360"/>
      </w:pPr>
    </w:lvl>
    <w:lvl w:ilvl="7">
      <w:start w:val="1"/>
      <w:numFmt w:val="decimal"/>
      <w:lvlText w:val="%1.%2.%3.%4.%5.%6.%7.%8."/>
      <w:lvlJc w:val="left"/>
      <w:pPr>
        <w:tabs>
          <w:tab w:val="num" w:pos="0"/>
        </w:tabs>
        <w:ind w:left="5760" w:hanging="360"/>
      </w:pPr>
    </w:lvl>
    <w:lvl w:ilvl="8">
      <w:start w:val="1"/>
      <w:numFmt w:val="decimal"/>
      <w:lvlText w:val="%1.%2.%3.%4.%5.%6.%7.%8.%9."/>
      <w:lvlJc w:val="left"/>
      <w:pPr>
        <w:tabs>
          <w:tab w:val="num" w:pos="0"/>
        </w:tabs>
        <w:ind w:left="6480" w:hanging="360"/>
      </w:pPr>
    </w:lvl>
  </w:abstractNum>
  <w:abstractNum w:abstractNumId="15" w15:restartNumberingAfterBreak="0">
    <w:nsid w:val="00000011"/>
    <w:multiLevelType w:val="multilevel"/>
    <w:tmpl w:val="00000011"/>
    <w:name w:val="WW8Num34"/>
    <w:lvl w:ilvl="0">
      <w:start w:val="2"/>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1.%2.%3."/>
      <w:lvlJc w:val="left"/>
      <w:pPr>
        <w:tabs>
          <w:tab w:val="num" w:pos="0"/>
        </w:tabs>
        <w:ind w:left="2160" w:hanging="360"/>
      </w:pPr>
    </w:lvl>
    <w:lvl w:ilvl="3">
      <w:start w:val="1"/>
      <w:numFmt w:val="decimal"/>
      <w:lvlText w:val="%1.%2.%3.%4."/>
      <w:lvlJc w:val="left"/>
      <w:pPr>
        <w:tabs>
          <w:tab w:val="num" w:pos="0"/>
        </w:tabs>
        <w:ind w:left="2880" w:hanging="360"/>
      </w:pPr>
    </w:lvl>
    <w:lvl w:ilvl="4">
      <w:start w:val="1"/>
      <w:numFmt w:val="decimal"/>
      <w:lvlText w:val="%1.%2.%3.%4.%5."/>
      <w:lvlJc w:val="left"/>
      <w:pPr>
        <w:tabs>
          <w:tab w:val="num" w:pos="0"/>
        </w:tabs>
        <w:ind w:left="3600" w:hanging="360"/>
      </w:pPr>
    </w:lvl>
    <w:lvl w:ilvl="5">
      <w:start w:val="1"/>
      <w:numFmt w:val="decimal"/>
      <w:lvlText w:val="%1.%2.%3.%4.%5.%6."/>
      <w:lvlJc w:val="left"/>
      <w:pPr>
        <w:tabs>
          <w:tab w:val="num" w:pos="0"/>
        </w:tabs>
        <w:ind w:left="4320" w:hanging="360"/>
      </w:pPr>
    </w:lvl>
    <w:lvl w:ilvl="6">
      <w:start w:val="1"/>
      <w:numFmt w:val="decimal"/>
      <w:lvlText w:val="%1.%2.%3.%4.%5.%6.%7."/>
      <w:lvlJc w:val="left"/>
      <w:pPr>
        <w:tabs>
          <w:tab w:val="num" w:pos="0"/>
        </w:tabs>
        <w:ind w:left="5040" w:hanging="360"/>
      </w:pPr>
    </w:lvl>
    <w:lvl w:ilvl="7">
      <w:start w:val="1"/>
      <w:numFmt w:val="decimal"/>
      <w:lvlText w:val="%1.%2.%3.%4.%5.%6.%7.%8."/>
      <w:lvlJc w:val="left"/>
      <w:pPr>
        <w:tabs>
          <w:tab w:val="num" w:pos="0"/>
        </w:tabs>
        <w:ind w:left="5760" w:hanging="360"/>
      </w:pPr>
    </w:lvl>
    <w:lvl w:ilvl="8">
      <w:start w:val="1"/>
      <w:numFmt w:val="decimal"/>
      <w:lvlText w:val="%1.%2.%3.%4.%5.%6.%7.%8.%9."/>
      <w:lvlJc w:val="left"/>
      <w:pPr>
        <w:tabs>
          <w:tab w:val="num" w:pos="0"/>
        </w:tabs>
        <w:ind w:left="6480" w:hanging="360"/>
      </w:pPr>
    </w:lvl>
  </w:abstractNum>
  <w:abstractNum w:abstractNumId="16" w15:restartNumberingAfterBreak="0">
    <w:nsid w:val="00000013"/>
    <w:multiLevelType w:val="multilevel"/>
    <w:tmpl w:val="00000013"/>
    <w:name w:val="WW8Num37"/>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1.%2.%3."/>
      <w:lvlJc w:val="left"/>
      <w:pPr>
        <w:tabs>
          <w:tab w:val="num" w:pos="0"/>
        </w:tabs>
        <w:ind w:left="2160" w:hanging="360"/>
      </w:pPr>
    </w:lvl>
    <w:lvl w:ilvl="3">
      <w:start w:val="1"/>
      <w:numFmt w:val="decimal"/>
      <w:lvlText w:val="%1.%2.%3.%4."/>
      <w:lvlJc w:val="left"/>
      <w:pPr>
        <w:tabs>
          <w:tab w:val="num" w:pos="0"/>
        </w:tabs>
        <w:ind w:left="2880" w:hanging="360"/>
      </w:pPr>
    </w:lvl>
    <w:lvl w:ilvl="4">
      <w:start w:val="1"/>
      <w:numFmt w:val="decimal"/>
      <w:lvlText w:val="%1.%2.%3.%4.%5."/>
      <w:lvlJc w:val="left"/>
      <w:pPr>
        <w:tabs>
          <w:tab w:val="num" w:pos="0"/>
        </w:tabs>
        <w:ind w:left="3600" w:hanging="360"/>
      </w:pPr>
    </w:lvl>
    <w:lvl w:ilvl="5">
      <w:start w:val="1"/>
      <w:numFmt w:val="decimal"/>
      <w:lvlText w:val="%1.%2.%3.%4.%5.%6."/>
      <w:lvlJc w:val="left"/>
      <w:pPr>
        <w:tabs>
          <w:tab w:val="num" w:pos="0"/>
        </w:tabs>
        <w:ind w:left="4320" w:hanging="360"/>
      </w:pPr>
    </w:lvl>
    <w:lvl w:ilvl="6">
      <w:start w:val="1"/>
      <w:numFmt w:val="decimal"/>
      <w:lvlText w:val="%1.%2.%3.%4.%5.%6.%7."/>
      <w:lvlJc w:val="left"/>
      <w:pPr>
        <w:tabs>
          <w:tab w:val="num" w:pos="0"/>
        </w:tabs>
        <w:ind w:left="5040" w:hanging="360"/>
      </w:pPr>
    </w:lvl>
    <w:lvl w:ilvl="7">
      <w:start w:val="1"/>
      <w:numFmt w:val="decimal"/>
      <w:lvlText w:val="%1.%2.%3.%4.%5.%6.%7.%8."/>
      <w:lvlJc w:val="left"/>
      <w:pPr>
        <w:tabs>
          <w:tab w:val="num" w:pos="0"/>
        </w:tabs>
        <w:ind w:left="5760" w:hanging="360"/>
      </w:pPr>
    </w:lvl>
    <w:lvl w:ilvl="8">
      <w:start w:val="1"/>
      <w:numFmt w:val="decimal"/>
      <w:lvlText w:val="%1.%2.%3.%4.%5.%6.%7.%8.%9."/>
      <w:lvlJc w:val="left"/>
      <w:pPr>
        <w:tabs>
          <w:tab w:val="num" w:pos="0"/>
        </w:tabs>
        <w:ind w:left="6480" w:hanging="360"/>
      </w:pPr>
    </w:lvl>
  </w:abstractNum>
  <w:abstractNum w:abstractNumId="17" w15:restartNumberingAfterBreak="0">
    <w:nsid w:val="00000014"/>
    <w:multiLevelType w:val="multilevel"/>
    <w:tmpl w:val="00000014"/>
    <w:name w:val="WW8Num38"/>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1.%2.%3."/>
      <w:lvlJc w:val="left"/>
      <w:pPr>
        <w:tabs>
          <w:tab w:val="num" w:pos="0"/>
        </w:tabs>
        <w:ind w:left="2160" w:hanging="360"/>
      </w:pPr>
    </w:lvl>
    <w:lvl w:ilvl="3">
      <w:start w:val="1"/>
      <w:numFmt w:val="decimal"/>
      <w:lvlText w:val="%1.%2.%3.%4."/>
      <w:lvlJc w:val="left"/>
      <w:pPr>
        <w:tabs>
          <w:tab w:val="num" w:pos="0"/>
        </w:tabs>
        <w:ind w:left="2880" w:hanging="360"/>
      </w:pPr>
    </w:lvl>
    <w:lvl w:ilvl="4">
      <w:start w:val="1"/>
      <w:numFmt w:val="decimal"/>
      <w:lvlText w:val="%1.%2.%3.%4.%5."/>
      <w:lvlJc w:val="left"/>
      <w:pPr>
        <w:tabs>
          <w:tab w:val="num" w:pos="0"/>
        </w:tabs>
        <w:ind w:left="3600" w:hanging="360"/>
      </w:pPr>
    </w:lvl>
    <w:lvl w:ilvl="5">
      <w:start w:val="1"/>
      <w:numFmt w:val="decimal"/>
      <w:lvlText w:val="%1.%2.%3.%4.%5.%6."/>
      <w:lvlJc w:val="left"/>
      <w:pPr>
        <w:tabs>
          <w:tab w:val="num" w:pos="0"/>
        </w:tabs>
        <w:ind w:left="4320" w:hanging="360"/>
      </w:pPr>
    </w:lvl>
    <w:lvl w:ilvl="6">
      <w:start w:val="1"/>
      <w:numFmt w:val="decimal"/>
      <w:lvlText w:val="%1.%2.%3.%4.%5.%6.%7."/>
      <w:lvlJc w:val="left"/>
      <w:pPr>
        <w:tabs>
          <w:tab w:val="num" w:pos="0"/>
        </w:tabs>
        <w:ind w:left="5040" w:hanging="360"/>
      </w:pPr>
    </w:lvl>
    <w:lvl w:ilvl="7">
      <w:start w:val="1"/>
      <w:numFmt w:val="decimal"/>
      <w:lvlText w:val="%1.%2.%3.%4.%5.%6.%7.%8."/>
      <w:lvlJc w:val="left"/>
      <w:pPr>
        <w:tabs>
          <w:tab w:val="num" w:pos="0"/>
        </w:tabs>
        <w:ind w:left="5760" w:hanging="360"/>
      </w:pPr>
    </w:lvl>
    <w:lvl w:ilvl="8">
      <w:start w:val="1"/>
      <w:numFmt w:val="decimal"/>
      <w:lvlText w:val="%1.%2.%3.%4.%5.%6.%7.%8.%9."/>
      <w:lvlJc w:val="left"/>
      <w:pPr>
        <w:tabs>
          <w:tab w:val="num" w:pos="0"/>
        </w:tabs>
        <w:ind w:left="6480" w:hanging="360"/>
      </w:pPr>
    </w:lvl>
  </w:abstractNum>
  <w:abstractNum w:abstractNumId="18" w15:restartNumberingAfterBreak="0">
    <w:nsid w:val="00000015"/>
    <w:multiLevelType w:val="multilevel"/>
    <w:tmpl w:val="00000015"/>
    <w:name w:val="WW8Num39"/>
    <w:lvl w:ilvl="0">
      <w:start w:val="2"/>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1.%2.%3."/>
      <w:lvlJc w:val="left"/>
      <w:pPr>
        <w:tabs>
          <w:tab w:val="num" w:pos="0"/>
        </w:tabs>
        <w:ind w:left="2160" w:hanging="360"/>
      </w:pPr>
    </w:lvl>
    <w:lvl w:ilvl="3">
      <w:start w:val="1"/>
      <w:numFmt w:val="decimal"/>
      <w:lvlText w:val="%1.%2.%3.%4."/>
      <w:lvlJc w:val="left"/>
      <w:pPr>
        <w:tabs>
          <w:tab w:val="num" w:pos="0"/>
        </w:tabs>
        <w:ind w:left="2880" w:hanging="360"/>
      </w:pPr>
    </w:lvl>
    <w:lvl w:ilvl="4">
      <w:start w:val="1"/>
      <w:numFmt w:val="decimal"/>
      <w:lvlText w:val="%1.%2.%3.%4.%5."/>
      <w:lvlJc w:val="left"/>
      <w:pPr>
        <w:tabs>
          <w:tab w:val="num" w:pos="0"/>
        </w:tabs>
        <w:ind w:left="3600" w:hanging="360"/>
      </w:pPr>
    </w:lvl>
    <w:lvl w:ilvl="5">
      <w:start w:val="1"/>
      <w:numFmt w:val="decimal"/>
      <w:lvlText w:val="%1.%2.%3.%4.%5.%6."/>
      <w:lvlJc w:val="left"/>
      <w:pPr>
        <w:tabs>
          <w:tab w:val="num" w:pos="0"/>
        </w:tabs>
        <w:ind w:left="4320" w:hanging="360"/>
      </w:pPr>
    </w:lvl>
    <w:lvl w:ilvl="6">
      <w:start w:val="1"/>
      <w:numFmt w:val="decimal"/>
      <w:lvlText w:val="%1.%2.%3.%4.%5.%6.%7."/>
      <w:lvlJc w:val="left"/>
      <w:pPr>
        <w:tabs>
          <w:tab w:val="num" w:pos="0"/>
        </w:tabs>
        <w:ind w:left="5040" w:hanging="360"/>
      </w:pPr>
    </w:lvl>
    <w:lvl w:ilvl="7">
      <w:start w:val="1"/>
      <w:numFmt w:val="decimal"/>
      <w:lvlText w:val="%1.%2.%3.%4.%5.%6.%7.%8."/>
      <w:lvlJc w:val="left"/>
      <w:pPr>
        <w:tabs>
          <w:tab w:val="num" w:pos="0"/>
        </w:tabs>
        <w:ind w:left="5760" w:hanging="360"/>
      </w:pPr>
    </w:lvl>
    <w:lvl w:ilvl="8">
      <w:start w:val="1"/>
      <w:numFmt w:val="decimal"/>
      <w:lvlText w:val="%1.%2.%3.%4.%5.%6.%7.%8.%9."/>
      <w:lvlJc w:val="left"/>
      <w:pPr>
        <w:tabs>
          <w:tab w:val="num" w:pos="0"/>
        </w:tabs>
        <w:ind w:left="6480" w:hanging="360"/>
      </w:pPr>
    </w:lvl>
  </w:abstractNum>
  <w:abstractNum w:abstractNumId="19" w15:restartNumberingAfterBreak="0">
    <w:nsid w:val="00000016"/>
    <w:multiLevelType w:val="multilevel"/>
    <w:tmpl w:val="00000016"/>
    <w:name w:val="WW8Num43"/>
    <w:lvl w:ilvl="0">
      <w:start w:val="4"/>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1.%2.%3."/>
      <w:lvlJc w:val="left"/>
      <w:pPr>
        <w:tabs>
          <w:tab w:val="num" w:pos="0"/>
        </w:tabs>
        <w:ind w:left="2160" w:hanging="360"/>
      </w:pPr>
    </w:lvl>
    <w:lvl w:ilvl="3">
      <w:start w:val="1"/>
      <w:numFmt w:val="decimal"/>
      <w:lvlText w:val="%1.%2.%3.%4."/>
      <w:lvlJc w:val="left"/>
      <w:pPr>
        <w:tabs>
          <w:tab w:val="num" w:pos="0"/>
        </w:tabs>
        <w:ind w:left="2880" w:hanging="360"/>
      </w:pPr>
    </w:lvl>
    <w:lvl w:ilvl="4">
      <w:start w:val="1"/>
      <w:numFmt w:val="decimal"/>
      <w:lvlText w:val="%1.%2.%3.%4.%5."/>
      <w:lvlJc w:val="left"/>
      <w:pPr>
        <w:tabs>
          <w:tab w:val="num" w:pos="0"/>
        </w:tabs>
        <w:ind w:left="3600" w:hanging="360"/>
      </w:pPr>
    </w:lvl>
    <w:lvl w:ilvl="5">
      <w:start w:val="1"/>
      <w:numFmt w:val="decimal"/>
      <w:lvlText w:val="%1.%2.%3.%4.%5.%6."/>
      <w:lvlJc w:val="left"/>
      <w:pPr>
        <w:tabs>
          <w:tab w:val="num" w:pos="0"/>
        </w:tabs>
        <w:ind w:left="4320" w:hanging="360"/>
      </w:pPr>
    </w:lvl>
    <w:lvl w:ilvl="6">
      <w:start w:val="1"/>
      <w:numFmt w:val="decimal"/>
      <w:lvlText w:val="%1.%2.%3.%4.%5.%6.%7."/>
      <w:lvlJc w:val="left"/>
      <w:pPr>
        <w:tabs>
          <w:tab w:val="num" w:pos="0"/>
        </w:tabs>
        <w:ind w:left="5040" w:hanging="360"/>
      </w:pPr>
    </w:lvl>
    <w:lvl w:ilvl="7">
      <w:start w:val="1"/>
      <w:numFmt w:val="decimal"/>
      <w:lvlText w:val="%1.%2.%3.%4.%5.%6.%7.%8."/>
      <w:lvlJc w:val="left"/>
      <w:pPr>
        <w:tabs>
          <w:tab w:val="num" w:pos="0"/>
        </w:tabs>
        <w:ind w:left="5760" w:hanging="360"/>
      </w:pPr>
    </w:lvl>
    <w:lvl w:ilvl="8">
      <w:start w:val="1"/>
      <w:numFmt w:val="decimal"/>
      <w:lvlText w:val="%1.%2.%3.%4.%5.%6.%7.%8.%9."/>
      <w:lvlJc w:val="left"/>
      <w:pPr>
        <w:tabs>
          <w:tab w:val="num" w:pos="0"/>
        </w:tabs>
        <w:ind w:left="6480" w:hanging="360"/>
      </w:pPr>
    </w:lvl>
  </w:abstractNum>
  <w:abstractNum w:abstractNumId="20" w15:restartNumberingAfterBreak="0">
    <w:nsid w:val="00000017"/>
    <w:multiLevelType w:val="multilevel"/>
    <w:tmpl w:val="00000017"/>
    <w:name w:val="WW8Num44"/>
    <w:lvl w:ilvl="0">
      <w:numFmt w:val="bullet"/>
      <w:lvlText w:val=""/>
      <w:lvlJc w:val="left"/>
      <w:pPr>
        <w:tabs>
          <w:tab w:val="num" w:pos="0"/>
        </w:tabs>
        <w:ind w:left="720" w:hanging="360"/>
      </w:pPr>
      <w:rPr>
        <w:rFonts w:ascii="Symbol" w:hAnsi="Symbol"/>
        <w:sz w:val="20"/>
      </w:rPr>
    </w:lvl>
    <w:lvl w:ilvl="1">
      <w:numFmt w:val="bullet"/>
      <w:lvlText w:val="o"/>
      <w:lvlJc w:val="left"/>
      <w:pPr>
        <w:tabs>
          <w:tab w:val="num" w:pos="0"/>
        </w:tabs>
        <w:ind w:left="1440" w:hanging="360"/>
      </w:pPr>
      <w:rPr>
        <w:rFonts w:ascii="Courier New" w:hAnsi="Courier New"/>
        <w:sz w:val="20"/>
      </w:rPr>
    </w:lvl>
    <w:lvl w:ilvl="2">
      <w:numFmt w:val="bullet"/>
      <w:lvlText w:val=""/>
      <w:lvlJc w:val="left"/>
      <w:pPr>
        <w:tabs>
          <w:tab w:val="num" w:pos="0"/>
        </w:tabs>
        <w:ind w:left="2160" w:hanging="360"/>
      </w:pPr>
      <w:rPr>
        <w:rFonts w:ascii="Wingdings" w:hAnsi="Wingdings"/>
        <w:sz w:val="20"/>
      </w:rPr>
    </w:lvl>
    <w:lvl w:ilvl="3">
      <w:numFmt w:val="bullet"/>
      <w:lvlText w:val=""/>
      <w:lvlJc w:val="left"/>
      <w:pPr>
        <w:tabs>
          <w:tab w:val="num" w:pos="0"/>
        </w:tabs>
        <w:ind w:left="2880" w:hanging="360"/>
      </w:pPr>
      <w:rPr>
        <w:rFonts w:ascii="Wingdings" w:hAnsi="Wingdings"/>
        <w:sz w:val="20"/>
      </w:rPr>
    </w:lvl>
    <w:lvl w:ilvl="4">
      <w:numFmt w:val="bullet"/>
      <w:lvlText w:val=""/>
      <w:lvlJc w:val="left"/>
      <w:pPr>
        <w:tabs>
          <w:tab w:val="num" w:pos="0"/>
        </w:tabs>
        <w:ind w:left="3600" w:hanging="360"/>
      </w:pPr>
      <w:rPr>
        <w:rFonts w:ascii="Wingdings" w:hAnsi="Wingdings"/>
        <w:sz w:val="20"/>
      </w:rPr>
    </w:lvl>
    <w:lvl w:ilvl="5">
      <w:numFmt w:val="bullet"/>
      <w:lvlText w:val=""/>
      <w:lvlJc w:val="left"/>
      <w:pPr>
        <w:tabs>
          <w:tab w:val="num" w:pos="0"/>
        </w:tabs>
        <w:ind w:left="4320" w:hanging="360"/>
      </w:pPr>
      <w:rPr>
        <w:rFonts w:ascii="Wingdings" w:hAnsi="Wingdings"/>
        <w:sz w:val="20"/>
      </w:rPr>
    </w:lvl>
    <w:lvl w:ilvl="6">
      <w:numFmt w:val="bullet"/>
      <w:lvlText w:val=""/>
      <w:lvlJc w:val="left"/>
      <w:pPr>
        <w:tabs>
          <w:tab w:val="num" w:pos="0"/>
        </w:tabs>
        <w:ind w:left="5040" w:hanging="360"/>
      </w:pPr>
      <w:rPr>
        <w:rFonts w:ascii="Wingdings" w:hAnsi="Wingdings"/>
        <w:sz w:val="20"/>
      </w:rPr>
    </w:lvl>
    <w:lvl w:ilvl="7">
      <w:numFmt w:val="bullet"/>
      <w:lvlText w:val=""/>
      <w:lvlJc w:val="left"/>
      <w:pPr>
        <w:tabs>
          <w:tab w:val="num" w:pos="0"/>
        </w:tabs>
        <w:ind w:left="5760" w:hanging="360"/>
      </w:pPr>
      <w:rPr>
        <w:rFonts w:ascii="Wingdings" w:hAnsi="Wingdings"/>
        <w:sz w:val="20"/>
      </w:rPr>
    </w:lvl>
    <w:lvl w:ilvl="8">
      <w:numFmt w:val="bullet"/>
      <w:lvlText w:val=""/>
      <w:lvlJc w:val="left"/>
      <w:pPr>
        <w:tabs>
          <w:tab w:val="num" w:pos="0"/>
        </w:tabs>
        <w:ind w:left="6480" w:hanging="360"/>
      </w:pPr>
      <w:rPr>
        <w:rFonts w:ascii="Wingdings" w:hAnsi="Wingdings"/>
        <w:sz w:val="20"/>
      </w:rPr>
    </w:lvl>
  </w:abstractNum>
  <w:abstractNum w:abstractNumId="21" w15:restartNumberingAfterBreak="0">
    <w:nsid w:val="00000019"/>
    <w:multiLevelType w:val="multilevel"/>
    <w:tmpl w:val="00000019"/>
    <w:name w:val="WW8Num47"/>
    <w:lvl w:ilvl="0">
      <w:start w:val="3"/>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1.%2.%3."/>
      <w:lvlJc w:val="left"/>
      <w:pPr>
        <w:tabs>
          <w:tab w:val="num" w:pos="0"/>
        </w:tabs>
        <w:ind w:left="2160" w:hanging="360"/>
      </w:pPr>
    </w:lvl>
    <w:lvl w:ilvl="3">
      <w:start w:val="1"/>
      <w:numFmt w:val="decimal"/>
      <w:lvlText w:val="%1.%2.%3.%4."/>
      <w:lvlJc w:val="left"/>
      <w:pPr>
        <w:tabs>
          <w:tab w:val="num" w:pos="0"/>
        </w:tabs>
        <w:ind w:left="2880" w:hanging="360"/>
      </w:pPr>
    </w:lvl>
    <w:lvl w:ilvl="4">
      <w:start w:val="1"/>
      <w:numFmt w:val="decimal"/>
      <w:lvlText w:val="%1.%2.%3.%4.%5."/>
      <w:lvlJc w:val="left"/>
      <w:pPr>
        <w:tabs>
          <w:tab w:val="num" w:pos="0"/>
        </w:tabs>
        <w:ind w:left="3600" w:hanging="360"/>
      </w:pPr>
    </w:lvl>
    <w:lvl w:ilvl="5">
      <w:start w:val="1"/>
      <w:numFmt w:val="decimal"/>
      <w:lvlText w:val="%1.%2.%3.%4.%5.%6."/>
      <w:lvlJc w:val="left"/>
      <w:pPr>
        <w:tabs>
          <w:tab w:val="num" w:pos="0"/>
        </w:tabs>
        <w:ind w:left="4320" w:hanging="360"/>
      </w:pPr>
    </w:lvl>
    <w:lvl w:ilvl="6">
      <w:start w:val="1"/>
      <w:numFmt w:val="decimal"/>
      <w:lvlText w:val="%1.%2.%3.%4.%5.%6.%7."/>
      <w:lvlJc w:val="left"/>
      <w:pPr>
        <w:tabs>
          <w:tab w:val="num" w:pos="0"/>
        </w:tabs>
        <w:ind w:left="5040" w:hanging="360"/>
      </w:pPr>
    </w:lvl>
    <w:lvl w:ilvl="7">
      <w:start w:val="1"/>
      <w:numFmt w:val="decimal"/>
      <w:lvlText w:val="%1.%2.%3.%4.%5.%6.%7.%8."/>
      <w:lvlJc w:val="left"/>
      <w:pPr>
        <w:tabs>
          <w:tab w:val="num" w:pos="0"/>
        </w:tabs>
        <w:ind w:left="5760" w:hanging="360"/>
      </w:pPr>
    </w:lvl>
    <w:lvl w:ilvl="8">
      <w:start w:val="1"/>
      <w:numFmt w:val="decimal"/>
      <w:lvlText w:val="%1.%2.%3.%4.%5.%6.%7.%8.%9."/>
      <w:lvlJc w:val="left"/>
      <w:pPr>
        <w:tabs>
          <w:tab w:val="num" w:pos="0"/>
        </w:tabs>
        <w:ind w:left="6480" w:hanging="360"/>
      </w:pPr>
    </w:lvl>
  </w:abstractNum>
  <w:abstractNum w:abstractNumId="22" w15:restartNumberingAfterBreak="0">
    <w:nsid w:val="0000001A"/>
    <w:multiLevelType w:val="multilevel"/>
    <w:tmpl w:val="0000001A"/>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1.%2.%3."/>
      <w:lvlJc w:val="left"/>
      <w:pPr>
        <w:tabs>
          <w:tab w:val="num" w:pos="0"/>
        </w:tabs>
        <w:ind w:left="2160" w:hanging="360"/>
      </w:pPr>
    </w:lvl>
    <w:lvl w:ilvl="3">
      <w:start w:val="1"/>
      <w:numFmt w:val="decimal"/>
      <w:lvlText w:val="%1.%2.%3.%4."/>
      <w:lvlJc w:val="left"/>
      <w:pPr>
        <w:tabs>
          <w:tab w:val="num" w:pos="0"/>
        </w:tabs>
        <w:ind w:left="2880" w:hanging="360"/>
      </w:pPr>
    </w:lvl>
    <w:lvl w:ilvl="4">
      <w:start w:val="1"/>
      <w:numFmt w:val="decimal"/>
      <w:lvlText w:val="%1.%2.%3.%4.%5."/>
      <w:lvlJc w:val="left"/>
      <w:pPr>
        <w:tabs>
          <w:tab w:val="num" w:pos="0"/>
        </w:tabs>
        <w:ind w:left="3600" w:hanging="360"/>
      </w:pPr>
    </w:lvl>
    <w:lvl w:ilvl="5">
      <w:start w:val="1"/>
      <w:numFmt w:val="decimal"/>
      <w:lvlText w:val="%1.%2.%3.%4.%5.%6."/>
      <w:lvlJc w:val="left"/>
      <w:pPr>
        <w:tabs>
          <w:tab w:val="num" w:pos="0"/>
        </w:tabs>
        <w:ind w:left="4320" w:hanging="360"/>
      </w:pPr>
    </w:lvl>
    <w:lvl w:ilvl="6">
      <w:start w:val="1"/>
      <w:numFmt w:val="decimal"/>
      <w:lvlText w:val="%1.%2.%3.%4.%5.%6.%7."/>
      <w:lvlJc w:val="left"/>
      <w:pPr>
        <w:tabs>
          <w:tab w:val="num" w:pos="0"/>
        </w:tabs>
        <w:ind w:left="5040" w:hanging="360"/>
      </w:pPr>
    </w:lvl>
    <w:lvl w:ilvl="7">
      <w:start w:val="1"/>
      <w:numFmt w:val="decimal"/>
      <w:lvlText w:val="%1.%2.%3.%4.%5.%6.%7.%8."/>
      <w:lvlJc w:val="left"/>
      <w:pPr>
        <w:tabs>
          <w:tab w:val="num" w:pos="0"/>
        </w:tabs>
        <w:ind w:left="5760" w:hanging="360"/>
      </w:pPr>
    </w:lvl>
    <w:lvl w:ilvl="8">
      <w:start w:val="1"/>
      <w:numFmt w:val="decimal"/>
      <w:lvlText w:val="%1.%2.%3.%4.%5.%6.%7.%8.%9."/>
      <w:lvlJc w:val="left"/>
      <w:pPr>
        <w:tabs>
          <w:tab w:val="num" w:pos="0"/>
        </w:tabs>
        <w:ind w:left="6480" w:hanging="360"/>
      </w:pPr>
    </w:lvl>
  </w:abstractNum>
  <w:abstractNum w:abstractNumId="23" w15:restartNumberingAfterBreak="0">
    <w:nsid w:val="0000001B"/>
    <w:multiLevelType w:val="multilevel"/>
    <w:tmpl w:val="0000001B"/>
    <w:name w:val="WW8Num50"/>
    <w:lvl w:ilvl="0">
      <w:start w:val="4"/>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1.%2.%3."/>
      <w:lvlJc w:val="left"/>
      <w:pPr>
        <w:tabs>
          <w:tab w:val="num" w:pos="0"/>
        </w:tabs>
        <w:ind w:left="2160" w:hanging="360"/>
      </w:pPr>
    </w:lvl>
    <w:lvl w:ilvl="3">
      <w:start w:val="1"/>
      <w:numFmt w:val="decimal"/>
      <w:lvlText w:val="%1.%2.%3.%4."/>
      <w:lvlJc w:val="left"/>
      <w:pPr>
        <w:tabs>
          <w:tab w:val="num" w:pos="0"/>
        </w:tabs>
        <w:ind w:left="2880" w:hanging="360"/>
      </w:pPr>
    </w:lvl>
    <w:lvl w:ilvl="4">
      <w:start w:val="1"/>
      <w:numFmt w:val="decimal"/>
      <w:lvlText w:val="%1.%2.%3.%4.%5."/>
      <w:lvlJc w:val="left"/>
      <w:pPr>
        <w:tabs>
          <w:tab w:val="num" w:pos="0"/>
        </w:tabs>
        <w:ind w:left="3600" w:hanging="360"/>
      </w:pPr>
    </w:lvl>
    <w:lvl w:ilvl="5">
      <w:start w:val="1"/>
      <w:numFmt w:val="decimal"/>
      <w:lvlText w:val="%1.%2.%3.%4.%5.%6."/>
      <w:lvlJc w:val="left"/>
      <w:pPr>
        <w:tabs>
          <w:tab w:val="num" w:pos="0"/>
        </w:tabs>
        <w:ind w:left="4320" w:hanging="360"/>
      </w:pPr>
    </w:lvl>
    <w:lvl w:ilvl="6">
      <w:start w:val="1"/>
      <w:numFmt w:val="decimal"/>
      <w:lvlText w:val="%1.%2.%3.%4.%5.%6.%7."/>
      <w:lvlJc w:val="left"/>
      <w:pPr>
        <w:tabs>
          <w:tab w:val="num" w:pos="0"/>
        </w:tabs>
        <w:ind w:left="5040" w:hanging="360"/>
      </w:pPr>
    </w:lvl>
    <w:lvl w:ilvl="7">
      <w:start w:val="1"/>
      <w:numFmt w:val="decimal"/>
      <w:lvlText w:val="%1.%2.%3.%4.%5.%6.%7.%8."/>
      <w:lvlJc w:val="left"/>
      <w:pPr>
        <w:tabs>
          <w:tab w:val="num" w:pos="0"/>
        </w:tabs>
        <w:ind w:left="5760" w:hanging="360"/>
      </w:pPr>
    </w:lvl>
    <w:lvl w:ilvl="8">
      <w:start w:val="1"/>
      <w:numFmt w:val="decimal"/>
      <w:lvlText w:val="%1.%2.%3.%4.%5.%6.%7.%8.%9."/>
      <w:lvlJc w:val="left"/>
      <w:pPr>
        <w:tabs>
          <w:tab w:val="num" w:pos="0"/>
        </w:tabs>
        <w:ind w:left="6480" w:hanging="360"/>
      </w:pPr>
    </w:lvl>
  </w:abstractNum>
  <w:abstractNum w:abstractNumId="24" w15:restartNumberingAfterBreak="0">
    <w:nsid w:val="04C106B0"/>
    <w:multiLevelType w:val="hybridMultilevel"/>
    <w:tmpl w:val="A06238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055D61E3"/>
    <w:multiLevelType w:val="hybridMultilevel"/>
    <w:tmpl w:val="297A875A"/>
    <w:name w:val="WW8Num422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6" w15:restartNumberingAfterBreak="0">
    <w:nsid w:val="17BE053E"/>
    <w:multiLevelType w:val="hybridMultilevel"/>
    <w:tmpl w:val="8E42FA74"/>
    <w:name w:val="WW8Num42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18BB7C65"/>
    <w:multiLevelType w:val="hybridMultilevel"/>
    <w:tmpl w:val="2C647054"/>
    <w:lvl w:ilvl="0" w:tplc="08090001">
      <w:start w:val="1"/>
      <w:numFmt w:val="bullet"/>
      <w:lvlText w:val=""/>
      <w:lvlJc w:val="left"/>
      <w:pPr>
        <w:tabs>
          <w:tab w:val="num" w:pos="1800"/>
        </w:tabs>
        <w:ind w:left="1800" w:hanging="360"/>
      </w:pPr>
      <w:rPr>
        <w:rFonts w:ascii="Symbol" w:hAnsi="Symbol" w:hint="default"/>
      </w:rPr>
    </w:lvl>
    <w:lvl w:ilvl="1" w:tplc="08090003">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28" w15:restartNumberingAfterBreak="0">
    <w:nsid w:val="1EFB335B"/>
    <w:multiLevelType w:val="hybridMultilevel"/>
    <w:tmpl w:val="B7467302"/>
    <w:lvl w:ilvl="0" w:tplc="7A58EBA8">
      <w:start w:val="1"/>
      <w:numFmt w:val="bullet"/>
      <w:lvlText w:val="•"/>
      <w:lvlJc w:val="left"/>
      <w:pPr>
        <w:tabs>
          <w:tab w:val="num" w:pos="720"/>
        </w:tabs>
        <w:ind w:left="720" w:hanging="360"/>
      </w:pPr>
      <w:rPr>
        <w:rFonts w:ascii="Arial" w:hAnsi="Arial" w:hint="default"/>
      </w:rPr>
    </w:lvl>
    <w:lvl w:ilvl="1" w:tplc="1A16FE9E" w:tentative="1">
      <w:start w:val="1"/>
      <w:numFmt w:val="bullet"/>
      <w:lvlText w:val="•"/>
      <w:lvlJc w:val="left"/>
      <w:pPr>
        <w:tabs>
          <w:tab w:val="num" w:pos="1440"/>
        </w:tabs>
        <w:ind w:left="1440" w:hanging="360"/>
      </w:pPr>
      <w:rPr>
        <w:rFonts w:ascii="Arial" w:hAnsi="Arial" w:hint="default"/>
      </w:rPr>
    </w:lvl>
    <w:lvl w:ilvl="2" w:tplc="75E42D02" w:tentative="1">
      <w:start w:val="1"/>
      <w:numFmt w:val="bullet"/>
      <w:lvlText w:val="•"/>
      <w:lvlJc w:val="left"/>
      <w:pPr>
        <w:tabs>
          <w:tab w:val="num" w:pos="2160"/>
        </w:tabs>
        <w:ind w:left="2160" w:hanging="360"/>
      </w:pPr>
      <w:rPr>
        <w:rFonts w:ascii="Arial" w:hAnsi="Arial" w:hint="default"/>
      </w:rPr>
    </w:lvl>
    <w:lvl w:ilvl="3" w:tplc="16B0DEBC" w:tentative="1">
      <w:start w:val="1"/>
      <w:numFmt w:val="bullet"/>
      <w:lvlText w:val="•"/>
      <w:lvlJc w:val="left"/>
      <w:pPr>
        <w:tabs>
          <w:tab w:val="num" w:pos="2880"/>
        </w:tabs>
        <w:ind w:left="2880" w:hanging="360"/>
      </w:pPr>
      <w:rPr>
        <w:rFonts w:ascii="Arial" w:hAnsi="Arial" w:hint="default"/>
      </w:rPr>
    </w:lvl>
    <w:lvl w:ilvl="4" w:tplc="7478B106" w:tentative="1">
      <w:start w:val="1"/>
      <w:numFmt w:val="bullet"/>
      <w:lvlText w:val="•"/>
      <w:lvlJc w:val="left"/>
      <w:pPr>
        <w:tabs>
          <w:tab w:val="num" w:pos="3600"/>
        </w:tabs>
        <w:ind w:left="3600" w:hanging="360"/>
      </w:pPr>
      <w:rPr>
        <w:rFonts w:ascii="Arial" w:hAnsi="Arial" w:hint="default"/>
      </w:rPr>
    </w:lvl>
    <w:lvl w:ilvl="5" w:tplc="A20E9874" w:tentative="1">
      <w:start w:val="1"/>
      <w:numFmt w:val="bullet"/>
      <w:lvlText w:val="•"/>
      <w:lvlJc w:val="left"/>
      <w:pPr>
        <w:tabs>
          <w:tab w:val="num" w:pos="4320"/>
        </w:tabs>
        <w:ind w:left="4320" w:hanging="360"/>
      </w:pPr>
      <w:rPr>
        <w:rFonts w:ascii="Arial" w:hAnsi="Arial" w:hint="default"/>
      </w:rPr>
    </w:lvl>
    <w:lvl w:ilvl="6" w:tplc="175A1860" w:tentative="1">
      <w:start w:val="1"/>
      <w:numFmt w:val="bullet"/>
      <w:lvlText w:val="•"/>
      <w:lvlJc w:val="left"/>
      <w:pPr>
        <w:tabs>
          <w:tab w:val="num" w:pos="5040"/>
        </w:tabs>
        <w:ind w:left="5040" w:hanging="360"/>
      </w:pPr>
      <w:rPr>
        <w:rFonts w:ascii="Arial" w:hAnsi="Arial" w:hint="default"/>
      </w:rPr>
    </w:lvl>
    <w:lvl w:ilvl="7" w:tplc="89C833FE" w:tentative="1">
      <w:start w:val="1"/>
      <w:numFmt w:val="bullet"/>
      <w:lvlText w:val="•"/>
      <w:lvlJc w:val="left"/>
      <w:pPr>
        <w:tabs>
          <w:tab w:val="num" w:pos="5760"/>
        </w:tabs>
        <w:ind w:left="5760" w:hanging="360"/>
      </w:pPr>
      <w:rPr>
        <w:rFonts w:ascii="Arial" w:hAnsi="Arial" w:hint="default"/>
      </w:rPr>
    </w:lvl>
    <w:lvl w:ilvl="8" w:tplc="F9EEDA0C"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1FA8365C"/>
    <w:multiLevelType w:val="hybridMultilevel"/>
    <w:tmpl w:val="2B82858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29EB5EFB"/>
    <w:multiLevelType w:val="multilevel"/>
    <w:tmpl w:val="18A0228A"/>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1.%2.%3."/>
      <w:lvlJc w:val="left"/>
      <w:pPr>
        <w:tabs>
          <w:tab w:val="num" w:pos="0"/>
        </w:tabs>
        <w:ind w:left="2160" w:hanging="360"/>
      </w:pPr>
    </w:lvl>
    <w:lvl w:ilvl="3">
      <w:start w:val="1"/>
      <w:numFmt w:val="decimal"/>
      <w:lvlText w:val="%1.%2.%3.%4."/>
      <w:lvlJc w:val="left"/>
      <w:pPr>
        <w:tabs>
          <w:tab w:val="num" w:pos="0"/>
        </w:tabs>
        <w:ind w:left="2880" w:hanging="360"/>
      </w:pPr>
    </w:lvl>
    <w:lvl w:ilvl="4">
      <w:start w:val="1"/>
      <w:numFmt w:val="decimal"/>
      <w:lvlText w:val="%1.%2.%3.%4.%5."/>
      <w:lvlJc w:val="left"/>
      <w:pPr>
        <w:tabs>
          <w:tab w:val="num" w:pos="0"/>
        </w:tabs>
        <w:ind w:left="3600" w:hanging="360"/>
      </w:pPr>
    </w:lvl>
    <w:lvl w:ilvl="5">
      <w:start w:val="1"/>
      <w:numFmt w:val="decimal"/>
      <w:lvlText w:val="%1.%2.%3.%4.%5.%6."/>
      <w:lvlJc w:val="left"/>
      <w:pPr>
        <w:tabs>
          <w:tab w:val="num" w:pos="0"/>
        </w:tabs>
        <w:ind w:left="4320" w:hanging="360"/>
      </w:pPr>
    </w:lvl>
    <w:lvl w:ilvl="6">
      <w:start w:val="1"/>
      <w:numFmt w:val="decimal"/>
      <w:lvlText w:val="%1.%2.%3.%4.%5.%6.%7."/>
      <w:lvlJc w:val="left"/>
      <w:pPr>
        <w:tabs>
          <w:tab w:val="num" w:pos="0"/>
        </w:tabs>
        <w:ind w:left="5040" w:hanging="360"/>
      </w:pPr>
    </w:lvl>
    <w:lvl w:ilvl="7">
      <w:start w:val="1"/>
      <w:numFmt w:val="decimal"/>
      <w:lvlText w:val="%1.%2.%3.%4.%5.%6.%7.%8."/>
      <w:lvlJc w:val="left"/>
      <w:pPr>
        <w:tabs>
          <w:tab w:val="num" w:pos="0"/>
        </w:tabs>
        <w:ind w:left="5760" w:hanging="360"/>
      </w:pPr>
    </w:lvl>
    <w:lvl w:ilvl="8">
      <w:start w:val="1"/>
      <w:numFmt w:val="decimal"/>
      <w:lvlText w:val="%1.%2.%3.%4.%5.%6.%7.%8.%9."/>
      <w:lvlJc w:val="left"/>
      <w:pPr>
        <w:tabs>
          <w:tab w:val="num" w:pos="0"/>
        </w:tabs>
        <w:ind w:left="6480" w:hanging="360"/>
      </w:pPr>
    </w:lvl>
  </w:abstractNum>
  <w:abstractNum w:abstractNumId="31" w15:restartNumberingAfterBreak="0">
    <w:nsid w:val="2CCD6B64"/>
    <w:multiLevelType w:val="multilevel"/>
    <w:tmpl w:val="5BA40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32C792A"/>
    <w:multiLevelType w:val="hybridMultilevel"/>
    <w:tmpl w:val="13E8328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6276099"/>
    <w:multiLevelType w:val="hybridMultilevel"/>
    <w:tmpl w:val="430CB5FA"/>
    <w:lvl w:ilvl="0" w:tplc="08090011">
      <w:start w:val="1"/>
      <w:numFmt w:val="decimal"/>
      <w:lvlText w:val="%1)"/>
      <w:lvlJc w:val="left"/>
      <w:pPr>
        <w:tabs>
          <w:tab w:val="num" w:pos="720"/>
        </w:tabs>
        <w:ind w:left="720" w:hanging="360"/>
      </w:pPr>
      <w:rPr>
        <w:rFonts w:hint="default"/>
      </w:rPr>
    </w:lvl>
    <w:lvl w:ilvl="1" w:tplc="1A16FE9E" w:tentative="1">
      <w:start w:val="1"/>
      <w:numFmt w:val="bullet"/>
      <w:lvlText w:val="•"/>
      <w:lvlJc w:val="left"/>
      <w:pPr>
        <w:tabs>
          <w:tab w:val="num" w:pos="1440"/>
        </w:tabs>
        <w:ind w:left="1440" w:hanging="360"/>
      </w:pPr>
      <w:rPr>
        <w:rFonts w:ascii="Arial" w:hAnsi="Arial" w:hint="default"/>
      </w:rPr>
    </w:lvl>
    <w:lvl w:ilvl="2" w:tplc="75E42D02" w:tentative="1">
      <w:start w:val="1"/>
      <w:numFmt w:val="bullet"/>
      <w:lvlText w:val="•"/>
      <w:lvlJc w:val="left"/>
      <w:pPr>
        <w:tabs>
          <w:tab w:val="num" w:pos="2160"/>
        </w:tabs>
        <w:ind w:left="2160" w:hanging="360"/>
      </w:pPr>
      <w:rPr>
        <w:rFonts w:ascii="Arial" w:hAnsi="Arial" w:hint="default"/>
      </w:rPr>
    </w:lvl>
    <w:lvl w:ilvl="3" w:tplc="16B0DEBC" w:tentative="1">
      <w:start w:val="1"/>
      <w:numFmt w:val="bullet"/>
      <w:lvlText w:val="•"/>
      <w:lvlJc w:val="left"/>
      <w:pPr>
        <w:tabs>
          <w:tab w:val="num" w:pos="2880"/>
        </w:tabs>
        <w:ind w:left="2880" w:hanging="360"/>
      </w:pPr>
      <w:rPr>
        <w:rFonts w:ascii="Arial" w:hAnsi="Arial" w:hint="default"/>
      </w:rPr>
    </w:lvl>
    <w:lvl w:ilvl="4" w:tplc="7478B106" w:tentative="1">
      <w:start w:val="1"/>
      <w:numFmt w:val="bullet"/>
      <w:lvlText w:val="•"/>
      <w:lvlJc w:val="left"/>
      <w:pPr>
        <w:tabs>
          <w:tab w:val="num" w:pos="3600"/>
        </w:tabs>
        <w:ind w:left="3600" w:hanging="360"/>
      </w:pPr>
      <w:rPr>
        <w:rFonts w:ascii="Arial" w:hAnsi="Arial" w:hint="default"/>
      </w:rPr>
    </w:lvl>
    <w:lvl w:ilvl="5" w:tplc="A20E9874" w:tentative="1">
      <w:start w:val="1"/>
      <w:numFmt w:val="bullet"/>
      <w:lvlText w:val="•"/>
      <w:lvlJc w:val="left"/>
      <w:pPr>
        <w:tabs>
          <w:tab w:val="num" w:pos="4320"/>
        </w:tabs>
        <w:ind w:left="4320" w:hanging="360"/>
      </w:pPr>
      <w:rPr>
        <w:rFonts w:ascii="Arial" w:hAnsi="Arial" w:hint="default"/>
      </w:rPr>
    </w:lvl>
    <w:lvl w:ilvl="6" w:tplc="175A1860" w:tentative="1">
      <w:start w:val="1"/>
      <w:numFmt w:val="bullet"/>
      <w:lvlText w:val="•"/>
      <w:lvlJc w:val="left"/>
      <w:pPr>
        <w:tabs>
          <w:tab w:val="num" w:pos="5040"/>
        </w:tabs>
        <w:ind w:left="5040" w:hanging="360"/>
      </w:pPr>
      <w:rPr>
        <w:rFonts w:ascii="Arial" w:hAnsi="Arial" w:hint="default"/>
      </w:rPr>
    </w:lvl>
    <w:lvl w:ilvl="7" w:tplc="89C833FE" w:tentative="1">
      <w:start w:val="1"/>
      <w:numFmt w:val="bullet"/>
      <w:lvlText w:val="•"/>
      <w:lvlJc w:val="left"/>
      <w:pPr>
        <w:tabs>
          <w:tab w:val="num" w:pos="5760"/>
        </w:tabs>
        <w:ind w:left="5760" w:hanging="360"/>
      </w:pPr>
      <w:rPr>
        <w:rFonts w:ascii="Arial" w:hAnsi="Arial" w:hint="default"/>
      </w:rPr>
    </w:lvl>
    <w:lvl w:ilvl="8" w:tplc="F9EEDA0C"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7166328"/>
    <w:multiLevelType w:val="multilevel"/>
    <w:tmpl w:val="2E5CF584"/>
    <w:lvl w:ilvl="0">
      <w:start w:val="1"/>
      <w:numFmt w:val="decimal"/>
      <w:lvlText w:val="%1."/>
      <w:lvlJc w:val="left"/>
      <w:pPr>
        <w:ind w:left="360" w:hanging="360"/>
      </w:pPr>
    </w:lvl>
    <w:lvl w:ilvl="1">
      <w:start w:val="3"/>
      <w:numFmt w:val="decimal"/>
      <w:isLgl/>
      <w:lvlText w:val="%1.%2"/>
      <w:lvlJc w:val="left"/>
      <w:pPr>
        <w:ind w:left="600" w:hanging="600"/>
      </w:pPr>
      <w:rPr>
        <w:rFonts w:hint="default"/>
      </w:rPr>
    </w:lvl>
    <w:lvl w:ilvl="2">
      <w:start w:val="3"/>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7D201543"/>
    <w:multiLevelType w:val="multilevel"/>
    <w:tmpl w:val="0000001A"/>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1.%2.%3."/>
      <w:lvlJc w:val="left"/>
      <w:pPr>
        <w:tabs>
          <w:tab w:val="num" w:pos="0"/>
        </w:tabs>
        <w:ind w:left="2160" w:hanging="360"/>
      </w:pPr>
    </w:lvl>
    <w:lvl w:ilvl="3">
      <w:start w:val="1"/>
      <w:numFmt w:val="decimal"/>
      <w:lvlText w:val="%1.%2.%3.%4."/>
      <w:lvlJc w:val="left"/>
      <w:pPr>
        <w:tabs>
          <w:tab w:val="num" w:pos="0"/>
        </w:tabs>
        <w:ind w:left="2880" w:hanging="360"/>
      </w:pPr>
    </w:lvl>
    <w:lvl w:ilvl="4">
      <w:start w:val="1"/>
      <w:numFmt w:val="decimal"/>
      <w:lvlText w:val="%1.%2.%3.%4.%5."/>
      <w:lvlJc w:val="left"/>
      <w:pPr>
        <w:tabs>
          <w:tab w:val="num" w:pos="0"/>
        </w:tabs>
        <w:ind w:left="3600" w:hanging="360"/>
      </w:pPr>
    </w:lvl>
    <w:lvl w:ilvl="5">
      <w:start w:val="1"/>
      <w:numFmt w:val="decimal"/>
      <w:lvlText w:val="%1.%2.%3.%4.%5.%6."/>
      <w:lvlJc w:val="left"/>
      <w:pPr>
        <w:tabs>
          <w:tab w:val="num" w:pos="0"/>
        </w:tabs>
        <w:ind w:left="4320" w:hanging="360"/>
      </w:pPr>
    </w:lvl>
    <w:lvl w:ilvl="6">
      <w:start w:val="1"/>
      <w:numFmt w:val="decimal"/>
      <w:lvlText w:val="%1.%2.%3.%4.%5.%6.%7."/>
      <w:lvlJc w:val="left"/>
      <w:pPr>
        <w:tabs>
          <w:tab w:val="num" w:pos="0"/>
        </w:tabs>
        <w:ind w:left="5040" w:hanging="360"/>
      </w:pPr>
    </w:lvl>
    <w:lvl w:ilvl="7">
      <w:start w:val="1"/>
      <w:numFmt w:val="decimal"/>
      <w:lvlText w:val="%1.%2.%3.%4.%5.%6.%7.%8."/>
      <w:lvlJc w:val="left"/>
      <w:pPr>
        <w:tabs>
          <w:tab w:val="num" w:pos="0"/>
        </w:tabs>
        <w:ind w:left="5760" w:hanging="360"/>
      </w:pPr>
    </w:lvl>
    <w:lvl w:ilvl="8">
      <w:start w:val="1"/>
      <w:numFmt w:val="decimal"/>
      <w:lvlText w:val="%1.%2.%3.%4.%5.%6.%7.%8.%9."/>
      <w:lvlJc w:val="left"/>
      <w:pPr>
        <w:tabs>
          <w:tab w:val="num" w:pos="0"/>
        </w:tabs>
        <w:ind w:left="6480" w:hanging="360"/>
      </w:pPr>
    </w:lvl>
  </w:abstractNum>
  <w:abstractNum w:abstractNumId="36" w15:restartNumberingAfterBreak="0">
    <w:nsid w:val="7DF03EBB"/>
    <w:multiLevelType w:val="hybridMultilevel"/>
    <w:tmpl w:val="A4EEEA52"/>
    <w:name w:val="WW8Num4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5"/>
  </w:num>
  <w:num w:numId="6">
    <w:abstractNumId w:val="7"/>
  </w:num>
  <w:num w:numId="7">
    <w:abstractNumId w:val="8"/>
  </w:num>
  <w:num w:numId="8">
    <w:abstractNumId w:val="9"/>
  </w:num>
  <w:num w:numId="9">
    <w:abstractNumId w:val="12"/>
  </w:num>
  <w:num w:numId="10">
    <w:abstractNumId w:val="13"/>
  </w:num>
  <w:num w:numId="11">
    <w:abstractNumId w:val="16"/>
  </w:num>
  <w:num w:numId="12">
    <w:abstractNumId w:val="17"/>
  </w:num>
  <w:num w:numId="13">
    <w:abstractNumId w:val="18"/>
  </w:num>
  <w:num w:numId="14">
    <w:abstractNumId w:val="19"/>
  </w:num>
  <w:num w:numId="15">
    <w:abstractNumId w:val="20"/>
  </w:num>
  <w:num w:numId="16">
    <w:abstractNumId w:val="23"/>
  </w:num>
  <w:num w:numId="17">
    <w:abstractNumId w:val="6"/>
  </w:num>
  <w:num w:numId="18">
    <w:abstractNumId w:val="14"/>
  </w:num>
  <w:num w:numId="19">
    <w:abstractNumId w:val="15"/>
  </w:num>
  <w:num w:numId="20">
    <w:abstractNumId w:val="22"/>
  </w:num>
  <w:num w:numId="21">
    <w:abstractNumId w:val="35"/>
  </w:num>
  <w:num w:numId="22">
    <w:abstractNumId w:val="34"/>
  </w:num>
  <w:num w:numId="23">
    <w:abstractNumId w:val="24"/>
  </w:num>
  <w:num w:numId="24">
    <w:abstractNumId w:val="31"/>
  </w:num>
  <w:num w:numId="25">
    <w:abstractNumId w:val="4"/>
  </w:num>
  <w:num w:numId="26">
    <w:abstractNumId w:val="10"/>
  </w:num>
  <w:num w:numId="27">
    <w:abstractNumId w:val="11"/>
  </w:num>
  <w:num w:numId="28">
    <w:abstractNumId w:val="21"/>
  </w:num>
  <w:num w:numId="29">
    <w:abstractNumId w:val="32"/>
  </w:num>
  <w:num w:numId="30">
    <w:abstractNumId w:val="29"/>
  </w:num>
  <w:num w:numId="31">
    <w:abstractNumId w:val="27"/>
  </w:num>
  <w:num w:numId="32">
    <w:abstractNumId w:val="36"/>
  </w:num>
  <w:num w:numId="33">
    <w:abstractNumId w:val="25"/>
  </w:num>
  <w:num w:numId="34">
    <w:abstractNumId w:val="26"/>
  </w:num>
  <w:num w:numId="35">
    <w:abstractNumId w:val="28"/>
  </w:num>
  <w:num w:numId="36">
    <w:abstractNumId w:val="33"/>
  </w:num>
  <w:num w:numId="3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6D51"/>
    <w:rsid w:val="000046EC"/>
    <w:rsid w:val="00005EB4"/>
    <w:rsid w:val="00007C9A"/>
    <w:rsid w:val="000145D4"/>
    <w:rsid w:val="00016F5F"/>
    <w:rsid w:val="00030594"/>
    <w:rsid w:val="00030A2E"/>
    <w:rsid w:val="00041D52"/>
    <w:rsid w:val="00060AFA"/>
    <w:rsid w:val="00066555"/>
    <w:rsid w:val="0007150A"/>
    <w:rsid w:val="0007655B"/>
    <w:rsid w:val="00086BE0"/>
    <w:rsid w:val="00092B0E"/>
    <w:rsid w:val="00093FC7"/>
    <w:rsid w:val="00094279"/>
    <w:rsid w:val="00097E52"/>
    <w:rsid w:val="000A1252"/>
    <w:rsid w:val="000B345B"/>
    <w:rsid w:val="000B52F0"/>
    <w:rsid w:val="000B5410"/>
    <w:rsid w:val="000B74D6"/>
    <w:rsid w:val="000C61D0"/>
    <w:rsid w:val="000C731F"/>
    <w:rsid w:val="000C7A3D"/>
    <w:rsid w:val="000D079F"/>
    <w:rsid w:val="000D1DE7"/>
    <w:rsid w:val="000D2ADB"/>
    <w:rsid w:val="000D2F2E"/>
    <w:rsid w:val="000E6202"/>
    <w:rsid w:val="000E67F8"/>
    <w:rsid w:val="000F25D1"/>
    <w:rsid w:val="000F49F6"/>
    <w:rsid w:val="0010370A"/>
    <w:rsid w:val="00107461"/>
    <w:rsid w:val="001075F6"/>
    <w:rsid w:val="00107BB8"/>
    <w:rsid w:val="00116444"/>
    <w:rsid w:val="001221DC"/>
    <w:rsid w:val="001248B8"/>
    <w:rsid w:val="00125064"/>
    <w:rsid w:val="00130235"/>
    <w:rsid w:val="00136EE5"/>
    <w:rsid w:val="001442D8"/>
    <w:rsid w:val="001457CC"/>
    <w:rsid w:val="001461A9"/>
    <w:rsid w:val="001654EA"/>
    <w:rsid w:val="00165B5F"/>
    <w:rsid w:val="00181859"/>
    <w:rsid w:val="0018227C"/>
    <w:rsid w:val="00191E49"/>
    <w:rsid w:val="00192936"/>
    <w:rsid w:val="00196BC3"/>
    <w:rsid w:val="001A007B"/>
    <w:rsid w:val="001A208C"/>
    <w:rsid w:val="001A527A"/>
    <w:rsid w:val="001B0365"/>
    <w:rsid w:val="001B464F"/>
    <w:rsid w:val="001B712B"/>
    <w:rsid w:val="001C302E"/>
    <w:rsid w:val="001D3A6C"/>
    <w:rsid w:val="001D7372"/>
    <w:rsid w:val="001F3CCB"/>
    <w:rsid w:val="0020082D"/>
    <w:rsid w:val="00201A86"/>
    <w:rsid w:val="00206403"/>
    <w:rsid w:val="002129DD"/>
    <w:rsid w:val="0021548B"/>
    <w:rsid w:val="00225C84"/>
    <w:rsid w:val="00230DBF"/>
    <w:rsid w:val="002327E4"/>
    <w:rsid w:val="002329FD"/>
    <w:rsid w:val="00237A12"/>
    <w:rsid w:val="002429AB"/>
    <w:rsid w:val="0024595C"/>
    <w:rsid w:val="00256E64"/>
    <w:rsid w:val="0025743A"/>
    <w:rsid w:val="00263DF3"/>
    <w:rsid w:val="0026670C"/>
    <w:rsid w:val="002667DE"/>
    <w:rsid w:val="0027338B"/>
    <w:rsid w:val="002755FE"/>
    <w:rsid w:val="00281FAF"/>
    <w:rsid w:val="00284F5D"/>
    <w:rsid w:val="00291F2B"/>
    <w:rsid w:val="00293F6F"/>
    <w:rsid w:val="002A7830"/>
    <w:rsid w:val="002B2835"/>
    <w:rsid w:val="002B6719"/>
    <w:rsid w:val="002D58FD"/>
    <w:rsid w:val="002E1169"/>
    <w:rsid w:val="002E6A46"/>
    <w:rsid w:val="002F3885"/>
    <w:rsid w:val="0030249A"/>
    <w:rsid w:val="00303789"/>
    <w:rsid w:val="00303F3E"/>
    <w:rsid w:val="00307FA3"/>
    <w:rsid w:val="00321CD5"/>
    <w:rsid w:val="00324820"/>
    <w:rsid w:val="00337E70"/>
    <w:rsid w:val="0034160F"/>
    <w:rsid w:val="003427DE"/>
    <w:rsid w:val="00346436"/>
    <w:rsid w:val="0034788F"/>
    <w:rsid w:val="00354A41"/>
    <w:rsid w:val="003611C1"/>
    <w:rsid w:val="0036149D"/>
    <w:rsid w:val="00364927"/>
    <w:rsid w:val="003659CE"/>
    <w:rsid w:val="0037384E"/>
    <w:rsid w:val="00392395"/>
    <w:rsid w:val="00395FD8"/>
    <w:rsid w:val="003A0767"/>
    <w:rsid w:val="003A21B3"/>
    <w:rsid w:val="003A5617"/>
    <w:rsid w:val="003B2FA4"/>
    <w:rsid w:val="003B3974"/>
    <w:rsid w:val="003B4398"/>
    <w:rsid w:val="003C02EF"/>
    <w:rsid w:val="003D52F2"/>
    <w:rsid w:val="003D6010"/>
    <w:rsid w:val="003E4B9D"/>
    <w:rsid w:val="003E796A"/>
    <w:rsid w:val="003F0BFF"/>
    <w:rsid w:val="003F5E4A"/>
    <w:rsid w:val="0040087C"/>
    <w:rsid w:val="00405AE1"/>
    <w:rsid w:val="004121E8"/>
    <w:rsid w:val="00426058"/>
    <w:rsid w:val="004263C3"/>
    <w:rsid w:val="00430BC8"/>
    <w:rsid w:val="004336C2"/>
    <w:rsid w:val="00443B24"/>
    <w:rsid w:val="0044753B"/>
    <w:rsid w:val="00454006"/>
    <w:rsid w:val="00454BAE"/>
    <w:rsid w:val="00462CC5"/>
    <w:rsid w:val="004649EB"/>
    <w:rsid w:val="00467568"/>
    <w:rsid w:val="004750F7"/>
    <w:rsid w:val="00477D50"/>
    <w:rsid w:val="0048192C"/>
    <w:rsid w:val="00482754"/>
    <w:rsid w:val="00483706"/>
    <w:rsid w:val="00485033"/>
    <w:rsid w:val="00485634"/>
    <w:rsid w:val="00485BE0"/>
    <w:rsid w:val="00490938"/>
    <w:rsid w:val="004923A1"/>
    <w:rsid w:val="00496E4F"/>
    <w:rsid w:val="004A3DDD"/>
    <w:rsid w:val="004B1A0E"/>
    <w:rsid w:val="004C2854"/>
    <w:rsid w:val="004C4F6E"/>
    <w:rsid w:val="004D0AEF"/>
    <w:rsid w:val="004D20DB"/>
    <w:rsid w:val="004D3E81"/>
    <w:rsid w:val="004D44A8"/>
    <w:rsid w:val="004E30F6"/>
    <w:rsid w:val="004E4700"/>
    <w:rsid w:val="004F1F38"/>
    <w:rsid w:val="004F278F"/>
    <w:rsid w:val="004F4FD6"/>
    <w:rsid w:val="004F6504"/>
    <w:rsid w:val="004F68A1"/>
    <w:rsid w:val="004F774A"/>
    <w:rsid w:val="00503F4A"/>
    <w:rsid w:val="00504320"/>
    <w:rsid w:val="005203C5"/>
    <w:rsid w:val="005217DB"/>
    <w:rsid w:val="00531B6E"/>
    <w:rsid w:val="00531BAD"/>
    <w:rsid w:val="00533EF1"/>
    <w:rsid w:val="005362AC"/>
    <w:rsid w:val="005403FA"/>
    <w:rsid w:val="00545137"/>
    <w:rsid w:val="00550037"/>
    <w:rsid w:val="0055306D"/>
    <w:rsid w:val="00560846"/>
    <w:rsid w:val="005631DA"/>
    <w:rsid w:val="005667D8"/>
    <w:rsid w:val="00570E64"/>
    <w:rsid w:val="005752B9"/>
    <w:rsid w:val="00581E8D"/>
    <w:rsid w:val="00590958"/>
    <w:rsid w:val="00593E40"/>
    <w:rsid w:val="005953FC"/>
    <w:rsid w:val="00595F01"/>
    <w:rsid w:val="00597F7B"/>
    <w:rsid w:val="005A318C"/>
    <w:rsid w:val="005A39CA"/>
    <w:rsid w:val="005B0706"/>
    <w:rsid w:val="005B75B1"/>
    <w:rsid w:val="005C4141"/>
    <w:rsid w:val="005C5149"/>
    <w:rsid w:val="005C5871"/>
    <w:rsid w:val="005D2E38"/>
    <w:rsid w:val="005D41EC"/>
    <w:rsid w:val="005D647A"/>
    <w:rsid w:val="005D64A1"/>
    <w:rsid w:val="005E2AAA"/>
    <w:rsid w:val="005E74B3"/>
    <w:rsid w:val="005E773E"/>
    <w:rsid w:val="005E77E8"/>
    <w:rsid w:val="005F376F"/>
    <w:rsid w:val="0060133A"/>
    <w:rsid w:val="006025E3"/>
    <w:rsid w:val="006075E9"/>
    <w:rsid w:val="00607661"/>
    <w:rsid w:val="00622B6C"/>
    <w:rsid w:val="00626462"/>
    <w:rsid w:val="00626D2F"/>
    <w:rsid w:val="00670DFF"/>
    <w:rsid w:val="00671052"/>
    <w:rsid w:val="006730A9"/>
    <w:rsid w:val="00673B5D"/>
    <w:rsid w:val="00692A80"/>
    <w:rsid w:val="00694118"/>
    <w:rsid w:val="00695D85"/>
    <w:rsid w:val="006A2F14"/>
    <w:rsid w:val="006B0CB1"/>
    <w:rsid w:val="006D2F0B"/>
    <w:rsid w:val="006D455E"/>
    <w:rsid w:val="006E10CA"/>
    <w:rsid w:val="006E3DFA"/>
    <w:rsid w:val="006E5E14"/>
    <w:rsid w:val="006E6E11"/>
    <w:rsid w:val="006F0028"/>
    <w:rsid w:val="006F0E39"/>
    <w:rsid w:val="006F1E2A"/>
    <w:rsid w:val="006F4D4B"/>
    <w:rsid w:val="006F5B9D"/>
    <w:rsid w:val="006F73CF"/>
    <w:rsid w:val="007100AD"/>
    <w:rsid w:val="0071182D"/>
    <w:rsid w:val="007169E0"/>
    <w:rsid w:val="00724088"/>
    <w:rsid w:val="00732E04"/>
    <w:rsid w:val="00742FD8"/>
    <w:rsid w:val="00751038"/>
    <w:rsid w:val="00757D71"/>
    <w:rsid w:val="00775E07"/>
    <w:rsid w:val="00776C50"/>
    <w:rsid w:val="00782BA2"/>
    <w:rsid w:val="00786054"/>
    <w:rsid w:val="00786CF3"/>
    <w:rsid w:val="007A7E60"/>
    <w:rsid w:val="007C5E8F"/>
    <w:rsid w:val="007D01C1"/>
    <w:rsid w:val="007D3B5B"/>
    <w:rsid w:val="007D4422"/>
    <w:rsid w:val="007E03A7"/>
    <w:rsid w:val="007E205A"/>
    <w:rsid w:val="007E2077"/>
    <w:rsid w:val="007F4852"/>
    <w:rsid w:val="007F5003"/>
    <w:rsid w:val="007F59B1"/>
    <w:rsid w:val="007F680E"/>
    <w:rsid w:val="007F6C01"/>
    <w:rsid w:val="00801665"/>
    <w:rsid w:val="00807260"/>
    <w:rsid w:val="00807C08"/>
    <w:rsid w:val="00812579"/>
    <w:rsid w:val="008155F8"/>
    <w:rsid w:val="00820DEA"/>
    <w:rsid w:val="008216C2"/>
    <w:rsid w:val="00822556"/>
    <w:rsid w:val="00824CB8"/>
    <w:rsid w:val="00833948"/>
    <w:rsid w:val="00840383"/>
    <w:rsid w:val="0084574B"/>
    <w:rsid w:val="0085052A"/>
    <w:rsid w:val="00854673"/>
    <w:rsid w:val="00855E0A"/>
    <w:rsid w:val="00861890"/>
    <w:rsid w:val="00862003"/>
    <w:rsid w:val="008723B8"/>
    <w:rsid w:val="00876226"/>
    <w:rsid w:val="00877F6A"/>
    <w:rsid w:val="00880020"/>
    <w:rsid w:val="00894A83"/>
    <w:rsid w:val="00897ED7"/>
    <w:rsid w:val="008B1D3C"/>
    <w:rsid w:val="008B4549"/>
    <w:rsid w:val="008D01C7"/>
    <w:rsid w:val="008D5CE0"/>
    <w:rsid w:val="008D7223"/>
    <w:rsid w:val="008E1BDA"/>
    <w:rsid w:val="008E5F17"/>
    <w:rsid w:val="008E60B3"/>
    <w:rsid w:val="008E6EAF"/>
    <w:rsid w:val="008F3E3B"/>
    <w:rsid w:val="008F7125"/>
    <w:rsid w:val="009029CA"/>
    <w:rsid w:val="00904C23"/>
    <w:rsid w:val="00907552"/>
    <w:rsid w:val="00924E35"/>
    <w:rsid w:val="00931471"/>
    <w:rsid w:val="0093260A"/>
    <w:rsid w:val="00932D13"/>
    <w:rsid w:val="00932DE1"/>
    <w:rsid w:val="00933D56"/>
    <w:rsid w:val="00935E89"/>
    <w:rsid w:val="009366EF"/>
    <w:rsid w:val="00941D7F"/>
    <w:rsid w:val="00950661"/>
    <w:rsid w:val="009538B5"/>
    <w:rsid w:val="0095613A"/>
    <w:rsid w:val="0096329C"/>
    <w:rsid w:val="00967177"/>
    <w:rsid w:val="00973258"/>
    <w:rsid w:val="00974FE3"/>
    <w:rsid w:val="0097702B"/>
    <w:rsid w:val="00982711"/>
    <w:rsid w:val="00996603"/>
    <w:rsid w:val="009A15A6"/>
    <w:rsid w:val="009B3EF1"/>
    <w:rsid w:val="009B5182"/>
    <w:rsid w:val="009C00C4"/>
    <w:rsid w:val="009C654D"/>
    <w:rsid w:val="009C7EAA"/>
    <w:rsid w:val="009D16D5"/>
    <w:rsid w:val="009D1943"/>
    <w:rsid w:val="009D34D1"/>
    <w:rsid w:val="009D5366"/>
    <w:rsid w:val="009D6667"/>
    <w:rsid w:val="009E6C90"/>
    <w:rsid w:val="009F5B19"/>
    <w:rsid w:val="009F7C1F"/>
    <w:rsid w:val="00A050FD"/>
    <w:rsid w:val="00A148B6"/>
    <w:rsid w:val="00A15E38"/>
    <w:rsid w:val="00A23CBC"/>
    <w:rsid w:val="00A267B5"/>
    <w:rsid w:val="00A32523"/>
    <w:rsid w:val="00A32CFF"/>
    <w:rsid w:val="00A47C42"/>
    <w:rsid w:val="00A6446D"/>
    <w:rsid w:val="00A70387"/>
    <w:rsid w:val="00A73728"/>
    <w:rsid w:val="00A77B16"/>
    <w:rsid w:val="00A80053"/>
    <w:rsid w:val="00A9329F"/>
    <w:rsid w:val="00A941D7"/>
    <w:rsid w:val="00A97E9F"/>
    <w:rsid w:val="00AA054C"/>
    <w:rsid w:val="00AA534D"/>
    <w:rsid w:val="00AB2FB0"/>
    <w:rsid w:val="00AC1693"/>
    <w:rsid w:val="00AC2014"/>
    <w:rsid w:val="00AC7661"/>
    <w:rsid w:val="00AD1B5D"/>
    <w:rsid w:val="00AD78FE"/>
    <w:rsid w:val="00AE1413"/>
    <w:rsid w:val="00AE3FD3"/>
    <w:rsid w:val="00AF6543"/>
    <w:rsid w:val="00B0168C"/>
    <w:rsid w:val="00B14266"/>
    <w:rsid w:val="00B16110"/>
    <w:rsid w:val="00B21DD4"/>
    <w:rsid w:val="00B304B0"/>
    <w:rsid w:val="00B341A3"/>
    <w:rsid w:val="00B34815"/>
    <w:rsid w:val="00B37BBC"/>
    <w:rsid w:val="00B42FDB"/>
    <w:rsid w:val="00B433C0"/>
    <w:rsid w:val="00B43951"/>
    <w:rsid w:val="00B5075D"/>
    <w:rsid w:val="00B50D63"/>
    <w:rsid w:val="00B53747"/>
    <w:rsid w:val="00B564F0"/>
    <w:rsid w:val="00B57E85"/>
    <w:rsid w:val="00B600A5"/>
    <w:rsid w:val="00B6262A"/>
    <w:rsid w:val="00B63E43"/>
    <w:rsid w:val="00B66D03"/>
    <w:rsid w:val="00B74966"/>
    <w:rsid w:val="00B76E56"/>
    <w:rsid w:val="00B7765B"/>
    <w:rsid w:val="00B80941"/>
    <w:rsid w:val="00B8237E"/>
    <w:rsid w:val="00B839A6"/>
    <w:rsid w:val="00B8418F"/>
    <w:rsid w:val="00B846EC"/>
    <w:rsid w:val="00B84806"/>
    <w:rsid w:val="00B8698D"/>
    <w:rsid w:val="00B9003C"/>
    <w:rsid w:val="00B903BB"/>
    <w:rsid w:val="00B909BC"/>
    <w:rsid w:val="00B909D8"/>
    <w:rsid w:val="00B92599"/>
    <w:rsid w:val="00B93DFE"/>
    <w:rsid w:val="00B94098"/>
    <w:rsid w:val="00B947AB"/>
    <w:rsid w:val="00BA10E3"/>
    <w:rsid w:val="00BC28AA"/>
    <w:rsid w:val="00BC3FF6"/>
    <w:rsid w:val="00BC639A"/>
    <w:rsid w:val="00BC75B1"/>
    <w:rsid w:val="00BD4CC5"/>
    <w:rsid w:val="00BF34EF"/>
    <w:rsid w:val="00BF5F0B"/>
    <w:rsid w:val="00BF7CBB"/>
    <w:rsid w:val="00C00429"/>
    <w:rsid w:val="00C048CF"/>
    <w:rsid w:val="00C1366C"/>
    <w:rsid w:val="00C1430B"/>
    <w:rsid w:val="00C144F0"/>
    <w:rsid w:val="00C33A07"/>
    <w:rsid w:val="00C33DFB"/>
    <w:rsid w:val="00C33F66"/>
    <w:rsid w:val="00C35C72"/>
    <w:rsid w:val="00C40559"/>
    <w:rsid w:val="00C470E9"/>
    <w:rsid w:val="00C528D2"/>
    <w:rsid w:val="00C5664A"/>
    <w:rsid w:val="00C61323"/>
    <w:rsid w:val="00C6405D"/>
    <w:rsid w:val="00C66297"/>
    <w:rsid w:val="00C669EF"/>
    <w:rsid w:val="00C80A02"/>
    <w:rsid w:val="00C8691C"/>
    <w:rsid w:val="00C9552E"/>
    <w:rsid w:val="00CA4E68"/>
    <w:rsid w:val="00CA74B7"/>
    <w:rsid w:val="00CB14F1"/>
    <w:rsid w:val="00CB53CE"/>
    <w:rsid w:val="00CB680B"/>
    <w:rsid w:val="00CC3B54"/>
    <w:rsid w:val="00CD0911"/>
    <w:rsid w:val="00CD2D4C"/>
    <w:rsid w:val="00CD3C55"/>
    <w:rsid w:val="00CE3072"/>
    <w:rsid w:val="00CE44F2"/>
    <w:rsid w:val="00CE4D3F"/>
    <w:rsid w:val="00CE7823"/>
    <w:rsid w:val="00CF0A77"/>
    <w:rsid w:val="00D11313"/>
    <w:rsid w:val="00D206D6"/>
    <w:rsid w:val="00D22EE1"/>
    <w:rsid w:val="00D3263B"/>
    <w:rsid w:val="00D32A0F"/>
    <w:rsid w:val="00D405AC"/>
    <w:rsid w:val="00D427F2"/>
    <w:rsid w:val="00D42F36"/>
    <w:rsid w:val="00D4504A"/>
    <w:rsid w:val="00D46E69"/>
    <w:rsid w:val="00D46EBC"/>
    <w:rsid w:val="00D50A29"/>
    <w:rsid w:val="00D50DED"/>
    <w:rsid w:val="00D53AD4"/>
    <w:rsid w:val="00D56DA4"/>
    <w:rsid w:val="00D637D5"/>
    <w:rsid w:val="00D654C0"/>
    <w:rsid w:val="00D7003C"/>
    <w:rsid w:val="00D746FA"/>
    <w:rsid w:val="00D75428"/>
    <w:rsid w:val="00D7767A"/>
    <w:rsid w:val="00D81730"/>
    <w:rsid w:val="00D82CE2"/>
    <w:rsid w:val="00D83884"/>
    <w:rsid w:val="00D96002"/>
    <w:rsid w:val="00DA05FE"/>
    <w:rsid w:val="00DA230C"/>
    <w:rsid w:val="00DA4295"/>
    <w:rsid w:val="00DA7B27"/>
    <w:rsid w:val="00DB0928"/>
    <w:rsid w:val="00DB38D1"/>
    <w:rsid w:val="00DB4578"/>
    <w:rsid w:val="00DC4182"/>
    <w:rsid w:val="00DD464E"/>
    <w:rsid w:val="00DE14AA"/>
    <w:rsid w:val="00DE2EC8"/>
    <w:rsid w:val="00DE53C8"/>
    <w:rsid w:val="00E02764"/>
    <w:rsid w:val="00E02FFC"/>
    <w:rsid w:val="00E05038"/>
    <w:rsid w:val="00E078BE"/>
    <w:rsid w:val="00E16CB0"/>
    <w:rsid w:val="00E17DA1"/>
    <w:rsid w:val="00E2039B"/>
    <w:rsid w:val="00E20756"/>
    <w:rsid w:val="00E25558"/>
    <w:rsid w:val="00E30506"/>
    <w:rsid w:val="00E345E9"/>
    <w:rsid w:val="00E4164E"/>
    <w:rsid w:val="00E473E7"/>
    <w:rsid w:val="00E479C3"/>
    <w:rsid w:val="00E504DF"/>
    <w:rsid w:val="00E64CDB"/>
    <w:rsid w:val="00E65A2F"/>
    <w:rsid w:val="00E773D3"/>
    <w:rsid w:val="00E847C2"/>
    <w:rsid w:val="00E8730B"/>
    <w:rsid w:val="00E9183B"/>
    <w:rsid w:val="00E9536C"/>
    <w:rsid w:val="00E96127"/>
    <w:rsid w:val="00EA2D8F"/>
    <w:rsid w:val="00EB1470"/>
    <w:rsid w:val="00EB5FD7"/>
    <w:rsid w:val="00EB702C"/>
    <w:rsid w:val="00EC551A"/>
    <w:rsid w:val="00EC65D8"/>
    <w:rsid w:val="00ED046A"/>
    <w:rsid w:val="00ED2362"/>
    <w:rsid w:val="00ED56B6"/>
    <w:rsid w:val="00ED7273"/>
    <w:rsid w:val="00EE07CB"/>
    <w:rsid w:val="00EE1A45"/>
    <w:rsid w:val="00EE20FA"/>
    <w:rsid w:val="00EE7FE1"/>
    <w:rsid w:val="00EF4B28"/>
    <w:rsid w:val="00EF57AB"/>
    <w:rsid w:val="00EF6596"/>
    <w:rsid w:val="00F032DA"/>
    <w:rsid w:val="00F05519"/>
    <w:rsid w:val="00F14790"/>
    <w:rsid w:val="00F174D0"/>
    <w:rsid w:val="00F322CC"/>
    <w:rsid w:val="00F350E8"/>
    <w:rsid w:val="00F36C9D"/>
    <w:rsid w:val="00F379E3"/>
    <w:rsid w:val="00F56D51"/>
    <w:rsid w:val="00F616E2"/>
    <w:rsid w:val="00F64AB8"/>
    <w:rsid w:val="00F64BCF"/>
    <w:rsid w:val="00F73665"/>
    <w:rsid w:val="00F74CF4"/>
    <w:rsid w:val="00F74F40"/>
    <w:rsid w:val="00F77994"/>
    <w:rsid w:val="00F80E57"/>
    <w:rsid w:val="00F827DB"/>
    <w:rsid w:val="00F90F56"/>
    <w:rsid w:val="00F97AA6"/>
    <w:rsid w:val="00FA662F"/>
    <w:rsid w:val="00FB0E99"/>
    <w:rsid w:val="00FC0C5C"/>
    <w:rsid w:val="00FC2EEF"/>
    <w:rsid w:val="00FC50A0"/>
    <w:rsid w:val="00FD03E2"/>
    <w:rsid w:val="00FD5DF0"/>
    <w:rsid w:val="00FE5994"/>
    <w:rsid w:val="00FF411D"/>
    <w:rsid w:val="00FF64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E225F0"/>
  <w15:chartTrackingRefBased/>
  <w15:docId w15:val="{A9CA5F94-F321-4B12-82DE-FA8D5CE15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09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0928"/>
  </w:style>
  <w:style w:type="paragraph" w:styleId="Footer">
    <w:name w:val="footer"/>
    <w:basedOn w:val="Normal"/>
    <w:link w:val="FooterChar"/>
    <w:uiPriority w:val="99"/>
    <w:unhideWhenUsed/>
    <w:rsid w:val="00DB09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0928"/>
  </w:style>
  <w:style w:type="paragraph" w:customStyle="1" w:styleId="Standard">
    <w:name w:val="Standard"/>
    <w:rsid w:val="00F350E8"/>
    <w:pPr>
      <w:suppressAutoHyphens/>
      <w:spacing w:after="0" w:line="240" w:lineRule="auto"/>
      <w:textAlignment w:val="baseline"/>
    </w:pPr>
    <w:rPr>
      <w:rFonts w:ascii="Times New Roman" w:eastAsia="SimSun" w:hAnsi="Times New Roman" w:cs="Times New Roman"/>
      <w:kern w:val="1"/>
      <w:sz w:val="24"/>
      <w:szCs w:val="24"/>
      <w:lang w:eastAsia="hi-IN" w:bidi="hi-IN"/>
    </w:rPr>
  </w:style>
  <w:style w:type="table" w:styleId="TableGrid">
    <w:name w:val="Table Grid"/>
    <w:basedOn w:val="TableNormal"/>
    <w:uiPriority w:val="39"/>
    <w:rsid w:val="009561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D64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64A1"/>
    <w:rPr>
      <w:rFonts w:ascii="Segoe UI" w:hAnsi="Segoe UI" w:cs="Segoe UI"/>
      <w:sz w:val="18"/>
      <w:szCs w:val="18"/>
    </w:rPr>
  </w:style>
  <w:style w:type="character" w:styleId="Hyperlink">
    <w:name w:val="Hyperlink"/>
    <w:basedOn w:val="DefaultParagraphFont"/>
    <w:uiPriority w:val="99"/>
    <w:unhideWhenUsed/>
    <w:rsid w:val="00C80A02"/>
    <w:rPr>
      <w:color w:val="0563C1" w:themeColor="hyperlink"/>
      <w:u w:val="single"/>
    </w:rPr>
  </w:style>
  <w:style w:type="character" w:customStyle="1" w:styleId="UnresolvedMention1">
    <w:name w:val="Unresolved Mention1"/>
    <w:basedOn w:val="DefaultParagraphFont"/>
    <w:uiPriority w:val="99"/>
    <w:semiHidden/>
    <w:unhideWhenUsed/>
    <w:rsid w:val="00C80A02"/>
    <w:rPr>
      <w:color w:val="605E5C"/>
      <w:shd w:val="clear" w:color="auto" w:fill="E1DFDD"/>
    </w:rPr>
  </w:style>
  <w:style w:type="character" w:customStyle="1" w:styleId="UnresolvedMention2">
    <w:name w:val="Unresolved Mention2"/>
    <w:basedOn w:val="DefaultParagraphFont"/>
    <w:uiPriority w:val="99"/>
    <w:semiHidden/>
    <w:unhideWhenUsed/>
    <w:rsid w:val="0036149D"/>
    <w:rPr>
      <w:color w:val="605E5C"/>
      <w:shd w:val="clear" w:color="auto" w:fill="E1DFDD"/>
    </w:rPr>
  </w:style>
  <w:style w:type="character" w:styleId="CommentReference">
    <w:name w:val="annotation reference"/>
    <w:basedOn w:val="DefaultParagraphFont"/>
    <w:uiPriority w:val="99"/>
    <w:semiHidden/>
    <w:unhideWhenUsed/>
    <w:rsid w:val="004F278F"/>
    <w:rPr>
      <w:sz w:val="16"/>
      <w:szCs w:val="16"/>
    </w:rPr>
  </w:style>
  <w:style w:type="paragraph" w:styleId="CommentText">
    <w:name w:val="annotation text"/>
    <w:basedOn w:val="Normal"/>
    <w:link w:val="CommentTextChar"/>
    <w:uiPriority w:val="99"/>
    <w:semiHidden/>
    <w:unhideWhenUsed/>
    <w:rsid w:val="004F278F"/>
    <w:pPr>
      <w:spacing w:line="240" w:lineRule="auto"/>
    </w:pPr>
    <w:rPr>
      <w:sz w:val="20"/>
      <w:szCs w:val="20"/>
    </w:rPr>
  </w:style>
  <w:style w:type="character" w:customStyle="1" w:styleId="CommentTextChar">
    <w:name w:val="Comment Text Char"/>
    <w:basedOn w:val="DefaultParagraphFont"/>
    <w:link w:val="CommentText"/>
    <w:uiPriority w:val="99"/>
    <w:semiHidden/>
    <w:rsid w:val="004F278F"/>
    <w:rPr>
      <w:sz w:val="20"/>
      <w:szCs w:val="20"/>
    </w:rPr>
  </w:style>
  <w:style w:type="paragraph" w:styleId="CommentSubject">
    <w:name w:val="annotation subject"/>
    <w:basedOn w:val="CommentText"/>
    <w:next w:val="CommentText"/>
    <w:link w:val="CommentSubjectChar"/>
    <w:uiPriority w:val="99"/>
    <w:semiHidden/>
    <w:unhideWhenUsed/>
    <w:rsid w:val="004F278F"/>
    <w:rPr>
      <w:b/>
      <w:bCs/>
    </w:rPr>
  </w:style>
  <w:style w:type="character" w:customStyle="1" w:styleId="CommentSubjectChar">
    <w:name w:val="Comment Subject Char"/>
    <w:basedOn w:val="CommentTextChar"/>
    <w:link w:val="CommentSubject"/>
    <w:uiPriority w:val="99"/>
    <w:semiHidden/>
    <w:rsid w:val="004F278F"/>
    <w:rPr>
      <w:b/>
      <w:bCs/>
      <w:sz w:val="20"/>
      <w:szCs w:val="20"/>
    </w:rPr>
  </w:style>
  <w:style w:type="paragraph" w:styleId="ListParagraph">
    <w:name w:val="List Paragraph"/>
    <w:basedOn w:val="Normal"/>
    <w:uiPriority w:val="34"/>
    <w:qFormat/>
    <w:rsid w:val="00462C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66994">
      <w:bodyDiv w:val="1"/>
      <w:marLeft w:val="0"/>
      <w:marRight w:val="0"/>
      <w:marTop w:val="0"/>
      <w:marBottom w:val="0"/>
      <w:divBdr>
        <w:top w:val="none" w:sz="0" w:space="0" w:color="auto"/>
        <w:left w:val="none" w:sz="0" w:space="0" w:color="auto"/>
        <w:bottom w:val="none" w:sz="0" w:space="0" w:color="auto"/>
        <w:right w:val="none" w:sz="0" w:space="0" w:color="auto"/>
      </w:divBdr>
    </w:div>
    <w:div w:id="85008159">
      <w:bodyDiv w:val="1"/>
      <w:marLeft w:val="0"/>
      <w:marRight w:val="0"/>
      <w:marTop w:val="0"/>
      <w:marBottom w:val="0"/>
      <w:divBdr>
        <w:top w:val="none" w:sz="0" w:space="0" w:color="auto"/>
        <w:left w:val="none" w:sz="0" w:space="0" w:color="auto"/>
        <w:bottom w:val="none" w:sz="0" w:space="0" w:color="auto"/>
        <w:right w:val="none" w:sz="0" w:space="0" w:color="auto"/>
      </w:divBdr>
    </w:div>
    <w:div w:id="167839643">
      <w:bodyDiv w:val="1"/>
      <w:marLeft w:val="0"/>
      <w:marRight w:val="0"/>
      <w:marTop w:val="0"/>
      <w:marBottom w:val="0"/>
      <w:divBdr>
        <w:top w:val="none" w:sz="0" w:space="0" w:color="auto"/>
        <w:left w:val="none" w:sz="0" w:space="0" w:color="auto"/>
        <w:bottom w:val="none" w:sz="0" w:space="0" w:color="auto"/>
        <w:right w:val="none" w:sz="0" w:space="0" w:color="auto"/>
      </w:divBdr>
    </w:div>
    <w:div w:id="217934828">
      <w:bodyDiv w:val="1"/>
      <w:marLeft w:val="0"/>
      <w:marRight w:val="0"/>
      <w:marTop w:val="0"/>
      <w:marBottom w:val="0"/>
      <w:divBdr>
        <w:top w:val="none" w:sz="0" w:space="0" w:color="auto"/>
        <w:left w:val="none" w:sz="0" w:space="0" w:color="auto"/>
        <w:bottom w:val="none" w:sz="0" w:space="0" w:color="auto"/>
        <w:right w:val="none" w:sz="0" w:space="0" w:color="auto"/>
      </w:divBdr>
    </w:div>
    <w:div w:id="303854946">
      <w:bodyDiv w:val="1"/>
      <w:marLeft w:val="0"/>
      <w:marRight w:val="0"/>
      <w:marTop w:val="0"/>
      <w:marBottom w:val="0"/>
      <w:divBdr>
        <w:top w:val="none" w:sz="0" w:space="0" w:color="auto"/>
        <w:left w:val="none" w:sz="0" w:space="0" w:color="auto"/>
        <w:bottom w:val="none" w:sz="0" w:space="0" w:color="auto"/>
        <w:right w:val="none" w:sz="0" w:space="0" w:color="auto"/>
      </w:divBdr>
    </w:div>
    <w:div w:id="347027415">
      <w:bodyDiv w:val="1"/>
      <w:marLeft w:val="0"/>
      <w:marRight w:val="0"/>
      <w:marTop w:val="0"/>
      <w:marBottom w:val="0"/>
      <w:divBdr>
        <w:top w:val="none" w:sz="0" w:space="0" w:color="auto"/>
        <w:left w:val="none" w:sz="0" w:space="0" w:color="auto"/>
        <w:bottom w:val="none" w:sz="0" w:space="0" w:color="auto"/>
        <w:right w:val="none" w:sz="0" w:space="0" w:color="auto"/>
      </w:divBdr>
    </w:div>
    <w:div w:id="391194425">
      <w:bodyDiv w:val="1"/>
      <w:marLeft w:val="0"/>
      <w:marRight w:val="0"/>
      <w:marTop w:val="0"/>
      <w:marBottom w:val="0"/>
      <w:divBdr>
        <w:top w:val="none" w:sz="0" w:space="0" w:color="auto"/>
        <w:left w:val="none" w:sz="0" w:space="0" w:color="auto"/>
        <w:bottom w:val="none" w:sz="0" w:space="0" w:color="auto"/>
        <w:right w:val="none" w:sz="0" w:space="0" w:color="auto"/>
      </w:divBdr>
    </w:div>
    <w:div w:id="393625543">
      <w:bodyDiv w:val="1"/>
      <w:marLeft w:val="0"/>
      <w:marRight w:val="0"/>
      <w:marTop w:val="0"/>
      <w:marBottom w:val="0"/>
      <w:divBdr>
        <w:top w:val="none" w:sz="0" w:space="0" w:color="auto"/>
        <w:left w:val="none" w:sz="0" w:space="0" w:color="auto"/>
        <w:bottom w:val="none" w:sz="0" w:space="0" w:color="auto"/>
        <w:right w:val="none" w:sz="0" w:space="0" w:color="auto"/>
      </w:divBdr>
    </w:div>
    <w:div w:id="465584441">
      <w:bodyDiv w:val="1"/>
      <w:marLeft w:val="0"/>
      <w:marRight w:val="0"/>
      <w:marTop w:val="0"/>
      <w:marBottom w:val="0"/>
      <w:divBdr>
        <w:top w:val="none" w:sz="0" w:space="0" w:color="auto"/>
        <w:left w:val="none" w:sz="0" w:space="0" w:color="auto"/>
        <w:bottom w:val="none" w:sz="0" w:space="0" w:color="auto"/>
        <w:right w:val="none" w:sz="0" w:space="0" w:color="auto"/>
      </w:divBdr>
    </w:div>
    <w:div w:id="614024753">
      <w:bodyDiv w:val="1"/>
      <w:marLeft w:val="0"/>
      <w:marRight w:val="0"/>
      <w:marTop w:val="0"/>
      <w:marBottom w:val="0"/>
      <w:divBdr>
        <w:top w:val="none" w:sz="0" w:space="0" w:color="auto"/>
        <w:left w:val="none" w:sz="0" w:space="0" w:color="auto"/>
        <w:bottom w:val="none" w:sz="0" w:space="0" w:color="auto"/>
        <w:right w:val="none" w:sz="0" w:space="0" w:color="auto"/>
      </w:divBdr>
    </w:div>
    <w:div w:id="661398553">
      <w:bodyDiv w:val="1"/>
      <w:marLeft w:val="0"/>
      <w:marRight w:val="0"/>
      <w:marTop w:val="0"/>
      <w:marBottom w:val="0"/>
      <w:divBdr>
        <w:top w:val="none" w:sz="0" w:space="0" w:color="auto"/>
        <w:left w:val="none" w:sz="0" w:space="0" w:color="auto"/>
        <w:bottom w:val="none" w:sz="0" w:space="0" w:color="auto"/>
        <w:right w:val="none" w:sz="0" w:space="0" w:color="auto"/>
      </w:divBdr>
    </w:div>
    <w:div w:id="668094456">
      <w:bodyDiv w:val="1"/>
      <w:marLeft w:val="0"/>
      <w:marRight w:val="0"/>
      <w:marTop w:val="0"/>
      <w:marBottom w:val="0"/>
      <w:divBdr>
        <w:top w:val="none" w:sz="0" w:space="0" w:color="auto"/>
        <w:left w:val="none" w:sz="0" w:space="0" w:color="auto"/>
        <w:bottom w:val="none" w:sz="0" w:space="0" w:color="auto"/>
        <w:right w:val="none" w:sz="0" w:space="0" w:color="auto"/>
      </w:divBdr>
      <w:divsChild>
        <w:div w:id="2007174496">
          <w:marLeft w:val="0"/>
          <w:marRight w:val="0"/>
          <w:marTop w:val="0"/>
          <w:marBottom w:val="0"/>
          <w:divBdr>
            <w:top w:val="none" w:sz="0" w:space="0" w:color="auto"/>
            <w:left w:val="none" w:sz="0" w:space="0" w:color="auto"/>
            <w:bottom w:val="none" w:sz="0" w:space="0" w:color="auto"/>
            <w:right w:val="none" w:sz="0" w:space="0" w:color="auto"/>
          </w:divBdr>
        </w:div>
      </w:divsChild>
    </w:div>
    <w:div w:id="672730705">
      <w:bodyDiv w:val="1"/>
      <w:marLeft w:val="0"/>
      <w:marRight w:val="0"/>
      <w:marTop w:val="0"/>
      <w:marBottom w:val="0"/>
      <w:divBdr>
        <w:top w:val="none" w:sz="0" w:space="0" w:color="auto"/>
        <w:left w:val="none" w:sz="0" w:space="0" w:color="auto"/>
        <w:bottom w:val="none" w:sz="0" w:space="0" w:color="auto"/>
        <w:right w:val="none" w:sz="0" w:space="0" w:color="auto"/>
      </w:divBdr>
      <w:divsChild>
        <w:div w:id="380860072">
          <w:marLeft w:val="0"/>
          <w:marRight w:val="0"/>
          <w:marTop w:val="0"/>
          <w:marBottom w:val="0"/>
          <w:divBdr>
            <w:top w:val="none" w:sz="0" w:space="0" w:color="auto"/>
            <w:left w:val="none" w:sz="0" w:space="0" w:color="auto"/>
            <w:bottom w:val="none" w:sz="0" w:space="0" w:color="auto"/>
            <w:right w:val="none" w:sz="0" w:space="0" w:color="auto"/>
          </w:divBdr>
        </w:div>
      </w:divsChild>
    </w:div>
    <w:div w:id="763645324">
      <w:bodyDiv w:val="1"/>
      <w:marLeft w:val="0"/>
      <w:marRight w:val="0"/>
      <w:marTop w:val="0"/>
      <w:marBottom w:val="0"/>
      <w:divBdr>
        <w:top w:val="none" w:sz="0" w:space="0" w:color="auto"/>
        <w:left w:val="none" w:sz="0" w:space="0" w:color="auto"/>
        <w:bottom w:val="none" w:sz="0" w:space="0" w:color="auto"/>
        <w:right w:val="none" w:sz="0" w:space="0" w:color="auto"/>
      </w:divBdr>
    </w:div>
    <w:div w:id="787241979">
      <w:bodyDiv w:val="1"/>
      <w:marLeft w:val="0"/>
      <w:marRight w:val="0"/>
      <w:marTop w:val="0"/>
      <w:marBottom w:val="0"/>
      <w:divBdr>
        <w:top w:val="none" w:sz="0" w:space="0" w:color="auto"/>
        <w:left w:val="none" w:sz="0" w:space="0" w:color="auto"/>
        <w:bottom w:val="none" w:sz="0" w:space="0" w:color="auto"/>
        <w:right w:val="none" w:sz="0" w:space="0" w:color="auto"/>
      </w:divBdr>
      <w:divsChild>
        <w:div w:id="1459227455">
          <w:marLeft w:val="547"/>
          <w:marRight w:val="0"/>
          <w:marTop w:val="0"/>
          <w:marBottom w:val="0"/>
          <w:divBdr>
            <w:top w:val="none" w:sz="0" w:space="0" w:color="auto"/>
            <w:left w:val="none" w:sz="0" w:space="0" w:color="auto"/>
            <w:bottom w:val="none" w:sz="0" w:space="0" w:color="auto"/>
            <w:right w:val="none" w:sz="0" w:space="0" w:color="auto"/>
          </w:divBdr>
        </w:div>
        <w:div w:id="635374819">
          <w:marLeft w:val="547"/>
          <w:marRight w:val="0"/>
          <w:marTop w:val="0"/>
          <w:marBottom w:val="0"/>
          <w:divBdr>
            <w:top w:val="none" w:sz="0" w:space="0" w:color="auto"/>
            <w:left w:val="none" w:sz="0" w:space="0" w:color="auto"/>
            <w:bottom w:val="none" w:sz="0" w:space="0" w:color="auto"/>
            <w:right w:val="none" w:sz="0" w:space="0" w:color="auto"/>
          </w:divBdr>
        </w:div>
        <w:div w:id="990332767">
          <w:marLeft w:val="547"/>
          <w:marRight w:val="0"/>
          <w:marTop w:val="0"/>
          <w:marBottom w:val="0"/>
          <w:divBdr>
            <w:top w:val="none" w:sz="0" w:space="0" w:color="auto"/>
            <w:left w:val="none" w:sz="0" w:space="0" w:color="auto"/>
            <w:bottom w:val="none" w:sz="0" w:space="0" w:color="auto"/>
            <w:right w:val="none" w:sz="0" w:space="0" w:color="auto"/>
          </w:divBdr>
        </w:div>
      </w:divsChild>
    </w:div>
    <w:div w:id="806242922">
      <w:bodyDiv w:val="1"/>
      <w:marLeft w:val="0"/>
      <w:marRight w:val="0"/>
      <w:marTop w:val="0"/>
      <w:marBottom w:val="0"/>
      <w:divBdr>
        <w:top w:val="none" w:sz="0" w:space="0" w:color="auto"/>
        <w:left w:val="none" w:sz="0" w:space="0" w:color="auto"/>
        <w:bottom w:val="none" w:sz="0" w:space="0" w:color="auto"/>
        <w:right w:val="none" w:sz="0" w:space="0" w:color="auto"/>
      </w:divBdr>
    </w:div>
    <w:div w:id="813720913">
      <w:bodyDiv w:val="1"/>
      <w:marLeft w:val="0"/>
      <w:marRight w:val="0"/>
      <w:marTop w:val="0"/>
      <w:marBottom w:val="0"/>
      <w:divBdr>
        <w:top w:val="none" w:sz="0" w:space="0" w:color="auto"/>
        <w:left w:val="none" w:sz="0" w:space="0" w:color="auto"/>
        <w:bottom w:val="none" w:sz="0" w:space="0" w:color="auto"/>
        <w:right w:val="none" w:sz="0" w:space="0" w:color="auto"/>
      </w:divBdr>
    </w:div>
    <w:div w:id="814184259">
      <w:bodyDiv w:val="1"/>
      <w:marLeft w:val="0"/>
      <w:marRight w:val="0"/>
      <w:marTop w:val="0"/>
      <w:marBottom w:val="0"/>
      <w:divBdr>
        <w:top w:val="none" w:sz="0" w:space="0" w:color="auto"/>
        <w:left w:val="none" w:sz="0" w:space="0" w:color="auto"/>
        <w:bottom w:val="none" w:sz="0" w:space="0" w:color="auto"/>
        <w:right w:val="none" w:sz="0" w:space="0" w:color="auto"/>
      </w:divBdr>
    </w:div>
    <w:div w:id="1090395929">
      <w:bodyDiv w:val="1"/>
      <w:marLeft w:val="0"/>
      <w:marRight w:val="0"/>
      <w:marTop w:val="0"/>
      <w:marBottom w:val="0"/>
      <w:divBdr>
        <w:top w:val="none" w:sz="0" w:space="0" w:color="auto"/>
        <w:left w:val="none" w:sz="0" w:space="0" w:color="auto"/>
        <w:bottom w:val="none" w:sz="0" w:space="0" w:color="auto"/>
        <w:right w:val="none" w:sz="0" w:space="0" w:color="auto"/>
      </w:divBdr>
    </w:div>
    <w:div w:id="1162703030">
      <w:bodyDiv w:val="1"/>
      <w:marLeft w:val="0"/>
      <w:marRight w:val="0"/>
      <w:marTop w:val="0"/>
      <w:marBottom w:val="0"/>
      <w:divBdr>
        <w:top w:val="none" w:sz="0" w:space="0" w:color="auto"/>
        <w:left w:val="none" w:sz="0" w:space="0" w:color="auto"/>
        <w:bottom w:val="none" w:sz="0" w:space="0" w:color="auto"/>
        <w:right w:val="none" w:sz="0" w:space="0" w:color="auto"/>
      </w:divBdr>
    </w:div>
    <w:div w:id="1200630069">
      <w:bodyDiv w:val="1"/>
      <w:marLeft w:val="0"/>
      <w:marRight w:val="0"/>
      <w:marTop w:val="0"/>
      <w:marBottom w:val="0"/>
      <w:divBdr>
        <w:top w:val="none" w:sz="0" w:space="0" w:color="auto"/>
        <w:left w:val="none" w:sz="0" w:space="0" w:color="auto"/>
        <w:bottom w:val="none" w:sz="0" w:space="0" w:color="auto"/>
        <w:right w:val="none" w:sz="0" w:space="0" w:color="auto"/>
      </w:divBdr>
    </w:div>
    <w:div w:id="1332945474">
      <w:bodyDiv w:val="1"/>
      <w:marLeft w:val="0"/>
      <w:marRight w:val="0"/>
      <w:marTop w:val="0"/>
      <w:marBottom w:val="0"/>
      <w:divBdr>
        <w:top w:val="none" w:sz="0" w:space="0" w:color="auto"/>
        <w:left w:val="none" w:sz="0" w:space="0" w:color="auto"/>
        <w:bottom w:val="none" w:sz="0" w:space="0" w:color="auto"/>
        <w:right w:val="none" w:sz="0" w:space="0" w:color="auto"/>
      </w:divBdr>
    </w:div>
    <w:div w:id="1444690631">
      <w:bodyDiv w:val="1"/>
      <w:marLeft w:val="0"/>
      <w:marRight w:val="0"/>
      <w:marTop w:val="0"/>
      <w:marBottom w:val="0"/>
      <w:divBdr>
        <w:top w:val="none" w:sz="0" w:space="0" w:color="auto"/>
        <w:left w:val="none" w:sz="0" w:space="0" w:color="auto"/>
        <w:bottom w:val="none" w:sz="0" w:space="0" w:color="auto"/>
        <w:right w:val="none" w:sz="0" w:space="0" w:color="auto"/>
      </w:divBdr>
    </w:div>
    <w:div w:id="1459490760">
      <w:bodyDiv w:val="1"/>
      <w:marLeft w:val="0"/>
      <w:marRight w:val="0"/>
      <w:marTop w:val="0"/>
      <w:marBottom w:val="0"/>
      <w:divBdr>
        <w:top w:val="none" w:sz="0" w:space="0" w:color="auto"/>
        <w:left w:val="none" w:sz="0" w:space="0" w:color="auto"/>
        <w:bottom w:val="none" w:sz="0" w:space="0" w:color="auto"/>
        <w:right w:val="none" w:sz="0" w:space="0" w:color="auto"/>
      </w:divBdr>
    </w:div>
    <w:div w:id="1484541121">
      <w:bodyDiv w:val="1"/>
      <w:marLeft w:val="0"/>
      <w:marRight w:val="0"/>
      <w:marTop w:val="0"/>
      <w:marBottom w:val="0"/>
      <w:divBdr>
        <w:top w:val="none" w:sz="0" w:space="0" w:color="auto"/>
        <w:left w:val="none" w:sz="0" w:space="0" w:color="auto"/>
        <w:bottom w:val="none" w:sz="0" w:space="0" w:color="auto"/>
        <w:right w:val="none" w:sz="0" w:space="0" w:color="auto"/>
      </w:divBdr>
    </w:div>
    <w:div w:id="1506631687">
      <w:bodyDiv w:val="1"/>
      <w:marLeft w:val="0"/>
      <w:marRight w:val="0"/>
      <w:marTop w:val="0"/>
      <w:marBottom w:val="0"/>
      <w:divBdr>
        <w:top w:val="none" w:sz="0" w:space="0" w:color="auto"/>
        <w:left w:val="none" w:sz="0" w:space="0" w:color="auto"/>
        <w:bottom w:val="none" w:sz="0" w:space="0" w:color="auto"/>
        <w:right w:val="none" w:sz="0" w:space="0" w:color="auto"/>
      </w:divBdr>
    </w:div>
    <w:div w:id="1555659885">
      <w:bodyDiv w:val="1"/>
      <w:marLeft w:val="0"/>
      <w:marRight w:val="0"/>
      <w:marTop w:val="0"/>
      <w:marBottom w:val="0"/>
      <w:divBdr>
        <w:top w:val="none" w:sz="0" w:space="0" w:color="auto"/>
        <w:left w:val="none" w:sz="0" w:space="0" w:color="auto"/>
        <w:bottom w:val="none" w:sz="0" w:space="0" w:color="auto"/>
        <w:right w:val="none" w:sz="0" w:space="0" w:color="auto"/>
      </w:divBdr>
    </w:div>
    <w:div w:id="1568565994">
      <w:bodyDiv w:val="1"/>
      <w:marLeft w:val="0"/>
      <w:marRight w:val="0"/>
      <w:marTop w:val="0"/>
      <w:marBottom w:val="0"/>
      <w:divBdr>
        <w:top w:val="none" w:sz="0" w:space="0" w:color="auto"/>
        <w:left w:val="none" w:sz="0" w:space="0" w:color="auto"/>
        <w:bottom w:val="none" w:sz="0" w:space="0" w:color="auto"/>
        <w:right w:val="none" w:sz="0" w:space="0" w:color="auto"/>
      </w:divBdr>
    </w:div>
    <w:div w:id="1638879941">
      <w:bodyDiv w:val="1"/>
      <w:marLeft w:val="0"/>
      <w:marRight w:val="0"/>
      <w:marTop w:val="0"/>
      <w:marBottom w:val="0"/>
      <w:divBdr>
        <w:top w:val="none" w:sz="0" w:space="0" w:color="auto"/>
        <w:left w:val="none" w:sz="0" w:space="0" w:color="auto"/>
        <w:bottom w:val="none" w:sz="0" w:space="0" w:color="auto"/>
        <w:right w:val="none" w:sz="0" w:space="0" w:color="auto"/>
      </w:divBdr>
    </w:div>
    <w:div w:id="1650205598">
      <w:bodyDiv w:val="1"/>
      <w:marLeft w:val="0"/>
      <w:marRight w:val="0"/>
      <w:marTop w:val="0"/>
      <w:marBottom w:val="0"/>
      <w:divBdr>
        <w:top w:val="none" w:sz="0" w:space="0" w:color="auto"/>
        <w:left w:val="none" w:sz="0" w:space="0" w:color="auto"/>
        <w:bottom w:val="none" w:sz="0" w:space="0" w:color="auto"/>
        <w:right w:val="none" w:sz="0" w:space="0" w:color="auto"/>
      </w:divBdr>
    </w:div>
    <w:div w:id="1914654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docs.oracle.com/cd/E28389_01/bi.1111/b40107/overview.htm.%20" TargetMode="External"/><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gov.uk/whole-fleet-management-programme-management-office" TargetMode="Externa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www.soprasteria.co.uk/docs/librariesprovider41/Solution-Overview/sopra-steria-mjdi.pdf?sfvrsn=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hyperlink" Target="http://www.changemanagement.com/"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www.archive2.official-documents.co.uk/document/cm63/6355/6355.pdf"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www.strategicstandards.com/files/2008/ProjectManagement08.pdf" TargetMode="External"/><Relationship Id="rId30" Type="http://schemas.openxmlformats.org/officeDocument/2006/relationships/hyperlink" Target="https://books.google.com/books?id=U05OvsOPeKMC&amp;pg=PA271&amp;lpg=PA271&amp;dq=challenger+1+longest+kill&amp;source=bl&amp;ots=61y6JVygpO&amp;sig=MDs-xLccAuQshfcGtRI6_08CE3k&amp;hl=en&amp;sa=X&amp;ei=qOVoU53KHZTQ7AbJ64CgCQ&amp;ved=0CG4Q6AEwBzg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1000</TotalTime>
  <Pages>77</Pages>
  <Words>16328</Words>
  <Characters>93074</Characters>
  <Application>Microsoft Office Word</Application>
  <DocSecurity>0</DocSecurity>
  <Lines>775</Lines>
  <Paragraphs>218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danso</dc:creator>
  <cp:keywords/>
  <dc:description/>
  <cp:lastModifiedBy>Richard.danso</cp:lastModifiedBy>
  <cp:revision>22</cp:revision>
  <cp:lastPrinted>2019-04-09T10:45:00Z</cp:lastPrinted>
  <dcterms:created xsi:type="dcterms:W3CDTF">2019-04-24T15:39:00Z</dcterms:created>
  <dcterms:modified xsi:type="dcterms:W3CDTF">2019-04-28T00:33:00Z</dcterms:modified>
</cp:coreProperties>
</file>