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81F947" w14:textId="77777777" w:rsidR="00E46AB2" w:rsidRDefault="00E46AB2" w:rsidP="00353CD1">
      <w:pPr>
        <w:spacing w:line="360" w:lineRule="auto"/>
        <w:jc w:val="both"/>
        <w:rPr>
          <w:rFonts w:ascii="Arial" w:hAnsi="Arial" w:cs="Arial"/>
          <w:b/>
          <w:color w:val="222222"/>
          <w:shd w:val="clear" w:color="auto" w:fill="FFFFFF"/>
        </w:rPr>
      </w:pPr>
      <w:r>
        <w:rPr>
          <w:rFonts w:ascii="Arial" w:hAnsi="Arial" w:cs="Arial"/>
          <w:b/>
          <w:color w:val="222222"/>
          <w:shd w:val="clear" w:color="auto" w:fill="FFFFFF"/>
        </w:rPr>
        <w:t>University of Wales Trinity Saint David</w:t>
      </w:r>
    </w:p>
    <w:p w14:paraId="3244EBAA" w14:textId="77777777" w:rsidR="00E46AB2" w:rsidRDefault="00E46AB2" w:rsidP="00353CD1">
      <w:pPr>
        <w:spacing w:line="360" w:lineRule="auto"/>
        <w:jc w:val="both"/>
        <w:rPr>
          <w:rFonts w:ascii="Arial" w:hAnsi="Arial" w:cs="Arial"/>
          <w:b/>
          <w:color w:val="222222"/>
          <w:shd w:val="clear" w:color="auto" w:fill="FFFFFF"/>
        </w:rPr>
      </w:pPr>
    </w:p>
    <w:tbl>
      <w:tblPr>
        <w:tblStyle w:val="TableGrid"/>
        <w:tblpPr w:leftFromText="180" w:rightFromText="180" w:vertAnchor="page" w:horzAnchor="margin" w:tblpY="2721"/>
        <w:tblW w:w="9256" w:type="dxa"/>
        <w:tblLook w:val="04A0" w:firstRow="1" w:lastRow="0" w:firstColumn="1" w:lastColumn="0" w:noHBand="0" w:noVBand="1"/>
      </w:tblPr>
      <w:tblGrid>
        <w:gridCol w:w="4628"/>
        <w:gridCol w:w="4628"/>
      </w:tblGrid>
      <w:tr w:rsidR="00E46AB2" w14:paraId="5662303D" w14:textId="77777777" w:rsidTr="005C54BA">
        <w:trPr>
          <w:trHeight w:val="853"/>
        </w:trPr>
        <w:tc>
          <w:tcPr>
            <w:tcW w:w="9256" w:type="dxa"/>
            <w:gridSpan w:val="2"/>
          </w:tcPr>
          <w:p w14:paraId="1911AE8E" w14:textId="77777777" w:rsidR="00E46AB2" w:rsidRPr="00EF7573" w:rsidRDefault="00E46AB2" w:rsidP="00353CD1">
            <w:pPr>
              <w:spacing w:line="360" w:lineRule="auto"/>
              <w:jc w:val="both"/>
              <w:rPr>
                <w:rFonts w:ascii="Arial" w:hAnsi="Arial" w:cs="Arial"/>
                <w:b/>
                <w:color w:val="222222"/>
                <w:shd w:val="clear" w:color="auto" w:fill="FFFFFF"/>
              </w:rPr>
            </w:pPr>
            <w:r w:rsidRPr="00EF7573">
              <w:rPr>
                <w:rFonts w:ascii="Arial" w:hAnsi="Arial" w:cs="Arial"/>
                <w:b/>
                <w:color w:val="222222"/>
                <w:shd w:val="clear" w:color="auto" w:fill="FFFFFF"/>
              </w:rPr>
              <w:t>Coursework Cover Sheet</w:t>
            </w:r>
          </w:p>
        </w:tc>
      </w:tr>
      <w:tr w:rsidR="00E46AB2" w14:paraId="48553EAF" w14:textId="77777777" w:rsidTr="005C54BA">
        <w:trPr>
          <w:trHeight w:val="853"/>
        </w:trPr>
        <w:tc>
          <w:tcPr>
            <w:tcW w:w="4628" w:type="dxa"/>
          </w:tcPr>
          <w:p w14:paraId="0FE165E9" w14:textId="77777777" w:rsidR="00E46AB2" w:rsidRPr="004E1EB6" w:rsidRDefault="00E46AB2" w:rsidP="00353CD1">
            <w:pPr>
              <w:spacing w:line="360" w:lineRule="auto"/>
              <w:jc w:val="both"/>
              <w:rPr>
                <w:rFonts w:ascii="Arial" w:hAnsi="Arial" w:cs="Arial"/>
                <w:color w:val="222222"/>
                <w:shd w:val="clear" w:color="auto" w:fill="FFFFFF"/>
              </w:rPr>
            </w:pPr>
            <w:r w:rsidRPr="004E1EB6">
              <w:rPr>
                <w:rFonts w:ascii="Arial" w:hAnsi="Arial" w:cs="Arial"/>
                <w:color w:val="222222"/>
                <w:shd w:val="clear" w:color="auto" w:fill="FFFFFF"/>
              </w:rPr>
              <w:t>Programme</w:t>
            </w:r>
          </w:p>
        </w:tc>
        <w:tc>
          <w:tcPr>
            <w:tcW w:w="4628" w:type="dxa"/>
          </w:tcPr>
          <w:p w14:paraId="550F55A3" w14:textId="77777777" w:rsidR="00E46AB2" w:rsidRPr="004E1EB6" w:rsidRDefault="00E46AB2" w:rsidP="00353CD1">
            <w:pPr>
              <w:spacing w:line="360" w:lineRule="auto"/>
              <w:jc w:val="both"/>
              <w:rPr>
                <w:rFonts w:ascii="Arial" w:hAnsi="Arial" w:cs="Arial"/>
                <w:color w:val="222222"/>
                <w:shd w:val="clear" w:color="auto" w:fill="FFFFFF"/>
              </w:rPr>
            </w:pPr>
            <w:r w:rsidRPr="004E1EB6">
              <w:rPr>
                <w:rFonts w:ascii="Arial" w:hAnsi="Arial" w:cs="Arial"/>
                <w:color w:val="222222"/>
                <w:shd w:val="clear" w:color="auto" w:fill="FFFFFF"/>
              </w:rPr>
              <w:t>D</w:t>
            </w:r>
            <w:r>
              <w:rPr>
                <w:rFonts w:ascii="Arial" w:hAnsi="Arial" w:cs="Arial"/>
                <w:color w:val="222222"/>
                <w:shd w:val="clear" w:color="auto" w:fill="FFFFFF"/>
              </w:rPr>
              <w:t>octor of Business Administration</w:t>
            </w:r>
          </w:p>
        </w:tc>
      </w:tr>
      <w:tr w:rsidR="00E46AB2" w14:paraId="56B2911C" w14:textId="77777777" w:rsidTr="005C54BA">
        <w:trPr>
          <w:trHeight w:val="1738"/>
        </w:trPr>
        <w:tc>
          <w:tcPr>
            <w:tcW w:w="4628" w:type="dxa"/>
          </w:tcPr>
          <w:p w14:paraId="09528BB4" w14:textId="77777777" w:rsidR="00E46AB2" w:rsidRPr="0054054F" w:rsidRDefault="00E46AB2" w:rsidP="00353CD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Module Name</w:t>
            </w:r>
          </w:p>
        </w:tc>
        <w:tc>
          <w:tcPr>
            <w:tcW w:w="4628" w:type="dxa"/>
          </w:tcPr>
          <w:p w14:paraId="3EC640D9" w14:textId="77777777" w:rsidR="00E46AB2" w:rsidRPr="0054054F" w:rsidRDefault="00E46AB2" w:rsidP="00353CD1">
            <w:pPr>
              <w:spacing w:line="360" w:lineRule="auto"/>
              <w:jc w:val="both"/>
              <w:rPr>
                <w:rFonts w:ascii="Arial" w:hAnsi="Arial" w:cs="Arial"/>
                <w:color w:val="222222"/>
                <w:shd w:val="clear" w:color="auto" w:fill="FFFFFF"/>
              </w:rPr>
            </w:pPr>
            <w:r>
              <w:rPr>
                <w:rFonts w:ascii="Arial" w:eastAsia="Calibri" w:hAnsi="Arial" w:cs="Arial"/>
                <w:lang w:val="en-US"/>
              </w:rPr>
              <w:t>Entrepreneurial Perspectives</w:t>
            </w:r>
          </w:p>
        </w:tc>
      </w:tr>
      <w:tr w:rsidR="00E46AB2" w14:paraId="16700043" w14:textId="77777777" w:rsidTr="005C54BA">
        <w:trPr>
          <w:trHeight w:val="853"/>
        </w:trPr>
        <w:tc>
          <w:tcPr>
            <w:tcW w:w="4628" w:type="dxa"/>
          </w:tcPr>
          <w:p w14:paraId="1B75B591" w14:textId="77777777" w:rsidR="00E46AB2" w:rsidRPr="0054054F" w:rsidRDefault="00E46AB2" w:rsidP="00353CD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QAA Level</w:t>
            </w:r>
          </w:p>
        </w:tc>
        <w:tc>
          <w:tcPr>
            <w:tcW w:w="4628" w:type="dxa"/>
          </w:tcPr>
          <w:p w14:paraId="0DC33FB7" w14:textId="77777777" w:rsidR="00E46AB2" w:rsidRPr="0054054F" w:rsidRDefault="00E46AB2" w:rsidP="00353CD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8</w:t>
            </w:r>
          </w:p>
        </w:tc>
      </w:tr>
      <w:tr w:rsidR="00E46AB2" w14:paraId="3DE06B16" w14:textId="77777777" w:rsidTr="005C54BA">
        <w:trPr>
          <w:trHeight w:val="853"/>
        </w:trPr>
        <w:tc>
          <w:tcPr>
            <w:tcW w:w="4628" w:type="dxa"/>
          </w:tcPr>
          <w:p w14:paraId="61C6C754" w14:textId="77777777" w:rsidR="00E46AB2" w:rsidRPr="0054054F" w:rsidRDefault="00E46AB2" w:rsidP="00353CD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Schedule Term</w:t>
            </w:r>
          </w:p>
        </w:tc>
        <w:tc>
          <w:tcPr>
            <w:tcW w:w="4628" w:type="dxa"/>
          </w:tcPr>
          <w:p w14:paraId="21D9DC2D" w14:textId="77777777" w:rsidR="00E46AB2" w:rsidRPr="0054054F" w:rsidRDefault="00E46AB2" w:rsidP="00353CD1">
            <w:pPr>
              <w:spacing w:line="360" w:lineRule="auto"/>
              <w:jc w:val="both"/>
              <w:rPr>
                <w:rFonts w:ascii="Arial" w:hAnsi="Arial" w:cs="Arial"/>
                <w:color w:val="222222"/>
                <w:shd w:val="clear" w:color="auto" w:fill="FFFFFF"/>
              </w:rPr>
            </w:pPr>
            <w:r>
              <w:rPr>
                <w:rFonts w:ascii="Arial" w:hAnsi="Arial" w:cs="Arial"/>
                <w:color w:val="222222"/>
                <w:shd w:val="clear" w:color="auto" w:fill="FFFFFF"/>
              </w:rPr>
              <w:t>Two</w:t>
            </w:r>
          </w:p>
        </w:tc>
      </w:tr>
      <w:tr w:rsidR="00E46AB2" w14:paraId="55885C9C" w14:textId="77777777" w:rsidTr="005C54BA">
        <w:trPr>
          <w:trHeight w:val="853"/>
        </w:trPr>
        <w:tc>
          <w:tcPr>
            <w:tcW w:w="4628" w:type="dxa"/>
          </w:tcPr>
          <w:p w14:paraId="6579026E" w14:textId="77777777" w:rsidR="00E46AB2" w:rsidRPr="0054054F" w:rsidRDefault="00E46AB2" w:rsidP="00353CD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Student Number</w:t>
            </w:r>
          </w:p>
        </w:tc>
        <w:tc>
          <w:tcPr>
            <w:tcW w:w="4628" w:type="dxa"/>
          </w:tcPr>
          <w:p w14:paraId="6E5F3530" w14:textId="77777777" w:rsidR="00E46AB2" w:rsidRPr="0054054F" w:rsidRDefault="00E46AB2" w:rsidP="00353CD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1812265</w:t>
            </w:r>
          </w:p>
        </w:tc>
      </w:tr>
      <w:tr w:rsidR="00E46AB2" w14:paraId="47EEDC4E" w14:textId="77777777" w:rsidTr="005C54BA">
        <w:trPr>
          <w:trHeight w:val="2592"/>
        </w:trPr>
        <w:tc>
          <w:tcPr>
            <w:tcW w:w="4628" w:type="dxa"/>
          </w:tcPr>
          <w:p w14:paraId="6B55B558" w14:textId="77777777" w:rsidR="00E46AB2" w:rsidRPr="0054054F" w:rsidRDefault="00E46AB2" w:rsidP="00353CD1">
            <w:pPr>
              <w:spacing w:line="360" w:lineRule="auto"/>
              <w:jc w:val="both"/>
              <w:rPr>
                <w:rFonts w:ascii="Arial" w:hAnsi="Arial" w:cs="Arial"/>
                <w:color w:val="222222"/>
                <w:shd w:val="clear" w:color="auto" w:fill="FFFFFF"/>
              </w:rPr>
            </w:pPr>
            <w:r w:rsidRPr="0054054F">
              <w:rPr>
                <w:rFonts w:ascii="Arial" w:hAnsi="Arial" w:cs="Arial"/>
                <w:color w:val="222222"/>
                <w:shd w:val="clear" w:color="auto" w:fill="FFFFFF"/>
              </w:rPr>
              <w:t>Assignment Title</w:t>
            </w:r>
          </w:p>
        </w:tc>
        <w:tc>
          <w:tcPr>
            <w:tcW w:w="4628" w:type="dxa"/>
          </w:tcPr>
          <w:p w14:paraId="6D35E714" w14:textId="0C555FAD" w:rsidR="00E46AB2" w:rsidRPr="00E1772F" w:rsidRDefault="00E46AB2" w:rsidP="00353CD1">
            <w:pPr>
              <w:spacing w:line="360" w:lineRule="auto"/>
              <w:jc w:val="both"/>
              <w:rPr>
                <w:rFonts w:ascii="Arial" w:hAnsi="Arial" w:cs="Arial"/>
                <w:color w:val="222222"/>
                <w:shd w:val="clear" w:color="auto" w:fill="FFFFFF"/>
              </w:rPr>
            </w:pPr>
            <w:r>
              <w:rPr>
                <w:b/>
                <w:bCs/>
                <w:sz w:val="32"/>
                <w:szCs w:val="32"/>
              </w:rPr>
              <w:t>Women Entrepreneurship</w:t>
            </w:r>
            <w:r w:rsidR="008449FF">
              <w:rPr>
                <w:b/>
                <w:bCs/>
                <w:sz w:val="32"/>
                <w:szCs w:val="32"/>
              </w:rPr>
              <w:t xml:space="preserve"> in developing countries in the context of Nepal and key challenges</w:t>
            </w:r>
            <w:r>
              <w:rPr>
                <w:b/>
                <w:bCs/>
                <w:sz w:val="32"/>
                <w:szCs w:val="32"/>
              </w:rPr>
              <w:t xml:space="preserve"> </w:t>
            </w:r>
          </w:p>
        </w:tc>
      </w:tr>
      <w:tr w:rsidR="00E46AB2" w14:paraId="33232D67" w14:textId="77777777" w:rsidTr="005C54BA">
        <w:trPr>
          <w:trHeight w:val="853"/>
        </w:trPr>
        <w:tc>
          <w:tcPr>
            <w:tcW w:w="4628" w:type="dxa"/>
          </w:tcPr>
          <w:p w14:paraId="318687DC" w14:textId="77777777" w:rsidR="00E46AB2" w:rsidRPr="0054054F" w:rsidRDefault="00E46AB2" w:rsidP="00353CD1">
            <w:pPr>
              <w:spacing w:line="360" w:lineRule="auto"/>
              <w:jc w:val="both"/>
              <w:rPr>
                <w:rFonts w:ascii="Arial" w:hAnsi="Arial" w:cs="Arial"/>
                <w:color w:val="222222"/>
                <w:shd w:val="clear" w:color="auto" w:fill="FFFFFF"/>
              </w:rPr>
            </w:pPr>
            <w:r>
              <w:rPr>
                <w:rFonts w:ascii="Arial" w:hAnsi="Arial" w:cs="Arial"/>
                <w:color w:val="222222"/>
                <w:shd w:val="clear" w:color="auto" w:fill="FFFFFF"/>
              </w:rPr>
              <w:t>Date of Submission</w:t>
            </w:r>
          </w:p>
        </w:tc>
        <w:tc>
          <w:tcPr>
            <w:tcW w:w="4628" w:type="dxa"/>
          </w:tcPr>
          <w:p w14:paraId="1116CF80" w14:textId="0392FC70" w:rsidR="00E46AB2" w:rsidRPr="0054054F" w:rsidRDefault="00150ECE" w:rsidP="00353CD1">
            <w:pPr>
              <w:spacing w:line="360" w:lineRule="auto"/>
              <w:jc w:val="both"/>
              <w:rPr>
                <w:rFonts w:ascii="Arial" w:hAnsi="Arial" w:cs="Arial"/>
                <w:color w:val="222222"/>
                <w:shd w:val="clear" w:color="auto" w:fill="FFFFFF"/>
              </w:rPr>
            </w:pPr>
            <w:r>
              <w:rPr>
                <w:rFonts w:ascii="Arial" w:hAnsi="Arial" w:cs="Arial"/>
                <w:color w:val="222222"/>
                <w:shd w:val="clear" w:color="auto" w:fill="FFFFFF"/>
              </w:rPr>
              <w:t>5</w:t>
            </w:r>
            <w:r w:rsidRPr="00150ECE">
              <w:rPr>
                <w:rFonts w:ascii="Arial" w:hAnsi="Arial" w:cs="Arial"/>
                <w:color w:val="222222"/>
                <w:shd w:val="clear" w:color="auto" w:fill="FFFFFF"/>
                <w:vertAlign w:val="superscript"/>
              </w:rPr>
              <w:t>th</w:t>
            </w:r>
            <w:r>
              <w:rPr>
                <w:rFonts w:ascii="Arial" w:hAnsi="Arial" w:cs="Arial"/>
                <w:color w:val="222222"/>
                <w:shd w:val="clear" w:color="auto" w:fill="FFFFFF"/>
              </w:rPr>
              <w:t xml:space="preserve"> September 2019</w:t>
            </w:r>
          </w:p>
        </w:tc>
      </w:tr>
    </w:tbl>
    <w:p w14:paraId="6791A254" w14:textId="77777777" w:rsidR="00E46AB2" w:rsidRDefault="00E46AB2" w:rsidP="00353CD1">
      <w:pPr>
        <w:spacing w:line="360" w:lineRule="auto"/>
        <w:jc w:val="both"/>
        <w:rPr>
          <w:b/>
          <w:bCs/>
          <w:sz w:val="32"/>
          <w:szCs w:val="32"/>
        </w:rPr>
      </w:pPr>
    </w:p>
    <w:p w14:paraId="590D6F85" w14:textId="77777777" w:rsidR="00E46AB2" w:rsidRDefault="00E46AB2" w:rsidP="00353CD1">
      <w:pPr>
        <w:spacing w:line="360" w:lineRule="auto"/>
        <w:jc w:val="both"/>
        <w:rPr>
          <w:b/>
          <w:bCs/>
          <w:sz w:val="32"/>
          <w:szCs w:val="32"/>
        </w:rPr>
      </w:pPr>
    </w:p>
    <w:p w14:paraId="737C1695" w14:textId="77777777" w:rsidR="00E46AB2" w:rsidRDefault="00E46AB2" w:rsidP="00353CD1">
      <w:pPr>
        <w:spacing w:line="360" w:lineRule="auto"/>
        <w:jc w:val="both"/>
        <w:rPr>
          <w:b/>
          <w:bCs/>
          <w:sz w:val="32"/>
          <w:szCs w:val="32"/>
        </w:rPr>
      </w:pPr>
    </w:p>
    <w:p w14:paraId="0886050E" w14:textId="77777777" w:rsidR="00087C44" w:rsidRDefault="00087C44" w:rsidP="00353CD1">
      <w:pPr>
        <w:spacing w:line="360" w:lineRule="auto"/>
        <w:jc w:val="both"/>
        <w:rPr>
          <w:rFonts w:ascii="Arial" w:hAnsi="Arial" w:cs="Arial"/>
          <w:b/>
          <w:bCs/>
          <w:sz w:val="32"/>
          <w:szCs w:val="32"/>
        </w:rPr>
      </w:pPr>
    </w:p>
    <w:p w14:paraId="7F1A35F7" w14:textId="77777777" w:rsidR="00087C44" w:rsidRDefault="00087C44" w:rsidP="00353CD1">
      <w:pPr>
        <w:spacing w:line="360" w:lineRule="auto"/>
        <w:jc w:val="both"/>
        <w:rPr>
          <w:rFonts w:ascii="Arial" w:hAnsi="Arial" w:cs="Arial"/>
          <w:b/>
          <w:bCs/>
          <w:sz w:val="32"/>
          <w:szCs w:val="32"/>
        </w:rPr>
      </w:pPr>
    </w:p>
    <w:p w14:paraId="174BE48A" w14:textId="77777777" w:rsidR="00087C44" w:rsidRDefault="00087C44" w:rsidP="00353CD1">
      <w:pPr>
        <w:spacing w:line="360" w:lineRule="auto"/>
        <w:jc w:val="both"/>
        <w:rPr>
          <w:rFonts w:ascii="Arial" w:hAnsi="Arial" w:cs="Arial"/>
          <w:b/>
          <w:bCs/>
          <w:sz w:val="32"/>
          <w:szCs w:val="32"/>
        </w:rPr>
      </w:pPr>
    </w:p>
    <w:p w14:paraId="5A1AE7BD" w14:textId="40D37C53" w:rsidR="00087C44" w:rsidRDefault="007E10AF" w:rsidP="00353CD1">
      <w:pPr>
        <w:spacing w:line="360" w:lineRule="auto"/>
        <w:jc w:val="both"/>
        <w:rPr>
          <w:rFonts w:ascii="Arial" w:hAnsi="Arial" w:cs="Arial"/>
          <w:b/>
          <w:bCs/>
          <w:sz w:val="32"/>
          <w:szCs w:val="32"/>
        </w:rPr>
      </w:pPr>
      <w:r>
        <w:rPr>
          <w:rFonts w:ascii="Arial" w:hAnsi="Arial" w:cs="Arial"/>
          <w:b/>
          <w:bCs/>
          <w:sz w:val="32"/>
          <w:szCs w:val="32"/>
        </w:rPr>
        <w:br w:type="page"/>
      </w:r>
    </w:p>
    <w:p w14:paraId="6CEED4C5" w14:textId="77777777" w:rsidR="00755641" w:rsidRDefault="00755641" w:rsidP="00353CD1">
      <w:pPr>
        <w:spacing w:line="360" w:lineRule="auto"/>
        <w:rPr>
          <w:rFonts w:ascii="Arial" w:hAnsi="Arial" w:cs="Arial"/>
          <w:b/>
          <w:bCs/>
          <w:sz w:val="40"/>
          <w:szCs w:val="40"/>
        </w:rPr>
      </w:pPr>
    </w:p>
    <w:p w14:paraId="1F64F445" w14:textId="6ED44259" w:rsidR="003B079B" w:rsidRDefault="00755641" w:rsidP="00353CD1">
      <w:pPr>
        <w:spacing w:line="360" w:lineRule="auto"/>
        <w:jc w:val="center"/>
        <w:rPr>
          <w:rFonts w:ascii="Arial" w:hAnsi="Arial" w:cs="Arial"/>
          <w:b/>
          <w:bCs/>
          <w:sz w:val="40"/>
          <w:szCs w:val="40"/>
        </w:rPr>
      </w:pPr>
      <w:r>
        <w:rPr>
          <w:rFonts w:ascii="Arial" w:hAnsi="Arial" w:cs="Arial"/>
          <w:b/>
          <w:bCs/>
          <w:noProof/>
          <w:sz w:val="32"/>
          <w:szCs w:val="32"/>
        </w:rPr>
        <w:drawing>
          <wp:anchor distT="0" distB="0" distL="114300" distR="114300" simplePos="0" relativeHeight="251660288" behindDoc="1" locked="0" layoutInCell="1" allowOverlap="1" wp14:anchorId="04141B4E" wp14:editId="148E7297">
            <wp:simplePos x="0" y="0"/>
            <wp:positionH relativeFrom="column">
              <wp:posOffset>-154305</wp:posOffset>
            </wp:positionH>
            <wp:positionV relativeFrom="paragraph">
              <wp:posOffset>1412240</wp:posOffset>
            </wp:positionV>
            <wp:extent cx="6156325" cy="5666740"/>
            <wp:effectExtent l="0" t="0" r="3175" b="0"/>
            <wp:wrapTight wrapText="bothSides">
              <wp:wrapPolygon edited="0">
                <wp:start x="0" y="0"/>
                <wp:lineTo x="0" y="21542"/>
                <wp:lineTo x="21567" y="21542"/>
                <wp:lineTo x="21567" y="0"/>
                <wp:lineTo x="0" y="0"/>
              </wp:wrapPolygon>
            </wp:wrapTight>
            <wp:docPr id="3" name="Picture 3"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omen.tiff"/>
                    <pic:cNvPicPr/>
                  </pic:nvPicPr>
                  <pic:blipFill>
                    <a:blip r:embed="rId8">
                      <a:extLst>
                        <a:ext uri="{28A0092B-C50C-407E-A947-70E740481C1C}">
                          <a14:useLocalDpi xmlns:a14="http://schemas.microsoft.com/office/drawing/2010/main" val="0"/>
                        </a:ext>
                      </a:extLst>
                    </a:blip>
                    <a:stretch>
                      <a:fillRect/>
                    </a:stretch>
                  </pic:blipFill>
                  <pic:spPr>
                    <a:xfrm>
                      <a:off x="0" y="0"/>
                      <a:ext cx="6156325" cy="5666740"/>
                    </a:xfrm>
                    <a:prstGeom prst="rect">
                      <a:avLst/>
                    </a:prstGeom>
                  </pic:spPr>
                </pic:pic>
              </a:graphicData>
            </a:graphic>
            <wp14:sizeRelH relativeFrom="page">
              <wp14:pctWidth>0</wp14:pctWidth>
            </wp14:sizeRelH>
            <wp14:sizeRelV relativeFrom="page">
              <wp14:pctHeight>0</wp14:pctHeight>
            </wp14:sizeRelV>
          </wp:anchor>
        </w:drawing>
      </w:r>
      <w:r w:rsidR="00DA27EC" w:rsidRPr="00755641">
        <w:rPr>
          <w:rFonts w:ascii="Arial" w:hAnsi="Arial" w:cs="Arial"/>
          <w:b/>
          <w:bCs/>
          <w:sz w:val="40"/>
          <w:szCs w:val="40"/>
        </w:rPr>
        <w:t xml:space="preserve">Women </w:t>
      </w:r>
      <w:r w:rsidR="00603D6F" w:rsidRPr="00755641">
        <w:rPr>
          <w:rFonts w:ascii="Arial" w:hAnsi="Arial" w:cs="Arial"/>
          <w:b/>
          <w:bCs/>
          <w:sz w:val="40"/>
          <w:szCs w:val="40"/>
        </w:rPr>
        <w:t>e</w:t>
      </w:r>
      <w:r w:rsidR="00DA27EC" w:rsidRPr="00755641">
        <w:rPr>
          <w:rFonts w:ascii="Arial" w:hAnsi="Arial" w:cs="Arial"/>
          <w:b/>
          <w:bCs/>
          <w:sz w:val="40"/>
          <w:szCs w:val="40"/>
        </w:rPr>
        <w:t>ntrepreneurship</w:t>
      </w:r>
      <w:r w:rsidR="00603D6F" w:rsidRPr="00755641">
        <w:rPr>
          <w:rFonts w:ascii="Arial" w:hAnsi="Arial" w:cs="Arial"/>
          <w:b/>
          <w:bCs/>
          <w:sz w:val="40"/>
          <w:szCs w:val="40"/>
        </w:rPr>
        <w:t xml:space="preserve"> in</w:t>
      </w:r>
      <w:r w:rsidR="004427E2" w:rsidRPr="00755641">
        <w:rPr>
          <w:rFonts w:ascii="Arial" w:hAnsi="Arial" w:cs="Arial"/>
          <w:b/>
          <w:bCs/>
          <w:sz w:val="40"/>
          <w:szCs w:val="40"/>
        </w:rPr>
        <w:t xml:space="preserve"> </w:t>
      </w:r>
      <w:r w:rsidRPr="00755641">
        <w:rPr>
          <w:rFonts w:ascii="Arial" w:hAnsi="Arial" w:cs="Arial"/>
          <w:b/>
          <w:bCs/>
          <w:sz w:val="40"/>
          <w:szCs w:val="40"/>
        </w:rPr>
        <w:t>developing countr</w:t>
      </w:r>
      <w:r w:rsidR="00785A1B">
        <w:rPr>
          <w:rFonts w:ascii="Arial" w:hAnsi="Arial" w:cs="Arial"/>
          <w:b/>
          <w:bCs/>
          <w:sz w:val="40"/>
          <w:szCs w:val="40"/>
        </w:rPr>
        <w:t>ies</w:t>
      </w:r>
      <w:r w:rsidRPr="00755641">
        <w:rPr>
          <w:rFonts w:ascii="Arial" w:hAnsi="Arial" w:cs="Arial"/>
          <w:b/>
          <w:bCs/>
          <w:sz w:val="40"/>
          <w:szCs w:val="40"/>
        </w:rPr>
        <w:t xml:space="preserve"> in context of Nepal </w:t>
      </w:r>
    </w:p>
    <w:p w14:paraId="15CBEE6D" w14:textId="7A5EBC26" w:rsidR="005C54BA" w:rsidRPr="00755641" w:rsidRDefault="00755641" w:rsidP="00353CD1">
      <w:pPr>
        <w:spacing w:line="360" w:lineRule="auto"/>
        <w:jc w:val="center"/>
        <w:rPr>
          <w:rFonts w:ascii="Arial" w:hAnsi="Arial" w:cs="Arial"/>
          <w:b/>
          <w:bCs/>
          <w:sz w:val="40"/>
          <w:szCs w:val="40"/>
        </w:rPr>
      </w:pPr>
      <w:r w:rsidRPr="00755641">
        <w:rPr>
          <w:rFonts w:ascii="Arial" w:hAnsi="Arial" w:cs="Arial"/>
          <w:b/>
          <w:bCs/>
          <w:sz w:val="40"/>
          <w:szCs w:val="40"/>
        </w:rPr>
        <w:t>and</w:t>
      </w:r>
      <w:r w:rsidR="003B079B">
        <w:rPr>
          <w:rFonts w:ascii="Arial" w:hAnsi="Arial" w:cs="Arial"/>
          <w:b/>
          <w:bCs/>
          <w:sz w:val="40"/>
          <w:szCs w:val="40"/>
        </w:rPr>
        <w:t xml:space="preserve"> key challenges</w:t>
      </w:r>
    </w:p>
    <w:p w14:paraId="4B868837" w14:textId="66B2AEB0" w:rsidR="00CA3458" w:rsidRPr="00CA3458" w:rsidRDefault="00CA3458" w:rsidP="00353CD1">
      <w:pPr>
        <w:spacing w:line="360" w:lineRule="auto"/>
        <w:jc w:val="both"/>
        <w:rPr>
          <w:rFonts w:ascii="Arial" w:hAnsi="Arial" w:cs="Arial"/>
          <w:b/>
          <w:bCs/>
          <w:sz w:val="32"/>
          <w:szCs w:val="32"/>
        </w:rPr>
      </w:pPr>
    </w:p>
    <w:p w14:paraId="2FF21ACD" w14:textId="75FAE61D" w:rsidR="00BB38CE" w:rsidRDefault="00BB38CE" w:rsidP="00353CD1">
      <w:pPr>
        <w:spacing w:line="360" w:lineRule="auto"/>
        <w:jc w:val="both"/>
        <w:rPr>
          <w:rFonts w:ascii="Arial" w:hAnsi="Arial" w:cs="Arial"/>
          <w:b/>
          <w:bCs/>
          <w:u w:val="single"/>
        </w:rPr>
      </w:pPr>
    </w:p>
    <w:p w14:paraId="0CB24BD6" w14:textId="77777777" w:rsidR="006E7FA6" w:rsidRDefault="006E7FA6" w:rsidP="00353CD1">
      <w:pPr>
        <w:spacing w:line="360" w:lineRule="auto"/>
        <w:jc w:val="both"/>
        <w:rPr>
          <w:rFonts w:ascii="Arial" w:hAnsi="Arial" w:cs="Arial"/>
          <w:b/>
          <w:bCs/>
          <w:u w:val="single"/>
        </w:rPr>
      </w:pPr>
    </w:p>
    <w:p w14:paraId="2D742FB5" w14:textId="77777777" w:rsidR="006E7FA6" w:rsidRDefault="006E7FA6" w:rsidP="00353CD1">
      <w:pPr>
        <w:spacing w:line="360" w:lineRule="auto"/>
        <w:jc w:val="both"/>
        <w:rPr>
          <w:rFonts w:ascii="Arial" w:hAnsi="Arial" w:cs="Arial"/>
          <w:b/>
          <w:bCs/>
          <w:u w:val="single"/>
        </w:rPr>
      </w:pPr>
    </w:p>
    <w:p w14:paraId="0512A574" w14:textId="77777777" w:rsidR="006E7FA6" w:rsidRPr="006E7FA6" w:rsidRDefault="006E7FA6" w:rsidP="00353CD1">
      <w:pPr>
        <w:spacing w:line="360" w:lineRule="auto"/>
        <w:rPr>
          <w:b/>
          <w:bCs/>
          <w:color w:val="4472C4" w:themeColor="accent1"/>
          <w:sz w:val="32"/>
          <w:szCs w:val="32"/>
        </w:rPr>
      </w:pPr>
      <w:r w:rsidRPr="006E7FA6">
        <w:rPr>
          <w:b/>
          <w:bCs/>
          <w:color w:val="4472C4" w:themeColor="accent1"/>
          <w:sz w:val="32"/>
          <w:szCs w:val="32"/>
        </w:rPr>
        <w:lastRenderedPageBreak/>
        <w:t>Abstract</w:t>
      </w:r>
    </w:p>
    <w:p w14:paraId="37620D83" w14:textId="695AA102" w:rsidR="006E7FA6" w:rsidRPr="00E02DF5" w:rsidRDefault="006E7FA6" w:rsidP="00353CD1">
      <w:pPr>
        <w:spacing w:line="360" w:lineRule="auto"/>
        <w:jc w:val="both"/>
        <w:rPr>
          <w:rFonts w:ascii="Arial" w:hAnsi="Arial" w:cs="Arial"/>
        </w:rPr>
      </w:pPr>
      <w:r w:rsidRPr="00E02DF5">
        <w:rPr>
          <w:rFonts w:ascii="Arial" w:hAnsi="Arial" w:cs="Arial"/>
        </w:rPr>
        <w:t xml:space="preserve">The report aims to </w:t>
      </w:r>
      <w:r w:rsidR="001E40A7" w:rsidRPr="00E02DF5">
        <w:rPr>
          <w:rFonts w:ascii="Arial" w:hAnsi="Arial" w:cs="Arial"/>
        </w:rPr>
        <w:t>analyse</w:t>
      </w:r>
      <w:r w:rsidRPr="00E02DF5">
        <w:rPr>
          <w:rFonts w:ascii="Arial" w:hAnsi="Arial" w:cs="Arial"/>
        </w:rPr>
        <w:t xml:space="preserve"> the women entrepreneurship in the developing country in the context of Nepal. Since</w:t>
      </w:r>
      <w:r w:rsidR="009F3D5A">
        <w:rPr>
          <w:rFonts w:ascii="Arial" w:hAnsi="Arial" w:cs="Arial"/>
        </w:rPr>
        <w:t xml:space="preserve"> the</w:t>
      </w:r>
      <w:r w:rsidRPr="00E02DF5">
        <w:rPr>
          <w:rFonts w:ascii="Arial" w:hAnsi="Arial" w:cs="Arial"/>
        </w:rPr>
        <w:t xml:space="preserve"> issue is very important as it is part of </w:t>
      </w:r>
      <w:r>
        <w:rPr>
          <w:rFonts w:ascii="Arial" w:hAnsi="Arial" w:cs="Arial"/>
        </w:rPr>
        <w:t xml:space="preserve">a </w:t>
      </w:r>
      <w:r w:rsidRPr="00E02DF5">
        <w:rPr>
          <w:rFonts w:ascii="Arial" w:hAnsi="Arial" w:cs="Arial"/>
        </w:rPr>
        <w:t xml:space="preserve">national effort to eliminate poverty in the country. The methodology of this report is based on </w:t>
      </w:r>
      <w:r>
        <w:rPr>
          <w:rFonts w:ascii="Arial" w:hAnsi="Arial" w:cs="Arial"/>
        </w:rPr>
        <w:t xml:space="preserve">a </w:t>
      </w:r>
      <w:r w:rsidRPr="00E02DF5">
        <w:rPr>
          <w:rFonts w:ascii="Arial" w:hAnsi="Arial" w:cs="Arial"/>
        </w:rPr>
        <w:t xml:space="preserve">review of key literatures and empirical research findings. The findings of this report are, current development women entrepreneurship in Nepal </w:t>
      </w:r>
      <w:r>
        <w:rPr>
          <w:rFonts w:ascii="Arial" w:hAnsi="Arial" w:cs="Arial"/>
        </w:rPr>
        <w:t>is gradually growing,</w:t>
      </w:r>
      <w:r w:rsidRPr="00E02DF5">
        <w:rPr>
          <w:rFonts w:ascii="Arial" w:hAnsi="Arial" w:cs="Arial"/>
        </w:rPr>
        <w:t xml:space="preserve"> also it found out that representation of women entrepreneurs is relatively low because of challenges experiencing by women entrepreneurs, for instance, social stigma, gender disparities, lack of confidence, lack of access to finance, lack of market. Additionally, </w:t>
      </w:r>
      <w:r>
        <w:rPr>
          <w:rFonts w:ascii="Arial" w:hAnsi="Arial" w:cs="Arial"/>
        </w:rPr>
        <w:t xml:space="preserve">the </w:t>
      </w:r>
      <w:r w:rsidRPr="00E02DF5">
        <w:rPr>
          <w:rFonts w:ascii="Arial" w:hAnsi="Arial" w:cs="Arial"/>
        </w:rPr>
        <w:t>report has demonstrated different</w:t>
      </w:r>
      <w:r w:rsidR="00C93348">
        <w:rPr>
          <w:rFonts w:ascii="Arial" w:hAnsi="Arial" w:cs="Arial"/>
        </w:rPr>
        <w:t xml:space="preserve"> measures to overcome challenges experiencing by women entrepreneurs in Nepal. Furthermore, various</w:t>
      </w:r>
      <w:r w:rsidRPr="00E02DF5">
        <w:rPr>
          <w:rFonts w:ascii="Arial" w:hAnsi="Arial" w:cs="Arial"/>
        </w:rPr>
        <w:t xml:space="preserve"> initiatives</w:t>
      </w:r>
      <w:r>
        <w:rPr>
          <w:rFonts w:ascii="Arial" w:hAnsi="Arial" w:cs="Arial"/>
        </w:rPr>
        <w:t xml:space="preserve"> that</w:t>
      </w:r>
      <w:r w:rsidRPr="00E02DF5">
        <w:rPr>
          <w:rFonts w:ascii="Arial" w:hAnsi="Arial" w:cs="Arial"/>
        </w:rPr>
        <w:t xml:space="preserve"> have been introduced by </w:t>
      </w:r>
      <w:r>
        <w:rPr>
          <w:rFonts w:ascii="Arial" w:hAnsi="Arial" w:cs="Arial"/>
        </w:rPr>
        <w:t xml:space="preserve">the </w:t>
      </w:r>
      <w:r w:rsidRPr="00E02DF5">
        <w:rPr>
          <w:rFonts w:ascii="Arial" w:hAnsi="Arial" w:cs="Arial"/>
        </w:rPr>
        <w:t>government</w:t>
      </w:r>
      <w:r w:rsidR="00C93348">
        <w:rPr>
          <w:rFonts w:ascii="Arial" w:hAnsi="Arial" w:cs="Arial"/>
        </w:rPr>
        <w:t xml:space="preserve"> </w:t>
      </w:r>
      <w:r w:rsidRPr="00E02DF5">
        <w:rPr>
          <w:rFonts w:ascii="Arial" w:hAnsi="Arial" w:cs="Arial"/>
        </w:rPr>
        <w:t>and other development partner</w:t>
      </w:r>
      <w:r w:rsidR="00C93348">
        <w:rPr>
          <w:rFonts w:ascii="Arial" w:hAnsi="Arial" w:cs="Arial"/>
        </w:rPr>
        <w:t xml:space="preserve">s </w:t>
      </w:r>
      <w:r w:rsidR="00C93348" w:rsidRPr="00E02DF5">
        <w:rPr>
          <w:rFonts w:ascii="Arial" w:hAnsi="Arial" w:cs="Arial"/>
        </w:rPr>
        <w:t>to overcome the challenges</w:t>
      </w:r>
      <w:r w:rsidRPr="00E02DF5">
        <w:rPr>
          <w:rFonts w:ascii="Arial" w:hAnsi="Arial" w:cs="Arial"/>
        </w:rPr>
        <w:t xml:space="preserve"> </w:t>
      </w:r>
      <w:r w:rsidR="00C93348">
        <w:rPr>
          <w:rFonts w:ascii="Arial" w:hAnsi="Arial" w:cs="Arial"/>
        </w:rPr>
        <w:t xml:space="preserve">and </w:t>
      </w:r>
      <w:r w:rsidRPr="00E02DF5">
        <w:rPr>
          <w:rFonts w:ascii="Arial" w:hAnsi="Arial" w:cs="Arial"/>
        </w:rPr>
        <w:t>supporting programmes to promote women entrepreneurs for</w:t>
      </w:r>
      <w:r>
        <w:rPr>
          <w:rFonts w:ascii="Arial" w:hAnsi="Arial" w:cs="Arial"/>
        </w:rPr>
        <w:t xml:space="preserve"> the</w:t>
      </w:r>
      <w:r w:rsidRPr="00E02DF5">
        <w:rPr>
          <w:rFonts w:ascii="Arial" w:hAnsi="Arial" w:cs="Arial"/>
        </w:rPr>
        <w:t xml:space="preserve"> economic development of the country.</w:t>
      </w:r>
    </w:p>
    <w:p w14:paraId="6DE747C5" w14:textId="77777777" w:rsidR="006E7FA6" w:rsidRDefault="006E7FA6" w:rsidP="00353CD1">
      <w:pPr>
        <w:spacing w:line="360" w:lineRule="auto"/>
        <w:jc w:val="both"/>
        <w:rPr>
          <w:rFonts w:ascii="Arial" w:hAnsi="Arial" w:cs="Arial"/>
          <w:b/>
          <w:bCs/>
          <w:u w:val="single"/>
        </w:rPr>
      </w:pPr>
    </w:p>
    <w:p w14:paraId="4A797D0A" w14:textId="77777777" w:rsidR="006E7FA6" w:rsidRDefault="006E7FA6" w:rsidP="00353CD1">
      <w:pPr>
        <w:spacing w:line="360" w:lineRule="auto"/>
        <w:jc w:val="both"/>
        <w:rPr>
          <w:rFonts w:ascii="Arial" w:hAnsi="Arial" w:cs="Arial"/>
          <w:b/>
          <w:bCs/>
          <w:u w:val="single"/>
        </w:rPr>
      </w:pPr>
    </w:p>
    <w:p w14:paraId="7F767F45" w14:textId="77777777" w:rsidR="006E7FA6" w:rsidRDefault="006E7FA6" w:rsidP="00353CD1">
      <w:pPr>
        <w:spacing w:line="360" w:lineRule="auto"/>
        <w:jc w:val="both"/>
        <w:rPr>
          <w:rFonts w:ascii="Arial" w:hAnsi="Arial" w:cs="Arial"/>
          <w:b/>
          <w:bCs/>
          <w:u w:val="single"/>
        </w:rPr>
      </w:pPr>
    </w:p>
    <w:p w14:paraId="3AA75679" w14:textId="74A50AA3" w:rsidR="006E7FA6" w:rsidRDefault="006E7FA6" w:rsidP="00353CD1">
      <w:pPr>
        <w:spacing w:line="360" w:lineRule="auto"/>
        <w:jc w:val="both"/>
        <w:rPr>
          <w:rFonts w:ascii="Arial" w:hAnsi="Arial" w:cs="Arial"/>
          <w:b/>
          <w:bCs/>
          <w:u w:val="single"/>
        </w:rPr>
      </w:pPr>
    </w:p>
    <w:p w14:paraId="7A960EAA" w14:textId="69BD8EE9" w:rsidR="00637202" w:rsidRDefault="00637202" w:rsidP="00353CD1">
      <w:pPr>
        <w:spacing w:line="360" w:lineRule="auto"/>
        <w:jc w:val="both"/>
        <w:rPr>
          <w:rFonts w:ascii="Arial" w:hAnsi="Arial" w:cs="Arial"/>
          <w:b/>
          <w:bCs/>
          <w:u w:val="single"/>
        </w:rPr>
      </w:pPr>
    </w:p>
    <w:p w14:paraId="282063ED" w14:textId="7DA6486C" w:rsidR="00637202" w:rsidRDefault="00637202" w:rsidP="00353CD1">
      <w:pPr>
        <w:spacing w:line="360" w:lineRule="auto"/>
        <w:jc w:val="both"/>
        <w:rPr>
          <w:rFonts w:ascii="Arial" w:hAnsi="Arial" w:cs="Arial"/>
          <w:b/>
          <w:bCs/>
          <w:u w:val="single"/>
        </w:rPr>
      </w:pPr>
    </w:p>
    <w:p w14:paraId="6F354274" w14:textId="694359A5" w:rsidR="00637202" w:rsidRDefault="00637202" w:rsidP="00353CD1">
      <w:pPr>
        <w:spacing w:line="360" w:lineRule="auto"/>
        <w:jc w:val="both"/>
        <w:rPr>
          <w:rFonts w:ascii="Arial" w:hAnsi="Arial" w:cs="Arial"/>
          <w:b/>
          <w:bCs/>
          <w:u w:val="single"/>
        </w:rPr>
      </w:pPr>
    </w:p>
    <w:p w14:paraId="57D2F25F" w14:textId="52A901C6" w:rsidR="00637202" w:rsidRDefault="00637202" w:rsidP="00353CD1">
      <w:pPr>
        <w:spacing w:line="360" w:lineRule="auto"/>
        <w:jc w:val="both"/>
        <w:rPr>
          <w:rFonts w:ascii="Arial" w:hAnsi="Arial" w:cs="Arial"/>
          <w:b/>
          <w:bCs/>
          <w:u w:val="single"/>
        </w:rPr>
      </w:pPr>
    </w:p>
    <w:p w14:paraId="38B5EBE9" w14:textId="36282176" w:rsidR="00637202" w:rsidRDefault="00637202" w:rsidP="00353CD1">
      <w:pPr>
        <w:spacing w:line="360" w:lineRule="auto"/>
        <w:jc w:val="both"/>
        <w:rPr>
          <w:rFonts w:ascii="Arial" w:hAnsi="Arial" w:cs="Arial"/>
          <w:b/>
          <w:bCs/>
          <w:u w:val="single"/>
        </w:rPr>
      </w:pPr>
    </w:p>
    <w:p w14:paraId="3C988136" w14:textId="41A1CA2F" w:rsidR="00637202" w:rsidRDefault="00637202" w:rsidP="00353CD1">
      <w:pPr>
        <w:spacing w:line="360" w:lineRule="auto"/>
        <w:jc w:val="both"/>
        <w:rPr>
          <w:rFonts w:ascii="Arial" w:hAnsi="Arial" w:cs="Arial"/>
          <w:b/>
          <w:bCs/>
          <w:u w:val="single"/>
        </w:rPr>
      </w:pPr>
    </w:p>
    <w:p w14:paraId="76D6578B" w14:textId="17E973F9" w:rsidR="00637202" w:rsidRDefault="00637202" w:rsidP="00353CD1">
      <w:pPr>
        <w:spacing w:line="360" w:lineRule="auto"/>
        <w:jc w:val="both"/>
        <w:rPr>
          <w:rFonts w:ascii="Arial" w:hAnsi="Arial" w:cs="Arial"/>
          <w:b/>
          <w:bCs/>
          <w:u w:val="single"/>
        </w:rPr>
      </w:pPr>
    </w:p>
    <w:p w14:paraId="7212D053" w14:textId="56CEFB2F" w:rsidR="00637202" w:rsidRDefault="00637202" w:rsidP="00353CD1">
      <w:pPr>
        <w:spacing w:line="360" w:lineRule="auto"/>
        <w:jc w:val="both"/>
        <w:rPr>
          <w:rFonts w:ascii="Arial" w:hAnsi="Arial" w:cs="Arial"/>
          <w:b/>
          <w:bCs/>
          <w:u w:val="single"/>
        </w:rPr>
      </w:pPr>
    </w:p>
    <w:p w14:paraId="5D871DCD" w14:textId="238F389C" w:rsidR="00637202" w:rsidRDefault="00637202" w:rsidP="00353CD1">
      <w:pPr>
        <w:spacing w:line="360" w:lineRule="auto"/>
        <w:jc w:val="both"/>
        <w:rPr>
          <w:rFonts w:ascii="Arial" w:hAnsi="Arial" w:cs="Arial"/>
          <w:b/>
          <w:bCs/>
          <w:u w:val="single"/>
        </w:rPr>
      </w:pPr>
    </w:p>
    <w:p w14:paraId="487B8B2B" w14:textId="4696C9EF" w:rsidR="00637202" w:rsidRDefault="00637202" w:rsidP="00353CD1">
      <w:pPr>
        <w:spacing w:line="360" w:lineRule="auto"/>
        <w:jc w:val="both"/>
        <w:rPr>
          <w:rFonts w:ascii="Arial" w:hAnsi="Arial" w:cs="Arial"/>
          <w:b/>
          <w:bCs/>
          <w:u w:val="single"/>
        </w:rPr>
      </w:pPr>
    </w:p>
    <w:p w14:paraId="21CDC372" w14:textId="6DCFBC49" w:rsidR="00637202" w:rsidRDefault="00637202" w:rsidP="00353CD1">
      <w:pPr>
        <w:spacing w:line="360" w:lineRule="auto"/>
        <w:jc w:val="both"/>
        <w:rPr>
          <w:rFonts w:ascii="Arial" w:hAnsi="Arial" w:cs="Arial"/>
          <w:b/>
          <w:bCs/>
          <w:u w:val="single"/>
        </w:rPr>
      </w:pPr>
    </w:p>
    <w:p w14:paraId="55772E7C" w14:textId="583F2F86" w:rsidR="00637202" w:rsidRDefault="00637202" w:rsidP="00353CD1">
      <w:pPr>
        <w:spacing w:line="360" w:lineRule="auto"/>
        <w:jc w:val="both"/>
        <w:rPr>
          <w:rFonts w:ascii="Arial" w:hAnsi="Arial" w:cs="Arial"/>
          <w:b/>
          <w:bCs/>
          <w:u w:val="single"/>
        </w:rPr>
      </w:pPr>
    </w:p>
    <w:p w14:paraId="0B0F17C7" w14:textId="77777777" w:rsidR="00637202" w:rsidRDefault="00637202" w:rsidP="00353CD1">
      <w:pPr>
        <w:spacing w:line="360" w:lineRule="auto"/>
        <w:jc w:val="both"/>
        <w:rPr>
          <w:rFonts w:ascii="Arial" w:hAnsi="Arial" w:cs="Arial"/>
          <w:b/>
          <w:bCs/>
          <w:u w:val="single"/>
        </w:rPr>
      </w:pPr>
    </w:p>
    <w:p w14:paraId="355AD6DB" w14:textId="7FFD7CBD" w:rsidR="00BB38CE" w:rsidRDefault="00BB38CE" w:rsidP="00353CD1">
      <w:pPr>
        <w:spacing w:line="360" w:lineRule="auto"/>
        <w:jc w:val="both"/>
        <w:rPr>
          <w:rFonts w:ascii="Arial" w:hAnsi="Arial" w:cs="Arial"/>
          <w:b/>
          <w:bCs/>
          <w:u w:val="single"/>
        </w:rPr>
      </w:pPr>
      <w:r>
        <w:rPr>
          <w:rFonts w:ascii="Arial" w:hAnsi="Arial" w:cs="Arial"/>
          <w:b/>
          <w:bCs/>
          <w:u w:val="single"/>
        </w:rPr>
        <w:br w:type="page"/>
      </w:r>
    </w:p>
    <w:sdt>
      <w:sdtPr>
        <w:rPr>
          <w:rFonts w:ascii="Times New Roman" w:eastAsia="Times New Roman" w:hAnsi="Times New Roman" w:cs="Times New Roman"/>
          <w:b w:val="0"/>
          <w:bCs w:val="0"/>
          <w:color w:val="auto"/>
          <w:sz w:val="24"/>
          <w:szCs w:val="24"/>
          <w:lang w:val="en-GB" w:eastAsia="en-GB"/>
        </w:rPr>
        <w:id w:val="1717853930"/>
        <w:docPartObj>
          <w:docPartGallery w:val="Table of Contents"/>
          <w:docPartUnique/>
        </w:docPartObj>
      </w:sdtPr>
      <w:sdtEndPr>
        <w:rPr>
          <w:noProof/>
        </w:rPr>
      </w:sdtEndPr>
      <w:sdtContent>
        <w:p w14:paraId="2F48BC58" w14:textId="152E7B07" w:rsidR="00EA340E" w:rsidRDefault="00EA340E" w:rsidP="00353CD1">
          <w:pPr>
            <w:pStyle w:val="TOCHeading"/>
            <w:spacing w:line="360" w:lineRule="auto"/>
            <w:jc w:val="both"/>
          </w:pPr>
          <w:r>
            <w:t>Table of Contents</w:t>
          </w:r>
        </w:p>
        <w:p w14:paraId="1504E266" w14:textId="3D9788D6" w:rsidR="004E2A7E" w:rsidRDefault="00EA340E">
          <w:pPr>
            <w:pStyle w:val="TOC1"/>
            <w:tabs>
              <w:tab w:val="right" w:leader="dot" w:pos="9010"/>
            </w:tabs>
            <w:rPr>
              <w:rFonts w:eastAsiaTheme="minorEastAsia" w:cstheme="minorBidi"/>
              <w:b w:val="0"/>
              <w:bCs w:val="0"/>
              <w:caps w:val="0"/>
              <w:noProof/>
              <w:u w:val="none"/>
            </w:rPr>
          </w:pPr>
          <w:r>
            <w:rPr>
              <w:b w:val="0"/>
              <w:bCs w:val="0"/>
            </w:rPr>
            <w:fldChar w:fldCharType="begin"/>
          </w:r>
          <w:r>
            <w:instrText xml:space="preserve"> TOC \o "1-3" \h \z \u </w:instrText>
          </w:r>
          <w:r>
            <w:rPr>
              <w:b w:val="0"/>
              <w:bCs w:val="0"/>
            </w:rPr>
            <w:fldChar w:fldCharType="separate"/>
          </w:r>
          <w:hyperlink w:anchor="_Toc18602868" w:history="1">
            <w:r w:rsidR="004E2A7E" w:rsidRPr="00B71C49">
              <w:rPr>
                <w:rStyle w:val="Hyperlink"/>
                <w:rFonts w:ascii="Arial" w:hAnsi="Arial" w:cs="Arial"/>
                <w:noProof/>
              </w:rPr>
              <w:t>Introduction</w:t>
            </w:r>
            <w:r w:rsidR="004E2A7E">
              <w:rPr>
                <w:noProof/>
                <w:webHidden/>
              </w:rPr>
              <w:tab/>
            </w:r>
            <w:r w:rsidR="004E2A7E">
              <w:rPr>
                <w:noProof/>
                <w:webHidden/>
              </w:rPr>
              <w:fldChar w:fldCharType="begin"/>
            </w:r>
            <w:r w:rsidR="004E2A7E">
              <w:rPr>
                <w:noProof/>
                <w:webHidden/>
              </w:rPr>
              <w:instrText xml:space="preserve"> PAGEREF _Toc18602868 \h </w:instrText>
            </w:r>
            <w:r w:rsidR="004E2A7E">
              <w:rPr>
                <w:noProof/>
                <w:webHidden/>
              </w:rPr>
            </w:r>
            <w:r w:rsidR="004E2A7E">
              <w:rPr>
                <w:noProof/>
                <w:webHidden/>
              </w:rPr>
              <w:fldChar w:fldCharType="separate"/>
            </w:r>
            <w:r w:rsidR="004E2A7E">
              <w:rPr>
                <w:noProof/>
                <w:webHidden/>
              </w:rPr>
              <w:t>1</w:t>
            </w:r>
            <w:r w:rsidR="004E2A7E">
              <w:rPr>
                <w:noProof/>
                <w:webHidden/>
              </w:rPr>
              <w:fldChar w:fldCharType="end"/>
            </w:r>
          </w:hyperlink>
        </w:p>
        <w:p w14:paraId="776E1960" w14:textId="45D9B7A0" w:rsidR="004E2A7E" w:rsidRDefault="004E2A7E">
          <w:pPr>
            <w:pStyle w:val="TOC1"/>
            <w:tabs>
              <w:tab w:val="right" w:leader="dot" w:pos="9010"/>
            </w:tabs>
            <w:rPr>
              <w:rFonts w:eastAsiaTheme="minorEastAsia" w:cstheme="minorBidi"/>
              <w:b w:val="0"/>
              <w:bCs w:val="0"/>
              <w:caps w:val="0"/>
              <w:noProof/>
              <w:u w:val="none"/>
            </w:rPr>
          </w:pPr>
          <w:hyperlink w:anchor="_Toc18602869" w:history="1">
            <w:r w:rsidRPr="00B71C49">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_Toc18602869 \h </w:instrText>
            </w:r>
            <w:r>
              <w:rPr>
                <w:noProof/>
                <w:webHidden/>
              </w:rPr>
            </w:r>
            <w:r>
              <w:rPr>
                <w:noProof/>
                <w:webHidden/>
              </w:rPr>
              <w:fldChar w:fldCharType="separate"/>
            </w:r>
            <w:r>
              <w:rPr>
                <w:noProof/>
                <w:webHidden/>
              </w:rPr>
              <w:t>3</w:t>
            </w:r>
            <w:r>
              <w:rPr>
                <w:noProof/>
                <w:webHidden/>
              </w:rPr>
              <w:fldChar w:fldCharType="end"/>
            </w:r>
          </w:hyperlink>
        </w:p>
        <w:p w14:paraId="55D06C2A" w14:textId="35DF6FE5" w:rsidR="004E2A7E" w:rsidRDefault="004E2A7E">
          <w:pPr>
            <w:pStyle w:val="TOC1"/>
            <w:tabs>
              <w:tab w:val="right" w:leader="dot" w:pos="9010"/>
            </w:tabs>
            <w:rPr>
              <w:rFonts w:eastAsiaTheme="minorEastAsia" w:cstheme="minorBidi"/>
              <w:b w:val="0"/>
              <w:bCs w:val="0"/>
              <w:caps w:val="0"/>
              <w:noProof/>
              <w:u w:val="none"/>
            </w:rPr>
          </w:pPr>
          <w:hyperlink w:anchor="_Toc18602870" w:history="1">
            <w:r w:rsidRPr="00B71C49">
              <w:rPr>
                <w:rStyle w:val="Hyperlink"/>
                <w:rFonts w:ascii="Arial" w:hAnsi="Arial" w:cs="Arial"/>
                <w:noProof/>
              </w:rPr>
              <w:t>Women’s entrepreneurship in Nepal</w:t>
            </w:r>
            <w:r>
              <w:rPr>
                <w:noProof/>
                <w:webHidden/>
              </w:rPr>
              <w:tab/>
            </w:r>
            <w:r>
              <w:rPr>
                <w:noProof/>
                <w:webHidden/>
              </w:rPr>
              <w:fldChar w:fldCharType="begin"/>
            </w:r>
            <w:r>
              <w:rPr>
                <w:noProof/>
                <w:webHidden/>
              </w:rPr>
              <w:instrText xml:space="preserve"> PAGEREF _Toc18602870 \h </w:instrText>
            </w:r>
            <w:r>
              <w:rPr>
                <w:noProof/>
                <w:webHidden/>
              </w:rPr>
            </w:r>
            <w:r>
              <w:rPr>
                <w:noProof/>
                <w:webHidden/>
              </w:rPr>
              <w:fldChar w:fldCharType="separate"/>
            </w:r>
            <w:r>
              <w:rPr>
                <w:noProof/>
                <w:webHidden/>
              </w:rPr>
              <w:t>3</w:t>
            </w:r>
            <w:r>
              <w:rPr>
                <w:noProof/>
                <w:webHidden/>
              </w:rPr>
              <w:fldChar w:fldCharType="end"/>
            </w:r>
          </w:hyperlink>
        </w:p>
        <w:p w14:paraId="37D25D80" w14:textId="76B70547" w:rsidR="004E2A7E" w:rsidRDefault="004E2A7E">
          <w:pPr>
            <w:pStyle w:val="TOC1"/>
            <w:tabs>
              <w:tab w:val="right" w:leader="dot" w:pos="9010"/>
            </w:tabs>
            <w:rPr>
              <w:rFonts w:eastAsiaTheme="minorEastAsia" w:cstheme="minorBidi"/>
              <w:b w:val="0"/>
              <w:bCs w:val="0"/>
              <w:caps w:val="0"/>
              <w:noProof/>
              <w:u w:val="none"/>
            </w:rPr>
          </w:pPr>
          <w:hyperlink w:anchor="_Toc18602871" w:history="1">
            <w:r w:rsidRPr="00B71C49">
              <w:rPr>
                <w:rStyle w:val="Hyperlink"/>
                <w:rFonts w:ascii="Arial" w:hAnsi="Arial" w:cs="Arial"/>
                <w:noProof/>
              </w:rPr>
              <w:t>Challenges</w:t>
            </w:r>
            <w:r>
              <w:rPr>
                <w:noProof/>
                <w:webHidden/>
              </w:rPr>
              <w:tab/>
            </w:r>
            <w:r>
              <w:rPr>
                <w:noProof/>
                <w:webHidden/>
              </w:rPr>
              <w:fldChar w:fldCharType="begin"/>
            </w:r>
            <w:r>
              <w:rPr>
                <w:noProof/>
                <w:webHidden/>
              </w:rPr>
              <w:instrText xml:space="preserve"> PAGEREF _Toc18602871 \h </w:instrText>
            </w:r>
            <w:r>
              <w:rPr>
                <w:noProof/>
                <w:webHidden/>
              </w:rPr>
            </w:r>
            <w:r>
              <w:rPr>
                <w:noProof/>
                <w:webHidden/>
              </w:rPr>
              <w:fldChar w:fldCharType="separate"/>
            </w:r>
            <w:r>
              <w:rPr>
                <w:noProof/>
                <w:webHidden/>
              </w:rPr>
              <w:t>5</w:t>
            </w:r>
            <w:r>
              <w:rPr>
                <w:noProof/>
                <w:webHidden/>
              </w:rPr>
              <w:fldChar w:fldCharType="end"/>
            </w:r>
          </w:hyperlink>
        </w:p>
        <w:p w14:paraId="1C59D3F7" w14:textId="17A7C354" w:rsidR="004E2A7E" w:rsidRDefault="004E2A7E">
          <w:pPr>
            <w:pStyle w:val="TOC2"/>
            <w:tabs>
              <w:tab w:val="right" w:leader="dot" w:pos="9010"/>
            </w:tabs>
            <w:rPr>
              <w:rFonts w:eastAsiaTheme="minorEastAsia" w:cstheme="minorBidi"/>
              <w:b w:val="0"/>
              <w:bCs w:val="0"/>
              <w:smallCaps w:val="0"/>
              <w:noProof/>
            </w:rPr>
          </w:pPr>
          <w:hyperlink w:anchor="_Toc18602872" w:history="1">
            <w:r w:rsidRPr="00B71C49">
              <w:rPr>
                <w:rStyle w:val="Hyperlink"/>
                <w:rFonts w:ascii="Arial" w:hAnsi="Arial" w:cs="Arial"/>
                <w:noProof/>
              </w:rPr>
              <w:t>Social stigma</w:t>
            </w:r>
            <w:r>
              <w:rPr>
                <w:noProof/>
                <w:webHidden/>
              </w:rPr>
              <w:tab/>
            </w:r>
            <w:r>
              <w:rPr>
                <w:noProof/>
                <w:webHidden/>
              </w:rPr>
              <w:fldChar w:fldCharType="begin"/>
            </w:r>
            <w:r>
              <w:rPr>
                <w:noProof/>
                <w:webHidden/>
              </w:rPr>
              <w:instrText xml:space="preserve"> PAGEREF _Toc18602872 \h </w:instrText>
            </w:r>
            <w:r>
              <w:rPr>
                <w:noProof/>
                <w:webHidden/>
              </w:rPr>
            </w:r>
            <w:r>
              <w:rPr>
                <w:noProof/>
                <w:webHidden/>
              </w:rPr>
              <w:fldChar w:fldCharType="separate"/>
            </w:r>
            <w:r>
              <w:rPr>
                <w:noProof/>
                <w:webHidden/>
              </w:rPr>
              <w:t>5</w:t>
            </w:r>
            <w:r>
              <w:rPr>
                <w:noProof/>
                <w:webHidden/>
              </w:rPr>
              <w:fldChar w:fldCharType="end"/>
            </w:r>
          </w:hyperlink>
        </w:p>
        <w:p w14:paraId="3D2563C0" w14:textId="685C7C99" w:rsidR="004E2A7E" w:rsidRDefault="004E2A7E">
          <w:pPr>
            <w:pStyle w:val="TOC2"/>
            <w:tabs>
              <w:tab w:val="right" w:leader="dot" w:pos="9010"/>
            </w:tabs>
            <w:rPr>
              <w:rFonts w:eastAsiaTheme="minorEastAsia" w:cstheme="minorBidi"/>
              <w:b w:val="0"/>
              <w:bCs w:val="0"/>
              <w:smallCaps w:val="0"/>
              <w:noProof/>
            </w:rPr>
          </w:pPr>
          <w:hyperlink w:anchor="_Toc18602873" w:history="1">
            <w:r w:rsidRPr="00B71C49">
              <w:rPr>
                <w:rStyle w:val="Hyperlink"/>
                <w:rFonts w:ascii="Arial" w:hAnsi="Arial" w:cs="Arial"/>
                <w:noProof/>
              </w:rPr>
              <w:t>Gender disparities</w:t>
            </w:r>
            <w:r>
              <w:rPr>
                <w:noProof/>
                <w:webHidden/>
              </w:rPr>
              <w:tab/>
            </w:r>
            <w:r>
              <w:rPr>
                <w:noProof/>
                <w:webHidden/>
              </w:rPr>
              <w:fldChar w:fldCharType="begin"/>
            </w:r>
            <w:r>
              <w:rPr>
                <w:noProof/>
                <w:webHidden/>
              </w:rPr>
              <w:instrText xml:space="preserve"> PAGEREF _Toc18602873 \h </w:instrText>
            </w:r>
            <w:r>
              <w:rPr>
                <w:noProof/>
                <w:webHidden/>
              </w:rPr>
            </w:r>
            <w:r>
              <w:rPr>
                <w:noProof/>
                <w:webHidden/>
              </w:rPr>
              <w:fldChar w:fldCharType="separate"/>
            </w:r>
            <w:r>
              <w:rPr>
                <w:noProof/>
                <w:webHidden/>
              </w:rPr>
              <w:t>6</w:t>
            </w:r>
            <w:r>
              <w:rPr>
                <w:noProof/>
                <w:webHidden/>
              </w:rPr>
              <w:fldChar w:fldCharType="end"/>
            </w:r>
          </w:hyperlink>
        </w:p>
        <w:p w14:paraId="5E709F5B" w14:textId="545CA068" w:rsidR="004E2A7E" w:rsidRDefault="004E2A7E">
          <w:pPr>
            <w:pStyle w:val="TOC2"/>
            <w:tabs>
              <w:tab w:val="right" w:leader="dot" w:pos="9010"/>
            </w:tabs>
            <w:rPr>
              <w:rFonts w:eastAsiaTheme="minorEastAsia" w:cstheme="minorBidi"/>
              <w:b w:val="0"/>
              <w:bCs w:val="0"/>
              <w:smallCaps w:val="0"/>
              <w:noProof/>
            </w:rPr>
          </w:pPr>
          <w:hyperlink w:anchor="_Toc18602874" w:history="1">
            <w:r w:rsidRPr="00B71C49">
              <w:rPr>
                <w:rStyle w:val="Hyperlink"/>
                <w:rFonts w:ascii="Arial" w:hAnsi="Arial" w:cs="Arial"/>
                <w:noProof/>
              </w:rPr>
              <w:t>Literacy</w:t>
            </w:r>
            <w:r>
              <w:rPr>
                <w:noProof/>
                <w:webHidden/>
              </w:rPr>
              <w:tab/>
            </w:r>
            <w:r>
              <w:rPr>
                <w:noProof/>
                <w:webHidden/>
              </w:rPr>
              <w:fldChar w:fldCharType="begin"/>
            </w:r>
            <w:r>
              <w:rPr>
                <w:noProof/>
                <w:webHidden/>
              </w:rPr>
              <w:instrText xml:space="preserve"> PAGEREF _Toc18602874 \h </w:instrText>
            </w:r>
            <w:r>
              <w:rPr>
                <w:noProof/>
                <w:webHidden/>
              </w:rPr>
            </w:r>
            <w:r>
              <w:rPr>
                <w:noProof/>
                <w:webHidden/>
              </w:rPr>
              <w:fldChar w:fldCharType="separate"/>
            </w:r>
            <w:r>
              <w:rPr>
                <w:noProof/>
                <w:webHidden/>
              </w:rPr>
              <w:t>7</w:t>
            </w:r>
            <w:r>
              <w:rPr>
                <w:noProof/>
                <w:webHidden/>
              </w:rPr>
              <w:fldChar w:fldCharType="end"/>
            </w:r>
          </w:hyperlink>
        </w:p>
        <w:p w14:paraId="219E4166" w14:textId="11FCA189" w:rsidR="004E2A7E" w:rsidRDefault="004E2A7E">
          <w:pPr>
            <w:pStyle w:val="TOC2"/>
            <w:tabs>
              <w:tab w:val="right" w:leader="dot" w:pos="9010"/>
            </w:tabs>
            <w:rPr>
              <w:rFonts w:eastAsiaTheme="minorEastAsia" w:cstheme="minorBidi"/>
              <w:b w:val="0"/>
              <w:bCs w:val="0"/>
              <w:smallCaps w:val="0"/>
              <w:noProof/>
            </w:rPr>
          </w:pPr>
          <w:hyperlink w:anchor="_Toc18602875" w:history="1">
            <w:r w:rsidRPr="00B71C49">
              <w:rPr>
                <w:rStyle w:val="Hyperlink"/>
                <w:rFonts w:ascii="Arial" w:hAnsi="Arial" w:cs="Arial"/>
                <w:noProof/>
              </w:rPr>
              <w:t>Limited access to finance</w:t>
            </w:r>
            <w:r>
              <w:rPr>
                <w:noProof/>
                <w:webHidden/>
              </w:rPr>
              <w:tab/>
            </w:r>
            <w:r>
              <w:rPr>
                <w:noProof/>
                <w:webHidden/>
              </w:rPr>
              <w:fldChar w:fldCharType="begin"/>
            </w:r>
            <w:r>
              <w:rPr>
                <w:noProof/>
                <w:webHidden/>
              </w:rPr>
              <w:instrText xml:space="preserve"> PAGEREF _Toc18602875 \h </w:instrText>
            </w:r>
            <w:r>
              <w:rPr>
                <w:noProof/>
                <w:webHidden/>
              </w:rPr>
            </w:r>
            <w:r>
              <w:rPr>
                <w:noProof/>
                <w:webHidden/>
              </w:rPr>
              <w:fldChar w:fldCharType="separate"/>
            </w:r>
            <w:r>
              <w:rPr>
                <w:noProof/>
                <w:webHidden/>
              </w:rPr>
              <w:t>8</w:t>
            </w:r>
            <w:r>
              <w:rPr>
                <w:noProof/>
                <w:webHidden/>
              </w:rPr>
              <w:fldChar w:fldCharType="end"/>
            </w:r>
          </w:hyperlink>
        </w:p>
        <w:p w14:paraId="4F3FA9A4" w14:textId="1B75C1A0" w:rsidR="004E2A7E" w:rsidRDefault="004E2A7E">
          <w:pPr>
            <w:pStyle w:val="TOC2"/>
            <w:tabs>
              <w:tab w:val="right" w:leader="dot" w:pos="9010"/>
            </w:tabs>
            <w:rPr>
              <w:rFonts w:eastAsiaTheme="minorEastAsia" w:cstheme="minorBidi"/>
              <w:b w:val="0"/>
              <w:bCs w:val="0"/>
              <w:smallCaps w:val="0"/>
              <w:noProof/>
            </w:rPr>
          </w:pPr>
          <w:hyperlink w:anchor="_Toc18602876" w:history="1">
            <w:r w:rsidRPr="00B71C49">
              <w:rPr>
                <w:rStyle w:val="Hyperlink"/>
                <w:rFonts w:ascii="Arial" w:hAnsi="Arial" w:cs="Arial"/>
                <w:noProof/>
              </w:rPr>
              <w:t>Lack of confidence</w:t>
            </w:r>
            <w:r>
              <w:rPr>
                <w:noProof/>
                <w:webHidden/>
              </w:rPr>
              <w:tab/>
            </w:r>
            <w:r>
              <w:rPr>
                <w:noProof/>
                <w:webHidden/>
              </w:rPr>
              <w:fldChar w:fldCharType="begin"/>
            </w:r>
            <w:r>
              <w:rPr>
                <w:noProof/>
                <w:webHidden/>
              </w:rPr>
              <w:instrText xml:space="preserve"> PAGEREF _Toc18602876 \h </w:instrText>
            </w:r>
            <w:r>
              <w:rPr>
                <w:noProof/>
                <w:webHidden/>
              </w:rPr>
            </w:r>
            <w:r>
              <w:rPr>
                <w:noProof/>
                <w:webHidden/>
              </w:rPr>
              <w:fldChar w:fldCharType="separate"/>
            </w:r>
            <w:r>
              <w:rPr>
                <w:noProof/>
                <w:webHidden/>
              </w:rPr>
              <w:t>8</w:t>
            </w:r>
            <w:r>
              <w:rPr>
                <w:noProof/>
                <w:webHidden/>
              </w:rPr>
              <w:fldChar w:fldCharType="end"/>
            </w:r>
          </w:hyperlink>
        </w:p>
        <w:p w14:paraId="585BCC46" w14:textId="648BFA70" w:rsidR="004E2A7E" w:rsidRDefault="004E2A7E">
          <w:pPr>
            <w:pStyle w:val="TOC2"/>
            <w:tabs>
              <w:tab w:val="right" w:leader="dot" w:pos="9010"/>
            </w:tabs>
            <w:rPr>
              <w:rFonts w:eastAsiaTheme="minorEastAsia" w:cstheme="minorBidi"/>
              <w:b w:val="0"/>
              <w:bCs w:val="0"/>
              <w:smallCaps w:val="0"/>
              <w:noProof/>
            </w:rPr>
          </w:pPr>
          <w:hyperlink w:anchor="_Toc18602877" w:history="1">
            <w:r w:rsidRPr="00B71C49">
              <w:rPr>
                <w:rStyle w:val="Hyperlink"/>
                <w:rFonts w:ascii="Arial" w:hAnsi="Arial" w:cs="Arial"/>
                <w:noProof/>
              </w:rPr>
              <w:t>Limited access to market</w:t>
            </w:r>
            <w:r>
              <w:rPr>
                <w:noProof/>
                <w:webHidden/>
              </w:rPr>
              <w:tab/>
            </w:r>
            <w:r>
              <w:rPr>
                <w:noProof/>
                <w:webHidden/>
              </w:rPr>
              <w:fldChar w:fldCharType="begin"/>
            </w:r>
            <w:r>
              <w:rPr>
                <w:noProof/>
                <w:webHidden/>
              </w:rPr>
              <w:instrText xml:space="preserve"> PAGEREF _Toc18602877 \h </w:instrText>
            </w:r>
            <w:r>
              <w:rPr>
                <w:noProof/>
                <w:webHidden/>
              </w:rPr>
            </w:r>
            <w:r>
              <w:rPr>
                <w:noProof/>
                <w:webHidden/>
              </w:rPr>
              <w:fldChar w:fldCharType="separate"/>
            </w:r>
            <w:r>
              <w:rPr>
                <w:noProof/>
                <w:webHidden/>
              </w:rPr>
              <w:t>8</w:t>
            </w:r>
            <w:r>
              <w:rPr>
                <w:noProof/>
                <w:webHidden/>
              </w:rPr>
              <w:fldChar w:fldCharType="end"/>
            </w:r>
          </w:hyperlink>
        </w:p>
        <w:p w14:paraId="54B86F26" w14:textId="25963BE2" w:rsidR="004E2A7E" w:rsidRDefault="004E2A7E">
          <w:pPr>
            <w:pStyle w:val="TOC1"/>
            <w:tabs>
              <w:tab w:val="right" w:leader="dot" w:pos="9010"/>
            </w:tabs>
            <w:rPr>
              <w:rFonts w:eastAsiaTheme="minorEastAsia" w:cstheme="minorBidi"/>
              <w:b w:val="0"/>
              <w:bCs w:val="0"/>
              <w:caps w:val="0"/>
              <w:noProof/>
              <w:u w:val="none"/>
            </w:rPr>
          </w:pPr>
          <w:hyperlink w:anchor="_Toc18602878" w:history="1">
            <w:r w:rsidRPr="00B71C49">
              <w:rPr>
                <w:rStyle w:val="Hyperlink"/>
                <w:rFonts w:ascii="Arial" w:hAnsi="Arial" w:cs="Arial"/>
                <w:noProof/>
              </w:rPr>
              <w:t>Measures to overcome challenges</w:t>
            </w:r>
            <w:r>
              <w:rPr>
                <w:noProof/>
                <w:webHidden/>
              </w:rPr>
              <w:tab/>
            </w:r>
            <w:r>
              <w:rPr>
                <w:noProof/>
                <w:webHidden/>
              </w:rPr>
              <w:fldChar w:fldCharType="begin"/>
            </w:r>
            <w:r>
              <w:rPr>
                <w:noProof/>
                <w:webHidden/>
              </w:rPr>
              <w:instrText xml:space="preserve"> PAGEREF _Toc18602878 \h </w:instrText>
            </w:r>
            <w:r>
              <w:rPr>
                <w:noProof/>
                <w:webHidden/>
              </w:rPr>
            </w:r>
            <w:r>
              <w:rPr>
                <w:noProof/>
                <w:webHidden/>
              </w:rPr>
              <w:fldChar w:fldCharType="separate"/>
            </w:r>
            <w:r>
              <w:rPr>
                <w:noProof/>
                <w:webHidden/>
              </w:rPr>
              <w:t>9</w:t>
            </w:r>
            <w:r>
              <w:rPr>
                <w:noProof/>
                <w:webHidden/>
              </w:rPr>
              <w:fldChar w:fldCharType="end"/>
            </w:r>
          </w:hyperlink>
        </w:p>
        <w:p w14:paraId="428CD6DA" w14:textId="634F1797" w:rsidR="004E2A7E" w:rsidRDefault="004E2A7E">
          <w:pPr>
            <w:pStyle w:val="TOC2"/>
            <w:tabs>
              <w:tab w:val="right" w:leader="dot" w:pos="9010"/>
            </w:tabs>
            <w:rPr>
              <w:rFonts w:eastAsiaTheme="minorEastAsia" w:cstheme="minorBidi"/>
              <w:b w:val="0"/>
              <w:bCs w:val="0"/>
              <w:smallCaps w:val="0"/>
              <w:noProof/>
            </w:rPr>
          </w:pPr>
          <w:hyperlink w:anchor="_Toc18602879" w:history="1">
            <w:r w:rsidRPr="00B71C49">
              <w:rPr>
                <w:rStyle w:val="Hyperlink"/>
                <w:rFonts w:ascii="Arial" w:hAnsi="Arial" w:cs="Arial"/>
                <w:noProof/>
              </w:rPr>
              <w:t>Promoting entrepreneurship through early education</w:t>
            </w:r>
            <w:r>
              <w:rPr>
                <w:noProof/>
                <w:webHidden/>
              </w:rPr>
              <w:tab/>
            </w:r>
            <w:r>
              <w:rPr>
                <w:noProof/>
                <w:webHidden/>
              </w:rPr>
              <w:fldChar w:fldCharType="begin"/>
            </w:r>
            <w:r>
              <w:rPr>
                <w:noProof/>
                <w:webHidden/>
              </w:rPr>
              <w:instrText xml:space="preserve"> PAGEREF _Toc18602879 \h </w:instrText>
            </w:r>
            <w:r>
              <w:rPr>
                <w:noProof/>
                <w:webHidden/>
              </w:rPr>
            </w:r>
            <w:r>
              <w:rPr>
                <w:noProof/>
                <w:webHidden/>
              </w:rPr>
              <w:fldChar w:fldCharType="separate"/>
            </w:r>
            <w:r>
              <w:rPr>
                <w:noProof/>
                <w:webHidden/>
              </w:rPr>
              <w:t>9</w:t>
            </w:r>
            <w:r>
              <w:rPr>
                <w:noProof/>
                <w:webHidden/>
              </w:rPr>
              <w:fldChar w:fldCharType="end"/>
            </w:r>
          </w:hyperlink>
        </w:p>
        <w:p w14:paraId="301B3F10" w14:textId="22F4BE30" w:rsidR="004E2A7E" w:rsidRDefault="004E2A7E">
          <w:pPr>
            <w:pStyle w:val="TOC2"/>
            <w:tabs>
              <w:tab w:val="right" w:leader="dot" w:pos="9010"/>
            </w:tabs>
            <w:rPr>
              <w:rFonts w:eastAsiaTheme="minorEastAsia" w:cstheme="minorBidi"/>
              <w:b w:val="0"/>
              <w:bCs w:val="0"/>
              <w:smallCaps w:val="0"/>
              <w:noProof/>
            </w:rPr>
          </w:pPr>
          <w:hyperlink w:anchor="_Toc18602880" w:history="1">
            <w:r w:rsidRPr="00B71C49">
              <w:rPr>
                <w:rStyle w:val="Hyperlink"/>
                <w:rFonts w:ascii="Arial" w:hAnsi="Arial" w:cs="Arial"/>
                <w:noProof/>
              </w:rPr>
              <w:t>Expanding training and skills</w:t>
            </w:r>
            <w:r>
              <w:rPr>
                <w:noProof/>
                <w:webHidden/>
              </w:rPr>
              <w:tab/>
            </w:r>
            <w:r>
              <w:rPr>
                <w:noProof/>
                <w:webHidden/>
              </w:rPr>
              <w:fldChar w:fldCharType="begin"/>
            </w:r>
            <w:r>
              <w:rPr>
                <w:noProof/>
                <w:webHidden/>
              </w:rPr>
              <w:instrText xml:space="preserve"> PAGEREF _Toc18602880 \h </w:instrText>
            </w:r>
            <w:r>
              <w:rPr>
                <w:noProof/>
                <w:webHidden/>
              </w:rPr>
            </w:r>
            <w:r>
              <w:rPr>
                <w:noProof/>
                <w:webHidden/>
              </w:rPr>
              <w:fldChar w:fldCharType="separate"/>
            </w:r>
            <w:r>
              <w:rPr>
                <w:noProof/>
                <w:webHidden/>
              </w:rPr>
              <w:t>9</w:t>
            </w:r>
            <w:r>
              <w:rPr>
                <w:noProof/>
                <w:webHidden/>
              </w:rPr>
              <w:fldChar w:fldCharType="end"/>
            </w:r>
          </w:hyperlink>
        </w:p>
        <w:p w14:paraId="204F28CC" w14:textId="727B5778" w:rsidR="004E2A7E" w:rsidRDefault="004E2A7E">
          <w:pPr>
            <w:pStyle w:val="TOC2"/>
            <w:tabs>
              <w:tab w:val="right" w:leader="dot" w:pos="9010"/>
            </w:tabs>
            <w:rPr>
              <w:rFonts w:eastAsiaTheme="minorEastAsia" w:cstheme="minorBidi"/>
              <w:b w:val="0"/>
              <w:bCs w:val="0"/>
              <w:smallCaps w:val="0"/>
              <w:noProof/>
            </w:rPr>
          </w:pPr>
          <w:hyperlink w:anchor="_Toc18602881" w:history="1">
            <w:r w:rsidRPr="00B71C49">
              <w:rPr>
                <w:rStyle w:val="Hyperlink"/>
                <w:rFonts w:ascii="Arial" w:hAnsi="Arial" w:cs="Arial"/>
                <w:noProof/>
              </w:rPr>
              <w:t>Evolving entrepreneurial networking</w:t>
            </w:r>
            <w:r>
              <w:rPr>
                <w:noProof/>
                <w:webHidden/>
              </w:rPr>
              <w:tab/>
            </w:r>
            <w:r>
              <w:rPr>
                <w:noProof/>
                <w:webHidden/>
              </w:rPr>
              <w:fldChar w:fldCharType="begin"/>
            </w:r>
            <w:r>
              <w:rPr>
                <w:noProof/>
                <w:webHidden/>
              </w:rPr>
              <w:instrText xml:space="preserve"> PAGEREF _Toc18602881 \h </w:instrText>
            </w:r>
            <w:r>
              <w:rPr>
                <w:noProof/>
                <w:webHidden/>
              </w:rPr>
            </w:r>
            <w:r>
              <w:rPr>
                <w:noProof/>
                <w:webHidden/>
              </w:rPr>
              <w:fldChar w:fldCharType="separate"/>
            </w:r>
            <w:r>
              <w:rPr>
                <w:noProof/>
                <w:webHidden/>
              </w:rPr>
              <w:t>10</w:t>
            </w:r>
            <w:r>
              <w:rPr>
                <w:noProof/>
                <w:webHidden/>
              </w:rPr>
              <w:fldChar w:fldCharType="end"/>
            </w:r>
          </w:hyperlink>
        </w:p>
        <w:p w14:paraId="17DCE7BD" w14:textId="6B85B7C9" w:rsidR="004E2A7E" w:rsidRDefault="004E2A7E">
          <w:pPr>
            <w:pStyle w:val="TOC2"/>
            <w:tabs>
              <w:tab w:val="right" w:leader="dot" w:pos="9010"/>
            </w:tabs>
            <w:rPr>
              <w:rFonts w:eastAsiaTheme="minorEastAsia" w:cstheme="minorBidi"/>
              <w:b w:val="0"/>
              <w:bCs w:val="0"/>
              <w:smallCaps w:val="0"/>
              <w:noProof/>
            </w:rPr>
          </w:pPr>
          <w:hyperlink w:anchor="_Toc18602882" w:history="1">
            <w:r w:rsidRPr="00B71C49">
              <w:rPr>
                <w:rStyle w:val="Hyperlink"/>
                <w:rFonts w:ascii="Arial" w:hAnsi="Arial" w:cs="Arial"/>
                <w:noProof/>
              </w:rPr>
              <w:t>Promoting the dissemination of information</w:t>
            </w:r>
            <w:r>
              <w:rPr>
                <w:noProof/>
                <w:webHidden/>
              </w:rPr>
              <w:tab/>
            </w:r>
            <w:r>
              <w:rPr>
                <w:noProof/>
                <w:webHidden/>
              </w:rPr>
              <w:fldChar w:fldCharType="begin"/>
            </w:r>
            <w:r>
              <w:rPr>
                <w:noProof/>
                <w:webHidden/>
              </w:rPr>
              <w:instrText xml:space="preserve"> PAGEREF _Toc18602882 \h </w:instrText>
            </w:r>
            <w:r>
              <w:rPr>
                <w:noProof/>
                <w:webHidden/>
              </w:rPr>
            </w:r>
            <w:r>
              <w:rPr>
                <w:noProof/>
                <w:webHidden/>
              </w:rPr>
              <w:fldChar w:fldCharType="separate"/>
            </w:r>
            <w:r>
              <w:rPr>
                <w:noProof/>
                <w:webHidden/>
              </w:rPr>
              <w:t>10</w:t>
            </w:r>
            <w:r>
              <w:rPr>
                <w:noProof/>
                <w:webHidden/>
              </w:rPr>
              <w:fldChar w:fldCharType="end"/>
            </w:r>
          </w:hyperlink>
        </w:p>
        <w:p w14:paraId="10B2F808" w14:textId="25C2AB09" w:rsidR="004E2A7E" w:rsidRDefault="004E2A7E">
          <w:pPr>
            <w:pStyle w:val="TOC2"/>
            <w:tabs>
              <w:tab w:val="right" w:leader="dot" w:pos="9010"/>
            </w:tabs>
            <w:rPr>
              <w:rFonts w:eastAsiaTheme="minorEastAsia" w:cstheme="minorBidi"/>
              <w:b w:val="0"/>
              <w:bCs w:val="0"/>
              <w:smallCaps w:val="0"/>
              <w:noProof/>
            </w:rPr>
          </w:pPr>
          <w:hyperlink w:anchor="_Toc18602883" w:history="1">
            <w:r w:rsidRPr="00B71C49">
              <w:rPr>
                <w:rStyle w:val="Hyperlink"/>
                <w:rFonts w:ascii="Arial" w:hAnsi="Arial" w:cs="Arial"/>
                <w:noProof/>
              </w:rPr>
              <w:t>Provide more visibility for women entrepreneurs</w:t>
            </w:r>
            <w:r>
              <w:rPr>
                <w:noProof/>
                <w:webHidden/>
              </w:rPr>
              <w:tab/>
            </w:r>
            <w:r>
              <w:rPr>
                <w:noProof/>
                <w:webHidden/>
              </w:rPr>
              <w:fldChar w:fldCharType="begin"/>
            </w:r>
            <w:r>
              <w:rPr>
                <w:noProof/>
                <w:webHidden/>
              </w:rPr>
              <w:instrText xml:space="preserve"> PAGEREF _Toc18602883 \h </w:instrText>
            </w:r>
            <w:r>
              <w:rPr>
                <w:noProof/>
                <w:webHidden/>
              </w:rPr>
            </w:r>
            <w:r>
              <w:rPr>
                <w:noProof/>
                <w:webHidden/>
              </w:rPr>
              <w:fldChar w:fldCharType="separate"/>
            </w:r>
            <w:r>
              <w:rPr>
                <w:noProof/>
                <w:webHidden/>
              </w:rPr>
              <w:t>10</w:t>
            </w:r>
            <w:r>
              <w:rPr>
                <w:noProof/>
                <w:webHidden/>
              </w:rPr>
              <w:fldChar w:fldCharType="end"/>
            </w:r>
          </w:hyperlink>
        </w:p>
        <w:p w14:paraId="3CE2117D" w14:textId="2709EC9B" w:rsidR="004E2A7E" w:rsidRDefault="004E2A7E">
          <w:pPr>
            <w:pStyle w:val="TOC1"/>
            <w:tabs>
              <w:tab w:val="right" w:leader="dot" w:pos="9010"/>
            </w:tabs>
            <w:rPr>
              <w:rFonts w:eastAsiaTheme="minorEastAsia" w:cstheme="minorBidi"/>
              <w:b w:val="0"/>
              <w:bCs w:val="0"/>
              <w:caps w:val="0"/>
              <w:noProof/>
              <w:u w:val="none"/>
            </w:rPr>
          </w:pPr>
          <w:hyperlink w:anchor="_Toc18602884" w:history="1">
            <w:r w:rsidRPr="00B71C49">
              <w:rPr>
                <w:rStyle w:val="Hyperlink"/>
                <w:rFonts w:ascii="Arial" w:hAnsi="Arial" w:cs="Arial"/>
                <w:noProof/>
              </w:rPr>
              <w:t>Government policies and other support programmes</w:t>
            </w:r>
            <w:r>
              <w:rPr>
                <w:noProof/>
                <w:webHidden/>
              </w:rPr>
              <w:tab/>
            </w:r>
            <w:r>
              <w:rPr>
                <w:noProof/>
                <w:webHidden/>
              </w:rPr>
              <w:fldChar w:fldCharType="begin"/>
            </w:r>
            <w:r>
              <w:rPr>
                <w:noProof/>
                <w:webHidden/>
              </w:rPr>
              <w:instrText xml:space="preserve"> PAGEREF _Toc18602884 \h </w:instrText>
            </w:r>
            <w:r>
              <w:rPr>
                <w:noProof/>
                <w:webHidden/>
              </w:rPr>
            </w:r>
            <w:r>
              <w:rPr>
                <w:noProof/>
                <w:webHidden/>
              </w:rPr>
              <w:fldChar w:fldCharType="separate"/>
            </w:r>
            <w:r>
              <w:rPr>
                <w:noProof/>
                <w:webHidden/>
              </w:rPr>
              <w:t>11</w:t>
            </w:r>
            <w:r>
              <w:rPr>
                <w:noProof/>
                <w:webHidden/>
              </w:rPr>
              <w:fldChar w:fldCharType="end"/>
            </w:r>
          </w:hyperlink>
        </w:p>
        <w:p w14:paraId="47C5C64C" w14:textId="58E07A07" w:rsidR="004E2A7E" w:rsidRDefault="004E2A7E">
          <w:pPr>
            <w:pStyle w:val="TOC1"/>
            <w:tabs>
              <w:tab w:val="right" w:leader="dot" w:pos="9010"/>
            </w:tabs>
            <w:rPr>
              <w:rFonts w:eastAsiaTheme="minorEastAsia" w:cstheme="minorBidi"/>
              <w:b w:val="0"/>
              <w:bCs w:val="0"/>
              <w:caps w:val="0"/>
              <w:noProof/>
              <w:u w:val="none"/>
            </w:rPr>
          </w:pPr>
          <w:hyperlink w:anchor="_Toc18602885" w:history="1">
            <w:r w:rsidRPr="00B71C4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_Toc18602885 \h </w:instrText>
            </w:r>
            <w:r>
              <w:rPr>
                <w:noProof/>
                <w:webHidden/>
              </w:rPr>
            </w:r>
            <w:r>
              <w:rPr>
                <w:noProof/>
                <w:webHidden/>
              </w:rPr>
              <w:fldChar w:fldCharType="separate"/>
            </w:r>
            <w:r>
              <w:rPr>
                <w:noProof/>
                <w:webHidden/>
              </w:rPr>
              <w:t>13</w:t>
            </w:r>
            <w:r>
              <w:rPr>
                <w:noProof/>
                <w:webHidden/>
              </w:rPr>
              <w:fldChar w:fldCharType="end"/>
            </w:r>
          </w:hyperlink>
        </w:p>
        <w:p w14:paraId="09551BF1" w14:textId="0F37D0AD" w:rsidR="004E2A7E" w:rsidRDefault="004E2A7E">
          <w:pPr>
            <w:pStyle w:val="TOC1"/>
            <w:tabs>
              <w:tab w:val="right" w:leader="dot" w:pos="9010"/>
            </w:tabs>
            <w:rPr>
              <w:rFonts w:eastAsiaTheme="minorEastAsia" w:cstheme="minorBidi"/>
              <w:b w:val="0"/>
              <w:bCs w:val="0"/>
              <w:caps w:val="0"/>
              <w:noProof/>
              <w:u w:val="none"/>
            </w:rPr>
          </w:pPr>
          <w:hyperlink w:anchor="_Toc18602886" w:history="1">
            <w:r w:rsidRPr="00B71C4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_Toc18602886 \h </w:instrText>
            </w:r>
            <w:r>
              <w:rPr>
                <w:noProof/>
                <w:webHidden/>
              </w:rPr>
            </w:r>
            <w:r>
              <w:rPr>
                <w:noProof/>
                <w:webHidden/>
              </w:rPr>
              <w:fldChar w:fldCharType="separate"/>
            </w:r>
            <w:r>
              <w:rPr>
                <w:noProof/>
                <w:webHidden/>
              </w:rPr>
              <w:t>14</w:t>
            </w:r>
            <w:r>
              <w:rPr>
                <w:noProof/>
                <w:webHidden/>
              </w:rPr>
              <w:fldChar w:fldCharType="end"/>
            </w:r>
          </w:hyperlink>
        </w:p>
        <w:p w14:paraId="146E5224" w14:textId="19A61F21" w:rsidR="00EA340E" w:rsidRDefault="00EA340E" w:rsidP="00353CD1">
          <w:pPr>
            <w:spacing w:line="360" w:lineRule="auto"/>
            <w:jc w:val="both"/>
          </w:pPr>
          <w:r>
            <w:rPr>
              <w:b/>
              <w:bCs/>
              <w:noProof/>
            </w:rPr>
            <w:fldChar w:fldCharType="end"/>
          </w:r>
        </w:p>
      </w:sdtContent>
    </w:sdt>
    <w:p w14:paraId="66C71E0F" w14:textId="77777777" w:rsidR="00BB38CE" w:rsidRDefault="00BB38CE" w:rsidP="00353CD1">
      <w:pPr>
        <w:spacing w:line="360" w:lineRule="auto"/>
        <w:jc w:val="both"/>
        <w:rPr>
          <w:rFonts w:ascii="Arial" w:hAnsi="Arial" w:cs="Arial"/>
          <w:b/>
          <w:bCs/>
          <w:u w:val="single"/>
        </w:rPr>
      </w:pPr>
    </w:p>
    <w:p w14:paraId="6AFE7DFE" w14:textId="40347102" w:rsidR="00BB38CE" w:rsidRDefault="00BB38CE" w:rsidP="00353CD1">
      <w:pPr>
        <w:spacing w:line="360" w:lineRule="auto"/>
        <w:jc w:val="both"/>
        <w:rPr>
          <w:rFonts w:ascii="Arial" w:hAnsi="Arial" w:cs="Arial"/>
          <w:b/>
          <w:bCs/>
          <w:u w:val="single"/>
        </w:rPr>
      </w:pPr>
    </w:p>
    <w:p w14:paraId="36998D43" w14:textId="7CA7033A" w:rsidR="00711731" w:rsidRPr="006E7FA6" w:rsidRDefault="00EA340E" w:rsidP="00353CD1">
      <w:pPr>
        <w:spacing w:line="360" w:lineRule="auto"/>
        <w:jc w:val="both"/>
        <w:rPr>
          <w:rFonts w:ascii="Arial" w:hAnsi="Arial" w:cs="Arial"/>
          <w:b/>
          <w:bCs/>
          <w:u w:val="single"/>
        </w:rPr>
      </w:pPr>
      <w:r>
        <w:rPr>
          <w:rFonts w:ascii="Arial" w:hAnsi="Arial" w:cs="Arial"/>
          <w:b/>
          <w:bCs/>
          <w:u w:val="single"/>
        </w:rPr>
        <w:br w:type="page"/>
      </w:r>
    </w:p>
    <w:p w14:paraId="09CF9028" w14:textId="77777777" w:rsidR="000866DB" w:rsidRDefault="000866DB" w:rsidP="00353CD1">
      <w:pPr>
        <w:pStyle w:val="Heading1"/>
        <w:spacing w:line="360" w:lineRule="auto"/>
        <w:rPr>
          <w:rFonts w:ascii="Arial" w:hAnsi="Arial" w:cs="Arial"/>
          <w:b/>
          <w:bCs/>
          <w:sz w:val="28"/>
          <w:szCs w:val="28"/>
        </w:rPr>
        <w:sectPr w:rsidR="000866DB" w:rsidSect="00580B1C">
          <w:footerReference w:type="even" r:id="rId9"/>
          <w:footerReference w:type="default" r:id="rId10"/>
          <w:pgSz w:w="11900" w:h="16840"/>
          <w:pgMar w:top="1440" w:right="1440" w:bottom="1440" w:left="1440" w:header="720" w:footer="720" w:gutter="0"/>
          <w:pgNumType w:start="1"/>
          <w:cols w:space="720"/>
          <w:docGrid w:linePitch="360"/>
        </w:sectPr>
      </w:pPr>
    </w:p>
    <w:p w14:paraId="1443D8AE" w14:textId="18798AD3" w:rsidR="00EA1807" w:rsidRPr="00E1108E" w:rsidRDefault="00CA3458" w:rsidP="00353CD1">
      <w:pPr>
        <w:pStyle w:val="Heading1"/>
        <w:spacing w:line="360" w:lineRule="auto"/>
        <w:rPr>
          <w:rFonts w:ascii="Arial" w:hAnsi="Arial" w:cs="Arial"/>
          <w:b/>
          <w:bCs/>
          <w:sz w:val="28"/>
          <w:szCs w:val="28"/>
        </w:rPr>
      </w:pPr>
      <w:bookmarkStart w:id="0" w:name="_Toc18602868"/>
      <w:r w:rsidRPr="00E1108E">
        <w:rPr>
          <w:rFonts w:ascii="Arial" w:hAnsi="Arial" w:cs="Arial"/>
          <w:b/>
          <w:bCs/>
          <w:sz w:val="28"/>
          <w:szCs w:val="28"/>
        </w:rPr>
        <w:lastRenderedPageBreak/>
        <w:t>Introduction</w:t>
      </w:r>
      <w:bookmarkEnd w:id="0"/>
    </w:p>
    <w:p w14:paraId="24CD3619" w14:textId="36781F7F" w:rsidR="00AC037C" w:rsidRPr="00E02DF5" w:rsidRDefault="00E11F7D" w:rsidP="00353CD1">
      <w:pPr>
        <w:spacing w:line="360" w:lineRule="auto"/>
        <w:jc w:val="both"/>
        <w:rPr>
          <w:rFonts w:ascii="Arial" w:hAnsi="Arial" w:cs="Arial"/>
        </w:rPr>
      </w:pPr>
      <w:r w:rsidRPr="00E02DF5">
        <w:rPr>
          <w:rFonts w:ascii="Arial" w:hAnsi="Arial" w:cs="Arial"/>
        </w:rPr>
        <w:t>Entrepreneurship refers</w:t>
      </w:r>
      <w:r w:rsidR="00125650">
        <w:rPr>
          <w:rFonts w:ascii="Arial" w:hAnsi="Arial" w:cs="Arial"/>
        </w:rPr>
        <w:t xml:space="preserve"> to</w:t>
      </w:r>
      <w:r w:rsidRPr="00E02DF5">
        <w:rPr>
          <w:rFonts w:ascii="Arial" w:hAnsi="Arial" w:cs="Arial"/>
        </w:rPr>
        <w:t xml:space="preserve"> innovation, assessment</w:t>
      </w:r>
      <w:r w:rsidR="00125650">
        <w:rPr>
          <w:rFonts w:ascii="Arial" w:hAnsi="Arial" w:cs="Arial"/>
        </w:rPr>
        <w:t>,</w:t>
      </w:r>
      <w:r w:rsidRPr="00E02DF5">
        <w:rPr>
          <w:rFonts w:ascii="Arial" w:hAnsi="Arial" w:cs="Arial"/>
        </w:rPr>
        <w:t xml:space="preserve"> and exploitation of opportunities (</w:t>
      </w:r>
      <w:r w:rsidRPr="00E11F7D">
        <w:rPr>
          <w:rFonts w:ascii="Arial" w:hAnsi="Arial" w:cs="Arial"/>
        </w:rPr>
        <w:t>Cuervo,2010). </w:t>
      </w:r>
      <w:r w:rsidRPr="00E02DF5">
        <w:rPr>
          <w:rFonts w:ascii="Arial" w:hAnsi="Arial" w:cs="Arial"/>
        </w:rPr>
        <w:t xml:space="preserve">  </w:t>
      </w:r>
      <w:r w:rsidR="003452BD" w:rsidRPr="00E02DF5">
        <w:rPr>
          <w:rFonts w:ascii="Arial" w:hAnsi="Arial" w:cs="Arial"/>
          <w:color w:val="222222"/>
          <w:shd w:val="clear" w:color="auto" w:fill="FFFFFF"/>
        </w:rPr>
        <w:t xml:space="preserve">Nawaz (2009), </w:t>
      </w:r>
      <w:r w:rsidR="0047369F" w:rsidRPr="00E02DF5">
        <w:rPr>
          <w:rFonts w:ascii="Arial" w:hAnsi="Arial" w:cs="Arial"/>
          <w:color w:val="222222"/>
          <w:shd w:val="clear" w:color="auto" w:fill="FFFFFF"/>
        </w:rPr>
        <w:t>defined the term entrepreneurship, entrepreneur who establish or initiates enterprise or economic activity.</w:t>
      </w:r>
      <w:r w:rsidR="00BC0240" w:rsidRPr="00E02DF5">
        <w:rPr>
          <w:rFonts w:ascii="Arial" w:hAnsi="Arial" w:cs="Arial"/>
          <w:color w:val="222222"/>
          <w:shd w:val="clear" w:color="auto" w:fill="FFFFFF"/>
        </w:rPr>
        <w:t xml:space="preserve"> </w:t>
      </w:r>
      <w:r w:rsidR="00E567C2" w:rsidRPr="00E02DF5">
        <w:rPr>
          <w:rFonts w:ascii="Arial" w:hAnsi="Arial" w:cs="Arial"/>
          <w:color w:val="222222"/>
          <w:shd w:val="clear" w:color="auto" w:fill="FFFFFF"/>
        </w:rPr>
        <w:t>Leadership skill, confidence</w:t>
      </w:r>
      <w:r w:rsidR="00125650">
        <w:rPr>
          <w:rFonts w:ascii="Arial" w:hAnsi="Arial" w:cs="Arial"/>
          <w:color w:val="222222"/>
          <w:shd w:val="clear" w:color="auto" w:fill="FFFFFF"/>
        </w:rPr>
        <w:t>,</w:t>
      </w:r>
      <w:r w:rsidR="00E567C2" w:rsidRPr="00E02DF5">
        <w:rPr>
          <w:rFonts w:ascii="Arial" w:hAnsi="Arial" w:cs="Arial"/>
          <w:color w:val="222222"/>
          <w:shd w:val="clear" w:color="auto" w:fill="FFFFFF"/>
        </w:rPr>
        <w:t xml:space="preserve"> and managerial skills require</w:t>
      </w:r>
      <w:r w:rsidR="00125650">
        <w:rPr>
          <w:rFonts w:ascii="Arial" w:hAnsi="Arial" w:cs="Arial"/>
          <w:color w:val="222222"/>
          <w:shd w:val="clear" w:color="auto" w:fill="FFFFFF"/>
        </w:rPr>
        <w:t>d</w:t>
      </w:r>
      <w:r w:rsidR="00E567C2" w:rsidRPr="00E02DF5">
        <w:rPr>
          <w:rFonts w:ascii="Arial" w:hAnsi="Arial" w:cs="Arial"/>
          <w:color w:val="222222"/>
          <w:shd w:val="clear" w:color="auto" w:fill="FFFFFF"/>
        </w:rPr>
        <w:t xml:space="preserve"> by women entrepreneurs for their accessibility to new markets</w:t>
      </w:r>
      <w:r w:rsidR="005449CA" w:rsidRPr="00E02DF5">
        <w:rPr>
          <w:rFonts w:ascii="Arial" w:hAnsi="Arial" w:cs="Arial"/>
          <w:color w:val="222222"/>
          <w:shd w:val="clear" w:color="auto" w:fill="FFFFFF"/>
        </w:rPr>
        <w:t xml:space="preserve"> (Moses and </w:t>
      </w:r>
      <w:proofErr w:type="spellStart"/>
      <w:r w:rsidR="005449CA" w:rsidRPr="00E02DF5">
        <w:rPr>
          <w:rFonts w:ascii="Arial" w:hAnsi="Arial" w:cs="Arial"/>
          <w:color w:val="222222"/>
          <w:shd w:val="clear" w:color="auto" w:fill="FFFFFF"/>
        </w:rPr>
        <w:t>Amalu</w:t>
      </w:r>
      <w:proofErr w:type="spellEnd"/>
      <w:r w:rsidR="005449CA" w:rsidRPr="00E02DF5">
        <w:rPr>
          <w:rFonts w:ascii="Arial" w:hAnsi="Arial" w:cs="Arial"/>
          <w:color w:val="222222"/>
          <w:shd w:val="clear" w:color="auto" w:fill="FFFFFF"/>
        </w:rPr>
        <w:t>, 2010)</w:t>
      </w:r>
      <w:r w:rsidR="00351C02" w:rsidRPr="00E02DF5">
        <w:rPr>
          <w:rFonts w:ascii="Arial" w:hAnsi="Arial" w:cs="Arial"/>
          <w:color w:val="222222"/>
          <w:shd w:val="clear" w:color="auto" w:fill="FFFFFF"/>
        </w:rPr>
        <w:t xml:space="preserve">. </w:t>
      </w:r>
      <w:r w:rsidR="00C34BE0" w:rsidRPr="00E02DF5">
        <w:rPr>
          <w:rFonts w:ascii="Arial" w:hAnsi="Arial" w:cs="Arial"/>
          <w:color w:val="222222"/>
          <w:shd w:val="clear" w:color="auto" w:fill="FFFFFF"/>
        </w:rPr>
        <w:t xml:space="preserve">According to </w:t>
      </w:r>
      <w:proofErr w:type="spellStart"/>
      <w:r w:rsidR="00C34BE0" w:rsidRPr="00E02DF5">
        <w:rPr>
          <w:rFonts w:ascii="Arial" w:hAnsi="Arial" w:cs="Arial"/>
          <w:color w:val="222222"/>
          <w:shd w:val="clear" w:color="auto" w:fill="FFFFFF"/>
        </w:rPr>
        <w:t>Minniti</w:t>
      </w:r>
      <w:proofErr w:type="spellEnd"/>
      <w:r w:rsidR="00C34BE0" w:rsidRPr="00E02DF5">
        <w:rPr>
          <w:rFonts w:ascii="Arial" w:hAnsi="Arial" w:cs="Arial"/>
          <w:color w:val="222222"/>
          <w:shd w:val="clear" w:color="auto" w:fill="FFFFFF"/>
        </w:rPr>
        <w:t xml:space="preserve"> and </w:t>
      </w:r>
      <w:proofErr w:type="spellStart"/>
      <w:r w:rsidR="00C34BE0" w:rsidRPr="00E02DF5">
        <w:rPr>
          <w:rFonts w:ascii="Arial" w:hAnsi="Arial" w:cs="Arial"/>
          <w:color w:val="222222"/>
          <w:shd w:val="clear" w:color="auto" w:fill="FFFFFF"/>
        </w:rPr>
        <w:t>Arenius</w:t>
      </w:r>
      <w:proofErr w:type="spellEnd"/>
      <w:r w:rsidR="00C34BE0" w:rsidRPr="00E02DF5">
        <w:rPr>
          <w:rFonts w:ascii="Arial" w:hAnsi="Arial" w:cs="Arial"/>
          <w:color w:val="222222"/>
          <w:shd w:val="clear" w:color="auto" w:fill="FFFFFF"/>
        </w:rPr>
        <w:t xml:space="preserve"> (2003)</w:t>
      </w:r>
      <w:r w:rsidR="00C22E4D" w:rsidRPr="00E02DF5">
        <w:rPr>
          <w:rFonts w:ascii="Arial" w:hAnsi="Arial" w:cs="Arial"/>
        </w:rPr>
        <w:t>, in 1999 Global Entrep</w:t>
      </w:r>
      <w:r w:rsidR="00361903" w:rsidRPr="00E02DF5">
        <w:rPr>
          <w:rFonts w:ascii="Arial" w:hAnsi="Arial" w:cs="Arial"/>
        </w:rPr>
        <w:t>reneurship Monitor (GEM) project l</w:t>
      </w:r>
      <w:r w:rsidR="00125650">
        <w:rPr>
          <w:rFonts w:ascii="Arial" w:hAnsi="Arial" w:cs="Arial"/>
        </w:rPr>
        <w:t>a</w:t>
      </w:r>
      <w:r w:rsidR="00361903" w:rsidRPr="00E02DF5">
        <w:rPr>
          <w:rFonts w:ascii="Arial" w:hAnsi="Arial" w:cs="Arial"/>
        </w:rPr>
        <w:t>unched</w:t>
      </w:r>
      <w:r w:rsidR="004B7045" w:rsidRPr="00E02DF5">
        <w:rPr>
          <w:rFonts w:ascii="Arial" w:hAnsi="Arial" w:cs="Arial"/>
        </w:rPr>
        <w:t xml:space="preserve">, since data has shown that </w:t>
      </w:r>
      <w:r w:rsidR="00EF7F65" w:rsidRPr="00E02DF5">
        <w:rPr>
          <w:rFonts w:ascii="Arial" w:hAnsi="Arial" w:cs="Arial"/>
        </w:rPr>
        <w:t xml:space="preserve">participation of women in entrepreneurship has been increased significantly though </w:t>
      </w:r>
      <w:r w:rsidR="00125650">
        <w:rPr>
          <w:rFonts w:ascii="Arial" w:hAnsi="Arial" w:cs="Arial"/>
        </w:rPr>
        <w:t xml:space="preserve">the </w:t>
      </w:r>
      <w:r w:rsidR="00EF7F65" w:rsidRPr="00E02DF5">
        <w:rPr>
          <w:rFonts w:ascii="Arial" w:hAnsi="Arial" w:cs="Arial"/>
        </w:rPr>
        <w:t xml:space="preserve">range is varied from country to country. Additionally, evidence suggests that entrepreneurship helps to create </w:t>
      </w:r>
      <w:r w:rsidR="00835D4D">
        <w:rPr>
          <w:rFonts w:ascii="Arial" w:hAnsi="Arial" w:cs="Arial"/>
        </w:rPr>
        <w:t>employment opportunities</w:t>
      </w:r>
      <w:r w:rsidR="00EF7F65" w:rsidRPr="00E02DF5">
        <w:rPr>
          <w:rFonts w:ascii="Arial" w:hAnsi="Arial" w:cs="Arial"/>
        </w:rPr>
        <w:t xml:space="preserve"> and economic development of</w:t>
      </w:r>
      <w:r w:rsidR="00125650">
        <w:rPr>
          <w:rFonts w:ascii="Arial" w:hAnsi="Arial" w:cs="Arial"/>
        </w:rPr>
        <w:t xml:space="preserve"> the</w:t>
      </w:r>
      <w:r w:rsidR="00EF7F65" w:rsidRPr="00E02DF5">
        <w:rPr>
          <w:rFonts w:ascii="Arial" w:hAnsi="Arial" w:cs="Arial"/>
        </w:rPr>
        <w:t xml:space="preserve"> nation, therefore, adult women symbolise readily available potential entrepreneurial activity, that countries can </w:t>
      </w:r>
      <w:r w:rsidR="00835D4D">
        <w:rPr>
          <w:rFonts w:ascii="Arial" w:hAnsi="Arial" w:cs="Arial"/>
        </w:rPr>
        <w:t>uplift</w:t>
      </w:r>
      <w:r w:rsidR="00EF7F65" w:rsidRPr="00E02DF5">
        <w:rPr>
          <w:rFonts w:ascii="Arial" w:hAnsi="Arial" w:cs="Arial"/>
        </w:rPr>
        <w:t xml:space="preserve"> to enhance their economic </w:t>
      </w:r>
      <w:r w:rsidR="00924862" w:rsidRPr="00E02DF5">
        <w:rPr>
          <w:rFonts w:ascii="Arial" w:hAnsi="Arial" w:cs="Arial"/>
        </w:rPr>
        <w:t>activities.</w:t>
      </w:r>
      <w:r w:rsidR="005564B6" w:rsidRPr="00E02DF5">
        <w:rPr>
          <w:rFonts w:ascii="Arial" w:hAnsi="Arial" w:cs="Arial"/>
        </w:rPr>
        <w:t xml:space="preserve"> </w:t>
      </w:r>
    </w:p>
    <w:p w14:paraId="4E71CFB2" w14:textId="309282BE" w:rsidR="00832A28" w:rsidRPr="00E02DF5" w:rsidRDefault="005564B6" w:rsidP="00353CD1">
      <w:pPr>
        <w:spacing w:line="360" w:lineRule="auto"/>
        <w:jc w:val="both"/>
        <w:rPr>
          <w:rFonts w:ascii="Arial" w:hAnsi="Arial" w:cs="Arial"/>
        </w:rPr>
      </w:pPr>
      <w:proofErr w:type="spellStart"/>
      <w:r w:rsidRPr="00E02DF5">
        <w:rPr>
          <w:rFonts w:ascii="Arial" w:hAnsi="Arial" w:cs="Arial"/>
        </w:rPr>
        <w:t>Tambunan</w:t>
      </w:r>
      <w:proofErr w:type="spellEnd"/>
      <w:r w:rsidRPr="00E02DF5">
        <w:rPr>
          <w:rFonts w:ascii="Arial" w:hAnsi="Arial" w:cs="Arial"/>
        </w:rPr>
        <w:t xml:space="preserve"> (2009) has suggested that women entrepreneurship is </w:t>
      </w:r>
      <w:r w:rsidR="00125650">
        <w:rPr>
          <w:rFonts w:ascii="Arial" w:hAnsi="Arial" w:cs="Arial"/>
        </w:rPr>
        <w:t xml:space="preserve">an </w:t>
      </w:r>
      <w:r w:rsidRPr="00E02DF5">
        <w:rPr>
          <w:rFonts w:ascii="Arial" w:hAnsi="Arial" w:cs="Arial"/>
        </w:rPr>
        <w:t xml:space="preserve">emerging issue as </w:t>
      </w:r>
      <w:r w:rsidR="00125650">
        <w:rPr>
          <w:rFonts w:ascii="Arial" w:hAnsi="Arial" w:cs="Arial"/>
        </w:rPr>
        <w:t xml:space="preserve">the </w:t>
      </w:r>
      <w:r w:rsidRPr="00E02DF5">
        <w:rPr>
          <w:rFonts w:ascii="Arial" w:hAnsi="Arial" w:cs="Arial"/>
        </w:rPr>
        <w:t xml:space="preserve">development of women entrepreneurship is </w:t>
      </w:r>
      <w:r w:rsidR="00802A32" w:rsidRPr="00E02DF5">
        <w:rPr>
          <w:rFonts w:ascii="Arial" w:hAnsi="Arial" w:cs="Arial"/>
        </w:rPr>
        <w:t>correlated</w:t>
      </w:r>
      <w:r w:rsidRPr="00E02DF5">
        <w:rPr>
          <w:rFonts w:ascii="Arial" w:hAnsi="Arial" w:cs="Arial"/>
        </w:rPr>
        <w:t xml:space="preserve"> </w:t>
      </w:r>
      <w:r w:rsidR="00802A32">
        <w:rPr>
          <w:rFonts w:ascii="Arial" w:hAnsi="Arial" w:cs="Arial"/>
        </w:rPr>
        <w:t>with</w:t>
      </w:r>
      <w:r w:rsidRPr="00E02DF5">
        <w:rPr>
          <w:rFonts w:ascii="Arial" w:hAnsi="Arial" w:cs="Arial"/>
        </w:rPr>
        <w:t xml:space="preserve"> economic development in the countries.</w:t>
      </w:r>
      <w:r w:rsidR="00BB6EB8" w:rsidRPr="00E02DF5">
        <w:rPr>
          <w:rFonts w:ascii="Arial" w:hAnsi="Arial" w:cs="Arial"/>
        </w:rPr>
        <w:t xml:space="preserve"> </w:t>
      </w:r>
      <w:r w:rsidR="007A2454" w:rsidRPr="00E02DF5">
        <w:rPr>
          <w:rFonts w:ascii="Arial" w:hAnsi="Arial" w:cs="Arial"/>
        </w:rPr>
        <w:t>Mainly, in the process of industrialisation and economic growth entrepreneurship serve as the catalyst.</w:t>
      </w:r>
      <w:r w:rsidR="00262AEC" w:rsidRPr="00E02DF5">
        <w:rPr>
          <w:rFonts w:ascii="Arial" w:hAnsi="Arial" w:cs="Arial"/>
        </w:rPr>
        <w:t xml:space="preserve"> Over the period</w:t>
      </w:r>
      <w:r w:rsidR="00A32613">
        <w:rPr>
          <w:rFonts w:ascii="Arial" w:hAnsi="Arial" w:cs="Arial"/>
        </w:rPr>
        <w:t>,</w:t>
      </w:r>
      <w:r w:rsidR="00262AEC" w:rsidRPr="00E02DF5">
        <w:rPr>
          <w:rFonts w:ascii="Arial" w:hAnsi="Arial" w:cs="Arial"/>
        </w:rPr>
        <w:t xml:space="preserve"> immense development has been achieved by women in their state of mind</w:t>
      </w:r>
      <w:r w:rsidR="001A6803" w:rsidRPr="00E02DF5">
        <w:rPr>
          <w:rFonts w:ascii="Arial" w:hAnsi="Arial" w:cs="Arial"/>
        </w:rPr>
        <w:t>.</w:t>
      </w:r>
      <w:r w:rsidR="00AC037C" w:rsidRPr="00E02DF5">
        <w:rPr>
          <w:rFonts w:ascii="Arial" w:hAnsi="Arial" w:cs="Arial"/>
        </w:rPr>
        <w:t xml:space="preserve"> </w:t>
      </w:r>
      <w:r w:rsidR="00802A32">
        <w:rPr>
          <w:rFonts w:ascii="Arial" w:hAnsi="Arial" w:cs="Arial"/>
        </w:rPr>
        <w:t>Consequently</w:t>
      </w:r>
      <w:r w:rsidR="00AC037C" w:rsidRPr="00E02DF5">
        <w:rPr>
          <w:rFonts w:ascii="Arial" w:hAnsi="Arial" w:cs="Arial"/>
        </w:rPr>
        <w:t xml:space="preserve">, </w:t>
      </w:r>
      <w:r w:rsidR="00125650">
        <w:rPr>
          <w:rFonts w:ascii="Arial" w:hAnsi="Arial" w:cs="Arial"/>
        </w:rPr>
        <w:t xml:space="preserve">the </w:t>
      </w:r>
      <w:r w:rsidR="00AC037C" w:rsidRPr="00E02DF5">
        <w:rPr>
          <w:rFonts w:ascii="Arial" w:hAnsi="Arial" w:cs="Arial"/>
        </w:rPr>
        <w:t>number of women entrepreneurs ha</w:t>
      </w:r>
      <w:r w:rsidR="002D2FC0">
        <w:rPr>
          <w:rFonts w:ascii="Arial" w:hAnsi="Arial" w:cs="Arial"/>
        </w:rPr>
        <w:t>s</w:t>
      </w:r>
      <w:r w:rsidR="00AC037C" w:rsidRPr="00E02DF5">
        <w:rPr>
          <w:rFonts w:ascii="Arial" w:hAnsi="Arial" w:cs="Arial"/>
        </w:rPr>
        <w:t xml:space="preserve"> been increasing rapidly. </w:t>
      </w:r>
      <w:r w:rsidR="00832A28" w:rsidRPr="00E02DF5">
        <w:rPr>
          <w:rFonts w:ascii="Arial" w:hAnsi="Arial" w:cs="Arial"/>
        </w:rPr>
        <w:t xml:space="preserve">According </w:t>
      </w:r>
      <w:r w:rsidR="00495548" w:rsidRPr="00E02DF5">
        <w:rPr>
          <w:rFonts w:ascii="Arial" w:hAnsi="Arial" w:cs="Arial"/>
        </w:rPr>
        <w:t xml:space="preserve">to </w:t>
      </w:r>
      <w:r w:rsidR="00832A28" w:rsidRPr="00E02DF5">
        <w:rPr>
          <w:rFonts w:ascii="Arial" w:hAnsi="Arial" w:cs="Arial"/>
        </w:rPr>
        <w:t>McKinsey &amp; Company (2015)</w:t>
      </w:r>
      <w:r w:rsidR="00495548" w:rsidRPr="00E02DF5">
        <w:rPr>
          <w:rFonts w:ascii="Arial" w:hAnsi="Arial" w:cs="Arial"/>
        </w:rPr>
        <w:t xml:space="preserve">, </w:t>
      </w:r>
      <w:r w:rsidR="00125650">
        <w:rPr>
          <w:rFonts w:ascii="Arial" w:hAnsi="Arial" w:cs="Arial"/>
        </w:rPr>
        <w:t xml:space="preserve">the </w:t>
      </w:r>
      <w:r w:rsidR="00495548" w:rsidRPr="00E02DF5">
        <w:rPr>
          <w:rFonts w:ascii="Arial" w:hAnsi="Arial" w:cs="Arial"/>
        </w:rPr>
        <w:t>report suggests under a full potential, both men and women participate equally in the economy global GDP can be added by $12 trillion by 2025.</w:t>
      </w:r>
      <w:r w:rsidR="00414BC5" w:rsidRPr="00E02DF5">
        <w:rPr>
          <w:rFonts w:ascii="Arial" w:hAnsi="Arial" w:cs="Arial"/>
        </w:rPr>
        <w:t xml:space="preserve"> </w:t>
      </w:r>
      <w:r w:rsidR="00A32613">
        <w:rPr>
          <w:rFonts w:ascii="Arial" w:hAnsi="Arial" w:cs="Arial"/>
        </w:rPr>
        <w:t xml:space="preserve">Hence, </w:t>
      </w:r>
      <w:r w:rsidR="00414BC5" w:rsidRPr="00E02DF5">
        <w:rPr>
          <w:rFonts w:ascii="Arial" w:hAnsi="Arial" w:cs="Arial"/>
        </w:rPr>
        <w:t xml:space="preserve">women entrepreneurship is key drivers of economic empowerment and contributes </w:t>
      </w:r>
      <w:r w:rsidR="00125650">
        <w:rPr>
          <w:rFonts w:ascii="Arial" w:hAnsi="Arial" w:cs="Arial"/>
        </w:rPr>
        <w:t>to</w:t>
      </w:r>
      <w:r w:rsidR="00414BC5" w:rsidRPr="00E02DF5">
        <w:rPr>
          <w:rFonts w:ascii="Arial" w:hAnsi="Arial" w:cs="Arial"/>
        </w:rPr>
        <w:t xml:space="preserve"> the overall economic development.  </w:t>
      </w:r>
    </w:p>
    <w:p w14:paraId="2024B6DB" w14:textId="5CF5685C" w:rsidR="00EA340E" w:rsidRPr="00E02DF5" w:rsidRDefault="004D091C" w:rsidP="00353CD1">
      <w:pPr>
        <w:spacing w:line="360" w:lineRule="auto"/>
        <w:jc w:val="both"/>
        <w:rPr>
          <w:rFonts w:ascii="Arial" w:hAnsi="Arial" w:cs="Arial"/>
        </w:rPr>
      </w:pPr>
      <w:r w:rsidRPr="00E02DF5">
        <w:rPr>
          <w:rFonts w:ascii="Arial" w:hAnsi="Arial" w:cs="Arial"/>
        </w:rPr>
        <w:t xml:space="preserve">The </w:t>
      </w:r>
      <w:r w:rsidR="001E40A7">
        <w:rPr>
          <w:rFonts w:ascii="Arial" w:hAnsi="Arial" w:cs="Arial"/>
        </w:rPr>
        <w:t>aim</w:t>
      </w:r>
      <w:r w:rsidRPr="00E02DF5">
        <w:rPr>
          <w:rFonts w:ascii="Arial" w:hAnsi="Arial" w:cs="Arial"/>
        </w:rPr>
        <w:t xml:space="preserve"> of this report is to demonstrate women entrepreneurship in developing countr</w:t>
      </w:r>
      <w:r w:rsidR="00125650">
        <w:rPr>
          <w:rFonts w:ascii="Arial" w:hAnsi="Arial" w:cs="Arial"/>
        </w:rPr>
        <w:t>ies</w:t>
      </w:r>
      <w:r w:rsidR="000730A1" w:rsidRPr="00E02DF5">
        <w:rPr>
          <w:rFonts w:ascii="Arial" w:hAnsi="Arial" w:cs="Arial"/>
        </w:rPr>
        <w:t xml:space="preserve"> in the context of Nepal. In 2006, Global Microcredit Summit held in Halifax, Canada, in order to set </w:t>
      </w:r>
      <w:r w:rsidR="001E40A7" w:rsidRPr="00E02DF5">
        <w:rPr>
          <w:rFonts w:ascii="Arial" w:hAnsi="Arial" w:cs="Arial"/>
        </w:rPr>
        <w:t>targets</w:t>
      </w:r>
      <w:r w:rsidR="000730A1" w:rsidRPr="00E02DF5">
        <w:rPr>
          <w:rFonts w:ascii="Arial" w:hAnsi="Arial" w:cs="Arial"/>
        </w:rPr>
        <w:t xml:space="preserve"> to raise more than 500 million people out of extreme poverty by 2015, and 175 million families would have access to finance, specifically targeting women. </w:t>
      </w:r>
      <w:r w:rsidR="00CF5CAD" w:rsidRPr="00E02DF5">
        <w:rPr>
          <w:rFonts w:ascii="Arial" w:hAnsi="Arial" w:cs="Arial"/>
        </w:rPr>
        <w:t>As a result,</w:t>
      </w:r>
      <w:r w:rsidR="000730A1" w:rsidRPr="00E02DF5">
        <w:rPr>
          <w:rFonts w:ascii="Arial" w:hAnsi="Arial" w:cs="Arial"/>
        </w:rPr>
        <w:t xml:space="preserve"> various initiative </w:t>
      </w:r>
      <w:r w:rsidR="001E40A7" w:rsidRPr="00E02DF5">
        <w:rPr>
          <w:rFonts w:ascii="Arial" w:hAnsi="Arial" w:cs="Arial"/>
        </w:rPr>
        <w:t>plans</w:t>
      </w:r>
      <w:r w:rsidR="001E40A7">
        <w:rPr>
          <w:rFonts w:ascii="Arial" w:hAnsi="Arial" w:cs="Arial"/>
        </w:rPr>
        <w:t>, projects</w:t>
      </w:r>
      <w:r w:rsidR="009F3D5A">
        <w:rPr>
          <w:rFonts w:ascii="Arial" w:hAnsi="Arial" w:cs="Arial"/>
        </w:rPr>
        <w:t>,</w:t>
      </w:r>
      <w:r w:rsidR="000730A1" w:rsidRPr="00E02DF5">
        <w:rPr>
          <w:rFonts w:ascii="Arial" w:hAnsi="Arial" w:cs="Arial"/>
        </w:rPr>
        <w:t xml:space="preserve"> and government policies in developing countries</w:t>
      </w:r>
      <w:r w:rsidR="00CF5CAD" w:rsidRPr="00E02DF5">
        <w:rPr>
          <w:rFonts w:ascii="Arial" w:hAnsi="Arial" w:cs="Arial"/>
        </w:rPr>
        <w:t xml:space="preserve"> had been introduced</w:t>
      </w:r>
      <w:r w:rsidR="00D37FF7" w:rsidRPr="00E02DF5">
        <w:rPr>
          <w:rFonts w:ascii="Arial" w:hAnsi="Arial" w:cs="Arial"/>
        </w:rPr>
        <w:t>.</w:t>
      </w:r>
      <w:r w:rsidR="00A32613">
        <w:rPr>
          <w:rFonts w:ascii="Arial" w:hAnsi="Arial" w:cs="Arial"/>
        </w:rPr>
        <w:t xml:space="preserve"> A</w:t>
      </w:r>
      <w:r w:rsidR="00D37FF7" w:rsidRPr="00E02DF5">
        <w:rPr>
          <w:rFonts w:ascii="Arial" w:hAnsi="Arial" w:cs="Arial"/>
        </w:rPr>
        <w:t>s a key strategy women entrepreneurship had been underlined</w:t>
      </w:r>
      <w:r w:rsidR="00714398" w:rsidRPr="00E02DF5">
        <w:rPr>
          <w:rFonts w:ascii="Arial" w:hAnsi="Arial" w:cs="Arial"/>
        </w:rPr>
        <w:t xml:space="preserve"> for empowerment and poverty reduction</w:t>
      </w:r>
      <w:r w:rsidR="00A32613">
        <w:rPr>
          <w:rFonts w:ascii="Arial" w:hAnsi="Arial" w:cs="Arial"/>
        </w:rPr>
        <w:t xml:space="preserve"> in the case of Nepal</w:t>
      </w:r>
      <w:r w:rsidR="00D37FF7" w:rsidRPr="00E02DF5">
        <w:rPr>
          <w:rFonts w:ascii="Arial" w:hAnsi="Arial" w:cs="Arial"/>
        </w:rPr>
        <w:t xml:space="preserve"> (</w:t>
      </w:r>
      <w:r w:rsidR="000730A1" w:rsidRPr="00E02DF5">
        <w:rPr>
          <w:rFonts w:ascii="Arial" w:hAnsi="Arial" w:cs="Arial"/>
        </w:rPr>
        <w:t>Bushell,2008).</w:t>
      </w:r>
      <w:r w:rsidR="00BC1903" w:rsidRPr="00E02DF5">
        <w:rPr>
          <w:rFonts w:ascii="Arial" w:hAnsi="Arial" w:cs="Arial"/>
        </w:rPr>
        <w:t xml:space="preserve"> In addition, to fight against poverty and gendered inequity women entrepreneurship is recognised as a crucial tactic in society</w:t>
      </w:r>
      <w:r w:rsidR="00A32613">
        <w:rPr>
          <w:rFonts w:ascii="Arial" w:hAnsi="Arial" w:cs="Arial"/>
        </w:rPr>
        <w:t>,</w:t>
      </w:r>
      <w:r w:rsidR="00BC1903" w:rsidRPr="00E02DF5">
        <w:rPr>
          <w:rFonts w:ascii="Arial" w:hAnsi="Arial" w:cs="Arial"/>
        </w:rPr>
        <w:t xml:space="preserve"> and</w:t>
      </w:r>
      <w:r w:rsidR="00A32613">
        <w:rPr>
          <w:rFonts w:ascii="Arial" w:hAnsi="Arial" w:cs="Arial"/>
        </w:rPr>
        <w:t>,</w:t>
      </w:r>
      <w:r w:rsidR="00BC1903" w:rsidRPr="00E02DF5">
        <w:rPr>
          <w:rFonts w:ascii="Arial" w:hAnsi="Arial" w:cs="Arial"/>
        </w:rPr>
        <w:t xml:space="preserve"> as a core driver for </w:t>
      </w:r>
      <w:r w:rsidR="009F3D5A">
        <w:rPr>
          <w:rFonts w:ascii="Arial" w:hAnsi="Arial" w:cs="Arial"/>
        </w:rPr>
        <w:t xml:space="preserve">the </w:t>
      </w:r>
      <w:r w:rsidR="001E40A7" w:rsidRPr="00E02DF5">
        <w:rPr>
          <w:rFonts w:ascii="Arial" w:hAnsi="Arial" w:cs="Arial"/>
        </w:rPr>
        <w:t>advancement</w:t>
      </w:r>
      <w:r w:rsidR="00BC1903" w:rsidRPr="00E02DF5">
        <w:rPr>
          <w:rFonts w:ascii="Arial" w:hAnsi="Arial" w:cs="Arial"/>
        </w:rPr>
        <w:t xml:space="preserve"> of women empowerment and leadership for women </w:t>
      </w:r>
      <w:r w:rsidR="00BC1903" w:rsidRPr="00E02DF5">
        <w:rPr>
          <w:rFonts w:ascii="Arial" w:hAnsi="Arial" w:cs="Arial"/>
        </w:rPr>
        <w:lastRenderedPageBreak/>
        <w:t xml:space="preserve">(UNIFEM, 2000 cited in Bushell, 2008). </w:t>
      </w:r>
      <w:r w:rsidR="00F34EC5" w:rsidRPr="00E02DF5">
        <w:rPr>
          <w:rFonts w:ascii="Arial" w:hAnsi="Arial" w:cs="Arial"/>
        </w:rPr>
        <w:t>Figure 1 displays</w:t>
      </w:r>
      <w:r w:rsidR="00125650">
        <w:rPr>
          <w:rFonts w:ascii="Arial" w:hAnsi="Arial" w:cs="Arial"/>
        </w:rPr>
        <w:t xml:space="preserve"> a</w:t>
      </w:r>
      <w:r w:rsidR="00F34EC5" w:rsidRPr="00E02DF5">
        <w:rPr>
          <w:rFonts w:ascii="Arial" w:hAnsi="Arial" w:cs="Arial"/>
        </w:rPr>
        <w:t xml:space="preserve"> </w:t>
      </w:r>
      <w:r w:rsidR="00125650" w:rsidRPr="00E02DF5">
        <w:rPr>
          <w:rFonts w:ascii="Arial" w:hAnsi="Arial" w:cs="Arial"/>
        </w:rPr>
        <w:t>comparative result</w:t>
      </w:r>
      <w:r w:rsidR="00F34EC5" w:rsidRPr="00E02DF5">
        <w:rPr>
          <w:rFonts w:ascii="Arial" w:hAnsi="Arial" w:cs="Arial"/>
        </w:rPr>
        <w:t xml:space="preserve"> for women and men in each country</w:t>
      </w:r>
      <w:r w:rsidR="00A32613">
        <w:rPr>
          <w:rFonts w:ascii="Arial" w:hAnsi="Arial" w:cs="Arial"/>
        </w:rPr>
        <w:t>, whilst Nepal falls under</w:t>
      </w:r>
      <w:r w:rsidR="00FD5ACF">
        <w:rPr>
          <w:rFonts w:ascii="Arial" w:hAnsi="Arial" w:cs="Arial"/>
        </w:rPr>
        <w:t xml:space="preserve"> All </w:t>
      </w:r>
      <w:r w:rsidR="00A32613">
        <w:rPr>
          <w:rFonts w:ascii="Arial" w:hAnsi="Arial" w:cs="Arial"/>
        </w:rPr>
        <w:t>countries category</w:t>
      </w:r>
      <w:r w:rsidR="00F34EC5" w:rsidRPr="00E02DF5">
        <w:rPr>
          <w:rFonts w:ascii="Arial" w:hAnsi="Arial" w:cs="Arial"/>
        </w:rPr>
        <w:t>.</w:t>
      </w:r>
      <w:r w:rsidR="00A32613">
        <w:rPr>
          <w:rFonts w:ascii="Arial" w:hAnsi="Arial" w:cs="Arial"/>
        </w:rPr>
        <w:t xml:space="preserve"> Where women participation in entrepreneurial activity is relatively low. </w:t>
      </w:r>
      <w:r w:rsidR="00F34EC5" w:rsidRPr="00E02DF5">
        <w:rPr>
          <w:rFonts w:ascii="Arial" w:hAnsi="Arial" w:cs="Arial"/>
        </w:rPr>
        <w:t>Additionally, figure 1</w:t>
      </w:r>
      <w:r w:rsidR="00BC1903" w:rsidRPr="00E02DF5">
        <w:rPr>
          <w:rFonts w:ascii="Arial" w:hAnsi="Arial" w:cs="Arial"/>
        </w:rPr>
        <w:t xml:space="preserve">, </w:t>
      </w:r>
      <w:r w:rsidR="00F34EC5" w:rsidRPr="00E02DF5">
        <w:rPr>
          <w:rFonts w:ascii="Arial" w:hAnsi="Arial" w:cs="Arial"/>
        </w:rPr>
        <w:t>indicates that there is no country, women entrepreneurs are more active compare</w:t>
      </w:r>
      <w:r w:rsidR="002D2FC0">
        <w:rPr>
          <w:rFonts w:ascii="Arial" w:hAnsi="Arial" w:cs="Arial"/>
        </w:rPr>
        <w:t>d</w:t>
      </w:r>
      <w:r w:rsidR="00F34EC5" w:rsidRPr="00E02DF5">
        <w:rPr>
          <w:rFonts w:ascii="Arial" w:hAnsi="Arial" w:cs="Arial"/>
        </w:rPr>
        <w:t xml:space="preserve"> to men. Overall, men entrepreneur</w:t>
      </w:r>
      <w:r w:rsidR="00196FD8" w:rsidRPr="00E02DF5">
        <w:rPr>
          <w:rFonts w:ascii="Arial" w:hAnsi="Arial" w:cs="Arial"/>
        </w:rPr>
        <w:t>s</w:t>
      </w:r>
      <w:r w:rsidR="00F34EC5" w:rsidRPr="00E02DF5">
        <w:rPr>
          <w:rFonts w:ascii="Arial" w:hAnsi="Arial" w:cs="Arial"/>
        </w:rPr>
        <w:t xml:space="preserve"> are 50 % higher than women in </w:t>
      </w:r>
      <w:r w:rsidR="00196FD8" w:rsidRPr="00E02DF5">
        <w:rPr>
          <w:rFonts w:ascii="Arial" w:hAnsi="Arial" w:cs="Arial"/>
        </w:rPr>
        <w:t>entrepreneurs.</w:t>
      </w:r>
      <w:r w:rsidR="00F34EC5" w:rsidRPr="00E02DF5">
        <w:rPr>
          <w:rFonts w:ascii="Arial" w:hAnsi="Arial" w:cs="Arial"/>
        </w:rPr>
        <w:t xml:space="preserve"> </w:t>
      </w:r>
      <w:r w:rsidR="00C426C3" w:rsidRPr="00E02DF5">
        <w:rPr>
          <w:rFonts w:ascii="Arial" w:hAnsi="Arial" w:cs="Arial"/>
        </w:rPr>
        <w:t xml:space="preserve">However, </w:t>
      </w:r>
      <w:r w:rsidR="009871E7" w:rsidRPr="00E02DF5">
        <w:rPr>
          <w:rFonts w:ascii="Arial" w:hAnsi="Arial" w:cs="Arial"/>
        </w:rPr>
        <w:t>since</w:t>
      </w:r>
      <w:r w:rsidR="00125650">
        <w:rPr>
          <w:rFonts w:ascii="Arial" w:hAnsi="Arial" w:cs="Arial"/>
        </w:rPr>
        <w:t xml:space="preserve"> the</w:t>
      </w:r>
      <w:r w:rsidR="009871E7" w:rsidRPr="00E02DF5">
        <w:rPr>
          <w:rFonts w:ascii="Arial" w:hAnsi="Arial" w:cs="Arial"/>
        </w:rPr>
        <w:t xml:space="preserve"> rapid advancement of technologies and educations women entrepreneurs have been increased rapidly. </w:t>
      </w:r>
      <w:r w:rsidR="00D63201" w:rsidRPr="00E02DF5">
        <w:rPr>
          <w:rFonts w:ascii="Arial" w:hAnsi="Arial" w:cs="Arial"/>
        </w:rPr>
        <w:t>Women</w:t>
      </w:r>
      <w:r w:rsidR="00125650">
        <w:rPr>
          <w:rFonts w:ascii="Arial" w:hAnsi="Arial" w:cs="Arial"/>
        </w:rPr>
        <w:t>’s</w:t>
      </w:r>
      <w:r w:rsidR="00D63201" w:rsidRPr="00E02DF5">
        <w:rPr>
          <w:rFonts w:ascii="Arial" w:hAnsi="Arial" w:cs="Arial"/>
        </w:rPr>
        <w:t xml:space="preserve"> contribution </w:t>
      </w:r>
      <w:r w:rsidR="00125650">
        <w:rPr>
          <w:rFonts w:ascii="Arial" w:hAnsi="Arial" w:cs="Arial"/>
        </w:rPr>
        <w:t>to</w:t>
      </w:r>
      <w:r w:rsidR="00D63201" w:rsidRPr="00E02DF5">
        <w:rPr>
          <w:rFonts w:ascii="Arial" w:hAnsi="Arial" w:cs="Arial"/>
        </w:rPr>
        <w:t xml:space="preserve"> economic development is significant worldwide, in 2010 187 million women were participants in operating and creating enterprises, indeed, 42% of entrepreneurs were women in the world (GEM, 2010 cited in </w:t>
      </w:r>
      <w:r w:rsidR="00D63201" w:rsidRPr="00E02DF5">
        <w:rPr>
          <w:rFonts w:ascii="Arial" w:eastAsiaTheme="minorHAnsi" w:hAnsi="Arial" w:cs="Arial"/>
          <w:lang w:eastAsia="en-US"/>
        </w:rPr>
        <w:t>De Vita, et al</w:t>
      </w:r>
      <w:r w:rsidR="00D63201" w:rsidRPr="00E02DF5">
        <w:rPr>
          <w:rFonts w:ascii="Arial" w:hAnsi="Arial" w:cs="Arial"/>
        </w:rPr>
        <w:t>,</w:t>
      </w:r>
      <w:r w:rsidR="00D63201" w:rsidRPr="00E02DF5">
        <w:rPr>
          <w:rFonts w:ascii="Arial" w:eastAsiaTheme="minorHAnsi" w:hAnsi="Arial" w:cs="Arial"/>
          <w:lang w:eastAsia="en-US"/>
        </w:rPr>
        <w:t xml:space="preserve"> 2014</w:t>
      </w:r>
      <w:r w:rsidR="00D63201" w:rsidRPr="00E02DF5">
        <w:rPr>
          <w:rFonts w:ascii="Arial" w:hAnsi="Arial" w:cs="Arial"/>
          <w:color w:val="222222"/>
          <w:shd w:val="clear" w:color="auto" w:fill="FFFFFF"/>
        </w:rPr>
        <w:t>).</w:t>
      </w:r>
      <w:r w:rsidR="00D63201" w:rsidRPr="00E02DF5">
        <w:rPr>
          <w:rFonts w:ascii="Arial" w:hAnsi="Arial" w:cs="Arial"/>
        </w:rPr>
        <w:t xml:space="preserve"> </w:t>
      </w:r>
      <w:r w:rsidR="00F34EC5" w:rsidRPr="00E02DF5">
        <w:rPr>
          <w:rFonts w:ascii="Arial" w:hAnsi="Arial" w:cs="Arial"/>
        </w:rPr>
        <w:t xml:space="preserve"> </w:t>
      </w:r>
    </w:p>
    <w:p w14:paraId="47946CF6" w14:textId="67839DBE" w:rsidR="00EF0ED7" w:rsidRPr="00E02DF5" w:rsidRDefault="005C3184" w:rsidP="00353CD1">
      <w:pPr>
        <w:spacing w:line="360" w:lineRule="auto"/>
        <w:jc w:val="both"/>
        <w:rPr>
          <w:rFonts w:ascii="Arial" w:hAnsi="Arial" w:cs="Arial"/>
          <w:i/>
          <w:iCs/>
          <w:u w:val="single"/>
        </w:rPr>
      </w:pPr>
      <w:r w:rsidRPr="00E02DF5">
        <w:rPr>
          <w:rFonts w:ascii="Arial" w:hAnsi="Arial" w:cs="Arial"/>
          <w:i/>
          <w:iCs/>
          <w:u w:val="single"/>
        </w:rPr>
        <w:t>Figure 1</w:t>
      </w:r>
      <w:r w:rsidR="00F32C7F" w:rsidRPr="00F32C7F">
        <w:rPr>
          <w:i/>
          <w:iCs/>
          <w:color w:val="0070C0"/>
        </w:rPr>
        <w:t xml:space="preserve"> </w:t>
      </w:r>
      <w:r w:rsidR="00F32C7F" w:rsidRPr="00F32C7F">
        <w:rPr>
          <w:rFonts w:ascii="Arial" w:hAnsi="Arial" w:cs="Arial"/>
          <w:i/>
          <w:iCs/>
          <w:u w:val="single"/>
        </w:rPr>
        <w:t>Entrepreneurial activity by gender and country</w:t>
      </w:r>
    </w:p>
    <w:p w14:paraId="2424EA97" w14:textId="77777777" w:rsidR="00EF0ED7" w:rsidRPr="00E02DF5" w:rsidRDefault="00EF0ED7" w:rsidP="00353CD1">
      <w:pPr>
        <w:spacing w:line="360" w:lineRule="auto"/>
        <w:jc w:val="both"/>
        <w:rPr>
          <w:rFonts w:ascii="Arial" w:hAnsi="Arial" w:cs="Arial"/>
        </w:rPr>
      </w:pPr>
    </w:p>
    <w:p w14:paraId="19761A33" w14:textId="6C29BB8F" w:rsidR="0016223E" w:rsidRPr="00E02DF5" w:rsidRDefault="00F32C7F" w:rsidP="00353CD1">
      <w:pPr>
        <w:spacing w:line="360" w:lineRule="auto"/>
        <w:jc w:val="both"/>
        <w:rPr>
          <w:rFonts w:ascii="Arial" w:hAnsi="Arial" w:cs="Arial"/>
        </w:rPr>
      </w:pPr>
      <w:r>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052460FA" wp14:editId="31FD97D0">
                <wp:simplePos x="0" y="0"/>
                <wp:positionH relativeFrom="column">
                  <wp:posOffset>1520982</wp:posOffset>
                </wp:positionH>
                <wp:positionV relativeFrom="paragraph">
                  <wp:posOffset>3425963</wp:posOffset>
                </wp:positionV>
                <wp:extent cx="2244725" cy="334645"/>
                <wp:effectExtent l="0" t="0" r="3175" b="0"/>
                <wp:wrapNone/>
                <wp:docPr id="13" name="Text Box 13"/>
                <wp:cNvGraphicFramePr/>
                <a:graphic xmlns:a="http://schemas.openxmlformats.org/drawingml/2006/main">
                  <a:graphicData uri="http://schemas.microsoft.com/office/word/2010/wordprocessingShape">
                    <wps:wsp>
                      <wps:cNvSpPr txBox="1"/>
                      <wps:spPr>
                        <a:xfrm>
                          <a:off x="0" y="0"/>
                          <a:ext cx="2244725" cy="334645"/>
                        </a:xfrm>
                        <a:prstGeom prst="rect">
                          <a:avLst/>
                        </a:prstGeom>
                        <a:solidFill>
                          <a:schemeClr val="lt1"/>
                        </a:solidFill>
                        <a:ln w="6350">
                          <a:noFill/>
                        </a:ln>
                      </wps:spPr>
                      <wps:txbx>
                        <w:txbxContent>
                          <w:p w14:paraId="0CDC2746" w14:textId="3AB83B96" w:rsidR="00175432" w:rsidRDefault="00175432" w:rsidP="00F32C7F">
                            <w:r>
                              <w:t xml:space="preserve">Source: </w:t>
                            </w:r>
                            <w:r>
                              <w:rPr>
                                <w:rFonts w:ascii="Arial" w:hAnsi="Arial" w:cs="Arial"/>
                                <w:color w:val="000000"/>
                                <w:sz w:val="20"/>
                                <w:szCs w:val="20"/>
                                <w:shd w:val="clear" w:color="auto" w:fill="FFFFFF"/>
                              </w:rPr>
                              <w:t>(Minniti and Arenius,2003)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2460FA" id="_x0000_t202" coordsize="21600,21600" o:spt="202" path="m,l,21600r21600,l21600,xe">
                <v:stroke joinstyle="miter"/>
                <v:path gradientshapeok="t" o:connecttype="rect"/>
              </v:shapetype>
              <v:shape id="Text Box 13" o:spid="_x0000_s1026" type="#_x0000_t202" style="position:absolute;left:0;text-align:left;margin-left:119.75pt;margin-top:269.75pt;width:176.75pt;height:26.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" fillcolor="white [3201]" stroked="f" strokeweight=".5pt">
                <v:textbox>
                  <w:txbxContent>
                    <w:p w14:paraId="0CDC2746" w14:textId="3AB83B96" w:rsidR="00175432" w:rsidRDefault="00175432" w:rsidP="00F32C7F">
                      <w:r>
                        <w:t xml:space="preserve">Source: </w:t>
                      </w:r>
                      <w:r>
                        <w:rPr>
                          <w:rFonts w:ascii="Arial" w:hAnsi="Arial" w:cs="Arial"/>
                          <w:color w:val="000000"/>
                          <w:sz w:val="20"/>
                          <w:szCs w:val="20"/>
                          <w:shd w:val="clear" w:color="auto" w:fill="FFFFFF"/>
                        </w:rPr>
                        <w:t>(Minniti and Arenius,2003)</w:t>
                      </w:r>
                    </w:p>
                  </w:txbxContent>
                </v:textbox>
              </v:shape>
            </w:pict>
          </mc:Fallback>
        </mc:AlternateContent>
      </w:r>
      <w:r w:rsidR="00695473" w:rsidRPr="00E02DF5">
        <w:rPr>
          <w:rFonts w:ascii="Arial" w:hAnsi="Arial" w:cs="Arial"/>
          <w:noProof/>
        </w:rPr>
        <w:drawing>
          <wp:inline distT="0" distB="0" distL="0" distR="0" wp14:anchorId="40ED4125" wp14:editId="5A17D47A">
            <wp:extent cx="5652919" cy="3420207"/>
            <wp:effectExtent l="0" t="0" r="0" b="0"/>
            <wp:docPr id="1" name="Picture 1" descr="A close up of a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tiff"/>
                    <pic:cNvPicPr/>
                  </pic:nvPicPr>
                  <pic:blipFill>
                    <a:blip r:embed="rId11">
                      <a:extLst>
                        <a:ext uri="{28A0092B-C50C-407E-A947-70E740481C1C}">
                          <a14:useLocalDpi xmlns:a14="http://schemas.microsoft.com/office/drawing/2010/main" val="0"/>
                        </a:ext>
                      </a:extLst>
                    </a:blip>
                    <a:stretch>
                      <a:fillRect/>
                    </a:stretch>
                  </pic:blipFill>
                  <pic:spPr>
                    <a:xfrm>
                      <a:off x="0" y="0"/>
                      <a:ext cx="5679627" cy="3436366"/>
                    </a:xfrm>
                    <a:prstGeom prst="rect">
                      <a:avLst/>
                    </a:prstGeom>
                  </pic:spPr>
                </pic:pic>
              </a:graphicData>
            </a:graphic>
          </wp:inline>
        </w:drawing>
      </w:r>
    </w:p>
    <w:p w14:paraId="0E6FB761" w14:textId="55F20635" w:rsidR="0016223E" w:rsidRPr="00E02DF5" w:rsidRDefault="0016223E" w:rsidP="00353CD1">
      <w:pPr>
        <w:spacing w:line="360" w:lineRule="auto"/>
        <w:jc w:val="both"/>
        <w:rPr>
          <w:rFonts w:ascii="Arial" w:hAnsi="Arial" w:cs="Arial"/>
          <w:b/>
          <w:bCs/>
          <w:u w:val="single"/>
        </w:rPr>
      </w:pPr>
    </w:p>
    <w:p w14:paraId="570DF071" w14:textId="453DBA88" w:rsidR="00E6099E" w:rsidRPr="00E02DF5" w:rsidRDefault="00E6099E" w:rsidP="00353CD1">
      <w:pPr>
        <w:spacing w:line="360" w:lineRule="auto"/>
        <w:jc w:val="both"/>
        <w:rPr>
          <w:rFonts w:ascii="Arial" w:hAnsi="Arial" w:cs="Arial"/>
        </w:rPr>
      </w:pPr>
    </w:p>
    <w:p w14:paraId="78FB6BC6" w14:textId="2B904A2B" w:rsidR="00826D0A" w:rsidRDefault="002D2FC0" w:rsidP="00353CD1">
      <w:pPr>
        <w:spacing w:line="360" w:lineRule="auto"/>
        <w:jc w:val="both"/>
        <w:rPr>
          <w:rFonts w:ascii="Arial" w:hAnsi="Arial" w:cs="Arial"/>
        </w:rPr>
      </w:pPr>
      <w:r>
        <w:rPr>
          <w:rFonts w:ascii="Arial" w:hAnsi="Arial" w:cs="Arial"/>
        </w:rPr>
        <w:t>T</w:t>
      </w:r>
      <w:r w:rsidR="00826D0A" w:rsidRPr="00E02DF5">
        <w:rPr>
          <w:rFonts w:ascii="Arial" w:hAnsi="Arial" w:cs="Arial"/>
        </w:rPr>
        <w:t xml:space="preserve">he </w:t>
      </w:r>
      <w:r w:rsidR="001E40A7">
        <w:rPr>
          <w:rFonts w:ascii="Arial" w:hAnsi="Arial" w:cs="Arial"/>
        </w:rPr>
        <w:t>purpose</w:t>
      </w:r>
      <w:r w:rsidR="00826D0A" w:rsidRPr="00E02DF5">
        <w:rPr>
          <w:rFonts w:ascii="Arial" w:hAnsi="Arial" w:cs="Arial"/>
        </w:rPr>
        <w:t xml:space="preserve"> of the report is to explore the current situation of women entrepreneurs in Nepal, though there are different initiatives have been introduced to promote women entrepreneurs, still</w:t>
      </w:r>
      <w:r w:rsidR="00125650">
        <w:rPr>
          <w:rFonts w:ascii="Arial" w:hAnsi="Arial" w:cs="Arial"/>
        </w:rPr>
        <w:t xml:space="preserve"> a</w:t>
      </w:r>
      <w:r w:rsidR="00826D0A" w:rsidRPr="00E02DF5">
        <w:rPr>
          <w:rFonts w:ascii="Arial" w:hAnsi="Arial" w:cs="Arial"/>
        </w:rPr>
        <w:t xml:space="preserve"> representation of women entrepreneurs is relatively low compare</w:t>
      </w:r>
      <w:r w:rsidR="00125650">
        <w:rPr>
          <w:rFonts w:ascii="Arial" w:hAnsi="Arial" w:cs="Arial"/>
        </w:rPr>
        <w:t>d</w:t>
      </w:r>
      <w:r w:rsidR="00826D0A" w:rsidRPr="00E02DF5">
        <w:rPr>
          <w:rFonts w:ascii="Arial" w:hAnsi="Arial" w:cs="Arial"/>
        </w:rPr>
        <w:t xml:space="preserve"> to men counterparts.</w:t>
      </w:r>
      <w:r w:rsidR="007E15C0" w:rsidRPr="00E02DF5">
        <w:rPr>
          <w:rFonts w:ascii="Arial" w:hAnsi="Arial" w:cs="Arial"/>
        </w:rPr>
        <w:t xml:space="preserve"> Additionally, there </w:t>
      </w:r>
      <w:r w:rsidR="00B92921">
        <w:rPr>
          <w:rFonts w:ascii="Arial" w:hAnsi="Arial" w:cs="Arial"/>
        </w:rPr>
        <w:t>ar</w:t>
      </w:r>
      <w:r w:rsidR="00517FC9">
        <w:rPr>
          <w:rFonts w:ascii="Arial" w:hAnsi="Arial" w:cs="Arial"/>
        </w:rPr>
        <w:t xml:space="preserve">e immense </w:t>
      </w:r>
      <w:r w:rsidR="007E15C0" w:rsidRPr="00E02DF5">
        <w:rPr>
          <w:rFonts w:ascii="Arial" w:hAnsi="Arial" w:cs="Arial"/>
        </w:rPr>
        <w:t xml:space="preserve">challenges women entrepreneurs are experiencing as Nepal is </w:t>
      </w:r>
      <w:r w:rsidR="00125650">
        <w:rPr>
          <w:rFonts w:ascii="Arial" w:hAnsi="Arial" w:cs="Arial"/>
        </w:rPr>
        <w:t xml:space="preserve">a </w:t>
      </w:r>
      <w:r w:rsidR="007E15C0" w:rsidRPr="00E02DF5">
        <w:rPr>
          <w:rFonts w:ascii="Arial" w:hAnsi="Arial" w:cs="Arial"/>
        </w:rPr>
        <w:t xml:space="preserve">male-dominated society. </w:t>
      </w:r>
      <w:r w:rsidR="00FD5ACF">
        <w:rPr>
          <w:rFonts w:ascii="Arial" w:hAnsi="Arial" w:cs="Arial"/>
        </w:rPr>
        <w:t>Moreover</w:t>
      </w:r>
      <w:r w:rsidR="007E15C0" w:rsidRPr="00E02DF5">
        <w:rPr>
          <w:rFonts w:ascii="Arial" w:hAnsi="Arial" w:cs="Arial"/>
        </w:rPr>
        <w:t xml:space="preserve">, this </w:t>
      </w:r>
      <w:r w:rsidR="007E15C0" w:rsidRPr="00E02DF5">
        <w:rPr>
          <w:rFonts w:ascii="Arial" w:hAnsi="Arial" w:cs="Arial"/>
        </w:rPr>
        <w:lastRenderedPageBreak/>
        <w:t xml:space="preserve">report has </w:t>
      </w:r>
      <w:r w:rsidR="000B7604" w:rsidRPr="00E02DF5">
        <w:rPr>
          <w:rFonts w:ascii="Arial" w:hAnsi="Arial" w:cs="Arial"/>
        </w:rPr>
        <w:t>demonstrated</w:t>
      </w:r>
      <w:r w:rsidR="007E15C0" w:rsidRPr="00E02DF5">
        <w:rPr>
          <w:rFonts w:ascii="Arial" w:hAnsi="Arial" w:cs="Arial"/>
        </w:rPr>
        <w:t xml:space="preserve"> existing key challenges, which has become</w:t>
      </w:r>
      <w:r w:rsidR="00125650">
        <w:rPr>
          <w:rFonts w:ascii="Arial" w:hAnsi="Arial" w:cs="Arial"/>
        </w:rPr>
        <w:t xml:space="preserve"> a</w:t>
      </w:r>
      <w:r w:rsidR="007E15C0" w:rsidRPr="00E02DF5">
        <w:rPr>
          <w:rFonts w:ascii="Arial" w:hAnsi="Arial" w:cs="Arial"/>
        </w:rPr>
        <w:t xml:space="preserve"> hindrance </w:t>
      </w:r>
      <w:r w:rsidR="00B92921">
        <w:rPr>
          <w:rFonts w:ascii="Arial" w:hAnsi="Arial" w:cs="Arial"/>
        </w:rPr>
        <w:t xml:space="preserve">to </w:t>
      </w:r>
      <w:r w:rsidR="007E15C0" w:rsidRPr="00E02DF5">
        <w:rPr>
          <w:rFonts w:ascii="Arial" w:hAnsi="Arial" w:cs="Arial"/>
        </w:rPr>
        <w:t xml:space="preserve">the development of women entrepreneurship.    </w:t>
      </w:r>
    </w:p>
    <w:p w14:paraId="544C6FFE" w14:textId="77777777" w:rsidR="00FD5ACF" w:rsidRPr="00E02DF5" w:rsidRDefault="00FD5ACF" w:rsidP="00353CD1">
      <w:pPr>
        <w:spacing w:line="360" w:lineRule="auto"/>
        <w:jc w:val="both"/>
        <w:rPr>
          <w:rFonts w:ascii="Arial" w:hAnsi="Arial" w:cs="Arial"/>
        </w:rPr>
      </w:pPr>
    </w:p>
    <w:p w14:paraId="04110AD1" w14:textId="5A11CB43" w:rsidR="00FD0856" w:rsidRPr="00E1108E" w:rsidRDefault="00093D77" w:rsidP="00353CD1">
      <w:pPr>
        <w:pStyle w:val="Heading1"/>
        <w:spacing w:line="360" w:lineRule="auto"/>
        <w:rPr>
          <w:rFonts w:ascii="Arial" w:hAnsi="Arial" w:cs="Arial"/>
          <w:b/>
          <w:bCs/>
          <w:sz w:val="28"/>
          <w:szCs w:val="28"/>
        </w:rPr>
      </w:pPr>
      <w:bookmarkStart w:id="1" w:name="_Toc18602869"/>
      <w:r w:rsidRPr="00E1108E">
        <w:rPr>
          <w:rFonts w:ascii="Arial" w:hAnsi="Arial" w:cs="Arial"/>
          <w:b/>
          <w:bCs/>
          <w:sz w:val="28"/>
          <w:szCs w:val="28"/>
        </w:rPr>
        <w:t>Methodology</w:t>
      </w:r>
      <w:bookmarkEnd w:id="1"/>
    </w:p>
    <w:p w14:paraId="413BA4D2" w14:textId="41E1D275" w:rsidR="00FD0856" w:rsidRPr="00E02DF5" w:rsidRDefault="00FD0856" w:rsidP="00353CD1">
      <w:pPr>
        <w:spacing w:line="360" w:lineRule="auto"/>
        <w:jc w:val="both"/>
        <w:rPr>
          <w:rFonts w:ascii="Arial" w:hAnsi="Arial" w:cs="Arial"/>
        </w:rPr>
      </w:pPr>
      <w:r w:rsidRPr="00E02DF5">
        <w:rPr>
          <w:rFonts w:ascii="Arial" w:hAnsi="Arial" w:cs="Arial"/>
        </w:rPr>
        <w:t xml:space="preserve">This </w:t>
      </w:r>
      <w:r w:rsidR="00AF3D7C" w:rsidRPr="00E02DF5">
        <w:rPr>
          <w:rFonts w:ascii="Arial" w:hAnsi="Arial" w:cs="Arial"/>
        </w:rPr>
        <w:t>report</w:t>
      </w:r>
      <w:r w:rsidRPr="00E02DF5">
        <w:rPr>
          <w:rFonts w:ascii="Arial" w:hAnsi="Arial" w:cs="Arial"/>
        </w:rPr>
        <w:t xml:space="preserve"> </w:t>
      </w:r>
      <w:r w:rsidR="00AF3D7C" w:rsidRPr="00E02DF5">
        <w:rPr>
          <w:rFonts w:ascii="Arial" w:hAnsi="Arial" w:cs="Arial"/>
        </w:rPr>
        <w:t xml:space="preserve">is </w:t>
      </w:r>
      <w:r w:rsidR="007F3A6A" w:rsidRPr="00E02DF5">
        <w:rPr>
          <w:rFonts w:ascii="Arial" w:hAnsi="Arial" w:cs="Arial"/>
        </w:rPr>
        <w:t>extensively based on secondary sources, for instance, journal articles, review of key literatures, accredited resources such as google scholars, science direct</w:t>
      </w:r>
      <w:r w:rsidR="0062038B" w:rsidRPr="00E02DF5">
        <w:rPr>
          <w:rFonts w:ascii="Arial" w:hAnsi="Arial" w:cs="Arial"/>
        </w:rPr>
        <w:t>, and</w:t>
      </w:r>
      <w:r w:rsidR="006E7FA6">
        <w:rPr>
          <w:rFonts w:ascii="Arial" w:hAnsi="Arial" w:cs="Arial"/>
        </w:rPr>
        <w:t xml:space="preserve"> published </w:t>
      </w:r>
      <w:r w:rsidR="0062038B" w:rsidRPr="00E02DF5">
        <w:rPr>
          <w:rFonts w:ascii="Arial" w:hAnsi="Arial" w:cs="Arial"/>
        </w:rPr>
        <w:t>government reports</w:t>
      </w:r>
      <w:r w:rsidR="007F3A6A" w:rsidRPr="00E02DF5">
        <w:rPr>
          <w:rFonts w:ascii="Arial" w:hAnsi="Arial" w:cs="Arial"/>
        </w:rPr>
        <w:t xml:space="preserve"> has been consulte</w:t>
      </w:r>
      <w:r w:rsidR="0062038B" w:rsidRPr="00E02DF5">
        <w:rPr>
          <w:rFonts w:ascii="Arial" w:hAnsi="Arial" w:cs="Arial"/>
        </w:rPr>
        <w:t>d to demonstrate current situation of women entrepreneurs in Nepal</w:t>
      </w:r>
      <w:r w:rsidR="006E7FA6">
        <w:rPr>
          <w:rFonts w:ascii="Arial" w:hAnsi="Arial" w:cs="Arial"/>
        </w:rPr>
        <w:t xml:space="preserve">, key challenges they are experiencing, </w:t>
      </w:r>
      <w:r w:rsidR="0058565F">
        <w:rPr>
          <w:rFonts w:ascii="Arial" w:hAnsi="Arial" w:cs="Arial"/>
        </w:rPr>
        <w:t xml:space="preserve">measure to overcome challenges, </w:t>
      </w:r>
      <w:r w:rsidR="006E7FA6">
        <w:rPr>
          <w:rFonts w:ascii="Arial" w:hAnsi="Arial" w:cs="Arial"/>
        </w:rPr>
        <w:t>and government policies and  other support programmes to support women entrepreneurs in Nepal.</w:t>
      </w:r>
    </w:p>
    <w:p w14:paraId="47D3C178" w14:textId="72501679" w:rsidR="00EA340E" w:rsidRPr="00E1108E" w:rsidRDefault="00087C44" w:rsidP="00353CD1">
      <w:pPr>
        <w:pStyle w:val="Heading1"/>
        <w:spacing w:line="360" w:lineRule="auto"/>
        <w:rPr>
          <w:rFonts w:ascii="Arial" w:hAnsi="Arial" w:cs="Arial"/>
          <w:b/>
          <w:bCs/>
          <w:sz w:val="28"/>
          <w:szCs w:val="28"/>
        </w:rPr>
      </w:pPr>
      <w:bookmarkStart w:id="2" w:name="_Toc18602870"/>
      <w:r w:rsidRPr="00E1108E">
        <w:rPr>
          <w:rFonts w:ascii="Arial" w:hAnsi="Arial" w:cs="Arial"/>
          <w:b/>
          <w:bCs/>
          <w:sz w:val="28"/>
          <w:szCs w:val="28"/>
        </w:rPr>
        <w:t>Women’s entrepreneurship in Nepal</w:t>
      </w:r>
      <w:bookmarkEnd w:id="2"/>
    </w:p>
    <w:p w14:paraId="616C8D0C" w14:textId="2D4CF99A" w:rsidR="004514D0" w:rsidRPr="00E02DF5" w:rsidRDefault="000B7C9F" w:rsidP="00353CD1">
      <w:pPr>
        <w:spacing w:line="360" w:lineRule="auto"/>
        <w:jc w:val="both"/>
        <w:rPr>
          <w:rFonts w:ascii="Arial" w:hAnsi="Arial" w:cs="Arial"/>
        </w:rPr>
      </w:pPr>
      <w:r w:rsidRPr="00E02DF5">
        <w:rPr>
          <w:rFonts w:ascii="Arial" w:hAnsi="Arial" w:cs="Arial"/>
        </w:rPr>
        <w:t xml:space="preserve">The </w:t>
      </w:r>
      <w:r w:rsidR="000C6FF0" w:rsidRPr="00E02DF5">
        <w:rPr>
          <w:rFonts w:ascii="Arial" w:hAnsi="Arial" w:cs="Arial"/>
        </w:rPr>
        <w:t>objective</w:t>
      </w:r>
      <w:r w:rsidRPr="00E02DF5">
        <w:rPr>
          <w:rFonts w:ascii="Arial" w:hAnsi="Arial" w:cs="Arial"/>
        </w:rPr>
        <w:t xml:space="preserve"> of this report is to provide a view of </w:t>
      </w:r>
      <w:r w:rsidR="00125650">
        <w:rPr>
          <w:rFonts w:ascii="Arial" w:hAnsi="Arial" w:cs="Arial"/>
        </w:rPr>
        <w:t xml:space="preserve">the </w:t>
      </w:r>
      <w:r w:rsidRPr="00E02DF5">
        <w:rPr>
          <w:rFonts w:ascii="Arial" w:hAnsi="Arial" w:cs="Arial"/>
        </w:rPr>
        <w:t>current situation experience</w:t>
      </w:r>
      <w:r w:rsidR="00125650">
        <w:rPr>
          <w:rFonts w:ascii="Arial" w:hAnsi="Arial" w:cs="Arial"/>
        </w:rPr>
        <w:t>d</w:t>
      </w:r>
      <w:r w:rsidRPr="00E02DF5">
        <w:rPr>
          <w:rFonts w:ascii="Arial" w:hAnsi="Arial" w:cs="Arial"/>
        </w:rPr>
        <w:t xml:space="preserve"> by women entrepreneurs in Nepal.</w:t>
      </w:r>
      <w:r w:rsidR="00802A32">
        <w:rPr>
          <w:rFonts w:ascii="Arial" w:hAnsi="Arial" w:cs="Arial"/>
        </w:rPr>
        <w:t xml:space="preserve"> R</w:t>
      </w:r>
      <w:r w:rsidR="00380CA0" w:rsidRPr="00E02DF5">
        <w:rPr>
          <w:rFonts w:ascii="Arial" w:hAnsi="Arial" w:cs="Arial"/>
        </w:rPr>
        <w:t>ecognition has been given to women entrepreneurship</w:t>
      </w:r>
      <w:r w:rsidR="00802A32">
        <w:rPr>
          <w:rFonts w:ascii="Arial" w:hAnsi="Arial" w:cs="Arial"/>
        </w:rPr>
        <w:t>, since the last few decades,</w:t>
      </w:r>
      <w:r w:rsidR="00380CA0" w:rsidRPr="00E02DF5">
        <w:rPr>
          <w:rFonts w:ascii="Arial" w:hAnsi="Arial" w:cs="Arial"/>
        </w:rPr>
        <w:t xml:space="preserve"> as </w:t>
      </w:r>
      <w:r w:rsidR="00B3266B" w:rsidRPr="00E02DF5">
        <w:rPr>
          <w:rFonts w:ascii="Arial" w:hAnsi="Arial" w:cs="Arial"/>
        </w:rPr>
        <w:t>a basis</w:t>
      </w:r>
      <w:r w:rsidR="00380CA0" w:rsidRPr="00E02DF5">
        <w:rPr>
          <w:rFonts w:ascii="Arial" w:hAnsi="Arial" w:cs="Arial"/>
        </w:rPr>
        <w:t xml:space="preserve"> for</w:t>
      </w:r>
      <w:r w:rsidR="00125650">
        <w:rPr>
          <w:rFonts w:ascii="Arial" w:hAnsi="Arial" w:cs="Arial"/>
        </w:rPr>
        <w:t xml:space="preserve"> the</w:t>
      </w:r>
      <w:r w:rsidR="00380CA0" w:rsidRPr="00E02DF5">
        <w:rPr>
          <w:rFonts w:ascii="Arial" w:hAnsi="Arial" w:cs="Arial"/>
        </w:rPr>
        <w:t xml:space="preserve"> </w:t>
      </w:r>
      <w:r w:rsidR="00802A32">
        <w:rPr>
          <w:rFonts w:ascii="Arial" w:hAnsi="Arial" w:cs="Arial"/>
        </w:rPr>
        <w:t>development</w:t>
      </w:r>
      <w:r w:rsidR="00380CA0" w:rsidRPr="00E02DF5">
        <w:rPr>
          <w:rFonts w:ascii="Arial" w:hAnsi="Arial" w:cs="Arial"/>
        </w:rPr>
        <w:t xml:space="preserve"> of wome</w:t>
      </w:r>
      <w:r w:rsidR="00B3266B" w:rsidRPr="00E02DF5">
        <w:rPr>
          <w:rFonts w:ascii="Arial" w:hAnsi="Arial" w:cs="Arial"/>
        </w:rPr>
        <w:t xml:space="preserve">n </w:t>
      </w:r>
      <w:r w:rsidR="00027EBF" w:rsidRPr="00E02DF5">
        <w:rPr>
          <w:rFonts w:ascii="Arial" w:hAnsi="Arial" w:cs="Arial"/>
        </w:rPr>
        <w:t>empowerment,</w:t>
      </w:r>
      <w:r w:rsidR="00B3266B" w:rsidRPr="00E02DF5">
        <w:rPr>
          <w:rFonts w:ascii="Arial" w:hAnsi="Arial" w:cs="Arial"/>
        </w:rPr>
        <w:t xml:space="preserve"> </w:t>
      </w:r>
      <w:r w:rsidR="00027EBF" w:rsidRPr="00E02DF5">
        <w:rPr>
          <w:rFonts w:ascii="Arial" w:hAnsi="Arial" w:cs="Arial"/>
        </w:rPr>
        <w:t>economic development and household-level poverty alleviation (Bushell, 2008).</w:t>
      </w:r>
      <w:r w:rsidR="00112B47" w:rsidRPr="00E02DF5">
        <w:rPr>
          <w:rFonts w:ascii="Arial" w:hAnsi="Arial" w:cs="Arial"/>
        </w:rPr>
        <w:t xml:space="preserve"> </w:t>
      </w:r>
      <w:r w:rsidR="005810C8" w:rsidRPr="00E02DF5">
        <w:rPr>
          <w:rFonts w:ascii="Arial" w:hAnsi="Arial" w:cs="Arial"/>
        </w:rPr>
        <w:t>In order to understand obstacles experiencing women, it is better to understand Nepal’s development level through Human Development Index</w:t>
      </w:r>
      <w:r w:rsidR="009D643B" w:rsidRPr="00E02DF5">
        <w:rPr>
          <w:rFonts w:ascii="Arial" w:hAnsi="Arial" w:cs="Arial"/>
        </w:rPr>
        <w:t xml:space="preserve"> </w:t>
      </w:r>
      <w:r w:rsidR="005810C8" w:rsidRPr="00E02DF5">
        <w:rPr>
          <w:rFonts w:ascii="Arial" w:hAnsi="Arial" w:cs="Arial"/>
        </w:rPr>
        <w:t xml:space="preserve">(HDI) and </w:t>
      </w:r>
      <w:r w:rsidR="00F51DF3" w:rsidRPr="00E02DF5">
        <w:rPr>
          <w:rFonts w:ascii="Arial" w:hAnsi="Arial" w:cs="Arial"/>
        </w:rPr>
        <w:t>Multidimensional Poverty</w:t>
      </w:r>
      <w:r w:rsidR="005810C8" w:rsidRPr="00E02DF5">
        <w:rPr>
          <w:rFonts w:ascii="Arial" w:hAnsi="Arial" w:cs="Arial"/>
        </w:rPr>
        <w:t xml:space="preserve"> Index (</w:t>
      </w:r>
      <w:r w:rsidR="00F51DF3" w:rsidRPr="00E02DF5">
        <w:rPr>
          <w:rFonts w:ascii="Arial" w:hAnsi="Arial" w:cs="Arial"/>
        </w:rPr>
        <w:t>M</w:t>
      </w:r>
      <w:r w:rsidR="005810C8" w:rsidRPr="00E02DF5">
        <w:rPr>
          <w:rFonts w:ascii="Arial" w:hAnsi="Arial" w:cs="Arial"/>
        </w:rPr>
        <w:t>PI).</w:t>
      </w:r>
      <w:r w:rsidR="002E7B2F" w:rsidRPr="00E02DF5">
        <w:rPr>
          <w:rFonts w:ascii="Arial" w:hAnsi="Arial" w:cs="Arial"/>
        </w:rPr>
        <w:t xml:space="preserve"> Nepal’s </w:t>
      </w:r>
      <w:r w:rsidR="00AE0A06" w:rsidRPr="00E02DF5">
        <w:rPr>
          <w:rFonts w:ascii="Arial" w:hAnsi="Arial" w:cs="Arial"/>
        </w:rPr>
        <w:t xml:space="preserve">Human </w:t>
      </w:r>
      <w:r w:rsidR="00B92921">
        <w:rPr>
          <w:rFonts w:ascii="Arial" w:hAnsi="Arial" w:cs="Arial"/>
        </w:rPr>
        <w:t>D</w:t>
      </w:r>
      <w:r w:rsidR="00AE0A06" w:rsidRPr="00E02DF5">
        <w:rPr>
          <w:rFonts w:ascii="Arial" w:hAnsi="Arial" w:cs="Arial"/>
        </w:rPr>
        <w:t>evelopment Index (HDI)</w:t>
      </w:r>
      <w:r w:rsidR="002E7B2F" w:rsidRPr="00E02DF5">
        <w:rPr>
          <w:rFonts w:ascii="Arial" w:hAnsi="Arial" w:cs="Arial"/>
        </w:rPr>
        <w:t xml:space="preserve"> is 0.574 and its positioning at 149 out of 189 countries, which</w:t>
      </w:r>
      <w:r w:rsidR="00AE308F" w:rsidRPr="00E02DF5">
        <w:rPr>
          <w:rFonts w:ascii="Arial" w:hAnsi="Arial" w:cs="Arial"/>
        </w:rPr>
        <w:t xml:space="preserve"> put Nepal in</w:t>
      </w:r>
      <w:r w:rsidR="00125650">
        <w:rPr>
          <w:rFonts w:ascii="Arial" w:hAnsi="Arial" w:cs="Arial"/>
        </w:rPr>
        <w:t xml:space="preserve"> the</w:t>
      </w:r>
      <w:r w:rsidR="00AE308F" w:rsidRPr="00E02DF5">
        <w:rPr>
          <w:rFonts w:ascii="Arial" w:hAnsi="Arial" w:cs="Arial"/>
        </w:rPr>
        <w:t xml:space="preserve"> </w:t>
      </w:r>
      <w:r w:rsidR="002E7B2F" w:rsidRPr="00E02DF5">
        <w:rPr>
          <w:rFonts w:ascii="Arial" w:hAnsi="Arial" w:cs="Arial"/>
        </w:rPr>
        <w:t>medium human development</w:t>
      </w:r>
      <w:r w:rsidR="00AE308F" w:rsidRPr="00E02DF5">
        <w:rPr>
          <w:rFonts w:ascii="Arial" w:hAnsi="Arial" w:cs="Arial"/>
        </w:rPr>
        <w:t xml:space="preserve"> category </w:t>
      </w:r>
      <w:r w:rsidR="004514D0" w:rsidRPr="00E02DF5">
        <w:rPr>
          <w:rFonts w:ascii="Arial" w:hAnsi="Arial" w:cs="Arial"/>
        </w:rPr>
        <w:t>(Hdr.undp.org, 2018)</w:t>
      </w:r>
      <w:r w:rsidR="002E7B2F" w:rsidRPr="00E02DF5">
        <w:rPr>
          <w:rFonts w:ascii="Arial" w:hAnsi="Arial" w:cs="Arial"/>
        </w:rPr>
        <w:t>.</w:t>
      </w:r>
      <w:r w:rsidR="00F51DF3" w:rsidRPr="00E02DF5">
        <w:rPr>
          <w:rFonts w:ascii="Arial" w:hAnsi="Arial" w:cs="Arial"/>
        </w:rPr>
        <w:t xml:space="preserve"> According to Multidimensional Poverty Index</w:t>
      </w:r>
      <w:r w:rsidR="00125650">
        <w:rPr>
          <w:rFonts w:ascii="Arial" w:hAnsi="Arial" w:cs="Arial"/>
        </w:rPr>
        <w:t>,</w:t>
      </w:r>
      <w:r w:rsidR="00F51DF3" w:rsidRPr="00E02DF5">
        <w:rPr>
          <w:rFonts w:ascii="Arial" w:hAnsi="Arial" w:cs="Arial"/>
        </w:rPr>
        <w:t xml:space="preserve"> 28.6% Nepalese multidimensionally poor where dimensions of poverty are heath, education, and living standard</w:t>
      </w:r>
      <w:r w:rsidR="00125650">
        <w:rPr>
          <w:rFonts w:ascii="Arial" w:hAnsi="Arial" w:cs="Arial"/>
        </w:rPr>
        <w:t>s</w:t>
      </w:r>
      <w:r w:rsidR="00F51DF3" w:rsidRPr="00E02DF5">
        <w:rPr>
          <w:rFonts w:ascii="Arial" w:hAnsi="Arial" w:cs="Arial"/>
        </w:rPr>
        <w:t xml:space="preserve"> and </w:t>
      </w:r>
      <w:r w:rsidR="00B92921">
        <w:rPr>
          <w:rFonts w:ascii="Arial" w:hAnsi="Arial" w:cs="Arial"/>
        </w:rPr>
        <w:t xml:space="preserve">the </w:t>
      </w:r>
      <w:r w:rsidR="00F51DF3" w:rsidRPr="00E02DF5">
        <w:rPr>
          <w:rFonts w:ascii="Arial" w:hAnsi="Arial" w:cs="Arial"/>
        </w:rPr>
        <w:t>report has also subcategories these dimensions</w:t>
      </w:r>
      <w:r w:rsidR="00AE308F" w:rsidRPr="00E02DF5">
        <w:rPr>
          <w:rFonts w:ascii="Arial" w:hAnsi="Arial" w:cs="Arial"/>
        </w:rPr>
        <w:t>, which is improved index compare to previous years</w:t>
      </w:r>
      <w:r w:rsidR="00815A87" w:rsidRPr="00E02DF5">
        <w:rPr>
          <w:rFonts w:ascii="Arial" w:hAnsi="Arial" w:cs="Arial"/>
        </w:rPr>
        <w:t xml:space="preserve"> (Npc.gov.np, 2018)</w:t>
      </w:r>
      <w:r w:rsidR="00F51DF3" w:rsidRPr="00E02DF5">
        <w:rPr>
          <w:rFonts w:ascii="Arial" w:hAnsi="Arial" w:cs="Arial"/>
        </w:rPr>
        <w:t>.</w:t>
      </w:r>
      <w:r w:rsidR="00815A87" w:rsidRPr="00E02DF5">
        <w:rPr>
          <w:rFonts w:ascii="Arial" w:hAnsi="Arial" w:cs="Arial"/>
        </w:rPr>
        <w:t xml:space="preserve"> </w:t>
      </w:r>
      <w:r w:rsidR="00176157" w:rsidRPr="00E02DF5">
        <w:rPr>
          <w:rFonts w:ascii="Arial" w:hAnsi="Arial" w:cs="Arial"/>
        </w:rPr>
        <w:t xml:space="preserve">Additionally, </w:t>
      </w:r>
      <w:r w:rsidR="00125650">
        <w:rPr>
          <w:rFonts w:ascii="Arial" w:hAnsi="Arial" w:cs="Arial"/>
        </w:rPr>
        <w:t xml:space="preserve">the </w:t>
      </w:r>
      <w:r w:rsidR="00176157" w:rsidRPr="00E02DF5">
        <w:rPr>
          <w:rFonts w:ascii="Arial" w:hAnsi="Arial" w:cs="Arial"/>
        </w:rPr>
        <w:t>positi</w:t>
      </w:r>
      <w:r w:rsidR="00B045CC">
        <w:rPr>
          <w:rFonts w:ascii="Arial" w:hAnsi="Arial" w:cs="Arial"/>
        </w:rPr>
        <w:t>on</w:t>
      </w:r>
      <w:r w:rsidR="00176157" w:rsidRPr="00E02DF5">
        <w:rPr>
          <w:rFonts w:ascii="Arial" w:hAnsi="Arial" w:cs="Arial"/>
        </w:rPr>
        <w:t xml:space="preserve"> of women in society further reveals by Gender Development Index (GDI), </w:t>
      </w:r>
      <w:r w:rsidR="006D0B45" w:rsidRPr="00E02DF5">
        <w:rPr>
          <w:rFonts w:ascii="Arial" w:hAnsi="Arial" w:cs="Arial"/>
        </w:rPr>
        <w:t xml:space="preserve">which is 0.925 and Nepal ranks 149 out of 189 </w:t>
      </w:r>
      <w:r w:rsidR="00D60519" w:rsidRPr="00E02DF5">
        <w:rPr>
          <w:rFonts w:ascii="Arial" w:hAnsi="Arial" w:cs="Arial"/>
        </w:rPr>
        <w:t>countries (Hdr.undp.org, 2018).</w:t>
      </w:r>
      <w:r w:rsidR="005164AE" w:rsidRPr="00E02DF5">
        <w:rPr>
          <w:rFonts w:ascii="Arial" w:hAnsi="Arial" w:cs="Arial"/>
        </w:rPr>
        <w:t xml:space="preserve"> </w:t>
      </w:r>
      <w:r w:rsidR="00AE308F" w:rsidRPr="00E02DF5">
        <w:rPr>
          <w:rFonts w:ascii="Arial" w:hAnsi="Arial" w:cs="Arial"/>
        </w:rPr>
        <w:t xml:space="preserve"> Overall, </w:t>
      </w:r>
      <w:r w:rsidR="00125650">
        <w:rPr>
          <w:rFonts w:ascii="Arial" w:hAnsi="Arial" w:cs="Arial"/>
        </w:rPr>
        <w:t xml:space="preserve">the </w:t>
      </w:r>
      <w:r w:rsidR="00AE308F" w:rsidRPr="00E02DF5">
        <w:rPr>
          <w:rFonts w:ascii="Arial" w:hAnsi="Arial" w:cs="Arial"/>
        </w:rPr>
        <w:t>review of all indices reveal that Nepal is progressing in terms of every indicator</w:t>
      </w:r>
      <w:r w:rsidR="00BB63D0" w:rsidRPr="00E02DF5">
        <w:rPr>
          <w:rFonts w:ascii="Arial" w:hAnsi="Arial" w:cs="Arial"/>
        </w:rPr>
        <w:t xml:space="preserve"> compare to previous years.</w:t>
      </w:r>
    </w:p>
    <w:p w14:paraId="19DA7179" w14:textId="5F590ADF" w:rsidR="002A6038" w:rsidRPr="00E02DF5" w:rsidRDefault="005D453E" w:rsidP="00353CD1">
      <w:pPr>
        <w:spacing w:line="360" w:lineRule="auto"/>
        <w:jc w:val="both"/>
        <w:rPr>
          <w:rFonts w:ascii="Arial" w:hAnsi="Arial" w:cs="Arial"/>
        </w:rPr>
      </w:pPr>
      <w:r w:rsidRPr="00E02DF5">
        <w:rPr>
          <w:rFonts w:ascii="Arial" w:hAnsi="Arial" w:cs="Arial"/>
        </w:rPr>
        <w:t>A decade ago, large-scale commercial enterprise and willingness to own business was limited to men, particularly, Marwari and Newari communities. According to world bank rating, Nepal ranks at 107 among 190 economies as doing business in Nepal is not easily accessible (World Bank,2016). </w:t>
      </w:r>
      <w:r w:rsidR="003C0284" w:rsidRPr="00E02DF5">
        <w:rPr>
          <w:rFonts w:ascii="Arial" w:hAnsi="Arial" w:cs="Arial"/>
        </w:rPr>
        <w:t xml:space="preserve"> </w:t>
      </w:r>
      <w:r w:rsidR="00A018E8" w:rsidRPr="00E02DF5">
        <w:rPr>
          <w:rFonts w:ascii="Arial" w:hAnsi="Arial" w:cs="Arial"/>
        </w:rPr>
        <w:t>There could be ma</w:t>
      </w:r>
      <w:r w:rsidR="00125650">
        <w:rPr>
          <w:rFonts w:ascii="Arial" w:hAnsi="Arial" w:cs="Arial"/>
        </w:rPr>
        <w:t>n</w:t>
      </w:r>
      <w:r w:rsidR="00A018E8" w:rsidRPr="00E02DF5">
        <w:rPr>
          <w:rFonts w:ascii="Arial" w:hAnsi="Arial" w:cs="Arial"/>
        </w:rPr>
        <w:t>y reasons behind that</w:t>
      </w:r>
      <w:r w:rsidR="00E93E03">
        <w:rPr>
          <w:rFonts w:ascii="Arial" w:hAnsi="Arial" w:cs="Arial"/>
        </w:rPr>
        <w:t>,</w:t>
      </w:r>
      <w:r w:rsidR="00A018E8" w:rsidRPr="00E02DF5">
        <w:rPr>
          <w:rFonts w:ascii="Arial" w:hAnsi="Arial" w:cs="Arial"/>
        </w:rPr>
        <w:t xml:space="preserve"> lack of adequate capital, volatile changes in </w:t>
      </w:r>
      <w:r w:rsidR="00125650">
        <w:rPr>
          <w:rFonts w:ascii="Arial" w:hAnsi="Arial" w:cs="Arial"/>
        </w:rPr>
        <w:t xml:space="preserve">the </w:t>
      </w:r>
      <w:r w:rsidR="00A018E8" w:rsidRPr="00E02DF5">
        <w:rPr>
          <w:rFonts w:ascii="Arial" w:hAnsi="Arial" w:cs="Arial"/>
        </w:rPr>
        <w:t xml:space="preserve">market, and lack of effective business </w:t>
      </w:r>
      <w:r w:rsidR="00A018E8" w:rsidRPr="00E02DF5">
        <w:rPr>
          <w:rFonts w:ascii="Arial" w:hAnsi="Arial" w:cs="Arial"/>
        </w:rPr>
        <w:lastRenderedPageBreak/>
        <w:t>policies, which can make entrepreneurship a tedious process specifically for women</w:t>
      </w:r>
      <w:r w:rsidR="00125650">
        <w:rPr>
          <w:rFonts w:ascii="Arial" w:hAnsi="Arial" w:cs="Arial"/>
        </w:rPr>
        <w:t xml:space="preserve">. </w:t>
      </w:r>
      <w:r w:rsidR="00AE308F" w:rsidRPr="00E02DF5">
        <w:rPr>
          <w:rFonts w:ascii="Arial" w:hAnsi="Arial" w:cs="Arial"/>
        </w:rPr>
        <w:t>However,</w:t>
      </w:r>
      <w:r w:rsidRPr="00E02DF5">
        <w:rPr>
          <w:rFonts w:ascii="Arial" w:hAnsi="Arial" w:cs="Arial"/>
        </w:rPr>
        <w:t xml:space="preserve"> </w:t>
      </w:r>
      <w:r w:rsidR="00A34F77" w:rsidRPr="00E02DF5">
        <w:rPr>
          <w:rFonts w:ascii="Arial" w:hAnsi="Arial" w:cs="Arial"/>
        </w:rPr>
        <w:t>if we see the recent trend</w:t>
      </w:r>
      <w:r w:rsidR="00A018E8" w:rsidRPr="00E02DF5">
        <w:rPr>
          <w:rFonts w:ascii="Arial" w:hAnsi="Arial" w:cs="Arial"/>
        </w:rPr>
        <w:t>s,</w:t>
      </w:r>
      <w:r w:rsidR="00A34F77" w:rsidRPr="00E02DF5">
        <w:rPr>
          <w:rFonts w:ascii="Arial" w:hAnsi="Arial" w:cs="Arial"/>
        </w:rPr>
        <w:t xml:space="preserve"> </w:t>
      </w:r>
      <w:r w:rsidRPr="00E02DF5">
        <w:rPr>
          <w:rFonts w:ascii="Arial" w:hAnsi="Arial" w:cs="Arial"/>
        </w:rPr>
        <w:t>because of</w:t>
      </w:r>
      <w:r w:rsidR="00AE308F" w:rsidRPr="00E02DF5">
        <w:rPr>
          <w:rFonts w:ascii="Arial" w:hAnsi="Arial" w:cs="Arial"/>
        </w:rPr>
        <w:t xml:space="preserve"> </w:t>
      </w:r>
      <w:r w:rsidR="00125650">
        <w:rPr>
          <w:rFonts w:ascii="Arial" w:hAnsi="Arial" w:cs="Arial"/>
        </w:rPr>
        <w:t xml:space="preserve">the </w:t>
      </w:r>
      <w:r w:rsidR="00AE308F" w:rsidRPr="00E02DF5">
        <w:rPr>
          <w:rFonts w:ascii="Arial" w:hAnsi="Arial" w:cs="Arial"/>
        </w:rPr>
        <w:t>advancement of technolog</w:t>
      </w:r>
      <w:r w:rsidR="00BB63D0" w:rsidRPr="00E02DF5">
        <w:rPr>
          <w:rFonts w:ascii="Arial" w:hAnsi="Arial" w:cs="Arial"/>
        </w:rPr>
        <w:t>ies</w:t>
      </w:r>
      <w:r w:rsidR="00AE308F" w:rsidRPr="00E02DF5">
        <w:rPr>
          <w:rFonts w:ascii="Arial" w:hAnsi="Arial" w:cs="Arial"/>
        </w:rPr>
        <w:t>,</w:t>
      </w:r>
      <w:r w:rsidR="00BB63D0" w:rsidRPr="00E02DF5">
        <w:rPr>
          <w:rFonts w:ascii="Arial" w:hAnsi="Arial" w:cs="Arial"/>
        </w:rPr>
        <w:t xml:space="preserve"> globalisation,</w:t>
      </w:r>
      <w:r w:rsidR="00AE308F" w:rsidRPr="00E02DF5">
        <w:rPr>
          <w:rFonts w:ascii="Arial" w:hAnsi="Arial" w:cs="Arial"/>
        </w:rPr>
        <w:t xml:space="preserve"> </w:t>
      </w:r>
      <w:r w:rsidR="00BB63D0" w:rsidRPr="00E02DF5">
        <w:rPr>
          <w:rFonts w:ascii="Arial" w:hAnsi="Arial" w:cs="Arial"/>
        </w:rPr>
        <w:t>increasing access to</w:t>
      </w:r>
      <w:r w:rsidR="00125650">
        <w:rPr>
          <w:rFonts w:ascii="Arial" w:hAnsi="Arial" w:cs="Arial"/>
        </w:rPr>
        <w:t xml:space="preserve"> </w:t>
      </w:r>
      <w:r w:rsidR="00ED3A6F">
        <w:rPr>
          <w:rFonts w:ascii="Arial" w:hAnsi="Arial" w:cs="Arial"/>
        </w:rPr>
        <w:t xml:space="preserve">the </w:t>
      </w:r>
      <w:r w:rsidR="00BB63D0" w:rsidRPr="00E02DF5">
        <w:rPr>
          <w:rFonts w:ascii="Arial" w:hAnsi="Arial" w:cs="Arial"/>
        </w:rPr>
        <w:t xml:space="preserve">internet, and different business accelerator programmes </w:t>
      </w:r>
      <w:r w:rsidR="00BC3D7E" w:rsidRPr="00E02DF5">
        <w:rPr>
          <w:rFonts w:ascii="Arial" w:hAnsi="Arial" w:cs="Arial"/>
        </w:rPr>
        <w:t>initiate to greater empowerment especially women of Nepalese (</w:t>
      </w:r>
      <w:r w:rsidR="00B40AC1" w:rsidRPr="00E02DF5">
        <w:rPr>
          <w:rFonts w:ascii="Arial" w:hAnsi="Arial" w:cs="Arial"/>
        </w:rPr>
        <w:t>Prasain,2018).</w:t>
      </w:r>
      <w:r w:rsidR="00163732" w:rsidRPr="00E02DF5">
        <w:rPr>
          <w:rFonts w:ascii="Arial" w:hAnsi="Arial" w:cs="Arial"/>
        </w:rPr>
        <w:t xml:space="preserve"> Consequently, the</w:t>
      </w:r>
      <w:r w:rsidR="007341DF" w:rsidRPr="00E02DF5">
        <w:rPr>
          <w:rFonts w:ascii="Arial" w:hAnsi="Arial" w:cs="Arial"/>
        </w:rPr>
        <w:t xml:space="preserve"> number of women entrepreneurs in Nepal</w:t>
      </w:r>
      <w:r w:rsidR="00163732" w:rsidRPr="00E02DF5">
        <w:rPr>
          <w:rFonts w:ascii="Arial" w:hAnsi="Arial" w:cs="Arial"/>
        </w:rPr>
        <w:t xml:space="preserve"> </w:t>
      </w:r>
      <w:r w:rsidR="00ED3A6F">
        <w:rPr>
          <w:rFonts w:ascii="Arial" w:hAnsi="Arial" w:cs="Arial"/>
        </w:rPr>
        <w:t xml:space="preserve">is </w:t>
      </w:r>
      <w:r w:rsidR="00163732" w:rsidRPr="00E02DF5">
        <w:rPr>
          <w:rFonts w:ascii="Arial" w:hAnsi="Arial" w:cs="Arial"/>
        </w:rPr>
        <w:t xml:space="preserve">approximately </w:t>
      </w:r>
      <w:r w:rsidR="007341DF" w:rsidRPr="00E02DF5">
        <w:rPr>
          <w:rFonts w:ascii="Arial" w:hAnsi="Arial" w:cs="Arial"/>
        </w:rPr>
        <w:t>30,000 across the country (Khanal,2017).</w:t>
      </w:r>
    </w:p>
    <w:p w14:paraId="32B04E78" w14:textId="313F6D00" w:rsidR="003270F1" w:rsidRPr="00BD7F27" w:rsidRDefault="00FE30AE" w:rsidP="00353CD1">
      <w:pPr>
        <w:spacing w:line="360" w:lineRule="auto"/>
        <w:jc w:val="both"/>
        <w:rPr>
          <w:rFonts w:ascii="Arial" w:hAnsi="Arial" w:cs="Arial"/>
        </w:rPr>
      </w:pPr>
      <w:r w:rsidRPr="00E02DF5">
        <w:rPr>
          <w:rFonts w:ascii="Arial" w:hAnsi="Arial" w:cs="Arial"/>
        </w:rPr>
        <w:t xml:space="preserve">SMES (Small Medium Enterprises) has played </w:t>
      </w:r>
      <w:r w:rsidR="00125650">
        <w:rPr>
          <w:rFonts w:ascii="Arial" w:hAnsi="Arial" w:cs="Arial"/>
        </w:rPr>
        <w:t xml:space="preserve">a </w:t>
      </w:r>
      <w:r w:rsidRPr="00E02DF5">
        <w:rPr>
          <w:rFonts w:ascii="Arial" w:hAnsi="Arial" w:cs="Arial"/>
        </w:rPr>
        <w:t xml:space="preserve">vital role to construct most women entrepreneurs </w:t>
      </w:r>
      <w:r w:rsidR="00402753" w:rsidRPr="00E02DF5">
        <w:rPr>
          <w:rFonts w:ascii="Arial" w:hAnsi="Arial" w:cs="Arial"/>
        </w:rPr>
        <w:t>in Nepal. According to</w:t>
      </w:r>
      <w:r w:rsidR="00125650">
        <w:rPr>
          <w:rFonts w:ascii="Arial" w:hAnsi="Arial" w:cs="Arial"/>
        </w:rPr>
        <w:t xml:space="preserve"> the</w:t>
      </w:r>
      <w:r w:rsidR="00402753" w:rsidRPr="00E02DF5">
        <w:rPr>
          <w:rFonts w:ascii="Arial" w:hAnsi="Arial" w:cs="Arial"/>
        </w:rPr>
        <w:t xml:space="preserve"> report</w:t>
      </w:r>
      <w:r w:rsidR="00B92921">
        <w:rPr>
          <w:rFonts w:ascii="Arial" w:hAnsi="Arial" w:cs="Arial"/>
        </w:rPr>
        <w:t>,</w:t>
      </w:r>
      <w:r w:rsidR="00402753" w:rsidRPr="00E02DF5">
        <w:rPr>
          <w:rFonts w:ascii="Arial" w:hAnsi="Arial" w:cs="Arial"/>
        </w:rPr>
        <w:t xml:space="preserve"> there are approximately 14,300 SMEs are owned by women entrepreneurs which represent 2% of GDP of </w:t>
      </w:r>
      <w:r w:rsidR="00125650">
        <w:rPr>
          <w:rFonts w:ascii="Arial" w:hAnsi="Arial" w:cs="Arial"/>
        </w:rPr>
        <w:t xml:space="preserve">the </w:t>
      </w:r>
      <w:r w:rsidR="00402753" w:rsidRPr="00E02DF5">
        <w:rPr>
          <w:rFonts w:ascii="Arial" w:hAnsi="Arial" w:cs="Arial"/>
        </w:rPr>
        <w:t>country</w:t>
      </w:r>
      <w:r w:rsidR="00BC1D94" w:rsidRPr="00E02DF5">
        <w:rPr>
          <w:rFonts w:ascii="Arial" w:hAnsi="Arial" w:cs="Arial"/>
        </w:rPr>
        <w:t>, also in 2014</w:t>
      </w:r>
      <w:r w:rsidR="00125650">
        <w:rPr>
          <w:rFonts w:ascii="Arial" w:hAnsi="Arial" w:cs="Arial"/>
        </w:rPr>
        <w:t>,</w:t>
      </w:r>
      <w:r w:rsidR="00BC1D94" w:rsidRPr="00E02DF5">
        <w:rPr>
          <w:rFonts w:ascii="Arial" w:hAnsi="Arial" w:cs="Arial"/>
        </w:rPr>
        <w:t xml:space="preserve"> they have employed 200,000 workers </w:t>
      </w:r>
      <w:r w:rsidR="00402753" w:rsidRPr="00E02DF5">
        <w:rPr>
          <w:rFonts w:ascii="Arial" w:hAnsi="Arial" w:cs="Arial"/>
        </w:rPr>
        <w:t>(Kathmandupost.com,2018).</w:t>
      </w:r>
      <w:r w:rsidR="00BD7F27">
        <w:rPr>
          <w:rFonts w:ascii="Arial" w:hAnsi="Arial" w:cs="Arial"/>
        </w:rPr>
        <w:t xml:space="preserve"> </w:t>
      </w:r>
      <w:r w:rsidR="003270F1" w:rsidRPr="00E02DF5">
        <w:rPr>
          <w:rFonts w:ascii="Arial" w:hAnsi="Arial" w:cs="Arial"/>
        </w:rPr>
        <w:t xml:space="preserve">According to reports from Nepal Labour Market </w:t>
      </w:r>
      <w:r w:rsidR="00DF395F" w:rsidRPr="00E02DF5">
        <w:rPr>
          <w:rFonts w:ascii="Arial" w:hAnsi="Arial" w:cs="Arial"/>
        </w:rPr>
        <w:t xml:space="preserve">2017/28, there </w:t>
      </w:r>
      <w:r w:rsidR="00125650">
        <w:rPr>
          <w:rFonts w:ascii="Arial" w:hAnsi="Arial" w:cs="Arial"/>
        </w:rPr>
        <w:t>is</w:t>
      </w:r>
      <w:r w:rsidR="00B92921">
        <w:rPr>
          <w:rFonts w:ascii="Arial" w:hAnsi="Arial" w:cs="Arial"/>
        </w:rPr>
        <w:t xml:space="preserve"> a </w:t>
      </w:r>
      <w:r w:rsidR="00DF395F" w:rsidRPr="00E02DF5">
        <w:rPr>
          <w:rFonts w:ascii="Arial" w:hAnsi="Arial" w:cs="Arial"/>
        </w:rPr>
        <w:t>huge discrepancy in employment-to-population (EPR) between women and men, female EPR ratio is 22.9 % which is 25.4% lower compare</w:t>
      </w:r>
      <w:r w:rsidR="00B92921">
        <w:rPr>
          <w:rFonts w:ascii="Arial" w:hAnsi="Arial" w:cs="Arial"/>
        </w:rPr>
        <w:t>d</w:t>
      </w:r>
      <w:r w:rsidR="00DF395F" w:rsidRPr="00E02DF5">
        <w:rPr>
          <w:rFonts w:ascii="Arial" w:hAnsi="Arial" w:cs="Arial"/>
        </w:rPr>
        <w:t xml:space="preserve"> to male (EPR Nepalindata.com,2018). </w:t>
      </w:r>
      <w:r w:rsidR="00D51D36" w:rsidRPr="00E02DF5">
        <w:rPr>
          <w:rFonts w:ascii="Arial" w:hAnsi="Arial" w:cs="Arial"/>
        </w:rPr>
        <w:t>Additionally, reports showed that every 100 employed males there were only 59 employed females</w:t>
      </w:r>
      <w:r w:rsidR="00E40C7E">
        <w:rPr>
          <w:rFonts w:ascii="Arial" w:hAnsi="Arial" w:cs="Arial"/>
        </w:rPr>
        <w:t xml:space="preserve"> (</w:t>
      </w:r>
      <w:r w:rsidR="00E40C7E" w:rsidRPr="000E29C9">
        <w:rPr>
          <w:rFonts w:ascii="Arial" w:hAnsi="Arial" w:cs="Arial"/>
          <w:color w:val="000000"/>
          <w:shd w:val="clear" w:color="auto" w:fill="FFFFFF"/>
        </w:rPr>
        <w:t>Nepalindata.com</w:t>
      </w:r>
      <w:r w:rsidR="00E40C7E">
        <w:rPr>
          <w:rFonts w:ascii="Arial" w:hAnsi="Arial" w:cs="Arial"/>
          <w:color w:val="000000"/>
          <w:shd w:val="clear" w:color="auto" w:fill="FFFFFF"/>
        </w:rPr>
        <w:t>,</w:t>
      </w:r>
      <w:r w:rsidR="00E40C7E" w:rsidRPr="000E29C9">
        <w:rPr>
          <w:rFonts w:ascii="Arial" w:hAnsi="Arial" w:cs="Arial"/>
          <w:color w:val="000000"/>
          <w:shd w:val="clear" w:color="auto" w:fill="FFFFFF"/>
        </w:rPr>
        <w:t>2018).</w:t>
      </w:r>
    </w:p>
    <w:p w14:paraId="61835A32" w14:textId="77777777" w:rsidR="006F251D" w:rsidRDefault="006F251D" w:rsidP="00353CD1">
      <w:pPr>
        <w:spacing w:line="360" w:lineRule="auto"/>
        <w:jc w:val="both"/>
        <w:rPr>
          <w:rFonts w:ascii="Arial" w:hAnsi="Arial" w:cs="Arial"/>
          <w:color w:val="000000"/>
          <w:shd w:val="clear" w:color="auto" w:fill="FFFFFF"/>
        </w:rPr>
      </w:pPr>
    </w:p>
    <w:p w14:paraId="105156DA" w14:textId="157BC9E5" w:rsidR="00E40C7E" w:rsidRPr="00675823" w:rsidRDefault="006F251D" w:rsidP="00353CD1">
      <w:pPr>
        <w:spacing w:line="360" w:lineRule="auto"/>
        <w:jc w:val="both"/>
        <w:rPr>
          <w:rFonts w:ascii="Arial" w:hAnsi="Arial" w:cs="Arial"/>
          <w:i/>
          <w:iCs/>
          <w:color w:val="000000"/>
          <w:u w:val="single"/>
          <w:shd w:val="clear" w:color="auto" w:fill="FFFFFF"/>
        </w:rPr>
      </w:pPr>
      <w:r>
        <w:rPr>
          <w:rFonts w:ascii="Arial" w:hAnsi="Arial" w:cs="Arial"/>
          <w:noProof/>
          <w:color w:val="000000"/>
          <w:shd w:val="clear" w:color="auto" w:fill="FFFFFF"/>
        </w:rPr>
        <w:drawing>
          <wp:anchor distT="0" distB="0" distL="114300" distR="114300" simplePos="0" relativeHeight="251668480" behindDoc="1" locked="0" layoutInCell="1" allowOverlap="1" wp14:anchorId="335991FB" wp14:editId="2DED1C5B">
            <wp:simplePos x="0" y="0"/>
            <wp:positionH relativeFrom="column">
              <wp:posOffset>-271604</wp:posOffset>
            </wp:positionH>
            <wp:positionV relativeFrom="paragraph">
              <wp:posOffset>244783</wp:posOffset>
            </wp:positionV>
            <wp:extent cx="5727700" cy="3698875"/>
            <wp:effectExtent l="0" t="0" r="0" b="0"/>
            <wp:wrapTight wrapText="bothSides">
              <wp:wrapPolygon edited="0">
                <wp:start x="0" y="0"/>
                <wp:lineTo x="0" y="21507"/>
                <wp:lineTo x="21552" y="21507"/>
                <wp:lineTo x="21552" y="0"/>
                <wp:lineTo x="0" y="0"/>
              </wp:wrapPolygon>
            </wp:wrapTight>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le and female.tiff"/>
                    <pic:cNvPicPr/>
                  </pic:nvPicPr>
                  <pic:blipFill>
                    <a:blip r:embed="rId12">
                      <a:extLst>
                        <a:ext uri="{28A0092B-C50C-407E-A947-70E740481C1C}">
                          <a14:useLocalDpi xmlns:a14="http://schemas.microsoft.com/office/drawing/2010/main" val="0"/>
                        </a:ext>
                      </a:extLst>
                    </a:blip>
                    <a:stretch>
                      <a:fillRect/>
                    </a:stretch>
                  </pic:blipFill>
                  <pic:spPr>
                    <a:xfrm>
                      <a:off x="0" y="0"/>
                      <a:ext cx="5727700" cy="3698875"/>
                    </a:xfrm>
                    <a:prstGeom prst="rect">
                      <a:avLst/>
                    </a:prstGeom>
                  </pic:spPr>
                </pic:pic>
              </a:graphicData>
            </a:graphic>
            <wp14:sizeRelH relativeFrom="page">
              <wp14:pctWidth>0</wp14:pctWidth>
            </wp14:sizeRelH>
            <wp14:sizeRelV relativeFrom="page">
              <wp14:pctHeight>0</wp14:pctHeight>
            </wp14:sizeRelV>
          </wp:anchor>
        </w:drawing>
      </w:r>
      <w:r w:rsidR="00675823" w:rsidRPr="00675823">
        <w:rPr>
          <w:rFonts w:ascii="Arial" w:hAnsi="Arial" w:cs="Arial"/>
          <w:i/>
          <w:iCs/>
          <w:color w:val="000000"/>
          <w:u w:val="single"/>
          <w:shd w:val="clear" w:color="auto" w:fill="FFFFFF"/>
        </w:rPr>
        <w:t xml:space="preserve">Figure 2: Share of employment by occupation and sex </w:t>
      </w:r>
    </w:p>
    <w:p w14:paraId="4F4EF655" w14:textId="48FD0672" w:rsidR="00E40C7E" w:rsidRDefault="00F32C7F" w:rsidP="00353CD1">
      <w:pPr>
        <w:spacing w:line="360" w:lineRule="auto"/>
        <w:jc w:val="both"/>
        <w:rPr>
          <w:rFonts w:ascii="Arial" w:hAnsi="Arial" w:cs="Arial"/>
          <w:color w:val="000000"/>
          <w:shd w:val="clear" w:color="auto" w:fill="FFFFFF"/>
        </w:rPr>
      </w:pPr>
      <w:r>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393B3DDB" wp14:editId="3683E60A">
                <wp:simplePos x="0" y="0"/>
                <wp:positionH relativeFrom="column">
                  <wp:posOffset>1910061</wp:posOffset>
                </wp:positionH>
                <wp:positionV relativeFrom="paragraph">
                  <wp:posOffset>3725218</wp:posOffset>
                </wp:positionV>
                <wp:extent cx="2244725" cy="334645"/>
                <wp:effectExtent l="0" t="0" r="3175" b="0"/>
                <wp:wrapNone/>
                <wp:docPr id="12" name="Text Box 12"/>
                <wp:cNvGraphicFramePr/>
                <a:graphic xmlns:a="http://schemas.openxmlformats.org/drawingml/2006/main">
                  <a:graphicData uri="http://schemas.microsoft.com/office/word/2010/wordprocessingShape">
                    <wps:wsp>
                      <wps:cNvSpPr txBox="1"/>
                      <wps:spPr>
                        <a:xfrm>
                          <a:off x="0" y="0"/>
                          <a:ext cx="2244725" cy="334645"/>
                        </a:xfrm>
                        <a:prstGeom prst="rect">
                          <a:avLst/>
                        </a:prstGeom>
                        <a:solidFill>
                          <a:schemeClr val="lt1"/>
                        </a:solidFill>
                        <a:ln w="6350">
                          <a:noFill/>
                        </a:ln>
                      </wps:spPr>
                      <wps:txbx>
                        <w:txbxContent>
                          <w:p w14:paraId="0997BE33" w14:textId="7C404325" w:rsidR="00175432" w:rsidRDefault="00175432" w:rsidP="006F251D">
                            <w:r>
                              <w:t xml:space="preserve">Source: </w:t>
                            </w:r>
                            <w:r w:rsidRPr="006F251D">
                              <w:rPr>
                                <w:rFonts w:ascii="Arial" w:hAnsi="Arial" w:cs="Arial"/>
                                <w:color w:val="000000"/>
                                <w:sz w:val="20"/>
                                <w:szCs w:val="20"/>
                                <w:shd w:val="clear" w:color="auto" w:fill="FFFFFF"/>
                              </w:rPr>
                              <w:t>(Nepalindata.com,2018)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B3DDB" id="Text Box 12" o:spid="_x0000_s1027" type="#_x0000_t202" style="position:absolute;left:0;text-align:left;margin-left:150.4pt;margin-top:293.3pt;width:176.75pt;height:26.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" fillcolor="white [3201]" stroked="f" strokeweight=".5pt">
                <v:textbox>
                  <w:txbxContent>
                    <w:p w14:paraId="0997BE33" w14:textId="7C404325" w:rsidR="00175432" w:rsidRDefault="00175432" w:rsidP="006F251D">
                      <w:r>
                        <w:t xml:space="preserve">Source: </w:t>
                      </w:r>
                      <w:r w:rsidRPr="006F251D">
                        <w:rPr>
                          <w:rFonts w:ascii="Arial" w:hAnsi="Arial" w:cs="Arial"/>
                          <w:color w:val="000000"/>
                          <w:sz w:val="20"/>
                          <w:szCs w:val="20"/>
                          <w:shd w:val="clear" w:color="auto" w:fill="FFFFFF"/>
                        </w:rPr>
                        <w:t>(Nepalindata.com,2018)</w:t>
                      </w:r>
                    </w:p>
                  </w:txbxContent>
                </v:textbox>
              </v:shape>
            </w:pict>
          </mc:Fallback>
        </mc:AlternateContent>
      </w:r>
    </w:p>
    <w:p w14:paraId="5B4C3D64" w14:textId="79E86271" w:rsidR="00E40C7E" w:rsidRDefault="00E40C7E" w:rsidP="00353CD1">
      <w:pPr>
        <w:spacing w:line="360" w:lineRule="auto"/>
        <w:jc w:val="both"/>
        <w:rPr>
          <w:rFonts w:ascii="Arial" w:hAnsi="Arial" w:cs="Arial"/>
          <w:color w:val="000000"/>
          <w:shd w:val="clear" w:color="auto" w:fill="FFFFFF"/>
        </w:rPr>
      </w:pPr>
    </w:p>
    <w:p w14:paraId="6EBC1D4D" w14:textId="176EA0A7" w:rsidR="00E40C7E" w:rsidRDefault="00BD7F27" w:rsidP="00353CD1">
      <w:pPr>
        <w:spacing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In 2017/2018 employment of male were more than 60%. Figure 2 shows that except skilled agricultural, forestry and fishery workers, male has dominated in all occupations.</w:t>
      </w:r>
    </w:p>
    <w:p w14:paraId="43A7C8D4" w14:textId="56B81D52" w:rsidR="00E40C7E" w:rsidRDefault="00E40C7E" w:rsidP="00637202">
      <w:pPr>
        <w:rPr>
          <w:rFonts w:ascii="Arial" w:hAnsi="Arial" w:cs="Arial"/>
          <w:color w:val="000000"/>
          <w:shd w:val="clear" w:color="auto" w:fill="FFFFFF"/>
        </w:rPr>
      </w:pPr>
    </w:p>
    <w:p w14:paraId="2D6E4B15" w14:textId="77777777" w:rsidR="000C31D4" w:rsidRPr="00E1108E" w:rsidRDefault="000C31D4" w:rsidP="00353CD1">
      <w:pPr>
        <w:pStyle w:val="Heading1"/>
        <w:spacing w:line="360" w:lineRule="auto"/>
        <w:rPr>
          <w:rFonts w:ascii="Arial" w:hAnsi="Arial" w:cs="Arial"/>
          <w:b/>
          <w:bCs/>
          <w:sz w:val="28"/>
          <w:szCs w:val="28"/>
        </w:rPr>
      </w:pPr>
      <w:bookmarkStart w:id="3" w:name="_Toc18602871"/>
      <w:r w:rsidRPr="00E1108E">
        <w:rPr>
          <w:rFonts w:ascii="Arial" w:hAnsi="Arial" w:cs="Arial"/>
          <w:b/>
          <w:bCs/>
          <w:sz w:val="28"/>
          <w:szCs w:val="28"/>
        </w:rPr>
        <w:t>Challenges</w:t>
      </w:r>
      <w:bookmarkEnd w:id="3"/>
    </w:p>
    <w:p w14:paraId="15C7F5DE" w14:textId="3C027919" w:rsidR="00D167F2" w:rsidRPr="00E02DF5" w:rsidRDefault="000C31D4" w:rsidP="00353CD1">
      <w:pPr>
        <w:spacing w:line="360" w:lineRule="auto"/>
        <w:jc w:val="both"/>
        <w:rPr>
          <w:rFonts w:ascii="Arial" w:hAnsi="Arial" w:cs="Arial"/>
          <w:color w:val="000000" w:themeColor="text1"/>
        </w:rPr>
      </w:pPr>
      <w:r w:rsidRPr="00E02DF5">
        <w:rPr>
          <w:rFonts w:ascii="Arial" w:hAnsi="Arial" w:cs="Arial"/>
          <w:color w:val="000000" w:themeColor="text1"/>
        </w:rPr>
        <w:t xml:space="preserve">According to Worldbank.org. (2019) primarily there are two factors affecting women entrepreneurs from their full economic potential; firstly, gender-based performance gap between </w:t>
      </w:r>
      <w:r w:rsidR="00802A32">
        <w:rPr>
          <w:rFonts w:ascii="Arial" w:hAnsi="Arial" w:cs="Arial"/>
          <w:color w:val="000000" w:themeColor="text1"/>
        </w:rPr>
        <w:t>women and men entrepreneurs</w:t>
      </w:r>
      <w:r w:rsidRPr="00E02DF5">
        <w:rPr>
          <w:rFonts w:ascii="Arial" w:hAnsi="Arial" w:cs="Arial"/>
          <w:color w:val="000000" w:themeColor="text1"/>
        </w:rPr>
        <w:t>. Evidence suggest</w:t>
      </w:r>
      <w:r w:rsidR="00125650">
        <w:rPr>
          <w:rFonts w:ascii="Arial" w:hAnsi="Arial" w:cs="Arial"/>
          <w:color w:val="000000" w:themeColor="text1"/>
        </w:rPr>
        <w:t>s</w:t>
      </w:r>
      <w:r w:rsidRPr="00E02DF5">
        <w:rPr>
          <w:rFonts w:ascii="Arial" w:hAnsi="Arial" w:cs="Arial"/>
          <w:color w:val="000000" w:themeColor="text1"/>
        </w:rPr>
        <w:t xml:space="preserve"> that women entrepreneurs involve</w:t>
      </w:r>
      <w:r w:rsidR="00B92921">
        <w:rPr>
          <w:rFonts w:ascii="Arial" w:hAnsi="Arial" w:cs="Arial"/>
          <w:color w:val="000000" w:themeColor="text1"/>
        </w:rPr>
        <w:t>d</w:t>
      </w:r>
      <w:r w:rsidRPr="00E02DF5">
        <w:rPr>
          <w:rFonts w:ascii="Arial" w:hAnsi="Arial" w:cs="Arial"/>
          <w:color w:val="000000" w:themeColor="text1"/>
        </w:rPr>
        <w:t xml:space="preserve"> in entrepreneurship activities at </w:t>
      </w:r>
      <w:r w:rsidR="00B92921">
        <w:rPr>
          <w:rFonts w:ascii="Arial" w:hAnsi="Arial" w:cs="Arial"/>
          <w:color w:val="000000" w:themeColor="text1"/>
        </w:rPr>
        <w:t xml:space="preserve">a </w:t>
      </w:r>
      <w:r w:rsidRPr="00E02DF5">
        <w:rPr>
          <w:rFonts w:ascii="Arial" w:hAnsi="Arial" w:cs="Arial"/>
          <w:color w:val="000000" w:themeColor="text1"/>
        </w:rPr>
        <w:t>lower cost compare</w:t>
      </w:r>
      <w:r w:rsidR="00125650">
        <w:rPr>
          <w:rFonts w:ascii="Arial" w:hAnsi="Arial" w:cs="Arial"/>
          <w:color w:val="000000" w:themeColor="text1"/>
        </w:rPr>
        <w:t>d</w:t>
      </w:r>
      <w:r w:rsidRPr="00E02DF5">
        <w:rPr>
          <w:rFonts w:ascii="Arial" w:hAnsi="Arial" w:cs="Arial"/>
          <w:color w:val="000000" w:themeColor="text1"/>
        </w:rPr>
        <w:t xml:space="preserve"> to men. Secondly, in developing countries all entrepreneurs experience significant barriers in their business activities, however, evidence suggests that </w:t>
      </w:r>
      <w:r w:rsidR="00125650">
        <w:rPr>
          <w:rFonts w:ascii="Arial" w:hAnsi="Arial" w:cs="Arial"/>
          <w:color w:val="000000" w:themeColor="text1"/>
        </w:rPr>
        <w:t xml:space="preserve">the </w:t>
      </w:r>
      <w:r w:rsidRPr="00E02DF5">
        <w:rPr>
          <w:rFonts w:ascii="Arial" w:hAnsi="Arial" w:cs="Arial"/>
          <w:color w:val="000000" w:themeColor="text1"/>
        </w:rPr>
        <w:t xml:space="preserve">extent of obstacles </w:t>
      </w:r>
      <w:r w:rsidR="00125650" w:rsidRPr="00E02DF5">
        <w:rPr>
          <w:rFonts w:ascii="Arial" w:hAnsi="Arial" w:cs="Arial"/>
          <w:color w:val="000000" w:themeColor="text1"/>
        </w:rPr>
        <w:t>experience</w:t>
      </w:r>
      <w:r w:rsidR="00125650">
        <w:rPr>
          <w:rFonts w:ascii="Arial" w:hAnsi="Arial" w:cs="Arial"/>
          <w:color w:val="000000" w:themeColor="text1"/>
        </w:rPr>
        <w:t>d</w:t>
      </w:r>
      <w:r w:rsidRPr="00E02DF5">
        <w:rPr>
          <w:rFonts w:ascii="Arial" w:hAnsi="Arial" w:cs="Arial"/>
          <w:color w:val="000000" w:themeColor="text1"/>
        </w:rPr>
        <w:t xml:space="preserve"> by women is often significantly larger than men entrepreneurs. Additionally, women-led enterprises experience</w:t>
      </w:r>
      <w:r w:rsidR="00125650">
        <w:rPr>
          <w:rFonts w:ascii="Arial" w:hAnsi="Arial" w:cs="Arial"/>
          <w:color w:val="000000" w:themeColor="text1"/>
        </w:rPr>
        <w:t xml:space="preserve"> </w:t>
      </w:r>
      <w:r w:rsidR="00ED3A6F">
        <w:rPr>
          <w:rFonts w:ascii="Arial" w:hAnsi="Arial" w:cs="Arial"/>
          <w:color w:val="000000" w:themeColor="text1"/>
        </w:rPr>
        <w:t>several</w:t>
      </w:r>
      <w:r w:rsidRPr="00E02DF5">
        <w:rPr>
          <w:rFonts w:ascii="Arial" w:hAnsi="Arial" w:cs="Arial"/>
          <w:color w:val="000000" w:themeColor="text1"/>
        </w:rPr>
        <w:t xml:space="preserve"> obstacles, for instance, lack of initial start-up stage, policies and regulations and social norms (Worldbank.org, 2019).</w:t>
      </w:r>
      <w:r w:rsidR="001945E0" w:rsidRPr="00E02DF5">
        <w:rPr>
          <w:rFonts w:ascii="Arial" w:hAnsi="Arial" w:cs="Arial"/>
          <w:color w:val="000000" w:themeColor="text1"/>
        </w:rPr>
        <w:t xml:space="preserve"> </w:t>
      </w:r>
      <w:proofErr w:type="spellStart"/>
      <w:r w:rsidR="001945E0" w:rsidRPr="00E02DF5">
        <w:rPr>
          <w:rFonts w:ascii="Arial" w:hAnsi="Arial" w:cs="Arial"/>
          <w:color w:val="000000" w:themeColor="text1"/>
        </w:rPr>
        <w:t>Tambunan</w:t>
      </w:r>
      <w:proofErr w:type="spellEnd"/>
      <w:r w:rsidR="001945E0" w:rsidRPr="00E02DF5">
        <w:rPr>
          <w:rFonts w:ascii="Arial" w:hAnsi="Arial" w:cs="Arial"/>
          <w:color w:val="000000" w:themeColor="text1"/>
        </w:rPr>
        <w:t xml:space="preserve"> (2009) specified that in </w:t>
      </w:r>
      <w:r w:rsidR="003004A4" w:rsidRPr="00E02DF5">
        <w:rPr>
          <w:rFonts w:ascii="Arial" w:hAnsi="Arial" w:cs="Arial"/>
          <w:color w:val="000000" w:themeColor="text1"/>
        </w:rPr>
        <w:t xml:space="preserve">developing </w:t>
      </w:r>
      <w:r w:rsidR="004B5D9E" w:rsidRPr="00E02DF5">
        <w:rPr>
          <w:rFonts w:ascii="Arial" w:hAnsi="Arial" w:cs="Arial"/>
          <w:color w:val="000000" w:themeColor="text1"/>
        </w:rPr>
        <w:t>countries,</w:t>
      </w:r>
      <w:r w:rsidR="003004A4" w:rsidRPr="00E02DF5">
        <w:rPr>
          <w:rFonts w:ascii="Arial" w:hAnsi="Arial" w:cs="Arial"/>
          <w:color w:val="000000" w:themeColor="text1"/>
        </w:rPr>
        <w:t xml:space="preserve"> though </w:t>
      </w:r>
      <w:r w:rsidR="00125650">
        <w:rPr>
          <w:rFonts w:ascii="Arial" w:hAnsi="Arial" w:cs="Arial"/>
          <w:color w:val="000000" w:themeColor="text1"/>
        </w:rPr>
        <w:t xml:space="preserve">the </w:t>
      </w:r>
      <w:r w:rsidR="003004A4" w:rsidRPr="00E02DF5">
        <w:rPr>
          <w:rFonts w:ascii="Arial" w:hAnsi="Arial" w:cs="Arial"/>
          <w:color w:val="000000" w:themeColor="text1"/>
        </w:rPr>
        <w:t>entrepreneurial process remain</w:t>
      </w:r>
      <w:r w:rsidR="00125650">
        <w:rPr>
          <w:rFonts w:ascii="Arial" w:hAnsi="Arial" w:cs="Arial"/>
          <w:color w:val="000000" w:themeColor="text1"/>
        </w:rPr>
        <w:t>s</w:t>
      </w:r>
      <w:r w:rsidR="003004A4" w:rsidRPr="00E02DF5">
        <w:rPr>
          <w:rFonts w:ascii="Arial" w:hAnsi="Arial" w:cs="Arial"/>
          <w:color w:val="000000" w:themeColor="text1"/>
        </w:rPr>
        <w:t xml:space="preserve"> </w:t>
      </w:r>
      <w:r w:rsidR="00B92921">
        <w:rPr>
          <w:rFonts w:ascii="Arial" w:hAnsi="Arial" w:cs="Arial"/>
          <w:color w:val="000000" w:themeColor="text1"/>
        </w:rPr>
        <w:t xml:space="preserve">the </w:t>
      </w:r>
      <w:r w:rsidR="003004A4" w:rsidRPr="00E02DF5">
        <w:rPr>
          <w:rFonts w:ascii="Arial" w:hAnsi="Arial" w:cs="Arial"/>
          <w:color w:val="000000" w:themeColor="text1"/>
        </w:rPr>
        <w:t>same for both male and female, however, in practice, many obstacles experienced by women</w:t>
      </w:r>
      <w:r w:rsidR="001945E0" w:rsidRPr="00E02DF5">
        <w:rPr>
          <w:rFonts w:ascii="Arial" w:hAnsi="Arial" w:cs="Arial"/>
          <w:color w:val="000000" w:themeColor="text1"/>
        </w:rPr>
        <w:t xml:space="preserve">. Due to </w:t>
      </w:r>
      <w:r w:rsidR="000327EA" w:rsidRPr="00E02DF5">
        <w:rPr>
          <w:rFonts w:ascii="Arial" w:hAnsi="Arial" w:cs="Arial"/>
          <w:color w:val="000000" w:themeColor="text1"/>
        </w:rPr>
        <w:t>inherent</w:t>
      </w:r>
      <w:r w:rsidR="001945E0" w:rsidRPr="00E02DF5">
        <w:rPr>
          <w:rFonts w:ascii="Arial" w:hAnsi="Arial" w:cs="Arial"/>
          <w:color w:val="000000" w:themeColor="text1"/>
        </w:rPr>
        <w:t xml:space="preserve"> discriminatory</w:t>
      </w:r>
      <w:r w:rsidR="000327EA">
        <w:rPr>
          <w:rFonts w:ascii="Arial" w:hAnsi="Arial" w:cs="Arial"/>
          <w:color w:val="000000" w:themeColor="text1"/>
        </w:rPr>
        <w:t>,</w:t>
      </w:r>
      <w:r w:rsidR="001945E0" w:rsidRPr="00E02DF5">
        <w:rPr>
          <w:rFonts w:ascii="Arial" w:hAnsi="Arial" w:cs="Arial"/>
          <w:color w:val="000000" w:themeColor="text1"/>
        </w:rPr>
        <w:t xml:space="preserve"> socio-cultural </w:t>
      </w:r>
      <w:r w:rsidR="000327EA">
        <w:rPr>
          <w:rFonts w:ascii="Arial" w:hAnsi="Arial" w:cs="Arial"/>
          <w:color w:val="000000" w:themeColor="text1"/>
        </w:rPr>
        <w:t>beliefs</w:t>
      </w:r>
      <w:r w:rsidR="001945E0" w:rsidRPr="00E02DF5">
        <w:rPr>
          <w:rFonts w:ascii="Arial" w:hAnsi="Arial" w:cs="Arial"/>
          <w:color w:val="000000" w:themeColor="text1"/>
        </w:rPr>
        <w:t xml:space="preserve"> and traditions,</w:t>
      </w:r>
      <w:r w:rsidR="000C6FF0">
        <w:rPr>
          <w:rFonts w:ascii="Arial" w:hAnsi="Arial" w:cs="Arial"/>
          <w:color w:val="000000" w:themeColor="text1"/>
        </w:rPr>
        <w:t xml:space="preserve"> women entrepreneurs do not get similar opportunities as compare</w:t>
      </w:r>
      <w:r w:rsidR="00ED3A6F">
        <w:rPr>
          <w:rFonts w:ascii="Arial" w:hAnsi="Arial" w:cs="Arial"/>
          <w:color w:val="000000" w:themeColor="text1"/>
        </w:rPr>
        <w:t>d</w:t>
      </w:r>
      <w:r w:rsidR="000C6FF0">
        <w:rPr>
          <w:rFonts w:ascii="Arial" w:hAnsi="Arial" w:cs="Arial"/>
          <w:color w:val="000000" w:themeColor="text1"/>
        </w:rPr>
        <w:t xml:space="preserve"> to men entrepreneurs</w:t>
      </w:r>
      <w:r w:rsidR="001945E0" w:rsidRPr="00E02DF5">
        <w:rPr>
          <w:rFonts w:ascii="Arial" w:hAnsi="Arial" w:cs="Arial"/>
          <w:color w:val="000000" w:themeColor="text1"/>
        </w:rPr>
        <w:t xml:space="preserve">. </w:t>
      </w:r>
    </w:p>
    <w:p w14:paraId="7D0FBC8F" w14:textId="6B4D3A10" w:rsidR="00F24345" w:rsidRDefault="00D167F2" w:rsidP="00353CD1">
      <w:pPr>
        <w:spacing w:line="360" w:lineRule="auto"/>
        <w:jc w:val="both"/>
        <w:rPr>
          <w:rFonts w:ascii="Arial" w:hAnsi="Arial" w:cs="Arial"/>
          <w:color w:val="000000" w:themeColor="text1"/>
        </w:rPr>
      </w:pPr>
      <w:r w:rsidRPr="00E02DF5">
        <w:rPr>
          <w:rFonts w:ascii="Arial" w:hAnsi="Arial" w:cs="Arial"/>
          <w:color w:val="000000" w:themeColor="text1"/>
        </w:rPr>
        <w:t>In the context of Nepal, t</w:t>
      </w:r>
      <w:r w:rsidR="000C31D4" w:rsidRPr="00E02DF5">
        <w:rPr>
          <w:rFonts w:ascii="Arial" w:hAnsi="Arial" w:cs="Arial"/>
          <w:color w:val="000000" w:themeColor="text1"/>
        </w:rPr>
        <w:t>hough Nepal has</w:t>
      </w:r>
      <w:r w:rsidR="00125650">
        <w:rPr>
          <w:rFonts w:ascii="Arial" w:hAnsi="Arial" w:cs="Arial"/>
          <w:color w:val="000000" w:themeColor="text1"/>
        </w:rPr>
        <w:t xml:space="preserve"> a</w:t>
      </w:r>
      <w:r w:rsidR="000C31D4" w:rsidRPr="00E02DF5">
        <w:rPr>
          <w:rFonts w:ascii="Arial" w:hAnsi="Arial" w:cs="Arial"/>
          <w:color w:val="000000" w:themeColor="text1"/>
        </w:rPr>
        <w:t xml:space="preserve"> huge potential for economic growth and development</w:t>
      </w:r>
      <w:r w:rsidR="002135C6" w:rsidRPr="00E02DF5">
        <w:rPr>
          <w:rFonts w:ascii="Arial" w:hAnsi="Arial" w:cs="Arial"/>
          <w:color w:val="000000" w:themeColor="text1"/>
        </w:rPr>
        <w:t>, especially if full potential economic come</w:t>
      </w:r>
      <w:r w:rsidR="00C3098A">
        <w:rPr>
          <w:rFonts w:ascii="Arial" w:hAnsi="Arial" w:cs="Arial"/>
          <w:color w:val="000000" w:themeColor="text1"/>
        </w:rPr>
        <w:t>s</w:t>
      </w:r>
      <w:r w:rsidR="002135C6" w:rsidRPr="00E02DF5">
        <w:rPr>
          <w:rFonts w:ascii="Arial" w:hAnsi="Arial" w:cs="Arial"/>
          <w:color w:val="000000" w:themeColor="text1"/>
        </w:rPr>
        <w:t xml:space="preserve"> from women</w:t>
      </w:r>
      <w:r w:rsidR="00125650">
        <w:rPr>
          <w:rFonts w:ascii="Arial" w:hAnsi="Arial" w:cs="Arial"/>
          <w:color w:val="000000" w:themeColor="text1"/>
        </w:rPr>
        <w:t>’s</w:t>
      </w:r>
      <w:r w:rsidR="002135C6" w:rsidRPr="00E02DF5">
        <w:rPr>
          <w:rFonts w:ascii="Arial" w:hAnsi="Arial" w:cs="Arial"/>
          <w:color w:val="000000" w:themeColor="text1"/>
        </w:rPr>
        <w:t xml:space="preserve"> participation in economic activities</w:t>
      </w:r>
      <w:r w:rsidRPr="00E02DF5">
        <w:rPr>
          <w:rFonts w:ascii="Arial" w:hAnsi="Arial" w:cs="Arial"/>
          <w:color w:val="000000" w:themeColor="text1"/>
        </w:rPr>
        <w:t xml:space="preserve">. </w:t>
      </w:r>
      <w:r w:rsidR="00657B9C">
        <w:rPr>
          <w:rFonts w:ascii="Arial" w:hAnsi="Arial" w:cs="Arial"/>
          <w:color w:val="000000" w:themeColor="text1"/>
        </w:rPr>
        <w:t>W</w:t>
      </w:r>
      <w:r w:rsidRPr="00E02DF5">
        <w:rPr>
          <w:rFonts w:ascii="Arial" w:hAnsi="Arial" w:cs="Arial"/>
          <w:color w:val="000000" w:themeColor="text1"/>
        </w:rPr>
        <w:t>omen constitute approximately 50% of the world population</w:t>
      </w:r>
      <w:r w:rsidR="00657B9C">
        <w:rPr>
          <w:rFonts w:ascii="Arial" w:hAnsi="Arial" w:cs="Arial"/>
          <w:color w:val="000000" w:themeColor="text1"/>
        </w:rPr>
        <w:t xml:space="preserve">, however, compare to men </w:t>
      </w:r>
      <w:r w:rsidRPr="00E02DF5">
        <w:rPr>
          <w:rFonts w:ascii="Arial" w:hAnsi="Arial" w:cs="Arial"/>
          <w:color w:val="000000" w:themeColor="text1"/>
        </w:rPr>
        <w:t xml:space="preserve">they have less opportunity to make decisions and control their lives (Sarfaraz et al,2014). </w:t>
      </w:r>
      <w:r w:rsidR="000C31D4" w:rsidRPr="00E02DF5">
        <w:rPr>
          <w:rFonts w:ascii="Arial" w:hAnsi="Arial" w:cs="Arial"/>
          <w:color w:val="000000" w:themeColor="text1"/>
        </w:rPr>
        <w:t>The obstacles experiencing</w:t>
      </w:r>
      <w:r w:rsidR="00C3098A">
        <w:rPr>
          <w:rFonts w:ascii="Arial" w:hAnsi="Arial" w:cs="Arial"/>
          <w:color w:val="000000" w:themeColor="text1"/>
        </w:rPr>
        <w:t xml:space="preserve"> by</w:t>
      </w:r>
      <w:r w:rsidR="000C31D4" w:rsidRPr="00E02DF5">
        <w:rPr>
          <w:rFonts w:ascii="Arial" w:hAnsi="Arial" w:cs="Arial"/>
          <w:color w:val="000000" w:themeColor="text1"/>
        </w:rPr>
        <w:t xml:space="preserve"> women entrepreneurs in Nepal are immense.</w:t>
      </w:r>
      <w:r w:rsidRPr="00E02DF5">
        <w:rPr>
          <w:rFonts w:ascii="Arial" w:hAnsi="Arial" w:cs="Arial"/>
          <w:color w:val="000000" w:themeColor="text1"/>
        </w:rPr>
        <w:t xml:space="preserve"> </w:t>
      </w:r>
      <w:r w:rsidR="000C31D4" w:rsidRPr="00E02DF5">
        <w:rPr>
          <w:rFonts w:ascii="Arial" w:hAnsi="Arial" w:cs="Arial"/>
          <w:color w:val="000000" w:themeColor="text1"/>
        </w:rPr>
        <w:t>Prominently, finding buyers and extending business</w:t>
      </w:r>
      <w:r w:rsidR="00125650">
        <w:rPr>
          <w:rFonts w:ascii="Arial" w:hAnsi="Arial" w:cs="Arial"/>
          <w:color w:val="000000" w:themeColor="text1"/>
        </w:rPr>
        <w:t>es</w:t>
      </w:r>
      <w:r w:rsidR="000C31D4" w:rsidRPr="00E02DF5">
        <w:rPr>
          <w:rFonts w:ascii="Arial" w:hAnsi="Arial" w:cs="Arial"/>
          <w:color w:val="000000" w:themeColor="text1"/>
        </w:rPr>
        <w:t xml:space="preserve"> </w:t>
      </w:r>
      <w:r w:rsidR="00125650">
        <w:rPr>
          <w:rFonts w:ascii="Arial" w:hAnsi="Arial" w:cs="Arial"/>
          <w:color w:val="000000" w:themeColor="text1"/>
        </w:rPr>
        <w:t>are</w:t>
      </w:r>
      <w:r w:rsidR="000C31D4" w:rsidRPr="00E02DF5">
        <w:rPr>
          <w:rFonts w:ascii="Arial" w:hAnsi="Arial" w:cs="Arial"/>
          <w:color w:val="000000" w:themeColor="text1"/>
        </w:rPr>
        <w:t xml:space="preserve"> the major challenge for women entrepreneurs in Nepal.</w:t>
      </w:r>
      <w:r w:rsidR="002A4D87" w:rsidRPr="00E02DF5">
        <w:rPr>
          <w:rFonts w:ascii="Arial" w:hAnsi="Arial" w:cs="Arial"/>
          <w:color w:val="000000" w:themeColor="text1"/>
        </w:rPr>
        <w:t xml:space="preserve"> Moreover, balancing business and family is another major issue for women</w:t>
      </w:r>
      <w:r w:rsidR="00A04C1D">
        <w:rPr>
          <w:rFonts w:ascii="Arial" w:hAnsi="Arial" w:cs="Arial"/>
          <w:color w:val="000000" w:themeColor="text1"/>
        </w:rPr>
        <w:t>,</w:t>
      </w:r>
      <w:r w:rsidR="00F24345" w:rsidRPr="00E02DF5">
        <w:rPr>
          <w:rFonts w:ascii="Arial" w:hAnsi="Arial" w:cs="Arial"/>
          <w:color w:val="000000" w:themeColor="text1"/>
        </w:rPr>
        <w:t xml:space="preserve"> as a result,</w:t>
      </w:r>
      <w:r w:rsidR="00534E01" w:rsidRPr="00E02DF5">
        <w:rPr>
          <w:rFonts w:ascii="Arial" w:hAnsi="Arial" w:cs="Arial"/>
          <w:color w:val="000000" w:themeColor="text1"/>
        </w:rPr>
        <w:t xml:space="preserve"> she </w:t>
      </w:r>
      <w:r w:rsidR="00F24345" w:rsidRPr="00E02DF5">
        <w:rPr>
          <w:rFonts w:ascii="Arial" w:hAnsi="Arial" w:cs="Arial"/>
          <w:color w:val="000000" w:themeColor="text1"/>
        </w:rPr>
        <w:t>could not able to attend networking events, according to women entrepreneur</w:t>
      </w:r>
      <w:r w:rsidR="00125650">
        <w:rPr>
          <w:rFonts w:ascii="Arial" w:hAnsi="Arial" w:cs="Arial"/>
          <w:color w:val="000000" w:themeColor="text1"/>
        </w:rPr>
        <w:t>s</w:t>
      </w:r>
      <w:r w:rsidR="00534E01" w:rsidRPr="00E02DF5">
        <w:rPr>
          <w:rFonts w:ascii="Arial" w:hAnsi="Arial" w:cs="Arial"/>
          <w:color w:val="000000" w:themeColor="text1"/>
        </w:rPr>
        <w:t>. It also discovered that 90%</w:t>
      </w:r>
      <w:r w:rsidR="00C3098A">
        <w:rPr>
          <w:rFonts w:ascii="Arial" w:hAnsi="Arial" w:cs="Arial"/>
          <w:color w:val="000000" w:themeColor="text1"/>
        </w:rPr>
        <w:t xml:space="preserve"> of</w:t>
      </w:r>
      <w:r w:rsidR="00534E01" w:rsidRPr="00E02DF5">
        <w:rPr>
          <w:rFonts w:ascii="Arial" w:hAnsi="Arial" w:cs="Arial"/>
          <w:color w:val="000000" w:themeColor="text1"/>
        </w:rPr>
        <w:t xml:space="preserve"> participants were men in networking events (Prasain,201</w:t>
      </w:r>
      <w:r w:rsidR="000B34CA">
        <w:rPr>
          <w:rFonts w:ascii="Arial" w:hAnsi="Arial" w:cs="Arial"/>
          <w:color w:val="000000" w:themeColor="text1"/>
        </w:rPr>
        <w:t>8</w:t>
      </w:r>
      <w:r w:rsidR="00534E01" w:rsidRPr="00E02DF5">
        <w:rPr>
          <w:rFonts w:ascii="Arial" w:hAnsi="Arial" w:cs="Arial"/>
          <w:color w:val="000000" w:themeColor="text1"/>
        </w:rPr>
        <w:t>).</w:t>
      </w:r>
    </w:p>
    <w:p w14:paraId="0CB96104" w14:textId="77777777" w:rsidR="004E2A7E" w:rsidRPr="00E02DF5" w:rsidRDefault="004E2A7E" w:rsidP="00353CD1">
      <w:pPr>
        <w:spacing w:line="360" w:lineRule="auto"/>
        <w:jc w:val="both"/>
        <w:rPr>
          <w:rFonts w:ascii="Arial" w:hAnsi="Arial" w:cs="Arial"/>
          <w:color w:val="000000" w:themeColor="text1"/>
        </w:rPr>
      </w:pPr>
      <w:bookmarkStart w:id="4" w:name="_GoBack"/>
      <w:bookmarkEnd w:id="4"/>
    </w:p>
    <w:p w14:paraId="06FF2C7D" w14:textId="77777777" w:rsidR="00F90244" w:rsidRPr="00E1108E" w:rsidRDefault="00F90244" w:rsidP="00353CD1">
      <w:pPr>
        <w:pStyle w:val="Heading2"/>
        <w:spacing w:line="360" w:lineRule="auto"/>
        <w:rPr>
          <w:rFonts w:ascii="Arial" w:hAnsi="Arial" w:cs="Arial"/>
          <w:b/>
          <w:bCs/>
          <w:sz w:val="24"/>
          <w:szCs w:val="24"/>
          <w:u w:val="single"/>
        </w:rPr>
      </w:pPr>
      <w:bookmarkStart w:id="5" w:name="_Toc18602872"/>
      <w:r w:rsidRPr="00E1108E">
        <w:rPr>
          <w:rFonts w:ascii="Arial" w:hAnsi="Arial" w:cs="Arial"/>
          <w:b/>
          <w:bCs/>
          <w:sz w:val="24"/>
          <w:szCs w:val="24"/>
          <w:u w:val="single"/>
        </w:rPr>
        <w:t>Social stigma</w:t>
      </w:r>
      <w:bookmarkEnd w:id="5"/>
    </w:p>
    <w:p w14:paraId="27B4FC17" w14:textId="51A4CD7B" w:rsidR="00DF50DD" w:rsidRPr="00DF070E" w:rsidRDefault="009A4C82" w:rsidP="00353CD1">
      <w:pPr>
        <w:spacing w:line="360" w:lineRule="auto"/>
        <w:jc w:val="both"/>
        <w:rPr>
          <w:rFonts w:ascii="Arial" w:hAnsi="Arial" w:cs="Arial"/>
          <w:b/>
          <w:bCs/>
          <w:color w:val="000000" w:themeColor="text1"/>
          <w:u w:val="single"/>
        </w:rPr>
      </w:pPr>
      <w:r w:rsidRPr="00E02DF5">
        <w:rPr>
          <w:rFonts w:ascii="Arial" w:hAnsi="Arial" w:cs="Arial"/>
          <w:color w:val="000000" w:themeColor="text1"/>
        </w:rPr>
        <w:t>In developing countries, social</w:t>
      </w:r>
      <w:r w:rsidR="00F90244" w:rsidRPr="00E02DF5">
        <w:rPr>
          <w:rFonts w:ascii="Arial" w:hAnsi="Arial" w:cs="Arial"/>
          <w:color w:val="000000" w:themeColor="text1"/>
        </w:rPr>
        <w:t xml:space="preserve"> stigma is another barrier </w:t>
      </w:r>
      <w:r w:rsidR="008C3BAC" w:rsidRPr="00E02DF5">
        <w:rPr>
          <w:rFonts w:ascii="Arial" w:hAnsi="Arial" w:cs="Arial"/>
          <w:color w:val="000000" w:themeColor="text1"/>
        </w:rPr>
        <w:t>to women entrepreneurs, common societal norm</w:t>
      </w:r>
      <w:r w:rsidR="009F418E">
        <w:rPr>
          <w:rFonts w:ascii="Arial" w:hAnsi="Arial" w:cs="Arial"/>
          <w:color w:val="000000" w:themeColor="text1"/>
        </w:rPr>
        <w:t>s</w:t>
      </w:r>
      <w:r w:rsidR="008C3BAC" w:rsidRPr="00E02DF5">
        <w:rPr>
          <w:rFonts w:ascii="Arial" w:hAnsi="Arial" w:cs="Arial"/>
          <w:color w:val="000000" w:themeColor="text1"/>
        </w:rPr>
        <w:t xml:space="preserve"> and value</w:t>
      </w:r>
      <w:r w:rsidR="009F418E">
        <w:rPr>
          <w:rFonts w:ascii="Arial" w:hAnsi="Arial" w:cs="Arial"/>
          <w:color w:val="000000" w:themeColor="text1"/>
        </w:rPr>
        <w:t>s</w:t>
      </w:r>
      <w:r w:rsidR="008C3BAC" w:rsidRPr="00E02DF5">
        <w:rPr>
          <w:rFonts w:ascii="Arial" w:hAnsi="Arial" w:cs="Arial"/>
          <w:color w:val="000000" w:themeColor="text1"/>
        </w:rPr>
        <w:t xml:space="preserve"> become obstacle for women (Nawaz,</w:t>
      </w:r>
      <w:r w:rsidR="00DE5423" w:rsidRPr="00E02DF5">
        <w:rPr>
          <w:rFonts w:ascii="Arial" w:hAnsi="Arial" w:cs="Arial"/>
          <w:color w:val="000000" w:themeColor="text1"/>
        </w:rPr>
        <w:t xml:space="preserve"> </w:t>
      </w:r>
      <w:r w:rsidR="008C3BAC" w:rsidRPr="00E02DF5">
        <w:rPr>
          <w:rFonts w:ascii="Arial" w:hAnsi="Arial" w:cs="Arial"/>
          <w:color w:val="000000" w:themeColor="text1"/>
        </w:rPr>
        <w:t xml:space="preserve">2009). </w:t>
      </w:r>
      <w:r w:rsidR="009D1472" w:rsidRPr="00E02DF5">
        <w:rPr>
          <w:rFonts w:ascii="Arial" w:hAnsi="Arial" w:cs="Arial"/>
          <w:color w:val="000000" w:themeColor="text1"/>
        </w:rPr>
        <w:lastRenderedPageBreak/>
        <w:t xml:space="preserve">Because of this kind of social behaviour, though women willing to participate in </w:t>
      </w:r>
      <w:r w:rsidR="009F418E">
        <w:rPr>
          <w:rFonts w:ascii="Arial" w:hAnsi="Arial" w:cs="Arial"/>
          <w:color w:val="000000" w:themeColor="text1"/>
        </w:rPr>
        <w:t xml:space="preserve">the </w:t>
      </w:r>
      <w:r w:rsidR="009D1472" w:rsidRPr="00E02DF5">
        <w:rPr>
          <w:rFonts w:ascii="Arial" w:hAnsi="Arial" w:cs="Arial"/>
          <w:color w:val="000000" w:themeColor="text1"/>
        </w:rPr>
        <w:t>entrepreneurial field, they cannot involve openly.</w:t>
      </w:r>
      <w:r w:rsidR="00367389" w:rsidRPr="00E02DF5">
        <w:rPr>
          <w:rFonts w:ascii="Arial" w:hAnsi="Arial" w:cs="Arial"/>
          <w:color w:val="000000" w:themeColor="text1"/>
        </w:rPr>
        <w:t xml:space="preserve"> Additionally, some social </w:t>
      </w:r>
      <w:r w:rsidR="00657B9C">
        <w:rPr>
          <w:rFonts w:ascii="Arial" w:hAnsi="Arial" w:cs="Arial"/>
          <w:color w:val="000000" w:themeColor="text1"/>
        </w:rPr>
        <w:t xml:space="preserve">values, norms </w:t>
      </w:r>
      <w:r w:rsidR="00367389" w:rsidRPr="00E02DF5">
        <w:rPr>
          <w:rFonts w:ascii="Arial" w:hAnsi="Arial" w:cs="Arial"/>
          <w:color w:val="000000" w:themeColor="text1"/>
        </w:rPr>
        <w:t xml:space="preserve">and strong religious hurdles, make </w:t>
      </w:r>
      <w:r w:rsidR="00DF070E">
        <w:rPr>
          <w:rFonts w:ascii="Arial" w:hAnsi="Arial" w:cs="Arial"/>
          <w:color w:val="000000" w:themeColor="text1"/>
        </w:rPr>
        <w:t>struggles to women entrepreneurs in rural areas.</w:t>
      </w:r>
      <w:r w:rsidR="00A04C1D">
        <w:rPr>
          <w:rFonts w:ascii="Arial" w:hAnsi="Arial" w:cs="Arial"/>
          <w:color w:val="000000" w:themeColor="text1"/>
        </w:rPr>
        <w:t xml:space="preserve"> </w:t>
      </w:r>
      <w:r w:rsidR="00C61E9F" w:rsidRPr="00E02DF5">
        <w:rPr>
          <w:rFonts w:ascii="Arial" w:hAnsi="Arial" w:cs="Arial"/>
          <w:color w:val="000000" w:themeColor="text1"/>
        </w:rPr>
        <w:t xml:space="preserve">In addition, most of </w:t>
      </w:r>
      <w:r w:rsidR="003327ED" w:rsidRPr="00E02DF5">
        <w:rPr>
          <w:rFonts w:ascii="Arial" w:hAnsi="Arial" w:cs="Arial"/>
          <w:color w:val="000000" w:themeColor="text1"/>
        </w:rPr>
        <w:t xml:space="preserve">women’s </w:t>
      </w:r>
      <w:r w:rsidR="00C61E9F" w:rsidRPr="00E02DF5">
        <w:rPr>
          <w:rFonts w:ascii="Arial" w:hAnsi="Arial" w:cs="Arial"/>
          <w:color w:val="000000" w:themeColor="text1"/>
        </w:rPr>
        <w:t>time spent on heavy household chores and perform</w:t>
      </w:r>
      <w:r w:rsidR="00574127" w:rsidRPr="00E02DF5">
        <w:rPr>
          <w:rFonts w:ascii="Arial" w:hAnsi="Arial" w:cs="Arial"/>
          <w:color w:val="000000" w:themeColor="text1"/>
        </w:rPr>
        <w:t>ing</w:t>
      </w:r>
      <w:r w:rsidR="00C61E9F" w:rsidRPr="00E02DF5">
        <w:rPr>
          <w:rFonts w:ascii="Arial" w:hAnsi="Arial" w:cs="Arial"/>
          <w:color w:val="000000" w:themeColor="text1"/>
        </w:rPr>
        <w:t xml:space="preserve"> their traditional role as a </w:t>
      </w:r>
      <w:r w:rsidR="00672A28" w:rsidRPr="00E02DF5">
        <w:rPr>
          <w:rFonts w:ascii="Arial" w:hAnsi="Arial" w:cs="Arial"/>
          <w:color w:val="000000" w:themeColor="text1"/>
        </w:rPr>
        <w:t>housewife</w:t>
      </w:r>
      <w:r w:rsidR="00C61E9F" w:rsidRPr="00E02DF5">
        <w:rPr>
          <w:rFonts w:ascii="Arial" w:hAnsi="Arial" w:cs="Arial"/>
          <w:color w:val="000000" w:themeColor="text1"/>
        </w:rPr>
        <w:t xml:space="preserve">, consequently, they won’t get much time to participants in other </w:t>
      </w:r>
      <w:r w:rsidR="00672A28" w:rsidRPr="00E02DF5">
        <w:rPr>
          <w:rFonts w:ascii="Arial" w:hAnsi="Arial" w:cs="Arial"/>
          <w:color w:val="000000" w:themeColor="text1"/>
        </w:rPr>
        <w:t>economic</w:t>
      </w:r>
      <w:r w:rsidR="00C61E9F" w:rsidRPr="00E02DF5">
        <w:rPr>
          <w:rFonts w:ascii="Arial" w:hAnsi="Arial" w:cs="Arial"/>
          <w:color w:val="000000" w:themeColor="text1"/>
        </w:rPr>
        <w:t xml:space="preserve"> activities (</w:t>
      </w:r>
      <w:proofErr w:type="spellStart"/>
      <w:r w:rsidR="00C61E9F" w:rsidRPr="00E02DF5">
        <w:rPr>
          <w:rFonts w:ascii="Arial" w:hAnsi="Arial" w:cs="Arial"/>
          <w:color w:val="000000" w:themeColor="text1"/>
        </w:rPr>
        <w:t>Tambunan</w:t>
      </w:r>
      <w:proofErr w:type="spellEnd"/>
      <w:r w:rsidR="00C61E9F" w:rsidRPr="00E02DF5">
        <w:rPr>
          <w:rFonts w:ascii="Arial" w:hAnsi="Arial" w:cs="Arial"/>
          <w:color w:val="000000" w:themeColor="text1"/>
        </w:rPr>
        <w:t xml:space="preserve">, 2009). </w:t>
      </w:r>
      <w:r w:rsidR="003327ED" w:rsidRPr="00E02DF5">
        <w:rPr>
          <w:rFonts w:ascii="Arial" w:hAnsi="Arial" w:cs="Arial"/>
          <w:color w:val="000000" w:themeColor="text1"/>
        </w:rPr>
        <w:t>In Nepalese communities most of women compelled to do work at home, unfortunately, their work hardly valued.</w:t>
      </w:r>
      <w:r w:rsidR="00574127" w:rsidRPr="00E02DF5">
        <w:rPr>
          <w:rFonts w:ascii="Arial" w:hAnsi="Arial" w:cs="Arial"/>
          <w:color w:val="000000" w:themeColor="text1"/>
        </w:rPr>
        <w:t xml:space="preserve"> Additionally, some communities do not allow women to do work outside (Shrestha, 2017).</w:t>
      </w:r>
      <w:r w:rsidR="00C61590" w:rsidRPr="00E02DF5">
        <w:rPr>
          <w:rFonts w:ascii="Arial" w:hAnsi="Arial" w:cs="Arial"/>
          <w:color w:val="000000" w:themeColor="text1"/>
        </w:rPr>
        <w:t xml:space="preserve"> These traditional belief</w:t>
      </w:r>
      <w:r w:rsidR="009F418E">
        <w:rPr>
          <w:rFonts w:ascii="Arial" w:hAnsi="Arial" w:cs="Arial"/>
          <w:color w:val="000000" w:themeColor="text1"/>
        </w:rPr>
        <w:t>s</w:t>
      </w:r>
      <w:r w:rsidR="00C61590" w:rsidRPr="00E02DF5">
        <w:rPr>
          <w:rFonts w:ascii="Arial" w:hAnsi="Arial" w:cs="Arial"/>
          <w:color w:val="000000" w:themeColor="text1"/>
        </w:rPr>
        <w:t>, norms, social custom</w:t>
      </w:r>
      <w:r w:rsidR="009F418E">
        <w:rPr>
          <w:rFonts w:ascii="Arial" w:hAnsi="Arial" w:cs="Arial"/>
          <w:color w:val="000000" w:themeColor="text1"/>
        </w:rPr>
        <w:t>s</w:t>
      </w:r>
      <w:r w:rsidR="00C61590" w:rsidRPr="00E02DF5">
        <w:rPr>
          <w:rFonts w:ascii="Arial" w:hAnsi="Arial" w:cs="Arial"/>
          <w:color w:val="000000" w:themeColor="text1"/>
        </w:rPr>
        <w:t xml:space="preserve"> have become hindered for the development of women entrepreneurship. </w:t>
      </w:r>
    </w:p>
    <w:p w14:paraId="26819B36" w14:textId="77777777" w:rsidR="00F61A6C" w:rsidRPr="00E1108E" w:rsidRDefault="00F61A6C" w:rsidP="00353CD1">
      <w:pPr>
        <w:pStyle w:val="Heading2"/>
        <w:spacing w:line="360" w:lineRule="auto"/>
        <w:rPr>
          <w:rFonts w:ascii="Arial" w:hAnsi="Arial" w:cs="Arial"/>
          <w:b/>
          <w:bCs/>
          <w:sz w:val="24"/>
          <w:szCs w:val="24"/>
          <w:u w:val="single"/>
        </w:rPr>
      </w:pPr>
      <w:bookmarkStart w:id="6" w:name="_Toc18602873"/>
      <w:r w:rsidRPr="00E1108E">
        <w:rPr>
          <w:rFonts w:ascii="Arial" w:hAnsi="Arial" w:cs="Arial"/>
          <w:b/>
          <w:bCs/>
          <w:sz w:val="24"/>
          <w:szCs w:val="24"/>
          <w:u w:val="single"/>
        </w:rPr>
        <w:t>Gender disparities</w:t>
      </w:r>
      <w:bookmarkEnd w:id="6"/>
    </w:p>
    <w:p w14:paraId="18699B90" w14:textId="5CBA2948" w:rsidR="00F61A6C" w:rsidRDefault="00F61A6C" w:rsidP="00353CD1">
      <w:pPr>
        <w:spacing w:line="360" w:lineRule="auto"/>
        <w:jc w:val="both"/>
        <w:rPr>
          <w:rFonts w:ascii="Arial" w:hAnsi="Arial" w:cs="Arial"/>
          <w:color w:val="000000" w:themeColor="text1"/>
        </w:rPr>
      </w:pPr>
      <w:r w:rsidRPr="00E02DF5">
        <w:rPr>
          <w:rFonts w:ascii="Arial" w:hAnsi="Arial" w:cs="Arial"/>
          <w:color w:val="000000" w:themeColor="text1"/>
        </w:rPr>
        <w:t xml:space="preserve">Gender disparate still existence in Nepalese communities, consequently, has become </w:t>
      </w:r>
      <w:r w:rsidR="009C2C44" w:rsidRPr="00E02DF5">
        <w:rPr>
          <w:rFonts w:ascii="Arial" w:hAnsi="Arial" w:cs="Arial"/>
          <w:color w:val="000000" w:themeColor="text1"/>
        </w:rPr>
        <w:t>obstruct</w:t>
      </w:r>
      <w:r w:rsidRPr="00E02DF5">
        <w:rPr>
          <w:rFonts w:ascii="Arial" w:hAnsi="Arial" w:cs="Arial"/>
          <w:color w:val="000000" w:themeColor="text1"/>
        </w:rPr>
        <w:t xml:space="preserve"> for</w:t>
      </w:r>
      <w:r w:rsidR="0096202A">
        <w:rPr>
          <w:rFonts w:ascii="Arial" w:hAnsi="Arial" w:cs="Arial"/>
          <w:color w:val="000000" w:themeColor="text1"/>
        </w:rPr>
        <w:t xml:space="preserve"> the</w:t>
      </w:r>
      <w:r w:rsidRPr="00E02DF5">
        <w:rPr>
          <w:rFonts w:ascii="Arial" w:hAnsi="Arial" w:cs="Arial"/>
          <w:color w:val="000000" w:themeColor="text1"/>
        </w:rPr>
        <w:t xml:space="preserve"> sustainable development of a </w:t>
      </w:r>
      <w:r w:rsidR="009C2C44" w:rsidRPr="00E02DF5">
        <w:rPr>
          <w:rFonts w:ascii="Arial" w:hAnsi="Arial" w:cs="Arial"/>
          <w:color w:val="000000" w:themeColor="text1"/>
        </w:rPr>
        <w:t>country</w:t>
      </w:r>
      <w:r w:rsidR="00C90F6C" w:rsidRPr="00E02DF5">
        <w:rPr>
          <w:rFonts w:ascii="Arial" w:hAnsi="Arial" w:cs="Arial"/>
          <w:color w:val="000000" w:themeColor="text1"/>
        </w:rPr>
        <w:t xml:space="preserve"> (Rijal,2018).</w:t>
      </w:r>
      <w:r w:rsidR="00EC62B1" w:rsidRPr="00E02DF5">
        <w:rPr>
          <w:rFonts w:ascii="Arial" w:hAnsi="Arial" w:cs="Arial"/>
          <w:color w:val="000000" w:themeColor="text1"/>
        </w:rPr>
        <w:t xml:space="preserve"> One of the core </w:t>
      </w:r>
      <w:r w:rsidR="00757040" w:rsidRPr="00E02DF5">
        <w:rPr>
          <w:rFonts w:ascii="Arial" w:hAnsi="Arial" w:cs="Arial"/>
          <w:color w:val="000000" w:themeColor="text1"/>
        </w:rPr>
        <w:t>drivers</w:t>
      </w:r>
      <w:r w:rsidR="00EC62B1" w:rsidRPr="00E02DF5">
        <w:rPr>
          <w:rFonts w:ascii="Arial" w:hAnsi="Arial" w:cs="Arial"/>
          <w:color w:val="000000" w:themeColor="text1"/>
        </w:rPr>
        <w:t xml:space="preserve"> of economic development is </w:t>
      </w:r>
      <w:r w:rsidR="00A04C1D" w:rsidRPr="00E02DF5">
        <w:rPr>
          <w:rFonts w:ascii="Arial" w:hAnsi="Arial" w:cs="Arial"/>
          <w:color w:val="000000" w:themeColor="text1"/>
        </w:rPr>
        <w:t>women entrepreneurship</w:t>
      </w:r>
      <w:r w:rsidR="00A04C1D">
        <w:rPr>
          <w:rFonts w:ascii="Arial" w:hAnsi="Arial" w:cs="Arial"/>
          <w:color w:val="000000" w:themeColor="text1"/>
        </w:rPr>
        <w:t xml:space="preserve"> and</w:t>
      </w:r>
      <w:r w:rsidR="0096202A">
        <w:rPr>
          <w:rFonts w:ascii="Arial" w:hAnsi="Arial" w:cs="Arial"/>
          <w:color w:val="000000" w:themeColor="text1"/>
        </w:rPr>
        <w:t xml:space="preserve"> </w:t>
      </w:r>
      <w:r w:rsidR="00A04C1D">
        <w:rPr>
          <w:rFonts w:ascii="Arial" w:hAnsi="Arial" w:cs="Arial"/>
          <w:color w:val="000000" w:themeColor="text1"/>
        </w:rPr>
        <w:t xml:space="preserve">plays a </w:t>
      </w:r>
      <w:r w:rsidR="002B2423" w:rsidRPr="00E02DF5">
        <w:rPr>
          <w:rFonts w:ascii="Arial" w:hAnsi="Arial" w:cs="Arial"/>
          <w:color w:val="000000" w:themeColor="text1"/>
        </w:rPr>
        <w:t xml:space="preserve">vital </w:t>
      </w:r>
      <w:r w:rsidR="00A04C1D">
        <w:rPr>
          <w:rFonts w:ascii="Arial" w:hAnsi="Arial" w:cs="Arial"/>
          <w:color w:val="000000" w:themeColor="text1"/>
        </w:rPr>
        <w:t xml:space="preserve">role </w:t>
      </w:r>
      <w:r w:rsidR="0096202A">
        <w:rPr>
          <w:rFonts w:ascii="Arial" w:hAnsi="Arial" w:cs="Arial"/>
          <w:color w:val="000000" w:themeColor="text1"/>
        </w:rPr>
        <w:t>to</w:t>
      </w:r>
      <w:r w:rsidR="002B2423" w:rsidRPr="00E02DF5">
        <w:rPr>
          <w:rFonts w:ascii="Arial" w:hAnsi="Arial" w:cs="Arial"/>
          <w:color w:val="000000" w:themeColor="text1"/>
        </w:rPr>
        <w:t xml:space="preserve"> enhance women status in</w:t>
      </w:r>
      <w:r w:rsidR="0096202A">
        <w:rPr>
          <w:rFonts w:ascii="Arial" w:hAnsi="Arial" w:cs="Arial"/>
          <w:color w:val="000000" w:themeColor="text1"/>
        </w:rPr>
        <w:t xml:space="preserve"> </w:t>
      </w:r>
      <w:r w:rsidR="002B2423" w:rsidRPr="00E02DF5">
        <w:rPr>
          <w:rFonts w:ascii="Arial" w:hAnsi="Arial" w:cs="Arial"/>
          <w:color w:val="000000" w:themeColor="text1"/>
        </w:rPr>
        <w:t xml:space="preserve">society. Approximately </w:t>
      </w:r>
      <w:r w:rsidR="0096202A">
        <w:rPr>
          <w:rFonts w:ascii="Arial" w:hAnsi="Arial" w:cs="Arial"/>
          <w:color w:val="000000" w:themeColor="text1"/>
        </w:rPr>
        <w:t xml:space="preserve">the </w:t>
      </w:r>
      <w:r w:rsidR="002B2423" w:rsidRPr="00E02DF5">
        <w:rPr>
          <w:rFonts w:ascii="Arial" w:hAnsi="Arial" w:cs="Arial"/>
          <w:color w:val="000000" w:themeColor="text1"/>
        </w:rPr>
        <w:t xml:space="preserve">population of Nepal has been constructed by 50-50 by male and </w:t>
      </w:r>
      <w:r w:rsidR="00757040" w:rsidRPr="00E02DF5">
        <w:rPr>
          <w:rFonts w:ascii="Arial" w:hAnsi="Arial" w:cs="Arial"/>
          <w:color w:val="000000" w:themeColor="text1"/>
        </w:rPr>
        <w:t>female,</w:t>
      </w:r>
      <w:r w:rsidR="002B2423" w:rsidRPr="00E02DF5">
        <w:rPr>
          <w:rFonts w:ascii="Arial" w:hAnsi="Arial" w:cs="Arial"/>
          <w:color w:val="000000" w:themeColor="text1"/>
        </w:rPr>
        <w:t xml:space="preserve"> though equality presented in numbers, in many </w:t>
      </w:r>
      <w:r w:rsidR="00757040" w:rsidRPr="00E02DF5">
        <w:rPr>
          <w:rFonts w:ascii="Arial" w:hAnsi="Arial" w:cs="Arial"/>
          <w:color w:val="000000" w:themeColor="text1"/>
        </w:rPr>
        <w:t>domains’</w:t>
      </w:r>
      <w:r w:rsidR="002B2423" w:rsidRPr="00E02DF5">
        <w:rPr>
          <w:rFonts w:ascii="Arial" w:hAnsi="Arial" w:cs="Arial"/>
          <w:color w:val="000000" w:themeColor="text1"/>
        </w:rPr>
        <w:t xml:space="preserve"> women </w:t>
      </w:r>
      <w:proofErr w:type="gramStart"/>
      <w:r w:rsidR="002B2423" w:rsidRPr="00E02DF5">
        <w:rPr>
          <w:rFonts w:ascii="Arial" w:hAnsi="Arial" w:cs="Arial"/>
          <w:color w:val="000000" w:themeColor="text1"/>
        </w:rPr>
        <w:t xml:space="preserve">lag </w:t>
      </w:r>
      <w:r w:rsidR="00757040" w:rsidRPr="00E02DF5">
        <w:rPr>
          <w:rFonts w:ascii="Arial" w:hAnsi="Arial" w:cs="Arial"/>
          <w:color w:val="000000" w:themeColor="text1"/>
        </w:rPr>
        <w:t>behind</w:t>
      </w:r>
      <w:proofErr w:type="gramEnd"/>
      <w:r w:rsidR="00757040" w:rsidRPr="00E02DF5">
        <w:rPr>
          <w:rFonts w:ascii="Arial" w:hAnsi="Arial" w:cs="Arial"/>
          <w:color w:val="000000" w:themeColor="text1"/>
        </w:rPr>
        <w:t xml:space="preserve"> their male counterparts. </w:t>
      </w:r>
      <w:r w:rsidR="002C381C" w:rsidRPr="00E02DF5">
        <w:rPr>
          <w:rFonts w:ascii="Arial" w:hAnsi="Arial" w:cs="Arial"/>
          <w:color w:val="000000" w:themeColor="text1"/>
        </w:rPr>
        <w:t xml:space="preserve">According to </w:t>
      </w:r>
      <w:r w:rsidR="006F1F46" w:rsidRPr="00E02DF5">
        <w:rPr>
          <w:rFonts w:ascii="Arial" w:hAnsi="Arial" w:cs="Arial"/>
          <w:color w:val="000000" w:themeColor="text1"/>
        </w:rPr>
        <w:t>the United Nations Development Programme’s (UNDP) Gender equality index</w:t>
      </w:r>
      <w:r w:rsidR="00B151C5" w:rsidRPr="00E02DF5">
        <w:rPr>
          <w:rFonts w:ascii="Arial" w:hAnsi="Arial" w:cs="Arial"/>
          <w:color w:val="000000" w:themeColor="text1"/>
        </w:rPr>
        <w:t xml:space="preserve"> (empowerment, economic status</w:t>
      </w:r>
      <w:r w:rsidR="0096202A">
        <w:rPr>
          <w:rFonts w:ascii="Arial" w:hAnsi="Arial" w:cs="Arial"/>
          <w:color w:val="000000" w:themeColor="text1"/>
        </w:rPr>
        <w:t>,</w:t>
      </w:r>
      <w:r w:rsidR="00B151C5" w:rsidRPr="00E02DF5">
        <w:rPr>
          <w:rFonts w:ascii="Arial" w:hAnsi="Arial" w:cs="Arial"/>
          <w:color w:val="000000" w:themeColor="text1"/>
        </w:rPr>
        <w:t xml:space="preserve"> and reproductive health)</w:t>
      </w:r>
      <w:r w:rsidR="006F1F46" w:rsidRPr="00E02DF5">
        <w:rPr>
          <w:rFonts w:ascii="Arial" w:hAnsi="Arial" w:cs="Arial"/>
          <w:color w:val="000000" w:themeColor="text1"/>
        </w:rPr>
        <w:t xml:space="preserve"> of Nepal is 0.48 (0 =equality),</w:t>
      </w:r>
      <w:r w:rsidR="00B151C5" w:rsidRPr="00E02DF5">
        <w:rPr>
          <w:rFonts w:ascii="Arial" w:hAnsi="Arial" w:cs="Arial"/>
          <w:color w:val="000000" w:themeColor="text1"/>
        </w:rPr>
        <w:t xml:space="preserve"> </w:t>
      </w:r>
      <w:r w:rsidR="006F1F46" w:rsidRPr="00E02DF5">
        <w:rPr>
          <w:rFonts w:ascii="Arial" w:hAnsi="Arial" w:cs="Arial"/>
          <w:color w:val="000000" w:themeColor="text1"/>
        </w:rPr>
        <w:t>and ranked 1</w:t>
      </w:r>
      <w:r w:rsidR="00FA05AD">
        <w:rPr>
          <w:rFonts w:ascii="Arial" w:hAnsi="Arial" w:cs="Arial"/>
          <w:color w:val="000000" w:themeColor="text1"/>
        </w:rPr>
        <w:t>18</w:t>
      </w:r>
      <w:r w:rsidR="006F1F46" w:rsidRPr="00E02DF5">
        <w:rPr>
          <w:rFonts w:ascii="Arial" w:hAnsi="Arial" w:cs="Arial"/>
          <w:color w:val="000000" w:themeColor="text1"/>
        </w:rPr>
        <w:t xml:space="preserve"> out of 189 countries</w:t>
      </w:r>
      <w:r w:rsidR="00B151C5" w:rsidRPr="00E02DF5">
        <w:rPr>
          <w:rFonts w:ascii="Arial" w:hAnsi="Arial" w:cs="Arial"/>
          <w:color w:val="000000" w:themeColor="text1"/>
        </w:rPr>
        <w:t xml:space="preserve"> </w:t>
      </w:r>
      <w:r w:rsidR="006F1F46" w:rsidRPr="00E02DF5">
        <w:rPr>
          <w:rFonts w:ascii="Arial" w:hAnsi="Arial" w:cs="Arial"/>
          <w:color w:val="000000" w:themeColor="text1"/>
        </w:rPr>
        <w:t>(Hdr.undp.org,2018).</w:t>
      </w:r>
      <w:r w:rsidR="00DF68F0">
        <w:rPr>
          <w:rFonts w:ascii="Arial" w:hAnsi="Arial" w:cs="Arial"/>
          <w:color w:val="000000" w:themeColor="text1"/>
        </w:rPr>
        <w:t xml:space="preserve"> Figure </w:t>
      </w:r>
      <w:r w:rsidR="00E40C7E">
        <w:rPr>
          <w:rFonts w:ascii="Arial" w:hAnsi="Arial" w:cs="Arial"/>
          <w:color w:val="000000" w:themeColor="text1"/>
        </w:rPr>
        <w:t>3</w:t>
      </w:r>
      <w:r w:rsidR="00DF68F0">
        <w:rPr>
          <w:rFonts w:ascii="Arial" w:hAnsi="Arial" w:cs="Arial"/>
          <w:color w:val="000000" w:themeColor="text1"/>
        </w:rPr>
        <w:t xml:space="preserve"> </w:t>
      </w:r>
      <w:r w:rsidR="00F87DD2">
        <w:rPr>
          <w:rFonts w:ascii="Arial" w:hAnsi="Arial" w:cs="Arial"/>
          <w:color w:val="000000" w:themeColor="text1"/>
        </w:rPr>
        <w:t>Gender Inequality Index (GII) can be interpreted gender-based inequalities in three dimensions, economic activity, empowerment</w:t>
      </w:r>
      <w:r w:rsidR="00DB1006">
        <w:rPr>
          <w:rFonts w:ascii="Arial" w:hAnsi="Arial" w:cs="Arial"/>
          <w:color w:val="000000" w:themeColor="text1"/>
        </w:rPr>
        <w:t>,</w:t>
      </w:r>
      <w:r w:rsidR="00F87DD2">
        <w:rPr>
          <w:rFonts w:ascii="Arial" w:hAnsi="Arial" w:cs="Arial"/>
          <w:color w:val="000000" w:themeColor="text1"/>
        </w:rPr>
        <w:t xml:space="preserve"> and reproductive health.    </w:t>
      </w:r>
    </w:p>
    <w:p w14:paraId="01BD60DA" w14:textId="317D408B" w:rsidR="00E40C7E" w:rsidRDefault="00E40C7E" w:rsidP="00353CD1">
      <w:pPr>
        <w:spacing w:line="360" w:lineRule="auto"/>
        <w:jc w:val="both"/>
        <w:rPr>
          <w:rFonts w:ascii="Arial" w:hAnsi="Arial" w:cs="Arial"/>
          <w:i/>
          <w:iCs/>
          <w:color w:val="000000" w:themeColor="text1"/>
          <w:u w:val="single"/>
        </w:rPr>
      </w:pPr>
    </w:p>
    <w:p w14:paraId="691A2807" w14:textId="2E329131" w:rsidR="00DF68F0" w:rsidRDefault="00E40C7E" w:rsidP="00353CD1">
      <w:pPr>
        <w:spacing w:line="360" w:lineRule="auto"/>
        <w:jc w:val="both"/>
        <w:rPr>
          <w:rFonts w:ascii="Arial,Bold" w:hAnsi="Arial,Bold"/>
          <w:szCs w:val="22"/>
          <w:u w:val="single"/>
        </w:rPr>
      </w:pPr>
      <w:r w:rsidRPr="00DF68F0">
        <w:rPr>
          <w:rFonts w:ascii="Arial" w:hAnsi="Arial" w:cs="Arial"/>
          <w:i/>
          <w:iCs/>
          <w:color w:val="000000" w:themeColor="text1"/>
          <w:u w:val="single"/>
        </w:rPr>
        <w:t xml:space="preserve">Figure </w:t>
      </w:r>
      <w:r>
        <w:rPr>
          <w:rFonts w:ascii="Arial" w:hAnsi="Arial" w:cs="Arial"/>
          <w:i/>
          <w:iCs/>
          <w:color w:val="000000" w:themeColor="text1"/>
          <w:u w:val="single"/>
        </w:rPr>
        <w:t>3</w:t>
      </w:r>
      <w:r w:rsidRPr="00DF68F0">
        <w:rPr>
          <w:rFonts w:ascii="Arial" w:hAnsi="Arial" w:cs="Arial"/>
          <w:i/>
          <w:iCs/>
          <w:color w:val="000000" w:themeColor="text1"/>
          <w:u w:val="single"/>
        </w:rPr>
        <w:t xml:space="preserve">: </w:t>
      </w:r>
      <w:r w:rsidRPr="00DF68F0">
        <w:rPr>
          <w:rFonts w:ascii="Arial,Bold" w:hAnsi="Arial,Bold"/>
          <w:szCs w:val="22"/>
          <w:u w:val="single"/>
        </w:rPr>
        <w:t>Nepal’s G</w:t>
      </w:r>
      <w:r>
        <w:rPr>
          <w:rFonts w:ascii="Arial,Bold" w:hAnsi="Arial,Bold"/>
          <w:szCs w:val="22"/>
          <w:u w:val="single"/>
        </w:rPr>
        <w:t>ender Inequality Index</w:t>
      </w:r>
      <w:r w:rsidRPr="00DF68F0">
        <w:rPr>
          <w:rFonts w:ascii="Arial,Bold" w:hAnsi="Arial,Bold"/>
          <w:szCs w:val="22"/>
          <w:u w:val="single"/>
        </w:rPr>
        <w:t xml:space="preserve"> for 2017 relative to selected countries</w:t>
      </w:r>
    </w:p>
    <w:p w14:paraId="66E56A14" w14:textId="38146BB2" w:rsidR="00E40C7E" w:rsidRDefault="006F251D" w:rsidP="00353CD1">
      <w:pPr>
        <w:spacing w:line="360" w:lineRule="auto"/>
        <w:jc w:val="both"/>
        <w:rPr>
          <w:rFonts w:ascii="Arial" w:hAnsi="Arial" w:cs="Arial"/>
          <w:color w:val="000000" w:themeColor="text1"/>
        </w:rPr>
      </w:pPr>
      <w:r w:rsidRPr="00DF68F0">
        <w:rPr>
          <w:rFonts w:ascii="Arial" w:hAnsi="Arial" w:cs="Arial"/>
          <w:noProof/>
          <w:color w:val="000000" w:themeColor="text1"/>
          <w:u w:val="single"/>
        </w:rPr>
        <w:drawing>
          <wp:anchor distT="0" distB="0" distL="114300" distR="114300" simplePos="0" relativeHeight="251665408" behindDoc="1" locked="0" layoutInCell="1" allowOverlap="1" wp14:anchorId="413ECB1A" wp14:editId="7B60D06F">
            <wp:simplePos x="0" y="0"/>
            <wp:positionH relativeFrom="column">
              <wp:posOffset>-128182</wp:posOffset>
            </wp:positionH>
            <wp:positionV relativeFrom="paragraph">
              <wp:posOffset>63518</wp:posOffset>
            </wp:positionV>
            <wp:extent cx="5440680" cy="1607820"/>
            <wp:effectExtent l="0" t="0" r="0" b="5080"/>
            <wp:wrapTight wrapText="bothSides">
              <wp:wrapPolygon edited="0">
                <wp:start x="0" y="0"/>
                <wp:lineTo x="0" y="21498"/>
                <wp:lineTo x="21529" y="21498"/>
                <wp:lineTo x="2152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DI.tiff"/>
                    <pic:cNvPicPr/>
                  </pic:nvPicPr>
                  <pic:blipFill>
                    <a:blip r:embed="rId13">
                      <a:extLst>
                        <a:ext uri="{28A0092B-C50C-407E-A947-70E740481C1C}">
                          <a14:useLocalDpi xmlns:a14="http://schemas.microsoft.com/office/drawing/2010/main" val="0"/>
                        </a:ext>
                      </a:extLst>
                    </a:blip>
                    <a:stretch>
                      <a:fillRect/>
                    </a:stretch>
                  </pic:blipFill>
                  <pic:spPr>
                    <a:xfrm>
                      <a:off x="0" y="0"/>
                      <a:ext cx="5440680" cy="1607820"/>
                    </a:xfrm>
                    <a:prstGeom prst="rect">
                      <a:avLst/>
                    </a:prstGeom>
                  </pic:spPr>
                </pic:pic>
              </a:graphicData>
            </a:graphic>
            <wp14:sizeRelH relativeFrom="page">
              <wp14:pctWidth>0</wp14:pctWidth>
            </wp14:sizeRelH>
            <wp14:sizeRelV relativeFrom="page">
              <wp14:pctHeight>0</wp14:pctHeight>
            </wp14:sizeRelV>
          </wp:anchor>
        </w:drawing>
      </w:r>
    </w:p>
    <w:p w14:paraId="7302FBB0" w14:textId="1BAB14F9" w:rsidR="00FA05AD" w:rsidRPr="00DF68F0" w:rsidRDefault="00DF68F0" w:rsidP="00353CD1">
      <w:pPr>
        <w:pStyle w:val="NormalWeb"/>
        <w:spacing w:line="360" w:lineRule="auto"/>
        <w:rPr>
          <w:u w:val="single"/>
        </w:rPr>
      </w:pPr>
      <w:r w:rsidRPr="00DF68F0">
        <w:rPr>
          <w:rFonts w:ascii="Arial,Bold" w:hAnsi="Arial,Bold"/>
          <w:szCs w:val="22"/>
          <w:u w:val="single"/>
        </w:rPr>
        <w:t xml:space="preserve"> </w:t>
      </w:r>
    </w:p>
    <w:p w14:paraId="07FA6D52" w14:textId="102CF5B6" w:rsidR="00FA05AD" w:rsidRDefault="00FA05AD" w:rsidP="00353CD1">
      <w:pPr>
        <w:spacing w:line="360" w:lineRule="auto"/>
        <w:jc w:val="both"/>
        <w:rPr>
          <w:rFonts w:ascii="Arial" w:hAnsi="Arial" w:cs="Arial"/>
          <w:color w:val="000000" w:themeColor="text1"/>
        </w:rPr>
      </w:pPr>
    </w:p>
    <w:p w14:paraId="1FC3780B" w14:textId="10CA7934" w:rsidR="00FA05AD" w:rsidRDefault="00FA05AD" w:rsidP="00353CD1">
      <w:pPr>
        <w:spacing w:line="360" w:lineRule="auto"/>
        <w:jc w:val="both"/>
        <w:rPr>
          <w:rFonts w:ascii="Arial" w:hAnsi="Arial" w:cs="Arial"/>
          <w:color w:val="000000" w:themeColor="text1"/>
        </w:rPr>
      </w:pPr>
    </w:p>
    <w:p w14:paraId="2508055D" w14:textId="7F176C02" w:rsidR="00B33C09" w:rsidRDefault="00B33C09" w:rsidP="00353CD1">
      <w:pPr>
        <w:spacing w:line="360" w:lineRule="auto"/>
        <w:jc w:val="both"/>
        <w:rPr>
          <w:rFonts w:ascii="Arial" w:hAnsi="Arial" w:cs="Arial"/>
          <w:color w:val="000000" w:themeColor="text1"/>
        </w:rPr>
      </w:pPr>
    </w:p>
    <w:p w14:paraId="5859C527" w14:textId="5839B050" w:rsidR="006F251D" w:rsidRDefault="006F251D" w:rsidP="00353CD1">
      <w:pPr>
        <w:spacing w:line="360" w:lineRule="auto"/>
        <w:jc w:val="both"/>
        <w:rPr>
          <w:rFonts w:ascii="Arial" w:hAnsi="Arial" w:cs="Arial"/>
          <w:b/>
          <w:bCs/>
          <w:color w:val="000000" w:themeColor="text1"/>
          <w:u w:val="single"/>
        </w:rPr>
      </w:pPr>
      <w:r>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56F94339" wp14:editId="52228CFB">
                <wp:simplePos x="0" y="0"/>
                <wp:positionH relativeFrom="column">
                  <wp:posOffset>1429706</wp:posOffset>
                </wp:positionH>
                <wp:positionV relativeFrom="paragraph">
                  <wp:posOffset>118826</wp:posOffset>
                </wp:positionV>
                <wp:extent cx="2244725" cy="334645"/>
                <wp:effectExtent l="0" t="0" r="3175" b="0"/>
                <wp:wrapNone/>
                <wp:docPr id="5" name="Text Box 5"/>
                <wp:cNvGraphicFramePr/>
                <a:graphic xmlns:a="http://schemas.openxmlformats.org/drawingml/2006/main">
                  <a:graphicData uri="http://schemas.microsoft.com/office/word/2010/wordprocessingShape">
                    <wps:wsp>
                      <wps:cNvSpPr txBox="1"/>
                      <wps:spPr>
                        <a:xfrm>
                          <a:off x="0" y="0"/>
                          <a:ext cx="2244725" cy="334645"/>
                        </a:xfrm>
                        <a:prstGeom prst="rect">
                          <a:avLst/>
                        </a:prstGeom>
                        <a:solidFill>
                          <a:schemeClr val="lt1"/>
                        </a:solidFill>
                        <a:ln w="6350">
                          <a:noFill/>
                        </a:ln>
                      </wps:spPr>
                      <wps:txbx>
                        <w:txbxContent>
                          <w:p w14:paraId="5DDF5B73" w14:textId="4E294DCC" w:rsidR="00175432" w:rsidRDefault="00175432" w:rsidP="00DF68F0">
                            <w:r>
                              <w:t xml:space="preserve">Source: </w:t>
                            </w:r>
                            <w:r w:rsidRPr="00DF68F0">
                              <w:rPr>
                                <w:rFonts w:ascii="Arial" w:hAnsi="Arial" w:cs="Arial"/>
                                <w:color w:val="000000"/>
                                <w:sz w:val="20"/>
                                <w:szCs w:val="20"/>
                                <w:shd w:val="clear" w:color="auto" w:fill="FFFFFF"/>
                              </w:rPr>
                              <w:t>(Hdr.undp.org,2018)</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94339" id="Text Box 5" o:spid="_x0000_s1028" type="#_x0000_t202" style="position:absolute;left:0;text-align:left;margin-left:112.6pt;margin-top:9.35pt;width:176.75pt;height:26.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" fillcolor="white [3201]" stroked="f" strokeweight=".5pt">
                <v:textbox>
                  <w:txbxContent>
                    <w:p w14:paraId="5DDF5B73" w14:textId="4E294DCC" w:rsidR="00175432" w:rsidRDefault="00175432" w:rsidP="00DF68F0">
                      <w:r>
                        <w:t xml:space="preserve">Source: </w:t>
                      </w:r>
                      <w:r w:rsidRPr="00DF68F0">
                        <w:rPr>
                          <w:rFonts w:ascii="Arial" w:hAnsi="Arial" w:cs="Arial"/>
                          <w:color w:val="000000"/>
                          <w:sz w:val="20"/>
                          <w:szCs w:val="20"/>
                          <w:shd w:val="clear" w:color="auto" w:fill="FFFFFF"/>
                        </w:rPr>
                        <w:t>(Hdr.undp.org,2018)</w:t>
                      </w:r>
                      <w:r>
                        <w:t xml:space="preserve"> </w:t>
                      </w:r>
                    </w:p>
                  </w:txbxContent>
                </v:textbox>
              </v:shape>
            </w:pict>
          </mc:Fallback>
        </mc:AlternateContent>
      </w:r>
    </w:p>
    <w:p w14:paraId="02BC37D7" w14:textId="599CF81C" w:rsidR="006F251D" w:rsidRDefault="006F251D" w:rsidP="00353CD1">
      <w:pPr>
        <w:spacing w:line="360" w:lineRule="auto"/>
        <w:jc w:val="both"/>
        <w:rPr>
          <w:rFonts w:ascii="Arial" w:hAnsi="Arial" w:cs="Arial"/>
          <w:b/>
          <w:bCs/>
          <w:color w:val="000000" w:themeColor="text1"/>
          <w:u w:val="single"/>
        </w:rPr>
      </w:pPr>
    </w:p>
    <w:p w14:paraId="68DFAFA1" w14:textId="0822300E" w:rsidR="00B33C09" w:rsidRPr="00E1108E" w:rsidRDefault="00DB1006" w:rsidP="00353CD1">
      <w:pPr>
        <w:pStyle w:val="Heading2"/>
        <w:spacing w:line="360" w:lineRule="auto"/>
        <w:rPr>
          <w:rFonts w:ascii="Arial" w:hAnsi="Arial" w:cs="Arial"/>
          <w:b/>
          <w:bCs/>
          <w:sz w:val="24"/>
          <w:szCs w:val="24"/>
          <w:u w:val="single"/>
        </w:rPr>
      </w:pPr>
      <w:bookmarkStart w:id="7" w:name="_Toc18602874"/>
      <w:r w:rsidRPr="00E1108E">
        <w:rPr>
          <w:rFonts w:ascii="Arial" w:hAnsi="Arial" w:cs="Arial"/>
          <w:b/>
          <w:bCs/>
          <w:sz w:val="24"/>
          <w:szCs w:val="24"/>
          <w:u w:val="single"/>
        </w:rPr>
        <w:lastRenderedPageBreak/>
        <w:t>Literacy</w:t>
      </w:r>
      <w:bookmarkEnd w:id="7"/>
    </w:p>
    <w:p w14:paraId="133BD997" w14:textId="01FD9846" w:rsidR="00E50AEF" w:rsidRPr="00E50AEF" w:rsidRDefault="00B33C09" w:rsidP="00353CD1">
      <w:pPr>
        <w:spacing w:line="360" w:lineRule="auto"/>
        <w:jc w:val="both"/>
        <w:rPr>
          <w:rFonts w:ascii="Arial" w:hAnsi="Arial" w:cs="Arial"/>
          <w:color w:val="000000"/>
          <w:shd w:val="clear" w:color="auto" w:fill="FFFFFF"/>
        </w:rPr>
      </w:pPr>
      <w:r w:rsidRPr="005020E9">
        <w:rPr>
          <w:rFonts w:ascii="Arial" w:hAnsi="Arial" w:cs="Arial"/>
          <w:color w:val="000000" w:themeColor="text1"/>
        </w:rPr>
        <w:t>Another key challenge</w:t>
      </w:r>
      <w:r w:rsidR="00DB1006">
        <w:rPr>
          <w:rFonts w:ascii="Arial" w:hAnsi="Arial" w:cs="Arial"/>
          <w:color w:val="000000" w:themeColor="text1"/>
        </w:rPr>
        <w:t>,</w:t>
      </w:r>
      <w:r w:rsidR="0003151B" w:rsidRPr="005020E9">
        <w:rPr>
          <w:rFonts w:ascii="Arial" w:hAnsi="Arial" w:cs="Arial"/>
          <w:color w:val="000000" w:themeColor="text1"/>
        </w:rPr>
        <w:t xml:space="preserve"> </w:t>
      </w:r>
      <w:r w:rsidR="007B6441">
        <w:rPr>
          <w:rFonts w:ascii="Arial" w:hAnsi="Arial" w:cs="Arial"/>
          <w:color w:val="000000" w:themeColor="text1"/>
        </w:rPr>
        <w:t>e</w:t>
      </w:r>
      <w:r w:rsidR="0003151B" w:rsidRPr="005020E9">
        <w:rPr>
          <w:rFonts w:ascii="Arial" w:hAnsi="Arial" w:cs="Arial"/>
          <w:color w:val="000000" w:themeColor="text1"/>
        </w:rPr>
        <w:t>specially</w:t>
      </w:r>
      <w:r w:rsidRPr="005020E9">
        <w:rPr>
          <w:rFonts w:ascii="Arial" w:hAnsi="Arial" w:cs="Arial"/>
          <w:color w:val="000000" w:themeColor="text1"/>
        </w:rPr>
        <w:t xml:space="preserve"> for women from</w:t>
      </w:r>
      <w:r w:rsidR="007B6441">
        <w:rPr>
          <w:rFonts w:ascii="Arial" w:hAnsi="Arial" w:cs="Arial"/>
          <w:color w:val="000000" w:themeColor="text1"/>
        </w:rPr>
        <w:t xml:space="preserve"> a</w:t>
      </w:r>
      <w:r w:rsidRPr="005020E9">
        <w:rPr>
          <w:rFonts w:ascii="Arial" w:hAnsi="Arial" w:cs="Arial"/>
          <w:color w:val="000000" w:themeColor="text1"/>
        </w:rPr>
        <w:t xml:space="preserve"> </w:t>
      </w:r>
      <w:r w:rsidR="007B6441" w:rsidRPr="005020E9">
        <w:rPr>
          <w:rFonts w:ascii="Arial" w:hAnsi="Arial" w:cs="Arial"/>
          <w:color w:val="000000" w:themeColor="text1"/>
        </w:rPr>
        <w:t>rural area</w:t>
      </w:r>
      <w:r w:rsidRPr="005020E9">
        <w:rPr>
          <w:rFonts w:ascii="Arial" w:hAnsi="Arial" w:cs="Arial"/>
          <w:color w:val="000000" w:themeColor="text1"/>
        </w:rPr>
        <w:t xml:space="preserve"> is literacy</w:t>
      </w:r>
      <w:r w:rsidR="005020E9">
        <w:rPr>
          <w:rFonts w:ascii="Arial" w:hAnsi="Arial" w:cs="Arial"/>
          <w:color w:val="000000" w:themeColor="text1"/>
        </w:rPr>
        <w:t>.</w:t>
      </w:r>
      <w:r w:rsidR="00DF68F0">
        <w:rPr>
          <w:rFonts w:ascii="Arial" w:hAnsi="Arial" w:cs="Arial"/>
          <w:color w:val="000000" w:themeColor="text1"/>
        </w:rPr>
        <w:t xml:space="preserve"> </w:t>
      </w:r>
      <w:r w:rsidR="00FE2A90" w:rsidRPr="005020E9">
        <w:rPr>
          <w:rFonts w:ascii="Arial" w:hAnsi="Arial" w:cs="Arial"/>
          <w:color w:val="000000" w:themeColor="text1"/>
        </w:rPr>
        <w:t xml:space="preserve">Figure </w:t>
      </w:r>
      <w:r w:rsidR="00EA5A16">
        <w:rPr>
          <w:rFonts w:ascii="Arial" w:hAnsi="Arial" w:cs="Arial"/>
          <w:color w:val="000000" w:themeColor="text1"/>
        </w:rPr>
        <w:t xml:space="preserve">4 </w:t>
      </w:r>
      <w:r w:rsidR="00FE2A90" w:rsidRPr="005020E9">
        <w:rPr>
          <w:rFonts w:ascii="Arial" w:hAnsi="Arial" w:cs="Arial"/>
          <w:color w:val="000000" w:themeColor="text1"/>
        </w:rPr>
        <w:t xml:space="preserve">indicates that </w:t>
      </w:r>
      <w:r w:rsidR="007B6441">
        <w:rPr>
          <w:rFonts w:ascii="Arial" w:hAnsi="Arial" w:cs="Arial"/>
          <w:color w:val="000000" w:themeColor="text1"/>
        </w:rPr>
        <w:t xml:space="preserve">the </w:t>
      </w:r>
      <w:r w:rsidR="00FE2A90" w:rsidRPr="005020E9">
        <w:rPr>
          <w:rFonts w:ascii="Arial" w:hAnsi="Arial" w:cs="Arial"/>
          <w:color w:val="000000" w:themeColor="text1"/>
        </w:rPr>
        <w:t xml:space="preserve">literacy rate </w:t>
      </w:r>
      <w:r w:rsidR="005020E9">
        <w:rPr>
          <w:rFonts w:ascii="Arial" w:hAnsi="Arial" w:cs="Arial"/>
          <w:color w:val="000000" w:themeColor="text1"/>
        </w:rPr>
        <w:t xml:space="preserve">of female </w:t>
      </w:r>
      <w:r w:rsidR="00FE2A90" w:rsidRPr="005020E9">
        <w:rPr>
          <w:rFonts w:ascii="Arial" w:hAnsi="Arial" w:cs="Arial"/>
          <w:color w:val="000000" w:themeColor="text1"/>
        </w:rPr>
        <w:t>compare</w:t>
      </w:r>
      <w:r w:rsidR="007B6441">
        <w:rPr>
          <w:rFonts w:ascii="Arial" w:hAnsi="Arial" w:cs="Arial"/>
          <w:color w:val="000000" w:themeColor="text1"/>
        </w:rPr>
        <w:t>d</w:t>
      </w:r>
      <w:r w:rsidR="00FE2A90" w:rsidRPr="005020E9">
        <w:rPr>
          <w:rFonts w:ascii="Arial" w:hAnsi="Arial" w:cs="Arial"/>
          <w:color w:val="000000" w:themeColor="text1"/>
        </w:rPr>
        <w:t xml:space="preserve"> to male is relatively low due to various reasons, for instant, early marriage, social and cultural norms, household responsibilities. Similarly, figure </w:t>
      </w:r>
      <w:r w:rsidR="00EA5A16">
        <w:rPr>
          <w:rFonts w:ascii="Arial" w:hAnsi="Arial" w:cs="Arial"/>
          <w:color w:val="000000" w:themeColor="text1"/>
        </w:rPr>
        <w:t>5</w:t>
      </w:r>
      <w:r w:rsidR="00FE2A90" w:rsidRPr="005020E9">
        <w:rPr>
          <w:rFonts w:ascii="Arial" w:hAnsi="Arial" w:cs="Arial"/>
          <w:color w:val="000000" w:themeColor="text1"/>
        </w:rPr>
        <w:t xml:space="preserve"> shows, there are is</w:t>
      </w:r>
      <w:r w:rsidR="007B6441">
        <w:rPr>
          <w:rFonts w:ascii="Arial" w:hAnsi="Arial" w:cs="Arial"/>
          <w:color w:val="000000" w:themeColor="text1"/>
        </w:rPr>
        <w:t xml:space="preserve"> a</w:t>
      </w:r>
      <w:r w:rsidR="00FE2A90" w:rsidRPr="005020E9">
        <w:rPr>
          <w:rFonts w:ascii="Arial" w:hAnsi="Arial" w:cs="Arial"/>
          <w:color w:val="000000" w:themeColor="text1"/>
        </w:rPr>
        <w:t xml:space="preserve"> variation in literacy rate in urban and rural areas due to lack of facilities </w:t>
      </w:r>
      <w:r w:rsidR="00FE2A90" w:rsidRPr="005020E9">
        <w:rPr>
          <w:rFonts w:ascii="Arial" w:hAnsi="Arial" w:cs="Arial"/>
          <w:color w:val="000000"/>
          <w:shd w:val="clear" w:color="auto" w:fill="FFFFFF"/>
        </w:rPr>
        <w:t>(The Himalayan Times, 2017).</w:t>
      </w:r>
      <w:r w:rsidR="005020E9">
        <w:rPr>
          <w:rFonts w:ascii="Arial" w:hAnsi="Arial" w:cs="Arial"/>
          <w:color w:val="000000"/>
          <w:shd w:val="clear" w:color="auto" w:fill="FFFFFF"/>
        </w:rPr>
        <w:t xml:space="preserve"> </w:t>
      </w:r>
      <w:r w:rsidR="00ED3A6F">
        <w:rPr>
          <w:rFonts w:ascii="Arial" w:hAnsi="Arial" w:cs="Arial"/>
          <w:color w:val="000000"/>
          <w:shd w:val="clear" w:color="auto" w:fill="FFFFFF"/>
        </w:rPr>
        <w:t>C</w:t>
      </w:r>
      <w:r w:rsidR="005020E9">
        <w:rPr>
          <w:rFonts w:ascii="Arial" w:hAnsi="Arial" w:cs="Arial"/>
          <w:color w:val="000000"/>
          <w:shd w:val="clear" w:color="auto" w:fill="FFFFFF"/>
        </w:rPr>
        <w:t>urrently government and different development partners introduced different initiatives, for instance, for the period 2016-23 Nepal School Sector Development Plan</w:t>
      </w:r>
      <w:r w:rsidR="00E50AEF">
        <w:rPr>
          <w:rFonts w:ascii="Arial" w:hAnsi="Arial" w:cs="Arial"/>
          <w:color w:val="000000"/>
          <w:shd w:val="clear" w:color="auto" w:fill="FFFFFF"/>
        </w:rPr>
        <w:t xml:space="preserve"> </w:t>
      </w:r>
      <w:r w:rsidR="005020E9">
        <w:rPr>
          <w:rFonts w:ascii="Arial" w:hAnsi="Arial" w:cs="Arial"/>
          <w:color w:val="000000"/>
          <w:shd w:val="clear" w:color="auto" w:fill="FFFFFF"/>
        </w:rPr>
        <w:t xml:space="preserve">(SSDP) has received approval from </w:t>
      </w:r>
      <w:r w:rsidR="00ED3A6F">
        <w:rPr>
          <w:rFonts w:ascii="Arial" w:hAnsi="Arial" w:cs="Arial"/>
          <w:color w:val="000000"/>
          <w:shd w:val="clear" w:color="auto" w:fill="FFFFFF"/>
        </w:rPr>
        <w:t xml:space="preserve">the </w:t>
      </w:r>
      <w:r w:rsidR="005020E9">
        <w:rPr>
          <w:rFonts w:ascii="Arial" w:hAnsi="Arial" w:cs="Arial"/>
          <w:color w:val="000000"/>
          <w:shd w:val="clear" w:color="auto" w:fill="FFFFFF"/>
        </w:rPr>
        <w:t>World Bank with a credit USD 185 million with</w:t>
      </w:r>
      <w:r w:rsidR="00ED3A6F">
        <w:rPr>
          <w:rFonts w:ascii="Arial" w:hAnsi="Arial" w:cs="Arial"/>
          <w:color w:val="000000"/>
          <w:shd w:val="clear" w:color="auto" w:fill="FFFFFF"/>
        </w:rPr>
        <w:t xml:space="preserve"> the</w:t>
      </w:r>
      <w:r w:rsidR="005020E9">
        <w:rPr>
          <w:rFonts w:ascii="Arial" w:hAnsi="Arial" w:cs="Arial"/>
          <w:color w:val="000000"/>
          <w:shd w:val="clear" w:color="auto" w:fill="FFFFFF"/>
        </w:rPr>
        <w:t xml:space="preserve"> aim to improve governance of the country basic and secondary education over seven million students</w:t>
      </w:r>
      <w:r w:rsidR="0096202A">
        <w:rPr>
          <w:rFonts w:ascii="Arial" w:hAnsi="Arial" w:cs="Arial"/>
          <w:color w:val="000000"/>
          <w:shd w:val="clear" w:color="auto" w:fill="FFFFFF"/>
        </w:rPr>
        <w:t xml:space="preserve"> </w:t>
      </w:r>
      <w:r w:rsidR="00E50AEF" w:rsidRPr="00E50AEF">
        <w:rPr>
          <w:rFonts w:ascii="Arial" w:hAnsi="Arial" w:cs="Arial"/>
          <w:color w:val="000000"/>
          <w:shd w:val="clear" w:color="auto" w:fill="FFFFFF"/>
        </w:rPr>
        <w:t xml:space="preserve">(Nepali </w:t>
      </w:r>
      <w:proofErr w:type="spellStart"/>
      <w:r w:rsidR="00E50AEF" w:rsidRPr="00E50AEF">
        <w:rPr>
          <w:rFonts w:ascii="Arial" w:hAnsi="Arial" w:cs="Arial"/>
          <w:color w:val="000000"/>
          <w:shd w:val="clear" w:color="auto" w:fill="FFFFFF"/>
        </w:rPr>
        <w:t>Sansar</w:t>
      </w:r>
      <w:proofErr w:type="spellEnd"/>
      <w:r w:rsidR="00E50AEF" w:rsidRPr="00E50AEF">
        <w:rPr>
          <w:rFonts w:ascii="Arial" w:hAnsi="Arial" w:cs="Arial"/>
          <w:color w:val="000000"/>
          <w:shd w:val="clear" w:color="auto" w:fill="FFFFFF"/>
        </w:rPr>
        <w:t>, 2019)</w:t>
      </w:r>
      <w:r w:rsidR="00E50AEF">
        <w:rPr>
          <w:rFonts w:ascii="Arial" w:hAnsi="Arial" w:cs="Arial"/>
          <w:color w:val="000000"/>
          <w:shd w:val="clear" w:color="auto" w:fill="FFFFFF"/>
        </w:rPr>
        <w:t>.</w:t>
      </w:r>
    </w:p>
    <w:p w14:paraId="0803A3C4" w14:textId="0EAE58BE" w:rsidR="00287B6B" w:rsidRDefault="00287B6B" w:rsidP="00353CD1">
      <w:pPr>
        <w:spacing w:line="360" w:lineRule="auto"/>
        <w:jc w:val="both"/>
        <w:rPr>
          <w:rFonts w:ascii="Arial" w:hAnsi="Arial" w:cs="Arial"/>
          <w:color w:val="000000" w:themeColor="text1"/>
        </w:rPr>
      </w:pPr>
    </w:p>
    <w:p w14:paraId="5BD1B315" w14:textId="47D3F3B1" w:rsidR="00287B6B" w:rsidRPr="00287B6B" w:rsidRDefault="00287B6B" w:rsidP="00353CD1">
      <w:pPr>
        <w:spacing w:line="360" w:lineRule="auto"/>
        <w:jc w:val="both"/>
        <w:rPr>
          <w:rFonts w:ascii="Arial" w:hAnsi="Arial" w:cs="Arial"/>
          <w:i/>
          <w:iCs/>
          <w:color w:val="000000" w:themeColor="text1"/>
          <w:u w:val="single"/>
        </w:rPr>
      </w:pPr>
      <w:r w:rsidRPr="00287B6B">
        <w:rPr>
          <w:rFonts w:ascii="Arial" w:hAnsi="Arial" w:cs="Arial"/>
          <w:i/>
          <w:iCs/>
          <w:color w:val="000000" w:themeColor="text1"/>
          <w:u w:val="single"/>
        </w:rPr>
        <w:t xml:space="preserve">Figure </w:t>
      </w:r>
      <w:r w:rsidR="00EA5A16">
        <w:rPr>
          <w:rFonts w:ascii="Arial" w:hAnsi="Arial" w:cs="Arial"/>
          <w:i/>
          <w:iCs/>
          <w:color w:val="000000" w:themeColor="text1"/>
          <w:u w:val="single"/>
        </w:rPr>
        <w:t>4</w:t>
      </w:r>
      <w:r>
        <w:rPr>
          <w:rFonts w:ascii="Arial" w:hAnsi="Arial" w:cs="Arial"/>
          <w:i/>
          <w:iCs/>
          <w:color w:val="000000" w:themeColor="text1"/>
          <w:u w:val="single"/>
        </w:rPr>
        <w:t>: Literacy trend in Nepal</w:t>
      </w:r>
      <w:r w:rsidRPr="00287B6B">
        <w:rPr>
          <w:rFonts w:ascii="Arial" w:hAnsi="Arial" w:cs="Arial"/>
          <w:color w:val="000000" w:themeColor="text1"/>
        </w:rPr>
        <w:tab/>
      </w:r>
    </w:p>
    <w:p w14:paraId="0AB08425" w14:textId="48D61AE5" w:rsidR="00F1112D" w:rsidRDefault="006214C6" w:rsidP="00353CD1">
      <w:pPr>
        <w:spacing w:line="360" w:lineRule="auto"/>
        <w:jc w:val="both"/>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58D29815" wp14:editId="70F1B2DD">
                <wp:simplePos x="0" y="0"/>
                <wp:positionH relativeFrom="column">
                  <wp:posOffset>1764897</wp:posOffset>
                </wp:positionH>
                <wp:positionV relativeFrom="paragraph">
                  <wp:posOffset>2117725</wp:posOffset>
                </wp:positionV>
                <wp:extent cx="2516863" cy="334978"/>
                <wp:effectExtent l="0" t="0" r="0" b="0"/>
                <wp:wrapNone/>
                <wp:docPr id="8" name="Text Box 8"/>
                <wp:cNvGraphicFramePr/>
                <a:graphic xmlns:a="http://schemas.openxmlformats.org/drawingml/2006/main">
                  <a:graphicData uri="http://schemas.microsoft.com/office/word/2010/wordprocessingShape">
                    <wps:wsp>
                      <wps:cNvSpPr txBox="1"/>
                      <wps:spPr>
                        <a:xfrm>
                          <a:off x="0" y="0"/>
                          <a:ext cx="2516863" cy="334978"/>
                        </a:xfrm>
                        <a:prstGeom prst="rect">
                          <a:avLst/>
                        </a:prstGeom>
                        <a:solidFill>
                          <a:schemeClr val="lt1"/>
                        </a:solidFill>
                        <a:ln w="6350">
                          <a:noFill/>
                        </a:ln>
                      </wps:spPr>
                      <wps:txbx>
                        <w:txbxContent>
                          <w:p w14:paraId="4C39A945" w14:textId="77777777" w:rsidR="00175432" w:rsidRPr="006214C6" w:rsidRDefault="00175432" w:rsidP="006214C6">
                            <w:r>
                              <w:t xml:space="preserve">Source: </w:t>
                            </w:r>
                            <w:r w:rsidRPr="006214C6">
                              <w:rPr>
                                <w:rFonts w:ascii="Arial" w:hAnsi="Arial" w:cs="Arial"/>
                                <w:color w:val="000000"/>
                                <w:sz w:val="20"/>
                                <w:szCs w:val="20"/>
                                <w:shd w:val="clear" w:color="auto" w:fill="FFFFFF"/>
                              </w:rPr>
                              <w:t>(The Himalayan Times, 2017)</w:t>
                            </w:r>
                          </w:p>
                          <w:p w14:paraId="10E3DF61" w14:textId="5850A3C6" w:rsidR="00175432" w:rsidRDefault="001754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29815" id="Text Box 8" o:spid="_x0000_s1029" type="#_x0000_t202" style="position:absolute;left:0;text-align:left;margin-left:138.95pt;margin-top:166.75pt;width:198.2pt;height:2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" fillcolor="white [3201]" stroked="f" strokeweight=".5pt">
                <v:textbox>
                  <w:txbxContent>
                    <w:p w14:paraId="4C39A945" w14:textId="77777777" w:rsidR="00175432" w:rsidRPr="006214C6" w:rsidRDefault="00175432" w:rsidP="006214C6">
                      <w:r>
                        <w:t xml:space="preserve">Source: </w:t>
                      </w:r>
                      <w:r w:rsidRPr="006214C6">
                        <w:rPr>
                          <w:rFonts w:ascii="Arial" w:hAnsi="Arial" w:cs="Arial"/>
                          <w:color w:val="000000"/>
                          <w:sz w:val="20"/>
                          <w:szCs w:val="20"/>
                          <w:shd w:val="clear" w:color="auto" w:fill="FFFFFF"/>
                        </w:rPr>
                        <w:t>(The Himalayan Times, 2017)</w:t>
                      </w:r>
                    </w:p>
                    <w:p w14:paraId="10E3DF61" w14:textId="5850A3C6" w:rsidR="00175432" w:rsidRDefault="00175432"/>
                  </w:txbxContent>
                </v:textbox>
              </v:shape>
            </w:pict>
          </mc:Fallback>
        </mc:AlternateContent>
      </w:r>
      <w:r w:rsidR="00F1112D">
        <w:rPr>
          <w:rFonts w:ascii="Arial" w:hAnsi="Arial" w:cs="Arial"/>
          <w:noProof/>
          <w:color w:val="000000" w:themeColor="text1"/>
        </w:rPr>
        <w:drawing>
          <wp:inline distT="0" distB="0" distL="0" distR="0" wp14:anchorId="62812049" wp14:editId="332683A4">
            <wp:extent cx="5727700" cy="2043430"/>
            <wp:effectExtent l="0" t="0" r="0" b="127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ducation.tiff"/>
                    <pic:cNvPicPr/>
                  </pic:nvPicPr>
                  <pic:blipFill>
                    <a:blip r:embed="rId14">
                      <a:extLst>
                        <a:ext uri="{28A0092B-C50C-407E-A947-70E740481C1C}">
                          <a14:useLocalDpi xmlns:a14="http://schemas.microsoft.com/office/drawing/2010/main" val="0"/>
                        </a:ext>
                      </a:extLst>
                    </a:blip>
                    <a:stretch>
                      <a:fillRect/>
                    </a:stretch>
                  </pic:blipFill>
                  <pic:spPr>
                    <a:xfrm>
                      <a:off x="0" y="0"/>
                      <a:ext cx="5727700" cy="2043430"/>
                    </a:xfrm>
                    <a:prstGeom prst="rect">
                      <a:avLst/>
                    </a:prstGeom>
                  </pic:spPr>
                </pic:pic>
              </a:graphicData>
            </a:graphic>
          </wp:inline>
        </w:drawing>
      </w:r>
    </w:p>
    <w:p w14:paraId="3DFEDC3A" w14:textId="5B81F9DB" w:rsidR="00B33C09" w:rsidRDefault="00B33C09" w:rsidP="00353CD1">
      <w:pPr>
        <w:spacing w:line="360" w:lineRule="auto"/>
        <w:jc w:val="both"/>
        <w:rPr>
          <w:rFonts w:ascii="Arial" w:hAnsi="Arial" w:cs="Arial"/>
          <w:color w:val="000000" w:themeColor="text1"/>
        </w:rPr>
      </w:pPr>
    </w:p>
    <w:p w14:paraId="0BD80E76" w14:textId="77777777" w:rsidR="006214C6" w:rsidRDefault="006214C6" w:rsidP="00353CD1">
      <w:pPr>
        <w:spacing w:line="360" w:lineRule="auto"/>
        <w:jc w:val="both"/>
        <w:rPr>
          <w:rFonts w:ascii="Arial" w:hAnsi="Arial" w:cs="Arial"/>
          <w:color w:val="000000" w:themeColor="text1"/>
        </w:rPr>
      </w:pPr>
    </w:p>
    <w:p w14:paraId="1EEB8FF9" w14:textId="766C00A1" w:rsidR="00B33C09" w:rsidRPr="006214C6" w:rsidRDefault="006214C6" w:rsidP="00353CD1">
      <w:pPr>
        <w:spacing w:line="360" w:lineRule="auto"/>
        <w:jc w:val="both"/>
        <w:rPr>
          <w:rFonts w:ascii="Arial" w:hAnsi="Arial" w:cs="Arial"/>
          <w:i/>
          <w:iCs/>
          <w:color w:val="000000" w:themeColor="text1"/>
          <w:u w:val="single"/>
        </w:rPr>
      </w:pPr>
      <w:r>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10135FC0" wp14:editId="6DCF8B4E">
                <wp:simplePos x="0" y="0"/>
                <wp:positionH relativeFrom="column">
                  <wp:posOffset>1729212</wp:posOffset>
                </wp:positionH>
                <wp:positionV relativeFrom="paragraph">
                  <wp:posOffset>2302001</wp:posOffset>
                </wp:positionV>
                <wp:extent cx="2516863" cy="334978"/>
                <wp:effectExtent l="0" t="0" r="0" b="0"/>
                <wp:wrapNone/>
                <wp:docPr id="9" name="Text Box 9"/>
                <wp:cNvGraphicFramePr/>
                <a:graphic xmlns:a="http://schemas.openxmlformats.org/drawingml/2006/main">
                  <a:graphicData uri="http://schemas.microsoft.com/office/word/2010/wordprocessingShape">
                    <wps:wsp>
                      <wps:cNvSpPr txBox="1"/>
                      <wps:spPr>
                        <a:xfrm>
                          <a:off x="0" y="0"/>
                          <a:ext cx="2516863" cy="334978"/>
                        </a:xfrm>
                        <a:prstGeom prst="rect">
                          <a:avLst/>
                        </a:prstGeom>
                        <a:solidFill>
                          <a:schemeClr val="lt1"/>
                        </a:solidFill>
                        <a:ln w="6350">
                          <a:noFill/>
                        </a:ln>
                      </wps:spPr>
                      <wps:txbx>
                        <w:txbxContent>
                          <w:p w14:paraId="058795DB" w14:textId="77777777" w:rsidR="00175432" w:rsidRPr="006214C6" w:rsidRDefault="00175432" w:rsidP="006214C6">
                            <w:r>
                              <w:t xml:space="preserve">Source: </w:t>
                            </w:r>
                            <w:r w:rsidRPr="006214C6">
                              <w:rPr>
                                <w:rFonts w:ascii="Arial" w:hAnsi="Arial" w:cs="Arial"/>
                                <w:color w:val="000000"/>
                                <w:sz w:val="20"/>
                                <w:szCs w:val="20"/>
                                <w:shd w:val="clear" w:color="auto" w:fill="FFFFFF"/>
                              </w:rPr>
                              <w:t>(The Himalayan Times, 2017)</w:t>
                            </w:r>
                          </w:p>
                          <w:p w14:paraId="3D8CA549" w14:textId="77777777" w:rsidR="00175432" w:rsidRDefault="00175432" w:rsidP="006214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35FC0" id="Text Box 9" o:spid="_x0000_s1030" type="#_x0000_t202" style="position:absolute;left:0;text-align:left;margin-left:136.15pt;margin-top:181.25pt;width:198.2pt;height:26.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" fillcolor="white [3201]" stroked="f" strokeweight=".5pt">
                <v:textbox>
                  <w:txbxContent>
                    <w:p w14:paraId="058795DB" w14:textId="77777777" w:rsidR="00175432" w:rsidRPr="006214C6" w:rsidRDefault="00175432" w:rsidP="006214C6">
                      <w:r>
                        <w:t xml:space="preserve">Source: </w:t>
                      </w:r>
                      <w:r w:rsidRPr="006214C6">
                        <w:rPr>
                          <w:rFonts w:ascii="Arial" w:hAnsi="Arial" w:cs="Arial"/>
                          <w:color w:val="000000"/>
                          <w:sz w:val="20"/>
                          <w:szCs w:val="20"/>
                          <w:shd w:val="clear" w:color="auto" w:fill="FFFFFF"/>
                        </w:rPr>
                        <w:t>(The Himalayan Times, 2017)</w:t>
                      </w:r>
                    </w:p>
                    <w:p w14:paraId="3D8CA549" w14:textId="77777777" w:rsidR="00175432" w:rsidRDefault="00175432" w:rsidP="006214C6"/>
                  </w:txbxContent>
                </v:textbox>
              </v:shape>
            </w:pict>
          </mc:Fallback>
        </mc:AlternateContent>
      </w:r>
      <w:r w:rsidR="00D70285" w:rsidRPr="006214C6">
        <w:rPr>
          <w:rFonts w:ascii="Arial" w:hAnsi="Arial" w:cs="Arial"/>
          <w:i/>
          <w:iCs/>
          <w:noProof/>
          <w:color w:val="000000" w:themeColor="text1"/>
          <w:u w:val="single"/>
        </w:rPr>
        <w:drawing>
          <wp:anchor distT="0" distB="0" distL="114300" distR="114300" simplePos="0" relativeHeight="251661312" behindDoc="1" locked="0" layoutInCell="1" allowOverlap="1" wp14:anchorId="7ABF3A75" wp14:editId="31A15C80">
            <wp:simplePos x="0" y="0"/>
            <wp:positionH relativeFrom="column">
              <wp:posOffset>-27160</wp:posOffset>
            </wp:positionH>
            <wp:positionV relativeFrom="paragraph">
              <wp:posOffset>329396</wp:posOffset>
            </wp:positionV>
            <wp:extent cx="5727700" cy="1948815"/>
            <wp:effectExtent l="0" t="0" r="0" b="0"/>
            <wp:wrapTight wrapText="bothSides">
              <wp:wrapPolygon edited="0">
                <wp:start x="0" y="0"/>
                <wp:lineTo x="0" y="21396"/>
                <wp:lineTo x="21552" y="21396"/>
                <wp:lineTo x="21552"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rban.tiff"/>
                    <pic:cNvPicPr/>
                  </pic:nvPicPr>
                  <pic:blipFill>
                    <a:blip r:embed="rId15">
                      <a:extLst>
                        <a:ext uri="{28A0092B-C50C-407E-A947-70E740481C1C}">
                          <a14:useLocalDpi xmlns:a14="http://schemas.microsoft.com/office/drawing/2010/main" val="0"/>
                        </a:ext>
                      </a:extLst>
                    </a:blip>
                    <a:stretch>
                      <a:fillRect/>
                    </a:stretch>
                  </pic:blipFill>
                  <pic:spPr>
                    <a:xfrm>
                      <a:off x="0" y="0"/>
                      <a:ext cx="5727700" cy="1948815"/>
                    </a:xfrm>
                    <a:prstGeom prst="rect">
                      <a:avLst/>
                    </a:prstGeom>
                  </pic:spPr>
                </pic:pic>
              </a:graphicData>
            </a:graphic>
            <wp14:sizeRelH relativeFrom="page">
              <wp14:pctWidth>0</wp14:pctWidth>
            </wp14:sizeRelH>
            <wp14:sizeRelV relativeFrom="page">
              <wp14:pctHeight>0</wp14:pctHeight>
            </wp14:sizeRelV>
          </wp:anchor>
        </w:drawing>
      </w:r>
      <w:r w:rsidRPr="006214C6">
        <w:rPr>
          <w:rFonts w:ascii="Arial" w:hAnsi="Arial" w:cs="Arial"/>
          <w:i/>
          <w:iCs/>
          <w:color w:val="000000" w:themeColor="text1"/>
          <w:u w:val="single"/>
        </w:rPr>
        <w:t xml:space="preserve">Figure </w:t>
      </w:r>
      <w:r w:rsidR="00EA5A16">
        <w:rPr>
          <w:rFonts w:ascii="Arial" w:hAnsi="Arial" w:cs="Arial"/>
          <w:i/>
          <w:iCs/>
          <w:color w:val="000000" w:themeColor="text1"/>
          <w:u w:val="single"/>
        </w:rPr>
        <w:t>5</w:t>
      </w:r>
      <w:r w:rsidRPr="006214C6">
        <w:rPr>
          <w:rFonts w:ascii="Arial" w:hAnsi="Arial" w:cs="Arial"/>
          <w:i/>
          <w:iCs/>
          <w:color w:val="000000" w:themeColor="text1"/>
          <w:u w:val="single"/>
        </w:rPr>
        <w:t>: Literacy rate in Rural and Urban Area</w:t>
      </w:r>
    </w:p>
    <w:p w14:paraId="4A4C9494" w14:textId="77777777" w:rsidR="00E50AEF" w:rsidRDefault="00E50AEF" w:rsidP="00353CD1">
      <w:pPr>
        <w:spacing w:line="360" w:lineRule="auto"/>
        <w:jc w:val="both"/>
        <w:rPr>
          <w:rFonts w:ascii="Arial" w:hAnsi="Arial" w:cs="Arial"/>
          <w:b/>
          <w:bCs/>
          <w:color w:val="000000" w:themeColor="text1"/>
          <w:u w:val="single"/>
        </w:rPr>
      </w:pPr>
    </w:p>
    <w:p w14:paraId="5573A8C7" w14:textId="203C7476" w:rsidR="00BF5BEF" w:rsidRPr="00E1108E" w:rsidRDefault="00E166C9" w:rsidP="00353CD1">
      <w:pPr>
        <w:pStyle w:val="Heading2"/>
        <w:spacing w:line="360" w:lineRule="auto"/>
        <w:rPr>
          <w:rFonts w:ascii="Arial" w:hAnsi="Arial" w:cs="Arial"/>
          <w:b/>
          <w:bCs/>
          <w:sz w:val="24"/>
          <w:szCs w:val="24"/>
          <w:u w:val="single"/>
        </w:rPr>
      </w:pPr>
      <w:bookmarkStart w:id="8" w:name="_Toc18602875"/>
      <w:r w:rsidRPr="00E1108E">
        <w:rPr>
          <w:rFonts w:ascii="Arial" w:hAnsi="Arial" w:cs="Arial"/>
          <w:b/>
          <w:bCs/>
          <w:sz w:val="24"/>
          <w:szCs w:val="24"/>
          <w:u w:val="single"/>
        </w:rPr>
        <w:lastRenderedPageBreak/>
        <w:t>Limited access to finance</w:t>
      </w:r>
      <w:bookmarkEnd w:id="8"/>
    </w:p>
    <w:p w14:paraId="464F39B5" w14:textId="4BB024D8" w:rsidR="008A2F3C" w:rsidRPr="004A3406" w:rsidRDefault="00E166C9" w:rsidP="00353CD1">
      <w:pPr>
        <w:spacing w:line="360" w:lineRule="auto"/>
        <w:jc w:val="both"/>
        <w:rPr>
          <w:rFonts w:ascii="Arial" w:hAnsi="Arial" w:cs="Arial"/>
          <w:color w:val="000000" w:themeColor="text1"/>
        </w:rPr>
      </w:pPr>
      <w:r w:rsidRPr="00E02DF5">
        <w:rPr>
          <w:rFonts w:ascii="Arial" w:hAnsi="Arial" w:cs="Arial"/>
          <w:color w:val="000000" w:themeColor="text1"/>
        </w:rPr>
        <w:t>One of major challenge experiencing by Nepalese community’s women is limited access to finance and absence of involvement of middlemen in the market of products manufactured by women</w:t>
      </w:r>
      <w:r w:rsidR="00035C2E" w:rsidRPr="00E02DF5">
        <w:rPr>
          <w:rFonts w:ascii="Arial" w:hAnsi="Arial" w:cs="Arial"/>
          <w:color w:val="000000" w:themeColor="text1"/>
        </w:rPr>
        <w:t xml:space="preserve">, which also emerging challenge for the </w:t>
      </w:r>
      <w:r w:rsidR="00AC2944" w:rsidRPr="00E02DF5">
        <w:rPr>
          <w:rFonts w:ascii="Arial" w:hAnsi="Arial" w:cs="Arial"/>
          <w:color w:val="000000" w:themeColor="text1"/>
        </w:rPr>
        <w:t>development</w:t>
      </w:r>
      <w:r w:rsidR="00035C2E" w:rsidRPr="00E02DF5">
        <w:rPr>
          <w:rFonts w:ascii="Arial" w:hAnsi="Arial" w:cs="Arial"/>
          <w:color w:val="000000" w:themeColor="text1"/>
        </w:rPr>
        <w:t xml:space="preserve"> of women entrepreneurship (</w:t>
      </w:r>
      <w:proofErr w:type="spellStart"/>
      <w:r w:rsidR="00035C2E" w:rsidRPr="00E02DF5">
        <w:rPr>
          <w:rFonts w:ascii="Arial" w:hAnsi="Arial" w:cs="Arial"/>
          <w:color w:val="000000" w:themeColor="text1"/>
        </w:rPr>
        <w:t>Kathmandupost</w:t>
      </w:r>
      <w:proofErr w:type="spellEnd"/>
      <w:r w:rsidR="00035C2E" w:rsidRPr="00E02DF5">
        <w:rPr>
          <w:rFonts w:ascii="Arial" w:hAnsi="Arial" w:cs="Arial"/>
          <w:color w:val="000000" w:themeColor="text1"/>
        </w:rPr>
        <w:t>, 2018).</w:t>
      </w:r>
      <w:r w:rsidR="00AC2944">
        <w:rPr>
          <w:rFonts w:ascii="Arial" w:hAnsi="Arial" w:cs="Arial"/>
          <w:color w:val="000000" w:themeColor="text1"/>
        </w:rPr>
        <w:t xml:space="preserve"> A</w:t>
      </w:r>
      <w:r w:rsidRPr="00E02DF5">
        <w:rPr>
          <w:rFonts w:ascii="Arial" w:hAnsi="Arial" w:cs="Arial"/>
          <w:color w:val="000000" w:themeColor="text1"/>
        </w:rPr>
        <w:t xml:space="preserve">ccording to </w:t>
      </w:r>
      <w:r w:rsidR="007B6441">
        <w:rPr>
          <w:rFonts w:ascii="Arial" w:hAnsi="Arial" w:cs="Arial"/>
          <w:color w:val="000000" w:themeColor="text1"/>
        </w:rPr>
        <w:t>F</w:t>
      </w:r>
      <w:r w:rsidRPr="00E02DF5">
        <w:rPr>
          <w:rFonts w:ascii="Arial" w:hAnsi="Arial" w:cs="Arial"/>
          <w:color w:val="000000" w:themeColor="text1"/>
        </w:rPr>
        <w:t xml:space="preserve">oreign </w:t>
      </w:r>
      <w:r w:rsidR="007B6441">
        <w:rPr>
          <w:rFonts w:ascii="Arial" w:hAnsi="Arial" w:cs="Arial"/>
          <w:color w:val="000000" w:themeColor="text1"/>
        </w:rPr>
        <w:t>M</w:t>
      </w:r>
      <w:r w:rsidRPr="00E02DF5">
        <w:rPr>
          <w:rFonts w:ascii="Arial" w:hAnsi="Arial" w:cs="Arial"/>
          <w:color w:val="000000" w:themeColor="text1"/>
        </w:rPr>
        <w:t xml:space="preserve">inister Pradeep Kumar </w:t>
      </w:r>
      <w:proofErr w:type="spellStart"/>
      <w:r w:rsidRPr="00E02DF5">
        <w:rPr>
          <w:rFonts w:ascii="Arial" w:hAnsi="Arial" w:cs="Arial"/>
          <w:color w:val="000000" w:themeColor="text1"/>
        </w:rPr>
        <w:t>Gyawali</w:t>
      </w:r>
      <w:proofErr w:type="spellEnd"/>
      <w:r w:rsidRPr="00E02DF5">
        <w:rPr>
          <w:rFonts w:ascii="Arial" w:hAnsi="Arial" w:cs="Arial"/>
          <w:color w:val="000000" w:themeColor="text1"/>
        </w:rPr>
        <w:t xml:space="preserve"> stated that</w:t>
      </w:r>
      <w:r w:rsidR="006715D7" w:rsidRPr="00E02DF5">
        <w:rPr>
          <w:rFonts w:ascii="Arial" w:hAnsi="Arial" w:cs="Arial"/>
          <w:color w:val="000000" w:themeColor="text1"/>
        </w:rPr>
        <w:t xml:space="preserve">, </w:t>
      </w:r>
      <w:r w:rsidRPr="00E02DF5">
        <w:rPr>
          <w:rFonts w:ascii="Arial" w:hAnsi="Arial" w:cs="Arial"/>
          <w:color w:val="000000" w:themeColor="text1"/>
        </w:rPr>
        <w:t>though there ha</w:t>
      </w:r>
      <w:r w:rsidR="00F66055">
        <w:rPr>
          <w:rFonts w:ascii="Arial" w:hAnsi="Arial" w:cs="Arial"/>
          <w:color w:val="000000" w:themeColor="text1"/>
        </w:rPr>
        <w:t>ve</w:t>
      </w:r>
      <w:r w:rsidRPr="00E02DF5">
        <w:rPr>
          <w:rFonts w:ascii="Arial" w:hAnsi="Arial" w:cs="Arial"/>
          <w:color w:val="000000" w:themeColor="text1"/>
        </w:rPr>
        <w:t xml:space="preserve"> been different </w:t>
      </w:r>
      <w:r w:rsidR="00035C2E" w:rsidRPr="00E02DF5">
        <w:rPr>
          <w:rFonts w:ascii="Arial" w:hAnsi="Arial" w:cs="Arial"/>
          <w:color w:val="000000" w:themeColor="text1"/>
        </w:rPr>
        <w:t xml:space="preserve">policies </w:t>
      </w:r>
      <w:r w:rsidRPr="00E02DF5">
        <w:rPr>
          <w:rFonts w:ascii="Arial" w:hAnsi="Arial" w:cs="Arial"/>
          <w:color w:val="000000" w:themeColor="text1"/>
        </w:rPr>
        <w:t>and legal inter</w:t>
      </w:r>
      <w:r w:rsidR="00035C2E" w:rsidRPr="00E02DF5">
        <w:rPr>
          <w:rFonts w:ascii="Arial" w:hAnsi="Arial" w:cs="Arial"/>
          <w:color w:val="000000" w:themeColor="text1"/>
        </w:rPr>
        <w:t>ventions have been designed to empower women financially, still women are unsuccessful to secure</w:t>
      </w:r>
      <w:r w:rsidR="007B6441">
        <w:rPr>
          <w:rFonts w:ascii="Arial" w:hAnsi="Arial" w:cs="Arial"/>
          <w:color w:val="000000" w:themeColor="text1"/>
        </w:rPr>
        <w:t xml:space="preserve"> a</w:t>
      </w:r>
      <w:r w:rsidR="00035C2E" w:rsidRPr="00E02DF5">
        <w:rPr>
          <w:rFonts w:ascii="Arial" w:hAnsi="Arial" w:cs="Arial"/>
          <w:color w:val="000000" w:themeColor="text1"/>
        </w:rPr>
        <w:t xml:space="preserve"> loan to do businesses.</w:t>
      </w:r>
      <w:r w:rsidR="005F06C9" w:rsidRPr="00E02DF5">
        <w:rPr>
          <w:rFonts w:ascii="Arial" w:hAnsi="Arial" w:cs="Arial"/>
          <w:color w:val="000000" w:themeColor="text1"/>
        </w:rPr>
        <w:t xml:space="preserve"> </w:t>
      </w:r>
      <w:r w:rsidR="00B87148" w:rsidRPr="00E02DF5">
        <w:rPr>
          <w:rFonts w:ascii="Arial" w:hAnsi="Arial" w:cs="Arial"/>
          <w:color w:val="000000" w:themeColor="text1"/>
        </w:rPr>
        <w:t>Prominently</w:t>
      </w:r>
      <w:r w:rsidR="005F06C9" w:rsidRPr="00E02DF5">
        <w:rPr>
          <w:rFonts w:ascii="Arial" w:hAnsi="Arial" w:cs="Arial"/>
          <w:color w:val="000000" w:themeColor="text1"/>
        </w:rPr>
        <w:t xml:space="preserve">, </w:t>
      </w:r>
      <w:r w:rsidR="00F66055">
        <w:rPr>
          <w:rFonts w:ascii="Arial" w:hAnsi="Arial" w:cs="Arial"/>
          <w:color w:val="000000" w:themeColor="text1"/>
        </w:rPr>
        <w:t xml:space="preserve">a </w:t>
      </w:r>
      <w:r w:rsidR="005F06C9" w:rsidRPr="00E02DF5">
        <w:rPr>
          <w:rFonts w:ascii="Arial" w:hAnsi="Arial" w:cs="Arial"/>
          <w:color w:val="000000" w:themeColor="text1"/>
        </w:rPr>
        <w:t>high level of gender inequality and patriarchal society both economically and socially has held back women from starting, growing and expanding businesses</w:t>
      </w:r>
      <w:r w:rsidR="00B87148" w:rsidRPr="00E02DF5">
        <w:rPr>
          <w:rFonts w:ascii="Arial" w:hAnsi="Arial" w:cs="Arial"/>
          <w:color w:val="000000" w:themeColor="text1"/>
        </w:rPr>
        <w:t xml:space="preserve">. As a result, only 10% of entrepreneurs in </w:t>
      </w:r>
      <w:r w:rsidR="00B53ABF" w:rsidRPr="00E02DF5">
        <w:rPr>
          <w:rFonts w:ascii="Arial" w:hAnsi="Arial" w:cs="Arial"/>
          <w:color w:val="000000" w:themeColor="text1"/>
        </w:rPr>
        <w:t>Nepal,</w:t>
      </w:r>
      <w:r w:rsidR="00B87148" w:rsidRPr="00E02DF5">
        <w:rPr>
          <w:rFonts w:ascii="Arial" w:hAnsi="Arial" w:cs="Arial"/>
          <w:color w:val="000000" w:themeColor="text1"/>
        </w:rPr>
        <w:t xml:space="preserve"> which is 4% lower rate compare to Bangladesh and </w:t>
      </w:r>
      <w:r w:rsidR="00B53ABF" w:rsidRPr="00E02DF5">
        <w:rPr>
          <w:rFonts w:ascii="Arial" w:hAnsi="Arial" w:cs="Arial"/>
          <w:color w:val="000000" w:themeColor="text1"/>
        </w:rPr>
        <w:t>India (</w:t>
      </w:r>
      <w:proofErr w:type="spellStart"/>
      <w:r w:rsidR="005F06C9" w:rsidRPr="00E02DF5">
        <w:rPr>
          <w:rFonts w:ascii="Arial" w:hAnsi="Arial" w:cs="Arial"/>
          <w:color w:val="000000" w:themeColor="text1"/>
        </w:rPr>
        <w:t>Kathmandupost</w:t>
      </w:r>
      <w:proofErr w:type="spellEnd"/>
      <w:r w:rsidR="005F06C9" w:rsidRPr="00E02DF5">
        <w:rPr>
          <w:rFonts w:ascii="Arial" w:hAnsi="Arial" w:cs="Arial"/>
          <w:color w:val="000000" w:themeColor="text1"/>
        </w:rPr>
        <w:t>, 2018).</w:t>
      </w:r>
      <w:r w:rsidR="00B87148" w:rsidRPr="00E02DF5">
        <w:rPr>
          <w:rFonts w:ascii="Arial" w:hAnsi="Arial" w:cs="Arial"/>
          <w:color w:val="000000" w:themeColor="text1"/>
        </w:rPr>
        <w:t xml:space="preserve"> </w:t>
      </w:r>
      <w:r w:rsidR="00815871" w:rsidRPr="00E02DF5">
        <w:rPr>
          <w:rFonts w:ascii="Arial" w:hAnsi="Arial" w:cs="Arial"/>
          <w:color w:val="000000" w:themeColor="text1"/>
        </w:rPr>
        <w:t xml:space="preserve"> </w:t>
      </w:r>
      <w:r w:rsidR="00A04C1D">
        <w:rPr>
          <w:rFonts w:ascii="Arial" w:hAnsi="Arial" w:cs="Arial"/>
          <w:color w:val="000000" w:themeColor="text1"/>
        </w:rPr>
        <w:t>Despite</w:t>
      </w:r>
      <w:r w:rsidR="006715D7" w:rsidRPr="00E02DF5">
        <w:rPr>
          <w:rFonts w:ascii="Arial" w:hAnsi="Arial" w:cs="Arial"/>
          <w:color w:val="000000" w:themeColor="text1"/>
        </w:rPr>
        <w:t>, Nepal has been ranked in 65</w:t>
      </w:r>
      <w:r w:rsidR="006715D7" w:rsidRPr="00E02DF5">
        <w:rPr>
          <w:rFonts w:ascii="Arial" w:hAnsi="Arial" w:cs="Arial"/>
          <w:color w:val="000000" w:themeColor="text1"/>
          <w:vertAlign w:val="superscript"/>
        </w:rPr>
        <w:t>th</w:t>
      </w:r>
      <w:r w:rsidR="006715D7" w:rsidRPr="00E02DF5">
        <w:rPr>
          <w:rFonts w:ascii="Arial" w:hAnsi="Arial" w:cs="Arial"/>
          <w:color w:val="000000" w:themeColor="text1"/>
        </w:rPr>
        <w:t xml:space="preserve"> position by World Economic Forum out of 137 countries in term</w:t>
      </w:r>
      <w:r w:rsidR="00F66055">
        <w:rPr>
          <w:rFonts w:ascii="Arial" w:hAnsi="Arial" w:cs="Arial"/>
          <w:color w:val="000000" w:themeColor="text1"/>
        </w:rPr>
        <w:t>s</w:t>
      </w:r>
      <w:r w:rsidR="006715D7" w:rsidRPr="00E02DF5">
        <w:rPr>
          <w:rFonts w:ascii="Arial" w:hAnsi="Arial" w:cs="Arial"/>
          <w:color w:val="000000" w:themeColor="text1"/>
        </w:rPr>
        <w:t xml:space="preserve"> of ease of access to loan, still</w:t>
      </w:r>
      <w:r w:rsidR="007B6441">
        <w:rPr>
          <w:rFonts w:ascii="Arial" w:hAnsi="Arial" w:cs="Arial"/>
          <w:color w:val="000000" w:themeColor="text1"/>
        </w:rPr>
        <w:t>,</w:t>
      </w:r>
      <w:r w:rsidR="006715D7" w:rsidRPr="00E02DF5">
        <w:rPr>
          <w:rFonts w:ascii="Arial" w:hAnsi="Arial" w:cs="Arial"/>
          <w:color w:val="000000" w:themeColor="text1"/>
        </w:rPr>
        <w:t xml:space="preserve"> it is hard for women entrepreneur</w:t>
      </w:r>
      <w:r w:rsidR="00F66055">
        <w:rPr>
          <w:rFonts w:ascii="Arial" w:hAnsi="Arial" w:cs="Arial"/>
          <w:color w:val="000000" w:themeColor="text1"/>
        </w:rPr>
        <w:t>s</w:t>
      </w:r>
      <w:r w:rsidR="006715D7" w:rsidRPr="00E02DF5">
        <w:rPr>
          <w:rFonts w:ascii="Arial" w:hAnsi="Arial" w:cs="Arial"/>
          <w:color w:val="000000" w:themeColor="text1"/>
        </w:rPr>
        <w:t xml:space="preserve"> to get it</w:t>
      </w:r>
      <w:r w:rsidR="00C800E0" w:rsidRPr="00E02DF5">
        <w:rPr>
          <w:rFonts w:ascii="Arial" w:hAnsi="Arial" w:cs="Arial"/>
          <w:color w:val="000000" w:themeColor="text1"/>
        </w:rPr>
        <w:t xml:space="preserve"> (Karki,2019).</w:t>
      </w:r>
      <w:r w:rsidR="006715D7" w:rsidRPr="00E02DF5">
        <w:rPr>
          <w:rFonts w:ascii="Arial" w:hAnsi="Arial" w:cs="Arial"/>
          <w:color w:val="000000" w:themeColor="text1"/>
        </w:rPr>
        <w:t xml:space="preserve"> </w:t>
      </w:r>
      <w:r w:rsidR="00C800E0" w:rsidRPr="00E02DF5">
        <w:rPr>
          <w:rFonts w:ascii="Arial" w:hAnsi="Arial" w:cs="Arial"/>
          <w:color w:val="000000" w:themeColor="text1"/>
        </w:rPr>
        <w:t>A</w:t>
      </w:r>
      <w:r w:rsidR="00815871" w:rsidRPr="00E02DF5">
        <w:rPr>
          <w:rFonts w:ascii="Arial" w:hAnsi="Arial" w:cs="Arial"/>
          <w:color w:val="000000" w:themeColor="text1"/>
        </w:rPr>
        <w:t>ccording to</w:t>
      </w:r>
      <w:r w:rsidR="007B6441">
        <w:rPr>
          <w:rFonts w:ascii="Arial" w:hAnsi="Arial" w:cs="Arial"/>
          <w:color w:val="000000" w:themeColor="text1"/>
        </w:rPr>
        <w:t xml:space="preserve"> the</w:t>
      </w:r>
      <w:r w:rsidR="00815871" w:rsidRPr="00E02DF5">
        <w:rPr>
          <w:rFonts w:ascii="Arial" w:hAnsi="Arial" w:cs="Arial"/>
          <w:color w:val="000000" w:themeColor="text1"/>
        </w:rPr>
        <w:t xml:space="preserve"> co-founder of</w:t>
      </w:r>
      <w:r w:rsidR="007B6441">
        <w:rPr>
          <w:rFonts w:ascii="Arial" w:hAnsi="Arial" w:cs="Arial"/>
          <w:color w:val="000000" w:themeColor="text1"/>
        </w:rPr>
        <w:t xml:space="preserve"> the</w:t>
      </w:r>
      <w:r w:rsidR="00815871" w:rsidRPr="00E02DF5">
        <w:rPr>
          <w:rFonts w:ascii="Arial" w:hAnsi="Arial" w:cs="Arial"/>
          <w:color w:val="000000" w:themeColor="text1"/>
        </w:rPr>
        <w:t xml:space="preserve"> e-commerce platform</w:t>
      </w:r>
      <w:r w:rsidR="007B6441">
        <w:rPr>
          <w:rFonts w:ascii="Arial" w:hAnsi="Arial" w:cs="Arial"/>
          <w:color w:val="000000" w:themeColor="text1"/>
        </w:rPr>
        <w:t>,</w:t>
      </w:r>
      <w:r w:rsidR="00815871" w:rsidRPr="00E02DF5">
        <w:rPr>
          <w:rFonts w:ascii="Arial" w:hAnsi="Arial" w:cs="Arial"/>
          <w:color w:val="000000" w:themeColor="text1"/>
        </w:rPr>
        <w:t xml:space="preserve"> Urban Girl stated that, though financial institutions and banks are giving special service to women entrepreneurs, it is hard to obtain them as loan schemes offered to women are also male</w:t>
      </w:r>
      <w:r w:rsidR="007B6441">
        <w:rPr>
          <w:rFonts w:ascii="Arial" w:hAnsi="Arial" w:cs="Arial"/>
          <w:color w:val="000000" w:themeColor="text1"/>
        </w:rPr>
        <w:t>-</w:t>
      </w:r>
      <w:r w:rsidR="00815871" w:rsidRPr="00E02DF5">
        <w:rPr>
          <w:rFonts w:ascii="Arial" w:hAnsi="Arial" w:cs="Arial"/>
          <w:color w:val="000000" w:themeColor="text1"/>
        </w:rPr>
        <w:t>oriented (</w:t>
      </w:r>
      <w:r w:rsidR="003E305B" w:rsidRPr="00E02DF5">
        <w:rPr>
          <w:rFonts w:ascii="Arial" w:hAnsi="Arial" w:cs="Arial"/>
          <w:color w:val="000000" w:themeColor="text1"/>
        </w:rPr>
        <w:t>Prasain</w:t>
      </w:r>
      <w:r w:rsidR="00815871" w:rsidRPr="00E02DF5">
        <w:rPr>
          <w:rFonts w:ascii="Arial" w:hAnsi="Arial" w:cs="Arial"/>
          <w:color w:val="000000" w:themeColor="text1"/>
        </w:rPr>
        <w:t>,201</w:t>
      </w:r>
      <w:r w:rsidR="000B34CA">
        <w:rPr>
          <w:rFonts w:ascii="Arial" w:hAnsi="Arial" w:cs="Arial"/>
          <w:color w:val="000000" w:themeColor="text1"/>
        </w:rPr>
        <w:t>8</w:t>
      </w:r>
      <w:r w:rsidR="00815871" w:rsidRPr="00E02DF5">
        <w:rPr>
          <w:rFonts w:ascii="Arial" w:hAnsi="Arial" w:cs="Arial"/>
          <w:color w:val="000000" w:themeColor="text1"/>
        </w:rPr>
        <w:t>).</w:t>
      </w:r>
      <w:r w:rsidR="009B2F93">
        <w:rPr>
          <w:rFonts w:ascii="Arial" w:hAnsi="Arial" w:cs="Arial"/>
          <w:color w:val="000000" w:themeColor="text1"/>
        </w:rPr>
        <w:t xml:space="preserve"> Reportedly, Nepal has ranked 136</w:t>
      </w:r>
      <w:r w:rsidR="009B2F93" w:rsidRPr="009B2F93">
        <w:rPr>
          <w:rFonts w:ascii="Arial" w:hAnsi="Arial" w:cs="Arial"/>
          <w:color w:val="000000" w:themeColor="text1"/>
          <w:vertAlign w:val="superscript"/>
        </w:rPr>
        <w:t>th</w:t>
      </w:r>
      <w:r w:rsidR="009B2F93">
        <w:rPr>
          <w:rFonts w:ascii="Arial" w:hAnsi="Arial" w:cs="Arial"/>
          <w:color w:val="000000" w:themeColor="text1"/>
        </w:rPr>
        <w:t xml:space="preserve"> among 144 countries surveyed for Global Finance `Literacy survey, Nepal (</w:t>
      </w:r>
      <w:r w:rsidR="00B67E53" w:rsidRPr="00534950">
        <w:rPr>
          <w:rFonts w:ascii="Arial" w:hAnsi="Arial" w:cs="Arial"/>
          <w:color w:val="000000"/>
          <w:shd w:val="clear" w:color="auto" w:fill="FFFFFF"/>
        </w:rPr>
        <w:t>Entrepreneursnepal.org</w:t>
      </w:r>
      <w:r w:rsidR="00B67E53">
        <w:rPr>
          <w:rFonts w:ascii="Arial" w:hAnsi="Arial" w:cs="Arial"/>
          <w:color w:val="000000"/>
          <w:shd w:val="clear" w:color="auto" w:fill="FFFFFF"/>
        </w:rPr>
        <w:t>,</w:t>
      </w:r>
      <w:r w:rsidR="00B67E53" w:rsidRPr="00534950">
        <w:rPr>
          <w:rFonts w:ascii="Arial" w:hAnsi="Arial" w:cs="Arial"/>
          <w:color w:val="000000"/>
          <w:shd w:val="clear" w:color="auto" w:fill="FFFFFF"/>
        </w:rPr>
        <w:t>201</w:t>
      </w:r>
      <w:r w:rsidR="00B67E53">
        <w:rPr>
          <w:rFonts w:ascii="Arial" w:hAnsi="Arial" w:cs="Arial"/>
          <w:color w:val="000000"/>
          <w:shd w:val="clear" w:color="auto" w:fill="FFFFFF"/>
        </w:rPr>
        <w:t>4</w:t>
      </w:r>
      <w:r w:rsidR="00B67E53" w:rsidRPr="00534950">
        <w:rPr>
          <w:rFonts w:ascii="Arial" w:hAnsi="Arial" w:cs="Arial"/>
          <w:color w:val="000000"/>
          <w:shd w:val="clear" w:color="auto" w:fill="FFFFFF"/>
        </w:rPr>
        <w:t>). </w:t>
      </w:r>
      <w:r w:rsidR="009B2F93">
        <w:rPr>
          <w:rFonts w:ascii="Arial" w:hAnsi="Arial" w:cs="Arial"/>
          <w:color w:val="000000" w:themeColor="text1"/>
        </w:rPr>
        <w:t xml:space="preserve"> </w:t>
      </w:r>
      <w:r w:rsidR="006715D7" w:rsidRPr="00E02DF5">
        <w:rPr>
          <w:rFonts w:ascii="Arial" w:hAnsi="Arial" w:cs="Arial"/>
          <w:color w:val="000000" w:themeColor="text1"/>
        </w:rPr>
        <w:t xml:space="preserve"> </w:t>
      </w:r>
    </w:p>
    <w:p w14:paraId="668B864B" w14:textId="3DDC44FC" w:rsidR="0094790C" w:rsidRPr="00E1108E" w:rsidRDefault="00AA5CDA" w:rsidP="00353CD1">
      <w:pPr>
        <w:pStyle w:val="Heading2"/>
        <w:spacing w:line="360" w:lineRule="auto"/>
        <w:rPr>
          <w:rFonts w:ascii="Arial" w:hAnsi="Arial" w:cs="Arial"/>
          <w:b/>
          <w:bCs/>
          <w:sz w:val="24"/>
          <w:szCs w:val="24"/>
          <w:u w:val="single"/>
        </w:rPr>
      </w:pPr>
      <w:bookmarkStart w:id="9" w:name="_Toc18602876"/>
      <w:r w:rsidRPr="00E1108E">
        <w:rPr>
          <w:rFonts w:ascii="Arial" w:hAnsi="Arial" w:cs="Arial"/>
          <w:b/>
          <w:bCs/>
          <w:sz w:val="24"/>
          <w:szCs w:val="24"/>
          <w:u w:val="single"/>
        </w:rPr>
        <w:t>Lack of confidence</w:t>
      </w:r>
      <w:bookmarkEnd w:id="9"/>
    </w:p>
    <w:p w14:paraId="259E3BEE" w14:textId="24A0794E" w:rsidR="00D167F2" w:rsidRPr="00E02DF5" w:rsidRDefault="00AA5CDA" w:rsidP="00353CD1">
      <w:pPr>
        <w:spacing w:line="360" w:lineRule="auto"/>
        <w:jc w:val="both"/>
        <w:rPr>
          <w:rFonts w:ascii="Arial" w:hAnsi="Arial" w:cs="Arial"/>
          <w:color w:val="000000" w:themeColor="text1"/>
        </w:rPr>
      </w:pPr>
      <w:r w:rsidRPr="00E02DF5">
        <w:rPr>
          <w:rFonts w:ascii="Arial" w:hAnsi="Arial" w:cs="Arial"/>
          <w:color w:val="000000" w:themeColor="text1"/>
        </w:rPr>
        <w:t>As Nepalese society is patriarchal, so most of the people ha</w:t>
      </w:r>
      <w:r w:rsidR="007B6441">
        <w:rPr>
          <w:rFonts w:ascii="Arial" w:hAnsi="Arial" w:cs="Arial"/>
          <w:color w:val="000000" w:themeColor="text1"/>
        </w:rPr>
        <w:t>ve</w:t>
      </w:r>
      <w:r w:rsidRPr="00E02DF5">
        <w:rPr>
          <w:rFonts w:ascii="Arial" w:hAnsi="Arial" w:cs="Arial"/>
          <w:color w:val="000000" w:themeColor="text1"/>
        </w:rPr>
        <w:t xml:space="preserve"> trust issue over the women enterprises. According to</w:t>
      </w:r>
      <w:r w:rsidR="00607F8A" w:rsidRPr="00E02DF5">
        <w:rPr>
          <w:rFonts w:ascii="Arial" w:hAnsi="Arial" w:cs="Arial"/>
          <w:color w:val="000000" w:themeColor="text1"/>
        </w:rPr>
        <w:t xml:space="preserve"> </w:t>
      </w:r>
      <w:proofErr w:type="spellStart"/>
      <w:r w:rsidR="00607F8A" w:rsidRPr="00E02DF5">
        <w:rPr>
          <w:rFonts w:ascii="Arial" w:hAnsi="Arial" w:cs="Arial"/>
          <w:color w:val="000000" w:themeColor="text1"/>
        </w:rPr>
        <w:t>Eeda</w:t>
      </w:r>
      <w:proofErr w:type="spellEnd"/>
      <w:r w:rsidR="00607F8A" w:rsidRPr="00E02DF5">
        <w:rPr>
          <w:rFonts w:ascii="Arial" w:hAnsi="Arial" w:cs="Arial"/>
          <w:color w:val="000000" w:themeColor="text1"/>
        </w:rPr>
        <w:t xml:space="preserve"> </w:t>
      </w:r>
      <w:proofErr w:type="spellStart"/>
      <w:r w:rsidR="00607F8A" w:rsidRPr="00E02DF5">
        <w:rPr>
          <w:rFonts w:ascii="Arial" w:hAnsi="Arial" w:cs="Arial"/>
          <w:color w:val="000000" w:themeColor="text1"/>
        </w:rPr>
        <w:t>Rijal</w:t>
      </w:r>
      <w:proofErr w:type="spellEnd"/>
      <w:r w:rsidRPr="00E02DF5">
        <w:rPr>
          <w:rFonts w:ascii="Arial" w:hAnsi="Arial" w:cs="Arial"/>
          <w:color w:val="000000" w:themeColor="text1"/>
        </w:rPr>
        <w:t xml:space="preserve"> </w:t>
      </w:r>
      <w:r w:rsidR="00607F8A" w:rsidRPr="00E02DF5">
        <w:rPr>
          <w:rFonts w:ascii="Arial" w:hAnsi="Arial" w:cs="Arial"/>
          <w:color w:val="000000" w:themeColor="text1"/>
        </w:rPr>
        <w:t xml:space="preserve">co-founder of </w:t>
      </w:r>
      <w:proofErr w:type="spellStart"/>
      <w:r w:rsidR="00607F8A" w:rsidRPr="00E02DF5">
        <w:rPr>
          <w:rFonts w:ascii="Arial" w:hAnsi="Arial" w:cs="Arial"/>
          <w:color w:val="000000" w:themeColor="text1"/>
        </w:rPr>
        <w:t>Sochware</w:t>
      </w:r>
      <w:proofErr w:type="spellEnd"/>
      <w:r w:rsidR="00607F8A" w:rsidRPr="00E02DF5">
        <w:rPr>
          <w:rFonts w:ascii="Arial" w:hAnsi="Arial" w:cs="Arial"/>
          <w:color w:val="000000" w:themeColor="text1"/>
        </w:rPr>
        <w:t xml:space="preserve">, </w:t>
      </w:r>
      <w:r w:rsidR="007B6441">
        <w:rPr>
          <w:rFonts w:ascii="Arial" w:hAnsi="Arial" w:cs="Arial"/>
          <w:color w:val="000000" w:themeColor="text1"/>
        </w:rPr>
        <w:t xml:space="preserve">the </w:t>
      </w:r>
      <w:r w:rsidR="00607F8A" w:rsidRPr="00E02DF5">
        <w:rPr>
          <w:rFonts w:ascii="Arial" w:hAnsi="Arial" w:cs="Arial"/>
          <w:color w:val="000000" w:themeColor="text1"/>
        </w:rPr>
        <w:t xml:space="preserve">main challenge for women entrepreneurs in Nepal’s society is, </w:t>
      </w:r>
      <w:r w:rsidR="007B6441">
        <w:rPr>
          <w:rFonts w:ascii="Arial" w:hAnsi="Arial" w:cs="Arial"/>
          <w:color w:val="000000" w:themeColor="text1"/>
        </w:rPr>
        <w:t xml:space="preserve">the </w:t>
      </w:r>
      <w:r w:rsidR="00607F8A" w:rsidRPr="00E02DF5">
        <w:rPr>
          <w:rFonts w:ascii="Arial" w:hAnsi="Arial" w:cs="Arial"/>
          <w:color w:val="000000" w:themeColor="text1"/>
        </w:rPr>
        <w:t>investor has</w:t>
      </w:r>
      <w:r w:rsidR="007B6441">
        <w:rPr>
          <w:rFonts w:ascii="Arial" w:hAnsi="Arial" w:cs="Arial"/>
          <w:color w:val="000000" w:themeColor="text1"/>
        </w:rPr>
        <w:t xml:space="preserve"> an</w:t>
      </w:r>
      <w:r w:rsidR="00607F8A" w:rsidRPr="00E02DF5">
        <w:rPr>
          <w:rFonts w:ascii="Arial" w:hAnsi="Arial" w:cs="Arial"/>
          <w:color w:val="000000" w:themeColor="text1"/>
        </w:rPr>
        <w:t xml:space="preserve"> issue of confidence in women entrepreneurs compare</w:t>
      </w:r>
      <w:r w:rsidR="007B6441">
        <w:rPr>
          <w:rFonts w:ascii="Arial" w:hAnsi="Arial" w:cs="Arial"/>
          <w:color w:val="000000" w:themeColor="text1"/>
        </w:rPr>
        <w:t>d</w:t>
      </w:r>
      <w:r w:rsidR="00607F8A" w:rsidRPr="00E02DF5">
        <w:rPr>
          <w:rFonts w:ascii="Arial" w:hAnsi="Arial" w:cs="Arial"/>
          <w:color w:val="000000" w:themeColor="text1"/>
        </w:rPr>
        <w:t xml:space="preserve"> to men entrepreneurs (Prasain,2019).</w:t>
      </w:r>
      <w:r w:rsidR="002A4D87" w:rsidRPr="00E02DF5">
        <w:rPr>
          <w:rFonts w:ascii="Arial" w:hAnsi="Arial" w:cs="Arial"/>
          <w:color w:val="000000" w:themeColor="text1"/>
        </w:rPr>
        <w:t xml:space="preserve"> </w:t>
      </w:r>
      <w:r w:rsidR="007B6441">
        <w:rPr>
          <w:rFonts w:ascii="Arial" w:hAnsi="Arial" w:cs="Arial"/>
          <w:color w:val="000000" w:themeColor="text1"/>
        </w:rPr>
        <w:t>Also, it</w:t>
      </w:r>
      <w:r w:rsidR="00F66055">
        <w:rPr>
          <w:rFonts w:ascii="Arial" w:hAnsi="Arial" w:cs="Arial"/>
          <w:color w:val="000000" w:themeColor="text1"/>
        </w:rPr>
        <w:t xml:space="preserve"> is</w:t>
      </w:r>
      <w:r w:rsidR="007B6441">
        <w:rPr>
          <w:rFonts w:ascii="Arial" w:hAnsi="Arial" w:cs="Arial"/>
          <w:color w:val="000000" w:themeColor="text1"/>
        </w:rPr>
        <w:t xml:space="preserve"> evident that s</w:t>
      </w:r>
      <w:r w:rsidR="002A4D87" w:rsidRPr="00E02DF5">
        <w:rPr>
          <w:rFonts w:ascii="Arial" w:hAnsi="Arial" w:cs="Arial"/>
          <w:color w:val="000000" w:themeColor="text1"/>
        </w:rPr>
        <w:t>ociety and government offices give more priority to male counterparts</w:t>
      </w:r>
      <w:r w:rsidR="007B6441">
        <w:rPr>
          <w:rFonts w:ascii="Arial" w:hAnsi="Arial" w:cs="Arial"/>
          <w:color w:val="000000" w:themeColor="text1"/>
        </w:rPr>
        <w:t xml:space="preserve">, as a result, it </w:t>
      </w:r>
      <w:r w:rsidR="00CE62F6">
        <w:rPr>
          <w:rFonts w:ascii="Arial" w:hAnsi="Arial" w:cs="Arial"/>
          <w:color w:val="000000" w:themeColor="text1"/>
        </w:rPr>
        <w:t>discourages</w:t>
      </w:r>
      <w:r w:rsidR="007B6441">
        <w:rPr>
          <w:rFonts w:ascii="Arial" w:hAnsi="Arial" w:cs="Arial"/>
          <w:color w:val="000000" w:themeColor="text1"/>
        </w:rPr>
        <w:t xml:space="preserve"> women to do business</w:t>
      </w:r>
      <w:r w:rsidR="001A6B36">
        <w:rPr>
          <w:rFonts w:ascii="Arial" w:hAnsi="Arial" w:cs="Arial"/>
          <w:color w:val="000000" w:themeColor="text1"/>
        </w:rPr>
        <w:t>.</w:t>
      </w:r>
    </w:p>
    <w:p w14:paraId="3E60423E" w14:textId="75A164B5" w:rsidR="002A4D87" w:rsidRPr="00E1108E" w:rsidRDefault="009518A6" w:rsidP="00353CD1">
      <w:pPr>
        <w:pStyle w:val="Heading2"/>
        <w:spacing w:line="360" w:lineRule="auto"/>
        <w:rPr>
          <w:rFonts w:ascii="Arial" w:hAnsi="Arial" w:cs="Arial"/>
          <w:b/>
          <w:bCs/>
          <w:sz w:val="24"/>
          <w:szCs w:val="24"/>
          <w:u w:val="single"/>
        </w:rPr>
      </w:pPr>
      <w:bookmarkStart w:id="10" w:name="_Toc18602877"/>
      <w:r w:rsidRPr="00E1108E">
        <w:rPr>
          <w:rFonts w:ascii="Arial" w:hAnsi="Arial" w:cs="Arial"/>
          <w:b/>
          <w:bCs/>
          <w:sz w:val="24"/>
          <w:szCs w:val="24"/>
          <w:u w:val="single"/>
        </w:rPr>
        <w:t>Limited access to market</w:t>
      </w:r>
      <w:bookmarkEnd w:id="10"/>
    </w:p>
    <w:p w14:paraId="3CF38F24" w14:textId="0B9D0CAC" w:rsidR="0044061F" w:rsidRPr="00E02DF5" w:rsidRDefault="009518A6" w:rsidP="00353CD1">
      <w:pPr>
        <w:spacing w:line="360" w:lineRule="auto"/>
        <w:jc w:val="both"/>
        <w:rPr>
          <w:rFonts w:ascii="Arial" w:hAnsi="Arial" w:cs="Arial"/>
          <w:b/>
          <w:bCs/>
          <w:color w:val="000000" w:themeColor="text1"/>
          <w:u w:val="single"/>
        </w:rPr>
      </w:pPr>
      <w:r w:rsidRPr="00E02DF5">
        <w:rPr>
          <w:rFonts w:ascii="Arial" w:hAnsi="Arial" w:cs="Arial"/>
          <w:color w:val="000000" w:themeColor="text1"/>
        </w:rPr>
        <w:t xml:space="preserve">Another challenge women </w:t>
      </w:r>
      <w:r w:rsidR="00C800E0" w:rsidRPr="00E02DF5">
        <w:rPr>
          <w:rFonts w:ascii="Arial" w:hAnsi="Arial" w:cs="Arial"/>
          <w:color w:val="000000" w:themeColor="text1"/>
        </w:rPr>
        <w:t>entrepreneur</w:t>
      </w:r>
      <w:r w:rsidRPr="00E02DF5">
        <w:rPr>
          <w:rFonts w:ascii="Arial" w:hAnsi="Arial" w:cs="Arial"/>
          <w:color w:val="000000" w:themeColor="text1"/>
        </w:rPr>
        <w:t xml:space="preserve"> experiencing</w:t>
      </w:r>
      <w:r w:rsidR="00EE438C" w:rsidRPr="00E02DF5">
        <w:rPr>
          <w:rFonts w:ascii="Arial" w:hAnsi="Arial" w:cs="Arial"/>
          <w:color w:val="000000" w:themeColor="text1"/>
        </w:rPr>
        <w:t xml:space="preserve"> in Nepal</w:t>
      </w:r>
      <w:r w:rsidRPr="00E02DF5">
        <w:rPr>
          <w:rFonts w:ascii="Arial" w:hAnsi="Arial" w:cs="Arial"/>
          <w:color w:val="000000" w:themeColor="text1"/>
        </w:rPr>
        <w:t xml:space="preserve"> is lack of market</w:t>
      </w:r>
      <w:r w:rsidR="00EE438C" w:rsidRPr="00E02DF5">
        <w:rPr>
          <w:rFonts w:ascii="Arial" w:hAnsi="Arial" w:cs="Arial"/>
          <w:color w:val="000000" w:themeColor="text1"/>
        </w:rPr>
        <w:t>, especially in</w:t>
      </w:r>
      <w:r w:rsidR="0037732C">
        <w:rPr>
          <w:rFonts w:ascii="Arial" w:hAnsi="Arial" w:cs="Arial"/>
          <w:color w:val="000000" w:themeColor="text1"/>
        </w:rPr>
        <w:t xml:space="preserve"> the </w:t>
      </w:r>
      <w:r w:rsidR="00EE438C" w:rsidRPr="00E02DF5">
        <w:rPr>
          <w:rFonts w:ascii="Arial" w:hAnsi="Arial" w:cs="Arial"/>
          <w:color w:val="000000" w:themeColor="text1"/>
        </w:rPr>
        <w:t>case of women entrepreneurs from rural area</w:t>
      </w:r>
      <w:r w:rsidR="00C62FC4" w:rsidRPr="00E02DF5">
        <w:rPr>
          <w:rFonts w:ascii="Arial" w:hAnsi="Arial" w:cs="Arial"/>
          <w:color w:val="000000" w:themeColor="text1"/>
        </w:rPr>
        <w:t>s. Due to lack of infrastructure</w:t>
      </w:r>
      <w:r w:rsidR="00414ED1" w:rsidRPr="00E02DF5">
        <w:rPr>
          <w:rFonts w:ascii="Arial" w:hAnsi="Arial" w:cs="Arial"/>
          <w:color w:val="000000" w:themeColor="text1"/>
        </w:rPr>
        <w:t>s,</w:t>
      </w:r>
      <w:r w:rsidR="00C62FC4" w:rsidRPr="00E02DF5">
        <w:rPr>
          <w:rFonts w:ascii="Arial" w:hAnsi="Arial" w:cs="Arial"/>
          <w:color w:val="000000" w:themeColor="text1"/>
        </w:rPr>
        <w:t xml:space="preserve"> she is experiencing difficulties to take products into the market according to women entrepreneur</w:t>
      </w:r>
      <w:r w:rsidR="00D831E3" w:rsidRPr="00E02DF5">
        <w:rPr>
          <w:rFonts w:ascii="Arial" w:hAnsi="Arial" w:cs="Arial"/>
          <w:color w:val="000000" w:themeColor="text1"/>
        </w:rPr>
        <w:t xml:space="preserve"> and need to spend huge money. </w:t>
      </w:r>
      <w:r w:rsidR="0037732C">
        <w:rPr>
          <w:rFonts w:ascii="Arial" w:hAnsi="Arial" w:cs="Arial"/>
          <w:color w:val="000000" w:themeColor="text1"/>
        </w:rPr>
        <w:t>This</w:t>
      </w:r>
      <w:r w:rsidR="00D831E3" w:rsidRPr="00E02DF5">
        <w:rPr>
          <w:rFonts w:ascii="Arial" w:hAnsi="Arial" w:cs="Arial"/>
          <w:color w:val="000000" w:themeColor="text1"/>
        </w:rPr>
        <w:t xml:space="preserve"> makes product</w:t>
      </w:r>
      <w:r w:rsidR="00F66055">
        <w:rPr>
          <w:rFonts w:ascii="Arial" w:hAnsi="Arial" w:cs="Arial"/>
          <w:color w:val="000000" w:themeColor="text1"/>
        </w:rPr>
        <w:t>s</w:t>
      </w:r>
      <w:r w:rsidR="00D831E3" w:rsidRPr="00E02DF5">
        <w:rPr>
          <w:rFonts w:ascii="Arial" w:hAnsi="Arial" w:cs="Arial"/>
          <w:color w:val="000000" w:themeColor="text1"/>
        </w:rPr>
        <w:t xml:space="preserve"> costly and people preferred to buy cheap substitutes, which</w:t>
      </w:r>
      <w:r w:rsidR="00AC2944">
        <w:rPr>
          <w:rFonts w:ascii="Arial" w:hAnsi="Arial" w:cs="Arial"/>
          <w:color w:val="000000" w:themeColor="text1"/>
        </w:rPr>
        <w:t xml:space="preserve"> is</w:t>
      </w:r>
      <w:r w:rsidR="00D831E3" w:rsidRPr="00E02DF5">
        <w:rPr>
          <w:rFonts w:ascii="Arial" w:hAnsi="Arial" w:cs="Arial"/>
          <w:color w:val="000000" w:themeColor="text1"/>
        </w:rPr>
        <w:t xml:space="preserve"> discouraging </w:t>
      </w:r>
      <w:r w:rsidR="00AC2944">
        <w:rPr>
          <w:rFonts w:ascii="Arial" w:hAnsi="Arial" w:cs="Arial"/>
          <w:color w:val="000000" w:themeColor="text1"/>
        </w:rPr>
        <w:t>and</w:t>
      </w:r>
      <w:r w:rsidR="00ED3A6F">
        <w:rPr>
          <w:rFonts w:ascii="Arial" w:hAnsi="Arial" w:cs="Arial"/>
          <w:color w:val="000000" w:themeColor="text1"/>
        </w:rPr>
        <w:t xml:space="preserve"> a</w:t>
      </w:r>
      <w:r w:rsidR="00D831E3" w:rsidRPr="00E02DF5">
        <w:rPr>
          <w:rFonts w:ascii="Arial" w:hAnsi="Arial" w:cs="Arial"/>
          <w:color w:val="000000" w:themeColor="text1"/>
        </w:rPr>
        <w:t xml:space="preserve"> hindrance </w:t>
      </w:r>
      <w:r w:rsidR="00F66055">
        <w:rPr>
          <w:rFonts w:ascii="Arial" w:hAnsi="Arial" w:cs="Arial"/>
          <w:color w:val="000000" w:themeColor="text1"/>
        </w:rPr>
        <w:t>to</w:t>
      </w:r>
      <w:r w:rsidR="00D831E3" w:rsidRPr="00E02DF5">
        <w:rPr>
          <w:rFonts w:ascii="Arial" w:hAnsi="Arial" w:cs="Arial"/>
          <w:color w:val="000000" w:themeColor="text1"/>
        </w:rPr>
        <w:t xml:space="preserve"> the development of women entrepreneurship (</w:t>
      </w:r>
      <w:r w:rsidR="00414ED1" w:rsidRPr="00E02DF5">
        <w:rPr>
          <w:rFonts w:ascii="Arial" w:hAnsi="Arial" w:cs="Arial"/>
          <w:color w:val="000000" w:themeColor="text1"/>
        </w:rPr>
        <w:t xml:space="preserve">My Republica,2015). </w:t>
      </w:r>
    </w:p>
    <w:p w14:paraId="40DE84DA" w14:textId="2DCF563E" w:rsidR="00D52909" w:rsidRPr="00E02DF5" w:rsidRDefault="0044061F" w:rsidP="00353CD1">
      <w:pPr>
        <w:spacing w:line="360" w:lineRule="auto"/>
        <w:jc w:val="both"/>
        <w:rPr>
          <w:rFonts w:ascii="Arial" w:hAnsi="Arial" w:cs="Arial"/>
          <w:color w:val="000000" w:themeColor="text1"/>
        </w:rPr>
      </w:pPr>
      <w:r w:rsidRPr="00E02DF5">
        <w:rPr>
          <w:rFonts w:ascii="Arial" w:hAnsi="Arial" w:cs="Arial"/>
          <w:color w:val="000000" w:themeColor="text1"/>
        </w:rPr>
        <w:lastRenderedPageBreak/>
        <w:t>These are major challenges currently experiencing by women entrepreneurs in Nepalese society, however, there could be other challenges as well, for instance, access to collateral</w:t>
      </w:r>
      <w:r w:rsidR="00AC2944">
        <w:rPr>
          <w:rFonts w:ascii="Arial" w:hAnsi="Arial" w:cs="Arial"/>
          <w:color w:val="000000" w:themeColor="text1"/>
        </w:rPr>
        <w:t xml:space="preserve">, </w:t>
      </w:r>
      <w:r w:rsidRPr="00E02DF5">
        <w:rPr>
          <w:rFonts w:ascii="Arial" w:hAnsi="Arial" w:cs="Arial"/>
          <w:color w:val="000000" w:themeColor="text1"/>
        </w:rPr>
        <w:t>access to information,</w:t>
      </w:r>
      <w:r w:rsidR="00AC2944">
        <w:rPr>
          <w:rFonts w:ascii="Arial" w:hAnsi="Arial" w:cs="Arial"/>
          <w:color w:val="000000" w:themeColor="text1"/>
        </w:rPr>
        <w:t xml:space="preserve"> </w:t>
      </w:r>
      <w:r w:rsidRPr="00E02DF5">
        <w:rPr>
          <w:rFonts w:ascii="Arial" w:hAnsi="Arial" w:cs="Arial"/>
          <w:color w:val="000000" w:themeColor="text1"/>
        </w:rPr>
        <w:t>business knowledge</w:t>
      </w:r>
      <w:r w:rsidR="00AC2944">
        <w:rPr>
          <w:rFonts w:ascii="Arial" w:hAnsi="Arial" w:cs="Arial"/>
          <w:color w:val="000000" w:themeColor="text1"/>
        </w:rPr>
        <w:t>, skills,</w:t>
      </w:r>
      <w:r w:rsidR="00AC2944" w:rsidRPr="00AC2944">
        <w:rPr>
          <w:rFonts w:ascii="Arial" w:hAnsi="Arial" w:cs="Arial"/>
          <w:color w:val="000000" w:themeColor="text1"/>
        </w:rPr>
        <w:t xml:space="preserve"> </w:t>
      </w:r>
      <w:r w:rsidR="00AC2944" w:rsidRPr="00E02DF5">
        <w:rPr>
          <w:rFonts w:ascii="Arial" w:hAnsi="Arial" w:cs="Arial"/>
          <w:color w:val="000000" w:themeColor="text1"/>
        </w:rPr>
        <w:t>entrepreneurial training</w:t>
      </w:r>
      <w:r w:rsidRPr="00E02DF5">
        <w:rPr>
          <w:rFonts w:ascii="Arial" w:hAnsi="Arial" w:cs="Arial"/>
          <w:color w:val="000000" w:themeColor="text1"/>
        </w:rPr>
        <w:t>, risk assessment capacity.</w:t>
      </w:r>
    </w:p>
    <w:p w14:paraId="6B67A858" w14:textId="3F3ED2A8" w:rsidR="00F90244" w:rsidRPr="00E02DF5" w:rsidRDefault="00F90244" w:rsidP="00637202">
      <w:pPr>
        <w:rPr>
          <w:rFonts w:ascii="Arial" w:hAnsi="Arial" w:cs="Arial"/>
          <w:b/>
          <w:bCs/>
          <w:color w:val="000000" w:themeColor="text1"/>
          <w:u w:val="single"/>
        </w:rPr>
      </w:pPr>
    </w:p>
    <w:p w14:paraId="472F3F41" w14:textId="72E41C6F" w:rsidR="00FE3BE1" w:rsidRPr="00E1108E" w:rsidRDefault="006A5E14" w:rsidP="00353CD1">
      <w:pPr>
        <w:pStyle w:val="Heading1"/>
        <w:spacing w:line="360" w:lineRule="auto"/>
        <w:rPr>
          <w:rFonts w:ascii="Arial" w:hAnsi="Arial" w:cs="Arial"/>
          <w:b/>
          <w:bCs/>
          <w:sz w:val="28"/>
          <w:szCs w:val="28"/>
        </w:rPr>
      </w:pPr>
      <w:bookmarkStart w:id="11" w:name="_Toc18602878"/>
      <w:r w:rsidRPr="00E1108E">
        <w:rPr>
          <w:rFonts w:ascii="Arial" w:hAnsi="Arial" w:cs="Arial"/>
          <w:b/>
          <w:bCs/>
          <w:sz w:val="28"/>
          <w:szCs w:val="28"/>
        </w:rPr>
        <w:t>Measures to overcome challenges</w:t>
      </w:r>
      <w:bookmarkEnd w:id="11"/>
    </w:p>
    <w:p w14:paraId="2A96989A" w14:textId="68243B97" w:rsidR="000357B1" w:rsidRDefault="001E1882" w:rsidP="00353CD1">
      <w:pPr>
        <w:spacing w:line="360" w:lineRule="auto"/>
        <w:jc w:val="both"/>
        <w:rPr>
          <w:rFonts w:ascii="Arial" w:hAnsi="Arial" w:cs="Arial"/>
        </w:rPr>
      </w:pPr>
      <w:r w:rsidRPr="001E1882">
        <w:rPr>
          <w:rFonts w:ascii="Arial" w:hAnsi="Arial" w:cs="Arial"/>
        </w:rPr>
        <w:t>Women entrepre</w:t>
      </w:r>
      <w:r>
        <w:rPr>
          <w:rFonts w:ascii="Arial" w:hAnsi="Arial" w:cs="Arial"/>
        </w:rPr>
        <w:t>neurs require a major change</w:t>
      </w:r>
      <w:r w:rsidR="00E613FA">
        <w:rPr>
          <w:rFonts w:ascii="Arial" w:hAnsi="Arial" w:cs="Arial"/>
        </w:rPr>
        <w:t xml:space="preserve"> </w:t>
      </w:r>
      <w:r w:rsidR="0072611F">
        <w:rPr>
          <w:rFonts w:ascii="Arial" w:hAnsi="Arial" w:cs="Arial"/>
        </w:rPr>
        <w:t xml:space="preserve">in </w:t>
      </w:r>
      <w:r w:rsidR="00E613FA">
        <w:rPr>
          <w:rFonts w:ascii="Arial" w:hAnsi="Arial" w:cs="Arial"/>
        </w:rPr>
        <w:t xml:space="preserve">the mindset of people, attitudes and traditional beliefs in societies </w:t>
      </w:r>
      <w:r w:rsidR="007C284F">
        <w:rPr>
          <w:rFonts w:ascii="Arial" w:hAnsi="Arial" w:cs="Arial"/>
        </w:rPr>
        <w:t>to eliminate challenges</w:t>
      </w:r>
      <w:r w:rsidR="0072611F">
        <w:rPr>
          <w:rFonts w:ascii="Arial" w:hAnsi="Arial" w:cs="Arial"/>
        </w:rPr>
        <w:t xml:space="preserve"> and should not be limited only creating opportunities.</w:t>
      </w:r>
      <w:r w:rsidR="007C284F">
        <w:rPr>
          <w:rFonts w:ascii="Arial" w:hAnsi="Arial" w:cs="Arial"/>
        </w:rPr>
        <w:t xml:space="preserve"> In the development of women entrepreneurship</w:t>
      </w:r>
      <w:r w:rsidR="0045043C">
        <w:rPr>
          <w:rFonts w:ascii="Arial" w:hAnsi="Arial" w:cs="Arial"/>
        </w:rPr>
        <w:t>,</w:t>
      </w:r>
      <w:r w:rsidR="007C284F">
        <w:rPr>
          <w:rFonts w:ascii="Arial" w:hAnsi="Arial" w:cs="Arial"/>
        </w:rPr>
        <w:t xml:space="preserve"> </w:t>
      </w:r>
      <w:r w:rsidR="0072611F">
        <w:rPr>
          <w:rFonts w:ascii="Arial" w:hAnsi="Arial" w:cs="Arial"/>
        </w:rPr>
        <w:t>firstly, it is important to make women aware regarding her distinctive identity, her existence and her involvement toward the economic growth and development of the country.</w:t>
      </w:r>
    </w:p>
    <w:p w14:paraId="510EF169" w14:textId="77777777" w:rsidR="00B430A4" w:rsidRDefault="00B430A4" w:rsidP="00353CD1">
      <w:pPr>
        <w:spacing w:line="360" w:lineRule="auto"/>
        <w:jc w:val="both"/>
        <w:rPr>
          <w:rFonts w:ascii="Arial" w:hAnsi="Arial" w:cs="Arial"/>
        </w:rPr>
      </w:pPr>
    </w:p>
    <w:p w14:paraId="50D5F8F8" w14:textId="7A8CF19C" w:rsidR="000357B1" w:rsidRPr="00E1108E" w:rsidRDefault="003578CC" w:rsidP="00353CD1">
      <w:pPr>
        <w:pStyle w:val="Heading2"/>
        <w:spacing w:line="360" w:lineRule="auto"/>
        <w:rPr>
          <w:rFonts w:ascii="Arial" w:hAnsi="Arial" w:cs="Arial"/>
          <w:b/>
          <w:bCs/>
          <w:sz w:val="24"/>
          <w:szCs w:val="24"/>
          <w:u w:val="single"/>
        </w:rPr>
      </w:pPr>
      <w:bookmarkStart w:id="12" w:name="_Toc18602879"/>
      <w:r w:rsidRPr="00E1108E">
        <w:rPr>
          <w:rFonts w:ascii="Arial" w:hAnsi="Arial" w:cs="Arial"/>
          <w:b/>
          <w:bCs/>
          <w:sz w:val="24"/>
          <w:szCs w:val="24"/>
          <w:u w:val="single"/>
        </w:rPr>
        <w:t>Promoting</w:t>
      </w:r>
      <w:r w:rsidR="00BC07E6" w:rsidRPr="00E1108E">
        <w:rPr>
          <w:rFonts w:ascii="Arial" w:hAnsi="Arial" w:cs="Arial"/>
          <w:b/>
          <w:bCs/>
          <w:sz w:val="24"/>
          <w:szCs w:val="24"/>
          <w:u w:val="single"/>
        </w:rPr>
        <w:t xml:space="preserve"> </w:t>
      </w:r>
      <w:r w:rsidR="000357B1" w:rsidRPr="00E1108E">
        <w:rPr>
          <w:rFonts w:ascii="Arial" w:hAnsi="Arial" w:cs="Arial"/>
          <w:b/>
          <w:bCs/>
          <w:sz w:val="24"/>
          <w:szCs w:val="24"/>
          <w:u w:val="single"/>
        </w:rPr>
        <w:t>entrepreneurship through early education</w:t>
      </w:r>
      <w:bookmarkEnd w:id="12"/>
    </w:p>
    <w:p w14:paraId="21ECD1EA" w14:textId="22FBDDC1" w:rsidR="006738EE" w:rsidRDefault="00881A4C" w:rsidP="00353CD1">
      <w:pPr>
        <w:spacing w:line="360" w:lineRule="auto"/>
        <w:jc w:val="both"/>
        <w:rPr>
          <w:rFonts w:ascii="Arial" w:hAnsi="Arial" w:cs="Arial"/>
        </w:rPr>
      </w:pPr>
      <w:r w:rsidRPr="000E29C9">
        <w:rPr>
          <w:rFonts w:ascii="Arial" w:hAnsi="Arial" w:cs="Arial"/>
          <w:color w:val="222222"/>
          <w:shd w:val="clear" w:color="auto" w:fill="FFFFFF"/>
        </w:rPr>
        <w:t>Bushell</w:t>
      </w:r>
      <w:r>
        <w:rPr>
          <w:rFonts w:ascii="Arial" w:hAnsi="Arial" w:cs="Arial"/>
          <w:color w:val="222222"/>
          <w:shd w:val="clear" w:color="auto" w:fill="FFFFFF"/>
        </w:rPr>
        <w:t xml:space="preserve"> (</w:t>
      </w:r>
      <w:r w:rsidRPr="000E29C9">
        <w:rPr>
          <w:rFonts w:ascii="Arial" w:hAnsi="Arial" w:cs="Arial"/>
          <w:color w:val="222222"/>
          <w:shd w:val="clear" w:color="auto" w:fill="FFFFFF"/>
        </w:rPr>
        <w:t>2008</w:t>
      </w:r>
      <w:r>
        <w:rPr>
          <w:rFonts w:ascii="Arial" w:hAnsi="Arial" w:cs="Arial"/>
          <w:color w:val="222222"/>
          <w:shd w:val="clear" w:color="auto" w:fill="FFFFFF"/>
        </w:rPr>
        <w:t>),</w:t>
      </w:r>
      <w:r w:rsidR="00C2264C">
        <w:rPr>
          <w:rFonts w:ascii="Arial" w:hAnsi="Arial" w:cs="Arial"/>
          <w:color w:val="222222"/>
          <w:shd w:val="clear" w:color="auto" w:fill="FFFFFF"/>
        </w:rPr>
        <w:t xml:space="preserve"> </w:t>
      </w:r>
      <w:r w:rsidR="000E5936">
        <w:rPr>
          <w:rFonts w:ascii="Arial" w:hAnsi="Arial" w:cs="Arial"/>
          <w:color w:val="222222"/>
          <w:shd w:val="clear" w:color="auto" w:fill="FFFFFF"/>
        </w:rPr>
        <w:t>advocates</w:t>
      </w:r>
      <w:r w:rsidR="00C2264C">
        <w:rPr>
          <w:rFonts w:ascii="Arial" w:hAnsi="Arial" w:cs="Arial"/>
          <w:color w:val="222222"/>
          <w:shd w:val="clear" w:color="auto" w:fill="FFFFFF"/>
        </w:rPr>
        <w:t xml:space="preserve"> that</w:t>
      </w:r>
      <w:r>
        <w:rPr>
          <w:rFonts w:ascii="Arial" w:hAnsi="Arial" w:cs="Arial"/>
          <w:color w:val="222222"/>
          <w:shd w:val="clear" w:color="auto" w:fill="FFFFFF"/>
        </w:rPr>
        <w:t xml:space="preserve"> </w:t>
      </w:r>
      <w:r>
        <w:rPr>
          <w:rFonts w:ascii="Arial" w:hAnsi="Arial" w:cs="Arial"/>
        </w:rPr>
        <w:t>i</w:t>
      </w:r>
      <w:r w:rsidR="0046447F">
        <w:rPr>
          <w:rFonts w:ascii="Arial" w:hAnsi="Arial" w:cs="Arial"/>
        </w:rPr>
        <w:t xml:space="preserve">lliteracy limits women to have access to financial support </w:t>
      </w:r>
      <w:r w:rsidR="000E5936">
        <w:rPr>
          <w:rFonts w:ascii="Arial" w:hAnsi="Arial" w:cs="Arial"/>
        </w:rPr>
        <w:t xml:space="preserve">whilst establishing the business, in terms of </w:t>
      </w:r>
      <w:r w:rsidR="0046447F">
        <w:rPr>
          <w:rFonts w:ascii="Arial" w:hAnsi="Arial" w:cs="Arial"/>
        </w:rPr>
        <w:t>negotiations, and management of their enterprise</w:t>
      </w:r>
      <w:r>
        <w:rPr>
          <w:rFonts w:ascii="Arial" w:hAnsi="Arial" w:cs="Arial"/>
        </w:rPr>
        <w:t>. Though tre</w:t>
      </w:r>
      <w:r w:rsidR="00082A59">
        <w:rPr>
          <w:rFonts w:ascii="Arial" w:hAnsi="Arial" w:cs="Arial"/>
        </w:rPr>
        <w:t xml:space="preserve">mendous efforts have been made by </w:t>
      </w:r>
      <w:r w:rsidR="00F66055">
        <w:rPr>
          <w:rFonts w:ascii="Arial" w:hAnsi="Arial" w:cs="Arial"/>
        </w:rPr>
        <w:t xml:space="preserve">the </w:t>
      </w:r>
      <w:r w:rsidR="00082A59">
        <w:rPr>
          <w:rFonts w:ascii="Arial" w:hAnsi="Arial" w:cs="Arial"/>
        </w:rPr>
        <w:t xml:space="preserve">government and different development partners still, there is a disparity between male and female education in Nepal (Figure 4). </w:t>
      </w:r>
      <w:r w:rsidR="003A50F0">
        <w:rPr>
          <w:rFonts w:ascii="Arial" w:hAnsi="Arial" w:cs="Arial"/>
        </w:rPr>
        <w:t xml:space="preserve">Providing </w:t>
      </w:r>
      <w:r w:rsidR="000E5936">
        <w:rPr>
          <w:rFonts w:ascii="Arial" w:hAnsi="Arial" w:cs="Arial"/>
        </w:rPr>
        <w:t>opportunities for both</w:t>
      </w:r>
      <w:r w:rsidR="003A50F0">
        <w:rPr>
          <w:rFonts w:ascii="Arial" w:hAnsi="Arial" w:cs="Arial"/>
        </w:rPr>
        <w:t xml:space="preserve"> girls and boys to acquire entrepreneurial skills at an early stage</w:t>
      </w:r>
      <w:r w:rsidR="000E5936">
        <w:rPr>
          <w:rFonts w:ascii="Arial" w:hAnsi="Arial" w:cs="Arial"/>
        </w:rPr>
        <w:t xml:space="preserve"> helps to </w:t>
      </w:r>
      <w:r w:rsidR="003A50F0">
        <w:rPr>
          <w:rFonts w:ascii="Arial" w:hAnsi="Arial" w:cs="Arial"/>
        </w:rPr>
        <w:t>promote gender equality across societies, specifically in business.</w:t>
      </w:r>
      <w:r w:rsidR="00E672AA">
        <w:rPr>
          <w:rFonts w:ascii="Arial" w:hAnsi="Arial" w:cs="Arial"/>
        </w:rPr>
        <w:t xml:space="preserve"> Different initiatives should be taken to make realise their potential and motivate them in </w:t>
      </w:r>
      <w:r w:rsidR="00F66055">
        <w:rPr>
          <w:rFonts w:ascii="Arial" w:hAnsi="Arial" w:cs="Arial"/>
        </w:rPr>
        <w:t xml:space="preserve">the </w:t>
      </w:r>
      <w:r w:rsidR="00E672AA">
        <w:rPr>
          <w:rFonts w:ascii="Arial" w:hAnsi="Arial" w:cs="Arial"/>
        </w:rPr>
        <w:t>early stage of life.</w:t>
      </w:r>
    </w:p>
    <w:p w14:paraId="553A8D6D" w14:textId="6529E112" w:rsidR="000357B1" w:rsidRPr="00E1108E" w:rsidRDefault="003578CC" w:rsidP="00353CD1">
      <w:pPr>
        <w:pStyle w:val="Heading2"/>
        <w:spacing w:line="360" w:lineRule="auto"/>
        <w:rPr>
          <w:rFonts w:ascii="Arial" w:hAnsi="Arial" w:cs="Arial"/>
          <w:b/>
          <w:bCs/>
          <w:sz w:val="24"/>
          <w:szCs w:val="24"/>
          <w:u w:val="single"/>
        </w:rPr>
      </w:pPr>
      <w:bookmarkStart w:id="13" w:name="_Toc18602880"/>
      <w:r w:rsidRPr="00E1108E">
        <w:rPr>
          <w:rFonts w:ascii="Arial" w:hAnsi="Arial" w:cs="Arial"/>
          <w:b/>
          <w:bCs/>
          <w:sz w:val="24"/>
          <w:szCs w:val="24"/>
          <w:u w:val="single"/>
        </w:rPr>
        <w:t xml:space="preserve">Expanding </w:t>
      </w:r>
      <w:r w:rsidR="00C54E75" w:rsidRPr="00E1108E">
        <w:rPr>
          <w:rFonts w:ascii="Arial" w:hAnsi="Arial" w:cs="Arial"/>
          <w:b/>
          <w:bCs/>
          <w:sz w:val="24"/>
          <w:szCs w:val="24"/>
          <w:u w:val="single"/>
        </w:rPr>
        <w:t>training and skill</w:t>
      </w:r>
      <w:r w:rsidR="00827B62" w:rsidRPr="00E1108E">
        <w:rPr>
          <w:rFonts w:ascii="Arial" w:hAnsi="Arial" w:cs="Arial"/>
          <w:b/>
          <w:bCs/>
          <w:sz w:val="24"/>
          <w:szCs w:val="24"/>
          <w:u w:val="single"/>
        </w:rPr>
        <w:t>s</w:t>
      </w:r>
      <w:bookmarkEnd w:id="13"/>
      <w:r w:rsidR="006738EE" w:rsidRPr="00E1108E">
        <w:rPr>
          <w:rFonts w:ascii="Arial" w:hAnsi="Arial" w:cs="Arial"/>
          <w:b/>
          <w:bCs/>
          <w:sz w:val="24"/>
          <w:szCs w:val="24"/>
          <w:u w:val="single"/>
        </w:rPr>
        <w:t xml:space="preserve"> </w:t>
      </w:r>
    </w:p>
    <w:p w14:paraId="0C8D7628" w14:textId="37C59223" w:rsidR="000357B1" w:rsidRDefault="00C54E75" w:rsidP="00353CD1">
      <w:pPr>
        <w:spacing w:line="360" w:lineRule="auto"/>
        <w:jc w:val="both"/>
        <w:rPr>
          <w:rFonts w:ascii="Arial" w:hAnsi="Arial" w:cs="Arial"/>
          <w:b/>
          <w:bCs/>
          <w:u w:val="single"/>
        </w:rPr>
      </w:pPr>
      <w:r>
        <w:rPr>
          <w:rFonts w:ascii="Arial" w:hAnsi="Arial" w:cs="Arial"/>
        </w:rPr>
        <w:t xml:space="preserve">Technical skills and different </w:t>
      </w:r>
      <w:r w:rsidR="00827B62">
        <w:rPr>
          <w:rFonts w:ascii="Arial" w:hAnsi="Arial" w:cs="Arial"/>
        </w:rPr>
        <w:t>training</w:t>
      </w:r>
      <w:r>
        <w:rPr>
          <w:rFonts w:ascii="Arial" w:hAnsi="Arial" w:cs="Arial"/>
        </w:rPr>
        <w:t xml:space="preserve"> </w:t>
      </w:r>
      <w:r w:rsidR="00827B62">
        <w:rPr>
          <w:rFonts w:ascii="Arial" w:hAnsi="Arial" w:cs="Arial"/>
        </w:rPr>
        <w:t xml:space="preserve">will enhance entrepreneur’s ability to set-up and expand the business, also it should be made, flexible, accessible and inexpensive. </w:t>
      </w:r>
    </w:p>
    <w:p w14:paraId="0F956A52" w14:textId="21D65B9B" w:rsidR="000357B1" w:rsidRPr="00E1108E" w:rsidRDefault="00827B62" w:rsidP="00E1108E">
      <w:pPr>
        <w:spacing w:line="360" w:lineRule="auto"/>
        <w:jc w:val="both"/>
        <w:rPr>
          <w:rFonts w:ascii="Arial" w:hAnsi="Arial" w:cs="Arial"/>
        </w:rPr>
      </w:pPr>
      <w:r w:rsidRPr="00827B62">
        <w:rPr>
          <w:rFonts w:ascii="Arial" w:hAnsi="Arial" w:cs="Arial"/>
        </w:rPr>
        <w:t xml:space="preserve">To enhance entrepreneurs among poor rural women from Nepal United Nations Development Programme (UNDP) </w:t>
      </w:r>
      <w:r w:rsidR="00493447">
        <w:rPr>
          <w:rFonts w:ascii="Arial" w:hAnsi="Arial" w:cs="Arial"/>
        </w:rPr>
        <w:t>has introduced three</w:t>
      </w:r>
      <w:r w:rsidR="00F66055">
        <w:rPr>
          <w:rFonts w:ascii="Arial" w:hAnsi="Arial" w:cs="Arial"/>
        </w:rPr>
        <w:t xml:space="preserve"> </w:t>
      </w:r>
      <w:r w:rsidR="00493447">
        <w:rPr>
          <w:rFonts w:ascii="Arial" w:hAnsi="Arial" w:cs="Arial"/>
        </w:rPr>
        <w:t>month</w:t>
      </w:r>
      <w:r w:rsidR="00F66055">
        <w:rPr>
          <w:rFonts w:ascii="Arial" w:hAnsi="Arial" w:cs="Arial"/>
        </w:rPr>
        <w:t>s</w:t>
      </w:r>
      <w:r w:rsidR="00493447">
        <w:rPr>
          <w:rFonts w:ascii="Arial" w:hAnsi="Arial" w:cs="Arial"/>
        </w:rPr>
        <w:t xml:space="preserve"> skills development training programme to make independent, for instance, bags, tea coasters, </w:t>
      </w:r>
      <w:proofErr w:type="spellStart"/>
      <w:r w:rsidR="00493447">
        <w:rPr>
          <w:rFonts w:ascii="Arial" w:hAnsi="Arial" w:cs="Arial"/>
        </w:rPr>
        <w:t>allo</w:t>
      </w:r>
      <w:proofErr w:type="spellEnd"/>
      <w:r w:rsidR="00493447">
        <w:rPr>
          <w:rFonts w:ascii="Arial" w:hAnsi="Arial" w:cs="Arial"/>
        </w:rPr>
        <w:t xml:space="preserve"> products</w:t>
      </w:r>
      <w:r w:rsidR="00F66055">
        <w:rPr>
          <w:rFonts w:ascii="Arial" w:hAnsi="Arial" w:cs="Arial"/>
        </w:rPr>
        <w:t>,</w:t>
      </w:r>
      <w:r w:rsidR="00493447">
        <w:rPr>
          <w:rFonts w:ascii="Arial" w:hAnsi="Arial" w:cs="Arial"/>
        </w:rPr>
        <w:t xml:space="preserve"> and mobile phone covers.</w:t>
      </w:r>
      <w:r w:rsidR="005C310E">
        <w:rPr>
          <w:rFonts w:ascii="Arial" w:hAnsi="Arial" w:cs="Arial"/>
        </w:rPr>
        <w:t xml:space="preserve"> </w:t>
      </w:r>
      <w:r w:rsidR="00493447">
        <w:rPr>
          <w:rFonts w:ascii="Arial" w:hAnsi="Arial" w:cs="Arial"/>
        </w:rPr>
        <w:t xml:space="preserve">UNDP </w:t>
      </w:r>
      <w:r w:rsidRPr="00827B62">
        <w:rPr>
          <w:rFonts w:ascii="Arial" w:hAnsi="Arial" w:cs="Arial"/>
        </w:rPr>
        <w:t>currently covers 38 of Nepal’s 75 district</w:t>
      </w:r>
      <w:r w:rsidR="00F66055">
        <w:rPr>
          <w:rFonts w:ascii="Arial" w:hAnsi="Arial" w:cs="Arial"/>
        </w:rPr>
        <w:t>s</w:t>
      </w:r>
      <w:r w:rsidRPr="00827B62">
        <w:rPr>
          <w:rFonts w:ascii="Arial" w:hAnsi="Arial" w:cs="Arial"/>
        </w:rPr>
        <w:t xml:space="preserve"> under new Micro-enterprise Development in order to Poverty Alleviation, alongside </w:t>
      </w:r>
      <w:r w:rsidR="00F66055">
        <w:rPr>
          <w:rFonts w:ascii="Arial" w:hAnsi="Arial" w:cs="Arial"/>
        </w:rPr>
        <w:t xml:space="preserve">the </w:t>
      </w:r>
      <w:r w:rsidRPr="00827B62">
        <w:rPr>
          <w:rFonts w:ascii="Arial" w:hAnsi="Arial" w:cs="Arial"/>
        </w:rPr>
        <w:t xml:space="preserve">government of Neal has also embraced scheme and initiatives </w:t>
      </w:r>
      <w:proofErr w:type="gramStart"/>
      <w:r w:rsidRPr="00827B62">
        <w:rPr>
          <w:rFonts w:ascii="Arial" w:hAnsi="Arial" w:cs="Arial"/>
        </w:rPr>
        <w:t>all of</w:t>
      </w:r>
      <w:proofErr w:type="gramEnd"/>
      <w:r w:rsidRPr="00827B62">
        <w:rPr>
          <w:rFonts w:ascii="Arial" w:hAnsi="Arial" w:cs="Arial"/>
        </w:rPr>
        <w:t xml:space="preserve"> the country’s 75 districts (UNDP,2017).</w:t>
      </w:r>
    </w:p>
    <w:p w14:paraId="1AC5AD19" w14:textId="70899B28" w:rsidR="001E1882" w:rsidRPr="00E1108E" w:rsidRDefault="003578CC" w:rsidP="00353CD1">
      <w:pPr>
        <w:pStyle w:val="Heading2"/>
        <w:spacing w:line="360" w:lineRule="auto"/>
        <w:rPr>
          <w:rFonts w:ascii="Arial" w:hAnsi="Arial" w:cs="Arial"/>
          <w:b/>
          <w:bCs/>
          <w:sz w:val="24"/>
          <w:szCs w:val="24"/>
          <w:u w:val="single"/>
        </w:rPr>
      </w:pPr>
      <w:bookmarkStart w:id="14" w:name="_Toc18602881"/>
      <w:r w:rsidRPr="00E1108E">
        <w:rPr>
          <w:rFonts w:ascii="Arial" w:hAnsi="Arial" w:cs="Arial"/>
          <w:b/>
          <w:bCs/>
          <w:sz w:val="24"/>
          <w:szCs w:val="24"/>
          <w:u w:val="single"/>
        </w:rPr>
        <w:lastRenderedPageBreak/>
        <w:t>Evolving</w:t>
      </w:r>
      <w:r w:rsidR="003F1E20" w:rsidRPr="00E1108E">
        <w:rPr>
          <w:rFonts w:ascii="Arial" w:hAnsi="Arial" w:cs="Arial"/>
          <w:b/>
          <w:bCs/>
          <w:sz w:val="24"/>
          <w:szCs w:val="24"/>
          <w:u w:val="single"/>
        </w:rPr>
        <w:t xml:space="preserve"> entrepreneurial networking</w:t>
      </w:r>
      <w:bookmarkEnd w:id="14"/>
    </w:p>
    <w:p w14:paraId="26797670" w14:textId="14874925" w:rsidR="003578CC" w:rsidRPr="00E1108E" w:rsidRDefault="003F1E20" w:rsidP="00353CD1">
      <w:pPr>
        <w:spacing w:line="360" w:lineRule="auto"/>
        <w:jc w:val="both"/>
        <w:rPr>
          <w:rFonts w:ascii="Arial" w:hAnsi="Arial" w:cs="Arial"/>
          <w:color w:val="222222"/>
          <w:shd w:val="clear" w:color="auto" w:fill="FFFFFF"/>
        </w:rPr>
      </w:pPr>
      <w:r>
        <w:rPr>
          <w:rFonts w:ascii="Arial" w:hAnsi="Arial" w:cs="Arial"/>
        </w:rPr>
        <w:t>Research has shown tha</w:t>
      </w:r>
      <w:r w:rsidR="00F66055">
        <w:rPr>
          <w:rFonts w:ascii="Arial" w:hAnsi="Arial" w:cs="Arial"/>
        </w:rPr>
        <w:t>t</w:t>
      </w:r>
      <w:r>
        <w:rPr>
          <w:rFonts w:ascii="Arial" w:hAnsi="Arial" w:cs="Arial"/>
        </w:rPr>
        <w:t xml:space="preserve"> </w:t>
      </w:r>
      <w:r w:rsidR="00A776DA">
        <w:rPr>
          <w:rFonts w:ascii="Arial" w:hAnsi="Arial" w:cs="Arial"/>
        </w:rPr>
        <w:t>usually</w:t>
      </w:r>
      <w:r w:rsidR="00ED3A6F">
        <w:rPr>
          <w:rFonts w:ascii="Arial" w:hAnsi="Arial" w:cs="Arial"/>
        </w:rPr>
        <w:t>,</w:t>
      </w:r>
      <w:r w:rsidR="00A776DA">
        <w:rPr>
          <w:rFonts w:ascii="Arial" w:hAnsi="Arial" w:cs="Arial"/>
        </w:rPr>
        <w:t xml:space="preserve"> </w:t>
      </w:r>
      <w:r>
        <w:rPr>
          <w:rFonts w:ascii="Arial" w:hAnsi="Arial" w:cs="Arial"/>
        </w:rPr>
        <w:t xml:space="preserve">women </w:t>
      </w:r>
      <w:r w:rsidR="00A776DA">
        <w:rPr>
          <w:rFonts w:ascii="Arial" w:hAnsi="Arial" w:cs="Arial"/>
        </w:rPr>
        <w:t>commence</w:t>
      </w:r>
      <w:r>
        <w:rPr>
          <w:rFonts w:ascii="Arial" w:hAnsi="Arial" w:cs="Arial"/>
        </w:rPr>
        <w:t xml:space="preserve"> business</w:t>
      </w:r>
      <w:r w:rsidR="00001B8F">
        <w:rPr>
          <w:rFonts w:ascii="Arial" w:hAnsi="Arial" w:cs="Arial"/>
        </w:rPr>
        <w:t xml:space="preserve"> within ‘comfort Zone’ dealing with </w:t>
      </w:r>
      <w:r w:rsidR="00A776DA">
        <w:rPr>
          <w:rFonts w:ascii="Arial" w:hAnsi="Arial" w:cs="Arial"/>
        </w:rPr>
        <w:t xml:space="preserve">people they already know such as </w:t>
      </w:r>
      <w:r w:rsidR="00001B8F">
        <w:rPr>
          <w:rFonts w:ascii="Arial" w:hAnsi="Arial" w:cs="Arial"/>
        </w:rPr>
        <w:t>family, relatives</w:t>
      </w:r>
      <w:r w:rsidR="00F66055">
        <w:rPr>
          <w:rFonts w:ascii="Arial" w:hAnsi="Arial" w:cs="Arial"/>
        </w:rPr>
        <w:t>,</w:t>
      </w:r>
      <w:r w:rsidR="00001B8F">
        <w:rPr>
          <w:rFonts w:ascii="Arial" w:hAnsi="Arial" w:cs="Arial"/>
        </w:rPr>
        <w:t xml:space="preserve"> and friends</w:t>
      </w:r>
      <w:r w:rsidR="00001B8F">
        <w:rPr>
          <w:rFonts w:ascii="Arial" w:hAnsi="Arial" w:cs="Arial"/>
          <w:color w:val="222222"/>
          <w:shd w:val="clear" w:color="auto" w:fill="FFFFFF"/>
        </w:rPr>
        <w:t xml:space="preserve">. </w:t>
      </w:r>
      <w:r w:rsidR="001A7170">
        <w:rPr>
          <w:rFonts w:ascii="Arial" w:hAnsi="Arial" w:cs="Arial"/>
          <w:color w:val="222222"/>
          <w:shd w:val="clear" w:color="auto" w:fill="FFFFFF"/>
        </w:rPr>
        <w:t>T</w:t>
      </w:r>
      <w:r w:rsidR="00001B8F">
        <w:rPr>
          <w:rFonts w:ascii="Arial" w:hAnsi="Arial" w:cs="Arial"/>
          <w:color w:val="222222"/>
          <w:shd w:val="clear" w:color="auto" w:fill="FFFFFF"/>
        </w:rPr>
        <w:t>o be sustain</w:t>
      </w:r>
      <w:r w:rsidR="001A7170">
        <w:rPr>
          <w:rFonts w:ascii="Arial" w:hAnsi="Arial" w:cs="Arial"/>
          <w:color w:val="222222"/>
          <w:shd w:val="clear" w:color="auto" w:fill="FFFFFF"/>
        </w:rPr>
        <w:t>ed</w:t>
      </w:r>
      <w:r w:rsidR="00001B8F">
        <w:rPr>
          <w:rFonts w:ascii="Arial" w:hAnsi="Arial" w:cs="Arial"/>
          <w:color w:val="222222"/>
          <w:shd w:val="clear" w:color="auto" w:fill="FFFFFF"/>
        </w:rPr>
        <w:t xml:space="preserve"> in </w:t>
      </w:r>
      <w:r w:rsidR="00F66055">
        <w:rPr>
          <w:rFonts w:ascii="Arial" w:hAnsi="Arial" w:cs="Arial"/>
          <w:color w:val="222222"/>
          <w:shd w:val="clear" w:color="auto" w:fill="FFFFFF"/>
        </w:rPr>
        <w:t xml:space="preserve">the </w:t>
      </w:r>
      <w:r w:rsidR="00001B8F">
        <w:rPr>
          <w:rFonts w:ascii="Arial" w:hAnsi="Arial" w:cs="Arial"/>
          <w:color w:val="222222"/>
          <w:shd w:val="clear" w:color="auto" w:fill="FFFFFF"/>
        </w:rPr>
        <w:t>competitive market, it is very critical for women entrepreneurs to with</w:t>
      </w:r>
      <w:r w:rsidR="001A7170">
        <w:rPr>
          <w:rFonts w:ascii="Arial" w:hAnsi="Arial" w:cs="Arial"/>
          <w:color w:val="222222"/>
          <w:shd w:val="clear" w:color="auto" w:fill="FFFFFF"/>
        </w:rPr>
        <w:t xml:space="preserve"> these</w:t>
      </w:r>
      <w:r w:rsidR="00001B8F">
        <w:rPr>
          <w:rFonts w:ascii="Arial" w:hAnsi="Arial" w:cs="Arial"/>
          <w:color w:val="222222"/>
          <w:shd w:val="clear" w:color="auto" w:fill="FFFFFF"/>
        </w:rPr>
        <w:t xml:space="preserve"> limited networks.</w:t>
      </w:r>
      <w:r w:rsidR="001A7170">
        <w:rPr>
          <w:rFonts w:ascii="Arial" w:hAnsi="Arial" w:cs="Arial"/>
          <w:color w:val="222222"/>
          <w:shd w:val="clear" w:color="auto" w:fill="FFFFFF"/>
        </w:rPr>
        <w:t xml:space="preserve"> Though there </w:t>
      </w:r>
      <w:r w:rsidR="00F66055">
        <w:rPr>
          <w:rFonts w:ascii="Arial" w:hAnsi="Arial" w:cs="Arial"/>
          <w:color w:val="222222"/>
          <w:shd w:val="clear" w:color="auto" w:fill="FFFFFF"/>
        </w:rPr>
        <w:t>are</w:t>
      </w:r>
      <w:r w:rsidR="001A7170">
        <w:rPr>
          <w:rFonts w:ascii="Arial" w:hAnsi="Arial" w:cs="Arial"/>
          <w:color w:val="222222"/>
          <w:shd w:val="clear" w:color="auto" w:fill="FFFFFF"/>
        </w:rPr>
        <w:t xml:space="preserve"> both formal and informal </w:t>
      </w:r>
      <w:r w:rsidR="00362027">
        <w:rPr>
          <w:rFonts w:ascii="Arial" w:hAnsi="Arial" w:cs="Arial"/>
          <w:color w:val="222222"/>
          <w:shd w:val="clear" w:color="auto" w:fill="FFFFFF"/>
        </w:rPr>
        <w:t>networking</w:t>
      </w:r>
      <w:r w:rsidR="001A7170">
        <w:rPr>
          <w:rFonts w:ascii="Arial" w:hAnsi="Arial" w:cs="Arial"/>
          <w:color w:val="222222"/>
          <w:shd w:val="clear" w:color="auto" w:fill="FFFFFF"/>
        </w:rPr>
        <w:t xml:space="preserve"> </w:t>
      </w:r>
      <w:r w:rsidR="007B0964">
        <w:rPr>
          <w:rFonts w:ascii="Arial" w:hAnsi="Arial" w:cs="Arial"/>
          <w:color w:val="222222"/>
          <w:shd w:val="clear" w:color="auto" w:fill="FFFFFF"/>
        </w:rPr>
        <w:t>communities</w:t>
      </w:r>
      <w:r w:rsidR="001A7170">
        <w:rPr>
          <w:rFonts w:ascii="Arial" w:hAnsi="Arial" w:cs="Arial"/>
          <w:color w:val="222222"/>
          <w:shd w:val="clear" w:color="auto" w:fill="FFFFFF"/>
        </w:rPr>
        <w:t xml:space="preserve"> existe</w:t>
      </w:r>
      <w:r w:rsidR="00F66055">
        <w:rPr>
          <w:rFonts w:ascii="Arial" w:hAnsi="Arial" w:cs="Arial"/>
          <w:color w:val="222222"/>
          <w:shd w:val="clear" w:color="auto" w:fill="FFFFFF"/>
        </w:rPr>
        <w:t>d</w:t>
      </w:r>
      <w:r w:rsidR="001A7170">
        <w:rPr>
          <w:rFonts w:ascii="Arial" w:hAnsi="Arial" w:cs="Arial"/>
          <w:color w:val="222222"/>
          <w:shd w:val="clear" w:color="auto" w:fill="FFFFFF"/>
        </w:rPr>
        <w:t xml:space="preserve"> in the Nepalese </w:t>
      </w:r>
      <w:r w:rsidR="00362027">
        <w:rPr>
          <w:rFonts w:ascii="Arial" w:hAnsi="Arial" w:cs="Arial"/>
          <w:color w:val="222222"/>
          <w:shd w:val="clear" w:color="auto" w:fill="FFFFFF"/>
        </w:rPr>
        <w:t xml:space="preserve">communities, representation of women’s business networks with </w:t>
      </w:r>
      <w:r w:rsidR="00F66055">
        <w:rPr>
          <w:rFonts w:ascii="Arial" w:hAnsi="Arial" w:cs="Arial"/>
          <w:color w:val="222222"/>
          <w:shd w:val="clear" w:color="auto" w:fill="FFFFFF"/>
        </w:rPr>
        <w:t xml:space="preserve">the </w:t>
      </w:r>
      <w:r w:rsidR="00362027">
        <w:rPr>
          <w:rFonts w:ascii="Arial" w:hAnsi="Arial" w:cs="Arial"/>
          <w:color w:val="222222"/>
          <w:shd w:val="clear" w:color="auto" w:fill="FFFFFF"/>
        </w:rPr>
        <w:t xml:space="preserve">various professional business association is still very low </w:t>
      </w:r>
      <w:r w:rsidR="00362027" w:rsidRPr="000E29C9">
        <w:rPr>
          <w:rFonts w:ascii="Arial" w:hAnsi="Arial" w:cs="Arial"/>
          <w:color w:val="222222"/>
          <w:shd w:val="clear" w:color="auto" w:fill="FFFFFF"/>
        </w:rPr>
        <w:t>Bushell</w:t>
      </w:r>
      <w:r w:rsidR="00362027">
        <w:rPr>
          <w:rFonts w:ascii="Arial" w:hAnsi="Arial" w:cs="Arial"/>
          <w:color w:val="222222"/>
          <w:shd w:val="clear" w:color="auto" w:fill="FFFFFF"/>
        </w:rPr>
        <w:t xml:space="preserve"> (</w:t>
      </w:r>
      <w:r w:rsidR="00362027" w:rsidRPr="000E29C9">
        <w:rPr>
          <w:rFonts w:ascii="Arial" w:hAnsi="Arial" w:cs="Arial"/>
          <w:color w:val="222222"/>
          <w:shd w:val="clear" w:color="auto" w:fill="FFFFFF"/>
        </w:rPr>
        <w:t>2008</w:t>
      </w:r>
      <w:r w:rsidR="00362027">
        <w:rPr>
          <w:rFonts w:ascii="Arial" w:hAnsi="Arial" w:cs="Arial"/>
          <w:color w:val="222222"/>
          <w:shd w:val="clear" w:color="auto" w:fill="FFFFFF"/>
        </w:rPr>
        <w:t xml:space="preserve">). </w:t>
      </w:r>
      <w:r w:rsidR="00362027" w:rsidRPr="00362027">
        <w:rPr>
          <w:rFonts w:ascii="Arial" w:hAnsi="Arial" w:cs="Arial"/>
        </w:rPr>
        <w:t xml:space="preserve">International Women Trade Expo had organised by Federation of Women Entrepreneurs Association of Nepal (FWEAN), to provide exposure to women entrepreneurs and promote products (handicrafts, food items, organic </w:t>
      </w:r>
      <w:proofErr w:type="spellStart"/>
      <w:r w:rsidR="00362027" w:rsidRPr="00362027">
        <w:rPr>
          <w:rFonts w:ascii="Arial" w:hAnsi="Arial" w:cs="Arial"/>
        </w:rPr>
        <w:t>agro</w:t>
      </w:r>
      <w:proofErr w:type="spellEnd"/>
      <w:r w:rsidR="00362027" w:rsidRPr="00362027">
        <w:rPr>
          <w:rFonts w:ascii="Arial" w:hAnsi="Arial" w:cs="Arial"/>
        </w:rPr>
        <w:t>) products produced by entrepreneurs in domestic and international markets</w:t>
      </w:r>
      <w:r w:rsidR="003578CC">
        <w:rPr>
          <w:rFonts w:ascii="Arial" w:hAnsi="Arial" w:cs="Arial"/>
        </w:rPr>
        <w:t xml:space="preserve"> (</w:t>
      </w:r>
      <w:r w:rsidR="003578CC" w:rsidRPr="00362027">
        <w:rPr>
          <w:rFonts w:ascii="Arial" w:hAnsi="Arial" w:cs="Arial"/>
          <w:color w:val="000000"/>
          <w:shd w:val="clear" w:color="auto" w:fill="FFFFFF"/>
        </w:rPr>
        <w:t>Fncci.org</w:t>
      </w:r>
      <w:r w:rsidR="003578CC">
        <w:rPr>
          <w:rFonts w:ascii="Arial" w:hAnsi="Arial" w:cs="Arial"/>
          <w:color w:val="000000"/>
          <w:shd w:val="clear" w:color="auto" w:fill="FFFFFF"/>
        </w:rPr>
        <w:t xml:space="preserve">, </w:t>
      </w:r>
      <w:r w:rsidR="003578CC" w:rsidRPr="00362027">
        <w:rPr>
          <w:rFonts w:ascii="Arial" w:hAnsi="Arial" w:cs="Arial"/>
          <w:color w:val="000000"/>
          <w:shd w:val="clear" w:color="auto" w:fill="FFFFFF"/>
        </w:rPr>
        <w:t>2018).</w:t>
      </w:r>
      <w:r w:rsidR="003578CC" w:rsidRPr="00362027">
        <w:t> </w:t>
      </w:r>
      <w:r w:rsidR="003578CC">
        <w:rPr>
          <w:rFonts w:ascii="Arial" w:hAnsi="Arial" w:cs="Arial"/>
        </w:rPr>
        <w:t xml:space="preserve">Additionally, it delivers enterprise </w:t>
      </w:r>
      <w:r w:rsidR="008C0345">
        <w:rPr>
          <w:rFonts w:ascii="Arial" w:hAnsi="Arial" w:cs="Arial"/>
        </w:rPr>
        <w:t>counselling</w:t>
      </w:r>
      <w:r w:rsidR="003578CC">
        <w:rPr>
          <w:rFonts w:ascii="Arial" w:hAnsi="Arial" w:cs="Arial"/>
        </w:rPr>
        <w:t xml:space="preserve"> and business training for women and </w:t>
      </w:r>
      <w:r w:rsidR="00A17B09">
        <w:rPr>
          <w:rFonts w:ascii="Arial" w:hAnsi="Arial" w:cs="Arial"/>
        </w:rPr>
        <w:t>facilitate</w:t>
      </w:r>
      <w:r w:rsidR="00ED3A6F">
        <w:rPr>
          <w:rFonts w:ascii="Arial" w:hAnsi="Arial" w:cs="Arial"/>
        </w:rPr>
        <w:t>s</w:t>
      </w:r>
      <w:r w:rsidR="00A17B09">
        <w:rPr>
          <w:rFonts w:ascii="Arial" w:hAnsi="Arial" w:cs="Arial"/>
        </w:rPr>
        <w:t xml:space="preserve"> to have access to</w:t>
      </w:r>
      <w:r w:rsidR="003578CC">
        <w:rPr>
          <w:rFonts w:ascii="Arial" w:hAnsi="Arial" w:cs="Arial"/>
        </w:rPr>
        <w:t xml:space="preserve"> credit and saving. Furthermore, </w:t>
      </w:r>
      <w:r w:rsidR="00F66055">
        <w:rPr>
          <w:rFonts w:ascii="Arial" w:hAnsi="Arial" w:cs="Arial"/>
        </w:rPr>
        <w:t xml:space="preserve">the </w:t>
      </w:r>
      <w:r w:rsidR="003578CC">
        <w:rPr>
          <w:rFonts w:ascii="Arial" w:hAnsi="Arial" w:cs="Arial"/>
        </w:rPr>
        <w:t xml:space="preserve">government should ensure working infrastructure and </w:t>
      </w:r>
      <w:r w:rsidR="00512294">
        <w:rPr>
          <w:rFonts w:ascii="Arial" w:hAnsi="Arial" w:cs="Arial"/>
        </w:rPr>
        <w:t>businesses are able to access</w:t>
      </w:r>
      <w:r w:rsidR="00ED3A6F">
        <w:rPr>
          <w:rFonts w:ascii="Arial" w:hAnsi="Arial" w:cs="Arial"/>
        </w:rPr>
        <w:t xml:space="preserve"> the</w:t>
      </w:r>
      <w:r w:rsidR="00512294">
        <w:rPr>
          <w:rFonts w:ascii="Arial" w:hAnsi="Arial" w:cs="Arial"/>
        </w:rPr>
        <w:t xml:space="preserve"> internet to build up networking.</w:t>
      </w:r>
    </w:p>
    <w:p w14:paraId="2DDA597E" w14:textId="13388A87" w:rsidR="003578CC" w:rsidRPr="00E1108E" w:rsidRDefault="00F34B5B" w:rsidP="00353CD1">
      <w:pPr>
        <w:pStyle w:val="Heading2"/>
        <w:spacing w:line="360" w:lineRule="auto"/>
        <w:rPr>
          <w:rFonts w:ascii="Arial" w:hAnsi="Arial" w:cs="Arial"/>
          <w:b/>
          <w:bCs/>
          <w:sz w:val="24"/>
          <w:szCs w:val="24"/>
          <w:u w:val="single"/>
        </w:rPr>
      </w:pPr>
      <w:bookmarkStart w:id="15" w:name="_Toc18602882"/>
      <w:r w:rsidRPr="00E1108E">
        <w:rPr>
          <w:rFonts w:ascii="Arial" w:hAnsi="Arial" w:cs="Arial"/>
          <w:b/>
          <w:bCs/>
          <w:sz w:val="24"/>
          <w:szCs w:val="24"/>
          <w:u w:val="single"/>
        </w:rPr>
        <w:t>Promoting the dissemination of information</w:t>
      </w:r>
      <w:bookmarkEnd w:id="15"/>
    </w:p>
    <w:p w14:paraId="6F39E578" w14:textId="5F11DAE8" w:rsidR="00417CED" w:rsidRDefault="00883FAA" w:rsidP="00353CD1">
      <w:pPr>
        <w:spacing w:line="360" w:lineRule="auto"/>
        <w:jc w:val="both"/>
        <w:rPr>
          <w:rFonts w:ascii="Arial" w:hAnsi="Arial" w:cs="Arial"/>
        </w:rPr>
      </w:pPr>
      <w:r>
        <w:rPr>
          <w:rFonts w:ascii="Arial" w:hAnsi="Arial" w:cs="Arial"/>
        </w:rPr>
        <w:t>From the</w:t>
      </w:r>
      <w:r w:rsidR="00F8449E">
        <w:rPr>
          <w:rFonts w:ascii="Arial" w:hAnsi="Arial" w:cs="Arial"/>
        </w:rPr>
        <w:t xml:space="preserve"> mentioned</w:t>
      </w:r>
      <w:r>
        <w:rPr>
          <w:rFonts w:ascii="Arial" w:hAnsi="Arial" w:cs="Arial"/>
        </w:rPr>
        <w:t xml:space="preserve"> challenges experiencing by women entrepreneurs in Nepal</w:t>
      </w:r>
      <w:r w:rsidR="00172101">
        <w:rPr>
          <w:rFonts w:ascii="Arial" w:hAnsi="Arial" w:cs="Arial"/>
        </w:rPr>
        <w:t xml:space="preserve"> in </w:t>
      </w:r>
      <w:r w:rsidR="00F66055">
        <w:rPr>
          <w:rFonts w:ascii="Arial" w:hAnsi="Arial" w:cs="Arial"/>
        </w:rPr>
        <w:t xml:space="preserve">the </w:t>
      </w:r>
      <w:r w:rsidR="00172101">
        <w:rPr>
          <w:rFonts w:ascii="Arial" w:hAnsi="Arial" w:cs="Arial"/>
        </w:rPr>
        <w:t>earlier section</w:t>
      </w:r>
      <w:r w:rsidR="00F8449E">
        <w:rPr>
          <w:rFonts w:ascii="Arial" w:hAnsi="Arial" w:cs="Arial"/>
        </w:rPr>
        <w:t xml:space="preserve">, access to finance is the most hindrance in </w:t>
      </w:r>
      <w:r w:rsidR="00ED3A6F">
        <w:rPr>
          <w:rFonts w:ascii="Arial" w:hAnsi="Arial" w:cs="Arial"/>
        </w:rPr>
        <w:t xml:space="preserve">the </w:t>
      </w:r>
      <w:r w:rsidR="00F8449E">
        <w:rPr>
          <w:rFonts w:ascii="Arial" w:hAnsi="Arial" w:cs="Arial"/>
        </w:rPr>
        <w:t xml:space="preserve">development of </w:t>
      </w:r>
      <w:r w:rsidR="00FF0602">
        <w:rPr>
          <w:rFonts w:ascii="Arial" w:hAnsi="Arial" w:cs="Arial"/>
        </w:rPr>
        <w:t xml:space="preserve">women </w:t>
      </w:r>
      <w:r w:rsidR="00F8449E">
        <w:rPr>
          <w:rFonts w:ascii="Arial" w:hAnsi="Arial" w:cs="Arial"/>
        </w:rPr>
        <w:t>enterprises.</w:t>
      </w:r>
      <w:r w:rsidR="0053328D">
        <w:rPr>
          <w:rFonts w:ascii="Arial" w:hAnsi="Arial" w:cs="Arial"/>
        </w:rPr>
        <w:t xml:space="preserve"> </w:t>
      </w:r>
      <w:r w:rsidR="00FC1C60">
        <w:rPr>
          <w:rFonts w:ascii="Arial" w:hAnsi="Arial" w:cs="Arial"/>
        </w:rPr>
        <w:t xml:space="preserve">The main </w:t>
      </w:r>
      <w:r w:rsidR="00D33DFB">
        <w:rPr>
          <w:rFonts w:ascii="Arial" w:hAnsi="Arial" w:cs="Arial"/>
        </w:rPr>
        <w:t>problem</w:t>
      </w:r>
      <w:r w:rsidR="00FC1C60">
        <w:rPr>
          <w:rFonts w:ascii="Arial" w:hAnsi="Arial" w:cs="Arial"/>
        </w:rPr>
        <w:t xml:space="preserve"> in</w:t>
      </w:r>
      <w:r w:rsidR="00ED3A6F">
        <w:rPr>
          <w:rFonts w:ascii="Arial" w:hAnsi="Arial" w:cs="Arial"/>
        </w:rPr>
        <w:t xml:space="preserve"> the</w:t>
      </w:r>
      <w:r w:rsidR="00FC1C60">
        <w:rPr>
          <w:rFonts w:ascii="Arial" w:hAnsi="Arial" w:cs="Arial"/>
        </w:rPr>
        <w:t xml:space="preserve"> Nepalese community is to have access </w:t>
      </w:r>
      <w:r w:rsidR="00D33DFB">
        <w:rPr>
          <w:rFonts w:ascii="Arial" w:hAnsi="Arial" w:cs="Arial"/>
        </w:rPr>
        <w:t>readily</w:t>
      </w:r>
      <w:r w:rsidR="00F55B56">
        <w:rPr>
          <w:rFonts w:ascii="Arial" w:hAnsi="Arial" w:cs="Arial"/>
        </w:rPr>
        <w:t xml:space="preserve"> available</w:t>
      </w:r>
      <w:r w:rsidR="00FC1C60">
        <w:rPr>
          <w:rFonts w:ascii="Arial" w:hAnsi="Arial" w:cs="Arial"/>
        </w:rPr>
        <w:t xml:space="preserve"> information </w:t>
      </w:r>
      <w:r w:rsidR="008C0345">
        <w:rPr>
          <w:rFonts w:ascii="Arial" w:hAnsi="Arial" w:cs="Arial"/>
        </w:rPr>
        <w:t xml:space="preserve">to </w:t>
      </w:r>
      <w:r w:rsidR="00FC1C60">
        <w:rPr>
          <w:rFonts w:ascii="Arial" w:hAnsi="Arial" w:cs="Arial"/>
        </w:rPr>
        <w:t>access finance, particularly women from rural areas from Nepal.</w:t>
      </w:r>
      <w:r w:rsidR="00F05C0B">
        <w:rPr>
          <w:rFonts w:ascii="Arial" w:hAnsi="Arial" w:cs="Arial"/>
        </w:rPr>
        <w:t xml:space="preserve"> Prominently, lack of education held most of women back and to have access </w:t>
      </w:r>
      <w:r w:rsidR="00F66055">
        <w:rPr>
          <w:rFonts w:ascii="Arial" w:hAnsi="Arial" w:cs="Arial"/>
        </w:rPr>
        <w:t xml:space="preserve">to </w:t>
      </w:r>
      <w:r w:rsidR="00F05C0B">
        <w:rPr>
          <w:rFonts w:ascii="Arial" w:hAnsi="Arial" w:cs="Arial"/>
        </w:rPr>
        <w:t>publicly available information.</w:t>
      </w:r>
      <w:r w:rsidR="00F55B56">
        <w:rPr>
          <w:rFonts w:ascii="Arial" w:hAnsi="Arial" w:cs="Arial"/>
        </w:rPr>
        <w:t xml:space="preserve"> Though </w:t>
      </w:r>
      <w:r w:rsidR="00ED3A6F">
        <w:rPr>
          <w:rFonts w:ascii="Arial" w:hAnsi="Arial" w:cs="Arial"/>
        </w:rPr>
        <w:t xml:space="preserve">the </w:t>
      </w:r>
      <w:r w:rsidR="00F55B56">
        <w:rPr>
          <w:rFonts w:ascii="Arial" w:hAnsi="Arial" w:cs="Arial"/>
        </w:rPr>
        <w:t>government of Nepal has introduced different awareness programmes, still many women</w:t>
      </w:r>
      <w:r w:rsidR="00FF0602">
        <w:rPr>
          <w:rFonts w:ascii="Arial" w:hAnsi="Arial" w:cs="Arial"/>
        </w:rPr>
        <w:t xml:space="preserve"> are</w:t>
      </w:r>
      <w:r w:rsidR="00F55B56">
        <w:rPr>
          <w:rFonts w:ascii="Arial" w:hAnsi="Arial" w:cs="Arial"/>
        </w:rPr>
        <w:t xml:space="preserve"> unaware</w:t>
      </w:r>
      <w:r w:rsidR="00FF0602">
        <w:rPr>
          <w:rFonts w:ascii="Arial" w:hAnsi="Arial" w:cs="Arial"/>
        </w:rPr>
        <w:t xml:space="preserve"> </w:t>
      </w:r>
      <w:r w:rsidR="008C0345">
        <w:rPr>
          <w:rFonts w:ascii="Arial" w:hAnsi="Arial" w:cs="Arial"/>
        </w:rPr>
        <w:t xml:space="preserve">regarding </w:t>
      </w:r>
      <w:r w:rsidR="00FF0602">
        <w:rPr>
          <w:rFonts w:ascii="Arial" w:hAnsi="Arial" w:cs="Arial"/>
        </w:rPr>
        <w:t>facilities available</w:t>
      </w:r>
      <w:r w:rsidR="00F55B56">
        <w:rPr>
          <w:rFonts w:ascii="Arial" w:hAnsi="Arial" w:cs="Arial"/>
        </w:rPr>
        <w:t>. Despite</w:t>
      </w:r>
      <w:r w:rsidR="00F66055">
        <w:rPr>
          <w:rFonts w:ascii="Arial" w:hAnsi="Arial" w:cs="Arial"/>
        </w:rPr>
        <w:t xml:space="preserve"> </w:t>
      </w:r>
      <w:r w:rsidR="00F55B56">
        <w:rPr>
          <w:rFonts w:ascii="Arial" w:hAnsi="Arial" w:cs="Arial"/>
        </w:rPr>
        <w:t xml:space="preserve">having </w:t>
      </w:r>
      <w:r w:rsidR="00F66055">
        <w:rPr>
          <w:rFonts w:ascii="Arial" w:hAnsi="Arial" w:cs="Arial"/>
        </w:rPr>
        <w:t xml:space="preserve">the </w:t>
      </w:r>
      <w:r w:rsidR="00F55B56">
        <w:rPr>
          <w:rFonts w:ascii="Arial" w:hAnsi="Arial" w:cs="Arial"/>
        </w:rPr>
        <w:t>potentiality of doing business and able to become independent they are totally dependent on their husband or parents due to lack of information.</w:t>
      </w:r>
      <w:r w:rsidR="00F55B56" w:rsidRPr="00F55B56">
        <w:rPr>
          <w:rFonts w:ascii="Arial" w:hAnsi="Arial" w:cs="Arial"/>
        </w:rPr>
        <w:t xml:space="preserve"> </w:t>
      </w:r>
      <w:r w:rsidR="00F55B56" w:rsidRPr="00E02DF5">
        <w:rPr>
          <w:rFonts w:ascii="Arial" w:hAnsi="Arial" w:cs="Arial"/>
        </w:rPr>
        <w:t>There</w:t>
      </w:r>
      <w:r w:rsidR="008C0345">
        <w:rPr>
          <w:rFonts w:ascii="Arial" w:hAnsi="Arial" w:cs="Arial"/>
        </w:rPr>
        <w:t xml:space="preserve">fore, </w:t>
      </w:r>
      <w:r w:rsidR="00ED3A6F">
        <w:rPr>
          <w:rFonts w:ascii="Arial" w:hAnsi="Arial" w:cs="Arial"/>
        </w:rPr>
        <w:t xml:space="preserve">the </w:t>
      </w:r>
      <w:r w:rsidR="008C0345">
        <w:rPr>
          <w:rFonts w:ascii="Arial" w:hAnsi="Arial" w:cs="Arial"/>
        </w:rPr>
        <w:t>government and different development partners should prioritise</w:t>
      </w:r>
      <w:r w:rsidR="00F55B56" w:rsidRPr="00E02DF5">
        <w:rPr>
          <w:rFonts w:ascii="Arial" w:hAnsi="Arial" w:cs="Arial"/>
        </w:rPr>
        <w:t xml:space="preserve"> </w:t>
      </w:r>
      <w:r w:rsidR="008C0345">
        <w:rPr>
          <w:rFonts w:ascii="Arial" w:hAnsi="Arial" w:cs="Arial"/>
        </w:rPr>
        <w:t xml:space="preserve">women to have access </w:t>
      </w:r>
      <w:r w:rsidR="00ED3A6F">
        <w:rPr>
          <w:rFonts w:ascii="Arial" w:hAnsi="Arial" w:cs="Arial"/>
        </w:rPr>
        <w:t>to</w:t>
      </w:r>
      <w:r w:rsidR="008C0345">
        <w:rPr>
          <w:rFonts w:ascii="Arial" w:hAnsi="Arial" w:cs="Arial"/>
        </w:rPr>
        <w:t xml:space="preserve"> available information. Additionally, </w:t>
      </w:r>
      <w:r w:rsidR="00F55B56" w:rsidRPr="00E02DF5">
        <w:rPr>
          <w:rFonts w:ascii="Arial" w:hAnsi="Arial" w:cs="Arial"/>
        </w:rPr>
        <w:t xml:space="preserve">policies and practices </w:t>
      </w:r>
      <w:r w:rsidR="008C0345">
        <w:rPr>
          <w:rFonts w:ascii="Arial" w:hAnsi="Arial" w:cs="Arial"/>
        </w:rPr>
        <w:t>should</w:t>
      </w:r>
      <w:r w:rsidR="00F55B56" w:rsidRPr="00E02DF5">
        <w:rPr>
          <w:rFonts w:ascii="Arial" w:hAnsi="Arial" w:cs="Arial"/>
        </w:rPr>
        <w:t xml:space="preserve"> design to support women entrepreneurs by</w:t>
      </w:r>
      <w:r w:rsidR="00F55B56">
        <w:rPr>
          <w:rFonts w:ascii="Arial" w:hAnsi="Arial" w:cs="Arial"/>
        </w:rPr>
        <w:t xml:space="preserve"> the</w:t>
      </w:r>
      <w:r w:rsidR="00F55B56" w:rsidRPr="00E02DF5">
        <w:rPr>
          <w:rFonts w:ascii="Arial" w:hAnsi="Arial" w:cs="Arial"/>
        </w:rPr>
        <w:t xml:space="preserve"> government of Nepal in order to boost the economy of the country</w:t>
      </w:r>
      <w:r w:rsidR="003532CF">
        <w:rPr>
          <w:rFonts w:ascii="Arial" w:hAnsi="Arial" w:cs="Arial"/>
        </w:rPr>
        <w:t xml:space="preserve">. </w:t>
      </w:r>
    </w:p>
    <w:p w14:paraId="4E587823" w14:textId="685064DA" w:rsidR="00362027" w:rsidRPr="00E1108E" w:rsidRDefault="00417CED" w:rsidP="00353CD1">
      <w:pPr>
        <w:pStyle w:val="Heading2"/>
        <w:spacing w:line="360" w:lineRule="auto"/>
        <w:rPr>
          <w:rFonts w:ascii="Arial" w:hAnsi="Arial" w:cs="Arial"/>
          <w:b/>
          <w:bCs/>
          <w:sz w:val="24"/>
          <w:szCs w:val="24"/>
          <w:u w:val="single"/>
        </w:rPr>
      </w:pPr>
      <w:bookmarkStart w:id="16" w:name="_Toc18602883"/>
      <w:r w:rsidRPr="00E1108E">
        <w:rPr>
          <w:rFonts w:ascii="Arial" w:hAnsi="Arial" w:cs="Arial"/>
          <w:b/>
          <w:bCs/>
          <w:sz w:val="24"/>
          <w:szCs w:val="24"/>
          <w:u w:val="single"/>
        </w:rPr>
        <w:t>Provide more</w:t>
      </w:r>
      <w:r w:rsidR="00683E8D" w:rsidRPr="00E1108E">
        <w:rPr>
          <w:rFonts w:ascii="Arial" w:hAnsi="Arial" w:cs="Arial"/>
          <w:b/>
          <w:bCs/>
          <w:sz w:val="24"/>
          <w:szCs w:val="24"/>
          <w:u w:val="single"/>
        </w:rPr>
        <w:t xml:space="preserve"> </w:t>
      </w:r>
      <w:r w:rsidRPr="00E1108E">
        <w:rPr>
          <w:rFonts w:ascii="Arial" w:hAnsi="Arial" w:cs="Arial"/>
          <w:b/>
          <w:bCs/>
          <w:sz w:val="24"/>
          <w:szCs w:val="24"/>
          <w:u w:val="single"/>
        </w:rPr>
        <w:t>visibility for</w:t>
      </w:r>
      <w:r w:rsidR="00683E8D" w:rsidRPr="00E1108E">
        <w:rPr>
          <w:rFonts w:ascii="Arial" w:hAnsi="Arial" w:cs="Arial"/>
          <w:b/>
          <w:bCs/>
          <w:sz w:val="24"/>
          <w:szCs w:val="24"/>
          <w:u w:val="single"/>
        </w:rPr>
        <w:t xml:space="preserve"> </w:t>
      </w:r>
      <w:r w:rsidRPr="00E1108E">
        <w:rPr>
          <w:rFonts w:ascii="Arial" w:hAnsi="Arial" w:cs="Arial"/>
          <w:b/>
          <w:bCs/>
          <w:sz w:val="24"/>
          <w:szCs w:val="24"/>
          <w:u w:val="single"/>
        </w:rPr>
        <w:t>women entrepreneurs</w:t>
      </w:r>
      <w:bookmarkEnd w:id="16"/>
      <w:r w:rsidRPr="00E1108E">
        <w:rPr>
          <w:rFonts w:ascii="Arial" w:hAnsi="Arial" w:cs="Arial"/>
          <w:b/>
          <w:bCs/>
          <w:sz w:val="24"/>
          <w:szCs w:val="24"/>
          <w:u w:val="single"/>
        </w:rPr>
        <w:t xml:space="preserve"> </w:t>
      </w:r>
    </w:p>
    <w:p w14:paraId="2FCA3760" w14:textId="46F788CC" w:rsidR="00C54E75" w:rsidRPr="00E16B69" w:rsidRDefault="00323666" w:rsidP="00353CD1">
      <w:pPr>
        <w:spacing w:line="360" w:lineRule="auto"/>
        <w:jc w:val="both"/>
        <w:rPr>
          <w:rFonts w:ascii="Arial" w:hAnsi="Arial" w:cs="Arial"/>
        </w:rPr>
      </w:pPr>
      <w:r w:rsidRPr="002D74BC">
        <w:rPr>
          <w:rFonts w:ascii="Arial" w:hAnsi="Arial" w:cs="Arial"/>
          <w:color w:val="222222"/>
          <w:shd w:val="clear" w:color="auto" w:fill="FFFFFF"/>
        </w:rPr>
        <w:t>According to research women’s both life and business experiences are different than men’s</w:t>
      </w:r>
      <w:r w:rsidR="00445973" w:rsidRPr="002D74BC">
        <w:rPr>
          <w:rFonts w:ascii="Arial" w:hAnsi="Arial" w:cs="Arial"/>
          <w:color w:val="222222"/>
          <w:shd w:val="clear" w:color="auto" w:fill="FFFFFF"/>
        </w:rPr>
        <w:t>, therefore their point of view should be given priority and voice should be heard</w:t>
      </w:r>
      <w:r w:rsidRPr="002D74BC">
        <w:rPr>
          <w:rFonts w:ascii="Arial" w:hAnsi="Arial" w:cs="Arial"/>
          <w:color w:val="222222"/>
          <w:shd w:val="clear" w:color="auto" w:fill="FFFFFF"/>
        </w:rPr>
        <w:t xml:space="preserve"> (Bushell,2008).</w:t>
      </w:r>
      <w:r w:rsidR="004462CE">
        <w:rPr>
          <w:rFonts w:ascii="Arial" w:hAnsi="Arial" w:cs="Arial"/>
          <w:color w:val="222222"/>
          <w:shd w:val="clear" w:color="auto" w:fill="FFFFFF"/>
        </w:rPr>
        <w:t xml:space="preserve"> The</w:t>
      </w:r>
      <w:r w:rsidRPr="002D74BC">
        <w:rPr>
          <w:rFonts w:ascii="Arial" w:hAnsi="Arial" w:cs="Arial"/>
          <w:color w:val="222222"/>
          <w:shd w:val="clear" w:color="auto" w:fill="FFFFFF"/>
        </w:rPr>
        <w:t xml:space="preserve"> </w:t>
      </w:r>
      <w:r w:rsidR="004462CE">
        <w:rPr>
          <w:rFonts w:ascii="Arial" w:hAnsi="Arial" w:cs="Arial"/>
          <w:color w:val="222222"/>
          <w:shd w:val="clear" w:color="auto" w:fill="FFFFFF"/>
        </w:rPr>
        <w:t>g</w:t>
      </w:r>
      <w:r w:rsidR="00445973" w:rsidRPr="002D74BC">
        <w:rPr>
          <w:rFonts w:ascii="Arial" w:hAnsi="Arial" w:cs="Arial"/>
          <w:color w:val="222222"/>
          <w:shd w:val="clear" w:color="auto" w:fill="FFFFFF"/>
        </w:rPr>
        <w:t xml:space="preserve">overnment should encourage </w:t>
      </w:r>
      <w:r w:rsidR="00ED3A6F">
        <w:rPr>
          <w:rFonts w:ascii="Arial" w:hAnsi="Arial" w:cs="Arial"/>
          <w:color w:val="222222"/>
          <w:shd w:val="clear" w:color="auto" w:fill="FFFFFF"/>
        </w:rPr>
        <w:t xml:space="preserve">the </w:t>
      </w:r>
      <w:r w:rsidR="007570A9" w:rsidRPr="002D74BC">
        <w:rPr>
          <w:rFonts w:ascii="Arial" w:hAnsi="Arial" w:cs="Arial"/>
          <w:color w:val="222222"/>
          <w:shd w:val="clear" w:color="auto" w:fill="FFFFFF"/>
        </w:rPr>
        <w:t xml:space="preserve">participation of women in every </w:t>
      </w:r>
      <w:r w:rsidR="007570A9" w:rsidRPr="002D74BC">
        <w:rPr>
          <w:rFonts w:ascii="Arial" w:hAnsi="Arial" w:cs="Arial"/>
          <w:color w:val="222222"/>
          <w:shd w:val="clear" w:color="auto" w:fill="FFFFFF"/>
        </w:rPr>
        <w:lastRenderedPageBreak/>
        <w:t>sector,</w:t>
      </w:r>
      <w:r w:rsidR="00B37213" w:rsidRPr="002D74BC">
        <w:rPr>
          <w:rFonts w:ascii="Arial" w:hAnsi="Arial" w:cs="Arial"/>
          <w:color w:val="222222"/>
          <w:shd w:val="clear" w:color="auto" w:fill="FFFFFF"/>
        </w:rPr>
        <w:t xml:space="preserve"> government, business sector and should create more </w:t>
      </w:r>
      <w:r w:rsidR="000E7C26" w:rsidRPr="002D74BC">
        <w:rPr>
          <w:rFonts w:ascii="Arial" w:hAnsi="Arial" w:cs="Arial"/>
          <w:color w:val="222222"/>
          <w:shd w:val="clear" w:color="auto" w:fill="FFFFFF"/>
        </w:rPr>
        <w:t>visib</w:t>
      </w:r>
      <w:r w:rsidR="00ED3A6F">
        <w:rPr>
          <w:rFonts w:ascii="Arial" w:hAnsi="Arial" w:cs="Arial"/>
          <w:color w:val="222222"/>
          <w:shd w:val="clear" w:color="auto" w:fill="FFFFFF"/>
        </w:rPr>
        <w:t>i</w:t>
      </w:r>
      <w:r w:rsidR="000E7C26" w:rsidRPr="002D74BC">
        <w:rPr>
          <w:rFonts w:ascii="Arial" w:hAnsi="Arial" w:cs="Arial"/>
          <w:color w:val="222222"/>
          <w:shd w:val="clear" w:color="auto" w:fill="FFFFFF"/>
        </w:rPr>
        <w:t>l</w:t>
      </w:r>
      <w:r w:rsidR="00ED3A6F">
        <w:rPr>
          <w:rFonts w:ascii="Arial" w:hAnsi="Arial" w:cs="Arial"/>
          <w:color w:val="222222"/>
          <w:shd w:val="clear" w:color="auto" w:fill="FFFFFF"/>
        </w:rPr>
        <w:t>ity</w:t>
      </w:r>
      <w:r w:rsidR="00B37213" w:rsidRPr="002D74BC">
        <w:rPr>
          <w:rFonts w:ascii="Arial" w:hAnsi="Arial" w:cs="Arial"/>
          <w:color w:val="222222"/>
          <w:shd w:val="clear" w:color="auto" w:fill="FFFFFF"/>
        </w:rPr>
        <w:t xml:space="preserve"> </w:t>
      </w:r>
      <w:r w:rsidR="000E7C26">
        <w:rPr>
          <w:rFonts w:ascii="Arial" w:hAnsi="Arial" w:cs="Arial"/>
          <w:color w:val="222222"/>
          <w:shd w:val="clear" w:color="auto" w:fill="FFFFFF"/>
        </w:rPr>
        <w:t>for women entrepreneurs in terms of</w:t>
      </w:r>
      <w:r w:rsidR="00B37213" w:rsidRPr="002D74BC">
        <w:rPr>
          <w:rFonts w:ascii="Arial" w:hAnsi="Arial" w:cs="Arial"/>
          <w:color w:val="222222"/>
          <w:shd w:val="clear" w:color="auto" w:fill="FFFFFF"/>
        </w:rPr>
        <w:t xml:space="preserve"> equal contribution and leadership of the business.</w:t>
      </w:r>
      <w:r w:rsidR="00C91937" w:rsidRPr="002D74BC">
        <w:rPr>
          <w:rFonts w:ascii="Arial" w:hAnsi="Arial" w:cs="Arial"/>
          <w:color w:val="222222"/>
          <w:shd w:val="clear" w:color="auto" w:fill="FFFFFF"/>
        </w:rPr>
        <w:t xml:space="preserve"> </w:t>
      </w:r>
      <w:r w:rsidR="00B37213" w:rsidRPr="002D74BC">
        <w:rPr>
          <w:rFonts w:ascii="Arial" w:hAnsi="Arial" w:cs="Arial"/>
          <w:color w:val="222222"/>
          <w:shd w:val="clear" w:color="auto" w:fill="FFFFFF"/>
        </w:rPr>
        <w:t xml:space="preserve">Consequently, it </w:t>
      </w:r>
      <w:r w:rsidR="00C91937" w:rsidRPr="002D74BC">
        <w:rPr>
          <w:rFonts w:ascii="Arial" w:hAnsi="Arial" w:cs="Arial"/>
          <w:color w:val="222222"/>
          <w:shd w:val="clear" w:color="auto" w:fill="FFFFFF"/>
        </w:rPr>
        <w:t xml:space="preserve">will inspire women and motivate them to contribute more </w:t>
      </w:r>
      <w:r w:rsidR="00ED3A6F">
        <w:rPr>
          <w:rFonts w:ascii="Arial" w:hAnsi="Arial" w:cs="Arial"/>
          <w:color w:val="222222"/>
          <w:shd w:val="clear" w:color="auto" w:fill="FFFFFF"/>
        </w:rPr>
        <w:t>to</w:t>
      </w:r>
      <w:r w:rsidR="00C91937" w:rsidRPr="002D74BC">
        <w:rPr>
          <w:rFonts w:ascii="Arial" w:hAnsi="Arial" w:cs="Arial"/>
          <w:color w:val="222222"/>
          <w:shd w:val="clear" w:color="auto" w:fill="FFFFFF"/>
        </w:rPr>
        <w:t xml:space="preserve"> </w:t>
      </w:r>
      <w:r w:rsidR="004462CE">
        <w:rPr>
          <w:rFonts w:ascii="Arial" w:hAnsi="Arial" w:cs="Arial"/>
          <w:color w:val="222222"/>
          <w:shd w:val="clear" w:color="auto" w:fill="FFFFFF"/>
        </w:rPr>
        <w:t xml:space="preserve">the </w:t>
      </w:r>
      <w:r w:rsidR="00C91937" w:rsidRPr="002D74BC">
        <w:rPr>
          <w:rFonts w:ascii="Arial" w:hAnsi="Arial" w:cs="Arial"/>
          <w:color w:val="222222"/>
          <w:shd w:val="clear" w:color="auto" w:fill="FFFFFF"/>
        </w:rPr>
        <w:t xml:space="preserve">economic development of the country. </w:t>
      </w:r>
      <w:r w:rsidR="00E16B69" w:rsidRPr="002D74BC">
        <w:rPr>
          <w:rFonts w:ascii="Arial" w:hAnsi="Arial" w:cs="Arial"/>
        </w:rPr>
        <w:t>The South Asian Association for Regional Cooperation (SAARC) organised Best Women Entrepreneur 2018, which first move from SAARC to encourage women entrepreneurs (Nepali Sansar,2019)</w:t>
      </w:r>
      <w:r w:rsidR="00E16B69">
        <w:rPr>
          <w:rFonts w:ascii="Arial" w:hAnsi="Arial" w:cs="Arial"/>
        </w:rPr>
        <w:t xml:space="preserve">, which provide better visibility and encourage women to step up into the business.  </w:t>
      </w:r>
      <w:r w:rsidR="00C91937" w:rsidRPr="002D74BC">
        <w:rPr>
          <w:rFonts w:ascii="Arial" w:hAnsi="Arial" w:cs="Arial"/>
          <w:color w:val="222222"/>
          <w:shd w:val="clear" w:color="auto" w:fill="FFFFFF"/>
        </w:rPr>
        <w:t>Additionally, Government, large corporate and financial institutions should cooperate and facilitate to procure contract</w:t>
      </w:r>
      <w:r w:rsidR="004462CE">
        <w:rPr>
          <w:rFonts w:ascii="Arial" w:hAnsi="Arial" w:cs="Arial"/>
          <w:color w:val="222222"/>
          <w:shd w:val="clear" w:color="auto" w:fill="FFFFFF"/>
        </w:rPr>
        <w:t>s</w:t>
      </w:r>
      <w:r w:rsidR="00C91937" w:rsidRPr="002D74BC">
        <w:rPr>
          <w:rFonts w:ascii="Arial" w:hAnsi="Arial" w:cs="Arial"/>
          <w:color w:val="222222"/>
          <w:shd w:val="clear" w:color="auto" w:fill="FFFFFF"/>
        </w:rPr>
        <w:t xml:space="preserve"> from women-based businesses.</w:t>
      </w:r>
      <w:r w:rsidR="002D74BC" w:rsidRPr="002D74BC">
        <w:rPr>
          <w:rFonts w:ascii="Arial" w:hAnsi="Arial" w:cs="Arial"/>
        </w:rPr>
        <w:t xml:space="preserve"> </w:t>
      </w:r>
      <w:r w:rsidR="00E16B69">
        <w:rPr>
          <w:rFonts w:ascii="Arial" w:hAnsi="Arial" w:cs="Arial"/>
          <w:color w:val="222222"/>
          <w:shd w:val="clear" w:color="auto" w:fill="FFFFFF"/>
        </w:rPr>
        <w:t>Prominently</w:t>
      </w:r>
      <w:r w:rsidR="004462CE">
        <w:rPr>
          <w:rFonts w:ascii="Arial" w:hAnsi="Arial" w:cs="Arial"/>
          <w:color w:val="222222"/>
          <w:shd w:val="clear" w:color="auto" w:fill="FFFFFF"/>
        </w:rPr>
        <w:t xml:space="preserve">, </w:t>
      </w:r>
      <w:r w:rsidR="00E16B69">
        <w:rPr>
          <w:rFonts w:ascii="Arial" w:hAnsi="Arial" w:cs="Arial"/>
          <w:color w:val="222222"/>
          <w:shd w:val="clear" w:color="auto" w:fill="FFFFFF"/>
        </w:rPr>
        <w:t xml:space="preserve">women entrepreneurs who are not visible, successful businesswomen need to empower them, and they need to raise voice for those, whose voice never been heard.   </w:t>
      </w:r>
    </w:p>
    <w:p w14:paraId="2C0532C5" w14:textId="35A5AC27" w:rsidR="00087C44" w:rsidRPr="00E1108E" w:rsidRDefault="00087C44" w:rsidP="00353CD1">
      <w:pPr>
        <w:pStyle w:val="Heading1"/>
        <w:spacing w:line="360" w:lineRule="auto"/>
        <w:rPr>
          <w:rFonts w:ascii="Arial" w:hAnsi="Arial" w:cs="Arial"/>
          <w:b/>
          <w:bCs/>
          <w:sz w:val="28"/>
          <w:szCs w:val="28"/>
        </w:rPr>
      </w:pPr>
      <w:bookmarkStart w:id="17" w:name="_Toc18602884"/>
      <w:r w:rsidRPr="00E1108E">
        <w:rPr>
          <w:rFonts w:ascii="Arial" w:hAnsi="Arial" w:cs="Arial"/>
          <w:b/>
          <w:bCs/>
          <w:sz w:val="28"/>
          <w:szCs w:val="28"/>
        </w:rPr>
        <w:t>Government policies and</w:t>
      </w:r>
      <w:r w:rsidR="007E03E3" w:rsidRPr="00E1108E">
        <w:rPr>
          <w:rFonts w:ascii="Arial" w:hAnsi="Arial" w:cs="Arial"/>
          <w:b/>
          <w:bCs/>
          <w:sz w:val="28"/>
          <w:szCs w:val="28"/>
        </w:rPr>
        <w:t xml:space="preserve"> other</w:t>
      </w:r>
      <w:r w:rsidRPr="00E1108E">
        <w:rPr>
          <w:rFonts w:ascii="Arial" w:hAnsi="Arial" w:cs="Arial"/>
          <w:b/>
          <w:bCs/>
          <w:sz w:val="28"/>
          <w:szCs w:val="28"/>
        </w:rPr>
        <w:t xml:space="preserve"> support programmes</w:t>
      </w:r>
      <w:bookmarkEnd w:id="17"/>
      <w:r w:rsidRPr="00E1108E">
        <w:rPr>
          <w:rFonts w:ascii="Arial" w:hAnsi="Arial" w:cs="Arial"/>
          <w:b/>
          <w:bCs/>
          <w:sz w:val="28"/>
          <w:szCs w:val="28"/>
        </w:rPr>
        <w:t xml:space="preserve"> </w:t>
      </w:r>
    </w:p>
    <w:p w14:paraId="2186D313" w14:textId="39B2A658" w:rsidR="00242D79" w:rsidRDefault="007E03E3" w:rsidP="00353CD1">
      <w:pPr>
        <w:spacing w:line="360" w:lineRule="auto"/>
        <w:jc w:val="both"/>
        <w:rPr>
          <w:rFonts w:ascii="Arial" w:hAnsi="Arial" w:cs="Arial"/>
        </w:rPr>
      </w:pPr>
      <w:r w:rsidRPr="00E02DF5">
        <w:rPr>
          <w:rFonts w:ascii="Arial" w:hAnsi="Arial" w:cs="Arial"/>
        </w:rPr>
        <w:t xml:space="preserve">Government policies and other support programmes enhance the </w:t>
      </w:r>
      <w:r w:rsidR="000E7C26">
        <w:rPr>
          <w:rFonts w:ascii="Arial" w:hAnsi="Arial" w:cs="Arial"/>
        </w:rPr>
        <w:t>growth</w:t>
      </w:r>
      <w:r w:rsidRPr="00E02DF5">
        <w:rPr>
          <w:rFonts w:ascii="Arial" w:hAnsi="Arial" w:cs="Arial"/>
        </w:rPr>
        <w:t xml:space="preserve"> and </w:t>
      </w:r>
      <w:r w:rsidR="000E7C26">
        <w:rPr>
          <w:rFonts w:ascii="Arial" w:hAnsi="Arial" w:cs="Arial"/>
        </w:rPr>
        <w:t>development</w:t>
      </w:r>
      <w:r w:rsidRPr="00E02DF5">
        <w:rPr>
          <w:rFonts w:ascii="Arial" w:hAnsi="Arial" w:cs="Arial"/>
        </w:rPr>
        <w:t xml:space="preserve"> of women entrepreneurship in Nepalese communities.</w:t>
      </w:r>
      <w:r w:rsidR="00D80622" w:rsidRPr="00E02DF5">
        <w:rPr>
          <w:rFonts w:ascii="Arial" w:hAnsi="Arial" w:cs="Arial"/>
        </w:rPr>
        <w:t xml:space="preserve"> This section will identify provisions or policies</w:t>
      </w:r>
      <w:r w:rsidR="0037732C">
        <w:rPr>
          <w:rFonts w:ascii="Arial" w:hAnsi="Arial" w:cs="Arial"/>
        </w:rPr>
        <w:t xml:space="preserve"> that</w:t>
      </w:r>
      <w:r w:rsidR="00D80622" w:rsidRPr="00E02DF5">
        <w:rPr>
          <w:rFonts w:ascii="Arial" w:hAnsi="Arial" w:cs="Arial"/>
        </w:rPr>
        <w:t xml:space="preserve"> ha</w:t>
      </w:r>
      <w:r w:rsidR="0037732C">
        <w:rPr>
          <w:rFonts w:ascii="Arial" w:hAnsi="Arial" w:cs="Arial"/>
        </w:rPr>
        <w:t>ve</w:t>
      </w:r>
      <w:r w:rsidR="00D80622" w:rsidRPr="00E02DF5">
        <w:rPr>
          <w:rFonts w:ascii="Arial" w:hAnsi="Arial" w:cs="Arial"/>
        </w:rPr>
        <w:t xml:space="preserve"> been introduced by </w:t>
      </w:r>
      <w:r w:rsidR="0037732C">
        <w:rPr>
          <w:rFonts w:ascii="Arial" w:hAnsi="Arial" w:cs="Arial"/>
        </w:rPr>
        <w:t xml:space="preserve">the </w:t>
      </w:r>
      <w:r w:rsidR="00D80622" w:rsidRPr="00E02DF5">
        <w:rPr>
          <w:rFonts w:ascii="Arial" w:hAnsi="Arial" w:cs="Arial"/>
        </w:rPr>
        <w:t xml:space="preserve">government and other development partners to overcome the challenges </w:t>
      </w:r>
      <w:r w:rsidR="009F4BF6" w:rsidRPr="00E02DF5">
        <w:rPr>
          <w:rFonts w:ascii="Arial" w:hAnsi="Arial" w:cs="Arial"/>
        </w:rPr>
        <w:t>facing by</w:t>
      </w:r>
      <w:r w:rsidR="00D80622" w:rsidRPr="00E02DF5">
        <w:rPr>
          <w:rFonts w:ascii="Arial" w:hAnsi="Arial" w:cs="Arial"/>
        </w:rPr>
        <w:t xml:space="preserve"> women entrepreneurs</w:t>
      </w:r>
      <w:r w:rsidR="009F4BF6" w:rsidRPr="00E02DF5">
        <w:rPr>
          <w:rFonts w:ascii="Arial" w:hAnsi="Arial" w:cs="Arial"/>
        </w:rPr>
        <w:t xml:space="preserve">, whilst </w:t>
      </w:r>
      <w:r w:rsidR="0037732C">
        <w:rPr>
          <w:rFonts w:ascii="Arial" w:hAnsi="Arial" w:cs="Arial"/>
        </w:rPr>
        <w:t xml:space="preserve">the </w:t>
      </w:r>
      <w:r w:rsidR="009F4BF6" w:rsidRPr="00E02DF5">
        <w:rPr>
          <w:rFonts w:ascii="Arial" w:hAnsi="Arial" w:cs="Arial"/>
        </w:rPr>
        <w:t xml:space="preserve">government </w:t>
      </w:r>
      <w:r w:rsidR="0037732C" w:rsidRPr="00E02DF5">
        <w:rPr>
          <w:rFonts w:ascii="Arial" w:hAnsi="Arial" w:cs="Arial"/>
        </w:rPr>
        <w:t>cannot</w:t>
      </w:r>
      <w:r w:rsidR="009F4BF6" w:rsidRPr="00E02DF5">
        <w:rPr>
          <w:rFonts w:ascii="Arial" w:hAnsi="Arial" w:cs="Arial"/>
        </w:rPr>
        <w:t xml:space="preserve"> afford to neglect half of its population.</w:t>
      </w:r>
    </w:p>
    <w:p w14:paraId="1BDEA430" w14:textId="257F1FF8" w:rsidR="00991E7C" w:rsidRDefault="00C91937" w:rsidP="00353CD1">
      <w:pPr>
        <w:pStyle w:val="ListParagraph"/>
        <w:numPr>
          <w:ilvl w:val="0"/>
          <w:numId w:val="8"/>
        </w:numPr>
        <w:spacing w:line="360" w:lineRule="auto"/>
        <w:jc w:val="both"/>
        <w:rPr>
          <w:rFonts w:ascii="Arial" w:hAnsi="Arial" w:cs="Arial"/>
        </w:rPr>
      </w:pPr>
      <w:r w:rsidRPr="00242D79">
        <w:rPr>
          <w:rFonts w:ascii="Arial" w:hAnsi="Arial" w:cs="Arial"/>
        </w:rPr>
        <w:t xml:space="preserve">Government has </w:t>
      </w:r>
      <w:r w:rsidR="000E7C26">
        <w:rPr>
          <w:rFonts w:ascii="Arial" w:hAnsi="Arial" w:cs="Arial"/>
        </w:rPr>
        <w:t xml:space="preserve">promoted </w:t>
      </w:r>
      <w:r w:rsidRPr="00242D79">
        <w:rPr>
          <w:rFonts w:ascii="Arial" w:hAnsi="Arial" w:cs="Arial"/>
        </w:rPr>
        <w:t xml:space="preserve">various gender-based </w:t>
      </w:r>
      <w:r w:rsidR="000E7C26" w:rsidRPr="00242D79">
        <w:rPr>
          <w:rFonts w:ascii="Arial" w:hAnsi="Arial" w:cs="Arial"/>
        </w:rPr>
        <w:t>proposals</w:t>
      </w:r>
      <w:r w:rsidRPr="00242D79">
        <w:rPr>
          <w:rFonts w:ascii="Arial" w:hAnsi="Arial" w:cs="Arial"/>
        </w:rPr>
        <w:t xml:space="preserve"> in order to create a more encouraging women entrepreneurs in Nepal, for instance, Civil Code Bill, which enables equal property rights for both sons and daughter</w:t>
      </w:r>
      <w:r w:rsidR="00BD3D58">
        <w:rPr>
          <w:rFonts w:ascii="Arial" w:hAnsi="Arial" w:cs="Arial"/>
        </w:rPr>
        <w:t>s</w:t>
      </w:r>
      <w:r w:rsidRPr="00242D79">
        <w:rPr>
          <w:rFonts w:ascii="Arial" w:hAnsi="Arial" w:cs="Arial"/>
        </w:rPr>
        <w:t xml:space="preserve"> (Rijal,2008). </w:t>
      </w:r>
    </w:p>
    <w:p w14:paraId="0D0B578C" w14:textId="6715566A" w:rsidR="0020326D" w:rsidRPr="0091156D" w:rsidRDefault="000116E6" w:rsidP="00353CD1">
      <w:pPr>
        <w:pStyle w:val="ListParagraph"/>
        <w:numPr>
          <w:ilvl w:val="0"/>
          <w:numId w:val="8"/>
        </w:numPr>
        <w:spacing w:line="360" w:lineRule="auto"/>
        <w:jc w:val="both"/>
        <w:rPr>
          <w:rFonts w:ascii="Arial" w:hAnsi="Arial" w:cs="Arial"/>
        </w:rPr>
      </w:pPr>
      <w:r>
        <w:rPr>
          <w:rFonts w:ascii="Arial" w:hAnsi="Arial" w:cs="Arial"/>
        </w:rPr>
        <w:t>Government of Nepal has introduced initiative programme such as Women Entrepreneurship Development Fund (WEDF) to assist women entrepreneurs meet their financial requirement</w:t>
      </w:r>
      <w:r w:rsidR="00BD3D58">
        <w:rPr>
          <w:rFonts w:ascii="Arial" w:hAnsi="Arial" w:cs="Arial"/>
        </w:rPr>
        <w:t>s</w:t>
      </w:r>
      <w:r w:rsidR="00362EC3">
        <w:rPr>
          <w:rFonts w:ascii="Arial" w:hAnsi="Arial" w:cs="Arial"/>
        </w:rPr>
        <w:t xml:space="preserve"> and</w:t>
      </w:r>
      <w:r>
        <w:rPr>
          <w:rFonts w:ascii="Arial" w:hAnsi="Arial" w:cs="Arial"/>
        </w:rPr>
        <w:t xml:space="preserve"> for their enterprise growth </w:t>
      </w:r>
      <w:r w:rsidR="009B7766" w:rsidRPr="00382190">
        <w:rPr>
          <w:rFonts w:ascii="Arial" w:hAnsi="Arial" w:cs="Arial"/>
          <w:color w:val="000000"/>
        </w:rPr>
        <w:t>Kathmandupost.com. (2017). </w:t>
      </w:r>
    </w:p>
    <w:p w14:paraId="67AC63BE" w14:textId="1868182E" w:rsidR="00FF0602" w:rsidRDefault="00FF0602" w:rsidP="00353CD1">
      <w:pPr>
        <w:pStyle w:val="ListParagraph"/>
        <w:numPr>
          <w:ilvl w:val="0"/>
          <w:numId w:val="8"/>
        </w:numPr>
        <w:spacing w:line="360" w:lineRule="auto"/>
        <w:jc w:val="both"/>
        <w:rPr>
          <w:rFonts w:ascii="Arial" w:hAnsi="Arial" w:cs="Arial"/>
        </w:rPr>
      </w:pPr>
      <w:r w:rsidRPr="00FF0602">
        <w:rPr>
          <w:rFonts w:ascii="Arial" w:hAnsi="Arial" w:cs="Arial"/>
        </w:rPr>
        <w:t xml:space="preserve">There is a provision of </w:t>
      </w:r>
      <w:r w:rsidR="00BD3D58">
        <w:rPr>
          <w:rFonts w:ascii="Arial" w:hAnsi="Arial" w:cs="Arial"/>
        </w:rPr>
        <w:t xml:space="preserve">a </w:t>
      </w:r>
      <w:r w:rsidRPr="00FF0602">
        <w:rPr>
          <w:rFonts w:ascii="Arial" w:hAnsi="Arial" w:cs="Arial"/>
        </w:rPr>
        <w:t xml:space="preserve">15% tax exemption if more than 50% enterprise owned by native women and provision of 6% interest on collateral free loans for women entrepreneurs (Rijal,2018). </w:t>
      </w:r>
    </w:p>
    <w:p w14:paraId="2436FBD6" w14:textId="5B5D4FC5" w:rsidR="00FF0602" w:rsidRPr="00FF0602" w:rsidRDefault="00FF0602" w:rsidP="00353CD1">
      <w:pPr>
        <w:pStyle w:val="ListParagraph"/>
        <w:numPr>
          <w:ilvl w:val="0"/>
          <w:numId w:val="8"/>
        </w:numPr>
        <w:spacing w:line="360" w:lineRule="auto"/>
        <w:jc w:val="both"/>
        <w:rPr>
          <w:rFonts w:ascii="Arial" w:hAnsi="Arial" w:cs="Arial"/>
        </w:rPr>
      </w:pPr>
      <w:r w:rsidRPr="00FF0602">
        <w:rPr>
          <w:rFonts w:ascii="Arial" w:hAnsi="Arial" w:cs="Arial"/>
        </w:rPr>
        <w:t xml:space="preserve">According to </w:t>
      </w:r>
      <w:r w:rsidR="00BD3D58">
        <w:rPr>
          <w:rFonts w:ascii="Arial" w:hAnsi="Arial" w:cs="Arial"/>
        </w:rPr>
        <w:t xml:space="preserve">the </w:t>
      </w:r>
      <w:r w:rsidRPr="00FF0602">
        <w:rPr>
          <w:rFonts w:ascii="Arial" w:hAnsi="Arial" w:cs="Arial"/>
        </w:rPr>
        <w:t xml:space="preserve">Industrial Enterprises Act, 2016 introduced </w:t>
      </w:r>
      <w:r w:rsidR="00BD3D58">
        <w:rPr>
          <w:rFonts w:ascii="Arial" w:hAnsi="Arial" w:cs="Arial"/>
        </w:rPr>
        <w:t xml:space="preserve">a </w:t>
      </w:r>
      <w:r w:rsidRPr="00FF0602">
        <w:rPr>
          <w:rFonts w:ascii="Arial" w:hAnsi="Arial" w:cs="Arial"/>
        </w:rPr>
        <w:t xml:space="preserve">series of tax waivers and subsidies for women entrepreneurs (Ilo.org, 2016). Women whoever owned micro-enterprises can do the registration of their business free of charge, usually cost Rupee 50,100 (approximately $ 489). Women-owned </w:t>
      </w:r>
      <w:r w:rsidRPr="00FF0602">
        <w:rPr>
          <w:rFonts w:ascii="Arial" w:hAnsi="Arial" w:cs="Arial"/>
        </w:rPr>
        <w:lastRenderedPageBreak/>
        <w:t>any other business allows getting 35% reduction in the registration fee, similarly 20% reduction for intellectual property rights (Ilo.org, 2016).</w:t>
      </w:r>
    </w:p>
    <w:p w14:paraId="654785A0" w14:textId="77777777" w:rsidR="0091156D" w:rsidRPr="0020326D" w:rsidRDefault="0091156D" w:rsidP="00353CD1">
      <w:pPr>
        <w:pStyle w:val="ListParagraph"/>
        <w:spacing w:line="360" w:lineRule="auto"/>
        <w:jc w:val="both"/>
        <w:rPr>
          <w:rFonts w:ascii="Arial" w:hAnsi="Arial" w:cs="Arial"/>
        </w:rPr>
      </w:pPr>
    </w:p>
    <w:p w14:paraId="02CB5281" w14:textId="678BC8F8" w:rsidR="00691D24" w:rsidRPr="00E02DF5" w:rsidRDefault="00F90A3B" w:rsidP="00353CD1">
      <w:pPr>
        <w:spacing w:line="360" w:lineRule="auto"/>
        <w:jc w:val="both"/>
        <w:rPr>
          <w:rFonts w:ascii="Arial" w:hAnsi="Arial" w:cs="Arial"/>
        </w:rPr>
      </w:pPr>
      <w:r w:rsidRPr="00E02DF5">
        <w:rPr>
          <w:rFonts w:ascii="Arial" w:hAnsi="Arial" w:cs="Arial"/>
        </w:rPr>
        <w:t>Beside government other development partners, for instance, INGO</w:t>
      </w:r>
      <w:r w:rsidR="00A05388">
        <w:rPr>
          <w:rFonts w:ascii="Arial" w:hAnsi="Arial" w:cs="Arial"/>
        </w:rPr>
        <w:t>s</w:t>
      </w:r>
      <w:r w:rsidRPr="00E02DF5">
        <w:rPr>
          <w:rFonts w:ascii="Arial" w:hAnsi="Arial" w:cs="Arial"/>
        </w:rPr>
        <w:t xml:space="preserve"> and NGOs such as, South Asian Women Development Forum (SAWDF), Federation of Women Entrepreneurs’ Association of Nepal (FWEAN) are actively promoting or facilitating women empowerment and entrepreneurship in Nepal Similarly, various</w:t>
      </w:r>
      <w:r w:rsidR="00AA6E2D" w:rsidRPr="00E02DF5">
        <w:rPr>
          <w:rFonts w:ascii="Arial" w:hAnsi="Arial" w:cs="Arial"/>
        </w:rPr>
        <w:t xml:space="preserve"> financial institution and</w:t>
      </w:r>
      <w:r w:rsidRPr="00E02DF5">
        <w:rPr>
          <w:rFonts w:ascii="Arial" w:hAnsi="Arial" w:cs="Arial"/>
        </w:rPr>
        <w:t xml:space="preserve"> development banks also facilitating to promote women entrepreneurship</w:t>
      </w:r>
      <w:r w:rsidR="00AA6E2D" w:rsidRPr="00E02DF5">
        <w:rPr>
          <w:rFonts w:ascii="Arial" w:hAnsi="Arial" w:cs="Arial"/>
        </w:rPr>
        <w:t>. Moreover, different forums have been introduced, who organised different seminars, workshop</w:t>
      </w:r>
      <w:r w:rsidR="00BD3D58">
        <w:rPr>
          <w:rFonts w:ascii="Arial" w:hAnsi="Arial" w:cs="Arial"/>
        </w:rPr>
        <w:t>s</w:t>
      </w:r>
      <w:r w:rsidR="00A05388">
        <w:rPr>
          <w:rFonts w:ascii="Arial" w:hAnsi="Arial" w:cs="Arial"/>
        </w:rPr>
        <w:t>,</w:t>
      </w:r>
      <w:r w:rsidR="00AA6E2D" w:rsidRPr="00E02DF5">
        <w:rPr>
          <w:rFonts w:ascii="Arial" w:hAnsi="Arial" w:cs="Arial"/>
        </w:rPr>
        <w:t xml:space="preserve"> and networking activities to encourage entrepreneurs in Nepal (Rijal,2018).</w:t>
      </w:r>
      <w:r w:rsidR="00691D24" w:rsidRPr="00E02DF5">
        <w:rPr>
          <w:rFonts w:ascii="Arial" w:hAnsi="Arial" w:cs="Arial"/>
        </w:rPr>
        <w:t xml:space="preserve"> Currently, there </w:t>
      </w:r>
      <w:r w:rsidR="00A05388">
        <w:rPr>
          <w:rFonts w:ascii="Arial" w:hAnsi="Arial" w:cs="Arial"/>
        </w:rPr>
        <w:t>are</w:t>
      </w:r>
      <w:r w:rsidR="00691D24" w:rsidRPr="00E02DF5">
        <w:rPr>
          <w:rFonts w:ascii="Arial" w:hAnsi="Arial" w:cs="Arial"/>
        </w:rPr>
        <w:t xml:space="preserve"> number</w:t>
      </w:r>
      <w:r w:rsidR="00A05388">
        <w:rPr>
          <w:rFonts w:ascii="Arial" w:hAnsi="Arial" w:cs="Arial"/>
        </w:rPr>
        <w:t>s</w:t>
      </w:r>
      <w:r w:rsidR="00691D24" w:rsidRPr="00E02DF5">
        <w:rPr>
          <w:rFonts w:ascii="Arial" w:hAnsi="Arial" w:cs="Arial"/>
        </w:rPr>
        <w:t xml:space="preserve"> of development partners are supporting women entrepreneurship, however major supports have been listed below:</w:t>
      </w:r>
    </w:p>
    <w:p w14:paraId="1CB727A8" w14:textId="2D9997D6" w:rsidR="00AA6E2D" w:rsidRPr="00E02DF5" w:rsidRDefault="00356BAB" w:rsidP="00353CD1">
      <w:pPr>
        <w:pStyle w:val="ListParagraph"/>
        <w:numPr>
          <w:ilvl w:val="0"/>
          <w:numId w:val="6"/>
        </w:numPr>
        <w:spacing w:line="360" w:lineRule="auto"/>
        <w:jc w:val="both"/>
        <w:rPr>
          <w:rFonts w:ascii="Arial" w:hAnsi="Arial" w:cs="Arial"/>
        </w:rPr>
      </w:pPr>
      <w:r>
        <w:rPr>
          <w:rFonts w:ascii="Arial" w:hAnsi="Arial" w:cs="Arial"/>
        </w:rPr>
        <w:t>To enhance</w:t>
      </w:r>
      <w:r w:rsidR="00876A64" w:rsidRPr="00E02DF5">
        <w:rPr>
          <w:rFonts w:ascii="Arial" w:hAnsi="Arial" w:cs="Arial"/>
        </w:rPr>
        <w:t xml:space="preserve"> women entrepreneurship in Nepal new UN project has been introduced by </w:t>
      </w:r>
      <w:r w:rsidR="00A05388">
        <w:rPr>
          <w:rFonts w:ascii="Arial" w:hAnsi="Arial" w:cs="Arial"/>
        </w:rPr>
        <w:t>t</w:t>
      </w:r>
      <w:r w:rsidR="00876A64" w:rsidRPr="00E02DF5">
        <w:rPr>
          <w:rFonts w:ascii="Arial" w:hAnsi="Arial" w:cs="Arial"/>
        </w:rPr>
        <w:t>he United Nations Economic and Social Commission for Asia and Pacific (ESCAP), partnership with Global Affairs Canada and Nepal Government. The project name is “</w:t>
      </w:r>
      <w:proofErr w:type="spellStart"/>
      <w:r w:rsidR="00876A64" w:rsidRPr="00E02DF5">
        <w:rPr>
          <w:rFonts w:ascii="Arial" w:hAnsi="Arial" w:cs="Arial"/>
        </w:rPr>
        <w:t>Catalyzing</w:t>
      </w:r>
      <w:proofErr w:type="spellEnd"/>
      <w:r w:rsidR="00876A64" w:rsidRPr="00E02DF5">
        <w:rPr>
          <w:rFonts w:ascii="Arial" w:hAnsi="Arial" w:cs="Arial"/>
        </w:rPr>
        <w:t xml:space="preserve"> Women’s Entrepreneurship” for five years period (</w:t>
      </w:r>
      <w:r w:rsidR="00335F78" w:rsidRPr="00E02DF5">
        <w:rPr>
          <w:rFonts w:ascii="Arial" w:hAnsi="Arial" w:cs="Arial"/>
        </w:rPr>
        <w:t>Unescap.org,2019). </w:t>
      </w:r>
    </w:p>
    <w:p w14:paraId="5616B904" w14:textId="2F12A77B" w:rsidR="00E43890" w:rsidRDefault="00E43890" w:rsidP="00353CD1">
      <w:pPr>
        <w:pStyle w:val="ListParagraph"/>
        <w:numPr>
          <w:ilvl w:val="0"/>
          <w:numId w:val="6"/>
        </w:numPr>
        <w:spacing w:line="360" w:lineRule="auto"/>
        <w:jc w:val="both"/>
        <w:rPr>
          <w:rFonts w:ascii="Arial" w:hAnsi="Arial" w:cs="Arial"/>
        </w:rPr>
      </w:pPr>
      <w:r w:rsidRPr="00E02DF5">
        <w:rPr>
          <w:rFonts w:ascii="Arial" w:hAnsi="Arial" w:cs="Arial"/>
        </w:rPr>
        <w:t>In 2017 Ministry of Industry (MOI) organised award function for the best women entrepreneurs across the country to given recognition and encouragement for their contribution (</w:t>
      </w:r>
      <w:r w:rsidR="00B573BB" w:rsidRPr="00E02DF5">
        <w:rPr>
          <w:rFonts w:ascii="Arial" w:hAnsi="Arial" w:cs="Arial"/>
        </w:rPr>
        <w:t>My Republica,2017). </w:t>
      </w:r>
    </w:p>
    <w:p w14:paraId="7719A519" w14:textId="78A9CBA0" w:rsidR="00AA6E2D" w:rsidRPr="00E02DF5" w:rsidRDefault="00015FD0" w:rsidP="00353CD1">
      <w:pPr>
        <w:pStyle w:val="ListParagraph"/>
        <w:numPr>
          <w:ilvl w:val="0"/>
          <w:numId w:val="6"/>
        </w:numPr>
        <w:spacing w:line="360" w:lineRule="auto"/>
        <w:jc w:val="both"/>
        <w:rPr>
          <w:rFonts w:ascii="Arial" w:hAnsi="Arial" w:cs="Arial"/>
        </w:rPr>
      </w:pPr>
      <w:r w:rsidRPr="00E02DF5">
        <w:rPr>
          <w:rFonts w:ascii="Arial" w:hAnsi="Arial" w:cs="Arial"/>
        </w:rPr>
        <w:t>The Nepalese Young Entrepreneurs’ Forum (NYEF) and the Nepal-US Alumni Network (NUSAN) organised women entrepreneurship conference</w:t>
      </w:r>
      <w:r w:rsidR="00A05388">
        <w:rPr>
          <w:rFonts w:ascii="Arial" w:hAnsi="Arial" w:cs="Arial"/>
        </w:rPr>
        <w:t>s</w:t>
      </w:r>
      <w:r w:rsidRPr="00E02DF5">
        <w:rPr>
          <w:rFonts w:ascii="Arial" w:hAnsi="Arial" w:cs="Arial"/>
        </w:rPr>
        <w:t xml:space="preserve"> for networking purpose</w:t>
      </w:r>
      <w:r w:rsidR="00A05388">
        <w:rPr>
          <w:rFonts w:ascii="Arial" w:hAnsi="Arial" w:cs="Arial"/>
        </w:rPr>
        <w:t>s</w:t>
      </w:r>
      <w:r w:rsidRPr="00E02DF5">
        <w:rPr>
          <w:rFonts w:ascii="Arial" w:hAnsi="Arial" w:cs="Arial"/>
        </w:rPr>
        <w:t xml:space="preserve"> to connect the entrepreneurs with consumers. Additionally, to have</w:t>
      </w:r>
      <w:r w:rsidR="00A05388">
        <w:rPr>
          <w:rFonts w:ascii="Arial" w:hAnsi="Arial" w:cs="Arial"/>
        </w:rPr>
        <w:t xml:space="preserve"> an</w:t>
      </w:r>
      <w:r w:rsidRPr="00E02DF5">
        <w:rPr>
          <w:rFonts w:ascii="Arial" w:hAnsi="Arial" w:cs="Arial"/>
        </w:rPr>
        <w:t xml:space="preserve"> open discussion for issues facing by women entrepreneurship and for sustainability purpose</w:t>
      </w:r>
      <w:r w:rsidR="00BD3D58">
        <w:rPr>
          <w:rFonts w:ascii="Arial" w:hAnsi="Arial" w:cs="Arial"/>
        </w:rPr>
        <w:t>s</w:t>
      </w:r>
      <w:r w:rsidRPr="00E02DF5">
        <w:rPr>
          <w:rFonts w:ascii="Arial" w:hAnsi="Arial" w:cs="Arial"/>
        </w:rPr>
        <w:t xml:space="preserve"> (The Himalayan Times,2019). </w:t>
      </w:r>
    </w:p>
    <w:p w14:paraId="7F7A628A" w14:textId="324A710E" w:rsidR="00D54D07" w:rsidRPr="00E02DF5" w:rsidRDefault="00D54D07" w:rsidP="00353CD1">
      <w:pPr>
        <w:spacing w:line="360" w:lineRule="auto"/>
        <w:jc w:val="both"/>
        <w:rPr>
          <w:rFonts w:ascii="Arial" w:hAnsi="Arial" w:cs="Arial"/>
        </w:rPr>
      </w:pPr>
      <w:r w:rsidRPr="00E02DF5">
        <w:rPr>
          <w:rFonts w:ascii="Arial" w:hAnsi="Arial" w:cs="Arial"/>
        </w:rPr>
        <w:t>These are the significant steps taken by different developing partners to give reorganisation of women entrepreneurs, additionally, facilitate and promote them to uplift the women position in</w:t>
      </w:r>
      <w:r w:rsidR="00BD3D58">
        <w:rPr>
          <w:rFonts w:ascii="Arial" w:hAnsi="Arial" w:cs="Arial"/>
        </w:rPr>
        <w:t xml:space="preserve"> a</w:t>
      </w:r>
      <w:r w:rsidRPr="00E02DF5">
        <w:rPr>
          <w:rFonts w:ascii="Arial" w:hAnsi="Arial" w:cs="Arial"/>
        </w:rPr>
        <w:t xml:space="preserve"> male-dominate</w:t>
      </w:r>
      <w:r w:rsidR="00A05388">
        <w:rPr>
          <w:rFonts w:ascii="Arial" w:hAnsi="Arial" w:cs="Arial"/>
        </w:rPr>
        <w:t>d</w:t>
      </w:r>
      <w:r w:rsidRPr="00E02DF5">
        <w:rPr>
          <w:rFonts w:ascii="Arial" w:hAnsi="Arial" w:cs="Arial"/>
        </w:rPr>
        <w:t xml:space="preserve"> society in Nepal. Besides these supporting programmes</w:t>
      </w:r>
      <w:r w:rsidR="00A05388">
        <w:rPr>
          <w:rFonts w:ascii="Arial" w:hAnsi="Arial" w:cs="Arial"/>
        </w:rPr>
        <w:t>,</w:t>
      </w:r>
      <w:r w:rsidRPr="00E02DF5">
        <w:rPr>
          <w:rFonts w:ascii="Arial" w:hAnsi="Arial" w:cs="Arial"/>
        </w:rPr>
        <w:t xml:space="preserve"> there are number of other </w:t>
      </w:r>
      <w:r w:rsidR="00C56517">
        <w:rPr>
          <w:rFonts w:ascii="Arial" w:hAnsi="Arial" w:cs="Arial"/>
        </w:rPr>
        <w:t>agencies</w:t>
      </w:r>
      <w:r w:rsidR="00A05388">
        <w:rPr>
          <w:rFonts w:ascii="Arial" w:hAnsi="Arial" w:cs="Arial"/>
        </w:rPr>
        <w:t xml:space="preserve"> who</w:t>
      </w:r>
      <w:r w:rsidRPr="00E02DF5">
        <w:rPr>
          <w:rFonts w:ascii="Arial" w:hAnsi="Arial" w:cs="Arial"/>
        </w:rPr>
        <w:t xml:space="preserve"> are also active in Nepal to support and encourage entrepreneurs in Nepal.</w:t>
      </w:r>
    </w:p>
    <w:p w14:paraId="168196F4" w14:textId="25D01D03" w:rsidR="00E2797F" w:rsidRDefault="00E2797F" w:rsidP="00353CD1">
      <w:pPr>
        <w:spacing w:line="360" w:lineRule="auto"/>
        <w:jc w:val="both"/>
        <w:rPr>
          <w:rFonts w:ascii="Arial" w:hAnsi="Arial" w:cs="Arial"/>
        </w:rPr>
      </w:pPr>
    </w:p>
    <w:p w14:paraId="71EB8BEB" w14:textId="7463B299" w:rsidR="00637202" w:rsidRDefault="00C56517" w:rsidP="00637202">
      <w:pPr>
        <w:rPr>
          <w:rFonts w:ascii="Arial" w:hAnsi="Arial" w:cs="Arial"/>
        </w:rPr>
      </w:pPr>
      <w:r>
        <w:rPr>
          <w:rFonts w:ascii="Arial" w:hAnsi="Arial" w:cs="Arial"/>
        </w:rPr>
        <w:br w:type="page"/>
      </w:r>
    </w:p>
    <w:p w14:paraId="553982BE" w14:textId="36465180" w:rsidR="00E43890" w:rsidRPr="00E1108E" w:rsidRDefault="00E43890" w:rsidP="00353CD1">
      <w:pPr>
        <w:pStyle w:val="Heading1"/>
        <w:spacing w:line="360" w:lineRule="auto"/>
        <w:rPr>
          <w:rFonts w:ascii="Arial" w:hAnsi="Arial" w:cs="Arial"/>
          <w:b/>
          <w:bCs/>
          <w:sz w:val="28"/>
          <w:szCs w:val="28"/>
        </w:rPr>
      </w:pPr>
      <w:bookmarkStart w:id="18" w:name="_Toc18602885"/>
      <w:r w:rsidRPr="00E1108E">
        <w:rPr>
          <w:rFonts w:ascii="Arial" w:hAnsi="Arial" w:cs="Arial"/>
          <w:b/>
          <w:bCs/>
          <w:sz w:val="28"/>
          <w:szCs w:val="28"/>
        </w:rPr>
        <w:lastRenderedPageBreak/>
        <w:t>Conclusion</w:t>
      </w:r>
      <w:bookmarkEnd w:id="18"/>
    </w:p>
    <w:p w14:paraId="58D9B1A0" w14:textId="0C2DC319" w:rsidR="00E72B8F" w:rsidRDefault="00E02DF5" w:rsidP="00353CD1">
      <w:pPr>
        <w:spacing w:line="360" w:lineRule="auto"/>
        <w:jc w:val="both"/>
        <w:rPr>
          <w:rFonts w:ascii="Arial" w:hAnsi="Arial" w:cs="Arial"/>
        </w:rPr>
      </w:pPr>
      <w:r w:rsidRPr="00E02DF5">
        <w:rPr>
          <w:rFonts w:ascii="Arial" w:hAnsi="Arial" w:cs="Arial"/>
        </w:rPr>
        <w:t>Based on the empirical research</w:t>
      </w:r>
      <w:r>
        <w:rPr>
          <w:rFonts w:ascii="Arial" w:hAnsi="Arial" w:cs="Arial"/>
        </w:rPr>
        <w:t>es</w:t>
      </w:r>
      <w:r w:rsidRPr="00E02DF5">
        <w:rPr>
          <w:rFonts w:ascii="Arial" w:hAnsi="Arial" w:cs="Arial"/>
        </w:rPr>
        <w:t xml:space="preserve"> and key literatures, this report has explore</w:t>
      </w:r>
      <w:r w:rsidR="00356BAB">
        <w:rPr>
          <w:rFonts w:ascii="Arial" w:hAnsi="Arial" w:cs="Arial"/>
        </w:rPr>
        <w:t>d</w:t>
      </w:r>
      <w:r w:rsidRPr="00E02DF5">
        <w:rPr>
          <w:rFonts w:ascii="Arial" w:hAnsi="Arial" w:cs="Arial"/>
        </w:rPr>
        <w:t xml:space="preserve"> </w:t>
      </w:r>
      <w:r w:rsidR="00E974D7">
        <w:rPr>
          <w:rFonts w:ascii="Arial" w:hAnsi="Arial" w:cs="Arial"/>
        </w:rPr>
        <w:t xml:space="preserve">women entrepreneurs in Nepal. Mainly, this report has focused on key challenges experiencing </w:t>
      </w:r>
      <w:r w:rsidR="00A77BCC">
        <w:rPr>
          <w:rFonts w:ascii="Arial" w:hAnsi="Arial" w:cs="Arial"/>
        </w:rPr>
        <w:t>by existing women entrepreneurs and to become entrepreneurs to</w:t>
      </w:r>
      <w:r w:rsidR="00E974D7">
        <w:rPr>
          <w:rFonts w:ascii="Arial" w:hAnsi="Arial" w:cs="Arial"/>
        </w:rPr>
        <w:t xml:space="preserve"> develop or sustain.</w:t>
      </w:r>
      <w:r w:rsidR="00E72B8F">
        <w:rPr>
          <w:rFonts w:ascii="Arial" w:hAnsi="Arial" w:cs="Arial"/>
        </w:rPr>
        <w:t xml:space="preserve"> This report has show</w:t>
      </w:r>
      <w:r w:rsidR="00A05388">
        <w:rPr>
          <w:rFonts w:ascii="Arial" w:hAnsi="Arial" w:cs="Arial"/>
        </w:rPr>
        <w:t>n the</w:t>
      </w:r>
      <w:r w:rsidR="00B33C09">
        <w:rPr>
          <w:rFonts w:ascii="Arial" w:hAnsi="Arial" w:cs="Arial"/>
        </w:rPr>
        <w:t xml:space="preserve"> </w:t>
      </w:r>
      <w:r w:rsidR="00E72B8F">
        <w:rPr>
          <w:rFonts w:ascii="Arial" w:hAnsi="Arial" w:cs="Arial"/>
        </w:rPr>
        <w:t>current situation</w:t>
      </w:r>
      <w:r w:rsidR="00B33C09">
        <w:rPr>
          <w:rFonts w:ascii="Arial" w:hAnsi="Arial" w:cs="Arial"/>
        </w:rPr>
        <w:t xml:space="preserve"> of</w:t>
      </w:r>
      <w:r w:rsidR="00E72B8F">
        <w:rPr>
          <w:rFonts w:ascii="Arial" w:hAnsi="Arial" w:cs="Arial"/>
        </w:rPr>
        <w:t xml:space="preserve"> women entrepreneurs in</w:t>
      </w:r>
      <w:r w:rsidR="00B33C09">
        <w:rPr>
          <w:rFonts w:ascii="Arial" w:hAnsi="Arial" w:cs="Arial"/>
        </w:rPr>
        <w:t xml:space="preserve"> Nepalese</w:t>
      </w:r>
      <w:r w:rsidR="00E72B8F">
        <w:rPr>
          <w:rFonts w:ascii="Arial" w:hAnsi="Arial" w:cs="Arial"/>
        </w:rPr>
        <w:t xml:space="preserve"> societies. </w:t>
      </w:r>
      <w:r w:rsidR="00A77BCC">
        <w:rPr>
          <w:rFonts w:ascii="Arial" w:hAnsi="Arial" w:cs="Arial"/>
        </w:rPr>
        <w:t>Because of</w:t>
      </w:r>
      <w:r w:rsidR="00E72B8F">
        <w:rPr>
          <w:rFonts w:ascii="Arial" w:hAnsi="Arial" w:cs="Arial"/>
        </w:rPr>
        <w:t xml:space="preserve"> limited data</w:t>
      </w:r>
      <w:r w:rsidR="00A05388">
        <w:rPr>
          <w:rFonts w:ascii="Arial" w:hAnsi="Arial" w:cs="Arial"/>
        </w:rPr>
        <w:t>,</w:t>
      </w:r>
      <w:r w:rsidR="00E72B8F">
        <w:rPr>
          <w:rFonts w:ascii="Arial" w:hAnsi="Arial" w:cs="Arial"/>
        </w:rPr>
        <w:t xml:space="preserve"> </w:t>
      </w:r>
      <w:r w:rsidR="00B33C09">
        <w:rPr>
          <w:rFonts w:ascii="Arial" w:hAnsi="Arial" w:cs="Arial"/>
        </w:rPr>
        <w:t>it is hard to identify</w:t>
      </w:r>
      <w:r w:rsidR="00A05388">
        <w:rPr>
          <w:rFonts w:ascii="Arial" w:hAnsi="Arial" w:cs="Arial"/>
        </w:rPr>
        <w:t xml:space="preserve"> the</w:t>
      </w:r>
      <w:r w:rsidR="00B33C09">
        <w:rPr>
          <w:rFonts w:ascii="Arial" w:hAnsi="Arial" w:cs="Arial"/>
        </w:rPr>
        <w:t xml:space="preserve"> actual number of women entrepreneurs in Nepal. Secondly, there are immense challenges women are facing in </w:t>
      </w:r>
      <w:r w:rsidR="001E50A4">
        <w:rPr>
          <w:rFonts w:ascii="Arial" w:hAnsi="Arial" w:cs="Arial"/>
        </w:rPr>
        <w:t xml:space="preserve">Nepalese </w:t>
      </w:r>
      <w:r w:rsidR="00B33C09">
        <w:rPr>
          <w:rFonts w:ascii="Arial" w:hAnsi="Arial" w:cs="Arial"/>
        </w:rPr>
        <w:t xml:space="preserve">societies, however, </w:t>
      </w:r>
      <w:r w:rsidR="00A05388">
        <w:rPr>
          <w:rFonts w:ascii="Arial" w:hAnsi="Arial" w:cs="Arial"/>
        </w:rPr>
        <w:t xml:space="preserve">the </w:t>
      </w:r>
      <w:r w:rsidR="00B33C09">
        <w:rPr>
          <w:rFonts w:ascii="Arial" w:hAnsi="Arial" w:cs="Arial"/>
        </w:rPr>
        <w:t xml:space="preserve">key challenge is still in societies is </w:t>
      </w:r>
      <w:r w:rsidR="00A05388">
        <w:rPr>
          <w:rFonts w:ascii="Arial" w:hAnsi="Arial" w:cs="Arial"/>
        </w:rPr>
        <w:t xml:space="preserve">a </w:t>
      </w:r>
      <w:r w:rsidR="00B33C09">
        <w:rPr>
          <w:rFonts w:ascii="Arial" w:hAnsi="Arial" w:cs="Arial"/>
        </w:rPr>
        <w:t xml:space="preserve">social stigma. </w:t>
      </w:r>
      <w:r w:rsidR="00FF0602">
        <w:rPr>
          <w:rFonts w:ascii="Arial" w:hAnsi="Arial" w:cs="Arial"/>
        </w:rPr>
        <w:t xml:space="preserve">Furthermore, measures to overcome challenges have been mentioned to eliminate </w:t>
      </w:r>
      <w:r w:rsidR="001E50A4">
        <w:rPr>
          <w:rFonts w:ascii="Arial" w:hAnsi="Arial" w:cs="Arial"/>
        </w:rPr>
        <w:t>challenges experiencing by women entrepreneurs</w:t>
      </w:r>
      <w:r w:rsidR="00FF0602">
        <w:rPr>
          <w:rFonts w:ascii="Arial" w:hAnsi="Arial" w:cs="Arial"/>
        </w:rPr>
        <w:t xml:space="preserve"> and facilitate in </w:t>
      </w:r>
      <w:r w:rsidR="00BD3D58">
        <w:rPr>
          <w:rFonts w:ascii="Arial" w:hAnsi="Arial" w:cs="Arial"/>
        </w:rPr>
        <w:t xml:space="preserve">the </w:t>
      </w:r>
      <w:r w:rsidR="00FF0602">
        <w:rPr>
          <w:rFonts w:ascii="Arial" w:hAnsi="Arial" w:cs="Arial"/>
        </w:rPr>
        <w:t xml:space="preserve">development </w:t>
      </w:r>
      <w:r w:rsidR="00BD3D58">
        <w:rPr>
          <w:rFonts w:ascii="Arial" w:hAnsi="Arial" w:cs="Arial"/>
        </w:rPr>
        <w:t xml:space="preserve">of </w:t>
      </w:r>
      <w:r w:rsidR="00FF0602">
        <w:rPr>
          <w:rFonts w:ascii="Arial" w:hAnsi="Arial" w:cs="Arial"/>
        </w:rPr>
        <w:t xml:space="preserve">women entrepreneurs </w:t>
      </w:r>
      <w:r w:rsidR="00BD3D58">
        <w:rPr>
          <w:rFonts w:ascii="Arial" w:hAnsi="Arial" w:cs="Arial"/>
        </w:rPr>
        <w:t>in</w:t>
      </w:r>
      <w:r w:rsidR="00FF0602">
        <w:rPr>
          <w:rFonts w:ascii="Arial" w:hAnsi="Arial" w:cs="Arial"/>
        </w:rPr>
        <w:t xml:space="preserve"> Nepal. </w:t>
      </w:r>
      <w:r w:rsidR="001E50A4">
        <w:rPr>
          <w:rFonts w:ascii="Arial" w:hAnsi="Arial" w:cs="Arial"/>
        </w:rPr>
        <w:t xml:space="preserve">The main measure to eliminate challenges </w:t>
      </w:r>
      <w:r w:rsidR="00A77BCC">
        <w:rPr>
          <w:rFonts w:ascii="Arial" w:hAnsi="Arial" w:cs="Arial"/>
        </w:rPr>
        <w:t>can be</w:t>
      </w:r>
      <w:r w:rsidR="001E50A4">
        <w:rPr>
          <w:rFonts w:ascii="Arial" w:hAnsi="Arial" w:cs="Arial"/>
        </w:rPr>
        <w:t xml:space="preserve"> </w:t>
      </w:r>
      <w:r w:rsidR="00266BE0">
        <w:rPr>
          <w:rFonts w:ascii="Arial" w:hAnsi="Arial" w:cs="Arial"/>
        </w:rPr>
        <w:t>promoting entrepreneurship through the early stage of life</w:t>
      </w:r>
      <w:r w:rsidR="0040456A">
        <w:rPr>
          <w:rFonts w:ascii="Arial" w:hAnsi="Arial" w:cs="Arial"/>
        </w:rPr>
        <w:t xml:space="preserve"> so children can realise their potential and become motivate</w:t>
      </w:r>
      <w:r w:rsidR="006C66E1">
        <w:rPr>
          <w:rFonts w:ascii="Arial" w:hAnsi="Arial" w:cs="Arial"/>
        </w:rPr>
        <w:t>d</w:t>
      </w:r>
      <w:r w:rsidR="0040456A">
        <w:rPr>
          <w:rFonts w:ascii="Arial" w:hAnsi="Arial" w:cs="Arial"/>
        </w:rPr>
        <w:t xml:space="preserve"> from the early stage of life.</w:t>
      </w:r>
      <w:r w:rsidR="006C66E1">
        <w:rPr>
          <w:rFonts w:ascii="Arial" w:hAnsi="Arial" w:cs="Arial"/>
        </w:rPr>
        <w:t xml:space="preserve"> Furthermore, </w:t>
      </w:r>
      <w:r w:rsidR="00B33C09">
        <w:rPr>
          <w:rFonts w:ascii="Arial" w:hAnsi="Arial" w:cs="Arial"/>
        </w:rPr>
        <w:t xml:space="preserve">there are </w:t>
      </w:r>
      <w:r w:rsidR="00ED2AE2">
        <w:rPr>
          <w:rFonts w:ascii="Arial" w:hAnsi="Arial" w:cs="Arial"/>
        </w:rPr>
        <w:t>several</w:t>
      </w:r>
      <w:r w:rsidR="00B33C09">
        <w:rPr>
          <w:rFonts w:ascii="Arial" w:hAnsi="Arial" w:cs="Arial"/>
        </w:rPr>
        <w:t xml:space="preserve"> initiatives </w:t>
      </w:r>
      <w:r w:rsidR="00463A30">
        <w:rPr>
          <w:rFonts w:ascii="Arial" w:hAnsi="Arial" w:cs="Arial"/>
        </w:rPr>
        <w:t xml:space="preserve">that </w:t>
      </w:r>
      <w:r w:rsidR="00B33C09">
        <w:rPr>
          <w:rFonts w:ascii="Arial" w:hAnsi="Arial" w:cs="Arial"/>
        </w:rPr>
        <w:t xml:space="preserve">have been introduced </w:t>
      </w:r>
      <w:r w:rsidR="008E7837">
        <w:rPr>
          <w:rFonts w:ascii="Arial" w:hAnsi="Arial" w:cs="Arial"/>
        </w:rPr>
        <w:t xml:space="preserve">to eliminate </w:t>
      </w:r>
      <w:r w:rsidR="006C66E1">
        <w:rPr>
          <w:rFonts w:ascii="Arial" w:hAnsi="Arial" w:cs="Arial"/>
        </w:rPr>
        <w:t>challenges facing by women in Nepal, both the</w:t>
      </w:r>
      <w:r w:rsidR="00A05388">
        <w:rPr>
          <w:rFonts w:ascii="Arial" w:hAnsi="Arial" w:cs="Arial"/>
        </w:rPr>
        <w:t xml:space="preserve"> </w:t>
      </w:r>
      <w:r w:rsidR="008E7837">
        <w:rPr>
          <w:rFonts w:ascii="Arial" w:hAnsi="Arial" w:cs="Arial"/>
        </w:rPr>
        <w:t>government of Nepal and other development partner</w:t>
      </w:r>
      <w:r w:rsidR="00463A30">
        <w:rPr>
          <w:rFonts w:ascii="Arial" w:hAnsi="Arial" w:cs="Arial"/>
        </w:rPr>
        <w:t>s</w:t>
      </w:r>
      <w:r w:rsidR="008C6957">
        <w:rPr>
          <w:rFonts w:ascii="Arial" w:hAnsi="Arial" w:cs="Arial"/>
        </w:rPr>
        <w:t>,</w:t>
      </w:r>
      <w:r w:rsidR="008E7837">
        <w:rPr>
          <w:rFonts w:ascii="Arial" w:hAnsi="Arial" w:cs="Arial"/>
        </w:rPr>
        <w:t xml:space="preserve"> </w:t>
      </w:r>
      <w:r w:rsidR="00A77BCC">
        <w:rPr>
          <w:rFonts w:ascii="Arial" w:hAnsi="Arial" w:cs="Arial"/>
        </w:rPr>
        <w:t>however</w:t>
      </w:r>
      <w:r w:rsidR="00463A30">
        <w:rPr>
          <w:rFonts w:ascii="Arial" w:hAnsi="Arial" w:cs="Arial"/>
        </w:rPr>
        <w:t>,</w:t>
      </w:r>
      <w:r w:rsidR="006C66E1">
        <w:rPr>
          <w:rFonts w:ascii="Arial" w:hAnsi="Arial" w:cs="Arial"/>
        </w:rPr>
        <w:t xml:space="preserve"> they are not able to succeed</w:t>
      </w:r>
      <w:r w:rsidR="008E7837">
        <w:rPr>
          <w:rFonts w:ascii="Arial" w:hAnsi="Arial" w:cs="Arial"/>
        </w:rPr>
        <w:t xml:space="preserve"> because of </w:t>
      </w:r>
      <w:r w:rsidR="00463A30">
        <w:rPr>
          <w:rFonts w:ascii="Arial" w:hAnsi="Arial" w:cs="Arial"/>
        </w:rPr>
        <w:t xml:space="preserve">the </w:t>
      </w:r>
      <w:r w:rsidR="008E7837">
        <w:rPr>
          <w:rFonts w:ascii="Arial" w:hAnsi="Arial" w:cs="Arial"/>
        </w:rPr>
        <w:t>reluctant societies</w:t>
      </w:r>
      <w:r w:rsidR="006C66E1">
        <w:rPr>
          <w:rFonts w:ascii="Arial" w:hAnsi="Arial" w:cs="Arial"/>
        </w:rPr>
        <w:t xml:space="preserve"> of Nepal.</w:t>
      </w:r>
      <w:r w:rsidR="008E7837">
        <w:rPr>
          <w:rFonts w:ascii="Arial" w:hAnsi="Arial" w:cs="Arial"/>
        </w:rPr>
        <w:t xml:space="preserve">  </w:t>
      </w:r>
    </w:p>
    <w:p w14:paraId="28F0D1D2" w14:textId="0093ADA9" w:rsidR="005A146F" w:rsidRDefault="005A146F" w:rsidP="00353CD1">
      <w:pPr>
        <w:spacing w:line="360" w:lineRule="auto"/>
        <w:jc w:val="both"/>
        <w:rPr>
          <w:rFonts w:ascii="Arial" w:hAnsi="Arial" w:cs="Arial"/>
          <w:b/>
          <w:bCs/>
          <w:color w:val="000000" w:themeColor="text1"/>
          <w:u w:val="single"/>
        </w:rPr>
      </w:pPr>
    </w:p>
    <w:p w14:paraId="3C79D442" w14:textId="36C50FBE" w:rsidR="00637202" w:rsidRDefault="00637202" w:rsidP="00353CD1">
      <w:pPr>
        <w:spacing w:line="360" w:lineRule="auto"/>
        <w:jc w:val="both"/>
        <w:rPr>
          <w:rFonts w:ascii="Arial" w:hAnsi="Arial" w:cs="Arial"/>
          <w:b/>
          <w:bCs/>
          <w:color w:val="000000" w:themeColor="text1"/>
          <w:u w:val="single"/>
        </w:rPr>
      </w:pPr>
    </w:p>
    <w:p w14:paraId="40F9AFD5" w14:textId="45DB66FB" w:rsidR="00637202" w:rsidRDefault="00637202" w:rsidP="00353CD1">
      <w:pPr>
        <w:spacing w:line="360" w:lineRule="auto"/>
        <w:jc w:val="both"/>
        <w:rPr>
          <w:rFonts w:ascii="Arial" w:hAnsi="Arial" w:cs="Arial"/>
          <w:b/>
          <w:bCs/>
          <w:color w:val="000000" w:themeColor="text1"/>
          <w:u w:val="single"/>
        </w:rPr>
      </w:pPr>
    </w:p>
    <w:p w14:paraId="0D0A748B" w14:textId="6525A54D" w:rsidR="00637202" w:rsidRDefault="00637202" w:rsidP="00353CD1">
      <w:pPr>
        <w:spacing w:line="360" w:lineRule="auto"/>
        <w:jc w:val="both"/>
        <w:rPr>
          <w:rFonts w:ascii="Arial" w:hAnsi="Arial" w:cs="Arial"/>
          <w:b/>
          <w:bCs/>
          <w:color w:val="000000" w:themeColor="text1"/>
          <w:u w:val="single"/>
        </w:rPr>
      </w:pPr>
    </w:p>
    <w:p w14:paraId="70436CA3" w14:textId="65AB981B" w:rsidR="00637202" w:rsidRDefault="00637202" w:rsidP="00353CD1">
      <w:pPr>
        <w:spacing w:line="360" w:lineRule="auto"/>
        <w:jc w:val="both"/>
        <w:rPr>
          <w:rFonts w:ascii="Arial" w:hAnsi="Arial" w:cs="Arial"/>
          <w:b/>
          <w:bCs/>
          <w:color w:val="000000" w:themeColor="text1"/>
          <w:u w:val="single"/>
        </w:rPr>
      </w:pPr>
    </w:p>
    <w:p w14:paraId="02F73D6C" w14:textId="61FC0424" w:rsidR="00637202" w:rsidRDefault="00637202" w:rsidP="00353CD1">
      <w:pPr>
        <w:spacing w:line="360" w:lineRule="auto"/>
        <w:jc w:val="both"/>
        <w:rPr>
          <w:rFonts w:ascii="Arial" w:hAnsi="Arial" w:cs="Arial"/>
          <w:b/>
          <w:bCs/>
          <w:color w:val="000000" w:themeColor="text1"/>
          <w:u w:val="single"/>
        </w:rPr>
      </w:pPr>
    </w:p>
    <w:p w14:paraId="1C37C3DB" w14:textId="22616CD2" w:rsidR="00637202" w:rsidRDefault="00637202" w:rsidP="00353CD1">
      <w:pPr>
        <w:spacing w:line="360" w:lineRule="auto"/>
        <w:jc w:val="both"/>
        <w:rPr>
          <w:rFonts w:ascii="Arial" w:hAnsi="Arial" w:cs="Arial"/>
          <w:b/>
          <w:bCs/>
          <w:color w:val="000000" w:themeColor="text1"/>
          <w:u w:val="single"/>
        </w:rPr>
      </w:pPr>
    </w:p>
    <w:p w14:paraId="0E9879FA" w14:textId="0A8C1C74" w:rsidR="00637202" w:rsidRDefault="00637202" w:rsidP="00353CD1">
      <w:pPr>
        <w:spacing w:line="360" w:lineRule="auto"/>
        <w:jc w:val="both"/>
        <w:rPr>
          <w:rFonts w:ascii="Arial" w:hAnsi="Arial" w:cs="Arial"/>
          <w:b/>
          <w:bCs/>
          <w:color w:val="000000" w:themeColor="text1"/>
          <w:u w:val="single"/>
        </w:rPr>
      </w:pPr>
    </w:p>
    <w:p w14:paraId="3C2C3D32" w14:textId="083483B4" w:rsidR="00637202" w:rsidRDefault="00637202" w:rsidP="00353CD1">
      <w:pPr>
        <w:spacing w:line="360" w:lineRule="auto"/>
        <w:jc w:val="both"/>
        <w:rPr>
          <w:rFonts w:ascii="Arial" w:hAnsi="Arial" w:cs="Arial"/>
          <w:b/>
          <w:bCs/>
          <w:color w:val="000000" w:themeColor="text1"/>
          <w:u w:val="single"/>
        </w:rPr>
      </w:pPr>
    </w:p>
    <w:p w14:paraId="61AD5061" w14:textId="50F177B9" w:rsidR="00637202" w:rsidRDefault="00637202" w:rsidP="00353CD1">
      <w:pPr>
        <w:spacing w:line="360" w:lineRule="auto"/>
        <w:jc w:val="both"/>
        <w:rPr>
          <w:rFonts w:ascii="Arial" w:hAnsi="Arial" w:cs="Arial"/>
          <w:b/>
          <w:bCs/>
          <w:color w:val="000000" w:themeColor="text1"/>
          <w:u w:val="single"/>
        </w:rPr>
      </w:pPr>
    </w:p>
    <w:p w14:paraId="5A8ACFEB" w14:textId="1A5750CD" w:rsidR="00637202" w:rsidRDefault="00637202" w:rsidP="00353CD1">
      <w:pPr>
        <w:spacing w:line="360" w:lineRule="auto"/>
        <w:jc w:val="both"/>
        <w:rPr>
          <w:rFonts w:ascii="Arial" w:hAnsi="Arial" w:cs="Arial"/>
          <w:b/>
          <w:bCs/>
          <w:color w:val="000000" w:themeColor="text1"/>
          <w:u w:val="single"/>
        </w:rPr>
      </w:pPr>
    </w:p>
    <w:p w14:paraId="22C38790" w14:textId="423476E7" w:rsidR="00637202" w:rsidRDefault="00637202" w:rsidP="00353CD1">
      <w:pPr>
        <w:spacing w:line="360" w:lineRule="auto"/>
        <w:jc w:val="both"/>
        <w:rPr>
          <w:rFonts w:ascii="Arial" w:hAnsi="Arial" w:cs="Arial"/>
          <w:b/>
          <w:bCs/>
          <w:color w:val="000000" w:themeColor="text1"/>
          <w:u w:val="single"/>
        </w:rPr>
      </w:pPr>
    </w:p>
    <w:p w14:paraId="71C262B8" w14:textId="49520EC6" w:rsidR="00637202" w:rsidRDefault="00637202" w:rsidP="00353CD1">
      <w:pPr>
        <w:spacing w:line="360" w:lineRule="auto"/>
        <w:jc w:val="both"/>
        <w:rPr>
          <w:rFonts w:ascii="Arial" w:hAnsi="Arial" w:cs="Arial"/>
          <w:b/>
          <w:bCs/>
          <w:color w:val="000000" w:themeColor="text1"/>
          <w:u w:val="single"/>
        </w:rPr>
      </w:pPr>
    </w:p>
    <w:p w14:paraId="6C0DAB5A" w14:textId="63738B56" w:rsidR="00637202" w:rsidRDefault="00637202" w:rsidP="00353CD1">
      <w:pPr>
        <w:spacing w:line="360" w:lineRule="auto"/>
        <w:jc w:val="both"/>
        <w:rPr>
          <w:rFonts w:ascii="Arial" w:hAnsi="Arial" w:cs="Arial"/>
          <w:b/>
          <w:bCs/>
          <w:color w:val="000000" w:themeColor="text1"/>
          <w:u w:val="single"/>
        </w:rPr>
      </w:pPr>
    </w:p>
    <w:p w14:paraId="63788E0F" w14:textId="77777777" w:rsidR="00637202" w:rsidRPr="0003151B" w:rsidRDefault="00637202" w:rsidP="00353CD1">
      <w:pPr>
        <w:spacing w:line="360" w:lineRule="auto"/>
        <w:jc w:val="both"/>
        <w:rPr>
          <w:rFonts w:ascii="Arial" w:hAnsi="Arial" w:cs="Arial"/>
          <w:b/>
          <w:bCs/>
          <w:color w:val="000000" w:themeColor="text1"/>
          <w:u w:val="single"/>
        </w:rPr>
      </w:pPr>
    </w:p>
    <w:p w14:paraId="75739446" w14:textId="6E0C3B8F" w:rsidR="005A146F" w:rsidRPr="00E02DF5" w:rsidRDefault="005A146F" w:rsidP="00353CD1">
      <w:pPr>
        <w:spacing w:line="360" w:lineRule="auto"/>
        <w:jc w:val="both"/>
        <w:rPr>
          <w:rFonts w:ascii="Arial" w:hAnsi="Arial" w:cs="Arial"/>
        </w:rPr>
      </w:pPr>
      <w:r w:rsidRPr="00E02DF5">
        <w:rPr>
          <w:rFonts w:ascii="Arial" w:hAnsi="Arial" w:cs="Arial"/>
        </w:rPr>
        <w:br w:type="page"/>
      </w:r>
    </w:p>
    <w:p w14:paraId="47C419D1" w14:textId="20EC6BD0" w:rsidR="00EF0ED7" w:rsidRPr="00E1108E" w:rsidRDefault="00EF0ED7" w:rsidP="00353CD1">
      <w:pPr>
        <w:pStyle w:val="Heading1"/>
        <w:spacing w:line="360" w:lineRule="auto"/>
        <w:rPr>
          <w:rFonts w:ascii="Arial" w:hAnsi="Arial" w:cs="Arial"/>
          <w:b/>
          <w:bCs/>
          <w:sz w:val="28"/>
          <w:szCs w:val="28"/>
        </w:rPr>
      </w:pPr>
      <w:bookmarkStart w:id="19" w:name="_Toc18602886"/>
      <w:r w:rsidRPr="00E1108E">
        <w:rPr>
          <w:rFonts w:ascii="Arial" w:hAnsi="Arial" w:cs="Arial"/>
          <w:b/>
          <w:bCs/>
          <w:sz w:val="28"/>
          <w:szCs w:val="28"/>
        </w:rPr>
        <w:lastRenderedPageBreak/>
        <w:t>Reference</w:t>
      </w:r>
      <w:r w:rsidR="000E29C9" w:rsidRPr="00E1108E">
        <w:rPr>
          <w:rFonts w:ascii="Arial" w:hAnsi="Arial" w:cs="Arial"/>
          <w:b/>
          <w:bCs/>
          <w:sz w:val="28"/>
          <w:szCs w:val="28"/>
        </w:rPr>
        <w:t>s</w:t>
      </w:r>
      <w:r w:rsidRPr="00E1108E">
        <w:rPr>
          <w:rFonts w:ascii="Arial" w:hAnsi="Arial" w:cs="Arial"/>
          <w:b/>
          <w:bCs/>
          <w:sz w:val="28"/>
          <w:szCs w:val="28"/>
        </w:rPr>
        <w:t>:</w:t>
      </w:r>
      <w:bookmarkEnd w:id="19"/>
    </w:p>
    <w:p w14:paraId="21FC8A44" w14:textId="0784EDBF" w:rsidR="000E29C9" w:rsidRPr="000E29C9" w:rsidRDefault="004778AF" w:rsidP="00353CD1">
      <w:pPr>
        <w:pStyle w:val="ListParagraph"/>
        <w:numPr>
          <w:ilvl w:val="0"/>
          <w:numId w:val="7"/>
        </w:numPr>
        <w:spacing w:line="360" w:lineRule="auto"/>
        <w:rPr>
          <w:rFonts w:ascii="Arial" w:hAnsi="Arial" w:cs="Arial"/>
          <w:color w:val="222222"/>
          <w:shd w:val="clear" w:color="auto" w:fill="FFFFFF"/>
        </w:rPr>
      </w:pPr>
      <w:r w:rsidRPr="000E29C9">
        <w:rPr>
          <w:rFonts w:ascii="Arial" w:hAnsi="Arial" w:cs="Arial"/>
          <w:color w:val="222222"/>
          <w:shd w:val="clear" w:color="auto" w:fill="FFFFFF"/>
        </w:rPr>
        <w:t xml:space="preserve">Bushell, B., 2008. Women entrepreneurs in Nepal: what prevents them from leading the </w:t>
      </w:r>
      <w:r w:rsidR="005A146F" w:rsidRPr="000E29C9">
        <w:rPr>
          <w:rFonts w:ascii="Arial" w:hAnsi="Arial" w:cs="Arial"/>
          <w:color w:val="222222"/>
          <w:shd w:val="clear" w:color="auto" w:fill="FFFFFF"/>
        </w:rPr>
        <w:t>sector?</w:t>
      </w:r>
      <w:r w:rsidRPr="000E29C9">
        <w:rPr>
          <w:rStyle w:val="apple-converted-space"/>
          <w:rFonts w:ascii="Arial" w:hAnsi="Arial" w:cs="Arial"/>
          <w:color w:val="222222"/>
          <w:shd w:val="clear" w:color="auto" w:fill="FFFFFF"/>
        </w:rPr>
        <w:t> </w:t>
      </w:r>
      <w:r w:rsidRPr="000E29C9">
        <w:rPr>
          <w:rFonts w:ascii="Arial" w:hAnsi="Arial" w:cs="Arial"/>
          <w:i/>
          <w:iCs/>
          <w:color w:val="222222"/>
        </w:rPr>
        <w:t>Gender &amp; Development</w:t>
      </w:r>
      <w:r w:rsidRPr="000E29C9">
        <w:rPr>
          <w:rFonts w:ascii="Arial" w:hAnsi="Arial" w:cs="Arial"/>
          <w:color w:val="222222"/>
          <w:shd w:val="clear" w:color="auto" w:fill="FFFFFF"/>
        </w:rPr>
        <w:t>,</w:t>
      </w:r>
      <w:r w:rsidRPr="000E29C9">
        <w:rPr>
          <w:rStyle w:val="apple-converted-space"/>
          <w:rFonts w:ascii="Arial" w:hAnsi="Arial" w:cs="Arial"/>
          <w:color w:val="222222"/>
          <w:shd w:val="clear" w:color="auto" w:fill="FFFFFF"/>
        </w:rPr>
        <w:t> </w:t>
      </w:r>
      <w:r w:rsidRPr="000E29C9">
        <w:rPr>
          <w:rFonts w:ascii="Arial" w:hAnsi="Arial" w:cs="Arial"/>
          <w:i/>
          <w:iCs/>
          <w:color w:val="222222"/>
        </w:rPr>
        <w:t>16</w:t>
      </w:r>
      <w:r w:rsidRPr="000E29C9">
        <w:rPr>
          <w:rFonts w:ascii="Arial" w:hAnsi="Arial" w:cs="Arial"/>
          <w:color w:val="222222"/>
          <w:shd w:val="clear" w:color="auto" w:fill="FFFFFF"/>
        </w:rPr>
        <w:t>(3), pp.549-564</w:t>
      </w:r>
    </w:p>
    <w:p w14:paraId="60C36DA5" w14:textId="0CF3E0CF" w:rsidR="000E29C9" w:rsidRPr="000E29C9" w:rsidRDefault="004778AF" w:rsidP="00353CD1">
      <w:pPr>
        <w:pStyle w:val="ListParagraph"/>
        <w:numPr>
          <w:ilvl w:val="0"/>
          <w:numId w:val="7"/>
        </w:numPr>
        <w:spacing w:line="360" w:lineRule="auto"/>
        <w:rPr>
          <w:rFonts w:ascii="Arial" w:hAnsi="Arial" w:cs="Arial"/>
          <w:color w:val="000000"/>
          <w:shd w:val="clear" w:color="auto" w:fill="FFFFFF"/>
        </w:rPr>
      </w:pPr>
      <w:r w:rsidRPr="000E29C9">
        <w:rPr>
          <w:rFonts w:ascii="Arial" w:hAnsi="Arial" w:cs="Arial"/>
          <w:color w:val="000000"/>
          <w:shd w:val="clear" w:color="auto" w:fill="FFFFFF"/>
        </w:rPr>
        <w:t>Cuervo, Á. (2010). </w:t>
      </w:r>
      <w:r w:rsidRPr="000E29C9">
        <w:rPr>
          <w:rFonts w:ascii="Arial" w:hAnsi="Arial" w:cs="Arial"/>
          <w:i/>
          <w:iCs/>
          <w:color w:val="000000"/>
        </w:rPr>
        <w:t>Entrepreneurship</w:t>
      </w:r>
      <w:r w:rsidRPr="000E29C9">
        <w:rPr>
          <w:rFonts w:ascii="Arial" w:hAnsi="Arial" w:cs="Arial"/>
          <w:color w:val="000000"/>
          <w:shd w:val="clear" w:color="auto" w:fill="FFFFFF"/>
        </w:rPr>
        <w:t>. Berlin: Springer.</w:t>
      </w:r>
    </w:p>
    <w:p w14:paraId="4BD2C638" w14:textId="7B538966" w:rsidR="004778AF" w:rsidRPr="000E29C9" w:rsidRDefault="004778AF" w:rsidP="00353CD1">
      <w:pPr>
        <w:pStyle w:val="ListParagraph"/>
        <w:numPr>
          <w:ilvl w:val="0"/>
          <w:numId w:val="7"/>
        </w:numPr>
        <w:spacing w:line="360" w:lineRule="auto"/>
        <w:rPr>
          <w:rFonts w:ascii="Arial" w:hAnsi="Arial" w:cs="Arial"/>
          <w:color w:val="222222"/>
          <w:shd w:val="clear" w:color="auto" w:fill="FFFFFF"/>
        </w:rPr>
      </w:pPr>
      <w:r w:rsidRPr="000E29C9">
        <w:rPr>
          <w:rFonts w:ascii="Arial" w:hAnsi="Arial" w:cs="Arial"/>
          <w:color w:val="222222"/>
          <w:shd w:val="clear" w:color="auto" w:fill="FFFFFF"/>
        </w:rPr>
        <w:t xml:space="preserve">De Vita, L., Mari, M. and </w:t>
      </w:r>
      <w:proofErr w:type="spellStart"/>
      <w:r w:rsidRPr="000E29C9">
        <w:rPr>
          <w:rFonts w:ascii="Arial" w:hAnsi="Arial" w:cs="Arial"/>
          <w:color w:val="222222"/>
          <w:shd w:val="clear" w:color="auto" w:fill="FFFFFF"/>
        </w:rPr>
        <w:t>Poggesi</w:t>
      </w:r>
      <w:proofErr w:type="spellEnd"/>
      <w:r w:rsidRPr="000E29C9">
        <w:rPr>
          <w:rFonts w:ascii="Arial" w:hAnsi="Arial" w:cs="Arial"/>
          <w:color w:val="222222"/>
          <w:shd w:val="clear" w:color="auto" w:fill="FFFFFF"/>
        </w:rPr>
        <w:t>, S., 2014. Women entrepreneurs in and from developing countries: Evidences from the literature. </w:t>
      </w:r>
      <w:r w:rsidRPr="000E29C9">
        <w:rPr>
          <w:rFonts w:ascii="Arial" w:hAnsi="Arial" w:cs="Arial"/>
          <w:i/>
          <w:iCs/>
          <w:color w:val="222222"/>
        </w:rPr>
        <w:t>European Management Journal</w:t>
      </w:r>
      <w:r w:rsidRPr="000E29C9">
        <w:rPr>
          <w:rFonts w:ascii="Arial" w:hAnsi="Arial" w:cs="Arial"/>
          <w:color w:val="222222"/>
          <w:shd w:val="clear" w:color="auto" w:fill="FFFFFF"/>
        </w:rPr>
        <w:t>, </w:t>
      </w:r>
      <w:r w:rsidRPr="000E29C9">
        <w:rPr>
          <w:rFonts w:ascii="Arial" w:hAnsi="Arial" w:cs="Arial"/>
          <w:i/>
          <w:iCs/>
          <w:color w:val="222222"/>
        </w:rPr>
        <w:t>32</w:t>
      </w:r>
      <w:r w:rsidRPr="000E29C9">
        <w:rPr>
          <w:rFonts w:ascii="Arial" w:hAnsi="Arial" w:cs="Arial"/>
          <w:color w:val="222222"/>
          <w:shd w:val="clear" w:color="auto" w:fill="FFFFFF"/>
        </w:rPr>
        <w:t>(3), pp.451-460.</w:t>
      </w:r>
    </w:p>
    <w:p w14:paraId="6588D554" w14:textId="2B462453" w:rsidR="00534950" w:rsidRPr="00362027" w:rsidRDefault="00534950" w:rsidP="00353CD1">
      <w:pPr>
        <w:pStyle w:val="ListParagraph"/>
        <w:numPr>
          <w:ilvl w:val="0"/>
          <w:numId w:val="7"/>
        </w:numPr>
        <w:spacing w:line="360" w:lineRule="auto"/>
      </w:pPr>
      <w:r w:rsidRPr="00534950">
        <w:rPr>
          <w:rFonts w:ascii="Arial" w:hAnsi="Arial" w:cs="Arial"/>
          <w:color w:val="000000"/>
          <w:shd w:val="clear" w:color="auto" w:fill="FFFFFF"/>
        </w:rPr>
        <w:t>Entrepreneursnepal.org. (201</w:t>
      </w:r>
      <w:r w:rsidR="00B67E53">
        <w:rPr>
          <w:rFonts w:ascii="Arial" w:hAnsi="Arial" w:cs="Arial"/>
          <w:color w:val="000000"/>
          <w:shd w:val="clear" w:color="auto" w:fill="FFFFFF"/>
        </w:rPr>
        <w:t>4</w:t>
      </w:r>
      <w:r w:rsidRPr="00534950">
        <w:rPr>
          <w:rFonts w:ascii="Arial" w:hAnsi="Arial" w:cs="Arial"/>
          <w:color w:val="000000"/>
          <w:shd w:val="clear" w:color="auto" w:fill="FFFFFF"/>
        </w:rPr>
        <w:t>). </w:t>
      </w:r>
      <w:r w:rsidRPr="00534950">
        <w:rPr>
          <w:rFonts w:ascii="Arial" w:hAnsi="Arial" w:cs="Arial"/>
          <w:i/>
          <w:iCs/>
          <w:color w:val="000000"/>
        </w:rPr>
        <w:t>Entrepreneurs Nepal | Making a financially literate Nepal</w:t>
      </w:r>
      <w:r w:rsidRPr="00534950">
        <w:rPr>
          <w:rFonts w:ascii="Arial" w:hAnsi="Arial" w:cs="Arial"/>
          <w:color w:val="000000"/>
          <w:shd w:val="clear" w:color="auto" w:fill="FFFFFF"/>
        </w:rPr>
        <w:t>. [online] Available at: http://entrepreneursnepal.org [Accessed 1 Sep. 2019].</w:t>
      </w:r>
    </w:p>
    <w:p w14:paraId="3CEC47F7" w14:textId="53495B72" w:rsidR="00362027" w:rsidRPr="00362027" w:rsidRDefault="00362027" w:rsidP="00353CD1">
      <w:pPr>
        <w:pStyle w:val="ListParagraph"/>
        <w:numPr>
          <w:ilvl w:val="0"/>
          <w:numId w:val="7"/>
        </w:numPr>
        <w:spacing w:line="360" w:lineRule="auto"/>
        <w:rPr>
          <w:rFonts w:ascii="Arial" w:hAnsi="Arial" w:cs="Arial"/>
          <w:color w:val="000000"/>
          <w:shd w:val="clear" w:color="auto" w:fill="FFFFFF"/>
        </w:rPr>
      </w:pPr>
      <w:r w:rsidRPr="00362027">
        <w:rPr>
          <w:rFonts w:ascii="Arial" w:hAnsi="Arial" w:cs="Arial"/>
          <w:color w:val="000000"/>
          <w:shd w:val="clear" w:color="auto" w:fill="FFFFFF"/>
        </w:rPr>
        <w:t>Fncci.org. (2018).</w:t>
      </w:r>
      <w:r w:rsidRPr="00362027">
        <w:t> </w:t>
      </w:r>
      <w:r w:rsidRPr="00362027">
        <w:rPr>
          <w:rFonts w:ascii="Arial" w:hAnsi="Arial" w:cs="Arial"/>
          <w:color w:val="000000"/>
          <w:shd w:val="clear" w:color="auto" w:fill="FFFFFF"/>
        </w:rPr>
        <w:t>3rd International Women Trade Expo - Federation of Nepalese Chambers of Commerce and Industry [FNCCI]. [online] Available at: http://fncci.org/events/detail.php?id=268 [Accessed 3 Sep. 2019].</w:t>
      </w:r>
    </w:p>
    <w:p w14:paraId="232088DB" w14:textId="77777777" w:rsidR="004778AF" w:rsidRPr="000E29C9" w:rsidRDefault="004778AF" w:rsidP="00353CD1">
      <w:pPr>
        <w:pStyle w:val="ListParagraph"/>
        <w:numPr>
          <w:ilvl w:val="0"/>
          <w:numId w:val="7"/>
        </w:numPr>
        <w:spacing w:line="360" w:lineRule="auto"/>
        <w:rPr>
          <w:rFonts w:ascii="Arial" w:hAnsi="Arial" w:cs="Arial"/>
          <w:color w:val="000000"/>
          <w:shd w:val="clear" w:color="auto" w:fill="FFFFFF"/>
        </w:rPr>
      </w:pPr>
      <w:r w:rsidRPr="000E29C9">
        <w:rPr>
          <w:rFonts w:ascii="Arial" w:hAnsi="Arial" w:cs="Arial"/>
          <w:color w:val="000000"/>
          <w:shd w:val="clear" w:color="auto" w:fill="FFFFFF"/>
        </w:rPr>
        <w:t>Hdr.undp.org. (2018). [online] Available at: http://hdr.undp.org/sites/all/themes/hdr_theme/country-notes/NPL.pdf [Accessed 28 Aug. 2019].</w:t>
      </w:r>
    </w:p>
    <w:p w14:paraId="322F09F5"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Hdr.undp.org. (2018).</w:t>
      </w:r>
      <w:r w:rsidRPr="000E29C9">
        <w:rPr>
          <w:rStyle w:val="apple-converted-space"/>
          <w:rFonts w:ascii="Arial" w:hAnsi="Arial" w:cs="Arial"/>
          <w:color w:val="000000"/>
          <w:shd w:val="clear" w:color="auto" w:fill="FFFFFF"/>
        </w:rPr>
        <w:t> </w:t>
      </w:r>
      <w:r w:rsidRPr="000E29C9">
        <w:rPr>
          <w:rFonts w:ascii="Arial" w:hAnsi="Arial" w:cs="Arial"/>
          <w:i/>
          <w:iCs/>
          <w:color w:val="000000"/>
        </w:rPr>
        <w:t>| Human Development Reports</w:t>
      </w:r>
      <w:r w:rsidRPr="000E29C9">
        <w:rPr>
          <w:rFonts w:ascii="Arial" w:hAnsi="Arial" w:cs="Arial"/>
          <w:color w:val="000000"/>
          <w:shd w:val="clear" w:color="auto" w:fill="FFFFFF"/>
        </w:rPr>
        <w:t>. [online] Available at: http://hdr.undp.org/en/composite/GII [Accessed 29 Aug. 2019].</w:t>
      </w:r>
    </w:p>
    <w:p w14:paraId="519DD205"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Ilo.org. (2016).</w:t>
      </w:r>
      <w:r w:rsidRPr="000E29C9">
        <w:rPr>
          <w:rStyle w:val="apple-converted-space"/>
          <w:rFonts w:ascii="Arial" w:hAnsi="Arial" w:cs="Arial"/>
          <w:color w:val="000000"/>
          <w:shd w:val="clear" w:color="auto" w:fill="FFFFFF"/>
        </w:rPr>
        <w:t> </w:t>
      </w:r>
      <w:r w:rsidRPr="000E29C9">
        <w:rPr>
          <w:rFonts w:ascii="Arial" w:hAnsi="Arial" w:cs="Arial"/>
          <w:i/>
          <w:iCs/>
          <w:color w:val="000000"/>
        </w:rPr>
        <w:t>Nepal - Industrial Enterprises Act, 2073 (2016</w:t>
      </w:r>
      <w:proofErr w:type="gramStart"/>
      <w:r w:rsidRPr="000E29C9">
        <w:rPr>
          <w:rFonts w:ascii="Arial" w:hAnsi="Arial" w:cs="Arial"/>
          <w:i/>
          <w:iCs/>
          <w:color w:val="000000"/>
        </w:rPr>
        <w:t>).</w:t>
      </w:r>
      <w:r w:rsidRPr="000E29C9">
        <w:rPr>
          <w:rFonts w:ascii="Arial" w:hAnsi="Arial" w:cs="Arial"/>
          <w:color w:val="000000"/>
          <w:shd w:val="clear" w:color="auto" w:fill="FFFFFF"/>
        </w:rPr>
        <w:t>.</w:t>
      </w:r>
      <w:proofErr w:type="gramEnd"/>
      <w:r w:rsidRPr="000E29C9">
        <w:rPr>
          <w:rFonts w:ascii="Arial" w:hAnsi="Arial" w:cs="Arial"/>
          <w:color w:val="000000"/>
          <w:shd w:val="clear" w:color="auto" w:fill="FFFFFF"/>
        </w:rPr>
        <w:t xml:space="preserve"> [online] Available at: https://www.ilo.org/dyn/natlex/natlex4.detail?p_lang=en&amp;p_isn=105921&amp;p_count=1&amp;p_classification=01 [Accessed 29 Aug. 2019].</w:t>
      </w:r>
    </w:p>
    <w:p w14:paraId="2E8EF7BD" w14:textId="48D94049" w:rsidR="004778AF" w:rsidRPr="00382190"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Karki, J. (2019). </w:t>
      </w:r>
      <w:r w:rsidRPr="000E29C9">
        <w:rPr>
          <w:rFonts w:ascii="Arial" w:hAnsi="Arial" w:cs="Arial"/>
          <w:i/>
          <w:iCs/>
          <w:color w:val="000000"/>
        </w:rPr>
        <w:t>Financial exclusion</w:t>
      </w:r>
      <w:r w:rsidRPr="000E29C9">
        <w:rPr>
          <w:rFonts w:ascii="Arial" w:hAnsi="Arial" w:cs="Arial"/>
          <w:color w:val="000000"/>
          <w:shd w:val="clear" w:color="auto" w:fill="FFFFFF"/>
        </w:rPr>
        <w:t xml:space="preserve">. [online] My </w:t>
      </w:r>
      <w:proofErr w:type="spellStart"/>
      <w:r w:rsidRPr="000E29C9">
        <w:rPr>
          <w:rFonts w:ascii="Arial" w:hAnsi="Arial" w:cs="Arial"/>
          <w:color w:val="000000"/>
          <w:shd w:val="clear" w:color="auto" w:fill="FFFFFF"/>
        </w:rPr>
        <w:t>Republica</w:t>
      </w:r>
      <w:proofErr w:type="spellEnd"/>
      <w:r w:rsidRPr="000E29C9">
        <w:rPr>
          <w:rFonts w:ascii="Arial" w:hAnsi="Arial" w:cs="Arial"/>
          <w:color w:val="000000"/>
          <w:shd w:val="clear" w:color="auto" w:fill="FFFFFF"/>
        </w:rPr>
        <w:t>. Available at: https://myrepublica.nagariknetwork.com/news/financial-exclusion/ [Accessed 29 Aug. 2019].</w:t>
      </w:r>
    </w:p>
    <w:p w14:paraId="7EB91C43" w14:textId="77777777" w:rsidR="00382190" w:rsidRPr="00382190" w:rsidRDefault="00382190" w:rsidP="00353CD1">
      <w:pPr>
        <w:pStyle w:val="ListParagraph"/>
        <w:numPr>
          <w:ilvl w:val="0"/>
          <w:numId w:val="7"/>
        </w:numPr>
        <w:spacing w:line="360" w:lineRule="auto"/>
      </w:pPr>
      <w:r w:rsidRPr="00382190">
        <w:rPr>
          <w:rFonts w:ascii="Arial" w:hAnsi="Arial" w:cs="Arial"/>
          <w:color w:val="000000"/>
        </w:rPr>
        <w:t xml:space="preserve">Kathmandupost.com. (2017). Women Entrepreneurship Dev Fund gets Rs165.8m from </w:t>
      </w:r>
      <w:proofErr w:type="spellStart"/>
      <w:r w:rsidRPr="00382190">
        <w:rPr>
          <w:rFonts w:ascii="Arial" w:hAnsi="Arial" w:cs="Arial"/>
          <w:color w:val="000000"/>
        </w:rPr>
        <w:t>MoI</w:t>
      </w:r>
      <w:proofErr w:type="spellEnd"/>
      <w:r w:rsidRPr="00382190">
        <w:rPr>
          <w:rFonts w:ascii="Arial" w:hAnsi="Arial" w:cs="Arial"/>
          <w:color w:val="000000"/>
        </w:rPr>
        <w:t>. [online] Available at: https://kathmandupost.com/money/2017/07/15/economic-empowerment [Accessed 4 Sep. 2019].</w:t>
      </w:r>
    </w:p>
    <w:p w14:paraId="518418BE" w14:textId="77777777" w:rsidR="00382190" w:rsidRPr="00382190" w:rsidRDefault="00382190" w:rsidP="00353CD1">
      <w:pPr>
        <w:spacing w:line="360" w:lineRule="auto"/>
        <w:rPr>
          <w:rFonts w:ascii="Arial" w:hAnsi="Arial" w:cs="Arial"/>
        </w:rPr>
      </w:pPr>
    </w:p>
    <w:p w14:paraId="76272E7A" w14:textId="245A13D8"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rPr>
        <w:t>Kathmandupost.com. (2018). </w:t>
      </w:r>
      <w:r w:rsidRPr="000E29C9">
        <w:rPr>
          <w:rFonts w:ascii="Arial" w:hAnsi="Arial" w:cs="Arial"/>
          <w:i/>
          <w:iCs/>
          <w:color w:val="000000"/>
        </w:rPr>
        <w:t>Women Empowerment: Experts highlight challenges for women entrepreneurs</w:t>
      </w:r>
      <w:r w:rsidRPr="000E29C9">
        <w:rPr>
          <w:rFonts w:ascii="Arial" w:hAnsi="Arial" w:cs="Arial"/>
          <w:color w:val="000000"/>
        </w:rPr>
        <w:t xml:space="preserve">. [online] Available at: </w:t>
      </w:r>
      <w:r w:rsidRPr="000E29C9">
        <w:rPr>
          <w:rFonts w:ascii="Arial" w:hAnsi="Arial" w:cs="Arial"/>
          <w:color w:val="000000"/>
        </w:rPr>
        <w:lastRenderedPageBreak/>
        <w:t>https://kathmandupost.com/money/2018/09/04/experts-highlight-challenges-for-women-entrepreneurs [Accessed 29 Aug. 2019].</w:t>
      </w:r>
    </w:p>
    <w:p w14:paraId="582EE439" w14:textId="77777777" w:rsidR="004778AF" w:rsidRPr="000E29C9" w:rsidRDefault="004778AF" w:rsidP="00353CD1">
      <w:pPr>
        <w:pStyle w:val="ListParagraph"/>
        <w:numPr>
          <w:ilvl w:val="0"/>
          <w:numId w:val="7"/>
        </w:numPr>
        <w:spacing w:line="360" w:lineRule="auto"/>
        <w:rPr>
          <w:rFonts w:ascii="Arial" w:hAnsi="Arial" w:cs="Arial"/>
        </w:rPr>
      </w:pPr>
      <w:proofErr w:type="spellStart"/>
      <w:r w:rsidRPr="000E29C9">
        <w:rPr>
          <w:rFonts w:ascii="Arial" w:hAnsi="Arial" w:cs="Arial"/>
          <w:color w:val="000000"/>
          <w:shd w:val="clear" w:color="auto" w:fill="FFFFFF"/>
        </w:rPr>
        <w:t>Khanal</w:t>
      </w:r>
      <w:proofErr w:type="spellEnd"/>
      <w:r w:rsidRPr="000E29C9">
        <w:rPr>
          <w:rFonts w:ascii="Arial" w:hAnsi="Arial" w:cs="Arial"/>
          <w:color w:val="000000"/>
          <w:shd w:val="clear" w:color="auto" w:fill="FFFFFF"/>
        </w:rPr>
        <w:t>, K. (2017).</w:t>
      </w:r>
      <w:r w:rsidRPr="000E29C9">
        <w:rPr>
          <w:rStyle w:val="apple-converted-space"/>
          <w:rFonts w:ascii="Arial" w:hAnsi="Arial" w:cs="Arial"/>
          <w:color w:val="000000"/>
          <w:shd w:val="clear" w:color="auto" w:fill="FFFFFF"/>
        </w:rPr>
        <w:t> </w:t>
      </w:r>
      <w:r w:rsidRPr="000E29C9">
        <w:rPr>
          <w:rFonts w:ascii="Arial" w:hAnsi="Arial" w:cs="Arial"/>
          <w:i/>
          <w:iCs/>
          <w:color w:val="000000"/>
        </w:rPr>
        <w:t>New laws lower barriers for female entrepreneurs in Nepal</w:t>
      </w:r>
      <w:r w:rsidRPr="000E29C9">
        <w:rPr>
          <w:rFonts w:ascii="Arial" w:hAnsi="Arial" w:cs="Arial"/>
          <w:color w:val="000000"/>
          <w:shd w:val="clear" w:color="auto" w:fill="FFFFFF"/>
        </w:rPr>
        <w:t>. [online] The Seattle Globalist. Available at: https://www.seattleglobalist.com/2017/08/30/policies-women-entrepreneurs-nepal/68341 [Accessed 29 Aug. 2019].</w:t>
      </w:r>
    </w:p>
    <w:p w14:paraId="19F639BF"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McKinsey &amp; Company. (2015).</w:t>
      </w:r>
      <w:r w:rsidRPr="000E29C9">
        <w:rPr>
          <w:rStyle w:val="apple-converted-space"/>
          <w:rFonts w:ascii="Arial" w:hAnsi="Arial" w:cs="Arial"/>
          <w:color w:val="000000"/>
          <w:shd w:val="clear" w:color="auto" w:fill="FFFFFF"/>
        </w:rPr>
        <w:t> </w:t>
      </w:r>
      <w:r w:rsidRPr="000E29C9">
        <w:rPr>
          <w:rFonts w:ascii="Arial" w:hAnsi="Arial" w:cs="Arial"/>
          <w:i/>
          <w:iCs/>
          <w:color w:val="000000"/>
        </w:rPr>
        <w:t>How advancing women’s equality can add $12 trillion to global growth</w:t>
      </w:r>
      <w:r w:rsidRPr="000E29C9">
        <w:rPr>
          <w:rFonts w:ascii="Arial" w:hAnsi="Arial" w:cs="Arial"/>
          <w:color w:val="000000"/>
          <w:shd w:val="clear" w:color="auto" w:fill="FFFFFF"/>
        </w:rPr>
        <w:t>. [online] Available at: https://www.mckinsey.com/featured-insights/employment-and-growth/how-advancing-womens-equality-can-add-12-trillion-to-global-growth [Accessed 28 Aug. 2019].</w:t>
      </w:r>
    </w:p>
    <w:p w14:paraId="16122277" w14:textId="77777777" w:rsidR="004778AF" w:rsidRPr="000E29C9" w:rsidRDefault="004778AF" w:rsidP="00353CD1">
      <w:pPr>
        <w:pStyle w:val="ListParagraph"/>
        <w:numPr>
          <w:ilvl w:val="0"/>
          <w:numId w:val="7"/>
        </w:numPr>
        <w:spacing w:line="360" w:lineRule="auto"/>
        <w:rPr>
          <w:rFonts w:ascii="Arial" w:hAnsi="Arial" w:cs="Arial"/>
        </w:rPr>
      </w:pPr>
      <w:proofErr w:type="spellStart"/>
      <w:r w:rsidRPr="000E29C9">
        <w:rPr>
          <w:rFonts w:ascii="Arial" w:hAnsi="Arial" w:cs="Arial"/>
          <w:color w:val="222222"/>
          <w:shd w:val="clear" w:color="auto" w:fill="FFFFFF"/>
        </w:rPr>
        <w:t>Minniti</w:t>
      </w:r>
      <w:proofErr w:type="spellEnd"/>
      <w:r w:rsidRPr="000E29C9">
        <w:rPr>
          <w:rFonts w:ascii="Arial" w:hAnsi="Arial" w:cs="Arial"/>
          <w:color w:val="222222"/>
          <w:shd w:val="clear" w:color="auto" w:fill="FFFFFF"/>
        </w:rPr>
        <w:t xml:space="preserve">, M. and </w:t>
      </w:r>
      <w:proofErr w:type="spellStart"/>
      <w:r w:rsidRPr="000E29C9">
        <w:rPr>
          <w:rFonts w:ascii="Arial" w:hAnsi="Arial" w:cs="Arial"/>
          <w:color w:val="222222"/>
          <w:shd w:val="clear" w:color="auto" w:fill="FFFFFF"/>
        </w:rPr>
        <w:t>Arenius</w:t>
      </w:r>
      <w:proofErr w:type="spellEnd"/>
      <w:r w:rsidRPr="000E29C9">
        <w:rPr>
          <w:rFonts w:ascii="Arial" w:hAnsi="Arial" w:cs="Arial"/>
          <w:color w:val="222222"/>
          <w:shd w:val="clear" w:color="auto" w:fill="FFFFFF"/>
        </w:rPr>
        <w:t>, P., 2003, April. Women in entrepreneurship. In </w:t>
      </w:r>
      <w:r w:rsidRPr="000E29C9">
        <w:rPr>
          <w:rFonts w:ascii="Arial" w:hAnsi="Arial" w:cs="Arial"/>
          <w:i/>
          <w:iCs/>
          <w:color w:val="222222"/>
        </w:rPr>
        <w:t>The entrepreneurial advantage of nations: First annual global entrepreneurship symposium</w:t>
      </w:r>
      <w:r w:rsidRPr="000E29C9">
        <w:rPr>
          <w:rFonts w:ascii="Arial" w:hAnsi="Arial" w:cs="Arial"/>
          <w:color w:val="222222"/>
          <w:shd w:val="clear" w:color="auto" w:fill="FFFFFF"/>
        </w:rPr>
        <w:t> (Vol. 29).</w:t>
      </w:r>
    </w:p>
    <w:p w14:paraId="50C0ED0C"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222222"/>
          <w:shd w:val="clear" w:color="auto" w:fill="FFFFFF"/>
        </w:rPr>
        <w:t xml:space="preserve">Moses, C. and </w:t>
      </w:r>
      <w:proofErr w:type="spellStart"/>
      <w:r w:rsidRPr="000E29C9">
        <w:rPr>
          <w:rFonts w:ascii="Arial" w:hAnsi="Arial" w:cs="Arial"/>
          <w:color w:val="222222"/>
          <w:shd w:val="clear" w:color="auto" w:fill="FFFFFF"/>
        </w:rPr>
        <w:t>Amalu</w:t>
      </w:r>
      <w:proofErr w:type="spellEnd"/>
      <w:r w:rsidRPr="000E29C9">
        <w:rPr>
          <w:rFonts w:ascii="Arial" w:hAnsi="Arial" w:cs="Arial"/>
          <w:color w:val="222222"/>
          <w:shd w:val="clear" w:color="auto" w:fill="FFFFFF"/>
        </w:rPr>
        <w:t>, R., 2010. Entrepreneurial motivations as determinants of women entrepreneurship challenges. </w:t>
      </w:r>
      <w:r w:rsidRPr="000E29C9">
        <w:rPr>
          <w:rFonts w:ascii="Arial" w:hAnsi="Arial" w:cs="Arial"/>
          <w:i/>
          <w:iCs/>
          <w:color w:val="222222"/>
        </w:rPr>
        <w:t>Petroleum-Gas University of Ploiesti Bulletin</w:t>
      </w:r>
      <w:r w:rsidRPr="000E29C9">
        <w:rPr>
          <w:rFonts w:ascii="Arial" w:hAnsi="Arial" w:cs="Arial"/>
          <w:color w:val="222222"/>
          <w:shd w:val="clear" w:color="auto" w:fill="FFFFFF"/>
        </w:rPr>
        <w:t>, (2), pp.67-77.</w:t>
      </w:r>
    </w:p>
    <w:p w14:paraId="1452B995"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 xml:space="preserve">My </w:t>
      </w:r>
      <w:proofErr w:type="spellStart"/>
      <w:r w:rsidRPr="000E29C9">
        <w:rPr>
          <w:rFonts w:ascii="Arial" w:hAnsi="Arial" w:cs="Arial"/>
          <w:color w:val="000000"/>
          <w:shd w:val="clear" w:color="auto" w:fill="FFFFFF"/>
        </w:rPr>
        <w:t>Republica</w:t>
      </w:r>
      <w:proofErr w:type="spellEnd"/>
      <w:r w:rsidRPr="000E29C9">
        <w:rPr>
          <w:rFonts w:ascii="Arial" w:hAnsi="Arial" w:cs="Arial"/>
          <w:color w:val="000000"/>
          <w:shd w:val="clear" w:color="auto" w:fill="FFFFFF"/>
        </w:rPr>
        <w:t>. (2015). </w:t>
      </w:r>
      <w:r w:rsidRPr="000E29C9">
        <w:rPr>
          <w:rFonts w:ascii="Arial" w:hAnsi="Arial" w:cs="Arial"/>
          <w:i/>
          <w:iCs/>
          <w:color w:val="000000"/>
        </w:rPr>
        <w:t>Women entrepreneurs share challenges of doing business</w:t>
      </w:r>
      <w:r w:rsidRPr="000E29C9">
        <w:rPr>
          <w:rFonts w:ascii="Arial" w:hAnsi="Arial" w:cs="Arial"/>
          <w:color w:val="000000"/>
          <w:shd w:val="clear" w:color="auto" w:fill="FFFFFF"/>
        </w:rPr>
        <w:t>. [online] Available at: https://myrepublica.nagariknetwork.com/news/women-entrepreneurs-share-challenges-of-doing-business/ [Accessed 29 Aug. 2019].</w:t>
      </w:r>
    </w:p>
    <w:p w14:paraId="44A642E6"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 xml:space="preserve">My </w:t>
      </w:r>
      <w:proofErr w:type="spellStart"/>
      <w:r w:rsidRPr="000E29C9">
        <w:rPr>
          <w:rFonts w:ascii="Arial" w:hAnsi="Arial" w:cs="Arial"/>
          <w:color w:val="000000"/>
          <w:shd w:val="clear" w:color="auto" w:fill="FFFFFF"/>
        </w:rPr>
        <w:t>Republica</w:t>
      </w:r>
      <w:proofErr w:type="spellEnd"/>
      <w:r w:rsidRPr="000E29C9">
        <w:rPr>
          <w:rFonts w:ascii="Arial" w:hAnsi="Arial" w:cs="Arial"/>
          <w:color w:val="000000"/>
          <w:shd w:val="clear" w:color="auto" w:fill="FFFFFF"/>
        </w:rPr>
        <w:t>. (2017).</w:t>
      </w:r>
      <w:r w:rsidRPr="000E29C9">
        <w:rPr>
          <w:rStyle w:val="apple-converted-space"/>
          <w:rFonts w:ascii="Arial" w:hAnsi="Arial" w:cs="Arial"/>
          <w:color w:val="000000"/>
          <w:shd w:val="clear" w:color="auto" w:fill="FFFFFF"/>
        </w:rPr>
        <w:t> </w:t>
      </w:r>
      <w:r w:rsidRPr="000E29C9">
        <w:rPr>
          <w:rFonts w:ascii="Arial" w:hAnsi="Arial" w:cs="Arial"/>
          <w:i/>
          <w:iCs/>
          <w:color w:val="000000"/>
        </w:rPr>
        <w:t>75 women entrepreneurs awarded</w:t>
      </w:r>
      <w:r w:rsidRPr="000E29C9">
        <w:rPr>
          <w:rFonts w:ascii="Arial" w:hAnsi="Arial" w:cs="Arial"/>
          <w:color w:val="000000"/>
          <w:shd w:val="clear" w:color="auto" w:fill="FFFFFF"/>
        </w:rPr>
        <w:t>. [online] Available at: https://myrepublica.nagariknetwork.com/news/23811/ [Accessed 29 Aug. 2019].</w:t>
      </w:r>
    </w:p>
    <w:p w14:paraId="39614D1E"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222222"/>
          <w:shd w:val="clear" w:color="auto" w:fill="FFFFFF"/>
        </w:rPr>
        <w:t>Nawaz, F., 2009. Critical factors of women entrepreneurship development in rural Bangladesh.</w:t>
      </w:r>
    </w:p>
    <w:p w14:paraId="64D85063" w14:textId="4753D083" w:rsidR="004778AF" w:rsidRDefault="004778AF" w:rsidP="00353CD1">
      <w:pPr>
        <w:pStyle w:val="ListParagraph"/>
        <w:numPr>
          <w:ilvl w:val="0"/>
          <w:numId w:val="7"/>
        </w:numPr>
        <w:spacing w:line="360" w:lineRule="auto"/>
        <w:rPr>
          <w:rFonts w:ascii="Arial" w:hAnsi="Arial" w:cs="Arial"/>
          <w:color w:val="000000"/>
          <w:shd w:val="clear" w:color="auto" w:fill="FFFFFF"/>
        </w:rPr>
      </w:pPr>
      <w:r w:rsidRPr="000E29C9">
        <w:rPr>
          <w:rFonts w:ascii="Arial" w:hAnsi="Arial" w:cs="Arial"/>
          <w:color w:val="000000"/>
          <w:shd w:val="clear" w:color="auto" w:fill="FFFFFF"/>
        </w:rPr>
        <w:t xml:space="preserve">Nepali </w:t>
      </w:r>
      <w:proofErr w:type="spellStart"/>
      <w:r w:rsidRPr="000E29C9">
        <w:rPr>
          <w:rFonts w:ascii="Arial" w:hAnsi="Arial" w:cs="Arial"/>
          <w:color w:val="000000"/>
          <w:shd w:val="clear" w:color="auto" w:fill="FFFFFF"/>
        </w:rPr>
        <w:t>Sansar</w:t>
      </w:r>
      <w:proofErr w:type="spellEnd"/>
      <w:r w:rsidRPr="000E29C9">
        <w:rPr>
          <w:rFonts w:ascii="Arial" w:hAnsi="Arial" w:cs="Arial"/>
          <w:color w:val="000000"/>
          <w:shd w:val="clear" w:color="auto" w:fill="FFFFFF"/>
        </w:rPr>
        <w:t>. (2019).</w:t>
      </w:r>
      <w:r w:rsidRPr="000E29C9">
        <w:rPr>
          <w:rStyle w:val="apple-converted-space"/>
          <w:rFonts w:ascii="Arial" w:hAnsi="Arial" w:cs="Arial"/>
          <w:color w:val="000000"/>
          <w:shd w:val="clear" w:color="auto" w:fill="FFFFFF"/>
        </w:rPr>
        <w:t> </w:t>
      </w:r>
      <w:r w:rsidRPr="000E29C9">
        <w:rPr>
          <w:rFonts w:ascii="Arial" w:hAnsi="Arial" w:cs="Arial"/>
          <w:i/>
          <w:iCs/>
          <w:color w:val="000000"/>
        </w:rPr>
        <w:t>Run for SAARC Best Woman Entrepreneur 2018 Title Begins</w:t>
      </w:r>
      <w:r w:rsidRPr="000E29C9">
        <w:rPr>
          <w:rFonts w:ascii="Arial" w:hAnsi="Arial" w:cs="Arial"/>
          <w:color w:val="000000"/>
          <w:shd w:val="clear" w:color="auto" w:fill="FFFFFF"/>
        </w:rPr>
        <w:t>. [online] Available at: https://www.nepalisansar.com/entertainment/run-for-saarc-best-woman-entrepreneur-2018-title-begins/ [Accessed 29 Aug. 2019].</w:t>
      </w:r>
    </w:p>
    <w:p w14:paraId="757316A1" w14:textId="4C16A36D" w:rsidR="00A3221F" w:rsidRPr="00A3221F" w:rsidRDefault="00A3221F" w:rsidP="00353CD1">
      <w:pPr>
        <w:pStyle w:val="ListParagraph"/>
        <w:numPr>
          <w:ilvl w:val="0"/>
          <w:numId w:val="7"/>
        </w:numPr>
        <w:spacing w:line="360" w:lineRule="auto"/>
        <w:rPr>
          <w:rFonts w:ascii="Arial" w:hAnsi="Arial" w:cs="Arial"/>
          <w:color w:val="000000"/>
          <w:shd w:val="clear" w:color="auto" w:fill="FFFFFF"/>
        </w:rPr>
      </w:pPr>
      <w:r w:rsidRPr="00A3221F">
        <w:rPr>
          <w:rFonts w:ascii="Arial" w:hAnsi="Arial" w:cs="Arial"/>
          <w:color w:val="000000"/>
          <w:shd w:val="clear" w:color="auto" w:fill="FFFFFF"/>
        </w:rPr>
        <w:t xml:space="preserve">Nepali </w:t>
      </w:r>
      <w:proofErr w:type="spellStart"/>
      <w:r w:rsidRPr="00A3221F">
        <w:rPr>
          <w:rFonts w:ascii="Arial" w:hAnsi="Arial" w:cs="Arial"/>
          <w:color w:val="000000"/>
          <w:shd w:val="clear" w:color="auto" w:fill="FFFFFF"/>
        </w:rPr>
        <w:t>Sansar</w:t>
      </w:r>
      <w:proofErr w:type="spellEnd"/>
      <w:r w:rsidRPr="00A3221F">
        <w:rPr>
          <w:rFonts w:ascii="Arial" w:hAnsi="Arial" w:cs="Arial"/>
          <w:color w:val="000000"/>
          <w:shd w:val="clear" w:color="auto" w:fill="FFFFFF"/>
        </w:rPr>
        <w:t>. (2019). Women Education Key to Nepal’s Overall Development. [online] Available at: https://www.nepalisansar.com/nepali-mahila/women-education-key-to-nepals-overall-development/ [Accessed 1 Sep. 2019].</w:t>
      </w:r>
    </w:p>
    <w:p w14:paraId="5990D3A9"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lastRenderedPageBreak/>
        <w:t>Nepalindata.com. (2018). [online] Available at: https://nepalindata.com/media/resources/items/20/bNLFS-III_Final-Report.pdf [Accessed 29 Aug. 2019].</w:t>
      </w:r>
    </w:p>
    <w:p w14:paraId="2414D13D"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Npc.gov.np. (2018). [online] Available at: https://www.npc.gov.np/images/category/Nepal_MPI.pdf [Accessed 28 Aug. 2019].</w:t>
      </w:r>
    </w:p>
    <w:p w14:paraId="4DABD8A4" w14:textId="77777777" w:rsidR="004778AF" w:rsidRPr="000E29C9" w:rsidRDefault="004778AF" w:rsidP="00353CD1">
      <w:pPr>
        <w:pStyle w:val="ListParagraph"/>
        <w:numPr>
          <w:ilvl w:val="0"/>
          <w:numId w:val="7"/>
        </w:numPr>
        <w:spacing w:line="360" w:lineRule="auto"/>
        <w:rPr>
          <w:rFonts w:ascii="Arial" w:hAnsi="Arial" w:cs="Arial"/>
        </w:rPr>
      </w:pPr>
      <w:proofErr w:type="spellStart"/>
      <w:r w:rsidRPr="000E29C9">
        <w:rPr>
          <w:rFonts w:ascii="Arial" w:hAnsi="Arial" w:cs="Arial"/>
          <w:color w:val="000000"/>
          <w:shd w:val="clear" w:color="auto" w:fill="FFFFFF"/>
        </w:rPr>
        <w:t>Prasain</w:t>
      </w:r>
      <w:proofErr w:type="spellEnd"/>
      <w:r w:rsidRPr="000E29C9">
        <w:rPr>
          <w:rFonts w:ascii="Arial" w:hAnsi="Arial" w:cs="Arial"/>
          <w:color w:val="000000"/>
          <w:shd w:val="clear" w:color="auto" w:fill="FFFFFF"/>
        </w:rPr>
        <w:t>, K. (2018).</w:t>
      </w:r>
      <w:r w:rsidRPr="000E29C9">
        <w:rPr>
          <w:rStyle w:val="apple-converted-space"/>
          <w:rFonts w:ascii="Arial" w:hAnsi="Arial" w:cs="Arial"/>
          <w:color w:val="000000"/>
          <w:shd w:val="clear" w:color="auto" w:fill="FFFFFF"/>
        </w:rPr>
        <w:t> </w:t>
      </w:r>
      <w:r w:rsidRPr="000E29C9">
        <w:rPr>
          <w:rFonts w:ascii="Arial" w:hAnsi="Arial" w:cs="Arial"/>
          <w:i/>
          <w:iCs/>
          <w:color w:val="000000"/>
        </w:rPr>
        <w:t>Young women entrepreneurs find the going tough in Nepal</w:t>
      </w:r>
      <w:r w:rsidRPr="000E29C9">
        <w:rPr>
          <w:rFonts w:ascii="Arial" w:hAnsi="Arial" w:cs="Arial"/>
          <w:color w:val="000000"/>
          <w:shd w:val="clear" w:color="auto" w:fill="FFFFFF"/>
        </w:rPr>
        <w:t>. [online] Kathmandupost.com. Available at: https://kathmandupost.com/money/2019/04/03/young-women-entrepreneurs-find-the-going-tough-in-nepal [Accessed 28 Aug. 2019].</w:t>
      </w:r>
    </w:p>
    <w:p w14:paraId="54A2F05B" w14:textId="77777777" w:rsidR="004778AF" w:rsidRPr="000E29C9" w:rsidRDefault="004778AF" w:rsidP="00353CD1">
      <w:pPr>
        <w:pStyle w:val="ListParagraph"/>
        <w:numPr>
          <w:ilvl w:val="0"/>
          <w:numId w:val="7"/>
        </w:numPr>
        <w:spacing w:line="360" w:lineRule="auto"/>
        <w:rPr>
          <w:rFonts w:ascii="Arial" w:hAnsi="Arial" w:cs="Arial"/>
        </w:rPr>
      </w:pPr>
      <w:proofErr w:type="spellStart"/>
      <w:r w:rsidRPr="000E29C9">
        <w:rPr>
          <w:rFonts w:ascii="Arial" w:hAnsi="Arial" w:cs="Arial"/>
          <w:color w:val="000000"/>
          <w:shd w:val="clear" w:color="auto" w:fill="FFFFFF"/>
        </w:rPr>
        <w:t>Rijal</w:t>
      </w:r>
      <w:proofErr w:type="spellEnd"/>
      <w:r w:rsidRPr="000E29C9">
        <w:rPr>
          <w:rFonts w:ascii="Arial" w:hAnsi="Arial" w:cs="Arial"/>
          <w:color w:val="000000"/>
          <w:shd w:val="clear" w:color="auto" w:fill="FFFFFF"/>
        </w:rPr>
        <w:t>, P. (2018).</w:t>
      </w:r>
      <w:r w:rsidRPr="000E29C9">
        <w:rPr>
          <w:rStyle w:val="apple-converted-space"/>
          <w:rFonts w:ascii="Arial" w:hAnsi="Arial" w:cs="Arial"/>
          <w:color w:val="000000"/>
          <w:shd w:val="clear" w:color="auto" w:fill="FFFFFF"/>
        </w:rPr>
        <w:t> </w:t>
      </w:r>
      <w:r w:rsidRPr="000E29C9">
        <w:rPr>
          <w:rFonts w:ascii="Arial" w:hAnsi="Arial" w:cs="Arial"/>
          <w:i/>
          <w:iCs/>
          <w:color w:val="000000"/>
        </w:rPr>
        <w:t>Women entrepreneurship: Road to equality &amp; development</w:t>
      </w:r>
      <w:r w:rsidRPr="000E29C9">
        <w:rPr>
          <w:rFonts w:ascii="Arial" w:hAnsi="Arial" w:cs="Arial"/>
          <w:color w:val="000000"/>
          <w:shd w:val="clear" w:color="auto" w:fill="FFFFFF"/>
        </w:rPr>
        <w:t xml:space="preserve">. [online] The Himalayan Times. Available at: </w:t>
      </w:r>
      <w:hyperlink r:id="rId16" w:history="1">
        <w:r w:rsidRPr="000E29C9">
          <w:rPr>
            <w:rStyle w:val="Hyperlink"/>
            <w:rFonts w:ascii="Arial" w:hAnsi="Arial" w:cs="Arial"/>
            <w:shd w:val="clear" w:color="auto" w:fill="FFFFFF"/>
          </w:rPr>
          <w:t>https://thehimalayantimes.com/opinion/women-entrepreneurship-road-to-equality-development/</w:t>
        </w:r>
      </w:hyperlink>
      <w:r w:rsidRPr="000E29C9">
        <w:rPr>
          <w:rFonts w:ascii="Arial" w:hAnsi="Arial" w:cs="Arial"/>
          <w:color w:val="000000"/>
          <w:shd w:val="clear" w:color="auto" w:fill="FFFFFF"/>
        </w:rPr>
        <w:t xml:space="preserve"> [Accessed 29 Aug. 2019].</w:t>
      </w:r>
    </w:p>
    <w:p w14:paraId="09EBB8AA"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222222"/>
          <w:shd w:val="clear" w:color="auto" w:fill="FFFFFF"/>
        </w:rPr>
        <w:t xml:space="preserve">Sarfaraz, L., Faghih, N. and </w:t>
      </w:r>
      <w:proofErr w:type="spellStart"/>
      <w:r w:rsidRPr="000E29C9">
        <w:rPr>
          <w:rFonts w:ascii="Arial" w:hAnsi="Arial" w:cs="Arial"/>
          <w:color w:val="222222"/>
          <w:shd w:val="clear" w:color="auto" w:fill="FFFFFF"/>
        </w:rPr>
        <w:t>Majd</w:t>
      </w:r>
      <w:proofErr w:type="spellEnd"/>
      <w:r w:rsidRPr="000E29C9">
        <w:rPr>
          <w:rFonts w:ascii="Arial" w:hAnsi="Arial" w:cs="Arial"/>
          <w:color w:val="222222"/>
          <w:shd w:val="clear" w:color="auto" w:fill="FFFFFF"/>
        </w:rPr>
        <w:t>, A.A., 2014. The relationship between women entrepreneurship and gender equality.</w:t>
      </w:r>
      <w:r w:rsidRPr="000E29C9">
        <w:rPr>
          <w:rStyle w:val="apple-converted-space"/>
          <w:rFonts w:ascii="Arial" w:hAnsi="Arial" w:cs="Arial"/>
          <w:color w:val="222222"/>
          <w:shd w:val="clear" w:color="auto" w:fill="FFFFFF"/>
        </w:rPr>
        <w:t> </w:t>
      </w:r>
      <w:r w:rsidRPr="000E29C9">
        <w:rPr>
          <w:rFonts w:ascii="Arial" w:hAnsi="Arial" w:cs="Arial"/>
          <w:i/>
          <w:iCs/>
          <w:color w:val="222222"/>
        </w:rPr>
        <w:t>Journal of Global Entrepreneurship Research</w:t>
      </w:r>
      <w:r w:rsidRPr="000E29C9">
        <w:rPr>
          <w:rFonts w:ascii="Arial" w:hAnsi="Arial" w:cs="Arial"/>
          <w:color w:val="222222"/>
          <w:shd w:val="clear" w:color="auto" w:fill="FFFFFF"/>
        </w:rPr>
        <w:t>,</w:t>
      </w:r>
      <w:r w:rsidRPr="000E29C9">
        <w:rPr>
          <w:rStyle w:val="apple-converted-space"/>
          <w:rFonts w:ascii="Arial" w:hAnsi="Arial" w:cs="Arial"/>
          <w:color w:val="222222"/>
          <w:shd w:val="clear" w:color="auto" w:fill="FFFFFF"/>
        </w:rPr>
        <w:t> </w:t>
      </w:r>
      <w:r w:rsidRPr="000E29C9">
        <w:rPr>
          <w:rFonts w:ascii="Arial" w:hAnsi="Arial" w:cs="Arial"/>
          <w:i/>
          <w:iCs/>
          <w:color w:val="222222"/>
        </w:rPr>
        <w:t>4</w:t>
      </w:r>
      <w:r w:rsidRPr="000E29C9">
        <w:rPr>
          <w:rFonts w:ascii="Arial" w:hAnsi="Arial" w:cs="Arial"/>
          <w:color w:val="222222"/>
          <w:shd w:val="clear" w:color="auto" w:fill="FFFFFF"/>
        </w:rPr>
        <w:t>(1), p.6.</w:t>
      </w:r>
    </w:p>
    <w:p w14:paraId="331810EC" w14:textId="5EC26D31"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S</w:t>
      </w:r>
      <w:r w:rsidR="00213D31">
        <w:rPr>
          <w:rFonts w:ascii="Arial" w:hAnsi="Arial" w:cs="Arial"/>
          <w:color w:val="000000"/>
          <w:shd w:val="clear" w:color="auto" w:fill="FFFFFF"/>
        </w:rPr>
        <w:t>hrestha</w:t>
      </w:r>
      <w:r w:rsidRPr="000E29C9">
        <w:rPr>
          <w:rFonts w:ascii="Arial" w:hAnsi="Arial" w:cs="Arial"/>
          <w:color w:val="000000"/>
          <w:shd w:val="clear" w:color="auto" w:fill="FFFFFF"/>
        </w:rPr>
        <w:t>, A. (2017).</w:t>
      </w:r>
      <w:r w:rsidRPr="000E29C9">
        <w:rPr>
          <w:rStyle w:val="apple-converted-space"/>
          <w:rFonts w:ascii="Arial" w:hAnsi="Arial" w:cs="Arial"/>
          <w:color w:val="000000"/>
          <w:shd w:val="clear" w:color="auto" w:fill="FFFFFF"/>
        </w:rPr>
        <w:t> </w:t>
      </w:r>
      <w:r w:rsidRPr="000E29C9">
        <w:rPr>
          <w:rFonts w:ascii="Arial" w:hAnsi="Arial" w:cs="Arial"/>
          <w:i/>
          <w:iCs/>
          <w:color w:val="000000"/>
        </w:rPr>
        <w:t>Women still doing more household chores than men</w:t>
      </w:r>
      <w:r w:rsidRPr="000E29C9">
        <w:rPr>
          <w:rFonts w:ascii="Arial" w:hAnsi="Arial" w:cs="Arial"/>
          <w:color w:val="000000"/>
          <w:shd w:val="clear" w:color="auto" w:fill="FFFFFF"/>
        </w:rPr>
        <w:t>. [online] The Himalayan Times. Available at: https://thehimalayantimes.com/kathmandu/women-still-household-chores-men/ [Accessed 29 Aug. 2019].</w:t>
      </w:r>
    </w:p>
    <w:p w14:paraId="3D4E0C4B" w14:textId="2EADE2E9" w:rsidR="004778AF" w:rsidRPr="006469F5" w:rsidRDefault="004778AF" w:rsidP="00353CD1">
      <w:pPr>
        <w:pStyle w:val="ListParagraph"/>
        <w:numPr>
          <w:ilvl w:val="0"/>
          <w:numId w:val="7"/>
        </w:numPr>
        <w:spacing w:line="360" w:lineRule="auto"/>
        <w:rPr>
          <w:rFonts w:ascii="Arial" w:hAnsi="Arial" w:cs="Arial"/>
        </w:rPr>
      </w:pPr>
      <w:proofErr w:type="spellStart"/>
      <w:r w:rsidRPr="000E29C9">
        <w:rPr>
          <w:rFonts w:ascii="Arial" w:hAnsi="Arial" w:cs="Arial"/>
          <w:color w:val="222222"/>
          <w:shd w:val="clear" w:color="auto" w:fill="FFFFFF"/>
        </w:rPr>
        <w:t>Tambunan</w:t>
      </w:r>
      <w:proofErr w:type="spellEnd"/>
      <w:r w:rsidRPr="000E29C9">
        <w:rPr>
          <w:rFonts w:ascii="Arial" w:hAnsi="Arial" w:cs="Arial"/>
          <w:color w:val="222222"/>
          <w:shd w:val="clear" w:color="auto" w:fill="FFFFFF"/>
        </w:rPr>
        <w:t>, T., 2009. Women entrepreneurship in Asian developing countries: Their development and main constraints. </w:t>
      </w:r>
      <w:r w:rsidRPr="000E29C9">
        <w:rPr>
          <w:rFonts w:ascii="Arial" w:hAnsi="Arial" w:cs="Arial"/>
          <w:i/>
          <w:iCs/>
          <w:color w:val="222222"/>
        </w:rPr>
        <w:t>Journal of Development and Agricultural Economics</w:t>
      </w:r>
      <w:r w:rsidRPr="000E29C9">
        <w:rPr>
          <w:rFonts w:ascii="Arial" w:hAnsi="Arial" w:cs="Arial"/>
          <w:color w:val="222222"/>
          <w:shd w:val="clear" w:color="auto" w:fill="FFFFFF"/>
        </w:rPr>
        <w:t>, </w:t>
      </w:r>
      <w:r w:rsidRPr="000E29C9">
        <w:rPr>
          <w:rFonts w:ascii="Arial" w:hAnsi="Arial" w:cs="Arial"/>
          <w:i/>
          <w:iCs/>
          <w:color w:val="222222"/>
        </w:rPr>
        <w:t>1</w:t>
      </w:r>
      <w:r w:rsidRPr="000E29C9">
        <w:rPr>
          <w:rFonts w:ascii="Arial" w:hAnsi="Arial" w:cs="Arial"/>
          <w:color w:val="222222"/>
          <w:shd w:val="clear" w:color="auto" w:fill="FFFFFF"/>
        </w:rPr>
        <w:t>(2), pp.027-040.</w:t>
      </w:r>
    </w:p>
    <w:p w14:paraId="5FE6E2C1" w14:textId="0EF81B59" w:rsidR="006469F5" w:rsidRPr="006469F5" w:rsidRDefault="006469F5" w:rsidP="00353CD1">
      <w:pPr>
        <w:pStyle w:val="ListParagraph"/>
        <w:numPr>
          <w:ilvl w:val="0"/>
          <w:numId w:val="7"/>
        </w:numPr>
        <w:spacing w:line="360" w:lineRule="auto"/>
        <w:rPr>
          <w:rFonts w:ascii="Arial" w:hAnsi="Arial" w:cs="Arial"/>
          <w:color w:val="000000"/>
          <w:shd w:val="clear" w:color="auto" w:fill="FFFFFF"/>
        </w:rPr>
      </w:pPr>
      <w:r w:rsidRPr="006469F5">
        <w:rPr>
          <w:rFonts w:ascii="Arial" w:hAnsi="Arial" w:cs="Arial"/>
          <w:color w:val="000000"/>
          <w:shd w:val="clear" w:color="auto" w:fill="FFFFFF"/>
        </w:rPr>
        <w:t>The Himalayan Times. (2017). Girls’ education: Failed programme - The Himalayan Times. [online] Available at: https://thehimalayantimes.com/opinion/girls-education-failed-programme/ [Accessed 1 Sep. 2019].</w:t>
      </w:r>
    </w:p>
    <w:p w14:paraId="763A7BEC"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The Himalayan Times. (2019).</w:t>
      </w:r>
      <w:r w:rsidRPr="000E29C9">
        <w:rPr>
          <w:rStyle w:val="apple-converted-space"/>
          <w:rFonts w:ascii="Arial" w:hAnsi="Arial" w:cs="Arial"/>
          <w:color w:val="000000"/>
          <w:shd w:val="clear" w:color="auto" w:fill="FFFFFF"/>
        </w:rPr>
        <w:t> </w:t>
      </w:r>
      <w:r w:rsidRPr="000E29C9">
        <w:rPr>
          <w:rFonts w:ascii="Arial" w:hAnsi="Arial" w:cs="Arial"/>
          <w:i/>
          <w:iCs/>
          <w:color w:val="000000"/>
        </w:rPr>
        <w:t>Women Entrepreneurship Summit</w:t>
      </w:r>
      <w:r w:rsidRPr="000E29C9">
        <w:rPr>
          <w:rFonts w:ascii="Arial" w:hAnsi="Arial" w:cs="Arial"/>
          <w:color w:val="000000"/>
          <w:shd w:val="clear" w:color="auto" w:fill="FFFFFF"/>
        </w:rPr>
        <w:t>. [online] Available at: https://thehimalayantimes.com/business/women-entrepreneurship-summit-to-be-held-on-march-1/ [Accessed 29 Aug. 2019].</w:t>
      </w:r>
    </w:p>
    <w:p w14:paraId="3CB11567" w14:textId="2C4BCC61" w:rsidR="004778AF" w:rsidRPr="0017088E"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Unescap.org. (2019).</w:t>
      </w:r>
      <w:r w:rsidRPr="000E29C9">
        <w:rPr>
          <w:rStyle w:val="apple-converted-space"/>
          <w:rFonts w:ascii="Arial" w:hAnsi="Arial" w:cs="Arial"/>
          <w:color w:val="000000"/>
          <w:shd w:val="clear" w:color="auto" w:fill="FFFFFF"/>
        </w:rPr>
        <w:t> </w:t>
      </w:r>
      <w:r w:rsidRPr="000E29C9">
        <w:rPr>
          <w:rFonts w:ascii="Arial" w:hAnsi="Arial" w:cs="Arial"/>
          <w:i/>
          <w:iCs/>
          <w:color w:val="000000"/>
        </w:rPr>
        <w:t>New UN project in Nepal to advance women entrepreneurship | United Nations ESCAP</w:t>
      </w:r>
      <w:r w:rsidRPr="000E29C9">
        <w:rPr>
          <w:rFonts w:ascii="Arial" w:hAnsi="Arial" w:cs="Arial"/>
          <w:color w:val="000000"/>
          <w:shd w:val="clear" w:color="auto" w:fill="FFFFFF"/>
        </w:rPr>
        <w:t xml:space="preserve">. [online] Available at: </w:t>
      </w:r>
      <w:r w:rsidRPr="000E29C9">
        <w:rPr>
          <w:rFonts w:ascii="Arial" w:hAnsi="Arial" w:cs="Arial"/>
          <w:color w:val="000000"/>
          <w:shd w:val="clear" w:color="auto" w:fill="FFFFFF"/>
        </w:rPr>
        <w:lastRenderedPageBreak/>
        <w:t>https://www.unescap.org/news/new-un-project-nepal-advance-women-entrepreneurship [Accessed 29 Aug. 2019].</w:t>
      </w:r>
    </w:p>
    <w:p w14:paraId="72EC7197" w14:textId="7D38040A" w:rsidR="0017088E" w:rsidRPr="0017088E" w:rsidRDefault="0017088E" w:rsidP="00353CD1">
      <w:pPr>
        <w:pStyle w:val="ListParagraph"/>
        <w:numPr>
          <w:ilvl w:val="0"/>
          <w:numId w:val="7"/>
        </w:numPr>
        <w:spacing w:line="360" w:lineRule="auto"/>
        <w:rPr>
          <w:rFonts w:ascii="Arial" w:hAnsi="Arial" w:cs="Arial"/>
          <w:color w:val="000000"/>
          <w:shd w:val="clear" w:color="auto" w:fill="FFFFFF"/>
        </w:rPr>
      </w:pPr>
      <w:r w:rsidRPr="0017088E">
        <w:rPr>
          <w:rFonts w:ascii="Arial" w:hAnsi="Arial" w:cs="Arial"/>
          <w:color w:val="000000"/>
          <w:shd w:val="clear" w:color="auto" w:fill="FFFFFF"/>
        </w:rPr>
        <w:t>UNDP. (2017). Nepal: Boosting entrepreneurship among poor rural women. [online] Available at: https://www.undp.org/content/undp/en/home/ourwork/ourstories/nepal--boosting-entrepreneurship-among-poor-rural-women-.html [Accessed 3 Sep. 2019].</w:t>
      </w:r>
    </w:p>
    <w:p w14:paraId="708EF63E"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World Bank. (2016).</w:t>
      </w:r>
      <w:r w:rsidRPr="000E29C9">
        <w:rPr>
          <w:rStyle w:val="apple-converted-space"/>
          <w:rFonts w:ascii="Arial" w:hAnsi="Arial" w:cs="Arial"/>
          <w:color w:val="000000"/>
          <w:shd w:val="clear" w:color="auto" w:fill="FFFFFF"/>
        </w:rPr>
        <w:t> </w:t>
      </w:r>
      <w:r w:rsidRPr="000E29C9">
        <w:rPr>
          <w:rFonts w:ascii="Arial" w:hAnsi="Arial" w:cs="Arial"/>
          <w:i/>
          <w:iCs/>
          <w:color w:val="000000"/>
        </w:rPr>
        <w:t>Nepal Slips in Ease of Doing Business Ranking: World Bank</w:t>
      </w:r>
      <w:r w:rsidRPr="000E29C9">
        <w:rPr>
          <w:rFonts w:ascii="Arial" w:hAnsi="Arial" w:cs="Arial"/>
          <w:color w:val="000000"/>
          <w:shd w:val="clear" w:color="auto" w:fill="FFFFFF"/>
        </w:rPr>
        <w:t>. [online] Available at: https://www.worldbank.org/en/news/press-release/2016/10/25/Nepal-slips-in-ease-of-doing-business [Accessed 28 Aug. 2019].</w:t>
      </w:r>
    </w:p>
    <w:p w14:paraId="3789A2F5" w14:textId="77777777" w:rsidR="004778AF" w:rsidRPr="000E29C9" w:rsidRDefault="004778AF" w:rsidP="00353CD1">
      <w:pPr>
        <w:pStyle w:val="ListParagraph"/>
        <w:numPr>
          <w:ilvl w:val="0"/>
          <w:numId w:val="7"/>
        </w:numPr>
        <w:spacing w:line="360" w:lineRule="auto"/>
        <w:rPr>
          <w:rFonts w:ascii="Arial" w:hAnsi="Arial" w:cs="Arial"/>
        </w:rPr>
      </w:pPr>
      <w:r w:rsidRPr="000E29C9">
        <w:rPr>
          <w:rFonts w:ascii="Arial" w:hAnsi="Arial" w:cs="Arial"/>
          <w:color w:val="000000"/>
          <w:shd w:val="clear" w:color="auto" w:fill="FFFFFF"/>
        </w:rPr>
        <w:t>Worldbank.org. (2019). [online] Available at: https://www.worldbank.org/content/dam/Worldbank/document/Trade/InnEntre_WomenEntrepreneurs.pdf [Accessed 27 Aug. 2019].</w:t>
      </w:r>
    </w:p>
    <w:sectPr w:rsidR="004778AF" w:rsidRPr="000E29C9" w:rsidSect="00580B1C">
      <w:footerReference w:type="default" r:id="rId17"/>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59D9C" w14:textId="77777777" w:rsidR="006369EE" w:rsidRDefault="006369EE" w:rsidP="00F1112D">
      <w:r>
        <w:separator/>
      </w:r>
    </w:p>
  </w:endnote>
  <w:endnote w:type="continuationSeparator" w:id="0">
    <w:p w14:paraId="57D668D7" w14:textId="77777777" w:rsidR="006369EE" w:rsidRDefault="006369EE" w:rsidP="00F111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5268028"/>
      <w:docPartObj>
        <w:docPartGallery w:val="Page Numbers (Bottom of Page)"/>
        <w:docPartUnique/>
      </w:docPartObj>
    </w:sdtPr>
    <w:sdtEndPr>
      <w:rPr>
        <w:rStyle w:val="PageNumber"/>
      </w:rPr>
    </w:sdtEndPr>
    <w:sdtContent>
      <w:p w14:paraId="5A3B2D4E" w14:textId="33DB3F01" w:rsidR="00175432" w:rsidRDefault="00175432" w:rsidP="00580B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453548" w14:textId="77777777" w:rsidR="00175432" w:rsidRDefault="00175432" w:rsidP="00580B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F7A1DC" w14:textId="4C251DCD" w:rsidR="000866DB" w:rsidRDefault="000866DB">
    <w:pPr>
      <w:pStyle w:val="Footer"/>
      <w:jc w:val="center"/>
    </w:pPr>
  </w:p>
  <w:p w14:paraId="6CAFE7A1" w14:textId="77777777" w:rsidR="00175432" w:rsidRDefault="00175432" w:rsidP="00580B1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0689436"/>
      <w:docPartObj>
        <w:docPartGallery w:val="Page Numbers (Bottom of Page)"/>
        <w:docPartUnique/>
      </w:docPartObj>
    </w:sdtPr>
    <w:sdtEndPr>
      <w:rPr>
        <w:noProof/>
      </w:rPr>
    </w:sdtEndPr>
    <w:sdtContent>
      <w:p w14:paraId="053C5515" w14:textId="77777777" w:rsidR="000866DB" w:rsidRDefault="000866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98B35C" w14:textId="77777777" w:rsidR="000866DB" w:rsidRDefault="000866DB" w:rsidP="00580B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8618AE" w14:textId="77777777" w:rsidR="006369EE" w:rsidRDefault="006369EE" w:rsidP="00F1112D">
      <w:r>
        <w:separator/>
      </w:r>
    </w:p>
  </w:footnote>
  <w:footnote w:type="continuationSeparator" w:id="0">
    <w:p w14:paraId="2FC3F387" w14:textId="77777777" w:rsidR="006369EE" w:rsidRDefault="006369EE" w:rsidP="00F111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B06D2"/>
    <w:multiLevelType w:val="hybridMultilevel"/>
    <w:tmpl w:val="C96E1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86959"/>
    <w:multiLevelType w:val="hybridMultilevel"/>
    <w:tmpl w:val="2024893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4730C"/>
    <w:multiLevelType w:val="hybridMultilevel"/>
    <w:tmpl w:val="CAACBD2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BD48C2"/>
    <w:multiLevelType w:val="hybridMultilevel"/>
    <w:tmpl w:val="E92E31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DF781B"/>
    <w:multiLevelType w:val="hybridMultilevel"/>
    <w:tmpl w:val="CB0C22A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1A48A8"/>
    <w:multiLevelType w:val="hybridMultilevel"/>
    <w:tmpl w:val="25661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283430"/>
    <w:multiLevelType w:val="hybridMultilevel"/>
    <w:tmpl w:val="9E7A2DCC"/>
    <w:lvl w:ilvl="0" w:tplc="04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7" w15:restartNumberingAfterBreak="0">
    <w:nsid w:val="7FD55107"/>
    <w:multiLevelType w:val="multilevel"/>
    <w:tmpl w:val="763A2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5"/>
  </w:num>
  <w:num w:numId="3">
    <w:abstractNumId w:val="1"/>
  </w:num>
  <w:num w:numId="4">
    <w:abstractNumId w:val="4"/>
  </w:num>
  <w:num w:numId="5">
    <w:abstractNumId w:val="3"/>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7EC"/>
    <w:rsid w:val="00001B8F"/>
    <w:rsid w:val="000105D9"/>
    <w:rsid w:val="000116E6"/>
    <w:rsid w:val="0001295E"/>
    <w:rsid w:val="00015FD0"/>
    <w:rsid w:val="00016607"/>
    <w:rsid w:val="00027EBF"/>
    <w:rsid w:val="0003151B"/>
    <w:rsid w:val="000327EA"/>
    <w:rsid w:val="000357B1"/>
    <w:rsid w:val="00035C2E"/>
    <w:rsid w:val="0003702F"/>
    <w:rsid w:val="00072BD4"/>
    <w:rsid w:val="000730A1"/>
    <w:rsid w:val="00082A59"/>
    <w:rsid w:val="000866DB"/>
    <w:rsid w:val="00087C44"/>
    <w:rsid w:val="00090A75"/>
    <w:rsid w:val="00092EE2"/>
    <w:rsid w:val="00093D77"/>
    <w:rsid w:val="000B2867"/>
    <w:rsid w:val="000B34CA"/>
    <w:rsid w:val="000B7604"/>
    <w:rsid w:val="000B7C9F"/>
    <w:rsid w:val="000C31D4"/>
    <w:rsid w:val="000C6FF0"/>
    <w:rsid w:val="000D3479"/>
    <w:rsid w:val="000E29C9"/>
    <w:rsid w:val="000E5936"/>
    <w:rsid w:val="000E6005"/>
    <w:rsid w:val="000E7AAB"/>
    <w:rsid w:val="000E7C26"/>
    <w:rsid w:val="000F7363"/>
    <w:rsid w:val="00112B47"/>
    <w:rsid w:val="00125650"/>
    <w:rsid w:val="00140F5E"/>
    <w:rsid w:val="00150ECE"/>
    <w:rsid w:val="0016223E"/>
    <w:rsid w:val="00163732"/>
    <w:rsid w:val="0017088E"/>
    <w:rsid w:val="00172101"/>
    <w:rsid w:val="00175432"/>
    <w:rsid w:val="00176157"/>
    <w:rsid w:val="00183C5B"/>
    <w:rsid w:val="00186A1C"/>
    <w:rsid w:val="001945E0"/>
    <w:rsid w:val="00196FD8"/>
    <w:rsid w:val="001A0663"/>
    <w:rsid w:val="001A6803"/>
    <w:rsid w:val="001A6B36"/>
    <w:rsid w:val="001A7170"/>
    <w:rsid w:val="001E1882"/>
    <w:rsid w:val="001E2E58"/>
    <w:rsid w:val="001E3179"/>
    <w:rsid w:val="001E40A7"/>
    <w:rsid w:val="001E50A4"/>
    <w:rsid w:val="00201B5E"/>
    <w:rsid w:val="0020326D"/>
    <w:rsid w:val="00212EDD"/>
    <w:rsid w:val="00212EFD"/>
    <w:rsid w:val="002135C6"/>
    <w:rsid w:val="00213D31"/>
    <w:rsid w:val="00242D79"/>
    <w:rsid w:val="00262AEC"/>
    <w:rsid w:val="00266BE0"/>
    <w:rsid w:val="00280F42"/>
    <w:rsid w:val="00287B6B"/>
    <w:rsid w:val="00291CCF"/>
    <w:rsid w:val="00292A6D"/>
    <w:rsid w:val="002A4CD4"/>
    <w:rsid w:val="002A4D87"/>
    <w:rsid w:val="002A6038"/>
    <w:rsid w:val="002B2423"/>
    <w:rsid w:val="002C381C"/>
    <w:rsid w:val="002D2FC0"/>
    <w:rsid w:val="002D74BC"/>
    <w:rsid w:val="002E7B2F"/>
    <w:rsid w:val="002F6374"/>
    <w:rsid w:val="003004A4"/>
    <w:rsid w:val="003165A9"/>
    <w:rsid w:val="00323666"/>
    <w:rsid w:val="003270F1"/>
    <w:rsid w:val="00330B82"/>
    <w:rsid w:val="003327ED"/>
    <w:rsid w:val="00335F78"/>
    <w:rsid w:val="00343434"/>
    <w:rsid w:val="003452BD"/>
    <w:rsid w:val="00351C02"/>
    <w:rsid w:val="003532CF"/>
    <w:rsid w:val="00353CD1"/>
    <w:rsid w:val="00356BAB"/>
    <w:rsid w:val="003578CC"/>
    <w:rsid w:val="00361903"/>
    <w:rsid w:val="00362027"/>
    <w:rsid w:val="00362EC3"/>
    <w:rsid w:val="00367389"/>
    <w:rsid w:val="0037732C"/>
    <w:rsid w:val="00380CA0"/>
    <w:rsid w:val="00381B05"/>
    <w:rsid w:val="00382190"/>
    <w:rsid w:val="00393EED"/>
    <w:rsid w:val="003A1A46"/>
    <w:rsid w:val="003A50F0"/>
    <w:rsid w:val="003B079B"/>
    <w:rsid w:val="003C0284"/>
    <w:rsid w:val="003D278C"/>
    <w:rsid w:val="003E180C"/>
    <w:rsid w:val="003E2D24"/>
    <w:rsid w:val="003E305B"/>
    <w:rsid w:val="003E460F"/>
    <w:rsid w:val="003F1214"/>
    <w:rsid w:val="003F1E20"/>
    <w:rsid w:val="00402753"/>
    <w:rsid w:val="0040456A"/>
    <w:rsid w:val="00414BC5"/>
    <w:rsid w:val="00414ED1"/>
    <w:rsid w:val="00417CED"/>
    <w:rsid w:val="00423131"/>
    <w:rsid w:val="00424600"/>
    <w:rsid w:val="00424F11"/>
    <w:rsid w:val="00435B12"/>
    <w:rsid w:val="0044061F"/>
    <w:rsid w:val="004427E2"/>
    <w:rsid w:val="00445973"/>
    <w:rsid w:val="004462CE"/>
    <w:rsid w:val="0045043C"/>
    <w:rsid w:val="004514D0"/>
    <w:rsid w:val="0046118D"/>
    <w:rsid w:val="00463A30"/>
    <w:rsid w:val="00463A46"/>
    <w:rsid w:val="0046447F"/>
    <w:rsid w:val="00472C20"/>
    <w:rsid w:val="00473235"/>
    <w:rsid w:val="0047369F"/>
    <w:rsid w:val="00475497"/>
    <w:rsid w:val="004767D6"/>
    <w:rsid w:val="004778AF"/>
    <w:rsid w:val="00493447"/>
    <w:rsid w:val="00495548"/>
    <w:rsid w:val="00497C7B"/>
    <w:rsid w:val="004A3406"/>
    <w:rsid w:val="004B0778"/>
    <w:rsid w:val="004B5D9E"/>
    <w:rsid w:val="004B7045"/>
    <w:rsid w:val="004D091C"/>
    <w:rsid w:val="004D5EA1"/>
    <w:rsid w:val="004E2A7E"/>
    <w:rsid w:val="005020E9"/>
    <w:rsid w:val="00502845"/>
    <w:rsid w:val="00506D6C"/>
    <w:rsid w:val="00512294"/>
    <w:rsid w:val="005164AE"/>
    <w:rsid w:val="00517FC9"/>
    <w:rsid w:val="00522F9F"/>
    <w:rsid w:val="0053328D"/>
    <w:rsid w:val="00534950"/>
    <w:rsid w:val="00534E01"/>
    <w:rsid w:val="005408C8"/>
    <w:rsid w:val="005449CA"/>
    <w:rsid w:val="00547D36"/>
    <w:rsid w:val="0055437D"/>
    <w:rsid w:val="005564B6"/>
    <w:rsid w:val="005614D0"/>
    <w:rsid w:val="00574127"/>
    <w:rsid w:val="00580B1C"/>
    <w:rsid w:val="005810C8"/>
    <w:rsid w:val="0058565F"/>
    <w:rsid w:val="00591DFF"/>
    <w:rsid w:val="00592774"/>
    <w:rsid w:val="00597C95"/>
    <w:rsid w:val="005A146F"/>
    <w:rsid w:val="005B0960"/>
    <w:rsid w:val="005C310E"/>
    <w:rsid w:val="005C3184"/>
    <w:rsid w:val="005C54BA"/>
    <w:rsid w:val="005D453E"/>
    <w:rsid w:val="005E75AC"/>
    <w:rsid w:val="005F06C9"/>
    <w:rsid w:val="005F27E3"/>
    <w:rsid w:val="00600E09"/>
    <w:rsid w:val="00603D6F"/>
    <w:rsid w:val="00607F8A"/>
    <w:rsid w:val="0062038B"/>
    <w:rsid w:val="006214C6"/>
    <w:rsid w:val="00622024"/>
    <w:rsid w:val="00635A3C"/>
    <w:rsid w:val="006369EE"/>
    <w:rsid w:val="00637202"/>
    <w:rsid w:val="006469F5"/>
    <w:rsid w:val="00657B9C"/>
    <w:rsid w:val="006715D7"/>
    <w:rsid w:val="00672A28"/>
    <w:rsid w:val="00672A9F"/>
    <w:rsid w:val="006738EE"/>
    <w:rsid w:val="00675823"/>
    <w:rsid w:val="00683E8D"/>
    <w:rsid w:val="00691D24"/>
    <w:rsid w:val="00692FCE"/>
    <w:rsid w:val="00695473"/>
    <w:rsid w:val="006A5E14"/>
    <w:rsid w:val="006B7960"/>
    <w:rsid w:val="006C39D2"/>
    <w:rsid w:val="006C66E1"/>
    <w:rsid w:val="006D0B45"/>
    <w:rsid w:val="006D54C2"/>
    <w:rsid w:val="006E7FA6"/>
    <w:rsid w:val="006F0C4B"/>
    <w:rsid w:val="006F0EED"/>
    <w:rsid w:val="006F1F46"/>
    <w:rsid w:val="006F251D"/>
    <w:rsid w:val="006F779E"/>
    <w:rsid w:val="00711731"/>
    <w:rsid w:val="00714398"/>
    <w:rsid w:val="007248FA"/>
    <w:rsid w:val="0072611F"/>
    <w:rsid w:val="00733EBA"/>
    <w:rsid w:val="007341DF"/>
    <w:rsid w:val="00742CD2"/>
    <w:rsid w:val="00755641"/>
    <w:rsid w:val="00757040"/>
    <w:rsid w:val="007570A9"/>
    <w:rsid w:val="00777F19"/>
    <w:rsid w:val="00785A1B"/>
    <w:rsid w:val="007A2454"/>
    <w:rsid w:val="007A5D71"/>
    <w:rsid w:val="007A6580"/>
    <w:rsid w:val="007B0964"/>
    <w:rsid w:val="007B6441"/>
    <w:rsid w:val="007C284F"/>
    <w:rsid w:val="007C2D1D"/>
    <w:rsid w:val="007D12AD"/>
    <w:rsid w:val="007E03E3"/>
    <w:rsid w:val="007E10AF"/>
    <w:rsid w:val="007E15C0"/>
    <w:rsid w:val="007F3A6A"/>
    <w:rsid w:val="007F7C1B"/>
    <w:rsid w:val="00801650"/>
    <w:rsid w:val="00802A32"/>
    <w:rsid w:val="00804D98"/>
    <w:rsid w:val="00815871"/>
    <w:rsid w:val="00815A87"/>
    <w:rsid w:val="00826D0A"/>
    <w:rsid w:val="00827B62"/>
    <w:rsid w:val="00832A28"/>
    <w:rsid w:val="00835D4D"/>
    <w:rsid w:val="008449FF"/>
    <w:rsid w:val="00847C29"/>
    <w:rsid w:val="00862EFB"/>
    <w:rsid w:val="00875271"/>
    <w:rsid w:val="00876220"/>
    <w:rsid w:val="00876A64"/>
    <w:rsid w:val="00876D83"/>
    <w:rsid w:val="00881A4C"/>
    <w:rsid w:val="00883FAA"/>
    <w:rsid w:val="00885C30"/>
    <w:rsid w:val="0089363A"/>
    <w:rsid w:val="008A1715"/>
    <w:rsid w:val="008A2F3C"/>
    <w:rsid w:val="008B5DAE"/>
    <w:rsid w:val="008C0345"/>
    <w:rsid w:val="008C37BE"/>
    <w:rsid w:val="008C3BAC"/>
    <w:rsid w:val="008C6957"/>
    <w:rsid w:val="008D34DB"/>
    <w:rsid w:val="008D5C5E"/>
    <w:rsid w:val="008E7837"/>
    <w:rsid w:val="0090603A"/>
    <w:rsid w:val="00906BD1"/>
    <w:rsid w:val="0091156D"/>
    <w:rsid w:val="00924862"/>
    <w:rsid w:val="00927E0A"/>
    <w:rsid w:val="00933A65"/>
    <w:rsid w:val="00934B90"/>
    <w:rsid w:val="00934D7A"/>
    <w:rsid w:val="0094790C"/>
    <w:rsid w:val="009518A6"/>
    <w:rsid w:val="00961015"/>
    <w:rsid w:val="00961425"/>
    <w:rsid w:val="0096202A"/>
    <w:rsid w:val="009871E7"/>
    <w:rsid w:val="00990A9C"/>
    <w:rsid w:val="00991E7C"/>
    <w:rsid w:val="00992F60"/>
    <w:rsid w:val="009A1DF7"/>
    <w:rsid w:val="009A4C82"/>
    <w:rsid w:val="009B2F93"/>
    <w:rsid w:val="009B67E9"/>
    <w:rsid w:val="009B7766"/>
    <w:rsid w:val="009C2C44"/>
    <w:rsid w:val="009D1472"/>
    <w:rsid w:val="009D643B"/>
    <w:rsid w:val="009E095C"/>
    <w:rsid w:val="009E3948"/>
    <w:rsid w:val="009F3D5A"/>
    <w:rsid w:val="009F418E"/>
    <w:rsid w:val="009F4BF6"/>
    <w:rsid w:val="00A018E8"/>
    <w:rsid w:val="00A04C1D"/>
    <w:rsid w:val="00A05388"/>
    <w:rsid w:val="00A13AF4"/>
    <w:rsid w:val="00A17B09"/>
    <w:rsid w:val="00A3221F"/>
    <w:rsid w:val="00A32613"/>
    <w:rsid w:val="00A3312B"/>
    <w:rsid w:val="00A34F77"/>
    <w:rsid w:val="00A46AA0"/>
    <w:rsid w:val="00A776DA"/>
    <w:rsid w:val="00A77BCC"/>
    <w:rsid w:val="00AA5CDA"/>
    <w:rsid w:val="00AA6E2D"/>
    <w:rsid w:val="00AA77EC"/>
    <w:rsid w:val="00AB0F3D"/>
    <w:rsid w:val="00AB6AC9"/>
    <w:rsid w:val="00AC037C"/>
    <w:rsid w:val="00AC2944"/>
    <w:rsid w:val="00AE0A06"/>
    <w:rsid w:val="00AE308F"/>
    <w:rsid w:val="00AE5E4A"/>
    <w:rsid w:val="00AF0F8D"/>
    <w:rsid w:val="00AF3D7C"/>
    <w:rsid w:val="00B045CC"/>
    <w:rsid w:val="00B14D59"/>
    <w:rsid w:val="00B151C5"/>
    <w:rsid w:val="00B154FF"/>
    <w:rsid w:val="00B27C8D"/>
    <w:rsid w:val="00B3266B"/>
    <w:rsid w:val="00B33C09"/>
    <w:rsid w:val="00B350B1"/>
    <w:rsid w:val="00B37213"/>
    <w:rsid w:val="00B40AC1"/>
    <w:rsid w:val="00B430A4"/>
    <w:rsid w:val="00B53ABF"/>
    <w:rsid w:val="00B573BB"/>
    <w:rsid w:val="00B611EA"/>
    <w:rsid w:val="00B67E53"/>
    <w:rsid w:val="00B72AFF"/>
    <w:rsid w:val="00B80F49"/>
    <w:rsid w:val="00B87148"/>
    <w:rsid w:val="00B92921"/>
    <w:rsid w:val="00B9778F"/>
    <w:rsid w:val="00BB38CE"/>
    <w:rsid w:val="00BB63D0"/>
    <w:rsid w:val="00BB6EB8"/>
    <w:rsid w:val="00BC0240"/>
    <w:rsid w:val="00BC07E6"/>
    <w:rsid w:val="00BC1903"/>
    <w:rsid w:val="00BC1D94"/>
    <w:rsid w:val="00BC37DC"/>
    <w:rsid w:val="00BC3D7E"/>
    <w:rsid w:val="00BD3D58"/>
    <w:rsid w:val="00BD7F27"/>
    <w:rsid w:val="00BE0054"/>
    <w:rsid w:val="00BF5BEF"/>
    <w:rsid w:val="00BF79AF"/>
    <w:rsid w:val="00C1143B"/>
    <w:rsid w:val="00C20994"/>
    <w:rsid w:val="00C2264C"/>
    <w:rsid w:val="00C22E4D"/>
    <w:rsid w:val="00C3098A"/>
    <w:rsid w:val="00C3297C"/>
    <w:rsid w:val="00C34505"/>
    <w:rsid w:val="00C34BE0"/>
    <w:rsid w:val="00C426C3"/>
    <w:rsid w:val="00C44F34"/>
    <w:rsid w:val="00C54E75"/>
    <w:rsid w:val="00C56517"/>
    <w:rsid w:val="00C61590"/>
    <w:rsid w:val="00C61E9F"/>
    <w:rsid w:val="00C62FC4"/>
    <w:rsid w:val="00C724DD"/>
    <w:rsid w:val="00C800E0"/>
    <w:rsid w:val="00C83416"/>
    <w:rsid w:val="00C83765"/>
    <w:rsid w:val="00C90D45"/>
    <w:rsid w:val="00C90F6C"/>
    <w:rsid w:val="00C91937"/>
    <w:rsid w:val="00C93348"/>
    <w:rsid w:val="00C96A42"/>
    <w:rsid w:val="00CA3458"/>
    <w:rsid w:val="00CC36A0"/>
    <w:rsid w:val="00CD7A90"/>
    <w:rsid w:val="00CE0235"/>
    <w:rsid w:val="00CE17E5"/>
    <w:rsid w:val="00CE1D76"/>
    <w:rsid w:val="00CE62F6"/>
    <w:rsid w:val="00CF5CAD"/>
    <w:rsid w:val="00D157DD"/>
    <w:rsid w:val="00D167F2"/>
    <w:rsid w:val="00D228A8"/>
    <w:rsid w:val="00D32FF0"/>
    <w:rsid w:val="00D33DFB"/>
    <w:rsid w:val="00D37FF7"/>
    <w:rsid w:val="00D40E46"/>
    <w:rsid w:val="00D51D36"/>
    <w:rsid w:val="00D52506"/>
    <w:rsid w:val="00D52909"/>
    <w:rsid w:val="00D54D07"/>
    <w:rsid w:val="00D56246"/>
    <w:rsid w:val="00D60519"/>
    <w:rsid w:val="00D63201"/>
    <w:rsid w:val="00D65CD8"/>
    <w:rsid w:val="00D70285"/>
    <w:rsid w:val="00D80622"/>
    <w:rsid w:val="00D831E3"/>
    <w:rsid w:val="00D96D5E"/>
    <w:rsid w:val="00DA27EC"/>
    <w:rsid w:val="00DA70C9"/>
    <w:rsid w:val="00DB1006"/>
    <w:rsid w:val="00DD32AC"/>
    <w:rsid w:val="00DD364F"/>
    <w:rsid w:val="00DE5423"/>
    <w:rsid w:val="00DF070E"/>
    <w:rsid w:val="00DF248C"/>
    <w:rsid w:val="00DF38E5"/>
    <w:rsid w:val="00DF395F"/>
    <w:rsid w:val="00DF50DD"/>
    <w:rsid w:val="00DF68F0"/>
    <w:rsid w:val="00E02DF5"/>
    <w:rsid w:val="00E1108E"/>
    <w:rsid w:val="00E11F7D"/>
    <w:rsid w:val="00E166C9"/>
    <w:rsid w:val="00E16B69"/>
    <w:rsid w:val="00E265A4"/>
    <w:rsid w:val="00E2797F"/>
    <w:rsid w:val="00E40C7E"/>
    <w:rsid w:val="00E43890"/>
    <w:rsid w:val="00E46AB2"/>
    <w:rsid w:val="00E50AEF"/>
    <w:rsid w:val="00E55978"/>
    <w:rsid w:val="00E567C2"/>
    <w:rsid w:val="00E571A9"/>
    <w:rsid w:val="00E6099E"/>
    <w:rsid w:val="00E613FA"/>
    <w:rsid w:val="00E672AA"/>
    <w:rsid w:val="00E728F5"/>
    <w:rsid w:val="00E72B8F"/>
    <w:rsid w:val="00E93E03"/>
    <w:rsid w:val="00E974D7"/>
    <w:rsid w:val="00EA1807"/>
    <w:rsid w:val="00EA340E"/>
    <w:rsid w:val="00EA5A16"/>
    <w:rsid w:val="00EB5BA2"/>
    <w:rsid w:val="00EC62B1"/>
    <w:rsid w:val="00ED2AE2"/>
    <w:rsid w:val="00ED3A6F"/>
    <w:rsid w:val="00ED4A6A"/>
    <w:rsid w:val="00ED4CC7"/>
    <w:rsid w:val="00EE438C"/>
    <w:rsid w:val="00EE488B"/>
    <w:rsid w:val="00EF0ED7"/>
    <w:rsid w:val="00EF7F65"/>
    <w:rsid w:val="00F05C0B"/>
    <w:rsid w:val="00F06BE9"/>
    <w:rsid w:val="00F1112D"/>
    <w:rsid w:val="00F24345"/>
    <w:rsid w:val="00F326FD"/>
    <w:rsid w:val="00F32C7F"/>
    <w:rsid w:val="00F34B5B"/>
    <w:rsid w:val="00F34EC5"/>
    <w:rsid w:val="00F40766"/>
    <w:rsid w:val="00F41312"/>
    <w:rsid w:val="00F51DF3"/>
    <w:rsid w:val="00F55B56"/>
    <w:rsid w:val="00F61A6C"/>
    <w:rsid w:val="00F66055"/>
    <w:rsid w:val="00F7777D"/>
    <w:rsid w:val="00F8178B"/>
    <w:rsid w:val="00F8449E"/>
    <w:rsid w:val="00F8687A"/>
    <w:rsid w:val="00F87DD2"/>
    <w:rsid w:val="00F90244"/>
    <w:rsid w:val="00F90A3B"/>
    <w:rsid w:val="00FA05AD"/>
    <w:rsid w:val="00FA4EF1"/>
    <w:rsid w:val="00FB327C"/>
    <w:rsid w:val="00FB53AE"/>
    <w:rsid w:val="00FC0571"/>
    <w:rsid w:val="00FC1C60"/>
    <w:rsid w:val="00FD0856"/>
    <w:rsid w:val="00FD5ACF"/>
    <w:rsid w:val="00FE2A90"/>
    <w:rsid w:val="00FE30AE"/>
    <w:rsid w:val="00FE3BE1"/>
    <w:rsid w:val="00FF0602"/>
    <w:rsid w:val="00FF158C"/>
    <w:rsid w:val="00FF26F4"/>
    <w:rsid w:val="00FF5EB1"/>
    <w:rsid w:val="00FF7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C2ADF"/>
  <w14:defaultImageDpi w14:val="32767"/>
  <w15:chartTrackingRefBased/>
  <w15:docId w15:val="{F825FA33-85A2-A04B-BADC-0A7197846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36202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E10A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2F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F0ED7"/>
  </w:style>
  <w:style w:type="paragraph" w:styleId="NormalWeb">
    <w:name w:val="Normal (Web)"/>
    <w:basedOn w:val="Normal"/>
    <w:uiPriority w:val="99"/>
    <w:unhideWhenUsed/>
    <w:rsid w:val="00AC037C"/>
    <w:pPr>
      <w:spacing w:before="100" w:beforeAutospacing="1" w:after="100" w:afterAutospacing="1"/>
    </w:pPr>
  </w:style>
  <w:style w:type="character" w:styleId="Hyperlink">
    <w:name w:val="Hyperlink"/>
    <w:basedOn w:val="DefaultParagraphFont"/>
    <w:uiPriority w:val="99"/>
    <w:unhideWhenUsed/>
    <w:rsid w:val="00AC037C"/>
    <w:rPr>
      <w:color w:val="0563C1" w:themeColor="hyperlink"/>
      <w:u w:val="single"/>
    </w:rPr>
  </w:style>
  <w:style w:type="character" w:styleId="UnresolvedMention">
    <w:name w:val="Unresolved Mention"/>
    <w:basedOn w:val="DefaultParagraphFont"/>
    <w:uiPriority w:val="99"/>
    <w:rsid w:val="00AC037C"/>
    <w:rPr>
      <w:color w:val="605E5C"/>
      <w:shd w:val="clear" w:color="auto" w:fill="E1DFDD"/>
    </w:rPr>
  </w:style>
  <w:style w:type="character" w:styleId="FollowedHyperlink">
    <w:name w:val="FollowedHyperlink"/>
    <w:basedOn w:val="DefaultParagraphFont"/>
    <w:uiPriority w:val="99"/>
    <w:semiHidden/>
    <w:unhideWhenUsed/>
    <w:rsid w:val="008B5DAE"/>
    <w:rPr>
      <w:color w:val="954F72" w:themeColor="followedHyperlink"/>
      <w:u w:val="single"/>
    </w:rPr>
  </w:style>
  <w:style w:type="table" w:styleId="TableGrid">
    <w:name w:val="Table Grid"/>
    <w:basedOn w:val="TableNormal"/>
    <w:uiPriority w:val="59"/>
    <w:rsid w:val="00E46A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E10AF"/>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E10A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E10AF"/>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7E10AF"/>
    <w:rPr>
      <w:rFonts w:asciiTheme="minorHAnsi" w:hAnsiTheme="minorHAnsi"/>
      <w:b/>
      <w:bCs/>
      <w:smallCaps/>
      <w:sz w:val="22"/>
      <w:szCs w:val="22"/>
    </w:rPr>
  </w:style>
  <w:style w:type="paragraph" w:styleId="TOC3">
    <w:name w:val="toc 3"/>
    <w:basedOn w:val="Normal"/>
    <w:next w:val="Normal"/>
    <w:autoRedefine/>
    <w:uiPriority w:val="39"/>
    <w:semiHidden/>
    <w:unhideWhenUsed/>
    <w:rsid w:val="007E10AF"/>
    <w:rPr>
      <w:rFonts w:asciiTheme="minorHAnsi" w:hAnsiTheme="minorHAnsi"/>
      <w:smallCaps/>
      <w:sz w:val="22"/>
      <w:szCs w:val="22"/>
    </w:rPr>
  </w:style>
  <w:style w:type="paragraph" w:styleId="TOC4">
    <w:name w:val="toc 4"/>
    <w:basedOn w:val="Normal"/>
    <w:next w:val="Normal"/>
    <w:autoRedefine/>
    <w:uiPriority w:val="39"/>
    <w:semiHidden/>
    <w:unhideWhenUsed/>
    <w:rsid w:val="007E10AF"/>
    <w:rPr>
      <w:rFonts w:asciiTheme="minorHAnsi" w:hAnsiTheme="minorHAnsi"/>
      <w:sz w:val="22"/>
      <w:szCs w:val="22"/>
    </w:rPr>
  </w:style>
  <w:style w:type="paragraph" w:styleId="TOC5">
    <w:name w:val="toc 5"/>
    <w:basedOn w:val="Normal"/>
    <w:next w:val="Normal"/>
    <w:autoRedefine/>
    <w:uiPriority w:val="39"/>
    <w:semiHidden/>
    <w:unhideWhenUsed/>
    <w:rsid w:val="007E10AF"/>
    <w:rPr>
      <w:rFonts w:asciiTheme="minorHAnsi" w:hAnsiTheme="minorHAnsi"/>
      <w:sz w:val="22"/>
      <w:szCs w:val="22"/>
    </w:rPr>
  </w:style>
  <w:style w:type="paragraph" w:styleId="TOC6">
    <w:name w:val="toc 6"/>
    <w:basedOn w:val="Normal"/>
    <w:next w:val="Normal"/>
    <w:autoRedefine/>
    <w:uiPriority w:val="39"/>
    <w:semiHidden/>
    <w:unhideWhenUsed/>
    <w:rsid w:val="007E10AF"/>
    <w:rPr>
      <w:rFonts w:asciiTheme="minorHAnsi" w:hAnsiTheme="minorHAnsi"/>
      <w:sz w:val="22"/>
      <w:szCs w:val="22"/>
    </w:rPr>
  </w:style>
  <w:style w:type="paragraph" w:styleId="TOC7">
    <w:name w:val="toc 7"/>
    <w:basedOn w:val="Normal"/>
    <w:next w:val="Normal"/>
    <w:autoRedefine/>
    <w:uiPriority w:val="39"/>
    <w:semiHidden/>
    <w:unhideWhenUsed/>
    <w:rsid w:val="007E10AF"/>
    <w:rPr>
      <w:rFonts w:asciiTheme="minorHAnsi" w:hAnsiTheme="minorHAnsi"/>
      <w:sz w:val="22"/>
      <w:szCs w:val="22"/>
    </w:rPr>
  </w:style>
  <w:style w:type="paragraph" w:styleId="TOC8">
    <w:name w:val="toc 8"/>
    <w:basedOn w:val="Normal"/>
    <w:next w:val="Normal"/>
    <w:autoRedefine/>
    <w:uiPriority w:val="39"/>
    <w:semiHidden/>
    <w:unhideWhenUsed/>
    <w:rsid w:val="007E10AF"/>
    <w:rPr>
      <w:rFonts w:asciiTheme="minorHAnsi" w:hAnsiTheme="minorHAnsi"/>
      <w:sz w:val="22"/>
      <w:szCs w:val="22"/>
    </w:rPr>
  </w:style>
  <w:style w:type="paragraph" w:styleId="TOC9">
    <w:name w:val="toc 9"/>
    <w:basedOn w:val="Normal"/>
    <w:next w:val="Normal"/>
    <w:autoRedefine/>
    <w:uiPriority w:val="39"/>
    <w:semiHidden/>
    <w:unhideWhenUsed/>
    <w:rsid w:val="007E10AF"/>
    <w:rPr>
      <w:rFonts w:asciiTheme="minorHAnsi" w:hAnsiTheme="minorHAnsi"/>
      <w:sz w:val="22"/>
      <w:szCs w:val="22"/>
    </w:rPr>
  </w:style>
  <w:style w:type="character" w:customStyle="1" w:styleId="selectable">
    <w:name w:val="selectable"/>
    <w:basedOn w:val="DefaultParagraphFont"/>
    <w:rsid w:val="00E166C9"/>
  </w:style>
  <w:style w:type="paragraph" w:styleId="ListParagraph">
    <w:name w:val="List Paragraph"/>
    <w:basedOn w:val="Normal"/>
    <w:uiPriority w:val="34"/>
    <w:qFormat/>
    <w:rsid w:val="00D32FF0"/>
    <w:pPr>
      <w:ind w:left="720"/>
      <w:contextualSpacing/>
    </w:pPr>
  </w:style>
  <w:style w:type="paragraph" w:styleId="Header">
    <w:name w:val="header"/>
    <w:basedOn w:val="Normal"/>
    <w:link w:val="HeaderChar"/>
    <w:uiPriority w:val="99"/>
    <w:unhideWhenUsed/>
    <w:rsid w:val="00F1112D"/>
    <w:pPr>
      <w:tabs>
        <w:tab w:val="center" w:pos="4680"/>
        <w:tab w:val="right" w:pos="9360"/>
      </w:tabs>
    </w:pPr>
  </w:style>
  <w:style w:type="character" w:customStyle="1" w:styleId="HeaderChar">
    <w:name w:val="Header Char"/>
    <w:basedOn w:val="DefaultParagraphFont"/>
    <w:link w:val="Header"/>
    <w:uiPriority w:val="99"/>
    <w:rsid w:val="00F1112D"/>
    <w:rPr>
      <w:rFonts w:ascii="Times New Roman" w:eastAsia="Times New Roman" w:hAnsi="Times New Roman" w:cs="Times New Roman"/>
      <w:lang w:eastAsia="en-GB"/>
    </w:rPr>
  </w:style>
  <w:style w:type="paragraph" w:styleId="Footer">
    <w:name w:val="footer"/>
    <w:basedOn w:val="Normal"/>
    <w:link w:val="FooterChar"/>
    <w:uiPriority w:val="99"/>
    <w:unhideWhenUsed/>
    <w:rsid w:val="00F1112D"/>
    <w:pPr>
      <w:tabs>
        <w:tab w:val="center" w:pos="4680"/>
        <w:tab w:val="right" w:pos="9360"/>
      </w:tabs>
    </w:pPr>
  </w:style>
  <w:style w:type="character" w:customStyle="1" w:styleId="FooterChar">
    <w:name w:val="Footer Char"/>
    <w:basedOn w:val="DefaultParagraphFont"/>
    <w:link w:val="Footer"/>
    <w:uiPriority w:val="99"/>
    <w:rsid w:val="00F1112D"/>
    <w:rPr>
      <w:rFonts w:ascii="Times New Roman" w:eastAsia="Times New Roman" w:hAnsi="Times New Roman" w:cs="Times New Roman"/>
      <w:lang w:eastAsia="en-GB"/>
    </w:rPr>
  </w:style>
  <w:style w:type="character" w:styleId="Strong">
    <w:name w:val="Strong"/>
    <w:basedOn w:val="DefaultParagraphFont"/>
    <w:uiPriority w:val="22"/>
    <w:qFormat/>
    <w:rsid w:val="006469F5"/>
    <w:rPr>
      <w:b/>
      <w:bCs/>
    </w:rPr>
  </w:style>
  <w:style w:type="character" w:customStyle="1" w:styleId="Heading2Char">
    <w:name w:val="Heading 2 Char"/>
    <w:basedOn w:val="DefaultParagraphFont"/>
    <w:link w:val="Heading2"/>
    <w:uiPriority w:val="9"/>
    <w:rsid w:val="00CE62F6"/>
    <w:rPr>
      <w:rFonts w:asciiTheme="majorHAnsi" w:eastAsiaTheme="majorEastAsia" w:hAnsiTheme="majorHAnsi" w:cstheme="majorBidi"/>
      <w:color w:val="2F5496" w:themeColor="accent1" w:themeShade="BF"/>
      <w:sz w:val="26"/>
      <w:szCs w:val="26"/>
      <w:lang w:eastAsia="en-GB"/>
    </w:rPr>
  </w:style>
  <w:style w:type="character" w:styleId="PageNumber">
    <w:name w:val="page number"/>
    <w:basedOn w:val="DefaultParagraphFont"/>
    <w:uiPriority w:val="99"/>
    <w:semiHidden/>
    <w:unhideWhenUsed/>
    <w:rsid w:val="00175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8659">
      <w:bodyDiv w:val="1"/>
      <w:marLeft w:val="0"/>
      <w:marRight w:val="0"/>
      <w:marTop w:val="0"/>
      <w:marBottom w:val="0"/>
      <w:divBdr>
        <w:top w:val="none" w:sz="0" w:space="0" w:color="auto"/>
        <w:left w:val="none" w:sz="0" w:space="0" w:color="auto"/>
        <w:bottom w:val="none" w:sz="0" w:space="0" w:color="auto"/>
        <w:right w:val="none" w:sz="0" w:space="0" w:color="auto"/>
      </w:divBdr>
    </w:div>
    <w:div w:id="21713944">
      <w:bodyDiv w:val="1"/>
      <w:marLeft w:val="0"/>
      <w:marRight w:val="0"/>
      <w:marTop w:val="0"/>
      <w:marBottom w:val="0"/>
      <w:divBdr>
        <w:top w:val="none" w:sz="0" w:space="0" w:color="auto"/>
        <w:left w:val="none" w:sz="0" w:space="0" w:color="auto"/>
        <w:bottom w:val="none" w:sz="0" w:space="0" w:color="auto"/>
        <w:right w:val="none" w:sz="0" w:space="0" w:color="auto"/>
      </w:divBdr>
    </w:div>
    <w:div w:id="83766638">
      <w:bodyDiv w:val="1"/>
      <w:marLeft w:val="0"/>
      <w:marRight w:val="0"/>
      <w:marTop w:val="0"/>
      <w:marBottom w:val="0"/>
      <w:divBdr>
        <w:top w:val="none" w:sz="0" w:space="0" w:color="auto"/>
        <w:left w:val="none" w:sz="0" w:space="0" w:color="auto"/>
        <w:bottom w:val="none" w:sz="0" w:space="0" w:color="auto"/>
        <w:right w:val="none" w:sz="0" w:space="0" w:color="auto"/>
      </w:divBdr>
    </w:div>
    <w:div w:id="156464996">
      <w:bodyDiv w:val="1"/>
      <w:marLeft w:val="0"/>
      <w:marRight w:val="0"/>
      <w:marTop w:val="0"/>
      <w:marBottom w:val="0"/>
      <w:divBdr>
        <w:top w:val="none" w:sz="0" w:space="0" w:color="auto"/>
        <w:left w:val="none" w:sz="0" w:space="0" w:color="auto"/>
        <w:bottom w:val="none" w:sz="0" w:space="0" w:color="auto"/>
        <w:right w:val="none" w:sz="0" w:space="0" w:color="auto"/>
      </w:divBdr>
    </w:div>
    <w:div w:id="194083765">
      <w:bodyDiv w:val="1"/>
      <w:marLeft w:val="0"/>
      <w:marRight w:val="0"/>
      <w:marTop w:val="0"/>
      <w:marBottom w:val="0"/>
      <w:divBdr>
        <w:top w:val="none" w:sz="0" w:space="0" w:color="auto"/>
        <w:left w:val="none" w:sz="0" w:space="0" w:color="auto"/>
        <w:bottom w:val="none" w:sz="0" w:space="0" w:color="auto"/>
        <w:right w:val="none" w:sz="0" w:space="0" w:color="auto"/>
      </w:divBdr>
    </w:div>
    <w:div w:id="215432156">
      <w:bodyDiv w:val="1"/>
      <w:marLeft w:val="0"/>
      <w:marRight w:val="0"/>
      <w:marTop w:val="0"/>
      <w:marBottom w:val="0"/>
      <w:divBdr>
        <w:top w:val="none" w:sz="0" w:space="0" w:color="auto"/>
        <w:left w:val="none" w:sz="0" w:space="0" w:color="auto"/>
        <w:bottom w:val="none" w:sz="0" w:space="0" w:color="auto"/>
        <w:right w:val="none" w:sz="0" w:space="0" w:color="auto"/>
      </w:divBdr>
    </w:div>
    <w:div w:id="235019123">
      <w:bodyDiv w:val="1"/>
      <w:marLeft w:val="0"/>
      <w:marRight w:val="0"/>
      <w:marTop w:val="0"/>
      <w:marBottom w:val="0"/>
      <w:divBdr>
        <w:top w:val="none" w:sz="0" w:space="0" w:color="auto"/>
        <w:left w:val="none" w:sz="0" w:space="0" w:color="auto"/>
        <w:bottom w:val="none" w:sz="0" w:space="0" w:color="auto"/>
        <w:right w:val="none" w:sz="0" w:space="0" w:color="auto"/>
      </w:divBdr>
    </w:div>
    <w:div w:id="260377104">
      <w:bodyDiv w:val="1"/>
      <w:marLeft w:val="0"/>
      <w:marRight w:val="0"/>
      <w:marTop w:val="0"/>
      <w:marBottom w:val="0"/>
      <w:divBdr>
        <w:top w:val="none" w:sz="0" w:space="0" w:color="auto"/>
        <w:left w:val="none" w:sz="0" w:space="0" w:color="auto"/>
        <w:bottom w:val="none" w:sz="0" w:space="0" w:color="auto"/>
        <w:right w:val="none" w:sz="0" w:space="0" w:color="auto"/>
      </w:divBdr>
    </w:div>
    <w:div w:id="275410233">
      <w:bodyDiv w:val="1"/>
      <w:marLeft w:val="0"/>
      <w:marRight w:val="0"/>
      <w:marTop w:val="0"/>
      <w:marBottom w:val="0"/>
      <w:divBdr>
        <w:top w:val="none" w:sz="0" w:space="0" w:color="auto"/>
        <w:left w:val="none" w:sz="0" w:space="0" w:color="auto"/>
        <w:bottom w:val="none" w:sz="0" w:space="0" w:color="auto"/>
        <w:right w:val="none" w:sz="0" w:space="0" w:color="auto"/>
      </w:divBdr>
      <w:divsChild>
        <w:div w:id="896665617">
          <w:marLeft w:val="0"/>
          <w:marRight w:val="0"/>
          <w:marTop w:val="0"/>
          <w:marBottom w:val="0"/>
          <w:divBdr>
            <w:top w:val="none" w:sz="0" w:space="0" w:color="auto"/>
            <w:left w:val="none" w:sz="0" w:space="0" w:color="auto"/>
            <w:bottom w:val="none" w:sz="0" w:space="0" w:color="auto"/>
            <w:right w:val="none" w:sz="0" w:space="0" w:color="auto"/>
          </w:divBdr>
          <w:divsChild>
            <w:div w:id="1097752327">
              <w:marLeft w:val="0"/>
              <w:marRight w:val="0"/>
              <w:marTop w:val="0"/>
              <w:marBottom w:val="0"/>
              <w:divBdr>
                <w:top w:val="none" w:sz="0" w:space="0" w:color="auto"/>
                <w:left w:val="none" w:sz="0" w:space="0" w:color="auto"/>
                <w:bottom w:val="none" w:sz="0" w:space="0" w:color="auto"/>
                <w:right w:val="none" w:sz="0" w:space="0" w:color="auto"/>
              </w:divBdr>
              <w:divsChild>
                <w:div w:id="207173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508875">
      <w:bodyDiv w:val="1"/>
      <w:marLeft w:val="0"/>
      <w:marRight w:val="0"/>
      <w:marTop w:val="0"/>
      <w:marBottom w:val="0"/>
      <w:divBdr>
        <w:top w:val="none" w:sz="0" w:space="0" w:color="auto"/>
        <w:left w:val="none" w:sz="0" w:space="0" w:color="auto"/>
        <w:bottom w:val="none" w:sz="0" w:space="0" w:color="auto"/>
        <w:right w:val="none" w:sz="0" w:space="0" w:color="auto"/>
      </w:divBdr>
    </w:div>
    <w:div w:id="307368487">
      <w:bodyDiv w:val="1"/>
      <w:marLeft w:val="0"/>
      <w:marRight w:val="0"/>
      <w:marTop w:val="0"/>
      <w:marBottom w:val="0"/>
      <w:divBdr>
        <w:top w:val="none" w:sz="0" w:space="0" w:color="auto"/>
        <w:left w:val="none" w:sz="0" w:space="0" w:color="auto"/>
        <w:bottom w:val="none" w:sz="0" w:space="0" w:color="auto"/>
        <w:right w:val="none" w:sz="0" w:space="0" w:color="auto"/>
      </w:divBdr>
    </w:div>
    <w:div w:id="363796799">
      <w:bodyDiv w:val="1"/>
      <w:marLeft w:val="0"/>
      <w:marRight w:val="0"/>
      <w:marTop w:val="0"/>
      <w:marBottom w:val="0"/>
      <w:divBdr>
        <w:top w:val="none" w:sz="0" w:space="0" w:color="auto"/>
        <w:left w:val="none" w:sz="0" w:space="0" w:color="auto"/>
        <w:bottom w:val="none" w:sz="0" w:space="0" w:color="auto"/>
        <w:right w:val="none" w:sz="0" w:space="0" w:color="auto"/>
      </w:divBdr>
    </w:div>
    <w:div w:id="374240694">
      <w:bodyDiv w:val="1"/>
      <w:marLeft w:val="0"/>
      <w:marRight w:val="0"/>
      <w:marTop w:val="0"/>
      <w:marBottom w:val="0"/>
      <w:divBdr>
        <w:top w:val="none" w:sz="0" w:space="0" w:color="auto"/>
        <w:left w:val="none" w:sz="0" w:space="0" w:color="auto"/>
        <w:bottom w:val="none" w:sz="0" w:space="0" w:color="auto"/>
        <w:right w:val="none" w:sz="0" w:space="0" w:color="auto"/>
      </w:divBdr>
    </w:div>
    <w:div w:id="375936063">
      <w:bodyDiv w:val="1"/>
      <w:marLeft w:val="0"/>
      <w:marRight w:val="0"/>
      <w:marTop w:val="0"/>
      <w:marBottom w:val="0"/>
      <w:divBdr>
        <w:top w:val="none" w:sz="0" w:space="0" w:color="auto"/>
        <w:left w:val="none" w:sz="0" w:space="0" w:color="auto"/>
        <w:bottom w:val="none" w:sz="0" w:space="0" w:color="auto"/>
        <w:right w:val="none" w:sz="0" w:space="0" w:color="auto"/>
      </w:divBdr>
    </w:div>
    <w:div w:id="385447640">
      <w:bodyDiv w:val="1"/>
      <w:marLeft w:val="0"/>
      <w:marRight w:val="0"/>
      <w:marTop w:val="0"/>
      <w:marBottom w:val="0"/>
      <w:divBdr>
        <w:top w:val="none" w:sz="0" w:space="0" w:color="auto"/>
        <w:left w:val="none" w:sz="0" w:space="0" w:color="auto"/>
        <w:bottom w:val="none" w:sz="0" w:space="0" w:color="auto"/>
        <w:right w:val="none" w:sz="0" w:space="0" w:color="auto"/>
      </w:divBdr>
    </w:div>
    <w:div w:id="420372658">
      <w:bodyDiv w:val="1"/>
      <w:marLeft w:val="0"/>
      <w:marRight w:val="0"/>
      <w:marTop w:val="0"/>
      <w:marBottom w:val="0"/>
      <w:divBdr>
        <w:top w:val="none" w:sz="0" w:space="0" w:color="auto"/>
        <w:left w:val="none" w:sz="0" w:space="0" w:color="auto"/>
        <w:bottom w:val="none" w:sz="0" w:space="0" w:color="auto"/>
        <w:right w:val="none" w:sz="0" w:space="0" w:color="auto"/>
      </w:divBdr>
    </w:div>
    <w:div w:id="497579434">
      <w:bodyDiv w:val="1"/>
      <w:marLeft w:val="0"/>
      <w:marRight w:val="0"/>
      <w:marTop w:val="0"/>
      <w:marBottom w:val="0"/>
      <w:divBdr>
        <w:top w:val="none" w:sz="0" w:space="0" w:color="auto"/>
        <w:left w:val="none" w:sz="0" w:space="0" w:color="auto"/>
        <w:bottom w:val="none" w:sz="0" w:space="0" w:color="auto"/>
        <w:right w:val="none" w:sz="0" w:space="0" w:color="auto"/>
      </w:divBdr>
    </w:div>
    <w:div w:id="589199356">
      <w:bodyDiv w:val="1"/>
      <w:marLeft w:val="0"/>
      <w:marRight w:val="0"/>
      <w:marTop w:val="0"/>
      <w:marBottom w:val="0"/>
      <w:divBdr>
        <w:top w:val="none" w:sz="0" w:space="0" w:color="auto"/>
        <w:left w:val="none" w:sz="0" w:space="0" w:color="auto"/>
        <w:bottom w:val="none" w:sz="0" w:space="0" w:color="auto"/>
        <w:right w:val="none" w:sz="0" w:space="0" w:color="auto"/>
      </w:divBdr>
    </w:div>
    <w:div w:id="591162223">
      <w:bodyDiv w:val="1"/>
      <w:marLeft w:val="0"/>
      <w:marRight w:val="0"/>
      <w:marTop w:val="0"/>
      <w:marBottom w:val="0"/>
      <w:divBdr>
        <w:top w:val="none" w:sz="0" w:space="0" w:color="auto"/>
        <w:left w:val="none" w:sz="0" w:space="0" w:color="auto"/>
        <w:bottom w:val="none" w:sz="0" w:space="0" w:color="auto"/>
        <w:right w:val="none" w:sz="0" w:space="0" w:color="auto"/>
      </w:divBdr>
    </w:div>
    <w:div w:id="619143048">
      <w:bodyDiv w:val="1"/>
      <w:marLeft w:val="0"/>
      <w:marRight w:val="0"/>
      <w:marTop w:val="0"/>
      <w:marBottom w:val="0"/>
      <w:divBdr>
        <w:top w:val="none" w:sz="0" w:space="0" w:color="auto"/>
        <w:left w:val="none" w:sz="0" w:space="0" w:color="auto"/>
        <w:bottom w:val="none" w:sz="0" w:space="0" w:color="auto"/>
        <w:right w:val="none" w:sz="0" w:space="0" w:color="auto"/>
      </w:divBdr>
    </w:div>
    <w:div w:id="631062078">
      <w:bodyDiv w:val="1"/>
      <w:marLeft w:val="0"/>
      <w:marRight w:val="0"/>
      <w:marTop w:val="0"/>
      <w:marBottom w:val="0"/>
      <w:divBdr>
        <w:top w:val="none" w:sz="0" w:space="0" w:color="auto"/>
        <w:left w:val="none" w:sz="0" w:space="0" w:color="auto"/>
        <w:bottom w:val="none" w:sz="0" w:space="0" w:color="auto"/>
        <w:right w:val="none" w:sz="0" w:space="0" w:color="auto"/>
      </w:divBdr>
    </w:div>
    <w:div w:id="712774053">
      <w:bodyDiv w:val="1"/>
      <w:marLeft w:val="0"/>
      <w:marRight w:val="0"/>
      <w:marTop w:val="0"/>
      <w:marBottom w:val="0"/>
      <w:divBdr>
        <w:top w:val="none" w:sz="0" w:space="0" w:color="auto"/>
        <w:left w:val="none" w:sz="0" w:space="0" w:color="auto"/>
        <w:bottom w:val="none" w:sz="0" w:space="0" w:color="auto"/>
        <w:right w:val="none" w:sz="0" w:space="0" w:color="auto"/>
      </w:divBdr>
    </w:div>
    <w:div w:id="720903630">
      <w:bodyDiv w:val="1"/>
      <w:marLeft w:val="0"/>
      <w:marRight w:val="0"/>
      <w:marTop w:val="0"/>
      <w:marBottom w:val="0"/>
      <w:divBdr>
        <w:top w:val="none" w:sz="0" w:space="0" w:color="auto"/>
        <w:left w:val="none" w:sz="0" w:space="0" w:color="auto"/>
        <w:bottom w:val="none" w:sz="0" w:space="0" w:color="auto"/>
        <w:right w:val="none" w:sz="0" w:space="0" w:color="auto"/>
      </w:divBdr>
    </w:div>
    <w:div w:id="752120557">
      <w:bodyDiv w:val="1"/>
      <w:marLeft w:val="0"/>
      <w:marRight w:val="0"/>
      <w:marTop w:val="0"/>
      <w:marBottom w:val="0"/>
      <w:divBdr>
        <w:top w:val="none" w:sz="0" w:space="0" w:color="auto"/>
        <w:left w:val="none" w:sz="0" w:space="0" w:color="auto"/>
        <w:bottom w:val="none" w:sz="0" w:space="0" w:color="auto"/>
        <w:right w:val="none" w:sz="0" w:space="0" w:color="auto"/>
      </w:divBdr>
    </w:div>
    <w:div w:id="858086381">
      <w:bodyDiv w:val="1"/>
      <w:marLeft w:val="0"/>
      <w:marRight w:val="0"/>
      <w:marTop w:val="0"/>
      <w:marBottom w:val="0"/>
      <w:divBdr>
        <w:top w:val="none" w:sz="0" w:space="0" w:color="auto"/>
        <w:left w:val="none" w:sz="0" w:space="0" w:color="auto"/>
        <w:bottom w:val="none" w:sz="0" w:space="0" w:color="auto"/>
        <w:right w:val="none" w:sz="0" w:space="0" w:color="auto"/>
      </w:divBdr>
    </w:div>
    <w:div w:id="860624449">
      <w:bodyDiv w:val="1"/>
      <w:marLeft w:val="0"/>
      <w:marRight w:val="0"/>
      <w:marTop w:val="0"/>
      <w:marBottom w:val="0"/>
      <w:divBdr>
        <w:top w:val="none" w:sz="0" w:space="0" w:color="auto"/>
        <w:left w:val="none" w:sz="0" w:space="0" w:color="auto"/>
        <w:bottom w:val="none" w:sz="0" w:space="0" w:color="auto"/>
        <w:right w:val="none" w:sz="0" w:space="0" w:color="auto"/>
      </w:divBdr>
    </w:div>
    <w:div w:id="893201116">
      <w:bodyDiv w:val="1"/>
      <w:marLeft w:val="0"/>
      <w:marRight w:val="0"/>
      <w:marTop w:val="0"/>
      <w:marBottom w:val="0"/>
      <w:divBdr>
        <w:top w:val="none" w:sz="0" w:space="0" w:color="auto"/>
        <w:left w:val="none" w:sz="0" w:space="0" w:color="auto"/>
        <w:bottom w:val="none" w:sz="0" w:space="0" w:color="auto"/>
        <w:right w:val="none" w:sz="0" w:space="0" w:color="auto"/>
      </w:divBdr>
    </w:div>
    <w:div w:id="898132828">
      <w:bodyDiv w:val="1"/>
      <w:marLeft w:val="0"/>
      <w:marRight w:val="0"/>
      <w:marTop w:val="0"/>
      <w:marBottom w:val="0"/>
      <w:divBdr>
        <w:top w:val="none" w:sz="0" w:space="0" w:color="auto"/>
        <w:left w:val="none" w:sz="0" w:space="0" w:color="auto"/>
        <w:bottom w:val="none" w:sz="0" w:space="0" w:color="auto"/>
        <w:right w:val="none" w:sz="0" w:space="0" w:color="auto"/>
      </w:divBdr>
    </w:div>
    <w:div w:id="916129349">
      <w:bodyDiv w:val="1"/>
      <w:marLeft w:val="0"/>
      <w:marRight w:val="0"/>
      <w:marTop w:val="0"/>
      <w:marBottom w:val="0"/>
      <w:divBdr>
        <w:top w:val="none" w:sz="0" w:space="0" w:color="auto"/>
        <w:left w:val="none" w:sz="0" w:space="0" w:color="auto"/>
        <w:bottom w:val="none" w:sz="0" w:space="0" w:color="auto"/>
        <w:right w:val="none" w:sz="0" w:space="0" w:color="auto"/>
      </w:divBdr>
    </w:div>
    <w:div w:id="939605400">
      <w:bodyDiv w:val="1"/>
      <w:marLeft w:val="0"/>
      <w:marRight w:val="0"/>
      <w:marTop w:val="0"/>
      <w:marBottom w:val="0"/>
      <w:divBdr>
        <w:top w:val="none" w:sz="0" w:space="0" w:color="auto"/>
        <w:left w:val="none" w:sz="0" w:space="0" w:color="auto"/>
        <w:bottom w:val="none" w:sz="0" w:space="0" w:color="auto"/>
        <w:right w:val="none" w:sz="0" w:space="0" w:color="auto"/>
      </w:divBdr>
    </w:div>
    <w:div w:id="969672400">
      <w:bodyDiv w:val="1"/>
      <w:marLeft w:val="0"/>
      <w:marRight w:val="0"/>
      <w:marTop w:val="0"/>
      <w:marBottom w:val="0"/>
      <w:divBdr>
        <w:top w:val="none" w:sz="0" w:space="0" w:color="auto"/>
        <w:left w:val="none" w:sz="0" w:space="0" w:color="auto"/>
        <w:bottom w:val="none" w:sz="0" w:space="0" w:color="auto"/>
        <w:right w:val="none" w:sz="0" w:space="0" w:color="auto"/>
      </w:divBdr>
    </w:div>
    <w:div w:id="974718645">
      <w:bodyDiv w:val="1"/>
      <w:marLeft w:val="0"/>
      <w:marRight w:val="0"/>
      <w:marTop w:val="0"/>
      <w:marBottom w:val="0"/>
      <w:divBdr>
        <w:top w:val="none" w:sz="0" w:space="0" w:color="auto"/>
        <w:left w:val="none" w:sz="0" w:space="0" w:color="auto"/>
        <w:bottom w:val="none" w:sz="0" w:space="0" w:color="auto"/>
        <w:right w:val="none" w:sz="0" w:space="0" w:color="auto"/>
      </w:divBdr>
    </w:div>
    <w:div w:id="986318169">
      <w:bodyDiv w:val="1"/>
      <w:marLeft w:val="0"/>
      <w:marRight w:val="0"/>
      <w:marTop w:val="0"/>
      <w:marBottom w:val="0"/>
      <w:divBdr>
        <w:top w:val="none" w:sz="0" w:space="0" w:color="auto"/>
        <w:left w:val="none" w:sz="0" w:space="0" w:color="auto"/>
        <w:bottom w:val="none" w:sz="0" w:space="0" w:color="auto"/>
        <w:right w:val="none" w:sz="0" w:space="0" w:color="auto"/>
      </w:divBdr>
      <w:divsChild>
        <w:div w:id="270356697">
          <w:marLeft w:val="0"/>
          <w:marRight w:val="0"/>
          <w:marTop w:val="0"/>
          <w:marBottom w:val="0"/>
          <w:divBdr>
            <w:top w:val="none" w:sz="0" w:space="0" w:color="auto"/>
            <w:left w:val="none" w:sz="0" w:space="0" w:color="auto"/>
            <w:bottom w:val="none" w:sz="0" w:space="0" w:color="auto"/>
            <w:right w:val="none" w:sz="0" w:space="0" w:color="auto"/>
          </w:divBdr>
          <w:divsChild>
            <w:div w:id="2005282803">
              <w:marLeft w:val="0"/>
              <w:marRight w:val="0"/>
              <w:marTop w:val="0"/>
              <w:marBottom w:val="0"/>
              <w:divBdr>
                <w:top w:val="none" w:sz="0" w:space="0" w:color="auto"/>
                <w:left w:val="none" w:sz="0" w:space="0" w:color="auto"/>
                <w:bottom w:val="none" w:sz="0" w:space="0" w:color="auto"/>
                <w:right w:val="none" w:sz="0" w:space="0" w:color="auto"/>
              </w:divBdr>
              <w:divsChild>
                <w:div w:id="81083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714318">
      <w:bodyDiv w:val="1"/>
      <w:marLeft w:val="0"/>
      <w:marRight w:val="0"/>
      <w:marTop w:val="0"/>
      <w:marBottom w:val="0"/>
      <w:divBdr>
        <w:top w:val="none" w:sz="0" w:space="0" w:color="auto"/>
        <w:left w:val="none" w:sz="0" w:space="0" w:color="auto"/>
        <w:bottom w:val="none" w:sz="0" w:space="0" w:color="auto"/>
        <w:right w:val="none" w:sz="0" w:space="0" w:color="auto"/>
      </w:divBdr>
      <w:divsChild>
        <w:div w:id="728310698">
          <w:marLeft w:val="0"/>
          <w:marRight w:val="0"/>
          <w:marTop w:val="0"/>
          <w:marBottom w:val="0"/>
          <w:divBdr>
            <w:top w:val="none" w:sz="0" w:space="0" w:color="auto"/>
            <w:left w:val="none" w:sz="0" w:space="0" w:color="auto"/>
            <w:bottom w:val="none" w:sz="0" w:space="0" w:color="auto"/>
            <w:right w:val="none" w:sz="0" w:space="0" w:color="auto"/>
          </w:divBdr>
          <w:divsChild>
            <w:div w:id="1095706801">
              <w:marLeft w:val="0"/>
              <w:marRight w:val="0"/>
              <w:marTop w:val="0"/>
              <w:marBottom w:val="0"/>
              <w:divBdr>
                <w:top w:val="none" w:sz="0" w:space="0" w:color="auto"/>
                <w:left w:val="none" w:sz="0" w:space="0" w:color="auto"/>
                <w:bottom w:val="none" w:sz="0" w:space="0" w:color="auto"/>
                <w:right w:val="none" w:sz="0" w:space="0" w:color="auto"/>
              </w:divBdr>
              <w:divsChild>
                <w:div w:id="191446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874242">
      <w:bodyDiv w:val="1"/>
      <w:marLeft w:val="0"/>
      <w:marRight w:val="0"/>
      <w:marTop w:val="0"/>
      <w:marBottom w:val="0"/>
      <w:divBdr>
        <w:top w:val="none" w:sz="0" w:space="0" w:color="auto"/>
        <w:left w:val="none" w:sz="0" w:space="0" w:color="auto"/>
        <w:bottom w:val="none" w:sz="0" w:space="0" w:color="auto"/>
        <w:right w:val="none" w:sz="0" w:space="0" w:color="auto"/>
      </w:divBdr>
    </w:div>
    <w:div w:id="1063063346">
      <w:bodyDiv w:val="1"/>
      <w:marLeft w:val="0"/>
      <w:marRight w:val="0"/>
      <w:marTop w:val="0"/>
      <w:marBottom w:val="0"/>
      <w:divBdr>
        <w:top w:val="none" w:sz="0" w:space="0" w:color="auto"/>
        <w:left w:val="none" w:sz="0" w:space="0" w:color="auto"/>
        <w:bottom w:val="none" w:sz="0" w:space="0" w:color="auto"/>
        <w:right w:val="none" w:sz="0" w:space="0" w:color="auto"/>
      </w:divBdr>
    </w:div>
    <w:div w:id="1084574934">
      <w:bodyDiv w:val="1"/>
      <w:marLeft w:val="0"/>
      <w:marRight w:val="0"/>
      <w:marTop w:val="0"/>
      <w:marBottom w:val="0"/>
      <w:divBdr>
        <w:top w:val="none" w:sz="0" w:space="0" w:color="auto"/>
        <w:left w:val="none" w:sz="0" w:space="0" w:color="auto"/>
        <w:bottom w:val="none" w:sz="0" w:space="0" w:color="auto"/>
        <w:right w:val="none" w:sz="0" w:space="0" w:color="auto"/>
      </w:divBdr>
    </w:div>
    <w:div w:id="1095327744">
      <w:bodyDiv w:val="1"/>
      <w:marLeft w:val="0"/>
      <w:marRight w:val="0"/>
      <w:marTop w:val="0"/>
      <w:marBottom w:val="0"/>
      <w:divBdr>
        <w:top w:val="none" w:sz="0" w:space="0" w:color="auto"/>
        <w:left w:val="none" w:sz="0" w:space="0" w:color="auto"/>
        <w:bottom w:val="none" w:sz="0" w:space="0" w:color="auto"/>
        <w:right w:val="none" w:sz="0" w:space="0" w:color="auto"/>
      </w:divBdr>
    </w:div>
    <w:div w:id="1179464532">
      <w:bodyDiv w:val="1"/>
      <w:marLeft w:val="0"/>
      <w:marRight w:val="0"/>
      <w:marTop w:val="0"/>
      <w:marBottom w:val="0"/>
      <w:divBdr>
        <w:top w:val="none" w:sz="0" w:space="0" w:color="auto"/>
        <w:left w:val="none" w:sz="0" w:space="0" w:color="auto"/>
        <w:bottom w:val="none" w:sz="0" w:space="0" w:color="auto"/>
        <w:right w:val="none" w:sz="0" w:space="0" w:color="auto"/>
      </w:divBdr>
      <w:divsChild>
        <w:div w:id="218827081">
          <w:marLeft w:val="0"/>
          <w:marRight w:val="0"/>
          <w:marTop w:val="0"/>
          <w:marBottom w:val="0"/>
          <w:divBdr>
            <w:top w:val="none" w:sz="0" w:space="0" w:color="auto"/>
            <w:left w:val="none" w:sz="0" w:space="0" w:color="auto"/>
            <w:bottom w:val="none" w:sz="0" w:space="0" w:color="auto"/>
            <w:right w:val="none" w:sz="0" w:space="0" w:color="auto"/>
          </w:divBdr>
          <w:divsChild>
            <w:div w:id="80832650">
              <w:marLeft w:val="0"/>
              <w:marRight w:val="0"/>
              <w:marTop w:val="0"/>
              <w:marBottom w:val="0"/>
              <w:divBdr>
                <w:top w:val="none" w:sz="0" w:space="0" w:color="auto"/>
                <w:left w:val="none" w:sz="0" w:space="0" w:color="auto"/>
                <w:bottom w:val="none" w:sz="0" w:space="0" w:color="auto"/>
                <w:right w:val="none" w:sz="0" w:space="0" w:color="auto"/>
              </w:divBdr>
              <w:divsChild>
                <w:div w:id="200312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29607">
      <w:bodyDiv w:val="1"/>
      <w:marLeft w:val="0"/>
      <w:marRight w:val="0"/>
      <w:marTop w:val="0"/>
      <w:marBottom w:val="0"/>
      <w:divBdr>
        <w:top w:val="none" w:sz="0" w:space="0" w:color="auto"/>
        <w:left w:val="none" w:sz="0" w:space="0" w:color="auto"/>
        <w:bottom w:val="none" w:sz="0" w:space="0" w:color="auto"/>
        <w:right w:val="none" w:sz="0" w:space="0" w:color="auto"/>
      </w:divBdr>
    </w:div>
    <w:div w:id="1200894446">
      <w:bodyDiv w:val="1"/>
      <w:marLeft w:val="0"/>
      <w:marRight w:val="0"/>
      <w:marTop w:val="0"/>
      <w:marBottom w:val="0"/>
      <w:divBdr>
        <w:top w:val="none" w:sz="0" w:space="0" w:color="auto"/>
        <w:left w:val="none" w:sz="0" w:space="0" w:color="auto"/>
        <w:bottom w:val="none" w:sz="0" w:space="0" w:color="auto"/>
        <w:right w:val="none" w:sz="0" w:space="0" w:color="auto"/>
      </w:divBdr>
      <w:divsChild>
        <w:div w:id="404228278">
          <w:marLeft w:val="0"/>
          <w:marRight w:val="0"/>
          <w:marTop w:val="0"/>
          <w:marBottom w:val="0"/>
          <w:divBdr>
            <w:top w:val="none" w:sz="0" w:space="0" w:color="auto"/>
            <w:left w:val="none" w:sz="0" w:space="0" w:color="auto"/>
            <w:bottom w:val="none" w:sz="0" w:space="0" w:color="auto"/>
            <w:right w:val="none" w:sz="0" w:space="0" w:color="auto"/>
          </w:divBdr>
          <w:divsChild>
            <w:div w:id="483819303">
              <w:marLeft w:val="0"/>
              <w:marRight w:val="0"/>
              <w:marTop w:val="0"/>
              <w:marBottom w:val="0"/>
              <w:divBdr>
                <w:top w:val="none" w:sz="0" w:space="0" w:color="auto"/>
                <w:left w:val="none" w:sz="0" w:space="0" w:color="auto"/>
                <w:bottom w:val="none" w:sz="0" w:space="0" w:color="auto"/>
                <w:right w:val="none" w:sz="0" w:space="0" w:color="auto"/>
              </w:divBdr>
              <w:divsChild>
                <w:div w:id="50817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783822">
      <w:bodyDiv w:val="1"/>
      <w:marLeft w:val="0"/>
      <w:marRight w:val="0"/>
      <w:marTop w:val="0"/>
      <w:marBottom w:val="0"/>
      <w:divBdr>
        <w:top w:val="none" w:sz="0" w:space="0" w:color="auto"/>
        <w:left w:val="none" w:sz="0" w:space="0" w:color="auto"/>
        <w:bottom w:val="none" w:sz="0" w:space="0" w:color="auto"/>
        <w:right w:val="none" w:sz="0" w:space="0" w:color="auto"/>
      </w:divBdr>
    </w:div>
    <w:div w:id="1248422357">
      <w:bodyDiv w:val="1"/>
      <w:marLeft w:val="0"/>
      <w:marRight w:val="0"/>
      <w:marTop w:val="0"/>
      <w:marBottom w:val="0"/>
      <w:divBdr>
        <w:top w:val="none" w:sz="0" w:space="0" w:color="auto"/>
        <w:left w:val="none" w:sz="0" w:space="0" w:color="auto"/>
        <w:bottom w:val="none" w:sz="0" w:space="0" w:color="auto"/>
        <w:right w:val="none" w:sz="0" w:space="0" w:color="auto"/>
      </w:divBdr>
    </w:div>
    <w:div w:id="1279751240">
      <w:bodyDiv w:val="1"/>
      <w:marLeft w:val="0"/>
      <w:marRight w:val="0"/>
      <w:marTop w:val="0"/>
      <w:marBottom w:val="0"/>
      <w:divBdr>
        <w:top w:val="none" w:sz="0" w:space="0" w:color="auto"/>
        <w:left w:val="none" w:sz="0" w:space="0" w:color="auto"/>
        <w:bottom w:val="none" w:sz="0" w:space="0" w:color="auto"/>
        <w:right w:val="none" w:sz="0" w:space="0" w:color="auto"/>
      </w:divBdr>
    </w:div>
    <w:div w:id="1333994870">
      <w:bodyDiv w:val="1"/>
      <w:marLeft w:val="0"/>
      <w:marRight w:val="0"/>
      <w:marTop w:val="0"/>
      <w:marBottom w:val="0"/>
      <w:divBdr>
        <w:top w:val="none" w:sz="0" w:space="0" w:color="auto"/>
        <w:left w:val="none" w:sz="0" w:space="0" w:color="auto"/>
        <w:bottom w:val="none" w:sz="0" w:space="0" w:color="auto"/>
        <w:right w:val="none" w:sz="0" w:space="0" w:color="auto"/>
      </w:divBdr>
    </w:div>
    <w:div w:id="1394618202">
      <w:bodyDiv w:val="1"/>
      <w:marLeft w:val="0"/>
      <w:marRight w:val="0"/>
      <w:marTop w:val="0"/>
      <w:marBottom w:val="0"/>
      <w:divBdr>
        <w:top w:val="none" w:sz="0" w:space="0" w:color="auto"/>
        <w:left w:val="none" w:sz="0" w:space="0" w:color="auto"/>
        <w:bottom w:val="none" w:sz="0" w:space="0" w:color="auto"/>
        <w:right w:val="none" w:sz="0" w:space="0" w:color="auto"/>
      </w:divBdr>
    </w:div>
    <w:div w:id="1408726874">
      <w:bodyDiv w:val="1"/>
      <w:marLeft w:val="0"/>
      <w:marRight w:val="0"/>
      <w:marTop w:val="0"/>
      <w:marBottom w:val="0"/>
      <w:divBdr>
        <w:top w:val="none" w:sz="0" w:space="0" w:color="auto"/>
        <w:left w:val="none" w:sz="0" w:space="0" w:color="auto"/>
        <w:bottom w:val="none" w:sz="0" w:space="0" w:color="auto"/>
        <w:right w:val="none" w:sz="0" w:space="0" w:color="auto"/>
      </w:divBdr>
    </w:div>
    <w:div w:id="1412317964">
      <w:bodyDiv w:val="1"/>
      <w:marLeft w:val="0"/>
      <w:marRight w:val="0"/>
      <w:marTop w:val="0"/>
      <w:marBottom w:val="0"/>
      <w:divBdr>
        <w:top w:val="none" w:sz="0" w:space="0" w:color="auto"/>
        <w:left w:val="none" w:sz="0" w:space="0" w:color="auto"/>
        <w:bottom w:val="none" w:sz="0" w:space="0" w:color="auto"/>
        <w:right w:val="none" w:sz="0" w:space="0" w:color="auto"/>
      </w:divBdr>
    </w:div>
    <w:div w:id="1434934396">
      <w:bodyDiv w:val="1"/>
      <w:marLeft w:val="0"/>
      <w:marRight w:val="0"/>
      <w:marTop w:val="0"/>
      <w:marBottom w:val="0"/>
      <w:divBdr>
        <w:top w:val="none" w:sz="0" w:space="0" w:color="auto"/>
        <w:left w:val="none" w:sz="0" w:space="0" w:color="auto"/>
        <w:bottom w:val="none" w:sz="0" w:space="0" w:color="auto"/>
        <w:right w:val="none" w:sz="0" w:space="0" w:color="auto"/>
      </w:divBdr>
    </w:div>
    <w:div w:id="1489982388">
      <w:bodyDiv w:val="1"/>
      <w:marLeft w:val="0"/>
      <w:marRight w:val="0"/>
      <w:marTop w:val="0"/>
      <w:marBottom w:val="0"/>
      <w:divBdr>
        <w:top w:val="none" w:sz="0" w:space="0" w:color="auto"/>
        <w:left w:val="none" w:sz="0" w:space="0" w:color="auto"/>
        <w:bottom w:val="none" w:sz="0" w:space="0" w:color="auto"/>
        <w:right w:val="none" w:sz="0" w:space="0" w:color="auto"/>
      </w:divBdr>
    </w:div>
    <w:div w:id="1501047375">
      <w:bodyDiv w:val="1"/>
      <w:marLeft w:val="0"/>
      <w:marRight w:val="0"/>
      <w:marTop w:val="0"/>
      <w:marBottom w:val="0"/>
      <w:divBdr>
        <w:top w:val="none" w:sz="0" w:space="0" w:color="auto"/>
        <w:left w:val="none" w:sz="0" w:space="0" w:color="auto"/>
        <w:bottom w:val="none" w:sz="0" w:space="0" w:color="auto"/>
        <w:right w:val="none" w:sz="0" w:space="0" w:color="auto"/>
      </w:divBdr>
    </w:div>
    <w:div w:id="1524512348">
      <w:bodyDiv w:val="1"/>
      <w:marLeft w:val="0"/>
      <w:marRight w:val="0"/>
      <w:marTop w:val="0"/>
      <w:marBottom w:val="0"/>
      <w:divBdr>
        <w:top w:val="none" w:sz="0" w:space="0" w:color="auto"/>
        <w:left w:val="none" w:sz="0" w:space="0" w:color="auto"/>
        <w:bottom w:val="none" w:sz="0" w:space="0" w:color="auto"/>
        <w:right w:val="none" w:sz="0" w:space="0" w:color="auto"/>
      </w:divBdr>
    </w:div>
    <w:div w:id="1545749759">
      <w:bodyDiv w:val="1"/>
      <w:marLeft w:val="0"/>
      <w:marRight w:val="0"/>
      <w:marTop w:val="0"/>
      <w:marBottom w:val="0"/>
      <w:divBdr>
        <w:top w:val="none" w:sz="0" w:space="0" w:color="auto"/>
        <w:left w:val="none" w:sz="0" w:space="0" w:color="auto"/>
        <w:bottom w:val="none" w:sz="0" w:space="0" w:color="auto"/>
        <w:right w:val="none" w:sz="0" w:space="0" w:color="auto"/>
      </w:divBdr>
    </w:div>
    <w:div w:id="1575891311">
      <w:bodyDiv w:val="1"/>
      <w:marLeft w:val="0"/>
      <w:marRight w:val="0"/>
      <w:marTop w:val="0"/>
      <w:marBottom w:val="0"/>
      <w:divBdr>
        <w:top w:val="none" w:sz="0" w:space="0" w:color="auto"/>
        <w:left w:val="none" w:sz="0" w:space="0" w:color="auto"/>
        <w:bottom w:val="none" w:sz="0" w:space="0" w:color="auto"/>
        <w:right w:val="none" w:sz="0" w:space="0" w:color="auto"/>
      </w:divBdr>
    </w:div>
    <w:div w:id="1612057088">
      <w:bodyDiv w:val="1"/>
      <w:marLeft w:val="0"/>
      <w:marRight w:val="0"/>
      <w:marTop w:val="0"/>
      <w:marBottom w:val="0"/>
      <w:divBdr>
        <w:top w:val="none" w:sz="0" w:space="0" w:color="auto"/>
        <w:left w:val="none" w:sz="0" w:space="0" w:color="auto"/>
        <w:bottom w:val="none" w:sz="0" w:space="0" w:color="auto"/>
        <w:right w:val="none" w:sz="0" w:space="0" w:color="auto"/>
      </w:divBdr>
    </w:div>
    <w:div w:id="1629900068">
      <w:bodyDiv w:val="1"/>
      <w:marLeft w:val="0"/>
      <w:marRight w:val="0"/>
      <w:marTop w:val="0"/>
      <w:marBottom w:val="0"/>
      <w:divBdr>
        <w:top w:val="none" w:sz="0" w:space="0" w:color="auto"/>
        <w:left w:val="none" w:sz="0" w:space="0" w:color="auto"/>
        <w:bottom w:val="none" w:sz="0" w:space="0" w:color="auto"/>
        <w:right w:val="none" w:sz="0" w:space="0" w:color="auto"/>
      </w:divBdr>
    </w:div>
    <w:div w:id="1649750573">
      <w:bodyDiv w:val="1"/>
      <w:marLeft w:val="0"/>
      <w:marRight w:val="0"/>
      <w:marTop w:val="0"/>
      <w:marBottom w:val="0"/>
      <w:divBdr>
        <w:top w:val="none" w:sz="0" w:space="0" w:color="auto"/>
        <w:left w:val="none" w:sz="0" w:space="0" w:color="auto"/>
        <w:bottom w:val="none" w:sz="0" w:space="0" w:color="auto"/>
        <w:right w:val="none" w:sz="0" w:space="0" w:color="auto"/>
      </w:divBdr>
    </w:div>
    <w:div w:id="1760059245">
      <w:bodyDiv w:val="1"/>
      <w:marLeft w:val="0"/>
      <w:marRight w:val="0"/>
      <w:marTop w:val="0"/>
      <w:marBottom w:val="0"/>
      <w:divBdr>
        <w:top w:val="none" w:sz="0" w:space="0" w:color="auto"/>
        <w:left w:val="none" w:sz="0" w:space="0" w:color="auto"/>
        <w:bottom w:val="none" w:sz="0" w:space="0" w:color="auto"/>
        <w:right w:val="none" w:sz="0" w:space="0" w:color="auto"/>
      </w:divBdr>
    </w:div>
    <w:div w:id="1774470091">
      <w:bodyDiv w:val="1"/>
      <w:marLeft w:val="0"/>
      <w:marRight w:val="0"/>
      <w:marTop w:val="0"/>
      <w:marBottom w:val="0"/>
      <w:divBdr>
        <w:top w:val="none" w:sz="0" w:space="0" w:color="auto"/>
        <w:left w:val="none" w:sz="0" w:space="0" w:color="auto"/>
        <w:bottom w:val="none" w:sz="0" w:space="0" w:color="auto"/>
        <w:right w:val="none" w:sz="0" w:space="0" w:color="auto"/>
      </w:divBdr>
    </w:div>
    <w:div w:id="1828008529">
      <w:bodyDiv w:val="1"/>
      <w:marLeft w:val="0"/>
      <w:marRight w:val="0"/>
      <w:marTop w:val="0"/>
      <w:marBottom w:val="0"/>
      <w:divBdr>
        <w:top w:val="none" w:sz="0" w:space="0" w:color="auto"/>
        <w:left w:val="none" w:sz="0" w:space="0" w:color="auto"/>
        <w:bottom w:val="none" w:sz="0" w:space="0" w:color="auto"/>
        <w:right w:val="none" w:sz="0" w:space="0" w:color="auto"/>
      </w:divBdr>
    </w:div>
    <w:div w:id="1875578332">
      <w:bodyDiv w:val="1"/>
      <w:marLeft w:val="0"/>
      <w:marRight w:val="0"/>
      <w:marTop w:val="0"/>
      <w:marBottom w:val="0"/>
      <w:divBdr>
        <w:top w:val="none" w:sz="0" w:space="0" w:color="auto"/>
        <w:left w:val="none" w:sz="0" w:space="0" w:color="auto"/>
        <w:bottom w:val="none" w:sz="0" w:space="0" w:color="auto"/>
        <w:right w:val="none" w:sz="0" w:space="0" w:color="auto"/>
      </w:divBdr>
    </w:div>
    <w:div w:id="1917326105">
      <w:bodyDiv w:val="1"/>
      <w:marLeft w:val="0"/>
      <w:marRight w:val="0"/>
      <w:marTop w:val="0"/>
      <w:marBottom w:val="0"/>
      <w:divBdr>
        <w:top w:val="none" w:sz="0" w:space="0" w:color="auto"/>
        <w:left w:val="none" w:sz="0" w:space="0" w:color="auto"/>
        <w:bottom w:val="none" w:sz="0" w:space="0" w:color="auto"/>
        <w:right w:val="none" w:sz="0" w:space="0" w:color="auto"/>
      </w:divBdr>
    </w:div>
    <w:div w:id="1933198187">
      <w:bodyDiv w:val="1"/>
      <w:marLeft w:val="0"/>
      <w:marRight w:val="0"/>
      <w:marTop w:val="0"/>
      <w:marBottom w:val="0"/>
      <w:divBdr>
        <w:top w:val="none" w:sz="0" w:space="0" w:color="auto"/>
        <w:left w:val="none" w:sz="0" w:space="0" w:color="auto"/>
        <w:bottom w:val="none" w:sz="0" w:space="0" w:color="auto"/>
        <w:right w:val="none" w:sz="0" w:space="0" w:color="auto"/>
      </w:divBdr>
    </w:div>
    <w:div w:id="1966156372">
      <w:bodyDiv w:val="1"/>
      <w:marLeft w:val="0"/>
      <w:marRight w:val="0"/>
      <w:marTop w:val="0"/>
      <w:marBottom w:val="0"/>
      <w:divBdr>
        <w:top w:val="none" w:sz="0" w:space="0" w:color="auto"/>
        <w:left w:val="none" w:sz="0" w:space="0" w:color="auto"/>
        <w:bottom w:val="none" w:sz="0" w:space="0" w:color="auto"/>
        <w:right w:val="none" w:sz="0" w:space="0" w:color="auto"/>
      </w:divBdr>
    </w:div>
    <w:div w:id="1977756013">
      <w:bodyDiv w:val="1"/>
      <w:marLeft w:val="0"/>
      <w:marRight w:val="0"/>
      <w:marTop w:val="0"/>
      <w:marBottom w:val="0"/>
      <w:divBdr>
        <w:top w:val="none" w:sz="0" w:space="0" w:color="auto"/>
        <w:left w:val="none" w:sz="0" w:space="0" w:color="auto"/>
        <w:bottom w:val="none" w:sz="0" w:space="0" w:color="auto"/>
        <w:right w:val="none" w:sz="0" w:space="0" w:color="auto"/>
      </w:divBdr>
    </w:div>
    <w:div w:id="1978217140">
      <w:bodyDiv w:val="1"/>
      <w:marLeft w:val="0"/>
      <w:marRight w:val="0"/>
      <w:marTop w:val="0"/>
      <w:marBottom w:val="0"/>
      <w:divBdr>
        <w:top w:val="none" w:sz="0" w:space="0" w:color="auto"/>
        <w:left w:val="none" w:sz="0" w:space="0" w:color="auto"/>
        <w:bottom w:val="none" w:sz="0" w:space="0" w:color="auto"/>
        <w:right w:val="none" w:sz="0" w:space="0" w:color="auto"/>
      </w:divBdr>
    </w:div>
    <w:div w:id="2027364175">
      <w:bodyDiv w:val="1"/>
      <w:marLeft w:val="0"/>
      <w:marRight w:val="0"/>
      <w:marTop w:val="0"/>
      <w:marBottom w:val="0"/>
      <w:divBdr>
        <w:top w:val="none" w:sz="0" w:space="0" w:color="auto"/>
        <w:left w:val="none" w:sz="0" w:space="0" w:color="auto"/>
        <w:bottom w:val="none" w:sz="0" w:space="0" w:color="auto"/>
        <w:right w:val="none" w:sz="0" w:space="0" w:color="auto"/>
      </w:divBdr>
    </w:div>
    <w:div w:id="2034108402">
      <w:bodyDiv w:val="1"/>
      <w:marLeft w:val="0"/>
      <w:marRight w:val="0"/>
      <w:marTop w:val="0"/>
      <w:marBottom w:val="0"/>
      <w:divBdr>
        <w:top w:val="none" w:sz="0" w:space="0" w:color="auto"/>
        <w:left w:val="none" w:sz="0" w:space="0" w:color="auto"/>
        <w:bottom w:val="none" w:sz="0" w:space="0" w:color="auto"/>
        <w:right w:val="none" w:sz="0" w:space="0" w:color="auto"/>
      </w:divBdr>
    </w:div>
    <w:div w:id="2050834107">
      <w:bodyDiv w:val="1"/>
      <w:marLeft w:val="0"/>
      <w:marRight w:val="0"/>
      <w:marTop w:val="0"/>
      <w:marBottom w:val="0"/>
      <w:divBdr>
        <w:top w:val="none" w:sz="0" w:space="0" w:color="auto"/>
        <w:left w:val="none" w:sz="0" w:space="0" w:color="auto"/>
        <w:bottom w:val="none" w:sz="0" w:space="0" w:color="auto"/>
        <w:right w:val="none" w:sz="0" w:space="0" w:color="auto"/>
      </w:divBdr>
    </w:div>
    <w:div w:id="2070031957">
      <w:bodyDiv w:val="1"/>
      <w:marLeft w:val="0"/>
      <w:marRight w:val="0"/>
      <w:marTop w:val="0"/>
      <w:marBottom w:val="0"/>
      <w:divBdr>
        <w:top w:val="none" w:sz="0" w:space="0" w:color="auto"/>
        <w:left w:val="none" w:sz="0" w:space="0" w:color="auto"/>
        <w:bottom w:val="none" w:sz="0" w:space="0" w:color="auto"/>
        <w:right w:val="none" w:sz="0" w:space="0" w:color="auto"/>
      </w:divBdr>
    </w:div>
    <w:div w:id="2129397315">
      <w:bodyDiv w:val="1"/>
      <w:marLeft w:val="0"/>
      <w:marRight w:val="0"/>
      <w:marTop w:val="0"/>
      <w:marBottom w:val="0"/>
      <w:divBdr>
        <w:top w:val="none" w:sz="0" w:space="0" w:color="auto"/>
        <w:left w:val="none" w:sz="0" w:space="0" w:color="auto"/>
        <w:bottom w:val="none" w:sz="0" w:space="0" w:color="auto"/>
        <w:right w:val="none" w:sz="0" w:space="0" w:color="auto"/>
      </w:divBdr>
    </w:div>
    <w:div w:id="214233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4.tif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tiff"/><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thehimalayantimes.com/opinion/women-entrepreneurship-road-to-equality-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f"/><Relationship Id="rId5" Type="http://schemas.openxmlformats.org/officeDocument/2006/relationships/webSettings" Target="webSettings.xml"/><Relationship Id="rId15" Type="http://schemas.openxmlformats.org/officeDocument/2006/relationships/image" Target="media/image6.tiff"/><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28CEFA-92E5-4FF1-88E7-A8563A246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21</Pages>
  <Words>5158</Words>
  <Characters>29406</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Anju Khadka</dc:creator>
  <cp:keywords/>
  <dc:description/>
  <cp:lastModifiedBy>OfficeApp User2</cp:lastModifiedBy>
  <cp:revision>18</cp:revision>
  <dcterms:created xsi:type="dcterms:W3CDTF">2019-09-05T14:43:00Z</dcterms:created>
  <dcterms:modified xsi:type="dcterms:W3CDTF">2019-09-05T18:08:00Z</dcterms:modified>
</cp:coreProperties>
</file>