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xmlns:wp14="http://schemas.microsoft.com/office/word/2010/wordml" w:rsidR="004705CE" w:rsidP="66FA36AA" w:rsidRDefault="004705CE" w14:paraId="672A6659" wp14:textId="77777777" wp14:noSpellErr="1">
      <w:pPr>
        <w:rPr>
          <w:rFonts w:ascii="Calibri Light" w:hAnsi="Calibri Light" w:eastAsia="等线 Light" w:cs="Times New Roman" w:asciiTheme="majorAscii" w:hAnsiTheme="majorAscii" w:eastAsiaTheme="majorEastAsia" w:cstheme="majorBidi"/>
          <w:b w:val="1"/>
          <w:bCs w:val="1"/>
          <w:color w:val="2F5496" w:themeColor="accent1" w:themeShade="BF"/>
          <w:sz w:val="28"/>
          <w:szCs w:val="28"/>
          <w:lang w:eastAsia="ja-JP"/>
        </w:rPr>
      </w:pPr>
    </w:p>
    <w:p xmlns:wp14="http://schemas.microsoft.com/office/word/2010/wordml" w:rsidRPr="004705CE" w:rsidR="004705CE" w:rsidP="66FA36AA" w:rsidRDefault="004705CE" w14:paraId="0E1B4919" wp14:textId="77777777">
      <w:pPr>
        <w:jc w:val="center"/>
        <w:rPr>
          <w:rFonts w:eastAsia="等线 Light" w:eastAsiaTheme="majorEastAsia"/>
          <w:sz w:val="28"/>
          <w:szCs w:val="28"/>
          <w:lang w:eastAsia="ja-JP"/>
        </w:rPr>
      </w:pPr>
      <w:r w:rsidRPr="66FA36AA" w:rsidR="004705CE">
        <w:rPr>
          <w:rFonts w:eastAsia="等线 Light" w:eastAsiaTheme="majorEastAsia"/>
          <w:sz w:val="28"/>
          <w:szCs w:val="28"/>
        </w:rPr>
        <w:t>Programme</w:t>
      </w:r>
      <w:r w:rsidRPr="66FA36AA" w:rsidR="004705CE">
        <w:rPr>
          <w:rFonts w:eastAsia="等线 Light" w:eastAsiaTheme="majorEastAsia"/>
          <w:sz w:val="28"/>
          <w:szCs w:val="28"/>
        </w:rPr>
        <w:t>: BSc Health and Social Care</w:t>
      </w:r>
    </w:p>
    <w:p xmlns:wp14="http://schemas.microsoft.com/office/word/2010/wordml" w:rsidRPr="004705CE" w:rsidR="004705CE" w:rsidP="66FA36AA" w:rsidRDefault="004705CE" w14:paraId="28DC4AFA" wp14:textId="77777777">
      <w:pPr>
        <w:jc w:val="center"/>
        <w:rPr>
          <w:rFonts w:eastAsia="等线 Light" w:eastAsiaTheme="majorEastAsia"/>
          <w:sz w:val="28"/>
          <w:szCs w:val="28"/>
          <w:lang w:eastAsia="ja-JP"/>
        </w:rPr>
      </w:pPr>
      <w:r w:rsidRPr="66FA36AA" w:rsidR="004705CE">
        <w:rPr>
          <w:rFonts w:eastAsia="等线 Light" w:eastAsiaTheme="majorEastAsia"/>
          <w:sz w:val="28"/>
          <w:szCs w:val="28"/>
        </w:rPr>
        <w:t>Module: Children, Young People and Families</w:t>
      </w:r>
    </w:p>
    <w:p xmlns:wp14="http://schemas.microsoft.com/office/word/2010/wordml" w:rsidRPr="004705CE" w:rsidR="004705CE" w:rsidP="66FA36AA" w:rsidRDefault="004705CE" w14:paraId="6105BD30" wp14:textId="77777777">
      <w:pPr>
        <w:jc w:val="center"/>
        <w:rPr>
          <w:rFonts w:eastAsia="等线 Light" w:eastAsiaTheme="majorEastAsia"/>
          <w:sz w:val="28"/>
          <w:szCs w:val="28"/>
          <w:lang w:eastAsia="ja-JP"/>
        </w:rPr>
      </w:pPr>
      <w:r w:rsidRPr="66FA36AA" w:rsidR="004705CE">
        <w:rPr>
          <w:rFonts w:eastAsia="等线 Light" w:eastAsiaTheme="majorEastAsia"/>
          <w:sz w:val="28"/>
          <w:szCs w:val="28"/>
        </w:rPr>
        <w:t>Module code: BMHP5004_BIRM</w:t>
      </w:r>
    </w:p>
    <w:p xmlns:wp14="http://schemas.microsoft.com/office/word/2010/wordml" w:rsidRPr="004705CE" w:rsidR="004705CE" w:rsidP="66FA36AA" w:rsidRDefault="004705CE" w14:paraId="2FFB5EBB" wp14:textId="77777777">
      <w:pPr>
        <w:jc w:val="center"/>
        <w:rPr>
          <w:rFonts w:eastAsia="等线 Light" w:eastAsiaTheme="majorEastAsia"/>
          <w:sz w:val="28"/>
          <w:szCs w:val="28"/>
          <w:lang w:eastAsia="ja-JP"/>
        </w:rPr>
      </w:pPr>
      <w:r w:rsidRPr="66FA36AA" w:rsidR="004705CE">
        <w:rPr>
          <w:rFonts w:eastAsia="等线 Light" w:eastAsiaTheme="majorEastAsia"/>
          <w:sz w:val="28"/>
          <w:szCs w:val="28"/>
        </w:rPr>
        <w:t>Assignment Title: Essay</w:t>
      </w:r>
    </w:p>
    <w:p xmlns:wp14="http://schemas.microsoft.com/office/word/2010/wordml" w:rsidR="004705CE" w:rsidP="66FA36AA" w:rsidRDefault="004705CE" w14:paraId="20F6FE59" wp14:textId="77777777">
      <w:pPr>
        <w:jc w:val="center"/>
        <w:rPr>
          <w:rFonts w:eastAsia="等线 Light" w:eastAsiaTheme="majorEastAsia"/>
          <w:sz w:val="28"/>
          <w:szCs w:val="28"/>
          <w:lang w:eastAsia="ja-JP"/>
        </w:rPr>
      </w:pPr>
      <w:r w:rsidRPr="66FA36AA" w:rsidR="004705CE">
        <w:rPr>
          <w:rFonts w:eastAsia="等线 Light" w:eastAsiaTheme="majorEastAsia"/>
          <w:sz w:val="28"/>
          <w:szCs w:val="28"/>
        </w:rPr>
        <w:t>Topic: “Effects of COVID 19 on Children and Families living in poverty in the UK”.</w:t>
      </w:r>
    </w:p>
    <w:p xmlns:wp14="http://schemas.microsoft.com/office/word/2010/wordml" w:rsidR="004705CE" w:rsidP="66FA36AA" w:rsidRDefault="004705CE" w14:paraId="5DAB6C7B" wp14:noSpellErr="1" wp14:textId="612911BD">
      <w:pPr>
        <w:pStyle w:val="Normal"/>
        <w:jc w:val="center"/>
        <w:rPr>
          <w:rFonts w:eastAsia="等线 Light" w:eastAsiaTheme="majorEastAsia"/>
          <w:sz w:val="28"/>
          <w:szCs w:val="28"/>
          <w:lang w:eastAsia="ja-JP"/>
        </w:rPr>
      </w:pPr>
    </w:p>
    <w:p xmlns:wp14="http://schemas.microsoft.com/office/word/2010/wordml" w:rsidR="004705CE" w:rsidP="66FA36AA" w:rsidRDefault="004705CE" w14:paraId="14B09FA0" wp14:textId="77777777">
      <w:pPr>
        <w:jc w:val="center"/>
        <w:rPr>
          <w:rFonts w:eastAsia="等线 Light" w:eastAsiaTheme="majorEastAsia"/>
          <w:sz w:val="28"/>
          <w:szCs w:val="28"/>
          <w:lang w:eastAsia="ja-JP"/>
        </w:rPr>
      </w:pPr>
      <w:r w:rsidRPr="66FA36AA" w:rsidR="004705CE">
        <w:rPr>
          <w:rFonts w:eastAsia="等线 Light" w:eastAsiaTheme="majorEastAsia"/>
          <w:sz w:val="28"/>
          <w:szCs w:val="28"/>
        </w:rPr>
        <w:t>Submitted By: Saima Fa</w:t>
      </w:r>
      <w:r w:rsidRPr="66FA36AA" w:rsidR="007B3BF1">
        <w:rPr>
          <w:rFonts w:eastAsia="等线 Light" w:eastAsiaTheme="majorEastAsia"/>
          <w:sz w:val="28"/>
          <w:szCs w:val="28"/>
        </w:rPr>
        <w:t>ser</w:t>
      </w:r>
    </w:p>
    <w:p xmlns:wp14="http://schemas.microsoft.com/office/word/2010/wordml" w:rsidR="008B7678" w:rsidP="66FA36AA" w:rsidRDefault="00000000" w14:paraId="6A05A809" wp14:textId="17ABAB2E">
      <w:pPr>
        <w:jc w:val="center"/>
        <w:rPr>
          <w:rFonts w:eastAsia="等线 Light" w:eastAsiaTheme="majorEastAsia"/>
        </w:rPr>
      </w:pPr>
      <w:r w:rsidRPr="66FA36AA" w:rsidR="004705CE">
        <w:rPr>
          <w:rFonts w:eastAsia="等线 Light" w:eastAsiaTheme="majorEastAsia"/>
          <w:sz w:val="28"/>
          <w:szCs w:val="28"/>
        </w:rPr>
        <w:t xml:space="preserve">Student ID: </w:t>
      </w:r>
      <w:r w:rsidRPr="66FA36AA" w:rsidR="00CD32C9">
        <w:rPr>
          <w:rFonts w:eastAsia="等线 Light" w:eastAsiaTheme="majorEastAsia"/>
          <w:sz w:val="28"/>
          <w:szCs w:val="28"/>
        </w:rPr>
        <w:t>2108665</w:t>
      </w:r>
    </w:p>
    <w:p xmlns:wp14="http://schemas.microsoft.com/office/word/2010/wordml" w:rsidR="004705CE" w:rsidP="66FA36AA" w:rsidRDefault="004705CE" w14:paraId="5A39BBE3" wp14:textId="77777777" wp14:noSpellErr="1">
      <w:pPr>
        <w:rPr>
          <w:rFonts w:ascii="Times New Roman" w:hAnsi="Times New Roman" w:eastAsia="等线 Light" w:cs="Times New Roman" w:eastAsiaTheme="majorEastAsia"/>
          <w:b w:val="1"/>
          <w:bCs w:val="1"/>
          <w:color w:val="2F5496" w:themeColor="accent1" w:themeShade="BF"/>
          <w:sz w:val="24"/>
          <w:szCs w:val="24"/>
        </w:rPr>
      </w:pPr>
      <w:r w:rsidRPr="66FA36AA">
        <w:rPr>
          <w:rFonts w:ascii="Times New Roman" w:hAnsi="Times New Roman" w:cs="Times New Roman"/>
          <w:sz w:val="24"/>
          <w:szCs w:val="24"/>
        </w:rPr>
        <w:br w:type="page"/>
      </w:r>
    </w:p>
    <w:p xmlns:wp14="http://schemas.microsoft.com/office/word/2010/wordml" w:rsidRPr="003776AD" w:rsidR="00F304C7" w:rsidP="66FA36AA" w:rsidRDefault="00F304C7" w14:paraId="3E7A9F1C" wp14:textId="77777777">
      <w:pPr>
        <w:pStyle w:val="Heading1"/>
        <w:spacing w:line="360" w:lineRule="auto"/>
        <w:jc w:val="both"/>
        <w:rPr>
          <w:rFonts w:ascii="Arial" w:hAnsi="Arial" w:eastAsia="Arial" w:cs="Arial"/>
          <w:sz w:val="22"/>
          <w:szCs w:val="22"/>
        </w:rPr>
      </w:pPr>
      <w:bookmarkStart w:name="_Toc117298656" w:id="0"/>
      <w:r w:rsidRPr="66FA36AA" w:rsidR="00F304C7">
        <w:rPr>
          <w:rFonts w:ascii="Arial" w:hAnsi="Arial" w:eastAsia="Arial" w:cs="Arial"/>
          <w:sz w:val="22"/>
          <w:szCs w:val="22"/>
        </w:rPr>
        <w:t>Introduction</w:t>
      </w:r>
      <w:bookmarkEnd w:id="0"/>
    </w:p>
    <w:p xmlns:wp14="http://schemas.microsoft.com/office/word/2010/wordml" w:rsidRPr="003776AD" w:rsidR="00026B6C" w:rsidP="66FA36AA" w:rsidRDefault="00026B6C" w14:paraId="19CEFFC3" wp14:textId="1BCBB9B2">
      <w:pPr>
        <w:spacing w:line="360" w:lineRule="auto"/>
        <w:jc w:val="both"/>
        <w:rPr>
          <w:rFonts w:ascii="Arial" w:hAnsi="Arial" w:eastAsia="Arial" w:cs="Arial"/>
          <w:sz w:val="22"/>
          <w:szCs w:val="22"/>
        </w:rPr>
      </w:pPr>
      <w:r w:rsidRPr="66FA36AA" w:rsidR="00026B6C">
        <w:rPr>
          <w:rFonts w:ascii="Arial" w:hAnsi="Arial" w:eastAsia="Arial" w:cs="Arial"/>
          <w:sz w:val="22"/>
          <w:szCs w:val="22"/>
        </w:rPr>
        <w:t xml:space="preserve">The coronavirus </w:t>
      </w:r>
      <w:r w:rsidRPr="66FA36AA" w:rsidR="00785631">
        <w:rPr>
          <w:rFonts w:ascii="Arial" w:hAnsi="Arial" w:eastAsia="Arial" w:cs="Arial"/>
          <w:sz w:val="22"/>
          <w:szCs w:val="22"/>
        </w:rPr>
        <w:t xml:space="preserve">is an infectious disease which shares the </w:t>
      </w:r>
      <w:r w:rsidRPr="66FA36AA" w:rsidR="3CC692EC">
        <w:rPr>
          <w:rFonts w:ascii="Arial" w:hAnsi="Arial" w:eastAsia="Arial" w:cs="Arial"/>
          <w:sz w:val="22"/>
          <w:szCs w:val="22"/>
        </w:rPr>
        <w:t>ethology</w:t>
      </w:r>
      <w:r w:rsidRPr="66FA36AA" w:rsidR="00785631">
        <w:rPr>
          <w:rFonts w:ascii="Arial" w:hAnsi="Arial" w:eastAsia="Arial" w:cs="Arial"/>
          <w:sz w:val="22"/>
          <w:szCs w:val="22"/>
        </w:rPr>
        <w:t xml:space="preserve"> of virus named SARS-COV-2 virus</w:t>
      </w:r>
      <w:r w:rsidRPr="66FA36AA" w:rsidR="00B32C68">
        <w:rPr>
          <w:rFonts w:ascii="Arial" w:hAnsi="Arial" w:eastAsia="Arial" w:cs="Arial"/>
          <w:sz w:val="22"/>
          <w:szCs w:val="22"/>
        </w:rPr>
        <w:t xml:space="preserve"> </w:t>
      </w:r>
      <w:r w:rsidRPr="66FA36AA" w:rsidR="00B32C68">
        <w:rPr>
          <w:rFonts w:ascii="Arial" w:hAnsi="Arial" w:eastAsia="Arial" w:cs="Arial"/>
          <w:sz w:val="22"/>
          <w:szCs w:val="22"/>
        </w:rPr>
        <w:t>(</w:t>
      </w:r>
      <w:r w:rsidRPr="66FA36AA" w:rsidR="00B32C68">
        <w:rPr>
          <w:rFonts w:ascii="Arial" w:hAnsi="Arial" w:eastAsia="Arial" w:cs="Arial"/>
          <w:sz w:val="22"/>
          <w:szCs w:val="22"/>
        </w:rPr>
        <w:t>Yahav</w:t>
      </w:r>
      <w:r w:rsidRPr="66FA36AA" w:rsidR="00B32C68">
        <w:rPr>
          <w:rFonts w:ascii="Arial" w:hAnsi="Arial" w:eastAsia="Arial" w:cs="Arial"/>
          <w:sz w:val="22"/>
          <w:szCs w:val="22"/>
        </w:rPr>
        <w:t xml:space="preserve"> et al., 2020)</w:t>
      </w:r>
      <w:r w:rsidRPr="66FA36AA" w:rsidR="00785631">
        <w:rPr>
          <w:rFonts w:ascii="Arial" w:hAnsi="Arial" w:eastAsia="Arial" w:cs="Arial"/>
          <w:sz w:val="22"/>
          <w:szCs w:val="22"/>
        </w:rPr>
        <w:t>.</w:t>
      </w:r>
      <w:r w:rsidRPr="66FA36AA" w:rsidR="00B32C68">
        <w:rPr>
          <w:rFonts w:ascii="Arial" w:hAnsi="Arial" w:eastAsia="Arial" w:cs="Arial"/>
          <w:sz w:val="22"/>
          <w:szCs w:val="22"/>
        </w:rPr>
        <w:t xml:space="preserve"> </w:t>
      </w:r>
      <w:r w:rsidRPr="66FA36AA" w:rsidR="00B32C68">
        <w:rPr>
          <w:rFonts w:ascii="Arial" w:hAnsi="Arial" w:eastAsia="Arial" w:cs="Arial"/>
          <w:sz w:val="22"/>
          <w:szCs w:val="22"/>
        </w:rPr>
        <w:t>The coronavirus</w:t>
      </w:r>
      <w:r w:rsidRPr="66FA36AA" w:rsidR="00785631">
        <w:rPr>
          <w:rFonts w:ascii="Arial" w:hAnsi="Arial" w:eastAsia="Arial" w:cs="Arial"/>
          <w:sz w:val="22"/>
          <w:szCs w:val="22"/>
        </w:rPr>
        <w:t xml:space="preserve"> </w:t>
      </w:r>
      <w:r w:rsidRPr="66FA36AA" w:rsidR="00026B6C">
        <w:rPr>
          <w:rFonts w:ascii="Arial" w:hAnsi="Arial" w:eastAsia="Arial" w:cs="Arial"/>
          <w:sz w:val="22"/>
          <w:szCs w:val="22"/>
        </w:rPr>
        <w:t>pandemic ha</w:t>
      </w:r>
      <w:r w:rsidRPr="66FA36AA" w:rsidR="346DC50E">
        <w:rPr>
          <w:rFonts w:ascii="Arial" w:hAnsi="Arial" w:eastAsia="Arial" w:cs="Arial"/>
          <w:sz w:val="22"/>
          <w:szCs w:val="22"/>
        </w:rPr>
        <w:t>d a</w:t>
      </w:r>
      <w:r w:rsidRPr="66FA36AA" w:rsidR="00026B6C">
        <w:rPr>
          <w:rFonts w:ascii="Arial" w:hAnsi="Arial" w:eastAsia="Arial" w:cs="Arial"/>
          <w:sz w:val="22"/>
          <w:szCs w:val="22"/>
        </w:rPr>
        <w:t xml:space="preserve"> </w:t>
      </w:r>
      <w:bookmarkStart w:name="_Int_80HBRELP" w:id="1246729614"/>
      <w:r w:rsidRPr="66FA36AA" w:rsidR="68BBE713">
        <w:rPr>
          <w:rFonts w:ascii="Arial" w:hAnsi="Arial" w:eastAsia="Arial" w:cs="Arial"/>
          <w:sz w:val="22"/>
          <w:szCs w:val="22"/>
        </w:rPr>
        <w:t>huge</w:t>
      </w:r>
      <w:bookmarkEnd w:id="1246729614"/>
      <w:r w:rsidRPr="66FA36AA" w:rsidR="00026B6C">
        <w:rPr>
          <w:rFonts w:ascii="Arial" w:hAnsi="Arial" w:eastAsia="Arial" w:cs="Arial"/>
          <w:sz w:val="22"/>
          <w:szCs w:val="22"/>
        </w:rPr>
        <w:t xml:space="preserve"> disrupt</w:t>
      </w:r>
      <w:r w:rsidRPr="66FA36AA" w:rsidR="00156440">
        <w:rPr>
          <w:rFonts w:ascii="Arial" w:hAnsi="Arial" w:eastAsia="Arial" w:cs="Arial"/>
          <w:sz w:val="22"/>
          <w:szCs w:val="22"/>
        </w:rPr>
        <w:t>ions</w:t>
      </w:r>
      <w:r w:rsidRPr="66FA36AA" w:rsidR="00026B6C">
        <w:rPr>
          <w:rFonts w:ascii="Arial" w:hAnsi="Arial" w:eastAsia="Arial" w:cs="Arial"/>
          <w:sz w:val="22"/>
          <w:szCs w:val="22"/>
        </w:rPr>
        <w:t xml:space="preserve"> and </w:t>
      </w:r>
      <w:bookmarkStart w:name="_Int_DCdvKkbK" w:id="425072314"/>
      <w:r w:rsidRPr="66FA36AA" w:rsidR="4848C4E5">
        <w:rPr>
          <w:rFonts w:ascii="Arial" w:hAnsi="Arial" w:eastAsia="Arial" w:cs="Arial"/>
          <w:sz w:val="22"/>
          <w:szCs w:val="22"/>
        </w:rPr>
        <w:t>significant impact</w:t>
      </w:r>
      <w:bookmarkEnd w:id="425072314"/>
      <w:r w:rsidRPr="66FA36AA" w:rsidR="00026B6C">
        <w:rPr>
          <w:rFonts w:ascii="Arial" w:hAnsi="Arial" w:eastAsia="Arial" w:cs="Arial"/>
          <w:sz w:val="22"/>
          <w:szCs w:val="22"/>
        </w:rPr>
        <w:t xml:space="preserve"> on</w:t>
      </w:r>
      <w:r w:rsidRPr="66FA36AA" w:rsidR="5265C52A">
        <w:rPr>
          <w:rFonts w:ascii="Arial" w:hAnsi="Arial" w:eastAsia="Arial" w:cs="Arial"/>
          <w:sz w:val="22"/>
          <w:szCs w:val="22"/>
        </w:rPr>
        <w:t xml:space="preserve"> most</w:t>
      </w:r>
      <w:r w:rsidRPr="66FA36AA" w:rsidR="00026B6C">
        <w:rPr>
          <w:rFonts w:ascii="Arial" w:hAnsi="Arial" w:eastAsia="Arial" w:cs="Arial"/>
          <w:sz w:val="22"/>
          <w:szCs w:val="22"/>
        </w:rPr>
        <w:t xml:space="preserve"> child</w:t>
      </w:r>
      <w:r w:rsidRPr="66FA36AA" w:rsidR="0B93F72F">
        <w:rPr>
          <w:rFonts w:ascii="Arial" w:hAnsi="Arial" w:eastAsia="Arial" w:cs="Arial"/>
          <w:sz w:val="22"/>
          <w:szCs w:val="22"/>
        </w:rPr>
        <w:t>ren</w:t>
      </w:r>
      <w:r w:rsidRPr="66FA36AA" w:rsidR="00026B6C">
        <w:rPr>
          <w:rFonts w:ascii="Arial" w:hAnsi="Arial" w:eastAsia="Arial" w:cs="Arial"/>
          <w:sz w:val="22"/>
          <w:szCs w:val="22"/>
        </w:rPr>
        <w:t xml:space="preserve"> </w:t>
      </w:r>
      <w:r w:rsidRPr="66FA36AA" w:rsidR="00156440">
        <w:rPr>
          <w:rFonts w:ascii="Arial" w:hAnsi="Arial" w:eastAsia="Arial" w:cs="Arial"/>
          <w:sz w:val="22"/>
          <w:szCs w:val="22"/>
        </w:rPr>
        <w:t>in</w:t>
      </w:r>
      <w:r w:rsidRPr="66FA36AA" w:rsidR="004A7DC3">
        <w:rPr>
          <w:rFonts w:ascii="Arial" w:hAnsi="Arial" w:eastAsia="Arial" w:cs="Arial"/>
          <w:sz w:val="22"/>
          <w:szCs w:val="22"/>
        </w:rPr>
        <w:t xml:space="preserve"> the United Kingdom as well as the globe. </w:t>
      </w:r>
      <w:r w:rsidRPr="66FA36AA" w:rsidR="004A7DC3">
        <w:rPr>
          <w:rFonts w:ascii="Arial" w:hAnsi="Arial" w:eastAsia="Arial" w:cs="Arial"/>
          <w:sz w:val="22"/>
          <w:szCs w:val="22"/>
        </w:rPr>
        <w:t>In this report</w:t>
      </w:r>
      <w:r w:rsidRPr="66FA36AA" w:rsidR="00156440">
        <w:rPr>
          <w:rFonts w:ascii="Arial" w:hAnsi="Arial" w:eastAsia="Arial" w:cs="Arial"/>
          <w:sz w:val="22"/>
          <w:szCs w:val="22"/>
        </w:rPr>
        <w:t>,</w:t>
      </w:r>
      <w:r w:rsidRPr="66FA36AA" w:rsidR="004A7DC3">
        <w:rPr>
          <w:rFonts w:ascii="Arial" w:hAnsi="Arial" w:eastAsia="Arial" w:cs="Arial"/>
          <w:sz w:val="22"/>
          <w:szCs w:val="22"/>
        </w:rPr>
        <w:t xml:space="preserve"> there </w:t>
      </w:r>
      <w:r w:rsidRPr="66FA36AA" w:rsidR="087870E7">
        <w:rPr>
          <w:rFonts w:ascii="Arial" w:hAnsi="Arial" w:eastAsia="Arial" w:cs="Arial"/>
          <w:sz w:val="22"/>
          <w:szCs w:val="22"/>
        </w:rPr>
        <w:t>are</w:t>
      </w:r>
      <w:r w:rsidRPr="66FA36AA" w:rsidR="00156440">
        <w:rPr>
          <w:rFonts w:ascii="Arial" w:hAnsi="Arial" w:eastAsia="Arial" w:cs="Arial"/>
          <w:sz w:val="22"/>
          <w:szCs w:val="22"/>
        </w:rPr>
        <w:t xml:space="preserve"> </w:t>
      </w:r>
      <w:r w:rsidRPr="66FA36AA" w:rsidR="004A7DC3">
        <w:rPr>
          <w:rFonts w:ascii="Arial" w:hAnsi="Arial" w:eastAsia="Arial" w:cs="Arial"/>
          <w:sz w:val="22"/>
          <w:szCs w:val="22"/>
        </w:rPr>
        <w:t>discussion of</w:t>
      </w:r>
      <w:r w:rsidRPr="66FA36AA" w:rsidR="00463869">
        <w:rPr>
          <w:rFonts w:ascii="Arial" w:hAnsi="Arial" w:eastAsia="Arial" w:cs="Arial"/>
          <w:sz w:val="22"/>
          <w:szCs w:val="22"/>
        </w:rPr>
        <w:t xml:space="preserve"> </w:t>
      </w:r>
      <w:r w:rsidRPr="66FA36AA" w:rsidR="00156440">
        <w:rPr>
          <w:rFonts w:ascii="Arial" w:hAnsi="Arial" w:eastAsia="Arial" w:cs="Arial"/>
          <w:sz w:val="22"/>
          <w:szCs w:val="22"/>
        </w:rPr>
        <w:t xml:space="preserve">the </w:t>
      </w:r>
      <w:r w:rsidRPr="66FA36AA" w:rsidR="00463869">
        <w:rPr>
          <w:rFonts w:ascii="Arial" w:hAnsi="Arial" w:eastAsia="Arial" w:cs="Arial"/>
          <w:sz w:val="22"/>
          <w:szCs w:val="22"/>
        </w:rPr>
        <w:t xml:space="preserve">Impact </w:t>
      </w:r>
      <w:r w:rsidRPr="66FA36AA" w:rsidR="00156440">
        <w:rPr>
          <w:rFonts w:ascii="Arial" w:hAnsi="Arial" w:eastAsia="Arial" w:cs="Arial"/>
          <w:sz w:val="22"/>
          <w:szCs w:val="22"/>
        </w:rPr>
        <w:t xml:space="preserve">the </w:t>
      </w:r>
      <w:r w:rsidRPr="66FA36AA" w:rsidR="00463869">
        <w:rPr>
          <w:rFonts w:ascii="Arial" w:hAnsi="Arial" w:eastAsia="Arial" w:cs="Arial"/>
          <w:sz w:val="22"/>
          <w:szCs w:val="22"/>
        </w:rPr>
        <w:t xml:space="preserve">coronavirus pandemic on children in poverty living in the United Kingdom. </w:t>
      </w:r>
      <w:r w:rsidRPr="66FA36AA" w:rsidR="00463869">
        <w:rPr>
          <w:rFonts w:ascii="Arial" w:hAnsi="Arial" w:eastAsia="Arial" w:cs="Arial"/>
          <w:sz w:val="22"/>
          <w:szCs w:val="22"/>
        </w:rPr>
        <w:t xml:space="preserve">The crisis of </w:t>
      </w:r>
      <w:r w:rsidRPr="66FA36AA" w:rsidR="2925FE4E">
        <w:rPr>
          <w:rFonts w:ascii="Arial" w:hAnsi="Arial" w:eastAsia="Arial" w:cs="Arial"/>
          <w:sz w:val="22"/>
          <w:szCs w:val="22"/>
        </w:rPr>
        <w:t>the</w:t>
      </w:r>
      <w:r w:rsidRPr="66FA36AA" w:rsidR="00463869">
        <w:rPr>
          <w:rFonts w:ascii="Arial" w:hAnsi="Arial" w:eastAsia="Arial" w:cs="Arial"/>
          <w:sz w:val="22"/>
          <w:szCs w:val="22"/>
        </w:rPr>
        <w:t xml:space="preserve"> pandemic is not only a challenge to public health emergency department</w:t>
      </w:r>
      <w:r w:rsidRPr="66FA36AA" w:rsidR="00156440">
        <w:rPr>
          <w:rFonts w:ascii="Arial" w:hAnsi="Arial" w:eastAsia="Arial" w:cs="Arial"/>
          <w:sz w:val="22"/>
          <w:szCs w:val="22"/>
        </w:rPr>
        <w:t>s</w:t>
      </w:r>
      <w:r w:rsidRPr="66FA36AA" w:rsidR="00463869">
        <w:rPr>
          <w:rFonts w:ascii="Arial" w:hAnsi="Arial" w:eastAsia="Arial" w:cs="Arial"/>
          <w:sz w:val="22"/>
          <w:szCs w:val="22"/>
        </w:rPr>
        <w:t xml:space="preserve"> but </w:t>
      </w:r>
      <w:r w:rsidRPr="66FA36AA" w:rsidR="649EB4DA">
        <w:rPr>
          <w:rFonts w:ascii="Arial" w:hAnsi="Arial" w:eastAsia="Arial" w:cs="Arial"/>
          <w:sz w:val="22"/>
          <w:szCs w:val="22"/>
        </w:rPr>
        <w:t>is also</w:t>
      </w:r>
      <w:r w:rsidRPr="66FA36AA" w:rsidR="00463869">
        <w:rPr>
          <w:rFonts w:ascii="Arial" w:hAnsi="Arial" w:eastAsia="Arial" w:cs="Arial"/>
          <w:sz w:val="22"/>
          <w:szCs w:val="22"/>
        </w:rPr>
        <w:t xml:space="preserve"> po</w:t>
      </w:r>
      <w:r w:rsidRPr="66FA36AA" w:rsidR="51EF23D0">
        <w:rPr>
          <w:rFonts w:ascii="Arial" w:hAnsi="Arial" w:eastAsia="Arial" w:cs="Arial"/>
          <w:sz w:val="22"/>
          <w:szCs w:val="22"/>
        </w:rPr>
        <w:t>sing</w:t>
      </w:r>
      <w:r w:rsidRPr="66FA36AA" w:rsidR="00463869">
        <w:rPr>
          <w:rFonts w:ascii="Arial" w:hAnsi="Arial" w:eastAsia="Arial" w:cs="Arial"/>
          <w:sz w:val="22"/>
          <w:szCs w:val="22"/>
        </w:rPr>
        <w:t xml:space="preserve"> a </w:t>
      </w:r>
      <w:r w:rsidRPr="66FA36AA" w:rsidR="0C1FAA18">
        <w:rPr>
          <w:rFonts w:ascii="Arial" w:hAnsi="Arial" w:eastAsia="Arial" w:cs="Arial"/>
          <w:sz w:val="22"/>
          <w:szCs w:val="22"/>
        </w:rPr>
        <w:t>huge, unprecedented</w:t>
      </w:r>
      <w:r w:rsidRPr="66FA36AA" w:rsidR="00C06044">
        <w:rPr>
          <w:rFonts w:ascii="Arial" w:hAnsi="Arial" w:eastAsia="Arial" w:cs="Arial"/>
          <w:sz w:val="22"/>
          <w:szCs w:val="22"/>
        </w:rPr>
        <w:t xml:space="preserve"> effect on our society as well as </w:t>
      </w:r>
      <w:r w:rsidRPr="66FA36AA" w:rsidR="00156440">
        <w:rPr>
          <w:rFonts w:ascii="Arial" w:hAnsi="Arial" w:eastAsia="Arial" w:cs="Arial"/>
          <w:sz w:val="22"/>
          <w:szCs w:val="22"/>
        </w:rPr>
        <w:t xml:space="preserve">the </w:t>
      </w:r>
      <w:r w:rsidRPr="66FA36AA" w:rsidR="00C06044">
        <w:rPr>
          <w:rFonts w:ascii="Arial" w:hAnsi="Arial" w:eastAsia="Arial" w:cs="Arial"/>
          <w:sz w:val="22"/>
          <w:szCs w:val="22"/>
        </w:rPr>
        <w:t xml:space="preserve">economy which </w:t>
      </w:r>
      <w:r w:rsidRPr="66FA36AA" w:rsidR="00156440">
        <w:rPr>
          <w:rFonts w:ascii="Arial" w:hAnsi="Arial" w:eastAsia="Arial" w:cs="Arial"/>
          <w:sz w:val="22"/>
          <w:szCs w:val="22"/>
        </w:rPr>
        <w:t xml:space="preserve">has </w:t>
      </w:r>
      <w:r w:rsidRPr="66FA36AA" w:rsidR="00C06044">
        <w:rPr>
          <w:rFonts w:ascii="Arial" w:hAnsi="Arial" w:eastAsia="Arial" w:cs="Arial"/>
          <w:sz w:val="22"/>
          <w:szCs w:val="22"/>
        </w:rPr>
        <w:t xml:space="preserve">never </w:t>
      </w:r>
      <w:r w:rsidRPr="66FA36AA" w:rsidR="00156440">
        <w:rPr>
          <w:rFonts w:ascii="Arial" w:hAnsi="Arial" w:eastAsia="Arial" w:cs="Arial"/>
          <w:sz w:val="22"/>
          <w:szCs w:val="22"/>
        </w:rPr>
        <w:t xml:space="preserve">been </w:t>
      </w:r>
      <w:r w:rsidRPr="66FA36AA" w:rsidR="00C06044">
        <w:rPr>
          <w:rFonts w:ascii="Arial" w:hAnsi="Arial" w:eastAsia="Arial" w:cs="Arial"/>
          <w:sz w:val="22"/>
          <w:szCs w:val="22"/>
        </w:rPr>
        <w:t xml:space="preserve">seen in </w:t>
      </w:r>
      <w:r w:rsidRPr="66FA36AA" w:rsidR="00C06044">
        <w:rPr>
          <w:rFonts w:ascii="Arial" w:hAnsi="Arial" w:eastAsia="Arial" w:cs="Arial"/>
          <w:sz w:val="22"/>
          <w:szCs w:val="22"/>
        </w:rPr>
        <w:t>previous</w:t>
      </w:r>
      <w:r w:rsidRPr="66FA36AA" w:rsidR="00C06044">
        <w:rPr>
          <w:rFonts w:ascii="Arial" w:hAnsi="Arial" w:eastAsia="Arial" w:cs="Arial"/>
          <w:sz w:val="22"/>
          <w:szCs w:val="22"/>
        </w:rPr>
        <w:t xml:space="preserve"> </w:t>
      </w:r>
      <w:r w:rsidRPr="66FA36AA" w:rsidR="25F9CFA9">
        <w:rPr>
          <w:rFonts w:ascii="Arial" w:hAnsi="Arial" w:eastAsia="Arial" w:cs="Arial"/>
          <w:sz w:val="22"/>
          <w:szCs w:val="22"/>
        </w:rPr>
        <w:t xml:space="preserve">times </w:t>
      </w:r>
      <w:r w:rsidRPr="66FA36AA" w:rsidR="000E7998">
        <w:rPr>
          <w:rFonts w:ascii="Arial" w:hAnsi="Arial" w:eastAsia="Arial" w:cs="Arial"/>
          <w:sz w:val="22"/>
          <w:szCs w:val="22"/>
        </w:rPr>
        <w:t>(</w:t>
      </w:r>
      <w:r w:rsidRPr="66FA36AA" w:rsidR="000E7998">
        <w:rPr>
          <w:rFonts w:ascii="Arial" w:hAnsi="Arial" w:eastAsia="Arial" w:cs="Arial"/>
          <w:sz w:val="22"/>
          <w:szCs w:val="22"/>
        </w:rPr>
        <w:t>Yahav</w:t>
      </w:r>
      <w:r w:rsidRPr="66FA36AA" w:rsidR="000E7998">
        <w:rPr>
          <w:rFonts w:ascii="Arial" w:hAnsi="Arial" w:eastAsia="Arial" w:cs="Arial"/>
          <w:sz w:val="22"/>
          <w:szCs w:val="22"/>
        </w:rPr>
        <w:t xml:space="preserve"> et al., 2020)</w:t>
      </w:r>
      <w:r w:rsidRPr="66FA36AA" w:rsidR="00C06044">
        <w:rPr>
          <w:rFonts w:ascii="Arial" w:hAnsi="Arial" w:eastAsia="Arial" w:cs="Arial"/>
          <w:sz w:val="22"/>
          <w:szCs w:val="22"/>
        </w:rPr>
        <w:t>.</w:t>
      </w:r>
      <w:r w:rsidRPr="66FA36AA" w:rsidR="00C06044">
        <w:rPr>
          <w:rFonts w:ascii="Arial" w:hAnsi="Arial" w:eastAsia="Arial" w:cs="Arial"/>
          <w:sz w:val="22"/>
          <w:szCs w:val="22"/>
        </w:rPr>
        <w:t xml:space="preserve"> </w:t>
      </w:r>
    </w:p>
    <w:p xmlns:wp14="http://schemas.microsoft.com/office/word/2010/wordml" w:rsidR="000E7998" w:rsidP="66FA36AA" w:rsidRDefault="00053517" w14:paraId="4CC731C9" wp14:textId="70767D93">
      <w:pPr>
        <w:spacing w:line="360" w:lineRule="auto"/>
        <w:jc w:val="both"/>
        <w:rPr>
          <w:rFonts w:ascii="Arial" w:hAnsi="Arial" w:eastAsia="Arial" w:cs="Arial"/>
          <w:sz w:val="22"/>
          <w:szCs w:val="22"/>
        </w:rPr>
      </w:pPr>
      <w:r w:rsidRPr="66FA36AA" w:rsidR="1E512D6A">
        <w:rPr>
          <w:rFonts w:ascii="Arial" w:hAnsi="Arial" w:eastAsia="Arial" w:cs="Arial"/>
          <w:sz w:val="22"/>
          <w:szCs w:val="22"/>
        </w:rPr>
        <w:t xml:space="preserve">The </w:t>
      </w:r>
      <w:r w:rsidRPr="66FA36AA" w:rsidR="00053517">
        <w:rPr>
          <w:rFonts w:ascii="Arial" w:hAnsi="Arial" w:eastAsia="Arial" w:cs="Arial"/>
          <w:sz w:val="22"/>
          <w:szCs w:val="22"/>
        </w:rPr>
        <w:t xml:space="preserve">NHS </w:t>
      </w:r>
      <w:r w:rsidRPr="66FA36AA" w:rsidR="00517D90">
        <w:rPr>
          <w:rFonts w:ascii="Arial" w:hAnsi="Arial" w:eastAsia="Arial" w:cs="Arial"/>
          <w:sz w:val="22"/>
          <w:szCs w:val="22"/>
        </w:rPr>
        <w:t xml:space="preserve">estimated that almost four million children and young individuals living in poverty in the United Kingdom had </w:t>
      </w:r>
      <w:r w:rsidRPr="66FA36AA" w:rsidR="00517D90">
        <w:rPr>
          <w:rFonts w:ascii="Arial" w:hAnsi="Arial" w:eastAsia="Arial" w:cs="Arial"/>
          <w:sz w:val="22"/>
          <w:szCs w:val="22"/>
        </w:rPr>
        <w:t>encountered</w:t>
      </w:r>
      <w:r w:rsidRPr="66FA36AA" w:rsidR="00517D90">
        <w:rPr>
          <w:rFonts w:ascii="Arial" w:hAnsi="Arial" w:eastAsia="Arial" w:cs="Arial"/>
          <w:sz w:val="22"/>
          <w:szCs w:val="22"/>
        </w:rPr>
        <w:t xml:space="preserve"> the </w:t>
      </w:r>
      <w:r w:rsidRPr="66FA36AA" w:rsidR="00953785">
        <w:rPr>
          <w:rFonts w:ascii="Arial" w:hAnsi="Arial" w:eastAsia="Arial" w:cs="Arial"/>
          <w:sz w:val="22"/>
          <w:szCs w:val="22"/>
        </w:rPr>
        <w:t>pernicious</w:t>
      </w:r>
      <w:r w:rsidRPr="66FA36AA" w:rsidR="00517D90">
        <w:rPr>
          <w:rFonts w:ascii="Arial" w:hAnsi="Arial" w:eastAsia="Arial" w:cs="Arial"/>
          <w:sz w:val="22"/>
          <w:szCs w:val="22"/>
        </w:rPr>
        <w:t xml:space="preserve"> impact of </w:t>
      </w:r>
      <w:r w:rsidRPr="66FA36AA" w:rsidR="00156440">
        <w:rPr>
          <w:rFonts w:ascii="Arial" w:hAnsi="Arial" w:eastAsia="Arial" w:cs="Arial"/>
          <w:sz w:val="22"/>
          <w:szCs w:val="22"/>
        </w:rPr>
        <w:t xml:space="preserve">the </w:t>
      </w:r>
      <w:r w:rsidRPr="66FA36AA" w:rsidR="00517D90">
        <w:rPr>
          <w:rFonts w:ascii="Arial" w:hAnsi="Arial" w:eastAsia="Arial" w:cs="Arial"/>
          <w:sz w:val="22"/>
          <w:szCs w:val="22"/>
        </w:rPr>
        <w:t>global coronavirus pandemic</w:t>
      </w:r>
      <w:r w:rsidRPr="66FA36AA" w:rsidR="00DA3686">
        <w:rPr>
          <w:rFonts w:ascii="Arial" w:hAnsi="Arial" w:eastAsia="Arial" w:cs="Arial"/>
          <w:sz w:val="22"/>
          <w:szCs w:val="22"/>
        </w:rPr>
        <w:t xml:space="preserve"> </w:t>
      </w:r>
      <w:r w:rsidRPr="66FA36AA" w:rsidR="00DA3686">
        <w:rPr>
          <w:rFonts w:ascii="Arial" w:hAnsi="Arial" w:eastAsia="Arial" w:cs="Arial"/>
          <w:sz w:val="22"/>
          <w:szCs w:val="22"/>
        </w:rPr>
        <w:t>(</w:t>
      </w:r>
      <w:r w:rsidRPr="66FA36AA" w:rsidR="00DA3686">
        <w:rPr>
          <w:rFonts w:ascii="Arial" w:hAnsi="Arial" w:eastAsia="Arial" w:cs="Arial"/>
          <w:sz w:val="22"/>
          <w:szCs w:val="22"/>
        </w:rPr>
        <w:t>Adegboye</w:t>
      </w:r>
      <w:r w:rsidRPr="66FA36AA" w:rsidR="00DA3686">
        <w:rPr>
          <w:rFonts w:ascii="Arial" w:hAnsi="Arial" w:eastAsia="Arial" w:cs="Arial"/>
          <w:sz w:val="22"/>
          <w:szCs w:val="22"/>
        </w:rPr>
        <w:t xml:space="preserve"> et al., 2021</w:t>
      </w:r>
      <w:r w:rsidRPr="66FA36AA" w:rsidR="00517D90">
        <w:rPr>
          <w:rFonts w:ascii="Arial" w:hAnsi="Arial" w:eastAsia="Arial" w:cs="Arial"/>
          <w:sz w:val="22"/>
          <w:szCs w:val="22"/>
        </w:rPr>
        <w:t>.</w:t>
      </w:r>
      <w:r w:rsidRPr="66FA36AA" w:rsidR="00953785">
        <w:rPr>
          <w:rFonts w:ascii="Arial" w:hAnsi="Arial" w:eastAsia="Arial" w:cs="Arial"/>
          <w:sz w:val="22"/>
          <w:szCs w:val="22"/>
        </w:rPr>
        <w:t xml:space="preserve"> </w:t>
      </w:r>
      <w:r w:rsidRPr="66FA36AA" w:rsidR="00344084">
        <w:rPr>
          <w:rFonts w:ascii="Arial" w:hAnsi="Arial" w:eastAsia="Arial" w:cs="Arial"/>
          <w:sz w:val="22"/>
          <w:szCs w:val="22"/>
        </w:rPr>
        <w:t xml:space="preserve">It has </w:t>
      </w:r>
      <w:r w:rsidRPr="66FA36AA" w:rsidR="787F1579">
        <w:rPr>
          <w:rFonts w:ascii="Arial" w:hAnsi="Arial" w:eastAsia="Arial" w:cs="Arial"/>
          <w:sz w:val="22"/>
          <w:szCs w:val="22"/>
        </w:rPr>
        <w:t xml:space="preserve">also </w:t>
      </w:r>
      <w:r w:rsidRPr="66FA36AA" w:rsidR="00344084">
        <w:rPr>
          <w:rFonts w:ascii="Arial" w:hAnsi="Arial" w:eastAsia="Arial" w:cs="Arial"/>
          <w:sz w:val="22"/>
          <w:szCs w:val="22"/>
        </w:rPr>
        <w:t>been estimated that almost 1.7 million children age</w:t>
      </w:r>
      <w:r w:rsidRPr="66FA36AA" w:rsidR="0ADC546F">
        <w:rPr>
          <w:rFonts w:ascii="Arial" w:hAnsi="Arial" w:eastAsia="Arial" w:cs="Arial"/>
          <w:sz w:val="22"/>
          <w:szCs w:val="22"/>
        </w:rPr>
        <w:t>d</w:t>
      </w:r>
      <w:r w:rsidRPr="66FA36AA" w:rsidR="00344084">
        <w:rPr>
          <w:rFonts w:ascii="Arial" w:hAnsi="Arial" w:eastAsia="Arial" w:cs="Arial"/>
          <w:sz w:val="22"/>
          <w:szCs w:val="22"/>
        </w:rPr>
        <w:t xml:space="preserve"> 10 to 17 are</w:t>
      </w:r>
      <w:r w:rsidRPr="66FA36AA" w:rsidR="00666945">
        <w:rPr>
          <w:rFonts w:ascii="Arial" w:hAnsi="Arial" w:eastAsia="Arial" w:cs="Arial"/>
          <w:sz w:val="22"/>
          <w:szCs w:val="22"/>
        </w:rPr>
        <w:t xml:space="preserve"> affected </w:t>
      </w:r>
      <w:r w:rsidRPr="66FA36AA" w:rsidR="00156440">
        <w:rPr>
          <w:rFonts w:ascii="Arial" w:hAnsi="Arial" w:eastAsia="Arial" w:cs="Arial"/>
          <w:sz w:val="22"/>
          <w:szCs w:val="22"/>
        </w:rPr>
        <w:t>by</w:t>
      </w:r>
      <w:r w:rsidRPr="66FA36AA" w:rsidR="00666945">
        <w:rPr>
          <w:rFonts w:ascii="Arial" w:hAnsi="Arial" w:eastAsia="Arial" w:cs="Arial"/>
          <w:sz w:val="22"/>
          <w:szCs w:val="22"/>
        </w:rPr>
        <w:t xml:space="preserve"> household problem</w:t>
      </w:r>
      <w:r w:rsidRPr="66FA36AA" w:rsidR="00156440">
        <w:rPr>
          <w:rFonts w:ascii="Arial" w:hAnsi="Arial" w:eastAsia="Arial" w:cs="Arial"/>
          <w:sz w:val="22"/>
          <w:szCs w:val="22"/>
        </w:rPr>
        <w:t>s</w:t>
      </w:r>
      <w:r w:rsidRPr="66FA36AA" w:rsidR="0DE4DC21">
        <w:rPr>
          <w:rFonts w:ascii="Arial" w:hAnsi="Arial" w:eastAsia="Arial" w:cs="Arial"/>
          <w:sz w:val="22"/>
          <w:szCs w:val="22"/>
        </w:rPr>
        <w:t>, also</w:t>
      </w:r>
      <w:r w:rsidRPr="66FA36AA" w:rsidR="00666945">
        <w:rPr>
          <w:rFonts w:ascii="Arial" w:hAnsi="Arial" w:eastAsia="Arial" w:cs="Arial"/>
          <w:sz w:val="22"/>
          <w:szCs w:val="22"/>
        </w:rPr>
        <w:t xml:space="preserve"> </w:t>
      </w:r>
      <w:r w:rsidRPr="66FA36AA" w:rsidR="01624544">
        <w:rPr>
          <w:rFonts w:ascii="Arial" w:hAnsi="Arial" w:eastAsia="Arial" w:cs="Arial"/>
          <w:sz w:val="22"/>
          <w:szCs w:val="22"/>
        </w:rPr>
        <w:t xml:space="preserve">almost </w:t>
      </w:r>
      <w:r w:rsidRPr="66FA36AA" w:rsidR="00666945">
        <w:rPr>
          <w:rFonts w:ascii="Arial" w:hAnsi="Arial" w:eastAsia="Arial" w:cs="Arial"/>
          <w:sz w:val="22"/>
          <w:szCs w:val="22"/>
        </w:rPr>
        <w:t xml:space="preserve">2.45 million </w:t>
      </w:r>
      <w:r w:rsidRPr="66FA36AA" w:rsidR="31F77263">
        <w:rPr>
          <w:rFonts w:ascii="Arial" w:hAnsi="Arial" w:eastAsia="Arial" w:cs="Arial"/>
          <w:sz w:val="22"/>
          <w:szCs w:val="22"/>
        </w:rPr>
        <w:t>families</w:t>
      </w:r>
      <w:r w:rsidRPr="66FA36AA" w:rsidR="00666945">
        <w:rPr>
          <w:rFonts w:ascii="Arial" w:hAnsi="Arial" w:eastAsia="Arial" w:cs="Arial"/>
          <w:sz w:val="22"/>
          <w:szCs w:val="22"/>
        </w:rPr>
        <w:t xml:space="preserve"> are facing difficulty in paying the bills and other household expenses</w:t>
      </w:r>
      <w:r w:rsidRPr="66FA36AA" w:rsidR="003776AD">
        <w:rPr>
          <w:rFonts w:ascii="Arial" w:hAnsi="Arial" w:eastAsia="Arial" w:cs="Arial"/>
          <w:sz w:val="22"/>
          <w:szCs w:val="22"/>
        </w:rPr>
        <w:t xml:space="preserve"> </w:t>
      </w:r>
      <w:r w:rsidRPr="66FA36AA" w:rsidR="003776AD">
        <w:rPr>
          <w:rFonts w:ascii="Arial" w:hAnsi="Arial" w:eastAsia="Arial" w:cs="Arial"/>
          <w:sz w:val="22"/>
          <w:szCs w:val="22"/>
        </w:rPr>
        <w:t>(Abrams et al., 2021)</w:t>
      </w:r>
      <w:bookmarkStart w:name="_Int_VkeZXl0s" w:id="1815651504"/>
      <w:r w:rsidRPr="66FA36AA" w:rsidR="18B91771">
        <w:rPr>
          <w:rFonts w:ascii="Arial" w:hAnsi="Arial" w:eastAsia="Arial" w:cs="Arial"/>
          <w:sz w:val="22"/>
          <w:szCs w:val="22"/>
        </w:rPr>
        <w:t xml:space="preserve">. </w:t>
      </w:r>
      <w:bookmarkEnd w:id="1815651504"/>
      <w:r w:rsidRPr="66FA36AA" w:rsidR="00666945">
        <w:rPr>
          <w:rFonts w:ascii="Arial" w:hAnsi="Arial" w:eastAsia="Arial" w:cs="Arial"/>
          <w:sz w:val="22"/>
          <w:szCs w:val="22"/>
        </w:rPr>
        <w:t xml:space="preserve">COVID-19 has </w:t>
      </w:r>
      <w:r w:rsidRPr="66FA36AA" w:rsidR="00156440">
        <w:rPr>
          <w:rFonts w:ascii="Arial" w:hAnsi="Arial" w:eastAsia="Arial" w:cs="Arial"/>
          <w:sz w:val="22"/>
          <w:szCs w:val="22"/>
        </w:rPr>
        <w:t xml:space="preserve">had </w:t>
      </w:r>
      <w:bookmarkStart w:name="_Int_ZhTaoyVL" w:id="554758438"/>
      <w:r w:rsidRPr="66FA36AA" w:rsidR="7B6B781D">
        <w:rPr>
          <w:rFonts w:ascii="Arial" w:hAnsi="Arial" w:eastAsia="Arial" w:cs="Arial"/>
          <w:sz w:val="22"/>
          <w:szCs w:val="22"/>
        </w:rPr>
        <w:t>a significant impact</w:t>
      </w:r>
      <w:bookmarkEnd w:id="554758438"/>
      <w:r w:rsidRPr="66FA36AA" w:rsidR="00666945">
        <w:rPr>
          <w:rFonts w:ascii="Arial" w:hAnsi="Arial" w:eastAsia="Arial" w:cs="Arial"/>
          <w:sz w:val="22"/>
          <w:szCs w:val="22"/>
        </w:rPr>
        <w:t xml:space="preserve"> o</w:t>
      </w:r>
      <w:r w:rsidRPr="66FA36AA" w:rsidR="00156440">
        <w:rPr>
          <w:rFonts w:ascii="Arial" w:hAnsi="Arial" w:eastAsia="Arial" w:cs="Arial"/>
          <w:sz w:val="22"/>
          <w:szCs w:val="22"/>
        </w:rPr>
        <w:t>n</w:t>
      </w:r>
      <w:r w:rsidRPr="66FA36AA" w:rsidR="00666945">
        <w:rPr>
          <w:rFonts w:ascii="Arial" w:hAnsi="Arial" w:eastAsia="Arial" w:cs="Arial"/>
          <w:sz w:val="22"/>
          <w:szCs w:val="22"/>
        </w:rPr>
        <w:t xml:space="preserve"> </w:t>
      </w:r>
      <w:r w:rsidRPr="66FA36AA" w:rsidR="00156440">
        <w:rPr>
          <w:rFonts w:ascii="Arial" w:hAnsi="Arial" w:eastAsia="Arial" w:cs="Arial"/>
          <w:sz w:val="22"/>
          <w:szCs w:val="22"/>
        </w:rPr>
        <w:t xml:space="preserve">the </w:t>
      </w:r>
      <w:r w:rsidRPr="66FA36AA" w:rsidR="00666945">
        <w:rPr>
          <w:rFonts w:ascii="Arial" w:hAnsi="Arial" w:eastAsia="Arial" w:cs="Arial"/>
          <w:sz w:val="22"/>
          <w:szCs w:val="22"/>
        </w:rPr>
        <w:t>financial instability of low</w:t>
      </w:r>
      <w:r w:rsidRPr="66FA36AA" w:rsidR="00156440">
        <w:rPr>
          <w:rFonts w:ascii="Arial" w:hAnsi="Arial" w:eastAsia="Arial" w:cs="Arial"/>
          <w:sz w:val="22"/>
          <w:szCs w:val="22"/>
        </w:rPr>
        <w:t>-</w:t>
      </w:r>
      <w:r w:rsidRPr="66FA36AA" w:rsidR="00666945">
        <w:rPr>
          <w:rFonts w:ascii="Arial" w:hAnsi="Arial" w:eastAsia="Arial" w:cs="Arial"/>
          <w:sz w:val="22"/>
          <w:szCs w:val="22"/>
        </w:rPr>
        <w:t>income families</w:t>
      </w:r>
      <w:r w:rsidRPr="66FA36AA" w:rsidR="00271622">
        <w:rPr>
          <w:rFonts w:ascii="Arial" w:hAnsi="Arial" w:eastAsia="Arial" w:cs="Arial"/>
          <w:sz w:val="22"/>
          <w:szCs w:val="22"/>
        </w:rPr>
        <w:t xml:space="preserve"> who are unable to manage household expenses. The government of the United Kingdom has improved and adopted various strategies and programs to </w:t>
      </w:r>
      <w:r w:rsidRPr="66FA36AA" w:rsidR="00271622">
        <w:rPr>
          <w:rFonts w:ascii="Arial" w:hAnsi="Arial" w:eastAsia="Arial" w:cs="Arial"/>
          <w:sz w:val="22"/>
          <w:szCs w:val="22"/>
        </w:rPr>
        <w:t>encounter</w:t>
      </w:r>
      <w:r w:rsidRPr="66FA36AA" w:rsidR="00271622">
        <w:rPr>
          <w:rFonts w:ascii="Arial" w:hAnsi="Arial" w:eastAsia="Arial" w:cs="Arial"/>
          <w:sz w:val="22"/>
          <w:szCs w:val="22"/>
        </w:rPr>
        <w:t xml:space="preserve"> the COVID-19 </w:t>
      </w:r>
      <w:r w:rsidRPr="66FA36AA" w:rsidR="00271622">
        <w:rPr>
          <w:rFonts w:ascii="Arial" w:hAnsi="Arial" w:eastAsia="Arial" w:cs="Arial"/>
          <w:sz w:val="22"/>
          <w:szCs w:val="22"/>
        </w:rPr>
        <w:t>impact</w:t>
      </w:r>
      <w:r w:rsidRPr="66FA36AA" w:rsidR="00271622">
        <w:rPr>
          <w:rFonts w:ascii="Arial" w:hAnsi="Arial" w:eastAsia="Arial" w:cs="Arial"/>
          <w:sz w:val="22"/>
          <w:szCs w:val="22"/>
        </w:rPr>
        <w:t xml:space="preserve"> on young people or children living in the poverty in the United Kingdom</w:t>
      </w:r>
      <w:r w:rsidRPr="66FA36AA" w:rsidR="000E7998">
        <w:rPr>
          <w:rFonts w:ascii="Arial" w:hAnsi="Arial" w:eastAsia="Arial" w:cs="Arial"/>
          <w:sz w:val="22"/>
          <w:szCs w:val="22"/>
        </w:rPr>
        <w:t xml:space="preserve"> </w:t>
      </w:r>
      <w:r w:rsidRPr="66FA36AA" w:rsidR="000E7998">
        <w:rPr>
          <w:rFonts w:ascii="Arial" w:hAnsi="Arial" w:eastAsia="Arial" w:cs="Arial"/>
          <w:sz w:val="22"/>
          <w:szCs w:val="22"/>
        </w:rPr>
        <w:t>(Abrams et al., 2021)</w:t>
      </w:r>
      <w:r w:rsidRPr="66FA36AA" w:rsidR="000E7998">
        <w:rPr>
          <w:rFonts w:ascii="Arial" w:hAnsi="Arial" w:eastAsia="Arial" w:cs="Arial"/>
          <w:sz w:val="22"/>
          <w:szCs w:val="22"/>
        </w:rPr>
        <w:t xml:space="preserve">. </w:t>
      </w:r>
    </w:p>
    <w:p xmlns:wp14="http://schemas.microsoft.com/office/word/2010/wordml" w:rsidR="00CD32C9" w:rsidP="66FA36AA" w:rsidRDefault="00271622" w14:paraId="6423A5B2" wp14:textId="73636B5D">
      <w:pPr>
        <w:spacing w:line="360" w:lineRule="auto"/>
        <w:jc w:val="both"/>
        <w:rPr>
          <w:rFonts w:ascii="Arial" w:hAnsi="Arial" w:eastAsia="Arial" w:cs="Arial"/>
          <w:sz w:val="22"/>
          <w:szCs w:val="22"/>
        </w:rPr>
      </w:pPr>
      <w:r w:rsidRPr="66FA36AA" w:rsidR="6FED8456">
        <w:rPr>
          <w:rFonts w:ascii="Arial" w:hAnsi="Arial" w:eastAsia="Arial" w:cs="Arial"/>
          <w:sz w:val="22"/>
          <w:szCs w:val="22"/>
        </w:rPr>
        <w:t>T</w:t>
      </w:r>
      <w:r w:rsidRPr="66FA36AA" w:rsidR="00271622">
        <w:rPr>
          <w:rFonts w:ascii="Arial" w:hAnsi="Arial" w:eastAsia="Arial" w:cs="Arial"/>
          <w:sz w:val="22"/>
          <w:szCs w:val="22"/>
        </w:rPr>
        <w:t>he</w:t>
      </w:r>
      <w:r w:rsidRPr="66FA36AA" w:rsidR="39D9A25D">
        <w:rPr>
          <w:rFonts w:ascii="Arial" w:hAnsi="Arial" w:eastAsia="Arial" w:cs="Arial"/>
          <w:sz w:val="22"/>
          <w:szCs w:val="22"/>
        </w:rPr>
        <w:t xml:space="preserve"> government in the</w:t>
      </w:r>
      <w:r w:rsidRPr="66FA36AA" w:rsidR="00271622">
        <w:rPr>
          <w:rFonts w:ascii="Arial" w:hAnsi="Arial" w:eastAsia="Arial" w:cs="Arial"/>
          <w:sz w:val="22"/>
          <w:szCs w:val="22"/>
        </w:rPr>
        <w:t xml:space="preserve"> United Kingdom</w:t>
      </w:r>
      <w:r w:rsidRPr="66FA36AA" w:rsidR="00DC27A7">
        <w:rPr>
          <w:rFonts w:ascii="Arial" w:hAnsi="Arial" w:eastAsia="Arial" w:cs="Arial"/>
          <w:sz w:val="22"/>
          <w:szCs w:val="22"/>
        </w:rPr>
        <w:t xml:space="preserve"> were plann</w:t>
      </w:r>
      <w:r w:rsidRPr="66FA36AA" w:rsidR="00156440">
        <w:rPr>
          <w:rFonts w:ascii="Arial" w:hAnsi="Arial" w:eastAsia="Arial" w:cs="Arial"/>
          <w:sz w:val="22"/>
          <w:szCs w:val="22"/>
        </w:rPr>
        <w:t>ing</w:t>
      </w:r>
      <w:r w:rsidRPr="66FA36AA" w:rsidR="00DC27A7">
        <w:rPr>
          <w:rFonts w:ascii="Arial" w:hAnsi="Arial" w:eastAsia="Arial" w:cs="Arial"/>
          <w:sz w:val="22"/>
          <w:szCs w:val="22"/>
        </w:rPr>
        <w:t xml:space="preserve"> to </w:t>
      </w:r>
      <w:r w:rsidRPr="66FA36AA" w:rsidR="00DC27A7">
        <w:rPr>
          <w:rFonts w:ascii="Arial" w:hAnsi="Arial" w:eastAsia="Arial" w:cs="Arial"/>
          <w:sz w:val="22"/>
          <w:szCs w:val="22"/>
        </w:rPr>
        <w:t>maintain</w:t>
      </w:r>
      <w:r w:rsidRPr="66FA36AA" w:rsidR="00DC27A7">
        <w:rPr>
          <w:rFonts w:ascii="Arial" w:hAnsi="Arial" w:eastAsia="Arial" w:cs="Arial"/>
          <w:sz w:val="22"/>
          <w:szCs w:val="22"/>
        </w:rPr>
        <w:t xml:space="preserve"> social distanc</w:t>
      </w:r>
      <w:r w:rsidRPr="66FA36AA" w:rsidR="00156440">
        <w:rPr>
          <w:rFonts w:ascii="Arial" w:hAnsi="Arial" w:eastAsia="Arial" w:cs="Arial"/>
          <w:sz w:val="22"/>
          <w:szCs w:val="22"/>
        </w:rPr>
        <w:t>ing</w:t>
      </w:r>
      <w:r w:rsidRPr="66FA36AA" w:rsidR="00DC27A7">
        <w:rPr>
          <w:rFonts w:ascii="Arial" w:hAnsi="Arial" w:eastAsia="Arial" w:cs="Arial"/>
          <w:sz w:val="22"/>
          <w:szCs w:val="22"/>
        </w:rPr>
        <w:t xml:space="preserve"> by closing schools, </w:t>
      </w:r>
      <w:r w:rsidRPr="66FA36AA" w:rsidR="00DC27A7">
        <w:rPr>
          <w:rFonts w:ascii="Arial" w:hAnsi="Arial" w:eastAsia="Arial" w:cs="Arial"/>
          <w:sz w:val="22"/>
          <w:szCs w:val="22"/>
        </w:rPr>
        <w:t>maintaining</w:t>
      </w:r>
      <w:r w:rsidRPr="66FA36AA" w:rsidR="00DC27A7">
        <w:rPr>
          <w:rFonts w:ascii="Arial" w:hAnsi="Arial" w:eastAsia="Arial" w:cs="Arial"/>
          <w:sz w:val="22"/>
          <w:szCs w:val="22"/>
        </w:rPr>
        <w:t xml:space="preserve"> SOPs designed by World Health </w:t>
      </w:r>
      <w:r w:rsidRPr="66FA36AA" w:rsidR="109B11BE">
        <w:rPr>
          <w:rFonts w:ascii="Arial" w:hAnsi="Arial" w:eastAsia="Arial" w:cs="Arial"/>
          <w:sz w:val="22"/>
          <w:szCs w:val="22"/>
        </w:rPr>
        <w:t>Organization and</w:t>
      </w:r>
      <w:r w:rsidRPr="66FA36AA" w:rsidR="00DC27A7">
        <w:rPr>
          <w:rFonts w:ascii="Arial" w:hAnsi="Arial" w:eastAsia="Arial" w:cs="Arial"/>
          <w:sz w:val="22"/>
          <w:szCs w:val="22"/>
        </w:rPr>
        <w:t xml:space="preserve"> encouraging younger individuals to work from home to tackle the global pandemic situation</w:t>
      </w:r>
      <w:r w:rsidRPr="66FA36AA" w:rsidR="003776AD">
        <w:rPr>
          <w:rFonts w:ascii="Arial" w:hAnsi="Arial" w:eastAsia="Arial" w:cs="Arial"/>
          <w:sz w:val="22"/>
          <w:szCs w:val="22"/>
        </w:rPr>
        <w:t xml:space="preserve"> </w:t>
      </w:r>
      <w:r w:rsidRPr="66FA36AA" w:rsidR="003776AD">
        <w:rPr>
          <w:rFonts w:ascii="Arial" w:hAnsi="Arial" w:eastAsia="Arial" w:cs="Arial"/>
          <w:sz w:val="22"/>
          <w:szCs w:val="22"/>
        </w:rPr>
        <w:t>(</w:t>
      </w:r>
      <w:r w:rsidRPr="66FA36AA" w:rsidR="003776AD">
        <w:rPr>
          <w:rFonts w:ascii="Arial" w:hAnsi="Arial" w:eastAsia="Arial" w:cs="Arial"/>
          <w:sz w:val="22"/>
          <w:szCs w:val="22"/>
        </w:rPr>
        <w:t>Adegboye</w:t>
      </w:r>
      <w:r w:rsidRPr="66FA36AA" w:rsidR="003776AD">
        <w:rPr>
          <w:rFonts w:ascii="Arial" w:hAnsi="Arial" w:eastAsia="Arial" w:cs="Arial"/>
          <w:sz w:val="22"/>
          <w:szCs w:val="22"/>
        </w:rPr>
        <w:t xml:space="preserve"> et al., 2021)</w:t>
      </w:r>
      <w:r w:rsidRPr="66FA36AA" w:rsidR="00DC27A7">
        <w:rPr>
          <w:rFonts w:ascii="Arial" w:hAnsi="Arial" w:eastAsia="Arial" w:cs="Arial"/>
          <w:sz w:val="22"/>
          <w:szCs w:val="22"/>
        </w:rPr>
        <w:t>.</w:t>
      </w:r>
      <w:r w:rsidRPr="66FA36AA" w:rsidR="00E24D64">
        <w:rPr>
          <w:rFonts w:ascii="Arial" w:hAnsi="Arial" w:eastAsia="Arial" w:cs="Arial"/>
          <w:sz w:val="22"/>
          <w:szCs w:val="22"/>
        </w:rPr>
        <w:t xml:space="preserve"> </w:t>
      </w:r>
      <w:r w:rsidRPr="66FA36AA" w:rsidR="7DEB80B3">
        <w:rPr>
          <w:rFonts w:ascii="Arial" w:hAnsi="Arial" w:eastAsia="Arial" w:cs="Arial"/>
          <w:sz w:val="22"/>
          <w:szCs w:val="22"/>
        </w:rPr>
        <w:t>I</w:t>
      </w:r>
      <w:r w:rsidRPr="66FA36AA" w:rsidR="00E24D64">
        <w:rPr>
          <w:rFonts w:ascii="Arial" w:hAnsi="Arial" w:eastAsia="Arial" w:cs="Arial"/>
          <w:sz w:val="22"/>
          <w:szCs w:val="22"/>
        </w:rPr>
        <w:t xml:space="preserve">t should be noted that these approaches or strategies being adopted by the government of the United Kingdom has </w:t>
      </w:r>
      <w:r w:rsidRPr="66FA36AA" w:rsidR="76C54CB2">
        <w:rPr>
          <w:rFonts w:ascii="Arial" w:hAnsi="Arial" w:eastAsia="Arial" w:cs="Arial"/>
          <w:sz w:val="22"/>
          <w:szCs w:val="22"/>
        </w:rPr>
        <w:t xml:space="preserve">had </w:t>
      </w:r>
      <w:bookmarkStart w:name="_Int_w6kjapBE" w:id="2078338705"/>
      <w:r w:rsidRPr="66FA36AA" w:rsidR="79746305">
        <w:rPr>
          <w:rFonts w:ascii="Arial" w:hAnsi="Arial" w:eastAsia="Arial" w:cs="Arial"/>
          <w:sz w:val="22"/>
          <w:szCs w:val="22"/>
        </w:rPr>
        <w:t>a significant impact</w:t>
      </w:r>
      <w:bookmarkEnd w:id="2078338705"/>
      <w:r w:rsidRPr="66FA36AA" w:rsidR="00E24D64">
        <w:rPr>
          <w:rFonts w:ascii="Arial" w:hAnsi="Arial" w:eastAsia="Arial" w:cs="Arial"/>
          <w:sz w:val="22"/>
          <w:szCs w:val="22"/>
        </w:rPr>
        <w:t xml:space="preserve"> on children and </w:t>
      </w:r>
      <w:r w:rsidRPr="66FA36AA" w:rsidR="00156440">
        <w:rPr>
          <w:rFonts w:ascii="Arial" w:hAnsi="Arial" w:eastAsia="Arial" w:cs="Arial"/>
          <w:sz w:val="22"/>
          <w:szCs w:val="22"/>
        </w:rPr>
        <w:t xml:space="preserve">the </w:t>
      </w:r>
      <w:r w:rsidRPr="66FA36AA" w:rsidR="00E24D64">
        <w:rPr>
          <w:rFonts w:ascii="Arial" w:hAnsi="Arial" w:eastAsia="Arial" w:cs="Arial"/>
          <w:sz w:val="22"/>
          <w:szCs w:val="22"/>
        </w:rPr>
        <w:t xml:space="preserve">young population of the United Kingdom particularly belonging </w:t>
      </w:r>
      <w:r w:rsidRPr="66FA36AA" w:rsidR="00156440">
        <w:rPr>
          <w:rFonts w:ascii="Arial" w:hAnsi="Arial" w:eastAsia="Arial" w:cs="Arial"/>
          <w:sz w:val="22"/>
          <w:szCs w:val="22"/>
        </w:rPr>
        <w:t>to</w:t>
      </w:r>
      <w:r w:rsidRPr="66FA36AA" w:rsidR="00E24D64">
        <w:rPr>
          <w:rFonts w:ascii="Arial" w:hAnsi="Arial" w:eastAsia="Arial" w:cs="Arial"/>
          <w:sz w:val="22"/>
          <w:szCs w:val="22"/>
        </w:rPr>
        <w:t xml:space="preserve"> th</w:t>
      </w:r>
      <w:r w:rsidRPr="66FA36AA" w:rsidR="00156440">
        <w:rPr>
          <w:rFonts w:ascii="Arial" w:hAnsi="Arial" w:eastAsia="Arial" w:cs="Arial"/>
          <w:sz w:val="22"/>
          <w:szCs w:val="22"/>
        </w:rPr>
        <w:t>os</w:t>
      </w:r>
      <w:r w:rsidRPr="66FA36AA" w:rsidR="00E24D64">
        <w:rPr>
          <w:rFonts w:ascii="Arial" w:hAnsi="Arial" w:eastAsia="Arial" w:cs="Arial"/>
          <w:sz w:val="22"/>
          <w:szCs w:val="22"/>
        </w:rPr>
        <w:t>e low</w:t>
      </w:r>
      <w:r w:rsidRPr="66FA36AA" w:rsidR="00156440">
        <w:rPr>
          <w:rFonts w:ascii="Arial" w:hAnsi="Arial" w:eastAsia="Arial" w:cs="Arial"/>
          <w:sz w:val="22"/>
          <w:szCs w:val="22"/>
        </w:rPr>
        <w:t>-</w:t>
      </w:r>
      <w:r w:rsidRPr="66FA36AA" w:rsidR="00E24D64">
        <w:rPr>
          <w:rFonts w:ascii="Arial" w:hAnsi="Arial" w:eastAsia="Arial" w:cs="Arial"/>
          <w:sz w:val="22"/>
          <w:szCs w:val="22"/>
        </w:rPr>
        <w:t xml:space="preserve">income families </w:t>
      </w:r>
      <w:r w:rsidRPr="66FA36AA" w:rsidR="1E990E1B">
        <w:rPr>
          <w:rFonts w:ascii="Arial" w:hAnsi="Arial" w:eastAsia="Arial" w:cs="Arial"/>
          <w:sz w:val="22"/>
          <w:szCs w:val="22"/>
        </w:rPr>
        <w:t>and children</w:t>
      </w:r>
      <w:r w:rsidRPr="66FA36AA" w:rsidR="000E7998">
        <w:rPr>
          <w:rFonts w:ascii="Arial" w:hAnsi="Arial" w:eastAsia="Arial" w:cs="Arial"/>
          <w:sz w:val="22"/>
          <w:szCs w:val="22"/>
        </w:rPr>
        <w:t xml:space="preserve"> </w:t>
      </w:r>
      <w:r w:rsidRPr="66FA36AA" w:rsidR="000E7998">
        <w:rPr>
          <w:rFonts w:ascii="Arial" w:hAnsi="Arial" w:eastAsia="Arial" w:cs="Arial"/>
          <w:sz w:val="22"/>
          <w:szCs w:val="22"/>
        </w:rPr>
        <w:t>(</w:t>
      </w:r>
      <w:r w:rsidRPr="66FA36AA" w:rsidR="000E7998">
        <w:rPr>
          <w:rFonts w:ascii="Arial" w:hAnsi="Arial" w:eastAsia="Arial" w:cs="Arial"/>
          <w:sz w:val="22"/>
          <w:szCs w:val="22"/>
        </w:rPr>
        <w:t>Adegboye</w:t>
      </w:r>
      <w:r w:rsidRPr="66FA36AA" w:rsidR="000E7998">
        <w:rPr>
          <w:rFonts w:ascii="Arial" w:hAnsi="Arial" w:eastAsia="Arial" w:cs="Arial"/>
          <w:sz w:val="22"/>
          <w:szCs w:val="22"/>
        </w:rPr>
        <w:t xml:space="preserve"> et al., 2021).</w:t>
      </w:r>
    </w:p>
    <w:p xmlns:wp14="http://schemas.microsoft.com/office/word/2010/wordml" w:rsidR="000E7998" w:rsidP="66FA36AA" w:rsidRDefault="00622A82" w14:paraId="40F82708" wp14:textId="59D330A5">
      <w:pPr>
        <w:spacing w:line="360" w:lineRule="auto"/>
        <w:jc w:val="both"/>
        <w:rPr>
          <w:rFonts w:ascii="Arial" w:hAnsi="Arial" w:eastAsia="Arial" w:cs="Arial"/>
          <w:sz w:val="22"/>
          <w:szCs w:val="22"/>
        </w:rPr>
      </w:pPr>
      <w:r w:rsidRPr="66FA36AA" w:rsidR="00622A82">
        <w:rPr>
          <w:rFonts w:ascii="Arial" w:hAnsi="Arial" w:eastAsia="Arial" w:cs="Arial"/>
          <w:sz w:val="22"/>
          <w:szCs w:val="22"/>
        </w:rPr>
        <w:t xml:space="preserve"> The first impact of </w:t>
      </w:r>
      <w:r w:rsidRPr="66FA36AA" w:rsidR="00156440">
        <w:rPr>
          <w:rFonts w:ascii="Arial" w:hAnsi="Arial" w:eastAsia="Arial" w:cs="Arial"/>
          <w:sz w:val="22"/>
          <w:szCs w:val="22"/>
        </w:rPr>
        <w:t xml:space="preserve">the </w:t>
      </w:r>
      <w:r w:rsidRPr="66FA36AA" w:rsidR="00622A82">
        <w:rPr>
          <w:rFonts w:ascii="Arial" w:hAnsi="Arial" w:eastAsia="Arial" w:cs="Arial"/>
          <w:sz w:val="22"/>
          <w:szCs w:val="22"/>
        </w:rPr>
        <w:t>global pandemic on children was school closure which resulted in increased stress and anxiety level among children due to social isolation. Children and young population</w:t>
      </w:r>
      <w:r w:rsidRPr="66FA36AA" w:rsidR="00156440">
        <w:rPr>
          <w:rFonts w:ascii="Arial" w:hAnsi="Arial" w:eastAsia="Arial" w:cs="Arial"/>
          <w:sz w:val="22"/>
          <w:szCs w:val="22"/>
        </w:rPr>
        <w:t>s</w:t>
      </w:r>
      <w:r w:rsidRPr="66FA36AA" w:rsidR="00622A82">
        <w:rPr>
          <w:rFonts w:ascii="Arial" w:hAnsi="Arial" w:eastAsia="Arial" w:cs="Arial"/>
          <w:sz w:val="22"/>
          <w:szCs w:val="22"/>
        </w:rPr>
        <w:t xml:space="preserve"> who were close to their social circles or friends w</w:t>
      </w:r>
      <w:r w:rsidRPr="66FA36AA" w:rsidR="3F469B82">
        <w:rPr>
          <w:rFonts w:ascii="Arial" w:hAnsi="Arial" w:eastAsia="Arial" w:cs="Arial"/>
          <w:sz w:val="22"/>
          <w:szCs w:val="22"/>
        </w:rPr>
        <w:t>ere</w:t>
      </w:r>
      <w:r w:rsidRPr="66FA36AA" w:rsidR="00622A82">
        <w:rPr>
          <w:rFonts w:ascii="Arial" w:hAnsi="Arial" w:eastAsia="Arial" w:cs="Arial"/>
          <w:sz w:val="22"/>
          <w:szCs w:val="22"/>
        </w:rPr>
        <w:t xml:space="preserve"> experienc</w:t>
      </w:r>
      <w:r w:rsidRPr="66FA36AA" w:rsidR="00156440">
        <w:rPr>
          <w:rFonts w:ascii="Arial" w:hAnsi="Arial" w:eastAsia="Arial" w:cs="Arial"/>
          <w:sz w:val="22"/>
          <w:szCs w:val="22"/>
        </w:rPr>
        <w:t>ing</w:t>
      </w:r>
      <w:r w:rsidRPr="66FA36AA" w:rsidR="00622A82">
        <w:rPr>
          <w:rFonts w:ascii="Arial" w:hAnsi="Arial" w:eastAsia="Arial" w:cs="Arial"/>
          <w:sz w:val="22"/>
          <w:szCs w:val="22"/>
        </w:rPr>
        <w:t xml:space="preserve"> social isolation </w:t>
      </w:r>
      <w:r w:rsidRPr="66FA36AA" w:rsidR="00B01254">
        <w:rPr>
          <w:rFonts w:ascii="Arial" w:hAnsi="Arial" w:eastAsia="Arial" w:cs="Arial"/>
          <w:sz w:val="22"/>
          <w:szCs w:val="22"/>
        </w:rPr>
        <w:t xml:space="preserve">encounter anxiety and stress </w:t>
      </w:r>
      <w:r w:rsidRPr="66FA36AA" w:rsidR="71BF8AC3">
        <w:rPr>
          <w:rFonts w:ascii="Arial" w:hAnsi="Arial" w:eastAsia="Arial" w:cs="Arial"/>
          <w:sz w:val="22"/>
          <w:szCs w:val="22"/>
        </w:rPr>
        <w:t>and</w:t>
      </w:r>
      <w:r w:rsidRPr="66FA36AA" w:rsidR="00B01254">
        <w:rPr>
          <w:rFonts w:ascii="Arial" w:hAnsi="Arial" w:eastAsia="Arial" w:cs="Arial"/>
          <w:sz w:val="22"/>
          <w:szCs w:val="22"/>
        </w:rPr>
        <w:t xml:space="preserve"> various other mental illnesses</w:t>
      </w:r>
      <w:r w:rsidRPr="66FA36AA" w:rsidR="003776AD">
        <w:rPr>
          <w:rFonts w:ascii="Arial" w:hAnsi="Arial" w:eastAsia="Arial" w:cs="Arial"/>
          <w:sz w:val="22"/>
          <w:szCs w:val="22"/>
        </w:rPr>
        <w:t xml:space="preserve"> </w:t>
      </w:r>
      <w:r w:rsidRPr="66FA36AA" w:rsidR="003776AD">
        <w:rPr>
          <w:rFonts w:ascii="Arial" w:hAnsi="Arial" w:eastAsia="Arial" w:cs="Arial"/>
          <w:sz w:val="22"/>
          <w:szCs w:val="22"/>
        </w:rPr>
        <w:t>(</w:t>
      </w:r>
      <w:r w:rsidRPr="66FA36AA" w:rsidR="003776AD">
        <w:rPr>
          <w:rFonts w:ascii="Arial" w:hAnsi="Arial" w:eastAsia="Arial" w:cs="Arial"/>
          <w:sz w:val="22"/>
          <w:szCs w:val="22"/>
        </w:rPr>
        <w:t>Baginsky</w:t>
      </w:r>
      <w:r w:rsidRPr="66FA36AA" w:rsidR="003776AD">
        <w:rPr>
          <w:rFonts w:ascii="Arial" w:hAnsi="Arial" w:eastAsia="Arial" w:cs="Arial"/>
          <w:sz w:val="22"/>
          <w:szCs w:val="22"/>
        </w:rPr>
        <w:t xml:space="preserve"> and </w:t>
      </w:r>
      <w:r w:rsidRPr="66FA36AA" w:rsidR="003776AD">
        <w:rPr>
          <w:rFonts w:ascii="Arial" w:hAnsi="Arial" w:eastAsia="Arial" w:cs="Arial"/>
          <w:sz w:val="22"/>
          <w:szCs w:val="22"/>
        </w:rPr>
        <w:t>Manthorpe</w:t>
      </w:r>
      <w:r w:rsidRPr="66FA36AA" w:rsidR="003776AD">
        <w:rPr>
          <w:rFonts w:ascii="Arial" w:hAnsi="Arial" w:eastAsia="Arial" w:cs="Arial"/>
          <w:sz w:val="22"/>
          <w:szCs w:val="22"/>
        </w:rPr>
        <w:t>, 2020)</w:t>
      </w:r>
      <w:r w:rsidRPr="66FA36AA" w:rsidR="00B01254">
        <w:rPr>
          <w:rFonts w:ascii="Arial" w:hAnsi="Arial" w:eastAsia="Arial" w:cs="Arial"/>
          <w:sz w:val="22"/>
          <w:szCs w:val="22"/>
        </w:rPr>
        <w:t xml:space="preserve">. Although schools and various institutes </w:t>
      </w:r>
      <w:r w:rsidRPr="66FA36AA" w:rsidR="00B01254">
        <w:rPr>
          <w:rFonts w:ascii="Arial" w:hAnsi="Arial" w:eastAsia="Arial" w:cs="Arial"/>
          <w:sz w:val="22"/>
          <w:szCs w:val="22"/>
        </w:rPr>
        <w:t>provid</w:t>
      </w:r>
      <w:r w:rsidRPr="66FA36AA" w:rsidR="1586238F">
        <w:rPr>
          <w:rFonts w:ascii="Arial" w:hAnsi="Arial" w:eastAsia="Arial" w:cs="Arial"/>
          <w:sz w:val="22"/>
          <w:szCs w:val="22"/>
        </w:rPr>
        <w:t>ed</w:t>
      </w:r>
      <w:r w:rsidRPr="66FA36AA" w:rsidR="00B01254">
        <w:rPr>
          <w:rFonts w:ascii="Arial" w:hAnsi="Arial" w:eastAsia="Arial" w:cs="Arial"/>
          <w:sz w:val="22"/>
          <w:szCs w:val="22"/>
        </w:rPr>
        <w:t xml:space="preserve"> sources of learning on online platforms to </w:t>
      </w:r>
      <w:r w:rsidRPr="66FA36AA" w:rsidR="00B01254">
        <w:rPr>
          <w:rFonts w:ascii="Arial" w:hAnsi="Arial" w:eastAsia="Arial" w:cs="Arial"/>
          <w:sz w:val="22"/>
          <w:szCs w:val="22"/>
        </w:rPr>
        <w:t xml:space="preserve">the children </w:t>
      </w:r>
      <w:r w:rsidRPr="66FA36AA" w:rsidR="21D375DA">
        <w:rPr>
          <w:rFonts w:ascii="Arial" w:hAnsi="Arial" w:eastAsia="Arial" w:cs="Arial"/>
          <w:sz w:val="22"/>
          <w:szCs w:val="22"/>
        </w:rPr>
        <w:t xml:space="preserve">this strategy </w:t>
      </w:r>
      <w:r w:rsidRPr="66FA36AA" w:rsidR="00B01254">
        <w:rPr>
          <w:rFonts w:ascii="Arial" w:hAnsi="Arial" w:eastAsia="Arial" w:cs="Arial"/>
          <w:sz w:val="22"/>
          <w:szCs w:val="22"/>
        </w:rPr>
        <w:t xml:space="preserve">also </w:t>
      </w:r>
      <w:r w:rsidRPr="66FA36AA" w:rsidR="00B01254">
        <w:rPr>
          <w:rFonts w:ascii="Arial" w:hAnsi="Arial" w:eastAsia="Arial" w:cs="Arial"/>
          <w:sz w:val="22"/>
          <w:szCs w:val="22"/>
        </w:rPr>
        <w:t>impact</w:t>
      </w:r>
      <w:r w:rsidRPr="66FA36AA" w:rsidR="00156440">
        <w:rPr>
          <w:rFonts w:ascii="Arial" w:hAnsi="Arial" w:eastAsia="Arial" w:cs="Arial"/>
          <w:sz w:val="22"/>
          <w:szCs w:val="22"/>
        </w:rPr>
        <w:t>ed</w:t>
      </w:r>
      <w:r w:rsidRPr="66FA36AA" w:rsidR="00B01254">
        <w:rPr>
          <w:rFonts w:ascii="Arial" w:hAnsi="Arial" w:eastAsia="Arial" w:cs="Arial"/>
          <w:sz w:val="22"/>
          <w:szCs w:val="22"/>
        </w:rPr>
        <w:t xml:space="preserve"> the children living in poverty because the families of poor children could not afford the accessories or</w:t>
      </w:r>
      <w:r w:rsidRPr="66FA36AA" w:rsidR="00B517B1">
        <w:rPr>
          <w:rFonts w:ascii="Arial" w:hAnsi="Arial" w:eastAsia="Arial" w:cs="Arial"/>
          <w:sz w:val="22"/>
          <w:szCs w:val="22"/>
        </w:rPr>
        <w:t xml:space="preserve"> other digital technologies such as laptop</w:t>
      </w:r>
      <w:r w:rsidRPr="66FA36AA" w:rsidR="00156440">
        <w:rPr>
          <w:rFonts w:ascii="Arial" w:hAnsi="Arial" w:eastAsia="Arial" w:cs="Arial"/>
          <w:sz w:val="22"/>
          <w:szCs w:val="22"/>
        </w:rPr>
        <w:t>s</w:t>
      </w:r>
      <w:r w:rsidRPr="66FA36AA" w:rsidR="00B517B1">
        <w:rPr>
          <w:rFonts w:ascii="Arial" w:hAnsi="Arial" w:eastAsia="Arial" w:cs="Arial"/>
          <w:sz w:val="22"/>
          <w:szCs w:val="22"/>
        </w:rPr>
        <w:t>, phones</w:t>
      </w:r>
      <w:r w:rsidRPr="66FA36AA" w:rsidR="00156440">
        <w:rPr>
          <w:rFonts w:ascii="Arial" w:hAnsi="Arial" w:eastAsia="Arial" w:cs="Arial"/>
          <w:sz w:val="22"/>
          <w:szCs w:val="22"/>
        </w:rPr>
        <w:t>,</w:t>
      </w:r>
      <w:r w:rsidRPr="66FA36AA" w:rsidR="00B517B1">
        <w:rPr>
          <w:rFonts w:ascii="Arial" w:hAnsi="Arial" w:eastAsia="Arial" w:cs="Arial"/>
          <w:sz w:val="22"/>
          <w:szCs w:val="22"/>
        </w:rPr>
        <w:t xml:space="preserve"> or Internet sources to meet the demands of online learning of the schools and the children of these families</w:t>
      </w:r>
      <w:r w:rsidRPr="66FA36AA" w:rsidR="27B5DA1C">
        <w:rPr>
          <w:rFonts w:ascii="Arial" w:hAnsi="Arial" w:eastAsia="Arial" w:cs="Arial"/>
          <w:sz w:val="22"/>
          <w:szCs w:val="22"/>
        </w:rPr>
        <w:t xml:space="preserve"> were missing</w:t>
      </w:r>
      <w:r w:rsidRPr="66FA36AA" w:rsidR="00B517B1">
        <w:rPr>
          <w:rFonts w:ascii="Arial" w:hAnsi="Arial" w:eastAsia="Arial" w:cs="Arial"/>
          <w:sz w:val="22"/>
          <w:szCs w:val="22"/>
        </w:rPr>
        <w:t xml:space="preserve"> vital learning provided from the schools</w:t>
      </w:r>
      <w:r w:rsidRPr="66FA36AA" w:rsidR="003776AD">
        <w:rPr>
          <w:rFonts w:ascii="Arial" w:hAnsi="Arial" w:eastAsia="Arial" w:cs="Arial"/>
          <w:sz w:val="22"/>
          <w:szCs w:val="22"/>
        </w:rPr>
        <w:t xml:space="preserve"> </w:t>
      </w:r>
      <w:r w:rsidRPr="66FA36AA" w:rsidR="003776AD">
        <w:rPr>
          <w:rFonts w:ascii="Arial" w:hAnsi="Arial" w:eastAsia="Arial" w:cs="Arial"/>
          <w:sz w:val="22"/>
          <w:szCs w:val="22"/>
        </w:rPr>
        <w:t>(Bailey, Hastings</w:t>
      </w:r>
      <w:r w:rsidRPr="66FA36AA" w:rsidR="00156440">
        <w:rPr>
          <w:rFonts w:ascii="Arial" w:hAnsi="Arial" w:eastAsia="Arial" w:cs="Arial"/>
          <w:sz w:val="22"/>
          <w:szCs w:val="22"/>
        </w:rPr>
        <w:t>,</w:t>
      </w:r>
      <w:r w:rsidRPr="66FA36AA" w:rsidR="003776AD">
        <w:rPr>
          <w:rFonts w:ascii="Arial" w:hAnsi="Arial" w:eastAsia="Arial" w:cs="Arial"/>
          <w:sz w:val="22"/>
          <w:szCs w:val="22"/>
        </w:rPr>
        <w:t xml:space="preserve"> and </w:t>
      </w:r>
      <w:r w:rsidRPr="66FA36AA" w:rsidR="003776AD">
        <w:rPr>
          <w:rFonts w:ascii="Arial" w:hAnsi="Arial" w:eastAsia="Arial" w:cs="Arial"/>
          <w:sz w:val="22"/>
          <w:szCs w:val="22"/>
        </w:rPr>
        <w:t>Totsika</w:t>
      </w:r>
      <w:r w:rsidRPr="66FA36AA" w:rsidR="003776AD">
        <w:rPr>
          <w:rFonts w:ascii="Arial" w:hAnsi="Arial" w:eastAsia="Arial" w:cs="Arial"/>
          <w:sz w:val="22"/>
          <w:szCs w:val="22"/>
        </w:rPr>
        <w:t>, 2021)</w:t>
      </w:r>
      <w:r w:rsidRPr="66FA36AA" w:rsidR="00B517B1">
        <w:rPr>
          <w:rFonts w:ascii="Arial" w:hAnsi="Arial" w:eastAsia="Arial" w:cs="Arial"/>
          <w:sz w:val="22"/>
          <w:szCs w:val="22"/>
        </w:rPr>
        <w:t>.</w:t>
      </w:r>
      <w:r w:rsidRPr="66FA36AA" w:rsidR="000E7998">
        <w:rPr>
          <w:rFonts w:ascii="Arial" w:hAnsi="Arial" w:eastAsia="Arial" w:cs="Arial"/>
          <w:sz w:val="22"/>
          <w:szCs w:val="22"/>
        </w:rPr>
        <w:t xml:space="preserve"> </w:t>
      </w:r>
      <w:r w:rsidRPr="66FA36AA" w:rsidR="0001518A">
        <w:rPr>
          <w:rFonts w:ascii="Arial" w:hAnsi="Arial" w:eastAsia="Arial" w:cs="Arial"/>
          <w:sz w:val="22"/>
          <w:szCs w:val="22"/>
        </w:rPr>
        <w:t>Children in poverty in the United Kingdom who could not afford the accessories or digital technologies for the e-learning strategies adopted by the school were facing the risk of stigma or shame among other students of the class or school.</w:t>
      </w:r>
      <w:r w:rsidRPr="66FA36AA" w:rsidR="00172BA0">
        <w:rPr>
          <w:rFonts w:ascii="Arial" w:hAnsi="Arial" w:eastAsia="Arial" w:cs="Arial"/>
          <w:sz w:val="22"/>
          <w:szCs w:val="22"/>
        </w:rPr>
        <w:t xml:space="preserve"> </w:t>
      </w:r>
    </w:p>
    <w:p xmlns:wp14="http://schemas.microsoft.com/office/word/2010/wordml" w:rsidRPr="003776AD" w:rsidR="00B517B1" w:rsidP="66FA36AA" w:rsidRDefault="00172BA0" w14:paraId="32BA7F19" wp14:textId="1F041618">
      <w:pPr>
        <w:spacing w:line="360" w:lineRule="auto"/>
        <w:jc w:val="both"/>
        <w:rPr>
          <w:rFonts w:ascii="Arial" w:hAnsi="Arial" w:eastAsia="Arial" w:cs="Arial"/>
          <w:sz w:val="22"/>
          <w:szCs w:val="22"/>
        </w:rPr>
      </w:pPr>
      <w:r w:rsidRPr="66FA36AA" w:rsidR="00172BA0">
        <w:rPr>
          <w:rFonts w:ascii="Arial" w:hAnsi="Arial" w:eastAsia="Arial" w:cs="Arial"/>
          <w:sz w:val="22"/>
          <w:szCs w:val="22"/>
        </w:rPr>
        <w:t xml:space="preserve">The standards </w:t>
      </w:r>
      <w:r w:rsidRPr="66FA36AA" w:rsidR="48636783">
        <w:rPr>
          <w:rFonts w:ascii="Arial" w:hAnsi="Arial" w:eastAsia="Arial" w:cs="Arial"/>
          <w:sz w:val="22"/>
          <w:szCs w:val="22"/>
        </w:rPr>
        <w:t>and</w:t>
      </w:r>
      <w:r w:rsidRPr="66FA36AA" w:rsidR="00172BA0">
        <w:rPr>
          <w:rFonts w:ascii="Arial" w:hAnsi="Arial" w:eastAsia="Arial" w:cs="Arial"/>
          <w:sz w:val="22"/>
          <w:szCs w:val="22"/>
        </w:rPr>
        <w:t xml:space="preserve"> costs of living for</w:t>
      </w:r>
      <w:r w:rsidRPr="66FA36AA" w:rsidR="6910F4EA">
        <w:rPr>
          <w:rFonts w:ascii="Arial" w:hAnsi="Arial" w:eastAsia="Arial" w:cs="Arial"/>
          <w:sz w:val="22"/>
          <w:szCs w:val="22"/>
        </w:rPr>
        <w:t xml:space="preserve"> </w:t>
      </w:r>
      <w:r w:rsidRPr="66FA36AA" w:rsidR="00172BA0">
        <w:rPr>
          <w:rFonts w:ascii="Arial" w:hAnsi="Arial" w:eastAsia="Arial" w:cs="Arial"/>
          <w:sz w:val="22"/>
          <w:szCs w:val="22"/>
        </w:rPr>
        <w:t xml:space="preserve">children in poverty increased </w:t>
      </w:r>
      <w:r w:rsidRPr="66FA36AA" w:rsidR="00156440">
        <w:rPr>
          <w:rFonts w:ascii="Arial" w:hAnsi="Arial" w:eastAsia="Arial" w:cs="Arial"/>
          <w:sz w:val="22"/>
          <w:szCs w:val="22"/>
        </w:rPr>
        <w:t>during</w:t>
      </w:r>
      <w:r w:rsidRPr="66FA36AA" w:rsidR="00172BA0">
        <w:rPr>
          <w:rFonts w:ascii="Arial" w:hAnsi="Arial" w:eastAsia="Arial" w:cs="Arial"/>
          <w:sz w:val="22"/>
          <w:szCs w:val="22"/>
        </w:rPr>
        <w:t xml:space="preserve"> the period of </w:t>
      </w:r>
      <w:r w:rsidRPr="66FA36AA" w:rsidR="00156440">
        <w:rPr>
          <w:rFonts w:ascii="Arial" w:hAnsi="Arial" w:eastAsia="Arial" w:cs="Arial"/>
          <w:sz w:val="22"/>
          <w:szCs w:val="22"/>
        </w:rPr>
        <w:t xml:space="preserve">the </w:t>
      </w:r>
      <w:r w:rsidRPr="66FA36AA" w:rsidR="00172BA0">
        <w:rPr>
          <w:rFonts w:ascii="Arial" w:hAnsi="Arial" w:eastAsia="Arial" w:cs="Arial"/>
          <w:sz w:val="22"/>
          <w:szCs w:val="22"/>
        </w:rPr>
        <w:t xml:space="preserve">global pandemic as </w:t>
      </w:r>
      <w:r w:rsidRPr="66FA36AA" w:rsidR="00172BA0">
        <w:rPr>
          <w:rFonts w:ascii="Arial" w:hAnsi="Arial" w:eastAsia="Arial" w:cs="Arial"/>
          <w:sz w:val="22"/>
          <w:szCs w:val="22"/>
        </w:rPr>
        <w:t xml:space="preserve">more children were at home, </w:t>
      </w:r>
      <w:r w:rsidRPr="66FA36AA" w:rsidR="00172BA0">
        <w:rPr>
          <w:rFonts w:ascii="Arial" w:hAnsi="Arial" w:eastAsia="Arial" w:cs="Arial"/>
          <w:sz w:val="22"/>
          <w:szCs w:val="22"/>
        </w:rPr>
        <w:t xml:space="preserve">families of these children </w:t>
      </w:r>
      <w:r w:rsidRPr="66FA36AA" w:rsidR="00156440">
        <w:rPr>
          <w:rFonts w:ascii="Arial" w:hAnsi="Arial" w:eastAsia="Arial" w:cs="Arial"/>
          <w:sz w:val="22"/>
          <w:szCs w:val="22"/>
        </w:rPr>
        <w:t xml:space="preserve">had </w:t>
      </w:r>
      <w:r w:rsidRPr="66FA36AA" w:rsidR="00172BA0">
        <w:rPr>
          <w:rFonts w:ascii="Arial" w:hAnsi="Arial" w:eastAsia="Arial" w:cs="Arial"/>
          <w:sz w:val="22"/>
          <w:szCs w:val="22"/>
        </w:rPr>
        <w:t>to manage the cost of food and other necessities of children</w:t>
      </w:r>
      <w:r w:rsidRPr="66FA36AA" w:rsidR="000E7998">
        <w:rPr>
          <w:rFonts w:ascii="Arial" w:hAnsi="Arial" w:eastAsia="Arial" w:cs="Arial"/>
          <w:sz w:val="22"/>
          <w:szCs w:val="22"/>
        </w:rPr>
        <w:t xml:space="preserve"> </w:t>
      </w:r>
      <w:r w:rsidRPr="66FA36AA" w:rsidR="000E7998">
        <w:rPr>
          <w:rFonts w:ascii="Arial" w:hAnsi="Arial" w:eastAsia="Arial" w:cs="Arial"/>
          <w:sz w:val="22"/>
          <w:szCs w:val="22"/>
        </w:rPr>
        <w:t xml:space="preserve">(Brewer and </w:t>
      </w:r>
      <w:r w:rsidRPr="66FA36AA" w:rsidR="000E7998">
        <w:rPr>
          <w:rFonts w:ascii="Arial" w:hAnsi="Arial" w:eastAsia="Arial" w:cs="Arial"/>
          <w:sz w:val="22"/>
          <w:szCs w:val="22"/>
        </w:rPr>
        <w:t>Tasseva</w:t>
      </w:r>
      <w:r w:rsidRPr="66FA36AA" w:rsidR="000E7998">
        <w:rPr>
          <w:rFonts w:ascii="Arial" w:hAnsi="Arial" w:eastAsia="Arial" w:cs="Arial"/>
          <w:sz w:val="22"/>
          <w:szCs w:val="22"/>
        </w:rPr>
        <w:t>, 2021)</w:t>
      </w:r>
      <w:r w:rsidRPr="66FA36AA" w:rsidR="00172BA0">
        <w:rPr>
          <w:rFonts w:ascii="Arial" w:hAnsi="Arial" w:eastAsia="Arial" w:cs="Arial"/>
          <w:sz w:val="22"/>
          <w:szCs w:val="22"/>
        </w:rPr>
        <w:t>.</w:t>
      </w:r>
      <w:r w:rsidRPr="66FA36AA" w:rsidR="00D741D1">
        <w:rPr>
          <w:rFonts w:ascii="Arial" w:hAnsi="Arial" w:eastAsia="Arial" w:cs="Arial"/>
          <w:sz w:val="22"/>
          <w:szCs w:val="22"/>
        </w:rPr>
        <w:t xml:space="preserve"> </w:t>
      </w:r>
      <w:r w:rsidRPr="66FA36AA" w:rsidR="003C2BBC">
        <w:rPr>
          <w:rFonts w:ascii="Arial" w:hAnsi="Arial" w:eastAsia="Arial" w:cs="Arial"/>
          <w:sz w:val="22"/>
          <w:szCs w:val="22"/>
        </w:rPr>
        <w:t>Parents who were working from home during the pandemic managed to work from home as well as take care of the children at home with increase</w:t>
      </w:r>
      <w:r w:rsidRPr="66FA36AA" w:rsidR="00156440">
        <w:rPr>
          <w:rFonts w:ascii="Arial" w:hAnsi="Arial" w:eastAsia="Arial" w:cs="Arial"/>
          <w:sz w:val="22"/>
          <w:szCs w:val="22"/>
        </w:rPr>
        <w:t>d</w:t>
      </w:r>
      <w:r w:rsidRPr="66FA36AA" w:rsidR="003C2BBC">
        <w:rPr>
          <w:rFonts w:ascii="Arial" w:hAnsi="Arial" w:eastAsia="Arial" w:cs="Arial"/>
          <w:sz w:val="22"/>
          <w:szCs w:val="22"/>
        </w:rPr>
        <w:t xml:space="preserve"> stress and anxiety level among the parents of more children</w:t>
      </w:r>
      <w:r w:rsidRPr="66FA36AA" w:rsidR="003776AD">
        <w:rPr>
          <w:rFonts w:ascii="Arial" w:hAnsi="Arial" w:eastAsia="Arial" w:cs="Arial"/>
          <w:sz w:val="22"/>
          <w:szCs w:val="22"/>
        </w:rPr>
        <w:t xml:space="preserve"> </w:t>
      </w:r>
      <w:r w:rsidRPr="66FA36AA" w:rsidR="003776AD">
        <w:rPr>
          <w:rFonts w:ascii="Arial" w:hAnsi="Arial" w:eastAsia="Arial" w:cs="Arial"/>
          <w:sz w:val="22"/>
          <w:szCs w:val="22"/>
        </w:rPr>
        <w:t xml:space="preserve">(Brewer and </w:t>
      </w:r>
      <w:r w:rsidRPr="66FA36AA" w:rsidR="003776AD">
        <w:rPr>
          <w:rFonts w:ascii="Arial" w:hAnsi="Arial" w:eastAsia="Arial" w:cs="Arial"/>
          <w:sz w:val="22"/>
          <w:szCs w:val="22"/>
        </w:rPr>
        <w:t>Tasseva</w:t>
      </w:r>
      <w:r w:rsidRPr="66FA36AA" w:rsidR="003776AD">
        <w:rPr>
          <w:rFonts w:ascii="Arial" w:hAnsi="Arial" w:eastAsia="Arial" w:cs="Arial"/>
          <w:sz w:val="22"/>
          <w:szCs w:val="22"/>
        </w:rPr>
        <w:t>, 2021)</w:t>
      </w:r>
      <w:r w:rsidRPr="66FA36AA" w:rsidR="003C2BBC">
        <w:rPr>
          <w:rFonts w:ascii="Arial" w:hAnsi="Arial" w:eastAsia="Arial" w:cs="Arial"/>
          <w:sz w:val="22"/>
          <w:szCs w:val="22"/>
        </w:rPr>
        <w:t>.</w:t>
      </w:r>
      <w:r w:rsidRPr="66FA36AA" w:rsidR="007773B8">
        <w:rPr>
          <w:rFonts w:ascii="Arial" w:hAnsi="Arial" w:eastAsia="Arial" w:cs="Arial"/>
          <w:sz w:val="22"/>
          <w:szCs w:val="22"/>
        </w:rPr>
        <w:t xml:space="preserve"> </w:t>
      </w:r>
      <w:r w:rsidRPr="66FA36AA" w:rsidR="534A9EB3">
        <w:rPr>
          <w:rFonts w:ascii="Arial" w:hAnsi="Arial" w:eastAsia="Arial" w:cs="Arial"/>
          <w:sz w:val="22"/>
          <w:szCs w:val="22"/>
        </w:rPr>
        <w:t>T</w:t>
      </w:r>
      <w:r w:rsidRPr="66FA36AA" w:rsidR="006D43B9">
        <w:rPr>
          <w:rFonts w:ascii="Arial" w:hAnsi="Arial" w:eastAsia="Arial" w:cs="Arial"/>
          <w:sz w:val="22"/>
          <w:szCs w:val="22"/>
        </w:rPr>
        <w:t xml:space="preserve">hese strategies </w:t>
      </w:r>
      <w:r w:rsidRPr="66FA36AA" w:rsidR="4ECD8A6B">
        <w:rPr>
          <w:rFonts w:ascii="Arial" w:hAnsi="Arial" w:eastAsia="Arial" w:cs="Arial"/>
          <w:sz w:val="22"/>
          <w:szCs w:val="22"/>
        </w:rPr>
        <w:t>were</w:t>
      </w:r>
      <w:r w:rsidRPr="66FA36AA" w:rsidR="006D43B9">
        <w:rPr>
          <w:rFonts w:ascii="Arial" w:hAnsi="Arial" w:eastAsia="Arial" w:cs="Arial"/>
          <w:sz w:val="22"/>
          <w:szCs w:val="22"/>
        </w:rPr>
        <w:t xml:space="preserve"> hav</w:t>
      </w:r>
      <w:r w:rsidRPr="66FA36AA" w:rsidR="277109D6">
        <w:rPr>
          <w:rFonts w:ascii="Arial" w:hAnsi="Arial" w:eastAsia="Arial" w:cs="Arial"/>
          <w:sz w:val="22"/>
          <w:szCs w:val="22"/>
        </w:rPr>
        <w:t>ing</w:t>
      </w:r>
      <w:r w:rsidRPr="66FA36AA" w:rsidR="006D43B9">
        <w:rPr>
          <w:rFonts w:ascii="Arial" w:hAnsi="Arial" w:eastAsia="Arial" w:cs="Arial"/>
          <w:sz w:val="22"/>
          <w:szCs w:val="22"/>
        </w:rPr>
        <w:t xml:space="preserve"> a direct impact on the families as well as children </w:t>
      </w:r>
      <w:r w:rsidRPr="66FA36AA" w:rsidR="00845435">
        <w:rPr>
          <w:rFonts w:ascii="Arial" w:hAnsi="Arial" w:eastAsia="Arial" w:cs="Arial"/>
          <w:sz w:val="22"/>
          <w:szCs w:val="22"/>
        </w:rPr>
        <w:t xml:space="preserve">or </w:t>
      </w:r>
      <w:r w:rsidRPr="66FA36AA" w:rsidR="006D43B9">
        <w:rPr>
          <w:rFonts w:ascii="Arial" w:hAnsi="Arial" w:eastAsia="Arial" w:cs="Arial"/>
          <w:sz w:val="22"/>
          <w:szCs w:val="22"/>
        </w:rPr>
        <w:t>their mental health because o</w:t>
      </w:r>
      <w:r w:rsidRPr="66FA36AA" w:rsidR="00845435">
        <w:rPr>
          <w:rFonts w:ascii="Arial" w:hAnsi="Arial" w:eastAsia="Arial" w:cs="Arial"/>
          <w:sz w:val="22"/>
          <w:szCs w:val="22"/>
        </w:rPr>
        <w:t>f</w:t>
      </w:r>
      <w:r w:rsidRPr="66FA36AA" w:rsidR="006D43B9">
        <w:rPr>
          <w:rFonts w:ascii="Arial" w:hAnsi="Arial" w:eastAsia="Arial" w:cs="Arial"/>
          <w:sz w:val="22"/>
          <w:szCs w:val="22"/>
        </w:rPr>
        <w:t xml:space="preserve"> </w:t>
      </w:r>
      <w:r w:rsidRPr="66FA36AA" w:rsidR="00156440">
        <w:rPr>
          <w:rFonts w:ascii="Arial" w:hAnsi="Arial" w:eastAsia="Arial" w:cs="Arial"/>
          <w:sz w:val="22"/>
          <w:szCs w:val="22"/>
        </w:rPr>
        <w:t xml:space="preserve">the </w:t>
      </w:r>
      <w:bookmarkStart w:name="_Int_oXIQjPoa" w:id="1265696738"/>
      <w:r w:rsidRPr="66FA36AA" w:rsidR="006D43B9">
        <w:rPr>
          <w:rFonts w:ascii="Arial" w:hAnsi="Arial" w:eastAsia="Arial" w:cs="Arial"/>
          <w:sz w:val="22"/>
          <w:szCs w:val="22"/>
        </w:rPr>
        <w:t>financial crisis</w:t>
      </w:r>
      <w:bookmarkEnd w:id="1265696738"/>
      <w:r w:rsidRPr="66FA36AA" w:rsidR="006D43B9">
        <w:rPr>
          <w:rFonts w:ascii="Arial" w:hAnsi="Arial" w:eastAsia="Arial" w:cs="Arial"/>
          <w:sz w:val="22"/>
          <w:szCs w:val="22"/>
        </w:rPr>
        <w:t xml:space="preserve"> being imposed on the families</w:t>
      </w:r>
      <w:r w:rsidRPr="66FA36AA" w:rsidR="00845435">
        <w:rPr>
          <w:rFonts w:ascii="Arial" w:hAnsi="Arial" w:eastAsia="Arial" w:cs="Arial"/>
          <w:sz w:val="22"/>
          <w:szCs w:val="22"/>
        </w:rPr>
        <w:t xml:space="preserve"> due to increased </w:t>
      </w:r>
      <w:r w:rsidRPr="66FA36AA" w:rsidR="7BF19128">
        <w:rPr>
          <w:rFonts w:ascii="Arial" w:hAnsi="Arial" w:eastAsia="Arial" w:cs="Arial"/>
          <w:sz w:val="22"/>
          <w:szCs w:val="22"/>
        </w:rPr>
        <w:t>childcare</w:t>
      </w:r>
      <w:r w:rsidRPr="66FA36AA" w:rsidR="00845435">
        <w:rPr>
          <w:rFonts w:ascii="Arial" w:hAnsi="Arial" w:eastAsia="Arial" w:cs="Arial"/>
          <w:sz w:val="22"/>
          <w:szCs w:val="22"/>
        </w:rPr>
        <w:t xml:space="preserve"> needs and other necessities</w:t>
      </w:r>
      <w:r w:rsidRPr="66FA36AA" w:rsidR="000E7998">
        <w:rPr>
          <w:rFonts w:ascii="Arial" w:hAnsi="Arial" w:eastAsia="Arial" w:cs="Arial"/>
          <w:sz w:val="22"/>
          <w:szCs w:val="22"/>
        </w:rPr>
        <w:t xml:space="preserve"> </w:t>
      </w:r>
      <w:r w:rsidRPr="66FA36AA" w:rsidR="000E7998">
        <w:rPr>
          <w:rFonts w:ascii="Arial" w:hAnsi="Arial" w:eastAsia="Arial" w:cs="Arial"/>
          <w:sz w:val="22"/>
          <w:szCs w:val="22"/>
        </w:rPr>
        <w:t>(Cowie and Myers, 2020)</w:t>
      </w:r>
      <w:r w:rsidRPr="66FA36AA" w:rsidR="00845435">
        <w:rPr>
          <w:rFonts w:ascii="Arial" w:hAnsi="Arial" w:eastAsia="Arial" w:cs="Arial"/>
          <w:sz w:val="22"/>
          <w:szCs w:val="22"/>
        </w:rPr>
        <w:t xml:space="preserve">. </w:t>
      </w:r>
      <w:r w:rsidRPr="66FA36AA" w:rsidR="00E26086">
        <w:rPr>
          <w:rFonts w:ascii="Arial" w:hAnsi="Arial" w:eastAsia="Arial" w:cs="Arial"/>
          <w:sz w:val="22"/>
          <w:szCs w:val="22"/>
        </w:rPr>
        <w:t xml:space="preserve">Increased responsibilities and needs </w:t>
      </w:r>
      <w:r w:rsidRPr="66FA36AA" w:rsidR="00156440">
        <w:rPr>
          <w:rFonts w:ascii="Arial" w:hAnsi="Arial" w:eastAsia="Arial" w:cs="Arial"/>
          <w:sz w:val="22"/>
          <w:szCs w:val="22"/>
        </w:rPr>
        <w:t>for</w:t>
      </w:r>
      <w:r w:rsidRPr="66FA36AA" w:rsidR="00354D2A">
        <w:rPr>
          <w:rFonts w:ascii="Arial" w:hAnsi="Arial" w:eastAsia="Arial" w:cs="Arial"/>
          <w:sz w:val="22"/>
          <w:szCs w:val="22"/>
        </w:rPr>
        <w:t xml:space="preserve"> childcare</w:t>
      </w:r>
      <w:r w:rsidRPr="66FA36AA" w:rsidR="005E6926">
        <w:rPr>
          <w:rFonts w:ascii="Arial" w:hAnsi="Arial" w:eastAsia="Arial" w:cs="Arial"/>
          <w:sz w:val="22"/>
          <w:szCs w:val="22"/>
        </w:rPr>
        <w:t xml:space="preserve"> impose</w:t>
      </w:r>
      <w:r w:rsidRPr="66FA36AA" w:rsidR="00354D2A">
        <w:rPr>
          <w:rFonts w:ascii="Arial" w:hAnsi="Arial" w:eastAsia="Arial" w:cs="Arial"/>
          <w:sz w:val="22"/>
          <w:szCs w:val="22"/>
        </w:rPr>
        <w:t xml:space="preserve">d </w:t>
      </w:r>
      <w:r w:rsidRPr="66FA36AA" w:rsidR="005E6926">
        <w:rPr>
          <w:rFonts w:ascii="Arial" w:hAnsi="Arial" w:eastAsia="Arial" w:cs="Arial"/>
          <w:sz w:val="22"/>
          <w:szCs w:val="22"/>
        </w:rPr>
        <w:t>strain o</w:t>
      </w:r>
      <w:r w:rsidRPr="66FA36AA" w:rsidR="00354D2A">
        <w:rPr>
          <w:rFonts w:ascii="Arial" w:hAnsi="Arial" w:eastAsia="Arial" w:cs="Arial"/>
          <w:sz w:val="22"/>
          <w:szCs w:val="22"/>
        </w:rPr>
        <w:t>r stress on f</w:t>
      </w:r>
      <w:r w:rsidRPr="66FA36AA" w:rsidR="005E6926">
        <w:rPr>
          <w:rFonts w:ascii="Arial" w:hAnsi="Arial" w:eastAsia="Arial" w:cs="Arial"/>
          <w:sz w:val="22"/>
          <w:szCs w:val="22"/>
        </w:rPr>
        <w:t xml:space="preserve">amilies living in poverty in the </w:t>
      </w:r>
      <w:r w:rsidRPr="66FA36AA" w:rsidR="00D0DA9C">
        <w:rPr>
          <w:rFonts w:ascii="Arial" w:hAnsi="Arial" w:eastAsia="Arial" w:cs="Arial"/>
          <w:sz w:val="22"/>
          <w:szCs w:val="22"/>
        </w:rPr>
        <w:t>United Kingdom</w:t>
      </w:r>
      <w:r w:rsidRPr="66FA36AA" w:rsidR="005E6926">
        <w:rPr>
          <w:rFonts w:ascii="Arial" w:hAnsi="Arial" w:eastAsia="Arial" w:cs="Arial"/>
          <w:sz w:val="22"/>
          <w:szCs w:val="22"/>
        </w:rPr>
        <w:t xml:space="preserve"> because of the limited availability of </w:t>
      </w:r>
      <w:r w:rsidRPr="66FA36AA" w:rsidR="00354D2A">
        <w:rPr>
          <w:rFonts w:ascii="Arial" w:hAnsi="Arial" w:eastAsia="Arial" w:cs="Arial"/>
          <w:sz w:val="22"/>
          <w:szCs w:val="22"/>
        </w:rPr>
        <w:t xml:space="preserve">financial </w:t>
      </w:r>
      <w:r w:rsidRPr="66FA36AA" w:rsidR="0009451F">
        <w:rPr>
          <w:rFonts w:ascii="Arial" w:hAnsi="Arial" w:eastAsia="Arial" w:cs="Arial"/>
          <w:sz w:val="22"/>
          <w:szCs w:val="22"/>
        </w:rPr>
        <w:t>resources a</w:t>
      </w:r>
      <w:r w:rsidRPr="66FA36AA" w:rsidR="00354D2A">
        <w:rPr>
          <w:rFonts w:ascii="Arial" w:hAnsi="Arial" w:eastAsia="Arial" w:cs="Arial"/>
          <w:sz w:val="22"/>
          <w:szCs w:val="22"/>
        </w:rPr>
        <w:t>nd</w:t>
      </w:r>
      <w:r w:rsidRPr="66FA36AA" w:rsidR="005E6926">
        <w:rPr>
          <w:rFonts w:ascii="Arial" w:hAnsi="Arial" w:eastAsia="Arial" w:cs="Arial"/>
          <w:sz w:val="22"/>
          <w:szCs w:val="22"/>
        </w:rPr>
        <w:t xml:space="preserve"> lack of financial help from friends and family networks</w:t>
      </w:r>
      <w:r w:rsidRPr="66FA36AA" w:rsidR="00354D2A">
        <w:rPr>
          <w:rFonts w:ascii="Arial" w:hAnsi="Arial" w:eastAsia="Arial" w:cs="Arial"/>
          <w:sz w:val="22"/>
          <w:szCs w:val="22"/>
        </w:rPr>
        <w:t xml:space="preserve"> such as grandparents</w:t>
      </w:r>
      <w:r w:rsidRPr="66FA36AA" w:rsidR="003776AD">
        <w:rPr>
          <w:rFonts w:ascii="Arial" w:hAnsi="Arial" w:eastAsia="Arial" w:cs="Arial"/>
          <w:sz w:val="22"/>
          <w:szCs w:val="22"/>
        </w:rPr>
        <w:t xml:space="preserve"> </w:t>
      </w:r>
      <w:r w:rsidRPr="66FA36AA" w:rsidR="003776AD">
        <w:rPr>
          <w:rFonts w:ascii="Arial" w:hAnsi="Arial" w:eastAsia="Arial" w:cs="Arial"/>
          <w:sz w:val="22"/>
          <w:szCs w:val="22"/>
        </w:rPr>
        <w:t>(Cowie and Myers, 2020)</w:t>
      </w:r>
      <w:r w:rsidRPr="66FA36AA" w:rsidR="00354D2A">
        <w:rPr>
          <w:rFonts w:ascii="Arial" w:hAnsi="Arial" w:eastAsia="Arial" w:cs="Arial"/>
          <w:sz w:val="22"/>
          <w:szCs w:val="22"/>
        </w:rPr>
        <w:t xml:space="preserve">. </w:t>
      </w:r>
    </w:p>
    <w:p xmlns:wp14="http://schemas.microsoft.com/office/word/2010/wordml" w:rsidRPr="003776AD" w:rsidR="0018300D" w:rsidP="66FA36AA" w:rsidRDefault="0009451F" w14:paraId="046F07EF" wp14:textId="76F2F22A">
      <w:pPr>
        <w:spacing w:line="360" w:lineRule="auto"/>
        <w:jc w:val="both"/>
        <w:rPr>
          <w:rFonts w:ascii="Arial" w:hAnsi="Arial" w:eastAsia="Arial" w:cs="Arial"/>
          <w:sz w:val="22"/>
          <w:szCs w:val="22"/>
        </w:rPr>
      </w:pPr>
      <w:r w:rsidRPr="66FA36AA" w:rsidR="0009451F">
        <w:rPr>
          <w:rFonts w:ascii="Arial" w:hAnsi="Arial" w:eastAsia="Arial" w:cs="Arial"/>
          <w:sz w:val="22"/>
          <w:szCs w:val="22"/>
        </w:rPr>
        <w:t>The most drastic impact</w:t>
      </w:r>
      <w:r w:rsidRPr="66FA36AA" w:rsidR="007042EC">
        <w:rPr>
          <w:rFonts w:ascii="Arial" w:hAnsi="Arial" w:eastAsia="Arial" w:cs="Arial"/>
          <w:sz w:val="22"/>
          <w:szCs w:val="22"/>
        </w:rPr>
        <w:t xml:space="preserve"> that the children </w:t>
      </w:r>
      <w:r w:rsidRPr="66FA36AA" w:rsidR="007042EC">
        <w:rPr>
          <w:rFonts w:ascii="Arial" w:hAnsi="Arial" w:eastAsia="Arial" w:cs="Arial"/>
          <w:sz w:val="22"/>
          <w:szCs w:val="22"/>
        </w:rPr>
        <w:t>encountered</w:t>
      </w:r>
      <w:r w:rsidRPr="66FA36AA" w:rsidR="007042EC">
        <w:rPr>
          <w:rFonts w:ascii="Arial" w:hAnsi="Arial" w:eastAsia="Arial" w:cs="Arial"/>
          <w:sz w:val="22"/>
          <w:szCs w:val="22"/>
        </w:rPr>
        <w:t xml:space="preserve"> during the period of </w:t>
      </w:r>
      <w:r w:rsidRPr="66FA36AA" w:rsidR="00156440">
        <w:rPr>
          <w:rFonts w:ascii="Arial" w:hAnsi="Arial" w:eastAsia="Arial" w:cs="Arial"/>
          <w:sz w:val="22"/>
          <w:szCs w:val="22"/>
        </w:rPr>
        <w:t xml:space="preserve">the </w:t>
      </w:r>
      <w:r w:rsidRPr="66FA36AA" w:rsidR="007042EC">
        <w:rPr>
          <w:rFonts w:ascii="Arial" w:hAnsi="Arial" w:eastAsia="Arial" w:cs="Arial"/>
          <w:sz w:val="22"/>
          <w:szCs w:val="22"/>
        </w:rPr>
        <w:t xml:space="preserve">global pandemic was the social isolation that </w:t>
      </w:r>
      <w:r w:rsidRPr="66FA36AA" w:rsidR="15D1D67F">
        <w:rPr>
          <w:rFonts w:ascii="Arial" w:hAnsi="Arial" w:eastAsia="Arial" w:cs="Arial"/>
          <w:sz w:val="22"/>
          <w:szCs w:val="22"/>
        </w:rPr>
        <w:t>led</w:t>
      </w:r>
      <w:r w:rsidRPr="66FA36AA" w:rsidR="007042EC">
        <w:rPr>
          <w:rFonts w:ascii="Arial" w:hAnsi="Arial" w:eastAsia="Arial" w:cs="Arial"/>
          <w:sz w:val="22"/>
          <w:szCs w:val="22"/>
        </w:rPr>
        <w:t xml:space="preserve"> to mental stress on the children in the United Kingdom</w:t>
      </w:r>
      <w:r w:rsidRPr="66FA36AA" w:rsidR="004F039C">
        <w:rPr>
          <w:rFonts w:ascii="Arial" w:hAnsi="Arial" w:eastAsia="Arial" w:cs="Arial"/>
          <w:sz w:val="22"/>
          <w:szCs w:val="22"/>
        </w:rPr>
        <w:t xml:space="preserve"> </w:t>
      </w:r>
      <w:r w:rsidRPr="66FA36AA" w:rsidR="004F039C">
        <w:rPr>
          <w:rFonts w:ascii="Arial" w:hAnsi="Arial" w:eastAsia="Arial" w:cs="Arial"/>
          <w:sz w:val="22"/>
          <w:szCs w:val="22"/>
        </w:rPr>
        <w:t xml:space="preserve">(Brewer and </w:t>
      </w:r>
      <w:r w:rsidRPr="66FA36AA" w:rsidR="004F039C">
        <w:rPr>
          <w:rFonts w:ascii="Arial" w:hAnsi="Arial" w:eastAsia="Arial" w:cs="Arial"/>
          <w:sz w:val="22"/>
          <w:szCs w:val="22"/>
        </w:rPr>
        <w:t>Tasseva</w:t>
      </w:r>
      <w:r w:rsidRPr="66FA36AA" w:rsidR="004F039C">
        <w:rPr>
          <w:rFonts w:ascii="Arial" w:hAnsi="Arial" w:eastAsia="Arial" w:cs="Arial"/>
          <w:sz w:val="22"/>
          <w:szCs w:val="22"/>
        </w:rPr>
        <w:t>, 2021).</w:t>
      </w:r>
      <w:r w:rsidRPr="66FA36AA" w:rsidR="007042EC">
        <w:rPr>
          <w:rFonts w:ascii="Arial" w:hAnsi="Arial" w:eastAsia="Arial" w:cs="Arial"/>
          <w:sz w:val="22"/>
          <w:szCs w:val="22"/>
        </w:rPr>
        <w:t xml:space="preserve"> </w:t>
      </w:r>
      <w:r w:rsidRPr="66FA36AA" w:rsidR="00746F8F">
        <w:rPr>
          <w:rFonts w:ascii="Arial" w:hAnsi="Arial" w:eastAsia="Arial" w:cs="Arial"/>
          <w:sz w:val="22"/>
          <w:szCs w:val="22"/>
        </w:rPr>
        <w:t>Children or young population</w:t>
      </w:r>
      <w:r w:rsidRPr="66FA36AA" w:rsidR="00156440">
        <w:rPr>
          <w:rFonts w:ascii="Arial" w:hAnsi="Arial" w:eastAsia="Arial" w:cs="Arial"/>
          <w:sz w:val="22"/>
          <w:szCs w:val="22"/>
        </w:rPr>
        <w:t>s</w:t>
      </w:r>
      <w:r w:rsidRPr="66FA36AA" w:rsidR="00746F8F">
        <w:rPr>
          <w:rFonts w:ascii="Arial" w:hAnsi="Arial" w:eastAsia="Arial" w:cs="Arial"/>
          <w:sz w:val="22"/>
          <w:szCs w:val="22"/>
        </w:rPr>
        <w:t xml:space="preserve"> were socially isolated and did not have resources to meet the</w:t>
      </w:r>
      <w:r w:rsidRPr="66FA36AA" w:rsidR="00156440">
        <w:rPr>
          <w:rFonts w:ascii="Arial" w:hAnsi="Arial" w:eastAsia="Arial" w:cs="Arial"/>
          <w:sz w:val="22"/>
          <w:szCs w:val="22"/>
        </w:rPr>
        <w:t>ir</w:t>
      </w:r>
      <w:r w:rsidRPr="66FA36AA" w:rsidR="00746F8F">
        <w:rPr>
          <w:rFonts w:ascii="Arial" w:hAnsi="Arial" w:eastAsia="Arial" w:cs="Arial"/>
          <w:sz w:val="22"/>
          <w:szCs w:val="22"/>
        </w:rPr>
        <w:t xml:space="preserve"> friends or social circle and they slowly started to develop the habit of social exclusion</w:t>
      </w:r>
      <w:r w:rsidRPr="66FA36AA" w:rsidR="004F039C">
        <w:rPr>
          <w:rFonts w:ascii="Arial" w:hAnsi="Arial" w:eastAsia="Arial" w:cs="Arial"/>
          <w:sz w:val="22"/>
          <w:szCs w:val="22"/>
        </w:rPr>
        <w:t xml:space="preserve"> </w:t>
      </w:r>
      <w:r w:rsidRPr="66FA36AA" w:rsidR="004F039C">
        <w:rPr>
          <w:rFonts w:ascii="Arial" w:hAnsi="Arial" w:eastAsia="Arial" w:cs="Arial"/>
          <w:sz w:val="22"/>
          <w:szCs w:val="22"/>
        </w:rPr>
        <w:t>(</w:t>
      </w:r>
      <w:r w:rsidRPr="66FA36AA" w:rsidR="004F039C">
        <w:rPr>
          <w:rFonts w:ascii="Arial" w:hAnsi="Arial" w:eastAsia="Arial" w:cs="Arial"/>
          <w:sz w:val="22"/>
          <w:szCs w:val="22"/>
        </w:rPr>
        <w:t>Hefferon</w:t>
      </w:r>
      <w:r w:rsidRPr="66FA36AA" w:rsidR="004F039C">
        <w:rPr>
          <w:rFonts w:ascii="Arial" w:hAnsi="Arial" w:eastAsia="Arial" w:cs="Arial"/>
          <w:sz w:val="22"/>
          <w:szCs w:val="22"/>
        </w:rPr>
        <w:t xml:space="preserve"> et al., 2020a)</w:t>
      </w:r>
      <w:r w:rsidRPr="66FA36AA" w:rsidR="004F039C">
        <w:rPr>
          <w:rFonts w:ascii="Arial" w:hAnsi="Arial" w:eastAsia="Arial" w:cs="Arial"/>
          <w:sz w:val="22"/>
          <w:szCs w:val="22"/>
        </w:rPr>
        <w:t>.</w:t>
      </w:r>
      <w:r w:rsidRPr="66FA36AA" w:rsidR="00B54D3B">
        <w:rPr>
          <w:rFonts w:ascii="Arial" w:hAnsi="Arial" w:eastAsia="Arial" w:cs="Arial"/>
          <w:sz w:val="22"/>
          <w:szCs w:val="22"/>
        </w:rPr>
        <w:t xml:space="preserve"> Another challenging</w:t>
      </w:r>
      <w:r w:rsidRPr="66FA36AA" w:rsidR="00BC1653">
        <w:rPr>
          <w:rFonts w:ascii="Arial" w:hAnsi="Arial" w:eastAsia="Arial" w:cs="Arial"/>
          <w:sz w:val="22"/>
          <w:szCs w:val="22"/>
        </w:rPr>
        <w:t xml:space="preserve"> fact was </w:t>
      </w:r>
      <w:r w:rsidRPr="66FA36AA" w:rsidR="00156440">
        <w:rPr>
          <w:rFonts w:ascii="Arial" w:hAnsi="Arial" w:eastAsia="Arial" w:cs="Arial"/>
          <w:sz w:val="22"/>
          <w:szCs w:val="22"/>
        </w:rPr>
        <w:t>managing</w:t>
      </w:r>
      <w:r w:rsidRPr="66FA36AA" w:rsidR="00BC1653">
        <w:rPr>
          <w:rFonts w:ascii="Arial" w:hAnsi="Arial" w:eastAsia="Arial" w:cs="Arial"/>
          <w:sz w:val="22"/>
          <w:szCs w:val="22"/>
        </w:rPr>
        <w:t xml:space="preserve"> the financial resources for the families of children living in poverty because most of the </w:t>
      </w:r>
      <w:r w:rsidRPr="66FA36AA" w:rsidR="00BC1653">
        <w:rPr>
          <w:rFonts w:ascii="Arial" w:hAnsi="Arial" w:eastAsia="Arial" w:cs="Arial"/>
          <w:sz w:val="22"/>
          <w:szCs w:val="22"/>
        </w:rPr>
        <w:t>parents were</w:t>
      </w:r>
      <w:r w:rsidRPr="66FA36AA" w:rsidR="00BC1653">
        <w:rPr>
          <w:rFonts w:ascii="Arial" w:hAnsi="Arial" w:eastAsia="Arial" w:cs="Arial"/>
          <w:sz w:val="22"/>
          <w:szCs w:val="22"/>
        </w:rPr>
        <w:t xml:space="preserve"> working </w:t>
      </w:r>
      <w:r w:rsidRPr="66FA36AA" w:rsidR="009E7F56">
        <w:rPr>
          <w:rFonts w:ascii="Arial" w:hAnsi="Arial" w:eastAsia="Arial" w:cs="Arial"/>
          <w:sz w:val="22"/>
          <w:szCs w:val="22"/>
        </w:rPr>
        <w:t>on</w:t>
      </w:r>
      <w:r w:rsidRPr="66FA36AA" w:rsidR="00B03802">
        <w:rPr>
          <w:rFonts w:ascii="Arial" w:hAnsi="Arial" w:eastAsia="Arial" w:cs="Arial"/>
          <w:sz w:val="22"/>
          <w:szCs w:val="22"/>
        </w:rPr>
        <w:t xml:space="preserve"> </w:t>
      </w:r>
      <w:r w:rsidRPr="66FA36AA" w:rsidR="009E7F56">
        <w:rPr>
          <w:rFonts w:ascii="Arial" w:hAnsi="Arial" w:eastAsia="Arial" w:cs="Arial"/>
          <w:sz w:val="22"/>
          <w:szCs w:val="22"/>
        </w:rPr>
        <w:t>z</w:t>
      </w:r>
      <w:r w:rsidRPr="66FA36AA" w:rsidR="00BC1653">
        <w:rPr>
          <w:rFonts w:ascii="Arial" w:hAnsi="Arial" w:eastAsia="Arial" w:cs="Arial"/>
          <w:sz w:val="22"/>
          <w:szCs w:val="22"/>
        </w:rPr>
        <w:t>ero</w:t>
      </w:r>
      <w:r w:rsidRPr="66FA36AA" w:rsidR="00156440">
        <w:rPr>
          <w:rFonts w:ascii="Arial" w:hAnsi="Arial" w:eastAsia="Arial" w:cs="Arial"/>
          <w:sz w:val="22"/>
          <w:szCs w:val="22"/>
        </w:rPr>
        <w:t>-</w:t>
      </w:r>
      <w:r w:rsidRPr="66FA36AA" w:rsidR="00BC1653">
        <w:rPr>
          <w:rFonts w:ascii="Arial" w:hAnsi="Arial" w:eastAsia="Arial" w:cs="Arial"/>
          <w:sz w:val="22"/>
          <w:szCs w:val="22"/>
        </w:rPr>
        <w:t>ho</w:t>
      </w:r>
      <w:r w:rsidRPr="66FA36AA" w:rsidR="009E7F56">
        <w:rPr>
          <w:rFonts w:ascii="Arial" w:hAnsi="Arial" w:eastAsia="Arial" w:cs="Arial"/>
          <w:sz w:val="22"/>
          <w:szCs w:val="22"/>
        </w:rPr>
        <w:t>urs</w:t>
      </w:r>
      <w:r w:rsidRPr="66FA36AA" w:rsidR="00BC1653">
        <w:rPr>
          <w:rFonts w:ascii="Arial" w:hAnsi="Arial" w:eastAsia="Arial" w:cs="Arial"/>
          <w:sz w:val="22"/>
          <w:szCs w:val="22"/>
        </w:rPr>
        <w:t xml:space="preserve"> contracts or low</w:t>
      </w:r>
      <w:r w:rsidRPr="66FA36AA" w:rsidR="00156440">
        <w:rPr>
          <w:rFonts w:ascii="Arial" w:hAnsi="Arial" w:eastAsia="Arial" w:cs="Arial"/>
          <w:sz w:val="22"/>
          <w:szCs w:val="22"/>
        </w:rPr>
        <w:t>-</w:t>
      </w:r>
      <w:r w:rsidRPr="66FA36AA" w:rsidR="00BC1653">
        <w:rPr>
          <w:rFonts w:ascii="Arial" w:hAnsi="Arial" w:eastAsia="Arial" w:cs="Arial"/>
          <w:sz w:val="22"/>
          <w:szCs w:val="22"/>
        </w:rPr>
        <w:t>duration contracts which le</w:t>
      </w:r>
      <w:r w:rsidRPr="66FA36AA" w:rsidR="009E7F56">
        <w:rPr>
          <w:rFonts w:ascii="Arial" w:hAnsi="Arial" w:eastAsia="Arial" w:cs="Arial"/>
          <w:sz w:val="22"/>
          <w:szCs w:val="22"/>
        </w:rPr>
        <w:t>d</w:t>
      </w:r>
      <w:r w:rsidRPr="66FA36AA" w:rsidR="00BC1653">
        <w:rPr>
          <w:rFonts w:ascii="Arial" w:hAnsi="Arial" w:eastAsia="Arial" w:cs="Arial"/>
          <w:sz w:val="22"/>
          <w:szCs w:val="22"/>
        </w:rPr>
        <w:t xml:space="preserve"> to job insecurity and financial instability</w:t>
      </w:r>
      <w:r w:rsidRPr="66FA36AA" w:rsidR="003776AD">
        <w:rPr>
          <w:rFonts w:ascii="Arial" w:hAnsi="Arial" w:eastAsia="Arial" w:cs="Arial"/>
          <w:sz w:val="22"/>
          <w:szCs w:val="22"/>
        </w:rPr>
        <w:t xml:space="preserve"> </w:t>
      </w:r>
      <w:r w:rsidRPr="66FA36AA" w:rsidR="003776AD">
        <w:rPr>
          <w:rFonts w:ascii="Arial" w:hAnsi="Arial" w:eastAsia="Arial" w:cs="Arial"/>
          <w:sz w:val="22"/>
          <w:szCs w:val="22"/>
        </w:rPr>
        <w:t>(</w:t>
      </w:r>
      <w:r w:rsidRPr="66FA36AA" w:rsidR="003776AD">
        <w:rPr>
          <w:rFonts w:ascii="Arial" w:hAnsi="Arial" w:eastAsia="Arial" w:cs="Arial"/>
          <w:sz w:val="22"/>
          <w:szCs w:val="22"/>
        </w:rPr>
        <w:t>Hefferon</w:t>
      </w:r>
      <w:r w:rsidRPr="66FA36AA" w:rsidR="003776AD">
        <w:rPr>
          <w:rFonts w:ascii="Arial" w:hAnsi="Arial" w:eastAsia="Arial" w:cs="Arial"/>
          <w:sz w:val="22"/>
          <w:szCs w:val="22"/>
        </w:rPr>
        <w:t xml:space="preserve"> et al., 2020a)</w:t>
      </w:r>
      <w:r w:rsidRPr="66FA36AA" w:rsidR="00BC1653">
        <w:rPr>
          <w:rFonts w:ascii="Arial" w:hAnsi="Arial" w:eastAsia="Arial" w:cs="Arial"/>
          <w:sz w:val="22"/>
          <w:szCs w:val="22"/>
        </w:rPr>
        <w:t>.</w:t>
      </w:r>
      <w:r w:rsidRPr="66FA36AA" w:rsidR="009E7F56">
        <w:rPr>
          <w:rFonts w:ascii="Arial" w:hAnsi="Arial" w:eastAsia="Arial" w:cs="Arial"/>
          <w:sz w:val="22"/>
          <w:szCs w:val="22"/>
        </w:rPr>
        <w:t xml:space="preserve"> </w:t>
      </w:r>
      <w:r w:rsidRPr="66FA36AA" w:rsidR="00156440">
        <w:rPr>
          <w:rFonts w:ascii="Arial" w:hAnsi="Arial" w:eastAsia="Arial" w:cs="Arial"/>
          <w:sz w:val="22"/>
          <w:szCs w:val="22"/>
        </w:rPr>
        <w:t>Various other challenges</w:t>
      </w:r>
      <w:r w:rsidRPr="66FA36AA" w:rsidR="00FF7911">
        <w:rPr>
          <w:rFonts w:ascii="Arial" w:hAnsi="Arial" w:eastAsia="Arial" w:cs="Arial"/>
          <w:sz w:val="22"/>
          <w:szCs w:val="22"/>
        </w:rPr>
        <w:t xml:space="preserve"> </w:t>
      </w:r>
      <w:r w:rsidRPr="66FA36AA" w:rsidR="00FF7911">
        <w:rPr>
          <w:rFonts w:ascii="Arial" w:hAnsi="Arial" w:eastAsia="Arial" w:cs="Arial"/>
          <w:sz w:val="22"/>
          <w:szCs w:val="22"/>
        </w:rPr>
        <w:t>impacted</w:t>
      </w:r>
      <w:r w:rsidRPr="66FA36AA" w:rsidR="00FF7911">
        <w:rPr>
          <w:rFonts w:ascii="Arial" w:hAnsi="Arial" w:eastAsia="Arial" w:cs="Arial"/>
          <w:sz w:val="22"/>
          <w:szCs w:val="22"/>
        </w:rPr>
        <w:t xml:space="preserve"> the children as well as </w:t>
      </w:r>
      <w:r w:rsidRPr="66FA36AA" w:rsidR="000E3017">
        <w:rPr>
          <w:rFonts w:ascii="Arial" w:hAnsi="Arial" w:eastAsia="Arial" w:cs="Arial"/>
          <w:sz w:val="22"/>
          <w:szCs w:val="22"/>
        </w:rPr>
        <w:t>Families living in poverty.</w:t>
      </w:r>
    </w:p>
    <w:p xmlns:wp14="http://schemas.microsoft.com/office/word/2010/wordml" w:rsidRPr="003776AD" w:rsidR="00B03802" w:rsidP="66FA36AA" w:rsidRDefault="00B03802" w14:paraId="51A5390B" wp14:textId="44037AA9">
      <w:pPr>
        <w:spacing w:line="360" w:lineRule="auto"/>
        <w:jc w:val="both"/>
        <w:rPr>
          <w:rFonts w:ascii="Arial" w:hAnsi="Arial" w:eastAsia="Arial" w:cs="Arial"/>
          <w:sz w:val="22"/>
          <w:szCs w:val="22"/>
        </w:rPr>
      </w:pPr>
      <w:r w:rsidRPr="66FA36AA" w:rsidR="00B03802">
        <w:rPr>
          <w:rFonts w:ascii="Arial" w:hAnsi="Arial" w:eastAsia="Arial" w:cs="Arial"/>
          <w:sz w:val="22"/>
          <w:szCs w:val="22"/>
        </w:rPr>
        <w:t xml:space="preserve">When </w:t>
      </w:r>
      <w:r w:rsidRPr="66FA36AA" w:rsidR="00156440">
        <w:rPr>
          <w:rFonts w:ascii="Arial" w:hAnsi="Arial" w:eastAsia="Arial" w:cs="Arial"/>
          <w:sz w:val="22"/>
          <w:szCs w:val="22"/>
        </w:rPr>
        <w:t xml:space="preserve">the </w:t>
      </w:r>
      <w:r w:rsidRPr="66FA36AA" w:rsidR="00B03802">
        <w:rPr>
          <w:rFonts w:ascii="Arial" w:hAnsi="Arial" w:eastAsia="Arial" w:cs="Arial"/>
          <w:sz w:val="22"/>
          <w:szCs w:val="22"/>
        </w:rPr>
        <w:t xml:space="preserve">government of the United Kingdom imposed the strategy of school closure to </w:t>
      </w:r>
      <w:r w:rsidRPr="66FA36AA" w:rsidR="00B03802">
        <w:rPr>
          <w:rFonts w:ascii="Arial" w:hAnsi="Arial" w:eastAsia="Arial" w:cs="Arial"/>
          <w:sz w:val="22"/>
          <w:szCs w:val="22"/>
        </w:rPr>
        <w:t>maintain</w:t>
      </w:r>
      <w:r w:rsidRPr="66FA36AA" w:rsidR="00B03802">
        <w:rPr>
          <w:rFonts w:ascii="Arial" w:hAnsi="Arial" w:eastAsia="Arial" w:cs="Arial"/>
          <w:sz w:val="22"/>
          <w:szCs w:val="22"/>
        </w:rPr>
        <w:t xml:space="preserve"> social distance, this strategy has </w:t>
      </w:r>
      <w:bookmarkStart w:name="_Int_CH0b3i0n" w:id="1335752457"/>
      <w:r w:rsidRPr="66FA36AA" w:rsidR="3C94E5E3">
        <w:rPr>
          <w:rFonts w:ascii="Arial" w:hAnsi="Arial" w:eastAsia="Arial" w:cs="Arial"/>
          <w:sz w:val="22"/>
          <w:szCs w:val="22"/>
        </w:rPr>
        <w:t>a significant impact</w:t>
      </w:r>
      <w:bookmarkEnd w:id="1335752457"/>
      <w:r w:rsidRPr="66FA36AA" w:rsidR="00B03802">
        <w:rPr>
          <w:rFonts w:ascii="Arial" w:hAnsi="Arial" w:eastAsia="Arial" w:cs="Arial"/>
          <w:sz w:val="22"/>
          <w:szCs w:val="22"/>
        </w:rPr>
        <w:t xml:space="preserve"> on the children who were receiving free school meals from their schools which were worth around </w:t>
      </w:r>
      <w:r w:rsidRPr="66FA36AA" w:rsidR="00DF590A">
        <w:rPr>
          <w:rFonts w:ascii="Arial" w:hAnsi="Arial" w:eastAsia="Arial" w:cs="Arial"/>
          <w:sz w:val="22"/>
          <w:szCs w:val="22"/>
        </w:rPr>
        <w:t>£400</w:t>
      </w:r>
      <w:r w:rsidRPr="66FA36AA" w:rsidR="00B03802">
        <w:rPr>
          <w:rFonts w:ascii="Arial" w:hAnsi="Arial" w:eastAsia="Arial" w:cs="Arial"/>
          <w:sz w:val="22"/>
          <w:szCs w:val="22"/>
        </w:rPr>
        <w:t xml:space="preserve"> per year per child</w:t>
      </w:r>
      <w:r w:rsidRPr="66FA36AA" w:rsidR="004F039C">
        <w:rPr>
          <w:rFonts w:ascii="Arial" w:hAnsi="Arial" w:eastAsia="Arial" w:cs="Arial"/>
          <w:sz w:val="22"/>
          <w:szCs w:val="22"/>
        </w:rPr>
        <w:t xml:space="preserve"> </w:t>
      </w:r>
      <w:r w:rsidRPr="66FA36AA" w:rsidR="004F039C">
        <w:rPr>
          <w:rFonts w:ascii="Arial" w:hAnsi="Arial" w:eastAsia="Arial" w:cs="Arial"/>
          <w:sz w:val="22"/>
          <w:szCs w:val="22"/>
        </w:rPr>
        <w:t>(</w:t>
      </w:r>
      <w:r w:rsidRPr="66FA36AA" w:rsidR="004F039C">
        <w:rPr>
          <w:rFonts w:ascii="Arial" w:hAnsi="Arial" w:eastAsia="Arial" w:cs="Arial"/>
          <w:sz w:val="22"/>
          <w:szCs w:val="22"/>
        </w:rPr>
        <w:t>Hefferon</w:t>
      </w:r>
      <w:r w:rsidRPr="66FA36AA" w:rsidR="004F039C">
        <w:rPr>
          <w:rFonts w:ascii="Arial" w:hAnsi="Arial" w:eastAsia="Arial" w:cs="Arial"/>
          <w:sz w:val="22"/>
          <w:szCs w:val="22"/>
        </w:rPr>
        <w:t xml:space="preserve"> et al., 2020b)</w:t>
      </w:r>
      <w:bookmarkStart w:name="_Int_54IcGAyN" w:id="643048363"/>
      <w:bookmarkStart w:name="_Int_odFPjGq4" w:id="531471348"/>
      <w:r w:rsidRPr="66FA36AA" w:rsidR="254A99B9">
        <w:rPr>
          <w:rFonts w:ascii="Arial" w:hAnsi="Arial" w:eastAsia="Arial" w:cs="Arial"/>
          <w:sz w:val="22"/>
          <w:szCs w:val="22"/>
        </w:rPr>
        <w:t xml:space="preserve">. </w:t>
      </w:r>
      <w:bookmarkEnd w:id="643048363"/>
      <w:bookmarkEnd w:id="531471348"/>
      <w:r w:rsidRPr="66FA36AA" w:rsidR="003720D4">
        <w:rPr>
          <w:rFonts w:ascii="Arial" w:hAnsi="Arial" w:eastAsia="Arial" w:cs="Arial"/>
          <w:sz w:val="22"/>
          <w:szCs w:val="22"/>
        </w:rPr>
        <w:t xml:space="preserve">Although </w:t>
      </w:r>
      <w:r w:rsidRPr="66FA36AA" w:rsidR="00156440">
        <w:rPr>
          <w:rFonts w:ascii="Arial" w:hAnsi="Arial" w:eastAsia="Arial" w:cs="Arial"/>
          <w:sz w:val="22"/>
          <w:szCs w:val="22"/>
        </w:rPr>
        <w:t xml:space="preserve">the </w:t>
      </w:r>
      <w:r w:rsidRPr="66FA36AA" w:rsidR="003720D4">
        <w:rPr>
          <w:rFonts w:ascii="Arial" w:hAnsi="Arial" w:eastAsia="Arial" w:cs="Arial"/>
          <w:sz w:val="22"/>
          <w:szCs w:val="22"/>
        </w:rPr>
        <w:t xml:space="preserve">government of the United Kingdom proposed a strategy </w:t>
      </w:r>
      <w:r w:rsidRPr="66FA36AA" w:rsidR="00156440">
        <w:rPr>
          <w:rFonts w:ascii="Arial" w:hAnsi="Arial" w:eastAsia="Arial" w:cs="Arial"/>
          <w:sz w:val="22"/>
          <w:szCs w:val="22"/>
        </w:rPr>
        <w:t>for</w:t>
      </w:r>
      <w:r w:rsidRPr="66FA36AA" w:rsidR="003720D4">
        <w:rPr>
          <w:rFonts w:ascii="Arial" w:hAnsi="Arial" w:eastAsia="Arial" w:cs="Arial"/>
          <w:sz w:val="22"/>
          <w:szCs w:val="22"/>
        </w:rPr>
        <w:t xml:space="preserve"> </w:t>
      </w:r>
      <w:r w:rsidRPr="66FA36AA" w:rsidR="00156440">
        <w:rPr>
          <w:rFonts w:ascii="Arial" w:hAnsi="Arial" w:eastAsia="Arial" w:cs="Arial"/>
          <w:sz w:val="22"/>
          <w:szCs w:val="22"/>
        </w:rPr>
        <w:t xml:space="preserve">the </w:t>
      </w:r>
      <w:r w:rsidRPr="66FA36AA" w:rsidR="003720D4">
        <w:rPr>
          <w:rFonts w:ascii="Arial" w:hAnsi="Arial" w:eastAsia="Arial" w:cs="Arial"/>
          <w:sz w:val="22"/>
          <w:szCs w:val="22"/>
        </w:rPr>
        <w:t>rollout of a national voucher scheme for the children who were relying on the</w:t>
      </w:r>
      <w:r w:rsidRPr="66FA36AA" w:rsidR="00F51592">
        <w:rPr>
          <w:rFonts w:ascii="Arial" w:hAnsi="Arial" w:eastAsia="Arial" w:cs="Arial"/>
          <w:sz w:val="22"/>
          <w:szCs w:val="22"/>
        </w:rPr>
        <w:t xml:space="preserve"> meals and food available from the school it </w:t>
      </w:r>
      <w:r w:rsidRPr="66FA36AA" w:rsidR="7FBCF49E">
        <w:rPr>
          <w:rFonts w:ascii="Arial" w:hAnsi="Arial" w:eastAsia="Arial" w:cs="Arial"/>
          <w:sz w:val="22"/>
          <w:szCs w:val="22"/>
        </w:rPr>
        <w:t>w</w:t>
      </w:r>
      <w:r w:rsidRPr="66FA36AA" w:rsidR="00F51592">
        <w:rPr>
          <w:rFonts w:ascii="Arial" w:hAnsi="Arial" w:eastAsia="Arial" w:cs="Arial"/>
          <w:sz w:val="22"/>
          <w:szCs w:val="22"/>
        </w:rPr>
        <w:t>as difficult for children</w:t>
      </w:r>
      <w:r w:rsidRPr="66FA36AA" w:rsidR="00156440">
        <w:rPr>
          <w:rFonts w:ascii="Arial" w:hAnsi="Arial" w:eastAsia="Arial" w:cs="Arial"/>
          <w:sz w:val="22"/>
          <w:szCs w:val="22"/>
        </w:rPr>
        <w:t xml:space="preserve"> </w:t>
      </w:r>
      <w:r w:rsidRPr="66FA36AA" w:rsidR="00F51592">
        <w:rPr>
          <w:rFonts w:ascii="Arial" w:hAnsi="Arial" w:eastAsia="Arial" w:cs="Arial"/>
          <w:sz w:val="22"/>
          <w:szCs w:val="22"/>
        </w:rPr>
        <w:t>these</w:t>
      </w:r>
      <w:r w:rsidRPr="66FA36AA" w:rsidR="00C94E75">
        <w:rPr>
          <w:rFonts w:ascii="Arial" w:hAnsi="Arial" w:eastAsia="Arial" w:cs="Arial"/>
          <w:sz w:val="22"/>
          <w:szCs w:val="22"/>
        </w:rPr>
        <w:t xml:space="preserve"> national vouchers</w:t>
      </w:r>
      <w:r w:rsidRPr="66FA36AA" w:rsidR="1A03EBA2">
        <w:rPr>
          <w:rFonts w:ascii="Arial" w:hAnsi="Arial" w:eastAsia="Arial" w:cs="Arial"/>
          <w:sz w:val="22"/>
          <w:szCs w:val="22"/>
        </w:rPr>
        <w:t xml:space="preserve"> and</w:t>
      </w:r>
      <w:r w:rsidRPr="66FA36AA" w:rsidR="00C94E75">
        <w:rPr>
          <w:rFonts w:ascii="Arial" w:hAnsi="Arial" w:eastAsia="Arial" w:cs="Arial"/>
          <w:sz w:val="22"/>
          <w:szCs w:val="22"/>
        </w:rPr>
        <w:t xml:space="preserve"> the free school meal due to misleadingly clarification of the mechanism involved in the distribution of these vouchers</w:t>
      </w:r>
      <w:r w:rsidRPr="66FA36AA" w:rsidR="003776AD">
        <w:rPr>
          <w:rFonts w:ascii="Arial" w:hAnsi="Arial" w:eastAsia="Arial" w:cs="Arial"/>
          <w:sz w:val="22"/>
          <w:szCs w:val="22"/>
        </w:rPr>
        <w:t xml:space="preserve"> </w:t>
      </w:r>
      <w:r w:rsidRPr="66FA36AA" w:rsidR="003776AD">
        <w:rPr>
          <w:rFonts w:ascii="Arial" w:hAnsi="Arial" w:eastAsia="Arial" w:cs="Arial"/>
          <w:sz w:val="22"/>
          <w:szCs w:val="22"/>
        </w:rPr>
        <w:t>(</w:t>
      </w:r>
      <w:r w:rsidRPr="66FA36AA" w:rsidR="003776AD">
        <w:rPr>
          <w:rFonts w:ascii="Arial" w:hAnsi="Arial" w:eastAsia="Arial" w:cs="Arial"/>
          <w:sz w:val="22"/>
          <w:szCs w:val="22"/>
        </w:rPr>
        <w:t>Hefferon</w:t>
      </w:r>
      <w:r w:rsidRPr="66FA36AA" w:rsidR="003776AD">
        <w:rPr>
          <w:rFonts w:ascii="Arial" w:hAnsi="Arial" w:eastAsia="Arial" w:cs="Arial"/>
          <w:sz w:val="22"/>
          <w:szCs w:val="22"/>
        </w:rPr>
        <w:t xml:space="preserve"> et al., 2020b)</w:t>
      </w:r>
      <w:r w:rsidRPr="66FA36AA" w:rsidR="00C94E75">
        <w:rPr>
          <w:rFonts w:ascii="Arial" w:hAnsi="Arial" w:eastAsia="Arial" w:cs="Arial"/>
          <w:sz w:val="22"/>
          <w:szCs w:val="22"/>
        </w:rPr>
        <w:t>.</w:t>
      </w:r>
      <w:r w:rsidRPr="66FA36AA" w:rsidR="00946464">
        <w:rPr>
          <w:rFonts w:ascii="Arial" w:hAnsi="Arial" w:eastAsia="Arial" w:cs="Arial"/>
          <w:sz w:val="22"/>
          <w:szCs w:val="22"/>
        </w:rPr>
        <w:t xml:space="preserve"> The main difficulty in distributing the national vouchers for the children was the time lag being faced by the government to distribute all the vouchers to all the children in schools to ensure the free school meal.</w:t>
      </w:r>
      <w:r w:rsidRPr="66FA36AA" w:rsidR="005C0629">
        <w:rPr>
          <w:rFonts w:ascii="Arial" w:hAnsi="Arial" w:eastAsia="Arial" w:cs="Arial"/>
          <w:sz w:val="22"/>
          <w:szCs w:val="22"/>
        </w:rPr>
        <w:t xml:space="preserve"> The shortage of supermarkets and decreased buying </w:t>
      </w:r>
      <w:r w:rsidRPr="66FA36AA" w:rsidR="746EA116">
        <w:rPr>
          <w:rFonts w:ascii="Arial" w:hAnsi="Arial" w:eastAsia="Arial" w:cs="Arial"/>
          <w:sz w:val="22"/>
          <w:szCs w:val="22"/>
        </w:rPr>
        <w:t>behaviour</w:t>
      </w:r>
      <w:r w:rsidRPr="66FA36AA" w:rsidR="005C0629">
        <w:rPr>
          <w:rFonts w:ascii="Arial" w:hAnsi="Arial" w:eastAsia="Arial" w:cs="Arial"/>
          <w:sz w:val="22"/>
          <w:szCs w:val="22"/>
        </w:rPr>
        <w:t xml:space="preserve"> during the pandemic of COVID-19 put an </w:t>
      </w:r>
      <w:r w:rsidRPr="66FA36AA" w:rsidR="005C0629">
        <w:rPr>
          <w:rFonts w:ascii="Arial" w:hAnsi="Arial" w:eastAsia="Arial" w:cs="Arial"/>
          <w:sz w:val="22"/>
          <w:szCs w:val="22"/>
        </w:rPr>
        <w:t>additional</w:t>
      </w:r>
      <w:r w:rsidRPr="66FA36AA" w:rsidR="005C0629">
        <w:rPr>
          <w:rFonts w:ascii="Arial" w:hAnsi="Arial" w:eastAsia="Arial" w:cs="Arial"/>
          <w:sz w:val="22"/>
          <w:szCs w:val="22"/>
        </w:rPr>
        <w:t xml:space="preserve"> strain on food banks and other outlets</w:t>
      </w:r>
      <w:r w:rsidRPr="66FA36AA" w:rsidR="004F039C">
        <w:rPr>
          <w:rFonts w:ascii="Arial" w:hAnsi="Arial" w:eastAsia="Arial" w:cs="Arial"/>
          <w:sz w:val="22"/>
          <w:szCs w:val="22"/>
        </w:rPr>
        <w:t xml:space="preserve"> </w:t>
      </w:r>
      <w:r w:rsidRPr="66FA36AA" w:rsidR="004F039C">
        <w:rPr>
          <w:rFonts w:ascii="Arial" w:hAnsi="Arial" w:eastAsia="Arial" w:cs="Arial"/>
          <w:sz w:val="22"/>
          <w:szCs w:val="22"/>
        </w:rPr>
        <w:t>(Holmes, 2021).</w:t>
      </w:r>
      <w:r w:rsidRPr="66FA36AA" w:rsidR="004F039C">
        <w:rPr>
          <w:rFonts w:ascii="Arial" w:hAnsi="Arial" w:eastAsia="Arial" w:cs="Arial"/>
          <w:sz w:val="22"/>
          <w:szCs w:val="22"/>
        </w:rPr>
        <w:t xml:space="preserve"> </w:t>
      </w:r>
      <w:r w:rsidRPr="66FA36AA" w:rsidR="00C136FC">
        <w:rPr>
          <w:rFonts w:ascii="Arial" w:hAnsi="Arial" w:eastAsia="Arial" w:cs="Arial"/>
          <w:sz w:val="22"/>
          <w:szCs w:val="22"/>
        </w:rPr>
        <w:t xml:space="preserve">Precautions and strategies to </w:t>
      </w:r>
      <w:r w:rsidRPr="66FA36AA" w:rsidR="00C136FC">
        <w:rPr>
          <w:rFonts w:ascii="Arial" w:hAnsi="Arial" w:eastAsia="Arial" w:cs="Arial"/>
          <w:sz w:val="22"/>
          <w:szCs w:val="22"/>
        </w:rPr>
        <w:t>maintain</w:t>
      </w:r>
      <w:r w:rsidRPr="66FA36AA" w:rsidR="00C136FC">
        <w:rPr>
          <w:rFonts w:ascii="Arial" w:hAnsi="Arial" w:eastAsia="Arial" w:cs="Arial"/>
          <w:sz w:val="22"/>
          <w:szCs w:val="22"/>
        </w:rPr>
        <w:t xml:space="preserve"> social distanc</w:t>
      </w:r>
      <w:r w:rsidRPr="66FA36AA" w:rsidR="00156440">
        <w:rPr>
          <w:rFonts w:ascii="Arial" w:hAnsi="Arial" w:eastAsia="Arial" w:cs="Arial"/>
          <w:sz w:val="22"/>
          <w:szCs w:val="22"/>
        </w:rPr>
        <w:t>ing</w:t>
      </w:r>
      <w:r w:rsidRPr="66FA36AA" w:rsidR="00C136FC">
        <w:rPr>
          <w:rFonts w:ascii="Arial" w:hAnsi="Arial" w:eastAsia="Arial" w:cs="Arial"/>
          <w:sz w:val="22"/>
          <w:szCs w:val="22"/>
        </w:rPr>
        <w:t xml:space="preserve"> also led to staff reduction as well as limited access to food banks which also put a strain due to limited food resources being available for the children living in poverty</w:t>
      </w:r>
      <w:r w:rsidRPr="66FA36AA" w:rsidR="003776AD">
        <w:rPr>
          <w:rFonts w:ascii="Arial" w:hAnsi="Arial" w:eastAsia="Arial" w:cs="Arial"/>
          <w:sz w:val="22"/>
          <w:szCs w:val="22"/>
        </w:rPr>
        <w:t xml:space="preserve"> </w:t>
      </w:r>
      <w:r w:rsidRPr="66FA36AA" w:rsidR="003776AD">
        <w:rPr>
          <w:rFonts w:ascii="Arial" w:hAnsi="Arial" w:eastAsia="Arial" w:cs="Arial"/>
          <w:sz w:val="22"/>
          <w:szCs w:val="22"/>
        </w:rPr>
        <w:t>(Holmes, 2021)</w:t>
      </w:r>
      <w:r w:rsidRPr="66FA36AA" w:rsidR="00C136FC">
        <w:rPr>
          <w:rFonts w:ascii="Arial" w:hAnsi="Arial" w:eastAsia="Arial" w:cs="Arial"/>
          <w:sz w:val="22"/>
          <w:szCs w:val="22"/>
        </w:rPr>
        <w:t>.</w:t>
      </w:r>
    </w:p>
    <w:p xmlns:wp14="http://schemas.microsoft.com/office/word/2010/wordml" w:rsidRPr="003776AD" w:rsidR="00852A10" w:rsidP="66FA36AA" w:rsidRDefault="0015067B" w14:paraId="62DC3EF5" wp14:textId="1FA1D3C2">
      <w:pPr>
        <w:spacing w:line="360" w:lineRule="auto"/>
        <w:jc w:val="both"/>
        <w:rPr>
          <w:rFonts w:ascii="Arial" w:hAnsi="Arial" w:eastAsia="Arial" w:cs="Arial"/>
          <w:sz w:val="22"/>
          <w:szCs w:val="22"/>
        </w:rPr>
      </w:pPr>
      <w:r w:rsidRPr="66FA36AA" w:rsidR="0015067B">
        <w:rPr>
          <w:rFonts w:ascii="Arial" w:hAnsi="Arial" w:eastAsia="Arial" w:cs="Arial"/>
          <w:sz w:val="22"/>
          <w:szCs w:val="22"/>
        </w:rPr>
        <w:t>Assess</w:t>
      </w:r>
      <w:r w:rsidRPr="66FA36AA" w:rsidR="61C59CD4">
        <w:rPr>
          <w:rFonts w:ascii="Arial" w:hAnsi="Arial" w:eastAsia="Arial" w:cs="Arial"/>
          <w:sz w:val="22"/>
          <w:szCs w:val="22"/>
        </w:rPr>
        <w:t>ing the</w:t>
      </w:r>
      <w:r w:rsidRPr="66FA36AA" w:rsidR="0015067B">
        <w:rPr>
          <w:rFonts w:ascii="Arial" w:hAnsi="Arial" w:eastAsia="Arial" w:cs="Arial"/>
          <w:sz w:val="22"/>
          <w:szCs w:val="22"/>
        </w:rPr>
        <w:t xml:space="preserve"> two vital benefits and free voucher</w:t>
      </w:r>
      <w:r w:rsidRPr="66FA36AA" w:rsidR="00156440">
        <w:rPr>
          <w:rFonts w:ascii="Arial" w:hAnsi="Arial" w:eastAsia="Arial" w:cs="Arial"/>
          <w:sz w:val="22"/>
          <w:szCs w:val="22"/>
        </w:rPr>
        <w:t>s</w:t>
      </w:r>
      <w:r w:rsidRPr="66FA36AA" w:rsidR="0015067B">
        <w:rPr>
          <w:rFonts w:ascii="Arial" w:hAnsi="Arial" w:eastAsia="Arial" w:cs="Arial"/>
          <w:sz w:val="22"/>
          <w:szCs w:val="22"/>
        </w:rPr>
        <w:t xml:space="preserve"> being available from the government and various other support resources through public funds dictated by the status of their parents</w:t>
      </w:r>
      <w:r w:rsidRPr="66FA36AA" w:rsidR="004F039C">
        <w:rPr>
          <w:rFonts w:ascii="Arial" w:hAnsi="Arial" w:eastAsia="Arial" w:cs="Arial"/>
          <w:sz w:val="22"/>
          <w:szCs w:val="22"/>
        </w:rPr>
        <w:t xml:space="preserve"> </w:t>
      </w:r>
      <w:r w:rsidRPr="66FA36AA" w:rsidR="004F039C">
        <w:rPr>
          <w:rFonts w:ascii="Arial" w:hAnsi="Arial" w:eastAsia="Arial" w:cs="Arial"/>
          <w:sz w:val="22"/>
          <w:szCs w:val="22"/>
        </w:rPr>
        <w:t>(Holt and Murray, 2021)</w:t>
      </w:r>
      <w:bookmarkStart w:name="_Int_p0eJ13Hg" w:id="709156918"/>
      <w:r w:rsidRPr="66FA36AA" w:rsidR="54DB8674">
        <w:rPr>
          <w:rFonts w:ascii="Arial" w:hAnsi="Arial" w:eastAsia="Arial" w:cs="Arial"/>
          <w:sz w:val="22"/>
          <w:szCs w:val="22"/>
        </w:rPr>
        <w:t xml:space="preserve">. </w:t>
      </w:r>
      <w:bookmarkEnd w:id="709156918"/>
      <w:r w:rsidRPr="66FA36AA" w:rsidR="00A3090A">
        <w:rPr>
          <w:rFonts w:ascii="Arial" w:hAnsi="Arial" w:eastAsia="Arial" w:cs="Arial"/>
          <w:sz w:val="22"/>
          <w:szCs w:val="22"/>
        </w:rPr>
        <w:t xml:space="preserve">According to the research published by the mayor of </w:t>
      </w:r>
      <w:r w:rsidRPr="66FA36AA" w:rsidR="004C4F3F">
        <w:rPr>
          <w:rFonts w:ascii="Arial" w:hAnsi="Arial" w:eastAsia="Arial" w:cs="Arial"/>
          <w:sz w:val="22"/>
          <w:szCs w:val="22"/>
        </w:rPr>
        <w:t>Lo</w:t>
      </w:r>
      <w:r w:rsidRPr="66FA36AA" w:rsidR="00A3090A">
        <w:rPr>
          <w:rFonts w:ascii="Arial" w:hAnsi="Arial" w:eastAsia="Arial" w:cs="Arial"/>
          <w:sz w:val="22"/>
          <w:szCs w:val="22"/>
        </w:rPr>
        <w:t xml:space="preserve">ndon’s </w:t>
      </w:r>
      <w:r w:rsidRPr="66FA36AA" w:rsidR="004C4F3F">
        <w:rPr>
          <w:rFonts w:ascii="Arial" w:hAnsi="Arial" w:eastAsia="Arial" w:cs="Arial"/>
          <w:sz w:val="22"/>
          <w:szCs w:val="22"/>
        </w:rPr>
        <w:t xml:space="preserve">office, there were </w:t>
      </w:r>
      <w:r w:rsidRPr="66FA36AA" w:rsidR="00156440">
        <w:rPr>
          <w:rFonts w:ascii="Arial" w:hAnsi="Arial" w:eastAsia="Arial" w:cs="Arial"/>
          <w:sz w:val="22"/>
          <w:szCs w:val="22"/>
        </w:rPr>
        <w:t xml:space="preserve">an </w:t>
      </w:r>
      <w:r w:rsidRPr="66FA36AA" w:rsidR="004C4F3F">
        <w:rPr>
          <w:rFonts w:ascii="Arial" w:hAnsi="Arial" w:eastAsia="Arial" w:cs="Arial"/>
          <w:sz w:val="22"/>
          <w:szCs w:val="22"/>
        </w:rPr>
        <w:t xml:space="preserve">estimated 2,15,000 </w:t>
      </w:r>
      <w:r w:rsidRPr="66FA36AA" w:rsidR="00156440">
        <w:rPr>
          <w:rFonts w:ascii="Arial" w:hAnsi="Arial" w:eastAsia="Arial" w:cs="Arial"/>
          <w:sz w:val="22"/>
          <w:szCs w:val="22"/>
        </w:rPr>
        <w:t>undocumented children</w:t>
      </w:r>
      <w:r w:rsidRPr="66FA36AA" w:rsidR="004C4F3F">
        <w:rPr>
          <w:rFonts w:ascii="Arial" w:hAnsi="Arial" w:eastAsia="Arial" w:cs="Arial"/>
          <w:sz w:val="22"/>
          <w:szCs w:val="22"/>
        </w:rPr>
        <w:t xml:space="preserve"> </w:t>
      </w:r>
      <w:r w:rsidRPr="66FA36AA" w:rsidR="004C4F3F">
        <w:rPr>
          <w:rFonts w:ascii="Arial" w:hAnsi="Arial" w:eastAsia="Arial" w:cs="Arial"/>
          <w:sz w:val="22"/>
          <w:szCs w:val="22"/>
        </w:rPr>
        <w:t xml:space="preserve">in the United </w:t>
      </w:r>
      <w:bookmarkStart w:name="_Int_vYkWefKp" w:id="1490561601"/>
      <w:r w:rsidRPr="66FA36AA" w:rsidR="321CC189">
        <w:rPr>
          <w:rFonts w:ascii="Arial" w:hAnsi="Arial" w:eastAsia="Arial" w:cs="Arial"/>
          <w:sz w:val="22"/>
          <w:szCs w:val="22"/>
        </w:rPr>
        <w:t>Kingdom, they</w:t>
      </w:r>
      <w:bookmarkEnd w:id="1490561601"/>
      <w:r w:rsidRPr="66FA36AA" w:rsidR="004C4F3F">
        <w:rPr>
          <w:rFonts w:ascii="Arial" w:hAnsi="Arial" w:eastAsia="Arial" w:cs="Arial"/>
          <w:sz w:val="22"/>
          <w:szCs w:val="22"/>
        </w:rPr>
        <w:t xml:space="preserve"> were not </w:t>
      </w:r>
      <w:r w:rsidRPr="66FA36AA" w:rsidR="00156440">
        <w:rPr>
          <w:rFonts w:ascii="Arial" w:hAnsi="Arial" w:eastAsia="Arial" w:cs="Arial"/>
          <w:sz w:val="22"/>
          <w:szCs w:val="22"/>
        </w:rPr>
        <w:t>o</w:t>
      </w:r>
      <w:r w:rsidRPr="66FA36AA" w:rsidR="004C4F3F">
        <w:rPr>
          <w:rFonts w:ascii="Arial" w:hAnsi="Arial" w:eastAsia="Arial" w:cs="Arial"/>
          <w:sz w:val="22"/>
          <w:szCs w:val="22"/>
        </w:rPr>
        <w:t>n the list the resource through public funds because of their parent</w:t>
      </w:r>
      <w:r w:rsidRPr="66FA36AA" w:rsidR="00156440">
        <w:rPr>
          <w:rFonts w:ascii="Arial" w:hAnsi="Arial" w:eastAsia="Arial" w:cs="Arial"/>
          <w:sz w:val="22"/>
          <w:szCs w:val="22"/>
        </w:rPr>
        <w:t>'</w:t>
      </w:r>
      <w:r w:rsidRPr="66FA36AA" w:rsidR="004C4F3F">
        <w:rPr>
          <w:rFonts w:ascii="Arial" w:hAnsi="Arial" w:eastAsia="Arial" w:cs="Arial"/>
          <w:sz w:val="22"/>
          <w:szCs w:val="22"/>
        </w:rPr>
        <w:t>s status</w:t>
      </w:r>
      <w:r w:rsidRPr="66FA36AA" w:rsidR="003776AD">
        <w:rPr>
          <w:rFonts w:ascii="Arial" w:hAnsi="Arial" w:eastAsia="Arial" w:cs="Arial"/>
          <w:sz w:val="22"/>
          <w:szCs w:val="22"/>
        </w:rPr>
        <w:t xml:space="preserve"> </w:t>
      </w:r>
      <w:r w:rsidRPr="66FA36AA" w:rsidR="003776AD">
        <w:rPr>
          <w:rFonts w:ascii="Arial" w:hAnsi="Arial" w:eastAsia="Arial" w:cs="Arial"/>
          <w:sz w:val="22"/>
          <w:szCs w:val="22"/>
        </w:rPr>
        <w:t>(Holt and Murray, 2021)</w:t>
      </w:r>
      <w:r w:rsidRPr="66FA36AA" w:rsidR="004C4F3F">
        <w:rPr>
          <w:rFonts w:ascii="Arial" w:hAnsi="Arial" w:eastAsia="Arial" w:cs="Arial"/>
          <w:sz w:val="22"/>
          <w:szCs w:val="22"/>
        </w:rPr>
        <w:t xml:space="preserve">. </w:t>
      </w:r>
      <w:r w:rsidRPr="66FA36AA" w:rsidR="7C0C93D7">
        <w:rPr>
          <w:rFonts w:ascii="Arial" w:hAnsi="Arial" w:eastAsia="Arial" w:cs="Arial"/>
          <w:sz w:val="22"/>
          <w:szCs w:val="22"/>
        </w:rPr>
        <w:t>M</w:t>
      </w:r>
      <w:r w:rsidRPr="66FA36AA" w:rsidR="701E3F8F">
        <w:rPr>
          <w:rFonts w:ascii="Arial" w:hAnsi="Arial" w:eastAsia="Arial" w:cs="Arial"/>
          <w:sz w:val="22"/>
          <w:szCs w:val="22"/>
        </w:rPr>
        <w:t>ost</w:t>
      </w:r>
      <w:r w:rsidRPr="66FA36AA" w:rsidR="00715F28">
        <w:rPr>
          <w:rFonts w:ascii="Arial" w:hAnsi="Arial" w:eastAsia="Arial" w:cs="Arial"/>
          <w:sz w:val="22"/>
          <w:szCs w:val="22"/>
        </w:rPr>
        <w:t xml:space="preserve"> children who have lawful status were also in the category of availing no resource to public fund</w:t>
      </w:r>
      <w:r w:rsidRPr="66FA36AA" w:rsidR="00156440">
        <w:rPr>
          <w:rFonts w:ascii="Arial" w:hAnsi="Arial" w:eastAsia="Arial" w:cs="Arial"/>
          <w:sz w:val="22"/>
          <w:szCs w:val="22"/>
        </w:rPr>
        <w:t>s,</w:t>
      </w:r>
      <w:r w:rsidRPr="66FA36AA" w:rsidR="00715F28">
        <w:rPr>
          <w:rFonts w:ascii="Arial" w:hAnsi="Arial" w:eastAsia="Arial" w:cs="Arial"/>
          <w:sz w:val="22"/>
          <w:szCs w:val="22"/>
        </w:rPr>
        <w:t xml:space="preserve"> and this condition of </w:t>
      </w:r>
      <w:r w:rsidRPr="66FA36AA" w:rsidR="0001534C">
        <w:rPr>
          <w:rFonts w:ascii="Arial" w:hAnsi="Arial" w:eastAsia="Arial" w:cs="Arial"/>
          <w:sz w:val="22"/>
          <w:szCs w:val="22"/>
        </w:rPr>
        <w:t>NR</w:t>
      </w:r>
      <w:r w:rsidRPr="66FA36AA" w:rsidR="00715F28">
        <w:rPr>
          <w:rFonts w:ascii="Arial" w:hAnsi="Arial" w:eastAsia="Arial" w:cs="Arial"/>
          <w:sz w:val="22"/>
          <w:szCs w:val="22"/>
        </w:rPr>
        <w:t>PF was also applied on their visa as well as on their application to leave or to remain in the United Kingdom which means that majority of the children under this category were not able to avail the vital benefits and support even in the emergenc</w:t>
      </w:r>
      <w:r w:rsidRPr="66FA36AA" w:rsidR="00156440">
        <w:rPr>
          <w:rFonts w:ascii="Arial" w:hAnsi="Arial" w:eastAsia="Arial" w:cs="Arial"/>
          <w:sz w:val="22"/>
          <w:szCs w:val="22"/>
        </w:rPr>
        <w:t>ie</w:t>
      </w:r>
      <w:r w:rsidRPr="66FA36AA" w:rsidR="00715F28">
        <w:rPr>
          <w:rFonts w:ascii="Arial" w:hAnsi="Arial" w:eastAsia="Arial" w:cs="Arial"/>
          <w:sz w:val="22"/>
          <w:szCs w:val="22"/>
        </w:rPr>
        <w:t>s</w:t>
      </w:r>
      <w:r w:rsidRPr="66FA36AA" w:rsidR="00604FFF">
        <w:rPr>
          <w:rFonts w:ascii="Arial" w:hAnsi="Arial" w:eastAsia="Arial" w:cs="Arial"/>
          <w:sz w:val="22"/>
          <w:szCs w:val="22"/>
        </w:rPr>
        <w:t xml:space="preserve"> </w:t>
      </w:r>
      <w:r w:rsidRPr="66FA36AA" w:rsidR="00604FFF">
        <w:rPr>
          <w:rFonts w:ascii="Arial" w:hAnsi="Arial" w:eastAsia="Arial" w:cs="Arial"/>
          <w:sz w:val="22"/>
          <w:szCs w:val="22"/>
        </w:rPr>
        <w:t>(Katz et al., 2021)</w:t>
      </w:r>
      <w:r w:rsidRPr="66FA36AA" w:rsidR="7720DE8D">
        <w:rPr>
          <w:rFonts w:ascii="Arial" w:hAnsi="Arial" w:eastAsia="Arial" w:cs="Arial"/>
          <w:sz w:val="22"/>
          <w:szCs w:val="22"/>
        </w:rPr>
        <w:t xml:space="preserve">. </w:t>
      </w:r>
      <w:r w:rsidRPr="66FA36AA" w:rsidR="00E24679">
        <w:rPr>
          <w:rFonts w:ascii="Arial" w:hAnsi="Arial" w:eastAsia="Arial" w:cs="Arial"/>
          <w:sz w:val="22"/>
          <w:szCs w:val="22"/>
        </w:rPr>
        <w:t xml:space="preserve">Many of these children who were not documented in the United Kingdom will be British by themselves but living in the United Kingdom and they </w:t>
      </w:r>
      <w:r w:rsidRPr="66FA36AA" w:rsidR="1B4F9F66">
        <w:rPr>
          <w:rFonts w:ascii="Arial" w:hAnsi="Arial" w:eastAsia="Arial" w:cs="Arial"/>
          <w:sz w:val="22"/>
          <w:szCs w:val="22"/>
        </w:rPr>
        <w:t>know</w:t>
      </w:r>
      <w:r w:rsidRPr="66FA36AA" w:rsidR="00E24679">
        <w:rPr>
          <w:rFonts w:ascii="Arial" w:hAnsi="Arial" w:eastAsia="Arial" w:cs="Arial"/>
          <w:sz w:val="22"/>
          <w:szCs w:val="22"/>
        </w:rPr>
        <w:t xml:space="preserve"> no other home than the United </w:t>
      </w:r>
      <w:r w:rsidRPr="66FA36AA" w:rsidR="00387936">
        <w:rPr>
          <w:rFonts w:ascii="Arial" w:hAnsi="Arial" w:eastAsia="Arial" w:cs="Arial"/>
          <w:sz w:val="22"/>
          <w:szCs w:val="22"/>
        </w:rPr>
        <w:t>Kingdom</w:t>
      </w:r>
      <w:r w:rsidRPr="66FA36AA" w:rsidR="003776AD">
        <w:rPr>
          <w:rFonts w:ascii="Arial" w:hAnsi="Arial" w:eastAsia="Arial" w:cs="Arial"/>
          <w:sz w:val="22"/>
          <w:szCs w:val="22"/>
        </w:rPr>
        <w:t xml:space="preserve"> </w:t>
      </w:r>
      <w:r w:rsidRPr="66FA36AA" w:rsidR="003776AD">
        <w:rPr>
          <w:rFonts w:ascii="Arial" w:hAnsi="Arial" w:eastAsia="Arial" w:cs="Arial"/>
          <w:sz w:val="22"/>
          <w:szCs w:val="22"/>
        </w:rPr>
        <w:t>(Katz et al., 2021)</w:t>
      </w:r>
      <w:r w:rsidRPr="66FA36AA" w:rsidR="00387936">
        <w:rPr>
          <w:rFonts w:ascii="Arial" w:hAnsi="Arial" w:eastAsia="Arial" w:cs="Arial"/>
          <w:sz w:val="22"/>
          <w:szCs w:val="22"/>
        </w:rPr>
        <w:t>. Having</w:t>
      </w:r>
      <w:r w:rsidRPr="66FA36AA" w:rsidR="00EB0575">
        <w:rPr>
          <w:rFonts w:ascii="Arial" w:hAnsi="Arial" w:eastAsia="Arial" w:cs="Arial"/>
          <w:sz w:val="22"/>
          <w:szCs w:val="22"/>
        </w:rPr>
        <w:t xml:space="preserve"> the condition of notice source to public funds means that the children belonging </w:t>
      </w:r>
      <w:r w:rsidRPr="66FA36AA" w:rsidR="00156440">
        <w:rPr>
          <w:rFonts w:ascii="Arial" w:hAnsi="Arial" w:eastAsia="Arial" w:cs="Arial"/>
          <w:sz w:val="22"/>
          <w:szCs w:val="22"/>
        </w:rPr>
        <w:t>to</w:t>
      </w:r>
      <w:r w:rsidRPr="66FA36AA" w:rsidR="00EB0575">
        <w:rPr>
          <w:rFonts w:ascii="Arial" w:hAnsi="Arial" w:eastAsia="Arial" w:cs="Arial"/>
          <w:sz w:val="22"/>
          <w:szCs w:val="22"/>
        </w:rPr>
        <w:t xml:space="preserve"> certain families were not allowed to avail </w:t>
      </w:r>
      <w:r w:rsidRPr="66FA36AA" w:rsidR="00156440">
        <w:rPr>
          <w:rFonts w:ascii="Arial" w:hAnsi="Arial" w:eastAsia="Arial" w:cs="Arial"/>
          <w:sz w:val="22"/>
          <w:szCs w:val="22"/>
        </w:rPr>
        <w:t xml:space="preserve">of </w:t>
      </w:r>
      <w:r w:rsidRPr="66FA36AA" w:rsidR="00EB0575">
        <w:rPr>
          <w:rFonts w:ascii="Arial" w:hAnsi="Arial" w:eastAsia="Arial" w:cs="Arial"/>
          <w:sz w:val="22"/>
          <w:szCs w:val="22"/>
        </w:rPr>
        <w:t>the in</w:t>
      </w:r>
      <w:r w:rsidRPr="66FA36AA" w:rsidR="00156440">
        <w:rPr>
          <w:rFonts w:ascii="Arial" w:hAnsi="Arial" w:eastAsia="Arial" w:cs="Arial"/>
          <w:sz w:val="22"/>
          <w:szCs w:val="22"/>
        </w:rPr>
        <w:t>-</w:t>
      </w:r>
      <w:r w:rsidRPr="66FA36AA" w:rsidR="00EB0575">
        <w:rPr>
          <w:rFonts w:ascii="Arial" w:hAnsi="Arial" w:eastAsia="Arial" w:cs="Arial"/>
          <w:sz w:val="22"/>
          <w:szCs w:val="22"/>
        </w:rPr>
        <w:t>work and out</w:t>
      </w:r>
      <w:r w:rsidRPr="66FA36AA" w:rsidR="00156440">
        <w:rPr>
          <w:rFonts w:ascii="Arial" w:hAnsi="Arial" w:eastAsia="Arial" w:cs="Arial"/>
          <w:sz w:val="22"/>
          <w:szCs w:val="22"/>
        </w:rPr>
        <w:t>-of-</w:t>
      </w:r>
      <w:r w:rsidRPr="66FA36AA" w:rsidR="00EB0575">
        <w:rPr>
          <w:rFonts w:ascii="Arial" w:hAnsi="Arial" w:eastAsia="Arial" w:cs="Arial"/>
          <w:sz w:val="22"/>
          <w:szCs w:val="22"/>
        </w:rPr>
        <w:t>work vital benefits such as child benefit</w:t>
      </w:r>
      <w:r w:rsidRPr="66FA36AA" w:rsidR="00156440">
        <w:rPr>
          <w:rFonts w:ascii="Arial" w:hAnsi="Arial" w:eastAsia="Arial" w:cs="Arial"/>
          <w:sz w:val="22"/>
          <w:szCs w:val="22"/>
        </w:rPr>
        <w:t>s</w:t>
      </w:r>
      <w:r w:rsidRPr="66FA36AA" w:rsidR="00EB0575">
        <w:rPr>
          <w:rFonts w:ascii="Arial" w:hAnsi="Arial" w:eastAsia="Arial" w:cs="Arial"/>
          <w:sz w:val="22"/>
          <w:szCs w:val="22"/>
        </w:rPr>
        <w:t>, tax credits, bonus systems, Universal Credit, income</w:t>
      </w:r>
      <w:r w:rsidRPr="66FA36AA" w:rsidR="00156440">
        <w:rPr>
          <w:rFonts w:ascii="Arial" w:hAnsi="Arial" w:eastAsia="Arial" w:cs="Arial"/>
          <w:sz w:val="22"/>
          <w:szCs w:val="22"/>
        </w:rPr>
        <w:t>-</w:t>
      </w:r>
      <w:r w:rsidRPr="66FA36AA" w:rsidR="00EB0575">
        <w:rPr>
          <w:rFonts w:ascii="Arial" w:hAnsi="Arial" w:eastAsia="Arial" w:cs="Arial"/>
          <w:sz w:val="22"/>
          <w:szCs w:val="22"/>
        </w:rPr>
        <w:t xml:space="preserve">related aids, employment and support allowance, and </w:t>
      </w:r>
      <w:r w:rsidRPr="66FA36AA" w:rsidR="00156440">
        <w:rPr>
          <w:rFonts w:ascii="Arial" w:hAnsi="Arial" w:eastAsia="Arial" w:cs="Arial"/>
          <w:sz w:val="22"/>
          <w:szCs w:val="22"/>
        </w:rPr>
        <w:t xml:space="preserve">a </w:t>
      </w:r>
      <w:r w:rsidRPr="66FA36AA" w:rsidR="00EB0575">
        <w:rPr>
          <w:rFonts w:ascii="Arial" w:hAnsi="Arial" w:eastAsia="Arial" w:cs="Arial"/>
          <w:sz w:val="22"/>
          <w:szCs w:val="22"/>
        </w:rPr>
        <w:t>free voucher for free school meals,</w:t>
      </w:r>
      <w:r w:rsidRPr="66FA36AA" w:rsidR="00387936">
        <w:rPr>
          <w:rFonts w:ascii="Arial" w:hAnsi="Arial" w:eastAsia="Arial" w:cs="Arial"/>
          <w:sz w:val="22"/>
          <w:szCs w:val="22"/>
        </w:rPr>
        <w:t xml:space="preserve"> and local benefits of welfare </w:t>
      </w:r>
      <w:r w:rsidRPr="66FA36AA" w:rsidR="00387936">
        <w:rPr>
          <w:rFonts w:ascii="Arial" w:hAnsi="Arial" w:eastAsia="Arial" w:cs="Arial"/>
          <w:sz w:val="22"/>
          <w:szCs w:val="22"/>
        </w:rPr>
        <w:t>assistance</w:t>
      </w:r>
      <w:r w:rsidRPr="66FA36AA" w:rsidR="003776AD">
        <w:rPr>
          <w:rFonts w:ascii="Arial" w:hAnsi="Arial" w:eastAsia="Arial" w:cs="Arial"/>
          <w:sz w:val="22"/>
          <w:szCs w:val="22"/>
        </w:rPr>
        <w:t xml:space="preserve"> </w:t>
      </w:r>
      <w:r w:rsidRPr="66FA36AA" w:rsidR="003776AD">
        <w:rPr>
          <w:rFonts w:ascii="Arial" w:hAnsi="Arial" w:eastAsia="Arial" w:cs="Arial"/>
          <w:sz w:val="22"/>
          <w:szCs w:val="22"/>
        </w:rPr>
        <w:t>(Lancker and Parolin, 2020)</w:t>
      </w:r>
      <w:r w:rsidRPr="66FA36AA" w:rsidR="00387936">
        <w:rPr>
          <w:rFonts w:ascii="Arial" w:hAnsi="Arial" w:eastAsia="Arial" w:cs="Arial"/>
          <w:sz w:val="22"/>
          <w:szCs w:val="22"/>
        </w:rPr>
        <w:t>.</w:t>
      </w:r>
    </w:p>
    <w:p xmlns:wp14="http://schemas.microsoft.com/office/word/2010/wordml" w:rsidRPr="003776AD" w:rsidR="00477F8E" w:rsidP="66FA36AA" w:rsidRDefault="00037F07" w14:paraId="4C138EBC" wp14:textId="0E5B7E24">
      <w:pPr>
        <w:spacing w:line="360" w:lineRule="auto"/>
        <w:jc w:val="both"/>
        <w:rPr>
          <w:rFonts w:ascii="Arial" w:hAnsi="Arial" w:eastAsia="Arial" w:cs="Arial"/>
          <w:sz w:val="22"/>
          <w:szCs w:val="22"/>
        </w:rPr>
      </w:pPr>
      <w:r w:rsidRPr="66FA36AA" w:rsidR="00037F07">
        <w:rPr>
          <w:rFonts w:ascii="Arial" w:hAnsi="Arial" w:eastAsia="Arial" w:cs="Arial"/>
          <w:sz w:val="22"/>
          <w:szCs w:val="22"/>
        </w:rPr>
        <w:t xml:space="preserve">A general physician referral is </w:t>
      </w:r>
      <w:r w:rsidRPr="66FA36AA" w:rsidR="00156440">
        <w:rPr>
          <w:rFonts w:ascii="Arial" w:hAnsi="Arial" w:eastAsia="Arial" w:cs="Arial"/>
          <w:sz w:val="22"/>
          <w:szCs w:val="22"/>
        </w:rPr>
        <w:t>a</w:t>
      </w:r>
      <w:r w:rsidRPr="66FA36AA" w:rsidR="00037F07">
        <w:rPr>
          <w:rFonts w:ascii="Arial" w:hAnsi="Arial" w:eastAsia="Arial" w:cs="Arial"/>
          <w:sz w:val="22"/>
          <w:szCs w:val="22"/>
        </w:rPr>
        <w:t xml:space="preserve"> crucial and preliminary method by which a service user or patient </w:t>
      </w:r>
      <w:r w:rsidRPr="66FA36AA" w:rsidR="00156440">
        <w:rPr>
          <w:rFonts w:ascii="Arial" w:hAnsi="Arial" w:eastAsia="Arial" w:cs="Arial"/>
          <w:sz w:val="22"/>
          <w:szCs w:val="22"/>
        </w:rPr>
        <w:t>can</w:t>
      </w:r>
      <w:r w:rsidRPr="66FA36AA" w:rsidR="00037F07">
        <w:rPr>
          <w:rFonts w:ascii="Arial" w:hAnsi="Arial" w:eastAsia="Arial" w:cs="Arial"/>
          <w:sz w:val="22"/>
          <w:szCs w:val="22"/>
        </w:rPr>
        <w:t xml:space="preserve"> avail the care and attention </w:t>
      </w:r>
      <w:r w:rsidRPr="66FA36AA" w:rsidR="00156440">
        <w:rPr>
          <w:rFonts w:ascii="Arial" w:hAnsi="Arial" w:eastAsia="Arial" w:cs="Arial"/>
          <w:sz w:val="22"/>
          <w:szCs w:val="22"/>
        </w:rPr>
        <w:t>of</w:t>
      </w:r>
      <w:r w:rsidRPr="66FA36AA" w:rsidR="00037F07">
        <w:rPr>
          <w:rFonts w:ascii="Arial" w:hAnsi="Arial" w:eastAsia="Arial" w:cs="Arial"/>
          <w:sz w:val="22"/>
          <w:szCs w:val="22"/>
        </w:rPr>
        <w:t xml:space="preserve"> the specialist.</w:t>
      </w:r>
      <w:r w:rsidRPr="66FA36AA" w:rsidR="00BC5B13">
        <w:rPr>
          <w:rFonts w:ascii="Arial" w:hAnsi="Arial" w:eastAsia="Arial" w:cs="Arial"/>
          <w:sz w:val="22"/>
          <w:szCs w:val="22"/>
        </w:rPr>
        <w:t xml:space="preserve"> </w:t>
      </w:r>
      <w:r w:rsidRPr="66FA36AA" w:rsidR="00CD32C9">
        <w:rPr>
          <w:rFonts w:ascii="Arial" w:hAnsi="Arial" w:eastAsia="Arial" w:cs="Arial"/>
          <w:sz w:val="22"/>
          <w:szCs w:val="22"/>
        </w:rPr>
        <w:t>(Levine, Morton</w:t>
      </w:r>
      <w:r w:rsidRPr="66FA36AA" w:rsidR="00CD32C9">
        <w:rPr>
          <w:rFonts w:ascii="Arial" w:hAnsi="Arial" w:eastAsia="Arial" w:cs="Arial"/>
          <w:sz w:val="22"/>
          <w:szCs w:val="22"/>
        </w:rPr>
        <w:t>,</w:t>
      </w:r>
      <w:r w:rsidRPr="66FA36AA" w:rsidR="00CD32C9">
        <w:rPr>
          <w:rFonts w:ascii="Arial" w:hAnsi="Arial" w:eastAsia="Arial" w:cs="Arial"/>
          <w:sz w:val="22"/>
          <w:szCs w:val="22"/>
        </w:rPr>
        <w:t xml:space="preserve"> and O’Reilly, 2020).</w:t>
      </w:r>
      <w:r w:rsidRPr="66FA36AA" w:rsidR="00CD32C9">
        <w:rPr>
          <w:rFonts w:ascii="Arial" w:hAnsi="Arial" w:eastAsia="Arial" w:cs="Arial"/>
          <w:sz w:val="22"/>
          <w:szCs w:val="22"/>
        </w:rPr>
        <w:t xml:space="preserve"> </w:t>
      </w:r>
      <w:r w:rsidRPr="66FA36AA" w:rsidR="00BC5B13">
        <w:rPr>
          <w:rFonts w:ascii="Arial" w:hAnsi="Arial" w:eastAsia="Arial" w:cs="Arial"/>
          <w:sz w:val="22"/>
          <w:szCs w:val="22"/>
        </w:rPr>
        <w:t>Due to the global pandemic of COVID-19, the referrals to general physician</w:t>
      </w:r>
      <w:r w:rsidRPr="66FA36AA" w:rsidR="00156440">
        <w:rPr>
          <w:rFonts w:ascii="Arial" w:hAnsi="Arial" w:eastAsia="Arial" w:cs="Arial"/>
          <w:sz w:val="22"/>
          <w:szCs w:val="22"/>
        </w:rPr>
        <w:t>s</w:t>
      </w:r>
      <w:r w:rsidRPr="66FA36AA" w:rsidR="00BC5B13">
        <w:rPr>
          <w:rFonts w:ascii="Arial" w:hAnsi="Arial" w:eastAsia="Arial" w:cs="Arial"/>
          <w:sz w:val="22"/>
          <w:szCs w:val="22"/>
        </w:rPr>
        <w:t xml:space="preserve"> or hospitals for children and </w:t>
      </w:r>
      <w:r w:rsidRPr="66FA36AA" w:rsidR="00156440">
        <w:rPr>
          <w:rFonts w:ascii="Arial" w:hAnsi="Arial" w:eastAsia="Arial" w:cs="Arial"/>
          <w:sz w:val="22"/>
          <w:szCs w:val="22"/>
        </w:rPr>
        <w:t xml:space="preserve">the </w:t>
      </w:r>
      <w:r w:rsidRPr="66FA36AA" w:rsidR="00BC5B13">
        <w:rPr>
          <w:rFonts w:ascii="Arial" w:hAnsi="Arial" w:eastAsia="Arial" w:cs="Arial"/>
          <w:sz w:val="22"/>
          <w:szCs w:val="22"/>
        </w:rPr>
        <w:t>young population of the United Kingdom w</w:t>
      </w:r>
      <w:r w:rsidRPr="66FA36AA" w:rsidR="1222DF8F">
        <w:rPr>
          <w:rFonts w:ascii="Arial" w:hAnsi="Arial" w:eastAsia="Arial" w:cs="Arial"/>
          <w:sz w:val="22"/>
          <w:szCs w:val="22"/>
        </w:rPr>
        <w:t>here there was a</w:t>
      </w:r>
      <w:r w:rsidRPr="66FA36AA" w:rsidR="00BC5B13">
        <w:rPr>
          <w:rFonts w:ascii="Arial" w:hAnsi="Arial" w:eastAsia="Arial" w:cs="Arial"/>
          <w:sz w:val="22"/>
          <w:szCs w:val="22"/>
        </w:rPr>
        <w:t xml:space="preserve"> fall by an estimated percentage of 89 and the emergency or urgent referrals also fell by 79% as compared to the general physician</w:t>
      </w:r>
      <w:r w:rsidRPr="66FA36AA" w:rsidR="74FAE919">
        <w:rPr>
          <w:rFonts w:ascii="Arial" w:hAnsi="Arial" w:eastAsia="Arial" w:cs="Arial"/>
          <w:sz w:val="22"/>
          <w:szCs w:val="22"/>
        </w:rPr>
        <w:t xml:space="preserve"> and </w:t>
      </w:r>
      <w:r w:rsidRPr="66FA36AA" w:rsidR="00BC5B13">
        <w:rPr>
          <w:rFonts w:ascii="Arial" w:hAnsi="Arial" w:eastAsia="Arial" w:cs="Arial"/>
          <w:sz w:val="22"/>
          <w:szCs w:val="22"/>
        </w:rPr>
        <w:t>the referrals to the hospital care before the period of COVID-19</w:t>
      </w:r>
      <w:r w:rsidRPr="66FA36AA" w:rsidR="00604FFF">
        <w:rPr>
          <w:rFonts w:ascii="Arial" w:hAnsi="Arial" w:eastAsia="Arial" w:cs="Arial"/>
          <w:sz w:val="22"/>
          <w:szCs w:val="22"/>
        </w:rPr>
        <w:t xml:space="preserve"> </w:t>
      </w:r>
      <w:r w:rsidRPr="66FA36AA" w:rsidR="00604FFF">
        <w:rPr>
          <w:rFonts w:ascii="Arial" w:hAnsi="Arial" w:eastAsia="Arial" w:cs="Arial"/>
          <w:sz w:val="22"/>
          <w:szCs w:val="22"/>
        </w:rPr>
        <w:t>(Levine, Morton</w:t>
      </w:r>
      <w:r w:rsidRPr="66FA36AA" w:rsidR="00604FFF">
        <w:rPr>
          <w:rFonts w:ascii="Arial" w:hAnsi="Arial" w:eastAsia="Arial" w:cs="Arial"/>
          <w:sz w:val="22"/>
          <w:szCs w:val="22"/>
        </w:rPr>
        <w:t>,</w:t>
      </w:r>
      <w:r w:rsidRPr="66FA36AA" w:rsidR="00604FFF">
        <w:rPr>
          <w:rFonts w:ascii="Arial" w:hAnsi="Arial" w:eastAsia="Arial" w:cs="Arial"/>
          <w:sz w:val="22"/>
          <w:szCs w:val="22"/>
        </w:rPr>
        <w:t xml:space="preserve"> and O’Reilly, 2020</w:t>
      </w:r>
      <w:r w:rsidRPr="66FA36AA" w:rsidR="00604FFF">
        <w:rPr>
          <w:rFonts w:ascii="Arial" w:hAnsi="Arial" w:eastAsia="Arial" w:cs="Arial"/>
          <w:sz w:val="22"/>
          <w:szCs w:val="22"/>
        </w:rPr>
        <w:t>).</w:t>
      </w:r>
      <w:r w:rsidRPr="66FA36AA" w:rsidR="0095610E">
        <w:rPr>
          <w:rFonts w:ascii="Arial" w:hAnsi="Arial" w:eastAsia="Arial" w:cs="Arial"/>
          <w:sz w:val="22"/>
          <w:szCs w:val="22"/>
        </w:rPr>
        <w:t xml:space="preserve"> This refers to general physician and hospital care was then increased after the</w:t>
      </w:r>
      <w:r w:rsidRPr="66FA36AA" w:rsidR="00905B14">
        <w:rPr>
          <w:rFonts w:ascii="Arial" w:hAnsi="Arial" w:eastAsia="Arial" w:cs="Arial"/>
          <w:sz w:val="22"/>
          <w:szCs w:val="22"/>
        </w:rPr>
        <w:t xml:space="preserve"> passage of </w:t>
      </w:r>
      <w:r w:rsidRPr="66FA36AA" w:rsidR="00156440">
        <w:rPr>
          <w:rFonts w:ascii="Arial" w:hAnsi="Arial" w:eastAsia="Arial" w:cs="Arial"/>
          <w:sz w:val="22"/>
          <w:szCs w:val="22"/>
        </w:rPr>
        <w:t xml:space="preserve">the </w:t>
      </w:r>
      <w:r w:rsidRPr="66FA36AA" w:rsidR="00905B14">
        <w:rPr>
          <w:rFonts w:ascii="Arial" w:hAnsi="Arial" w:eastAsia="Arial" w:cs="Arial"/>
          <w:sz w:val="22"/>
          <w:szCs w:val="22"/>
        </w:rPr>
        <w:t>first wave of COVID</w:t>
      </w:r>
      <w:r w:rsidRPr="66FA36AA" w:rsidR="003776AD">
        <w:rPr>
          <w:rFonts w:ascii="Arial" w:hAnsi="Arial" w:eastAsia="Arial" w:cs="Arial"/>
          <w:sz w:val="22"/>
          <w:szCs w:val="22"/>
        </w:rPr>
        <w:t xml:space="preserve">-19 </w:t>
      </w:r>
      <w:r w:rsidRPr="66FA36AA" w:rsidR="003776AD">
        <w:rPr>
          <w:rFonts w:ascii="Arial" w:hAnsi="Arial" w:eastAsia="Arial" w:cs="Arial"/>
          <w:sz w:val="22"/>
          <w:szCs w:val="22"/>
        </w:rPr>
        <w:t>(Levine, Morton</w:t>
      </w:r>
      <w:r w:rsidRPr="66FA36AA" w:rsidR="00156440">
        <w:rPr>
          <w:rFonts w:ascii="Arial" w:hAnsi="Arial" w:eastAsia="Arial" w:cs="Arial"/>
          <w:sz w:val="22"/>
          <w:szCs w:val="22"/>
        </w:rPr>
        <w:t>,</w:t>
      </w:r>
      <w:r w:rsidRPr="66FA36AA" w:rsidR="003776AD">
        <w:rPr>
          <w:rFonts w:ascii="Arial" w:hAnsi="Arial" w:eastAsia="Arial" w:cs="Arial"/>
          <w:sz w:val="22"/>
          <w:szCs w:val="22"/>
        </w:rPr>
        <w:t xml:space="preserve"> and O’Reilly, 2020)</w:t>
      </w:r>
      <w:r w:rsidRPr="66FA36AA" w:rsidR="00905B14">
        <w:rPr>
          <w:rFonts w:ascii="Arial" w:hAnsi="Arial" w:eastAsia="Arial" w:cs="Arial"/>
          <w:sz w:val="22"/>
          <w:szCs w:val="22"/>
        </w:rPr>
        <w:t xml:space="preserve">. The urgent referrals then </w:t>
      </w:r>
      <w:r w:rsidRPr="66FA36AA" w:rsidR="006C5677">
        <w:rPr>
          <w:rFonts w:ascii="Arial" w:hAnsi="Arial" w:eastAsia="Arial" w:cs="Arial"/>
          <w:sz w:val="22"/>
          <w:szCs w:val="22"/>
        </w:rPr>
        <w:t xml:space="preserve">alarmingly </w:t>
      </w:r>
      <w:r w:rsidRPr="66FA36AA" w:rsidR="003776AD">
        <w:rPr>
          <w:rFonts w:ascii="Arial" w:hAnsi="Arial" w:eastAsia="Arial" w:cs="Arial"/>
          <w:sz w:val="22"/>
          <w:szCs w:val="22"/>
        </w:rPr>
        <w:t>rose</w:t>
      </w:r>
      <w:r w:rsidRPr="66FA36AA" w:rsidR="00DF2701">
        <w:rPr>
          <w:rFonts w:ascii="Arial" w:hAnsi="Arial" w:eastAsia="Arial" w:cs="Arial"/>
          <w:sz w:val="22"/>
          <w:szCs w:val="22"/>
        </w:rPr>
        <w:t xml:space="preserve"> to 47% higher than the urgent referra</w:t>
      </w:r>
      <w:r w:rsidRPr="66FA36AA" w:rsidR="003776AD">
        <w:rPr>
          <w:rFonts w:ascii="Arial" w:hAnsi="Arial" w:eastAsia="Arial" w:cs="Arial"/>
          <w:sz w:val="22"/>
          <w:szCs w:val="22"/>
        </w:rPr>
        <w:t>ls in the pre</w:t>
      </w:r>
      <w:r w:rsidRPr="66FA36AA" w:rsidR="00156440">
        <w:rPr>
          <w:rFonts w:ascii="Arial" w:hAnsi="Arial" w:eastAsia="Arial" w:cs="Arial"/>
          <w:sz w:val="22"/>
          <w:szCs w:val="22"/>
        </w:rPr>
        <w:t>-</w:t>
      </w:r>
      <w:r w:rsidRPr="66FA36AA" w:rsidR="003776AD">
        <w:rPr>
          <w:rFonts w:ascii="Arial" w:hAnsi="Arial" w:eastAsia="Arial" w:cs="Arial"/>
          <w:sz w:val="22"/>
          <w:szCs w:val="22"/>
        </w:rPr>
        <w:t>COVID periods. An</w:t>
      </w:r>
      <w:r w:rsidRPr="66FA36AA" w:rsidR="00DF2701">
        <w:rPr>
          <w:rFonts w:ascii="Arial" w:hAnsi="Arial" w:eastAsia="Arial" w:cs="Arial"/>
          <w:sz w:val="22"/>
          <w:szCs w:val="22"/>
        </w:rPr>
        <w:t xml:space="preserve"> interesting fact </w:t>
      </w:r>
      <w:r w:rsidRPr="66FA36AA" w:rsidR="003776AD">
        <w:rPr>
          <w:rFonts w:ascii="Arial" w:hAnsi="Arial" w:eastAsia="Arial" w:cs="Arial"/>
          <w:sz w:val="22"/>
          <w:szCs w:val="22"/>
        </w:rPr>
        <w:t xml:space="preserve">to be noticed is </w:t>
      </w:r>
      <w:r w:rsidRPr="66FA36AA" w:rsidR="00DF2701">
        <w:rPr>
          <w:rFonts w:ascii="Arial" w:hAnsi="Arial" w:eastAsia="Arial" w:cs="Arial"/>
          <w:sz w:val="22"/>
          <w:szCs w:val="22"/>
        </w:rPr>
        <w:t>the routine referrals to the gener</w:t>
      </w:r>
      <w:r w:rsidRPr="66FA36AA" w:rsidR="003776AD">
        <w:rPr>
          <w:rFonts w:ascii="Arial" w:hAnsi="Arial" w:eastAsia="Arial" w:cs="Arial"/>
          <w:sz w:val="22"/>
          <w:szCs w:val="22"/>
        </w:rPr>
        <w:t xml:space="preserve">al physician or </w:t>
      </w:r>
      <w:r w:rsidRPr="66FA36AA" w:rsidR="00156440">
        <w:rPr>
          <w:rFonts w:ascii="Arial" w:hAnsi="Arial" w:eastAsia="Arial" w:cs="Arial"/>
          <w:sz w:val="22"/>
          <w:szCs w:val="22"/>
        </w:rPr>
        <w:t xml:space="preserve">the </w:t>
      </w:r>
      <w:r w:rsidRPr="66FA36AA" w:rsidR="003776AD">
        <w:rPr>
          <w:rFonts w:ascii="Arial" w:hAnsi="Arial" w:eastAsia="Arial" w:cs="Arial"/>
          <w:sz w:val="22"/>
          <w:szCs w:val="22"/>
        </w:rPr>
        <w:t xml:space="preserve">hospital were </w:t>
      </w:r>
      <w:r w:rsidRPr="66FA36AA" w:rsidR="00DF2701">
        <w:rPr>
          <w:rFonts w:ascii="Arial" w:hAnsi="Arial" w:eastAsia="Arial" w:cs="Arial"/>
          <w:sz w:val="22"/>
          <w:szCs w:val="22"/>
        </w:rPr>
        <w:t xml:space="preserve">lower than the </w:t>
      </w:r>
      <w:r w:rsidRPr="66FA36AA" w:rsidR="00DF2701">
        <w:rPr>
          <w:rFonts w:ascii="Arial" w:hAnsi="Arial" w:eastAsia="Arial" w:cs="Arial"/>
          <w:sz w:val="22"/>
          <w:szCs w:val="22"/>
        </w:rPr>
        <w:t>previous</w:t>
      </w:r>
      <w:r w:rsidRPr="66FA36AA" w:rsidR="00DF2701">
        <w:rPr>
          <w:rFonts w:ascii="Arial" w:hAnsi="Arial" w:eastAsia="Arial" w:cs="Arial"/>
          <w:sz w:val="22"/>
          <w:szCs w:val="22"/>
        </w:rPr>
        <w:t xml:space="preserve"> rates of pre</w:t>
      </w:r>
      <w:r w:rsidRPr="66FA36AA" w:rsidR="00156440">
        <w:rPr>
          <w:rFonts w:ascii="Arial" w:hAnsi="Arial" w:eastAsia="Arial" w:cs="Arial"/>
          <w:sz w:val="22"/>
          <w:szCs w:val="22"/>
        </w:rPr>
        <w:t>-</w:t>
      </w:r>
      <w:r w:rsidRPr="66FA36AA" w:rsidR="00DF2701">
        <w:rPr>
          <w:rFonts w:ascii="Arial" w:hAnsi="Arial" w:eastAsia="Arial" w:cs="Arial"/>
          <w:sz w:val="22"/>
          <w:szCs w:val="22"/>
        </w:rPr>
        <w:t>COVID periods</w:t>
      </w:r>
      <w:r w:rsidRPr="66FA36AA" w:rsidR="00CD32C9">
        <w:rPr>
          <w:rFonts w:ascii="Arial" w:hAnsi="Arial" w:eastAsia="Arial" w:cs="Arial"/>
          <w:sz w:val="22"/>
          <w:szCs w:val="22"/>
        </w:rPr>
        <w:t xml:space="preserve"> </w:t>
      </w:r>
      <w:r w:rsidRPr="66FA36AA" w:rsidR="00CD32C9">
        <w:rPr>
          <w:rFonts w:ascii="Arial" w:hAnsi="Arial" w:eastAsia="Arial" w:cs="Arial"/>
          <w:sz w:val="22"/>
          <w:szCs w:val="22"/>
        </w:rPr>
        <w:t>(McKinney, 2021)</w:t>
      </w:r>
      <w:r w:rsidRPr="66FA36AA" w:rsidR="00DF2701">
        <w:rPr>
          <w:rFonts w:ascii="Arial" w:hAnsi="Arial" w:eastAsia="Arial" w:cs="Arial"/>
          <w:sz w:val="22"/>
          <w:szCs w:val="22"/>
        </w:rPr>
        <w:t>.</w:t>
      </w:r>
      <w:r w:rsidRPr="66FA36AA" w:rsidR="00BE0E7A">
        <w:rPr>
          <w:rFonts w:ascii="Arial" w:hAnsi="Arial" w:eastAsia="Arial" w:cs="Arial"/>
          <w:sz w:val="22"/>
          <w:szCs w:val="22"/>
        </w:rPr>
        <w:t xml:space="preserve"> This fact was </w:t>
      </w:r>
      <w:r w:rsidRPr="66FA36AA" w:rsidR="00156440">
        <w:rPr>
          <w:rFonts w:ascii="Arial" w:hAnsi="Arial" w:eastAsia="Arial" w:cs="Arial"/>
          <w:sz w:val="22"/>
          <w:szCs w:val="22"/>
        </w:rPr>
        <w:t>a</w:t>
      </w:r>
      <w:r w:rsidRPr="66FA36AA" w:rsidR="00BE0E7A">
        <w:rPr>
          <w:rFonts w:ascii="Arial" w:hAnsi="Arial" w:eastAsia="Arial" w:cs="Arial"/>
          <w:sz w:val="22"/>
          <w:szCs w:val="22"/>
        </w:rPr>
        <w:t xml:space="preserve"> sign </w:t>
      </w:r>
      <w:r w:rsidRPr="66FA36AA" w:rsidR="00156440">
        <w:rPr>
          <w:rFonts w:ascii="Arial" w:hAnsi="Arial" w:eastAsia="Arial" w:cs="Arial"/>
          <w:sz w:val="22"/>
          <w:szCs w:val="22"/>
        </w:rPr>
        <w:t>of</w:t>
      </w:r>
      <w:r w:rsidRPr="66FA36AA" w:rsidR="00BE0E7A">
        <w:rPr>
          <w:rFonts w:ascii="Arial" w:hAnsi="Arial" w:eastAsia="Arial" w:cs="Arial"/>
          <w:sz w:val="22"/>
          <w:szCs w:val="22"/>
        </w:rPr>
        <w:t xml:space="preserve"> deterioration in the demands or meeting of the Children’s Health and mental stability. The conclusion of </w:t>
      </w:r>
      <w:r w:rsidRPr="66FA36AA" w:rsidR="00156440">
        <w:rPr>
          <w:rFonts w:ascii="Arial" w:hAnsi="Arial" w:eastAsia="Arial" w:cs="Arial"/>
          <w:sz w:val="22"/>
          <w:szCs w:val="22"/>
        </w:rPr>
        <w:t xml:space="preserve">the </w:t>
      </w:r>
      <w:r w:rsidRPr="66FA36AA" w:rsidR="00BE0E7A">
        <w:rPr>
          <w:rFonts w:ascii="Arial" w:hAnsi="Arial" w:eastAsia="Arial" w:cs="Arial"/>
          <w:sz w:val="22"/>
          <w:szCs w:val="22"/>
        </w:rPr>
        <w:t>above discussion lie</w:t>
      </w:r>
      <w:r w:rsidRPr="66FA36AA" w:rsidR="00156440">
        <w:rPr>
          <w:rFonts w:ascii="Arial" w:hAnsi="Arial" w:eastAsia="Arial" w:cs="Arial"/>
          <w:sz w:val="22"/>
          <w:szCs w:val="22"/>
        </w:rPr>
        <w:t>s</w:t>
      </w:r>
      <w:r w:rsidRPr="66FA36AA" w:rsidR="00BE0E7A">
        <w:rPr>
          <w:rFonts w:ascii="Arial" w:hAnsi="Arial" w:eastAsia="Arial" w:cs="Arial"/>
          <w:sz w:val="22"/>
          <w:szCs w:val="22"/>
        </w:rPr>
        <w:t xml:space="preserve"> in the fact that there were minimal referrals to the general physicians for the general or routine </w:t>
      </w:r>
      <w:r w:rsidRPr="66FA36AA" w:rsidR="04F8F1B0">
        <w:rPr>
          <w:rFonts w:ascii="Arial" w:hAnsi="Arial" w:eastAsia="Arial" w:cs="Arial"/>
          <w:sz w:val="22"/>
          <w:szCs w:val="22"/>
        </w:rPr>
        <w:t>check-ups</w:t>
      </w:r>
      <w:r w:rsidRPr="66FA36AA" w:rsidR="00BE0E7A">
        <w:rPr>
          <w:rFonts w:ascii="Arial" w:hAnsi="Arial" w:eastAsia="Arial" w:cs="Arial"/>
          <w:sz w:val="22"/>
          <w:szCs w:val="22"/>
        </w:rPr>
        <w:t xml:space="preserve"> of children living in poverty and this can lead to health instability of children as well as mental instability because of no regular </w:t>
      </w:r>
      <w:r w:rsidRPr="66FA36AA" w:rsidR="3750F322">
        <w:rPr>
          <w:rFonts w:ascii="Arial" w:hAnsi="Arial" w:eastAsia="Arial" w:cs="Arial"/>
          <w:sz w:val="22"/>
          <w:szCs w:val="22"/>
        </w:rPr>
        <w:t>check-ups</w:t>
      </w:r>
      <w:r w:rsidRPr="66FA36AA" w:rsidR="00BE0E7A">
        <w:rPr>
          <w:rFonts w:ascii="Arial" w:hAnsi="Arial" w:eastAsia="Arial" w:cs="Arial"/>
          <w:sz w:val="22"/>
          <w:szCs w:val="22"/>
        </w:rPr>
        <w:t xml:space="preserve"> or routine examination of Children’s Health</w:t>
      </w:r>
      <w:r w:rsidRPr="66FA36AA" w:rsidR="003776AD">
        <w:rPr>
          <w:rFonts w:ascii="Arial" w:hAnsi="Arial" w:eastAsia="Arial" w:cs="Arial"/>
          <w:sz w:val="22"/>
          <w:szCs w:val="22"/>
        </w:rPr>
        <w:t xml:space="preserve"> </w:t>
      </w:r>
      <w:r w:rsidRPr="66FA36AA" w:rsidR="003776AD">
        <w:rPr>
          <w:rFonts w:ascii="Arial" w:hAnsi="Arial" w:eastAsia="Arial" w:cs="Arial"/>
          <w:sz w:val="22"/>
          <w:szCs w:val="22"/>
        </w:rPr>
        <w:t>(McKinney, 2021)</w:t>
      </w:r>
      <w:r w:rsidRPr="66FA36AA" w:rsidR="00BE0E7A">
        <w:rPr>
          <w:rFonts w:ascii="Arial" w:hAnsi="Arial" w:eastAsia="Arial" w:cs="Arial"/>
          <w:sz w:val="22"/>
          <w:szCs w:val="22"/>
        </w:rPr>
        <w:t xml:space="preserve">. </w:t>
      </w:r>
    </w:p>
    <w:p xmlns:wp14="http://schemas.microsoft.com/office/word/2010/wordml" w:rsidRPr="003776AD" w:rsidR="00882D4F" w:rsidP="66FA36AA" w:rsidRDefault="00B93462" w14:paraId="1A1A8C6C" wp14:textId="3B2562E8">
      <w:pPr>
        <w:spacing w:line="360" w:lineRule="auto"/>
        <w:jc w:val="both"/>
        <w:rPr>
          <w:rFonts w:ascii="Arial" w:hAnsi="Arial" w:eastAsia="Arial" w:cs="Arial"/>
          <w:sz w:val="22"/>
          <w:szCs w:val="22"/>
        </w:rPr>
      </w:pPr>
      <w:r w:rsidRPr="66FA36AA" w:rsidR="00B93462">
        <w:rPr>
          <w:rFonts w:ascii="Arial" w:hAnsi="Arial" w:eastAsia="Arial" w:cs="Arial"/>
          <w:sz w:val="22"/>
          <w:szCs w:val="22"/>
        </w:rPr>
        <w:t xml:space="preserve">Due to the strike of </w:t>
      </w:r>
      <w:r w:rsidRPr="66FA36AA" w:rsidR="00156440">
        <w:rPr>
          <w:rFonts w:ascii="Arial" w:hAnsi="Arial" w:eastAsia="Arial" w:cs="Arial"/>
          <w:sz w:val="22"/>
          <w:szCs w:val="22"/>
        </w:rPr>
        <w:t>the</w:t>
      </w:r>
      <w:r w:rsidRPr="66FA36AA" w:rsidR="00B93462">
        <w:rPr>
          <w:rFonts w:ascii="Arial" w:hAnsi="Arial" w:eastAsia="Arial" w:cs="Arial"/>
          <w:sz w:val="22"/>
          <w:szCs w:val="22"/>
        </w:rPr>
        <w:t xml:space="preserve"> COVID-19, most of the community services were stop</w:t>
      </w:r>
      <w:r w:rsidRPr="66FA36AA" w:rsidR="00156440">
        <w:rPr>
          <w:rFonts w:ascii="Arial" w:hAnsi="Arial" w:eastAsia="Arial" w:cs="Arial"/>
          <w:sz w:val="22"/>
          <w:szCs w:val="22"/>
        </w:rPr>
        <w:t>ped</w:t>
      </w:r>
      <w:r w:rsidRPr="66FA36AA" w:rsidR="00B93462">
        <w:rPr>
          <w:rFonts w:ascii="Arial" w:hAnsi="Arial" w:eastAsia="Arial" w:cs="Arial"/>
          <w:sz w:val="22"/>
          <w:szCs w:val="22"/>
        </w:rPr>
        <w:t xml:space="preserve"> or partially </w:t>
      </w:r>
      <w:r w:rsidRPr="66FA36AA" w:rsidR="2E01CDE2">
        <w:rPr>
          <w:rFonts w:ascii="Arial" w:hAnsi="Arial" w:eastAsia="Arial" w:cs="Arial"/>
          <w:sz w:val="22"/>
          <w:szCs w:val="22"/>
        </w:rPr>
        <w:t>stopped</w:t>
      </w:r>
      <w:r w:rsidRPr="66FA36AA" w:rsidR="00B93462">
        <w:rPr>
          <w:rFonts w:ascii="Arial" w:hAnsi="Arial" w:eastAsia="Arial" w:cs="Arial"/>
          <w:sz w:val="22"/>
          <w:szCs w:val="22"/>
        </w:rPr>
        <w:t xml:space="preserve"> to release the capacity of National Health sciences for other parts or other departments</w:t>
      </w:r>
      <w:r w:rsidRPr="66FA36AA" w:rsidR="00604FFF">
        <w:rPr>
          <w:rFonts w:ascii="Arial" w:hAnsi="Arial" w:eastAsia="Arial" w:cs="Arial"/>
          <w:sz w:val="22"/>
          <w:szCs w:val="22"/>
        </w:rPr>
        <w:t xml:space="preserve"> </w:t>
      </w:r>
      <w:r w:rsidRPr="66FA36AA" w:rsidR="00604FFF">
        <w:rPr>
          <w:rFonts w:ascii="Arial" w:hAnsi="Arial" w:eastAsia="Arial" w:cs="Arial"/>
          <w:sz w:val="22"/>
          <w:szCs w:val="22"/>
        </w:rPr>
        <w:t>(Pierce et al., 2020).</w:t>
      </w:r>
      <w:r w:rsidRPr="66FA36AA" w:rsidR="00B93462">
        <w:rPr>
          <w:rFonts w:ascii="Arial" w:hAnsi="Arial" w:eastAsia="Arial" w:cs="Arial"/>
          <w:sz w:val="22"/>
          <w:szCs w:val="22"/>
        </w:rPr>
        <w:t xml:space="preserve"> In June 2020, </w:t>
      </w:r>
      <w:r w:rsidRPr="66FA36AA" w:rsidR="00604FFF">
        <w:rPr>
          <w:rFonts w:ascii="Arial" w:hAnsi="Arial" w:eastAsia="Arial" w:cs="Arial"/>
          <w:sz w:val="22"/>
          <w:szCs w:val="22"/>
        </w:rPr>
        <w:t xml:space="preserve">the </w:t>
      </w:r>
      <w:r w:rsidRPr="66FA36AA" w:rsidR="007949E7">
        <w:rPr>
          <w:rFonts w:ascii="Arial" w:hAnsi="Arial" w:eastAsia="Arial" w:cs="Arial"/>
          <w:sz w:val="22"/>
          <w:szCs w:val="22"/>
        </w:rPr>
        <w:t>framework or strategy was planned to restore the community</w:t>
      </w:r>
      <w:r w:rsidRPr="66FA36AA" w:rsidR="00156440">
        <w:rPr>
          <w:rFonts w:ascii="Arial" w:hAnsi="Arial" w:eastAsia="Arial" w:cs="Arial"/>
          <w:sz w:val="22"/>
          <w:szCs w:val="22"/>
        </w:rPr>
        <w:t>-</w:t>
      </w:r>
      <w:r w:rsidRPr="66FA36AA" w:rsidR="007949E7">
        <w:rPr>
          <w:rFonts w:ascii="Arial" w:hAnsi="Arial" w:eastAsia="Arial" w:cs="Arial"/>
          <w:sz w:val="22"/>
          <w:szCs w:val="22"/>
        </w:rPr>
        <w:t xml:space="preserve">based services for children and </w:t>
      </w:r>
      <w:r w:rsidRPr="66FA36AA" w:rsidR="00156440">
        <w:rPr>
          <w:rFonts w:ascii="Arial" w:hAnsi="Arial" w:eastAsia="Arial" w:cs="Arial"/>
          <w:sz w:val="22"/>
          <w:szCs w:val="22"/>
        </w:rPr>
        <w:t xml:space="preserve">the </w:t>
      </w:r>
      <w:r w:rsidRPr="66FA36AA" w:rsidR="007949E7">
        <w:rPr>
          <w:rFonts w:ascii="Arial" w:hAnsi="Arial" w:eastAsia="Arial" w:cs="Arial"/>
          <w:sz w:val="22"/>
          <w:szCs w:val="22"/>
        </w:rPr>
        <w:t>young population of the United Kingdom living in poverty</w:t>
      </w:r>
      <w:r w:rsidRPr="66FA36AA" w:rsidR="003776AD">
        <w:rPr>
          <w:rFonts w:ascii="Arial" w:hAnsi="Arial" w:eastAsia="Arial" w:cs="Arial"/>
          <w:sz w:val="22"/>
          <w:szCs w:val="22"/>
        </w:rPr>
        <w:t xml:space="preserve"> </w:t>
      </w:r>
      <w:r w:rsidRPr="66FA36AA" w:rsidR="00604FFF">
        <w:rPr>
          <w:rFonts w:ascii="Arial" w:hAnsi="Arial" w:eastAsia="Arial" w:cs="Arial"/>
          <w:sz w:val="22"/>
          <w:szCs w:val="22"/>
        </w:rPr>
        <w:t>(Pierce et al., 2020).</w:t>
      </w:r>
      <w:r w:rsidRPr="66FA36AA" w:rsidR="00604FFF">
        <w:rPr>
          <w:rFonts w:ascii="Arial" w:hAnsi="Arial" w:eastAsia="Arial" w:cs="Arial"/>
          <w:sz w:val="22"/>
          <w:szCs w:val="22"/>
        </w:rPr>
        <w:t xml:space="preserve"> </w:t>
      </w:r>
      <w:r w:rsidRPr="66FA36AA" w:rsidR="004A6964">
        <w:rPr>
          <w:rFonts w:ascii="Arial" w:hAnsi="Arial" w:eastAsia="Arial" w:cs="Arial"/>
          <w:sz w:val="22"/>
          <w:szCs w:val="22"/>
        </w:rPr>
        <w:t>The key statistics for the rise and fall of community services during the pandemic of COVID-19 w</w:t>
      </w:r>
      <w:r w:rsidRPr="66FA36AA" w:rsidR="00156440">
        <w:rPr>
          <w:rFonts w:ascii="Arial" w:hAnsi="Arial" w:eastAsia="Arial" w:cs="Arial"/>
          <w:sz w:val="22"/>
          <w:szCs w:val="22"/>
        </w:rPr>
        <w:t>ere</w:t>
      </w:r>
      <w:r w:rsidRPr="66FA36AA" w:rsidR="004A6964">
        <w:rPr>
          <w:rFonts w:ascii="Arial" w:hAnsi="Arial" w:eastAsia="Arial" w:cs="Arial"/>
          <w:sz w:val="22"/>
          <w:szCs w:val="22"/>
        </w:rPr>
        <w:t xml:space="preserve"> depicted in </w:t>
      </w:r>
      <w:r w:rsidRPr="66FA36AA" w:rsidR="00156440">
        <w:rPr>
          <w:rFonts w:ascii="Arial" w:hAnsi="Arial" w:eastAsia="Arial" w:cs="Arial"/>
          <w:sz w:val="22"/>
          <w:szCs w:val="22"/>
        </w:rPr>
        <w:t xml:space="preserve">the </w:t>
      </w:r>
      <w:r w:rsidRPr="66FA36AA" w:rsidR="004A6964">
        <w:rPr>
          <w:rFonts w:ascii="Arial" w:hAnsi="Arial" w:eastAsia="Arial" w:cs="Arial"/>
          <w:sz w:val="22"/>
          <w:szCs w:val="22"/>
        </w:rPr>
        <w:t>below table and this data was provided by the departments of National Health sciences England and various improvements were suggested</w:t>
      </w:r>
      <w:r w:rsidRPr="66FA36AA" w:rsidR="00604FFF">
        <w:rPr>
          <w:rFonts w:ascii="Arial" w:hAnsi="Arial" w:eastAsia="Arial" w:cs="Arial"/>
          <w:sz w:val="22"/>
          <w:szCs w:val="22"/>
        </w:rPr>
        <w:t xml:space="preserve"> </w:t>
      </w:r>
      <w:r w:rsidRPr="66FA36AA" w:rsidR="00604FFF">
        <w:rPr>
          <w:rFonts w:ascii="Arial" w:hAnsi="Arial" w:eastAsia="Arial" w:cs="Arial"/>
          <w:sz w:val="22"/>
          <w:szCs w:val="22"/>
        </w:rPr>
        <w:t>(Pierce et al., 2020)</w:t>
      </w:r>
      <w:bookmarkStart w:name="_Int_LHrwkpkn" w:id="1093237897"/>
      <w:r w:rsidRPr="66FA36AA" w:rsidR="0EBEF5E9">
        <w:rPr>
          <w:rFonts w:ascii="Arial" w:hAnsi="Arial" w:eastAsia="Arial" w:cs="Arial"/>
          <w:sz w:val="22"/>
          <w:szCs w:val="22"/>
        </w:rPr>
        <w:t xml:space="preserve">. </w:t>
      </w:r>
      <w:bookmarkEnd w:id="1093237897"/>
      <w:r w:rsidRPr="66FA36AA" w:rsidR="003111AE">
        <w:rPr>
          <w:rFonts w:ascii="Arial" w:hAnsi="Arial" w:eastAsia="Arial" w:cs="Arial"/>
          <w:sz w:val="22"/>
          <w:szCs w:val="22"/>
        </w:rPr>
        <w:t xml:space="preserve">The table below </w:t>
      </w:r>
      <w:r w:rsidRPr="66FA36AA" w:rsidR="0637D565">
        <w:rPr>
          <w:rFonts w:ascii="Arial" w:hAnsi="Arial" w:eastAsia="Arial" w:cs="Arial"/>
          <w:sz w:val="22"/>
          <w:szCs w:val="22"/>
        </w:rPr>
        <w:t xml:space="preserve">(appendix) </w:t>
      </w:r>
      <w:r w:rsidRPr="66FA36AA" w:rsidR="003111AE">
        <w:rPr>
          <w:rFonts w:ascii="Arial" w:hAnsi="Arial" w:eastAsia="Arial" w:cs="Arial"/>
          <w:sz w:val="22"/>
          <w:szCs w:val="22"/>
        </w:rPr>
        <w:t xml:space="preserve">depicts the significant </w:t>
      </w:r>
      <w:r w:rsidRPr="66FA36AA" w:rsidR="4B436C85">
        <w:rPr>
          <w:rFonts w:ascii="Arial" w:hAnsi="Arial" w:eastAsia="Arial" w:cs="Arial"/>
          <w:sz w:val="22"/>
          <w:szCs w:val="22"/>
        </w:rPr>
        <w:t>drop-in</w:t>
      </w:r>
      <w:r w:rsidRPr="66FA36AA" w:rsidR="003111AE">
        <w:rPr>
          <w:rFonts w:ascii="Arial" w:hAnsi="Arial" w:eastAsia="Arial" w:cs="Arial"/>
          <w:sz w:val="22"/>
          <w:szCs w:val="22"/>
        </w:rPr>
        <w:t xml:space="preserve"> community services or </w:t>
      </w:r>
      <w:r w:rsidRPr="66FA36AA" w:rsidR="512B25AD">
        <w:rPr>
          <w:rFonts w:ascii="Arial" w:hAnsi="Arial" w:eastAsia="Arial" w:cs="Arial"/>
          <w:sz w:val="22"/>
          <w:szCs w:val="22"/>
        </w:rPr>
        <w:t>paediatric</w:t>
      </w:r>
      <w:r w:rsidRPr="66FA36AA" w:rsidR="003111AE">
        <w:rPr>
          <w:rFonts w:ascii="Arial" w:hAnsi="Arial" w:eastAsia="Arial" w:cs="Arial"/>
          <w:sz w:val="22"/>
          <w:szCs w:val="22"/>
        </w:rPr>
        <w:t xml:space="preserve"> services for speech and language therapy for the children and young population of the United Kingdom living in poverty</w:t>
      </w:r>
      <w:r w:rsidRPr="66FA36AA" w:rsidR="00604FFF">
        <w:rPr>
          <w:rFonts w:ascii="Arial" w:hAnsi="Arial" w:eastAsia="Arial" w:cs="Arial"/>
          <w:sz w:val="22"/>
          <w:szCs w:val="22"/>
        </w:rPr>
        <w:t xml:space="preserve"> </w:t>
      </w:r>
      <w:r w:rsidRPr="66FA36AA" w:rsidR="00604FFF">
        <w:rPr>
          <w:rFonts w:ascii="Arial" w:hAnsi="Arial" w:eastAsia="Arial" w:cs="Arial"/>
          <w:sz w:val="22"/>
          <w:szCs w:val="22"/>
        </w:rPr>
        <w:t>(Pierce et al., 2020)</w:t>
      </w:r>
      <w:r w:rsidRPr="66FA36AA" w:rsidR="68D2194B">
        <w:rPr>
          <w:rFonts w:ascii="Arial" w:hAnsi="Arial" w:eastAsia="Arial" w:cs="Arial"/>
          <w:sz w:val="22"/>
          <w:szCs w:val="22"/>
        </w:rPr>
        <w:t xml:space="preserve">. </w:t>
      </w:r>
      <w:r w:rsidRPr="66FA36AA" w:rsidR="003111AE">
        <w:rPr>
          <w:rFonts w:ascii="Arial" w:hAnsi="Arial" w:eastAsia="Arial" w:cs="Arial"/>
          <w:sz w:val="22"/>
          <w:szCs w:val="22"/>
        </w:rPr>
        <w:t>The backlogs or fall</w:t>
      </w:r>
      <w:r w:rsidRPr="66FA36AA" w:rsidR="00156440">
        <w:rPr>
          <w:rFonts w:ascii="Arial" w:hAnsi="Arial" w:eastAsia="Arial" w:cs="Arial"/>
          <w:sz w:val="22"/>
          <w:szCs w:val="22"/>
        </w:rPr>
        <w:t>s</w:t>
      </w:r>
      <w:r w:rsidRPr="66FA36AA" w:rsidR="003111AE">
        <w:rPr>
          <w:rFonts w:ascii="Arial" w:hAnsi="Arial" w:eastAsia="Arial" w:cs="Arial"/>
          <w:sz w:val="22"/>
          <w:szCs w:val="22"/>
        </w:rPr>
        <w:t xml:space="preserve"> of </w:t>
      </w:r>
      <w:r w:rsidRPr="66FA36AA" w:rsidR="5C562862">
        <w:rPr>
          <w:rFonts w:ascii="Arial" w:hAnsi="Arial" w:eastAsia="Arial" w:cs="Arial"/>
          <w:sz w:val="22"/>
          <w:szCs w:val="22"/>
        </w:rPr>
        <w:t>paediatric</w:t>
      </w:r>
      <w:r w:rsidRPr="66FA36AA" w:rsidR="003111AE">
        <w:rPr>
          <w:rFonts w:ascii="Arial" w:hAnsi="Arial" w:eastAsia="Arial" w:cs="Arial"/>
          <w:sz w:val="22"/>
          <w:szCs w:val="22"/>
        </w:rPr>
        <w:t xml:space="preserve"> services or other community services for the children of the United Kingdom were due to exceeding demands of</w:t>
      </w:r>
      <w:r w:rsidRPr="66FA36AA" w:rsidR="005C79D4">
        <w:rPr>
          <w:rFonts w:ascii="Arial" w:hAnsi="Arial" w:eastAsia="Arial" w:cs="Arial"/>
          <w:sz w:val="22"/>
          <w:szCs w:val="22"/>
        </w:rPr>
        <w:t xml:space="preserve"> </w:t>
      </w:r>
      <w:r w:rsidRPr="66FA36AA" w:rsidR="005C79D4">
        <w:rPr>
          <w:rFonts w:ascii="Arial" w:hAnsi="Arial" w:eastAsia="Arial" w:cs="Arial"/>
          <w:sz w:val="22"/>
          <w:szCs w:val="22"/>
        </w:rPr>
        <w:t>maintaining</w:t>
      </w:r>
      <w:r w:rsidRPr="66FA36AA" w:rsidR="005C79D4">
        <w:rPr>
          <w:rFonts w:ascii="Arial" w:hAnsi="Arial" w:eastAsia="Arial" w:cs="Arial"/>
          <w:sz w:val="22"/>
          <w:szCs w:val="22"/>
        </w:rPr>
        <w:t xml:space="preserve"> social distances. As a result, children </w:t>
      </w:r>
      <w:r w:rsidRPr="66FA36AA" w:rsidR="00156440">
        <w:rPr>
          <w:rFonts w:ascii="Arial" w:hAnsi="Arial" w:eastAsia="Arial" w:cs="Arial"/>
          <w:sz w:val="22"/>
          <w:szCs w:val="22"/>
        </w:rPr>
        <w:t>in</w:t>
      </w:r>
      <w:r w:rsidRPr="66FA36AA" w:rsidR="005C79D4">
        <w:rPr>
          <w:rFonts w:ascii="Arial" w:hAnsi="Arial" w:eastAsia="Arial" w:cs="Arial"/>
          <w:sz w:val="22"/>
          <w:szCs w:val="22"/>
        </w:rPr>
        <w:t xml:space="preserve"> </w:t>
      </w:r>
      <w:r w:rsidRPr="66FA36AA" w:rsidR="00156440">
        <w:rPr>
          <w:rFonts w:ascii="Arial" w:hAnsi="Arial" w:eastAsia="Arial" w:cs="Arial"/>
          <w:sz w:val="22"/>
          <w:szCs w:val="22"/>
        </w:rPr>
        <w:t xml:space="preserve">the </w:t>
      </w:r>
      <w:r w:rsidRPr="66FA36AA" w:rsidR="005C79D4">
        <w:rPr>
          <w:rFonts w:ascii="Arial" w:hAnsi="Arial" w:eastAsia="Arial" w:cs="Arial"/>
          <w:sz w:val="22"/>
          <w:szCs w:val="22"/>
        </w:rPr>
        <w:t>United Kingdom living in poverty</w:t>
      </w:r>
      <w:r w:rsidRPr="66FA36AA" w:rsidR="003D17D9">
        <w:rPr>
          <w:rFonts w:ascii="Arial" w:hAnsi="Arial" w:eastAsia="Arial" w:cs="Arial"/>
          <w:sz w:val="22"/>
          <w:szCs w:val="22"/>
        </w:rPr>
        <w:t xml:space="preserve"> had to wait for </w:t>
      </w:r>
      <w:r w:rsidRPr="66FA36AA" w:rsidR="00156440">
        <w:rPr>
          <w:rFonts w:ascii="Arial" w:hAnsi="Arial" w:eastAsia="Arial" w:cs="Arial"/>
          <w:sz w:val="22"/>
          <w:szCs w:val="22"/>
        </w:rPr>
        <w:t>a</w:t>
      </w:r>
      <w:r w:rsidRPr="66FA36AA" w:rsidR="003D17D9">
        <w:rPr>
          <w:rFonts w:ascii="Arial" w:hAnsi="Arial" w:eastAsia="Arial" w:cs="Arial"/>
          <w:sz w:val="22"/>
          <w:szCs w:val="22"/>
        </w:rPr>
        <w:t xml:space="preserve"> longer period to avail the </w:t>
      </w:r>
      <w:r w:rsidRPr="66FA36AA" w:rsidR="00156440">
        <w:rPr>
          <w:rFonts w:ascii="Arial" w:hAnsi="Arial" w:eastAsia="Arial" w:cs="Arial"/>
          <w:sz w:val="22"/>
          <w:szCs w:val="22"/>
        </w:rPr>
        <w:t xml:space="preserve">of </w:t>
      </w:r>
      <w:r w:rsidRPr="66FA36AA" w:rsidR="003D17D9">
        <w:rPr>
          <w:rFonts w:ascii="Arial" w:hAnsi="Arial" w:eastAsia="Arial" w:cs="Arial"/>
          <w:sz w:val="22"/>
          <w:szCs w:val="22"/>
        </w:rPr>
        <w:t>community</w:t>
      </w:r>
      <w:r w:rsidRPr="66FA36AA" w:rsidR="00156440">
        <w:rPr>
          <w:rFonts w:ascii="Arial" w:hAnsi="Arial" w:eastAsia="Arial" w:cs="Arial"/>
          <w:sz w:val="22"/>
          <w:szCs w:val="22"/>
        </w:rPr>
        <w:t>-</w:t>
      </w:r>
      <w:r w:rsidRPr="66FA36AA" w:rsidR="003D17D9">
        <w:rPr>
          <w:rFonts w:ascii="Arial" w:hAnsi="Arial" w:eastAsia="Arial" w:cs="Arial"/>
          <w:sz w:val="22"/>
          <w:szCs w:val="22"/>
        </w:rPr>
        <w:t xml:space="preserve">based services or </w:t>
      </w:r>
      <w:r w:rsidRPr="66FA36AA" w:rsidR="5A39EE42">
        <w:rPr>
          <w:rFonts w:ascii="Arial" w:hAnsi="Arial" w:eastAsia="Arial" w:cs="Arial"/>
          <w:sz w:val="22"/>
          <w:szCs w:val="22"/>
        </w:rPr>
        <w:t>paediatric</w:t>
      </w:r>
      <w:r w:rsidRPr="66FA36AA" w:rsidR="003D17D9">
        <w:rPr>
          <w:rFonts w:ascii="Arial" w:hAnsi="Arial" w:eastAsia="Arial" w:cs="Arial"/>
          <w:sz w:val="22"/>
          <w:szCs w:val="22"/>
        </w:rPr>
        <w:t xml:space="preserve"> services</w:t>
      </w:r>
      <w:r w:rsidRPr="66FA36AA" w:rsidR="003776AD">
        <w:rPr>
          <w:rFonts w:ascii="Arial" w:hAnsi="Arial" w:eastAsia="Arial" w:cs="Arial"/>
          <w:sz w:val="22"/>
          <w:szCs w:val="22"/>
        </w:rPr>
        <w:t xml:space="preserve"> </w:t>
      </w:r>
      <w:r w:rsidRPr="66FA36AA" w:rsidR="003776AD">
        <w:rPr>
          <w:rFonts w:ascii="Arial" w:hAnsi="Arial" w:eastAsia="Arial" w:cs="Arial"/>
          <w:sz w:val="22"/>
          <w:szCs w:val="22"/>
        </w:rPr>
        <w:t>(Pierce et al., 2020)</w:t>
      </w:r>
      <w:r w:rsidRPr="66FA36AA" w:rsidR="003D17D9">
        <w:rPr>
          <w:rFonts w:ascii="Arial" w:hAnsi="Arial" w:eastAsia="Arial" w:cs="Arial"/>
          <w:sz w:val="22"/>
          <w:szCs w:val="22"/>
        </w:rPr>
        <w:t>.</w:t>
      </w:r>
    </w:p>
    <w:p xmlns:wp14="http://schemas.microsoft.com/office/word/2010/wordml" w:rsidR="003D17D9" w:rsidP="66FA36AA" w:rsidRDefault="00F67953" w14:paraId="3BAB344C" wp14:textId="2DC6C94C">
      <w:pPr>
        <w:spacing w:line="360" w:lineRule="auto"/>
        <w:jc w:val="both"/>
        <w:rPr>
          <w:rFonts w:ascii="Arial" w:hAnsi="Arial" w:eastAsia="Arial" w:cs="Arial"/>
          <w:sz w:val="22"/>
          <w:szCs w:val="22"/>
        </w:rPr>
      </w:pPr>
      <w:r w:rsidRPr="66FA36AA" w:rsidR="00F67953">
        <w:rPr>
          <w:rFonts w:ascii="Arial" w:hAnsi="Arial" w:eastAsia="Arial" w:cs="Arial"/>
          <w:sz w:val="22"/>
          <w:szCs w:val="22"/>
        </w:rPr>
        <w:t xml:space="preserve">Due to the COVID-19, there was </w:t>
      </w:r>
      <w:r w:rsidRPr="66FA36AA" w:rsidR="00156440">
        <w:rPr>
          <w:rFonts w:ascii="Arial" w:hAnsi="Arial" w:eastAsia="Arial" w:cs="Arial"/>
          <w:sz w:val="22"/>
          <w:szCs w:val="22"/>
        </w:rPr>
        <w:t>a</w:t>
      </w:r>
      <w:r w:rsidRPr="66FA36AA" w:rsidR="00F67953">
        <w:rPr>
          <w:rFonts w:ascii="Arial" w:hAnsi="Arial" w:eastAsia="Arial" w:cs="Arial"/>
          <w:sz w:val="22"/>
          <w:szCs w:val="22"/>
        </w:rPr>
        <w:t xml:space="preserve"> huge demand for the needs of mental health stability for the children and young population living in poverty in the United Kingdom</w:t>
      </w:r>
      <w:r w:rsidRPr="66FA36AA" w:rsidR="004E6DC1">
        <w:rPr>
          <w:rFonts w:ascii="Arial" w:hAnsi="Arial" w:eastAsia="Arial" w:cs="Arial"/>
          <w:sz w:val="22"/>
          <w:szCs w:val="22"/>
        </w:rPr>
        <w:t xml:space="preserve"> </w:t>
      </w:r>
      <w:r w:rsidRPr="66FA36AA" w:rsidR="004E6DC1">
        <w:rPr>
          <w:rFonts w:ascii="Arial" w:hAnsi="Arial" w:eastAsia="Arial" w:cs="Arial"/>
          <w:sz w:val="22"/>
          <w:szCs w:val="22"/>
        </w:rPr>
        <w:t>(Waite et al., 2021)</w:t>
      </w:r>
      <w:bookmarkStart w:name="_Int_Vnn1fKPf" w:id="1112423766"/>
      <w:r w:rsidRPr="66FA36AA" w:rsidR="4EDB3D69">
        <w:rPr>
          <w:rFonts w:ascii="Arial" w:hAnsi="Arial" w:eastAsia="Arial" w:cs="Arial"/>
          <w:sz w:val="22"/>
          <w:szCs w:val="22"/>
        </w:rPr>
        <w:t xml:space="preserve">. </w:t>
      </w:r>
      <w:bookmarkEnd w:id="1112423766"/>
      <w:r w:rsidRPr="66FA36AA" w:rsidR="00F67953">
        <w:rPr>
          <w:rFonts w:ascii="Arial" w:hAnsi="Arial" w:eastAsia="Arial" w:cs="Arial"/>
          <w:sz w:val="22"/>
          <w:szCs w:val="22"/>
        </w:rPr>
        <w:t>In 2021, one in every six children in the United Kingdom or England had a mental disorder</w:t>
      </w:r>
      <w:r w:rsidRPr="66FA36AA" w:rsidR="00BC5CB9">
        <w:rPr>
          <w:rFonts w:ascii="Arial" w:hAnsi="Arial" w:eastAsia="Arial" w:cs="Arial"/>
          <w:sz w:val="22"/>
          <w:szCs w:val="22"/>
        </w:rPr>
        <w:t xml:space="preserve"> and this rate was similar in the year 2020 as compared to the </w:t>
      </w:r>
      <w:r w:rsidRPr="66FA36AA" w:rsidR="00BC5CB9">
        <w:rPr>
          <w:rFonts w:ascii="Arial" w:hAnsi="Arial" w:eastAsia="Arial" w:cs="Arial"/>
          <w:sz w:val="22"/>
          <w:szCs w:val="22"/>
        </w:rPr>
        <w:t>previous</w:t>
      </w:r>
      <w:r w:rsidRPr="66FA36AA" w:rsidR="00BC5CB9">
        <w:rPr>
          <w:rFonts w:ascii="Arial" w:hAnsi="Arial" w:eastAsia="Arial" w:cs="Arial"/>
          <w:sz w:val="22"/>
          <w:szCs w:val="22"/>
        </w:rPr>
        <w:t xml:space="preserve"> rates of mental disorders in children </w:t>
      </w:r>
      <w:r w:rsidRPr="66FA36AA" w:rsidR="00C7128F">
        <w:rPr>
          <w:rFonts w:ascii="Arial" w:hAnsi="Arial" w:eastAsia="Arial" w:cs="Arial"/>
          <w:sz w:val="22"/>
          <w:szCs w:val="22"/>
        </w:rPr>
        <w:t xml:space="preserve">in </w:t>
      </w:r>
      <w:r w:rsidRPr="66FA36AA" w:rsidR="00156440">
        <w:rPr>
          <w:rFonts w:ascii="Arial" w:hAnsi="Arial" w:eastAsia="Arial" w:cs="Arial"/>
          <w:sz w:val="22"/>
          <w:szCs w:val="22"/>
        </w:rPr>
        <w:t xml:space="preserve">the </w:t>
      </w:r>
      <w:r w:rsidRPr="66FA36AA" w:rsidR="00C7128F">
        <w:rPr>
          <w:rFonts w:ascii="Arial" w:hAnsi="Arial" w:eastAsia="Arial" w:cs="Arial"/>
          <w:sz w:val="22"/>
          <w:szCs w:val="22"/>
        </w:rPr>
        <w:t>pre</w:t>
      </w:r>
      <w:r w:rsidRPr="66FA36AA" w:rsidR="00156440">
        <w:rPr>
          <w:rFonts w:ascii="Arial" w:hAnsi="Arial" w:eastAsia="Arial" w:cs="Arial"/>
          <w:sz w:val="22"/>
          <w:szCs w:val="22"/>
        </w:rPr>
        <w:t>-</w:t>
      </w:r>
      <w:r w:rsidRPr="66FA36AA" w:rsidR="00C7128F">
        <w:rPr>
          <w:rFonts w:ascii="Arial" w:hAnsi="Arial" w:eastAsia="Arial" w:cs="Arial"/>
          <w:sz w:val="22"/>
          <w:szCs w:val="22"/>
        </w:rPr>
        <w:t>pand</w:t>
      </w:r>
      <w:r w:rsidRPr="66FA36AA" w:rsidR="003776AD">
        <w:rPr>
          <w:rFonts w:ascii="Arial" w:hAnsi="Arial" w:eastAsia="Arial" w:cs="Arial"/>
          <w:sz w:val="22"/>
          <w:szCs w:val="22"/>
        </w:rPr>
        <w:t>emic period. In pre</w:t>
      </w:r>
      <w:r w:rsidRPr="66FA36AA" w:rsidR="00156440">
        <w:rPr>
          <w:rFonts w:ascii="Arial" w:hAnsi="Arial" w:eastAsia="Arial" w:cs="Arial"/>
          <w:sz w:val="22"/>
          <w:szCs w:val="22"/>
        </w:rPr>
        <w:t>-</w:t>
      </w:r>
      <w:r w:rsidRPr="66FA36AA" w:rsidR="003776AD">
        <w:rPr>
          <w:rFonts w:ascii="Arial" w:hAnsi="Arial" w:eastAsia="Arial" w:cs="Arial"/>
          <w:sz w:val="22"/>
          <w:szCs w:val="22"/>
        </w:rPr>
        <w:t>pandemic or</w:t>
      </w:r>
      <w:r w:rsidRPr="66FA36AA" w:rsidR="00C7128F">
        <w:rPr>
          <w:rFonts w:ascii="Arial" w:hAnsi="Arial" w:eastAsia="Arial" w:cs="Arial"/>
          <w:sz w:val="22"/>
          <w:szCs w:val="22"/>
        </w:rPr>
        <w:t xml:space="preserve"> the year 2017, the mental disorder </w:t>
      </w:r>
      <w:r w:rsidRPr="66FA36AA" w:rsidR="003776AD">
        <w:rPr>
          <w:rFonts w:ascii="Arial" w:hAnsi="Arial" w:eastAsia="Arial" w:cs="Arial"/>
          <w:sz w:val="22"/>
          <w:szCs w:val="22"/>
        </w:rPr>
        <w:t>rate among children was</w:t>
      </w:r>
      <w:r w:rsidRPr="66FA36AA" w:rsidR="003776AD">
        <w:rPr>
          <w:rFonts w:ascii="Arial" w:hAnsi="Arial" w:eastAsia="Arial" w:cs="Arial"/>
          <w:sz w:val="22"/>
          <w:szCs w:val="22"/>
        </w:rPr>
        <w:t xml:space="preserve"> lower as one</w:t>
      </w:r>
      <w:r w:rsidRPr="66FA36AA" w:rsidR="00C7128F">
        <w:rPr>
          <w:rFonts w:ascii="Arial" w:hAnsi="Arial" w:eastAsia="Arial" w:cs="Arial"/>
          <w:sz w:val="22"/>
          <w:szCs w:val="22"/>
        </w:rPr>
        <w:t xml:space="preserve"> in nine was having a probable mental disorder</w:t>
      </w:r>
      <w:r w:rsidRPr="66FA36AA" w:rsidR="004E6DC1">
        <w:rPr>
          <w:rFonts w:ascii="Arial" w:hAnsi="Arial" w:eastAsia="Arial" w:cs="Arial"/>
          <w:sz w:val="22"/>
          <w:szCs w:val="22"/>
        </w:rPr>
        <w:t xml:space="preserve"> </w:t>
      </w:r>
      <w:r w:rsidRPr="66FA36AA" w:rsidR="004E6DC1">
        <w:rPr>
          <w:rFonts w:ascii="Arial" w:hAnsi="Arial" w:eastAsia="Arial" w:cs="Arial"/>
          <w:sz w:val="22"/>
          <w:szCs w:val="22"/>
        </w:rPr>
        <w:t>(Waite et al., 2021)</w:t>
      </w:r>
      <w:r w:rsidRPr="66FA36AA" w:rsidR="00C7128F">
        <w:rPr>
          <w:rFonts w:ascii="Arial" w:hAnsi="Arial" w:eastAsia="Arial" w:cs="Arial"/>
          <w:sz w:val="22"/>
          <w:szCs w:val="22"/>
        </w:rPr>
        <w:t>.</w:t>
      </w:r>
      <w:r w:rsidRPr="66FA36AA" w:rsidR="004E6DC1">
        <w:rPr>
          <w:rFonts w:ascii="Arial" w:hAnsi="Arial" w:eastAsia="Arial" w:cs="Arial"/>
          <w:sz w:val="22"/>
          <w:szCs w:val="22"/>
        </w:rPr>
        <w:t xml:space="preserve"> </w:t>
      </w:r>
      <w:r w:rsidRPr="66FA36AA" w:rsidR="00997500">
        <w:rPr>
          <w:rFonts w:ascii="Arial" w:hAnsi="Arial" w:eastAsia="Arial" w:cs="Arial"/>
          <w:sz w:val="22"/>
          <w:szCs w:val="22"/>
        </w:rPr>
        <w:t>Evidence and research</w:t>
      </w:r>
      <w:r w:rsidRPr="66FA36AA" w:rsidR="00156440">
        <w:rPr>
          <w:rFonts w:ascii="Arial" w:hAnsi="Arial" w:eastAsia="Arial" w:cs="Arial"/>
          <w:sz w:val="22"/>
          <w:szCs w:val="22"/>
        </w:rPr>
        <w:t>-</w:t>
      </w:r>
      <w:r w:rsidRPr="66FA36AA" w:rsidR="00997500">
        <w:rPr>
          <w:rFonts w:ascii="Arial" w:hAnsi="Arial" w:eastAsia="Arial" w:cs="Arial"/>
          <w:sz w:val="22"/>
          <w:szCs w:val="22"/>
        </w:rPr>
        <w:t>based data suggest that pandemic restrictions and social distancing including school closure may aggravate the disorders among the children and it may trigger stress and anxiety level</w:t>
      </w:r>
      <w:r w:rsidRPr="66FA36AA" w:rsidR="00156440">
        <w:rPr>
          <w:rFonts w:ascii="Arial" w:hAnsi="Arial" w:eastAsia="Arial" w:cs="Arial"/>
          <w:sz w:val="22"/>
          <w:szCs w:val="22"/>
        </w:rPr>
        <w:t>s</w:t>
      </w:r>
      <w:r w:rsidRPr="66FA36AA" w:rsidR="00997500">
        <w:rPr>
          <w:rFonts w:ascii="Arial" w:hAnsi="Arial" w:eastAsia="Arial" w:cs="Arial"/>
          <w:sz w:val="22"/>
          <w:szCs w:val="22"/>
        </w:rPr>
        <w:t xml:space="preserve"> among the children due </w:t>
      </w:r>
      <w:r w:rsidRPr="66FA36AA" w:rsidR="00156440">
        <w:rPr>
          <w:rFonts w:ascii="Arial" w:hAnsi="Arial" w:eastAsia="Arial" w:cs="Arial"/>
          <w:sz w:val="22"/>
          <w:szCs w:val="22"/>
        </w:rPr>
        <w:t xml:space="preserve">to </w:t>
      </w:r>
      <w:r w:rsidRPr="66FA36AA" w:rsidR="00997500">
        <w:rPr>
          <w:rFonts w:ascii="Arial" w:hAnsi="Arial" w:eastAsia="Arial" w:cs="Arial"/>
          <w:sz w:val="22"/>
          <w:szCs w:val="22"/>
        </w:rPr>
        <w:t>reduced social interaction and due to isolation or academic stress</w:t>
      </w:r>
      <w:r w:rsidRPr="66FA36AA" w:rsidR="003776AD">
        <w:rPr>
          <w:rFonts w:ascii="Arial" w:hAnsi="Arial" w:eastAsia="Arial" w:cs="Arial"/>
          <w:sz w:val="22"/>
          <w:szCs w:val="22"/>
        </w:rPr>
        <w:t xml:space="preserve"> </w:t>
      </w:r>
      <w:r w:rsidRPr="66FA36AA" w:rsidR="003776AD">
        <w:rPr>
          <w:rFonts w:ascii="Arial" w:hAnsi="Arial" w:eastAsia="Arial" w:cs="Arial"/>
          <w:sz w:val="22"/>
          <w:szCs w:val="22"/>
        </w:rPr>
        <w:t>(Waite et al., 2021)</w:t>
      </w:r>
      <w:r w:rsidRPr="66FA36AA" w:rsidR="00997500">
        <w:rPr>
          <w:rFonts w:ascii="Arial" w:hAnsi="Arial" w:eastAsia="Arial" w:cs="Arial"/>
          <w:sz w:val="22"/>
          <w:szCs w:val="22"/>
        </w:rPr>
        <w:t xml:space="preserve">. </w:t>
      </w:r>
    </w:p>
    <w:p xmlns:wp14="http://schemas.microsoft.com/office/word/2010/wordml" w:rsidRPr="00156440" w:rsidR="003776AD" w:rsidP="66FA36AA" w:rsidRDefault="003776AD" w14:paraId="2B2A7A39" wp14:textId="77777777">
      <w:pPr>
        <w:pStyle w:val="Heading1"/>
        <w:spacing w:line="360" w:lineRule="auto"/>
        <w:jc w:val="both"/>
        <w:rPr>
          <w:rFonts w:ascii="Arial" w:hAnsi="Arial" w:eastAsia="Arial" w:cs="Arial"/>
          <w:sz w:val="22"/>
          <w:szCs w:val="22"/>
        </w:rPr>
      </w:pPr>
      <w:bookmarkStart w:name="_Toc117298664" w:id="1"/>
      <w:r w:rsidRPr="66FA36AA" w:rsidR="003776AD">
        <w:rPr>
          <w:rFonts w:ascii="Arial" w:hAnsi="Arial" w:eastAsia="Arial" w:cs="Arial"/>
          <w:sz w:val="22"/>
          <w:szCs w:val="22"/>
        </w:rPr>
        <w:t>Conclusion</w:t>
      </w:r>
      <w:bookmarkEnd w:id="1"/>
    </w:p>
    <w:p xmlns:wp14="http://schemas.microsoft.com/office/word/2010/wordml" w:rsidR="00D3179D" w:rsidP="66FA36AA" w:rsidRDefault="00156440" w14:paraId="63E36B38" wp14:textId="24914770">
      <w:pPr>
        <w:spacing w:line="360" w:lineRule="auto"/>
        <w:jc w:val="both"/>
        <w:rPr>
          <w:rFonts w:ascii="Arial" w:hAnsi="Arial" w:eastAsia="Arial" w:cs="Arial"/>
          <w:sz w:val="22"/>
          <w:szCs w:val="22"/>
        </w:rPr>
      </w:pPr>
      <w:r w:rsidRPr="66FA36AA" w:rsidR="00156440">
        <w:rPr>
          <w:rFonts w:ascii="Arial" w:hAnsi="Arial" w:eastAsia="Arial" w:cs="Arial"/>
          <w:sz w:val="22"/>
          <w:szCs w:val="22"/>
        </w:rPr>
        <w:t xml:space="preserve">The </w:t>
      </w:r>
      <w:r w:rsidRPr="66FA36AA" w:rsidR="004E6DC1">
        <w:rPr>
          <w:rFonts w:ascii="Arial" w:hAnsi="Arial" w:eastAsia="Arial" w:cs="Arial"/>
          <w:sz w:val="22"/>
          <w:szCs w:val="22"/>
        </w:rPr>
        <w:t xml:space="preserve">above study shows that </w:t>
      </w:r>
      <w:r w:rsidRPr="66FA36AA" w:rsidR="00156440">
        <w:rPr>
          <w:rFonts w:ascii="Arial" w:hAnsi="Arial" w:eastAsia="Arial" w:cs="Arial"/>
          <w:sz w:val="22"/>
          <w:szCs w:val="22"/>
        </w:rPr>
        <w:t>g</w:t>
      </w:r>
      <w:r w:rsidRPr="66FA36AA" w:rsidR="0055341E">
        <w:rPr>
          <w:rFonts w:ascii="Arial" w:hAnsi="Arial" w:eastAsia="Arial" w:cs="Arial"/>
          <w:sz w:val="22"/>
          <w:szCs w:val="22"/>
        </w:rPr>
        <w:t xml:space="preserve">lobal pandemic badly </w:t>
      </w:r>
      <w:r w:rsidRPr="66FA36AA" w:rsidR="0055341E">
        <w:rPr>
          <w:rFonts w:ascii="Arial" w:hAnsi="Arial" w:eastAsia="Arial" w:cs="Arial"/>
          <w:sz w:val="22"/>
          <w:szCs w:val="22"/>
        </w:rPr>
        <w:t>impact</w:t>
      </w:r>
      <w:r w:rsidRPr="66FA36AA" w:rsidR="00156440">
        <w:rPr>
          <w:rFonts w:ascii="Arial" w:hAnsi="Arial" w:eastAsia="Arial" w:cs="Arial"/>
          <w:sz w:val="22"/>
          <w:szCs w:val="22"/>
        </w:rPr>
        <w:t>s</w:t>
      </w:r>
      <w:r w:rsidRPr="66FA36AA" w:rsidR="0055341E">
        <w:rPr>
          <w:rFonts w:ascii="Arial" w:hAnsi="Arial" w:eastAsia="Arial" w:cs="Arial"/>
          <w:sz w:val="22"/>
          <w:szCs w:val="22"/>
        </w:rPr>
        <w:t xml:space="preserve"> </w:t>
      </w:r>
      <w:r w:rsidRPr="66FA36AA" w:rsidR="00156440">
        <w:rPr>
          <w:rFonts w:ascii="Arial" w:hAnsi="Arial" w:eastAsia="Arial" w:cs="Arial"/>
          <w:sz w:val="22"/>
          <w:szCs w:val="22"/>
        </w:rPr>
        <w:t xml:space="preserve">the </w:t>
      </w:r>
      <w:r w:rsidRPr="66FA36AA" w:rsidR="0055341E">
        <w:rPr>
          <w:rFonts w:ascii="Arial" w:hAnsi="Arial" w:eastAsia="Arial" w:cs="Arial"/>
          <w:sz w:val="22"/>
          <w:szCs w:val="22"/>
        </w:rPr>
        <w:t>mental health of children living in poverty in the United Kingdom. Most of the children lack access to vital benefits and serv</w:t>
      </w:r>
      <w:r w:rsidRPr="66FA36AA" w:rsidR="001515D6">
        <w:rPr>
          <w:rFonts w:ascii="Arial" w:hAnsi="Arial" w:eastAsia="Arial" w:cs="Arial"/>
          <w:sz w:val="22"/>
          <w:szCs w:val="22"/>
        </w:rPr>
        <w:t xml:space="preserve">ices </w:t>
      </w:r>
      <w:r w:rsidRPr="66FA36AA" w:rsidR="0055341E">
        <w:rPr>
          <w:rFonts w:ascii="Arial" w:hAnsi="Arial" w:eastAsia="Arial" w:cs="Arial"/>
          <w:sz w:val="22"/>
          <w:szCs w:val="22"/>
        </w:rPr>
        <w:t>being provided by the government due to the</w:t>
      </w:r>
      <w:r w:rsidRPr="66FA36AA" w:rsidR="00156440">
        <w:rPr>
          <w:rFonts w:ascii="Arial" w:hAnsi="Arial" w:eastAsia="Arial" w:cs="Arial"/>
          <w:sz w:val="22"/>
          <w:szCs w:val="22"/>
        </w:rPr>
        <w:t>ir</w:t>
      </w:r>
      <w:r w:rsidRPr="66FA36AA" w:rsidR="0055341E">
        <w:rPr>
          <w:rFonts w:ascii="Arial" w:hAnsi="Arial" w:eastAsia="Arial" w:cs="Arial"/>
          <w:sz w:val="22"/>
          <w:szCs w:val="22"/>
        </w:rPr>
        <w:t xml:space="preserve"> parents’</w:t>
      </w:r>
      <w:r w:rsidRPr="66FA36AA" w:rsidR="001515D6">
        <w:rPr>
          <w:rFonts w:ascii="Arial" w:hAnsi="Arial" w:eastAsia="Arial" w:cs="Arial"/>
          <w:sz w:val="22"/>
          <w:szCs w:val="22"/>
        </w:rPr>
        <w:t xml:space="preserve"> status. </w:t>
      </w:r>
      <w:r w:rsidRPr="66FA36AA" w:rsidR="0055341E">
        <w:rPr>
          <w:rFonts w:ascii="Arial" w:hAnsi="Arial" w:eastAsia="Arial" w:cs="Arial"/>
          <w:sz w:val="22"/>
          <w:szCs w:val="22"/>
        </w:rPr>
        <w:t>The school closure and s</w:t>
      </w:r>
      <w:r w:rsidRPr="66FA36AA" w:rsidR="001515D6">
        <w:rPr>
          <w:rFonts w:ascii="Arial" w:hAnsi="Arial" w:eastAsia="Arial" w:cs="Arial"/>
          <w:sz w:val="22"/>
          <w:szCs w:val="22"/>
        </w:rPr>
        <w:t>o</w:t>
      </w:r>
      <w:r w:rsidRPr="66FA36AA" w:rsidR="0055341E">
        <w:rPr>
          <w:rFonts w:ascii="Arial" w:hAnsi="Arial" w:eastAsia="Arial" w:cs="Arial"/>
          <w:sz w:val="22"/>
          <w:szCs w:val="22"/>
        </w:rPr>
        <w:t xml:space="preserve">cial isolation raised mental illness and other mental </w:t>
      </w:r>
      <w:r w:rsidRPr="66FA36AA" w:rsidR="001515D6">
        <w:rPr>
          <w:rFonts w:ascii="Arial" w:hAnsi="Arial" w:eastAsia="Arial" w:cs="Arial"/>
          <w:sz w:val="22"/>
          <w:szCs w:val="22"/>
        </w:rPr>
        <w:t>disorders</w:t>
      </w:r>
      <w:r w:rsidRPr="66FA36AA" w:rsidR="0055341E">
        <w:rPr>
          <w:rFonts w:ascii="Arial" w:hAnsi="Arial" w:eastAsia="Arial" w:cs="Arial"/>
          <w:sz w:val="22"/>
          <w:szCs w:val="22"/>
        </w:rPr>
        <w:t xml:space="preserve"> among children. Job insecurity and lack of financial resources increased the demands and </w:t>
      </w:r>
      <w:r w:rsidRPr="66FA36AA" w:rsidR="788360A0">
        <w:rPr>
          <w:rFonts w:ascii="Arial" w:hAnsi="Arial" w:eastAsia="Arial" w:cs="Arial"/>
          <w:sz w:val="22"/>
          <w:szCs w:val="22"/>
        </w:rPr>
        <w:t>childcare</w:t>
      </w:r>
      <w:r w:rsidRPr="66FA36AA" w:rsidR="0055341E">
        <w:rPr>
          <w:rFonts w:ascii="Arial" w:hAnsi="Arial" w:eastAsia="Arial" w:cs="Arial"/>
          <w:sz w:val="22"/>
          <w:szCs w:val="22"/>
        </w:rPr>
        <w:t xml:space="preserve"> nee</w:t>
      </w:r>
      <w:r w:rsidRPr="66FA36AA" w:rsidR="001515D6">
        <w:rPr>
          <w:rFonts w:ascii="Arial" w:hAnsi="Arial" w:eastAsia="Arial" w:cs="Arial"/>
          <w:sz w:val="22"/>
          <w:szCs w:val="22"/>
        </w:rPr>
        <w:t>d</w:t>
      </w:r>
      <w:r w:rsidRPr="66FA36AA" w:rsidR="0055341E">
        <w:rPr>
          <w:rFonts w:ascii="Arial" w:hAnsi="Arial" w:eastAsia="Arial" w:cs="Arial"/>
          <w:sz w:val="22"/>
          <w:szCs w:val="22"/>
        </w:rPr>
        <w:t xml:space="preserve">s for the household families which </w:t>
      </w:r>
      <w:r w:rsidRPr="66FA36AA" w:rsidR="00156440">
        <w:rPr>
          <w:rFonts w:ascii="Arial" w:hAnsi="Arial" w:eastAsia="Arial" w:cs="Arial"/>
          <w:sz w:val="22"/>
          <w:szCs w:val="22"/>
        </w:rPr>
        <w:t>p</w:t>
      </w:r>
      <w:r w:rsidRPr="66FA36AA" w:rsidR="0055341E">
        <w:rPr>
          <w:rFonts w:ascii="Arial" w:hAnsi="Arial" w:eastAsia="Arial" w:cs="Arial"/>
          <w:sz w:val="22"/>
          <w:szCs w:val="22"/>
        </w:rPr>
        <w:t xml:space="preserve">ut alarming stress or </w:t>
      </w:r>
      <w:r w:rsidRPr="66FA36AA" w:rsidR="001515D6">
        <w:rPr>
          <w:rFonts w:ascii="Arial" w:hAnsi="Arial" w:eastAsia="Arial" w:cs="Arial"/>
          <w:sz w:val="22"/>
          <w:szCs w:val="22"/>
        </w:rPr>
        <w:t>strain</w:t>
      </w:r>
      <w:r w:rsidRPr="66FA36AA" w:rsidR="0055341E">
        <w:rPr>
          <w:rFonts w:ascii="Arial" w:hAnsi="Arial" w:eastAsia="Arial" w:cs="Arial"/>
          <w:sz w:val="22"/>
          <w:szCs w:val="22"/>
        </w:rPr>
        <w:t xml:space="preserve"> on their mental health as well. </w:t>
      </w:r>
      <w:r w:rsidRPr="66FA36AA" w:rsidR="00701838">
        <w:rPr>
          <w:rFonts w:ascii="Arial" w:hAnsi="Arial" w:eastAsia="Arial" w:cs="Arial"/>
          <w:sz w:val="22"/>
          <w:szCs w:val="22"/>
        </w:rPr>
        <w:t>The governmen</w:t>
      </w:r>
      <w:r w:rsidRPr="66FA36AA" w:rsidR="005839B8">
        <w:rPr>
          <w:rFonts w:ascii="Arial" w:hAnsi="Arial" w:eastAsia="Arial" w:cs="Arial"/>
          <w:sz w:val="22"/>
          <w:szCs w:val="22"/>
        </w:rPr>
        <w:t xml:space="preserve">t of the United Kingdom designed </w:t>
      </w:r>
      <w:r w:rsidRPr="66FA36AA" w:rsidR="00701838">
        <w:rPr>
          <w:rFonts w:ascii="Arial" w:hAnsi="Arial" w:eastAsia="Arial" w:cs="Arial"/>
          <w:sz w:val="22"/>
          <w:szCs w:val="22"/>
        </w:rPr>
        <w:t xml:space="preserve">various support </w:t>
      </w:r>
      <w:r w:rsidRPr="66FA36AA" w:rsidR="00C61D8A">
        <w:rPr>
          <w:rFonts w:ascii="Arial" w:hAnsi="Arial" w:eastAsia="Arial" w:cs="Arial"/>
          <w:sz w:val="22"/>
          <w:szCs w:val="22"/>
        </w:rPr>
        <w:t>programs</w:t>
      </w:r>
      <w:r w:rsidRPr="66FA36AA" w:rsidR="005839B8">
        <w:rPr>
          <w:rFonts w:ascii="Arial" w:hAnsi="Arial" w:eastAsia="Arial" w:cs="Arial"/>
          <w:sz w:val="22"/>
          <w:szCs w:val="22"/>
        </w:rPr>
        <w:t xml:space="preserve"> to cope with the </w:t>
      </w:r>
      <w:bookmarkStart w:name="_Int_yRmMlicx" w:id="820772464"/>
      <w:r w:rsidRPr="66FA36AA" w:rsidR="005839B8">
        <w:rPr>
          <w:rFonts w:ascii="Arial" w:hAnsi="Arial" w:eastAsia="Arial" w:cs="Arial"/>
          <w:sz w:val="22"/>
          <w:szCs w:val="22"/>
        </w:rPr>
        <w:t>financial crisis</w:t>
      </w:r>
      <w:bookmarkEnd w:id="820772464"/>
      <w:r w:rsidRPr="66FA36AA" w:rsidR="005839B8">
        <w:rPr>
          <w:rFonts w:ascii="Arial" w:hAnsi="Arial" w:eastAsia="Arial" w:cs="Arial"/>
          <w:sz w:val="22"/>
          <w:szCs w:val="22"/>
        </w:rPr>
        <w:t xml:space="preserve"> imposed by the Global </w:t>
      </w:r>
      <w:r w:rsidRPr="66FA36AA" w:rsidR="00701838">
        <w:rPr>
          <w:rFonts w:ascii="Arial" w:hAnsi="Arial" w:eastAsia="Arial" w:cs="Arial"/>
          <w:sz w:val="22"/>
          <w:szCs w:val="22"/>
        </w:rPr>
        <w:t>Pandemic</w:t>
      </w:r>
      <w:r w:rsidRPr="66FA36AA" w:rsidR="005839B8">
        <w:rPr>
          <w:rFonts w:ascii="Arial" w:hAnsi="Arial" w:eastAsia="Arial" w:cs="Arial"/>
          <w:sz w:val="22"/>
          <w:szCs w:val="22"/>
        </w:rPr>
        <w:t xml:space="preserve"> on poor families. There </w:t>
      </w:r>
      <w:r w:rsidRPr="66FA36AA" w:rsidR="004E6DC1">
        <w:rPr>
          <w:rFonts w:ascii="Arial" w:hAnsi="Arial" w:eastAsia="Arial" w:cs="Arial"/>
          <w:sz w:val="22"/>
          <w:szCs w:val="22"/>
        </w:rPr>
        <w:t>are</w:t>
      </w:r>
      <w:r w:rsidRPr="66FA36AA" w:rsidR="00156440">
        <w:rPr>
          <w:rFonts w:ascii="Arial" w:hAnsi="Arial" w:eastAsia="Arial" w:cs="Arial"/>
          <w:sz w:val="22"/>
          <w:szCs w:val="22"/>
        </w:rPr>
        <w:t xml:space="preserve"> </w:t>
      </w:r>
      <w:r w:rsidRPr="66FA36AA" w:rsidR="004E6DC1">
        <w:rPr>
          <w:rFonts w:ascii="Arial" w:hAnsi="Arial" w:eastAsia="Arial" w:cs="Arial"/>
          <w:sz w:val="22"/>
          <w:szCs w:val="22"/>
        </w:rPr>
        <w:t xml:space="preserve">researches ongoing </w:t>
      </w:r>
      <w:bookmarkStart w:name="_Int_dXoTtFw7" w:id="981266222"/>
      <w:r w:rsidRPr="66FA36AA" w:rsidR="70A27D42">
        <w:rPr>
          <w:rFonts w:ascii="Arial" w:hAnsi="Arial" w:eastAsia="Arial" w:cs="Arial"/>
          <w:sz w:val="22"/>
          <w:szCs w:val="22"/>
        </w:rPr>
        <w:t>regarding</w:t>
      </w:r>
      <w:bookmarkEnd w:id="981266222"/>
      <w:r w:rsidRPr="66FA36AA" w:rsidR="004E6DC1">
        <w:rPr>
          <w:rFonts w:ascii="Arial" w:hAnsi="Arial" w:eastAsia="Arial" w:cs="Arial"/>
          <w:sz w:val="22"/>
          <w:szCs w:val="22"/>
        </w:rPr>
        <w:t xml:space="preserve"> the </w:t>
      </w:r>
      <w:r w:rsidRPr="66FA36AA" w:rsidR="005839B8">
        <w:rPr>
          <w:rFonts w:ascii="Arial" w:hAnsi="Arial" w:eastAsia="Arial" w:cs="Arial"/>
          <w:sz w:val="22"/>
          <w:szCs w:val="22"/>
        </w:rPr>
        <w:t xml:space="preserve">rise </w:t>
      </w:r>
      <w:r w:rsidRPr="66FA36AA" w:rsidR="004E6DC1">
        <w:rPr>
          <w:rFonts w:ascii="Arial" w:hAnsi="Arial" w:eastAsia="Arial" w:cs="Arial"/>
          <w:sz w:val="22"/>
          <w:szCs w:val="22"/>
        </w:rPr>
        <w:t>and</w:t>
      </w:r>
      <w:r w:rsidRPr="66FA36AA" w:rsidR="005839B8">
        <w:rPr>
          <w:rFonts w:ascii="Arial" w:hAnsi="Arial" w:eastAsia="Arial" w:cs="Arial"/>
          <w:sz w:val="22"/>
          <w:szCs w:val="22"/>
        </w:rPr>
        <w:t xml:space="preserve"> fall</w:t>
      </w:r>
      <w:r w:rsidRPr="66FA36AA" w:rsidR="004E6DC1">
        <w:rPr>
          <w:rFonts w:ascii="Arial" w:hAnsi="Arial" w:eastAsia="Arial" w:cs="Arial"/>
          <w:sz w:val="22"/>
          <w:szCs w:val="22"/>
        </w:rPr>
        <w:t xml:space="preserve"> of</w:t>
      </w:r>
      <w:r w:rsidRPr="66FA36AA" w:rsidR="00156440">
        <w:rPr>
          <w:rFonts w:ascii="Arial" w:hAnsi="Arial" w:eastAsia="Arial" w:cs="Arial"/>
          <w:sz w:val="22"/>
          <w:szCs w:val="22"/>
        </w:rPr>
        <w:t xml:space="preserve"> </w:t>
      </w:r>
      <w:r w:rsidRPr="66FA36AA" w:rsidR="005839B8">
        <w:rPr>
          <w:rFonts w:ascii="Arial" w:hAnsi="Arial" w:eastAsia="Arial" w:cs="Arial"/>
          <w:sz w:val="22"/>
          <w:szCs w:val="22"/>
        </w:rPr>
        <w:t>pandemic</w:t>
      </w:r>
      <w:r w:rsidRPr="66FA36AA" w:rsidR="004E6DC1">
        <w:rPr>
          <w:rFonts w:ascii="Arial" w:hAnsi="Arial" w:eastAsia="Arial" w:cs="Arial"/>
          <w:sz w:val="22"/>
          <w:szCs w:val="22"/>
        </w:rPr>
        <w:t xml:space="preserve"> where plans are being put in place to find new ways to reduce the risks</w:t>
      </w:r>
      <w:r w:rsidRPr="66FA36AA" w:rsidR="005839B8">
        <w:rPr>
          <w:rFonts w:ascii="Arial" w:hAnsi="Arial" w:eastAsia="Arial" w:cs="Arial"/>
          <w:sz w:val="22"/>
          <w:szCs w:val="22"/>
        </w:rPr>
        <w:t xml:space="preserve">. </w:t>
      </w:r>
    </w:p>
    <w:p xmlns:wp14="http://schemas.microsoft.com/office/word/2010/wordml" w:rsidR="00785631" w:rsidP="00156440" w:rsidRDefault="00785631" w14:paraId="41C8F396" wp14:textId="77777777" wp14:noSpellErr="1">
      <w:pPr>
        <w:spacing w:line="360" w:lineRule="auto"/>
        <w:jc w:val="both"/>
        <w:rPr>
          <w:rFonts w:ascii="Times New Roman" w:hAnsi="Times New Roman" w:cs="Times New Roman"/>
          <w:sz w:val="24"/>
          <w:szCs w:val="24"/>
        </w:rPr>
      </w:pPr>
    </w:p>
    <w:p xmlns:wp14="http://schemas.microsoft.com/office/word/2010/wordml" w:rsidR="00EC61A2" w:rsidP="66FA36AA" w:rsidRDefault="00EC61A2" w14:paraId="72A3D3EC" wp14:textId="77777777" wp14:noSpellErr="1">
      <w:pPr>
        <w:rPr>
          <w:rFonts w:ascii="Calibri Light" w:hAnsi="Calibri Light" w:eastAsia="Times New Roman" w:cs="Times New Roman" w:asciiTheme="majorAscii" w:hAnsiTheme="majorAscii" w:cstheme="majorBidi"/>
          <w:b w:val="1"/>
          <w:bCs w:val="1"/>
          <w:color w:val="2F5496" w:themeColor="accent1" w:themeShade="BF"/>
          <w:sz w:val="28"/>
          <w:szCs w:val="28"/>
        </w:rPr>
      </w:pPr>
      <w:r w:rsidRPr="66FA36AA">
        <w:rPr>
          <w:rFonts w:eastAsia="Times New Roman"/>
        </w:rPr>
        <w:br w:type="page"/>
      </w:r>
    </w:p>
    <w:p xmlns:wp14="http://schemas.microsoft.com/office/word/2010/wordml" w:rsidR="008B7678" w:rsidP="008B7678" w:rsidRDefault="008B7678" w14:paraId="3B67569F" wp14:textId="77777777">
      <w:pPr>
        <w:pStyle w:val="Heading1"/>
        <w:rPr>
          <w:rFonts w:eastAsia="Times New Roman"/>
        </w:rPr>
      </w:pPr>
      <w:bookmarkStart w:name="_Toc117298665" w:id="2"/>
      <w:r w:rsidRPr="66FA36AA" w:rsidR="008B7678">
        <w:rPr>
          <w:rFonts w:eastAsia="Times New Roman"/>
        </w:rPr>
        <w:t>Reference list</w:t>
      </w:r>
      <w:bookmarkEnd w:id="2"/>
    </w:p>
    <w:p xmlns:wp14="http://schemas.microsoft.com/office/word/2010/wordml" w:rsidRPr="008B7678" w:rsidR="008B7678" w:rsidP="008B7678" w:rsidRDefault="008B7678" w14:paraId="4E5A5D2A" wp14:textId="77777777">
      <w:pPr>
        <w:spacing w:after="240" w:line="360" w:lineRule="auto"/>
        <w:rPr>
          <w:rFonts w:ascii="Times New Roman" w:hAnsi="Times New Roman" w:eastAsia="Times New Roman" w:cs="Times New Roman"/>
          <w:sz w:val="24"/>
          <w:szCs w:val="24"/>
        </w:rPr>
      </w:pPr>
      <w:r w:rsidRPr="66FA36AA" w:rsidR="008B7678">
        <w:rPr>
          <w:rFonts w:ascii="Times New Roman" w:hAnsi="Times New Roman" w:eastAsia="Times New Roman" w:cs="Times New Roman"/>
          <w:sz w:val="24"/>
          <w:szCs w:val="24"/>
        </w:rPr>
        <w:t xml:space="preserve">Abrams, E.M., </w:t>
      </w:r>
      <w:r w:rsidRPr="66FA36AA" w:rsidR="008B7678">
        <w:rPr>
          <w:rFonts w:ascii="Times New Roman" w:hAnsi="Times New Roman" w:eastAsia="Times New Roman" w:cs="Times New Roman"/>
          <w:sz w:val="24"/>
          <w:szCs w:val="24"/>
        </w:rPr>
        <w:t>Greenhawt</w:t>
      </w:r>
      <w:r w:rsidRPr="66FA36AA" w:rsidR="008B7678">
        <w:rPr>
          <w:rFonts w:ascii="Times New Roman" w:hAnsi="Times New Roman" w:eastAsia="Times New Roman" w:cs="Times New Roman"/>
          <w:sz w:val="24"/>
          <w:szCs w:val="24"/>
        </w:rPr>
        <w:t xml:space="preserve">, M., Shaker, M., Pinto, A.D., Sinha, I. and Singer, A. (2021). The COVID-19 Pandemic: Adverse Effects on the Social Determinants of Health in Children and Families. </w:t>
      </w:r>
      <w:r w:rsidRPr="66FA36AA" w:rsidR="008B7678">
        <w:rPr>
          <w:rFonts w:ascii="Times New Roman" w:hAnsi="Times New Roman" w:eastAsia="Times New Roman" w:cs="Times New Roman"/>
          <w:i w:val="1"/>
          <w:iCs w:val="1"/>
          <w:sz w:val="24"/>
          <w:szCs w:val="24"/>
        </w:rPr>
        <w:t>Annals of Allergy, Asthma &amp; Immunology</w:t>
      </w:r>
      <w:r w:rsidRPr="66FA36AA" w:rsidR="008B7678">
        <w:rPr>
          <w:rFonts w:ascii="Times New Roman" w:hAnsi="Times New Roman" w:eastAsia="Times New Roman" w:cs="Times New Roman"/>
          <w:sz w:val="24"/>
          <w:szCs w:val="24"/>
        </w:rPr>
        <w:t xml:space="preserve">, [online] 1(1). </w:t>
      </w:r>
      <w:bookmarkStart w:name="_Int_HyfEtFpO" w:id="1978787997"/>
      <w:r w:rsidRPr="66FA36AA" w:rsidR="008B7678">
        <w:rPr>
          <w:rFonts w:ascii="Times New Roman" w:hAnsi="Times New Roman" w:eastAsia="Times New Roman" w:cs="Times New Roman"/>
          <w:sz w:val="24"/>
          <w:szCs w:val="24"/>
        </w:rPr>
        <w:t>doi:10.1016/j.anai</w:t>
      </w:r>
      <w:bookmarkEnd w:id="1978787997"/>
      <w:r w:rsidRPr="66FA36AA" w:rsidR="008B7678">
        <w:rPr>
          <w:rFonts w:ascii="Times New Roman" w:hAnsi="Times New Roman" w:eastAsia="Times New Roman" w:cs="Times New Roman"/>
          <w:sz w:val="24"/>
          <w:szCs w:val="24"/>
        </w:rPr>
        <w:t>.2021.10.022.</w:t>
      </w:r>
    </w:p>
    <w:p xmlns:wp14="http://schemas.microsoft.com/office/word/2010/wordml" w:rsidRPr="008B7678" w:rsidR="008B7678" w:rsidP="008B7678" w:rsidRDefault="008B7678" w14:paraId="7660379D" wp14:textId="77777777">
      <w:pPr>
        <w:spacing w:after="240" w:line="360" w:lineRule="auto"/>
        <w:rPr>
          <w:rFonts w:ascii="Times New Roman" w:hAnsi="Times New Roman" w:eastAsia="Times New Roman" w:cs="Times New Roman"/>
          <w:sz w:val="24"/>
          <w:szCs w:val="24"/>
        </w:rPr>
      </w:pPr>
      <w:r w:rsidRPr="66FA36AA" w:rsidR="008B7678">
        <w:rPr>
          <w:rFonts w:ascii="Times New Roman" w:hAnsi="Times New Roman" w:eastAsia="Times New Roman" w:cs="Times New Roman"/>
          <w:sz w:val="24"/>
          <w:szCs w:val="24"/>
        </w:rPr>
        <w:t>Adegboye</w:t>
      </w:r>
      <w:r w:rsidRPr="66FA36AA" w:rsidR="008B7678">
        <w:rPr>
          <w:rFonts w:ascii="Times New Roman" w:hAnsi="Times New Roman" w:eastAsia="Times New Roman" w:cs="Times New Roman"/>
          <w:sz w:val="24"/>
          <w:szCs w:val="24"/>
        </w:rPr>
        <w:t xml:space="preserve">, D., Williams, F., </w:t>
      </w:r>
      <w:r w:rsidRPr="66FA36AA" w:rsidR="008B7678">
        <w:rPr>
          <w:rFonts w:ascii="Times New Roman" w:hAnsi="Times New Roman" w:eastAsia="Times New Roman" w:cs="Times New Roman"/>
          <w:sz w:val="24"/>
          <w:szCs w:val="24"/>
        </w:rPr>
        <w:t>Collishaw</w:t>
      </w:r>
      <w:r w:rsidRPr="66FA36AA" w:rsidR="008B7678">
        <w:rPr>
          <w:rFonts w:ascii="Times New Roman" w:hAnsi="Times New Roman" w:eastAsia="Times New Roman" w:cs="Times New Roman"/>
          <w:sz w:val="24"/>
          <w:szCs w:val="24"/>
        </w:rPr>
        <w:t xml:space="preserve">, S., Shelton, K., Langley, K., Hobson, C., Burley, </w:t>
      </w:r>
      <w:bookmarkStart w:name="_Int_GYimnBC4" w:id="660863501"/>
      <w:r w:rsidRPr="66FA36AA" w:rsidR="008B7678">
        <w:rPr>
          <w:rFonts w:ascii="Times New Roman" w:hAnsi="Times New Roman" w:eastAsia="Times New Roman" w:cs="Times New Roman"/>
          <w:sz w:val="24"/>
          <w:szCs w:val="24"/>
        </w:rPr>
        <w:t>D.</w:t>
      </w:r>
      <w:bookmarkEnd w:id="660863501"/>
      <w:r w:rsidRPr="66FA36AA" w:rsidR="008B7678">
        <w:rPr>
          <w:rFonts w:ascii="Times New Roman" w:hAnsi="Times New Roman" w:eastAsia="Times New Roman" w:cs="Times New Roman"/>
          <w:sz w:val="24"/>
          <w:szCs w:val="24"/>
        </w:rPr>
        <w:t xml:space="preserve"> and van </w:t>
      </w:r>
      <w:r w:rsidRPr="66FA36AA" w:rsidR="008B7678">
        <w:rPr>
          <w:rFonts w:ascii="Times New Roman" w:hAnsi="Times New Roman" w:eastAsia="Times New Roman" w:cs="Times New Roman"/>
          <w:sz w:val="24"/>
          <w:szCs w:val="24"/>
        </w:rPr>
        <w:t>Goozen</w:t>
      </w:r>
      <w:r w:rsidRPr="66FA36AA" w:rsidR="008B7678">
        <w:rPr>
          <w:rFonts w:ascii="Times New Roman" w:hAnsi="Times New Roman" w:eastAsia="Times New Roman" w:cs="Times New Roman"/>
          <w:sz w:val="24"/>
          <w:szCs w:val="24"/>
        </w:rPr>
        <w:t xml:space="preserve">, S. (2021). Understanding why the COVID‐19 pandemic‐related lockdown increases mental health difficulties in vulnerable young children. </w:t>
      </w:r>
      <w:r w:rsidRPr="66FA36AA" w:rsidR="008B7678">
        <w:rPr>
          <w:rFonts w:ascii="Times New Roman" w:hAnsi="Times New Roman" w:eastAsia="Times New Roman" w:cs="Times New Roman"/>
          <w:i w:val="1"/>
          <w:iCs w:val="1"/>
          <w:sz w:val="24"/>
          <w:szCs w:val="24"/>
        </w:rPr>
        <w:t>JCPP Advances</w:t>
      </w:r>
      <w:r w:rsidRPr="66FA36AA" w:rsidR="008B7678">
        <w:rPr>
          <w:rFonts w:ascii="Times New Roman" w:hAnsi="Times New Roman" w:eastAsia="Times New Roman" w:cs="Times New Roman"/>
          <w:sz w:val="24"/>
          <w:szCs w:val="24"/>
        </w:rPr>
        <w:t>, 1(1). doi:10.1111/jcv2.12005.</w:t>
      </w:r>
    </w:p>
    <w:p xmlns:wp14="http://schemas.microsoft.com/office/word/2010/wordml" w:rsidRPr="008B7678" w:rsidR="008B7678" w:rsidP="008B7678" w:rsidRDefault="008B7678" w14:paraId="785F4562" wp14:textId="77777777">
      <w:pPr>
        <w:spacing w:after="240" w:line="360" w:lineRule="auto"/>
        <w:rPr>
          <w:rFonts w:ascii="Times New Roman" w:hAnsi="Times New Roman" w:eastAsia="Times New Roman" w:cs="Times New Roman"/>
          <w:sz w:val="24"/>
          <w:szCs w:val="24"/>
        </w:rPr>
      </w:pPr>
      <w:r w:rsidRPr="66FA36AA" w:rsidR="008B7678">
        <w:rPr>
          <w:rFonts w:ascii="Times New Roman" w:hAnsi="Times New Roman" w:eastAsia="Times New Roman" w:cs="Times New Roman"/>
          <w:sz w:val="24"/>
          <w:szCs w:val="24"/>
        </w:rPr>
        <w:t>Baginsky</w:t>
      </w:r>
      <w:r w:rsidRPr="66FA36AA" w:rsidR="008B7678">
        <w:rPr>
          <w:rFonts w:ascii="Times New Roman" w:hAnsi="Times New Roman" w:eastAsia="Times New Roman" w:cs="Times New Roman"/>
          <w:sz w:val="24"/>
          <w:szCs w:val="24"/>
        </w:rPr>
        <w:t xml:space="preserve">, M. and </w:t>
      </w:r>
      <w:r w:rsidRPr="66FA36AA" w:rsidR="008B7678">
        <w:rPr>
          <w:rFonts w:ascii="Times New Roman" w:hAnsi="Times New Roman" w:eastAsia="Times New Roman" w:cs="Times New Roman"/>
          <w:sz w:val="24"/>
          <w:szCs w:val="24"/>
        </w:rPr>
        <w:t>Manthorpe</w:t>
      </w:r>
      <w:r w:rsidRPr="66FA36AA" w:rsidR="008B7678">
        <w:rPr>
          <w:rFonts w:ascii="Times New Roman" w:hAnsi="Times New Roman" w:eastAsia="Times New Roman" w:cs="Times New Roman"/>
          <w:sz w:val="24"/>
          <w:szCs w:val="24"/>
        </w:rPr>
        <w:t xml:space="preserve">, J. (2020). The impact of COVID-19 on Children’s Social Care in England. </w:t>
      </w:r>
      <w:r w:rsidRPr="66FA36AA" w:rsidR="008B7678">
        <w:rPr>
          <w:rFonts w:ascii="Times New Roman" w:hAnsi="Times New Roman" w:eastAsia="Times New Roman" w:cs="Times New Roman"/>
          <w:i w:val="1"/>
          <w:iCs w:val="1"/>
          <w:sz w:val="24"/>
          <w:szCs w:val="24"/>
        </w:rPr>
        <w:t>Child Abuse &amp; Neglect</w:t>
      </w:r>
      <w:r w:rsidRPr="66FA36AA" w:rsidR="008B7678">
        <w:rPr>
          <w:rFonts w:ascii="Times New Roman" w:hAnsi="Times New Roman" w:eastAsia="Times New Roman" w:cs="Times New Roman"/>
          <w:sz w:val="24"/>
          <w:szCs w:val="24"/>
        </w:rPr>
        <w:t xml:space="preserve">, 116(1), p.104739. </w:t>
      </w:r>
      <w:bookmarkStart w:name="_Int_OokR94IG" w:id="1284643318"/>
      <w:r w:rsidRPr="66FA36AA" w:rsidR="008B7678">
        <w:rPr>
          <w:rFonts w:ascii="Times New Roman" w:hAnsi="Times New Roman" w:eastAsia="Times New Roman" w:cs="Times New Roman"/>
          <w:sz w:val="24"/>
          <w:szCs w:val="24"/>
        </w:rPr>
        <w:t>doi:10.1016/j.chiabu</w:t>
      </w:r>
      <w:bookmarkEnd w:id="1284643318"/>
      <w:r w:rsidRPr="66FA36AA" w:rsidR="008B7678">
        <w:rPr>
          <w:rFonts w:ascii="Times New Roman" w:hAnsi="Times New Roman" w:eastAsia="Times New Roman" w:cs="Times New Roman"/>
          <w:sz w:val="24"/>
          <w:szCs w:val="24"/>
        </w:rPr>
        <w:t>.2020.104739.</w:t>
      </w:r>
    </w:p>
    <w:p xmlns:wp14="http://schemas.microsoft.com/office/word/2010/wordml" w:rsidRPr="008B7678" w:rsidR="008B7678" w:rsidP="008B7678" w:rsidRDefault="008B7678" w14:paraId="403FB375" wp14:textId="2B72026C">
      <w:pPr>
        <w:spacing w:after="240" w:line="360" w:lineRule="auto"/>
        <w:rPr>
          <w:rFonts w:ascii="Times New Roman" w:hAnsi="Times New Roman" w:eastAsia="Times New Roman" w:cs="Times New Roman"/>
          <w:sz w:val="24"/>
          <w:szCs w:val="24"/>
        </w:rPr>
      </w:pPr>
      <w:r w:rsidRPr="66FA36AA" w:rsidR="008B7678">
        <w:rPr>
          <w:rFonts w:ascii="Times New Roman" w:hAnsi="Times New Roman" w:eastAsia="Times New Roman" w:cs="Times New Roman"/>
          <w:sz w:val="24"/>
          <w:szCs w:val="24"/>
        </w:rPr>
        <w:t xml:space="preserve">Bailey, T., Hastings, R.P. and </w:t>
      </w:r>
      <w:r w:rsidRPr="66FA36AA" w:rsidR="008B7678">
        <w:rPr>
          <w:rFonts w:ascii="Times New Roman" w:hAnsi="Times New Roman" w:eastAsia="Times New Roman" w:cs="Times New Roman"/>
          <w:sz w:val="24"/>
          <w:szCs w:val="24"/>
        </w:rPr>
        <w:t>Totsika</w:t>
      </w:r>
      <w:r w:rsidRPr="66FA36AA" w:rsidR="008B7678">
        <w:rPr>
          <w:rFonts w:ascii="Times New Roman" w:hAnsi="Times New Roman" w:eastAsia="Times New Roman" w:cs="Times New Roman"/>
          <w:sz w:val="24"/>
          <w:szCs w:val="24"/>
        </w:rPr>
        <w:t xml:space="preserve">, V. (2021). COVID‐19 </w:t>
      </w:r>
      <w:r w:rsidRPr="66FA36AA" w:rsidR="008B7678">
        <w:rPr>
          <w:rFonts w:ascii="Times New Roman" w:hAnsi="Times New Roman" w:eastAsia="Times New Roman" w:cs="Times New Roman"/>
          <w:sz w:val="24"/>
          <w:szCs w:val="24"/>
        </w:rPr>
        <w:t>impact</w:t>
      </w:r>
      <w:r w:rsidRPr="66FA36AA" w:rsidR="008B7678">
        <w:rPr>
          <w:rFonts w:ascii="Times New Roman" w:hAnsi="Times New Roman" w:eastAsia="Times New Roman" w:cs="Times New Roman"/>
          <w:sz w:val="24"/>
          <w:szCs w:val="24"/>
        </w:rPr>
        <w:t xml:space="preserve"> on</w:t>
      </w:r>
      <w:r w:rsidRPr="66FA36AA" w:rsidR="008B7678">
        <w:rPr>
          <w:rFonts w:ascii="Times New Roman" w:hAnsi="Times New Roman" w:eastAsia="Times New Roman" w:cs="Times New Roman"/>
          <w:sz w:val="24"/>
          <w:szCs w:val="24"/>
        </w:rPr>
        <w:t xml:space="preserve"> psychological outcomes of parents, </w:t>
      </w:r>
      <w:bookmarkStart w:name="_Int_cpmmqQGE" w:id="669890003"/>
      <w:r w:rsidRPr="66FA36AA" w:rsidR="79451094">
        <w:rPr>
          <w:rFonts w:ascii="Times New Roman" w:hAnsi="Times New Roman" w:eastAsia="Times New Roman" w:cs="Times New Roman"/>
          <w:sz w:val="24"/>
          <w:szCs w:val="24"/>
        </w:rPr>
        <w:t>siblings,</w:t>
      </w:r>
      <w:bookmarkEnd w:id="669890003"/>
      <w:r w:rsidRPr="66FA36AA" w:rsidR="008B7678">
        <w:rPr>
          <w:rFonts w:ascii="Times New Roman" w:hAnsi="Times New Roman" w:eastAsia="Times New Roman" w:cs="Times New Roman"/>
          <w:sz w:val="24"/>
          <w:szCs w:val="24"/>
        </w:rPr>
        <w:t xml:space="preserve"> and children with intellectual disability: longitudinal before and during lockdown design. </w:t>
      </w:r>
      <w:r w:rsidRPr="66FA36AA" w:rsidR="008B7678">
        <w:rPr>
          <w:rFonts w:ascii="Times New Roman" w:hAnsi="Times New Roman" w:eastAsia="Times New Roman" w:cs="Times New Roman"/>
          <w:i w:val="1"/>
          <w:iCs w:val="1"/>
          <w:sz w:val="24"/>
          <w:szCs w:val="24"/>
        </w:rPr>
        <w:t>Journal of Intellectual Disability Research</w:t>
      </w:r>
      <w:r w:rsidRPr="66FA36AA" w:rsidR="008B7678">
        <w:rPr>
          <w:rFonts w:ascii="Times New Roman" w:hAnsi="Times New Roman" w:eastAsia="Times New Roman" w:cs="Times New Roman"/>
          <w:sz w:val="24"/>
          <w:szCs w:val="24"/>
        </w:rPr>
        <w:t>, 1(1). doi:10.1111/jir.12818.</w:t>
      </w:r>
    </w:p>
    <w:p xmlns:wp14="http://schemas.microsoft.com/office/word/2010/wordml" w:rsidRPr="008B7678" w:rsidR="008B7678" w:rsidP="008B7678" w:rsidRDefault="008B7678" w14:paraId="6934CE27" wp14:textId="77777777">
      <w:pPr>
        <w:spacing w:after="240" w:line="360" w:lineRule="auto"/>
        <w:rPr>
          <w:rFonts w:ascii="Times New Roman" w:hAnsi="Times New Roman" w:eastAsia="Times New Roman" w:cs="Times New Roman"/>
          <w:sz w:val="24"/>
          <w:szCs w:val="24"/>
        </w:rPr>
      </w:pPr>
      <w:r w:rsidRPr="66FA36AA" w:rsidR="008B7678">
        <w:rPr>
          <w:rFonts w:ascii="Times New Roman" w:hAnsi="Times New Roman" w:eastAsia="Times New Roman" w:cs="Times New Roman"/>
          <w:sz w:val="24"/>
          <w:szCs w:val="24"/>
        </w:rPr>
        <w:t xml:space="preserve">Brewer, M. and </w:t>
      </w:r>
      <w:r w:rsidRPr="66FA36AA" w:rsidR="008B7678">
        <w:rPr>
          <w:rFonts w:ascii="Times New Roman" w:hAnsi="Times New Roman" w:eastAsia="Times New Roman" w:cs="Times New Roman"/>
          <w:sz w:val="24"/>
          <w:szCs w:val="24"/>
        </w:rPr>
        <w:t>Tasseva</w:t>
      </w:r>
      <w:r w:rsidRPr="66FA36AA" w:rsidR="008B7678">
        <w:rPr>
          <w:rFonts w:ascii="Times New Roman" w:hAnsi="Times New Roman" w:eastAsia="Times New Roman" w:cs="Times New Roman"/>
          <w:sz w:val="24"/>
          <w:szCs w:val="24"/>
        </w:rPr>
        <w:t xml:space="preserve">, I.V. (2021). Did the UK policy response to Covid-19 protect household incomes? </w:t>
      </w:r>
      <w:r w:rsidRPr="66FA36AA" w:rsidR="008B7678">
        <w:rPr>
          <w:rFonts w:ascii="Times New Roman" w:hAnsi="Times New Roman" w:eastAsia="Times New Roman" w:cs="Times New Roman"/>
          <w:i w:val="1"/>
          <w:iCs w:val="1"/>
          <w:sz w:val="24"/>
          <w:szCs w:val="24"/>
        </w:rPr>
        <w:t>The Journal of Economic Inequality</w:t>
      </w:r>
      <w:r w:rsidRPr="66FA36AA" w:rsidR="008B7678">
        <w:rPr>
          <w:rFonts w:ascii="Times New Roman" w:hAnsi="Times New Roman" w:eastAsia="Times New Roman" w:cs="Times New Roman"/>
          <w:sz w:val="24"/>
          <w:szCs w:val="24"/>
        </w:rPr>
        <w:t>, 19(1). doi:10.1007/s10888-021-09491-w.</w:t>
      </w:r>
    </w:p>
    <w:p xmlns:wp14="http://schemas.microsoft.com/office/word/2010/wordml" w:rsidRPr="008B7678" w:rsidR="008B7678" w:rsidP="008B7678" w:rsidRDefault="008B7678" w14:paraId="6C44A66D" wp14:textId="77777777">
      <w:pPr>
        <w:spacing w:after="240" w:line="360" w:lineRule="auto"/>
        <w:rPr>
          <w:rFonts w:ascii="Times New Roman" w:hAnsi="Times New Roman" w:eastAsia="Times New Roman" w:cs="Times New Roman"/>
          <w:sz w:val="24"/>
          <w:szCs w:val="24"/>
        </w:rPr>
      </w:pPr>
      <w:r w:rsidRPr="66FA36AA" w:rsidR="008B7678">
        <w:rPr>
          <w:rFonts w:ascii="Times New Roman" w:hAnsi="Times New Roman" w:eastAsia="Times New Roman" w:cs="Times New Roman"/>
          <w:sz w:val="24"/>
          <w:szCs w:val="24"/>
        </w:rPr>
        <w:t xml:space="preserve">Cowie, H. and Myers, C. (2020). The impact of the COVID‐19 pandemic on the mental health and well‐being of children and young people. </w:t>
      </w:r>
      <w:r w:rsidRPr="66FA36AA" w:rsidR="008B7678">
        <w:rPr>
          <w:rFonts w:ascii="Times New Roman" w:hAnsi="Times New Roman" w:eastAsia="Times New Roman" w:cs="Times New Roman"/>
          <w:i w:val="1"/>
          <w:iCs w:val="1"/>
          <w:sz w:val="24"/>
          <w:szCs w:val="24"/>
        </w:rPr>
        <w:t>Children &amp; Society</w:t>
      </w:r>
      <w:r w:rsidRPr="66FA36AA" w:rsidR="008B7678">
        <w:rPr>
          <w:rFonts w:ascii="Times New Roman" w:hAnsi="Times New Roman" w:eastAsia="Times New Roman" w:cs="Times New Roman"/>
          <w:sz w:val="24"/>
          <w:szCs w:val="24"/>
        </w:rPr>
        <w:t>, [online] 35(1), pp.62–74. doi:10.1111/chso.12430.</w:t>
      </w:r>
    </w:p>
    <w:p xmlns:wp14="http://schemas.microsoft.com/office/word/2010/wordml" w:rsidRPr="008B7678" w:rsidR="008B7678" w:rsidP="008B7678" w:rsidRDefault="008B7678" w14:paraId="23A894B3" wp14:textId="77777777">
      <w:pPr>
        <w:spacing w:after="240" w:line="360" w:lineRule="auto"/>
        <w:rPr>
          <w:rFonts w:ascii="Times New Roman" w:hAnsi="Times New Roman" w:eastAsia="Times New Roman" w:cs="Times New Roman"/>
          <w:sz w:val="24"/>
          <w:szCs w:val="24"/>
        </w:rPr>
      </w:pPr>
      <w:r w:rsidRPr="66FA36AA" w:rsidR="008B7678">
        <w:rPr>
          <w:rFonts w:ascii="Times New Roman" w:hAnsi="Times New Roman" w:eastAsia="Times New Roman" w:cs="Times New Roman"/>
          <w:sz w:val="24"/>
          <w:szCs w:val="24"/>
        </w:rPr>
        <w:t>Hefferon</w:t>
      </w:r>
      <w:r w:rsidRPr="66FA36AA" w:rsidR="008B7678">
        <w:rPr>
          <w:rFonts w:ascii="Times New Roman" w:hAnsi="Times New Roman" w:eastAsia="Times New Roman" w:cs="Times New Roman"/>
          <w:sz w:val="24"/>
          <w:szCs w:val="24"/>
        </w:rPr>
        <w:t xml:space="preserve">, C., Taylor, C., Bennett, D., Falconer, C., Campbell, M., Williams, J.G., Schwartz, D., Kipping, R. and Taylor-Robinson, D. (2020a). Priorities for the child public health response to the COVID-19 pandemic recovery in England. </w:t>
      </w:r>
      <w:r w:rsidRPr="66FA36AA" w:rsidR="008B7678">
        <w:rPr>
          <w:rFonts w:ascii="Times New Roman" w:hAnsi="Times New Roman" w:eastAsia="Times New Roman" w:cs="Times New Roman"/>
          <w:i w:val="1"/>
          <w:iCs w:val="1"/>
          <w:sz w:val="24"/>
          <w:szCs w:val="24"/>
        </w:rPr>
        <w:t>Archives of Disease in Childhood</w:t>
      </w:r>
      <w:r w:rsidRPr="66FA36AA" w:rsidR="008B7678">
        <w:rPr>
          <w:rFonts w:ascii="Times New Roman" w:hAnsi="Times New Roman" w:eastAsia="Times New Roman" w:cs="Times New Roman"/>
          <w:sz w:val="24"/>
          <w:szCs w:val="24"/>
        </w:rPr>
        <w:t xml:space="preserve">, 1(1), </w:t>
      </w:r>
      <w:bookmarkStart w:name="_Int_xv3wIjsX" w:id="1342753061"/>
      <w:r w:rsidRPr="66FA36AA" w:rsidR="008B7678">
        <w:rPr>
          <w:rFonts w:ascii="Times New Roman" w:hAnsi="Times New Roman" w:eastAsia="Times New Roman" w:cs="Times New Roman"/>
          <w:sz w:val="24"/>
          <w:szCs w:val="24"/>
        </w:rPr>
        <w:t>p.archdischild</w:t>
      </w:r>
      <w:bookmarkEnd w:id="1342753061"/>
      <w:r w:rsidRPr="66FA36AA" w:rsidR="008B7678">
        <w:rPr>
          <w:rFonts w:ascii="Times New Roman" w:hAnsi="Times New Roman" w:eastAsia="Times New Roman" w:cs="Times New Roman"/>
          <w:sz w:val="24"/>
          <w:szCs w:val="24"/>
        </w:rPr>
        <w:t>-2020-320214. doi:10.1136/archdischild-2020-320214.</w:t>
      </w:r>
    </w:p>
    <w:p xmlns:wp14="http://schemas.microsoft.com/office/word/2010/wordml" w:rsidRPr="008B7678" w:rsidR="008B7678" w:rsidP="008B7678" w:rsidRDefault="008B7678" w14:paraId="0FBE1EFD" wp14:textId="77777777">
      <w:pPr>
        <w:spacing w:after="240" w:line="360" w:lineRule="auto"/>
        <w:rPr>
          <w:rFonts w:ascii="Times New Roman" w:hAnsi="Times New Roman" w:eastAsia="Times New Roman" w:cs="Times New Roman"/>
          <w:sz w:val="24"/>
          <w:szCs w:val="24"/>
        </w:rPr>
      </w:pPr>
      <w:r w:rsidRPr="66FA36AA" w:rsidR="008B7678">
        <w:rPr>
          <w:rFonts w:ascii="Times New Roman" w:hAnsi="Times New Roman" w:eastAsia="Times New Roman" w:cs="Times New Roman"/>
          <w:sz w:val="24"/>
          <w:szCs w:val="24"/>
        </w:rPr>
        <w:t>Hefferon</w:t>
      </w:r>
      <w:r w:rsidRPr="66FA36AA" w:rsidR="008B7678">
        <w:rPr>
          <w:rFonts w:ascii="Times New Roman" w:hAnsi="Times New Roman" w:eastAsia="Times New Roman" w:cs="Times New Roman"/>
          <w:sz w:val="24"/>
          <w:szCs w:val="24"/>
        </w:rPr>
        <w:t xml:space="preserve">, C., Taylor, C., Bennett, D., Falconer, C., Campbell, M., Williams, J.G., Schwartz, D., Kipping, R. and Taylor-Robinson, D. (2020b). Priorities for the child public health response to the COVID-19 pandemic recovery in England. </w:t>
      </w:r>
      <w:r w:rsidRPr="66FA36AA" w:rsidR="008B7678">
        <w:rPr>
          <w:rFonts w:ascii="Times New Roman" w:hAnsi="Times New Roman" w:eastAsia="Times New Roman" w:cs="Times New Roman"/>
          <w:i w:val="1"/>
          <w:iCs w:val="1"/>
          <w:sz w:val="24"/>
          <w:szCs w:val="24"/>
        </w:rPr>
        <w:t>Archives of Disease in Childhood</w:t>
      </w:r>
      <w:r w:rsidRPr="66FA36AA" w:rsidR="008B7678">
        <w:rPr>
          <w:rFonts w:ascii="Times New Roman" w:hAnsi="Times New Roman" w:eastAsia="Times New Roman" w:cs="Times New Roman"/>
          <w:sz w:val="24"/>
          <w:szCs w:val="24"/>
        </w:rPr>
        <w:t xml:space="preserve">, 1(1), </w:t>
      </w:r>
      <w:bookmarkStart w:name="_Int_Gj6IS3zn" w:id="320663837"/>
      <w:r w:rsidRPr="66FA36AA" w:rsidR="008B7678">
        <w:rPr>
          <w:rFonts w:ascii="Times New Roman" w:hAnsi="Times New Roman" w:eastAsia="Times New Roman" w:cs="Times New Roman"/>
          <w:sz w:val="24"/>
          <w:szCs w:val="24"/>
        </w:rPr>
        <w:t>p.archdischild</w:t>
      </w:r>
      <w:bookmarkEnd w:id="320663837"/>
      <w:r w:rsidRPr="66FA36AA" w:rsidR="008B7678">
        <w:rPr>
          <w:rFonts w:ascii="Times New Roman" w:hAnsi="Times New Roman" w:eastAsia="Times New Roman" w:cs="Times New Roman"/>
          <w:sz w:val="24"/>
          <w:szCs w:val="24"/>
        </w:rPr>
        <w:t>-2020-320214. doi:10.1136/archdischild-2020-320214.</w:t>
      </w:r>
    </w:p>
    <w:p xmlns:wp14="http://schemas.microsoft.com/office/word/2010/wordml" w:rsidRPr="008B7678" w:rsidR="008B7678" w:rsidP="007B3BF1" w:rsidRDefault="008B7678" w14:paraId="16A3E20C" wp14:textId="77777777">
      <w:r w:rsidR="008B7678">
        <w:rPr/>
        <w:t xml:space="preserve">Holmes, S.E. (2021). The Changing Nature of Ministry amongst Children and Families in the UK during the Covid-19 Pandemic. </w:t>
      </w:r>
      <w:r w:rsidRPr="66FA36AA" w:rsidR="008B7678">
        <w:rPr>
          <w:i w:val="1"/>
          <w:iCs w:val="1"/>
        </w:rPr>
        <w:t>Christian Education Journal: Research on Educational Ministry</w:t>
      </w:r>
      <w:r w:rsidR="008B7678">
        <w:rPr/>
        <w:t>, 1(1), p.073989132110099. doi:10.1177/07398913211009912.</w:t>
      </w:r>
    </w:p>
    <w:p xmlns:wp14="http://schemas.microsoft.com/office/word/2010/wordml" w:rsidRPr="008B7678" w:rsidR="008B7678" w:rsidP="007B3BF1" w:rsidRDefault="008B7678" w14:paraId="4603E19B" wp14:textId="77777777">
      <w:pPr>
        <w:rPr>
          <w:rFonts w:ascii="Times New Roman" w:hAnsi="Times New Roman" w:eastAsia="Times New Roman" w:cs="Times New Roman"/>
          <w:sz w:val="24"/>
          <w:szCs w:val="24"/>
        </w:rPr>
      </w:pPr>
      <w:r w:rsidRPr="66FA36AA" w:rsidR="008B7678">
        <w:rPr>
          <w:rFonts w:ascii="Times New Roman" w:hAnsi="Times New Roman" w:eastAsia="Times New Roman" w:cs="Times New Roman"/>
          <w:sz w:val="24"/>
          <w:szCs w:val="24"/>
        </w:rPr>
        <w:t xml:space="preserve">Holt, L. and Murray, L. (2021). </w:t>
      </w:r>
      <w:r w:rsidRPr="66FA36AA" w:rsidR="008B7678">
        <w:rPr>
          <w:rFonts w:ascii="Times New Roman" w:hAnsi="Times New Roman" w:eastAsia="Times New Roman" w:cs="Times New Roman"/>
          <w:sz w:val="24"/>
          <w:szCs w:val="24"/>
          <w:highlight w:val="yellow"/>
        </w:rPr>
        <w:t>Children and</w:t>
      </w:r>
      <w:r w:rsidRPr="66FA36AA" w:rsidR="008B7678">
        <w:rPr>
          <w:rFonts w:ascii="Times New Roman" w:hAnsi="Times New Roman" w:eastAsia="Times New Roman" w:cs="Times New Roman"/>
          <w:sz w:val="24"/>
          <w:szCs w:val="24"/>
        </w:rPr>
        <w:t xml:space="preserve"> Covid 19 in the UK. </w:t>
      </w:r>
      <w:r w:rsidRPr="66FA36AA" w:rsidR="008B7678">
        <w:rPr>
          <w:rFonts w:ascii="Times New Roman" w:hAnsi="Times New Roman" w:eastAsia="Times New Roman" w:cs="Times New Roman"/>
          <w:i w:val="1"/>
          <w:iCs w:val="1"/>
          <w:sz w:val="24"/>
          <w:szCs w:val="24"/>
        </w:rPr>
        <w:t>Children’s Geographies</w:t>
      </w:r>
      <w:r w:rsidRPr="66FA36AA" w:rsidR="008B7678">
        <w:rPr>
          <w:rFonts w:ascii="Times New Roman" w:hAnsi="Times New Roman" w:eastAsia="Times New Roman" w:cs="Times New Roman"/>
          <w:sz w:val="24"/>
          <w:szCs w:val="24"/>
        </w:rPr>
        <w:t>, [online] 1(1), pp.1–8. doi:10.1080/14733285.2021.1921699.</w:t>
      </w:r>
    </w:p>
    <w:p xmlns:wp14="http://schemas.microsoft.com/office/word/2010/wordml" w:rsidRPr="008B7678" w:rsidR="008B7678" w:rsidP="008B7678" w:rsidRDefault="008B7678" w14:paraId="0F603034" wp14:textId="77777777">
      <w:pPr>
        <w:spacing w:after="240" w:line="360" w:lineRule="auto"/>
        <w:rPr>
          <w:rFonts w:ascii="Times New Roman" w:hAnsi="Times New Roman" w:eastAsia="Times New Roman" w:cs="Times New Roman"/>
          <w:sz w:val="24"/>
          <w:szCs w:val="24"/>
        </w:rPr>
      </w:pPr>
      <w:r w:rsidRPr="66FA36AA" w:rsidR="008B7678">
        <w:rPr>
          <w:rFonts w:ascii="Times New Roman" w:hAnsi="Times New Roman" w:eastAsia="Times New Roman" w:cs="Times New Roman"/>
          <w:sz w:val="24"/>
          <w:szCs w:val="24"/>
        </w:rPr>
        <w:t xml:space="preserve">Katz, I., </w:t>
      </w:r>
      <w:r w:rsidRPr="66FA36AA" w:rsidR="008B7678">
        <w:rPr>
          <w:rFonts w:ascii="Times New Roman" w:hAnsi="Times New Roman" w:eastAsia="Times New Roman" w:cs="Times New Roman"/>
          <w:sz w:val="24"/>
          <w:szCs w:val="24"/>
        </w:rPr>
        <w:t>Priolo</w:t>
      </w:r>
      <w:r w:rsidRPr="66FA36AA" w:rsidR="008B7678">
        <w:rPr>
          <w:rFonts w:ascii="Times New Roman" w:hAnsi="Times New Roman" w:eastAsia="Times New Roman" w:cs="Times New Roman"/>
          <w:sz w:val="24"/>
          <w:szCs w:val="24"/>
        </w:rPr>
        <w:t>-Filho, S., Katz, C., Andresen, S., Bérubé, A., Cohen, N., Connell, C.M., Collin-</w:t>
      </w:r>
      <w:r w:rsidRPr="66FA36AA" w:rsidR="008B7678">
        <w:rPr>
          <w:rFonts w:ascii="Times New Roman" w:hAnsi="Times New Roman" w:eastAsia="Times New Roman" w:cs="Times New Roman"/>
          <w:sz w:val="24"/>
          <w:szCs w:val="24"/>
        </w:rPr>
        <w:t>Vézina</w:t>
      </w:r>
      <w:r w:rsidRPr="66FA36AA" w:rsidR="008B7678">
        <w:rPr>
          <w:rFonts w:ascii="Times New Roman" w:hAnsi="Times New Roman" w:eastAsia="Times New Roman" w:cs="Times New Roman"/>
          <w:sz w:val="24"/>
          <w:szCs w:val="24"/>
        </w:rPr>
        <w:t xml:space="preserve">, D., Fallon, B., Fouche, A., Fujiwara, T., </w:t>
      </w:r>
      <w:r w:rsidRPr="66FA36AA" w:rsidR="008B7678">
        <w:rPr>
          <w:rFonts w:ascii="Times New Roman" w:hAnsi="Times New Roman" w:eastAsia="Times New Roman" w:cs="Times New Roman"/>
          <w:sz w:val="24"/>
          <w:szCs w:val="24"/>
        </w:rPr>
        <w:t>Haffejee</w:t>
      </w:r>
      <w:r w:rsidRPr="66FA36AA" w:rsidR="008B7678">
        <w:rPr>
          <w:rFonts w:ascii="Times New Roman" w:hAnsi="Times New Roman" w:eastAsia="Times New Roman" w:cs="Times New Roman"/>
          <w:sz w:val="24"/>
          <w:szCs w:val="24"/>
        </w:rPr>
        <w:t xml:space="preserve">, S., Korbin, J.E., Maguire-Jack, K., </w:t>
      </w:r>
      <w:r w:rsidRPr="66FA36AA" w:rsidR="008B7678">
        <w:rPr>
          <w:rFonts w:ascii="Times New Roman" w:hAnsi="Times New Roman" w:eastAsia="Times New Roman" w:cs="Times New Roman"/>
          <w:sz w:val="24"/>
          <w:szCs w:val="24"/>
        </w:rPr>
        <w:t>Massarweh</w:t>
      </w:r>
      <w:r w:rsidRPr="66FA36AA" w:rsidR="008B7678">
        <w:rPr>
          <w:rFonts w:ascii="Times New Roman" w:hAnsi="Times New Roman" w:eastAsia="Times New Roman" w:cs="Times New Roman"/>
          <w:sz w:val="24"/>
          <w:szCs w:val="24"/>
        </w:rPr>
        <w:t xml:space="preserve">, N., Munoz, P., </w:t>
      </w:r>
      <w:r w:rsidRPr="66FA36AA" w:rsidR="008B7678">
        <w:rPr>
          <w:rFonts w:ascii="Times New Roman" w:hAnsi="Times New Roman" w:eastAsia="Times New Roman" w:cs="Times New Roman"/>
          <w:sz w:val="24"/>
          <w:szCs w:val="24"/>
        </w:rPr>
        <w:t>Tarabulsy</w:t>
      </w:r>
      <w:r w:rsidRPr="66FA36AA" w:rsidR="008B7678">
        <w:rPr>
          <w:rFonts w:ascii="Times New Roman" w:hAnsi="Times New Roman" w:eastAsia="Times New Roman" w:cs="Times New Roman"/>
          <w:sz w:val="24"/>
          <w:szCs w:val="24"/>
        </w:rPr>
        <w:t xml:space="preserve">, G.M., Tiwari, A., Truter, E. and Varela, N. (2021). One year into COVID-19: What have we learned about child maltreatment reports and child protective service responses? </w:t>
      </w:r>
      <w:r w:rsidRPr="66FA36AA" w:rsidR="008B7678">
        <w:rPr>
          <w:rFonts w:ascii="Times New Roman" w:hAnsi="Times New Roman" w:eastAsia="Times New Roman" w:cs="Times New Roman"/>
          <w:i w:val="1"/>
          <w:iCs w:val="1"/>
          <w:sz w:val="24"/>
          <w:szCs w:val="24"/>
        </w:rPr>
        <w:t>Child Abuse &amp; Neglect</w:t>
      </w:r>
      <w:r w:rsidRPr="66FA36AA" w:rsidR="008B7678">
        <w:rPr>
          <w:rFonts w:ascii="Times New Roman" w:hAnsi="Times New Roman" w:eastAsia="Times New Roman" w:cs="Times New Roman"/>
          <w:sz w:val="24"/>
          <w:szCs w:val="24"/>
        </w:rPr>
        <w:t xml:space="preserve">, 1(1), p.105473. </w:t>
      </w:r>
      <w:bookmarkStart w:name="_Int_gK5QSqyw" w:id="1346568297"/>
      <w:r w:rsidRPr="66FA36AA" w:rsidR="008B7678">
        <w:rPr>
          <w:rFonts w:ascii="Times New Roman" w:hAnsi="Times New Roman" w:eastAsia="Times New Roman" w:cs="Times New Roman"/>
          <w:sz w:val="24"/>
          <w:szCs w:val="24"/>
        </w:rPr>
        <w:t>doi:10.1016/j.chiabu</w:t>
      </w:r>
      <w:bookmarkEnd w:id="1346568297"/>
      <w:r w:rsidRPr="66FA36AA" w:rsidR="008B7678">
        <w:rPr>
          <w:rFonts w:ascii="Times New Roman" w:hAnsi="Times New Roman" w:eastAsia="Times New Roman" w:cs="Times New Roman"/>
          <w:sz w:val="24"/>
          <w:szCs w:val="24"/>
        </w:rPr>
        <w:t>.2021.105473.</w:t>
      </w:r>
    </w:p>
    <w:p xmlns:wp14="http://schemas.microsoft.com/office/word/2010/wordml" w:rsidRPr="008B7678" w:rsidR="008B7678" w:rsidP="008B7678" w:rsidRDefault="008B7678" w14:paraId="03E0113A" wp14:textId="77777777">
      <w:pPr>
        <w:spacing w:after="240" w:line="360" w:lineRule="auto"/>
        <w:rPr>
          <w:rFonts w:ascii="Times New Roman" w:hAnsi="Times New Roman" w:eastAsia="Times New Roman" w:cs="Times New Roman"/>
          <w:sz w:val="24"/>
          <w:szCs w:val="24"/>
        </w:rPr>
      </w:pPr>
      <w:r w:rsidRPr="66FA36AA" w:rsidR="008B7678">
        <w:rPr>
          <w:rFonts w:ascii="Times New Roman" w:hAnsi="Times New Roman" w:eastAsia="Times New Roman" w:cs="Times New Roman"/>
          <w:sz w:val="24"/>
          <w:szCs w:val="24"/>
        </w:rPr>
        <w:t xml:space="preserve">Lancker, W.V. and Parolin, Z. (2020). COVID-19, school closures, and child poverty: a social crisis in the making. </w:t>
      </w:r>
      <w:r w:rsidRPr="66FA36AA" w:rsidR="008B7678">
        <w:rPr>
          <w:rFonts w:ascii="Times New Roman" w:hAnsi="Times New Roman" w:eastAsia="Times New Roman" w:cs="Times New Roman"/>
          <w:i w:val="1"/>
          <w:iCs w:val="1"/>
          <w:sz w:val="24"/>
          <w:szCs w:val="24"/>
        </w:rPr>
        <w:t>The Lancet Public Health</w:t>
      </w:r>
      <w:r w:rsidRPr="66FA36AA" w:rsidR="008B7678">
        <w:rPr>
          <w:rFonts w:ascii="Times New Roman" w:hAnsi="Times New Roman" w:eastAsia="Times New Roman" w:cs="Times New Roman"/>
          <w:sz w:val="24"/>
          <w:szCs w:val="24"/>
        </w:rPr>
        <w:t>, [online] 5(5). doi:10.1016/S2468-2667(20)30084-0.</w:t>
      </w:r>
    </w:p>
    <w:p xmlns:wp14="http://schemas.microsoft.com/office/word/2010/wordml" w:rsidRPr="008B7678" w:rsidR="008B7678" w:rsidP="008B7678" w:rsidRDefault="008B7678" w14:paraId="649FAA12" wp14:textId="77777777">
      <w:pPr>
        <w:spacing w:after="240" w:line="360" w:lineRule="auto"/>
        <w:rPr>
          <w:rFonts w:ascii="Times New Roman" w:hAnsi="Times New Roman" w:eastAsia="Times New Roman" w:cs="Times New Roman"/>
          <w:sz w:val="24"/>
          <w:szCs w:val="24"/>
        </w:rPr>
      </w:pPr>
      <w:r w:rsidRPr="66FA36AA" w:rsidR="008B7678">
        <w:rPr>
          <w:rFonts w:ascii="Times New Roman" w:hAnsi="Times New Roman" w:eastAsia="Times New Roman" w:cs="Times New Roman"/>
          <w:sz w:val="24"/>
          <w:szCs w:val="24"/>
        </w:rPr>
        <w:t xml:space="preserve">Levine, D.T., Morton, J. and O’Reilly, M. (2020). Child safety, protection, and safeguarding in the time of COVID-19 in Great Britain: Proposing a conceptual framework. </w:t>
      </w:r>
      <w:r w:rsidRPr="66FA36AA" w:rsidR="008B7678">
        <w:rPr>
          <w:rFonts w:ascii="Times New Roman" w:hAnsi="Times New Roman" w:eastAsia="Times New Roman" w:cs="Times New Roman"/>
          <w:i w:val="1"/>
          <w:iCs w:val="1"/>
          <w:sz w:val="24"/>
          <w:szCs w:val="24"/>
        </w:rPr>
        <w:t>Child Abuse &amp; Neglect</w:t>
      </w:r>
      <w:r w:rsidRPr="66FA36AA" w:rsidR="008B7678">
        <w:rPr>
          <w:rFonts w:ascii="Times New Roman" w:hAnsi="Times New Roman" w:eastAsia="Times New Roman" w:cs="Times New Roman"/>
          <w:sz w:val="24"/>
          <w:szCs w:val="24"/>
        </w:rPr>
        <w:t xml:space="preserve">, 110(2), p.104668. </w:t>
      </w:r>
      <w:bookmarkStart w:name="_Int_uFRh6LXZ" w:id="997299124"/>
      <w:r w:rsidRPr="66FA36AA" w:rsidR="008B7678">
        <w:rPr>
          <w:rFonts w:ascii="Times New Roman" w:hAnsi="Times New Roman" w:eastAsia="Times New Roman" w:cs="Times New Roman"/>
          <w:sz w:val="24"/>
          <w:szCs w:val="24"/>
        </w:rPr>
        <w:t>doi:10.1016/j.chiabu</w:t>
      </w:r>
      <w:bookmarkEnd w:id="997299124"/>
      <w:r w:rsidRPr="66FA36AA" w:rsidR="008B7678">
        <w:rPr>
          <w:rFonts w:ascii="Times New Roman" w:hAnsi="Times New Roman" w:eastAsia="Times New Roman" w:cs="Times New Roman"/>
          <w:sz w:val="24"/>
          <w:szCs w:val="24"/>
        </w:rPr>
        <w:t>.2020.104668.</w:t>
      </w:r>
    </w:p>
    <w:p xmlns:wp14="http://schemas.microsoft.com/office/word/2010/wordml" w:rsidRPr="008B7678" w:rsidR="008B7678" w:rsidP="008B7678" w:rsidRDefault="008B7678" w14:paraId="5F9A34D3" wp14:textId="13EE80F4">
      <w:pPr>
        <w:spacing w:after="240" w:line="360" w:lineRule="auto"/>
        <w:rPr>
          <w:rFonts w:ascii="Times New Roman" w:hAnsi="Times New Roman" w:eastAsia="Times New Roman" w:cs="Times New Roman"/>
          <w:sz w:val="24"/>
          <w:szCs w:val="24"/>
        </w:rPr>
      </w:pPr>
      <w:r w:rsidRPr="66FA36AA" w:rsidR="008B7678">
        <w:rPr>
          <w:rFonts w:ascii="Times New Roman" w:hAnsi="Times New Roman" w:eastAsia="Times New Roman" w:cs="Times New Roman"/>
          <w:sz w:val="24"/>
          <w:szCs w:val="24"/>
        </w:rPr>
        <w:t xml:space="preserve">McKinney, S.J. (2021). Covid-19, Child Poverty, Catholic </w:t>
      </w:r>
      <w:bookmarkStart w:name="_Int_eotemDcf" w:id="477326817"/>
      <w:r w:rsidRPr="66FA36AA" w:rsidR="455F3C22">
        <w:rPr>
          <w:rFonts w:ascii="Times New Roman" w:hAnsi="Times New Roman" w:eastAsia="Times New Roman" w:cs="Times New Roman"/>
          <w:sz w:val="24"/>
          <w:szCs w:val="24"/>
        </w:rPr>
        <w:t>Schools,</w:t>
      </w:r>
      <w:bookmarkEnd w:id="477326817"/>
      <w:r w:rsidRPr="66FA36AA" w:rsidR="008B7678">
        <w:rPr>
          <w:rFonts w:ascii="Times New Roman" w:hAnsi="Times New Roman" w:eastAsia="Times New Roman" w:cs="Times New Roman"/>
          <w:sz w:val="24"/>
          <w:szCs w:val="24"/>
        </w:rPr>
        <w:t xml:space="preserve"> and the Insights of Gustavo Gutiérrez. </w:t>
      </w:r>
      <w:r w:rsidRPr="66FA36AA" w:rsidR="008B7678">
        <w:rPr>
          <w:rFonts w:ascii="Times New Roman" w:hAnsi="Times New Roman" w:eastAsia="Times New Roman" w:cs="Times New Roman"/>
          <w:i w:val="1"/>
          <w:iCs w:val="1"/>
          <w:sz w:val="24"/>
          <w:szCs w:val="24"/>
        </w:rPr>
        <w:t>Irish and British Reflections on Catholic Education</w:t>
      </w:r>
      <w:r w:rsidRPr="66FA36AA" w:rsidR="008B7678">
        <w:rPr>
          <w:rFonts w:ascii="Times New Roman" w:hAnsi="Times New Roman" w:eastAsia="Times New Roman" w:cs="Times New Roman"/>
          <w:sz w:val="24"/>
          <w:szCs w:val="24"/>
        </w:rPr>
        <w:t>, 1(1), pp.29–40. doi:10.1007/978-981-15-9188-4_3.</w:t>
      </w:r>
    </w:p>
    <w:p xmlns:wp14="http://schemas.microsoft.com/office/word/2010/wordml" w:rsidRPr="008B7678" w:rsidR="008B7678" w:rsidP="008B7678" w:rsidRDefault="008B7678" w14:paraId="3EB900FB" wp14:textId="77777777">
      <w:pPr>
        <w:spacing w:after="240" w:line="360" w:lineRule="auto"/>
        <w:rPr>
          <w:rFonts w:ascii="Times New Roman" w:hAnsi="Times New Roman" w:eastAsia="Times New Roman" w:cs="Times New Roman"/>
          <w:sz w:val="24"/>
          <w:szCs w:val="24"/>
        </w:rPr>
      </w:pPr>
      <w:r w:rsidRPr="66FA36AA" w:rsidR="008B7678">
        <w:rPr>
          <w:rFonts w:ascii="Times New Roman" w:hAnsi="Times New Roman" w:eastAsia="Times New Roman" w:cs="Times New Roman"/>
          <w:sz w:val="24"/>
          <w:szCs w:val="24"/>
        </w:rPr>
        <w:t xml:space="preserve">Pierce, M., Hope, H., Ford, T., Hatch, S., </w:t>
      </w:r>
      <w:r w:rsidRPr="66FA36AA" w:rsidR="008B7678">
        <w:rPr>
          <w:rFonts w:ascii="Times New Roman" w:hAnsi="Times New Roman" w:eastAsia="Times New Roman" w:cs="Times New Roman"/>
          <w:sz w:val="24"/>
          <w:szCs w:val="24"/>
        </w:rPr>
        <w:t>Hotopf</w:t>
      </w:r>
      <w:r w:rsidRPr="66FA36AA" w:rsidR="008B7678">
        <w:rPr>
          <w:rFonts w:ascii="Times New Roman" w:hAnsi="Times New Roman" w:eastAsia="Times New Roman" w:cs="Times New Roman"/>
          <w:sz w:val="24"/>
          <w:szCs w:val="24"/>
        </w:rPr>
        <w:t xml:space="preserve">, M., John, A., </w:t>
      </w:r>
      <w:r w:rsidRPr="66FA36AA" w:rsidR="008B7678">
        <w:rPr>
          <w:rFonts w:ascii="Times New Roman" w:hAnsi="Times New Roman" w:eastAsia="Times New Roman" w:cs="Times New Roman"/>
          <w:sz w:val="24"/>
          <w:szCs w:val="24"/>
        </w:rPr>
        <w:t>Kontopantelis</w:t>
      </w:r>
      <w:r w:rsidRPr="66FA36AA" w:rsidR="008B7678">
        <w:rPr>
          <w:rFonts w:ascii="Times New Roman" w:hAnsi="Times New Roman" w:eastAsia="Times New Roman" w:cs="Times New Roman"/>
          <w:sz w:val="24"/>
          <w:szCs w:val="24"/>
        </w:rPr>
        <w:t xml:space="preserve">, E., Webb, R., </w:t>
      </w:r>
      <w:r w:rsidRPr="66FA36AA" w:rsidR="008B7678">
        <w:rPr>
          <w:rFonts w:ascii="Times New Roman" w:hAnsi="Times New Roman" w:eastAsia="Times New Roman" w:cs="Times New Roman"/>
          <w:sz w:val="24"/>
          <w:szCs w:val="24"/>
        </w:rPr>
        <w:t>Wessely</w:t>
      </w:r>
      <w:r w:rsidRPr="66FA36AA" w:rsidR="008B7678">
        <w:rPr>
          <w:rFonts w:ascii="Times New Roman" w:hAnsi="Times New Roman" w:eastAsia="Times New Roman" w:cs="Times New Roman"/>
          <w:sz w:val="24"/>
          <w:szCs w:val="24"/>
        </w:rPr>
        <w:t xml:space="preserve">, S., McManus, </w:t>
      </w:r>
      <w:bookmarkStart w:name="_Int_w8Yn0Px4" w:id="1861989695"/>
      <w:r w:rsidRPr="66FA36AA" w:rsidR="008B7678">
        <w:rPr>
          <w:rFonts w:ascii="Times New Roman" w:hAnsi="Times New Roman" w:eastAsia="Times New Roman" w:cs="Times New Roman"/>
          <w:sz w:val="24"/>
          <w:szCs w:val="24"/>
        </w:rPr>
        <w:t>S.</w:t>
      </w:r>
      <w:bookmarkEnd w:id="1861989695"/>
      <w:r w:rsidRPr="66FA36AA" w:rsidR="008B7678">
        <w:rPr>
          <w:rFonts w:ascii="Times New Roman" w:hAnsi="Times New Roman" w:eastAsia="Times New Roman" w:cs="Times New Roman"/>
          <w:sz w:val="24"/>
          <w:szCs w:val="24"/>
        </w:rPr>
        <w:t xml:space="preserve"> and Abel, K.M. (2020). Mental health before and during the COVID-19 pandemic: a longitudinal probability sample survey of the UK population. </w:t>
      </w:r>
      <w:r w:rsidRPr="66FA36AA" w:rsidR="008B7678">
        <w:rPr>
          <w:rFonts w:ascii="Times New Roman" w:hAnsi="Times New Roman" w:eastAsia="Times New Roman" w:cs="Times New Roman"/>
          <w:i w:val="1"/>
          <w:iCs w:val="1"/>
          <w:sz w:val="24"/>
          <w:szCs w:val="24"/>
        </w:rPr>
        <w:t>The Lancet Psychiatry</w:t>
      </w:r>
      <w:r w:rsidRPr="66FA36AA" w:rsidR="008B7678">
        <w:rPr>
          <w:rFonts w:ascii="Times New Roman" w:hAnsi="Times New Roman" w:eastAsia="Times New Roman" w:cs="Times New Roman"/>
          <w:sz w:val="24"/>
          <w:szCs w:val="24"/>
        </w:rPr>
        <w:t>, [online] 7(10), pp.883–892. doi:10.1016/S2215-0366(20)30308-4.</w:t>
      </w:r>
    </w:p>
    <w:p xmlns:wp14="http://schemas.microsoft.com/office/word/2010/wordml" w:rsidR="00BC5308" w:rsidP="00EC61A2" w:rsidRDefault="008B7678" w14:paraId="0A736DE0" wp14:textId="77777777">
      <w:pPr>
        <w:spacing w:after="240" w:line="360" w:lineRule="auto"/>
        <w:rPr>
          <w:rFonts w:ascii="Times New Roman" w:hAnsi="Times New Roman" w:eastAsia="Times New Roman" w:cs="Times New Roman"/>
          <w:sz w:val="24"/>
          <w:szCs w:val="24"/>
        </w:rPr>
      </w:pPr>
      <w:r w:rsidRPr="66FA36AA" w:rsidR="008B7678">
        <w:rPr>
          <w:rFonts w:ascii="Times New Roman" w:hAnsi="Times New Roman" w:eastAsia="Times New Roman" w:cs="Times New Roman"/>
          <w:sz w:val="24"/>
          <w:szCs w:val="24"/>
        </w:rPr>
        <w:t xml:space="preserve">Waite, P., </w:t>
      </w:r>
      <w:r w:rsidRPr="66FA36AA" w:rsidR="008B7678">
        <w:rPr>
          <w:rFonts w:ascii="Times New Roman" w:hAnsi="Times New Roman" w:eastAsia="Times New Roman" w:cs="Times New Roman"/>
          <w:sz w:val="24"/>
          <w:szCs w:val="24"/>
        </w:rPr>
        <w:t>Pearcey</w:t>
      </w:r>
      <w:r w:rsidRPr="66FA36AA" w:rsidR="008B7678">
        <w:rPr>
          <w:rFonts w:ascii="Times New Roman" w:hAnsi="Times New Roman" w:eastAsia="Times New Roman" w:cs="Times New Roman"/>
          <w:sz w:val="24"/>
          <w:szCs w:val="24"/>
        </w:rPr>
        <w:t xml:space="preserve">, S., Shum, A., Raw, J.A.L., </w:t>
      </w:r>
      <w:r w:rsidRPr="66FA36AA" w:rsidR="008B7678">
        <w:rPr>
          <w:rFonts w:ascii="Times New Roman" w:hAnsi="Times New Roman" w:eastAsia="Times New Roman" w:cs="Times New Roman"/>
          <w:sz w:val="24"/>
          <w:szCs w:val="24"/>
        </w:rPr>
        <w:t>Patalay</w:t>
      </w:r>
      <w:r w:rsidRPr="66FA36AA" w:rsidR="008B7678">
        <w:rPr>
          <w:rFonts w:ascii="Times New Roman" w:hAnsi="Times New Roman" w:eastAsia="Times New Roman" w:cs="Times New Roman"/>
          <w:sz w:val="24"/>
          <w:szCs w:val="24"/>
        </w:rPr>
        <w:t xml:space="preserve">, P. and Creswell, C. (2021). How did the mental health symptoms of children and adolescents change over early lockdown during the COVID‐19 pandemic in the UK? </w:t>
      </w:r>
      <w:r w:rsidRPr="66FA36AA" w:rsidR="008B7678">
        <w:rPr>
          <w:rFonts w:ascii="Times New Roman" w:hAnsi="Times New Roman" w:eastAsia="Times New Roman" w:cs="Times New Roman"/>
          <w:i w:val="1"/>
          <w:iCs w:val="1"/>
          <w:sz w:val="24"/>
          <w:szCs w:val="24"/>
        </w:rPr>
        <w:t>JCPP Advances</w:t>
      </w:r>
      <w:r w:rsidRPr="66FA36AA" w:rsidR="008B7678">
        <w:rPr>
          <w:rFonts w:ascii="Times New Roman" w:hAnsi="Times New Roman" w:eastAsia="Times New Roman" w:cs="Times New Roman"/>
          <w:sz w:val="24"/>
          <w:szCs w:val="24"/>
        </w:rPr>
        <w:t>, [online] 1(1). doi:10.1111/jcv2.12009.</w:t>
      </w:r>
    </w:p>
    <w:p w:rsidR="46B18018" w:rsidP="66FA36AA" w:rsidRDefault="46B18018" w14:paraId="3A0342D4">
      <w:pPr>
        <w:spacing w:after="240" w:line="360" w:lineRule="auto"/>
        <w:rPr>
          <w:rFonts w:ascii="Times New Roman" w:hAnsi="Times New Roman" w:eastAsia="Times New Roman" w:cs="Times New Roman"/>
          <w:sz w:val="24"/>
          <w:szCs w:val="24"/>
        </w:rPr>
      </w:pPr>
      <w:r w:rsidRPr="66FA36AA" w:rsidR="46B18018">
        <w:rPr>
          <w:rFonts w:ascii="Times New Roman" w:hAnsi="Times New Roman" w:eastAsia="Times New Roman" w:cs="Times New Roman"/>
          <w:sz w:val="24"/>
          <w:szCs w:val="24"/>
        </w:rPr>
        <w:t xml:space="preserve">Yahav, D., Yelin, D., Eckerle, I., Eberhardt, C.S., Wang, J., Cao, B. and Kaiser, L. (2020). Definitions for coronavirus disease 2019 reinfection, </w:t>
      </w:r>
      <w:bookmarkStart w:name="_Int_vNy8F7F0" w:id="136602356"/>
      <w:r w:rsidRPr="66FA36AA" w:rsidR="46B18018">
        <w:rPr>
          <w:rFonts w:ascii="Times New Roman" w:hAnsi="Times New Roman" w:eastAsia="Times New Roman" w:cs="Times New Roman"/>
          <w:sz w:val="24"/>
          <w:szCs w:val="24"/>
        </w:rPr>
        <w:t>relapse</w:t>
      </w:r>
      <w:bookmarkEnd w:id="136602356"/>
      <w:r w:rsidRPr="66FA36AA" w:rsidR="46B18018">
        <w:rPr>
          <w:rFonts w:ascii="Times New Roman" w:hAnsi="Times New Roman" w:eastAsia="Times New Roman" w:cs="Times New Roman"/>
          <w:sz w:val="24"/>
          <w:szCs w:val="24"/>
        </w:rPr>
        <w:t xml:space="preserve"> and PCR re-positivity. </w:t>
      </w:r>
      <w:r w:rsidRPr="66FA36AA" w:rsidR="46B18018">
        <w:rPr>
          <w:rFonts w:ascii="Times New Roman" w:hAnsi="Times New Roman" w:eastAsia="Times New Roman" w:cs="Times New Roman"/>
          <w:i w:val="1"/>
          <w:iCs w:val="1"/>
          <w:sz w:val="24"/>
          <w:szCs w:val="24"/>
        </w:rPr>
        <w:t>Clinical Microbiology and Infection</w:t>
      </w:r>
      <w:r w:rsidRPr="66FA36AA" w:rsidR="46B18018">
        <w:rPr>
          <w:rFonts w:ascii="Times New Roman" w:hAnsi="Times New Roman" w:eastAsia="Times New Roman" w:cs="Times New Roman"/>
          <w:sz w:val="24"/>
          <w:szCs w:val="24"/>
        </w:rPr>
        <w:t xml:space="preserve">. </w:t>
      </w:r>
      <w:r w:rsidRPr="66FA36AA" w:rsidR="46B18018">
        <w:rPr>
          <w:rFonts w:ascii="Times New Roman" w:hAnsi="Times New Roman" w:eastAsia="Times New Roman" w:cs="Times New Roman"/>
          <w:sz w:val="24"/>
          <w:szCs w:val="24"/>
        </w:rPr>
        <w:t>doi:10.1016/j.cmi</w:t>
      </w:r>
      <w:r w:rsidRPr="66FA36AA" w:rsidR="46B18018">
        <w:rPr>
          <w:rFonts w:ascii="Times New Roman" w:hAnsi="Times New Roman" w:eastAsia="Times New Roman" w:cs="Times New Roman"/>
          <w:sz w:val="24"/>
          <w:szCs w:val="24"/>
        </w:rPr>
        <w:t>.2020.11.028.</w:t>
      </w:r>
    </w:p>
    <w:p w:rsidR="66FA36AA" w:rsidP="66FA36AA" w:rsidRDefault="66FA36AA" w14:paraId="1589A3A3" w14:textId="18861756">
      <w:pPr>
        <w:pStyle w:val="Normal"/>
        <w:spacing w:after="240" w:line="360" w:lineRule="auto"/>
        <w:rPr>
          <w:rFonts w:ascii="Times New Roman" w:hAnsi="Times New Roman" w:eastAsia="Times New Roman" w:cs="Times New Roman"/>
          <w:sz w:val="24"/>
          <w:szCs w:val="24"/>
        </w:rPr>
      </w:pPr>
    </w:p>
    <w:p w:rsidR="66FA36AA" w:rsidP="66FA36AA" w:rsidRDefault="66FA36AA" w14:paraId="3BE2D28A" w14:textId="7D8E528D">
      <w:pPr>
        <w:pStyle w:val="Normal"/>
        <w:spacing w:after="240" w:line="360" w:lineRule="auto"/>
        <w:rPr>
          <w:rFonts w:ascii="Times New Roman" w:hAnsi="Times New Roman" w:eastAsia="Times New Roman" w:cs="Times New Roman"/>
          <w:sz w:val="24"/>
          <w:szCs w:val="24"/>
        </w:rPr>
      </w:pPr>
    </w:p>
    <w:p w:rsidR="66FA36AA" w:rsidP="66FA36AA" w:rsidRDefault="66FA36AA" w14:paraId="46AA4420" w14:textId="173B324C">
      <w:pPr>
        <w:pStyle w:val="Normal"/>
        <w:spacing w:after="240" w:line="360" w:lineRule="auto"/>
        <w:rPr>
          <w:rFonts w:ascii="Times New Roman" w:hAnsi="Times New Roman" w:eastAsia="Times New Roman" w:cs="Times New Roman"/>
          <w:sz w:val="24"/>
          <w:szCs w:val="24"/>
        </w:rPr>
      </w:pPr>
    </w:p>
    <w:p w:rsidR="66FA36AA" w:rsidP="66FA36AA" w:rsidRDefault="66FA36AA" w14:paraId="432AD9A5" w14:textId="2A204B7C">
      <w:pPr>
        <w:pStyle w:val="Normal"/>
        <w:spacing w:after="240" w:line="360" w:lineRule="auto"/>
        <w:rPr>
          <w:rFonts w:ascii="Times New Roman" w:hAnsi="Times New Roman" w:eastAsia="Times New Roman" w:cs="Times New Roman"/>
          <w:sz w:val="24"/>
          <w:szCs w:val="24"/>
        </w:rPr>
      </w:pPr>
    </w:p>
    <w:p w:rsidR="66FA36AA" w:rsidP="66FA36AA" w:rsidRDefault="66FA36AA" w14:paraId="4F4A47E4" w14:textId="0508E1DE">
      <w:pPr>
        <w:pStyle w:val="Normal"/>
        <w:spacing w:after="240" w:line="360" w:lineRule="auto"/>
        <w:rPr>
          <w:rFonts w:ascii="Times New Roman" w:hAnsi="Times New Roman" w:eastAsia="Times New Roman" w:cs="Times New Roman"/>
          <w:sz w:val="24"/>
          <w:szCs w:val="24"/>
        </w:rPr>
      </w:pPr>
    </w:p>
    <w:p w:rsidR="66FA36AA" w:rsidP="66FA36AA" w:rsidRDefault="66FA36AA" w14:paraId="0AB1DE34" w14:textId="4F0B2D3F">
      <w:pPr>
        <w:pStyle w:val="Normal"/>
        <w:spacing w:after="240" w:line="360" w:lineRule="auto"/>
        <w:rPr>
          <w:rFonts w:ascii="Times New Roman" w:hAnsi="Times New Roman" w:eastAsia="Times New Roman" w:cs="Times New Roman"/>
          <w:sz w:val="24"/>
          <w:szCs w:val="24"/>
        </w:rPr>
      </w:pPr>
    </w:p>
    <w:p w:rsidR="66FA36AA" w:rsidP="66FA36AA" w:rsidRDefault="66FA36AA" w14:paraId="6F478395" w14:textId="6A262917">
      <w:pPr>
        <w:pStyle w:val="Normal"/>
        <w:spacing w:after="240" w:line="360" w:lineRule="auto"/>
        <w:rPr>
          <w:rFonts w:ascii="Times New Roman" w:hAnsi="Times New Roman" w:eastAsia="Times New Roman" w:cs="Times New Roman"/>
          <w:sz w:val="24"/>
          <w:szCs w:val="24"/>
        </w:rPr>
      </w:pPr>
    </w:p>
    <w:p w:rsidR="66FA36AA" w:rsidP="66FA36AA" w:rsidRDefault="66FA36AA" w14:paraId="642CECC2" w14:textId="59CE0771">
      <w:pPr>
        <w:pStyle w:val="Normal"/>
        <w:spacing w:after="240" w:line="360" w:lineRule="auto"/>
        <w:rPr>
          <w:rFonts w:ascii="Times New Roman" w:hAnsi="Times New Roman" w:eastAsia="Times New Roman" w:cs="Times New Roman"/>
          <w:sz w:val="24"/>
          <w:szCs w:val="24"/>
        </w:rPr>
      </w:pPr>
    </w:p>
    <w:p w:rsidR="66FA36AA" w:rsidP="66FA36AA" w:rsidRDefault="66FA36AA" w14:paraId="68979F23" w14:textId="357109DC">
      <w:pPr>
        <w:pStyle w:val="Normal"/>
        <w:spacing w:after="240" w:line="360" w:lineRule="auto"/>
        <w:rPr>
          <w:rFonts w:ascii="Times New Roman" w:hAnsi="Times New Roman" w:eastAsia="Times New Roman" w:cs="Times New Roman"/>
          <w:sz w:val="24"/>
          <w:szCs w:val="24"/>
        </w:rPr>
      </w:pPr>
    </w:p>
    <w:p w:rsidR="66FA36AA" w:rsidP="66FA36AA" w:rsidRDefault="66FA36AA" w14:paraId="2BBC303F" w14:textId="03262C81">
      <w:pPr>
        <w:pStyle w:val="Normal"/>
        <w:spacing w:after="240" w:line="360" w:lineRule="auto"/>
        <w:rPr>
          <w:rFonts w:ascii="Times New Roman" w:hAnsi="Times New Roman" w:eastAsia="Times New Roman" w:cs="Times New Roman"/>
          <w:sz w:val="24"/>
          <w:szCs w:val="24"/>
        </w:rPr>
      </w:pPr>
    </w:p>
    <w:p w:rsidR="66FA36AA" w:rsidP="66FA36AA" w:rsidRDefault="66FA36AA" w14:paraId="4AE1FCB9" w14:textId="204179F0">
      <w:pPr>
        <w:pStyle w:val="Normal"/>
        <w:spacing w:after="240" w:line="360" w:lineRule="auto"/>
        <w:rPr>
          <w:rFonts w:ascii="Times New Roman" w:hAnsi="Times New Roman" w:eastAsia="Times New Roman" w:cs="Times New Roman"/>
          <w:sz w:val="24"/>
          <w:szCs w:val="24"/>
        </w:rPr>
      </w:pPr>
    </w:p>
    <w:p w:rsidR="66FA36AA" w:rsidP="66FA36AA" w:rsidRDefault="66FA36AA" w14:paraId="5E08A070" w14:textId="53C9E8BF">
      <w:pPr>
        <w:pStyle w:val="Normal"/>
        <w:spacing w:after="240" w:line="360" w:lineRule="auto"/>
        <w:rPr>
          <w:rFonts w:ascii="Times New Roman" w:hAnsi="Times New Roman" w:eastAsia="Times New Roman" w:cs="Times New Roman"/>
          <w:sz w:val="24"/>
          <w:szCs w:val="24"/>
        </w:rPr>
      </w:pPr>
    </w:p>
    <w:p w:rsidR="66FA36AA" w:rsidP="66FA36AA" w:rsidRDefault="66FA36AA" w14:paraId="5C66491B" w14:textId="0DC00993">
      <w:pPr>
        <w:pStyle w:val="Normal"/>
        <w:spacing w:after="240" w:line="360" w:lineRule="auto"/>
        <w:rPr>
          <w:rFonts w:ascii="Times New Roman" w:hAnsi="Times New Roman" w:eastAsia="Times New Roman" w:cs="Times New Roman"/>
          <w:sz w:val="24"/>
          <w:szCs w:val="24"/>
        </w:rPr>
      </w:pPr>
    </w:p>
    <w:p w:rsidR="66FA36AA" w:rsidP="66FA36AA" w:rsidRDefault="66FA36AA" w14:paraId="05080DBC" w14:textId="7C250FD5">
      <w:pPr>
        <w:pStyle w:val="Normal"/>
        <w:spacing w:after="240" w:line="360" w:lineRule="auto"/>
        <w:rPr>
          <w:rFonts w:ascii="Times New Roman" w:hAnsi="Times New Roman" w:eastAsia="Times New Roman" w:cs="Times New Roman"/>
          <w:sz w:val="24"/>
          <w:szCs w:val="24"/>
        </w:rPr>
      </w:pPr>
    </w:p>
    <w:p w:rsidR="66FA36AA" w:rsidP="66FA36AA" w:rsidRDefault="66FA36AA" w14:paraId="1F080342" w14:textId="5F3023CF">
      <w:pPr>
        <w:pStyle w:val="Normal"/>
        <w:spacing w:after="240" w:line="360" w:lineRule="auto"/>
        <w:rPr>
          <w:rFonts w:ascii="Times New Roman" w:hAnsi="Times New Roman" w:eastAsia="Times New Roman" w:cs="Times New Roman"/>
          <w:sz w:val="24"/>
          <w:szCs w:val="24"/>
        </w:rPr>
      </w:pPr>
    </w:p>
    <w:p w:rsidR="66FA36AA" w:rsidP="66FA36AA" w:rsidRDefault="66FA36AA" w14:paraId="256CA1AF" w14:textId="27BC3948">
      <w:pPr>
        <w:pStyle w:val="Normal"/>
        <w:spacing w:after="240" w:line="360" w:lineRule="auto"/>
        <w:rPr>
          <w:rFonts w:ascii="Times New Roman" w:hAnsi="Times New Roman" w:eastAsia="Times New Roman" w:cs="Times New Roman"/>
          <w:sz w:val="24"/>
          <w:szCs w:val="24"/>
        </w:rPr>
      </w:pPr>
    </w:p>
    <w:p w:rsidR="66FA36AA" w:rsidP="66FA36AA" w:rsidRDefault="66FA36AA" w14:paraId="17BADC12" w14:textId="120DA346">
      <w:pPr>
        <w:pStyle w:val="Normal"/>
        <w:spacing w:after="240" w:line="360" w:lineRule="auto"/>
        <w:rPr>
          <w:rFonts w:ascii="Times New Roman" w:hAnsi="Times New Roman" w:eastAsia="Times New Roman" w:cs="Times New Roman"/>
          <w:sz w:val="24"/>
          <w:szCs w:val="24"/>
        </w:rPr>
      </w:pPr>
    </w:p>
    <w:p w:rsidR="66FA36AA" w:rsidP="66FA36AA" w:rsidRDefault="66FA36AA" w14:paraId="687A1592" w14:textId="21C3D90F">
      <w:pPr>
        <w:pStyle w:val="Normal"/>
        <w:spacing w:after="240" w:line="360" w:lineRule="auto"/>
        <w:rPr>
          <w:rFonts w:ascii="Times New Roman" w:hAnsi="Times New Roman" w:eastAsia="Times New Roman" w:cs="Times New Roman"/>
          <w:sz w:val="24"/>
          <w:szCs w:val="24"/>
        </w:rPr>
      </w:pPr>
    </w:p>
    <w:p w:rsidR="66FA36AA" w:rsidP="66FA36AA" w:rsidRDefault="66FA36AA" w14:paraId="55EE76F8" w14:textId="143AFBA5">
      <w:pPr>
        <w:pStyle w:val="Normal"/>
        <w:spacing w:after="240" w:line="360" w:lineRule="auto"/>
        <w:rPr>
          <w:rFonts w:ascii="Times New Roman" w:hAnsi="Times New Roman" w:eastAsia="Times New Roman" w:cs="Times New Roman"/>
          <w:sz w:val="24"/>
          <w:szCs w:val="24"/>
        </w:rPr>
      </w:pPr>
    </w:p>
    <w:p w:rsidR="66FA36AA" w:rsidP="66FA36AA" w:rsidRDefault="66FA36AA" w14:paraId="3B9EF3E8" w14:textId="144EA59E">
      <w:pPr>
        <w:pStyle w:val="Normal"/>
        <w:spacing w:after="240" w:line="360" w:lineRule="auto"/>
        <w:rPr>
          <w:rFonts w:ascii="Times New Roman" w:hAnsi="Times New Roman" w:eastAsia="Times New Roman" w:cs="Times New Roman"/>
          <w:sz w:val="24"/>
          <w:szCs w:val="24"/>
        </w:rPr>
      </w:pPr>
    </w:p>
    <w:p w:rsidR="66FA36AA" w:rsidP="66FA36AA" w:rsidRDefault="66FA36AA" w14:paraId="6A087137" w14:textId="2D68CFFF">
      <w:pPr>
        <w:pStyle w:val="Normal"/>
        <w:spacing w:after="240" w:line="360" w:lineRule="auto"/>
        <w:rPr>
          <w:rFonts w:ascii="Times New Roman" w:hAnsi="Times New Roman" w:eastAsia="Times New Roman" w:cs="Times New Roman"/>
          <w:sz w:val="24"/>
          <w:szCs w:val="24"/>
        </w:rPr>
      </w:pPr>
    </w:p>
    <w:p w:rsidR="66FA36AA" w:rsidP="66FA36AA" w:rsidRDefault="66FA36AA" w14:paraId="2EE0D08D" w14:textId="2082D19F">
      <w:pPr>
        <w:pStyle w:val="Normal"/>
        <w:spacing w:after="240" w:line="360" w:lineRule="auto"/>
        <w:rPr>
          <w:rFonts w:ascii="Times New Roman" w:hAnsi="Times New Roman" w:eastAsia="Times New Roman" w:cs="Times New Roman"/>
          <w:sz w:val="24"/>
          <w:szCs w:val="24"/>
        </w:rPr>
      </w:pPr>
    </w:p>
    <w:p xmlns:wp14="http://schemas.microsoft.com/office/word/2010/wordml" w:rsidR="00785631" w:rsidP="00785631" w:rsidRDefault="00785631" w14:paraId="7FF148AA" wp14:textId="77777777">
      <w:pPr>
        <w:pStyle w:val="Heading1"/>
        <w:rPr>
          <w:rFonts w:eastAsia="Times New Roman"/>
        </w:rPr>
      </w:pPr>
      <w:r w:rsidRPr="66FA36AA" w:rsidR="00785631">
        <w:rPr>
          <w:rFonts w:eastAsia="Times New Roman"/>
        </w:rPr>
        <w:t>Appendix</w:t>
      </w:r>
    </w:p>
    <w:tbl>
      <w:tblPr>
        <w:tblStyle w:val="TableGrid"/>
        <w:tblW w:w="0" w:type="auto"/>
        <w:tblLook w:val="04A0" w:firstRow="1" w:lastRow="0" w:firstColumn="1" w:lastColumn="0" w:noHBand="0" w:noVBand="1"/>
      </w:tblPr>
      <w:tblGrid>
        <w:gridCol w:w="2343"/>
        <w:gridCol w:w="2325"/>
        <w:gridCol w:w="2341"/>
        <w:gridCol w:w="2341"/>
      </w:tblGrid>
      <w:tr xmlns:wp14="http://schemas.microsoft.com/office/word/2010/wordml" w:rsidR="00785631" w:rsidTr="66FA36AA" w14:paraId="7B684CDA" wp14:textId="77777777">
        <w:tc>
          <w:tcPr>
            <w:tcW w:w="2394" w:type="dxa"/>
            <w:tcMar/>
          </w:tcPr>
          <w:p w:rsidR="00785631" w:rsidP="002D40A5" w:rsidRDefault="00785631" w14:paraId="5B0E71A0" wp14:textId="77777777">
            <w:pPr>
              <w:spacing w:line="360" w:lineRule="auto"/>
              <w:jc w:val="both"/>
              <w:rPr>
                <w:rFonts w:ascii="Times New Roman" w:hAnsi="Times New Roman" w:cs="Times New Roman"/>
                <w:sz w:val="24"/>
                <w:szCs w:val="24"/>
              </w:rPr>
            </w:pPr>
            <w:r w:rsidRPr="66FA36AA" w:rsidR="00785631">
              <w:rPr>
                <w:rFonts w:ascii="Times New Roman" w:hAnsi="Times New Roman" w:cs="Times New Roman"/>
                <w:sz w:val="24"/>
                <w:szCs w:val="24"/>
              </w:rPr>
              <w:t>Services</w:t>
            </w:r>
          </w:p>
        </w:tc>
        <w:tc>
          <w:tcPr>
            <w:tcW w:w="2394" w:type="dxa"/>
            <w:tcMar/>
          </w:tcPr>
          <w:p w:rsidR="00785631" w:rsidP="002D40A5" w:rsidRDefault="00785631" w14:paraId="5D688C2F" wp14:textId="77777777">
            <w:pPr>
              <w:spacing w:line="360" w:lineRule="auto"/>
              <w:jc w:val="both"/>
              <w:rPr>
                <w:rFonts w:ascii="Times New Roman" w:hAnsi="Times New Roman" w:cs="Times New Roman"/>
                <w:sz w:val="24"/>
                <w:szCs w:val="24"/>
              </w:rPr>
            </w:pPr>
            <w:r w:rsidRPr="66FA36AA" w:rsidR="00785631">
              <w:rPr>
                <w:rFonts w:ascii="Times New Roman" w:hAnsi="Times New Roman" w:cs="Times New Roman"/>
                <w:sz w:val="24"/>
                <w:szCs w:val="24"/>
              </w:rPr>
              <w:t>Waiting list of service users</w:t>
            </w:r>
          </w:p>
        </w:tc>
        <w:tc>
          <w:tcPr>
            <w:tcW w:w="2394" w:type="dxa"/>
            <w:tcMar/>
          </w:tcPr>
          <w:p w:rsidR="00785631" w:rsidP="002D40A5" w:rsidRDefault="00785631" w14:paraId="3FAA2FAA" wp14:textId="77777777">
            <w:pPr>
              <w:spacing w:line="360" w:lineRule="auto"/>
              <w:jc w:val="both"/>
              <w:rPr>
                <w:rFonts w:ascii="Times New Roman" w:hAnsi="Times New Roman" w:cs="Times New Roman"/>
                <w:sz w:val="24"/>
                <w:szCs w:val="24"/>
              </w:rPr>
            </w:pPr>
            <w:r w:rsidRPr="66FA36AA" w:rsidR="00785631">
              <w:rPr>
                <w:rFonts w:ascii="Times New Roman" w:hAnsi="Times New Roman" w:cs="Times New Roman"/>
                <w:sz w:val="24"/>
                <w:szCs w:val="24"/>
              </w:rPr>
              <w:t>Restoration of community services after backlogs</w:t>
            </w:r>
          </w:p>
        </w:tc>
        <w:tc>
          <w:tcPr>
            <w:tcW w:w="2394" w:type="dxa"/>
            <w:tcMar/>
          </w:tcPr>
          <w:p w:rsidR="00785631" w:rsidP="002D40A5" w:rsidRDefault="00785631" w14:paraId="684CEA39" wp14:textId="77777777">
            <w:pPr>
              <w:spacing w:line="360" w:lineRule="auto"/>
              <w:jc w:val="both"/>
              <w:rPr>
                <w:rFonts w:ascii="Times New Roman" w:hAnsi="Times New Roman" w:cs="Times New Roman"/>
                <w:sz w:val="24"/>
                <w:szCs w:val="24"/>
              </w:rPr>
            </w:pPr>
            <w:r w:rsidRPr="66FA36AA" w:rsidR="00785631">
              <w:rPr>
                <w:rFonts w:ascii="Times New Roman" w:hAnsi="Times New Roman" w:cs="Times New Roman"/>
                <w:sz w:val="24"/>
                <w:szCs w:val="24"/>
              </w:rPr>
              <w:t xml:space="preserve">The activity of restored community services as compared to pre-pandemic services </w:t>
            </w:r>
          </w:p>
        </w:tc>
      </w:tr>
      <w:tr xmlns:wp14="http://schemas.microsoft.com/office/word/2010/wordml" w:rsidR="00785631" w:rsidTr="66FA36AA" w14:paraId="0BB680B2" wp14:textId="77777777">
        <w:tc>
          <w:tcPr>
            <w:tcW w:w="2394" w:type="dxa"/>
            <w:tcMar/>
          </w:tcPr>
          <w:p w:rsidR="00785631" w:rsidP="002D40A5" w:rsidRDefault="00785631" w14:paraId="65F58193" wp14:textId="6D6994E4">
            <w:pPr>
              <w:spacing w:line="360" w:lineRule="auto"/>
              <w:jc w:val="both"/>
              <w:rPr>
                <w:rFonts w:ascii="Times New Roman" w:hAnsi="Times New Roman" w:cs="Times New Roman"/>
                <w:sz w:val="24"/>
                <w:szCs w:val="24"/>
              </w:rPr>
            </w:pPr>
            <w:r w:rsidRPr="66FA36AA" w:rsidR="00785631">
              <w:rPr>
                <w:rFonts w:ascii="Times New Roman" w:hAnsi="Times New Roman" w:cs="Times New Roman"/>
                <w:sz w:val="24"/>
                <w:szCs w:val="24"/>
              </w:rPr>
              <w:t xml:space="preserve">Community and services for children or </w:t>
            </w:r>
            <w:r w:rsidRPr="66FA36AA" w:rsidR="1ECF3B22">
              <w:rPr>
                <w:rFonts w:ascii="Times New Roman" w:hAnsi="Times New Roman" w:cs="Times New Roman"/>
                <w:sz w:val="24"/>
                <w:szCs w:val="24"/>
              </w:rPr>
              <w:t>paediatric</w:t>
            </w:r>
            <w:r w:rsidRPr="66FA36AA" w:rsidR="00785631">
              <w:rPr>
                <w:rFonts w:ascii="Times New Roman" w:hAnsi="Times New Roman" w:cs="Times New Roman"/>
                <w:sz w:val="24"/>
                <w:szCs w:val="24"/>
              </w:rPr>
              <w:t xml:space="preserve"> services </w:t>
            </w:r>
          </w:p>
        </w:tc>
        <w:tc>
          <w:tcPr>
            <w:tcW w:w="2394" w:type="dxa"/>
            <w:tcMar/>
          </w:tcPr>
          <w:p w:rsidR="00785631" w:rsidP="002D40A5" w:rsidRDefault="00785631" w14:paraId="60CB645B" wp14:textId="77777777">
            <w:pPr>
              <w:spacing w:line="360" w:lineRule="auto"/>
              <w:jc w:val="both"/>
              <w:rPr>
                <w:rFonts w:ascii="Times New Roman" w:hAnsi="Times New Roman" w:cs="Times New Roman"/>
                <w:sz w:val="24"/>
                <w:szCs w:val="24"/>
              </w:rPr>
            </w:pPr>
            <w:r w:rsidRPr="66FA36AA" w:rsidR="00785631">
              <w:rPr>
                <w:rFonts w:ascii="Times New Roman" w:hAnsi="Times New Roman" w:cs="Times New Roman"/>
                <w:sz w:val="24"/>
                <w:szCs w:val="24"/>
              </w:rPr>
              <w:t>Over 40,200</w:t>
            </w:r>
          </w:p>
        </w:tc>
        <w:tc>
          <w:tcPr>
            <w:tcW w:w="2394" w:type="dxa"/>
            <w:tcMar/>
          </w:tcPr>
          <w:p w:rsidR="00785631" w:rsidP="002D40A5" w:rsidRDefault="00785631" w14:paraId="4F879F87" wp14:textId="77777777">
            <w:pPr>
              <w:spacing w:line="360" w:lineRule="auto"/>
              <w:jc w:val="both"/>
              <w:rPr>
                <w:rFonts w:ascii="Times New Roman" w:hAnsi="Times New Roman" w:cs="Times New Roman"/>
                <w:sz w:val="24"/>
                <w:szCs w:val="24"/>
              </w:rPr>
            </w:pPr>
            <w:r w:rsidRPr="66FA36AA" w:rsidR="00785631">
              <w:rPr>
                <w:rFonts w:ascii="Times New Roman" w:hAnsi="Times New Roman" w:cs="Times New Roman"/>
                <w:sz w:val="24"/>
                <w:szCs w:val="24"/>
              </w:rPr>
              <w:t>4 in 5</w:t>
            </w:r>
          </w:p>
        </w:tc>
        <w:tc>
          <w:tcPr>
            <w:tcW w:w="2394" w:type="dxa"/>
            <w:tcMar/>
          </w:tcPr>
          <w:p w:rsidR="00785631" w:rsidP="002D40A5" w:rsidRDefault="00785631" w14:paraId="3A616A6F" wp14:textId="77777777">
            <w:pPr>
              <w:spacing w:line="360" w:lineRule="auto"/>
              <w:jc w:val="both"/>
              <w:rPr>
                <w:rFonts w:ascii="Times New Roman" w:hAnsi="Times New Roman" w:cs="Times New Roman"/>
                <w:sz w:val="24"/>
                <w:szCs w:val="24"/>
              </w:rPr>
            </w:pPr>
            <w:r w:rsidRPr="66FA36AA" w:rsidR="00785631">
              <w:rPr>
                <w:rFonts w:ascii="Times New Roman" w:hAnsi="Times New Roman" w:cs="Times New Roman"/>
                <w:sz w:val="24"/>
                <w:szCs w:val="24"/>
              </w:rPr>
              <w:t xml:space="preserve">42% reduced activity as compared to pre-Covid-19 activities of community services. </w:t>
            </w:r>
          </w:p>
        </w:tc>
      </w:tr>
      <w:tr xmlns:wp14="http://schemas.microsoft.com/office/word/2010/wordml" w:rsidR="00785631" w:rsidTr="66FA36AA" w14:paraId="0ED7ECED" wp14:textId="77777777">
        <w:tc>
          <w:tcPr>
            <w:tcW w:w="2394" w:type="dxa"/>
            <w:tcMar/>
          </w:tcPr>
          <w:p w:rsidR="00785631" w:rsidP="002D40A5" w:rsidRDefault="00785631" w14:paraId="186EA725" wp14:textId="77777777">
            <w:pPr>
              <w:spacing w:line="360" w:lineRule="auto"/>
              <w:jc w:val="both"/>
              <w:rPr>
                <w:rFonts w:ascii="Times New Roman" w:hAnsi="Times New Roman" w:cs="Times New Roman"/>
                <w:sz w:val="24"/>
                <w:szCs w:val="24"/>
              </w:rPr>
            </w:pPr>
            <w:r w:rsidRPr="66FA36AA" w:rsidR="00785631">
              <w:rPr>
                <w:rFonts w:ascii="Times New Roman" w:hAnsi="Times New Roman" w:cs="Times New Roman"/>
                <w:sz w:val="24"/>
                <w:szCs w:val="24"/>
              </w:rPr>
              <w:t xml:space="preserve">Services for autism, speech, and language therapy for children </w:t>
            </w:r>
          </w:p>
        </w:tc>
        <w:tc>
          <w:tcPr>
            <w:tcW w:w="2394" w:type="dxa"/>
            <w:tcMar/>
          </w:tcPr>
          <w:p w:rsidR="00785631" w:rsidP="002D40A5" w:rsidRDefault="00785631" w14:paraId="720AC17A" wp14:textId="77777777">
            <w:pPr>
              <w:spacing w:line="360" w:lineRule="auto"/>
              <w:jc w:val="both"/>
              <w:rPr>
                <w:rFonts w:ascii="Times New Roman" w:hAnsi="Times New Roman" w:cs="Times New Roman"/>
                <w:sz w:val="24"/>
                <w:szCs w:val="24"/>
              </w:rPr>
            </w:pPr>
            <w:r w:rsidRPr="66FA36AA" w:rsidR="00785631">
              <w:rPr>
                <w:rFonts w:ascii="Times New Roman" w:hAnsi="Times New Roman" w:cs="Times New Roman"/>
                <w:sz w:val="24"/>
                <w:szCs w:val="24"/>
              </w:rPr>
              <w:t>Almost 52000</w:t>
            </w:r>
          </w:p>
        </w:tc>
        <w:tc>
          <w:tcPr>
            <w:tcW w:w="2394" w:type="dxa"/>
            <w:tcMar/>
          </w:tcPr>
          <w:p w:rsidR="00785631" w:rsidP="002D40A5" w:rsidRDefault="00785631" w14:paraId="1DD774B0" wp14:textId="77777777">
            <w:pPr>
              <w:spacing w:line="360" w:lineRule="auto"/>
              <w:jc w:val="both"/>
              <w:rPr>
                <w:rFonts w:ascii="Times New Roman" w:hAnsi="Times New Roman" w:cs="Times New Roman"/>
                <w:sz w:val="24"/>
                <w:szCs w:val="24"/>
              </w:rPr>
            </w:pPr>
            <w:r w:rsidRPr="66FA36AA" w:rsidR="00785631">
              <w:rPr>
                <w:rFonts w:ascii="Times New Roman" w:hAnsi="Times New Roman" w:cs="Times New Roman"/>
                <w:sz w:val="24"/>
                <w:szCs w:val="24"/>
              </w:rPr>
              <w:t>3 in 4</w:t>
            </w:r>
          </w:p>
        </w:tc>
        <w:tc>
          <w:tcPr>
            <w:tcW w:w="2394" w:type="dxa"/>
            <w:tcMar/>
          </w:tcPr>
          <w:p w:rsidR="00785631" w:rsidP="002D40A5" w:rsidRDefault="00785631" w14:paraId="27FA70B0" wp14:textId="77777777">
            <w:pPr>
              <w:spacing w:line="360" w:lineRule="auto"/>
              <w:jc w:val="both"/>
              <w:rPr>
                <w:rFonts w:ascii="Times New Roman" w:hAnsi="Times New Roman" w:cs="Times New Roman"/>
                <w:sz w:val="24"/>
                <w:szCs w:val="24"/>
              </w:rPr>
            </w:pPr>
            <w:r w:rsidRPr="66FA36AA" w:rsidR="00785631">
              <w:rPr>
                <w:rFonts w:ascii="Times New Roman" w:hAnsi="Times New Roman" w:cs="Times New Roman"/>
                <w:sz w:val="24"/>
                <w:szCs w:val="24"/>
              </w:rPr>
              <w:t xml:space="preserve">48% reduced or decline in community activities </w:t>
            </w:r>
          </w:p>
        </w:tc>
      </w:tr>
      <w:tr xmlns:wp14="http://schemas.microsoft.com/office/word/2010/wordml" w:rsidR="00785631" w:rsidTr="66FA36AA" w14:paraId="4286B4D4" wp14:textId="77777777">
        <w:tc>
          <w:tcPr>
            <w:tcW w:w="2394" w:type="dxa"/>
            <w:tcMar/>
          </w:tcPr>
          <w:p w:rsidR="00785631" w:rsidP="002D40A5" w:rsidRDefault="00785631" w14:paraId="1B4504EA" wp14:textId="77777777">
            <w:pPr>
              <w:spacing w:line="360" w:lineRule="auto"/>
              <w:jc w:val="both"/>
              <w:rPr>
                <w:rFonts w:ascii="Times New Roman" w:hAnsi="Times New Roman" w:cs="Times New Roman"/>
                <w:sz w:val="24"/>
                <w:szCs w:val="24"/>
              </w:rPr>
            </w:pPr>
            <w:r w:rsidRPr="66FA36AA" w:rsidR="00785631">
              <w:rPr>
                <w:rFonts w:ascii="Times New Roman" w:hAnsi="Times New Roman" w:cs="Times New Roman"/>
                <w:sz w:val="24"/>
                <w:szCs w:val="24"/>
              </w:rPr>
              <w:t xml:space="preserve">Community services or nursing services for children or young population in the UK. </w:t>
            </w:r>
          </w:p>
        </w:tc>
        <w:tc>
          <w:tcPr>
            <w:tcW w:w="2394" w:type="dxa"/>
            <w:tcMar/>
          </w:tcPr>
          <w:p w:rsidR="00785631" w:rsidP="002D40A5" w:rsidRDefault="00785631" w14:paraId="53E3BD2C" wp14:textId="77777777">
            <w:pPr>
              <w:spacing w:line="360" w:lineRule="auto"/>
              <w:jc w:val="both"/>
              <w:rPr>
                <w:rFonts w:ascii="Times New Roman" w:hAnsi="Times New Roman" w:cs="Times New Roman"/>
                <w:sz w:val="24"/>
                <w:szCs w:val="24"/>
              </w:rPr>
            </w:pPr>
            <w:r w:rsidRPr="66FA36AA" w:rsidR="00785631">
              <w:rPr>
                <w:rFonts w:ascii="Times New Roman" w:hAnsi="Times New Roman" w:cs="Times New Roman"/>
                <w:sz w:val="24"/>
                <w:szCs w:val="24"/>
              </w:rPr>
              <w:t>Over 28000</w:t>
            </w:r>
          </w:p>
        </w:tc>
        <w:tc>
          <w:tcPr>
            <w:tcW w:w="2394" w:type="dxa"/>
            <w:tcMar/>
          </w:tcPr>
          <w:p w:rsidRPr="00882D4F" w:rsidR="00785631" w:rsidP="002D40A5" w:rsidRDefault="00785631" w14:paraId="577EE3EA" wp14:textId="77777777">
            <w:pPr>
              <w:rPr>
                <w:rFonts w:ascii="Times New Roman" w:hAnsi="Times New Roman" w:cs="Times New Roman"/>
                <w:sz w:val="24"/>
                <w:szCs w:val="24"/>
              </w:rPr>
            </w:pPr>
            <w:r w:rsidRPr="66FA36AA" w:rsidR="00785631">
              <w:rPr>
                <w:rFonts w:ascii="Times New Roman" w:hAnsi="Times New Roman" w:cs="Times New Roman"/>
                <w:sz w:val="24"/>
                <w:szCs w:val="24"/>
              </w:rPr>
              <w:t>1 in 6</w:t>
            </w:r>
          </w:p>
        </w:tc>
        <w:tc>
          <w:tcPr>
            <w:tcW w:w="2394" w:type="dxa"/>
            <w:tcMar/>
          </w:tcPr>
          <w:p w:rsidR="00785631" w:rsidP="002D40A5" w:rsidRDefault="00785631" w14:paraId="34E783EB" wp14:textId="77777777">
            <w:pPr>
              <w:spacing w:line="360" w:lineRule="auto"/>
              <w:jc w:val="both"/>
              <w:rPr>
                <w:rFonts w:ascii="Times New Roman" w:hAnsi="Times New Roman" w:cs="Times New Roman"/>
                <w:sz w:val="24"/>
                <w:szCs w:val="24"/>
              </w:rPr>
            </w:pPr>
            <w:r w:rsidRPr="66FA36AA" w:rsidR="00785631">
              <w:rPr>
                <w:rFonts w:ascii="Times New Roman" w:hAnsi="Times New Roman" w:cs="Times New Roman"/>
                <w:sz w:val="24"/>
                <w:szCs w:val="24"/>
              </w:rPr>
              <w:t xml:space="preserve">9% reduced community services or activities </w:t>
            </w:r>
          </w:p>
        </w:tc>
      </w:tr>
    </w:tbl>
    <w:p xmlns:wp14="http://schemas.microsoft.com/office/word/2010/wordml" w:rsidR="00785631" w:rsidP="00EC61A2" w:rsidRDefault="004D09C7" w14:paraId="6AB2222C" wp14:textId="77777777" wp14:noSpellErr="1">
      <w:pPr>
        <w:spacing w:after="240" w:line="360" w:lineRule="auto"/>
        <w:rPr>
          <w:rFonts w:ascii="Times New Roman" w:hAnsi="Times New Roman" w:eastAsia="Times New Roman" w:cs="Times New Roman"/>
          <w:sz w:val="24"/>
          <w:szCs w:val="24"/>
        </w:rPr>
      </w:pPr>
      <w:r w:rsidRPr="66FA36AA" w:rsidR="004D09C7">
        <w:rPr>
          <w:rFonts w:ascii="Times New Roman" w:hAnsi="Times New Roman" w:eastAsia="Times New Roman" w:cs="Times New Roman"/>
          <w:sz w:val="24"/>
          <w:szCs w:val="24"/>
        </w:rPr>
        <w:t xml:space="preserve">                                                                                                               </w:t>
      </w:r>
    </w:p>
    <w:p xmlns:wp14="http://schemas.microsoft.com/office/word/2010/wordml" w:rsidR="004D09C7" w:rsidP="00EC61A2" w:rsidRDefault="004D09C7" w14:paraId="0D0B940D" wp14:textId="77777777" wp14:noSpellErr="1">
      <w:pPr>
        <w:spacing w:after="240" w:line="360" w:lineRule="auto"/>
        <w:rPr>
          <w:rFonts w:ascii="Times New Roman" w:hAnsi="Times New Roman" w:eastAsia="Times New Roman" w:cs="Times New Roman"/>
          <w:sz w:val="24"/>
          <w:szCs w:val="24"/>
        </w:rPr>
      </w:pPr>
    </w:p>
    <w:p xmlns:wp14="http://schemas.microsoft.com/office/word/2010/wordml" w:rsidRPr="00EC61A2" w:rsidR="004D09C7" w:rsidP="00EC61A2" w:rsidRDefault="004D09C7" w14:paraId="0A3F2C99" wp14:textId="77777777">
      <w:pPr>
        <w:spacing w:after="240" w:line="360" w:lineRule="auto"/>
        <w:rPr>
          <w:rFonts w:ascii="Times New Roman" w:hAnsi="Times New Roman" w:eastAsia="Times New Roman" w:cs="Times New Roman"/>
          <w:sz w:val="24"/>
          <w:szCs w:val="24"/>
        </w:rPr>
      </w:pPr>
      <w:r w:rsidRPr="66FA36AA" w:rsidR="004D09C7">
        <w:rPr>
          <w:rFonts w:ascii="Times New Roman" w:hAnsi="Times New Roman" w:eastAsia="Times New Roman" w:cs="Times New Roman"/>
          <w:sz w:val="24"/>
          <w:szCs w:val="24"/>
        </w:rPr>
        <w:t>,</w:t>
      </w:r>
    </w:p>
    <w:sectPr w:rsidRPr="00EC61A2" w:rsidR="004D09C7" w:rsidSect="008B7678">
      <w:pgSz w:w="12240" w:h="15840" w:orient="portrait"/>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intelligence2.xml><?xml version="1.0" encoding="utf-8"?>
<int2:intelligence xmlns:int2="http://schemas.microsoft.com/office/intelligence/2020/intelligence">
  <int2:observations>
    <int2:bookmark int2:bookmarkName="_Int_DCdvKkbK" int2:invalidationBookmarkName="" int2:hashCode="vk0v/jpMvhD8Fw" int2:id="MQnqbbhF"/>
    <int2:bookmark int2:bookmarkName="_Int_VkeZXl0s" int2:invalidationBookmarkName="" int2:hashCode="RoHRJMxsS3O6q/" int2:id="SbxYR9bm"/>
    <int2:bookmark int2:bookmarkName="_Int_vNy8F7F0" int2:invalidationBookmarkName="" int2:hashCode="zrmUu3RMJDFYS9" int2:id="52PvYBJS">
      <int2:state int2:type="AugLoop_Text_Critique" int2:value="Rejected"/>
    </int2:bookmark>
    <int2:bookmark int2:bookmarkName="_Int_dXoTtFw7" int2:invalidationBookmarkName="" int2:hashCode="V9CnXcV+ZGgRNM" int2:id="0tnAe8xU"/>
    <int2:bookmark int2:bookmarkName="_Int_S72nKqDD" int2:invalidationBookmarkName="" int2:hashCode="+S0HI4jkvt6XpO" int2:id="xbuOhf4I">
      <int2:state int2:type="LegacyProofing" int2:value="Rejected"/>
    </int2:bookmark>
    <int2:bookmark int2:bookmarkName="_Int_HyfEtFpO" int2:invalidationBookmarkName="" int2:hashCode="R5l4ocDyDt7Ja0" int2:id="JWZlQiJx">
      <int2:state int2:type="LegacyProofing" int2:value="Rejected"/>
    </int2:bookmark>
    <int2:bookmark int2:bookmarkName="_Int_OokR94IG" int2:invalidationBookmarkName="" int2:hashCode="EwCQPcESFT7/4/" int2:id="b3PUUeRI">
      <int2:state int2:type="LegacyProofing" int2:value="Rejected"/>
    </int2:bookmark>
    <int2:bookmark int2:bookmarkName="_Int_gK5QSqyw" int2:invalidationBookmarkName="" int2:hashCode="EwCQPcESFT7/4/" int2:id="0vqOi9oY">
      <int2:state int2:type="LegacyProofing" int2:value="Rejected"/>
    </int2:bookmark>
    <int2:bookmark int2:bookmarkName="_Int_uFRh6LXZ" int2:invalidationBookmarkName="" int2:hashCode="EwCQPcESFT7/4/" int2:id="3bWJCqQu">
      <int2:state int2:type="LegacyProofing" int2:value="Rejected"/>
    </int2:bookmark>
    <int2:bookmark int2:bookmarkName="_Int_80HBRELP" int2:invalidationBookmarkName="" int2:hashCode="H2RfK8zGPyOzLH" int2:id="WeCdPopL"/>
    <int2:bookmark int2:bookmarkName="_Int_ZhTaoyVL" int2:invalidationBookmarkName="" int2:hashCode="vRaZnLtxr83bwA" int2:id="Bz6GJTi0"/>
    <int2:bookmark int2:bookmarkName="_Int_w6kjapBE" int2:invalidationBookmarkName="" int2:hashCode="vRaZnLtxr83bwA" int2:id="nIgLfUrT"/>
    <int2:bookmark int2:bookmarkName="_Int_oXIQjPoa" int2:invalidationBookmarkName="" int2:hashCode="4ot8XnCB8oZZXd" int2:id="8QALlveg">
      <int2:state int2:type="AugLoop_Text_Critique" int2:value="Rejected"/>
    </int2:bookmark>
    <int2:bookmark int2:bookmarkName="_Int_yRmMlicx" int2:invalidationBookmarkName="" int2:hashCode="4ot8XnCB8oZZXd" int2:id="or9Y80QP">
      <int2:state int2:type="AugLoop_Text_Critique" int2:value="Rejected"/>
    </int2:bookmark>
    <int2:bookmark int2:bookmarkName="_Int_CH0b3i0n" int2:invalidationBookmarkName="" int2:hashCode="vRaZnLtxr83bwA" int2:id="e48mp9RH"/>
    <int2:bookmark int2:bookmarkName="_Int_odFPjGq4" int2:invalidationBookmarkName="" int2:hashCode="RoHRJMxsS3O6q/" int2:id="cVHRcPNM"/>
    <int2:bookmark int2:bookmarkName="_Int_54IcGAyN" int2:invalidationBookmarkName="" int2:hashCode="RoHRJMxsS3O6q/" int2:id="5bHZ19M7"/>
    <int2:bookmark int2:bookmarkName="_Int_w8Yn0Px4" int2:invalidationBookmarkName="" int2:hashCode="5CqeB4RWgLiq2V" int2:id="JhqfWvNW">
      <int2:state int2:type="AugLoop_Text_Critique" int2:value="Rejected"/>
    </int2:bookmark>
    <int2:bookmark int2:bookmarkName="_Int_eotemDcf" int2:invalidationBookmarkName="" int2:hashCode="BsdqRuQyEYdwF6" int2:id="0nLuyvva"/>
    <int2:bookmark int2:bookmarkName="_Int_cpmmqQGE" int2:invalidationBookmarkName="" int2:hashCode="4pEBdqBS6YgOPm" int2:id="jvCDscWf"/>
    <int2:bookmark int2:bookmarkName="_Int_GYimnBC4" int2:invalidationBookmarkName="" int2:hashCode="VB8otuiYUPt6mv" int2:id="Ew2bzg8D">
      <int2:state int2:type="AugLoop_Text_Critique" int2:value="Rejected"/>
    </int2:bookmark>
    <int2:bookmark int2:bookmarkName="_Int_nvYx1IsF" int2:invalidationBookmarkName="" int2:hashCode="zrmUu3RMJDFYS9" int2:id="pDA4SLJw">
      <int2:state int2:type="AugLoop_Text_Critique" int2:value="Rejected"/>
    </int2:bookmark>
    <int2:bookmark int2:bookmarkName="_Int_Vnn1fKPf" int2:invalidationBookmarkName="" int2:hashCode="RoHRJMxsS3O6q/" int2:id="ZO8IlZoY"/>
    <int2:bookmark int2:bookmarkName="_Int_LHrwkpkn" int2:invalidationBookmarkName="" int2:hashCode="RoHRJMxsS3O6q/" int2:id="oIuYGK5C"/>
    <int2:bookmark int2:bookmarkName="_Int_p0eJ13Hg" int2:invalidationBookmarkName="" int2:hashCode="RoHRJMxsS3O6q/" int2:id="jM7RxCBc"/>
    <int2:bookmark int2:bookmarkName="_Int_VtweJx6f" int2:invalidationBookmarkName="" int2:hashCode="mQFoH0eDtPX24L" int2:id="ZaqKMUaa"/>
    <int2:bookmark int2:bookmarkName="_Int_vYkWefKp" int2:invalidationBookmarkName="" int2:hashCode="r1NPlv/ISeTUUO" int2:id="CZreV0Jn"/>
    <int2:bookmark int2:bookmarkName="_Int_xv3wIjsX" int2:invalidationBookmarkName="" int2:hashCode="OPLx/j/rAhe3Wp" int2:id="n2bnzWyt">
      <int2:state int2:type="LegacyProofing" int2:value="Rejected"/>
    </int2:bookmark>
    <int2:bookmark int2:bookmarkName="_Int_Gj6IS3zn" int2:invalidationBookmarkName="" int2:hashCode="OPLx/j/rAhe3Wp" int2:id="GDuhgxu8">
      <int2:state int2:type="LegacyProofing"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55"/>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3MjIxMzQyNjMzNjVV0lEKTi0uzszPAykwrAUAJ2PzzSwAAAA="/>
  </w:docVars>
  <w:rsids>
    <w:rsidRoot w:val="00026B6C"/>
    <w:rsid w:val="0001518A"/>
    <w:rsid w:val="0001534C"/>
    <w:rsid w:val="0002640F"/>
    <w:rsid w:val="00026B6C"/>
    <w:rsid w:val="00037F07"/>
    <w:rsid w:val="00053517"/>
    <w:rsid w:val="0009451F"/>
    <w:rsid w:val="000A548F"/>
    <w:rsid w:val="000E3017"/>
    <w:rsid w:val="000E7998"/>
    <w:rsid w:val="0015067B"/>
    <w:rsid w:val="001515D6"/>
    <w:rsid w:val="00156440"/>
    <w:rsid w:val="00172BA0"/>
    <w:rsid w:val="0018300D"/>
    <w:rsid w:val="00271622"/>
    <w:rsid w:val="00286FD0"/>
    <w:rsid w:val="003111AE"/>
    <w:rsid w:val="00344084"/>
    <w:rsid w:val="00354D2A"/>
    <w:rsid w:val="003720D4"/>
    <w:rsid w:val="003776AD"/>
    <w:rsid w:val="00387936"/>
    <w:rsid w:val="003C2BBC"/>
    <w:rsid w:val="003D17D9"/>
    <w:rsid w:val="003D6C71"/>
    <w:rsid w:val="00463869"/>
    <w:rsid w:val="004705CE"/>
    <w:rsid w:val="00477F8E"/>
    <w:rsid w:val="004A6964"/>
    <w:rsid w:val="004A7DC3"/>
    <w:rsid w:val="004C4F3F"/>
    <w:rsid w:val="004D09C7"/>
    <w:rsid w:val="004E6DC1"/>
    <w:rsid w:val="004F039C"/>
    <w:rsid w:val="00517D90"/>
    <w:rsid w:val="0055341E"/>
    <w:rsid w:val="005839B8"/>
    <w:rsid w:val="005C0629"/>
    <w:rsid w:val="005C79D4"/>
    <w:rsid w:val="005E6926"/>
    <w:rsid w:val="00604FFF"/>
    <w:rsid w:val="00622A82"/>
    <w:rsid w:val="00666945"/>
    <w:rsid w:val="00693753"/>
    <w:rsid w:val="006C5677"/>
    <w:rsid w:val="006D43B9"/>
    <w:rsid w:val="00701838"/>
    <w:rsid w:val="007042EC"/>
    <w:rsid w:val="00715F28"/>
    <w:rsid w:val="00746F8F"/>
    <w:rsid w:val="00753F60"/>
    <w:rsid w:val="007773B8"/>
    <w:rsid w:val="00785631"/>
    <w:rsid w:val="007949E7"/>
    <w:rsid w:val="007B3BF1"/>
    <w:rsid w:val="00845435"/>
    <w:rsid w:val="00852A10"/>
    <w:rsid w:val="00882D4F"/>
    <w:rsid w:val="008B7678"/>
    <w:rsid w:val="00905B14"/>
    <w:rsid w:val="00946464"/>
    <w:rsid w:val="0094738B"/>
    <w:rsid w:val="00953785"/>
    <w:rsid w:val="0095610E"/>
    <w:rsid w:val="00964BFE"/>
    <w:rsid w:val="00997500"/>
    <w:rsid w:val="00997A3C"/>
    <w:rsid w:val="009E7F56"/>
    <w:rsid w:val="00A3090A"/>
    <w:rsid w:val="00A33858"/>
    <w:rsid w:val="00AF6C7E"/>
    <w:rsid w:val="00B01254"/>
    <w:rsid w:val="00B03802"/>
    <w:rsid w:val="00B17C36"/>
    <w:rsid w:val="00B317DE"/>
    <w:rsid w:val="00B32C68"/>
    <w:rsid w:val="00B517B1"/>
    <w:rsid w:val="00B54D3B"/>
    <w:rsid w:val="00B93462"/>
    <w:rsid w:val="00BC1653"/>
    <w:rsid w:val="00BC5308"/>
    <w:rsid w:val="00BC5B13"/>
    <w:rsid w:val="00BC5CB9"/>
    <w:rsid w:val="00BE0E7A"/>
    <w:rsid w:val="00C06044"/>
    <w:rsid w:val="00C136FC"/>
    <w:rsid w:val="00C61D8A"/>
    <w:rsid w:val="00C64E08"/>
    <w:rsid w:val="00C7128F"/>
    <w:rsid w:val="00C94E75"/>
    <w:rsid w:val="00CD32C9"/>
    <w:rsid w:val="00CE3C1E"/>
    <w:rsid w:val="00CF3556"/>
    <w:rsid w:val="00D0DA9C"/>
    <w:rsid w:val="00D3179D"/>
    <w:rsid w:val="00D741D1"/>
    <w:rsid w:val="00DA3686"/>
    <w:rsid w:val="00DC27A7"/>
    <w:rsid w:val="00DF2701"/>
    <w:rsid w:val="00DF590A"/>
    <w:rsid w:val="00E163FE"/>
    <w:rsid w:val="00E24679"/>
    <w:rsid w:val="00E24D64"/>
    <w:rsid w:val="00E26086"/>
    <w:rsid w:val="00EB0575"/>
    <w:rsid w:val="00EC61A2"/>
    <w:rsid w:val="00F304C7"/>
    <w:rsid w:val="00F51592"/>
    <w:rsid w:val="00F67953"/>
    <w:rsid w:val="00FF7911"/>
    <w:rsid w:val="01624544"/>
    <w:rsid w:val="018C7A7C"/>
    <w:rsid w:val="01E17D52"/>
    <w:rsid w:val="037D4DB3"/>
    <w:rsid w:val="04F8F1B0"/>
    <w:rsid w:val="0637D565"/>
    <w:rsid w:val="065FEB9F"/>
    <w:rsid w:val="0850BED6"/>
    <w:rsid w:val="087870E7"/>
    <w:rsid w:val="0891223E"/>
    <w:rsid w:val="09DAEFB9"/>
    <w:rsid w:val="0ADC546F"/>
    <w:rsid w:val="0B93F72F"/>
    <w:rsid w:val="0C1FAA18"/>
    <w:rsid w:val="0DE4DC21"/>
    <w:rsid w:val="0EBEF5E9"/>
    <w:rsid w:val="0F263F02"/>
    <w:rsid w:val="109B11BE"/>
    <w:rsid w:val="115D8943"/>
    <w:rsid w:val="11FF8EA2"/>
    <w:rsid w:val="1222DF8F"/>
    <w:rsid w:val="1393717D"/>
    <w:rsid w:val="139B5F03"/>
    <w:rsid w:val="152F41DE"/>
    <w:rsid w:val="15372F64"/>
    <w:rsid w:val="1586238F"/>
    <w:rsid w:val="15D1D67F"/>
    <w:rsid w:val="18B91771"/>
    <w:rsid w:val="192CA2E1"/>
    <w:rsid w:val="19ED9A36"/>
    <w:rsid w:val="1A03EBA2"/>
    <w:rsid w:val="1A0AA087"/>
    <w:rsid w:val="1B4F9F66"/>
    <w:rsid w:val="1B8D488B"/>
    <w:rsid w:val="1E512D6A"/>
    <w:rsid w:val="1E990E1B"/>
    <w:rsid w:val="1ECF3B22"/>
    <w:rsid w:val="1EDE11AA"/>
    <w:rsid w:val="1F1E7512"/>
    <w:rsid w:val="2079E20B"/>
    <w:rsid w:val="21D375DA"/>
    <w:rsid w:val="2215B26C"/>
    <w:rsid w:val="254A99B9"/>
    <w:rsid w:val="25F9CFA9"/>
    <w:rsid w:val="277109D6"/>
    <w:rsid w:val="27B5DA1C"/>
    <w:rsid w:val="2925FE4E"/>
    <w:rsid w:val="2AF504F8"/>
    <w:rsid w:val="2BBC94B2"/>
    <w:rsid w:val="2C422C72"/>
    <w:rsid w:val="2C54897D"/>
    <w:rsid w:val="2E01CDE2"/>
    <w:rsid w:val="2E736311"/>
    <w:rsid w:val="31159D95"/>
    <w:rsid w:val="31F77263"/>
    <w:rsid w:val="321CC189"/>
    <w:rsid w:val="32B16DF6"/>
    <w:rsid w:val="346DC50E"/>
    <w:rsid w:val="35E90EB8"/>
    <w:rsid w:val="3750F322"/>
    <w:rsid w:val="39B615B8"/>
    <w:rsid w:val="39D9A25D"/>
    <w:rsid w:val="3C4484B4"/>
    <w:rsid w:val="3C94E5E3"/>
    <w:rsid w:val="3CC692EC"/>
    <w:rsid w:val="3F469B82"/>
    <w:rsid w:val="3F642171"/>
    <w:rsid w:val="3FCBCB77"/>
    <w:rsid w:val="40815611"/>
    <w:rsid w:val="44379294"/>
    <w:rsid w:val="455F3C22"/>
    <w:rsid w:val="46B18018"/>
    <w:rsid w:val="47D6DD5C"/>
    <w:rsid w:val="4848C4E5"/>
    <w:rsid w:val="48636783"/>
    <w:rsid w:val="490B03B7"/>
    <w:rsid w:val="49242C14"/>
    <w:rsid w:val="4B0E7E1E"/>
    <w:rsid w:val="4B436C85"/>
    <w:rsid w:val="4C42A479"/>
    <w:rsid w:val="4E988C4D"/>
    <w:rsid w:val="4ECD8A6B"/>
    <w:rsid w:val="4EDB3D69"/>
    <w:rsid w:val="512B25AD"/>
    <w:rsid w:val="51EF23D0"/>
    <w:rsid w:val="52035762"/>
    <w:rsid w:val="5265C52A"/>
    <w:rsid w:val="534A9EB3"/>
    <w:rsid w:val="54DB8674"/>
    <w:rsid w:val="578D44A6"/>
    <w:rsid w:val="5A39EE42"/>
    <w:rsid w:val="5AC4E568"/>
    <w:rsid w:val="5C072A04"/>
    <w:rsid w:val="5C562862"/>
    <w:rsid w:val="5DA2FA65"/>
    <w:rsid w:val="5E643030"/>
    <w:rsid w:val="5F3ECAC6"/>
    <w:rsid w:val="5F98568B"/>
    <w:rsid w:val="5F9D1BE8"/>
    <w:rsid w:val="60DA9B27"/>
    <w:rsid w:val="61C59CD4"/>
    <w:rsid w:val="62D4BCAA"/>
    <w:rsid w:val="649EB4DA"/>
    <w:rsid w:val="66FA36AA"/>
    <w:rsid w:val="6896070B"/>
    <w:rsid w:val="68BBE713"/>
    <w:rsid w:val="68D2194B"/>
    <w:rsid w:val="6910F4EA"/>
    <w:rsid w:val="692AD5D1"/>
    <w:rsid w:val="69401935"/>
    <w:rsid w:val="6DF98197"/>
    <w:rsid w:val="6FED8456"/>
    <w:rsid w:val="701E3F8F"/>
    <w:rsid w:val="709BBC1B"/>
    <w:rsid w:val="70A27D42"/>
    <w:rsid w:val="71BF8AC3"/>
    <w:rsid w:val="746EA116"/>
    <w:rsid w:val="74FAE919"/>
    <w:rsid w:val="76C54CB2"/>
    <w:rsid w:val="7720DE8D"/>
    <w:rsid w:val="787F1579"/>
    <w:rsid w:val="788360A0"/>
    <w:rsid w:val="79451094"/>
    <w:rsid w:val="79746305"/>
    <w:rsid w:val="7A16CED4"/>
    <w:rsid w:val="7B6B781D"/>
    <w:rsid w:val="7BF19128"/>
    <w:rsid w:val="7C0C93D7"/>
    <w:rsid w:val="7D6116C6"/>
    <w:rsid w:val="7DEB80B3"/>
    <w:rsid w:val="7FBCF49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D374D"/>
  <w15:docId w15:val="{8BEB1A7C-FC40-5843-A781-A6EC2CDFCA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66FA36AA"/>
    <w:rPr>
      <w:noProof w:val="0"/>
      <w:lang w:val="en-GB"/>
    </w:rPr>
  </w:style>
  <w:style w:type="paragraph" w:styleId="Heading1">
    <w:uiPriority w:val="9"/>
    <w:name w:val="heading 1"/>
    <w:basedOn w:val="Normal"/>
    <w:next w:val="Normal"/>
    <w:link w:val="Heading1Char"/>
    <w:qFormat/>
    <w:rsid w:val="66FA36AA"/>
    <w:rPr>
      <w:rFonts w:ascii="Calibri Light" w:hAnsi="Calibri Light" w:eastAsia="等线 Light" w:cs="Times New Roman" w:asciiTheme="majorAscii" w:hAnsiTheme="majorAscii" w:eastAsiaTheme="majorEastAsia" w:cstheme="majorBidi"/>
      <w:b w:val="1"/>
      <w:bCs w:val="1"/>
      <w:color w:val="2F5496" w:themeColor="accent1" w:themeTint="FF" w:themeShade="BF"/>
      <w:sz w:val="28"/>
      <w:szCs w:val="28"/>
    </w:rPr>
    <w:pPr>
      <w:keepNext w:val="1"/>
      <w:spacing w:before="480" w:after="0"/>
      <w:outlineLvl w:val="0"/>
    </w:pPr>
  </w:style>
  <w:style w:type="paragraph" w:styleId="Heading2">
    <w:uiPriority w:val="9"/>
    <w:name w:val="heading 2"/>
    <w:basedOn w:val="Normal"/>
    <w:next w:val="Normal"/>
    <w:unhideWhenUsed/>
    <w:link w:val="Heading2Char"/>
    <w:qFormat/>
    <w:rsid w:val="66FA36AA"/>
    <w:rPr>
      <w:rFonts w:ascii="Calibri Light" w:hAnsi="Calibri Light" w:eastAsia="等线 Light" w:cs="Times New Roman"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6">
    <w:uiPriority w:val="9"/>
    <w:name w:val="heading 6"/>
    <w:basedOn w:val="Normal"/>
    <w:next w:val="Normal"/>
    <w:semiHidden/>
    <w:unhideWhenUsed/>
    <w:link w:val="Heading6Char"/>
    <w:qFormat/>
    <w:rsid w:val="66FA36AA"/>
    <w:rPr>
      <w:rFonts w:ascii="Calibri Light" w:hAnsi="Calibri Light" w:eastAsia="等线 Light" w:cs="Times New Roman" w:asciiTheme="majorAscii" w:hAnsiTheme="majorAscii" w:eastAsiaTheme="majorEastAsia" w:cstheme="majorBidi"/>
      <w:i w:val="1"/>
      <w:iCs w:val="1"/>
      <w:color w:val="1F3763"/>
    </w:rPr>
    <w:pPr>
      <w:keepNext w:val="1"/>
      <w:spacing w:before="200" w:after="0"/>
      <w:outlineLvl w:val="5"/>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66FA36AA"/>
    <w:rPr>
      <w:rFonts w:ascii="Calibri Light" w:hAnsi="Calibri Light" w:eastAsia="等线 Light" w:cs="Times New Roman" w:asciiTheme="majorAscii" w:hAnsiTheme="majorAscii" w:eastAsiaTheme="majorEastAsia" w:cstheme="majorBidi"/>
      <w:b w:val="1"/>
      <w:bCs w:val="1"/>
      <w:noProof w:val="0"/>
      <w:color w:val="2F5496" w:themeColor="accent1" w:themeTint="FF" w:themeShade="BF"/>
      <w:sz w:val="28"/>
      <w:szCs w:val="28"/>
      <w:lang w:val="en-GB"/>
    </w:rPr>
  </w:style>
  <w:style w:type="character" w:styleId="Heading6Char" w:customStyle="true">
    <w:uiPriority w:val="9"/>
    <w:name w:val="Heading 6 Char"/>
    <w:basedOn w:val="DefaultParagraphFont"/>
    <w:semiHidden/>
    <w:link w:val="Heading6"/>
    <w:rsid w:val="66FA36AA"/>
    <w:rPr>
      <w:rFonts w:ascii="Calibri Light" w:hAnsi="Calibri Light" w:eastAsia="等线 Light" w:cs="Times New Roman" w:asciiTheme="majorAscii" w:hAnsiTheme="majorAscii" w:eastAsiaTheme="majorEastAsia" w:cstheme="majorBidi"/>
      <w:i w:val="1"/>
      <w:iCs w:val="1"/>
      <w:noProof w:val="0"/>
      <w:color w:val="1F3763"/>
      <w:lang w:val="en-GB"/>
    </w:rPr>
  </w:style>
  <w:style w:type="paragraph" w:styleId="NormalWeb">
    <w:uiPriority w:val="99"/>
    <w:name w:val="Normal (Web)"/>
    <w:basedOn w:val="Normal"/>
    <w:unhideWhenUsed/>
    <w:rsid w:val="66FA36AA"/>
    <w:rPr>
      <w:rFonts w:ascii="Times New Roman" w:hAnsi="Times New Roman" w:eastAsia="Times New Roman" w:cs="Times New Roman"/>
      <w:sz w:val="24"/>
      <w:szCs w:val="24"/>
    </w:rPr>
    <w:pPr>
      <w:spacing w:beforeAutospacing="on" w:afterAutospacing="on"/>
    </w:pPr>
  </w:style>
  <w:style w:type="character" w:styleId="Strong">
    <w:name w:val="Strong"/>
    <w:basedOn w:val="DefaultParagraphFont"/>
    <w:uiPriority w:val="22"/>
    <w:qFormat/>
    <w:rsid w:val="00882D4F"/>
    <w:rPr>
      <w:b/>
      <w:bCs/>
    </w:rPr>
  </w:style>
  <w:style w:type="table" w:styleId="TableGrid">
    <w:name w:val="Table Grid"/>
    <w:basedOn w:val="TableNormal"/>
    <w:uiPriority w:val="39"/>
    <w:rsid w:val="00882D4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uiPriority w:val="39"/>
    <w:name w:val="TOC Heading"/>
    <w:basedOn w:val="Heading1"/>
    <w:next w:val="Normal"/>
    <w:unhideWhenUsed/>
    <w:qFormat/>
    <w:rsid w:val="66FA36AA"/>
    <w:rPr>
      <w:lang w:eastAsia="ja-JP"/>
    </w:rPr>
  </w:style>
  <w:style w:type="paragraph" w:styleId="TOC1">
    <w:uiPriority w:val="39"/>
    <w:name w:val="toc 1"/>
    <w:basedOn w:val="Normal"/>
    <w:next w:val="Normal"/>
    <w:unhideWhenUsed/>
    <w:rsid w:val="66FA36AA"/>
    <w:pPr>
      <w:spacing w:after="100"/>
    </w:pPr>
  </w:style>
  <w:style w:type="character" w:styleId="Hyperlink">
    <w:name w:val="Hyperlink"/>
    <w:basedOn w:val="DefaultParagraphFont"/>
    <w:uiPriority w:val="99"/>
    <w:unhideWhenUsed/>
    <w:rsid w:val="008B7678"/>
    <w:rPr>
      <w:color w:val="0563C1" w:themeColor="hyperlink"/>
      <w:u w:val="single"/>
    </w:rPr>
  </w:style>
  <w:style w:type="paragraph" w:styleId="BalloonText">
    <w:uiPriority w:val="99"/>
    <w:name w:val="Balloon Text"/>
    <w:basedOn w:val="Normal"/>
    <w:semiHidden/>
    <w:unhideWhenUsed/>
    <w:link w:val="BalloonTextChar"/>
    <w:rsid w:val="66FA36AA"/>
    <w:rPr>
      <w:rFonts w:ascii="Tahoma" w:hAnsi="Tahoma" w:eastAsia="等线" w:cs="Tahoma" w:eastAsiaTheme="minorEastAsia"/>
      <w:sz w:val="16"/>
      <w:szCs w:val="16"/>
    </w:rPr>
    <w:pPr>
      <w:spacing w:after="0"/>
    </w:pPr>
  </w:style>
  <w:style w:type="character" w:styleId="BalloonTextChar" w:customStyle="true">
    <w:uiPriority w:val="99"/>
    <w:name w:val="Balloon Text Char"/>
    <w:basedOn w:val="DefaultParagraphFont"/>
    <w:semiHidden/>
    <w:link w:val="BalloonText"/>
    <w:rsid w:val="66FA36AA"/>
    <w:rPr>
      <w:rFonts w:ascii="Tahoma" w:hAnsi="Tahoma" w:eastAsia="等线" w:cs="Tahoma" w:eastAsiaTheme="minorEastAsia"/>
      <w:noProof w:val="0"/>
      <w:sz w:val="16"/>
      <w:szCs w:val="16"/>
      <w:lang w:val="en-GB"/>
    </w:rPr>
  </w:style>
  <w:style w:type="paragraph" w:styleId="NoSpacing">
    <w:name w:val="No Spacing"/>
    <w:link w:val="NoSpacingChar"/>
    <w:uiPriority w:val="1"/>
    <w:qFormat/>
    <w:rsid w:val="008B7678"/>
    <w:pPr>
      <w:spacing w:after="0" w:line="240" w:lineRule="auto"/>
    </w:pPr>
    <w:rPr>
      <w:lang w:eastAsia="ja-JP"/>
    </w:rPr>
  </w:style>
  <w:style w:type="character" w:styleId="NoSpacingChar" w:customStyle="1">
    <w:name w:val="No Spacing Char"/>
    <w:basedOn w:val="DefaultParagraphFont"/>
    <w:link w:val="NoSpacing"/>
    <w:uiPriority w:val="1"/>
    <w:rsid w:val="008B7678"/>
    <w:rPr>
      <w:lang w:eastAsia="ja-JP"/>
    </w:rPr>
  </w:style>
  <w:style w:type="character" w:styleId="Heading2Char" w:customStyle="true">
    <w:uiPriority w:val="9"/>
    <w:name w:val="Heading 2 Char"/>
    <w:basedOn w:val="DefaultParagraphFont"/>
    <w:link w:val="Heading2"/>
    <w:rsid w:val="66FA36AA"/>
    <w:rPr>
      <w:rFonts w:ascii="Calibri Light" w:hAnsi="Calibri Light" w:eastAsia="等线 Light" w:cs="Times New Roman" w:asciiTheme="majorAscii" w:hAnsiTheme="majorAscii" w:eastAsiaTheme="majorEastAsia" w:cstheme="majorBidi"/>
      <w:noProof w:val="0"/>
      <w:color w:val="2F5496" w:themeColor="accent1" w:themeTint="FF" w:themeShade="BF"/>
      <w:sz w:val="26"/>
      <w:szCs w:val="26"/>
      <w:lang w:val="en-GB"/>
    </w:rPr>
  </w:style>
  <w:style w:type="paragraph" w:styleId="Heading3">
    <w:uiPriority w:val="9"/>
    <w:name w:val="heading 3"/>
    <w:basedOn w:val="Normal"/>
    <w:next w:val="Normal"/>
    <w:unhideWhenUsed/>
    <w:link w:val="Heading3Char"/>
    <w:qFormat/>
    <w:rsid w:val="66FA36AA"/>
    <w:rPr>
      <w:rFonts w:ascii="Calibri Light" w:hAnsi="Calibri Light" w:eastAsia="等线 Light" w:cs="Times New Roman"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66FA36AA"/>
    <w:rPr>
      <w:rFonts w:ascii="Calibri Light" w:hAnsi="Calibri Light" w:eastAsia="等线 Light" w:cs="Times New Roman"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66FA36AA"/>
    <w:rPr>
      <w:rFonts w:ascii="Calibri Light" w:hAnsi="Calibri Light" w:eastAsia="等线 Light" w:cs="Times New Roman" w:asciiTheme="majorAscii" w:hAnsiTheme="majorAscii" w:eastAsiaTheme="majorEastAsia" w:cstheme="majorBidi"/>
      <w:color w:val="2F5496" w:themeColor="accent1" w:themeTint="FF" w:themeShade="BF"/>
    </w:rPr>
    <w:pPr>
      <w:keepNext w:val="1"/>
      <w:spacing w:before="40" w:after="0"/>
      <w:outlineLvl w:val="4"/>
    </w:pPr>
  </w:style>
  <w:style w:type="paragraph" w:styleId="Heading7">
    <w:uiPriority w:val="9"/>
    <w:name w:val="heading 7"/>
    <w:basedOn w:val="Normal"/>
    <w:next w:val="Normal"/>
    <w:unhideWhenUsed/>
    <w:link w:val="Heading7Char"/>
    <w:qFormat/>
    <w:rsid w:val="66FA36AA"/>
    <w:rPr>
      <w:rFonts w:ascii="Calibri Light" w:hAnsi="Calibri Light" w:eastAsia="等线 Light" w:cs="Times New Roman"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66FA36AA"/>
    <w:rPr>
      <w:rFonts w:ascii="Calibri Light" w:hAnsi="Calibri Light" w:eastAsia="等线 Light" w:cs="Times New Roman"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66FA36AA"/>
    <w:rPr>
      <w:rFonts w:ascii="Calibri Light" w:hAnsi="Calibri Light" w:eastAsia="等线 Light" w:cs="Times New Roman"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66FA36AA"/>
    <w:rPr>
      <w:rFonts w:ascii="Calibri Light" w:hAnsi="Calibri Light" w:eastAsia="等线 Light" w:cs="Times New Roman"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66FA36AA"/>
    <w:rPr>
      <w:color w:val="5A5A5A"/>
    </w:rPr>
  </w:style>
  <w:style w:type="paragraph" w:styleId="Quote">
    <w:uiPriority w:val="29"/>
    <w:name w:val="Quote"/>
    <w:basedOn w:val="Normal"/>
    <w:next w:val="Normal"/>
    <w:link w:val="QuoteChar"/>
    <w:qFormat/>
    <w:rsid w:val="66FA36AA"/>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6FA36AA"/>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6FA36AA"/>
    <w:pPr>
      <w:spacing/>
      <w:ind w:left="720"/>
      <w:contextualSpacing/>
    </w:pPr>
  </w:style>
  <w:style w:type="character" w:styleId="Heading3Char" w:customStyle="true">
    <w:uiPriority w:val="9"/>
    <w:name w:val="Heading 3 Char"/>
    <w:basedOn w:val="DefaultParagraphFont"/>
    <w:link w:val="Heading3"/>
    <w:rsid w:val="66FA36AA"/>
    <w:rPr>
      <w:rFonts w:ascii="Calibri Light" w:hAnsi="Calibri Light" w:eastAsia="等线 Light" w:cs="Times New Roman"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66FA36AA"/>
    <w:rPr>
      <w:rFonts w:ascii="Calibri Light" w:hAnsi="Calibri Light" w:eastAsia="等线 Light" w:cs="Times New Roman"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66FA36AA"/>
    <w:rPr>
      <w:rFonts w:ascii="Calibri Light" w:hAnsi="Calibri Light" w:eastAsia="等线 Light" w:cs="Times New Roman" w:asciiTheme="majorAscii" w:hAnsiTheme="majorAscii" w:eastAsiaTheme="majorEastAsia" w:cstheme="majorBidi"/>
      <w:noProof w:val="0"/>
      <w:color w:val="2F5496" w:themeColor="accent1" w:themeTint="FF" w:themeShade="BF"/>
      <w:lang w:val="en-GB"/>
    </w:rPr>
  </w:style>
  <w:style w:type="character" w:styleId="Heading7Char" w:customStyle="true">
    <w:uiPriority w:val="9"/>
    <w:name w:val="Heading 7 Char"/>
    <w:basedOn w:val="DefaultParagraphFont"/>
    <w:link w:val="Heading7"/>
    <w:rsid w:val="66FA36AA"/>
    <w:rPr>
      <w:rFonts w:ascii="Calibri Light" w:hAnsi="Calibri Light" w:eastAsia="等线 Light" w:cs="Times New Roman"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66FA36AA"/>
    <w:rPr>
      <w:rFonts w:ascii="Calibri Light" w:hAnsi="Calibri Light" w:eastAsia="等线 Light" w:cs="Times New Roman"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66FA36AA"/>
    <w:rPr>
      <w:rFonts w:ascii="Calibri Light" w:hAnsi="Calibri Light" w:eastAsia="等线 Light" w:cs="Times New Roman"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66FA36AA"/>
    <w:rPr>
      <w:rFonts w:ascii="Calibri Light" w:hAnsi="Calibri Light" w:eastAsia="等线 Light" w:cs="Times New Roman"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66FA36AA"/>
    <w:rPr>
      <w:noProof w:val="0"/>
      <w:color w:val="5A5A5A"/>
      <w:lang w:val="en-GB"/>
    </w:rPr>
  </w:style>
  <w:style w:type="character" w:styleId="QuoteChar" w:customStyle="true">
    <w:uiPriority w:val="29"/>
    <w:name w:val="Quote Char"/>
    <w:basedOn w:val="DefaultParagraphFont"/>
    <w:link w:val="Quote"/>
    <w:rsid w:val="66FA36AA"/>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66FA36AA"/>
    <w:rPr>
      <w:i w:val="1"/>
      <w:iCs w:val="1"/>
      <w:noProof w:val="0"/>
      <w:color w:val="4472C4" w:themeColor="accent1" w:themeTint="FF" w:themeShade="FF"/>
      <w:lang w:val="en-GB"/>
    </w:rPr>
  </w:style>
  <w:style w:type="paragraph" w:styleId="TOC2">
    <w:uiPriority w:val="39"/>
    <w:name w:val="toc 2"/>
    <w:basedOn w:val="Normal"/>
    <w:next w:val="Normal"/>
    <w:unhideWhenUsed/>
    <w:rsid w:val="66FA36AA"/>
    <w:pPr>
      <w:spacing w:after="100"/>
      <w:ind w:left="220"/>
    </w:pPr>
  </w:style>
  <w:style w:type="paragraph" w:styleId="TOC3">
    <w:uiPriority w:val="39"/>
    <w:name w:val="toc 3"/>
    <w:basedOn w:val="Normal"/>
    <w:next w:val="Normal"/>
    <w:unhideWhenUsed/>
    <w:rsid w:val="66FA36AA"/>
    <w:pPr>
      <w:spacing w:after="100"/>
      <w:ind w:left="440"/>
    </w:pPr>
  </w:style>
  <w:style w:type="paragraph" w:styleId="TOC4">
    <w:uiPriority w:val="39"/>
    <w:name w:val="toc 4"/>
    <w:basedOn w:val="Normal"/>
    <w:next w:val="Normal"/>
    <w:unhideWhenUsed/>
    <w:rsid w:val="66FA36AA"/>
    <w:pPr>
      <w:spacing w:after="100"/>
      <w:ind w:left="660"/>
    </w:pPr>
  </w:style>
  <w:style w:type="paragraph" w:styleId="TOC5">
    <w:uiPriority w:val="39"/>
    <w:name w:val="toc 5"/>
    <w:basedOn w:val="Normal"/>
    <w:next w:val="Normal"/>
    <w:unhideWhenUsed/>
    <w:rsid w:val="66FA36AA"/>
    <w:pPr>
      <w:spacing w:after="100"/>
      <w:ind w:left="880"/>
    </w:pPr>
  </w:style>
  <w:style w:type="paragraph" w:styleId="TOC6">
    <w:uiPriority w:val="39"/>
    <w:name w:val="toc 6"/>
    <w:basedOn w:val="Normal"/>
    <w:next w:val="Normal"/>
    <w:unhideWhenUsed/>
    <w:rsid w:val="66FA36AA"/>
    <w:pPr>
      <w:spacing w:after="100"/>
      <w:ind w:left="1100"/>
    </w:pPr>
  </w:style>
  <w:style w:type="paragraph" w:styleId="TOC7">
    <w:uiPriority w:val="39"/>
    <w:name w:val="toc 7"/>
    <w:basedOn w:val="Normal"/>
    <w:next w:val="Normal"/>
    <w:unhideWhenUsed/>
    <w:rsid w:val="66FA36AA"/>
    <w:pPr>
      <w:spacing w:after="100"/>
      <w:ind w:left="1320"/>
    </w:pPr>
  </w:style>
  <w:style w:type="paragraph" w:styleId="TOC8">
    <w:uiPriority w:val="39"/>
    <w:name w:val="toc 8"/>
    <w:basedOn w:val="Normal"/>
    <w:next w:val="Normal"/>
    <w:unhideWhenUsed/>
    <w:rsid w:val="66FA36AA"/>
    <w:pPr>
      <w:spacing w:after="100"/>
      <w:ind w:left="1540"/>
    </w:pPr>
  </w:style>
  <w:style w:type="paragraph" w:styleId="TOC9">
    <w:uiPriority w:val="39"/>
    <w:name w:val="toc 9"/>
    <w:basedOn w:val="Normal"/>
    <w:next w:val="Normal"/>
    <w:unhideWhenUsed/>
    <w:rsid w:val="66FA36AA"/>
    <w:pPr>
      <w:spacing w:after="100"/>
      <w:ind w:left="1760"/>
    </w:pPr>
  </w:style>
  <w:style w:type="paragraph" w:styleId="EndnoteText">
    <w:uiPriority w:val="99"/>
    <w:name w:val="endnote text"/>
    <w:basedOn w:val="Normal"/>
    <w:semiHidden/>
    <w:unhideWhenUsed/>
    <w:link w:val="EndnoteTextChar"/>
    <w:rsid w:val="66FA36AA"/>
    <w:rPr>
      <w:sz w:val="20"/>
      <w:szCs w:val="20"/>
    </w:rPr>
    <w:pPr>
      <w:spacing w:after="0"/>
    </w:pPr>
  </w:style>
  <w:style w:type="character" w:styleId="EndnoteTextChar" w:customStyle="true">
    <w:uiPriority w:val="99"/>
    <w:name w:val="Endnote Text Char"/>
    <w:basedOn w:val="DefaultParagraphFont"/>
    <w:semiHidden/>
    <w:link w:val="EndnoteText"/>
    <w:rsid w:val="66FA36AA"/>
    <w:rPr>
      <w:noProof w:val="0"/>
      <w:sz w:val="20"/>
      <w:szCs w:val="20"/>
      <w:lang w:val="en-GB"/>
    </w:rPr>
  </w:style>
  <w:style w:type="paragraph" w:styleId="Footer">
    <w:uiPriority w:val="99"/>
    <w:name w:val="footer"/>
    <w:basedOn w:val="Normal"/>
    <w:unhideWhenUsed/>
    <w:link w:val="FooterChar"/>
    <w:rsid w:val="66FA36AA"/>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6FA36AA"/>
    <w:rPr>
      <w:noProof w:val="0"/>
      <w:lang w:val="en-GB"/>
    </w:rPr>
  </w:style>
  <w:style w:type="paragraph" w:styleId="FootnoteText">
    <w:uiPriority w:val="99"/>
    <w:name w:val="footnote text"/>
    <w:basedOn w:val="Normal"/>
    <w:semiHidden/>
    <w:unhideWhenUsed/>
    <w:link w:val="FootnoteTextChar"/>
    <w:rsid w:val="66FA36AA"/>
    <w:rPr>
      <w:sz w:val="20"/>
      <w:szCs w:val="20"/>
    </w:rPr>
    <w:pPr>
      <w:spacing w:after="0"/>
    </w:pPr>
  </w:style>
  <w:style w:type="character" w:styleId="FootnoteTextChar" w:customStyle="true">
    <w:uiPriority w:val="99"/>
    <w:name w:val="Footnote Text Char"/>
    <w:basedOn w:val="DefaultParagraphFont"/>
    <w:semiHidden/>
    <w:link w:val="FootnoteText"/>
    <w:rsid w:val="66FA36AA"/>
    <w:rPr>
      <w:noProof w:val="0"/>
      <w:sz w:val="20"/>
      <w:szCs w:val="20"/>
      <w:lang w:val="en-GB"/>
    </w:rPr>
  </w:style>
  <w:style w:type="paragraph" w:styleId="Header">
    <w:uiPriority w:val="99"/>
    <w:name w:val="header"/>
    <w:basedOn w:val="Normal"/>
    <w:unhideWhenUsed/>
    <w:link w:val="HeaderChar"/>
    <w:rsid w:val="66FA36AA"/>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6FA36AA"/>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667154">
      <w:bodyDiv w:val="1"/>
      <w:marLeft w:val="0"/>
      <w:marRight w:val="0"/>
      <w:marTop w:val="0"/>
      <w:marBottom w:val="0"/>
      <w:divBdr>
        <w:top w:val="none" w:sz="0" w:space="0" w:color="auto"/>
        <w:left w:val="none" w:sz="0" w:space="0" w:color="auto"/>
        <w:bottom w:val="none" w:sz="0" w:space="0" w:color="auto"/>
        <w:right w:val="none" w:sz="0" w:space="0" w:color="auto"/>
      </w:divBdr>
      <w:divsChild>
        <w:div w:id="2038776186">
          <w:marLeft w:val="0"/>
          <w:marRight w:val="0"/>
          <w:marTop w:val="0"/>
          <w:marBottom w:val="0"/>
          <w:divBdr>
            <w:top w:val="none" w:sz="0" w:space="0" w:color="auto"/>
            <w:left w:val="none" w:sz="0" w:space="0" w:color="auto"/>
            <w:bottom w:val="none" w:sz="0" w:space="0" w:color="auto"/>
            <w:right w:val="none" w:sz="0" w:space="0" w:color="auto"/>
          </w:divBdr>
        </w:div>
      </w:divsChild>
    </w:div>
    <w:div w:id="1115324180">
      <w:bodyDiv w:val="1"/>
      <w:marLeft w:val="0"/>
      <w:marRight w:val="0"/>
      <w:marTop w:val="0"/>
      <w:marBottom w:val="0"/>
      <w:divBdr>
        <w:top w:val="none" w:sz="0" w:space="0" w:color="auto"/>
        <w:left w:val="none" w:sz="0" w:space="0" w:color="auto"/>
        <w:bottom w:val="none" w:sz="0" w:space="0" w:color="auto"/>
        <w:right w:val="none" w:sz="0" w:space="0" w:color="auto"/>
      </w:divBdr>
      <w:divsChild>
        <w:div w:id="953633575">
          <w:marLeft w:val="0"/>
          <w:marRight w:val="0"/>
          <w:marTop w:val="0"/>
          <w:marBottom w:val="0"/>
          <w:divBdr>
            <w:top w:val="none" w:sz="0" w:space="0" w:color="auto"/>
            <w:left w:val="none" w:sz="0" w:space="0" w:color="auto"/>
            <w:bottom w:val="none" w:sz="0" w:space="0" w:color="auto"/>
            <w:right w:val="none" w:sz="0" w:space="0" w:color="auto"/>
          </w:divBdr>
        </w:div>
      </w:divsChild>
    </w:div>
    <w:div w:id="1947887150">
      <w:bodyDiv w:val="1"/>
      <w:marLeft w:val="0"/>
      <w:marRight w:val="0"/>
      <w:marTop w:val="0"/>
      <w:marBottom w:val="0"/>
      <w:divBdr>
        <w:top w:val="none" w:sz="0" w:space="0" w:color="auto"/>
        <w:left w:val="none" w:sz="0" w:space="0" w:color="auto"/>
        <w:bottom w:val="none" w:sz="0" w:space="0" w:color="auto"/>
        <w:right w:val="none" w:sz="0" w:space="0" w:color="auto"/>
      </w:divBdr>
      <w:divsChild>
        <w:div w:id="9489760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microsoft.com/office/2020/10/relationships/intelligence" Target="intelligence2.xml" Id="R2eeab929e3fe40a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2022-10-19T00:00:00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7E7920-EFAA-4167-A0F5-7BE424B3A00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Effects of COVID 19 on Children and Families living in poverty in the UK</dc:title>
  <dc:creator>Saima Faser (2108665)</dc:creator>
  <lastModifiedBy>Saima Faser (2108665)</lastModifiedBy>
  <revision>3</revision>
  <dcterms:created xsi:type="dcterms:W3CDTF">2022-11-17T22:44:00.0000000Z</dcterms:created>
  <dcterms:modified xsi:type="dcterms:W3CDTF">2022-11-17T23:35:38.0486597Z</dcterms:modified>
</coreProperties>
</file>