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74367888"/>
        <w:docPartObj>
          <w:docPartGallery w:val="Cover Pages"/>
          <w:docPartUnique/>
        </w:docPartObj>
      </w:sdtPr>
      <w:sdtContent>
        <w:p w14:paraId="67697B32" w14:textId="549CC2AD" w:rsidR="00A70EB9" w:rsidRDefault="00A70EB9">
          <w:r>
            <w:rPr>
              <w:noProof/>
            </w:rPr>
            <mc:AlternateContent>
              <mc:Choice Requires="wpg">
                <w:drawing>
                  <wp:anchor distT="0" distB="0" distL="114300" distR="114300" simplePos="0" relativeHeight="251662336" behindDoc="0" locked="0" layoutInCell="1" allowOverlap="1" wp14:anchorId="54A827F8" wp14:editId="52124A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94047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2B2C98E" wp14:editId="3FEAFFD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650A40" w14:textId="030C2768" w:rsidR="00A70EB9" w:rsidRDefault="00A70EB9">
                                    <w:pPr>
                                      <w:pStyle w:val="NoSpacing"/>
                                      <w:jc w:val="right"/>
                                      <w:rPr>
                                        <w:color w:val="595959" w:themeColor="text1" w:themeTint="A6"/>
                                        <w:sz w:val="28"/>
                                        <w:szCs w:val="28"/>
                                      </w:rPr>
                                    </w:pPr>
                                    <w:r>
                                      <w:rPr>
                                        <w:color w:val="595959" w:themeColor="text1" w:themeTint="A6"/>
                                        <w:sz w:val="28"/>
                                        <w:szCs w:val="28"/>
                                      </w:rPr>
                                      <w:t>Harvey Richards (2204954)</w:t>
                                    </w:r>
                                  </w:p>
                                </w:sdtContent>
                              </w:sdt>
                              <w:p w14:paraId="4A46ECCD" w14:textId="7267C8E5" w:rsidR="00A70EB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1404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2B2C98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650A40" w14:textId="030C2768" w:rsidR="00A70EB9" w:rsidRDefault="00A70EB9">
                              <w:pPr>
                                <w:pStyle w:val="NoSpacing"/>
                                <w:jc w:val="right"/>
                                <w:rPr>
                                  <w:color w:val="595959" w:themeColor="text1" w:themeTint="A6"/>
                                  <w:sz w:val="28"/>
                                  <w:szCs w:val="28"/>
                                </w:rPr>
                              </w:pPr>
                              <w:r>
                                <w:rPr>
                                  <w:color w:val="595959" w:themeColor="text1" w:themeTint="A6"/>
                                  <w:sz w:val="28"/>
                                  <w:szCs w:val="28"/>
                                </w:rPr>
                                <w:t>Harvey Richards (2204954)</w:t>
                              </w:r>
                            </w:p>
                          </w:sdtContent>
                        </w:sdt>
                        <w:p w14:paraId="4A46ECCD" w14:textId="7267C8E5" w:rsidR="00A70EB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1404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1BCB4D" wp14:editId="1CE55BD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AFF81C" w14:textId="37BC20E6" w:rsidR="00A70EB9" w:rsidRDefault="00000000">
                                <w:pPr>
                                  <w:jc w:val="right"/>
                                  <w:rPr>
                                    <w:color w:val="156082" w:themeColor="accent1"/>
                                    <w:sz w:val="64"/>
                                    <w:szCs w:val="64"/>
                                  </w:rPr>
                                </w:pPr>
                                <w:sdt>
                                  <w:sdtPr>
                                    <w:rPr>
                                      <w:rStyle w:val="Heading2Char"/>
                                      <w:rFonts w:ascii="Arial" w:eastAsia="Times New Roman" w:hAnsi="Arial" w:cs="Arial"/>
                                      <w:b/>
                                      <w:bCs/>
                                      <w:kern w:val="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70EB9" w:rsidRPr="00A70EB9">
                                      <w:rPr>
                                        <w:rStyle w:val="Heading2Char"/>
                                        <w:rFonts w:ascii="Arial" w:eastAsia="Times New Roman" w:hAnsi="Arial" w:cs="Arial"/>
                                        <w:b/>
                                        <w:bCs/>
                                        <w:kern w:val="0"/>
                                        <w14:ligatures w14:val="none"/>
                                      </w:rPr>
                                      <w:t>Critically evaluate the nature and extend of offending and if the impact of early intervention can help to curve offending.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CE0691" w14:textId="05383FAD" w:rsidR="00A70EB9" w:rsidRDefault="002F5239">
                                    <w:pPr>
                                      <w:jc w:val="right"/>
                                      <w:rPr>
                                        <w:smallCaps/>
                                        <w:color w:val="404040" w:themeColor="text1" w:themeTint="BF"/>
                                        <w:sz w:val="36"/>
                                        <w:szCs w:val="36"/>
                                      </w:rPr>
                                    </w:pPr>
                                    <w:r>
                                      <w:rPr>
                                        <w:color w:val="404040" w:themeColor="text1" w:themeTint="BF"/>
                                        <w:sz w:val="36"/>
                                        <w:szCs w:val="36"/>
                                      </w:rPr>
                                      <w:t>Social inclusion, victimisation and welfare BMCP5002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1BCB4D"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FAFF81C" w14:textId="37BC20E6" w:rsidR="00A70EB9" w:rsidRDefault="00000000">
                          <w:pPr>
                            <w:jc w:val="right"/>
                            <w:rPr>
                              <w:color w:val="156082" w:themeColor="accent1"/>
                              <w:sz w:val="64"/>
                              <w:szCs w:val="64"/>
                            </w:rPr>
                          </w:pPr>
                          <w:sdt>
                            <w:sdtPr>
                              <w:rPr>
                                <w:rStyle w:val="Heading2Char"/>
                                <w:rFonts w:ascii="Arial" w:eastAsia="Times New Roman" w:hAnsi="Arial" w:cs="Arial"/>
                                <w:b/>
                                <w:bCs/>
                                <w:kern w:val="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70EB9" w:rsidRPr="00A70EB9">
                                <w:rPr>
                                  <w:rStyle w:val="Heading2Char"/>
                                  <w:rFonts w:ascii="Arial" w:eastAsia="Times New Roman" w:hAnsi="Arial" w:cs="Arial"/>
                                  <w:b/>
                                  <w:bCs/>
                                  <w:kern w:val="0"/>
                                  <w14:ligatures w14:val="none"/>
                                </w:rPr>
                                <w:t>Critically evaluate the nature and extend of offending and if the impact of early intervention can help to curve offending.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CE0691" w14:textId="05383FAD" w:rsidR="00A70EB9" w:rsidRDefault="002F5239">
                              <w:pPr>
                                <w:jc w:val="right"/>
                                <w:rPr>
                                  <w:smallCaps/>
                                  <w:color w:val="404040" w:themeColor="text1" w:themeTint="BF"/>
                                  <w:sz w:val="36"/>
                                  <w:szCs w:val="36"/>
                                </w:rPr>
                              </w:pPr>
                              <w:r>
                                <w:rPr>
                                  <w:color w:val="404040" w:themeColor="text1" w:themeTint="BF"/>
                                  <w:sz w:val="36"/>
                                  <w:szCs w:val="36"/>
                                </w:rPr>
                                <w:t>Social inclusion, victimisation and welfare BMCP5002</w:t>
                              </w:r>
                            </w:p>
                          </w:sdtContent>
                        </w:sdt>
                      </w:txbxContent>
                    </v:textbox>
                    <w10:wrap type="square" anchorx="page" anchory="page"/>
                  </v:shape>
                </w:pict>
              </mc:Fallback>
            </mc:AlternateContent>
          </w:r>
        </w:p>
        <w:p w14:paraId="6F051904" w14:textId="3C3C090C" w:rsidR="009F135E" w:rsidRDefault="00A70EB9">
          <w:r>
            <w:br w:type="page"/>
          </w:r>
        </w:p>
      </w:sdtContent>
    </w:sdt>
    <w:p w14:paraId="24D06225" w14:textId="1EF031C1" w:rsidR="000619EE" w:rsidRPr="00152AE0" w:rsidRDefault="00034CE3">
      <w:pPr>
        <w:rPr>
          <w:rFonts w:ascii="Calibri" w:hAnsi="Calibri" w:cs="Calibri"/>
        </w:rPr>
      </w:pPr>
      <w:r w:rsidRPr="00152AE0">
        <w:rPr>
          <w:rFonts w:ascii="Calibri" w:hAnsi="Calibri" w:cs="Calibri"/>
        </w:rPr>
        <w:lastRenderedPageBreak/>
        <w:t xml:space="preserve">Offending behaviour is a multifaceted </w:t>
      </w:r>
      <w:r w:rsidR="00E35A25" w:rsidRPr="00152AE0">
        <w:rPr>
          <w:rFonts w:ascii="Calibri" w:hAnsi="Calibri" w:cs="Calibri"/>
        </w:rPr>
        <w:t xml:space="preserve">issue with numerous causes that are rooted </w:t>
      </w:r>
      <w:r w:rsidR="000F05C7" w:rsidRPr="00152AE0">
        <w:rPr>
          <w:rFonts w:ascii="Calibri" w:hAnsi="Calibri" w:cs="Calibri"/>
        </w:rPr>
        <w:t xml:space="preserve">in </w:t>
      </w:r>
      <w:r w:rsidR="007403F9" w:rsidRPr="00152AE0">
        <w:rPr>
          <w:rFonts w:ascii="Calibri" w:hAnsi="Calibri" w:cs="Calibri"/>
        </w:rPr>
        <w:t>socio-economic</w:t>
      </w:r>
      <w:r w:rsidR="007F246A" w:rsidRPr="00152AE0">
        <w:rPr>
          <w:rFonts w:ascii="Calibri" w:hAnsi="Calibri" w:cs="Calibri"/>
        </w:rPr>
        <w:t xml:space="preserve"> factors and </w:t>
      </w:r>
      <w:r w:rsidR="00B25352" w:rsidRPr="00152AE0">
        <w:rPr>
          <w:rFonts w:ascii="Calibri" w:hAnsi="Calibri" w:cs="Calibri"/>
        </w:rPr>
        <w:t xml:space="preserve">psychological </w:t>
      </w:r>
      <w:r w:rsidR="00CD605F" w:rsidRPr="00152AE0">
        <w:rPr>
          <w:rFonts w:ascii="Calibri" w:hAnsi="Calibri" w:cs="Calibri"/>
        </w:rPr>
        <w:t>vulnerabilities</w:t>
      </w:r>
      <w:r w:rsidR="00582354" w:rsidRPr="00152AE0">
        <w:rPr>
          <w:rFonts w:ascii="Calibri" w:hAnsi="Calibri" w:cs="Calibri"/>
        </w:rPr>
        <w:t xml:space="preserve"> along with a </w:t>
      </w:r>
      <w:r w:rsidR="008B7CC4" w:rsidRPr="00152AE0">
        <w:rPr>
          <w:rFonts w:ascii="Calibri" w:hAnsi="Calibri" w:cs="Calibri"/>
        </w:rPr>
        <w:t>myriad of other factors</w:t>
      </w:r>
      <w:r w:rsidR="00C84F8B" w:rsidRPr="00152AE0">
        <w:rPr>
          <w:rFonts w:ascii="Calibri" w:hAnsi="Calibri" w:cs="Calibri"/>
        </w:rPr>
        <w:t>.</w:t>
      </w:r>
      <w:r w:rsidR="00F47C8F" w:rsidRPr="00152AE0">
        <w:rPr>
          <w:rFonts w:ascii="Calibri" w:hAnsi="Calibri" w:cs="Calibri"/>
        </w:rPr>
        <w:t xml:space="preserve"> However at </w:t>
      </w:r>
      <w:r w:rsidR="00EF3129" w:rsidRPr="00152AE0">
        <w:rPr>
          <w:rFonts w:ascii="Calibri" w:hAnsi="Calibri" w:cs="Calibri"/>
        </w:rPr>
        <w:t>its core</w:t>
      </w:r>
      <w:r w:rsidR="000874E4" w:rsidRPr="00152AE0">
        <w:rPr>
          <w:rFonts w:ascii="Calibri" w:hAnsi="Calibri" w:cs="Calibri"/>
        </w:rPr>
        <w:t>, offen</w:t>
      </w:r>
      <w:r w:rsidR="00561709" w:rsidRPr="00152AE0">
        <w:rPr>
          <w:rFonts w:ascii="Calibri" w:hAnsi="Calibri" w:cs="Calibri"/>
        </w:rPr>
        <w:t>ding behaviour often stems from a combination</w:t>
      </w:r>
      <w:r w:rsidR="00D10F6E" w:rsidRPr="00152AE0">
        <w:rPr>
          <w:rFonts w:ascii="Calibri" w:hAnsi="Calibri" w:cs="Calibri"/>
        </w:rPr>
        <w:t xml:space="preserve"> of these issues and more, understanding </w:t>
      </w:r>
      <w:r w:rsidR="00DF72AA" w:rsidRPr="00152AE0">
        <w:rPr>
          <w:rFonts w:ascii="Calibri" w:hAnsi="Calibri" w:cs="Calibri"/>
        </w:rPr>
        <w:t xml:space="preserve">the nature of </w:t>
      </w:r>
      <w:r w:rsidR="00D10F6E" w:rsidRPr="00152AE0">
        <w:rPr>
          <w:rFonts w:ascii="Calibri" w:hAnsi="Calibri" w:cs="Calibri"/>
        </w:rPr>
        <w:t xml:space="preserve">these issues </w:t>
      </w:r>
      <w:r w:rsidR="00520552" w:rsidRPr="00152AE0">
        <w:rPr>
          <w:rFonts w:ascii="Calibri" w:hAnsi="Calibri" w:cs="Calibri"/>
        </w:rPr>
        <w:t>and</w:t>
      </w:r>
      <w:r w:rsidR="00DF72AA" w:rsidRPr="00152AE0">
        <w:rPr>
          <w:rFonts w:ascii="Calibri" w:hAnsi="Calibri" w:cs="Calibri"/>
        </w:rPr>
        <w:t xml:space="preserve"> the extent of re</w:t>
      </w:r>
      <w:r w:rsidR="008D7D06" w:rsidRPr="00152AE0">
        <w:rPr>
          <w:rFonts w:ascii="Calibri" w:hAnsi="Calibri" w:cs="Calibri"/>
        </w:rPr>
        <w:t>-</w:t>
      </w:r>
      <w:r w:rsidR="00961EDF" w:rsidRPr="00152AE0">
        <w:rPr>
          <w:rFonts w:ascii="Calibri" w:hAnsi="Calibri" w:cs="Calibri"/>
        </w:rPr>
        <w:t>offending is</w:t>
      </w:r>
      <w:r w:rsidR="00A10F5D" w:rsidRPr="00152AE0">
        <w:rPr>
          <w:rFonts w:ascii="Calibri" w:hAnsi="Calibri" w:cs="Calibri"/>
        </w:rPr>
        <w:t xml:space="preserve"> crucial for developing </w:t>
      </w:r>
      <w:r w:rsidR="00E15B5E" w:rsidRPr="00152AE0">
        <w:rPr>
          <w:rFonts w:ascii="Calibri" w:hAnsi="Calibri" w:cs="Calibri"/>
        </w:rPr>
        <w:t xml:space="preserve">effective strategies to tackle </w:t>
      </w:r>
      <w:r w:rsidR="00BE27AC" w:rsidRPr="00152AE0">
        <w:rPr>
          <w:rFonts w:ascii="Calibri" w:hAnsi="Calibri" w:cs="Calibri"/>
        </w:rPr>
        <w:t xml:space="preserve">it. This essay </w:t>
      </w:r>
      <w:r w:rsidR="00B50DEA" w:rsidRPr="00152AE0">
        <w:rPr>
          <w:rFonts w:ascii="Calibri" w:hAnsi="Calibri" w:cs="Calibri"/>
        </w:rPr>
        <w:t>will critically evalua</w:t>
      </w:r>
      <w:r w:rsidR="00983F14" w:rsidRPr="00152AE0">
        <w:rPr>
          <w:rFonts w:ascii="Calibri" w:hAnsi="Calibri" w:cs="Calibri"/>
        </w:rPr>
        <w:t xml:space="preserve">te the nature </w:t>
      </w:r>
      <w:r w:rsidR="00A81DBC" w:rsidRPr="00152AE0">
        <w:rPr>
          <w:rFonts w:ascii="Calibri" w:hAnsi="Calibri" w:cs="Calibri"/>
        </w:rPr>
        <w:t xml:space="preserve">and extent of offending </w:t>
      </w:r>
      <w:r w:rsidR="00C14FA5" w:rsidRPr="00152AE0">
        <w:rPr>
          <w:rFonts w:ascii="Calibri" w:hAnsi="Calibri" w:cs="Calibri"/>
        </w:rPr>
        <w:t>and examini</w:t>
      </w:r>
      <w:r w:rsidR="00B569B8" w:rsidRPr="00152AE0">
        <w:rPr>
          <w:rFonts w:ascii="Calibri" w:hAnsi="Calibri" w:cs="Calibri"/>
        </w:rPr>
        <w:t xml:space="preserve">ng the impact that early intervention can have on </w:t>
      </w:r>
      <w:r w:rsidR="000619EE" w:rsidRPr="00152AE0">
        <w:rPr>
          <w:rFonts w:ascii="Calibri" w:hAnsi="Calibri" w:cs="Calibri"/>
        </w:rPr>
        <w:t>preventing</w:t>
      </w:r>
      <w:r w:rsidR="00B569B8" w:rsidRPr="00152AE0">
        <w:rPr>
          <w:rFonts w:ascii="Calibri" w:hAnsi="Calibri" w:cs="Calibri"/>
        </w:rPr>
        <w:t xml:space="preserve"> such behaviour.</w:t>
      </w:r>
    </w:p>
    <w:p w14:paraId="56297CCF" w14:textId="35DCE25F" w:rsidR="008F284D" w:rsidRPr="00152AE0" w:rsidRDefault="00D52C2C" w:rsidP="00DF7CD8">
      <w:pPr>
        <w:rPr>
          <w:rFonts w:ascii="Calibri" w:hAnsi="Calibri" w:cs="Calibri"/>
        </w:rPr>
      </w:pPr>
      <w:r w:rsidRPr="00152AE0">
        <w:rPr>
          <w:rFonts w:ascii="Calibri" w:hAnsi="Calibri" w:cs="Calibri"/>
        </w:rPr>
        <w:t xml:space="preserve">When looking at </w:t>
      </w:r>
      <w:r w:rsidR="00547C70" w:rsidRPr="00152AE0">
        <w:rPr>
          <w:rFonts w:ascii="Calibri" w:hAnsi="Calibri" w:cs="Calibri"/>
        </w:rPr>
        <w:t xml:space="preserve">the </w:t>
      </w:r>
      <w:r w:rsidR="00DC3CB2" w:rsidRPr="00152AE0">
        <w:rPr>
          <w:rFonts w:ascii="Calibri" w:hAnsi="Calibri" w:cs="Calibri"/>
        </w:rPr>
        <w:t>behaviour</w:t>
      </w:r>
      <w:r w:rsidR="00547C70" w:rsidRPr="00152AE0">
        <w:rPr>
          <w:rFonts w:ascii="Calibri" w:hAnsi="Calibri" w:cs="Calibri"/>
        </w:rPr>
        <w:t xml:space="preserve"> that </w:t>
      </w:r>
      <w:r w:rsidR="00DC3CB2" w:rsidRPr="00152AE0">
        <w:rPr>
          <w:rFonts w:ascii="Calibri" w:hAnsi="Calibri" w:cs="Calibri"/>
        </w:rPr>
        <w:t xml:space="preserve">offenders show </w:t>
      </w:r>
      <w:r w:rsidR="00494501" w:rsidRPr="00152AE0">
        <w:rPr>
          <w:rFonts w:ascii="Calibri" w:hAnsi="Calibri" w:cs="Calibri"/>
        </w:rPr>
        <w:t>when committing crime</w:t>
      </w:r>
      <w:r w:rsidR="00A608F1" w:rsidRPr="00152AE0">
        <w:rPr>
          <w:rFonts w:ascii="Calibri" w:hAnsi="Calibri" w:cs="Calibri"/>
        </w:rPr>
        <w:t xml:space="preserve">s such as theft, violence or substance abuse it is often very heavily influenced by societal factors surrounding the </w:t>
      </w:r>
      <w:r w:rsidR="00E23612" w:rsidRPr="00152AE0">
        <w:rPr>
          <w:rFonts w:ascii="Calibri" w:hAnsi="Calibri" w:cs="Calibri"/>
        </w:rPr>
        <w:t>individual.</w:t>
      </w:r>
      <w:r w:rsidR="00DA5EEB" w:rsidRPr="00152AE0">
        <w:rPr>
          <w:rFonts w:ascii="Calibri" w:hAnsi="Calibri" w:cs="Calibri"/>
        </w:rPr>
        <w:t xml:space="preserve"> </w:t>
      </w:r>
      <w:r w:rsidR="009C6DB0" w:rsidRPr="00152AE0">
        <w:rPr>
          <w:rFonts w:ascii="Calibri" w:hAnsi="Calibri" w:cs="Calibri"/>
        </w:rPr>
        <w:t>For example, o</w:t>
      </w:r>
      <w:r w:rsidR="00531938" w:rsidRPr="00152AE0">
        <w:rPr>
          <w:rFonts w:ascii="Calibri" w:hAnsi="Calibri" w:cs="Calibri"/>
        </w:rPr>
        <w:t>ne</w:t>
      </w:r>
      <w:r w:rsidR="009C6DB0" w:rsidRPr="00152AE0">
        <w:rPr>
          <w:rFonts w:ascii="Calibri" w:hAnsi="Calibri" w:cs="Calibri"/>
        </w:rPr>
        <w:t xml:space="preserve"> of the main issues that</w:t>
      </w:r>
      <w:r w:rsidR="00531938" w:rsidRPr="00152AE0">
        <w:rPr>
          <w:rFonts w:ascii="Calibri" w:hAnsi="Calibri" w:cs="Calibri"/>
        </w:rPr>
        <w:t xml:space="preserve"> </w:t>
      </w:r>
      <w:r w:rsidR="007F75CD" w:rsidRPr="00152AE0">
        <w:rPr>
          <w:rFonts w:ascii="Calibri" w:hAnsi="Calibri" w:cs="Calibri"/>
        </w:rPr>
        <w:t xml:space="preserve">many </w:t>
      </w:r>
      <w:r w:rsidR="00F77182" w:rsidRPr="00152AE0">
        <w:rPr>
          <w:rFonts w:ascii="Calibri" w:hAnsi="Calibri" w:cs="Calibri"/>
        </w:rPr>
        <w:t xml:space="preserve">individuals with offending behaviour </w:t>
      </w:r>
      <w:r w:rsidR="00C417D5" w:rsidRPr="00152AE0">
        <w:rPr>
          <w:rFonts w:ascii="Calibri" w:hAnsi="Calibri" w:cs="Calibri"/>
        </w:rPr>
        <w:t>is bad</w:t>
      </w:r>
      <w:r w:rsidR="00F77182" w:rsidRPr="00152AE0">
        <w:rPr>
          <w:rFonts w:ascii="Calibri" w:hAnsi="Calibri" w:cs="Calibri"/>
        </w:rPr>
        <w:t xml:space="preserve"> mental health, this is one of the biggest issues as these individuals with poor mental health</w:t>
      </w:r>
      <w:r w:rsidR="006C3231" w:rsidRPr="00152AE0">
        <w:rPr>
          <w:rFonts w:ascii="Calibri" w:hAnsi="Calibri" w:cs="Calibri"/>
        </w:rPr>
        <w:t xml:space="preserve"> </w:t>
      </w:r>
      <w:r w:rsidR="00EC058C" w:rsidRPr="00152AE0">
        <w:rPr>
          <w:rFonts w:ascii="Calibri" w:hAnsi="Calibri" w:cs="Calibri"/>
        </w:rPr>
        <w:t xml:space="preserve">are more prone to </w:t>
      </w:r>
      <w:r w:rsidR="00FC1D26" w:rsidRPr="00152AE0">
        <w:rPr>
          <w:rFonts w:ascii="Calibri" w:hAnsi="Calibri" w:cs="Calibri"/>
        </w:rPr>
        <w:t xml:space="preserve">committing a crime if they were suffering from particular </w:t>
      </w:r>
      <w:r w:rsidR="0057009F" w:rsidRPr="00152AE0">
        <w:rPr>
          <w:rFonts w:ascii="Calibri" w:hAnsi="Calibri" w:cs="Calibri"/>
        </w:rPr>
        <w:t>conditions</w:t>
      </w:r>
      <w:r w:rsidR="00765FD5" w:rsidRPr="00152AE0">
        <w:rPr>
          <w:rFonts w:ascii="Calibri" w:hAnsi="Calibri" w:cs="Calibri"/>
        </w:rPr>
        <w:t xml:space="preserve"> (Ghiasi, Azhar &amp; Singh, 2023)</w:t>
      </w:r>
      <w:r w:rsidR="000145F1" w:rsidRPr="00152AE0">
        <w:rPr>
          <w:rFonts w:ascii="Calibri" w:hAnsi="Calibri" w:cs="Calibri"/>
        </w:rPr>
        <w:t>.</w:t>
      </w:r>
      <w:r w:rsidR="007E4A7B" w:rsidRPr="00152AE0">
        <w:rPr>
          <w:rFonts w:ascii="Calibri" w:hAnsi="Calibri" w:cs="Calibri"/>
        </w:rPr>
        <w:t xml:space="preserve"> </w:t>
      </w:r>
      <w:r w:rsidR="00032DF2" w:rsidRPr="00152AE0">
        <w:rPr>
          <w:rFonts w:ascii="Calibri" w:hAnsi="Calibri" w:cs="Calibri"/>
        </w:rPr>
        <w:t xml:space="preserve">Along with this many </w:t>
      </w:r>
      <w:r w:rsidR="004C4960" w:rsidRPr="00152AE0">
        <w:rPr>
          <w:rFonts w:ascii="Calibri" w:hAnsi="Calibri" w:cs="Calibri"/>
        </w:rPr>
        <w:t>individuals with mental health issues have problems with impulse control</w:t>
      </w:r>
      <w:r w:rsidR="00C3691F" w:rsidRPr="00152AE0">
        <w:rPr>
          <w:rFonts w:ascii="Calibri" w:hAnsi="Calibri" w:cs="Calibri"/>
        </w:rPr>
        <w:t xml:space="preserve"> and or a lack of empathy meaning that they would be more likely to engage in criminal activity.</w:t>
      </w:r>
      <w:r w:rsidR="00276F63" w:rsidRPr="00152AE0">
        <w:rPr>
          <w:rFonts w:ascii="Calibri" w:hAnsi="Calibri" w:cs="Calibri"/>
        </w:rPr>
        <w:t xml:space="preserve"> </w:t>
      </w:r>
      <w:r w:rsidR="00575024" w:rsidRPr="00152AE0">
        <w:rPr>
          <w:rFonts w:ascii="Calibri" w:hAnsi="Calibri" w:cs="Calibri"/>
        </w:rPr>
        <w:t xml:space="preserve"> Similar to this</w:t>
      </w:r>
      <w:r w:rsidR="00765F9F" w:rsidRPr="00152AE0">
        <w:rPr>
          <w:rFonts w:ascii="Calibri" w:hAnsi="Calibri" w:cs="Calibri"/>
        </w:rPr>
        <w:t xml:space="preserve">, some individuals may be suffering from substance abuse </w:t>
      </w:r>
      <w:r w:rsidR="00B00EAB" w:rsidRPr="00152AE0">
        <w:rPr>
          <w:rFonts w:ascii="Calibri" w:hAnsi="Calibri" w:cs="Calibri"/>
        </w:rPr>
        <w:t xml:space="preserve">of both alcohol and </w:t>
      </w:r>
      <w:r w:rsidR="00B55C58" w:rsidRPr="00152AE0">
        <w:rPr>
          <w:rFonts w:ascii="Calibri" w:hAnsi="Calibri" w:cs="Calibri"/>
        </w:rPr>
        <w:t>drugs misuse (</w:t>
      </w:r>
      <w:r w:rsidR="00F77178" w:rsidRPr="00152AE0">
        <w:rPr>
          <w:rFonts w:ascii="Calibri" w:hAnsi="Calibri" w:cs="Calibri"/>
        </w:rPr>
        <w:t>Criminal justice</w:t>
      </w:r>
      <w:r w:rsidR="00112995" w:rsidRPr="00152AE0">
        <w:rPr>
          <w:rFonts w:ascii="Calibri" w:hAnsi="Calibri" w:cs="Calibri"/>
        </w:rPr>
        <w:t xml:space="preserve"> </w:t>
      </w:r>
      <w:r w:rsidR="00F77178" w:rsidRPr="00152AE0">
        <w:rPr>
          <w:rFonts w:ascii="Calibri" w:hAnsi="Calibri" w:cs="Calibri"/>
        </w:rPr>
        <w:t>inspectorates,</w:t>
      </w:r>
      <w:r w:rsidR="00E27C4C" w:rsidRPr="00152AE0">
        <w:rPr>
          <w:rFonts w:ascii="Calibri" w:hAnsi="Calibri" w:cs="Calibri"/>
        </w:rPr>
        <w:t>2021)</w:t>
      </w:r>
      <w:r w:rsidR="00431451" w:rsidRPr="00152AE0">
        <w:rPr>
          <w:rFonts w:ascii="Calibri" w:hAnsi="Calibri" w:cs="Calibri"/>
        </w:rPr>
        <w:t xml:space="preserve">. </w:t>
      </w:r>
      <w:r w:rsidR="000C3876" w:rsidRPr="00152AE0">
        <w:rPr>
          <w:rFonts w:ascii="Calibri" w:hAnsi="Calibri" w:cs="Calibri"/>
        </w:rPr>
        <w:t xml:space="preserve">The misuse of these substances </w:t>
      </w:r>
      <w:r w:rsidR="00064C76" w:rsidRPr="00152AE0">
        <w:rPr>
          <w:rFonts w:ascii="Calibri" w:hAnsi="Calibri" w:cs="Calibri"/>
        </w:rPr>
        <w:t xml:space="preserve">often relates to </w:t>
      </w:r>
      <w:r w:rsidR="005B343B" w:rsidRPr="00152AE0">
        <w:rPr>
          <w:rFonts w:ascii="Calibri" w:hAnsi="Calibri" w:cs="Calibri"/>
        </w:rPr>
        <w:t xml:space="preserve">more violent </w:t>
      </w:r>
      <w:r w:rsidR="00254E0A" w:rsidRPr="00152AE0">
        <w:rPr>
          <w:rFonts w:ascii="Calibri" w:hAnsi="Calibri" w:cs="Calibri"/>
        </w:rPr>
        <w:t xml:space="preserve">offences, </w:t>
      </w:r>
      <w:r w:rsidR="003E3ABB" w:rsidRPr="00152AE0">
        <w:rPr>
          <w:rFonts w:ascii="Calibri" w:hAnsi="Calibri" w:cs="Calibri"/>
        </w:rPr>
        <w:t xml:space="preserve">continuing on from this </w:t>
      </w:r>
      <w:r w:rsidR="00F739E4" w:rsidRPr="00152AE0">
        <w:rPr>
          <w:rFonts w:ascii="Calibri" w:hAnsi="Calibri" w:cs="Calibri"/>
        </w:rPr>
        <w:t xml:space="preserve">maintaining a substance addiction can be </w:t>
      </w:r>
      <w:r w:rsidR="001819D0" w:rsidRPr="00152AE0">
        <w:rPr>
          <w:rFonts w:ascii="Calibri" w:hAnsi="Calibri" w:cs="Calibri"/>
        </w:rPr>
        <w:t xml:space="preserve">extremely expensive </w:t>
      </w:r>
      <w:r w:rsidR="00FB1F4F" w:rsidRPr="00152AE0">
        <w:rPr>
          <w:rFonts w:ascii="Calibri" w:hAnsi="Calibri" w:cs="Calibri"/>
        </w:rPr>
        <w:t xml:space="preserve">to maintain </w:t>
      </w:r>
      <w:r w:rsidR="001568BB" w:rsidRPr="00152AE0">
        <w:rPr>
          <w:rFonts w:ascii="Calibri" w:hAnsi="Calibri" w:cs="Calibri"/>
        </w:rPr>
        <w:t>causing many addicts to lean into more criminal methods in order to maintain their addictions.</w:t>
      </w:r>
      <w:r w:rsidR="00CE68FC" w:rsidRPr="00152AE0">
        <w:rPr>
          <w:rFonts w:ascii="Calibri" w:hAnsi="Calibri" w:cs="Calibri"/>
        </w:rPr>
        <w:t xml:space="preserve"> </w:t>
      </w:r>
      <w:r w:rsidR="00EB4DD9" w:rsidRPr="00152AE0">
        <w:rPr>
          <w:rFonts w:ascii="Calibri" w:hAnsi="Calibri" w:cs="Calibri"/>
        </w:rPr>
        <w:t xml:space="preserve">Early intervention </w:t>
      </w:r>
      <w:r w:rsidR="00EF6CBF" w:rsidRPr="00152AE0">
        <w:rPr>
          <w:rFonts w:ascii="Calibri" w:hAnsi="Calibri" w:cs="Calibri"/>
        </w:rPr>
        <w:t xml:space="preserve">to </w:t>
      </w:r>
      <w:r w:rsidR="00504DA5" w:rsidRPr="00152AE0">
        <w:rPr>
          <w:rFonts w:ascii="Calibri" w:hAnsi="Calibri" w:cs="Calibri"/>
        </w:rPr>
        <w:t>these issues cou</w:t>
      </w:r>
      <w:r w:rsidR="00EB7180" w:rsidRPr="00152AE0">
        <w:rPr>
          <w:rFonts w:ascii="Calibri" w:hAnsi="Calibri" w:cs="Calibri"/>
        </w:rPr>
        <w:t>l</w:t>
      </w:r>
      <w:r w:rsidR="00504DA5" w:rsidRPr="00152AE0">
        <w:rPr>
          <w:rFonts w:ascii="Calibri" w:hAnsi="Calibri" w:cs="Calibri"/>
        </w:rPr>
        <w:t xml:space="preserve">d </w:t>
      </w:r>
      <w:r w:rsidR="00C12324" w:rsidRPr="00152AE0">
        <w:rPr>
          <w:rFonts w:ascii="Calibri" w:hAnsi="Calibri" w:cs="Calibri"/>
        </w:rPr>
        <w:t xml:space="preserve">easily prevent offending from happening, when looking to help individuals with mental health issues it is imperative to </w:t>
      </w:r>
      <w:r w:rsidR="00886958" w:rsidRPr="00152AE0">
        <w:rPr>
          <w:rFonts w:ascii="Calibri" w:hAnsi="Calibri" w:cs="Calibri"/>
        </w:rPr>
        <w:t>identify and assess the issues that these people are facing</w:t>
      </w:r>
      <w:r w:rsidR="00824C41" w:rsidRPr="00152AE0">
        <w:rPr>
          <w:rFonts w:ascii="Calibri" w:hAnsi="Calibri" w:cs="Calibri"/>
        </w:rPr>
        <w:t xml:space="preserve"> </w:t>
      </w:r>
      <w:r w:rsidR="00801E96" w:rsidRPr="00152AE0">
        <w:rPr>
          <w:rFonts w:ascii="Calibri" w:hAnsi="Calibri" w:cs="Calibri"/>
        </w:rPr>
        <w:t>(Early intervention foundation,</w:t>
      </w:r>
      <w:r w:rsidR="00F37971" w:rsidRPr="00152AE0">
        <w:rPr>
          <w:rFonts w:ascii="Calibri" w:hAnsi="Calibri" w:cs="Calibri"/>
        </w:rPr>
        <w:t>2024)</w:t>
      </w:r>
      <w:r w:rsidR="00E3247F" w:rsidRPr="00152AE0">
        <w:rPr>
          <w:rFonts w:ascii="Calibri" w:hAnsi="Calibri" w:cs="Calibri"/>
        </w:rPr>
        <w:t>.</w:t>
      </w:r>
      <w:r w:rsidR="00150111" w:rsidRPr="00152AE0">
        <w:rPr>
          <w:rFonts w:ascii="Calibri" w:hAnsi="Calibri" w:cs="Calibri"/>
        </w:rPr>
        <w:t xml:space="preserve"> </w:t>
      </w:r>
      <w:r w:rsidR="003E1EA3" w:rsidRPr="00152AE0">
        <w:rPr>
          <w:rFonts w:ascii="Calibri" w:hAnsi="Calibri" w:cs="Calibri"/>
        </w:rPr>
        <w:t xml:space="preserve">Identify these mental health issues </w:t>
      </w:r>
      <w:r w:rsidR="00054D9B" w:rsidRPr="00152AE0">
        <w:rPr>
          <w:rFonts w:ascii="Calibri" w:hAnsi="Calibri" w:cs="Calibri"/>
        </w:rPr>
        <w:t xml:space="preserve">early ensures that these individuals are able to get all the help that they need </w:t>
      </w:r>
      <w:r w:rsidR="0034752A" w:rsidRPr="00152AE0">
        <w:rPr>
          <w:rFonts w:ascii="Calibri" w:hAnsi="Calibri" w:cs="Calibri"/>
        </w:rPr>
        <w:t>as soon as possible so that they don’t end up in a life of crime</w:t>
      </w:r>
      <w:r w:rsidR="004E3E83" w:rsidRPr="00152AE0">
        <w:rPr>
          <w:rFonts w:ascii="Calibri" w:hAnsi="Calibri" w:cs="Calibri"/>
        </w:rPr>
        <w:t>, making sure that these people have immediate access to</w:t>
      </w:r>
      <w:r w:rsidR="008F09B7" w:rsidRPr="00152AE0">
        <w:rPr>
          <w:rFonts w:ascii="Calibri" w:hAnsi="Calibri" w:cs="Calibri"/>
        </w:rPr>
        <w:t xml:space="preserve"> </w:t>
      </w:r>
      <w:r w:rsidR="009410B9" w:rsidRPr="00152AE0">
        <w:rPr>
          <w:rFonts w:ascii="Calibri" w:hAnsi="Calibri" w:cs="Calibri"/>
        </w:rPr>
        <w:t xml:space="preserve">mental health services </w:t>
      </w:r>
      <w:r w:rsidR="00281B0A" w:rsidRPr="00152AE0">
        <w:rPr>
          <w:rFonts w:ascii="Calibri" w:hAnsi="Calibri" w:cs="Calibri"/>
        </w:rPr>
        <w:t xml:space="preserve">and professionals such as therapy, </w:t>
      </w:r>
      <w:r w:rsidR="003C5E27" w:rsidRPr="00152AE0">
        <w:rPr>
          <w:rFonts w:ascii="Calibri" w:hAnsi="Calibri" w:cs="Calibri"/>
        </w:rPr>
        <w:t>counselling, medication and support groups</w:t>
      </w:r>
      <w:r w:rsidR="00BD2248" w:rsidRPr="00152AE0">
        <w:rPr>
          <w:rFonts w:ascii="Calibri" w:hAnsi="Calibri" w:cs="Calibri"/>
        </w:rPr>
        <w:t xml:space="preserve">. Continuing from this making sure that these </w:t>
      </w:r>
      <w:r w:rsidR="00CC2C54" w:rsidRPr="00152AE0">
        <w:rPr>
          <w:rFonts w:ascii="Calibri" w:hAnsi="Calibri" w:cs="Calibri"/>
        </w:rPr>
        <w:t>individuals are</w:t>
      </w:r>
      <w:r w:rsidR="0061676E" w:rsidRPr="00152AE0">
        <w:rPr>
          <w:rFonts w:ascii="Calibri" w:hAnsi="Calibri" w:cs="Calibri"/>
        </w:rPr>
        <w:t xml:space="preserve"> able to build strong </w:t>
      </w:r>
      <w:r w:rsidR="00451270" w:rsidRPr="00152AE0">
        <w:rPr>
          <w:rFonts w:ascii="Calibri" w:hAnsi="Calibri" w:cs="Calibri"/>
        </w:rPr>
        <w:t>networks including family, friends and mental healt</w:t>
      </w:r>
      <w:r w:rsidR="00DE7273" w:rsidRPr="00152AE0">
        <w:rPr>
          <w:rFonts w:ascii="Calibri" w:hAnsi="Calibri" w:cs="Calibri"/>
        </w:rPr>
        <w:t xml:space="preserve">h professionals </w:t>
      </w:r>
      <w:r w:rsidR="00F47FE3" w:rsidRPr="00152AE0">
        <w:rPr>
          <w:rFonts w:ascii="Calibri" w:hAnsi="Calibri" w:cs="Calibri"/>
        </w:rPr>
        <w:t xml:space="preserve">so that they can </w:t>
      </w:r>
      <w:r w:rsidR="00BB1089" w:rsidRPr="00152AE0">
        <w:rPr>
          <w:rFonts w:ascii="Calibri" w:hAnsi="Calibri" w:cs="Calibri"/>
        </w:rPr>
        <w:t>provide these individuals with the nece</w:t>
      </w:r>
      <w:r w:rsidR="00F46CC1" w:rsidRPr="00152AE0">
        <w:rPr>
          <w:rFonts w:ascii="Calibri" w:hAnsi="Calibri" w:cs="Calibri"/>
        </w:rPr>
        <w:t xml:space="preserve">ssary support, resources and encouragement so that they do not fall into </w:t>
      </w:r>
      <w:r w:rsidR="002D731D" w:rsidRPr="00152AE0">
        <w:rPr>
          <w:rFonts w:ascii="Calibri" w:hAnsi="Calibri" w:cs="Calibri"/>
        </w:rPr>
        <w:t>the life and cycle of crime.</w:t>
      </w:r>
    </w:p>
    <w:p w14:paraId="1C468FB4" w14:textId="0224E2CB" w:rsidR="00EF3CCE" w:rsidRDefault="00FE15B3" w:rsidP="001A7BA8">
      <w:pPr>
        <w:rPr>
          <w:rFonts w:ascii="Calibri" w:hAnsi="Calibri" w:cs="Calibri"/>
        </w:rPr>
      </w:pPr>
      <w:r w:rsidRPr="00152AE0">
        <w:rPr>
          <w:rFonts w:ascii="Calibri" w:hAnsi="Calibri" w:cs="Calibri"/>
        </w:rPr>
        <w:t xml:space="preserve">Socioeconomic factors also play a significant role in driving individuals towards a life of crime. Economic hardship </w:t>
      </w:r>
      <w:r w:rsidR="00F10C73" w:rsidRPr="00152AE0">
        <w:rPr>
          <w:rFonts w:ascii="Calibri" w:hAnsi="Calibri" w:cs="Calibri"/>
        </w:rPr>
        <w:t xml:space="preserve">can push people towards criminal activity as a means of survival when </w:t>
      </w:r>
      <w:r w:rsidR="00DC514E" w:rsidRPr="00152AE0">
        <w:rPr>
          <w:rFonts w:ascii="Calibri" w:hAnsi="Calibri" w:cs="Calibri"/>
        </w:rPr>
        <w:t>regular avenues of earning income are either unavailable or very limited</w:t>
      </w:r>
      <w:r w:rsidR="00794A35" w:rsidRPr="00152AE0">
        <w:rPr>
          <w:rFonts w:ascii="Calibri" w:hAnsi="Calibri" w:cs="Calibri"/>
        </w:rPr>
        <w:t xml:space="preserve"> and find crime one of the only options to support themselves and their families</w:t>
      </w:r>
      <w:r w:rsidR="001A7BA8" w:rsidRPr="00152AE0">
        <w:rPr>
          <w:rFonts w:ascii="Calibri" w:hAnsi="Calibri" w:cs="Calibri"/>
        </w:rPr>
        <w:t xml:space="preserve"> </w:t>
      </w:r>
      <w:r w:rsidR="00794A35" w:rsidRPr="00152AE0">
        <w:rPr>
          <w:rFonts w:ascii="Calibri" w:hAnsi="Calibri" w:cs="Calibri"/>
        </w:rPr>
        <w:t>Inside time,202</w:t>
      </w:r>
      <w:r w:rsidR="001A7BA8" w:rsidRPr="00152AE0">
        <w:rPr>
          <w:rFonts w:ascii="Calibri" w:hAnsi="Calibri" w:cs="Calibri"/>
        </w:rPr>
        <w:t>3).</w:t>
      </w:r>
      <w:r w:rsidR="00A075CB" w:rsidRPr="00152AE0">
        <w:rPr>
          <w:rFonts w:ascii="Calibri" w:hAnsi="Calibri" w:cs="Calibri"/>
        </w:rPr>
        <w:t xml:space="preserve"> This is often referred </w:t>
      </w:r>
      <w:r w:rsidR="00E81F3D" w:rsidRPr="00152AE0">
        <w:rPr>
          <w:rFonts w:ascii="Calibri" w:hAnsi="Calibri" w:cs="Calibri"/>
        </w:rPr>
        <w:t>to</w:t>
      </w:r>
      <w:r w:rsidR="00A075CB" w:rsidRPr="00152AE0">
        <w:rPr>
          <w:rFonts w:ascii="Calibri" w:hAnsi="Calibri" w:cs="Calibri"/>
        </w:rPr>
        <w:t xml:space="preserve"> as </w:t>
      </w:r>
      <w:r w:rsidR="005743A8" w:rsidRPr="00152AE0">
        <w:rPr>
          <w:rFonts w:ascii="Calibri" w:hAnsi="Calibri" w:cs="Calibri"/>
        </w:rPr>
        <w:t>“</w:t>
      </w:r>
      <w:r w:rsidR="00A075CB" w:rsidRPr="00152AE0">
        <w:rPr>
          <w:rFonts w:ascii="Calibri" w:hAnsi="Calibri" w:cs="Calibri"/>
        </w:rPr>
        <w:t>survival crime”</w:t>
      </w:r>
      <w:r w:rsidR="005743A8" w:rsidRPr="00152AE0">
        <w:rPr>
          <w:rFonts w:ascii="Calibri" w:hAnsi="Calibri" w:cs="Calibri"/>
        </w:rPr>
        <w:t xml:space="preserve"> </w:t>
      </w:r>
      <w:r w:rsidR="005E2D1B" w:rsidRPr="00152AE0">
        <w:rPr>
          <w:rFonts w:ascii="Calibri" w:hAnsi="Calibri" w:cs="Calibri"/>
        </w:rPr>
        <w:t xml:space="preserve">which is when individuals commit crime out of desperation for </w:t>
      </w:r>
      <w:r w:rsidR="00E81F3D" w:rsidRPr="00152AE0">
        <w:rPr>
          <w:rFonts w:ascii="Calibri" w:hAnsi="Calibri" w:cs="Calibri"/>
        </w:rPr>
        <w:t>their basic needs such as food, shelter and clothing</w:t>
      </w:r>
      <w:r w:rsidR="007C64F2" w:rsidRPr="00152AE0">
        <w:rPr>
          <w:rFonts w:ascii="Calibri" w:hAnsi="Calibri" w:cs="Calibri"/>
        </w:rPr>
        <w:t xml:space="preserve"> (City journal,2019)</w:t>
      </w:r>
      <w:r w:rsidR="00E81F3D" w:rsidRPr="00152AE0">
        <w:rPr>
          <w:rFonts w:ascii="Calibri" w:hAnsi="Calibri" w:cs="Calibri"/>
        </w:rPr>
        <w:t>. Moreover</w:t>
      </w:r>
      <w:r w:rsidR="00A02A0F" w:rsidRPr="00152AE0">
        <w:rPr>
          <w:rFonts w:ascii="Calibri" w:hAnsi="Calibri" w:cs="Calibri"/>
        </w:rPr>
        <w:t>, growing up in disadvantaged neighbourhoods</w:t>
      </w:r>
      <w:r w:rsidR="00C82B99" w:rsidRPr="00152AE0">
        <w:rPr>
          <w:rFonts w:ascii="Calibri" w:hAnsi="Calibri" w:cs="Calibri"/>
        </w:rPr>
        <w:t xml:space="preserve"> where higher levels and crime and violence is more prominent </w:t>
      </w:r>
      <w:r w:rsidR="00F772EC" w:rsidRPr="00152AE0">
        <w:rPr>
          <w:rFonts w:ascii="Calibri" w:hAnsi="Calibri" w:cs="Calibri"/>
        </w:rPr>
        <w:t xml:space="preserve">can expose individuals to criminal </w:t>
      </w:r>
      <w:r w:rsidR="00D31684" w:rsidRPr="00152AE0">
        <w:rPr>
          <w:rFonts w:ascii="Calibri" w:hAnsi="Calibri" w:cs="Calibri"/>
        </w:rPr>
        <w:t xml:space="preserve">behaviour from a young age, in such </w:t>
      </w:r>
      <w:r w:rsidR="003E42BA" w:rsidRPr="00152AE0">
        <w:rPr>
          <w:rFonts w:ascii="Calibri" w:hAnsi="Calibri" w:cs="Calibri"/>
        </w:rPr>
        <w:t>environment’s</w:t>
      </w:r>
      <w:r w:rsidR="00D31684" w:rsidRPr="00152AE0">
        <w:rPr>
          <w:rFonts w:ascii="Calibri" w:hAnsi="Calibri" w:cs="Calibri"/>
        </w:rPr>
        <w:t xml:space="preserve"> crime may </w:t>
      </w:r>
      <w:r w:rsidR="00D645EF" w:rsidRPr="00152AE0">
        <w:rPr>
          <w:rFonts w:ascii="Calibri" w:hAnsi="Calibri" w:cs="Calibri"/>
        </w:rPr>
        <w:t xml:space="preserve">become normalised </w:t>
      </w:r>
      <w:r w:rsidR="00AC40CE" w:rsidRPr="00152AE0">
        <w:rPr>
          <w:rFonts w:ascii="Calibri" w:hAnsi="Calibri" w:cs="Calibri"/>
        </w:rPr>
        <w:t>and</w:t>
      </w:r>
      <w:r w:rsidR="00D645EF" w:rsidRPr="00152AE0">
        <w:rPr>
          <w:rFonts w:ascii="Calibri" w:hAnsi="Calibri" w:cs="Calibri"/>
        </w:rPr>
        <w:t xml:space="preserve"> even perceived as a more viable option for achieving financial stability</w:t>
      </w:r>
      <w:r w:rsidR="00AC40CE" w:rsidRPr="00152AE0">
        <w:rPr>
          <w:rFonts w:ascii="Calibri" w:hAnsi="Calibri" w:cs="Calibri"/>
        </w:rPr>
        <w:t xml:space="preserve"> or social status (Trust for London,2024). </w:t>
      </w:r>
      <w:r w:rsidR="0033146D" w:rsidRPr="00152AE0">
        <w:rPr>
          <w:rFonts w:ascii="Calibri" w:hAnsi="Calibri" w:cs="Calibri"/>
        </w:rPr>
        <w:t xml:space="preserve">This may also </w:t>
      </w:r>
      <w:r w:rsidR="0033146D" w:rsidRPr="00152AE0">
        <w:rPr>
          <w:rFonts w:ascii="Calibri" w:hAnsi="Calibri" w:cs="Calibri"/>
        </w:rPr>
        <w:lastRenderedPageBreak/>
        <w:t xml:space="preserve">be the case when young impressionable adults </w:t>
      </w:r>
      <w:r w:rsidR="00EB5973" w:rsidRPr="00152AE0">
        <w:rPr>
          <w:rFonts w:ascii="Calibri" w:hAnsi="Calibri" w:cs="Calibri"/>
        </w:rPr>
        <w:t xml:space="preserve">lack positive role models or access </w:t>
      </w:r>
      <w:r w:rsidR="003E42BA" w:rsidRPr="00152AE0">
        <w:rPr>
          <w:rFonts w:ascii="Calibri" w:hAnsi="Calibri" w:cs="Calibri"/>
        </w:rPr>
        <w:t>to opportunities</w:t>
      </w:r>
      <w:r w:rsidR="00EB5973" w:rsidRPr="00152AE0">
        <w:rPr>
          <w:rFonts w:ascii="Calibri" w:hAnsi="Calibri" w:cs="Calibri"/>
        </w:rPr>
        <w:t xml:space="preserve"> for education </w:t>
      </w:r>
      <w:r w:rsidR="003E42BA" w:rsidRPr="00152AE0">
        <w:rPr>
          <w:rFonts w:ascii="Calibri" w:hAnsi="Calibri" w:cs="Calibri"/>
        </w:rPr>
        <w:t>and legitimate employment, so they turn to criminal activities as a way to gain money, respect,</w:t>
      </w:r>
      <w:r w:rsidR="00F20152" w:rsidRPr="00152AE0">
        <w:rPr>
          <w:rFonts w:ascii="Calibri" w:hAnsi="Calibri" w:cs="Calibri"/>
        </w:rPr>
        <w:t xml:space="preserve"> status or material possessions.</w:t>
      </w:r>
      <w:r w:rsidR="006728F3" w:rsidRPr="00152AE0">
        <w:rPr>
          <w:rFonts w:ascii="Calibri" w:hAnsi="Calibri" w:cs="Calibri"/>
        </w:rPr>
        <w:t xml:space="preserve"> The lack of economic opportunities and social support systems in impoverished communities can </w:t>
      </w:r>
      <w:r w:rsidR="00471B84" w:rsidRPr="00152AE0">
        <w:rPr>
          <w:rFonts w:ascii="Calibri" w:hAnsi="Calibri" w:cs="Calibri"/>
        </w:rPr>
        <w:t>create a</w:t>
      </w:r>
      <w:r w:rsidR="00D6442C" w:rsidRPr="00152AE0">
        <w:rPr>
          <w:rFonts w:ascii="Calibri" w:hAnsi="Calibri" w:cs="Calibri"/>
        </w:rPr>
        <w:t xml:space="preserve"> cycle of poverty and </w:t>
      </w:r>
      <w:r w:rsidR="00471B84" w:rsidRPr="00152AE0">
        <w:rPr>
          <w:rFonts w:ascii="Calibri" w:hAnsi="Calibri" w:cs="Calibri"/>
        </w:rPr>
        <w:t>crime,</w:t>
      </w:r>
      <w:r w:rsidR="00D6442C" w:rsidRPr="00152AE0">
        <w:rPr>
          <w:rFonts w:ascii="Calibri" w:hAnsi="Calibri" w:cs="Calibri"/>
        </w:rPr>
        <w:t xml:space="preserve"> where individuals feel trapped a</w:t>
      </w:r>
      <w:r w:rsidR="00BF644C" w:rsidRPr="00152AE0">
        <w:rPr>
          <w:rFonts w:ascii="Calibri" w:hAnsi="Calibri" w:cs="Calibri"/>
        </w:rPr>
        <w:t xml:space="preserve">nd are unable to see other alternatives to criminal behaviour. </w:t>
      </w:r>
      <w:r w:rsidR="00471B84" w:rsidRPr="00152AE0">
        <w:rPr>
          <w:rFonts w:ascii="Calibri" w:hAnsi="Calibri" w:cs="Calibri"/>
        </w:rPr>
        <w:t>Additionally,</w:t>
      </w:r>
      <w:r w:rsidR="00F3215D" w:rsidRPr="00152AE0">
        <w:rPr>
          <w:rFonts w:ascii="Calibri" w:hAnsi="Calibri" w:cs="Calibri"/>
        </w:rPr>
        <w:t xml:space="preserve"> to this many individuals</w:t>
      </w:r>
      <w:r w:rsidR="00145FA9" w:rsidRPr="00152AE0">
        <w:rPr>
          <w:rFonts w:ascii="Calibri" w:hAnsi="Calibri" w:cs="Calibri"/>
        </w:rPr>
        <w:t xml:space="preserve"> face systemic issues such as discrimination, inequality and limited access to </w:t>
      </w:r>
      <w:r w:rsidR="00DC4384" w:rsidRPr="00152AE0">
        <w:rPr>
          <w:rFonts w:ascii="Calibri" w:hAnsi="Calibri" w:cs="Calibri"/>
        </w:rPr>
        <w:t>resources which further exacerbate the challenges faced by disadvantaged individuals</w:t>
      </w:r>
      <w:r w:rsidR="00471B84" w:rsidRPr="00152AE0">
        <w:rPr>
          <w:rFonts w:ascii="Calibri" w:hAnsi="Calibri" w:cs="Calibri"/>
        </w:rPr>
        <w:t>, making it more difficult to break free from the cycle.</w:t>
      </w:r>
      <w:r w:rsidR="00BB4130">
        <w:rPr>
          <w:rFonts w:ascii="Calibri" w:hAnsi="Calibri" w:cs="Calibri"/>
        </w:rPr>
        <w:t xml:space="preserve"> Addressing </w:t>
      </w:r>
      <w:r w:rsidR="00F22071">
        <w:rPr>
          <w:rFonts w:ascii="Calibri" w:hAnsi="Calibri" w:cs="Calibri"/>
        </w:rPr>
        <w:t xml:space="preserve">these challenges early is </w:t>
      </w:r>
      <w:r w:rsidR="00353BA1">
        <w:rPr>
          <w:rFonts w:ascii="Calibri" w:hAnsi="Calibri" w:cs="Calibri"/>
        </w:rPr>
        <w:t xml:space="preserve">crucial when looking to curve offending in low income and deprived areas </w:t>
      </w:r>
      <w:r w:rsidR="00BF6501">
        <w:rPr>
          <w:rFonts w:ascii="Calibri" w:hAnsi="Calibri" w:cs="Calibri"/>
        </w:rPr>
        <w:t xml:space="preserve">as if nothing is done to help </w:t>
      </w:r>
      <w:r w:rsidR="002C6858">
        <w:rPr>
          <w:rFonts w:ascii="Calibri" w:hAnsi="Calibri" w:cs="Calibri"/>
        </w:rPr>
        <w:t xml:space="preserve">reduce </w:t>
      </w:r>
      <w:r w:rsidR="00541F15">
        <w:rPr>
          <w:rFonts w:ascii="Calibri" w:hAnsi="Calibri" w:cs="Calibri"/>
        </w:rPr>
        <w:t xml:space="preserve">poverty and inequality crime will continue to be </w:t>
      </w:r>
      <w:r w:rsidR="00156A66">
        <w:rPr>
          <w:rFonts w:ascii="Calibri" w:hAnsi="Calibri" w:cs="Calibri"/>
        </w:rPr>
        <w:t>an</w:t>
      </w:r>
      <w:r w:rsidR="00541F15">
        <w:rPr>
          <w:rFonts w:ascii="Calibri" w:hAnsi="Calibri" w:cs="Calibri"/>
        </w:rPr>
        <w:t xml:space="preserve"> issue in these areas</w:t>
      </w:r>
      <w:r w:rsidR="00F50314">
        <w:rPr>
          <w:rFonts w:ascii="Calibri" w:hAnsi="Calibri" w:cs="Calibri"/>
        </w:rPr>
        <w:t xml:space="preserve"> (Dodd, 2021)</w:t>
      </w:r>
      <w:r w:rsidR="00156A66">
        <w:rPr>
          <w:rFonts w:ascii="Calibri" w:hAnsi="Calibri" w:cs="Calibri"/>
        </w:rPr>
        <w:t>.</w:t>
      </w:r>
      <w:r w:rsidR="00C153B8">
        <w:rPr>
          <w:rFonts w:ascii="Calibri" w:hAnsi="Calibri" w:cs="Calibri"/>
        </w:rPr>
        <w:t xml:space="preserve"> </w:t>
      </w:r>
      <w:r w:rsidR="00925868">
        <w:rPr>
          <w:rFonts w:ascii="Calibri" w:hAnsi="Calibri" w:cs="Calibri"/>
        </w:rPr>
        <w:t xml:space="preserve">When looking </w:t>
      </w:r>
      <w:r w:rsidR="00525AF8">
        <w:rPr>
          <w:rFonts w:ascii="Calibri" w:hAnsi="Calibri" w:cs="Calibri"/>
        </w:rPr>
        <w:t>to</w:t>
      </w:r>
      <w:r w:rsidR="001A4454">
        <w:rPr>
          <w:rFonts w:ascii="Calibri" w:hAnsi="Calibri" w:cs="Calibri"/>
        </w:rPr>
        <w:t xml:space="preserve"> </w:t>
      </w:r>
      <w:r w:rsidR="001B42BF">
        <w:rPr>
          <w:rFonts w:ascii="Calibri" w:hAnsi="Calibri" w:cs="Calibri"/>
        </w:rPr>
        <w:t xml:space="preserve">intervene early to prevent offending </w:t>
      </w:r>
      <w:r w:rsidR="00D91EDC">
        <w:rPr>
          <w:rFonts w:ascii="Calibri" w:hAnsi="Calibri" w:cs="Calibri"/>
        </w:rPr>
        <w:t>there must be adequate access to</w:t>
      </w:r>
      <w:r w:rsidR="0025384A">
        <w:rPr>
          <w:rFonts w:ascii="Calibri" w:hAnsi="Calibri" w:cs="Calibri"/>
        </w:rPr>
        <w:t xml:space="preserve"> </w:t>
      </w:r>
      <w:r w:rsidR="005A415E">
        <w:rPr>
          <w:rFonts w:ascii="Calibri" w:hAnsi="Calibri" w:cs="Calibri"/>
        </w:rPr>
        <w:t>education, apprenticeships,</w:t>
      </w:r>
      <w:r w:rsidR="00D91EDC">
        <w:rPr>
          <w:rFonts w:ascii="Calibri" w:hAnsi="Calibri" w:cs="Calibri"/>
        </w:rPr>
        <w:t xml:space="preserve"> </w:t>
      </w:r>
      <w:r w:rsidR="0068097A">
        <w:rPr>
          <w:rFonts w:ascii="Calibri" w:hAnsi="Calibri" w:cs="Calibri"/>
        </w:rPr>
        <w:t xml:space="preserve">youth programmes and mentorship so that what would be vulnerable people have someone to look up to </w:t>
      </w:r>
      <w:r w:rsidR="00410BDB">
        <w:rPr>
          <w:rFonts w:ascii="Calibri" w:hAnsi="Calibri" w:cs="Calibri"/>
        </w:rPr>
        <w:t>who is a positive role model</w:t>
      </w:r>
      <w:r w:rsidR="005A415E">
        <w:rPr>
          <w:rFonts w:ascii="Calibri" w:hAnsi="Calibri" w:cs="Calibri"/>
        </w:rPr>
        <w:t xml:space="preserve"> (</w:t>
      </w:r>
      <w:r w:rsidR="00AD7188">
        <w:rPr>
          <w:rFonts w:ascii="Calibri" w:hAnsi="Calibri" w:cs="Calibri"/>
        </w:rPr>
        <w:t>Action for children, 2024).</w:t>
      </w:r>
      <w:r w:rsidR="00523EBB">
        <w:rPr>
          <w:rFonts w:ascii="Calibri" w:hAnsi="Calibri" w:cs="Calibri"/>
        </w:rPr>
        <w:t xml:space="preserve"> </w:t>
      </w:r>
      <w:r w:rsidR="00B144F4">
        <w:rPr>
          <w:rFonts w:ascii="Calibri" w:hAnsi="Calibri" w:cs="Calibri"/>
        </w:rPr>
        <w:t xml:space="preserve">Providing these opportunities for access to a quality education </w:t>
      </w:r>
      <w:r w:rsidR="00706AE9">
        <w:rPr>
          <w:rFonts w:ascii="Calibri" w:hAnsi="Calibri" w:cs="Calibri"/>
        </w:rPr>
        <w:t xml:space="preserve">can help break the cycle of poverty and crime by giving these young people opportunities </w:t>
      </w:r>
      <w:r w:rsidR="00225B2F">
        <w:rPr>
          <w:rFonts w:ascii="Calibri" w:hAnsi="Calibri" w:cs="Calibri"/>
        </w:rPr>
        <w:t>for skill development</w:t>
      </w:r>
      <w:r w:rsidR="00E95BB1">
        <w:rPr>
          <w:rFonts w:ascii="Calibri" w:hAnsi="Calibri" w:cs="Calibri"/>
        </w:rPr>
        <w:t xml:space="preserve"> and self-empowerment to </w:t>
      </w:r>
      <w:r w:rsidR="002236CB">
        <w:rPr>
          <w:rFonts w:ascii="Calibri" w:hAnsi="Calibri" w:cs="Calibri"/>
        </w:rPr>
        <w:t>allow for these people to have a reduced vulnerability to crime especially in the long term.</w:t>
      </w:r>
      <w:r w:rsidR="00C84A8E">
        <w:rPr>
          <w:rFonts w:ascii="Calibri" w:hAnsi="Calibri" w:cs="Calibri"/>
        </w:rPr>
        <w:t xml:space="preserve"> </w:t>
      </w:r>
      <w:r w:rsidR="004F50AB">
        <w:rPr>
          <w:rFonts w:ascii="Calibri" w:hAnsi="Calibri" w:cs="Calibri"/>
        </w:rPr>
        <w:t xml:space="preserve">Similarly to this </w:t>
      </w:r>
      <w:r w:rsidR="001348B2">
        <w:rPr>
          <w:rFonts w:ascii="Calibri" w:hAnsi="Calibri" w:cs="Calibri"/>
        </w:rPr>
        <w:t xml:space="preserve">youth groups are significant to reducing the vulnerability of young people in deprived areas </w:t>
      </w:r>
      <w:r w:rsidR="005B320A">
        <w:rPr>
          <w:rFonts w:ascii="Calibri" w:hAnsi="Calibri" w:cs="Calibri"/>
        </w:rPr>
        <w:t>whilst also teaching them skills that will be helpful in the future and in life,</w:t>
      </w:r>
      <w:r w:rsidR="00991D13">
        <w:rPr>
          <w:rFonts w:ascii="Calibri" w:hAnsi="Calibri" w:cs="Calibri"/>
        </w:rPr>
        <w:t xml:space="preserve"> </w:t>
      </w:r>
      <w:r w:rsidR="001B4FC6">
        <w:rPr>
          <w:rFonts w:ascii="Calibri" w:hAnsi="Calibri" w:cs="Calibri"/>
        </w:rPr>
        <w:t xml:space="preserve">these groups will play a </w:t>
      </w:r>
      <w:r w:rsidR="00197C69">
        <w:rPr>
          <w:rFonts w:ascii="Calibri" w:hAnsi="Calibri" w:cs="Calibri"/>
        </w:rPr>
        <w:t>massive role in addressing the complex chall</w:t>
      </w:r>
      <w:r w:rsidR="00684E7F">
        <w:rPr>
          <w:rFonts w:ascii="Calibri" w:hAnsi="Calibri" w:cs="Calibri"/>
        </w:rPr>
        <w:t xml:space="preserve">enges </w:t>
      </w:r>
      <w:r w:rsidR="00263BF5">
        <w:rPr>
          <w:rFonts w:ascii="Calibri" w:hAnsi="Calibri" w:cs="Calibri"/>
        </w:rPr>
        <w:t xml:space="preserve">in </w:t>
      </w:r>
      <w:r w:rsidR="00A97AA9">
        <w:rPr>
          <w:rFonts w:ascii="Calibri" w:hAnsi="Calibri" w:cs="Calibri"/>
        </w:rPr>
        <w:t>low-income</w:t>
      </w:r>
      <w:r w:rsidR="00263BF5">
        <w:rPr>
          <w:rFonts w:ascii="Calibri" w:hAnsi="Calibri" w:cs="Calibri"/>
        </w:rPr>
        <w:t xml:space="preserve"> areas by establishing</w:t>
      </w:r>
      <w:r w:rsidR="00B330F7">
        <w:rPr>
          <w:rFonts w:ascii="Calibri" w:hAnsi="Calibri" w:cs="Calibri"/>
        </w:rPr>
        <w:t xml:space="preserve"> </w:t>
      </w:r>
      <w:r w:rsidR="00F20A2B">
        <w:rPr>
          <w:rFonts w:ascii="Calibri" w:hAnsi="Calibri" w:cs="Calibri"/>
        </w:rPr>
        <w:t xml:space="preserve">community </w:t>
      </w:r>
      <w:r w:rsidR="00A97AA9">
        <w:rPr>
          <w:rFonts w:ascii="Calibri" w:hAnsi="Calibri" w:cs="Calibri"/>
        </w:rPr>
        <w:t>centres and</w:t>
      </w:r>
      <w:r w:rsidR="00F20A2B">
        <w:rPr>
          <w:rFonts w:ascii="Calibri" w:hAnsi="Calibri" w:cs="Calibri"/>
        </w:rPr>
        <w:t xml:space="preserve"> after school programmes</w:t>
      </w:r>
      <w:r w:rsidR="00A515CE">
        <w:rPr>
          <w:rFonts w:ascii="Calibri" w:hAnsi="Calibri" w:cs="Calibri"/>
        </w:rPr>
        <w:t>, these initiatives will provide vital support</w:t>
      </w:r>
      <w:r w:rsidR="004762AB">
        <w:rPr>
          <w:rFonts w:ascii="Calibri" w:hAnsi="Calibri" w:cs="Calibri"/>
        </w:rPr>
        <w:t xml:space="preserve"> systems and positive alternatives for the numerous negative influences that are </w:t>
      </w:r>
      <w:r w:rsidR="001137FF">
        <w:rPr>
          <w:rFonts w:ascii="Calibri" w:hAnsi="Calibri" w:cs="Calibri"/>
        </w:rPr>
        <w:t>surrounding vulnerable people</w:t>
      </w:r>
      <w:r w:rsidR="00ED0C61">
        <w:rPr>
          <w:rFonts w:ascii="Calibri" w:hAnsi="Calibri" w:cs="Calibri"/>
        </w:rPr>
        <w:t xml:space="preserve">. </w:t>
      </w:r>
      <w:r w:rsidR="00721C81">
        <w:rPr>
          <w:rFonts w:ascii="Calibri" w:hAnsi="Calibri" w:cs="Calibri"/>
        </w:rPr>
        <w:t xml:space="preserve">Ensuring that young people have a safe space to learn, grow </w:t>
      </w:r>
      <w:r w:rsidR="00017A58">
        <w:rPr>
          <w:rFonts w:ascii="Calibri" w:hAnsi="Calibri" w:cs="Calibri"/>
        </w:rPr>
        <w:t>that will also instil crucial life skills and lessons that they will need in the future can only benefit the communities that often suffer the most</w:t>
      </w:r>
      <w:r w:rsidR="00C7533B">
        <w:rPr>
          <w:rFonts w:ascii="Calibri" w:hAnsi="Calibri" w:cs="Calibri"/>
        </w:rPr>
        <w:t>.</w:t>
      </w:r>
      <w:r w:rsidR="00613FAD">
        <w:rPr>
          <w:rFonts w:ascii="Calibri" w:hAnsi="Calibri" w:cs="Calibri"/>
        </w:rPr>
        <w:t xml:space="preserve"> Whilst this would vastly improve </w:t>
      </w:r>
      <w:r w:rsidR="00F24625">
        <w:rPr>
          <w:rFonts w:ascii="Calibri" w:hAnsi="Calibri" w:cs="Calibri"/>
        </w:rPr>
        <w:t>chances</w:t>
      </w:r>
      <w:r w:rsidR="006F2003">
        <w:rPr>
          <w:rFonts w:ascii="Calibri" w:hAnsi="Calibri" w:cs="Calibri"/>
        </w:rPr>
        <w:t xml:space="preserve"> for people with a poor economic status</w:t>
      </w:r>
      <w:r w:rsidR="00F24625">
        <w:rPr>
          <w:rFonts w:ascii="Calibri" w:hAnsi="Calibri" w:cs="Calibri"/>
        </w:rPr>
        <w:t xml:space="preserve"> to not need to offend in order to get by in life it is not </w:t>
      </w:r>
      <w:r w:rsidR="00390E17">
        <w:rPr>
          <w:rFonts w:ascii="Calibri" w:hAnsi="Calibri" w:cs="Calibri"/>
        </w:rPr>
        <w:t xml:space="preserve">the only thing that can be done to curve crime in these affected areas. As previously </w:t>
      </w:r>
      <w:r w:rsidR="00BB68E1">
        <w:rPr>
          <w:rFonts w:ascii="Calibri" w:hAnsi="Calibri" w:cs="Calibri"/>
        </w:rPr>
        <w:t>stated,</w:t>
      </w:r>
      <w:r w:rsidR="00390E17">
        <w:rPr>
          <w:rFonts w:ascii="Calibri" w:hAnsi="Calibri" w:cs="Calibri"/>
        </w:rPr>
        <w:t xml:space="preserve"> one of the main reasons people with a poor economic status turn to crime is due to “surviva</w:t>
      </w:r>
      <w:r w:rsidR="0039641A">
        <w:rPr>
          <w:rFonts w:ascii="Calibri" w:hAnsi="Calibri" w:cs="Calibri"/>
        </w:rPr>
        <w:t xml:space="preserve">l crime” </w:t>
      </w:r>
      <w:r w:rsidR="003E4547">
        <w:rPr>
          <w:rFonts w:ascii="Calibri" w:hAnsi="Calibri" w:cs="Calibri"/>
        </w:rPr>
        <w:t>which is when people commit crime</w:t>
      </w:r>
      <w:r w:rsidR="009B23A7">
        <w:rPr>
          <w:rFonts w:ascii="Calibri" w:hAnsi="Calibri" w:cs="Calibri"/>
        </w:rPr>
        <w:t xml:space="preserve"> in order to survive</w:t>
      </w:r>
      <w:r w:rsidR="003E4547">
        <w:rPr>
          <w:rFonts w:ascii="Calibri" w:hAnsi="Calibri" w:cs="Calibri"/>
        </w:rPr>
        <w:t xml:space="preserve"> as there is simply nothing else for people to do</w:t>
      </w:r>
      <w:r w:rsidR="009B23A7">
        <w:rPr>
          <w:rFonts w:ascii="Calibri" w:hAnsi="Calibri" w:cs="Calibri"/>
        </w:rPr>
        <w:t>.</w:t>
      </w:r>
      <w:r w:rsidR="007F21E8">
        <w:rPr>
          <w:rFonts w:ascii="Calibri" w:hAnsi="Calibri" w:cs="Calibri"/>
        </w:rPr>
        <w:t xml:space="preserve"> Addressing this reason as to why people commit crime is </w:t>
      </w:r>
      <w:r w:rsidR="00483846">
        <w:rPr>
          <w:rFonts w:ascii="Calibri" w:hAnsi="Calibri" w:cs="Calibri"/>
        </w:rPr>
        <w:t xml:space="preserve">invaluable when looking to prevent crime at its source, </w:t>
      </w:r>
      <w:r w:rsidR="00F46216">
        <w:rPr>
          <w:rFonts w:ascii="Calibri" w:hAnsi="Calibri" w:cs="Calibri"/>
        </w:rPr>
        <w:t xml:space="preserve">survival crime is so prevalent in the UK as </w:t>
      </w:r>
      <w:r w:rsidR="006967DE">
        <w:rPr>
          <w:rFonts w:ascii="Calibri" w:hAnsi="Calibri" w:cs="Calibri"/>
        </w:rPr>
        <w:t xml:space="preserve">more than 1 in 5 people in the UK were in poverty on 2021/22 </w:t>
      </w:r>
      <w:r w:rsidR="005E0716">
        <w:rPr>
          <w:rFonts w:ascii="Calibri" w:hAnsi="Calibri" w:cs="Calibri"/>
        </w:rPr>
        <w:t>(Joseph Rowntree foundation, 2024)</w:t>
      </w:r>
      <w:r w:rsidR="00831932">
        <w:rPr>
          <w:rFonts w:ascii="Calibri" w:hAnsi="Calibri" w:cs="Calibri"/>
        </w:rPr>
        <w:t xml:space="preserve">. When looking to prevent survival crime early </w:t>
      </w:r>
      <w:r w:rsidR="00C33262">
        <w:rPr>
          <w:rFonts w:ascii="Calibri" w:hAnsi="Calibri" w:cs="Calibri"/>
        </w:rPr>
        <w:t>the issue of poverty must be addressed</w:t>
      </w:r>
      <w:r w:rsidR="004314E6">
        <w:rPr>
          <w:rFonts w:ascii="Calibri" w:hAnsi="Calibri" w:cs="Calibri"/>
        </w:rPr>
        <w:t xml:space="preserve"> through social support systems such as affordable housing</w:t>
      </w:r>
      <w:r w:rsidR="00EB7753">
        <w:rPr>
          <w:rFonts w:ascii="Calibri" w:hAnsi="Calibri" w:cs="Calibri"/>
        </w:rPr>
        <w:t xml:space="preserve"> and </w:t>
      </w:r>
      <w:r w:rsidR="004314E6">
        <w:rPr>
          <w:rFonts w:ascii="Calibri" w:hAnsi="Calibri" w:cs="Calibri"/>
        </w:rPr>
        <w:t>food assistance such as foodbanks</w:t>
      </w:r>
      <w:r w:rsidR="00EB7753">
        <w:rPr>
          <w:rFonts w:ascii="Calibri" w:hAnsi="Calibri" w:cs="Calibri"/>
        </w:rPr>
        <w:t xml:space="preserve">. </w:t>
      </w:r>
      <w:r w:rsidR="00EE614E">
        <w:rPr>
          <w:rFonts w:ascii="Calibri" w:hAnsi="Calibri" w:cs="Calibri"/>
        </w:rPr>
        <w:t>Foodbanks alo</w:t>
      </w:r>
      <w:r w:rsidR="00224B79">
        <w:rPr>
          <w:rFonts w:ascii="Calibri" w:hAnsi="Calibri" w:cs="Calibri"/>
        </w:rPr>
        <w:t xml:space="preserve">ne </w:t>
      </w:r>
      <w:r w:rsidR="00747D9B">
        <w:rPr>
          <w:rFonts w:ascii="Calibri" w:hAnsi="Calibri" w:cs="Calibri"/>
        </w:rPr>
        <w:t>helped nearly 3 million people</w:t>
      </w:r>
      <w:r w:rsidR="00C32DEF">
        <w:rPr>
          <w:rFonts w:ascii="Calibri" w:hAnsi="Calibri" w:cs="Calibri"/>
        </w:rPr>
        <w:t xml:space="preserve"> with emergency food parcels</w:t>
      </w:r>
      <w:r w:rsidR="00747D9B">
        <w:rPr>
          <w:rFonts w:ascii="Calibri" w:hAnsi="Calibri" w:cs="Calibri"/>
        </w:rPr>
        <w:t xml:space="preserve"> </w:t>
      </w:r>
      <w:r w:rsidR="00956E5E">
        <w:rPr>
          <w:rFonts w:ascii="Calibri" w:hAnsi="Calibri" w:cs="Calibri"/>
        </w:rPr>
        <w:t>in 2022/23 according to (The trussell trust,2024)</w:t>
      </w:r>
      <w:r w:rsidR="00C32DEF">
        <w:rPr>
          <w:rFonts w:ascii="Calibri" w:hAnsi="Calibri" w:cs="Calibri"/>
        </w:rPr>
        <w:t xml:space="preserve">. This alone can make a massive difference to many people who are barely surviving and living </w:t>
      </w:r>
      <w:r w:rsidR="00A20CBC">
        <w:rPr>
          <w:rFonts w:ascii="Calibri" w:hAnsi="Calibri" w:cs="Calibri"/>
        </w:rPr>
        <w:t>pay check</w:t>
      </w:r>
      <w:r w:rsidR="00C32DEF">
        <w:rPr>
          <w:rFonts w:ascii="Calibri" w:hAnsi="Calibri" w:cs="Calibri"/>
        </w:rPr>
        <w:t xml:space="preserve"> to pay check and who tend to be most susceptible to falling into crime in order to survive and provide</w:t>
      </w:r>
      <w:r w:rsidR="0068029B">
        <w:rPr>
          <w:rFonts w:ascii="Calibri" w:hAnsi="Calibri" w:cs="Calibri"/>
        </w:rPr>
        <w:t xml:space="preserve">, ensuring that these people have the support from the government along with the community around them through community outreach programmes is </w:t>
      </w:r>
      <w:r w:rsidR="00DE32C5">
        <w:rPr>
          <w:rFonts w:ascii="Calibri" w:hAnsi="Calibri" w:cs="Calibri"/>
        </w:rPr>
        <w:t xml:space="preserve">important as these programmes will be </w:t>
      </w:r>
      <w:r w:rsidR="00061CBA">
        <w:rPr>
          <w:rFonts w:ascii="Calibri" w:hAnsi="Calibri" w:cs="Calibri"/>
        </w:rPr>
        <w:t xml:space="preserve">able to build strong networks throughout the community so that </w:t>
      </w:r>
      <w:r w:rsidR="00061CBA">
        <w:rPr>
          <w:rFonts w:ascii="Calibri" w:hAnsi="Calibri" w:cs="Calibri"/>
        </w:rPr>
        <w:lastRenderedPageBreak/>
        <w:t xml:space="preserve">everyone can support </w:t>
      </w:r>
      <w:r w:rsidR="00FE47C6">
        <w:rPr>
          <w:rFonts w:ascii="Calibri" w:hAnsi="Calibri" w:cs="Calibri"/>
        </w:rPr>
        <w:t>each other through outreach programmes and providing resources and help for one another before situations escalate.</w:t>
      </w:r>
      <w:r w:rsidR="00A13291">
        <w:rPr>
          <w:rFonts w:ascii="Calibri" w:hAnsi="Calibri" w:cs="Calibri"/>
        </w:rPr>
        <w:t xml:space="preserve"> These community outrea</w:t>
      </w:r>
      <w:r w:rsidR="005713F5">
        <w:rPr>
          <w:rFonts w:ascii="Calibri" w:hAnsi="Calibri" w:cs="Calibri"/>
        </w:rPr>
        <w:t xml:space="preserve">ch </w:t>
      </w:r>
      <w:r w:rsidR="006F51F5">
        <w:rPr>
          <w:rFonts w:ascii="Calibri" w:hAnsi="Calibri" w:cs="Calibri"/>
        </w:rPr>
        <w:t xml:space="preserve">initiatives are tremendously important when </w:t>
      </w:r>
      <w:r w:rsidR="00F5450D">
        <w:rPr>
          <w:rFonts w:ascii="Calibri" w:hAnsi="Calibri" w:cs="Calibri"/>
        </w:rPr>
        <w:t xml:space="preserve">looking to build trust and address root causes of crime within a community, </w:t>
      </w:r>
      <w:r w:rsidR="00361DEC">
        <w:rPr>
          <w:rFonts w:ascii="Calibri" w:hAnsi="Calibri" w:cs="Calibri"/>
        </w:rPr>
        <w:t xml:space="preserve">along with this these </w:t>
      </w:r>
      <w:r w:rsidR="008E1349">
        <w:rPr>
          <w:rFonts w:ascii="Calibri" w:hAnsi="Calibri" w:cs="Calibri"/>
        </w:rPr>
        <w:t xml:space="preserve">programmes are able to spread </w:t>
      </w:r>
      <w:r w:rsidR="00AF57AE">
        <w:rPr>
          <w:rFonts w:ascii="Calibri" w:hAnsi="Calibri" w:cs="Calibri"/>
        </w:rPr>
        <w:t xml:space="preserve">awareness of alternatives to crime to people who may have otherwise been unaware of the possibilities that they have to </w:t>
      </w:r>
      <w:r w:rsidR="009E121B">
        <w:rPr>
          <w:rFonts w:ascii="Calibri" w:hAnsi="Calibri" w:cs="Calibri"/>
        </w:rPr>
        <w:t>get</w:t>
      </w:r>
      <w:r w:rsidR="00AF57AE">
        <w:rPr>
          <w:rFonts w:ascii="Calibri" w:hAnsi="Calibri" w:cs="Calibri"/>
        </w:rPr>
        <w:t xml:space="preserve"> help before </w:t>
      </w:r>
      <w:r w:rsidR="009E121B">
        <w:rPr>
          <w:rFonts w:ascii="Calibri" w:hAnsi="Calibri" w:cs="Calibri"/>
        </w:rPr>
        <w:t>committing criminal acts.</w:t>
      </w:r>
      <w:r w:rsidR="00061CBA">
        <w:rPr>
          <w:rFonts w:ascii="Calibri" w:hAnsi="Calibri" w:cs="Calibri"/>
        </w:rPr>
        <w:t xml:space="preserve"> </w:t>
      </w:r>
    </w:p>
    <w:p w14:paraId="44C1BF4A" w14:textId="25A76327" w:rsidR="005B2468" w:rsidRDefault="005B2468" w:rsidP="001A7BA8">
      <w:pPr>
        <w:rPr>
          <w:rFonts w:ascii="Calibri" w:hAnsi="Calibri" w:cs="Calibri"/>
        </w:rPr>
      </w:pPr>
      <w:r>
        <w:rPr>
          <w:rFonts w:ascii="Calibri" w:hAnsi="Calibri" w:cs="Calibri"/>
        </w:rPr>
        <w:t xml:space="preserve">The final reason that people may be likely to commit crime that will be addressed in this essay is </w:t>
      </w:r>
      <w:r w:rsidR="00FE45D1">
        <w:rPr>
          <w:rFonts w:ascii="Calibri" w:hAnsi="Calibri" w:cs="Calibri"/>
        </w:rPr>
        <w:t xml:space="preserve">re-offending which </w:t>
      </w:r>
      <w:r w:rsidR="00473BB3">
        <w:rPr>
          <w:rFonts w:ascii="Calibri" w:hAnsi="Calibri" w:cs="Calibri"/>
        </w:rPr>
        <w:t>is a massive issue in the UK with overall reoffending</w:t>
      </w:r>
      <w:r w:rsidR="006847D6">
        <w:rPr>
          <w:rFonts w:ascii="Calibri" w:hAnsi="Calibri" w:cs="Calibri"/>
        </w:rPr>
        <w:t xml:space="preserve"> being 25.5% </w:t>
      </w:r>
      <w:r w:rsidR="00EE68FB">
        <w:rPr>
          <w:rFonts w:ascii="Calibri" w:hAnsi="Calibri" w:cs="Calibri"/>
        </w:rPr>
        <w:t xml:space="preserve">from January to </w:t>
      </w:r>
      <w:r w:rsidR="00B145FB">
        <w:rPr>
          <w:rFonts w:ascii="Calibri" w:hAnsi="Calibri" w:cs="Calibri"/>
        </w:rPr>
        <w:t>March</w:t>
      </w:r>
      <w:r w:rsidR="00EE68FB">
        <w:rPr>
          <w:rFonts w:ascii="Calibri" w:hAnsi="Calibri" w:cs="Calibri"/>
        </w:rPr>
        <w:t xml:space="preserve"> 2022 </w:t>
      </w:r>
      <w:r w:rsidR="00221265">
        <w:rPr>
          <w:rFonts w:ascii="Calibri" w:hAnsi="Calibri" w:cs="Calibri"/>
        </w:rPr>
        <w:t>according to</w:t>
      </w:r>
      <w:r w:rsidR="00EE68FB">
        <w:rPr>
          <w:rFonts w:ascii="Calibri" w:hAnsi="Calibri" w:cs="Calibri"/>
        </w:rPr>
        <w:t xml:space="preserve"> (</w:t>
      </w:r>
      <w:r w:rsidR="00221265">
        <w:rPr>
          <w:rFonts w:ascii="Calibri" w:hAnsi="Calibri" w:cs="Calibri"/>
        </w:rPr>
        <w:t>Ministry of justice, 2024</w:t>
      </w:r>
      <w:r w:rsidR="00C26292">
        <w:rPr>
          <w:rFonts w:ascii="Calibri" w:hAnsi="Calibri" w:cs="Calibri"/>
        </w:rPr>
        <w:t xml:space="preserve">). </w:t>
      </w:r>
      <w:r w:rsidR="00891A1F">
        <w:rPr>
          <w:rFonts w:ascii="Calibri" w:hAnsi="Calibri" w:cs="Calibri"/>
        </w:rPr>
        <w:t xml:space="preserve">People reoffend for a multitude of reasons </w:t>
      </w:r>
      <w:r w:rsidR="00F00BFB">
        <w:rPr>
          <w:rFonts w:ascii="Calibri" w:hAnsi="Calibri" w:cs="Calibri"/>
        </w:rPr>
        <w:t>with many of them stemming from the lack of skills for adaptation to life on the outside due to ill equipped prisons who are unable to give prisoners access to the tools that they need to successfully re-integrate into society</w:t>
      </w:r>
      <w:r w:rsidR="00C415A0">
        <w:rPr>
          <w:rFonts w:ascii="Calibri" w:hAnsi="Calibri" w:cs="Calibri"/>
        </w:rPr>
        <w:t xml:space="preserve"> (</w:t>
      </w:r>
      <w:r w:rsidR="00611AF7">
        <w:rPr>
          <w:rFonts w:ascii="Calibri" w:hAnsi="Calibri" w:cs="Calibri"/>
        </w:rPr>
        <w:t>Bullock &amp; Bunce,2018)</w:t>
      </w:r>
      <w:r w:rsidR="00C25930">
        <w:rPr>
          <w:rFonts w:ascii="Calibri" w:hAnsi="Calibri" w:cs="Calibri"/>
        </w:rPr>
        <w:t>.</w:t>
      </w:r>
      <w:r w:rsidR="00297995">
        <w:rPr>
          <w:rFonts w:ascii="Calibri" w:hAnsi="Calibri" w:cs="Calibri"/>
        </w:rPr>
        <w:t xml:space="preserve"> </w:t>
      </w:r>
      <w:r w:rsidR="009D1DAF">
        <w:rPr>
          <w:rFonts w:ascii="Calibri" w:hAnsi="Calibri" w:cs="Calibri"/>
        </w:rPr>
        <w:t xml:space="preserve">The </w:t>
      </w:r>
      <w:r w:rsidR="00F92EA2">
        <w:rPr>
          <w:rFonts w:ascii="Calibri" w:hAnsi="Calibri" w:cs="Calibri"/>
        </w:rPr>
        <w:t>prison</w:t>
      </w:r>
      <w:r w:rsidR="009D1DAF">
        <w:rPr>
          <w:rFonts w:ascii="Calibri" w:hAnsi="Calibri" w:cs="Calibri"/>
        </w:rPr>
        <w:t xml:space="preserve"> systems are lacking in many areas </w:t>
      </w:r>
      <w:r w:rsidR="00DC6D89">
        <w:rPr>
          <w:rFonts w:ascii="Calibri" w:hAnsi="Calibri" w:cs="Calibri"/>
        </w:rPr>
        <w:t xml:space="preserve">from a lack of adequate </w:t>
      </w:r>
      <w:r w:rsidR="00161716">
        <w:rPr>
          <w:rFonts w:ascii="Calibri" w:hAnsi="Calibri" w:cs="Calibri"/>
        </w:rPr>
        <w:t>education and mental health help to the lack of availability of the rehabilitation programmes that do exist</w:t>
      </w:r>
      <w:r w:rsidR="004D2B3B">
        <w:rPr>
          <w:rFonts w:ascii="Calibri" w:hAnsi="Calibri" w:cs="Calibri"/>
        </w:rPr>
        <w:t>,</w:t>
      </w:r>
      <w:r w:rsidR="00C31BA9">
        <w:rPr>
          <w:rFonts w:ascii="Calibri" w:hAnsi="Calibri" w:cs="Calibri"/>
        </w:rPr>
        <w:t xml:space="preserve"> this lack of adequate </w:t>
      </w:r>
      <w:r w:rsidR="007B507E">
        <w:rPr>
          <w:rFonts w:ascii="Calibri" w:hAnsi="Calibri" w:cs="Calibri"/>
        </w:rPr>
        <w:t xml:space="preserve">and basic </w:t>
      </w:r>
      <w:r w:rsidR="00C31BA9">
        <w:rPr>
          <w:rFonts w:ascii="Calibri" w:hAnsi="Calibri" w:cs="Calibri"/>
        </w:rPr>
        <w:t>educatio</w:t>
      </w:r>
      <w:r w:rsidR="007B507E">
        <w:rPr>
          <w:rFonts w:ascii="Calibri" w:hAnsi="Calibri" w:cs="Calibri"/>
        </w:rPr>
        <w:t xml:space="preserve">n leaves many prisoners </w:t>
      </w:r>
      <w:r w:rsidR="0066712C">
        <w:rPr>
          <w:rFonts w:ascii="Calibri" w:hAnsi="Calibri" w:cs="Calibri"/>
        </w:rPr>
        <w:t xml:space="preserve">unable to </w:t>
      </w:r>
      <w:r w:rsidR="00FA5FCA">
        <w:rPr>
          <w:rFonts w:ascii="Calibri" w:hAnsi="Calibri" w:cs="Calibri"/>
        </w:rPr>
        <w:t xml:space="preserve">go back to living a normal life after leaving the prison systems as without a basic education many ex-prisoners struggle to find employment </w:t>
      </w:r>
      <w:r w:rsidR="006A62E1">
        <w:rPr>
          <w:rFonts w:ascii="Calibri" w:hAnsi="Calibri" w:cs="Calibri"/>
        </w:rPr>
        <w:t>hindering their ability to contribute to society and therefore drawing them back towards the life of crime that they know</w:t>
      </w:r>
      <w:r w:rsidR="00095A6F">
        <w:rPr>
          <w:rFonts w:ascii="Calibri" w:hAnsi="Calibri" w:cs="Calibri"/>
        </w:rPr>
        <w:t xml:space="preserve"> (The Howard league,2022)</w:t>
      </w:r>
      <w:r w:rsidR="00C55EA8">
        <w:rPr>
          <w:rFonts w:ascii="Calibri" w:hAnsi="Calibri" w:cs="Calibri"/>
        </w:rPr>
        <w:t>.</w:t>
      </w:r>
      <w:r w:rsidR="00BF1159">
        <w:rPr>
          <w:rFonts w:ascii="Calibri" w:hAnsi="Calibri" w:cs="Calibri"/>
        </w:rPr>
        <w:t xml:space="preserve"> </w:t>
      </w:r>
      <w:r w:rsidR="00A36439">
        <w:rPr>
          <w:rFonts w:ascii="Calibri" w:hAnsi="Calibri" w:cs="Calibri"/>
        </w:rPr>
        <w:t xml:space="preserve">However, prisons are not the only reason that many prisoners reoffend after getting out of prisons </w:t>
      </w:r>
      <w:r w:rsidR="005925F0">
        <w:rPr>
          <w:rFonts w:ascii="Calibri" w:hAnsi="Calibri" w:cs="Calibri"/>
        </w:rPr>
        <w:t xml:space="preserve">as another major factor that may lead to reoffending is a ex-cons lack of access to the proper support networks and </w:t>
      </w:r>
      <w:r w:rsidR="00D50A3E">
        <w:rPr>
          <w:rFonts w:ascii="Calibri" w:hAnsi="Calibri" w:cs="Calibri"/>
        </w:rPr>
        <w:t xml:space="preserve">resources that can help them stay away from crime, if a </w:t>
      </w:r>
      <w:r w:rsidR="00D81302">
        <w:rPr>
          <w:rFonts w:ascii="Calibri" w:hAnsi="Calibri" w:cs="Calibri"/>
        </w:rPr>
        <w:t xml:space="preserve">prisoner comes out of prison and is unable to find the appropriate resources to help them survive they may end up </w:t>
      </w:r>
      <w:r w:rsidR="00724229">
        <w:rPr>
          <w:rFonts w:ascii="Calibri" w:hAnsi="Calibri" w:cs="Calibri"/>
        </w:rPr>
        <w:t>looking to crime as a way to support themselves once in the outside world.</w:t>
      </w:r>
      <w:r w:rsidR="00632354">
        <w:rPr>
          <w:rFonts w:ascii="Calibri" w:hAnsi="Calibri" w:cs="Calibri"/>
        </w:rPr>
        <w:t xml:space="preserve"> </w:t>
      </w:r>
      <w:r w:rsidR="00734846">
        <w:rPr>
          <w:rFonts w:ascii="Calibri" w:hAnsi="Calibri" w:cs="Calibri"/>
        </w:rPr>
        <w:t xml:space="preserve">These issues are massive when looking </w:t>
      </w:r>
      <w:r w:rsidR="004C0E94">
        <w:rPr>
          <w:rFonts w:ascii="Calibri" w:hAnsi="Calibri" w:cs="Calibri"/>
        </w:rPr>
        <w:t xml:space="preserve">at why so many prisoners reoffend and why the trend is going up in recent times, however these issues are simple to fix </w:t>
      </w:r>
      <w:r w:rsidR="00DE6689">
        <w:rPr>
          <w:rFonts w:ascii="Calibri" w:hAnsi="Calibri" w:cs="Calibri"/>
        </w:rPr>
        <w:t>and prevent the reoffending rates from getting any higher. When looking to address the issues within prisons</w:t>
      </w:r>
      <w:r w:rsidR="00383DC0">
        <w:rPr>
          <w:rFonts w:ascii="Calibri" w:hAnsi="Calibri" w:cs="Calibri"/>
        </w:rPr>
        <w:t>, there must be an implementation of more schemes and pro</w:t>
      </w:r>
      <w:r w:rsidR="00C05F73">
        <w:rPr>
          <w:rFonts w:ascii="Calibri" w:hAnsi="Calibri" w:cs="Calibri"/>
        </w:rPr>
        <w:t>grammes that are widely available to prisoner that aim to rehabilitate the prisoners in the long run and mo</w:t>
      </w:r>
      <w:r w:rsidR="006F2DF8">
        <w:rPr>
          <w:rFonts w:ascii="Calibri" w:hAnsi="Calibri" w:cs="Calibri"/>
        </w:rPr>
        <w:t>u</w:t>
      </w:r>
      <w:r w:rsidR="00C05F73">
        <w:rPr>
          <w:rFonts w:ascii="Calibri" w:hAnsi="Calibri" w:cs="Calibri"/>
        </w:rPr>
        <w:t>ld them into more productive members of society who would not reoffend</w:t>
      </w:r>
      <w:r w:rsidR="0094579C">
        <w:rPr>
          <w:rFonts w:ascii="Calibri" w:hAnsi="Calibri" w:cs="Calibri"/>
        </w:rPr>
        <w:t xml:space="preserve">. Ensuring that prisoners </w:t>
      </w:r>
      <w:r w:rsidR="00203933">
        <w:rPr>
          <w:rFonts w:ascii="Calibri" w:hAnsi="Calibri" w:cs="Calibri"/>
        </w:rPr>
        <w:t xml:space="preserve">have access to these </w:t>
      </w:r>
      <w:r w:rsidR="00ED18F6">
        <w:rPr>
          <w:rFonts w:ascii="Calibri" w:hAnsi="Calibri" w:cs="Calibri"/>
        </w:rPr>
        <w:t>programmes so that they ca</w:t>
      </w:r>
      <w:r w:rsidR="00A34D86">
        <w:rPr>
          <w:rFonts w:ascii="Calibri" w:hAnsi="Calibri" w:cs="Calibri"/>
        </w:rPr>
        <w:t xml:space="preserve">n get the help they need through counselling and life skills training </w:t>
      </w:r>
      <w:r w:rsidR="00F650F6">
        <w:rPr>
          <w:rFonts w:ascii="Calibri" w:hAnsi="Calibri" w:cs="Calibri"/>
        </w:rPr>
        <w:t xml:space="preserve">is critical in preventing </w:t>
      </w:r>
      <w:r w:rsidR="002735AE">
        <w:rPr>
          <w:rFonts w:ascii="Calibri" w:hAnsi="Calibri" w:cs="Calibri"/>
        </w:rPr>
        <w:t xml:space="preserve">the possibility of further criminal acts, similarly </w:t>
      </w:r>
      <w:r w:rsidR="00810F33">
        <w:rPr>
          <w:rFonts w:ascii="Calibri" w:hAnsi="Calibri" w:cs="Calibri"/>
        </w:rPr>
        <w:t xml:space="preserve">there must be more done to support prisoners when they get out of prisons to help them </w:t>
      </w:r>
      <w:r w:rsidR="00677426">
        <w:rPr>
          <w:rFonts w:ascii="Calibri" w:hAnsi="Calibri" w:cs="Calibri"/>
        </w:rPr>
        <w:t>adjust to the world outside of the prison systems</w:t>
      </w:r>
      <w:r w:rsidR="006A2E04">
        <w:rPr>
          <w:rFonts w:ascii="Calibri" w:hAnsi="Calibri" w:cs="Calibri"/>
        </w:rPr>
        <w:t xml:space="preserve"> by giving them wider </w:t>
      </w:r>
      <w:r w:rsidR="0069610A">
        <w:rPr>
          <w:rFonts w:ascii="Calibri" w:hAnsi="Calibri" w:cs="Calibri"/>
        </w:rPr>
        <w:t>access</w:t>
      </w:r>
      <w:r w:rsidR="006A2E04">
        <w:rPr>
          <w:rFonts w:ascii="Calibri" w:hAnsi="Calibri" w:cs="Calibri"/>
        </w:rPr>
        <w:t xml:space="preserve"> to financial a</w:t>
      </w:r>
      <w:r w:rsidR="0064381D">
        <w:rPr>
          <w:rFonts w:ascii="Calibri" w:hAnsi="Calibri" w:cs="Calibri"/>
        </w:rPr>
        <w:t>i</w:t>
      </w:r>
      <w:r w:rsidR="0069610A">
        <w:rPr>
          <w:rFonts w:ascii="Calibri" w:hAnsi="Calibri" w:cs="Calibri"/>
        </w:rPr>
        <w:t>d and management, mental health s</w:t>
      </w:r>
      <w:r w:rsidR="00266978">
        <w:rPr>
          <w:rFonts w:ascii="Calibri" w:hAnsi="Calibri" w:cs="Calibri"/>
        </w:rPr>
        <w:t>ervices and housing support</w:t>
      </w:r>
      <w:r w:rsidR="0041084A">
        <w:rPr>
          <w:rFonts w:ascii="Calibri" w:hAnsi="Calibri" w:cs="Calibri"/>
        </w:rPr>
        <w:t xml:space="preserve"> so that they are not alone and have no other option other than crime to support themselves.</w:t>
      </w:r>
    </w:p>
    <w:p w14:paraId="4C1035BC" w14:textId="7077F92B" w:rsidR="001763FB" w:rsidRDefault="001763FB" w:rsidP="001A7BA8">
      <w:pPr>
        <w:rPr>
          <w:rFonts w:ascii="Calibri" w:hAnsi="Calibri" w:cs="Calibri"/>
        </w:rPr>
      </w:pPr>
      <w:r>
        <w:rPr>
          <w:rFonts w:ascii="Calibri" w:hAnsi="Calibri" w:cs="Calibri"/>
        </w:rPr>
        <w:t>In conclusion, the multifaceted nature of offending behavio</w:t>
      </w:r>
      <w:r w:rsidR="004265DB">
        <w:rPr>
          <w:rFonts w:ascii="Calibri" w:hAnsi="Calibri" w:cs="Calibri"/>
        </w:rPr>
        <w:t xml:space="preserve">ur </w:t>
      </w:r>
      <w:r w:rsidR="006B4669">
        <w:rPr>
          <w:rFonts w:ascii="Calibri" w:hAnsi="Calibri" w:cs="Calibri"/>
        </w:rPr>
        <w:t xml:space="preserve">necessitates </w:t>
      </w:r>
      <w:r w:rsidR="00DE55CF">
        <w:rPr>
          <w:rFonts w:ascii="Calibri" w:hAnsi="Calibri" w:cs="Calibri"/>
        </w:rPr>
        <w:t xml:space="preserve">a comprehensive approach that can address the root causes including the </w:t>
      </w:r>
      <w:r w:rsidR="00CD126B">
        <w:rPr>
          <w:rFonts w:ascii="Calibri" w:hAnsi="Calibri" w:cs="Calibri"/>
        </w:rPr>
        <w:t>socioeconomic</w:t>
      </w:r>
      <w:r w:rsidR="00DE55CF">
        <w:rPr>
          <w:rFonts w:ascii="Calibri" w:hAnsi="Calibri" w:cs="Calibri"/>
        </w:rPr>
        <w:t xml:space="preserve"> factors, psychological </w:t>
      </w:r>
      <w:r w:rsidR="00CD126B">
        <w:rPr>
          <w:rFonts w:ascii="Calibri" w:hAnsi="Calibri" w:cs="Calibri"/>
        </w:rPr>
        <w:t xml:space="preserve">vulnerabilities and systemic failures. </w:t>
      </w:r>
      <w:r w:rsidR="009A5209">
        <w:rPr>
          <w:rFonts w:ascii="Calibri" w:hAnsi="Calibri" w:cs="Calibri"/>
        </w:rPr>
        <w:t xml:space="preserve">Throughout this essay we have scrutinised the </w:t>
      </w:r>
      <w:r w:rsidR="001C3B4C">
        <w:rPr>
          <w:rFonts w:ascii="Calibri" w:hAnsi="Calibri" w:cs="Calibri"/>
        </w:rPr>
        <w:t>multiple causes of offending behaviour</w:t>
      </w:r>
      <w:r w:rsidR="00386593">
        <w:rPr>
          <w:rFonts w:ascii="Calibri" w:hAnsi="Calibri" w:cs="Calibri"/>
        </w:rPr>
        <w:t xml:space="preserve">, discerning how various issues such as mental health issues which is so often exacerbated by the </w:t>
      </w:r>
      <w:r w:rsidR="00105812">
        <w:rPr>
          <w:rFonts w:ascii="Calibri" w:hAnsi="Calibri" w:cs="Calibri"/>
        </w:rPr>
        <w:t xml:space="preserve">social and societal stigma that surrounds </w:t>
      </w:r>
      <w:r w:rsidR="00105812">
        <w:rPr>
          <w:rFonts w:ascii="Calibri" w:hAnsi="Calibri" w:cs="Calibri"/>
        </w:rPr>
        <w:lastRenderedPageBreak/>
        <w:t xml:space="preserve">mental health and the lack of appropriate resources can </w:t>
      </w:r>
      <w:r w:rsidR="00914AB2">
        <w:rPr>
          <w:rFonts w:ascii="Calibri" w:hAnsi="Calibri" w:cs="Calibri"/>
        </w:rPr>
        <w:t xml:space="preserve">push </w:t>
      </w:r>
      <w:proofErr w:type="spellStart"/>
      <w:proofErr w:type="gramStart"/>
      <w:r w:rsidR="00914AB2">
        <w:rPr>
          <w:rFonts w:ascii="Calibri" w:hAnsi="Calibri" w:cs="Calibri"/>
        </w:rPr>
        <w:t>a</w:t>
      </w:r>
      <w:proofErr w:type="spellEnd"/>
      <w:proofErr w:type="gramEnd"/>
      <w:r w:rsidR="00914AB2">
        <w:rPr>
          <w:rFonts w:ascii="Calibri" w:hAnsi="Calibri" w:cs="Calibri"/>
        </w:rPr>
        <w:t xml:space="preserve"> individual towards criminality. Similarly, socioeconomic </w:t>
      </w:r>
      <w:r w:rsidR="00CB2AA4">
        <w:rPr>
          <w:rFonts w:ascii="Calibri" w:hAnsi="Calibri" w:cs="Calibri"/>
        </w:rPr>
        <w:t>disparities serve as a breeding field for criminal behaviour as a means of survival</w:t>
      </w:r>
      <w:r w:rsidR="0006378A">
        <w:rPr>
          <w:rFonts w:ascii="Calibri" w:hAnsi="Calibri" w:cs="Calibri"/>
        </w:rPr>
        <w:t xml:space="preserve">. The normalisation of crime within low-income communities, coupled with limited if any access to resources and </w:t>
      </w:r>
      <w:r w:rsidR="000F72D6">
        <w:rPr>
          <w:rFonts w:ascii="Calibri" w:hAnsi="Calibri" w:cs="Calibri"/>
        </w:rPr>
        <w:t>help only continue the cycle of criminality and poverty.</w:t>
      </w:r>
      <w:r w:rsidR="00973183">
        <w:rPr>
          <w:rFonts w:ascii="Calibri" w:hAnsi="Calibri" w:cs="Calibri"/>
        </w:rPr>
        <w:t xml:space="preserve"> </w:t>
      </w:r>
      <w:proofErr w:type="gramStart"/>
      <w:r w:rsidR="00973183">
        <w:rPr>
          <w:rFonts w:ascii="Calibri" w:hAnsi="Calibri" w:cs="Calibri"/>
        </w:rPr>
        <w:t>Moreover</w:t>
      </w:r>
      <w:proofErr w:type="gramEnd"/>
      <w:r w:rsidR="00973183">
        <w:rPr>
          <w:rFonts w:ascii="Calibri" w:hAnsi="Calibri" w:cs="Calibri"/>
        </w:rPr>
        <w:t xml:space="preserve"> the systemic issues that occur within the criminal </w:t>
      </w:r>
      <w:r w:rsidR="00AD365D">
        <w:rPr>
          <w:rFonts w:ascii="Calibri" w:hAnsi="Calibri" w:cs="Calibri"/>
        </w:rPr>
        <w:t>justice</w:t>
      </w:r>
      <w:r w:rsidR="00973183">
        <w:rPr>
          <w:rFonts w:ascii="Calibri" w:hAnsi="Calibri" w:cs="Calibri"/>
        </w:rPr>
        <w:t xml:space="preserve"> and prison systems within England and Wales only serve to further push criminals into crime once they have left the system due to the </w:t>
      </w:r>
      <w:r w:rsidR="00F55A04">
        <w:rPr>
          <w:rFonts w:ascii="Calibri" w:hAnsi="Calibri" w:cs="Calibri"/>
        </w:rPr>
        <w:t xml:space="preserve">alienation of the prisoner </w:t>
      </w:r>
      <w:r w:rsidR="00AD365D">
        <w:rPr>
          <w:rFonts w:ascii="Calibri" w:hAnsi="Calibri" w:cs="Calibri"/>
        </w:rPr>
        <w:t>through a lack of appropriate access to help.</w:t>
      </w:r>
      <w:r w:rsidR="002B061B">
        <w:rPr>
          <w:rFonts w:ascii="Calibri" w:hAnsi="Calibri" w:cs="Calibri"/>
        </w:rPr>
        <w:t xml:space="preserve"> </w:t>
      </w:r>
      <w:proofErr w:type="gramStart"/>
      <w:r w:rsidR="002B061B">
        <w:rPr>
          <w:rFonts w:ascii="Calibri" w:hAnsi="Calibri" w:cs="Calibri"/>
        </w:rPr>
        <w:t xml:space="preserve">After looking into these </w:t>
      </w:r>
      <w:r w:rsidR="00FF6730">
        <w:rPr>
          <w:rFonts w:ascii="Calibri" w:hAnsi="Calibri" w:cs="Calibri"/>
        </w:rPr>
        <w:t>issues,</w:t>
      </w:r>
      <w:r w:rsidR="002B061B">
        <w:rPr>
          <w:rFonts w:ascii="Calibri" w:hAnsi="Calibri" w:cs="Calibri"/>
        </w:rPr>
        <w:t xml:space="preserve"> it</w:t>
      </w:r>
      <w:proofErr w:type="gramEnd"/>
      <w:r w:rsidR="002B061B">
        <w:rPr>
          <w:rFonts w:ascii="Calibri" w:hAnsi="Calibri" w:cs="Calibri"/>
        </w:rPr>
        <w:t xml:space="preserve"> is evident that </w:t>
      </w:r>
      <w:r w:rsidR="008B6ECD">
        <w:rPr>
          <w:rFonts w:ascii="Calibri" w:hAnsi="Calibri" w:cs="Calibri"/>
        </w:rPr>
        <w:t xml:space="preserve">early intervention in these issues is crucial in preventing this behaviour in the future and breaking </w:t>
      </w:r>
      <w:r w:rsidR="00301AA2">
        <w:rPr>
          <w:rFonts w:ascii="Calibri" w:hAnsi="Calibri" w:cs="Calibri"/>
        </w:rPr>
        <w:t xml:space="preserve">the cycle </w:t>
      </w:r>
      <w:r w:rsidR="00E264B5">
        <w:rPr>
          <w:rFonts w:ascii="Calibri" w:hAnsi="Calibri" w:cs="Calibri"/>
        </w:rPr>
        <w:t xml:space="preserve">of crime. </w:t>
      </w:r>
    </w:p>
    <w:p w14:paraId="70379C2E" w14:textId="77777777" w:rsidR="0041084A" w:rsidRPr="00152AE0" w:rsidRDefault="0041084A" w:rsidP="001A7BA8">
      <w:pPr>
        <w:rPr>
          <w:rFonts w:ascii="Calibri" w:hAnsi="Calibri" w:cs="Calibri"/>
        </w:rPr>
      </w:pPr>
    </w:p>
    <w:p w14:paraId="2CADB484" w14:textId="77777777" w:rsidR="00BB5E9D" w:rsidRDefault="00BB5E9D"/>
    <w:p w14:paraId="1A434E75" w14:textId="77777777" w:rsidR="00156A66" w:rsidRDefault="00156A66"/>
    <w:p w14:paraId="73227139" w14:textId="77777777" w:rsidR="00156A66" w:rsidRDefault="00156A66">
      <w:pPr>
        <w:rPr>
          <w:b/>
          <w:bCs/>
          <w:u w:val="single"/>
        </w:rPr>
      </w:pPr>
    </w:p>
    <w:p w14:paraId="7E1C56B8" w14:textId="77777777" w:rsidR="00BB5E9D" w:rsidRDefault="00BB5E9D">
      <w:pPr>
        <w:rPr>
          <w:b/>
          <w:bCs/>
          <w:u w:val="single"/>
        </w:rPr>
      </w:pPr>
    </w:p>
    <w:p w14:paraId="7D00199E" w14:textId="4A5370D4" w:rsidR="00B569B8" w:rsidRDefault="00765FD5">
      <w:pPr>
        <w:rPr>
          <w:b/>
          <w:bCs/>
          <w:u w:val="single"/>
        </w:rPr>
      </w:pPr>
      <w:r w:rsidRPr="00AA6F98">
        <w:rPr>
          <w:b/>
          <w:bCs/>
          <w:u w:val="single"/>
        </w:rPr>
        <w:t>Reference list</w:t>
      </w:r>
    </w:p>
    <w:p w14:paraId="1A4A016B" w14:textId="69150604" w:rsidR="007C64F2" w:rsidRPr="00AD7188" w:rsidRDefault="00AD7188">
      <w:r>
        <w:t xml:space="preserve">Action for children, (2024) </w:t>
      </w:r>
      <w:r>
        <w:rPr>
          <w:i/>
          <w:iCs/>
        </w:rPr>
        <w:t xml:space="preserve">Young people </w:t>
      </w:r>
      <w:r>
        <w:t>[online] available at:</w:t>
      </w:r>
      <w:r w:rsidR="003C5453" w:rsidRPr="003C5453">
        <w:t xml:space="preserve"> </w:t>
      </w:r>
      <w:hyperlink r:id="rId13" w:history="1">
        <w:r w:rsidR="003C5453" w:rsidRPr="005B7A98">
          <w:rPr>
            <w:rStyle w:val="Hyperlink"/>
          </w:rPr>
          <w:t>https://www.actionforchildren.org.uk/our-work-and-impact/children-and-families/young-people/</w:t>
        </w:r>
      </w:hyperlink>
      <w:r w:rsidR="003C5453">
        <w:t xml:space="preserve"> date accessed-14/04/2024</w:t>
      </w:r>
    </w:p>
    <w:p w14:paraId="08B7809F" w14:textId="3E90EC73" w:rsidR="00611AF7" w:rsidRPr="000B0371" w:rsidRDefault="00611AF7">
      <w:r>
        <w:t xml:space="preserve">Bullock K, Bunce A., (2018) </w:t>
      </w:r>
      <w:r>
        <w:rPr>
          <w:i/>
          <w:iCs/>
        </w:rPr>
        <w:t xml:space="preserve">‘The </w:t>
      </w:r>
      <w:r w:rsidR="000B0371">
        <w:rPr>
          <w:i/>
          <w:iCs/>
        </w:rPr>
        <w:t>prison don’t</w:t>
      </w:r>
      <w:r>
        <w:rPr>
          <w:i/>
          <w:iCs/>
        </w:rPr>
        <w:t xml:space="preserve"> talk to </w:t>
      </w:r>
      <w:r w:rsidR="000B0371">
        <w:rPr>
          <w:i/>
          <w:iCs/>
        </w:rPr>
        <w:t>you</w:t>
      </w:r>
      <w:r>
        <w:rPr>
          <w:i/>
          <w:iCs/>
        </w:rPr>
        <w:t xml:space="preserve"> about getting out of prison</w:t>
      </w:r>
      <w:r w:rsidR="000B0371">
        <w:rPr>
          <w:i/>
          <w:iCs/>
        </w:rPr>
        <w:t>’: on why prisons in England and Wales fail to rehabilitate prisoners</w:t>
      </w:r>
      <w:r w:rsidR="000B0371">
        <w:t xml:space="preserve"> [online] available at:</w:t>
      </w:r>
      <w:r w:rsidR="00C25930" w:rsidRPr="00C25930">
        <w:t xml:space="preserve"> </w:t>
      </w:r>
      <w:hyperlink r:id="rId14" w:history="1">
        <w:r w:rsidR="00C25930" w:rsidRPr="005B7A98">
          <w:rPr>
            <w:rStyle w:val="Hyperlink"/>
          </w:rPr>
          <w:t>https://journals.sagepub.com/doi/10.1177/1748895818800743</w:t>
        </w:r>
      </w:hyperlink>
      <w:r w:rsidR="00C25930">
        <w:t xml:space="preserve"> date accessed17/04/2024</w:t>
      </w:r>
    </w:p>
    <w:p w14:paraId="120ED5ED" w14:textId="182619C6" w:rsidR="00431451" w:rsidRPr="00DF310F" w:rsidRDefault="00431451">
      <w:r>
        <w:t xml:space="preserve">Criminal </w:t>
      </w:r>
      <w:r w:rsidR="00F166F9">
        <w:t>justice inspectorates, (2021)</w:t>
      </w:r>
      <w:r w:rsidR="00C067B4">
        <w:t xml:space="preserve"> </w:t>
      </w:r>
      <w:r w:rsidR="00C067B4">
        <w:rPr>
          <w:i/>
          <w:iCs/>
        </w:rPr>
        <w:t>Substance mis</w:t>
      </w:r>
      <w:r w:rsidR="00DF310F">
        <w:rPr>
          <w:i/>
          <w:iCs/>
        </w:rPr>
        <w:t xml:space="preserve">use </w:t>
      </w:r>
      <w:r w:rsidR="00DF310F">
        <w:t>[online] available at:</w:t>
      </w:r>
      <w:r w:rsidR="00496394" w:rsidRPr="00496394">
        <w:t xml:space="preserve"> </w:t>
      </w:r>
      <w:hyperlink r:id="rId15" w:anchor=":~:text=Key%20findings,relation%20to%20predicting%20violent%20reoffending" w:history="1">
        <w:r w:rsidR="00496394" w:rsidRPr="008B4B20">
          <w:rPr>
            <w:rStyle w:val="Hyperlink"/>
          </w:rPr>
          <w:t>https://www.justiceinspectorates.gov.uk/hmiprobation/research/the-evidence-base-probation/specific-areas-of-delivery/substance-misuse/#:~:text=Key%20findings,relation%20to%20predicting%20violent%20reoffending</w:t>
        </w:r>
      </w:hyperlink>
      <w:r w:rsidR="00496394">
        <w:t xml:space="preserve"> date accessed-14/04/2024</w:t>
      </w:r>
    </w:p>
    <w:p w14:paraId="42AB4A91" w14:textId="01802108" w:rsidR="007C64F2" w:rsidRPr="00187F8F" w:rsidRDefault="007C64F2">
      <w:r>
        <w:t xml:space="preserve">City journal, (2019) </w:t>
      </w:r>
      <w:r w:rsidR="00187F8F">
        <w:rPr>
          <w:i/>
          <w:iCs/>
        </w:rPr>
        <w:t xml:space="preserve">Crimes of survival </w:t>
      </w:r>
      <w:r w:rsidR="00187F8F">
        <w:t>[online] available at:</w:t>
      </w:r>
      <w:r w:rsidR="00187F8F" w:rsidRPr="00187F8F">
        <w:t xml:space="preserve"> </w:t>
      </w:r>
      <w:hyperlink r:id="rId16" w:history="1">
        <w:r w:rsidR="00187F8F" w:rsidRPr="002E6221">
          <w:rPr>
            <w:rStyle w:val="Hyperlink"/>
          </w:rPr>
          <w:t>https://www.city-journal.org/article/crimes-of-survival</w:t>
        </w:r>
      </w:hyperlink>
      <w:r w:rsidR="00187F8F">
        <w:t xml:space="preserve"> date accessed-14/04/2024</w:t>
      </w:r>
    </w:p>
    <w:p w14:paraId="638165C1" w14:textId="6C49B65F" w:rsidR="00F50314" w:rsidRPr="00156A66" w:rsidRDefault="00F50314">
      <w:r>
        <w:t>Dodd V, (2</w:t>
      </w:r>
      <w:r w:rsidR="001D3E0F">
        <w:t xml:space="preserve">021) </w:t>
      </w:r>
      <w:r w:rsidR="001D3E0F">
        <w:rPr>
          <w:i/>
          <w:iCs/>
        </w:rPr>
        <w:t>Ta</w:t>
      </w:r>
      <w:r w:rsidR="00761986">
        <w:rPr>
          <w:i/>
          <w:iCs/>
        </w:rPr>
        <w:t>ckle poverty and inequality to reduce crime, says police ch</w:t>
      </w:r>
      <w:r w:rsidR="00156A66">
        <w:rPr>
          <w:i/>
          <w:iCs/>
        </w:rPr>
        <w:t xml:space="preserve">ief </w:t>
      </w:r>
      <w:r w:rsidR="00156A66">
        <w:t>[online] available at:</w:t>
      </w:r>
      <w:r w:rsidR="00156A66" w:rsidRPr="00156A66">
        <w:t xml:space="preserve"> </w:t>
      </w:r>
      <w:hyperlink r:id="rId17" w:history="1">
        <w:r w:rsidR="00156A66" w:rsidRPr="005B7A98">
          <w:rPr>
            <w:rStyle w:val="Hyperlink"/>
          </w:rPr>
          <w:t>https://www.theguardian.com/uk-news/2021/apr/18/tackle-poverty-and-inequality-to-reduce-says-police-chief</w:t>
        </w:r>
      </w:hyperlink>
      <w:r w:rsidR="00156A66">
        <w:t xml:space="preserve"> date accessed-14/04/2024</w:t>
      </w:r>
    </w:p>
    <w:p w14:paraId="7D32ACDB" w14:textId="63D7A929" w:rsidR="00F37971" w:rsidRPr="00F37971" w:rsidRDefault="00F37971">
      <w:r>
        <w:t xml:space="preserve">Early intervention foundation, (2024) </w:t>
      </w:r>
      <w:r>
        <w:rPr>
          <w:i/>
          <w:iCs/>
        </w:rPr>
        <w:t xml:space="preserve">Mental health &amp; wellbeing </w:t>
      </w:r>
      <w:r>
        <w:t>[online] available at:</w:t>
      </w:r>
      <w:r w:rsidR="00811287" w:rsidRPr="00811287">
        <w:t xml:space="preserve"> </w:t>
      </w:r>
      <w:hyperlink r:id="rId18" w:anchor=":~:text=Early%20intervention%20can%20help%20to,as%20smoking%20and%20substance%20abuse" w:history="1">
        <w:r w:rsidR="00811287" w:rsidRPr="007D5141">
          <w:rPr>
            <w:rStyle w:val="Hyperlink"/>
          </w:rPr>
          <w:t>https://www.eif.org.uk/what-its-about/mental-health-</w:t>
        </w:r>
        <w:r w:rsidR="00811287" w:rsidRPr="007D5141">
          <w:rPr>
            <w:rStyle w:val="Hyperlink"/>
          </w:rPr>
          <w:lastRenderedPageBreak/>
          <w:t>wellbeing#:~:text=Early%20intervention%20can%20help%20to,as%20smoking%20and%20substance%20abuse</w:t>
        </w:r>
      </w:hyperlink>
      <w:r w:rsidR="00811287">
        <w:t xml:space="preserve"> date accessed-14/04/2024</w:t>
      </w:r>
    </w:p>
    <w:p w14:paraId="1EF0C3DC" w14:textId="0019EA00" w:rsidR="00765FD5" w:rsidRPr="00A3478E" w:rsidRDefault="00765FD5">
      <w:pPr>
        <w:rPr>
          <w:i/>
          <w:iCs/>
        </w:rPr>
      </w:pPr>
      <w:r>
        <w:t>Ghasi</w:t>
      </w:r>
      <w:r w:rsidR="0019611B">
        <w:t xml:space="preserve"> N, Ashar Y, Singh J. (2023) </w:t>
      </w:r>
      <w:r w:rsidR="00A3478E">
        <w:rPr>
          <w:i/>
          <w:iCs/>
        </w:rPr>
        <w:t xml:space="preserve">Psychiatric illness and criminality </w:t>
      </w:r>
      <w:r w:rsidR="00A3478E">
        <w:t>[online] available at:</w:t>
      </w:r>
      <w:r w:rsidR="005F1515" w:rsidRPr="005F1515">
        <w:t xml:space="preserve"> </w:t>
      </w:r>
      <w:hyperlink r:id="rId19" w:anchor=":~:text=Certain%20psychiatric%20conditions%20do%20increase,or%20have%20long%2Dstanding%20paranoia" w:history="1">
        <w:r w:rsidR="005F1515" w:rsidRPr="002D64AF">
          <w:rPr>
            <w:rStyle w:val="Hyperlink"/>
          </w:rPr>
          <w:t>https://www.ncbi.nlm.nih.gov/books/NBK537064/#:~:text=Certain%20psychiatric%20conditions%20do%20increase,or%20have%20long%2Dstanding%20paranoia</w:t>
        </w:r>
      </w:hyperlink>
      <w:r w:rsidR="005F1515">
        <w:t xml:space="preserve"> date accessed-14/04/2024</w:t>
      </w:r>
      <w:r w:rsidR="00A3478E">
        <w:rPr>
          <w:i/>
          <w:iCs/>
        </w:rPr>
        <w:t xml:space="preserve"> </w:t>
      </w:r>
    </w:p>
    <w:p w14:paraId="467F8D59" w14:textId="7BBDA812" w:rsidR="00B569B8" w:rsidRDefault="00AA6F98">
      <w:r>
        <w:t xml:space="preserve">Inside time, (2023) </w:t>
      </w:r>
      <w:r>
        <w:rPr>
          <w:i/>
          <w:iCs/>
        </w:rPr>
        <w:t xml:space="preserve">Poverty and crime </w:t>
      </w:r>
      <w:r>
        <w:t>[online] available at:</w:t>
      </w:r>
      <w:r w:rsidR="00BB5E9D" w:rsidRPr="00BB5E9D">
        <w:t xml:space="preserve"> </w:t>
      </w:r>
      <w:hyperlink r:id="rId20" w:anchor=":~:text=Research%20shows%20that%20people%20living,for%20members%20of%20their%20families" w:history="1">
        <w:r w:rsidR="00BB5E9D" w:rsidRPr="002E6221">
          <w:rPr>
            <w:rStyle w:val="Hyperlink"/>
          </w:rPr>
          <w:t>https://insidetime.org/mailbag/poverty-and-crime/#:~:text=Research%20shows%20that%20people%20living,for%20members%20of%20their%20families</w:t>
        </w:r>
      </w:hyperlink>
      <w:r w:rsidR="002C07C8">
        <w:t xml:space="preserve"> date accessed-14/04/2024</w:t>
      </w:r>
    </w:p>
    <w:p w14:paraId="5663A46A" w14:textId="04CADF81" w:rsidR="005E0716" w:rsidRDefault="005E0716">
      <w:r>
        <w:t xml:space="preserve">Joseph Rowntree foundation, (2024) </w:t>
      </w:r>
      <w:r>
        <w:rPr>
          <w:i/>
          <w:iCs/>
        </w:rPr>
        <w:t>UK poverty 2024</w:t>
      </w:r>
      <w:r w:rsidR="004A77BD">
        <w:rPr>
          <w:i/>
          <w:iCs/>
        </w:rPr>
        <w:t xml:space="preserve"> </w:t>
      </w:r>
      <w:r w:rsidR="004A77BD">
        <w:t>[online] available at:</w:t>
      </w:r>
      <w:r w:rsidR="004A77BD" w:rsidRPr="004A77BD">
        <w:t xml:space="preserve"> </w:t>
      </w:r>
      <w:hyperlink r:id="rId21" w:history="1">
        <w:r w:rsidR="004A77BD" w:rsidRPr="005B7A98">
          <w:rPr>
            <w:rStyle w:val="Hyperlink"/>
          </w:rPr>
          <w:t>https://www.jrf.org.uk/uk-poverty-2024-the-essential-guide-to-understanding-poverty-in-the-uk#:~:text=More%20than%201%20in%205,nearly%203%20in%2010)%20children</w:t>
        </w:r>
      </w:hyperlink>
      <w:r w:rsidR="004A77BD">
        <w:t xml:space="preserve"> date accessed-14/04/2024</w:t>
      </w:r>
    </w:p>
    <w:p w14:paraId="5C1F8C35" w14:textId="2C90B68C" w:rsidR="00221265" w:rsidRPr="00221265" w:rsidRDefault="00221265">
      <w:r>
        <w:t xml:space="preserve">Ministry of justice, (2024) </w:t>
      </w:r>
      <w:r>
        <w:rPr>
          <w:i/>
          <w:iCs/>
        </w:rPr>
        <w:t>Proven reoffending statistics: January to march 2022</w:t>
      </w:r>
      <w:r>
        <w:t xml:space="preserve"> [online] available at:</w:t>
      </w:r>
      <w:r w:rsidR="00913BA6" w:rsidRPr="00913BA6">
        <w:t xml:space="preserve"> </w:t>
      </w:r>
      <w:hyperlink r:id="rId22" w:history="1">
        <w:r w:rsidR="00913BA6" w:rsidRPr="005B7A98">
          <w:rPr>
            <w:rStyle w:val="Hyperlink"/>
          </w:rPr>
          <w:t>https://www.gov.uk/government/statistics/proven-reoffending-statistics-january-to-march-2022/proven-reoffending-statistics-january-to-march-2022#:~:text=The%20overall%20proven%20reoffending%20rate,proven%20reoffending%20rate%20of%2025.1%25</w:t>
        </w:r>
      </w:hyperlink>
      <w:r w:rsidR="00913BA6">
        <w:t xml:space="preserve"> date accessed-17/04/2022</w:t>
      </w:r>
    </w:p>
    <w:p w14:paraId="48B882AA" w14:textId="5CAC3B16" w:rsidR="002C07C8" w:rsidRDefault="002C07C8">
      <w:r>
        <w:t>Trust for London, (2024</w:t>
      </w:r>
      <w:r w:rsidR="00436742">
        <w:t xml:space="preserve">) </w:t>
      </w:r>
      <w:r w:rsidR="00436742">
        <w:rPr>
          <w:i/>
          <w:iCs/>
        </w:rPr>
        <w:t xml:space="preserve">Crime and income deprivation </w:t>
      </w:r>
      <w:r w:rsidR="00436742">
        <w:t>[online] available at:</w:t>
      </w:r>
      <w:r w:rsidR="007320E8" w:rsidRPr="007320E8">
        <w:t xml:space="preserve"> </w:t>
      </w:r>
      <w:hyperlink r:id="rId23" w:anchor=":~:text=Overall%2C%2040%25%20more%20crimes%20were,the%20least%20income%2Ddeprived%2010%25" w:history="1">
        <w:r w:rsidR="007320E8" w:rsidRPr="002E6221">
          <w:rPr>
            <w:rStyle w:val="Hyperlink"/>
          </w:rPr>
          <w:t>https://trustforlondon.org.uk/data/crime-and-income-deprivation/#:~:text=Overall%2C%2040%25%20more%20crimes%20were,the%20least%20income%2Ddeprived%2010%25</w:t>
        </w:r>
      </w:hyperlink>
      <w:r w:rsidR="007320E8">
        <w:t xml:space="preserve"> date accessed-14/04/2024 </w:t>
      </w:r>
    </w:p>
    <w:p w14:paraId="59C6E321" w14:textId="5481526E" w:rsidR="00C55EA8" w:rsidRDefault="00C55EA8" w:rsidP="00C55EA8">
      <w:pPr>
        <w:rPr>
          <w:rFonts w:ascii="Calibri" w:eastAsia="Calibri" w:hAnsi="Calibri" w:cs="Calibri"/>
        </w:rPr>
      </w:pPr>
      <w:r w:rsidRPr="3DF51721">
        <w:rPr>
          <w:rFonts w:ascii="Calibri" w:eastAsia="Calibri" w:hAnsi="Calibri" w:cs="Calibri"/>
        </w:rPr>
        <w:t xml:space="preserve">The Howard league, (2022) </w:t>
      </w:r>
      <w:r w:rsidRPr="3DF51721">
        <w:rPr>
          <w:rFonts w:ascii="Calibri" w:eastAsia="Calibri" w:hAnsi="Calibri" w:cs="Calibri"/>
          <w:i/>
          <w:iCs/>
        </w:rPr>
        <w:t xml:space="preserve">Education inside penal detention for children in England </w:t>
      </w:r>
      <w:r w:rsidRPr="3DF51721">
        <w:rPr>
          <w:rFonts w:ascii="Calibri" w:eastAsia="Calibri" w:hAnsi="Calibri" w:cs="Calibri"/>
        </w:rPr>
        <w:t xml:space="preserve">[online] available at: </w:t>
      </w:r>
      <w:hyperlink r:id="rId24">
        <w:r w:rsidRPr="3DF51721">
          <w:rPr>
            <w:rStyle w:val="Hyperlink"/>
            <w:rFonts w:ascii="Calibri" w:eastAsia="Calibri" w:hAnsi="Calibri" w:cs="Calibri"/>
          </w:rPr>
          <w:t>https://howardleague.org/wp-content/uploads/2022/06/Education-inside-penal-detention-FINAL-2.pdf</w:t>
        </w:r>
      </w:hyperlink>
      <w:r w:rsidRPr="3DF51721">
        <w:rPr>
          <w:rFonts w:ascii="Calibri" w:eastAsia="Calibri" w:hAnsi="Calibri" w:cs="Calibri"/>
        </w:rPr>
        <w:t xml:space="preserve"> date accessed-</w:t>
      </w:r>
      <w:r w:rsidR="00540709">
        <w:rPr>
          <w:rFonts w:ascii="Calibri" w:eastAsia="Calibri" w:hAnsi="Calibri" w:cs="Calibri"/>
        </w:rPr>
        <w:t>17</w:t>
      </w:r>
      <w:r w:rsidRPr="3DF51721">
        <w:rPr>
          <w:rFonts w:ascii="Calibri" w:eastAsia="Calibri" w:hAnsi="Calibri" w:cs="Calibri"/>
        </w:rPr>
        <w:t>/04/2024</w:t>
      </w:r>
    </w:p>
    <w:p w14:paraId="116B3B19" w14:textId="77777777" w:rsidR="00C55EA8" w:rsidRDefault="00C55EA8"/>
    <w:p w14:paraId="05C8A064" w14:textId="2AB58991" w:rsidR="00956E5E" w:rsidRPr="000A69FC" w:rsidRDefault="00956E5E">
      <w:r>
        <w:t>T</w:t>
      </w:r>
      <w:r w:rsidR="000A69FC">
        <w:t xml:space="preserve">he Trussell trust, (2024) </w:t>
      </w:r>
      <w:r w:rsidR="000A69FC">
        <w:rPr>
          <w:i/>
          <w:iCs/>
        </w:rPr>
        <w:t xml:space="preserve">latest stats </w:t>
      </w:r>
      <w:r w:rsidR="000A69FC">
        <w:t xml:space="preserve"> [online] available at:</w:t>
      </w:r>
      <w:r w:rsidR="00A04F0B" w:rsidRPr="00A04F0B">
        <w:t xml:space="preserve"> </w:t>
      </w:r>
      <w:hyperlink r:id="rId25" w:history="1">
        <w:r w:rsidR="00A04F0B" w:rsidRPr="005B7A98">
          <w:rPr>
            <w:rStyle w:val="Hyperlink"/>
          </w:rPr>
          <w:t>https://www.trusselltrust.org/news-and-blog/latest-stats/#:~:text=April%202022%20%E2%80%93%20March%202023,the%20network%20in%20a%20year</w:t>
        </w:r>
      </w:hyperlink>
      <w:r w:rsidR="00A04F0B">
        <w:t xml:space="preserve"> date accessed-14/04/2024</w:t>
      </w:r>
    </w:p>
    <w:sectPr w:rsidR="00956E5E" w:rsidRPr="000A69FC" w:rsidSect="004B13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1524FA" w14:textId="77777777" w:rsidR="004B1315" w:rsidRDefault="004B1315" w:rsidP="006D7BD2">
      <w:pPr>
        <w:spacing w:after="0" w:line="240" w:lineRule="auto"/>
      </w:pPr>
      <w:r>
        <w:separator/>
      </w:r>
    </w:p>
  </w:endnote>
  <w:endnote w:type="continuationSeparator" w:id="0">
    <w:p w14:paraId="3E38DE92" w14:textId="77777777" w:rsidR="004B1315" w:rsidRDefault="004B1315" w:rsidP="006D7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D54C71" w14:textId="77777777" w:rsidR="004B1315" w:rsidRDefault="004B1315" w:rsidP="006D7BD2">
      <w:pPr>
        <w:spacing w:after="0" w:line="240" w:lineRule="auto"/>
      </w:pPr>
      <w:r>
        <w:separator/>
      </w:r>
    </w:p>
  </w:footnote>
  <w:footnote w:type="continuationSeparator" w:id="0">
    <w:p w14:paraId="05E442F1" w14:textId="77777777" w:rsidR="004B1315" w:rsidRDefault="004B1315" w:rsidP="006D7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800843"/>
    <w:multiLevelType w:val="hybridMultilevel"/>
    <w:tmpl w:val="3E14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4752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7BB"/>
    <w:rsid w:val="00007701"/>
    <w:rsid w:val="000145F1"/>
    <w:rsid w:val="00017A58"/>
    <w:rsid w:val="00025630"/>
    <w:rsid w:val="00032DF2"/>
    <w:rsid w:val="00034CE3"/>
    <w:rsid w:val="00036B71"/>
    <w:rsid w:val="00054C27"/>
    <w:rsid w:val="00054D9B"/>
    <w:rsid w:val="00060ED7"/>
    <w:rsid w:val="000619EE"/>
    <w:rsid w:val="00061CBA"/>
    <w:rsid w:val="0006378A"/>
    <w:rsid w:val="00064C76"/>
    <w:rsid w:val="00085990"/>
    <w:rsid w:val="000874E4"/>
    <w:rsid w:val="00095A6F"/>
    <w:rsid w:val="000A69FC"/>
    <w:rsid w:val="000B0371"/>
    <w:rsid w:val="000B4645"/>
    <w:rsid w:val="000B4B14"/>
    <w:rsid w:val="000C3876"/>
    <w:rsid w:val="000D6F41"/>
    <w:rsid w:val="000F05C7"/>
    <w:rsid w:val="000F72D6"/>
    <w:rsid w:val="00105812"/>
    <w:rsid w:val="00112995"/>
    <w:rsid w:val="001137FF"/>
    <w:rsid w:val="0011404A"/>
    <w:rsid w:val="001201BF"/>
    <w:rsid w:val="00133A3C"/>
    <w:rsid w:val="001348B2"/>
    <w:rsid w:val="00145FA9"/>
    <w:rsid w:val="00150111"/>
    <w:rsid w:val="00152AE0"/>
    <w:rsid w:val="001568BB"/>
    <w:rsid w:val="00156A66"/>
    <w:rsid w:val="00161716"/>
    <w:rsid w:val="001763FB"/>
    <w:rsid w:val="001819D0"/>
    <w:rsid w:val="00187F8F"/>
    <w:rsid w:val="0019611B"/>
    <w:rsid w:val="00197C69"/>
    <w:rsid w:val="001A4454"/>
    <w:rsid w:val="001A7BA8"/>
    <w:rsid w:val="001B42BF"/>
    <w:rsid w:val="001B4FC6"/>
    <w:rsid w:val="001C3B4C"/>
    <w:rsid w:val="001D3E0F"/>
    <w:rsid w:val="001E7D19"/>
    <w:rsid w:val="001F6E2B"/>
    <w:rsid w:val="00203933"/>
    <w:rsid w:val="00221265"/>
    <w:rsid w:val="002236CB"/>
    <w:rsid w:val="00224B79"/>
    <w:rsid w:val="00225B2F"/>
    <w:rsid w:val="0025384A"/>
    <w:rsid w:val="00254E0A"/>
    <w:rsid w:val="00254E24"/>
    <w:rsid w:val="00263BF5"/>
    <w:rsid w:val="00266978"/>
    <w:rsid w:val="002727D7"/>
    <w:rsid w:val="002735AE"/>
    <w:rsid w:val="00276F63"/>
    <w:rsid w:val="00281B0A"/>
    <w:rsid w:val="00297995"/>
    <w:rsid w:val="002B061B"/>
    <w:rsid w:val="002B1D45"/>
    <w:rsid w:val="002C07C8"/>
    <w:rsid w:val="002C6858"/>
    <w:rsid w:val="002D731D"/>
    <w:rsid w:val="002F5239"/>
    <w:rsid w:val="00301AA2"/>
    <w:rsid w:val="0033146D"/>
    <w:rsid w:val="003448D5"/>
    <w:rsid w:val="003448E8"/>
    <w:rsid w:val="0034752A"/>
    <w:rsid w:val="00353BA1"/>
    <w:rsid w:val="00354C16"/>
    <w:rsid w:val="00361DEC"/>
    <w:rsid w:val="00383DC0"/>
    <w:rsid w:val="00386593"/>
    <w:rsid w:val="00390E17"/>
    <w:rsid w:val="0039641A"/>
    <w:rsid w:val="003A7116"/>
    <w:rsid w:val="003C5453"/>
    <w:rsid w:val="003C5E27"/>
    <w:rsid w:val="003C61EB"/>
    <w:rsid w:val="003C61FE"/>
    <w:rsid w:val="003E1EA3"/>
    <w:rsid w:val="003E3ABB"/>
    <w:rsid w:val="003E42BA"/>
    <w:rsid w:val="003E4547"/>
    <w:rsid w:val="00406F4A"/>
    <w:rsid w:val="00407EF9"/>
    <w:rsid w:val="0041084A"/>
    <w:rsid w:val="00410BDB"/>
    <w:rsid w:val="004265DB"/>
    <w:rsid w:val="00431451"/>
    <w:rsid w:val="004314E6"/>
    <w:rsid w:val="00433AA2"/>
    <w:rsid w:val="0043460C"/>
    <w:rsid w:val="00436742"/>
    <w:rsid w:val="00444EE9"/>
    <w:rsid w:val="00451270"/>
    <w:rsid w:val="00471B84"/>
    <w:rsid w:val="00473BB3"/>
    <w:rsid w:val="004762AB"/>
    <w:rsid w:val="00476950"/>
    <w:rsid w:val="00483846"/>
    <w:rsid w:val="00487EB1"/>
    <w:rsid w:val="00494501"/>
    <w:rsid w:val="00496394"/>
    <w:rsid w:val="004A77BD"/>
    <w:rsid w:val="004B1315"/>
    <w:rsid w:val="004B56CC"/>
    <w:rsid w:val="004C0E94"/>
    <w:rsid w:val="004C4960"/>
    <w:rsid w:val="004D2B3B"/>
    <w:rsid w:val="004E3E83"/>
    <w:rsid w:val="004F3A42"/>
    <w:rsid w:val="004F50AB"/>
    <w:rsid w:val="00504DA5"/>
    <w:rsid w:val="00520552"/>
    <w:rsid w:val="00523EBB"/>
    <w:rsid w:val="00525AF8"/>
    <w:rsid w:val="00531938"/>
    <w:rsid w:val="00540709"/>
    <w:rsid w:val="00541F15"/>
    <w:rsid w:val="00547C70"/>
    <w:rsid w:val="00561709"/>
    <w:rsid w:val="0057009F"/>
    <w:rsid w:val="005713F5"/>
    <w:rsid w:val="005743A8"/>
    <w:rsid w:val="00575024"/>
    <w:rsid w:val="00582354"/>
    <w:rsid w:val="00585AE1"/>
    <w:rsid w:val="005925F0"/>
    <w:rsid w:val="005A415E"/>
    <w:rsid w:val="005B2468"/>
    <w:rsid w:val="005B320A"/>
    <w:rsid w:val="005B343B"/>
    <w:rsid w:val="005C35EE"/>
    <w:rsid w:val="005E0716"/>
    <w:rsid w:val="005E2D1B"/>
    <w:rsid w:val="005F1515"/>
    <w:rsid w:val="00611AF7"/>
    <w:rsid w:val="00613FAD"/>
    <w:rsid w:val="0061676E"/>
    <w:rsid w:val="00632354"/>
    <w:rsid w:val="0064381D"/>
    <w:rsid w:val="0064691E"/>
    <w:rsid w:val="0066712C"/>
    <w:rsid w:val="006728F3"/>
    <w:rsid w:val="00677426"/>
    <w:rsid w:val="0068029B"/>
    <w:rsid w:val="0068097A"/>
    <w:rsid w:val="006847D6"/>
    <w:rsid w:val="00684E7F"/>
    <w:rsid w:val="0069610A"/>
    <w:rsid w:val="006967DE"/>
    <w:rsid w:val="006A2E04"/>
    <w:rsid w:val="006A62E1"/>
    <w:rsid w:val="006B1C4A"/>
    <w:rsid w:val="006B4669"/>
    <w:rsid w:val="006C3231"/>
    <w:rsid w:val="006D7BD2"/>
    <w:rsid w:val="006F2003"/>
    <w:rsid w:val="006F2DF8"/>
    <w:rsid w:val="006F51F5"/>
    <w:rsid w:val="00706AE9"/>
    <w:rsid w:val="00721C81"/>
    <w:rsid w:val="00724229"/>
    <w:rsid w:val="007320E8"/>
    <w:rsid w:val="00734846"/>
    <w:rsid w:val="007403F9"/>
    <w:rsid w:val="00747D9B"/>
    <w:rsid w:val="00761986"/>
    <w:rsid w:val="00765F9F"/>
    <w:rsid w:val="00765FD5"/>
    <w:rsid w:val="0077541D"/>
    <w:rsid w:val="00794A35"/>
    <w:rsid w:val="007B507E"/>
    <w:rsid w:val="007C64F2"/>
    <w:rsid w:val="007E44EC"/>
    <w:rsid w:val="007E4A7B"/>
    <w:rsid w:val="007F21E8"/>
    <w:rsid w:val="007F246A"/>
    <w:rsid w:val="007F75CD"/>
    <w:rsid w:val="00801E96"/>
    <w:rsid w:val="00810F33"/>
    <w:rsid w:val="00811287"/>
    <w:rsid w:val="00817085"/>
    <w:rsid w:val="00824C41"/>
    <w:rsid w:val="00831932"/>
    <w:rsid w:val="00886958"/>
    <w:rsid w:val="00891A1F"/>
    <w:rsid w:val="008B082B"/>
    <w:rsid w:val="008B0BFE"/>
    <w:rsid w:val="008B6ECD"/>
    <w:rsid w:val="008B7CC4"/>
    <w:rsid w:val="008D7D06"/>
    <w:rsid w:val="008E1349"/>
    <w:rsid w:val="008F09B7"/>
    <w:rsid w:val="008F284D"/>
    <w:rsid w:val="00913BA6"/>
    <w:rsid w:val="00914AB2"/>
    <w:rsid w:val="009157BB"/>
    <w:rsid w:val="00925868"/>
    <w:rsid w:val="00937417"/>
    <w:rsid w:val="009410B9"/>
    <w:rsid w:val="0094579C"/>
    <w:rsid w:val="00956E5E"/>
    <w:rsid w:val="00961EDF"/>
    <w:rsid w:val="00965205"/>
    <w:rsid w:val="00973183"/>
    <w:rsid w:val="0097404F"/>
    <w:rsid w:val="00983F14"/>
    <w:rsid w:val="0098737B"/>
    <w:rsid w:val="00991D13"/>
    <w:rsid w:val="009A5209"/>
    <w:rsid w:val="009B23A7"/>
    <w:rsid w:val="009C6DB0"/>
    <w:rsid w:val="009D1DAF"/>
    <w:rsid w:val="009E121B"/>
    <w:rsid w:val="009F135E"/>
    <w:rsid w:val="00A02A0F"/>
    <w:rsid w:val="00A04F0B"/>
    <w:rsid w:val="00A075CB"/>
    <w:rsid w:val="00A10F5D"/>
    <w:rsid w:val="00A13291"/>
    <w:rsid w:val="00A20CBC"/>
    <w:rsid w:val="00A3478E"/>
    <w:rsid w:val="00A34D86"/>
    <w:rsid w:val="00A36439"/>
    <w:rsid w:val="00A515CE"/>
    <w:rsid w:val="00A5641A"/>
    <w:rsid w:val="00A608F1"/>
    <w:rsid w:val="00A70EB9"/>
    <w:rsid w:val="00A81DBC"/>
    <w:rsid w:val="00A961C2"/>
    <w:rsid w:val="00A97AA9"/>
    <w:rsid w:val="00AA2C8D"/>
    <w:rsid w:val="00AA6F98"/>
    <w:rsid w:val="00AC40CE"/>
    <w:rsid w:val="00AD365D"/>
    <w:rsid w:val="00AD7188"/>
    <w:rsid w:val="00AF57AE"/>
    <w:rsid w:val="00B00EAB"/>
    <w:rsid w:val="00B144F4"/>
    <w:rsid w:val="00B145FB"/>
    <w:rsid w:val="00B25352"/>
    <w:rsid w:val="00B3140E"/>
    <w:rsid w:val="00B330F7"/>
    <w:rsid w:val="00B50DEA"/>
    <w:rsid w:val="00B55C58"/>
    <w:rsid w:val="00B569B8"/>
    <w:rsid w:val="00BB1089"/>
    <w:rsid w:val="00BB4130"/>
    <w:rsid w:val="00BB5E9D"/>
    <w:rsid w:val="00BB68E1"/>
    <w:rsid w:val="00BB71CE"/>
    <w:rsid w:val="00BD2248"/>
    <w:rsid w:val="00BE27AC"/>
    <w:rsid w:val="00BF1159"/>
    <w:rsid w:val="00BF644C"/>
    <w:rsid w:val="00BF6501"/>
    <w:rsid w:val="00C05346"/>
    <w:rsid w:val="00C05F73"/>
    <w:rsid w:val="00C067B4"/>
    <w:rsid w:val="00C12324"/>
    <w:rsid w:val="00C14FA5"/>
    <w:rsid w:val="00C153B8"/>
    <w:rsid w:val="00C25930"/>
    <w:rsid w:val="00C26292"/>
    <w:rsid w:val="00C31BA9"/>
    <w:rsid w:val="00C32DEF"/>
    <w:rsid w:val="00C33262"/>
    <w:rsid w:val="00C3691F"/>
    <w:rsid w:val="00C415A0"/>
    <w:rsid w:val="00C417D5"/>
    <w:rsid w:val="00C55EA8"/>
    <w:rsid w:val="00C57A13"/>
    <w:rsid w:val="00C65E82"/>
    <w:rsid w:val="00C7533B"/>
    <w:rsid w:val="00C82B99"/>
    <w:rsid w:val="00C84A8E"/>
    <w:rsid w:val="00C84F8B"/>
    <w:rsid w:val="00C877F7"/>
    <w:rsid w:val="00CB2AA4"/>
    <w:rsid w:val="00CC2A2F"/>
    <w:rsid w:val="00CC2C54"/>
    <w:rsid w:val="00CD126B"/>
    <w:rsid w:val="00CD3C9B"/>
    <w:rsid w:val="00CD605F"/>
    <w:rsid w:val="00CE68FC"/>
    <w:rsid w:val="00CF3D7E"/>
    <w:rsid w:val="00D10F6E"/>
    <w:rsid w:val="00D22DEE"/>
    <w:rsid w:val="00D31684"/>
    <w:rsid w:val="00D50A3E"/>
    <w:rsid w:val="00D52C2C"/>
    <w:rsid w:val="00D6442C"/>
    <w:rsid w:val="00D645EF"/>
    <w:rsid w:val="00D81302"/>
    <w:rsid w:val="00D91EDC"/>
    <w:rsid w:val="00DA5EEB"/>
    <w:rsid w:val="00DC3CB2"/>
    <w:rsid w:val="00DC4384"/>
    <w:rsid w:val="00DC514E"/>
    <w:rsid w:val="00DC558F"/>
    <w:rsid w:val="00DC6D89"/>
    <w:rsid w:val="00DE32C5"/>
    <w:rsid w:val="00DE55CF"/>
    <w:rsid w:val="00DE6689"/>
    <w:rsid w:val="00DE7273"/>
    <w:rsid w:val="00DF310F"/>
    <w:rsid w:val="00DF72AA"/>
    <w:rsid w:val="00DF7CD8"/>
    <w:rsid w:val="00E12D32"/>
    <w:rsid w:val="00E15B5E"/>
    <w:rsid w:val="00E23612"/>
    <w:rsid w:val="00E264B5"/>
    <w:rsid w:val="00E27C4C"/>
    <w:rsid w:val="00E3247F"/>
    <w:rsid w:val="00E35A25"/>
    <w:rsid w:val="00E448B3"/>
    <w:rsid w:val="00E81F3D"/>
    <w:rsid w:val="00E95BB1"/>
    <w:rsid w:val="00EB4DD9"/>
    <w:rsid w:val="00EB5973"/>
    <w:rsid w:val="00EB7180"/>
    <w:rsid w:val="00EB7753"/>
    <w:rsid w:val="00EC058C"/>
    <w:rsid w:val="00ED0C61"/>
    <w:rsid w:val="00ED18F6"/>
    <w:rsid w:val="00EE614E"/>
    <w:rsid w:val="00EE68FB"/>
    <w:rsid w:val="00EF3129"/>
    <w:rsid w:val="00EF3CCE"/>
    <w:rsid w:val="00EF6CBF"/>
    <w:rsid w:val="00F00BFB"/>
    <w:rsid w:val="00F10C73"/>
    <w:rsid w:val="00F166F9"/>
    <w:rsid w:val="00F20152"/>
    <w:rsid w:val="00F20A2B"/>
    <w:rsid w:val="00F22071"/>
    <w:rsid w:val="00F24625"/>
    <w:rsid w:val="00F3215D"/>
    <w:rsid w:val="00F338D6"/>
    <w:rsid w:val="00F37971"/>
    <w:rsid w:val="00F46216"/>
    <w:rsid w:val="00F46CC1"/>
    <w:rsid w:val="00F47C8F"/>
    <w:rsid w:val="00F47FE3"/>
    <w:rsid w:val="00F50314"/>
    <w:rsid w:val="00F5450D"/>
    <w:rsid w:val="00F55A04"/>
    <w:rsid w:val="00F62165"/>
    <w:rsid w:val="00F650F6"/>
    <w:rsid w:val="00F739E4"/>
    <w:rsid w:val="00F77178"/>
    <w:rsid w:val="00F77182"/>
    <w:rsid w:val="00F772EC"/>
    <w:rsid w:val="00F92EA2"/>
    <w:rsid w:val="00FA5FCA"/>
    <w:rsid w:val="00FB1F4F"/>
    <w:rsid w:val="00FB3F44"/>
    <w:rsid w:val="00FC1D26"/>
    <w:rsid w:val="00FD3F4B"/>
    <w:rsid w:val="00FE15B3"/>
    <w:rsid w:val="00FE2078"/>
    <w:rsid w:val="00FE45D1"/>
    <w:rsid w:val="00FE47C6"/>
    <w:rsid w:val="00FF67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56D325"/>
  <w15:chartTrackingRefBased/>
  <w15:docId w15:val="{B9A071B3-5FEF-4C1F-9A5E-17B973607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7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57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57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7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7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7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7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7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7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7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57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7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7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7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7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7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7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7BB"/>
    <w:rPr>
      <w:rFonts w:eastAsiaTheme="majorEastAsia" w:cstheme="majorBidi"/>
      <w:color w:val="272727" w:themeColor="text1" w:themeTint="D8"/>
    </w:rPr>
  </w:style>
  <w:style w:type="paragraph" w:styleId="Title">
    <w:name w:val="Title"/>
    <w:basedOn w:val="Normal"/>
    <w:next w:val="Normal"/>
    <w:link w:val="TitleChar"/>
    <w:uiPriority w:val="10"/>
    <w:qFormat/>
    <w:rsid w:val="009157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7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7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7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7BB"/>
    <w:pPr>
      <w:spacing w:before="160"/>
      <w:jc w:val="center"/>
    </w:pPr>
    <w:rPr>
      <w:i/>
      <w:iCs/>
      <w:color w:val="404040" w:themeColor="text1" w:themeTint="BF"/>
    </w:rPr>
  </w:style>
  <w:style w:type="character" w:customStyle="1" w:styleId="QuoteChar">
    <w:name w:val="Quote Char"/>
    <w:basedOn w:val="DefaultParagraphFont"/>
    <w:link w:val="Quote"/>
    <w:uiPriority w:val="29"/>
    <w:rsid w:val="009157BB"/>
    <w:rPr>
      <w:i/>
      <w:iCs/>
      <w:color w:val="404040" w:themeColor="text1" w:themeTint="BF"/>
    </w:rPr>
  </w:style>
  <w:style w:type="paragraph" w:styleId="ListParagraph">
    <w:name w:val="List Paragraph"/>
    <w:basedOn w:val="Normal"/>
    <w:uiPriority w:val="34"/>
    <w:qFormat/>
    <w:rsid w:val="009157BB"/>
    <w:pPr>
      <w:ind w:left="720"/>
      <w:contextualSpacing/>
    </w:pPr>
  </w:style>
  <w:style w:type="character" w:styleId="IntenseEmphasis">
    <w:name w:val="Intense Emphasis"/>
    <w:basedOn w:val="DefaultParagraphFont"/>
    <w:uiPriority w:val="21"/>
    <w:qFormat/>
    <w:rsid w:val="009157BB"/>
    <w:rPr>
      <w:i/>
      <w:iCs/>
      <w:color w:val="0F4761" w:themeColor="accent1" w:themeShade="BF"/>
    </w:rPr>
  </w:style>
  <w:style w:type="paragraph" w:styleId="IntenseQuote">
    <w:name w:val="Intense Quote"/>
    <w:basedOn w:val="Normal"/>
    <w:next w:val="Normal"/>
    <w:link w:val="IntenseQuoteChar"/>
    <w:uiPriority w:val="30"/>
    <w:qFormat/>
    <w:rsid w:val="009157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7BB"/>
    <w:rPr>
      <w:i/>
      <w:iCs/>
      <w:color w:val="0F4761" w:themeColor="accent1" w:themeShade="BF"/>
    </w:rPr>
  </w:style>
  <w:style w:type="character" w:styleId="IntenseReference">
    <w:name w:val="Intense Reference"/>
    <w:basedOn w:val="DefaultParagraphFont"/>
    <w:uiPriority w:val="32"/>
    <w:qFormat/>
    <w:rsid w:val="009157BB"/>
    <w:rPr>
      <w:b/>
      <w:bCs/>
      <w:smallCaps/>
      <w:color w:val="0F4761" w:themeColor="accent1" w:themeShade="BF"/>
      <w:spacing w:val="5"/>
    </w:rPr>
  </w:style>
  <w:style w:type="paragraph" w:customStyle="1" w:styleId="paragraph">
    <w:name w:val="paragraph"/>
    <w:basedOn w:val="Normal"/>
    <w:rsid w:val="00060ED7"/>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060ED7"/>
  </w:style>
  <w:style w:type="character" w:customStyle="1" w:styleId="eop">
    <w:name w:val="eop"/>
    <w:basedOn w:val="DefaultParagraphFont"/>
    <w:rsid w:val="00060ED7"/>
  </w:style>
  <w:style w:type="paragraph" w:styleId="NoSpacing">
    <w:name w:val="No Spacing"/>
    <w:link w:val="NoSpacingChar"/>
    <w:uiPriority w:val="1"/>
    <w:qFormat/>
    <w:rsid w:val="00A70EB9"/>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70EB9"/>
    <w:rPr>
      <w:kern w:val="0"/>
      <w:sz w:val="22"/>
      <w:szCs w:val="22"/>
      <w:lang w:val="en-US" w:eastAsia="en-US"/>
      <w14:ligatures w14:val="none"/>
    </w:rPr>
  </w:style>
  <w:style w:type="paragraph" w:styleId="Header">
    <w:name w:val="header"/>
    <w:basedOn w:val="Normal"/>
    <w:link w:val="HeaderChar"/>
    <w:uiPriority w:val="99"/>
    <w:unhideWhenUsed/>
    <w:rsid w:val="006D7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BD2"/>
  </w:style>
  <w:style w:type="paragraph" w:styleId="Footer">
    <w:name w:val="footer"/>
    <w:basedOn w:val="Normal"/>
    <w:link w:val="FooterChar"/>
    <w:uiPriority w:val="99"/>
    <w:unhideWhenUsed/>
    <w:rsid w:val="006D7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BD2"/>
  </w:style>
  <w:style w:type="character" w:styleId="Hyperlink">
    <w:name w:val="Hyperlink"/>
    <w:basedOn w:val="DefaultParagraphFont"/>
    <w:uiPriority w:val="99"/>
    <w:unhideWhenUsed/>
    <w:rsid w:val="005F1515"/>
    <w:rPr>
      <w:color w:val="467886" w:themeColor="hyperlink"/>
      <w:u w:val="single"/>
    </w:rPr>
  </w:style>
  <w:style w:type="character" w:styleId="UnresolvedMention">
    <w:name w:val="Unresolved Mention"/>
    <w:basedOn w:val="DefaultParagraphFont"/>
    <w:uiPriority w:val="99"/>
    <w:semiHidden/>
    <w:unhideWhenUsed/>
    <w:rsid w:val="005F1515"/>
    <w:rPr>
      <w:color w:val="605E5C"/>
      <w:shd w:val="clear" w:color="auto" w:fill="E1DFDD"/>
    </w:rPr>
  </w:style>
  <w:style w:type="character" w:styleId="FollowedHyperlink">
    <w:name w:val="FollowedHyperlink"/>
    <w:basedOn w:val="DefaultParagraphFont"/>
    <w:uiPriority w:val="99"/>
    <w:semiHidden/>
    <w:unhideWhenUsed/>
    <w:rsid w:val="00C55E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ctionforchildren.org.uk/our-work-and-impact/children-and-families/young-people/" TargetMode="External"/><Relationship Id="rId18" Type="http://schemas.openxmlformats.org/officeDocument/2006/relationships/hyperlink" Target="https://www.eif.org.uk/what-its-about/mental-health-wellbeing"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jrf.org.uk/uk-poverty-2024-the-essential-guide-to-understanding-poverty-in-the-uk#:~:text=More%20than%201%20in%205,nearly%203%20in%2010)%20children"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theguardian.com/uk-news/2021/apr/18/tackle-poverty-and-inequality-to-reduce-says-police-chief" TargetMode="External"/><Relationship Id="rId25" Type="http://schemas.openxmlformats.org/officeDocument/2006/relationships/hyperlink" Target="https://www.trusselltrust.org/news-and-blog/latest-stats/#:~:text=April%202022%20%E2%80%93%20March%202023,the%20network%20in%20a%20year" TargetMode="External"/><Relationship Id="rId2" Type="http://schemas.openxmlformats.org/officeDocument/2006/relationships/customXml" Target="../customXml/item2.xml"/><Relationship Id="rId16" Type="http://schemas.openxmlformats.org/officeDocument/2006/relationships/hyperlink" Target="https://www.city-journal.org/article/crimes-of-survival" TargetMode="External"/><Relationship Id="rId20" Type="http://schemas.openxmlformats.org/officeDocument/2006/relationships/hyperlink" Target="https://insidetime.org/mailbag/poverty-and-cr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owardleague.org/wp-content/uploads/2022/06/Education-inside-penal-detention-FINAL-2.pdf" TargetMode="External"/><Relationship Id="rId5" Type="http://schemas.openxmlformats.org/officeDocument/2006/relationships/numbering" Target="numbering.xml"/><Relationship Id="rId15" Type="http://schemas.openxmlformats.org/officeDocument/2006/relationships/hyperlink" Target="https://www.justiceinspectorates.gov.uk/hmiprobation/research/the-evidence-base-probation/specific-areas-of-delivery/substance-misuse/" TargetMode="External"/><Relationship Id="rId23" Type="http://schemas.openxmlformats.org/officeDocument/2006/relationships/hyperlink" Target="https://trustforlondon.org.uk/data/crime-and-income-deprivation/" TargetMode="External"/><Relationship Id="rId10" Type="http://schemas.openxmlformats.org/officeDocument/2006/relationships/endnotes" Target="endnotes.xml"/><Relationship Id="rId19" Type="http://schemas.openxmlformats.org/officeDocument/2006/relationships/hyperlink" Target="https://www.ncbi.nlm.nih.gov/books/NBK53706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10.1177/1748895818800743" TargetMode="External"/><Relationship Id="rId22" Type="http://schemas.openxmlformats.org/officeDocument/2006/relationships/hyperlink" Target="https://www.gov.uk/government/statistics/proven-reoffending-statistics-january-to-march-2022/proven-reoffending-statistics-january-to-march-2022#:~:text=The%20overall%20proven%20reoffending%20rate,proven%20reoffending%20rate%20of%2025.1%2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48319d51a6d2357e353e20e8b90f298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139938c64af02bfc26c4cff8b34dc6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2AFDAEAC-E217-4A65-9DF9-C944DF9FBA5F}">
  <ds:schemaRefs>
    <ds:schemaRef ds:uri="http://schemas.openxmlformats.org/officeDocument/2006/bibliography"/>
  </ds:schemaRefs>
</ds:datastoreItem>
</file>

<file path=customXml/itemProps2.xml><?xml version="1.0" encoding="utf-8"?>
<ds:datastoreItem xmlns:ds="http://schemas.openxmlformats.org/officeDocument/2006/customXml" ds:itemID="{2DF341EB-1F8F-42F5-9579-47069C4CE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EB0E45-8735-4899-AE07-2B678A1EF268}">
  <ds:schemaRefs>
    <ds:schemaRef ds:uri="http://schemas.microsoft.com/sharepoint/v3/contenttype/forms"/>
  </ds:schemaRefs>
</ds:datastoreItem>
</file>

<file path=customXml/itemProps4.xml><?xml version="1.0" encoding="utf-8"?>
<ds:datastoreItem xmlns:ds="http://schemas.openxmlformats.org/officeDocument/2006/customXml" ds:itemID="{8BD02FD8-CA57-4295-BC49-37A71CA25645}">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789</TotalTime>
  <Pages>6</Pages>
  <Words>2497</Words>
  <Characters>14233</Characters>
  <Application>Microsoft Office Word</Application>
  <DocSecurity>0</DocSecurity>
  <Lines>118</Lines>
  <Paragraphs>33</Paragraphs>
  <ScaleCrop>false</ScaleCrop>
  <Company/>
  <LinksUpToDate>false</LinksUpToDate>
  <CharactersWithSpaces>16697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nature and extend of offending and if the impact of early intervention can help to curve offending.</dc:title>
  <dc:subject>Social inclusion, victimisation and welfare BMCP5002</dc:subject>
  <dc:creator>Harvey Richards (2204954)</dc:creator>
  <cp:keywords/>
  <dc:description/>
  <cp:lastModifiedBy>Harvey Richards (2204954)</cp:lastModifiedBy>
  <cp:revision>366</cp:revision>
  <dcterms:created xsi:type="dcterms:W3CDTF">2024-04-29T13:10:00Z</dcterms:created>
  <dcterms:modified xsi:type="dcterms:W3CDTF">2024-05-03T16:38:00Z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