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8513C" w14:textId="073EFAED" w:rsidR="00976922" w:rsidRDefault="00976922">
      <w:pPr>
        <w:rPr>
          <w:rFonts w:cstheme="minorHAnsi"/>
          <w:color w:val="FF0000"/>
          <w:sz w:val="28"/>
          <w:szCs w:val="28"/>
        </w:rPr>
      </w:pPr>
      <w:r>
        <w:rPr>
          <w:rFonts w:cstheme="minorHAnsi"/>
          <w:color w:val="FF0000"/>
          <w:sz w:val="28"/>
          <w:szCs w:val="28"/>
        </w:rPr>
        <w:t>Assessment 1A: Group Presentation</w:t>
      </w:r>
    </w:p>
    <w:p w14:paraId="474DE2F6" w14:textId="0EDF583A" w:rsidR="000A048F" w:rsidRPr="00BF0D79" w:rsidRDefault="00976922">
      <w:pPr>
        <w:rPr>
          <w:rFonts w:cstheme="minorHAnsi"/>
          <w:color w:val="FF0000"/>
          <w:sz w:val="28"/>
          <w:szCs w:val="28"/>
        </w:rPr>
      </w:pPr>
      <w:r>
        <w:rPr>
          <w:rFonts w:cstheme="minorHAnsi"/>
          <w:color w:val="FF0000"/>
          <w:sz w:val="28"/>
          <w:szCs w:val="28"/>
        </w:rPr>
        <w:t xml:space="preserve">Q1. </w:t>
      </w:r>
      <w:r w:rsidR="00964623" w:rsidRPr="00BF0D79">
        <w:rPr>
          <w:rFonts w:cstheme="minorHAnsi"/>
          <w:color w:val="FF0000"/>
          <w:sz w:val="28"/>
          <w:szCs w:val="28"/>
        </w:rPr>
        <w:t xml:space="preserve">Provide a brief background to UNISON and analyse why effective communication is </w:t>
      </w:r>
      <w:r w:rsidR="008D765D">
        <w:rPr>
          <w:rFonts w:cstheme="minorHAnsi"/>
          <w:color w:val="FF0000"/>
          <w:sz w:val="28"/>
          <w:szCs w:val="28"/>
        </w:rPr>
        <w:t xml:space="preserve">considered </w:t>
      </w:r>
      <w:r w:rsidR="006213F1" w:rsidRPr="00BF0D79">
        <w:rPr>
          <w:rFonts w:cstheme="minorHAnsi"/>
          <w:color w:val="FF0000"/>
          <w:sz w:val="28"/>
          <w:szCs w:val="28"/>
        </w:rPr>
        <w:t>important</w:t>
      </w:r>
      <w:r w:rsidR="00964623" w:rsidRPr="00BF0D79">
        <w:rPr>
          <w:rFonts w:cstheme="minorHAnsi"/>
          <w:color w:val="FF0000"/>
          <w:sz w:val="28"/>
          <w:szCs w:val="28"/>
        </w:rPr>
        <w:t xml:space="preserve"> to them.</w:t>
      </w:r>
    </w:p>
    <w:p w14:paraId="223EECE1" w14:textId="047804AF" w:rsidR="00392401" w:rsidRPr="00BF0D79" w:rsidRDefault="00392401">
      <w:pPr>
        <w:rPr>
          <w:rFonts w:cstheme="minorHAnsi"/>
          <w:color w:val="FF0000"/>
          <w:sz w:val="28"/>
          <w:szCs w:val="28"/>
        </w:rPr>
      </w:pPr>
    </w:p>
    <w:p w14:paraId="52C1CE82" w14:textId="212953E9" w:rsidR="008C34E5" w:rsidRPr="00BF0D79" w:rsidRDefault="00BF0D79">
      <w:pPr>
        <w:rPr>
          <w:rFonts w:cstheme="minorHAnsi"/>
          <w:sz w:val="28"/>
          <w:szCs w:val="28"/>
        </w:rPr>
      </w:pPr>
      <w:r w:rsidRPr="00BF0D79">
        <w:rPr>
          <w:rFonts w:cstheme="minorHAnsi"/>
          <w:sz w:val="28"/>
          <w:szCs w:val="28"/>
        </w:rPr>
        <w:t>Unison is the UK biggest trade union, with 1.3 million members, a headquarter in London and another 12 regional offices including one in Wales, Scotland and Northern Ireland. It has 1,200 staff and 1,300 branches. It</w:t>
      </w:r>
      <w:r w:rsidR="00E94B3C" w:rsidRPr="00BF0D79">
        <w:rPr>
          <w:rFonts w:cstheme="minorHAnsi"/>
          <w:sz w:val="28"/>
          <w:szCs w:val="28"/>
        </w:rPr>
        <w:t xml:space="preserve"> fo</w:t>
      </w:r>
      <w:r w:rsidR="0032590E" w:rsidRPr="00BF0D79">
        <w:rPr>
          <w:rFonts w:cstheme="minorHAnsi"/>
          <w:sz w:val="28"/>
          <w:szCs w:val="28"/>
        </w:rPr>
        <w:t>rmed</w:t>
      </w:r>
      <w:r w:rsidR="00E94B3C" w:rsidRPr="00BF0D79">
        <w:rPr>
          <w:rFonts w:cstheme="minorHAnsi"/>
          <w:sz w:val="28"/>
          <w:szCs w:val="28"/>
        </w:rPr>
        <w:t xml:space="preserve"> on 1</w:t>
      </w:r>
      <w:r w:rsidR="00E94B3C" w:rsidRPr="00BF0D79">
        <w:rPr>
          <w:rFonts w:cstheme="minorHAnsi"/>
          <w:sz w:val="28"/>
          <w:szCs w:val="28"/>
          <w:vertAlign w:val="superscript"/>
        </w:rPr>
        <w:t>st</w:t>
      </w:r>
      <w:r w:rsidR="00E94B3C" w:rsidRPr="00BF0D79">
        <w:rPr>
          <w:rFonts w:cstheme="minorHAnsi"/>
          <w:sz w:val="28"/>
          <w:szCs w:val="28"/>
        </w:rPr>
        <w:t xml:space="preserve"> July 1993 by the merging of three public sector trade unions </w:t>
      </w:r>
      <w:r w:rsidR="00E94B3C" w:rsidRPr="00BF0D79">
        <w:rPr>
          <w:rFonts w:cstheme="minorHAnsi"/>
          <w:color w:val="222222"/>
          <w:sz w:val="28"/>
          <w:szCs w:val="28"/>
          <w:shd w:val="clear" w:color="auto" w:fill="FFFFFF"/>
        </w:rPr>
        <w:t>the National and Local Government Officers Association</w:t>
      </w:r>
      <w:r w:rsidR="00393D64" w:rsidRPr="00BF0D79">
        <w:rPr>
          <w:rFonts w:cstheme="minorHAnsi"/>
          <w:color w:val="222222"/>
          <w:sz w:val="28"/>
          <w:szCs w:val="28"/>
          <w:shd w:val="clear" w:color="auto" w:fill="FFFFFF"/>
        </w:rPr>
        <w:t xml:space="preserve"> </w:t>
      </w:r>
      <w:r w:rsidR="00E94B3C" w:rsidRPr="00BF0D79">
        <w:rPr>
          <w:rFonts w:cstheme="minorHAnsi"/>
          <w:color w:val="222222"/>
          <w:sz w:val="28"/>
          <w:szCs w:val="28"/>
          <w:shd w:val="clear" w:color="auto" w:fill="FFFFFF"/>
        </w:rPr>
        <w:t>(NALGO), the National Union of Public Employe</w:t>
      </w:r>
      <w:r w:rsidR="00FA11E7" w:rsidRPr="00BF0D79">
        <w:rPr>
          <w:rFonts w:cstheme="minorHAnsi"/>
          <w:color w:val="222222"/>
          <w:sz w:val="28"/>
          <w:szCs w:val="28"/>
          <w:shd w:val="clear" w:color="auto" w:fill="FFFFFF"/>
        </w:rPr>
        <w:t>e</w:t>
      </w:r>
      <w:r w:rsidR="00E94B3C" w:rsidRPr="00BF0D79">
        <w:rPr>
          <w:rFonts w:cstheme="minorHAnsi"/>
          <w:color w:val="222222"/>
          <w:sz w:val="28"/>
          <w:szCs w:val="28"/>
          <w:shd w:val="clear" w:color="auto" w:fill="FFFFFF"/>
        </w:rPr>
        <w:t>s (NUPE) and the </w:t>
      </w:r>
      <w:r w:rsidR="00393D64" w:rsidRPr="00BF0D79">
        <w:rPr>
          <w:rFonts w:cstheme="minorHAnsi"/>
          <w:color w:val="222222"/>
          <w:sz w:val="28"/>
          <w:szCs w:val="28"/>
          <w:shd w:val="clear" w:color="auto" w:fill="FFFFFF"/>
        </w:rPr>
        <w:t>Confederation of Health Service Employe</w:t>
      </w:r>
      <w:r w:rsidR="00FA11E7" w:rsidRPr="00BF0D79">
        <w:rPr>
          <w:rFonts w:cstheme="minorHAnsi"/>
          <w:color w:val="222222"/>
          <w:sz w:val="28"/>
          <w:szCs w:val="28"/>
          <w:shd w:val="clear" w:color="auto" w:fill="FFFFFF"/>
        </w:rPr>
        <w:t>e</w:t>
      </w:r>
      <w:r w:rsidR="00393D64" w:rsidRPr="00BF0D79">
        <w:rPr>
          <w:rFonts w:cstheme="minorHAnsi"/>
          <w:color w:val="222222"/>
          <w:sz w:val="28"/>
          <w:szCs w:val="28"/>
          <w:shd w:val="clear" w:color="auto" w:fill="FFFFFF"/>
        </w:rPr>
        <w:t xml:space="preserve">s </w:t>
      </w:r>
      <w:r w:rsidR="00E94B3C" w:rsidRPr="00BF0D79">
        <w:rPr>
          <w:rFonts w:cstheme="minorHAnsi"/>
          <w:color w:val="222222"/>
          <w:sz w:val="28"/>
          <w:szCs w:val="28"/>
          <w:shd w:val="clear" w:color="auto" w:fill="FFFFFF"/>
        </w:rPr>
        <w:t>(COHSE)</w:t>
      </w:r>
      <w:r w:rsidR="00393D64" w:rsidRPr="00BF0D79">
        <w:rPr>
          <w:rFonts w:cstheme="minorHAnsi"/>
          <w:color w:val="222222"/>
          <w:sz w:val="28"/>
          <w:szCs w:val="28"/>
          <w:shd w:val="clear" w:color="auto" w:fill="FFFFFF"/>
        </w:rPr>
        <w:t xml:space="preserve">. </w:t>
      </w:r>
    </w:p>
    <w:p w14:paraId="0FC81D69" w14:textId="573E2A8C" w:rsidR="00B434AE" w:rsidRPr="00BF0D79" w:rsidRDefault="008D765D">
      <w:pPr>
        <w:rPr>
          <w:rFonts w:cstheme="minorHAnsi"/>
          <w:sz w:val="28"/>
          <w:szCs w:val="28"/>
        </w:rPr>
      </w:pPr>
      <w:r w:rsidRPr="00BF0D79">
        <w:rPr>
          <w:rFonts w:cstheme="minorHAnsi"/>
          <w:sz w:val="28"/>
          <w:szCs w:val="28"/>
        </w:rPr>
        <w:t>Unison provides support to members on work issues, representation at work, help with pay and legal advice.</w:t>
      </w:r>
      <w:r>
        <w:rPr>
          <w:rFonts w:cstheme="minorHAnsi"/>
          <w:sz w:val="28"/>
          <w:szCs w:val="28"/>
        </w:rPr>
        <w:t xml:space="preserve"> </w:t>
      </w:r>
      <w:r w:rsidR="00964623" w:rsidRPr="00BF0D79">
        <w:rPr>
          <w:rFonts w:cstheme="minorHAnsi"/>
          <w:sz w:val="28"/>
          <w:szCs w:val="28"/>
        </w:rPr>
        <w:t xml:space="preserve">The members of Unison are typically people from the public sector local government, education, NHS and ancillary staff such as health care assistants, probation services, police services, utilities (gas, electricity, and water). </w:t>
      </w:r>
    </w:p>
    <w:p w14:paraId="09831350" w14:textId="0B86CE0E" w:rsidR="00976922" w:rsidRDefault="00976922">
      <w:pPr>
        <w:rPr>
          <w:rFonts w:cstheme="minorHAnsi"/>
          <w:sz w:val="28"/>
          <w:szCs w:val="28"/>
        </w:rPr>
      </w:pPr>
      <w:r>
        <w:rPr>
          <w:rFonts w:cstheme="minorHAnsi"/>
          <w:sz w:val="28"/>
          <w:szCs w:val="28"/>
        </w:rPr>
        <w:t xml:space="preserve">Effective communication is the main point of a successful business how </w:t>
      </w:r>
      <w:proofErr w:type="spellStart"/>
      <w:r>
        <w:rPr>
          <w:rFonts w:cstheme="minorHAnsi"/>
          <w:sz w:val="28"/>
          <w:szCs w:val="28"/>
        </w:rPr>
        <w:t>Nimmons</w:t>
      </w:r>
      <w:proofErr w:type="spellEnd"/>
      <w:r>
        <w:rPr>
          <w:rFonts w:cstheme="minorHAnsi"/>
          <w:sz w:val="28"/>
          <w:szCs w:val="28"/>
        </w:rPr>
        <w:t xml:space="preserve"> (2014) </w:t>
      </w:r>
      <w:r w:rsidR="00910DC2">
        <w:rPr>
          <w:rFonts w:cstheme="minorHAnsi"/>
          <w:sz w:val="28"/>
          <w:szCs w:val="28"/>
        </w:rPr>
        <w:t>s</w:t>
      </w:r>
      <w:r>
        <w:rPr>
          <w:rFonts w:cstheme="minorHAnsi"/>
          <w:sz w:val="28"/>
          <w:szCs w:val="28"/>
        </w:rPr>
        <w:t>tates:</w:t>
      </w:r>
    </w:p>
    <w:p w14:paraId="78F96FAA" w14:textId="4D9BB13F" w:rsidR="00995FB4" w:rsidRPr="00910DC2" w:rsidRDefault="00910DC2" w:rsidP="00976922">
      <w:pPr>
        <w:ind w:left="720" w:right="720"/>
        <w:rPr>
          <w:rFonts w:cstheme="minorHAnsi"/>
          <w:sz w:val="28"/>
          <w:szCs w:val="28"/>
        </w:rPr>
      </w:pPr>
      <w:r w:rsidRPr="00910DC2">
        <w:rPr>
          <w:rFonts w:cstheme="minorHAnsi"/>
          <w:sz w:val="28"/>
          <w:szCs w:val="28"/>
        </w:rPr>
        <w:t xml:space="preserve">Of the multitude of advice available on goal setting, one point cannot be stressed enough: Regardless of how perfectly outlined and well </w:t>
      </w:r>
      <w:proofErr w:type="spellStart"/>
      <w:r w:rsidRPr="00910DC2">
        <w:rPr>
          <w:rFonts w:cstheme="minorHAnsi"/>
          <w:sz w:val="28"/>
          <w:szCs w:val="28"/>
        </w:rPr>
        <w:t>thoughtout</w:t>
      </w:r>
      <w:proofErr w:type="spellEnd"/>
      <w:r w:rsidRPr="00910DC2">
        <w:rPr>
          <w:rFonts w:cstheme="minorHAnsi"/>
          <w:sz w:val="28"/>
          <w:szCs w:val="28"/>
        </w:rPr>
        <w:t xml:space="preserve"> your goals are, if they are not effectively communicated, they almost assuredly will fail.</w:t>
      </w:r>
    </w:p>
    <w:p w14:paraId="0B5872D0" w14:textId="2DCEFE2A" w:rsidR="00392401" w:rsidRPr="00BF0D79" w:rsidRDefault="00964623">
      <w:pPr>
        <w:rPr>
          <w:rFonts w:cstheme="minorHAnsi"/>
          <w:sz w:val="28"/>
          <w:szCs w:val="28"/>
        </w:rPr>
      </w:pPr>
      <w:r w:rsidRPr="00BF0D79">
        <w:rPr>
          <w:rFonts w:cstheme="minorHAnsi"/>
          <w:sz w:val="28"/>
          <w:szCs w:val="28"/>
        </w:rPr>
        <w:t xml:space="preserve">Effective communication is the basis for everyone’s activity and it what gives </w:t>
      </w:r>
      <w:r w:rsidR="007115E7" w:rsidRPr="00BF0D79">
        <w:rPr>
          <w:rFonts w:cstheme="minorHAnsi"/>
          <w:sz w:val="28"/>
          <w:szCs w:val="28"/>
        </w:rPr>
        <w:t xml:space="preserve">us </w:t>
      </w:r>
      <w:r w:rsidRPr="00BF0D79">
        <w:rPr>
          <w:rFonts w:cstheme="minorHAnsi"/>
          <w:sz w:val="28"/>
          <w:szCs w:val="28"/>
        </w:rPr>
        <w:t>our direction.</w:t>
      </w:r>
      <w:r w:rsidR="007115E7" w:rsidRPr="00BF0D79">
        <w:rPr>
          <w:rFonts w:cstheme="minorHAnsi"/>
          <w:sz w:val="28"/>
          <w:szCs w:val="28"/>
        </w:rPr>
        <w:t xml:space="preserve"> </w:t>
      </w:r>
      <w:r w:rsidR="00732051" w:rsidRPr="00BF0D79">
        <w:rPr>
          <w:rFonts w:cstheme="minorHAnsi"/>
          <w:sz w:val="28"/>
          <w:szCs w:val="28"/>
        </w:rPr>
        <w:t xml:space="preserve">Sometimes people are using communication even without knowing, for example by answering a phone, by chatting with a colleague, by making an announcement or a presentation or just by sharing ideas or thoughts. In other instances, they might receive communication by reading or listening. </w:t>
      </w:r>
    </w:p>
    <w:p w14:paraId="27291D1F" w14:textId="30CBC44D" w:rsidR="00392401" w:rsidRDefault="00964623">
      <w:pPr>
        <w:rPr>
          <w:rFonts w:cstheme="minorHAnsi"/>
          <w:sz w:val="28"/>
          <w:szCs w:val="28"/>
        </w:rPr>
      </w:pPr>
      <w:r w:rsidRPr="00BF0D79">
        <w:rPr>
          <w:rFonts w:cstheme="minorHAnsi"/>
          <w:sz w:val="28"/>
          <w:szCs w:val="28"/>
        </w:rPr>
        <w:t xml:space="preserve">Wilbur Schramm (1955) said that communication ‘is the process of establishing a commonness or oneness of thought between a sender and a receiver’. In other </w:t>
      </w:r>
      <w:r w:rsidR="009D14D5" w:rsidRPr="00BF0D79">
        <w:rPr>
          <w:rFonts w:cstheme="minorHAnsi"/>
          <w:sz w:val="28"/>
          <w:szCs w:val="28"/>
        </w:rPr>
        <w:t>words,</w:t>
      </w:r>
      <w:r w:rsidRPr="00BF0D79">
        <w:rPr>
          <w:rFonts w:cstheme="minorHAnsi"/>
          <w:sz w:val="28"/>
          <w:szCs w:val="28"/>
        </w:rPr>
        <w:t xml:space="preserve"> it puts employees on the same track, giving similar directions and making them work toward the same goals</w:t>
      </w:r>
      <w:r w:rsidR="00964472" w:rsidRPr="00BF0D79">
        <w:rPr>
          <w:rFonts w:cstheme="minorHAnsi"/>
          <w:sz w:val="28"/>
          <w:szCs w:val="28"/>
        </w:rPr>
        <w:t>.</w:t>
      </w:r>
    </w:p>
    <w:p w14:paraId="143683BC" w14:textId="6E292ECD" w:rsidR="005553B6" w:rsidRDefault="005553B6">
      <w:pPr>
        <w:rPr>
          <w:rFonts w:cstheme="minorHAnsi"/>
          <w:sz w:val="28"/>
          <w:szCs w:val="28"/>
        </w:rPr>
      </w:pPr>
      <w:r w:rsidRPr="00BF0D79">
        <w:rPr>
          <w:rFonts w:cstheme="minorHAnsi"/>
          <w:color w:val="242424"/>
          <w:sz w:val="28"/>
          <w:szCs w:val="28"/>
          <w:shd w:val="clear" w:color="auto" w:fill="FFFFFF"/>
        </w:rPr>
        <w:lastRenderedPageBreak/>
        <w:t xml:space="preserve">Effective communication is paramount for Unison </w:t>
      </w:r>
      <w:r w:rsidRPr="00BF0D79">
        <w:rPr>
          <w:rFonts w:cstheme="minorHAnsi"/>
          <w:sz w:val="28"/>
          <w:szCs w:val="28"/>
        </w:rPr>
        <w:t xml:space="preserve">because they need the data and the skills of each other to act as effective as possible to enable them to obtain the best outcomes for </w:t>
      </w:r>
      <w:r w:rsidR="00995FB4">
        <w:rPr>
          <w:rFonts w:cstheme="minorHAnsi"/>
          <w:sz w:val="28"/>
          <w:szCs w:val="28"/>
        </w:rPr>
        <w:t>its</w:t>
      </w:r>
      <w:r w:rsidRPr="00BF0D79">
        <w:rPr>
          <w:rFonts w:cstheme="minorHAnsi"/>
          <w:sz w:val="28"/>
          <w:szCs w:val="28"/>
        </w:rPr>
        <w:t xml:space="preserve"> members.</w:t>
      </w:r>
    </w:p>
    <w:p w14:paraId="42E3B160" w14:textId="75D9B6D8" w:rsidR="00995FB4" w:rsidRDefault="00995FB4">
      <w:pPr>
        <w:rPr>
          <w:rFonts w:cstheme="minorHAnsi"/>
          <w:color w:val="242424"/>
          <w:sz w:val="28"/>
          <w:szCs w:val="28"/>
          <w:shd w:val="clear" w:color="auto" w:fill="FFFFFF"/>
        </w:rPr>
      </w:pPr>
      <w:r w:rsidRPr="00BF0D79">
        <w:rPr>
          <w:rFonts w:cstheme="minorHAnsi"/>
          <w:sz w:val="28"/>
          <w:szCs w:val="28"/>
        </w:rPr>
        <w:t>Communication is a vital tool and is at the heart of every business. It is the invisible bridge between people that helps us function correctly. The more effective communication is, the more accurate we are going to be able to function within our given group, workplace and society</w:t>
      </w:r>
      <w:r w:rsidRPr="00BF0D79">
        <w:rPr>
          <w:rFonts w:cstheme="minorHAnsi"/>
          <w:color w:val="242424"/>
          <w:sz w:val="28"/>
          <w:szCs w:val="28"/>
          <w:shd w:val="clear" w:color="auto" w:fill="FFFFFF"/>
        </w:rPr>
        <w:t xml:space="preserve"> Your success at getting your point across can be the difference between sealing a deal and missing out on a potential opportunity.</w:t>
      </w:r>
      <w:r>
        <w:rPr>
          <w:rFonts w:cstheme="minorHAnsi"/>
          <w:color w:val="242424"/>
          <w:sz w:val="28"/>
          <w:szCs w:val="28"/>
          <w:shd w:val="clear" w:color="auto" w:fill="FFFFFF"/>
        </w:rPr>
        <w:t xml:space="preserve"> </w:t>
      </w:r>
    </w:p>
    <w:p w14:paraId="3C487507" w14:textId="4E6B02C1" w:rsidR="00995FB4" w:rsidRDefault="00995FB4">
      <w:pPr>
        <w:rPr>
          <w:rFonts w:cstheme="minorHAnsi"/>
          <w:sz w:val="28"/>
          <w:szCs w:val="28"/>
        </w:rPr>
      </w:pPr>
      <w:r w:rsidRPr="00BF0D79">
        <w:rPr>
          <w:rFonts w:cstheme="minorHAnsi"/>
          <w:sz w:val="28"/>
          <w:szCs w:val="28"/>
        </w:rPr>
        <w:t>The basic principle of effective communication is to have a sender, a receiver and a message which should be constituted by objective information transmitted in a common language, both understood by the sender and the receiver.</w:t>
      </w:r>
    </w:p>
    <w:p w14:paraId="553FDA29" w14:textId="72D80FE8" w:rsidR="007556B3" w:rsidRDefault="007556B3">
      <w:pPr>
        <w:rPr>
          <w:rFonts w:cstheme="minorHAnsi"/>
          <w:sz w:val="28"/>
          <w:szCs w:val="28"/>
        </w:rPr>
      </w:pPr>
    </w:p>
    <w:p w14:paraId="65E7347C" w14:textId="410C996D" w:rsidR="006D6EB8" w:rsidRDefault="006D6EB8" w:rsidP="006D6EB8">
      <w:pPr>
        <w:ind w:left="5040"/>
        <w:rPr>
          <w:rFonts w:cstheme="minorHAnsi"/>
          <w:sz w:val="28"/>
          <w:szCs w:val="28"/>
        </w:rPr>
      </w:pPr>
      <w:r>
        <w:rPr>
          <w:color w:val="000000"/>
          <w:sz w:val="27"/>
          <w:szCs w:val="27"/>
        </w:rPr>
        <w:t xml:space="preserve">University of Wales Trinity St. </w:t>
      </w:r>
      <w:r>
        <w:rPr>
          <w:color w:val="000000"/>
          <w:sz w:val="27"/>
          <w:szCs w:val="27"/>
        </w:rPr>
        <w:t>Costea Laurentiu Andrei</w:t>
      </w:r>
      <w:r>
        <w:rPr>
          <w:color w:val="000000"/>
          <w:sz w:val="27"/>
          <w:szCs w:val="27"/>
        </w:rPr>
        <w:t xml:space="preserve"> (181</w:t>
      </w:r>
      <w:r>
        <w:rPr>
          <w:color w:val="000000"/>
          <w:sz w:val="27"/>
          <w:szCs w:val="27"/>
        </w:rPr>
        <w:t>7290)</w:t>
      </w:r>
      <w:bookmarkStart w:id="0" w:name="_GoBack"/>
      <w:bookmarkEnd w:id="0"/>
    </w:p>
    <w:p w14:paraId="6C51AE0E" w14:textId="1D4E05C3" w:rsidR="007556B3" w:rsidRDefault="00976922">
      <w:pPr>
        <w:rPr>
          <w:rFonts w:cstheme="minorHAnsi"/>
          <w:sz w:val="28"/>
          <w:szCs w:val="28"/>
        </w:rPr>
      </w:pPr>
      <w:r>
        <w:rPr>
          <w:rFonts w:cstheme="minorHAnsi"/>
          <w:sz w:val="28"/>
          <w:szCs w:val="28"/>
        </w:rPr>
        <w:t xml:space="preserve">References: </w:t>
      </w:r>
    </w:p>
    <w:p w14:paraId="7A55892A" w14:textId="384133D8" w:rsidR="00976922" w:rsidRDefault="007556B3">
      <w:pPr>
        <w:rPr>
          <w:rFonts w:cstheme="minorHAnsi"/>
          <w:color w:val="333333"/>
          <w:sz w:val="28"/>
          <w:szCs w:val="28"/>
        </w:rPr>
      </w:pPr>
      <w:proofErr w:type="spellStart"/>
      <w:r w:rsidRPr="007556B3">
        <w:rPr>
          <w:rFonts w:cstheme="minorHAnsi"/>
          <w:color w:val="333333"/>
          <w:sz w:val="28"/>
          <w:szCs w:val="28"/>
        </w:rPr>
        <w:t>N</w:t>
      </w:r>
      <w:r>
        <w:rPr>
          <w:rFonts w:cstheme="minorHAnsi"/>
          <w:color w:val="333333"/>
          <w:sz w:val="28"/>
          <w:szCs w:val="28"/>
        </w:rPr>
        <w:t>immons</w:t>
      </w:r>
      <w:proofErr w:type="spellEnd"/>
      <w:r w:rsidRPr="007556B3">
        <w:rPr>
          <w:rFonts w:cstheme="minorHAnsi"/>
          <w:color w:val="333333"/>
          <w:sz w:val="28"/>
          <w:szCs w:val="28"/>
        </w:rPr>
        <w:t>, J</w:t>
      </w:r>
      <w:r>
        <w:rPr>
          <w:rFonts w:cstheme="minorHAnsi"/>
          <w:color w:val="333333"/>
          <w:sz w:val="28"/>
          <w:szCs w:val="28"/>
        </w:rPr>
        <w:t>. (2014</w:t>
      </w:r>
      <w:r w:rsidRPr="007556B3">
        <w:rPr>
          <w:rFonts w:cstheme="minorHAnsi"/>
          <w:color w:val="333333"/>
          <w:sz w:val="28"/>
          <w:szCs w:val="28"/>
        </w:rPr>
        <w:t>) Smart Business St. Louis. Summer2014, Vol. 7 Issue 3, p6-6. 1p.</w:t>
      </w:r>
    </w:p>
    <w:p w14:paraId="7FF93E60" w14:textId="6ADEFC1E" w:rsidR="007556B3" w:rsidRPr="007556B3" w:rsidRDefault="007556B3">
      <w:pPr>
        <w:rPr>
          <w:rFonts w:cstheme="minorHAnsi"/>
          <w:sz w:val="28"/>
          <w:szCs w:val="28"/>
        </w:rPr>
      </w:pPr>
      <w:r w:rsidRPr="007556B3">
        <w:rPr>
          <w:sz w:val="28"/>
          <w:szCs w:val="28"/>
        </w:rPr>
        <w:t>Schramm, W. (1954). How communication works. In W. Schramm (Ed.), The process and effects of mass communication. Urbana, IL: University of Illinois Press.</w:t>
      </w:r>
    </w:p>
    <w:p w14:paraId="764C6A5E" w14:textId="77777777" w:rsidR="00152693" w:rsidRPr="00BF0D79" w:rsidRDefault="00152693">
      <w:pPr>
        <w:rPr>
          <w:rFonts w:cstheme="minorHAnsi"/>
          <w:color w:val="FF0000"/>
          <w:sz w:val="28"/>
          <w:szCs w:val="28"/>
        </w:rPr>
      </w:pPr>
    </w:p>
    <w:p w14:paraId="4F9410CF" w14:textId="77777777" w:rsidR="00A208F1" w:rsidRPr="00BF0D79" w:rsidRDefault="00A208F1" w:rsidP="00A266FD">
      <w:pPr>
        <w:shd w:val="clear" w:color="auto" w:fill="FFFFFF"/>
        <w:spacing w:after="0" w:line="240" w:lineRule="auto"/>
        <w:textAlignment w:val="baseline"/>
        <w:rPr>
          <w:rFonts w:eastAsia="Times New Roman" w:cstheme="minorHAnsi"/>
          <w:b/>
          <w:bCs/>
          <w:color w:val="333333"/>
          <w:sz w:val="28"/>
          <w:szCs w:val="28"/>
          <w:bdr w:val="none" w:sz="0" w:space="0" w:color="auto" w:frame="1"/>
          <w:lang w:eastAsia="en-GB"/>
        </w:rPr>
      </w:pPr>
    </w:p>
    <w:p w14:paraId="2764D2DD" w14:textId="4D661E76" w:rsidR="006213F1" w:rsidRPr="00BF0D79" w:rsidRDefault="006213F1">
      <w:pPr>
        <w:rPr>
          <w:rFonts w:cstheme="minorHAnsi"/>
          <w:color w:val="FF0000"/>
          <w:sz w:val="28"/>
          <w:szCs w:val="28"/>
        </w:rPr>
      </w:pPr>
    </w:p>
    <w:sectPr w:rsidR="006213F1" w:rsidRPr="00BF0D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84D"/>
    <w:rsid w:val="0008784D"/>
    <w:rsid w:val="000A048F"/>
    <w:rsid w:val="000C3F71"/>
    <w:rsid w:val="001440E2"/>
    <w:rsid w:val="00152693"/>
    <w:rsid w:val="0032590E"/>
    <w:rsid w:val="00392401"/>
    <w:rsid w:val="00393D64"/>
    <w:rsid w:val="004A517B"/>
    <w:rsid w:val="005553B6"/>
    <w:rsid w:val="006213F1"/>
    <w:rsid w:val="006D6EB8"/>
    <w:rsid w:val="007115E7"/>
    <w:rsid w:val="00732051"/>
    <w:rsid w:val="007556B3"/>
    <w:rsid w:val="00777E4A"/>
    <w:rsid w:val="00836F62"/>
    <w:rsid w:val="008A4D63"/>
    <w:rsid w:val="008C34E5"/>
    <w:rsid w:val="008D765D"/>
    <w:rsid w:val="00910DC2"/>
    <w:rsid w:val="00964472"/>
    <w:rsid w:val="00964623"/>
    <w:rsid w:val="00976922"/>
    <w:rsid w:val="00995FB4"/>
    <w:rsid w:val="009D14D5"/>
    <w:rsid w:val="00A208F1"/>
    <w:rsid w:val="00A266FD"/>
    <w:rsid w:val="00B434AE"/>
    <w:rsid w:val="00BF0D79"/>
    <w:rsid w:val="00DD6225"/>
    <w:rsid w:val="00E94B3C"/>
    <w:rsid w:val="00FA1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11CBB"/>
  <w15:chartTrackingRefBased/>
  <w15:docId w15:val="{631EDF19-3134-41F4-ACB0-953FDA919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266F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94B3C"/>
    <w:rPr>
      <w:color w:val="0000FF"/>
      <w:u w:val="single"/>
    </w:rPr>
  </w:style>
  <w:style w:type="character" w:customStyle="1" w:styleId="Heading2Char">
    <w:name w:val="Heading 2 Char"/>
    <w:basedOn w:val="DefaultParagraphFont"/>
    <w:link w:val="Heading2"/>
    <w:uiPriority w:val="9"/>
    <w:rsid w:val="00A266F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266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266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461</Words>
  <Characters>2634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Costea</dc:creator>
  <cp:lastModifiedBy>Laurentiu Costea (1817290)</cp:lastModifiedBy>
  <cp:revision>3</cp:revision>
  <dcterms:created xsi:type="dcterms:W3CDTF">2019-06-04T09:51:00Z</dcterms:created>
  <dcterms:modified xsi:type="dcterms:W3CDTF">2019-06-04T09:57:00Z</dcterms:modified>
</cp:coreProperties>
</file>