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D0457" w14:textId="77224B37" w:rsidR="00090152" w:rsidRDefault="00090152" w:rsidP="00090152">
      <w:pPr>
        <w:spacing w:after="0"/>
        <w:rPr>
          <w:sz w:val="44"/>
          <w:szCs w:val="44"/>
        </w:rPr>
      </w:pPr>
      <w:r>
        <w:rPr>
          <w:sz w:val="44"/>
          <w:szCs w:val="44"/>
        </w:rPr>
        <w:t xml:space="preserve">MODULE </w:t>
      </w:r>
      <w:r w:rsidR="0029285B">
        <w:rPr>
          <w:sz w:val="44"/>
          <w:szCs w:val="44"/>
        </w:rPr>
        <w:t>TITLE</w:t>
      </w:r>
      <w:r>
        <w:rPr>
          <w:sz w:val="44"/>
          <w:szCs w:val="44"/>
        </w:rPr>
        <w:t xml:space="preserve"> – ACADEMIC AND EMPLOYABILITY SKILLS BMSW 4001</w:t>
      </w:r>
    </w:p>
    <w:p w14:paraId="5348AFCF" w14:textId="77777777" w:rsidR="00090152" w:rsidRDefault="00090152" w:rsidP="00090152">
      <w:pPr>
        <w:spacing w:after="131"/>
        <w:ind w:right="2"/>
      </w:pPr>
    </w:p>
    <w:p w14:paraId="268D7077" w14:textId="1538C4A9" w:rsidR="00090152" w:rsidRDefault="00090152" w:rsidP="00090152">
      <w:pPr>
        <w:spacing w:after="0"/>
        <w:rPr>
          <w:sz w:val="44"/>
          <w:szCs w:val="44"/>
        </w:rPr>
      </w:pPr>
      <w:r>
        <w:rPr>
          <w:rFonts w:eastAsia="Calibri"/>
          <w:sz w:val="44"/>
          <w:szCs w:val="44"/>
        </w:rPr>
        <w:t>ASSIGNMENT</w:t>
      </w:r>
      <w:r w:rsidRPr="009C42A9">
        <w:rPr>
          <w:rFonts w:eastAsia="Calibri"/>
          <w:sz w:val="44"/>
          <w:szCs w:val="44"/>
        </w:rPr>
        <w:t xml:space="preserve"> TITLE</w:t>
      </w:r>
      <w:r>
        <w:rPr>
          <w:sz w:val="44"/>
          <w:szCs w:val="44"/>
        </w:rPr>
        <w:t xml:space="preserve"> – ACADEMIC AND EMPLOYABILITY SKILLS.</w:t>
      </w:r>
    </w:p>
    <w:p w14:paraId="1B205E06" w14:textId="77777777" w:rsidR="00090152" w:rsidRDefault="00090152" w:rsidP="00090152">
      <w:pPr>
        <w:spacing w:after="0"/>
        <w:rPr>
          <w:sz w:val="44"/>
          <w:szCs w:val="44"/>
        </w:rPr>
      </w:pPr>
    </w:p>
    <w:p w14:paraId="43C3C906" w14:textId="77777777" w:rsidR="00090152" w:rsidRDefault="00090152" w:rsidP="00090152">
      <w:pPr>
        <w:spacing w:after="0"/>
        <w:rPr>
          <w:sz w:val="44"/>
          <w:szCs w:val="44"/>
        </w:rPr>
      </w:pPr>
      <w:r>
        <w:rPr>
          <w:sz w:val="44"/>
          <w:szCs w:val="44"/>
        </w:rPr>
        <w:t>STUDENT NAME – ROXANNE ROSS-MIRANDA</w:t>
      </w:r>
    </w:p>
    <w:p w14:paraId="4903B18A" w14:textId="6F80AD67" w:rsidR="00090152" w:rsidRDefault="0029285B" w:rsidP="00090152">
      <w:pPr>
        <w:spacing w:after="0"/>
        <w:rPr>
          <w:sz w:val="44"/>
          <w:szCs w:val="44"/>
        </w:rPr>
      </w:pPr>
      <w:r>
        <w:rPr>
          <w:sz w:val="44"/>
          <w:szCs w:val="44"/>
        </w:rPr>
        <w:t>STUDENT NUMBER- 1910058</w:t>
      </w:r>
    </w:p>
    <w:p w14:paraId="7AC987FA" w14:textId="77777777" w:rsidR="00090152" w:rsidRDefault="00090152" w:rsidP="00090152">
      <w:pPr>
        <w:spacing w:after="0"/>
        <w:rPr>
          <w:sz w:val="44"/>
          <w:szCs w:val="44"/>
        </w:rPr>
      </w:pPr>
    </w:p>
    <w:p w14:paraId="20726ED8" w14:textId="776177F8" w:rsidR="00090152" w:rsidRDefault="00090152" w:rsidP="00090152">
      <w:pPr>
        <w:spacing w:after="0"/>
        <w:rPr>
          <w:sz w:val="44"/>
          <w:szCs w:val="44"/>
        </w:rPr>
      </w:pPr>
      <w:r>
        <w:rPr>
          <w:sz w:val="44"/>
          <w:szCs w:val="44"/>
        </w:rPr>
        <w:t xml:space="preserve">LECTURER’S NAME – </w:t>
      </w:r>
      <w:r w:rsidR="0029285B">
        <w:rPr>
          <w:sz w:val="44"/>
          <w:szCs w:val="44"/>
        </w:rPr>
        <w:t>MD KALAM</w:t>
      </w:r>
    </w:p>
    <w:p w14:paraId="61131308" w14:textId="77777777" w:rsidR="00090152" w:rsidRDefault="00090152" w:rsidP="00090152">
      <w:pPr>
        <w:spacing w:after="0"/>
        <w:rPr>
          <w:sz w:val="44"/>
          <w:szCs w:val="44"/>
        </w:rPr>
      </w:pPr>
    </w:p>
    <w:p w14:paraId="33CE0D72" w14:textId="4C1FA81E" w:rsidR="00090152" w:rsidRPr="009C42A9" w:rsidRDefault="00090152" w:rsidP="00090152">
      <w:pPr>
        <w:spacing w:after="0"/>
        <w:rPr>
          <w:sz w:val="44"/>
          <w:szCs w:val="44"/>
        </w:rPr>
      </w:pPr>
      <w:r>
        <w:rPr>
          <w:sz w:val="44"/>
          <w:szCs w:val="44"/>
        </w:rPr>
        <w:t xml:space="preserve">DATE  </w:t>
      </w:r>
      <w:r w:rsidR="0029285B">
        <w:rPr>
          <w:sz w:val="44"/>
          <w:szCs w:val="44"/>
        </w:rPr>
        <w:t>5</w:t>
      </w:r>
      <w:r>
        <w:rPr>
          <w:sz w:val="44"/>
          <w:szCs w:val="44"/>
        </w:rPr>
        <w:t>/0</w:t>
      </w:r>
      <w:r w:rsidR="0029285B">
        <w:rPr>
          <w:sz w:val="44"/>
          <w:szCs w:val="44"/>
        </w:rPr>
        <w:t>5</w:t>
      </w:r>
      <w:r>
        <w:rPr>
          <w:sz w:val="44"/>
          <w:szCs w:val="44"/>
        </w:rPr>
        <w:t>/2020</w:t>
      </w:r>
      <w:r w:rsidRPr="009C42A9">
        <w:rPr>
          <w:sz w:val="44"/>
          <w:szCs w:val="44"/>
        </w:rPr>
        <w:tab/>
      </w:r>
      <w:r w:rsidRPr="009C42A9">
        <w:rPr>
          <w:b/>
          <w:sz w:val="44"/>
          <w:szCs w:val="44"/>
        </w:rPr>
        <w:t xml:space="preserve"> </w:t>
      </w:r>
      <w:r w:rsidRPr="009C42A9">
        <w:rPr>
          <w:sz w:val="44"/>
          <w:szCs w:val="44"/>
        </w:rPr>
        <w:br w:type="page"/>
      </w:r>
    </w:p>
    <w:p w14:paraId="537DAD11" w14:textId="5E1734C0" w:rsidR="002B427A" w:rsidRPr="002B427A" w:rsidRDefault="002B427A" w:rsidP="002B427A">
      <w:pPr>
        <w:spacing w:after="0" w:line="480" w:lineRule="auto"/>
        <w:rPr>
          <w:rFonts w:ascii="Times New Roman" w:eastAsia="Times New Roman" w:hAnsi="Times New Roman" w:cs="Times New Roman"/>
          <w:color w:val="0E101A"/>
          <w:sz w:val="24"/>
          <w:szCs w:val="24"/>
        </w:rPr>
      </w:pPr>
      <w:r w:rsidRPr="002B427A">
        <w:rPr>
          <w:rFonts w:ascii="Times New Roman" w:eastAsia="Times New Roman" w:hAnsi="Times New Roman" w:cs="Times New Roman"/>
          <w:b/>
          <w:bCs/>
          <w:color w:val="0E101A"/>
          <w:sz w:val="24"/>
          <w:szCs w:val="24"/>
        </w:rPr>
        <w:lastRenderedPageBreak/>
        <w:t>Introduction</w:t>
      </w:r>
    </w:p>
    <w:p w14:paraId="5261961E" w14:textId="5FCD3D91" w:rsidR="002B427A" w:rsidRPr="00941763" w:rsidRDefault="002B427A" w:rsidP="00CF2B76">
      <w:pPr>
        <w:spacing w:after="0" w:line="360" w:lineRule="auto"/>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Reflective essays and </w:t>
      </w:r>
      <w:r w:rsidR="009B5FAB">
        <w:rPr>
          <w:rFonts w:ascii="Times New Roman" w:eastAsia="Times New Roman" w:hAnsi="Times New Roman" w:cs="Times New Roman"/>
          <w:color w:val="0E101A"/>
          <w:sz w:val="24"/>
          <w:szCs w:val="24"/>
        </w:rPr>
        <w:t xml:space="preserve">reports </w:t>
      </w:r>
      <w:r w:rsidR="00B0649D" w:rsidRPr="00941763">
        <w:rPr>
          <w:rFonts w:ascii="Times New Roman" w:eastAsia="Times New Roman" w:hAnsi="Times New Roman" w:cs="Times New Roman"/>
          <w:color w:val="0E101A"/>
          <w:sz w:val="24"/>
          <w:szCs w:val="24"/>
        </w:rPr>
        <w:t xml:space="preserve">are the easiest ways to document the development of an individual with respect to their perspective of their performance. </w:t>
      </w:r>
      <w:r w:rsidR="004219A6" w:rsidRPr="00941763">
        <w:rPr>
          <w:rFonts w:ascii="Times New Roman" w:eastAsia="Times New Roman" w:hAnsi="Times New Roman" w:cs="Times New Roman"/>
          <w:color w:val="0E101A"/>
          <w:sz w:val="24"/>
          <w:szCs w:val="24"/>
        </w:rPr>
        <w:t>I</w:t>
      </w:r>
      <w:r w:rsidR="00B0649D" w:rsidRPr="00941763">
        <w:rPr>
          <w:rFonts w:ascii="Times New Roman" w:eastAsia="Times New Roman" w:hAnsi="Times New Roman" w:cs="Times New Roman"/>
          <w:color w:val="0E101A"/>
          <w:sz w:val="24"/>
          <w:szCs w:val="24"/>
        </w:rPr>
        <w:t xml:space="preserve"> personally found writing</w:t>
      </w:r>
      <w:r w:rsidR="004219A6">
        <w:rPr>
          <w:rFonts w:ascii="Times New Roman" w:eastAsia="Times New Roman" w:hAnsi="Times New Roman" w:cs="Times New Roman"/>
          <w:color w:val="0E101A"/>
          <w:sz w:val="24"/>
          <w:szCs w:val="24"/>
        </w:rPr>
        <w:t xml:space="preserve"> this</w:t>
      </w:r>
      <w:r w:rsidR="00B0649D" w:rsidRPr="00941763">
        <w:rPr>
          <w:rFonts w:ascii="Times New Roman" w:eastAsia="Times New Roman" w:hAnsi="Times New Roman" w:cs="Times New Roman"/>
          <w:color w:val="0E101A"/>
          <w:sz w:val="24"/>
          <w:szCs w:val="24"/>
        </w:rPr>
        <w:t xml:space="preserve"> reflective report easy as well as difficult. Reflective reports are easy to write in terms of the content that needs to be documented. These mostly include personal analysis and evaluation of preferences and understanding of talent, improvisation and resources available. However, it is difficult as well, because reflect</w:t>
      </w:r>
      <w:r w:rsidR="00A44A3C">
        <w:rPr>
          <w:rFonts w:ascii="Times New Roman" w:eastAsia="Times New Roman" w:hAnsi="Times New Roman" w:cs="Times New Roman"/>
          <w:color w:val="0E101A"/>
          <w:sz w:val="24"/>
          <w:szCs w:val="24"/>
        </w:rPr>
        <w:t>ive</w:t>
      </w:r>
      <w:r w:rsidR="00B0649D" w:rsidRPr="00941763">
        <w:rPr>
          <w:rFonts w:ascii="Times New Roman" w:eastAsia="Times New Roman" w:hAnsi="Times New Roman" w:cs="Times New Roman"/>
          <w:color w:val="0E101A"/>
          <w:sz w:val="24"/>
          <w:szCs w:val="24"/>
        </w:rPr>
        <w:t xml:space="preserve"> reports need</w:t>
      </w:r>
      <w:r w:rsidR="00A44A3C">
        <w:rPr>
          <w:rFonts w:ascii="Times New Roman" w:eastAsia="Times New Roman" w:hAnsi="Times New Roman" w:cs="Times New Roman"/>
          <w:color w:val="0E101A"/>
          <w:sz w:val="24"/>
          <w:szCs w:val="24"/>
        </w:rPr>
        <w:t xml:space="preserve"> </w:t>
      </w:r>
      <w:r w:rsidR="00B0649D" w:rsidRPr="00941763">
        <w:rPr>
          <w:rFonts w:ascii="Times New Roman" w:eastAsia="Times New Roman" w:hAnsi="Times New Roman" w:cs="Times New Roman"/>
          <w:color w:val="0E101A"/>
          <w:sz w:val="24"/>
          <w:szCs w:val="24"/>
        </w:rPr>
        <w:t xml:space="preserve">to analyze the individual performance and talent with respect to various reflective models available. This allows the researchers to have a better perspective and evaluation with respect to the available standards. </w:t>
      </w:r>
    </w:p>
    <w:p w14:paraId="17654589" w14:textId="604501C4" w:rsidR="002B427A" w:rsidRPr="00CF2B76" w:rsidRDefault="002B427A" w:rsidP="002B427A">
      <w:pPr>
        <w:spacing w:after="0" w:line="480" w:lineRule="auto"/>
        <w:rPr>
          <w:rFonts w:ascii="Times New Roman" w:eastAsia="Times New Roman" w:hAnsi="Times New Roman" w:cs="Times New Roman"/>
          <w:color w:val="0E101A"/>
          <w:sz w:val="28"/>
          <w:szCs w:val="28"/>
        </w:rPr>
      </w:pPr>
      <w:r w:rsidRPr="00CF2B76">
        <w:rPr>
          <w:rFonts w:ascii="Times New Roman" w:eastAsia="Times New Roman" w:hAnsi="Times New Roman" w:cs="Times New Roman"/>
          <w:b/>
          <w:bCs/>
          <w:color w:val="0E101A"/>
          <w:sz w:val="28"/>
          <w:szCs w:val="28"/>
        </w:rPr>
        <w:t>Aim</w:t>
      </w:r>
    </w:p>
    <w:p w14:paraId="232962E0" w14:textId="77777777" w:rsidR="002B427A" w:rsidRPr="002B427A" w:rsidRDefault="002B427A" w:rsidP="00CF2B76">
      <w:pPr>
        <w:spacing w:after="0" w:line="360" w:lineRule="auto"/>
        <w:jc w:val="both"/>
        <w:rPr>
          <w:rFonts w:ascii="Times New Roman" w:eastAsia="Times New Roman" w:hAnsi="Times New Roman" w:cs="Times New Roman"/>
          <w:color w:val="0E101A"/>
          <w:sz w:val="24"/>
          <w:szCs w:val="24"/>
        </w:rPr>
      </w:pPr>
      <w:r w:rsidRPr="002B427A">
        <w:rPr>
          <w:rFonts w:ascii="Times New Roman" w:eastAsia="Times New Roman" w:hAnsi="Times New Roman" w:cs="Times New Roman"/>
          <w:color w:val="0E101A"/>
          <w:sz w:val="24"/>
          <w:szCs w:val="24"/>
        </w:rPr>
        <w:t>The fundamental aim of this research is </w:t>
      </w:r>
    </w:p>
    <w:p w14:paraId="05C2F782" w14:textId="08B35E6E" w:rsidR="002B427A" w:rsidRPr="002B427A" w:rsidRDefault="00B0649D" w:rsidP="00CF2B76">
      <w:pPr>
        <w:spacing w:after="0" w:line="360" w:lineRule="auto"/>
        <w:ind w:left="360"/>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1. T</w:t>
      </w:r>
      <w:r w:rsidR="002B427A" w:rsidRPr="002B427A">
        <w:rPr>
          <w:rFonts w:ascii="Times New Roman" w:eastAsia="Times New Roman" w:hAnsi="Times New Roman" w:cs="Times New Roman"/>
          <w:color w:val="0E101A"/>
          <w:sz w:val="24"/>
          <w:szCs w:val="24"/>
        </w:rPr>
        <w:t>o analyze and develop proper formation recording reflective essays and various attributes associated with the development of productivity and efficiency. </w:t>
      </w:r>
    </w:p>
    <w:p w14:paraId="239DD852" w14:textId="32732B65" w:rsidR="002B427A" w:rsidRPr="002B427A" w:rsidRDefault="00B0649D" w:rsidP="00CF2B76">
      <w:pPr>
        <w:spacing w:after="0" w:line="360" w:lineRule="auto"/>
        <w:ind w:left="360"/>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2. </w:t>
      </w:r>
      <w:r w:rsidR="002B427A" w:rsidRPr="002B427A">
        <w:rPr>
          <w:rFonts w:ascii="Times New Roman" w:eastAsia="Times New Roman" w:hAnsi="Times New Roman" w:cs="Times New Roman"/>
          <w:color w:val="0E101A"/>
          <w:sz w:val="24"/>
          <w:szCs w:val="24"/>
        </w:rPr>
        <w:t>Aggregation of data from different literature sources and development of comprehensive understanding about reflective models utilized for developing the academic report.</w:t>
      </w:r>
    </w:p>
    <w:p w14:paraId="79808E10" w14:textId="46FD6D7D" w:rsidR="002B427A" w:rsidRPr="002B427A" w:rsidRDefault="00B0649D" w:rsidP="00CF2B76">
      <w:pPr>
        <w:spacing w:after="0" w:line="360" w:lineRule="auto"/>
        <w:ind w:left="360"/>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3. </w:t>
      </w:r>
      <w:r w:rsidR="002B427A" w:rsidRPr="002B427A">
        <w:rPr>
          <w:rFonts w:ascii="Times New Roman" w:eastAsia="Times New Roman" w:hAnsi="Times New Roman" w:cs="Times New Roman"/>
          <w:color w:val="0E101A"/>
          <w:sz w:val="24"/>
          <w:szCs w:val="24"/>
        </w:rPr>
        <w:t>Critical analysis of the reflective model that is utilized for the development of the academic report.</w:t>
      </w:r>
    </w:p>
    <w:p w14:paraId="53D6F891" w14:textId="64F4EB8F" w:rsidR="002B427A" w:rsidRPr="002B427A" w:rsidRDefault="00B0649D" w:rsidP="00CF2B76">
      <w:pPr>
        <w:spacing w:after="0" w:line="360" w:lineRule="auto"/>
        <w:ind w:left="360"/>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4. </w:t>
      </w:r>
      <w:r w:rsidR="002B427A" w:rsidRPr="002B427A">
        <w:rPr>
          <w:rFonts w:ascii="Times New Roman" w:eastAsia="Times New Roman" w:hAnsi="Times New Roman" w:cs="Times New Roman"/>
          <w:color w:val="0E101A"/>
          <w:sz w:val="24"/>
          <w:szCs w:val="24"/>
        </w:rPr>
        <w:t xml:space="preserve">Analysis of reflective models developed by David Kolb, English theorists </w:t>
      </w:r>
      <w:r w:rsidR="00924D59">
        <w:rPr>
          <w:rFonts w:ascii="Times New Roman" w:eastAsia="Times New Roman" w:hAnsi="Times New Roman" w:cs="Times New Roman"/>
          <w:color w:val="0E101A"/>
          <w:sz w:val="24"/>
          <w:szCs w:val="24"/>
        </w:rPr>
        <w:t>H</w:t>
      </w:r>
      <w:r w:rsidR="002B427A" w:rsidRPr="002B427A">
        <w:rPr>
          <w:rFonts w:ascii="Times New Roman" w:eastAsia="Times New Roman" w:hAnsi="Times New Roman" w:cs="Times New Roman"/>
          <w:color w:val="0E101A"/>
          <w:sz w:val="24"/>
          <w:szCs w:val="24"/>
        </w:rPr>
        <w:t>oney and Mumford, and John Gibbs.</w:t>
      </w:r>
    </w:p>
    <w:p w14:paraId="790ABD25" w14:textId="5DE8B8F0" w:rsidR="002B427A" w:rsidRPr="002B427A" w:rsidRDefault="00B0649D" w:rsidP="00CF2B76">
      <w:pPr>
        <w:spacing w:after="0" w:line="360" w:lineRule="auto"/>
        <w:ind w:left="360"/>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5. </w:t>
      </w:r>
      <w:r w:rsidR="002B427A" w:rsidRPr="002B427A">
        <w:rPr>
          <w:rFonts w:ascii="Times New Roman" w:eastAsia="Times New Roman" w:hAnsi="Times New Roman" w:cs="Times New Roman"/>
          <w:color w:val="0E101A"/>
          <w:sz w:val="24"/>
          <w:szCs w:val="24"/>
        </w:rPr>
        <w:t>Critical understanding</w:t>
      </w:r>
      <w:r w:rsidR="00924D59">
        <w:rPr>
          <w:rFonts w:ascii="Times New Roman" w:eastAsia="Times New Roman" w:hAnsi="Times New Roman" w:cs="Times New Roman"/>
          <w:color w:val="0E101A"/>
          <w:sz w:val="24"/>
          <w:szCs w:val="24"/>
        </w:rPr>
        <w:t xml:space="preserve"> and analysis</w:t>
      </w:r>
      <w:r w:rsidR="002B427A" w:rsidRPr="002B427A">
        <w:rPr>
          <w:rFonts w:ascii="Times New Roman" w:eastAsia="Times New Roman" w:hAnsi="Times New Roman" w:cs="Times New Roman"/>
          <w:color w:val="0E101A"/>
          <w:sz w:val="24"/>
          <w:szCs w:val="24"/>
        </w:rPr>
        <w:t xml:space="preserve"> of the three reflective models developed and introduced within the research</w:t>
      </w:r>
      <w:r w:rsidR="00924D59">
        <w:rPr>
          <w:rFonts w:ascii="Times New Roman" w:eastAsia="Times New Roman" w:hAnsi="Times New Roman" w:cs="Times New Roman"/>
          <w:color w:val="0E101A"/>
          <w:sz w:val="24"/>
          <w:szCs w:val="24"/>
        </w:rPr>
        <w:t xml:space="preserve">, based on employability skills required for productivity and </w:t>
      </w:r>
      <w:r w:rsidR="00854C2E">
        <w:rPr>
          <w:rFonts w:ascii="Times New Roman" w:eastAsia="Times New Roman" w:hAnsi="Times New Roman" w:cs="Times New Roman"/>
          <w:color w:val="0E101A"/>
          <w:sz w:val="24"/>
          <w:szCs w:val="24"/>
        </w:rPr>
        <w:t>efficiency.</w:t>
      </w:r>
    </w:p>
    <w:p w14:paraId="7C2AD060" w14:textId="1AF7DA5C" w:rsidR="00854C2E" w:rsidRDefault="00254D37" w:rsidP="00CF2B76">
      <w:pPr>
        <w:spacing w:after="0" w:line="360" w:lineRule="auto"/>
        <w:ind w:left="36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6</w:t>
      </w:r>
      <w:r w:rsidR="00B0649D" w:rsidRPr="00941763">
        <w:rPr>
          <w:rFonts w:ascii="Times New Roman" w:eastAsia="Times New Roman" w:hAnsi="Times New Roman" w:cs="Times New Roman"/>
          <w:color w:val="0E101A"/>
          <w:sz w:val="24"/>
          <w:szCs w:val="24"/>
        </w:rPr>
        <w:t xml:space="preserve">. Create a personal reflective report </w:t>
      </w:r>
      <w:r w:rsidR="00CA1C65" w:rsidRPr="00941763">
        <w:rPr>
          <w:rFonts w:ascii="Times New Roman" w:eastAsia="Times New Roman" w:hAnsi="Times New Roman" w:cs="Times New Roman"/>
          <w:color w:val="0E101A"/>
          <w:sz w:val="24"/>
          <w:szCs w:val="24"/>
        </w:rPr>
        <w:t xml:space="preserve">with the </w:t>
      </w:r>
      <w:r w:rsidR="00854C2E">
        <w:rPr>
          <w:rFonts w:ascii="Times New Roman" w:eastAsia="Times New Roman" w:hAnsi="Times New Roman" w:cs="Times New Roman"/>
          <w:color w:val="0E101A"/>
          <w:sz w:val="24"/>
          <w:szCs w:val="24"/>
        </w:rPr>
        <w:t>use</w:t>
      </w:r>
      <w:r w:rsidR="00CA1C65" w:rsidRPr="00941763">
        <w:rPr>
          <w:rFonts w:ascii="Times New Roman" w:eastAsia="Times New Roman" w:hAnsi="Times New Roman" w:cs="Times New Roman"/>
          <w:color w:val="0E101A"/>
          <w:sz w:val="24"/>
          <w:szCs w:val="24"/>
        </w:rPr>
        <w:t xml:space="preserve"> of John Gibbs model.</w:t>
      </w:r>
    </w:p>
    <w:p w14:paraId="6FFAC547" w14:textId="082638DF" w:rsidR="00B0649D" w:rsidRDefault="00CA1C65" w:rsidP="00B0649D">
      <w:pPr>
        <w:spacing w:after="0" w:line="480" w:lineRule="auto"/>
        <w:ind w:left="360"/>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 </w:t>
      </w:r>
    </w:p>
    <w:p w14:paraId="377AD8EC" w14:textId="77777777" w:rsidR="00CF2B76" w:rsidRPr="00CF2B76" w:rsidRDefault="00CF2B76" w:rsidP="00CF2B76">
      <w:pPr>
        <w:spacing w:after="0" w:line="360" w:lineRule="auto"/>
        <w:jc w:val="both"/>
        <w:rPr>
          <w:rFonts w:ascii="Times New Roman" w:eastAsia="Times New Roman" w:hAnsi="Times New Roman" w:cs="Times New Roman"/>
          <w:b/>
          <w:bCs/>
          <w:color w:val="0E101A"/>
          <w:sz w:val="28"/>
          <w:szCs w:val="28"/>
        </w:rPr>
      </w:pPr>
      <w:r w:rsidRPr="00CF2B76">
        <w:rPr>
          <w:rFonts w:ascii="Times New Roman" w:eastAsia="Times New Roman" w:hAnsi="Times New Roman" w:cs="Times New Roman"/>
          <w:b/>
          <w:bCs/>
          <w:color w:val="0E101A"/>
          <w:sz w:val="28"/>
          <w:szCs w:val="28"/>
        </w:rPr>
        <w:t>Expectations from the report</w:t>
      </w:r>
    </w:p>
    <w:p w14:paraId="7EE09BB7" w14:textId="77777777" w:rsidR="00CF2B76" w:rsidRDefault="00CF2B76" w:rsidP="00CF2B76">
      <w:pPr>
        <w:spacing w:after="0" w:line="360" w:lineRule="auto"/>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From th</w:t>
      </w:r>
      <w:r>
        <w:rPr>
          <w:rFonts w:ascii="Times New Roman" w:eastAsia="Times New Roman" w:hAnsi="Times New Roman" w:cs="Times New Roman"/>
          <w:color w:val="0E101A"/>
          <w:sz w:val="24"/>
          <w:szCs w:val="24"/>
        </w:rPr>
        <w:t xml:space="preserve">is </w:t>
      </w:r>
      <w:r w:rsidRPr="00941763">
        <w:rPr>
          <w:rFonts w:ascii="Times New Roman" w:eastAsia="Times New Roman" w:hAnsi="Times New Roman" w:cs="Times New Roman"/>
          <w:color w:val="0E101A"/>
          <w:sz w:val="24"/>
          <w:szCs w:val="24"/>
        </w:rPr>
        <w:t>report, I expect to create a career development plan. Th</w:t>
      </w:r>
      <w:r>
        <w:rPr>
          <w:rFonts w:ascii="Times New Roman" w:eastAsia="Times New Roman" w:hAnsi="Times New Roman" w:cs="Times New Roman"/>
          <w:color w:val="0E101A"/>
          <w:sz w:val="24"/>
          <w:szCs w:val="24"/>
        </w:rPr>
        <w:t>is</w:t>
      </w:r>
      <w:r w:rsidRPr="00941763">
        <w:rPr>
          <w:rFonts w:ascii="Times New Roman" w:eastAsia="Times New Roman" w:hAnsi="Times New Roman" w:cs="Times New Roman"/>
          <w:color w:val="0E101A"/>
          <w:sz w:val="24"/>
          <w:szCs w:val="24"/>
        </w:rPr>
        <w:t xml:space="preserve"> report will </w:t>
      </w:r>
      <w:r>
        <w:rPr>
          <w:rFonts w:ascii="Times New Roman" w:eastAsia="Times New Roman" w:hAnsi="Times New Roman" w:cs="Times New Roman"/>
          <w:color w:val="0E101A"/>
          <w:sz w:val="24"/>
          <w:szCs w:val="24"/>
        </w:rPr>
        <w:t>show</w:t>
      </w:r>
      <w:r w:rsidRPr="00941763">
        <w:rPr>
          <w:rFonts w:ascii="Times New Roman" w:eastAsia="Times New Roman" w:hAnsi="Times New Roman" w:cs="Times New Roman"/>
          <w:color w:val="0E101A"/>
          <w:sz w:val="24"/>
          <w:szCs w:val="24"/>
        </w:rPr>
        <w:t xml:space="preserve"> understanding of various skills and resources available. I will be able to analyze the importance of each skill in my career and what is my present </w:t>
      </w:r>
      <w:r>
        <w:rPr>
          <w:rFonts w:ascii="Times New Roman" w:eastAsia="Times New Roman" w:hAnsi="Times New Roman" w:cs="Times New Roman"/>
          <w:color w:val="0E101A"/>
          <w:sz w:val="24"/>
          <w:szCs w:val="24"/>
        </w:rPr>
        <w:t>outlook</w:t>
      </w:r>
      <w:r w:rsidRPr="00941763">
        <w:rPr>
          <w:rFonts w:ascii="Times New Roman" w:eastAsia="Times New Roman" w:hAnsi="Times New Roman" w:cs="Times New Roman"/>
          <w:color w:val="0E101A"/>
          <w:sz w:val="24"/>
          <w:szCs w:val="24"/>
        </w:rPr>
        <w:t xml:space="preserve"> on it. Each career option demands a different kind of talent and skill set and thus, a plan for improvisation accordingly needs to be made. The plan provided in the summary report will allow me to give a deadline or review date to myself based on which I will be able to create my career development plan. Thus, the report will allow me to create a precise, analytical and compatible </w:t>
      </w:r>
      <w:r>
        <w:rPr>
          <w:rFonts w:ascii="Times New Roman" w:eastAsia="Times New Roman" w:hAnsi="Times New Roman" w:cs="Times New Roman"/>
          <w:color w:val="0E101A"/>
          <w:sz w:val="24"/>
          <w:szCs w:val="24"/>
        </w:rPr>
        <w:t xml:space="preserve">evaluation </w:t>
      </w:r>
      <w:r w:rsidRPr="00941763">
        <w:rPr>
          <w:rFonts w:ascii="Times New Roman" w:eastAsia="Times New Roman" w:hAnsi="Times New Roman" w:cs="Times New Roman"/>
          <w:color w:val="0E101A"/>
          <w:sz w:val="24"/>
          <w:szCs w:val="24"/>
        </w:rPr>
        <w:t>for my career.</w:t>
      </w:r>
    </w:p>
    <w:p w14:paraId="3D606E78" w14:textId="77777777" w:rsidR="00CF2B76" w:rsidRPr="002B427A" w:rsidRDefault="00CF2B76" w:rsidP="00B0649D">
      <w:pPr>
        <w:spacing w:after="0" w:line="480" w:lineRule="auto"/>
        <w:ind w:left="360"/>
        <w:rPr>
          <w:rFonts w:ascii="Times New Roman" w:eastAsia="Times New Roman" w:hAnsi="Times New Roman" w:cs="Times New Roman"/>
          <w:color w:val="0E101A"/>
          <w:sz w:val="24"/>
          <w:szCs w:val="24"/>
        </w:rPr>
      </w:pPr>
    </w:p>
    <w:p w14:paraId="2C1F483E" w14:textId="77777777" w:rsidR="002B427A" w:rsidRPr="00CF2B76" w:rsidRDefault="002B427A" w:rsidP="002B427A">
      <w:pPr>
        <w:spacing w:after="0" w:line="480" w:lineRule="auto"/>
        <w:rPr>
          <w:rFonts w:ascii="Times New Roman" w:eastAsia="Times New Roman" w:hAnsi="Times New Roman" w:cs="Times New Roman"/>
          <w:color w:val="0E101A"/>
          <w:sz w:val="28"/>
          <w:szCs w:val="28"/>
        </w:rPr>
      </w:pPr>
      <w:r w:rsidRPr="00CF2B76">
        <w:rPr>
          <w:rFonts w:ascii="Times New Roman" w:eastAsia="Times New Roman" w:hAnsi="Times New Roman" w:cs="Times New Roman"/>
          <w:b/>
          <w:bCs/>
          <w:color w:val="0E101A"/>
          <w:sz w:val="28"/>
          <w:szCs w:val="28"/>
        </w:rPr>
        <w:t>Models of reflection </w:t>
      </w:r>
    </w:p>
    <w:p w14:paraId="47234731" w14:textId="1D595F12" w:rsidR="002B427A" w:rsidRPr="002B427A" w:rsidRDefault="002B427A" w:rsidP="00CF2B76">
      <w:pPr>
        <w:spacing w:after="0" w:line="360" w:lineRule="auto"/>
        <w:jc w:val="both"/>
        <w:rPr>
          <w:rFonts w:ascii="Times New Roman" w:eastAsia="Times New Roman" w:hAnsi="Times New Roman" w:cs="Times New Roman"/>
          <w:color w:val="0E101A"/>
          <w:sz w:val="24"/>
          <w:szCs w:val="24"/>
        </w:rPr>
      </w:pPr>
      <w:r w:rsidRPr="002B427A">
        <w:rPr>
          <w:rFonts w:ascii="Times New Roman" w:eastAsia="Times New Roman" w:hAnsi="Times New Roman" w:cs="Times New Roman"/>
          <w:color w:val="0E101A"/>
          <w:sz w:val="24"/>
          <w:szCs w:val="24"/>
        </w:rPr>
        <w:t xml:space="preserve">Reflection is an extensively important skill required for the analysis and understanding of every aspect of an individual associated with the working process within an organization. Reflection is a fundamental analysis of the self-development of an </w:t>
      </w:r>
      <w:r w:rsidR="00854C2E">
        <w:rPr>
          <w:rFonts w:ascii="Times New Roman" w:eastAsia="Times New Roman" w:hAnsi="Times New Roman" w:cs="Times New Roman"/>
          <w:color w:val="0E101A"/>
          <w:sz w:val="24"/>
          <w:szCs w:val="24"/>
        </w:rPr>
        <w:t>individual</w:t>
      </w:r>
      <w:r w:rsidRPr="002B427A">
        <w:rPr>
          <w:rFonts w:ascii="Times New Roman" w:eastAsia="Times New Roman" w:hAnsi="Times New Roman" w:cs="Times New Roman"/>
          <w:color w:val="0E101A"/>
          <w:sz w:val="24"/>
          <w:szCs w:val="24"/>
        </w:rPr>
        <w:t xml:space="preserve"> within</w:t>
      </w:r>
      <w:r w:rsidR="00854C2E">
        <w:rPr>
          <w:rFonts w:ascii="Times New Roman" w:eastAsia="Times New Roman" w:hAnsi="Times New Roman" w:cs="Times New Roman"/>
          <w:color w:val="0E101A"/>
          <w:sz w:val="24"/>
          <w:szCs w:val="24"/>
        </w:rPr>
        <w:t xml:space="preserve"> an</w:t>
      </w:r>
      <w:r w:rsidRPr="002B427A">
        <w:rPr>
          <w:rFonts w:ascii="Times New Roman" w:eastAsia="Times New Roman" w:hAnsi="Times New Roman" w:cs="Times New Roman"/>
          <w:color w:val="0E101A"/>
          <w:sz w:val="24"/>
          <w:szCs w:val="24"/>
        </w:rPr>
        <w:t xml:space="preserve"> organization along with the critical assessment of the weaknesses and strengths of</w:t>
      </w:r>
      <w:r w:rsidR="00854C2E">
        <w:rPr>
          <w:rFonts w:ascii="Times New Roman" w:eastAsia="Times New Roman" w:hAnsi="Times New Roman" w:cs="Times New Roman"/>
          <w:color w:val="0E101A"/>
          <w:sz w:val="24"/>
          <w:szCs w:val="24"/>
        </w:rPr>
        <w:t xml:space="preserve"> individuals</w:t>
      </w:r>
      <w:r w:rsidRPr="002B427A">
        <w:rPr>
          <w:rFonts w:ascii="Times New Roman" w:eastAsia="Times New Roman" w:hAnsi="Times New Roman" w:cs="Times New Roman"/>
          <w:color w:val="0E101A"/>
          <w:sz w:val="24"/>
          <w:szCs w:val="24"/>
        </w:rPr>
        <w:t xml:space="preserve">. There are distinctive models of reflection that are utilized for the self-analysis of the employability and the efficiency of an </w:t>
      </w:r>
      <w:r w:rsidR="00854C2E">
        <w:rPr>
          <w:rFonts w:ascii="Times New Roman" w:eastAsia="Times New Roman" w:hAnsi="Times New Roman" w:cs="Times New Roman"/>
          <w:color w:val="0E101A"/>
          <w:sz w:val="24"/>
          <w:szCs w:val="24"/>
        </w:rPr>
        <w:t>individual</w:t>
      </w:r>
      <w:r w:rsidRPr="002B427A">
        <w:rPr>
          <w:rFonts w:ascii="Times New Roman" w:eastAsia="Times New Roman" w:hAnsi="Times New Roman" w:cs="Times New Roman"/>
          <w:color w:val="0E101A"/>
          <w:sz w:val="24"/>
          <w:szCs w:val="24"/>
        </w:rPr>
        <w:t>. Primarily three reflective models developed by David Kolb</w:t>
      </w:r>
      <w:r w:rsidR="00941763">
        <w:rPr>
          <w:rFonts w:ascii="Times New Roman" w:eastAsia="Times New Roman" w:hAnsi="Times New Roman" w:cs="Times New Roman"/>
          <w:color w:val="0E101A"/>
          <w:sz w:val="24"/>
          <w:szCs w:val="24"/>
        </w:rPr>
        <w:t>,</w:t>
      </w:r>
      <w:r w:rsidRPr="002B427A">
        <w:rPr>
          <w:rFonts w:ascii="Times New Roman" w:eastAsia="Times New Roman" w:hAnsi="Times New Roman" w:cs="Times New Roman"/>
          <w:color w:val="0E101A"/>
          <w:sz w:val="24"/>
          <w:szCs w:val="24"/>
        </w:rPr>
        <w:t xml:space="preserve"> Honey and Mumford and John </w:t>
      </w:r>
      <w:r w:rsidR="003226CC">
        <w:rPr>
          <w:rFonts w:ascii="Times New Roman" w:eastAsia="Times New Roman" w:hAnsi="Times New Roman" w:cs="Times New Roman"/>
          <w:color w:val="0E101A"/>
          <w:sz w:val="24"/>
          <w:szCs w:val="24"/>
        </w:rPr>
        <w:t>Gibbs</w:t>
      </w:r>
      <w:r w:rsidRPr="002B427A">
        <w:rPr>
          <w:rFonts w:ascii="Times New Roman" w:eastAsia="Times New Roman" w:hAnsi="Times New Roman" w:cs="Times New Roman"/>
          <w:color w:val="0E101A"/>
          <w:sz w:val="24"/>
          <w:szCs w:val="24"/>
        </w:rPr>
        <w:t xml:space="preserve"> respectively are utilized for the self-analysis of an employee within an organization. </w:t>
      </w:r>
    </w:p>
    <w:p w14:paraId="2F6F0662" w14:textId="3CE80807" w:rsidR="002B427A" w:rsidRPr="002B427A" w:rsidRDefault="002B427A" w:rsidP="00CF2B76">
      <w:pPr>
        <w:spacing w:after="0" w:line="360" w:lineRule="auto"/>
        <w:jc w:val="both"/>
        <w:rPr>
          <w:rFonts w:ascii="Times New Roman" w:eastAsia="Times New Roman" w:hAnsi="Times New Roman" w:cs="Times New Roman"/>
          <w:color w:val="0E101A"/>
          <w:sz w:val="24"/>
          <w:szCs w:val="24"/>
        </w:rPr>
      </w:pPr>
      <w:r w:rsidRPr="002B427A">
        <w:rPr>
          <w:rFonts w:ascii="Times New Roman" w:eastAsia="Times New Roman" w:hAnsi="Times New Roman" w:cs="Times New Roman"/>
          <w:color w:val="0E101A"/>
          <w:sz w:val="24"/>
          <w:szCs w:val="24"/>
        </w:rPr>
        <w:t>The reflective cycle developed by David Kolb is the basic analytical cycle which represents</w:t>
      </w:r>
      <w:r w:rsidR="00971957">
        <w:rPr>
          <w:rFonts w:ascii="Times New Roman" w:eastAsia="Times New Roman" w:hAnsi="Times New Roman" w:cs="Times New Roman"/>
          <w:color w:val="0E101A"/>
          <w:sz w:val="24"/>
          <w:szCs w:val="24"/>
        </w:rPr>
        <w:t>,</w:t>
      </w:r>
      <w:r w:rsidRPr="002B427A">
        <w:rPr>
          <w:rFonts w:ascii="Times New Roman" w:eastAsia="Times New Roman" w:hAnsi="Times New Roman" w:cs="Times New Roman"/>
          <w:color w:val="0E101A"/>
          <w:sz w:val="24"/>
          <w:szCs w:val="24"/>
        </w:rPr>
        <w:t xml:space="preserve"> the development of the task that has been stimulated by the organization to be performed by the </w:t>
      </w:r>
      <w:r w:rsidR="00854C2E">
        <w:rPr>
          <w:rFonts w:ascii="Times New Roman" w:eastAsia="Times New Roman" w:hAnsi="Times New Roman" w:cs="Times New Roman"/>
          <w:color w:val="0E101A"/>
          <w:sz w:val="24"/>
          <w:szCs w:val="24"/>
        </w:rPr>
        <w:t>individual</w:t>
      </w:r>
      <w:r w:rsidR="00971957">
        <w:rPr>
          <w:rFonts w:ascii="Times New Roman" w:eastAsia="Times New Roman" w:hAnsi="Times New Roman" w:cs="Times New Roman"/>
          <w:color w:val="0E101A"/>
          <w:sz w:val="24"/>
          <w:szCs w:val="24"/>
        </w:rPr>
        <w:t>. M</w:t>
      </w:r>
      <w:r w:rsidRPr="002B427A">
        <w:rPr>
          <w:rFonts w:ascii="Times New Roman" w:eastAsia="Times New Roman" w:hAnsi="Times New Roman" w:cs="Times New Roman"/>
          <w:color w:val="0E101A"/>
          <w:sz w:val="24"/>
          <w:szCs w:val="24"/>
        </w:rPr>
        <w:t xml:space="preserve">aking a fundamental judgment regarding the tasks that have been performed by the </w:t>
      </w:r>
      <w:r w:rsidR="00971957">
        <w:rPr>
          <w:rFonts w:ascii="Times New Roman" w:eastAsia="Times New Roman" w:hAnsi="Times New Roman" w:cs="Times New Roman"/>
          <w:color w:val="0E101A"/>
          <w:sz w:val="24"/>
          <w:szCs w:val="24"/>
        </w:rPr>
        <w:t>individual,</w:t>
      </w:r>
      <w:r w:rsidRPr="002B427A">
        <w:rPr>
          <w:rFonts w:ascii="Times New Roman" w:eastAsia="Times New Roman" w:hAnsi="Times New Roman" w:cs="Times New Roman"/>
          <w:color w:val="0E101A"/>
          <w:sz w:val="24"/>
          <w:szCs w:val="24"/>
        </w:rPr>
        <w:t xml:space="preserve"> and finally testing out this self-made critical judgment of the </w:t>
      </w:r>
      <w:r w:rsidR="00971957">
        <w:rPr>
          <w:rFonts w:ascii="Times New Roman" w:eastAsia="Times New Roman" w:hAnsi="Times New Roman" w:cs="Times New Roman"/>
          <w:color w:val="0E101A"/>
          <w:sz w:val="24"/>
          <w:szCs w:val="24"/>
        </w:rPr>
        <w:t xml:space="preserve">individual’s </w:t>
      </w:r>
      <w:r w:rsidRPr="002B427A">
        <w:rPr>
          <w:rFonts w:ascii="Times New Roman" w:eastAsia="Times New Roman" w:hAnsi="Times New Roman" w:cs="Times New Roman"/>
          <w:color w:val="0E101A"/>
          <w:sz w:val="24"/>
          <w:szCs w:val="24"/>
        </w:rPr>
        <w:t>development of critical thinking regarding the strength and weaknesses</w:t>
      </w:r>
      <w:r w:rsidR="00ED012E">
        <w:rPr>
          <w:rFonts w:ascii="Times New Roman" w:eastAsia="Times New Roman" w:hAnsi="Times New Roman" w:cs="Times New Roman"/>
          <w:color w:val="0E101A"/>
          <w:sz w:val="24"/>
          <w:szCs w:val="24"/>
        </w:rPr>
        <w:t xml:space="preserve"> (</w:t>
      </w:r>
      <w:r w:rsidR="00ED012E" w:rsidRPr="00ED012E">
        <w:rPr>
          <w:rFonts w:ascii="Times New Roman" w:hAnsi="Times New Roman" w:cs="Times New Roman"/>
          <w:color w:val="222222"/>
          <w:sz w:val="24"/>
          <w:szCs w:val="24"/>
          <w:shd w:val="clear" w:color="auto" w:fill="FFFFFF"/>
        </w:rPr>
        <w:t>Sato and Laughlin, 2018</w:t>
      </w:r>
      <w:r w:rsidR="00ED012E">
        <w:rPr>
          <w:rFonts w:ascii="Times New Roman" w:hAnsi="Times New Roman" w:cs="Times New Roman"/>
          <w:color w:val="222222"/>
          <w:sz w:val="24"/>
          <w:szCs w:val="24"/>
          <w:shd w:val="clear" w:color="auto" w:fill="FFFFFF"/>
        </w:rPr>
        <w:t>)</w:t>
      </w:r>
      <w:r w:rsidRPr="002B427A">
        <w:rPr>
          <w:rFonts w:ascii="Times New Roman" w:eastAsia="Times New Roman" w:hAnsi="Times New Roman" w:cs="Times New Roman"/>
          <w:color w:val="0E101A"/>
          <w:sz w:val="24"/>
          <w:szCs w:val="24"/>
        </w:rPr>
        <w:t xml:space="preserve">. According to this model, the knowledge that </w:t>
      </w:r>
      <w:r w:rsidR="00971957">
        <w:rPr>
          <w:rFonts w:ascii="Times New Roman" w:eastAsia="Times New Roman" w:hAnsi="Times New Roman" w:cs="Times New Roman"/>
          <w:color w:val="0E101A"/>
          <w:sz w:val="24"/>
          <w:szCs w:val="24"/>
        </w:rPr>
        <w:t>I have</w:t>
      </w:r>
      <w:r w:rsidRPr="002B427A">
        <w:rPr>
          <w:rFonts w:ascii="Times New Roman" w:eastAsia="Times New Roman" w:hAnsi="Times New Roman" w:cs="Times New Roman"/>
          <w:color w:val="0E101A"/>
          <w:sz w:val="24"/>
          <w:szCs w:val="24"/>
        </w:rPr>
        <w:t xml:space="preserve"> gained through the reflective questions helps in applying and reapplying the knowledge for the development of </w:t>
      </w:r>
      <w:r w:rsidR="00033DEE" w:rsidRPr="002B427A">
        <w:rPr>
          <w:rFonts w:ascii="Times New Roman" w:eastAsia="Times New Roman" w:hAnsi="Times New Roman" w:cs="Times New Roman"/>
          <w:color w:val="0E101A"/>
          <w:sz w:val="24"/>
          <w:szCs w:val="24"/>
        </w:rPr>
        <w:t>my</w:t>
      </w:r>
      <w:r w:rsidRPr="002B427A">
        <w:rPr>
          <w:rFonts w:ascii="Times New Roman" w:eastAsia="Times New Roman" w:hAnsi="Times New Roman" w:cs="Times New Roman"/>
          <w:color w:val="0E101A"/>
          <w:sz w:val="24"/>
          <w:szCs w:val="24"/>
        </w:rPr>
        <w:t xml:space="preserve"> experiences.  </w:t>
      </w:r>
    </w:p>
    <w:p w14:paraId="5154A070" w14:textId="1C3704FD" w:rsidR="002B427A" w:rsidRDefault="002B427A" w:rsidP="00CF2B76">
      <w:pPr>
        <w:spacing w:after="0" w:line="360" w:lineRule="auto"/>
        <w:jc w:val="both"/>
        <w:rPr>
          <w:rFonts w:ascii="Times New Roman" w:eastAsia="Times New Roman" w:hAnsi="Times New Roman" w:cs="Times New Roman"/>
          <w:color w:val="0E101A"/>
          <w:sz w:val="24"/>
          <w:szCs w:val="24"/>
        </w:rPr>
      </w:pPr>
      <w:r w:rsidRPr="002B427A">
        <w:rPr>
          <w:rFonts w:ascii="Times New Roman" w:eastAsia="Times New Roman" w:hAnsi="Times New Roman" w:cs="Times New Roman"/>
          <w:color w:val="0E101A"/>
          <w:sz w:val="24"/>
          <w:szCs w:val="24"/>
        </w:rPr>
        <w:t xml:space="preserve">Honey and Mumford's reflective model that has been developed by Peter Honey and </w:t>
      </w:r>
      <w:r w:rsidR="00033DEE">
        <w:rPr>
          <w:rFonts w:ascii="Times New Roman" w:eastAsia="Times New Roman" w:hAnsi="Times New Roman" w:cs="Times New Roman"/>
          <w:color w:val="0E101A"/>
          <w:sz w:val="24"/>
          <w:szCs w:val="24"/>
        </w:rPr>
        <w:t xml:space="preserve">Alan </w:t>
      </w:r>
      <w:r w:rsidRPr="002B427A">
        <w:rPr>
          <w:rFonts w:ascii="Times New Roman" w:eastAsia="Times New Roman" w:hAnsi="Times New Roman" w:cs="Times New Roman"/>
          <w:color w:val="0E101A"/>
          <w:sz w:val="24"/>
          <w:szCs w:val="24"/>
        </w:rPr>
        <w:t xml:space="preserve">Mumford helps in the categorization </w:t>
      </w:r>
      <w:r w:rsidR="00033DEE" w:rsidRPr="002B427A">
        <w:rPr>
          <w:rFonts w:ascii="Times New Roman" w:eastAsia="Times New Roman" w:hAnsi="Times New Roman" w:cs="Times New Roman"/>
          <w:color w:val="0E101A"/>
          <w:sz w:val="24"/>
          <w:szCs w:val="24"/>
        </w:rPr>
        <w:t>of individuals</w:t>
      </w:r>
      <w:r w:rsidRPr="002B427A">
        <w:rPr>
          <w:rFonts w:ascii="Times New Roman" w:eastAsia="Times New Roman" w:hAnsi="Times New Roman" w:cs="Times New Roman"/>
          <w:color w:val="0E101A"/>
          <w:sz w:val="24"/>
          <w:szCs w:val="24"/>
        </w:rPr>
        <w:t xml:space="preserve"> into specific groups for analyzing and reflecting the natural synthesis of critical ideas regarding the strength and weaknesses of an individual. The theory organizes</w:t>
      </w:r>
      <w:r w:rsidR="00CD20FA">
        <w:rPr>
          <w:rFonts w:ascii="Times New Roman" w:eastAsia="Times New Roman" w:hAnsi="Times New Roman" w:cs="Times New Roman"/>
          <w:color w:val="0E101A"/>
          <w:sz w:val="24"/>
          <w:szCs w:val="24"/>
        </w:rPr>
        <w:t xml:space="preserve"> and states</w:t>
      </w:r>
      <w:r w:rsidRPr="002B427A">
        <w:rPr>
          <w:rFonts w:ascii="Times New Roman" w:eastAsia="Times New Roman" w:hAnsi="Times New Roman" w:cs="Times New Roman"/>
          <w:color w:val="0E101A"/>
          <w:sz w:val="24"/>
          <w:szCs w:val="24"/>
        </w:rPr>
        <w:t xml:space="preserve"> for groups known as activist</w:t>
      </w:r>
      <w:r w:rsidR="00033DEE">
        <w:rPr>
          <w:rFonts w:ascii="Times New Roman" w:eastAsia="Times New Roman" w:hAnsi="Times New Roman" w:cs="Times New Roman"/>
          <w:color w:val="0E101A"/>
          <w:sz w:val="24"/>
          <w:szCs w:val="24"/>
        </w:rPr>
        <w:t xml:space="preserve">s, </w:t>
      </w:r>
      <w:r w:rsidRPr="002B427A">
        <w:rPr>
          <w:rFonts w:ascii="Times New Roman" w:eastAsia="Times New Roman" w:hAnsi="Times New Roman" w:cs="Times New Roman"/>
          <w:color w:val="0E101A"/>
          <w:sz w:val="24"/>
          <w:szCs w:val="24"/>
        </w:rPr>
        <w:t>reflector</w:t>
      </w:r>
      <w:r w:rsidR="00033DEE">
        <w:rPr>
          <w:rFonts w:ascii="Times New Roman" w:eastAsia="Times New Roman" w:hAnsi="Times New Roman" w:cs="Times New Roman"/>
          <w:color w:val="0E101A"/>
          <w:sz w:val="24"/>
          <w:szCs w:val="24"/>
        </w:rPr>
        <w:t>s, theorists</w:t>
      </w:r>
      <w:r w:rsidRPr="002B427A">
        <w:rPr>
          <w:rFonts w:ascii="Times New Roman" w:eastAsia="Times New Roman" w:hAnsi="Times New Roman" w:cs="Times New Roman"/>
          <w:color w:val="0E101A"/>
          <w:sz w:val="24"/>
          <w:szCs w:val="24"/>
        </w:rPr>
        <w:t xml:space="preserve"> and pragmatist</w:t>
      </w:r>
      <w:r w:rsidR="00033DEE">
        <w:rPr>
          <w:rFonts w:ascii="Times New Roman" w:eastAsia="Times New Roman" w:hAnsi="Times New Roman" w:cs="Times New Roman"/>
          <w:color w:val="0E101A"/>
          <w:sz w:val="24"/>
          <w:szCs w:val="24"/>
        </w:rPr>
        <w:t>s</w:t>
      </w:r>
      <w:r w:rsidRPr="002B427A">
        <w:rPr>
          <w:rFonts w:ascii="Times New Roman" w:eastAsia="Times New Roman" w:hAnsi="Times New Roman" w:cs="Times New Roman"/>
          <w:color w:val="0E101A"/>
          <w:sz w:val="24"/>
          <w:szCs w:val="24"/>
        </w:rPr>
        <w:t xml:space="preserve"> that distinctive people are naturally attracted to developing a </w:t>
      </w:r>
      <w:r w:rsidR="00CD20FA" w:rsidRPr="002B427A">
        <w:rPr>
          <w:rFonts w:ascii="Times New Roman" w:eastAsia="Times New Roman" w:hAnsi="Times New Roman" w:cs="Times New Roman"/>
          <w:color w:val="0E101A"/>
          <w:sz w:val="24"/>
          <w:szCs w:val="24"/>
        </w:rPr>
        <w:t>learning</w:t>
      </w:r>
      <w:r w:rsidRPr="002B427A">
        <w:rPr>
          <w:rFonts w:ascii="Times New Roman" w:eastAsia="Times New Roman" w:hAnsi="Times New Roman" w:cs="Times New Roman"/>
          <w:color w:val="0E101A"/>
          <w:sz w:val="24"/>
          <w:szCs w:val="24"/>
        </w:rPr>
        <w:t xml:space="preserve"> style as classified above.</w:t>
      </w:r>
      <w:r w:rsidR="00CD20FA">
        <w:rPr>
          <w:rFonts w:ascii="Times New Roman" w:eastAsia="Times New Roman" w:hAnsi="Times New Roman" w:cs="Times New Roman"/>
          <w:color w:val="0E101A"/>
          <w:sz w:val="24"/>
          <w:szCs w:val="24"/>
        </w:rPr>
        <w:t xml:space="preserve"> M</w:t>
      </w:r>
      <w:r w:rsidR="00ED012E">
        <w:rPr>
          <w:rFonts w:ascii="Times New Roman" w:eastAsia="Times New Roman" w:hAnsi="Times New Roman" w:cs="Times New Roman"/>
          <w:color w:val="0E101A"/>
          <w:sz w:val="24"/>
          <w:szCs w:val="24"/>
        </w:rPr>
        <w:t xml:space="preserve">entioned by </w:t>
      </w:r>
      <w:r w:rsidR="00ED012E" w:rsidRPr="00ED012E">
        <w:rPr>
          <w:rFonts w:ascii="Times New Roman" w:hAnsi="Times New Roman" w:cs="Times New Roman"/>
          <w:color w:val="222222"/>
          <w:sz w:val="24"/>
          <w:szCs w:val="24"/>
          <w:shd w:val="clear" w:color="auto" w:fill="FFFFFF"/>
        </w:rPr>
        <w:t xml:space="preserve">Hargreaves </w:t>
      </w:r>
      <w:r w:rsidR="00ED012E">
        <w:rPr>
          <w:rFonts w:ascii="Times New Roman" w:hAnsi="Times New Roman" w:cs="Times New Roman"/>
          <w:color w:val="222222"/>
          <w:sz w:val="24"/>
          <w:szCs w:val="24"/>
          <w:shd w:val="clear" w:color="auto" w:fill="FFFFFF"/>
        </w:rPr>
        <w:t>(</w:t>
      </w:r>
      <w:r w:rsidR="00ED012E" w:rsidRPr="00ED012E">
        <w:rPr>
          <w:rFonts w:ascii="Times New Roman" w:hAnsi="Times New Roman" w:cs="Times New Roman"/>
          <w:color w:val="222222"/>
          <w:sz w:val="24"/>
          <w:szCs w:val="24"/>
          <w:shd w:val="clear" w:color="auto" w:fill="FFFFFF"/>
        </w:rPr>
        <w:t>2016</w:t>
      </w:r>
      <w:r w:rsidR="00ED012E">
        <w:rPr>
          <w:rFonts w:ascii="Times New Roman" w:hAnsi="Times New Roman" w:cs="Times New Roman"/>
          <w:color w:val="222222"/>
          <w:sz w:val="24"/>
          <w:szCs w:val="24"/>
          <w:shd w:val="clear" w:color="auto" w:fill="FFFFFF"/>
        </w:rPr>
        <w:t>), t</w:t>
      </w:r>
      <w:r w:rsidRPr="002B427A">
        <w:rPr>
          <w:rFonts w:ascii="Times New Roman" w:eastAsia="Times New Roman" w:hAnsi="Times New Roman" w:cs="Times New Roman"/>
          <w:color w:val="0E101A"/>
          <w:sz w:val="24"/>
          <w:szCs w:val="24"/>
        </w:rPr>
        <w:t xml:space="preserve">he </w:t>
      </w:r>
      <w:r w:rsidR="00CD20FA">
        <w:rPr>
          <w:rFonts w:ascii="Times New Roman" w:eastAsia="Times New Roman" w:hAnsi="Times New Roman" w:cs="Times New Roman"/>
          <w:color w:val="0E101A"/>
          <w:sz w:val="24"/>
          <w:szCs w:val="24"/>
        </w:rPr>
        <w:t>individual</w:t>
      </w:r>
      <w:r w:rsidRPr="002B427A">
        <w:rPr>
          <w:rFonts w:ascii="Times New Roman" w:eastAsia="Times New Roman" w:hAnsi="Times New Roman" w:cs="Times New Roman"/>
          <w:color w:val="0E101A"/>
          <w:sz w:val="24"/>
          <w:szCs w:val="24"/>
        </w:rPr>
        <w:t xml:space="preserve"> within </w:t>
      </w:r>
      <w:r w:rsidR="00CD20FA">
        <w:rPr>
          <w:rFonts w:ascii="Times New Roman" w:eastAsia="Times New Roman" w:hAnsi="Times New Roman" w:cs="Times New Roman"/>
          <w:color w:val="0E101A"/>
          <w:sz w:val="24"/>
          <w:szCs w:val="24"/>
        </w:rPr>
        <w:t>an</w:t>
      </w:r>
      <w:r w:rsidRPr="002B427A">
        <w:rPr>
          <w:rFonts w:ascii="Times New Roman" w:eastAsia="Times New Roman" w:hAnsi="Times New Roman" w:cs="Times New Roman"/>
          <w:color w:val="0E101A"/>
          <w:sz w:val="24"/>
          <w:szCs w:val="24"/>
        </w:rPr>
        <w:t xml:space="preserve"> organization must be able to reflect on the specific group that aligns with the personal shoot of the individual along with the development of systematic analysis of the associated attributes with the specific group.</w:t>
      </w:r>
    </w:p>
    <w:p w14:paraId="05C71D3A" w14:textId="77777777" w:rsidR="00CF2B76" w:rsidRDefault="00CF2B76" w:rsidP="00CF2B76">
      <w:pPr>
        <w:spacing w:after="0" w:line="360" w:lineRule="auto"/>
        <w:jc w:val="both"/>
        <w:rPr>
          <w:rFonts w:ascii="Times New Roman" w:eastAsia="Times New Roman" w:hAnsi="Times New Roman" w:cs="Times New Roman"/>
          <w:color w:val="0E101A"/>
          <w:sz w:val="24"/>
          <w:szCs w:val="24"/>
        </w:rPr>
      </w:pPr>
    </w:p>
    <w:p w14:paraId="69D98EBD" w14:textId="42B90034" w:rsidR="00562FD8" w:rsidRPr="002B427A" w:rsidRDefault="00562FD8" w:rsidP="002B427A">
      <w:pPr>
        <w:spacing w:after="0" w:line="480" w:lineRule="auto"/>
        <w:rPr>
          <w:rFonts w:ascii="Times New Roman" w:eastAsia="Times New Roman" w:hAnsi="Times New Roman" w:cs="Times New Roman"/>
          <w:color w:val="0E101A"/>
          <w:sz w:val="24"/>
          <w:szCs w:val="24"/>
        </w:rPr>
      </w:pPr>
      <w:r w:rsidRPr="00CF2B76">
        <w:rPr>
          <w:rFonts w:ascii="Times New Roman" w:eastAsia="Times New Roman" w:hAnsi="Times New Roman" w:cs="Times New Roman"/>
          <w:b/>
          <w:bCs/>
          <w:color w:val="0E101A"/>
          <w:sz w:val="28"/>
          <w:szCs w:val="28"/>
        </w:rPr>
        <w:t>The reflective model used for writing the report</w:t>
      </w:r>
    </w:p>
    <w:p w14:paraId="369BC36D" w14:textId="57B23B59" w:rsidR="002B427A" w:rsidRPr="002B427A" w:rsidRDefault="000F463D" w:rsidP="00CF2B76">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w:t>
      </w:r>
      <w:r w:rsidR="002B427A" w:rsidRPr="002B427A">
        <w:rPr>
          <w:rFonts w:ascii="Times New Roman" w:eastAsia="Times New Roman" w:hAnsi="Times New Roman" w:cs="Times New Roman"/>
          <w:color w:val="0E101A"/>
          <w:sz w:val="24"/>
          <w:szCs w:val="24"/>
        </w:rPr>
        <w:t xml:space="preserve">he most fundamental reflective model that </w:t>
      </w:r>
      <w:r w:rsidR="00562FD8">
        <w:rPr>
          <w:rFonts w:ascii="Times New Roman" w:eastAsia="Times New Roman" w:hAnsi="Times New Roman" w:cs="Times New Roman"/>
          <w:color w:val="0E101A"/>
          <w:sz w:val="24"/>
          <w:szCs w:val="24"/>
        </w:rPr>
        <w:t>I will use</w:t>
      </w:r>
      <w:r w:rsidR="002B427A" w:rsidRPr="002B427A">
        <w:rPr>
          <w:rFonts w:ascii="Times New Roman" w:eastAsia="Times New Roman" w:hAnsi="Times New Roman" w:cs="Times New Roman"/>
          <w:color w:val="0E101A"/>
          <w:sz w:val="24"/>
          <w:szCs w:val="24"/>
        </w:rPr>
        <w:t xml:space="preserve"> for</w:t>
      </w:r>
      <w:r>
        <w:rPr>
          <w:rFonts w:ascii="Times New Roman" w:eastAsia="Times New Roman" w:hAnsi="Times New Roman" w:cs="Times New Roman"/>
          <w:color w:val="0E101A"/>
          <w:sz w:val="24"/>
          <w:szCs w:val="24"/>
        </w:rPr>
        <w:t xml:space="preserve"> my</w:t>
      </w:r>
      <w:r w:rsidR="002B427A" w:rsidRPr="002B427A">
        <w:rPr>
          <w:rFonts w:ascii="Times New Roman" w:eastAsia="Times New Roman" w:hAnsi="Times New Roman" w:cs="Times New Roman"/>
          <w:color w:val="0E101A"/>
          <w:sz w:val="24"/>
          <w:szCs w:val="24"/>
        </w:rPr>
        <w:t xml:space="preserve"> </w:t>
      </w:r>
      <w:r w:rsidR="00C7088F" w:rsidRPr="00941763">
        <w:rPr>
          <w:rFonts w:ascii="Times New Roman" w:eastAsia="Times New Roman" w:hAnsi="Times New Roman" w:cs="Times New Roman"/>
          <w:color w:val="0E101A"/>
          <w:sz w:val="24"/>
          <w:szCs w:val="24"/>
        </w:rPr>
        <w:t>self-</w:t>
      </w:r>
      <w:r w:rsidR="00CD20FA">
        <w:rPr>
          <w:rFonts w:ascii="Times New Roman" w:eastAsia="Times New Roman" w:hAnsi="Times New Roman" w:cs="Times New Roman"/>
          <w:color w:val="0E101A"/>
          <w:sz w:val="24"/>
          <w:szCs w:val="24"/>
        </w:rPr>
        <w:t>r</w:t>
      </w:r>
      <w:r w:rsidR="00C7088F" w:rsidRPr="00941763">
        <w:rPr>
          <w:rFonts w:ascii="Times New Roman" w:eastAsia="Times New Roman" w:hAnsi="Times New Roman" w:cs="Times New Roman"/>
          <w:color w:val="0E101A"/>
          <w:sz w:val="24"/>
          <w:szCs w:val="24"/>
        </w:rPr>
        <w:t>eflection</w:t>
      </w:r>
      <w:r w:rsidR="002B427A" w:rsidRPr="002B427A">
        <w:rPr>
          <w:rFonts w:ascii="Times New Roman" w:eastAsia="Times New Roman" w:hAnsi="Times New Roman" w:cs="Times New Roman"/>
          <w:color w:val="0E101A"/>
          <w:sz w:val="24"/>
          <w:szCs w:val="24"/>
        </w:rPr>
        <w:t xml:space="preserve"> is developed by</w:t>
      </w:r>
      <w:r>
        <w:rPr>
          <w:rFonts w:ascii="Times New Roman" w:eastAsia="Times New Roman" w:hAnsi="Times New Roman" w:cs="Times New Roman"/>
          <w:color w:val="0E101A"/>
          <w:sz w:val="24"/>
          <w:szCs w:val="24"/>
        </w:rPr>
        <w:t xml:space="preserve"> John</w:t>
      </w:r>
      <w:r w:rsidR="002B427A" w:rsidRPr="002B427A">
        <w:rPr>
          <w:rFonts w:ascii="Times New Roman" w:eastAsia="Times New Roman" w:hAnsi="Times New Roman" w:cs="Times New Roman"/>
          <w:color w:val="0E101A"/>
          <w:sz w:val="24"/>
          <w:szCs w:val="24"/>
        </w:rPr>
        <w:t xml:space="preserve"> Gibbs in the year 1988 which is a systematic cyclic representation of a table of the mental cycle of an </w:t>
      </w:r>
      <w:r w:rsidR="00CD20FA">
        <w:rPr>
          <w:rFonts w:ascii="Times New Roman" w:eastAsia="Times New Roman" w:hAnsi="Times New Roman" w:cs="Times New Roman"/>
          <w:color w:val="0E101A"/>
          <w:sz w:val="24"/>
          <w:szCs w:val="24"/>
        </w:rPr>
        <w:t>individual</w:t>
      </w:r>
      <w:r w:rsidR="002B427A" w:rsidRPr="002B427A">
        <w:rPr>
          <w:rFonts w:ascii="Times New Roman" w:eastAsia="Times New Roman" w:hAnsi="Times New Roman" w:cs="Times New Roman"/>
          <w:color w:val="0E101A"/>
          <w:sz w:val="24"/>
          <w:szCs w:val="24"/>
        </w:rPr>
        <w:t xml:space="preserve"> within </w:t>
      </w:r>
      <w:r>
        <w:rPr>
          <w:rFonts w:ascii="Times New Roman" w:eastAsia="Times New Roman" w:hAnsi="Times New Roman" w:cs="Times New Roman"/>
          <w:color w:val="0E101A"/>
          <w:sz w:val="24"/>
          <w:szCs w:val="24"/>
        </w:rPr>
        <w:t>an</w:t>
      </w:r>
      <w:r w:rsidR="002B427A" w:rsidRPr="002B427A">
        <w:rPr>
          <w:rFonts w:ascii="Times New Roman" w:eastAsia="Times New Roman" w:hAnsi="Times New Roman" w:cs="Times New Roman"/>
          <w:color w:val="0E101A"/>
          <w:sz w:val="24"/>
          <w:szCs w:val="24"/>
        </w:rPr>
        <w:t xml:space="preserve"> organization. The model provided by Gibbs helps in the </w:t>
      </w:r>
      <w:r w:rsidR="002B427A" w:rsidRPr="002B427A">
        <w:rPr>
          <w:rFonts w:ascii="Times New Roman" w:eastAsia="Times New Roman" w:hAnsi="Times New Roman" w:cs="Times New Roman"/>
          <w:color w:val="0E101A"/>
          <w:sz w:val="24"/>
          <w:szCs w:val="24"/>
        </w:rPr>
        <w:lastRenderedPageBreak/>
        <w:t xml:space="preserve">development of proper critical understanding and reflection of </w:t>
      </w:r>
      <w:r>
        <w:rPr>
          <w:rFonts w:ascii="Times New Roman" w:eastAsia="Times New Roman" w:hAnsi="Times New Roman" w:cs="Times New Roman"/>
          <w:color w:val="0E101A"/>
          <w:sz w:val="24"/>
          <w:szCs w:val="24"/>
        </w:rPr>
        <w:t xml:space="preserve">my </w:t>
      </w:r>
      <w:r w:rsidR="00E95893">
        <w:rPr>
          <w:rFonts w:ascii="Times New Roman" w:eastAsia="Times New Roman" w:hAnsi="Times New Roman" w:cs="Times New Roman"/>
          <w:color w:val="0E101A"/>
          <w:sz w:val="24"/>
          <w:szCs w:val="24"/>
        </w:rPr>
        <w:t>learning</w:t>
      </w:r>
      <w:r w:rsidR="00CD20FA">
        <w:rPr>
          <w:rFonts w:ascii="Times New Roman" w:eastAsia="Times New Roman" w:hAnsi="Times New Roman" w:cs="Times New Roman"/>
          <w:color w:val="0E101A"/>
          <w:sz w:val="24"/>
          <w:szCs w:val="24"/>
        </w:rPr>
        <w:t xml:space="preserve"> </w:t>
      </w:r>
      <w:r w:rsidR="002B427A" w:rsidRPr="002B427A">
        <w:rPr>
          <w:rFonts w:ascii="Times New Roman" w:eastAsia="Times New Roman" w:hAnsi="Times New Roman" w:cs="Times New Roman"/>
          <w:color w:val="0E101A"/>
          <w:sz w:val="24"/>
          <w:szCs w:val="24"/>
        </w:rPr>
        <w:t>through the implementation of structured stages within the model</w:t>
      </w:r>
      <w:r w:rsidR="00ED012E">
        <w:rPr>
          <w:rFonts w:ascii="Times New Roman" w:eastAsia="Times New Roman" w:hAnsi="Times New Roman" w:cs="Times New Roman"/>
          <w:color w:val="0E101A"/>
          <w:sz w:val="24"/>
          <w:szCs w:val="24"/>
        </w:rPr>
        <w:t xml:space="preserve"> (</w:t>
      </w:r>
      <w:r w:rsidR="00ED012E" w:rsidRPr="00ED012E">
        <w:rPr>
          <w:rFonts w:ascii="Times New Roman" w:hAnsi="Times New Roman" w:cs="Times New Roman"/>
          <w:color w:val="222222"/>
          <w:sz w:val="24"/>
          <w:szCs w:val="24"/>
          <w:shd w:val="clear" w:color="auto" w:fill="FFFFFF"/>
        </w:rPr>
        <w:t>E-portfolio</w:t>
      </w:r>
      <w:r w:rsidR="00ED012E">
        <w:rPr>
          <w:rFonts w:ascii="Times New Roman" w:hAnsi="Times New Roman" w:cs="Times New Roman"/>
          <w:color w:val="222222"/>
          <w:sz w:val="24"/>
          <w:szCs w:val="24"/>
          <w:shd w:val="clear" w:color="auto" w:fill="FFFFFF"/>
        </w:rPr>
        <w:t>, 2019)</w:t>
      </w:r>
      <w:r w:rsidR="002B427A" w:rsidRPr="002B427A">
        <w:rPr>
          <w:rFonts w:ascii="Times New Roman" w:eastAsia="Times New Roman" w:hAnsi="Times New Roman" w:cs="Times New Roman"/>
          <w:color w:val="0E101A"/>
          <w:sz w:val="24"/>
          <w:szCs w:val="24"/>
        </w:rPr>
        <w:t xml:space="preserve">. The first step </w:t>
      </w:r>
      <w:r w:rsidR="00B92F4F">
        <w:rPr>
          <w:rFonts w:ascii="Times New Roman" w:eastAsia="Times New Roman" w:hAnsi="Times New Roman" w:cs="Times New Roman"/>
          <w:color w:val="0E101A"/>
          <w:sz w:val="24"/>
          <w:szCs w:val="24"/>
        </w:rPr>
        <w:t>of</w:t>
      </w:r>
      <w:r w:rsidR="002B427A" w:rsidRPr="002B427A">
        <w:rPr>
          <w:rFonts w:ascii="Times New Roman" w:eastAsia="Times New Roman" w:hAnsi="Times New Roman" w:cs="Times New Roman"/>
          <w:color w:val="0E101A"/>
          <w:sz w:val="24"/>
          <w:szCs w:val="24"/>
        </w:rPr>
        <w:t xml:space="preserve"> the model is regarding the development of the initial experience of an </w:t>
      </w:r>
      <w:r w:rsidR="00CD20FA">
        <w:rPr>
          <w:rFonts w:ascii="Times New Roman" w:eastAsia="Times New Roman" w:hAnsi="Times New Roman" w:cs="Times New Roman"/>
          <w:color w:val="0E101A"/>
          <w:sz w:val="24"/>
          <w:szCs w:val="24"/>
        </w:rPr>
        <w:t>individual</w:t>
      </w:r>
      <w:r w:rsidR="00B92F4F">
        <w:rPr>
          <w:rFonts w:ascii="Times New Roman" w:eastAsia="Times New Roman" w:hAnsi="Times New Roman" w:cs="Times New Roman"/>
          <w:color w:val="0E101A"/>
          <w:sz w:val="24"/>
          <w:szCs w:val="24"/>
        </w:rPr>
        <w:t>. T</w:t>
      </w:r>
      <w:r w:rsidR="002B427A" w:rsidRPr="002B427A">
        <w:rPr>
          <w:rFonts w:ascii="Times New Roman" w:eastAsia="Times New Roman" w:hAnsi="Times New Roman" w:cs="Times New Roman"/>
          <w:color w:val="0E101A"/>
          <w:sz w:val="24"/>
          <w:szCs w:val="24"/>
        </w:rPr>
        <w:t>h</w:t>
      </w:r>
      <w:r w:rsidR="00B92F4F">
        <w:rPr>
          <w:rFonts w:ascii="Times New Roman" w:eastAsia="Times New Roman" w:hAnsi="Times New Roman" w:cs="Times New Roman"/>
          <w:color w:val="0E101A"/>
          <w:sz w:val="24"/>
          <w:szCs w:val="24"/>
        </w:rPr>
        <w:t>is</w:t>
      </w:r>
      <w:r w:rsidR="002B427A" w:rsidRPr="002B427A">
        <w:rPr>
          <w:rFonts w:ascii="Times New Roman" w:eastAsia="Times New Roman" w:hAnsi="Times New Roman" w:cs="Times New Roman"/>
          <w:color w:val="0E101A"/>
          <w:sz w:val="24"/>
          <w:szCs w:val="24"/>
        </w:rPr>
        <w:t xml:space="preserve"> </w:t>
      </w:r>
      <w:r w:rsidR="00B92F4F">
        <w:rPr>
          <w:rFonts w:ascii="Times New Roman" w:eastAsia="Times New Roman" w:hAnsi="Times New Roman" w:cs="Times New Roman"/>
          <w:color w:val="0E101A"/>
          <w:sz w:val="24"/>
          <w:szCs w:val="24"/>
        </w:rPr>
        <w:t>is known as</w:t>
      </w:r>
      <w:r w:rsidR="002B427A" w:rsidRPr="002B427A">
        <w:rPr>
          <w:rFonts w:ascii="Times New Roman" w:eastAsia="Times New Roman" w:hAnsi="Times New Roman" w:cs="Times New Roman"/>
          <w:color w:val="0E101A"/>
          <w:sz w:val="24"/>
          <w:szCs w:val="24"/>
        </w:rPr>
        <w:t xml:space="preserve"> </w:t>
      </w:r>
      <w:r w:rsidR="00B92F4F" w:rsidRPr="002B427A">
        <w:rPr>
          <w:rFonts w:ascii="Times New Roman" w:eastAsia="Times New Roman" w:hAnsi="Times New Roman" w:cs="Times New Roman"/>
          <w:color w:val="0E101A"/>
          <w:sz w:val="24"/>
          <w:szCs w:val="24"/>
        </w:rPr>
        <w:t>description</w:t>
      </w:r>
      <w:r w:rsidR="00B92F4F">
        <w:rPr>
          <w:rFonts w:ascii="Times New Roman" w:eastAsia="Times New Roman" w:hAnsi="Times New Roman" w:cs="Times New Roman"/>
          <w:color w:val="0E101A"/>
          <w:sz w:val="24"/>
          <w:szCs w:val="24"/>
        </w:rPr>
        <w:t xml:space="preserve"> when</w:t>
      </w:r>
      <w:r w:rsidR="002B427A" w:rsidRPr="002B427A">
        <w:rPr>
          <w:rFonts w:ascii="Times New Roman" w:eastAsia="Times New Roman" w:hAnsi="Times New Roman" w:cs="Times New Roman"/>
          <w:color w:val="0E101A"/>
          <w:sz w:val="24"/>
          <w:szCs w:val="24"/>
        </w:rPr>
        <w:t xml:space="preserve"> </w:t>
      </w:r>
      <w:r w:rsidR="00B92F4F">
        <w:rPr>
          <w:rFonts w:ascii="Times New Roman" w:eastAsia="Times New Roman" w:hAnsi="Times New Roman" w:cs="Times New Roman"/>
          <w:color w:val="0E101A"/>
          <w:sz w:val="24"/>
          <w:szCs w:val="24"/>
        </w:rPr>
        <w:t>individuals</w:t>
      </w:r>
      <w:r w:rsidR="002B427A" w:rsidRPr="002B427A">
        <w:rPr>
          <w:rFonts w:ascii="Times New Roman" w:eastAsia="Times New Roman" w:hAnsi="Times New Roman" w:cs="Times New Roman"/>
          <w:color w:val="0E101A"/>
          <w:sz w:val="24"/>
          <w:szCs w:val="24"/>
        </w:rPr>
        <w:t xml:space="preserve"> are required to critically reflect on “What Happened”. Followed by the development of the critical idea regarding the reasons behind the cause of the experience, the </w:t>
      </w:r>
      <w:r w:rsidR="00B92F4F">
        <w:rPr>
          <w:rFonts w:ascii="Times New Roman" w:eastAsia="Times New Roman" w:hAnsi="Times New Roman" w:cs="Times New Roman"/>
          <w:color w:val="0E101A"/>
          <w:sz w:val="24"/>
          <w:szCs w:val="24"/>
        </w:rPr>
        <w:t>individual</w:t>
      </w:r>
      <w:r w:rsidR="002B427A" w:rsidRPr="002B427A">
        <w:rPr>
          <w:rFonts w:ascii="Times New Roman" w:eastAsia="Times New Roman" w:hAnsi="Times New Roman" w:cs="Times New Roman"/>
          <w:color w:val="0E101A"/>
          <w:sz w:val="24"/>
          <w:szCs w:val="24"/>
        </w:rPr>
        <w:t xml:space="preserve"> is required to critically evaluate whether the experience allowed them to gain good or bad responses followed by the implementation of value-added judgments regarding the experience. A</w:t>
      </w:r>
      <w:r w:rsidR="00ED012E">
        <w:rPr>
          <w:rFonts w:ascii="Times New Roman" w:eastAsia="Times New Roman" w:hAnsi="Times New Roman" w:cs="Times New Roman"/>
          <w:color w:val="0E101A"/>
          <w:sz w:val="24"/>
          <w:szCs w:val="24"/>
        </w:rPr>
        <w:t xml:space="preserve">s per the view of </w:t>
      </w:r>
      <w:r w:rsidR="00ED012E" w:rsidRPr="00ED012E">
        <w:rPr>
          <w:rFonts w:ascii="Times New Roman" w:hAnsi="Times New Roman" w:cs="Times New Roman"/>
          <w:color w:val="222222"/>
          <w:sz w:val="24"/>
          <w:szCs w:val="24"/>
          <w:shd w:val="clear" w:color="auto" w:fill="FFFFFF"/>
        </w:rPr>
        <w:t>E-portfolio</w:t>
      </w:r>
      <w:r w:rsidR="00ED012E" w:rsidRPr="002B427A">
        <w:rPr>
          <w:rFonts w:ascii="Times New Roman" w:eastAsia="Times New Roman" w:hAnsi="Times New Roman" w:cs="Times New Roman"/>
          <w:color w:val="0E101A"/>
          <w:sz w:val="24"/>
          <w:szCs w:val="24"/>
        </w:rPr>
        <w:t xml:space="preserve"> </w:t>
      </w:r>
      <w:r w:rsidR="00ED012E">
        <w:rPr>
          <w:rFonts w:ascii="Times New Roman" w:eastAsia="Times New Roman" w:hAnsi="Times New Roman" w:cs="Times New Roman"/>
          <w:color w:val="0E101A"/>
          <w:sz w:val="24"/>
          <w:szCs w:val="24"/>
        </w:rPr>
        <w:t>(2019), a</w:t>
      </w:r>
      <w:r w:rsidR="002B427A" w:rsidRPr="002B427A">
        <w:rPr>
          <w:rFonts w:ascii="Times New Roman" w:eastAsia="Times New Roman" w:hAnsi="Times New Roman" w:cs="Times New Roman"/>
          <w:color w:val="0E101A"/>
          <w:sz w:val="24"/>
          <w:szCs w:val="24"/>
        </w:rPr>
        <w:t>fter the evaluation of the experience, according to the model the individual must be profile towards the analysis of the experience regarding the real integral cause of the situation and why experience could have been important for different or other people working in the same environment. After this an individual must be able to reflect on the general conclusions regarding what the individual was able to reflect based on the experiences followed by developing specific conclusions regarding the integration of character development due to the experience.</w:t>
      </w:r>
    </w:p>
    <w:p w14:paraId="10A5052B" w14:textId="198D44CA" w:rsidR="002B427A" w:rsidRPr="002B427A" w:rsidRDefault="002B427A" w:rsidP="00CF2B76">
      <w:pPr>
        <w:spacing w:after="0" w:line="360" w:lineRule="auto"/>
        <w:jc w:val="both"/>
        <w:rPr>
          <w:rFonts w:ascii="Times New Roman" w:eastAsia="Times New Roman" w:hAnsi="Times New Roman" w:cs="Times New Roman"/>
          <w:color w:val="0E101A"/>
          <w:sz w:val="24"/>
          <w:szCs w:val="24"/>
        </w:rPr>
      </w:pPr>
      <w:r w:rsidRPr="002B427A">
        <w:rPr>
          <w:rFonts w:ascii="Times New Roman" w:eastAsia="Times New Roman" w:hAnsi="Times New Roman" w:cs="Times New Roman"/>
          <w:color w:val="0E101A"/>
          <w:sz w:val="24"/>
          <w:szCs w:val="24"/>
        </w:rPr>
        <w:t xml:space="preserve">The last step of the model promotes the </w:t>
      </w:r>
      <w:r w:rsidR="00F97300">
        <w:rPr>
          <w:rFonts w:ascii="Times New Roman" w:eastAsia="Times New Roman" w:hAnsi="Times New Roman" w:cs="Times New Roman"/>
          <w:color w:val="0E101A"/>
          <w:sz w:val="24"/>
          <w:szCs w:val="24"/>
        </w:rPr>
        <w:t xml:space="preserve">individual </w:t>
      </w:r>
      <w:r w:rsidRPr="002B427A">
        <w:rPr>
          <w:rFonts w:ascii="Times New Roman" w:eastAsia="Times New Roman" w:hAnsi="Times New Roman" w:cs="Times New Roman"/>
          <w:color w:val="0E101A"/>
          <w:sz w:val="24"/>
          <w:szCs w:val="24"/>
        </w:rPr>
        <w:t xml:space="preserve">to reflect upon the actions that must be integrated by the individual for improving their experience that has been gained by the </w:t>
      </w:r>
      <w:r w:rsidR="00B971E0">
        <w:rPr>
          <w:rFonts w:ascii="Times New Roman" w:eastAsia="Times New Roman" w:hAnsi="Times New Roman" w:cs="Times New Roman"/>
          <w:color w:val="0E101A"/>
          <w:sz w:val="24"/>
          <w:szCs w:val="24"/>
        </w:rPr>
        <w:t>individual</w:t>
      </w:r>
      <w:r w:rsidRPr="002B427A">
        <w:rPr>
          <w:rFonts w:ascii="Times New Roman" w:eastAsia="Times New Roman" w:hAnsi="Times New Roman" w:cs="Times New Roman"/>
          <w:color w:val="0E101A"/>
          <w:sz w:val="24"/>
          <w:szCs w:val="24"/>
        </w:rPr>
        <w:t xml:space="preserve"> within the organization</w:t>
      </w:r>
      <w:r w:rsidR="00ED012E">
        <w:rPr>
          <w:rFonts w:ascii="Times New Roman" w:eastAsia="Times New Roman" w:hAnsi="Times New Roman" w:cs="Times New Roman"/>
          <w:color w:val="0E101A"/>
          <w:sz w:val="24"/>
          <w:szCs w:val="24"/>
        </w:rPr>
        <w:t xml:space="preserve"> (</w:t>
      </w:r>
      <w:r w:rsidR="00ED012E" w:rsidRPr="00ED012E">
        <w:rPr>
          <w:rFonts w:ascii="Times New Roman" w:hAnsi="Times New Roman" w:cs="Times New Roman"/>
          <w:color w:val="222222"/>
          <w:sz w:val="24"/>
          <w:szCs w:val="24"/>
          <w:shd w:val="clear" w:color="auto" w:fill="FFFFFF"/>
        </w:rPr>
        <w:t>Dressler</w:t>
      </w:r>
      <w:r w:rsidR="00ED012E">
        <w:rPr>
          <w:rFonts w:ascii="Times New Roman" w:hAnsi="Times New Roman" w:cs="Times New Roman"/>
          <w:color w:val="222222"/>
          <w:sz w:val="24"/>
          <w:szCs w:val="24"/>
          <w:shd w:val="clear" w:color="auto" w:fill="FFFFFF"/>
        </w:rPr>
        <w:t xml:space="preserve"> </w:t>
      </w:r>
      <w:r w:rsidR="00ED012E" w:rsidRPr="00ED012E">
        <w:rPr>
          <w:rFonts w:ascii="Times New Roman" w:hAnsi="Times New Roman" w:cs="Times New Roman"/>
          <w:i/>
          <w:iCs/>
          <w:color w:val="222222"/>
          <w:sz w:val="24"/>
          <w:szCs w:val="24"/>
          <w:shd w:val="clear" w:color="auto" w:fill="FFFFFF"/>
        </w:rPr>
        <w:t>et al.</w:t>
      </w:r>
      <w:r w:rsidR="00ED012E">
        <w:rPr>
          <w:rFonts w:ascii="Times New Roman" w:hAnsi="Times New Roman" w:cs="Times New Roman"/>
          <w:color w:val="222222"/>
          <w:sz w:val="24"/>
          <w:szCs w:val="24"/>
          <w:shd w:val="clear" w:color="auto" w:fill="FFFFFF"/>
        </w:rPr>
        <w:t>, 2018)</w:t>
      </w:r>
      <w:r w:rsidRPr="002B427A">
        <w:rPr>
          <w:rFonts w:ascii="Times New Roman" w:eastAsia="Times New Roman" w:hAnsi="Times New Roman" w:cs="Times New Roman"/>
          <w:color w:val="0E101A"/>
          <w:sz w:val="24"/>
          <w:szCs w:val="24"/>
        </w:rPr>
        <w:t xml:space="preserve">. </w:t>
      </w:r>
      <w:r w:rsidR="00ED012E">
        <w:rPr>
          <w:rFonts w:ascii="Times New Roman" w:eastAsia="Times New Roman" w:hAnsi="Times New Roman" w:cs="Times New Roman"/>
          <w:color w:val="0E101A"/>
          <w:sz w:val="24"/>
          <w:szCs w:val="24"/>
        </w:rPr>
        <w:t>Thus,</w:t>
      </w:r>
      <w:r w:rsidRPr="002B427A">
        <w:rPr>
          <w:rFonts w:ascii="Times New Roman" w:eastAsia="Times New Roman" w:hAnsi="Times New Roman" w:cs="Times New Roman"/>
          <w:color w:val="0E101A"/>
          <w:sz w:val="24"/>
          <w:szCs w:val="24"/>
        </w:rPr>
        <w:t xml:space="preserve"> it can be stated that the Gibbs model of reflection has six distinctive stages that systematically analyses the reflection of an individual based on the learning experiences - description stage, feelings stage, development of evaluations, analysis stage, structuring of general Conclusion and specific conclusion and finally development of action plan.</w:t>
      </w:r>
    </w:p>
    <w:p w14:paraId="25C3EA8F" w14:textId="72A8257C" w:rsidR="002B427A" w:rsidRPr="002B427A" w:rsidRDefault="00ED012E" w:rsidP="00CF2B76">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As stated by </w:t>
      </w:r>
      <w:r w:rsidRPr="00ED012E">
        <w:rPr>
          <w:rFonts w:ascii="Times New Roman" w:hAnsi="Times New Roman" w:cs="Times New Roman"/>
          <w:color w:val="222222"/>
          <w:sz w:val="24"/>
          <w:szCs w:val="24"/>
          <w:shd w:val="clear" w:color="auto" w:fill="FFFFFF"/>
        </w:rPr>
        <w:t>Li</w:t>
      </w:r>
      <w:r w:rsidRPr="002B427A">
        <w:rPr>
          <w:rFonts w:ascii="Times New Roman" w:eastAsia="Times New Roman" w:hAnsi="Times New Roman" w:cs="Times New Roman"/>
          <w:color w:val="0E101A"/>
          <w:sz w:val="24"/>
          <w:szCs w:val="24"/>
        </w:rPr>
        <w:t xml:space="preserve"> </w:t>
      </w:r>
      <w:r w:rsidRPr="00ED012E">
        <w:rPr>
          <w:rFonts w:ascii="Times New Roman" w:eastAsia="Times New Roman" w:hAnsi="Times New Roman" w:cs="Times New Roman"/>
          <w:i/>
          <w:iCs/>
          <w:color w:val="0E101A"/>
          <w:sz w:val="24"/>
          <w:szCs w:val="24"/>
        </w:rPr>
        <w:t>et al.</w:t>
      </w:r>
      <w:r>
        <w:rPr>
          <w:rFonts w:ascii="Times New Roman" w:eastAsia="Times New Roman" w:hAnsi="Times New Roman" w:cs="Times New Roman"/>
          <w:color w:val="0E101A"/>
          <w:sz w:val="24"/>
          <w:szCs w:val="24"/>
        </w:rPr>
        <w:t xml:space="preserve"> (2020), t</w:t>
      </w:r>
      <w:r w:rsidR="002B427A" w:rsidRPr="002B427A">
        <w:rPr>
          <w:rFonts w:ascii="Times New Roman" w:eastAsia="Times New Roman" w:hAnsi="Times New Roman" w:cs="Times New Roman"/>
          <w:color w:val="0E101A"/>
          <w:sz w:val="24"/>
          <w:szCs w:val="24"/>
        </w:rPr>
        <w:t>he reflective model that has been developed by Gibbs has been utilized for the development of this project because it is a simplified model that helps in the proper analysis of the character development of an employee based on their learning experiences within the organization through the implementation of systematic and organized stages. </w:t>
      </w:r>
    </w:p>
    <w:p w14:paraId="632B0C55" w14:textId="71202A28" w:rsidR="00E95893" w:rsidRDefault="00E95893" w:rsidP="00CF2B76">
      <w:pPr>
        <w:spacing w:after="0" w:line="360" w:lineRule="auto"/>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b/>
          <w:bCs/>
          <w:color w:val="0E101A"/>
          <w:sz w:val="24"/>
          <w:szCs w:val="24"/>
        </w:rPr>
        <w:t xml:space="preserve">Time management: </w:t>
      </w:r>
      <w:r w:rsidRPr="00941763">
        <w:rPr>
          <w:rFonts w:ascii="Times New Roman" w:eastAsia="Times New Roman" w:hAnsi="Times New Roman" w:cs="Times New Roman"/>
          <w:color w:val="0E101A"/>
          <w:sz w:val="24"/>
          <w:szCs w:val="24"/>
        </w:rPr>
        <w:t xml:space="preserve">This is, I suppose, </w:t>
      </w:r>
      <w:r>
        <w:rPr>
          <w:rFonts w:ascii="Times New Roman" w:eastAsia="Times New Roman" w:hAnsi="Times New Roman" w:cs="Times New Roman"/>
          <w:color w:val="0E101A"/>
          <w:sz w:val="24"/>
          <w:szCs w:val="24"/>
        </w:rPr>
        <w:t xml:space="preserve">is </w:t>
      </w:r>
      <w:r w:rsidRPr="00941763">
        <w:rPr>
          <w:rFonts w:ascii="Times New Roman" w:eastAsia="Times New Roman" w:hAnsi="Times New Roman" w:cs="Times New Roman"/>
          <w:color w:val="0E101A"/>
          <w:sz w:val="24"/>
          <w:szCs w:val="24"/>
        </w:rPr>
        <w:t xml:space="preserve">the most important skill for any </w:t>
      </w:r>
      <w:r>
        <w:rPr>
          <w:rFonts w:ascii="Times New Roman" w:eastAsia="Times New Roman" w:hAnsi="Times New Roman" w:cs="Times New Roman"/>
          <w:color w:val="0E101A"/>
          <w:sz w:val="24"/>
          <w:szCs w:val="24"/>
        </w:rPr>
        <w:t xml:space="preserve">successful </w:t>
      </w:r>
      <w:r w:rsidRPr="00941763">
        <w:rPr>
          <w:rFonts w:ascii="Times New Roman" w:eastAsia="Times New Roman" w:hAnsi="Times New Roman" w:cs="Times New Roman"/>
          <w:color w:val="0E101A"/>
          <w:sz w:val="24"/>
          <w:szCs w:val="24"/>
        </w:rPr>
        <w:t>career.</w:t>
      </w:r>
      <w:r>
        <w:rPr>
          <w:rFonts w:ascii="Times New Roman" w:eastAsia="Times New Roman" w:hAnsi="Times New Roman" w:cs="Times New Roman"/>
          <w:color w:val="0E101A"/>
          <w:sz w:val="24"/>
          <w:szCs w:val="24"/>
        </w:rPr>
        <w:t xml:space="preserve"> </w:t>
      </w:r>
      <w:r w:rsidR="002803D5">
        <w:rPr>
          <w:rFonts w:ascii="Times New Roman" w:eastAsia="Times New Roman" w:hAnsi="Times New Roman" w:cs="Times New Roman"/>
          <w:color w:val="0E101A"/>
          <w:sz w:val="24"/>
          <w:szCs w:val="24"/>
        </w:rPr>
        <w:t>After completing these modules in the last two terms, I can further understand the importance of time management</w:t>
      </w:r>
      <w:r w:rsidR="00BF3521">
        <w:rPr>
          <w:rFonts w:ascii="Times New Roman" w:eastAsia="Times New Roman" w:hAnsi="Times New Roman" w:cs="Times New Roman"/>
          <w:color w:val="0E101A"/>
          <w:sz w:val="24"/>
          <w:szCs w:val="24"/>
        </w:rPr>
        <w:t>.</w:t>
      </w:r>
      <w:r w:rsidR="002803D5">
        <w:rPr>
          <w:rFonts w:ascii="Times New Roman" w:eastAsia="Times New Roman" w:hAnsi="Times New Roman" w:cs="Times New Roman"/>
          <w:color w:val="0E101A"/>
          <w:sz w:val="24"/>
          <w:szCs w:val="24"/>
        </w:rPr>
        <w:t xml:space="preserve"> </w:t>
      </w:r>
      <w:r w:rsidR="00BF3521">
        <w:rPr>
          <w:rFonts w:ascii="Times New Roman" w:eastAsia="Times New Roman" w:hAnsi="Times New Roman" w:cs="Times New Roman"/>
          <w:color w:val="0E101A"/>
          <w:sz w:val="24"/>
          <w:szCs w:val="24"/>
        </w:rPr>
        <w:t>W</w:t>
      </w:r>
      <w:r w:rsidR="002803D5">
        <w:rPr>
          <w:rFonts w:ascii="Times New Roman" w:eastAsia="Times New Roman" w:hAnsi="Times New Roman" w:cs="Times New Roman"/>
          <w:color w:val="0E101A"/>
          <w:sz w:val="24"/>
          <w:szCs w:val="24"/>
        </w:rPr>
        <w:t xml:space="preserve">ith what I have </w:t>
      </w:r>
      <w:r w:rsidR="00BF3521">
        <w:rPr>
          <w:rFonts w:ascii="Times New Roman" w:eastAsia="Times New Roman" w:hAnsi="Times New Roman" w:cs="Times New Roman"/>
          <w:color w:val="0E101A"/>
          <w:sz w:val="24"/>
          <w:szCs w:val="24"/>
        </w:rPr>
        <w:t>learnt,</w:t>
      </w:r>
      <w:r w:rsidR="002803D5">
        <w:rPr>
          <w:rFonts w:ascii="Times New Roman" w:eastAsia="Times New Roman" w:hAnsi="Times New Roman" w:cs="Times New Roman"/>
          <w:color w:val="0E101A"/>
          <w:sz w:val="24"/>
          <w:szCs w:val="24"/>
        </w:rPr>
        <w:t xml:space="preserve"> and my prior knowledge time management is now embedded into my lifestyle. Prior to starting the </w:t>
      </w:r>
      <w:proofErr w:type="spellStart"/>
      <w:r w:rsidR="00BF3521">
        <w:rPr>
          <w:rFonts w:ascii="Times New Roman" w:eastAsia="Times New Roman" w:hAnsi="Times New Roman" w:cs="Times New Roman"/>
          <w:color w:val="0E101A"/>
          <w:sz w:val="24"/>
          <w:szCs w:val="24"/>
        </w:rPr>
        <w:t>programme</w:t>
      </w:r>
      <w:proofErr w:type="spellEnd"/>
      <w:r w:rsidR="002803D5">
        <w:rPr>
          <w:rFonts w:ascii="Times New Roman" w:eastAsia="Times New Roman" w:hAnsi="Times New Roman" w:cs="Times New Roman"/>
          <w:color w:val="0E101A"/>
          <w:sz w:val="24"/>
          <w:szCs w:val="24"/>
        </w:rPr>
        <w:t xml:space="preserve"> I have always had to </w:t>
      </w:r>
      <w:r w:rsidR="00BF3521">
        <w:rPr>
          <w:rFonts w:ascii="Times New Roman" w:eastAsia="Times New Roman" w:hAnsi="Times New Roman" w:cs="Times New Roman"/>
          <w:color w:val="0E101A"/>
          <w:sz w:val="24"/>
          <w:szCs w:val="24"/>
        </w:rPr>
        <w:t>adhere</w:t>
      </w:r>
      <w:r w:rsidR="002803D5">
        <w:rPr>
          <w:rFonts w:ascii="Times New Roman" w:eastAsia="Times New Roman" w:hAnsi="Times New Roman" w:cs="Times New Roman"/>
          <w:color w:val="0E101A"/>
          <w:sz w:val="24"/>
          <w:szCs w:val="24"/>
        </w:rPr>
        <w:t xml:space="preserve"> to a strict time management because </w:t>
      </w:r>
      <w:r w:rsidR="00BF3521">
        <w:rPr>
          <w:rFonts w:ascii="Times New Roman" w:eastAsia="Times New Roman" w:hAnsi="Times New Roman" w:cs="Times New Roman"/>
          <w:color w:val="0E101A"/>
          <w:sz w:val="24"/>
          <w:szCs w:val="24"/>
        </w:rPr>
        <w:t>of my</w:t>
      </w:r>
      <w:r w:rsidR="002803D5">
        <w:rPr>
          <w:rFonts w:ascii="Times New Roman" w:eastAsia="Times New Roman" w:hAnsi="Times New Roman" w:cs="Times New Roman"/>
          <w:color w:val="0E101A"/>
          <w:sz w:val="24"/>
          <w:szCs w:val="24"/>
        </w:rPr>
        <w:t xml:space="preserve"> </w:t>
      </w:r>
      <w:r w:rsidR="00692AE8">
        <w:rPr>
          <w:rFonts w:ascii="Times New Roman" w:eastAsia="Times New Roman" w:hAnsi="Times New Roman" w:cs="Times New Roman"/>
          <w:color w:val="0E101A"/>
          <w:sz w:val="24"/>
          <w:szCs w:val="24"/>
        </w:rPr>
        <w:t>profession as a taxi drive</w:t>
      </w:r>
      <w:r w:rsidR="002803D5">
        <w:rPr>
          <w:rFonts w:ascii="Times New Roman" w:eastAsia="Times New Roman" w:hAnsi="Times New Roman" w:cs="Times New Roman"/>
          <w:color w:val="0E101A"/>
          <w:sz w:val="24"/>
          <w:szCs w:val="24"/>
        </w:rPr>
        <w:t>. Not only am I responsible for my time management but for my clients as well</w:t>
      </w:r>
      <w:r w:rsidR="00BF3521">
        <w:rPr>
          <w:rFonts w:ascii="Times New Roman" w:eastAsia="Times New Roman" w:hAnsi="Times New Roman" w:cs="Times New Roman"/>
          <w:color w:val="0E101A"/>
          <w:sz w:val="24"/>
          <w:szCs w:val="24"/>
        </w:rPr>
        <w:t xml:space="preserve">. </w:t>
      </w:r>
      <w:r w:rsidR="002803D5">
        <w:rPr>
          <w:rFonts w:ascii="Times New Roman" w:eastAsia="Times New Roman" w:hAnsi="Times New Roman" w:cs="Times New Roman"/>
          <w:color w:val="0E101A"/>
          <w:sz w:val="24"/>
          <w:szCs w:val="24"/>
        </w:rPr>
        <w:t xml:space="preserve"> </w:t>
      </w:r>
      <w:r w:rsidR="00FD7184">
        <w:rPr>
          <w:rFonts w:ascii="Times New Roman" w:eastAsia="Times New Roman" w:hAnsi="Times New Roman" w:cs="Times New Roman"/>
          <w:color w:val="0E101A"/>
          <w:sz w:val="24"/>
          <w:szCs w:val="24"/>
        </w:rPr>
        <w:t>F</w:t>
      </w:r>
      <w:r w:rsidR="002803D5">
        <w:rPr>
          <w:rFonts w:ascii="Times New Roman" w:eastAsia="Times New Roman" w:hAnsi="Times New Roman" w:cs="Times New Roman"/>
          <w:color w:val="0E101A"/>
          <w:sz w:val="24"/>
          <w:szCs w:val="24"/>
        </w:rPr>
        <w:t xml:space="preserve">or </w:t>
      </w:r>
      <w:proofErr w:type="gramStart"/>
      <w:r w:rsidR="002803D5">
        <w:rPr>
          <w:rFonts w:ascii="Times New Roman" w:eastAsia="Times New Roman" w:hAnsi="Times New Roman" w:cs="Times New Roman"/>
          <w:color w:val="0E101A"/>
          <w:sz w:val="24"/>
          <w:szCs w:val="24"/>
        </w:rPr>
        <w:t>example</w:t>
      </w:r>
      <w:proofErr w:type="gramEnd"/>
      <w:r w:rsidR="002803D5">
        <w:rPr>
          <w:rFonts w:ascii="Times New Roman" w:eastAsia="Times New Roman" w:hAnsi="Times New Roman" w:cs="Times New Roman"/>
          <w:color w:val="0E101A"/>
          <w:sz w:val="24"/>
          <w:szCs w:val="24"/>
        </w:rPr>
        <w:t xml:space="preserve"> if I arrive late at a client pick up location for an airport departure, and they missed their flight,</w:t>
      </w:r>
      <w:r w:rsidRPr="00941763">
        <w:rPr>
          <w:rFonts w:ascii="Times New Roman" w:eastAsia="Times New Roman" w:hAnsi="Times New Roman" w:cs="Times New Roman"/>
          <w:color w:val="0E101A"/>
          <w:sz w:val="24"/>
          <w:szCs w:val="24"/>
        </w:rPr>
        <w:t xml:space="preserve"> </w:t>
      </w:r>
      <w:r w:rsidR="002803D5">
        <w:rPr>
          <w:rFonts w:ascii="Times New Roman" w:eastAsia="Times New Roman" w:hAnsi="Times New Roman" w:cs="Times New Roman"/>
          <w:color w:val="0E101A"/>
          <w:sz w:val="24"/>
          <w:szCs w:val="24"/>
        </w:rPr>
        <w:t xml:space="preserve">this reflects negatively on professionalism. In </w:t>
      </w:r>
      <w:r w:rsidR="00BF3521">
        <w:rPr>
          <w:rFonts w:ascii="Times New Roman" w:eastAsia="Times New Roman" w:hAnsi="Times New Roman" w:cs="Times New Roman"/>
          <w:color w:val="0E101A"/>
          <w:sz w:val="24"/>
          <w:szCs w:val="24"/>
        </w:rPr>
        <w:t>addition,</w:t>
      </w:r>
      <w:r w:rsidR="002803D5">
        <w:rPr>
          <w:rFonts w:ascii="Times New Roman" w:eastAsia="Times New Roman" w:hAnsi="Times New Roman" w:cs="Times New Roman"/>
          <w:color w:val="0E101A"/>
          <w:sz w:val="24"/>
          <w:szCs w:val="24"/>
        </w:rPr>
        <w:t xml:space="preserve"> how is my client compensated for my tardiness? </w:t>
      </w:r>
      <w:r w:rsidR="00BF3521">
        <w:rPr>
          <w:rFonts w:ascii="Times New Roman" w:eastAsia="Times New Roman" w:hAnsi="Times New Roman" w:cs="Times New Roman"/>
          <w:color w:val="0E101A"/>
          <w:sz w:val="24"/>
          <w:szCs w:val="24"/>
        </w:rPr>
        <w:t xml:space="preserve">Thus, in saying </w:t>
      </w:r>
      <w:r w:rsidR="00BF3521">
        <w:rPr>
          <w:rFonts w:ascii="Times New Roman" w:eastAsia="Times New Roman" w:hAnsi="Times New Roman" w:cs="Times New Roman"/>
          <w:color w:val="0E101A"/>
          <w:sz w:val="24"/>
          <w:szCs w:val="24"/>
        </w:rPr>
        <w:lastRenderedPageBreak/>
        <w:t xml:space="preserve">this I can say confidently I will continue to keep up my time management skills for a continued successful career. </w:t>
      </w:r>
    </w:p>
    <w:p w14:paraId="69658A02" w14:textId="0A7DDD4A" w:rsidR="00BF3521" w:rsidRPr="008F547A" w:rsidRDefault="00E95893" w:rsidP="00CF2B76">
      <w:pPr>
        <w:spacing w:after="0" w:line="360" w:lineRule="auto"/>
        <w:jc w:val="both"/>
        <w:rPr>
          <w:rFonts w:ascii="Times New Roman" w:eastAsia="Times New Roman" w:hAnsi="Times New Roman" w:cs="Times New Roman"/>
          <w:b/>
          <w:bCs/>
          <w:color w:val="0E101A"/>
          <w:sz w:val="24"/>
          <w:szCs w:val="24"/>
        </w:rPr>
      </w:pPr>
      <w:r w:rsidRPr="00941763">
        <w:rPr>
          <w:rFonts w:ascii="Times New Roman" w:eastAsia="Times New Roman" w:hAnsi="Times New Roman" w:cs="Times New Roman"/>
          <w:b/>
          <w:bCs/>
          <w:color w:val="0E101A"/>
          <w:sz w:val="24"/>
          <w:szCs w:val="24"/>
        </w:rPr>
        <w:t xml:space="preserve">Communication skills: </w:t>
      </w:r>
      <w:r w:rsidR="00BF3521" w:rsidRPr="008F547A">
        <w:rPr>
          <w:rFonts w:ascii="Times New Roman" w:eastAsia="Times New Roman" w:hAnsi="Times New Roman" w:cs="Times New Roman"/>
          <w:color w:val="0E101A"/>
          <w:sz w:val="24"/>
          <w:szCs w:val="24"/>
        </w:rPr>
        <w:t xml:space="preserve">This is an important skill in every aspect of life, without proper communication there would be gaps in understanding. The module previously completed on effective team working and communication </w:t>
      </w:r>
      <w:r w:rsidR="005D7A54" w:rsidRPr="008F547A">
        <w:rPr>
          <w:rFonts w:ascii="Times New Roman" w:eastAsia="Times New Roman" w:hAnsi="Times New Roman" w:cs="Times New Roman"/>
          <w:color w:val="0E101A"/>
          <w:sz w:val="24"/>
          <w:szCs w:val="24"/>
        </w:rPr>
        <w:t xml:space="preserve">has broadened my understanding further, as there has been mis communication between team members. I was always of the belief that I fully understood what communication is about and its importance however, after interacting </w:t>
      </w:r>
      <w:r w:rsidR="00FD7184">
        <w:rPr>
          <w:rFonts w:ascii="Times New Roman" w:eastAsia="Times New Roman" w:hAnsi="Times New Roman" w:cs="Times New Roman"/>
          <w:color w:val="0E101A"/>
          <w:sz w:val="24"/>
          <w:szCs w:val="24"/>
        </w:rPr>
        <w:t xml:space="preserve">with </w:t>
      </w:r>
      <w:r w:rsidR="005D7A54" w:rsidRPr="008F547A">
        <w:rPr>
          <w:rFonts w:ascii="Times New Roman" w:eastAsia="Times New Roman" w:hAnsi="Times New Roman" w:cs="Times New Roman"/>
          <w:color w:val="0E101A"/>
          <w:sz w:val="24"/>
          <w:szCs w:val="24"/>
        </w:rPr>
        <w:t xml:space="preserve">other team members not only have I realized communication is not a common </w:t>
      </w:r>
      <w:r w:rsidR="00FD7184">
        <w:rPr>
          <w:rFonts w:ascii="Times New Roman" w:eastAsia="Times New Roman" w:hAnsi="Times New Roman" w:cs="Times New Roman"/>
          <w:color w:val="0E101A"/>
          <w:sz w:val="24"/>
          <w:szCs w:val="24"/>
        </w:rPr>
        <w:t xml:space="preserve">and natural </w:t>
      </w:r>
      <w:r w:rsidR="005D7A54" w:rsidRPr="008F547A">
        <w:rPr>
          <w:rFonts w:ascii="Times New Roman" w:eastAsia="Times New Roman" w:hAnsi="Times New Roman" w:cs="Times New Roman"/>
          <w:color w:val="0E101A"/>
          <w:sz w:val="24"/>
          <w:szCs w:val="24"/>
        </w:rPr>
        <w:t>skill for everyone</w:t>
      </w:r>
      <w:r w:rsidR="00FD7184">
        <w:rPr>
          <w:rFonts w:ascii="Times New Roman" w:eastAsia="Times New Roman" w:hAnsi="Times New Roman" w:cs="Times New Roman"/>
          <w:color w:val="0E101A"/>
          <w:sz w:val="24"/>
          <w:szCs w:val="24"/>
        </w:rPr>
        <w:t xml:space="preserve">, </w:t>
      </w:r>
      <w:r w:rsidR="005D7A54" w:rsidRPr="008F547A">
        <w:rPr>
          <w:rFonts w:ascii="Times New Roman" w:eastAsia="Times New Roman" w:hAnsi="Times New Roman" w:cs="Times New Roman"/>
          <w:color w:val="0E101A"/>
          <w:sz w:val="24"/>
          <w:szCs w:val="24"/>
        </w:rPr>
        <w:t xml:space="preserve"> but communication is a skill that is developed over time. Miscommunication can occur with a simple difference in dialect language, or even the way an email is sent. Within my field of </w:t>
      </w:r>
      <w:r w:rsidR="008F547A" w:rsidRPr="008F547A">
        <w:rPr>
          <w:rFonts w:ascii="Times New Roman" w:eastAsia="Times New Roman" w:hAnsi="Times New Roman" w:cs="Times New Roman"/>
          <w:color w:val="0E101A"/>
          <w:sz w:val="24"/>
          <w:szCs w:val="24"/>
        </w:rPr>
        <w:t>work,</w:t>
      </w:r>
      <w:r w:rsidR="005D7A54" w:rsidRPr="008F547A">
        <w:rPr>
          <w:rFonts w:ascii="Times New Roman" w:eastAsia="Times New Roman" w:hAnsi="Times New Roman" w:cs="Times New Roman"/>
          <w:color w:val="0E101A"/>
          <w:sz w:val="24"/>
          <w:szCs w:val="24"/>
        </w:rPr>
        <w:t xml:space="preserve"> I need to be approachable at all time and always </w:t>
      </w:r>
      <w:r w:rsidR="008F547A" w:rsidRPr="008F547A">
        <w:rPr>
          <w:rFonts w:ascii="Times New Roman" w:eastAsia="Times New Roman" w:hAnsi="Times New Roman" w:cs="Times New Roman"/>
          <w:color w:val="0E101A"/>
          <w:sz w:val="24"/>
          <w:szCs w:val="24"/>
        </w:rPr>
        <w:t xml:space="preserve">portray a pleasant outlook. However, I am aware of my weakness in communication in speaking to large gatherings and I am presently working on this by taking communication classes. </w:t>
      </w:r>
    </w:p>
    <w:p w14:paraId="56A1DB5F" w14:textId="5194795A" w:rsidR="008F547A" w:rsidRPr="00692AE8" w:rsidRDefault="00E95893" w:rsidP="00CF2B76">
      <w:pPr>
        <w:spacing w:after="0" w:line="360" w:lineRule="auto"/>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b/>
          <w:bCs/>
          <w:color w:val="0E101A"/>
          <w:sz w:val="24"/>
          <w:szCs w:val="24"/>
        </w:rPr>
        <w:t>Academic writing</w:t>
      </w:r>
      <w:r w:rsidRPr="00692AE8">
        <w:rPr>
          <w:rFonts w:ascii="Times New Roman" w:eastAsia="Times New Roman" w:hAnsi="Times New Roman" w:cs="Times New Roman"/>
          <w:color w:val="0E101A"/>
          <w:sz w:val="24"/>
          <w:szCs w:val="24"/>
        </w:rPr>
        <w:t xml:space="preserve">: </w:t>
      </w:r>
      <w:r w:rsidR="008F547A" w:rsidRPr="00692AE8">
        <w:rPr>
          <w:rFonts w:ascii="Times New Roman" w:eastAsia="Times New Roman" w:hAnsi="Times New Roman" w:cs="Times New Roman"/>
          <w:color w:val="0E101A"/>
          <w:sz w:val="24"/>
          <w:szCs w:val="24"/>
        </w:rPr>
        <w:t>my personal outlook on academic writing</w:t>
      </w:r>
      <w:r w:rsidR="00692AE8" w:rsidRPr="00692AE8">
        <w:rPr>
          <w:rFonts w:ascii="Times New Roman" w:eastAsia="Times New Roman" w:hAnsi="Times New Roman" w:cs="Times New Roman"/>
          <w:color w:val="0E101A"/>
          <w:sz w:val="24"/>
          <w:szCs w:val="24"/>
        </w:rPr>
        <w:t xml:space="preserve"> </w:t>
      </w:r>
      <w:r w:rsidR="008F547A" w:rsidRPr="00692AE8">
        <w:rPr>
          <w:rFonts w:ascii="Times New Roman" w:eastAsia="Times New Roman" w:hAnsi="Times New Roman" w:cs="Times New Roman"/>
          <w:color w:val="0E101A"/>
          <w:sz w:val="24"/>
          <w:szCs w:val="24"/>
        </w:rPr>
        <w:t xml:space="preserve">has changed as I have not been in education for the last twenty years. The process of writing academic finding has evolved </w:t>
      </w:r>
      <w:r w:rsidR="00692AE8" w:rsidRPr="00692AE8">
        <w:rPr>
          <w:rFonts w:ascii="Times New Roman" w:eastAsia="Times New Roman" w:hAnsi="Times New Roman" w:cs="Times New Roman"/>
          <w:color w:val="0E101A"/>
          <w:sz w:val="24"/>
          <w:szCs w:val="24"/>
        </w:rPr>
        <w:t>over the year</w:t>
      </w:r>
      <w:r w:rsidR="00692AE8">
        <w:rPr>
          <w:rFonts w:ascii="Times New Roman" w:eastAsia="Times New Roman" w:hAnsi="Times New Roman" w:cs="Times New Roman"/>
          <w:color w:val="0E101A"/>
          <w:sz w:val="24"/>
          <w:szCs w:val="24"/>
        </w:rPr>
        <w:t xml:space="preserve">s, </w:t>
      </w:r>
      <w:r w:rsidR="00692AE8" w:rsidRPr="00692AE8">
        <w:rPr>
          <w:rFonts w:ascii="Times New Roman" w:eastAsia="Times New Roman" w:hAnsi="Times New Roman" w:cs="Times New Roman"/>
          <w:color w:val="0E101A"/>
          <w:sz w:val="24"/>
          <w:szCs w:val="24"/>
        </w:rPr>
        <w:t>as</w:t>
      </w:r>
      <w:r w:rsidR="008F547A" w:rsidRPr="00692AE8">
        <w:rPr>
          <w:rFonts w:ascii="Times New Roman" w:eastAsia="Times New Roman" w:hAnsi="Times New Roman" w:cs="Times New Roman"/>
          <w:color w:val="0E101A"/>
          <w:sz w:val="24"/>
          <w:szCs w:val="24"/>
        </w:rPr>
        <w:t xml:space="preserve"> Turnitin is the new database </w:t>
      </w:r>
      <w:r w:rsidR="00692AE8" w:rsidRPr="00692AE8">
        <w:rPr>
          <w:rFonts w:ascii="Times New Roman" w:eastAsia="Times New Roman" w:hAnsi="Times New Roman" w:cs="Times New Roman"/>
          <w:color w:val="0E101A"/>
          <w:sz w:val="24"/>
          <w:szCs w:val="24"/>
        </w:rPr>
        <w:t>for submitting academic assignments. When I was last enrolled in a course copying and pasting was what everyone knew now with any information taken whether it may be from a journal, article, website or book reference is need to ensure that persons does not plagiarize.</w:t>
      </w:r>
      <w:r w:rsidR="00692AE8">
        <w:rPr>
          <w:rFonts w:ascii="Times New Roman" w:eastAsia="Times New Roman" w:hAnsi="Times New Roman" w:cs="Times New Roman"/>
          <w:color w:val="0E101A"/>
          <w:sz w:val="24"/>
          <w:szCs w:val="24"/>
        </w:rPr>
        <w:t xml:space="preserve"> This aspect of the module has been beneficial for my current course of study and for my future endeavors when I begin my undergraduate in social work. </w:t>
      </w:r>
    </w:p>
    <w:p w14:paraId="0BDEFD57" w14:textId="15FA4A35" w:rsidR="00E95893" w:rsidRPr="00941763" w:rsidRDefault="00E95893" w:rsidP="00CF2B76">
      <w:pPr>
        <w:spacing w:after="0" w:line="360" w:lineRule="auto"/>
        <w:jc w:val="both"/>
        <w:rPr>
          <w:rFonts w:ascii="Times New Roman" w:eastAsia="Times New Roman" w:hAnsi="Times New Roman" w:cs="Times New Roman"/>
          <w:color w:val="0E101A"/>
          <w:sz w:val="24"/>
          <w:szCs w:val="24"/>
        </w:rPr>
      </w:pPr>
    </w:p>
    <w:p w14:paraId="04A9B84B" w14:textId="0610435F" w:rsidR="00E95893" w:rsidRDefault="00E95893" w:rsidP="00CF2B76">
      <w:pPr>
        <w:spacing w:after="0" w:line="360" w:lineRule="auto"/>
        <w:jc w:val="both"/>
        <w:rPr>
          <w:rFonts w:ascii="Times New Roman" w:eastAsia="Times New Roman" w:hAnsi="Times New Roman" w:cs="Times New Roman"/>
          <w:color w:val="0E101A"/>
          <w:sz w:val="24"/>
          <w:szCs w:val="24"/>
        </w:rPr>
      </w:pPr>
      <w:r w:rsidRPr="00941763">
        <w:rPr>
          <w:rFonts w:ascii="Times New Roman" w:eastAsia="Times New Roman" w:hAnsi="Times New Roman" w:cs="Times New Roman"/>
          <w:b/>
          <w:bCs/>
          <w:color w:val="0E101A"/>
          <w:sz w:val="24"/>
          <w:szCs w:val="24"/>
        </w:rPr>
        <w:t>CV writing:</w:t>
      </w:r>
      <w:r w:rsidR="00FD7184">
        <w:rPr>
          <w:rFonts w:ascii="Times New Roman" w:eastAsia="Times New Roman" w:hAnsi="Times New Roman" w:cs="Times New Roman"/>
          <w:b/>
          <w:bCs/>
          <w:color w:val="0E101A"/>
          <w:sz w:val="24"/>
          <w:szCs w:val="24"/>
        </w:rPr>
        <w:t xml:space="preserve"> </w:t>
      </w:r>
      <w:r w:rsidR="00280DCB" w:rsidRPr="00280DCB">
        <w:rPr>
          <w:rFonts w:ascii="Times New Roman" w:eastAsia="Times New Roman" w:hAnsi="Times New Roman" w:cs="Times New Roman"/>
          <w:color w:val="0E101A"/>
          <w:sz w:val="24"/>
          <w:szCs w:val="24"/>
        </w:rPr>
        <w:t>W</w:t>
      </w:r>
      <w:r w:rsidR="00FD7184" w:rsidRPr="00280DCB">
        <w:rPr>
          <w:rFonts w:ascii="Times New Roman" w:eastAsia="Times New Roman" w:hAnsi="Times New Roman" w:cs="Times New Roman"/>
          <w:color w:val="0E101A"/>
          <w:sz w:val="24"/>
          <w:szCs w:val="24"/>
        </w:rPr>
        <w:t>hen it came to CV writing I have always felt anxious as I immediately th</w:t>
      </w:r>
      <w:r w:rsidR="00280DCB" w:rsidRPr="00280DCB">
        <w:rPr>
          <w:rFonts w:ascii="Times New Roman" w:eastAsia="Times New Roman" w:hAnsi="Times New Roman" w:cs="Times New Roman"/>
          <w:color w:val="0E101A"/>
          <w:sz w:val="24"/>
          <w:szCs w:val="24"/>
        </w:rPr>
        <w:t>ought</w:t>
      </w:r>
      <w:r w:rsidR="00FD7184" w:rsidRPr="00280DCB">
        <w:rPr>
          <w:rFonts w:ascii="Times New Roman" w:eastAsia="Times New Roman" w:hAnsi="Times New Roman" w:cs="Times New Roman"/>
          <w:color w:val="0E101A"/>
          <w:sz w:val="24"/>
          <w:szCs w:val="24"/>
        </w:rPr>
        <w:t xml:space="preserve"> of an interview. Despite being </w:t>
      </w:r>
      <w:r w:rsidR="00280DCB" w:rsidRPr="00280DCB">
        <w:rPr>
          <w:rFonts w:ascii="Times New Roman" w:eastAsia="Times New Roman" w:hAnsi="Times New Roman" w:cs="Times New Roman"/>
          <w:color w:val="0E101A"/>
          <w:sz w:val="24"/>
          <w:szCs w:val="24"/>
        </w:rPr>
        <w:t>self-employed</w:t>
      </w:r>
      <w:r w:rsidR="00FD7184" w:rsidRPr="00280DCB">
        <w:rPr>
          <w:rFonts w:ascii="Times New Roman" w:eastAsia="Times New Roman" w:hAnsi="Times New Roman" w:cs="Times New Roman"/>
          <w:color w:val="0E101A"/>
          <w:sz w:val="24"/>
          <w:szCs w:val="24"/>
        </w:rPr>
        <w:t xml:space="preserve"> I have had the opportunity to send out several CV’s</w:t>
      </w:r>
      <w:r w:rsidR="00280DCB" w:rsidRPr="00280DCB">
        <w:rPr>
          <w:rFonts w:ascii="Times New Roman" w:eastAsia="Times New Roman" w:hAnsi="Times New Roman" w:cs="Times New Roman"/>
          <w:color w:val="0E101A"/>
          <w:sz w:val="24"/>
          <w:szCs w:val="24"/>
        </w:rPr>
        <w:t xml:space="preserve"> to organizations. </w:t>
      </w:r>
      <w:r w:rsidR="00FD7184" w:rsidRPr="00280DCB">
        <w:rPr>
          <w:rFonts w:ascii="Times New Roman" w:eastAsia="Times New Roman" w:hAnsi="Times New Roman" w:cs="Times New Roman"/>
          <w:color w:val="0E101A"/>
          <w:sz w:val="24"/>
          <w:szCs w:val="24"/>
        </w:rPr>
        <w:t xml:space="preserve"> </w:t>
      </w:r>
      <w:r w:rsidR="00280DCB" w:rsidRPr="00280DCB">
        <w:rPr>
          <w:rFonts w:ascii="Times New Roman" w:eastAsia="Times New Roman" w:hAnsi="Times New Roman" w:cs="Times New Roman"/>
          <w:color w:val="0E101A"/>
          <w:sz w:val="24"/>
          <w:szCs w:val="24"/>
        </w:rPr>
        <w:t>H</w:t>
      </w:r>
      <w:r w:rsidR="00FD7184" w:rsidRPr="00280DCB">
        <w:rPr>
          <w:rFonts w:ascii="Times New Roman" w:eastAsia="Times New Roman" w:hAnsi="Times New Roman" w:cs="Times New Roman"/>
          <w:color w:val="0E101A"/>
          <w:sz w:val="24"/>
          <w:szCs w:val="24"/>
        </w:rPr>
        <w:t>owever</w:t>
      </w:r>
      <w:r w:rsidR="00280DCB" w:rsidRPr="00280DCB">
        <w:rPr>
          <w:rFonts w:ascii="Times New Roman" w:eastAsia="Times New Roman" w:hAnsi="Times New Roman" w:cs="Times New Roman"/>
          <w:color w:val="0E101A"/>
          <w:sz w:val="24"/>
          <w:szCs w:val="24"/>
        </w:rPr>
        <w:t>,</w:t>
      </w:r>
      <w:r w:rsidR="00FD7184" w:rsidRPr="00280DCB">
        <w:rPr>
          <w:rFonts w:ascii="Times New Roman" w:eastAsia="Times New Roman" w:hAnsi="Times New Roman" w:cs="Times New Roman"/>
          <w:color w:val="0E101A"/>
          <w:sz w:val="24"/>
          <w:szCs w:val="24"/>
        </w:rPr>
        <w:t xml:space="preserve"> I always thought an individual would have one format of CV but after completing this </w:t>
      </w:r>
      <w:r w:rsidR="00280DCB" w:rsidRPr="00280DCB">
        <w:rPr>
          <w:rFonts w:ascii="Times New Roman" w:eastAsia="Times New Roman" w:hAnsi="Times New Roman" w:cs="Times New Roman"/>
          <w:color w:val="0E101A"/>
          <w:sz w:val="24"/>
          <w:szCs w:val="24"/>
        </w:rPr>
        <w:t>module</w:t>
      </w:r>
      <w:r w:rsidR="00FD7184" w:rsidRPr="00280DCB">
        <w:rPr>
          <w:rFonts w:ascii="Times New Roman" w:eastAsia="Times New Roman" w:hAnsi="Times New Roman" w:cs="Times New Roman"/>
          <w:color w:val="0E101A"/>
          <w:sz w:val="24"/>
          <w:szCs w:val="24"/>
        </w:rPr>
        <w:t xml:space="preserve"> last semester I understand what CV writing entails and its about </w:t>
      </w:r>
      <w:r w:rsidR="00280DCB" w:rsidRPr="00280DCB">
        <w:rPr>
          <w:rFonts w:ascii="Times New Roman" w:eastAsia="Times New Roman" w:hAnsi="Times New Roman" w:cs="Times New Roman"/>
          <w:color w:val="0E101A"/>
          <w:sz w:val="24"/>
          <w:szCs w:val="24"/>
        </w:rPr>
        <w:t>tailoring</w:t>
      </w:r>
      <w:r w:rsidR="00FD7184" w:rsidRPr="00280DCB">
        <w:rPr>
          <w:rFonts w:ascii="Times New Roman" w:eastAsia="Times New Roman" w:hAnsi="Times New Roman" w:cs="Times New Roman"/>
          <w:color w:val="0E101A"/>
          <w:sz w:val="24"/>
          <w:szCs w:val="24"/>
        </w:rPr>
        <w:t xml:space="preserve"> your skills to the required</w:t>
      </w:r>
      <w:r w:rsidR="00280DCB" w:rsidRPr="00280DCB">
        <w:rPr>
          <w:rFonts w:ascii="Times New Roman" w:eastAsia="Times New Roman" w:hAnsi="Times New Roman" w:cs="Times New Roman"/>
          <w:color w:val="0E101A"/>
          <w:sz w:val="24"/>
          <w:szCs w:val="24"/>
        </w:rPr>
        <w:t xml:space="preserve"> post advertised. </w:t>
      </w:r>
      <w:r w:rsidR="00FD7184" w:rsidRPr="00280DCB">
        <w:rPr>
          <w:rFonts w:ascii="Times New Roman" w:eastAsia="Times New Roman" w:hAnsi="Times New Roman" w:cs="Times New Roman"/>
          <w:color w:val="0E101A"/>
          <w:sz w:val="24"/>
          <w:szCs w:val="24"/>
        </w:rPr>
        <w:t xml:space="preserve"> </w:t>
      </w:r>
      <w:r w:rsidRPr="00280DCB">
        <w:rPr>
          <w:rFonts w:ascii="Times New Roman" w:eastAsia="Times New Roman" w:hAnsi="Times New Roman" w:cs="Times New Roman"/>
          <w:color w:val="0E101A"/>
          <w:sz w:val="24"/>
          <w:szCs w:val="24"/>
        </w:rPr>
        <w:t>I am hopeful, that by the end of this month, I can show remarkable improvement in writing cover letter that would impress interviewers.</w:t>
      </w:r>
    </w:p>
    <w:p w14:paraId="38F55407" w14:textId="36A55315" w:rsidR="005F717D" w:rsidRDefault="005F717D" w:rsidP="00CF2B76">
      <w:pPr>
        <w:spacing w:after="0" w:line="360" w:lineRule="auto"/>
        <w:jc w:val="both"/>
        <w:rPr>
          <w:rFonts w:ascii="Times New Roman" w:eastAsia="Times New Roman" w:hAnsi="Times New Roman" w:cs="Times New Roman"/>
          <w:color w:val="0E101A"/>
          <w:sz w:val="24"/>
          <w:szCs w:val="24"/>
        </w:rPr>
      </w:pPr>
    </w:p>
    <w:p w14:paraId="7F710B7D" w14:textId="2ED2C9D3" w:rsidR="005F717D" w:rsidRDefault="005F717D" w:rsidP="00CF2B76">
      <w:pPr>
        <w:spacing w:after="0" w:line="360" w:lineRule="auto"/>
        <w:jc w:val="both"/>
        <w:rPr>
          <w:rFonts w:ascii="Times New Roman" w:eastAsia="Times New Roman" w:hAnsi="Times New Roman" w:cs="Times New Roman"/>
          <w:color w:val="0E101A"/>
          <w:sz w:val="24"/>
          <w:szCs w:val="24"/>
        </w:rPr>
      </w:pPr>
    </w:p>
    <w:p w14:paraId="6795709A" w14:textId="6B0DB2B0" w:rsidR="005F717D" w:rsidRDefault="005F717D" w:rsidP="00CF2B76">
      <w:pPr>
        <w:spacing w:after="0" w:line="360" w:lineRule="auto"/>
        <w:jc w:val="both"/>
        <w:rPr>
          <w:rFonts w:ascii="Times New Roman" w:eastAsia="Times New Roman" w:hAnsi="Times New Roman" w:cs="Times New Roman"/>
          <w:color w:val="0E101A"/>
          <w:sz w:val="24"/>
          <w:szCs w:val="24"/>
        </w:rPr>
      </w:pPr>
    </w:p>
    <w:p w14:paraId="078CF59D" w14:textId="45B73C43" w:rsidR="005F717D" w:rsidRDefault="005F717D" w:rsidP="00CF2B76">
      <w:pPr>
        <w:spacing w:after="0" w:line="360" w:lineRule="auto"/>
        <w:jc w:val="both"/>
        <w:rPr>
          <w:rFonts w:ascii="Times New Roman" w:eastAsia="Times New Roman" w:hAnsi="Times New Roman" w:cs="Times New Roman"/>
          <w:color w:val="0E101A"/>
          <w:sz w:val="24"/>
          <w:szCs w:val="24"/>
        </w:rPr>
      </w:pPr>
    </w:p>
    <w:p w14:paraId="218FA0F8" w14:textId="1E1F20A3" w:rsidR="005F717D" w:rsidRDefault="005F717D" w:rsidP="00CF2B76">
      <w:pPr>
        <w:spacing w:after="0" w:line="360" w:lineRule="auto"/>
        <w:jc w:val="both"/>
        <w:rPr>
          <w:rFonts w:ascii="Times New Roman" w:eastAsia="Times New Roman" w:hAnsi="Times New Roman" w:cs="Times New Roman"/>
          <w:color w:val="0E101A"/>
          <w:sz w:val="24"/>
          <w:szCs w:val="24"/>
        </w:rPr>
      </w:pPr>
    </w:p>
    <w:p w14:paraId="2B33DF30" w14:textId="00060357" w:rsidR="005F717D" w:rsidRDefault="005F717D" w:rsidP="00CF2B76">
      <w:pPr>
        <w:spacing w:after="0" w:line="360" w:lineRule="auto"/>
        <w:jc w:val="both"/>
        <w:rPr>
          <w:rFonts w:ascii="Times New Roman" w:eastAsia="Times New Roman" w:hAnsi="Times New Roman" w:cs="Times New Roman"/>
          <w:color w:val="0E101A"/>
          <w:sz w:val="24"/>
          <w:szCs w:val="24"/>
        </w:rPr>
      </w:pPr>
    </w:p>
    <w:p w14:paraId="334A6244" w14:textId="77777777" w:rsidR="005F717D" w:rsidRPr="00CF2B76" w:rsidRDefault="005F717D" w:rsidP="005F717D">
      <w:pPr>
        <w:rPr>
          <w:rFonts w:ascii="Times New Roman" w:eastAsia="Times New Roman" w:hAnsi="Times New Roman" w:cs="Times New Roman"/>
          <w:b/>
          <w:bCs/>
          <w:color w:val="0E101A"/>
          <w:sz w:val="28"/>
          <w:szCs w:val="28"/>
        </w:rPr>
      </w:pPr>
      <w:r w:rsidRPr="00CF2B76">
        <w:rPr>
          <w:rFonts w:ascii="Times New Roman" w:eastAsia="Times New Roman" w:hAnsi="Times New Roman" w:cs="Times New Roman"/>
          <w:b/>
          <w:bCs/>
          <w:color w:val="0E101A"/>
          <w:sz w:val="28"/>
          <w:szCs w:val="28"/>
        </w:rPr>
        <w:t>Personal Development Plan</w:t>
      </w:r>
    </w:p>
    <w:p w14:paraId="47A88991" w14:textId="77777777" w:rsidR="005F717D" w:rsidRPr="00941763" w:rsidRDefault="005F717D" w:rsidP="005F717D">
      <w:pPr>
        <w:spacing w:after="0" w:line="480" w:lineRule="auto"/>
        <w:rPr>
          <w:rFonts w:ascii="Times New Roman" w:eastAsia="Times New Roman" w:hAnsi="Times New Roman" w:cs="Times New Roman"/>
          <w:b/>
          <w:bCs/>
          <w:color w:val="0E101A"/>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5F717D" w:rsidRPr="00941763" w14:paraId="5F774A83" w14:textId="77777777" w:rsidTr="0003607B">
        <w:tc>
          <w:tcPr>
            <w:tcW w:w="1803" w:type="dxa"/>
          </w:tcPr>
          <w:p w14:paraId="27B268BA"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Skills </w:t>
            </w:r>
          </w:p>
        </w:tc>
        <w:tc>
          <w:tcPr>
            <w:tcW w:w="1803" w:type="dxa"/>
          </w:tcPr>
          <w:p w14:paraId="02687460"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Importance </w:t>
            </w:r>
          </w:p>
        </w:tc>
        <w:tc>
          <w:tcPr>
            <w:tcW w:w="1803" w:type="dxa"/>
          </w:tcPr>
          <w:p w14:paraId="7C454151"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Plan for improvisation </w:t>
            </w:r>
          </w:p>
        </w:tc>
        <w:tc>
          <w:tcPr>
            <w:tcW w:w="1803" w:type="dxa"/>
          </w:tcPr>
          <w:p w14:paraId="07E7B459"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Resources in use</w:t>
            </w:r>
          </w:p>
        </w:tc>
        <w:tc>
          <w:tcPr>
            <w:tcW w:w="1804" w:type="dxa"/>
          </w:tcPr>
          <w:p w14:paraId="5EFE5E5F"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Review date</w:t>
            </w:r>
          </w:p>
        </w:tc>
      </w:tr>
      <w:tr w:rsidR="005F717D" w:rsidRPr="00941763" w14:paraId="572D8AA2" w14:textId="77777777" w:rsidTr="0003607B">
        <w:tc>
          <w:tcPr>
            <w:tcW w:w="1803" w:type="dxa"/>
          </w:tcPr>
          <w:p w14:paraId="7E7261EC"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Academic writing skills</w:t>
            </w:r>
          </w:p>
        </w:tc>
        <w:tc>
          <w:tcPr>
            <w:tcW w:w="1803" w:type="dxa"/>
          </w:tcPr>
          <w:p w14:paraId="05238EE1"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Helps in documentation of various experiences and events. </w:t>
            </w:r>
          </w:p>
        </w:tc>
        <w:tc>
          <w:tcPr>
            <w:tcW w:w="1803" w:type="dxa"/>
          </w:tcPr>
          <w:p w14:paraId="402CEFD5"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Regular practice along with available courses.</w:t>
            </w:r>
          </w:p>
        </w:tc>
        <w:tc>
          <w:tcPr>
            <w:tcW w:w="1803" w:type="dxa"/>
          </w:tcPr>
          <w:p w14:paraId="16F98AA9"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Teaching institutes and online courses.</w:t>
            </w:r>
          </w:p>
        </w:tc>
        <w:tc>
          <w:tcPr>
            <w:tcW w:w="1804" w:type="dxa"/>
          </w:tcPr>
          <w:p w14:paraId="7E49256C"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3 months</w:t>
            </w:r>
          </w:p>
        </w:tc>
      </w:tr>
      <w:tr w:rsidR="005F717D" w:rsidRPr="00941763" w14:paraId="74F6F251" w14:textId="77777777" w:rsidTr="0003607B">
        <w:tc>
          <w:tcPr>
            <w:tcW w:w="1803" w:type="dxa"/>
          </w:tcPr>
          <w:p w14:paraId="092C3FFF"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Communication </w:t>
            </w:r>
            <w:r w:rsidRPr="00941763">
              <w:rPr>
                <w:rFonts w:ascii="Times New Roman" w:eastAsia="Times New Roman" w:hAnsi="Times New Roman" w:cs="Times New Roman"/>
                <w:color w:val="0E101A"/>
                <w:sz w:val="24"/>
                <w:szCs w:val="24"/>
              </w:rPr>
              <w:t>skills</w:t>
            </w:r>
          </w:p>
        </w:tc>
        <w:tc>
          <w:tcPr>
            <w:tcW w:w="1803" w:type="dxa"/>
          </w:tcPr>
          <w:p w14:paraId="019FD6A2"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Helps in being adaptable for any kind of job</w:t>
            </w:r>
          </w:p>
        </w:tc>
        <w:tc>
          <w:tcPr>
            <w:tcW w:w="1803" w:type="dxa"/>
          </w:tcPr>
          <w:p w14:paraId="6BF9B2C8"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Be more compassionate</w:t>
            </w:r>
            <w:r>
              <w:rPr>
                <w:rFonts w:ascii="Times New Roman" w:eastAsia="Times New Roman" w:hAnsi="Times New Roman" w:cs="Times New Roman"/>
                <w:color w:val="0E101A"/>
                <w:sz w:val="24"/>
                <w:szCs w:val="24"/>
              </w:rPr>
              <w:t>,</w:t>
            </w:r>
            <w:r w:rsidRPr="00941763">
              <w:rPr>
                <w:rFonts w:ascii="Times New Roman" w:eastAsia="Times New Roman" w:hAnsi="Times New Roman" w:cs="Times New Roman"/>
                <w:color w:val="0E101A"/>
                <w:sz w:val="24"/>
                <w:szCs w:val="24"/>
              </w:rPr>
              <w:t xml:space="preserve"> communicative </w:t>
            </w:r>
            <w:r>
              <w:rPr>
                <w:rFonts w:ascii="Times New Roman" w:eastAsia="Times New Roman" w:hAnsi="Times New Roman" w:cs="Times New Roman"/>
                <w:color w:val="0E101A"/>
                <w:sz w:val="24"/>
                <w:szCs w:val="24"/>
              </w:rPr>
              <w:t>and confident.</w:t>
            </w:r>
          </w:p>
        </w:tc>
        <w:tc>
          <w:tcPr>
            <w:tcW w:w="1803" w:type="dxa"/>
          </w:tcPr>
          <w:p w14:paraId="654C89C2"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Initiate conversation in public places</w:t>
            </w:r>
          </w:p>
        </w:tc>
        <w:tc>
          <w:tcPr>
            <w:tcW w:w="1804" w:type="dxa"/>
          </w:tcPr>
          <w:p w14:paraId="444DBA75"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Ongoing</w:t>
            </w:r>
          </w:p>
        </w:tc>
      </w:tr>
      <w:tr w:rsidR="005F717D" w:rsidRPr="00941763" w14:paraId="5BA0F809" w14:textId="77777777" w:rsidTr="0003607B">
        <w:tc>
          <w:tcPr>
            <w:tcW w:w="1803" w:type="dxa"/>
          </w:tcPr>
          <w:p w14:paraId="40BB0922"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 V Writing </w:t>
            </w:r>
            <w:r w:rsidRPr="00941763">
              <w:rPr>
                <w:rFonts w:ascii="Times New Roman" w:eastAsia="Times New Roman" w:hAnsi="Times New Roman" w:cs="Times New Roman"/>
                <w:color w:val="0E101A"/>
                <w:sz w:val="24"/>
                <w:szCs w:val="24"/>
              </w:rPr>
              <w:t>skills</w:t>
            </w:r>
          </w:p>
        </w:tc>
        <w:tc>
          <w:tcPr>
            <w:tcW w:w="1803" w:type="dxa"/>
          </w:tcPr>
          <w:p w14:paraId="625A32FE"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Helps in </w:t>
            </w:r>
            <w:r>
              <w:rPr>
                <w:rFonts w:ascii="Times New Roman" w:eastAsia="Times New Roman" w:hAnsi="Times New Roman" w:cs="Times New Roman"/>
                <w:color w:val="0E101A"/>
                <w:sz w:val="24"/>
                <w:szCs w:val="24"/>
              </w:rPr>
              <w:t>acquiring a job to suit my skills.</w:t>
            </w:r>
            <w:r w:rsidRPr="00941763">
              <w:rPr>
                <w:rFonts w:ascii="Times New Roman" w:eastAsia="Times New Roman" w:hAnsi="Times New Roman" w:cs="Times New Roman"/>
                <w:color w:val="0E101A"/>
                <w:sz w:val="24"/>
                <w:szCs w:val="24"/>
              </w:rPr>
              <w:t xml:space="preserve"> </w:t>
            </w:r>
          </w:p>
        </w:tc>
        <w:tc>
          <w:tcPr>
            <w:tcW w:w="1803" w:type="dxa"/>
          </w:tcPr>
          <w:p w14:paraId="39632BB7"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 xml:space="preserve">Be more </w:t>
            </w:r>
            <w:r>
              <w:rPr>
                <w:rFonts w:ascii="Times New Roman" w:eastAsia="Times New Roman" w:hAnsi="Times New Roman" w:cs="Times New Roman"/>
                <w:color w:val="0E101A"/>
                <w:sz w:val="24"/>
                <w:szCs w:val="24"/>
              </w:rPr>
              <w:t xml:space="preserve">academic and </w:t>
            </w:r>
            <w:r w:rsidRPr="00941763">
              <w:rPr>
                <w:rFonts w:ascii="Times New Roman" w:eastAsia="Times New Roman" w:hAnsi="Times New Roman" w:cs="Times New Roman"/>
                <w:color w:val="0E101A"/>
                <w:sz w:val="24"/>
                <w:szCs w:val="24"/>
              </w:rPr>
              <w:t xml:space="preserve">confident. </w:t>
            </w:r>
          </w:p>
        </w:tc>
        <w:tc>
          <w:tcPr>
            <w:tcW w:w="1803" w:type="dxa"/>
          </w:tcPr>
          <w:p w14:paraId="2C90E579"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Online CV building seminars.</w:t>
            </w:r>
          </w:p>
        </w:tc>
        <w:tc>
          <w:tcPr>
            <w:tcW w:w="1804" w:type="dxa"/>
          </w:tcPr>
          <w:p w14:paraId="4DC00C34"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6 months</w:t>
            </w:r>
          </w:p>
        </w:tc>
      </w:tr>
      <w:tr w:rsidR="005F717D" w:rsidRPr="00941763" w14:paraId="0EE3F898" w14:textId="77777777" w:rsidTr="0003607B">
        <w:tc>
          <w:tcPr>
            <w:tcW w:w="1803" w:type="dxa"/>
          </w:tcPr>
          <w:p w14:paraId="4958669B"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sidRPr="00941763">
              <w:rPr>
                <w:rFonts w:ascii="Times New Roman" w:eastAsia="Times New Roman" w:hAnsi="Times New Roman" w:cs="Times New Roman"/>
                <w:color w:val="0E101A"/>
                <w:sz w:val="24"/>
                <w:szCs w:val="24"/>
              </w:rPr>
              <w:t>Time management skills</w:t>
            </w:r>
          </w:p>
        </w:tc>
        <w:tc>
          <w:tcPr>
            <w:tcW w:w="1803" w:type="dxa"/>
          </w:tcPr>
          <w:p w14:paraId="5F653361"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Helps in tackling many tasks and meeting deadlines</w:t>
            </w:r>
          </w:p>
        </w:tc>
        <w:tc>
          <w:tcPr>
            <w:tcW w:w="1803" w:type="dxa"/>
          </w:tcPr>
          <w:p w14:paraId="4870FFBB"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Understanding prioritization and work ethic</w:t>
            </w:r>
          </w:p>
        </w:tc>
        <w:tc>
          <w:tcPr>
            <w:tcW w:w="1803" w:type="dxa"/>
          </w:tcPr>
          <w:p w14:paraId="320F8D90"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Daily lifestyle </w:t>
            </w:r>
          </w:p>
        </w:tc>
        <w:tc>
          <w:tcPr>
            <w:tcW w:w="1804" w:type="dxa"/>
          </w:tcPr>
          <w:p w14:paraId="19B6A4FB" w14:textId="77777777" w:rsidR="005F717D" w:rsidRPr="00941763" w:rsidRDefault="005F717D" w:rsidP="0003607B">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Ongoing</w:t>
            </w:r>
          </w:p>
        </w:tc>
      </w:tr>
    </w:tbl>
    <w:p w14:paraId="5AC496AA" w14:textId="77777777" w:rsidR="005F717D" w:rsidRDefault="005F717D" w:rsidP="005F717D">
      <w:pPr>
        <w:spacing w:line="480" w:lineRule="auto"/>
        <w:rPr>
          <w:rFonts w:ascii="Times New Roman" w:hAnsi="Times New Roman" w:cs="Times New Roman"/>
          <w:b/>
          <w:bCs/>
          <w:sz w:val="28"/>
          <w:szCs w:val="28"/>
        </w:rPr>
      </w:pPr>
    </w:p>
    <w:p w14:paraId="42D4E17B" w14:textId="77777777" w:rsidR="005F717D" w:rsidRDefault="005F717D" w:rsidP="005F717D">
      <w:pPr>
        <w:spacing w:line="480" w:lineRule="auto"/>
        <w:rPr>
          <w:rFonts w:ascii="Times New Roman" w:hAnsi="Times New Roman" w:cs="Times New Roman"/>
          <w:b/>
          <w:bCs/>
          <w:sz w:val="28"/>
          <w:szCs w:val="28"/>
        </w:rPr>
      </w:pPr>
    </w:p>
    <w:p w14:paraId="7BDB10D5" w14:textId="77777777" w:rsidR="005F717D" w:rsidRDefault="005F717D" w:rsidP="005F717D">
      <w:pPr>
        <w:spacing w:line="480" w:lineRule="auto"/>
        <w:rPr>
          <w:rFonts w:ascii="Times New Roman" w:hAnsi="Times New Roman" w:cs="Times New Roman"/>
          <w:b/>
          <w:bCs/>
          <w:sz w:val="28"/>
          <w:szCs w:val="28"/>
        </w:rPr>
      </w:pPr>
    </w:p>
    <w:p w14:paraId="1E21C3D3" w14:textId="77777777" w:rsidR="005F717D" w:rsidRDefault="005F717D" w:rsidP="005F717D">
      <w:pPr>
        <w:spacing w:line="480" w:lineRule="auto"/>
        <w:rPr>
          <w:rFonts w:ascii="Times New Roman" w:hAnsi="Times New Roman" w:cs="Times New Roman"/>
          <w:b/>
          <w:bCs/>
          <w:sz w:val="28"/>
          <w:szCs w:val="28"/>
        </w:rPr>
      </w:pPr>
      <w:r>
        <w:rPr>
          <w:rFonts w:ascii="Times New Roman" w:hAnsi="Times New Roman" w:cs="Times New Roman"/>
          <w:b/>
          <w:bCs/>
          <w:sz w:val="28"/>
          <w:szCs w:val="28"/>
        </w:rPr>
        <w:lastRenderedPageBreak/>
        <w:t>Conclusion</w:t>
      </w:r>
    </w:p>
    <w:p w14:paraId="77403675" w14:textId="1CEBB51A" w:rsidR="00CF2B76" w:rsidRDefault="005F717D" w:rsidP="005F717D">
      <w:pPr>
        <w:spacing w:line="480" w:lineRule="auto"/>
        <w:rPr>
          <w:rFonts w:ascii="Times New Roman" w:eastAsia="Times New Roman" w:hAnsi="Times New Roman" w:cs="Times New Roman"/>
          <w:color w:val="0E101A"/>
          <w:sz w:val="24"/>
          <w:szCs w:val="24"/>
        </w:rPr>
      </w:pPr>
      <w:r w:rsidRPr="00E0593C">
        <w:rPr>
          <w:rFonts w:ascii="Times New Roman" w:hAnsi="Times New Roman" w:cs="Times New Roman"/>
          <w:sz w:val="24"/>
          <w:szCs w:val="24"/>
        </w:rPr>
        <w:t xml:space="preserve">This report has helped me to reflect on my time management, communication, academic writing and cv writing skills with the use of Gibbs model while showing knowledge of theorist Kolb </w:t>
      </w:r>
      <w:r w:rsidRPr="00E0593C">
        <w:rPr>
          <w:rFonts w:ascii="Times New Roman" w:hAnsi="Times New Roman" w:cs="Times New Roman"/>
          <w:sz w:val="24"/>
          <w:szCs w:val="24"/>
        </w:rPr>
        <w:t>and Honey</w:t>
      </w:r>
      <w:r w:rsidRPr="00E0593C">
        <w:rPr>
          <w:rFonts w:ascii="Times New Roman" w:hAnsi="Times New Roman" w:cs="Times New Roman"/>
          <w:sz w:val="24"/>
          <w:szCs w:val="24"/>
        </w:rPr>
        <w:t xml:space="preserve"> and Mumford. I have been able to produce a career development plan in which to see where I started from to where I am now</w:t>
      </w:r>
      <w:r>
        <w:rPr>
          <w:rFonts w:ascii="Times New Roman" w:hAnsi="Times New Roman" w:cs="Times New Roman"/>
          <w:sz w:val="24"/>
          <w:szCs w:val="24"/>
        </w:rPr>
        <w:t xml:space="preserve"> academically.</w:t>
      </w:r>
    </w:p>
    <w:p w14:paraId="3019CF20" w14:textId="77777777" w:rsidR="005F717D" w:rsidRDefault="005F717D" w:rsidP="002B427A">
      <w:pPr>
        <w:spacing w:line="480" w:lineRule="auto"/>
        <w:rPr>
          <w:rFonts w:ascii="Times New Roman" w:hAnsi="Times New Roman" w:cs="Times New Roman"/>
          <w:b/>
          <w:bCs/>
          <w:sz w:val="28"/>
          <w:szCs w:val="28"/>
        </w:rPr>
      </w:pPr>
    </w:p>
    <w:p w14:paraId="508F70C0" w14:textId="77777777" w:rsidR="005F717D" w:rsidRDefault="005F717D" w:rsidP="002B427A">
      <w:pPr>
        <w:spacing w:line="480" w:lineRule="auto"/>
        <w:rPr>
          <w:rFonts w:ascii="Times New Roman" w:hAnsi="Times New Roman" w:cs="Times New Roman"/>
          <w:b/>
          <w:bCs/>
          <w:sz w:val="28"/>
          <w:szCs w:val="28"/>
        </w:rPr>
      </w:pPr>
    </w:p>
    <w:p w14:paraId="5C1731F1" w14:textId="77777777" w:rsidR="005F717D" w:rsidRDefault="005F717D" w:rsidP="002B427A">
      <w:pPr>
        <w:spacing w:line="480" w:lineRule="auto"/>
        <w:rPr>
          <w:rFonts w:ascii="Times New Roman" w:hAnsi="Times New Roman" w:cs="Times New Roman"/>
          <w:b/>
          <w:bCs/>
          <w:sz w:val="28"/>
          <w:szCs w:val="28"/>
        </w:rPr>
      </w:pPr>
    </w:p>
    <w:p w14:paraId="3EACAE16" w14:textId="77777777" w:rsidR="005F717D" w:rsidRDefault="005F717D" w:rsidP="002B427A">
      <w:pPr>
        <w:spacing w:line="480" w:lineRule="auto"/>
        <w:rPr>
          <w:rFonts w:ascii="Times New Roman" w:hAnsi="Times New Roman" w:cs="Times New Roman"/>
          <w:b/>
          <w:bCs/>
          <w:sz w:val="28"/>
          <w:szCs w:val="28"/>
        </w:rPr>
      </w:pPr>
    </w:p>
    <w:p w14:paraId="56627C3E" w14:textId="77777777" w:rsidR="005F717D" w:rsidRDefault="005F717D" w:rsidP="002B427A">
      <w:pPr>
        <w:spacing w:line="480" w:lineRule="auto"/>
        <w:rPr>
          <w:rFonts w:ascii="Times New Roman" w:hAnsi="Times New Roman" w:cs="Times New Roman"/>
          <w:b/>
          <w:bCs/>
          <w:sz w:val="28"/>
          <w:szCs w:val="28"/>
        </w:rPr>
      </w:pPr>
    </w:p>
    <w:p w14:paraId="4A03C9E9" w14:textId="77777777" w:rsidR="005F717D" w:rsidRDefault="005F717D" w:rsidP="002B427A">
      <w:pPr>
        <w:spacing w:line="480" w:lineRule="auto"/>
        <w:rPr>
          <w:rFonts w:ascii="Times New Roman" w:hAnsi="Times New Roman" w:cs="Times New Roman"/>
          <w:b/>
          <w:bCs/>
          <w:sz w:val="28"/>
          <w:szCs w:val="28"/>
        </w:rPr>
      </w:pPr>
    </w:p>
    <w:p w14:paraId="71DE2C7E" w14:textId="77777777" w:rsidR="005F717D" w:rsidRDefault="005F717D" w:rsidP="002B427A">
      <w:pPr>
        <w:spacing w:line="480" w:lineRule="auto"/>
        <w:rPr>
          <w:rFonts w:ascii="Times New Roman" w:hAnsi="Times New Roman" w:cs="Times New Roman"/>
          <w:b/>
          <w:bCs/>
          <w:sz w:val="28"/>
          <w:szCs w:val="28"/>
        </w:rPr>
      </w:pPr>
    </w:p>
    <w:p w14:paraId="70FD29E1" w14:textId="77777777" w:rsidR="005F717D" w:rsidRDefault="005F717D" w:rsidP="002B427A">
      <w:pPr>
        <w:spacing w:line="480" w:lineRule="auto"/>
        <w:rPr>
          <w:rFonts w:ascii="Times New Roman" w:hAnsi="Times New Roman" w:cs="Times New Roman"/>
          <w:b/>
          <w:bCs/>
          <w:sz w:val="28"/>
          <w:szCs w:val="28"/>
        </w:rPr>
      </w:pPr>
    </w:p>
    <w:p w14:paraId="1BBA4534" w14:textId="77777777" w:rsidR="005F717D" w:rsidRDefault="005F717D" w:rsidP="002B427A">
      <w:pPr>
        <w:spacing w:line="480" w:lineRule="auto"/>
        <w:rPr>
          <w:rFonts w:ascii="Times New Roman" w:hAnsi="Times New Roman" w:cs="Times New Roman"/>
          <w:b/>
          <w:bCs/>
          <w:sz w:val="28"/>
          <w:szCs w:val="28"/>
        </w:rPr>
      </w:pPr>
    </w:p>
    <w:p w14:paraId="414C7C80" w14:textId="77777777" w:rsidR="005F717D" w:rsidRDefault="005F717D" w:rsidP="002B427A">
      <w:pPr>
        <w:spacing w:line="480" w:lineRule="auto"/>
        <w:rPr>
          <w:rFonts w:ascii="Times New Roman" w:hAnsi="Times New Roman" w:cs="Times New Roman"/>
          <w:b/>
          <w:bCs/>
          <w:sz w:val="28"/>
          <w:szCs w:val="28"/>
        </w:rPr>
      </w:pPr>
    </w:p>
    <w:p w14:paraId="79BC65CC" w14:textId="77777777" w:rsidR="005F717D" w:rsidRDefault="005F717D" w:rsidP="002B427A">
      <w:pPr>
        <w:spacing w:line="480" w:lineRule="auto"/>
        <w:rPr>
          <w:rFonts w:ascii="Times New Roman" w:hAnsi="Times New Roman" w:cs="Times New Roman"/>
          <w:b/>
          <w:bCs/>
          <w:sz w:val="28"/>
          <w:szCs w:val="28"/>
        </w:rPr>
      </w:pPr>
    </w:p>
    <w:p w14:paraId="77155164" w14:textId="77777777" w:rsidR="005F717D" w:rsidRDefault="005F717D" w:rsidP="002B427A">
      <w:pPr>
        <w:spacing w:line="480" w:lineRule="auto"/>
        <w:rPr>
          <w:rFonts w:ascii="Times New Roman" w:hAnsi="Times New Roman" w:cs="Times New Roman"/>
          <w:b/>
          <w:bCs/>
          <w:sz w:val="28"/>
          <w:szCs w:val="28"/>
        </w:rPr>
      </w:pPr>
    </w:p>
    <w:p w14:paraId="46BBFE0C" w14:textId="77777777" w:rsidR="005F717D" w:rsidRDefault="005F717D" w:rsidP="002B427A">
      <w:pPr>
        <w:spacing w:line="480" w:lineRule="auto"/>
        <w:rPr>
          <w:rFonts w:ascii="Times New Roman" w:hAnsi="Times New Roman" w:cs="Times New Roman"/>
          <w:b/>
          <w:bCs/>
          <w:sz w:val="28"/>
          <w:szCs w:val="28"/>
        </w:rPr>
      </w:pPr>
    </w:p>
    <w:p w14:paraId="733C45E9" w14:textId="77777777" w:rsidR="005F717D" w:rsidRDefault="005F717D" w:rsidP="002B427A">
      <w:pPr>
        <w:spacing w:line="480" w:lineRule="auto"/>
        <w:rPr>
          <w:rFonts w:ascii="Times New Roman" w:hAnsi="Times New Roman" w:cs="Times New Roman"/>
          <w:b/>
          <w:bCs/>
          <w:sz w:val="28"/>
          <w:szCs w:val="28"/>
        </w:rPr>
      </w:pPr>
    </w:p>
    <w:p w14:paraId="56D8EBCA" w14:textId="6A52F387" w:rsidR="00C7088F" w:rsidRPr="00CF2B76" w:rsidRDefault="00C7088F" w:rsidP="002B427A">
      <w:pPr>
        <w:spacing w:line="480" w:lineRule="auto"/>
        <w:rPr>
          <w:rFonts w:ascii="Times New Roman" w:hAnsi="Times New Roman" w:cs="Times New Roman"/>
          <w:b/>
          <w:bCs/>
          <w:sz w:val="28"/>
          <w:szCs w:val="28"/>
        </w:rPr>
      </w:pPr>
      <w:r w:rsidRPr="00CF2B76">
        <w:rPr>
          <w:rFonts w:ascii="Times New Roman" w:hAnsi="Times New Roman" w:cs="Times New Roman"/>
          <w:b/>
          <w:bCs/>
          <w:sz w:val="28"/>
          <w:szCs w:val="28"/>
        </w:rPr>
        <w:lastRenderedPageBreak/>
        <w:t>Reference</w:t>
      </w:r>
      <w:r w:rsidR="00254D37" w:rsidRPr="00CF2B76">
        <w:rPr>
          <w:rFonts w:ascii="Times New Roman" w:hAnsi="Times New Roman" w:cs="Times New Roman"/>
          <w:b/>
          <w:bCs/>
          <w:sz w:val="28"/>
          <w:szCs w:val="28"/>
        </w:rPr>
        <w:t>s</w:t>
      </w:r>
    </w:p>
    <w:p w14:paraId="3470F036"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Brown, J.D., 2019. Reflective Practice Framework. In </w:t>
      </w:r>
      <w:r w:rsidRPr="00ED012E">
        <w:rPr>
          <w:rFonts w:ascii="Times New Roman" w:hAnsi="Times New Roman" w:cs="Times New Roman"/>
          <w:i/>
          <w:iCs/>
          <w:color w:val="222222"/>
          <w:sz w:val="24"/>
          <w:szCs w:val="24"/>
          <w:shd w:val="clear" w:color="auto" w:fill="FFFFFF"/>
        </w:rPr>
        <w:t>Reflective Practice of Counseling and Psychotherapy in a Diverse Society</w:t>
      </w:r>
      <w:r w:rsidRPr="00ED012E">
        <w:rPr>
          <w:rFonts w:ascii="Times New Roman" w:hAnsi="Times New Roman" w:cs="Times New Roman"/>
          <w:color w:val="222222"/>
          <w:sz w:val="24"/>
          <w:szCs w:val="24"/>
          <w:shd w:val="clear" w:color="auto" w:fill="FFFFFF"/>
        </w:rPr>
        <w:t> (pp. 1-15). Palgrave Macmillan, Cham.</w:t>
      </w:r>
    </w:p>
    <w:p w14:paraId="6BBC2952"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 xml:space="preserve">Dressler, R., Becker, S., </w:t>
      </w:r>
      <w:proofErr w:type="spellStart"/>
      <w:r w:rsidRPr="00ED012E">
        <w:rPr>
          <w:rFonts w:ascii="Times New Roman" w:hAnsi="Times New Roman" w:cs="Times New Roman"/>
          <w:color w:val="222222"/>
          <w:sz w:val="24"/>
          <w:szCs w:val="24"/>
          <w:shd w:val="clear" w:color="auto" w:fill="FFFFFF"/>
        </w:rPr>
        <w:t>Kawalilak</w:t>
      </w:r>
      <w:proofErr w:type="spellEnd"/>
      <w:r w:rsidRPr="00ED012E">
        <w:rPr>
          <w:rFonts w:ascii="Times New Roman" w:hAnsi="Times New Roman" w:cs="Times New Roman"/>
          <w:color w:val="222222"/>
          <w:sz w:val="24"/>
          <w:szCs w:val="24"/>
          <w:shd w:val="clear" w:color="auto" w:fill="FFFFFF"/>
        </w:rPr>
        <w:t>, C. and Arthur, N., 2018. The cross-cultural reflective model for post-sojourn debriefing. </w:t>
      </w:r>
      <w:r w:rsidRPr="00ED012E">
        <w:rPr>
          <w:rFonts w:ascii="Times New Roman" w:hAnsi="Times New Roman" w:cs="Times New Roman"/>
          <w:i/>
          <w:iCs/>
          <w:color w:val="222222"/>
          <w:sz w:val="24"/>
          <w:szCs w:val="24"/>
          <w:shd w:val="clear" w:color="auto" w:fill="FFFFFF"/>
        </w:rPr>
        <w:t>Reflective Practice</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19</w:t>
      </w:r>
      <w:r w:rsidRPr="00ED012E">
        <w:rPr>
          <w:rFonts w:ascii="Times New Roman" w:hAnsi="Times New Roman" w:cs="Times New Roman"/>
          <w:color w:val="222222"/>
          <w:sz w:val="24"/>
          <w:szCs w:val="24"/>
          <w:shd w:val="clear" w:color="auto" w:fill="FFFFFF"/>
        </w:rPr>
        <w:t>(4), pp.490-504.</w:t>
      </w:r>
    </w:p>
    <w:p w14:paraId="2C8A2999" w14:textId="77777777" w:rsidR="00ED012E" w:rsidRPr="00ED012E" w:rsidRDefault="00ED012E" w:rsidP="00ED012E">
      <w:pPr>
        <w:spacing w:line="480" w:lineRule="auto"/>
        <w:rPr>
          <w:rFonts w:ascii="Times New Roman" w:hAnsi="Times New Roman" w:cs="Times New Roman"/>
          <w:sz w:val="32"/>
          <w:szCs w:val="32"/>
        </w:rPr>
      </w:pPr>
      <w:proofErr w:type="spellStart"/>
      <w:r w:rsidRPr="00ED012E">
        <w:rPr>
          <w:rFonts w:ascii="Times New Roman" w:hAnsi="Times New Roman" w:cs="Times New Roman"/>
          <w:color w:val="222222"/>
          <w:sz w:val="24"/>
          <w:szCs w:val="24"/>
          <w:shd w:val="clear" w:color="auto" w:fill="FFFFFF"/>
        </w:rPr>
        <w:t>DunnGalvin</w:t>
      </w:r>
      <w:proofErr w:type="spellEnd"/>
      <w:r w:rsidRPr="00ED012E">
        <w:rPr>
          <w:rFonts w:ascii="Times New Roman" w:hAnsi="Times New Roman" w:cs="Times New Roman"/>
          <w:color w:val="222222"/>
          <w:sz w:val="24"/>
          <w:szCs w:val="24"/>
          <w:shd w:val="clear" w:color="auto" w:fill="FFFFFF"/>
        </w:rPr>
        <w:t xml:space="preserve">, A., Cooper, J.B., Shorten, G. and Blum, R.H., 2019. Applied reflective practice in medicine and </w:t>
      </w:r>
      <w:proofErr w:type="spellStart"/>
      <w:r w:rsidRPr="00ED012E">
        <w:rPr>
          <w:rFonts w:ascii="Times New Roman" w:hAnsi="Times New Roman" w:cs="Times New Roman"/>
          <w:color w:val="222222"/>
          <w:sz w:val="24"/>
          <w:szCs w:val="24"/>
          <w:shd w:val="clear" w:color="auto" w:fill="FFFFFF"/>
        </w:rPr>
        <w:t>anaesthesiology</w:t>
      </w:r>
      <w:proofErr w:type="spellEnd"/>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 xml:space="preserve">British journal of </w:t>
      </w:r>
      <w:proofErr w:type="spellStart"/>
      <w:r w:rsidRPr="00ED012E">
        <w:rPr>
          <w:rFonts w:ascii="Times New Roman" w:hAnsi="Times New Roman" w:cs="Times New Roman"/>
          <w:i/>
          <w:iCs/>
          <w:color w:val="222222"/>
          <w:sz w:val="24"/>
          <w:szCs w:val="24"/>
          <w:shd w:val="clear" w:color="auto" w:fill="FFFFFF"/>
        </w:rPr>
        <w:t>anaesthesia</w:t>
      </w:r>
      <w:proofErr w:type="spellEnd"/>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122</w:t>
      </w:r>
      <w:r w:rsidRPr="00ED012E">
        <w:rPr>
          <w:rFonts w:ascii="Times New Roman" w:hAnsi="Times New Roman" w:cs="Times New Roman"/>
          <w:color w:val="222222"/>
          <w:sz w:val="24"/>
          <w:szCs w:val="24"/>
          <w:shd w:val="clear" w:color="auto" w:fill="FFFFFF"/>
        </w:rPr>
        <w:t>(5), pp.536-541.</w:t>
      </w:r>
    </w:p>
    <w:p w14:paraId="4B6AA155"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 xml:space="preserve">E-portfolio, A.K.S., 2019. How does the Gibbs Reflective model integrate with Evidence based practice in veterinary </w:t>
      </w:r>
      <w:proofErr w:type="gramStart"/>
      <w:r w:rsidRPr="00ED012E">
        <w:rPr>
          <w:rFonts w:ascii="Times New Roman" w:hAnsi="Times New Roman" w:cs="Times New Roman"/>
          <w:color w:val="222222"/>
          <w:sz w:val="24"/>
          <w:szCs w:val="24"/>
          <w:shd w:val="clear" w:color="auto" w:fill="FFFFFF"/>
        </w:rPr>
        <w:t>medicine?.</w:t>
      </w:r>
      <w:proofErr w:type="gramEnd"/>
    </w:p>
    <w:p w14:paraId="54BC100C"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Fernández-Peña, R., Fuentes-</w:t>
      </w:r>
      <w:proofErr w:type="spellStart"/>
      <w:r w:rsidRPr="00ED012E">
        <w:rPr>
          <w:rFonts w:ascii="Times New Roman" w:hAnsi="Times New Roman" w:cs="Times New Roman"/>
          <w:color w:val="222222"/>
          <w:sz w:val="24"/>
          <w:szCs w:val="24"/>
          <w:shd w:val="clear" w:color="auto" w:fill="FFFFFF"/>
        </w:rPr>
        <w:t>Pumarola</w:t>
      </w:r>
      <w:proofErr w:type="spellEnd"/>
      <w:r w:rsidRPr="00ED012E">
        <w:rPr>
          <w:rFonts w:ascii="Times New Roman" w:hAnsi="Times New Roman" w:cs="Times New Roman"/>
          <w:color w:val="222222"/>
          <w:sz w:val="24"/>
          <w:szCs w:val="24"/>
          <w:shd w:val="clear" w:color="auto" w:fill="FFFFFF"/>
        </w:rPr>
        <w:t xml:space="preserve">, C., </w:t>
      </w:r>
      <w:proofErr w:type="spellStart"/>
      <w:r w:rsidRPr="00ED012E">
        <w:rPr>
          <w:rFonts w:ascii="Times New Roman" w:hAnsi="Times New Roman" w:cs="Times New Roman"/>
          <w:color w:val="222222"/>
          <w:sz w:val="24"/>
          <w:szCs w:val="24"/>
          <w:shd w:val="clear" w:color="auto" w:fill="FFFFFF"/>
        </w:rPr>
        <w:t>Malagón</w:t>
      </w:r>
      <w:proofErr w:type="spellEnd"/>
      <w:r w:rsidRPr="00ED012E">
        <w:rPr>
          <w:rFonts w:ascii="Times New Roman" w:hAnsi="Times New Roman" w:cs="Times New Roman"/>
          <w:color w:val="222222"/>
          <w:sz w:val="24"/>
          <w:szCs w:val="24"/>
          <w:shd w:val="clear" w:color="auto" w:fill="FFFFFF"/>
        </w:rPr>
        <w:t xml:space="preserve">-Aguilera, M.C., </w:t>
      </w:r>
      <w:proofErr w:type="spellStart"/>
      <w:r w:rsidRPr="00ED012E">
        <w:rPr>
          <w:rFonts w:ascii="Times New Roman" w:hAnsi="Times New Roman" w:cs="Times New Roman"/>
          <w:color w:val="222222"/>
          <w:sz w:val="24"/>
          <w:szCs w:val="24"/>
          <w:shd w:val="clear" w:color="auto" w:fill="FFFFFF"/>
        </w:rPr>
        <w:t>Bonmatí-Tomàs</w:t>
      </w:r>
      <w:proofErr w:type="spellEnd"/>
      <w:r w:rsidRPr="00ED012E">
        <w:rPr>
          <w:rFonts w:ascii="Times New Roman" w:hAnsi="Times New Roman" w:cs="Times New Roman"/>
          <w:color w:val="222222"/>
          <w:sz w:val="24"/>
          <w:szCs w:val="24"/>
          <w:shd w:val="clear" w:color="auto" w:fill="FFFFFF"/>
        </w:rPr>
        <w:t>, A., Bosch-</w:t>
      </w:r>
      <w:proofErr w:type="spellStart"/>
      <w:r w:rsidRPr="00ED012E">
        <w:rPr>
          <w:rFonts w:ascii="Times New Roman" w:hAnsi="Times New Roman" w:cs="Times New Roman"/>
          <w:color w:val="222222"/>
          <w:sz w:val="24"/>
          <w:szCs w:val="24"/>
          <w:shd w:val="clear" w:color="auto" w:fill="FFFFFF"/>
        </w:rPr>
        <w:t>Farré</w:t>
      </w:r>
      <w:proofErr w:type="spellEnd"/>
      <w:r w:rsidRPr="00ED012E">
        <w:rPr>
          <w:rFonts w:ascii="Times New Roman" w:hAnsi="Times New Roman" w:cs="Times New Roman"/>
          <w:color w:val="222222"/>
          <w:sz w:val="24"/>
          <w:szCs w:val="24"/>
          <w:shd w:val="clear" w:color="auto" w:fill="FFFFFF"/>
        </w:rPr>
        <w:t xml:space="preserve">, C. and </w:t>
      </w:r>
      <w:proofErr w:type="spellStart"/>
      <w:r w:rsidRPr="00ED012E">
        <w:rPr>
          <w:rFonts w:ascii="Times New Roman" w:hAnsi="Times New Roman" w:cs="Times New Roman"/>
          <w:color w:val="222222"/>
          <w:sz w:val="24"/>
          <w:szCs w:val="24"/>
          <w:shd w:val="clear" w:color="auto" w:fill="FFFFFF"/>
        </w:rPr>
        <w:t>Ballester-Ferrando</w:t>
      </w:r>
      <w:proofErr w:type="spellEnd"/>
      <w:r w:rsidRPr="00ED012E">
        <w:rPr>
          <w:rFonts w:ascii="Times New Roman" w:hAnsi="Times New Roman" w:cs="Times New Roman"/>
          <w:color w:val="222222"/>
          <w:sz w:val="24"/>
          <w:szCs w:val="24"/>
          <w:shd w:val="clear" w:color="auto" w:fill="FFFFFF"/>
        </w:rPr>
        <w:t>, D., 2016. The evaluation of reflective learning from the nursing student's point of view: A mixed method approach. </w:t>
      </w:r>
      <w:r w:rsidRPr="00ED012E">
        <w:rPr>
          <w:rFonts w:ascii="Times New Roman" w:hAnsi="Times New Roman" w:cs="Times New Roman"/>
          <w:i/>
          <w:iCs/>
          <w:color w:val="222222"/>
          <w:sz w:val="24"/>
          <w:szCs w:val="24"/>
          <w:shd w:val="clear" w:color="auto" w:fill="FFFFFF"/>
        </w:rPr>
        <w:t>Nurse education today</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44</w:t>
      </w:r>
      <w:r w:rsidRPr="00ED012E">
        <w:rPr>
          <w:rFonts w:ascii="Times New Roman" w:hAnsi="Times New Roman" w:cs="Times New Roman"/>
          <w:color w:val="222222"/>
          <w:sz w:val="24"/>
          <w:szCs w:val="24"/>
          <w:shd w:val="clear" w:color="auto" w:fill="FFFFFF"/>
        </w:rPr>
        <w:t>, pp.59-65.</w:t>
      </w:r>
    </w:p>
    <w:p w14:paraId="4DC071DA"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Hargreaves, K., 2016. Reflection in medical education. </w:t>
      </w:r>
      <w:r w:rsidRPr="00ED012E">
        <w:rPr>
          <w:rFonts w:ascii="Times New Roman" w:hAnsi="Times New Roman" w:cs="Times New Roman"/>
          <w:i/>
          <w:iCs/>
          <w:color w:val="222222"/>
          <w:sz w:val="24"/>
          <w:szCs w:val="24"/>
          <w:shd w:val="clear" w:color="auto" w:fill="FFFFFF"/>
        </w:rPr>
        <w:t>Journal of University Teaching and Learning Practice</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13</w:t>
      </w:r>
      <w:r w:rsidRPr="00ED012E">
        <w:rPr>
          <w:rFonts w:ascii="Times New Roman" w:hAnsi="Times New Roman" w:cs="Times New Roman"/>
          <w:color w:val="222222"/>
          <w:sz w:val="24"/>
          <w:szCs w:val="24"/>
          <w:shd w:val="clear" w:color="auto" w:fill="FFFFFF"/>
        </w:rPr>
        <w:t>(2), p.6.</w:t>
      </w:r>
    </w:p>
    <w:p w14:paraId="6ADC9BB3"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Henderson, P., 2018. </w:t>
      </w:r>
      <w:r w:rsidRPr="00ED012E">
        <w:rPr>
          <w:rFonts w:ascii="Times New Roman" w:hAnsi="Times New Roman" w:cs="Times New Roman"/>
          <w:i/>
          <w:iCs/>
          <w:color w:val="222222"/>
          <w:sz w:val="24"/>
          <w:szCs w:val="24"/>
          <w:shd w:val="clear" w:color="auto" w:fill="FFFFFF"/>
        </w:rPr>
        <w:t>A Different Wisdom: Reflections on Supervision Practice: Guide to Supervision</w:t>
      </w:r>
      <w:r w:rsidRPr="00ED012E">
        <w:rPr>
          <w:rFonts w:ascii="Times New Roman" w:hAnsi="Times New Roman" w:cs="Times New Roman"/>
          <w:color w:val="222222"/>
          <w:sz w:val="24"/>
          <w:szCs w:val="24"/>
          <w:shd w:val="clear" w:color="auto" w:fill="FFFFFF"/>
        </w:rPr>
        <w:t>. Routledge.</w:t>
      </w:r>
    </w:p>
    <w:p w14:paraId="2C4E0443"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 xml:space="preserve">Johns, C. ed. Dressler, R., Becker, S., </w:t>
      </w:r>
      <w:proofErr w:type="spellStart"/>
      <w:r w:rsidRPr="00ED012E">
        <w:rPr>
          <w:rFonts w:ascii="Times New Roman" w:hAnsi="Times New Roman" w:cs="Times New Roman"/>
          <w:color w:val="222222"/>
          <w:sz w:val="24"/>
          <w:szCs w:val="24"/>
          <w:shd w:val="clear" w:color="auto" w:fill="FFFFFF"/>
        </w:rPr>
        <w:t>Kawalilak</w:t>
      </w:r>
      <w:proofErr w:type="spellEnd"/>
      <w:r w:rsidRPr="00ED012E">
        <w:rPr>
          <w:rFonts w:ascii="Times New Roman" w:hAnsi="Times New Roman" w:cs="Times New Roman"/>
          <w:color w:val="222222"/>
          <w:sz w:val="24"/>
          <w:szCs w:val="24"/>
          <w:shd w:val="clear" w:color="auto" w:fill="FFFFFF"/>
        </w:rPr>
        <w:t>, C. and Arthur, N., 2018. The cross-cultural reflective model for post-sojourn debriefing. </w:t>
      </w:r>
      <w:r w:rsidRPr="00ED012E">
        <w:rPr>
          <w:rFonts w:ascii="Times New Roman" w:hAnsi="Times New Roman" w:cs="Times New Roman"/>
          <w:i/>
          <w:iCs/>
          <w:color w:val="222222"/>
          <w:sz w:val="24"/>
          <w:szCs w:val="24"/>
          <w:shd w:val="clear" w:color="auto" w:fill="FFFFFF"/>
        </w:rPr>
        <w:t>Reflective Practice</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19</w:t>
      </w:r>
      <w:r w:rsidRPr="00ED012E">
        <w:rPr>
          <w:rFonts w:ascii="Times New Roman" w:hAnsi="Times New Roman" w:cs="Times New Roman"/>
          <w:color w:val="222222"/>
          <w:sz w:val="24"/>
          <w:szCs w:val="24"/>
          <w:shd w:val="clear" w:color="auto" w:fill="FFFFFF"/>
        </w:rPr>
        <w:t>(4), pp.490-504., 2017. </w:t>
      </w:r>
      <w:r w:rsidRPr="00ED012E">
        <w:rPr>
          <w:rFonts w:ascii="Times New Roman" w:hAnsi="Times New Roman" w:cs="Times New Roman"/>
          <w:i/>
          <w:iCs/>
          <w:color w:val="222222"/>
          <w:sz w:val="24"/>
          <w:szCs w:val="24"/>
          <w:shd w:val="clear" w:color="auto" w:fill="FFFFFF"/>
        </w:rPr>
        <w:t>Becoming a reflective practitioner</w:t>
      </w:r>
      <w:r w:rsidRPr="00ED012E">
        <w:rPr>
          <w:rFonts w:ascii="Times New Roman" w:hAnsi="Times New Roman" w:cs="Times New Roman"/>
          <w:color w:val="222222"/>
          <w:sz w:val="24"/>
          <w:szCs w:val="24"/>
          <w:shd w:val="clear" w:color="auto" w:fill="FFFFFF"/>
        </w:rPr>
        <w:t>. John Wiley &amp; Sons.</w:t>
      </w:r>
    </w:p>
    <w:p w14:paraId="480636E9"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Li, Y., Chen, W., Liu, C. and Deng, M., 2020. Nurses’ Psychological Feelings About the Application of Gibbs Reflective Cycle of Adverse Events. </w:t>
      </w:r>
      <w:r w:rsidRPr="00ED012E">
        <w:rPr>
          <w:rFonts w:ascii="Times New Roman" w:hAnsi="Times New Roman" w:cs="Times New Roman"/>
          <w:i/>
          <w:iCs/>
          <w:color w:val="222222"/>
          <w:sz w:val="24"/>
          <w:szCs w:val="24"/>
          <w:shd w:val="clear" w:color="auto" w:fill="FFFFFF"/>
        </w:rPr>
        <w:t>American Journal of Nursing</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9</w:t>
      </w:r>
      <w:r w:rsidRPr="00ED012E">
        <w:rPr>
          <w:rFonts w:ascii="Times New Roman" w:hAnsi="Times New Roman" w:cs="Times New Roman"/>
          <w:color w:val="222222"/>
          <w:sz w:val="24"/>
          <w:szCs w:val="24"/>
          <w:shd w:val="clear" w:color="auto" w:fill="FFFFFF"/>
        </w:rPr>
        <w:t>(2), pp.74-78.</w:t>
      </w:r>
    </w:p>
    <w:p w14:paraId="317567CE"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lastRenderedPageBreak/>
        <w:t>McCarthy, M., 2016. Experiential learning theory: From theory to practice. </w:t>
      </w:r>
      <w:r w:rsidRPr="00ED012E">
        <w:rPr>
          <w:rFonts w:ascii="Times New Roman" w:hAnsi="Times New Roman" w:cs="Times New Roman"/>
          <w:i/>
          <w:iCs/>
          <w:color w:val="222222"/>
          <w:sz w:val="24"/>
          <w:szCs w:val="24"/>
          <w:shd w:val="clear" w:color="auto" w:fill="FFFFFF"/>
        </w:rPr>
        <w:t>Journal of Business &amp; Economics Research (JBER)</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14</w:t>
      </w:r>
      <w:r w:rsidRPr="00ED012E">
        <w:rPr>
          <w:rFonts w:ascii="Times New Roman" w:hAnsi="Times New Roman" w:cs="Times New Roman"/>
          <w:color w:val="222222"/>
          <w:sz w:val="24"/>
          <w:szCs w:val="24"/>
          <w:shd w:val="clear" w:color="auto" w:fill="FFFFFF"/>
        </w:rPr>
        <w:t>(3), pp.91-100.</w:t>
      </w:r>
    </w:p>
    <w:p w14:paraId="001C178A" w14:textId="77777777" w:rsidR="00ED012E" w:rsidRPr="00ED012E" w:rsidRDefault="00ED012E" w:rsidP="00ED012E">
      <w:pPr>
        <w:spacing w:line="480" w:lineRule="auto"/>
        <w:rPr>
          <w:rFonts w:ascii="Times New Roman" w:hAnsi="Times New Roman" w:cs="Times New Roman"/>
          <w:sz w:val="32"/>
          <w:szCs w:val="32"/>
        </w:rPr>
      </w:pPr>
      <w:proofErr w:type="spellStart"/>
      <w:r w:rsidRPr="00ED012E">
        <w:rPr>
          <w:rFonts w:ascii="Times New Roman" w:hAnsi="Times New Roman" w:cs="Times New Roman"/>
          <w:color w:val="222222"/>
          <w:sz w:val="24"/>
          <w:szCs w:val="24"/>
          <w:shd w:val="clear" w:color="auto" w:fill="FFFFFF"/>
        </w:rPr>
        <w:t>Muijs</w:t>
      </w:r>
      <w:proofErr w:type="spellEnd"/>
      <w:r w:rsidRPr="00ED012E">
        <w:rPr>
          <w:rFonts w:ascii="Times New Roman" w:hAnsi="Times New Roman" w:cs="Times New Roman"/>
          <w:color w:val="222222"/>
          <w:sz w:val="24"/>
          <w:szCs w:val="24"/>
          <w:shd w:val="clear" w:color="auto" w:fill="FFFFFF"/>
        </w:rPr>
        <w:t>, D. and Reynolds, D., 2017. </w:t>
      </w:r>
      <w:r w:rsidRPr="00ED012E">
        <w:rPr>
          <w:rFonts w:ascii="Times New Roman" w:hAnsi="Times New Roman" w:cs="Times New Roman"/>
          <w:i/>
          <w:iCs/>
          <w:color w:val="222222"/>
          <w:sz w:val="24"/>
          <w:szCs w:val="24"/>
          <w:shd w:val="clear" w:color="auto" w:fill="FFFFFF"/>
        </w:rPr>
        <w:t>Effective teaching: Evidence and practice</w:t>
      </w:r>
      <w:r w:rsidRPr="00ED012E">
        <w:rPr>
          <w:rFonts w:ascii="Times New Roman" w:hAnsi="Times New Roman" w:cs="Times New Roman"/>
          <w:color w:val="222222"/>
          <w:sz w:val="24"/>
          <w:szCs w:val="24"/>
          <w:shd w:val="clear" w:color="auto" w:fill="FFFFFF"/>
        </w:rPr>
        <w:t>. Sage.</w:t>
      </w:r>
    </w:p>
    <w:p w14:paraId="50BFCA78"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Mustafa, M. and Ismail, M.A., 2016. Predictors of personal reflection among managers who climb mountain. </w:t>
      </w:r>
      <w:r w:rsidRPr="00ED012E">
        <w:rPr>
          <w:rFonts w:ascii="Times New Roman" w:hAnsi="Times New Roman" w:cs="Times New Roman"/>
          <w:i/>
          <w:iCs/>
          <w:color w:val="222222"/>
          <w:sz w:val="24"/>
          <w:szCs w:val="24"/>
          <w:shd w:val="clear" w:color="auto" w:fill="FFFFFF"/>
        </w:rPr>
        <w:t>Journal of Scientific Research and Development</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3</w:t>
      </w:r>
      <w:r w:rsidRPr="00ED012E">
        <w:rPr>
          <w:rFonts w:ascii="Times New Roman" w:hAnsi="Times New Roman" w:cs="Times New Roman"/>
          <w:color w:val="222222"/>
          <w:sz w:val="24"/>
          <w:szCs w:val="24"/>
          <w:shd w:val="clear" w:color="auto" w:fill="FFFFFF"/>
        </w:rPr>
        <w:t>(1), pp.83-88.</w:t>
      </w:r>
    </w:p>
    <w:p w14:paraId="68C7466B"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 xml:space="preserve">Nelson, E., Swaminathan, V. and </w:t>
      </w:r>
      <w:proofErr w:type="spellStart"/>
      <w:r w:rsidRPr="00ED012E">
        <w:rPr>
          <w:rFonts w:ascii="Times New Roman" w:hAnsi="Times New Roman" w:cs="Times New Roman"/>
          <w:color w:val="222222"/>
          <w:sz w:val="24"/>
          <w:szCs w:val="24"/>
          <w:shd w:val="clear" w:color="auto" w:fill="FFFFFF"/>
        </w:rPr>
        <w:t>Brigden</w:t>
      </w:r>
      <w:proofErr w:type="spellEnd"/>
      <w:r w:rsidRPr="00ED012E">
        <w:rPr>
          <w:rFonts w:ascii="Times New Roman" w:hAnsi="Times New Roman" w:cs="Times New Roman"/>
          <w:color w:val="222222"/>
          <w:sz w:val="24"/>
          <w:szCs w:val="24"/>
          <w:shd w:val="clear" w:color="auto" w:fill="FFFFFF"/>
        </w:rPr>
        <w:t xml:space="preserve">, D., 2016. An overview of reflective learning in Years 1 and 2 of the medical </w:t>
      </w:r>
      <w:proofErr w:type="gramStart"/>
      <w:r w:rsidRPr="00ED012E">
        <w:rPr>
          <w:rFonts w:ascii="Times New Roman" w:hAnsi="Times New Roman" w:cs="Times New Roman"/>
          <w:color w:val="222222"/>
          <w:sz w:val="24"/>
          <w:szCs w:val="24"/>
          <w:shd w:val="clear" w:color="auto" w:fill="FFFFFF"/>
        </w:rPr>
        <w:t>curriculum</w:t>
      </w:r>
      <w:proofErr w:type="gramEnd"/>
      <w:r w:rsidRPr="00ED012E">
        <w:rPr>
          <w:rFonts w:ascii="Times New Roman" w:hAnsi="Times New Roman" w:cs="Times New Roman"/>
          <w:color w:val="222222"/>
          <w:sz w:val="24"/>
          <w:szCs w:val="24"/>
          <w:shd w:val="clear" w:color="auto" w:fill="FFFFFF"/>
        </w:rPr>
        <w:t xml:space="preserve"> at the University of Liverpool.</w:t>
      </w:r>
    </w:p>
    <w:p w14:paraId="3FE56384"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Reynolds, M. and Vince, R., 2020. The History Boys: Critical reflections on our contributions to Management Learning and their ongoing implications. </w:t>
      </w:r>
      <w:r w:rsidRPr="00ED012E">
        <w:rPr>
          <w:rFonts w:ascii="Times New Roman" w:hAnsi="Times New Roman" w:cs="Times New Roman"/>
          <w:i/>
          <w:iCs/>
          <w:color w:val="222222"/>
          <w:sz w:val="24"/>
          <w:szCs w:val="24"/>
          <w:shd w:val="clear" w:color="auto" w:fill="FFFFFF"/>
        </w:rPr>
        <w:t>Management Learning</w:t>
      </w:r>
      <w:r w:rsidRPr="00ED012E">
        <w:rPr>
          <w:rFonts w:ascii="Times New Roman" w:hAnsi="Times New Roman" w:cs="Times New Roman"/>
          <w:color w:val="222222"/>
          <w:sz w:val="24"/>
          <w:szCs w:val="24"/>
          <w:shd w:val="clear" w:color="auto" w:fill="FFFFFF"/>
        </w:rPr>
        <w:t>, p.1350507619870077.</w:t>
      </w:r>
    </w:p>
    <w:p w14:paraId="5E27A754"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Sato, T. and Laughlin, D.D., 2018. Integrating Kolb's Experiential Learning Theory into a sport psychology classroom using a golf-putting activity. </w:t>
      </w:r>
      <w:r w:rsidRPr="00ED012E">
        <w:rPr>
          <w:rFonts w:ascii="Times New Roman" w:hAnsi="Times New Roman" w:cs="Times New Roman"/>
          <w:i/>
          <w:iCs/>
          <w:color w:val="222222"/>
          <w:sz w:val="24"/>
          <w:szCs w:val="24"/>
          <w:shd w:val="clear" w:color="auto" w:fill="FFFFFF"/>
        </w:rPr>
        <w:t>Journal of Sport Psychology in Action</w:t>
      </w:r>
      <w:r w:rsidRPr="00ED012E">
        <w:rPr>
          <w:rFonts w:ascii="Times New Roman" w:hAnsi="Times New Roman" w:cs="Times New Roman"/>
          <w:color w:val="222222"/>
          <w:sz w:val="24"/>
          <w:szCs w:val="24"/>
          <w:shd w:val="clear" w:color="auto" w:fill="FFFFFF"/>
        </w:rPr>
        <w:t>, </w:t>
      </w:r>
      <w:r w:rsidRPr="00ED012E">
        <w:rPr>
          <w:rFonts w:ascii="Times New Roman" w:hAnsi="Times New Roman" w:cs="Times New Roman"/>
          <w:i/>
          <w:iCs/>
          <w:color w:val="222222"/>
          <w:sz w:val="24"/>
          <w:szCs w:val="24"/>
          <w:shd w:val="clear" w:color="auto" w:fill="FFFFFF"/>
        </w:rPr>
        <w:t>9</w:t>
      </w:r>
      <w:r w:rsidRPr="00ED012E">
        <w:rPr>
          <w:rFonts w:ascii="Times New Roman" w:hAnsi="Times New Roman" w:cs="Times New Roman"/>
          <w:color w:val="222222"/>
          <w:sz w:val="24"/>
          <w:szCs w:val="24"/>
          <w:shd w:val="clear" w:color="auto" w:fill="FFFFFF"/>
        </w:rPr>
        <w:t>(1), pp.51-62.</w:t>
      </w:r>
    </w:p>
    <w:p w14:paraId="324B1C54" w14:textId="77777777" w:rsidR="00ED012E" w:rsidRPr="00ED012E" w:rsidRDefault="00ED012E" w:rsidP="00ED012E">
      <w:pPr>
        <w:spacing w:line="480" w:lineRule="auto"/>
        <w:rPr>
          <w:rFonts w:ascii="Times New Roman" w:hAnsi="Times New Roman" w:cs="Times New Roman"/>
          <w:sz w:val="32"/>
          <w:szCs w:val="32"/>
        </w:rPr>
      </w:pPr>
      <w:r w:rsidRPr="00ED012E">
        <w:rPr>
          <w:rFonts w:ascii="Times New Roman" w:hAnsi="Times New Roman" w:cs="Times New Roman"/>
          <w:color w:val="222222"/>
          <w:sz w:val="24"/>
          <w:szCs w:val="24"/>
          <w:shd w:val="clear" w:color="auto" w:fill="FFFFFF"/>
        </w:rPr>
        <w:t>Wood, G., 2020. Theoretical and Operational Reflections on the Interdisciplinary PBL Simulation for Conflict Negotiation and Communication at the University of Helsinki. </w:t>
      </w:r>
      <w:r w:rsidRPr="00ED012E">
        <w:rPr>
          <w:rFonts w:ascii="Times New Roman" w:hAnsi="Times New Roman" w:cs="Times New Roman"/>
          <w:i/>
          <w:iCs/>
          <w:color w:val="222222"/>
          <w:sz w:val="24"/>
          <w:szCs w:val="24"/>
          <w:shd w:val="clear" w:color="auto" w:fill="FFFFFF"/>
        </w:rPr>
        <w:t>Journal of Problem Based Learning in Higher Education</w:t>
      </w:r>
      <w:r w:rsidRPr="00ED012E">
        <w:rPr>
          <w:rFonts w:ascii="Times New Roman" w:hAnsi="Times New Roman" w:cs="Times New Roman"/>
          <w:color w:val="222222"/>
          <w:sz w:val="24"/>
          <w:szCs w:val="24"/>
          <w:shd w:val="clear" w:color="auto" w:fill="FFFFFF"/>
        </w:rPr>
        <w:t>.</w:t>
      </w:r>
    </w:p>
    <w:p w14:paraId="139A5AEE" w14:textId="239F2A77" w:rsidR="00C7088F" w:rsidRPr="00941763" w:rsidRDefault="00C7088F" w:rsidP="002B427A">
      <w:pPr>
        <w:spacing w:line="480" w:lineRule="auto"/>
        <w:rPr>
          <w:rFonts w:ascii="Times New Roman" w:hAnsi="Times New Roman" w:cs="Times New Roman"/>
          <w:sz w:val="24"/>
          <w:szCs w:val="24"/>
        </w:rPr>
      </w:pPr>
    </w:p>
    <w:p w14:paraId="2C2CCE14" w14:textId="023933C1" w:rsidR="00C7088F" w:rsidRDefault="00C7088F">
      <w:pPr>
        <w:rPr>
          <w:rFonts w:ascii="Times New Roman" w:hAnsi="Times New Roman" w:cs="Times New Roman"/>
          <w:sz w:val="24"/>
          <w:szCs w:val="24"/>
        </w:rPr>
      </w:pPr>
    </w:p>
    <w:p w14:paraId="6783179A" w14:textId="2B2D5A65" w:rsidR="00CF2B76" w:rsidRDefault="00CF2B76">
      <w:pPr>
        <w:rPr>
          <w:rFonts w:ascii="Times New Roman" w:hAnsi="Times New Roman" w:cs="Times New Roman"/>
          <w:sz w:val="24"/>
          <w:szCs w:val="24"/>
        </w:rPr>
      </w:pPr>
    </w:p>
    <w:p w14:paraId="05F1B14F" w14:textId="242BC44C" w:rsidR="00CF2B76" w:rsidRDefault="00CF2B76">
      <w:pPr>
        <w:rPr>
          <w:rFonts w:ascii="Times New Roman" w:hAnsi="Times New Roman" w:cs="Times New Roman"/>
          <w:sz w:val="24"/>
          <w:szCs w:val="24"/>
        </w:rPr>
      </w:pPr>
    </w:p>
    <w:p w14:paraId="3E164B9C" w14:textId="785F7BC1" w:rsidR="00CF2B76" w:rsidRDefault="00CF2B76">
      <w:pPr>
        <w:rPr>
          <w:rFonts w:ascii="Times New Roman" w:hAnsi="Times New Roman" w:cs="Times New Roman"/>
          <w:sz w:val="24"/>
          <w:szCs w:val="24"/>
        </w:rPr>
      </w:pPr>
    </w:p>
    <w:p w14:paraId="021BA463" w14:textId="797E1472" w:rsidR="00CF2B76" w:rsidRDefault="00CF2B76">
      <w:pPr>
        <w:rPr>
          <w:rFonts w:ascii="Times New Roman" w:hAnsi="Times New Roman" w:cs="Times New Roman"/>
          <w:sz w:val="24"/>
          <w:szCs w:val="24"/>
        </w:rPr>
      </w:pPr>
    </w:p>
    <w:p w14:paraId="74E3593E" w14:textId="50E38BCB" w:rsidR="00CF2B76" w:rsidRDefault="00CF2B76">
      <w:pPr>
        <w:rPr>
          <w:rFonts w:ascii="Times New Roman" w:hAnsi="Times New Roman" w:cs="Times New Roman"/>
          <w:sz w:val="24"/>
          <w:szCs w:val="24"/>
        </w:rPr>
      </w:pPr>
    </w:p>
    <w:p w14:paraId="4476D6B8" w14:textId="39E7AF73" w:rsidR="0009568E" w:rsidRDefault="0009568E">
      <w:pPr>
        <w:rPr>
          <w:rFonts w:ascii="Times New Roman" w:hAnsi="Times New Roman" w:cs="Times New Roman"/>
          <w:sz w:val="24"/>
          <w:szCs w:val="24"/>
        </w:rPr>
      </w:pPr>
    </w:p>
    <w:p w14:paraId="4420D066" w14:textId="77777777" w:rsidR="00CF2B76" w:rsidRDefault="00CF2B76">
      <w:pPr>
        <w:rPr>
          <w:rFonts w:ascii="Times New Roman" w:hAnsi="Times New Roman" w:cs="Times New Roman"/>
          <w:sz w:val="24"/>
          <w:szCs w:val="24"/>
        </w:rPr>
      </w:pPr>
    </w:p>
    <w:p w14:paraId="1EB1BE31" w14:textId="23DA139A" w:rsidR="00CF2B76" w:rsidRDefault="00CF2B76">
      <w:pPr>
        <w:rPr>
          <w:rFonts w:ascii="Times New Roman" w:hAnsi="Times New Roman" w:cs="Times New Roman"/>
          <w:sz w:val="24"/>
          <w:szCs w:val="24"/>
        </w:rPr>
      </w:pPr>
    </w:p>
    <w:p w14:paraId="3C78297B" w14:textId="1F8335FA" w:rsidR="00B9045E" w:rsidRDefault="00CF2B76">
      <w:pPr>
        <w:rPr>
          <w:rFonts w:ascii="Times New Roman" w:hAnsi="Times New Roman" w:cs="Times New Roman"/>
          <w:b/>
          <w:bCs/>
          <w:sz w:val="28"/>
          <w:szCs w:val="28"/>
        </w:rPr>
      </w:pPr>
      <w:r w:rsidRPr="00B9045E">
        <w:rPr>
          <w:rFonts w:ascii="Times New Roman" w:hAnsi="Times New Roman" w:cs="Times New Roman"/>
          <w:b/>
          <w:bCs/>
          <w:sz w:val="28"/>
          <w:szCs w:val="28"/>
        </w:rPr>
        <w:t>A</w:t>
      </w:r>
      <w:r w:rsidR="00B9045E" w:rsidRPr="00B9045E">
        <w:rPr>
          <w:rFonts w:ascii="Times New Roman" w:hAnsi="Times New Roman" w:cs="Times New Roman"/>
          <w:b/>
          <w:bCs/>
          <w:sz w:val="28"/>
          <w:szCs w:val="28"/>
        </w:rPr>
        <w:t>PPENDIX</w:t>
      </w:r>
    </w:p>
    <w:p w14:paraId="60137323" w14:textId="5FAD1851" w:rsidR="00B9045E" w:rsidRDefault="00174E3D">
      <w:pPr>
        <w:rPr>
          <w:rFonts w:ascii="Times New Roman" w:hAnsi="Times New Roman" w:cs="Times New Roman"/>
          <w:sz w:val="24"/>
          <w:szCs w:val="24"/>
        </w:rPr>
      </w:pPr>
      <w:r>
        <w:rPr>
          <w:noProof/>
        </w:rPr>
        <w:drawing>
          <wp:inline distT="0" distB="0" distL="0" distR="0" wp14:anchorId="12A539F3" wp14:editId="2D0CD0A5">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E8AB51E" w14:textId="21B47B7D" w:rsidR="00174E3D" w:rsidRDefault="001C4FC4">
      <w:pPr>
        <w:rPr>
          <w:rFonts w:ascii="Times New Roman" w:hAnsi="Times New Roman" w:cs="Times New Roman"/>
          <w:sz w:val="24"/>
          <w:szCs w:val="24"/>
        </w:rPr>
      </w:pPr>
      <w:r>
        <w:rPr>
          <w:noProof/>
        </w:rPr>
        <w:lastRenderedPageBreak/>
        <w:drawing>
          <wp:inline distT="0" distB="0" distL="0" distR="0" wp14:anchorId="62CF0564" wp14:editId="448AF3B7">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3F2333E" w14:textId="1BDABD1A" w:rsidR="001C4FC4" w:rsidRPr="00941763" w:rsidRDefault="001C4FC4">
      <w:pPr>
        <w:rPr>
          <w:rFonts w:ascii="Times New Roman" w:hAnsi="Times New Roman" w:cs="Times New Roman"/>
          <w:sz w:val="24"/>
          <w:szCs w:val="24"/>
        </w:rPr>
      </w:pPr>
      <w:r>
        <w:rPr>
          <w:noProof/>
        </w:rPr>
        <w:lastRenderedPageBreak/>
        <w:drawing>
          <wp:inline distT="0" distB="0" distL="0" distR="0" wp14:anchorId="39F4CE30" wp14:editId="0991C7AD">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1C4FC4" w:rsidRPr="00941763" w:rsidSect="009F5DC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2764F"/>
    <w:multiLevelType w:val="hybridMultilevel"/>
    <w:tmpl w:val="21AC33B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0C4C32"/>
    <w:multiLevelType w:val="multilevel"/>
    <w:tmpl w:val="BDACF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144FB8"/>
    <w:multiLevelType w:val="hybridMultilevel"/>
    <w:tmpl w:val="32D0B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745"/>
    <w:rsid w:val="00012BED"/>
    <w:rsid w:val="00033DEE"/>
    <w:rsid w:val="000422CC"/>
    <w:rsid w:val="000555C4"/>
    <w:rsid w:val="00090152"/>
    <w:rsid w:val="0009568E"/>
    <w:rsid w:val="000A4568"/>
    <w:rsid w:val="000F463D"/>
    <w:rsid w:val="00117327"/>
    <w:rsid w:val="0015734B"/>
    <w:rsid w:val="00174E3D"/>
    <w:rsid w:val="00191E31"/>
    <w:rsid w:val="001A625A"/>
    <w:rsid w:val="001C4FC4"/>
    <w:rsid w:val="001C59FB"/>
    <w:rsid w:val="001F2B98"/>
    <w:rsid w:val="00254D37"/>
    <w:rsid w:val="002803D5"/>
    <w:rsid w:val="002803DB"/>
    <w:rsid w:val="00280DCB"/>
    <w:rsid w:val="0029285B"/>
    <w:rsid w:val="002B427A"/>
    <w:rsid w:val="002D2712"/>
    <w:rsid w:val="002F3445"/>
    <w:rsid w:val="003011F3"/>
    <w:rsid w:val="003226CC"/>
    <w:rsid w:val="00353FA6"/>
    <w:rsid w:val="003640D9"/>
    <w:rsid w:val="003643B5"/>
    <w:rsid w:val="00395269"/>
    <w:rsid w:val="004219A6"/>
    <w:rsid w:val="00430F08"/>
    <w:rsid w:val="004B018B"/>
    <w:rsid w:val="00562F44"/>
    <w:rsid w:val="00562FD8"/>
    <w:rsid w:val="00565745"/>
    <w:rsid w:val="005D7A54"/>
    <w:rsid w:val="005F4C37"/>
    <w:rsid w:val="005F717D"/>
    <w:rsid w:val="0061518C"/>
    <w:rsid w:val="0061647F"/>
    <w:rsid w:val="00692AE8"/>
    <w:rsid w:val="006965DD"/>
    <w:rsid w:val="006E1289"/>
    <w:rsid w:val="006F603B"/>
    <w:rsid w:val="00704CF2"/>
    <w:rsid w:val="007860D6"/>
    <w:rsid w:val="00854C2E"/>
    <w:rsid w:val="008D4091"/>
    <w:rsid w:val="008F547A"/>
    <w:rsid w:val="00924D59"/>
    <w:rsid w:val="00941763"/>
    <w:rsid w:val="0096774A"/>
    <w:rsid w:val="00971957"/>
    <w:rsid w:val="009A7A72"/>
    <w:rsid w:val="009B5FAB"/>
    <w:rsid w:val="009F5DC5"/>
    <w:rsid w:val="00A44A3C"/>
    <w:rsid w:val="00A60FE1"/>
    <w:rsid w:val="00B0649D"/>
    <w:rsid w:val="00B55062"/>
    <w:rsid w:val="00B62FAC"/>
    <w:rsid w:val="00B65CD6"/>
    <w:rsid w:val="00B754CE"/>
    <w:rsid w:val="00B86B5B"/>
    <w:rsid w:val="00B9045E"/>
    <w:rsid w:val="00B92F4F"/>
    <w:rsid w:val="00B93EBE"/>
    <w:rsid w:val="00B971E0"/>
    <w:rsid w:val="00BB128E"/>
    <w:rsid w:val="00BF3521"/>
    <w:rsid w:val="00C53E3E"/>
    <w:rsid w:val="00C7088F"/>
    <w:rsid w:val="00CA1C65"/>
    <w:rsid w:val="00CA1EB4"/>
    <w:rsid w:val="00CB361A"/>
    <w:rsid w:val="00CB65DA"/>
    <w:rsid w:val="00CC0AC0"/>
    <w:rsid w:val="00CD20FA"/>
    <w:rsid w:val="00CE4A34"/>
    <w:rsid w:val="00CF2B76"/>
    <w:rsid w:val="00D2041E"/>
    <w:rsid w:val="00D41F82"/>
    <w:rsid w:val="00D43567"/>
    <w:rsid w:val="00D50E96"/>
    <w:rsid w:val="00D51AF8"/>
    <w:rsid w:val="00D54D18"/>
    <w:rsid w:val="00D8229A"/>
    <w:rsid w:val="00DC75B6"/>
    <w:rsid w:val="00DF4F73"/>
    <w:rsid w:val="00DF7256"/>
    <w:rsid w:val="00E95893"/>
    <w:rsid w:val="00ED012E"/>
    <w:rsid w:val="00EE50EC"/>
    <w:rsid w:val="00F4138F"/>
    <w:rsid w:val="00F6009E"/>
    <w:rsid w:val="00F655E5"/>
    <w:rsid w:val="00F73FED"/>
    <w:rsid w:val="00F97300"/>
    <w:rsid w:val="00FC1D8C"/>
    <w:rsid w:val="00FC5090"/>
    <w:rsid w:val="00FD71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D5458"/>
  <w15:chartTrackingRefBased/>
  <w15:docId w15:val="{B795314C-9400-E145-8651-8AF475970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03B"/>
    <w:pPr>
      <w:ind w:left="720"/>
      <w:contextualSpacing/>
    </w:pPr>
  </w:style>
  <w:style w:type="table" w:styleId="TableGrid">
    <w:name w:val="Table Grid"/>
    <w:basedOn w:val="TableNormal"/>
    <w:uiPriority w:val="39"/>
    <w:rsid w:val="00C708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699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2108</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917890522927</dc:creator>
  <cp:keywords/>
  <dc:description/>
  <cp:lastModifiedBy>Roxanne Ross-miranda (1910058)</cp:lastModifiedBy>
  <cp:revision>2</cp:revision>
  <dcterms:created xsi:type="dcterms:W3CDTF">2020-05-05T22:19:00Z</dcterms:created>
  <dcterms:modified xsi:type="dcterms:W3CDTF">2020-05-05T22:19:00Z</dcterms:modified>
</cp:coreProperties>
</file>