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A5FB7B6" w14:paraId="643BCF14" wp14:textId="26EFF1B0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2A5FB7B6" w:rsidR="4B6C8137">
        <w:rPr>
          <w:rFonts w:ascii="Times New Roman" w:hAnsi="Times New Roman" w:eastAsia="Times New Roman" w:cs="Times New Roman"/>
          <w:sz w:val="24"/>
          <w:szCs w:val="24"/>
        </w:rPr>
        <w:t>Katherine Taylor – 1910010</w:t>
      </w:r>
      <w:bookmarkStart w:name="_GoBack" w:id="0"/>
      <w:bookmarkEnd w:id="0"/>
    </w:p>
    <w:p xmlns:wp14="http://schemas.microsoft.com/office/word/2010/wordml" w:rsidP="2A5FB7B6" w14:paraId="5E5787A5" wp14:textId="1C326E20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2A5FB7B6" w:rsidR="7FAFED16">
        <w:rPr>
          <w:rFonts w:ascii="Times New Roman" w:hAnsi="Times New Roman" w:eastAsia="Times New Roman" w:cs="Times New Roman"/>
          <w:sz w:val="24"/>
          <w:szCs w:val="24"/>
        </w:rPr>
        <w:t>Children</w:t>
      </w:r>
      <w:r w:rsidRPr="2A5FB7B6" w:rsidR="62CC811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A5FB7B6" w:rsidR="7FAFED16">
        <w:rPr>
          <w:rFonts w:ascii="Times New Roman" w:hAnsi="Times New Roman" w:eastAsia="Times New Roman" w:cs="Times New Roman"/>
          <w:sz w:val="24"/>
          <w:szCs w:val="24"/>
        </w:rPr>
        <w:t xml:space="preserve">Young People and Families- Essay, Assignment-2 </w:t>
      </w:r>
    </w:p>
    <w:p w:rsidR="68A5AFDB" w:rsidP="2A5FB7B6" w:rsidRDefault="68A5AFDB" w14:paraId="41A7B547" w14:textId="17F994D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043DD13" w:rsidR="68A5AFDB">
        <w:rPr>
          <w:rFonts w:ascii="Times New Roman" w:hAnsi="Times New Roman" w:eastAsia="Times New Roman" w:cs="Times New Roman"/>
          <w:sz w:val="24"/>
          <w:szCs w:val="24"/>
        </w:rPr>
        <w:t>Linden and Webb (2013) declare that</w:t>
      </w:r>
      <w:r w:rsidRPr="7043DD13" w:rsidR="62C34B99">
        <w:rPr>
          <w:rFonts w:ascii="Times New Roman" w:hAnsi="Times New Roman" w:eastAsia="Times New Roman" w:cs="Times New Roman"/>
          <w:sz w:val="24"/>
          <w:szCs w:val="24"/>
        </w:rPr>
        <w:t xml:space="preserve"> in line with the United </w:t>
      </w:r>
      <w:r w:rsidRPr="7043DD13" w:rsidR="0B6DC594">
        <w:rPr>
          <w:rFonts w:ascii="Times New Roman" w:hAnsi="Times New Roman" w:eastAsia="Times New Roman" w:cs="Times New Roman"/>
          <w:sz w:val="24"/>
          <w:szCs w:val="24"/>
        </w:rPr>
        <w:t>Nations Convention on the Rights of the Child (</w:t>
      </w:r>
      <w:bookmarkStart w:name="_Int_EJrTqbAK" w:id="396442373"/>
      <w:r w:rsidRPr="7043DD13" w:rsidR="0B6DC594">
        <w:rPr>
          <w:rFonts w:ascii="Times New Roman" w:hAnsi="Times New Roman" w:eastAsia="Times New Roman" w:cs="Times New Roman"/>
          <w:sz w:val="24"/>
          <w:szCs w:val="24"/>
        </w:rPr>
        <w:t>UN</w:t>
      </w:r>
      <w:bookmarkEnd w:id="396442373"/>
      <w:r w:rsidRPr="7043DD13" w:rsidR="0B6DC594">
        <w:rPr>
          <w:rFonts w:ascii="Times New Roman" w:hAnsi="Times New Roman" w:eastAsia="Times New Roman" w:cs="Times New Roman"/>
          <w:sz w:val="24"/>
          <w:szCs w:val="24"/>
        </w:rPr>
        <w:t xml:space="preserve"> 89)</w:t>
      </w:r>
      <w:r w:rsidRPr="7043DD13" w:rsidR="4A12AAC5">
        <w:rPr>
          <w:rFonts w:ascii="Times New Roman" w:hAnsi="Times New Roman" w:eastAsia="Times New Roman" w:cs="Times New Roman"/>
          <w:sz w:val="24"/>
          <w:szCs w:val="24"/>
        </w:rPr>
        <w:t xml:space="preserve">, the United Kingdom’s (UK) definition of a child is anyone </w:t>
      </w:r>
      <w:r w:rsidRPr="7043DD13" w:rsidR="3A8F4860">
        <w:rPr>
          <w:rFonts w:ascii="Times New Roman" w:hAnsi="Times New Roman" w:eastAsia="Times New Roman" w:cs="Times New Roman"/>
          <w:sz w:val="24"/>
          <w:szCs w:val="24"/>
        </w:rPr>
        <w:t xml:space="preserve">under the age of eighteen years. However, definitions </w:t>
      </w:r>
      <w:r w:rsidRPr="7043DD13" w:rsidR="2C914C03">
        <w:rPr>
          <w:rFonts w:ascii="Times New Roman" w:hAnsi="Times New Roman" w:eastAsia="Times New Roman" w:cs="Times New Roman"/>
          <w:sz w:val="24"/>
          <w:szCs w:val="24"/>
        </w:rPr>
        <w:t>of the word childhood are far more complex. M</w:t>
      </w:r>
      <w:r w:rsidRPr="7043DD13" w:rsidR="6AEACF7F">
        <w:rPr>
          <w:rFonts w:ascii="Times New Roman" w:hAnsi="Times New Roman" w:eastAsia="Times New Roman" w:cs="Times New Roman"/>
          <w:sz w:val="24"/>
          <w:szCs w:val="24"/>
        </w:rPr>
        <w:t>cDowell Clark (2013) observes that most dictionaries offer similar</w:t>
      </w:r>
      <w:r w:rsidRPr="7043DD13" w:rsidR="0B6DC59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48C4598F">
        <w:rPr>
          <w:rFonts w:ascii="Times New Roman" w:hAnsi="Times New Roman" w:eastAsia="Times New Roman" w:cs="Times New Roman"/>
          <w:sz w:val="24"/>
          <w:szCs w:val="24"/>
        </w:rPr>
        <w:t>descriptions, such as the</w:t>
      </w:r>
      <w:r w:rsidRPr="7043DD13" w:rsidR="48C4598F">
        <w:rPr>
          <w:rFonts w:ascii="Times New Roman" w:hAnsi="Times New Roman" w:eastAsia="Times New Roman" w:cs="Times New Roman"/>
          <w:sz w:val="24"/>
          <w:szCs w:val="24"/>
        </w:rPr>
        <w:t xml:space="preserve"> one specified in</w:t>
      </w:r>
      <w:r w:rsidRPr="7043DD13" w:rsidR="49C8801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07CA87A7">
        <w:rPr>
          <w:rFonts w:ascii="Times New Roman" w:hAnsi="Times New Roman" w:eastAsia="Times New Roman" w:cs="Times New Roman"/>
          <w:sz w:val="24"/>
          <w:szCs w:val="24"/>
        </w:rPr>
        <w:t>Chambers 21st Century Dictionary, ‘</w:t>
      </w:r>
      <w:r w:rsidRPr="7043DD13" w:rsidR="04901FE8">
        <w:rPr>
          <w:rFonts w:ascii="Times New Roman" w:hAnsi="Times New Roman" w:eastAsia="Times New Roman" w:cs="Times New Roman"/>
          <w:sz w:val="24"/>
          <w:szCs w:val="24"/>
        </w:rPr>
        <w:t xml:space="preserve">the state or time of being a child’ </w:t>
      </w:r>
      <w:r w:rsidRPr="7043DD13" w:rsidR="25C1DF71">
        <w:rPr>
          <w:rFonts w:ascii="Times New Roman" w:hAnsi="Times New Roman" w:eastAsia="Times New Roman" w:cs="Times New Roman"/>
          <w:sz w:val="24"/>
          <w:szCs w:val="24"/>
        </w:rPr>
        <w:t xml:space="preserve">(Chambers, 2022). </w:t>
      </w:r>
      <w:r w:rsidRPr="7043DD13" w:rsidR="07462710">
        <w:rPr>
          <w:rFonts w:ascii="Times New Roman" w:hAnsi="Times New Roman" w:eastAsia="Times New Roman" w:cs="Times New Roman"/>
          <w:sz w:val="24"/>
          <w:szCs w:val="24"/>
        </w:rPr>
        <w:t>The author adds that there is</w:t>
      </w:r>
      <w:r w:rsidRPr="7043DD13" w:rsidR="28D5A44E">
        <w:rPr>
          <w:rFonts w:ascii="Times New Roman" w:hAnsi="Times New Roman" w:eastAsia="Times New Roman" w:cs="Times New Roman"/>
          <w:sz w:val="24"/>
          <w:szCs w:val="24"/>
        </w:rPr>
        <w:t xml:space="preserve"> no </w:t>
      </w:r>
      <w:r w:rsidRPr="7043DD13" w:rsidR="07462710">
        <w:rPr>
          <w:rFonts w:ascii="Times New Roman" w:hAnsi="Times New Roman" w:eastAsia="Times New Roman" w:cs="Times New Roman"/>
          <w:sz w:val="24"/>
          <w:szCs w:val="24"/>
        </w:rPr>
        <w:t>significant definition of childhood</w:t>
      </w:r>
      <w:r w:rsidRPr="7043DD13" w:rsidR="7365C6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07462710">
        <w:rPr>
          <w:rFonts w:ascii="Times New Roman" w:hAnsi="Times New Roman" w:eastAsia="Times New Roman" w:cs="Times New Roman"/>
          <w:sz w:val="24"/>
          <w:szCs w:val="24"/>
        </w:rPr>
        <w:t xml:space="preserve">that can cover all </w:t>
      </w:r>
      <w:r w:rsidRPr="7043DD13" w:rsidR="18122E96">
        <w:rPr>
          <w:rFonts w:ascii="Times New Roman" w:hAnsi="Times New Roman" w:eastAsia="Times New Roman" w:cs="Times New Roman"/>
          <w:sz w:val="24"/>
          <w:szCs w:val="24"/>
        </w:rPr>
        <w:t>societies, cultures and time periods</w:t>
      </w:r>
      <w:r w:rsidRPr="7043DD13" w:rsidR="368171D7">
        <w:rPr>
          <w:rFonts w:ascii="Times New Roman" w:hAnsi="Times New Roman" w:eastAsia="Times New Roman" w:cs="Times New Roman"/>
          <w:sz w:val="24"/>
          <w:szCs w:val="24"/>
        </w:rPr>
        <w:t xml:space="preserve"> and it will always differ </w:t>
      </w:r>
      <w:bookmarkStart w:name="_Int_aCE6Db9l" w:id="188045682"/>
      <w:r w:rsidRPr="7043DD13" w:rsidR="368171D7">
        <w:rPr>
          <w:rFonts w:ascii="Times New Roman" w:hAnsi="Times New Roman" w:eastAsia="Times New Roman" w:cs="Times New Roman"/>
          <w:sz w:val="24"/>
          <w:szCs w:val="24"/>
        </w:rPr>
        <w:t>accordingly</w:t>
      </w:r>
      <w:bookmarkEnd w:id="188045682"/>
      <w:r w:rsidRPr="7043DD13" w:rsidR="368171D7">
        <w:rPr>
          <w:rFonts w:ascii="Times New Roman" w:hAnsi="Times New Roman" w:eastAsia="Times New Roman" w:cs="Times New Roman"/>
          <w:sz w:val="24"/>
          <w:szCs w:val="24"/>
        </w:rPr>
        <w:t>.</w:t>
      </w:r>
      <w:r w:rsidRPr="7043DD13" w:rsidR="6EBFC0A4">
        <w:rPr>
          <w:rFonts w:ascii="Times New Roman" w:hAnsi="Times New Roman" w:eastAsia="Times New Roman" w:cs="Times New Roman"/>
          <w:sz w:val="24"/>
          <w:szCs w:val="24"/>
        </w:rPr>
        <w:t xml:space="preserve"> This is</w:t>
      </w:r>
      <w:r w:rsidRPr="7043DD13" w:rsidR="368171D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13473D8C">
        <w:rPr>
          <w:rFonts w:ascii="Times New Roman" w:hAnsi="Times New Roman" w:eastAsia="Times New Roman" w:cs="Times New Roman"/>
          <w:sz w:val="24"/>
          <w:szCs w:val="24"/>
        </w:rPr>
        <w:t>referred</w:t>
      </w:r>
      <w:r w:rsidRPr="7043DD13" w:rsidR="764A10EB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7043DD13" w:rsidR="13473D8C">
        <w:rPr>
          <w:rFonts w:ascii="Times New Roman" w:hAnsi="Times New Roman" w:eastAsia="Times New Roman" w:cs="Times New Roman"/>
          <w:sz w:val="24"/>
          <w:szCs w:val="24"/>
        </w:rPr>
        <w:t xml:space="preserve"> as</w:t>
      </w:r>
      <w:r w:rsidRPr="7043DD13" w:rsidR="38BAB6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51EC22BD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043DD13" w:rsidR="083C296B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7043DD13" w:rsidR="51EC22BD">
        <w:rPr>
          <w:rFonts w:ascii="Times New Roman" w:hAnsi="Times New Roman" w:eastAsia="Times New Roman" w:cs="Times New Roman"/>
          <w:sz w:val="24"/>
          <w:szCs w:val="24"/>
        </w:rPr>
        <w:t>notion of childhood as a social constructio</w:t>
      </w:r>
      <w:r w:rsidRPr="7043DD13" w:rsidR="495388DE">
        <w:rPr>
          <w:rFonts w:ascii="Times New Roman" w:hAnsi="Times New Roman" w:eastAsia="Times New Roman" w:cs="Times New Roman"/>
          <w:sz w:val="24"/>
          <w:szCs w:val="24"/>
        </w:rPr>
        <w:t>n</w:t>
      </w:r>
      <w:r w:rsidRPr="7043DD13" w:rsidR="37F8A289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7043DD13" w:rsidR="495388DE">
        <w:rPr>
          <w:rFonts w:ascii="Times New Roman" w:hAnsi="Times New Roman" w:eastAsia="Times New Roman" w:cs="Times New Roman"/>
          <w:sz w:val="24"/>
          <w:szCs w:val="24"/>
        </w:rPr>
        <w:t xml:space="preserve"> by some historians.</w:t>
      </w:r>
    </w:p>
    <w:p w:rsidR="58AEA6C2" w:rsidP="7043DD13" w:rsidRDefault="58AEA6C2" w14:paraId="6467B3E3" w14:textId="3910840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043DD13" w:rsidR="58AEA6C2">
        <w:rPr>
          <w:rFonts w:ascii="Times New Roman" w:hAnsi="Times New Roman" w:eastAsia="Times New Roman" w:cs="Times New Roman"/>
          <w:sz w:val="24"/>
          <w:szCs w:val="24"/>
        </w:rPr>
        <w:t>A</w:t>
      </w:r>
      <w:r w:rsidRPr="7043DD13" w:rsidR="5E910B04">
        <w:rPr>
          <w:rFonts w:ascii="Times New Roman" w:hAnsi="Times New Roman" w:eastAsia="Times New Roman" w:cs="Times New Roman"/>
          <w:sz w:val="24"/>
          <w:szCs w:val="24"/>
        </w:rPr>
        <w:t xml:space="preserve">ccording to Clarke </w:t>
      </w:r>
      <w:bookmarkStart w:name="_Int_12ZSIeZR" w:id="1031180121"/>
      <w:r w:rsidRPr="7043DD13" w:rsidR="3C569E48">
        <w:rPr>
          <w:rFonts w:ascii="Times New Roman" w:hAnsi="Times New Roman" w:eastAsia="Times New Roman" w:cs="Times New Roman"/>
          <w:sz w:val="24"/>
          <w:szCs w:val="24"/>
        </w:rPr>
        <w:t>(2010</w:t>
      </w:r>
      <w:bookmarkEnd w:id="1031180121"/>
      <w:r w:rsidRPr="7043DD13" w:rsidR="3C569E48">
        <w:rPr>
          <w:rFonts w:ascii="Times New Roman" w:hAnsi="Times New Roman" w:eastAsia="Times New Roman" w:cs="Times New Roman"/>
          <w:sz w:val="24"/>
          <w:szCs w:val="24"/>
        </w:rPr>
        <w:t>) the idea of childhood being socially constructed is mostly attributed to the work</w:t>
      </w:r>
      <w:r w:rsidRPr="7043DD13" w:rsidR="1BA910E1">
        <w:rPr>
          <w:rFonts w:ascii="Times New Roman" w:hAnsi="Times New Roman" w:eastAsia="Times New Roman" w:cs="Times New Roman"/>
          <w:sz w:val="24"/>
          <w:szCs w:val="24"/>
        </w:rPr>
        <w:t xml:space="preserve"> of the French author Phillipe Aries. Aries </w:t>
      </w:r>
      <w:r w:rsidRPr="7043DD13" w:rsidR="26F0D7A1">
        <w:rPr>
          <w:rFonts w:ascii="Times New Roman" w:hAnsi="Times New Roman" w:eastAsia="Times New Roman" w:cs="Times New Roman"/>
          <w:sz w:val="24"/>
          <w:szCs w:val="24"/>
        </w:rPr>
        <w:t xml:space="preserve">(1960) argued </w:t>
      </w:r>
      <w:bookmarkStart w:name="_Int_nLuAWx5q" w:id="1745236631"/>
      <w:r w:rsidRPr="7043DD13" w:rsidR="26F0D7A1">
        <w:rPr>
          <w:rFonts w:ascii="Times New Roman" w:hAnsi="Times New Roman" w:eastAsia="Times New Roman" w:cs="Times New Roman"/>
          <w:sz w:val="24"/>
          <w:szCs w:val="24"/>
        </w:rPr>
        <w:t>that in</w:t>
      </w:r>
      <w:bookmarkEnd w:id="1745236631"/>
      <w:r w:rsidRPr="7043DD13" w:rsidR="26F0D7A1">
        <w:rPr>
          <w:rFonts w:ascii="Times New Roman" w:hAnsi="Times New Roman" w:eastAsia="Times New Roman" w:cs="Times New Roman"/>
          <w:sz w:val="24"/>
          <w:szCs w:val="24"/>
        </w:rPr>
        <w:t xml:space="preserve"> the Middle Ages</w:t>
      </w:r>
      <w:r w:rsidRPr="7043DD13" w:rsidR="71DEB778">
        <w:rPr>
          <w:rFonts w:ascii="Times New Roman" w:hAnsi="Times New Roman" w:eastAsia="Times New Roman" w:cs="Times New Roman"/>
          <w:sz w:val="24"/>
          <w:szCs w:val="24"/>
        </w:rPr>
        <w:t>, the</w:t>
      </w:r>
      <w:r w:rsidRPr="7043DD13" w:rsidR="18BCA2D1">
        <w:rPr>
          <w:rFonts w:ascii="Times New Roman" w:hAnsi="Times New Roman" w:eastAsia="Times New Roman" w:cs="Times New Roman"/>
          <w:sz w:val="24"/>
          <w:szCs w:val="24"/>
        </w:rPr>
        <w:t xml:space="preserve"> concept</w:t>
      </w:r>
      <w:r w:rsidRPr="7043DD13" w:rsidR="71DEB778">
        <w:rPr>
          <w:rFonts w:ascii="Times New Roman" w:hAnsi="Times New Roman" w:eastAsia="Times New Roman" w:cs="Times New Roman"/>
          <w:sz w:val="24"/>
          <w:szCs w:val="24"/>
        </w:rPr>
        <w:t xml:space="preserve"> of childhood was non-</w:t>
      </w:r>
      <w:r w:rsidRPr="7043DD13" w:rsidR="71DEB778">
        <w:rPr>
          <w:rFonts w:ascii="Times New Roman" w:hAnsi="Times New Roman" w:eastAsia="Times New Roman" w:cs="Times New Roman"/>
          <w:sz w:val="24"/>
          <w:szCs w:val="24"/>
        </w:rPr>
        <w:t xml:space="preserve">existent, children were </w:t>
      </w:r>
      <w:r w:rsidRPr="7043DD13" w:rsidR="7262E99A">
        <w:rPr>
          <w:rFonts w:ascii="Times New Roman" w:hAnsi="Times New Roman" w:eastAsia="Times New Roman" w:cs="Times New Roman"/>
          <w:sz w:val="24"/>
          <w:szCs w:val="24"/>
        </w:rPr>
        <w:t>viewed</w:t>
      </w:r>
      <w:r w:rsidRPr="7043DD13" w:rsidR="71DEB778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r w:rsidRPr="7043DD13" w:rsidR="273A140B">
        <w:rPr>
          <w:rFonts w:ascii="Times New Roman" w:hAnsi="Times New Roman" w:eastAsia="Times New Roman" w:cs="Times New Roman"/>
          <w:sz w:val="24"/>
          <w:szCs w:val="24"/>
        </w:rPr>
        <w:t>mini adults and faced the same punishment if laws were broken. Clar</w:t>
      </w:r>
      <w:r w:rsidRPr="7043DD13" w:rsidR="038D149D">
        <w:rPr>
          <w:rFonts w:ascii="Times New Roman" w:hAnsi="Times New Roman" w:eastAsia="Times New Roman" w:cs="Times New Roman"/>
          <w:sz w:val="24"/>
          <w:szCs w:val="24"/>
        </w:rPr>
        <w:t>ke (2010) persists that many historians</w:t>
      </w:r>
      <w:r w:rsidRPr="7043DD13" w:rsidR="07FF3342">
        <w:rPr>
          <w:rFonts w:ascii="Times New Roman" w:hAnsi="Times New Roman" w:eastAsia="Times New Roman" w:cs="Times New Roman"/>
          <w:sz w:val="24"/>
          <w:szCs w:val="24"/>
        </w:rPr>
        <w:t xml:space="preserve"> have</w:t>
      </w:r>
      <w:r w:rsidRPr="7043DD13" w:rsidR="038D14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16651E20">
        <w:rPr>
          <w:rFonts w:ascii="Times New Roman" w:hAnsi="Times New Roman" w:eastAsia="Times New Roman" w:cs="Times New Roman"/>
          <w:sz w:val="24"/>
          <w:szCs w:val="24"/>
        </w:rPr>
        <w:t>challenge</w:t>
      </w:r>
      <w:r w:rsidRPr="7043DD13" w:rsidR="3E66F8A3">
        <w:rPr>
          <w:rFonts w:ascii="Times New Roman" w:hAnsi="Times New Roman" w:eastAsia="Times New Roman" w:cs="Times New Roman"/>
          <w:sz w:val="24"/>
          <w:szCs w:val="24"/>
        </w:rPr>
        <w:t>d</w:t>
      </w:r>
      <w:r w:rsidRPr="7043DD13" w:rsidR="038D149D">
        <w:rPr>
          <w:rFonts w:ascii="Times New Roman" w:hAnsi="Times New Roman" w:eastAsia="Times New Roman" w:cs="Times New Roman"/>
          <w:sz w:val="24"/>
          <w:szCs w:val="24"/>
        </w:rPr>
        <w:t xml:space="preserve"> these claims</w:t>
      </w:r>
      <w:r w:rsidRPr="7043DD13" w:rsidR="69461D99">
        <w:rPr>
          <w:rFonts w:ascii="Times New Roman" w:hAnsi="Times New Roman" w:eastAsia="Times New Roman" w:cs="Times New Roman"/>
          <w:sz w:val="24"/>
          <w:szCs w:val="24"/>
        </w:rPr>
        <w:t>.</w:t>
      </w:r>
      <w:r w:rsidRPr="7043DD13" w:rsidR="1B615B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1B615B2C">
        <w:rPr>
          <w:rFonts w:ascii="Times New Roman" w:hAnsi="Times New Roman" w:eastAsia="Times New Roman" w:cs="Times New Roman"/>
          <w:sz w:val="24"/>
          <w:szCs w:val="24"/>
        </w:rPr>
        <w:t>Norozi</w:t>
      </w:r>
      <w:r w:rsidRPr="7043DD13" w:rsidR="1B615B2C">
        <w:rPr>
          <w:rFonts w:ascii="Times New Roman" w:hAnsi="Times New Roman" w:eastAsia="Times New Roman" w:cs="Times New Roman"/>
          <w:sz w:val="24"/>
          <w:szCs w:val="24"/>
        </w:rPr>
        <w:t xml:space="preserve"> and Moen (2016) agree, </w:t>
      </w:r>
      <w:r w:rsidRPr="7043DD13" w:rsidR="1B615B2C">
        <w:rPr>
          <w:rFonts w:ascii="Times New Roman" w:hAnsi="Times New Roman" w:eastAsia="Times New Roman" w:cs="Times New Roman"/>
          <w:sz w:val="24"/>
          <w:szCs w:val="24"/>
        </w:rPr>
        <w:t>stating</w:t>
      </w:r>
      <w:r w:rsidRPr="7043DD13" w:rsidR="1B615B2C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7043DD13" w:rsidR="7AB3CDC4">
        <w:rPr>
          <w:rFonts w:ascii="Times New Roman" w:hAnsi="Times New Roman" w:eastAsia="Times New Roman" w:cs="Times New Roman"/>
          <w:sz w:val="24"/>
          <w:szCs w:val="24"/>
        </w:rPr>
        <w:t>numerous</w:t>
      </w:r>
      <w:r w:rsidRPr="7043DD13" w:rsidR="7AB3CD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1082B9DE">
        <w:rPr>
          <w:rFonts w:ascii="Times New Roman" w:hAnsi="Times New Roman" w:eastAsia="Times New Roman" w:cs="Times New Roman"/>
          <w:sz w:val="24"/>
          <w:szCs w:val="24"/>
        </w:rPr>
        <w:t>researchers have</w:t>
      </w:r>
      <w:r w:rsidRPr="7043DD13" w:rsidR="1082B9DE">
        <w:rPr>
          <w:rFonts w:ascii="Times New Roman" w:hAnsi="Times New Roman" w:eastAsia="Times New Roman" w:cs="Times New Roman"/>
          <w:sz w:val="24"/>
          <w:szCs w:val="24"/>
        </w:rPr>
        <w:t xml:space="preserve"> criticised the conclusions made by Aries, as his evidence is</w:t>
      </w:r>
      <w:r w:rsidRPr="7043DD13" w:rsidR="0A965A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0A965A36">
        <w:rPr>
          <w:rFonts w:ascii="Times New Roman" w:hAnsi="Times New Roman" w:eastAsia="Times New Roman" w:cs="Times New Roman"/>
          <w:sz w:val="24"/>
          <w:szCs w:val="24"/>
        </w:rPr>
        <w:t>solely</w:t>
      </w:r>
      <w:r w:rsidRPr="7043DD13" w:rsidR="1082B9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043DD13" w:rsidR="1082B9DE">
        <w:rPr>
          <w:rFonts w:ascii="Times New Roman" w:hAnsi="Times New Roman" w:eastAsia="Times New Roman" w:cs="Times New Roman"/>
          <w:sz w:val="24"/>
          <w:szCs w:val="24"/>
        </w:rPr>
        <w:t>based on</w:t>
      </w:r>
      <w:r w:rsidRPr="7043DD13" w:rsidR="77E6C92B">
        <w:rPr>
          <w:rFonts w:ascii="Times New Roman" w:hAnsi="Times New Roman" w:eastAsia="Times New Roman" w:cs="Times New Roman"/>
          <w:sz w:val="24"/>
          <w:szCs w:val="24"/>
        </w:rPr>
        <w:t xml:space="preserve"> medieval </w:t>
      </w:r>
      <w:r w:rsidRPr="7043DD13" w:rsidR="1082B9DE">
        <w:rPr>
          <w:rFonts w:ascii="Times New Roman" w:hAnsi="Times New Roman" w:eastAsia="Times New Roman" w:cs="Times New Roman"/>
          <w:sz w:val="24"/>
          <w:szCs w:val="24"/>
        </w:rPr>
        <w:t>paintings and</w:t>
      </w:r>
      <w:r w:rsidRPr="7043DD13" w:rsidR="1728E964">
        <w:rPr>
          <w:rFonts w:ascii="Times New Roman" w:hAnsi="Times New Roman" w:eastAsia="Times New Roman" w:cs="Times New Roman"/>
          <w:sz w:val="24"/>
          <w:szCs w:val="24"/>
        </w:rPr>
        <w:t xml:space="preserve"> dia</w:t>
      </w:r>
      <w:r w:rsidRPr="7043DD13" w:rsidR="5D7B77FC">
        <w:rPr>
          <w:rFonts w:ascii="Times New Roman" w:hAnsi="Times New Roman" w:eastAsia="Times New Roman" w:cs="Times New Roman"/>
          <w:sz w:val="24"/>
          <w:szCs w:val="24"/>
        </w:rPr>
        <w:t>ries.</w:t>
      </w:r>
    </w:p>
    <w:p w:rsidR="5D7B77FC" w:rsidP="7043DD13" w:rsidRDefault="5D7B77FC" w14:paraId="5A0FDE0F" w14:textId="0344825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84FB31" w:rsidR="5D7B77FC">
        <w:rPr>
          <w:rFonts w:ascii="Times New Roman" w:hAnsi="Times New Roman" w:eastAsia="Times New Roman" w:cs="Times New Roman"/>
          <w:sz w:val="24"/>
          <w:szCs w:val="24"/>
        </w:rPr>
        <w:t xml:space="preserve">The work of </w:t>
      </w:r>
      <w:r w:rsidRPr="0684FB31" w:rsidR="3F32F3A3">
        <w:rPr>
          <w:rFonts w:ascii="Times New Roman" w:hAnsi="Times New Roman" w:eastAsia="Times New Roman" w:cs="Times New Roman"/>
          <w:sz w:val="24"/>
          <w:szCs w:val="24"/>
        </w:rPr>
        <w:t>Phillipe Aries</w:t>
      </w:r>
      <w:r w:rsidRPr="0684FB31" w:rsidR="2286F39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684FB31" w:rsidR="7005DCE0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0684FB31" w:rsidR="3CCDEA9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12767312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0684FB31" w:rsidR="5EBEB0B9">
        <w:rPr>
          <w:rFonts w:ascii="Times New Roman" w:hAnsi="Times New Roman" w:eastAsia="Times New Roman" w:cs="Times New Roman"/>
          <w:sz w:val="24"/>
          <w:szCs w:val="24"/>
        </w:rPr>
        <w:t xml:space="preserve"> helped to</w:t>
      </w:r>
      <w:r w:rsidRPr="0684FB31" w:rsidR="12767312">
        <w:rPr>
          <w:rFonts w:ascii="Times New Roman" w:hAnsi="Times New Roman" w:eastAsia="Times New Roman" w:cs="Times New Roman"/>
          <w:sz w:val="24"/>
          <w:szCs w:val="24"/>
        </w:rPr>
        <w:t xml:space="preserve"> transform</w:t>
      </w:r>
      <w:r w:rsidRPr="0684FB31" w:rsidR="18E5F5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2697B3A1">
        <w:rPr>
          <w:rFonts w:ascii="Times New Roman" w:hAnsi="Times New Roman" w:eastAsia="Times New Roman" w:cs="Times New Roman"/>
          <w:sz w:val="24"/>
          <w:szCs w:val="24"/>
        </w:rPr>
        <w:t>the stud</w:t>
      </w:r>
      <w:r w:rsidRPr="0684FB31" w:rsidR="2CAA8003">
        <w:rPr>
          <w:rFonts w:ascii="Times New Roman" w:hAnsi="Times New Roman" w:eastAsia="Times New Roman" w:cs="Times New Roman"/>
          <w:sz w:val="24"/>
          <w:szCs w:val="24"/>
        </w:rPr>
        <w:t>ies</w:t>
      </w:r>
      <w:r w:rsidRPr="0684FB31" w:rsidR="2697B3A1">
        <w:rPr>
          <w:rFonts w:ascii="Times New Roman" w:hAnsi="Times New Roman" w:eastAsia="Times New Roman" w:cs="Times New Roman"/>
          <w:sz w:val="24"/>
          <w:szCs w:val="24"/>
        </w:rPr>
        <w:t xml:space="preserve"> of young </w:t>
      </w:r>
      <w:r w:rsidRPr="0684FB31" w:rsidR="71C8E5AA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0684FB31" w:rsidR="675E7AF6">
        <w:rPr>
          <w:rFonts w:ascii="Times New Roman" w:hAnsi="Times New Roman" w:eastAsia="Times New Roman" w:cs="Times New Roman"/>
          <w:sz w:val="24"/>
          <w:szCs w:val="24"/>
        </w:rPr>
        <w:t xml:space="preserve"> throughout the ages.</w:t>
      </w:r>
      <w:r w:rsidRPr="0684FB31" w:rsidR="71C8E5AA">
        <w:rPr>
          <w:rFonts w:ascii="Times New Roman" w:hAnsi="Times New Roman" w:eastAsia="Times New Roman" w:cs="Times New Roman"/>
          <w:sz w:val="24"/>
          <w:szCs w:val="24"/>
        </w:rPr>
        <w:t xml:space="preserve"> Wright</w:t>
      </w:r>
      <w:r w:rsidRPr="0684FB31" w:rsidR="263A4DD6">
        <w:rPr>
          <w:rFonts w:ascii="Times New Roman" w:hAnsi="Times New Roman" w:eastAsia="Times New Roman" w:cs="Times New Roman"/>
          <w:sz w:val="24"/>
          <w:szCs w:val="24"/>
        </w:rPr>
        <w:t xml:space="preserve"> (2014) claims that</w:t>
      </w:r>
      <w:r w:rsidRPr="0684FB31" w:rsidR="090CAA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445589D0">
        <w:rPr>
          <w:rFonts w:ascii="Times New Roman" w:hAnsi="Times New Roman" w:eastAsia="Times New Roman" w:cs="Times New Roman"/>
          <w:sz w:val="24"/>
          <w:szCs w:val="24"/>
        </w:rPr>
        <w:t xml:space="preserve">historical </w:t>
      </w:r>
      <w:r w:rsidRPr="0684FB31" w:rsidR="090CAA90">
        <w:rPr>
          <w:rFonts w:ascii="Times New Roman" w:hAnsi="Times New Roman" w:eastAsia="Times New Roman" w:cs="Times New Roman"/>
          <w:sz w:val="24"/>
          <w:szCs w:val="24"/>
        </w:rPr>
        <w:t xml:space="preserve">childhood experiences </w:t>
      </w:r>
      <w:r w:rsidRPr="0684FB31" w:rsidR="6E0C989A">
        <w:rPr>
          <w:rFonts w:ascii="Times New Roman" w:hAnsi="Times New Roman" w:eastAsia="Times New Roman" w:cs="Times New Roman"/>
          <w:sz w:val="24"/>
          <w:szCs w:val="24"/>
        </w:rPr>
        <w:t>were highly dependent on social class and gender.</w:t>
      </w:r>
      <w:r w:rsidRPr="0684FB31" w:rsidR="0F979CE5">
        <w:rPr>
          <w:rFonts w:ascii="Times New Roman" w:hAnsi="Times New Roman" w:eastAsia="Times New Roman" w:cs="Times New Roman"/>
          <w:sz w:val="24"/>
          <w:szCs w:val="24"/>
        </w:rPr>
        <w:t xml:space="preserve"> D</w:t>
      </w:r>
      <w:r w:rsidRPr="0684FB31" w:rsidR="511B5843">
        <w:rPr>
          <w:rFonts w:ascii="Times New Roman" w:hAnsi="Times New Roman" w:eastAsia="Times New Roman" w:cs="Times New Roman"/>
          <w:sz w:val="24"/>
          <w:szCs w:val="24"/>
        </w:rPr>
        <w:t>uring Ancient Greek and Roman times</w:t>
      </w:r>
      <w:r w:rsidRPr="0684FB31" w:rsidR="487AA5BD">
        <w:rPr>
          <w:rFonts w:ascii="Times New Roman" w:hAnsi="Times New Roman" w:eastAsia="Times New Roman" w:cs="Times New Roman"/>
          <w:sz w:val="24"/>
          <w:szCs w:val="24"/>
        </w:rPr>
        <w:t xml:space="preserve">, wet nurses were employed by the wealthy and </w:t>
      </w:r>
      <w:r w:rsidRPr="0684FB31" w:rsidR="511B5843">
        <w:rPr>
          <w:rFonts w:ascii="Times New Roman" w:hAnsi="Times New Roman" w:eastAsia="Times New Roman" w:cs="Times New Roman"/>
          <w:sz w:val="24"/>
          <w:szCs w:val="24"/>
        </w:rPr>
        <w:t xml:space="preserve">infant mortality was </w:t>
      </w:r>
      <w:r w:rsidRPr="0684FB31" w:rsidR="431D5BE6">
        <w:rPr>
          <w:rFonts w:ascii="Times New Roman" w:hAnsi="Times New Roman" w:eastAsia="Times New Roman" w:cs="Times New Roman"/>
          <w:sz w:val="24"/>
          <w:szCs w:val="24"/>
        </w:rPr>
        <w:t>extremely</w:t>
      </w:r>
      <w:r w:rsidRPr="0684FB31" w:rsidR="511B5843">
        <w:rPr>
          <w:rFonts w:ascii="Times New Roman" w:hAnsi="Times New Roman" w:eastAsia="Times New Roman" w:cs="Times New Roman"/>
          <w:sz w:val="24"/>
          <w:szCs w:val="24"/>
        </w:rPr>
        <w:t xml:space="preserve"> high</w:t>
      </w:r>
      <w:r w:rsidRPr="0684FB31" w:rsidR="6EB1CB3A">
        <w:rPr>
          <w:rFonts w:ascii="Times New Roman" w:hAnsi="Times New Roman" w:eastAsia="Times New Roman" w:cs="Times New Roman"/>
          <w:sz w:val="24"/>
          <w:szCs w:val="24"/>
        </w:rPr>
        <w:t>,</w:t>
      </w:r>
      <w:r w:rsidRPr="0684FB31" w:rsidR="53241A35">
        <w:rPr>
          <w:rFonts w:ascii="Times New Roman" w:hAnsi="Times New Roman" w:eastAsia="Times New Roman" w:cs="Times New Roman"/>
          <w:sz w:val="24"/>
          <w:szCs w:val="24"/>
        </w:rPr>
        <w:t xml:space="preserve"> with babies often left </w:t>
      </w:r>
      <w:r w:rsidRPr="0684FB31" w:rsidR="53241A35">
        <w:rPr>
          <w:rFonts w:ascii="Times New Roman" w:hAnsi="Times New Roman" w:eastAsia="Times New Roman" w:cs="Times New Roman"/>
          <w:sz w:val="24"/>
          <w:szCs w:val="24"/>
        </w:rPr>
        <w:t>to perish</w:t>
      </w:r>
      <w:r w:rsidRPr="0684FB31" w:rsidR="53241A35">
        <w:rPr>
          <w:rFonts w:ascii="Times New Roman" w:hAnsi="Times New Roman" w:eastAsia="Times New Roman" w:cs="Times New Roman"/>
          <w:sz w:val="24"/>
          <w:szCs w:val="24"/>
        </w:rPr>
        <w:t xml:space="preserve"> if any physical imperfections were detected</w:t>
      </w:r>
      <w:r w:rsidRPr="0684FB31" w:rsidR="21A00C33">
        <w:rPr>
          <w:rFonts w:ascii="Times New Roman" w:hAnsi="Times New Roman" w:eastAsia="Times New Roman" w:cs="Times New Roman"/>
          <w:sz w:val="24"/>
          <w:szCs w:val="24"/>
        </w:rPr>
        <w:t>.</w:t>
      </w:r>
      <w:r w:rsidRPr="0684FB31" w:rsidR="39BE6F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0D1D165B">
        <w:rPr>
          <w:rFonts w:ascii="Times New Roman" w:hAnsi="Times New Roman" w:eastAsia="Times New Roman" w:cs="Times New Roman"/>
          <w:sz w:val="24"/>
          <w:szCs w:val="24"/>
        </w:rPr>
        <w:t>The author adds that c</w:t>
      </w:r>
      <w:r w:rsidRPr="0684FB31" w:rsidR="6114B3B0">
        <w:rPr>
          <w:rFonts w:ascii="Times New Roman" w:hAnsi="Times New Roman" w:eastAsia="Times New Roman" w:cs="Times New Roman"/>
          <w:sz w:val="24"/>
          <w:szCs w:val="24"/>
        </w:rPr>
        <w:t>hildren, especially girls</w:t>
      </w:r>
      <w:r w:rsidRPr="0684FB31" w:rsidR="6A4E3806">
        <w:rPr>
          <w:rFonts w:ascii="Times New Roman" w:hAnsi="Times New Roman" w:eastAsia="Times New Roman" w:cs="Times New Roman"/>
          <w:sz w:val="24"/>
          <w:szCs w:val="24"/>
        </w:rPr>
        <w:t xml:space="preserve">, were expected to complete household </w:t>
      </w:r>
      <w:r w:rsidRPr="0684FB31" w:rsidR="1EB864FC">
        <w:rPr>
          <w:rFonts w:ascii="Times New Roman" w:hAnsi="Times New Roman" w:eastAsia="Times New Roman" w:cs="Times New Roman"/>
          <w:sz w:val="24"/>
          <w:szCs w:val="24"/>
        </w:rPr>
        <w:t xml:space="preserve">tasks and </w:t>
      </w:r>
      <w:r w:rsidRPr="0684FB31" w:rsidR="02F9F386">
        <w:rPr>
          <w:rFonts w:ascii="Times New Roman" w:hAnsi="Times New Roman" w:eastAsia="Times New Roman" w:cs="Times New Roman"/>
          <w:sz w:val="24"/>
          <w:szCs w:val="24"/>
        </w:rPr>
        <w:t>look after younger siblings</w:t>
      </w:r>
      <w:r w:rsidRPr="0684FB31" w:rsidR="2BA86D5A">
        <w:rPr>
          <w:rFonts w:ascii="Times New Roman" w:hAnsi="Times New Roman" w:eastAsia="Times New Roman" w:cs="Times New Roman"/>
          <w:sz w:val="24"/>
          <w:szCs w:val="24"/>
        </w:rPr>
        <w:t xml:space="preserve">, whilst boys were </w:t>
      </w:r>
      <w:r w:rsidRPr="0684FB31" w:rsidR="74DBFE59">
        <w:rPr>
          <w:rFonts w:ascii="Times New Roman" w:hAnsi="Times New Roman" w:eastAsia="Times New Roman" w:cs="Times New Roman"/>
          <w:sz w:val="24"/>
          <w:szCs w:val="24"/>
        </w:rPr>
        <w:t xml:space="preserve">encouraged to </w:t>
      </w:r>
      <w:r w:rsidRPr="0684FB31" w:rsidR="20D15281">
        <w:rPr>
          <w:rFonts w:ascii="Times New Roman" w:hAnsi="Times New Roman" w:eastAsia="Times New Roman" w:cs="Times New Roman"/>
          <w:sz w:val="24"/>
          <w:szCs w:val="24"/>
        </w:rPr>
        <w:t>learn a trade</w:t>
      </w:r>
      <w:r w:rsidRPr="0684FB31" w:rsidR="02F9F386">
        <w:rPr>
          <w:rFonts w:ascii="Times New Roman" w:hAnsi="Times New Roman" w:eastAsia="Times New Roman" w:cs="Times New Roman"/>
          <w:sz w:val="24"/>
          <w:szCs w:val="24"/>
        </w:rPr>
        <w:t xml:space="preserve">. In stark contrast, boys from more affluent families were encouraged to </w:t>
      </w:r>
      <w:r w:rsidRPr="0684FB31" w:rsidR="44365A3A">
        <w:rPr>
          <w:rFonts w:ascii="Times New Roman" w:hAnsi="Times New Roman" w:eastAsia="Times New Roman" w:cs="Times New Roman"/>
          <w:sz w:val="24"/>
          <w:szCs w:val="24"/>
        </w:rPr>
        <w:t xml:space="preserve">partake in music, </w:t>
      </w:r>
      <w:r w:rsidRPr="0684FB31" w:rsidR="7E1175C0">
        <w:rPr>
          <w:rFonts w:ascii="Times New Roman" w:hAnsi="Times New Roman" w:eastAsia="Times New Roman" w:cs="Times New Roman"/>
          <w:sz w:val="24"/>
          <w:szCs w:val="24"/>
        </w:rPr>
        <w:t>art,</w:t>
      </w:r>
      <w:r w:rsidRPr="0684FB31" w:rsidR="44365A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7D7D55BC">
        <w:rPr>
          <w:rFonts w:ascii="Times New Roman" w:hAnsi="Times New Roman" w:eastAsia="Times New Roman" w:cs="Times New Roman"/>
          <w:sz w:val="24"/>
          <w:szCs w:val="24"/>
        </w:rPr>
        <w:t>or athletics</w:t>
      </w:r>
      <w:r w:rsidRPr="0684FB31" w:rsidR="2C019E1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127C233" w:rsidP="07B6447A" w:rsidRDefault="6127C233" w14:paraId="25F9EB22" w14:textId="2436827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B6447A" w:rsidR="6127C233">
        <w:rPr>
          <w:rFonts w:ascii="Times New Roman" w:hAnsi="Times New Roman" w:eastAsia="Times New Roman" w:cs="Times New Roman"/>
          <w:sz w:val="24"/>
          <w:szCs w:val="24"/>
        </w:rPr>
        <w:t xml:space="preserve">Cunningham (2014) suggests that </w:t>
      </w:r>
      <w:r w:rsidRPr="07B6447A" w:rsidR="27CD1856">
        <w:rPr>
          <w:rFonts w:ascii="Times New Roman" w:hAnsi="Times New Roman" w:eastAsia="Times New Roman" w:cs="Times New Roman"/>
          <w:sz w:val="24"/>
          <w:szCs w:val="24"/>
        </w:rPr>
        <w:t>the Middle Ages w</w:t>
      </w:r>
      <w:r w:rsidRPr="07B6447A" w:rsidR="3F6C908F">
        <w:rPr>
          <w:rFonts w:ascii="Times New Roman" w:hAnsi="Times New Roman" w:eastAsia="Times New Roman" w:cs="Times New Roman"/>
          <w:sz w:val="24"/>
          <w:szCs w:val="24"/>
        </w:rPr>
        <w:t>ere</w:t>
      </w:r>
      <w:r w:rsidRPr="07B6447A" w:rsidR="27CD185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6671FD87">
        <w:rPr>
          <w:rFonts w:ascii="Times New Roman" w:hAnsi="Times New Roman" w:eastAsia="Times New Roman" w:cs="Times New Roman"/>
          <w:sz w:val="24"/>
          <w:szCs w:val="24"/>
        </w:rPr>
        <w:t>characterised</w:t>
      </w:r>
      <w:r w:rsidRPr="07B6447A" w:rsidR="27CD1856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07B6447A" w:rsidR="144D967A">
        <w:rPr>
          <w:rFonts w:ascii="Times New Roman" w:hAnsi="Times New Roman" w:eastAsia="Times New Roman" w:cs="Times New Roman"/>
          <w:sz w:val="24"/>
          <w:szCs w:val="24"/>
        </w:rPr>
        <w:t>high birth rates, however</w:t>
      </w:r>
      <w:r w:rsidRPr="07B6447A" w:rsidR="41F52380">
        <w:rPr>
          <w:rFonts w:ascii="Times New Roman" w:hAnsi="Times New Roman" w:eastAsia="Times New Roman" w:cs="Times New Roman"/>
          <w:sz w:val="24"/>
          <w:szCs w:val="24"/>
        </w:rPr>
        <w:t xml:space="preserve"> mortality rates were also high due to the </w:t>
      </w:r>
      <w:r w:rsidRPr="07B6447A" w:rsidR="41F52380">
        <w:rPr>
          <w:rFonts w:ascii="Times New Roman" w:hAnsi="Times New Roman" w:eastAsia="Times New Roman" w:cs="Times New Roman"/>
          <w:sz w:val="24"/>
          <w:szCs w:val="24"/>
        </w:rPr>
        <w:t>prevalence</w:t>
      </w:r>
      <w:r w:rsidRPr="07B6447A" w:rsidR="41F52380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07B6447A" w:rsidR="41F52380">
        <w:rPr>
          <w:rFonts w:ascii="Times New Roman" w:hAnsi="Times New Roman" w:eastAsia="Times New Roman" w:cs="Times New Roman"/>
          <w:sz w:val="24"/>
          <w:szCs w:val="24"/>
        </w:rPr>
        <w:t>dysentery</w:t>
      </w:r>
      <w:r w:rsidRPr="07B6447A" w:rsidR="41F523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5D63E859">
        <w:rPr>
          <w:rFonts w:ascii="Times New Roman" w:hAnsi="Times New Roman" w:eastAsia="Times New Roman" w:cs="Times New Roman"/>
          <w:sz w:val="24"/>
          <w:szCs w:val="24"/>
        </w:rPr>
        <w:t xml:space="preserve">and malnutrition caused by poor </w:t>
      </w:r>
      <w:r w:rsidRPr="07B6447A" w:rsidR="722123EF">
        <w:rPr>
          <w:rFonts w:ascii="Times New Roman" w:hAnsi="Times New Roman" w:eastAsia="Times New Roman" w:cs="Times New Roman"/>
          <w:sz w:val="24"/>
          <w:szCs w:val="24"/>
        </w:rPr>
        <w:t>weaning. The author adds that</w:t>
      </w:r>
      <w:r w:rsidRPr="07B6447A" w:rsidR="04EEAE8C">
        <w:rPr>
          <w:rFonts w:ascii="Times New Roman" w:hAnsi="Times New Roman" w:eastAsia="Times New Roman" w:cs="Times New Roman"/>
          <w:sz w:val="24"/>
          <w:szCs w:val="24"/>
        </w:rPr>
        <w:t xml:space="preserve"> major changes to the </w:t>
      </w:r>
      <w:r w:rsidRPr="07B6447A" w:rsidR="04EEAE8C">
        <w:rPr>
          <w:rFonts w:ascii="Times New Roman" w:hAnsi="Times New Roman" w:eastAsia="Times New Roman" w:cs="Times New Roman"/>
          <w:sz w:val="24"/>
          <w:szCs w:val="24"/>
        </w:rPr>
        <w:t>perception</w:t>
      </w:r>
      <w:r w:rsidRPr="07B6447A" w:rsidR="04EEAE8C">
        <w:rPr>
          <w:rFonts w:ascii="Times New Roman" w:hAnsi="Times New Roman" w:eastAsia="Times New Roman" w:cs="Times New Roman"/>
          <w:sz w:val="24"/>
          <w:szCs w:val="24"/>
        </w:rPr>
        <w:t xml:space="preserve"> of childhood arose</w:t>
      </w:r>
      <w:r w:rsidRPr="07B6447A" w:rsidR="75F54F27">
        <w:rPr>
          <w:rFonts w:ascii="Times New Roman" w:hAnsi="Times New Roman" w:eastAsia="Times New Roman" w:cs="Times New Roman"/>
          <w:sz w:val="24"/>
          <w:szCs w:val="24"/>
        </w:rPr>
        <w:t xml:space="preserve"> in the 17</w:t>
      </w:r>
      <w:r w:rsidRPr="07B6447A" w:rsidR="75F54F27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07B6447A" w:rsidR="75F54F27">
        <w:rPr>
          <w:rFonts w:ascii="Times New Roman" w:hAnsi="Times New Roman" w:eastAsia="Times New Roman" w:cs="Times New Roman"/>
          <w:sz w:val="24"/>
          <w:szCs w:val="24"/>
        </w:rPr>
        <w:t xml:space="preserve"> century</w:t>
      </w:r>
      <w:r w:rsidRPr="07B6447A" w:rsidR="28DABE58">
        <w:rPr>
          <w:rFonts w:ascii="Times New Roman" w:hAnsi="Times New Roman" w:eastAsia="Times New Roman" w:cs="Times New Roman"/>
          <w:sz w:val="24"/>
          <w:szCs w:val="24"/>
        </w:rPr>
        <w:t>,</w:t>
      </w:r>
      <w:r w:rsidRPr="07B6447A" w:rsidR="037EA780">
        <w:rPr>
          <w:rFonts w:ascii="Times New Roman" w:hAnsi="Times New Roman" w:eastAsia="Times New Roman" w:cs="Times New Roman"/>
          <w:sz w:val="24"/>
          <w:szCs w:val="24"/>
        </w:rPr>
        <w:t xml:space="preserve"> initially influenced by </w:t>
      </w:r>
      <w:r w:rsidRPr="07B6447A" w:rsidR="5B3E5F06">
        <w:rPr>
          <w:rFonts w:ascii="Times New Roman" w:hAnsi="Times New Roman" w:eastAsia="Times New Roman" w:cs="Times New Roman"/>
          <w:sz w:val="24"/>
          <w:szCs w:val="24"/>
        </w:rPr>
        <w:t xml:space="preserve">the views of </w:t>
      </w:r>
      <w:r w:rsidRPr="07B6447A" w:rsidR="5B3E5F06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7B6447A" w:rsidR="2A3D67DB">
        <w:rPr>
          <w:rFonts w:ascii="Times New Roman" w:hAnsi="Times New Roman" w:eastAsia="Times New Roman" w:cs="Times New Roman"/>
          <w:sz w:val="24"/>
          <w:szCs w:val="24"/>
        </w:rPr>
        <w:t>‘Enlightenment Thinkers</w:t>
      </w:r>
      <w:r w:rsidRPr="07B6447A" w:rsidR="6AC3AED9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07B6447A" w:rsidR="20F1CD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20F1CD28">
        <w:rPr>
          <w:rFonts w:ascii="Times New Roman" w:hAnsi="Times New Roman" w:eastAsia="Times New Roman" w:cs="Times New Roman"/>
          <w:sz w:val="24"/>
          <w:szCs w:val="24"/>
        </w:rPr>
        <w:t>and ultimately</w:t>
      </w:r>
      <w:r w:rsidRPr="07B6447A" w:rsidR="3906C0B0">
        <w:rPr>
          <w:rFonts w:ascii="Times New Roman" w:hAnsi="Times New Roman" w:eastAsia="Times New Roman" w:cs="Times New Roman"/>
          <w:sz w:val="24"/>
          <w:szCs w:val="24"/>
        </w:rPr>
        <w:t>,</w:t>
      </w:r>
      <w:r w:rsidRPr="07B6447A" w:rsidR="6AC3AE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1B0F68E6">
        <w:rPr>
          <w:rFonts w:ascii="Times New Roman" w:hAnsi="Times New Roman" w:eastAsia="Times New Roman" w:cs="Times New Roman"/>
          <w:sz w:val="24"/>
          <w:szCs w:val="24"/>
        </w:rPr>
        <w:t>by</w:t>
      </w:r>
      <w:r w:rsidRPr="07B6447A" w:rsidR="1B0F68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5CC5B27C">
        <w:rPr>
          <w:rFonts w:ascii="Times New Roman" w:hAnsi="Times New Roman" w:eastAsia="Times New Roman" w:cs="Times New Roman"/>
          <w:sz w:val="24"/>
          <w:szCs w:val="24"/>
        </w:rPr>
        <w:t xml:space="preserve">the growth </w:t>
      </w:r>
      <w:r w:rsidRPr="07B6447A" w:rsidR="6397E343">
        <w:rPr>
          <w:rFonts w:ascii="Times New Roman" w:hAnsi="Times New Roman" w:eastAsia="Times New Roman" w:cs="Times New Roman"/>
          <w:sz w:val="24"/>
          <w:szCs w:val="24"/>
        </w:rPr>
        <w:t>of Romanticism</w:t>
      </w:r>
      <w:r w:rsidRPr="07B6447A" w:rsidR="7A61DB7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7B6447A" w:rsidR="7A61DB7E">
        <w:rPr>
          <w:rFonts w:ascii="Times New Roman" w:hAnsi="Times New Roman" w:eastAsia="Times New Roman" w:cs="Times New Roman"/>
          <w:sz w:val="24"/>
          <w:szCs w:val="24"/>
        </w:rPr>
        <w:t>mainly</w:t>
      </w:r>
      <w:r w:rsidRPr="07B6447A" w:rsidR="6397E34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28DABE58">
        <w:rPr>
          <w:rFonts w:ascii="Times New Roman" w:hAnsi="Times New Roman" w:eastAsia="Times New Roman" w:cs="Times New Roman"/>
          <w:sz w:val="24"/>
          <w:szCs w:val="24"/>
        </w:rPr>
        <w:t>attributed</w:t>
      </w:r>
      <w:r w:rsidRPr="07B6447A" w:rsidR="28DABE58">
        <w:rPr>
          <w:rFonts w:ascii="Times New Roman" w:hAnsi="Times New Roman" w:eastAsia="Times New Roman" w:cs="Times New Roman"/>
          <w:sz w:val="24"/>
          <w:szCs w:val="24"/>
        </w:rPr>
        <w:t xml:space="preserve"> to the work of Jean</w:t>
      </w:r>
      <w:r w:rsidRPr="07B6447A" w:rsidR="2C125F1A">
        <w:rPr>
          <w:rFonts w:ascii="Times New Roman" w:hAnsi="Times New Roman" w:eastAsia="Times New Roman" w:cs="Times New Roman"/>
          <w:sz w:val="24"/>
          <w:szCs w:val="24"/>
        </w:rPr>
        <w:t xml:space="preserve">-Jacques </w:t>
      </w:r>
      <w:r w:rsidRPr="07B6447A" w:rsidR="00C6FB0A">
        <w:rPr>
          <w:rFonts w:ascii="Times New Roman" w:hAnsi="Times New Roman" w:eastAsia="Times New Roman" w:cs="Times New Roman"/>
          <w:sz w:val="24"/>
          <w:szCs w:val="24"/>
        </w:rPr>
        <w:t>Rousseau.</w:t>
      </w:r>
      <w:r w:rsidRPr="07B6447A" w:rsidR="32007AE9">
        <w:rPr>
          <w:rFonts w:ascii="Times New Roman" w:hAnsi="Times New Roman" w:eastAsia="Times New Roman" w:cs="Times New Roman"/>
          <w:sz w:val="24"/>
          <w:szCs w:val="24"/>
        </w:rPr>
        <w:t xml:space="preserve"> Heywood (2018) </w:t>
      </w:r>
      <w:r w:rsidRPr="07B6447A" w:rsidR="0509F2DC">
        <w:rPr>
          <w:rFonts w:ascii="Times New Roman" w:hAnsi="Times New Roman" w:eastAsia="Times New Roman" w:cs="Times New Roman"/>
          <w:sz w:val="24"/>
          <w:szCs w:val="24"/>
        </w:rPr>
        <w:t>maintains</w:t>
      </w:r>
      <w:r w:rsidRPr="07B6447A" w:rsidR="0509F2DC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07B6447A" w:rsidR="44A1D2D9">
        <w:rPr>
          <w:rFonts w:ascii="Times New Roman" w:hAnsi="Times New Roman" w:eastAsia="Times New Roman" w:cs="Times New Roman"/>
          <w:sz w:val="24"/>
          <w:szCs w:val="24"/>
        </w:rPr>
        <w:t>by the mid-18</w:t>
      </w:r>
      <w:r w:rsidRPr="07B6447A" w:rsidR="44A1D2D9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07B6447A" w:rsidR="44A1D2D9">
        <w:rPr>
          <w:rFonts w:ascii="Times New Roman" w:hAnsi="Times New Roman" w:eastAsia="Times New Roman" w:cs="Times New Roman"/>
          <w:sz w:val="24"/>
          <w:szCs w:val="24"/>
        </w:rPr>
        <w:t xml:space="preserve"> century</w:t>
      </w:r>
      <w:r w:rsidRPr="07B6447A" w:rsidR="70C870F8">
        <w:rPr>
          <w:rFonts w:ascii="Times New Roman" w:hAnsi="Times New Roman" w:eastAsia="Times New Roman" w:cs="Times New Roman"/>
          <w:sz w:val="24"/>
          <w:szCs w:val="24"/>
        </w:rPr>
        <w:t>, the Romantics</w:t>
      </w:r>
      <w:r w:rsidRPr="07B6447A" w:rsidR="0ABDEC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1913C7CD">
        <w:rPr>
          <w:rFonts w:ascii="Times New Roman" w:hAnsi="Times New Roman" w:eastAsia="Times New Roman" w:cs="Times New Roman"/>
          <w:sz w:val="24"/>
          <w:szCs w:val="24"/>
        </w:rPr>
        <w:t xml:space="preserve">perceived children to be innocent, </w:t>
      </w:r>
      <w:r w:rsidRPr="07B6447A" w:rsidR="1913C7CD">
        <w:rPr>
          <w:rFonts w:ascii="Times New Roman" w:hAnsi="Times New Roman" w:eastAsia="Times New Roman" w:cs="Times New Roman"/>
          <w:sz w:val="24"/>
          <w:szCs w:val="24"/>
        </w:rPr>
        <w:t>pure</w:t>
      </w:r>
      <w:r w:rsidRPr="07B6447A" w:rsidR="1913C7CD">
        <w:rPr>
          <w:rFonts w:ascii="Times New Roman" w:hAnsi="Times New Roman" w:eastAsia="Times New Roman" w:cs="Times New Roman"/>
          <w:sz w:val="24"/>
          <w:szCs w:val="24"/>
        </w:rPr>
        <w:t xml:space="preserve"> and connected with nature</w:t>
      </w:r>
      <w:r w:rsidRPr="07B6447A" w:rsidR="013712FE">
        <w:rPr>
          <w:rFonts w:ascii="Times New Roman" w:hAnsi="Times New Roman" w:eastAsia="Times New Roman" w:cs="Times New Roman"/>
          <w:sz w:val="24"/>
          <w:szCs w:val="24"/>
        </w:rPr>
        <w:t xml:space="preserve">. The movement </w:t>
      </w:r>
      <w:r w:rsidRPr="07B6447A" w:rsidR="75C0211F">
        <w:rPr>
          <w:rFonts w:ascii="Times New Roman" w:hAnsi="Times New Roman" w:eastAsia="Times New Roman" w:cs="Times New Roman"/>
          <w:sz w:val="24"/>
          <w:szCs w:val="24"/>
        </w:rPr>
        <w:t>emphasi</w:t>
      </w:r>
      <w:r w:rsidRPr="07B6447A" w:rsidR="345D96A7">
        <w:rPr>
          <w:rFonts w:ascii="Times New Roman" w:hAnsi="Times New Roman" w:eastAsia="Times New Roman" w:cs="Times New Roman"/>
          <w:sz w:val="24"/>
          <w:szCs w:val="24"/>
        </w:rPr>
        <w:t>sed</w:t>
      </w:r>
      <w:r w:rsidRPr="07B6447A" w:rsidR="75C0211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71FD35E3">
        <w:rPr>
          <w:rFonts w:ascii="Times New Roman" w:hAnsi="Times New Roman" w:eastAsia="Times New Roman" w:cs="Times New Roman"/>
          <w:sz w:val="24"/>
          <w:szCs w:val="24"/>
        </w:rPr>
        <w:t xml:space="preserve">the need for direction, </w:t>
      </w:r>
      <w:r w:rsidRPr="07B6447A" w:rsidR="71FD35E3">
        <w:rPr>
          <w:rFonts w:ascii="Times New Roman" w:hAnsi="Times New Roman" w:eastAsia="Times New Roman" w:cs="Times New Roman"/>
          <w:sz w:val="24"/>
          <w:szCs w:val="24"/>
        </w:rPr>
        <w:t>care</w:t>
      </w:r>
      <w:r w:rsidRPr="07B6447A" w:rsidR="71FD35E3">
        <w:rPr>
          <w:rFonts w:ascii="Times New Roman" w:hAnsi="Times New Roman" w:eastAsia="Times New Roman" w:cs="Times New Roman"/>
          <w:sz w:val="24"/>
          <w:szCs w:val="24"/>
        </w:rPr>
        <w:t xml:space="preserve"> and education to be accessed</w:t>
      </w:r>
      <w:r w:rsidRPr="07B6447A" w:rsidR="120265E0">
        <w:rPr>
          <w:rFonts w:ascii="Times New Roman" w:hAnsi="Times New Roman" w:eastAsia="Times New Roman" w:cs="Times New Roman"/>
          <w:sz w:val="24"/>
          <w:szCs w:val="24"/>
        </w:rPr>
        <w:t>,</w:t>
      </w:r>
      <w:r w:rsidRPr="07B6447A" w:rsidR="6EB1C8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3C34E6A0">
        <w:rPr>
          <w:rFonts w:ascii="Times New Roman" w:hAnsi="Times New Roman" w:eastAsia="Times New Roman" w:cs="Times New Roman"/>
          <w:sz w:val="24"/>
          <w:szCs w:val="24"/>
        </w:rPr>
        <w:t xml:space="preserve">this was referred to as child-centredness. </w:t>
      </w:r>
    </w:p>
    <w:p w:rsidR="6127C233" w:rsidP="07B6447A" w:rsidRDefault="6127C233" w14:paraId="69C087E2" w14:textId="07BAE01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DAA83C0" w:rsidR="00F52823">
        <w:rPr>
          <w:rFonts w:ascii="Times New Roman" w:hAnsi="Times New Roman" w:eastAsia="Times New Roman" w:cs="Times New Roman"/>
          <w:sz w:val="24"/>
          <w:szCs w:val="24"/>
        </w:rPr>
        <w:t>During the mid-18</w:t>
      </w:r>
      <w:r w:rsidRPr="2DAA83C0" w:rsidR="00F52823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2DAA83C0" w:rsidR="00F52823">
        <w:rPr>
          <w:rFonts w:ascii="Times New Roman" w:hAnsi="Times New Roman" w:eastAsia="Times New Roman" w:cs="Times New Roman"/>
          <w:sz w:val="24"/>
          <w:szCs w:val="24"/>
        </w:rPr>
        <w:t xml:space="preserve"> century to the early 19</w:t>
      </w:r>
      <w:r w:rsidRPr="2DAA83C0" w:rsidR="00F52823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2DAA83C0" w:rsidR="00F52823">
        <w:rPr>
          <w:rFonts w:ascii="Times New Roman" w:hAnsi="Times New Roman" w:eastAsia="Times New Roman" w:cs="Times New Roman"/>
          <w:sz w:val="24"/>
          <w:szCs w:val="24"/>
        </w:rPr>
        <w:t xml:space="preserve"> century, </w:t>
      </w:r>
      <w:r w:rsidRPr="2DAA83C0" w:rsidR="3F9A0D54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2DAA83C0" w:rsidR="3C34E6A0">
        <w:rPr>
          <w:rFonts w:ascii="Times New Roman" w:hAnsi="Times New Roman" w:eastAsia="Times New Roman" w:cs="Times New Roman"/>
          <w:sz w:val="24"/>
          <w:szCs w:val="24"/>
        </w:rPr>
        <w:t xml:space="preserve"> progress made by this movement suffered a setback </w:t>
      </w:r>
      <w:r w:rsidRPr="2DAA83C0" w:rsidR="5A2C3E6A">
        <w:rPr>
          <w:rFonts w:ascii="Times New Roman" w:hAnsi="Times New Roman" w:eastAsia="Times New Roman" w:cs="Times New Roman"/>
          <w:sz w:val="24"/>
          <w:szCs w:val="24"/>
        </w:rPr>
        <w:t>due to the Industrial Revolution</w:t>
      </w:r>
      <w:r w:rsidRPr="2DAA83C0" w:rsidR="5F09BAB5">
        <w:rPr>
          <w:rFonts w:ascii="Times New Roman" w:hAnsi="Times New Roman" w:eastAsia="Times New Roman" w:cs="Times New Roman"/>
          <w:sz w:val="24"/>
          <w:szCs w:val="24"/>
        </w:rPr>
        <w:t xml:space="preserve">. Children were exploited </w:t>
      </w:r>
      <w:r w:rsidRPr="2DAA83C0" w:rsidR="3C863AD1">
        <w:rPr>
          <w:rFonts w:ascii="Times New Roman" w:hAnsi="Times New Roman" w:eastAsia="Times New Roman" w:cs="Times New Roman"/>
          <w:sz w:val="24"/>
          <w:szCs w:val="24"/>
        </w:rPr>
        <w:t xml:space="preserve">and inequality was deeply embedded </w:t>
      </w:r>
      <w:r w:rsidRPr="2DAA83C0" w:rsidR="5DD2CB6D">
        <w:rPr>
          <w:rFonts w:ascii="Times New Roman" w:hAnsi="Times New Roman" w:eastAsia="Times New Roman" w:cs="Times New Roman"/>
          <w:sz w:val="24"/>
          <w:szCs w:val="24"/>
        </w:rPr>
        <w:t xml:space="preserve">among the social classes </w:t>
      </w:r>
      <w:r w:rsidRPr="2DAA83C0" w:rsidR="5693B539">
        <w:rPr>
          <w:rFonts w:ascii="Times New Roman" w:hAnsi="Times New Roman" w:eastAsia="Times New Roman" w:cs="Times New Roman"/>
          <w:sz w:val="24"/>
          <w:szCs w:val="24"/>
        </w:rPr>
        <w:t xml:space="preserve">of the UK, referred to </w:t>
      </w:r>
      <w:r w:rsidRPr="2DAA83C0" w:rsidR="5CFA4B9D">
        <w:rPr>
          <w:rFonts w:ascii="Times New Roman" w:hAnsi="Times New Roman" w:eastAsia="Times New Roman" w:cs="Times New Roman"/>
          <w:sz w:val="24"/>
          <w:szCs w:val="24"/>
        </w:rPr>
        <w:t>as the era of ‘children without childhood</w:t>
      </w:r>
      <w:r w:rsidRPr="2DAA83C0" w:rsidR="5CFA4B9D">
        <w:rPr>
          <w:rFonts w:ascii="Times New Roman" w:hAnsi="Times New Roman" w:eastAsia="Times New Roman" w:cs="Times New Roman"/>
          <w:sz w:val="24"/>
          <w:szCs w:val="24"/>
        </w:rPr>
        <w:t>’.</w:t>
      </w:r>
      <w:r w:rsidRPr="2DAA83C0" w:rsidR="5CFA4B9D">
        <w:rPr>
          <w:rFonts w:ascii="Times New Roman" w:hAnsi="Times New Roman" w:eastAsia="Times New Roman" w:cs="Times New Roman"/>
          <w:sz w:val="24"/>
          <w:szCs w:val="24"/>
        </w:rPr>
        <w:t xml:space="preserve"> Children were the fav</w:t>
      </w:r>
      <w:r w:rsidRPr="2DAA83C0" w:rsidR="4B3DB55F">
        <w:rPr>
          <w:rFonts w:ascii="Times New Roman" w:hAnsi="Times New Roman" w:eastAsia="Times New Roman" w:cs="Times New Roman"/>
          <w:sz w:val="24"/>
          <w:szCs w:val="24"/>
        </w:rPr>
        <w:t>oured labour choice due to the flexibility</w:t>
      </w:r>
      <w:r w:rsidRPr="2DAA83C0" w:rsidR="479484F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DAA83C0" w:rsidR="479484F6">
        <w:rPr>
          <w:rFonts w:ascii="Times New Roman" w:hAnsi="Times New Roman" w:eastAsia="Times New Roman" w:cs="Times New Roman"/>
          <w:sz w:val="24"/>
          <w:szCs w:val="24"/>
        </w:rPr>
        <w:t>compliance</w:t>
      </w:r>
      <w:r w:rsidRPr="2DAA83C0" w:rsidR="479484F6">
        <w:rPr>
          <w:rFonts w:ascii="Times New Roman" w:hAnsi="Times New Roman" w:eastAsia="Times New Roman" w:cs="Times New Roman"/>
          <w:sz w:val="24"/>
          <w:szCs w:val="24"/>
        </w:rPr>
        <w:t xml:space="preserve"> and economic benefits for the employers</w:t>
      </w:r>
      <w:r w:rsidRPr="2DAA83C0" w:rsidR="18E8FB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DAA83C0" w:rsidR="581C0718">
        <w:rPr>
          <w:rFonts w:ascii="Times New Roman" w:hAnsi="Times New Roman" w:eastAsia="Times New Roman" w:cs="Times New Roman"/>
          <w:sz w:val="24"/>
          <w:szCs w:val="24"/>
        </w:rPr>
        <w:t>(Humphries</w:t>
      </w:r>
      <w:r w:rsidRPr="2DAA83C0" w:rsidR="581C0718">
        <w:rPr>
          <w:rFonts w:ascii="Times New Roman" w:hAnsi="Times New Roman" w:eastAsia="Times New Roman" w:cs="Times New Roman"/>
          <w:sz w:val="24"/>
          <w:szCs w:val="24"/>
        </w:rPr>
        <w:t xml:space="preserve">, 2013). </w:t>
      </w:r>
    </w:p>
    <w:p w:rsidR="343C473C" w:rsidP="2DAA83C0" w:rsidRDefault="343C473C" w14:paraId="11FD4DE6" w14:textId="4CA192E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DAA83C0" w:rsidR="343C473C">
        <w:rPr>
          <w:rFonts w:ascii="Times New Roman" w:hAnsi="Times New Roman" w:eastAsia="Times New Roman" w:cs="Times New Roman"/>
          <w:sz w:val="24"/>
          <w:szCs w:val="24"/>
        </w:rPr>
        <w:t xml:space="preserve">Wright (2014) declares that inequality continued into the Victorian </w:t>
      </w:r>
      <w:r w:rsidRPr="2DAA83C0" w:rsidR="760D5B12">
        <w:rPr>
          <w:rFonts w:ascii="Times New Roman" w:hAnsi="Times New Roman" w:eastAsia="Times New Roman" w:cs="Times New Roman"/>
          <w:sz w:val="24"/>
          <w:szCs w:val="24"/>
        </w:rPr>
        <w:t>era</w:t>
      </w:r>
      <w:r w:rsidRPr="2DAA83C0" w:rsidR="138EB9D5">
        <w:rPr>
          <w:rFonts w:ascii="Times New Roman" w:hAnsi="Times New Roman" w:eastAsia="Times New Roman" w:cs="Times New Roman"/>
          <w:sz w:val="24"/>
          <w:szCs w:val="24"/>
        </w:rPr>
        <w:t xml:space="preserve">, class systems evolved, </w:t>
      </w:r>
      <w:r w:rsidRPr="2DAA83C0" w:rsidR="376875E1">
        <w:rPr>
          <w:rFonts w:ascii="Times New Roman" w:hAnsi="Times New Roman" w:eastAsia="Times New Roman" w:cs="Times New Roman"/>
          <w:sz w:val="24"/>
          <w:szCs w:val="24"/>
        </w:rPr>
        <w:t>upper- and middle-class</w:t>
      </w:r>
      <w:r w:rsidRPr="2DAA83C0" w:rsidR="138EB9D5">
        <w:rPr>
          <w:rFonts w:ascii="Times New Roman" w:hAnsi="Times New Roman" w:eastAsia="Times New Roman" w:cs="Times New Roman"/>
          <w:sz w:val="24"/>
          <w:szCs w:val="24"/>
        </w:rPr>
        <w:t xml:space="preserve"> children we</w:t>
      </w:r>
      <w:r w:rsidRPr="2DAA83C0" w:rsidR="13328923">
        <w:rPr>
          <w:rFonts w:ascii="Times New Roman" w:hAnsi="Times New Roman" w:eastAsia="Times New Roman" w:cs="Times New Roman"/>
          <w:sz w:val="24"/>
          <w:szCs w:val="24"/>
        </w:rPr>
        <w:t xml:space="preserve">re protected under the care of nannies and </w:t>
      </w:r>
      <w:r w:rsidRPr="2DAA83C0" w:rsidR="13328923">
        <w:rPr>
          <w:rFonts w:ascii="Times New Roman" w:hAnsi="Times New Roman" w:eastAsia="Times New Roman" w:cs="Times New Roman"/>
          <w:sz w:val="24"/>
          <w:szCs w:val="24"/>
        </w:rPr>
        <w:t>governesses</w:t>
      </w:r>
      <w:r w:rsidRPr="2DAA83C0" w:rsidR="13328923">
        <w:rPr>
          <w:rFonts w:ascii="Times New Roman" w:hAnsi="Times New Roman" w:eastAsia="Times New Roman" w:cs="Times New Roman"/>
          <w:sz w:val="24"/>
          <w:szCs w:val="24"/>
        </w:rPr>
        <w:t xml:space="preserve">, whilst lower class children </w:t>
      </w:r>
      <w:r w:rsidRPr="2DAA83C0" w:rsidR="253D16F9">
        <w:rPr>
          <w:rFonts w:ascii="Times New Roman" w:hAnsi="Times New Roman" w:eastAsia="Times New Roman" w:cs="Times New Roman"/>
          <w:sz w:val="24"/>
          <w:szCs w:val="24"/>
        </w:rPr>
        <w:t xml:space="preserve">endured exploitation. The late Victorian era </w:t>
      </w:r>
      <w:r w:rsidRPr="2DAA83C0" w:rsidR="3A94A486">
        <w:rPr>
          <w:rFonts w:ascii="Times New Roman" w:hAnsi="Times New Roman" w:eastAsia="Times New Roman" w:cs="Times New Roman"/>
          <w:sz w:val="24"/>
          <w:szCs w:val="24"/>
        </w:rPr>
        <w:t>however, generated positive features, such as compulsory education</w:t>
      </w:r>
      <w:r w:rsidRPr="2DAA83C0" w:rsidR="3B18D6A8">
        <w:rPr>
          <w:rFonts w:ascii="Times New Roman" w:hAnsi="Times New Roman" w:eastAsia="Times New Roman" w:cs="Times New Roman"/>
          <w:sz w:val="24"/>
          <w:szCs w:val="24"/>
        </w:rPr>
        <w:t xml:space="preserve">, health policies and legislation </w:t>
      </w:r>
      <w:r w:rsidRPr="2DAA83C0" w:rsidR="45A78276">
        <w:rPr>
          <w:rFonts w:ascii="Times New Roman" w:hAnsi="Times New Roman" w:eastAsia="Times New Roman" w:cs="Times New Roman"/>
          <w:sz w:val="24"/>
          <w:szCs w:val="24"/>
        </w:rPr>
        <w:t xml:space="preserve">to alleviate poverty and regulate </w:t>
      </w:r>
      <w:r w:rsidRPr="2DAA83C0" w:rsidR="2037EDF4">
        <w:rPr>
          <w:rFonts w:ascii="Times New Roman" w:hAnsi="Times New Roman" w:eastAsia="Times New Roman" w:cs="Times New Roman"/>
          <w:sz w:val="24"/>
          <w:szCs w:val="24"/>
        </w:rPr>
        <w:t xml:space="preserve">the age and working hours </w:t>
      </w:r>
      <w:r w:rsidRPr="2DAA83C0" w:rsidR="4FAA77D3">
        <w:rPr>
          <w:rFonts w:ascii="Times New Roman" w:hAnsi="Times New Roman" w:eastAsia="Times New Roman" w:cs="Times New Roman"/>
          <w:sz w:val="24"/>
          <w:szCs w:val="24"/>
        </w:rPr>
        <w:t>of children. The author a</w:t>
      </w:r>
      <w:r w:rsidRPr="2DAA83C0" w:rsidR="05F0F6F1">
        <w:rPr>
          <w:rFonts w:ascii="Times New Roman" w:hAnsi="Times New Roman" w:eastAsia="Times New Roman" w:cs="Times New Roman"/>
          <w:sz w:val="24"/>
          <w:szCs w:val="24"/>
        </w:rPr>
        <w:t>dds that by the start of the 20</w:t>
      </w:r>
      <w:r w:rsidRPr="2DAA83C0" w:rsidR="05F0F6F1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2DAA83C0" w:rsidR="05F0F6F1">
        <w:rPr>
          <w:rFonts w:ascii="Times New Roman" w:hAnsi="Times New Roman" w:eastAsia="Times New Roman" w:cs="Times New Roman"/>
          <w:sz w:val="24"/>
          <w:szCs w:val="24"/>
        </w:rPr>
        <w:t xml:space="preserve"> century in the UK</w:t>
      </w:r>
      <w:r w:rsidRPr="2DAA83C0" w:rsidR="766D948B">
        <w:rPr>
          <w:rFonts w:ascii="Times New Roman" w:hAnsi="Times New Roman" w:eastAsia="Times New Roman" w:cs="Times New Roman"/>
          <w:sz w:val="24"/>
          <w:szCs w:val="24"/>
        </w:rPr>
        <w:t>, a link between happy and healthy children and families began to develop</w:t>
      </w:r>
      <w:r w:rsidRPr="2DAA83C0" w:rsidR="1566203C">
        <w:rPr>
          <w:rFonts w:ascii="Times New Roman" w:hAnsi="Times New Roman" w:eastAsia="Times New Roman" w:cs="Times New Roman"/>
          <w:sz w:val="24"/>
          <w:szCs w:val="24"/>
        </w:rPr>
        <w:t xml:space="preserve">, often referred to as ‘the century of the child’. </w:t>
      </w:r>
    </w:p>
    <w:p w:rsidR="2D4DF9DA" w:rsidP="2DAA83C0" w:rsidRDefault="2D4DF9DA" w14:paraId="62526E42" w14:textId="1F4C255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DAA83C0" w:rsidR="2D4DF9DA">
        <w:rPr>
          <w:rFonts w:ascii="Times New Roman" w:hAnsi="Times New Roman" w:eastAsia="Times New Roman" w:cs="Times New Roman"/>
          <w:sz w:val="24"/>
          <w:szCs w:val="24"/>
        </w:rPr>
        <w:t xml:space="preserve">Scott, </w:t>
      </w:r>
      <w:r w:rsidRPr="2DAA83C0" w:rsidR="2D4DF9DA">
        <w:rPr>
          <w:rFonts w:ascii="Times New Roman" w:hAnsi="Times New Roman" w:eastAsia="Times New Roman" w:cs="Times New Roman"/>
          <w:sz w:val="24"/>
          <w:szCs w:val="24"/>
        </w:rPr>
        <w:t>Treas</w:t>
      </w:r>
      <w:r w:rsidRPr="2DAA83C0" w:rsidR="2D4DF9DA">
        <w:rPr>
          <w:rFonts w:ascii="Times New Roman" w:hAnsi="Times New Roman" w:eastAsia="Times New Roman" w:cs="Times New Roman"/>
          <w:sz w:val="24"/>
          <w:szCs w:val="24"/>
        </w:rPr>
        <w:t xml:space="preserve"> and Richards (2008) claim that </w:t>
      </w:r>
      <w:r w:rsidRPr="2DAA83C0" w:rsidR="6E2C12E4">
        <w:rPr>
          <w:rFonts w:ascii="Times New Roman" w:hAnsi="Times New Roman" w:eastAsia="Times New Roman" w:cs="Times New Roman"/>
          <w:sz w:val="24"/>
          <w:szCs w:val="24"/>
        </w:rPr>
        <w:t xml:space="preserve">in the modern era, family structures would often be </w:t>
      </w:r>
      <w:r w:rsidRPr="2DAA83C0" w:rsidR="6E2C12E4">
        <w:rPr>
          <w:rFonts w:ascii="Times New Roman" w:hAnsi="Times New Roman" w:eastAsia="Times New Roman" w:cs="Times New Roman"/>
          <w:sz w:val="24"/>
          <w:szCs w:val="24"/>
        </w:rPr>
        <w:t>determined</w:t>
      </w:r>
      <w:r w:rsidRPr="2DAA83C0" w:rsidR="6E2C12E4">
        <w:rPr>
          <w:rFonts w:ascii="Times New Roman" w:hAnsi="Times New Roman" w:eastAsia="Times New Roman" w:cs="Times New Roman"/>
          <w:sz w:val="24"/>
          <w:szCs w:val="24"/>
        </w:rPr>
        <w:t xml:space="preserve"> by social institutions and the </w:t>
      </w:r>
      <w:r w:rsidRPr="2DAA83C0" w:rsidR="602E1687">
        <w:rPr>
          <w:rFonts w:ascii="Times New Roman" w:hAnsi="Times New Roman" w:eastAsia="Times New Roman" w:cs="Times New Roman"/>
          <w:sz w:val="24"/>
          <w:szCs w:val="24"/>
        </w:rPr>
        <w:t>expectations</w:t>
      </w:r>
      <w:r w:rsidRPr="2DAA83C0" w:rsidR="6E2C12E4">
        <w:rPr>
          <w:rFonts w:ascii="Times New Roman" w:hAnsi="Times New Roman" w:eastAsia="Times New Roman" w:cs="Times New Roman"/>
          <w:sz w:val="24"/>
          <w:szCs w:val="24"/>
        </w:rPr>
        <w:t xml:space="preserve"> o</w:t>
      </w:r>
      <w:r w:rsidRPr="2DAA83C0" w:rsidR="17E83333">
        <w:rPr>
          <w:rFonts w:ascii="Times New Roman" w:hAnsi="Times New Roman" w:eastAsia="Times New Roman" w:cs="Times New Roman"/>
          <w:sz w:val="24"/>
          <w:szCs w:val="24"/>
        </w:rPr>
        <w:t xml:space="preserve">f society. </w:t>
      </w:r>
      <w:r w:rsidRPr="2DAA83C0" w:rsidR="73CD5ECE">
        <w:rPr>
          <w:rFonts w:ascii="Times New Roman" w:hAnsi="Times New Roman" w:eastAsia="Times New Roman" w:cs="Times New Roman"/>
          <w:sz w:val="24"/>
          <w:szCs w:val="24"/>
        </w:rPr>
        <w:t xml:space="preserve">In this era, </w:t>
      </w:r>
      <w:r w:rsidRPr="2DAA83C0" w:rsidR="1049C47E">
        <w:rPr>
          <w:rFonts w:ascii="Times New Roman" w:hAnsi="Times New Roman" w:eastAsia="Times New Roman" w:cs="Times New Roman"/>
          <w:sz w:val="24"/>
          <w:szCs w:val="24"/>
        </w:rPr>
        <w:t xml:space="preserve">life-long marriages </w:t>
      </w:r>
      <w:r w:rsidRPr="2DAA83C0" w:rsidR="73CD5ECE">
        <w:rPr>
          <w:rFonts w:ascii="Times New Roman" w:hAnsi="Times New Roman" w:eastAsia="Times New Roman" w:cs="Times New Roman"/>
          <w:sz w:val="24"/>
          <w:szCs w:val="24"/>
        </w:rPr>
        <w:t>became commo</w:t>
      </w:r>
      <w:r w:rsidRPr="2DAA83C0" w:rsidR="1ED2FBB9">
        <w:rPr>
          <w:rFonts w:ascii="Times New Roman" w:hAnsi="Times New Roman" w:eastAsia="Times New Roman" w:cs="Times New Roman"/>
          <w:sz w:val="24"/>
          <w:szCs w:val="24"/>
        </w:rPr>
        <w:t>nplace,</w:t>
      </w:r>
      <w:r w:rsidRPr="2DAA83C0" w:rsidR="7602CD7A">
        <w:rPr>
          <w:rFonts w:ascii="Times New Roman" w:hAnsi="Times New Roman" w:eastAsia="Times New Roman" w:cs="Times New Roman"/>
          <w:sz w:val="24"/>
          <w:szCs w:val="24"/>
        </w:rPr>
        <w:t xml:space="preserve"> in addition to</w:t>
      </w:r>
      <w:r w:rsidRPr="2DAA83C0" w:rsidR="01519CF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DAA83C0" w:rsidR="16B05AE2">
        <w:rPr>
          <w:rFonts w:ascii="Times New Roman" w:hAnsi="Times New Roman" w:eastAsia="Times New Roman" w:cs="Times New Roman"/>
          <w:sz w:val="24"/>
          <w:szCs w:val="24"/>
        </w:rPr>
        <w:t>the ‘nuclear family</w:t>
      </w:r>
      <w:r w:rsidRPr="2DAA83C0" w:rsidR="16B05AE2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2DAA83C0" w:rsidR="59788D4F">
        <w:rPr>
          <w:rFonts w:ascii="Times New Roman" w:hAnsi="Times New Roman" w:eastAsia="Times New Roman" w:cs="Times New Roman"/>
          <w:sz w:val="24"/>
          <w:szCs w:val="24"/>
        </w:rPr>
        <w:t>,</w:t>
      </w:r>
      <w:r w:rsidRPr="2DAA83C0" w:rsidR="16B05AE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DAA83C0" w:rsidR="01519CF7">
        <w:rPr>
          <w:rFonts w:ascii="Times New Roman" w:hAnsi="Times New Roman" w:eastAsia="Times New Roman" w:cs="Times New Roman"/>
          <w:sz w:val="24"/>
          <w:szCs w:val="24"/>
        </w:rPr>
        <w:t xml:space="preserve">consisting of </w:t>
      </w:r>
      <w:r w:rsidRPr="2DAA83C0" w:rsidR="18E25E5D">
        <w:rPr>
          <w:rFonts w:ascii="Times New Roman" w:hAnsi="Times New Roman" w:eastAsia="Times New Roman" w:cs="Times New Roman"/>
          <w:sz w:val="24"/>
          <w:szCs w:val="24"/>
        </w:rPr>
        <w:t>parents and children</w:t>
      </w:r>
      <w:r w:rsidRPr="2DAA83C0" w:rsidR="0D1D95D9">
        <w:rPr>
          <w:rFonts w:ascii="Times New Roman" w:hAnsi="Times New Roman" w:eastAsia="Times New Roman" w:cs="Times New Roman"/>
          <w:sz w:val="24"/>
          <w:szCs w:val="24"/>
        </w:rPr>
        <w:t>, typically</w:t>
      </w:r>
      <w:r w:rsidRPr="2DAA83C0" w:rsidR="18E25E5D">
        <w:rPr>
          <w:rFonts w:ascii="Times New Roman" w:hAnsi="Times New Roman" w:eastAsia="Times New Roman" w:cs="Times New Roman"/>
          <w:sz w:val="24"/>
          <w:szCs w:val="24"/>
        </w:rPr>
        <w:t xml:space="preserve"> living in the same </w:t>
      </w:r>
      <w:r w:rsidRPr="2DAA83C0" w:rsidR="18E25E5D">
        <w:rPr>
          <w:rFonts w:ascii="Times New Roman" w:hAnsi="Times New Roman" w:eastAsia="Times New Roman" w:cs="Times New Roman"/>
          <w:sz w:val="24"/>
          <w:szCs w:val="24"/>
        </w:rPr>
        <w:t>residenc</w:t>
      </w:r>
      <w:r w:rsidRPr="2DAA83C0" w:rsidR="2E411C48">
        <w:rPr>
          <w:rFonts w:ascii="Times New Roman" w:hAnsi="Times New Roman" w:eastAsia="Times New Roman" w:cs="Times New Roman"/>
          <w:sz w:val="24"/>
          <w:szCs w:val="24"/>
        </w:rPr>
        <w:t>e.</w:t>
      </w:r>
      <w:r w:rsidRPr="2DAA83C0" w:rsidR="18E4411C">
        <w:rPr>
          <w:rFonts w:ascii="Times New Roman" w:hAnsi="Times New Roman" w:eastAsia="Times New Roman" w:cs="Times New Roman"/>
          <w:sz w:val="24"/>
          <w:szCs w:val="24"/>
        </w:rPr>
        <w:t xml:space="preserve"> The authors add that c</w:t>
      </w:r>
      <w:r w:rsidRPr="2DAA83C0" w:rsidR="1ED2FBB9">
        <w:rPr>
          <w:rFonts w:ascii="Times New Roman" w:hAnsi="Times New Roman" w:eastAsia="Times New Roman" w:cs="Times New Roman"/>
          <w:sz w:val="24"/>
          <w:szCs w:val="24"/>
        </w:rPr>
        <w:t>hanges in societ</w:t>
      </w:r>
      <w:r w:rsidRPr="2DAA83C0" w:rsidR="52EA0C69">
        <w:rPr>
          <w:rFonts w:ascii="Times New Roman" w:hAnsi="Times New Roman" w:eastAsia="Times New Roman" w:cs="Times New Roman"/>
          <w:sz w:val="24"/>
          <w:szCs w:val="24"/>
        </w:rPr>
        <w:t xml:space="preserve">y during the 1950’s and 1960’s </w:t>
      </w:r>
      <w:r w:rsidRPr="2DAA83C0" w:rsidR="02EFD607">
        <w:rPr>
          <w:rFonts w:ascii="Times New Roman" w:hAnsi="Times New Roman" w:eastAsia="Times New Roman" w:cs="Times New Roman"/>
          <w:sz w:val="24"/>
          <w:szCs w:val="24"/>
        </w:rPr>
        <w:t xml:space="preserve">brought about transformations in the way individuals viewed personal </w:t>
      </w:r>
      <w:r w:rsidRPr="2DAA83C0" w:rsidR="4C0DA777">
        <w:rPr>
          <w:rFonts w:ascii="Times New Roman" w:hAnsi="Times New Roman" w:eastAsia="Times New Roman" w:cs="Times New Roman"/>
          <w:sz w:val="24"/>
          <w:szCs w:val="24"/>
        </w:rPr>
        <w:t>lifestyles, attitudes</w:t>
      </w:r>
      <w:r w:rsidRPr="2DAA83C0" w:rsidR="1983A13B">
        <w:rPr>
          <w:rFonts w:ascii="Times New Roman" w:hAnsi="Times New Roman" w:eastAsia="Times New Roman" w:cs="Times New Roman"/>
          <w:sz w:val="24"/>
          <w:szCs w:val="24"/>
        </w:rPr>
        <w:t xml:space="preserve"> to relationships </w:t>
      </w:r>
      <w:r w:rsidRPr="2DAA83C0" w:rsidR="03500F80">
        <w:rPr>
          <w:rFonts w:ascii="Times New Roman" w:hAnsi="Times New Roman" w:eastAsia="Times New Roman" w:cs="Times New Roman"/>
          <w:sz w:val="24"/>
          <w:szCs w:val="24"/>
        </w:rPr>
        <w:t>became more relaxed, often referred to as de-standardisation</w:t>
      </w:r>
      <w:r w:rsidRPr="2DAA83C0" w:rsidR="52155C40">
        <w:rPr>
          <w:rFonts w:ascii="Times New Roman" w:hAnsi="Times New Roman" w:eastAsia="Times New Roman" w:cs="Times New Roman"/>
          <w:sz w:val="24"/>
          <w:szCs w:val="24"/>
        </w:rPr>
        <w:t xml:space="preserve">. Jenkins, </w:t>
      </w:r>
      <w:r w:rsidRPr="2DAA83C0" w:rsidR="52155C40">
        <w:rPr>
          <w:rFonts w:ascii="Times New Roman" w:hAnsi="Times New Roman" w:eastAsia="Times New Roman" w:cs="Times New Roman"/>
          <w:sz w:val="24"/>
          <w:szCs w:val="24"/>
        </w:rPr>
        <w:t>Pereira</w:t>
      </w:r>
      <w:r w:rsidRPr="2DAA83C0" w:rsidR="52155C40">
        <w:rPr>
          <w:rFonts w:ascii="Times New Roman" w:hAnsi="Times New Roman" w:eastAsia="Times New Roman" w:cs="Times New Roman"/>
          <w:sz w:val="24"/>
          <w:szCs w:val="24"/>
        </w:rPr>
        <w:t xml:space="preserve"> and Evans (2009</w:t>
      </w:r>
      <w:r w:rsidRPr="2DAA83C0" w:rsidR="6BEDB90E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2DAA83C0" w:rsidR="6BEDB90E">
        <w:rPr>
          <w:rFonts w:ascii="Times New Roman" w:hAnsi="Times New Roman" w:eastAsia="Times New Roman" w:cs="Times New Roman"/>
          <w:sz w:val="24"/>
          <w:szCs w:val="24"/>
        </w:rPr>
        <w:t>observe</w:t>
      </w:r>
      <w:r w:rsidRPr="2DAA83C0" w:rsidR="6BEDB90E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2DAA83C0" w:rsidR="720F158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DAA83C0" w:rsidR="099FD6E8">
        <w:rPr>
          <w:rFonts w:ascii="Times New Roman" w:hAnsi="Times New Roman" w:eastAsia="Times New Roman" w:cs="Times New Roman"/>
          <w:sz w:val="24"/>
          <w:szCs w:val="24"/>
        </w:rPr>
        <w:t xml:space="preserve">traditional families were increasingly being replaced by </w:t>
      </w:r>
      <w:r w:rsidRPr="2DAA83C0" w:rsidR="39C28D9A">
        <w:rPr>
          <w:rFonts w:ascii="Times New Roman" w:hAnsi="Times New Roman" w:eastAsia="Times New Roman" w:cs="Times New Roman"/>
          <w:sz w:val="24"/>
          <w:szCs w:val="24"/>
        </w:rPr>
        <w:t xml:space="preserve">alternative </w:t>
      </w:r>
      <w:r w:rsidRPr="2DAA83C0" w:rsidR="13329BF1">
        <w:rPr>
          <w:rFonts w:ascii="Times New Roman" w:hAnsi="Times New Roman" w:eastAsia="Times New Roman" w:cs="Times New Roman"/>
          <w:sz w:val="24"/>
          <w:szCs w:val="24"/>
        </w:rPr>
        <w:t>family</w:t>
      </w:r>
      <w:r w:rsidRPr="2DAA83C0" w:rsidR="39C28D9A">
        <w:rPr>
          <w:rFonts w:ascii="Times New Roman" w:hAnsi="Times New Roman" w:eastAsia="Times New Roman" w:cs="Times New Roman"/>
          <w:sz w:val="24"/>
          <w:szCs w:val="24"/>
        </w:rPr>
        <w:t xml:space="preserve"> structures, such as single parents, </w:t>
      </w:r>
      <w:r w:rsidRPr="2DAA83C0" w:rsidR="462BF4F6">
        <w:rPr>
          <w:rFonts w:ascii="Times New Roman" w:hAnsi="Times New Roman" w:eastAsia="Times New Roman" w:cs="Times New Roman"/>
          <w:sz w:val="24"/>
          <w:szCs w:val="24"/>
        </w:rPr>
        <w:t xml:space="preserve">stepfamilies, </w:t>
      </w:r>
      <w:r w:rsidRPr="2DAA83C0" w:rsidR="4937B6E5">
        <w:rPr>
          <w:rFonts w:ascii="Times New Roman" w:hAnsi="Times New Roman" w:eastAsia="Times New Roman" w:cs="Times New Roman"/>
          <w:sz w:val="24"/>
          <w:szCs w:val="24"/>
        </w:rPr>
        <w:t>same</w:t>
      </w:r>
      <w:r w:rsidRPr="2DAA83C0" w:rsidR="41142E43">
        <w:rPr>
          <w:rFonts w:ascii="Times New Roman" w:hAnsi="Times New Roman" w:eastAsia="Times New Roman" w:cs="Times New Roman"/>
          <w:sz w:val="24"/>
          <w:szCs w:val="24"/>
        </w:rPr>
        <w:t>-</w:t>
      </w:r>
      <w:r w:rsidRPr="2DAA83C0" w:rsidR="4937B6E5">
        <w:rPr>
          <w:rFonts w:ascii="Times New Roman" w:hAnsi="Times New Roman" w:eastAsia="Times New Roman" w:cs="Times New Roman"/>
          <w:sz w:val="24"/>
          <w:szCs w:val="24"/>
        </w:rPr>
        <w:t xml:space="preserve">sex </w:t>
      </w:r>
      <w:r w:rsidRPr="2DAA83C0" w:rsidR="4937B6E5">
        <w:rPr>
          <w:rFonts w:ascii="Times New Roman" w:hAnsi="Times New Roman" w:eastAsia="Times New Roman" w:cs="Times New Roman"/>
          <w:sz w:val="24"/>
          <w:szCs w:val="24"/>
        </w:rPr>
        <w:t>parents</w:t>
      </w:r>
      <w:r w:rsidRPr="2DAA83C0" w:rsidR="4937B6E5">
        <w:rPr>
          <w:rFonts w:ascii="Times New Roman" w:hAnsi="Times New Roman" w:eastAsia="Times New Roman" w:cs="Times New Roman"/>
          <w:sz w:val="24"/>
          <w:szCs w:val="24"/>
        </w:rPr>
        <w:t xml:space="preserve"> and cohabiting parents. This was attributed to se</w:t>
      </w:r>
      <w:r w:rsidRPr="2DAA83C0" w:rsidR="720F1581">
        <w:rPr>
          <w:rFonts w:ascii="Times New Roman" w:hAnsi="Times New Roman" w:eastAsia="Times New Roman" w:cs="Times New Roman"/>
          <w:sz w:val="24"/>
          <w:szCs w:val="24"/>
        </w:rPr>
        <w:t>veral key factors</w:t>
      </w:r>
      <w:r w:rsidRPr="2DAA83C0" w:rsidR="741D8392">
        <w:rPr>
          <w:rFonts w:ascii="Times New Roman" w:hAnsi="Times New Roman" w:eastAsia="Times New Roman" w:cs="Times New Roman"/>
          <w:sz w:val="24"/>
          <w:szCs w:val="24"/>
        </w:rPr>
        <w:t>,</w:t>
      </w:r>
      <w:r w:rsidRPr="2DAA83C0" w:rsidR="24403A45">
        <w:rPr>
          <w:rFonts w:ascii="Times New Roman" w:hAnsi="Times New Roman" w:eastAsia="Times New Roman" w:cs="Times New Roman"/>
          <w:sz w:val="24"/>
          <w:szCs w:val="24"/>
        </w:rPr>
        <w:t xml:space="preserve"> notably,</w:t>
      </w:r>
      <w:r w:rsidRPr="2DAA83C0" w:rsidR="741D83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DAA83C0" w:rsidR="5FB8F0D1">
        <w:rPr>
          <w:rFonts w:ascii="Times New Roman" w:hAnsi="Times New Roman" w:eastAsia="Times New Roman" w:cs="Times New Roman"/>
          <w:sz w:val="24"/>
          <w:szCs w:val="24"/>
        </w:rPr>
        <w:t>reduced stigma</w:t>
      </w:r>
      <w:r w:rsidRPr="2DAA83C0" w:rsidR="23919EC4">
        <w:rPr>
          <w:rFonts w:ascii="Times New Roman" w:hAnsi="Times New Roman" w:eastAsia="Times New Roman" w:cs="Times New Roman"/>
          <w:sz w:val="24"/>
          <w:szCs w:val="24"/>
        </w:rPr>
        <w:t>, increased life choices and ke</w:t>
      </w:r>
      <w:r w:rsidRPr="2DAA83C0" w:rsidR="58D558A9">
        <w:rPr>
          <w:rFonts w:ascii="Times New Roman" w:hAnsi="Times New Roman" w:eastAsia="Times New Roman" w:cs="Times New Roman"/>
          <w:sz w:val="24"/>
          <w:szCs w:val="24"/>
        </w:rPr>
        <w:t xml:space="preserve">y changes in legislation. </w:t>
      </w:r>
      <w:r w:rsidRPr="2DAA83C0" w:rsidR="1F96B6EE">
        <w:rPr>
          <w:rFonts w:ascii="Times New Roman" w:hAnsi="Times New Roman" w:eastAsia="Times New Roman" w:cs="Times New Roman"/>
          <w:sz w:val="24"/>
          <w:szCs w:val="24"/>
        </w:rPr>
        <w:t>Divorce reforms, the</w:t>
      </w:r>
      <w:r w:rsidRPr="2DAA83C0" w:rsidR="0FC7751B">
        <w:rPr>
          <w:rFonts w:ascii="Times New Roman" w:hAnsi="Times New Roman" w:eastAsia="Times New Roman" w:cs="Times New Roman"/>
          <w:sz w:val="24"/>
          <w:szCs w:val="24"/>
        </w:rPr>
        <w:t xml:space="preserve"> legalisation of abortion</w:t>
      </w:r>
      <w:r w:rsidRPr="2DAA83C0" w:rsidR="324647F8">
        <w:rPr>
          <w:rFonts w:ascii="Times New Roman" w:hAnsi="Times New Roman" w:eastAsia="Times New Roman" w:cs="Times New Roman"/>
          <w:sz w:val="24"/>
          <w:szCs w:val="24"/>
        </w:rPr>
        <w:t xml:space="preserve"> and sa</w:t>
      </w:r>
      <w:r w:rsidRPr="2DAA83C0" w:rsidR="0FC7751B">
        <w:rPr>
          <w:rFonts w:ascii="Times New Roman" w:hAnsi="Times New Roman" w:eastAsia="Times New Roman" w:cs="Times New Roman"/>
          <w:sz w:val="24"/>
          <w:szCs w:val="24"/>
        </w:rPr>
        <w:t>me</w:t>
      </w:r>
      <w:r w:rsidRPr="2DAA83C0" w:rsidR="51EA3709">
        <w:rPr>
          <w:rFonts w:ascii="Times New Roman" w:hAnsi="Times New Roman" w:eastAsia="Times New Roman" w:cs="Times New Roman"/>
          <w:sz w:val="24"/>
          <w:szCs w:val="24"/>
        </w:rPr>
        <w:t>-sex marriage</w:t>
      </w:r>
      <w:r w:rsidRPr="2DAA83C0" w:rsidR="5E3B9C1F">
        <w:rPr>
          <w:rFonts w:ascii="Times New Roman" w:hAnsi="Times New Roman" w:eastAsia="Times New Roman" w:cs="Times New Roman"/>
          <w:sz w:val="24"/>
          <w:szCs w:val="24"/>
        </w:rPr>
        <w:t xml:space="preserve"> were </w:t>
      </w:r>
      <w:r w:rsidRPr="2DAA83C0" w:rsidR="32D87797">
        <w:rPr>
          <w:rFonts w:ascii="Times New Roman" w:hAnsi="Times New Roman" w:eastAsia="Times New Roman" w:cs="Times New Roman"/>
          <w:sz w:val="24"/>
          <w:szCs w:val="24"/>
        </w:rPr>
        <w:t xml:space="preserve">all associated with re-constituted families, as it </w:t>
      </w:r>
      <w:r w:rsidRPr="2DAA83C0" w:rsidR="5852077F">
        <w:rPr>
          <w:rFonts w:ascii="Times New Roman" w:hAnsi="Times New Roman" w:eastAsia="Times New Roman" w:cs="Times New Roman"/>
          <w:sz w:val="24"/>
          <w:szCs w:val="24"/>
        </w:rPr>
        <w:t xml:space="preserve">created more freedom for individuals to make choices </w:t>
      </w:r>
      <w:r w:rsidRPr="2DAA83C0" w:rsidR="506106B7">
        <w:rPr>
          <w:rFonts w:ascii="Times New Roman" w:hAnsi="Times New Roman" w:eastAsia="Times New Roman" w:cs="Times New Roman"/>
          <w:sz w:val="24"/>
          <w:szCs w:val="24"/>
        </w:rPr>
        <w:t xml:space="preserve">and change lifestyles. </w:t>
      </w:r>
    </w:p>
    <w:p w:rsidR="287FF1FD" w:rsidP="2DAA83C0" w:rsidRDefault="287FF1FD" w14:paraId="7DAEDBCE" w14:textId="0AB4291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84FB31" w:rsidR="287FF1FD">
        <w:rPr>
          <w:rFonts w:ascii="Times New Roman" w:hAnsi="Times New Roman" w:eastAsia="Times New Roman" w:cs="Times New Roman"/>
          <w:sz w:val="24"/>
          <w:szCs w:val="24"/>
        </w:rPr>
        <w:t xml:space="preserve">According to Young (2019) schools </w:t>
      </w:r>
      <w:r w:rsidRPr="0684FB31" w:rsidR="33C7B8BD">
        <w:rPr>
          <w:rFonts w:ascii="Times New Roman" w:hAnsi="Times New Roman" w:eastAsia="Times New Roman" w:cs="Times New Roman"/>
          <w:sz w:val="24"/>
          <w:szCs w:val="24"/>
        </w:rPr>
        <w:t>have been fundamental in the development of civilisation and as a means of</w:t>
      </w:r>
      <w:r w:rsidRPr="0684FB31" w:rsidR="1F6325F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1F6325FC">
        <w:rPr>
          <w:rFonts w:ascii="Times New Roman" w:hAnsi="Times New Roman" w:eastAsia="Times New Roman" w:cs="Times New Roman"/>
          <w:sz w:val="24"/>
          <w:szCs w:val="24"/>
        </w:rPr>
        <w:t>providing</w:t>
      </w:r>
      <w:r w:rsidRPr="0684FB31" w:rsidR="1F6325FC">
        <w:rPr>
          <w:rFonts w:ascii="Times New Roman" w:hAnsi="Times New Roman" w:eastAsia="Times New Roman" w:cs="Times New Roman"/>
          <w:sz w:val="24"/>
          <w:szCs w:val="24"/>
        </w:rPr>
        <w:t xml:space="preserve"> education and training, collectively in one place. The first s</w:t>
      </w:r>
      <w:r w:rsidRPr="0684FB31" w:rsidR="78D33452">
        <w:rPr>
          <w:rFonts w:ascii="Times New Roman" w:hAnsi="Times New Roman" w:eastAsia="Times New Roman" w:cs="Times New Roman"/>
          <w:sz w:val="24"/>
          <w:szCs w:val="24"/>
        </w:rPr>
        <w:t xml:space="preserve">chools in history were </w:t>
      </w:r>
      <w:r w:rsidRPr="0684FB31" w:rsidR="78D33452">
        <w:rPr>
          <w:rFonts w:ascii="Times New Roman" w:hAnsi="Times New Roman" w:eastAsia="Times New Roman" w:cs="Times New Roman"/>
          <w:sz w:val="24"/>
          <w:szCs w:val="24"/>
        </w:rPr>
        <w:t>established</w:t>
      </w:r>
      <w:r w:rsidRPr="0684FB31" w:rsidR="78D33452">
        <w:rPr>
          <w:rFonts w:ascii="Times New Roman" w:hAnsi="Times New Roman" w:eastAsia="Times New Roman" w:cs="Times New Roman"/>
          <w:sz w:val="24"/>
          <w:szCs w:val="24"/>
        </w:rPr>
        <w:t xml:space="preserve"> to prepare </w:t>
      </w:r>
      <w:r w:rsidRPr="0684FB31" w:rsidR="37781984">
        <w:rPr>
          <w:rFonts w:ascii="Times New Roman" w:hAnsi="Times New Roman" w:eastAsia="Times New Roman" w:cs="Times New Roman"/>
          <w:sz w:val="24"/>
          <w:szCs w:val="24"/>
        </w:rPr>
        <w:t xml:space="preserve">young men for community life, however, these </w:t>
      </w:r>
      <w:r w:rsidRPr="0684FB31" w:rsidR="6D7D3478">
        <w:rPr>
          <w:rFonts w:ascii="Times New Roman" w:hAnsi="Times New Roman" w:eastAsia="Times New Roman" w:cs="Times New Roman"/>
          <w:sz w:val="24"/>
          <w:szCs w:val="24"/>
        </w:rPr>
        <w:t xml:space="preserve">were only available for the sons of the wealthy and the noble. </w:t>
      </w:r>
      <w:r w:rsidRPr="0684FB31" w:rsidR="1837044F">
        <w:rPr>
          <w:rFonts w:ascii="Times New Roman" w:hAnsi="Times New Roman" w:eastAsia="Times New Roman" w:cs="Times New Roman"/>
          <w:sz w:val="24"/>
          <w:szCs w:val="24"/>
        </w:rPr>
        <w:t>In addition to this,</w:t>
      </w:r>
      <w:r w:rsidRPr="0684FB31" w:rsidR="55C796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551FBA79">
        <w:rPr>
          <w:rFonts w:ascii="Times New Roman" w:hAnsi="Times New Roman" w:eastAsia="Times New Roman" w:cs="Times New Roman"/>
          <w:sz w:val="24"/>
          <w:szCs w:val="24"/>
        </w:rPr>
        <w:t>there were Philosophy school</w:t>
      </w:r>
      <w:r w:rsidRPr="0684FB31" w:rsidR="59AECC25">
        <w:rPr>
          <w:rFonts w:ascii="Times New Roman" w:hAnsi="Times New Roman" w:eastAsia="Times New Roman" w:cs="Times New Roman"/>
          <w:sz w:val="24"/>
          <w:szCs w:val="24"/>
        </w:rPr>
        <w:t xml:space="preserve">s and the Acadamy, founded by the great philosopher Plato. </w:t>
      </w:r>
      <w:r w:rsidRPr="0684FB31" w:rsidR="0937EF3F">
        <w:rPr>
          <w:rFonts w:ascii="Times New Roman" w:hAnsi="Times New Roman" w:eastAsia="Times New Roman" w:cs="Times New Roman"/>
          <w:sz w:val="24"/>
          <w:szCs w:val="24"/>
        </w:rPr>
        <w:t xml:space="preserve">The author continues, </w:t>
      </w:r>
      <w:r w:rsidRPr="0684FB31" w:rsidR="0937EF3F">
        <w:rPr>
          <w:rFonts w:ascii="Times New Roman" w:hAnsi="Times New Roman" w:eastAsia="Times New Roman" w:cs="Times New Roman"/>
          <w:sz w:val="24"/>
          <w:szCs w:val="24"/>
        </w:rPr>
        <w:t>stating</w:t>
      </w:r>
      <w:r w:rsidRPr="0684FB31" w:rsidR="0937EF3F">
        <w:rPr>
          <w:rFonts w:ascii="Times New Roman" w:hAnsi="Times New Roman" w:eastAsia="Times New Roman" w:cs="Times New Roman"/>
          <w:sz w:val="24"/>
          <w:szCs w:val="24"/>
        </w:rPr>
        <w:t xml:space="preserve"> that the first public schools opened in Rome between 60-70 AD</w:t>
      </w:r>
      <w:r w:rsidRPr="0684FB31" w:rsidR="2CE464F1">
        <w:rPr>
          <w:rFonts w:ascii="Times New Roman" w:hAnsi="Times New Roman" w:eastAsia="Times New Roman" w:cs="Times New Roman"/>
          <w:sz w:val="24"/>
          <w:szCs w:val="24"/>
        </w:rPr>
        <w:t xml:space="preserve">, where the children were </w:t>
      </w:r>
      <w:r w:rsidRPr="0684FB31" w:rsidR="5C6D880A">
        <w:rPr>
          <w:rFonts w:ascii="Times New Roman" w:hAnsi="Times New Roman" w:eastAsia="Times New Roman" w:cs="Times New Roman"/>
          <w:sz w:val="24"/>
          <w:szCs w:val="24"/>
        </w:rPr>
        <w:t xml:space="preserve">taught reading, writing, basic </w:t>
      </w:r>
      <w:r w:rsidRPr="0684FB31" w:rsidR="5C6D880A">
        <w:rPr>
          <w:rFonts w:ascii="Times New Roman" w:hAnsi="Times New Roman" w:eastAsia="Times New Roman" w:cs="Times New Roman"/>
          <w:sz w:val="24"/>
          <w:szCs w:val="24"/>
        </w:rPr>
        <w:t>sciences</w:t>
      </w:r>
      <w:r w:rsidRPr="0684FB31" w:rsidR="5C6D880A">
        <w:rPr>
          <w:rFonts w:ascii="Times New Roman" w:hAnsi="Times New Roman" w:eastAsia="Times New Roman" w:cs="Times New Roman"/>
          <w:sz w:val="24"/>
          <w:szCs w:val="24"/>
        </w:rPr>
        <w:t xml:space="preserve"> and philosophy.</w:t>
      </w:r>
    </w:p>
    <w:p w:rsidR="724DBD1F" w:rsidP="0684FB31" w:rsidRDefault="724DBD1F" w14:paraId="197B0D24" w14:textId="78A12CF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84FB31" w:rsidR="724DBD1F">
        <w:rPr>
          <w:rFonts w:ascii="Times New Roman" w:hAnsi="Times New Roman" w:eastAsia="Times New Roman" w:cs="Times New Roman"/>
          <w:sz w:val="24"/>
          <w:szCs w:val="24"/>
        </w:rPr>
        <w:t>Begley and Koterski (2005)</w:t>
      </w:r>
      <w:r w:rsidRPr="0684FB31" w:rsidR="267412DA">
        <w:rPr>
          <w:rFonts w:ascii="Times New Roman" w:hAnsi="Times New Roman" w:eastAsia="Times New Roman" w:cs="Times New Roman"/>
          <w:sz w:val="24"/>
          <w:szCs w:val="24"/>
        </w:rPr>
        <w:t xml:space="preserve"> point out that throughout the Middle Ages, schools were formed in religious </w:t>
      </w:r>
      <w:r w:rsidRPr="0684FB31" w:rsidR="58CFFD65">
        <w:rPr>
          <w:rFonts w:ascii="Times New Roman" w:hAnsi="Times New Roman" w:eastAsia="Times New Roman" w:cs="Times New Roman"/>
          <w:sz w:val="24"/>
          <w:szCs w:val="24"/>
        </w:rPr>
        <w:t xml:space="preserve">buildings, such as churches, </w:t>
      </w:r>
      <w:r w:rsidRPr="0684FB31" w:rsidR="58CFFD65">
        <w:rPr>
          <w:rFonts w:ascii="Times New Roman" w:hAnsi="Times New Roman" w:eastAsia="Times New Roman" w:cs="Times New Roman"/>
          <w:sz w:val="24"/>
          <w:szCs w:val="24"/>
        </w:rPr>
        <w:t>monasteries</w:t>
      </w:r>
      <w:r w:rsidRPr="0684FB31" w:rsidR="58CFFD65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684FB31" w:rsidR="6D35497C">
        <w:rPr>
          <w:rFonts w:ascii="Times New Roman" w:hAnsi="Times New Roman" w:eastAsia="Times New Roman" w:cs="Times New Roman"/>
          <w:sz w:val="24"/>
          <w:szCs w:val="24"/>
        </w:rPr>
        <w:t>madrasas. As a greater understanding of individual needs grew, so did many views</w:t>
      </w:r>
      <w:r w:rsidRPr="0684FB31" w:rsidR="2573984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684FB31" w:rsidR="2573984A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0684FB31" w:rsidR="2573984A">
        <w:rPr>
          <w:rFonts w:ascii="Times New Roman" w:hAnsi="Times New Roman" w:eastAsia="Times New Roman" w:cs="Times New Roman"/>
          <w:sz w:val="24"/>
          <w:szCs w:val="24"/>
        </w:rPr>
        <w:t xml:space="preserve"> types of education. </w:t>
      </w:r>
      <w:r w:rsidRPr="0684FB31" w:rsidR="1086F8F2">
        <w:rPr>
          <w:rFonts w:ascii="Times New Roman" w:hAnsi="Times New Roman" w:eastAsia="Times New Roman" w:cs="Times New Roman"/>
          <w:sz w:val="24"/>
          <w:szCs w:val="24"/>
        </w:rPr>
        <w:t>The concept of education became widespread and was implemented in</w:t>
      </w:r>
      <w:r w:rsidRPr="0684FB31" w:rsidR="639070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639070E4">
        <w:rPr>
          <w:rFonts w:ascii="Times New Roman" w:hAnsi="Times New Roman" w:eastAsia="Times New Roman" w:cs="Times New Roman"/>
          <w:sz w:val="24"/>
          <w:szCs w:val="24"/>
        </w:rPr>
        <w:t>different ways</w:t>
      </w:r>
      <w:r w:rsidRPr="0684FB31" w:rsidR="1A19BDFB">
        <w:rPr>
          <w:rFonts w:ascii="Times New Roman" w:hAnsi="Times New Roman" w:eastAsia="Times New Roman" w:cs="Times New Roman"/>
          <w:sz w:val="24"/>
          <w:szCs w:val="24"/>
        </w:rPr>
        <w:t>,</w:t>
      </w:r>
      <w:r w:rsidRPr="0684FB31" w:rsidR="639070E4">
        <w:rPr>
          <w:rFonts w:ascii="Times New Roman" w:hAnsi="Times New Roman" w:eastAsia="Times New Roman" w:cs="Times New Roman"/>
          <w:sz w:val="24"/>
          <w:szCs w:val="24"/>
        </w:rPr>
        <w:t xml:space="preserve"> in contrasting </w:t>
      </w:r>
      <w:r w:rsidRPr="0684FB31" w:rsidR="494979E1">
        <w:rPr>
          <w:rFonts w:ascii="Times New Roman" w:hAnsi="Times New Roman" w:eastAsia="Times New Roman" w:cs="Times New Roman"/>
          <w:sz w:val="24"/>
          <w:szCs w:val="24"/>
        </w:rPr>
        <w:t xml:space="preserve">schools, based on differing needs. </w:t>
      </w:r>
    </w:p>
    <w:p w:rsidR="77A1C564" w:rsidP="0684FB31" w:rsidRDefault="77A1C564" w14:paraId="7BE1E0C3" w14:textId="5B0A263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84FB31" w:rsidR="77A1C564">
        <w:rPr>
          <w:rFonts w:ascii="Times New Roman" w:hAnsi="Times New Roman" w:eastAsia="Times New Roman" w:cs="Times New Roman"/>
          <w:sz w:val="24"/>
          <w:szCs w:val="24"/>
        </w:rPr>
        <w:t xml:space="preserve">Shaw (2011) </w:t>
      </w:r>
      <w:r w:rsidRPr="0684FB31" w:rsidR="77A1C564">
        <w:rPr>
          <w:rFonts w:ascii="Times New Roman" w:hAnsi="Times New Roman" w:eastAsia="Times New Roman" w:cs="Times New Roman"/>
          <w:sz w:val="24"/>
          <w:szCs w:val="24"/>
        </w:rPr>
        <w:t>maintains</w:t>
      </w:r>
      <w:r w:rsidRPr="0684FB31" w:rsidR="77A1C564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0684FB31" w:rsidR="26C34831">
        <w:rPr>
          <w:rFonts w:ascii="Times New Roman" w:hAnsi="Times New Roman" w:eastAsia="Times New Roman" w:cs="Times New Roman"/>
          <w:sz w:val="24"/>
          <w:szCs w:val="24"/>
        </w:rPr>
        <w:t>following the Second World War,</w:t>
      </w:r>
      <w:r w:rsidRPr="0684FB31" w:rsidR="77A1C5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84FB31" w:rsidR="71B12808">
        <w:rPr>
          <w:rFonts w:ascii="Times New Roman" w:hAnsi="Times New Roman" w:eastAsia="Times New Roman" w:cs="Times New Roman"/>
          <w:sz w:val="24"/>
          <w:szCs w:val="24"/>
        </w:rPr>
        <w:t xml:space="preserve">The Butler Education Act of 1944 brought </w:t>
      </w:r>
      <w:r w:rsidRPr="0684FB31" w:rsidR="71B12808">
        <w:rPr>
          <w:rFonts w:ascii="Times New Roman" w:hAnsi="Times New Roman" w:eastAsia="Times New Roman" w:cs="Times New Roman"/>
          <w:sz w:val="24"/>
          <w:szCs w:val="24"/>
        </w:rPr>
        <w:t>significant change</w:t>
      </w:r>
      <w:r w:rsidRPr="0684FB31" w:rsidR="71B12808">
        <w:rPr>
          <w:rFonts w:ascii="Times New Roman" w:hAnsi="Times New Roman" w:eastAsia="Times New Roman" w:cs="Times New Roman"/>
          <w:sz w:val="24"/>
          <w:szCs w:val="24"/>
        </w:rPr>
        <w:t xml:space="preserve"> to educational poli</w:t>
      </w:r>
      <w:r w:rsidRPr="0684FB31" w:rsidR="4B21365F">
        <w:rPr>
          <w:rFonts w:ascii="Times New Roman" w:hAnsi="Times New Roman" w:eastAsia="Times New Roman" w:cs="Times New Roman"/>
          <w:sz w:val="24"/>
          <w:szCs w:val="24"/>
        </w:rPr>
        <w:t xml:space="preserve">cies in the UK. </w:t>
      </w:r>
      <w:r w:rsidRPr="0684FB31" w:rsidR="560E8E80">
        <w:rPr>
          <w:rFonts w:ascii="Times New Roman" w:hAnsi="Times New Roman" w:eastAsia="Times New Roman" w:cs="Times New Roman"/>
          <w:sz w:val="24"/>
          <w:szCs w:val="24"/>
        </w:rPr>
        <w:t xml:space="preserve">Three stages of education were offered, namely, primary, </w:t>
      </w:r>
      <w:r w:rsidRPr="0684FB31" w:rsidR="560E8E80">
        <w:rPr>
          <w:rFonts w:ascii="Times New Roman" w:hAnsi="Times New Roman" w:eastAsia="Times New Roman" w:cs="Times New Roman"/>
          <w:sz w:val="24"/>
          <w:szCs w:val="24"/>
        </w:rPr>
        <w:t>secondary</w:t>
      </w:r>
      <w:r w:rsidRPr="0684FB31" w:rsidR="560E8E80">
        <w:rPr>
          <w:rFonts w:ascii="Times New Roman" w:hAnsi="Times New Roman" w:eastAsia="Times New Roman" w:cs="Times New Roman"/>
          <w:sz w:val="24"/>
          <w:szCs w:val="24"/>
        </w:rPr>
        <w:t xml:space="preserve"> and further education. </w:t>
      </w:r>
      <w:r w:rsidRPr="0684FB31" w:rsidR="5FFDE102">
        <w:rPr>
          <w:rFonts w:ascii="Times New Roman" w:hAnsi="Times New Roman" w:eastAsia="Times New Roman" w:cs="Times New Roman"/>
          <w:sz w:val="24"/>
          <w:szCs w:val="24"/>
        </w:rPr>
        <w:t>A tripartite system was offered at the seconda</w:t>
      </w:r>
      <w:r w:rsidRPr="0684FB31" w:rsidR="183C2FD0">
        <w:rPr>
          <w:rFonts w:ascii="Times New Roman" w:hAnsi="Times New Roman" w:eastAsia="Times New Roman" w:cs="Times New Roman"/>
          <w:sz w:val="24"/>
          <w:szCs w:val="24"/>
        </w:rPr>
        <w:t xml:space="preserve">ry stage of education, from the age of eleven years, </w:t>
      </w:r>
      <w:r w:rsidRPr="0684FB31" w:rsidR="7DF538CC">
        <w:rPr>
          <w:rFonts w:ascii="Times New Roman" w:hAnsi="Times New Roman" w:eastAsia="Times New Roman" w:cs="Times New Roman"/>
          <w:sz w:val="24"/>
          <w:szCs w:val="24"/>
        </w:rPr>
        <w:t>whereas</w:t>
      </w:r>
      <w:r w:rsidRPr="0684FB31" w:rsidR="7DF538CC">
        <w:rPr>
          <w:rFonts w:ascii="Times New Roman" w:hAnsi="Times New Roman" w:eastAsia="Times New Roman" w:cs="Times New Roman"/>
          <w:sz w:val="24"/>
          <w:szCs w:val="24"/>
        </w:rPr>
        <w:t xml:space="preserve"> pupils could gain access to three types of school, base</w:t>
      </w:r>
      <w:r w:rsidRPr="0684FB31" w:rsidR="18B228D8">
        <w:rPr>
          <w:rFonts w:ascii="Times New Roman" w:hAnsi="Times New Roman" w:eastAsia="Times New Roman" w:cs="Times New Roman"/>
          <w:sz w:val="24"/>
          <w:szCs w:val="24"/>
        </w:rPr>
        <w:t>d on</w:t>
      </w:r>
      <w:r w:rsidRPr="0684FB31" w:rsidR="1BEC9097">
        <w:rPr>
          <w:rFonts w:ascii="Times New Roman" w:hAnsi="Times New Roman" w:eastAsia="Times New Roman" w:cs="Times New Roman"/>
          <w:sz w:val="24"/>
          <w:szCs w:val="24"/>
        </w:rPr>
        <w:t xml:space="preserve"> individual capabilities</w:t>
      </w:r>
      <w:r w:rsidRPr="0684FB31" w:rsidR="1A54A5C2">
        <w:rPr>
          <w:rFonts w:ascii="Times New Roman" w:hAnsi="Times New Roman" w:eastAsia="Times New Roman" w:cs="Times New Roman"/>
          <w:sz w:val="24"/>
          <w:szCs w:val="24"/>
        </w:rPr>
        <w:t xml:space="preserve">. The author adds that the highest achievers would gain access </w:t>
      </w:r>
      <w:r w:rsidRPr="0684FB31" w:rsidR="404A7EC5">
        <w:rPr>
          <w:rFonts w:ascii="Times New Roman" w:hAnsi="Times New Roman" w:eastAsia="Times New Roman" w:cs="Times New Roman"/>
          <w:sz w:val="24"/>
          <w:szCs w:val="24"/>
        </w:rPr>
        <w:t>to grammar schools, based on test results, the alternatives were sec</w:t>
      </w:r>
      <w:r w:rsidRPr="0684FB31" w:rsidR="7888CD92">
        <w:rPr>
          <w:rFonts w:ascii="Times New Roman" w:hAnsi="Times New Roman" w:eastAsia="Times New Roman" w:cs="Times New Roman"/>
          <w:sz w:val="24"/>
          <w:szCs w:val="24"/>
        </w:rPr>
        <w:t>ondary modern and secondary technical schools</w:t>
      </w:r>
      <w:r w:rsidRPr="0684FB31" w:rsidR="5E41D68F">
        <w:rPr>
          <w:rFonts w:ascii="Times New Roman" w:hAnsi="Times New Roman" w:eastAsia="Times New Roman" w:cs="Times New Roman"/>
          <w:sz w:val="24"/>
          <w:szCs w:val="24"/>
        </w:rPr>
        <w:t xml:space="preserve">. This system was intended to </w:t>
      </w:r>
      <w:r w:rsidRPr="0684FB31" w:rsidR="1CE6BBC1">
        <w:rPr>
          <w:rFonts w:ascii="Times New Roman" w:hAnsi="Times New Roman" w:eastAsia="Times New Roman" w:cs="Times New Roman"/>
          <w:sz w:val="24"/>
          <w:szCs w:val="24"/>
        </w:rPr>
        <w:t xml:space="preserve">increase opportunities for every </w:t>
      </w:r>
      <w:bookmarkStart w:name="_Int_nnlsdtzR" w:id="979743338"/>
      <w:r w:rsidRPr="0684FB31" w:rsidR="1CE6BBC1">
        <w:rPr>
          <w:rFonts w:ascii="Times New Roman" w:hAnsi="Times New Roman" w:eastAsia="Times New Roman" w:cs="Times New Roman"/>
          <w:sz w:val="24"/>
          <w:szCs w:val="24"/>
        </w:rPr>
        <w:t>student,</w:t>
      </w:r>
      <w:bookmarkEnd w:id="979743338"/>
      <w:r w:rsidRPr="0684FB31" w:rsidR="1CE6BBC1">
        <w:rPr>
          <w:rFonts w:ascii="Times New Roman" w:hAnsi="Times New Roman" w:eastAsia="Times New Roman" w:cs="Times New Roman"/>
          <w:sz w:val="24"/>
          <w:szCs w:val="24"/>
        </w:rPr>
        <w:t xml:space="preserve"> however it </w:t>
      </w:r>
      <w:r w:rsidRPr="0684FB31" w:rsidR="60491442">
        <w:rPr>
          <w:rFonts w:ascii="Times New Roman" w:hAnsi="Times New Roman" w:eastAsia="Times New Roman" w:cs="Times New Roman"/>
          <w:sz w:val="24"/>
          <w:szCs w:val="24"/>
        </w:rPr>
        <w:t xml:space="preserve">created inequalities in the education system </w:t>
      </w:r>
      <w:r w:rsidRPr="0684FB31" w:rsidR="1EEDF974">
        <w:rPr>
          <w:rFonts w:ascii="Times New Roman" w:hAnsi="Times New Roman" w:eastAsia="Times New Roman" w:cs="Times New Roman"/>
          <w:sz w:val="24"/>
          <w:szCs w:val="24"/>
        </w:rPr>
        <w:t>(</w:t>
      </w:r>
      <w:r w:rsidRPr="0684FB31" w:rsidR="1F6501E9">
        <w:rPr>
          <w:rFonts w:ascii="Times New Roman" w:hAnsi="Times New Roman" w:eastAsia="Times New Roman" w:cs="Times New Roman"/>
          <w:sz w:val="24"/>
          <w:szCs w:val="24"/>
        </w:rPr>
        <w:t xml:space="preserve">Heath and Clifford, 1990). </w:t>
      </w:r>
    </w:p>
    <w:p w:rsidR="1449312D" w:rsidP="0684FB31" w:rsidRDefault="1449312D" w14:paraId="59CE8629" w14:textId="5CE9F91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84FB31" w:rsidR="1449312D">
        <w:rPr>
          <w:rFonts w:ascii="Times New Roman" w:hAnsi="Times New Roman" w:eastAsia="Times New Roman" w:cs="Times New Roman"/>
          <w:sz w:val="24"/>
          <w:szCs w:val="24"/>
        </w:rPr>
        <w:t xml:space="preserve">Braun, </w:t>
      </w:r>
      <w:r w:rsidRPr="0684FB31" w:rsidR="1449312D">
        <w:rPr>
          <w:rFonts w:ascii="Times New Roman" w:hAnsi="Times New Roman" w:eastAsia="Times New Roman" w:cs="Times New Roman"/>
          <w:sz w:val="24"/>
          <w:szCs w:val="24"/>
        </w:rPr>
        <w:t>Maguire</w:t>
      </w:r>
      <w:r w:rsidRPr="0684FB31" w:rsidR="1449312D">
        <w:rPr>
          <w:rFonts w:ascii="Times New Roman" w:hAnsi="Times New Roman" w:eastAsia="Times New Roman" w:cs="Times New Roman"/>
          <w:sz w:val="24"/>
          <w:szCs w:val="24"/>
        </w:rPr>
        <w:t xml:space="preserve"> and Ball (2010) declare </w:t>
      </w:r>
      <w:r w:rsidRPr="0684FB31" w:rsidR="5693C269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</w:p>
    <w:p w:rsidR="2DAA83C0" w:rsidP="2DAA83C0" w:rsidRDefault="2DAA83C0" w14:paraId="31607417" w14:textId="19BC9E4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6127C233" w:rsidP="7043DD13" w:rsidRDefault="6127C233" w14:paraId="53092D1B" w14:textId="6622DD8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B6447A" w:rsidR="165AEE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120265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71FD35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B6447A" w:rsidR="10D9A1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043DD13" w:rsidP="7043DD13" w:rsidRDefault="7043DD13" w14:paraId="6B21C84B" w14:textId="304F85B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043DD13" w:rsidP="7043DD13" w:rsidRDefault="7043DD13" w14:paraId="012A537D" w14:textId="450EA89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043DD13" w:rsidP="7043DD13" w:rsidRDefault="7043DD13" w14:paraId="0CA1C9EE" w14:textId="746FA52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043DD13" w:rsidP="7043DD13" w:rsidRDefault="7043DD13" w14:paraId="3961034C" w14:textId="45D9FD4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2FD7524" w:rsidP="0684FB31" w:rsidRDefault="42FD7524" w14:paraId="233C9679" w14:textId="107FB00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684FB31" w:rsidR="6CDC2BE8">
        <w:rPr>
          <w:rFonts w:ascii="Times New Roman" w:hAnsi="Times New Roman" w:eastAsia="Times New Roman" w:cs="Times New Roman"/>
          <w:sz w:val="24"/>
          <w:szCs w:val="24"/>
        </w:rPr>
        <w:t xml:space="preserve">References </w:t>
      </w:r>
    </w:p>
    <w:p w:rsidR="2A5FB7B6" w:rsidP="0684FB31" w:rsidRDefault="2A5FB7B6" w14:paraId="41049868" w14:textId="05E5C60F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Aries, P. (1960)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Centuries of Childhood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Harmondsworth: Penguin Books.</w:t>
      </w:r>
    </w:p>
    <w:p w:rsidR="2A5FB7B6" w:rsidP="0684FB31" w:rsidRDefault="2A5FB7B6" w14:paraId="179C9AE4" w14:textId="02C80484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Begley, R.B. and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Koterski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J.W. (2005)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Medieval education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1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New York: Fordham University Press. </w:t>
      </w:r>
    </w:p>
    <w:p w:rsidR="2A5FB7B6" w:rsidP="0684FB31" w:rsidRDefault="2A5FB7B6" w14:paraId="6D752608" w14:textId="1634AC4E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Braun, A., Maguire,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M.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Ball, S.J. (2010) ‘Policy enactments in the UK secondary school: examining policy, practice and school positioning’,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education policy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25 (4) pp. 547–560. </w:t>
      </w:r>
    </w:p>
    <w:p w:rsidR="2A5FB7B6" w:rsidP="0684FB31" w:rsidRDefault="2A5FB7B6" w14:paraId="1D0822A8" w14:textId="01CDD2E9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Chambers (2022)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Search Chambers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https://chambers.co.uk/search/?query=childhood&amp;title=21st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8th December 2022).</w:t>
      </w:r>
    </w:p>
    <w:p w:rsidR="2A5FB7B6" w:rsidP="0684FB31" w:rsidRDefault="2A5FB7B6" w14:paraId="5E843DBB" w14:textId="5ED5EC3E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Clarke, J. (2010) ‘The origins of childhood: In the beginning’. In Kassem, D., Murphy, L. and Taylor, E. (Eds)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 issues in childhood and youth studies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Oxon: Routledge. </w:t>
      </w:r>
    </w:p>
    <w:p w:rsidR="2A5FB7B6" w:rsidP="0684FB31" w:rsidRDefault="2A5FB7B6" w14:paraId="189B7A2B" w14:textId="738F09EF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Cunningham, H. (2014)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and Childhood in Western Society Since 1500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Oxon: Routledge. </w:t>
      </w:r>
    </w:p>
    <w:p w:rsidR="2A5FB7B6" w:rsidP="0684FB31" w:rsidRDefault="2A5FB7B6" w14:paraId="074A450F" w14:textId="3E6F7219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Heath, A.F. and Clifford, P. (1990) ‘Class Inequalities in Education in the Twentieth Century’,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the Royal Statistical Society. Series A, Statistics in society.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153 (1) pp. 1–16. </w:t>
      </w:r>
    </w:p>
    <w:p w:rsidR="2A5FB7B6" w:rsidP="0684FB31" w:rsidRDefault="2A5FB7B6" w14:paraId="25458F75" w14:textId="101355E5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Heywood, C. (2018)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History of Childhood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Cambridge: Polity Press.</w:t>
      </w:r>
    </w:p>
    <w:p w:rsidR="2A5FB7B6" w:rsidP="0684FB31" w:rsidRDefault="2A5FB7B6" w14:paraId="319AC7C4" w14:textId="644772D5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Humphries, J. (2013) ‘Childhood and child labour in the British industrial revolution1’,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Economic History Review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66 (2) pp. 395–418. </w:t>
      </w:r>
    </w:p>
    <w:p w:rsidR="2A5FB7B6" w:rsidP="0684FB31" w:rsidRDefault="2A5FB7B6" w14:paraId="51B8F53B" w14:textId="57722EBD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Jenkins, S., Pereira, I. and Evans, N. (2009)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Families in Britain: The impact of changing family structures and what the public think.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https://www.policyexchange.org.uk/wp-content/uploads/2016/09/families-in-britain-apr-09.pdf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20th December 2022). </w:t>
      </w:r>
    </w:p>
    <w:p w:rsidR="2A5FB7B6" w:rsidP="0684FB31" w:rsidRDefault="2A5FB7B6" w14:paraId="3AFD8330" w14:textId="72F8151E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Lindon, J. and Webb, J. (2016)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and Child Protection: Linking Theory and Practice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5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Hodder Education.  </w:t>
      </w:r>
    </w:p>
    <w:p w:rsidR="2A5FB7B6" w:rsidP="0684FB31" w:rsidRDefault="2A5FB7B6" w14:paraId="2DB5F853" w14:textId="1447CDFF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McDowall Clark, R. (2013)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Childhood in Society for Early Childhood Studies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Sage. </w:t>
      </w:r>
    </w:p>
    <w:p w:rsidR="2A5FB7B6" w:rsidP="0684FB31" w:rsidRDefault="2A5FB7B6" w14:paraId="38BCADBD" w14:textId="19ADD851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Norozi, S. A. and Moen, T. (2016) ‘Childhood as a Social Construction’,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Educational and Social Research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6 (2) p.75. </w:t>
      </w:r>
    </w:p>
    <w:p w:rsidR="2A5FB7B6" w:rsidP="0684FB31" w:rsidRDefault="2A5FB7B6" w14:paraId="60A7777F" w14:textId="3843163F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Scott, J., Treas, J. and Richards, M. (Eds) 2008. 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Blackwell companion to the sociology of families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West Sussex: John Wiley &amp; Sons.</w:t>
      </w:r>
    </w:p>
    <w:p w:rsidR="2A5FB7B6" w:rsidP="0684FB31" w:rsidRDefault="2A5FB7B6" w14:paraId="18D97F00" w14:textId="399DF372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Wright, H. R. (2014)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Child in Society</w:t>
      </w:r>
      <w:r w:rsidRPr="0684FB31" w:rsidR="6CDC2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London: Sage. </w:t>
      </w:r>
    </w:p>
    <w:p w:rsidR="2A5FB7B6" w:rsidP="0684FB31" w:rsidRDefault="2A5FB7B6" w14:paraId="62AE122F" w14:textId="2F744DBB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A5FB7B6" w:rsidP="2A5FB7B6" w:rsidRDefault="2A5FB7B6" w14:paraId="764E9E41" w14:textId="21D5CA2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XXzSrfCsilZhl" int2:id="XRgizM8m">
      <int2:state int2:type="AugLoop_Text_Critique" int2:value="Rejected"/>
    </int2:textHash>
    <int2:textHash int2:hashCode="FYiWVzXzUQ/VrY" int2:id="G10q8uwY">
      <int2:state int2:type="AugLoop_Text_Critique" int2:value="Rejected"/>
    </int2:textHash>
    <int2:textHash int2:hashCode="xqOxEQI35SALU1" int2:id="tUiKzTxg">
      <int2:state int2:type="AugLoop_Text_Critique" int2:value="Rejected"/>
    </int2:textHash>
    <int2:textHash int2:hashCode="W+U6Mc7IzummX+" int2:id="hBj4YLjC">
      <int2:state int2:type="AugLoop_Text_Critique" int2:value="Rejected"/>
    </int2:textHash>
    <int2:bookmark int2:bookmarkName="_Int_nnlsdtzR" int2:invalidationBookmarkName="" int2:hashCode="2WMLMn9l8ycSgx" int2:id="kDeRfpWw">
      <int2:state int2:type="AugLoop_Text_Critique" int2:value="Rejected"/>
    </int2:bookmark>
    <int2:bookmark int2:bookmarkName="_Int_ArECx1QB" int2:invalidationBookmarkName="" int2:hashCode="s0JSPSdv4wmzUU" int2:id="7opvAaze"/>
    <int2:bookmark int2:bookmarkName="_Int_EJrTqbAK" int2:invalidationBookmarkName="" int2:hashCode="wE2IjO8mjPxwSs" int2:id="S7tc7MQS">
      <int2:state int2:type="AugLoop_Acronyms_AcronymsCritique" int2:value="Rejected"/>
    </int2:bookmark>
    <int2:bookmark int2:bookmarkName="_Int_nLuAWx5q" int2:invalidationBookmarkName="" int2:hashCode="LwCYyJ0TFL9qS+" int2:id="OH1sbXuo"/>
    <int2:bookmark int2:bookmarkName="_Int_12ZSIeZR" int2:invalidationBookmarkName="" int2:hashCode="0LgTHKZcoytYDF" int2:id="r2xhfACV"/>
    <int2:bookmark int2:bookmarkName="_Int_aCE6Db9l" int2:invalidationBookmarkName="" int2:hashCode="dFQJtkhukTvPdg" int2:id="B2c7wQZG"/>
    <int2:bookmark int2:bookmarkName="_Int_NIfs1eTt" int2:invalidationBookmarkName="" int2:hashCode="u8zfLvsztS5snQ" int2:id="JudnNGhT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CDCEB8"/>
    <w:rsid w:val="001AE650"/>
    <w:rsid w:val="005A91B1"/>
    <w:rsid w:val="00C6FB0A"/>
    <w:rsid w:val="00F52823"/>
    <w:rsid w:val="0111BEDA"/>
    <w:rsid w:val="013712FE"/>
    <w:rsid w:val="01519CF7"/>
    <w:rsid w:val="015CAD24"/>
    <w:rsid w:val="01C4BDA9"/>
    <w:rsid w:val="01F66212"/>
    <w:rsid w:val="0204D20F"/>
    <w:rsid w:val="024D2FE9"/>
    <w:rsid w:val="0267128D"/>
    <w:rsid w:val="02871EE7"/>
    <w:rsid w:val="02AD8F3B"/>
    <w:rsid w:val="02BD518C"/>
    <w:rsid w:val="02C83B3C"/>
    <w:rsid w:val="02EFD607"/>
    <w:rsid w:val="02F9F386"/>
    <w:rsid w:val="03500F80"/>
    <w:rsid w:val="03608E0A"/>
    <w:rsid w:val="037EA780"/>
    <w:rsid w:val="038D149D"/>
    <w:rsid w:val="03CB4717"/>
    <w:rsid w:val="03DE696F"/>
    <w:rsid w:val="0455F81E"/>
    <w:rsid w:val="045921ED"/>
    <w:rsid w:val="045AE48F"/>
    <w:rsid w:val="04901FE8"/>
    <w:rsid w:val="04A8DD93"/>
    <w:rsid w:val="04EEAE8C"/>
    <w:rsid w:val="04F61B1C"/>
    <w:rsid w:val="04F68FB6"/>
    <w:rsid w:val="0509F2DC"/>
    <w:rsid w:val="05798CF6"/>
    <w:rsid w:val="057A39D0"/>
    <w:rsid w:val="058C915F"/>
    <w:rsid w:val="059C915C"/>
    <w:rsid w:val="059E9DED"/>
    <w:rsid w:val="05F0F6F1"/>
    <w:rsid w:val="05FF8894"/>
    <w:rsid w:val="061A7419"/>
    <w:rsid w:val="0678C320"/>
    <w:rsid w:val="0684FB31"/>
    <w:rsid w:val="068A7EED"/>
    <w:rsid w:val="07160A31"/>
    <w:rsid w:val="073A6E4E"/>
    <w:rsid w:val="07462710"/>
    <w:rsid w:val="0790C2AF"/>
    <w:rsid w:val="079B58F5"/>
    <w:rsid w:val="07B6447A"/>
    <w:rsid w:val="07CA87A7"/>
    <w:rsid w:val="07FF3342"/>
    <w:rsid w:val="08149381"/>
    <w:rsid w:val="083BECB3"/>
    <w:rsid w:val="083C296B"/>
    <w:rsid w:val="084F029C"/>
    <w:rsid w:val="08B1DA92"/>
    <w:rsid w:val="08BE117E"/>
    <w:rsid w:val="08D63EAF"/>
    <w:rsid w:val="08DCCC4C"/>
    <w:rsid w:val="090CAA90"/>
    <w:rsid w:val="09372956"/>
    <w:rsid w:val="09377CC0"/>
    <w:rsid w:val="0937EF3F"/>
    <w:rsid w:val="096D3512"/>
    <w:rsid w:val="099FD6E8"/>
    <w:rsid w:val="0A720F10"/>
    <w:rsid w:val="0A965A36"/>
    <w:rsid w:val="0ABDEC3C"/>
    <w:rsid w:val="0AD2F9B7"/>
    <w:rsid w:val="0AF27DA9"/>
    <w:rsid w:val="0B0A97D9"/>
    <w:rsid w:val="0B155A4B"/>
    <w:rsid w:val="0B2075A4"/>
    <w:rsid w:val="0B3415B3"/>
    <w:rsid w:val="0B4C3443"/>
    <w:rsid w:val="0B6DC594"/>
    <w:rsid w:val="0B8FA044"/>
    <w:rsid w:val="0B9F3EDB"/>
    <w:rsid w:val="0BA2789D"/>
    <w:rsid w:val="0BFB3A19"/>
    <w:rsid w:val="0C5EB63A"/>
    <w:rsid w:val="0C675068"/>
    <w:rsid w:val="0C6ECA18"/>
    <w:rsid w:val="0CA6683A"/>
    <w:rsid w:val="0CA9F16E"/>
    <w:rsid w:val="0CB9F646"/>
    <w:rsid w:val="0D1D165B"/>
    <w:rsid w:val="0D1D95D9"/>
    <w:rsid w:val="0D651C97"/>
    <w:rsid w:val="0D8B5CA8"/>
    <w:rsid w:val="0DE77EB7"/>
    <w:rsid w:val="0E000433"/>
    <w:rsid w:val="0E2C46AF"/>
    <w:rsid w:val="0E87DDC7"/>
    <w:rsid w:val="0EAB2E37"/>
    <w:rsid w:val="0F272D09"/>
    <w:rsid w:val="0F9326B2"/>
    <w:rsid w:val="0F9656FC"/>
    <w:rsid w:val="0F979CE5"/>
    <w:rsid w:val="0FC7751B"/>
    <w:rsid w:val="0FE8CB6E"/>
    <w:rsid w:val="1023AE28"/>
    <w:rsid w:val="1049C47E"/>
    <w:rsid w:val="1082B9DE"/>
    <w:rsid w:val="1086F8F2"/>
    <w:rsid w:val="109107EF"/>
    <w:rsid w:val="10BCEC77"/>
    <w:rsid w:val="10C2FD6A"/>
    <w:rsid w:val="10D9A172"/>
    <w:rsid w:val="112EF713"/>
    <w:rsid w:val="11A3BDF9"/>
    <w:rsid w:val="11BF7E89"/>
    <w:rsid w:val="11F891C4"/>
    <w:rsid w:val="120265E0"/>
    <w:rsid w:val="1251EC0A"/>
    <w:rsid w:val="125ECDCB"/>
    <w:rsid w:val="1264979A"/>
    <w:rsid w:val="12767312"/>
    <w:rsid w:val="12EFE97E"/>
    <w:rsid w:val="13328923"/>
    <w:rsid w:val="13329BF1"/>
    <w:rsid w:val="133F8E5A"/>
    <w:rsid w:val="13473D8C"/>
    <w:rsid w:val="137E9F5A"/>
    <w:rsid w:val="138EB9D5"/>
    <w:rsid w:val="13EDBC6B"/>
    <w:rsid w:val="13FBD014"/>
    <w:rsid w:val="1449312D"/>
    <w:rsid w:val="144D967A"/>
    <w:rsid w:val="149160D0"/>
    <w:rsid w:val="1495D9CC"/>
    <w:rsid w:val="14BC3C91"/>
    <w:rsid w:val="1566203C"/>
    <w:rsid w:val="165AEECA"/>
    <w:rsid w:val="16651E20"/>
    <w:rsid w:val="16B05AE2"/>
    <w:rsid w:val="1728E964"/>
    <w:rsid w:val="172D0F8F"/>
    <w:rsid w:val="17E83333"/>
    <w:rsid w:val="18122E96"/>
    <w:rsid w:val="1837044F"/>
    <w:rsid w:val="183C2FD0"/>
    <w:rsid w:val="184F1727"/>
    <w:rsid w:val="18B228D8"/>
    <w:rsid w:val="18BCA2D1"/>
    <w:rsid w:val="18BCAD08"/>
    <w:rsid w:val="18C8DFF0"/>
    <w:rsid w:val="18E25E5D"/>
    <w:rsid w:val="18E4411C"/>
    <w:rsid w:val="18E5F56F"/>
    <w:rsid w:val="18E8FB32"/>
    <w:rsid w:val="1913C7CD"/>
    <w:rsid w:val="19229FE5"/>
    <w:rsid w:val="1945D370"/>
    <w:rsid w:val="1983A13B"/>
    <w:rsid w:val="1A19BDFB"/>
    <w:rsid w:val="1A283B20"/>
    <w:rsid w:val="1A2A7742"/>
    <w:rsid w:val="1A478DBD"/>
    <w:rsid w:val="1A54A5C2"/>
    <w:rsid w:val="1B0F68E6"/>
    <w:rsid w:val="1B245F38"/>
    <w:rsid w:val="1B4AA03F"/>
    <w:rsid w:val="1B615B2C"/>
    <w:rsid w:val="1BA910E1"/>
    <w:rsid w:val="1BC647A3"/>
    <w:rsid w:val="1BEC9097"/>
    <w:rsid w:val="1CA3A785"/>
    <w:rsid w:val="1CAF5307"/>
    <w:rsid w:val="1CE6BBC1"/>
    <w:rsid w:val="1D5FDBE2"/>
    <w:rsid w:val="1D64B287"/>
    <w:rsid w:val="1DEF6D44"/>
    <w:rsid w:val="1DFA78DC"/>
    <w:rsid w:val="1E904CDD"/>
    <w:rsid w:val="1EB864FC"/>
    <w:rsid w:val="1ED2FBB9"/>
    <w:rsid w:val="1EEDF974"/>
    <w:rsid w:val="1EF4F0ED"/>
    <w:rsid w:val="1EFBAC43"/>
    <w:rsid w:val="1F37A487"/>
    <w:rsid w:val="1F6325FC"/>
    <w:rsid w:val="1F6501E9"/>
    <w:rsid w:val="1F96B6EE"/>
    <w:rsid w:val="1F9BEC97"/>
    <w:rsid w:val="1FDC00FD"/>
    <w:rsid w:val="2037EDF4"/>
    <w:rsid w:val="203CCC30"/>
    <w:rsid w:val="203E13EB"/>
    <w:rsid w:val="20977CA4"/>
    <w:rsid w:val="20A36F7F"/>
    <w:rsid w:val="20D15281"/>
    <w:rsid w:val="20F1CD28"/>
    <w:rsid w:val="21A00C33"/>
    <w:rsid w:val="21AD3A9D"/>
    <w:rsid w:val="223F3FE0"/>
    <w:rsid w:val="2283C01A"/>
    <w:rsid w:val="2286F392"/>
    <w:rsid w:val="22F8CE80"/>
    <w:rsid w:val="235B39FD"/>
    <w:rsid w:val="236BD2C4"/>
    <w:rsid w:val="23919EC4"/>
    <w:rsid w:val="23CF8FE5"/>
    <w:rsid w:val="24124BB2"/>
    <w:rsid w:val="24403A45"/>
    <w:rsid w:val="253D16F9"/>
    <w:rsid w:val="2545F75B"/>
    <w:rsid w:val="2573984A"/>
    <w:rsid w:val="258F6746"/>
    <w:rsid w:val="25C1DF71"/>
    <w:rsid w:val="263A1943"/>
    <w:rsid w:val="263A4DD6"/>
    <w:rsid w:val="266FC453"/>
    <w:rsid w:val="267181F3"/>
    <w:rsid w:val="267412DA"/>
    <w:rsid w:val="2697B3A1"/>
    <w:rsid w:val="26C34831"/>
    <w:rsid w:val="26F0D7A1"/>
    <w:rsid w:val="273A140B"/>
    <w:rsid w:val="2748CB52"/>
    <w:rsid w:val="27B78D02"/>
    <w:rsid w:val="27CD1856"/>
    <w:rsid w:val="28398602"/>
    <w:rsid w:val="284CD15D"/>
    <w:rsid w:val="287FF1FD"/>
    <w:rsid w:val="28D5A44E"/>
    <w:rsid w:val="28DABE58"/>
    <w:rsid w:val="29E8A1BE"/>
    <w:rsid w:val="2A1A2F5B"/>
    <w:rsid w:val="2A3D67DB"/>
    <w:rsid w:val="2A5FB7B6"/>
    <w:rsid w:val="2A768EB9"/>
    <w:rsid w:val="2ABDD9CD"/>
    <w:rsid w:val="2B68B18F"/>
    <w:rsid w:val="2B84721F"/>
    <w:rsid w:val="2BA86D5A"/>
    <w:rsid w:val="2BEF36A0"/>
    <w:rsid w:val="2C019E17"/>
    <w:rsid w:val="2C125F1A"/>
    <w:rsid w:val="2C914C03"/>
    <w:rsid w:val="2CAA8003"/>
    <w:rsid w:val="2CE464F1"/>
    <w:rsid w:val="2D4DF9DA"/>
    <w:rsid w:val="2D550A35"/>
    <w:rsid w:val="2D64A5D6"/>
    <w:rsid w:val="2D9EE479"/>
    <w:rsid w:val="2DAA83C0"/>
    <w:rsid w:val="2DBD21AA"/>
    <w:rsid w:val="2DD00CBE"/>
    <w:rsid w:val="2E164000"/>
    <w:rsid w:val="2E411C48"/>
    <w:rsid w:val="2E595B57"/>
    <w:rsid w:val="2E61ADDB"/>
    <w:rsid w:val="2EA1A204"/>
    <w:rsid w:val="2EA8B494"/>
    <w:rsid w:val="2EB06255"/>
    <w:rsid w:val="2F365566"/>
    <w:rsid w:val="2F58F20B"/>
    <w:rsid w:val="30BF5B9D"/>
    <w:rsid w:val="30D6853B"/>
    <w:rsid w:val="30E432EB"/>
    <w:rsid w:val="30E4EB26"/>
    <w:rsid w:val="30F4C26C"/>
    <w:rsid w:val="32007AE9"/>
    <w:rsid w:val="324647F8"/>
    <w:rsid w:val="326E8457"/>
    <w:rsid w:val="32D87797"/>
    <w:rsid w:val="32E9B123"/>
    <w:rsid w:val="33351EFE"/>
    <w:rsid w:val="3373C374"/>
    <w:rsid w:val="338284B3"/>
    <w:rsid w:val="33C7B8BD"/>
    <w:rsid w:val="33C938A1"/>
    <w:rsid w:val="340C8153"/>
    <w:rsid w:val="343C473C"/>
    <w:rsid w:val="345D96A7"/>
    <w:rsid w:val="350F93D5"/>
    <w:rsid w:val="35B12DEE"/>
    <w:rsid w:val="3654F0D1"/>
    <w:rsid w:val="3663BD1F"/>
    <w:rsid w:val="368171D7"/>
    <w:rsid w:val="36B4BD44"/>
    <w:rsid w:val="36EEF964"/>
    <w:rsid w:val="3719E5C8"/>
    <w:rsid w:val="3757D448"/>
    <w:rsid w:val="376875E1"/>
    <w:rsid w:val="37781984"/>
    <w:rsid w:val="37F8A289"/>
    <w:rsid w:val="37FD36AC"/>
    <w:rsid w:val="38222F5D"/>
    <w:rsid w:val="387623DC"/>
    <w:rsid w:val="388AC9C5"/>
    <w:rsid w:val="38BAB64E"/>
    <w:rsid w:val="38FC0B3D"/>
    <w:rsid w:val="3906C0B0"/>
    <w:rsid w:val="39BE6FC2"/>
    <w:rsid w:val="39C28D9A"/>
    <w:rsid w:val="3A8F4860"/>
    <w:rsid w:val="3A94A486"/>
    <w:rsid w:val="3A97DB9E"/>
    <w:rsid w:val="3B18D6A8"/>
    <w:rsid w:val="3B1A2E0E"/>
    <w:rsid w:val="3B7BCD9C"/>
    <w:rsid w:val="3BCF5D9E"/>
    <w:rsid w:val="3C34E6A0"/>
    <w:rsid w:val="3C569E48"/>
    <w:rsid w:val="3C863AD1"/>
    <w:rsid w:val="3CACB5D5"/>
    <w:rsid w:val="3CC003FB"/>
    <w:rsid w:val="3CCDEA95"/>
    <w:rsid w:val="3D48115B"/>
    <w:rsid w:val="3D63F592"/>
    <w:rsid w:val="3DA4948B"/>
    <w:rsid w:val="3DAB4265"/>
    <w:rsid w:val="3DC02BEF"/>
    <w:rsid w:val="3DCF7C60"/>
    <w:rsid w:val="3E0F926C"/>
    <w:rsid w:val="3E66F8A3"/>
    <w:rsid w:val="3E882F48"/>
    <w:rsid w:val="3F1D56FD"/>
    <w:rsid w:val="3F32F3A3"/>
    <w:rsid w:val="3F511DAD"/>
    <w:rsid w:val="3F5BFC50"/>
    <w:rsid w:val="3F6C908F"/>
    <w:rsid w:val="3F9985E6"/>
    <w:rsid w:val="3F9A0D54"/>
    <w:rsid w:val="3FA8C87F"/>
    <w:rsid w:val="4018617B"/>
    <w:rsid w:val="40202218"/>
    <w:rsid w:val="404A7EC5"/>
    <w:rsid w:val="404F3EBF"/>
    <w:rsid w:val="407BF89C"/>
    <w:rsid w:val="41142E43"/>
    <w:rsid w:val="414498E0"/>
    <w:rsid w:val="41568375"/>
    <w:rsid w:val="419934F4"/>
    <w:rsid w:val="41C2A0B5"/>
    <w:rsid w:val="41EB0F20"/>
    <w:rsid w:val="41F52380"/>
    <w:rsid w:val="42FD7524"/>
    <w:rsid w:val="431D5BE6"/>
    <w:rsid w:val="431D853E"/>
    <w:rsid w:val="4321B323"/>
    <w:rsid w:val="4331557D"/>
    <w:rsid w:val="43A82741"/>
    <w:rsid w:val="44365A3A"/>
    <w:rsid w:val="443A9D38"/>
    <w:rsid w:val="445589D0"/>
    <w:rsid w:val="44A1D2D9"/>
    <w:rsid w:val="44B17BA3"/>
    <w:rsid w:val="450D8826"/>
    <w:rsid w:val="4522AFE2"/>
    <w:rsid w:val="453F06EF"/>
    <w:rsid w:val="459D2BED"/>
    <w:rsid w:val="45A78276"/>
    <w:rsid w:val="45EB0C41"/>
    <w:rsid w:val="462BF4F6"/>
    <w:rsid w:val="465F1176"/>
    <w:rsid w:val="468EF94D"/>
    <w:rsid w:val="46A69A60"/>
    <w:rsid w:val="46B9A366"/>
    <w:rsid w:val="46D52E1A"/>
    <w:rsid w:val="470F4085"/>
    <w:rsid w:val="479484F6"/>
    <w:rsid w:val="479C2296"/>
    <w:rsid w:val="47F0F661"/>
    <w:rsid w:val="4839B3ED"/>
    <w:rsid w:val="485A50A4"/>
    <w:rsid w:val="487AA5BD"/>
    <w:rsid w:val="487FDF18"/>
    <w:rsid w:val="48C4598F"/>
    <w:rsid w:val="4937B6E5"/>
    <w:rsid w:val="494979E1"/>
    <w:rsid w:val="495388DE"/>
    <w:rsid w:val="496F3BD7"/>
    <w:rsid w:val="49C8801F"/>
    <w:rsid w:val="49F62105"/>
    <w:rsid w:val="4A12AAC5"/>
    <w:rsid w:val="4A1CB9AE"/>
    <w:rsid w:val="4A89C56D"/>
    <w:rsid w:val="4AE1CF34"/>
    <w:rsid w:val="4AEBF089"/>
    <w:rsid w:val="4AF5F0A5"/>
    <w:rsid w:val="4B0E8B23"/>
    <w:rsid w:val="4B21365F"/>
    <w:rsid w:val="4B3DB55F"/>
    <w:rsid w:val="4B6C8137"/>
    <w:rsid w:val="4C0DA777"/>
    <w:rsid w:val="4CD837C3"/>
    <w:rsid w:val="4CDCF06D"/>
    <w:rsid w:val="4D3634B7"/>
    <w:rsid w:val="4D454E91"/>
    <w:rsid w:val="4DC1662F"/>
    <w:rsid w:val="4DC79EE6"/>
    <w:rsid w:val="4E12333D"/>
    <w:rsid w:val="4E4B08F6"/>
    <w:rsid w:val="4F53FAD8"/>
    <w:rsid w:val="4FAA77D3"/>
    <w:rsid w:val="501AB632"/>
    <w:rsid w:val="5048CE94"/>
    <w:rsid w:val="505366DA"/>
    <w:rsid w:val="506106B7"/>
    <w:rsid w:val="50DFDE94"/>
    <w:rsid w:val="511B5843"/>
    <w:rsid w:val="5191514B"/>
    <w:rsid w:val="519680A1"/>
    <w:rsid w:val="51EA3709"/>
    <w:rsid w:val="51EC22BD"/>
    <w:rsid w:val="52155C40"/>
    <w:rsid w:val="527BAEF5"/>
    <w:rsid w:val="52B26F33"/>
    <w:rsid w:val="52DBCD80"/>
    <w:rsid w:val="52EA0C69"/>
    <w:rsid w:val="531714BB"/>
    <w:rsid w:val="53241A35"/>
    <w:rsid w:val="53DF5876"/>
    <w:rsid w:val="5479AA72"/>
    <w:rsid w:val="548BA220"/>
    <w:rsid w:val="5504946F"/>
    <w:rsid w:val="551FBA79"/>
    <w:rsid w:val="55B656A8"/>
    <w:rsid w:val="55C0029A"/>
    <w:rsid w:val="55C79611"/>
    <w:rsid w:val="55FD4DA2"/>
    <w:rsid w:val="560E8E80"/>
    <w:rsid w:val="568C3F6B"/>
    <w:rsid w:val="5693B539"/>
    <w:rsid w:val="5693C269"/>
    <w:rsid w:val="56C72BF9"/>
    <w:rsid w:val="574F2018"/>
    <w:rsid w:val="58079F95"/>
    <w:rsid w:val="581C0718"/>
    <w:rsid w:val="58280FCC"/>
    <w:rsid w:val="5852077F"/>
    <w:rsid w:val="587C62B8"/>
    <w:rsid w:val="588EAAAD"/>
    <w:rsid w:val="58AEA6C2"/>
    <w:rsid w:val="58CFFD65"/>
    <w:rsid w:val="58D558A9"/>
    <w:rsid w:val="5941DFD5"/>
    <w:rsid w:val="594922B0"/>
    <w:rsid w:val="59788D4F"/>
    <w:rsid w:val="5995DBC2"/>
    <w:rsid w:val="59AECC25"/>
    <w:rsid w:val="59B235E5"/>
    <w:rsid w:val="59BEA851"/>
    <w:rsid w:val="59FECCBB"/>
    <w:rsid w:val="5A2C3E6A"/>
    <w:rsid w:val="5A86C0DA"/>
    <w:rsid w:val="5B3E5F06"/>
    <w:rsid w:val="5B421C0A"/>
    <w:rsid w:val="5B906A71"/>
    <w:rsid w:val="5C0997B8"/>
    <w:rsid w:val="5C6D880A"/>
    <w:rsid w:val="5CA1B618"/>
    <w:rsid w:val="5CC5B27C"/>
    <w:rsid w:val="5CF64913"/>
    <w:rsid w:val="5CFA4B9D"/>
    <w:rsid w:val="5D2A4B6D"/>
    <w:rsid w:val="5D63E859"/>
    <w:rsid w:val="5D7B77FC"/>
    <w:rsid w:val="5D9C9359"/>
    <w:rsid w:val="5DD2CB6D"/>
    <w:rsid w:val="5DEAD0F4"/>
    <w:rsid w:val="5E2D36DB"/>
    <w:rsid w:val="5E3B9C1F"/>
    <w:rsid w:val="5E41D68F"/>
    <w:rsid w:val="5E76E119"/>
    <w:rsid w:val="5E81CAC9"/>
    <w:rsid w:val="5E910B04"/>
    <w:rsid w:val="5E921974"/>
    <w:rsid w:val="5EBEB0B9"/>
    <w:rsid w:val="5F0871A9"/>
    <w:rsid w:val="5F09BAB5"/>
    <w:rsid w:val="5F97F8FC"/>
    <w:rsid w:val="5FB8F0D1"/>
    <w:rsid w:val="5FFC8EAB"/>
    <w:rsid w:val="5FFDE102"/>
    <w:rsid w:val="602DE9D5"/>
    <w:rsid w:val="602E1687"/>
    <w:rsid w:val="60491442"/>
    <w:rsid w:val="6054E5E2"/>
    <w:rsid w:val="609D160D"/>
    <w:rsid w:val="60A4420A"/>
    <w:rsid w:val="6114B3B0"/>
    <w:rsid w:val="6127C233"/>
    <w:rsid w:val="61B865C7"/>
    <w:rsid w:val="6259ABDF"/>
    <w:rsid w:val="62681997"/>
    <w:rsid w:val="62889707"/>
    <w:rsid w:val="628C8B54"/>
    <w:rsid w:val="62C34B99"/>
    <w:rsid w:val="62CC811B"/>
    <w:rsid w:val="636A4341"/>
    <w:rsid w:val="639070E4"/>
    <w:rsid w:val="63974916"/>
    <w:rsid w:val="6397E343"/>
    <w:rsid w:val="64881F1A"/>
    <w:rsid w:val="64C7A633"/>
    <w:rsid w:val="64E8656C"/>
    <w:rsid w:val="651F3447"/>
    <w:rsid w:val="658B0952"/>
    <w:rsid w:val="65C037C9"/>
    <w:rsid w:val="66073A80"/>
    <w:rsid w:val="6671FD87"/>
    <w:rsid w:val="675E7AF6"/>
    <w:rsid w:val="67A3EC75"/>
    <w:rsid w:val="681E62FF"/>
    <w:rsid w:val="6843D967"/>
    <w:rsid w:val="685F3F8C"/>
    <w:rsid w:val="68A5AFDB"/>
    <w:rsid w:val="68C2AA14"/>
    <w:rsid w:val="69111472"/>
    <w:rsid w:val="69461D99"/>
    <w:rsid w:val="69630FB8"/>
    <w:rsid w:val="6A4E3806"/>
    <w:rsid w:val="6A5E7A75"/>
    <w:rsid w:val="6AC3AED9"/>
    <w:rsid w:val="6AEACF7F"/>
    <w:rsid w:val="6AFEE019"/>
    <w:rsid w:val="6B04F0B5"/>
    <w:rsid w:val="6B3F585A"/>
    <w:rsid w:val="6B4A2777"/>
    <w:rsid w:val="6BD9BFB8"/>
    <w:rsid w:val="6BEDB90E"/>
    <w:rsid w:val="6CDC2BE8"/>
    <w:rsid w:val="6CF45118"/>
    <w:rsid w:val="6CFF7FBC"/>
    <w:rsid w:val="6D35497C"/>
    <w:rsid w:val="6D7D3478"/>
    <w:rsid w:val="6D8C9683"/>
    <w:rsid w:val="6DAD4D5B"/>
    <w:rsid w:val="6DCB5D38"/>
    <w:rsid w:val="6E0C989A"/>
    <w:rsid w:val="6E2B4C89"/>
    <w:rsid w:val="6E2C12E4"/>
    <w:rsid w:val="6E693CE1"/>
    <w:rsid w:val="6E76F91C"/>
    <w:rsid w:val="6EB1C85A"/>
    <w:rsid w:val="6EB1CB3A"/>
    <w:rsid w:val="6EBFC0A4"/>
    <w:rsid w:val="6EFF78FB"/>
    <w:rsid w:val="6F57DD28"/>
    <w:rsid w:val="6F65D35D"/>
    <w:rsid w:val="6F672D99"/>
    <w:rsid w:val="6F82D7D4"/>
    <w:rsid w:val="6F98BEA2"/>
    <w:rsid w:val="6FFB404D"/>
    <w:rsid w:val="7005DCE0"/>
    <w:rsid w:val="700B2C69"/>
    <w:rsid w:val="7012C97D"/>
    <w:rsid w:val="7043DD13"/>
    <w:rsid w:val="7052DDE3"/>
    <w:rsid w:val="709EAF4E"/>
    <w:rsid w:val="70C870F8"/>
    <w:rsid w:val="7102FDFA"/>
    <w:rsid w:val="71348F03"/>
    <w:rsid w:val="716288A4"/>
    <w:rsid w:val="71B12808"/>
    <w:rsid w:val="71C8E5AA"/>
    <w:rsid w:val="71CBB1DA"/>
    <w:rsid w:val="71DEB778"/>
    <w:rsid w:val="71FCBE8F"/>
    <w:rsid w:val="71FD35E3"/>
    <w:rsid w:val="7207D6A1"/>
    <w:rsid w:val="720F1581"/>
    <w:rsid w:val="722123EF"/>
    <w:rsid w:val="724DBD1F"/>
    <w:rsid w:val="725E23BB"/>
    <w:rsid w:val="7262E99A"/>
    <w:rsid w:val="72A25CD1"/>
    <w:rsid w:val="72ADDBBD"/>
    <w:rsid w:val="72D05F64"/>
    <w:rsid w:val="72E9F6D6"/>
    <w:rsid w:val="731D5F5A"/>
    <w:rsid w:val="733F1437"/>
    <w:rsid w:val="7365C670"/>
    <w:rsid w:val="7367823B"/>
    <w:rsid w:val="73C4A222"/>
    <w:rsid w:val="73CD5ECE"/>
    <w:rsid w:val="73E35B75"/>
    <w:rsid w:val="73F24BF2"/>
    <w:rsid w:val="741D8392"/>
    <w:rsid w:val="74359304"/>
    <w:rsid w:val="743F3EF6"/>
    <w:rsid w:val="74DBFE59"/>
    <w:rsid w:val="75264F06"/>
    <w:rsid w:val="755C287F"/>
    <w:rsid w:val="75794671"/>
    <w:rsid w:val="75C0211F"/>
    <w:rsid w:val="75E1CAAD"/>
    <w:rsid w:val="75F54F27"/>
    <w:rsid w:val="7602CD7A"/>
    <w:rsid w:val="760D5B12"/>
    <w:rsid w:val="762FBD79"/>
    <w:rsid w:val="764A10EB"/>
    <w:rsid w:val="766D948B"/>
    <w:rsid w:val="76BDC9CF"/>
    <w:rsid w:val="76F7F8E0"/>
    <w:rsid w:val="772E8432"/>
    <w:rsid w:val="77A1C564"/>
    <w:rsid w:val="77C2D706"/>
    <w:rsid w:val="77CAC391"/>
    <w:rsid w:val="77E6C92B"/>
    <w:rsid w:val="77FD15F1"/>
    <w:rsid w:val="785DEFC8"/>
    <w:rsid w:val="78663A65"/>
    <w:rsid w:val="787E0917"/>
    <w:rsid w:val="7888CD92"/>
    <w:rsid w:val="78CA5493"/>
    <w:rsid w:val="78D33452"/>
    <w:rsid w:val="79090427"/>
    <w:rsid w:val="792E72C4"/>
    <w:rsid w:val="795EA767"/>
    <w:rsid w:val="7994B6B2"/>
    <w:rsid w:val="79F9C029"/>
    <w:rsid w:val="7A2F99A2"/>
    <w:rsid w:val="7A303589"/>
    <w:rsid w:val="7A61DB7E"/>
    <w:rsid w:val="7A6624F4"/>
    <w:rsid w:val="7AB3CDC4"/>
    <w:rsid w:val="7AD6949C"/>
    <w:rsid w:val="7AF32A30"/>
    <w:rsid w:val="7BDF8E75"/>
    <w:rsid w:val="7C948D54"/>
    <w:rsid w:val="7CCDCEB8"/>
    <w:rsid w:val="7CDF7550"/>
    <w:rsid w:val="7CF93A0B"/>
    <w:rsid w:val="7D7D55BC"/>
    <w:rsid w:val="7D93A169"/>
    <w:rsid w:val="7DD94500"/>
    <w:rsid w:val="7DDA1E17"/>
    <w:rsid w:val="7DF538CC"/>
    <w:rsid w:val="7E1175C0"/>
    <w:rsid w:val="7E2EE9BC"/>
    <w:rsid w:val="7E33FE90"/>
    <w:rsid w:val="7E4813B3"/>
    <w:rsid w:val="7EBEC14F"/>
    <w:rsid w:val="7EFE6A70"/>
    <w:rsid w:val="7F172F37"/>
    <w:rsid w:val="7F2F71CA"/>
    <w:rsid w:val="7F781C95"/>
    <w:rsid w:val="7FAFE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DCEB8"/>
  <w15:chartTrackingRefBased/>
  <w15:docId w15:val="{CEBC5895-A041-4E90-A2FF-93154A7BA4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24e381f6c00459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Katherine Taylor (1910010)</dc:creator>
  <keywords/>
  <dc:description/>
  <lastModifiedBy>Katherine Taylor (1910010)</lastModifiedBy>
  <revision>7</revision>
  <dcterms:created xsi:type="dcterms:W3CDTF">2022-12-15T14:25:56.4671390Z</dcterms:created>
  <dcterms:modified xsi:type="dcterms:W3CDTF">2023-04-24T22:37:52.3209775Z</dcterms:modified>
</coreProperties>
</file>