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4B47CC" w14:textId="180E1E13" w:rsidR="00123286" w:rsidRDefault="00123286" w:rsidP="0053775A"/>
    <w:p w14:paraId="70A484E2" w14:textId="728AC4F7" w:rsidR="00123286" w:rsidRDefault="00123286" w:rsidP="0053775A"/>
    <w:p w14:paraId="50B3231A" w14:textId="03568187" w:rsidR="00123286" w:rsidRDefault="00123286" w:rsidP="0053775A"/>
    <w:p w14:paraId="28B3CCCB" w14:textId="14C45CCB" w:rsidR="00123286" w:rsidRDefault="00123286" w:rsidP="0053775A"/>
    <w:p w14:paraId="4C289171" w14:textId="4B6070A5" w:rsidR="00123286" w:rsidRDefault="00123286" w:rsidP="0053775A"/>
    <w:p w14:paraId="438A8CE6" w14:textId="354C21B5" w:rsidR="00123286" w:rsidRPr="00123286" w:rsidRDefault="00123286" w:rsidP="00123286"/>
    <w:p w14:paraId="44B5E18A" w14:textId="109A3B3C" w:rsidR="00123286" w:rsidRPr="00123286" w:rsidRDefault="00123286" w:rsidP="00123286"/>
    <w:p w14:paraId="07DF26F2" w14:textId="16E5C398" w:rsidR="00123286" w:rsidRPr="00123286" w:rsidRDefault="00123286" w:rsidP="00123286"/>
    <w:p w14:paraId="078D621C" w14:textId="00D01320" w:rsidR="00123286" w:rsidRDefault="00123286" w:rsidP="00123286"/>
    <w:tbl>
      <w:tblPr>
        <w:tblStyle w:val="TableGrid"/>
        <w:tblW w:w="0" w:type="auto"/>
        <w:tblLook w:val="04A0" w:firstRow="1" w:lastRow="0" w:firstColumn="1" w:lastColumn="0" w:noHBand="0" w:noVBand="1"/>
      </w:tblPr>
      <w:tblGrid>
        <w:gridCol w:w="1722"/>
        <w:gridCol w:w="3644"/>
        <w:gridCol w:w="3644"/>
      </w:tblGrid>
      <w:tr w:rsidR="003F4270" w14:paraId="08FFBD68" w14:textId="77777777" w:rsidTr="00116A9A">
        <w:tc>
          <w:tcPr>
            <w:tcW w:w="1722" w:type="dxa"/>
          </w:tcPr>
          <w:p w14:paraId="1314F43A" w14:textId="77777777" w:rsidR="003F4270" w:rsidRDefault="003F4270" w:rsidP="00116A9A">
            <w:pPr>
              <w:pStyle w:val="AssignBody"/>
            </w:pPr>
          </w:p>
        </w:tc>
        <w:tc>
          <w:tcPr>
            <w:tcW w:w="3647" w:type="dxa"/>
          </w:tcPr>
          <w:p w14:paraId="25EA069A" w14:textId="77777777" w:rsidR="003F4270" w:rsidRDefault="003F4270" w:rsidP="00116A9A">
            <w:pPr>
              <w:pStyle w:val="AssignBody"/>
            </w:pPr>
            <w:proofErr w:type="spellStart"/>
            <w:r>
              <w:t>Targed</w:t>
            </w:r>
            <w:proofErr w:type="spellEnd"/>
            <w:r>
              <w:t>/target</w:t>
            </w:r>
          </w:p>
        </w:tc>
        <w:tc>
          <w:tcPr>
            <w:tcW w:w="3647" w:type="dxa"/>
          </w:tcPr>
          <w:p w14:paraId="1E0BF7E5" w14:textId="77777777" w:rsidR="003F4270" w:rsidRDefault="003F4270" w:rsidP="00116A9A">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4C31DDA3" w14:textId="77777777" w:rsidR="003F4270" w:rsidRDefault="003F4270" w:rsidP="00116A9A">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3010A110" w14:textId="77777777" w:rsidR="003F4270" w:rsidRDefault="003F4270" w:rsidP="00116A9A">
            <w:pPr>
              <w:pStyle w:val="AssignBody"/>
            </w:pPr>
          </w:p>
        </w:tc>
      </w:tr>
      <w:tr w:rsidR="003F4270" w14:paraId="7528DCAC" w14:textId="77777777" w:rsidTr="00116A9A">
        <w:tc>
          <w:tcPr>
            <w:tcW w:w="1722" w:type="dxa"/>
          </w:tcPr>
          <w:p w14:paraId="5611E30C" w14:textId="77777777" w:rsidR="003F4270" w:rsidRDefault="003F4270" w:rsidP="00116A9A">
            <w:pPr>
              <w:pStyle w:val="AssignBody"/>
            </w:pPr>
            <w:proofErr w:type="spellStart"/>
            <w:r>
              <w:t>T</w:t>
            </w:r>
            <w:bookmarkStart w:id="0" w:name="cysill"/>
            <w:bookmarkEnd w:id="0"/>
            <w:r>
              <w:t>arged</w:t>
            </w:r>
            <w:proofErr w:type="spellEnd"/>
            <w:r>
              <w:t>/Target 1</w:t>
            </w:r>
          </w:p>
        </w:tc>
        <w:tc>
          <w:tcPr>
            <w:tcW w:w="3647" w:type="dxa"/>
          </w:tcPr>
          <w:p w14:paraId="300DEF58" w14:textId="77777777" w:rsidR="003F4270" w:rsidRDefault="003F4270" w:rsidP="003F4270">
            <w:r>
              <w:rPr>
                <w:rFonts w:ascii="Roboto" w:hAnsi="Roboto"/>
                <w:color w:val="283041"/>
                <w:sz w:val="21"/>
                <w:szCs w:val="21"/>
                <w:shd w:val="clear" w:color="auto" w:fill="FFFFFF"/>
              </w:rPr>
              <w:t>Check your use of punctuation and referencing, see </w:t>
            </w:r>
            <w:hyperlink r:id="rId7" w:history="1">
              <w:r>
                <w:rPr>
                  <w:rStyle w:val="Hyperlink"/>
                  <w:rFonts w:ascii="Roboto" w:hAnsi="Roboto"/>
                  <w:color w:val="1E7BBB"/>
                  <w:sz w:val="21"/>
                  <w:szCs w:val="21"/>
                </w:rPr>
                <w:t>Harvard-eng_v.1.2.pdf</w:t>
              </w:r>
            </w:hyperlink>
          </w:p>
          <w:p w14:paraId="412E84E4" w14:textId="77777777" w:rsidR="003F4270" w:rsidRPr="00F53710" w:rsidRDefault="003F4270" w:rsidP="003F4270">
            <w:pPr>
              <w:spacing w:line="360" w:lineRule="auto"/>
              <w:rPr>
                <w:rFonts w:cs="Arial"/>
                <w:color w:val="000000" w:themeColor="text1"/>
              </w:rPr>
            </w:pPr>
          </w:p>
        </w:tc>
        <w:tc>
          <w:tcPr>
            <w:tcW w:w="3647" w:type="dxa"/>
          </w:tcPr>
          <w:p w14:paraId="30ACEDBB" w14:textId="293F9085" w:rsidR="003F4270" w:rsidRPr="00717C93" w:rsidRDefault="00E76076" w:rsidP="00717C93">
            <w:pPr>
              <w:spacing w:line="360" w:lineRule="auto"/>
              <w:rPr>
                <w:rFonts w:ascii="Arial" w:hAnsi="Arial" w:cs="Arial"/>
              </w:rPr>
            </w:pPr>
            <w:r w:rsidRPr="00717C93">
              <w:rPr>
                <w:rFonts w:ascii="Arial" w:hAnsi="Arial" w:cs="Arial"/>
              </w:rPr>
              <w:t xml:space="preserve">For this assignment I thoroughly read through and checked my work. I looked at </w:t>
            </w:r>
            <w:hyperlink r:id="rId8" w:history="1">
              <w:r w:rsidRPr="00717C93">
                <w:rPr>
                  <w:rStyle w:val="Hyperlink"/>
                  <w:rFonts w:ascii="Arial" w:hAnsi="Arial" w:cs="Arial"/>
                  <w:color w:val="1E7BBB"/>
                </w:rPr>
                <w:t>Harvard-eng_v.1.2.pdf</w:t>
              </w:r>
            </w:hyperlink>
            <w:r w:rsidRPr="00717C93">
              <w:rPr>
                <w:rFonts w:ascii="Arial" w:hAnsi="Arial" w:cs="Arial"/>
              </w:rPr>
              <w:t xml:space="preserve"> for referencing tips to better my work </w:t>
            </w:r>
          </w:p>
        </w:tc>
      </w:tr>
      <w:tr w:rsidR="003F4270" w14:paraId="3D10119A" w14:textId="77777777" w:rsidTr="00116A9A">
        <w:tc>
          <w:tcPr>
            <w:tcW w:w="1722" w:type="dxa"/>
          </w:tcPr>
          <w:p w14:paraId="3BA6A619" w14:textId="77777777" w:rsidR="003F4270" w:rsidRDefault="003F4270" w:rsidP="00116A9A">
            <w:pPr>
              <w:pStyle w:val="AssignBody"/>
            </w:pPr>
            <w:proofErr w:type="spellStart"/>
            <w:r>
              <w:t>Targed</w:t>
            </w:r>
            <w:proofErr w:type="spellEnd"/>
            <w:r>
              <w:t>/Target 2</w:t>
            </w:r>
          </w:p>
        </w:tc>
        <w:tc>
          <w:tcPr>
            <w:tcW w:w="3647" w:type="dxa"/>
          </w:tcPr>
          <w:p w14:paraId="7D8A239D" w14:textId="77777777" w:rsidR="00E76076" w:rsidRDefault="00E76076" w:rsidP="00E76076">
            <w:r>
              <w:rPr>
                <w:rFonts w:ascii="Roboto" w:hAnsi="Roboto"/>
                <w:color w:val="283041"/>
                <w:sz w:val="21"/>
                <w:szCs w:val="21"/>
                <w:shd w:val="clear" w:color="auto" w:fill="FFFFFF"/>
              </w:rPr>
              <w:t>Ensure you critique the works you present - include more analysis of the issues you discuss</w:t>
            </w:r>
          </w:p>
          <w:p w14:paraId="20C02B4E" w14:textId="77777777" w:rsidR="003F4270" w:rsidRPr="00F53710" w:rsidRDefault="003F4270" w:rsidP="00E76076">
            <w:pPr>
              <w:rPr>
                <w:rFonts w:cs="Arial"/>
                <w:color w:val="000000" w:themeColor="text1"/>
              </w:rPr>
            </w:pPr>
          </w:p>
        </w:tc>
        <w:tc>
          <w:tcPr>
            <w:tcW w:w="3647" w:type="dxa"/>
          </w:tcPr>
          <w:p w14:paraId="074A00DF" w14:textId="2537A46D" w:rsidR="003F4270" w:rsidRDefault="00717C93" w:rsidP="00116A9A">
            <w:pPr>
              <w:pStyle w:val="AssignBody"/>
            </w:pPr>
            <w:r>
              <w:t xml:space="preserve">I have included more sources to implement more analysis of part A and B topics </w:t>
            </w:r>
            <w:r w:rsidR="0058559B">
              <w:t xml:space="preserve">which has allowed me to critique the work </w:t>
            </w:r>
          </w:p>
        </w:tc>
      </w:tr>
      <w:tr w:rsidR="003F4270" w14:paraId="0CED06D3" w14:textId="77777777" w:rsidTr="00116A9A">
        <w:tc>
          <w:tcPr>
            <w:tcW w:w="1722" w:type="dxa"/>
          </w:tcPr>
          <w:p w14:paraId="2C800954" w14:textId="77777777" w:rsidR="003F4270" w:rsidRDefault="003F4270" w:rsidP="00116A9A">
            <w:pPr>
              <w:pStyle w:val="AssignBody"/>
            </w:pPr>
            <w:proofErr w:type="spellStart"/>
            <w:r>
              <w:t>Targed</w:t>
            </w:r>
            <w:proofErr w:type="spellEnd"/>
            <w:r>
              <w:t>/Target 3</w:t>
            </w:r>
          </w:p>
        </w:tc>
        <w:tc>
          <w:tcPr>
            <w:tcW w:w="3647" w:type="dxa"/>
          </w:tcPr>
          <w:p w14:paraId="0AD78BF4" w14:textId="77777777" w:rsidR="00717C93" w:rsidRDefault="00717C93" w:rsidP="00717C93">
            <w:r>
              <w:rPr>
                <w:rFonts w:ascii="Roboto" w:hAnsi="Roboto"/>
                <w:color w:val="283041"/>
                <w:sz w:val="21"/>
                <w:szCs w:val="21"/>
                <w:shd w:val="clear" w:color="auto" w:fill="FFFFFF"/>
              </w:rPr>
              <w:t>you could mention a researcher such as Denscombe to support.</w:t>
            </w:r>
          </w:p>
          <w:p w14:paraId="6510992A" w14:textId="31544703" w:rsidR="003F4270" w:rsidRPr="00F53710" w:rsidRDefault="003F4270" w:rsidP="00116A9A">
            <w:pPr>
              <w:pStyle w:val="AssignBody"/>
              <w:rPr>
                <w:rFonts w:cs="Arial"/>
                <w:color w:val="000000" w:themeColor="text1"/>
              </w:rPr>
            </w:pPr>
          </w:p>
        </w:tc>
        <w:tc>
          <w:tcPr>
            <w:tcW w:w="3647" w:type="dxa"/>
          </w:tcPr>
          <w:p w14:paraId="48D0CA48" w14:textId="5EDFE516" w:rsidR="003F4270" w:rsidRDefault="00717C93" w:rsidP="00116A9A">
            <w:pPr>
              <w:pStyle w:val="AssignBody"/>
            </w:pPr>
            <w:r>
              <w:t xml:space="preserve">For Part A of the assignment, I used Bronfenbrenner to support my work. Although Part B is based on school X </w:t>
            </w:r>
            <w:r w:rsidR="009C5207">
              <w:t>SDP,</w:t>
            </w:r>
            <w:r>
              <w:t xml:space="preserve"> I used researchers to support the SDP system and what it involves. </w:t>
            </w:r>
          </w:p>
        </w:tc>
      </w:tr>
    </w:tbl>
    <w:p w14:paraId="497A6893" w14:textId="780AA0D9" w:rsidR="00123286" w:rsidRDefault="00123286" w:rsidP="00123286"/>
    <w:p w14:paraId="4AC99B25" w14:textId="5CE8339E" w:rsidR="00123286" w:rsidRDefault="00123286" w:rsidP="00123286"/>
    <w:p w14:paraId="531115A8" w14:textId="51789F07" w:rsidR="00243C53" w:rsidRDefault="00243C53" w:rsidP="00123286"/>
    <w:p w14:paraId="1B79B6F2" w14:textId="276C2EDE" w:rsidR="00243C53" w:rsidRDefault="00243C53" w:rsidP="00123286"/>
    <w:p w14:paraId="7C4EC307" w14:textId="749CCF36" w:rsidR="00243C53" w:rsidRDefault="00243C53" w:rsidP="00123286"/>
    <w:p w14:paraId="3EC64B92" w14:textId="584DEABE" w:rsidR="00243C53" w:rsidRDefault="00243C53" w:rsidP="00123286"/>
    <w:p w14:paraId="40335889" w14:textId="0CD84DA0" w:rsidR="00243C53" w:rsidRDefault="00243C53" w:rsidP="00123286"/>
    <w:p w14:paraId="61269C09" w14:textId="213CE5DB" w:rsidR="00243C53" w:rsidRDefault="00243C53" w:rsidP="00123286"/>
    <w:p w14:paraId="384ABB35" w14:textId="25FCA005" w:rsidR="00243C53" w:rsidRDefault="00243C53" w:rsidP="00123286"/>
    <w:p w14:paraId="6793A965" w14:textId="26D66FC5" w:rsidR="00243C53" w:rsidRDefault="00243C53" w:rsidP="00123286"/>
    <w:p w14:paraId="0B8A9782" w14:textId="5EE31FE1" w:rsidR="00243C53" w:rsidRDefault="00243C53" w:rsidP="00123286"/>
    <w:p w14:paraId="4A4AE9C8" w14:textId="36F77ED7" w:rsidR="00243C53" w:rsidRDefault="00243C53" w:rsidP="00123286"/>
    <w:p w14:paraId="4FC9C822" w14:textId="0B0FABE1" w:rsidR="00243C53" w:rsidRDefault="00243C53" w:rsidP="00123286"/>
    <w:p w14:paraId="73417CF3" w14:textId="3263688B" w:rsidR="00243C53" w:rsidRDefault="00243C53" w:rsidP="00123286"/>
    <w:p w14:paraId="2AAE767D" w14:textId="020452A9" w:rsidR="00243C53" w:rsidRDefault="00243C53" w:rsidP="00123286"/>
    <w:p w14:paraId="7AE3C82D" w14:textId="0F835BB1" w:rsidR="00243C53" w:rsidRDefault="00243C53" w:rsidP="00123286"/>
    <w:p w14:paraId="3D614ABA" w14:textId="587C889A" w:rsidR="00243C53" w:rsidRDefault="00243C53" w:rsidP="00123286"/>
    <w:p w14:paraId="3C915D47" w14:textId="2FB444C3" w:rsidR="00243C53" w:rsidRDefault="00243C53" w:rsidP="00123286"/>
    <w:p w14:paraId="31BEA9C2" w14:textId="7A8344CD" w:rsidR="00243C53" w:rsidRDefault="00243C53" w:rsidP="00123286"/>
    <w:p w14:paraId="18F357B3" w14:textId="4A781ECE" w:rsidR="00243C53" w:rsidRDefault="00243C53" w:rsidP="00123286"/>
    <w:p w14:paraId="7D42A830" w14:textId="013B3419" w:rsidR="00243C53" w:rsidRDefault="00243C53" w:rsidP="00123286"/>
    <w:p w14:paraId="574A63E5" w14:textId="5BE7269A" w:rsidR="00243C53" w:rsidRDefault="00243C53" w:rsidP="00123286"/>
    <w:p w14:paraId="4DC0C227" w14:textId="76E534B2" w:rsidR="00243C53" w:rsidRDefault="00243C53" w:rsidP="00123286"/>
    <w:p w14:paraId="07CA8A61" w14:textId="002B6397" w:rsidR="00243C53" w:rsidRDefault="00243C53" w:rsidP="00123286"/>
    <w:p w14:paraId="1B983BC0" w14:textId="3A38E874" w:rsidR="00243C53" w:rsidRDefault="00243C53" w:rsidP="00123286"/>
    <w:p w14:paraId="4D397059" w14:textId="77777777" w:rsidR="00243C53" w:rsidRPr="00123286" w:rsidRDefault="00243C53" w:rsidP="00123286"/>
    <w:p w14:paraId="5D24B1AF" w14:textId="63C1807B" w:rsidR="00123286" w:rsidRPr="00397DEA" w:rsidRDefault="00123286" w:rsidP="00123286">
      <w:pPr>
        <w:rPr>
          <w:color w:val="002060"/>
        </w:rPr>
      </w:pPr>
    </w:p>
    <w:p w14:paraId="116ADCD5" w14:textId="4BA68B4E" w:rsidR="00123286" w:rsidRPr="00397DEA" w:rsidRDefault="00123286" w:rsidP="00123286">
      <w:pPr>
        <w:rPr>
          <w:color w:val="002060"/>
        </w:rPr>
      </w:pPr>
    </w:p>
    <w:p w14:paraId="4F3B0474" w14:textId="2626BD2B" w:rsidR="00123286" w:rsidRPr="00397DEA" w:rsidRDefault="00123286" w:rsidP="00123286">
      <w:pPr>
        <w:jc w:val="center"/>
        <w:rPr>
          <w:rFonts w:ascii="Arial" w:hAnsi="Arial" w:cs="Arial"/>
          <w:color w:val="000000" w:themeColor="text1"/>
          <w:sz w:val="28"/>
          <w:szCs w:val="28"/>
        </w:rPr>
      </w:pPr>
    </w:p>
    <w:p w14:paraId="3733EB18" w14:textId="2DFC1B78" w:rsidR="00123286" w:rsidRPr="00397DEA" w:rsidRDefault="00123286" w:rsidP="00123286">
      <w:pPr>
        <w:jc w:val="center"/>
        <w:rPr>
          <w:rFonts w:ascii="Arial" w:hAnsi="Arial" w:cs="Arial"/>
          <w:color w:val="000000" w:themeColor="text1"/>
          <w:sz w:val="28"/>
          <w:szCs w:val="28"/>
        </w:rPr>
      </w:pPr>
      <w:r w:rsidRPr="00397DEA">
        <w:rPr>
          <w:rFonts w:ascii="Arial" w:hAnsi="Arial" w:cs="Arial"/>
          <w:color w:val="000000" w:themeColor="text1"/>
          <w:sz w:val="28"/>
          <w:szCs w:val="28"/>
        </w:rPr>
        <w:t xml:space="preserve">Kloe Cox </w:t>
      </w:r>
    </w:p>
    <w:p w14:paraId="3BB695BF" w14:textId="75CC483B" w:rsidR="00123286" w:rsidRPr="00397DEA" w:rsidRDefault="00123286" w:rsidP="00123286">
      <w:pPr>
        <w:jc w:val="center"/>
        <w:rPr>
          <w:rFonts w:ascii="Arial" w:hAnsi="Arial" w:cs="Arial"/>
          <w:color w:val="000000" w:themeColor="text1"/>
          <w:sz w:val="28"/>
          <w:szCs w:val="28"/>
        </w:rPr>
      </w:pPr>
      <w:r w:rsidRPr="00397DEA">
        <w:rPr>
          <w:rFonts w:ascii="Arial" w:hAnsi="Arial" w:cs="Arial"/>
          <w:color w:val="000000" w:themeColor="text1"/>
          <w:sz w:val="28"/>
          <w:szCs w:val="28"/>
        </w:rPr>
        <w:t>Student Number: 1809231</w:t>
      </w:r>
    </w:p>
    <w:p w14:paraId="38FBF8BE" w14:textId="35826DDC" w:rsidR="00123286" w:rsidRPr="00397DEA" w:rsidRDefault="00123286" w:rsidP="00123286">
      <w:pPr>
        <w:jc w:val="center"/>
        <w:rPr>
          <w:rFonts w:ascii="Arial" w:hAnsi="Arial" w:cs="Arial"/>
          <w:color w:val="000000" w:themeColor="text1"/>
          <w:sz w:val="28"/>
          <w:szCs w:val="28"/>
        </w:rPr>
      </w:pPr>
    </w:p>
    <w:p w14:paraId="67BD6CC8" w14:textId="40543A74" w:rsidR="00123286" w:rsidRPr="00397DEA" w:rsidRDefault="00123286" w:rsidP="00123286">
      <w:pPr>
        <w:jc w:val="center"/>
        <w:rPr>
          <w:rFonts w:ascii="Arial" w:hAnsi="Arial" w:cs="Arial"/>
          <w:color w:val="000000" w:themeColor="text1"/>
          <w:sz w:val="28"/>
          <w:szCs w:val="28"/>
        </w:rPr>
      </w:pPr>
      <w:r w:rsidRPr="00397DEA">
        <w:rPr>
          <w:rFonts w:ascii="Arial" w:hAnsi="Arial" w:cs="Arial"/>
          <w:color w:val="000000" w:themeColor="text1"/>
          <w:sz w:val="28"/>
          <w:szCs w:val="28"/>
        </w:rPr>
        <w:t>7003 Assignment Part B</w:t>
      </w:r>
    </w:p>
    <w:p w14:paraId="7A5343F0" w14:textId="6762392F" w:rsidR="00123286" w:rsidRDefault="00123286" w:rsidP="00123286">
      <w:pPr>
        <w:jc w:val="center"/>
      </w:pPr>
    </w:p>
    <w:p w14:paraId="53DCBCDA" w14:textId="5645C771" w:rsidR="00123286" w:rsidRPr="00123286" w:rsidRDefault="00123286" w:rsidP="00123286">
      <w:pPr>
        <w:spacing w:before="100" w:beforeAutospacing="1" w:after="100" w:afterAutospacing="1"/>
        <w:jc w:val="center"/>
      </w:pPr>
      <w:r w:rsidRPr="00123286">
        <w:rPr>
          <w:rFonts w:ascii="Arial" w:hAnsi="Arial" w:cs="Arial"/>
          <w:b/>
          <w:bCs/>
          <w:sz w:val="32"/>
          <w:szCs w:val="32"/>
          <w:u w:val="single"/>
        </w:rPr>
        <w:t>How a school develops one aspect of its SDP: a report that critically reflects on the actions, impact and evidence base</w:t>
      </w:r>
      <w:r w:rsidRPr="00123286">
        <w:rPr>
          <w:rFonts w:ascii="ArialMT" w:hAnsi="ArialMT"/>
          <w:sz w:val="22"/>
          <w:szCs w:val="22"/>
        </w:rPr>
        <w:t>.</w:t>
      </w:r>
    </w:p>
    <w:p w14:paraId="3E38A89A" w14:textId="4E01287F" w:rsidR="00123286" w:rsidRDefault="00123286" w:rsidP="00123286">
      <w:pPr>
        <w:jc w:val="center"/>
      </w:pPr>
    </w:p>
    <w:p w14:paraId="1D7B5FF0" w14:textId="211C3ED3" w:rsidR="00123286" w:rsidRDefault="00123286" w:rsidP="00123286">
      <w:pPr>
        <w:jc w:val="center"/>
      </w:pPr>
    </w:p>
    <w:p w14:paraId="53A2E6D0" w14:textId="2B7DA250" w:rsidR="00123286" w:rsidRDefault="00123286" w:rsidP="00123286">
      <w:pPr>
        <w:jc w:val="center"/>
      </w:pPr>
    </w:p>
    <w:p w14:paraId="0DC8AE5B" w14:textId="66D5A3FC" w:rsidR="00123286" w:rsidRDefault="00123286" w:rsidP="00123286">
      <w:pPr>
        <w:jc w:val="center"/>
      </w:pPr>
    </w:p>
    <w:p w14:paraId="2D00ECF7" w14:textId="25B87421" w:rsidR="00123286" w:rsidRDefault="00123286" w:rsidP="00123286">
      <w:pPr>
        <w:jc w:val="center"/>
        <w:rPr>
          <w:rFonts w:ascii="Arial" w:hAnsi="Arial" w:cs="Arial"/>
        </w:rPr>
      </w:pPr>
      <w:r w:rsidRPr="00123286">
        <w:rPr>
          <w:rFonts w:ascii="Arial" w:hAnsi="Arial" w:cs="Arial"/>
        </w:rPr>
        <w:t>Word Count:</w:t>
      </w:r>
      <w:r w:rsidR="002E4BB4">
        <w:rPr>
          <w:rFonts w:ascii="Arial" w:hAnsi="Arial" w:cs="Arial"/>
        </w:rPr>
        <w:t xml:space="preserve"> 27</w:t>
      </w:r>
      <w:r w:rsidR="00FD6B14">
        <w:rPr>
          <w:rFonts w:ascii="Arial" w:hAnsi="Arial" w:cs="Arial"/>
        </w:rPr>
        <w:t>4</w:t>
      </w:r>
      <w:r w:rsidR="00905110">
        <w:rPr>
          <w:rFonts w:ascii="Arial" w:hAnsi="Arial" w:cs="Arial"/>
        </w:rPr>
        <w:t>6</w:t>
      </w:r>
    </w:p>
    <w:p w14:paraId="5F6A0C3E" w14:textId="02648BE8" w:rsidR="00123286" w:rsidRPr="00397DEA" w:rsidRDefault="00123286" w:rsidP="00123286">
      <w:pPr>
        <w:jc w:val="center"/>
        <w:rPr>
          <w:rFonts w:ascii="Arial" w:hAnsi="Arial" w:cs="Arial"/>
          <w:color w:val="002060"/>
        </w:rPr>
      </w:pPr>
    </w:p>
    <w:p w14:paraId="6657ED8A" w14:textId="5640B20F" w:rsidR="00123286" w:rsidRDefault="00123286" w:rsidP="00123286">
      <w:pPr>
        <w:jc w:val="center"/>
        <w:rPr>
          <w:rFonts w:ascii="Arial" w:hAnsi="Arial" w:cs="Arial"/>
        </w:rPr>
      </w:pPr>
    </w:p>
    <w:p w14:paraId="0AFBBBA6" w14:textId="765A8CBE" w:rsidR="00123286" w:rsidRDefault="00123286" w:rsidP="00123286">
      <w:pPr>
        <w:jc w:val="center"/>
        <w:rPr>
          <w:rFonts w:ascii="Arial" w:hAnsi="Arial" w:cs="Arial"/>
        </w:rPr>
      </w:pPr>
    </w:p>
    <w:p w14:paraId="0AD65322" w14:textId="5B3FE770" w:rsidR="00123286" w:rsidRDefault="00123286" w:rsidP="00123286">
      <w:pPr>
        <w:jc w:val="center"/>
        <w:rPr>
          <w:rFonts w:ascii="Arial" w:hAnsi="Arial" w:cs="Arial"/>
        </w:rPr>
      </w:pPr>
    </w:p>
    <w:p w14:paraId="3D9E9458" w14:textId="07ADD9F3" w:rsidR="00123286" w:rsidRDefault="00123286" w:rsidP="00123286">
      <w:pPr>
        <w:jc w:val="center"/>
        <w:rPr>
          <w:rFonts w:ascii="Arial" w:hAnsi="Arial" w:cs="Arial"/>
        </w:rPr>
      </w:pPr>
    </w:p>
    <w:p w14:paraId="338EFAEC" w14:textId="0F3CF9B1" w:rsidR="00123286" w:rsidRDefault="00123286" w:rsidP="00123286">
      <w:pPr>
        <w:jc w:val="center"/>
        <w:rPr>
          <w:rFonts w:ascii="Arial" w:hAnsi="Arial" w:cs="Arial"/>
        </w:rPr>
      </w:pPr>
    </w:p>
    <w:p w14:paraId="3143B97E" w14:textId="0E2FE779" w:rsidR="00123286" w:rsidRDefault="00123286" w:rsidP="00123286">
      <w:pPr>
        <w:jc w:val="center"/>
        <w:rPr>
          <w:rFonts w:ascii="Arial" w:hAnsi="Arial" w:cs="Arial"/>
        </w:rPr>
      </w:pPr>
    </w:p>
    <w:p w14:paraId="5ECFD87C" w14:textId="66B0EA7B" w:rsidR="00123286" w:rsidRDefault="00123286" w:rsidP="00123286">
      <w:pPr>
        <w:jc w:val="center"/>
        <w:rPr>
          <w:rFonts w:ascii="Arial" w:hAnsi="Arial" w:cs="Arial"/>
        </w:rPr>
      </w:pPr>
    </w:p>
    <w:p w14:paraId="2C205DEE" w14:textId="70C046DA" w:rsidR="00123286" w:rsidRDefault="00123286" w:rsidP="00123286">
      <w:pPr>
        <w:jc w:val="center"/>
        <w:rPr>
          <w:rFonts w:ascii="Arial" w:hAnsi="Arial" w:cs="Arial"/>
        </w:rPr>
      </w:pPr>
    </w:p>
    <w:p w14:paraId="1B6B1FC5" w14:textId="77AE84BB" w:rsidR="00123286" w:rsidRDefault="00123286" w:rsidP="00123286">
      <w:pPr>
        <w:jc w:val="center"/>
        <w:rPr>
          <w:rFonts w:ascii="Arial" w:hAnsi="Arial" w:cs="Arial"/>
        </w:rPr>
      </w:pPr>
    </w:p>
    <w:p w14:paraId="7D26F4AA" w14:textId="5A850BFA" w:rsidR="00123286" w:rsidRDefault="00123286" w:rsidP="00123286">
      <w:pPr>
        <w:jc w:val="center"/>
        <w:rPr>
          <w:rFonts w:ascii="Arial" w:hAnsi="Arial" w:cs="Arial"/>
        </w:rPr>
      </w:pPr>
    </w:p>
    <w:p w14:paraId="3D295727" w14:textId="76014B21" w:rsidR="00123286" w:rsidRDefault="00123286" w:rsidP="00123286">
      <w:pPr>
        <w:jc w:val="center"/>
        <w:rPr>
          <w:rFonts w:ascii="Arial" w:hAnsi="Arial" w:cs="Arial"/>
        </w:rPr>
      </w:pPr>
    </w:p>
    <w:p w14:paraId="2AAC3AA2" w14:textId="2C522641" w:rsidR="00123286" w:rsidRDefault="00123286" w:rsidP="00123286">
      <w:pPr>
        <w:jc w:val="center"/>
        <w:rPr>
          <w:rFonts w:ascii="Arial" w:hAnsi="Arial" w:cs="Arial"/>
        </w:rPr>
      </w:pPr>
    </w:p>
    <w:p w14:paraId="66925770" w14:textId="17315D00" w:rsidR="00123286" w:rsidRDefault="00123286" w:rsidP="00123286">
      <w:pPr>
        <w:jc w:val="center"/>
        <w:rPr>
          <w:rFonts w:ascii="Arial" w:hAnsi="Arial" w:cs="Arial"/>
        </w:rPr>
      </w:pPr>
    </w:p>
    <w:p w14:paraId="5BC97F66" w14:textId="5C2940F2" w:rsidR="00123286" w:rsidRDefault="00123286" w:rsidP="00123286">
      <w:pPr>
        <w:jc w:val="center"/>
        <w:rPr>
          <w:rFonts w:ascii="Arial" w:hAnsi="Arial" w:cs="Arial"/>
        </w:rPr>
      </w:pPr>
    </w:p>
    <w:p w14:paraId="35AD7C66" w14:textId="5B8A31E4" w:rsidR="00123286" w:rsidRDefault="00123286" w:rsidP="00123286">
      <w:pPr>
        <w:jc w:val="center"/>
        <w:rPr>
          <w:rFonts w:ascii="Arial" w:hAnsi="Arial" w:cs="Arial"/>
        </w:rPr>
      </w:pPr>
    </w:p>
    <w:p w14:paraId="5FA8D3B0" w14:textId="6ACDFB4D" w:rsidR="00123286" w:rsidRDefault="00123286" w:rsidP="00123286">
      <w:pPr>
        <w:jc w:val="center"/>
        <w:rPr>
          <w:rFonts w:ascii="Arial" w:hAnsi="Arial" w:cs="Arial"/>
        </w:rPr>
      </w:pPr>
    </w:p>
    <w:p w14:paraId="7B2E962E" w14:textId="4544616A" w:rsidR="00123286" w:rsidRDefault="00123286" w:rsidP="00123286">
      <w:pPr>
        <w:jc w:val="center"/>
        <w:rPr>
          <w:rFonts w:ascii="Arial" w:hAnsi="Arial" w:cs="Arial"/>
        </w:rPr>
      </w:pPr>
    </w:p>
    <w:p w14:paraId="6B59FF57" w14:textId="76A592A8" w:rsidR="00123286" w:rsidRDefault="00123286" w:rsidP="00123286">
      <w:pPr>
        <w:jc w:val="center"/>
        <w:rPr>
          <w:rFonts w:ascii="Arial" w:hAnsi="Arial" w:cs="Arial"/>
        </w:rPr>
      </w:pPr>
    </w:p>
    <w:p w14:paraId="4B4C7A92" w14:textId="5006FF64" w:rsidR="00123286" w:rsidRDefault="00123286" w:rsidP="00FB27BE">
      <w:pPr>
        <w:rPr>
          <w:rFonts w:ascii="Arial" w:hAnsi="Arial" w:cs="Arial"/>
        </w:rPr>
      </w:pPr>
    </w:p>
    <w:p w14:paraId="37807CB1" w14:textId="5C9F265E" w:rsidR="00123286" w:rsidRPr="002D1890" w:rsidRDefault="00123286" w:rsidP="002D1890">
      <w:pPr>
        <w:pStyle w:val="NormalWeb"/>
      </w:pPr>
      <w:r w:rsidRPr="002D1890">
        <w:rPr>
          <w:rFonts w:ascii="ArialMT" w:hAnsi="ArialMT"/>
          <w:color w:val="002060"/>
          <w:u w:val="single"/>
        </w:rPr>
        <w:lastRenderedPageBreak/>
        <w:t>Introduction</w:t>
      </w:r>
    </w:p>
    <w:p w14:paraId="378533D0" w14:textId="6F2C9C87" w:rsidR="004D750A" w:rsidRPr="002D1890" w:rsidRDefault="004D750A" w:rsidP="004B0AA7">
      <w:pPr>
        <w:spacing w:line="360" w:lineRule="auto"/>
        <w:jc w:val="both"/>
        <w:rPr>
          <w:rFonts w:ascii="Arial" w:hAnsi="Arial" w:cs="Arial"/>
          <w:color w:val="000000" w:themeColor="text1"/>
        </w:rPr>
      </w:pPr>
      <w:r>
        <w:rPr>
          <w:rFonts w:ascii="Arial" w:hAnsi="Arial" w:cs="Arial"/>
        </w:rPr>
        <w:t xml:space="preserve">The assignment will focus on one aspect of the School Development Plan (SDP). </w:t>
      </w:r>
      <w:r w:rsidR="004B0AA7">
        <w:rPr>
          <w:rFonts w:ascii="Arial" w:hAnsi="Arial" w:cs="Arial"/>
        </w:rPr>
        <w:t>Welsh Government (2014</w:t>
      </w:r>
      <w:r w:rsidR="00397DEA">
        <w:rPr>
          <w:rFonts w:ascii="Arial" w:hAnsi="Arial" w:cs="Arial"/>
        </w:rPr>
        <w:t>a)</w:t>
      </w:r>
      <w:r w:rsidR="004B0AA7">
        <w:rPr>
          <w:rFonts w:ascii="Arial" w:hAnsi="Arial" w:cs="Arial"/>
        </w:rPr>
        <w:t xml:space="preserve"> </w:t>
      </w:r>
      <w:r w:rsidR="00C63891">
        <w:rPr>
          <w:rFonts w:ascii="Arial" w:hAnsi="Arial" w:cs="Arial"/>
        </w:rPr>
        <w:t xml:space="preserve">identify </w:t>
      </w:r>
      <w:r w:rsidR="004B0AA7">
        <w:rPr>
          <w:rFonts w:ascii="Arial" w:hAnsi="Arial" w:cs="Arial"/>
        </w:rPr>
        <w:t>that a school development plan (SDP) is a strategic plan for improvement, and within an SDP are actions the school will take to improve their priorities and learner outcomes.</w:t>
      </w:r>
      <w:r w:rsidR="00044A7E">
        <w:rPr>
          <w:rFonts w:ascii="Arial" w:hAnsi="Arial" w:cs="Arial"/>
        </w:rPr>
        <w:t xml:space="preserve"> </w:t>
      </w:r>
      <w:r w:rsidR="002D1890">
        <w:rPr>
          <w:rFonts w:ascii="Arial" w:hAnsi="Arial" w:cs="Arial"/>
          <w:color w:val="000000" w:themeColor="text1"/>
        </w:rPr>
        <w:t xml:space="preserve">Priority two is the aspect that will be focused on from the SDP of school X, which is: To continue to develop the school’s universal provision and practice to meet the needs of all learners (see appendix A). </w:t>
      </w:r>
    </w:p>
    <w:p w14:paraId="21B94576" w14:textId="5BAA8A6B" w:rsidR="00044A7E" w:rsidRDefault="00044A7E" w:rsidP="004B0AA7">
      <w:pPr>
        <w:spacing w:line="360" w:lineRule="auto"/>
        <w:jc w:val="both"/>
        <w:rPr>
          <w:rFonts w:ascii="Arial" w:hAnsi="Arial" w:cs="Arial"/>
          <w:color w:val="FF0000"/>
        </w:rPr>
      </w:pPr>
    </w:p>
    <w:p w14:paraId="388D20CF" w14:textId="75692C07" w:rsidR="00044A7E" w:rsidRDefault="00044A7E" w:rsidP="004B0AA7">
      <w:pPr>
        <w:spacing w:line="360" w:lineRule="auto"/>
        <w:jc w:val="both"/>
        <w:rPr>
          <w:rFonts w:ascii="Arial" w:hAnsi="Arial" w:cs="Arial"/>
          <w:color w:val="000000" w:themeColor="text1"/>
        </w:rPr>
      </w:pPr>
      <w:r w:rsidRPr="00044A7E">
        <w:rPr>
          <w:rFonts w:ascii="Arial" w:hAnsi="Arial" w:cs="Arial"/>
          <w:color w:val="000000" w:themeColor="text1"/>
        </w:rPr>
        <w:t xml:space="preserve">Throughout the </w:t>
      </w:r>
      <w:r>
        <w:rPr>
          <w:rFonts w:ascii="Arial" w:hAnsi="Arial" w:cs="Arial"/>
          <w:color w:val="000000" w:themeColor="text1"/>
        </w:rPr>
        <w:t xml:space="preserve">discussion of the SDP of the placement school, British Educational Research Association’s (BERA) guidelines will be adhered to in relation to anonymity. </w:t>
      </w:r>
      <w:r w:rsidR="00C63891">
        <w:rPr>
          <w:rFonts w:ascii="Arial" w:hAnsi="Arial" w:cs="Arial"/>
          <w:color w:val="000000" w:themeColor="text1"/>
        </w:rPr>
        <w:t xml:space="preserve">BERA, (2018) </w:t>
      </w:r>
      <w:r w:rsidR="006D09BC">
        <w:rPr>
          <w:rFonts w:ascii="Arial" w:hAnsi="Arial" w:cs="Arial"/>
          <w:color w:val="000000" w:themeColor="text1"/>
        </w:rPr>
        <w:t xml:space="preserve">state </w:t>
      </w:r>
      <w:r w:rsidR="00C63891">
        <w:rPr>
          <w:rFonts w:ascii="Arial" w:hAnsi="Arial" w:cs="Arial"/>
          <w:color w:val="000000" w:themeColor="text1"/>
        </w:rPr>
        <w:t xml:space="preserve">the confidential and anonymous treatment of participants data when conducting of research should be the norm. </w:t>
      </w:r>
      <w:r w:rsidR="006D09BC">
        <w:rPr>
          <w:rFonts w:ascii="Arial" w:hAnsi="Arial" w:cs="Arial"/>
          <w:color w:val="000000" w:themeColor="text1"/>
        </w:rPr>
        <w:t xml:space="preserve">The school will be kept anonymous and will be referred to as ‘School X’ for confidentiality purposes. </w:t>
      </w:r>
    </w:p>
    <w:p w14:paraId="58E890A7" w14:textId="6D023992" w:rsidR="004E5370" w:rsidRDefault="004E5370" w:rsidP="004B0AA7">
      <w:pPr>
        <w:spacing w:line="360" w:lineRule="auto"/>
        <w:jc w:val="both"/>
        <w:rPr>
          <w:rFonts w:ascii="Arial" w:hAnsi="Arial" w:cs="Arial"/>
          <w:color w:val="000000" w:themeColor="text1"/>
        </w:rPr>
      </w:pPr>
    </w:p>
    <w:p w14:paraId="5E5D709F" w14:textId="0C74AA36" w:rsidR="004B0AA7" w:rsidRPr="00A6487C" w:rsidRDefault="004E5370" w:rsidP="004B0AA7">
      <w:pPr>
        <w:spacing w:line="360" w:lineRule="auto"/>
        <w:jc w:val="both"/>
        <w:rPr>
          <w:rFonts w:ascii="Arial" w:hAnsi="Arial" w:cs="Arial"/>
          <w:color w:val="000000" w:themeColor="text1"/>
        </w:rPr>
      </w:pPr>
      <w:r>
        <w:rPr>
          <w:rFonts w:ascii="Arial" w:hAnsi="Arial" w:cs="Arial"/>
          <w:color w:val="000000" w:themeColor="text1"/>
        </w:rPr>
        <w:t>School X has 400 pupils enrolled aged three to eleven, Estyn (2017</w:t>
      </w:r>
      <w:r w:rsidR="00352FB2">
        <w:rPr>
          <w:rFonts w:ascii="Arial" w:hAnsi="Arial" w:cs="Arial"/>
          <w:color w:val="000000" w:themeColor="text1"/>
        </w:rPr>
        <w:t>b</w:t>
      </w:r>
      <w:r>
        <w:rPr>
          <w:rFonts w:ascii="Arial" w:hAnsi="Arial" w:cs="Arial"/>
          <w:color w:val="000000" w:themeColor="text1"/>
        </w:rPr>
        <w:t xml:space="preserve">) </w:t>
      </w:r>
      <w:r w:rsidR="009F0DA1">
        <w:rPr>
          <w:rFonts w:ascii="Arial" w:hAnsi="Arial" w:cs="Arial"/>
          <w:color w:val="000000" w:themeColor="text1"/>
        </w:rPr>
        <w:t>most recent inspection stated school X have 14 single-age classes and one mixed age class. N</w:t>
      </w:r>
      <w:r>
        <w:rPr>
          <w:rFonts w:ascii="Arial" w:hAnsi="Arial" w:cs="Arial"/>
          <w:color w:val="000000" w:themeColor="text1"/>
        </w:rPr>
        <w:t xml:space="preserve">early all pupils speak English </w:t>
      </w:r>
      <w:r w:rsidR="002D1890">
        <w:rPr>
          <w:rFonts w:ascii="Arial" w:hAnsi="Arial" w:cs="Arial"/>
          <w:color w:val="000000" w:themeColor="text1"/>
        </w:rPr>
        <w:t>and</w:t>
      </w:r>
      <w:r>
        <w:rPr>
          <w:rFonts w:ascii="Arial" w:hAnsi="Arial" w:cs="Arial"/>
          <w:color w:val="000000" w:themeColor="text1"/>
        </w:rPr>
        <w:t xml:space="preserve"> a small number of pupils speak Welsh or another language</w:t>
      </w:r>
      <w:r w:rsidR="009F0DA1">
        <w:rPr>
          <w:rFonts w:ascii="Arial" w:hAnsi="Arial" w:cs="Arial"/>
          <w:color w:val="000000" w:themeColor="text1"/>
        </w:rPr>
        <w:t xml:space="preserve">, around 16% of pupils are eligible for free school meals </w:t>
      </w:r>
      <w:r w:rsidR="002D1890">
        <w:rPr>
          <w:rFonts w:ascii="Arial" w:hAnsi="Arial" w:cs="Arial"/>
          <w:color w:val="000000" w:themeColor="text1"/>
        </w:rPr>
        <w:t xml:space="preserve">which is lower than the </w:t>
      </w:r>
      <w:r w:rsidR="003B6E5B">
        <w:rPr>
          <w:rFonts w:ascii="Arial" w:hAnsi="Arial" w:cs="Arial"/>
          <w:color w:val="000000" w:themeColor="text1"/>
        </w:rPr>
        <w:t xml:space="preserve">Wales </w:t>
      </w:r>
      <w:r w:rsidR="002D1890">
        <w:rPr>
          <w:rFonts w:ascii="Arial" w:hAnsi="Arial" w:cs="Arial"/>
          <w:color w:val="000000" w:themeColor="text1"/>
        </w:rPr>
        <w:t xml:space="preserve">average of 19% </w:t>
      </w:r>
      <w:r w:rsidR="009F0DA1">
        <w:rPr>
          <w:rFonts w:ascii="Arial" w:hAnsi="Arial" w:cs="Arial"/>
          <w:color w:val="000000" w:themeColor="text1"/>
        </w:rPr>
        <w:t xml:space="preserve">and 27% pupils are on the additional learning needs register. The data above comes from School X’s most recent </w:t>
      </w:r>
      <w:r w:rsidR="002D1890">
        <w:rPr>
          <w:rFonts w:ascii="Arial" w:hAnsi="Arial" w:cs="Arial"/>
          <w:color w:val="000000" w:themeColor="text1"/>
        </w:rPr>
        <w:t xml:space="preserve">Estyn inspection in 2017, where the school were judged ‘Good’. </w:t>
      </w:r>
    </w:p>
    <w:p w14:paraId="70C79C26" w14:textId="70EA3727" w:rsidR="005038A8" w:rsidRPr="005038A8" w:rsidRDefault="005038A8" w:rsidP="005038A8">
      <w:pPr>
        <w:spacing w:before="100" w:beforeAutospacing="1" w:after="100" w:afterAutospacing="1"/>
      </w:pPr>
      <w:r w:rsidRPr="005038A8">
        <w:rPr>
          <w:rFonts w:ascii="ArialMT" w:hAnsi="ArialMT"/>
          <w:color w:val="002060"/>
          <w:u w:val="single"/>
        </w:rPr>
        <w:t>Literature review</w:t>
      </w:r>
    </w:p>
    <w:p w14:paraId="5B2667BE" w14:textId="05697948" w:rsidR="004B0AA7" w:rsidRPr="00B3500A" w:rsidRDefault="00D97E71" w:rsidP="004B0AA7">
      <w:pPr>
        <w:spacing w:line="360" w:lineRule="auto"/>
        <w:jc w:val="both"/>
        <w:rPr>
          <w:rFonts w:ascii="Arial" w:hAnsi="Arial" w:cs="Arial"/>
        </w:rPr>
      </w:pPr>
      <w:r>
        <w:rPr>
          <w:rFonts w:ascii="Arial" w:hAnsi="Arial" w:cs="Arial"/>
        </w:rPr>
        <w:t xml:space="preserve">In </w:t>
      </w:r>
      <w:r w:rsidRPr="00BB2D55">
        <w:rPr>
          <w:rFonts w:ascii="Arial" w:hAnsi="Arial" w:cs="Arial"/>
        </w:rPr>
        <w:t>Wales, Estyn (2021) carryout school inspections at least once every seven-year period, a huge part of the inspection is to look at the school development plan.</w:t>
      </w:r>
      <w:r>
        <w:rPr>
          <w:rFonts w:ascii="Arial" w:hAnsi="Arial" w:cs="Arial"/>
        </w:rPr>
        <w:t xml:space="preserve"> </w:t>
      </w:r>
      <w:r w:rsidR="00E534BD" w:rsidRPr="00B3500A">
        <w:rPr>
          <w:rFonts w:ascii="Arial" w:hAnsi="Arial" w:cs="Arial"/>
        </w:rPr>
        <w:t xml:space="preserve">Bennett et al (2007) state the school development plan </w:t>
      </w:r>
      <w:r w:rsidR="00B3500A" w:rsidRPr="00B3500A">
        <w:rPr>
          <w:rFonts w:ascii="Arial" w:hAnsi="Arial" w:cs="Arial"/>
        </w:rPr>
        <w:t xml:space="preserve">and its implementation form an important part of the evidence school inspectors use to judge the management and efficiency of how the school is. </w:t>
      </w:r>
      <w:r>
        <w:rPr>
          <w:rFonts w:ascii="Arial" w:hAnsi="Arial" w:cs="Arial"/>
        </w:rPr>
        <w:t xml:space="preserve">This highlights the importance of a schools SDP priorities and if they are working towards achieving them or not. </w:t>
      </w:r>
      <w:r w:rsidR="0074620C">
        <w:rPr>
          <w:rFonts w:ascii="Arial" w:hAnsi="Arial" w:cs="Arial"/>
        </w:rPr>
        <w:t xml:space="preserve">Estyn (2017) self-evaluation inspection guidance highlights it is crucial </w:t>
      </w:r>
      <w:r w:rsidR="00F73D90">
        <w:rPr>
          <w:rFonts w:ascii="Arial" w:hAnsi="Arial" w:cs="Arial"/>
        </w:rPr>
        <w:t xml:space="preserve">for schools to self-evaluate their SDP process frequently on their performance and contextual data as it leads to improvements in educational experiences and outcomes for learners, it promotes positive change and innovation. </w:t>
      </w:r>
      <w:r w:rsidR="00887BE9">
        <w:rPr>
          <w:rFonts w:ascii="Arial" w:hAnsi="Arial" w:cs="Arial"/>
        </w:rPr>
        <w:t>Welsh Government (2022) state effective self-</w:t>
      </w:r>
      <w:r w:rsidR="00887BE9">
        <w:rPr>
          <w:rFonts w:ascii="Arial" w:hAnsi="Arial" w:cs="Arial"/>
        </w:rPr>
        <w:lastRenderedPageBreak/>
        <w:t>evaluation is to make implementations to improving the school SDP</w:t>
      </w:r>
      <w:r w:rsidR="00397DEA">
        <w:rPr>
          <w:rFonts w:ascii="Arial" w:hAnsi="Arial" w:cs="Arial"/>
        </w:rPr>
        <w:t xml:space="preserve"> to support all achievable learning outcomes for all learners to thrive in their learning while contributing to the four purposes of the curriculum. </w:t>
      </w:r>
      <w:r w:rsidR="00E360ED">
        <w:rPr>
          <w:rFonts w:ascii="Arial" w:hAnsi="Arial" w:cs="Arial"/>
        </w:rPr>
        <w:t xml:space="preserve">This highlights that the school must be self-evaluating their performance for each priority regularly and update their progress towards achieving priorities or not. </w:t>
      </w:r>
    </w:p>
    <w:p w14:paraId="60748E9C" w14:textId="625A5187" w:rsidR="004B0AA7" w:rsidRDefault="004B0AA7" w:rsidP="004B0AA7">
      <w:pPr>
        <w:spacing w:line="360" w:lineRule="auto"/>
        <w:jc w:val="both"/>
        <w:rPr>
          <w:rFonts w:ascii="Arial" w:hAnsi="Arial" w:cs="Arial"/>
        </w:rPr>
      </w:pPr>
    </w:p>
    <w:p w14:paraId="30693A0C" w14:textId="5362261D" w:rsidR="00D934D4" w:rsidRDefault="00905F74" w:rsidP="004B0AA7">
      <w:pPr>
        <w:spacing w:line="360" w:lineRule="auto"/>
        <w:jc w:val="both"/>
        <w:rPr>
          <w:rFonts w:ascii="Arial" w:hAnsi="Arial" w:cs="Arial"/>
        </w:rPr>
      </w:pPr>
      <w:r>
        <w:rPr>
          <w:rFonts w:ascii="Arial" w:hAnsi="Arial" w:cs="Arial"/>
        </w:rPr>
        <w:t xml:space="preserve">The chosen aspect focused on within the SDP of School </w:t>
      </w:r>
      <w:r w:rsidR="002C7190">
        <w:rPr>
          <w:rFonts w:ascii="Arial" w:hAnsi="Arial" w:cs="Arial"/>
        </w:rPr>
        <w:t>‘</w:t>
      </w:r>
      <w:r>
        <w:rPr>
          <w:rFonts w:ascii="Arial" w:hAnsi="Arial" w:cs="Arial"/>
        </w:rPr>
        <w:t>X</w:t>
      </w:r>
      <w:r w:rsidR="002C7190">
        <w:rPr>
          <w:rFonts w:ascii="Arial" w:hAnsi="Arial" w:cs="Arial"/>
        </w:rPr>
        <w:t>’</w:t>
      </w:r>
      <w:r>
        <w:rPr>
          <w:rFonts w:ascii="Arial" w:hAnsi="Arial" w:cs="Arial"/>
        </w:rPr>
        <w:t xml:space="preserve"> is the </w:t>
      </w:r>
      <w:r w:rsidR="00110086">
        <w:rPr>
          <w:rFonts w:ascii="Arial" w:hAnsi="Arial" w:cs="Arial"/>
        </w:rPr>
        <w:t>new ALN ac</w:t>
      </w:r>
      <w:r w:rsidR="002920E3">
        <w:rPr>
          <w:rFonts w:ascii="Arial" w:hAnsi="Arial" w:cs="Arial"/>
        </w:rPr>
        <w:t xml:space="preserve">t </w:t>
      </w:r>
      <w:r w:rsidR="00110086">
        <w:rPr>
          <w:rFonts w:ascii="Arial" w:hAnsi="Arial" w:cs="Arial"/>
        </w:rPr>
        <w:t xml:space="preserve">and </w:t>
      </w:r>
      <w:r>
        <w:rPr>
          <w:rFonts w:ascii="Arial" w:hAnsi="Arial" w:cs="Arial"/>
        </w:rPr>
        <w:t xml:space="preserve">universal provision </w:t>
      </w:r>
      <w:r w:rsidR="00E360ED">
        <w:rPr>
          <w:rFonts w:ascii="Arial" w:hAnsi="Arial" w:cs="Arial"/>
        </w:rPr>
        <w:t xml:space="preserve">for </w:t>
      </w:r>
      <w:r>
        <w:rPr>
          <w:rFonts w:ascii="Arial" w:hAnsi="Arial" w:cs="Arial"/>
        </w:rPr>
        <w:t>all learners</w:t>
      </w:r>
      <w:r w:rsidR="002920E3">
        <w:rPr>
          <w:rFonts w:ascii="Arial" w:hAnsi="Arial" w:cs="Arial"/>
        </w:rPr>
        <w:t xml:space="preserve"> (see appendix b).</w:t>
      </w:r>
      <w:r>
        <w:rPr>
          <w:rFonts w:ascii="Arial" w:hAnsi="Arial" w:cs="Arial"/>
        </w:rPr>
        <w:t xml:space="preserve"> </w:t>
      </w:r>
      <w:r w:rsidR="00244D5A">
        <w:rPr>
          <w:rFonts w:ascii="Arial" w:hAnsi="Arial" w:cs="Arial"/>
        </w:rPr>
        <w:t xml:space="preserve">School ‘X’ state universal provision is the responsibility of all teachers and staff within a mainstream school to make learning and the environment as accessible as possible for all learners. </w:t>
      </w:r>
      <w:r w:rsidR="000912E9">
        <w:rPr>
          <w:rFonts w:ascii="Arial" w:hAnsi="Arial" w:cs="Arial"/>
        </w:rPr>
        <w:t xml:space="preserve">This </w:t>
      </w:r>
      <w:r w:rsidR="005C4C59">
        <w:rPr>
          <w:rFonts w:ascii="Arial" w:hAnsi="Arial" w:cs="Arial"/>
        </w:rPr>
        <w:t xml:space="preserve">SDP </w:t>
      </w:r>
      <w:r w:rsidR="000912E9">
        <w:rPr>
          <w:rFonts w:ascii="Arial" w:hAnsi="Arial" w:cs="Arial"/>
        </w:rPr>
        <w:t xml:space="preserve">priority is a national priority as </w:t>
      </w:r>
      <w:r w:rsidR="005C4C59">
        <w:rPr>
          <w:rFonts w:ascii="Arial" w:hAnsi="Arial" w:cs="Arial"/>
        </w:rPr>
        <w:t>Welsh Government (20</w:t>
      </w:r>
      <w:r w:rsidR="00244F5A">
        <w:rPr>
          <w:rFonts w:ascii="Arial" w:hAnsi="Arial" w:cs="Arial"/>
        </w:rPr>
        <w:t>21</w:t>
      </w:r>
      <w:r w:rsidR="005C4C59">
        <w:rPr>
          <w:rFonts w:ascii="Arial" w:hAnsi="Arial" w:cs="Arial"/>
        </w:rPr>
        <w:t xml:space="preserve">) have passed new legislation called ‘Additional learning needs (Wales) Act 2018’, and ‘Additional learning needs (ALN) code 2021’. The new legislation will replace all existing legislation and guidance about special educational needs. </w:t>
      </w:r>
      <w:r w:rsidR="00244F5A">
        <w:rPr>
          <w:rFonts w:ascii="Arial" w:hAnsi="Arial" w:cs="Arial"/>
        </w:rPr>
        <w:t xml:space="preserve">Welsh Government </w:t>
      </w:r>
      <w:r w:rsidR="002C7190">
        <w:rPr>
          <w:rFonts w:ascii="Arial" w:hAnsi="Arial" w:cs="Arial"/>
        </w:rPr>
        <w:t xml:space="preserve">(2021) </w:t>
      </w:r>
      <w:r w:rsidR="00244F5A">
        <w:rPr>
          <w:rFonts w:ascii="Arial" w:hAnsi="Arial" w:cs="Arial"/>
        </w:rPr>
        <w:t xml:space="preserve">want children, their parents and young people to have more of a say of the support they need, the new system will protect all rights of all children. School X priority allows them to continue to develop and deliver successful ALN universal provision. </w:t>
      </w:r>
    </w:p>
    <w:p w14:paraId="504F176C" w14:textId="0542796F" w:rsidR="00244F5A" w:rsidRDefault="00244F5A" w:rsidP="004B0AA7">
      <w:pPr>
        <w:spacing w:line="360" w:lineRule="auto"/>
        <w:jc w:val="both"/>
        <w:rPr>
          <w:rFonts w:ascii="Arial" w:hAnsi="Arial" w:cs="Arial"/>
        </w:rPr>
      </w:pPr>
    </w:p>
    <w:p w14:paraId="504EB6EB" w14:textId="34F7D67A" w:rsidR="00D934D4" w:rsidRDefault="00966A36" w:rsidP="004B0AA7">
      <w:pPr>
        <w:spacing w:line="360" w:lineRule="auto"/>
        <w:jc w:val="both"/>
        <w:rPr>
          <w:rFonts w:ascii="Arial" w:hAnsi="Arial" w:cs="Arial"/>
        </w:rPr>
      </w:pPr>
      <w:r>
        <w:rPr>
          <w:rFonts w:ascii="Arial" w:hAnsi="Arial" w:cs="Arial"/>
        </w:rPr>
        <w:t xml:space="preserve">Snap Cymru (2021) highlight the main changes to the new ALN act that schools must meet to provide the universal provision for all learners such as; providing the new single system for ALN, being more learner centred, providing learners with the same rights and entitlements, improving transitions between settings and improving Welsh language provision where needed being fair and transparent for all. </w:t>
      </w:r>
      <w:r w:rsidR="00D934D4">
        <w:rPr>
          <w:rFonts w:ascii="Arial" w:hAnsi="Arial" w:cs="Arial"/>
        </w:rPr>
        <w:t>Welsh Government (20</w:t>
      </w:r>
      <w:r w:rsidR="00DD44BD">
        <w:rPr>
          <w:rFonts w:ascii="Arial" w:hAnsi="Arial" w:cs="Arial"/>
        </w:rPr>
        <w:t>18</w:t>
      </w:r>
      <w:r w:rsidR="00D934D4">
        <w:rPr>
          <w:rFonts w:ascii="Arial" w:hAnsi="Arial" w:cs="Arial"/>
        </w:rPr>
        <w:t xml:space="preserve">) identify 23% of learners within mainstream schools in Wales have ‘special education </w:t>
      </w:r>
      <w:r w:rsidR="00DD44BD">
        <w:rPr>
          <w:rFonts w:ascii="Arial" w:hAnsi="Arial" w:cs="Arial"/>
        </w:rPr>
        <w:t>needs’</w:t>
      </w:r>
      <w:r w:rsidR="00D934D4">
        <w:rPr>
          <w:rFonts w:ascii="Arial" w:hAnsi="Arial" w:cs="Arial"/>
        </w:rPr>
        <w:t xml:space="preserve"> and the academic attainment of these </w:t>
      </w:r>
      <w:r w:rsidR="00DD44BD">
        <w:rPr>
          <w:rFonts w:ascii="Arial" w:hAnsi="Arial" w:cs="Arial"/>
        </w:rPr>
        <w:t xml:space="preserve">learners is poor compared to the rest of the learners. However, under the new ALN system </w:t>
      </w:r>
      <w:r w:rsidR="00822149">
        <w:rPr>
          <w:rFonts w:ascii="Arial" w:hAnsi="Arial" w:cs="Arial"/>
        </w:rPr>
        <w:t>Welsh Government (2018)</w:t>
      </w:r>
      <w:r w:rsidR="00DD44BD">
        <w:rPr>
          <w:rFonts w:ascii="Arial" w:hAnsi="Arial" w:cs="Arial"/>
        </w:rPr>
        <w:t xml:space="preserve"> highlight planning will be more flexible, professions will be skilled and more confident in identifying needs and providing strategies to help learners learning and the learner will be the centre of everything they do. </w:t>
      </w:r>
      <w:r w:rsidR="003A259F">
        <w:rPr>
          <w:rFonts w:ascii="Arial" w:hAnsi="Arial" w:cs="Arial"/>
        </w:rPr>
        <w:t xml:space="preserve">This reflects in the recent statistics of Welsh Government (2022b) which highlighted 74,661 pupils with ALN in mainstream schools in 2022, down from 92,668 in 2021 due to their needs being met and properly planned for and protected.  </w:t>
      </w:r>
    </w:p>
    <w:p w14:paraId="377BD21D" w14:textId="24387436" w:rsidR="003C1988" w:rsidRDefault="003C1988" w:rsidP="004B0AA7">
      <w:pPr>
        <w:spacing w:line="360" w:lineRule="auto"/>
        <w:jc w:val="both"/>
        <w:rPr>
          <w:rFonts w:ascii="Arial" w:hAnsi="Arial" w:cs="Arial"/>
        </w:rPr>
      </w:pPr>
    </w:p>
    <w:p w14:paraId="24CEEEA5" w14:textId="184FC2E4" w:rsidR="003C1988" w:rsidRDefault="003C1988" w:rsidP="004B0AA7">
      <w:pPr>
        <w:spacing w:line="360" w:lineRule="auto"/>
        <w:jc w:val="both"/>
        <w:rPr>
          <w:rFonts w:ascii="Arial" w:hAnsi="Arial" w:cs="Arial"/>
        </w:rPr>
      </w:pPr>
      <w:r>
        <w:rPr>
          <w:rFonts w:ascii="Arial" w:hAnsi="Arial" w:cs="Arial"/>
        </w:rPr>
        <w:lastRenderedPageBreak/>
        <w:t>Estyn (2017</w:t>
      </w:r>
      <w:r w:rsidR="00352FB2">
        <w:rPr>
          <w:rFonts w:ascii="Arial" w:hAnsi="Arial" w:cs="Arial"/>
        </w:rPr>
        <w:t>b</w:t>
      </w:r>
      <w:r>
        <w:rPr>
          <w:rFonts w:ascii="Arial" w:hAnsi="Arial" w:cs="Arial"/>
        </w:rPr>
        <w:t xml:space="preserve">) </w:t>
      </w:r>
      <w:r w:rsidR="00822149">
        <w:rPr>
          <w:rFonts w:ascii="Arial" w:hAnsi="Arial" w:cs="Arial"/>
        </w:rPr>
        <w:t xml:space="preserve">state </w:t>
      </w:r>
      <w:r>
        <w:rPr>
          <w:rFonts w:ascii="Arial" w:hAnsi="Arial" w:cs="Arial"/>
        </w:rPr>
        <w:t xml:space="preserve">School ‘X’ </w:t>
      </w:r>
      <w:r w:rsidR="00822149">
        <w:rPr>
          <w:rFonts w:ascii="Arial" w:hAnsi="Arial" w:cs="Arial"/>
        </w:rPr>
        <w:t xml:space="preserve">has </w:t>
      </w:r>
      <w:r>
        <w:rPr>
          <w:rFonts w:ascii="Arial" w:hAnsi="Arial" w:cs="Arial"/>
        </w:rPr>
        <w:t xml:space="preserve">27% of pupils are on the additional learning needs </w:t>
      </w:r>
      <w:r w:rsidR="00822149">
        <w:rPr>
          <w:rFonts w:ascii="Arial" w:hAnsi="Arial" w:cs="Arial"/>
        </w:rPr>
        <w:t>register</w:t>
      </w:r>
      <w:r>
        <w:rPr>
          <w:rFonts w:ascii="Arial" w:hAnsi="Arial" w:cs="Arial"/>
        </w:rPr>
        <w:t>, this is higher than the Wales average of 21%</w:t>
      </w:r>
      <w:r w:rsidR="00822149">
        <w:rPr>
          <w:rFonts w:ascii="Arial" w:hAnsi="Arial" w:cs="Arial"/>
        </w:rPr>
        <w:t>. This highlights the importance of school ‘X’ being up to date with the new ALN act 2018 as they have a high</w:t>
      </w:r>
      <w:r w:rsidR="007421EB">
        <w:rPr>
          <w:rFonts w:ascii="Arial" w:hAnsi="Arial" w:cs="Arial"/>
        </w:rPr>
        <w:t>er</w:t>
      </w:r>
      <w:r w:rsidR="00822149">
        <w:rPr>
          <w:rFonts w:ascii="Arial" w:hAnsi="Arial" w:cs="Arial"/>
        </w:rPr>
        <w:t xml:space="preserve"> </w:t>
      </w:r>
      <w:r w:rsidR="007421EB">
        <w:rPr>
          <w:rFonts w:ascii="Arial" w:hAnsi="Arial" w:cs="Arial"/>
        </w:rPr>
        <w:t xml:space="preserve">percentage </w:t>
      </w:r>
      <w:r w:rsidR="00822149">
        <w:rPr>
          <w:rFonts w:ascii="Arial" w:hAnsi="Arial" w:cs="Arial"/>
        </w:rPr>
        <w:t xml:space="preserve">of learners </w:t>
      </w:r>
      <w:r w:rsidR="007421EB">
        <w:rPr>
          <w:rFonts w:ascii="Arial" w:hAnsi="Arial" w:cs="Arial"/>
        </w:rPr>
        <w:t>with ALN t</w:t>
      </w:r>
      <w:r w:rsidR="00822149">
        <w:rPr>
          <w:rFonts w:ascii="Arial" w:hAnsi="Arial" w:cs="Arial"/>
        </w:rPr>
        <w:t>hat they need to accommodate appropriately for. Welsh Government (2018) state the implementation period of rolling the new ALN system will last three years until summer 2023</w:t>
      </w:r>
      <w:r w:rsidR="007421EB">
        <w:rPr>
          <w:rFonts w:ascii="Arial" w:hAnsi="Arial" w:cs="Arial"/>
        </w:rPr>
        <w:t xml:space="preserve"> when all schools will be expected to be complying with the correct duties of the new act. By making this an SDP priority will allow the school to work closely on the new act and carry out appropriate duties to achieve the priority before the national deadline. </w:t>
      </w:r>
    </w:p>
    <w:p w14:paraId="126FB9F7" w14:textId="77777777" w:rsidR="00D934D4" w:rsidRDefault="00D934D4" w:rsidP="004B0AA7">
      <w:pPr>
        <w:spacing w:line="360" w:lineRule="auto"/>
        <w:jc w:val="both"/>
        <w:rPr>
          <w:rFonts w:ascii="Arial" w:hAnsi="Arial" w:cs="Arial"/>
        </w:rPr>
      </w:pPr>
    </w:p>
    <w:p w14:paraId="623939B7" w14:textId="5ABBDE33" w:rsidR="00244F5A" w:rsidRDefault="00437243" w:rsidP="004B0AA7">
      <w:pPr>
        <w:spacing w:line="360" w:lineRule="auto"/>
        <w:jc w:val="both"/>
        <w:rPr>
          <w:rFonts w:ascii="Arial" w:hAnsi="Arial" w:cs="Arial"/>
        </w:rPr>
      </w:pPr>
      <w:r>
        <w:rPr>
          <w:rFonts w:ascii="Arial" w:hAnsi="Arial" w:cs="Arial"/>
        </w:rPr>
        <w:t xml:space="preserve">The principles underpinning school </w:t>
      </w:r>
      <w:r w:rsidR="002C7190">
        <w:rPr>
          <w:rFonts w:ascii="Arial" w:hAnsi="Arial" w:cs="Arial"/>
        </w:rPr>
        <w:t>‘</w:t>
      </w:r>
      <w:r>
        <w:rPr>
          <w:rFonts w:ascii="Arial" w:hAnsi="Arial" w:cs="Arial"/>
        </w:rPr>
        <w:t>X</w:t>
      </w:r>
      <w:r w:rsidR="002C7190">
        <w:rPr>
          <w:rFonts w:ascii="Arial" w:hAnsi="Arial" w:cs="Arial"/>
        </w:rPr>
        <w:t>’</w:t>
      </w:r>
      <w:r>
        <w:rPr>
          <w:rFonts w:ascii="Arial" w:hAnsi="Arial" w:cs="Arial"/>
        </w:rPr>
        <w:t xml:space="preserve"> priority is well-being, equity and inclusion system where all learners are given opportunity to succeed with the right access to an education that meets their needs. </w:t>
      </w:r>
      <w:r w:rsidR="00EF6C5E">
        <w:rPr>
          <w:rFonts w:ascii="Arial" w:hAnsi="Arial" w:cs="Arial"/>
        </w:rPr>
        <w:t xml:space="preserve">This is in line with the new ALN act, Welsh Government (2018) state that they are determined for all schools to deliver a fully inclusive education system where needs are identified early and addressed quickly and where learners are supported correctly to reach their potential. </w:t>
      </w:r>
    </w:p>
    <w:p w14:paraId="04FA53C4" w14:textId="3A533076" w:rsidR="007B2116" w:rsidRDefault="007B2116" w:rsidP="004B0AA7">
      <w:pPr>
        <w:spacing w:line="360" w:lineRule="auto"/>
        <w:jc w:val="both"/>
        <w:rPr>
          <w:rFonts w:ascii="Arial" w:hAnsi="Arial" w:cs="Arial"/>
        </w:rPr>
      </w:pPr>
    </w:p>
    <w:p w14:paraId="105EFE83" w14:textId="5138827C" w:rsidR="004B0AA7" w:rsidRDefault="007B2116" w:rsidP="004B0AA7">
      <w:pPr>
        <w:spacing w:line="360" w:lineRule="auto"/>
        <w:jc w:val="both"/>
        <w:rPr>
          <w:rFonts w:ascii="Arial" w:hAnsi="Arial" w:cs="Arial"/>
        </w:rPr>
      </w:pPr>
      <w:r>
        <w:rPr>
          <w:rFonts w:ascii="Arial" w:hAnsi="Arial" w:cs="Arial"/>
        </w:rPr>
        <w:t>Welsh Government (2018) roll out workforce development programme to provide skills development for education practitioners which allows learners with ALN</w:t>
      </w:r>
      <w:r w:rsidR="00B94122">
        <w:rPr>
          <w:rFonts w:ascii="Arial" w:hAnsi="Arial" w:cs="Arial"/>
        </w:rPr>
        <w:t xml:space="preserve"> in mainstream to be able to have their needs met in the correct learning environment. </w:t>
      </w:r>
      <w:r w:rsidR="00342AF3">
        <w:rPr>
          <w:rFonts w:ascii="Arial" w:hAnsi="Arial" w:cs="Arial"/>
        </w:rPr>
        <w:t xml:space="preserve">Welsh Government (2021) identify inclusive education is where children with ALN are supported to participate fully in mainstream and a whole setting approach is to happen to meet the needs of learners with ALN. </w:t>
      </w:r>
      <w:r w:rsidR="00FA3732">
        <w:rPr>
          <w:rFonts w:ascii="Arial" w:hAnsi="Arial" w:cs="Arial"/>
        </w:rPr>
        <w:t xml:space="preserve">All learners at school ‘X’ will have access to ALN Universal Provision strategies and resources to ensure their individual needs are being met. To help achieve this Welsh Government (2018) </w:t>
      </w:r>
      <w:r w:rsidR="00B94122">
        <w:rPr>
          <w:rFonts w:ascii="Arial" w:hAnsi="Arial" w:cs="Arial"/>
        </w:rPr>
        <w:t>have provided a two-</w:t>
      </w:r>
      <w:r w:rsidR="00B94122" w:rsidRPr="00B94122">
        <w:rPr>
          <w:rFonts w:ascii="Arial" w:hAnsi="Arial" w:cs="Arial"/>
        </w:rPr>
        <w:t xml:space="preserve">year funding grant to local authorities which will be used for developing person-centred practice skills across the workforce to deliver the new ALN system. This links to the sub priority of school ‘X’ which is </w:t>
      </w:r>
      <w:r w:rsidR="00B94122" w:rsidRPr="00B94122">
        <w:rPr>
          <w:rStyle w:val="normaltextrun"/>
          <w:rFonts w:ascii="Arial" w:hAnsi="Arial" w:cs="Arial"/>
        </w:rPr>
        <w:t>to continue to develop staff capacity to deliver successful ALN Universal Provision</w:t>
      </w:r>
      <w:r w:rsidR="00B94122" w:rsidRPr="00FA3732">
        <w:rPr>
          <w:rStyle w:val="normaltextrun"/>
          <w:rFonts w:ascii="Arial" w:hAnsi="Arial" w:cs="Arial"/>
        </w:rPr>
        <w:t>.</w:t>
      </w:r>
      <w:r w:rsidR="00B94122" w:rsidRPr="00FA3732">
        <w:rPr>
          <w:rStyle w:val="eop"/>
          <w:rFonts w:ascii="Arial" w:hAnsi="Arial" w:cs="Arial"/>
        </w:rPr>
        <w:t> </w:t>
      </w:r>
      <w:r w:rsidR="00FA3732">
        <w:rPr>
          <w:rFonts w:ascii="Arial" w:hAnsi="Arial" w:cs="Arial"/>
        </w:rPr>
        <w:t xml:space="preserve">Welsh Government (2018) </w:t>
      </w:r>
      <w:r w:rsidR="00B94122" w:rsidRPr="00FA3732">
        <w:rPr>
          <w:rStyle w:val="eop"/>
          <w:rFonts w:ascii="Arial" w:hAnsi="Arial" w:cs="Arial"/>
        </w:rPr>
        <w:t xml:space="preserve">also offers advanced skills development through the </w:t>
      </w:r>
      <w:r w:rsidR="00FA3732" w:rsidRPr="00FA3732">
        <w:rPr>
          <w:rStyle w:val="eop"/>
          <w:rFonts w:ascii="Arial" w:hAnsi="Arial" w:cs="Arial"/>
        </w:rPr>
        <w:t>role of additional learning needs coordinators (</w:t>
      </w:r>
      <w:proofErr w:type="spellStart"/>
      <w:r w:rsidR="00FA3732" w:rsidRPr="00FA3732">
        <w:rPr>
          <w:rStyle w:val="eop"/>
          <w:rFonts w:ascii="Arial" w:hAnsi="Arial" w:cs="Arial"/>
        </w:rPr>
        <w:t>ALNCos</w:t>
      </w:r>
      <w:proofErr w:type="spellEnd"/>
      <w:r w:rsidR="00FA3732" w:rsidRPr="00FA3732">
        <w:rPr>
          <w:rStyle w:val="eop"/>
          <w:rFonts w:ascii="Arial" w:hAnsi="Arial" w:cs="Arial"/>
        </w:rPr>
        <w:t xml:space="preserve">) </w:t>
      </w:r>
      <w:r w:rsidR="00FA3732">
        <w:rPr>
          <w:rStyle w:val="eop"/>
          <w:rFonts w:ascii="Arial" w:hAnsi="Arial" w:cs="Arial"/>
        </w:rPr>
        <w:t xml:space="preserve">which school ‘X’ </w:t>
      </w:r>
      <w:r w:rsidR="00C02A9F">
        <w:rPr>
          <w:rStyle w:val="eop"/>
          <w:rFonts w:ascii="Arial" w:hAnsi="Arial" w:cs="Arial"/>
        </w:rPr>
        <w:t xml:space="preserve">are </w:t>
      </w:r>
      <w:r w:rsidR="00FA3732">
        <w:rPr>
          <w:rStyle w:val="eop"/>
          <w:rFonts w:ascii="Arial" w:hAnsi="Arial" w:cs="Arial"/>
        </w:rPr>
        <w:t xml:space="preserve">continuing to develop the role of. </w:t>
      </w:r>
    </w:p>
    <w:p w14:paraId="2C088460" w14:textId="77777777" w:rsidR="00211B0B" w:rsidRDefault="00211B0B" w:rsidP="00352FB2">
      <w:pPr>
        <w:spacing w:before="100" w:beforeAutospacing="1" w:after="100" w:afterAutospacing="1"/>
        <w:rPr>
          <w:rFonts w:ascii="ArialMT" w:hAnsi="ArialMT"/>
          <w:color w:val="002060"/>
          <w:u w:val="single"/>
        </w:rPr>
      </w:pPr>
    </w:p>
    <w:p w14:paraId="52EB5E43" w14:textId="77777777" w:rsidR="00211B0B" w:rsidRDefault="00211B0B" w:rsidP="00352FB2">
      <w:pPr>
        <w:spacing w:before="100" w:beforeAutospacing="1" w:after="100" w:afterAutospacing="1"/>
        <w:rPr>
          <w:rFonts w:ascii="ArialMT" w:hAnsi="ArialMT"/>
          <w:color w:val="002060"/>
          <w:u w:val="single"/>
        </w:rPr>
      </w:pPr>
    </w:p>
    <w:p w14:paraId="1A03F6B5" w14:textId="0B30FBB3" w:rsidR="00EF6C5E" w:rsidRPr="00352FB2" w:rsidRDefault="00647E4E" w:rsidP="00352FB2">
      <w:pPr>
        <w:spacing w:before="100" w:beforeAutospacing="1" w:after="100" w:afterAutospacing="1"/>
      </w:pPr>
      <w:r w:rsidRPr="00647E4E">
        <w:rPr>
          <w:rFonts w:ascii="ArialMT" w:hAnsi="ArialMT"/>
          <w:color w:val="002060"/>
          <w:u w:val="single"/>
        </w:rPr>
        <w:lastRenderedPageBreak/>
        <w:t>Developing an action point</w:t>
      </w:r>
    </w:p>
    <w:p w14:paraId="70AB1D13" w14:textId="777B3703" w:rsidR="005826B9" w:rsidRDefault="00CA68E4" w:rsidP="004B0AA7">
      <w:pPr>
        <w:spacing w:line="360" w:lineRule="auto"/>
        <w:jc w:val="both"/>
        <w:rPr>
          <w:rFonts w:ascii="Arial" w:hAnsi="Arial" w:cs="Arial"/>
        </w:rPr>
      </w:pPr>
      <w:r>
        <w:rPr>
          <w:rFonts w:ascii="Arial" w:hAnsi="Arial" w:cs="Arial"/>
        </w:rPr>
        <w:t>Welsh Government (2014</w:t>
      </w:r>
      <w:r w:rsidR="00397DEA">
        <w:rPr>
          <w:rFonts w:ascii="Arial" w:hAnsi="Arial" w:cs="Arial"/>
        </w:rPr>
        <w:t>a</w:t>
      </w:r>
      <w:r>
        <w:rPr>
          <w:rFonts w:ascii="Arial" w:hAnsi="Arial" w:cs="Arial"/>
        </w:rPr>
        <w:t xml:space="preserve">) identify the school SDP is informed by regular self-evaluation the school undertakes of its own performance and the data that is collected together with short and long-term targets.  </w:t>
      </w:r>
      <w:r w:rsidR="00B52713">
        <w:rPr>
          <w:rFonts w:ascii="Arial" w:hAnsi="Arial" w:cs="Arial"/>
        </w:rPr>
        <w:t>School X SDP is carried out over a year period, throughout the year it is continually developed to ensure they are on track to achieving all priorities.</w:t>
      </w:r>
      <w:r w:rsidR="00A6487C">
        <w:rPr>
          <w:rFonts w:ascii="Arial" w:hAnsi="Arial" w:cs="Arial"/>
        </w:rPr>
        <w:t xml:space="preserve"> Welsh Government (2014b) highlight the importance of development and revision of the SDP, they state it is a live document which is a reference point for all staff and governors to reflect </w:t>
      </w:r>
      <w:r w:rsidR="00472CA3">
        <w:rPr>
          <w:rFonts w:ascii="Arial" w:hAnsi="Arial" w:cs="Arial"/>
        </w:rPr>
        <w:t xml:space="preserve">on and improve their practice. </w:t>
      </w:r>
    </w:p>
    <w:p w14:paraId="715F9ECA" w14:textId="7C5B94F4" w:rsidR="005826B9" w:rsidRDefault="005826B9" w:rsidP="004B0AA7">
      <w:pPr>
        <w:spacing w:line="360" w:lineRule="auto"/>
        <w:jc w:val="both"/>
        <w:rPr>
          <w:rFonts w:ascii="Arial" w:hAnsi="Arial" w:cs="Arial"/>
        </w:rPr>
      </w:pPr>
    </w:p>
    <w:p w14:paraId="606E524B" w14:textId="5FEAE240" w:rsidR="005826B9" w:rsidRDefault="005826B9" w:rsidP="004B0AA7">
      <w:pPr>
        <w:spacing w:line="360" w:lineRule="auto"/>
        <w:jc w:val="both"/>
        <w:rPr>
          <w:rFonts w:ascii="Arial" w:hAnsi="Arial" w:cs="Arial"/>
        </w:rPr>
      </w:pPr>
      <w:r>
        <w:rPr>
          <w:rFonts w:ascii="Arial" w:hAnsi="Arial" w:cs="Arial"/>
        </w:rPr>
        <w:t xml:space="preserve">School X use </w:t>
      </w:r>
      <w:r w:rsidR="00EC6516">
        <w:rPr>
          <w:rFonts w:ascii="Arial" w:hAnsi="Arial" w:cs="Arial"/>
        </w:rPr>
        <w:t>the school</w:t>
      </w:r>
      <w:r>
        <w:rPr>
          <w:rFonts w:ascii="Arial" w:hAnsi="Arial" w:cs="Arial"/>
        </w:rPr>
        <w:t xml:space="preserve"> improvement cyclical system which outlines priorities and targets based on honest self-evaluation (see appendix C), key elements of this approach </w:t>
      </w:r>
      <w:r w:rsidR="00EC6516">
        <w:rPr>
          <w:rFonts w:ascii="Arial" w:hAnsi="Arial" w:cs="Arial"/>
        </w:rPr>
        <w:t>are</w:t>
      </w:r>
      <w:r>
        <w:rPr>
          <w:rFonts w:ascii="Arial" w:hAnsi="Arial" w:cs="Arial"/>
        </w:rPr>
        <w:t xml:space="preserve"> the review and </w:t>
      </w:r>
      <w:r w:rsidR="00AF175E">
        <w:rPr>
          <w:rFonts w:ascii="Arial" w:hAnsi="Arial" w:cs="Arial"/>
        </w:rPr>
        <w:t>evaluation</w:t>
      </w:r>
      <w:r>
        <w:rPr>
          <w:rFonts w:ascii="Arial" w:hAnsi="Arial" w:cs="Arial"/>
        </w:rPr>
        <w:t xml:space="preserve"> </w:t>
      </w:r>
      <w:r w:rsidR="00AF175E">
        <w:rPr>
          <w:rFonts w:ascii="Arial" w:hAnsi="Arial" w:cs="Arial"/>
        </w:rPr>
        <w:t xml:space="preserve">stages of the planning cycle. </w:t>
      </w:r>
      <w:r w:rsidR="00EC6516">
        <w:rPr>
          <w:rFonts w:ascii="Arial" w:hAnsi="Arial" w:cs="Arial"/>
        </w:rPr>
        <w:t>School X explained the school improvement cycle begins with what the school aspires to accomplish within the next year w</w:t>
      </w:r>
      <w:r w:rsidR="00391CC4">
        <w:rPr>
          <w:rFonts w:ascii="Arial" w:hAnsi="Arial" w:cs="Arial"/>
        </w:rPr>
        <w:t>hich is underpinned by logical strategies. Once a vision is set for the priorities the school will then begin with stage one of the planning process; self-evaluation. C</w:t>
      </w:r>
      <w:r w:rsidR="00211014">
        <w:rPr>
          <w:rFonts w:ascii="Arial" w:hAnsi="Arial" w:cs="Arial"/>
        </w:rPr>
        <w:t xml:space="preserve">hapman &amp; Sammons (2022) declares when school self-evaluation is conducted it should be underpinned by a set of structures and framework that supports the processes using a range of data to help towards improving pupil and professional learning. </w:t>
      </w:r>
      <w:r w:rsidR="004C57B2">
        <w:rPr>
          <w:rFonts w:ascii="Arial" w:hAnsi="Arial" w:cs="Arial"/>
        </w:rPr>
        <w:t xml:space="preserve">This process of </w:t>
      </w:r>
      <w:r w:rsidR="00795E35">
        <w:rPr>
          <w:rFonts w:ascii="Arial" w:hAnsi="Arial" w:cs="Arial"/>
        </w:rPr>
        <w:t xml:space="preserve">strategic </w:t>
      </w:r>
      <w:r w:rsidR="004C57B2">
        <w:rPr>
          <w:rFonts w:ascii="Arial" w:hAnsi="Arial" w:cs="Arial"/>
        </w:rPr>
        <w:t xml:space="preserve">planning provides School X opportunity for reflection and to assess strengths and areas for improvement throughout and key actions to support improvements. </w:t>
      </w:r>
    </w:p>
    <w:p w14:paraId="39CAAF36" w14:textId="2FB07E8A" w:rsidR="00023816" w:rsidRDefault="00023816" w:rsidP="004B0AA7">
      <w:pPr>
        <w:spacing w:line="360" w:lineRule="auto"/>
        <w:jc w:val="both"/>
        <w:rPr>
          <w:rFonts w:ascii="Arial" w:hAnsi="Arial" w:cs="Arial"/>
        </w:rPr>
      </w:pPr>
    </w:p>
    <w:p w14:paraId="44A6FE7B" w14:textId="2E1FABF3" w:rsidR="000819D4" w:rsidRDefault="00023816" w:rsidP="000819D4">
      <w:pPr>
        <w:spacing w:line="360" w:lineRule="auto"/>
        <w:jc w:val="both"/>
        <w:rPr>
          <w:rFonts w:ascii="Arial" w:hAnsi="Arial" w:cs="Arial"/>
        </w:rPr>
      </w:pPr>
      <w:r>
        <w:rPr>
          <w:rFonts w:ascii="Arial" w:hAnsi="Arial" w:cs="Arial"/>
        </w:rPr>
        <w:t xml:space="preserve">Data analysis </w:t>
      </w:r>
      <w:r w:rsidR="00BA2ADC">
        <w:rPr>
          <w:rFonts w:ascii="Arial" w:hAnsi="Arial" w:cs="Arial"/>
        </w:rPr>
        <w:t>is another process school X</w:t>
      </w:r>
      <w:r w:rsidR="00C858FE">
        <w:rPr>
          <w:rFonts w:ascii="Arial" w:hAnsi="Arial" w:cs="Arial"/>
        </w:rPr>
        <w:t xml:space="preserve"> </w:t>
      </w:r>
      <w:r w:rsidR="00BA2ADC">
        <w:rPr>
          <w:rFonts w:ascii="Arial" w:hAnsi="Arial" w:cs="Arial"/>
        </w:rPr>
        <w:t>undertake</w:t>
      </w:r>
      <w:r w:rsidR="00E50B76">
        <w:rPr>
          <w:rFonts w:ascii="Arial" w:hAnsi="Arial" w:cs="Arial"/>
        </w:rPr>
        <w:t>, b</w:t>
      </w:r>
      <w:r w:rsidR="00C858FE">
        <w:rPr>
          <w:rFonts w:ascii="Arial" w:hAnsi="Arial" w:cs="Arial"/>
        </w:rPr>
        <w:t xml:space="preserve">oth staff and pupils of school X have completed WSAEMW questionnaires which has produced quantitative data to highlight areas of weakness within priority 2 and used these as sub priorities and key actions to hopefully achieve the priority. </w:t>
      </w:r>
      <w:r w:rsidR="00F920E2">
        <w:rPr>
          <w:rFonts w:ascii="Arial" w:hAnsi="Arial" w:cs="Arial"/>
        </w:rPr>
        <w:t xml:space="preserve">However, critically this questionnaire could also be carried out towards the end of the year or as a ‘pit stop’ mid-way through the year to highlight and evidence if there are any changes towards the priority on the SDP. </w:t>
      </w:r>
      <w:r w:rsidR="00CB65CF">
        <w:rPr>
          <w:rFonts w:ascii="Arial" w:hAnsi="Arial" w:cs="Arial"/>
        </w:rPr>
        <w:t>School X also use ‘well-being and a progression tracking tool’</w:t>
      </w:r>
      <w:r w:rsidR="00DA2BDA">
        <w:rPr>
          <w:rFonts w:ascii="Arial" w:hAnsi="Arial" w:cs="Arial"/>
        </w:rPr>
        <w:t xml:space="preserve"> to produce data analysis to measure the impact of their interventions which is used as evidence towards the priorities.</w:t>
      </w:r>
      <w:r w:rsidR="00CB65CF">
        <w:rPr>
          <w:rFonts w:ascii="Arial" w:hAnsi="Arial" w:cs="Arial"/>
        </w:rPr>
        <w:t xml:space="preserve"> </w:t>
      </w:r>
      <w:r w:rsidR="00DA2BDA">
        <w:rPr>
          <w:rFonts w:ascii="Arial" w:hAnsi="Arial" w:cs="Arial"/>
        </w:rPr>
        <w:t xml:space="preserve">As well as a range of assessments which further highlight and support the need for universal provision to be in classrooms and IDP process. </w:t>
      </w:r>
      <w:r w:rsidR="000819D4">
        <w:rPr>
          <w:rFonts w:ascii="Arial" w:hAnsi="Arial" w:cs="Arial"/>
        </w:rPr>
        <w:t xml:space="preserve">School X develop suitable milestones throughout the year to measure and evaluate the </w:t>
      </w:r>
      <w:r w:rsidR="000819D4">
        <w:rPr>
          <w:rFonts w:ascii="Arial" w:hAnsi="Arial" w:cs="Arial"/>
        </w:rPr>
        <w:lastRenderedPageBreak/>
        <w:t xml:space="preserve">progress. The SLT and </w:t>
      </w:r>
      <w:proofErr w:type="spellStart"/>
      <w:r w:rsidR="000819D4">
        <w:rPr>
          <w:rFonts w:ascii="Arial" w:hAnsi="Arial" w:cs="Arial"/>
        </w:rPr>
        <w:t>ALNCo</w:t>
      </w:r>
      <w:proofErr w:type="spellEnd"/>
      <w:r w:rsidR="000819D4">
        <w:rPr>
          <w:rFonts w:ascii="Arial" w:hAnsi="Arial" w:cs="Arial"/>
        </w:rPr>
        <w:t xml:space="preserve"> link monitoring and self-evaluation activities that will highlight evidence of impact on learners in support of meeting the priority. </w:t>
      </w:r>
    </w:p>
    <w:p w14:paraId="51270681" w14:textId="61315C1A" w:rsidR="00CB65CF" w:rsidRDefault="00CB65CF" w:rsidP="004B0AA7">
      <w:pPr>
        <w:spacing w:line="360" w:lineRule="auto"/>
        <w:jc w:val="both"/>
        <w:rPr>
          <w:rFonts w:ascii="Arial" w:hAnsi="Arial" w:cs="Arial"/>
        </w:rPr>
      </w:pPr>
    </w:p>
    <w:p w14:paraId="352FFBF3" w14:textId="3CBB35F6" w:rsidR="000420D1" w:rsidRDefault="00CB65CF" w:rsidP="004B0AA7">
      <w:pPr>
        <w:spacing w:line="360" w:lineRule="auto"/>
        <w:jc w:val="both"/>
        <w:rPr>
          <w:rFonts w:ascii="Arial" w:hAnsi="Arial" w:cs="Arial"/>
        </w:rPr>
      </w:pPr>
      <w:r>
        <w:rPr>
          <w:rFonts w:ascii="Arial" w:hAnsi="Arial" w:cs="Arial"/>
        </w:rPr>
        <w:t xml:space="preserve">For school X, some examples of stakeholders for priority 2 would be staff, pupils, governors, </w:t>
      </w:r>
      <w:r w:rsidR="00920AE0">
        <w:rPr>
          <w:rFonts w:ascii="Arial" w:hAnsi="Arial" w:cs="Arial"/>
        </w:rPr>
        <w:t xml:space="preserve">and </w:t>
      </w:r>
      <w:r>
        <w:rPr>
          <w:rFonts w:ascii="Arial" w:hAnsi="Arial" w:cs="Arial"/>
        </w:rPr>
        <w:t>parents</w:t>
      </w:r>
      <w:r w:rsidR="00920AE0">
        <w:rPr>
          <w:rFonts w:ascii="Arial" w:hAnsi="Arial" w:cs="Arial"/>
        </w:rPr>
        <w:t xml:space="preserve">. </w:t>
      </w:r>
      <w:r w:rsidR="000420D1">
        <w:rPr>
          <w:rFonts w:ascii="Arial" w:hAnsi="Arial" w:cs="Arial"/>
        </w:rPr>
        <w:t>Valuing the views of stakeholders has enhanced the culture of school X</w:t>
      </w:r>
      <w:r w:rsidR="002C1D7E">
        <w:rPr>
          <w:rFonts w:ascii="Arial" w:hAnsi="Arial" w:cs="Arial"/>
        </w:rPr>
        <w:t xml:space="preserve">, they </w:t>
      </w:r>
      <w:r w:rsidR="006214E1">
        <w:rPr>
          <w:rFonts w:ascii="Arial" w:hAnsi="Arial" w:cs="Arial"/>
        </w:rPr>
        <w:t>also show interest in building the relationship between the school and community stronger</w:t>
      </w:r>
      <w:r w:rsidR="00211B0B">
        <w:rPr>
          <w:rFonts w:ascii="Arial" w:hAnsi="Arial" w:cs="Arial"/>
        </w:rPr>
        <w:t xml:space="preserve"> since covid</w:t>
      </w:r>
      <w:r w:rsidR="006214E1">
        <w:rPr>
          <w:rFonts w:ascii="Arial" w:hAnsi="Arial" w:cs="Arial"/>
        </w:rPr>
        <w:t>.</w:t>
      </w:r>
      <w:r w:rsidR="005558D3">
        <w:rPr>
          <w:rFonts w:ascii="Arial" w:hAnsi="Arial" w:cs="Arial"/>
        </w:rPr>
        <w:t xml:space="preserve"> </w:t>
      </w:r>
      <w:r w:rsidR="00082D6C">
        <w:rPr>
          <w:rFonts w:ascii="Arial" w:hAnsi="Arial" w:cs="Arial"/>
        </w:rPr>
        <w:t xml:space="preserve">Routine analysis of stakeholder’s views is collected yearly throughout the schools ‘My Voice’ questionnaires which creates quantitative data analysis. </w:t>
      </w:r>
      <w:r w:rsidR="005E2121">
        <w:rPr>
          <w:rFonts w:ascii="Arial" w:hAnsi="Arial" w:cs="Arial"/>
        </w:rPr>
        <w:t xml:space="preserve">It is just as important to share the information considered back with the stakeholders involved. School X also run a ‘school development day’ for parents to attend alongside pupils to offer their views of the schools’ strengths and areas for development. This allows the school to respond to issues stakeholders may feel and make all feel involved. </w:t>
      </w:r>
      <w:r w:rsidR="005558D3">
        <w:rPr>
          <w:rFonts w:ascii="Arial" w:hAnsi="Arial" w:cs="Arial"/>
        </w:rPr>
        <w:t xml:space="preserve">School X could aim to undertake these events more regularly to build the processes with stakeholders. </w:t>
      </w:r>
    </w:p>
    <w:p w14:paraId="735FFE2D" w14:textId="77777777" w:rsidR="000819D4" w:rsidRDefault="000819D4" w:rsidP="004B0AA7">
      <w:pPr>
        <w:spacing w:line="360" w:lineRule="auto"/>
        <w:jc w:val="both"/>
        <w:rPr>
          <w:rFonts w:ascii="Arial" w:hAnsi="Arial" w:cs="Arial"/>
        </w:rPr>
      </w:pPr>
    </w:p>
    <w:p w14:paraId="00C9B9AB" w14:textId="55901940" w:rsidR="00EF0F3F" w:rsidRDefault="00920AE0" w:rsidP="004B0AA7">
      <w:pPr>
        <w:spacing w:line="360" w:lineRule="auto"/>
        <w:jc w:val="both"/>
        <w:rPr>
          <w:rFonts w:ascii="Arial" w:hAnsi="Arial" w:cs="Arial"/>
        </w:rPr>
      </w:pPr>
      <w:r>
        <w:rPr>
          <w:rFonts w:ascii="Arial" w:hAnsi="Arial" w:cs="Arial"/>
        </w:rPr>
        <w:t xml:space="preserve">The </w:t>
      </w:r>
      <w:proofErr w:type="spellStart"/>
      <w:r>
        <w:rPr>
          <w:rFonts w:ascii="Arial" w:hAnsi="Arial" w:cs="Arial"/>
        </w:rPr>
        <w:t>ALNCo</w:t>
      </w:r>
      <w:proofErr w:type="spellEnd"/>
      <w:r>
        <w:rPr>
          <w:rFonts w:ascii="Arial" w:hAnsi="Arial" w:cs="Arial"/>
        </w:rPr>
        <w:t xml:space="preserve"> and Senior lead team (SLT) are the lead of priority 2 and hold regular SLT meetings to review and update the SDP</w:t>
      </w:r>
      <w:r w:rsidR="00E50B76">
        <w:rPr>
          <w:rFonts w:ascii="Arial" w:hAnsi="Arial" w:cs="Arial"/>
        </w:rPr>
        <w:t xml:space="preserve">, </w:t>
      </w:r>
      <w:r w:rsidR="00967C87">
        <w:rPr>
          <w:rFonts w:ascii="Arial" w:hAnsi="Arial" w:cs="Arial"/>
        </w:rPr>
        <w:t xml:space="preserve">these regular meetings are important to listen to feedback and make changes to action points. </w:t>
      </w:r>
      <w:r w:rsidR="00EF0F3F">
        <w:rPr>
          <w:rFonts w:ascii="Arial" w:hAnsi="Arial" w:cs="Arial"/>
        </w:rPr>
        <w:t xml:space="preserve">Although, </w:t>
      </w:r>
      <w:proofErr w:type="spellStart"/>
      <w:r w:rsidR="00EF0F3F">
        <w:rPr>
          <w:rFonts w:ascii="Arial" w:hAnsi="Arial" w:cs="Arial"/>
        </w:rPr>
        <w:t>ALNCo</w:t>
      </w:r>
      <w:proofErr w:type="spellEnd"/>
      <w:r w:rsidR="00EF0F3F">
        <w:rPr>
          <w:rFonts w:ascii="Arial" w:hAnsi="Arial" w:cs="Arial"/>
        </w:rPr>
        <w:t xml:space="preserve"> and SLT lead this priority all teachers need to be aware of the universal provision for all learners and how they should be putting strategies in place to meet the needs of all learners. School X has provided all staff with class level training of the new ALN act and universal provision which has been evidenced through the ADDS timetable. </w:t>
      </w:r>
      <w:r w:rsidR="008E1ECB">
        <w:rPr>
          <w:rFonts w:ascii="Arial" w:hAnsi="Arial" w:cs="Arial"/>
        </w:rPr>
        <w:t xml:space="preserve">Teachers are implementing ASD friendly strategies, </w:t>
      </w:r>
      <w:proofErr w:type="spellStart"/>
      <w:r w:rsidR="008E1ECB">
        <w:rPr>
          <w:rFonts w:ascii="Arial" w:hAnsi="Arial" w:cs="Arial"/>
        </w:rPr>
        <w:t>Wellcomm</w:t>
      </w:r>
      <w:proofErr w:type="spellEnd"/>
      <w:r w:rsidR="008E1ECB">
        <w:rPr>
          <w:rFonts w:ascii="Arial" w:hAnsi="Arial" w:cs="Arial"/>
        </w:rPr>
        <w:t xml:space="preserve"> and Speech link assessments and planning interventions with support from the </w:t>
      </w:r>
      <w:proofErr w:type="spellStart"/>
      <w:r w:rsidR="008E1ECB">
        <w:rPr>
          <w:rFonts w:ascii="Arial" w:hAnsi="Arial" w:cs="Arial"/>
        </w:rPr>
        <w:t>ALNCo</w:t>
      </w:r>
      <w:proofErr w:type="spellEnd"/>
      <w:r w:rsidR="008E1ECB">
        <w:rPr>
          <w:rFonts w:ascii="Arial" w:hAnsi="Arial" w:cs="Arial"/>
        </w:rPr>
        <w:t xml:space="preserve">. This highlights the need for further training as the </w:t>
      </w:r>
      <w:proofErr w:type="spellStart"/>
      <w:r w:rsidR="008E1ECB">
        <w:rPr>
          <w:rFonts w:ascii="Arial" w:hAnsi="Arial" w:cs="Arial"/>
        </w:rPr>
        <w:t>ALNCo</w:t>
      </w:r>
      <w:proofErr w:type="spellEnd"/>
      <w:r w:rsidR="008E1ECB">
        <w:rPr>
          <w:rFonts w:ascii="Arial" w:hAnsi="Arial" w:cs="Arial"/>
        </w:rPr>
        <w:t xml:space="preserve"> is made up of one person so teachers need to be able to deliver these programmes independently to benefit pupils</w:t>
      </w:r>
      <w:r w:rsidR="000C208C">
        <w:rPr>
          <w:rFonts w:ascii="Arial" w:hAnsi="Arial" w:cs="Arial"/>
        </w:rPr>
        <w:t xml:space="preserve"> quickly which links to the early intervention of the new ALN act. </w:t>
      </w:r>
    </w:p>
    <w:p w14:paraId="5FEA364C" w14:textId="0A15020D" w:rsidR="00967C87" w:rsidRDefault="00967C87" w:rsidP="004B0AA7">
      <w:pPr>
        <w:spacing w:line="360" w:lineRule="auto"/>
        <w:jc w:val="both"/>
        <w:rPr>
          <w:rFonts w:ascii="Arial" w:hAnsi="Arial" w:cs="Arial"/>
        </w:rPr>
      </w:pPr>
    </w:p>
    <w:p w14:paraId="4C4131C0" w14:textId="2D3EAC2F" w:rsidR="002408A5" w:rsidRDefault="004C4B35" w:rsidP="004B0AA7">
      <w:pPr>
        <w:spacing w:line="360" w:lineRule="auto"/>
        <w:jc w:val="both"/>
        <w:rPr>
          <w:rFonts w:ascii="Arial" w:hAnsi="Arial" w:cs="Arial"/>
        </w:rPr>
      </w:pPr>
      <w:r>
        <w:rPr>
          <w:rFonts w:ascii="Arial" w:hAnsi="Arial" w:cs="Arial"/>
        </w:rPr>
        <w:t xml:space="preserve">Teaching assistants have been appointed the additional roles of oracy, literacy, maths and well-being play strategies interventions. </w:t>
      </w:r>
      <w:r w:rsidR="00EA4AD8">
        <w:rPr>
          <w:rFonts w:ascii="Arial" w:hAnsi="Arial" w:cs="Arial"/>
        </w:rPr>
        <w:t xml:space="preserve">Within the SDP for school </w:t>
      </w:r>
      <w:r w:rsidR="002408A5">
        <w:rPr>
          <w:rFonts w:ascii="Arial" w:hAnsi="Arial" w:cs="Arial"/>
        </w:rPr>
        <w:t>X,</w:t>
      </w:r>
      <w:r w:rsidR="00EA4AD8">
        <w:rPr>
          <w:rFonts w:ascii="Arial" w:hAnsi="Arial" w:cs="Arial"/>
        </w:rPr>
        <w:t xml:space="preserve"> they have agreed to put more hours and </w:t>
      </w:r>
      <w:r w:rsidR="003E5AF9">
        <w:rPr>
          <w:rFonts w:ascii="Arial" w:hAnsi="Arial" w:cs="Arial"/>
        </w:rPr>
        <w:t>TAs</w:t>
      </w:r>
      <w:r w:rsidR="00EA4AD8">
        <w:rPr>
          <w:rFonts w:ascii="Arial" w:hAnsi="Arial" w:cs="Arial"/>
        </w:rPr>
        <w:t xml:space="preserve"> to assist these </w:t>
      </w:r>
      <w:r w:rsidR="00464E76">
        <w:rPr>
          <w:rFonts w:ascii="Arial" w:hAnsi="Arial" w:cs="Arial"/>
        </w:rPr>
        <w:t xml:space="preserve">interventions. </w:t>
      </w:r>
      <w:r w:rsidR="001A14FB">
        <w:rPr>
          <w:rFonts w:ascii="Arial" w:hAnsi="Arial" w:cs="Arial"/>
        </w:rPr>
        <w:t xml:space="preserve">This links and supports the literature of Welsh Government (2018) that school X are determined to deliver a fully inclusive education system where needs are identified early and addressed quickly and where learners are supported correctly to reach their potential. </w:t>
      </w:r>
      <w:r w:rsidR="00464E76">
        <w:rPr>
          <w:rFonts w:ascii="Arial" w:hAnsi="Arial" w:cs="Arial"/>
        </w:rPr>
        <w:lastRenderedPageBreak/>
        <w:t xml:space="preserve">This allows the needs of learners to be identified and provision put in place </w:t>
      </w:r>
      <w:r w:rsidR="00CB4413">
        <w:rPr>
          <w:rFonts w:ascii="Arial" w:hAnsi="Arial" w:cs="Arial"/>
        </w:rPr>
        <w:t xml:space="preserve">at the earliest opportunity and if possible, put interventions into place to prevent the development or escalation of ALN. With the appointment of more time for TA’s to carry out interventions in the SDP, the school should see a positive effect on learners who require any extra support, their needs and well-being. </w:t>
      </w:r>
      <w:r w:rsidR="002408A5">
        <w:rPr>
          <w:rFonts w:ascii="Arial" w:hAnsi="Arial" w:cs="Arial"/>
        </w:rPr>
        <w:t xml:space="preserve">School X should continue the self-evaluation </w:t>
      </w:r>
      <w:r w:rsidR="001918F2">
        <w:rPr>
          <w:rFonts w:ascii="Arial" w:hAnsi="Arial" w:cs="Arial"/>
        </w:rPr>
        <w:t xml:space="preserve">and </w:t>
      </w:r>
      <w:r w:rsidR="002408A5">
        <w:rPr>
          <w:rFonts w:ascii="Arial" w:hAnsi="Arial" w:cs="Arial"/>
        </w:rPr>
        <w:t>process</w:t>
      </w:r>
      <w:r w:rsidR="001918F2">
        <w:rPr>
          <w:rFonts w:ascii="Arial" w:hAnsi="Arial" w:cs="Arial"/>
        </w:rPr>
        <w:t xml:space="preserve">es they undertake to evidence their contribution to achieving SDP priorities and also the importance of implementation of universal provision to better all needs of learners and the environment.  </w:t>
      </w:r>
    </w:p>
    <w:p w14:paraId="7EBF3175" w14:textId="1EF2A930" w:rsidR="004C4B35" w:rsidRPr="004F57B0" w:rsidRDefault="00352FB2" w:rsidP="004F57B0">
      <w:pPr>
        <w:spacing w:before="100" w:beforeAutospacing="1" w:after="100" w:afterAutospacing="1"/>
      </w:pPr>
      <w:r w:rsidRPr="004F57B0">
        <w:rPr>
          <w:rFonts w:ascii="ArialMT" w:hAnsi="ArialMT"/>
          <w:color w:val="002060"/>
          <w:u w:val="single"/>
        </w:rPr>
        <w:t>Reflection and evaluation</w:t>
      </w:r>
    </w:p>
    <w:p w14:paraId="5BCD47E3" w14:textId="51DBE8D2" w:rsidR="00257F4B" w:rsidRPr="006A0CBB" w:rsidRDefault="00257F4B" w:rsidP="004B0AA7">
      <w:pPr>
        <w:spacing w:line="360" w:lineRule="auto"/>
        <w:jc w:val="both"/>
        <w:rPr>
          <w:rFonts w:ascii="Arial" w:hAnsi="Arial" w:cs="Arial"/>
        </w:rPr>
      </w:pPr>
      <w:r w:rsidRPr="006A0CBB">
        <w:rPr>
          <w:rFonts w:ascii="Arial" w:hAnsi="Arial" w:cs="Arial"/>
        </w:rPr>
        <w:t xml:space="preserve">In the previous year school X struggled to achieve priority 2 in the way they had intended too so </w:t>
      </w:r>
      <w:r w:rsidR="00E50B76">
        <w:rPr>
          <w:rFonts w:ascii="Arial" w:hAnsi="Arial" w:cs="Arial"/>
        </w:rPr>
        <w:t xml:space="preserve">they </w:t>
      </w:r>
      <w:r w:rsidRPr="006A0CBB">
        <w:rPr>
          <w:rFonts w:ascii="Arial" w:hAnsi="Arial" w:cs="Arial"/>
        </w:rPr>
        <w:t xml:space="preserve">made it a priority on this year’s SDP in hope to achieve it. </w:t>
      </w:r>
      <w:r w:rsidR="006F0D6C" w:rsidRPr="006A0CBB">
        <w:rPr>
          <w:rFonts w:ascii="Arial" w:hAnsi="Arial" w:cs="Arial"/>
        </w:rPr>
        <w:t xml:space="preserve">School X are very determined </w:t>
      </w:r>
      <w:r w:rsidR="00983BA4" w:rsidRPr="006A0CBB">
        <w:rPr>
          <w:rFonts w:ascii="Arial" w:hAnsi="Arial" w:cs="Arial"/>
        </w:rPr>
        <w:t xml:space="preserve">to work towards their priorities and have made development of universal provision in all classrooms. All learners have access to ALN resources which are accessible by all for example; reading tables feature coloured overlays, pen grips and spring-loaded scissors, listening stations, funky fingers / busy club activities accessible for all classes. This is evidenced through the ALN audit of equipment class visits and supports the literature of Welsh Government (2021) </w:t>
      </w:r>
      <w:r w:rsidR="00627E2A" w:rsidRPr="006A0CBB">
        <w:rPr>
          <w:rFonts w:ascii="Arial" w:hAnsi="Arial" w:cs="Arial"/>
        </w:rPr>
        <w:t xml:space="preserve">that children with ALN should be supported to participate in mainstream classes where the whole setting approach is to meet the needs of all learners. School X show a strong willingness to an inclusive education for all learners needs. </w:t>
      </w:r>
    </w:p>
    <w:p w14:paraId="3C2FEF0B" w14:textId="6C77BFD5" w:rsidR="000710AB" w:rsidRPr="006A0CBB" w:rsidRDefault="000710AB" w:rsidP="004B0AA7">
      <w:pPr>
        <w:spacing w:line="360" w:lineRule="auto"/>
        <w:jc w:val="both"/>
        <w:rPr>
          <w:rFonts w:ascii="Arial" w:hAnsi="Arial" w:cs="Arial"/>
        </w:rPr>
      </w:pPr>
    </w:p>
    <w:p w14:paraId="4907393A" w14:textId="62C4DED1" w:rsidR="00211B0B" w:rsidRPr="006A0CBB" w:rsidRDefault="00FB2433" w:rsidP="004B0AA7">
      <w:pPr>
        <w:spacing w:line="360" w:lineRule="auto"/>
        <w:jc w:val="both"/>
        <w:rPr>
          <w:rFonts w:ascii="Arial" w:hAnsi="Arial" w:cs="Arial"/>
        </w:rPr>
      </w:pPr>
      <w:r w:rsidRPr="006A0CBB">
        <w:rPr>
          <w:rFonts w:ascii="Arial" w:hAnsi="Arial" w:cs="Arial"/>
        </w:rPr>
        <w:t xml:space="preserve">School X are making progress with implementing the new changes across to fit the new ALN act. </w:t>
      </w:r>
      <w:r w:rsidR="00206809" w:rsidRPr="006A0CBB">
        <w:rPr>
          <w:rFonts w:ascii="Arial" w:hAnsi="Arial" w:cs="Arial"/>
        </w:rPr>
        <w:t xml:space="preserve">Snap Cymru (2021) state as part of the new act all children with ALN will have an ‘individual development plan’ (IDP) this allows the pupil, parents and the school to create an individual plan which includes a one-page profile. This will make it easier to find information more easily for everyone who supports or works with that person. School X have witnessed great benefits from this new system </w:t>
      </w:r>
      <w:r w:rsidR="00125361" w:rsidRPr="006A0CBB">
        <w:rPr>
          <w:rFonts w:ascii="Arial" w:hAnsi="Arial" w:cs="Arial"/>
        </w:rPr>
        <w:t xml:space="preserve">which links to the positive statistics of Welsh Government (2022b). School X </w:t>
      </w:r>
      <w:r w:rsidR="00206809" w:rsidRPr="006A0CBB">
        <w:rPr>
          <w:rFonts w:ascii="Arial" w:hAnsi="Arial" w:cs="Arial"/>
        </w:rPr>
        <w:t>have shown enthusiasm to creating all pupils a one-page profile</w:t>
      </w:r>
      <w:r w:rsidR="00125361" w:rsidRPr="006A0CBB">
        <w:rPr>
          <w:rFonts w:ascii="Arial" w:hAnsi="Arial" w:cs="Arial"/>
        </w:rPr>
        <w:t xml:space="preserve"> in the future, this will be a positive initiative as it will help adults to have an insight </w:t>
      </w:r>
      <w:r w:rsidR="006A0CBB" w:rsidRPr="006A0CBB">
        <w:rPr>
          <w:rFonts w:ascii="Arial" w:hAnsi="Arial" w:cs="Arial"/>
        </w:rPr>
        <w:t xml:space="preserve">of the learner they are </w:t>
      </w:r>
      <w:r w:rsidR="00125361" w:rsidRPr="006A0CBB">
        <w:rPr>
          <w:rFonts w:ascii="Arial" w:hAnsi="Arial" w:cs="Arial"/>
        </w:rPr>
        <w:t>working with</w:t>
      </w:r>
      <w:r w:rsidR="006A0CBB" w:rsidRPr="006A0CBB">
        <w:rPr>
          <w:rFonts w:ascii="Arial" w:hAnsi="Arial" w:cs="Arial"/>
        </w:rPr>
        <w:t xml:space="preserve">. However, it may be a time-consuming task which will require a lot of upkeeping as pupils change interests and situations throughout the years. </w:t>
      </w:r>
    </w:p>
    <w:p w14:paraId="63EA9A1F" w14:textId="3A2775AC" w:rsidR="00AC2FA5" w:rsidRPr="006A0CBB" w:rsidRDefault="00AC2FA5" w:rsidP="004B0AA7">
      <w:pPr>
        <w:spacing w:line="360" w:lineRule="auto"/>
        <w:jc w:val="both"/>
        <w:rPr>
          <w:rFonts w:ascii="Arial" w:hAnsi="Arial" w:cs="Arial"/>
        </w:rPr>
      </w:pPr>
    </w:p>
    <w:p w14:paraId="1F0E0838" w14:textId="240B8F98" w:rsidR="0022596C" w:rsidRPr="006A0CBB" w:rsidRDefault="006A0CBB" w:rsidP="004B0AA7">
      <w:pPr>
        <w:spacing w:line="360" w:lineRule="auto"/>
        <w:jc w:val="both"/>
        <w:rPr>
          <w:rFonts w:ascii="Arial" w:hAnsi="Arial" w:cs="Arial"/>
        </w:rPr>
      </w:pPr>
      <w:r w:rsidRPr="006A0CBB">
        <w:rPr>
          <w:rFonts w:ascii="Arial" w:hAnsi="Arial" w:cs="Arial"/>
        </w:rPr>
        <w:lastRenderedPageBreak/>
        <w:t xml:space="preserve">One </w:t>
      </w:r>
      <w:r w:rsidR="00AC2FA5" w:rsidRPr="006A0CBB">
        <w:rPr>
          <w:rFonts w:ascii="Arial" w:hAnsi="Arial" w:cs="Arial"/>
        </w:rPr>
        <w:t xml:space="preserve">suggestion, </w:t>
      </w:r>
      <w:r w:rsidR="0022596C" w:rsidRPr="006A0CBB">
        <w:rPr>
          <w:rFonts w:ascii="Arial" w:hAnsi="Arial" w:cs="Arial"/>
        </w:rPr>
        <w:t>is when school X holds there three assemblies a week use this time to re</w:t>
      </w:r>
      <w:r w:rsidR="00211B0B" w:rsidRPr="006A0CBB">
        <w:rPr>
          <w:rFonts w:ascii="Arial" w:hAnsi="Arial" w:cs="Arial"/>
        </w:rPr>
        <w:t xml:space="preserve">lease TAs to focus on intervention time with pupils who need that extra support. This is </w:t>
      </w:r>
      <w:r w:rsidR="00AC2FA5" w:rsidRPr="006A0CBB">
        <w:rPr>
          <w:rFonts w:ascii="Arial" w:hAnsi="Arial" w:cs="Arial"/>
        </w:rPr>
        <w:t xml:space="preserve">in relation to the literature of </w:t>
      </w:r>
      <w:r w:rsidR="0022596C" w:rsidRPr="006A0CBB">
        <w:rPr>
          <w:rFonts w:ascii="Arial" w:hAnsi="Arial" w:cs="Arial"/>
        </w:rPr>
        <w:t xml:space="preserve">Welsh Government (2018) </w:t>
      </w:r>
      <w:r w:rsidR="00211B0B" w:rsidRPr="006A0CBB">
        <w:rPr>
          <w:rFonts w:ascii="Arial" w:hAnsi="Arial" w:cs="Arial"/>
        </w:rPr>
        <w:t xml:space="preserve">where it is mentioned </w:t>
      </w:r>
      <w:r w:rsidR="0022596C" w:rsidRPr="006A0CBB">
        <w:rPr>
          <w:rFonts w:ascii="Arial" w:hAnsi="Arial" w:cs="Arial"/>
        </w:rPr>
        <w:t xml:space="preserve">that </w:t>
      </w:r>
      <w:r w:rsidR="00211B0B" w:rsidRPr="006A0CBB">
        <w:rPr>
          <w:rFonts w:ascii="Arial" w:hAnsi="Arial" w:cs="Arial"/>
        </w:rPr>
        <w:t xml:space="preserve">if the </w:t>
      </w:r>
      <w:r w:rsidR="0022596C" w:rsidRPr="006A0CBB">
        <w:rPr>
          <w:rFonts w:ascii="Arial" w:hAnsi="Arial" w:cs="Arial"/>
        </w:rPr>
        <w:t>needs are identified early and addressed quickly where learners are supported correctly.</w:t>
      </w:r>
      <w:r w:rsidR="00211B0B" w:rsidRPr="006A0CBB">
        <w:rPr>
          <w:rFonts w:ascii="Arial" w:hAnsi="Arial" w:cs="Arial"/>
        </w:rPr>
        <w:t xml:space="preserve"> If needs are identified earlier the school should see positive progression on learners and will help create that positive learning environment for all. </w:t>
      </w:r>
      <w:r w:rsidR="004F57B0">
        <w:rPr>
          <w:rFonts w:ascii="Arial" w:hAnsi="Arial" w:cs="Arial"/>
        </w:rPr>
        <w:t xml:space="preserve">Releasing extra time throughout the day for more interventions will benefit the universal position and show practice to meeting all needs of learners which will help towards achieving priority 2. </w:t>
      </w:r>
    </w:p>
    <w:p w14:paraId="58CFFF2B" w14:textId="2EAB5AFA" w:rsidR="00257F4B" w:rsidRPr="006A0CBB" w:rsidRDefault="00257F4B" w:rsidP="004B0AA7">
      <w:pPr>
        <w:spacing w:line="360" w:lineRule="auto"/>
        <w:jc w:val="both"/>
        <w:rPr>
          <w:rFonts w:ascii="Arial" w:hAnsi="Arial" w:cs="Arial"/>
          <w:color w:val="FF0000"/>
        </w:rPr>
      </w:pPr>
    </w:p>
    <w:p w14:paraId="5CB380D4" w14:textId="6B3D1DC4" w:rsidR="00EF6C5E" w:rsidRDefault="006A0CBB" w:rsidP="004B0AA7">
      <w:pPr>
        <w:spacing w:line="360" w:lineRule="auto"/>
        <w:jc w:val="both"/>
        <w:rPr>
          <w:rFonts w:ascii="Arial" w:hAnsi="Arial" w:cs="Arial"/>
        </w:rPr>
      </w:pPr>
      <w:r w:rsidRPr="006A0CBB">
        <w:rPr>
          <w:rFonts w:ascii="Arial" w:hAnsi="Arial" w:cs="Arial"/>
        </w:rPr>
        <w:t>As stated, earlier School X show willingness to building a stronger relationship between the school and local community post covid. One suggestion from the student teacher, would be to run a coffee morning or ‘</w:t>
      </w:r>
      <w:proofErr w:type="spellStart"/>
      <w:r w:rsidRPr="006A0CBB">
        <w:rPr>
          <w:rFonts w:ascii="Arial" w:hAnsi="Arial" w:cs="Arial"/>
        </w:rPr>
        <w:t>Caffi</w:t>
      </w:r>
      <w:proofErr w:type="spellEnd"/>
      <w:r w:rsidRPr="006A0CBB">
        <w:rPr>
          <w:rFonts w:ascii="Arial" w:hAnsi="Arial" w:cs="Arial"/>
        </w:rPr>
        <w:t xml:space="preserve"> </w:t>
      </w:r>
      <w:proofErr w:type="spellStart"/>
      <w:r w:rsidRPr="006A0CBB">
        <w:rPr>
          <w:rFonts w:ascii="Arial" w:hAnsi="Arial" w:cs="Arial"/>
        </w:rPr>
        <w:t>Cynefin</w:t>
      </w:r>
      <w:proofErr w:type="spellEnd"/>
      <w:r w:rsidRPr="006A0CBB">
        <w:rPr>
          <w:rFonts w:ascii="Arial" w:hAnsi="Arial" w:cs="Arial"/>
        </w:rPr>
        <w:t xml:space="preserve">’ every so often to allow stakeholders especially local community to visit the school and share views and opinions in an informal setting. </w:t>
      </w:r>
      <w:r w:rsidR="004F57B0">
        <w:rPr>
          <w:rFonts w:ascii="Arial" w:hAnsi="Arial" w:cs="Arial"/>
        </w:rPr>
        <w:t xml:space="preserve">Although, the school run a ‘school development day’ this event is more frequently and less formal which may allow community, parents and other stakeholders to hold more of a discussion about the school and improvements. </w:t>
      </w:r>
      <w:r w:rsidRPr="006A0CBB">
        <w:rPr>
          <w:rFonts w:ascii="Arial" w:hAnsi="Arial" w:cs="Arial"/>
        </w:rPr>
        <w:t xml:space="preserve">This is something the student teacher as witnessed before in previous schools which showed a positive impact on relationships of stakeholders and ways to improve the school environment. </w:t>
      </w:r>
    </w:p>
    <w:p w14:paraId="3E94C2ED" w14:textId="55DE3F69" w:rsidR="004F57B0" w:rsidRPr="00C01C14" w:rsidRDefault="004F57B0" w:rsidP="004F57B0">
      <w:pPr>
        <w:pStyle w:val="NormalWeb"/>
        <w:rPr>
          <w:color w:val="002060"/>
          <w:u w:val="single"/>
        </w:rPr>
      </w:pPr>
      <w:r w:rsidRPr="00C01C14">
        <w:rPr>
          <w:rFonts w:ascii="ArialMT" w:hAnsi="ArialMT"/>
          <w:color w:val="002060"/>
          <w:u w:val="single"/>
        </w:rPr>
        <w:t>Conclusion</w:t>
      </w:r>
    </w:p>
    <w:p w14:paraId="6C235CBD" w14:textId="39C421E7" w:rsidR="00EF6C5E" w:rsidRDefault="00917A36" w:rsidP="004B0AA7">
      <w:pPr>
        <w:spacing w:line="360" w:lineRule="auto"/>
        <w:jc w:val="both"/>
        <w:rPr>
          <w:rFonts w:ascii="Arial" w:hAnsi="Arial" w:cs="Arial"/>
        </w:rPr>
      </w:pPr>
      <w:r>
        <w:rPr>
          <w:rFonts w:ascii="Arial" w:hAnsi="Arial" w:cs="Arial"/>
        </w:rPr>
        <w:t xml:space="preserve">The assignment has given the student teacher the opportunity to explore and become familiar with School X SDP. School X have shown </w:t>
      </w:r>
      <w:r w:rsidR="00267DA6">
        <w:rPr>
          <w:rFonts w:ascii="Arial" w:hAnsi="Arial" w:cs="Arial"/>
        </w:rPr>
        <w:t xml:space="preserve">great willingness towards hopefully achieving their priorities and have the best interest of supporting all learners and their needs within the universal provision. </w:t>
      </w:r>
    </w:p>
    <w:p w14:paraId="42457372" w14:textId="34555C7B" w:rsidR="00EF6C5E" w:rsidRDefault="00EF6C5E" w:rsidP="004B0AA7">
      <w:pPr>
        <w:spacing w:line="360" w:lineRule="auto"/>
        <w:jc w:val="both"/>
        <w:rPr>
          <w:rFonts w:ascii="Arial" w:hAnsi="Arial" w:cs="Arial"/>
        </w:rPr>
      </w:pPr>
    </w:p>
    <w:p w14:paraId="01FE4BDE" w14:textId="2857B9A2" w:rsidR="00EF6C5E" w:rsidRDefault="00267DA6" w:rsidP="004B0AA7">
      <w:pPr>
        <w:spacing w:line="360" w:lineRule="auto"/>
        <w:jc w:val="both"/>
        <w:rPr>
          <w:rFonts w:ascii="Arial" w:hAnsi="Arial" w:cs="Arial"/>
        </w:rPr>
      </w:pPr>
      <w:r>
        <w:rPr>
          <w:rFonts w:ascii="Arial" w:hAnsi="Arial" w:cs="Arial"/>
        </w:rPr>
        <w:t xml:space="preserve">From the assignment and the research undertaken, it has provided an in-depth awareness of the role and importance of SDP and the different factors school’s need to consider when a school creates their SDP. Witnessing </w:t>
      </w:r>
      <w:r w:rsidR="00AD4D46">
        <w:rPr>
          <w:rFonts w:ascii="Arial" w:hAnsi="Arial" w:cs="Arial"/>
        </w:rPr>
        <w:t xml:space="preserve">the SDP as a live document and the constant adaptation and work put in has allowed an insight of how the profession is always trying to be better and working on skills and knowledge and always improving is helping the learners be better. </w:t>
      </w:r>
    </w:p>
    <w:p w14:paraId="31B972DA" w14:textId="4879352C" w:rsidR="00AD4D46" w:rsidRDefault="00AD4D46" w:rsidP="004B0AA7">
      <w:pPr>
        <w:spacing w:line="360" w:lineRule="auto"/>
        <w:jc w:val="both"/>
        <w:rPr>
          <w:rFonts w:ascii="Arial" w:hAnsi="Arial" w:cs="Arial"/>
        </w:rPr>
      </w:pPr>
    </w:p>
    <w:p w14:paraId="6CF9B119" w14:textId="6067594F" w:rsidR="00AD4D46" w:rsidRDefault="00AD4D46" w:rsidP="004B0AA7">
      <w:pPr>
        <w:spacing w:line="360" w:lineRule="auto"/>
        <w:jc w:val="both"/>
        <w:rPr>
          <w:rFonts w:ascii="Arial" w:hAnsi="Arial" w:cs="Arial"/>
        </w:rPr>
      </w:pPr>
      <w:r>
        <w:rPr>
          <w:rFonts w:ascii="Arial" w:hAnsi="Arial" w:cs="Arial"/>
        </w:rPr>
        <w:lastRenderedPageBreak/>
        <w:t xml:space="preserve">This assignment has benefited </w:t>
      </w:r>
      <w:r w:rsidR="003008E8">
        <w:rPr>
          <w:rFonts w:ascii="Arial" w:hAnsi="Arial" w:cs="Arial"/>
        </w:rPr>
        <w:t>my future teaching career by providing me with knowledge and understanding of the importance of the SDP. However, it has also benefited my role as a teacher to always consider and support the needs of learners</w:t>
      </w:r>
      <w:r w:rsidR="00C57BD1">
        <w:rPr>
          <w:rFonts w:ascii="Arial" w:hAnsi="Arial" w:cs="Arial"/>
        </w:rPr>
        <w:t xml:space="preserve"> </w:t>
      </w:r>
      <w:r w:rsidR="003008E8">
        <w:rPr>
          <w:rFonts w:ascii="Arial" w:hAnsi="Arial" w:cs="Arial"/>
        </w:rPr>
        <w:t xml:space="preserve">and to make the whole setting approach </w:t>
      </w:r>
      <w:r w:rsidR="00C57BD1">
        <w:rPr>
          <w:rFonts w:ascii="Arial" w:hAnsi="Arial" w:cs="Arial"/>
        </w:rPr>
        <w:t xml:space="preserve">to meet the needs of learners in my future classes. School X has given a variety of ideas, resources and training to influence my professional development within the new ALN act and their universal provision. </w:t>
      </w:r>
    </w:p>
    <w:p w14:paraId="7CE2CBCF" w14:textId="6B27B309" w:rsidR="00E57328" w:rsidRDefault="00E57328" w:rsidP="004B0AA7">
      <w:pPr>
        <w:spacing w:line="360" w:lineRule="auto"/>
        <w:jc w:val="both"/>
        <w:rPr>
          <w:rFonts w:ascii="Arial" w:hAnsi="Arial" w:cs="Arial"/>
        </w:rPr>
      </w:pPr>
    </w:p>
    <w:p w14:paraId="6D0C451F" w14:textId="0AC4A2FC" w:rsidR="00C01C14" w:rsidRDefault="00C01C14" w:rsidP="004B0AA7">
      <w:pPr>
        <w:spacing w:line="360" w:lineRule="auto"/>
        <w:jc w:val="both"/>
        <w:rPr>
          <w:rFonts w:ascii="Arial" w:hAnsi="Arial" w:cs="Arial"/>
        </w:rPr>
      </w:pPr>
    </w:p>
    <w:p w14:paraId="34AD669A" w14:textId="7B45FF9A" w:rsidR="00C01C14" w:rsidRDefault="00C01C14" w:rsidP="004B0AA7">
      <w:pPr>
        <w:spacing w:line="360" w:lineRule="auto"/>
        <w:jc w:val="both"/>
        <w:rPr>
          <w:rFonts w:ascii="Arial" w:hAnsi="Arial" w:cs="Arial"/>
        </w:rPr>
      </w:pPr>
    </w:p>
    <w:p w14:paraId="476BB918" w14:textId="0AA8BB31" w:rsidR="00C01C14" w:rsidRDefault="00C01C14" w:rsidP="004B0AA7">
      <w:pPr>
        <w:spacing w:line="360" w:lineRule="auto"/>
        <w:jc w:val="both"/>
        <w:rPr>
          <w:rFonts w:ascii="Arial" w:hAnsi="Arial" w:cs="Arial"/>
        </w:rPr>
      </w:pPr>
    </w:p>
    <w:p w14:paraId="062208BE" w14:textId="62B60E81" w:rsidR="00C01C14" w:rsidRDefault="00C01C14" w:rsidP="004B0AA7">
      <w:pPr>
        <w:spacing w:line="360" w:lineRule="auto"/>
        <w:jc w:val="both"/>
        <w:rPr>
          <w:rFonts w:ascii="Arial" w:hAnsi="Arial" w:cs="Arial"/>
        </w:rPr>
      </w:pPr>
    </w:p>
    <w:p w14:paraId="7D574E84" w14:textId="196C0E20" w:rsidR="00C01C14" w:rsidRDefault="00C01C14" w:rsidP="004B0AA7">
      <w:pPr>
        <w:spacing w:line="360" w:lineRule="auto"/>
        <w:jc w:val="both"/>
        <w:rPr>
          <w:rFonts w:ascii="Arial" w:hAnsi="Arial" w:cs="Arial"/>
        </w:rPr>
      </w:pPr>
    </w:p>
    <w:p w14:paraId="616691F4" w14:textId="36FA1D8D" w:rsidR="00C01C14" w:rsidRDefault="00C01C14" w:rsidP="004B0AA7">
      <w:pPr>
        <w:spacing w:line="360" w:lineRule="auto"/>
        <w:jc w:val="both"/>
        <w:rPr>
          <w:rFonts w:ascii="Arial" w:hAnsi="Arial" w:cs="Arial"/>
        </w:rPr>
      </w:pPr>
    </w:p>
    <w:p w14:paraId="344C70E2" w14:textId="73934C97" w:rsidR="00C01C14" w:rsidRDefault="00C01C14" w:rsidP="004B0AA7">
      <w:pPr>
        <w:spacing w:line="360" w:lineRule="auto"/>
        <w:jc w:val="both"/>
        <w:rPr>
          <w:rFonts w:ascii="Arial" w:hAnsi="Arial" w:cs="Arial"/>
        </w:rPr>
      </w:pPr>
    </w:p>
    <w:p w14:paraId="74EE296C" w14:textId="6FB81C14" w:rsidR="00C01C14" w:rsidRDefault="00C01C14" w:rsidP="004B0AA7">
      <w:pPr>
        <w:spacing w:line="360" w:lineRule="auto"/>
        <w:jc w:val="both"/>
        <w:rPr>
          <w:rFonts w:ascii="Arial" w:hAnsi="Arial" w:cs="Arial"/>
        </w:rPr>
      </w:pPr>
    </w:p>
    <w:p w14:paraId="051A113F" w14:textId="5414599B" w:rsidR="00C01C14" w:rsidRDefault="00C01C14" w:rsidP="004B0AA7">
      <w:pPr>
        <w:spacing w:line="360" w:lineRule="auto"/>
        <w:jc w:val="both"/>
        <w:rPr>
          <w:rFonts w:ascii="Arial" w:hAnsi="Arial" w:cs="Arial"/>
        </w:rPr>
      </w:pPr>
    </w:p>
    <w:p w14:paraId="2BBE603C" w14:textId="417E97DE" w:rsidR="00C01C14" w:rsidRDefault="00C01C14" w:rsidP="004B0AA7">
      <w:pPr>
        <w:spacing w:line="360" w:lineRule="auto"/>
        <w:jc w:val="both"/>
        <w:rPr>
          <w:rFonts w:ascii="Arial" w:hAnsi="Arial" w:cs="Arial"/>
        </w:rPr>
      </w:pPr>
    </w:p>
    <w:p w14:paraId="3094F0B9" w14:textId="5CE3B136" w:rsidR="00C01C14" w:rsidRDefault="00C01C14" w:rsidP="004B0AA7">
      <w:pPr>
        <w:spacing w:line="360" w:lineRule="auto"/>
        <w:jc w:val="both"/>
        <w:rPr>
          <w:rFonts w:ascii="Arial" w:hAnsi="Arial" w:cs="Arial"/>
        </w:rPr>
      </w:pPr>
    </w:p>
    <w:p w14:paraId="58F2DA93" w14:textId="77777777" w:rsidR="00C01C14" w:rsidRDefault="00C01C14" w:rsidP="004B0AA7">
      <w:pPr>
        <w:spacing w:line="360" w:lineRule="auto"/>
        <w:jc w:val="both"/>
        <w:rPr>
          <w:rFonts w:ascii="Arial" w:hAnsi="Arial" w:cs="Arial"/>
        </w:rPr>
      </w:pPr>
    </w:p>
    <w:p w14:paraId="16CF7ECB" w14:textId="314001C5" w:rsidR="00B740E8" w:rsidRDefault="00B740E8" w:rsidP="004B0AA7">
      <w:pPr>
        <w:spacing w:line="360" w:lineRule="auto"/>
        <w:jc w:val="both"/>
        <w:rPr>
          <w:rFonts w:ascii="Arial" w:hAnsi="Arial" w:cs="Arial"/>
        </w:rPr>
      </w:pPr>
    </w:p>
    <w:p w14:paraId="7F90BC1A" w14:textId="6E8D33F8" w:rsidR="00B740E8" w:rsidRDefault="00B740E8" w:rsidP="004B0AA7">
      <w:pPr>
        <w:spacing w:line="360" w:lineRule="auto"/>
        <w:jc w:val="both"/>
        <w:rPr>
          <w:rFonts w:ascii="Arial" w:hAnsi="Arial" w:cs="Arial"/>
        </w:rPr>
      </w:pPr>
    </w:p>
    <w:p w14:paraId="3A0F9B1E" w14:textId="0728545F" w:rsidR="00B740E8" w:rsidRDefault="00B740E8" w:rsidP="004B0AA7">
      <w:pPr>
        <w:spacing w:line="360" w:lineRule="auto"/>
        <w:jc w:val="both"/>
        <w:rPr>
          <w:rFonts w:ascii="Arial" w:hAnsi="Arial" w:cs="Arial"/>
        </w:rPr>
      </w:pPr>
    </w:p>
    <w:p w14:paraId="31396437" w14:textId="01C66DCF" w:rsidR="004C0417" w:rsidRDefault="004C0417" w:rsidP="004B0AA7">
      <w:pPr>
        <w:spacing w:line="360" w:lineRule="auto"/>
        <w:jc w:val="both"/>
        <w:rPr>
          <w:rFonts w:ascii="Arial" w:hAnsi="Arial" w:cs="Arial"/>
        </w:rPr>
      </w:pPr>
    </w:p>
    <w:p w14:paraId="346F5589" w14:textId="2E3134DD" w:rsidR="004C0417" w:rsidRDefault="004C0417" w:rsidP="004B0AA7">
      <w:pPr>
        <w:spacing w:line="360" w:lineRule="auto"/>
        <w:jc w:val="both"/>
        <w:rPr>
          <w:rFonts w:ascii="Arial" w:hAnsi="Arial" w:cs="Arial"/>
        </w:rPr>
      </w:pPr>
    </w:p>
    <w:p w14:paraId="30C5CB14" w14:textId="2F0C96B8" w:rsidR="004C0417" w:rsidRDefault="004C0417" w:rsidP="004B0AA7">
      <w:pPr>
        <w:spacing w:line="360" w:lineRule="auto"/>
        <w:jc w:val="both"/>
        <w:rPr>
          <w:rFonts w:ascii="Arial" w:hAnsi="Arial" w:cs="Arial"/>
        </w:rPr>
      </w:pPr>
    </w:p>
    <w:p w14:paraId="4548A9A6" w14:textId="69F70E5F" w:rsidR="00352FB2" w:rsidRDefault="00352FB2" w:rsidP="004B0AA7">
      <w:pPr>
        <w:spacing w:line="360" w:lineRule="auto"/>
        <w:jc w:val="both"/>
        <w:rPr>
          <w:rFonts w:ascii="Arial" w:hAnsi="Arial" w:cs="Arial"/>
        </w:rPr>
      </w:pPr>
    </w:p>
    <w:p w14:paraId="45EF4B12" w14:textId="081FD559" w:rsidR="006A0CBB" w:rsidRDefault="006A0CBB" w:rsidP="004B0AA7">
      <w:pPr>
        <w:spacing w:line="360" w:lineRule="auto"/>
        <w:jc w:val="both"/>
        <w:rPr>
          <w:rFonts w:ascii="Arial" w:hAnsi="Arial" w:cs="Arial"/>
        </w:rPr>
      </w:pPr>
    </w:p>
    <w:p w14:paraId="484868B6" w14:textId="1CE5DC7F" w:rsidR="006A0CBB" w:rsidRDefault="006A0CBB" w:rsidP="004B0AA7">
      <w:pPr>
        <w:spacing w:line="360" w:lineRule="auto"/>
        <w:jc w:val="both"/>
        <w:rPr>
          <w:rFonts w:ascii="Arial" w:hAnsi="Arial" w:cs="Arial"/>
        </w:rPr>
      </w:pPr>
    </w:p>
    <w:p w14:paraId="3948A777" w14:textId="334D43F7" w:rsidR="006A0CBB" w:rsidRDefault="006A0CBB" w:rsidP="004B0AA7">
      <w:pPr>
        <w:spacing w:line="360" w:lineRule="auto"/>
        <w:jc w:val="both"/>
        <w:rPr>
          <w:rFonts w:ascii="Arial" w:hAnsi="Arial" w:cs="Arial"/>
        </w:rPr>
      </w:pPr>
    </w:p>
    <w:p w14:paraId="36353C5D" w14:textId="33598943" w:rsidR="006A0CBB" w:rsidRDefault="006A0CBB" w:rsidP="004B0AA7">
      <w:pPr>
        <w:spacing w:line="360" w:lineRule="auto"/>
        <w:jc w:val="both"/>
        <w:rPr>
          <w:rFonts w:ascii="Arial" w:hAnsi="Arial" w:cs="Arial"/>
        </w:rPr>
      </w:pPr>
    </w:p>
    <w:p w14:paraId="694D8752" w14:textId="620AF143" w:rsidR="00F16E57" w:rsidRDefault="00F16E57" w:rsidP="004B0AA7">
      <w:pPr>
        <w:spacing w:line="360" w:lineRule="auto"/>
        <w:jc w:val="both"/>
        <w:rPr>
          <w:rFonts w:ascii="Arial" w:hAnsi="Arial" w:cs="Arial"/>
        </w:rPr>
      </w:pPr>
    </w:p>
    <w:p w14:paraId="58D689FB" w14:textId="39783894" w:rsidR="00F16E57" w:rsidRDefault="00F16E57" w:rsidP="004B0AA7">
      <w:pPr>
        <w:spacing w:line="360" w:lineRule="auto"/>
        <w:jc w:val="both"/>
        <w:rPr>
          <w:rFonts w:ascii="Arial" w:hAnsi="Arial" w:cs="Arial"/>
        </w:rPr>
      </w:pPr>
    </w:p>
    <w:p w14:paraId="541F49CD" w14:textId="77777777" w:rsidR="00F16E57" w:rsidRDefault="00F16E57" w:rsidP="004B0AA7">
      <w:pPr>
        <w:spacing w:line="360" w:lineRule="auto"/>
        <w:jc w:val="both"/>
        <w:rPr>
          <w:rFonts w:ascii="Arial" w:hAnsi="Arial" w:cs="Arial"/>
        </w:rPr>
      </w:pPr>
    </w:p>
    <w:p w14:paraId="0F82E4FA" w14:textId="77777777" w:rsidR="00EF6C5E" w:rsidRPr="00E22833" w:rsidRDefault="00EF6C5E" w:rsidP="004B0AA7">
      <w:pPr>
        <w:spacing w:line="360" w:lineRule="auto"/>
        <w:jc w:val="both"/>
        <w:rPr>
          <w:rFonts w:ascii="Arial" w:hAnsi="Arial" w:cs="Arial"/>
          <w:color w:val="002060"/>
          <w:u w:val="single"/>
        </w:rPr>
      </w:pPr>
    </w:p>
    <w:p w14:paraId="0D2C1D08" w14:textId="1FB99DA7" w:rsidR="00DB3FB6" w:rsidRPr="00E22833" w:rsidRDefault="00E22833" w:rsidP="004B0AA7">
      <w:pPr>
        <w:spacing w:line="360" w:lineRule="auto"/>
        <w:jc w:val="both"/>
        <w:rPr>
          <w:rFonts w:ascii="Arial" w:hAnsi="Arial" w:cs="Arial"/>
          <w:color w:val="002060"/>
          <w:u w:val="single"/>
        </w:rPr>
      </w:pPr>
      <w:r w:rsidRPr="00E22833">
        <w:rPr>
          <w:rFonts w:ascii="Arial" w:hAnsi="Arial" w:cs="Arial"/>
          <w:color w:val="002060"/>
          <w:u w:val="single"/>
        </w:rPr>
        <w:lastRenderedPageBreak/>
        <w:t xml:space="preserve">References </w:t>
      </w:r>
    </w:p>
    <w:p w14:paraId="7CACC20A" w14:textId="0A9CF74B" w:rsidR="00DB3FB6" w:rsidRDefault="00DB3FB6" w:rsidP="004B0AA7">
      <w:pPr>
        <w:spacing w:line="360" w:lineRule="auto"/>
        <w:jc w:val="both"/>
        <w:rPr>
          <w:rFonts w:ascii="Arial" w:hAnsi="Arial" w:cs="Arial"/>
        </w:rPr>
      </w:pPr>
    </w:p>
    <w:p w14:paraId="42C79CE3" w14:textId="392CA6A4" w:rsidR="00DB3FB6" w:rsidRPr="00BB2D55" w:rsidRDefault="00E534BD" w:rsidP="004B0AA7">
      <w:pPr>
        <w:spacing w:line="360" w:lineRule="auto"/>
        <w:jc w:val="both"/>
        <w:rPr>
          <w:rFonts w:ascii="Arial" w:hAnsi="Arial" w:cs="Arial"/>
          <w:sz w:val="22"/>
          <w:szCs w:val="22"/>
        </w:rPr>
      </w:pPr>
      <w:r w:rsidRPr="00BB2D55">
        <w:rPr>
          <w:rFonts w:ascii="Arial" w:hAnsi="Arial" w:cs="Arial"/>
          <w:sz w:val="22"/>
          <w:szCs w:val="22"/>
        </w:rPr>
        <w:t>Bennett, N</w:t>
      </w:r>
      <w:r w:rsidRPr="00BB2D55">
        <w:rPr>
          <w:rFonts w:ascii="Arial" w:hAnsi="Arial" w:cs="Arial"/>
          <w:i/>
          <w:sz w:val="22"/>
          <w:szCs w:val="22"/>
        </w:rPr>
        <w:t>. et al</w:t>
      </w:r>
      <w:r w:rsidRPr="00BB2D55">
        <w:rPr>
          <w:rFonts w:ascii="Arial" w:hAnsi="Arial" w:cs="Arial"/>
          <w:sz w:val="22"/>
          <w:szCs w:val="22"/>
        </w:rPr>
        <w:t xml:space="preserve">. (2007) </w:t>
      </w:r>
      <w:r w:rsidRPr="00BB2D55">
        <w:rPr>
          <w:rFonts w:ascii="Arial" w:hAnsi="Arial" w:cs="Arial"/>
          <w:bCs/>
          <w:sz w:val="22"/>
          <w:szCs w:val="22"/>
        </w:rPr>
        <w:t>‘</w:t>
      </w:r>
      <w:r w:rsidRPr="00EF6C5E">
        <w:rPr>
          <w:rFonts w:ascii="Arial" w:hAnsi="Arial" w:cs="Arial"/>
          <w:bCs/>
          <w:i/>
          <w:iCs/>
          <w:sz w:val="22"/>
          <w:szCs w:val="22"/>
        </w:rPr>
        <w:t>The Reality of School Development Planning in the Effective Primary School: technicist or guiding plan</w:t>
      </w:r>
      <w:r w:rsidRPr="00BB2D55">
        <w:rPr>
          <w:rFonts w:ascii="Arial" w:hAnsi="Arial" w:cs="Arial"/>
          <w:bCs/>
          <w:sz w:val="22"/>
          <w:szCs w:val="22"/>
        </w:rPr>
        <w:t xml:space="preserve">?’, </w:t>
      </w:r>
      <w:r w:rsidRPr="00BB2D55">
        <w:rPr>
          <w:rFonts w:ascii="Arial" w:hAnsi="Arial" w:cs="Arial"/>
          <w:i/>
          <w:sz w:val="22"/>
          <w:szCs w:val="22"/>
        </w:rPr>
        <w:t>School Leadership and Management</w:t>
      </w:r>
      <w:r w:rsidRPr="00BB2D55">
        <w:rPr>
          <w:rFonts w:ascii="Arial" w:hAnsi="Arial" w:cs="Arial"/>
          <w:sz w:val="22"/>
          <w:szCs w:val="22"/>
        </w:rPr>
        <w:t>, 20 (3)</w:t>
      </w:r>
    </w:p>
    <w:p w14:paraId="1FF30FC7" w14:textId="47C4240F" w:rsidR="00DB3FB6" w:rsidRPr="00EA3F45" w:rsidRDefault="00DB3FB6" w:rsidP="004B0AA7">
      <w:pPr>
        <w:spacing w:line="360" w:lineRule="auto"/>
        <w:jc w:val="both"/>
        <w:rPr>
          <w:rFonts w:ascii="Arial" w:hAnsi="Arial" w:cs="Arial"/>
          <w:sz w:val="22"/>
          <w:szCs w:val="22"/>
        </w:rPr>
      </w:pPr>
    </w:p>
    <w:p w14:paraId="316197E4" w14:textId="0EAACB79" w:rsidR="00EA3F45" w:rsidRPr="00EA3F45" w:rsidRDefault="00EA3F45" w:rsidP="00EA3F45">
      <w:pPr>
        <w:pStyle w:val="AssignBody"/>
        <w:rPr>
          <w:rFonts w:cs="Arial"/>
        </w:rPr>
      </w:pPr>
      <w:r w:rsidRPr="00EA3F45">
        <w:rPr>
          <w:rFonts w:cs="Arial"/>
        </w:rPr>
        <w:t xml:space="preserve">British Educational Research Association (BERA). (2018) </w:t>
      </w:r>
      <w:r w:rsidR="00EF6C5E">
        <w:rPr>
          <w:rFonts w:cs="Arial"/>
        </w:rPr>
        <w:t>‘</w:t>
      </w:r>
      <w:r w:rsidRPr="00EA3F45">
        <w:rPr>
          <w:rFonts w:cs="Arial"/>
          <w:i/>
        </w:rPr>
        <w:t>Ethical guidelines for educational research, fourth edition</w:t>
      </w:r>
      <w:r w:rsidR="00EF6C5E">
        <w:rPr>
          <w:rFonts w:cs="Arial"/>
          <w:i/>
        </w:rPr>
        <w:t>’</w:t>
      </w:r>
      <w:r w:rsidRPr="00EA3F45">
        <w:rPr>
          <w:rFonts w:cs="Arial"/>
        </w:rPr>
        <w:t xml:space="preserve">. </w:t>
      </w:r>
    </w:p>
    <w:p w14:paraId="6F4407EE" w14:textId="7FFC7447" w:rsidR="00EA3F45" w:rsidRDefault="00EA3F45" w:rsidP="00EA3F45">
      <w:pPr>
        <w:pStyle w:val="AssignBody"/>
        <w:rPr>
          <w:rFonts w:cs="Arial"/>
        </w:rPr>
      </w:pPr>
      <w:r w:rsidRPr="00EA3F45">
        <w:rPr>
          <w:rFonts w:cs="Arial"/>
        </w:rPr>
        <w:t xml:space="preserve">Available at: </w:t>
      </w:r>
      <w:hyperlink r:id="rId9" w:history="1">
        <w:r w:rsidRPr="00EA3F45">
          <w:rPr>
            <w:rStyle w:val="Hyperlink"/>
            <w:rFonts w:cs="Arial"/>
          </w:rPr>
          <w:t>https://www.bera.ac.uk/publication/ethical-guidelines-for-educational-research-2018-online</w:t>
        </w:r>
      </w:hyperlink>
      <w:r w:rsidRPr="00EA3F45">
        <w:rPr>
          <w:rFonts w:cs="Arial"/>
        </w:rPr>
        <w:t xml:space="preserve"> [Accessed 1</w:t>
      </w:r>
      <w:r w:rsidRPr="00EA3F45">
        <w:rPr>
          <w:rFonts w:cs="Arial"/>
          <w:vertAlign w:val="superscript"/>
        </w:rPr>
        <w:t>st</w:t>
      </w:r>
      <w:r w:rsidRPr="00EA3F45">
        <w:rPr>
          <w:rFonts w:cs="Arial"/>
        </w:rPr>
        <w:t xml:space="preserve"> April 2023]</w:t>
      </w:r>
    </w:p>
    <w:p w14:paraId="1305C321" w14:textId="5F1B7BDD" w:rsidR="004C57B2" w:rsidRDefault="004C57B2" w:rsidP="00EA3F45">
      <w:pPr>
        <w:pStyle w:val="AssignBody"/>
        <w:rPr>
          <w:rFonts w:cs="Arial"/>
        </w:rPr>
      </w:pPr>
    </w:p>
    <w:p w14:paraId="3C6BB3F0" w14:textId="4F109B9E" w:rsidR="004C57B2" w:rsidRPr="007C5915" w:rsidRDefault="004C57B2" w:rsidP="00EA3F45">
      <w:pPr>
        <w:pStyle w:val="AssignBody"/>
        <w:rPr>
          <w:rFonts w:cs="Arial"/>
        </w:rPr>
      </w:pPr>
      <w:r>
        <w:rPr>
          <w:rFonts w:cs="Arial"/>
        </w:rPr>
        <w:t>Chapman, C</w:t>
      </w:r>
      <w:r w:rsidR="007C5915">
        <w:rPr>
          <w:rFonts w:cs="Arial"/>
        </w:rPr>
        <w:t>.</w:t>
      </w:r>
      <w:r>
        <w:rPr>
          <w:rFonts w:cs="Arial"/>
        </w:rPr>
        <w:t xml:space="preserve"> &amp; Sammons, P</w:t>
      </w:r>
      <w:r w:rsidR="007C5915">
        <w:rPr>
          <w:rFonts w:cs="Arial"/>
        </w:rPr>
        <w:t>.</w:t>
      </w:r>
      <w:r>
        <w:rPr>
          <w:rFonts w:cs="Arial"/>
        </w:rPr>
        <w:t xml:space="preserve"> (2022)</w:t>
      </w:r>
      <w:r w:rsidR="007C5915">
        <w:rPr>
          <w:rFonts w:cs="Arial"/>
        </w:rPr>
        <w:t xml:space="preserve"> ‘</w:t>
      </w:r>
      <w:r w:rsidR="007C5915">
        <w:rPr>
          <w:rFonts w:cs="Arial"/>
          <w:i/>
          <w:iCs/>
        </w:rPr>
        <w:t xml:space="preserve">School self-evaluation for school improvement’ </w:t>
      </w:r>
      <w:r w:rsidR="007C5915">
        <w:rPr>
          <w:rFonts w:cs="Arial"/>
        </w:rPr>
        <w:t xml:space="preserve">Available at: </w:t>
      </w:r>
      <w:hyperlink r:id="rId10" w:history="1">
        <w:r w:rsidR="007C5915" w:rsidRPr="00514233">
          <w:rPr>
            <w:rStyle w:val="Hyperlink"/>
            <w:rFonts w:cs="Arial"/>
          </w:rPr>
          <w:t>https://www.educationdevelopmenttrust.com/our-research-and-insights/research/school-self-evaluation-for-school-improvement</w:t>
        </w:r>
      </w:hyperlink>
      <w:r w:rsidR="007C5915">
        <w:rPr>
          <w:rFonts w:cs="Arial"/>
        </w:rPr>
        <w:t xml:space="preserve"> [Accessed 9th April 2023] </w:t>
      </w:r>
    </w:p>
    <w:p w14:paraId="6F8AE79A" w14:textId="77777777" w:rsidR="00D97E71" w:rsidRPr="005A4C48" w:rsidRDefault="00D97E71" w:rsidP="00D97E71">
      <w:pPr>
        <w:pStyle w:val="AssignBody"/>
      </w:pPr>
    </w:p>
    <w:p w14:paraId="06AB3C8C" w14:textId="7F78DFF1" w:rsidR="00DB3FB6" w:rsidRDefault="00F322A5" w:rsidP="004B0AA7">
      <w:pPr>
        <w:spacing w:line="360" w:lineRule="auto"/>
        <w:jc w:val="both"/>
        <w:rPr>
          <w:rFonts w:ascii="Arial" w:hAnsi="Arial" w:cs="Arial"/>
          <w:sz w:val="22"/>
          <w:szCs w:val="22"/>
        </w:rPr>
      </w:pPr>
      <w:r w:rsidRPr="00F322A5">
        <w:rPr>
          <w:rFonts w:ascii="Arial" w:hAnsi="Arial" w:cs="Arial"/>
          <w:sz w:val="22"/>
          <w:szCs w:val="22"/>
        </w:rPr>
        <w:t>Estyn (2017) ‘</w:t>
      </w:r>
      <w:r w:rsidRPr="00F322A5">
        <w:rPr>
          <w:rFonts w:ascii="Arial" w:hAnsi="Arial" w:cs="Arial"/>
          <w:i/>
          <w:iCs/>
          <w:sz w:val="22"/>
          <w:szCs w:val="22"/>
        </w:rPr>
        <w:t>Supplementary guidance: Self-evaluation for post-16 providers’</w:t>
      </w:r>
      <w:r w:rsidRPr="00F322A5">
        <w:rPr>
          <w:rFonts w:ascii="Arial" w:hAnsi="Arial" w:cs="Arial"/>
          <w:sz w:val="22"/>
          <w:szCs w:val="22"/>
        </w:rPr>
        <w:t xml:space="preserve"> Available at: </w:t>
      </w:r>
      <w:hyperlink r:id="rId11" w:history="1">
        <w:r w:rsidRPr="00F322A5">
          <w:rPr>
            <w:rStyle w:val="Hyperlink"/>
            <w:rFonts w:ascii="Arial" w:hAnsi="Arial" w:cs="Arial"/>
            <w:sz w:val="22"/>
            <w:szCs w:val="22"/>
          </w:rPr>
          <w:t>https://www.estyn.gov.wales/system/files/2022-01/Post-16%2520Supplementary%2520guidance%2520self-evaluation.pdf</w:t>
        </w:r>
      </w:hyperlink>
      <w:r w:rsidRPr="00F322A5">
        <w:rPr>
          <w:rFonts w:ascii="Arial" w:hAnsi="Arial" w:cs="Arial"/>
          <w:sz w:val="22"/>
          <w:szCs w:val="22"/>
        </w:rPr>
        <w:t xml:space="preserve"> [Accessed 3</w:t>
      </w:r>
      <w:r w:rsidRPr="00F322A5">
        <w:rPr>
          <w:rFonts w:ascii="Arial" w:hAnsi="Arial" w:cs="Arial"/>
          <w:sz w:val="22"/>
          <w:szCs w:val="22"/>
          <w:vertAlign w:val="superscript"/>
        </w:rPr>
        <w:t>rd</w:t>
      </w:r>
      <w:r w:rsidRPr="00F322A5">
        <w:rPr>
          <w:rFonts w:ascii="Arial" w:hAnsi="Arial" w:cs="Arial"/>
          <w:sz w:val="22"/>
          <w:szCs w:val="22"/>
        </w:rPr>
        <w:t xml:space="preserve"> April 2023]</w:t>
      </w:r>
    </w:p>
    <w:p w14:paraId="5B342F10" w14:textId="77777777" w:rsidR="00352FB2" w:rsidRPr="00F322A5" w:rsidRDefault="00352FB2" w:rsidP="004B0AA7">
      <w:pPr>
        <w:spacing w:line="360" w:lineRule="auto"/>
        <w:jc w:val="both"/>
        <w:rPr>
          <w:rFonts w:ascii="Arial" w:hAnsi="Arial" w:cs="Arial"/>
          <w:sz w:val="22"/>
          <w:szCs w:val="22"/>
        </w:rPr>
      </w:pPr>
    </w:p>
    <w:p w14:paraId="6CA1418C" w14:textId="46F47154" w:rsidR="002D1890" w:rsidRDefault="002D1890" w:rsidP="002D1890">
      <w:pPr>
        <w:spacing w:line="360" w:lineRule="auto"/>
        <w:rPr>
          <w:rFonts w:ascii="Arial" w:hAnsi="Arial" w:cs="Arial"/>
          <w:sz w:val="22"/>
          <w:szCs w:val="22"/>
        </w:rPr>
      </w:pPr>
      <w:r>
        <w:rPr>
          <w:rFonts w:ascii="Arial" w:hAnsi="Arial" w:cs="Arial"/>
          <w:sz w:val="22"/>
          <w:szCs w:val="22"/>
        </w:rPr>
        <w:t>Estyn (2017</w:t>
      </w:r>
      <w:r w:rsidR="00352FB2">
        <w:rPr>
          <w:rFonts w:ascii="Arial" w:hAnsi="Arial" w:cs="Arial"/>
          <w:sz w:val="22"/>
          <w:szCs w:val="22"/>
        </w:rPr>
        <w:t>b</w:t>
      </w:r>
      <w:r>
        <w:rPr>
          <w:rFonts w:ascii="Arial" w:hAnsi="Arial" w:cs="Arial"/>
          <w:sz w:val="22"/>
          <w:szCs w:val="22"/>
        </w:rPr>
        <w:t xml:space="preserve">) </w:t>
      </w:r>
      <w:r w:rsidRPr="002D1890">
        <w:rPr>
          <w:rFonts w:ascii="Arial" w:hAnsi="Arial" w:cs="Arial"/>
          <w:i/>
          <w:iCs/>
          <w:sz w:val="22"/>
          <w:szCs w:val="22"/>
        </w:rPr>
        <w:t xml:space="preserve">‘A report on </w:t>
      </w:r>
      <w:proofErr w:type="spellStart"/>
      <w:r w:rsidRPr="002D1890">
        <w:rPr>
          <w:rFonts w:ascii="Arial" w:hAnsi="Arial" w:cs="Arial"/>
          <w:i/>
          <w:iCs/>
          <w:color w:val="000000" w:themeColor="text1"/>
          <w:sz w:val="22"/>
          <w:szCs w:val="22"/>
          <w:shd w:val="clear" w:color="auto" w:fill="000000" w:themeFill="text1"/>
        </w:rPr>
        <w:t>Gowerton</w:t>
      </w:r>
      <w:proofErr w:type="spellEnd"/>
      <w:r w:rsidRPr="002D1890">
        <w:rPr>
          <w:rFonts w:ascii="Arial" w:hAnsi="Arial" w:cs="Arial"/>
          <w:i/>
          <w:iCs/>
          <w:color w:val="000000" w:themeColor="text1"/>
          <w:sz w:val="22"/>
          <w:szCs w:val="22"/>
          <w:shd w:val="clear" w:color="auto" w:fill="000000" w:themeFill="text1"/>
        </w:rPr>
        <w:t xml:space="preserve"> Primary School’</w:t>
      </w:r>
      <w:r w:rsidRPr="002D1890">
        <w:rPr>
          <w:rFonts w:ascii="Arial" w:hAnsi="Arial" w:cs="Arial"/>
          <w:color w:val="000000" w:themeColor="text1"/>
          <w:sz w:val="22"/>
          <w:szCs w:val="22"/>
        </w:rPr>
        <w:t xml:space="preserve"> </w:t>
      </w:r>
      <w:r>
        <w:rPr>
          <w:rFonts w:ascii="Arial" w:hAnsi="Arial" w:cs="Arial"/>
          <w:sz w:val="22"/>
          <w:szCs w:val="22"/>
        </w:rPr>
        <w:t xml:space="preserve">Available at: </w:t>
      </w:r>
      <w:hyperlink r:id="rId12" w:history="1">
        <w:r w:rsidRPr="00FA13E5">
          <w:rPr>
            <w:rStyle w:val="Hyperlink"/>
            <w:rFonts w:ascii="Arial" w:hAnsi="Arial" w:cs="Arial"/>
            <w:sz w:val="22"/>
            <w:szCs w:val="22"/>
          </w:rPr>
          <w:t>https://www.estyn.gov.wales/system/files/2020-0</w:t>
        </w:r>
        <w:r w:rsidRPr="001E7E1A">
          <w:rPr>
            <w:rStyle w:val="Hyperlink"/>
            <w:rFonts w:ascii="Arial" w:hAnsi="Arial" w:cs="Arial"/>
            <w:color w:val="000000" w:themeColor="text1"/>
            <w:sz w:val="22"/>
            <w:szCs w:val="22"/>
            <w:shd w:val="clear" w:color="auto" w:fill="000000" w:themeFill="text1"/>
          </w:rPr>
          <w:t>8/Gowerton%2520Primary%2520School.</w:t>
        </w:r>
        <w:r w:rsidRPr="00FA13E5">
          <w:rPr>
            <w:rStyle w:val="Hyperlink"/>
            <w:rFonts w:ascii="Arial" w:hAnsi="Arial" w:cs="Arial"/>
            <w:sz w:val="22"/>
            <w:szCs w:val="22"/>
          </w:rPr>
          <w:t>pdf</w:t>
        </w:r>
      </w:hyperlink>
      <w:r>
        <w:rPr>
          <w:rFonts w:ascii="Arial" w:hAnsi="Arial" w:cs="Arial"/>
          <w:sz w:val="22"/>
          <w:szCs w:val="22"/>
        </w:rPr>
        <w:t xml:space="preserve"> [Accessed 31</w:t>
      </w:r>
      <w:r w:rsidRPr="002D1890">
        <w:rPr>
          <w:rFonts w:ascii="Arial" w:hAnsi="Arial" w:cs="Arial"/>
          <w:sz w:val="22"/>
          <w:szCs w:val="22"/>
          <w:vertAlign w:val="superscript"/>
        </w:rPr>
        <w:t>st</w:t>
      </w:r>
      <w:r>
        <w:rPr>
          <w:rFonts w:ascii="Arial" w:hAnsi="Arial" w:cs="Arial"/>
          <w:sz w:val="22"/>
          <w:szCs w:val="22"/>
        </w:rPr>
        <w:t xml:space="preserve"> March</w:t>
      </w:r>
      <w:r w:rsidR="00F322A5">
        <w:rPr>
          <w:rFonts w:ascii="Arial" w:hAnsi="Arial" w:cs="Arial"/>
          <w:sz w:val="22"/>
          <w:szCs w:val="22"/>
        </w:rPr>
        <w:t xml:space="preserve"> 2023</w:t>
      </w:r>
      <w:r>
        <w:rPr>
          <w:rFonts w:ascii="Arial" w:hAnsi="Arial" w:cs="Arial"/>
          <w:sz w:val="22"/>
          <w:szCs w:val="22"/>
        </w:rPr>
        <w:t>]</w:t>
      </w:r>
    </w:p>
    <w:p w14:paraId="3C0EECF9" w14:textId="77777777" w:rsidR="00BB2D55" w:rsidRPr="005A4C48" w:rsidRDefault="00BB2D55" w:rsidP="00BB2D55">
      <w:pPr>
        <w:pStyle w:val="AssignBody"/>
      </w:pPr>
    </w:p>
    <w:p w14:paraId="23A5D178" w14:textId="27078DD2" w:rsidR="00BB2D55" w:rsidRPr="00BB2D55" w:rsidRDefault="00BB2D55" w:rsidP="00BB2D55">
      <w:pPr>
        <w:pStyle w:val="AssignBody"/>
        <w:rPr>
          <w:rFonts w:cs="Arial"/>
        </w:rPr>
      </w:pPr>
      <w:r w:rsidRPr="00BB2D55">
        <w:rPr>
          <w:rFonts w:cs="Arial"/>
        </w:rPr>
        <w:t>Estyn (2021) ‘</w:t>
      </w:r>
      <w:r w:rsidRPr="00BB2D55">
        <w:rPr>
          <w:rFonts w:cs="Arial"/>
          <w:i/>
        </w:rPr>
        <w:t>How often does Estyn inspect’</w:t>
      </w:r>
      <w:r w:rsidRPr="00BB2D55">
        <w:rPr>
          <w:rFonts w:cs="Arial"/>
        </w:rPr>
        <w:t xml:space="preserve">. </w:t>
      </w:r>
    </w:p>
    <w:p w14:paraId="5FCBF53D" w14:textId="52493ADF" w:rsidR="00BB2D55" w:rsidRPr="00BB2D55" w:rsidRDefault="00BB2D55" w:rsidP="00BB2D55">
      <w:pPr>
        <w:pStyle w:val="AssignBody"/>
        <w:rPr>
          <w:rFonts w:cs="Arial"/>
        </w:rPr>
      </w:pPr>
      <w:r w:rsidRPr="00BB2D55">
        <w:rPr>
          <w:rFonts w:cs="Arial"/>
        </w:rPr>
        <w:t xml:space="preserve">Available at: </w:t>
      </w:r>
      <w:hyperlink r:id="rId13" w:history="1">
        <w:r w:rsidRPr="00BB2D55">
          <w:rPr>
            <w:rStyle w:val="Hyperlink"/>
            <w:rFonts w:cs="Arial"/>
          </w:rPr>
          <w:t>https://www.estyn.gov.wales/faq/how-often-does-estyn-inspect</w:t>
        </w:r>
      </w:hyperlink>
      <w:r w:rsidRPr="00BB2D55">
        <w:rPr>
          <w:rFonts w:cs="Arial"/>
        </w:rPr>
        <w:t xml:space="preserve"> [Accessed 3rd April</w:t>
      </w:r>
      <w:r w:rsidR="00F322A5">
        <w:rPr>
          <w:rFonts w:cs="Arial"/>
        </w:rPr>
        <w:t xml:space="preserve"> 2023</w:t>
      </w:r>
      <w:r w:rsidRPr="00BB2D55">
        <w:rPr>
          <w:rFonts w:cs="Arial"/>
        </w:rPr>
        <w:t>]</w:t>
      </w:r>
    </w:p>
    <w:p w14:paraId="715F62B5" w14:textId="5D901911" w:rsidR="00DB3FB6" w:rsidRDefault="00DB3FB6" w:rsidP="004B0AA7">
      <w:pPr>
        <w:spacing w:line="360" w:lineRule="auto"/>
        <w:jc w:val="both"/>
        <w:rPr>
          <w:rFonts w:ascii="Arial" w:hAnsi="Arial" w:cs="Arial"/>
          <w:sz w:val="22"/>
          <w:szCs w:val="22"/>
        </w:rPr>
      </w:pPr>
    </w:p>
    <w:p w14:paraId="7C1E9430" w14:textId="4404CDC9" w:rsidR="00966A36" w:rsidRDefault="00966A36" w:rsidP="004B0AA7">
      <w:pPr>
        <w:spacing w:line="360" w:lineRule="auto"/>
        <w:jc w:val="both"/>
        <w:rPr>
          <w:rFonts w:ascii="Arial" w:hAnsi="Arial" w:cs="Arial"/>
          <w:sz w:val="22"/>
          <w:szCs w:val="22"/>
        </w:rPr>
      </w:pPr>
      <w:r>
        <w:rPr>
          <w:rFonts w:ascii="Arial" w:hAnsi="Arial" w:cs="Arial"/>
          <w:sz w:val="22"/>
          <w:szCs w:val="22"/>
        </w:rPr>
        <w:t xml:space="preserve">Snap Cymru (2021) Available at: </w:t>
      </w:r>
      <w:hyperlink r:id="rId14" w:history="1">
        <w:r w:rsidRPr="00FA13E5">
          <w:rPr>
            <w:rStyle w:val="Hyperlink"/>
            <w:rFonts w:ascii="Arial" w:hAnsi="Arial" w:cs="Arial"/>
            <w:sz w:val="22"/>
            <w:szCs w:val="22"/>
          </w:rPr>
          <w:t>https://www.snapcymru.org/get-support/new-aln-system/</w:t>
        </w:r>
      </w:hyperlink>
      <w:r>
        <w:rPr>
          <w:rFonts w:ascii="Arial" w:hAnsi="Arial" w:cs="Arial"/>
          <w:sz w:val="22"/>
          <w:szCs w:val="22"/>
        </w:rPr>
        <w:t xml:space="preserve"> [Accessed 3</w:t>
      </w:r>
      <w:r w:rsidRPr="00966A36">
        <w:rPr>
          <w:rFonts w:ascii="Arial" w:hAnsi="Arial" w:cs="Arial"/>
          <w:sz w:val="22"/>
          <w:szCs w:val="22"/>
          <w:vertAlign w:val="superscript"/>
        </w:rPr>
        <w:t>rd</w:t>
      </w:r>
      <w:r>
        <w:rPr>
          <w:rFonts w:ascii="Arial" w:hAnsi="Arial" w:cs="Arial"/>
          <w:sz w:val="22"/>
          <w:szCs w:val="22"/>
        </w:rPr>
        <w:t xml:space="preserve"> April 2023] </w:t>
      </w:r>
    </w:p>
    <w:p w14:paraId="0757808C" w14:textId="77777777" w:rsidR="00966A36" w:rsidRPr="00EA3F45" w:rsidRDefault="00966A36" w:rsidP="004B0AA7">
      <w:pPr>
        <w:spacing w:line="360" w:lineRule="auto"/>
        <w:jc w:val="both"/>
        <w:rPr>
          <w:rFonts w:ascii="Arial" w:hAnsi="Arial" w:cs="Arial"/>
          <w:sz w:val="22"/>
          <w:szCs w:val="22"/>
        </w:rPr>
      </w:pPr>
    </w:p>
    <w:p w14:paraId="09DC6559" w14:textId="578D6A6B" w:rsidR="00DB3FB6" w:rsidRPr="00472CA3" w:rsidRDefault="00DB3FB6" w:rsidP="004B0AA7">
      <w:pPr>
        <w:spacing w:line="360" w:lineRule="auto"/>
        <w:jc w:val="both"/>
        <w:rPr>
          <w:rFonts w:ascii="Arial" w:hAnsi="Arial" w:cs="Arial"/>
          <w:sz w:val="22"/>
          <w:szCs w:val="22"/>
        </w:rPr>
      </w:pPr>
      <w:r w:rsidRPr="00472CA3">
        <w:rPr>
          <w:rFonts w:ascii="Arial" w:hAnsi="Arial" w:cs="Arial"/>
          <w:sz w:val="22"/>
          <w:szCs w:val="22"/>
        </w:rPr>
        <w:t>Welsh Government (2014</w:t>
      </w:r>
      <w:r w:rsidR="00397DEA">
        <w:rPr>
          <w:rFonts w:ascii="Arial" w:hAnsi="Arial" w:cs="Arial"/>
          <w:sz w:val="22"/>
          <w:szCs w:val="22"/>
        </w:rPr>
        <w:t>a</w:t>
      </w:r>
      <w:r w:rsidRPr="00472CA3">
        <w:rPr>
          <w:rFonts w:ascii="Arial" w:hAnsi="Arial" w:cs="Arial"/>
          <w:sz w:val="22"/>
          <w:szCs w:val="22"/>
        </w:rPr>
        <w:t xml:space="preserve">) </w:t>
      </w:r>
      <w:r w:rsidRPr="00472CA3">
        <w:rPr>
          <w:rFonts w:ascii="Arial" w:hAnsi="Arial" w:cs="Arial"/>
          <w:i/>
          <w:iCs/>
          <w:sz w:val="22"/>
          <w:szCs w:val="22"/>
        </w:rPr>
        <w:t xml:space="preserve">‘School development plans’ </w:t>
      </w:r>
      <w:r w:rsidRPr="00472CA3">
        <w:rPr>
          <w:rFonts w:ascii="Arial" w:hAnsi="Arial" w:cs="Arial"/>
          <w:sz w:val="22"/>
          <w:szCs w:val="22"/>
        </w:rPr>
        <w:t xml:space="preserve">Available at: </w:t>
      </w:r>
      <w:hyperlink r:id="rId15" w:history="1">
        <w:r w:rsidRPr="00472CA3">
          <w:rPr>
            <w:rStyle w:val="Hyperlink"/>
            <w:rFonts w:ascii="Arial" w:hAnsi="Arial" w:cs="Arial"/>
            <w:sz w:val="22"/>
            <w:szCs w:val="22"/>
          </w:rPr>
          <w:t>https://www.gov.wales/sites/default/files/publications/2018-03/school-development-plans.pdf</w:t>
        </w:r>
      </w:hyperlink>
      <w:r w:rsidRPr="00472CA3">
        <w:rPr>
          <w:rFonts w:ascii="Arial" w:hAnsi="Arial" w:cs="Arial"/>
          <w:sz w:val="22"/>
          <w:szCs w:val="22"/>
        </w:rPr>
        <w:t xml:space="preserve"> [Accessed</w:t>
      </w:r>
      <w:r w:rsidR="00F322A5" w:rsidRPr="00472CA3">
        <w:rPr>
          <w:rFonts w:ascii="Arial" w:hAnsi="Arial" w:cs="Arial"/>
          <w:sz w:val="22"/>
          <w:szCs w:val="22"/>
        </w:rPr>
        <w:t xml:space="preserve"> 30th March 2023</w:t>
      </w:r>
      <w:r w:rsidRPr="00472CA3">
        <w:rPr>
          <w:rFonts w:ascii="Arial" w:hAnsi="Arial" w:cs="Arial"/>
          <w:sz w:val="22"/>
          <w:szCs w:val="22"/>
        </w:rPr>
        <w:t>]</w:t>
      </w:r>
    </w:p>
    <w:p w14:paraId="0257701F" w14:textId="77777777" w:rsidR="00472CA3" w:rsidRPr="00472CA3" w:rsidRDefault="00472CA3" w:rsidP="004B0AA7">
      <w:pPr>
        <w:spacing w:line="360" w:lineRule="auto"/>
        <w:jc w:val="both"/>
        <w:rPr>
          <w:rFonts w:ascii="Arial" w:hAnsi="Arial" w:cs="Arial"/>
          <w:sz w:val="22"/>
          <w:szCs w:val="22"/>
        </w:rPr>
      </w:pPr>
    </w:p>
    <w:p w14:paraId="08AD6066" w14:textId="7BEF68A8" w:rsidR="00472CA3" w:rsidRPr="00472CA3" w:rsidRDefault="00472CA3" w:rsidP="00472CA3">
      <w:pPr>
        <w:pStyle w:val="AssignBody"/>
        <w:rPr>
          <w:rFonts w:cs="Arial"/>
        </w:rPr>
      </w:pPr>
      <w:r w:rsidRPr="00472CA3">
        <w:rPr>
          <w:rFonts w:cs="Arial"/>
        </w:rPr>
        <w:t>Welsh Government (2014b) ‘</w:t>
      </w:r>
      <w:r w:rsidRPr="00472CA3">
        <w:rPr>
          <w:rFonts w:cs="Arial"/>
          <w:i/>
        </w:rPr>
        <w:t>Consultation Document</w:t>
      </w:r>
      <w:r w:rsidRPr="00472CA3">
        <w:rPr>
          <w:rFonts w:cs="Arial"/>
        </w:rPr>
        <w:t>. Cardiff.’</w:t>
      </w:r>
    </w:p>
    <w:p w14:paraId="7E57EA9D" w14:textId="77777777" w:rsidR="00472CA3" w:rsidRPr="00472CA3" w:rsidRDefault="00472CA3" w:rsidP="00472CA3">
      <w:pPr>
        <w:pStyle w:val="AssignBody"/>
        <w:rPr>
          <w:rFonts w:cs="Arial"/>
        </w:rPr>
      </w:pPr>
      <w:r w:rsidRPr="00472CA3">
        <w:rPr>
          <w:rFonts w:cs="Arial"/>
        </w:rPr>
        <w:t xml:space="preserve">Available at: </w:t>
      </w:r>
      <w:hyperlink r:id="rId16" w:history="1">
        <w:r w:rsidRPr="00472CA3">
          <w:rPr>
            <w:rStyle w:val="Hyperlink"/>
            <w:rFonts w:cs="Arial"/>
          </w:rPr>
          <w:t>https://gov.wales/sites/default/files/consultations/2018-01/080514-school-development-plans-consultation-en.pdf</w:t>
        </w:r>
      </w:hyperlink>
    </w:p>
    <w:p w14:paraId="7415F037" w14:textId="45738EC3" w:rsidR="00472CA3" w:rsidRPr="00472CA3" w:rsidRDefault="00472CA3" w:rsidP="004B0AA7">
      <w:pPr>
        <w:spacing w:line="360" w:lineRule="auto"/>
        <w:jc w:val="both"/>
        <w:rPr>
          <w:rFonts w:ascii="Arial" w:hAnsi="Arial" w:cs="Arial"/>
          <w:sz w:val="22"/>
          <w:szCs w:val="22"/>
        </w:rPr>
      </w:pPr>
      <w:r w:rsidRPr="00472CA3">
        <w:rPr>
          <w:rFonts w:ascii="Arial" w:hAnsi="Arial" w:cs="Arial"/>
          <w:sz w:val="22"/>
          <w:szCs w:val="22"/>
        </w:rPr>
        <w:lastRenderedPageBreak/>
        <w:t>[Accessed 4</w:t>
      </w:r>
      <w:r w:rsidRPr="00472CA3">
        <w:rPr>
          <w:rFonts w:ascii="Arial" w:hAnsi="Arial" w:cs="Arial"/>
          <w:sz w:val="22"/>
          <w:szCs w:val="22"/>
          <w:vertAlign w:val="superscript"/>
        </w:rPr>
        <w:t>th</w:t>
      </w:r>
      <w:r w:rsidRPr="00472CA3">
        <w:rPr>
          <w:rFonts w:ascii="Arial" w:hAnsi="Arial" w:cs="Arial"/>
          <w:sz w:val="22"/>
          <w:szCs w:val="22"/>
        </w:rPr>
        <w:t xml:space="preserve"> April 2023]</w:t>
      </w:r>
    </w:p>
    <w:p w14:paraId="014D74E7" w14:textId="77777777" w:rsidR="00EF6C5E" w:rsidRDefault="00EF6C5E" w:rsidP="004B0AA7">
      <w:pPr>
        <w:spacing w:line="360" w:lineRule="auto"/>
        <w:jc w:val="both"/>
        <w:rPr>
          <w:rFonts w:ascii="Arial" w:hAnsi="Arial" w:cs="Arial"/>
          <w:sz w:val="22"/>
          <w:szCs w:val="22"/>
        </w:rPr>
      </w:pPr>
    </w:p>
    <w:p w14:paraId="62DB4445" w14:textId="7BA12D1D" w:rsidR="00EF6C5E" w:rsidRPr="00EF6C5E" w:rsidRDefault="00EF6C5E" w:rsidP="004B0AA7">
      <w:pPr>
        <w:spacing w:line="360" w:lineRule="auto"/>
        <w:jc w:val="both"/>
        <w:rPr>
          <w:rFonts w:ascii="Arial" w:hAnsi="Arial" w:cs="Arial"/>
          <w:sz w:val="22"/>
          <w:szCs w:val="22"/>
        </w:rPr>
      </w:pPr>
      <w:r w:rsidRPr="00EF6C5E">
        <w:rPr>
          <w:rFonts w:ascii="Arial" w:hAnsi="Arial" w:cs="Arial"/>
          <w:sz w:val="22"/>
          <w:szCs w:val="22"/>
        </w:rPr>
        <w:t>Welsh Government (2018) ‘</w:t>
      </w:r>
      <w:r w:rsidRPr="00EF6C5E">
        <w:rPr>
          <w:rFonts w:ascii="Arial" w:hAnsi="Arial" w:cs="Arial"/>
          <w:i/>
          <w:iCs/>
          <w:sz w:val="22"/>
          <w:szCs w:val="22"/>
        </w:rPr>
        <w:t>Additional learning needs (ALN) transformation programme</w:t>
      </w:r>
      <w:r w:rsidRPr="00EF6C5E">
        <w:rPr>
          <w:rFonts w:ascii="Arial" w:hAnsi="Arial" w:cs="Arial"/>
          <w:sz w:val="22"/>
          <w:szCs w:val="22"/>
        </w:rPr>
        <w:t xml:space="preserve">’ Available at: </w:t>
      </w:r>
      <w:hyperlink r:id="rId17" w:history="1">
        <w:r w:rsidRPr="00EF6C5E">
          <w:rPr>
            <w:rStyle w:val="Hyperlink"/>
            <w:rFonts w:ascii="Arial" w:hAnsi="Arial" w:cs="Arial"/>
            <w:sz w:val="22"/>
            <w:szCs w:val="22"/>
          </w:rPr>
          <w:t>https://www.gov.wales/sites/default/files/publications/2018-09/additional-learning-needs-aln-transformation-programme-v2.pdf</w:t>
        </w:r>
      </w:hyperlink>
      <w:r w:rsidRPr="00EF6C5E">
        <w:rPr>
          <w:rFonts w:ascii="Arial" w:hAnsi="Arial" w:cs="Arial"/>
          <w:sz w:val="22"/>
          <w:szCs w:val="22"/>
        </w:rPr>
        <w:t xml:space="preserve"> [Accessed 4th April 2023] </w:t>
      </w:r>
    </w:p>
    <w:p w14:paraId="57C4FA50" w14:textId="3AC3C17B" w:rsidR="00EA3F45" w:rsidRPr="00397DEA" w:rsidRDefault="00EA3F45" w:rsidP="004B0AA7">
      <w:pPr>
        <w:spacing w:line="360" w:lineRule="auto"/>
        <w:jc w:val="both"/>
        <w:rPr>
          <w:rFonts w:ascii="Arial" w:hAnsi="Arial" w:cs="Arial"/>
        </w:rPr>
      </w:pPr>
    </w:p>
    <w:p w14:paraId="02E24D2D" w14:textId="6A00D344" w:rsidR="00EA3F45" w:rsidRPr="00397DEA" w:rsidRDefault="00192487" w:rsidP="004B0AA7">
      <w:pPr>
        <w:spacing w:line="360" w:lineRule="auto"/>
        <w:jc w:val="both"/>
        <w:rPr>
          <w:rFonts w:ascii="Arial" w:hAnsi="Arial" w:cs="Arial"/>
          <w:sz w:val="22"/>
          <w:szCs w:val="22"/>
        </w:rPr>
      </w:pPr>
      <w:r w:rsidRPr="00397DEA">
        <w:rPr>
          <w:rFonts w:ascii="Arial" w:hAnsi="Arial" w:cs="Arial"/>
          <w:sz w:val="22"/>
          <w:szCs w:val="22"/>
        </w:rPr>
        <w:t>Welsh Government (2021) ‘</w:t>
      </w:r>
      <w:r w:rsidRPr="00397DEA">
        <w:rPr>
          <w:rFonts w:ascii="Arial" w:hAnsi="Arial" w:cs="Arial"/>
          <w:i/>
          <w:iCs/>
          <w:sz w:val="22"/>
          <w:szCs w:val="22"/>
        </w:rPr>
        <w:t>The additional learning needs code for Wales 2021’</w:t>
      </w:r>
      <w:r w:rsidRPr="00397DEA">
        <w:rPr>
          <w:rFonts w:ascii="Arial" w:hAnsi="Arial" w:cs="Arial"/>
          <w:sz w:val="22"/>
          <w:szCs w:val="22"/>
        </w:rPr>
        <w:t xml:space="preserve"> Available at: </w:t>
      </w:r>
      <w:hyperlink r:id="rId18" w:history="1">
        <w:r w:rsidRPr="00397DEA">
          <w:rPr>
            <w:rStyle w:val="Hyperlink"/>
            <w:rFonts w:ascii="Arial" w:hAnsi="Arial" w:cs="Arial"/>
            <w:sz w:val="22"/>
            <w:szCs w:val="22"/>
          </w:rPr>
          <w:t>https://www.gov.wales/sites/default/files/publications/2022-06/220622-the-additional-learning-needs-code-for-wales-2021.pdf</w:t>
        </w:r>
      </w:hyperlink>
      <w:r w:rsidRPr="00397DEA">
        <w:rPr>
          <w:rFonts w:ascii="Arial" w:hAnsi="Arial" w:cs="Arial"/>
          <w:sz w:val="22"/>
          <w:szCs w:val="22"/>
        </w:rPr>
        <w:t xml:space="preserve"> [Accessed 4th April 2023] </w:t>
      </w:r>
    </w:p>
    <w:p w14:paraId="2F032879" w14:textId="273465E7" w:rsidR="00EA3F45" w:rsidRPr="00397DEA" w:rsidRDefault="00EA3F45" w:rsidP="00397DEA">
      <w:pPr>
        <w:spacing w:line="360" w:lineRule="auto"/>
        <w:jc w:val="both"/>
        <w:rPr>
          <w:rFonts w:ascii="Arial" w:hAnsi="Arial" w:cs="Arial"/>
        </w:rPr>
      </w:pPr>
    </w:p>
    <w:p w14:paraId="0F806DCD" w14:textId="3398C773" w:rsidR="00EA3F45" w:rsidRPr="004C0417" w:rsidRDefault="00397DEA" w:rsidP="004C0417">
      <w:pPr>
        <w:pStyle w:val="Heading1"/>
        <w:spacing w:before="0" w:beforeAutospacing="0" w:after="0" w:afterAutospacing="0"/>
        <w:jc w:val="both"/>
        <w:textAlignment w:val="baseline"/>
        <w:rPr>
          <w:rFonts w:ascii="Arial" w:hAnsi="Arial" w:cs="Arial"/>
          <w:b w:val="0"/>
          <w:bCs w:val="0"/>
          <w:color w:val="1F1F1F"/>
          <w:spacing w:val="-5"/>
          <w:sz w:val="22"/>
          <w:szCs w:val="22"/>
        </w:rPr>
      </w:pPr>
      <w:r w:rsidRPr="00397DEA">
        <w:rPr>
          <w:rFonts w:ascii="Arial" w:hAnsi="Arial" w:cs="Arial"/>
          <w:b w:val="0"/>
          <w:bCs w:val="0"/>
          <w:sz w:val="22"/>
          <w:szCs w:val="22"/>
        </w:rPr>
        <w:t>Welsh Government (2022) ‘</w:t>
      </w:r>
      <w:r w:rsidRPr="00397DEA">
        <w:rPr>
          <w:rFonts w:ascii="Arial" w:hAnsi="Arial" w:cs="Arial"/>
          <w:b w:val="0"/>
          <w:bCs w:val="0"/>
          <w:i/>
          <w:iCs/>
          <w:sz w:val="22"/>
          <w:szCs w:val="22"/>
        </w:rPr>
        <w:t xml:space="preserve">School Improvement guidance: </w:t>
      </w:r>
      <w:r w:rsidRPr="00397DEA">
        <w:rPr>
          <w:rFonts w:ascii="Arial" w:hAnsi="Arial" w:cs="Arial"/>
          <w:b w:val="0"/>
          <w:bCs w:val="0"/>
          <w:i/>
          <w:iCs/>
          <w:color w:val="1F1F1F"/>
          <w:spacing w:val="-5"/>
          <w:sz w:val="22"/>
          <w:szCs w:val="22"/>
        </w:rPr>
        <w:t xml:space="preserve">framework for evaluation, improvement and accountability’ </w:t>
      </w:r>
      <w:r w:rsidRPr="00397DEA">
        <w:rPr>
          <w:rFonts w:ascii="Arial" w:hAnsi="Arial" w:cs="Arial"/>
          <w:b w:val="0"/>
          <w:bCs w:val="0"/>
          <w:color w:val="1F1F1F"/>
          <w:spacing w:val="-5"/>
          <w:sz w:val="22"/>
          <w:szCs w:val="22"/>
        </w:rPr>
        <w:t xml:space="preserve">Available at: </w:t>
      </w:r>
      <w:hyperlink r:id="rId19" w:history="1">
        <w:r w:rsidRPr="00397DEA">
          <w:rPr>
            <w:rStyle w:val="Hyperlink"/>
            <w:rFonts w:ascii="Arial" w:hAnsi="Arial" w:cs="Arial"/>
            <w:b w:val="0"/>
            <w:bCs w:val="0"/>
            <w:spacing w:val="-5"/>
            <w:sz w:val="22"/>
            <w:szCs w:val="22"/>
          </w:rPr>
          <w:t>https://hwb.gov.wales/evaluation-improvement-and-accountability/school-improvement-guidance-framework-for-evaluation-improvement-and-accountability</w:t>
        </w:r>
      </w:hyperlink>
      <w:r w:rsidRPr="00397DEA">
        <w:rPr>
          <w:rFonts w:ascii="Arial" w:hAnsi="Arial" w:cs="Arial"/>
          <w:b w:val="0"/>
          <w:bCs w:val="0"/>
          <w:color w:val="1F1F1F"/>
          <w:spacing w:val="-5"/>
          <w:sz w:val="22"/>
          <w:szCs w:val="22"/>
        </w:rPr>
        <w:t xml:space="preserve"> [Accessed 4th April 2023] </w:t>
      </w:r>
    </w:p>
    <w:p w14:paraId="3F3382CA" w14:textId="362D5F71" w:rsidR="00EA3F45" w:rsidRDefault="00EA3F45" w:rsidP="004B0AA7">
      <w:pPr>
        <w:spacing w:line="360" w:lineRule="auto"/>
        <w:jc w:val="both"/>
        <w:rPr>
          <w:rFonts w:ascii="Arial" w:hAnsi="Arial" w:cs="Arial"/>
        </w:rPr>
      </w:pPr>
    </w:p>
    <w:p w14:paraId="74EC26C0" w14:textId="22125021" w:rsidR="004C0417" w:rsidRPr="004C0417" w:rsidRDefault="003A259F" w:rsidP="004C0417">
      <w:pPr>
        <w:pStyle w:val="Heading1"/>
        <w:spacing w:before="0" w:beforeAutospacing="0" w:after="375" w:afterAutospacing="0"/>
        <w:rPr>
          <w:rFonts w:ascii="Arial" w:hAnsi="Arial" w:cs="Arial"/>
          <w:b w:val="0"/>
          <w:bCs w:val="0"/>
          <w:sz w:val="22"/>
          <w:szCs w:val="22"/>
        </w:rPr>
      </w:pPr>
      <w:r w:rsidRPr="004C0417">
        <w:rPr>
          <w:rFonts w:ascii="Arial" w:hAnsi="Arial" w:cs="Arial"/>
          <w:b w:val="0"/>
          <w:bCs w:val="0"/>
          <w:sz w:val="22"/>
          <w:szCs w:val="22"/>
        </w:rPr>
        <w:t xml:space="preserve">Welsh Government (2022b) </w:t>
      </w:r>
      <w:r w:rsidR="004C0417">
        <w:rPr>
          <w:rFonts w:ascii="Arial" w:hAnsi="Arial" w:cs="Arial"/>
          <w:b w:val="0"/>
          <w:bCs w:val="0"/>
          <w:sz w:val="22"/>
          <w:szCs w:val="22"/>
        </w:rPr>
        <w:t>‘</w:t>
      </w:r>
      <w:r w:rsidR="004C0417" w:rsidRPr="004C0417">
        <w:rPr>
          <w:rFonts w:ascii="Arial" w:hAnsi="Arial" w:cs="Arial"/>
          <w:b w:val="0"/>
          <w:bCs w:val="0"/>
          <w:i/>
          <w:iCs/>
          <w:sz w:val="22"/>
          <w:szCs w:val="22"/>
        </w:rPr>
        <w:t>Schools' census results: February 2022</w:t>
      </w:r>
      <w:r w:rsidR="004C0417">
        <w:rPr>
          <w:rFonts w:ascii="Arial" w:hAnsi="Arial" w:cs="Arial"/>
          <w:b w:val="0"/>
          <w:bCs w:val="0"/>
          <w:i/>
          <w:iCs/>
          <w:sz w:val="22"/>
          <w:szCs w:val="22"/>
        </w:rPr>
        <w:t xml:space="preserve">’ </w:t>
      </w:r>
      <w:r w:rsidR="004C0417">
        <w:rPr>
          <w:rFonts w:ascii="Arial" w:hAnsi="Arial" w:cs="Arial"/>
          <w:b w:val="0"/>
          <w:bCs w:val="0"/>
          <w:sz w:val="22"/>
          <w:szCs w:val="22"/>
        </w:rPr>
        <w:t xml:space="preserve">Available at: </w:t>
      </w:r>
      <w:hyperlink r:id="rId20" w:history="1">
        <w:r w:rsidR="004C0417" w:rsidRPr="00FA13E5">
          <w:rPr>
            <w:rStyle w:val="Hyperlink"/>
            <w:rFonts w:ascii="Arial" w:hAnsi="Arial" w:cs="Arial"/>
            <w:b w:val="0"/>
            <w:bCs w:val="0"/>
            <w:sz w:val="22"/>
            <w:szCs w:val="22"/>
          </w:rPr>
          <w:t>https://www.gov.wales/schools-census-results-february-2022-html</w:t>
        </w:r>
      </w:hyperlink>
      <w:r w:rsidR="004C0417">
        <w:rPr>
          <w:rFonts w:ascii="Arial" w:hAnsi="Arial" w:cs="Arial"/>
          <w:b w:val="0"/>
          <w:bCs w:val="0"/>
          <w:sz w:val="22"/>
          <w:szCs w:val="22"/>
        </w:rPr>
        <w:t xml:space="preserve"> [Accessed 4th April 2023[ </w:t>
      </w:r>
    </w:p>
    <w:p w14:paraId="22977D67" w14:textId="77777777" w:rsidR="004C0417" w:rsidRDefault="004C0417" w:rsidP="004C0417">
      <w:pPr>
        <w:rPr>
          <w:b/>
          <w:bCs/>
          <w:color w:val="1F1F1F"/>
        </w:rPr>
      </w:pPr>
    </w:p>
    <w:p w14:paraId="05B346A6" w14:textId="28B29064" w:rsidR="00EA3F45" w:rsidRDefault="00EA3F45" w:rsidP="004B0AA7">
      <w:pPr>
        <w:spacing w:line="360" w:lineRule="auto"/>
        <w:jc w:val="both"/>
        <w:rPr>
          <w:rFonts w:ascii="Arial" w:hAnsi="Arial" w:cs="Arial"/>
        </w:rPr>
      </w:pPr>
    </w:p>
    <w:p w14:paraId="1A7D828C" w14:textId="5C05E8DC" w:rsidR="00EA3F45" w:rsidRDefault="00EA3F45" w:rsidP="004B0AA7">
      <w:pPr>
        <w:spacing w:line="360" w:lineRule="auto"/>
        <w:jc w:val="both"/>
        <w:rPr>
          <w:rFonts w:ascii="Arial" w:hAnsi="Arial" w:cs="Arial"/>
        </w:rPr>
      </w:pPr>
    </w:p>
    <w:p w14:paraId="69C31C02" w14:textId="75E9B018" w:rsidR="00EA3F45" w:rsidRDefault="00EA3F45" w:rsidP="004B0AA7">
      <w:pPr>
        <w:spacing w:line="360" w:lineRule="auto"/>
        <w:jc w:val="both"/>
        <w:rPr>
          <w:rFonts w:ascii="Arial" w:hAnsi="Arial" w:cs="Arial"/>
        </w:rPr>
      </w:pPr>
    </w:p>
    <w:p w14:paraId="211571FF" w14:textId="4EC2FF0E" w:rsidR="00EA3F45" w:rsidRDefault="00EA3F45" w:rsidP="004B0AA7">
      <w:pPr>
        <w:spacing w:line="360" w:lineRule="auto"/>
        <w:jc w:val="both"/>
        <w:rPr>
          <w:rFonts w:ascii="Arial" w:hAnsi="Arial" w:cs="Arial"/>
        </w:rPr>
      </w:pPr>
    </w:p>
    <w:p w14:paraId="29BF9780" w14:textId="3623D40E" w:rsidR="00EA3F45" w:rsidRDefault="00EA3F45" w:rsidP="004B0AA7">
      <w:pPr>
        <w:spacing w:line="360" w:lineRule="auto"/>
        <w:jc w:val="both"/>
        <w:rPr>
          <w:rFonts w:ascii="Arial" w:hAnsi="Arial" w:cs="Arial"/>
        </w:rPr>
      </w:pPr>
    </w:p>
    <w:p w14:paraId="178AECAA" w14:textId="47A5E57D" w:rsidR="00EA3F45" w:rsidRDefault="00EA3F45" w:rsidP="004B0AA7">
      <w:pPr>
        <w:spacing w:line="360" w:lineRule="auto"/>
        <w:jc w:val="both"/>
        <w:rPr>
          <w:rFonts w:ascii="Arial" w:hAnsi="Arial" w:cs="Arial"/>
        </w:rPr>
      </w:pPr>
    </w:p>
    <w:p w14:paraId="4261BAEF" w14:textId="61D491B8" w:rsidR="00EA3F45" w:rsidRDefault="00EA3F45" w:rsidP="004B0AA7">
      <w:pPr>
        <w:spacing w:line="360" w:lineRule="auto"/>
        <w:jc w:val="both"/>
        <w:rPr>
          <w:rFonts w:ascii="Arial" w:hAnsi="Arial" w:cs="Arial"/>
        </w:rPr>
      </w:pPr>
    </w:p>
    <w:p w14:paraId="32E730C3" w14:textId="6A467869" w:rsidR="00627E2A" w:rsidRDefault="00627E2A" w:rsidP="004B0AA7">
      <w:pPr>
        <w:spacing w:line="360" w:lineRule="auto"/>
        <w:jc w:val="both"/>
        <w:rPr>
          <w:rFonts w:ascii="Arial" w:hAnsi="Arial" w:cs="Arial"/>
        </w:rPr>
      </w:pPr>
    </w:p>
    <w:p w14:paraId="2C86509A" w14:textId="37CEF279" w:rsidR="00627E2A" w:rsidRDefault="00627E2A" w:rsidP="004B0AA7">
      <w:pPr>
        <w:spacing w:line="360" w:lineRule="auto"/>
        <w:jc w:val="both"/>
        <w:rPr>
          <w:rFonts w:ascii="Arial" w:hAnsi="Arial" w:cs="Arial"/>
        </w:rPr>
      </w:pPr>
    </w:p>
    <w:p w14:paraId="1938CD39" w14:textId="3325BF34" w:rsidR="00627E2A" w:rsidRDefault="00627E2A" w:rsidP="004B0AA7">
      <w:pPr>
        <w:spacing w:line="360" w:lineRule="auto"/>
        <w:jc w:val="both"/>
        <w:rPr>
          <w:rFonts w:ascii="Arial" w:hAnsi="Arial" w:cs="Arial"/>
        </w:rPr>
      </w:pPr>
    </w:p>
    <w:p w14:paraId="4A24E9E8" w14:textId="052E5615" w:rsidR="00627E2A" w:rsidRDefault="00627E2A" w:rsidP="004B0AA7">
      <w:pPr>
        <w:spacing w:line="360" w:lineRule="auto"/>
        <w:jc w:val="both"/>
        <w:rPr>
          <w:rFonts w:ascii="Arial" w:hAnsi="Arial" w:cs="Arial"/>
        </w:rPr>
      </w:pPr>
    </w:p>
    <w:p w14:paraId="5DA90D36" w14:textId="396CC98D" w:rsidR="00627E2A" w:rsidRDefault="00627E2A" w:rsidP="004B0AA7">
      <w:pPr>
        <w:spacing w:line="360" w:lineRule="auto"/>
        <w:jc w:val="both"/>
        <w:rPr>
          <w:rFonts w:ascii="Arial" w:hAnsi="Arial" w:cs="Arial"/>
        </w:rPr>
      </w:pPr>
    </w:p>
    <w:p w14:paraId="1D7D0682" w14:textId="606F6C5C" w:rsidR="00627E2A" w:rsidRDefault="00627E2A" w:rsidP="004B0AA7">
      <w:pPr>
        <w:spacing w:line="360" w:lineRule="auto"/>
        <w:jc w:val="both"/>
        <w:rPr>
          <w:rFonts w:ascii="Arial" w:hAnsi="Arial" w:cs="Arial"/>
        </w:rPr>
      </w:pPr>
    </w:p>
    <w:p w14:paraId="33DCDF3C" w14:textId="3B6CC9B4" w:rsidR="00B73B97" w:rsidRDefault="00B73B97" w:rsidP="004B0AA7">
      <w:pPr>
        <w:spacing w:line="360" w:lineRule="auto"/>
        <w:jc w:val="both"/>
        <w:rPr>
          <w:rFonts w:ascii="Arial" w:hAnsi="Arial" w:cs="Arial"/>
        </w:rPr>
      </w:pPr>
    </w:p>
    <w:p w14:paraId="5782CE1D" w14:textId="502A1290" w:rsidR="00B73B97" w:rsidRDefault="00B73B97" w:rsidP="004B0AA7">
      <w:pPr>
        <w:spacing w:line="360" w:lineRule="auto"/>
        <w:jc w:val="both"/>
        <w:rPr>
          <w:rFonts w:ascii="Arial" w:hAnsi="Arial" w:cs="Arial"/>
        </w:rPr>
      </w:pPr>
    </w:p>
    <w:p w14:paraId="3E860927" w14:textId="7D125AF5" w:rsidR="00EA3F45" w:rsidRDefault="00EA3F45" w:rsidP="004B0AA7">
      <w:pPr>
        <w:spacing w:line="360" w:lineRule="auto"/>
        <w:jc w:val="both"/>
        <w:rPr>
          <w:rFonts w:ascii="Arial" w:hAnsi="Arial" w:cs="Arial"/>
        </w:rPr>
      </w:pPr>
    </w:p>
    <w:p w14:paraId="76765D30" w14:textId="49579403" w:rsidR="00EA3F45" w:rsidRDefault="00EA3F45" w:rsidP="004B0AA7">
      <w:pPr>
        <w:spacing w:line="360" w:lineRule="auto"/>
        <w:jc w:val="both"/>
        <w:rPr>
          <w:rFonts w:ascii="Arial" w:hAnsi="Arial" w:cs="Arial"/>
          <w:color w:val="002060"/>
          <w:u w:val="single"/>
        </w:rPr>
      </w:pPr>
      <w:r w:rsidRPr="00E22833">
        <w:rPr>
          <w:rFonts w:ascii="Arial" w:hAnsi="Arial" w:cs="Arial"/>
          <w:color w:val="002060"/>
          <w:u w:val="single"/>
        </w:rPr>
        <w:t xml:space="preserve">Appendices </w:t>
      </w:r>
    </w:p>
    <w:p w14:paraId="27D13F8D" w14:textId="194C7DC0" w:rsidR="00E22833" w:rsidRPr="00E22833" w:rsidRDefault="00E22833" w:rsidP="004B0AA7">
      <w:pPr>
        <w:spacing w:line="360" w:lineRule="auto"/>
        <w:jc w:val="both"/>
        <w:rPr>
          <w:rFonts w:ascii="Arial" w:hAnsi="Arial" w:cs="Arial"/>
          <w:color w:val="002060"/>
          <w:u w:val="single"/>
        </w:rPr>
      </w:pPr>
    </w:p>
    <w:p w14:paraId="5E551B10" w14:textId="113C6E97" w:rsidR="00EA3F45" w:rsidRDefault="002920E3" w:rsidP="004B0AA7">
      <w:pPr>
        <w:spacing w:line="360" w:lineRule="auto"/>
        <w:jc w:val="both"/>
        <w:rPr>
          <w:rFonts w:ascii="Arial" w:hAnsi="Arial" w:cs="Arial"/>
        </w:rPr>
      </w:pPr>
      <w:r w:rsidRPr="002920E3">
        <w:rPr>
          <w:rFonts w:ascii="Arial" w:hAnsi="Arial" w:cs="Arial"/>
          <w:noProof/>
        </w:rPr>
        <w:lastRenderedPageBreak/>
        <w:drawing>
          <wp:anchor distT="0" distB="0" distL="114300" distR="114300" simplePos="0" relativeHeight="251659264" behindDoc="0" locked="0" layoutInCell="1" allowOverlap="1" wp14:anchorId="4E6175E4" wp14:editId="6E4022D7">
            <wp:simplePos x="0" y="0"/>
            <wp:positionH relativeFrom="column">
              <wp:posOffset>-137160</wp:posOffset>
            </wp:positionH>
            <wp:positionV relativeFrom="paragraph">
              <wp:posOffset>3093085</wp:posOffset>
            </wp:positionV>
            <wp:extent cx="4343133" cy="4188460"/>
            <wp:effectExtent l="0" t="0" r="63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40976" t="19582" r="6075" b="19120"/>
                    <a:stretch/>
                  </pic:blipFill>
                  <pic:spPr bwMode="auto">
                    <a:xfrm>
                      <a:off x="0" y="0"/>
                      <a:ext cx="4343133" cy="4188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3F45" w:rsidRPr="00EA3F45">
        <w:rPr>
          <w:rFonts w:ascii="Arial" w:hAnsi="Arial" w:cs="Arial"/>
          <w:noProof/>
        </w:rPr>
        <w:drawing>
          <wp:anchor distT="0" distB="0" distL="114300" distR="114300" simplePos="0" relativeHeight="251658240" behindDoc="0" locked="0" layoutInCell="1" allowOverlap="1" wp14:anchorId="42C7C663" wp14:editId="32D940BF">
            <wp:simplePos x="0" y="0"/>
            <wp:positionH relativeFrom="column">
              <wp:posOffset>-339725</wp:posOffset>
            </wp:positionH>
            <wp:positionV relativeFrom="paragraph">
              <wp:posOffset>383499</wp:posOffset>
            </wp:positionV>
            <wp:extent cx="6096635" cy="134239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12399" t="21473" r="15931" b="53265"/>
                    <a:stretch/>
                  </pic:blipFill>
                  <pic:spPr bwMode="auto">
                    <a:xfrm>
                      <a:off x="0" y="0"/>
                      <a:ext cx="6096635" cy="134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A3F45">
        <w:rPr>
          <w:rFonts w:ascii="Arial" w:hAnsi="Arial" w:cs="Arial"/>
        </w:rPr>
        <w:t xml:space="preserve">Appendix A- SDP priority 2 </w:t>
      </w:r>
    </w:p>
    <w:p w14:paraId="134086F1" w14:textId="2D858C5D" w:rsidR="002920E3" w:rsidRPr="002920E3" w:rsidRDefault="002920E3" w:rsidP="002920E3">
      <w:pPr>
        <w:rPr>
          <w:rFonts w:ascii="Arial" w:hAnsi="Arial" w:cs="Arial"/>
        </w:rPr>
      </w:pPr>
    </w:p>
    <w:p w14:paraId="7766AA31" w14:textId="1CC4FADE" w:rsidR="002920E3" w:rsidRPr="002920E3" w:rsidRDefault="002920E3" w:rsidP="002920E3">
      <w:pPr>
        <w:rPr>
          <w:rFonts w:ascii="Arial" w:hAnsi="Arial" w:cs="Arial"/>
        </w:rPr>
      </w:pPr>
    </w:p>
    <w:p w14:paraId="56DAF2E7" w14:textId="28A573F7" w:rsidR="002920E3" w:rsidRPr="002920E3" w:rsidRDefault="002920E3" w:rsidP="002920E3">
      <w:pPr>
        <w:rPr>
          <w:rFonts w:ascii="Arial" w:hAnsi="Arial" w:cs="Arial"/>
        </w:rPr>
      </w:pPr>
    </w:p>
    <w:p w14:paraId="6E5EA1B8" w14:textId="4A78AA15" w:rsidR="002920E3" w:rsidRPr="002920E3" w:rsidRDefault="002920E3" w:rsidP="002920E3">
      <w:pPr>
        <w:rPr>
          <w:rFonts w:ascii="Arial" w:hAnsi="Arial" w:cs="Arial"/>
        </w:rPr>
      </w:pPr>
    </w:p>
    <w:p w14:paraId="221DD5AA" w14:textId="68282152" w:rsidR="002920E3" w:rsidRPr="002920E3" w:rsidRDefault="002920E3" w:rsidP="002920E3">
      <w:pPr>
        <w:rPr>
          <w:rFonts w:ascii="Arial" w:hAnsi="Arial" w:cs="Arial"/>
        </w:rPr>
      </w:pPr>
      <w:r>
        <w:rPr>
          <w:rFonts w:ascii="Arial" w:hAnsi="Arial" w:cs="Arial"/>
        </w:rPr>
        <w:t xml:space="preserve">Appendix B- Chosen aspect (New ALN Act 2018) </w:t>
      </w:r>
    </w:p>
    <w:p w14:paraId="5F2F6FDF" w14:textId="3D265D57" w:rsidR="002920E3" w:rsidRPr="002920E3" w:rsidRDefault="002920E3" w:rsidP="002920E3">
      <w:pPr>
        <w:rPr>
          <w:rFonts w:ascii="Arial" w:hAnsi="Arial" w:cs="Arial"/>
        </w:rPr>
      </w:pPr>
    </w:p>
    <w:p w14:paraId="6B901481" w14:textId="116F7A33" w:rsidR="002920E3" w:rsidRPr="002920E3" w:rsidRDefault="002920E3" w:rsidP="002920E3">
      <w:pPr>
        <w:rPr>
          <w:rFonts w:ascii="Arial" w:hAnsi="Arial" w:cs="Arial"/>
        </w:rPr>
      </w:pPr>
    </w:p>
    <w:p w14:paraId="7CAFA834" w14:textId="7018B40E" w:rsidR="002920E3" w:rsidRPr="002920E3" w:rsidRDefault="002920E3" w:rsidP="002920E3">
      <w:pPr>
        <w:rPr>
          <w:rFonts w:ascii="Arial" w:hAnsi="Arial" w:cs="Arial"/>
        </w:rPr>
      </w:pPr>
    </w:p>
    <w:p w14:paraId="7168D76E" w14:textId="090B66B2" w:rsidR="002920E3" w:rsidRPr="002920E3" w:rsidRDefault="002920E3" w:rsidP="002920E3">
      <w:pPr>
        <w:rPr>
          <w:rFonts w:ascii="Arial" w:hAnsi="Arial" w:cs="Arial"/>
        </w:rPr>
      </w:pPr>
    </w:p>
    <w:p w14:paraId="2F400363" w14:textId="1B1A8B48" w:rsidR="002920E3" w:rsidRPr="002920E3" w:rsidRDefault="002920E3" w:rsidP="002920E3">
      <w:pPr>
        <w:rPr>
          <w:rFonts w:ascii="Arial" w:hAnsi="Arial" w:cs="Arial"/>
        </w:rPr>
      </w:pPr>
    </w:p>
    <w:p w14:paraId="3CC92F9F" w14:textId="77777777" w:rsidR="009D6470" w:rsidRDefault="009D6470" w:rsidP="002920E3">
      <w:pPr>
        <w:rPr>
          <w:rFonts w:ascii="Arial" w:hAnsi="Arial" w:cs="Arial"/>
        </w:rPr>
      </w:pPr>
    </w:p>
    <w:p w14:paraId="3849EE19" w14:textId="05EE233C" w:rsidR="009D6470" w:rsidRDefault="009D6470" w:rsidP="002920E3">
      <w:pPr>
        <w:rPr>
          <w:rFonts w:ascii="Arial" w:hAnsi="Arial" w:cs="Arial"/>
        </w:rPr>
      </w:pPr>
    </w:p>
    <w:p w14:paraId="3D4D3F24" w14:textId="77777777" w:rsidR="009D6470" w:rsidRDefault="009D6470" w:rsidP="002920E3">
      <w:pPr>
        <w:rPr>
          <w:rFonts w:ascii="Arial" w:hAnsi="Arial" w:cs="Arial"/>
        </w:rPr>
      </w:pPr>
    </w:p>
    <w:p w14:paraId="52478DDC" w14:textId="74089DC1" w:rsidR="009D6470" w:rsidRDefault="009D6470" w:rsidP="002920E3">
      <w:pPr>
        <w:rPr>
          <w:rFonts w:ascii="Arial" w:hAnsi="Arial" w:cs="Arial"/>
        </w:rPr>
      </w:pPr>
    </w:p>
    <w:p w14:paraId="6789131B" w14:textId="53E836C3" w:rsidR="009D6470" w:rsidRDefault="009D6470" w:rsidP="002920E3">
      <w:pPr>
        <w:rPr>
          <w:rFonts w:ascii="Arial" w:hAnsi="Arial" w:cs="Arial"/>
        </w:rPr>
      </w:pPr>
    </w:p>
    <w:p w14:paraId="1F9CCF12" w14:textId="77777777" w:rsidR="009D6470" w:rsidRDefault="009D6470" w:rsidP="002920E3">
      <w:pPr>
        <w:rPr>
          <w:rFonts w:ascii="Arial" w:hAnsi="Arial" w:cs="Arial"/>
        </w:rPr>
      </w:pPr>
    </w:p>
    <w:p w14:paraId="4289CB4E" w14:textId="266CADEE" w:rsidR="009D6470" w:rsidRDefault="009D6470" w:rsidP="002920E3">
      <w:pPr>
        <w:rPr>
          <w:rFonts w:ascii="Arial" w:hAnsi="Arial" w:cs="Arial"/>
        </w:rPr>
      </w:pPr>
    </w:p>
    <w:p w14:paraId="03C5C954" w14:textId="77777777" w:rsidR="009D6470" w:rsidRDefault="009D6470" w:rsidP="002920E3">
      <w:pPr>
        <w:rPr>
          <w:rFonts w:ascii="Arial" w:hAnsi="Arial" w:cs="Arial"/>
        </w:rPr>
      </w:pPr>
    </w:p>
    <w:p w14:paraId="2610A1A6" w14:textId="77777777" w:rsidR="009D6470" w:rsidRDefault="009D6470" w:rsidP="002920E3">
      <w:pPr>
        <w:rPr>
          <w:rFonts w:ascii="Arial" w:hAnsi="Arial" w:cs="Arial"/>
        </w:rPr>
      </w:pPr>
    </w:p>
    <w:p w14:paraId="54D0B75A" w14:textId="44F7F0EE" w:rsidR="009D6470" w:rsidRDefault="009D6470" w:rsidP="002920E3">
      <w:pPr>
        <w:rPr>
          <w:rFonts w:ascii="Arial" w:hAnsi="Arial" w:cs="Arial"/>
        </w:rPr>
      </w:pPr>
    </w:p>
    <w:p w14:paraId="176B042C" w14:textId="77777777" w:rsidR="009D6470" w:rsidRDefault="009D6470" w:rsidP="002920E3">
      <w:pPr>
        <w:rPr>
          <w:rFonts w:ascii="Arial" w:hAnsi="Arial" w:cs="Arial"/>
        </w:rPr>
      </w:pPr>
    </w:p>
    <w:p w14:paraId="323C6103" w14:textId="77777777" w:rsidR="009D6470" w:rsidRDefault="009D6470" w:rsidP="002920E3">
      <w:pPr>
        <w:rPr>
          <w:rFonts w:ascii="Arial" w:hAnsi="Arial" w:cs="Arial"/>
        </w:rPr>
      </w:pPr>
    </w:p>
    <w:p w14:paraId="4858AEEA" w14:textId="77777777" w:rsidR="009D6470" w:rsidRDefault="009D6470" w:rsidP="002920E3">
      <w:pPr>
        <w:rPr>
          <w:rFonts w:ascii="Arial" w:hAnsi="Arial" w:cs="Arial"/>
        </w:rPr>
      </w:pPr>
    </w:p>
    <w:p w14:paraId="307EF578" w14:textId="77777777" w:rsidR="009D6470" w:rsidRDefault="009D6470" w:rsidP="002920E3">
      <w:pPr>
        <w:rPr>
          <w:rFonts w:ascii="Arial" w:hAnsi="Arial" w:cs="Arial"/>
        </w:rPr>
      </w:pPr>
    </w:p>
    <w:p w14:paraId="233BE976" w14:textId="0029606B" w:rsidR="009D6470" w:rsidRDefault="009D6470" w:rsidP="002920E3">
      <w:pPr>
        <w:rPr>
          <w:rFonts w:ascii="Arial" w:hAnsi="Arial" w:cs="Arial"/>
        </w:rPr>
      </w:pPr>
    </w:p>
    <w:p w14:paraId="38E8D127" w14:textId="77777777" w:rsidR="009D6470" w:rsidRDefault="009D6470" w:rsidP="002920E3">
      <w:pPr>
        <w:rPr>
          <w:rFonts w:ascii="Arial" w:hAnsi="Arial" w:cs="Arial"/>
        </w:rPr>
      </w:pPr>
    </w:p>
    <w:p w14:paraId="34EA3D98" w14:textId="2FD99751" w:rsidR="009D6470" w:rsidRDefault="009D6470" w:rsidP="002920E3">
      <w:pPr>
        <w:rPr>
          <w:rFonts w:ascii="Arial" w:hAnsi="Arial" w:cs="Arial"/>
        </w:rPr>
      </w:pPr>
    </w:p>
    <w:p w14:paraId="498EDE55" w14:textId="4A5A5F1A" w:rsidR="005826B9" w:rsidRDefault="005826B9" w:rsidP="002920E3">
      <w:pPr>
        <w:rPr>
          <w:rFonts w:ascii="Arial" w:hAnsi="Arial" w:cs="Arial"/>
        </w:rPr>
      </w:pPr>
    </w:p>
    <w:p w14:paraId="07FF4762" w14:textId="67623365" w:rsidR="005826B9" w:rsidRDefault="005826B9" w:rsidP="002920E3">
      <w:pPr>
        <w:rPr>
          <w:rFonts w:ascii="Arial" w:hAnsi="Arial" w:cs="Arial"/>
        </w:rPr>
      </w:pPr>
    </w:p>
    <w:p w14:paraId="3D5A9DC1" w14:textId="38BB9D5C" w:rsidR="005826B9" w:rsidRDefault="005826B9" w:rsidP="002920E3">
      <w:pPr>
        <w:rPr>
          <w:rFonts w:ascii="Arial" w:hAnsi="Arial" w:cs="Arial"/>
        </w:rPr>
      </w:pPr>
    </w:p>
    <w:p w14:paraId="63BE0063" w14:textId="0B21B43A" w:rsidR="005826B9" w:rsidRDefault="005826B9" w:rsidP="002920E3">
      <w:pPr>
        <w:rPr>
          <w:rFonts w:ascii="Arial" w:hAnsi="Arial" w:cs="Arial"/>
        </w:rPr>
      </w:pPr>
    </w:p>
    <w:p w14:paraId="270BDBE1" w14:textId="0CFF132B" w:rsidR="005826B9" w:rsidRDefault="005826B9" w:rsidP="002920E3">
      <w:pPr>
        <w:rPr>
          <w:rFonts w:ascii="Arial" w:hAnsi="Arial" w:cs="Arial"/>
        </w:rPr>
      </w:pPr>
    </w:p>
    <w:p w14:paraId="308F1697" w14:textId="7C625AA5" w:rsidR="005826B9" w:rsidRDefault="005826B9" w:rsidP="002920E3">
      <w:pPr>
        <w:rPr>
          <w:rFonts w:ascii="Arial" w:hAnsi="Arial" w:cs="Arial"/>
        </w:rPr>
      </w:pPr>
    </w:p>
    <w:p w14:paraId="643C6A32" w14:textId="77777777" w:rsidR="005826B9" w:rsidRDefault="005826B9" w:rsidP="002920E3">
      <w:pPr>
        <w:rPr>
          <w:rFonts w:ascii="Arial" w:hAnsi="Arial" w:cs="Arial"/>
        </w:rPr>
      </w:pPr>
    </w:p>
    <w:p w14:paraId="3B6F9A70" w14:textId="77777777" w:rsidR="009D6470" w:rsidRDefault="009D6470" w:rsidP="002920E3">
      <w:pPr>
        <w:rPr>
          <w:rFonts w:ascii="Arial" w:hAnsi="Arial" w:cs="Arial"/>
        </w:rPr>
      </w:pPr>
    </w:p>
    <w:p w14:paraId="4E37A840" w14:textId="77777777" w:rsidR="009D6470" w:rsidRDefault="009D6470" w:rsidP="002920E3">
      <w:pPr>
        <w:rPr>
          <w:rFonts w:ascii="Arial" w:hAnsi="Arial" w:cs="Arial"/>
        </w:rPr>
      </w:pPr>
    </w:p>
    <w:p w14:paraId="2682D778" w14:textId="0E89AE5C" w:rsidR="002920E3" w:rsidRPr="002920E3" w:rsidRDefault="005826B9" w:rsidP="002920E3">
      <w:pPr>
        <w:rPr>
          <w:rFonts w:ascii="Arial" w:hAnsi="Arial" w:cs="Arial"/>
        </w:rPr>
      </w:pPr>
      <w:r w:rsidRPr="009D6470">
        <w:rPr>
          <w:rFonts w:ascii="Arial" w:hAnsi="Arial" w:cs="Arial"/>
          <w:noProof/>
        </w:rPr>
        <w:lastRenderedPageBreak/>
        <w:drawing>
          <wp:anchor distT="0" distB="0" distL="114300" distR="114300" simplePos="0" relativeHeight="251660288" behindDoc="0" locked="0" layoutInCell="1" allowOverlap="1" wp14:anchorId="5DFB00C0" wp14:editId="2CBE4D87">
            <wp:simplePos x="0" y="0"/>
            <wp:positionH relativeFrom="column">
              <wp:posOffset>-64135</wp:posOffset>
            </wp:positionH>
            <wp:positionV relativeFrom="paragraph">
              <wp:posOffset>467833</wp:posOffset>
            </wp:positionV>
            <wp:extent cx="3933825" cy="3857625"/>
            <wp:effectExtent l="0" t="0" r="3175"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2067" t="27623" r="49509" b="12091"/>
                    <a:stretch/>
                  </pic:blipFill>
                  <pic:spPr bwMode="auto">
                    <a:xfrm>
                      <a:off x="0" y="0"/>
                      <a:ext cx="3933825" cy="3857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6470">
        <w:rPr>
          <w:rFonts w:ascii="Arial" w:hAnsi="Arial" w:cs="Arial"/>
        </w:rPr>
        <w:t xml:space="preserve">Appendix C- </w:t>
      </w:r>
      <w:r>
        <w:rPr>
          <w:rFonts w:ascii="Arial" w:hAnsi="Arial" w:cs="Arial"/>
        </w:rPr>
        <w:t xml:space="preserve">School improvement A cyclical system  </w:t>
      </w:r>
    </w:p>
    <w:sectPr w:rsidR="002920E3" w:rsidRPr="002920E3" w:rsidSect="00916DD5">
      <w:headerReference w:type="default" r:id="rId2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F92E1" w14:textId="77777777" w:rsidR="00E32FE2" w:rsidRDefault="00E32FE2" w:rsidP="00397DEA">
      <w:r>
        <w:separator/>
      </w:r>
    </w:p>
  </w:endnote>
  <w:endnote w:type="continuationSeparator" w:id="0">
    <w:p w14:paraId="14391ED9" w14:textId="77777777" w:rsidR="00E32FE2" w:rsidRDefault="00E32FE2" w:rsidP="00397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75BCE" w14:textId="77777777" w:rsidR="00E32FE2" w:rsidRDefault="00E32FE2" w:rsidP="00397DEA">
      <w:r>
        <w:separator/>
      </w:r>
    </w:p>
  </w:footnote>
  <w:footnote w:type="continuationSeparator" w:id="0">
    <w:p w14:paraId="406AC306" w14:textId="77777777" w:rsidR="00E32FE2" w:rsidRDefault="00E32FE2" w:rsidP="00397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3DEAF" w14:textId="3CDF4D19" w:rsidR="00397DEA" w:rsidRPr="00397DEA" w:rsidRDefault="00397DEA" w:rsidP="00397DEA">
    <w:pPr>
      <w:pStyle w:val="Header"/>
      <w:tabs>
        <w:tab w:val="clear" w:pos="4680"/>
        <w:tab w:val="clear" w:pos="9360"/>
        <w:tab w:val="left" w:pos="7577"/>
      </w:tabs>
      <w:rPr>
        <w:rFonts w:ascii="Arial" w:hAnsi="Arial" w:cs="Arial"/>
      </w:rPr>
    </w:pPr>
    <w:r w:rsidRPr="00397DEA">
      <w:rPr>
        <w:rFonts w:ascii="Arial" w:hAnsi="Arial" w:cs="Arial"/>
      </w:rPr>
      <w:t>ECAD 7003</w:t>
    </w:r>
    <w:r>
      <w:rPr>
        <w:rFonts w:ascii="Arial" w:hAnsi="Arial" w:cs="Arial"/>
      </w:rPr>
      <w:t xml:space="preserve">                                                                     Student Number: 1809231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E5572"/>
    <w:multiLevelType w:val="multilevel"/>
    <w:tmpl w:val="8102BF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A645544"/>
    <w:multiLevelType w:val="multilevel"/>
    <w:tmpl w:val="C2CC8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EF3B35"/>
    <w:multiLevelType w:val="hybridMultilevel"/>
    <w:tmpl w:val="233CFB16"/>
    <w:lvl w:ilvl="0" w:tplc="400C5662">
      <w:start w:val="1"/>
      <w:numFmt w:val="bullet"/>
      <w:lvlText w:val="•"/>
      <w:lvlJc w:val="left"/>
      <w:pPr>
        <w:tabs>
          <w:tab w:val="num" w:pos="720"/>
        </w:tabs>
        <w:ind w:left="720" w:hanging="360"/>
      </w:pPr>
      <w:rPr>
        <w:rFonts w:ascii="Arial" w:hAnsi="Arial" w:hint="default"/>
      </w:rPr>
    </w:lvl>
    <w:lvl w:ilvl="1" w:tplc="7C206102" w:tentative="1">
      <w:start w:val="1"/>
      <w:numFmt w:val="bullet"/>
      <w:lvlText w:val="•"/>
      <w:lvlJc w:val="left"/>
      <w:pPr>
        <w:tabs>
          <w:tab w:val="num" w:pos="1440"/>
        </w:tabs>
        <w:ind w:left="1440" w:hanging="360"/>
      </w:pPr>
      <w:rPr>
        <w:rFonts w:ascii="Arial" w:hAnsi="Arial" w:hint="default"/>
      </w:rPr>
    </w:lvl>
    <w:lvl w:ilvl="2" w:tplc="2382A2A8" w:tentative="1">
      <w:start w:val="1"/>
      <w:numFmt w:val="bullet"/>
      <w:lvlText w:val="•"/>
      <w:lvlJc w:val="left"/>
      <w:pPr>
        <w:tabs>
          <w:tab w:val="num" w:pos="2160"/>
        </w:tabs>
        <w:ind w:left="2160" w:hanging="360"/>
      </w:pPr>
      <w:rPr>
        <w:rFonts w:ascii="Arial" w:hAnsi="Arial" w:hint="default"/>
      </w:rPr>
    </w:lvl>
    <w:lvl w:ilvl="3" w:tplc="AC7A4D0C" w:tentative="1">
      <w:start w:val="1"/>
      <w:numFmt w:val="bullet"/>
      <w:lvlText w:val="•"/>
      <w:lvlJc w:val="left"/>
      <w:pPr>
        <w:tabs>
          <w:tab w:val="num" w:pos="2880"/>
        </w:tabs>
        <w:ind w:left="2880" w:hanging="360"/>
      </w:pPr>
      <w:rPr>
        <w:rFonts w:ascii="Arial" w:hAnsi="Arial" w:hint="default"/>
      </w:rPr>
    </w:lvl>
    <w:lvl w:ilvl="4" w:tplc="34868B0A" w:tentative="1">
      <w:start w:val="1"/>
      <w:numFmt w:val="bullet"/>
      <w:lvlText w:val="•"/>
      <w:lvlJc w:val="left"/>
      <w:pPr>
        <w:tabs>
          <w:tab w:val="num" w:pos="3600"/>
        </w:tabs>
        <w:ind w:left="3600" w:hanging="360"/>
      </w:pPr>
      <w:rPr>
        <w:rFonts w:ascii="Arial" w:hAnsi="Arial" w:hint="default"/>
      </w:rPr>
    </w:lvl>
    <w:lvl w:ilvl="5" w:tplc="A73C529C" w:tentative="1">
      <w:start w:val="1"/>
      <w:numFmt w:val="bullet"/>
      <w:lvlText w:val="•"/>
      <w:lvlJc w:val="left"/>
      <w:pPr>
        <w:tabs>
          <w:tab w:val="num" w:pos="4320"/>
        </w:tabs>
        <w:ind w:left="4320" w:hanging="360"/>
      </w:pPr>
      <w:rPr>
        <w:rFonts w:ascii="Arial" w:hAnsi="Arial" w:hint="default"/>
      </w:rPr>
    </w:lvl>
    <w:lvl w:ilvl="6" w:tplc="BCA22EF8" w:tentative="1">
      <w:start w:val="1"/>
      <w:numFmt w:val="bullet"/>
      <w:lvlText w:val="•"/>
      <w:lvlJc w:val="left"/>
      <w:pPr>
        <w:tabs>
          <w:tab w:val="num" w:pos="5040"/>
        </w:tabs>
        <w:ind w:left="5040" w:hanging="360"/>
      </w:pPr>
      <w:rPr>
        <w:rFonts w:ascii="Arial" w:hAnsi="Arial" w:hint="default"/>
      </w:rPr>
    </w:lvl>
    <w:lvl w:ilvl="7" w:tplc="24C61B78" w:tentative="1">
      <w:start w:val="1"/>
      <w:numFmt w:val="bullet"/>
      <w:lvlText w:val="•"/>
      <w:lvlJc w:val="left"/>
      <w:pPr>
        <w:tabs>
          <w:tab w:val="num" w:pos="5760"/>
        </w:tabs>
        <w:ind w:left="5760" w:hanging="360"/>
      </w:pPr>
      <w:rPr>
        <w:rFonts w:ascii="Arial" w:hAnsi="Arial" w:hint="default"/>
      </w:rPr>
    </w:lvl>
    <w:lvl w:ilvl="8" w:tplc="48AEBFD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116696"/>
    <w:multiLevelType w:val="hybridMultilevel"/>
    <w:tmpl w:val="8CC2668C"/>
    <w:lvl w:ilvl="0" w:tplc="6B44AA6E">
      <w:start w:val="1"/>
      <w:numFmt w:val="bullet"/>
      <w:lvlText w:val="•"/>
      <w:lvlJc w:val="left"/>
      <w:pPr>
        <w:tabs>
          <w:tab w:val="num" w:pos="720"/>
        </w:tabs>
        <w:ind w:left="720" w:hanging="360"/>
      </w:pPr>
      <w:rPr>
        <w:rFonts w:ascii="Arial" w:hAnsi="Arial" w:hint="default"/>
      </w:rPr>
    </w:lvl>
    <w:lvl w:ilvl="1" w:tplc="B5A28FE4" w:tentative="1">
      <w:start w:val="1"/>
      <w:numFmt w:val="bullet"/>
      <w:lvlText w:val="•"/>
      <w:lvlJc w:val="left"/>
      <w:pPr>
        <w:tabs>
          <w:tab w:val="num" w:pos="1440"/>
        </w:tabs>
        <w:ind w:left="1440" w:hanging="360"/>
      </w:pPr>
      <w:rPr>
        <w:rFonts w:ascii="Arial" w:hAnsi="Arial" w:hint="default"/>
      </w:rPr>
    </w:lvl>
    <w:lvl w:ilvl="2" w:tplc="965A9AA4" w:tentative="1">
      <w:start w:val="1"/>
      <w:numFmt w:val="bullet"/>
      <w:lvlText w:val="•"/>
      <w:lvlJc w:val="left"/>
      <w:pPr>
        <w:tabs>
          <w:tab w:val="num" w:pos="2160"/>
        </w:tabs>
        <w:ind w:left="2160" w:hanging="360"/>
      </w:pPr>
      <w:rPr>
        <w:rFonts w:ascii="Arial" w:hAnsi="Arial" w:hint="default"/>
      </w:rPr>
    </w:lvl>
    <w:lvl w:ilvl="3" w:tplc="04267E46" w:tentative="1">
      <w:start w:val="1"/>
      <w:numFmt w:val="bullet"/>
      <w:lvlText w:val="•"/>
      <w:lvlJc w:val="left"/>
      <w:pPr>
        <w:tabs>
          <w:tab w:val="num" w:pos="2880"/>
        </w:tabs>
        <w:ind w:left="2880" w:hanging="360"/>
      </w:pPr>
      <w:rPr>
        <w:rFonts w:ascii="Arial" w:hAnsi="Arial" w:hint="default"/>
      </w:rPr>
    </w:lvl>
    <w:lvl w:ilvl="4" w:tplc="E38E6D76" w:tentative="1">
      <w:start w:val="1"/>
      <w:numFmt w:val="bullet"/>
      <w:lvlText w:val="•"/>
      <w:lvlJc w:val="left"/>
      <w:pPr>
        <w:tabs>
          <w:tab w:val="num" w:pos="3600"/>
        </w:tabs>
        <w:ind w:left="3600" w:hanging="360"/>
      </w:pPr>
      <w:rPr>
        <w:rFonts w:ascii="Arial" w:hAnsi="Arial" w:hint="default"/>
      </w:rPr>
    </w:lvl>
    <w:lvl w:ilvl="5" w:tplc="D488DEEE" w:tentative="1">
      <w:start w:val="1"/>
      <w:numFmt w:val="bullet"/>
      <w:lvlText w:val="•"/>
      <w:lvlJc w:val="left"/>
      <w:pPr>
        <w:tabs>
          <w:tab w:val="num" w:pos="4320"/>
        </w:tabs>
        <w:ind w:left="4320" w:hanging="360"/>
      </w:pPr>
      <w:rPr>
        <w:rFonts w:ascii="Arial" w:hAnsi="Arial" w:hint="default"/>
      </w:rPr>
    </w:lvl>
    <w:lvl w:ilvl="6" w:tplc="FED85C68" w:tentative="1">
      <w:start w:val="1"/>
      <w:numFmt w:val="bullet"/>
      <w:lvlText w:val="•"/>
      <w:lvlJc w:val="left"/>
      <w:pPr>
        <w:tabs>
          <w:tab w:val="num" w:pos="5040"/>
        </w:tabs>
        <w:ind w:left="5040" w:hanging="360"/>
      </w:pPr>
      <w:rPr>
        <w:rFonts w:ascii="Arial" w:hAnsi="Arial" w:hint="default"/>
      </w:rPr>
    </w:lvl>
    <w:lvl w:ilvl="7" w:tplc="5FA83E86" w:tentative="1">
      <w:start w:val="1"/>
      <w:numFmt w:val="bullet"/>
      <w:lvlText w:val="•"/>
      <w:lvlJc w:val="left"/>
      <w:pPr>
        <w:tabs>
          <w:tab w:val="num" w:pos="5760"/>
        </w:tabs>
        <w:ind w:left="5760" w:hanging="360"/>
      </w:pPr>
      <w:rPr>
        <w:rFonts w:ascii="Arial" w:hAnsi="Arial" w:hint="default"/>
      </w:rPr>
    </w:lvl>
    <w:lvl w:ilvl="8" w:tplc="10A257B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F164D7"/>
    <w:multiLevelType w:val="multilevel"/>
    <w:tmpl w:val="9E0A8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B23EF8"/>
    <w:multiLevelType w:val="multilevel"/>
    <w:tmpl w:val="01C89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2F0D47"/>
    <w:multiLevelType w:val="hybridMultilevel"/>
    <w:tmpl w:val="1FFC9074"/>
    <w:lvl w:ilvl="0" w:tplc="5B462438">
      <w:start w:val="1"/>
      <w:numFmt w:val="bullet"/>
      <w:lvlText w:val="•"/>
      <w:lvlJc w:val="left"/>
      <w:pPr>
        <w:tabs>
          <w:tab w:val="num" w:pos="720"/>
        </w:tabs>
        <w:ind w:left="720" w:hanging="360"/>
      </w:pPr>
      <w:rPr>
        <w:rFonts w:ascii="Arial" w:hAnsi="Arial" w:hint="default"/>
      </w:rPr>
    </w:lvl>
    <w:lvl w:ilvl="1" w:tplc="D3AAD7BE" w:tentative="1">
      <w:start w:val="1"/>
      <w:numFmt w:val="bullet"/>
      <w:lvlText w:val="•"/>
      <w:lvlJc w:val="left"/>
      <w:pPr>
        <w:tabs>
          <w:tab w:val="num" w:pos="1440"/>
        </w:tabs>
        <w:ind w:left="1440" w:hanging="360"/>
      </w:pPr>
      <w:rPr>
        <w:rFonts w:ascii="Arial" w:hAnsi="Arial" w:hint="default"/>
      </w:rPr>
    </w:lvl>
    <w:lvl w:ilvl="2" w:tplc="391EACD6" w:tentative="1">
      <w:start w:val="1"/>
      <w:numFmt w:val="bullet"/>
      <w:lvlText w:val="•"/>
      <w:lvlJc w:val="left"/>
      <w:pPr>
        <w:tabs>
          <w:tab w:val="num" w:pos="2160"/>
        </w:tabs>
        <w:ind w:left="2160" w:hanging="360"/>
      </w:pPr>
      <w:rPr>
        <w:rFonts w:ascii="Arial" w:hAnsi="Arial" w:hint="default"/>
      </w:rPr>
    </w:lvl>
    <w:lvl w:ilvl="3" w:tplc="120CD662" w:tentative="1">
      <w:start w:val="1"/>
      <w:numFmt w:val="bullet"/>
      <w:lvlText w:val="•"/>
      <w:lvlJc w:val="left"/>
      <w:pPr>
        <w:tabs>
          <w:tab w:val="num" w:pos="2880"/>
        </w:tabs>
        <w:ind w:left="2880" w:hanging="360"/>
      </w:pPr>
      <w:rPr>
        <w:rFonts w:ascii="Arial" w:hAnsi="Arial" w:hint="default"/>
      </w:rPr>
    </w:lvl>
    <w:lvl w:ilvl="4" w:tplc="0C2C5B92" w:tentative="1">
      <w:start w:val="1"/>
      <w:numFmt w:val="bullet"/>
      <w:lvlText w:val="•"/>
      <w:lvlJc w:val="left"/>
      <w:pPr>
        <w:tabs>
          <w:tab w:val="num" w:pos="3600"/>
        </w:tabs>
        <w:ind w:left="3600" w:hanging="360"/>
      </w:pPr>
      <w:rPr>
        <w:rFonts w:ascii="Arial" w:hAnsi="Arial" w:hint="default"/>
      </w:rPr>
    </w:lvl>
    <w:lvl w:ilvl="5" w:tplc="68841F74" w:tentative="1">
      <w:start w:val="1"/>
      <w:numFmt w:val="bullet"/>
      <w:lvlText w:val="•"/>
      <w:lvlJc w:val="left"/>
      <w:pPr>
        <w:tabs>
          <w:tab w:val="num" w:pos="4320"/>
        </w:tabs>
        <w:ind w:left="4320" w:hanging="360"/>
      </w:pPr>
      <w:rPr>
        <w:rFonts w:ascii="Arial" w:hAnsi="Arial" w:hint="default"/>
      </w:rPr>
    </w:lvl>
    <w:lvl w:ilvl="6" w:tplc="0EB0B6DC" w:tentative="1">
      <w:start w:val="1"/>
      <w:numFmt w:val="bullet"/>
      <w:lvlText w:val="•"/>
      <w:lvlJc w:val="left"/>
      <w:pPr>
        <w:tabs>
          <w:tab w:val="num" w:pos="5040"/>
        </w:tabs>
        <w:ind w:left="5040" w:hanging="360"/>
      </w:pPr>
      <w:rPr>
        <w:rFonts w:ascii="Arial" w:hAnsi="Arial" w:hint="default"/>
      </w:rPr>
    </w:lvl>
    <w:lvl w:ilvl="7" w:tplc="C4186EDA" w:tentative="1">
      <w:start w:val="1"/>
      <w:numFmt w:val="bullet"/>
      <w:lvlText w:val="•"/>
      <w:lvlJc w:val="left"/>
      <w:pPr>
        <w:tabs>
          <w:tab w:val="num" w:pos="5760"/>
        </w:tabs>
        <w:ind w:left="5760" w:hanging="360"/>
      </w:pPr>
      <w:rPr>
        <w:rFonts w:ascii="Arial" w:hAnsi="Arial" w:hint="default"/>
      </w:rPr>
    </w:lvl>
    <w:lvl w:ilvl="8" w:tplc="22E8825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22C042F"/>
    <w:multiLevelType w:val="hybridMultilevel"/>
    <w:tmpl w:val="4F3C39CE"/>
    <w:lvl w:ilvl="0" w:tplc="06289BDA">
      <w:start w:val="1"/>
      <w:numFmt w:val="bullet"/>
      <w:lvlText w:val="•"/>
      <w:lvlJc w:val="left"/>
      <w:pPr>
        <w:tabs>
          <w:tab w:val="num" w:pos="720"/>
        </w:tabs>
        <w:ind w:left="720" w:hanging="360"/>
      </w:pPr>
      <w:rPr>
        <w:rFonts w:ascii="Arial" w:hAnsi="Arial" w:hint="default"/>
      </w:rPr>
    </w:lvl>
    <w:lvl w:ilvl="1" w:tplc="6834FC0A" w:tentative="1">
      <w:start w:val="1"/>
      <w:numFmt w:val="bullet"/>
      <w:lvlText w:val="•"/>
      <w:lvlJc w:val="left"/>
      <w:pPr>
        <w:tabs>
          <w:tab w:val="num" w:pos="1440"/>
        </w:tabs>
        <w:ind w:left="1440" w:hanging="360"/>
      </w:pPr>
      <w:rPr>
        <w:rFonts w:ascii="Arial" w:hAnsi="Arial" w:hint="default"/>
      </w:rPr>
    </w:lvl>
    <w:lvl w:ilvl="2" w:tplc="B17ECA2A" w:tentative="1">
      <w:start w:val="1"/>
      <w:numFmt w:val="bullet"/>
      <w:lvlText w:val="•"/>
      <w:lvlJc w:val="left"/>
      <w:pPr>
        <w:tabs>
          <w:tab w:val="num" w:pos="2160"/>
        </w:tabs>
        <w:ind w:left="2160" w:hanging="360"/>
      </w:pPr>
      <w:rPr>
        <w:rFonts w:ascii="Arial" w:hAnsi="Arial" w:hint="default"/>
      </w:rPr>
    </w:lvl>
    <w:lvl w:ilvl="3" w:tplc="2DE4FF80" w:tentative="1">
      <w:start w:val="1"/>
      <w:numFmt w:val="bullet"/>
      <w:lvlText w:val="•"/>
      <w:lvlJc w:val="left"/>
      <w:pPr>
        <w:tabs>
          <w:tab w:val="num" w:pos="2880"/>
        </w:tabs>
        <w:ind w:left="2880" w:hanging="360"/>
      </w:pPr>
      <w:rPr>
        <w:rFonts w:ascii="Arial" w:hAnsi="Arial" w:hint="default"/>
      </w:rPr>
    </w:lvl>
    <w:lvl w:ilvl="4" w:tplc="61EE5E32" w:tentative="1">
      <w:start w:val="1"/>
      <w:numFmt w:val="bullet"/>
      <w:lvlText w:val="•"/>
      <w:lvlJc w:val="left"/>
      <w:pPr>
        <w:tabs>
          <w:tab w:val="num" w:pos="3600"/>
        </w:tabs>
        <w:ind w:left="3600" w:hanging="360"/>
      </w:pPr>
      <w:rPr>
        <w:rFonts w:ascii="Arial" w:hAnsi="Arial" w:hint="default"/>
      </w:rPr>
    </w:lvl>
    <w:lvl w:ilvl="5" w:tplc="2CD08B6E" w:tentative="1">
      <w:start w:val="1"/>
      <w:numFmt w:val="bullet"/>
      <w:lvlText w:val="•"/>
      <w:lvlJc w:val="left"/>
      <w:pPr>
        <w:tabs>
          <w:tab w:val="num" w:pos="4320"/>
        </w:tabs>
        <w:ind w:left="4320" w:hanging="360"/>
      </w:pPr>
      <w:rPr>
        <w:rFonts w:ascii="Arial" w:hAnsi="Arial" w:hint="default"/>
      </w:rPr>
    </w:lvl>
    <w:lvl w:ilvl="6" w:tplc="97FE7AE2" w:tentative="1">
      <w:start w:val="1"/>
      <w:numFmt w:val="bullet"/>
      <w:lvlText w:val="•"/>
      <w:lvlJc w:val="left"/>
      <w:pPr>
        <w:tabs>
          <w:tab w:val="num" w:pos="5040"/>
        </w:tabs>
        <w:ind w:left="5040" w:hanging="360"/>
      </w:pPr>
      <w:rPr>
        <w:rFonts w:ascii="Arial" w:hAnsi="Arial" w:hint="default"/>
      </w:rPr>
    </w:lvl>
    <w:lvl w:ilvl="7" w:tplc="B1D615F6" w:tentative="1">
      <w:start w:val="1"/>
      <w:numFmt w:val="bullet"/>
      <w:lvlText w:val="•"/>
      <w:lvlJc w:val="left"/>
      <w:pPr>
        <w:tabs>
          <w:tab w:val="num" w:pos="5760"/>
        </w:tabs>
        <w:ind w:left="5760" w:hanging="360"/>
      </w:pPr>
      <w:rPr>
        <w:rFonts w:ascii="Arial" w:hAnsi="Arial" w:hint="default"/>
      </w:rPr>
    </w:lvl>
    <w:lvl w:ilvl="8" w:tplc="D8B8B5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A32493"/>
    <w:multiLevelType w:val="multilevel"/>
    <w:tmpl w:val="5F24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D80D32"/>
    <w:multiLevelType w:val="multilevel"/>
    <w:tmpl w:val="5F24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4EF2ECC"/>
    <w:multiLevelType w:val="hybridMultilevel"/>
    <w:tmpl w:val="135AB09C"/>
    <w:lvl w:ilvl="0" w:tplc="DFD20DB4">
      <w:start w:val="1"/>
      <w:numFmt w:val="bullet"/>
      <w:lvlText w:val="•"/>
      <w:lvlJc w:val="left"/>
      <w:pPr>
        <w:tabs>
          <w:tab w:val="num" w:pos="720"/>
        </w:tabs>
        <w:ind w:left="720" w:hanging="360"/>
      </w:pPr>
      <w:rPr>
        <w:rFonts w:ascii="Arial" w:hAnsi="Arial" w:hint="default"/>
      </w:rPr>
    </w:lvl>
    <w:lvl w:ilvl="1" w:tplc="234EAB34" w:tentative="1">
      <w:start w:val="1"/>
      <w:numFmt w:val="bullet"/>
      <w:lvlText w:val="•"/>
      <w:lvlJc w:val="left"/>
      <w:pPr>
        <w:tabs>
          <w:tab w:val="num" w:pos="1440"/>
        </w:tabs>
        <w:ind w:left="1440" w:hanging="360"/>
      </w:pPr>
      <w:rPr>
        <w:rFonts w:ascii="Arial" w:hAnsi="Arial" w:hint="default"/>
      </w:rPr>
    </w:lvl>
    <w:lvl w:ilvl="2" w:tplc="5A54A2CE" w:tentative="1">
      <w:start w:val="1"/>
      <w:numFmt w:val="bullet"/>
      <w:lvlText w:val="•"/>
      <w:lvlJc w:val="left"/>
      <w:pPr>
        <w:tabs>
          <w:tab w:val="num" w:pos="2160"/>
        </w:tabs>
        <w:ind w:left="2160" w:hanging="360"/>
      </w:pPr>
      <w:rPr>
        <w:rFonts w:ascii="Arial" w:hAnsi="Arial" w:hint="default"/>
      </w:rPr>
    </w:lvl>
    <w:lvl w:ilvl="3" w:tplc="52086894" w:tentative="1">
      <w:start w:val="1"/>
      <w:numFmt w:val="bullet"/>
      <w:lvlText w:val="•"/>
      <w:lvlJc w:val="left"/>
      <w:pPr>
        <w:tabs>
          <w:tab w:val="num" w:pos="2880"/>
        </w:tabs>
        <w:ind w:left="2880" w:hanging="360"/>
      </w:pPr>
      <w:rPr>
        <w:rFonts w:ascii="Arial" w:hAnsi="Arial" w:hint="default"/>
      </w:rPr>
    </w:lvl>
    <w:lvl w:ilvl="4" w:tplc="82CA1F8C" w:tentative="1">
      <w:start w:val="1"/>
      <w:numFmt w:val="bullet"/>
      <w:lvlText w:val="•"/>
      <w:lvlJc w:val="left"/>
      <w:pPr>
        <w:tabs>
          <w:tab w:val="num" w:pos="3600"/>
        </w:tabs>
        <w:ind w:left="3600" w:hanging="360"/>
      </w:pPr>
      <w:rPr>
        <w:rFonts w:ascii="Arial" w:hAnsi="Arial" w:hint="default"/>
      </w:rPr>
    </w:lvl>
    <w:lvl w:ilvl="5" w:tplc="B1905028" w:tentative="1">
      <w:start w:val="1"/>
      <w:numFmt w:val="bullet"/>
      <w:lvlText w:val="•"/>
      <w:lvlJc w:val="left"/>
      <w:pPr>
        <w:tabs>
          <w:tab w:val="num" w:pos="4320"/>
        </w:tabs>
        <w:ind w:left="4320" w:hanging="360"/>
      </w:pPr>
      <w:rPr>
        <w:rFonts w:ascii="Arial" w:hAnsi="Arial" w:hint="default"/>
      </w:rPr>
    </w:lvl>
    <w:lvl w:ilvl="6" w:tplc="73AE5EFC" w:tentative="1">
      <w:start w:val="1"/>
      <w:numFmt w:val="bullet"/>
      <w:lvlText w:val="•"/>
      <w:lvlJc w:val="left"/>
      <w:pPr>
        <w:tabs>
          <w:tab w:val="num" w:pos="5040"/>
        </w:tabs>
        <w:ind w:left="5040" w:hanging="360"/>
      </w:pPr>
      <w:rPr>
        <w:rFonts w:ascii="Arial" w:hAnsi="Arial" w:hint="default"/>
      </w:rPr>
    </w:lvl>
    <w:lvl w:ilvl="7" w:tplc="3E489B6C" w:tentative="1">
      <w:start w:val="1"/>
      <w:numFmt w:val="bullet"/>
      <w:lvlText w:val="•"/>
      <w:lvlJc w:val="left"/>
      <w:pPr>
        <w:tabs>
          <w:tab w:val="num" w:pos="5760"/>
        </w:tabs>
        <w:ind w:left="5760" w:hanging="360"/>
      </w:pPr>
      <w:rPr>
        <w:rFonts w:ascii="Arial" w:hAnsi="Arial" w:hint="default"/>
      </w:rPr>
    </w:lvl>
    <w:lvl w:ilvl="8" w:tplc="EE90B02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80E58A9"/>
    <w:multiLevelType w:val="hybridMultilevel"/>
    <w:tmpl w:val="44E46314"/>
    <w:lvl w:ilvl="0" w:tplc="87CAE0A0">
      <w:start w:val="1"/>
      <w:numFmt w:val="bullet"/>
      <w:lvlText w:val="•"/>
      <w:lvlJc w:val="left"/>
      <w:pPr>
        <w:tabs>
          <w:tab w:val="num" w:pos="720"/>
        </w:tabs>
        <w:ind w:left="720" w:hanging="360"/>
      </w:pPr>
      <w:rPr>
        <w:rFonts w:ascii="Arial" w:hAnsi="Arial" w:hint="default"/>
      </w:rPr>
    </w:lvl>
    <w:lvl w:ilvl="1" w:tplc="F8C6582A" w:tentative="1">
      <w:start w:val="1"/>
      <w:numFmt w:val="bullet"/>
      <w:lvlText w:val="•"/>
      <w:lvlJc w:val="left"/>
      <w:pPr>
        <w:tabs>
          <w:tab w:val="num" w:pos="1440"/>
        </w:tabs>
        <w:ind w:left="1440" w:hanging="360"/>
      </w:pPr>
      <w:rPr>
        <w:rFonts w:ascii="Arial" w:hAnsi="Arial" w:hint="default"/>
      </w:rPr>
    </w:lvl>
    <w:lvl w:ilvl="2" w:tplc="9452B61E" w:tentative="1">
      <w:start w:val="1"/>
      <w:numFmt w:val="bullet"/>
      <w:lvlText w:val="•"/>
      <w:lvlJc w:val="left"/>
      <w:pPr>
        <w:tabs>
          <w:tab w:val="num" w:pos="2160"/>
        </w:tabs>
        <w:ind w:left="2160" w:hanging="360"/>
      </w:pPr>
      <w:rPr>
        <w:rFonts w:ascii="Arial" w:hAnsi="Arial" w:hint="default"/>
      </w:rPr>
    </w:lvl>
    <w:lvl w:ilvl="3" w:tplc="29F2AC10" w:tentative="1">
      <w:start w:val="1"/>
      <w:numFmt w:val="bullet"/>
      <w:lvlText w:val="•"/>
      <w:lvlJc w:val="left"/>
      <w:pPr>
        <w:tabs>
          <w:tab w:val="num" w:pos="2880"/>
        </w:tabs>
        <w:ind w:left="2880" w:hanging="360"/>
      </w:pPr>
      <w:rPr>
        <w:rFonts w:ascii="Arial" w:hAnsi="Arial" w:hint="default"/>
      </w:rPr>
    </w:lvl>
    <w:lvl w:ilvl="4" w:tplc="8D1CF48E" w:tentative="1">
      <w:start w:val="1"/>
      <w:numFmt w:val="bullet"/>
      <w:lvlText w:val="•"/>
      <w:lvlJc w:val="left"/>
      <w:pPr>
        <w:tabs>
          <w:tab w:val="num" w:pos="3600"/>
        </w:tabs>
        <w:ind w:left="3600" w:hanging="360"/>
      </w:pPr>
      <w:rPr>
        <w:rFonts w:ascii="Arial" w:hAnsi="Arial" w:hint="default"/>
      </w:rPr>
    </w:lvl>
    <w:lvl w:ilvl="5" w:tplc="74D0E626" w:tentative="1">
      <w:start w:val="1"/>
      <w:numFmt w:val="bullet"/>
      <w:lvlText w:val="•"/>
      <w:lvlJc w:val="left"/>
      <w:pPr>
        <w:tabs>
          <w:tab w:val="num" w:pos="4320"/>
        </w:tabs>
        <w:ind w:left="4320" w:hanging="360"/>
      </w:pPr>
      <w:rPr>
        <w:rFonts w:ascii="Arial" w:hAnsi="Arial" w:hint="default"/>
      </w:rPr>
    </w:lvl>
    <w:lvl w:ilvl="6" w:tplc="F0D6C8CC" w:tentative="1">
      <w:start w:val="1"/>
      <w:numFmt w:val="bullet"/>
      <w:lvlText w:val="•"/>
      <w:lvlJc w:val="left"/>
      <w:pPr>
        <w:tabs>
          <w:tab w:val="num" w:pos="5040"/>
        </w:tabs>
        <w:ind w:left="5040" w:hanging="360"/>
      </w:pPr>
      <w:rPr>
        <w:rFonts w:ascii="Arial" w:hAnsi="Arial" w:hint="default"/>
      </w:rPr>
    </w:lvl>
    <w:lvl w:ilvl="7" w:tplc="C6EE1384" w:tentative="1">
      <w:start w:val="1"/>
      <w:numFmt w:val="bullet"/>
      <w:lvlText w:val="•"/>
      <w:lvlJc w:val="left"/>
      <w:pPr>
        <w:tabs>
          <w:tab w:val="num" w:pos="5760"/>
        </w:tabs>
        <w:ind w:left="5760" w:hanging="360"/>
      </w:pPr>
      <w:rPr>
        <w:rFonts w:ascii="Arial" w:hAnsi="Arial" w:hint="default"/>
      </w:rPr>
    </w:lvl>
    <w:lvl w:ilvl="8" w:tplc="32D2F38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9F90082"/>
    <w:multiLevelType w:val="hybridMultilevel"/>
    <w:tmpl w:val="63A64A1A"/>
    <w:lvl w:ilvl="0" w:tplc="39446348">
      <w:start w:val="1"/>
      <w:numFmt w:val="bullet"/>
      <w:lvlText w:val="•"/>
      <w:lvlJc w:val="left"/>
      <w:pPr>
        <w:tabs>
          <w:tab w:val="num" w:pos="720"/>
        </w:tabs>
        <w:ind w:left="720" w:hanging="360"/>
      </w:pPr>
      <w:rPr>
        <w:rFonts w:ascii="Arial" w:hAnsi="Arial" w:hint="default"/>
      </w:rPr>
    </w:lvl>
    <w:lvl w:ilvl="1" w:tplc="3556959E" w:tentative="1">
      <w:start w:val="1"/>
      <w:numFmt w:val="bullet"/>
      <w:lvlText w:val="•"/>
      <w:lvlJc w:val="left"/>
      <w:pPr>
        <w:tabs>
          <w:tab w:val="num" w:pos="1440"/>
        </w:tabs>
        <w:ind w:left="1440" w:hanging="360"/>
      </w:pPr>
      <w:rPr>
        <w:rFonts w:ascii="Arial" w:hAnsi="Arial" w:hint="default"/>
      </w:rPr>
    </w:lvl>
    <w:lvl w:ilvl="2" w:tplc="5798C2DE" w:tentative="1">
      <w:start w:val="1"/>
      <w:numFmt w:val="bullet"/>
      <w:lvlText w:val="•"/>
      <w:lvlJc w:val="left"/>
      <w:pPr>
        <w:tabs>
          <w:tab w:val="num" w:pos="2160"/>
        </w:tabs>
        <w:ind w:left="2160" w:hanging="360"/>
      </w:pPr>
      <w:rPr>
        <w:rFonts w:ascii="Arial" w:hAnsi="Arial" w:hint="default"/>
      </w:rPr>
    </w:lvl>
    <w:lvl w:ilvl="3" w:tplc="30C0C196" w:tentative="1">
      <w:start w:val="1"/>
      <w:numFmt w:val="bullet"/>
      <w:lvlText w:val="•"/>
      <w:lvlJc w:val="left"/>
      <w:pPr>
        <w:tabs>
          <w:tab w:val="num" w:pos="2880"/>
        </w:tabs>
        <w:ind w:left="2880" w:hanging="360"/>
      </w:pPr>
      <w:rPr>
        <w:rFonts w:ascii="Arial" w:hAnsi="Arial" w:hint="default"/>
      </w:rPr>
    </w:lvl>
    <w:lvl w:ilvl="4" w:tplc="0A361A0A" w:tentative="1">
      <w:start w:val="1"/>
      <w:numFmt w:val="bullet"/>
      <w:lvlText w:val="•"/>
      <w:lvlJc w:val="left"/>
      <w:pPr>
        <w:tabs>
          <w:tab w:val="num" w:pos="3600"/>
        </w:tabs>
        <w:ind w:left="3600" w:hanging="360"/>
      </w:pPr>
      <w:rPr>
        <w:rFonts w:ascii="Arial" w:hAnsi="Arial" w:hint="default"/>
      </w:rPr>
    </w:lvl>
    <w:lvl w:ilvl="5" w:tplc="3440EA16" w:tentative="1">
      <w:start w:val="1"/>
      <w:numFmt w:val="bullet"/>
      <w:lvlText w:val="•"/>
      <w:lvlJc w:val="left"/>
      <w:pPr>
        <w:tabs>
          <w:tab w:val="num" w:pos="4320"/>
        </w:tabs>
        <w:ind w:left="4320" w:hanging="360"/>
      </w:pPr>
      <w:rPr>
        <w:rFonts w:ascii="Arial" w:hAnsi="Arial" w:hint="default"/>
      </w:rPr>
    </w:lvl>
    <w:lvl w:ilvl="6" w:tplc="FA623632" w:tentative="1">
      <w:start w:val="1"/>
      <w:numFmt w:val="bullet"/>
      <w:lvlText w:val="•"/>
      <w:lvlJc w:val="left"/>
      <w:pPr>
        <w:tabs>
          <w:tab w:val="num" w:pos="5040"/>
        </w:tabs>
        <w:ind w:left="5040" w:hanging="360"/>
      </w:pPr>
      <w:rPr>
        <w:rFonts w:ascii="Arial" w:hAnsi="Arial" w:hint="default"/>
      </w:rPr>
    </w:lvl>
    <w:lvl w:ilvl="7" w:tplc="76841254" w:tentative="1">
      <w:start w:val="1"/>
      <w:numFmt w:val="bullet"/>
      <w:lvlText w:val="•"/>
      <w:lvlJc w:val="left"/>
      <w:pPr>
        <w:tabs>
          <w:tab w:val="num" w:pos="5760"/>
        </w:tabs>
        <w:ind w:left="5760" w:hanging="360"/>
      </w:pPr>
      <w:rPr>
        <w:rFonts w:ascii="Arial" w:hAnsi="Arial" w:hint="default"/>
      </w:rPr>
    </w:lvl>
    <w:lvl w:ilvl="8" w:tplc="91F62CE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97E66CF"/>
    <w:multiLevelType w:val="multilevel"/>
    <w:tmpl w:val="AAD64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2"/>
  </w:num>
  <w:num w:numId="3">
    <w:abstractNumId w:val="2"/>
  </w:num>
  <w:num w:numId="4">
    <w:abstractNumId w:val="9"/>
  </w:num>
  <w:num w:numId="5">
    <w:abstractNumId w:val="13"/>
  </w:num>
  <w:num w:numId="6">
    <w:abstractNumId w:val="4"/>
  </w:num>
  <w:num w:numId="7">
    <w:abstractNumId w:val="1"/>
  </w:num>
  <w:num w:numId="8">
    <w:abstractNumId w:val="8"/>
  </w:num>
  <w:num w:numId="9">
    <w:abstractNumId w:val="0"/>
  </w:num>
  <w:num w:numId="10">
    <w:abstractNumId w:val="6"/>
  </w:num>
  <w:num w:numId="11">
    <w:abstractNumId w:val="11"/>
  </w:num>
  <w:num w:numId="12">
    <w:abstractNumId w:val="10"/>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75A"/>
    <w:rsid w:val="00023816"/>
    <w:rsid w:val="000420D1"/>
    <w:rsid w:val="00044A7E"/>
    <w:rsid w:val="000710AB"/>
    <w:rsid w:val="000819D4"/>
    <w:rsid w:val="00082D6C"/>
    <w:rsid w:val="000912E9"/>
    <w:rsid w:val="000C208C"/>
    <w:rsid w:val="000D55A9"/>
    <w:rsid w:val="00110086"/>
    <w:rsid w:val="00123286"/>
    <w:rsid w:val="00125361"/>
    <w:rsid w:val="001918F2"/>
    <w:rsid w:val="00192487"/>
    <w:rsid w:val="001A14FB"/>
    <w:rsid w:val="001E7E1A"/>
    <w:rsid w:val="00206809"/>
    <w:rsid w:val="00211014"/>
    <w:rsid w:val="00211B0B"/>
    <w:rsid w:val="0022596C"/>
    <w:rsid w:val="002408A5"/>
    <w:rsid w:val="00243C53"/>
    <w:rsid w:val="00244D5A"/>
    <w:rsid w:val="00244F5A"/>
    <w:rsid w:val="00246F3A"/>
    <w:rsid w:val="00257F4B"/>
    <w:rsid w:val="00267DA6"/>
    <w:rsid w:val="002920E3"/>
    <w:rsid w:val="002B17A8"/>
    <w:rsid w:val="002C1D7E"/>
    <w:rsid w:val="002C7190"/>
    <w:rsid w:val="002D1890"/>
    <w:rsid w:val="002E3B83"/>
    <w:rsid w:val="002E4BB4"/>
    <w:rsid w:val="003008E8"/>
    <w:rsid w:val="00342AF3"/>
    <w:rsid w:val="00352FB2"/>
    <w:rsid w:val="0039103D"/>
    <w:rsid w:val="00391CC4"/>
    <w:rsid w:val="00397DEA"/>
    <w:rsid w:val="003A0FA9"/>
    <w:rsid w:val="003A1A37"/>
    <w:rsid w:val="003A259F"/>
    <w:rsid w:val="003B6E5B"/>
    <w:rsid w:val="003C1988"/>
    <w:rsid w:val="003E5AF9"/>
    <w:rsid w:val="003F4270"/>
    <w:rsid w:val="00437243"/>
    <w:rsid w:val="00464E76"/>
    <w:rsid w:val="00472CA3"/>
    <w:rsid w:val="004B0AA7"/>
    <w:rsid w:val="004B2A55"/>
    <w:rsid w:val="004C0417"/>
    <w:rsid w:val="004C4B35"/>
    <w:rsid w:val="004C57B2"/>
    <w:rsid w:val="004D750A"/>
    <w:rsid w:val="004E5370"/>
    <w:rsid w:val="004F57B0"/>
    <w:rsid w:val="005038A8"/>
    <w:rsid w:val="0053775A"/>
    <w:rsid w:val="00542360"/>
    <w:rsid w:val="005558D3"/>
    <w:rsid w:val="0056554C"/>
    <w:rsid w:val="005826B9"/>
    <w:rsid w:val="0058559B"/>
    <w:rsid w:val="005C4C59"/>
    <w:rsid w:val="005E2121"/>
    <w:rsid w:val="006214E1"/>
    <w:rsid w:val="00627E2A"/>
    <w:rsid w:val="00644D06"/>
    <w:rsid w:val="00647E4E"/>
    <w:rsid w:val="006A0CBB"/>
    <w:rsid w:val="006D09BC"/>
    <w:rsid w:val="006F0D6C"/>
    <w:rsid w:val="00717C93"/>
    <w:rsid w:val="007421EB"/>
    <w:rsid w:val="0074620C"/>
    <w:rsid w:val="00760C84"/>
    <w:rsid w:val="00795E35"/>
    <w:rsid w:val="007B2116"/>
    <w:rsid w:val="007C5915"/>
    <w:rsid w:val="007E0611"/>
    <w:rsid w:val="007E3212"/>
    <w:rsid w:val="00800683"/>
    <w:rsid w:val="00822149"/>
    <w:rsid w:val="008309C6"/>
    <w:rsid w:val="00887BE9"/>
    <w:rsid w:val="008E1ECB"/>
    <w:rsid w:val="00905110"/>
    <w:rsid w:val="00905F74"/>
    <w:rsid w:val="00916DD5"/>
    <w:rsid w:val="00917A36"/>
    <w:rsid w:val="00920AE0"/>
    <w:rsid w:val="009261B8"/>
    <w:rsid w:val="00966A36"/>
    <w:rsid w:val="00967C87"/>
    <w:rsid w:val="00983BA4"/>
    <w:rsid w:val="009A5507"/>
    <w:rsid w:val="009C5207"/>
    <w:rsid w:val="009D6470"/>
    <w:rsid w:val="009F0DA1"/>
    <w:rsid w:val="00A6487C"/>
    <w:rsid w:val="00AC2FA5"/>
    <w:rsid w:val="00AC41C4"/>
    <w:rsid w:val="00AD4D46"/>
    <w:rsid w:val="00AF175E"/>
    <w:rsid w:val="00B301B0"/>
    <w:rsid w:val="00B3500A"/>
    <w:rsid w:val="00B52713"/>
    <w:rsid w:val="00B65090"/>
    <w:rsid w:val="00B65834"/>
    <w:rsid w:val="00B73B97"/>
    <w:rsid w:val="00B740E8"/>
    <w:rsid w:val="00B94122"/>
    <w:rsid w:val="00BA2ADC"/>
    <w:rsid w:val="00BB2D55"/>
    <w:rsid w:val="00C01C14"/>
    <w:rsid w:val="00C02A9F"/>
    <w:rsid w:val="00C27E74"/>
    <w:rsid w:val="00C57BD1"/>
    <w:rsid w:val="00C63891"/>
    <w:rsid w:val="00C858FE"/>
    <w:rsid w:val="00CA68E4"/>
    <w:rsid w:val="00CB4413"/>
    <w:rsid w:val="00CB65CF"/>
    <w:rsid w:val="00D71F18"/>
    <w:rsid w:val="00D934D4"/>
    <w:rsid w:val="00D97E71"/>
    <w:rsid w:val="00DA2BDA"/>
    <w:rsid w:val="00DB3FB6"/>
    <w:rsid w:val="00DD44BD"/>
    <w:rsid w:val="00E059E2"/>
    <w:rsid w:val="00E22833"/>
    <w:rsid w:val="00E32FE2"/>
    <w:rsid w:val="00E360ED"/>
    <w:rsid w:val="00E50B76"/>
    <w:rsid w:val="00E534BD"/>
    <w:rsid w:val="00E57328"/>
    <w:rsid w:val="00E66655"/>
    <w:rsid w:val="00E76076"/>
    <w:rsid w:val="00EA3F45"/>
    <w:rsid w:val="00EA4AD8"/>
    <w:rsid w:val="00EC6516"/>
    <w:rsid w:val="00EF0F3F"/>
    <w:rsid w:val="00EF6C5E"/>
    <w:rsid w:val="00F16E57"/>
    <w:rsid w:val="00F322A5"/>
    <w:rsid w:val="00F47305"/>
    <w:rsid w:val="00F73D90"/>
    <w:rsid w:val="00F80ACC"/>
    <w:rsid w:val="00F920E2"/>
    <w:rsid w:val="00FA052E"/>
    <w:rsid w:val="00FA3732"/>
    <w:rsid w:val="00FA39A6"/>
    <w:rsid w:val="00FB2433"/>
    <w:rsid w:val="00FB27BE"/>
    <w:rsid w:val="00FD6B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BE53"/>
  <w15:chartTrackingRefBased/>
  <w15:docId w15:val="{1AD4829C-7EA7-8B49-8D99-39471C9F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C93"/>
    <w:rPr>
      <w:rFonts w:ascii="Times New Roman" w:eastAsia="Times New Roman" w:hAnsi="Times New Roman" w:cs="Times New Roman"/>
      <w:lang w:eastAsia="en-GB"/>
    </w:rPr>
  </w:style>
  <w:style w:type="paragraph" w:styleId="Heading1">
    <w:name w:val="heading 1"/>
    <w:basedOn w:val="Normal"/>
    <w:link w:val="Heading1Char"/>
    <w:uiPriority w:val="9"/>
    <w:qFormat/>
    <w:rsid w:val="00397DE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3775A"/>
    <w:pPr>
      <w:spacing w:before="100" w:beforeAutospacing="1" w:after="100" w:afterAutospacing="1"/>
    </w:pPr>
  </w:style>
  <w:style w:type="paragraph" w:styleId="ListParagraph">
    <w:name w:val="List Paragraph"/>
    <w:basedOn w:val="Normal"/>
    <w:uiPriority w:val="34"/>
    <w:qFormat/>
    <w:rsid w:val="00760C84"/>
    <w:pPr>
      <w:ind w:left="720"/>
      <w:contextualSpacing/>
    </w:pPr>
  </w:style>
  <w:style w:type="character" w:styleId="Hyperlink">
    <w:name w:val="Hyperlink"/>
    <w:basedOn w:val="DefaultParagraphFont"/>
    <w:uiPriority w:val="99"/>
    <w:unhideWhenUsed/>
    <w:rsid w:val="00DB3FB6"/>
    <w:rPr>
      <w:color w:val="0563C1" w:themeColor="hyperlink"/>
      <w:u w:val="single"/>
    </w:rPr>
  </w:style>
  <w:style w:type="character" w:styleId="UnresolvedMention">
    <w:name w:val="Unresolved Mention"/>
    <w:basedOn w:val="DefaultParagraphFont"/>
    <w:uiPriority w:val="99"/>
    <w:semiHidden/>
    <w:unhideWhenUsed/>
    <w:rsid w:val="00DB3FB6"/>
    <w:rPr>
      <w:color w:val="605E5C"/>
      <w:shd w:val="clear" w:color="auto" w:fill="E1DFDD"/>
    </w:rPr>
  </w:style>
  <w:style w:type="paragraph" w:customStyle="1" w:styleId="AssignBody">
    <w:name w:val="AssignBody"/>
    <w:basedOn w:val="Normal"/>
    <w:link w:val="AssignBodyChar"/>
    <w:qFormat/>
    <w:rsid w:val="00EA3F45"/>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EA3F45"/>
    <w:rPr>
      <w:rFonts w:ascii="Arial" w:hAnsi="Arial"/>
      <w:sz w:val="22"/>
      <w:szCs w:val="22"/>
    </w:rPr>
  </w:style>
  <w:style w:type="character" w:styleId="FollowedHyperlink">
    <w:name w:val="FollowedHyperlink"/>
    <w:basedOn w:val="DefaultParagraphFont"/>
    <w:uiPriority w:val="99"/>
    <w:semiHidden/>
    <w:unhideWhenUsed/>
    <w:rsid w:val="00BB2D55"/>
    <w:rPr>
      <w:color w:val="954F72" w:themeColor="followedHyperlink"/>
      <w:u w:val="single"/>
    </w:rPr>
  </w:style>
  <w:style w:type="paragraph" w:customStyle="1" w:styleId="paragraph">
    <w:name w:val="paragraph"/>
    <w:basedOn w:val="Normal"/>
    <w:rsid w:val="00244F5A"/>
    <w:pPr>
      <w:spacing w:before="100" w:beforeAutospacing="1" w:after="100" w:afterAutospacing="1"/>
    </w:pPr>
  </w:style>
  <w:style w:type="character" w:customStyle="1" w:styleId="normaltextrun">
    <w:name w:val="normaltextrun"/>
    <w:basedOn w:val="DefaultParagraphFont"/>
    <w:rsid w:val="00244F5A"/>
  </w:style>
  <w:style w:type="character" w:customStyle="1" w:styleId="eop">
    <w:name w:val="eop"/>
    <w:basedOn w:val="DefaultParagraphFont"/>
    <w:rsid w:val="00244F5A"/>
  </w:style>
  <w:style w:type="character" w:customStyle="1" w:styleId="Heading1Char">
    <w:name w:val="Heading 1 Char"/>
    <w:basedOn w:val="DefaultParagraphFont"/>
    <w:link w:val="Heading1"/>
    <w:uiPriority w:val="9"/>
    <w:rsid w:val="00397DEA"/>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397DEA"/>
    <w:pPr>
      <w:tabs>
        <w:tab w:val="center" w:pos="4680"/>
        <w:tab w:val="right" w:pos="9360"/>
      </w:tabs>
    </w:pPr>
  </w:style>
  <w:style w:type="character" w:customStyle="1" w:styleId="HeaderChar">
    <w:name w:val="Header Char"/>
    <w:basedOn w:val="DefaultParagraphFont"/>
    <w:link w:val="Header"/>
    <w:uiPriority w:val="99"/>
    <w:rsid w:val="00397DEA"/>
    <w:rPr>
      <w:rFonts w:ascii="Times New Roman" w:eastAsia="Times New Roman" w:hAnsi="Times New Roman" w:cs="Times New Roman"/>
      <w:lang w:eastAsia="en-GB"/>
    </w:rPr>
  </w:style>
  <w:style w:type="paragraph" w:styleId="Footer">
    <w:name w:val="footer"/>
    <w:basedOn w:val="Normal"/>
    <w:link w:val="FooterChar"/>
    <w:uiPriority w:val="99"/>
    <w:unhideWhenUsed/>
    <w:rsid w:val="00397DEA"/>
    <w:pPr>
      <w:tabs>
        <w:tab w:val="center" w:pos="4680"/>
        <w:tab w:val="right" w:pos="9360"/>
      </w:tabs>
    </w:pPr>
  </w:style>
  <w:style w:type="character" w:customStyle="1" w:styleId="FooterChar">
    <w:name w:val="Footer Char"/>
    <w:basedOn w:val="DefaultParagraphFont"/>
    <w:link w:val="Footer"/>
    <w:uiPriority w:val="99"/>
    <w:rsid w:val="00397DEA"/>
    <w:rPr>
      <w:rFonts w:ascii="Times New Roman" w:eastAsia="Times New Roman" w:hAnsi="Times New Roman" w:cs="Times New Roman"/>
      <w:lang w:eastAsia="en-GB"/>
    </w:rPr>
  </w:style>
  <w:style w:type="table" w:styleId="TableGrid">
    <w:name w:val="Table Grid"/>
    <w:basedOn w:val="TableNormal"/>
    <w:uiPriority w:val="39"/>
    <w:rsid w:val="003F427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760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6413">
      <w:bodyDiv w:val="1"/>
      <w:marLeft w:val="0"/>
      <w:marRight w:val="0"/>
      <w:marTop w:val="0"/>
      <w:marBottom w:val="0"/>
      <w:divBdr>
        <w:top w:val="none" w:sz="0" w:space="0" w:color="auto"/>
        <w:left w:val="none" w:sz="0" w:space="0" w:color="auto"/>
        <w:bottom w:val="none" w:sz="0" w:space="0" w:color="auto"/>
        <w:right w:val="none" w:sz="0" w:space="0" w:color="auto"/>
      </w:divBdr>
      <w:divsChild>
        <w:div w:id="1169752281">
          <w:marLeft w:val="0"/>
          <w:marRight w:val="0"/>
          <w:marTop w:val="0"/>
          <w:marBottom w:val="0"/>
          <w:divBdr>
            <w:top w:val="none" w:sz="0" w:space="0" w:color="auto"/>
            <w:left w:val="none" w:sz="0" w:space="0" w:color="auto"/>
            <w:bottom w:val="none" w:sz="0" w:space="0" w:color="auto"/>
            <w:right w:val="none" w:sz="0" w:space="0" w:color="auto"/>
          </w:divBdr>
          <w:divsChild>
            <w:div w:id="1986541016">
              <w:marLeft w:val="0"/>
              <w:marRight w:val="0"/>
              <w:marTop w:val="0"/>
              <w:marBottom w:val="0"/>
              <w:divBdr>
                <w:top w:val="none" w:sz="0" w:space="0" w:color="auto"/>
                <w:left w:val="none" w:sz="0" w:space="0" w:color="auto"/>
                <w:bottom w:val="none" w:sz="0" w:space="0" w:color="auto"/>
                <w:right w:val="none" w:sz="0" w:space="0" w:color="auto"/>
              </w:divBdr>
              <w:divsChild>
                <w:div w:id="30107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0461">
      <w:bodyDiv w:val="1"/>
      <w:marLeft w:val="0"/>
      <w:marRight w:val="0"/>
      <w:marTop w:val="0"/>
      <w:marBottom w:val="0"/>
      <w:divBdr>
        <w:top w:val="none" w:sz="0" w:space="0" w:color="auto"/>
        <w:left w:val="none" w:sz="0" w:space="0" w:color="auto"/>
        <w:bottom w:val="none" w:sz="0" w:space="0" w:color="auto"/>
        <w:right w:val="none" w:sz="0" w:space="0" w:color="auto"/>
      </w:divBdr>
    </w:div>
    <w:div w:id="87240120">
      <w:bodyDiv w:val="1"/>
      <w:marLeft w:val="0"/>
      <w:marRight w:val="0"/>
      <w:marTop w:val="0"/>
      <w:marBottom w:val="0"/>
      <w:divBdr>
        <w:top w:val="none" w:sz="0" w:space="0" w:color="auto"/>
        <w:left w:val="none" w:sz="0" w:space="0" w:color="auto"/>
        <w:bottom w:val="none" w:sz="0" w:space="0" w:color="auto"/>
        <w:right w:val="none" w:sz="0" w:space="0" w:color="auto"/>
      </w:divBdr>
    </w:div>
    <w:div w:id="137264032">
      <w:bodyDiv w:val="1"/>
      <w:marLeft w:val="0"/>
      <w:marRight w:val="0"/>
      <w:marTop w:val="0"/>
      <w:marBottom w:val="0"/>
      <w:divBdr>
        <w:top w:val="none" w:sz="0" w:space="0" w:color="auto"/>
        <w:left w:val="none" w:sz="0" w:space="0" w:color="auto"/>
        <w:bottom w:val="none" w:sz="0" w:space="0" w:color="auto"/>
        <w:right w:val="none" w:sz="0" w:space="0" w:color="auto"/>
      </w:divBdr>
    </w:div>
    <w:div w:id="141435402">
      <w:bodyDiv w:val="1"/>
      <w:marLeft w:val="0"/>
      <w:marRight w:val="0"/>
      <w:marTop w:val="0"/>
      <w:marBottom w:val="0"/>
      <w:divBdr>
        <w:top w:val="none" w:sz="0" w:space="0" w:color="auto"/>
        <w:left w:val="none" w:sz="0" w:space="0" w:color="auto"/>
        <w:bottom w:val="none" w:sz="0" w:space="0" w:color="auto"/>
        <w:right w:val="none" w:sz="0" w:space="0" w:color="auto"/>
      </w:divBdr>
      <w:divsChild>
        <w:div w:id="876628864">
          <w:marLeft w:val="0"/>
          <w:marRight w:val="0"/>
          <w:marTop w:val="0"/>
          <w:marBottom w:val="0"/>
          <w:divBdr>
            <w:top w:val="none" w:sz="0" w:space="0" w:color="auto"/>
            <w:left w:val="none" w:sz="0" w:space="0" w:color="auto"/>
            <w:bottom w:val="none" w:sz="0" w:space="0" w:color="auto"/>
            <w:right w:val="none" w:sz="0" w:space="0" w:color="auto"/>
          </w:divBdr>
          <w:divsChild>
            <w:div w:id="1393774846">
              <w:marLeft w:val="0"/>
              <w:marRight w:val="0"/>
              <w:marTop w:val="0"/>
              <w:marBottom w:val="0"/>
              <w:divBdr>
                <w:top w:val="none" w:sz="0" w:space="0" w:color="auto"/>
                <w:left w:val="none" w:sz="0" w:space="0" w:color="auto"/>
                <w:bottom w:val="none" w:sz="0" w:space="0" w:color="auto"/>
                <w:right w:val="none" w:sz="0" w:space="0" w:color="auto"/>
              </w:divBdr>
              <w:divsChild>
                <w:div w:id="2116052701">
                  <w:marLeft w:val="0"/>
                  <w:marRight w:val="0"/>
                  <w:marTop w:val="0"/>
                  <w:marBottom w:val="0"/>
                  <w:divBdr>
                    <w:top w:val="none" w:sz="0" w:space="0" w:color="auto"/>
                    <w:left w:val="none" w:sz="0" w:space="0" w:color="auto"/>
                    <w:bottom w:val="none" w:sz="0" w:space="0" w:color="auto"/>
                    <w:right w:val="none" w:sz="0" w:space="0" w:color="auto"/>
                  </w:divBdr>
                  <w:divsChild>
                    <w:div w:id="53388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717687">
      <w:bodyDiv w:val="1"/>
      <w:marLeft w:val="0"/>
      <w:marRight w:val="0"/>
      <w:marTop w:val="0"/>
      <w:marBottom w:val="0"/>
      <w:divBdr>
        <w:top w:val="none" w:sz="0" w:space="0" w:color="auto"/>
        <w:left w:val="none" w:sz="0" w:space="0" w:color="auto"/>
        <w:bottom w:val="none" w:sz="0" w:space="0" w:color="auto"/>
        <w:right w:val="none" w:sz="0" w:space="0" w:color="auto"/>
      </w:divBdr>
      <w:divsChild>
        <w:div w:id="374082654">
          <w:marLeft w:val="0"/>
          <w:marRight w:val="0"/>
          <w:marTop w:val="0"/>
          <w:marBottom w:val="0"/>
          <w:divBdr>
            <w:top w:val="none" w:sz="0" w:space="0" w:color="auto"/>
            <w:left w:val="none" w:sz="0" w:space="0" w:color="auto"/>
            <w:bottom w:val="none" w:sz="0" w:space="0" w:color="auto"/>
            <w:right w:val="none" w:sz="0" w:space="0" w:color="auto"/>
          </w:divBdr>
          <w:divsChild>
            <w:div w:id="1402562858">
              <w:marLeft w:val="0"/>
              <w:marRight w:val="0"/>
              <w:marTop w:val="0"/>
              <w:marBottom w:val="0"/>
              <w:divBdr>
                <w:top w:val="none" w:sz="0" w:space="0" w:color="auto"/>
                <w:left w:val="none" w:sz="0" w:space="0" w:color="auto"/>
                <w:bottom w:val="none" w:sz="0" w:space="0" w:color="auto"/>
                <w:right w:val="none" w:sz="0" w:space="0" w:color="auto"/>
              </w:divBdr>
              <w:divsChild>
                <w:div w:id="128627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208448">
      <w:bodyDiv w:val="1"/>
      <w:marLeft w:val="0"/>
      <w:marRight w:val="0"/>
      <w:marTop w:val="0"/>
      <w:marBottom w:val="0"/>
      <w:divBdr>
        <w:top w:val="none" w:sz="0" w:space="0" w:color="auto"/>
        <w:left w:val="none" w:sz="0" w:space="0" w:color="auto"/>
        <w:bottom w:val="none" w:sz="0" w:space="0" w:color="auto"/>
        <w:right w:val="none" w:sz="0" w:space="0" w:color="auto"/>
      </w:divBdr>
      <w:divsChild>
        <w:div w:id="190186747">
          <w:marLeft w:val="0"/>
          <w:marRight w:val="0"/>
          <w:marTop w:val="0"/>
          <w:marBottom w:val="0"/>
          <w:divBdr>
            <w:top w:val="none" w:sz="0" w:space="0" w:color="auto"/>
            <w:left w:val="none" w:sz="0" w:space="0" w:color="auto"/>
            <w:bottom w:val="none" w:sz="0" w:space="0" w:color="auto"/>
            <w:right w:val="none" w:sz="0" w:space="0" w:color="auto"/>
          </w:divBdr>
          <w:divsChild>
            <w:div w:id="943532609">
              <w:marLeft w:val="0"/>
              <w:marRight w:val="0"/>
              <w:marTop w:val="0"/>
              <w:marBottom w:val="0"/>
              <w:divBdr>
                <w:top w:val="none" w:sz="0" w:space="0" w:color="auto"/>
                <w:left w:val="none" w:sz="0" w:space="0" w:color="auto"/>
                <w:bottom w:val="none" w:sz="0" w:space="0" w:color="auto"/>
                <w:right w:val="none" w:sz="0" w:space="0" w:color="auto"/>
              </w:divBdr>
              <w:divsChild>
                <w:div w:id="19770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321406">
      <w:bodyDiv w:val="1"/>
      <w:marLeft w:val="0"/>
      <w:marRight w:val="0"/>
      <w:marTop w:val="0"/>
      <w:marBottom w:val="0"/>
      <w:divBdr>
        <w:top w:val="none" w:sz="0" w:space="0" w:color="auto"/>
        <w:left w:val="none" w:sz="0" w:space="0" w:color="auto"/>
        <w:bottom w:val="none" w:sz="0" w:space="0" w:color="auto"/>
        <w:right w:val="none" w:sz="0" w:space="0" w:color="auto"/>
      </w:divBdr>
    </w:div>
    <w:div w:id="473108052">
      <w:bodyDiv w:val="1"/>
      <w:marLeft w:val="0"/>
      <w:marRight w:val="0"/>
      <w:marTop w:val="0"/>
      <w:marBottom w:val="0"/>
      <w:divBdr>
        <w:top w:val="none" w:sz="0" w:space="0" w:color="auto"/>
        <w:left w:val="none" w:sz="0" w:space="0" w:color="auto"/>
        <w:bottom w:val="none" w:sz="0" w:space="0" w:color="auto"/>
        <w:right w:val="none" w:sz="0" w:space="0" w:color="auto"/>
      </w:divBdr>
      <w:divsChild>
        <w:div w:id="1101099994">
          <w:marLeft w:val="0"/>
          <w:marRight w:val="0"/>
          <w:marTop w:val="0"/>
          <w:marBottom w:val="0"/>
          <w:divBdr>
            <w:top w:val="none" w:sz="0" w:space="0" w:color="auto"/>
            <w:left w:val="none" w:sz="0" w:space="0" w:color="auto"/>
            <w:bottom w:val="none" w:sz="0" w:space="0" w:color="auto"/>
            <w:right w:val="none" w:sz="0" w:space="0" w:color="auto"/>
          </w:divBdr>
          <w:divsChild>
            <w:div w:id="640229633">
              <w:marLeft w:val="0"/>
              <w:marRight w:val="0"/>
              <w:marTop w:val="0"/>
              <w:marBottom w:val="0"/>
              <w:divBdr>
                <w:top w:val="none" w:sz="0" w:space="0" w:color="auto"/>
                <w:left w:val="none" w:sz="0" w:space="0" w:color="auto"/>
                <w:bottom w:val="none" w:sz="0" w:space="0" w:color="auto"/>
                <w:right w:val="none" w:sz="0" w:space="0" w:color="auto"/>
              </w:divBdr>
              <w:divsChild>
                <w:div w:id="132894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140476">
      <w:bodyDiv w:val="1"/>
      <w:marLeft w:val="0"/>
      <w:marRight w:val="0"/>
      <w:marTop w:val="0"/>
      <w:marBottom w:val="0"/>
      <w:divBdr>
        <w:top w:val="none" w:sz="0" w:space="0" w:color="auto"/>
        <w:left w:val="none" w:sz="0" w:space="0" w:color="auto"/>
        <w:bottom w:val="none" w:sz="0" w:space="0" w:color="auto"/>
        <w:right w:val="none" w:sz="0" w:space="0" w:color="auto"/>
      </w:divBdr>
      <w:divsChild>
        <w:div w:id="45568565">
          <w:marLeft w:val="360"/>
          <w:marRight w:val="0"/>
          <w:marTop w:val="200"/>
          <w:marBottom w:val="0"/>
          <w:divBdr>
            <w:top w:val="none" w:sz="0" w:space="0" w:color="auto"/>
            <w:left w:val="none" w:sz="0" w:space="0" w:color="auto"/>
            <w:bottom w:val="none" w:sz="0" w:space="0" w:color="auto"/>
            <w:right w:val="none" w:sz="0" w:space="0" w:color="auto"/>
          </w:divBdr>
        </w:div>
        <w:div w:id="1987197595">
          <w:marLeft w:val="360"/>
          <w:marRight w:val="0"/>
          <w:marTop w:val="200"/>
          <w:marBottom w:val="0"/>
          <w:divBdr>
            <w:top w:val="none" w:sz="0" w:space="0" w:color="auto"/>
            <w:left w:val="none" w:sz="0" w:space="0" w:color="auto"/>
            <w:bottom w:val="none" w:sz="0" w:space="0" w:color="auto"/>
            <w:right w:val="none" w:sz="0" w:space="0" w:color="auto"/>
          </w:divBdr>
        </w:div>
        <w:div w:id="1384712329">
          <w:marLeft w:val="360"/>
          <w:marRight w:val="0"/>
          <w:marTop w:val="200"/>
          <w:marBottom w:val="0"/>
          <w:divBdr>
            <w:top w:val="none" w:sz="0" w:space="0" w:color="auto"/>
            <w:left w:val="none" w:sz="0" w:space="0" w:color="auto"/>
            <w:bottom w:val="none" w:sz="0" w:space="0" w:color="auto"/>
            <w:right w:val="none" w:sz="0" w:space="0" w:color="auto"/>
          </w:divBdr>
        </w:div>
        <w:div w:id="323511882">
          <w:marLeft w:val="360"/>
          <w:marRight w:val="0"/>
          <w:marTop w:val="200"/>
          <w:marBottom w:val="0"/>
          <w:divBdr>
            <w:top w:val="none" w:sz="0" w:space="0" w:color="auto"/>
            <w:left w:val="none" w:sz="0" w:space="0" w:color="auto"/>
            <w:bottom w:val="none" w:sz="0" w:space="0" w:color="auto"/>
            <w:right w:val="none" w:sz="0" w:space="0" w:color="auto"/>
          </w:divBdr>
        </w:div>
        <w:div w:id="1790276122">
          <w:marLeft w:val="360"/>
          <w:marRight w:val="0"/>
          <w:marTop w:val="200"/>
          <w:marBottom w:val="0"/>
          <w:divBdr>
            <w:top w:val="none" w:sz="0" w:space="0" w:color="auto"/>
            <w:left w:val="none" w:sz="0" w:space="0" w:color="auto"/>
            <w:bottom w:val="none" w:sz="0" w:space="0" w:color="auto"/>
            <w:right w:val="none" w:sz="0" w:space="0" w:color="auto"/>
          </w:divBdr>
        </w:div>
        <w:div w:id="1772118752">
          <w:marLeft w:val="360"/>
          <w:marRight w:val="0"/>
          <w:marTop w:val="200"/>
          <w:marBottom w:val="0"/>
          <w:divBdr>
            <w:top w:val="none" w:sz="0" w:space="0" w:color="auto"/>
            <w:left w:val="none" w:sz="0" w:space="0" w:color="auto"/>
            <w:bottom w:val="none" w:sz="0" w:space="0" w:color="auto"/>
            <w:right w:val="none" w:sz="0" w:space="0" w:color="auto"/>
          </w:divBdr>
        </w:div>
        <w:div w:id="522938286">
          <w:marLeft w:val="360"/>
          <w:marRight w:val="0"/>
          <w:marTop w:val="200"/>
          <w:marBottom w:val="0"/>
          <w:divBdr>
            <w:top w:val="none" w:sz="0" w:space="0" w:color="auto"/>
            <w:left w:val="none" w:sz="0" w:space="0" w:color="auto"/>
            <w:bottom w:val="none" w:sz="0" w:space="0" w:color="auto"/>
            <w:right w:val="none" w:sz="0" w:space="0" w:color="auto"/>
          </w:divBdr>
        </w:div>
      </w:divsChild>
    </w:div>
    <w:div w:id="600800042">
      <w:bodyDiv w:val="1"/>
      <w:marLeft w:val="0"/>
      <w:marRight w:val="0"/>
      <w:marTop w:val="0"/>
      <w:marBottom w:val="0"/>
      <w:divBdr>
        <w:top w:val="none" w:sz="0" w:space="0" w:color="auto"/>
        <w:left w:val="none" w:sz="0" w:space="0" w:color="auto"/>
        <w:bottom w:val="none" w:sz="0" w:space="0" w:color="auto"/>
        <w:right w:val="none" w:sz="0" w:space="0" w:color="auto"/>
      </w:divBdr>
      <w:divsChild>
        <w:div w:id="127403910">
          <w:marLeft w:val="360"/>
          <w:marRight w:val="0"/>
          <w:marTop w:val="200"/>
          <w:marBottom w:val="0"/>
          <w:divBdr>
            <w:top w:val="none" w:sz="0" w:space="0" w:color="auto"/>
            <w:left w:val="none" w:sz="0" w:space="0" w:color="auto"/>
            <w:bottom w:val="none" w:sz="0" w:space="0" w:color="auto"/>
            <w:right w:val="none" w:sz="0" w:space="0" w:color="auto"/>
          </w:divBdr>
        </w:div>
        <w:div w:id="1420365136">
          <w:marLeft w:val="360"/>
          <w:marRight w:val="0"/>
          <w:marTop w:val="200"/>
          <w:marBottom w:val="0"/>
          <w:divBdr>
            <w:top w:val="none" w:sz="0" w:space="0" w:color="auto"/>
            <w:left w:val="none" w:sz="0" w:space="0" w:color="auto"/>
            <w:bottom w:val="none" w:sz="0" w:space="0" w:color="auto"/>
            <w:right w:val="none" w:sz="0" w:space="0" w:color="auto"/>
          </w:divBdr>
        </w:div>
        <w:div w:id="1537624120">
          <w:marLeft w:val="360"/>
          <w:marRight w:val="0"/>
          <w:marTop w:val="200"/>
          <w:marBottom w:val="0"/>
          <w:divBdr>
            <w:top w:val="none" w:sz="0" w:space="0" w:color="auto"/>
            <w:left w:val="none" w:sz="0" w:space="0" w:color="auto"/>
            <w:bottom w:val="none" w:sz="0" w:space="0" w:color="auto"/>
            <w:right w:val="none" w:sz="0" w:space="0" w:color="auto"/>
          </w:divBdr>
        </w:div>
      </w:divsChild>
    </w:div>
    <w:div w:id="657610712">
      <w:bodyDiv w:val="1"/>
      <w:marLeft w:val="0"/>
      <w:marRight w:val="0"/>
      <w:marTop w:val="0"/>
      <w:marBottom w:val="0"/>
      <w:divBdr>
        <w:top w:val="none" w:sz="0" w:space="0" w:color="auto"/>
        <w:left w:val="none" w:sz="0" w:space="0" w:color="auto"/>
        <w:bottom w:val="none" w:sz="0" w:space="0" w:color="auto"/>
        <w:right w:val="none" w:sz="0" w:space="0" w:color="auto"/>
      </w:divBdr>
      <w:divsChild>
        <w:div w:id="1950311191">
          <w:marLeft w:val="360"/>
          <w:marRight w:val="0"/>
          <w:marTop w:val="200"/>
          <w:marBottom w:val="0"/>
          <w:divBdr>
            <w:top w:val="none" w:sz="0" w:space="0" w:color="auto"/>
            <w:left w:val="none" w:sz="0" w:space="0" w:color="auto"/>
            <w:bottom w:val="none" w:sz="0" w:space="0" w:color="auto"/>
            <w:right w:val="none" w:sz="0" w:space="0" w:color="auto"/>
          </w:divBdr>
        </w:div>
        <w:div w:id="120460223">
          <w:marLeft w:val="360"/>
          <w:marRight w:val="0"/>
          <w:marTop w:val="200"/>
          <w:marBottom w:val="0"/>
          <w:divBdr>
            <w:top w:val="none" w:sz="0" w:space="0" w:color="auto"/>
            <w:left w:val="none" w:sz="0" w:space="0" w:color="auto"/>
            <w:bottom w:val="none" w:sz="0" w:space="0" w:color="auto"/>
            <w:right w:val="none" w:sz="0" w:space="0" w:color="auto"/>
          </w:divBdr>
        </w:div>
        <w:div w:id="411196381">
          <w:marLeft w:val="360"/>
          <w:marRight w:val="0"/>
          <w:marTop w:val="200"/>
          <w:marBottom w:val="0"/>
          <w:divBdr>
            <w:top w:val="none" w:sz="0" w:space="0" w:color="auto"/>
            <w:left w:val="none" w:sz="0" w:space="0" w:color="auto"/>
            <w:bottom w:val="none" w:sz="0" w:space="0" w:color="auto"/>
            <w:right w:val="none" w:sz="0" w:space="0" w:color="auto"/>
          </w:divBdr>
        </w:div>
        <w:div w:id="939067448">
          <w:marLeft w:val="360"/>
          <w:marRight w:val="0"/>
          <w:marTop w:val="200"/>
          <w:marBottom w:val="0"/>
          <w:divBdr>
            <w:top w:val="none" w:sz="0" w:space="0" w:color="auto"/>
            <w:left w:val="none" w:sz="0" w:space="0" w:color="auto"/>
            <w:bottom w:val="none" w:sz="0" w:space="0" w:color="auto"/>
            <w:right w:val="none" w:sz="0" w:space="0" w:color="auto"/>
          </w:divBdr>
        </w:div>
        <w:div w:id="1008213812">
          <w:marLeft w:val="360"/>
          <w:marRight w:val="0"/>
          <w:marTop w:val="200"/>
          <w:marBottom w:val="0"/>
          <w:divBdr>
            <w:top w:val="none" w:sz="0" w:space="0" w:color="auto"/>
            <w:left w:val="none" w:sz="0" w:space="0" w:color="auto"/>
            <w:bottom w:val="none" w:sz="0" w:space="0" w:color="auto"/>
            <w:right w:val="none" w:sz="0" w:space="0" w:color="auto"/>
          </w:divBdr>
        </w:div>
        <w:div w:id="1864515586">
          <w:marLeft w:val="360"/>
          <w:marRight w:val="0"/>
          <w:marTop w:val="200"/>
          <w:marBottom w:val="0"/>
          <w:divBdr>
            <w:top w:val="none" w:sz="0" w:space="0" w:color="auto"/>
            <w:left w:val="none" w:sz="0" w:space="0" w:color="auto"/>
            <w:bottom w:val="none" w:sz="0" w:space="0" w:color="auto"/>
            <w:right w:val="none" w:sz="0" w:space="0" w:color="auto"/>
          </w:divBdr>
        </w:div>
      </w:divsChild>
    </w:div>
    <w:div w:id="680817732">
      <w:bodyDiv w:val="1"/>
      <w:marLeft w:val="0"/>
      <w:marRight w:val="0"/>
      <w:marTop w:val="0"/>
      <w:marBottom w:val="0"/>
      <w:divBdr>
        <w:top w:val="none" w:sz="0" w:space="0" w:color="auto"/>
        <w:left w:val="none" w:sz="0" w:space="0" w:color="auto"/>
        <w:bottom w:val="none" w:sz="0" w:space="0" w:color="auto"/>
        <w:right w:val="none" w:sz="0" w:space="0" w:color="auto"/>
      </w:divBdr>
      <w:divsChild>
        <w:div w:id="1962298364">
          <w:marLeft w:val="0"/>
          <w:marRight w:val="0"/>
          <w:marTop w:val="0"/>
          <w:marBottom w:val="0"/>
          <w:divBdr>
            <w:top w:val="none" w:sz="0" w:space="0" w:color="auto"/>
            <w:left w:val="none" w:sz="0" w:space="0" w:color="auto"/>
            <w:bottom w:val="none" w:sz="0" w:space="0" w:color="auto"/>
            <w:right w:val="none" w:sz="0" w:space="0" w:color="auto"/>
          </w:divBdr>
          <w:divsChild>
            <w:div w:id="1093748707">
              <w:marLeft w:val="0"/>
              <w:marRight w:val="0"/>
              <w:marTop w:val="0"/>
              <w:marBottom w:val="0"/>
              <w:divBdr>
                <w:top w:val="none" w:sz="0" w:space="0" w:color="auto"/>
                <w:left w:val="none" w:sz="0" w:space="0" w:color="auto"/>
                <w:bottom w:val="none" w:sz="0" w:space="0" w:color="auto"/>
                <w:right w:val="none" w:sz="0" w:space="0" w:color="auto"/>
              </w:divBdr>
              <w:divsChild>
                <w:div w:id="163724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276706">
      <w:bodyDiv w:val="1"/>
      <w:marLeft w:val="0"/>
      <w:marRight w:val="0"/>
      <w:marTop w:val="0"/>
      <w:marBottom w:val="0"/>
      <w:divBdr>
        <w:top w:val="none" w:sz="0" w:space="0" w:color="auto"/>
        <w:left w:val="none" w:sz="0" w:space="0" w:color="auto"/>
        <w:bottom w:val="none" w:sz="0" w:space="0" w:color="auto"/>
        <w:right w:val="none" w:sz="0" w:space="0" w:color="auto"/>
      </w:divBdr>
    </w:div>
    <w:div w:id="787238514">
      <w:bodyDiv w:val="1"/>
      <w:marLeft w:val="0"/>
      <w:marRight w:val="0"/>
      <w:marTop w:val="0"/>
      <w:marBottom w:val="0"/>
      <w:divBdr>
        <w:top w:val="none" w:sz="0" w:space="0" w:color="auto"/>
        <w:left w:val="none" w:sz="0" w:space="0" w:color="auto"/>
        <w:bottom w:val="none" w:sz="0" w:space="0" w:color="auto"/>
        <w:right w:val="none" w:sz="0" w:space="0" w:color="auto"/>
      </w:divBdr>
      <w:divsChild>
        <w:div w:id="25106004">
          <w:marLeft w:val="0"/>
          <w:marRight w:val="0"/>
          <w:marTop w:val="0"/>
          <w:marBottom w:val="0"/>
          <w:divBdr>
            <w:top w:val="none" w:sz="0" w:space="0" w:color="auto"/>
            <w:left w:val="none" w:sz="0" w:space="0" w:color="auto"/>
            <w:bottom w:val="none" w:sz="0" w:space="0" w:color="auto"/>
            <w:right w:val="none" w:sz="0" w:space="0" w:color="auto"/>
          </w:divBdr>
          <w:divsChild>
            <w:div w:id="1906644270">
              <w:marLeft w:val="0"/>
              <w:marRight w:val="0"/>
              <w:marTop w:val="0"/>
              <w:marBottom w:val="0"/>
              <w:divBdr>
                <w:top w:val="none" w:sz="0" w:space="0" w:color="auto"/>
                <w:left w:val="none" w:sz="0" w:space="0" w:color="auto"/>
                <w:bottom w:val="none" w:sz="0" w:space="0" w:color="auto"/>
                <w:right w:val="none" w:sz="0" w:space="0" w:color="auto"/>
              </w:divBdr>
              <w:divsChild>
                <w:div w:id="47699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826396">
      <w:bodyDiv w:val="1"/>
      <w:marLeft w:val="0"/>
      <w:marRight w:val="0"/>
      <w:marTop w:val="0"/>
      <w:marBottom w:val="0"/>
      <w:divBdr>
        <w:top w:val="none" w:sz="0" w:space="0" w:color="auto"/>
        <w:left w:val="none" w:sz="0" w:space="0" w:color="auto"/>
        <w:bottom w:val="none" w:sz="0" w:space="0" w:color="auto"/>
        <w:right w:val="none" w:sz="0" w:space="0" w:color="auto"/>
      </w:divBdr>
    </w:div>
    <w:div w:id="930503746">
      <w:bodyDiv w:val="1"/>
      <w:marLeft w:val="0"/>
      <w:marRight w:val="0"/>
      <w:marTop w:val="0"/>
      <w:marBottom w:val="0"/>
      <w:divBdr>
        <w:top w:val="none" w:sz="0" w:space="0" w:color="auto"/>
        <w:left w:val="none" w:sz="0" w:space="0" w:color="auto"/>
        <w:bottom w:val="none" w:sz="0" w:space="0" w:color="auto"/>
        <w:right w:val="none" w:sz="0" w:space="0" w:color="auto"/>
      </w:divBdr>
      <w:divsChild>
        <w:div w:id="1505128787">
          <w:marLeft w:val="0"/>
          <w:marRight w:val="0"/>
          <w:marTop w:val="0"/>
          <w:marBottom w:val="0"/>
          <w:divBdr>
            <w:top w:val="none" w:sz="0" w:space="0" w:color="auto"/>
            <w:left w:val="none" w:sz="0" w:space="0" w:color="auto"/>
            <w:bottom w:val="none" w:sz="0" w:space="0" w:color="auto"/>
            <w:right w:val="none" w:sz="0" w:space="0" w:color="auto"/>
          </w:divBdr>
          <w:divsChild>
            <w:div w:id="1542203470">
              <w:marLeft w:val="0"/>
              <w:marRight w:val="0"/>
              <w:marTop w:val="0"/>
              <w:marBottom w:val="0"/>
              <w:divBdr>
                <w:top w:val="none" w:sz="0" w:space="0" w:color="auto"/>
                <w:left w:val="none" w:sz="0" w:space="0" w:color="auto"/>
                <w:bottom w:val="none" w:sz="0" w:space="0" w:color="auto"/>
                <w:right w:val="none" w:sz="0" w:space="0" w:color="auto"/>
              </w:divBdr>
              <w:divsChild>
                <w:div w:id="26287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6911">
      <w:bodyDiv w:val="1"/>
      <w:marLeft w:val="0"/>
      <w:marRight w:val="0"/>
      <w:marTop w:val="0"/>
      <w:marBottom w:val="0"/>
      <w:divBdr>
        <w:top w:val="none" w:sz="0" w:space="0" w:color="auto"/>
        <w:left w:val="none" w:sz="0" w:space="0" w:color="auto"/>
        <w:bottom w:val="none" w:sz="0" w:space="0" w:color="auto"/>
        <w:right w:val="none" w:sz="0" w:space="0" w:color="auto"/>
      </w:divBdr>
      <w:divsChild>
        <w:div w:id="280652680">
          <w:marLeft w:val="360"/>
          <w:marRight w:val="0"/>
          <w:marTop w:val="200"/>
          <w:marBottom w:val="0"/>
          <w:divBdr>
            <w:top w:val="none" w:sz="0" w:space="0" w:color="auto"/>
            <w:left w:val="none" w:sz="0" w:space="0" w:color="auto"/>
            <w:bottom w:val="none" w:sz="0" w:space="0" w:color="auto"/>
            <w:right w:val="none" w:sz="0" w:space="0" w:color="auto"/>
          </w:divBdr>
        </w:div>
        <w:div w:id="710572221">
          <w:marLeft w:val="360"/>
          <w:marRight w:val="0"/>
          <w:marTop w:val="200"/>
          <w:marBottom w:val="0"/>
          <w:divBdr>
            <w:top w:val="none" w:sz="0" w:space="0" w:color="auto"/>
            <w:left w:val="none" w:sz="0" w:space="0" w:color="auto"/>
            <w:bottom w:val="none" w:sz="0" w:space="0" w:color="auto"/>
            <w:right w:val="none" w:sz="0" w:space="0" w:color="auto"/>
          </w:divBdr>
        </w:div>
        <w:div w:id="956981510">
          <w:marLeft w:val="360"/>
          <w:marRight w:val="0"/>
          <w:marTop w:val="200"/>
          <w:marBottom w:val="0"/>
          <w:divBdr>
            <w:top w:val="none" w:sz="0" w:space="0" w:color="auto"/>
            <w:left w:val="none" w:sz="0" w:space="0" w:color="auto"/>
            <w:bottom w:val="none" w:sz="0" w:space="0" w:color="auto"/>
            <w:right w:val="none" w:sz="0" w:space="0" w:color="auto"/>
          </w:divBdr>
        </w:div>
        <w:div w:id="633757891">
          <w:marLeft w:val="360"/>
          <w:marRight w:val="0"/>
          <w:marTop w:val="200"/>
          <w:marBottom w:val="0"/>
          <w:divBdr>
            <w:top w:val="none" w:sz="0" w:space="0" w:color="auto"/>
            <w:left w:val="none" w:sz="0" w:space="0" w:color="auto"/>
            <w:bottom w:val="none" w:sz="0" w:space="0" w:color="auto"/>
            <w:right w:val="none" w:sz="0" w:space="0" w:color="auto"/>
          </w:divBdr>
        </w:div>
      </w:divsChild>
    </w:div>
    <w:div w:id="1092821201">
      <w:bodyDiv w:val="1"/>
      <w:marLeft w:val="0"/>
      <w:marRight w:val="0"/>
      <w:marTop w:val="0"/>
      <w:marBottom w:val="0"/>
      <w:divBdr>
        <w:top w:val="none" w:sz="0" w:space="0" w:color="auto"/>
        <w:left w:val="none" w:sz="0" w:space="0" w:color="auto"/>
        <w:bottom w:val="none" w:sz="0" w:space="0" w:color="auto"/>
        <w:right w:val="none" w:sz="0" w:space="0" w:color="auto"/>
      </w:divBdr>
      <w:divsChild>
        <w:div w:id="343555068">
          <w:marLeft w:val="0"/>
          <w:marRight w:val="0"/>
          <w:marTop w:val="0"/>
          <w:marBottom w:val="0"/>
          <w:divBdr>
            <w:top w:val="none" w:sz="0" w:space="0" w:color="auto"/>
            <w:left w:val="none" w:sz="0" w:space="0" w:color="auto"/>
            <w:bottom w:val="none" w:sz="0" w:space="0" w:color="auto"/>
            <w:right w:val="none" w:sz="0" w:space="0" w:color="auto"/>
          </w:divBdr>
          <w:divsChild>
            <w:div w:id="648947338">
              <w:marLeft w:val="0"/>
              <w:marRight w:val="0"/>
              <w:marTop w:val="0"/>
              <w:marBottom w:val="0"/>
              <w:divBdr>
                <w:top w:val="none" w:sz="0" w:space="0" w:color="auto"/>
                <w:left w:val="none" w:sz="0" w:space="0" w:color="auto"/>
                <w:bottom w:val="none" w:sz="0" w:space="0" w:color="auto"/>
                <w:right w:val="none" w:sz="0" w:space="0" w:color="auto"/>
              </w:divBdr>
              <w:divsChild>
                <w:div w:id="118864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038332">
      <w:bodyDiv w:val="1"/>
      <w:marLeft w:val="0"/>
      <w:marRight w:val="0"/>
      <w:marTop w:val="0"/>
      <w:marBottom w:val="0"/>
      <w:divBdr>
        <w:top w:val="none" w:sz="0" w:space="0" w:color="auto"/>
        <w:left w:val="none" w:sz="0" w:space="0" w:color="auto"/>
        <w:bottom w:val="none" w:sz="0" w:space="0" w:color="auto"/>
        <w:right w:val="none" w:sz="0" w:space="0" w:color="auto"/>
      </w:divBdr>
      <w:divsChild>
        <w:div w:id="1549730718">
          <w:marLeft w:val="0"/>
          <w:marRight w:val="0"/>
          <w:marTop w:val="0"/>
          <w:marBottom w:val="0"/>
          <w:divBdr>
            <w:top w:val="none" w:sz="0" w:space="0" w:color="auto"/>
            <w:left w:val="none" w:sz="0" w:space="0" w:color="auto"/>
            <w:bottom w:val="none" w:sz="0" w:space="0" w:color="auto"/>
            <w:right w:val="none" w:sz="0" w:space="0" w:color="auto"/>
          </w:divBdr>
          <w:divsChild>
            <w:div w:id="1031539078">
              <w:marLeft w:val="0"/>
              <w:marRight w:val="0"/>
              <w:marTop w:val="0"/>
              <w:marBottom w:val="0"/>
              <w:divBdr>
                <w:top w:val="none" w:sz="0" w:space="0" w:color="auto"/>
                <w:left w:val="none" w:sz="0" w:space="0" w:color="auto"/>
                <w:bottom w:val="none" w:sz="0" w:space="0" w:color="auto"/>
                <w:right w:val="none" w:sz="0" w:space="0" w:color="auto"/>
              </w:divBdr>
              <w:divsChild>
                <w:div w:id="176252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84445">
      <w:bodyDiv w:val="1"/>
      <w:marLeft w:val="0"/>
      <w:marRight w:val="0"/>
      <w:marTop w:val="0"/>
      <w:marBottom w:val="0"/>
      <w:divBdr>
        <w:top w:val="none" w:sz="0" w:space="0" w:color="auto"/>
        <w:left w:val="none" w:sz="0" w:space="0" w:color="auto"/>
        <w:bottom w:val="none" w:sz="0" w:space="0" w:color="auto"/>
        <w:right w:val="none" w:sz="0" w:space="0" w:color="auto"/>
      </w:divBdr>
    </w:div>
    <w:div w:id="1326131822">
      <w:bodyDiv w:val="1"/>
      <w:marLeft w:val="0"/>
      <w:marRight w:val="0"/>
      <w:marTop w:val="0"/>
      <w:marBottom w:val="0"/>
      <w:divBdr>
        <w:top w:val="none" w:sz="0" w:space="0" w:color="auto"/>
        <w:left w:val="none" w:sz="0" w:space="0" w:color="auto"/>
        <w:bottom w:val="none" w:sz="0" w:space="0" w:color="auto"/>
        <w:right w:val="none" w:sz="0" w:space="0" w:color="auto"/>
      </w:divBdr>
      <w:divsChild>
        <w:div w:id="919364760">
          <w:marLeft w:val="0"/>
          <w:marRight w:val="0"/>
          <w:marTop w:val="0"/>
          <w:marBottom w:val="300"/>
          <w:divBdr>
            <w:top w:val="none" w:sz="0" w:space="0" w:color="auto"/>
            <w:left w:val="none" w:sz="0" w:space="0" w:color="auto"/>
            <w:bottom w:val="none" w:sz="0" w:space="0" w:color="auto"/>
            <w:right w:val="none" w:sz="0" w:space="0" w:color="auto"/>
          </w:divBdr>
        </w:div>
      </w:divsChild>
    </w:div>
    <w:div w:id="1628857149">
      <w:bodyDiv w:val="1"/>
      <w:marLeft w:val="0"/>
      <w:marRight w:val="0"/>
      <w:marTop w:val="0"/>
      <w:marBottom w:val="0"/>
      <w:divBdr>
        <w:top w:val="none" w:sz="0" w:space="0" w:color="auto"/>
        <w:left w:val="none" w:sz="0" w:space="0" w:color="auto"/>
        <w:bottom w:val="none" w:sz="0" w:space="0" w:color="auto"/>
        <w:right w:val="none" w:sz="0" w:space="0" w:color="auto"/>
      </w:divBdr>
      <w:divsChild>
        <w:div w:id="1543012053">
          <w:marLeft w:val="0"/>
          <w:marRight w:val="0"/>
          <w:marTop w:val="0"/>
          <w:marBottom w:val="0"/>
          <w:divBdr>
            <w:top w:val="none" w:sz="0" w:space="0" w:color="auto"/>
            <w:left w:val="none" w:sz="0" w:space="0" w:color="auto"/>
            <w:bottom w:val="none" w:sz="0" w:space="0" w:color="auto"/>
            <w:right w:val="none" w:sz="0" w:space="0" w:color="auto"/>
          </w:divBdr>
        </w:div>
        <w:div w:id="1673681334">
          <w:marLeft w:val="0"/>
          <w:marRight w:val="0"/>
          <w:marTop w:val="0"/>
          <w:marBottom w:val="0"/>
          <w:divBdr>
            <w:top w:val="none" w:sz="0" w:space="0" w:color="auto"/>
            <w:left w:val="none" w:sz="0" w:space="0" w:color="auto"/>
            <w:bottom w:val="none" w:sz="0" w:space="0" w:color="auto"/>
            <w:right w:val="none" w:sz="0" w:space="0" w:color="auto"/>
          </w:divBdr>
        </w:div>
        <w:div w:id="716779819">
          <w:marLeft w:val="0"/>
          <w:marRight w:val="0"/>
          <w:marTop w:val="0"/>
          <w:marBottom w:val="0"/>
          <w:divBdr>
            <w:top w:val="none" w:sz="0" w:space="0" w:color="auto"/>
            <w:left w:val="none" w:sz="0" w:space="0" w:color="auto"/>
            <w:bottom w:val="none" w:sz="0" w:space="0" w:color="auto"/>
            <w:right w:val="none" w:sz="0" w:space="0" w:color="auto"/>
          </w:divBdr>
        </w:div>
      </w:divsChild>
    </w:div>
    <w:div w:id="1631595077">
      <w:bodyDiv w:val="1"/>
      <w:marLeft w:val="0"/>
      <w:marRight w:val="0"/>
      <w:marTop w:val="0"/>
      <w:marBottom w:val="0"/>
      <w:divBdr>
        <w:top w:val="none" w:sz="0" w:space="0" w:color="auto"/>
        <w:left w:val="none" w:sz="0" w:space="0" w:color="auto"/>
        <w:bottom w:val="none" w:sz="0" w:space="0" w:color="auto"/>
        <w:right w:val="none" w:sz="0" w:space="0" w:color="auto"/>
      </w:divBdr>
      <w:divsChild>
        <w:div w:id="417168996">
          <w:marLeft w:val="0"/>
          <w:marRight w:val="0"/>
          <w:marTop w:val="0"/>
          <w:marBottom w:val="0"/>
          <w:divBdr>
            <w:top w:val="none" w:sz="0" w:space="0" w:color="auto"/>
            <w:left w:val="none" w:sz="0" w:space="0" w:color="auto"/>
            <w:bottom w:val="none" w:sz="0" w:space="0" w:color="auto"/>
            <w:right w:val="none" w:sz="0" w:space="0" w:color="auto"/>
          </w:divBdr>
          <w:divsChild>
            <w:div w:id="1209755733">
              <w:marLeft w:val="0"/>
              <w:marRight w:val="0"/>
              <w:marTop w:val="0"/>
              <w:marBottom w:val="0"/>
              <w:divBdr>
                <w:top w:val="none" w:sz="0" w:space="0" w:color="auto"/>
                <w:left w:val="none" w:sz="0" w:space="0" w:color="auto"/>
                <w:bottom w:val="none" w:sz="0" w:space="0" w:color="auto"/>
                <w:right w:val="none" w:sz="0" w:space="0" w:color="auto"/>
              </w:divBdr>
              <w:divsChild>
                <w:div w:id="19352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123847">
      <w:bodyDiv w:val="1"/>
      <w:marLeft w:val="0"/>
      <w:marRight w:val="0"/>
      <w:marTop w:val="0"/>
      <w:marBottom w:val="0"/>
      <w:divBdr>
        <w:top w:val="none" w:sz="0" w:space="0" w:color="auto"/>
        <w:left w:val="none" w:sz="0" w:space="0" w:color="auto"/>
        <w:bottom w:val="none" w:sz="0" w:space="0" w:color="auto"/>
        <w:right w:val="none" w:sz="0" w:space="0" w:color="auto"/>
      </w:divBdr>
      <w:divsChild>
        <w:div w:id="2077050828">
          <w:marLeft w:val="0"/>
          <w:marRight w:val="0"/>
          <w:marTop w:val="0"/>
          <w:marBottom w:val="0"/>
          <w:divBdr>
            <w:top w:val="none" w:sz="0" w:space="0" w:color="auto"/>
            <w:left w:val="none" w:sz="0" w:space="0" w:color="auto"/>
            <w:bottom w:val="none" w:sz="0" w:space="0" w:color="auto"/>
            <w:right w:val="none" w:sz="0" w:space="0" w:color="auto"/>
          </w:divBdr>
          <w:divsChild>
            <w:div w:id="26224793">
              <w:marLeft w:val="0"/>
              <w:marRight w:val="0"/>
              <w:marTop w:val="0"/>
              <w:marBottom w:val="0"/>
              <w:divBdr>
                <w:top w:val="none" w:sz="0" w:space="0" w:color="auto"/>
                <w:left w:val="none" w:sz="0" w:space="0" w:color="auto"/>
                <w:bottom w:val="none" w:sz="0" w:space="0" w:color="auto"/>
                <w:right w:val="none" w:sz="0" w:space="0" w:color="auto"/>
              </w:divBdr>
              <w:divsChild>
                <w:div w:id="96516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249942">
      <w:bodyDiv w:val="1"/>
      <w:marLeft w:val="0"/>
      <w:marRight w:val="0"/>
      <w:marTop w:val="0"/>
      <w:marBottom w:val="0"/>
      <w:divBdr>
        <w:top w:val="none" w:sz="0" w:space="0" w:color="auto"/>
        <w:left w:val="none" w:sz="0" w:space="0" w:color="auto"/>
        <w:bottom w:val="none" w:sz="0" w:space="0" w:color="auto"/>
        <w:right w:val="none" w:sz="0" w:space="0" w:color="auto"/>
      </w:divBdr>
      <w:divsChild>
        <w:div w:id="1970236877">
          <w:marLeft w:val="0"/>
          <w:marRight w:val="0"/>
          <w:marTop w:val="0"/>
          <w:marBottom w:val="0"/>
          <w:divBdr>
            <w:top w:val="none" w:sz="0" w:space="0" w:color="auto"/>
            <w:left w:val="none" w:sz="0" w:space="0" w:color="auto"/>
            <w:bottom w:val="none" w:sz="0" w:space="0" w:color="auto"/>
            <w:right w:val="none" w:sz="0" w:space="0" w:color="auto"/>
          </w:divBdr>
          <w:divsChild>
            <w:div w:id="121926053">
              <w:marLeft w:val="0"/>
              <w:marRight w:val="0"/>
              <w:marTop w:val="0"/>
              <w:marBottom w:val="0"/>
              <w:divBdr>
                <w:top w:val="none" w:sz="0" w:space="0" w:color="auto"/>
                <w:left w:val="none" w:sz="0" w:space="0" w:color="auto"/>
                <w:bottom w:val="none" w:sz="0" w:space="0" w:color="auto"/>
                <w:right w:val="none" w:sz="0" w:space="0" w:color="auto"/>
              </w:divBdr>
              <w:divsChild>
                <w:div w:id="138838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207121">
      <w:bodyDiv w:val="1"/>
      <w:marLeft w:val="0"/>
      <w:marRight w:val="0"/>
      <w:marTop w:val="0"/>
      <w:marBottom w:val="0"/>
      <w:divBdr>
        <w:top w:val="none" w:sz="0" w:space="0" w:color="auto"/>
        <w:left w:val="none" w:sz="0" w:space="0" w:color="auto"/>
        <w:bottom w:val="none" w:sz="0" w:space="0" w:color="auto"/>
        <w:right w:val="none" w:sz="0" w:space="0" w:color="auto"/>
      </w:divBdr>
      <w:divsChild>
        <w:div w:id="555094610">
          <w:marLeft w:val="0"/>
          <w:marRight w:val="0"/>
          <w:marTop w:val="0"/>
          <w:marBottom w:val="0"/>
          <w:divBdr>
            <w:top w:val="none" w:sz="0" w:space="0" w:color="auto"/>
            <w:left w:val="none" w:sz="0" w:space="0" w:color="auto"/>
            <w:bottom w:val="none" w:sz="0" w:space="0" w:color="auto"/>
            <w:right w:val="none" w:sz="0" w:space="0" w:color="auto"/>
          </w:divBdr>
          <w:divsChild>
            <w:div w:id="1418938164">
              <w:marLeft w:val="0"/>
              <w:marRight w:val="0"/>
              <w:marTop w:val="0"/>
              <w:marBottom w:val="0"/>
              <w:divBdr>
                <w:top w:val="none" w:sz="0" w:space="0" w:color="auto"/>
                <w:left w:val="none" w:sz="0" w:space="0" w:color="auto"/>
                <w:bottom w:val="none" w:sz="0" w:space="0" w:color="auto"/>
                <w:right w:val="none" w:sz="0" w:space="0" w:color="auto"/>
              </w:divBdr>
              <w:divsChild>
                <w:div w:id="209539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636884">
      <w:bodyDiv w:val="1"/>
      <w:marLeft w:val="0"/>
      <w:marRight w:val="0"/>
      <w:marTop w:val="0"/>
      <w:marBottom w:val="0"/>
      <w:divBdr>
        <w:top w:val="none" w:sz="0" w:space="0" w:color="auto"/>
        <w:left w:val="none" w:sz="0" w:space="0" w:color="auto"/>
        <w:bottom w:val="none" w:sz="0" w:space="0" w:color="auto"/>
        <w:right w:val="none" w:sz="0" w:space="0" w:color="auto"/>
      </w:divBdr>
      <w:divsChild>
        <w:div w:id="118424919">
          <w:marLeft w:val="360"/>
          <w:marRight w:val="0"/>
          <w:marTop w:val="200"/>
          <w:marBottom w:val="0"/>
          <w:divBdr>
            <w:top w:val="none" w:sz="0" w:space="0" w:color="auto"/>
            <w:left w:val="none" w:sz="0" w:space="0" w:color="auto"/>
            <w:bottom w:val="none" w:sz="0" w:space="0" w:color="auto"/>
            <w:right w:val="none" w:sz="0" w:space="0" w:color="auto"/>
          </w:divBdr>
        </w:div>
      </w:divsChild>
    </w:div>
    <w:div w:id="1996032694">
      <w:bodyDiv w:val="1"/>
      <w:marLeft w:val="0"/>
      <w:marRight w:val="0"/>
      <w:marTop w:val="0"/>
      <w:marBottom w:val="0"/>
      <w:divBdr>
        <w:top w:val="none" w:sz="0" w:space="0" w:color="auto"/>
        <w:left w:val="none" w:sz="0" w:space="0" w:color="auto"/>
        <w:bottom w:val="none" w:sz="0" w:space="0" w:color="auto"/>
        <w:right w:val="none" w:sz="0" w:space="0" w:color="auto"/>
      </w:divBdr>
      <w:divsChild>
        <w:div w:id="2097902923">
          <w:marLeft w:val="360"/>
          <w:marRight w:val="0"/>
          <w:marTop w:val="200"/>
          <w:marBottom w:val="0"/>
          <w:divBdr>
            <w:top w:val="none" w:sz="0" w:space="0" w:color="auto"/>
            <w:left w:val="none" w:sz="0" w:space="0" w:color="auto"/>
            <w:bottom w:val="none" w:sz="0" w:space="0" w:color="auto"/>
            <w:right w:val="none" w:sz="0" w:space="0" w:color="auto"/>
          </w:divBdr>
        </w:div>
        <w:div w:id="1848598922">
          <w:marLeft w:val="360"/>
          <w:marRight w:val="0"/>
          <w:marTop w:val="200"/>
          <w:marBottom w:val="0"/>
          <w:divBdr>
            <w:top w:val="none" w:sz="0" w:space="0" w:color="auto"/>
            <w:left w:val="none" w:sz="0" w:space="0" w:color="auto"/>
            <w:bottom w:val="none" w:sz="0" w:space="0" w:color="auto"/>
            <w:right w:val="none" w:sz="0" w:space="0" w:color="auto"/>
          </w:divBdr>
        </w:div>
        <w:div w:id="2001037243">
          <w:marLeft w:val="360"/>
          <w:marRight w:val="0"/>
          <w:marTop w:val="200"/>
          <w:marBottom w:val="0"/>
          <w:divBdr>
            <w:top w:val="none" w:sz="0" w:space="0" w:color="auto"/>
            <w:left w:val="none" w:sz="0" w:space="0" w:color="auto"/>
            <w:bottom w:val="none" w:sz="0" w:space="0" w:color="auto"/>
            <w:right w:val="none" w:sz="0" w:space="0" w:color="auto"/>
          </w:divBdr>
        </w:div>
        <w:div w:id="725881620">
          <w:marLeft w:val="360"/>
          <w:marRight w:val="0"/>
          <w:marTop w:val="200"/>
          <w:marBottom w:val="0"/>
          <w:divBdr>
            <w:top w:val="none" w:sz="0" w:space="0" w:color="auto"/>
            <w:left w:val="none" w:sz="0" w:space="0" w:color="auto"/>
            <w:bottom w:val="none" w:sz="0" w:space="0" w:color="auto"/>
            <w:right w:val="none" w:sz="0" w:space="0" w:color="auto"/>
          </w:divBdr>
        </w:div>
        <w:div w:id="1754426013">
          <w:marLeft w:val="360"/>
          <w:marRight w:val="0"/>
          <w:marTop w:val="200"/>
          <w:marBottom w:val="0"/>
          <w:divBdr>
            <w:top w:val="none" w:sz="0" w:space="0" w:color="auto"/>
            <w:left w:val="none" w:sz="0" w:space="0" w:color="auto"/>
            <w:bottom w:val="none" w:sz="0" w:space="0" w:color="auto"/>
            <w:right w:val="none" w:sz="0" w:space="0" w:color="auto"/>
          </w:divBdr>
        </w:div>
        <w:div w:id="2045866151">
          <w:marLeft w:val="360"/>
          <w:marRight w:val="0"/>
          <w:marTop w:val="200"/>
          <w:marBottom w:val="0"/>
          <w:divBdr>
            <w:top w:val="none" w:sz="0" w:space="0" w:color="auto"/>
            <w:left w:val="none" w:sz="0" w:space="0" w:color="auto"/>
            <w:bottom w:val="none" w:sz="0" w:space="0" w:color="auto"/>
            <w:right w:val="none" w:sz="0" w:space="0" w:color="auto"/>
          </w:divBdr>
        </w:div>
        <w:div w:id="999230207">
          <w:marLeft w:val="360"/>
          <w:marRight w:val="0"/>
          <w:marTop w:val="200"/>
          <w:marBottom w:val="0"/>
          <w:divBdr>
            <w:top w:val="none" w:sz="0" w:space="0" w:color="auto"/>
            <w:left w:val="none" w:sz="0" w:space="0" w:color="auto"/>
            <w:bottom w:val="none" w:sz="0" w:space="0" w:color="auto"/>
            <w:right w:val="none" w:sz="0" w:space="0" w:color="auto"/>
          </w:divBdr>
        </w:div>
      </w:divsChild>
    </w:div>
    <w:div w:id="2098548573">
      <w:bodyDiv w:val="1"/>
      <w:marLeft w:val="0"/>
      <w:marRight w:val="0"/>
      <w:marTop w:val="0"/>
      <w:marBottom w:val="0"/>
      <w:divBdr>
        <w:top w:val="none" w:sz="0" w:space="0" w:color="auto"/>
        <w:left w:val="none" w:sz="0" w:space="0" w:color="auto"/>
        <w:bottom w:val="none" w:sz="0" w:space="0" w:color="auto"/>
        <w:right w:val="none" w:sz="0" w:space="0" w:color="auto"/>
      </w:divBdr>
    </w:div>
    <w:div w:id="2120683728">
      <w:bodyDiv w:val="1"/>
      <w:marLeft w:val="0"/>
      <w:marRight w:val="0"/>
      <w:marTop w:val="0"/>
      <w:marBottom w:val="0"/>
      <w:divBdr>
        <w:top w:val="none" w:sz="0" w:space="0" w:color="auto"/>
        <w:left w:val="none" w:sz="0" w:space="0" w:color="auto"/>
        <w:bottom w:val="none" w:sz="0" w:space="0" w:color="auto"/>
        <w:right w:val="none" w:sz="0" w:space="0" w:color="auto"/>
      </w:divBdr>
    </w:div>
    <w:div w:id="2128692658">
      <w:bodyDiv w:val="1"/>
      <w:marLeft w:val="0"/>
      <w:marRight w:val="0"/>
      <w:marTop w:val="0"/>
      <w:marBottom w:val="0"/>
      <w:divBdr>
        <w:top w:val="none" w:sz="0" w:space="0" w:color="auto"/>
        <w:left w:val="none" w:sz="0" w:space="0" w:color="auto"/>
        <w:bottom w:val="none" w:sz="0" w:space="0" w:color="auto"/>
        <w:right w:val="none" w:sz="0" w:space="0" w:color="auto"/>
      </w:divBdr>
      <w:divsChild>
        <w:div w:id="234705892">
          <w:marLeft w:val="360"/>
          <w:marRight w:val="0"/>
          <w:marTop w:val="200"/>
          <w:marBottom w:val="0"/>
          <w:divBdr>
            <w:top w:val="none" w:sz="0" w:space="0" w:color="auto"/>
            <w:left w:val="none" w:sz="0" w:space="0" w:color="auto"/>
            <w:bottom w:val="none" w:sz="0" w:space="0" w:color="auto"/>
            <w:right w:val="none" w:sz="0" w:space="0" w:color="auto"/>
          </w:divBdr>
        </w:div>
        <w:div w:id="1017662156">
          <w:marLeft w:val="360"/>
          <w:marRight w:val="0"/>
          <w:marTop w:val="200"/>
          <w:marBottom w:val="0"/>
          <w:divBdr>
            <w:top w:val="none" w:sz="0" w:space="0" w:color="auto"/>
            <w:left w:val="none" w:sz="0" w:space="0" w:color="auto"/>
            <w:bottom w:val="none" w:sz="0" w:space="0" w:color="auto"/>
            <w:right w:val="none" w:sz="0" w:space="0" w:color="auto"/>
          </w:divBdr>
        </w:div>
        <w:div w:id="166933322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du-gp/OneDrive%20-%20University%20of%20Wales%20Trinity%20Saint%20David/Desktop/Harvard-eng_v.1.2.pdf" TargetMode="External"/><Relationship Id="rId13" Type="http://schemas.openxmlformats.org/officeDocument/2006/relationships/hyperlink" Target="https://www.estyn.gov.wales/faq/how-often-does-estyn-inspect" TargetMode="External"/><Relationship Id="rId18" Type="http://schemas.openxmlformats.org/officeDocument/2006/relationships/hyperlink" Target="https://www.gov.wales/sites/default/files/publications/2022-06/220622-the-additional-learning-needs-code-for-wales-2021.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file:///C:/Users/edu-gp/OneDrive%20-%20University%20of%20Wales%20Trinity%20Saint%20David/Desktop/Harvard-eng_v.1.2.pdf" TargetMode="External"/><Relationship Id="rId12" Type="http://schemas.openxmlformats.org/officeDocument/2006/relationships/hyperlink" Target="https://www.estyn.gov.wales/system/files/2020-08/Gowerton%2520Primary%2520School.pdf" TargetMode="External"/><Relationship Id="rId17" Type="http://schemas.openxmlformats.org/officeDocument/2006/relationships/hyperlink" Target="https://www.gov.wales/sites/default/files/publications/2018-09/additional-learning-needs-aln-transformation-programme-v2.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consultations/2018-01/080514-school-development-plans-consultation-en.pdf" TargetMode="External"/><Relationship Id="rId20" Type="http://schemas.openxmlformats.org/officeDocument/2006/relationships/hyperlink" Target="https://www.gov.wales/schools-census-results-february-2022-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2-01/Post-16%2520Supplementary%2520guidance%2520self-evaluation.pdf"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wales/sites/default/files/publications/2018-03/school-development-plans.pdf" TargetMode="External"/><Relationship Id="rId23" Type="http://schemas.openxmlformats.org/officeDocument/2006/relationships/image" Target="media/image3.png"/><Relationship Id="rId10" Type="http://schemas.openxmlformats.org/officeDocument/2006/relationships/hyperlink" Target="https://www.educationdevelopmenttrust.com/our-research-and-insights/research/school-self-evaluation-for-school-improvement" TargetMode="External"/><Relationship Id="rId19" Type="http://schemas.openxmlformats.org/officeDocument/2006/relationships/hyperlink" Target="https://hwb.gov.wales/evaluation-improvement-and-accountability/school-improvement-guidance-framework-for-evaluation-improvement-and-accountability"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ww.snapcymru.org/get-support/new-aln-system/"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3422</Words>
  <Characters>19512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Kloe cox</dc:creator>
  <cp:keywords/>
  <dc:description/>
  <cp:lastModifiedBy>Kloe cox</cp:lastModifiedBy>
  <cp:revision>2</cp:revision>
  <dcterms:created xsi:type="dcterms:W3CDTF">2023-04-17T12:42:00Z</dcterms:created>
  <dcterms:modified xsi:type="dcterms:W3CDTF">2023-04-17T12:42:00Z</dcterms:modified>
</cp:coreProperties>
</file>