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sdtPr>
      <w:sdtEndPr>
        <w:rPr>
          <w:color w:val="auto"/>
          <w:sz w:val="24"/>
          <w:szCs w:val="24"/>
        </w:rPr>
      </w:sdtEndPr>
      <w:sdtContent>
        <w:p w14:paraId="6CD8DC9C" w14:textId="77777777" w:rsidR="008F0D85" w:rsidRDefault="00843FE5">
          <w:pPr>
            <w:pStyle w:val="NoSpacing"/>
            <w:spacing w:before="1540" w:after="240"/>
            <w:jc w:val="center"/>
            <w:rPr>
              <w:color w:val="5B9BD5" w:themeColor="accent1"/>
            </w:rPr>
          </w:pPr>
          <w:r>
            <w:rPr>
              <w:noProof/>
              <w:color w:val="5B9BD5" w:themeColor="accent1"/>
              <w:lang w:val="en-GB" w:eastAsia="en-GB"/>
            </w:rPr>
            <w:drawing>
              <wp:inline distT="0" distB="0" distL="0" distR="0" wp14:anchorId="10D0B0AC" wp14:editId="31165E33">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24008" name="Picture 143"/>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944DC6" w14:textId="77777777" w:rsidR="008F0D85" w:rsidRDefault="00843FE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BUsiness impacts of the coronavirus</w:t>
              </w:r>
            </w:p>
          </w:sdtContent>
        </w:sdt>
        <w:sdt>
          <w:sdtPr>
            <w:rPr>
              <w:color w:val="5B9BD5" w:themeColor="accent1"/>
              <w:sz w:val="28"/>
              <w:szCs w:val="28"/>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12787D93" w14:textId="77777777" w:rsidR="008F0D85" w:rsidRDefault="00843FE5">
              <w:pPr>
                <w:pStyle w:val="NoSpacing"/>
                <w:jc w:val="center"/>
                <w:rPr>
                  <w:color w:val="5B9BD5" w:themeColor="accent1"/>
                  <w:sz w:val="28"/>
                  <w:szCs w:val="28"/>
                </w:rPr>
              </w:pPr>
              <w:r>
                <w:rPr>
                  <w:color w:val="5B9BD5" w:themeColor="accent1"/>
                  <w:sz w:val="28"/>
                  <w:szCs w:val="28"/>
                </w:rPr>
                <w:t>Applied Industrial Placement</w:t>
              </w:r>
            </w:p>
          </w:sdtContent>
        </w:sdt>
        <w:p w14:paraId="33761F4F" w14:textId="77777777" w:rsidR="008F0D85" w:rsidRDefault="00843FE5">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2288858" wp14:editId="28036C3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2585258" w14:textId="77777777" w:rsidR="008F0D85" w:rsidRDefault="00843FE5">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015BDB4E" w14:textId="77777777" w:rsidR="008F0D85" w:rsidRDefault="00843FE5">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Pr>
                                        <w:caps/>
                                        <w:color w:val="5B9BD5" w:themeColor="accent1"/>
                                      </w:rPr>
                                      <w:t>University of Wales Trinity Saint David</w:t>
                                    </w:r>
                                  </w:sdtContent>
                                </w:sdt>
                              </w:p>
                              <w:p w14:paraId="3BF8F0F0" w14:textId="77777777" w:rsidR="008F0D85" w:rsidRDefault="00843FE5">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4E788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type w14:anchorId="42288858"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" filled="f" stroked="f" strokeweight=".5pt">
                    <v:textbox style="mso-fit-shape-to-text:t" inset="0,0,0,0">
                      <w:txbxContent>
                        <w:sdt>
                          <w:sdtPr>
                            <w:rPr>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2585258" w14:textId="77777777" w:rsidR="008F0D85" w:rsidRDefault="00843FE5">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015BDB4E" w14:textId="77777777" w:rsidR="008F0D85" w:rsidRDefault="00843FE5">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Pr>
                                  <w:caps/>
                                  <w:color w:val="5B9BD5" w:themeColor="accent1"/>
                                </w:rPr>
                                <w:t>University of Wales Trinity Saint David</w:t>
                              </w:r>
                            </w:sdtContent>
                          </w:sdt>
                        </w:p>
                        <w:p w14:paraId="3BF8F0F0" w14:textId="77777777" w:rsidR="008F0D85" w:rsidRDefault="00843FE5">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4E788F">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65A4D93" wp14:editId="715EB599">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436913" name="Picture 144"/>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9BE84C" w14:textId="10F34A2C" w:rsidR="008F0D85" w:rsidRDefault="00843FE5">
          <w:pPr>
            <w:pStyle w:val="Heading1"/>
            <w:rPr>
              <w:rFonts w:ascii="Arial" w:hAnsi="Arial" w:cs="Arial"/>
            </w:rPr>
          </w:pPr>
          <w:r>
            <w:br w:type="page"/>
          </w:r>
          <w:bookmarkStart w:id="0" w:name="_Toc47110943"/>
          <w:r w:rsidRPr="00484EEB">
            <w:rPr>
              <w:rFonts w:ascii="Arial" w:hAnsi="Arial" w:cs="Arial"/>
            </w:rPr>
            <w:lastRenderedPageBreak/>
            <w:t>Executive Summary</w:t>
          </w:r>
          <w:bookmarkEnd w:id="0"/>
        </w:p>
        <w:p w14:paraId="607138FF" w14:textId="77777777" w:rsidR="00CF5A6B" w:rsidRPr="00CF5A6B" w:rsidRDefault="00CF5A6B" w:rsidP="00CF5A6B"/>
        <w:p w14:paraId="592B9A34"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The purpose of this report is to analyse the impact the new Coronavirus has had on a chosen UK </w:t>
          </w:r>
          <w:r w:rsidRPr="00484EEB">
            <w:rPr>
              <w:rFonts w:ascii="Arial" w:hAnsi="Arial" w:cs="Arial"/>
              <w:sz w:val="24"/>
              <w:szCs w:val="24"/>
            </w:rPr>
            <w:t>business. This report discuss</w:t>
          </w:r>
          <w:r w:rsidR="00AA6581" w:rsidRPr="00484EEB">
            <w:rPr>
              <w:rFonts w:ascii="Arial" w:hAnsi="Arial" w:cs="Arial"/>
              <w:sz w:val="24"/>
              <w:szCs w:val="24"/>
            </w:rPr>
            <w:t>es</w:t>
          </w:r>
          <w:r w:rsidRPr="00484EEB">
            <w:rPr>
              <w:rFonts w:ascii="Arial" w:hAnsi="Arial" w:cs="Arial"/>
              <w:sz w:val="24"/>
              <w:szCs w:val="24"/>
            </w:rPr>
            <w:t xml:space="preserve"> these impacts concerning the supermarket Tesco. Firstly, the report briefly look</w:t>
          </w:r>
          <w:r w:rsidR="00AA6581" w:rsidRPr="00484EEB">
            <w:rPr>
              <w:rFonts w:ascii="Arial" w:hAnsi="Arial" w:cs="Arial"/>
              <w:sz w:val="24"/>
              <w:szCs w:val="24"/>
            </w:rPr>
            <w:t>s</w:t>
          </w:r>
          <w:r w:rsidRPr="00484EEB">
            <w:rPr>
              <w:rFonts w:ascii="Arial" w:hAnsi="Arial" w:cs="Arial"/>
              <w:sz w:val="24"/>
              <w:szCs w:val="24"/>
            </w:rPr>
            <w:t xml:space="preserve"> at how UK businesses have been affected by a whole. </w:t>
          </w:r>
          <w:r w:rsidR="00266748" w:rsidRPr="00484EEB">
            <w:rPr>
              <w:rFonts w:ascii="Arial" w:hAnsi="Arial" w:cs="Arial"/>
              <w:sz w:val="24"/>
              <w:szCs w:val="24"/>
            </w:rPr>
            <w:t>This includes</w:t>
          </w:r>
          <w:r w:rsidRPr="00484EEB">
            <w:rPr>
              <w:rFonts w:ascii="Arial" w:hAnsi="Arial" w:cs="Arial"/>
              <w:sz w:val="24"/>
              <w:szCs w:val="24"/>
            </w:rPr>
            <w:t xml:space="preserve"> how businesses have been affected by the lockdown, how many businesses have </w:t>
          </w:r>
          <w:r w:rsidRPr="00484EEB">
            <w:rPr>
              <w:rFonts w:ascii="Arial" w:hAnsi="Arial" w:cs="Arial"/>
              <w:sz w:val="24"/>
              <w:szCs w:val="24"/>
            </w:rPr>
            <w:t>had to permanently close due to financial struggles and the rise in unemployment within the UK.</w:t>
          </w:r>
        </w:p>
        <w:p w14:paraId="78C79A9F"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The report then look</w:t>
          </w:r>
          <w:r w:rsidR="006F0F1D" w:rsidRPr="00484EEB">
            <w:rPr>
              <w:rFonts w:ascii="Arial" w:hAnsi="Arial" w:cs="Arial"/>
              <w:sz w:val="24"/>
              <w:szCs w:val="24"/>
            </w:rPr>
            <w:t>s</w:t>
          </w:r>
          <w:r w:rsidRPr="00484EEB">
            <w:rPr>
              <w:rFonts w:ascii="Arial" w:hAnsi="Arial" w:cs="Arial"/>
              <w:sz w:val="24"/>
              <w:szCs w:val="24"/>
            </w:rPr>
            <w:t xml:space="preserve"> deeper into Tesco and how it has been affected. This include</w:t>
          </w:r>
          <w:r w:rsidR="00F363F7" w:rsidRPr="00484EEB">
            <w:rPr>
              <w:rFonts w:ascii="Arial" w:hAnsi="Arial" w:cs="Arial"/>
              <w:sz w:val="24"/>
              <w:szCs w:val="24"/>
            </w:rPr>
            <w:t>d</w:t>
          </w:r>
          <w:r w:rsidRPr="00484EEB">
            <w:rPr>
              <w:rFonts w:ascii="Arial" w:hAnsi="Arial" w:cs="Arial"/>
              <w:sz w:val="24"/>
              <w:szCs w:val="24"/>
            </w:rPr>
            <w:t xml:space="preserve"> a SWOT and PESTLE analysis of Tesco to understand how they are coping with t</w:t>
          </w:r>
          <w:r w:rsidRPr="00484EEB">
            <w:rPr>
              <w:rFonts w:ascii="Arial" w:hAnsi="Arial" w:cs="Arial"/>
              <w:sz w:val="24"/>
              <w:szCs w:val="24"/>
            </w:rPr>
            <w:t xml:space="preserve">he pandemic and the factors affecting the business and limitations of these models. The impact on stakeholders including employees, customers and suppliers </w:t>
          </w:r>
          <w:r w:rsidR="006F0F1D" w:rsidRPr="00484EEB">
            <w:rPr>
              <w:rFonts w:ascii="Arial" w:hAnsi="Arial" w:cs="Arial"/>
              <w:sz w:val="24"/>
              <w:szCs w:val="24"/>
            </w:rPr>
            <w:t>has</w:t>
          </w:r>
          <w:r w:rsidRPr="00484EEB">
            <w:rPr>
              <w:rFonts w:ascii="Arial" w:hAnsi="Arial" w:cs="Arial"/>
              <w:sz w:val="24"/>
              <w:szCs w:val="24"/>
            </w:rPr>
            <w:t xml:space="preserve"> also be discussed to further identify how operations will need to be changed to deal with ongoin</w:t>
          </w:r>
          <w:r w:rsidRPr="00484EEB">
            <w:rPr>
              <w:rFonts w:ascii="Arial" w:hAnsi="Arial" w:cs="Arial"/>
              <w:sz w:val="24"/>
              <w:szCs w:val="24"/>
            </w:rPr>
            <w:t xml:space="preserve">g uncertainty. Additionally, the effects of Coronavirus on individual stores </w:t>
          </w:r>
          <w:r w:rsidR="006F0F1D" w:rsidRPr="00484EEB">
            <w:rPr>
              <w:rFonts w:ascii="Arial" w:hAnsi="Arial" w:cs="Arial"/>
              <w:sz w:val="24"/>
              <w:szCs w:val="24"/>
            </w:rPr>
            <w:t xml:space="preserve">have been </w:t>
          </w:r>
          <w:r w:rsidRPr="00484EEB">
            <w:rPr>
              <w:rFonts w:ascii="Arial" w:hAnsi="Arial" w:cs="Arial"/>
              <w:sz w:val="24"/>
              <w:szCs w:val="24"/>
            </w:rPr>
            <w:t>explored.</w:t>
          </w:r>
        </w:p>
        <w:p w14:paraId="1C83CEE2"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The new measures Tesco have implemented </w:t>
          </w:r>
          <w:r w:rsidR="00AA6581" w:rsidRPr="00484EEB">
            <w:rPr>
              <w:rFonts w:ascii="Arial" w:hAnsi="Arial" w:cs="Arial"/>
              <w:sz w:val="24"/>
              <w:szCs w:val="24"/>
            </w:rPr>
            <w:t>has been</w:t>
          </w:r>
          <w:r w:rsidRPr="00484EEB">
            <w:rPr>
              <w:rFonts w:ascii="Arial" w:hAnsi="Arial" w:cs="Arial"/>
              <w:sz w:val="24"/>
              <w:szCs w:val="24"/>
            </w:rPr>
            <w:t xml:space="preserve"> discussed. This look</w:t>
          </w:r>
          <w:r w:rsidR="006F0F1D" w:rsidRPr="00484EEB">
            <w:rPr>
              <w:rFonts w:ascii="Arial" w:hAnsi="Arial" w:cs="Arial"/>
              <w:sz w:val="24"/>
              <w:szCs w:val="24"/>
            </w:rPr>
            <w:t xml:space="preserve">s </w:t>
          </w:r>
          <w:r w:rsidRPr="00484EEB">
            <w:rPr>
              <w:rFonts w:ascii="Arial" w:hAnsi="Arial" w:cs="Arial"/>
              <w:sz w:val="24"/>
              <w:szCs w:val="24"/>
            </w:rPr>
            <w:t>at how Tesco has tailored its approach based on government safety guidance such as socia</w:t>
          </w:r>
          <w:r w:rsidRPr="00484EEB">
            <w:rPr>
              <w:rFonts w:ascii="Arial" w:hAnsi="Arial" w:cs="Arial"/>
              <w:sz w:val="24"/>
              <w:szCs w:val="24"/>
            </w:rPr>
            <w:t xml:space="preserve">l distancing. Employee support </w:t>
          </w:r>
          <w:r w:rsidR="00F4385E" w:rsidRPr="00484EEB">
            <w:rPr>
              <w:rFonts w:ascii="Arial" w:hAnsi="Arial" w:cs="Arial"/>
              <w:sz w:val="24"/>
              <w:szCs w:val="24"/>
            </w:rPr>
            <w:t xml:space="preserve">has </w:t>
          </w:r>
          <w:r w:rsidRPr="00484EEB">
            <w:rPr>
              <w:rFonts w:ascii="Arial" w:hAnsi="Arial" w:cs="Arial"/>
              <w:sz w:val="24"/>
              <w:szCs w:val="24"/>
            </w:rPr>
            <w:t>also be discussed such as new incentives to retain staff and a new recruitment process. Finally, this section</w:t>
          </w:r>
          <w:r w:rsidR="00F4385E" w:rsidRPr="00484EEB">
            <w:rPr>
              <w:rFonts w:ascii="Arial" w:hAnsi="Arial" w:cs="Arial"/>
              <w:sz w:val="24"/>
              <w:szCs w:val="24"/>
            </w:rPr>
            <w:t xml:space="preserve"> </w:t>
          </w:r>
          <w:r w:rsidRPr="00484EEB">
            <w:rPr>
              <w:rFonts w:ascii="Arial" w:hAnsi="Arial" w:cs="Arial"/>
              <w:sz w:val="24"/>
              <w:szCs w:val="24"/>
            </w:rPr>
            <w:t>analyse</w:t>
          </w:r>
          <w:r w:rsidR="00F4385E" w:rsidRPr="00484EEB">
            <w:rPr>
              <w:rFonts w:ascii="Arial" w:hAnsi="Arial" w:cs="Arial"/>
              <w:sz w:val="24"/>
              <w:szCs w:val="24"/>
            </w:rPr>
            <w:t>s</w:t>
          </w:r>
          <w:r w:rsidRPr="00484EEB">
            <w:rPr>
              <w:rFonts w:ascii="Arial" w:hAnsi="Arial" w:cs="Arial"/>
              <w:sz w:val="24"/>
              <w:szCs w:val="24"/>
            </w:rPr>
            <w:t xml:space="preserve"> how Tesco has met customer demands such as changes to in-store and online purchasing habits.</w:t>
          </w:r>
        </w:p>
        <w:p w14:paraId="07A4772B"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Lastly, t</w:t>
          </w:r>
          <w:r w:rsidRPr="00484EEB">
            <w:rPr>
              <w:rFonts w:ascii="Arial" w:hAnsi="Arial" w:cs="Arial"/>
              <w:sz w:val="24"/>
              <w:szCs w:val="24"/>
            </w:rPr>
            <w:t xml:space="preserve">he report </w:t>
          </w:r>
          <w:r w:rsidR="00F4385E" w:rsidRPr="00484EEB">
            <w:rPr>
              <w:rFonts w:ascii="Arial" w:hAnsi="Arial" w:cs="Arial"/>
              <w:sz w:val="24"/>
              <w:szCs w:val="24"/>
            </w:rPr>
            <w:t xml:space="preserve">has </w:t>
          </w:r>
          <w:r w:rsidRPr="00484EEB">
            <w:rPr>
              <w:rFonts w:ascii="Arial" w:hAnsi="Arial" w:cs="Arial"/>
              <w:sz w:val="24"/>
              <w:szCs w:val="24"/>
            </w:rPr>
            <w:t>evaluate</w:t>
          </w:r>
          <w:r w:rsidR="00F4385E" w:rsidRPr="00484EEB">
            <w:rPr>
              <w:rFonts w:ascii="Arial" w:hAnsi="Arial" w:cs="Arial"/>
              <w:sz w:val="24"/>
              <w:szCs w:val="24"/>
            </w:rPr>
            <w:t>d</w:t>
          </w:r>
          <w:r w:rsidRPr="00484EEB">
            <w:rPr>
              <w:rFonts w:ascii="Arial" w:hAnsi="Arial" w:cs="Arial"/>
              <w:sz w:val="24"/>
              <w:szCs w:val="24"/>
            </w:rPr>
            <w:t xml:space="preserve"> Tesco's success in dealing with the pandemic. This look</w:t>
          </w:r>
          <w:r w:rsidR="00F4385E" w:rsidRPr="00484EEB">
            <w:rPr>
              <w:rFonts w:ascii="Arial" w:hAnsi="Arial" w:cs="Arial"/>
              <w:sz w:val="24"/>
              <w:szCs w:val="24"/>
            </w:rPr>
            <w:t>s</w:t>
          </w:r>
          <w:r w:rsidRPr="00484EEB">
            <w:rPr>
              <w:rFonts w:ascii="Arial" w:hAnsi="Arial" w:cs="Arial"/>
              <w:sz w:val="24"/>
              <w:szCs w:val="24"/>
            </w:rPr>
            <w:t xml:space="preserve"> at how sales have been impacted since the company was able to remain open. The Coronavirus recruitment plan </w:t>
          </w:r>
          <w:r w:rsidR="006E7AA6" w:rsidRPr="00484EEB">
            <w:rPr>
              <w:rFonts w:ascii="Arial" w:hAnsi="Arial" w:cs="Arial"/>
              <w:sz w:val="24"/>
              <w:szCs w:val="24"/>
            </w:rPr>
            <w:t>has</w:t>
          </w:r>
          <w:r w:rsidRPr="00484EEB">
            <w:rPr>
              <w:rFonts w:ascii="Arial" w:hAnsi="Arial" w:cs="Arial"/>
              <w:sz w:val="24"/>
              <w:szCs w:val="24"/>
            </w:rPr>
            <w:t xml:space="preserve"> also be evaluated alongside Tesco's success compared to its com</w:t>
          </w:r>
          <w:r w:rsidRPr="00484EEB">
            <w:rPr>
              <w:rFonts w:ascii="Arial" w:hAnsi="Arial" w:cs="Arial"/>
              <w:sz w:val="24"/>
              <w:szCs w:val="24"/>
            </w:rPr>
            <w:t>petitors.</w:t>
          </w:r>
        </w:p>
        <w:p w14:paraId="4B7C4F8A" w14:textId="77777777" w:rsidR="008F0D85" w:rsidRPr="00484EEB" w:rsidRDefault="008F0D85">
          <w:pPr>
            <w:spacing w:line="480" w:lineRule="auto"/>
            <w:rPr>
              <w:rFonts w:ascii="Arial" w:hAnsi="Arial" w:cs="Arial"/>
              <w:sz w:val="24"/>
              <w:szCs w:val="24"/>
            </w:rPr>
          </w:pPr>
        </w:p>
        <w:p w14:paraId="7B042D55" w14:textId="77777777" w:rsidR="008F0D85" w:rsidRPr="00484EEB" w:rsidRDefault="008F0D85">
          <w:pPr>
            <w:spacing w:line="480" w:lineRule="auto"/>
            <w:rPr>
              <w:rFonts w:ascii="Arial" w:hAnsi="Arial" w:cs="Arial"/>
              <w:sz w:val="24"/>
              <w:szCs w:val="24"/>
            </w:rPr>
          </w:pPr>
        </w:p>
        <w:sdt>
          <w:sdtPr>
            <w:rPr>
              <w:rFonts w:ascii="Arial" w:eastAsiaTheme="minorHAnsi" w:hAnsi="Arial" w:cs="Arial"/>
              <w:color w:val="auto"/>
              <w:sz w:val="24"/>
              <w:szCs w:val="24"/>
              <w:lang w:val="en-GB"/>
            </w:rPr>
            <w:id w:val="-1297214018"/>
            <w:docPartObj>
              <w:docPartGallery w:val="Table of Contents"/>
              <w:docPartUnique/>
            </w:docPartObj>
          </w:sdtPr>
          <w:sdtEndPr>
            <w:rPr>
              <w:b/>
              <w:bCs/>
            </w:rPr>
          </w:sdtEndPr>
          <w:sdtContent>
            <w:p w14:paraId="6A4C0BAA" w14:textId="77777777" w:rsidR="008F0D85" w:rsidRPr="00484EEB" w:rsidRDefault="00843FE5">
              <w:pPr>
                <w:pStyle w:val="TOCHeading1"/>
                <w:spacing w:line="480" w:lineRule="auto"/>
                <w:rPr>
                  <w:rFonts w:ascii="Arial" w:hAnsi="Arial" w:cs="Arial"/>
                  <w:sz w:val="24"/>
                  <w:szCs w:val="24"/>
                </w:rPr>
              </w:pPr>
              <w:r w:rsidRPr="00484EEB">
                <w:rPr>
                  <w:rFonts w:ascii="Arial" w:hAnsi="Arial" w:cs="Arial"/>
                  <w:sz w:val="24"/>
                  <w:szCs w:val="24"/>
                </w:rPr>
                <w:t>Table of Contents</w:t>
              </w:r>
            </w:p>
            <w:p w14:paraId="2D46C0A7" w14:textId="6B43A578" w:rsidR="00484EEB" w:rsidRPr="00484EEB" w:rsidRDefault="00843FE5">
              <w:pPr>
                <w:pStyle w:val="TOC1"/>
                <w:tabs>
                  <w:tab w:val="right" w:leader="dot" w:pos="9016"/>
                </w:tabs>
                <w:rPr>
                  <w:rFonts w:ascii="Arial" w:eastAsiaTheme="minorEastAsia" w:hAnsi="Arial" w:cs="Arial"/>
                  <w:noProof/>
                  <w:sz w:val="24"/>
                  <w:szCs w:val="24"/>
                  <w:lang w:eastAsia="en-GB"/>
                </w:rPr>
              </w:pPr>
              <w:r w:rsidRPr="00484EEB">
                <w:rPr>
                  <w:rFonts w:ascii="Arial" w:hAnsi="Arial" w:cs="Arial"/>
                  <w:sz w:val="24"/>
                  <w:szCs w:val="24"/>
                </w:rPr>
                <w:fldChar w:fldCharType="begin"/>
              </w:r>
              <w:r w:rsidRPr="00484EEB">
                <w:rPr>
                  <w:rFonts w:ascii="Arial" w:hAnsi="Arial" w:cs="Arial"/>
                  <w:sz w:val="24"/>
                  <w:szCs w:val="24"/>
                </w:rPr>
                <w:instrText xml:space="preserve"> TOC \o "1-3" \h \z \u </w:instrText>
              </w:r>
              <w:r w:rsidRPr="00484EEB">
                <w:rPr>
                  <w:rFonts w:ascii="Arial" w:hAnsi="Arial" w:cs="Arial"/>
                  <w:sz w:val="24"/>
                  <w:szCs w:val="24"/>
                </w:rPr>
                <w:fldChar w:fldCharType="separate"/>
              </w:r>
              <w:hyperlink w:anchor="_Toc47110943" w:history="1">
                <w:r w:rsidR="00484EEB" w:rsidRPr="00484EEB">
                  <w:rPr>
                    <w:rStyle w:val="Hyperlink"/>
                    <w:rFonts w:ascii="Arial" w:hAnsi="Arial" w:cs="Arial"/>
                    <w:noProof/>
                    <w:sz w:val="24"/>
                    <w:szCs w:val="24"/>
                  </w:rPr>
                  <w:t>Executive Summary</w:t>
                </w:r>
                <w:r w:rsidR="00484EEB" w:rsidRPr="00484EEB">
                  <w:rPr>
                    <w:rFonts w:ascii="Arial" w:hAnsi="Arial" w:cs="Arial"/>
                    <w:noProof/>
                    <w:webHidden/>
                    <w:sz w:val="24"/>
                    <w:szCs w:val="24"/>
                  </w:rPr>
                  <w:tab/>
                </w:r>
                <w:r w:rsidR="00484EEB" w:rsidRPr="00484EEB">
                  <w:rPr>
                    <w:rFonts w:ascii="Arial" w:hAnsi="Arial" w:cs="Arial"/>
                    <w:noProof/>
                    <w:webHidden/>
                    <w:sz w:val="24"/>
                    <w:szCs w:val="24"/>
                  </w:rPr>
                  <w:fldChar w:fldCharType="begin"/>
                </w:r>
                <w:r w:rsidR="00484EEB" w:rsidRPr="00484EEB">
                  <w:rPr>
                    <w:rFonts w:ascii="Arial" w:hAnsi="Arial" w:cs="Arial"/>
                    <w:noProof/>
                    <w:webHidden/>
                    <w:sz w:val="24"/>
                    <w:szCs w:val="24"/>
                  </w:rPr>
                  <w:instrText xml:space="preserve"> PAGEREF _Toc47110943 \h </w:instrText>
                </w:r>
                <w:r w:rsidR="00484EEB" w:rsidRPr="00484EEB">
                  <w:rPr>
                    <w:rFonts w:ascii="Arial" w:hAnsi="Arial" w:cs="Arial"/>
                    <w:noProof/>
                    <w:webHidden/>
                    <w:sz w:val="24"/>
                    <w:szCs w:val="24"/>
                  </w:rPr>
                </w:r>
                <w:r w:rsidR="00484EEB" w:rsidRPr="00484EEB">
                  <w:rPr>
                    <w:rFonts w:ascii="Arial" w:hAnsi="Arial" w:cs="Arial"/>
                    <w:noProof/>
                    <w:webHidden/>
                    <w:sz w:val="24"/>
                    <w:szCs w:val="24"/>
                  </w:rPr>
                  <w:fldChar w:fldCharType="separate"/>
                </w:r>
                <w:r w:rsidR="00A5719A">
                  <w:rPr>
                    <w:rFonts w:ascii="Arial" w:hAnsi="Arial" w:cs="Arial"/>
                    <w:noProof/>
                    <w:webHidden/>
                    <w:sz w:val="24"/>
                    <w:szCs w:val="24"/>
                  </w:rPr>
                  <w:t>1</w:t>
                </w:r>
                <w:r w:rsidR="00484EEB" w:rsidRPr="00484EEB">
                  <w:rPr>
                    <w:rFonts w:ascii="Arial" w:hAnsi="Arial" w:cs="Arial"/>
                    <w:noProof/>
                    <w:webHidden/>
                    <w:sz w:val="24"/>
                    <w:szCs w:val="24"/>
                  </w:rPr>
                  <w:fldChar w:fldCharType="end"/>
                </w:r>
              </w:hyperlink>
            </w:p>
            <w:p w14:paraId="0E598948" w14:textId="505D39B8" w:rsidR="00484EEB" w:rsidRPr="00484EEB" w:rsidRDefault="00484EEB">
              <w:pPr>
                <w:pStyle w:val="TOC1"/>
                <w:tabs>
                  <w:tab w:val="right" w:leader="dot" w:pos="9016"/>
                </w:tabs>
                <w:rPr>
                  <w:rFonts w:ascii="Arial" w:eastAsiaTheme="minorEastAsia" w:hAnsi="Arial" w:cs="Arial"/>
                  <w:noProof/>
                  <w:sz w:val="24"/>
                  <w:szCs w:val="24"/>
                  <w:lang w:eastAsia="en-GB"/>
                </w:rPr>
              </w:pPr>
              <w:hyperlink w:anchor="_Toc47110944" w:history="1">
                <w:r w:rsidRPr="00484EEB">
                  <w:rPr>
                    <w:rStyle w:val="Hyperlink"/>
                    <w:rFonts w:ascii="Arial" w:hAnsi="Arial" w:cs="Arial"/>
                    <w:noProof/>
                    <w:sz w:val="24"/>
                    <w:szCs w:val="24"/>
                  </w:rPr>
                  <w:t>List of figures</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_Toc47110944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2</w:t>
                </w:r>
                <w:r w:rsidRPr="00484EEB">
                  <w:rPr>
                    <w:rFonts w:ascii="Arial" w:hAnsi="Arial" w:cs="Arial"/>
                    <w:noProof/>
                    <w:webHidden/>
                    <w:sz w:val="24"/>
                    <w:szCs w:val="24"/>
                  </w:rPr>
                  <w:fldChar w:fldCharType="end"/>
                </w:r>
              </w:hyperlink>
            </w:p>
            <w:p w14:paraId="1BF454FE" w14:textId="6FE7FCEB" w:rsidR="00484EEB" w:rsidRPr="00484EEB" w:rsidRDefault="00484EEB">
              <w:pPr>
                <w:pStyle w:val="TOC1"/>
                <w:tabs>
                  <w:tab w:val="left" w:pos="660"/>
                  <w:tab w:val="right" w:leader="dot" w:pos="9016"/>
                </w:tabs>
                <w:rPr>
                  <w:rFonts w:ascii="Arial" w:eastAsiaTheme="minorEastAsia" w:hAnsi="Arial" w:cs="Arial"/>
                  <w:noProof/>
                  <w:sz w:val="24"/>
                  <w:szCs w:val="24"/>
                  <w:lang w:eastAsia="en-GB"/>
                </w:rPr>
              </w:pPr>
              <w:hyperlink w:anchor="_Toc47110945" w:history="1">
                <w:r w:rsidRPr="00484EEB">
                  <w:rPr>
                    <w:rStyle w:val="Hyperlink"/>
                    <w:rFonts w:ascii="Arial" w:hAnsi="Arial" w:cs="Arial"/>
                    <w:noProof/>
                    <w:sz w:val="24"/>
                    <w:szCs w:val="24"/>
                  </w:rPr>
                  <w:t>1.0</w:t>
                </w:r>
                <w:r w:rsidRPr="00484EEB">
                  <w:rPr>
                    <w:rFonts w:ascii="Arial" w:eastAsiaTheme="minorEastAsia" w:hAnsi="Arial" w:cs="Arial"/>
                    <w:noProof/>
                    <w:sz w:val="24"/>
                    <w:szCs w:val="24"/>
                    <w:lang w:eastAsia="en-GB"/>
                  </w:rPr>
                  <w:tab/>
                </w:r>
                <w:r w:rsidRPr="00484EEB">
                  <w:rPr>
                    <w:rStyle w:val="Hyperlink"/>
                    <w:rFonts w:ascii="Arial" w:hAnsi="Arial" w:cs="Arial"/>
                    <w:noProof/>
                    <w:sz w:val="24"/>
                    <w:szCs w:val="24"/>
                  </w:rPr>
                  <w:t>Introduction</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_Toc47110945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3</w:t>
                </w:r>
                <w:r w:rsidRPr="00484EEB">
                  <w:rPr>
                    <w:rFonts w:ascii="Arial" w:hAnsi="Arial" w:cs="Arial"/>
                    <w:noProof/>
                    <w:webHidden/>
                    <w:sz w:val="24"/>
                    <w:szCs w:val="24"/>
                  </w:rPr>
                  <w:fldChar w:fldCharType="end"/>
                </w:r>
              </w:hyperlink>
            </w:p>
            <w:p w14:paraId="076D52D8" w14:textId="4A048FF2" w:rsidR="00484EEB" w:rsidRPr="00484EEB" w:rsidRDefault="00484EEB">
              <w:pPr>
                <w:pStyle w:val="TOC1"/>
                <w:tabs>
                  <w:tab w:val="right" w:leader="dot" w:pos="9016"/>
                </w:tabs>
                <w:rPr>
                  <w:rFonts w:ascii="Arial" w:eastAsiaTheme="minorEastAsia" w:hAnsi="Arial" w:cs="Arial"/>
                  <w:noProof/>
                  <w:sz w:val="24"/>
                  <w:szCs w:val="24"/>
                  <w:lang w:eastAsia="en-GB"/>
                </w:rPr>
              </w:pPr>
              <w:hyperlink w:anchor="_Toc47110946" w:history="1">
                <w:r w:rsidRPr="00484EEB">
                  <w:rPr>
                    <w:rStyle w:val="Hyperlink"/>
                    <w:rFonts w:ascii="Arial" w:hAnsi="Arial" w:cs="Arial"/>
                    <w:noProof/>
                    <w:sz w:val="24"/>
                    <w:szCs w:val="24"/>
                  </w:rPr>
                  <w:t>2.0 Main Findings</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_Toc47110946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4</w:t>
                </w:r>
                <w:r w:rsidRPr="00484EEB">
                  <w:rPr>
                    <w:rFonts w:ascii="Arial" w:hAnsi="Arial" w:cs="Arial"/>
                    <w:noProof/>
                    <w:webHidden/>
                    <w:sz w:val="24"/>
                    <w:szCs w:val="24"/>
                  </w:rPr>
                  <w:fldChar w:fldCharType="end"/>
                </w:r>
              </w:hyperlink>
            </w:p>
            <w:p w14:paraId="080FCF49" w14:textId="71C735AC" w:rsidR="00484EEB" w:rsidRPr="00484EEB" w:rsidRDefault="00484EEB">
              <w:pPr>
                <w:pStyle w:val="TOC2"/>
                <w:tabs>
                  <w:tab w:val="right" w:leader="dot" w:pos="9016"/>
                </w:tabs>
                <w:rPr>
                  <w:rFonts w:ascii="Arial" w:eastAsiaTheme="minorEastAsia" w:hAnsi="Arial" w:cs="Arial"/>
                  <w:noProof/>
                  <w:sz w:val="24"/>
                  <w:szCs w:val="24"/>
                  <w:lang w:eastAsia="en-GB"/>
                </w:rPr>
              </w:pPr>
              <w:hyperlink w:anchor="_Toc47110947" w:history="1">
                <w:r w:rsidRPr="00484EEB">
                  <w:rPr>
                    <w:rStyle w:val="Hyperlink"/>
                    <w:rFonts w:ascii="Arial" w:hAnsi="Arial" w:cs="Arial"/>
                    <w:noProof/>
                    <w:sz w:val="24"/>
                    <w:szCs w:val="24"/>
                  </w:rPr>
                  <w:t>2.1 How Covid-19 is affecting UK businesses.</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_Toc47110947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4</w:t>
                </w:r>
                <w:r w:rsidRPr="00484EEB">
                  <w:rPr>
                    <w:rFonts w:ascii="Arial" w:hAnsi="Arial" w:cs="Arial"/>
                    <w:noProof/>
                    <w:webHidden/>
                    <w:sz w:val="24"/>
                    <w:szCs w:val="24"/>
                  </w:rPr>
                  <w:fldChar w:fldCharType="end"/>
                </w:r>
              </w:hyperlink>
            </w:p>
            <w:p w14:paraId="618FDA71" w14:textId="29873B01" w:rsidR="00484EEB" w:rsidRPr="00484EEB" w:rsidRDefault="00484EEB">
              <w:pPr>
                <w:pStyle w:val="TOC2"/>
                <w:tabs>
                  <w:tab w:val="right" w:leader="dot" w:pos="9016"/>
                </w:tabs>
                <w:rPr>
                  <w:rFonts w:ascii="Arial" w:eastAsiaTheme="minorEastAsia" w:hAnsi="Arial" w:cs="Arial"/>
                  <w:noProof/>
                  <w:sz w:val="24"/>
                  <w:szCs w:val="24"/>
                  <w:lang w:eastAsia="en-GB"/>
                </w:rPr>
              </w:pPr>
              <w:hyperlink w:anchor="_Toc47110948" w:history="1">
                <w:r w:rsidRPr="00484EEB">
                  <w:rPr>
                    <w:rStyle w:val="Hyperlink"/>
                    <w:rFonts w:ascii="Arial" w:hAnsi="Arial" w:cs="Arial"/>
                    <w:noProof/>
                    <w:sz w:val="24"/>
                    <w:szCs w:val="24"/>
                  </w:rPr>
                  <w:t>2.2 – The Impact of Coronavirus on Tesco</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_Toc47110948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6</w:t>
                </w:r>
                <w:r w:rsidRPr="00484EEB">
                  <w:rPr>
                    <w:rFonts w:ascii="Arial" w:hAnsi="Arial" w:cs="Arial"/>
                    <w:noProof/>
                    <w:webHidden/>
                    <w:sz w:val="24"/>
                    <w:szCs w:val="24"/>
                  </w:rPr>
                  <w:fldChar w:fldCharType="end"/>
                </w:r>
              </w:hyperlink>
            </w:p>
            <w:p w14:paraId="66BC005C" w14:textId="4F205964" w:rsidR="00484EEB" w:rsidRPr="00484EEB" w:rsidRDefault="00484EEB">
              <w:pPr>
                <w:pStyle w:val="TOC2"/>
                <w:tabs>
                  <w:tab w:val="right" w:leader="dot" w:pos="9016"/>
                </w:tabs>
                <w:rPr>
                  <w:rFonts w:ascii="Arial" w:eastAsiaTheme="minorEastAsia" w:hAnsi="Arial" w:cs="Arial"/>
                  <w:noProof/>
                  <w:sz w:val="24"/>
                  <w:szCs w:val="24"/>
                  <w:lang w:eastAsia="en-GB"/>
                </w:rPr>
              </w:pPr>
              <w:hyperlink w:anchor="_Toc47110949" w:history="1">
                <w:r w:rsidRPr="00484EEB">
                  <w:rPr>
                    <w:rStyle w:val="Hyperlink"/>
                    <w:rFonts w:ascii="Arial" w:hAnsi="Arial" w:cs="Arial"/>
                    <w:noProof/>
                    <w:sz w:val="24"/>
                    <w:szCs w:val="24"/>
                  </w:rPr>
                  <w:t>2.3 – Tesco’s Covid-19 Approach</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_Toc47110949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12</w:t>
                </w:r>
                <w:r w:rsidRPr="00484EEB">
                  <w:rPr>
                    <w:rFonts w:ascii="Arial" w:hAnsi="Arial" w:cs="Arial"/>
                    <w:noProof/>
                    <w:webHidden/>
                    <w:sz w:val="24"/>
                    <w:szCs w:val="24"/>
                  </w:rPr>
                  <w:fldChar w:fldCharType="end"/>
                </w:r>
              </w:hyperlink>
            </w:p>
            <w:p w14:paraId="5566A50F" w14:textId="7EE0E45C" w:rsidR="00484EEB" w:rsidRPr="00484EEB" w:rsidRDefault="00484EEB">
              <w:pPr>
                <w:pStyle w:val="TOC2"/>
                <w:tabs>
                  <w:tab w:val="right" w:leader="dot" w:pos="9016"/>
                </w:tabs>
                <w:rPr>
                  <w:rFonts w:ascii="Arial" w:eastAsiaTheme="minorEastAsia" w:hAnsi="Arial" w:cs="Arial"/>
                  <w:noProof/>
                  <w:sz w:val="24"/>
                  <w:szCs w:val="24"/>
                  <w:lang w:eastAsia="en-GB"/>
                </w:rPr>
              </w:pPr>
              <w:hyperlink w:anchor="_Toc47110950" w:history="1">
                <w:r w:rsidRPr="00484EEB">
                  <w:rPr>
                    <w:rStyle w:val="Hyperlink"/>
                    <w:rFonts w:ascii="Arial" w:hAnsi="Arial" w:cs="Arial"/>
                    <w:noProof/>
                    <w:sz w:val="24"/>
                    <w:szCs w:val="24"/>
                  </w:rPr>
                  <w:t>2.4 – A Review of Tesco’s Success</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_Toc47110950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16</w:t>
                </w:r>
                <w:r w:rsidRPr="00484EEB">
                  <w:rPr>
                    <w:rFonts w:ascii="Arial" w:hAnsi="Arial" w:cs="Arial"/>
                    <w:noProof/>
                    <w:webHidden/>
                    <w:sz w:val="24"/>
                    <w:szCs w:val="24"/>
                  </w:rPr>
                  <w:fldChar w:fldCharType="end"/>
                </w:r>
              </w:hyperlink>
            </w:p>
            <w:p w14:paraId="5DD70FE8" w14:textId="2EEDA846" w:rsidR="00484EEB" w:rsidRPr="00484EEB" w:rsidRDefault="00484EEB">
              <w:pPr>
                <w:pStyle w:val="TOC1"/>
                <w:tabs>
                  <w:tab w:val="right" w:leader="dot" w:pos="9016"/>
                </w:tabs>
                <w:rPr>
                  <w:rFonts w:ascii="Arial" w:eastAsiaTheme="minorEastAsia" w:hAnsi="Arial" w:cs="Arial"/>
                  <w:noProof/>
                  <w:sz w:val="24"/>
                  <w:szCs w:val="24"/>
                  <w:lang w:eastAsia="en-GB"/>
                </w:rPr>
              </w:pPr>
              <w:hyperlink w:anchor="_Toc47110951" w:history="1">
                <w:r w:rsidRPr="00484EEB">
                  <w:rPr>
                    <w:rStyle w:val="Hyperlink"/>
                    <w:rFonts w:ascii="Arial" w:hAnsi="Arial" w:cs="Arial"/>
                    <w:noProof/>
                    <w:sz w:val="24"/>
                    <w:szCs w:val="24"/>
                  </w:rPr>
                  <w:t>3.0 Conclusion</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_Toc47110951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19</w:t>
                </w:r>
                <w:r w:rsidRPr="00484EEB">
                  <w:rPr>
                    <w:rFonts w:ascii="Arial" w:hAnsi="Arial" w:cs="Arial"/>
                    <w:noProof/>
                    <w:webHidden/>
                    <w:sz w:val="24"/>
                    <w:szCs w:val="24"/>
                  </w:rPr>
                  <w:fldChar w:fldCharType="end"/>
                </w:r>
              </w:hyperlink>
            </w:p>
            <w:p w14:paraId="1E8A20DC" w14:textId="0AFDBB34" w:rsidR="00484EEB" w:rsidRPr="00484EEB" w:rsidRDefault="00484EEB">
              <w:pPr>
                <w:pStyle w:val="TOC1"/>
                <w:tabs>
                  <w:tab w:val="right" w:leader="dot" w:pos="9016"/>
                </w:tabs>
                <w:rPr>
                  <w:rFonts w:ascii="Arial" w:eastAsiaTheme="minorEastAsia" w:hAnsi="Arial" w:cs="Arial"/>
                  <w:noProof/>
                  <w:sz w:val="24"/>
                  <w:szCs w:val="24"/>
                  <w:lang w:eastAsia="en-GB"/>
                </w:rPr>
              </w:pPr>
              <w:hyperlink w:anchor="_Toc47110952" w:history="1">
                <w:r w:rsidRPr="00484EEB">
                  <w:rPr>
                    <w:rStyle w:val="Hyperlink"/>
                    <w:rFonts w:ascii="Arial" w:hAnsi="Arial" w:cs="Arial"/>
                    <w:noProof/>
                    <w:sz w:val="24"/>
                    <w:szCs w:val="24"/>
                  </w:rPr>
                  <w:t>4.0 Bibliography</w:t>
                </w:r>
                <w:r w:rsidRPr="00484EEB">
                  <w:rPr>
                    <w:rFonts w:ascii="Arial" w:hAnsi="Arial" w:cs="Arial"/>
                    <w:noProof/>
                    <w:webHidden/>
                    <w:sz w:val="24"/>
                    <w:szCs w:val="24"/>
                  </w:rPr>
                  <w:tab/>
                </w:r>
                <w:r w:rsidRPr="00484EEB">
                  <w:rPr>
                    <w:rFonts w:ascii="Arial" w:hAnsi="Arial" w:cs="Arial"/>
                    <w:noProof/>
                    <w:webHidden/>
                    <w:sz w:val="24"/>
                    <w:szCs w:val="24"/>
                  </w:rPr>
                  <w:fldChar w:fldCharType="begin"/>
                </w:r>
                <w:r w:rsidRPr="00484EEB">
                  <w:rPr>
                    <w:rFonts w:ascii="Arial" w:hAnsi="Arial" w:cs="Arial"/>
                    <w:noProof/>
                    <w:webHidden/>
                    <w:sz w:val="24"/>
                    <w:szCs w:val="24"/>
                  </w:rPr>
                  <w:instrText xml:space="preserve"> PAGEREF _Toc47110952 \h </w:instrText>
                </w:r>
                <w:r w:rsidRPr="00484EEB">
                  <w:rPr>
                    <w:rFonts w:ascii="Arial" w:hAnsi="Arial" w:cs="Arial"/>
                    <w:noProof/>
                    <w:webHidden/>
                    <w:sz w:val="24"/>
                    <w:szCs w:val="24"/>
                  </w:rPr>
                </w:r>
                <w:r w:rsidRPr="00484EEB">
                  <w:rPr>
                    <w:rFonts w:ascii="Arial" w:hAnsi="Arial" w:cs="Arial"/>
                    <w:noProof/>
                    <w:webHidden/>
                    <w:sz w:val="24"/>
                    <w:szCs w:val="24"/>
                  </w:rPr>
                  <w:fldChar w:fldCharType="separate"/>
                </w:r>
                <w:r w:rsidR="00A5719A">
                  <w:rPr>
                    <w:rFonts w:ascii="Arial" w:hAnsi="Arial" w:cs="Arial"/>
                    <w:noProof/>
                    <w:webHidden/>
                    <w:sz w:val="24"/>
                    <w:szCs w:val="24"/>
                  </w:rPr>
                  <w:t>21</w:t>
                </w:r>
                <w:r w:rsidRPr="00484EEB">
                  <w:rPr>
                    <w:rFonts w:ascii="Arial" w:hAnsi="Arial" w:cs="Arial"/>
                    <w:noProof/>
                    <w:webHidden/>
                    <w:sz w:val="24"/>
                    <w:szCs w:val="24"/>
                  </w:rPr>
                  <w:fldChar w:fldCharType="end"/>
                </w:r>
              </w:hyperlink>
            </w:p>
            <w:p w14:paraId="1F47642B" w14:textId="341B48C7" w:rsidR="008F0D85" w:rsidRPr="00484EEB" w:rsidRDefault="00843FE5">
              <w:pPr>
                <w:spacing w:line="480" w:lineRule="auto"/>
                <w:rPr>
                  <w:rFonts w:ascii="Arial" w:hAnsi="Arial" w:cs="Arial"/>
                  <w:sz w:val="24"/>
                  <w:szCs w:val="24"/>
                </w:rPr>
              </w:pPr>
              <w:r w:rsidRPr="00484EEB">
                <w:rPr>
                  <w:rFonts w:ascii="Arial" w:hAnsi="Arial" w:cs="Arial"/>
                  <w:b/>
                  <w:bCs/>
                  <w:sz w:val="24"/>
                  <w:szCs w:val="24"/>
                </w:rPr>
                <w:fldChar w:fldCharType="end"/>
              </w:r>
            </w:p>
          </w:sdtContent>
        </w:sdt>
        <w:p w14:paraId="10DA7B6C" w14:textId="77777777" w:rsidR="008F0D85" w:rsidRPr="00484EEB" w:rsidRDefault="008F0D85">
          <w:pPr>
            <w:spacing w:line="480" w:lineRule="auto"/>
            <w:rPr>
              <w:rFonts w:ascii="Arial" w:hAnsi="Arial" w:cs="Arial"/>
              <w:sz w:val="24"/>
              <w:szCs w:val="24"/>
            </w:rPr>
          </w:pPr>
        </w:p>
        <w:p w14:paraId="28BDA1BF" w14:textId="77777777" w:rsidR="008F0D85" w:rsidRPr="00484EEB" w:rsidRDefault="008F0D85">
          <w:pPr>
            <w:spacing w:line="480" w:lineRule="auto"/>
            <w:rPr>
              <w:rFonts w:ascii="Arial" w:hAnsi="Arial" w:cs="Arial"/>
              <w:sz w:val="24"/>
              <w:szCs w:val="24"/>
            </w:rPr>
          </w:pPr>
        </w:p>
        <w:p w14:paraId="0DF2E91E" w14:textId="77777777" w:rsidR="008F0D85" w:rsidRPr="00484EEB" w:rsidRDefault="00843FE5" w:rsidP="00266748">
          <w:pPr>
            <w:pStyle w:val="Heading1"/>
            <w:rPr>
              <w:rFonts w:ascii="Arial" w:hAnsi="Arial" w:cs="Arial"/>
            </w:rPr>
          </w:pPr>
          <w:bookmarkStart w:id="1" w:name="_Toc47110944"/>
          <w:r w:rsidRPr="00484EEB">
            <w:rPr>
              <w:rFonts w:ascii="Arial" w:hAnsi="Arial" w:cs="Arial"/>
            </w:rPr>
            <w:t xml:space="preserve">List of </w:t>
          </w:r>
          <w:r w:rsidRPr="00484EEB">
            <w:rPr>
              <w:rFonts w:ascii="Arial" w:hAnsi="Arial" w:cs="Arial"/>
            </w:rPr>
            <w:t>figures</w:t>
          </w:r>
          <w:bookmarkEnd w:id="1"/>
        </w:p>
        <w:p w14:paraId="3AE5D760" w14:textId="77777777" w:rsidR="00266748" w:rsidRPr="00484EEB" w:rsidRDefault="00843FE5">
          <w:pPr>
            <w:spacing w:line="480" w:lineRule="auto"/>
            <w:rPr>
              <w:rFonts w:ascii="Arial" w:hAnsi="Arial" w:cs="Arial"/>
              <w:sz w:val="24"/>
              <w:szCs w:val="24"/>
            </w:rPr>
          </w:pPr>
          <w:r w:rsidRPr="00484EEB">
            <w:rPr>
              <w:rFonts w:ascii="Arial" w:hAnsi="Arial" w:cs="Arial"/>
              <w:sz w:val="24"/>
              <w:szCs w:val="24"/>
            </w:rPr>
            <w:t xml:space="preserve">Figure 1: Herzberg’s Theory of Motivation. </w:t>
          </w:r>
        </w:p>
        <w:p w14:paraId="1E844F8D" w14:textId="77777777" w:rsidR="008F0D85" w:rsidRPr="00484EEB" w:rsidRDefault="008F0D85">
          <w:pPr>
            <w:spacing w:line="480" w:lineRule="auto"/>
            <w:rPr>
              <w:rFonts w:ascii="Arial" w:hAnsi="Arial" w:cs="Arial"/>
              <w:sz w:val="24"/>
              <w:szCs w:val="24"/>
            </w:rPr>
          </w:pPr>
        </w:p>
        <w:p w14:paraId="54EC873F" w14:textId="77777777" w:rsidR="008F0D85" w:rsidRDefault="008F0D85">
          <w:pPr>
            <w:spacing w:line="480" w:lineRule="auto"/>
            <w:rPr>
              <w:sz w:val="24"/>
              <w:szCs w:val="24"/>
            </w:rPr>
          </w:pPr>
        </w:p>
        <w:p w14:paraId="110D707A" w14:textId="77777777" w:rsidR="008F0D85" w:rsidRDefault="008F0D85">
          <w:pPr>
            <w:spacing w:line="480" w:lineRule="auto"/>
            <w:rPr>
              <w:sz w:val="24"/>
              <w:szCs w:val="24"/>
            </w:rPr>
          </w:pPr>
        </w:p>
        <w:p w14:paraId="102310A0" w14:textId="1579EA5F" w:rsidR="008F0D85" w:rsidRDefault="008F0D85">
          <w:pPr>
            <w:spacing w:line="480" w:lineRule="auto"/>
            <w:rPr>
              <w:sz w:val="24"/>
              <w:szCs w:val="24"/>
            </w:rPr>
          </w:pPr>
        </w:p>
        <w:p w14:paraId="0120FB48" w14:textId="6954B88B" w:rsidR="00484EEB" w:rsidRDefault="00484EEB">
          <w:pPr>
            <w:spacing w:line="480" w:lineRule="auto"/>
            <w:rPr>
              <w:sz w:val="24"/>
              <w:szCs w:val="24"/>
            </w:rPr>
          </w:pPr>
        </w:p>
        <w:p w14:paraId="72389FF6" w14:textId="77777777" w:rsidR="00484EEB" w:rsidRDefault="00484EEB">
          <w:pPr>
            <w:spacing w:line="480" w:lineRule="auto"/>
            <w:rPr>
              <w:sz w:val="24"/>
              <w:szCs w:val="24"/>
            </w:rPr>
          </w:pPr>
        </w:p>
        <w:p w14:paraId="2C41785B" w14:textId="77777777" w:rsidR="008F0D85" w:rsidRPr="00484EEB" w:rsidRDefault="00843FE5" w:rsidP="008C768F">
          <w:pPr>
            <w:pStyle w:val="Heading1"/>
            <w:numPr>
              <w:ilvl w:val="0"/>
              <w:numId w:val="1"/>
            </w:numPr>
            <w:rPr>
              <w:rFonts w:ascii="Arial" w:hAnsi="Arial" w:cs="Arial"/>
            </w:rPr>
          </w:pPr>
          <w:bookmarkStart w:id="2" w:name="_Toc47110945"/>
          <w:r w:rsidRPr="00484EEB">
            <w:rPr>
              <w:rFonts w:ascii="Arial" w:hAnsi="Arial" w:cs="Arial"/>
            </w:rPr>
            <w:lastRenderedPageBreak/>
            <w:t>Introduction</w:t>
          </w:r>
          <w:bookmarkEnd w:id="2"/>
          <w:r w:rsidRPr="00484EEB">
            <w:rPr>
              <w:rFonts w:ascii="Arial" w:hAnsi="Arial" w:cs="Arial"/>
            </w:rPr>
            <w:t xml:space="preserve"> </w:t>
          </w:r>
        </w:p>
        <w:p w14:paraId="66B317AB" w14:textId="77777777" w:rsidR="008C768F" w:rsidRPr="00266748" w:rsidRDefault="008C768F" w:rsidP="008C768F">
          <w:pPr>
            <w:rPr>
              <w:rFonts w:ascii="Arial" w:hAnsi="Arial" w:cs="Arial"/>
            </w:rPr>
          </w:pPr>
        </w:p>
        <w:p w14:paraId="7F9FE870" w14:textId="77777777" w:rsidR="008F0D85" w:rsidRPr="00266748" w:rsidRDefault="00843FE5">
          <w:pPr>
            <w:spacing w:line="480" w:lineRule="auto"/>
            <w:rPr>
              <w:rFonts w:ascii="Arial" w:hAnsi="Arial" w:cs="Arial"/>
              <w:sz w:val="24"/>
              <w:szCs w:val="24"/>
            </w:rPr>
          </w:pPr>
          <w:r w:rsidRPr="00266748">
            <w:rPr>
              <w:rFonts w:ascii="Arial" w:hAnsi="Arial" w:cs="Arial"/>
              <w:sz w:val="24"/>
              <w:szCs w:val="24"/>
            </w:rPr>
            <w:t>At the end of 2019 a new infectious Coronavirus, later named Covid-19 was discovered (WHO, 2020a). On the 11</w:t>
          </w:r>
          <w:r w:rsidRPr="00266748">
            <w:rPr>
              <w:rFonts w:ascii="Arial" w:hAnsi="Arial" w:cs="Arial"/>
              <w:sz w:val="24"/>
              <w:szCs w:val="24"/>
              <w:vertAlign w:val="superscript"/>
            </w:rPr>
            <w:t>th</w:t>
          </w:r>
          <w:r w:rsidRPr="00266748">
            <w:rPr>
              <w:rFonts w:ascii="Arial" w:hAnsi="Arial" w:cs="Arial"/>
              <w:sz w:val="24"/>
              <w:szCs w:val="24"/>
            </w:rPr>
            <w:t xml:space="preserve"> March 2020, the World Health Organisation (WHO) declared Coronavirus as </w:t>
          </w:r>
          <w:r w:rsidRPr="00266748">
            <w:rPr>
              <w:rFonts w:ascii="Arial" w:hAnsi="Arial" w:cs="Arial"/>
              <w:sz w:val="24"/>
              <w:szCs w:val="24"/>
            </w:rPr>
            <w:t>a pandemic meaning it was a global outbreak (WHO, 2020b). Consequently, many countries began a period of 'lockdown' and stringent two-metre social distancing measures were introduced, changing how businesses operate. Many business sectors such as travel an</w:t>
          </w:r>
          <w:r w:rsidRPr="00266748">
            <w:rPr>
              <w:rFonts w:ascii="Arial" w:hAnsi="Arial" w:cs="Arial"/>
              <w:sz w:val="24"/>
              <w:szCs w:val="24"/>
            </w:rPr>
            <w:t>d hospitality were unable to operate on a safe scale resulting in 19% of UK workers being furloughed and receiving 80% of their salary paid by the government (Jones, Palumbo &amp; Brown, 2020).  However, some industries such as healthcare and supermarkets were</w:t>
          </w:r>
          <w:r w:rsidRPr="00266748">
            <w:rPr>
              <w:rFonts w:ascii="Arial" w:hAnsi="Arial" w:cs="Arial"/>
              <w:sz w:val="24"/>
              <w:szCs w:val="24"/>
            </w:rPr>
            <w:t xml:space="preserve"> deemed essential and so had to operate differently to ensure customer and employee safety.  </w:t>
          </w:r>
        </w:p>
        <w:p w14:paraId="34A5116A" w14:textId="77777777" w:rsidR="008F0D85" w:rsidRPr="00266748" w:rsidRDefault="00843FE5">
          <w:pPr>
            <w:spacing w:line="480" w:lineRule="auto"/>
            <w:rPr>
              <w:rFonts w:ascii="Arial" w:hAnsi="Arial" w:cs="Arial"/>
              <w:sz w:val="24"/>
              <w:szCs w:val="24"/>
            </w:rPr>
          </w:pPr>
          <w:r w:rsidRPr="00266748">
            <w:rPr>
              <w:rFonts w:ascii="Arial" w:hAnsi="Arial" w:cs="Arial"/>
              <w:sz w:val="24"/>
              <w:szCs w:val="24"/>
            </w:rPr>
            <w:t>Tesco is one of the UK's leading supermarkets and is an example of an essential business that had to introduce new measures to operate at a safe level. Gov UK (20</w:t>
          </w:r>
          <w:r w:rsidRPr="00266748">
            <w:rPr>
              <w:rFonts w:ascii="Arial" w:hAnsi="Arial" w:cs="Arial"/>
              <w:sz w:val="24"/>
              <w:szCs w:val="24"/>
            </w:rPr>
            <w:t>20a) guides food businesses and states that Covid-19 must be included in workplace risk assessments to better understand and manage the threats Coronavirus could bring to various stakeholders. It is further explained that employers should work closely with</w:t>
          </w:r>
          <w:r w:rsidRPr="00266748">
            <w:rPr>
              <w:rFonts w:ascii="Arial" w:hAnsi="Arial" w:cs="Arial"/>
              <w:sz w:val="24"/>
              <w:szCs w:val="24"/>
            </w:rPr>
            <w:t xml:space="preserve"> employees and provide support to those with symptoms and keep employees up to date with the most recent advice. Clear communication and action review are key for an essential business to protect employees and customers and to keep operations legal.</w:t>
          </w:r>
        </w:p>
        <w:p w14:paraId="6227B541" w14:textId="77777777" w:rsidR="008F0D85" w:rsidRDefault="008F0D85">
          <w:pPr>
            <w:spacing w:line="480" w:lineRule="auto"/>
            <w:rPr>
              <w:sz w:val="24"/>
              <w:szCs w:val="24"/>
            </w:rPr>
          </w:pPr>
        </w:p>
        <w:p w14:paraId="286158D4" w14:textId="77777777" w:rsidR="008F0D85" w:rsidRPr="00484EEB" w:rsidRDefault="00843FE5">
          <w:pPr>
            <w:pStyle w:val="Heading1"/>
            <w:rPr>
              <w:rFonts w:ascii="Arial" w:hAnsi="Arial" w:cs="Arial"/>
            </w:rPr>
          </w:pPr>
          <w:bookmarkStart w:id="3" w:name="_Toc47110946"/>
          <w:r w:rsidRPr="00484EEB">
            <w:rPr>
              <w:rFonts w:ascii="Arial" w:hAnsi="Arial" w:cs="Arial"/>
            </w:rPr>
            <w:lastRenderedPageBreak/>
            <w:t>2.0 Main Findings</w:t>
          </w:r>
          <w:bookmarkEnd w:id="3"/>
        </w:p>
        <w:p w14:paraId="39998B2B" w14:textId="77777777" w:rsidR="008F0D85" w:rsidRPr="00484EEB" w:rsidRDefault="008F0D85">
          <w:pPr>
            <w:pStyle w:val="Heading1"/>
            <w:spacing w:line="480" w:lineRule="auto"/>
            <w:rPr>
              <w:rFonts w:ascii="Arial" w:hAnsi="Arial" w:cs="Arial"/>
              <w:sz w:val="24"/>
              <w:szCs w:val="24"/>
            </w:rPr>
          </w:pPr>
        </w:p>
        <w:p w14:paraId="527CB568" w14:textId="77777777" w:rsidR="008F0D85" w:rsidRPr="00484EEB" w:rsidRDefault="00843FE5">
          <w:pPr>
            <w:pStyle w:val="Heading2"/>
            <w:spacing w:line="480" w:lineRule="auto"/>
            <w:rPr>
              <w:rFonts w:ascii="Arial" w:hAnsi="Arial" w:cs="Arial"/>
              <w:sz w:val="24"/>
              <w:szCs w:val="24"/>
            </w:rPr>
          </w:pPr>
          <w:bookmarkStart w:id="4" w:name="_Toc47110947"/>
          <w:r w:rsidRPr="00484EEB">
            <w:rPr>
              <w:rFonts w:ascii="Arial" w:hAnsi="Arial" w:cs="Arial"/>
              <w:sz w:val="24"/>
              <w:szCs w:val="24"/>
            </w:rPr>
            <w:t>2.1 How Covid-19 is affecting UK businesses.</w:t>
          </w:r>
          <w:bookmarkEnd w:id="4"/>
          <w:r w:rsidRPr="00484EEB">
            <w:rPr>
              <w:rFonts w:ascii="Arial" w:hAnsi="Arial" w:cs="Arial"/>
              <w:sz w:val="24"/>
              <w:szCs w:val="24"/>
            </w:rPr>
            <w:t xml:space="preserve"> </w:t>
          </w:r>
        </w:p>
        <w:p w14:paraId="154826E2"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The main impact of Covid-19 on businesses was the prolonged closures, putting their future of and their employee livelihood at risk. In April 2019 30% of businesses recorded a drop in busines</w:t>
          </w:r>
          <w:r w:rsidRPr="00484EEB">
            <w:rPr>
              <w:rFonts w:ascii="Arial" w:hAnsi="Arial" w:cs="Arial"/>
              <w:sz w:val="24"/>
              <w:szCs w:val="24"/>
            </w:rPr>
            <w:t>s, however in April 2020 this figure stood at 50%. (Dhingra &amp; De Lyon, 2020).  A drop in customer spending can result in little to no profits for many businesses, increasing the likelihood of closures or redundancies. In addition to a drop in sales, report</w:t>
          </w:r>
          <w:r w:rsidRPr="00484EEB">
            <w:rPr>
              <w:rFonts w:ascii="Arial" w:hAnsi="Arial" w:cs="Arial"/>
              <w:sz w:val="24"/>
              <w:szCs w:val="24"/>
            </w:rPr>
            <w:t>s suggest that one in ten businesses buildings in London have closed permanently due to Coronavirus (Jones &amp; Hughes, 2020). This will create a spike in unemployment levels, creating a rise in mental health issues to those affected and higher government cos</w:t>
          </w:r>
          <w:r w:rsidRPr="00484EEB">
            <w:rPr>
              <w:rFonts w:ascii="Arial" w:hAnsi="Arial" w:cs="Arial"/>
              <w:sz w:val="24"/>
              <w:szCs w:val="24"/>
            </w:rPr>
            <w:t>ts for unemployment benefits.</w:t>
          </w:r>
        </w:p>
        <w:p w14:paraId="0C086640"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The first financial quarter in the UK experienced the largest economic decline since the 2008 financial crisis, despite lockdown only contributing seven days during this period (Leslie &amp; McCurdy). This show that many businesse</w:t>
          </w:r>
          <w:r w:rsidRPr="00484EEB">
            <w:rPr>
              <w:rFonts w:ascii="Arial" w:hAnsi="Arial" w:cs="Arial"/>
              <w:sz w:val="24"/>
              <w:szCs w:val="24"/>
            </w:rPr>
            <w:t>s have been struggling for most of the year as the effects on businesses were beginning to show before the Coronavirus peak and are likely to decline further as government restrictions are in place, negatively impacting the UK’s GDP, leading high unemploym</w:t>
          </w:r>
          <w:r w:rsidRPr="00484EEB">
            <w:rPr>
              <w:rFonts w:ascii="Arial" w:hAnsi="Arial" w:cs="Arial"/>
              <w:sz w:val="24"/>
              <w:szCs w:val="24"/>
            </w:rPr>
            <w:t>ent. In June, many retail businesses were able to reopen, however, despite this large numbers of people still lost their jobs as businesses had to make cuts. Shapland (2020) discusses how 26,000 jobs have been lost during the first two weeks in July in bus</w:t>
          </w:r>
          <w:r w:rsidRPr="00484EEB">
            <w:rPr>
              <w:rFonts w:ascii="Arial" w:hAnsi="Arial" w:cs="Arial"/>
              <w:sz w:val="24"/>
              <w:szCs w:val="24"/>
            </w:rPr>
            <w:t xml:space="preserve">iness such as EasyJet, Topshop and Harrods as a result of the pandemic. </w:t>
          </w:r>
        </w:p>
        <w:p w14:paraId="394756EE"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With businesses struggling as a result of Covid-19 the government must provide support to minimise permanent closures or large numbers of redundancies. Sunak </w:t>
          </w:r>
          <w:r w:rsidRPr="00484EEB">
            <w:rPr>
              <w:rFonts w:ascii="Arial" w:hAnsi="Arial" w:cs="Arial"/>
              <w:sz w:val="24"/>
              <w:szCs w:val="24"/>
            </w:rPr>
            <w:lastRenderedPageBreak/>
            <w:t xml:space="preserve">(2020) discusses how the </w:t>
          </w:r>
          <w:r w:rsidRPr="00484EEB">
            <w:rPr>
              <w:rFonts w:ascii="Arial" w:hAnsi="Arial" w:cs="Arial"/>
              <w:sz w:val="24"/>
              <w:szCs w:val="24"/>
            </w:rPr>
            <w:t>government is supporting businesses through several schemes. Firstly, the governments are paying 120 million workers wages for those whose workplaces temporarily closed as part of the furlough scheme. This cuts employers costs as they do not have to pay em</w:t>
          </w:r>
          <w:r w:rsidRPr="00484EEB">
            <w:rPr>
              <w:rFonts w:ascii="Arial" w:hAnsi="Arial" w:cs="Arial"/>
              <w:sz w:val="24"/>
              <w:szCs w:val="24"/>
            </w:rPr>
            <w:t>ployees during a time that little or no cash is being brought into the business, increasing the likelihood of those businesses being able to reopen. Additionally, businesses will receive a £1000 bonus for each employee furloughed and still working in the b</w:t>
          </w:r>
          <w:r w:rsidRPr="00484EEB">
            <w:rPr>
              <w:rFonts w:ascii="Arial" w:hAnsi="Arial" w:cs="Arial"/>
              <w:sz w:val="24"/>
              <w:szCs w:val="24"/>
            </w:rPr>
            <w:t>usiness on 31</w:t>
          </w:r>
          <w:r w:rsidRPr="00484EEB">
            <w:rPr>
              <w:rFonts w:ascii="Arial" w:hAnsi="Arial" w:cs="Arial"/>
              <w:sz w:val="24"/>
              <w:szCs w:val="24"/>
              <w:vertAlign w:val="superscript"/>
            </w:rPr>
            <w:t>st</w:t>
          </w:r>
          <w:r w:rsidRPr="00484EEB">
            <w:rPr>
              <w:rFonts w:ascii="Arial" w:hAnsi="Arial" w:cs="Arial"/>
              <w:sz w:val="24"/>
              <w:szCs w:val="24"/>
            </w:rPr>
            <w:t xml:space="preserve"> January 2021. This will encourage businesses to retain staff rather than make redundancies, reducing high levels of unemployment. Finally, during August, the government is providing an 'eat out' 50% discount for dining in eaters. This will </w:t>
          </w:r>
          <w:r w:rsidRPr="00484EEB">
            <w:rPr>
              <w:rFonts w:ascii="Arial" w:hAnsi="Arial" w:cs="Arial"/>
              <w:sz w:val="24"/>
              <w:szCs w:val="24"/>
            </w:rPr>
            <w:t xml:space="preserve">encourage more people to eat and spend money, helping to bring cash into the business. Additionally, it could maintain staff levels in restaurants as the staff will be required, reducing unemployment. </w:t>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r w:rsidRPr="00484EEB">
            <w:rPr>
              <w:rFonts w:ascii="Arial" w:hAnsi="Arial" w:cs="Arial"/>
              <w:sz w:val="24"/>
              <w:szCs w:val="24"/>
            </w:rPr>
            <w:tab/>
          </w:r>
        </w:p>
        <w:p w14:paraId="00DEAC5A" w14:textId="77777777" w:rsidR="008F0D85" w:rsidRPr="00484EEB" w:rsidRDefault="008F0D85">
          <w:pPr>
            <w:spacing w:line="480" w:lineRule="auto"/>
            <w:rPr>
              <w:rFonts w:ascii="Arial" w:hAnsi="Arial" w:cs="Arial"/>
              <w:sz w:val="24"/>
              <w:szCs w:val="24"/>
            </w:rPr>
          </w:pPr>
        </w:p>
        <w:p w14:paraId="79869B89" w14:textId="77777777" w:rsidR="008F0D85" w:rsidRPr="00484EEB" w:rsidRDefault="008F0D85">
          <w:pPr>
            <w:spacing w:line="480" w:lineRule="auto"/>
            <w:rPr>
              <w:rFonts w:ascii="Arial" w:hAnsi="Arial" w:cs="Arial"/>
              <w:sz w:val="24"/>
              <w:szCs w:val="24"/>
            </w:rPr>
          </w:pPr>
        </w:p>
        <w:p w14:paraId="3C09C25E" w14:textId="77777777" w:rsidR="008F0D85" w:rsidRPr="00484EEB" w:rsidRDefault="008F0D85">
          <w:pPr>
            <w:spacing w:line="480" w:lineRule="auto"/>
            <w:rPr>
              <w:rFonts w:ascii="Arial" w:hAnsi="Arial" w:cs="Arial"/>
              <w:sz w:val="24"/>
              <w:szCs w:val="24"/>
            </w:rPr>
          </w:pPr>
        </w:p>
        <w:p w14:paraId="5D726F3B" w14:textId="77777777" w:rsidR="008F0D85" w:rsidRDefault="008F0D85">
          <w:pPr>
            <w:spacing w:line="480" w:lineRule="auto"/>
            <w:rPr>
              <w:sz w:val="24"/>
              <w:szCs w:val="24"/>
            </w:rPr>
          </w:pPr>
        </w:p>
        <w:p w14:paraId="0A221788" w14:textId="77777777" w:rsidR="008F0D85" w:rsidRDefault="008F0D85">
          <w:pPr>
            <w:spacing w:line="480" w:lineRule="auto"/>
            <w:rPr>
              <w:sz w:val="24"/>
              <w:szCs w:val="24"/>
            </w:rPr>
          </w:pPr>
        </w:p>
        <w:p w14:paraId="58ED81DD" w14:textId="77777777" w:rsidR="008F0D85" w:rsidRDefault="008F0D85">
          <w:pPr>
            <w:spacing w:line="480" w:lineRule="auto"/>
            <w:rPr>
              <w:sz w:val="24"/>
              <w:szCs w:val="24"/>
            </w:rPr>
          </w:pPr>
        </w:p>
        <w:p w14:paraId="2A9BE3BD" w14:textId="77777777" w:rsidR="008F0D85" w:rsidRDefault="008F0D85">
          <w:pPr>
            <w:spacing w:line="480" w:lineRule="auto"/>
            <w:rPr>
              <w:sz w:val="24"/>
              <w:szCs w:val="24"/>
            </w:rPr>
          </w:pPr>
        </w:p>
        <w:p w14:paraId="397C8514" w14:textId="77777777" w:rsidR="008F0D85" w:rsidRPr="00484EEB" w:rsidRDefault="00843FE5">
          <w:pPr>
            <w:pStyle w:val="Heading2"/>
            <w:rPr>
              <w:rFonts w:ascii="Arial" w:hAnsi="Arial" w:cs="Arial"/>
              <w:sz w:val="24"/>
              <w:szCs w:val="24"/>
            </w:rPr>
          </w:pPr>
          <w:bookmarkStart w:id="5" w:name="_Toc47110948"/>
          <w:r>
            <w:lastRenderedPageBreak/>
            <w:t>2</w:t>
          </w:r>
          <w:r w:rsidRPr="00484EEB">
            <w:rPr>
              <w:rFonts w:ascii="Arial" w:hAnsi="Arial" w:cs="Arial"/>
              <w:sz w:val="24"/>
              <w:szCs w:val="24"/>
            </w:rPr>
            <w:t xml:space="preserve">.2 – </w:t>
          </w:r>
          <w:r w:rsidR="001C1E1D" w:rsidRPr="00484EEB">
            <w:rPr>
              <w:rFonts w:ascii="Arial" w:hAnsi="Arial" w:cs="Arial"/>
              <w:sz w:val="24"/>
              <w:szCs w:val="24"/>
            </w:rPr>
            <w:t>The Impact of Coronavirus on Tesco</w:t>
          </w:r>
          <w:bookmarkEnd w:id="5"/>
        </w:p>
        <w:p w14:paraId="790A2BAD" w14:textId="77777777" w:rsidR="001C1E1D" w:rsidRPr="00484EEB" w:rsidRDefault="001C1E1D" w:rsidP="001C1E1D">
          <w:pPr>
            <w:rPr>
              <w:rFonts w:ascii="Arial" w:hAnsi="Arial" w:cs="Arial"/>
              <w:sz w:val="24"/>
              <w:szCs w:val="24"/>
            </w:rPr>
          </w:pPr>
        </w:p>
        <w:p w14:paraId="163A7CC4" w14:textId="77777777" w:rsidR="004738E6" w:rsidRPr="00484EEB" w:rsidRDefault="00843FE5" w:rsidP="006F6103">
          <w:pPr>
            <w:spacing w:line="480" w:lineRule="auto"/>
            <w:rPr>
              <w:rFonts w:ascii="Arial" w:hAnsi="Arial" w:cs="Arial"/>
              <w:sz w:val="24"/>
              <w:szCs w:val="24"/>
            </w:rPr>
          </w:pPr>
          <w:r w:rsidRPr="00484EEB">
            <w:rPr>
              <w:rFonts w:ascii="Arial" w:hAnsi="Arial" w:cs="Arial"/>
              <w:sz w:val="24"/>
              <w:szCs w:val="24"/>
            </w:rPr>
            <w:t>Tesco needs to understand how Coronavirus is impacting the company so that necessary changes and plans can be constructed.</w:t>
          </w:r>
          <w:r w:rsidRPr="00484EEB">
            <w:rPr>
              <w:rFonts w:ascii="Arial" w:hAnsi="Arial" w:cs="Arial"/>
              <w:sz w:val="24"/>
              <w:szCs w:val="24"/>
            </w:rPr>
            <w:t xml:space="preserve"> </w:t>
          </w:r>
          <w:r w:rsidRPr="00484EEB">
            <w:rPr>
              <w:rFonts w:ascii="Arial" w:hAnsi="Arial" w:cs="Arial"/>
              <w:sz w:val="24"/>
              <w:szCs w:val="24"/>
            </w:rPr>
            <w:t>One model which Tesco could use is PE</w:t>
          </w:r>
          <w:r w:rsidR="009B6F2F" w:rsidRPr="00484EEB">
            <w:rPr>
              <w:rFonts w:ascii="Arial" w:hAnsi="Arial" w:cs="Arial"/>
              <w:sz w:val="24"/>
              <w:szCs w:val="24"/>
            </w:rPr>
            <w:t>STLE. T</w:t>
          </w:r>
          <w:r w:rsidRPr="00484EEB">
            <w:rPr>
              <w:rFonts w:ascii="Arial" w:hAnsi="Arial" w:cs="Arial"/>
              <w:sz w:val="24"/>
              <w:szCs w:val="24"/>
            </w:rPr>
            <w:t>his model allows for situational analysis based on an</w:t>
          </w:r>
          <w:r w:rsidRPr="00484EEB">
            <w:rPr>
              <w:rFonts w:ascii="Arial" w:hAnsi="Arial" w:cs="Arial"/>
              <w:sz w:val="24"/>
              <w:szCs w:val="24"/>
            </w:rPr>
            <w:t xml:space="preserve"> evaluation of external factors including politics, economics, social, technological, legal and environmental (Gupta, 2013). The first factor is political which mainly affects Tesco through the introduction of new government policies. This includes minimis</w:t>
          </w:r>
          <w:r w:rsidRPr="00484EEB">
            <w:rPr>
              <w:rFonts w:ascii="Arial" w:hAnsi="Arial" w:cs="Arial"/>
              <w:sz w:val="24"/>
              <w:szCs w:val="24"/>
            </w:rPr>
            <w:t>ing contact within stores by introducing a two-metre social distancing rule and encouraging the use of hand sanitiser. Additionally, screens should be mounted at checkouts to create a barrier between people (GOV UK, 2020b). This new guidance will change th</w:t>
          </w:r>
          <w:r w:rsidRPr="00484EEB">
            <w:rPr>
              <w:rFonts w:ascii="Arial" w:hAnsi="Arial" w:cs="Arial"/>
              <w:sz w:val="24"/>
              <w:szCs w:val="24"/>
            </w:rPr>
            <w:t>e way Tesco usually operate and consideration should be given to ensure stores have the necessary items such as hand gels and screens to work in line with the government.</w:t>
          </w:r>
        </w:p>
        <w:p w14:paraId="5CD13ADA" w14:textId="77777777" w:rsidR="004738E6" w:rsidRPr="00484EEB" w:rsidRDefault="00843FE5" w:rsidP="006F6103">
          <w:pPr>
            <w:spacing w:line="480" w:lineRule="auto"/>
            <w:rPr>
              <w:rFonts w:ascii="Arial" w:hAnsi="Arial" w:cs="Arial"/>
              <w:sz w:val="24"/>
              <w:szCs w:val="24"/>
            </w:rPr>
          </w:pPr>
          <w:r w:rsidRPr="00484EEB">
            <w:rPr>
              <w:rFonts w:ascii="Arial" w:hAnsi="Arial" w:cs="Arial"/>
              <w:sz w:val="24"/>
              <w:szCs w:val="24"/>
            </w:rPr>
            <w:t>An economic factor affecting Tesco is the downturn in economic growth caused by coronavirus. In April, GDP fell by 20.4% which is the largest decline since 1997 (ONS, 2020). As a result, customers may buy less if their income is lower, meaning Tesco's sale</w:t>
          </w:r>
          <w:r w:rsidRPr="00484EEB">
            <w:rPr>
              <w:rFonts w:ascii="Arial" w:hAnsi="Arial" w:cs="Arial"/>
              <w:sz w:val="24"/>
              <w:szCs w:val="24"/>
            </w:rPr>
            <w:t>s will decrease. Additionally, people may not want to buy the higher value items such as electronics and so sales made will be lower-cost products meaning profit margins could be tighter. A social factor affecting Tesco is changing customer purchasing habi</w:t>
          </w:r>
          <w:r w:rsidRPr="00484EEB">
            <w:rPr>
              <w:rFonts w:ascii="Arial" w:hAnsi="Arial" w:cs="Arial"/>
              <w:sz w:val="24"/>
              <w:szCs w:val="24"/>
            </w:rPr>
            <w:t>ts. BBC (2020) discusses how people are buying more but over fewer trips, with an average of one shop per week. This could boost sales as people may buy more than necessary if they know they will not be shopping for a while, compared to doing smaller shops</w:t>
          </w:r>
          <w:r w:rsidRPr="00484EEB">
            <w:rPr>
              <w:rFonts w:ascii="Arial" w:hAnsi="Arial" w:cs="Arial"/>
              <w:sz w:val="24"/>
              <w:szCs w:val="24"/>
            </w:rPr>
            <w:t xml:space="preserve"> on a more frequent basis and only buying food for that day. As PESTLE looks at external factors, this is useful for Tesco as </w:t>
          </w:r>
          <w:r w:rsidRPr="00484EEB">
            <w:rPr>
              <w:rFonts w:ascii="Arial" w:hAnsi="Arial" w:cs="Arial"/>
              <w:sz w:val="24"/>
              <w:szCs w:val="24"/>
            </w:rPr>
            <w:lastRenderedPageBreak/>
            <w:t>Coronavirus is an external risk making it a relevant tool. However, outcomes could quickly become outdated as external factors are</w:t>
          </w:r>
          <w:r w:rsidRPr="00484EEB">
            <w:rPr>
              <w:rFonts w:ascii="Arial" w:hAnsi="Arial" w:cs="Arial"/>
              <w:sz w:val="24"/>
              <w:szCs w:val="24"/>
            </w:rPr>
            <w:t xml:space="preserve"> constantly changing, particularly technology (Perera, 2017). </w:t>
          </w:r>
        </w:p>
        <w:p w14:paraId="61CB9A41" w14:textId="77777777" w:rsidR="004738E6" w:rsidRPr="00484EEB" w:rsidRDefault="00843FE5" w:rsidP="006F6103">
          <w:pPr>
            <w:spacing w:line="480" w:lineRule="auto"/>
            <w:rPr>
              <w:rFonts w:ascii="Arial" w:hAnsi="Arial" w:cs="Arial"/>
              <w:sz w:val="24"/>
              <w:szCs w:val="24"/>
            </w:rPr>
          </w:pPr>
          <w:r w:rsidRPr="00484EEB">
            <w:rPr>
              <w:rFonts w:ascii="Arial" w:hAnsi="Arial" w:cs="Arial"/>
              <w:sz w:val="24"/>
              <w:szCs w:val="24"/>
            </w:rPr>
            <w:t>A technological impact of the virus is using new technology that has not been required before. Coker (2020) discusses how Tesco stores in Ireland are making use of 3D imaging to control how man</w:t>
          </w:r>
          <w:r w:rsidRPr="00484EEB">
            <w:rPr>
              <w:rFonts w:ascii="Arial" w:hAnsi="Arial" w:cs="Arial"/>
              <w:sz w:val="24"/>
              <w:szCs w:val="24"/>
            </w:rPr>
            <w:t>y customers are in stores. This can help to make better use of employee time as staff will not have to stand at the door and manually count customers going in and out as staff will not have to stand at the door and manually count customers going in and out</w:t>
          </w:r>
          <w:r w:rsidRPr="00484EEB">
            <w:rPr>
              <w:rFonts w:ascii="Arial" w:hAnsi="Arial" w:cs="Arial"/>
              <w:sz w:val="24"/>
              <w:szCs w:val="24"/>
            </w:rPr>
            <w:t>. It also means there is less contact as customers can view a screen which tells them if they can enter, rather can asking employees. An environmental impact of the coronavirus on Tesco is the increased plastic usage. For health and safety reasons, there i</w:t>
          </w:r>
          <w:r w:rsidRPr="00484EEB">
            <w:rPr>
              <w:rFonts w:ascii="Arial" w:hAnsi="Arial" w:cs="Arial"/>
              <w:sz w:val="24"/>
              <w:szCs w:val="24"/>
            </w:rPr>
            <w:t>s an increased usage of hand gels and anti-bacterial wipes which increases plastic waste. Tesco currently operates a plan to reduce plastic waste by practising remove, reduce, reuse and recycle as well as packaging products in reusable packaging rather tha</w:t>
          </w:r>
          <w:r w:rsidRPr="00484EEB">
            <w:rPr>
              <w:rFonts w:ascii="Arial" w:hAnsi="Arial" w:cs="Arial"/>
              <w:sz w:val="24"/>
              <w:szCs w:val="24"/>
            </w:rPr>
            <w:t>n plastic (Tesco, 2020d). However, due to coronavirus, the increased presence of hand sanitisers and the need to wrap bakery products in individual plastic bags can counter their previous efforts and make the business less environmentally friendly and incr</w:t>
          </w:r>
          <w:r w:rsidRPr="00484EEB">
            <w:rPr>
              <w:rFonts w:ascii="Arial" w:hAnsi="Arial" w:cs="Arial"/>
              <w:sz w:val="24"/>
              <w:szCs w:val="24"/>
            </w:rPr>
            <w:t>ease their carbon footprint. The final element of this model is legal factors. Nazir (2020) discusses how the government is loosening the rules on competition laws meaning supermarkets can share stock levels and share delivery vehicles if required. This en</w:t>
          </w:r>
          <w:r w:rsidRPr="00484EEB">
            <w:rPr>
              <w:rFonts w:ascii="Arial" w:hAnsi="Arial" w:cs="Arial"/>
              <w:sz w:val="24"/>
              <w:szCs w:val="24"/>
            </w:rPr>
            <w:t xml:space="preserve">sures that supermarkets work together to ensure customers get the food they need throughout the pandemic. Additionally, the government has waived the five pence bag charge for online orders. </w:t>
          </w:r>
          <w:proofErr w:type="gramStart"/>
          <w:r w:rsidRPr="00484EEB">
            <w:rPr>
              <w:rFonts w:ascii="Arial" w:hAnsi="Arial" w:cs="Arial"/>
              <w:sz w:val="24"/>
              <w:szCs w:val="24"/>
            </w:rPr>
            <w:t>This speeds</w:t>
          </w:r>
          <w:proofErr w:type="gramEnd"/>
          <w:r w:rsidRPr="00484EEB">
            <w:rPr>
              <w:rFonts w:ascii="Arial" w:hAnsi="Arial" w:cs="Arial"/>
              <w:sz w:val="24"/>
              <w:szCs w:val="24"/>
            </w:rPr>
            <w:t xml:space="preserve"> up the time for online orders which </w:t>
          </w:r>
          <w:r w:rsidRPr="00484EEB">
            <w:rPr>
              <w:rFonts w:ascii="Arial" w:hAnsi="Arial" w:cs="Arial"/>
              <w:sz w:val="24"/>
              <w:szCs w:val="24"/>
            </w:rPr>
            <w:lastRenderedPageBreak/>
            <w:t>is essential as o</w:t>
          </w:r>
          <w:r w:rsidRPr="00484EEB">
            <w:rPr>
              <w:rFonts w:ascii="Arial" w:hAnsi="Arial" w:cs="Arial"/>
              <w:sz w:val="24"/>
              <w:szCs w:val="24"/>
            </w:rPr>
            <w:t>nline delivery has become more popular due to social distancing measures.</w:t>
          </w:r>
        </w:p>
        <w:p w14:paraId="5AE9A061" w14:textId="77777777" w:rsidR="000E6872" w:rsidRPr="00484EEB" w:rsidRDefault="000E6872">
          <w:pPr>
            <w:spacing w:line="480" w:lineRule="auto"/>
            <w:rPr>
              <w:rFonts w:ascii="Arial" w:hAnsi="Arial" w:cs="Arial"/>
              <w:sz w:val="24"/>
              <w:szCs w:val="24"/>
            </w:rPr>
          </w:pPr>
        </w:p>
        <w:p w14:paraId="4FBA913D"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 </w:t>
          </w:r>
          <w:r w:rsidR="00A70068" w:rsidRPr="00484EEB">
            <w:rPr>
              <w:rFonts w:ascii="Arial" w:hAnsi="Arial" w:cs="Arial"/>
              <w:sz w:val="24"/>
              <w:szCs w:val="24"/>
            </w:rPr>
            <w:t xml:space="preserve">Another </w:t>
          </w:r>
          <w:r w:rsidRPr="00484EEB">
            <w:rPr>
              <w:rFonts w:ascii="Arial" w:hAnsi="Arial" w:cs="Arial"/>
              <w:sz w:val="24"/>
              <w:szCs w:val="24"/>
            </w:rPr>
            <w:t xml:space="preserve">way that they could do this is by performing a </w:t>
          </w:r>
          <w:r w:rsidR="00A70068" w:rsidRPr="00484EEB">
            <w:rPr>
              <w:rFonts w:ascii="Arial" w:hAnsi="Arial" w:cs="Arial"/>
              <w:sz w:val="24"/>
              <w:szCs w:val="24"/>
            </w:rPr>
            <w:t>SWOT analysis.</w:t>
          </w:r>
          <w:r w:rsidRPr="00484EEB">
            <w:rPr>
              <w:rFonts w:ascii="Arial" w:hAnsi="Arial" w:cs="Arial"/>
              <w:sz w:val="24"/>
              <w:szCs w:val="24"/>
            </w:rPr>
            <w:t xml:space="preserve"> This analysis looks at the strengths, weaknesses, opportunities and threats of an organisation, considering in</w:t>
          </w:r>
          <w:r w:rsidRPr="00484EEB">
            <w:rPr>
              <w:rFonts w:ascii="Arial" w:hAnsi="Arial" w:cs="Arial"/>
              <w:sz w:val="24"/>
              <w:szCs w:val="24"/>
            </w:rPr>
            <w:t>ternal and external factors (Blythe, 2006).  A strength of Tesco is that the company was selected by the public as a brand that made the best contributions during the pandemic through its actions (Mcgonagle, 2020). This is positive as it shows Tesco has ma</w:t>
          </w:r>
          <w:r w:rsidRPr="00484EEB">
            <w:rPr>
              <w:rFonts w:ascii="Arial" w:hAnsi="Arial" w:cs="Arial"/>
              <w:sz w:val="24"/>
              <w:szCs w:val="24"/>
            </w:rPr>
            <w:t>intained customer support and loyalty despite numerous new changes. Additionally, brands who contribute well during coronavirus are likely to keep support after the cause. However, a weakness would be rising costs due to government guidance as money may ne</w:t>
          </w:r>
          <w:r w:rsidRPr="00484EEB">
            <w:rPr>
              <w:rFonts w:ascii="Arial" w:hAnsi="Arial" w:cs="Arial"/>
              <w:sz w:val="24"/>
              <w:szCs w:val="24"/>
            </w:rPr>
            <w:t>ed to be spent on new health and safety measures, impacting Tesco's profits.</w:t>
          </w:r>
        </w:p>
        <w:p w14:paraId="4362AF7F" w14:textId="542A8394" w:rsidR="008F0D85" w:rsidRPr="00484EEB" w:rsidRDefault="00843FE5">
          <w:pPr>
            <w:spacing w:line="480" w:lineRule="auto"/>
            <w:rPr>
              <w:rFonts w:ascii="Arial" w:hAnsi="Arial" w:cs="Arial"/>
              <w:sz w:val="24"/>
              <w:szCs w:val="24"/>
            </w:rPr>
          </w:pPr>
          <w:r w:rsidRPr="00484EEB">
            <w:rPr>
              <w:rFonts w:ascii="Arial" w:hAnsi="Arial" w:cs="Arial"/>
              <w:sz w:val="24"/>
              <w:szCs w:val="24"/>
            </w:rPr>
            <w:t>An opportunity is that Tesco can increase sales</w:t>
          </w:r>
          <w:r w:rsidR="000E0576">
            <w:rPr>
              <w:rFonts w:ascii="Arial" w:hAnsi="Arial" w:cs="Arial"/>
              <w:sz w:val="24"/>
              <w:szCs w:val="24"/>
            </w:rPr>
            <w:t xml:space="preserve">, </w:t>
          </w:r>
          <w:r w:rsidRPr="00484EEB">
            <w:rPr>
              <w:rFonts w:ascii="Arial" w:hAnsi="Arial" w:cs="Arial"/>
              <w:sz w:val="24"/>
              <w:szCs w:val="24"/>
            </w:rPr>
            <w:t>as restaurants are closed, more people will be cooking from home. Another opportunity is that Tesco can provide high in-demand prod</w:t>
          </w:r>
          <w:r w:rsidRPr="00484EEB">
            <w:rPr>
              <w:rFonts w:ascii="Arial" w:hAnsi="Arial" w:cs="Arial"/>
              <w:sz w:val="24"/>
              <w:szCs w:val="24"/>
            </w:rPr>
            <w:t xml:space="preserve">ucts to meet customer needs, increasing customer satisfaction and sales. For example, Tesco experienced shopping habits in March that were </w:t>
          </w:r>
          <w:r w:rsidR="000E0576" w:rsidRPr="00484EEB">
            <w:rPr>
              <w:rFonts w:ascii="Arial" w:hAnsi="Arial" w:cs="Arial"/>
              <w:sz w:val="24"/>
              <w:szCs w:val="24"/>
            </w:rPr>
            <w:t>like</w:t>
          </w:r>
          <w:r w:rsidRPr="00484EEB">
            <w:rPr>
              <w:rFonts w:ascii="Arial" w:hAnsi="Arial" w:cs="Arial"/>
              <w:sz w:val="24"/>
              <w:szCs w:val="24"/>
            </w:rPr>
            <w:t xml:space="preserve"> peak days before Christmas (Rayner, 2020). A potential threat to Tesco is the risk of an outbreak in store</w:t>
          </w:r>
          <w:r w:rsidRPr="00484EEB">
            <w:rPr>
              <w:rFonts w:ascii="Arial" w:hAnsi="Arial" w:cs="Arial"/>
              <w:sz w:val="24"/>
              <w:szCs w:val="24"/>
            </w:rPr>
            <w:t>s. Due to the virus being highly infectious, if an employee contracted the virus it could spread quickly and as a result, the store may have to shut, meaning Tesco could lose sales and have many displaced employees.  A similar situation happened in Lidl as</w:t>
          </w:r>
          <w:r w:rsidRPr="00484EEB">
            <w:rPr>
              <w:rFonts w:ascii="Arial" w:hAnsi="Arial" w:cs="Arial"/>
              <w:sz w:val="24"/>
              <w:szCs w:val="24"/>
            </w:rPr>
            <w:t xml:space="preserve"> staff tested positive for Coronavirus and the store had to temporarily close (The Grocer, 2020). Therefore, this is a very real threat that Tesco may need to plan for. Reiner (2017) discusses that while SWOT is </w:t>
          </w:r>
          <w:r w:rsidRPr="00484EEB">
            <w:rPr>
              <w:rFonts w:ascii="Arial" w:hAnsi="Arial" w:cs="Arial"/>
              <w:sz w:val="24"/>
              <w:szCs w:val="24"/>
            </w:rPr>
            <w:lastRenderedPageBreak/>
            <w:t>a simple and easy tool to use, the model doe</w:t>
          </w:r>
          <w:r w:rsidRPr="00484EEB">
            <w:rPr>
              <w:rFonts w:ascii="Arial" w:hAnsi="Arial" w:cs="Arial"/>
              <w:sz w:val="24"/>
              <w:szCs w:val="24"/>
            </w:rPr>
            <w:t>s not allow for a detailed plan as points are usually in bullet point form. Therefore, Tesco should use other models in addition to SWOT to allow for more detailed solutions and self-analysis.</w:t>
          </w:r>
        </w:p>
        <w:p w14:paraId="040CA151" w14:textId="62F06496" w:rsidR="008F0D85" w:rsidRPr="00484EEB" w:rsidRDefault="00843FE5">
          <w:pPr>
            <w:spacing w:line="480" w:lineRule="auto"/>
            <w:rPr>
              <w:rFonts w:ascii="Arial" w:hAnsi="Arial" w:cs="Arial"/>
              <w:sz w:val="24"/>
              <w:szCs w:val="24"/>
            </w:rPr>
          </w:pPr>
          <w:r w:rsidRPr="00484EEB">
            <w:rPr>
              <w:rFonts w:ascii="Arial" w:hAnsi="Arial" w:cs="Arial"/>
              <w:sz w:val="24"/>
              <w:szCs w:val="24"/>
            </w:rPr>
            <w:t>Changing operations in a way which has not been done before wil</w:t>
          </w:r>
          <w:r w:rsidRPr="00484EEB">
            <w:rPr>
              <w:rFonts w:ascii="Arial" w:hAnsi="Arial" w:cs="Arial"/>
              <w:sz w:val="24"/>
              <w:szCs w:val="24"/>
            </w:rPr>
            <w:t xml:space="preserve">l ultimately impact the various stakeholders of Tesco. The first group of stakeholders impacted by Covid-19 are employees. Vulnerable people including those with underlying health </w:t>
          </w:r>
          <w:r w:rsidR="008A3E68" w:rsidRPr="00484EEB">
            <w:rPr>
              <w:rFonts w:ascii="Arial" w:hAnsi="Arial" w:cs="Arial"/>
              <w:sz w:val="24"/>
              <w:szCs w:val="24"/>
            </w:rPr>
            <w:t>conditions,</w:t>
          </w:r>
          <w:r w:rsidRPr="00484EEB">
            <w:rPr>
              <w:rFonts w:ascii="Arial" w:hAnsi="Arial" w:cs="Arial"/>
              <w:sz w:val="24"/>
              <w:szCs w:val="24"/>
            </w:rPr>
            <w:t xml:space="preserve"> or the elderly may become nervous to work in a busy and fast-pac</w:t>
          </w:r>
          <w:r w:rsidRPr="00484EEB">
            <w:rPr>
              <w:rFonts w:ascii="Arial" w:hAnsi="Arial" w:cs="Arial"/>
              <w:sz w:val="24"/>
              <w:szCs w:val="24"/>
            </w:rPr>
            <w:t xml:space="preserve">ed environment like Tesco during the outbreak. Therefore, Tesco announced in March that vulnerable colleagues including those who are pregnant or over 70 years old were able to shield for </w:t>
          </w:r>
          <w:r w:rsidR="00656938" w:rsidRPr="00484EEB">
            <w:rPr>
              <w:rFonts w:ascii="Arial" w:hAnsi="Arial" w:cs="Arial"/>
              <w:sz w:val="24"/>
              <w:szCs w:val="24"/>
            </w:rPr>
            <w:t xml:space="preserve">twelve weeks </w:t>
          </w:r>
          <w:r w:rsidRPr="00484EEB">
            <w:rPr>
              <w:rFonts w:ascii="Arial" w:hAnsi="Arial" w:cs="Arial"/>
              <w:sz w:val="24"/>
              <w:szCs w:val="24"/>
            </w:rPr>
            <w:t>fully paid (Tesco PLC, 2020a).  While this decision sho</w:t>
          </w:r>
          <w:r w:rsidRPr="00484EEB">
            <w:rPr>
              <w:rFonts w:ascii="Arial" w:hAnsi="Arial" w:cs="Arial"/>
              <w:sz w:val="24"/>
              <w:szCs w:val="24"/>
            </w:rPr>
            <w:t>wed support and empathy for vulnerable employees, it can also affect employees who are still able to work as stores can become temporarily short-staffed, putting additional pressures on existing staff during an already difficult time.</w:t>
          </w:r>
          <w:r w:rsidRPr="00484EEB">
            <w:rPr>
              <w:rFonts w:ascii="Arial" w:hAnsi="Arial" w:cs="Arial"/>
              <w:sz w:val="24"/>
              <w:szCs w:val="24"/>
            </w:rPr>
            <w:t xml:space="preserve"> </w:t>
          </w:r>
          <w:r w:rsidRPr="00484EEB">
            <w:rPr>
              <w:rFonts w:ascii="Arial" w:hAnsi="Arial" w:cs="Arial"/>
              <w:sz w:val="24"/>
              <w:szCs w:val="24"/>
            </w:rPr>
            <w:t>To minimise the stres</w:t>
          </w:r>
          <w:r w:rsidRPr="00484EEB">
            <w:rPr>
              <w:rFonts w:ascii="Arial" w:hAnsi="Arial" w:cs="Arial"/>
              <w:sz w:val="24"/>
              <w:szCs w:val="24"/>
            </w:rPr>
            <w:t>s put onto existing colleagues, Tesco advertised extensive recruitment opportunities. Lewis (2020) explains how 35,000 people were recruited within ten days in March. This supports staff as employee numbers in stores are higher and means that if existing e</w:t>
          </w:r>
          <w:r w:rsidRPr="00484EEB">
            <w:rPr>
              <w:rFonts w:ascii="Arial" w:hAnsi="Arial" w:cs="Arial"/>
              <w:sz w:val="24"/>
              <w:szCs w:val="24"/>
            </w:rPr>
            <w:t xml:space="preserve">mployees fall ill it will not negatively impact the store to the same extent. </w:t>
          </w:r>
        </w:p>
        <w:p w14:paraId="73955EC3"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As most sectors have had to close due to Coronavirus, services such as childcare and schools are no longer bringing children in. This can be particularly difficult for key workers such as those working in Tesco as children will be at home, requiring them t</w:t>
          </w:r>
          <w:r w:rsidRPr="00484EEB">
            <w:rPr>
              <w:rFonts w:ascii="Arial" w:hAnsi="Arial" w:cs="Arial"/>
              <w:sz w:val="24"/>
              <w:szCs w:val="24"/>
            </w:rPr>
            <w:t>o take additional parental responsibilities which could coincide with their contracted working hours. Additionally, due to social distancing measures, parents may be unable to send children to other family members. This could increase the number of absence</w:t>
          </w:r>
          <w:r w:rsidRPr="00484EEB">
            <w:rPr>
              <w:rFonts w:ascii="Arial" w:hAnsi="Arial" w:cs="Arial"/>
              <w:sz w:val="24"/>
              <w:szCs w:val="24"/>
            </w:rPr>
            <w:t xml:space="preserve">s as employees may call in sick to stay at home and look after </w:t>
          </w:r>
          <w:r w:rsidRPr="00484EEB">
            <w:rPr>
              <w:rFonts w:ascii="Arial" w:hAnsi="Arial" w:cs="Arial"/>
              <w:sz w:val="24"/>
              <w:szCs w:val="24"/>
            </w:rPr>
            <w:lastRenderedPageBreak/>
            <w:t>their children. To reduce the number of potential last-minute absence calls, Tesco has introduced a new policy of paid compassionate support for those struggling with childcare (Tesco PLC, 2020</w:t>
          </w:r>
          <w:r w:rsidRPr="00484EEB">
            <w:rPr>
              <w:rFonts w:ascii="Arial" w:hAnsi="Arial" w:cs="Arial"/>
              <w:sz w:val="24"/>
              <w:szCs w:val="24"/>
            </w:rPr>
            <w:t xml:space="preserve">b). </w:t>
          </w:r>
          <w:r w:rsidR="008A3E68" w:rsidRPr="00484EEB">
            <w:rPr>
              <w:rFonts w:ascii="Arial" w:hAnsi="Arial" w:cs="Arial"/>
              <w:sz w:val="24"/>
              <w:szCs w:val="24"/>
            </w:rPr>
            <w:t xml:space="preserve">This means that people who need to use this policy can come forward in advance, giving managers more time to cover shifts. </w:t>
          </w:r>
        </w:p>
        <w:p w14:paraId="446163D6" w14:textId="21C7E593"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Another group of affected stakeholders is customers. All Tesco customers will experience changes when shopping </w:t>
          </w:r>
          <w:r w:rsidRPr="00484EEB">
            <w:rPr>
              <w:rFonts w:ascii="Arial" w:hAnsi="Arial" w:cs="Arial"/>
              <w:sz w:val="24"/>
              <w:szCs w:val="24"/>
            </w:rPr>
            <w:t>due to n</w:t>
          </w:r>
          <w:r w:rsidRPr="00484EEB">
            <w:rPr>
              <w:rFonts w:ascii="Arial" w:hAnsi="Arial" w:cs="Arial"/>
              <w:sz w:val="24"/>
              <w:szCs w:val="24"/>
            </w:rPr>
            <w:t xml:space="preserve">ew government guidelines, however, </w:t>
          </w:r>
          <w:r w:rsidRPr="00484EEB">
            <w:rPr>
              <w:rFonts w:ascii="Arial" w:hAnsi="Arial" w:cs="Arial"/>
              <w:sz w:val="24"/>
              <w:szCs w:val="24"/>
            </w:rPr>
            <w:t>those who are vulnerable or self-isolating and unable to access stores</w:t>
          </w:r>
          <w:r w:rsidR="00484EEB">
            <w:rPr>
              <w:rFonts w:ascii="Arial" w:hAnsi="Arial" w:cs="Arial"/>
              <w:sz w:val="24"/>
              <w:szCs w:val="24"/>
            </w:rPr>
            <w:t xml:space="preserve"> may find these difficult.</w:t>
          </w:r>
          <w:r w:rsidRPr="00484EEB">
            <w:rPr>
              <w:rFonts w:ascii="Arial" w:hAnsi="Arial" w:cs="Arial"/>
              <w:sz w:val="24"/>
              <w:szCs w:val="24"/>
            </w:rPr>
            <w:t xml:space="preserve"> The vulnerable are more susceptible to severe side effects of Coronavirus and should limit the</w:t>
          </w:r>
          <w:r w:rsidRPr="00484EEB">
            <w:rPr>
              <w:rFonts w:ascii="Arial" w:hAnsi="Arial" w:cs="Arial"/>
              <w:sz w:val="24"/>
              <w:szCs w:val="24"/>
            </w:rPr>
            <w:t>ir outdoor activity making it more difficult to access food shops. These groups become dependant on contact-free online deliveries to ensure their safety, and with a higher demand for slots, Tesco increased their weekly online delivery slots to 1.3 million</w:t>
          </w:r>
          <w:r w:rsidRPr="00484EEB">
            <w:rPr>
              <w:rFonts w:ascii="Arial" w:hAnsi="Arial" w:cs="Arial"/>
              <w:sz w:val="24"/>
              <w:szCs w:val="24"/>
            </w:rPr>
            <w:t xml:space="preserve"> in June compared to 400,000 slots before lockdown and prioritised some of these for the vulnerable (Aikman, 2020). This allows vulnerable people better access to food, however, there is no guarantee that a slot can be obtained, potentially still leaving s</w:t>
          </w:r>
          <w:r w:rsidRPr="00484EEB">
            <w:rPr>
              <w:rFonts w:ascii="Arial" w:hAnsi="Arial" w:cs="Arial"/>
              <w:sz w:val="24"/>
              <w:szCs w:val="24"/>
            </w:rPr>
            <w:t>ome in a difficult situation.</w:t>
          </w:r>
        </w:p>
        <w:p w14:paraId="673FF277" w14:textId="11440F59" w:rsidR="008F0D85" w:rsidRPr="00484EEB" w:rsidRDefault="00843FE5">
          <w:pPr>
            <w:spacing w:line="480" w:lineRule="auto"/>
            <w:rPr>
              <w:rFonts w:ascii="Arial" w:hAnsi="Arial" w:cs="Arial"/>
              <w:sz w:val="24"/>
              <w:szCs w:val="24"/>
            </w:rPr>
          </w:pPr>
          <w:r w:rsidRPr="00484EEB">
            <w:rPr>
              <w:rFonts w:ascii="Arial" w:hAnsi="Arial" w:cs="Arial"/>
              <w:sz w:val="24"/>
              <w:szCs w:val="24"/>
            </w:rPr>
            <w:t>Tesco's suppliers have also been affected by the pandemic. During the start of the outbreak, many consumers began 'panic buying' which is described as a behavioural change during a time of crisis when food shortages are expect</w:t>
          </w:r>
          <w:r w:rsidRPr="00484EEB">
            <w:rPr>
              <w:rFonts w:ascii="Arial" w:hAnsi="Arial" w:cs="Arial"/>
              <w:sz w:val="24"/>
              <w:szCs w:val="24"/>
            </w:rPr>
            <w:t>ed (Yuen et al, 2020). As a result, Tesco worked closely with suppliers to ensure stock of essential items such as eggs and milk through increased production at farms (Masters, 2020).  Additionally, Masters discusses that Tesco stopped ordering one-pint mi</w:t>
          </w:r>
          <w:r w:rsidRPr="00484EEB">
            <w:rPr>
              <w:rFonts w:ascii="Arial" w:hAnsi="Arial" w:cs="Arial"/>
              <w:sz w:val="24"/>
              <w:szCs w:val="24"/>
            </w:rPr>
            <w:t xml:space="preserve">lk cartons, so that focus could be put on the larger two and four-pint cartons as these are </w:t>
          </w:r>
          <w:r w:rsidR="000E0576">
            <w:rPr>
              <w:rFonts w:ascii="Arial" w:hAnsi="Arial" w:cs="Arial"/>
              <w:sz w:val="24"/>
              <w:szCs w:val="24"/>
            </w:rPr>
            <w:t>faster sellers</w:t>
          </w:r>
          <w:r w:rsidRPr="00484EEB">
            <w:rPr>
              <w:rFonts w:ascii="Arial" w:hAnsi="Arial" w:cs="Arial"/>
              <w:sz w:val="24"/>
              <w:szCs w:val="24"/>
            </w:rPr>
            <w:t xml:space="preserve">. Therefore, during this period suppliers benefited from an increase in orders as well as more orders containing higher value </w:t>
          </w:r>
          <w:r w:rsidRPr="00484EEB">
            <w:rPr>
              <w:rFonts w:ascii="Arial" w:hAnsi="Arial" w:cs="Arial"/>
              <w:sz w:val="24"/>
              <w:szCs w:val="24"/>
            </w:rPr>
            <w:t xml:space="preserve">products such as larger milk cartons. However, suppliers could have also experienced increased pressure and stress as </w:t>
          </w:r>
          <w:r w:rsidRPr="00484EEB">
            <w:rPr>
              <w:rFonts w:ascii="Arial" w:hAnsi="Arial" w:cs="Arial"/>
              <w:sz w:val="24"/>
              <w:szCs w:val="24"/>
            </w:rPr>
            <w:lastRenderedPageBreak/>
            <w:t>demand was outstripping the supply and so many could have been working long hours to create the produce.</w:t>
          </w:r>
        </w:p>
        <w:p w14:paraId="1B45A463" w14:textId="73B5BB0D" w:rsidR="008F0D85" w:rsidRPr="00484EEB" w:rsidRDefault="00843FE5">
          <w:pPr>
            <w:spacing w:line="480" w:lineRule="auto"/>
            <w:rPr>
              <w:rFonts w:ascii="Arial" w:hAnsi="Arial" w:cs="Arial"/>
              <w:sz w:val="24"/>
              <w:szCs w:val="24"/>
            </w:rPr>
          </w:pPr>
          <w:r w:rsidRPr="00484EEB">
            <w:rPr>
              <w:rFonts w:ascii="Arial" w:hAnsi="Arial" w:cs="Arial"/>
              <w:sz w:val="24"/>
              <w:szCs w:val="24"/>
            </w:rPr>
            <w:t>A final way that Tesco has been a</w:t>
          </w:r>
          <w:r w:rsidRPr="00484EEB">
            <w:rPr>
              <w:rFonts w:ascii="Arial" w:hAnsi="Arial" w:cs="Arial"/>
              <w:sz w:val="24"/>
              <w:szCs w:val="24"/>
            </w:rPr>
            <w:t xml:space="preserve">ffected by Coronavirus is changes within individual stores. For example, a Tesco Express store located on Swansea University Bay Campus, experienced a significant decrease in sales as most students went back to their </w:t>
          </w:r>
          <w:r w:rsidR="007505EA" w:rsidRPr="00484EEB">
            <w:rPr>
              <w:rFonts w:ascii="Arial" w:hAnsi="Arial" w:cs="Arial"/>
              <w:sz w:val="24"/>
              <w:szCs w:val="24"/>
            </w:rPr>
            <w:t>hometowns</w:t>
          </w:r>
          <w:r w:rsidRPr="00484EEB">
            <w:rPr>
              <w:rFonts w:ascii="Arial" w:hAnsi="Arial" w:cs="Arial"/>
              <w:sz w:val="24"/>
              <w:szCs w:val="24"/>
            </w:rPr>
            <w:t xml:space="preserve"> as lockdown was announced and</w:t>
          </w:r>
          <w:r w:rsidRPr="00484EEB">
            <w:rPr>
              <w:rFonts w:ascii="Arial" w:hAnsi="Arial" w:cs="Arial"/>
              <w:sz w:val="24"/>
              <w:szCs w:val="24"/>
            </w:rPr>
            <w:t xml:space="preserve"> university’s switched to online teaching. On the 5</w:t>
          </w:r>
          <w:r w:rsidRPr="00484EEB">
            <w:rPr>
              <w:rFonts w:ascii="Arial" w:hAnsi="Arial" w:cs="Arial"/>
              <w:sz w:val="24"/>
              <w:szCs w:val="24"/>
              <w:vertAlign w:val="superscript"/>
            </w:rPr>
            <w:t>th</w:t>
          </w:r>
          <w:r w:rsidRPr="00484EEB">
            <w:rPr>
              <w:rFonts w:ascii="Arial" w:hAnsi="Arial" w:cs="Arial"/>
              <w:sz w:val="24"/>
              <w:szCs w:val="24"/>
            </w:rPr>
            <w:t xml:space="preserve"> April 2019, Bay Campus Tesco had weekly sales of £93,849, however, on 5</w:t>
          </w:r>
          <w:r w:rsidRPr="00484EEB">
            <w:rPr>
              <w:rFonts w:ascii="Arial" w:hAnsi="Arial" w:cs="Arial"/>
              <w:sz w:val="24"/>
              <w:szCs w:val="24"/>
              <w:vertAlign w:val="superscript"/>
            </w:rPr>
            <w:t>th</w:t>
          </w:r>
          <w:r w:rsidRPr="00484EEB">
            <w:rPr>
              <w:rFonts w:ascii="Arial" w:hAnsi="Arial" w:cs="Arial"/>
              <w:sz w:val="24"/>
              <w:szCs w:val="24"/>
            </w:rPr>
            <w:t xml:space="preserve"> April 2020, this number decreased to £15,839 (J Graham, 2020, personal communication, 20 July).  As a result of the drop in sale</w:t>
          </w:r>
          <w:r w:rsidRPr="00484EEB">
            <w:rPr>
              <w:rFonts w:ascii="Arial" w:hAnsi="Arial" w:cs="Arial"/>
              <w:sz w:val="24"/>
              <w:szCs w:val="24"/>
            </w:rPr>
            <w:t>s, many employees had to be relocated to alternative stores to keep the costs low and stay profitable. However, from the 26</w:t>
          </w:r>
          <w:r w:rsidRPr="00484EEB">
            <w:rPr>
              <w:rFonts w:ascii="Arial" w:hAnsi="Arial" w:cs="Arial"/>
              <w:sz w:val="24"/>
              <w:szCs w:val="24"/>
              <w:vertAlign w:val="superscript"/>
            </w:rPr>
            <w:t>th</w:t>
          </w:r>
          <w:r w:rsidRPr="00484EEB">
            <w:rPr>
              <w:rFonts w:ascii="Arial" w:hAnsi="Arial" w:cs="Arial"/>
              <w:sz w:val="24"/>
              <w:szCs w:val="24"/>
            </w:rPr>
            <w:t xml:space="preserve"> July 2020, the store had to temporarily close until students return to the campus. This could be a similar problem for other Tesco</w:t>
          </w:r>
          <w:r w:rsidRPr="00484EEB">
            <w:rPr>
              <w:rFonts w:ascii="Arial" w:hAnsi="Arial" w:cs="Arial"/>
              <w:sz w:val="24"/>
              <w:szCs w:val="24"/>
            </w:rPr>
            <w:t xml:space="preserve"> stores that are heavily reliant on student purchases </w:t>
          </w:r>
          <w:r w:rsidR="000E0576">
            <w:rPr>
              <w:rFonts w:ascii="Arial" w:hAnsi="Arial" w:cs="Arial"/>
              <w:sz w:val="24"/>
              <w:szCs w:val="24"/>
            </w:rPr>
            <w:t xml:space="preserve">meaning </w:t>
          </w:r>
          <w:r w:rsidRPr="00484EEB">
            <w:rPr>
              <w:rFonts w:ascii="Arial" w:hAnsi="Arial" w:cs="Arial"/>
              <w:sz w:val="24"/>
              <w:szCs w:val="24"/>
            </w:rPr>
            <w:t xml:space="preserve">fewer stores are in operation generating cash for Tesco.  </w:t>
          </w:r>
        </w:p>
        <w:p w14:paraId="59C025AE" w14:textId="77777777" w:rsidR="008F0D85" w:rsidRPr="00484EEB" w:rsidRDefault="008F0D85">
          <w:pPr>
            <w:spacing w:line="480" w:lineRule="auto"/>
            <w:rPr>
              <w:rFonts w:ascii="Arial" w:hAnsi="Arial" w:cs="Arial"/>
              <w:sz w:val="24"/>
              <w:szCs w:val="24"/>
            </w:rPr>
          </w:pPr>
        </w:p>
        <w:p w14:paraId="3B727B7F" w14:textId="77777777" w:rsidR="008F0D85" w:rsidRPr="00484EEB" w:rsidRDefault="008F0D85">
          <w:pPr>
            <w:spacing w:line="480" w:lineRule="auto"/>
            <w:rPr>
              <w:rFonts w:ascii="Arial" w:hAnsi="Arial" w:cs="Arial"/>
              <w:sz w:val="24"/>
              <w:szCs w:val="24"/>
            </w:rPr>
          </w:pPr>
        </w:p>
        <w:p w14:paraId="31F89792" w14:textId="77777777" w:rsidR="008F0D85" w:rsidRPr="00484EEB" w:rsidRDefault="008F0D85">
          <w:pPr>
            <w:spacing w:line="480" w:lineRule="auto"/>
            <w:rPr>
              <w:rFonts w:ascii="Arial" w:hAnsi="Arial" w:cs="Arial"/>
              <w:sz w:val="24"/>
              <w:szCs w:val="24"/>
            </w:rPr>
          </w:pPr>
        </w:p>
        <w:p w14:paraId="28DB8D1D" w14:textId="77777777" w:rsidR="008F0D85" w:rsidRDefault="008F0D85">
          <w:pPr>
            <w:spacing w:line="480" w:lineRule="auto"/>
            <w:rPr>
              <w:sz w:val="24"/>
              <w:szCs w:val="24"/>
            </w:rPr>
          </w:pPr>
        </w:p>
        <w:p w14:paraId="09C1598B" w14:textId="77777777" w:rsidR="008F0D85" w:rsidRDefault="008F0D85">
          <w:pPr>
            <w:spacing w:line="480" w:lineRule="auto"/>
            <w:rPr>
              <w:sz w:val="24"/>
              <w:szCs w:val="24"/>
            </w:rPr>
          </w:pPr>
        </w:p>
        <w:p w14:paraId="350E40B3" w14:textId="3B4FB345" w:rsidR="00484EEB" w:rsidRDefault="00484EEB">
          <w:pPr>
            <w:spacing w:line="480" w:lineRule="auto"/>
            <w:rPr>
              <w:rFonts w:ascii="Arial" w:hAnsi="Arial" w:cs="Arial"/>
              <w:sz w:val="24"/>
              <w:szCs w:val="24"/>
            </w:rPr>
          </w:pPr>
        </w:p>
        <w:p w14:paraId="7B9D43AA" w14:textId="5B39DCA6" w:rsidR="000E0576" w:rsidRDefault="000E0576">
          <w:pPr>
            <w:spacing w:line="480" w:lineRule="auto"/>
            <w:rPr>
              <w:rFonts w:ascii="Arial" w:hAnsi="Arial" w:cs="Arial"/>
              <w:sz w:val="24"/>
              <w:szCs w:val="24"/>
            </w:rPr>
          </w:pPr>
        </w:p>
        <w:p w14:paraId="55D2AAF0" w14:textId="77777777" w:rsidR="000E0576" w:rsidRPr="00484EEB" w:rsidRDefault="000E0576">
          <w:pPr>
            <w:spacing w:line="480" w:lineRule="auto"/>
            <w:rPr>
              <w:rFonts w:ascii="Arial" w:hAnsi="Arial" w:cs="Arial"/>
              <w:sz w:val="24"/>
              <w:szCs w:val="24"/>
            </w:rPr>
          </w:pPr>
        </w:p>
        <w:p w14:paraId="5BE85E40" w14:textId="77777777" w:rsidR="008F0D85" w:rsidRPr="00484EEB" w:rsidRDefault="00843FE5">
          <w:pPr>
            <w:pStyle w:val="Heading2"/>
            <w:rPr>
              <w:rFonts w:ascii="Arial" w:hAnsi="Arial" w:cs="Arial"/>
              <w:sz w:val="24"/>
              <w:szCs w:val="24"/>
            </w:rPr>
          </w:pPr>
          <w:bookmarkStart w:id="6" w:name="_Toc47110949"/>
          <w:r w:rsidRPr="00484EEB">
            <w:rPr>
              <w:rFonts w:ascii="Arial" w:hAnsi="Arial" w:cs="Arial"/>
              <w:sz w:val="24"/>
              <w:szCs w:val="24"/>
            </w:rPr>
            <w:lastRenderedPageBreak/>
            <w:t>2.3 – Tesco’s Covid-19 Approach</w:t>
          </w:r>
          <w:bookmarkEnd w:id="6"/>
          <w:r w:rsidRPr="00484EEB">
            <w:rPr>
              <w:rFonts w:ascii="Arial" w:hAnsi="Arial" w:cs="Arial"/>
              <w:sz w:val="24"/>
              <w:szCs w:val="24"/>
            </w:rPr>
            <w:t xml:space="preserve"> </w:t>
          </w:r>
        </w:p>
        <w:p w14:paraId="7C74A925" w14:textId="77777777" w:rsidR="008F0D85" w:rsidRPr="00484EEB" w:rsidRDefault="008F0D85">
          <w:pPr>
            <w:rPr>
              <w:rFonts w:ascii="Arial" w:hAnsi="Arial" w:cs="Arial"/>
              <w:sz w:val="24"/>
              <w:szCs w:val="24"/>
            </w:rPr>
          </w:pPr>
        </w:p>
        <w:p w14:paraId="2289DFDD"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To plan for every possible scenario, many businesses create contingency plans. A con</w:t>
          </w:r>
          <w:r w:rsidRPr="00484EEB">
            <w:rPr>
              <w:rFonts w:ascii="Arial" w:hAnsi="Arial" w:cs="Arial"/>
              <w:sz w:val="24"/>
              <w:szCs w:val="24"/>
            </w:rPr>
            <w:t xml:space="preserve">tingency plan helps businesses to cope during a catastrophic scenario by looking at business impact, incident response, disaster recovery and business continuity (Clarke, 2010). This can minimise the negative impacts of a disaster if done correctly. While </w:t>
          </w:r>
          <w:r w:rsidRPr="00484EEB">
            <w:rPr>
              <w:rFonts w:ascii="Arial" w:hAnsi="Arial" w:cs="Arial"/>
              <w:sz w:val="24"/>
              <w:szCs w:val="24"/>
            </w:rPr>
            <w:t xml:space="preserve">Tesco, did not have a specific contingency plan for a virus pandemic, they did plan for a scenario where the head office was completely </w:t>
          </w:r>
          <w:r w:rsidR="008A3E68" w:rsidRPr="00484EEB">
            <w:rPr>
              <w:rFonts w:ascii="Arial" w:hAnsi="Arial" w:cs="Arial"/>
              <w:sz w:val="24"/>
              <w:szCs w:val="24"/>
            </w:rPr>
            <w:t>closed</w:t>
          </w:r>
          <w:r w:rsidRPr="00484EEB">
            <w:rPr>
              <w:rFonts w:ascii="Arial" w:hAnsi="Arial" w:cs="Arial"/>
              <w:sz w:val="24"/>
              <w:szCs w:val="24"/>
            </w:rPr>
            <w:t>. Butler (2020) discusses how the head office usually has 6500 employees working, however, since March this was re</w:t>
          </w:r>
          <w:r w:rsidRPr="00484EEB">
            <w:rPr>
              <w:rFonts w:ascii="Arial" w:hAnsi="Arial" w:cs="Arial"/>
              <w:sz w:val="24"/>
              <w:szCs w:val="24"/>
            </w:rPr>
            <w:t>duced to 30, meaning staff are relying on laptops and video software to work from home. In the contingency plan set out by Tesco CEO, tools had already been purchased to allow remote working. Additionally, Butler</w:t>
          </w:r>
          <w:r w:rsidR="008A3E68" w:rsidRPr="00484EEB">
            <w:rPr>
              <w:rFonts w:ascii="Arial" w:hAnsi="Arial" w:cs="Arial"/>
              <w:sz w:val="24"/>
              <w:szCs w:val="24"/>
            </w:rPr>
            <w:t xml:space="preserve"> (2020)</w:t>
          </w:r>
          <w:r w:rsidRPr="00484EEB">
            <w:rPr>
              <w:rFonts w:ascii="Arial" w:hAnsi="Arial" w:cs="Arial"/>
              <w:sz w:val="24"/>
              <w:szCs w:val="24"/>
            </w:rPr>
            <w:t xml:space="preserve"> explains how Tesco had a crisis resp</w:t>
          </w:r>
          <w:r w:rsidRPr="00484EEB">
            <w:rPr>
              <w:rFonts w:ascii="Arial" w:hAnsi="Arial" w:cs="Arial"/>
              <w:sz w:val="24"/>
              <w:szCs w:val="24"/>
            </w:rPr>
            <w:t>onse team holding daily meetings from January to discuss the potential Coronavirus outbreak. As a scenario for home working had been pre-planned, the change from office to remote working would be smoother for Tesco employees meaning less time is wasted try</w:t>
          </w:r>
          <w:r w:rsidRPr="00484EEB">
            <w:rPr>
              <w:rFonts w:ascii="Arial" w:hAnsi="Arial" w:cs="Arial"/>
              <w:sz w:val="24"/>
              <w:szCs w:val="24"/>
            </w:rPr>
            <w:t>ing to adapt to this change, increasing productivity. Furthermore, by holding crisis meetings before the virus peak, Tesco was able to assess risks and create solutions for these and had time to revise any plans to improve business performance, rather than</w:t>
          </w:r>
          <w:r w:rsidRPr="00484EEB">
            <w:rPr>
              <w:rFonts w:ascii="Arial" w:hAnsi="Arial" w:cs="Arial"/>
              <w:sz w:val="24"/>
              <w:szCs w:val="24"/>
            </w:rPr>
            <w:t xml:space="preserve"> making last-minute plans that could jeopardise safety or business reputation.</w:t>
          </w:r>
        </w:p>
        <w:p w14:paraId="1E5DD8A9" w14:textId="77777777" w:rsidR="008F0D85" w:rsidRPr="00484EEB" w:rsidRDefault="008F0D85">
          <w:pPr>
            <w:spacing w:line="480" w:lineRule="auto"/>
            <w:rPr>
              <w:rFonts w:ascii="Arial" w:hAnsi="Arial" w:cs="Arial"/>
              <w:sz w:val="24"/>
              <w:szCs w:val="24"/>
            </w:rPr>
          </w:pPr>
        </w:p>
        <w:p w14:paraId="114D87CA"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To operate effectively, Tesco has introduced new measures and policies regarding safety, support for employees and customer well being. During the Coronavirus pandemic, the gov</w:t>
          </w:r>
          <w:r w:rsidRPr="00484EEB">
            <w:rPr>
              <w:rFonts w:ascii="Arial" w:hAnsi="Arial" w:cs="Arial"/>
              <w:sz w:val="24"/>
              <w:szCs w:val="24"/>
            </w:rPr>
            <w:t xml:space="preserve">ernment released steps that essential shops must take to ensure they can operate safely and legally. GOV UK (2020a) states that food business </w:t>
          </w:r>
          <w:r w:rsidRPr="00484EEB">
            <w:rPr>
              <w:rFonts w:ascii="Arial" w:hAnsi="Arial" w:cs="Arial"/>
              <w:sz w:val="24"/>
              <w:szCs w:val="24"/>
            </w:rPr>
            <w:lastRenderedPageBreak/>
            <w:t xml:space="preserve">should ensure a two-metre social distancing rule is in place, monitor the number of customers in-store and remind </w:t>
          </w:r>
          <w:r w:rsidRPr="00484EEB">
            <w:rPr>
              <w:rFonts w:ascii="Arial" w:hAnsi="Arial" w:cs="Arial"/>
              <w:sz w:val="24"/>
              <w:szCs w:val="24"/>
            </w:rPr>
            <w:t>customers to only buy essentials. Tesco (2020b) discusses the measures in place to comply with this guidance. To adhere to social distancing, Tesco used floor markings for people to stand on when waiting at checkouts, created a one-way system to improve th</w:t>
          </w:r>
          <w:r w:rsidRPr="00484EEB">
            <w:rPr>
              <w:rFonts w:ascii="Arial" w:hAnsi="Arial" w:cs="Arial"/>
              <w:sz w:val="24"/>
              <w:szCs w:val="24"/>
            </w:rPr>
            <w:t>e flow of customers and reduced the number of people allowed in stores to make social distancing possible. The use of floor markings makes the process clear for customers, reducing customer questions to employees and therefore minimising interaction. Addit</w:t>
          </w:r>
          <w:r w:rsidRPr="00484EEB">
            <w:rPr>
              <w:rFonts w:ascii="Arial" w:hAnsi="Arial" w:cs="Arial"/>
              <w:sz w:val="24"/>
              <w:szCs w:val="24"/>
            </w:rPr>
            <w:t>ionally, by reducing numbers in stores, it allows people to become more spatially aware, however, it could increase queues outside stores, increasing the time required to make a shopping trip.</w:t>
          </w:r>
        </w:p>
        <w:p w14:paraId="665F134B" w14:textId="74A28D1D" w:rsidR="008F0D85" w:rsidRPr="00484EEB" w:rsidRDefault="00843FE5">
          <w:pPr>
            <w:spacing w:line="480" w:lineRule="auto"/>
            <w:rPr>
              <w:rFonts w:ascii="Arial" w:hAnsi="Arial" w:cs="Arial"/>
              <w:sz w:val="24"/>
              <w:szCs w:val="24"/>
            </w:rPr>
          </w:pPr>
          <w:r w:rsidRPr="00484EEB">
            <w:rPr>
              <w:rFonts w:ascii="Arial" w:hAnsi="Arial" w:cs="Arial"/>
              <w:sz w:val="24"/>
              <w:szCs w:val="24"/>
            </w:rPr>
            <w:t>Additionally, Tesco has encouraged customers to use contactless</w:t>
          </w:r>
          <w:r w:rsidRPr="00484EEB">
            <w:rPr>
              <w:rFonts w:ascii="Arial" w:hAnsi="Arial" w:cs="Arial"/>
              <w:sz w:val="24"/>
              <w:szCs w:val="24"/>
            </w:rPr>
            <w:t xml:space="preserve"> card payments, to reduce the handling of cash and c</w:t>
          </w:r>
          <w:r w:rsidR="000E0576">
            <w:rPr>
              <w:rFonts w:ascii="Arial" w:hAnsi="Arial" w:cs="Arial"/>
              <w:sz w:val="24"/>
              <w:szCs w:val="24"/>
            </w:rPr>
            <w:t>ard</w:t>
          </w:r>
          <w:r w:rsidRPr="00484EEB">
            <w:rPr>
              <w:rFonts w:ascii="Arial" w:hAnsi="Arial" w:cs="Arial"/>
              <w:sz w:val="24"/>
              <w:szCs w:val="24"/>
            </w:rPr>
            <w:t xml:space="preserve"> devices. Whitbread (2020) discusses that the contactless limit was increased from £30 to £45 and that payments of up to £250 can be made through the Tesco Pay Plus app. This measure increases </w:t>
          </w:r>
          <w:r w:rsidRPr="00484EEB">
            <w:rPr>
              <w:rFonts w:ascii="Arial" w:hAnsi="Arial" w:cs="Arial"/>
              <w:sz w:val="24"/>
              <w:szCs w:val="24"/>
            </w:rPr>
            <w:t>the safety for employees and customers as fewer items are being handled. Additionally, it allows customers to purchase larger shops, not only ensuring that customers have the freedom to buy what is necessary but can also encourage people to spend more, boo</w:t>
          </w:r>
          <w:r w:rsidRPr="00484EEB">
            <w:rPr>
              <w:rFonts w:ascii="Arial" w:hAnsi="Arial" w:cs="Arial"/>
              <w:sz w:val="24"/>
              <w:szCs w:val="24"/>
            </w:rPr>
            <w:t>sting sales.</w:t>
          </w:r>
        </w:p>
        <w:p w14:paraId="687405F3"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  Furthermore, to contain the spread of virus shops must be thoroughly cleaned. To do this, Tesco reduced </w:t>
          </w:r>
          <w:r w:rsidR="008A3E68" w:rsidRPr="00484EEB">
            <w:rPr>
              <w:rFonts w:ascii="Arial" w:hAnsi="Arial" w:cs="Arial"/>
              <w:sz w:val="24"/>
              <w:szCs w:val="24"/>
            </w:rPr>
            <w:t>its</w:t>
          </w:r>
          <w:r w:rsidRPr="00484EEB">
            <w:rPr>
              <w:rFonts w:ascii="Arial" w:hAnsi="Arial" w:cs="Arial"/>
              <w:sz w:val="24"/>
              <w:szCs w:val="24"/>
            </w:rPr>
            <w:t xml:space="preserve"> opening hours so that stores close at 10 pm rather than 24 hours (Tesco, 2020c). This allows plenty of time for the store to be clean</w:t>
          </w:r>
          <w:r w:rsidRPr="00484EEB">
            <w:rPr>
              <w:rFonts w:ascii="Arial" w:hAnsi="Arial" w:cs="Arial"/>
              <w:sz w:val="24"/>
              <w:szCs w:val="24"/>
            </w:rPr>
            <w:t xml:space="preserve">ed and is more effective than spot cleaning on the go which could often be rushed. It also allows for shelves to be restocked, making shopping trips quicker for customers and meaning fewer people will be waiting in-store asking employees to check stock in </w:t>
          </w:r>
          <w:r w:rsidRPr="00484EEB">
            <w:rPr>
              <w:rFonts w:ascii="Arial" w:hAnsi="Arial" w:cs="Arial"/>
              <w:sz w:val="24"/>
              <w:szCs w:val="24"/>
            </w:rPr>
            <w:t xml:space="preserve">the </w:t>
          </w:r>
          <w:r w:rsidRPr="00484EEB">
            <w:rPr>
              <w:rFonts w:ascii="Arial" w:hAnsi="Arial" w:cs="Arial"/>
              <w:sz w:val="24"/>
              <w:szCs w:val="24"/>
            </w:rPr>
            <w:lastRenderedPageBreak/>
            <w:t>warehouses. This minimises contact and allows a better flow of people in and out of stores. A drawback of reduced trading hours is that stores will be busier as the same number of people will be shopping with fewer hours to do so, potentially increasin</w:t>
          </w:r>
          <w:r w:rsidRPr="00484EEB">
            <w:rPr>
              <w:rFonts w:ascii="Arial" w:hAnsi="Arial" w:cs="Arial"/>
              <w:sz w:val="24"/>
              <w:szCs w:val="24"/>
            </w:rPr>
            <w:t xml:space="preserve">g queues to get into stores.  </w:t>
          </w:r>
        </w:p>
        <w:p w14:paraId="235FA345" w14:textId="77777777" w:rsidR="00484EEB" w:rsidRDefault="00843FE5" w:rsidP="00A11B8B">
          <w:pPr>
            <w:spacing w:line="480" w:lineRule="auto"/>
            <w:rPr>
              <w:rFonts w:ascii="Arial" w:hAnsi="Arial" w:cs="Arial"/>
              <w:sz w:val="24"/>
              <w:szCs w:val="24"/>
            </w:rPr>
          </w:pPr>
          <w:r w:rsidRPr="00484EEB">
            <w:rPr>
              <w:rFonts w:ascii="Arial" w:hAnsi="Arial" w:cs="Arial"/>
              <w:sz w:val="24"/>
              <w:szCs w:val="24"/>
            </w:rPr>
            <w:t xml:space="preserve">Supporting employees during an unusual time is important to ensure employee satisfaction and retention. This can be supported by Hertzberg’s theory of motivation. Hertzberg (1959) created a theory about factors that change </w:t>
          </w:r>
          <w:r w:rsidR="00D53206" w:rsidRPr="00484EEB">
            <w:rPr>
              <w:rFonts w:ascii="Arial" w:hAnsi="Arial" w:cs="Arial"/>
              <w:sz w:val="24"/>
              <w:szCs w:val="24"/>
            </w:rPr>
            <w:t>employees’</w:t>
          </w:r>
          <w:r w:rsidRPr="00484EEB">
            <w:rPr>
              <w:rFonts w:ascii="Arial" w:hAnsi="Arial" w:cs="Arial"/>
              <w:sz w:val="24"/>
              <w:szCs w:val="24"/>
            </w:rPr>
            <w:t xml:space="preserve"> behaviours towards work. Hygiene factors such as company policy can lead to dissatisfaction if they are absent, however, they do not motivate employees. Motivators such as achievement create job satisfaction and improve performance.</w:t>
          </w:r>
        </w:p>
        <w:p w14:paraId="46153616" w14:textId="028780AA" w:rsidR="00A11B8B" w:rsidRPr="00484EEB" w:rsidRDefault="00843FE5" w:rsidP="00A11B8B">
          <w:pPr>
            <w:spacing w:line="480" w:lineRule="auto"/>
            <w:rPr>
              <w:rFonts w:ascii="Arial" w:hAnsi="Arial" w:cs="Arial"/>
              <w:sz w:val="24"/>
              <w:szCs w:val="24"/>
            </w:rPr>
          </w:pPr>
          <w:r w:rsidRPr="00484EEB">
            <w:rPr>
              <w:rFonts w:ascii="Arial" w:hAnsi="Arial" w:cs="Arial"/>
              <w:sz w:val="24"/>
              <w:szCs w:val="24"/>
            </w:rPr>
            <w:t xml:space="preserve"> </w:t>
          </w:r>
        </w:p>
        <w:p w14:paraId="36C8B8AB" w14:textId="77777777" w:rsidR="00A11B8B" w:rsidRDefault="00843FE5" w:rsidP="00A11B8B">
          <w:pPr>
            <w:spacing w:line="480" w:lineRule="auto"/>
            <w:jc w:val="center"/>
            <w:rPr>
              <w:sz w:val="24"/>
              <w:szCs w:val="24"/>
            </w:rPr>
          </w:pPr>
          <w:r>
            <w:rPr>
              <w:noProof/>
            </w:rPr>
            <w:drawing>
              <wp:inline distT="0" distB="0" distL="0" distR="0" wp14:anchorId="5969AD6F" wp14:editId="462F6918">
                <wp:extent cx="4527550" cy="3537148"/>
                <wp:effectExtent l="0" t="0" r="6350" b="6350"/>
                <wp:docPr id="5" name="Picture 5" descr="Herzberg's Motivation Theory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184543" name="Picture 5" descr="Herzberg's Motivation Theory (Two Factor Theory)"/>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531754" cy="3540432"/>
                        </a:xfrm>
                        <a:prstGeom prst="rect">
                          <a:avLst/>
                        </a:prstGeom>
                        <a:noFill/>
                        <a:ln>
                          <a:noFill/>
                        </a:ln>
                      </pic:spPr>
                    </pic:pic>
                  </a:graphicData>
                </a:graphic>
              </wp:inline>
            </w:drawing>
          </w:r>
        </w:p>
        <w:p w14:paraId="114ABC24" w14:textId="270759AC" w:rsidR="00A11B8B" w:rsidRPr="00484EEB" w:rsidRDefault="00843FE5" w:rsidP="00484EEB">
          <w:pPr>
            <w:spacing w:line="480" w:lineRule="auto"/>
            <w:jc w:val="center"/>
            <w:rPr>
              <w:rFonts w:ascii="Arial" w:hAnsi="Arial" w:cs="Arial"/>
              <w:sz w:val="16"/>
              <w:szCs w:val="16"/>
            </w:rPr>
          </w:pPr>
          <w:r w:rsidRPr="00484EEB">
            <w:rPr>
              <w:rFonts w:ascii="Arial" w:hAnsi="Arial" w:cs="Arial"/>
              <w:sz w:val="16"/>
              <w:szCs w:val="16"/>
            </w:rPr>
            <w:t>Figure 1: Hertzberg's Two Factory Theory of Motivation. (Source: EPM, 2020)).</w:t>
          </w:r>
        </w:p>
        <w:p w14:paraId="7B206107"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lastRenderedPageBreak/>
            <w:t xml:space="preserve">Figure 1 shows how recognition is a motivator. </w:t>
          </w:r>
          <w:r w:rsidR="004E788F" w:rsidRPr="00484EEB">
            <w:rPr>
              <w:rFonts w:ascii="Arial" w:hAnsi="Arial" w:cs="Arial"/>
              <w:sz w:val="24"/>
              <w:szCs w:val="24"/>
            </w:rPr>
            <w:t xml:space="preserve">Tesco </w:t>
          </w:r>
          <w:r w:rsidRPr="00484EEB">
            <w:rPr>
              <w:rFonts w:ascii="Arial" w:hAnsi="Arial" w:cs="Arial"/>
              <w:sz w:val="24"/>
              <w:szCs w:val="24"/>
            </w:rPr>
            <w:t>displays employee recognition by</w:t>
          </w:r>
          <w:r w:rsidR="004E788F" w:rsidRPr="00484EEB">
            <w:rPr>
              <w:rFonts w:ascii="Arial" w:hAnsi="Arial" w:cs="Arial"/>
              <w:sz w:val="24"/>
              <w:szCs w:val="24"/>
            </w:rPr>
            <w:t xml:space="preserve"> rewarding those working throughout the pandemic. Tarry (2020) explains how permanent colleagues will receive a 10% bonus on hours worked between 9</w:t>
          </w:r>
          <w:r w:rsidR="004E788F" w:rsidRPr="00484EEB">
            <w:rPr>
              <w:rFonts w:ascii="Arial" w:hAnsi="Arial" w:cs="Arial"/>
              <w:sz w:val="24"/>
              <w:szCs w:val="24"/>
              <w:vertAlign w:val="superscript"/>
            </w:rPr>
            <w:t>th</w:t>
          </w:r>
          <w:r w:rsidR="004E788F" w:rsidRPr="00484EEB">
            <w:rPr>
              <w:rFonts w:ascii="Arial" w:hAnsi="Arial" w:cs="Arial"/>
              <w:sz w:val="24"/>
              <w:szCs w:val="24"/>
            </w:rPr>
            <w:t xml:space="preserve"> March and 2</w:t>
          </w:r>
          <w:r w:rsidR="004E788F" w:rsidRPr="00484EEB">
            <w:rPr>
              <w:rFonts w:ascii="Arial" w:hAnsi="Arial" w:cs="Arial"/>
              <w:sz w:val="24"/>
              <w:szCs w:val="24"/>
              <w:vertAlign w:val="superscript"/>
            </w:rPr>
            <w:t>nd</w:t>
          </w:r>
          <w:r w:rsidR="004E788F" w:rsidRPr="00484EEB">
            <w:rPr>
              <w:rFonts w:ascii="Arial" w:hAnsi="Arial" w:cs="Arial"/>
              <w:sz w:val="24"/>
              <w:szCs w:val="24"/>
            </w:rPr>
            <w:t xml:space="preserve"> of May. In addition to this, the employee discount will be increased from 10% to 15% from 6</w:t>
          </w:r>
          <w:r w:rsidR="004E788F" w:rsidRPr="00484EEB">
            <w:rPr>
              <w:rFonts w:ascii="Arial" w:hAnsi="Arial" w:cs="Arial"/>
              <w:sz w:val="24"/>
              <w:szCs w:val="24"/>
              <w:vertAlign w:val="superscript"/>
            </w:rPr>
            <w:t>th</w:t>
          </w:r>
          <w:r w:rsidR="004E788F" w:rsidRPr="00484EEB">
            <w:rPr>
              <w:rFonts w:ascii="Arial" w:hAnsi="Arial" w:cs="Arial"/>
              <w:sz w:val="24"/>
              <w:szCs w:val="24"/>
            </w:rPr>
            <w:t xml:space="preserve"> April to 7</w:t>
          </w:r>
          <w:r w:rsidR="004E788F" w:rsidRPr="00484EEB">
            <w:rPr>
              <w:rFonts w:ascii="Arial" w:hAnsi="Arial" w:cs="Arial"/>
              <w:sz w:val="24"/>
              <w:szCs w:val="24"/>
              <w:vertAlign w:val="superscript"/>
            </w:rPr>
            <w:t>th</w:t>
          </w:r>
          <w:r w:rsidR="004E788F" w:rsidRPr="00484EEB">
            <w:rPr>
              <w:rFonts w:ascii="Arial" w:hAnsi="Arial" w:cs="Arial"/>
              <w:sz w:val="24"/>
              <w:szCs w:val="24"/>
            </w:rPr>
            <w:t xml:space="preserve"> May. Re</w:t>
          </w:r>
          <w:r w:rsidR="00D53206" w:rsidRPr="00484EEB">
            <w:rPr>
              <w:rFonts w:ascii="Arial" w:hAnsi="Arial" w:cs="Arial"/>
              <w:sz w:val="24"/>
              <w:szCs w:val="24"/>
            </w:rPr>
            <w:t xml:space="preserve">cognising </w:t>
          </w:r>
          <w:r w:rsidR="004E788F" w:rsidRPr="00484EEB">
            <w:rPr>
              <w:rFonts w:ascii="Arial" w:hAnsi="Arial" w:cs="Arial"/>
              <w:sz w:val="24"/>
              <w:szCs w:val="24"/>
            </w:rPr>
            <w:t xml:space="preserve">employees </w:t>
          </w:r>
          <w:r w:rsidR="00D53206" w:rsidRPr="00484EEB">
            <w:rPr>
              <w:rFonts w:ascii="Arial" w:hAnsi="Arial" w:cs="Arial"/>
              <w:sz w:val="24"/>
              <w:szCs w:val="24"/>
            </w:rPr>
            <w:t xml:space="preserve">work </w:t>
          </w:r>
          <w:r w:rsidR="004E788F" w:rsidRPr="00484EEB">
            <w:rPr>
              <w:rFonts w:ascii="Arial" w:hAnsi="Arial" w:cs="Arial"/>
              <w:sz w:val="24"/>
              <w:szCs w:val="24"/>
            </w:rPr>
            <w:t xml:space="preserve">shows appreciation and respect, particularly during a difficult period, which can increase employee motivation and productivity. Additionally, as the bonus is dependant on hours worked, it can reduce unnecessary absences as employees would not reap the benefits of the reward.  </w:t>
          </w:r>
        </w:p>
        <w:p w14:paraId="24375357"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Figure 1 also shows how company policy is a hygiene factor. </w:t>
          </w:r>
          <w:r w:rsidR="004E788F" w:rsidRPr="00484EEB">
            <w:rPr>
              <w:rFonts w:ascii="Arial" w:hAnsi="Arial" w:cs="Arial"/>
              <w:sz w:val="24"/>
              <w:szCs w:val="24"/>
            </w:rPr>
            <w:t>Tesco PLC (2020a) state that</w:t>
          </w:r>
          <w:r w:rsidRPr="00484EEB">
            <w:rPr>
              <w:rFonts w:ascii="Arial" w:hAnsi="Arial" w:cs="Arial"/>
              <w:sz w:val="24"/>
              <w:szCs w:val="24"/>
            </w:rPr>
            <w:t xml:space="preserve"> a new policy whereby</w:t>
          </w:r>
          <w:r w:rsidR="004E788F" w:rsidRPr="00484EEB">
            <w:rPr>
              <w:rFonts w:ascii="Arial" w:hAnsi="Arial" w:cs="Arial"/>
              <w:sz w:val="24"/>
              <w:szCs w:val="24"/>
            </w:rPr>
            <w:t xml:space="preserve"> employees who become ill with Coronavirus will receive full pay from the first day of absence regardless of previous sick days. This ensures that employees do not risk coming into work ill and potentially spreading the virus in fear that their pay will be lower than normal, which is the usual case when being paid Statutory Sick Pay. </w:t>
          </w:r>
          <w:r w:rsidRPr="00484EEB">
            <w:rPr>
              <w:rFonts w:ascii="Arial" w:hAnsi="Arial" w:cs="Arial"/>
              <w:sz w:val="24"/>
              <w:szCs w:val="24"/>
            </w:rPr>
            <w:t xml:space="preserve"> While </w:t>
          </w:r>
          <w:r w:rsidRPr="00484EEB">
            <w:rPr>
              <w:rFonts w:ascii="Arial" w:hAnsi="Arial" w:cs="Arial"/>
              <w:sz w:val="24"/>
              <w:szCs w:val="24"/>
            </w:rPr>
            <w:t>this would not motivate employees to improve performance, disregard for abnormal heightened absence during a virus pandemic could result in negative employee perception of the business. Furthermore, employees may no longer want to work for a company that d</w:t>
          </w:r>
          <w:r w:rsidRPr="00484EEB">
            <w:rPr>
              <w:rFonts w:ascii="Arial" w:hAnsi="Arial" w:cs="Arial"/>
              <w:sz w:val="24"/>
              <w:szCs w:val="24"/>
            </w:rPr>
            <w:t xml:space="preserve">oes not support them through hard times, potentially increasing turnover.  </w:t>
          </w:r>
        </w:p>
        <w:p w14:paraId="7984E594" w14:textId="77777777" w:rsidR="008F0D85" w:rsidRPr="00484EEB" w:rsidRDefault="008F0D85">
          <w:pPr>
            <w:spacing w:line="480" w:lineRule="auto"/>
            <w:rPr>
              <w:rFonts w:ascii="Arial" w:hAnsi="Arial" w:cs="Arial"/>
              <w:sz w:val="24"/>
              <w:szCs w:val="24"/>
            </w:rPr>
          </w:pPr>
        </w:p>
        <w:p w14:paraId="7A6848B6" w14:textId="77777777" w:rsidR="008F0D85" w:rsidRPr="00484EEB" w:rsidRDefault="008F0D85">
          <w:pPr>
            <w:spacing w:line="480" w:lineRule="auto"/>
            <w:rPr>
              <w:rFonts w:ascii="Arial" w:hAnsi="Arial" w:cs="Arial"/>
              <w:sz w:val="24"/>
              <w:szCs w:val="24"/>
            </w:rPr>
          </w:pPr>
        </w:p>
        <w:p w14:paraId="0DBA6854" w14:textId="174EFAE5" w:rsidR="007505EA" w:rsidRDefault="007505EA">
          <w:pPr>
            <w:spacing w:line="480" w:lineRule="auto"/>
            <w:rPr>
              <w:rFonts w:ascii="Arial" w:hAnsi="Arial" w:cs="Arial"/>
              <w:sz w:val="24"/>
              <w:szCs w:val="24"/>
            </w:rPr>
          </w:pPr>
        </w:p>
        <w:p w14:paraId="43411BE2" w14:textId="77777777" w:rsidR="007505EA" w:rsidRPr="00484EEB" w:rsidRDefault="007505EA">
          <w:pPr>
            <w:spacing w:line="480" w:lineRule="auto"/>
            <w:rPr>
              <w:rFonts w:ascii="Arial" w:hAnsi="Arial" w:cs="Arial"/>
              <w:sz w:val="24"/>
              <w:szCs w:val="24"/>
            </w:rPr>
          </w:pPr>
        </w:p>
        <w:p w14:paraId="33D77DE0" w14:textId="77777777" w:rsidR="008F0D85" w:rsidRPr="00484EEB" w:rsidRDefault="00843FE5">
          <w:pPr>
            <w:pStyle w:val="Heading2"/>
            <w:rPr>
              <w:rFonts w:ascii="Arial" w:hAnsi="Arial" w:cs="Arial"/>
              <w:sz w:val="24"/>
              <w:szCs w:val="24"/>
            </w:rPr>
          </w:pPr>
          <w:bookmarkStart w:id="7" w:name="_Toc47110950"/>
          <w:r w:rsidRPr="00484EEB">
            <w:rPr>
              <w:rFonts w:ascii="Arial" w:hAnsi="Arial" w:cs="Arial"/>
              <w:sz w:val="24"/>
              <w:szCs w:val="24"/>
            </w:rPr>
            <w:lastRenderedPageBreak/>
            <w:t xml:space="preserve">2.4 – </w:t>
          </w:r>
          <w:r w:rsidR="00656938" w:rsidRPr="00484EEB">
            <w:rPr>
              <w:rFonts w:ascii="Arial" w:hAnsi="Arial" w:cs="Arial"/>
              <w:sz w:val="24"/>
              <w:szCs w:val="24"/>
            </w:rPr>
            <w:t>A Review of Tesco’s Success</w:t>
          </w:r>
          <w:bookmarkEnd w:id="7"/>
        </w:p>
        <w:p w14:paraId="6D04CCDE" w14:textId="77777777" w:rsidR="00656938" w:rsidRPr="00484EEB" w:rsidRDefault="00656938" w:rsidP="00656938">
          <w:pPr>
            <w:rPr>
              <w:rFonts w:ascii="Arial" w:hAnsi="Arial" w:cs="Arial"/>
              <w:sz w:val="24"/>
              <w:szCs w:val="24"/>
            </w:rPr>
          </w:pPr>
        </w:p>
        <w:p w14:paraId="6C346053" w14:textId="7476D0E1" w:rsidR="008F0D85" w:rsidRPr="00484EEB" w:rsidRDefault="00843FE5">
          <w:pPr>
            <w:spacing w:line="480" w:lineRule="auto"/>
            <w:rPr>
              <w:rFonts w:ascii="Arial" w:hAnsi="Arial" w:cs="Arial"/>
              <w:sz w:val="24"/>
              <w:szCs w:val="24"/>
            </w:rPr>
          </w:pPr>
          <w:r w:rsidRPr="00484EEB">
            <w:rPr>
              <w:rFonts w:ascii="Arial" w:hAnsi="Arial" w:cs="Arial"/>
              <w:sz w:val="24"/>
              <w:szCs w:val="24"/>
            </w:rPr>
            <w:t>Tesco needs to review its success throughout the pandemic so they can understand their position within the market and make changes to conting</w:t>
          </w:r>
          <w:r w:rsidRPr="00484EEB">
            <w:rPr>
              <w:rFonts w:ascii="Arial" w:hAnsi="Arial" w:cs="Arial"/>
              <w:sz w:val="24"/>
              <w:szCs w:val="24"/>
            </w:rPr>
            <w:t>ency plans that may be required for the future. Tesco has been fortunate that the nature of their business was deemed essential and so they were able to continue to operate and generate sales. By adapting to focus more heavily on online orders, Tesco was a</w:t>
          </w:r>
          <w:r w:rsidRPr="00484EEB">
            <w:rPr>
              <w:rFonts w:ascii="Arial" w:hAnsi="Arial" w:cs="Arial"/>
              <w:sz w:val="24"/>
              <w:szCs w:val="24"/>
            </w:rPr>
            <w:t>ble to maintain the custom of elderly and vulnerable customers who may have usually shopped in-store. However, while there was a significant increase in online delivery slots meaning more people could access food, there were several restrictions in place f</w:t>
          </w:r>
          <w:r w:rsidRPr="00484EEB">
            <w:rPr>
              <w:rFonts w:ascii="Arial" w:hAnsi="Arial" w:cs="Arial"/>
              <w:sz w:val="24"/>
              <w:szCs w:val="24"/>
            </w:rPr>
            <w:t>or online orders. Tesco introduced one order per week limit (Tesco, 2020). This can give people less freedom than normal to get food as and when they need and can place customers in a difficult situation if items are forgotten or out of stock. Additionally</w:t>
          </w:r>
          <w:r w:rsidRPr="00484EEB">
            <w:rPr>
              <w:rFonts w:ascii="Arial" w:hAnsi="Arial" w:cs="Arial"/>
              <w:sz w:val="24"/>
              <w:szCs w:val="24"/>
            </w:rPr>
            <w:t xml:space="preserve">, ordering online is restricted to 80 items per order (Roberts &amp; Morley, 2020). This could be </w:t>
          </w:r>
          <w:r w:rsidRPr="00484EEB">
            <w:rPr>
              <w:rFonts w:ascii="Arial" w:hAnsi="Arial" w:cs="Arial"/>
              <w:sz w:val="24"/>
              <w:szCs w:val="24"/>
            </w:rPr>
            <w:t>difficult for larger families who require more food or those who are self-isolating and need to stock up, a challenge which is not in place when buyi</w:t>
          </w:r>
          <w:r w:rsidRPr="00484EEB">
            <w:rPr>
              <w:rFonts w:ascii="Arial" w:hAnsi="Arial" w:cs="Arial"/>
              <w:sz w:val="24"/>
              <w:szCs w:val="24"/>
            </w:rPr>
            <w:t>ng in-store. By having restrictions on deliveries, Tesco could lose money in sales as people are only able to buy the essentials whereas in stores may pick up more than needed when walking through aisles. Tesco did recognise this and stated that between 85</w:t>
          </w:r>
          <w:r w:rsidRPr="00484EEB">
            <w:rPr>
              <w:rFonts w:ascii="Arial" w:hAnsi="Arial" w:cs="Arial"/>
              <w:sz w:val="24"/>
              <w:szCs w:val="24"/>
            </w:rPr>
            <w:t>% and 95% of sales would need to be made through in-store purchases as they cannot provide enough slots for every customer (Baynes, 2020).  As a result, customers who are not willing to visit the store may go to other supermarkets to obtain delivery slots,</w:t>
          </w:r>
          <w:r w:rsidRPr="00484EEB">
            <w:rPr>
              <w:rFonts w:ascii="Arial" w:hAnsi="Arial" w:cs="Arial"/>
              <w:sz w:val="24"/>
              <w:szCs w:val="24"/>
            </w:rPr>
            <w:t xml:space="preserve"> </w:t>
          </w:r>
          <w:r w:rsidRPr="00484EEB">
            <w:rPr>
              <w:rFonts w:ascii="Arial" w:hAnsi="Arial" w:cs="Arial"/>
              <w:sz w:val="24"/>
              <w:szCs w:val="24"/>
            </w:rPr>
            <w:t>reduc</w:t>
          </w:r>
          <w:r w:rsidR="000E0576">
            <w:rPr>
              <w:rFonts w:ascii="Arial" w:hAnsi="Arial" w:cs="Arial"/>
              <w:sz w:val="24"/>
              <w:szCs w:val="24"/>
            </w:rPr>
            <w:t>ing</w:t>
          </w:r>
          <w:r w:rsidRPr="00484EEB">
            <w:rPr>
              <w:rFonts w:ascii="Arial" w:hAnsi="Arial" w:cs="Arial"/>
              <w:sz w:val="24"/>
              <w:szCs w:val="24"/>
            </w:rPr>
            <w:t xml:space="preserve"> sales.</w:t>
          </w:r>
        </w:p>
        <w:p w14:paraId="30603DC6"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Another way in which Tesco has maintained success is through an increase in sales during the 'panic buying' phase. Wood (2020) discusses that sales increased by 30% before lockdown as people began to stock up on gro</w:t>
          </w:r>
          <w:r w:rsidRPr="00484EEB">
            <w:rPr>
              <w:rFonts w:ascii="Arial" w:hAnsi="Arial" w:cs="Arial"/>
              <w:sz w:val="24"/>
              <w:szCs w:val="24"/>
            </w:rPr>
            <w:t xml:space="preserve">ceries. Furthermore, Tesco </w:t>
          </w:r>
          <w:r w:rsidRPr="00484EEB">
            <w:rPr>
              <w:rFonts w:ascii="Arial" w:hAnsi="Arial" w:cs="Arial"/>
              <w:sz w:val="24"/>
              <w:szCs w:val="24"/>
            </w:rPr>
            <w:lastRenderedPageBreak/>
            <w:t>experienced a 75% increase in toilet paper sales and sales for hand soap quadrupled. This is positive for Tesco as many other retail stores experienced a decline in sales before lockdown with retail sales as a whole dropping by 5</w:t>
          </w:r>
          <w:r w:rsidRPr="00484EEB">
            <w:rPr>
              <w:rFonts w:ascii="Arial" w:hAnsi="Arial" w:cs="Arial"/>
              <w:sz w:val="24"/>
              <w:szCs w:val="24"/>
            </w:rPr>
            <w:t>.1% (Murphy, 2020). However, it is unlikely that Tesco will benefit from this increase in sales as extra employee benefits such as a bonus, full pay for those who are ill with Coronavirus and new policies for those with children will all cost the company m</w:t>
          </w:r>
          <w:r w:rsidRPr="00484EEB">
            <w:rPr>
              <w:rFonts w:ascii="Arial" w:hAnsi="Arial" w:cs="Arial"/>
              <w:sz w:val="24"/>
              <w:szCs w:val="24"/>
            </w:rPr>
            <w:t>ore than usual. CNBC (2020) expects Coronavirus related costs of £650-£925 million and so while Tesco will not benefit from these extra sales, the money generated from these can go towards these additional costs.</w:t>
          </w:r>
        </w:p>
        <w:p w14:paraId="772EA4E0"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During the coronavirus pandemic, Tesco was </w:t>
          </w:r>
          <w:r w:rsidRPr="00484EEB">
            <w:rPr>
              <w:rFonts w:ascii="Arial" w:hAnsi="Arial" w:cs="Arial"/>
              <w:sz w:val="24"/>
              <w:szCs w:val="24"/>
            </w:rPr>
            <w:t>able to provide the necessary support for colleagues, not only through reward schemes but by extensively recruiting to ensure staff are not put under unnecessary pressure during a challenging time. While planning and assuring cover in anticipation for high</w:t>
          </w:r>
          <w:r w:rsidRPr="00484EEB">
            <w:rPr>
              <w:rFonts w:ascii="Arial" w:hAnsi="Arial" w:cs="Arial"/>
              <w:sz w:val="24"/>
              <w:szCs w:val="24"/>
            </w:rPr>
            <w:t>er than usual absences can improve the productivity of teams, recruitment can be expensive from advertising costs to salaries. Additionally, Tesco may have overestimated the number of extra staff required as during April 2020 Tesco began to make 80% of the</w:t>
          </w:r>
          <w:r w:rsidRPr="00484EEB">
            <w:rPr>
              <w:rFonts w:ascii="Arial" w:hAnsi="Arial" w:cs="Arial"/>
              <w:sz w:val="24"/>
              <w:szCs w:val="24"/>
            </w:rPr>
            <w:t xml:space="preserve"> new temporary works redundant (Ralph, 2020). As shopping habits returned to normal and with social distancing in stores, there was less pressure on colleagues and so the extra staff were not required. In addition to new employees being made redundant earl</w:t>
          </w:r>
          <w:r w:rsidRPr="00484EEB">
            <w:rPr>
              <w:rFonts w:ascii="Arial" w:hAnsi="Arial" w:cs="Arial"/>
              <w:sz w:val="24"/>
              <w:szCs w:val="24"/>
            </w:rPr>
            <w:t>ier than expected which could create disappointment, Tesco possibly overspent during the recruitment process and on wages that were not required. Moreover, this could affect Tesco's end of year financial performance as costs are already higher than usual t</w:t>
          </w:r>
          <w:r w:rsidRPr="00484EEB">
            <w:rPr>
              <w:rFonts w:ascii="Arial" w:hAnsi="Arial" w:cs="Arial"/>
              <w:sz w:val="24"/>
              <w:szCs w:val="24"/>
            </w:rPr>
            <w:t>hrough the introduction of new temporary policies and so it is critical that unnecessary spending is kept at a minimum.</w:t>
          </w:r>
        </w:p>
        <w:p w14:paraId="53781E4F"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lastRenderedPageBreak/>
            <w:t>Hawthorne (2020) conducted a spot check on the six main UK food retailers, Asda, Tesco, Sainsbury's, Morrisons, Lidl and Aldi to discove</w:t>
          </w:r>
          <w:r w:rsidRPr="00484EEB">
            <w:rPr>
              <w:rFonts w:ascii="Arial" w:hAnsi="Arial" w:cs="Arial"/>
              <w:sz w:val="24"/>
              <w:szCs w:val="24"/>
            </w:rPr>
            <w:t>r which supermarket was the safest during the coronavirus outbreak. The findings showed that Tesco scored second, behind Asda with an average of 80% for safety measures including hand sanitiser availability, social distancing markings and checkout screens.</w:t>
          </w:r>
          <w:r w:rsidRPr="00484EEB">
            <w:rPr>
              <w:rFonts w:ascii="Arial" w:hAnsi="Arial" w:cs="Arial"/>
              <w:sz w:val="24"/>
              <w:szCs w:val="24"/>
            </w:rPr>
            <w:t xml:space="preserve"> While Tesco did not place first, showing that there is room for improvement, it was performing better than four of its major competitors. Health and safety measures are arguably the most important of the new policies to contain the spread of the virus and</w:t>
          </w:r>
          <w:r w:rsidRPr="00484EEB">
            <w:rPr>
              <w:rFonts w:ascii="Arial" w:hAnsi="Arial" w:cs="Arial"/>
              <w:sz w:val="24"/>
              <w:szCs w:val="24"/>
            </w:rPr>
            <w:t xml:space="preserve"> to ensure they are operating lawfully and the fact they are scoring high for this shows that Tesco has been successful through the outbreak.</w:t>
          </w:r>
        </w:p>
        <w:p w14:paraId="3459E744" w14:textId="5747D732" w:rsidR="008F0D85" w:rsidRDefault="00843FE5" w:rsidP="00484EEB">
          <w:pPr>
            <w:spacing w:line="480" w:lineRule="auto"/>
            <w:rPr>
              <w:rFonts w:ascii="Arial" w:hAnsi="Arial" w:cs="Arial"/>
              <w:sz w:val="24"/>
              <w:szCs w:val="24"/>
            </w:rPr>
          </w:pPr>
          <w:r w:rsidRPr="00484EEB">
            <w:rPr>
              <w:rFonts w:ascii="Arial" w:hAnsi="Arial" w:cs="Arial"/>
              <w:sz w:val="24"/>
              <w:szCs w:val="24"/>
            </w:rPr>
            <w:t>It can be argued that Tesco has provided a successful all-round approach including well-established safety measure</w:t>
          </w:r>
          <w:r w:rsidRPr="00484EEB">
            <w:rPr>
              <w:rFonts w:ascii="Arial" w:hAnsi="Arial" w:cs="Arial"/>
              <w:sz w:val="24"/>
              <w:szCs w:val="24"/>
            </w:rPr>
            <w:t>s and maintaining staff and customer well being, however, true success can only be measured once the Coronavirus pandemic is over and all effects of the virus have been shown.</w:t>
          </w:r>
        </w:p>
        <w:p w14:paraId="7A178F66" w14:textId="74E52E05" w:rsidR="00484EEB" w:rsidRDefault="00484EEB" w:rsidP="00484EEB">
          <w:pPr>
            <w:spacing w:line="480" w:lineRule="auto"/>
            <w:rPr>
              <w:rFonts w:ascii="Arial" w:hAnsi="Arial" w:cs="Arial"/>
              <w:sz w:val="24"/>
              <w:szCs w:val="24"/>
            </w:rPr>
          </w:pPr>
        </w:p>
        <w:p w14:paraId="17235A4C" w14:textId="2A2BF091" w:rsidR="00484EEB" w:rsidRDefault="00484EEB" w:rsidP="00484EEB">
          <w:pPr>
            <w:spacing w:line="480" w:lineRule="auto"/>
            <w:rPr>
              <w:rFonts w:ascii="Arial" w:hAnsi="Arial" w:cs="Arial"/>
              <w:sz w:val="24"/>
              <w:szCs w:val="24"/>
            </w:rPr>
          </w:pPr>
        </w:p>
        <w:p w14:paraId="72B8B587" w14:textId="0283495F" w:rsidR="00484EEB" w:rsidRDefault="00484EEB" w:rsidP="00484EEB">
          <w:pPr>
            <w:spacing w:line="480" w:lineRule="auto"/>
            <w:rPr>
              <w:rFonts w:ascii="Arial" w:hAnsi="Arial" w:cs="Arial"/>
              <w:sz w:val="24"/>
              <w:szCs w:val="24"/>
            </w:rPr>
          </w:pPr>
        </w:p>
        <w:p w14:paraId="01A26C73" w14:textId="1DBCB441" w:rsidR="00484EEB" w:rsidRDefault="00484EEB" w:rsidP="00484EEB">
          <w:pPr>
            <w:spacing w:line="480" w:lineRule="auto"/>
            <w:rPr>
              <w:rFonts w:ascii="Arial" w:hAnsi="Arial" w:cs="Arial"/>
              <w:sz w:val="24"/>
              <w:szCs w:val="24"/>
            </w:rPr>
          </w:pPr>
        </w:p>
        <w:p w14:paraId="6B5BF3CF" w14:textId="2B9FD02F" w:rsidR="00484EEB" w:rsidRDefault="00484EEB" w:rsidP="00484EEB">
          <w:pPr>
            <w:spacing w:line="480" w:lineRule="auto"/>
            <w:rPr>
              <w:rFonts w:ascii="Arial" w:hAnsi="Arial" w:cs="Arial"/>
              <w:sz w:val="24"/>
              <w:szCs w:val="24"/>
            </w:rPr>
          </w:pPr>
        </w:p>
        <w:p w14:paraId="2D0274EA" w14:textId="776E542B" w:rsidR="00484EEB" w:rsidRDefault="00484EEB" w:rsidP="00484EEB">
          <w:pPr>
            <w:spacing w:line="480" w:lineRule="auto"/>
            <w:rPr>
              <w:rFonts w:ascii="Arial" w:hAnsi="Arial" w:cs="Arial"/>
              <w:sz w:val="24"/>
              <w:szCs w:val="24"/>
            </w:rPr>
          </w:pPr>
        </w:p>
        <w:p w14:paraId="5E9FE7BC" w14:textId="2A7E647E" w:rsidR="00484EEB" w:rsidRDefault="00484EEB" w:rsidP="00484EEB">
          <w:pPr>
            <w:spacing w:line="480" w:lineRule="auto"/>
            <w:rPr>
              <w:rFonts w:ascii="Arial" w:hAnsi="Arial" w:cs="Arial"/>
              <w:sz w:val="24"/>
              <w:szCs w:val="24"/>
            </w:rPr>
          </w:pPr>
        </w:p>
        <w:p w14:paraId="4DE20BCA" w14:textId="77777777" w:rsidR="00484EEB" w:rsidRPr="00484EEB" w:rsidRDefault="00484EEB" w:rsidP="00484EEB">
          <w:pPr>
            <w:spacing w:line="480" w:lineRule="auto"/>
            <w:rPr>
              <w:rFonts w:ascii="Arial" w:hAnsi="Arial" w:cs="Arial"/>
              <w:sz w:val="24"/>
              <w:szCs w:val="24"/>
            </w:rPr>
          </w:pPr>
        </w:p>
        <w:p w14:paraId="7809E2E2" w14:textId="77777777" w:rsidR="008F0D85" w:rsidRPr="00484EEB" w:rsidRDefault="00843FE5">
          <w:pPr>
            <w:pStyle w:val="Heading1"/>
            <w:rPr>
              <w:rFonts w:ascii="Arial" w:hAnsi="Arial" w:cs="Arial"/>
            </w:rPr>
          </w:pPr>
          <w:bookmarkStart w:id="8" w:name="_Toc47110951"/>
          <w:r w:rsidRPr="00484EEB">
            <w:rPr>
              <w:rFonts w:ascii="Arial" w:hAnsi="Arial" w:cs="Arial"/>
            </w:rPr>
            <w:lastRenderedPageBreak/>
            <w:t>3.0 Conclusion</w:t>
          </w:r>
          <w:bookmarkEnd w:id="8"/>
          <w:r w:rsidRPr="00484EEB">
            <w:rPr>
              <w:rFonts w:ascii="Arial" w:hAnsi="Arial" w:cs="Arial"/>
            </w:rPr>
            <w:t xml:space="preserve"> </w:t>
          </w:r>
        </w:p>
        <w:p w14:paraId="2E51E75F" w14:textId="77777777" w:rsidR="008F0D85" w:rsidRPr="00484EEB" w:rsidRDefault="008F0D85">
          <w:pPr>
            <w:spacing w:line="480" w:lineRule="auto"/>
            <w:rPr>
              <w:rFonts w:ascii="Arial" w:hAnsi="Arial" w:cs="Arial"/>
              <w:sz w:val="24"/>
              <w:szCs w:val="24"/>
            </w:rPr>
          </w:pPr>
        </w:p>
        <w:p w14:paraId="1725F750" w14:textId="3C493472" w:rsidR="008F0D85" w:rsidRPr="00484EEB" w:rsidRDefault="00843FE5">
          <w:pPr>
            <w:spacing w:line="480" w:lineRule="auto"/>
            <w:rPr>
              <w:rFonts w:ascii="Arial" w:hAnsi="Arial" w:cs="Arial"/>
              <w:sz w:val="24"/>
              <w:szCs w:val="24"/>
            </w:rPr>
          </w:pPr>
          <w:r w:rsidRPr="00484EEB">
            <w:rPr>
              <w:rFonts w:ascii="Arial" w:hAnsi="Arial" w:cs="Arial"/>
              <w:sz w:val="24"/>
              <w:szCs w:val="24"/>
            </w:rPr>
            <w:t>Coronavirus has changed the operations of the UK and h</w:t>
          </w:r>
          <w:r w:rsidRPr="00484EEB">
            <w:rPr>
              <w:rFonts w:ascii="Arial" w:hAnsi="Arial" w:cs="Arial"/>
              <w:sz w:val="24"/>
              <w:szCs w:val="24"/>
            </w:rPr>
            <w:t>ow we live.  Many businesses across the UK have had to close in the interest of public safety with one in ten permanently shut in London. Shapland</w:t>
          </w:r>
          <w:r w:rsidR="00D53206" w:rsidRPr="00484EEB">
            <w:rPr>
              <w:rFonts w:ascii="Arial" w:hAnsi="Arial" w:cs="Arial"/>
              <w:sz w:val="24"/>
              <w:szCs w:val="24"/>
            </w:rPr>
            <w:t xml:space="preserve"> (2020)</w:t>
          </w:r>
          <w:r w:rsidRPr="00484EEB">
            <w:rPr>
              <w:rFonts w:ascii="Arial" w:hAnsi="Arial" w:cs="Arial"/>
              <w:sz w:val="24"/>
              <w:szCs w:val="24"/>
            </w:rPr>
            <w:t xml:space="preserve"> stated that 26,000 people have already become unemployed as a result of prolonged closures, creating a</w:t>
          </w:r>
          <w:r w:rsidRPr="00484EEB">
            <w:rPr>
              <w:rFonts w:ascii="Arial" w:hAnsi="Arial" w:cs="Arial"/>
              <w:sz w:val="24"/>
              <w:szCs w:val="24"/>
            </w:rPr>
            <w:t xml:space="preserve"> worrying rise in unemployment. While Tesco was one of the fortunate businesses able to remain open, it was still heavily affected through new policies and circumstances. To understand their position better, a SWOT analysis could be undertaken to identify </w:t>
          </w:r>
          <w:r w:rsidRPr="00484EEB">
            <w:rPr>
              <w:rFonts w:ascii="Arial" w:hAnsi="Arial" w:cs="Arial"/>
              <w:sz w:val="24"/>
              <w:szCs w:val="24"/>
            </w:rPr>
            <w:t>how they are currently performing and situations they need to plan for such as a Coronavirus outbreak in-store.</w:t>
          </w:r>
          <w:r w:rsidR="00A65A25" w:rsidRPr="00484EEB">
            <w:rPr>
              <w:rFonts w:ascii="Arial" w:hAnsi="Arial" w:cs="Arial"/>
              <w:sz w:val="24"/>
              <w:szCs w:val="24"/>
            </w:rPr>
            <w:t xml:space="preserve"> However</w:t>
          </w:r>
          <w:r w:rsidRPr="00484EEB">
            <w:rPr>
              <w:rFonts w:ascii="Arial" w:hAnsi="Arial" w:cs="Arial"/>
              <w:sz w:val="24"/>
              <w:szCs w:val="24"/>
            </w:rPr>
            <w:t>, Reiner believes that consideration should be given to this tool as it is oversimplified. As Coronavirus is an external influencing fact</w:t>
          </w:r>
          <w:r w:rsidRPr="00484EEB">
            <w:rPr>
              <w:rFonts w:ascii="Arial" w:hAnsi="Arial" w:cs="Arial"/>
              <w:sz w:val="24"/>
              <w:szCs w:val="24"/>
            </w:rPr>
            <w:t>or, PESTLE analysis could be beneficial to understand potential business changes. For example, new government social distancing policies is a political factor influencing the way Tesco is operating. However, PESTLE analysis can become outdated due to facto</w:t>
          </w:r>
          <w:r w:rsidRPr="00484EEB">
            <w:rPr>
              <w:rFonts w:ascii="Arial" w:hAnsi="Arial" w:cs="Arial"/>
              <w:sz w:val="24"/>
              <w:szCs w:val="24"/>
            </w:rPr>
            <w:t>rs constantly changing. Stakeholders of Tesco have also been impacted with vulnerable employees no longer working in a safe environment</w:t>
          </w:r>
          <w:r w:rsidR="00266748" w:rsidRPr="00484EEB">
            <w:rPr>
              <w:rFonts w:ascii="Arial" w:hAnsi="Arial" w:cs="Arial"/>
              <w:sz w:val="24"/>
              <w:szCs w:val="24"/>
            </w:rPr>
            <w:t xml:space="preserve"> resulting in Tesco creating a new policy whereby those over 70 or pregnant can benefit from twelve weeks off fully paid. </w:t>
          </w:r>
          <w:r w:rsidRPr="00484EEB">
            <w:rPr>
              <w:rFonts w:ascii="Arial" w:hAnsi="Arial" w:cs="Arial"/>
              <w:sz w:val="24"/>
              <w:szCs w:val="24"/>
            </w:rPr>
            <w:t xml:space="preserve"> </w:t>
          </w:r>
          <w:r w:rsidR="00266748" w:rsidRPr="00484EEB">
            <w:rPr>
              <w:rFonts w:ascii="Arial" w:hAnsi="Arial" w:cs="Arial"/>
              <w:sz w:val="24"/>
              <w:szCs w:val="24"/>
            </w:rPr>
            <w:t>Additionally, M</w:t>
          </w:r>
          <w:r w:rsidR="000A3276" w:rsidRPr="00484EEB">
            <w:rPr>
              <w:rFonts w:ascii="Arial" w:hAnsi="Arial" w:cs="Arial"/>
              <w:sz w:val="24"/>
              <w:szCs w:val="24"/>
            </w:rPr>
            <w:t>asters</w:t>
          </w:r>
          <w:r w:rsidR="000E0576">
            <w:rPr>
              <w:rFonts w:ascii="Arial" w:hAnsi="Arial" w:cs="Arial"/>
              <w:sz w:val="24"/>
              <w:szCs w:val="24"/>
            </w:rPr>
            <w:t xml:space="preserve"> (2020)</w:t>
          </w:r>
          <w:r w:rsidR="00081D7D" w:rsidRPr="00484EEB">
            <w:rPr>
              <w:rFonts w:ascii="Arial" w:hAnsi="Arial" w:cs="Arial"/>
              <w:sz w:val="24"/>
              <w:szCs w:val="24"/>
            </w:rPr>
            <w:t xml:space="preserve"> </w:t>
          </w:r>
          <w:r w:rsidR="00266748" w:rsidRPr="00484EEB">
            <w:rPr>
              <w:rFonts w:ascii="Arial" w:hAnsi="Arial" w:cs="Arial"/>
              <w:sz w:val="24"/>
              <w:szCs w:val="24"/>
            </w:rPr>
            <w:t>discusses</w:t>
          </w:r>
          <w:r w:rsidR="00081D7D" w:rsidRPr="00484EEB">
            <w:rPr>
              <w:rFonts w:ascii="Arial" w:hAnsi="Arial" w:cs="Arial"/>
              <w:sz w:val="24"/>
              <w:szCs w:val="24"/>
            </w:rPr>
            <w:t xml:space="preserve"> that </w:t>
          </w:r>
          <w:r w:rsidRPr="00484EEB">
            <w:rPr>
              <w:rFonts w:ascii="Arial" w:hAnsi="Arial" w:cs="Arial"/>
              <w:sz w:val="24"/>
              <w:szCs w:val="24"/>
            </w:rPr>
            <w:t>suppliers</w:t>
          </w:r>
          <w:r w:rsidR="00CD488D" w:rsidRPr="00484EEB">
            <w:rPr>
              <w:rFonts w:ascii="Arial" w:hAnsi="Arial" w:cs="Arial"/>
              <w:sz w:val="24"/>
              <w:szCs w:val="24"/>
            </w:rPr>
            <w:t xml:space="preserve"> have had to increase the production of bread and milk</w:t>
          </w:r>
          <w:r w:rsidR="00E60078" w:rsidRPr="00484EEB">
            <w:rPr>
              <w:rFonts w:ascii="Arial" w:hAnsi="Arial" w:cs="Arial"/>
              <w:sz w:val="24"/>
              <w:szCs w:val="24"/>
            </w:rPr>
            <w:t>, creating</w:t>
          </w:r>
          <w:r w:rsidRPr="00484EEB">
            <w:rPr>
              <w:rFonts w:ascii="Arial" w:hAnsi="Arial" w:cs="Arial"/>
              <w:sz w:val="24"/>
              <w:szCs w:val="24"/>
            </w:rPr>
            <w:t xml:space="preserve"> increased pressure to meet demand during the panic buying phase</w:t>
          </w:r>
          <w:r w:rsidR="00081D7D" w:rsidRPr="00484EEB">
            <w:rPr>
              <w:rFonts w:ascii="Arial" w:hAnsi="Arial" w:cs="Arial"/>
              <w:sz w:val="24"/>
              <w:szCs w:val="24"/>
            </w:rPr>
            <w:t xml:space="preserve">. </w:t>
          </w:r>
          <w:r w:rsidRPr="00484EEB">
            <w:rPr>
              <w:rFonts w:ascii="Arial" w:hAnsi="Arial" w:cs="Arial"/>
              <w:sz w:val="24"/>
              <w:szCs w:val="24"/>
            </w:rPr>
            <w:t>These new influencing factors will affect Tesco's approach to deal with the pandemic. Tesco announced new safety measures including floor markings and limiting in-store numbers to adhere to social distancing rules. Additionally, Tesco provided support to e</w:t>
          </w:r>
          <w:r w:rsidRPr="00484EEB">
            <w:rPr>
              <w:rFonts w:ascii="Arial" w:hAnsi="Arial" w:cs="Arial"/>
              <w:sz w:val="24"/>
              <w:szCs w:val="24"/>
            </w:rPr>
            <w:t xml:space="preserve">mployees through full pay if time off was required to self-isolate and bonuses for working </w:t>
          </w:r>
          <w:r w:rsidRPr="00484EEB">
            <w:rPr>
              <w:rFonts w:ascii="Arial" w:hAnsi="Arial" w:cs="Arial"/>
              <w:sz w:val="24"/>
              <w:szCs w:val="24"/>
            </w:rPr>
            <w:lastRenderedPageBreak/>
            <w:t>through a difficult time which can maintain staff morale and show a sense of support.  Measuring success is important for businesses so that changes can be made in t</w:t>
          </w:r>
          <w:r w:rsidRPr="00484EEB">
            <w:rPr>
              <w:rFonts w:ascii="Arial" w:hAnsi="Arial" w:cs="Arial"/>
              <w:sz w:val="24"/>
              <w:szCs w:val="24"/>
            </w:rPr>
            <w:t>he future. One success for Tesco was a 30% increase in sales during March, however, CNBC is quick to announce that they expect Tesco's coronavirus costs to be between £650 and £925 million, therefore, resulting in little gain from the sales increase. Tesco</w:t>
          </w:r>
          <w:r w:rsidRPr="00484EEB">
            <w:rPr>
              <w:rFonts w:ascii="Arial" w:hAnsi="Arial" w:cs="Arial"/>
              <w:sz w:val="24"/>
              <w:szCs w:val="24"/>
            </w:rPr>
            <w:t xml:space="preserve"> also ranked second out of five of its competitors for safety in-store, showing that the measures in place are working. However, as the pandemic is currently ongoing, success cannot truly be measured.</w:t>
          </w:r>
        </w:p>
        <w:p w14:paraId="268D7CB3" w14:textId="77777777" w:rsidR="008F0D85" w:rsidRPr="00484EEB" w:rsidRDefault="008F0D85">
          <w:pPr>
            <w:spacing w:line="480" w:lineRule="auto"/>
            <w:rPr>
              <w:rFonts w:ascii="Arial" w:hAnsi="Arial" w:cs="Arial"/>
              <w:sz w:val="24"/>
              <w:szCs w:val="24"/>
            </w:rPr>
          </w:pPr>
        </w:p>
        <w:p w14:paraId="1CF5A131" w14:textId="77777777" w:rsidR="008F0D85" w:rsidRPr="00484EEB" w:rsidRDefault="008F0D85">
          <w:pPr>
            <w:spacing w:line="480" w:lineRule="auto"/>
            <w:rPr>
              <w:rFonts w:ascii="Arial" w:hAnsi="Arial" w:cs="Arial"/>
              <w:sz w:val="24"/>
              <w:szCs w:val="24"/>
            </w:rPr>
          </w:pPr>
        </w:p>
        <w:p w14:paraId="16359731" w14:textId="77777777" w:rsidR="008F0D85" w:rsidRPr="00484EEB" w:rsidRDefault="008F0D85">
          <w:pPr>
            <w:spacing w:line="480" w:lineRule="auto"/>
            <w:rPr>
              <w:rFonts w:ascii="Arial" w:hAnsi="Arial" w:cs="Arial"/>
              <w:sz w:val="24"/>
              <w:szCs w:val="24"/>
            </w:rPr>
          </w:pPr>
        </w:p>
        <w:p w14:paraId="20F5E3BB" w14:textId="77777777" w:rsidR="008F0D85" w:rsidRPr="00484EEB" w:rsidRDefault="008F0D85">
          <w:pPr>
            <w:spacing w:line="480" w:lineRule="auto"/>
            <w:rPr>
              <w:rFonts w:ascii="Arial" w:hAnsi="Arial" w:cs="Arial"/>
              <w:sz w:val="24"/>
              <w:szCs w:val="24"/>
            </w:rPr>
          </w:pPr>
        </w:p>
        <w:p w14:paraId="142E47DD" w14:textId="77777777" w:rsidR="008F0D85" w:rsidRPr="00484EEB" w:rsidRDefault="008F0D85">
          <w:pPr>
            <w:spacing w:line="480" w:lineRule="auto"/>
            <w:rPr>
              <w:rFonts w:ascii="Arial" w:hAnsi="Arial" w:cs="Arial"/>
              <w:sz w:val="24"/>
              <w:szCs w:val="24"/>
            </w:rPr>
          </w:pPr>
        </w:p>
        <w:p w14:paraId="4E87B556" w14:textId="77777777" w:rsidR="008F0D85" w:rsidRPr="00484EEB" w:rsidRDefault="008F0D85">
          <w:pPr>
            <w:spacing w:line="480" w:lineRule="auto"/>
            <w:rPr>
              <w:rFonts w:ascii="Arial" w:hAnsi="Arial" w:cs="Arial"/>
              <w:sz w:val="24"/>
              <w:szCs w:val="24"/>
            </w:rPr>
          </w:pPr>
        </w:p>
        <w:p w14:paraId="47448C18" w14:textId="77777777" w:rsidR="008F0D85" w:rsidRPr="00484EEB" w:rsidRDefault="008F0D85">
          <w:pPr>
            <w:spacing w:line="480" w:lineRule="auto"/>
            <w:rPr>
              <w:rFonts w:ascii="Arial" w:hAnsi="Arial" w:cs="Arial"/>
              <w:sz w:val="24"/>
              <w:szCs w:val="24"/>
            </w:rPr>
          </w:pPr>
        </w:p>
        <w:p w14:paraId="2BBF451E" w14:textId="77777777" w:rsidR="008F0D85" w:rsidRDefault="008F0D85">
          <w:pPr>
            <w:spacing w:line="480" w:lineRule="auto"/>
            <w:rPr>
              <w:sz w:val="24"/>
              <w:szCs w:val="24"/>
            </w:rPr>
          </w:pPr>
        </w:p>
        <w:p w14:paraId="63CB65EA" w14:textId="77777777" w:rsidR="008F0D85" w:rsidRDefault="008F0D85">
          <w:pPr>
            <w:spacing w:line="480" w:lineRule="auto"/>
            <w:rPr>
              <w:sz w:val="24"/>
              <w:szCs w:val="24"/>
            </w:rPr>
          </w:pPr>
        </w:p>
        <w:p w14:paraId="0D11AFEE" w14:textId="77777777" w:rsidR="008F0D85" w:rsidRDefault="008F0D85">
          <w:pPr>
            <w:spacing w:line="480" w:lineRule="auto"/>
            <w:rPr>
              <w:sz w:val="24"/>
              <w:szCs w:val="24"/>
            </w:rPr>
          </w:pPr>
        </w:p>
        <w:p w14:paraId="7A9702D7" w14:textId="77777777" w:rsidR="008F0D85" w:rsidRDefault="008F0D85">
          <w:pPr>
            <w:spacing w:line="480" w:lineRule="auto"/>
            <w:rPr>
              <w:sz w:val="24"/>
              <w:szCs w:val="24"/>
            </w:rPr>
          </w:pPr>
        </w:p>
        <w:p w14:paraId="0E54F9F4" w14:textId="77777777" w:rsidR="008F0D85" w:rsidRDefault="008F0D85">
          <w:pPr>
            <w:spacing w:line="480" w:lineRule="auto"/>
            <w:rPr>
              <w:sz w:val="24"/>
              <w:szCs w:val="24"/>
            </w:rPr>
          </w:pPr>
        </w:p>
        <w:p w14:paraId="6D05C541" w14:textId="77777777" w:rsidR="008F0D85" w:rsidRDefault="008F0D85">
          <w:pPr>
            <w:spacing w:line="480" w:lineRule="auto"/>
            <w:rPr>
              <w:sz w:val="24"/>
              <w:szCs w:val="24"/>
            </w:rPr>
          </w:pPr>
        </w:p>
        <w:p w14:paraId="116D309F" w14:textId="77777777" w:rsidR="008F0D85" w:rsidRDefault="008F0D85">
          <w:pPr>
            <w:spacing w:line="480" w:lineRule="auto"/>
            <w:rPr>
              <w:sz w:val="24"/>
              <w:szCs w:val="24"/>
            </w:rPr>
          </w:pPr>
        </w:p>
        <w:p w14:paraId="24EF0DB8" w14:textId="77777777" w:rsidR="008F0D85" w:rsidRPr="00484EEB" w:rsidRDefault="00843FE5">
          <w:pPr>
            <w:pStyle w:val="Heading1"/>
            <w:rPr>
              <w:rFonts w:ascii="Arial" w:hAnsi="Arial" w:cs="Arial"/>
            </w:rPr>
          </w:pPr>
          <w:bookmarkStart w:id="9" w:name="_Toc47110952"/>
          <w:r w:rsidRPr="00484EEB">
            <w:rPr>
              <w:rFonts w:ascii="Arial" w:hAnsi="Arial" w:cs="Arial"/>
            </w:rPr>
            <w:t>4.0 Bibliography</w:t>
          </w:r>
          <w:bookmarkEnd w:id="9"/>
        </w:p>
        <w:p w14:paraId="01EE0A0A" w14:textId="77777777" w:rsidR="008F0D85" w:rsidRDefault="00843FE5">
          <w:pPr>
            <w:spacing w:line="480" w:lineRule="auto"/>
            <w:rPr>
              <w:sz w:val="24"/>
              <w:szCs w:val="24"/>
            </w:rPr>
          </w:pPr>
        </w:p>
      </w:sdtContent>
    </w:sdt>
    <w:p w14:paraId="3F6731C6" w14:textId="74ED5B9B" w:rsidR="00484EEB" w:rsidRPr="00484EEB" w:rsidRDefault="00843FE5">
      <w:pPr>
        <w:spacing w:line="480" w:lineRule="auto"/>
        <w:rPr>
          <w:rFonts w:ascii="Arial" w:hAnsi="Arial" w:cs="Arial"/>
          <w:sz w:val="24"/>
          <w:szCs w:val="24"/>
        </w:rPr>
      </w:pPr>
      <w:r w:rsidRPr="00484EEB">
        <w:rPr>
          <w:rFonts w:ascii="Arial" w:hAnsi="Arial" w:cs="Arial"/>
          <w:sz w:val="24"/>
          <w:szCs w:val="24"/>
        </w:rPr>
        <w:t xml:space="preserve">Aikman, I. (2020) </w:t>
      </w:r>
      <w:r w:rsidRPr="00484EEB">
        <w:rPr>
          <w:rFonts w:ascii="Arial" w:hAnsi="Arial" w:cs="Arial"/>
          <w:i/>
          <w:iCs/>
          <w:sz w:val="24"/>
          <w:szCs w:val="24"/>
        </w:rPr>
        <w:t xml:space="preserve">Coronavirus supermarkets latest: Tesco ditches one-way aisles. </w:t>
      </w:r>
      <w:r w:rsidRPr="00484EEB">
        <w:rPr>
          <w:rFonts w:ascii="Arial" w:hAnsi="Arial" w:cs="Arial"/>
          <w:sz w:val="24"/>
          <w:szCs w:val="24"/>
        </w:rPr>
        <w:t xml:space="preserve">Available at: </w:t>
      </w:r>
      <w:hyperlink r:id="rId12" w:history="1">
        <w:r w:rsidRPr="00484EEB">
          <w:rPr>
            <w:rStyle w:val="Hyperlink"/>
            <w:rFonts w:ascii="Arial" w:hAnsi="Arial" w:cs="Arial"/>
            <w:sz w:val="24"/>
            <w:szCs w:val="24"/>
          </w:rPr>
          <w:t>https://www.which.co.uk/news/2020/07/supermarkets-coronavirus-latest/</w:t>
        </w:r>
      </w:hyperlink>
      <w:r w:rsidRPr="00484EEB">
        <w:rPr>
          <w:rFonts w:ascii="Arial" w:hAnsi="Arial" w:cs="Arial"/>
          <w:sz w:val="24"/>
          <w:szCs w:val="24"/>
        </w:rPr>
        <w:t xml:space="preserve"> (Acce</w:t>
      </w:r>
      <w:r w:rsidRPr="00484EEB">
        <w:rPr>
          <w:rFonts w:ascii="Arial" w:hAnsi="Arial" w:cs="Arial"/>
          <w:sz w:val="24"/>
          <w:szCs w:val="24"/>
        </w:rPr>
        <w:t>ssed: 20</w:t>
      </w:r>
      <w:r w:rsidRPr="00484EEB">
        <w:rPr>
          <w:rFonts w:ascii="Arial" w:hAnsi="Arial" w:cs="Arial"/>
          <w:sz w:val="24"/>
          <w:szCs w:val="24"/>
          <w:vertAlign w:val="superscript"/>
        </w:rPr>
        <w:t>th</w:t>
      </w:r>
      <w:r w:rsidRPr="00484EEB">
        <w:rPr>
          <w:rFonts w:ascii="Arial" w:hAnsi="Arial" w:cs="Arial"/>
          <w:sz w:val="24"/>
          <w:szCs w:val="24"/>
        </w:rPr>
        <w:t xml:space="preserve"> July 2020).</w:t>
      </w:r>
    </w:p>
    <w:p w14:paraId="40B4B4A0"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Baynes, C. (2020) </w:t>
      </w:r>
      <w:r w:rsidRPr="00484EEB">
        <w:rPr>
          <w:rFonts w:ascii="Arial" w:hAnsi="Arial" w:cs="Arial"/>
          <w:i/>
          <w:iCs/>
          <w:sz w:val="24"/>
          <w:szCs w:val="24"/>
        </w:rPr>
        <w:t xml:space="preserve">Coronavirus: Tesco tells shoppers to visit stores because there ‘isn’t enough capacity’ for delivery. </w:t>
      </w:r>
      <w:r w:rsidRPr="00484EEB">
        <w:rPr>
          <w:rFonts w:ascii="Arial" w:hAnsi="Arial" w:cs="Arial"/>
          <w:sz w:val="24"/>
          <w:szCs w:val="24"/>
        </w:rPr>
        <w:t xml:space="preserve">Available at: </w:t>
      </w:r>
      <w:hyperlink r:id="rId13" w:history="1">
        <w:r w:rsidRPr="00484EEB">
          <w:rPr>
            <w:rStyle w:val="Hyperlink"/>
            <w:rFonts w:ascii="Arial" w:hAnsi="Arial" w:cs="Arial"/>
            <w:sz w:val="24"/>
            <w:szCs w:val="24"/>
          </w:rPr>
          <w:t>https://www.independent.co.uk/news/uk/home-news/tesco-coronavirus-shop-in-store-online-delivery-a9454366.html</w:t>
        </w:r>
      </w:hyperlink>
      <w:r w:rsidRPr="00484EEB">
        <w:rPr>
          <w:rFonts w:ascii="Arial" w:hAnsi="Arial" w:cs="Arial"/>
          <w:sz w:val="24"/>
          <w:szCs w:val="24"/>
        </w:rPr>
        <w:t xml:space="preserve"> (Accessed 22nd July 2020). </w:t>
      </w:r>
    </w:p>
    <w:p w14:paraId="6F822C33"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BBC (2020) </w:t>
      </w:r>
      <w:r w:rsidRPr="00484EEB">
        <w:rPr>
          <w:rFonts w:ascii="Arial" w:hAnsi="Arial" w:cs="Arial"/>
          <w:i/>
          <w:iCs/>
          <w:sz w:val="24"/>
          <w:szCs w:val="24"/>
        </w:rPr>
        <w:t xml:space="preserve">Tesco shoppers buying more during fewer trips. </w:t>
      </w:r>
      <w:r w:rsidRPr="00484EEB">
        <w:rPr>
          <w:rFonts w:ascii="Arial" w:hAnsi="Arial" w:cs="Arial"/>
          <w:sz w:val="24"/>
          <w:szCs w:val="24"/>
        </w:rPr>
        <w:t xml:space="preserve">Available at: </w:t>
      </w:r>
      <w:hyperlink r:id="rId14" w:history="1">
        <w:r w:rsidRPr="00484EEB">
          <w:rPr>
            <w:rStyle w:val="Hyperlink"/>
            <w:rFonts w:ascii="Arial" w:hAnsi="Arial" w:cs="Arial"/>
            <w:sz w:val="24"/>
            <w:szCs w:val="24"/>
          </w:rPr>
          <w:t>https://www.bbc.co.uk/news/business-53178095</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w:t>
      </w:r>
    </w:p>
    <w:p w14:paraId="6FE684B4"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Blythe, J. (2006) </w:t>
      </w:r>
      <w:r w:rsidRPr="00484EEB">
        <w:rPr>
          <w:rFonts w:ascii="Arial" w:hAnsi="Arial" w:cs="Arial"/>
          <w:i/>
          <w:iCs/>
          <w:sz w:val="24"/>
          <w:szCs w:val="24"/>
        </w:rPr>
        <w:t xml:space="preserve">Marketing. </w:t>
      </w:r>
      <w:r w:rsidRPr="00484EEB">
        <w:rPr>
          <w:rFonts w:ascii="Arial" w:hAnsi="Arial" w:cs="Arial"/>
          <w:sz w:val="24"/>
          <w:szCs w:val="24"/>
        </w:rPr>
        <w:t xml:space="preserve">London: Sage. </w:t>
      </w:r>
    </w:p>
    <w:p w14:paraId="797DE80C"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Butler, S. (2020) </w:t>
      </w:r>
      <w:r w:rsidRPr="00484EEB">
        <w:rPr>
          <w:rFonts w:ascii="Arial" w:hAnsi="Arial" w:cs="Arial"/>
          <w:i/>
          <w:iCs/>
          <w:sz w:val="24"/>
          <w:szCs w:val="24"/>
        </w:rPr>
        <w:t xml:space="preserve">How Tesco’s ‘doomsday exercise’ helped it cope with Coronavirus. </w:t>
      </w:r>
      <w:r w:rsidRPr="00484EEB">
        <w:rPr>
          <w:rFonts w:ascii="Arial" w:hAnsi="Arial" w:cs="Arial"/>
          <w:sz w:val="24"/>
          <w:szCs w:val="24"/>
        </w:rPr>
        <w:t xml:space="preserve">Available at: </w:t>
      </w:r>
      <w:hyperlink r:id="rId15" w:history="1">
        <w:r w:rsidRPr="00484EEB">
          <w:rPr>
            <w:rStyle w:val="Hyperlink"/>
            <w:rFonts w:ascii="Arial" w:hAnsi="Arial" w:cs="Arial"/>
            <w:sz w:val="24"/>
            <w:szCs w:val="24"/>
          </w:rPr>
          <w:t>https://www.theguardian.com/business/2020/may/03/how-tesco-doomsday-exercise-helped-it-cope-with-the-coronavirus</w:t>
        </w:r>
      </w:hyperlink>
      <w:r w:rsidRPr="00484EEB">
        <w:rPr>
          <w:rFonts w:ascii="Arial" w:hAnsi="Arial" w:cs="Arial"/>
          <w:sz w:val="24"/>
          <w:szCs w:val="24"/>
        </w:rPr>
        <w:t xml:space="preserve"> (Accessed: 20</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6E3BFB88" w14:textId="7BB31FD9" w:rsidR="008F0D85" w:rsidRDefault="00843FE5">
      <w:pPr>
        <w:spacing w:after="0" w:line="480" w:lineRule="auto"/>
        <w:rPr>
          <w:rFonts w:ascii="Arial" w:eastAsia="Times New Roman" w:hAnsi="Arial" w:cs="Arial"/>
          <w:color w:val="222222"/>
          <w:sz w:val="24"/>
          <w:szCs w:val="24"/>
          <w:shd w:val="clear" w:color="auto" w:fill="FFFFFF"/>
          <w:lang w:eastAsia="en-GB"/>
        </w:rPr>
      </w:pPr>
      <w:r w:rsidRPr="00484EEB">
        <w:rPr>
          <w:rFonts w:ascii="Arial" w:eastAsia="Times New Roman" w:hAnsi="Arial" w:cs="Arial"/>
          <w:color w:val="222222"/>
          <w:sz w:val="24"/>
          <w:szCs w:val="24"/>
          <w:shd w:val="clear" w:color="auto" w:fill="FFFFFF"/>
          <w:lang w:eastAsia="en-GB"/>
        </w:rPr>
        <w:t>Clark, P., 2010, October. Contingency planning and strategies. In </w:t>
      </w:r>
      <w:r w:rsidRPr="00484EEB">
        <w:rPr>
          <w:rFonts w:ascii="Arial" w:eastAsia="Times New Roman" w:hAnsi="Arial" w:cs="Arial"/>
          <w:i/>
          <w:iCs/>
          <w:color w:val="222222"/>
          <w:sz w:val="24"/>
          <w:szCs w:val="24"/>
          <w:lang w:eastAsia="en-GB"/>
        </w:rPr>
        <w:t>2010 Information Security Curriculum Development</w:t>
      </w:r>
      <w:r w:rsidRPr="00484EEB">
        <w:rPr>
          <w:rFonts w:ascii="Arial" w:eastAsia="Times New Roman" w:hAnsi="Arial" w:cs="Arial"/>
          <w:i/>
          <w:iCs/>
          <w:color w:val="222222"/>
          <w:sz w:val="24"/>
          <w:szCs w:val="24"/>
          <w:lang w:eastAsia="en-GB"/>
        </w:rPr>
        <w:t xml:space="preserve"> Conference</w:t>
      </w:r>
      <w:r w:rsidRPr="00484EEB">
        <w:rPr>
          <w:rFonts w:ascii="Arial" w:eastAsia="Times New Roman" w:hAnsi="Arial" w:cs="Arial"/>
          <w:color w:val="222222"/>
          <w:sz w:val="24"/>
          <w:szCs w:val="24"/>
          <w:shd w:val="clear" w:color="auto" w:fill="FFFFFF"/>
          <w:lang w:eastAsia="en-GB"/>
        </w:rPr>
        <w:t> (pp. 131-140).</w:t>
      </w:r>
    </w:p>
    <w:p w14:paraId="21D9D3CD" w14:textId="77777777" w:rsidR="00484EEB" w:rsidRPr="00484EEB" w:rsidRDefault="00484EEB">
      <w:pPr>
        <w:spacing w:after="0" w:line="480" w:lineRule="auto"/>
        <w:rPr>
          <w:rFonts w:ascii="Arial" w:eastAsia="Times New Roman" w:hAnsi="Arial" w:cs="Arial"/>
          <w:sz w:val="24"/>
          <w:szCs w:val="24"/>
          <w:lang w:eastAsia="en-GB"/>
        </w:rPr>
      </w:pPr>
    </w:p>
    <w:p w14:paraId="0E2D9542"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CNBC (2020) </w:t>
      </w:r>
      <w:r w:rsidRPr="00484EEB">
        <w:rPr>
          <w:rFonts w:ascii="Arial" w:hAnsi="Arial" w:cs="Arial"/>
          <w:i/>
          <w:iCs/>
          <w:sz w:val="24"/>
          <w:szCs w:val="24"/>
        </w:rPr>
        <w:t xml:space="preserve">Britain’s Tesco has coronavirus costs could reach $1.1 billion. </w:t>
      </w:r>
      <w:r w:rsidRPr="00484EEB">
        <w:rPr>
          <w:rFonts w:ascii="Arial" w:hAnsi="Arial" w:cs="Arial"/>
          <w:sz w:val="24"/>
          <w:szCs w:val="24"/>
        </w:rPr>
        <w:t xml:space="preserve">Available at: </w:t>
      </w:r>
      <w:hyperlink r:id="rId16" w:history="1">
        <w:r w:rsidRPr="00484EEB">
          <w:rPr>
            <w:rStyle w:val="Hyperlink"/>
            <w:rFonts w:ascii="Arial" w:hAnsi="Arial" w:cs="Arial"/>
            <w:sz w:val="24"/>
            <w:szCs w:val="24"/>
          </w:rPr>
          <w:t>https://www.cnbc.com</w:t>
        </w:r>
        <w:r w:rsidRPr="00484EEB">
          <w:rPr>
            <w:rStyle w:val="Hyperlink"/>
            <w:rFonts w:ascii="Arial" w:hAnsi="Arial" w:cs="Arial"/>
            <w:sz w:val="24"/>
            <w:szCs w:val="24"/>
          </w:rPr>
          <w:t>/2020/04/08/britains-tesco-says-coronavirus-costs-could-reach-1point1-billion.html</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05C3BA68"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lastRenderedPageBreak/>
        <w:t xml:space="preserve">Coker, J. (2020) </w:t>
      </w:r>
      <w:r w:rsidRPr="00484EEB">
        <w:rPr>
          <w:rFonts w:ascii="Arial" w:hAnsi="Arial" w:cs="Arial"/>
          <w:i/>
          <w:iCs/>
          <w:sz w:val="24"/>
          <w:szCs w:val="24"/>
        </w:rPr>
        <w:t xml:space="preserve">Covid-19: Tesco introduces 3D imaging to manage customer numbers in store. </w:t>
      </w:r>
      <w:r w:rsidRPr="00484EEB">
        <w:rPr>
          <w:rFonts w:ascii="Arial" w:hAnsi="Arial" w:cs="Arial"/>
          <w:sz w:val="24"/>
          <w:szCs w:val="24"/>
        </w:rPr>
        <w:t xml:space="preserve">Available at: </w:t>
      </w:r>
      <w:hyperlink r:id="rId17" w:history="1">
        <w:r w:rsidRPr="00484EEB">
          <w:rPr>
            <w:rStyle w:val="Hyperlink"/>
            <w:rFonts w:ascii="Arial" w:hAnsi="Arial" w:cs="Arial"/>
            <w:sz w:val="24"/>
            <w:szCs w:val="24"/>
          </w:rPr>
          <w:t>https://www.essentialretail.com/news/covid-tesco-imaging-manage-customer/</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40D2C873"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Dhingra, S. &amp; De Lyon, J. (2020) </w:t>
      </w:r>
      <w:r w:rsidRPr="00484EEB">
        <w:rPr>
          <w:rFonts w:ascii="Arial" w:hAnsi="Arial" w:cs="Arial"/>
          <w:i/>
          <w:iCs/>
          <w:sz w:val="24"/>
          <w:szCs w:val="24"/>
        </w:rPr>
        <w:t xml:space="preserve">How is Covid-19 affecting businesses in the UK? </w:t>
      </w:r>
      <w:r w:rsidRPr="00484EEB">
        <w:rPr>
          <w:rFonts w:ascii="Arial" w:hAnsi="Arial" w:cs="Arial"/>
          <w:sz w:val="24"/>
          <w:szCs w:val="24"/>
        </w:rPr>
        <w:t xml:space="preserve">Available at: </w:t>
      </w:r>
      <w:hyperlink r:id="rId18" w:history="1">
        <w:r w:rsidRPr="00484EEB">
          <w:rPr>
            <w:rStyle w:val="Hyperlink"/>
            <w:rFonts w:ascii="Arial" w:hAnsi="Arial" w:cs="Arial"/>
            <w:sz w:val="24"/>
            <w:szCs w:val="24"/>
          </w:rPr>
          <w:t>https://blogs.lse.ac.uk/businessreview/2020/05/07/how-is-covid-19-affecting-businesses-in-the-uk/</w:t>
        </w:r>
      </w:hyperlink>
      <w:r w:rsidRPr="00484EEB">
        <w:rPr>
          <w:rFonts w:ascii="Arial" w:hAnsi="Arial" w:cs="Arial"/>
          <w:sz w:val="24"/>
          <w:szCs w:val="24"/>
        </w:rPr>
        <w:t xml:space="preserve"> (Accessed 12</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7160C51B" w14:textId="77777777" w:rsidR="00266748" w:rsidRPr="00484EEB" w:rsidRDefault="00843FE5">
      <w:pPr>
        <w:spacing w:line="480" w:lineRule="auto"/>
        <w:rPr>
          <w:rFonts w:ascii="Arial" w:hAnsi="Arial" w:cs="Arial"/>
          <w:sz w:val="24"/>
          <w:szCs w:val="24"/>
        </w:rPr>
      </w:pPr>
      <w:r w:rsidRPr="00484EEB">
        <w:rPr>
          <w:rFonts w:ascii="Arial" w:hAnsi="Arial" w:cs="Arial"/>
          <w:sz w:val="24"/>
          <w:szCs w:val="24"/>
        </w:rPr>
        <w:t xml:space="preserve">EPM (2020) </w:t>
      </w:r>
      <w:r w:rsidRPr="00484EEB">
        <w:rPr>
          <w:rFonts w:ascii="Arial" w:hAnsi="Arial" w:cs="Arial"/>
          <w:i/>
          <w:iCs/>
          <w:sz w:val="24"/>
          <w:szCs w:val="24"/>
        </w:rPr>
        <w:t xml:space="preserve">Herzberg’s </w:t>
      </w:r>
      <w:r w:rsidRPr="00484EEB">
        <w:rPr>
          <w:rFonts w:ascii="Arial" w:hAnsi="Arial" w:cs="Arial"/>
          <w:i/>
          <w:iCs/>
          <w:sz w:val="24"/>
          <w:szCs w:val="24"/>
        </w:rPr>
        <w:t xml:space="preserve">Motivation Theory –Two Factor Theory. </w:t>
      </w:r>
      <w:r w:rsidRPr="00484EEB">
        <w:rPr>
          <w:rFonts w:ascii="Arial" w:hAnsi="Arial" w:cs="Arial"/>
          <w:sz w:val="24"/>
          <w:szCs w:val="24"/>
        </w:rPr>
        <w:t xml:space="preserve">Available at: </w:t>
      </w:r>
      <w:hyperlink r:id="rId19" w:history="1">
        <w:r w:rsidRPr="00484EEB">
          <w:rPr>
            <w:rStyle w:val="Hyperlink"/>
            <w:rFonts w:ascii="Arial" w:hAnsi="Arial" w:cs="Arial"/>
            <w:sz w:val="24"/>
            <w:szCs w:val="24"/>
          </w:rPr>
          <w:t>https://expertprogrammanagement.com/2018/04/herzbergs-two-factor-theory/</w:t>
        </w:r>
      </w:hyperlink>
      <w:r w:rsidRPr="00484EEB">
        <w:rPr>
          <w:rFonts w:ascii="Arial" w:hAnsi="Arial" w:cs="Arial"/>
          <w:sz w:val="24"/>
          <w:szCs w:val="24"/>
        </w:rPr>
        <w:t xml:space="preserve"> (Accessed: 31</w:t>
      </w:r>
      <w:r w:rsidRPr="00484EEB">
        <w:rPr>
          <w:rFonts w:ascii="Arial" w:hAnsi="Arial" w:cs="Arial"/>
          <w:sz w:val="24"/>
          <w:szCs w:val="24"/>
          <w:vertAlign w:val="superscript"/>
        </w:rPr>
        <w:t>st</w:t>
      </w:r>
      <w:r w:rsidRPr="00484EEB">
        <w:rPr>
          <w:rFonts w:ascii="Arial" w:hAnsi="Arial" w:cs="Arial"/>
          <w:sz w:val="24"/>
          <w:szCs w:val="24"/>
        </w:rPr>
        <w:t xml:space="preserve"> July 2020). </w:t>
      </w:r>
    </w:p>
    <w:p w14:paraId="28769B24"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GOV UK (2020a) </w:t>
      </w:r>
      <w:r w:rsidRPr="00484EEB">
        <w:rPr>
          <w:rFonts w:ascii="Arial" w:hAnsi="Arial" w:cs="Arial"/>
          <w:i/>
          <w:iCs/>
          <w:sz w:val="24"/>
          <w:szCs w:val="24"/>
        </w:rPr>
        <w:t>Guidance for food business on Coronavirus (COVID-19)</w:t>
      </w:r>
      <w:r w:rsidRPr="00484EEB">
        <w:rPr>
          <w:rFonts w:ascii="Arial" w:hAnsi="Arial" w:cs="Arial"/>
          <w:sz w:val="24"/>
          <w:szCs w:val="24"/>
        </w:rPr>
        <w:t xml:space="preserve">. Available at: </w:t>
      </w:r>
      <w:hyperlink r:id="rId20" w:history="1">
        <w:r w:rsidRPr="00484EEB">
          <w:rPr>
            <w:rStyle w:val="Hyperlink"/>
            <w:rFonts w:ascii="Arial" w:hAnsi="Arial" w:cs="Arial"/>
            <w:sz w:val="24"/>
            <w:szCs w:val="24"/>
          </w:rPr>
          <w:t>https://www.gov.uk/gove</w:t>
        </w:r>
        <w:r w:rsidRPr="00484EEB">
          <w:rPr>
            <w:rStyle w:val="Hyperlink"/>
            <w:rFonts w:ascii="Arial" w:hAnsi="Arial" w:cs="Arial"/>
            <w:sz w:val="24"/>
            <w:szCs w:val="24"/>
          </w:rPr>
          <w:t>rnment/publications/covid-19-guidance-for-food-businesses/guidance-for-food-businesses-on-coronavirus-covid-19</w:t>
        </w:r>
      </w:hyperlink>
      <w:r w:rsidRPr="00484EEB">
        <w:rPr>
          <w:rFonts w:ascii="Arial" w:hAnsi="Arial" w:cs="Arial"/>
          <w:sz w:val="24"/>
          <w:szCs w:val="24"/>
        </w:rPr>
        <w:t xml:space="preserve"> (Accessed: 12</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692A7124"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GOV UK (2020b) </w:t>
      </w:r>
      <w:r w:rsidRPr="00484EEB">
        <w:rPr>
          <w:rFonts w:ascii="Arial" w:hAnsi="Arial" w:cs="Arial"/>
          <w:i/>
          <w:iCs/>
          <w:sz w:val="24"/>
          <w:szCs w:val="24"/>
        </w:rPr>
        <w:t xml:space="preserve">Working safely during coronavirus (Covid-19). </w:t>
      </w:r>
      <w:r w:rsidRPr="00484EEB">
        <w:rPr>
          <w:rFonts w:ascii="Arial" w:hAnsi="Arial" w:cs="Arial"/>
          <w:sz w:val="24"/>
          <w:szCs w:val="24"/>
        </w:rPr>
        <w:t xml:space="preserve">Available at: </w:t>
      </w:r>
      <w:hyperlink r:id="rId21" w:history="1">
        <w:r w:rsidRPr="00484EEB">
          <w:rPr>
            <w:rStyle w:val="Hyperlink"/>
            <w:rFonts w:ascii="Arial" w:hAnsi="Arial" w:cs="Arial"/>
            <w:sz w:val="24"/>
            <w:szCs w:val="24"/>
          </w:rPr>
          <w:t>https://www.gov.uk/guidance/working-safely-during-coronavirus-covid-19/shops-and-branches</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1C4373B5"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Hawthorne, E. (2020) </w:t>
      </w:r>
      <w:r w:rsidRPr="00484EEB">
        <w:rPr>
          <w:rFonts w:ascii="Arial" w:hAnsi="Arial" w:cs="Arial"/>
          <w:i/>
          <w:iCs/>
          <w:sz w:val="24"/>
          <w:szCs w:val="24"/>
        </w:rPr>
        <w:t>Coronavirus in-store safety: which supermarkets are</w:t>
      </w:r>
      <w:r w:rsidRPr="00484EEB">
        <w:rPr>
          <w:rFonts w:ascii="Arial" w:hAnsi="Arial" w:cs="Arial"/>
          <w:i/>
          <w:iCs/>
          <w:sz w:val="24"/>
          <w:szCs w:val="24"/>
        </w:rPr>
        <w:t xml:space="preserve"> doing it best? </w:t>
      </w:r>
      <w:r w:rsidRPr="00484EEB">
        <w:rPr>
          <w:rFonts w:ascii="Arial" w:hAnsi="Arial" w:cs="Arial"/>
          <w:sz w:val="24"/>
          <w:szCs w:val="24"/>
        </w:rPr>
        <w:t xml:space="preserve">Available at: </w:t>
      </w:r>
      <w:hyperlink r:id="rId22" w:history="1">
        <w:r w:rsidRPr="00484EEB">
          <w:rPr>
            <w:rStyle w:val="Hyperlink"/>
            <w:rFonts w:ascii="Arial" w:hAnsi="Arial" w:cs="Arial"/>
            <w:sz w:val="24"/>
            <w:szCs w:val="24"/>
          </w:rPr>
          <w:t>https://www.thegrocer.co.uk/supermarkets/coronavirus-in-store-safety-which-supermarkets-a</w:t>
        </w:r>
        <w:r w:rsidRPr="00484EEB">
          <w:rPr>
            <w:rStyle w:val="Hyperlink"/>
            <w:rFonts w:ascii="Arial" w:hAnsi="Arial" w:cs="Arial"/>
            <w:sz w:val="24"/>
            <w:szCs w:val="24"/>
          </w:rPr>
          <w:t>re-doing-it-best/645177.article</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62BAA35E" w14:textId="77777777" w:rsidR="00266748" w:rsidRPr="00484EEB" w:rsidRDefault="00843FE5">
      <w:pPr>
        <w:spacing w:line="480" w:lineRule="auto"/>
        <w:rPr>
          <w:rFonts w:ascii="Arial" w:hAnsi="Arial" w:cs="Arial"/>
          <w:sz w:val="24"/>
          <w:szCs w:val="24"/>
        </w:rPr>
      </w:pPr>
      <w:r w:rsidRPr="00484EEB">
        <w:rPr>
          <w:rFonts w:ascii="Arial" w:hAnsi="Arial" w:cs="Arial"/>
          <w:sz w:val="24"/>
          <w:szCs w:val="24"/>
        </w:rPr>
        <w:t>Herzberg, F.</w:t>
      </w:r>
      <w:r w:rsidRPr="00484EEB">
        <w:rPr>
          <w:rFonts w:ascii="Arial" w:hAnsi="Arial" w:cs="Arial"/>
          <w:sz w:val="24"/>
          <w:szCs w:val="24"/>
        </w:rPr>
        <w:t xml:space="preserve">, </w:t>
      </w:r>
      <w:r w:rsidRPr="00484EEB">
        <w:rPr>
          <w:rFonts w:ascii="Arial" w:hAnsi="Arial" w:cs="Arial"/>
          <w:sz w:val="24"/>
          <w:szCs w:val="24"/>
        </w:rPr>
        <w:t>Mausner, B.</w:t>
      </w:r>
      <w:r w:rsidRPr="00484EEB">
        <w:rPr>
          <w:rFonts w:ascii="Arial" w:hAnsi="Arial" w:cs="Arial"/>
          <w:sz w:val="24"/>
          <w:szCs w:val="24"/>
        </w:rPr>
        <w:t xml:space="preserve"> </w:t>
      </w:r>
      <w:r w:rsidRPr="00484EEB">
        <w:rPr>
          <w:rFonts w:ascii="Arial" w:hAnsi="Arial" w:cs="Arial"/>
          <w:sz w:val="24"/>
          <w:szCs w:val="24"/>
        </w:rPr>
        <w:t xml:space="preserve">&amp; Snyderman, B. B. (1959). </w:t>
      </w:r>
      <w:r w:rsidRPr="00484EEB">
        <w:rPr>
          <w:rFonts w:ascii="Arial" w:hAnsi="Arial" w:cs="Arial"/>
          <w:i/>
          <w:iCs/>
          <w:sz w:val="24"/>
          <w:szCs w:val="24"/>
        </w:rPr>
        <w:t>The Motivation to Work</w:t>
      </w:r>
      <w:r w:rsidRPr="00484EEB">
        <w:rPr>
          <w:rFonts w:ascii="Arial" w:hAnsi="Arial" w:cs="Arial"/>
          <w:sz w:val="24"/>
          <w:szCs w:val="24"/>
        </w:rPr>
        <w:t xml:space="preserve">. </w:t>
      </w:r>
      <w:r w:rsidRPr="00484EEB">
        <w:rPr>
          <w:rFonts w:ascii="Arial" w:hAnsi="Arial" w:cs="Arial"/>
          <w:sz w:val="24"/>
          <w:szCs w:val="24"/>
        </w:rPr>
        <w:t>2</w:t>
      </w:r>
      <w:r w:rsidRPr="00484EEB">
        <w:rPr>
          <w:rFonts w:ascii="Arial" w:hAnsi="Arial" w:cs="Arial"/>
          <w:sz w:val="24"/>
          <w:szCs w:val="24"/>
          <w:vertAlign w:val="superscript"/>
        </w:rPr>
        <w:t>nd</w:t>
      </w:r>
      <w:r w:rsidRPr="00484EEB">
        <w:rPr>
          <w:rFonts w:ascii="Arial" w:hAnsi="Arial" w:cs="Arial"/>
          <w:sz w:val="24"/>
          <w:szCs w:val="24"/>
        </w:rPr>
        <w:t xml:space="preserve"> </w:t>
      </w:r>
      <w:r w:rsidRPr="00484EEB">
        <w:rPr>
          <w:rFonts w:ascii="Arial" w:hAnsi="Arial" w:cs="Arial"/>
          <w:sz w:val="24"/>
          <w:szCs w:val="24"/>
        </w:rPr>
        <w:t>ed.</w:t>
      </w:r>
      <w:r w:rsidRPr="00484EEB">
        <w:rPr>
          <w:rFonts w:ascii="Arial" w:hAnsi="Arial" w:cs="Arial"/>
          <w:sz w:val="24"/>
          <w:szCs w:val="24"/>
        </w:rPr>
        <w:t xml:space="preserve"> </w:t>
      </w:r>
      <w:r w:rsidRPr="00484EEB">
        <w:rPr>
          <w:rFonts w:ascii="Arial" w:hAnsi="Arial" w:cs="Arial"/>
          <w:sz w:val="24"/>
          <w:szCs w:val="24"/>
        </w:rPr>
        <w:t>New York: John Wiley &amp; Sons.</w:t>
      </w:r>
    </w:p>
    <w:p w14:paraId="2D1A4B54"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lastRenderedPageBreak/>
        <w:t xml:space="preserve">Jones, A. &amp; Hughes, L. (2020) </w:t>
      </w:r>
      <w:r w:rsidRPr="00484EEB">
        <w:rPr>
          <w:rFonts w:ascii="Arial" w:hAnsi="Arial" w:cs="Arial"/>
          <w:i/>
          <w:iCs/>
          <w:sz w:val="24"/>
          <w:szCs w:val="24"/>
        </w:rPr>
        <w:t xml:space="preserve">one in 10 business premises permanently closed because of coronavirus pandemic. </w:t>
      </w:r>
      <w:r w:rsidRPr="00484EEB">
        <w:rPr>
          <w:rFonts w:ascii="Arial" w:hAnsi="Arial" w:cs="Arial"/>
          <w:sz w:val="24"/>
          <w:szCs w:val="24"/>
        </w:rPr>
        <w:t xml:space="preserve">Available at: </w:t>
      </w:r>
      <w:hyperlink r:id="rId23" w:history="1">
        <w:r w:rsidRPr="00484EEB">
          <w:rPr>
            <w:rStyle w:val="Hyperlink"/>
            <w:rFonts w:ascii="Arial" w:hAnsi="Arial" w:cs="Arial"/>
            <w:sz w:val="24"/>
            <w:szCs w:val="24"/>
          </w:rPr>
          <w:t>https://www.walesonline.co.uk/news/uk-news/one-10-busines</w:t>
        </w:r>
        <w:r w:rsidRPr="00484EEB">
          <w:rPr>
            <w:rStyle w:val="Hyperlink"/>
            <w:rFonts w:ascii="Arial" w:hAnsi="Arial" w:cs="Arial"/>
            <w:sz w:val="24"/>
            <w:szCs w:val="24"/>
          </w:rPr>
          <w:t>s-premises-permanently-18477997</w:t>
        </w:r>
      </w:hyperlink>
      <w:r w:rsidRPr="00484EEB">
        <w:rPr>
          <w:rFonts w:ascii="Arial" w:hAnsi="Arial" w:cs="Arial"/>
          <w:sz w:val="24"/>
          <w:szCs w:val="24"/>
        </w:rPr>
        <w:t xml:space="preserve"> (Accessed: 12</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64C8AADB"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Leslie, J. &amp; McCurdy, C. (2020) </w:t>
      </w:r>
      <w:r w:rsidRPr="00484EEB">
        <w:rPr>
          <w:rFonts w:ascii="Arial" w:hAnsi="Arial" w:cs="Arial"/>
          <w:i/>
          <w:iCs/>
          <w:sz w:val="24"/>
          <w:szCs w:val="24"/>
        </w:rPr>
        <w:t xml:space="preserve">The economic effects of coronavirus in the UK. </w:t>
      </w:r>
      <w:r w:rsidRPr="00484EEB">
        <w:rPr>
          <w:rFonts w:ascii="Arial" w:hAnsi="Arial" w:cs="Arial"/>
          <w:sz w:val="24"/>
          <w:szCs w:val="24"/>
        </w:rPr>
        <w:t xml:space="preserve">Available at: </w:t>
      </w:r>
      <w:hyperlink r:id="rId24" w:history="1">
        <w:r w:rsidRPr="00484EEB">
          <w:rPr>
            <w:rStyle w:val="Hyperlink"/>
            <w:rFonts w:ascii="Arial" w:hAnsi="Arial" w:cs="Arial"/>
            <w:sz w:val="24"/>
            <w:szCs w:val="24"/>
          </w:rPr>
          <w:t>https://www.resolutionfoundation.org/publications/the-economic-effects-of-coronavirus-in-the-uk/</w:t>
        </w:r>
      </w:hyperlink>
      <w:r w:rsidRPr="00484EEB">
        <w:rPr>
          <w:rFonts w:ascii="Arial" w:hAnsi="Arial" w:cs="Arial"/>
          <w:sz w:val="24"/>
          <w:szCs w:val="24"/>
        </w:rPr>
        <w:t xml:space="preserve">  (Accessed: 12</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014F8F7E"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Lewis, D. (2020) </w:t>
      </w:r>
      <w:r w:rsidRPr="00484EEB">
        <w:rPr>
          <w:rFonts w:ascii="Arial" w:hAnsi="Arial" w:cs="Arial"/>
          <w:i/>
          <w:iCs/>
          <w:sz w:val="24"/>
          <w:szCs w:val="24"/>
        </w:rPr>
        <w:t xml:space="preserve">Coronavirus update – a message from Dave Lewis. </w:t>
      </w:r>
      <w:r w:rsidRPr="00484EEB">
        <w:rPr>
          <w:rFonts w:ascii="Arial" w:hAnsi="Arial" w:cs="Arial"/>
          <w:sz w:val="24"/>
          <w:szCs w:val="24"/>
        </w:rPr>
        <w:t xml:space="preserve">Available at: </w:t>
      </w:r>
      <w:hyperlink r:id="rId25" w:history="1">
        <w:r w:rsidRPr="00484EEB">
          <w:rPr>
            <w:rStyle w:val="Hyperlink"/>
            <w:rFonts w:ascii="Arial" w:hAnsi="Arial" w:cs="Arial"/>
            <w:sz w:val="24"/>
            <w:szCs w:val="24"/>
          </w:rPr>
          <w:t>https://www.ourtesco.com/2020/03/31/coronavirus-update-a-message-from-dave-lewis/</w:t>
        </w:r>
      </w:hyperlink>
      <w:r w:rsidRPr="00484EEB">
        <w:rPr>
          <w:rFonts w:ascii="Arial" w:hAnsi="Arial" w:cs="Arial"/>
          <w:sz w:val="24"/>
          <w:szCs w:val="24"/>
        </w:rPr>
        <w:t xml:space="preserve"> (Accessed: 21</w:t>
      </w:r>
      <w:r w:rsidRPr="00484EEB">
        <w:rPr>
          <w:rFonts w:ascii="Arial" w:hAnsi="Arial" w:cs="Arial"/>
          <w:sz w:val="24"/>
          <w:szCs w:val="24"/>
          <w:vertAlign w:val="superscript"/>
        </w:rPr>
        <w:t>st</w:t>
      </w:r>
      <w:r w:rsidRPr="00484EEB">
        <w:rPr>
          <w:rFonts w:ascii="Arial" w:hAnsi="Arial" w:cs="Arial"/>
          <w:sz w:val="24"/>
          <w:szCs w:val="24"/>
        </w:rPr>
        <w:t xml:space="preserve"> July 2020). </w:t>
      </w:r>
    </w:p>
    <w:p w14:paraId="644098E2"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Masters, B. (2020) </w:t>
      </w:r>
      <w:r w:rsidRPr="00484EEB">
        <w:rPr>
          <w:rFonts w:ascii="Arial" w:hAnsi="Arial" w:cs="Arial"/>
          <w:i/>
          <w:iCs/>
          <w:sz w:val="24"/>
          <w:szCs w:val="24"/>
        </w:rPr>
        <w:t xml:space="preserve">Supply chains need some love during the Coronavirus pandemic. </w:t>
      </w:r>
      <w:r w:rsidRPr="00484EEB">
        <w:rPr>
          <w:rFonts w:ascii="Arial" w:hAnsi="Arial" w:cs="Arial"/>
          <w:sz w:val="24"/>
          <w:szCs w:val="24"/>
        </w:rPr>
        <w:t>Avail</w:t>
      </w:r>
      <w:r w:rsidRPr="00484EEB">
        <w:rPr>
          <w:rFonts w:ascii="Arial" w:hAnsi="Arial" w:cs="Arial"/>
          <w:sz w:val="24"/>
          <w:szCs w:val="24"/>
        </w:rPr>
        <w:t xml:space="preserve">able at: </w:t>
      </w:r>
      <w:hyperlink r:id="rId26" w:history="1">
        <w:r w:rsidRPr="00484EEB">
          <w:rPr>
            <w:rStyle w:val="Hyperlink"/>
            <w:rFonts w:ascii="Arial" w:hAnsi="Arial" w:cs="Arial"/>
            <w:sz w:val="24"/>
            <w:szCs w:val="24"/>
          </w:rPr>
          <w:t>https://www.ft.com/content/e1b2f728-77f1-11ea-af44-daa3def9ae03</w:t>
        </w:r>
      </w:hyperlink>
      <w:r w:rsidRPr="00484EEB">
        <w:rPr>
          <w:rFonts w:ascii="Arial" w:hAnsi="Arial" w:cs="Arial"/>
          <w:sz w:val="24"/>
          <w:szCs w:val="24"/>
        </w:rPr>
        <w:t xml:space="preserve"> (Accessed: 20</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1D35F437"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Mcgonagle, E. (2020) </w:t>
      </w:r>
      <w:r w:rsidRPr="00484EEB">
        <w:rPr>
          <w:rFonts w:ascii="Arial" w:hAnsi="Arial" w:cs="Arial"/>
          <w:i/>
          <w:iCs/>
          <w:sz w:val="24"/>
          <w:szCs w:val="24"/>
        </w:rPr>
        <w:t>Tesco named top brand or positive contribution during</w:t>
      </w:r>
      <w:r w:rsidRPr="00484EEB">
        <w:rPr>
          <w:rFonts w:ascii="Arial" w:hAnsi="Arial" w:cs="Arial"/>
          <w:i/>
          <w:iCs/>
          <w:sz w:val="24"/>
          <w:szCs w:val="24"/>
        </w:rPr>
        <w:t xml:space="preserve"> Covid-19. </w:t>
      </w:r>
      <w:r w:rsidRPr="00484EEB">
        <w:rPr>
          <w:rFonts w:ascii="Arial" w:hAnsi="Arial" w:cs="Arial"/>
          <w:sz w:val="24"/>
          <w:szCs w:val="24"/>
        </w:rPr>
        <w:t xml:space="preserve">Available at: </w:t>
      </w:r>
      <w:hyperlink r:id="rId27" w:history="1">
        <w:r w:rsidRPr="00484EEB">
          <w:rPr>
            <w:rStyle w:val="Hyperlink"/>
            <w:rFonts w:ascii="Arial" w:hAnsi="Arial" w:cs="Arial"/>
            <w:sz w:val="24"/>
            <w:szCs w:val="24"/>
          </w:rPr>
          <w:t>https://www.campaignlive.co.uk/article/tesco-named-top-brand-positive-contribution-during-covid-19/1690123</w:t>
        </w:r>
      </w:hyperlink>
      <w:r w:rsidRPr="00484EEB">
        <w:rPr>
          <w:rFonts w:ascii="Arial" w:hAnsi="Arial" w:cs="Arial"/>
          <w:sz w:val="24"/>
          <w:szCs w:val="24"/>
        </w:rPr>
        <w:t xml:space="preserve"> (</w:t>
      </w:r>
      <w:r w:rsidRPr="00484EEB">
        <w:rPr>
          <w:rFonts w:ascii="Arial" w:hAnsi="Arial" w:cs="Arial"/>
          <w:sz w:val="24"/>
          <w:szCs w:val="24"/>
        </w:rPr>
        <w:t>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39E6A651"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Murphy, R. (2020) </w:t>
      </w:r>
      <w:r w:rsidRPr="00484EEB">
        <w:rPr>
          <w:rFonts w:ascii="Arial" w:hAnsi="Arial" w:cs="Arial"/>
          <w:i/>
          <w:iCs/>
          <w:sz w:val="24"/>
          <w:szCs w:val="24"/>
        </w:rPr>
        <w:t xml:space="preserve">Retail sales, Great Britain: March 2020. </w:t>
      </w:r>
      <w:r w:rsidRPr="00484EEB">
        <w:rPr>
          <w:rFonts w:ascii="Arial" w:hAnsi="Arial" w:cs="Arial"/>
          <w:sz w:val="24"/>
          <w:szCs w:val="24"/>
        </w:rPr>
        <w:t xml:space="preserve">Available at: </w:t>
      </w:r>
      <w:hyperlink r:id="rId28" w:history="1">
        <w:r w:rsidRPr="00484EEB">
          <w:rPr>
            <w:rStyle w:val="Hyperlink"/>
            <w:rFonts w:ascii="Arial" w:hAnsi="Arial" w:cs="Arial"/>
            <w:sz w:val="24"/>
            <w:szCs w:val="24"/>
          </w:rPr>
          <w:t>https://www.ons.gov.uk/businessindustryandtr</w:t>
        </w:r>
        <w:r w:rsidRPr="00484EEB">
          <w:rPr>
            <w:rStyle w:val="Hyperlink"/>
            <w:rFonts w:ascii="Arial" w:hAnsi="Arial" w:cs="Arial"/>
            <w:sz w:val="24"/>
            <w:szCs w:val="24"/>
          </w:rPr>
          <w:t>ade/retailindustry/bulletins/retailsales/march2020</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60873E13"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ONS (2020) </w:t>
      </w:r>
      <w:r w:rsidRPr="00484EEB">
        <w:rPr>
          <w:rFonts w:ascii="Arial" w:hAnsi="Arial" w:cs="Arial"/>
          <w:i/>
          <w:iCs/>
          <w:sz w:val="24"/>
          <w:szCs w:val="24"/>
        </w:rPr>
        <w:t xml:space="preserve">Coronavirus and the impact on output in the UK economy: April 2020. </w:t>
      </w:r>
      <w:r w:rsidRPr="00484EEB">
        <w:rPr>
          <w:rFonts w:ascii="Arial" w:hAnsi="Arial" w:cs="Arial"/>
          <w:sz w:val="24"/>
          <w:szCs w:val="24"/>
        </w:rPr>
        <w:t xml:space="preserve">Available at: </w:t>
      </w:r>
      <w:hyperlink r:id="rId29" w:history="1">
        <w:r w:rsidRPr="00484EEB">
          <w:rPr>
            <w:rStyle w:val="Hyperlink"/>
            <w:rFonts w:ascii="Arial" w:hAnsi="Arial" w:cs="Arial"/>
            <w:sz w:val="24"/>
            <w:szCs w:val="24"/>
          </w:rPr>
          <w:t>https://www.ons.gov.uk/economy/grossdomesticproductgdp/articles/coronavirusandtheimpactonoutputintheukeconomy/april2020</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3F655823"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lastRenderedPageBreak/>
        <w:t xml:space="preserve">Perera, R. (2017) </w:t>
      </w:r>
      <w:r w:rsidRPr="00484EEB">
        <w:rPr>
          <w:rFonts w:ascii="Arial" w:hAnsi="Arial" w:cs="Arial"/>
          <w:i/>
          <w:iCs/>
          <w:sz w:val="24"/>
          <w:szCs w:val="24"/>
        </w:rPr>
        <w:t xml:space="preserve">The PESTLE analysis. </w:t>
      </w:r>
      <w:r w:rsidRPr="00484EEB">
        <w:rPr>
          <w:rFonts w:ascii="Arial" w:hAnsi="Arial" w:cs="Arial"/>
          <w:sz w:val="24"/>
          <w:szCs w:val="24"/>
        </w:rPr>
        <w:t xml:space="preserve">Sri Lhanka: Nerdynaut. </w:t>
      </w:r>
    </w:p>
    <w:p w14:paraId="2DF30C82"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Ralph, A. (2020) </w:t>
      </w:r>
      <w:r w:rsidRPr="00484EEB">
        <w:rPr>
          <w:rFonts w:ascii="Arial" w:hAnsi="Arial" w:cs="Arial"/>
          <w:i/>
          <w:iCs/>
          <w:sz w:val="24"/>
          <w:szCs w:val="24"/>
        </w:rPr>
        <w:t xml:space="preserve">Tesco’s temporary staff get ready to check out. </w:t>
      </w:r>
      <w:r w:rsidRPr="00484EEB">
        <w:rPr>
          <w:rFonts w:ascii="Arial" w:hAnsi="Arial" w:cs="Arial"/>
          <w:sz w:val="24"/>
          <w:szCs w:val="24"/>
        </w:rPr>
        <w:t xml:space="preserve">Available at: </w:t>
      </w:r>
      <w:hyperlink r:id="rId30" w:history="1">
        <w:r w:rsidRPr="00484EEB">
          <w:rPr>
            <w:rStyle w:val="Hyperlink"/>
            <w:rFonts w:ascii="Arial" w:hAnsi="Arial" w:cs="Arial"/>
            <w:sz w:val="24"/>
            <w:szCs w:val="24"/>
          </w:rPr>
          <w:t>https://www.thetimes.co.u</w:t>
        </w:r>
        <w:r w:rsidRPr="00484EEB">
          <w:rPr>
            <w:rStyle w:val="Hyperlink"/>
            <w:rFonts w:ascii="Arial" w:hAnsi="Arial" w:cs="Arial"/>
            <w:sz w:val="24"/>
            <w:szCs w:val="24"/>
          </w:rPr>
          <w:t>k/article/tescos-temporary-staff-get-ready-to-check-out-pj95phn9h</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6033B03D"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Rayner, J. (2020) </w:t>
      </w:r>
      <w:r w:rsidRPr="00484EEB">
        <w:rPr>
          <w:rFonts w:ascii="Arial" w:hAnsi="Arial" w:cs="Arial"/>
          <w:i/>
          <w:iCs/>
          <w:sz w:val="24"/>
          <w:szCs w:val="24"/>
        </w:rPr>
        <w:t xml:space="preserve">From panic buying to food banks: how Britain fed itself in the first phase of coronavirus. </w:t>
      </w:r>
      <w:r w:rsidRPr="00484EEB">
        <w:rPr>
          <w:rFonts w:ascii="Arial" w:hAnsi="Arial" w:cs="Arial"/>
          <w:sz w:val="24"/>
          <w:szCs w:val="24"/>
        </w:rPr>
        <w:t xml:space="preserve">Available at: </w:t>
      </w:r>
      <w:hyperlink r:id="rId31" w:history="1">
        <w:r w:rsidRPr="00484EEB">
          <w:rPr>
            <w:rStyle w:val="Hyperlink"/>
            <w:rFonts w:ascii="Arial" w:hAnsi="Arial" w:cs="Arial"/>
            <w:sz w:val="24"/>
            <w:szCs w:val="24"/>
          </w:rPr>
          <w:t>https://www.theguardian.com/food/2020/jun/21/from-panic-buying-to-food-banks-how-britain-fed-itself-in-the-first-phase-of-coronavirus</w:t>
        </w:r>
      </w:hyperlink>
      <w:r w:rsidRPr="00484EEB">
        <w:rPr>
          <w:rFonts w:ascii="Arial" w:hAnsi="Arial" w:cs="Arial"/>
          <w:sz w:val="24"/>
          <w:szCs w:val="24"/>
        </w:rPr>
        <w:t xml:space="preserve"> (Accessed:</w:t>
      </w:r>
      <w:r w:rsidRPr="00484EEB">
        <w:rPr>
          <w:rFonts w:ascii="Arial" w:hAnsi="Arial" w:cs="Arial"/>
          <w:sz w:val="24"/>
          <w:szCs w:val="24"/>
        </w:rPr>
        <w:t xml:space="preserve">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39FD0C45"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Rei</w:t>
      </w:r>
      <w:r w:rsidR="00D53206" w:rsidRPr="00484EEB">
        <w:rPr>
          <w:rFonts w:ascii="Arial" w:hAnsi="Arial" w:cs="Arial"/>
          <w:sz w:val="24"/>
          <w:szCs w:val="24"/>
        </w:rPr>
        <w:t>n</w:t>
      </w:r>
      <w:r w:rsidRPr="00484EEB">
        <w:rPr>
          <w:rFonts w:ascii="Arial" w:hAnsi="Arial" w:cs="Arial"/>
          <w:sz w:val="24"/>
          <w:szCs w:val="24"/>
        </w:rPr>
        <w:t xml:space="preserve">er, T. (2017) ‘Strategy development using SWOT analysis’, </w:t>
      </w:r>
      <w:r w:rsidRPr="00484EEB">
        <w:rPr>
          <w:rFonts w:ascii="Arial" w:hAnsi="Arial" w:cs="Arial"/>
          <w:i/>
          <w:iCs/>
          <w:sz w:val="24"/>
          <w:szCs w:val="24"/>
        </w:rPr>
        <w:t xml:space="preserve">Municipal World, </w:t>
      </w:r>
      <w:r w:rsidRPr="00484EEB">
        <w:rPr>
          <w:rFonts w:ascii="Arial" w:hAnsi="Arial" w:cs="Arial"/>
          <w:sz w:val="24"/>
          <w:szCs w:val="24"/>
        </w:rPr>
        <w:t xml:space="preserve">127(5), pp.13-14. </w:t>
      </w:r>
    </w:p>
    <w:p w14:paraId="3BCC936D"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Roberts, L. &amp; Morley, K. (2020) ‘</w:t>
      </w:r>
      <w:r w:rsidRPr="00484EEB">
        <w:rPr>
          <w:rFonts w:ascii="Arial" w:hAnsi="Arial" w:cs="Arial"/>
          <w:i/>
          <w:iCs/>
          <w:sz w:val="24"/>
          <w:szCs w:val="24"/>
        </w:rPr>
        <w:t>I can’t get a supermarket home delivery slot – what should I do?’ Coronavirus Q&amp;A</w:t>
      </w:r>
      <w:r w:rsidRPr="00484EEB">
        <w:rPr>
          <w:rFonts w:ascii="Arial" w:hAnsi="Arial" w:cs="Arial"/>
          <w:sz w:val="24"/>
          <w:szCs w:val="24"/>
        </w:rPr>
        <w:t xml:space="preserve">. Available at: </w:t>
      </w:r>
      <w:hyperlink r:id="rId32" w:history="1">
        <w:r w:rsidRPr="00484EEB">
          <w:rPr>
            <w:rStyle w:val="Hyperlink"/>
            <w:rFonts w:ascii="Arial" w:hAnsi="Arial" w:cs="Arial"/>
            <w:sz w:val="24"/>
            <w:szCs w:val="24"/>
          </w:rPr>
          <w:t>https://www.telegraph.co.uk/news/0/home-food-delivery-supermarket-opening-times-rules-tesco-waitrose/</w:t>
        </w:r>
      </w:hyperlink>
      <w:r w:rsidRPr="00484EEB">
        <w:rPr>
          <w:rFonts w:ascii="Arial" w:hAnsi="Arial" w:cs="Arial"/>
          <w:sz w:val="24"/>
          <w:szCs w:val="24"/>
        </w:rPr>
        <w:t xml:space="preserve"> (Accessed: 20</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324086B4"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Sunak, R. (2020)</w:t>
      </w:r>
      <w:r w:rsidRPr="00484EEB">
        <w:rPr>
          <w:rFonts w:ascii="Arial" w:hAnsi="Arial" w:cs="Arial"/>
          <w:sz w:val="24"/>
          <w:szCs w:val="24"/>
        </w:rPr>
        <w:t xml:space="preserve"> </w:t>
      </w:r>
      <w:r w:rsidRPr="00484EEB">
        <w:rPr>
          <w:rFonts w:ascii="Arial" w:hAnsi="Arial" w:cs="Arial"/>
          <w:i/>
          <w:iCs/>
          <w:sz w:val="24"/>
          <w:szCs w:val="24"/>
        </w:rPr>
        <w:t xml:space="preserve">Chancellor’s Plan for Jobs to help the UK’s recovery. </w:t>
      </w:r>
      <w:r w:rsidRPr="00484EEB">
        <w:rPr>
          <w:rFonts w:ascii="Arial" w:hAnsi="Arial" w:cs="Arial"/>
          <w:sz w:val="24"/>
          <w:szCs w:val="24"/>
        </w:rPr>
        <w:t xml:space="preserve">Available at: </w:t>
      </w:r>
      <w:hyperlink r:id="rId33" w:history="1">
        <w:r w:rsidRPr="00484EEB">
          <w:rPr>
            <w:rStyle w:val="Hyperlink"/>
            <w:rFonts w:ascii="Arial" w:hAnsi="Arial" w:cs="Arial"/>
            <w:sz w:val="24"/>
            <w:szCs w:val="24"/>
          </w:rPr>
          <w:t>https://www.gov.uk/government/news/rishis-plan-for-jobs-will-help-britain-bounce-back</w:t>
        </w:r>
      </w:hyperlink>
      <w:r w:rsidRPr="00484EEB">
        <w:rPr>
          <w:rFonts w:ascii="Arial" w:hAnsi="Arial" w:cs="Arial"/>
          <w:sz w:val="24"/>
          <w:szCs w:val="24"/>
        </w:rPr>
        <w:t xml:space="preserve"> (Accessed: 18</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707C7384"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Tarry, J. (2020) </w:t>
      </w:r>
      <w:r w:rsidRPr="00484EEB">
        <w:rPr>
          <w:rFonts w:ascii="Arial" w:hAnsi="Arial" w:cs="Arial"/>
          <w:i/>
          <w:iCs/>
          <w:sz w:val="24"/>
          <w:szCs w:val="24"/>
        </w:rPr>
        <w:t xml:space="preserve">Colleague bonus for going above and beyond. </w:t>
      </w:r>
      <w:r w:rsidRPr="00484EEB">
        <w:rPr>
          <w:rFonts w:ascii="Arial" w:hAnsi="Arial" w:cs="Arial"/>
          <w:sz w:val="24"/>
          <w:szCs w:val="24"/>
        </w:rPr>
        <w:t xml:space="preserve">Available at: </w:t>
      </w:r>
      <w:hyperlink r:id="rId34" w:history="1">
        <w:r w:rsidRPr="00484EEB">
          <w:rPr>
            <w:rStyle w:val="Hyperlink"/>
            <w:rFonts w:ascii="Arial" w:hAnsi="Arial" w:cs="Arial"/>
            <w:sz w:val="24"/>
            <w:szCs w:val="24"/>
          </w:rPr>
          <w:t>https://www.ourtesco.com/2020/03/21/colleague-bonus-for</w:t>
        </w:r>
        <w:r w:rsidRPr="00484EEB">
          <w:rPr>
            <w:rStyle w:val="Hyperlink"/>
            <w:rFonts w:ascii="Arial" w:hAnsi="Arial" w:cs="Arial"/>
            <w:sz w:val="24"/>
            <w:szCs w:val="24"/>
          </w:rPr>
          <w:t>-going-above-and-beyond/</w:t>
        </w:r>
      </w:hyperlink>
      <w:r w:rsidRPr="00484EEB">
        <w:rPr>
          <w:rFonts w:ascii="Arial" w:hAnsi="Arial" w:cs="Arial"/>
          <w:sz w:val="24"/>
          <w:szCs w:val="24"/>
        </w:rPr>
        <w:t xml:space="preserve"> (Accessed: 21</w:t>
      </w:r>
      <w:r w:rsidRPr="00484EEB">
        <w:rPr>
          <w:rFonts w:ascii="Arial" w:hAnsi="Arial" w:cs="Arial"/>
          <w:sz w:val="24"/>
          <w:szCs w:val="24"/>
          <w:vertAlign w:val="superscript"/>
        </w:rPr>
        <w:t>st</w:t>
      </w:r>
      <w:r w:rsidRPr="00484EEB">
        <w:rPr>
          <w:rFonts w:ascii="Arial" w:hAnsi="Arial" w:cs="Arial"/>
          <w:sz w:val="24"/>
          <w:szCs w:val="24"/>
        </w:rPr>
        <w:t xml:space="preserve"> July 2020). </w:t>
      </w:r>
    </w:p>
    <w:p w14:paraId="71687DC5"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Tesco (2020a) </w:t>
      </w:r>
      <w:r w:rsidRPr="00484EEB">
        <w:rPr>
          <w:rFonts w:ascii="Arial" w:hAnsi="Arial" w:cs="Arial"/>
          <w:i/>
          <w:iCs/>
          <w:sz w:val="24"/>
          <w:szCs w:val="24"/>
        </w:rPr>
        <w:t xml:space="preserve">Priority slots for vulnerable customers FAQs. </w:t>
      </w:r>
      <w:r w:rsidRPr="00484EEB">
        <w:rPr>
          <w:rFonts w:ascii="Arial" w:hAnsi="Arial" w:cs="Arial"/>
          <w:sz w:val="24"/>
          <w:szCs w:val="24"/>
        </w:rPr>
        <w:t xml:space="preserve">Available at: </w:t>
      </w:r>
      <w:hyperlink r:id="rId35" w:history="1">
        <w:r w:rsidRPr="00484EEB">
          <w:rPr>
            <w:rStyle w:val="Hyperlink"/>
            <w:rFonts w:ascii="Arial" w:hAnsi="Arial" w:cs="Arial"/>
            <w:sz w:val="24"/>
            <w:szCs w:val="24"/>
          </w:rPr>
          <w:t>https://www.tesco.com/help/priority-slots-faq/</w:t>
        </w:r>
      </w:hyperlink>
      <w:r w:rsidRPr="00484EEB">
        <w:rPr>
          <w:rFonts w:ascii="Arial" w:hAnsi="Arial" w:cs="Arial"/>
          <w:sz w:val="24"/>
          <w:szCs w:val="24"/>
        </w:rPr>
        <w:t xml:space="preserve"> (Accessed: 20</w:t>
      </w:r>
      <w:r w:rsidRPr="00484EEB">
        <w:rPr>
          <w:rFonts w:ascii="Arial" w:hAnsi="Arial" w:cs="Arial"/>
          <w:sz w:val="24"/>
          <w:szCs w:val="24"/>
          <w:vertAlign w:val="superscript"/>
        </w:rPr>
        <w:t>th</w:t>
      </w:r>
      <w:r w:rsidRPr="00484EEB">
        <w:rPr>
          <w:rFonts w:ascii="Arial" w:hAnsi="Arial" w:cs="Arial"/>
          <w:sz w:val="24"/>
          <w:szCs w:val="24"/>
        </w:rPr>
        <w:t xml:space="preserve"> Ju</w:t>
      </w:r>
      <w:r w:rsidRPr="00484EEB">
        <w:rPr>
          <w:rFonts w:ascii="Arial" w:hAnsi="Arial" w:cs="Arial"/>
          <w:sz w:val="24"/>
          <w:szCs w:val="24"/>
        </w:rPr>
        <w:t xml:space="preserve">ly 2020). </w:t>
      </w:r>
    </w:p>
    <w:p w14:paraId="50ADE148"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lastRenderedPageBreak/>
        <w:t xml:space="preserve">Tesco (2020b) </w:t>
      </w:r>
      <w:r w:rsidRPr="00484EEB">
        <w:rPr>
          <w:rFonts w:ascii="Arial" w:hAnsi="Arial" w:cs="Arial"/>
          <w:i/>
          <w:iCs/>
          <w:sz w:val="24"/>
          <w:szCs w:val="24"/>
        </w:rPr>
        <w:t xml:space="preserve">Tesco COVID-19 Updates. </w:t>
      </w:r>
      <w:r w:rsidRPr="00484EEB">
        <w:rPr>
          <w:rFonts w:ascii="Arial" w:hAnsi="Arial" w:cs="Arial"/>
          <w:sz w:val="24"/>
          <w:szCs w:val="24"/>
        </w:rPr>
        <w:t xml:space="preserve">Available at: </w:t>
      </w:r>
      <w:hyperlink r:id="rId36" w:history="1">
        <w:r w:rsidRPr="00484EEB">
          <w:rPr>
            <w:rStyle w:val="Hyperlink"/>
            <w:rFonts w:ascii="Arial" w:hAnsi="Arial" w:cs="Arial"/>
            <w:sz w:val="24"/>
            <w:szCs w:val="24"/>
          </w:rPr>
          <w:t>https://www.tesco.com/help/covid-19/</w:t>
        </w:r>
      </w:hyperlink>
      <w:r w:rsidRPr="00484EEB">
        <w:rPr>
          <w:rFonts w:ascii="Arial" w:hAnsi="Arial" w:cs="Arial"/>
          <w:sz w:val="24"/>
          <w:szCs w:val="24"/>
        </w:rPr>
        <w:t xml:space="preserve"> (Accessed: 21</w:t>
      </w:r>
      <w:r w:rsidRPr="00484EEB">
        <w:rPr>
          <w:rFonts w:ascii="Arial" w:hAnsi="Arial" w:cs="Arial"/>
          <w:sz w:val="24"/>
          <w:szCs w:val="24"/>
          <w:vertAlign w:val="superscript"/>
        </w:rPr>
        <w:t>st</w:t>
      </w:r>
      <w:r w:rsidRPr="00484EEB">
        <w:rPr>
          <w:rFonts w:ascii="Arial" w:hAnsi="Arial" w:cs="Arial"/>
          <w:sz w:val="24"/>
          <w:szCs w:val="24"/>
        </w:rPr>
        <w:t xml:space="preserve"> July 2020). </w:t>
      </w:r>
    </w:p>
    <w:p w14:paraId="39A86498"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Tesco (2020c) </w:t>
      </w:r>
      <w:r w:rsidRPr="00484EEB">
        <w:rPr>
          <w:rFonts w:ascii="Arial" w:hAnsi="Arial" w:cs="Arial"/>
          <w:i/>
          <w:iCs/>
          <w:sz w:val="24"/>
          <w:szCs w:val="24"/>
        </w:rPr>
        <w:t xml:space="preserve">Our Frequently Asked In-store Questions. </w:t>
      </w:r>
      <w:r w:rsidRPr="00484EEB">
        <w:rPr>
          <w:rFonts w:ascii="Arial" w:hAnsi="Arial" w:cs="Arial"/>
          <w:sz w:val="24"/>
          <w:szCs w:val="24"/>
        </w:rPr>
        <w:t xml:space="preserve">Available at: </w:t>
      </w:r>
      <w:hyperlink r:id="rId37" w:history="1">
        <w:r w:rsidRPr="00484EEB">
          <w:rPr>
            <w:rStyle w:val="Hyperlink"/>
            <w:rFonts w:ascii="Arial" w:hAnsi="Arial" w:cs="Arial"/>
            <w:sz w:val="24"/>
            <w:szCs w:val="24"/>
          </w:rPr>
          <w:t>https://www.tesco.com/help/in-store-faq/</w:t>
        </w:r>
      </w:hyperlink>
      <w:r w:rsidRPr="00484EEB">
        <w:rPr>
          <w:rFonts w:ascii="Arial" w:hAnsi="Arial" w:cs="Arial"/>
          <w:sz w:val="24"/>
          <w:szCs w:val="24"/>
        </w:rPr>
        <w:t xml:space="preserve"> (Accessed: 21</w:t>
      </w:r>
      <w:r w:rsidRPr="00484EEB">
        <w:rPr>
          <w:rFonts w:ascii="Arial" w:hAnsi="Arial" w:cs="Arial"/>
          <w:sz w:val="24"/>
          <w:szCs w:val="24"/>
          <w:vertAlign w:val="superscript"/>
        </w:rPr>
        <w:t>st</w:t>
      </w:r>
      <w:r w:rsidRPr="00484EEB">
        <w:rPr>
          <w:rFonts w:ascii="Arial" w:hAnsi="Arial" w:cs="Arial"/>
          <w:sz w:val="24"/>
          <w:szCs w:val="24"/>
        </w:rPr>
        <w:t xml:space="preserve"> July 2020). </w:t>
      </w:r>
    </w:p>
    <w:p w14:paraId="0C27E21B"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Tesco (2020d) </w:t>
      </w:r>
      <w:r w:rsidRPr="00484EEB">
        <w:rPr>
          <w:rFonts w:ascii="Arial" w:hAnsi="Arial" w:cs="Arial"/>
          <w:i/>
          <w:iCs/>
          <w:sz w:val="24"/>
          <w:szCs w:val="24"/>
        </w:rPr>
        <w:t xml:space="preserve">Tesco in partnership with LOOP. </w:t>
      </w:r>
      <w:r w:rsidRPr="00484EEB">
        <w:rPr>
          <w:rFonts w:ascii="Arial" w:hAnsi="Arial" w:cs="Arial"/>
          <w:sz w:val="24"/>
          <w:szCs w:val="24"/>
        </w:rPr>
        <w:t xml:space="preserve">Available at: </w:t>
      </w:r>
      <w:hyperlink r:id="rId38" w:history="1">
        <w:r w:rsidRPr="00484EEB">
          <w:rPr>
            <w:rStyle w:val="Hyperlink"/>
            <w:rFonts w:ascii="Arial" w:hAnsi="Arial" w:cs="Arial"/>
            <w:sz w:val="24"/>
            <w:szCs w:val="24"/>
          </w:rPr>
          <w:t>https://www.tesco.com/groceries/en-GB/zone/loop</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7119D2D6"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Tesco PLC (2020a) </w:t>
      </w:r>
      <w:r w:rsidRPr="00484EEB">
        <w:rPr>
          <w:rFonts w:ascii="Arial" w:hAnsi="Arial" w:cs="Arial"/>
          <w:i/>
          <w:iCs/>
          <w:sz w:val="24"/>
          <w:szCs w:val="24"/>
        </w:rPr>
        <w:t xml:space="preserve">What we’re doing. </w:t>
      </w:r>
      <w:r w:rsidRPr="00484EEB">
        <w:rPr>
          <w:rFonts w:ascii="Arial" w:hAnsi="Arial" w:cs="Arial"/>
          <w:sz w:val="24"/>
          <w:szCs w:val="24"/>
        </w:rPr>
        <w:t xml:space="preserve">Available at: </w:t>
      </w:r>
      <w:hyperlink r:id="rId39" w:history="1">
        <w:r w:rsidRPr="00484EEB">
          <w:rPr>
            <w:rStyle w:val="Hyperlink"/>
            <w:rFonts w:ascii="Arial" w:hAnsi="Arial" w:cs="Arial"/>
            <w:sz w:val="24"/>
            <w:szCs w:val="24"/>
          </w:rPr>
          <w:t>https://www.tescoplc.com/cov</w:t>
        </w:r>
        <w:r w:rsidRPr="00484EEB">
          <w:rPr>
            <w:rStyle w:val="Hyperlink"/>
            <w:rFonts w:ascii="Arial" w:hAnsi="Arial" w:cs="Arial"/>
            <w:sz w:val="24"/>
            <w:szCs w:val="24"/>
          </w:rPr>
          <w:t>id-19/</w:t>
        </w:r>
      </w:hyperlink>
      <w:r w:rsidRPr="00484EEB">
        <w:rPr>
          <w:rFonts w:ascii="Arial" w:hAnsi="Arial" w:cs="Arial"/>
          <w:sz w:val="24"/>
          <w:szCs w:val="24"/>
        </w:rPr>
        <w:t xml:space="preserve"> (Accessed: 21</w:t>
      </w:r>
      <w:r w:rsidRPr="00484EEB">
        <w:rPr>
          <w:rFonts w:ascii="Arial" w:hAnsi="Arial" w:cs="Arial"/>
          <w:sz w:val="24"/>
          <w:szCs w:val="24"/>
          <w:vertAlign w:val="superscript"/>
        </w:rPr>
        <w:t>st</w:t>
      </w:r>
      <w:r w:rsidRPr="00484EEB">
        <w:rPr>
          <w:rFonts w:ascii="Arial" w:hAnsi="Arial" w:cs="Arial"/>
          <w:sz w:val="24"/>
          <w:szCs w:val="24"/>
        </w:rPr>
        <w:t xml:space="preserve"> July 2020). </w:t>
      </w:r>
    </w:p>
    <w:p w14:paraId="06BA6251" w14:textId="2E47E5FE" w:rsidR="008F0D85" w:rsidRPr="00484EEB" w:rsidRDefault="00843FE5">
      <w:pPr>
        <w:spacing w:line="480" w:lineRule="auto"/>
        <w:rPr>
          <w:rFonts w:ascii="Arial" w:hAnsi="Arial" w:cs="Arial"/>
          <w:sz w:val="24"/>
          <w:szCs w:val="24"/>
        </w:rPr>
      </w:pPr>
      <w:r w:rsidRPr="00484EEB">
        <w:rPr>
          <w:rFonts w:ascii="Arial" w:hAnsi="Arial" w:cs="Arial"/>
          <w:sz w:val="24"/>
          <w:szCs w:val="24"/>
        </w:rPr>
        <w:t>Tesco PLC (2020</w:t>
      </w:r>
      <w:r w:rsidR="00484EEB" w:rsidRPr="00484EEB">
        <w:rPr>
          <w:rFonts w:ascii="Arial" w:hAnsi="Arial" w:cs="Arial"/>
          <w:sz w:val="24"/>
          <w:szCs w:val="24"/>
        </w:rPr>
        <w:t>b) Covid</w:t>
      </w:r>
      <w:r w:rsidRPr="00484EEB">
        <w:rPr>
          <w:rFonts w:ascii="Arial" w:hAnsi="Arial" w:cs="Arial"/>
          <w:i/>
          <w:iCs/>
          <w:sz w:val="24"/>
          <w:szCs w:val="24"/>
        </w:rPr>
        <w:t xml:space="preserve">-19 Risk Assessment – General Channels. </w:t>
      </w:r>
      <w:r w:rsidRPr="00484EEB">
        <w:rPr>
          <w:rFonts w:ascii="Arial" w:hAnsi="Arial" w:cs="Arial"/>
          <w:sz w:val="24"/>
          <w:szCs w:val="24"/>
        </w:rPr>
        <w:t xml:space="preserve">Available at: </w:t>
      </w:r>
      <w:hyperlink r:id="rId40" w:history="1">
        <w:r w:rsidRPr="00484EEB">
          <w:rPr>
            <w:rStyle w:val="Hyperlink"/>
            <w:rFonts w:ascii="Arial" w:hAnsi="Arial" w:cs="Arial"/>
            <w:sz w:val="24"/>
            <w:szCs w:val="24"/>
          </w:rPr>
          <w:t>https://www.tescoplc.com/media/75595</w:t>
        </w:r>
        <w:r w:rsidRPr="00484EEB">
          <w:rPr>
            <w:rStyle w:val="Hyperlink"/>
            <w:rFonts w:ascii="Arial" w:hAnsi="Arial" w:cs="Arial"/>
            <w:sz w:val="24"/>
            <w:szCs w:val="24"/>
          </w:rPr>
          <w:t>9/risk-assessment-c19-general-last-updated-120620.pdf</w:t>
        </w:r>
      </w:hyperlink>
      <w:r w:rsidRPr="00484EEB">
        <w:rPr>
          <w:rFonts w:ascii="Arial" w:hAnsi="Arial" w:cs="Arial"/>
          <w:sz w:val="24"/>
          <w:szCs w:val="24"/>
        </w:rPr>
        <w:t xml:space="preserve"> (Accessed: 20</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375A7998"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The Grocer (2020) </w:t>
      </w:r>
      <w:r w:rsidRPr="00484EEB">
        <w:rPr>
          <w:rFonts w:ascii="Arial" w:hAnsi="Arial" w:cs="Arial"/>
          <w:i/>
          <w:iCs/>
          <w:sz w:val="24"/>
          <w:szCs w:val="24"/>
        </w:rPr>
        <w:t xml:space="preserve">Lidl store in Middlesbrough opens after staff coronavirus outbreak. </w:t>
      </w:r>
      <w:r w:rsidRPr="00484EEB">
        <w:rPr>
          <w:rFonts w:ascii="Arial" w:hAnsi="Arial" w:cs="Arial"/>
          <w:sz w:val="24"/>
          <w:szCs w:val="24"/>
        </w:rPr>
        <w:t xml:space="preserve">Available at: </w:t>
      </w:r>
      <w:hyperlink r:id="rId41" w:history="1">
        <w:r w:rsidRPr="00484EEB">
          <w:rPr>
            <w:rStyle w:val="Hyperlink"/>
            <w:rFonts w:ascii="Arial" w:hAnsi="Arial" w:cs="Arial"/>
            <w:sz w:val="24"/>
            <w:szCs w:val="24"/>
          </w:rPr>
          <w:t>https://www.thegrocer.co.uk/lidl/lidl-store-in-middlesbrough-reopens-after-staff-coronavirus-outbreak/604569.article</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24F79097"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Whitbread, L. (2020) </w:t>
      </w:r>
      <w:r w:rsidRPr="00484EEB">
        <w:rPr>
          <w:rFonts w:ascii="Arial" w:hAnsi="Arial" w:cs="Arial"/>
          <w:i/>
          <w:iCs/>
          <w:sz w:val="24"/>
          <w:szCs w:val="24"/>
        </w:rPr>
        <w:t>what are the supermarket soci</w:t>
      </w:r>
      <w:r w:rsidRPr="00484EEB">
        <w:rPr>
          <w:rFonts w:ascii="Arial" w:hAnsi="Arial" w:cs="Arial"/>
          <w:i/>
          <w:iCs/>
          <w:sz w:val="24"/>
          <w:szCs w:val="24"/>
        </w:rPr>
        <w:t xml:space="preserve">al distancing rules. </w:t>
      </w:r>
      <w:r w:rsidRPr="00484EEB">
        <w:rPr>
          <w:rFonts w:ascii="Arial" w:hAnsi="Arial" w:cs="Arial"/>
          <w:sz w:val="24"/>
          <w:szCs w:val="24"/>
        </w:rPr>
        <w:t xml:space="preserve">Available at: </w:t>
      </w:r>
      <w:hyperlink r:id="rId42" w:history="1">
        <w:r w:rsidRPr="00484EEB">
          <w:rPr>
            <w:rStyle w:val="Hyperlink"/>
            <w:rFonts w:ascii="Arial" w:hAnsi="Arial" w:cs="Arial"/>
            <w:sz w:val="24"/>
            <w:szCs w:val="24"/>
          </w:rPr>
          <w:t>https://www.independent.co.uk/extras/indybest/food-drink/supermarket-s</w:t>
        </w:r>
        <w:r w:rsidRPr="00484EEB">
          <w:rPr>
            <w:rStyle w:val="Hyperlink"/>
            <w:rFonts w:ascii="Arial" w:hAnsi="Arial" w:cs="Arial"/>
            <w:sz w:val="24"/>
            <w:szCs w:val="24"/>
          </w:rPr>
          <w:t>ocial-distancing-rules-tesco-aldi-iceland-waitrose-a9487936.html</w:t>
        </w:r>
      </w:hyperlink>
      <w:r w:rsidRPr="00484EEB">
        <w:rPr>
          <w:rFonts w:ascii="Arial" w:hAnsi="Arial" w:cs="Arial"/>
          <w:sz w:val="24"/>
          <w:szCs w:val="24"/>
        </w:rPr>
        <w:t xml:space="preserve"> (Accessed: 21</w:t>
      </w:r>
      <w:r w:rsidRPr="00484EEB">
        <w:rPr>
          <w:rFonts w:ascii="Arial" w:hAnsi="Arial" w:cs="Arial"/>
          <w:sz w:val="24"/>
          <w:szCs w:val="24"/>
          <w:vertAlign w:val="superscript"/>
        </w:rPr>
        <w:t>st</w:t>
      </w:r>
      <w:r w:rsidRPr="00484EEB">
        <w:rPr>
          <w:rFonts w:ascii="Arial" w:hAnsi="Arial" w:cs="Arial"/>
          <w:sz w:val="24"/>
          <w:szCs w:val="24"/>
        </w:rPr>
        <w:t xml:space="preserve"> July 2020). </w:t>
      </w:r>
    </w:p>
    <w:p w14:paraId="4872B890"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WHO (2020a) </w:t>
      </w:r>
      <w:proofErr w:type="gramStart"/>
      <w:r w:rsidRPr="00484EEB">
        <w:rPr>
          <w:rFonts w:ascii="Arial" w:hAnsi="Arial" w:cs="Arial"/>
          <w:i/>
          <w:iCs/>
          <w:sz w:val="24"/>
          <w:szCs w:val="24"/>
        </w:rPr>
        <w:t>Coronavirus.</w:t>
      </w:r>
      <w:proofErr w:type="gramEnd"/>
      <w:r w:rsidRPr="00484EEB">
        <w:rPr>
          <w:rFonts w:ascii="Arial" w:hAnsi="Arial" w:cs="Arial"/>
          <w:i/>
          <w:iCs/>
          <w:sz w:val="24"/>
          <w:szCs w:val="24"/>
        </w:rPr>
        <w:t xml:space="preserve"> </w:t>
      </w:r>
      <w:r w:rsidRPr="00484EEB">
        <w:rPr>
          <w:rFonts w:ascii="Arial" w:hAnsi="Arial" w:cs="Arial"/>
          <w:sz w:val="24"/>
          <w:szCs w:val="24"/>
        </w:rPr>
        <w:t xml:space="preserve">Available at: </w:t>
      </w:r>
      <w:hyperlink r:id="rId43" w:anchor="tab=tab_1" w:history="1">
        <w:r w:rsidRPr="00484EEB">
          <w:rPr>
            <w:rStyle w:val="Hyperlink"/>
            <w:rFonts w:ascii="Arial" w:hAnsi="Arial" w:cs="Arial"/>
            <w:sz w:val="24"/>
            <w:szCs w:val="24"/>
          </w:rPr>
          <w:t>https://www.who.int/health-topics/coronavirus#</w:t>
        </w:r>
        <w:r w:rsidRPr="00484EEB">
          <w:rPr>
            <w:rStyle w:val="Hyperlink"/>
            <w:rFonts w:ascii="Arial" w:hAnsi="Arial" w:cs="Arial"/>
            <w:sz w:val="24"/>
            <w:szCs w:val="24"/>
          </w:rPr>
          <w:t>tab=tab_1</w:t>
        </w:r>
      </w:hyperlink>
      <w:r w:rsidRPr="00484EEB">
        <w:rPr>
          <w:rFonts w:ascii="Arial" w:hAnsi="Arial" w:cs="Arial"/>
          <w:sz w:val="24"/>
          <w:szCs w:val="24"/>
        </w:rPr>
        <w:t xml:space="preserve"> (Accessed: 12</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741F3FA1" w14:textId="2229CB2D"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WHO (2020b) </w:t>
      </w:r>
      <w:r w:rsidRPr="00484EEB">
        <w:rPr>
          <w:rFonts w:ascii="Arial" w:hAnsi="Arial" w:cs="Arial"/>
          <w:i/>
          <w:iCs/>
          <w:sz w:val="24"/>
          <w:szCs w:val="24"/>
        </w:rPr>
        <w:t xml:space="preserve">Rolling updates on Coronavirus </w:t>
      </w:r>
      <w:proofErr w:type="gramStart"/>
      <w:r w:rsidR="00484EEB" w:rsidRPr="00484EEB">
        <w:rPr>
          <w:rFonts w:ascii="Arial" w:hAnsi="Arial" w:cs="Arial"/>
          <w:i/>
          <w:iCs/>
          <w:sz w:val="24"/>
          <w:szCs w:val="24"/>
        </w:rPr>
        <w:t>disease (Covid-19)</w:t>
      </w:r>
      <w:r w:rsidR="00484EEB">
        <w:rPr>
          <w:rFonts w:ascii="Arial" w:hAnsi="Arial" w:cs="Arial"/>
          <w:i/>
          <w:iCs/>
          <w:sz w:val="24"/>
          <w:szCs w:val="24"/>
        </w:rPr>
        <w:t>.</w:t>
      </w:r>
      <w:proofErr w:type="gramEnd"/>
      <w:r w:rsidR="00484EEB">
        <w:rPr>
          <w:rFonts w:ascii="Arial" w:hAnsi="Arial" w:cs="Arial"/>
          <w:i/>
          <w:iCs/>
          <w:sz w:val="24"/>
          <w:szCs w:val="24"/>
        </w:rPr>
        <w:t xml:space="preserve"> </w:t>
      </w:r>
      <w:r w:rsidRPr="00484EEB">
        <w:rPr>
          <w:rFonts w:ascii="Arial" w:hAnsi="Arial" w:cs="Arial"/>
          <w:sz w:val="24"/>
          <w:szCs w:val="24"/>
        </w:rPr>
        <w:t xml:space="preserve">Available at: </w:t>
      </w:r>
      <w:hyperlink r:id="rId44" w:history="1">
        <w:r w:rsidRPr="00484EEB">
          <w:rPr>
            <w:rStyle w:val="Hyperlink"/>
            <w:rFonts w:ascii="Arial" w:hAnsi="Arial" w:cs="Arial"/>
            <w:sz w:val="24"/>
            <w:szCs w:val="24"/>
          </w:rPr>
          <w:t>https://www.who.int/emergencies/diseases/novel-coronavirus-2019/events-as-they-happen</w:t>
        </w:r>
      </w:hyperlink>
      <w:r w:rsidRPr="00484EEB">
        <w:rPr>
          <w:rFonts w:ascii="Arial" w:hAnsi="Arial" w:cs="Arial"/>
          <w:sz w:val="24"/>
          <w:szCs w:val="24"/>
        </w:rPr>
        <w:t xml:space="preserve"> (Accessed: 12</w:t>
      </w:r>
      <w:r w:rsidRPr="00484EEB">
        <w:rPr>
          <w:rFonts w:ascii="Arial" w:hAnsi="Arial" w:cs="Arial"/>
          <w:sz w:val="24"/>
          <w:szCs w:val="24"/>
          <w:vertAlign w:val="superscript"/>
        </w:rPr>
        <w:t>th</w:t>
      </w:r>
      <w:r w:rsidRPr="00484EEB">
        <w:rPr>
          <w:rFonts w:ascii="Arial" w:hAnsi="Arial" w:cs="Arial"/>
          <w:sz w:val="24"/>
          <w:szCs w:val="24"/>
        </w:rPr>
        <w:t xml:space="preserve"> July 2020). </w:t>
      </w:r>
    </w:p>
    <w:p w14:paraId="6DD90317"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lastRenderedPageBreak/>
        <w:t xml:space="preserve">Wood, Z. (2020) </w:t>
      </w:r>
      <w:r w:rsidRPr="00484EEB">
        <w:rPr>
          <w:rFonts w:ascii="Arial" w:hAnsi="Arial" w:cs="Arial"/>
          <w:i/>
          <w:iCs/>
          <w:sz w:val="24"/>
          <w:szCs w:val="24"/>
        </w:rPr>
        <w:t>Tesco defends $635m divid</w:t>
      </w:r>
      <w:r w:rsidRPr="00484EEB">
        <w:rPr>
          <w:rFonts w:ascii="Arial" w:hAnsi="Arial" w:cs="Arial"/>
          <w:i/>
          <w:iCs/>
          <w:sz w:val="24"/>
          <w:szCs w:val="24"/>
        </w:rPr>
        <w:t xml:space="preserve">end about after coronavirus tax break. </w:t>
      </w:r>
      <w:r w:rsidRPr="00484EEB">
        <w:rPr>
          <w:rFonts w:ascii="Arial" w:hAnsi="Arial" w:cs="Arial"/>
          <w:sz w:val="24"/>
          <w:szCs w:val="24"/>
        </w:rPr>
        <w:t xml:space="preserve">Available at: </w:t>
      </w:r>
      <w:hyperlink r:id="rId45" w:history="1">
        <w:r w:rsidRPr="00484EEB">
          <w:rPr>
            <w:rStyle w:val="Hyperlink"/>
            <w:rFonts w:ascii="Arial" w:hAnsi="Arial" w:cs="Arial"/>
            <w:sz w:val="24"/>
            <w:szCs w:val="24"/>
          </w:rPr>
          <w:t>https://www.theguardian.com/business/2020/apr/08/tesco-sales-up</w:t>
        </w:r>
        <w:r w:rsidRPr="00484EEB">
          <w:rPr>
            <w:rStyle w:val="Hyperlink"/>
            <w:rFonts w:ascii="Arial" w:hAnsi="Arial" w:cs="Arial"/>
            <w:sz w:val="24"/>
            <w:szCs w:val="24"/>
          </w:rPr>
          <w:t>-30-per-cent-because-of-pre-lockdown-stockpiling-coronavirus</w:t>
        </w:r>
      </w:hyperlink>
      <w:r w:rsidRPr="00484EEB">
        <w:rPr>
          <w:rFonts w:ascii="Arial" w:hAnsi="Arial" w:cs="Arial"/>
          <w:sz w:val="24"/>
          <w:szCs w:val="24"/>
        </w:rPr>
        <w:t xml:space="preserve"> (Accessed: 22</w:t>
      </w:r>
      <w:r w:rsidRPr="00484EEB">
        <w:rPr>
          <w:rFonts w:ascii="Arial" w:hAnsi="Arial" w:cs="Arial"/>
          <w:sz w:val="24"/>
          <w:szCs w:val="24"/>
          <w:vertAlign w:val="superscript"/>
        </w:rPr>
        <w:t>nd</w:t>
      </w:r>
      <w:r w:rsidRPr="00484EEB">
        <w:rPr>
          <w:rFonts w:ascii="Arial" w:hAnsi="Arial" w:cs="Arial"/>
          <w:sz w:val="24"/>
          <w:szCs w:val="24"/>
        </w:rPr>
        <w:t xml:space="preserve"> July 2020). </w:t>
      </w:r>
    </w:p>
    <w:p w14:paraId="39587015" w14:textId="77777777" w:rsidR="008F0D85" w:rsidRPr="00484EEB" w:rsidRDefault="00843FE5">
      <w:pPr>
        <w:spacing w:line="480" w:lineRule="auto"/>
        <w:rPr>
          <w:rFonts w:ascii="Arial" w:hAnsi="Arial" w:cs="Arial"/>
          <w:sz w:val="24"/>
          <w:szCs w:val="24"/>
        </w:rPr>
      </w:pPr>
      <w:r w:rsidRPr="00484EEB">
        <w:rPr>
          <w:rFonts w:ascii="Arial" w:hAnsi="Arial" w:cs="Arial"/>
          <w:sz w:val="24"/>
          <w:szCs w:val="24"/>
        </w:rPr>
        <w:t xml:space="preserve">Yuen, K. et al. (2020) ‘The Psychological Causes of Panic Buying Following a Health Crisis’, </w:t>
      </w:r>
      <w:r w:rsidRPr="00484EEB">
        <w:rPr>
          <w:rFonts w:ascii="Arial" w:hAnsi="Arial" w:cs="Arial"/>
          <w:i/>
          <w:iCs/>
          <w:sz w:val="24"/>
          <w:szCs w:val="24"/>
        </w:rPr>
        <w:t>International Journal of Environmental Research and Public Health</w:t>
      </w:r>
      <w:r w:rsidRPr="00484EEB">
        <w:rPr>
          <w:rFonts w:ascii="Arial" w:hAnsi="Arial" w:cs="Arial"/>
          <w:sz w:val="24"/>
          <w:szCs w:val="24"/>
        </w:rPr>
        <w:t>, 17(10)</w:t>
      </w:r>
      <w:r w:rsidRPr="00484EEB">
        <w:rPr>
          <w:rFonts w:ascii="Arial" w:hAnsi="Arial" w:cs="Arial"/>
          <w:sz w:val="24"/>
          <w:szCs w:val="24"/>
        </w:rPr>
        <w:t>, pp. 3513.</w:t>
      </w:r>
    </w:p>
    <w:sectPr w:rsidR="008F0D85" w:rsidRPr="00484EEB">
      <w:footerReference w:type="default" r:id="rId46"/>
      <w:footerReference w:type="firs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DEBD8" w14:textId="77777777" w:rsidR="00843FE5" w:rsidRDefault="00843FE5">
      <w:pPr>
        <w:spacing w:after="0" w:line="240" w:lineRule="auto"/>
      </w:pPr>
      <w:r>
        <w:separator/>
      </w:r>
    </w:p>
  </w:endnote>
  <w:endnote w:type="continuationSeparator" w:id="0">
    <w:p w14:paraId="3577E1B1" w14:textId="77777777" w:rsidR="00843FE5" w:rsidRDefault="00843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0334022"/>
      <w:docPartObj>
        <w:docPartGallery w:val="Page Numbers (Bottom of Page)"/>
        <w:docPartUnique/>
      </w:docPartObj>
    </w:sdtPr>
    <w:sdtEndPr>
      <w:rPr>
        <w:noProof/>
      </w:rPr>
    </w:sdtEndPr>
    <w:sdtContent>
      <w:p w14:paraId="327C50A5" w14:textId="77777777" w:rsidR="00266748" w:rsidRDefault="00843F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E92B2" w14:textId="77777777" w:rsidR="008F0D85" w:rsidRDefault="008F0D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F7DD5" w14:textId="77777777" w:rsidR="008F0D85" w:rsidRDefault="00843FE5">
    <w:pPr>
      <w:pStyle w:val="Footer"/>
    </w:pPr>
    <w:r>
      <w:rPr>
        <w:noProof/>
      </w:rPr>
      <mc:AlternateContent>
        <mc:Choice Requires="wps">
          <w:drawing>
            <wp:anchor distT="0" distB="0" distL="114300" distR="114300" simplePos="0" relativeHeight="251658240" behindDoc="0" locked="0" layoutInCell="1" allowOverlap="1" wp14:anchorId="55ACDE7E" wp14:editId="63E0638F">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070CF" w14:textId="77777777" w:rsidR="008F0D85" w:rsidRDefault="00843FE5">
                          <w:pPr>
                            <w:pStyle w:val="Footer"/>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ACDE7E" id="_x0000_t202" coordsize="21600,21600" o:spt="202" path="m,l,21600r21600,l21600,xe">
              <v:stroke joinstyle="miter"/>
              <v:path gradientshapeok="t" o:connecttype="rect"/>
            </v:shapetype>
            <v:shape id="Text Box 2" o:spid="_x0000_s1027"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J5m&#10;BIJSAgAACQUAAA4AAAAAAAAAAAAAAAAALgIAAGRycy9lMm9Eb2MueG1sUEsBAi0AFAAGAAgAAAAh&#10;AHGq0bnXAAAABQEAAA8AAAAAAAAAAAAAAAAArAQAAGRycy9kb3ducmV2LnhtbFBLBQYAAAAABAAE&#10;APMAAACwBQAAAAA=&#10;" filled="f" stroked="f" strokeweight=".5pt">
              <v:textbox style="mso-fit-shape-to-text:t" inset="0,0,0,0">
                <w:txbxContent>
                  <w:p w14:paraId="107070CF" w14:textId="77777777" w:rsidR="008F0D85" w:rsidRDefault="00843FE5">
                    <w:pPr>
                      <w:pStyle w:val="Footer"/>
                    </w:pPr>
                    <w:r>
                      <w:fldChar w:fldCharType="begin"/>
                    </w:r>
                    <w:r>
                      <w:instrText xml:space="preserve"> PAGE  \* MERGEFORMAT </w:instrText>
                    </w:r>
                    <w:r>
                      <w:fldChar w:fldCharType="separate"/>
                    </w:r>
                    <w:r>
                      <w:t>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4F2F9C" w14:textId="77777777" w:rsidR="00843FE5" w:rsidRDefault="00843FE5">
      <w:pPr>
        <w:spacing w:after="0" w:line="240" w:lineRule="auto"/>
      </w:pPr>
      <w:r>
        <w:separator/>
      </w:r>
    </w:p>
  </w:footnote>
  <w:footnote w:type="continuationSeparator" w:id="0">
    <w:p w14:paraId="583F58CF" w14:textId="77777777" w:rsidR="00843FE5" w:rsidRDefault="00843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B34E72"/>
    <w:multiLevelType w:val="multilevel"/>
    <w:tmpl w:val="FFFFFFFF"/>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419"/>
    <w:rsid w:val="00002CCD"/>
    <w:rsid w:val="00006EE1"/>
    <w:rsid w:val="000105EE"/>
    <w:rsid w:val="00013C3E"/>
    <w:rsid w:val="00016918"/>
    <w:rsid w:val="000258D3"/>
    <w:rsid w:val="00025D39"/>
    <w:rsid w:val="0002611D"/>
    <w:rsid w:val="00027ECA"/>
    <w:rsid w:val="000414E7"/>
    <w:rsid w:val="00044E6F"/>
    <w:rsid w:val="00051F9E"/>
    <w:rsid w:val="0005319A"/>
    <w:rsid w:val="00053E17"/>
    <w:rsid w:val="0005709E"/>
    <w:rsid w:val="000611CB"/>
    <w:rsid w:val="00061236"/>
    <w:rsid w:val="0006223A"/>
    <w:rsid w:val="000629B2"/>
    <w:rsid w:val="00065AB8"/>
    <w:rsid w:val="000676F1"/>
    <w:rsid w:val="0006784D"/>
    <w:rsid w:val="00075912"/>
    <w:rsid w:val="00076077"/>
    <w:rsid w:val="000772A7"/>
    <w:rsid w:val="00081197"/>
    <w:rsid w:val="00081D7D"/>
    <w:rsid w:val="000849D9"/>
    <w:rsid w:val="00086075"/>
    <w:rsid w:val="00090527"/>
    <w:rsid w:val="0009318A"/>
    <w:rsid w:val="000A18F5"/>
    <w:rsid w:val="000A2607"/>
    <w:rsid w:val="000A3276"/>
    <w:rsid w:val="000A4C1E"/>
    <w:rsid w:val="000A4FE2"/>
    <w:rsid w:val="000A5C47"/>
    <w:rsid w:val="000A6846"/>
    <w:rsid w:val="000B2D11"/>
    <w:rsid w:val="000B421D"/>
    <w:rsid w:val="000C2E36"/>
    <w:rsid w:val="000D0BB1"/>
    <w:rsid w:val="000E0576"/>
    <w:rsid w:val="000E6872"/>
    <w:rsid w:val="000F08B9"/>
    <w:rsid w:val="000F375F"/>
    <w:rsid w:val="000F74CC"/>
    <w:rsid w:val="0010729A"/>
    <w:rsid w:val="00107936"/>
    <w:rsid w:val="00111108"/>
    <w:rsid w:val="00115B96"/>
    <w:rsid w:val="0011635B"/>
    <w:rsid w:val="00117EFC"/>
    <w:rsid w:val="00124711"/>
    <w:rsid w:val="00130B13"/>
    <w:rsid w:val="00133F40"/>
    <w:rsid w:val="00136FD2"/>
    <w:rsid w:val="00141291"/>
    <w:rsid w:val="00141BEF"/>
    <w:rsid w:val="00141E9F"/>
    <w:rsid w:val="001425F8"/>
    <w:rsid w:val="001431A4"/>
    <w:rsid w:val="001453E6"/>
    <w:rsid w:val="00147622"/>
    <w:rsid w:val="00147990"/>
    <w:rsid w:val="00150E07"/>
    <w:rsid w:val="001524EC"/>
    <w:rsid w:val="00161C1A"/>
    <w:rsid w:val="00165C5C"/>
    <w:rsid w:val="00167974"/>
    <w:rsid w:val="00167D51"/>
    <w:rsid w:val="0017189A"/>
    <w:rsid w:val="00173478"/>
    <w:rsid w:val="00175236"/>
    <w:rsid w:val="00184212"/>
    <w:rsid w:val="00191118"/>
    <w:rsid w:val="00191632"/>
    <w:rsid w:val="0019355C"/>
    <w:rsid w:val="001941D2"/>
    <w:rsid w:val="0019648C"/>
    <w:rsid w:val="00196E60"/>
    <w:rsid w:val="001A1114"/>
    <w:rsid w:val="001A28C4"/>
    <w:rsid w:val="001B0C47"/>
    <w:rsid w:val="001B1471"/>
    <w:rsid w:val="001C14C3"/>
    <w:rsid w:val="001C1E1D"/>
    <w:rsid w:val="001C2B87"/>
    <w:rsid w:val="001C3DF6"/>
    <w:rsid w:val="001C4D27"/>
    <w:rsid w:val="001C5630"/>
    <w:rsid w:val="001D18C6"/>
    <w:rsid w:val="001D21BD"/>
    <w:rsid w:val="001D2F43"/>
    <w:rsid w:val="001F006F"/>
    <w:rsid w:val="001F6323"/>
    <w:rsid w:val="001F7CC1"/>
    <w:rsid w:val="001F7D40"/>
    <w:rsid w:val="00200D3C"/>
    <w:rsid w:val="0020159A"/>
    <w:rsid w:val="00202C07"/>
    <w:rsid w:val="00203251"/>
    <w:rsid w:val="0020431E"/>
    <w:rsid w:val="00207117"/>
    <w:rsid w:val="0021706B"/>
    <w:rsid w:val="00220B2B"/>
    <w:rsid w:val="00222CB7"/>
    <w:rsid w:val="002245A7"/>
    <w:rsid w:val="00230173"/>
    <w:rsid w:val="00236342"/>
    <w:rsid w:val="0023767F"/>
    <w:rsid w:val="00240061"/>
    <w:rsid w:val="002440A1"/>
    <w:rsid w:val="00246CEE"/>
    <w:rsid w:val="002474F3"/>
    <w:rsid w:val="0025361C"/>
    <w:rsid w:val="00256DEB"/>
    <w:rsid w:val="00257A49"/>
    <w:rsid w:val="002612CE"/>
    <w:rsid w:val="0026273C"/>
    <w:rsid w:val="00266748"/>
    <w:rsid w:val="00271DC9"/>
    <w:rsid w:val="00274362"/>
    <w:rsid w:val="002847D3"/>
    <w:rsid w:val="00287890"/>
    <w:rsid w:val="00290739"/>
    <w:rsid w:val="0029352D"/>
    <w:rsid w:val="00293886"/>
    <w:rsid w:val="00297BAC"/>
    <w:rsid w:val="002A036E"/>
    <w:rsid w:val="002A21F7"/>
    <w:rsid w:val="002A24C4"/>
    <w:rsid w:val="002A54FB"/>
    <w:rsid w:val="002A6FE7"/>
    <w:rsid w:val="002B6394"/>
    <w:rsid w:val="002C2B91"/>
    <w:rsid w:val="002C6650"/>
    <w:rsid w:val="002D1999"/>
    <w:rsid w:val="002D487A"/>
    <w:rsid w:val="002D5004"/>
    <w:rsid w:val="002D795C"/>
    <w:rsid w:val="002F3687"/>
    <w:rsid w:val="0030082A"/>
    <w:rsid w:val="00300BFD"/>
    <w:rsid w:val="00315724"/>
    <w:rsid w:val="003217C6"/>
    <w:rsid w:val="00322119"/>
    <w:rsid w:val="00322966"/>
    <w:rsid w:val="00322DE3"/>
    <w:rsid w:val="003236F4"/>
    <w:rsid w:val="00324CCD"/>
    <w:rsid w:val="00326CAA"/>
    <w:rsid w:val="00327093"/>
    <w:rsid w:val="0033433C"/>
    <w:rsid w:val="00335D7C"/>
    <w:rsid w:val="00340489"/>
    <w:rsid w:val="003413AF"/>
    <w:rsid w:val="0034373C"/>
    <w:rsid w:val="003438B7"/>
    <w:rsid w:val="003440AE"/>
    <w:rsid w:val="00344823"/>
    <w:rsid w:val="00352F30"/>
    <w:rsid w:val="00353BA2"/>
    <w:rsid w:val="003547F4"/>
    <w:rsid w:val="003558AB"/>
    <w:rsid w:val="003561FA"/>
    <w:rsid w:val="003568D9"/>
    <w:rsid w:val="00357D70"/>
    <w:rsid w:val="00370DFC"/>
    <w:rsid w:val="00374399"/>
    <w:rsid w:val="00375F03"/>
    <w:rsid w:val="00380941"/>
    <w:rsid w:val="00387393"/>
    <w:rsid w:val="0039095E"/>
    <w:rsid w:val="00391E3D"/>
    <w:rsid w:val="0039260F"/>
    <w:rsid w:val="00397075"/>
    <w:rsid w:val="003B05E3"/>
    <w:rsid w:val="003B2CF3"/>
    <w:rsid w:val="003B57C8"/>
    <w:rsid w:val="003C6704"/>
    <w:rsid w:val="003D112B"/>
    <w:rsid w:val="003D13B5"/>
    <w:rsid w:val="003D1906"/>
    <w:rsid w:val="003D7876"/>
    <w:rsid w:val="003E3509"/>
    <w:rsid w:val="003E64DF"/>
    <w:rsid w:val="003F1FD9"/>
    <w:rsid w:val="003F21C1"/>
    <w:rsid w:val="0040044D"/>
    <w:rsid w:val="00403C83"/>
    <w:rsid w:val="0040408F"/>
    <w:rsid w:val="00404774"/>
    <w:rsid w:val="004063E1"/>
    <w:rsid w:val="004114DC"/>
    <w:rsid w:val="00413E6A"/>
    <w:rsid w:val="004148F1"/>
    <w:rsid w:val="004200CE"/>
    <w:rsid w:val="00422516"/>
    <w:rsid w:val="00423EDF"/>
    <w:rsid w:val="0042403F"/>
    <w:rsid w:val="00424BC1"/>
    <w:rsid w:val="00424F26"/>
    <w:rsid w:val="0042707A"/>
    <w:rsid w:val="00432278"/>
    <w:rsid w:val="00432B20"/>
    <w:rsid w:val="00443043"/>
    <w:rsid w:val="00444EDE"/>
    <w:rsid w:val="00445F34"/>
    <w:rsid w:val="00446F3E"/>
    <w:rsid w:val="00447657"/>
    <w:rsid w:val="004550A5"/>
    <w:rsid w:val="00456E6F"/>
    <w:rsid w:val="004614A0"/>
    <w:rsid w:val="004636A5"/>
    <w:rsid w:val="00464064"/>
    <w:rsid w:val="00464F00"/>
    <w:rsid w:val="00466AB8"/>
    <w:rsid w:val="00470B2F"/>
    <w:rsid w:val="0047132D"/>
    <w:rsid w:val="004738E6"/>
    <w:rsid w:val="004748A3"/>
    <w:rsid w:val="00474FB0"/>
    <w:rsid w:val="0047680E"/>
    <w:rsid w:val="00477D19"/>
    <w:rsid w:val="00480553"/>
    <w:rsid w:val="00480872"/>
    <w:rsid w:val="00480FE7"/>
    <w:rsid w:val="004842D3"/>
    <w:rsid w:val="00484EEB"/>
    <w:rsid w:val="004851B4"/>
    <w:rsid w:val="00485771"/>
    <w:rsid w:val="00494B85"/>
    <w:rsid w:val="00497037"/>
    <w:rsid w:val="004A05A2"/>
    <w:rsid w:val="004A11F6"/>
    <w:rsid w:val="004A4963"/>
    <w:rsid w:val="004A4C00"/>
    <w:rsid w:val="004A5DE4"/>
    <w:rsid w:val="004A675D"/>
    <w:rsid w:val="004B1E66"/>
    <w:rsid w:val="004B477D"/>
    <w:rsid w:val="004C1BF4"/>
    <w:rsid w:val="004C2468"/>
    <w:rsid w:val="004C2E3C"/>
    <w:rsid w:val="004C2EF8"/>
    <w:rsid w:val="004D15DD"/>
    <w:rsid w:val="004D4A49"/>
    <w:rsid w:val="004D4B49"/>
    <w:rsid w:val="004D519C"/>
    <w:rsid w:val="004D769B"/>
    <w:rsid w:val="004E1107"/>
    <w:rsid w:val="004E245D"/>
    <w:rsid w:val="004E2AEC"/>
    <w:rsid w:val="004E3964"/>
    <w:rsid w:val="004E788F"/>
    <w:rsid w:val="004E78D5"/>
    <w:rsid w:val="004E7C89"/>
    <w:rsid w:val="004F0961"/>
    <w:rsid w:val="004F34BD"/>
    <w:rsid w:val="004F4EAF"/>
    <w:rsid w:val="004F6ACC"/>
    <w:rsid w:val="004F7271"/>
    <w:rsid w:val="004F7E5E"/>
    <w:rsid w:val="00500346"/>
    <w:rsid w:val="00511B6A"/>
    <w:rsid w:val="00513807"/>
    <w:rsid w:val="00520299"/>
    <w:rsid w:val="0052492E"/>
    <w:rsid w:val="00525A70"/>
    <w:rsid w:val="00532827"/>
    <w:rsid w:val="0053348C"/>
    <w:rsid w:val="0053504C"/>
    <w:rsid w:val="005369A7"/>
    <w:rsid w:val="0055285C"/>
    <w:rsid w:val="005541BD"/>
    <w:rsid w:val="00554600"/>
    <w:rsid w:val="00554832"/>
    <w:rsid w:val="005617A1"/>
    <w:rsid w:val="005623A7"/>
    <w:rsid w:val="00564293"/>
    <w:rsid w:val="00566A7C"/>
    <w:rsid w:val="00571B33"/>
    <w:rsid w:val="00571D34"/>
    <w:rsid w:val="00591A29"/>
    <w:rsid w:val="00592348"/>
    <w:rsid w:val="0059703F"/>
    <w:rsid w:val="00597632"/>
    <w:rsid w:val="005A2829"/>
    <w:rsid w:val="005A3B83"/>
    <w:rsid w:val="005A4514"/>
    <w:rsid w:val="005A56AB"/>
    <w:rsid w:val="005A5F42"/>
    <w:rsid w:val="005A6241"/>
    <w:rsid w:val="005B0274"/>
    <w:rsid w:val="005B0FAF"/>
    <w:rsid w:val="005B2A52"/>
    <w:rsid w:val="005B3A24"/>
    <w:rsid w:val="005B519D"/>
    <w:rsid w:val="005B7E69"/>
    <w:rsid w:val="005C1D28"/>
    <w:rsid w:val="005C2069"/>
    <w:rsid w:val="005C42A1"/>
    <w:rsid w:val="005C42E1"/>
    <w:rsid w:val="005C5A27"/>
    <w:rsid w:val="005C7AFB"/>
    <w:rsid w:val="005C7ED3"/>
    <w:rsid w:val="005D6F0B"/>
    <w:rsid w:val="005E1B5D"/>
    <w:rsid w:val="005E5A28"/>
    <w:rsid w:val="005E601B"/>
    <w:rsid w:val="00600B78"/>
    <w:rsid w:val="00610FE2"/>
    <w:rsid w:val="0061101B"/>
    <w:rsid w:val="00611340"/>
    <w:rsid w:val="00613BC3"/>
    <w:rsid w:val="00615EBE"/>
    <w:rsid w:val="0061668C"/>
    <w:rsid w:val="00617457"/>
    <w:rsid w:val="00622657"/>
    <w:rsid w:val="0062321D"/>
    <w:rsid w:val="006252A4"/>
    <w:rsid w:val="00640B9F"/>
    <w:rsid w:val="00641829"/>
    <w:rsid w:val="006425CA"/>
    <w:rsid w:val="00645A7A"/>
    <w:rsid w:val="00652B73"/>
    <w:rsid w:val="006540A7"/>
    <w:rsid w:val="00656938"/>
    <w:rsid w:val="00671C09"/>
    <w:rsid w:val="00680EFE"/>
    <w:rsid w:val="00681311"/>
    <w:rsid w:val="00687219"/>
    <w:rsid w:val="006A2D32"/>
    <w:rsid w:val="006A59DC"/>
    <w:rsid w:val="006A5AA4"/>
    <w:rsid w:val="006B1440"/>
    <w:rsid w:val="006B25EE"/>
    <w:rsid w:val="006B4AF5"/>
    <w:rsid w:val="006B6475"/>
    <w:rsid w:val="006B6786"/>
    <w:rsid w:val="006B67D2"/>
    <w:rsid w:val="006C24A8"/>
    <w:rsid w:val="006C24D5"/>
    <w:rsid w:val="006C414C"/>
    <w:rsid w:val="006C6CDD"/>
    <w:rsid w:val="006D6322"/>
    <w:rsid w:val="006E1AEC"/>
    <w:rsid w:val="006E32BC"/>
    <w:rsid w:val="006E3C23"/>
    <w:rsid w:val="006E7AA6"/>
    <w:rsid w:val="006F0F1D"/>
    <w:rsid w:val="006F6103"/>
    <w:rsid w:val="006F69E5"/>
    <w:rsid w:val="007049C4"/>
    <w:rsid w:val="007061CA"/>
    <w:rsid w:val="00707950"/>
    <w:rsid w:val="00713554"/>
    <w:rsid w:val="007147F3"/>
    <w:rsid w:val="00714EFA"/>
    <w:rsid w:val="00722922"/>
    <w:rsid w:val="00723C88"/>
    <w:rsid w:val="0072438B"/>
    <w:rsid w:val="00731230"/>
    <w:rsid w:val="007327C1"/>
    <w:rsid w:val="007372EA"/>
    <w:rsid w:val="00737F07"/>
    <w:rsid w:val="0074086E"/>
    <w:rsid w:val="00742262"/>
    <w:rsid w:val="00746160"/>
    <w:rsid w:val="007474C5"/>
    <w:rsid w:val="007505EA"/>
    <w:rsid w:val="00756596"/>
    <w:rsid w:val="00760934"/>
    <w:rsid w:val="007625A8"/>
    <w:rsid w:val="00763015"/>
    <w:rsid w:val="007633A0"/>
    <w:rsid w:val="0076381B"/>
    <w:rsid w:val="00763903"/>
    <w:rsid w:val="007645A7"/>
    <w:rsid w:val="00767C6B"/>
    <w:rsid w:val="007733C9"/>
    <w:rsid w:val="00773404"/>
    <w:rsid w:val="0077454F"/>
    <w:rsid w:val="00780A12"/>
    <w:rsid w:val="007915FB"/>
    <w:rsid w:val="007936AD"/>
    <w:rsid w:val="00795CA1"/>
    <w:rsid w:val="00797E30"/>
    <w:rsid w:val="007A667A"/>
    <w:rsid w:val="007A6DFA"/>
    <w:rsid w:val="007C442D"/>
    <w:rsid w:val="007C4478"/>
    <w:rsid w:val="007C6297"/>
    <w:rsid w:val="007C6470"/>
    <w:rsid w:val="007C7544"/>
    <w:rsid w:val="007D1947"/>
    <w:rsid w:val="007D3750"/>
    <w:rsid w:val="007D46AF"/>
    <w:rsid w:val="007D52E9"/>
    <w:rsid w:val="007D53DB"/>
    <w:rsid w:val="007E0509"/>
    <w:rsid w:val="007E1F9D"/>
    <w:rsid w:val="007E7227"/>
    <w:rsid w:val="007E7B56"/>
    <w:rsid w:val="007F1570"/>
    <w:rsid w:val="007F3D24"/>
    <w:rsid w:val="007F6391"/>
    <w:rsid w:val="007F7211"/>
    <w:rsid w:val="00802B5B"/>
    <w:rsid w:val="00812040"/>
    <w:rsid w:val="0083028D"/>
    <w:rsid w:val="00835F9B"/>
    <w:rsid w:val="008366E1"/>
    <w:rsid w:val="00840B35"/>
    <w:rsid w:val="008411A1"/>
    <w:rsid w:val="00841448"/>
    <w:rsid w:val="00843FE5"/>
    <w:rsid w:val="0085374E"/>
    <w:rsid w:val="0085397B"/>
    <w:rsid w:val="00854A40"/>
    <w:rsid w:val="00855E49"/>
    <w:rsid w:val="00855FBF"/>
    <w:rsid w:val="0086219E"/>
    <w:rsid w:val="0086613F"/>
    <w:rsid w:val="008669A4"/>
    <w:rsid w:val="00867629"/>
    <w:rsid w:val="008800CB"/>
    <w:rsid w:val="00880F8B"/>
    <w:rsid w:val="008815F6"/>
    <w:rsid w:val="008824AE"/>
    <w:rsid w:val="00885B87"/>
    <w:rsid w:val="008862EE"/>
    <w:rsid w:val="00887E69"/>
    <w:rsid w:val="0089044C"/>
    <w:rsid w:val="008924DD"/>
    <w:rsid w:val="008936D9"/>
    <w:rsid w:val="00893CB3"/>
    <w:rsid w:val="00895151"/>
    <w:rsid w:val="00897B5F"/>
    <w:rsid w:val="008A04E2"/>
    <w:rsid w:val="008A18AC"/>
    <w:rsid w:val="008A3E68"/>
    <w:rsid w:val="008A4744"/>
    <w:rsid w:val="008A5A52"/>
    <w:rsid w:val="008A664D"/>
    <w:rsid w:val="008B05D1"/>
    <w:rsid w:val="008B356A"/>
    <w:rsid w:val="008B3792"/>
    <w:rsid w:val="008B407C"/>
    <w:rsid w:val="008B702F"/>
    <w:rsid w:val="008B78A2"/>
    <w:rsid w:val="008C09AC"/>
    <w:rsid w:val="008C1343"/>
    <w:rsid w:val="008C172B"/>
    <w:rsid w:val="008C768F"/>
    <w:rsid w:val="008D4469"/>
    <w:rsid w:val="008E1946"/>
    <w:rsid w:val="008E21E4"/>
    <w:rsid w:val="008E55D3"/>
    <w:rsid w:val="008E5E91"/>
    <w:rsid w:val="008F0345"/>
    <w:rsid w:val="008F0D85"/>
    <w:rsid w:val="008F22F4"/>
    <w:rsid w:val="008F490B"/>
    <w:rsid w:val="008F57DE"/>
    <w:rsid w:val="008F6661"/>
    <w:rsid w:val="008F7FFA"/>
    <w:rsid w:val="00906330"/>
    <w:rsid w:val="009133B6"/>
    <w:rsid w:val="00916731"/>
    <w:rsid w:val="00920596"/>
    <w:rsid w:val="00920B0D"/>
    <w:rsid w:val="00921F4C"/>
    <w:rsid w:val="00921FD5"/>
    <w:rsid w:val="00923FDC"/>
    <w:rsid w:val="00927C12"/>
    <w:rsid w:val="00931DCD"/>
    <w:rsid w:val="00934144"/>
    <w:rsid w:val="009423B6"/>
    <w:rsid w:val="0094336E"/>
    <w:rsid w:val="00944216"/>
    <w:rsid w:val="0094705E"/>
    <w:rsid w:val="009476B0"/>
    <w:rsid w:val="00947F63"/>
    <w:rsid w:val="0095099A"/>
    <w:rsid w:val="00953594"/>
    <w:rsid w:val="00956F63"/>
    <w:rsid w:val="0096019E"/>
    <w:rsid w:val="009667A3"/>
    <w:rsid w:val="00970664"/>
    <w:rsid w:val="00975561"/>
    <w:rsid w:val="009760E1"/>
    <w:rsid w:val="00981D4F"/>
    <w:rsid w:val="00982086"/>
    <w:rsid w:val="00983D4D"/>
    <w:rsid w:val="0098510E"/>
    <w:rsid w:val="00985A9A"/>
    <w:rsid w:val="00991065"/>
    <w:rsid w:val="009925BA"/>
    <w:rsid w:val="00992840"/>
    <w:rsid w:val="009955EE"/>
    <w:rsid w:val="00995C3C"/>
    <w:rsid w:val="009A0F84"/>
    <w:rsid w:val="009A2602"/>
    <w:rsid w:val="009A286D"/>
    <w:rsid w:val="009A6C6A"/>
    <w:rsid w:val="009A7ED2"/>
    <w:rsid w:val="009B2A29"/>
    <w:rsid w:val="009B485A"/>
    <w:rsid w:val="009B529C"/>
    <w:rsid w:val="009B5FA4"/>
    <w:rsid w:val="009B6124"/>
    <w:rsid w:val="009B6F2F"/>
    <w:rsid w:val="009B7645"/>
    <w:rsid w:val="009D56C8"/>
    <w:rsid w:val="009D6537"/>
    <w:rsid w:val="009D730E"/>
    <w:rsid w:val="009E06FA"/>
    <w:rsid w:val="009E6C32"/>
    <w:rsid w:val="009E7DB6"/>
    <w:rsid w:val="009F0BA4"/>
    <w:rsid w:val="009F3ADA"/>
    <w:rsid w:val="00A00429"/>
    <w:rsid w:val="00A004E5"/>
    <w:rsid w:val="00A049FD"/>
    <w:rsid w:val="00A06789"/>
    <w:rsid w:val="00A11B8B"/>
    <w:rsid w:val="00A12B58"/>
    <w:rsid w:val="00A12BF9"/>
    <w:rsid w:val="00A1630C"/>
    <w:rsid w:val="00A16525"/>
    <w:rsid w:val="00A16FAC"/>
    <w:rsid w:val="00A20827"/>
    <w:rsid w:val="00A230C5"/>
    <w:rsid w:val="00A247C3"/>
    <w:rsid w:val="00A24A25"/>
    <w:rsid w:val="00A2667D"/>
    <w:rsid w:val="00A31F6B"/>
    <w:rsid w:val="00A34211"/>
    <w:rsid w:val="00A368C3"/>
    <w:rsid w:val="00A4192E"/>
    <w:rsid w:val="00A450F5"/>
    <w:rsid w:val="00A50166"/>
    <w:rsid w:val="00A5719A"/>
    <w:rsid w:val="00A57CB1"/>
    <w:rsid w:val="00A602A6"/>
    <w:rsid w:val="00A65A25"/>
    <w:rsid w:val="00A67990"/>
    <w:rsid w:val="00A70068"/>
    <w:rsid w:val="00A71811"/>
    <w:rsid w:val="00A73535"/>
    <w:rsid w:val="00A76705"/>
    <w:rsid w:val="00A76B40"/>
    <w:rsid w:val="00A82C10"/>
    <w:rsid w:val="00A8419B"/>
    <w:rsid w:val="00A849CE"/>
    <w:rsid w:val="00A84A4D"/>
    <w:rsid w:val="00A86004"/>
    <w:rsid w:val="00A9162D"/>
    <w:rsid w:val="00A9180D"/>
    <w:rsid w:val="00A92381"/>
    <w:rsid w:val="00A9671B"/>
    <w:rsid w:val="00A969DB"/>
    <w:rsid w:val="00AA2A91"/>
    <w:rsid w:val="00AA3C0E"/>
    <w:rsid w:val="00AA58F0"/>
    <w:rsid w:val="00AA5EAB"/>
    <w:rsid w:val="00AA6581"/>
    <w:rsid w:val="00AB24C9"/>
    <w:rsid w:val="00AB2D72"/>
    <w:rsid w:val="00AB467F"/>
    <w:rsid w:val="00AC41A4"/>
    <w:rsid w:val="00AC4697"/>
    <w:rsid w:val="00AE3FF3"/>
    <w:rsid w:val="00AE7815"/>
    <w:rsid w:val="00AF4E4E"/>
    <w:rsid w:val="00B00500"/>
    <w:rsid w:val="00B01280"/>
    <w:rsid w:val="00B04714"/>
    <w:rsid w:val="00B17D93"/>
    <w:rsid w:val="00B21FE7"/>
    <w:rsid w:val="00B223A0"/>
    <w:rsid w:val="00B2479E"/>
    <w:rsid w:val="00B26943"/>
    <w:rsid w:val="00B31F31"/>
    <w:rsid w:val="00B365B7"/>
    <w:rsid w:val="00B40238"/>
    <w:rsid w:val="00B43AEC"/>
    <w:rsid w:val="00B44DD1"/>
    <w:rsid w:val="00B44E6D"/>
    <w:rsid w:val="00B52698"/>
    <w:rsid w:val="00B569D4"/>
    <w:rsid w:val="00B826D3"/>
    <w:rsid w:val="00B876B4"/>
    <w:rsid w:val="00B90293"/>
    <w:rsid w:val="00B903CA"/>
    <w:rsid w:val="00BA013B"/>
    <w:rsid w:val="00BA4AF0"/>
    <w:rsid w:val="00BB0F8D"/>
    <w:rsid w:val="00BB2762"/>
    <w:rsid w:val="00BB3E58"/>
    <w:rsid w:val="00BB5FDF"/>
    <w:rsid w:val="00BB7B8A"/>
    <w:rsid w:val="00BC0726"/>
    <w:rsid w:val="00BC240F"/>
    <w:rsid w:val="00BC4F95"/>
    <w:rsid w:val="00BC6D2C"/>
    <w:rsid w:val="00BD278A"/>
    <w:rsid w:val="00BD400D"/>
    <w:rsid w:val="00BD5469"/>
    <w:rsid w:val="00BD7FFE"/>
    <w:rsid w:val="00BE13CF"/>
    <w:rsid w:val="00BE6288"/>
    <w:rsid w:val="00BF50CC"/>
    <w:rsid w:val="00BF75FA"/>
    <w:rsid w:val="00BF7FB8"/>
    <w:rsid w:val="00C000C9"/>
    <w:rsid w:val="00C0066F"/>
    <w:rsid w:val="00C02DA8"/>
    <w:rsid w:val="00C03817"/>
    <w:rsid w:val="00C0482C"/>
    <w:rsid w:val="00C05A76"/>
    <w:rsid w:val="00C1630D"/>
    <w:rsid w:val="00C214C7"/>
    <w:rsid w:val="00C22C66"/>
    <w:rsid w:val="00C230CE"/>
    <w:rsid w:val="00C4023D"/>
    <w:rsid w:val="00C40A4D"/>
    <w:rsid w:val="00C440E7"/>
    <w:rsid w:val="00C44757"/>
    <w:rsid w:val="00C44D72"/>
    <w:rsid w:val="00C44E43"/>
    <w:rsid w:val="00C47201"/>
    <w:rsid w:val="00C5029C"/>
    <w:rsid w:val="00C5088D"/>
    <w:rsid w:val="00C515BB"/>
    <w:rsid w:val="00C61B06"/>
    <w:rsid w:val="00C62790"/>
    <w:rsid w:val="00C63A9F"/>
    <w:rsid w:val="00C64682"/>
    <w:rsid w:val="00C66D0A"/>
    <w:rsid w:val="00C72C68"/>
    <w:rsid w:val="00C84FFB"/>
    <w:rsid w:val="00C90B6E"/>
    <w:rsid w:val="00CA018C"/>
    <w:rsid w:val="00CA09F3"/>
    <w:rsid w:val="00CA0E0F"/>
    <w:rsid w:val="00CA4286"/>
    <w:rsid w:val="00CB1D67"/>
    <w:rsid w:val="00CB5B4E"/>
    <w:rsid w:val="00CB7F41"/>
    <w:rsid w:val="00CC0300"/>
    <w:rsid w:val="00CC7D38"/>
    <w:rsid w:val="00CD0555"/>
    <w:rsid w:val="00CD1815"/>
    <w:rsid w:val="00CD1A45"/>
    <w:rsid w:val="00CD430C"/>
    <w:rsid w:val="00CD488D"/>
    <w:rsid w:val="00CD6F6D"/>
    <w:rsid w:val="00CE4FCA"/>
    <w:rsid w:val="00CE71DF"/>
    <w:rsid w:val="00CF1033"/>
    <w:rsid w:val="00CF1977"/>
    <w:rsid w:val="00CF329E"/>
    <w:rsid w:val="00CF5A6B"/>
    <w:rsid w:val="00CF79C8"/>
    <w:rsid w:val="00D024C5"/>
    <w:rsid w:val="00D03394"/>
    <w:rsid w:val="00D0544E"/>
    <w:rsid w:val="00D0560F"/>
    <w:rsid w:val="00D06DF6"/>
    <w:rsid w:val="00D1241B"/>
    <w:rsid w:val="00D128AD"/>
    <w:rsid w:val="00D1424D"/>
    <w:rsid w:val="00D24A40"/>
    <w:rsid w:val="00D27B92"/>
    <w:rsid w:val="00D31426"/>
    <w:rsid w:val="00D32709"/>
    <w:rsid w:val="00D3631A"/>
    <w:rsid w:val="00D366DE"/>
    <w:rsid w:val="00D37785"/>
    <w:rsid w:val="00D4118D"/>
    <w:rsid w:val="00D46691"/>
    <w:rsid w:val="00D53206"/>
    <w:rsid w:val="00D53AFF"/>
    <w:rsid w:val="00D550C1"/>
    <w:rsid w:val="00D700CC"/>
    <w:rsid w:val="00D70B58"/>
    <w:rsid w:val="00D731E0"/>
    <w:rsid w:val="00D7557E"/>
    <w:rsid w:val="00D80ECB"/>
    <w:rsid w:val="00D815FA"/>
    <w:rsid w:val="00D83412"/>
    <w:rsid w:val="00D854A5"/>
    <w:rsid w:val="00D92083"/>
    <w:rsid w:val="00D97CCD"/>
    <w:rsid w:val="00DA008F"/>
    <w:rsid w:val="00DA0F79"/>
    <w:rsid w:val="00DA2705"/>
    <w:rsid w:val="00DA4F65"/>
    <w:rsid w:val="00DA6E0A"/>
    <w:rsid w:val="00DA793B"/>
    <w:rsid w:val="00DB0994"/>
    <w:rsid w:val="00DB3BA4"/>
    <w:rsid w:val="00DB4AA5"/>
    <w:rsid w:val="00DC0AC3"/>
    <w:rsid w:val="00DC12CB"/>
    <w:rsid w:val="00DC356E"/>
    <w:rsid w:val="00DD1361"/>
    <w:rsid w:val="00DD61BB"/>
    <w:rsid w:val="00DE13AC"/>
    <w:rsid w:val="00DE1774"/>
    <w:rsid w:val="00DE255E"/>
    <w:rsid w:val="00DE2C9E"/>
    <w:rsid w:val="00DF5F39"/>
    <w:rsid w:val="00DF6411"/>
    <w:rsid w:val="00DF756C"/>
    <w:rsid w:val="00E11D72"/>
    <w:rsid w:val="00E125EB"/>
    <w:rsid w:val="00E15440"/>
    <w:rsid w:val="00E17A27"/>
    <w:rsid w:val="00E21011"/>
    <w:rsid w:val="00E2513D"/>
    <w:rsid w:val="00E25529"/>
    <w:rsid w:val="00E25B47"/>
    <w:rsid w:val="00E406E3"/>
    <w:rsid w:val="00E41105"/>
    <w:rsid w:val="00E41674"/>
    <w:rsid w:val="00E46532"/>
    <w:rsid w:val="00E46CDC"/>
    <w:rsid w:val="00E518CA"/>
    <w:rsid w:val="00E54A3B"/>
    <w:rsid w:val="00E56745"/>
    <w:rsid w:val="00E60078"/>
    <w:rsid w:val="00E63611"/>
    <w:rsid w:val="00E655A0"/>
    <w:rsid w:val="00E65D0C"/>
    <w:rsid w:val="00E67D30"/>
    <w:rsid w:val="00E719EE"/>
    <w:rsid w:val="00E730E2"/>
    <w:rsid w:val="00E749C7"/>
    <w:rsid w:val="00E80334"/>
    <w:rsid w:val="00E83AB6"/>
    <w:rsid w:val="00E83FCB"/>
    <w:rsid w:val="00E86468"/>
    <w:rsid w:val="00E86760"/>
    <w:rsid w:val="00E90769"/>
    <w:rsid w:val="00E91C39"/>
    <w:rsid w:val="00E91F25"/>
    <w:rsid w:val="00E9576E"/>
    <w:rsid w:val="00E9783B"/>
    <w:rsid w:val="00EA1FB7"/>
    <w:rsid w:val="00EA6DF2"/>
    <w:rsid w:val="00EB3F57"/>
    <w:rsid w:val="00EC3C61"/>
    <w:rsid w:val="00EC5890"/>
    <w:rsid w:val="00EC598C"/>
    <w:rsid w:val="00ED15E7"/>
    <w:rsid w:val="00ED4BEA"/>
    <w:rsid w:val="00ED71DE"/>
    <w:rsid w:val="00EE04CC"/>
    <w:rsid w:val="00EE0671"/>
    <w:rsid w:val="00EE5DBB"/>
    <w:rsid w:val="00EE632A"/>
    <w:rsid w:val="00F037E8"/>
    <w:rsid w:val="00F04543"/>
    <w:rsid w:val="00F061C3"/>
    <w:rsid w:val="00F17B68"/>
    <w:rsid w:val="00F2340D"/>
    <w:rsid w:val="00F24D1D"/>
    <w:rsid w:val="00F27F28"/>
    <w:rsid w:val="00F30CC3"/>
    <w:rsid w:val="00F314BB"/>
    <w:rsid w:val="00F352C6"/>
    <w:rsid w:val="00F363F7"/>
    <w:rsid w:val="00F3641A"/>
    <w:rsid w:val="00F37383"/>
    <w:rsid w:val="00F4085E"/>
    <w:rsid w:val="00F42B8C"/>
    <w:rsid w:val="00F4385E"/>
    <w:rsid w:val="00F444D9"/>
    <w:rsid w:val="00F516D3"/>
    <w:rsid w:val="00F51889"/>
    <w:rsid w:val="00F538AD"/>
    <w:rsid w:val="00F611CC"/>
    <w:rsid w:val="00F730FC"/>
    <w:rsid w:val="00F73EBD"/>
    <w:rsid w:val="00F74BD1"/>
    <w:rsid w:val="00F76D22"/>
    <w:rsid w:val="00F827A9"/>
    <w:rsid w:val="00F83BDC"/>
    <w:rsid w:val="00F854B1"/>
    <w:rsid w:val="00F924F6"/>
    <w:rsid w:val="00F96838"/>
    <w:rsid w:val="00FA207B"/>
    <w:rsid w:val="00FA4B07"/>
    <w:rsid w:val="00FB2A97"/>
    <w:rsid w:val="00FB2D47"/>
    <w:rsid w:val="00FB5B49"/>
    <w:rsid w:val="00FB641D"/>
    <w:rsid w:val="00FB6A7C"/>
    <w:rsid w:val="00FC107C"/>
    <w:rsid w:val="00FC1561"/>
    <w:rsid w:val="00FC298C"/>
    <w:rsid w:val="00FC61A8"/>
    <w:rsid w:val="00FC6982"/>
    <w:rsid w:val="00FD241C"/>
    <w:rsid w:val="00FD2582"/>
    <w:rsid w:val="00FD322B"/>
    <w:rsid w:val="00FD3F03"/>
    <w:rsid w:val="00FD7BDA"/>
    <w:rsid w:val="00FE38AF"/>
    <w:rsid w:val="00FE3DC1"/>
    <w:rsid w:val="00FE5B51"/>
    <w:rsid w:val="00FF09A5"/>
    <w:rsid w:val="00FF597A"/>
    <w:rsid w:val="02692E97"/>
    <w:rsid w:val="15324423"/>
    <w:rsid w:val="1CC9132B"/>
    <w:rsid w:val="2159236A"/>
    <w:rsid w:val="31310BE2"/>
    <w:rsid w:val="3BF505AA"/>
    <w:rsid w:val="45007A5C"/>
    <w:rsid w:val="45AA3EC6"/>
    <w:rsid w:val="564B7ADF"/>
    <w:rsid w:val="58632F28"/>
    <w:rsid w:val="5F1940FC"/>
    <w:rsid w:val="70374C89"/>
    <w:rsid w:val="738E0AFE"/>
    <w:rsid w:val="775616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06227"/>
  <w15:docId w15:val="{FBC6BCAD-6BB5-B445-B93B-0612CDF1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eastAsiaTheme="minorHAnsi"/>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153"/>
        <w:tab w:val="right" w:pos="8306"/>
      </w:tabs>
      <w:snapToGrid w:val="0"/>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styleId="Hyperlink">
    <w:name w:val="Hyperlink"/>
    <w:basedOn w:val="DefaultParagraphFont"/>
    <w:uiPriority w:val="99"/>
    <w:unhideWhenUsed/>
    <w:qFormat/>
    <w:rPr>
      <w:color w:val="0563C1" w:themeColor="hyperlink"/>
      <w:u w:val="single"/>
    </w:rPr>
  </w:style>
  <w:style w:type="paragraph" w:styleId="NoSpacing">
    <w:name w:val="No Spacing"/>
    <w:link w:val="NoSpacingChar"/>
    <w:uiPriority w:val="1"/>
    <w:qFormat/>
    <w:rPr>
      <w:sz w:val="22"/>
      <w:szCs w:val="22"/>
      <w:lang w:val="en-US" w:eastAsia="en-US"/>
    </w:rPr>
  </w:style>
  <w:style w:type="character" w:customStyle="1" w:styleId="NoSpacingChar">
    <w:name w:val="No Spacing Char"/>
    <w:basedOn w:val="DefaultParagraphFont"/>
    <w:link w:val="NoSpacing"/>
    <w:uiPriority w:val="1"/>
    <w:qFormat/>
    <w:rPr>
      <w:rFonts w:eastAsiaTheme="minorEastAsia"/>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CHeading1">
    <w:name w:val="TOC Heading1"/>
    <w:basedOn w:val="Heading1"/>
    <w:next w:val="Normal"/>
    <w:uiPriority w:val="39"/>
    <w:unhideWhenUsed/>
    <w:qFormat/>
    <w:pPr>
      <w:outlineLvl w:val="9"/>
    </w:pPr>
    <w:rPr>
      <w:lang w:val="en-US"/>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apple-converted-space">
    <w:name w:val="apple-converted-space"/>
    <w:basedOn w:val="DefaultParagraphFont"/>
    <w:qFormat/>
  </w:style>
  <w:style w:type="character" w:styleId="CommentReference">
    <w:name w:val="annotation reference"/>
    <w:basedOn w:val="DefaultParagraphFont"/>
    <w:uiPriority w:val="99"/>
    <w:semiHidden/>
    <w:unhideWhenUsed/>
    <w:rsid w:val="000A4FE2"/>
    <w:rPr>
      <w:sz w:val="16"/>
      <w:szCs w:val="16"/>
    </w:rPr>
  </w:style>
  <w:style w:type="paragraph" w:styleId="CommentText">
    <w:name w:val="annotation text"/>
    <w:basedOn w:val="Normal"/>
    <w:link w:val="CommentTextChar"/>
    <w:uiPriority w:val="99"/>
    <w:semiHidden/>
    <w:unhideWhenUsed/>
    <w:rsid w:val="000A4FE2"/>
    <w:pPr>
      <w:spacing w:line="240" w:lineRule="auto"/>
    </w:pPr>
    <w:rPr>
      <w:sz w:val="20"/>
      <w:szCs w:val="20"/>
    </w:rPr>
  </w:style>
  <w:style w:type="character" w:customStyle="1" w:styleId="CommentTextChar">
    <w:name w:val="Comment Text Char"/>
    <w:basedOn w:val="DefaultParagraphFont"/>
    <w:link w:val="CommentText"/>
    <w:uiPriority w:val="99"/>
    <w:semiHidden/>
    <w:rsid w:val="000A4FE2"/>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0A4FE2"/>
    <w:rPr>
      <w:b/>
      <w:bCs/>
    </w:rPr>
  </w:style>
  <w:style w:type="character" w:customStyle="1" w:styleId="CommentSubjectChar">
    <w:name w:val="Comment Subject Char"/>
    <w:basedOn w:val="CommentTextChar"/>
    <w:link w:val="CommentSubject"/>
    <w:uiPriority w:val="99"/>
    <w:semiHidden/>
    <w:rsid w:val="000A4FE2"/>
    <w:rPr>
      <w:rFonts w:eastAsiaTheme="minorHAnsi"/>
      <w:b/>
      <w:bCs/>
      <w:lang w:eastAsia="en-US"/>
    </w:rPr>
  </w:style>
  <w:style w:type="paragraph" w:styleId="BalloonText">
    <w:name w:val="Balloon Text"/>
    <w:basedOn w:val="Normal"/>
    <w:link w:val="BalloonTextChar"/>
    <w:uiPriority w:val="99"/>
    <w:semiHidden/>
    <w:unhideWhenUsed/>
    <w:rsid w:val="000A4F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FE2"/>
    <w:rPr>
      <w:rFonts w:ascii="Segoe UI" w:eastAsiaTheme="minorHAnsi" w:hAnsi="Segoe UI" w:cs="Segoe UI"/>
      <w:sz w:val="18"/>
      <w:szCs w:val="18"/>
      <w:lang w:eastAsia="en-US"/>
    </w:rPr>
  </w:style>
  <w:style w:type="character" w:customStyle="1" w:styleId="FooterChar">
    <w:name w:val="Footer Char"/>
    <w:basedOn w:val="DefaultParagraphFont"/>
    <w:link w:val="Footer"/>
    <w:uiPriority w:val="99"/>
    <w:rsid w:val="00266748"/>
    <w:rPr>
      <w:rFonts w:eastAsiaTheme="minorHAnsi"/>
      <w:sz w:val="18"/>
      <w:szCs w:val="18"/>
      <w:lang w:eastAsia="en-US"/>
    </w:rPr>
  </w:style>
  <w:style w:type="character" w:customStyle="1" w:styleId="UnresolvedMention2">
    <w:name w:val="Unresolved Mention2"/>
    <w:basedOn w:val="DefaultParagraphFont"/>
    <w:uiPriority w:val="99"/>
    <w:semiHidden/>
    <w:unhideWhenUsed/>
    <w:rsid w:val="00266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independent.co.uk/news/uk/home-news/tesco-coronavirus-shop-in-store-online-delivery-a9454366.html" TargetMode="External"/><Relationship Id="rId18" Type="http://schemas.openxmlformats.org/officeDocument/2006/relationships/hyperlink" Target="https://blogs.lse.ac.uk/businessreview/2020/05/07/how-is-covid-19-affecting-businesses-in-the-uk/" TargetMode="External"/><Relationship Id="rId26" Type="http://schemas.openxmlformats.org/officeDocument/2006/relationships/hyperlink" Target="https://www.ft.com/content/e1b2f728-77f1-11ea-af44-daa3def9ae03" TargetMode="External"/><Relationship Id="rId39" Type="http://schemas.openxmlformats.org/officeDocument/2006/relationships/hyperlink" Target="https://www.tescoplc.com/covid-19/" TargetMode="External"/><Relationship Id="rId21" Type="http://schemas.openxmlformats.org/officeDocument/2006/relationships/hyperlink" Target="https://www.gov.uk/guidance/working-safely-during-coronavirus-covid-19/shops-and-branches" TargetMode="External"/><Relationship Id="rId34" Type="http://schemas.openxmlformats.org/officeDocument/2006/relationships/hyperlink" Target="https://www.ourtesco.com/2020/03/21/colleague-bonus-for-going-above-and-beyond/" TargetMode="External"/><Relationship Id="rId42" Type="http://schemas.openxmlformats.org/officeDocument/2006/relationships/hyperlink" Target="https://www.independent.co.uk/extras/indybest/food-drink/supermarket-social-distancing-rules-tesco-aldi-iceland-waitrose-a9487936.html"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nbc.com/2020/04/08/britains-tesco-says-coronavirus-costs-could-reach-1point1-billion.html" TargetMode="External"/><Relationship Id="rId29" Type="http://schemas.openxmlformats.org/officeDocument/2006/relationships/hyperlink" Target="https://www.ons.gov.uk/economy/grossdomesticproductgdp/articles/coronavirusandtheimpactonoutputintheukeconomy/april2020" TargetMode="External"/><Relationship Id="rId11" Type="http://schemas.openxmlformats.org/officeDocument/2006/relationships/image" Target="media/image3.png"/><Relationship Id="rId24" Type="http://schemas.openxmlformats.org/officeDocument/2006/relationships/hyperlink" Target="https://www.resolutionfoundation.org/publications/the-economic-effects-of-coronavirus-in-the-uk/" TargetMode="External"/><Relationship Id="rId32" Type="http://schemas.openxmlformats.org/officeDocument/2006/relationships/hyperlink" Target="https://www.telegraph.co.uk/news/0/home-food-delivery-supermarket-opening-times-rules-tesco-waitrose/" TargetMode="External"/><Relationship Id="rId37" Type="http://schemas.openxmlformats.org/officeDocument/2006/relationships/hyperlink" Target="https://www.tesco.com/help/in-store-faq/" TargetMode="External"/><Relationship Id="rId40" Type="http://schemas.openxmlformats.org/officeDocument/2006/relationships/hyperlink" Target="https://www.tescoplc.com/media/755959/risk-assessment-c19-general-last-updated-120620.pdf" TargetMode="External"/><Relationship Id="rId45" Type="http://schemas.openxmlformats.org/officeDocument/2006/relationships/hyperlink" Target="https://www.theguardian.com/business/2020/apr/08/tesco-sales-up-30-per-cent-because-of-pre-lockdown-stockpiling-coronavirus" TargetMode="External"/><Relationship Id="rId5" Type="http://schemas.openxmlformats.org/officeDocument/2006/relationships/settings" Target="settings.xml"/><Relationship Id="rId15" Type="http://schemas.openxmlformats.org/officeDocument/2006/relationships/hyperlink" Target="https://www.theguardian.com/business/2020/may/03/how-tesco-doomsday-exercise-helped-it-cope-with-the-coronavirus" TargetMode="External"/><Relationship Id="rId23" Type="http://schemas.openxmlformats.org/officeDocument/2006/relationships/hyperlink" Target="https://www.walesonline.co.uk/news/uk-news/one-10-business-premises-permanently-18477997" TargetMode="External"/><Relationship Id="rId28" Type="http://schemas.openxmlformats.org/officeDocument/2006/relationships/hyperlink" Target="https://www.ons.gov.uk/businessindustryandtrade/retailindustry/bulletins/retailsales/march2020" TargetMode="External"/><Relationship Id="rId36" Type="http://schemas.openxmlformats.org/officeDocument/2006/relationships/hyperlink" Target="https://www.tesco.com/help/covid-19/" TargetMode="External"/><Relationship Id="rId49"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expertprogrammanagement.com/2018/04/herzbergs-two-factor-theory/" TargetMode="External"/><Relationship Id="rId31" Type="http://schemas.openxmlformats.org/officeDocument/2006/relationships/hyperlink" Target="https://www.theguardian.com/food/2020/jun/21/from-panic-buying-to-food-banks-how-britain-fed-itself-in-the-first-phase-of-coronavirus" TargetMode="External"/><Relationship Id="rId44" Type="http://schemas.openxmlformats.org/officeDocument/2006/relationships/hyperlink" Target="https://www.who.int/emergencies/diseases/novel-coronavirus-2019/events-as-they-happe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bc.co.uk/news/business-53178095" TargetMode="External"/><Relationship Id="rId22" Type="http://schemas.openxmlformats.org/officeDocument/2006/relationships/hyperlink" Target="https://www.thegrocer.co.uk/supermarkets/coronavirus-in-store-safety-which-supermarkets-are-doing-it-best/645177.article" TargetMode="External"/><Relationship Id="rId27" Type="http://schemas.openxmlformats.org/officeDocument/2006/relationships/hyperlink" Target="https://www.campaignlive.co.uk/article/tesco-named-top-brand-positive-contribution-during-covid-19/1690123" TargetMode="External"/><Relationship Id="rId30" Type="http://schemas.openxmlformats.org/officeDocument/2006/relationships/hyperlink" Target="https://www.thetimes.co.uk/article/tescos-temporary-staff-get-ready-to-check-out-pj95phn9h" TargetMode="External"/><Relationship Id="rId35" Type="http://schemas.openxmlformats.org/officeDocument/2006/relationships/hyperlink" Target="https://www.tesco.com/help/priority-slots-faq/" TargetMode="External"/><Relationship Id="rId43" Type="http://schemas.openxmlformats.org/officeDocument/2006/relationships/hyperlink" Target="https://www.who.int/health-topics/coronavirus"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which.co.uk/news/2020/07/supermarkets-coronavirus-latest/" TargetMode="External"/><Relationship Id="rId17" Type="http://schemas.openxmlformats.org/officeDocument/2006/relationships/hyperlink" Target="https://www.essentialretail.com/news/covid-tesco-imaging-manage-customer/" TargetMode="External"/><Relationship Id="rId25" Type="http://schemas.openxmlformats.org/officeDocument/2006/relationships/hyperlink" Target="https://www.ourtesco.com/2020/03/31/coronavirus-update-a-message-from-dave-lewis/" TargetMode="External"/><Relationship Id="rId33" Type="http://schemas.openxmlformats.org/officeDocument/2006/relationships/hyperlink" Target="https://www.gov.uk/government/news/rishis-plan-for-jobs-will-help-britain-bounce-back" TargetMode="External"/><Relationship Id="rId38" Type="http://schemas.openxmlformats.org/officeDocument/2006/relationships/hyperlink" Target="https://www.tesco.com/groceries/en-GB/zone/loop" TargetMode="External"/><Relationship Id="rId46" Type="http://schemas.openxmlformats.org/officeDocument/2006/relationships/footer" Target="footer1.xml"/><Relationship Id="rId20" Type="http://schemas.openxmlformats.org/officeDocument/2006/relationships/hyperlink" Target="https://www.gov.uk/government/publications/covid-19-guidance-for-food-businesses/guidance-for-food-businesses-on-coronavirus-covid-19" TargetMode="External"/><Relationship Id="rId41" Type="http://schemas.openxmlformats.org/officeDocument/2006/relationships/hyperlink" Target="https://www.thegrocer.co.uk/lidl/lidl-store-in-middlesbrough-reopens-after-staff-coronavirus-outbreak/604569.article"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F2340D" w:rsidRDefault="00385FD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0546"/>
    <w:rsid w:val="00145AD8"/>
    <w:rsid w:val="0014733F"/>
    <w:rsid w:val="00242260"/>
    <w:rsid w:val="002D6D14"/>
    <w:rsid w:val="003203C2"/>
    <w:rsid w:val="00385FD1"/>
    <w:rsid w:val="003860DF"/>
    <w:rsid w:val="004D25D2"/>
    <w:rsid w:val="00614195"/>
    <w:rsid w:val="006A5DE0"/>
    <w:rsid w:val="007F71C2"/>
    <w:rsid w:val="00820AF6"/>
    <w:rsid w:val="00891CE3"/>
    <w:rsid w:val="00926166"/>
    <w:rsid w:val="00A34C42"/>
    <w:rsid w:val="00A76977"/>
    <w:rsid w:val="00B44D90"/>
    <w:rsid w:val="00BA2DB7"/>
    <w:rsid w:val="00BC1251"/>
    <w:rsid w:val="00C51B6B"/>
    <w:rsid w:val="00C67429"/>
    <w:rsid w:val="00D42213"/>
    <w:rsid w:val="00E31AE5"/>
    <w:rsid w:val="00F04A59"/>
    <w:rsid w:val="00F2340D"/>
    <w:rsid w:val="00F53C4B"/>
    <w:rsid w:val="00FC41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pPr>
      <w:spacing w:after="160" w:line="259" w:lineRule="auto"/>
    </w:pPr>
    <w:rPr>
      <w:sz w:val="22"/>
      <w:szCs w:val="22"/>
    </w:rPr>
  </w:style>
  <w:style w:type="paragraph" w:customStyle="1" w:styleId="C05A49BEB3EC4F328035A1BA055AE16D">
    <w:name w:val="C05A49BEB3EC4F328035A1BA055AE16D"/>
    <w:qFormat/>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A21C39-0640-48C1-B33B-EE8764716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27</Pages>
  <Words>6291</Words>
  <Characters>35860</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BUsiness impacts of the coronavirus</vt:lpstr>
    </vt:vector>
  </TitlesOfParts>
  <Company>University of Wales Trinity Saint David</Company>
  <LinksUpToDate>false</LinksUpToDate>
  <CharactersWithSpaces>42067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impacts of the coronavirus</dc:title>
  <dc:subject>Applied Industrial Placement</dc:subject>
  <dc:creator>Marie Pitson</dc:creator>
  <cp:lastModifiedBy>danielalexmaharg@gmail.com</cp:lastModifiedBy>
  <cp:revision>7</cp:revision>
  <dcterms:created xsi:type="dcterms:W3CDTF">2020-07-31T16:55:00Z</dcterms:created>
  <dcterms:modified xsi:type="dcterms:W3CDTF">2020-07-31T17:15:00Z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