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55EA2" w14:textId="2912EAAA" w:rsidR="005F7001" w:rsidRDefault="00B73936">
      <w:pPr>
        <w:jc w:val="center"/>
        <w:rPr>
          <w:b/>
          <w:sz w:val="32"/>
          <w:szCs w:val="32"/>
        </w:rPr>
      </w:pPr>
      <w:r>
        <w:rPr>
          <w:b/>
          <w:noProof/>
          <w:sz w:val="32"/>
          <w:szCs w:val="32"/>
        </w:rPr>
        <w:drawing>
          <wp:inline distT="0" distB="0" distL="0" distR="0" wp14:anchorId="58CBFFCB" wp14:editId="7D51C2B1">
            <wp:extent cx="2417065" cy="1342814"/>
            <wp:effectExtent l="0" t="0" r="2540" b="0"/>
            <wp:docPr id="301790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8993" cy="1366107"/>
                    </a:xfrm>
                    <a:prstGeom prst="rect">
                      <a:avLst/>
                    </a:prstGeom>
                    <a:noFill/>
                  </pic:spPr>
                </pic:pic>
              </a:graphicData>
            </a:graphic>
          </wp:inline>
        </w:drawing>
      </w:r>
    </w:p>
    <w:p w14:paraId="42FC0EFB" w14:textId="453BFDE9" w:rsidR="00B73936" w:rsidRPr="00B73936" w:rsidRDefault="00B73936" w:rsidP="00B73936">
      <w:pPr>
        <w:jc w:val="center"/>
        <w:rPr>
          <w:b/>
          <w:sz w:val="36"/>
          <w:szCs w:val="36"/>
        </w:rPr>
      </w:pPr>
      <w:r w:rsidRPr="00B73936">
        <w:rPr>
          <w:b/>
          <w:sz w:val="36"/>
          <w:szCs w:val="36"/>
        </w:rPr>
        <w:t>Master of Business Administration</w:t>
      </w:r>
    </w:p>
    <w:p w14:paraId="012560F1" w14:textId="77777777" w:rsidR="00B10F80" w:rsidRDefault="00B10F80" w:rsidP="00B73936">
      <w:pPr>
        <w:rPr>
          <w:b/>
          <w:sz w:val="32"/>
          <w:szCs w:val="32"/>
        </w:rPr>
      </w:pPr>
    </w:p>
    <w:p w14:paraId="2E54CABC" w14:textId="348F8671" w:rsidR="00B10F80" w:rsidRPr="00B10F80" w:rsidRDefault="00B10F80" w:rsidP="00B10F80">
      <w:pPr>
        <w:jc w:val="center"/>
        <w:rPr>
          <w:b/>
          <w:sz w:val="32"/>
          <w:szCs w:val="32"/>
        </w:rPr>
      </w:pPr>
      <w:r w:rsidRPr="00B10F80">
        <w:rPr>
          <w:b/>
          <w:sz w:val="32"/>
          <w:szCs w:val="32"/>
        </w:rPr>
        <w:t>Module: Dissertation</w:t>
      </w:r>
    </w:p>
    <w:p w14:paraId="66C0AE8D" w14:textId="05F2575B" w:rsidR="005F7001" w:rsidRDefault="00B10F80" w:rsidP="00B10F80">
      <w:pPr>
        <w:jc w:val="center"/>
        <w:rPr>
          <w:b/>
          <w:sz w:val="32"/>
          <w:szCs w:val="32"/>
        </w:rPr>
      </w:pPr>
      <w:r w:rsidRPr="00B10F80">
        <w:rPr>
          <w:b/>
          <w:sz w:val="32"/>
          <w:szCs w:val="32"/>
        </w:rPr>
        <w:t>Module code: LCMB7035</w:t>
      </w:r>
    </w:p>
    <w:p w14:paraId="7BB37CDF" w14:textId="77777777" w:rsidR="00B73936" w:rsidRDefault="00B73936" w:rsidP="00B10F80">
      <w:pPr>
        <w:jc w:val="center"/>
        <w:rPr>
          <w:b/>
          <w:sz w:val="32"/>
          <w:szCs w:val="32"/>
        </w:rPr>
      </w:pPr>
    </w:p>
    <w:p w14:paraId="08F53CC1" w14:textId="77777777" w:rsidR="005F7001" w:rsidRDefault="00C03885">
      <w:pPr>
        <w:jc w:val="center"/>
        <w:rPr>
          <w:b/>
          <w:sz w:val="32"/>
          <w:szCs w:val="32"/>
        </w:rPr>
      </w:pPr>
      <w:r>
        <w:rPr>
          <w:b/>
          <w:sz w:val="32"/>
          <w:szCs w:val="32"/>
        </w:rPr>
        <w:t>Analysing the Relationship Between Customer Satisfaction and Brand Loyalty in Marks &amp; Spencer (M&amp;S)</w:t>
      </w:r>
    </w:p>
    <w:p w14:paraId="05B01433" w14:textId="77777777" w:rsidR="006A41C6" w:rsidRDefault="006A41C6">
      <w:pPr>
        <w:jc w:val="center"/>
        <w:rPr>
          <w:b/>
          <w:sz w:val="32"/>
          <w:szCs w:val="32"/>
        </w:rPr>
      </w:pPr>
    </w:p>
    <w:p w14:paraId="5AE048E0" w14:textId="77777777" w:rsidR="006A41C6" w:rsidRDefault="006A41C6">
      <w:pPr>
        <w:jc w:val="center"/>
        <w:rPr>
          <w:b/>
          <w:sz w:val="32"/>
          <w:szCs w:val="32"/>
        </w:rPr>
      </w:pPr>
    </w:p>
    <w:p w14:paraId="088CDA34" w14:textId="3341DCF8" w:rsidR="006A41C6" w:rsidRDefault="006A41C6">
      <w:pPr>
        <w:jc w:val="center"/>
        <w:rPr>
          <w:b/>
          <w:sz w:val="32"/>
          <w:szCs w:val="32"/>
        </w:rPr>
      </w:pPr>
      <w:r>
        <w:rPr>
          <w:b/>
          <w:sz w:val="32"/>
          <w:szCs w:val="32"/>
        </w:rPr>
        <w:t>Supervisor:</w:t>
      </w:r>
      <w:r w:rsidR="000C6A52" w:rsidRPr="000C6A52">
        <w:t xml:space="preserve"> </w:t>
      </w:r>
      <w:proofErr w:type="spellStart"/>
      <w:r w:rsidR="000C6A52" w:rsidRPr="000C6A52">
        <w:rPr>
          <w:b/>
          <w:sz w:val="32"/>
          <w:szCs w:val="32"/>
        </w:rPr>
        <w:t>Balendran</w:t>
      </w:r>
      <w:proofErr w:type="spellEnd"/>
      <w:r w:rsidR="000C6A52" w:rsidRPr="000C6A52">
        <w:rPr>
          <w:b/>
          <w:sz w:val="32"/>
          <w:szCs w:val="32"/>
        </w:rPr>
        <w:t xml:space="preserve"> Kandasamy</w:t>
      </w:r>
      <w:r>
        <w:rPr>
          <w:b/>
          <w:sz w:val="32"/>
          <w:szCs w:val="32"/>
        </w:rPr>
        <w:t xml:space="preserve">  </w:t>
      </w:r>
    </w:p>
    <w:p w14:paraId="03246390" w14:textId="77777777" w:rsidR="00B73936" w:rsidRDefault="00B73936">
      <w:pPr>
        <w:jc w:val="center"/>
        <w:rPr>
          <w:b/>
          <w:sz w:val="32"/>
          <w:szCs w:val="32"/>
        </w:rPr>
      </w:pPr>
    </w:p>
    <w:p w14:paraId="4328704F" w14:textId="60813BC8" w:rsidR="005F7001" w:rsidRDefault="00C03885">
      <w:pPr>
        <w:jc w:val="center"/>
        <w:rPr>
          <w:b/>
          <w:sz w:val="32"/>
          <w:szCs w:val="32"/>
        </w:rPr>
      </w:pPr>
      <w:r>
        <w:rPr>
          <w:b/>
          <w:sz w:val="32"/>
          <w:szCs w:val="32"/>
        </w:rPr>
        <w:t>Student Name:</w:t>
      </w:r>
      <w:r w:rsidR="000C6A52" w:rsidRPr="000C6A52">
        <w:t xml:space="preserve"> </w:t>
      </w:r>
      <w:r w:rsidR="000C6A52" w:rsidRPr="000C6A52">
        <w:rPr>
          <w:b/>
          <w:sz w:val="32"/>
          <w:szCs w:val="32"/>
        </w:rPr>
        <w:t xml:space="preserve">Akshar </w:t>
      </w:r>
      <w:proofErr w:type="spellStart"/>
      <w:r w:rsidR="000C6A52" w:rsidRPr="000C6A52">
        <w:rPr>
          <w:b/>
          <w:sz w:val="32"/>
          <w:szCs w:val="32"/>
        </w:rPr>
        <w:t>Nileshbhai</w:t>
      </w:r>
      <w:proofErr w:type="spellEnd"/>
      <w:r w:rsidR="000C6A52" w:rsidRPr="000C6A52">
        <w:rPr>
          <w:b/>
          <w:sz w:val="32"/>
          <w:szCs w:val="32"/>
        </w:rPr>
        <w:t xml:space="preserve"> </w:t>
      </w:r>
      <w:proofErr w:type="spellStart"/>
      <w:r w:rsidR="000C6A52" w:rsidRPr="000C6A52">
        <w:rPr>
          <w:b/>
          <w:sz w:val="32"/>
          <w:szCs w:val="32"/>
        </w:rPr>
        <w:t>Kevadiya</w:t>
      </w:r>
      <w:proofErr w:type="spellEnd"/>
    </w:p>
    <w:p w14:paraId="4D2CFBDA" w14:textId="77777777" w:rsidR="009401F1" w:rsidRDefault="009401F1">
      <w:pPr>
        <w:jc w:val="center"/>
        <w:rPr>
          <w:b/>
          <w:sz w:val="32"/>
          <w:szCs w:val="32"/>
        </w:rPr>
      </w:pPr>
    </w:p>
    <w:p w14:paraId="01696962" w14:textId="33CAEC05" w:rsidR="005F7001" w:rsidRDefault="00C03885">
      <w:pPr>
        <w:jc w:val="center"/>
        <w:rPr>
          <w:b/>
          <w:sz w:val="32"/>
          <w:szCs w:val="32"/>
        </w:rPr>
      </w:pPr>
      <w:r>
        <w:rPr>
          <w:b/>
          <w:sz w:val="32"/>
          <w:szCs w:val="32"/>
        </w:rPr>
        <w:t>Student ID</w:t>
      </w:r>
      <w:r w:rsidR="000C6A52">
        <w:rPr>
          <w:b/>
          <w:sz w:val="32"/>
          <w:szCs w:val="32"/>
        </w:rPr>
        <w:t xml:space="preserve">: </w:t>
      </w:r>
      <w:r w:rsidR="000C6A52" w:rsidRPr="000C6A52">
        <w:rPr>
          <w:b/>
          <w:sz w:val="32"/>
          <w:szCs w:val="32"/>
        </w:rPr>
        <w:t>2408602</w:t>
      </w:r>
    </w:p>
    <w:p w14:paraId="43FC908B" w14:textId="77777777" w:rsidR="005F7001" w:rsidRDefault="00C03885">
      <w:pPr>
        <w:pStyle w:val="Heading1"/>
      </w:pPr>
      <w:bookmarkStart w:id="0" w:name="_jmgzhxr8ipk" w:colFirst="0" w:colLast="0"/>
      <w:bookmarkEnd w:id="0"/>
      <w:r>
        <w:br w:type="page"/>
      </w:r>
    </w:p>
    <w:p w14:paraId="4B420A53" w14:textId="77777777" w:rsidR="005F7001" w:rsidRDefault="00C03885">
      <w:pPr>
        <w:jc w:val="center"/>
        <w:rPr>
          <w:b/>
          <w:sz w:val="28"/>
          <w:szCs w:val="28"/>
        </w:rPr>
      </w:pPr>
      <w:r>
        <w:rPr>
          <w:b/>
          <w:sz w:val="28"/>
          <w:szCs w:val="28"/>
        </w:rPr>
        <w:lastRenderedPageBreak/>
        <w:t>Table of Contents</w:t>
      </w:r>
    </w:p>
    <w:sdt>
      <w:sdtPr>
        <w:rPr>
          <w:szCs w:val="24"/>
        </w:rPr>
        <w:id w:val="1589245505"/>
        <w:docPartObj>
          <w:docPartGallery w:val="Table of Contents"/>
          <w:docPartUnique/>
        </w:docPartObj>
      </w:sdtPr>
      <w:sdtContent>
        <w:p w14:paraId="406626DC" w14:textId="472A50BF" w:rsidR="003530B3" w:rsidRDefault="00C03885">
          <w:pPr>
            <w:pStyle w:val="TOC1"/>
            <w:tabs>
              <w:tab w:val="right" w:leader="dot" w:pos="9350"/>
            </w:tabs>
            <w:rPr>
              <w:rFonts w:asciiTheme="minorHAnsi" w:eastAsiaTheme="minorEastAsia" w:hAnsiTheme="minorHAnsi" w:cstheme="minorBidi"/>
              <w:noProof/>
              <w:kern w:val="2"/>
              <w:szCs w:val="24"/>
              <w:lang w:bidi="ar-SA"/>
              <w14:ligatures w14:val="standardContextual"/>
            </w:rPr>
          </w:pPr>
          <w:r>
            <w:fldChar w:fldCharType="begin"/>
          </w:r>
          <w:r>
            <w:instrText xml:space="preserve"> TOC \h \u \z \t "Heading 1,1,Heading 2,2,Heading 3,3,Heading 4,4,Heading 5,5,Heading 6,6,"</w:instrText>
          </w:r>
          <w:r>
            <w:fldChar w:fldCharType="separate"/>
          </w:r>
          <w:hyperlink w:anchor="_Toc213409516" w:history="1">
            <w:r w:rsidR="003530B3" w:rsidRPr="00413479">
              <w:rPr>
                <w:rStyle w:val="Hyperlink"/>
                <w:noProof/>
              </w:rPr>
              <w:t>1. Introduction</w:t>
            </w:r>
            <w:r w:rsidR="003530B3">
              <w:rPr>
                <w:noProof/>
                <w:webHidden/>
              </w:rPr>
              <w:tab/>
            </w:r>
            <w:r w:rsidR="003530B3">
              <w:rPr>
                <w:noProof/>
                <w:webHidden/>
              </w:rPr>
              <w:fldChar w:fldCharType="begin"/>
            </w:r>
            <w:r w:rsidR="003530B3">
              <w:rPr>
                <w:noProof/>
                <w:webHidden/>
              </w:rPr>
              <w:instrText xml:space="preserve"> PAGEREF _Toc213409516 \h </w:instrText>
            </w:r>
            <w:r w:rsidR="003530B3">
              <w:rPr>
                <w:noProof/>
                <w:webHidden/>
              </w:rPr>
            </w:r>
            <w:r w:rsidR="003530B3">
              <w:rPr>
                <w:noProof/>
                <w:webHidden/>
              </w:rPr>
              <w:fldChar w:fldCharType="separate"/>
            </w:r>
            <w:r w:rsidR="003530B3">
              <w:rPr>
                <w:noProof/>
                <w:webHidden/>
              </w:rPr>
              <w:t>3</w:t>
            </w:r>
            <w:r w:rsidR="003530B3">
              <w:rPr>
                <w:noProof/>
                <w:webHidden/>
              </w:rPr>
              <w:fldChar w:fldCharType="end"/>
            </w:r>
          </w:hyperlink>
        </w:p>
        <w:p w14:paraId="29ED9B6B" w14:textId="6F6ADBF9"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17" w:history="1">
            <w:r w:rsidRPr="00413479">
              <w:rPr>
                <w:rStyle w:val="Hyperlink"/>
                <w:noProof/>
              </w:rPr>
              <w:t>1.1 Background</w:t>
            </w:r>
            <w:r>
              <w:rPr>
                <w:noProof/>
                <w:webHidden/>
              </w:rPr>
              <w:tab/>
            </w:r>
            <w:r>
              <w:rPr>
                <w:noProof/>
                <w:webHidden/>
              </w:rPr>
              <w:fldChar w:fldCharType="begin"/>
            </w:r>
            <w:r>
              <w:rPr>
                <w:noProof/>
                <w:webHidden/>
              </w:rPr>
              <w:instrText xml:space="preserve"> PAGEREF _Toc213409517 \h </w:instrText>
            </w:r>
            <w:r>
              <w:rPr>
                <w:noProof/>
                <w:webHidden/>
              </w:rPr>
            </w:r>
            <w:r>
              <w:rPr>
                <w:noProof/>
                <w:webHidden/>
              </w:rPr>
              <w:fldChar w:fldCharType="separate"/>
            </w:r>
            <w:r>
              <w:rPr>
                <w:noProof/>
                <w:webHidden/>
              </w:rPr>
              <w:t>3</w:t>
            </w:r>
            <w:r>
              <w:rPr>
                <w:noProof/>
                <w:webHidden/>
              </w:rPr>
              <w:fldChar w:fldCharType="end"/>
            </w:r>
          </w:hyperlink>
        </w:p>
        <w:p w14:paraId="1B701504" w14:textId="335BBC30"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18" w:history="1">
            <w:r w:rsidRPr="00413479">
              <w:rPr>
                <w:rStyle w:val="Hyperlink"/>
                <w:noProof/>
              </w:rPr>
              <w:t>1.2 Problem Statement</w:t>
            </w:r>
            <w:r>
              <w:rPr>
                <w:noProof/>
                <w:webHidden/>
              </w:rPr>
              <w:tab/>
            </w:r>
            <w:r>
              <w:rPr>
                <w:noProof/>
                <w:webHidden/>
              </w:rPr>
              <w:fldChar w:fldCharType="begin"/>
            </w:r>
            <w:r>
              <w:rPr>
                <w:noProof/>
                <w:webHidden/>
              </w:rPr>
              <w:instrText xml:space="preserve"> PAGEREF _Toc213409518 \h </w:instrText>
            </w:r>
            <w:r>
              <w:rPr>
                <w:noProof/>
                <w:webHidden/>
              </w:rPr>
            </w:r>
            <w:r>
              <w:rPr>
                <w:noProof/>
                <w:webHidden/>
              </w:rPr>
              <w:fldChar w:fldCharType="separate"/>
            </w:r>
            <w:r>
              <w:rPr>
                <w:noProof/>
                <w:webHidden/>
              </w:rPr>
              <w:t>3</w:t>
            </w:r>
            <w:r>
              <w:rPr>
                <w:noProof/>
                <w:webHidden/>
              </w:rPr>
              <w:fldChar w:fldCharType="end"/>
            </w:r>
          </w:hyperlink>
        </w:p>
        <w:p w14:paraId="35E2F652" w14:textId="37B2400F"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19" w:history="1">
            <w:r w:rsidRPr="00413479">
              <w:rPr>
                <w:rStyle w:val="Hyperlink"/>
                <w:noProof/>
              </w:rPr>
              <w:t>1.3 Rationale</w:t>
            </w:r>
            <w:r>
              <w:rPr>
                <w:noProof/>
                <w:webHidden/>
              </w:rPr>
              <w:tab/>
            </w:r>
            <w:r>
              <w:rPr>
                <w:noProof/>
                <w:webHidden/>
              </w:rPr>
              <w:fldChar w:fldCharType="begin"/>
            </w:r>
            <w:r>
              <w:rPr>
                <w:noProof/>
                <w:webHidden/>
              </w:rPr>
              <w:instrText xml:space="preserve"> PAGEREF _Toc213409519 \h </w:instrText>
            </w:r>
            <w:r>
              <w:rPr>
                <w:noProof/>
                <w:webHidden/>
              </w:rPr>
            </w:r>
            <w:r>
              <w:rPr>
                <w:noProof/>
                <w:webHidden/>
              </w:rPr>
              <w:fldChar w:fldCharType="separate"/>
            </w:r>
            <w:r>
              <w:rPr>
                <w:noProof/>
                <w:webHidden/>
              </w:rPr>
              <w:t>3</w:t>
            </w:r>
            <w:r>
              <w:rPr>
                <w:noProof/>
                <w:webHidden/>
              </w:rPr>
              <w:fldChar w:fldCharType="end"/>
            </w:r>
          </w:hyperlink>
        </w:p>
        <w:p w14:paraId="5F1086A6" w14:textId="3EBB1D5F"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0" w:history="1">
            <w:r w:rsidRPr="00413479">
              <w:rPr>
                <w:rStyle w:val="Hyperlink"/>
                <w:noProof/>
              </w:rPr>
              <w:t>1.4 Significance</w:t>
            </w:r>
            <w:r>
              <w:rPr>
                <w:noProof/>
                <w:webHidden/>
              </w:rPr>
              <w:tab/>
            </w:r>
            <w:r>
              <w:rPr>
                <w:noProof/>
                <w:webHidden/>
              </w:rPr>
              <w:fldChar w:fldCharType="begin"/>
            </w:r>
            <w:r>
              <w:rPr>
                <w:noProof/>
                <w:webHidden/>
              </w:rPr>
              <w:instrText xml:space="preserve"> PAGEREF _Toc213409520 \h </w:instrText>
            </w:r>
            <w:r>
              <w:rPr>
                <w:noProof/>
                <w:webHidden/>
              </w:rPr>
            </w:r>
            <w:r>
              <w:rPr>
                <w:noProof/>
                <w:webHidden/>
              </w:rPr>
              <w:fldChar w:fldCharType="separate"/>
            </w:r>
            <w:r>
              <w:rPr>
                <w:noProof/>
                <w:webHidden/>
              </w:rPr>
              <w:t>4</w:t>
            </w:r>
            <w:r>
              <w:rPr>
                <w:noProof/>
                <w:webHidden/>
              </w:rPr>
              <w:fldChar w:fldCharType="end"/>
            </w:r>
          </w:hyperlink>
        </w:p>
        <w:p w14:paraId="180A6680" w14:textId="7E29B829"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1" w:history="1">
            <w:r w:rsidRPr="00413479">
              <w:rPr>
                <w:rStyle w:val="Hyperlink"/>
                <w:noProof/>
              </w:rPr>
              <w:t>1.5 Methodology Insights</w:t>
            </w:r>
            <w:r>
              <w:rPr>
                <w:noProof/>
                <w:webHidden/>
              </w:rPr>
              <w:tab/>
            </w:r>
            <w:r>
              <w:rPr>
                <w:noProof/>
                <w:webHidden/>
              </w:rPr>
              <w:fldChar w:fldCharType="begin"/>
            </w:r>
            <w:r>
              <w:rPr>
                <w:noProof/>
                <w:webHidden/>
              </w:rPr>
              <w:instrText xml:space="preserve"> PAGEREF _Toc213409521 \h </w:instrText>
            </w:r>
            <w:r>
              <w:rPr>
                <w:noProof/>
                <w:webHidden/>
              </w:rPr>
            </w:r>
            <w:r>
              <w:rPr>
                <w:noProof/>
                <w:webHidden/>
              </w:rPr>
              <w:fldChar w:fldCharType="separate"/>
            </w:r>
            <w:r>
              <w:rPr>
                <w:noProof/>
                <w:webHidden/>
              </w:rPr>
              <w:t>4</w:t>
            </w:r>
            <w:r>
              <w:rPr>
                <w:noProof/>
                <w:webHidden/>
              </w:rPr>
              <w:fldChar w:fldCharType="end"/>
            </w:r>
          </w:hyperlink>
        </w:p>
        <w:p w14:paraId="620AE7F5" w14:textId="6D58AB9A"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22" w:history="1">
            <w:r w:rsidRPr="00413479">
              <w:rPr>
                <w:rStyle w:val="Hyperlink"/>
                <w:noProof/>
              </w:rPr>
              <w:t>2. Aim, Objective and Research Questions</w:t>
            </w:r>
            <w:r>
              <w:rPr>
                <w:noProof/>
                <w:webHidden/>
              </w:rPr>
              <w:tab/>
            </w:r>
            <w:r>
              <w:rPr>
                <w:noProof/>
                <w:webHidden/>
              </w:rPr>
              <w:fldChar w:fldCharType="begin"/>
            </w:r>
            <w:r>
              <w:rPr>
                <w:noProof/>
                <w:webHidden/>
              </w:rPr>
              <w:instrText xml:space="preserve"> PAGEREF _Toc213409522 \h </w:instrText>
            </w:r>
            <w:r>
              <w:rPr>
                <w:noProof/>
                <w:webHidden/>
              </w:rPr>
            </w:r>
            <w:r>
              <w:rPr>
                <w:noProof/>
                <w:webHidden/>
              </w:rPr>
              <w:fldChar w:fldCharType="separate"/>
            </w:r>
            <w:r>
              <w:rPr>
                <w:noProof/>
                <w:webHidden/>
              </w:rPr>
              <w:t>5</w:t>
            </w:r>
            <w:r>
              <w:rPr>
                <w:noProof/>
                <w:webHidden/>
              </w:rPr>
              <w:fldChar w:fldCharType="end"/>
            </w:r>
          </w:hyperlink>
        </w:p>
        <w:p w14:paraId="57718954" w14:textId="344B9549"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23" w:history="1">
            <w:r w:rsidRPr="00413479">
              <w:rPr>
                <w:rStyle w:val="Hyperlink"/>
                <w:noProof/>
              </w:rPr>
              <w:t>3. Literature Review</w:t>
            </w:r>
            <w:r>
              <w:rPr>
                <w:noProof/>
                <w:webHidden/>
              </w:rPr>
              <w:tab/>
            </w:r>
            <w:r>
              <w:rPr>
                <w:noProof/>
                <w:webHidden/>
              </w:rPr>
              <w:fldChar w:fldCharType="begin"/>
            </w:r>
            <w:r>
              <w:rPr>
                <w:noProof/>
                <w:webHidden/>
              </w:rPr>
              <w:instrText xml:space="preserve"> PAGEREF _Toc213409523 \h </w:instrText>
            </w:r>
            <w:r>
              <w:rPr>
                <w:noProof/>
                <w:webHidden/>
              </w:rPr>
            </w:r>
            <w:r>
              <w:rPr>
                <w:noProof/>
                <w:webHidden/>
              </w:rPr>
              <w:fldChar w:fldCharType="separate"/>
            </w:r>
            <w:r>
              <w:rPr>
                <w:noProof/>
                <w:webHidden/>
              </w:rPr>
              <w:t>6</w:t>
            </w:r>
            <w:r>
              <w:rPr>
                <w:noProof/>
                <w:webHidden/>
              </w:rPr>
              <w:fldChar w:fldCharType="end"/>
            </w:r>
          </w:hyperlink>
        </w:p>
        <w:p w14:paraId="39AE47DD" w14:textId="7F791818"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4" w:history="1">
            <w:r w:rsidRPr="00413479">
              <w:rPr>
                <w:rStyle w:val="Hyperlink"/>
                <w:noProof/>
              </w:rPr>
              <w:t>3.1 Theoretical Underpinning</w:t>
            </w:r>
            <w:r>
              <w:rPr>
                <w:noProof/>
                <w:webHidden/>
              </w:rPr>
              <w:tab/>
            </w:r>
            <w:r>
              <w:rPr>
                <w:noProof/>
                <w:webHidden/>
              </w:rPr>
              <w:fldChar w:fldCharType="begin"/>
            </w:r>
            <w:r>
              <w:rPr>
                <w:noProof/>
                <w:webHidden/>
              </w:rPr>
              <w:instrText xml:space="preserve"> PAGEREF _Toc213409524 \h </w:instrText>
            </w:r>
            <w:r>
              <w:rPr>
                <w:noProof/>
                <w:webHidden/>
              </w:rPr>
            </w:r>
            <w:r>
              <w:rPr>
                <w:noProof/>
                <w:webHidden/>
              </w:rPr>
              <w:fldChar w:fldCharType="separate"/>
            </w:r>
            <w:r>
              <w:rPr>
                <w:noProof/>
                <w:webHidden/>
              </w:rPr>
              <w:t>6</w:t>
            </w:r>
            <w:r>
              <w:rPr>
                <w:noProof/>
                <w:webHidden/>
              </w:rPr>
              <w:fldChar w:fldCharType="end"/>
            </w:r>
          </w:hyperlink>
        </w:p>
        <w:p w14:paraId="6E07B5C9" w14:textId="4B0F056E"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5" w:history="1">
            <w:r w:rsidRPr="00413479">
              <w:rPr>
                <w:rStyle w:val="Hyperlink"/>
                <w:noProof/>
              </w:rPr>
              <w:t>3.1.1 Expectation–Confirmation Theory (ECT)</w:t>
            </w:r>
            <w:r>
              <w:rPr>
                <w:noProof/>
                <w:webHidden/>
              </w:rPr>
              <w:tab/>
            </w:r>
            <w:r>
              <w:rPr>
                <w:noProof/>
                <w:webHidden/>
              </w:rPr>
              <w:fldChar w:fldCharType="begin"/>
            </w:r>
            <w:r>
              <w:rPr>
                <w:noProof/>
                <w:webHidden/>
              </w:rPr>
              <w:instrText xml:space="preserve"> PAGEREF _Toc213409525 \h </w:instrText>
            </w:r>
            <w:r>
              <w:rPr>
                <w:noProof/>
                <w:webHidden/>
              </w:rPr>
            </w:r>
            <w:r>
              <w:rPr>
                <w:noProof/>
                <w:webHidden/>
              </w:rPr>
              <w:fldChar w:fldCharType="separate"/>
            </w:r>
            <w:r>
              <w:rPr>
                <w:noProof/>
                <w:webHidden/>
              </w:rPr>
              <w:t>6</w:t>
            </w:r>
            <w:r>
              <w:rPr>
                <w:noProof/>
                <w:webHidden/>
              </w:rPr>
              <w:fldChar w:fldCharType="end"/>
            </w:r>
          </w:hyperlink>
        </w:p>
        <w:p w14:paraId="38D5CB51" w14:textId="109130C7"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6" w:history="1">
            <w:r w:rsidRPr="00413479">
              <w:rPr>
                <w:rStyle w:val="Hyperlink"/>
                <w:noProof/>
              </w:rPr>
              <w:t>3.1.2 Theory of Planned Behaviour (TPB)</w:t>
            </w:r>
            <w:r>
              <w:rPr>
                <w:noProof/>
                <w:webHidden/>
              </w:rPr>
              <w:tab/>
            </w:r>
            <w:r>
              <w:rPr>
                <w:noProof/>
                <w:webHidden/>
              </w:rPr>
              <w:fldChar w:fldCharType="begin"/>
            </w:r>
            <w:r>
              <w:rPr>
                <w:noProof/>
                <w:webHidden/>
              </w:rPr>
              <w:instrText xml:space="preserve"> PAGEREF _Toc213409526 \h </w:instrText>
            </w:r>
            <w:r>
              <w:rPr>
                <w:noProof/>
                <w:webHidden/>
              </w:rPr>
            </w:r>
            <w:r>
              <w:rPr>
                <w:noProof/>
                <w:webHidden/>
              </w:rPr>
              <w:fldChar w:fldCharType="separate"/>
            </w:r>
            <w:r>
              <w:rPr>
                <w:noProof/>
                <w:webHidden/>
              </w:rPr>
              <w:t>6</w:t>
            </w:r>
            <w:r>
              <w:rPr>
                <w:noProof/>
                <w:webHidden/>
              </w:rPr>
              <w:fldChar w:fldCharType="end"/>
            </w:r>
          </w:hyperlink>
        </w:p>
        <w:p w14:paraId="7CE5C075" w14:textId="4B030129"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7" w:history="1">
            <w:r w:rsidRPr="00413479">
              <w:rPr>
                <w:rStyle w:val="Hyperlink"/>
                <w:noProof/>
              </w:rPr>
              <w:t>3.2 Literature Insights</w:t>
            </w:r>
            <w:r>
              <w:rPr>
                <w:noProof/>
                <w:webHidden/>
              </w:rPr>
              <w:tab/>
            </w:r>
            <w:r>
              <w:rPr>
                <w:noProof/>
                <w:webHidden/>
              </w:rPr>
              <w:fldChar w:fldCharType="begin"/>
            </w:r>
            <w:r>
              <w:rPr>
                <w:noProof/>
                <w:webHidden/>
              </w:rPr>
              <w:instrText xml:space="preserve"> PAGEREF _Toc213409527 \h </w:instrText>
            </w:r>
            <w:r>
              <w:rPr>
                <w:noProof/>
                <w:webHidden/>
              </w:rPr>
            </w:r>
            <w:r>
              <w:rPr>
                <w:noProof/>
                <w:webHidden/>
              </w:rPr>
              <w:fldChar w:fldCharType="separate"/>
            </w:r>
            <w:r>
              <w:rPr>
                <w:noProof/>
                <w:webHidden/>
              </w:rPr>
              <w:t>7</w:t>
            </w:r>
            <w:r>
              <w:rPr>
                <w:noProof/>
                <w:webHidden/>
              </w:rPr>
              <w:fldChar w:fldCharType="end"/>
            </w:r>
          </w:hyperlink>
        </w:p>
        <w:p w14:paraId="15154723" w14:textId="21295276"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8" w:history="1">
            <w:r w:rsidRPr="00413479">
              <w:rPr>
                <w:rStyle w:val="Hyperlink"/>
                <w:noProof/>
              </w:rPr>
              <w:t>3.2.1 The concept and relationships between customer satisfaction and brand loyalty in the UK retail context M&amp;S</w:t>
            </w:r>
            <w:r>
              <w:rPr>
                <w:noProof/>
                <w:webHidden/>
              </w:rPr>
              <w:tab/>
            </w:r>
            <w:r>
              <w:rPr>
                <w:noProof/>
                <w:webHidden/>
              </w:rPr>
              <w:fldChar w:fldCharType="begin"/>
            </w:r>
            <w:r>
              <w:rPr>
                <w:noProof/>
                <w:webHidden/>
              </w:rPr>
              <w:instrText xml:space="preserve"> PAGEREF _Toc213409528 \h </w:instrText>
            </w:r>
            <w:r>
              <w:rPr>
                <w:noProof/>
                <w:webHidden/>
              </w:rPr>
            </w:r>
            <w:r>
              <w:rPr>
                <w:noProof/>
                <w:webHidden/>
              </w:rPr>
              <w:fldChar w:fldCharType="separate"/>
            </w:r>
            <w:r>
              <w:rPr>
                <w:noProof/>
                <w:webHidden/>
              </w:rPr>
              <w:t>7</w:t>
            </w:r>
            <w:r>
              <w:rPr>
                <w:noProof/>
                <w:webHidden/>
              </w:rPr>
              <w:fldChar w:fldCharType="end"/>
            </w:r>
          </w:hyperlink>
        </w:p>
        <w:p w14:paraId="6C56BC4A" w14:textId="307A1FD7"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29" w:history="1">
            <w:r w:rsidRPr="00413479">
              <w:rPr>
                <w:rStyle w:val="Hyperlink"/>
                <w:noProof/>
              </w:rPr>
              <w:t>3.2.2 Factors that influence customer satisfaction, engagement, and loyalty</w:t>
            </w:r>
            <w:r>
              <w:rPr>
                <w:noProof/>
                <w:webHidden/>
              </w:rPr>
              <w:tab/>
            </w:r>
            <w:r>
              <w:rPr>
                <w:noProof/>
                <w:webHidden/>
              </w:rPr>
              <w:fldChar w:fldCharType="begin"/>
            </w:r>
            <w:r>
              <w:rPr>
                <w:noProof/>
                <w:webHidden/>
              </w:rPr>
              <w:instrText xml:space="preserve"> PAGEREF _Toc213409529 \h </w:instrText>
            </w:r>
            <w:r>
              <w:rPr>
                <w:noProof/>
                <w:webHidden/>
              </w:rPr>
            </w:r>
            <w:r>
              <w:rPr>
                <w:noProof/>
                <w:webHidden/>
              </w:rPr>
              <w:fldChar w:fldCharType="separate"/>
            </w:r>
            <w:r>
              <w:rPr>
                <w:noProof/>
                <w:webHidden/>
              </w:rPr>
              <w:t>9</w:t>
            </w:r>
            <w:r>
              <w:rPr>
                <w:noProof/>
                <w:webHidden/>
              </w:rPr>
              <w:fldChar w:fldCharType="end"/>
            </w:r>
          </w:hyperlink>
        </w:p>
        <w:p w14:paraId="56825406" w14:textId="03CA85E0"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0" w:history="1">
            <w:r w:rsidRPr="00413479">
              <w:rPr>
                <w:rStyle w:val="Hyperlink"/>
                <w:noProof/>
              </w:rPr>
              <w:t>3.2.3 Strategies to increase customer satisfaction, engagement and loyalty for M&amp;S</w:t>
            </w:r>
            <w:r>
              <w:rPr>
                <w:noProof/>
                <w:webHidden/>
              </w:rPr>
              <w:tab/>
            </w:r>
            <w:r>
              <w:rPr>
                <w:noProof/>
                <w:webHidden/>
              </w:rPr>
              <w:fldChar w:fldCharType="begin"/>
            </w:r>
            <w:r>
              <w:rPr>
                <w:noProof/>
                <w:webHidden/>
              </w:rPr>
              <w:instrText xml:space="preserve"> PAGEREF _Toc213409530 \h </w:instrText>
            </w:r>
            <w:r>
              <w:rPr>
                <w:noProof/>
                <w:webHidden/>
              </w:rPr>
            </w:r>
            <w:r>
              <w:rPr>
                <w:noProof/>
                <w:webHidden/>
              </w:rPr>
              <w:fldChar w:fldCharType="separate"/>
            </w:r>
            <w:r>
              <w:rPr>
                <w:noProof/>
                <w:webHidden/>
              </w:rPr>
              <w:t>9</w:t>
            </w:r>
            <w:r>
              <w:rPr>
                <w:noProof/>
                <w:webHidden/>
              </w:rPr>
              <w:fldChar w:fldCharType="end"/>
            </w:r>
          </w:hyperlink>
        </w:p>
        <w:p w14:paraId="60DE4ECF" w14:textId="13643111"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1" w:history="1">
            <w:r w:rsidRPr="00413479">
              <w:rPr>
                <w:rStyle w:val="Hyperlink"/>
                <w:noProof/>
              </w:rPr>
              <w:t>3.3 Literature Gap</w:t>
            </w:r>
            <w:r>
              <w:rPr>
                <w:noProof/>
                <w:webHidden/>
              </w:rPr>
              <w:tab/>
            </w:r>
            <w:r>
              <w:rPr>
                <w:noProof/>
                <w:webHidden/>
              </w:rPr>
              <w:fldChar w:fldCharType="begin"/>
            </w:r>
            <w:r>
              <w:rPr>
                <w:noProof/>
                <w:webHidden/>
              </w:rPr>
              <w:instrText xml:space="preserve"> PAGEREF _Toc213409531 \h </w:instrText>
            </w:r>
            <w:r>
              <w:rPr>
                <w:noProof/>
                <w:webHidden/>
              </w:rPr>
            </w:r>
            <w:r>
              <w:rPr>
                <w:noProof/>
                <w:webHidden/>
              </w:rPr>
              <w:fldChar w:fldCharType="separate"/>
            </w:r>
            <w:r>
              <w:rPr>
                <w:noProof/>
                <w:webHidden/>
              </w:rPr>
              <w:t>9</w:t>
            </w:r>
            <w:r>
              <w:rPr>
                <w:noProof/>
                <w:webHidden/>
              </w:rPr>
              <w:fldChar w:fldCharType="end"/>
            </w:r>
          </w:hyperlink>
        </w:p>
        <w:p w14:paraId="4B8232DD" w14:textId="75E97CEE"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32" w:history="1">
            <w:r w:rsidRPr="00413479">
              <w:rPr>
                <w:rStyle w:val="Hyperlink"/>
                <w:noProof/>
              </w:rPr>
              <w:t>4. Methodology</w:t>
            </w:r>
            <w:r>
              <w:rPr>
                <w:noProof/>
                <w:webHidden/>
              </w:rPr>
              <w:tab/>
            </w:r>
            <w:r>
              <w:rPr>
                <w:noProof/>
                <w:webHidden/>
              </w:rPr>
              <w:fldChar w:fldCharType="begin"/>
            </w:r>
            <w:r>
              <w:rPr>
                <w:noProof/>
                <w:webHidden/>
              </w:rPr>
              <w:instrText xml:space="preserve"> PAGEREF _Toc213409532 \h </w:instrText>
            </w:r>
            <w:r>
              <w:rPr>
                <w:noProof/>
                <w:webHidden/>
              </w:rPr>
            </w:r>
            <w:r>
              <w:rPr>
                <w:noProof/>
                <w:webHidden/>
              </w:rPr>
              <w:fldChar w:fldCharType="separate"/>
            </w:r>
            <w:r>
              <w:rPr>
                <w:noProof/>
                <w:webHidden/>
              </w:rPr>
              <w:t>10</w:t>
            </w:r>
            <w:r>
              <w:rPr>
                <w:noProof/>
                <w:webHidden/>
              </w:rPr>
              <w:fldChar w:fldCharType="end"/>
            </w:r>
          </w:hyperlink>
        </w:p>
        <w:p w14:paraId="5CE6360E" w14:textId="2B50A7B7"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3" w:history="1">
            <w:r w:rsidRPr="00413479">
              <w:rPr>
                <w:rStyle w:val="Hyperlink"/>
                <w:noProof/>
              </w:rPr>
              <w:t>4.1 Research philosophy</w:t>
            </w:r>
            <w:r>
              <w:rPr>
                <w:noProof/>
                <w:webHidden/>
              </w:rPr>
              <w:tab/>
            </w:r>
            <w:r>
              <w:rPr>
                <w:noProof/>
                <w:webHidden/>
              </w:rPr>
              <w:fldChar w:fldCharType="begin"/>
            </w:r>
            <w:r>
              <w:rPr>
                <w:noProof/>
                <w:webHidden/>
              </w:rPr>
              <w:instrText xml:space="preserve"> PAGEREF _Toc213409533 \h </w:instrText>
            </w:r>
            <w:r>
              <w:rPr>
                <w:noProof/>
                <w:webHidden/>
              </w:rPr>
            </w:r>
            <w:r>
              <w:rPr>
                <w:noProof/>
                <w:webHidden/>
              </w:rPr>
              <w:fldChar w:fldCharType="separate"/>
            </w:r>
            <w:r>
              <w:rPr>
                <w:noProof/>
                <w:webHidden/>
              </w:rPr>
              <w:t>10</w:t>
            </w:r>
            <w:r>
              <w:rPr>
                <w:noProof/>
                <w:webHidden/>
              </w:rPr>
              <w:fldChar w:fldCharType="end"/>
            </w:r>
          </w:hyperlink>
        </w:p>
        <w:p w14:paraId="06B494E6" w14:textId="162D7176"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4" w:history="1">
            <w:r w:rsidRPr="00413479">
              <w:rPr>
                <w:rStyle w:val="Hyperlink"/>
                <w:noProof/>
              </w:rPr>
              <w:t>4.2 Research approach</w:t>
            </w:r>
            <w:r>
              <w:rPr>
                <w:noProof/>
                <w:webHidden/>
              </w:rPr>
              <w:tab/>
            </w:r>
            <w:r>
              <w:rPr>
                <w:noProof/>
                <w:webHidden/>
              </w:rPr>
              <w:fldChar w:fldCharType="begin"/>
            </w:r>
            <w:r>
              <w:rPr>
                <w:noProof/>
                <w:webHidden/>
              </w:rPr>
              <w:instrText xml:space="preserve"> PAGEREF _Toc213409534 \h </w:instrText>
            </w:r>
            <w:r>
              <w:rPr>
                <w:noProof/>
                <w:webHidden/>
              </w:rPr>
            </w:r>
            <w:r>
              <w:rPr>
                <w:noProof/>
                <w:webHidden/>
              </w:rPr>
              <w:fldChar w:fldCharType="separate"/>
            </w:r>
            <w:r>
              <w:rPr>
                <w:noProof/>
                <w:webHidden/>
              </w:rPr>
              <w:t>10</w:t>
            </w:r>
            <w:r>
              <w:rPr>
                <w:noProof/>
                <w:webHidden/>
              </w:rPr>
              <w:fldChar w:fldCharType="end"/>
            </w:r>
          </w:hyperlink>
        </w:p>
        <w:p w14:paraId="58C0FEEA" w14:textId="3D06B1ED"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5" w:history="1">
            <w:r w:rsidRPr="00413479">
              <w:rPr>
                <w:rStyle w:val="Hyperlink"/>
                <w:noProof/>
              </w:rPr>
              <w:t>4.3 Research design</w:t>
            </w:r>
            <w:r>
              <w:rPr>
                <w:noProof/>
                <w:webHidden/>
              </w:rPr>
              <w:tab/>
            </w:r>
            <w:r>
              <w:rPr>
                <w:noProof/>
                <w:webHidden/>
              </w:rPr>
              <w:fldChar w:fldCharType="begin"/>
            </w:r>
            <w:r>
              <w:rPr>
                <w:noProof/>
                <w:webHidden/>
              </w:rPr>
              <w:instrText xml:space="preserve"> PAGEREF _Toc213409535 \h </w:instrText>
            </w:r>
            <w:r>
              <w:rPr>
                <w:noProof/>
                <w:webHidden/>
              </w:rPr>
            </w:r>
            <w:r>
              <w:rPr>
                <w:noProof/>
                <w:webHidden/>
              </w:rPr>
              <w:fldChar w:fldCharType="separate"/>
            </w:r>
            <w:r>
              <w:rPr>
                <w:noProof/>
                <w:webHidden/>
              </w:rPr>
              <w:t>10</w:t>
            </w:r>
            <w:r>
              <w:rPr>
                <w:noProof/>
                <w:webHidden/>
              </w:rPr>
              <w:fldChar w:fldCharType="end"/>
            </w:r>
          </w:hyperlink>
        </w:p>
        <w:p w14:paraId="7F003C28" w14:textId="11F4BC95"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6" w:history="1">
            <w:r w:rsidRPr="00413479">
              <w:rPr>
                <w:rStyle w:val="Hyperlink"/>
                <w:noProof/>
              </w:rPr>
              <w:t>4.4 Sampling technique</w:t>
            </w:r>
            <w:r>
              <w:rPr>
                <w:noProof/>
                <w:webHidden/>
              </w:rPr>
              <w:tab/>
            </w:r>
            <w:r>
              <w:rPr>
                <w:noProof/>
                <w:webHidden/>
              </w:rPr>
              <w:fldChar w:fldCharType="begin"/>
            </w:r>
            <w:r>
              <w:rPr>
                <w:noProof/>
                <w:webHidden/>
              </w:rPr>
              <w:instrText xml:space="preserve"> PAGEREF _Toc213409536 \h </w:instrText>
            </w:r>
            <w:r>
              <w:rPr>
                <w:noProof/>
                <w:webHidden/>
              </w:rPr>
            </w:r>
            <w:r>
              <w:rPr>
                <w:noProof/>
                <w:webHidden/>
              </w:rPr>
              <w:fldChar w:fldCharType="separate"/>
            </w:r>
            <w:r>
              <w:rPr>
                <w:noProof/>
                <w:webHidden/>
              </w:rPr>
              <w:t>10</w:t>
            </w:r>
            <w:r>
              <w:rPr>
                <w:noProof/>
                <w:webHidden/>
              </w:rPr>
              <w:fldChar w:fldCharType="end"/>
            </w:r>
          </w:hyperlink>
        </w:p>
        <w:p w14:paraId="4710D2FA" w14:textId="34292682"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7" w:history="1">
            <w:r w:rsidRPr="00413479">
              <w:rPr>
                <w:rStyle w:val="Hyperlink"/>
                <w:noProof/>
              </w:rPr>
              <w:t>4.5 Data collection method</w:t>
            </w:r>
            <w:r>
              <w:rPr>
                <w:noProof/>
                <w:webHidden/>
              </w:rPr>
              <w:tab/>
            </w:r>
            <w:r>
              <w:rPr>
                <w:noProof/>
                <w:webHidden/>
              </w:rPr>
              <w:fldChar w:fldCharType="begin"/>
            </w:r>
            <w:r>
              <w:rPr>
                <w:noProof/>
                <w:webHidden/>
              </w:rPr>
              <w:instrText xml:space="preserve"> PAGEREF _Toc213409537 \h </w:instrText>
            </w:r>
            <w:r>
              <w:rPr>
                <w:noProof/>
                <w:webHidden/>
              </w:rPr>
            </w:r>
            <w:r>
              <w:rPr>
                <w:noProof/>
                <w:webHidden/>
              </w:rPr>
              <w:fldChar w:fldCharType="separate"/>
            </w:r>
            <w:r>
              <w:rPr>
                <w:noProof/>
                <w:webHidden/>
              </w:rPr>
              <w:t>11</w:t>
            </w:r>
            <w:r>
              <w:rPr>
                <w:noProof/>
                <w:webHidden/>
              </w:rPr>
              <w:fldChar w:fldCharType="end"/>
            </w:r>
          </w:hyperlink>
        </w:p>
        <w:p w14:paraId="6B7A91D1" w14:textId="72FF86E1"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8" w:history="1">
            <w:r w:rsidRPr="00413479">
              <w:rPr>
                <w:rStyle w:val="Hyperlink"/>
                <w:noProof/>
              </w:rPr>
              <w:t>4.6 Data Analysis technique</w:t>
            </w:r>
            <w:r>
              <w:rPr>
                <w:noProof/>
                <w:webHidden/>
              </w:rPr>
              <w:tab/>
            </w:r>
            <w:r>
              <w:rPr>
                <w:noProof/>
                <w:webHidden/>
              </w:rPr>
              <w:fldChar w:fldCharType="begin"/>
            </w:r>
            <w:r>
              <w:rPr>
                <w:noProof/>
                <w:webHidden/>
              </w:rPr>
              <w:instrText xml:space="preserve"> PAGEREF _Toc213409538 \h </w:instrText>
            </w:r>
            <w:r>
              <w:rPr>
                <w:noProof/>
                <w:webHidden/>
              </w:rPr>
            </w:r>
            <w:r>
              <w:rPr>
                <w:noProof/>
                <w:webHidden/>
              </w:rPr>
              <w:fldChar w:fldCharType="separate"/>
            </w:r>
            <w:r>
              <w:rPr>
                <w:noProof/>
                <w:webHidden/>
              </w:rPr>
              <w:t>11</w:t>
            </w:r>
            <w:r>
              <w:rPr>
                <w:noProof/>
                <w:webHidden/>
              </w:rPr>
              <w:fldChar w:fldCharType="end"/>
            </w:r>
          </w:hyperlink>
        </w:p>
        <w:p w14:paraId="5838E653" w14:textId="515B08E8" w:rsidR="003530B3" w:rsidRDefault="003530B3">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13409539" w:history="1">
            <w:r w:rsidRPr="00413479">
              <w:rPr>
                <w:rStyle w:val="Hyperlink"/>
                <w:noProof/>
              </w:rPr>
              <w:t>4.7 Ethical consideration</w:t>
            </w:r>
            <w:r>
              <w:rPr>
                <w:noProof/>
                <w:webHidden/>
              </w:rPr>
              <w:tab/>
            </w:r>
            <w:r>
              <w:rPr>
                <w:noProof/>
                <w:webHidden/>
              </w:rPr>
              <w:fldChar w:fldCharType="begin"/>
            </w:r>
            <w:r>
              <w:rPr>
                <w:noProof/>
                <w:webHidden/>
              </w:rPr>
              <w:instrText xml:space="preserve"> PAGEREF _Toc213409539 \h </w:instrText>
            </w:r>
            <w:r>
              <w:rPr>
                <w:noProof/>
                <w:webHidden/>
              </w:rPr>
            </w:r>
            <w:r>
              <w:rPr>
                <w:noProof/>
                <w:webHidden/>
              </w:rPr>
              <w:fldChar w:fldCharType="separate"/>
            </w:r>
            <w:r>
              <w:rPr>
                <w:noProof/>
                <w:webHidden/>
              </w:rPr>
              <w:t>11</w:t>
            </w:r>
            <w:r>
              <w:rPr>
                <w:noProof/>
                <w:webHidden/>
              </w:rPr>
              <w:fldChar w:fldCharType="end"/>
            </w:r>
          </w:hyperlink>
        </w:p>
        <w:p w14:paraId="19E8F178" w14:textId="19A08B88"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0" w:history="1">
            <w:r w:rsidRPr="00413479">
              <w:rPr>
                <w:rStyle w:val="Hyperlink"/>
                <w:noProof/>
              </w:rPr>
              <w:t>5. Expected Findings</w:t>
            </w:r>
            <w:r>
              <w:rPr>
                <w:noProof/>
                <w:webHidden/>
              </w:rPr>
              <w:tab/>
            </w:r>
            <w:r>
              <w:rPr>
                <w:noProof/>
                <w:webHidden/>
              </w:rPr>
              <w:fldChar w:fldCharType="begin"/>
            </w:r>
            <w:r>
              <w:rPr>
                <w:noProof/>
                <w:webHidden/>
              </w:rPr>
              <w:instrText xml:space="preserve"> PAGEREF _Toc213409540 \h </w:instrText>
            </w:r>
            <w:r>
              <w:rPr>
                <w:noProof/>
                <w:webHidden/>
              </w:rPr>
            </w:r>
            <w:r>
              <w:rPr>
                <w:noProof/>
                <w:webHidden/>
              </w:rPr>
              <w:fldChar w:fldCharType="separate"/>
            </w:r>
            <w:r>
              <w:rPr>
                <w:noProof/>
                <w:webHidden/>
              </w:rPr>
              <w:t>12</w:t>
            </w:r>
            <w:r>
              <w:rPr>
                <w:noProof/>
                <w:webHidden/>
              </w:rPr>
              <w:fldChar w:fldCharType="end"/>
            </w:r>
          </w:hyperlink>
        </w:p>
        <w:p w14:paraId="188450FA" w14:textId="3C8617DD"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1" w:history="1">
            <w:r w:rsidRPr="00413479">
              <w:rPr>
                <w:rStyle w:val="Hyperlink"/>
                <w:noProof/>
              </w:rPr>
              <w:t>6. Limitation</w:t>
            </w:r>
            <w:r>
              <w:rPr>
                <w:noProof/>
                <w:webHidden/>
              </w:rPr>
              <w:tab/>
            </w:r>
            <w:r>
              <w:rPr>
                <w:noProof/>
                <w:webHidden/>
              </w:rPr>
              <w:fldChar w:fldCharType="begin"/>
            </w:r>
            <w:r>
              <w:rPr>
                <w:noProof/>
                <w:webHidden/>
              </w:rPr>
              <w:instrText xml:space="preserve"> PAGEREF _Toc213409541 \h </w:instrText>
            </w:r>
            <w:r>
              <w:rPr>
                <w:noProof/>
                <w:webHidden/>
              </w:rPr>
            </w:r>
            <w:r>
              <w:rPr>
                <w:noProof/>
                <w:webHidden/>
              </w:rPr>
              <w:fldChar w:fldCharType="separate"/>
            </w:r>
            <w:r>
              <w:rPr>
                <w:noProof/>
                <w:webHidden/>
              </w:rPr>
              <w:t>12</w:t>
            </w:r>
            <w:r>
              <w:rPr>
                <w:noProof/>
                <w:webHidden/>
              </w:rPr>
              <w:fldChar w:fldCharType="end"/>
            </w:r>
          </w:hyperlink>
        </w:p>
        <w:p w14:paraId="27234C21" w14:textId="7CA68F79"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2" w:history="1">
            <w:r w:rsidRPr="00413479">
              <w:rPr>
                <w:rStyle w:val="Hyperlink"/>
                <w:noProof/>
              </w:rPr>
              <w:t>7. Timeframe</w:t>
            </w:r>
            <w:r>
              <w:rPr>
                <w:noProof/>
                <w:webHidden/>
              </w:rPr>
              <w:tab/>
            </w:r>
            <w:r>
              <w:rPr>
                <w:noProof/>
                <w:webHidden/>
              </w:rPr>
              <w:fldChar w:fldCharType="begin"/>
            </w:r>
            <w:r>
              <w:rPr>
                <w:noProof/>
                <w:webHidden/>
              </w:rPr>
              <w:instrText xml:space="preserve"> PAGEREF _Toc213409542 \h </w:instrText>
            </w:r>
            <w:r>
              <w:rPr>
                <w:noProof/>
                <w:webHidden/>
              </w:rPr>
            </w:r>
            <w:r>
              <w:rPr>
                <w:noProof/>
                <w:webHidden/>
              </w:rPr>
              <w:fldChar w:fldCharType="separate"/>
            </w:r>
            <w:r>
              <w:rPr>
                <w:noProof/>
                <w:webHidden/>
              </w:rPr>
              <w:t>12</w:t>
            </w:r>
            <w:r>
              <w:rPr>
                <w:noProof/>
                <w:webHidden/>
              </w:rPr>
              <w:fldChar w:fldCharType="end"/>
            </w:r>
          </w:hyperlink>
        </w:p>
        <w:p w14:paraId="102C6881" w14:textId="1A072BD2"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3" w:history="1">
            <w:r w:rsidRPr="00413479">
              <w:rPr>
                <w:rStyle w:val="Hyperlink"/>
                <w:noProof/>
              </w:rPr>
              <w:t>8. Conclusion</w:t>
            </w:r>
            <w:r>
              <w:rPr>
                <w:noProof/>
                <w:webHidden/>
              </w:rPr>
              <w:tab/>
            </w:r>
            <w:r>
              <w:rPr>
                <w:noProof/>
                <w:webHidden/>
              </w:rPr>
              <w:fldChar w:fldCharType="begin"/>
            </w:r>
            <w:r>
              <w:rPr>
                <w:noProof/>
                <w:webHidden/>
              </w:rPr>
              <w:instrText xml:space="preserve"> PAGEREF _Toc213409543 \h </w:instrText>
            </w:r>
            <w:r>
              <w:rPr>
                <w:noProof/>
                <w:webHidden/>
              </w:rPr>
            </w:r>
            <w:r>
              <w:rPr>
                <w:noProof/>
                <w:webHidden/>
              </w:rPr>
              <w:fldChar w:fldCharType="separate"/>
            </w:r>
            <w:r>
              <w:rPr>
                <w:noProof/>
                <w:webHidden/>
              </w:rPr>
              <w:t>13</w:t>
            </w:r>
            <w:r>
              <w:rPr>
                <w:noProof/>
                <w:webHidden/>
              </w:rPr>
              <w:fldChar w:fldCharType="end"/>
            </w:r>
          </w:hyperlink>
        </w:p>
        <w:p w14:paraId="12B1E087" w14:textId="578D37A9"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4" w:history="1">
            <w:r w:rsidRPr="00413479">
              <w:rPr>
                <w:rStyle w:val="Hyperlink"/>
                <w:noProof/>
              </w:rPr>
              <w:t>References</w:t>
            </w:r>
            <w:r>
              <w:rPr>
                <w:noProof/>
                <w:webHidden/>
              </w:rPr>
              <w:tab/>
            </w:r>
            <w:r>
              <w:rPr>
                <w:noProof/>
                <w:webHidden/>
              </w:rPr>
              <w:fldChar w:fldCharType="begin"/>
            </w:r>
            <w:r>
              <w:rPr>
                <w:noProof/>
                <w:webHidden/>
              </w:rPr>
              <w:instrText xml:space="preserve"> PAGEREF _Toc213409544 \h </w:instrText>
            </w:r>
            <w:r>
              <w:rPr>
                <w:noProof/>
                <w:webHidden/>
              </w:rPr>
            </w:r>
            <w:r>
              <w:rPr>
                <w:noProof/>
                <w:webHidden/>
              </w:rPr>
              <w:fldChar w:fldCharType="separate"/>
            </w:r>
            <w:r>
              <w:rPr>
                <w:noProof/>
                <w:webHidden/>
              </w:rPr>
              <w:t>14</w:t>
            </w:r>
            <w:r>
              <w:rPr>
                <w:noProof/>
                <w:webHidden/>
              </w:rPr>
              <w:fldChar w:fldCharType="end"/>
            </w:r>
          </w:hyperlink>
        </w:p>
        <w:p w14:paraId="4CFF4F58" w14:textId="2AE6B9ED" w:rsidR="003530B3" w:rsidRDefault="003530B3">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13409545" w:history="1">
            <w:r w:rsidRPr="00413479">
              <w:rPr>
                <w:rStyle w:val="Hyperlink"/>
                <w:noProof/>
                <w:highlight w:val="white"/>
              </w:rPr>
              <w:t>Appendix 1: Survey Questions</w:t>
            </w:r>
            <w:r>
              <w:rPr>
                <w:noProof/>
                <w:webHidden/>
              </w:rPr>
              <w:tab/>
            </w:r>
            <w:r>
              <w:rPr>
                <w:noProof/>
                <w:webHidden/>
              </w:rPr>
              <w:fldChar w:fldCharType="begin"/>
            </w:r>
            <w:r>
              <w:rPr>
                <w:noProof/>
                <w:webHidden/>
              </w:rPr>
              <w:instrText xml:space="preserve"> PAGEREF _Toc213409545 \h </w:instrText>
            </w:r>
            <w:r>
              <w:rPr>
                <w:noProof/>
                <w:webHidden/>
              </w:rPr>
            </w:r>
            <w:r>
              <w:rPr>
                <w:noProof/>
                <w:webHidden/>
              </w:rPr>
              <w:fldChar w:fldCharType="separate"/>
            </w:r>
            <w:r>
              <w:rPr>
                <w:noProof/>
                <w:webHidden/>
              </w:rPr>
              <w:t>18</w:t>
            </w:r>
            <w:r>
              <w:rPr>
                <w:noProof/>
                <w:webHidden/>
              </w:rPr>
              <w:fldChar w:fldCharType="end"/>
            </w:r>
          </w:hyperlink>
        </w:p>
        <w:p w14:paraId="725DBEBE" w14:textId="7993B490" w:rsidR="005F7001" w:rsidRDefault="00C03885">
          <w:pPr>
            <w:widowControl w:val="0"/>
            <w:tabs>
              <w:tab w:val="right" w:leader="dot" w:pos="12000"/>
            </w:tabs>
            <w:spacing w:before="60" w:line="240" w:lineRule="auto"/>
            <w:jc w:val="left"/>
            <w:rPr>
              <w:b/>
              <w:color w:val="000000"/>
            </w:rPr>
          </w:pPr>
          <w:r>
            <w:fldChar w:fldCharType="end"/>
          </w:r>
        </w:p>
      </w:sdtContent>
    </w:sdt>
    <w:p w14:paraId="116B69A6" w14:textId="77777777" w:rsidR="005F7001" w:rsidRDefault="005F7001"/>
    <w:p w14:paraId="60C0CB10" w14:textId="77777777" w:rsidR="003F3984" w:rsidRDefault="003F3984">
      <w:pPr>
        <w:rPr>
          <w:b/>
          <w:sz w:val="28"/>
          <w:szCs w:val="28"/>
        </w:rPr>
      </w:pPr>
      <w:r>
        <w:br w:type="page"/>
      </w:r>
    </w:p>
    <w:p w14:paraId="5F3B02C5" w14:textId="77777777" w:rsidR="005F7001" w:rsidRDefault="00C03885">
      <w:pPr>
        <w:pStyle w:val="Heading1"/>
      </w:pPr>
      <w:bookmarkStart w:id="1" w:name="_Toc213409516"/>
      <w:r>
        <w:lastRenderedPageBreak/>
        <w:t>1. Introduction</w:t>
      </w:r>
      <w:bookmarkEnd w:id="1"/>
    </w:p>
    <w:p w14:paraId="75E63739" w14:textId="77777777" w:rsidR="005F7001" w:rsidRDefault="00C03885">
      <w:pPr>
        <w:pStyle w:val="Heading2"/>
      </w:pPr>
      <w:bookmarkStart w:id="2" w:name="_Toc213409517"/>
      <w:r>
        <w:t>1.1 Background</w:t>
      </w:r>
      <w:bookmarkEnd w:id="2"/>
    </w:p>
    <w:p w14:paraId="1BE188FC" w14:textId="77777777" w:rsidR="005F7001" w:rsidRDefault="00C03885">
      <w:r>
        <w:t>Customer satisfaction plays a vital role in fostering brand loyalty. Satisfied customers are more likely to engage with the brand and maintain long-term relationships, which boost organisational growth and profitability (Atieno et al., 2023). Marks &amp; Spencer (M&amp;S) is a major UK-based retail business organisation providing apparel, food, homeware and beauty products and serves more than 30 million customers (Marks and Spencer, 2025). More recently, M&amp;S faced competitive pressure and changing customer preferences, which created difficulties in maintaining a high level of customer satisfaction and loyalty (Britannica, 2025). Thus, considering the recent challenges faced by M&amp;S, it is important to improve customer satisfaction and loyalty to ensure higher business growth. Thus, the selection of this research topic is justified and relevant to the current business aspects of M&amp;S.</w:t>
      </w:r>
    </w:p>
    <w:p w14:paraId="3650E804" w14:textId="77777777" w:rsidR="005F7001" w:rsidRDefault="00C03885">
      <w:pPr>
        <w:pStyle w:val="Heading2"/>
      </w:pPr>
      <w:bookmarkStart w:id="3" w:name="_Toc213409518"/>
      <w:r>
        <w:t>1.2 Problem Statement</w:t>
      </w:r>
      <w:bookmarkEnd w:id="3"/>
    </w:p>
    <w:p w14:paraId="340A95C6" w14:textId="3F863370" w:rsidR="005F7001" w:rsidRDefault="00C03885">
      <w:r>
        <w:t xml:space="preserve">Despite achieving a good customer satisfaction score, 86.7 out of 100 in the UK, M&amp;S continues to face major competition and changing consumer expectations (Grocery Gazette, 2025). In the current situation, more than 64% consumers say affordability is the key to brand loyalty (Isatou Ndure, 2024). On the other hand, organisational loyalty schemes do not guarantee repeat purchase of customers or long-term loyalty in the retail industry. Thus, the key research problem is to find how and to what extent customer satisfaction can influence brand loyalty and promote repeat purchase and maintain long-term engagement with the brand. </w:t>
      </w:r>
    </w:p>
    <w:p w14:paraId="152090BE" w14:textId="474C3DB3" w:rsidR="005F7001" w:rsidRDefault="00C03885">
      <w:pPr>
        <w:pStyle w:val="Heading2"/>
      </w:pPr>
      <w:bookmarkStart w:id="4" w:name="_Toc213409519"/>
      <w:r>
        <w:t>1.</w:t>
      </w:r>
      <w:r w:rsidR="007F5D35">
        <w:t>3</w:t>
      </w:r>
      <w:r>
        <w:t xml:space="preserve"> Rationale</w:t>
      </w:r>
      <w:bookmarkEnd w:id="4"/>
    </w:p>
    <w:p w14:paraId="1D5D8B43" w14:textId="77777777" w:rsidR="005F7001" w:rsidRDefault="00C03885">
      <w:r>
        <w:t>M&amp;S operates in the highly competitive retail market, where maintaining strong customer satisfaction and loyalty is important to hold a strong market position. However, the changing consumer preferences are also creating challenges for business organisations to identify and fulfil customer needs, which leads to loyalty. Hartini et al. (2021) argued that, specifically after the COVID-19pandemicv retail customers prefer more affordable products, which became a key factor for loyalty. This research topic has been selected as it addresses the gap between customer satisfaction and loyalty. Understanding relationships will directly influence M&amp;S’s decision-</w:t>
      </w:r>
      <w:r>
        <w:lastRenderedPageBreak/>
        <w:t xml:space="preserve">making in managing product quality, service, and pricing, which influence customers to make repeat purchases. </w:t>
      </w:r>
    </w:p>
    <w:p w14:paraId="28B452B2" w14:textId="2288DCE2" w:rsidR="005F7001" w:rsidRDefault="00C03885">
      <w:pPr>
        <w:pStyle w:val="Heading2"/>
      </w:pPr>
      <w:bookmarkStart w:id="5" w:name="_Toc213409520"/>
      <w:r>
        <w:t>1.</w:t>
      </w:r>
      <w:r w:rsidR="007F5D35">
        <w:t>4</w:t>
      </w:r>
      <w:r>
        <w:t xml:space="preserve"> Significance</w:t>
      </w:r>
      <w:bookmarkEnd w:id="5"/>
    </w:p>
    <w:p w14:paraId="28D549D6" w14:textId="77777777" w:rsidR="005F7001" w:rsidRDefault="00C03885">
      <w:r>
        <w:t>This study is significant as it explores the ways customer satisfaction influences brand loyalty within M&amp;S. Understanding the factors influencing customer satisfaction will help M&amp;S to make changes in the product, pricing and service quality offerings to engage more customers and promote high business growth performance. The study’s ultimate outcome can help M&amp;S to strengthen customer relationships, boost retention, and maintain a strong competitive position in the UK retail market.</w:t>
      </w:r>
    </w:p>
    <w:p w14:paraId="197E620C" w14:textId="33F26038" w:rsidR="005F7001" w:rsidRDefault="00C03885">
      <w:pPr>
        <w:pStyle w:val="Heading2"/>
      </w:pPr>
      <w:bookmarkStart w:id="6" w:name="_Toc213409521"/>
      <w:r>
        <w:t>1.</w:t>
      </w:r>
      <w:r w:rsidR="007F5D35">
        <w:t>5</w:t>
      </w:r>
      <w:r>
        <w:t xml:space="preserve"> Methodology Insights</w:t>
      </w:r>
      <w:bookmarkEnd w:id="6"/>
    </w:p>
    <w:p w14:paraId="5C40AE5A" w14:textId="77777777" w:rsidR="007F5D35" w:rsidRDefault="00C03885">
      <w:r>
        <w:t>To conduct this research, a mixed-method data collection strategy will be adopted. Mixed data collection method helps to collect and analyse both primary and secondary data and strengthen the research outcomes (Creswell and Inoue, 2025). This research will conduct a survey among 100 Marks &amp; Spencer customers selected based on convenience sampling to collect primary quantitative data. Convenience sampling is a non-probability-based sampling method, which selects participants based on their availability and proximity, but it can provide biased results as this sample does not represent the whole population (Golzar et al., 2022). On the other hand, the secondary qualitative data will be collected from the journal article, Company reports. The collected primary data will be analysed based on descriptive statistics, regression, and correlation analysis using SPSS. The secondary qualitative data will be analysed using Braun and Clark’s six-stage thematic data analysis technique.</w:t>
      </w:r>
    </w:p>
    <w:p w14:paraId="5ED4A882" w14:textId="77777777" w:rsidR="007F5D35" w:rsidRDefault="007F5D35">
      <w:r>
        <w:br w:type="page"/>
      </w:r>
    </w:p>
    <w:p w14:paraId="6FE9A7D5" w14:textId="77777777" w:rsidR="007F5D35" w:rsidRDefault="007F5D35" w:rsidP="007F5D35">
      <w:pPr>
        <w:pStyle w:val="Heading1"/>
      </w:pPr>
      <w:bookmarkStart w:id="7" w:name="_Toc213409522"/>
      <w:r>
        <w:lastRenderedPageBreak/>
        <w:t>2. Aim, Objective and Research Questions</w:t>
      </w:r>
      <w:bookmarkEnd w:id="7"/>
    </w:p>
    <w:p w14:paraId="1D54E108" w14:textId="77777777" w:rsidR="007F5D35" w:rsidRDefault="007F5D35" w:rsidP="007F5D35">
      <w:pPr>
        <w:spacing w:before="240"/>
        <w:rPr>
          <w:b/>
          <w:i/>
        </w:rPr>
      </w:pPr>
      <w:r>
        <w:rPr>
          <w:b/>
          <w:i/>
        </w:rPr>
        <w:t>Aim:</w:t>
      </w:r>
    </w:p>
    <w:p w14:paraId="5C49C267" w14:textId="77777777" w:rsidR="007F5D35" w:rsidRDefault="007F5D35" w:rsidP="007F5D35">
      <w:pPr>
        <w:spacing w:before="240"/>
      </w:pPr>
      <w:r>
        <w:t>The study aims to analyse how customer satisfaction influences brand loyalty at Marks &amp; Spencer, focusing on key factors that drive repeat purchases and long-term customer relationships.</w:t>
      </w:r>
    </w:p>
    <w:p w14:paraId="14B3C2BC" w14:textId="77777777" w:rsidR="007F5D35" w:rsidRDefault="007F5D35" w:rsidP="007F5D35">
      <w:pPr>
        <w:spacing w:before="240"/>
        <w:rPr>
          <w:b/>
          <w:i/>
        </w:rPr>
      </w:pPr>
      <w:r>
        <w:rPr>
          <w:b/>
          <w:i/>
        </w:rPr>
        <w:t>Objectives:</w:t>
      </w:r>
    </w:p>
    <w:p w14:paraId="4F426D8E" w14:textId="77777777" w:rsidR="007F5D35" w:rsidRDefault="007F5D35" w:rsidP="007F5D35">
      <w:pPr>
        <w:numPr>
          <w:ilvl w:val="0"/>
          <w:numId w:val="1"/>
        </w:numPr>
        <w:spacing w:before="240"/>
      </w:pPr>
      <w:r>
        <w:t>To evaluate the level of customer satisfaction among Marks &amp; Spencer customers.</w:t>
      </w:r>
    </w:p>
    <w:p w14:paraId="4271B076" w14:textId="77777777" w:rsidR="007F5D35" w:rsidRDefault="007F5D35" w:rsidP="007F5D35">
      <w:pPr>
        <w:numPr>
          <w:ilvl w:val="0"/>
          <w:numId w:val="1"/>
        </w:numPr>
        <w:spacing w:before="240"/>
      </w:pPr>
      <w:r>
        <w:t>To identify key determinants of customer satisfaction, such as product quality, pricing, and service experience.</w:t>
      </w:r>
    </w:p>
    <w:p w14:paraId="1E8B6A79" w14:textId="77777777" w:rsidR="007F5D35" w:rsidRDefault="007F5D35" w:rsidP="007F5D35">
      <w:pPr>
        <w:numPr>
          <w:ilvl w:val="0"/>
          <w:numId w:val="1"/>
        </w:numPr>
        <w:spacing w:before="240"/>
      </w:pPr>
      <w:r>
        <w:t>To assess the degree of brand loyalty demonstrated by M&amp;S customers.</w:t>
      </w:r>
    </w:p>
    <w:p w14:paraId="658061FF" w14:textId="77777777" w:rsidR="007F5D35" w:rsidRDefault="007F5D35" w:rsidP="007F5D35">
      <w:pPr>
        <w:numPr>
          <w:ilvl w:val="0"/>
          <w:numId w:val="1"/>
        </w:numPr>
        <w:spacing w:before="240"/>
      </w:pPr>
      <w:r>
        <w:t>To examine the relationship between customer satisfaction and brand loyalty.</w:t>
      </w:r>
    </w:p>
    <w:p w14:paraId="093C5CC4" w14:textId="2B734B1F" w:rsidR="007F5D35" w:rsidRPr="007F5D35" w:rsidRDefault="007F5D35" w:rsidP="007F5D35">
      <w:pPr>
        <w:spacing w:before="240"/>
        <w:rPr>
          <w:b/>
          <w:bCs/>
          <w:i/>
          <w:iCs/>
        </w:rPr>
      </w:pPr>
      <w:r w:rsidRPr="007F5D35">
        <w:rPr>
          <w:b/>
          <w:bCs/>
          <w:i/>
          <w:iCs/>
        </w:rPr>
        <w:t>Research Questions/Hypothesis</w:t>
      </w:r>
    </w:p>
    <w:p w14:paraId="6BBF789B" w14:textId="77777777" w:rsidR="007F5D35" w:rsidRDefault="007F5D35" w:rsidP="007F5D35">
      <w:pPr>
        <w:spacing w:before="240"/>
        <w:rPr>
          <w:b/>
          <w:i/>
        </w:rPr>
      </w:pPr>
      <w:r>
        <w:rPr>
          <w:b/>
          <w:i/>
        </w:rPr>
        <w:t>Research Questions:</w:t>
      </w:r>
    </w:p>
    <w:p w14:paraId="2B82D55C" w14:textId="77777777" w:rsidR="007F5D35" w:rsidRDefault="007F5D35" w:rsidP="007F5D35">
      <w:pPr>
        <w:spacing w:before="240"/>
      </w:pPr>
      <w:r>
        <w:t>RQ1: How to evaluate the level of customer satisfaction among Marks &amp; Spencer customers?</w:t>
      </w:r>
    </w:p>
    <w:p w14:paraId="553FF86C" w14:textId="77777777" w:rsidR="007F5D35" w:rsidRDefault="007F5D35" w:rsidP="007F5D35">
      <w:pPr>
        <w:spacing w:before="240"/>
      </w:pPr>
      <w:r>
        <w:t>RQ2: What are the key determinants of customer satisfaction?</w:t>
      </w:r>
    </w:p>
    <w:p w14:paraId="122A2473" w14:textId="77777777" w:rsidR="007F5D35" w:rsidRDefault="007F5D35" w:rsidP="007F5D35">
      <w:pPr>
        <w:spacing w:before="240"/>
      </w:pPr>
      <w:r>
        <w:t>RQ3: What is the degree of brand loyalty demonstrated by M&amp;S customers?</w:t>
      </w:r>
    </w:p>
    <w:p w14:paraId="75C501C0" w14:textId="77777777" w:rsidR="007F5D35" w:rsidRDefault="007F5D35" w:rsidP="007F5D35">
      <w:pPr>
        <w:spacing w:before="240"/>
      </w:pPr>
      <w:r>
        <w:t>RQ4: What is the relationship between customer satisfaction and brand loyalty?</w:t>
      </w:r>
    </w:p>
    <w:p w14:paraId="21E128E0" w14:textId="77777777" w:rsidR="007F5D35" w:rsidRDefault="007F5D35" w:rsidP="007F5D35">
      <w:pPr>
        <w:spacing w:before="240"/>
        <w:rPr>
          <w:b/>
          <w:i/>
        </w:rPr>
      </w:pPr>
      <w:r>
        <w:rPr>
          <w:b/>
          <w:i/>
        </w:rPr>
        <w:t>Hypothesis:</w:t>
      </w:r>
    </w:p>
    <w:p w14:paraId="55E9D23F" w14:textId="77777777" w:rsidR="007F5D35" w:rsidRDefault="007F5D35" w:rsidP="007F5D35">
      <w:pPr>
        <w:spacing w:before="240"/>
      </w:pPr>
      <w:r>
        <w:t>H0: Customer satisfaction has no significant positive effect on brand loyalty among Marks &amp; Spencer customers.</w:t>
      </w:r>
    </w:p>
    <w:p w14:paraId="20842EE4" w14:textId="06338F8F" w:rsidR="005F7001" w:rsidRDefault="007F5D35" w:rsidP="007F5D35">
      <w:pPr>
        <w:spacing w:before="240"/>
      </w:pPr>
      <w:r>
        <w:t>H1: Customer satisfaction has a significant positive effect on brand loyalty among Marks &amp; Spencer customers.</w:t>
      </w:r>
      <w:r w:rsidR="00C03885">
        <w:t xml:space="preserve"> </w:t>
      </w:r>
    </w:p>
    <w:p w14:paraId="0A07B414" w14:textId="70C59E6B" w:rsidR="005F7001" w:rsidRDefault="007F5D35">
      <w:pPr>
        <w:pStyle w:val="Heading1"/>
      </w:pPr>
      <w:bookmarkStart w:id="8" w:name="_Toc213409523"/>
      <w:r>
        <w:lastRenderedPageBreak/>
        <w:t>3</w:t>
      </w:r>
      <w:r w:rsidR="00C03885">
        <w:t>. Literature Review</w:t>
      </w:r>
      <w:bookmarkEnd w:id="8"/>
    </w:p>
    <w:p w14:paraId="64940F2C" w14:textId="27FE022B" w:rsidR="005F7001" w:rsidRDefault="003F3F9D">
      <w:pPr>
        <w:pStyle w:val="Heading2"/>
      </w:pPr>
      <w:bookmarkStart w:id="9" w:name="_Toc213409524"/>
      <w:r>
        <w:t>3</w:t>
      </w:r>
      <w:r w:rsidR="00C03885">
        <w:t>.1 Theoretical Underpinning</w:t>
      </w:r>
      <w:bookmarkEnd w:id="9"/>
    </w:p>
    <w:p w14:paraId="1F16F5C2" w14:textId="3A600F36" w:rsidR="005F7001" w:rsidRDefault="003F3F9D">
      <w:pPr>
        <w:pStyle w:val="Heading2"/>
      </w:pPr>
      <w:bookmarkStart w:id="10" w:name="_Toc213409525"/>
      <w:r>
        <w:t>3</w:t>
      </w:r>
      <w:r w:rsidR="00C03885">
        <w:t>.1.1 Expectation–Confirmation Theory (ECT)</w:t>
      </w:r>
      <w:bookmarkEnd w:id="10"/>
    </w:p>
    <w:p w14:paraId="4EDEE719" w14:textId="77777777" w:rsidR="005F7001" w:rsidRDefault="00C03885">
      <w:pPr>
        <w:jc w:val="center"/>
      </w:pPr>
      <w:r>
        <w:rPr>
          <w:noProof/>
        </w:rPr>
        <w:drawing>
          <wp:inline distT="114300" distB="114300" distL="114300" distR="114300" wp14:anchorId="5766B31C" wp14:editId="5DAA5C2D">
            <wp:extent cx="4218940" cy="1922780"/>
            <wp:effectExtent l="19050" t="19050" r="10160" b="203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18940" cy="1922780"/>
                    </a:xfrm>
                    <a:prstGeom prst="rect">
                      <a:avLst/>
                    </a:prstGeom>
                    <a:ln w="12700">
                      <a:solidFill>
                        <a:srgbClr val="000000"/>
                      </a:solidFill>
                      <a:prstDash val="solid"/>
                    </a:ln>
                  </pic:spPr>
                </pic:pic>
              </a:graphicData>
            </a:graphic>
          </wp:inline>
        </w:drawing>
      </w:r>
    </w:p>
    <w:p w14:paraId="585478D5" w14:textId="77777777" w:rsidR="005F7001" w:rsidRDefault="00C03885">
      <w:pPr>
        <w:jc w:val="center"/>
        <w:rPr>
          <w:b/>
        </w:rPr>
      </w:pPr>
      <w:r>
        <w:rPr>
          <w:b/>
        </w:rPr>
        <w:t>Figure 1: Expectation–Confirmation Theory</w:t>
      </w:r>
    </w:p>
    <w:p w14:paraId="3BAC598C" w14:textId="77777777" w:rsidR="005F7001" w:rsidRDefault="00C03885">
      <w:pPr>
        <w:jc w:val="center"/>
      </w:pPr>
      <w:r>
        <w:t>(Source: Majeed, 2018)</w:t>
      </w:r>
    </w:p>
    <w:p w14:paraId="5DF4255A" w14:textId="77777777" w:rsidR="005F7001" w:rsidRDefault="00C03885">
      <w:r>
        <w:t xml:space="preserve">The ECT theory states that customer satisfaction is determined by comparison between the pre- and post-purchase expectations and actual product performance (Majeed, 2018). This theory is directly relevant to the research, as it helps to understand how customers' expectations about M&amp;S’s products, service, and pricing meet the actual performance experience. This model will allow us to foster repeat purchase intention and drive brand loyalty among M&amp;S customers. </w:t>
      </w:r>
    </w:p>
    <w:p w14:paraId="7A49D132" w14:textId="7F4F2A8D" w:rsidR="005F7001" w:rsidRDefault="003F3F9D">
      <w:pPr>
        <w:pStyle w:val="Heading2"/>
      </w:pPr>
      <w:bookmarkStart w:id="11" w:name="_Toc213409526"/>
      <w:r>
        <w:t>3</w:t>
      </w:r>
      <w:r w:rsidR="00C03885">
        <w:t>.1.2 Theory of Planned Behaviour (TPB)</w:t>
      </w:r>
      <w:bookmarkEnd w:id="11"/>
    </w:p>
    <w:p w14:paraId="7CEB73C1" w14:textId="77777777" w:rsidR="005F7001" w:rsidRDefault="00C03885">
      <w:pPr>
        <w:jc w:val="center"/>
      </w:pPr>
      <w:r>
        <w:rPr>
          <w:noProof/>
        </w:rPr>
        <w:drawing>
          <wp:inline distT="114300" distB="114300" distL="114300" distR="114300" wp14:anchorId="76070BD1" wp14:editId="075D352F">
            <wp:extent cx="5943600" cy="16637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663700"/>
                    </a:xfrm>
                    <a:prstGeom prst="rect">
                      <a:avLst/>
                    </a:prstGeom>
                    <a:ln w="12700">
                      <a:solidFill>
                        <a:srgbClr val="000000"/>
                      </a:solidFill>
                      <a:prstDash val="solid"/>
                    </a:ln>
                  </pic:spPr>
                </pic:pic>
              </a:graphicData>
            </a:graphic>
          </wp:inline>
        </w:drawing>
      </w:r>
    </w:p>
    <w:p w14:paraId="6FC4B868" w14:textId="77777777" w:rsidR="005F7001" w:rsidRDefault="00C03885">
      <w:pPr>
        <w:jc w:val="center"/>
        <w:rPr>
          <w:b/>
        </w:rPr>
      </w:pPr>
      <w:r>
        <w:rPr>
          <w:b/>
        </w:rPr>
        <w:t>Figure 2:Theory of Planned Behaviour</w:t>
      </w:r>
    </w:p>
    <w:p w14:paraId="68E37360" w14:textId="77777777" w:rsidR="005F7001" w:rsidRDefault="00C03885">
      <w:pPr>
        <w:jc w:val="center"/>
      </w:pPr>
      <w:r>
        <w:t>(Source: Ryan and Carr, 2023)</w:t>
      </w:r>
    </w:p>
    <w:p w14:paraId="78CE24FB" w14:textId="77777777" w:rsidR="005F7001" w:rsidRDefault="00C03885">
      <w:r>
        <w:lastRenderedPageBreak/>
        <w:t xml:space="preserve">As per the TPB theory, people are influenced by three types of beliefs such as normative belief, behavioural belief, and control belief (Ryan and Carr, 2023). The TPB theory is relevant to the research topic, as TPB helps to explain why satisfied customers of M&amp;S remain or not remain loyal to the organisation. It analyses attitudes of customers derived from the satisfaction factor in combination with social influence, ease of purchase, to generate a strong loyalty intention. Thus, TPB theory is more relevant to show the connection between customer loyalty and trust, which makes better decision-making to improve business growth and competitive advantages for MS in the UK market. </w:t>
      </w:r>
    </w:p>
    <w:p w14:paraId="176D9BBC" w14:textId="44765FA3" w:rsidR="005F7001" w:rsidRDefault="003F3F9D">
      <w:pPr>
        <w:pStyle w:val="Heading2"/>
      </w:pPr>
      <w:bookmarkStart w:id="12" w:name="_Toc213409527"/>
      <w:r>
        <w:t>3</w:t>
      </w:r>
      <w:r w:rsidR="00C03885">
        <w:t>.2 Literature Insights</w:t>
      </w:r>
      <w:bookmarkEnd w:id="12"/>
    </w:p>
    <w:p w14:paraId="62FC3A29" w14:textId="079E9C99" w:rsidR="005F7001" w:rsidRDefault="003F3F9D">
      <w:pPr>
        <w:pStyle w:val="Heading2"/>
      </w:pPr>
      <w:bookmarkStart w:id="13" w:name="_Toc213409528"/>
      <w:r>
        <w:t>3</w:t>
      </w:r>
      <w:r w:rsidR="00C03885">
        <w:t>.2.1 The concept and relationships between customer satisfaction and brand loyalty in the UK retail context M&amp;S</w:t>
      </w:r>
      <w:bookmarkEnd w:id="13"/>
    </w:p>
    <w:p w14:paraId="01501FF3" w14:textId="77777777" w:rsidR="005F7001" w:rsidRDefault="00C03885">
      <w:r>
        <w:t xml:space="preserve">Customer satisfaction and loyalty are two important terms used to represent an organisational strong market presence and profitability. Tahir et al. (2024) argued that brand image influences both customer satisfaction and loyalty. This indicates that customers’ perceptions about positive brand identity boost customer satisfaction and loyalty. On the other hand, Devi and Yasa (2021) stated that service quality and perceived value influence customer satisfaction in the retail market. </w:t>
      </w:r>
    </w:p>
    <w:p w14:paraId="79E653B6" w14:textId="77777777" w:rsidR="005F7001" w:rsidRDefault="00C03885">
      <w:pPr>
        <w:jc w:val="center"/>
      </w:pPr>
      <w:r>
        <w:rPr>
          <w:noProof/>
        </w:rPr>
        <w:lastRenderedPageBreak/>
        <w:drawing>
          <wp:inline distT="114300" distB="114300" distL="114300" distR="114300" wp14:anchorId="1DCE010D" wp14:editId="030B1350">
            <wp:extent cx="3943350" cy="4943475"/>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943350" cy="4943475"/>
                    </a:xfrm>
                    <a:prstGeom prst="rect">
                      <a:avLst/>
                    </a:prstGeom>
                    <a:ln w="12700">
                      <a:solidFill>
                        <a:srgbClr val="000000"/>
                      </a:solidFill>
                      <a:prstDash val="solid"/>
                    </a:ln>
                  </pic:spPr>
                </pic:pic>
              </a:graphicData>
            </a:graphic>
          </wp:inline>
        </w:drawing>
      </w:r>
    </w:p>
    <w:p w14:paraId="1426744B" w14:textId="77777777" w:rsidR="005F7001" w:rsidRDefault="00C03885">
      <w:pPr>
        <w:jc w:val="center"/>
        <w:rPr>
          <w:b/>
        </w:rPr>
      </w:pPr>
      <w:r>
        <w:rPr>
          <w:b/>
        </w:rPr>
        <w:t>Figure 3: Revenue of M&amp;S</w:t>
      </w:r>
    </w:p>
    <w:p w14:paraId="224813FA" w14:textId="77777777" w:rsidR="005F7001" w:rsidRDefault="00C03885">
      <w:pPr>
        <w:jc w:val="center"/>
      </w:pPr>
      <w:r>
        <w:t>(Source: Statista, 2024)</w:t>
      </w:r>
    </w:p>
    <w:p w14:paraId="4233102C" w14:textId="77777777" w:rsidR="005F7001" w:rsidRDefault="00C03885">
      <w:r>
        <w:t xml:space="preserve">Accessing organisational revenue growth can also provide customer satisfaction and loyalty rate. Figure 3 shows that M&amp;S’s revenue in 2018 was $10698.2 million, which decreased to $9166.9 million and again increased to $11931.3 million. This observation indicates a little increase in revenue, but a stable revenue across years shows moderate customer satisfaction and loyalty. Kurnianingsih and Riorini (2021) stated that consumer-based brand equity (CBBE) can directly influence customer loyalty, specifically for heritage-rich brands like Marks &amp; Spencer. Thus, M7S sound focuses on these approaches to promote customer engagement and loyalty. </w:t>
      </w:r>
    </w:p>
    <w:p w14:paraId="3C004439" w14:textId="37144738" w:rsidR="005F7001" w:rsidRDefault="003F3F9D">
      <w:pPr>
        <w:pStyle w:val="Heading2"/>
      </w:pPr>
      <w:bookmarkStart w:id="14" w:name="_Toc213409529"/>
      <w:r>
        <w:lastRenderedPageBreak/>
        <w:t>3</w:t>
      </w:r>
      <w:r w:rsidR="00C03885">
        <w:t>.2.2 Factors that influence customer satisfaction, engagement, and loyalty</w:t>
      </w:r>
      <w:bookmarkEnd w:id="14"/>
    </w:p>
    <w:p w14:paraId="7146092F" w14:textId="77777777" w:rsidR="005F7001" w:rsidRDefault="00C03885">
      <w:r>
        <w:t>Tijiang et al. (2023) and Carmo et al. (2022) argued that promoting emotional factors like brand love, commitment and trust play a significant role in fostering customer satisfaction and loyalty. Emotional expertise creates a memorable experience, which helps to engage customers with the brand for a long time. However, Okeke et al.(2024) challenged this perspective and argued that customer journey mapping and data-driven personalisation are more effective to promote brand image, awareness, and repeat purchase. M&amp;S need to focus on product quality, service offerings, and prices as customers become more price-sensitive and attracted towards sustainability (Devi and Yasa, 2021).</w:t>
      </w:r>
    </w:p>
    <w:p w14:paraId="26DB3F0B" w14:textId="4A41D724" w:rsidR="005F7001" w:rsidRDefault="003F3F9D">
      <w:pPr>
        <w:pStyle w:val="Heading2"/>
      </w:pPr>
      <w:bookmarkStart w:id="15" w:name="_Toc213409530"/>
      <w:r>
        <w:t>3</w:t>
      </w:r>
      <w:r w:rsidR="00C03885">
        <w:t>.2.3 Strategies to increase customer satisfaction, engagement and loyalty for M&amp;S</w:t>
      </w:r>
      <w:bookmarkEnd w:id="15"/>
    </w:p>
    <w:p w14:paraId="440E6349" w14:textId="77777777" w:rsidR="005F7001" w:rsidRDefault="00C03885">
      <w:r>
        <w:t>Carmo et al. (2022) stated that retail brands in the UK sound adopt experiential marketing strategies which create a sense of emotions among the customers to drive engagement and loyalty. For M&amp;S this could be adopted by promoting ethical sourcing, focus on sustainability initiatives and integrating digital displays across stores. Tahir et al.(2024) stated to focus on promoting brand image, as it serves as a critical factor that triggers customer satisfaction and purchasing intention. At the same time, Devi and Yasa (2021) recommended that promoting existing service quality and perceived value can boost customer engagement and promote loyalty.</w:t>
      </w:r>
    </w:p>
    <w:p w14:paraId="7703BCA3" w14:textId="7979D224" w:rsidR="005F7001" w:rsidRDefault="003F3F9D">
      <w:pPr>
        <w:pStyle w:val="Heading2"/>
      </w:pPr>
      <w:bookmarkStart w:id="16" w:name="_Toc213409531"/>
      <w:r>
        <w:t>3</w:t>
      </w:r>
      <w:r w:rsidR="00C03885">
        <w:t>.3 Literature Gap</w:t>
      </w:r>
      <w:bookmarkEnd w:id="16"/>
    </w:p>
    <w:p w14:paraId="6568A03D" w14:textId="5A72634D" w:rsidR="005F7001" w:rsidRDefault="00C03885">
      <w:r>
        <w:t xml:space="preserve">The current existing literature provides valuable information to understand </w:t>
      </w:r>
      <w:r w:rsidR="00B10F80">
        <w:t>relationships, identify</w:t>
      </w:r>
      <w:r>
        <w:t xml:space="preserve"> the factors and strategies to improve customer satisfaction and </w:t>
      </w:r>
      <w:r w:rsidR="00B10F80">
        <w:t>loyalty, but</w:t>
      </w:r>
      <w:r>
        <w:t xml:space="preserve"> there are some gaps in the literature. For example, Tahir et al.(2024), Devi and Yasa (2021) started to focus on promoting brand image, and products or service quality but doesn't provide specific ways to increase the brand image for M&amp;S. At the same time, Kurnianingsih and Riorini (2021) also provided the concept of CBBE, but failed to provide detailed strategic guidance to improve CBBE for M&amp;S. Considering these gaps, this study will perform in-depth analysis and fill these gaps and offer more practical strategic solutions to implement within M&amp;S to improve customer satisfaction, loyalty and foster repeat purchase. </w:t>
      </w:r>
    </w:p>
    <w:p w14:paraId="79D83B11" w14:textId="2B0F67EC" w:rsidR="005F7001" w:rsidRDefault="003F3F9D">
      <w:pPr>
        <w:pStyle w:val="Heading1"/>
      </w:pPr>
      <w:bookmarkStart w:id="17" w:name="_Toc213409532"/>
      <w:r>
        <w:lastRenderedPageBreak/>
        <w:t>4</w:t>
      </w:r>
      <w:r w:rsidR="00C03885">
        <w:t>. Methodology</w:t>
      </w:r>
      <w:bookmarkEnd w:id="17"/>
    </w:p>
    <w:p w14:paraId="775F057E" w14:textId="27533CD9" w:rsidR="005F7001" w:rsidRDefault="003F3F9D">
      <w:pPr>
        <w:pStyle w:val="Heading2"/>
      </w:pPr>
      <w:bookmarkStart w:id="18" w:name="_Toc213409533"/>
      <w:r>
        <w:t>4</w:t>
      </w:r>
      <w:r w:rsidR="00C03885">
        <w:t>.1 Research philosophy</w:t>
      </w:r>
      <w:bookmarkEnd w:id="18"/>
    </w:p>
    <w:p w14:paraId="1362989B" w14:textId="36C9166F" w:rsidR="005F7001" w:rsidRDefault="00C03885">
      <w:r>
        <w:t xml:space="preserve">Among the realism, pragmatism, positivism and interpretivist philosophy this study will adopt the pragmatism research philosophy. Positivism philosophy only collects primary quantitative data, interpretivism collects qualitative data, and pragmatism helps to collect both primary quantitative and secondary qualitative data (Mwita, 2025). </w:t>
      </w:r>
      <w:r w:rsidR="00B10F80">
        <w:t>Thus, the</w:t>
      </w:r>
      <w:r>
        <w:t xml:space="preserve"> selection of pragmatism philosophy will be accurate and justified to access the in-depth understanding about the current customer satisfaction among M&amp;S customers and identify strategies to boost customer </w:t>
      </w:r>
      <w:r w:rsidR="00B10F80">
        <w:t>engagement, loyalty</w:t>
      </w:r>
      <w:r>
        <w:t xml:space="preserve"> and repeat purchase. </w:t>
      </w:r>
    </w:p>
    <w:p w14:paraId="48852017" w14:textId="4C6D0EFA" w:rsidR="005F7001" w:rsidRDefault="003F3F9D">
      <w:pPr>
        <w:pStyle w:val="Heading2"/>
      </w:pPr>
      <w:bookmarkStart w:id="19" w:name="_Toc213409534"/>
      <w:r>
        <w:t>4</w:t>
      </w:r>
      <w:r w:rsidR="00C03885">
        <w:t>.2 Research approach</w:t>
      </w:r>
      <w:bookmarkEnd w:id="19"/>
    </w:p>
    <w:p w14:paraId="362CEB85" w14:textId="0F2B7D14" w:rsidR="005F7001" w:rsidRDefault="00C03885">
      <w:r>
        <w:t xml:space="preserve">From the available approaches like </w:t>
      </w:r>
      <w:r w:rsidR="00B10F80">
        <w:t>deductive</w:t>
      </w:r>
      <w:r>
        <w:t xml:space="preserve">, </w:t>
      </w:r>
      <w:r w:rsidR="00B10F80">
        <w:t>inductive</w:t>
      </w:r>
      <w:r>
        <w:t xml:space="preserve"> and </w:t>
      </w:r>
      <w:r w:rsidR="00B10F80">
        <w:t>abductive</w:t>
      </w:r>
      <w:r>
        <w:t xml:space="preserve"> this study will use the abductive approach. Abductive approaches foster in-depth data collection to understand recent trends and access suitable solutions aligns with the recent trends by conducting quantitative and qualitative research (Taherdoost, 2022). Thus, the selection of an abductive approach will be the best and helps to assess the relationships between customer </w:t>
      </w:r>
      <w:r w:rsidR="00B10F80">
        <w:t>satisfaction, loyalty</w:t>
      </w:r>
      <w:r>
        <w:t xml:space="preserve"> for M&amp;S. </w:t>
      </w:r>
    </w:p>
    <w:p w14:paraId="74542CFF" w14:textId="6CE40050" w:rsidR="005F7001" w:rsidRDefault="003F3F9D">
      <w:pPr>
        <w:pStyle w:val="Heading2"/>
      </w:pPr>
      <w:bookmarkStart w:id="20" w:name="_Toc213409535"/>
      <w:r>
        <w:t>4</w:t>
      </w:r>
      <w:r w:rsidR="00C03885">
        <w:t>.3 Research design</w:t>
      </w:r>
      <w:bookmarkEnd w:id="20"/>
    </w:p>
    <w:p w14:paraId="5C4F311D" w14:textId="77777777" w:rsidR="005F7001" w:rsidRDefault="00C03885">
      <w:r>
        <w:t xml:space="preserve">From the descriptive, exploratory and explanatory research/design, this study will employ the explanatory design. Descriptive design focuses on a single collection of primary quantitative data, and explanatory design focuses on collecting both primary quantitative and secondary qualitative information (Imbeau et al., 2021). Thus, explanatory design will promote better assessment of factors influencing M&amp;S customer’s satisfaction, and loyalty and identify solutions to improve growth. </w:t>
      </w:r>
    </w:p>
    <w:p w14:paraId="651C16C0" w14:textId="785BB273" w:rsidR="005F7001" w:rsidRDefault="003F3F9D">
      <w:pPr>
        <w:pStyle w:val="Heading2"/>
      </w:pPr>
      <w:bookmarkStart w:id="21" w:name="_Toc213409536"/>
      <w:r>
        <w:t>4</w:t>
      </w:r>
      <w:r w:rsidR="00C03885">
        <w:t>.4 Sampling technique</w:t>
      </w:r>
      <w:bookmarkEnd w:id="21"/>
      <w:r w:rsidR="00C03885">
        <w:t xml:space="preserve"> </w:t>
      </w:r>
    </w:p>
    <w:p w14:paraId="01A1AF34" w14:textId="07FE4291" w:rsidR="005F7001" w:rsidRDefault="00C03885">
      <w:r>
        <w:t xml:space="preserve">Among the simple random sampling, snowball sampling, and convenience sampling this research will employ the convenience sampling. Simple random sampling collects data related to the research from random </w:t>
      </w:r>
      <w:r w:rsidR="00B10F80">
        <w:t>participants, whereas</w:t>
      </w:r>
      <w:r>
        <w:t xml:space="preserve"> convenience sampling collects data from  selected </w:t>
      </w:r>
      <w:r>
        <w:lastRenderedPageBreak/>
        <w:t xml:space="preserve">populations (Stratton, 2021). As this study intends to identify the current customer satisfaction level and loyalty of M&amp;S customers the selection of convenience sampling will be effective. </w:t>
      </w:r>
    </w:p>
    <w:p w14:paraId="32CAFD23" w14:textId="7089EBC1" w:rsidR="005F7001" w:rsidRDefault="003F3F9D">
      <w:pPr>
        <w:pStyle w:val="Heading2"/>
      </w:pPr>
      <w:bookmarkStart w:id="22" w:name="_Toc213409537"/>
      <w:r>
        <w:t>4</w:t>
      </w:r>
      <w:r w:rsidR="00C03885">
        <w:t>.5 Data collection method</w:t>
      </w:r>
      <w:bookmarkEnd w:id="22"/>
    </w:p>
    <w:p w14:paraId="305DF7BE" w14:textId="10C678C7" w:rsidR="005F7001" w:rsidRDefault="00C03885">
      <w:r>
        <w:t xml:space="preserve">Primary, secondary and mixed data collection methods are some common types of data collection. This research will adopt a mixed data collection </w:t>
      </w:r>
      <w:r w:rsidR="00B10F80">
        <w:t>method, which</w:t>
      </w:r>
      <w:r>
        <w:t xml:space="preserve"> will help to collect both primary quantitative data and secondary qualitative data. To collect primary quantitative data a survey will be conducted among 100 selected M&amp;S’s customers in the </w:t>
      </w:r>
      <w:r w:rsidR="00B10F80">
        <w:t>UK, and</w:t>
      </w:r>
      <w:r>
        <w:t xml:space="preserve"> served by asking 3 demographic and 7 variable close ended questions using the </w:t>
      </w:r>
      <w:r w:rsidR="00B10F80">
        <w:t>Likert</w:t>
      </w:r>
      <w:r>
        <w:t xml:space="preserve"> scale. The secondary quality data will be </w:t>
      </w:r>
      <w:r w:rsidR="00B10F80">
        <w:t>collected</w:t>
      </w:r>
      <w:r>
        <w:t xml:space="preserve"> </w:t>
      </w:r>
      <w:r w:rsidR="00B10F80">
        <w:t>from the</w:t>
      </w:r>
      <w:r>
        <w:t xml:space="preserve"> secondary sources like journal articles and company reports available in company websites, Google Scholar, and ProQuest. </w:t>
      </w:r>
    </w:p>
    <w:p w14:paraId="1FF5F2B4" w14:textId="31B7A721" w:rsidR="005F7001" w:rsidRDefault="003F3F9D">
      <w:pPr>
        <w:pStyle w:val="Heading2"/>
      </w:pPr>
      <w:bookmarkStart w:id="23" w:name="_Toc213409538"/>
      <w:r>
        <w:t>4</w:t>
      </w:r>
      <w:r w:rsidR="00C03885">
        <w:t>.6 Data Analysis technique</w:t>
      </w:r>
      <w:bookmarkEnd w:id="23"/>
    </w:p>
    <w:p w14:paraId="396CA7D7" w14:textId="1F1BA489" w:rsidR="005F7001" w:rsidRDefault="00C03885">
      <w:r>
        <w:t xml:space="preserve">SPSS, thematic analysis are some common types of data collection method (Watkins, 2022).This study will employ both methods, SPSS will analyse the collected primary quantitative data from </w:t>
      </w:r>
      <w:r w:rsidR="00B10F80">
        <w:t>survey, and</w:t>
      </w:r>
      <w:r>
        <w:t xml:space="preserve"> thematic analysts will analyse the secondary qualitative data. Specifically, descriptive regression-and-correlation analysis will be conducted through SPSS to assess the relationship between customer satisfaction and brand loyalty for M&amp;S. On the other hand, Braun and Clark’s six stage thematic data analytics technique which comprises data familiarisation, coding, theme generation, review themes, defining themes, and report writing will be used to identify new strategies to promote M&amp;S’s customer satisfaction and brand loyalty in the UK market. </w:t>
      </w:r>
    </w:p>
    <w:p w14:paraId="186FA708" w14:textId="4A5CD60E" w:rsidR="005F7001" w:rsidRDefault="003F3F9D">
      <w:pPr>
        <w:pStyle w:val="Heading2"/>
      </w:pPr>
      <w:bookmarkStart w:id="24" w:name="_Toc213409539"/>
      <w:r>
        <w:t>4</w:t>
      </w:r>
      <w:r w:rsidR="00C03885">
        <w:t>.7 Ethical consideration</w:t>
      </w:r>
      <w:bookmarkEnd w:id="24"/>
    </w:p>
    <w:p w14:paraId="0E679774" w14:textId="54799D92" w:rsidR="005F7001" w:rsidRDefault="00C03885">
      <w:r>
        <w:t xml:space="preserve">Proper ethics will be maintained during collecting the primary quantitative data using surveys. Strictly following the UK GDPR Act 2018 to protect respondents data and reduce use of collected data (GOV.UK, 2021). During secondary data-collection any kind of biased personal opinion will be </w:t>
      </w:r>
      <w:r w:rsidR="00B10F80">
        <w:t>used, and</w:t>
      </w:r>
      <w:r>
        <w:t xml:space="preserve"> perform proper author’s citation to avoid plagiarism issue and maintain accountability. After collecting data it will be stored </w:t>
      </w:r>
      <w:r w:rsidR="00B10F80">
        <w:t>in University’s</w:t>
      </w:r>
      <w:r>
        <w:t xml:space="preserve"> portal to safeguard data from data theft and unauthorised access.  </w:t>
      </w:r>
    </w:p>
    <w:p w14:paraId="372A03CD" w14:textId="3CB7596D" w:rsidR="005F7001" w:rsidRDefault="003F3F9D">
      <w:pPr>
        <w:pStyle w:val="Heading1"/>
      </w:pPr>
      <w:bookmarkStart w:id="25" w:name="_Toc213409540"/>
      <w:r>
        <w:lastRenderedPageBreak/>
        <w:t>5</w:t>
      </w:r>
      <w:r w:rsidR="00C03885">
        <w:t>. Expected Findings</w:t>
      </w:r>
      <w:bookmarkEnd w:id="25"/>
    </w:p>
    <w:p w14:paraId="61E08DF6" w14:textId="6B8E903E" w:rsidR="005F7001" w:rsidRDefault="00C03885">
      <w:r>
        <w:t xml:space="preserve">This specific research intends to analyse the impact of customer satisfaction on brand loyalty of M&amp;S. based on the relevant theoretical insights such as TPB and ECT theory anticipated that higher focusing on increasing customer satisfaction level enhances customer loyalty, engagement and repeat purchasing behaviour. Additionally, Devi and Yasa (2021) stated that promoting product/service quality, value based solutions and affordable pricing foster customer engagement, satisfaction and loyalty. It is also observed that satisfied customers are more willing to perform repeat purchases and show high advocacy to promote brand </w:t>
      </w:r>
      <w:r w:rsidR="00B10F80">
        <w:t>products. These</w:t>
      </w:r>
      <w:r>
        <w:t xml:space="preserve"> findings significantly aligns with the alternative hypothesis that customer satisfaction has a positive effect on loyalty and will provide actionable insights to promote M&amp;S’s business growth and profitability. </w:t>
      </w:r>
    </w:p>
    <w:p w14:paraId="7EB302EF" w14:textId="3B2D3969" w:rsidR="005F7001" w:rsidRDefault="003F3F9D">
      <w:pPr>
        <w:pStyle w:val="Heading1"/>
      </w:pPr>
      <w:bookmarkStart w:id="26" w:name="_Toc213409541"/>
      <w:r>
        <w:t>6</w:t>
      </w:r>
      <w:r w:rsidR="00C03885">
        <w:t>. Limitation</w:t>
      </w:r>
      <w:bookmarkEnd w:id="26"/>
    </w:p>
    <w:p w14:paraId="34849298" w14:textId="77777777" w:rsidR="005F7001" w:rsidRDefault="00C03885">
      <w:r>
        <w:t>The dependency of the research on small sample size (100 participants)  may influence the scope and generalisability of the findings. Further, a limited time period to conduct this research also creates limitations to exploring long-term impact on identified strategy implications on M&amp;S’s brand performance and future growth. The self-reported survey responses may have biased results</w:t>
      </w:r>
      <w:r w:rsidR="00624412">
        <w:t xml:space="preserve"> which </w:t>
      </w:r>
      <w:r>
        <w:t>also</w:t>
      </w:r>
      <w:r w:rsidR="00624412">
        <w:t xml:space="preserve"> </w:t>
      </w:r>
      <w:r>
        <w:t xml:space="preserve">limited generalisability of the results. However, future research needs to critically address these limitations and focus to achieve a more effective outcome by conducting long-term research and careful data triangulation. </w:t>
      </w:r>
    </w:p>
    <w:p w14:paraId="5CF8B027" w14:textId="10E812A4" w:rsidR="005F7001" w:rsidRDefault="003F3F9D">
      <w:pPr>
        <w:pStyle w:val="Heading1"/>
      </w:pPr>
      <w:bookmarkStart w:id="27" w:name="_Toc213409542"/>
      <w:r>
        <w:t>7</w:t>
      </w:r>
      <w:r w:rsidR="00C03885">
        <w:t>. Timeframe</w:t>
      </w:r>
      <w:bookmarkEnd w:id="27"/>
    </w:p>
    <w:p w14:paraId="4B8AA754" w14:textId="77777777" w:rsidR="005F7001" w:rsidRDefault="00C03885">
      <w:pPr>
        <w:jc w:val="center"/>
      </w:pPr>
      <w:r>
        <w:rPr>
          <w:noProof/>
        </w:rPr>
        <w:drawing>
          <wp:inline distT="114300" distB="114300" distL="114300" distR="114300" wp14:anchorId="5AF09165" wp14:editId="5A06A569">
            <wp:extent cx="5943600" cy="12827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1282700"/>
                    </a:xfrm>
                    <a:prstGeom prst="rect">
                      <a:avLst/>
                    </a:prstGeom>
                    <a:ln w="12700">
                      <a:solidFill>
                        <a:srgbClr val="000000"/>
                      </a:solidFill>
                      <a:prstDash val="solid"/>
                    </a:ln>
                  </pic:spPr>
                </pic:pic>
              </a:graphicData>
            </a:graphic>
          </wp:inline>
        </w:drawing>
      </w:r>
    </w:p>
    <w:p w14:paraId="21420F38" w14:textId="77777777" w:rsidR="005F7001" w:rsidRDefault="00C03885">
      <w:pPr>
        <w:jc w:val="center"/>
      </w:pPr>
      <w:r>
        <w:rPr>
          <w:noProof/>
        </w:rPr>
        <w:lastRenderedPageBreak/>
        <w:drawing>
          <wp:inline distT="114300" distB="114300" distL="114300" distR="114300" wp14:anchorId="4C049632" wp14:editId="6702C8F7">
            <wp:extent cx="5943600" cy="17653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1765300"/>
                    </a:xfrm>
                    <a:prstGeom prst="rect">
                      <a:avLst/>
                    </a:prstGeom>
                    <a:ln w="12700">
                      <a:solidFill>
                        <a:srgbClr val="000000"/>
                      </a:solidFill>
                      <a:prstDash val="solid"/>
                    </a:ln>
                  </pic:spPr>
                </pic:pic>
              </a:graphicData>
            </a:graphic>
          </wp:inline>
        </w:drawing>
      </w:r>
    </w:p>
    <w:p w14:paraId="7E4E98AE" w14:textId="77777777" w:rsidR="005F7001" w:rsidRDefault="00C03885">
      <w:pPr>
        <w:jc w:val="center"/>
        <w:rPr>
          <w:b/>
        </w:rPr>
      </w:pPr>
      <w:r>
        <w:rPr>
          <w:b/>
        </w:rPr>
        <w:t>Figure 4: Gantt Chart</w:t>
      </w:r>
    </w:p>
    <w:p w14:paraId="2844340A" w14:textId="77777777" w:rsidR="005F7001" w:rsidRDefault="00C03885">
      <w:pPr>
        <w:jc w:val="center"/>
      </w:pPr>
      <w:r>
        <w:t>(Source: Self-Created)</w:t>
      </w:r>
    </w:p>
    <w:p w14:paraId="5B8D1B9A" w14:textId="0845278A" w:rsidR="005F7001" w:rsidRDefault="003F3F9D">
      <w:pPr>
        <w:pStyle w:val="Heading1"/>
      </w:pPr>
      <w:bookmarkStart w:id="28" w:name="_Toc213409543"/>
      <w:r>
        <w:t>8</w:t>
      </w:r>
      <w:r w:rsidR="00C03885">
        <w:t>. Conclusion</w:t>
      </w:r>
      <w:bookmarkEnd w:id="28"/>
    </w:p>
    <w:p w14:paraId="4F68D715" w14:textId="77777777" w:rsidR="005F7001" w:rsidRDefault="00C03885">
      <w:r>
        <w:t xml:space="preserve">In conclusion, research aims to assess the connections between customer satisfaction and brand loyalty and help M&amp;S to boost customer satisfaction and loyalty to promote organisational competition within the UK market. With proper help of existing theatres like ECT, TPB this research can get quality information to understand the impact of customer satisfaction on brand loyalty and repeat purchase intention. Further, by exploring factors like price, product, service quality this survey will analyse current M&amp;S’s customer </w:t>
      </w:r>
      <w:r w:rsidR="00B56EC1">
        <w:t>satisfaction and</w:t>
      </w:r>
      <w:r>
        <w:t xml:space="preserve"> achieve desired outcome to provide acceptable recommendations to achieve business growth-and-competitive position in the UK market. </w:t>
      </w:r>
      <w:r>
        <w:br w:type="page"/>
      </w:r>
    </w:p>
    <w:p w14:paraId="04102F4D" w14:textId="77777777" w:rsidR="009416FB" w:rsidRPr="009C0E99" w:rsidRDefault="00C03885" w:rsidP="009C0E99">
      <w:pPr>
        <w:pStyle w:val="Heading1"/>
      </w:pPr>
      <w:bookmarkStart w:id="29" w:name="_koyq7wbtkx88" w:colFirst="0" w:colLast="0"/>
      <w:bookmarkStart w:id="30" w:name="_Toc213409544"/>
      <w:bookmarkEnd w:id="29"/>
      <w:r>
        <w:lastRenderedPageBreak/>
        <w:t>References</w:t>
      </w:r>
      <w:bookmarkEnd w:id="30"/>
    </w:p>
    <w:p w14:paraId="09FC236F" w14:textId="77777777" w:rsidR="00CB022C" w:rsidRDefault="00CB022C" w:rsidP="00CB022C">
      <w:pPr>
        <w:spacing w:before="240" w:after="240"/>
        <w:rPr>
          <w:color w:val="222222"/>
          <w:highlight w:val="white"/>
        </w:rPr>
      </w:pPr>
      <w:r>
        <w:rPr>
          <w:color w:val="222222"/>
          <w:highlight w:val="white"/>
        </w:rPr>
        <w:t xml:space="preserve">Atieno, J., Onyango, F. and Juma, A. (2023). Relationship between Customer Satisfaction and Brand Loyalty. </w:t>
      </w:r>
      <w:r>
        <w:rPr>
          <w:i/>
          <w:color w:val="222222"/>
          <w:highlight w:val="white"/>
        </w:rPr>
        <w:t>The International Journal of Business and Management</w:t>
      </w:r>
      <w:r>
        <w:rPr>
          <w:color w:val="222222"/>
          <w:highlight w:val="white"/>
        </w:rPr>
        <w:t>. doi:</w:t>
      </w:r>
      <w:hyperlink r:id="rId13">
        <w:r>
          <w:rPr>
            <w:color w:val="1155CC"/>
            <w:highlight w:val="white"/>
            <w:u w:val="single"/>
          </w:rPr>
          <w:t>https://doi.org/10.24940/theijbm/2023/v11/i9/bm2309-005</w:t>
        </w:r>
      </w:hyperlink>
      <w:r>
        <w:rPr>
          <w:color w:val="222222"/>
          <w:highlight w:val="white"/>
        </w:rPr>
        <w:t>.</w:t>
      </w:r>
    </w:p>
    <w:p w14:paraId="28E8109F" w14:textId="77777777" w:rsidR="00CB022C" w:rsidRDefault="00CB022C" w:rsidP="00CB022C">
      <w:pPr>
        <w:spacing w:before="240" w:after="240"/>
        <w:rPr>
          <w:color w:val="222222"/>
          <w:highlight w:val="white"/>
        </w:rPr>
      </w:pPr>
      <w:r>
        <w:rPr>
          <w:color w:val="222222"/>
          <w:highlight w:val="white"/>
        </w:rPr>
        <w:t xml:space="preserve">Britannica. (2025). </w:t>
      </w:r>
      <w:r>
        <w:rPr>
          <w:i/>
          <w:color w:val="222222"/>
          <w:highlight w:val="white"/>
        </w:rPr>
        <w:t>Marks &amp; Spencer PLC | Retail, Clothing, Food | Britannica Money</w:t>
      </w:r>
      <w:r>
        <w:rPr>
          <w:color w:val="222222"/>
          <w:highlight w:val="white"/>
        </w:rPr>
        <w:t xml:space="preserve">. [online] Available at: </w:t>
      </w:r>
      <w:hyperlink r:id="rId14">
        <w:r>
          <w:rPr>
            <w:color w:val="1155CC"/>
            <w:highlight w:val="white"/>
            <w:u w:val="single"/>
          </w:rPr>
          <w:t>https://www.britannica.com/money/Marks-and-Spencer-PLC</w:t>
        </w:r>
      </w:hyperlink>
      <w:r>
        <w:rPr>
          <w:color w:val="222222"/>
          <w:highlight w:val="white"/>
        </w:rPr>
        <w:t xml:space="preserve"> [Accessed 4 Nov. 2025].</w:t>
      </w:r>
    </w:p>
    <w:p w14:paraId="69D27F8C" w14:textId="77777777" w:rsidR="00CB022C" w:rsidRDefault="00CB022C" w:rsidP="00CB022C">
      <w:pPr>
        <w:spacing w:before="240" w:after="240"/>
        <w:rPr>
          <w:color w:val="222222"/>
          <w:highlight w:val="white"/>
        </w:rPr>
      </w:pPr>
      <w:r>
        <w:rPr>
          <w:color w:val="222222"/>
          <w:highlight w:val="white"/>
        </w:rPr>
        <w:t xml:space="preserve">Carmo, I.S.D., Marques, S. and Dias, Á., (2022). The influence of experiential marketing on customer satisfaction and loyalty. </w:t>
      </w:r>
      <w:r>
        <w:rPr>
          <w:i/>
          <w:color w:val="222222"/>
          <w:highlight w:val="white"/>
        </w:rPr>
        <w:t>Journal of Promotion Management</w:t>
      </w:r>
      <w:r>
        <w:rPr>
          <w:color w:val="222222"/>
          <w:highlight w:val="white"/>
        </w:rPr>
        <w:t xml:space="preserve">, </w:t>
      </w:r>
      <w:r>
        <w:rPr>
          <w:i/>
          <w:color w:val="222222"/>
          <w:highlight w:val="white"/>
        </w:rPr>
        <w:t>28</w:t>
      </w:r>
      <w:r>
        <w:rPr>
          <w:color w:val="222222"/>
          <w:highlight w:val="white"/>
        </w:rPr>
        <w:t>(7), pp.994-1018.</w:t>
      </w:r>
      <w:hyperlink r:id="rId15">
        <w:r>
          <w:rPr>
            <w:color w:val="1155CC"/>
            <w:highlight w:val="white"/>
            <w:u w:val="single"/>
          </w:rPr>
          <w:t>https://www.researchgate.net/profile/Alvaro-Dias-3/publication/359732542_The_Influence_of_Experiential_Marketing_on_Customer_Satisfaction_and_Loyalty/links/6372042437878b3e87ae775e/The-Influence-of-Experiential-Marketing-on-Customer-Satisfaction-and-Loyalty.pdf</w:t>
        </w:r>
      </w:hyperlink>
    </w:p>
    <w:p w14:paraId="4B740B41" w14:textId="77777777" w:rsidR="00CB022C" w:rsidRDefault="00CB022C" w:rsidP="00CB022C">
      <w:pPr>
        <w:spacing w:before="240" w:after="240"/>
        <w:rPr>
          <w:color w:val="222222"/>
          <w:highlight w:val="white"/>
        </w:rPr>
      </w:pPr>
      <w:r>
        <w:rPr>
          <w:color w:val="222222"/>
          <w:highlight w:val="white"/>
        </w:rPr>
        <w:t xml:space="preserve">Creswell, J.W. and Inoue, M., (2025). A process for conducting mixed methods data analysis. </w:t>
      </w:r>
      <w:r>
        <w:rPr>
          <w:i/>
          <w:color w:val="222222"/>
          <w:highlight w:val="white"/>
        </w:rPr>
        <w:t>Journal of General and Family Medicine</w:t>
      </w:r>
      <w:r>
        <w:rPr>
          <w:color w:val="222222"/>
          <w:highlight w:val="white"/>
        </w:rPr>
        <w:t xml:space="preserve">, </w:t>
      </w:r>
      <w:r>
        <w:rPr>
          <w:i/>
          <w:color w:val="222222"/>
          <w:highlight w:val="white"/>
        </w:rPr>
        <w:t>26</w:t>
      </w:r>
      <w:r>
        <w:rPr>
          <w:color w:val="222222"/>
          <w:highlight w:val="white"/>
        </w:rPr>
        <w:t>(1), pp.4-11.</w:t>
      </w:r>
      <w:hyperlink r:id="rId16">
        <w:r>
          <w:rPr>
            <w:color w:val="1155CC"/>
            <w:highlight w:val="white"/>
            <w:u w:val="single"/>
          </w:rPr>
          <w:t>https://onlinelibrary.wiley.com/doi/pdf/10.1002/jgf2.736</w:t>
        </w:r>
      </w:hyperlink>
    </w:p>
    <w:p w14:paraId="3DE09DF2" w14:textId="77777777" w:rsidR="00CB022C" w:rsidRDefault="00CB022C" w:rsidP="00CB022C">
      <w:pPr>
        <w:spacing w:before="240" w:after="240"/>
        <w:rPr>
          <w:color w:val="222222"/>
          <w:highlight w:val="white"/>
        </w:rPr>
      </w:pPr>
      <w:r>
        <w:rPr>
          <w:color w:val="222222"/>
          <w:highlight w:val="white"/>
        </w:rPr>
        <w:t xml:space="preserve">Devi, A.A.D.T. and Yasa, N.N.K., (2021). The role of customer satisfaction in mediating the influence of service quality and perceived value on brand loyalty. </w:t>
      </w:r>
      <w:r>
        <w:rPr>
          <w:i/>
          <w:color w:val="222222"/>
          <w:highlight w:val="white"/>
        </w:rPr>
        <w:t>International Research Journal of Management, IT and Social Sciences</w:t>
      </w:r>
      <w:r>
        <w:rPr>
          <w:color w:val="222222"/>
          <w:highlight w:val="white"/>
        </w:rPr>
        <w:t xml:space="preserve">, </w:t>
      </w:r>
      <w:r>
        <w:rPr>
          <w:i/>
          <w:color w:val="222222"/>
          <w:highlight w:val="white"/>
        </w:rPr>
        <w:t>8</w:t>
      </w:r>
      <w:r>
        <w:rPr>
          <w:color w:val="222222"/>
          <w:highlight w:val="white"/>
        </w:rPr>
        <w:t>(3), pp.315-328.</w:t>
      </w:r>
      <w:hyperlink r:id="rId17">
        <w:r>
          <w:rPr>
            <w:color w:val="1155CC"/>
            <w:highlight w:val="white"/>
            <w:u w:val="single"/>
          </w:rPr>
          <w:t>https://www.researchgate.net/profile/Ni-Yasa/publication/351808468_role_of_customer_satisfaction_in_mediating_the_influence_of_service_quality_and_perceived_value_on_brand_loyalty/links/60aeca55299bf13438eb81cd/role-of-customer-satisfaction-in-mediating-the-influence-of-service-quality-and-perceived-value-on-brand-loyalty.pdf</w:t>
        </w:r>
      </w:hyperlink>
    </w:p>
    <w:p w14:paraId="6D1824E1" w14:textId="77777777" w:rsidR="00CB022C" w:rsidRDefault="00CB022C" w:rsidP="00CB022C">
      <w:pPr>
        <w:spacing w:before="240" w:after="240"/>
        <w:rPr>
          <w:color w:val="222222"/>
          <w:highlight w:val="white"/>
        </w:rPr>
      </w:pPr>
      <w:r>
        <w:rPr>
          <w:color w:val="222222"/>
          <w:highlight w:val="white"/>
        </w:rPr>
        <w:t xml:space="preserve">Golzar, J., Noor, S. and Tajik, O., (2022). Convenience sampling. </w:t>
      </w:r>
      <w:r>
        <w:rPr>
          <w:i/>
          <w:color w:val="222222"/>
          <w:highlight w:val="white"/>
        </w:rPr>
        <w:t>International Journal of Education &amp; Language Studies</w:t>
      </w:r>
      <w:r>
        <w:rPr>
          <w:color w:val="222222"/>
          <w:highlight w:val="white"/>
        </w:rPr>
        <w:t xml:space="preserve">, </w:t>
      </w:r>
      <w:r>
        <w:rPr>
          <w:i/>
          <w:color w:val="222222"/>
          <w:highlight w:val="white"/>
        </w:rPr>
        <w:t>1</w:t>
      </w:r>
      <w:r>
        <w:rPr>
          <w:color w:val="222222"/>
          <w:highlight w:val="white"/>
        </w:rPr>
        <w:t>(2), pp.72-77.</w:t>
      </w:r>
      <w:hyperlink r:id="rId18">
        <w:r>
          <w:rPr>
            <w:color w:val="1155CC"/>
            <w:highlight w:val="white"/>
            <w:u w:val="single"/>
          </w:rPr>
          <w:t>https://www.ijels.net/article_162981_06fc448b8914d42316b8d44829c88188.pdf</w:t>
        </w:r>
      </w:hyperlink>
    </w:p>
    <w:p w14:paraId="524BAF04" w14:textId="77777777" w:rsidR="00CB022C" w:rsidRDefault="00CB022C" w:rsidP="00CB022C">
      <w:pPr>
        <w:spacing w:before="240" w:after="240"/>
      </w:pPr>
      <w:r>
        <w:rPr>
          <w:color w:val="222222"/>
          <w:highlight w:val="white"/>
        </w:rPr>
        <w:lastRenderedPageBreak/>
        <w:t xml:space="preserve">GOV.UK (2021). </w:t>
      </w:r>
      <w:r>
        <w:rPr>
          <w:i/>
          <w:color w:val="222222"/>
          <w:highlight w:val="white"/>
        </w:rPr>
        <w:t>Data Protection Act 2018</w:t>
      </w:r>
      <w:r>
        <w:rPr>
          <w:color w:val="222222"/>
          <w:highlight w:val="white"/>
        </w:rPr>
        <w:t xml:space="preserve">. [online] legislation.gov.uk. Available at: </w:t>
      </w:r>
      <w:hyperlink r:id="rId19">
        <w:r>
          <w:rPr>
            <w:color w:val="1155CC"/>
            <w:highlight w:val="white"/>
            <w:u w:val="single"/>
          </w:rPr>
          <w:t>https://www.legislation.gov.uk/ukpga/2018/12/contents</w:t>
        </w:r>
      </w:hyperlink>
      <w:r>
        <w:rPr>
          <w:color w:val="222222"/>
          <w:highlight w:val="white"/>
        </w:rPr>
        <w:t>. [Accessed 5 Nov. 2025].</w:t>
      </w:r>
    </w:p>
    <w:p w14:paraId="3C862038" w14:textId="77777777" w:rsidR="00CB022C" w:rsidRDefault="00CB022C" w:rsidP="00CB022C">
      <w:pPr>
        <w:spacing w:before="240" w:after="240"/>
        <w:rPr>
          <w:color w:val="222222"/>
          <w:highlight w:val="white"/>
        </w:rPr>
      </w:pPr>
      <w:r>
        <w:rPr>
          <w:color w:val="222222"/>
          <w:highlight w:val="white"/>
        </w:rPr>
        <w:t xml:space="preserve">Grocery Gazette (2025). </w:t>
      </w:r>
      <w:r>
        <w:rPr>
          <w:i/>
          <w:color w:val="222222"/>
          <w:highlight w:val="white"/>
        </w:rPr>
        <w:t>M&amp;S unseated as John Lewis reclaims customer satisfaction crown</w:t>
      </w:r>
      <w:r>
        <w:rPr>
          <w:color w:val="222222"/>
          <w:highlight w:val="white"/>
        </w:rPr>
        <w:t xml:space="preserve">. [online] Available at: </w:t>
      </w:r>
      <w:hyperlink r:id="rId20">
        <w:r>
          <w:rPr>
            <w:color w:val="1155CC"/>
            <w:highlight w:val="white"/>
            <w:u w:val="single"/>
          </w:rPr>
          <w:t>https://www.grocerygazette.co.uk/2025/07/08/ms-john-lewis-satisfaction/</w:t>
        </w:r>
      </w:hyperlink>
      <w:r>
        <w:rPr>
          <w:color w:val="222222"/>
          <w:highlight w:val="white"/>
        </w:rPr>
        <w:t>. [Accessed 4 Nov. 2025].</w:t>
      </w:r>
    </w:p>
    <w:p w14:paraId="008ED02D" w14:textId="77777777" w:rsidR="00CB022C" w:rsidRDefault="00CB022C" w:rsidP="00CB022C">
      <w:pPr>
        <w:spacing w:before="240" w:after="240"/>
        <w:rPr>
          <w:color w:val="222222"/>
          <w:highlight w:val="white"/>
        </w:rPr>
      </w:pPr>
      <w:r>
        <w:rPr>
          <w:color w:val="222222"/>
          <w:highlight w:val="white"/>
        </w:rPr>
        <w:t xml:space="preserve">Hartini, S., Gunawan, S. and Husin, S.N., (2021). The impact of the COVID-19 pandemic on retail consumer behavior. </w:t>
      </w:r>
      <w:r>
        <w:rPr>
          <w:i/>
          <w:color w:val="222222"/>
          <w:highlight w:val="white"/>
        </w:rPr>
        <w:t>Aptisi Transactions on Management (ATM)</w:t>
      </w:r>
      <w:r>
        <w:rPr>
          <w:color w:val="222222"/>
          <w:highlight w:val="white"/>
        </w:rPr>
        <w:t xml:space="preserve">, </w:t>
      </w:r>
      <w:r>
        <w:rPr>
          <w:i/>
          <w:color w:val="222222"/>
          <w:highlight w:val="white"/>
        </w:rPr>
        <w:t>5</w:t>
      </w:r>
      <w:r>
        <w:rPr>
          <w:color w:val="222222"/>
          <w:highlight w:val="white"/>
        </w:rPr>
        <w:t>(1).</w:t>
      </w:r>
      <w:hyperlink r:id="rId21">
        <w:r>
          <w:rPr>
            <w:color w:val="1155CC"/>
            <w:highlight w:val="white"/>
            <w:u w:val="single"/>
          </w:rPr>
          <w:t>https://repository.unair.ac.id/124434/1/4_3_SriGunawan_Artikel_The-Impact-of-the-Covid.pdf</w:t>
        </w:r>
      </w:hyperlink>
    </w:p>
    <w:p w14:paraId="01D4FAEF" w14:textId="77777777" w:rsidR="00CB022C" w:rsidRDefault="00CB022C" w:rsidP="00CB022C">
      <w:pPr>
        <w:spacing w:before="240" w:after="240"/>
        <w:rPr>
          <w:color w:val="222222"/>
          <w:highlight w:val="white"/>
        </w:rPr>
      </w:pPr>
      <w:r>
        <w:rPr>
          <w:color w:val="222222"/>
          <w:highlight w:val="white"/>
        </w:rPr>
        <w:t xml:space="preserve">Imbeau, L., Tomkinson, S. and Malki, Y., (2021). Descriptive, explanatory and interpretive approaches. </w:t>
      </w:r>
      <w:r>
        <w:rPr>
          <w:i/>
          <w:color w:val="222222"/>
          <w:highlight w:val="white"/>
        </w:rPr>
        <w:t>Research Methods in the Social Sciences: An AZ of key concepts</w:t>
      </w:r>
      <w:r>
        <w:rPr>
          <w:color w:val="222222"/>
          <w:highlight w:val="white"/>
        </w:rPr>
        <w:t>, pp.81-85.</w:t>
      </w:r>
      <w:hyperlink r:id="rId22">
        <w:r>
          <w:rPr>
            <w:color w:val="1155CC"/>
            <w:highlight w:val="white"/>
            <w:u w:val="single"/>
          </w:rPr>
          <w:t>https://www.researchgate.net/profile/Louis-Imbeau/publication/351374517_Descriptive_explanatory_and_interpretive_approaches/links/609541cd458515d31503e1b5/Descriptive-Explanatory-and-Interpretive-Approaches.pdf</w:t>
        </w:r>
      </w:hyperlink>
    </w:p>
    <w:p w14:paraId="62AB5939" w14:textId="77777777" w:rsidR="00CB022C" w:rsidRDefault="00CB022C" w:rsidP="00CB022C">
      <w:pPr>
        <w:spacing w:before="240" w:after="240"/>
        <w:rPr>
          <w:color w:val="222222"/>
          <w:highlight w:val="white"/>
        </w:rPr>
      </w:pPr>
      <w:r>
        <w:rPr>
          <w:color w:val="222222"/>
          <w:highlight w:val="white"/>
        </w:rPr>
        <w:t xml:space="preserve">Isatou Ndure (2024). </w:t>
      </w:r>
      <w:r>
        <w:rPr>
          <w:i/>
          <w:color w:val="222222"/>
          <w:highlight w:val="white"/>
        </w:rPr>
        <w:t>In data: Affordability trumps brand loyalty in UK retail sector</w:t>
      </w:r>
      <w:r>
        <w:rPr>
          <w:color w:val="222222"/>
          <w:highlight w:val="white"/>
        </w:rPr>
        <w:t xml:space="preserve">. [online] Just Style. Available at: </w:t>
      </w:r>
      <w:hyperlink r:id="rId23">
        <w:r>
          <w:rPr>
            <w:color w:val="1155CC"/>
            <w:highlight w:val="white"/>
            <w:u w:val="single"/>
          </w:rPr>
          <w:t>https://www.just-style.com/news/in-data-affordability-trumps-brand-loyalty-in-uk-retail-sector/</w:t>
        </w:r>
      </w:hyperlink>
      <w:r>
        <w:rPr>
          <w:color w:val="222222"/>
          <w:highlight w:val="white"/>
        </w:rPr>
        <w:t>. [Accessed 4 Nov. 2025].</w:t>
      </w:r>
    </w:p>
    <w:p w14:paraId="628AC019" w14:textId="77777777" w:rsidR="00CB022C" w:rsidRDefault="00CB022C" w:rsidP="00CB022C">
      <w:pPr>
        <w:spacing w:before="240" w:after="240"/>
        <w:rPr>
          <w:color w:val="222222"/>
          <w:highlight w:val="white"/>
        </w:rPr>
      </w:pPr>
      <w:r>
        <w:rPr>
          <w:color w:val="222222"/>
          <w:highlight w:val="white"/>
        </w:rPr>
        <w:t xml:space="preserve">Kurnianingsih, S.W. and Riorini, S.V., (2021). Influence of consumer-based brand equity on brand loyalty through customer satisfaction. </w:t>
      </w:r>
      <w:r>
        <w:rPr>
          <w:i/>
          <w:color w:val="222222"/>
          <w:highlight w:val="white"/>
        </w:rPr>
        <w:t>Indonesian Journal of Business Analytics</w:t>
      </w:r>
      <w:r>
        <w:rPr>
          <w:color w:val="222222"/>
          <w:highlight w:val="white"/>
        </w:rPr>
        <w:t xml:space="preserve">, </w:t>
      </w:r>
      <w:r>
        <w:rPr>
          <w:i/>
          <w:color w:val="222222"/>
          <w:highlight w:val="white"/>
        </w:rPr>
        <w:t>1</w:t>
      </w:r>
      <w:r>
        <w:rPr>
          <w:color w:val="222222"/>
          <w:highlight w:val="white"/>
        </w:rPr>
        <w:t>(2), pp.141-160.</w:t>
      </w:r>
      <w:hyperlink r:id="rId24">
        <w:r>
          <w:rPr>
            <w:color w:val="1155CC"/>
            <w:highlight w:val="white"/>
            <w:u w:val="single"/>
          </w:rPr>
          <w:t>http://download.garuda.kemdikbud.go.id/article.php?article=2706881&amp;val=24660&amp;title=The%20Influence%20of%20Consumer-Based%20Brands%20Equity%20on%20Brand%20Loyalty%20Through%20Customer%20Satisfaction</w:t>
        </w:r>
      </w:hyperlink>
    </w:p>
    <w:p w14:paraId="7FF86F3F" w14:textId="77777777" w:rsidR="00CB022C" w:rsidRDefault="00CB022C" w:rsidP="00CB022C">
      <w:pPr>
        <w:spacing w:before="240" w:after="240"/>
        <w:rPr>
          <w:color w:val="222222"/>
          <w:highlight w:val="white"/>
        </w:rPr>
      </w:pPr>
      <w:r>
        <w:rPr>
          <w:color w:val="222222"/>
          <w:highlight w:val="white"/>
        </w:rPr>
        <w:t xml:space="preserve">Majeed, S., Lu, C., Majeed, M. and Shahid, M.N. (2018). Health Resorts and Multi-Textured Perceptions of International Health Tourists. </w:t>
      </w:r>
      <w:r>
        <w:rPr>
          <w:i/>
          <w:color w:val="222222"/>
          <w:highlight w:val="white"/>
        </w:rPr>
        <w:t>Sustainability</w:t>
      </w:r>
      <w:r>
        <w:rPr>
          <w:color w:val="222222"/>
          <w:highlight w:val="white"/>
        </w:rPr>
        <w:t>, 10(4), p.1063. doi:</w:t>
      </w:r>
      <w:hyperlink r:id="rId25">
        <w:r>
          <w:rPr>
            <w:color w:val="1155CC"/>
            <w:highlight w:val="white"/>
            <w:u w:val="single"/>
          </w:rPr>
          <w:t>https://doi.org/10.3390/su10041063</w:t>
        </w:r>
      </w:hyperlink>
      <w:r>
        <w:rPr>
          <w:color w:val="222222"/>
          <w:highlight w:val="white"/>
        </w:rPr>
        <w:t>.</w:t>
      </w:r>
    </w:p>
    <w:p w14:paraId="78D0C0DD" w14:textId="77777777" w:rsidR="00CB022C" w:rsidRDefault="00CB022C" w:rsidP="00CB022C">
      <w:pPr>
        <w:spacing w:before="240" w:after="240"/>
        <w:rPr>
          <w:color w:val="222222"/>
          <w:highlight w:val="white"/>
        </w:rPr>
      </w:pPr>
      <w:r>
        <w:rPr>
          <w:color w:val="222222"/>
          <w:highlight w:val="white"/>
        </w:rPr>
        <w:lastRenderedPageBreak/>
        <w:t xml:space="preserve">Marks and Spencer (2025). </w:t>
      </w:r>
      <w:r>
        <w:rPr>
          <w:i/>
          <w:color w:val="222222"/>
          <w:highlight w:val="white"/>
        </w:rPr>
        <w:t>Home</w:t>
      </w:r>
      <w:r>
        <w:rPr>
          <w:color w:val="222222"/>
          <w:highlight w:val="white"/>
        </w:rPr>
        <w:t xml:space="preserve">. [online] Home. Available at: </w:t>
      </w:r>
      <w:hyperlink r:id="rId26">
        <w:r>
          <w:rPr>
            <w:color w:val="1155CC"/>
            <w:highlight w:val="white"/>
            <w:u w:val="single"/>
          </w:rPr>
          <w:t>https://corporate.marksandspencer.com/</w:t>
        </w:r>
      </w:hyperlink>
      <w:r>
        <w:rPr>
          <w:color w:val="222222"/>
          <w:highlight w:val="white"/>
        </w:rPr>
        <w:t>. [Accessed 4 Nov. 2025].</w:t>
      </w:r>
    </w:p>
    <w:p w14:paraId="7B83DD96" w14:textId="77777777" w:rsidR="00CB022C" w:rsidRDefault="00CB022C" w:rsidP="00CB022C">
      <w:pPr>
        <w:spacing w:before="240" w:after="240"/>
        <w:rPr>
          <w:color w:val="222222"/>
          <w:highlight w:val="white"/>
        </w:rPr>
      </w:pPr>
      <w:r>
        <w:rPr>
          <w:color w:val="222222"/>
          <w:highlight w:val="white"/>
        </w:rPr>
        <w:t xml:space="preserve">Mwita, K., (2025). Understanding research philosophies and designs: A guide for early-career researchers. </w:t>
      </w:r>
      <w:r>
        <w:rPr>
          <w:i/>
          <w:color w:val="222222"/>
          <w:highlight w:val="white"/>
        </w:rPr>
        <w:t>Eminent Journal of Social Sciences</w:t>
      </w:r>
      <w:r>
        <w:rPr>
          <w:color w:val="222222"/>
          <w:highlight w:val="white"/>
        </w:rPr>
        <w:t xml:space="preserve">, </w:t>
      </w:r>
      <w:r>
        <w:rPr>
          <w:i/>
          <w:color w:val="222222"/>
          <w:highlight w:val="white"/>
        </w:rPr>
        <w:t>1</w:t>
      </w:r>
      <w:r>
        <w:rPr>
          <w:color w:val="222222"/>
          <w:highlight w:val="white"/>
        </w:rPr>
        <w:t>(1), pp.43-52.</w:t>
      </w:r>
      <w:hyperlink r:id="rId27">
        <w:r>
          <w:rPr>
            <w:color w:val="1155CC"/>
            <w:highlight w:val="white"/>
            <w:u w:val="single"/>
          </w:rPr>
          <w:t>https://ejss.eminentjournals.com/index.php/home/article/download/11/2</w:t>
        </w:r>
      </w:hyperlink>
    </w:p>
    <w:p w14:paraId="0CD8B4B6" w14:textId="77777777" w:rsidR="00CB022C" w:rsidRDefault="00CB022C" w:rsidP="00CB022C">
      <w:pPr>
        <w:spacing w:before="240" w:after="240"/>
        <w:rPr>
          <w:color w:val="222222"/>
          <w:highlight w:val="white"/>
        </w:rPr>
      </w:pPr>
      <w:r>
        <w:rPr>
          <w:color w:val="222222"/>
          <w:highlight w:val="white"/>
        </w:rPr>
        <w:t xml:space="preserve">Okeke, N.I., Alabi, O.A., Igwe, A.N., Ofodile, O.C. and Ewim, C.P.M., (2024). Customer journey mapping framework for SMEs: Enhancing customer satisfaction and business growth. </w:t>
      </w:r>
      <w:r>
        <w:rPr>
          <w:i/>
          <w:color w:val="222222"/>
          <w:highlight w:val="white"/>
        </w:rPr>
        <w:t>World Journal of Advanced Research and Reviews</w:t>
      </w:r>
      <w:r>
        <w:rPr>
          <w:color w:val="222222"/>
          <w:highlight w:val="white"/>
        </w:rPr>
        <w:t xml:space="preserve">, </w:t>
      </w:r>
      <w:r>
        <w:rPr>
          <w:i/>
          <w:color w:val="222222"/>
          <w:highlight w:val="white"/>
        </w:rPr>
        <w:t>24</w:t>
      </w:r>
      <w:r>
        <w:rPr>
          <w:color w:val="222222"/>
          <w:highlight w:val="white"/>
        </w:rPr>
        <w:t>(1), pp.2004-2018.</w:t>
      </w:r>
      <w:hyperlink r:id="rId28">
        <w:r>
          <w:rPr>
            <w:color w:val="1155CC"/>
            <w:highlight w:val="white"/>
            <w:u w:val="single"/>
          </w:rPr>
          <w:t>https://www.researchgate.net/profile/Olufunke-Alabi/publication/389680208_Corresponding_author_Nnenna_Ijeoma_Okeke_Customer_journey_mapping_framework_for_SMES_Enhancing_customer_satisfaction_and_business_growth/links/67ccb8a6d7597000650725cc/Corresponding-author-Nnenna-Ijeoma-Okeke-Customer-journey-mapping-framework-for-SMES-Enhancing-customer-satisfaction-and-business-growth.pdf</w:t>
        </w:r>
      </w:hyperlink>
    </w:p>
    <w:p w14:paraId="70996F46" w14:textId="77777777" w:rsidR="00CB022C" w:rsidRDefault="00CB022C" w:rsidP="00CB022C">
      <w:pPr>
        <w:spacing w:before="240" w:after="240"/>
        <w:rPr>
          <w:color w:val="222222"/>
          <w:highlight w:val="white"/>
        </w:rPr>
      </w:pPr>
      <w:r>
        <w:rPr>
          <w:color w:val="222222"/>
          <w:highlight w:val="white"/>
        </w:rPr>
        <w:t xml:space="preserve">Ryan, S. and Carr, A. (2023). </w:t>
      </w:r>
      <w:r>
        <w:rPr>
          <w:i/>
          <w:color w:val="222222"/>
          <w:highlight w:val="white"/>
        </w:rPr>
        <w:t>Theory of planned behavior - an overview</w:t>
      </w:r>
      <w:r>
        <w:rPr>
          <w:color w:val="222222"/>
          <w:highlight w:val="white"/>
        </w:rPr>
        <w:t xml:space="preserve">. [online] www.sciencedirect.com. Available at: </w:t>
      </w:r>
      <w:hyperlink r:id="rId29">
        <w:r>
          <w:rPr>
            <w:color w:val="1155CC"/>
            <w:highlight w:val="white"/>
            <w:u w:val="single"/>
          </w:rPr>
          <w:t>https://www.sciencedirect.com/topics/medicine-and-dentistry/theory-of-planned-behavior</w:t>
        </w:r>
      </w:hyperlink>
      <w:r>
        <w:rPr>
          <w:color w:val="222222"/>
          <w:highlight w:val="white"/>
        </w:rPr>
        <w:t>.[Accessed 5 Nov. 2025].</w:t>
      </w:r>
    </w:p>
    <w:p w14:paraId="494EC35F" w14:textId="77777777" w:rsidR="00CB022C" w:rsidRDefault="00CB022C" w:rsidP="00CB022C">
      <w:pPr>
        <w:spacing w:before="240" w:after="240"/>
        <w:rPr>
          <w:color w:val="222222"/>
          <w:highlight w:val="white"/>
        </w:rPr>
      </w:pPr>
      <w:r>
        <w:rPr>
          <w:color w:val="222222"/>
          <w:highlight w:val="white"/>
        </w:rPr>
        <w:t>Statista (2024) ‘</w:t>
      </w:r>
      <w:r>
        <w:rPr>
          <w:i/>
          <w:color w:val="222222"/>
          <w:highlight w:val="white"/>
        </w:rPr>
        <w:t>Revenue of Marks &amp; Spencer Worldwide from Financial Year 2010 to 2023 (in Million GBP)’.</w:t>
      </w:r>
      <w:r>
        <w:rPr>
          <w:color w:val="222222"/>
          <w:highlight w:val="white"/>
        </w:rPr>
        <w:t xml:space="preserve"> [Online]. Available at </w:t>
      </w:r>
      <w:hyperlink r:id="rId30">
        <w:r>
          <w:rPr>
            <w:color w:val="1155CC"/>
            <w:highlight w:val="white"/>
            <w:u w:val="single"/>
          </w:rPr>
          <w:t>https://www.statista.com/statistics/413349/group-revenuemarks-and-spencer-mands/</w:t>
        </w:r>
      </w:hyperlink>
      <w:r>
        <w:rPr>
          <w:color w:val="222222"/>
          <w:highlight w:val="white"/>
        </w:rPr>
        <w:t xml:space="preserve"> [Accessed 6 Nov. 2025].</w:t>
      </w:r>
    </w:p>
    <w:p w14:paraId="6DA9DF90" w14:textId="77777777" w:rsidR="00CB022C" w:rsidRDefault="00CB022C" w:rsidP="00CB022C">
      <w:pPr>
        <w:spacing w:before="240" w:after="240"/>
        <w:rPr>
          <w:color w:val="222222"/>
          <w:highlight w:val="white"/>
        </w:rPr>
      </w:pPr>
      <w:r>
        <w:rPr>
          <w:color w:val="222222"/>
          <w:highlight w:val="white"/>
        </w:rPr>
        <w:t xml:space="preserve">Stratton, S.J., (2021). Population research: convenience sampling strategies. </w:t>
      </w:r>
      <w:r>
        <w:rPr>
          <w:i/>
          <w:color w:val="222222"/>
          <w:highlight w:val="white"/>
        </w:rPr>
        <w:t>Prehospital and disaster Medicine</w:t>
      </w:r>
      <w:r>
        <w:rPr>
          <w:color w:val="222222"/>
          <w:highlight w:val="white"/>
        </w:rPr>
        <w:t xml:space="preserve">, </w:t>
      </w:r>
      <w:r>
        <w:rPr>
          <w:i/>
          <w:color w:val="222222"/>
          <w:highlight w:val="white"/>
        </w:rPr>
        <w:t>36</w:t>
      </w:r>
      <w:r>
        <w:rPr>
          <w:color w:val="222222"/>
          <w:highlight w:val="white"/>
        </w:rPr>
        <w:t>(4), pp.373-374.</w:t>
      </w:r>
      <w:hyperlink r:id="rId31">
        <w:r>
          <w:rPr>
            <w:color w:val="1155CC"/>
            <w:highlight w:val="white"/>
            <w:u w:val="single"/>
          </w:rPr>
          <w:t>https://scholar.archive.org/work/l3o73olqk5heljroef5pavs2fe/access/wayback/https://www.cambridge.org/core/services/aop-cambridge-core/content/view/B0D519269C76DB5BFFBFB84ED7031267/S1049023X21000649a.pdf/div-class-title-population-research-convenience-sampling-strategies-div.pdf</w:t>
        </w:r>
      </w:hyperlink>
    </w:p>
    <w:p w14:paraId="28F27F2A" w14:textId="77777777" w:rsidR="00CB022C" w:rsidRDefault="00CB022C" w:rsidP="00CB022C">
      <w:pPr>
        <w:spacing w:before="240" w:after="240"/>
        <w:rPr>
          <w:color w:val="222222"/>
          <w:highlight w:val="white"/>
        </w:rPr>
      </w:pPr>
      <w:r>
        <w:rPr>
          <w:color w:val="222222"/>
          <w:highlight w:val="white"/>
        </w:rPr>
        <w:t xml:space="preserve">Taherdoost, H., (2022). What are different research approaches? Comprehensive review of qualitative, quantitative, and mixed method research, their applications, types, and limitations. </w:t>
      </w:r>
      <w:r>
        <w:rPr>
          <w:i/>
          <w:color w:val="222222"/>
          <w:highlight w:val="white"/>
        </w:rPr>
        <w:lastRenderedPageBreak/>
        <w:t>Journal of Management Science &amp; Engineering Research</w:t>
      </w:r>
      <w:r>
        <w:rPr>
          <w:color w:val="222222"/>
          <w:highlight w:val="white"/>
        </w:rPr>
        <w:t xml:space="preserve">, </w:t>
      </w:r>
      <w:r>
        <w:rPr>
          <w:i/>
          <w:color w:val="222222"/>
          <w:highlight w:val="white"/>
        </w:rPr>
        <w:t>5</w:t>
      </w:r>
      <w:r>
        <w:rPr>
          <w:color w:val="222222"/>
          <w:highlight w:val="white"/>
        </w:rPr>
        <w:t>(1), pp.53-63.</w:t>
      </w:r>
      <w:hyperlink r:id="rId32">
        <w:r>
          <w:rPr>
            <w:color w:val="1155CC"/>
            <w:highlight w:val="white"/>
            <w:u w:val="single"/>
          </w:rPr>
          <w:t>https://hal.science/hal-03741840/document</w:t>
        </w:r>
      </w:hyperlink>
    </w:p>
    <w:p w14:paraId="7A053ECD" w14:textId="77777777" w:rsidR="00CB022C" w:rsidRDefault="00CB022C" w:rsidP="00CB022C">
      <w:pPr>
        <w:spacing w:before="240" w:after="240"/>
        <w:rPr>
          <w:color w:val="222222"/>
          <w:highlight w:val="white"/>
        </w:rPr>
      </w:pPr>
      <w:r>
        <w:rPr>
          <w:color w:val="222222"/>
          <w:highlight w:val="white"/>
        </w:rPr>
        <w:t xml:space="preserve">Tahir, A.H., Adnan, M. and Saeed, Z., (2024). The impact of brand image on customer satisfaction and brand loyalty: A systematic literature review. </w:t>
      </w:r>
      <w:r>
        <w:rPr>
          <w:i/>
          <w:color w:val="222222"/>
          <w:highlight w:val="white"/>
        </w:rPr>
        <w:t>Heliyon</w:t>
      </w:r>
      <w:r>
        <w:rPr>
          <w:color w:val="222222"/>
          <w:highlight w:val="white"/>
        </w:rPr>
        <w:t xml:space="preserve">, </w:t>
      </w:r>
      <w:r>
        <w:rPr>
          <w:i/>
          <w:color w:val="222222"/>
          <w:highlight w:val="white"/>
        </w:rPr>
        <w:t>10</w:t>
      </w:r>
      <w:r>
        <w:rPr>
          <w:color w:val="222222"/>
          <w:highlight w:val="white"/>
        </w:rPr>
        <w:t>(16).</w:t>
      </w:r>
      <w:hyperlink r:id="rId33">
        <w:r>
          <w:rPr>
            <w:color w:val="1155CC"/>
            <w:highlight w:val="white"/>
            <w:u w:val="single"/>
          </w:rPr>
          <w:t>https://www.cell.com/heliyon/pdf/S2405-8440(24)12285-2.pdf</w:t>
        </w:r>
      </w:hyperlink>
    </w:p>
    <w:p w14:paraId="364748CB" w14:textId="77777777" w:rsidR="00CB022C" w:rsidRDefault="00CB022C" w:rsidP="00CB022C">
      <w:pPr>
        <w:spacing w:before="240" w:after="240"/>
        <w:rPr>
          <w:color w:val="222222"/>
          <w:highlight w:val="white"/>
        </w:rPr>
      </w:pPr>
      <w:r>
        <w:rPr>
          <w:color w:val="222222"/>
          <w:highlight w:val="white"/>
        </w:rPr>
        <w:t xml:space="preserve">Tijjang, B., Junaidi, J., Nurfadhilah, N. and Putra, P., (2023). The role of brand love, trust, and commitment in fostering consumer satisfaction and loyalty. </w:t>
      </w:r>
      <w:r>
        <w:rPr>
          <w:i/>
          <w:color w:val="222222"/>
          <w:highlight w:val="white"/>
        </w:rPr>
        <w:t>FWU Journal of Social Sciences</w:t>
      </w:r>
      <w:r>
        <w:rPr>
          <w:color w:val="222222"/>
          <w:highlight w:val="white"/>
        </w:rPr>
        <w:t xml:space="preserve">, </w:t>
      </w:r>
      <w:r>
        <w:rPr>
          <w:i/>
          <w:color w:val="222222"/>
          <w:highlight w:val="white"/>
        </w:rPr>
        <w:t>17</w:t>
      </w:r>
      <w:r>
        <w:rPr>
          <w:color w:val="222222"/>
          <w:highlight w:val="white"/>
        </w:rPr>
        <w:t>(1).</w:t>
      </w:r>
      <w:hyperlink r:id="rId34" w:anchor="page=101">
        <w:r>
          <w:rPr>
            <w:color w:val="1155CC"/>
            <w:highlight w:val="white"/>
            <w:u w:val="single"/>
          </w:rPr>
          <w:t>http://121.52.146.40/fwu-journal/index.php/ojss/article/download/1768/18#page=101</w:t>
        </w:r>
      </w:hyperlink>
    </w:p>
    <w:p w14:paraId="67C05335" w14:textId="4E64A72D" w:rsidR="00A55071" w:rsidRDefault="00CB022C" w:rsidP="00CB022C">
      <w:pPr>
        <w:spacing w:before="240" w:after="240"/>
        <w:rPr>
          <w:color w:val="1155CC"/>
          <w:highlight w:val="white"/>
          <w:u w:val="single"/>
        </w:rPr>
      </w:pPr>
      <w:r>
        <w:rPr>
          <w:color w:val="222222"/>
          <w:highlight w:val="white"/>
        </w:rPr>
        <w:t xml:space="preserve">Watkins, D.C., (2022). </w:t>
      </w:r>
      <w:r>
        <w:rPr>
          <w:i/>
          <w:color w:val="222222"/>
          <w:highlight w:val="white"/>
        </w:rPr>
        <w:t>Secondary data in mixed methods research</w:t>
      </w:r>
      <w:r>
        <w:rPr>
          <w:color w:val="222222"/>
          <w:highlight w:val="white"/>
        </w:rPr>
        <w:t>. Sage Publications.</w:t>
      </w:r>
      <w:hyperlink r:id="rId35">
        <w:r>
          <w:rPr>
            <w:color w:val="1155CC"/>
            <w:highlight w:val="white"/>
            <w:u w:val="single"/>
          </w:rPr>
          <w:t>https://books.google.com/books?hl=en&amp;lr=&amp;id=QK1OEAAAQBAJ&amp;oi=fnd&amp;pg=PT12&amp;dq=Primary,+secondary+and+mixed+&amp;ots=BmNy8wQCPJ&amp;sig=H9DZ-5iev37dY79Kn4T0vOI0b0I</w:t>
        </w:r>
      </w:hyperlink>
    </w:p>
    <w:p w14:paraId="066E40CB" w14:textId="77777777" w:rsidR="00A55071" w:rsidRDefault="00A55071">
      <w:pPr>
        <w:rPr>
          <w:color w:val="1155CC"/>
          <w:highlight w:val="white"/>
          <w:u w:val="single"/>
        </w:rPr>
      </w:pPr>
      <w:r>
        <w:rPr>
          <w:color w:val="1155CC"/>
          <w:highlight w:val="white"/>
          <w:u w:val="single"/>
        </w:rPr>
        <w:br w:type="page"/>
      </w:r>
    </w:p>
    <w:p w14:paraId="5D7E392F" w14:textId="7AB3B9D7" w:rsidR="00CB022C" w:rsidRDefault="00A55071" w:rsidP="00A55071">
      <w:pPr>
        <w:pStyle w:val="Heading1"/>
        <w:rPr>
          <w:highlight w:val="white"/>
        </w:rPr>
      </w:pPr>
      <w:bookmarkStart w:id="31" w:name="_Toc213409545"/>
      <w:r>
        <w:rPr>
          <w:highlight w:val="white"/>
        </w:rPr>
        <w:lastRenderedPageBreak/>
        <w:t>Appendix 1: Survey Questions</w:t>
      </w:r>
      <w:bookmarkEnd w:id="31"/>
    </w:p>
    <w:p w14:paraId="1A7B9919" w14:textId="77777777" w:rsidR="00A55071" w:rsidRDefault="00A55071" w:rsidP="00A55071">
      <w:pPr>
        <w:pStyle w:val="NormalWeb"/>
      </w:pPr>
      <w:r>
        <w:rPr>
          <w:rFonts w:hAnsi="Symbol"/>
        </w:rPr>
        <w:t>1.</w:t>
      </w:r>
      <w:r>
        <w:t>What is your age group?</w:t>
      </w:r>
    </w:p>
    <w:p w14:paraId="538333EE" w14:textId="77777777" w:rsidR="00A55071" w:rsidRDefault="00A55071" w:rsidP="00A55071">
      <w:pPr>
        <w:pStyle w:val="NormalWeb"/>
        <w:numPr>
          <w:ilvl w:val="0"/>
          <w:numId w:val="6"/>
        </w:numPr>
      </w:pPr>
      <w:r>
        <w:t>18–25</w:t>
      </w:r>
    </w:p>
    <w:p w14:paraId="56E65F9A" w14:textId="77777777" w:rsidR="00A55071" w:rsidRDefault="00A55071" w:rsidP="00A55071">
      <w:pPr>
        <w:pStyle w:val="NormalWeb"/>
        <w:numPr>
          <w:ilvl w:val="0"/>
          <w:numId w:val="6"/>
        </w:numPr>
      </w:pPr>
      <w:r>
        <w:t>26–35</w:t>
      </w:r>
    </w:p>
    <w:p w14:paraId="253C8F03" w14:textId="77777777" w:rsidR="00A55071" w:rsidRDefault="00A55071" w:rsidP="00A55071">
      <w:pPr>
        <w:pStyle w:val="NormalWeb"/>
        <w:numPr>
          <w:ilvl w:val="0"/>
          <w:numId w:val="6"/>
        </w:numPr>
      </w:pPr>
      <w:r>
        <w:t>36–45</w:t>
      </w:r>
    </w:p>
    <w:p w14:paraId="72D2DD71" w14:textId="77777777" w:rsidR="00A55071" w:rsidRDefault="00A55071" w:rsidP="00A55071">
      <w:pPr>
        <w:pStyle w:val="NormalWeb"/>
        <w:numPr>
          <w:ilvl w:val="0"/>
          <w:numId w:val="6"/>
        </w:numPr>
      </w:pPr>
      <w:r>
        <w:t>46–55</w:t>
      </w:r>
    </w:p>
    <w:p w14:paraId="4DC5AA7E" w14:textId="1BC51567" w:rsidR="00A55071" w:rsidRDefault="00A55071" w:rsidP="00A55071">
      <w:pPr>
        <w:pStyle w:val="NormalWeb"/>
        <w:numPr>
          <w:ilvl w:val="0"/>
          <w:numId w:val="6"/>
        </w:numPr>
      </w:pPr>
      <w:r>
        <w:t>56 and above</w:t>
      </w:r>
    </w:p>
    <w:p w14:paraId="332A8B7A" w14:textId="34CA188B" w:rsidR="00A55071" w:rsidRDefault="00A55071" w:rsidP="00A55071">
      <w:pPr>
        <w:pStyle w:val="NormalWeb"/>
      </w:pPr>
      <w:r>
        <w:t>2. What is your gender?</w:t>
      </w:r>
    </w:p>
    <w:p w14:paraId="02359540" w14:textId="77777777" w:rsidR="00A55071" w:rsidRDefault="00A55071" w:rsidP="00A55071">
      <w:pPr>
        <w:pStyle w:val="NormalWeb"/>
        <w:numPr>
          <w:ilvl w:val="0"/>
          <w:numId w:val="3"/>
        </w:numPr>
      </w:pPr>
      <w:r>
        <w:t>Male</w:t>
      </w:r>
    </w:p>
    <w:p w14:paraId="5CAB6821" w14:textId="77777777" w:rsidR="00A55071" w:rsidRDefault="00A55071" w:rsidP="00A55071">
      <w:pPr>
        <w:pStyle w:val="NormalWeb"/>
        <w:numPr>
          <w:ilvl w:val="0"/>
          <w:numId w:val="3"/>
        </w:numPr>
      </w:pPr>
      <w:r>
        <w:t>Female</w:t>
      </w:r>
    </w:p>
    <w:p w14:paraId="36C69674" w14:textId="77777777" w:rsidR="00A55071" w:rsidRDefault="00A55071" w:rsidP="00A55071">
      <w:pPr>
        <w:pStyle w:val="NormalWeb"/>
        <w:numPr>
          <w:ilvl w:val="0"/>
          <w:numId w:val="3"/>
        </w:numPr>
      </w:pPr>
      <w:r>
        <w:t>Prefer not to say</w:t>
      </w:r>
    </w:p>
    <w:p w14:paraId="7B86B029" w14:textId="197CA3D0" w:rsidR="00A55071" w:rsidRDefault="00A55071" w:rsidP="00A55071">
      <w:pPr>
        <w:pStyle w:val="NormalWeb"/>
      </w:pPr>
      <w:r>
        <w:t>3. How often do you shop at Marks &amp; Spencer?</w:t>
      </w:r>
    </w:p>
    <w:p w14:paraId="792114CB" w14:textId="77777777" w:rsidR="00A55071" w:rsidRDefault="00A55071" w:rsidP="00A55071">
      <w:pPr>
        <w:pStyle w:val="NormalWeb"/>
        <w:numPr>
          <w:ilvl w:val="0"/>
          <w:numId w:val="4"/>
        </w:numPr>
      </w:pPr>
      <w:r>
        <w:t>Weekly</w:t>
      </w:r>
    </w:p>
    <w:p w14:paraId="0527B25A" w14:textId="77777777" w:rsidR="00A55071" w:rsidRDefault="00A55071" w:rsidP="00A55071">
      <w:pPr>
        <w:pStyle w:val="NormalWeb"/>
        <w:numPr>
          <w:ilvl w:val="0"/>
          <w:numId w:val="4"/>
        </w:numPr>
      </w:pPr>
      <w:r>
        <w:t>Monthly</w:t>
      </w:r>
    </w:p>
    <w:p w14:paraId="5EF1CAE2" w14:textId="77777777" w:rsidR="00A55071" w:rsidRDefault="00A55071" w:rsidP="00A55071">
      <w:pPr>
        <w:pStyle w:val="NormalWeb"/>
        <w:numPr>
          <w:ilvl w:val="0"/>
          <w:numId w:val="4"/>
        </w:numPr>
      </w:pPr>
      <w:r>
        <w:t>Occasionally</w:t>
      </w:r>
    </w:p>
    <w:p w14:paraId="7D013609" w14:textId="77777777" w:rsidR="00A55071" w:rsidRDefault="00A55071" w:rsidP="00A55071">
      <w:pPr>
        <w:pStyle w:val="NormalWeb"/>
        <w:numPr>
          <w:ilvl w:val="0"/>
          <w:numId w:val="4"/>
        </w:numPr>
      </w:pPr>
      <w:r>
        <w:t>Rarely</w:t>
      </w:r>
    </w:p>
    <w:tbl>
      <w:tblPr>
        <w:tblStyle w:val="TableGrid"/>
        <w:tblW w:w="5000" w:type="pct"/>
        <w:tblLook w:val="04A0" w:firstRow="1" w:lastRow="0" w:firstColumn="1" w:lastColumn="0" w:noHBand="0" w:noVBand="1"/>
      </w:tblPr>
      <w:tblGrid>
        <w:gridCol w:w="2440"/>
        <w:gridCol w:w="1390"/>
        <w:gridCol w:w="1397"/>
        <w:gridCol w:w="1369"/>
        <w:gridCol w:w="1379"/>
        <w:gridCol w:w="1375"/>
      </w:tblGrid>
      <w:tr w:rsidR="00A55071" w14:paraId="218F7246" w14:textId="77777777" w:rsidTr="00A55071">
        <w:tc>
          <w:tcPr>
            <w:tcW w:w="1399" w:type="pct"/>
          </w:tcPr>
          <w:p w14:paraId="55D96FF0" w14:textId="1CBA9F70" w:rsidR="00A55071" w:rsidRPr="00A55071" w:rsidRDefault="00A55071" w:rsidP="00CB022C">
            <w:pPr>
              <w:spacing w:before="240" w:after="240"/>
              <w:rPr>
                <w:b/>
                <w:bCs/>
                <w:color w:val="222222"/>
                <w:highlight w:val="white"/>
              </w:rPr>
            </w:pPr>
            <w:r w:rsidRPr="00A55071">
              <w:rPr>
                <w:b/>
                <w:bCs/>
                <w:color w:val="222222"/>
                <w:highlight w:val="white"/>
              </w:rPr>
              <w:t>Variable Questions</w:t>
            </w:r>
          </w:p>
        </w:tc>
        <w:tc>
          <w:tcPr>
            <w:tcW w:w="274" w:type="pct"/>
          </w:tcPr>
          <w:p w14:paraId="11A81EDC" w14:textId="4D1D024A" w:rsidR="00A55071" w:rsidRPr="00A55071" w:rsidRDefault="00A55071" w:rsidP="00CB022C">
            <w:pPr>
              <w:spacing w:before="240" w:after="240"/>
              <w:rPr>
                <w:b/>
                <w:bCs/>
                <w:color w:val="222222"/>
                <w:highlight w:val="white"/>
              </w:rPr>
            </w:pPr>
            <w:r w:rsidRPr="00A55071">
              <w:rPr>
                <w:b/>
                <w:bCs/>
              </w:rPr>
              <w:t>Very Dissatisfied</w:t>
            </w:r>
          </w:p>
        </w:tc>
        <w:tc>
          <w:tcPr>
            <w:tcW w:w="841" w:type="pct"/>
          </w:tcPr>
          <w:p w14:paraId="79B49B23" w14:textId="4E7EA853" w:rsidR="00A55071" w:rsidRPr="00A55071" w:rsidRDefault="00A55071" w:rsidP="00CB022C">
            <w:pPr>
              <w:spacing w:before="240" w:after="240"/>
              <w:rPr>
                <w:b/>
                <w:bCs/>
                <w:color w:val="222222"/>
                <w:highlight w:val="white"/>
              </w:rPr>
            </w:pPr>
            <w:r w:rsidRPr="00A55071">
              <w:rPr>
                <w:b/>
                <w:bCs/>
              </w:rPr>
              <w:t>Dissatisfied</w:t>
            </w:r>
          </w:p>
        </w:tc>
        <w:tc>
          <w:tcPr>
            <w:tcW w:w="826" w:type="pct"/>
          </w:tcPr>
          <w:p w14:paraId="2CCEC9BF" w14:textId="4122A901" w:rsidR="00A55071" w:rsidRPr="00A55071" w:rsidRDefault="00A55071" w:rsidP="00CB022C">
            <w:pPr>
              <w:spacing w:before="240" w:after="240"/>
              <w:rPr>
                <w:b/>
                <w:bCs/>
                <w:color w:val="222222"/>
                <w:highlight w:val="white"/>
              </w:rPr>
            </w:pPr>
            <w:r w:rsidRPr="00A55071">
              <w:rPr>
                <w:b/>
                <w:bCs/>
                <w:color w:val="222222"/>
                <w:highlight w:val="white"/>
              </w:rPr>
              <w:t>Neutral</w:t>
            </w:r>
          </w:p>
        </w:tc>
        <w:tc>
          <w:tcPr>
            <w:tcW w:w="831" w:type="pct"/>
          </w:tcPr>
          <w:p w14:paraId="141E7CF4" w14:textId="1E701366" w:rsidR="00A55071" w:rsidRPr="00A55071" w:rsidRDefault="00A55071" w:rsidP="00CB022C">
            <w:pPr>
              <w:spacing w:before="240" w:after="240"/>
              <w:rPr>
                <w:b/>
                <w:bCs/>
                <w:color w:val="222222"/>
                <w:highlight w:val="white"/>
              </w:rPr>
            </w:pPr>
            <w:r w:rsidRPr="00A55071">
              <w:rPr>
                <w:b/>
                <w:bCs/>
              </w:rPr>
              <w:t>Satisfied</w:t>
            </w:r>
          </w:p>
        </w:tc>
        <w:tc>
          <w:tcPr>
            <w:tcW w:w="831" w:type="pct"/>
          </w:tcPr>
          <w:p w14:paraId="70AC6AF0" w14:textId="4808AE7D" w:rsidR="00A55071" w:rsidRPr="00A55071" w:rsidRDefault="00A55071" w:rsidP="00CB022C">
            <w:pPr>
              <w:spacing w:before="240" w:after="240"/>
              <w:rPr>
                <w:b/>
                <w:bCs/>
                <w:color w:val="222222"/>
                <w:highlight w:val="white"/>
              </w:rPr>
            </w:pPr>
            <w:r w:rsidRPr="00A55071">
              <w:rPr>
                <w:b/>
                <w:bCs/>
              </w:rPr>
              <w:t>Very Satisfied</w:t>
            </w:r>
          </w:p>
        </w:tc>
      </w:tr>
      <w:tr w:rsidR="00A55071" w14:paraId="5CFD3585" w14:textId="77777777" w:rsidTr="00A55071">
        <w:tc>
          <w:tcPr>
            <w:tcW w:w="1399" w:type="pct"/>
          </w:tcPr>
          <w:p w14:paraId="171FAF4A" w14:textId="21C4B87D" w:rsidR="00A55071" w:rsidRDefault="00A55071" w:rsidP="00CB022C">
            <w:pPr>
              <w:spacing w:before="240" w:after="240"/>
              <w:rPr>
                <w:color w:val="222222"/>
                <w:highlight w:val="white"/>
              </w:rPr>
            </w:pPr>
            <w:r>
              <w:rPr>
                <w:color w:val="222222"/>
                <w:highlight w:val="white"/>
              </w:rPr>
              <w:t xml:space="preserve">4. </w:t>
            </w:r>
            <w:r w:rsidR="0037391D" w:rsidRPr="0037391D">
              <w:t>What is your general customer experience in Marks a</w:t>
            </w:r>
            <w:r w:rsidR="0037391D">
              <w:t>nd Spencer in terms of shopping</w:t>
            </w:r>
            <w:r>
              <w:t>?</w:t>
            </w:r>
          </w:p>
        </w:tc>
        <w:tc>
          <w:tcPr>
            <w:tcW w:w="274" w:type="pct"/>
          </w:tcPr>
          <w:p w14:paraId="359464C7" w14:textId="77777777" w:rsidR="00A55071" w:rsidRDefault="00A55071" w:rsidP="00CB022C">
            <w:pPr>
              <w:spacing w:before="240" w:after="240"/>
              <w:rPr>
                <w:color w:val="222222"/>
                <w:highlight w:val="white"/>
              </w:rPr>
            </w:pPr>
          </w:p>
        </w:tc>
        <w:tc>
          <w:tcPr>
            <w:tcW w:w="841" w:type="pct"/>
          </w:tcPr>
          <w:p w14:paraId="18EAF74B" w14:textId="77777777" w:rsidR="00A55071" w:rsidRDefault="00A55071" w:rsidP="00CB022C">
            <w:pPr>
              <w:spacing w:before="240" w:after="240"/>
              <w:rPr>
                <w:color w:val="222222"/>
                <w:highlight w:val="white"/>
              </w:rPr>
            </w:pPr>
          </w:p>
        </w:tc>
        <w:tc>
          <w:tcPr>
            <w:tcW w:w="826" w:type="pct"/>
          </w:tcPr>
          <w:p w14:paraId="5459F278" w14:textId="77777777" w:rsidR="00A55071" w:rsidRDefault="00A55071" w:rsidP="00CB022C">
            <w:pPr>
              <w:spacing w:before="240" w:after="240"/>
              <w:rPr>
                <w:color w:val="222222"/>
                <w:highlight w:val="white"/>
              </w:rPr>
            </w:pPr>
          </w:p>
        </w:tc>
        <w:tc>
          <w:tcPr>
            <w:tcW w:w="831" w:type="pct"/>
          </w:tcPr>
          <w:p w14:paraId="19B7D457" w14:textId="77777777" w:rsidR="00A55071" w:rsidRDefault="00A55071" w:rsidP="00CB022C">
            <w:pPr>
              <w:spacing w:before="240" w:after="240"/>
              <w:rPr>
                <w:color w:val="222222"/>
                <w:highlight w:val="white"/>
              </w:rPr>
            </w:pPr>
          </w:p>
        </w:tc>
        <w:tc>
          <w:tcPr>
            <w:tcW w:w="831" w:type="pct"/>
          </w:tcPr>
          <w:p w14:paraId="3C59D2EA" w14:textId="77777777" w:rsidR="00A55071" w:rsidRDefault="00A55071" w:rsidP="00CB022C">
            <w:pPr>
              <w:spacing w:before="240" w:after="240"/>
              <w:rPr>
                <w:color w:val="222222"/>
                <w:highlight w:val="white"/>
              </w:rPr>
            </w:pPr>
          </w:p>
        </w:tc>
      </w:tr>
      <w:tr w:rsidR="00A55071" w14:paraId="2061B2E4" w14:textId="77777777" w:rsidTr="00A55071">
        <w:tc>
          <w:tcPr>
            <w:tcW w:w="1399" w:type="pct"/>
          </w:tcPr>
          <w:p w14:paraId="78FB1956" w14:textId="394B8FBA" w:rsidR="00A55071" w:rsidRDefault="00A55071" w:rsidP="00CB022C">
            <w:pPr>
              <w:spacing w:before="240" w:after="240"/>
              <w:rPr>
                <w:color w:val="222222"/>
                <w:highlight w:val="white"/>
              </w:rPr>
            </w:pPr>
            <w:r>
              <w:t xml:space="preserve">5. </w:t>
            </w:r>
            <w:r w:rsidR="0037391D" w:rsidRPr="0037391D">
              <w:t>What is your opinion of the quality of products provided by Marks and Spencer?</w:t>
            </w:r>
          </w:p>
        </w:tc>
        <w:tc>
          <w:tcPr>
            <w:tcW w:w="274" w:type="pct"/>
          </w:tcPr>
          <w:p w14:paraId="5407F945" w14:textId="77777777" w:rsidR="00A55071" w:rsidRDefault="00A55071" w:rsidP="00CB022C">
            <w:pPr>
              <w:spacing w:before="240" w:after="240"/>
              <w:rPr>
                <w:color w:val="222222"/>
                <w:highlight w:val="white"/>
              </w:rPr>
            </w:pPr>
          </w:p>
        </w:tc>
        <w:tc>
          <w:tcPr>
            <w:tcW w:w="841" w:type="pct"/>
          </w:tcPr>
          <w:p w14:paraId="50F29DD0" w14:textId="77777777" w:rsidR="00A55071" w:rsidRDefault="00A55071" w:rsidP="00CB022C">
            <w:pPr>
              <w:spacing w:before="240" w:after="240"/>
              <w:rPr>
                <w:color w:val="222222"/>
                <w:highlight w:val="white"/>
              </w:rPr>
            </w:pPr>
          </w:p>
        </w:tc>
        <w:tc>
          <w:tcPr>
            <w:tcW w:w="826" w:type="pct"/>
          </w:tcPr>
          <w:p w14:paraId="53386BD6" w14:textId="77777777" w:rsidR="00A55071" w:rsidRDefault="00A55071" w:rsidP="00CB022C">
            <w:pPr>
              <w:spacing w:before="240" w:after="240"/>
              <w:rPr>
                <w:color w:val="222222"/>
                <w:highlight w:val="white"/>
              </w:rPr>
            </w:pPr>
          </w:p>
        </w:tc>
        <w:tc>
          <w:tcPr>
            <w:tcW w:w="831" w:type="pct"/>
          </w:tcPr>
          <w:p w14:paraId="368DE33C" w14:textId="77777777" w:rsidR="00A55071" w:rsidRDefault="00A55071" w:rsidP="00CB022C">
            <w:pPr>
              <w:spacing w:before="240" w:after="240"/>
              <w:rPr>
                <w:color w:val="222222"/>
                <w:highlight w:val="white"/>
              </w:rPr>
            </w:pPr>
          </w:p>
        </w:tc>
        <w:tc>
          <w:tcPr>
            <w:tcW w:w="831" w:type="pct"/>
          </w:tcPr>
          <w:p w14:paraId="7C533D40" w14:textId="77777777" w:rsidR="00A55071" w:rsidRDefault="00A55071" w:rsidP="00CB022C">
            <w:pPr>
              <w:spacing w:before="240" w:after="240"/>
              <w:rPr>
                <w:color w:val="222222"/>
                <w:highlight w:val="white"/>
              </w:rPr>
            </w:pPr>
          </w:p>
        </w:tc>
      </w:tr>
      <w:tr w:rsidR="00A55071" w14:paraId="16AB8DD2" w14:textId="77777777" w:rsidTr="00A55071">
        <w:tc>
          <w:tcPr>
            <w:tcW w:w="1399" w:type="pct"/>
          </w:tcPr>
          <w:p w14:paraId="5F18AB5E" w14:textId="283BE4E9" w:rsidR="00A55071" w:rsidRDefault="00A55071" w:rsidP="00CB022C">
            <w:pPr>
              <w:spacing w:before="240" w:after="240"/>
              <w:rPr>
                <w:color w:val="222222"/>
                <w:highlight w:val="white"/>
              </w:rPr>
            </w:pPr>
            <w:r>
              <w:rPr>
                <w:color w:val="222222"/>
                <w:highlight w:val="white"/>
              </w:rPr>
              <w:t>6.</w:t>
            </w:r>
            <w:r>
              <w:t xml:space="preserve"> </w:t>
            </w:r>
            <w:r w:rsidR="00E66C75" w:rsidRPr="00E66C75">
              <w:t xml:space="preserve">To what extent are you satisfied with the price of Marks and Spencer products as </w:t>
            </w:r>
            <w:r w:rsidR="00E66C75">
              <w:lastRenderedPageBreak/>
              <w:t>compared to the competition</w:t>
            </w:r>
            <w:r>
              <w:t>?</w:t>
            </w:r>
          </w:p>
        </w:tc>
        <w:tc>
          <w:tcPr>
            <w:tcW w:w="274" w:type="pct"/>
          </w:tcPr>
          <w:p w14:paraId="50732D7C" w14:textId="77777777" w:rsidR="00A55071" w:rsidRDefault="00A55071" w:rsidP="00CB022C">
            <w:pPr>
              <w:spacing w:before="240" w:after="240"/>
              <w:rPr>
                <w:color w:val="222222"/>
                <w:highlight w:val="white"/>
              </w:rPr>
            </w:pPr>
          </w:p>
        </w:tc>
        <w:tc>
          <w:tcPr>
            <w:tcW w:w="841" w:type="pct"/>
          </w:tcPr>
          <w:p w14:paraId="6DA4BCF2" w14:textId="77777777" w:rsidR="00A55071" w:rsidRDefault="00A55071" w:rsidP="00CB022C">
            <w:pPr>
              <w:spacing w:before="240" w:after="240"/>
              <w:rPr>
                <w:color w:val="222222"/>
                <w:highlight w:val="white"/>
              </w:rPr>
            </w:pPr>
          </w:p>
        </w:tc>
        <w:tc>
          <w:tcPr>
            <w:tcW w:w="826" w:type="pct"/>
          </w:tcPr>
          <w:p w14:paraId="40FCB111" w14:textId="77777777" w:rsidR="00A55071" w:rsidRDefault="00A55071" w:rsidP="00CB022C">
            <w:pPr>
              <w:spacing w:before="240" w:after="240"/>
              <w:rPr>
                <w:color w:val="222222"/>
                <w:highlight w:val="white"/>
              </w:rPr>
            </w:pPr>
          </w:p>
        </w:tc>
        <w:tc>
          <w:tcPr>
            <w:tcW w:w="831" w:type="pct"/>
          </w:tcPr>
          <w:p w14:paraId="3921BD6E" w14:textId="77777777" w:rsidR="00A55071" w:rsidRDefault="00A55071" w:rsidP="00CB022C">
            <w:pPr>
              <w:spacing w:before="240" w:after="240"/>
              <w:rPr>
                <w:color w:val="222222"/>
                <w:highlight w:val="white"/>
              </w:rPr>
            </w:pPr>
          </w:p>
        </w:tc>
        <w:tc>
          <w:tcPr>
            <w:tcW w:w="831" w:type="pct"/>
          </w:tcPr>
          <w:p w14:paraId="5E6D0026" w14:textId="77777777" w:rsidR="00A55071" w:rsidRDefault="00A55071" w:rsidP="00CB022C">
            <w:pPr>
              <w:spacing w:before="240" w:after="240"/>
              <w:rPr>
                <w:color w:val="222222"/>
                <w:highlight w:val="white"/>
              </w:rPr>
            </w:pPr>
          </w:p>
        </w:tc>
      </w:tr>
      <w:tr w:rsidR="00A55071" w14:paraId="56DAE59C" w14:textId="77777777" w:rsidTr="00A55071">
        <w:tc>
          <w:tcPr>
            <w:tcW w:w="1399" w:type="pct"/>
          </w:tcPr>
          <w:p w14:paraId="4E6C66DD" w14:textId="627066FE" w:rsidR="00A55071" w:rsidRDefault="00A55071" w:rsidP="00CB022C">
            <w:pPr>
              <w:spacing w:before="240" w:after="240"/>
              <w:rPr>
                <w:color w:val="222222"/>
                <w:highlight w:val="white"/>
              </w:rPr>
            </w:pPr>
            <w:r>
              <w:rPr>
                <w:color w:val="222222"/>
                <w:highlight w:val="white"/>
              </w:rPr>
              <w:t>7.</w:t>
            </w:r>
            <w:r>
              <w:t xml:space="preserve"> </w:t>
            </w:r>
            <w:r w:rsidR="00E66C75" w:rsidRPr="00E66C75">
              <w:t>What do you rate as the customer service of Marks and Spencer employees?</w:t>
            </w:r>
          </w:p>
        </w:tc>
        <w:tc>
          <w:tcPr>
            <w:tcW w:w="274" w:type="pct"/>
          </w:tcPr>
          <w:p w14:paraId="2FB30141" w14:textId="77777777" w:rsidR="00A55071" w:rsidRDefault="00A55071" w:rsidP="00CB022C">
            <w:pPr>
              <w:spacing w:before="240" w:after="240"/>
              <w:rPr>
                <w:color w:val="222222"/>
                <w:highlight w:val="white"/>
              </w:rPr>
            </w:pPr>
          </w:p>
        </w:tc>
        <w:tc>
          <w:tcPr>
            <w:tcW w:w="841" w:type="pct"/>
          </w:tcPr>
          <w:p w14:paraId="0143F3B5" w14:textId="77777777" w:rsidR="00A55071" w:rsidRDefault="00A55071" w:rsidP="00CB022C">
            <w:pPr>
              <w:spacing w:before="240" w:after="240"/>
              <w:rPr>
                <w:color w:val="222222"/>
                <w:highlight w:val="white"/>
              </w:rPr>
            </w:pPr>
          </w:p>
        </w:tc>
        <w:tc>
          <w:tcPr>
            <w:tcW w:w="826" w:type="pct"/>
          </w:tcPr>
          <w:p w14:paraId="5774FD0C" w14:textId="77777777" w:rsidR="00A55071" w:rsidRDefault="00A55071" w:rsidP="00CB022C">
            <w:pPr>
              <w:spacing w:before="240" w:after="240"/>
              <w:rPr>
                <w:color w:val="222222"/>
                <w:highlight w:val="white"/>
              </w:rPr>
            </w:pPr>
          </w:p>
        </w:tc>
        <w:tc>
          <w:tcPr>
            <w:tcW w:w="831" w:type="pct"/>
          </w:tcPr>
          <w:p w14:paraId="3E1C8B57" w14:textId="77777777" w:rsidR="00A55071" w:rsidRDefault="00A55071" w:rsidP="00CB022C">
            <w:pPr>
              <w:spacing w:before="240" w:after="240"/>
              <w:rPr>
                <w:color w:val="222222"/>
                <w:highlight w:val="white"/>
              </w:rPr>
            </w:pPr>
          </w:p>
        </w:tc>
        <w:tc>
          <w:tcPr>
            <w:tcW w:w="831" w:type="pct"/>
          </w:tcPr>
          <w:p w14:paraId="681A5FD2" w14:textId="77777777" w:rsidR="00A55071" w:rsidRDefault="00A55071" w:rsidP="00CB022C">
            <w:pPr>
              <w:spacing w:before="240" w:after="240"/>
              <w:rPr>
                <w:color w:val="222222"/>
                <w:highlight w:val="white"/>
              </w:rPr>
            </w:pPr>
          </w:p>
        </w:tc>
      </w:tr>
      <w:tr w:rsidR="00A55071" w14:paraId="38D00192" w14:textId="77777777" w:rsidTr="00A55071">
        <w:tc>
          <w:tcPr>
            <w:tcW w:w="1399" w:type="pct"/>
          </w:tcPr>
          <w:p w14:paraId="26A78836" w14:textId="6DAF897A" w:rsidR="00A55071" w:rsidRDefault="00A55071" w:rsidP="00E66C75">
            <w:pPr>
              <w:spacing w:before="240" w:after="240"/>
              <w:rPr>
                <w:color w:val="222222"/>
                <w:highlight w:val="white"/>
              </w:rPr>
            </w:pPr>
            <w:r>
              <w:t>8.</w:t>
            </w:r>
            <w:r w:rsidR="00E66C75">
              <w:t xml:space="preserve"> </w:t>
            </w:r>
            <w:r w:rsidR="00E66C75" w:rsidRPr="00E66C75">
              <w:t>What are the chances of making repeat purch</w:t>
            </w:r>
            <w:r w:rsidR="00E66C75">
              <w:t>ases of Marks and Spencer again</w:t>
            </w:r>
            <w:r>
              <w:t>?</w:t>
            </w:r>
          </w:p>
        </w:tc>
        <w:tc>
          <w:tcPr>
            <w:tcW w:w="274" w:type="pct"/>
          </w:tcPr>
          <w:p w14:paraId="042140BC" w14:textId="77777777" w:rsidR="00A55071" w:rsidRDefault="00A55071" w:rsidP="00CB022C">
            <w:pPr>
              <w:spacing w:before="240" w:after="240"/>
              <w:rPr>
                <w:color w:val="222222"/>
                <w:highlight w:val="white"/>
              </w:rPr>
            </w:pPr>
          </w:p>
        </w:tc>
        <w:tc>
          <w:tcPr>
            <w:tcW w:w="841" w:type="pct"/>
          </w:tcPr>
          <w:p w14:paraId="0ABD19DB" w14:textId="77777777" w:rsidR="00A55071" w:rsidRDefault="00A55071" w:rsidP="00CB022C">
            <w:pPr>
              <w:spacing w:before="240" w:after="240"/>
              <w:rPr>
                <w:color w:val="222222"/>
                <w:highlight w:val="white"/>
              </w:rPr>
            </w:pPr>
          </w:p>
        </w:tc>
        <w:tc>
          <w:tcPr>
            <w:tcW w:w="826" w:type="pct"/>
          </w:tcPr>
          <w:p w14:paraId="6FC6FFF8" w14:textId="77777777" w:rsidR="00A55071" w:rsidRDefault="00A55071" w:rsidP="00CB022C">
            <w:pPr>
              <w:spacing w:before="240" w:after="240"/>
              <w:rPr>
                <w:color w:val="222222"/>
                <w:highlight w:val="white"/>
              </w:rPr>
            </w:pPr>
          </w:p>
        </w:tc>
        <w:tc>
          <w:tcPr>
            <w:tcW w:w="831" w:type="pct"/>
          </w:tcPr>
          <w:p w14:paraId="4056CA73" w14:textId="77777777" w:rsidR="00A55071" w:rsidRDefault="00A55071" w:rsidP="00CB022C">
            <w:pPr>
              <w:spacing w:before="240" w:after="240"/>
              <w:rPr>
                <w:color w:val="222222"/>
                <w:highlight w:val="white"/>
              </w:rPr>
            </w:pPr>
          </w:p>
        </w:tc>
        <w:tc>
          <w:tcPr>
            <w:tcW w:w="831" w:type="pct"/>
          </w:tcPr>
          <w:p w14:paraId="5CA17345" w14:textId="77777777" w:rsidR="00A55071" w:rsidRDefault="00A55071" w:rsidP="00CB022C">
            <w:pPr>
              <w:spacing w:before="240" w:after="240"/>
              <w:rPr>
                <w:color w:val="222222"/>
                <w:highlight w:val="white"/>
              </w:rPr>
            </w:pPr>
          </w:p>
        </w:tc>
      </w:tr>
      <w:tr w:rsidR="00A55071" w14:paraId="30793940" w14:textId="77777777" w:rsidTr="00A55071">
        <w:tc>
          <w:tcPr>
            <w:tcW w:w="1399" w:type="pct"/>
          </w:tcPr>
          <w:p w14:paraId="1ED92046" w14:textId="5FCB18B9" w:rsidR="00A55071" w:rsidRDefault="00A55071" w:rsidP="00CB022C">
            <w:pPr>
              <w:spacing w:before="240" w:after="240"/>
              <w:rPr>
                <w:color w:val="222222"/>
                <w:highlight w:val="white"/>
              </w:rPr>
            </w:pPr>
            <w:r>
              <w:t xml:space="preserve">9. </w:t>
            </w:r>
            <w:r w:rsidR="00E66C75" w:rsidRPr="00E66C75">
              <w:t>How much do you agree with the statement: My satisfaction with Marks and Spencer makes me remain loyal to the brand?</w:t>
            </w:r>
          </w:p>
        </w:tc>
        <w:tc>
          <w:tcPr>
            <w:tcW w:w="274" w:type="pct"/>
          </w:tcPr>
          <w:p w14:paraId="0AB7D5EE" w14:textId="77777777" w:rsidR="00A55071" w:rsidRDefault="00A55071" w:rsidP="00CB022C">
            <w:pPr>
              <w:spacing w:before="240" w:after="240"/>
              <w:rPr>
                <w:color w:val="222222"/>
                <w:highlight w:val="white"/>
              </w:rPr>
            </w:pPr>
          </w:p>
        </w:tc>
        <w:tc>
          <w:tcPr>
            <w:tcW w:w="841" w:type="pct"/>
          </w:tcPr>
          <w:p w14:paraId="4996BD4A" w14:textId="77777777" w:rsidR="00A55071" w:rsidRDefault="00A55071" w:rsidP="00CB022C">
            <w:pPr>
              <w:spacing w:before="240" w:after="240"/>
              <w:rPr>
                <w:color w:val="222222"/>
                <w:highlight w:val="white"/>
              </w:rPr>
            </w:pPr>
          </w:p>
        </w:tc>
        <w:tc>
          <w:tcPr>
            <w:tcW w:w="826" w:type="pct"/>
          </w:tcPr>
          <w:p w14:paraId="132A8DB8" w14:textId="77777777" w:rsidR="00A55071" w:rsidRDefault="00A55071" w:rsidP="00CB022C">
            <w:pPr>
              <w:spacing w:before="240" w:after="240"/>
              <w:rPr>
                <w:color w:val="222222"/>
                <w:highlight w:val="white"/>
              </w:rPr>
            </w:pPr>
          </w:p>
        </w:tc>
        <w:tc>
          <w:tcPr>
            <w:tcW w:w="831" w:type="pct"/>
          </w:tcPr>
          <w:p w14:paraId="628B91D3" w14:textId="77777777" w:rsidR="00A55071" w:rsidRDefault="00A55071" w:rsidP="00CB022C">
            <w:pPr>
              <w:spacing w:before="240" w:after="240"/>
              <w:rPr>
                <w:color w:val="222222"/>
                <w:highlight w:val="white"/>
              </w:rPr>
            </w:pPr>
          </w:p>
        </w:tc>
        <w:tc>
          <w:tcPr>
            <w:tcW w:w="831" w:type="pct"/>
          </w:tcPr>
          <w:p w14:paraId="1F663E85" w14:textId="77777777" w:rsidR="00A55071" w:rsidRDefault="00A55071" w:rsidP="00CB022C">
            <w:pPr>
              <w:spacing w:before="240" w:after="240"/>
              <w:rPr>
                <w:color w:val="222222"/>
                <w:highlight w:val="white"/>
              </w:rPr>
            </w:pPr>
          </w:p>
        </w:tc>
      </w:tr>
      <w:tr w:rsidR="00A55071" w14:paraId="6E3CB5E4" w14:textId="77777777" w:rsidTr="00A55071">
        <w:tc>
          <w:tcPr>
            <w:tcW w:w="1399" w:type="pct"/>
          </w:tcPr>
          <w:p w14:paraId="56360905" w14:textId="042B0793" w:rsidR="00A55071" w:rsidRDefault="00A55071" w:rsidP="00CB022C">
            <w:pPr>
              <w:spacing w:before="240" w:after="240"/>
            </w:pPr>
            <w:r>
              <w:t xml:space="preserve">10. </w:t>
            </w:r>
            <w:r w:rsidR="00E66C75">
              <w:t>T</w:t>
            </w:r>
            <w:r w:rsidR="00E66C75" w:rsidRPr="00E66C75">
              <w:t>o what extent are you likely to recommend Marks and Spencer to your friends or family members with regards to satisfaction?</w:t>
            </w:r>
            <w:r>
              <w:t>?</w:t>
            </w:r>
          </w:p>
        </w:tc>
        <w:tc>
          <w:tcPr>
            <w:tcW w:w="274" w:type="pct"/>
          </w:tcPr>
          <w:p w14:paraId="7204F0C9" w14:textId="77777777" w:rsidR="00A55071" w:rsidRDefault="00A55071" w:rsidP="00CB022C">
            <w:pPr>
              <w:spacing w:before="240" w:after="240"/>
              <w:rPr>
                <w:color w:val="222222"/>
                <w:highlight w:val="white"/>
              </w:rPr>
            </w:pPr>
          </w:p>
        </w:tc>
        <w:tc>
          <w:tcPr>
            <w:tcW w:w="841" w:type="pct"/>
          </w:tcPr>
          <w:p w14:paraId="42964568" w14:textId="77777777" w:rsidR="00A55071" w:rsidRDefault="00A55071" w:rsidP="00CB022C">
            <w:pPr>
              <w:spacing w:before="240" w:after="240"/>
              <w:rPr>
                <w:color w:val="222222"/>
                <w:highlight w:val="white"/>
              </w:rPr>
            </w:pPr>
          </w:p>
        </w:tc>
        <w:tc>
          <w:tcPr>
            <w:tcW w:w="826" w:type="pct"/>
          </w:tcPr>
          <w:p w14:paraId="19F18053" w14:textId="77777777" w:rsidR="00A55071" w:rsidRDefault="00A55071" w:rsidP="00CB022C">
            <w:pPr>
              <w:spacing w:before="240" w:after="240"/>
              <w:rPr>
                <w:color w:val="222222"/>
                <w:highlight w:val="white"/>
              </w:rPr>
            </w:pPr>
          </w:p>
        </w:tc>
        <w:tc>
          <w:tcPr>
            <w:tcW w:w="831" w:type="pct"/>
          </w:tcPr>
          <w:p w14:paraId="60D4A5F3" w14:textId="77777777" w:rsidR="00A55071" w:rsidRDefault="00A55071" w:rsidP="00CB022C">
            <w:pPr>
              <w:spacing w:before="240" w:after="240"/>
              <w:rPr>
                <w:color w:val="222222"/>
                <w:highlight w:val="white"/>
              </w:rPr>
            </w:pPr>
          </w:p>
        </w:tc>
        <w:tc>
          <w:tcPr>
            <w:tcW w:w="831" w:type="pct"/>
          </w:tcPr>
          <w:p w14:paraId="58EF4526" w14:textId="77777777" w:rsidR="00A55071" w:rsidRDefault="00A55071" w:rsidP="00CB022C">
            <w:pPr>
              <w:spacing w:before="240" w:after="240"/>
              <w:rPr>
                <w:color w:val="222222"/>
                <w:highlight w:val="white"/>
              </w:rPr>
            </w:pPr>
          </w:p>
        </w:tc>
      </w:tr>
    </w:tbl>
    <w:p w14:paraId="0732614F" w14:textId="77777777" w:rsidR="00A55071" w:rsidRDefault="00A55071" w:rsidP="00CB022C">
      <w:pPr>
        <w:spacing w:before="240" w:after="240"/>
        <w:rPr>
          <w:color w:val="222222"/>
          <w:highlight w:val="white"/>
        </w:rPr>
      </w:pPr>
    </w:p>
    <w:sectPr w:rsidR="00A55071" w:rsidSect="00B73936">
      <w:footerReference w:type="default" r:id="rId3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FD986" w14:textId="77777777" w:rsidR="00CC7A77" w:rsidRDefault="00CC7A77">
      <w:pPr>
        <w:spacing w:line="240" w:lineRule="auto"/>
      </w:pPr>
      <w:r>
        <w:separator/>
      </w:r>
    </w:p>
  </w:endnote>
  <w:endnote w:type="continuationSeparator" w:id="0">
    <w:p w14:paraId="05A4832B" w14:textId="77777777" w:rsidR="00CC7A77" w:rsidRDefault="00CC7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4C528A2-3120-4386-A2D4-1DCF43ED3EE9}"/>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3267A6AF-D664-497C-95F2-EE1AAF1B6EE0}"/>
  </w:font>
  <w:font w:name="Calibri">
    <w:panose1 w:val="020F0502020204030204"/>
    <w:charset w:val="00"/>
    <w:family w:val="swiss"/>
    <w:pitch w:val="variable"/>
    <w:sig w:usb0="E4002EFF" w:usb1="C200247B" w:usb2="00000009" w:usb3="00000000" w:csb0="000001FF" w:csb1="00000000"/>
    <w:embedRegular r:id="rId3" w:fontKey="{CCF3D1FD-E509-4791-A33B-FC802466B6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1321A" w14:textId="2D336C6D" w:rsidR="005F7001" w:rsidRPr="00B10F80" w:rsidRDefault="00C03885">
    <w:pPr>
      <w:jc w:val="right"/>
      <w:rPr>
        <w:bCs/>
        <w:sz w:val="20"/>
        <w:szCs w:val="20"/>
      </w:rPr>
    </w:pPr>
    <w:r w:rsidRPr="00B10F80">
      <w:rPr>
        <w:bCs/>
        <w:sz w:val="20"/>
        <w:szCs w:val="20"/>
      </w:rPr>
      <w:fldChar w:fldCharType="begin"/>
    </w:r>
    <w:r w:rsidRPr="00B10F80">
      <w:rPr>
        <w:bCs/>
        <w:sz w:val="20"/>
        <w:szCs w:val="20"/>
      </w:rPr>
      <w:instrText>PAGE</w:instrText>
    </w:r>
    <w:r w:rsidRPr="00B10F80">
      <w:rPr>
        <w:bCs/>
        <w:sz w:val="20"/>
        <w:szCs w:val="20"/>
      </w:rPr>
      <w:fldChar w:fldCharType="separate"/>
    </w:r>
    <w:r w:rsidR="00E66C75">
      <w:rPr>
        <w:bCs/>
        <w:noProof/>
        <w:sz w:val="20"/>
        <w:szCs w:val="20"/>
      </w:rPr>
      <w:t>18</w:t>
    </w:r>
    <w:r w:rsidRPr="00B10F80">
      <w:rPr>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DEB5D" w14:textId="77777777" w:rsidR="00CC7A77" w:rsidRDefault="00CC7A77">
      <w:pPr>
        <w:spacing w:line="240" w:lineRule="auto"/>
      </w:pPr>
      <w:r>
        <w:separator/>
      </w:r>
    </w:p>
  </w:footnote>
  <w:footnote w:type="continuationSeparator" w:id="0">
    <w:p w14:paraId="00053593" w14:textId="77777777" w:rsidR="00CC7A77" w:rsidRDefault="00CC7A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34CE4"/>
    <w:multiLevelType w:val="multilevel"/>
    <w:tmpl w:val="F828C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73247"/>
    <w:multiLevelType w:val="hybridMultilevel"/>
    <w:tmpl w:val="F19A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A12870"/>
    <w:multiLevelType w:val="multilevel"/>
    <w:tmpl w:val="22EAB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CC2562"/>
    <w:multiLevelType w:val="multilevel"/>
    <w:tmpl w:val="BB90F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142062"/>
    <w:multiLevelType w:val="hybridMultilevel"/>
    <w:tmpl w:val="9CBC8030"/>
    <w:lvl w:ilvl="0" w:tplc="5D30880C">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350705"/>
    <w:multiLevelType w:val="multilevel"/>
    <w:tmpl w:val="DF0A3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8098405">
    <w:abstractNumId w:val="5"/>
  </w:num>
  <w:num w:numId="2" w16cid:durableId="476411869">
    <w:abstractNumId w:val="2"/>
  </w:num>
  <w:num w:numId="3" w16cid:durableId="2066030235">
    <w:abstractNumId w:val="3"/>
  </w:num>
  <w:num w:numId="4" w16cid:durableId="687757229">
    <w:abstractNumId w:val="0"/>
  </w:num>
  <w:num w:numId="5" w16cid:durableId="1602949249">
    <w:abstractNumId w:val="4"/>
  </w:num>
  <w:num w:numId="6" w16cid:durableId="1282809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001"/>
    <w:rsid w:val="000966CD"/>
    <w:rsid w:val="000C6A52"/>
    <w:rsid w:val="00105E76"/>
    <w:rsid w:val="002A5C6C"/>
    <w:rsid w:val="003530B3"/>
    <w:rsid w:val="0037391D"/>
    <w:rsid w:val="003F3984"/>
    <w:rsid w:val="003F3F9D"/>
    <w:rsid w:val="00562FA9"/>
    <w:rsid w:val="005F7001"/>
    <w:rsid w:val="00624412"/>
    <w:rsid w:val="006255D4"/>
    <w:rsid w:val="00632B6D"/>
    <w:rsid w:val="006A41C6"/>
    <w:rsid w:val="006A657B"/>
    <w:rsid w:val="007F5D35"/>
    <w:rsid w:val="0088008D"/>
    <w:rsid w:val="00920FF0"/>
    <w:rsid w:val="009401F1"/>
    <w:rsid w:val="009416FB"/>
    <w:rsid w:val="0099609A"/>
    <w:rsid w:val="009C0E99"/>
    <w:rsid w:val="00A55071"/>
    <w:rsid w:val="00A73D6C"/>
    <w:rsid w:val="00AC3D36"/>
    <w:rsid w:val="00AF0321"/>
    <w:rsid w:val="00B10F80"/>
    <w:rsid w:val="00B56EC1"/>
    <w:rsid w:val="00B73936"/>
    <w:rsid w:val="00BA5D66"/>
    <w:rsid w:val="00C03885"/>
    <w:rsid w:val="00C412AF"/>
    <w:rsid w:val="00C90EE3"/>
    <w:rsid w:val="00CB022C"/>
    <w:rsid w:val="00CC7A77"/>
    <w:rsid w:val="00CD7849"/>
    <w:rsid w:val="00D17E03"/>
    <w:rsid w:val="00D22259"/>
    <w:rsid w:val="00DE110E"/>
    <w:rsid w:val="00E634E5"/>
    <w:rsid w:val="00E66C75"/>
    <w:rsid w:val="00EA28AF"/>
    <w:rsid w:val="00EB27DF"/>
    <w:rsid w:val="00EB5FA2"/>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3E6D4"/>
  <w15:docId w15:val="{212E37C3-C46D-4FD9-983A-227F40DAC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outlineLvl w:val="0"/>
    </w:pPr>
    <w:rPr>
      <w:b/>
      <w:sz w:val="28"/>
      <w:szCs w:val="28"/>
    </w:rPr>
  </w:style>
  <w:style w:type="paragraph" w:styleId="Heading2">
    <w:name w:val="heading 2"/>
    <w:basedOn w:val="Normal"/>
    <w:next w:val="Normal"/>
    <w:pPr>
      <w:keepNext/>
      <w:keepLines/>
      <w:spacing w:before="200" w:after="200"/>
      <w:outlineLvl w:val="1"/>
    </w:pPr>
    <w:rPr>
      <w:b/>
      <w:sz w:val="26"/>
      <w:szCs w:val="26"/>
    </w:rPr>
  </w:style>
  <w:style w:type="paragraph" w:styleId="Heading3">
    <w:name w:val="heading 3"/>
    <w:basedOn w:val="Normal"/>
    <w:next w:val="Normal"/>
    <w:pPr>
      <w:keepNext/>
      <w:keepLines/>
      <w:spacing w:before="200" w:after="20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3F3984"/>
    <w:pPr>
      <w:spacing w:after="100"/>
    </w:pPr>
    <w:rPr>
      <w:szCs w:val="30"/>
    </w:rPr>
  </w:style>
  <w:style w:type="paragraph" w:styleId="TOC2">
    <w:name w:val="toc 2"/>
    <w:basedOn w:val="Normal"/>
    <w:next w:val="Normal"/>
    <w:autoRedefine/>
    <w:uiPriority w:val="39"/>
    <w:unhideWhenUsed/>
    <w:rsid w:val="003F3984"/>
    <w:pPr>
      <w:spacing w:after="100"/>
      <w:ind w:left="240"/>
    </w:pPr>
    <w:rPr>
      <w:szCs w:val="30"/>
    </w:rPr>
  </w:style>
  <w:style w:type="character" w:styleId="Hyperlink">
    <w:name w:val="Hyperlink"/>
    <w:basedOn w:val="DefaultParagraphFont"/>
    <w:uiPriority w:val="99"/>
    <w:unhideWhenUsed/>
    <w:rsid w:val="003F3984"/>
    <w:rPr>
      <w:color w:val="0000FF" w:themeColor="hyperlink"/>
      <w:u w:val="single"/>
    </w:rPr>
  </w:style>
  <w:style w:type="paragraph" w:styleId="Header">
    <w:name w:val="header"/>
    <w:basedOn w:val="Normal"/>
    <w:link w:val="HeaderChar"/>
    <w:uiPriority w:val="99"/>
    <w:unhideWhenUsed/>
    <w:rsid w:val="00B10F8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B10F80"/>
    <w:rPr>
      <w:szCs w:val="30"/>
    </w:rPr>
  </w:style>
  <w:style w:type="paragraph" w:styleId="Footer">
    <w:name w:val="footer"/>
    <w:basedOn w:val="Normal"/>
    <w:link w:val="FooterChar"/>
    <w:uiPriority w:val="99"/>
    <w:unhideWhenUsed/>
    <w:rsid w:val="00B10F8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B10F80"/>
    <w:rPr>
      <w:szCs w:val="30"/>
    </w:rPr>
  </w:style>
  <w:style w:type="paragraph" w:styleId="NormalWeb">
    <w:name w:val="Normal (Web)"/>
    <w:basedOn w:val="Normal"/>
    <w:uiPriority w:val="99"/>
    <w:semiHidden/>
    <w:unhideWhenUsed/>
    <w:rsid w:val="00A55071"/>
    <w:pPr>
      <w:spacing w:before="100" w:beforeAutospacing="1" w:after="100" w:afterAutospacing="1" w:line="240" w:lineRule="auto"/>
      <w:jc w:val="left"/>
    </w:pPr>
  </w:style>
  <w:style w:type="table" w:styleId="TableGrid">
    <w:name w:val="Table Grid"/>
    <w:basedOn w:val="TableNormal"/>
    <w:uiPriority w:val="39"/>
    <w:rsid w:val="00A5507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774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4940/theijbm/2023/v11/i9/bm2309-005" TargetMode="External"/><Relationship Id="rId18" Type="http://schemas.openxmlformats.org/officeDocument/2006/relationships/hyperlink" Target="https://www.ijels.net/article_162981_06fc448b8914d42316b8d44829c88188.pdf" TargetMode="External"/><Relationship Id="rId26" Type="http://schemas.openxmlformats.org/officeDocument/2006/relationships/hyperlink" Target="https://corporate.marksandspencer.com/" TargetMode="External"/><Relationship Id="rId21" Type="http://schemas.openxmlformats.org/officeDocument/2006/relationships/hyperlink" Target="https://repository.unair.ac.id/124434/1/4_3_SriGunawan_Artikel_The-Impact-of-the-Covid.pdf" TargetMode="External"/><Relationship Id="rId34" Type="http://schemas.openxmlformats.org/officeDocument/2006/relationships/hyperlink" Target="http://121.52.146.40/fwu-journal/index.php/ojss/article/download/1768/18"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rofile/Ni-Yasa/publication/351808468_role_of_customer_satisfaction_in_mediating_the_influence_of_service_quality_and_perceived_value_on_brand_loyalty/links/60aeca55299bf13438eb81cd/role-of-customer-satisfaction-in-mediating-the-influence-of-service-quality-and-perceived-value-on-brand-loyalty.pdf" TargetMode="External"/><Relationship Id="rId25" Type="http://schemas.openxmlformats.org/officeDocument/2006/relationships/hyperlink" Target="https://doi.org/10.3390/su10041063" TargetMode="External"/><Relationship Id="rId33" Type="http://schemas.openxmlformats.org/officeDocument/2006/relationships/hyperlink" Target="https://www.cell.com/heliyon/pdf/S2405-8440(24)12285-2.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onlinelibrary.wiley.com/doi/pdf/10.1002/jgf2.736" TargetMode="External"/><Relationship Id="rId20" Type="http://schemas.openxmlformats.org/officeDocument/2006/relationships/hyperlink" Target="https://www.grocerygazette.co.uk/2025/07/08/ms-john-lewis-satisfaction/" TargetMode="External"/><Relationship Id="rId29" Type="http://schemas.openxmlformats.org/officeDocument/2006/relationships/hyperlink" Target="https://www.sciencedirect.com/topics/medicine-and-dentistry/theory-of-planned-behavi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download.garuda.kemdikbud.go.id/article.php?article=2706881&amp;val=24660&amp;title=The%20Influence%20of%20Consumer-Based%20Brands%20Equity%20on%20Brand%20Loyalty%20Through%20Customer%20Satisfaction" TargetMode="External"/><Relationship Id="rId32" Type="http://schemas.openxmlformats.org/officeDocument/2006/relationships/hyperlink" Target="https://hal.science/hal-03741840/documen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rofile/Alvaro-Dias-3/publication/359732542_The_Influence_of_Experiential_Marketing_on_Customer_Satisfaction_and_Loyalty/links/6372042437878b3e87ae775e/The-Influence-of-Experiential-Marketing-on-Customer-Satisfaction-and-Loyalty.pdf" TargetMode="External"/><Relationship Id="rId23" Type="http://schemas.openxmlformats.org/officeDocument/2006/relationships/hyperlink" Target="https://www.just-style.com/news/in-data-affordability-trumps-brand-loyalty-in-uk-retail-sector/" TargetMode="External"/><Relationship Id="rId28" Type="http://schemas.openxmlformats.org/officeDocument/2006/relationships/hyperlink" Target="https://www.researchgate.net/profile/Olufunke-Alabi/publication/389680208_Corresponding_author_Nnenna_Ijeoma_Okeke_Customer_journey_mapping_framework_for_SMES_Enhancing_customer_satisfaction_and_business_growth/links/67ccb8a6d7597000650725cc/Corresponding-author-Nnenna-Ijeoma-Okeke-Customer-journey-mapping-framework-for-SMES-Enhancing-customer-satisfaction-and-business-growth.pdf"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legislation.gov.uk/ukpga/2018/12/contents" TargetMode="External"/><Relationship Id="rId31" Type="http://schemas.openxmlformats.org/officeDocument/2006/relationships/hyperlink" Target="https://scholar.archive.org/work/l3o73olqk5heljroef5pavs2fe/access/wayback/https://www.cambridge.org/core/services/aop-cambridge-core/content/view/B0D519269C76DB5BFFBFB84ED7031267/S1049023X21000649a.pdf/div-class-title-population-research-convenience-sampling-strategies-div.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annica.com/money/Marks-and-Spencer-PLC" TargetMode="External"/><Relationship Id="rId22" Type="http://schemas.openxmlformats.org/officeDocument/2006/relationships/hyperlink" Target="https://www.researchgate.net/profile/Louis-Imbeau/publication/351374517_Descriptive_explanatory_and_interpretive_approaches/links/609541cd458515d31503e1b5/Descriptive-Explanatory-and-Interpretive-Approaches.pdf" TargetMode="External"/><Relationship Id="rId27" Type="http://schemas.openxmlformats.org/officeDocument/2006/relationships/hyperlink" Target="https://ejss.eminentjournals.com/index.php/home/article/download/11/2" TargetMode="External"/><Relationship Id="rId30" Type="http://schemas.openxmlformats.org/officeDocument/2006/relationships/hyperlink" Target="https://www.statista.com/statistics/413349/group-revenuemarks-and-spencer-mands/" TargetMode="External"/><Relationship Id="rId35" Type="http://schemas.openxmlformats.org/officeDocument/2006/relationships/hyperlink" Target="https://books.google.com/books?hl=en&amp;lr=&amp;id=QK1OEAAAQBAJ&amp;oi=fnd&amp;pg=PT12&amp;dq=Primary,+secondary+and+mixed+&amp;ots=BmNy8wQCPJ&amp;sig=H9DZ-5iev37dY79Kn4T0vOI0b0I"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117</TotalTime>
  <Pages>20</Pages>
  <Words>4330</Words>
  <Characters>26285</Characters>
  <Application>Microsoft Office Word</Application>
  <DocSecurity>0</DocSecurity>
  <Lines>571</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73</cp:revision>
  <dcterms:created xsi:type="dcterms:W3CDTF">2025-11-07T04:25:00Z</dcterms:created>
  <dcterms:modified xsi:type="dcterms:W3CDTF">2025-11-07T10:39:00Z</dcterms:modified>
</cp:coreProperties>
</file>