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28C7" w14:textId="12CE07EE" w:rsidR="00A14757" w:rsidRDefault="00210D33">
      <w:pPr>
        <w:rPr>
          <w:rFonts w:ascii="Arial" w:hAnsi="Arial" w:cs="Arial"/>
          <w:sz w:val="24"/>
          <w:szCs w:val="24"/>
        </w:rPr>
      </w:pPr>
      <w:r>
        <w:rPr>
          <w:rFonts w:ascii="Arial" w:hAnsi="Arial" w:cs="Arial"/>
          <w:sz w:val="24"/>
          <w:szCs w:val="24"/>
        </w:rPr>
        <w:t>Easy Jet is a low-cost airline, that offers flights across Europe and beyond.</w:t>
      </w:r>
      <w:r w:rsidR="005463DB">
        <w:rPr>
          <w:rFonts w:ascii="Arial" w:hAnsi="Arial" w:cs="Arial"/>
          <w:sz w:val="24"/>
          <w:szCs w:val="24"/>
        </w:rPr>
        <w:t xml:space="preserve"> It was introduced in 1995 and</w:t>
      </w:r>
      <w:r>
        <w:rPr>
          <w:rFonts w:ascii="Arial" w:hAnsi="Arial" w:cs="Arial"/>
          <w:sz w:val="24"/>
          <w:szCs w:val="24"/>
        </w:rPr>
        <w:t xml:space="preserve"> is one of the largest airlines in the world. </w:t>
      </w:r>
      <w:r w:rsidR="005463DB">
        <w:rPr>
          <w:rFonts w:ascii="Arial" w:hAnsi="Arial" w:cs="Arial"/>
          <w:sz w:val="24"/>
          <w:szCs w:val="24"/>
        </w:rPr>
        <w:t xml:space="preserve">Easy Jet aims to make travel easy, enjoyable, and affordable. </w:t>
      </w:r>
    </w:p>
    <w:p w14:paraId="5D024612" w14:textId="3DD70C44" w:rsidR="006560FA" w:rsidRDefault="006560FA">
      <w:pPr>
        <w:rPr>
          <w:rFonts w:ascii="Arial" w:hAnsi="Arial" w:cs="Arial"/>
          <w:sz w:val="24"/>
          <w:szCs w:val="24"/>
        </w:rPr>
      </w:pPr>
      <w:r>
        <w:rPr>
          <w:rFonts w:ascii="Arial" w:hAnsi="Arial" w:cs="Arial"/>
          <w:sz w:val="24"/>
          <w:szCs w:val="24"/>
        </w:rPr>
        <w:t>To begin with, organisational culture is shared values, beliefs, and attitudes towards the same goal, and organisational strategy is a system, that outlines how certain activities are directed to achieve the organisation goals. The culture is all about people</w:t>
      </w:r>
      <w:r w:rsidR="00AE5FDE">
        <w:rPr>
          <w:rFonts w:ascii="Arial" w:hAnsi="Arial" w:cs="Arial"/>
          <w:sz w:val="24"/>
          <w:szCs w:val="24"/>
        </w:rPr>
        <w:t xml:space="preserve"> and the way they act</w:t>
      </w:r>
      <w:r>
        <w:rPr>
          <w:rFonts w:ascii="Arial" w:hAnsi="Arial" w:cs="Arial"/>
          <w:sz w:val="24"/>
          <w:szCs w:val="24"/>
        </w:rPr>
        <w:t>,</w:t>
      </w:r>
      <w:r w:rsidR="00AE5FDE">
        <w:rPr>
          <w:rFonts w:ascii="Arial" w:hAnsi="Arial" w:cs="Arial"/>
          <w:sz w:val="24"/>
          <w:szCs w:val="24"/>
        </w:rPr>
        <w:t xml:space="preserve"> whereas</w:t>
      </w:r>
      <w:r>
        <w:rPr>
          <w:rFonts w:ascii="Arial" w:hAnsi="Arial" w:cs="Arial"/>
          <w:sz w:val="24"/>
          <w:szCs w:val="24"/>
        </w:rPr>
        <w:t xml:space="preserve"> the strategy is all about the result</w:t>
      </w:r>
      <w:r w:rsidR="00AE5FDE">
        <w:rPr>
          <w:rFonts w:ascii="Arial" w:hAnsi="Arial" w:cs="Arial"/>
          <w:sz w:val="24"/>
          <w:szCs w:val="24"/>
        </w:rPr>
        <w:t xml:space="preserve"> and everything is done the way it was dictated</w:t>
      </w:r>
      <w:r>
        <w:rPr>
          <w:rFonts w:ascii="Arial" w:hAnsi="Arial" w:cs="Arial"/>
          <w:sz w:val="24"/>
          <w:szCs w:val="24"/>
        </w:rPr>
        <w:t xml:space="preserve">. To go further, Easy Jet culture highlights cost control and innovation. The company's values are to keep customers happy and loyal, and the team confident in what they do. The </w:t>
      </w:r>
      <w:r w:rsidR="00D436BB">
        <w:rPr>
          <w:rFonts w:ascii="Arial" w:hAnsi="Arial" w:cs="Arial"/>
          <w:sz w:val="24"/>
          <w:szCs w:val="24"/>
        </w:rPr>
        <w:t>structure</w:t>
      </w:r>
      <w:r>
        <w:rPr>
          <w:rFonts w:ascii="Arial" w:hAnsi="Arial" w:cs="Arial"/>
          <w:sz w:val="24"/>
          <w:szCs w:val="24"/>
        </w:rPr>
        <w:t xml:space="preserve"> of the Easy Jet helps to keep up with the market changes and </w:t>
      </w:r>
      <w:r w:rsidR="00D436BB">
        <w:rPr>
          <w:rFonts w:ascii="Arial" w:hAnsi="Arial" w:cs="Arial"/>
          <w:sz w:val="24"/>
          <w:szCs w:val="24"/>
        </w:rPr>
        <w:t>customers'</w:t>
      </w:r>
      <w:r>
        <w:rPr>
          <w:rFonts w:ascii="Arial" w:hAnsi="Arial" w:cs="Arial"/>
          <w:sz w:val="24"/>
          <w:szCs w:val="24"/>
        </w:rPr>
        <w:t xml:space="preserve"> deman</w:t>
      </w:r>
      <w:r w:rsidR="00D436BB">
        <w:rPr>
          <w:rFonts w:ascii="Arial" w:hAnsi="Arial" w:cs="Arial"/>
          <w:sz w:val="24"/>
          <w:szCs w:val="24"/>
        </w:rPr>
        <w:t>ds. Their focus is to keep the prices low, in that case, the company can offer competitive prices, attracting more customers and driving higher revenues.</w:t>
      </w:r>
    </w:p>
    <w:p w14:paraId="56B33EBA" w14:textId="1282DF3F" w:rsidR="00AE5FDE" w:rsidRDefault="00D436BB">
      <w:pPr>
        <w:rPr>
          <w:rFonts w:ascii="Arial" w:hAnsi="Arial" w:cs="Arial"/>
          <w:sz w:val="24"/>
          <w:szCs w:val="24"/>
        </w:rPr>
      </w:pPr>
      <w:r>
        <w:rPr>
          <w:rFonts w:ascii="Arial" w:hAnsi="Arial" w:cs="Arial"/>
          <w:sz w:val="24"/>
          <w:szCs w:val="24"/>
        </w:rPr>
        <w:t xml:space="preserve">The emphasis on customers will bring their loyalty and satisfaction and a good brand perception. The structure encourages employee engagement and innovation, as employees feel empowered to contribute ideas and take ownership of their roles. This can lead to a more motivated workforce, lower turnover rates, and increased productivity. </w:t>
      </w:r>
      <w:r w:rsidR="00AE5FDE">
        <w:rPr>
          <w:rFonts w:ascii="Arial" w:hAnsi="Arial" w:cs="Arial"/>
          <w:sz w:val="24"/>
          <w:szCs w:val="24"/>
        </w:rPr>
        <w:t>However, there can be downsides as well, such as focusing too much cost cutting can lead to poor quality of service or employee dissatisfaction at work.</w:t>
      </w:r>
    </w:p>
    <w:p w14:paraId="46F2A927" w14:textId="0F6106B1" w:rsidR="00AE5FDE" w:rsidRDefault="00AE5FDE">
      <w:pPr>
        <w:rPr>
          <w:rFonts w:ascii="Arial" w:hAnsi="Arial" w:cs="Arial"/>
          <w:sz w:val="24"/>
          <w:szCs w:val="24"/>
        </w:rPr>
      </w:pPr>
      <w:r>
        <w:rPr>
          <w:rFonts w:ascii="Arial" w:hAnsi="Arial" w:cs="Arial"/>
          <w:sz w:val="24"/>
          <w:szCs w:val="24"/>
        </w:rPr>
        <w:t>There are different models to use to analyse internal and external factors, such as SWOT and McKinsey’s 7’s examine internal factors, and PESTLE and Porter’s 5 Forces are used for external ones.</w:t>
      </w:r>
    </w:p>
    <w:p w14:paraId="15F609D9" w14:textId="528A0DF0" w:rsidR="003A16B8" w:rsidRDefault="003A16B8">
      <w:pPr>
        <w:rPr>
          <w:rFonts w:ascii="Arial" w:hAnsi="Arial" w:cs="Arial"/>
          <w:sz w:val="24"/>
          <w:szCs w:val="24"/>
        </w:rPr>
      </w:pPr>
      <w:r>
        <w:rPr>
          <w:rFonts w:ascii="Arial" w:hAnsi="Arial" w:cs="Arial"/>
          <w:sz w:val="24"/>
          <w:szCs w:val="24"/>
        </w:rPr>
        <w:t>Analysing PESTLE for Easy Jet:</w:t>
      </w:r>
    </w:p>
    <w:p w14:paraId="28769896" w14:textId="57BABD6B" w:rsidR="003A16B8" w:rsidRDefault="003A16B8">
      <w:pPr>
        <w:rPr>
          <w:rFonts w:ascii="Arial" w:hAnsi="Arial" w:cs="Arial"/>
          <w:sz w:val="24"/>
          <w:szCs w:val="24"/>
        </w:rPr>
      </w:pPr>
      <w:r>
        <w:rPr>
          <w:rFonts w:ascii="Arial" w:hAnsi="Arial" w:cs="Arial"/>
          <w:sz w:val="24"/>
          <w:szCs w:val="24"/>
        </w:rPr>
        <w:t>Political – Aviation regulations and policies</w:t>
      </w:r>
    </w:p>
    <w:p w14:paraId="02CF1A79" w14:textId="1CD966EF" w:rsidR="003A16B8" w:rsidRDefault="003A16B8">
      <w:pPr>
        <w:rPr>
          <w:rFonts w:ascii="Arial" w:hAnsi="Arial" w:cs="Arial"/>
          <w:sz w:val="24"/>
          <w:szCs w:val="24"/>
        </w:rPr>
      </w:pPr>
      <w:r>
        <w:rPr>
          <w:rFonts w:ascii="Arial" w:hAnsi="Arial" w:cs="Arial"/>
          <w:sz w:val="24"/>
          <w:szCs w:val="24"/>
        </w:rPr>
        <w:t>Economic – currency changes, fuel prices, all of this might affect their pricing strategy</w:t>
      </w:r>
    </w:p>
    <w:p w14:paraId="702CE732" w14:textId="7C3A3C89" w:rsidR="003A16B8" w:rsidRDefault="003A16B8">
      <w:pPr>
        <w:rPr>
          <w:rFonts w:ascii="Arial" w:hAnsi="Arial" w:cs="Arial"/>
          <w:sz w:val="24"/>
          <w:szCs w:val="24"/>
        </w:rPr>
      </w:pPr>
      <w:r>
        <w:rPr>
          <w:rFonts w:ascii="Arial" w:hAnsi="Arial" w:cs="Arial"/>
          <w:sz w:val="24"/>
          <w:szCs w:val="24"/>
        </w:rPr>
        <w:t>Social – travel trends, changing consumer demands</w:t>
      </w:r>
    </w:p>
    <w:p w14:paraId="3E3B3483" w14:textId="0F9EC6E4" w:rsidR="003A16B8" w:rsidRDefault="003A16B8">
      <w:pPr>
        <w:rPr>
          <w:rFonts w:ascii="Arial" w:hAnsi="Arial" w:cs="Arial"/>
          <w:sz w:val="24"/>
          <w:szCs w:val="24"/>
        </w:rPr>
      </w:pPr>
      <w:r>
        <w:rPr>
          <w:rFonts w:ascii="Arial" w:hAnsi="Arial" w:cs="Arial"/>
          <w:sz w:val="24"/>
          <w:szCs w:val="24"/>
        </w:rPr>
        <w:t>Technological – digital booking system</w:t>
      </w:r>
    </w:p>
    <w:p w14:paraId="2A5D8F2F" w14:textId="665D1097" w:rsidR="003A16B8" w:rsidRDefault="003A16B8">
      <w:pPr>
        <w:rPr>
          <w:rFonts w:ascii="Arial" w:hAnsi="Arial" w:cs="Arial"/>
          <w:sz w:val="24"/>
          <w:szCs w:val="24"/>
        </w:rPr>
      </w:pPr>
      <w:r>
        <w:rPr>
          <w:rFonts w:ascii="Arial" w:hAnsi="Arial" w:cs="Arial"/>
          <w:sz w:val="24"/>
          <w:szCs w:val="24"/>
        </w:rPr>
        <w:t>Environmental – finding ways to reduce carbon consumption</w:t>
      </w:r>
    </w:p>
    <w:p w14:paraId="26E4B2C2" w14:textId="3BF29121" w:rsidR="003A16B8" w:rsidRDefault="003A16B8">
      <w:pPr>
        <w:rPr>
          <w:rFonts w:ascii="Arial" w:hAnsi="Arial" w:cs="Arial"/>
          <w:sz w:val="24"/>
          <w:szCs w:val="24"/>
        </w:rPr>
      </w:pPr>
      <w:r>
        <w:rPr>
          <w:rFonts w:ascii="Arial" w:hAnsi="Arial" w:cs="Arial"/>
          <w:sz w:val="24"/>
          <w:szCs w:val="24"/>
        </w:rPr>
        <w:t>Legal – labor laws.</w:t>
      </w:r>
    </w:p>
    <w:p w14:paraId="0D393230" w14:textId="77777777" w:rsidR="005F4AB8" w:rsidRDefault="003A16B8">
      <w:pPr>
        <w:rPr>
          <w:rFonts w:ascii="Arial" w:hAnsi="Arial" w:cs="Arial"/>
          <w:sz w:val="24"/>
          <w:szCs w:val="24"/>
        </w:rPr>
      </w:pPr>
      <w:r>
        <w:rPr>
          <w:rFonts w:ascii="Arial" w:hAnsi="Arial" w:cs="Arial"/>
          <w:sz w:val="24"/>
          <w:szCs w:val="24"/>
        </w:rPr>
        <w:t xml:space="preserve">Changing consumer behavior, the company needs to adapt to their needs and demands and change its strategy accordingly. The key drivers for the change could be changing regulations related to safety, environmental impact, labor laws, or competition. </w:t>
      </w:r>
    </w:p>
    <w:p w14:paraId="7ED5CE0E" w14:textId="051371F4" w:rsidR="003A16B8" w:rsidRDefault="003A16B8">
      <w:pPr>
        <w:rPr>
          <w:rFonts w:ascii="Arial" w:hAnsi="Arial" w:cs="Arial"/>
          <w:sz w:val="24"/>
          <w:szCs w:val="24"/>
        </w:rPr>
      </w:pPr>
      <w:r>
        <w:rPr>
          <w:rFonts w:ascii="Arial" w:hAnsi="Arial" w:cs="Arial"/>
          <w:sz w:val="24"/>
          <w:szCs w:val="24"/>
        </w:rPr>
        <w:t xml:space="preserve">Ethical </w:t>
      </w:r>
      <w:r w:rsidR="007108EB">
        <w:rPr>
          <w:rFonts w:ascii="Arial" w:hAnsi="Arial" w:cs="Arial"/>
          <w:sz w:val="24"/>
          <w:szCs w:val="24"/>
        </w:rPr>
        <w:t>approach towards customers, providing low prices, transparent policies to build a good relationship and keep their customers loyal. Also, employee welfare by providing good salaries, benefits</w:t>
      </w:r>
      <w:r w:rsidR="005F4AB8">
        <w:rPr>
          <w:rFonts w:ascii="Arial" w:hAnsi="Arial" w:cs="Arial"/>
          <w:sz w:val="24"/>
          <w:szCs w:val="24"/>
        </w:rPr>
        <w:t>,</w:t>
      </w:r>
      <w:r w:rsidR="007108EB">
        <w:rPr>
          <w:rFonts w:ascii="Arial" w:hAnsi="Arial" w:cs="Arial"/>
          <w:sz w:val="24"/>
          <w:szCs w:val="24"/>
        </w:rPr>
        <w:t xml:space="preserve"> and career opportunities. The benefits for the company would be a good brand reputation, </w:t>
      </w:r>
      <w:r w:rsidR="005F4AB8">
        <w:rPr>
          <w:rFonts w:ascii="Arial" w:hAnsi="Arial" w:cs="Arial"/>
          <w:sz w:val="24"/>
          <w:szCs w:val="24"/>
        </w:rPr>
        <w:t xml:space="preserve">a </w:t>
      </w:r>
      <w:r w:rsidR="007108EB">
        <w:rPr>
          <w:rFonts w:ascii="Arial" w:hAnsi="Arial" w:cs="Arial"/>
          <w:sz w:val="24"/>
          <w:szCs w:val="24"/>
        </w:rPr>
        <w:t>good work environment</w:t>
      </w:r>
      <w:r w:rsidR="005F4AB8">
        <w:rPr>
          <w:rFonts w:ascii="Arial" w:hAnsi="Arial" w:cs="Arial"/>
          <w:sz w:val="24"/>
          <w:szCs w:val="24"/>
        </w:rPr>
        <w:t>,</w:t>
      </w:r>
      <w:r w:rsidR="007108EB">
        <w:rPr>
          <w:rFonts w:ascii="Arial" w:hAnsi="Arial" w:cs="Arial"/>
          <w:sz w:val="24"/>
          <w:szCs w:val="24"/>
        </w:rPr>
        <w:t xml:space="preserve"> and operation efficiency.</w:t>
      </w:r>
    </w:p>
    <w:p w14:paraId="018A004D" w14:textId="539AC9B0" w:rsidR="007108EB" w:rsidRDefault="007108EB">
      <w:pPr>
        <w:rPr>
          <w:rFonts w:ascii="Arial" w:hAnsi="Arial" w:cs="Arial"/>
          <w:sz w:val="24"/>
          <w:szCs w:val="24"/>
        </w:rPr>
      </w:pPr>
      <w:r>
        <w:rPr>
          <w:rFonts w:ascii="Arial" w:hAnsi="Arial" w:cs="Arial"/>
          <w:sz w:val="24"/>
          <w:szCs w:val="24"/>
        </w:rPr>
        <w:lastRenderedPageBreak/>
        <w:t>The recommendations to Easy Jet –</w:t>
      </w:r>
      <w:r w:rsidR="005F4AB8">
        <w:rPr>
          <w:rFonts w:ascii="Arial" w:hAnsi="Arial" w:cs="Arial"/>
          <w:sz w:val="24"/>
          <w:szCs w:val="24"/>
        </w:rPr>
        <w:t>minimising</w:t>
      </w:r>
      <w:r>
        <w:rPr>
          <w:rFonts w:ascii="Arial" w:hAnsi="Arial" w:cs="Arial"/>
          <w:sz w:val="24"/>
          <w:szCs w:val="24"/>
        </w:rPr>
        <w:t xml:space="preserve"> carbon to the minimum will give </w:t>
      </w:r>
      <w:r w:rsidR="005F4AB8">
        <w:rPr>
          <w:rFonts w:ascii="Arial" w:hAnsi="Arial" w:cs="Arial"/>
          <w:sz w:val="24"/>
          <w:szCs w:val="24"/>
        </w:rPr>
        <w:t xml:space="preserve">an </w:t>
      </w:r>
      <w:r>
        <w:rPr>
          <w:rFonts w:ascii="Arial" w:hAnsi="Arial" w:cs="Arial"/>
          <w:sz w:val="24"/>
          <w:szCs w:val="24"/>
        </w:rPr>
        <w:t xml:space="preserve">even better reputation to the company, as that will show that they care about the environment. Collaborate with the suppliers, to make sure, that their goals align </w:t>
      </w:r>
      <w:r w:rsidR="005F4AB8">
        <w:rPr>
          <w:rFonts w:ascii="Arial" w:hAnsi="Arial" w:cs="Arial"/>
          <w:sz w:val="24"/>
          <w:szCs w:val="24"/>
        </w:rPr>
        <w:t>with</w:t>
      </w:r>
      <w:r>
        <w:rPr>
          <w:rFonts w:ascii="Arial" w:hAnsi="Arial" w:cs="Arial"/>
          <w:sz w:val="24"/>
          <w:szCs w:val="24"/>
        </w:rPr>
        <w:t xml:space="preserve"> each other, in that case, the service quality will stay high. Invest in innovative technologies for more eco-friendly </w:t>
      </w:r>
      <w:r w:rsidR="005F4AB8">
        <w:rPr>
          <w:rFonts w:ascii="Arial" w:hAnsi="Arial" w:cs="Arial"/>
          <w:sz w:val="24"/>
          <w:szCs w:val="24"/>
        </w:rPr>
        <w:t>aircraft</w:t>
      </w:r>
      <w:r>
        <w:rPr>
          <w:rFonts w:ascii="Arial" w:hAnsi="Arial" w:cs="Arial"/>
          <w:sz w:val="24"/>
          <w:szCs w:val="24"/>
        </w:rPr>
        <w:t xml:space="preserve"> to reduce paper waste and energy consumption.</w:t>
      </w:r>
    </w:p>
    <w:p w14:paraId="4E8F8210" w14:textId="17C0D29F" w:rsidR="007108EB" w:rsidRDefault="007108EB">
      <w:pPr>
        <w:rPr>
          <w:rFonts w:ascii="Arial" w:hAnsi="Arial" w:cs="Arial"/>
          <w:sz w:val="24"/>
          <w:szCs w:val="24"/>
        </w:rPr>
      </w:pPr>
      <w:r>
        <w:rPr>
          <w:rFonts w:ascii="Arial" w:hAnsi="Arial" w:cs="Arial"/>
          <w:sz w:val="24"/>
          <w:szCs w:val="24"/>
        </w:rPr>
        <w:t>I have used Gib’s model to reflect on the work I have done.</w:t>
      </w:r>
    </w:p>
    <w:p w14:paraId="3C4CF65A" w14:textId="77777777" w:rsidR="000A69A9" w:rsidRDefault="000A69A9">
      <w:pPr>
        <w:rPr>
          <w:rFonts w:ascii="Arial" w:hAnsi="Arial" w:cs="Arial"/>
          <w:sz w:val="24"/>
          <w:szCs w:val="24"/>
        </w:rPr>
      </w:pPr>
    </w:p>
    <w:p w14:paraId="0D3D4314" w14:textId="00D6A7EF" w:rsidR="000A69A9" w:rsidRDefault="000A69A9">
      <w:pPr>
        <w:rPr>
          <w:rFonts w:ascii="Arial" w:hAnsi="Arial" w:cs="Arial"/>
          <w:sz w:val="24"/>
          <w:szCs w:val="24"/>
        </w:rPr>
      </w:pPr>
    </w:p>
    <w:p w14:paraId="6C189824" w14:textId="77777777" w:rsidR="000A69A9" w:rsidRDefault="000A69A9">
      <w:pPr>
        <w:rPr>
          <w:rFonts w:ascii="Arial" w:hAnsi="Arial" w:cs="Arial"/>
          <w:sz w:val="24"/>
          <w:szCs w:val="24"/>
        </w:rPr>
      </w:pPr>
    </w:p>
    <w:p w14:paraId="18F89F9A" w14:textId="77777777" w:rsidR="000A69A9" w:rsidRDefault="000A69A9">
      <w:pPr>
        <w:rPr>
          <w:rFonts w:ascii="Arial" w:hAnsi="Arial" w:cs="Arial"/>
          <w:sz w:val="24"/>
          <w:szCs w:val="24"/>
        </w:rPr>
      </w:pPr>
    </w:p>
    <w:p w14:paraId="1188B409" w14:textId="77777777" w:rsidR="000A69A9" w:rsidRDefault="000A69A9">
      <w:pPr>
        <w:rPr>
          <w:rFonts w:ascii="Arial" w:hAnsi="Arial" w:cs="Arial"/>
          <w:sz w:val="24"/>
          <w:szCs w:val="24"/>
        </w:rPr>
      </w:pPr>
    </w:p>
    <w:p w14:paraId="05EB5708" w14:textId="77777777" w:rsidR="000A69A9" w:rsidRDefault="000A69A9">
      <w:pPr>
        <w:rPr>
          <w:rFonts w:ascii="Arial" w:hAnsi="Arial" w:cs="Arial"/>
          <w:sz w:val="24"/>
          <w:szCs w:val="24"/>
        </w:rPr>
      </w:pPr>
    </w:p>
    <w:p w14:paraId="4DBE793B" w14:textId="77777777" w:rsidR="000A69A9" w:rsidRDefault="000A69A9">
      <w:pPr>
        <w:rPr>
          <w:rFonts w:ascii="Arial" w:hAnsi="Arial" w:cs="Arial"/>
          <w:sz w:val="24"/>
          <w:szCs w:val="24"/>
        </w:rPr>
      </w:pPr>
    </w:p>
    <w:p w14:paraId="19F88A6D" w14:textId="77777777" w:rsidR="000A69A9" w:rsidRDefault="000A69A9">
      <w:pPr>
        <w:rPr>
          <w:rFonts w:ascii="Arial" w:hAnsi="Arial" w:cs="Arial"/>
          <w:sz w:val="24"/>
          <w:szCs w:val="24"/>
        </w:rPr>
      </w:pPr>
    </w:p>
    <w:p w14:paraId="1C45E616" w14:textId="77777777" w:rsidR="000A69A9" w:rsidRDefault="000A69A9">
      <w:pPr>
        <w:rPr>
          <w:rFonts w:ascii="Arial" w:hAnsi="Arial" w:cs="Arial"/>
          <w:sz w:val="24"/>
          <w:szCs w:val="24"/>
        </w:rPr>
      </w:pPr>
    </w:p>
    <w:p w14:paraId="37FC4051" w14:textId="77777777" w:rsidR="000A69A9" w:rsidRDefault="000A69A9">
      <w:pPr>
        <w:rPr>
          <w:rFonts w:ascii="Arial" w:hAnsi="Arial" w:cs="Arial"/>
          <w:sz w:val="24"/>
          <w:szCs w:val="24"/>
        </w:rPr>
      </w:pPr>
    </w:p>
    <w:p w14:paraId="194C2846" w14:textId="77777777" w:rsidR="000A69A9" w:rsidRDefault="000A69A9">
      <w:pPr>
        <w:rPr>
          <w:rFonts w:ascii="Arial" w:hAnsi="Arial" w:cs="Arial"/>
          <w:sz w:val="24"/>
          <w:szCs w:val="24"/>
        </w:rPr>
      </w:pPr>
    </w:p>
    <w:p w14:paraId="546B12CB" w14:textId="77777777" w:rsidR="000A69A9" w:rsidRDefault="000A69A9">
      <w:pPr>
        <w:rPr>
          <w:rFonts w:ascii="Arial" w:hAnsi="Arial" w:cs="Arial"/>
          <w:sz w:val="24"/>
          <w:szCs w:val="24"/>
        </w:rPr>
      </w:pPr>
    </w:p>
    <w:p w14:paraId="2AECE2B7" w14:textId="77777777" w:rsidR="000A69A9" w:rsidRDefault="000A69A9">
      <w:pPr>
        <w:rPr>
          <w:rFonts w:ascii="Arial" w:hAnsi="Arial" w:cs="Arial"/>
          <w:sz w:val="24"/>
          <w:szCs w:val="24"/>
        </w:rPr>
      </w:pPr>
    </w:p>
    <w:p w14:paraId="24416624" w14:textId="77777777" w:rsidR="000A69A9" w:rsidRDefault="000A69A9">
      <w:pPr>
        <w:rPr>
          <w:rFonts w:ascii="Arial" w:hAnsi="Arial" w:cs="Arial"/>
          <w:sz w:val="24"/>
          <w:szCs w:val="24"/>
        </w:rPr>
      </w:pPr>
    </w:p>
    <w:p w14:paraId="7C6FCA49" w14:textId="77777777" w:rsidR="000A69A9" w:rsidRDefault="000A69A9">
      <w:pPr>
        <w:rPr>
          <w:rFonts w:ascii="Arial" w:hAnsi="Arial" w:cs="Arial"/>
          <w:sz w:val="24"/>
          <w:szCs w:val="24"/>
        </w:rPr>
      </w:pPr>
    </w:p>
    <w:p w14:paraId="71FAD99B" w14:textId="77777777" w:rsidR="000A69A9" w:rsidRDefault="000A69A9">
      <w:pPr>
        <w:rPr>
          <w:rFonts w:ascii="Arial" w:hAnsi="Arial" w:cs="Arial"/>
          <w:sz w:val="24"/>
          <w:szCs w:val="24"/>
        </w:rPr>
      </w:pPr>
    </w:p>
    <w:p w14:paraId="6F4583F4" w14:textId="77777777" w:rsidR="000A69A9" w:rsidRDefault="000A69A9">
      <w:pPr>
        <w:rPr>
          <w:rFonts w:ascii="Arial" w:hAnsi="Arial" w:cs="Arial"/>
          <w:sz w:val="24"/>
          <w:szCs w:val="24"/>
        </w:rPr>
      </w:pPr>
    </w:p>
    <w:p w14:paraId="3FE2A8F1" w14:textId="77777777" w:rsidR="000A69A9" w:rsidRDefault="000A69A9">
      <w:pPr>
        <w:rPr>
          <w:rFonts w:ascii="Arial" w:hAnsi="Arial" w:cs="Arial"/>
          <w:sz w:val="24"/>
          <w:szCs w:val="24"/>
        </w:rPr>
      </w:pPr>
    </w:p>
    <w:p w14:paraId="191CFF07" w14:textId="77777777" w:rsidR="000A69A9" w:rsidRDefault="000A69A9">
      <w:pPr>
        <w:rPr>
          <w:rFonts w:ascii="Arial" w:hAnsi="Arial" w:cs="Arial"/>
          <w:sz w:val="24"/>
          <w:szCs w:val="24"/>
        </w:rPr>
      </w:pPr>
    </w:p>
    <w:p w14:paraId="5AE9C49B" w14:textId="77777777" w:rsidR="000A69A9" w:rsidRDefault="000A69A9">
      <w:pPr>
        <w:rPr>
          <w:rFonts w:ascii="Arial" w:hAnsi="Arial" w:cs="Arial"/>
          <w:sz w:val="24"/>
          <w:szCs w:val="24"/>
        </w:rPr>
      </w:pPr>
    </w:p>
    <w:p w14:paraId="09CB78C9" w14:textId="77777777" w:rsidR="000A69A9" w:rsidRDefault="000A69A9">
      <w:pPr>
        <w:rPr>
          <w:rFonts w:ascii="Arial" w:hAnsi="Arial" w:cs="Arial"/>
          <w:sz w:val="24"/>
          <w:szCs w:val="24"/>
        </w:rPr>
      </w:pPr>
    </w:p>
    <w:p w14:paraId="448123D4" w14:textId="77777777" w:rsidR="000A69A9" w:rsidRDefault="000A69A9">
      <w:pPr>
        <w:rPr>
          <w:rFonts w:ascii="Arial" w:hAnsi="Arial" w:cs="Arial"/>
          <w:sz w:val="24"/>
          <w:szCs w:val="24"/>
        </w:rPr>
      </w:pPr>
    </w:p>
    <w:p w14:paraId="550D1B82" w14:textId="77777777" w:rsidR="000A69A9" w:rsidRDefault="000A69A9">
      <w:pPr>
        <w:rPr>
          <w:rFonts w:ascii="Arial" w:hAnsi="Arial" w:cs="Arial"/>
          <w:sz w:val="24"/>
          <w:szCs w:val="24"/>
        </w:rPr>
      </w:pPr>
    </w:p>
    <w:p w14:paraId="5D829C61" w14:textId="7FD7CC5E" w:rsidR="000A69A9" w:rsidRDefault="000A69A9">
      <w:pPr>
        <w:rPr>
          <w:rFonts w:ascii="Arial" w:hAnsi="Arial" w:cs="Arial"/>
          <w:sz w:val="24"/>
          <w:szCs w:val="24"/>
        </w:rPr>
      </w:pPr>
      <w:r>
        <w:rPr>
          <w:rFonts w:ascii="Arial" w:hAnsi="Arial" w:cs="Arial"/>
          <w:sz w:val="24"/>
          <w:szCs w:val="24"/>
        </w:rPr>
        <w:t>REFERENCES:</w:t>
      </w:r>
    </w:p>
    <w:p w14:paraId="40F47CDB" w14:textId="1D5ED8CC" w:rsidR="000A69A9" w:rsidRDefault="000A69A9">
      <w:pPr>
        <w:rPr>
          <w:rFonts w:ascii="Arial" w:hAnsi="Arial" w:cs="Arial"/>
          <w:sz w:val="24"/>
          <w:szCs w:val="24"/>
        </w:rPr>
      </w:pPr>
      <w:r>
        <w:rPr>
          <w:rFonts w:ascii="Arial" w:hAnsi="Arial" w:cs="Arial"/>
          <w:sz w:val="24"/>
          <w:szCs w:val="24"/>
        </w:rPr>
        <w:t xml:space="preserve">Matchtech (2023) </w:t>
      </w:r>
      <w:r>
        <w:rPr>
          <w:rFonts w:ascii="Arial" w:hAnsi="Arial" w:cs="Arial"/>
          <w:i/>
          <w:iCs/>
          <w:sz w:val="24"/>
          <w:szCs w:val="24"/>
        </w:rPr>
        <w:t>About Europe’s number one network.</w:t>
      </w:r>
      <w:r w:rsidR="00F149CA">
        <w:rPr>
          <w:rFonts w:ascii="Arial" w:hAnsi="Arial" w:cs="Arial"/>
          <w:i/>
          <w:iCs/>
          <w:sz w:val="24"/>
          <w:szCs w:val="24"/>
        </w:rPr>
        <w:t xml:space="preserve"> </w:t>
      </w:r>
      <w:r w:rsidR="00F149CA">
        <w:rPr>
          <w:rFonts w:ascii="Arial" w:hAnsi="Arial" w:cs="Arial"/>
          <w:sz w:val="24"/>
          <w:szCs w:val="24"/>
        </w:rPr>
        <w:t xml:space="preserve">Available at: </w:t>
      </w:r>
      <w:hyperlink r:id="rId4" w:anchor=":~:text=easyJet%20purpose&amp;text=actions%20and%20decisions.-,Seamlessly%20connecting%20Europe%20with%20the%20warmest%20welcome%20in%20the%20sky,is%20for%20leisure%20or%20business" w:history="1">
        <w:r w:rsidR="00F149CA" w:rsidRPr="00F149CA">
          <w:rPr>
            <w:rStyle w:val="Hyperlink"/>
            <w:rFonts w:ascii="Arial" w:hAnsi="Arial" w:cs="Arial"/>
            <w:color w:val="auto"/>
          </w:rPr>
          <w:t>https://www.matchtech.com/looking-for-a-job/featured-</w:t>
        </w:r>
        <w:r w:rsidR="00F149CA" w:rsidRPr="00F149CA">
          <w:rPr>
            <w:rStyle w:val="Hyperlink"/>
            <w:rFonts w:ascii="Arial" w:hAnsi="Arial" w:cs="Arial"/>
            <w:color w:val="auto"/>
          </w:rPr>
          <w:lastRenderedPageBreak/>
          <w:t>employers/easyjet/about#:~:text=easyJet%20purpose&amp;text=actions%20and%20decisions.-,Seamlessly%20connecting%20Europe%20with%20the%20warmest%20welcome%20in%20the%20sky,is%20for%20leisure%20or%20business</w:t>
        </w:r>
      </w:hyperlink>
      <w:r w:rsidR="00F149CA" w:rsidRPr="00F149CA">
        <w:rPr>
          <w:rFonts w:ascii="Arial" w:hAnsi="Arial" w:cs="Arial"/>
        </w:rPr>
        <w:t>.</w:t>
      </w:r>
      <w:r w:rsidR="00F149CA">
        <w:t xml:space="preserve"> </w:t>
      </w:r>
      <w:r>
        <w:rPr>
          <w:rFonts w:ascii="Arial" w:hAnsi="Arial" w:cs="Arial"/>
          <w:sz w:val="24"/>
          <w:szCs w:val="24"/>
        </w:rPr>
        <w:t xml:space="preserve">(Accessed: 23.11.2023) </w:t>
      </w:r>
    </w:p>
    <w:p w14:paraId="626C4D7F" w14:textId="26493875" w:rsidR="00F149CA" w:rsidRPr="00F149CA" w:rsidRDefault="00F149CA" w:rsidP="00F149CA">
      <w:pPr>
        <w:rPr>
          <w:rFonts w:ascii="Arial" w:hAnsi="Arial" w:cs="Arial"/>
          <w:sz w:val="24"/>
          <w:szCs w:val="24"/>
        </w:rPr>
      </w:pPr>
      <w:r>
        <w:rPr>
          <w:rFonts w:ascii="Arial" w:hAnsi="Arial" w:cs="Arial"/>
          <w:sz w:val="24"/>
          <w:szCs w:val="24"/>
        </w:rPr>
        <w:t xml:space="preserve">Easy Jet Plc (2023) </w:t>
      </w:r>
      <w:r>
        <w:rPr>
          <w:rFonts w:ascii="Arial" w:hAnsi="Arial" w:cs="Arial"/>
          <w:i/>
          <w:iCs/>
          <w:sz w:val="24"/>
          <w:szCs w:val="24"/>
        </w:rPr>
        <w:t xml:space="preserve">What we do. </w:t>
      </w:r>
      <w:r>
        <w:rPr>
          <w:rFonts w:ascii="Arial" w:hAnsi="Arial" w:cs="Arial"/>
          <w:sz w:val="24"/>
          <w:szCs w:val="24"/>
        </w:rPr>
        <w:t xml:space="preserve">Available at: </w:t>
      </w:r>
      <w:hyperlink r:id="rId5" w:history="1">
        <w:r w:rsidRPr="00F149CA">
          <w:rPr>
            <w:rStyle w:val="Hyperlink"/>
            <w:rFonts w:ascii="Arial" w:hAnsi="Arial" w:cs="Arial"/>
            <w:color w:val="auto"/>
          </w:rPr>
          <w:t>https://corporate.easyjet.com/about/what-we-do/</w:t>
        </w:r>
      </w:hyperlink>
      <w:r>
        <w:rPr>
          <w:rFonts w:ascii="Arial" w:hAnsi="Arial" w:cs="Arial"/>
        </w:rPr>
        <w:t xml:space="preserve"> </w:t>
      </w:r>
      <w:r>
        <w:rPr>
          <w:rFonts w:ascii="Arial" w:hAnsi="Arial" w:cs="Arial"/>
          <w:sz w:val="24"/>
          <w:szCs w:val="24"/>
        </w:rPr>
        <w:t>(Accessed: 23.11.2023)</w:t>
      </w:r>
    </w:p>
    <w:p w14:paraId="5D88AC4D" w14:textId="6FE5E0BE" w:rsidR="000A69A9" w:rsidRPr="00F149CA" w:rsidRDefault="000A69A9"/>
    <w:sectPr w:rsidR="000A69A9" w:rsidRPr="00F14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33"/>
    <w:rsid w:val="000A69A9"/>
    <w:rsid w:val="00183943"/>
    <w:rsid w:val="00210D33"/>
    <w:rsid w:val="003A16B8"/>
    <w:rsid w:val="004C4330"/>
    <w:rsid w:val="005463DB"/>
    <w:rsid w:val="005F4AB8"/>
    <w:rsid w:val="006560FA"/>
    <w:rsid w:val="007108EB"/>
    <w:rsid w:val="007E036C"/>
    <w:rsid w:val="00A14757"/>
    <w:rsid w:val="00AE5FDE"/>
    <w:rsid w:val="00D436BB"/>
    <w:rsid w:val="00F14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731DC"/>
  <w15:chartTrackingRefBased/>
  <w15:docId w15:val="{63E333BD-1249-4E50-BACA-F7C6E723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6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52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orporate.easyjet.com/about/what-we-do/" TargetMode="External"/><Relationship Id="rId4" Type="http://schemas.openxmlformats.org/officeDocument/2006/relationships/hyperlink" Target="https://www.matchtech.com/looking-for-a-job/featured-employers/easyjet/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Pages>
  <Words>509</Words>
  <Characters>3054</Characters>
  <Application>Microsoft Office Word</Application>
  <DocSecurity>0</DocSecurity>
  <Lines>77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5</cp:revision>
  <dcterms:created xsi:type="dcterms:W3CDTF">2023-12-08T11:41:00Z</dcterms:created>
  <dcterms:modified xsi:type="dcterms:W3CDTF">2023-12-08T16:40:00Z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86b64d3d-6c09-4799-98d2-8fe351427fc7</vt:lpwstr>
  </property>
</Properties>
</file>