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9F9F5E" w14:textId="00848C34" w:rsidR="00835E6F" w:rsidRDefault="00AA7DCC">
      <w:pPr>
        <w:rPr>
          <w:b/>
          <w:bCs/>
          <w:sz w:val="40"/>
          <w:szCs w:val="40"/>
        </w:rPr>
      </w:pPr>
      <w:r>
        <w:rPr>
          <w:b/>
          <w:bCs/>
          <w:sz w:val="40"/>
          <w:szCs w:val="40"/>
        </w:rPr>
        <w:t xml:space="preserve"> </w:t>
      </w:r>
      <w:r>
        <w:rPr>
          <w:noProof/>
        </w:rPr>
        <w:drawing>
          <wp:inline distT="0" distB="0" distL="0" distR="0" wp14:anchorId="780353D8" wp14:editId="32B48513">
            <wp:extent cx="2895600" cy="1609741"/>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06794" cy="1615964"/>
                    </a:xfrm>
                    <a:prstGeom prst="rect">
                      <a:avLst/>
                    </a:prstGeom>
                    <a:noFill/>
                    <a:ln>
                      <a:noFill/>
                    </a:ln>
                  </pic:spPr>
                </pic:pic>
              </a:graphicData>
            </a:graphic>
          </wp:inline>
        </w:drawing>
      </w:r>
    </w:p>
    <w:p w14:paraId="131FB9C1" w14:textId="77777777" w:rsidR="00AA7DCC" w:rsidRDefault="00AA7DCC">
      <w:pPr>
        <w:rPr>
          <w:b/>
          <w:bCs/>
          <w:sz w:val="40"/>
          <w:szCs w:val="40"/>
        </w:rPr>
      </w:pPr>
    </w:p>
    <w:tbl>
      <w:tblPr>
        <w:tblStyle w:val="TableGrid"/>
        <w:tblW w:w="0" w:type="auto"/>
        <w:tblLook w:val="04A0" w:firstRow="1" w:lastRow="0" w:firstColumn="1" w:lastColumn="0" w:noHBand="0" w:noVBand="1"/>
      </w:tblPr>
      <w:tblGrid>
        <w:gridCol w:w="4508"/>
        <w:gridCol w:w="4508"/>
      </w:tblGrid>
      <w:tr w:rsidR="00AA7DCC" w14:paraId="7B5B544B" w14:textId="77777777" w:rsidTr="00AA7DCC">
        <w:tc>
          <w:tcPr>
            <w:tcW w:w="4508" w:type="dxa"/>
          </w:tcPr>
          <w:p w14:paraId="11E7CD01" w14:textId="22475BD9" w:rsidR="00AA7DCC" w:rsidRDefault="00AA7DCC">
            <w:pPr>
              <w:rPr>
                <w:b/>
                <w:bCs/>
                <w:sz w:val="40"/>
                <w:szCs w:val="40"/>
              </w:rPr>
            </w:pPr>
            <w:r>
              <w:rPr>
                <w:b/>
                <w:bCs/>
                <w:sz w:val="28"/>
                <w:szCs w:val="28"/>
              </w:rPr>
              <w:t>Student name</w:t>
            </w:r>
          </w:p>
        </w:tc>
        <w:tc>
          <w:tcPr>
            <w:tcW w:w="4508" w:type="dxa"/>
          </w:tcPr>
          <w:p w14:paraId="04B0528B" w14:textId="31BF10EF" w:rsidR="00AA7DCC" w:rsidRPr="00A838FF" w:rsidRDefault="004E5866">
            <w:pPr>
              <w:rPr>
                <w:sz w:val="28"/>
                <w:szCs w:val="28"/>
              </w:rPr>
            </w:pPr>
            <w:r w:rsidRPr="00A838FF">
              <w:rPr>
                <w:sz w:val="28"/>
                <w:szCs w:val="28"/>
              </w:rPr>
              <w:t>Sahara Ali</w:t>
            </w:r>
          </w:p>
        </w:tc>
      </w:tr>
      <w:tr w:rsidR="00970EDF" w14:paraId="397BF3B2" w14:textId="77777777" w:rsidTr="00AA7DCC">
        <w:tc>
          <w:tcPr>
            <w:tcW w:w="4508" w:type="dxa"/>
          </w:tcPr>
          <w:p w14:paraId="79BDAB1E" w14:textId="15922F13" w:rsidR="00970EDF" w:rsidRDefault="00970EDF" w:rsidP="00970EDF">
            <w:pPr>
              <w:rPr>
                <w:b/>
                <w:bCs/>
                <w:sz w:val="40"/>
                <w:szCs w:val="40"/>
              </w:rPr>
            </w:pPr>
            <w:r>
              <w:rPr>
                <w:b/>
                <w:bCs/>
                <w:sz w:val="28"/>
                <w:szCs w:val="28"/>
              </w:rPr>
              <w:t>Student number</w:t>
            </w:r>
          </w:p>
        </w:tc>
        <w:tc>
          <w:tcPr>
            <w:tcW w:w="4508" w:type="dxa"/>
          </w:tcPr>
          <w:p w14:paraId="7C5A910F" w14:textId="37A8697D" w:rsidR="00970EDF" w:rsidRPr="00BC637E" w:rsidRDefault="004E5866" w:rsidP="00970EDF">
            <w:pPr>
              <w:rPr>
                <w:sz w:val="28"/>
                <w:szCs w:val="28"/>
              </w:rPr>
            </w:pPr>
            <w:r w:rsidRPr="00BC637E">
              <w:rPr>
                <w:sz w:val="28"/>
                <w:szCs w:val="28"/>
              </w:rPr>
              <w:t>2318212</w:t>
            </w:r>
          </w:p>
        </w:tc>
      </w:tr>
      <w:tr w:rsidR="00970EDF" w14:paraId="4C6C2FD0" w14:textId="77777777" w:rsidTr="00AA7DCC">
        <w:tc>
          <w:tcPr>
            <w:tcW w:w="4508" w:type="dxa"/>
          </w:tcPr>
          <w:p w14:paraId="6340C842" w14:textId="6BE3453E" w:rsidR="00970EDF" w:rsidRDefault="00970EDF" w:rsidP="00970EDF">
            <w:pPr>
              <w:rPr>
                <w:b/>
                <w:bCs/>
                <w:sz w:val="40"/>
                <w:szCs w:val="40"/>
              </w:rPr>
            </w:pPr>
            <w:r>
              <w:rPr>
                <w:b/>
                <w:bCs/>
                <w:sz w:val="28"/>
                <w:szCs w:val="28"/>
              </w:rPr>
              <w:t>Module code</w:t>
            </w:r>
          </w:p>
        </w:tc>
        <w:tc>
          <w:tcPr>
            <w:tcW w:w="4508" w:type="dxa"/>
          </w:tcPr>
          <w:p w14:paraId="474F6896" w14:textId="70B5D8C6" w:rsidR="00970EDF" w:rsidRPr="00BC637E" w:rsidRDefault="007B0775" w:rsidP="00970EDF">
            <w:pPr>
              <w:rPr>
                <w:sz w:val="24"/>
                <w:szCs w:val="24"/>
              </w:rPr>
            </w:pPr>
            <w:r w:rsidRPr="00BC637E">
              <w:rPr>
                <w:sz w:val="24"/>
                <w:szCs w:val="24"/>
              </w:rPr>
              <w:t>LCLM5004</w:t>
            </w:r>
          </w:p>
        </w:tc>
      </w:tr>
      <w:tr w:rsidR="00970EDF" w14:paraId="79FCA60D" w14:textId="77777777" w:rsidTr="00AA7DCC">
        <w:tc>
          <w:tcPr>
            <w:tcW w:w="4508" w:type="dxa"/>
          </w:tcPr>
          <w:p w14:paraId="6D7318EC" w14:textId="62B0E237" w:rsidR="00970EDF" w:rsidRDefault="00A456EB" w:rsidP="00970EDF">
            <w:pPr>
              <w:rPr>
                <w:b/>
                <w:bCs/>
                <w:sz w:val="40"/>
                <w:szCs w:val="40"/>
              </w:rPr>
            </w:pPr>
            <w:r>
              <w:rPr>
                <w:b/>
                <w:bCs/>
                <w:sz w:val="28"/>
                <w:szCs w:val="28"/>
              </w:rPr>
              <w:t>Module name</w:t>
            </w:r>
          </w:p>
        </w:tc>
        <w:tc>
          <w:tcPr>
            <w:tcW w:w="4508" w:type="dxa"/>
          </w:tcPr>
          <w:p w14:paraId="7390182F" w14:textId="7A1A9909" w:rsidR="00970EDF" w:rsidRPr="00BC637E" w:rsidRDefault="00061CB8" w:rsidP="00970EDF">
            <w:pPr>
              <w:rPr>
                <w:sz w:val="24"/>
                <w:szCs w:val="24"/>
              </w:rPr>
            </w:pPr>
            <w:r w:rsidRPr="00BC637E">
              <w:rPr>
                <w:sz w:val="24"/>
                <w:szCs w:val="24"/>
              </w:rPr>
              <w:t>Managing Business Information</w:t>
            </w:r>
          </w:p>
        </w:tc>
      </w:tr>
      <w:tr w:rsidR="00970EDF" w14:paraId="60389EBE" w14:textId="77777777" w:rsidTr="00AA7DCC">
        <w:tc>
          <w:tcPr>
            <w:tcW w:w="4508" w:type="dxa"/>
          </w:tcPr>
          <w:p w14:paraId="6C7B3EF9" w14:textId="43D130D9" w:rsidR="00970EDF" w:rsidRDefault="00A456EB" w:rsidP="00970EDF">
            <w:pPr>
              <w:rPr>
                <w:b/>
                <w:bCs/>
                <w:sz w:val="40"/>
                <w:szCs w:val="40"/>
              </w:rPr>
            </w:pPr>
            <w:r>
              <w:rPr>
                <w:b/>
                <w:bCs/>
                <w:sz w:val="28"/>
                <w:szCs w:val="28"/>
              </w:rPr>
              <w:t>Module lecturer</w:t>
            </w:r>
          </w:p>
        </w:tc>
        <w:tc>
          <w:tcPr>
            <w:tcW w:w="4508" w:type="dxa"/>
          </w:tcPr>
          <w:p w14:paraId="4F2BD935" w14:textId="57EF983B" w:rsidR="00970EDF" w:rsidRPr="00BC637E" w:rsidRDefault="00BC637E" w:rsidP="00970EDF">
            <w:pPr>
              <w:rPr>
                <w:sz w:val="24"/>
                <w:szCs w:val="24"/>
              </w:rPr>
            </w:pPr>
            <w:r w:rsidRPr="00BC637E">
              <w:rPr>
                <w:sz w:val="24"/>
                <w:szCs w:val="24"/>
              </w:rPr>
              <w:t xml:space="preserve">Amir </w:t>
            </w:r>
            <w:proofErr w:type="spellStart"/>
            <w:r w:rsidRPr="00BC637E">
              <w:rPr>
                <w:sz w:val="24"/>
                <w:szCs w:val="24"/>
              </w:rPr>
              <w:t>Homayounfard</w:t>
            </w:r>
            <w:proofErr w:type="spellEnd"/>
          </w:p>
        </w:tc>
      </w:tr>
      <w:tr w:rsidR="004E5866" w14:paraId="4CC5787E" w14:textId="77777777" w:rsidTr="00AA7DCC">
        <w:tc>
          <w:tcPr>
            <w:tcW w:w="4508" w:type="dxa"/>
          </w:tcPr>
          <w:p w14:paraId="772ECCB7" w14:textId="12F22477" w:rsidR="004E5866" w:rsidRDefault="004E5866" w:rsidP="004E5866">
            <w:pPr>
              <w:rPr>
                <w:b/>
                <w:bCs/>
                <w:sz w:val="40"/>
                <w:szCs w:val="40"/>
              </w:rPr>
            </w:pPr>
            <w:r>
              <w:rPr>
                <w:b/>
                <w:bCs/>
                <w:sz w:val="28"/>
                <w:szCs w:val="28"/>
              </w:rPr>
              <w:t>Assignment title</w:t>
            </w:r>
          </w:p>
        </w:tc>
        <w:tc>
          <w:tcPr>
            <w:tcW w:w="4508" w:type="dxa"/>
          </w:tcPr>
          <w:p w14:paraId="597085AF" w14:textId="28EA207E" w:rsidR="004E5866" w:rsidRPr="00A838FF" w:rsidRDefault="00A838FF" w:rsidP="004E5866">
            <w:pPr>
              <w:rPr>
                <w:sz w:val="24"/>
                <w:szCs w:val="24"/>
              </w:rPr>
            </w:pPr>
            <w:r w:rsidRPr="00A838FF">
              <w:rPr>
                <w:sz w:val="24"/>
                <w:szCs w:val="24"/>
              </w:rPr>
              <w:t>Individual Report: Information Systems Improvements</w:t>
            </w:r>
          </w:p>
        </w:tc>
      </w:tr>
    </w:tbl>
    <w:p w14:paraId="522A6806" w14:textId="77777777" w:rsidR="00AA7DCC" w:rsidRDefault="00AA7DCC">
      <w:pPr>
        <w:rPr>
          <w:b/>
          <w:bCs/>
          <w:sz w:val="40"/>
          <w:szCs w:val="40"/>
        </w:rPr>
      </w:pPr>
    </w:p>
    <w:p w14:paraId="2D6BF9C2" w14:textId="4E61E71F" w:rsidR="00835E6F" w:rsidRDefault="00835E6F">
      <w:pPr>
        <w:rPr>
          <w:b/>
          <w:bCs/>
          <w:sz w:val="40"/>
          <w:szCs w:val="40"/>
        </w:rPr>
      </w:pPr>
    </w:p>
    <w:p w14:paraId="588182E9" w14:textId="77777777" w:rsidR="00835E6F" w:rsidRDefault="00835E6F">
      <w:pPr>
        <w:rPr>
          <w:b/>
          <w:bCs/>
          <w:sz w:val="40"/>
          <w:szCs w:val="40"/>
        </w:rPr>
      </w:pPr>
    </w:p>
    <w:p w14:paraId="2AF5AFD3" w14:textId="77777777" w:rsidR="00835E6F" w:rsidRDefault="00835E6F">
      <w:pPr>
        <w:rPr>
          <w:b/>
          <w:bCs/>
          <w:sz w:val="40"/>
          <w:szCs w:val="40"/>
        </w:rPr>
      </w:pPr>
    </w:p>
    <w:p w14:paraId="3FB84EE6" w14:textId="77777777" w:rsidR="00835E6F" w:rsidRDefault="00835E6F">
      <w:pPr>
        <w:rPr>
          <w:b/>
          <w:bCs/>
          <w:sz w:val="40"/>
          <w:szCs w:val="40"/>
        </w:rPr>
      </w:pPr>
    </w:p>
    <w:p w14:paraId="4A6FF874" w14:textId="77777777" w:rsidR="00835E6F" w:rsidRDefault="00835E6F">
      <w:pPr>
        <w:rPr>
          <w:b/>
          <w:bCs/>
          <w:sz w:val="40"/>
          <w:szCs w:val="40"/>
        </w:rPr>
      </w:pPr>
    </w:p>
    <w:p w14:paraId="14F4A13D" w14:textId="77777777" w:rsidR="00835E6F" w:rsidRDefault="00835E6F">
      <w:pPr>
        <w:rPr>
          <w:b/>
          <w:bCs/>
          <w:sz w:val="40"/>
          <w:szCs w:val="40"/>
        </w:rPr>
      </w:pPr>
    </w:p>
    <w:p w14:paraId="607765A8" w14:textId="77777777" w:rsidR="00835E6F" w:rsidRDefault="00835E6F">
      <w:pPr>
        <w:rPr>
          <w:b/>
          <w:bCs/>
          <w:sz w:val="40"/>
          <w:szCs w:val="40"/>
        </w:rPr>
      </w:pPr>
    </w:p>
    <w:p w14:paraId="5F48089B" w14:textId="77777777" w:rsidR="00835E6F" w:rsidRDefault="00835E6F">
      <w:pPr>
        <w:rPr>
          <w:b/>
          <w:bCs/>
          <w:sz w:val="40"/>
          <w:szCs w:val="40"/>
        </w:rPr>
      </w:pPr>
    </w:p>
    <w:p w14:paraId="4CB514C3" w14:textId="77777777" w:rsidR="00835E6F" w:rsidRDefault="00835E6F">
      <w:pPr>
        <w:rPr>
          <w:b/>
          <w:bCs/>
          <w:sz w:val="40"/>
          <w:szCs w:val="40"/>
        </w:rPr>
      </w:pPr>
    </w:p>
    <w:p w14:paraId="0F4E1467" w14:textId="77777777" w:rsidR="00835E6F" w:rsidRDefault="00835E6F">
      <w:pPr>
        <w:rPr>
          <w:b/>
          <w:bCs/>
          <w:sz w:val="40"/>
          <w:szCs w:val="40"/>
        </w:rPr>
      </w:pPr>
    </w:p>
    <w:p w14:paraId="3645F3B6" w14:textId="77777777" w:rsidR="00835E6F" w:rsidRDefault="00835E6F">
      <w:pPr>
        <w:rPr>
          <w:b/>
          <w:bCs/>
          <w:sz w:val="40"/>
          <w:szCs w:val="40"/>
        </w:rPr>
      </w:pPr>
    </w:p>
    <w:p w14:paraId="17097343" w14:textId="77777777" w:rsidR="00835E6F" w:rsidRDefault="00835E6F">
      <w:pPr>
        <w:rPr>
          <w:b/>
          <w:bCs/>
          <w:sz w:val="40"/>
          <w:szCs w:val="40"/>
        </w:rPr>
      </w:pPr>
    </w:p>
    <w:p w14:paraId="302B1376" w14:textId="77777777" w:rsidR="00835E6F" w:rsidRDefault="00835E6F">
      <w:pPr>
        <w:rPr>
          <w:b/>
          <w:bCs/>
          <w:sz w:val="40"/>
          <w:szCs w:val="40"/>
        </w:rPr>
      </w:pPr>
    </w:p>
    <w:p w14:paraId="7BDD2E20" w14:textId="7F965E78" w:rsidR="00D8262E" w:rsidRDefault="00452693">
      <w:pPr>
        <w:rPr>
          <w:b/>
          <w:bCs/>
          <w:sz w:val="40"/>
          <w:szCs w:val="40"/>
        </w:rPr>
      </w:pPr>
      <w:r w:rsidRPr="00452693">
        <w:rPr>
          <w:b/>
          <w:bCs/>
          <w:sz w:val="40"/>
          <w:szCs w:val="40"/>
        </w:rPr>
        <w:t>Introd</w:t>
      </w:r>
      <w:r>
        <w:rPr>
          <w:b/>
          <w:bCs/>
          <w:sz w:val="40"/>
          <w:szCs w:val="40"/>
        </w:rPr>
        <w:t>u</w:t>
      </w:r>
      <w:r w:rsidRPr="00452693">
        <w:rPr>
          <w:b/>
          <w:bCs/>
          <w:sz w:val="40"/>
          <w:szCs w:val="40"/>
        </w:rPr>
        <w:t>ction</w:t>
      </w:r>
    </w:p>
    <w:p w14:paraId="727E44EF" w14:textId="424A7092" w:rsidR="00452693" w:rsidRDefault="00452693">
      <w:pPr>
        <w:rPr>
          <w:rFonts w:ascii="Arial" w:hAnsi="Arial" w:cs="Arial"/>
          <w:b/>
          <w:bCs/>
          <w:color w:val="000000"/>
          <w:sz w:val="33"/>
          <w:szCs w:val="33"/>
          <w:shd w:val="clear" w:color="auto" w:fill="FFFFFF"/>
        </w:rPr>
      </w:pPr>
      <w:r>
        <w:rPr>
          <w:rFonts w:ascii="Arial" w:hAnsi="Arial" w:cs="Arial"/>
          <w:b/>
          <w:bCs/>
          <w:color w:val="000000"/>
          <w:sz w:val="33"/>
          <w:szCs w:val="33"/>
          <w:shd w:val="clear" w:color="auto" w:fill="FFFFFF"/>
        </w:rPr>
        <w:t>Overview of the Business Case</w:t>
      </w:r>
    </w:p>
    <w:p w14:paraId="7668CE68" w14:textId="77777777" w:rsidR="004501DD" w:rsidRPr="00BC5CAD" w:rsidRDefault="004501DD" w:rsidP="004501DD">
      <w:pPr>
        <w:pStyle w:val="NormalWeb"/>
        <w:shd w:val="clear" w:color="auto" w:fill="FFFFFF"/>
        <w:spacing w:before="0" w:beforeAutospacing="0" w:after="0" w:afterAutospacing="0"/>
        <w:rPr>
          <w:rFonts w:ascii="Arial" w:hAnsi="Arial" w:cs="Arial"/>
          <w:color w:val="000000" w:themeColor="text1"/>
          <w:sz w:val="28"/>
          <w:szCs w:val="28"/>
        </w:rPr>
      </w:pPr>
      <w:proofErr w:type="spellStart"/>
      <w:r w:rsidRPr="00BC5CAD">
        <w:rPr>
          <w:rFonts w:ascii="Arial" w:hAnsi="Arial" w:cs="Arial"/>
          <w:color w:val="000000" w:themeColor="text1"/>
          <w:sz w:val="28"/>
          <w:szCs w:val="28"/>
        </w:rPr>
        <w:t>Maldiva</w:t>
      </w:r>
      <w:proofErr w:type="spellEnd"/>
      <w:r w:rsidRPr="00BC5CAD">
        <w:rPr>
          <w:rFonts w:ascii="Arial" w:hAnsi="Arial" w:cs="Arial"/>
          <w:color w:val="000000" w:themeColor="text1"/>
          <w:sz w:val="28"/>
          <w:szCs w:val="28"/>
        </w:rPr>
        <w:t xml:space="preserve"> Ltd. is a rapidly expanding retail business that offers consumer electronics online and in 30 physical locations. Sales have increased rapidly over the last year, and the company hopes to continue growing by adding new locations and drawing in more online customers.</w:t>
      </w:r>
    </w:p>
    <w:p w14:paraId="2DC362D8" w14:textId="77777777" w:rsidR="004501DD" w:rsidRDefault="004501DD" w:rsidP="004501DD">
      <w:pPr>
        <w:pStyle w:val="NormalWeb"/>
        <w:shd w:val="clear" w:color="auto" w:fill="FFFFFF"/>
        <w:spacing w:before="0" w:beforeAutospacing="0" w:after="0" w:afterAutospacing="0"/>
        <w:rPr>
          <w:rFonts w:ascii="Arial" w:hAnsi="Arial" w:cs="Arial"/>
          <w:color w:val="000000" w:themeColor="text1"/>
          <w:sz w:val="28"/>
          <w:szCs w:val="28"/>
        </w:rPr>
      </w:pPr>
      <w:r w:rsidRPr="00BC5CAD">
        <w:rPr>
          <w:rFonts w:ascii="Arial" w:hAnsi="Arial" w:cs="Arial"/>
          <w:color w:val="000000" w:themeColor="text1"/>
          <w:sz w:val="28"/>
          <w:szCs w:val="28"/>
        </w:rPr>
        <w:t xml:space="preserve">But the business is having difficulties behind the scenes. Inventory, customer information, daily sales, and financial records are all managed by antiquated and disjointed systems. These outdated systems are causing slow delivery times, inaccurate stock counts, disgruntled customers, and wasted employee time rather than fostering business expansion. Our IT consulting firm was hired by </w:t>
      </w:r>
      <w:proofErr w:type="spellStart"/>
      <w:r w:rsidRPr="00BC5CAD">
        <w:rPr>
          <w:rFonts w:ascii="Arial" w:hAnsi="Arial" w:cs="Arial"/>
          <w:color w:val="000000" w:themeColor="text1"/>
          <w:sz w:val="28"/>
          <w:szCs w:val="28"/>
        </w:rPr>
        <w:t>Maldiva</w:t>
      </w:r>
      <w:proofErr w:type="spellEnd"/>
      <w:r w:rsidRPr="00BC5CAD">
        <w:rPr>
          <w:rFonts w:ascii="Arial" w:hAnsi="Arial" w:cs="Arial"/>
          <w:color w:val="000000" w:themeColor="text1"/>
          <w:sz w:val="28"/>
          <w:szCs w:val="28"/>
        </w:rPr>
        <w:t xml:space="preserve"> Ltd.'s management team to evaluate these problems and suggest a cutting-edge information system that will improve customer satisfaction, streamline daily operations, and facilitate future expansion.</w:t>
      </w:r>
    </w:p>
    <w:p w14:paraId="5A3A2E2F" w14:textId="77777777" w:rsidR="00E15769" w:rsidRPr="00BC5CAD" w:rsidRDefault="00E15769" w:rsidP="004501DD">
      <w:pPr>
        <w:pStyle w:val="NormalWeb"/>
        <w:shd w:val="clear" w:color="auto" w:fill="FFFFFF"/>
        <w:spacing w:before="0" w:beforeAutospacing="0" w:after="0" w:afterAutospacing="0"/>
        <w:rPr>
          <w:rFonts w:ascii="Arial" w:hAnsi="Arial" w:cs="Arial"/>
          <w:color w:val="000000" w:themeColor="text1"/>
          <w:sz w:val="28"/>
          <w:szCs w:val="28"/>
        </w:rPr>
      </w:pPr>
    </w:p>
    <w:p w14:paraId="1025CB8D" w14:textId="77777777" w:rsidR="00080BE2" w:rsidRDefault="00080BE2" w:rsidP="004501DD">
      <w:pPr>
        <w:pStyle w:val="NormalWeb"/>
        <w:shd w:val="clear" w:color="auto" w:fill="FFFFFF"/>
        <w:spacing w:before="0" w:beforeAutospacing="0" w:after="0" w:afterAutospacing="0"/>
        <w:rPr>
          <w:rFonts w:ascii="Arial" w:hAnsi="Arial" w:cs="Arial"/>
          <w:color w:val="000000"/>
        </w:rPr>
      </w:pPr>
    </w:p>
    <w:p w14:paraId="7DCDF4E8" w14:textId="77777777" w:rsidR="00080BE2" w:rsidRDefault="00080BE2" w:rsidP="00080BE2">
      <w:pPr>
        <w:pStyle w:val="NormalWeb"/>
        <w:shd w:val="clear" w:color="auto" w:fill="FFFFFF"/>
        <w:spacing w:before="0" w:beforeAutospacing="0" w:after="60" w:afterAutospacing="0"/>
        <w:rPr>
          <w:rFonts w:ascii="Arial" w:hAnsi="Arial" w:cs="Arial"/>
          <w:b/>
          <w:bCs/>
          <w:color w:val="000000"/>
          <w:sz w:val="33"/>
          <w:szCs w:val="33"/>
        </w:rPr>
      </w:pPr>
      <w:r>
        <w:rPr>
          <w:rFonts w:ascii="Arial" w:hAnsi="Arial" w:cs="Arial"/>
          <w:b/>
          <w:bCs/>
          <w:color w:val="000000"/>
          <w:sz w:val="33"/>
          <w:szCs w:val="33"/>
        </w:rPr>
        <w:t>Key Challenges Faced by the Organization</w:t>
      </w:r>
    </w:p>
    <w:p w14:paraId="195449B9" w14:textId="77777777" w:rsidR="00BC5CAD" w:rsidRDefault="00BC5CAD" w:rsidP="00080BE2">
      <w:pPr>
        <w:pStyle w:val="NormalWeb"/>
        <w:shd w:val="clear" w:color="auto" w:fill="FFFFFF"/>
        <w:spacing w:before="0" w:beforeAutospacing="0" w:after="60" w:afterAutospacing="0"/>
        <w:rPr>
          <w:rFonts w:ascii="Arial" w:hAnsi="Arial" w:cs="Arial"/>
          <w:b/>
          <w:bCs/>
          <w:color w:val="000000"/>
          <w:sz w:val="33"/>
          <w:szCs w:val="33"/>
        </w:rPr>
      </w:pPr>
    </w:p>
    <w:p w14:paraId="5AF10C1C" w14:textId="77777777" w:rsidR="00080BE2" w:rsidRPr="00BC5CAD" w:rsidRDefault="00080BE2" w:rsidP="00080BE2">
      <w:pPr>
        <w:pStyle w:val="NormalWeb"/>
        <w:shd w:val="clear" w:color="auto" w:fill="FFFFFF"/>
        <w:spacing w:before="0" w:beforeAutospacing="0" w:after="0" w:afterAutospacing="0"/>
        <w:ind w:left="540"/>
        <w:rPr>
          <w:rFonts w:ascii="Arial" w:hAnsi="Arial" w:cs="Arial"/>
          <w:color w:val="000000" w:themeColor="text1"/>
          <w:sz w:val="28"/>
          <w:szCs w:val="28"/>
        </w:rPr>
      </w:pPr>
      <w:r w:rsidRPr="00BC5CAD">
        <w:rPr>
          <w:rFonts w:ascii="Arial" w:hAnsi="Arial" w:cs="Arial"/>
          <w:color w:val="000000" w:themeColor="text1"/>
          <w:sz w:val="28"/>
          <w:szCs w:val="28"/>
        </w:rPr>
        <w:t xml:space="preserve">A detailed examination of </w:t>
      </w:r>
      <w:proofErr w:type="spellStart"/>
      <w:r w:rsidRPr="00BC5CAD">
        <w:rPr>
          <w:rFonts w:ascii="Arial" w:hAnsi="Arial" w:cs="Arial"/>
          <w:color w:val="000000" w:themeColor="text1"/>
          <w:sz w:val="28"/>
          <w:szCs w:val="28"/>
        </w:rPr>
        <w:t>Maldiva</w:t>
      </w:r>
      <w:proofErr w:type="spellEnd"/>
      <w:r w:rsidRPr="00BC5CAD">
        <w:rPr>
          <w:rFonts w:ascii="Arial" w:hAnsi="Arial" w:cs="Arial"/>
          <w:color w:val="000000" w:themeColor="text1"/>
          <w:sz w:val="28"/>
          <w:szCs w:val="28"/>
        </w:rPr>
        <w:t xml:space="preserve"> Ltd. reveals five primary operational issues brought on by antiquated technology:</w:t>
      </w:r>
    </w:p>
    <w:p w14:paraId="6C6A77D2" w14:textId="77777777" w:rsidR="00080BE2" w:rsidRPr="00BC5CAD" w:rsidRDefault="00080BE2" w:rsidP="00080BE2">
      <w:pPr>
        <w:pStyle w:val="NormalWeb"/>
        <w:shd w:val="clear" w:color="auto" w:fill="FFFFFF"/>
        <w:spacing w:before="0" w:beforeAutospacing="0" w:after="0" w:afterAutospacing="0"/>
        <w:ind w:left="540"/>
        <w:rPr>
          <w:rFonts w:ascii="Arial" w:hAnsi="Arial" w:cs="Arial"/>
          <w:color w:val="000000" w:themeColor="text1"/>
          <w:sz w:val="28"/>
          <w:szCs w:val="28"/>
        </w:rPr>
      </w:pPr>
      <w:r w:rsidRPr="00BC5CAD">
        <w:rPr>
          <w:rFonts w:ascii="Arial" w:hAnsi="Arial" w:cs="Arial"/>
          <w:color w:val="000000" w:themeColor="text1"/>
          <w:sz w:val="28"/>
          <w:szCs w:val="28"/>
        </w:rPr>
        <w:t xml:space="preserve">Inaccurate Inventory Tracking: Store employees manually monitor inventory. Online shoppers frequently purchase items that appear to be available when they are </w:t>
      </w:r>
      <w:proofErr w:type="gramStart"/>
      <w:r w:rsidRPr="00BC5CAD">
        <w:rPr>
          <w:rFonts w:ascii="Arial" w:hAnsi="Arial" w:cs="Arial"/>
          <w:color w:val="000000" w:themeColor="text1"/>
          <w:sz w:val="28"/>
          <w:szCs w:val="28"/>
        </w:rPr>
        <w:t>actually sold</w:t>
      </w:r>
      <w:proofErr w:type="gramEnd"/>
      <w:r w:rsidRPr="00BC5CAD">
        <w:rPr>
          <w:rFonts w:ascii="Arial" w:hAnsi="Arial" w:cs="Arial"/>
          <w:color w:val="000000" w:themeColor="text1"/>
          <w:sz w:val="28"/>
          <w:szCs w:val="28"/>
        </w:rPr>
        <w:t xml:space="preserve"> out because physical stores and websites do not share stock updates in real time. Order cancelations, delayed shipments, customer complaints, and frequent refunds result from this. Additionally, store managers frequently place excessive orders for slow-selling merchandise while popular items run out, which raises storage expenses and lowers overall sales.</w:t>
      </w:r>
    </w:p>
    <w:p w14:paraId="4B839179" w14:textId="77777777" w:rsidR="00080BE2" w:rsidRPr="00BC5CAD" w:rsidRDefault="00080BE2" w:rsidP="00080BE2">
      <w:pPr>
        <w:pStyle w:val="NormalWeb"/>
        <w:shd w:val="clear" w:color="auto" w:fill="FFFFFF"/>
        <w:spacing w:before="0" w:beforeAutospacing="0" w:after="0" w:afterAutospacing="0"/>
        <w:ind w:left="540"/>
        <w:rPr>
          <w:rFonts w:ascii="Arial" w:hAnsi="Arial" w:cs="Arial"/>
          <w:color w:val="000000" w:themeColor="text1"/>
          <w:sz w:val="28"/>
          <w:szCs w:val="28"/>
        </w:rPr>
      </w:pPr>
      <w:r w:rsidRPr="00BC5CAD">
        <w:rPr>
          <w:rFonts w:ascii="Arial" w:hAnsi="Arial" w:cs="Arial"/>
          <w:color w:val="000000" w:themeColor="text1"/>
          <w:sz w:val="28"/>
          <w:szCs w:val="28"/>
        </w:rPr>
        <w:t>Disconnected Customer Data: Information about customers is kept in several separate, non-communicating systems.</w:t>
      </w:r>
    </w:p>
    <w:p w14:paraId="1170B53D" w14:textId="77777777" w:rsidR="00080BE2" w:rsidRPr="00BC5CAD" w:rsidRDefault="00080BE2" w:rsidP="00080BE2">
      <w:pPr>
        <w:pStyle w:val="NormalWeb"/>
        <w:shd w:val="clear" w:color="auto" w:fill="FFFFFF"/>
        <w:spacing w:before="0" w:beforeAutospacing="0" w:after="0" w:afterAutospacing="0"/>
        <w:ind w:left="540"/>
        <w:rPr>
          <w:rFonts w:ascii="Arial" w:hAnsi="Arial" w:cs="Arial"/>
          <w:color w:val="000000" w:themeColor="text1"/>
          <w:sz w:val="28"/>
          <w:szCs w:val="28"/>
        </w:rPr>
      </w:pPr>
    </w:p>
    <w:p w14:paraId="2BE59651" w14:textId="77777777" w:rsidR="00080BE2" w:rsidRPr="00BC5CAD" w:rsidRDefault="00080BE2" w:rsidP="00080BE2">
      <w:pPr>
        <w:pStyle w:val="NormalWeb"/>
        <w:shd w:val="clear" w:color="auto" w:fill="FFFFFF"/>
        <w:spacing w:before="0" w:beforeAutospacing="0" w:after="0" w:afterAutospacing="0"/>
        <w:ind w:left="540"/>
        <w:rPr>
          <w:rFonts w:ascii="Arial" w:hAnsi="Arial" w:cs="Arial"/>
          <w:color w:val="000000" w:themeColor="text1"/>
          <w:sz w:val="28"/>
          <w:szCs w:val="28"/>
        </w:rPr>
      </w:pPr>
      <w:r w:rsidRPr="00BC5CAD">
        <w:rPr>
          <w:rFonts w:ascii="Arial" w:hAnsi="Arial" w:cs="Arial"/>
          <w:color w:val="000000" w:themeColor="text1"/>
          <w:sz w:val="28"/>
          <w:szCs w:val="28"/>
        </w:rPr>
        <w:t xml:space="preserve">Slow and Error-Prone Reporting: To evaluate sales data and make </w:t>
      </w:r>
      <w:proofErr w:type="gramStart"/>
      <w:r w:rsidRPr="00BC5CAD">
        <w:rPr>
          <w:rFonts w:ascii="Arial" w:hAnsi="Arial" w:cs="Arial"/>
          <w:color w:val="000000" w:themeColor="text1"/>
          <w:sz w:val="28"/>
          <w:szCs w:val="28"/>
        </w:rPr>
        <w:t>future plans</w:t>
      </w:r>
      <w:proofErr w:type="gramEnd"/>
      <w:r w:rsidRPr="00BC5CAD">
        <w:rPr>
          <w:rFonts w:ascii="Arial" w:hAnsi="Arial" w:cs="Arial"/>
          <w:color w:val="000000" w:themeColor="text1"/>
          <w:sz w:val="28"/>
          <w:szCs w:val="28"/>
        </w:rPr>
        <w:t xml:space="preserve">, business executives use static Excel spreadsheets. Department heads manually enter data into spreadsheets and </w:t>
      </w:r>
      <w:r w:rsidRPr="00BC5CAD">
        <w:rPr>
          <w:rFonts w:ascii="Arial" w:hAnsi="Arial" w:cs="Arial"/>
          <w:color w:val="000000" w:themeColor="text1"/>
          <w:sz w:val="28"/>
          <w:szCs w:val="28"/>
        </w:rPr>
        <w:lastRenderedPageBreak/>
        <w:t>distribute them throughout the organization via email. This procedure is time-consuming, prone to human typing errors, and results in managers making decisions based on historical data rather than current sales trends.</w:t>
      </w:r>
    </w:p>
    <w:p w14:paraId="21C45AE6" w14:textId="77777777" w:rsidR="00080BE2" w:rsidRPr="00BC5CAD" w:rsidRDefault="00080BE2" w:rsidP="00080BE2">
      <w:pPr>
        <w:pStyle w:val="NormalWeb"/>
        <w:shd w:val="clear" w:color="auto" w:fill="FFFFFF"/>
        <w:spacing w:before="0" w:beforeAutospacing="0" w:after="0" w:afterAutospacing="0"/>
        <w:ind w:left="540"/>
        <w:rPr>
          <w:rFonts w:ascii="Arial" w:hAnsi="Arial" w:cs="Arial"/>
          <w:color w:val="000000" w:themeColor="text1"/>
          <w:sz w:val="28"/>
          <w:szCs w:val="28"/>
        </w:rPr>
      </w:pPr>
      <w:r w:rsidRPr="00BC5CAD">
        <w:rPr>
          <w:rFonts w:ascii="Arial" w:hAnsi="Arial" w:cs="Arial"/>
          <w:color w:val="000000" w:themeColor="text1"/>
          <w:sz w:val="28"/>
          <w:szCs w:val="28"/>
        </w:rPr>
        <w:t xml:space="preserve">Data Security and GDPR Risks: </w:t>
      </w:r>
      <w:proofErr w:type="spellStart"/>
      <w:r w:rsidRPr="00BC5CAD">
        <w:rPr>
          <w:rFonts w:ascii="Arial" w:hAnsi="Arial" w:cs="Arial"/>
          <w:color w:val="000000" w:themeColor="text1"/>
          <w:sz w:val="28"/>
          <w:szCs w:val="28"/>
        </w:rPr>
        <w:t>Maldiva</w:t>
      </w:r>
      <w:proofErr w:type="spellEnd"/>
      <w:r w:rsidRPr="00BC5CAD">
        <w:rPr>
          <w:rFonts w:ascii="Arial" w:hAnsi="Arial" w:cs="Arial"/>
          <w:color w:val="000000" w:themeColor="text1"/>
          <w:sz w:val="28"/>
          <w:szCs w:val="28"/>
        </w:rPr>
        <w:t xml:space="preserve"> Ltd. gathers and keeps customer data, but the systems in place don't have the most basic security measures.</w:t>
      </w:r>
    </w:p>
    <w:p w14:paraId="04DFE93F" w14:textId="77777777" w:rsidR="00080BE2" w:rsidRPr="00BC5CAD" w:rsidRDefault="00080BE2" w:rsidP="00080BE2">
      <w:pPr>
        <w:pStyle w:val="NormalWeb"/>
        <w:shd w:val="clear" w:color="auto" w:fill="FFFFFF"/>
        <w:spacing w:before="0" w:beforeAutospacing="0" w:after="0" w:afterAutospacing="0"/>
        <w:ind w:left="540"/>
        <w:rPr>
          <w:rFonts w:ascii="Arial" w:hAnsi="Arial" w:cs="Arial"/>
          <w:color w:val="000000" w:themeColor="text1"/>
          <w:sz w:val="28"/>
          <w:szCs w:val="28"/>
        </w:rPr>
      </w:pPr>
    </w:p>
    <w:p w14:paraId="1D03D880" w14:textId="77777777" w:rsidR="00080BE2" w:rsidRPr="00BC5CAD" w:rsidRDefault="00080BE2" w:rsidP="00080BE2">
      <w:pPr>
        <w:pStyle w:val="NormalWeb"/>
        <w:shd w:val="clear" w:color="auto" w:fill="FFFFFF"/>
        <w:spacing w:before="0" w:beforeAutospacing="0" w:after="0" w:afterAutospacing="0"/>
        <w:ind w:left="540"/>
        <w:rPr>
          <w:rFonts w:ascii="Arial" w:hAnsi="Arial" w:cs="Arial"/>
          <w:color w:val="000000" w:themeColor="text1"/>
          <w:sz w:val="28"/>
          <w:szCs w:val="28"/>
        </w:rPr>
      </w:pPr>
      <w:r w:rsidRPr="00BC5CAD">
        <w:rPr>
          <w:rFonts w:ascii="Arial" w:hAnsi="Arial" w:cs="Arial"/>
          <w:color w:val="000000" w:themeColor="text1"/>
          <w:sz w:val="28"/>
          <w:szCs w:val="28"/>
        </w:rPr>
        <w:t>Data is not encrypted, staff members have extensive access to private files, and there is no obvious audit trail that identifies who opened or modified customer records. This exposes the business to serious legal penalties under data protection regulations such as the General Data Protection Regulation (GDPR) and data theft.</w:t>
      </w:r>
    </w:p>
    <w:p w14:paraId="37956C56" w14:textId="3C28693A" w:rsidR="00080BE2" w:rsidRDefault="00080BE2" w:rsidP="00080BE2">
      <w:pPr>
        <w:pStyle w:val="NormalWeb"/>
        <w:shd w:val="clear" w:color="auto" w:fill="FFFFFF"/>
        <w:spacing w:before="0" w:beforeAutospacing="0" w:after="0" w:afterAutospacing="0"/>
        <w:ind w:left="540"/>
        <w:rPr>
          <w:rFonts w:ascii="Arial" w:hAnsi="Arial" w:cs="Arial"/>
          <w:color w:val="000000" w:themeColor="text1"/>
          <w:sz w:val="28"/>
          <w:szCs w:val="28"/>
        </w:rPr>
      </w:pPr>
      <w:r w:rsidRPr="00BC5CAD">
        <w:rPr>
          <w:rFonts w:ascii="Arial" w:hAnsi="Arial" w:cs="Arial"/>
          <w:color w:val="000000" w:themeColor="text1"/>
          <w:sz w:val="28"/>
          <w:szCs w:val="28"/>
        </w:rPr>
        <w:t xml:space="preserve">Departmental Isolation: The departments of sales, finance, and inventory employ unrelated software tools. Workers </w:t>
      </w:r>
      <w:r w:rsidR="00E15769" w:rsidRPr="00BC5CAD">
        <w:rPr>
          <w:rFonts w:ascii="Arial" w:hAnsi="Arial" w:cs="Arial"/>
          <w:color w:val="000000" w:themeColor="text1"/>
          <w:sz w:val="28"/>
          <w:szCs w:val="28"/>
        </w:rPr>
        <w:t>re-enter</w:t>
      </w:r>
      <w:r w:rsidRPr="00BC5CAD">
        <w:rPr>
          <w:rFonts w:ascii="Arial" w:hAnsi="Arial" w:cs="Arial"/>
          <w:color w:val="000000" w:themeColor="text1"/>
          <w:sz w:val="28"/>
          <w:szCs w:val="28"/>
        </w:rPr>
        <w:t xml:space="preserve"> the same data from one system into another for hours each week. This increases entry errors in company records, wastes important staff time, and causes operational bottlenecks.</w:t>
      </w:r>
    </w:p>
    <w:p w14:paraId="053BB9C9" w14:textId="77777777" w:rsidR="00E15769" w:rsidRPr="00BC5CAD" w:rsidRDefault="00E15769" w:rsidP="00080BE2">
      <w:pPr>
        <w:pStyle w:val="NormalWeb"/>
        <w:shd w:val="clear" w:color="auto" w:fill="FFFFFF"/>
        <w:spacing w:before="0" w:beforeAutospacing="0" w:after="0" w:afterAutospacing="0"/>
        <w:ind w:left="540"/>
        <w:rPr>
          <w:rFonts w:ascii="Arial" w:hAnsi="Arial" w:cs="Arial"/>
          <w:color w:val="000000" w:themeColor="text1"/>
          <w:sz w:val="28"/>
          <w:szCs w:val="28"/>
        </w:rPr>
      </w:pPr>
    </w:p>
    <w:p w14:paraId="5D1300F5" w14:textId="77777777" w:rsidR="007D39F6" w:rsidRDefault="007D39F6" w:rsidP="007D39F6">
      <w:pPr>
        <w:pStyle w:val="NormalWeb"/>
        <w:spacing w:after="0"/>
        <w:ind w:left="1080"/>
        <w:rPr>
          <w:rFonts w:ascii="Arial" w:hAnsi="Arial" w:cs="Arial"/>
          <w:b/>
          <w:bCs/>
          <w:color w:val="000000" w:themeColor="text1"/>
          <w:sz w:val="28"/>
          <w:szCs w:val="28"/>
        </w:rPr>
      </w:pPr>
      <w:r w:rsidRPr="007D39F6">
        <w:rPr>
          <w:rFonts w:ascii="Arial" w:hAnsi="Arial" w:cs="Arial"/>
          <w:b/>
          <w:bCs/>
          <w:color w:val="000000" w:themeColor="text1"/>
          <w:sz w:val="28"/>
          <w:szCs w:val="28"/>
        </w:rPr>
        <w:t>Evaluation of Existing Systems</w:t>
      </w:r>
    </w:p>
    <w:p w14:paraId="0D483C59" w14:textId="77777777" w:rsidR="00E15769" w:rsidRPr="007D39F6" w:rsidRDefault="00E15769" w:rsidP="007D39F6">
      <w:pPr>
        <w:pStyle w:val="NormalWeb"/>
        <w:spacing w:after="0"/>
        <w:ind w:left="1080"/>
        <w:rPr>
          <w:rFonts w:ascii="Arial" w:hAnsi="Arial" w:cs="Arial"/>
          <w:color w:val="000000" w:themeColor="text1"/>
          <w:sz w:val="28"/>
          <w:szCs w:val="28"/>
        </w:rPr>
      </w:pPr>
    </w:p>
    <w:p w14:paraId="1619CB4E" w14:textId="6082D76E" w:rsidR="0018070A" w:rsidRPr="00BC5CAD" w:rsidRDefault="007D39F6" w:rsidP="007D39F6">
      <w:pPr>
        <w:pStyle w:val="NormalWeb"/>
        <w:spacing w:after="0"/>
        <w:ind w:left="1080"/>
        <w:rPr>
          <w:rFonts w:ascii="Arial" w:hAnsi="Arial" w:cs="Arial"/>
          <w:color w:val="000000" w:themeColor="text1"/>
          <w:sz w:val="28"/>
          <w:szCs w:val="28"/>
        </w:rPr>
      </w:pPr>
      <w:r w:rsidRPr="007D39F6">
        <w:rPr>
          <w:rFonts w:ascii="Arial" w:hAnsi="Arial" w:cs="Arial"/>
          <w:b/>
          <w:bCs/>
          <w:color w:val="000000" w:themeColor="text1"/>
          <w:sz w:val="28"/>
          <w:szCs w:val="28"/>
        </w:rPr>
        <w:t xml:space="preserve"> Analysis of Current Information Systems in Place</w:t>
      </w:r>
    </w:p>
    <w:p w14:paraId="634A4FB4" w14:textId="77777777" w:rsidR="007D39F6" w:rsidRPr="00BC5CAD" w:rsidRDefault="007D39F6" w:rsidP="007D39F6">
      <w:pPr>
        <w:pStyle w:val="NormalWeb"/>
        <w:shd w:val="clear" w:color="auto" w:fill="FFFFFF"/>
        <w:spacing w:before="0" w:beforeAutospacing="0" w:after="0" w:afterAutospacing="0"/>
        <w:rPr>
          <w:rFonts w:ascii="Arial" w:hAnsi="Arial" w:cs="Arial"/>
          <w:color w:val="000000" w:themeColor="text1"/>
          <w:sz w:val="28"/>
          <w:szCs w:val="28"/>
        </w:rPr>
      </w:pPr>
    </w:p>
    <w:p w14:paraId="701DA617" w14:textId="77777777" w:rsidR="0018070A" w:rsidRPr="00BC5CAD" w:rsidRDefault="0018070A" w:rsidP="0018070A">
      <w:pPr>
        <w:pStyle w:val="NormalWeb"/>
        <w:shd w:val="clear" w:color="auto" w:fill="FFFFFF"/>
        <w:spacing w:before="0" w:beforeAutospacing="0" w:after="0" w:afterAutospacing="0"/>
        <w:ind w:left="1080"/>
        <w:rPr>
          <w:rFonts w:ascii="Arial" w:hAnsi="Arial" w:cs="Arial"/>
          <w:color w:val="000000" w:themeColor="text1"/>
          <w:sz w:val="28"/>
          <w:szCs w:val="28"/>
        </w:rPr>
      </w:pPr>
    </w:p>
    <w:p w14:paraId="3E93E214" w14:textId="76993F48" w:rsidR="0018070A" w:rsidRPr="00BC5CAD" w:rsidRDefault="0018070A" w:rsidP="0018070A">
      <w:pPr>
        <w:pStyle w:val="NormalWeb"/>
        <w:shd w:val="clear" w:color="auto" w:fill="FFFFFF"/>
        <w:spacing w:before="0" w:beforeAutospacing="0" w:after="0" w:afterAutospacing="0"/>
        <w:ind w:left="1080"/>
        <w:rPr>
          <w:rFonts w:ascii="Arial" w:hAnsi="Arial" w:cs="Arial"/>
          <w:color w:val="000000" w:themeColor="text1"/>
          <w:sz w:val="28"/>
          <w:szCs w:val="28"/>
        </w:rPr>
      </w:pPr>
      <w:r w:rsidRPr="00BC5CAD">
        <w:rPr>
          <w:rFonts w:ascii="Arial" w:hAnsi="Arial" w:cs="Arial"/>
          <w:color w:val="000000" w:themeColor="text1"/>
          <w:sz w:val="28"/>
          <w:szCs w:val="28"/>
        </w:rPr>
        <w:t xml:space="preserve">Technology (hardware, software, networks) and business components (people, tasks, processes) make up an information system. Both departments at </w:t>
      </w:r>
      <w:proofErr w:type="spellStart"/>
      <w:r w:rsidRPr="00BC5CAD">
        <w:rPr>
          <w:rFonts w:ascii="Arial" w:hAnsi="Arial" w:cs="Arial"/>
          <w:color w:val="000000" w:themeColor="text1"/>
          <w:sz w:val="28"/>
          <w:szCs w:val="28"/>
        </w:rPr>
        <w:t>Maldiva</w:t>
      </w:r>
      <w:proofErr w:type="spellEnd"/>
      <w:r w:rsidRPr="00BC5CAD">
        <w:rPr>
          <w:rFonts w:ascii="Arial" w:hAnsi="Arial" w:cs="Arial"/>
          <w:color w:val="000000" w:themeColor="text1"/>
          <w:sz w:val="28"/>
          <w:szCs w:val="28"/>
        </w:rPr>
        <w:t xml:space="preserve"> Ltd. are unable to collaborate effectively.</w:t>
      </w:r>
    </w:p>
    <w:p w14:paraId="4A54E671" w14:textId="77777777" w:rsidR="0018070A" w:rsidRPr="00BC5CAD" w:rsidRDefault="0018070A" w:rsidP="0018070A">
      <w:pPr>
        <w:pStyle w:val="NormalWeb"/>
        <w:shd w:val="clear" w:color="auto" w:fill="FFFFFF"/>
        <w:spacing w:before="0" w:beforeAutospacing="0" w:after="0" w:afterAutospacing="0"/>
        <w:ind w:left="1080"/>
        <w:rPr>
          <w:rFonts w:ascii="Arial" w:hAnsi="Arial" w:cs="Arial"/>
          <w:color w:val="000000" w:themeColor="text1"/>
          <w:sz w:val="28"/>
          <w:szCs w:val="28"/>
        </w:rPr>
      </w:pPr>
    </w:p>
    <w:p w14:paraId="36195A56" w14:textId="77777777" w:rsidR="0018070A" w:rsidRPr="00BC5CAD" w:rsidRDefault="0018070A" w:rsidP="0018070A">
      <w:pPr>
        <w:pStyle w:val="NormalWeb"/>
        <w:shd w:val="clear" w:color="auto" w:fill="FFFFFF"/>
        <w:spacing w:before="0" w:beforeAutospacing="0" w:after="0" w:afterAutospacing="0"/>
        <w:ind w:left="1080"/>
        <w:rPr>
          <w:rFonts w:ascii="Arial" w:hAnsi="Arial" w:cs="Arial"/>
          <w:color w:val="000000" w:themeColor="text1"/>
          <w:sz w:val="28"/>
          <w:szCs w:val="28"/>
        </w:rPr>
      </w:pPr>
      <w:r w:rsidRPr="00BC5CAD">
        <w:rPr>
          <w:rFonts w:ascii="Arial" w:hAnsi="Arial" w:cs="Arial"/>
          <w:color w:val="000000" w:themeColor="text1"/>
          <w:sz w:val="28"/>
          <w:szCs w:val="28"/>
        </w:rPr>
        <w:t>Point of Sale (POS) Terminals: Only local checkout sales are recorded by the 30 physical stores' simple cash register software. These systems don't send real-time stock updates to the warehouse or website; instead, they store sales data locally on store computers.</w:t>
      </w:r>
    </w:p>
    <w:p w14:paraId="05AB748E" w14:textId="77777777" w:rsidR="0018070A" w:rsidRPr="00BC5CAD" w:rsidRDefault="0018070A" w:rsidP="0018070A">
      <w:pPr>
        <w:pStyle w:val="NormalWeb"/>
        <w:shd w:val="clear" w:color="auto" w:fill="FFFFFF"/>
        <w:spacing w:before="0" w:beforeAutospacing="0" w:after="0" w:afterAutospacing="0"/>
        <w:ind w:left="1080"/>
        <w:rPr>
          <w:rFonts w:ascii="Arial" w:hAnsi="Arial" w:cs="Arial"/>
          <w:color w:val="000000" w:themeColor="text1"/>
          <w:sz w:val="28"/>
          <w:szCs w:val="28"/>
        </w:rPr>
      </w:pPr>
    </w:p>
    <w:p w14:paraId="1DA320DD" w14:textId="77777777" w:rsidR="0018070A" w:rsidRPr="00BC5CAD" w:rsidRDefault="0018070A" w:rsidP="0018070A">
      <w:pPr>
        <w:pStyle w:val="NormalWeb"/>
        <w:shd w:val="clear" w:color="auto" w:fill="FFFFFF"/>
        <w:spacing w:before="0" w:beforeAutospacing="0" w:after="0" w:afterAutospacing="0"/>
        <w:ind w:left="1080"/>
        <w:rPr>
          <w:rFonts w:ascii="Arial" w:hAnsi="Arial" w:cs="Arial"/>
          <w:color w:val="000000" w:themeColor="text1"/>
          <w:sz w:val="28"/>
          <w:szCs w:val="28"/>
        </w:rPr>
      </w:pPr>
      <w:r w:rsidRPr="00BC5CAD">
        <w:rPr>
          <w:rFonts w:ascii="Arial" w:hAnsi="Arial" w:cs="Arial"/>
          <w:color w:val="000000" w:themeColor="text1"/>
          <w:sz w:val="28"/>
          <w:szCs w:val="28"/>
        </w:rPr>
        <w:t xml:space="preserve">Front-end of an e-commerce website: The website runs on a different server. Employees must manually update the site's stock numbers. Online shoppers often buy things that physical </w:t>
      </w:r>
      <w:r w:rsidRPr="00BC5CAD">
        <w:rPr>
          <w:rFonts w:ascii="Arial" w:hAnsi="Arial" w:cs="Arial"/>
          <w:color w:val="000000" w:themeColor="text1"/>
          <w:sz w:val="28"/>
          <w:szCs w:val="28"/>
        </w:rPr>
        <w:lastRenderedPageBreak/>
        <w:t>store customers have already purchased off the shelf during peak shopping hours.</w:t>
      </w:r>
    </w:p>
    <w:p w14:paraId="16307762" w14:textId="77777777" w:rsidR="0018070A" w:rsidRPr="00BC5CAD" w:rsidRDefault="0018070A" w:rsidP="0018070A">
      <w:pPr>
        <w:pStyle w:val="NormalWeb"/>
        <w:shd w:val="clear" w:color="auto" w:fill="FFFFFF"/>
        <w:spacing w:before="0" w:beforeAutospacing="0" w:after="0" w:afterAutospacing="0"/>
        <w:ind w:left="1080"/>
        <w:rPr>
          <w:rFonts w:ascii="Arial" w:hAnsi="Arial" w:cs="Arial"/>
          <w:color w:val="000000" w:themeColor="text1"/>
          <w:sz w:val="28"/>
          <w:szCs w:val="28"/>
        </w:rPr>
      </w:pPr>
      <w:r w:rsidRPr="00BC5CAD">
        <w:rPr>
          <w:rFonts w:ascii="Arial" w:hAnsi="Arial" w:cs="Arial"/>
          <w:color w:val="000000" w:themeColor="text1"/>
          <w:sz w:val="28"/>
          <w:szCs w:val="28"/>
        </w:rPr>
        <w:t>Spreadsheet Reporting: Teams in charge of finance, sales, and inventory use different Excel files to monitor metrics. Multiple file versions are created when spreadsheets are sent back and forth via email, making it difficult for management to view real-time business performance and creating uncertainty about which numbers are accurate.</w:t>
      </w:r>
    </w:p>
    <w:p w14:paraId="06C27CB4" w14:textId="77777777" w:rsidR="00080BE2" w:rsidRPr="00BC5CAD" w:rsidRDefault="00080BE2" w:rsidP="00080BE2">
      <w:pPr>
        <w:pStyle w:val="NormalWeb"/>
        <w:shd w:val="clear" w:color="auto" w:fill="FFFFFF"/>
        <w:spacing w:before="0" w:beforeAutospacing="0" w:after="60" w:afterAutospacing="0"/>
        <w:rPr>
          <w:rFonts w:ascii="Arial" w:hAnsi="Arial" w:cs="Arial"/>
          <w:color w:val="000000" w:themeColor="text1"/>
          <w:sz w:val="28"/>
          <w:szCs w:val="28"/>
        </w:rPr>
      </w:pPr>
    </w:p>
    <w:p w14:paraId="06D41044" w14:textId="6E9AD178" w:rsidR="00452693" w:rsidRDefault="00B2585D">
      <w:pPr>
        <w:rPr>
          <w:rFonts w:ascii="Arial" w:hAnsi="Arial" w:cs="Arial"/>
          <w:b/>
          <w:bCs/>
          <w:color w:val="000000"/>
          <w:sz w:val="33"/>
          <w:szCs w:val="33"/>
          <w:shd w:val="clear" w:color="auto" w:fill="FFFFFF"/>
        </w:rPr>
      </w:pPr>
      <w:r>
        <w:br/>
      </w:r>
      <w:r>
        <w:rPr>
          <w:rFonts w:ascii="Arial" w:hAnsi="Arial" w:cs="Arial"/>
          <w:b/>
          <w:bCs/>
          <w:color w:val="000000"/>
          <w:sz w:val="33"/>
          <w:szCs w:val="33"/>
          <w:shd w:val="clear" w:color="auto" w:fill="FFFFFF"/>
        </w:rPr>
        <w:t>Identification of Inefficiencies and Gaps</w:t>
      </w:r>
    </w:p>
    <w:p w14:paraId="774F37A1" w14:textId="77777777" w:rsidR="00B2585D" w:rsidRPr="00C83EBD" w:rsidRDefault="00B2585D" w:rsidP="00B2585D">
      <w:pPr>
        <w:pStyle w:val="NormalWeb"/>
        <w:shd w:val="clear" w:color="auto" w:fill="FFFFFF"/>
        <w:spacing w:before="0" w:beforeAutospacing="0" w:after="0" w:afterAutospacing="0"/>
        <w:ind w:left="1080"/>
        <w:rPr>
          <w:rFonts w:ascii="Arial" w:hAnsi="Arial" w:cs="Arial"/>
          <w:color w:val="000000" w:themeColor="text1"/>
          <w:sz w:val="28"/>
          <w:szCs w:val="28"/>
        </w:rPr>
      </w:pPr>
      <w:r w:rsidRPr="00C83EBD">
        <w:rPr>
          <w:rFonts w:ascii="Arial" w:hAnsi="Arial" w:cs="Arial"/>
          <w:color w:val="000000" w:themeColor="text1"/>
          <w:sz w:val="28"/>
          <w:szCs w:val="28"/>
        </w:rPr>
        <w:t>A review of the current configuration identifies basic deficiencies in every aspect of business operations:</w:t>
      </w:r>
    </w:p>
    <w:p w14:paraId="35160789" w14:textId="0CC13A47" w:rsidR="00B2585D" w:rsidRPr="00C83EBD" w:rsidRDefault="00B2585D" w:rsidP="00B2585D">
      <w:pPr>
        <w:pStyle w:val="NormalWeb"/>
        <w:shd w:val="clear" w:color="auto" w:fill="FFFFFF"/>
        <w:spacing w:before="0" w:beforeAutospacing="0" w:after="0" w:afterAutospacing="0"/>
        <w:ind w:left="1080"/>
        <w:rPr>
          <w:rFonts w:ascii="Arial" w:hAnsi="Arial" w:cs="Arial"/>
          <w:color w:val="000000" w:themeColor="text1"/>
          <w:sz w:val="28"/>
          <w:szCs w:val="28"/>
        </w:rPr>
      </w:pPr>
      <w:r w:rsidRPr="00C83EBD">
        <w:rPr>
          <w:rFonts w:ascii="Arial" w:hAnsi="Arial" w:cs="Arial"/>
          <w:color w:val="000000" w:themeColor="text1"/>
          <w:sz w:val="28"/>
          <w:szCs w:val="28"/>
        </w:rPr>
        <w:t xml:space="preserve">Inefficiencies in operations: </w:t>
      </w:r>
      <w:r w:rsidR="00C83EBD" w:rsidRPr="00C83EBD">
        <w:rPr>
          <w:rFonts w:ascii="Arial" w:hAnsi="Arial" w:cs="Arial"/>
          <w:color w:val="000000" w:themeColor="text1"/>
          <w:sz w:val="28"/>
          <w:szCs w:val="28"/>
        </w:rPr>
        <w:t>Re-entering</w:t>
      </w:r>
      <w:r w:rsidRPr="00C83EBD">
        <w:rPr>
          <w:rFonts w:ascii="Arial" w:hAnsi="Arial" w:cs="Arial"/>
          <w:color w:val="000000" w:themeColor="text1"/>
          <w:sz w:val="28"/>
          <w:szCs w:val="28"/>
        </w:rPr>
        <w:t xml:space="preserve"> data into different applications takes a lot of staff time. Customer service representatives spend hours confirming basic purchase receipts, and orders take longer to pack and ship.</w:t>
      </w:r>
    </w:p>
    <w:p w14:paraId="292BE9EA" w14:textId="77777777" w:rsidR="00B2585D" w:rsidRPr="00C83EBD" w:rsidRDefault="00B2585D" w:rsidP="00B2585D">
      <w:pPr>
        <w:pStyle w:val="NormalWeb"/>
        <w:shd w:val="clear" w:color="auto" w:fill="FFFFFF"/>
        <w:spacing w:before="0" w:beforeAutospacing="0" w:after="0" w:afterAutospacing="0"/>
        <w:ind w:left="1080"/>
        <w:rPr>
          <w:rFonts w:ascii="Arial" w:hAnsi="Arial" w:cs="Arial"/>
          <w:color w:val="000000" w:themeColor="text1"/>
          <w:sz w:val="28"/>
          <w:szCs w:val="28"/>
        </w:rPr>
      </w:pPr>
      <w:r w:rsidRPr="00C83EBD">
        <w:rPr>
          <w:rFonts w:ascii="Arial" w:hAnsi="Arial" w:cs="Arial"/>
          <w:color w:val="000000" w:themeColor="text1"/>
          <w:sz w:val="28"/>
          <w:szCs w:val="28"/>
        </w:rPr>
        <w:t>Data Inconsistencies: Different departments view different stock numbers and sales totals due to the lack of a single central database. Daily planning is hampered by managers' inability to trust the numbers they are given.</w:t>
      </w:r>
    </w:p>
    <w:p w14:paraId="14B97301" w14:textId="77777777" w:rsidR="00B2585D" w:rsidRPr="00C83EBD" w:rsidRDefault="00B2585D" w:rsidP="00B2585D">
      <w:pPr>
        <w:pStyle w:val="NormalWeb"/>
        <w:shd w:val="clear" w:color="auto" w:fill="FFFFFF"/>
        <w:spacing w:before="0" w:beforeAutospacing="0" w:after="0" w:afterAutospacing="0"/>
        <w:ind w:left="1080"/>
        <w:rPr>
          <w:rFonts w:ascii="Arial" w:hAnsi="Arial" w:cs="Arial"/>
          <w:color w:val="000000" w:themeColor="text1"/>
          <w:sz w:val="28"/>
          <w:szCs w:val="28"/>
        </w:rPr>
      </w:pPr>
      <w:r w:rsidRPr="00C83EBD">
        <w:rPr>
          <w:rFonts w:ascii="Arial" w:hAnsi="Arial" w:cs="Arial"/>
          <w:color w:val="000000" w:themeColor="text1"/>
          <w:sz w:val="28"/>
          <w:szCs w:val="28"/>
        </w:rPr>
        <w:t>Strategic and Regulatory Gaps: The company is susceptible to security lapses and fines for noncompliance with GDPR if customer files are not encrypted. Executives find it challenging to confidently expand into new store locations or plan inventory orders due to the lack of accurate sales data.</w:t>
      </w:r>
    </w:p>
    <w:p w14:paraId="1EFA2792" w14:textId="77777777" w:rsidR="001969E4" w:rsidRDefault="001969E4" w:rsidP="00B2585D">
      <w:pPr>
        <w:pStyle w:val="NormalWeb"/>
        <w:shd w:val="clear" w:color="auto" w:fill="FFFFFF"/>
        <w:spacing w:before="0" w:beforeAutospacing="0" w:after="0" w:afterAutospacing="0"/>
        <w:ind w:left="1080"/>
        <w:rPr>
          <w:rFonts w:ascii="Arial" w:hAnsi="Arial" w:cs="Arial"/>
          <w:color w:val="000000"/>
        </w:rPr>
      </w:pPr>
    </w:p>
    <w:p w14:paraId="2A284445" w14:textId="77777777" w:rsidR="001969E4" w:rsidRDefault="001969E4" w:rsidP="001969E4">
      <w:pPr>
        <w:pStyle w:val="NormalWeb"/>
        <w:shd w:val="clear" w:color="auto" w:fill="FFFFFF"/>
        <w:spacing w:before="0" w:beforeAutospacing="0" w:after="45" w:afterAutospacing="0"/>
        <w:rPr>
          <w:rFonts w:ascii="Arial" w:hAnsi="Arial" w:cs="Arial"/>
          <w:b/>
          <w:bCs/>
          <w:color w:val="000000"/>
          <w:sz w:val="42"/>
          <w:szCs w:val="42"/>
        </w:rPr>
      </w:pPr>
    </w:p>
    <w:p w14:paraId="0CE13DC9" w14:textId="216FB456" w:rsidR="001969E4" w:rsidRDefault="001969E4" w:rsidP="001969E4">
      <w:pPr>
        <w:pStyle w:val="NormalWeb"/>
        <w:shd w:val="clear" w:color="auto" w:fill="FFFFFF"/>
        <w:spacing w:before="0" w:beforeAutospacing="0" w:after="45" w:afterAutospacing="0"/>
        <w:rPr>
          <w:rFonts w:ascii="Arial" w:hAnsi="Arial" w:cs="Arial"/>
          <w:color w:val="000000"/>
          <w:sz w:val="42"/>
          <w:szCs w:val="42"/>
        </w:rPr>
      </w:pPr>
      <w:r>
        <w:rPr>
          <w:rFonts w:ascii="Arial" w:hAnsi="Arial" w:cs="Arial"/>
          <w:b/>
          <w:bCs/>
          <w:color w:val="000000"/>
          <w:sz w:val="42"/>
          <w:szCs w:val="42"/>
        </w:rPr>
        <w:t>Recommended</w:t>
      </w:r>
    </w:p>
    <w:p w14:paraId="380BFFD8" w14:textId="77777777" w:rsidR="001969E4" w:rsidRDefault="001969E4" w:rsidP="001969E4">
      <w:pPr>
        <w:pStyle w:val="NormalWeb"/>
        <w:shd w:val="clear" w:color="auto" w:fill="FFFFFF"/>
        <w:spacing w:before="0" w:beforeAutospacing="0" w:after="45" w:afterAutospacing="0"/>
        <w:rPr>
          <w:rFonts w:ascii="Arial" w:hAnsi="Arial" w:cs="Arial"/>
          <w:b/>
          <w:bCs/>
          <w:color w:val="000000"/>
          <w:sz w:val="42"/>
          <w:szCs w:val="42"/>
        </w:rPr>
      </w:pPr>
      <w:r>
        <w:rPr>
          <w:rFonts w:ascii="Arial" w:hAnsi="Arial" w:cs="Arial"/>
          <w:b/>
          <w:bCs/>
          <w:color w:val="000000"/>
          <w:sz w:val="42"/>
          <w:szCs w:val="42"/>
        </w:rPr>
        <w:t> Solution</w:t>
      </w:r>
    </w:p>
    <w:p w14:paraId="37512949" w14:textId="77777777" w:rsidR="001969E4" w:rsidRDefault="001969E4" w:rsidP="001969E4">
      <w:pPr>
        <w:pStyle w:val="NormalWeb"/>
        <w:shd w:val="clear" w:color="auto" w:fill="FFFFFF"/>
        <w:spacing w:before="0" w:beforeAutospacing="0" w:after="45" w:afterAutospacing="0"/>
        <w:rPr>
          <w:rFonts w:ascii="Arial" w:hAnsi="Arial" w:cs="Arial"/>
          <w:b/>
          <w:bCs/>
          <w:color w:val="000000"/>
          <w:sz w:val="42"/>
          <w:szCs w:val="42"/>
        </w:rPr>
      </w:pPr>
    </w:p>
    <w:p w14:paraId="180FED5F" w14:textId="77777777" w:rsidR="001969E4" w:rsidRPr="00C83EBD" w:rsidRDefault="001969E4" w:rsidP="001969E4">
      <w:pPr>
        <w:pStyle w:val="NormalWeb"/>
        <w:shd w:val="clear" w:color="auto" w:fill="FFFFFF"/>
        <w:spacing w:before="0" w:beforeAutospacing="0" w:after="0" w:afterAutospacing="0"/>
        <w:rPr>
          <w:rFonts w:ascii="Arial" w:hAnsi="Arial" w:cs="Arial"/>
          <w:color w:val="000000" w:themeColor="text1"/>
          <w:sz w:val="28"/>
          <w:szCs w:val="28"/>
        </w:rPr>
      </w:pPr>
      <w:proofErr w:type="spellStart"/>
      <w:r w:rsidRPr="00C83EBD">
        <w:rPr>
          <w:rFonts w:ascii="Arial" w:hAnsi="Arial" w:cs="Arial"/>
          <w:color w:val="000000" w:themeColor="text1"/>
          <w:sz w:val="28"/>
          <w:szCs w:val="28"/>
        </w:rPr>
        <w:t>Maldiva</w:t>
      </w:r>
      <w:proofErr w:type="spellEnd"/>
      <w:r w:rsidRPr="00C83EBD">
        <w:rPr>
          <w:rFonts w:ascii="Arial" w:hAnsi="Arial" w:cs="Arial"/>
          <w:color w:val="000000" w:themeColor="text1"/>
          <w:sz w:val="28"/>
          <w:szCs w:val="28"/>
        </w:rPr>
        <w:t xml:space="preserve"> Ltd. should put in place a cloud-based ERP platform with integrated CRM and BI tools (like Microsoft Dynamics 365 or SAP S/4HANA Cloud) to address these issues.</w:t>
      </w:r>
    </w:p>
    <w:p w14:paraId="67F3598C" w14:textId="77777777" w:rsidR="001969E4" w:rsidRPr="00C83EBD" w:rsidRDefault="001969E4" w:rsidP="001969E4">
      <w:pPr>
        <w:pStyle w:val="NormalWeb"/>
        <w:shd w:val="clear" w:color="auto" w:fill="FFFFFF"/>
        <w:spacing w:before="0" w:beforeAutospacing="0" w:after="45" w:afterAutospacing="0"/>
        <w:rPr>
          <w:rFonts w:ascii="Arial" w:hAnsi="Arial" w:cs="Arial"/>
          <w:color w:val="000000" w:themeColor="text1"/>
          <w:sz w:val="28"/>
          <w:szCs w:val="28"/>
        </w:rPr>
      </w:pPr>
    </w:p>
    <w:p w14:paraId="63AD2158" w14:textId="77777777" w:rsidR="00181F95" w:rsidRDefault="00A810C3">
      <w:pPr>
        <w:rPr>
          <w:rFonts w:ascii="Arial" w:hAnsi="Arial" w:cs="Arial"/>
          <w:b/>
          <w:bCs/>
          <w:color w:val="000000"/>
          <w:sz w:val="33"/>
          <w:szCs w:val="33"/>
          <w:shd w:val="clear" w:color="auto" w:fill="FFFFFF"/>
        </w:rPr>
      </w:pPr>
      <w:r>
        <w:br/>
      </w:r>
    </w:p>
    <w:p w14:paraId="583A36FA" w14:textId="549E9B00" w:rsidR="00B2585D" w:rsidRDefault="00A810C3">
      <w:pPr>
        <w:rPr>
          <w:rFonts w:ascii="Arial" w:hAnsi="Arial" w:cs="Arial"/>
          <w:b/>
          <w:bCs/>
          <w:color w:val="000000"/>
          <w:sz w:val="33"/>
          <w:szCs w:val="33"/>
          <w:shd w:val="clear" w:color="auto" w:fill="FFFFFF"/>
        </w:rPr>
      </w:pPr>
      <w:r>
        <w:rPr>
          <w:rFonts w:ascii="Arial" w:hAnsi="Arial" w:cs="Arial"/>
          <w:b/>
          <w:bCs/>
          <w:color w:val="000000"/>
          <w:sz w:val="33"/>
          <w:szCs w:val="33"/>
          <w:shd w:val="clear" w:color="auto" w:fill="FFFFFF"/>
        </w:rPr>
        <w:lastRenderedPageBreak/>
        <w:t xml:space="preserve">Justification Based on Business Needs, Efficiency, Cost, </w:t>
      </w:r>
      <w:r w:rsidRPr="00C83EBD">
        <w:rPr>
          <w:rFonts w:ascii="Arial" w:hAnsi="Arial" w:cs="Arial"/>
          <w:b/>
          <w:bCs/>
          <w:color w:val="000000"/>
          <w:sz w:val="33"/>
          <w:szCs w:val="33"/>
          <w:shd w:val="clear" w:color="auto" w:fill="FFFFFF"/>
        </w:rPr>
        <w:t>and Scalability</w:t>
      </w:r>
    </w:p>
    <w:p w14:paraId="27B93738" w14:textId="018DFBFD" w:rsidR="00107AD6" w:rsidRPr="00107AD6" w:rsidRDefault="00107AD6">
      <w:pPr>
        <w:rPr>
          <w:rFonts w:ascii="Arial" w:hAnsi="Arial" w:cs="Arial"/>
          <w:color w:val="000000"/>
          <w:sz w:val="28"/>
          <w:szCs w:val="28"/>
          <w:shd w:val="clear" w:color="auto" w:fill="FFFFFF"/>
        </w:rPr>
      </w:pPr>
      <w:r w:rsidRPr="00107AD6">
        <w:rPr>
          <w:rFonts w:ascii="Arial" w:hAnsi="Arial" w:cs="Arial"/>
          <w:color w:val="000000"/>
          <w:sz w:val="28"/>
          <w:szCs w:val="28"/>
          <w:shd w:val="clear" w:color="auto" w:fill="FFFFFF"/>
        </w:rPr>
        <w:t>Reso</w:t>
      </w:r>
      <w:r>
        <w:rPr>
          <w:rFonts w:ascii="Arial" w:hAnsi="Arial" w:cs="Arial"/>
          <w:color w:val="000000"/>
          <w:sz w:val="28"/>
          <w:szCs w:val="28"/>
          <w:shd w:val="clear" w:color="auto" w:fill="FFFFFF"/>
        </w:rPr>
        <w:t>lving Essential Business Requirements: An ERP system unifies customer relations, finance, sales and inventory into a single central database. Stock levels are automatically updated globally in real time when a customer purchases an item in-store or online, avoiding overselling and inventory shortages</w:t>
      </w:r>
    </w:p>
    <w:p w14:paraId="32CF3DBB" w14:textId="612EBF23" w:rsidR="002F6CD3" w:rsidRPr="00107AD6" w:rsidRDefault="002F6CD3">
      <w:pPr>
        <w:rPr>
          <w:rFonts w:ascii="Arial" w:hAnsi="Arial" w:cs="Arial"/>
          <w:color w:val="0D0D0D" w:themeColor="text1" w:themeTint="F2"/>
          <w:sz w:val="28"/>
          <w:szCs w:val="28"/>
          <w:shd w:val="clear" w:color="auto" w:fill="FFFFFF"/>
        </w:rPr>
      </w:pPr>
      <w:r w:rsidRPr="00107AD6">
        <w:rPr>
          <w:rFonts w:ascii="Arial" w:hAnsi="Arial" w:cs="Arial"/>
          <w:color w:val="0D0D0D" w:themeColor="text1" w:themeTint="F2"/>
          <w:sz w:val="28"/>
          <w:szCs w:val="28"/>
          <w:shd w:val="clear" w:color="auto" w:fill="FFFFFF"/>
        </w:rPr>
        <w:t>Orders placed online go straight to warehouse packing lists and financial ledgers, reducing shipping times and removing entry errors, thanks to automated system workflows that replace manual typing.</w:t>
      </w:r>
    </w:p>
    <w:p w14:paraId="5E272611" w14:textId="77777777" w:rsidR="002F6CD3" w:rsidRPr="00107AD6" w:rsidRDefault="002F6CD3" w:rsidP="002F6CD3">
      <w:pPr>
        <w:pStyle w:val="NormalWeb"/>
        <w:shd w:val="clear" w:color="auto" w:fill="FFFFFF"/>
        <w:spacing w:before="0" w:beforeAutospacing="0" w:after="0" w:afterAutospacing="0"/>
        <w:ind w:left="1080"/>
        <w:rPr>
          <w:rFonts w:ascii="Arial" w:hAnsi="Arial" w:cs="Arial"/>
          <w:color w:val="0D0D0D" w:themeColor="text1" w:themeTint="F2"/>
          <w:sz w:val="28"/>
          <w:szCs w:val="28"/>
        </w:rPr>
      </w:pPr>
      <w:r w:rsidRPr="00107AD6">
        <w:rPr>
          <w:rFonts w:ascii="Arial" w:hAnsi="Arial" w:cs="Arial"/>
          <w:color w:val="0D0D0D" w:themeColor="text1" w:themeTint="F2"/>
          <w:sz w:val="28"/>
          <w:szCs w:val="28"/>
        </w:rPr>
        <w:t xml:space="preserve">Cost-effectiveness: Instead of purchasing pricey local servers for each of the 30 store locations, </w:t>
      </w:r>
      <w:proofErr w:type="spellStart"/>
      <w:r w:rsidRPr="00107AD6">
        <w:rPr>
          <w:rFonts w:ascii="Arial" w:hAnsi="Arial" w:cs="Arial"/>
          <w:color w:val="0D0D0D" w:themeColor="text1" w:themeTint="F2"/>
          <w:sz w:val="28"/>
          <w:szCs w:val="28"/>
        </w:rPr>
        <w:t>Maldiva</w:t>
      </w:r>
      <w:proofErr w:type="spellEnd"/>
      <w:r w:rsidRPr="00107AD6">
        <w:rPr>
          <w:rFonts w:ascii="Arial" w:hAnsi="Arial" w:cs="Arial"/>
          <w:color w:val="0D0D0D" w:themeColor="text1" w:themeTint="F2"/>
          <w:sz w:val="28"/>
          <w:szCs w:val="28"/>
        </w:rPr>
        <w:t xml:space="preserve"> Ltd. pays a fixed monthly subscription fee by using a cloud-based platform (Software-as-a-Service). This lowers the cost of initial hardware setup and continuing IT maintenance.</w:t>
      </w:r>
    </w:p>
    <w:p w14:paraId="1EEC38F6" w14:textId="77777777" w:rsidR="002F6CD3" w:rsidRPr="00107AD6" w:rsidRDefault="002F6CD3" w:rsidP="002F6CD3">
      <w:pPr>
        <w:pStyle w:val="NormalWeb"/>
        <w:shd w:val="clear" w:color="auto" w:fill="FFFFFF"/>
        <w:spacing w:before="0" w:beforeAutospacing="0" w:after="0" w:afterAutospacing="0"/>
        <w:ind w:left="1080"/>
        <w:rPr>
          <w:rFonts w:ascii="Arial" w:hAnsi="Arial" w:cs="Arial"/>
          <w:color w:val="0D0D0D" w:themeColor="text1" w:themeTint="F2"/>
          <w:sz w:val="28"/>
          <w:szCs w:val="28"/>
        </w:rPr>
      </w:pPr>
      <w:r w:rsidRPr="00107AD6">
        <w:rPr>
          <w:rFonts w:ascii="Arial" w:hAnsi="Arial" w:cs="Arial"/>
          <w:color w:val="0D0D0D" w:themeColor="text1" w:themeTint="F2"/>
          <w:sz w:val="28"/>
          <w:szCs w:val="28"/>
        </w:rPr>
        <w:t xml:space="preserve">Growth Scalability: Cloud platforms are easily scalable. The system manages the increased volume without requiring technical upgrades or experiencing downtime when </w:t>
      </w:r>
      <w:proofErr w:type="spellStart"/>
      <w:r w:rsidRPr="00107AD6">
        <w:rPr>
          <w:rFonts w:ascii="Arial" w:hAnsi="Arial" w:cs="Arial"/>
          <w:color w:val="0D0D0D" w:themeColor="text1" w:themeTint="F2"/>
          <w:sz w:val="28"/>
          <w:szCs w:val="28"/>
        </w:rPr>
        <w:t>Maldiva</w:t>
      </w:r>
      <w:proofErr w:type="spellEnd"/>
      <w:r w:rsidRPr="00107AD6">
        <w:rPr>
          <w:rFonts w:ascii="Arial" w:hAnsi="Arial" w:cs="Arial"/>
          <w:color w:val="0D0D0D" w:themeColor="text1" w:themeTint="F2"/>
          <w:sz w:val="28"/>
          <w:szCs w:val="28"/>
        </w:rPr>
        <w:t xml:space="preserve"> Ltd. opens new physical stores or experiences increased online traffic during busy shopping times.</w:t>
      </w:r>
    </w:p>
    <w:p w14:paraId="177EBD4B" w14:textId="77777777" w:rsidR="0022405E" w:rsidRPr="00107AD6" w:rsidRDefault="0022405E" w:rsidP="002F6CD3">
      <w:pPr>
        <w:pStyle w:val="NormalWeb"/>
        <w:shd w:val="clear" w:color="auto" w:fill="FFFFFF"/>
        <w:spacing w:before="0" w:beforeAutospacing="0" w:after="0" w:afterAutospacing="0"/>
        <w:ind w:left="1080"/>
        <w:rPr>
          <w:rFonts w:ascii="Arial" w:hAnsi="Arial" w:cs="Arial"/>
          <w:color w:val="0D0D0D" w:themeColor="text1" w:themeTint="F2"/>
          <w:sz w:val="28"/>
          <w:szCs w:val="28"/>
        </w:rPr>
      </w:pPr>
    </w:p>
    <w:p w14:paraId="05A3C292" w14:textId="77777777" w:rsidR="0022405E" w:rsidRPr="00107AD6" w:rsidRDefault="0022405E" w:rsidP="0022405E">
      <w:pPr>
        <w:pStyle w:val="NormalWeb"/>
        <w:shd w:val="clear" w:color="auto" w:fill="FFFFFF"/>
        <w:spacing w:before="0" w:beforeAutospacing="0" w:after="0" w:afterAutospacing="0"/>
        <w:ind w:left="1080"/>
        <w:rPr>
          <w:rFonts w:ascii="Arial" w:hAnsi="Arial" w:cs="Arial"/>
          <w:color w:val="0D0D0D" w:themeColor="text1" w:themeTint="F2"/>
          <w:sz w:val="28"/>
          <w:szCs w:val="28"/>
        </w:rPr>
      </w:pPr>
      <w:r w:rsidRPr="00107AD6">
        <w:rPr>
          <w:rFonts w:ascii="Arial" w:hAnsi="Arial" w:cs="Arial"/>
          <w:color w:val="0D0D0D" w:themeColor="text1" w:themeTint="F2"/>
          <w:sz w:val="28"/>
          <w:szCs w:val="28"/>
        </w:rPr>
        <w:t>Effects on Decision-Making, Data Management, and Operations</w:t>
      </w:r>
    </w:p>
    <w:p w14:paraId="766C04C5" w14:textId="77777777" w:rsidR="0022405E" w:rsidRPr="00107AD6" w:rsidRDefault="0022405E" w:rsidP="0022405E">
      <w:pPr>
        <w:pStyle w:val="NormalWeb"/>
        <w:shd w:val="clear" w:color="auto" w:fill="FFFFFF"/>
        <w:spacing w:before="0" w:beforeAutospacing="0" w:after="0" w:afterAutospacing="0"/>
        <w:ind w:left="1080"/>
        <w:rPr>
          <w:rFonts w:ascii="Arial" w:hAnsi="Arial" w:cs="Arial"/>
          <w:color w:val="0D0D0D" w:themeColor="text1" w:themeTint="F2"/>
          <w:sz w:val="28"/>
          <w:szCs w:val="28"/>
        </w:rPr>
      </w:pPr>
    </w:p>
    <w:p w14:paraId="29000070" w14:textId="77777777" w:rsidR="0022405E" w:rsidRPr="00107AD6" w:rsidRDefault="0022405E" w:rsidP="0022405E">
      <w:pPr>
        <w:pStyle w:val="NormalWeb"/>
        <w:shd w:val="clear" w:color="auto" w:fill="FFFFFF"/>
        <w:spacing w:before="0" w:beforeAutospacing="0" w:after="0" w:afterAutospacing="0"/>
        <w:ind w:left="1080"/>
        <w:rPr>
          <w:rFonts w:ascii="Arial" w:hAnsi="Arial" w:cs="Arial"/>
          <w:color w:val="0D0D0D" w:themeColor="text1" w:themeTint="F2"/>
          <w:sz w:val="28"/>
          <w:szCs w:val="28"/>
        </w:rPr>
      </w:pPr>
      <w:r w:rsidRPr="00107AD6">
        <w:rPr>
          <w:rFonts w:ascii="Arial" w:hAnsi="Arial" w:cs="Arial"/>
          <w:color w:val="0D0D0D" w:themeColor="text1" w:themeTint="F2"/>
          <w:sz w:val="28"/>
          <w:szCs w:val="28"/>
        </w:rPr>
        <w:t>Data Governance and GDPR Compliance: Strict access controls, data encryption, and activity tracking are all made possible by centralizing customer files into an enterprise CRM. This guaranties adherence to GDPR Article 32 regulations and protects consumer privacy.</w:t>
      </w:r>
    </w:p>
    <w:p w14:paraId="001DA0BC" w14:textId="77777777" w:rsidR="0022405E" w:rsidRDefault="0022405E" w:rsidP="0022405E">
      <w:pPr>
        <w:pStyle w:val="NormalWeb"/>
        <w:shd w:val="clear" w:color="auto" w:fill="FFFFFF"/>
        <w:spacing w:before="0" w:beforeAutospacing="0" w:after="0" w:afterAutospacing="0"/>
        <w:ind w:left="1080"/>
        <w:rPr>
          <w:rFonts w:ascii="Arial" w:hAnsi="Arial" w:cs="Arial"/>
          <w:color w:val="0D0D0D" w:themeColor="text1" w:themeTint="F2"/>
          <w:sz w:val="28"/>
          <w:szCs w:val="28"/>
        </w:rPr>
      </w:pPr>
      <w:r w:rsidRPr="00107AD6">
        <w:rPr>
          <w:rFonts w:ascii="Arial" w:hAnsi="Arial" w:cs="Arial"/>
          <w:color w:val="0D0D0D" w:themeColor="text1" w:themeTint="F2"/>
          <w:sz w:val="28"/>
          <w:szCs w:val="28"/>
        </w:rPr>
        <w:t>Using BI Tools to Make Better Decisions: Spreadsheets are replaced by automated reporting dashboards. Executive leaders have access to real-time sales trends, fast-moving product tracking, profit margin monitoring, and precise stock demand forecasting.</w:t>
      </w:r>
    </w:p>
    <w:p w14:paraId="7839B791" w14:textId="77777777" w:rsidR="00107AD6" w:rsidRPr="00107AD6" w:rsidRDefault="00107AD6" w:rsidP="0022405E">
      <w:pPr>
        <w:pStyle w:val="NormalWeb"/>
        <w:shd w:val="clear" w:color="auto" w:fill="FFFFFF"/>
        <w:spacing w:before="0" w:beforeAutospacing="0" w:after="0" w:afterAutospacing="0"/>
        <w:ind w:left="1080"/>
        <w:rPr>
          <w:rFonts w:ascii="Arial" w:hAnsi="Arial" w:cs="Arial"/>
          <w:color w:val="0D0D0D" w:themeColor="text1" w:themeTint="F2"/>
          <w:sz w:val="28"/>
          <w:szCs w:val="28"/>
        </w:rPr>
      </w:pPr>
    </w:p>
    <w:p w14:paraId="04BA6E98" w14:textId="57364C90" w:rsidR="002F6CD3" w:rsidRDefault="0022405E">
      <w:pPr>
        <w:rPr>
          <w:rFonts w:ascii="Arial" w:hAnsi="Arial" w:cs="Arial"/>
          <w:b/>
          <w:bCs/>
          <w:color w:val="000000"/>
          <w:sz w:val="42"/>
          <w:szCs w:val="42"/>
          <w:shd w:val="clear" w:color="auto" w:fill="FFFFFF"/>
        </w:rPr>
      </w:pPr>
      <w:r>
        <w:rPr>
          <w:rFonts w:ascii="Arial" w:hAnsi="Arial" w:cs="Arial"/>
          <w:b/>
          <w:bCs/>
          <w:color w:val="000000"/>
          <w:sz w:val="42"/>
          <w:szCs w:val="42"/>
          <w:shd w:val="clear" w:color="auto" w:fill="FFFFFF"/>
        </w:rPr>
        <w:t>Implementation Plan</w:t>
      </w:r>
    </w:p>
    <w:p w14:paraId="5528D684" w14:textId="77777777" w:rsidR="00FA056F" w:rsidRDefault="00FA056F">
      <w:pPr>
        <w:rPr>
          <w:rFonts w:ascii="Arial" w:hAnsi="Arial" w:cs="Arial"/>
          <w:b/>
          <w:bCs/>
          <w:color w:val="000000"/>
          <w:sz w:val="42"/>
          <w:szCs w:val="42"/>
          <w:shd w:val="clear" w:color="auto" w:fill="FFFFFF"/>
        </w:rPr>
      </w:pPr>
    </w:p>
    <w:p w14:paraId="4FBF40A1" w14:textId="77777777" w:rsidR="0022405E" w:rsidRPr="00320A01" w:rsidRDefault="0022405E" w:rsidP="0022405E">
      <w:pPr>
        <w:pStyle w:val="NormalWeb"/>
        <w:shd w:val="clear" w:color="auto" w:fill="FFFFFF"/>
        <w:spacing w:before="0" w:beforeAutospacing="0" w:after="0" w:afterAutospacing="0"/>
        <w:ind w:left="1080"/>
        <w:rPr>
          <w:rFonts w:ascii="Arial" w:hAnsi="Arial" w:cs="Arial"/>
          <w:color w:val="0D0D0D" w:themeColor="text1" w:themeTint="F2"/>
          <w:sz w:val="28"/>
          <w:szCs w:val="28"/>
        </w:rPr>
      </w:pPr>
      <w:r w:rsidRPr="00320A01">
        <w:rPr>
          <w:rFonts w:ascii="Arial" w:hAnsi="Arial" w:cs="Arial"/>
          <w:color w:val="0D0D0D" w:themeColor="text1" w:themeTint="F2"/>
          <w:sz w:val="28"/>
          <w:szCs w:val="28"/>
        </w:rPr>
        <w:lastRenderedPageBreak/>
        <w:t>During the upgrade, a phased, 12-month implementation schedule reduces operational risks and maintains business operations across all 30 stores:</w:t>
      </w:r>
    </w:p>
    <w:p w14:paraId="771F3408" w14:textId="77777777" w:rsidR="0022405E" w:rsidRPr="00320A01" w:rsidRDefault="0022405E" w:rsidP="0022405E">
      <w:pPr>
        <w:pStyle w:val="NormalWeb"/>
        <w:shd w:val="clear" w:color="auto" w:fill="FFFFFF"/>
        <w:spacing w:before="0" w:beforeAutospacing="0" w:after="0" w:afterAutospacing="0"/>
        <w:ind w:left="1080"/>
        <w:rPr>
          <w:rFonts w:ascii="Arial" w:hAnsi="Arial" w:cs="Arial"/>
          <w:color w:val="0D0D0D" w:themeColor="text1" w:themeTint="F2"/>
          <w:sz w:val="28"/>
          <w:szCs w:val="28"/>
        </w:rPr>
      </w:pPr>
    </w:p>
    <w:p w14:paraId="031C050E" w14:textId="77777777" w:rsidR="0022405E" w:rsidRPr="00320A01" w:rsidRDefault="0022405E" w:rsidP="0022405E">
      <w:pPr>
        <w:pStyle w:val="NormalWeb"/>
        <w:shd w:val="clear" w:color="auto" w:fill="FFFFFF"/>
        <w:spacing w:before="0" w:beforeAutospacing="0" w:after="0" w:afterAutospacing="0"/>
        <w:ind w:left="1080"/>
        <w:rPr>
          <w:rFonts w:ascii="Arial" w:hAnsi="Arial" w:cs="Arial"/>
          <w:color w:val="0D0D0D" w:themeColor="text1" w:themeTint="F2"/>
          <w:sz w:val="28"/>
          <w:szCs w:val="28"/>
        </w:rPr>
      </w:pPr>
      <w:r w:rsidRPr="00320A01">
        <w:rPr>
          <w:rFonts w:ascii="Arial" w:hAnsi="Arial" w:cs="Arial"/>
          <w:color w:val="0D0D0D" w:themeColor="text1" w:themeTint="F2"/>
          <w:sz w:val="28"/>
          <w:szCs w:val="28"/>
        </w:rPr>
        <w:t>Phase 1: Project Setup and Process Mapping (Months 1-2): To document current workflows and map out system requirements, assemble a steering team comprising representatives from IT, store management, finance, and warehouse operations.</w:t>
      </w:r>
    </w:p>
    <w:p w14:paraId="64FA9E29" w14:textId="77777777" w:rsidR="0022405E" w:rsidRPr="00320A01" w:rsidRDefault="0022405E" w:rsidP="0022405E">
      <w:pPr>
        <w:pStyle w:val="NormalWeb"/>
        <w:shd w:val="clear" w:color="auto" w:fill="FFFFFF"/>
        <w:spacing w:before="0" w:beforeAutospacing="0" w:after="0" w:afterAutospacing="0"/>
        <w:ind w:left="1080"/>
        <w:rPr>
          <w:rFonts w:ascii="Arial" w:hAnsi="Arial" w:cs="Arial"/>
          <w:color w:val="0D0D0D" w:themeColor="text1" w:themeTint="F2"/>
          <w:sz w:val="28"/>
          <w:szCs w:val="28"/>
        </w:rPr>
      </w:pPr>
      <w:r w:rsidRPr="00320A01">
        <w:rPr>
          <w:rFonts w:ascii="Arial" w:hAnsi="Arial" w:cs="Arial"/>
          <w:color w:val="0D0D0D" w:themeColor="text1" w:themeTint="F2"/>
          <w:sz w:val="28"/>
          <w:szCs w:val="28"/>
        </w:rPr>
        <w:t>Phase 2: Data Cleaning and Standardization (Months 3-5): Before moving current customer, inventory, and financial records from spreadsheets and store files to the new cloud database, they must be reviewed, cleaned, and formatted.</w:t>
      </w:r>
    </w:p>
    <w:p w14:paraId="7D926DF3" w14:textId="77777777" w:rsidR="0022405E" w:rsidRPr="00320A01" w:rsidRDefault="0022405E" w:rsidP="0022405E">
      <w:pPr>
        <w:pStyle w:val="NormalWeb"/>
        <w:shd w:val="clear" w:color="auto" w:fill="FFFFFF"/>
        <w:spacing w:before="0" w:beforeAutospacing="0" w:after="0" w:afterAutospacing="0"/>
        <w:ind w:left="1080"/>
        <w:rPr>
          <w:rFonts w:ascii="Arial" w:hAnsi="Arial" w:cs="Arial"/>
          <w:color w:val="0D0D0D" w:themeColor="text1" w:themeTint="F2"/>
          <w:sz w:val="28"/>
          <w:szCs w:val="28"/>
        </w:rPr>
      </w:pPr>
    </w:p>
    <w:p w14:paraId="15118835" w14:textId="77777777" w:rsidR="008E038A" w:rsidRPr="00320A01" w:rsidRDefault="008E038A" w:rsidP="008E038A">
      <w:pPr>
        <w:pStyle w:val="NormalWeb"/>
        <w:shd w:val="clear" w:color="auto" w:fill="FFFFFF"/>
        <w:spacing w:before="0" w:beforeAutospacing="0" w:after="0" w:afterAutospacing="0"/>
        <w:ind w:left="1080"/>
        <w:rPr>
          <w:rFonts w:ascii="Arial" w:hAnsi="Arial" w:cs="Arial"/>
          <w:color w:val="0D0D0D" w:themeColor="text1" w:themeTint="F2"/>
          <w:sz w:val="28"/>
          <w:szCs w:val="28"/>
        </w:rPr>
      </w:pPr>
      <w:r w:rsidRPr="00320A01">
        <w:rPr>
          <w:rFonts w:ascii="Arial" w:hAnsi="Arial" w:cs="Arial"/>
          <w:color w:val="0D0D0D" w:themeColor="text1" w:themeTint="F2"/>
          <w:sz w:val="28"/>
          <w:szCs w:val="28"/>
        </w:rPr>
        <w:t>Phase 3: Integration and Infrastructure Development (Months 6–8): Set up the core cloud platform and use secure connection points (APIs) to link the e-commerce website and all 30 physical store point-of-sale terminals. Configure security settings and user access levels.</w:t>
      </w:r>
    </w:p>
    <w:p w14:paraId="5CA328E7" w14:textId="77777777" w:rsidR="008E038A" w:rsidRPr="00320A01" w:rsidRDefault="008E038A" w:rsidP="008E038A">
      <w:pPr>
        <w:pStyle w:val="NormalWeb"/>
        <w:shd w:val="clear" w:color="auto" w:fill="FFFFFF"/>
        <w:spacing w:before="0" w:beforeAutospacing="0" w:after="0" w:afterAutospacing="0"/>
        <w:ind w:left="1080"/>
        <w:rPr>
          <w:rFonts w:ascii="Arial" w:hAnsi="Arial" w:cs="Arial"/>
          <w:color w:val="0D0D0D" w:themeColor="text1" w:themeTint="F2"/>
          <w:sz w:val="28"/>
          <w:szCs w:val="28"/>
        </w:rPr>
      </w:pPr>
      <w:r w:rsidRPr="00320A01">
        <w:rPr>
          <w:rFonts w:ascii="Arial" w:hAnsi="Arial" w:cs="Arial"/>
          <w:color w:val="0D0D0D" w:themeColor="text1" w:themeTint="F2"/>
          <w:sz w:val="28"/>
          <w:szCs w:val="28"/>
        </w:rPr>
        <w:t>Phase 4: Staff Training and User Testing (Months 9–10): To make sure order processing, inventory updates, and financial tracking function properly, run system tests. Organize practical training sessions for management teams, warehouse workers, and store employees.</w:t>
      </w:r>
    </w:p>
    <w:p w14:paraId="7A6502FA" w14:textId="77777777" w:rsidR="008E038A" w:rsidRPr="00320A01" w:rsidRDefault="008E038A" w:rsidP="008E038A">
      <w:pPr>
        <w:pStyle w:val="NormalWeb"/>
        <w:shd w:val="clear" w:color="auto" w:fill="FFFFFF"/>
        <w:spacing w:before="0" w:beforeAutospacing="0" w:after="0" w:afterAutospacing="0"/>
        <w:ind w:left="1080"/>
        <w:rPr>
          <w:rFonts w:ascii="Arial" w:hAnsi="Arial" w:cs="Arial"/>
          <w:color w:val="0D0D0D" w:themeColor="text1" w:themeTint="F2"/>
          <w:sz w:val="28"/>
          <w:szCs w:val="28"/>
        </w:rPr>
      </w:pPr>
    </w:p>
    <w:p w14:paraId="430B2685" w14:textId="77777777" w:rsidR="008E038A" w:rsidRPr="00320A01" w:rsidRDefault="008E038A" w:rsidP="008E038A">
      <w:pPr>
        <w:pStyle w:val="NormalWeb"/>
        <w:shd w:val="clear" w:color="auto" w:fill="FFFFFF"/>
        <w:spacing w:before="0" w:beforeAutospacing="0" w:after="0" w:afterAutospacing="0"/>
        <w:ind w:left="1080"/>
        <w:rPr>
          <w:rFonts w:ascii="Arial" w:hAnsi="Arial" w:cs="Arial"/>
          <w:color w:val="0D0D0D" w:themeColor="text1" w:themeTint="F2"/>
          <w:sz w:val="28"/>
          <w:szCs w:val="28"/>
        </w:rPr>
      </w:pPr>
      <w:r w:rsidRPr="00320A01">
        <w:rPr>
          <w:rFonts w:ascii="Arial" w:hAnsi="Arial" w:cs="Arial"/>
          <w:color w:val="0D0D0D" w:themeColor="text1" w:themeTint="F2"/>
          <w:sz w:val="28"/>
          <w:szCs w:val="28"/>
        </w:rPr>
        <w:t>Phase 5 (Months 11–12): Pilot Test and Complete Enterprise Rollout First, implement the new system on the website and in one physical store. Deploy the system to the remaining 29 physical store locations after testing performance and resolving any minor issues.</w:t>
      </w:r>
    </w:p>
    <w:p w14:paraId="58C83308" w14:textId="77777777" w:rsidR="008E038A" w:rsidRPr="00320A01" w:rsidRDefault="008E038A" w:rsidP="008E038A">
      <w:pPr>
        <w:pStyle w:val="NormalWeb"/>
        <w:shd w:val="clear" w:color="auto" w:fill="FFFFFF"/>
        <w:spacing w:before="0" w:beforeAutospacing="0" w:after="0" w:afterAutospacing="0"/>
        <w:ind w:left="1080"/>
        <w:rPr>
          <w:rFonts w:ascii="Arial" w:hAnsi="Arial" w:cs="Arial"/>
          <w:color w:val="0D0D0D" w:themeColor="text1" w:themeTint="F2"/>
          <w:sz w:val="28"/>
          <w:szCs w:val="28"/>
        </w:rPr>
      </w:pPr>
    </w:p>
    <w:p w14:paraId="14E2D810" w14:textId="77777777" w:rsidR="008E038A" w:rsidRDefault="008E038A" w:rsidP="008E038A">
      <w:pPr>
        <w:pStyle w:val="NormalWeb"/>
        <w:shd w:val="clear" w:color="auto" w:fill="FFFFFF"/>
        <w:spacing w:before="0" w:beforeAutospacing="0" w:after="0" w:afterAutospacing="0"/>
        <w:ind w:left="1080"/>
        <w:rPr>
          <w:rFonts w:ascii="Arial" w:hAnsi="Arial" w:cs="Arial"/>
          <w:color w:val="000000"/>
        </w:rPr>
      </w:pPr>
    </w:p>
    <w:p w14:paraId="2C73A18D" w14:textId="28C90260" w:rsidR="0022405E" w:rsidRDefault="00111886">
      <w:pPr>
        <w:rPr>
          <w:rFonts w:ascii="Arial" w:hAnsi="Arial" w:cs="Arial"/>
          <w:b/>
          <w:bCs/>
          <w:color w:val="000000"/>
          <w:sz w:val="33"/>
          <w:szCs w:val="33"/>
          <w:shd w:val="clear" w:color="auto" w:fill="FFFFFF"/>
        </w:rPr>
      </w:pPr>
      <w:r>
        <w:rPr>
          <w:rFonts w:ascii="Arial" w:hAnsi="Arial" w:cs="Arial"/>
          <w:b/>
          <w:bCs/>
          <w:color w:val="000000"/>
          <w:sz w:val="33"/>
          <w:szCs w:val="33"/>
          <w:shd w:val="clear" w:color="auto" w:fill="FFFFFF"/>
        </w:rPr>
        <w:t>Training, Integration with Existing Infrastructure, and Potential Challenges</w:t>
      </w:r>
    </w:p>
    <w:p w14:paraId="2BE4822C" w14:textId="44DB3F58" w:rsidR="00120DAA" w:rsidRPr="00320A01" w:rsidRDefault="00111886" w:rsidP="00320A01">
      <w:pPr>
        <w:pStyle w:val="NormalWeb"/>
        <w:shd w:val="clear" w:color="auto" w:fill="FFFFFF"/>
        <w:spacing w:before="0" w:beforeAutospacing="0" w:after="0" w:afterAutospacing="0"/>
        <w:ind w:left="1080"/>
        <w:rPr>
          <w:rFonts w:ascii="Arial" w:hAnsi="Arial" w:cs="Arial"/>
          <w:color w:val="0D0D0D" w:themeColor="text1" w:themeTint="F2"/>
          <w:sz w:val="28"/>
          <w:szCs w:val="28"/>
        </w:rPr>
      </w:pPr>
      <w:r>
        <w:rPr>
          <w:rFonts w:ascii="Arial" w:hAnsi="Arial" w:cs="Arial"/>
          <w:color w:val="0A84FF"/>
        </w:rPr>
        <w:br/>
      </w:r>
      <w:r w:rsidRPr="00320A01">
        <w:rPr>
          <w:rFonts w:ascii="Arial" w:hAnsi="Arial" w:cs="Arial"/>
          <w:color w:val="0D0D0D" w:themeColor="text1" w:themeTint="F2"/>
          <w:sz w:val="28"/>
          <w:szCs w:val="28"/>
        </w:rPr>
        <w:t xml:space="preserve">Change Management and Staff Training: Staff members may feel uneasy or resistant to moving away from well-known spreadsheets and legacy tools. In accordance with Kotter's 8-Step Change Model, </w:t>
      </w:r>
      <w:proofErr w:type="spellStart"/>
      <w:r w:rsidRPr="00320A01">
        <w:rPr>
          <w:rFonts w:ascii="Arial" w:hAnsi="Arial" w:cs="Arial"/>
          <w:color w:val="0D0D0D" w:themeColor="text1" w:themeTint="F2"/>
          <w:sz w:val="28"/>
          <w:szCs w:val="28"/>
        </w:rPr>
        <w:t>Maldiva</w:t>
      </w:r>
      <w:proofErr w:type="spellEnd"/>
      <w:r w:rsidRPr="00320A01">
        <w:rPr>
          <w:rFonts w:ascii="Arial" w:hAnsi="Arial" w:cs="Arial"/>
          <w:color w:val="0D0D0D" w:themeColor="text1" w:themeTint="F2"/>
          <w:sz w:val="28"/>
          <w:szCs w:val="28"/>
        </w:rPr>
        <w:t xml:space="preserve"> Ltd. will choose team leaders in each store to assist coworkers during the shift and conduct hands-on, role-based training sessions.</w:t>
      </w:r>
    </w:p>
    <w:p w14:paraId="1A5F26F6" w14:textId="77777777" w:rsidR="00120DAA" w:rsidRPr="00320A01" w:rsidRDefault="00120DAA" w:rsidP="00120DAA">
      <w:pPr>
        <w:pStyle w:val="NormalWeb"/>
        <w:shd w:val="clear" w:color="auto" w:fill="FFFFFF"/>
        <w:spacing w:before="0" w:beforeAutospacing="0" w:after="0" w:afterAutospacing="0"/>
        <w:ind w:left="1080"/>
        <w:rPr>
          <w:rFonts w:ascii="Arial" w:hAnsi="Arial" w:cs="Arial"/>
          <w:color w:val="0D0D0D" w:themeColor="text1" w:themeTint="F2"/>
          <w:sz w:val="28"/>
          <w:szCs w:val="28"/>
        </w:rPr>
      </w:pPr>
      <w:r w:rsidRPr="00320A01">
        <w:rPr>
          <w:rFonts w:ascii="Arial" w:hAnsi="Arial" w:cs="Arial"/>
          <w:color w:val="0D0D0D" w:themeColor="text1" w:themeTint="F2"/>
          <w:sz w:val="28"/>
          <w:szCs w:val="28"/>
        </w:rPr>
        <w:br/>
        <w:t xml:space="preserve">System Integration Difficulties: There may be technical </w:t>
      </w:r>
      <w:r w:rsidRPr="00320A01">
        <w:rPr>
          <w:rFonts w:ascii="Arial" w:hAnsi="Arial" w:cs="Arial"/>
          <w:color w:val="0D0D0D" w:themeColor="text1" w:themeTint="F2"/>
          <w:sz w:val="28"/>
          <w:szCs w:val="28"/>
        </w:rPr>
        <w:lastRenderedPageBreak/>
        <w:t>inconsistencies when connecting outdated point-of-sale systems to contemporary cloud systems. Before going live, the project team will test every connection in a sandbox setting using middleware tools.</w:t>
      </w:r>
    </w:p>
    <w:p w14:paraId="4F667638" w14:textId="77777777" w:rsidR="00120DAA" w:rsidRPr="00320A01" w:rsidRDefault="00120DAA" w:rsidP="00120DAA">
      <w:pPr>
        <w:pStyle w:val="NormalWeb"/>
        <w:shd w:val="clear" w:color="auto" w:fill="FFFFFF"/>
        <w:spacing w:before="0" w:beforeAutospacing="0" w:after="0" w:afterAutospacing="0"/>
        <w:ind w:left="1080"/>
        <w:rPr>
          <w:rFonts w:ascii="Arial" w:hAnsi="Arial" w:cs="Arial"/>
          <w:color w:val="0D0D0D" w:themeColor="text1" w:themeTint="F2"/>
          <w:sz w:val="28"/>
          <w:szCs w:val="28"/>
        </w:rPr>
      </w:pPr>
      <w:r w:rsidRPr="00320A01">
        <w:rPr>
          <w:rFonts w:ascii="Arial" w:hAnsi="Arial" w:cs="Arial"/>
          <w:color w:val="0D0D0D" w:themeColor="text1" w:themeTint="F2"/>
          <w:sz w:val="28"/>
          <w:szCs w:val="28"/>
        </w:rPr>
        <w:t>Preventing Business Downtime: To avoid store disruptions or lost customer sales, main system switchovers will be finished after regular business hours, such as overnight or on weekends with low traffic.</w:t>
      </w:r>
    </w:p>
    <w:p w14:paraId="0FC2BB32" w14:textId="77777777" w:rsidR="00120DAA" w:rsidRDefault="00120DAA" w:rsidP="00120DAA">
      <w:pPr>
        <w:pStyle w:val="NormalWeb"/>
        <w:shd w:val="clear" w:color="auto" w:fill="FFFFFF"/>
        <w:spacing w:before="0" w:beforeAutospacing="0" w:after="0" w:afterAutospacing="0"/>
        <w:ind w:left="1080"/>
        <w:rPr>
          <w:rFonts w:ascii="Arial" w:hAnsi="Arial" w:cs="Arial"/>
          <w:color w:val="0A84FF"/>
        </w:rPr>
      </w:pPr>
    </w:p>
    <w:p w14:paraId="3D73CBD5" w14:textId="77777777" w:rsidR="00320A01" w:rsidRDefault="00320A01" w:rsidP="00120DAA">
      <w:pPr>
        <w:pStyle w:val="NormalWeb"/>
        <w:shd w:val="clear" w:color="auto" w:fill="FFFFFF"/>
        <w:spacing w:before="0" w:beforeAutospacing="0" w:after="0" w:afterAutospacing="0"/>
        <w:ind w:left="1080"/>
        <w:rPr>
          <w:rFonts w:ascii="Arial" w:hAnsi="Arial" w:cs="Arial"/>
          <w:color w:val="0A84FF"/>
        </w:rPr>
      </w:pPr>
    </w:p>
    <w:p w14:paraId="4FC51C82" w14:textId="77777777" w:rsidR="00320A01" w:rsidRDefault="00320A01" w:rsidP="00120DAA">
      <w:pPr>
        <w:pStyle w:val="NormalWeb"/>
        <w:shd w:val="clear" w:color="auto" w:fill="FFFFFF"/>
        <w:spacing w:before="0" w:beforeAutospacing="0" w:after="0" w:afterAutospacing="0"/>
        <w:ind w:left="1080"/>
        <w:rPr>
          <w:rFonts w:ascii="Arial" w:hAnsi="Arial" w:cs="Arial"/>
          <w:color w:val="0A84FF"/>
        </w:rPr>
      </w:pPr>
    </w:p>
    <w:p w14:paraId="4FDDC3B3" w14:textId="77777777" w:rsidR="00320A01" w:rsidRDefault="00320A01" w:rsidP="00120DAA">
      <w:pPr>
        <w:pStyle w:val="NormalWeb"/>
        <w:shd w:val="clear" w:color="auto" w:fill="FFFFFF"/>
        <w:spacing w:before="0" w:beforeAutospacing="0" w:after="0" w:afterAutospacing="0"/>
        <w:ind w:left="1080"/>
        <w:rPr>
          <w:rFonts w:ascii="Arial" w:hAnsi="Arial" w:cs="Arial"/>
          <w:color w:val="0A84FF"/>
        </w:rPr>
      </w:pPr>
    </w:p>
    <w:p w14:paraId="45D31D3A" w14:textId="77777777" w:rsidR="00320A01" w:rsidRDefault="00320A01" w:rsidP="00120DAA">
      <w:pPr>
        <w:pStyle w:val="NormalWeb"/>
        <w:shd w:val="clear" w:color="auto" w:fill="FFFFFF"/>
        <w:spacing w:before="0" w:beforeAutospacing="0" w:after="0" w:afterAutospacing="0"/>
        <w:ind w:left="1080"/>
        <w:rPr>
          <w:rFonts w:ascii="Arial" w:hAnsi="Arial" w:cs="Arial"/>
          <w:color w:val="0A84FF"/>
        </w:rPr>
      </w:pPr>
    </w:p>
    <w:p w14:paraId="77D1B5FE" w14:textId="77777777" w:rsidR="00320A01" w:rsidRDefault="00320A01" w:rsidP="00120DAA">
      <w:pPr>
        <w:pStyle w:val="NormalWeb"/>
        <w:shd w:val="clear" w:color="auto" w:fill="FFFFFF"/>
        <w:spacing w:before="0" w:beforeAutospacing="0" w:after="0" w:afterAutospacing="0"/>
        <w:ind w:left="1080"/>
        <w:rPr>
          <w:rFonts w:ascii="Arial" w:hAnsi="Arial" w:cs="Arial"/>
          <w:color w:val="0A84FF"/>
        </w:rPr>
      </w:pPr>
    </w:p>
    <w:p w14:paraId="291480CF" w14:textId="77777777" w:rsidR="00120DAA" w:rsidRDefault="00120DAA" w:rsidP="00120DAA">
      <w:pPr>
        <w:pStyle w:val="NormalWeb"/>
        <w:shd w:val="clear" w:color="auto" w:fill="FFFFFF"/>
        <w:spacing w:before="0" w:beforeAutospacing="0" w:after="45" w:afterAutospacing="0"/>
        <w:rPr>
          <w:rFonts w:ascii="Arial" w:hAnsi="Arial" w:cs="Arial"/>
          <w:color w:val="000000"/>
          <w:sz w:val="42"/>
          <w:szCs w:val="42"/>
        </w:rPr>
      </w:pPr>
      <w:r>
        <w:rPr>
          <w:rFonts w:ascii="Arial" w:hAnsi="Arial" w:cs="Arial"/>
          <w:b/>
          <w:bCs/>
          <w:color w:val="000000"/>
          <w:sz w:val="42"/>
          <w:szCs w:val="42"/>
        </w:rPr>
        <w:t>Conclusion</w:t>
      </w:r>
    </w:p>
    <w:p w14:paraId="129E4CB0" w14:textId="77777777" w:rsidR="00120DAA" w:rsidRDefault="00120DAA" w:rsidP="00120DAA">
      <w:pPr>
        <w:pStyle w:val="NormalWeb"/>
        <w:shd w:val="clear" w:color="auto" w:fill="FFFFFF"/>
        <w:spacing w:before="0" w:beforeAutospacing="0" w:after="0" w:afterAutospacing="0"/>
        <w:rPr>
          <w:rFonts w:ascii="Arial" w:hAnsi="Arial" w:cs="Arial"/>
          <w:color w:val="000000"/>
        </w:rPr>
      </w:pPr>
    </w:p>
    <w:p w14:paraId="5DF0AAFE" w14:textId="77777777" w:rsidR="00120DAA" w:rsidRPr="00EB5BF1" w:rsidRDefault="00120DAA" w:rsidP="00120DAA">
      <w:pPr>
        <w:pStyle w:val="NormalWeb"/>
        <w:shd w:val="clear" w:color="auto" w:fill="FFFFFF"/>
        <w:spacing w:before="0" w:beforeAutospacing="0" w:after="0" w:afterAutospacing="0"/>
        <w:rPr>
          <w:rFonts w:ascii="Arial" w:hAnsi="Arial" w:cs="Arial"/>
          <w:color w:val="000000"/>
          <w:sz w:val="28"/>
          <w:szCs w:val="28"/>
        </w:rPr>
      </w:pPr>
      <w:proofErr w:type="spellStart"/>
      <w:r w:rsidRPr="00EB5BF1">
        <w:rPr>
          <w:rFonts w:ascii="Arial" w:hAnsi="Arial" w:cs="Arial"/>
          <w:color w:val="000000"/>
          <w:sz w:val="28"/>
          <w:szCs w:val="28"/>
        </w:rPr>
        <w:t>Maldiva</w:t>
      </w:r>
      <w:proofErr w:type="spellEnd"/>
      <w:r w:rsidRPr="00EB5BF1">
        <w:rPr>
          <w:rFonts w:ascii="Arial" w:hAnsi="Arial" w:cs="Arial"/>
          <w:color w:val="000000"/>
          <w:sz w:val="28"/>
          <w:szCs w:val="28"/>
        </w:rPr>
        <w:t xml:space="preserve"> Ltd. has strong sales growth potential, but its outdated and disconnected systems are causing significant operational problems. Relying on manual inventory tracking, static spreadsheets, isolated customer logs, and unencrypted files limits business growth and creates compliance risks.</w:t>
      </w:r>
    </w:p>
    <w:p w14:paraId="74DCAECF" w14:textId="77777777" w:rsidR="00120DAA" w:rsidRPr="00EB5BF1" w:rsidRDefault="00120DAA" w:rsidP="00120DAA">
      <w:pPr>
        <w:pStyle w:val="NormalWeb"/>
        <w:shd w:val="clear" w:color="auto" w:fill="FFFFFF"/>
        <w:spacing w:before="0" w:beforeAutospacing="0" w:after="0" w:afterAutospacing="0"/>
        <w:rPr>
          <w:rFonts w:ascii="Arial" w:hAnsi="Arial" w:cs="Arial"/>
          <w:color w:val="000000"/>
          <w:sz w:val="28"/>
          <w:szCs w:val="28"/>
        </w:rPr>
      </w:pPr>
      <w:r w:rsidRPr="00EB5BF1">
        <w:rPr>
          <w:rFonts w:ascii="Arial" w:hAnsi="Arial" w:cs="Arial"/>
          <w:color w:val="000000"/>
          <w:sz w:val="28"/>
          <w:szCs w:val="28"/>
        </w:rPr>
        <w:t>Upgrading to a cloud-based ERP and CRM platform offers key long-term benefits:</w:t>
      </w:r>
    </w:p>
    <w:p w14:paraId="512B218D" w14:textId="77777777" w:rsidR="00120DAA" w:rsidRPr="00EB5BF1" w:rsidRDefault="00120DAA" w:rsidP="00120DAA">
      <w:pPr>
        <w:pStyle w:val="NormalWeb"/>
        <w:shd w:val="clear" w:color="auto" w:fill="FFFFFF"/>
        <w:spacing w:before="0" w:beforeAutospacing="0" w:after="0" w:afterAutospacing="0"/>
        <w:ind w:left="1080"/>
        <w:rPr>
          <w:rFonts w:ascii="Arial" w:hAnsi="Arial" w:cs="Arial"/>
          <w:color w:val="000000"/>
          <w:sz w:val="28"/>
          <w:szCs w:val="28"/>
        </w:rPr>
      </w:pPr>
      <w:r w:rsidRPr="00EB5BF1">
        <w:rPr>
          <w:rFonts w:ascii="Arial" w:hAnsi="Arial" w:cs="Arial"/>
          <w:color w:val="000000"/>
          <w:sz w:val="28"/>
          <w:szCs w:val="28"/>
        </w:rPr>
        <w:t> Real-time inventory synchronization across physical stores and the website stops stock discrepancies, overselling, and customer order refunds.</w:t>
      </w:r>
    </w:p>
    <w:p w14:paraId="7EB2FCDB" w14:textId="77777777" w:rsidR="00120DAA" w:rsidRPr="00EB5BF1" w:rsidRDefault="00120DAA" w:rsidP="00120DAA">
      <w:pPr>
        <w:pStyle w:val="NormalWeb"/>
        <w:shd w:val="clear" w:color="auto" w:fill="FFFFFF"/>
        <w:spacing w:before="0" w:beforeAutospacing="0" w:after="0" w:afterAutospacing="0"/>
        <w:ind w:left="1080"/>
        <w:rPr>
          <w:rFonts w:ascii="Arial" w:hAnsi="Arial" w:cs="Arial"/>
          <w:color w:val="000000"/>
          <w:sz w:val="28"/>
          <w:szCs w:val="28"/>
        </w:rPr>
      </w:pPr>
      <w:r w:rsidRPr="00EB5BF1">
        <w:rPr>
          <w:rFonts w:ascii="Arial" w:hAnsi="Arial" w:cs="Arial"/>
          <w:color w:val="000000"/>
          <w:sz w:val="28"/>
          <w:szCs w:val="28"/>
        </w:rPr>
        <w:t> Centralized customer tracking within an encrypted system protects customer data, meets GDPR requirements, and helps marketing and support teams deliver better service.</w:t>
      </w:r>
    </w:p>
    <w:p w14:paraId="339B4735" w14:textId="77777777" w:rsidR="00120DAA" w:rsidRPr="00EB5BF1" w:rsidRDefault="00120DAA" w:rsidP="00120DAA">
      <w:pPr>
        <w:pStyle w:val="NormalWeb"/>
        <w:shd w:val="clear" w:color="auto" w:fill="FFFFFF"/>
        <w:spacing w:before="0" w:beforeAutospacing="0" w:after="0" w:afterAutospacing="0"/>
        <w:ind w:left="1080"/>
        <w:rPr>
          <w:rFonts w:ascii="Arial" w:hAnsi="Arial" w:cs="Arial"/>
          <w:color w:val="000000"/>
          <w:sz w:val="28"/>
          <w:szCs w:val="28"/>
        </w:rPr>
      </w:pPr>
      <w:r w:rsidRPr="00EB5BF1">
        <w:rPr>
          <w:rFonts w:ascii="Arial" w:hAnsi="Arial" w:cs="Arial"/>
          <w:color w:val="000000"/>
          <w:sz w:val="28"/>
          <w:szCs w:val="28"/>
        </w:rPr>
        <w:t> Automated reporting dashboards remove manual spreadsheet tasks, providing management with clean data for fast and accurate business decisions.</w:t>
      </w:r>
    </w:p>
    <w:p w14:paraId="67079A96" w14:textId="77777777" w:rsidR="00120DAA" w:rsidRPr="00EB5BF1" w:rsidRDefault="00120DAA" w:rsidP="00120DAA">
      <w:pPr>
        <w:pStyle w:val="NormalWeb"/>
        <w:shd w:val="clear" w:color="auto" w:fill="FFFFFF"/>
        <w:spacing w:before="0" w:beforeAutospacing="0" w:after="0" w:afterAutospacing="0"/>
        <w:ind w:left="1080"/>
        <w:rPr>
          <w:rFonts w:ascii="Arial" w:hAnsi="Arial" w:cs="Arial"/>
          <w:color w:val="000000"/>
          <w:sz w:val="28"/>
          <w:szCs w:val="28"/>
        </w:rPr>
      </w:pPr>
      <w:r w:rsidRPr="00EB5BF1">
        <w:rPr>
          <w:rFonts w:ascii="Arial" w:hAnsi="Arial" w:cs="Arial"/>
          <w:color w:val="000000"/>
          <w:sz w:val="28"/>
          <w:szCs w:val="28"/>
        </w:rPr>
        <w:t xml:space="preserve"> Automated cross-department communication eliminates duplicate work, reduces employee typing errors, and speeds up customer order </w:t>
      </w:r>
      <w:proofErr w:type="spellStart"/>
      <w:r w:rsidRPr="00EB5BF1">
        <w:rPr>
          <w:rFonts w:ascii="Arial" w:hAnsi="Arial" w:cs="Arial"/>
          <w:color w:val="000000"/>
          <w:sz w:val="28"/>
          <w:szCs w:val="28"/>
        </w:rPr>
        <w:t>fulfillment</w:t>
      </w:r>
      <w:proofErr w:type="spellEnd"/>
      <w:r w:rsidRPr="00EB5BF1">
        <w:rPr>
          <w:rFonts w:ascii="Arial" w:hAnsi="Arial" w:cs="Arial"/>
          <w:color w:val="000000"/>
          <w:sz w:val="28"/>
          <w:szCs w:val="28"/>
        </w:rPr>
        <w:t>.</w:t>
      </w:r>
    </w:p>
    <w:p w14:paraId="29C260A2" w14:textId="77777777" w:rsidR="00120DAA" w:rsidRPr="00EB5BF1" w:rsidRDefault="00120DAA" w:rsidP="00120DAA">
      <w:pPr>
        <w:pStyle w:val="NormalWeb"/>
        <w:shd w:val="clear" w:color="auto" w:fill="FFFFFF"/>
        <w:spacing w:before="0" w:beforeAutospacing="0" w:after="0" w:afterAutospacing="0"/>
        <w:rPr>
          <w:rFonts w:ascii="Arial" w:hAnsi="Arial" w:cs="Arial"/>
          <w:color w:val="000000"/>
          <w:sz w:val="28"/>
          <w:szCs w:val="28"/>
        </w:rPr>
      </w:pPr>
      <w:r w:rsidRPr="00EB5BF1">
        <w:rPr>
          <w:rFonts w:ascii="Arial" w:hAnsi="Arial" w:cs="Arial"/>
          <w:color w:val="000000"/>
          <w:sz w:val="28"/>
          <w:szCs w:val="28"/>
        </w:rPr>
        <w:t xml:space="preserve">Investing in a unified cloud platform will eliminate operational bottlenecks, reduce administrative costs, ensure compliance with data protection laws, and provide </w:t>
      </w:r>
      <w:proofErr w:type="spellStart"/>
      <w:r w:rsidRPr="00EB5BF1">
        <w:rPr>
          <w:rFonts w:ascii="Arial" w:hAnsi="Arial" w:cs="Arial"/>
          <w:color w:val="000000"/>
          <w:sz w:val="28"/>
          <w:szCs w:val="28"/>
        </w:rPr>
        <w:t>Maldiva</w:t>
      </w:r>
      <w:proofErr w:type="spellEnd"/>
      <w:r w:rsidRPr="00EB5BF1">
        <w:rPr>
          <w:rFonts w:ascii="Arial" w:hAnsi="Arial" w:cs="Arial"/>
          <w:color w:val="000000"/>
          <w:sz w:val="28"/>
          <w:szCs w:val="28"/>
        </w:rPr>
        <w:t xml:space="preserve"> Ltd. with a reliable foundation for future growth.</w:t>
      </w:r>
    </w:p>
    <w:p w14:paraId="582EC86C" w14:textId="77777777" w:rsidR="00A4526C" w:rsidRDefault="00A4526C" w:rsidP="00120DAA">
      <w:pPr>
        <w:pStyle w:val="NormalWeb"/>
        <w:shd w:val="clear" w:color="auto" w:fill="FFFFFF"/>
        <w:spacing w:before="0" w:beforeAutospacing="0" w:after="0" w:afterAutospacing="0"/>
        <w:rPr>
          <w:rFonts w:ascii="Arial" w:hAnsi="Arial" w:cs="Arial"/>
          <w:color w:val="000000"/>
        </w:rPr>
      </w:pPr>
    </w:p>
    <w:p w14:paraId="438E497A" w14:textId="77777777" w:rsidR="00A4526C" w:rsidRDefault="00A4526C" w:rsidP="00120DAA">
      <w:pPr>
        <w:pStyle w:val="NormalWeb"/>
        <w:shd w:val="clear" w:color="auto" w:fill="FFFFFF"/>
        <w:spacing w:before="0" w:beforeAutospacing="0" w:after="0" w:afterAutospacing="0"/>
        <w:rPr>
          <w:rFonts w:ascii="Arial" w:hAnsi="Arial" w:cs="Arial"/>
          <w:color w:val="000000"/>
        </w:rPr>
      </w:pPr>
    </w:p>
    <w:p w14:paraId="4F782976" w14:textId="77777777" w:rsidR="00E15769" w:rsidRDefault="00E15769" w:rsidP="00A4526C">
      <w:pPr>
        <w:pStyle w:val="NormalWeb"/>
        <w:shd w:val="clear" w:color="auto" w:fill="FFFFFF"/>
        <w:spacing w:before="0" w:beforeAutospacing="0" w:after="60" w:afterAutospacing="0"/>
        <w:rPr>
          <w:rFonts w:ascii="Arial" w:hAnsi="Arial" w:cs="Arial"/>
          <w:b/>
          <w:bCs/>
          <w:i/>
          <w:iCs/>
          <w:color w:val="000000"/>
          <w:sz w:val="33"/>
          <w:szCs w:val="33"/>
        </w:rPr>
      </w:pPr>
    </w:p>
    <w:p w14:paraId="3342A571" w14:textId="77777777" w:rsidR="00E15769" w:rsidRDefault="00E15769" w:rsidP="00A4526C">
      <w:pPr>
        <w:pStyle w:val="NormalWeb"/>
        <w:shd w:val="clear" w:color="auto" w:fill="FFFFFF"/>
        <w:spacing w:before="0" w:beforeAutospacing="0" w:after="60" w:afterAutospacing="0"/>
        <w:rPr>
          <w:rFonts w:ascii="Arial" w:hAnsi="Arial" w:cs="Arial"/>
          <w:b/>
          <w:bCs/>
          <w:i/>
          <w:iCs/>
          <w:color w:val="000000"/>
          <w:sz w:val="33"/>
          <w:szCs w:val="33"/>
        </w:rPr>
      </w:pPr>
    </w:p>
    <w:p w14:paraId="6A9C6220" w14:textId="77777777" w:rsidR="00E15769" w:rsidRDefault="00E15769" w:rsidP="00A4526C">
      <w:pPr>
        <w:pStyle w:val="NormalWeb"/>
        <w:shd w:val="clear" w:color="auto" w:fill="FFFFFF"/>
        <w:spacing w:before="0" w:beforeAutospacing="0" w:after="60" w:afterAutospacing="0"/>
        <w:rPr>
          <w:rFonts w:ascii="Arial" w:hAnsi="Arial" w:cs="Arial"/>
          <w:b/>
          <w:bCs/>
          <w:i/>
          <w:iCs/>
          <w:color w:val="000000"/>
          <w:sz w:val="33"/>
          <w:szCs w:val="33"/>
        </w:rPr>
      </w:pPr>
    </w:p>
    <w:p w14:paraId="585630D0" w14:textId="77777777" w:rsidR="00E15769" w:rsidRDefault="00E15769" w:rsidP="00A4526C">
      <w:pPr>
        <w:pStyle w:val="NormalWeb"/>
        <w:shd w:val="clear" w:color="auto" w:fill="FFFFFF"/>
        <w:spacing w:before="0" w:beforeAutospacing="0" w:after="60" w:afterAutospacing="0"/>
        <w:rPr>
          <w:rFonts w:ascii="Arial" w:hAnsi="Arial" w:cs="Arial"/>
          <w:b/>
          <w:bCs/>
          <w:i/>
          <w:iCs/>
          <w:color w:val="000000"/>
          <w:sz w:val="33"/>
          <w:szCs w:val="33"/>
        </w:rPr>
      </w:pPr>
    </w:p>
    <w:p w14:paraId="50CE3843" w14:textId="77777777" w:rsidR="00E15769" w:rsidRDefault="00E15769" w:rsidP="00A4526C">
      <w:pPr>
        <w:pStyle w:val="NormalWeb"/>
        <w:shd w:val="clear" w:color="auto" w:fill="FFFFFF"/>
        <w:spacing w:before="0" w:beforeAutospacing="0" w:after="60" w:afterAutospacing="0"/>
        <w:rPr>
          <w:rFonts w:ascii="Arial" w:hAnsi="Arial" w:cs="Arial"/>
          <w:b/>
          <w:bCs/>
          <w:i/>
          <w:iCs/>
          <w:color w:val="000000"/>
          <w:sz w:val="33"/>
          <w:szCs w:val="33"/>
        </w:rPr>
      </w:pPr>
    </w:p>
    <w:p w14:paraId="50818DC3" w14:textId="77777777" w:rsidR="00E15769" w:rsidRDefault="00E15769" w:rsidP="00A4526C">
      <w:pPr>
        <w:pStyle w:val="NormalWeb"/>
        <w:shd w:val="clear" w:color="auto" w:fill="FFFFFF"/>
        <w:spacing w:before="0" w:beforeAutospacing="0" w:after="60" w:afterAutospacing="0"/>
        <w:rPr>
          <w:rFonts w:ascii="Arial" w:hAnsi="Arial" w:cs="Arial"/>
          <w:b/>
          <w:bCs/>
          <w:i/>
          <w:iCs/>
          <w:color w:val="000000"/>
          <w:sz w:val="33"/>
          <w:szCs w:val="33"/>
        </w:rPr>
      </w:pPr>
    </w:p>
    <w:p w14:paraId="4875C6A8" w14:textId="77777777" w:rsidR="00E15769" w:rsidRDefault="00E15769" w:rsidP="00A4526C">
      <w:pPr>
        <w:pStyle w:val="NormalWeb"/>
        <w:shd w:val="clear" w:color="auto" w:fill="FFFFFF"/>
        <w:spacing w:before="0" w:beforeAutospacing="0" w:after="60" w:afterAutospacing="0"/>
        <w:rPr>
          <w:rFonts w:ascii="Arial" w:hAnsi="Arial" w:cs="Arial"/>
          <w:b/>
          <w:bCs/>
          <w:i/>
          <w:iCs/>
          <w:color w:val="000000"/>
          <w:sz w:val="33"/>
          <w:szCs w:val="33"/>
        </w:rPr>
      </w:pPr>
    </w:p>
    <w:p w14:paraId="2CDF73D3" w14:textId="77777777" w:rsidR="00E15769" w:rsidRDefault="00E15769" w:rsidP="00A4526C">
      <w:pPr>
        <w:pStyle w:val="NormalWeb"/>
        <w:shd w:val="clear" w:color="auto" w:fill="FFFFFF"/>
        <w:spacing w:before="0" w:beforeAutospacing="0" w:after="60" w:afterAutospacing="0"/>
        <w:rPr>
          <w:rFonts w:ascii="Arial" w:hAnsi="Arial" w:cs="Arial"/>
          <w:b/>
          <w:bCs/>
          <w:i/>
          <w:iCs/>
          <w:color w:val="000000"/>
          <w:sz w:val="33"/>
          <w:szCs w:val="33"/>
        </w:rPr>
      </w:pPr>
    </w:p>
    <w:p w14:paraId="13C8DDF3" w14:textId="77777777" w:rsidR="00E15769" w:rsidRDefault="00E15769" w:rsidP="00A4526C">
      <w:pPr>
        <w:pStyle w:val="NormalWeb"/>
        <w:shd w:val="clear" w:color="auto" w:fill="FFFFFF"/>
        <w:spacing w:before="0" w:beforeAutospacing="0" w:after="60" w:afterAutospacing="0"/>
        <w:rPr>
          <w:rFonts w:ascii="Arial" w:hAnsi="Arial" w:cs="Arial"/>
          <w:b/>
          <w:bCs/>
          <w:i/>
          <w:iCs/>
          <w:color w:val="000000"/>
          <w:sz w:val="33"/>
          <w:szCs w:val="33"/>
        </w:rPr>
      </w:pPr>
    </w:p>
    <w:p w14:paraId="7E6FBD4C" w14:textId="77777777" w:rsidR="00E15769" w:rsidRDefault="00E15769" w:rsidP="00A4526C">
      <w:pPr>
        <w:pStyle w:val="NormalWeb"/>
        <w:shd w:val="clear" w:color="auto" w:fill="FFFFFF"/>
        <w:spacing w:before="0" w:beforeAutospacing="0" w:after="60" w:afterAutospacing="0"/>
        <w:rPr>
          <w:rFonts w:ascii="Arial" w:hAnsi="Arial" w:cs="Arial"/>
          <w:b/>
          <w:bCs/>
          <w:i/>
          <w:iCs/>
          <w:color w:val="000000"/>
          <w:sz w:val="33"/>
          <w:szCs w:val="33"/>
        </w:rPr>
      </w:pPr>
    </w:p>
    <w:p w14:paraId="58BF1C27" w14:textId="77777777" w:rsidR="00E15769" w:rsidRDefault="00E15769" w:rsidP="00A4526C">
      <w:pPr>
        <w:pStyle w:val="NormalWeb"/>
        <w:shd w:val="clear" w:color="auto" w:fill="FFFFFF"/>
        <w:spacing w:before="0" w:beforeAutospacing="0" w:after="60" w:afterAutospacing="0"/>
        <w:rPr>
          <w:rFonts w:ascii="Arial" w:hAnsi="Arial" w:cs="Arial"/>
          <w:b/>
          <w:bCs/>
          <w:i/>
          <w:iCs/>
          <w:color w:val="000000"/>
          <w:sz w:val="33"/>
          <w:szCs w:val="33"/>
        </w:rPr>
      </w:pPr>
    </w:p>
    <w:p w14:paraId="640D8117" w14:textId="77777777" w:rsidR="00E15769" w:rsidRDefault="00E15769" w:rsidP="00A4526C">
      <w:pPr>
        <w:pStyle w:val="NormalWeb"/>
        <w:shd w:val="clear" w:color="auto" w:fill="FFFFFF"/>
        <w:spacing w:before="0" w:beforeAutospacing="0" w:after="60" w:afterAutospacing="0"/>
        <w:rPr>
          <w:rFonts w:ascii="Arial" w:hAnsi="Arial" w:cs="Arial"/>
          <w:b/>
          <w:bCs/>
          <w:i/>
          <w:iCs/>
          <w:color w:val="000000"/>
          <w:sz w:val="33"/>
          <w:szCs w:val="33"/>
        </w:rPr>
      </w:pPr>
    </w:p>
    <w:p w14:paraId="0183B477" w14:textId="36A7F277" w:rsidR="00A4526C" w:rsidRDefault="00A4526C" w:rsidP="00A4526C">
      <w:pPr>
        <w:pStyle w:val="NormalWeb"/>
        <w:shd w:val="clear" w:color="auto" w:fill="FFFFFF"/>
        <w:spacing w:before="0" w:beforeAutospacing="0" w:after="60" w:afterAutospacing="0"/>
        <w:rPr>
          <w:rFonts w:ascii="Arial" w:hAnsi="Arial" w:cs="Arial"/>
          <w:b/>
          <w:bCs/>
          <w:i/>
          <w:iCs/>
          <w:color w:val="000000"/>
          <w:sz w:val="33"/>
          <w:szCs w:val="33"/>
        </w:rPr>
      </w:pPr>
      <w:r w:rsidRPr="00EB5BF1">
        <w:rPr>
          <w:rFonts w:ascii="Arial" w:hAnsi="Arial" w:cs="Arial"/>
          <w:b/>
          <w:bCs/>
          <w:i/>
          <w:iCs/>
          <w:color w:val="000000"/>
          <w:sz w:val="33"/>
          <w:szCs w:val="33"/>
        </w:rPr>
        <w:t>References</w:t>
      </w:r>
    </w:p>
    <w:p w14:paraId="24EDA8FF" w14:textId="77777777" w:rsidR="00E15769" w:rsidRPr="00EB5BF1" w:rsidRDefault="00E15769" w:rsidP="00A4526C">
      <w:pPr>
        <w:pStyle w:val="NormalWeb"/>
        <w:shd w:val="clear" w:color="auto" w:fill="FFFFFF"/>
        <w:spacing w:before="0" w:beforeAutospacing="0" w:after="60" w:afterAutospacing="0"/>
        <w:rPr>
          <w:rFonts w:ascii="Arial" w:hAnsi="Arial" w:cs="Arial"/>
          <w:i/>
          <w:iCs/>
          <w:color w:val="000000"/>
          <w:sz w:val="33"/>
          <w:szCs w:val="33"/>
        </w:rPr>
      </w:pPr>
    </w:p>
    <w:p w14:paraId="34AEF95F" w14:textId="77777777" w:rsidR="00A4526C" w:rsidRDefault="00A4526C" w:rsidP="00A4526C">
      <w:pPr>
        <w:pStyle w:val="NormalWeb"/>
        <w:shd w:val="clear" w:color="auto" w:fill="FFFFFF"/>
        <w:spacing w:before="0" w:beforeAutospacing="0" w:after="0" w:afterAutospacing="0"/>
        <w:ind w:left="1080"/>
        <w:rPr>
          <w:rFonts w:ascii="Arial" w:hAnsi="Arial" w:cs="Arial"/>
          <w:color w:val="000000"/>
        </w:rPr>
      </w:pPr>
      <w:r>
        <w:rPr>
          <w:rFonts w:ascii="Arial" w:hAnsi="Arial" w:cs="Arial"/>
          <w:color w:val="000000"/>
        </w:rPr>
        <w:t> Chaffey, D. and Ellis-Chadwick, F., 2019. </w:t>
      </w:r>
      <w:r>
        <w:rPr>
          <w:rFonts w:ascii="UICTFontTextStyleItalicBody" w:hAnsi="UICTFontTextStyleItalicBody" w:cs="Arial"/>
          <w:i/>
          <w:iCs/>
          <w:color w:val="000000"/>
        </w:rPr>
        <w:t>Digital Marketing: Strategy, Implementation and Practice</w:t>
      </w:r>
      <w:r>
        <w:rPr>
          <w:rFonts w:ascii="Arial" w:hAnsi="Arial" w:cs="Arial"/>
          <w:color w:val="000000"/>
        </w:rPr>
        <w:t>. 7th ed. Harlow: Pearson Education.</w:t>
      </w:r>
    </w:p>
    <w:p w14:paraId="37A17792" w14:textId="77777777" w:rsidR="00A4526C" w:rsidRDefault="00A4526C" w:rsidP="00A4526C">
      <w:pPr>
        <w:pStyle w:val="NormalWeb"/>
        <w:shd w:val="clear" w:color="auto" w:fill="FFFFFF"/>
        <w:spacing w:before="0" w:beforeAutospacing="0" w:after="0" w:afterAutospacing="0"/>
        <w:ind w:left="1080"/>
        <w:rPr>
          <w:rFonts w:ascii="Arial" w:hAnsi="Arial" w:cs="Arial"/>
          <w:color w:val="000000"/>
        </w:rPr>
      </w:pPr>
      <w:r>
        <w:rPr>
          <w:rFonts w:ascii="Arial" w:hAnsi="Arial" w:cs="Arial"/>
          <w:color w:val="000000"/>
        </w:rPr>
        <w:t> </w:t>
      </w:r>
      <w:proofErr w:type="spellStart"/>
      <w:r>
        <w:rPr>
          <w:rFonts w:ascii="Arial" w:hAnsi="Arial" w:cs="Arial"/>
          <w:color w:val="000000"/>
        </w:rPr>
        <w:t>Chorafas</w:t>
      </w:r>
      <w:proofErr w:type="spellEnd"/>
      <w:r>
        <w:rPr>
          <w:rFonts w:ascii="Arial" w:hAnsi="Arial" w:cs="Arial"/>
          <w:color w:val="000000"/>
        </w:rPr>
        <w:t>, D.N., 2023. </w:t>
      </w:r>
      <w:r>
        <w:rPr>
          <w:rFonts w:ascii="UICTFontTextStyleItalicBody" w:hAnsi="UICTFontTextStyleItalicBody" w:cs="Arial"/>
          <w:i/>
          <w:iCs/>
          <w:color w:val="000000"/>
        </w:rPr>
        <w:t>Cloud Computing and Enterprise Architecture: Operational Strategies</w:t>
      </w:r>
      <w:r>
        <w:rPr>
          <w:rFonts w:ascii="Arial" w:hAnsi="Arial" w:cs="Arial"/>
          <w:color w:val="000000"/>
        </w:rPr>
        <w:t>. London: Springer.</w:t>
      </w:r>
    </w:p>
    <w:p w14:paraId="4874FB03" w14:textId="77777777" w:rsidR="00A4526C" w:rsidRDefault="00A4526C" w:rsidP="00A4526C">
      <w:pPr>
        <w:pStyle w:val="NormalWeb"/>
        <w:shd w:val="clear" w:color="auto" w:fill="FFFFFF"/>
        <w:spacing w:before="0" w:beforeAutospacing="0" w:after="0" w:afterAutospacing="0"/>
        <w:ind w:left="1080"/>
        <w:rPr>
          <w:rFonts w:ascii="Arial" w:hAnsi="Arial" w:cs="Arial"/>
          <w:color w:val="000000"/>
        </w:rPr>
      </w:pPr>
      <w:r>
        <w:rPr>
          <w:rFonts w:ascii="Arial" w:hAnsi="Arial" w:cs="Arial"/>
          <w:color w:val="000000"/>
        </w:rPr>
        <w:t> Kotter, J.P., 2012. </w:t>
      </w:r>
      <w:r>
        <w:rPr>
          <w:rFonts w:ascii="UICTFontTextStyleItalicBody" w:hAnsi="UICTFontTextStyleItalicBody" w:cs="Arial"/>
          <w:i/>
          <w:iCs/>
          <w:color w:val="000000"/>
        </w:rPr>
        <w:t>Leading Change</w:t>
      </w:r>
      <w:r>
        <w:rPr>
          <w:rFonts w:ascii="Arial" w:hAnsi="Arial" w:cs="Arial"/>
          <w:color w:val="000000"/>
        </w:rPr>
        <w:t>. Boston: Harvard Business Review Press.</w:t>
      </w:r>
    </w:p>
    <w:p w14:paraId="4ACE7183" w14:textId="77777777" w:rsidR="00A4526C" w:rsidRDefault="00A4526C" w:rsidP="00A4526C">
      <w:pPr>
        <w:pStyle w:val="NormalWeb"/>
        <w:shd w:val="clear" w:color="auto" w:fill="FFFFFF"/>
        <w:spacing w:before="0" w:beforeAutospacing="0" w:after="0" w:afterAutospacing="0"/>
        <w:ind w:left="1080"/>
        <w:rPr>
          <w:rFonts w:ascii="Arial" w:hAnsi="Arial" w:cs="Arial"/>
          <w:color w:val="000000"/>
        </w:rPr>
      </w:pPr>
      <w:r>
        <w:rPr>
          <w:rFonts w:ascii="Arial" w:hAnsi="Arial" w:cs="Arial"/>
          <w:color w:val="000000"/>
        </w:rPr>
        <w:t> Laudon, K.C. and Laudon, J.P., 2021. </w:t>
      </w:r>
      <w:r>
        <w:rPr>
          <w:rFonts w:ascii="UICTFontTextStyleItalicBody" w:hAnsi="UICTFontTextStyleItalicBody" w:cs="Arial"/>
          <w:i/>
          <w:iCs/>
          <w:color w:val="000000"/>
        </w:rPr>
        <w:t>Management Information Systems: Managing the Digital Firm</w:t>
      </w:r>
      <w:r>
        <w:rPr>
          <w:rFonts w:ascii="Arial" w:hAnsi="Arial" w:cs="Arial"/>
          <w:color w:val="000000"/>
        </w:rPr>
        <w:t>. 17th ed. Harlow: Pearson Education.</w:t>
      </w:r>
    </w:p>
    <w:p w14:paraId="6CE59D1B" w14:textId="77777777" w:rsidR="00A4526C" w:rsidRDefault="00A4526C" w:rsidP="00A4526C">
      <w:pPr>
        <w:pStyle w:val="NormalWeb"/>
        <w:shd w:val="clear" w:color="auto" w:fill="FFFFFF"/>
        <w:spacing w:before="0" w:beforeAutospacing="0" w:after="0" w:afterAutospacing="0"/>
        <w:ind w:left="1080"/>
        <w:rPr>
          <w:rFonts w:ascii="Arial" w:hAnsi="Arial" w:cs="Arial"/>
          <w:color w:val="000000"/>
        </w:rPr>
      </w:pPr>
      <w:r>
        <w:rPr>
          <w:rFonts w:ascii="Arial" w:hAnsi="Arial" w:cs="Arial"/>
          <w:color w:val="000000"/>
        </w:rPr>
        <w:t> Power, D.J., 2018. </w:t>
      </w:r>
      <w:r>
        <w:rPr>
          <w:rFonts w:ascii="UICTFontTextStyleItalicBody" w:hAnsi="UICTFontTextStyleItalicBody" w:cs="Arial"/>
          <w:i/>
          <w:iCs/>
          <w:color w:val="000000"/>
        </w:rPr>
        <w:t>Decision Support Systems and Business Intelligence Concepts</w:t>
      </w:r>
      <w:r>
        <w:rPr>
          <w:rFonts w:ascii="Arial" w:hAnsi="Arial" w:cs="Arial"/>
          <w:color w:val="000000"/>
        </w:rPr>
        <w:t>. New York: Palgrave Macmillan.</w:t>
      </w:r>
    </w:p>
    <w:p w14:paraId="3FC911F0" w14:textId="77777777" w:rsidR="00A4526C" w:rsidRDefault="00A4526C" w:rsidP="00A4526C">
      <w:pPr>
        <w:pStyle w:val="NormalWeb"/>
        <w:shd w:val="clear" w:color="auto" w:fill="FFFFFF"/>
        <w:spacing w:before="0" w:beforeAutospacing="0" w:after="0" w:afterAutospacing="0"/>
        <w:ind w:left="1080"/>
        <w:rPr>
          <w:rFonts w:ascii="Arial" w:hAnsi="Arial" w:cs="Arial"/>
          <w:color w:val="000000"/>
        </w:rPr>
      </w:pPr>
      <w:r>
        <w:rPr>
          <w:rFonts w:ascii="Arial" w:hAnsi="Arial" w:cs="Arial"/>
          <w:color w:val="000000"/>
        </w:rPr>
        <w:t> Stair, R. and Reynolds, G., 2020. </w:t>
      </w:r>
      <w:r>
        <w:rPr>
          <w:rFonts w:ascii="UICTFontTextStyleItalicBody" w:hAnsi="UICTFontTextStyleItalicBody" w:cs="Arial"/>
          <w:i/>
          <w:iCs/>
          <w:color w:val="000000"/>
        </w:rPr>
        <w:t>Principles of Information Systems</w:t>
      </w:r>
      <w:r>
        <w:rPr>
          <w:rFonts w:ascii="Arial" w:hAnsi="Arial" w:cs="Arial"/>
          <w:color w:val="000000"/>
        </w:rPr>
        <w:t>. 14th ed. Boston: Cengage Learning.</w:t>
      </w:r>
    </w:p>
    <w:p w14:paraId="1FC20B37" w14:textId="77777777" w:rsidR="00A4526C" w:rsidRDefault="00A4526C" w:rsidP="00A4526C">
      <w:pPr>
        <w:pStyle w:val="NormalWeb"/>
        <w:shd w:val="clear" w:color="auto" w:fill="FFFFFF"/>
        <w:spacing w:before="0" w:beforeAutospacing="0" w:after="0" w:afterAutospacing="0"/>
        <w:ind w:left="1080"/>
        <w:rPr>
          <w:rFonts w:ascii="Arial" w:hAnsi="Arial" w:cs="Arial"/>
          <w:color w:val="000000"/>
        </w:rPr>
      </w:pPr>
      <w:r>
        <w:rPr>
          <w:rFonts w:ascii="Arial" w:hAnsi="Arial" w:cs="Arial"/>
          <w:color w:val="000000"/>
        </w:rPr>
        <w:t> Turban, E., Pollard, C. and Wood, G., 2021. </w:t>
      </w:r>
      <w:r>
        <w:rPr>
          <w:rFonts w:ascii="UICTFontTextStyleItalicBody" w:hAnsi="UICTFontTextStyleItalicBody" w:cs="Arial"/>
          <w:i/>
          <w:iCs/>
          <w:color w:val="000000"/>
        </w:rPr>
        <w:t>Information Technology for Management: Driving Digital Transformation to Increase Local and Global Performance</w:t>
      </w:r>
      <w:r>
        <w:rPr>
          <w:rFonts w:ascii="Arial" w:hAnsi="Arial" w:cs="Arial"/>
          <w:color w:val="000000"/>
        </w:rPr>
        <w:t>. 12th ed. Hoboken: John Wiley &amp; Sons.</w:t>
      </w:r>
    </w:p>
    <w:p w14:paraId="72350D73" w14:textId="77777777" w:rsidR="00A4526C" w:rsidRDefault="00A4526C" w:rsidP="00A4526C">
      <w:pPr>
        <w:pStyle w:val="NormalWeb"/>
        <w:shd w:val="clear" w:color="auto" w:fill="FFFFFF"/>
        <w:spacing w:before="0" w:beforeAutospacing="0" w:after="0" w:afterAutospacing="0"/>
        <w:rPr>
          <w:rFonts w:ascii="Arial" w:hAnsi="Arial" w:cs="Arial"/>
          <w:color w:val="000000"/>
        </w:rPr>
      </w:pPr>
      <w:r>
        <w:rPr>
          <w:rFonts w:ascii="Arial" w:hAnsi="Arial" w:cs="Arial"/>
          <w:color w:val="000000"/>
        </w:rPr>
        <w:t xml:space="preserve"> Voigt, P. and Von </w:t>
      </w:r>
      <w:proofErr w:type="spellStart"/>
      <w:r>
        <w:rPr>
          <w:rFonts w:ascii="Arial" w:hAnsi="Arial" w:cs="Arial"/>
          <w:color w:val="000000"/>
        </w:rPr>
        <w:t>dem</w:t>
      </w:r>
      <w:proofErr w:type="spellEnd"/>
      <w:r>
        <w:rPr>
          <w:rFonts w:ascii="Arial" w:hAnsi="Arial" w:cs="Arial"/>
          <w:color w:val="000000"/>
        </w:rPr>
        <w:t xml:space="preserve"> </w:t>
      </w:r>
      <w:proofErr w:type="spellStart"/>
      <w:r>
        <w:rPr>
          <w:rFonts w:ascii="Arial" w:hAnsi="Arial" w:cs="Arial"/>
          <w:color w:val="000000"/>
        </w:rPr>
        <w:t>Bussche</w:t>
      </w:r>
      <w:proofErr w:type="spellEnd"/>
      <w:r>
        <w:rPr>
          <w:rFonts w:ascii="Arial" w:hAnsi="Arial" w:cs="Arial"/>
          <w:color w:val="000000"/>
        </w:rPr>
        <w:t>, A., 2017. </w:t>
      </w:r>
      <w:r>
        <w:rPr>
          <w:rFonts w:ascii="UICTFontTextStyleItalicBody" w:hAnsi="UICTFontTextStyleItalicBody" w:cs="Arial"/>
          <w:i/>
          <w:iCs/>
          <w:color w:val="000000"/>
        </w:rPr>
        <w:t>The EU General Data Protection Regulation (GDPR): A Practical Guide</w:t>
      </w:r>
      <w:r>
        <w:rPr>
          <w:rFonts w:ascii="Arial" w:hAnsi="Arial" w:cs="Arial"/>
          <w:color w:val="000000"/>
        </w:rPr>
        <w:t>. Cham: Springer International Publishing.</w:t>
      </w:r>
    </w:p>
    <w:p w14:paraId="1A393F4E" w14:textId="77777777" w:rsidR="00120DAA" w:rsidRDefault="00120DAA" w:rsidP="00120DAA">
      <w:pPr>
        <w:pStyle w:val="NormalWeb"/>
        <w:shd w:val="clear" w:color="auto" w:fill="FFFFFF"/>
        <w:spacing w:before="0" w:beforeAutospacing="0" w:after="0" w:afterAutospacing="0"/>
        <w:ind w:left="1080"/>
        <w:rPr>
          <w:rFonts w:ascii="Arial" w:hAnsi="Arial" w:cs="Arial"/>
          <w:color w:val="000000"/>
        </w:rPr>
      </w:pPr>
    </w:p>
    <w:p w14:paraId="24E7DD6A" w14:textId="77777777" w:rsidR="00111886" w:rsidRPr="00452693" w:rsidRDefault="00111886">
      <w:pPr>
        <w:rPr>
          <w:b/>
          <w:bCs/>
          <w:sz w:val="40"/>
          <w:szCs w:val="40"/>
        </w:rPr>
      </w:pPr>
    </w:p>
    <w:sectPr w:rsidR="00111886" w:rsidRPr="004526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UICTFontTextStyleItalicBody">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693"/>
    <w:rsid w:val="00007E9F"/>
    <w:rsid w:val="00061CB8"/>
    <w:rsid w:val="00080BE2"/>
    <w:rsid w:val="000B1DE3"/>
    <w:rsid w:val="00107AD6"/>
    <w:rsid w:val="00111886"/>
    <w:rsid w:val="00120DAA"/>
    <w:rsid w:val="0018070A"/>
    <w:rsid w:val="00181F95"/>
    <w:rsid w:val="001969E4"/>
    <w:rsid w:val="0022405E"/>
    <w:rsid w:val="002F6CD3"/>
    <w:rsid w:val="00320A01"/>
    <w:rsid w:val="00335EAD"/>
    <w:rsid w:val="004501DD"/>
    <w:rsid w:val="00452693"/>
    <w:rsid w:val="00490C3C"/>
    <w:rsid w:val="004E5866"/>
    <w:rsid w:val="007B0775"/>
    <w:rsid w:val="007D39F6"/>
    <w:rsid w:val="0081248F"/>
    <w:rsid w:val="00835E6F"/>
    <w:rsid w:val="008E038A"/>
    <w:rsid w:val="00970EDF"/>
    <w:rsid w:val="00A4526C"/>
    <w:rsid w:val="00A456EB"/>
    <w:rsid w:val="00A810C3"/>
    <w:rsid w:val="00A838FF"/>
    <w:rsid w:val="00AA7DCC"/>
    <w:rsid w:val="00B2585D"/>
    <w:rsid w:val="00BC5CAD"/>
    <w:rsid w:val="00BC637E"/>
    <w:rsid w:val="00C4022C"/>
    <w:rsid w:val="00C83EBD"/>
    <w:rsid w:val="00CF3D41"/>
    <w:rsid w:val="00D44DE0"/>
    <w:rsid w:val="00D8262E"/>
    <w:rsid w:val="00E15769"/>
    <w:rsid w:val="00E3300F"/>
    <w:rsid w:val="00EB5BF1"/>
    <w:rsid w:val="00F43FD7"/>
    <w:rsid w:val="00FA05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4B18D"/>
  <w15:chartTrackingRefBased/>
  <w15:docId w15:val="{85C32B61-F7EF-4EAD-B7FA-7BB577F21D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26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26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26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26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26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26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26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26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26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26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26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26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26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26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26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26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26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2693"/>
    <w:rPr>
      <w:rFonts w:eastAsiaTheme="majorEastAsia" w:cstheme="majorBidi"/>
      <w:color w:val="272727" w:themeColor="text1" w:themeTint="D8"/>
    </w:rPr>
  </w:style>
  <w:style w:type="paragraph" w:styleId="Title">
    <w:name w:val="Title"/>
    <w:basedOn w:val="Normal"/>
    <w:next w:val="Normal"/>
    <w:link w:val="TitleChar"/>
    <w:uiPriority w:val="10"/>
    <w:qFormat/>
    <w:rsid w:val="004526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26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26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26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2693"/>
    <w:pPr>
      <w:spacing w:before="160"/>
      <w:jc w:val="center"/>
    </w:pPr>
    <w:rPr>
      <w:i/>
      <w:iCs/>
      <w:color w:val="404040" w:themeColor="text1" w:themeTint="BF"/>
    </w:rPr>
  </w:style>
  <w:style w:type="character" w:customStyle="1" w:styleId="QuoteChar">
    <w:name w:val="Quote Char"/>
    <w:basedOn w:val="DefaultParagraphFont"/>
    <w:link w:val="Quote"/>
    <w:uiPriority w:val="29"/>
    <w:rsid w:val="00452693"/>
    <w:rPr>
      <w:i/>
      <w:iCs/>
      <w:color w:val="404040" w:themeColor="text1" w:themeTint="BF"/>
    </w:rPr>
  </w:style>
  <w:style w:type="paragraph" w:styleId="ListParagraph">
    <w:name w:val="List Paragraph"/>
    <w:basedOn w:val="Normal"/>
    <w:uiPriority w:val="34"/>
    <w:qFormat/>
    <w:rsid w:val="00452693"/>
    <w:pPr>
      <w:ind w:left="720"/>
      <w:contextualSpacing/>
    </w:pPr>
  </w:style>
  <w:style w:type="character" w:styleId="IntenseEmphasis">
    <w:name w:val="Intense Emphasis"/>
    <w:basedOn w:val="DefaultParagraphFont"/>
    <w:uiPriority w:val="21"/>
    <w:qFormat/>
    <w:rsid w:val="00452693"/>
    <w:rPr>
      <w:i/>
      <w:iCs/>
      <w:color w:val="0F4761" w:themeColor="accent1" w:themeShade="BF"/>
    </w:rPr>
  </w:style>
  <w:style w:type="paragraph" w:styleId="IntenseQuote">
    <w:name w:val="Intense Quote"/>
    <w:basedOn w:val="Normal"/>
    <w:next w:val="Normal"/>
    <w:link w:val="IntenseQuoteChar"/>
    <w:uiPriority w:val="30"/>
    <w:qFormat/>
    <w:rsid w:val="004526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2693"/>
    <w:rPr>
      <w:i/>
      <w:iCs/>
      <w:color w:val="0F4761" w:themeColor="accent1" w:themeShade="BF"/>
    </w:rPr>
  </w:style>
  <w:style w:type="character" w:styleId="IntenseReference">
    <w:name w:val="Intense Reference"/>
    <w:basedOn w:val="DefaultParagraphFont"/>
    <w:uiPriority w:val="32"/>
    <w:qFormat/>
    <w:rsid w:val="00452693"/>
    <w:rPr>
      <w:b/>
      <w:bCs/>
      <w:smallCaps/>
      <w:color w:val="0F4761" w:themeColor="accent1" w:themeShade="BF"/>
      <w:spacing w:val="5"/>
    </w:rPr>
  </w:style>
  <w:style w:type="paragraph" w:styleId="NormalWeb">
    <w:name w:val="Normal (Web)"/>
    <w:basedOn w:val="Normal"/>
    <w:uiPriority w:val="99"/>
    <w:semiHidden/>
    <w:unhideWhenUsed/>
    <w:rsid w:val="004501D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8124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TotalTime>
  <Pages>8</Pages>
  <Words>1739</Words>
  <Characters>9915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Sahara Ali (2318212)</dc:creator>
  <cp:keywords/>
  <dc:description/>
  <cp:lastModifiedBy>Sahara Ali (2318212)</cp:lastModifiedBy>
  <cp:revision>2</cp:revision>
  <dcterms:created xsi:type="dcterms:W3CDTF">2026-09-02T13:55:00Z</dcterms:created>
  <dcterms:modified xsi:type="dcterms:W3CDTF">2026-09-02T16:23:00Z</dcterms:modified>
</cp:coreProperties>
</file>