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E64" w:rsidRDefault="00975E64" w:rsidP="00760FA0">
      <w:pPr>
        <w:jc w:val="center"/>
        <w:rPr>
          <w:rFonts w:ascii="Arial" w:hAnsi="Arial" w:cs="Arial"/>
          <w:sz w:val="24"/>
          <w:szCs w:val="24"/>
          <w:u w:val="single"/>
        </w:rPr>
      </w:pPr>
    </w:p>
    <w:p w:rsidR="00760FA0" w:rsidRDefault="0040575F" w:rsidP="00760FA0">
      <w:pPr>
        <w:jc w:val="center"/>
        <w:rPr>
          <w:rFonts w:ascii="Arial" w:hAnsi="Arial" w:cs="Arial"/>
          <w:sz w:val="24"/>
          <w:szCs w:val="24"/>
          <w:u w:val="single"/>
        </w:rPr>
      </w:pPr>
      <w:r>
        <w:rPr>
          <w:rFonts w:ascii="Arial" w:hAnsi="Arial" w:cs="Arial"/>
          <w:sz w:val="24"/>
          <w:szCs w:val="24"/>
          <w:u w:val="single"/>
        </w:rPr>
        <w:t>Evaluation</w:t>
      </w:r>
      <w:r w:rsidR="00760FA0" w:rsidRPr="00760FA0">
        <w:rPr>
          <w:rFonts w:ascii="Arial" w:hAnsi="Arial" w:cs="Arial"/>
          <w:sz w:val="24"/>
          <w:szCs w:val="24"/>
          <w:u w:val="single"/>
        </w:rPr>
        <w:t xml:space="preserve"> of work placement</w:t>
      </w:r>
    </w:p>
    <w:p w:rsidR="00760FA0" w:rsidRDefault="00760FA0" w:rsidP="00760FA0">
      <w:pPr>
        <w:jc w:val="center"/>
        <w:rPr>
          <w:rFonts w:ascii="Arial" w:hAnsi="Arial" w:cs="Arial"/>
          <w:sz w:val="24"/>
          <w:szCs w:val="24"/>
          <w:u w:val="single"/>
        </w:rPr>
      </w:pPr>
    </w:p>
    <w:p w:rsidR="00760FA0" w:rsidRDefault="00760FA0" w:rsidP="00F51FCD">
      <w:pPr>
        <w:spacing w:line="480" w:lineRule="auto"/>
        <w:rPr>
          <w:rFonts w:ascii="Arial" w:hAnsi="Arial" w:cs="Arial"/>
          <w:sz w:val="24"/>
          <w:szCs w:val="24"/>
        </w:rPr>
      </w:pPr>
      <w:r>
        <w:rPr>
          <w:rFonts w:ascii="Arial" w:hAnsi="Arial" w:cs="Arial"/>
          <w:sz w:val="24"/>
          <w:szCs w:val="24"/>
        </w:rPr>
        <w:t>During the third year of my youth and community degree I have decided to undertake a work placement within the local St Johns Tenby-Pembroke division as a cadet supervisor.</w:t>
      </w:r>
      <w:r w:rsidR="003A3FE7">
        <w:rPr>
          <w:rFonts w:ascii="Arial" w:hAnsi="Arial" w:cs="Arial"/>
          <w:sz w:val="24"/>
          <w:szCs w:val="24"/>
        </w:rPr>
        <w:t xml:space="preserve"> </w:t>
      </w:r>
      <w:r w:rsidR="003801A6">
        <w:rPr>
          <w:rFonts w:ascii="Arial" w:hAnsi="Arial" w:cs="Arial"/>
          <w:sz w:val="24"/>
          <w:szCs w:val="24"/>
        </w:rPr>
        <w:t>For</w:t>
      </w:r>
      <w:r w:rsidR="003A3FE7">
        <w:rPr>
          <w:rFonts w:ascii="Arial" w:hAnsi="Arial" w:cs="Arial"/>
          <w:sz w:val="24"/>
          <w:szCs w:val="24"/>
        </w:rPr>
        <w:t xml:space="preserve"> me to accept this role within the division I had to agree to </w:t>
      </w:r>
      <w:r w:rsidR="003801A6">
        <w:rPr>
          <w:rFonts w:ascii="Arial" w:hAnsi="Arial" w:cs="Arial"/>
          <w:sz w:val="24"/>
          <w:szCs w:val="24"/>
        </w:rPr>
        <w:t>take part in numerous training sessions and a variety of courses. Firstly, I had to develop my own skills by engaging in a youth leadership award, organised by St Johns.</w:t>
      </w:r>
    </w:p>
    <w:p w:rsidR="003801A6" w:rsidRDefault="003801A6" w:rsidP="00F51FCD">
      <w:pPr>
        <w:spacing w:line="480" w:lineRule="auto"/>
        <w:rPr>
          <w:rFonts w:ascii="Arial" w:hAnsi="Arial" w:cs="Arial"/>
          <w:sz w:val="24"/>
          <w:szCs w:val="24"/>
        </w:rPr>
      </w:pPr>
      <w:r>
        <w:rPr>
          <w:rFonts w:ascii="Arial" w:hAnsi="Arial" w:cs="Arial"/>
          <w:sz w:val="24"/>
          <w:szCs w:val="24"/>
        </w:rPr>
        <w:t>As I was part of the group that re-established the St Johns group it seemed appropriate for me to carry out my fieldwork placement within the division</w:t>
      </w:r>
      <w:r w:rsidR="002A3CD2">
        <w:rPr>
          <w:rFonts w:ascii="Arial" w:hAnsi="Arial" w:cs="Arial"/>
          <w:sz w:val="24"/>
          <w:szCs w:val="24"/>
        </w:rPr>
        <w:t xml:space="preserve">. The aim of St Johns is </w:t>
      </w:r>
    </w:p>
    <w:p w:rsidR="005264DC" w:rsidRDefault="005264DC" w:rsidP="005264DC">
      <w:pPr>
        <w:ind w:left="720"/>
        <w:rPr>
          <w:rFonts w:ascii="Arial" w:hAnsi="Arial" w:cs="Arial"/>
          <w:i/>
          <w:sz w:val="24"/>
          <w:szCs w:val="24"/>
        </w:rPr>
      </w:pPr>
      <w:r w:rsidRPr="005264DC">
        <w:rPr>
          <w:rFonts w:ascii="Arial" w:hAnsi="Arial" w:cs="Arial"/>
          <w:i/>
          <w:sz w:val="24"/>
          <w:szCs w:val="24"/>
        </w:rPr>
        <w:t>To expand its services for young people, be the leader in first aid training, provide an extensive range of patient transport services, offer community support and extend care at events. Working with partners, St John Cymru Wales will be committed to investing in building strong communities who play a key role in making Wales a healthier, safer and sustainable nation. We intend to fulfil the potential of ‘One St John’ through effective stewardship of resources and sound governance.</w:t>
      </w:r>
    </w:p>
    <w:p w:rsidR="005264DC" w:rsidRDefault="005264DC" w:rsidP="005264DC">
      <w:pPr>
        <w:ind w:left="720"/>
        <w:rPr>
          <w:rFonts w:ascii="Arial" w:hAnsi="Arial" w:cs="Arial"/>
          <w:i/>
          <w:sz w:val="24"/>
          <w:szCs w:val="24"/>
        </w:rPr>
      </w:pPr>
    </w:p>
    <w:p w:rsidR="005264DC" w:rsidRDefault="009C57F3" w:rsidP="00F51FCD">
      <w:pPr>
        <w:spacing w:line="480" w:lineRule="auto"/>
        <w:jc w:val="both"/>
        <w:rPr>
          <w:rFonts w:ascii="Arial" w:hAnsi="Arial" w:cs="Arial"/>
          <w:sz w:val="24"/>
          <w:szCs w:val="24"/>
        </w:rPr>
      </w:pPr>
      <w:r>
        <w:rPr>
          <w:rFonts w:ascii="Arial" w:hAnsi="Arial" w:cs="Arial"/>
          <w:sz w:val="24"/>
          <w:szCs w:val="24"/>
        </w:rPr>
        <w:t xml:space="preserve">For the full statement of strategic intent see appendix 2. </w:t>
      </w:r>
      <w:r w:rsidR="00B00A1E">
        <w:rPr>
          <w:rFonts w:ascii="Arial" w:hAnsi="Arial" w:cs="Arial"/>
          <w:sz w:val="24"/>
          <w:szCs w:val="24"/>
        </w:rPr>
        <w:t>St Johns Tenby-Pembroke division is based at Monkton community hall and has been meeting as a group for the last fourteen months. The hall is based in one of the most deprived areas of Pembrokeshire and the young people of Monkton are very reluctant to engage in any new activities or groups on offer.</w:t>
      </w:r>
    </w:p>
    <w:p w:rsidR="00975E64" w:rsidRDefault="00B00A1E" w:rsidP="00F51FCD">
      <w:pPr>
        <w:spacing w:line="480" w:lineRule="auto"/>
        <w:jc w:val="both"/>
        <w:rPr>
          <w:rFonts w:ascii="Arial" w:hAnsi="Arial" w:cs="Arial"/>
          <w:sz w:val="24"/>
          <w:szCs w:val="24"/>
        </w:rPr>
      </w:pPr>
      <w:r>
        <w:rPr>
          <w:rFonts w:ascii="Arial" w:hAnsi="Arial" w:cs="Arial"/>
          <w:sz w:val="24"/>
          <w:szCs w:val="24"/>
        </w:rPr>
        <w:t xml:space="preserve">Monkton community hall has a committee of three members, all of whom are local residents and all work in the local school. Each member of the committee is very familiar with the residents of Monkton, including the children and young people. This could be viewed as an advantage when organising community events. The committee </w:t>
      </w:r>
    </w:p>
    <w:p w:rsidR="00975E64" w:rsidRDefault="00975E64" w:rsidP="00F51FCD">
      <w:pPr>
        <w:spacing w:line="480" w:lineRule="auto"/>
        <w:jc w:val="both"/>
        <w:rPr>
          <w:rFonts w:ascii="Arial" w:hAnsi="Arial" w:cs="Arial"/>
          <w:sz w:val="24"/>
          <w:szCs w:val="24"/>
        </w:rPr>
      </w:pPr>
    </w:p>
    <w:p w:rsidR="00B00A1E" w:rsidRDefault="00B00A1E" w:rsidP="00F51FCD">
      <w:pPr>
        <w:spacing w:line="480" w:lineRule="auto"/>
        <w:jc w:val="both"/>
        <w:rPr>
          <w:rFonts w:ascii="Arial" w:hAnsi="Arial" w:cs="Arial"/>
          <w:sz w:val="24"/>
          <w:szCs w:val="24"/>
        </w:rPr>
      </w:pPr>
      <w:r>
        <w:rPr>
          <w:rFonts w:ascii="Arial" w:hAnsi="Arial" w:cs="Arial"/>
          <w:sz w:val="24"/>
          <w:szCs w:val="24"/>
        </w:rPr>
        <w:t>is responsible for applying for grants and any funding that will enable the centre to keep operating.</w:t>
      </w:r>
      <w:r w:rsidR="0040575F">
        <w:rPr>
          <w:rFonts w:ascii="Arial" w:hAnsi="Arial" w:cs="Arial"/>
          <w:sz w:val="24"/>
          <w:szCs w:val="24"/>
        </w:rPr>
        <w:t xml:space="preserve"> It is also the responsibility of the committee members to make any decisions regarding the future of the centre.</w:t>
      </w:r>
    </w:p>
    <w:p w:rsidR="0040575F" w:rsidRDefault="0040575F" w:rsidP="00F51FCD">
      <w:pPr>
        <w:spacing w:line="480" w:lineRule="auto"/>
        <w:jc w:val="both"/>
        <w:rPr>
          <w:rFonts w:ascii="Arial" w:hAnsi="Arial" w:cs="Arial"/>
          <w:sz w:val="24"/>
          <w:szCs w:val="24"/>
        </w:rPr>
      </w:pPr>
      <w:r>
        <w:rPr>
          <w:rFonts w:ascii="Arial" w:hAnsi="Arial" w:cs="Arial"/>
          <w:sz w:val="24"/>
          <w:szCs w:val="24"/>
        </w:rPr>
        <w:t xml:space="preserve">There is no named manager of the centre but each of the committee members has their own role. One member is responsible for applying for funding and grants and oversees the financial aspects and is not involved in the organisation of events or the day to day running of the centre, while the other two members of the committee organise all events, activities, parties and training that are held in the centre. </w:t>
      </w:r>
    </w:p>
    <w:p w:rsidR="00E172A8" w:rsidRDefault="0040575F" w:rsidP="00F51FCD">
      <w:pPr>
        <w:spacing w:line="480" w:lineRule="auto"/>
        <w:jc w:val="both"/>
        <w:rPr>
          <w:rFonts w:ascii="Arial" w:hAnsi="Arial" w:cs="Arial"/>
          <w:sz w:val="24"/>
          <w:szCs w:val="24"/>
        </w:rPr>
      </w:pPr>
      <w:r>
        <w:rPr>
          <w:rFonts w:ascii="Arial" w:hAnsi="Arial" w:cs="Arial"/>
          <w:sz w:val="24"/>
          <w:szCs w:val="24"/>
        </w:rPr>
        <w:t xml:space="preserve">There are first aid points within the centre and as St johns operate from here, there is a </w:t>
      </w:r>
      <w:r w:rsidR="00D44BDE">
        <w:rPr>
          <w:rFonts w:ascii="Arial" w:hAnsi="Arial" w:cs="Arial"/>
          <w:sz w:val="24"/>
          <w:szCs w:val="24"/>
        </w:rPr>
        <w:t>defibrillator on site and all policies and procedures are in place and are kept up to date following current legislation.</w:t>
      </w:r>
    </w:p>
    <w:p w:rsidR="0040575F" w:rsidRDefault="00E172A8" w:rsidP="00F51FCD">
      <w:pPr>
        <w:spacing w:line="480" w:lineRule="auto"/>
        <w:jc w:val="both"/>
        <w:rPr>
          <w:rFonts w:ascii="Arial" w:hAnsi="Arial" w:cs="Arial"/>
          <w:sz w:val="24"/>
          <w:szCs w:val="24"/>
        </w:rPr>
      </w:pPr>
      <w:r>
        <w:rPr>
          <w:rFonts w:ascii="Arial" w:hAnsi="Arial" w:cs="Arial"/>
          <w:sz w:val="24"/>
          <w:szCs w:val="24"/>
        </w:rPr>
        <w:t>There is a fire assembly point on the car park outside of the building and a number of fire extinguishers are visible inside the building all clearly marked with what they contain. There is also a fire blanket present in the kitchen area</w:t>
      </w:r>
      <w:r w:rsidR="00D44BDE">
        <w:rPr>
          <w:rFonts w:ascii="Arial" w:hAnsi="Arial" w:cs="Arial"/>
          <w:sz w:val="24"/>
          <w:szCs w:val="24"/>
        </w:rPr>
        <w:t xml:space="preserve"> </w:t>
      </w:r>
      <w:r>
        <w:rPr>
          <w:rFonts w:ascii="Arial" w:hAnsi="Arial" w:cs="Arial"/>
          <w:sz w:val="24"/>
          <w:szCs w:val="24"/>
        </w:rPr>
        <w:t>(see appendix</w:t>
      </w:r>
      <w:r w:rsidR="00DB6ADD">
        <w:rPr>
          <w:rFonts w:ascii="Arial" w:hAnsi="Arial" w:cs="Arial"/>
          <w:sz w:val="24"/>
          <w:szCs w:val="24"/>
        </w:rPr>
        <w:t xml:space="preserve"> 1</w:t>
      </w:r>
      <w:r>
        <w:rPr>
          <w:rFonts w:ascii="Arial" w:hAnsi="Arial" w:cs="Arial"/>
          <w:sz w:val="24"/>
          <w:szCs w:val="24"/>
        </w:rPr>
        <w:t xml:space="preserve">). All fire exits are clearly signed and are clear of any obstructions. There is a floor map displayed on the wall of the centre with all exits and extinguishers marked. </w:t>
      </w:r>
    </w:p>
    <w:p w:rsidR="00E172A8" w:rsidRDefault="00E172A8" w:rsidP="00F51FCD">
      <w:pPr>
        <w:spacing w:line="480" w:lineRule="auto"/>
        <w:jc w:val="both"/>
        <w:rPr>
          <w:rFonts w:ascii="Arial" w:hAnsi="Arial" w:cs="Arial"/>
          <w:sz w:val="24"/>
          <w:szCs w:val="24"/>
        </w:rPr>
      </w:pPr>
      <w:r>
        <w:rPr>
          <w:rFonts w:ascii="Arial" w:hAnsi="Arial" w:cs="Arial"/>
          <w:sz w:val="24"/>
          <w:szCs w:val="24"/>
        </w:rPr>
        <w:t xml:space="preserve">In the kitchen area there is two fridges to keep all chilled food and a freezer. There are colour coded chopping boards with a notice of which board is used for </w:t>
      </w:r>
      <w:r w:rsidR="002A1CC0">
        <w:rPr>
          <w:rFonts w:ascii="Arial" w:hAnsi="Arial" w:cs="Arial"/>
          <w:sz w:val="24"/>
          <w:szCs w:val="24"/>
        </w:rPr>
        <w:t>what item of food</w:t>
      </w:r>
      <w:r w:rsidR="00AB0AA7">
        <w:rPr>
          <w:rFonts w:ascii="Arial" w:hAnsi="Arial" w:cs="Arial"/>
          <w:sz w:val="24"/>
          <w:szCs w:val="24"/>
        </w:rPr>
        <w:t xml:space="preserve"> and a “Health and Safety Law, w</w:t>
      </w:r>
      <w:r w:rsidR="002A1CC0">
        <w:rPr>
          <w:rFonts w:ascii="Arial" w:hAnsi="Arial" w:cs="Arial"/>
          <w:sz w:val="24"/>
          <w:szCs w:val="24"/>
        </w:rPr>
        <w:t xml:space="preserve">hat you need to know” poster is displayed </w:t>
      </w:r>
      <w:r w:rsidR="00C93AB6">
        <w:rPr>
          <w:rFonts w:ascii="Arial" w:hAnsi="Arial" w:cs="Arial"/>
          <w:sz w:val="24"/>
          <w:szCs w:val="24"/>
        </w:rPr>
        <w:t>on the wall (see appendix</w:t>
      </w:r>
      <w:r w:rsidR="00DB6ADD">
        <w:rPr>
          <w:rFonts w:ascii="Arial" w:hAnsi="Arial" w:cs="Arial"/>
          <w:sz w:val="24"/>
          <w:szCs w:val="24"/>
        </w:rPr>
        <w:t xml:space="preserve"> 1</w:t>
      </w:r>
      <w:r w:rsidR="00C93AB6">
        <w:rPr>
          <w:rFonts w:ascii="Arial" w:hAnsi="Arial" w:cs="Arial"/>
          <w:sz w:val="24"/>
          <w:szCs w:val="24"/>
        </w:rPr>
        <w:t>).</w:t>
      </w:r>
    </w:p>
    <w:p w:rsidR="00975E64" w:rsidRDefault="00975E64" w:rsidP="00F51FCD">
      <w:pPr>
        <w:spacing w:line="480" w:lineRule="auto"/>
        <w:jc w:val="both"/>
        <w:rPr>
          <w:rFonts w:ascii="Arial" w:hAnsi="Arial" w:cs="Arial"/>
          <w:sz w:val="24"/>
          <w:szCs w:val="24"/>
        </w:rPr>
      </w:pPr>
    </w:p>
    <w:p w:rsidR="00975E64" w:rsidRDefault="00975E64" w:rsidP="00F51FCD">
      <w:pPr>
        <w:spacing w:line="480" w:lineRule="auto"/>
        <w:jc w:val="both"/>
        <w:rPr>
          <w:rFonts w:ascii="Arial" w:hAnsi="Arial" w:cs="Arial"/>
          <w:sz w:val="24"/>
          <w:szCs w:val="24"/>
        </w:rPr>
      </w:pPr>
    </w:p>
    <w:p w:rsidR="00975E64" w:rsidRDefault="00975E64" w:rsidP="00F51FCD">
      <w:pPr>
        <w:spacing w:line="480" w:lineRule="auto"/>
        <w:jc w:val="both"/>
        <w:rPr>
          <w:rFonts w:ascii="Arial" w:hAnsi="Arial" w:cs="Arial"/>
          <w:sz w:val="24"/>
          <w:szCs w:val="24"/>
        </w:rPr>
      </w:pPr>
    </w:p>
    <w:p w:rsidR="00C93AB6" w:rsidRDefault="00C93AB6" w:rsidP="00F51FCD">
      <w:pPr>
        <w:spacing w:line="480" w:lineRule="auto"/>
        <w:jc w:val="both"/>
        <w:rPr>
          <w:rFonts w:ascii="Arial" w:hAnsi="Arial" w:cs="Arial"/>
          <w:sz w:val="24"/>
          <w:szCs w:val="24"/>
        </w:rPr>
      </w:pPr>
      <w:r>
        <w:rPr>
          <w:rFonts w:ascii="Arial" w:hAnsi="Arial" w:cs="Arial"/>
          <w:sz w:val="24"/>
          <w:szCs w:val="24"/>
        </w:rPr>
        <w:t>Contact details for the emergency services, committee members and child protection teams are all displayed in the main hall alongside a valid public liability insurance certificate</w:t>
      </w:r>
      <w:r w:rsidR="00FD1C22">
        <w:rPr>
          <w:rFonts w:ascii="Arial" w:hAnsi="Arial" w:cs="Arial"/>
          <w:sz w:val="24"/>
          <w:szCs w:val="24"/>
        </w:rPr>
        <w:t xml:space="preserve"> (see appendix 1)</w:t>
      </w:r>
      <w:r>
        <w:rPr>
          <w:rFonts w:ascii="Arial" w:hAnsi="Arial" w:cs="Arial"/>
          <w:sz w:val="24"/>
          <w:szCs w:val="24"/>
        </w:rPr>
        <w:t>.</w:t>
      </w:r>
    </w:p>
    <w:p w:rsidR="007C19CC" w:rsidRDefault="00C93AB6" w:rsidP="00F51FCD">
      <w:pPr>
        <w:spacing w:line="480" w:lineRule="auto"/>
        <w:jc w:val="both"/>
        <w:rPr>
          <w:rFonts w:ascii="Arial" w:hAnsi="Arial" w:cs="Arial"/>
          <w:sz w:val="24"/>
          <w:szCs w:val="24"/>
        </w:rPr>
      </w:pPr>
      <w:r>
        <w:rPr>
          <w:rFonts w:ascii="Arial" w:hAnsi="Arial" w:cs="Arial"/>
          <w:sz w:val="24"/>
          <w:szCs w:val="24"/>
        </w:rPr>
        <w:t>The centre acts as a base for the St Johns adult and cadet groups on a Monday evening, the local dance school on a Tuesday and a Thursday evening, a sports session for young people is held there on a Wednesday after school then a bingo session is after the sports session and often the hall is used to host children</w:t>
      </w:r>
      <w:r w:rsidR="00E508FE">
        <w:rPr>
          <w:rFonts w:ascii="Arial" w:hAnsi="Arial" w:cs="Arial"/>
          <w:sz w:val="24"/>
          <w:szCs w:val="24"/>
        </w:rPr>
        <w:t>’</w:t>
      </w:r>
      <w:r>
        <w:rPr>
          <w:rFonts w:ascii="Arial" w:hAnsi="Arial" w:cs="Arial"/>
          <w:sz w:val="24"/>
          <w:szCs w:val="24"/>
        </w:rPr>
        <w:t>s birthday parties at the weekends</w:t>
      </w:r>
      <w:r w:rsidR="007C19CC">
        <w:rPr>
          <w:rFonts w:ascii="Arial" w:hAnsi="Arial" w:cs="Arial"/>
          <w:sz w:val="24"/>
          <w:szCs w:val="24"/>
        </w:rPr>
        <w:t>. Various other groups attend the hall throughout the daytime during the week. These include a gypsy/traveller young people’s group and a young parent’s cooking group. There is also a job club which meets on a Tuesday morning. This is when unemployed people can visit the centre and get help from employees from the job centre and get support in app</w:t>
      </w:r>
      <w:r w:rsidR="006F3821">
        <w:rPr>
          <w:rFonts w:ascii="Arial" w:hAnsi="Arial" w:cs="Arial"/>
          <w:sz w:val="24"/>
          <w:szCs w:val="24"/>
        </w:rPr>
        <w:t>lying for jobs and creating curriculum vita</w:t>
      </w:r>
      <w:bookmarkStart w:id="0" w:name="_GoBack"/>
      <w:bookmarkEnd w:id="0"/>
      <w:r w:rsidR="006F3821">
        <w:rPr>
          <w:rFonts w:ascii="Arial" w:hAnsi="Arial" w:cs="Arial"/>
          <w:sz w:val="24"/>
          <w:szCs w:val="24"/>
        </w:rPr>
        <w:t>es</w:t>
      </w:r>
      <w:r w:rsidR="007C19CC">
        <w:rPr>
          <w:rFonts w:ascii="Arial" w:hAnsi="Arial" w:cs="Arial"/>
          <w:sz w:val="24"/>
          <w:szCs w:val="24"/>
        </w:rPr>
        <w:t>. the local adult education co-ordinator uses the hall to host most of the courses that run in the Pembrokeshire area, including the CCNSG and CSCS cards that enable participants to seek employment on Valero and the LNG sites.</w:t>
      </w:r>
    </w:p>
    <w:p w:rsidR="00C93AB6" w:rsidRPr="005264DC" w:rsidRDefault="007C19CC" w:rsidP="00F51FCD">
      <w:pPr>
        <w:spacing w:line="480" w:lineRule="auto"/>
        <w:jc w:val="both"/>
        <w:rPr>
          <w:rFonts w:ascii="Arial" w:hAnsi="Arial" w:cs="Arial"/>
          <w:sz w:val="24"/>
          <w:szCs w:val="24"/>
        </w:rPr>
      </w:pPr>
      <w:r>
        <w:rPr>
          <w:rFonts w:ascii="Arial" w:hAnsi="Arial" w:cs="Arial"/>
          <w:sz w:val="24"/>
          <w:szCs w:val="24"/>
        </w:rPr>
        <w:t xml:space="preserve"> Overall the community hall is in the heart of a deprived area but has so much to offer. It offers a safe environment for children, young people and adults to meet, learn and have fun. If the centre was to close then people within the area would lose the opportunity to take part in free courses that enables them to gain qualifications which they would need to gain employment. The centre is within walking distance of the local housing estate</w:t>
      </w:r>
      <w:r w:rsidR="004946C8">
        <w:rPr>
          <w:rFonts w:ascii="Arial" w:hAnsi="Arial" w:cs="Arial"/>
          <w:sz w:val="24"/>
          <w:szCs w:val="24"/>
        </w:rPr>
        <w:t>, mainly non-drivers,</w:t>
      </w:r>
      <w:r>
        <w:rPr>
          <w:rFonts w:ascii="Arial" w:hAnsi="Arial" w:cs="Arial"/>
          <w:sz w:val="24"/>
          <w:szCs w:val="24"/>
        </w:rPr>
        <w:t xml:space="preserve"> </w:t>
      </w:r>
      <w:r w:rsidR="004946C8">
        <w:rPr>
          <w:rFonts w:ascii="Arial" w:hAnsi="Arial" w:cs="Arial"/>
          <w:sz w:val="24"/>
          <w:szCs w:val="24"/>
        </w:rPr>
        <w:t>therefore is accessible to these people. As the centre is the base for most courses, people are given easy access to develop their own learning without having to find methods of travel or travelling too far.</w:t>
      </w:r>
    </w:p>
    <w:sectPr w:rsidR="00C93AB6" w:rsidRPr="005264D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56BF" w:rsidRDefault="00AF56BF" w:rsidP="00AF56BF">
      <w:pPr>
        <w:spacing w:after="0" w:line="240" w:lineRule="auto"/>
      </w:pPr>
      <w:r>
        <w:separator/>
      </w:r>
    </w:p>
  </w:endnote>
  <w:endnote w:type="continuationSeparator" w:id="0">
    <w:p w:rsidR="00AF56BF" w:rsidRDefault="00AF56BF" w:rsidP="00AF56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9792224"/>
      <w:docPartObj>
        <w:docPartGallery w:val="Page Numbers (Bottom of Page)"/>
        <w:docPartUnique/>
      </w:docPartObj>
    </w:sdtPr>
    <w:sdtEndPr>
      <w:rPr>
        <w:noProof/>
      </w:rPr>
    </w:sdtEndPr>
    <w:sdtContent>
      <w:p w:rsidR="005C7A52" w:rsidRDefault="005C7A52">
        <w:pPr>
          <w:pStyle w:val="Footer"/>
          <w:jc w:val="center"/>
        </w:pPr>
        <w:r>
          <w:fldChar w:fldCharType="begin"/>
        </w:r>
        <w:r>
          <w:instrText xml:space="preserve"> PAGE   \* MERGEFORMAT </w:instrText>
        </w:r>
        <w:r>
          <w:fldChar w:fldCharType="separate"/>
        </w:r>
        <w:r w:rsidR="00E40C86">
          <w:rPr>
            <w:noProof/>
          </w:rPr>
          <w:t>2</w:t>
        </w:r>
        <w:r>
          <w:rPr>
            <w:noProof/>
          </w:rPr>
          <w:fldChar w:fldCharType="end"/>
        </w:r>
      </w:p>
    </w:sdtContent>
  </w:sdt>
  <w:p w:rsidR="005C7A52" w:rsidRDefault="005C7A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56BF" w:rsidRDefault="00AF56BF" w:rsidP="00AF56BF">
      <w:pPr>
        <w:spacing w:after="0" w:line="240" w:lineRule="auto"/>
      </w:pPr>
      <w:r>
        <w:separator/>
      </w:r>
    </w:p>
  </w:footnote>
  <w:footnote w:type="continuationSeparator" w:id="0">
    <w:p w:rsidR="00AF56BF" w:rsidRDefault="00AF56BF" w:rsidP="00AF56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6BF" w:rsidRPr="00AF56BF" w:rsidRDefault="00AF56BF">
    <w:pPr>
      <w:pStyle w:val="Header"/>
      <w:rPr>
        <w:rFonts w:ascii="Arial" w:hAnsi="Arial" w:cs="Arial"/>
        <w:sz w:val="24"/>
        <w:szCs w:val="24"/>
      </w:rPr>
    </w:pPr>
    <w:r w:rsidRPr="00AF56BF">
      <w:rPr>
        <w:rFonts w:ascii="Arial" w:hAnsi="Arial" w:cs="Arial"/>
        <w:sz w:val="24"/>
        <w:szCs w:val="24"/>
      </w:rPr>
      <w:t>Louise Hosking</w:t>
    </w:r>
  </w:p>
  <w:p w:rsidR="00AF56BF" w:rsidRPr="00AF56BF" w:rsidRDefault="00AF56BF">
    <w:pPr>
      <w:pStyle w:val="Header"/>
      <w:rPr>
        <w:rFonts w:ascii="Arial" w:hAnsi="Arial" w:cs="Arial"/>
        <w:sz w:val="24"/>
        <w:szCs w:val="24"/>
      </w:rPr>
    </w:pPr>
    <w:r w:rsidRPr="00AF56BF">
      <w:rPr>
        <w:rFonts w:ascii="Arial" w:hAnsi="Arial" w:cs="Arial"/>
        <w:sz w:val="24"/>
        <w:szCs w:val="24"/>
      </w:rPr>
      <w:t>1705313</w:t>
    </w:r>
  </w:p>
  <w:p w:rsidR="00AF56BF" w:rsidRDefault="00AF56B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FA0"/>
    <w:rsid w:val="002A1CC0"/>
    <w:rsid w:val="002A3CD2"/>
    <w:rsid w:val="003801A6"/>
    <w:rsid w:val="003A3FE7"/>
    <w:rsid w:val="0040575F"/>
    <w:rsid w:val="004946C8"/>
    <w:rsid w:val="005264DC"/>
    <w:rsid w:val="005C7A52"/>
    <w:rsid w:val="006F3821"/>
    <w:rsid w:val="00760FA0"/>
    <w:rsid w:val="007C19CC"/>
    <w:rsid w:val="007D7A88"/>
    <w:rsid w:val="00975E64"/>
    <w:rsid w:val="009C57F3"/>
    <w:rsid w:val="00AB0AA7"/>
    <w:rsid w:val="00AF56BF"/>
    <w:rsid w:val="00B00A1E"/>
    <w:rsid w:val="00C93AB6"/>
    <w:rsid w:val="00D44BDE"/>
    <w:rsid w:val="00DB6ADD"/>
    <w:rsid w:val="00E0473B"/>
    <w:rsid w:val="00E172A8"/>
    <w:rsid w:val="00E40C86"/>
    <w:rsid w:val="00E508FE"/>
    <w:rsid w:val="00F51FCD"/>
    <w:rsid w:val="00FD1C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50B53"/>
  <w15:chartTrackingRefBased/>
  <w15:docId w15:val="{63F0ACC1-7D1E-4062-9C88-EBBB04F09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56B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56BF"/>
  </w:style>
  <w:style w:type="paragraph" w:styleId="Footer">
    <w:name w:val="footer"/>
    <w:basedOn w:val="Normal"/>
    <w:link w:val="FooterChar"/>
    <w:uiPriority w:val="99"/>
    <w:unhideWhenUsed/>
    <w:rsid w:val="00AF56B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56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3</Pages>
  <Words>773</Words>
  <Characters>4411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aaronhosking</dc:creator>
  <cp:keywords/>
  <dc:description/>
  <cp:lastModifiedBy>aaronhosking</cp:lastModifiedBy>
  <cp:revision>17</cp:revision>
  <dcterms:created xsi:type="dcterms:W3CDTF">2020-03-11T18:04:00Z</dcterms:created>
  <dcterms:modified xsi:type="dcterms:W3CDTF">2020-05-22T16:46:00Z</dcterms:modified>
</cp:coreProperties>
</file>