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29615090"/>
        <w:docPartObj>
          <w:docPartGallery w:val="Cover Pages"/>
          <w:docPartUnique/>
        </w:docPartObj>
      </w:sdtPr>
      <w:sdtEndPr>
        <w:rPr>
          <w:sz w:val="32"/>
          <w:szCs w:val="32"/>
        </w:rPr>
      </w:sdtEndPr>
      <w:sdtContent>
        <w:p w14:paraId="36D2E16D" w14:textId="63001109" w:rsidR="00E942A2" w:rsidRDefault="00E942A2">
          <w:pPr>
            <w:pStyle w:val="NoSpacing"/>
          </w:pPr>
          <w:r>
            <w:rPr>
              <w:noProof/>
            </w:rPr>
            <mc:AlternateContent>
              <mc:Choice Requires="wpg">
                <w:drawing>
                  <wp:anchor distT="0" distB="0" distL="114300" distR="114300" simplePos="0" relativeHeight="251654144" behindDoc="1" locked="0" layoutInCell="1" allowOverlap="1" wp14:anchorId="531EDCED" wp14:editId="620E512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D1D06E" w14:textId="536C7949" w:rsidR="00E942A2" w:rsidRDefault="00E942A2">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31EDCED" id="Group 2" o:spid="_x0000_s1026" style="position:absolute;margin-left:0;margin-top:0;width:172.8pt;height:718.55pt;z-index:-251662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7D1D06E" w14:textId="536C7949" w:rsidR="00E942A2" w:rsidRDefault="00E942A2">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5A4B4171" wp14:editId="141A7FD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64A33" w14:textId="63BE83C0" w:rsidR="00E942A2" w:rsidRPr="001C6382" w:rsidRDefault="008B30CA">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942A2" w:rsidRPr="001C6382">
                                      <w:rPr>
                                        <w:color w:val="4472C4" w:themeColor="accent1"/>
                                        <w:sz w:val="40"/>
                                        <w:szCs w:val="40"/>
                                      </w:rPr>
                                      <w:t>Sophie Michelle Evans</w:t>
                                    </w:r>
                                  </w:sdtContent>
                                </w:sdt>
                              </w:p>
                              <w:p w14:paraId="1CC98396" w14:textId="012D52A3" w:rsidR="00E942A2" w:rsidRPr="00FB5F4E" w:rsidRDefault="008B30CA">
                                <w:pPr>
                                  <w:pStyle w:val="NoSpacing"/>
                                  <w:rPr>
                                    <w:color w:val="2E74B5" w:themeColor="accent5" w:themeShade="BF"/>
                                    <w:sz w:val="40"/>
                                    <w:szCs w:val="40"/>
                                  </w:rPr>
                                </w:pPr>
                                <w:sdt>
                                  <w:sdtPr>
                                    <w:rPr>
                                      <w:caps/>
                                      <w:color w:val="2E74B5" w:themeColor="accent5" w:themeShade="BF"/>
                                      <w:sz w:val="40"/>
                                      <w:szCs w:val="4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97AF3">
                                      <w:rPr>
                                        <w:caps/>
                                        <w:color w:val="2E74B5" w:themeColor="accent5" w:themeShade="BF"/>
                                        <w:sz w:val="40"/>
                                        <w:szCs w:val="40"/>
                                      </w:rPr>
                                      <w:t xml:space="preserve">     </w:t>
                                    </w:r>
                                  </w:sdtContent>
                                </w:sdt>
                                <w:r w:rsidR="001C6382" w:rsidRPr="00FB5F4E">
                                  <w:rPr>
                                    <w:caps/>
                                    <w:color w:val="2E74B5" w:themeColor="accent5" w:themeShade="BF"/>
                                    <w:sz w:val="40"/>
                                    <w:szCs w:val="40"/>
                                  </w:rPr>
                                  <w:t>(210</w:t>
                                </w:r>
                                <w:r w:rsidR="00FB5F4E" w:rsidRPr="00FB5F4E">
                                  <w:rPr>
                                    <w:caps/>
                                    <w:color w:val="2E74B5" w:themeColor="accent5" w:themeShade="BF"/>
                                    <w:sz w:val="40"/>
                                    <w:szCs w:val="40"/>
                                  </w:rPr>
                                  <w:t>8843)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4B4171" id="_x0000_t202" coordsize="21600,21600" o:spt="202" path="m,l,21600r21600,l21600,xe">
                    <v:stroke joinstyle="miter"/>
                    <v:path gradientshapeok="t" o:connecttype="rect"/>
                  </v:shapetype>
                  <v:shape id="Text Box 32" o:spid="_x0000_s1055" type="#_x0000_t202" style="position:absolute;margin-left:0;margin-top:0;width:4in;height:28.8pt;z-index:25165721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B364A33" w14:textId="63BE83C0" w:rsidR="00E942A2" w:rsidRPr="001C6382" w:rsidRDefault="008B30CA">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942A2" w:rsidRPr="001C6382">
                                <w:rPr>
                                  <w:color w:val="4472C4" w:themeColor="accent1"/>
                                  <w:sz w:val="40"/>
                                  <w:szCs w:val="40"/>
                                </w:rPr>
                                <w:t>Sophie Michelle Evans</w:t>
                              </w:r>
                            </w:sdtContent>
                          </w:sdt>
                        </w:p>
                        <w:p w14:paraId="1CC98396" w14:textId="012D52A3" w:rsidR="00E942A2" w:rsidRPr="00FB5F4E" w:rsidRDefault="008B30CA">
                          <w:pPr>
                            <w:pStyle w:val="NoSpacing"/>
                            <w:rPr>
                              <w:color w:val="2E74B5" w:themeColor="accent5" w:themeShade="BF"/>
                              <w:sz w:val="40"/>
                              <w:szCs w:val="40"/>
                            </w:rPr>
                          </w:pPr>
                          <w:sdt>
                            <w:sdtPr>
                              <w:rPr>
                                <w:caps/>
                                <w:color w:val="2E74B5" w:themeColor="accent5" w:themeShade="BF"/>
                                <w:sz w:val="40"/>
                                <w:szCs w:val="4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97AF3">
                                <w:rPr>
                                  <w:caps/>
                                  <w:color w:val="2E74B5" w:themeColor="accent5" w:themeShade="BF"/>
                                  <w:sz w:val="40"/>
                                  <w:szCs w:val="40"/>
                                </w:rPr>
                                <w:t xml:space="preserve">     </w:t>
                              </w:r>
                            </w:sdtContent>
                          </w:sdt>
                          <w:r w:rsidR="001C6382" w:rsidRPr="00FB5F4E">
                            <w:rPr>
                              <w:caps/>
                              <w:color w:val="2E74B5" w:themeColor="accent5" w:themeShade="BF"/>
                              <w:sz w:val="40"/>
                              <w:szCs w:val="40"/>
                            </w:rPr>
                            <w:t>(210</w:t>
                          </w:r>
                          <w:r w:rsidR="00FB5F4E" w:rsidRPr="00FB5F4E">
                            <w:rPr>
                              <w:caps/>
                              <w:color w:val="2E74B5" w:themeColor="accent5" w:themeShade="BF"/>
                              <w:sz w:val="40"/>
                              <w:szCs w:val="40"/>
                            </w:rPr>
                            <w:t>8843)</w:t>
                          </w:r>
                        </w:p>
                      </w:txbxContent>
                    </v:textbox>
                    <w10:wrap anchorx="page" anchory="page"/>
                  </v:shape>
                </w:pict>
              </mc:Fallback>
            </mc:AlternateContent>
          </w:r>
        </w:p>
        <w:p w14:paraId="789FE035" w14:textId="149A661B" w:rsidR="00E942A2" w:rsidRDefault="00C14B97">
          <w:pPr>
            <w:rPr>
              <w:sz w:val="32"/>
              <w:szCs w:val="32"/>
            </w:rPr>
          </w:pPr>
          <w:r>
            <w:rPr>
              <w:noProof/>
            </w:rPr>
            <mc:AlternateContent>
              <mc:Choice Requires="wps">
                <w:drawing>
                  <wp:anchor distT="0" distB="0" distL="114300" distR="114300" simplePos="0" relativeHeight="251656192" behindDoc="0" locked="0" layoutInCell="1" allowOverlap="1" wp14:anchorId="57A640C1" wp14:editId="0543AA4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46685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1466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81E529" w14:textId="4895BA22" w:rsidR="00E942A2" w:rsidRDefault="008B30C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97AF3">
                                      <w:rPr>
                                        <w:rFonts w:asciiTheme="majorHAnsi" w:eastAsiaTheme="majorEastAsia" w:hAnsiTheme="majorHAnsi" w:cstheme="majorBidi"/>
                                        <w:color w:val="262626" w:themeColor="text1" w:themeTint="D9"/>
                                        <w:sz w:val="72"/>
                                        <w:szCs w:val="72"/>
                                      </w:rPr>
                                      <w:t>Blaenafon</w:t>
                                    </w:r>
                                  </w:sdtContent>
                                </w:sdt>
                              </w:p>
                              <w:p w14:paraId="0B4136A1" w14:textId="0B77AEFC" w:rsidR="00E942A2" w:rsidRDefault="008B30C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97AF3">
                                      <w:rPr>
                                        <w:color w:val="404040" w:themeColor="text1" w:themeTint="BF"/>
                                        <w:sz w:val="36"/>
                                        <w:szCs w:val="36"/>
                                      </w:rPr>
                                      <w:t>Distinctiveness and Regeneration</w:t>
                                    </w:r>
                                  </w:sdtContent>
                                </w:sdt>
                                <w:r w:rsidR="001C6382">
                                  <w:rPr>
                                    <w:color w:val="404040" w:themeColor="text1" w:themeTint="BF"/>
                                    <w:sz w:val="36"/>
                                    <w:szCs w:val="36"/>
                                  </w:rPr>
                                  <w:tab/>
                                </w:r>
                                <w:r w:rsidR="001C6382">
                                  <w:rPr>
                                    <w:color w:val="404040" w:themeColor="text1" w:themeTint="BF"/>
                                    <w:sz w:val="36"/>
                                    <w:szCs w:val="36"/>
                                  </w:rPr>
                                  <w:tab/>
                                </w:r>
                                <w:r w:rsidR="00C14B97">
                                  <w:rPr>
                                    <w:color w:val="404040" w:themeColor="text1" w:themeTint="BF"/>
                                    <w:sz w:val="36"/>
                                    <w:szCs w:val="36"/>
                                  </w:rPr>
                                  <w:t>(B</w:t>
                                </w:r>
                                <w:r w:rsidR="001C6382">
                                  <w:rPr>
                                    <w:color w:val="404040" w:themeColor="text1" w:themeTint="BF"/>
                                    <w:sz w:val="36"/>
                                    <w:szCs w:val="36"/>
                                  </w:rPr>
                                  <w:t>MSP4005)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7A640C1" id="Text Box 1" o:spid="_x0000_s1056" type="#_x0000_t202" style="position:absolute;margin-left:0;margin-top:0;width:4in;height:115.5pt;z-index:25165619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" filled="f" stroked="f" strokeweight=".5pt">
                    <v:textbox inset="0,0,0,0">
                      <w:txbxContent>
                        <w:p w14:paraId="4D81E529" w14:textId="4895BA22" w:rsidR="00E942A2" w:rsidRDefault="008B30C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97AF3">
                                <w:rPr>
                                  <w:rFonts w:asciiTheme="majorHAnsi" w:eastAsiaTheme="majorEastAsia" w:hAnsiTheme="majorHAnsi" w:cstheme="majorBidi"/>
                                  <w:color w:val="262626" w:themeColor="text1" w:themeTint="D9"/>
                                  <w:sz w:val="72"/>
                                  <w:szCs w:val="72"/>
                                </w:rPr>
                                <w:t>Blaenafon</w:t>
                              </w:r>
                            </w:sdtContent>
                          </w:sdt>
                        </w:p>
                        <w:p w14:paraId="0B4136A1" w14:textId="0B77AEFC" w:rsidR="00E942A2" w:rsidRDefault="008B30C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97AF3">
                                <w:rPr>
                                  <w:color w:val="404040" w:themeColor="text1" w:themeTint="BF"/>
                                  <w:sz w:val="36"/>
                                  <w:szCs w:val="36"/>
                                </w:rPr>
                                <w:t>Distinctiveness and Regeneration</w:t>
                              </w:r>
                            </w:sdtContent>
                          </w:sdt>
                          <w:r w:rsidR="001C6382">
                            <w:rPr>
                              <w:color w:val="404040" w:themeColor="text1" w:themeTint="BF"/>
                              <w:sz w:val="36"/>
                              <w:szCs w:val="36"/>
                            </w:rPr>
                            <w:tab/>
                          </w:r>
                          <w:r w:rsidR="001C6382">
                            <w:rPr>
                              <w:color w:val="404040" w:themeColor="text1" w:themeTint="BF"/>
                              <w:sz w:val="36"/>
                              <w:szCs w:val="36"/>
                            </w:rPr>
                            <w:tab/>
                          </w:r>
                          <w:r w:rsidR="00C14B97">
                            <w:rPr>
                              <w:color w:val="404040" w:themeColor="text1" w:themeTint="BF"/>
                              <w:sz w:val="36"/>
                              <w:szCs w:val="36"/>
                            </w:rPr>
                            <w:t>(B</w:t>
                          </w:r>
                          <w:r w:rsidR="001C6382">
                            <w:rPr>
                              <w:color w:val="404040" w:themeColor="text1" w:themeTint="BF"/>
                              <w:sz w:val="36"/>
                              <w:szCs w:val="36"/>
                            </w:rPr>
                            <w:t>MSP4005)</w:t>
                          </w:r>
                        </w:p>
                      </w:txbxContent>
                    </v:textbox>
                    <w10:wrap anchorx="page" anchory="page"/>
                  </v:shape>
                </w:pict>
              </mc:Fallback>
            </mc:AlternateContent>
          </w:r>
          <w:r w:rsidR="00E942A2">
            <w:rPr>
              <w:sz w:val="32"/>
              <w:szCs w:val="32"/>
            </w:rPr>
            <w:br w:type="page"/>
          </w:r>
        </w:p>
      </w:sdtContent>
    </w:sdt>
    <w:p w14:paraId="1ABEF0CE" w14:textId="3FDB3DFF" w:rsidR="00827E31" w:rsidRDefault="00827E31">
      <w:pPr>
        <w:rPr>
          <w:sz w:val="40"/>
          <w:szCs w:val="40"/>
          <w:u w:val="single"/>
        </w:rPr>
      </w:pPr>
      <w:r>
        <w:lastRenderedPageBreak/>
        <w:t xml:space="preserve">           </w:t>
      </w:r>
      <w:r w:rsidR="00423158">
        <w:rPr>
          <w:sz w:val="32"/>
          <w:szCs w:val="32"/>
        </w:rPr>
        <w:t xml:space="preserve">                             </w:t>
      </w:r>
      <w:r w:rsidR="002A5D10">
        <w:rPr>
          <w:sz w:val="32"/>
          <w:szCs w:val="32"/>
        </w:rPr>
        <w:t xml:space="preserve">  </w:t>
      </w:r>
      <w:r w:rsidR="003E353D">
        <w:rPr>
          <w:sz w:val="32"/>
          <w:szCs w:val="32"/>
        </w:rPr>
        <w:t xml:space="preserve">       </w:t>
      </w:r>
      <w:r w:rsidR="002A5D10">
        <w:rPr>
          <w:sz w:val="32"/>
          <w:szCs w:val="32"/>
        </w:rPr>
        <w:t xml:space="preserve"> </w:t>
      </w:r>
      <w:r w:rsidR="00423158" w:rsidRPr="00423158">
        <w:rPr>
          <w:sz w:val="40"/>
          <w:szCs w:val="40"/>
          <w:u w:val="single"/>
        </w:rPr>
        <w:t>Blaenafon</w:t>
      </w:r>
    </w:p>
    <w:p w14:paraId="6CAECA87" w14:textId="089C9B4D" w:rsidR="00423158" w:rsidRDefault="00423158">
      <w:pPr>
        <w:rPr>
          <w:sz w:val="40"/>
          <w:szCs w:val="40"/>
          <w:u w:val="single"/>
        </w:rPr>
      </w:pPr>
    </w:p>
    <w:p w14:paraId="1373DCD6" w14:textId="64EA8EC4" w:rsidR="007B6D64" w:rsidRDefault="00D05FDD">
      <w:pPr>
        <w:rPr>
          <w:color w:val="000000" w:themeColor="text1"/>
          <w:sz w:val="32"/>
          <w:szCs w:val="32"/>
        </w:rPr>
      </w:pPr>
      <w:r w:rsidRPr="00720CA9">
        <w:rPr>
          <w:color w:val="000000" w:themeColor="text1"/>
          <w:sz w:val="32"/>
          <w:szCs w:val="32"/>
        </w:rPr>
        <w:t xml:space="preserve">The Industrial Revolution </w:t>
      </w:r>
      <w:r w:rsidR="000B5FFA" w:rsidRPr="00720CA9">
        <w:rPr>
          <w:color w:val="000000" w:themeColor="text1"/>
          <w:sz w:val="32"/>
          <w:szCs w:val="32"/>
        </w:rPr>
        <w:t>started</w:t>
      </w:r>
      <w:r w:rsidRPr="00720CA9">
        <w:rPr>
          <w:color w:val="000000" w:themeColor="text1"/>
          <w:sz w:val="32"/>
          <w:szCs w:val="32"/>
        </w:rPr>
        <w:t xml:space="preserve"> </w:t>
      </w:r>
      <w:r w:rsidR="006A094E" w:rsidRPr="00720CA9">
        <w:rPr>
          <w:color w:val="000000" w:themeColor="text1"/>
          <w:sz w:val="32"/>
          <w:szCs w:val="32"/>
        </w:rPr>
        <w:t xml:space="preserve">in Britain </w:t>
      </w:r>
      <w:r w:rsidR="00B347A3" w:rsidRPr="00720CA9">
        <w:rPr>
          <w:color w:val="000000" w:themeColor="text1"/>
          <w:sz w:val="32"/>
          <w:szCs w:val="32"/>
        </w:rPr>
        <w:t xml:space="preserve">in the </w:t>
      </w:r>
      <w:r w:rsidR="006A094E" w:rsidRPr="00720CA9">
        <w:rPr>
          <w:color w:val="000000" w:themeColor="text1"/>
          <w:sz w:val="32"/>
          <w:szCs w:val="32"/>
        </w:rPr>
        <w:t>latter half of the 18</w:t>
      </w:r>
      <w:r w:rsidR="006A094E" w:rsidRPr="00720CA9">
        <w:rPr>
          <w:color w:val="000000" w:themeColor="text1"/>
          <w:sz w:val="32"/>
          <w:szCs w:val="32"/>
          <w:vertAlign w:val="superscript"/>
        </w:rPr>
        <w:t>th</w:t>
      </w:r>
      <w:r w:rsidR="006A094E" w:rsidRPr="00720CA9">
        <w:rPr>
          <w:color w:val="000000" w:themeColor="text1"/>
          <w:sz w:val="32"/>
          <w:szCs w:val="32"/>
        </w:rPr>
        <w:t xml:space="preserve"> Century and with it brought </w:t>
      </w:r>
      <w:r w:rsidR="00595A36" w:rsidRPr="00720CA9">
        <w:rPr>
          <w:color w:val="000000" w:themeColor="text1"/>
          <w:sz w:val="32"/>
          <w:szCs w:val="32"/>
        </w:rPr>
        <w:t>technological, socio</w:t>
      </w:r>
      <w:r w:rsidR="00774E17" w:rsidRPr="00720CA9">
        <w:rPr>
          <w:color w:val="000000" w:themeColor="text1"/>
          <w:sz w:val="32"/>
          <w:szCs w:val="32"/>
        </w:rPr>
        <w:t>economic and cultural changes.</w:t>
      </w:r>
      <w:r w:rsidR="00514CA6" w:rsidRPr="00720CA9">
        <w:rPr>
          <w:color w:val="000000" w:themeColor="text1"/>
          <w:sz w:val="32"/>
          <w:szCs w:val="32"/>
        </w:rPr>
        <w:t xml:space="preserve"> </w:t>
      </w:r>
      <w:r w:rsidR="00E65488" w:rsidRPr="00720CA9">
        <w:rPr>
          <w:color w:val="000000" w:themeColor="text1"/>
          <w:sz w:val="32"/>
          <w:szCs w:val="32"/>
        </w:rPr>
        <w:t xml:space="preserve">As </w:t>
      </w:r>
      <w:r w:rsidR="00BD245B" w:rsidRPr="00720CA9">
        <w:rPr>
          <w:color w:val="000000" w:themeColor="text1"/>
          <w:sz w:val="32"/>
          <w:szCs w:val="32"/>
        </w:rPr>
        <w:t>The Editors of Encyclopaedia Britannica (N</w:t>
      </w:r>
      <w:r w:rsidR="001A6B17" w:rsidRPr="00720CA9">
        <w:rPr>
          <w:color w:val="000000" w:themeColor="text1"/>
          <w:sz w:val="32"/>
          <w:szCs w:val="32"/>
        </w:rPr>
        <w:t xml:space="preserve">o </w:t>
      </w:r>
      <w:r w:rsidR="00BD245B" w:rsidRPr="00720CA9">
        <w:rPr>
          <w:color w:val="000000" w:themeColor="text1"/>
          <w:sz w:val="32"/>
          <w:szCs w:val="32"/>
        </w:rPr>
        <w:t>Date) mentions</w:t>
      </w:r>
      <w:r w:rsidR="00833808" w:rsidRPr="00720CA9">
        <w:rPr>
          <w:color w:val="000000" w:themeColor="text1"/>
          <w:sz w:val="32"/>
          <w:szCs w:val="32"/>
        </w:rPr>
        <w:t xml:space="preserve"> t</w:t>
      </w:r>
      <w:r w:rsidR="00514CA6" w:rsidRPr="00720CA9">
        <w:rPr>
          <w:color w:val="000000" w:themeColor="text1"/>
          <w:sz w:val="32"/>
          <w:szCs w:val="32"/>
        </w:rPr>
        <w:t>hese technological advancements ushered in new methods of working and living, drastically altering civilization.</w:t>
      </w:r>
      <w:r w:rsidR="00BD36F5" w:rsidRPr="00720CA9">
        <w:rPr>
          <w:color w:val="000000" w:themeColor="text1"/>
          <w:sz w:val="32"/>
          <w:szCs w:val="32"/>
        </w:rPr>
        <w:t xml:space="preserve"> </w:t>
      </w:r>
      <w:r w:rsidR="00CC7979" w:rsidRPr="00720CA9">
        <w:rPr>
          <w:color w:val="000000" w:themeColor="text1"/>
          <w:sz w:val="32"/>
          <w:szCs w:val="32"/>
        </w:rPr>
        <w:t>Some of t</w:t>
      </w:r>
      <w:r w:rsidR="00BD36F5" w:rsidRPr="00720CA9">
        <w:rPr>
          <w:color w:val="000000" w:themeColor="text1"/>
          <w:sz w:val="32"/>
          <w:szCs w:val="32"/>
        </w:rPr>
        <w:t xml:space="preserve">he technological changes </w:t>
      </w:r>
      <w:r w:rsidR="003D4FB7" w:rsidRPr="00720CA9">
        <w:rPr>
          <w:color w:val="000000" w:themeColor="text1"/>
          <w:sz w:val="32"/>
          <w:szCs w:val="32"/>
        </w:rPr>
        <w:t>were use of new materials such as iron and steel.</w:t>
      </w:r>
      <w:r w:rsidR="00DD45DD" w:rsidRPr="00720CA9">
        <w:rPr>
          <w:color w:val="000000" w:themeColor="text1"/>
          <w:sz w:val="32"/>
          <w:szCs w:val="32"/>
        </w:rPr>
        <w:t xml:space="preserve"> </w:t>
      </w:r>
      <w:r w:rsidR="00367C08">
        <w:rPr>
          <w:color w:val="000000" w:themeColor="text1"/>
          <w:sz w:val="32"/>
          <w:szCs w:val="32"/>
        </w:rPr>
        <w:t>As</w:t>
      </w:r>
      <w:r w:rsidR="00EA24D2">
        <w:rPr>
          <w:color w:val="000000" w:themeColor="text1"/>
          <w:sz w:val="32"/>
          <w:szCs w:val="32"/>
        </w:rPr>
        <w:t xml:space="preserve"> Thomas (No Date) </w:t>
      </w:r>
      <w:r w:rsidR="00367C08">
        <w:rPr>
          <w:color w:val="000000" w:themeColor="text1"/>
          <w:sz w:val="32"/>
          <w:szCs w:val="32"/>
        </w:rPr>
        <w:t>mentions with t</w:t>
      </w:r>
      <w:r w:rsidR="000F747B" w:rsidRPr="00720CA9">
        <w:rPr>
          <w:color w:val="000000" w:themeColor="text1"/>
          <w:sz w:val="32"/>
          <w:szCs w:val="32"/>
        </w:rPr>
        <w:t>he development of new machinery</w:t>
      </w:r>
      <w:r w:rsidR="007B6D64">
        <w:rPr>
          <w:color w:val="000000" w:themeColor="text1"/>
          <w:sz w:val="32"/>
          <w:szCs w:val="32"/>
        </w:rPr>
        <w:t xml:space="preserve"> such as t</w:t>
      </w:r>
      <w:r w:rsidR="007B6D64" w:rsidRPr="007B6D64">
        <w:rPr>
          <w:color w:val="000000" w:themeColor="text1"/>
          <w:sz w:val="32"/>
          <w:szCs w:val="32"/>
        </w:rPr>
        <w:t xml:space="preserve">he water wheel, which was used to power machinery, and the steam engine </w:t>
      </w:r>
      <w:r w:rsidR="007738B5">
        <w:rPr>
          <w:color w:val="000000" w:themeColor="text1"/>
          <w:sz w:val="32"/>
          <w:szCs w:val="32"/>
        </w:rPr>
        <w:t xml:space="preserve">which </w:t>
      </w:r>
      <w:r w:rsidR="006C4C9B">
        <w:rPr>
          <w:color w:val="000000" w:themeColor="text1"/>
          <w:sz w:val="32"/>
          <w:szCs w:val="32"/>
        </w:rPr>
        <w:t>contributed to</w:t>
      </w:r>
      <w:r w:rsidR="007B6D64" w:rsidRPr="007B6D64">
        <w:rPr>
          <w:color w:val="000000" w:themeColor="text1"/>
          <w:sz w:val="32"/>
          <w:szCs w:val="32"/>
        </w:rPr>
        <w:t xml:space="preserve"> the </w:t>
      </w:r>
      <w:r w:rsidR="0082682E">
        <w:rPr>
          <w:color w:val="000000" w:themeColor="text1"/>
          <w:sz w:val="32"/>
          <w:szCs w:val="32"/>
        </w:rPr>
        <w:t xml:space="preserve">acceleration of </w:t>
      </w:r>
      <w:r w:rsidR="00BC7084">
        <w:rPr>
          <w:color w:val="000000" w:themeColor="text1"/>
          <w:sz w:val="32"/>
          <w:szCs w:val="32"/>
        </w:rPr>
        <w:t>manufacturing</w:t>
      </w:r>
      <w:r w:rsidR="007B6D64" w:rsidRPr="007B6D64">
        <w:rPr>
          <w:color w:val="000000" w:themeColor="text1"/>
          <w:sz w:val="32"/>
          <w:szCs w:val="32"/>
        </w:rPr>
        <w:t>.</w:t>
      </w:r>
    </w:p>
    <w:p w14:paraId="71C41339" w14:textId="03851E10" w:rsidR="001A137F" w:rsidRDefault="00636B2A" w:rsidP="00220FE0">
      <w:pPr>
        <w:rPr>
          <w:sz w:val="32"/>
          <w:szCs w:val="32"/>
        </w:rPr>
      </w:pPr>
      <w:r>
        <w:rPr>
          <w:sz w:val="32"/>
          <w:szCs w:val="32"/>
        </w:rPr>
        <w:t>As The Big Pit National Museum (No Date) mentions</w:t>
      </w:r>
      <w:r w:rsidR="00117F27">
        <w:rPr>
          <w:sz w:val="32"/>
          <w:szCs w:val="32"/>
        </w:rPr>
        <w:t xml:space="preserve"> p</w:t>
      </w:r>
      <w:r w:rsidR="00117F27" w:rsidRPr="00117F27">
        <w:rPr>
          <w:sz w:val="32"/>
          <w:szCs w:val="32"/>
        </w:rPr>
        <w:t>rior to the Industrial Revolution, the only structure in Blaenafon, which is located in the South Wales Valleys, was a single church. However, the mountains' wealth in coal, limestone,</w:t>
      </w:r>
      <w:r w:rsidR="001C04AF">
        <w:rPr>
          <w:sz w:val="32"/>
          <w:szCs w:val="32"/>
        </w:rPr>
        <w:t xml:space="preserve"> fireclay</w:t>
      </w:r>
      <w:r w:rsidR="00117F27" w:rsidRPr="00117F27">
        <w:rPr>
          <w:sz w:val="32"/>
          <w:szCs w:val="32"/>
        </w:rPr>
        <w:t xml:space="preserve"> and iron ore provided Blaenafon with a role to play as three </w:t>
      </w:r>
      <w:r w:rsidR="00D80493">
        <w:rPr>
          <w:sz w:val="32"/>
          <w:szCs w:val="32"/>
        </w:rPr>
        <w:t xml:space="preserve">of those </w:t>
      </w:r>
      <w:r w:rsidR="00117F27" w:rsidRPr="00117F27">
        <w:rPr>
          <w:sz w:val="32"/>
          <w:szCs w:val="32"/>
        </w:rPr>
        <w:t xml:space="preserve">components iron stone, </w:t>
      </w:r>
      <w:r w:rsidR="006A7044" w:rsidRPr="00117F27">
        <w:rPr>
          <w:sz w:val="32"/>
          <w:szCs w:val="32"/>
        </w:rPr>
        <w:t>limestone</w:t>
      </w:r>
      <w:r w:rsidR="00117F27" w:rsidRPr="00117F27">
        <w:rPr>
          <w:sz w:val="32"/>
          <w:szCs w:val="32"/>
        </w:rPr>
        <w:t>, and coke were utilised to make the iron and steel that powered the industrial revolution.</w:t>
      </w:r>
      <w:r w:rsidR="007000B8">
        <w:rPr>
          <w:sz w:val="32"/>
          <w:szCs w:val="32"/>
        </w:rPr>
        <w:t xml:space="preserve"> </w:t>
      </w:r>
      <w:r w:rsidR="001A71AE">
        <w:rPr>
          <w:sz w:val="32"/>
          <w:szCs w:val="32"/>
        </w:rPr>
        <w:t>B</w:t>
      </w:r>
      <w:r w:rsidR="00A312DE">
        <w:rPr>
          <w:sz w:val="32"/>
          <w:szCs w:val="32"/>
        </w:rPr>
        <w:t xml:space="preserve">ut with the hunger for coal and </w:t>
      </w:r>
      <w:r w:rsidR="00761BC2">
        <w:rPr>
          <w:sz w:val="32"/>
          <w:szCs w:val="32"/>
        </w:rPr>
        <w:t xml:space="preserve">iron </w:t>
      </w:r>
      <w:r w:rsidR="008E5421">
        <w:rPr>
          <w:sz w:val="32"/>
          <w:szCs w:val="32"/>
        </w:rPr>
        <w:t>events</w:t>
      </w:r>
      <w:r w:rsidR="00936479">
        <w:rPr>
          <w:sz w:val="32"/>
          <w:szCs w:val="32"/>
        </w:rPr>
        <w:t xml:space="preserve"> at Blaenafon</w:t>
      </w:r>
      <w:r w:rsidR="008E5421">
        <w:rPr>
          <w:sz w:val="32"/>
          <w:szCs w:val="32"/>
        </w:rPr>
        <w:t xml:space="preserve"> </w:t>
      </w:r>
      <w:r w:rsidR="00761BC2">
        <w:rPr>
          <w:sz w:val="32"/>
          <w:szCs w:val="32"/>
        </w:rPr>
        <w:t>soon began to</w:t>
      </w:r>
      <w:r w:rsidR="00AF3C6D">
        <w:rPr>
          <w:sz w:val="32"/>
          <w:szCs w:val="32"/>
        </w:rPr>
        <w:t xml:space="preserve"> prosper.</w:t>
      </w:r>
    </w:p>
    <w:p w14:paraId="27432D1A" w14:textId="7B80E27F" w:rsidR="00220FE0" w:rsidRDefault="00220FE0" w:rsidP="00220FE0">
      <w:pPr>
        <w:rPr>
          <w:color w:val="000000" w:themeColor="text1"/>
          <w:sz w:val="32"/>
          <w:szCs w:val="32"/>
        </w:rPr>
      </w:pPr>
      <w:r w:rsidRPr="000743EF">
        <w:rPr>
          <w:color w:val="000000" w:themeColor="text1"/>
          <w:sz w:val="32"/>
          <w:szCs w:val="32"/>
        </w:rPr>
        <w:t>As Everything Everywhere</w:t>
      </w:r>
      <w:r w:rsidR="00D2204C" w:rsidRPr="000743EF">
        <w:rPr>
          <w:color w:val="000000" w:themeColor="text1"/>
          <w:sz w:val="32"/>
          <w:szCs w:val="32"/>
        </w:rPr>
        <w:t xml:space="preserve"> </w:t>
      </w:r>
      <w:r w:rsidRPr="000743EF">
        <w:rPr>
          <w:color w:val="000000" w:themeColor="text1"/>
          <w:sz w:val="32"/>
          <w:szCs w:val="32"/>
        </w:rPr>
        <w:t>(No Date)</w:t>
      </w:r>
      <w:r w:rsidR="00D2204C" w:rsidRPr="000743EF">
        <w:rPr>
          <w:color w:val="000000" w:themeColor="text1"/>
          <w:sz w:val="32"/>
          <w:szCs w:val="32"/>
        </w:rPr>
        <w:t xml:space="preserve"> mentions</w:t>
      </w:r>
      <w:r w:rsidRPr="000743EF">
        <w:rPr>
          <w:color w:val="000000" w:themeColor="text1"/>
          <w:sz w:val="32"/>
          <w:szCs w:val="32"/>
        </w:rPr>
        <w:t xml:space="preserve"> </w:t>
      </w:r>
      <w:r w:rsidR="006A7044" w:rsidRPr="000743EF">
        <w:rPr>
          <w:color w:val="000000" w:themeColor="text1"/>
          <w:sz w:val="32"/>
          <w:szCs w:val="32"/>
        </w:rPr>
        <w:t>in</w:t>
      </w:r>
      <w:r w:rsidR="000743EF" w:rsidRPr="000743EF">
        <w:rPr>
          <w:color w:val="000000" w:themeColor="text1"/>
          <w:sz w:val="32"/>
          <w:szCs w:val="32"/>
        </w:rPr>
        <w:t xml:space="preserve"> 1788, iron makers </w:t>
      </w:r>
      <w:r w:rsidR="00020C9F">
        <w:rPr>
          <w:color w:val="000000" w:themeColor="text1"/>
          <w:sz w:val="32"/>
          <w:szCs w:val="32"/>
        </w:rPr>
        <w:t xml:space="preserve">from the West Midlands </w:t>
      </w:r>
      <w:r w:rsidR="000743EF" w:rsidRPr="000743EF">
        <w:rPr>
          <w:color w:val="000000" w:themeColor="text1"/>
          <w:sz w:val="32"/>
          <w:szCs w:val="32"/>
        </w:rPr>
        <w:t>Thomas Hill, Thomas Hopkins, and Benjamin Pratt came to Blaenavon with knowledge of the mineral resources available in the mountains and built a new large ironworks, bringing the latest Industrial Revolution technology and organisation to life in a new and resource-rich location. The ironworks featured three steam-powered blast furnaces by 1789</w:t>
      </w:r>
      <w:r w:rsidR="00672449">
        <w:rPr>
          <w:color w:val="000000" w:themeColor="text1"/>
          <w:sz w:val="32"/>
          <w:szCs w:val="32"/>
        </w:rPr>
        <w:t>.</w:t>
      </w:r>
      <w:r w:rsidR="000743EF" w:rsidRPr="000743EF">
        <w:rPr>
          <w:color w:val="000000" w:themeColor="text1"/>
          <w:sz w:val="32"/>
          <w:szCs w:val="32"/>
        </w:rPr>
        <w:t xml:space="preserve"> </w:t>
      </w:r>
    </w:p>
    <w:p w14:paraId="0F249A5C" w14:textId="1E95922D" w:rsidR="00A312DE" w:rsidRDefault="00DF2872" w:rsidP="00A312DE">
      <w:pPr>
        <w:rPr>
          <w:sz w:val="32"/>
          <w:szCs w:val="32"/>
        </w:rPr>
      </w:pPr>
      <w:r>
        <w:rPr>
          <w:noProof/>
        </w:rPr>
        <w:lastRenderedPageBreak/>
        <w:drawing>
          <wp:anchor distT="0" distB="0" distL="114300" distR="114300" simplePos="0" relativeHeight="251658240" behindDoc="1" locked="0" layoutInCell="1" allowOverlap="1" wp14:anchorId="0B5FB220" wp14:editId="02C2191C">
            <wp:simplePos x="0" y="0"/>
            <wp:positionH relativeFrom="column">
              <wp:posOffset>88900</wp:posOffset>
            </wp:positionH>
            <wp:positionV relativeFrom="paragraph">
              <wp:posOffset>1981835</wp:posOffset>
            </wp:positionV>
            <wp:extent cx="5638800" cy="2800350"/>
            <wp:effectExtent l="0" t="0" r="0" b="0"/>
            <wp:wrapTight wrapText="bothSides">
              <wp:wrapPolygon edited="0">
                <wp:start x="0" y="0"/>
                <wp:lineTo x="0" y="21453"/>
                <wp:lineTo x="21527" y="21453"/>
                <wp:lineTo x="21527" y="0"/>
                <wp:lineTo x="0" y="0"/>
              </wp:wrapPolygon>
            </wp:wrapTight>
            <wp:docPr id="11" name="Picture 11" descr="A stone building with a grass fie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tone building with a grass field&#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8800" cy="2800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051" w:rsidRPr="00667051">
        <w:rPr>
          <w:sz w:val="32"/>
          <w:szCs w:val="32"/>
        </w:rPr>
        <w:t>As Big Pit National Coal Museum (No Date) mentions</w:t>
      </w:r>
      <w:r w:rsidR="00667051">
        <w:rPr>
          <w:sz w:val="28"/>
          <w:szCs w:val="28"/>
        </w:rPr>
        <w:t xml:space="preserve"> </w:t>
      </w:r>
      <w:r w:rsidR="00922009">
        <w:rPr>
          <w:sz w:val="32"/>
          <w:szCs w:val="32"/>
        </w:rPr>
        <w:t>t</w:t>
      </w:r>
      <w:r w:rsidR="00CB6951">
        <w:rPr>
          <w:sz w:val="32"/>
          <w:szCs w:val="32"/>
        </w:rPr>
        <w:t>owns were developed around</w:t>
      </w:r>
      <w:r w:rsidR="00561702">
        <w:rPr>
          <w:sz w:val="32"/>
          <w:szCs w:val="32"/>
        </w:rPr>
        <w:t xml:space="preserve"> the iron works </w:t>
      </w:r>
      <w:r w:rsidR="00C76D6E">
        <w:rPr>
          <w:sz w:val="32"/>
          <w:szCs w:val="32"/>
        </w:rPr>
        <w:t xml:space="preserve">and quarries </w:t>
      </w:r>
      <w:r w:rsidR="00561702">
        <w:rPr>
          <w:sz w:val="32"/>
          <w:szCs w:val="32"/>
        </w:rPr>
        <w:t xml:space="preserve">to house workers and their families. </w:t>
      </w:r>
      <w:r w:rsidR="00A85D96">
        <w:rPr>
          <w:sz w:val="32"/>
          <w:szCs w:val="32"/>
        </w:rPr>
        <w:t xml:space="preserve">By the 1800s there were </w:t>
      </w:r>
      <w:r w:rsidR="008E2119">
        <w:rPr>
          <w:sz w:val="32"/>
          <w:szCs w:val="32"/>
        </w:rPr>
        <w:t xml:space="preserve">a </w:t>
      </w:r>
      <w:r w:rsidR="007F1879">
        <w:rPr>
          <w:sz w:val="32"/>
          <w:szCs w:val="32"/>
        </w:rPr>
        <w:t xml:space="preserve">1000 </w:t>
      </w:r>
      <w:r w:rsidR="008E2119">
        <w:rPr>
          <w:sz w:val="32"/>
          <w:szCs w:val="32"/>
        </w:rPr>
        <w:t xml:space="preserve">people </w:t>
      </w:r>
      <w:r w:rsidR="007F1879">
        <w:rPr>
          <w:sz w:val="32"/>
          <w:szCs w:val="32"/>
        </w:rPr>
        <w:t>living in Blaenafon and by the mid-19</w:t>
      </w:r>
      <w:r w:rsidR="007F1879" w:rsidRPr="007F1879">
        <w:rPr>
          <w:sz w:val="32"/>
          <w:szCs w:val="32"/>
          <w:vertAlign w:val="superscript"/>
        </w:rPr>
        <w:t>th</w:t>
      </w:r>
      <w:r w:rsidR="007F1879">
        <w:rPr>
          <w:sz w:val="32"/>
          <w:szCs w:val="32"/>
        </w:rPr>
        <w:t xml:space="preserve"> century the population increased</w:t>
      </w:r>
      <w:r w:rsidR="002D490C">
        <w:rPr>
          <w:sz w:val="32"/>
          <w:szCs w:val="32"/>
        </w:rPr>
        <w:t xml:space="preserve"> </w:t>
      </w:r>
      <w:r w:rsidR="005B31B6">
        <w:rPr>
          <w:sz w:val="32"/>
          <w:szCs w:val="32"/>
        </w:rPr>
        <w:t>through the mitigation of workers from rural areas</w:t>
      </w:r>
      <w:r w:rsidR="007F1879">
        <w:rPr>
          <w:sz w:val="32"/>
          <w:szCs w:val="32"/>
        </w:rPr>
        <w:t>.</w:t>
      </w:r>
      <w:r w:rsidR="00DE2CF4">
        <w:rPr>
          <w:sz w:val="32"/>
          <w:szCs w:val="32"/>
        </w:rPr>
        <w:t xml:space="preserve"> Blaenafon became one of the most important iron making areas and at one time </w:t>
      </w:r>
      <w:r w:rsidR="00B97AEA">
        <w:rPr>
          <w:sz w:val="32"/>
          <w:szCs w:val="32"/>
        </w:rPr>
        <w:t>it was the 2</w:t>
      </w:r>
      <w:r w:rsidR="00B97AEA" w:rsidRPr="00B97AEA">
        <w:rPr>
          <w:sz w:val="32"/>
          <w:szCs w:val="32"/>
          <w:vertAlign w:val="superscript"/>
        </w:rPr>
        <w:t>nd</w:t>
      </w:r>
      <w:r w:rsidR="00B97AEA">
        <w:rPr>
          <w:sz w:val="32"/>
          <w:szCs w:val="32"/>
        </w:rPr>
        <w:t xml:space="preserve"> largest iron works in the world.</w:t>
      </w:r>
    </w:p>
    <w:p w14:paraId="0BEDABB1" w14:textId="578E7D13" w:rsidR="00DF2872" w:rsidRDefault="00862968" w:rsidP="00A312DE">
      <w:pPr>
        <w:rPr>
          <w:sz w:val="32"/>
          <w:szCs w:val="32"/>
        </w:rPr>
      </w:pPr>
      <w:r>
        <w:rPr>
          <w:sz w:val="32"/>
          <w:szCs w:val="32"/>
        </w:rPr>
        <w:t xml:space="preserve">     </w:t>
      </w:r>
      <w:r w:rsidR="003F01F2">
        <w:rPr>
          <w:sz w:val="32"/>
          <w:szCs w:val="32"/>
        </w:rPr>
        <w:t>TripAdvisor</w:t>
      </w:r>
      <w:r w:rsidR="00766BAE">
        <w:rPr>
          <w:sz w:val="32"/>
          <w:szCs w:val="32"/>
        </w:rPr>
        <w:t xml:space="preserve"> (No Date) Blaenavon Ironworks</w:t>
      </w:r>
    </w:p>
    <w:p w14:paraId="5FCEB961" w14:textId="304D493F" w:rsidR="009813B4" w:rsidRDefault="009813B4" w:rsidP="00A312DE">
      <w:pPr>
        <w:rPr>
          <w:sz w:val="32"/>
          <w:szCs w:val="32"/>
        </w:rPr>
      </w:pPr>
    </w:p>
    <w:p w14:paraId="5C28D45B" w14:textId="0A95403F" w:rsidR="007B78CA" w:rsidRDefault="00865EFA" w:rsidP="007B78CA">
      <w:pPr>
        <w:rPr>
          <w:sz w:val="32"/>
          <w:szCs w:val="32"/>
        </w:rPr>
      </w:pPr>
      <w:r>
        <w:rPr>
          <w:sz w:val="32"/>
          <w:szCs w:val="32"/>
        </w:rPr>
        <w:t xml:space="preserve">During the industrial revolution </w:t>
      </w:r>
      <w:r w:rsidR="00740387">
        <w:rPr>
          <w:sz w:val="32"/>
          <w:szCs w:val="32"/>
        </w:rPr>
        <w:t>there was an increase in demand for iron.</w:t>
      </w:r>
      <w:r w:rsidR="00C65933">
        <w:rPr>
          <w:sz w:val="32"/>
          <w:szCs w:val="32"/>
        </w:rPr>
        <w:t xml:space="preserve"> </w:t>
      </w:r>
      <w:r w:rsidR="00BC1EDA">
        <w:rPr>
          <w:sz w:val="32"/>
          <w:szCs w:val="32"/>
        </w:rPr>
        <w:t xml:space="preserve"> </w:t>
      </w:r>
      <w:r>
        <w:rPr>
          <w:sz w:val="32"/>
          <w:szCs w:val="32"/>
        </w:rPr>
        <w:t xml:space="preserve">As Cadw (No Date) mentions </w:t>
      </w:r>
      <w:r w:rsidRPr="00AD5F0E">
        <w:rPr>
          <w:sz w:val="32"/>
          <w:szCs w:val="32"/>
        </w:rPr>
        <w:t>Welsh iron created ground-breaking engines, tools, and machineries. It constructed bridges, ships, and rail lines.</w:t>
      </w:r>
      <w:r w:rsidR="0033590A">
        <w:rPr>
          <w:sz w:val="32"/>
          <w:szCs w:val="32"/>
        </w:rPr>
        <w:t xml:space="preserve"> A</w:t>
      </w:r>
      <w:r w:rsidR="00B37F91">
        <w:rPr>
          <w:sz w:val="32"/>
          <w:szCs w:val="32"/>
        </w:rPr>
        <w:t>ccording to</w:t>
      </w:r>
      <w:r w:rsidR="00F130D8">
        <w:rPr>
          <w:sz w:val="32"/>
          <w:szCs w:val="32"/>
        </w:rPr>
        <w:t xml:space="preserve"> Blaenavon Ironworks (No Date) d</w:t>
      </w:r>
      <w:r w:rsidR="0033590A" w:rsidRPr="0033590A">
        <w:rPr>
          <w:sz w:val="32"/>
          <w:szCs w:val="32"/>
        </w:rPr>
        <w:t xml:space="preserve">ue to Great Britain's continual international wars in the 18th century, iron was in great demand as a supply of weaponry was </w:t>
      </w:r>
      <w:r w:rsidR="00520E6B">
        <w:rPr>
          <w:sz w:val="32"/>
          <w:szCs w:val="32"/>
        </w:rPr>
        <w:t>required</w:t>
      </w:r>
      <w:r w:rsidR="0033590A" w:rsidRPr="0033590A">
        <w:rPr>
          <w:sz w:val="32"/>
          <w:szCs w:val="32"/>
        </w:rPr>
        <w:t xml:space="preserve"> to create cannonballs and other weapons</w:t>
      </w:r>
      <w:r w:rsidR="00D7439F">
        <w:rPr>
          <w:sz w:val="32"/>
          <w:szCs w:val="32"/>
        </w:rPr>
        <w:t>.</w:t>
      </w:r>
      <w:r w:rsidR="007B78CA">
        <w:rPr>
          <w:sz w:val="32"/>
          <w:szCs w:val="32"/>
        </w:rPr>
        <w:t xml:space="preserve"> According to Cadw (No Date) </w:t>
      </w:r>
      <w:r w:rsidR="006D05AB" w:rsidRPr="006D05AB">
        <w:rPr>
          <w:sz w:val="32"/>
          <w:szCs w:val="32"/>
        </w:rPr>
        <w:t>By 1852, 666,000 tonnes of pig iron was being produced using six blast furnaces.</w:t>
      </w:r>
    </w:p>
    <w:p w14:paraId="0180C10C" w14:textId="25678D0A" w:rsidR="00865EFA" w:rsidRDefault="00865EFA" w:rsidP="00865EFA">
      <w:pPr>
        <w:rPr>
          <w:sz w:val="32"/>
          <w:szCs w:val="32"/>
        </w:rPr>
      </w:pPr>
    </w:p>
    <w:p w14:paraId="5320FB82" w14:textId="2377E1F6" w:rsidR="00A454D7" w:rsidRDefault="00C71532">
      <w:pPr>
        <w:rPr>
          <w:sz w:val="32"/>
          <w:szCs w:val="32"/>
        </w:rPr>
      </w:pPr>
      <w:r>
        <w:rPr>
          <w:sz w:val="32"/>
          <w:szCs w:val="32"/>
        </w:rPr>
        <w:lastRenderedPageBreak/>
        <w:t xml:space="preserve">As </w:t>
      </w:r>
      <w:r w:rsidR="00547D1E">
        <w:rPr>
          <w:sz w:val="32"/>
          <w:szCs w:val="32"/>
        </w:rPr>
        <w:t xml:space="preserve">the Big Pit National Coal Museum (No Date) mentions </w:t>
      </w:r>
      <w:r w:rsidR="006A7044">
        <w:rPr>
          <w:sz w:val="32"/>
          <w:szCs w:val="32"/>
        </w:rPr>
        <w:t>in</w:t>
      </w:r>
      <w:r w:rsidR="00A454D7">
        <w:rPr>
          <w:sz w:val="32"/>
          <w:szCs w:val="32"/>
        </w:rPr>
        <w:t xml:space="preserve"> 1879 </w:t>
      </w:r>
      <w:r w:rsidR="00EA0F60" w:rsidRPr="00EA0F60">
        <w:rPr>
          <w:sz w:val="32"/>
          <w:szCs w:val="32"/>
        </w:rPr>
        <w:t>Sidney Gilchrist Thomas and his cousin Percy developed a revolutionary technological development to transform iron into steel by eliminating the phosphorus and generating pure steel.</w:t>
      </w:r>
      <w:r w:rsidR="00A51A90">
        <w:rPr>
          <w:sz w:val="32"/>
          <w:szCs w:val="32"/>
        </w:rPr>
        <w:t xml:space="preserve"> </w:t>
      </w:r>
      <w:r w:rsidR="00A454D7" w:rsidRPr="00A454D7">
        <w:rPr>
          <w:sz w:val="32"/>
          <w:szCs w:val="32"/>
        </w:rPr>
        <w:t>This method was so successful that iron and steel companies all over the world began utilising it. This revolutionised the way people worked all across the world, and Blaenafon became the birthplace of the steel industry as a result.</w:t>
      </w:r>
    </w:p>
    <w:p w14:paraId="098A2F58" w14:textId="10109327" w:rsidR="00EA1D03" w:rsidRDefault="001C6DB3">
      <w:pPr>
        <w:rPr>
          <w:sz w:val="32"/>
          <w:szCs w:val="32"/>
        </w:rPr>
      </w:pPr>
      <w:r>
        <w:rPr>
          <w:sz w:val="32"/>
          <w:szCs w:val="32"/>
        </w:rPr>
        <w:t xml:space="preserve">Working life during this </w:t>
      </w:r>
      <w:r w:rsidR="00B823EC">
        <w:rPr>
          <w:sz w:val="32"/>
          <w:szCs w:val="32"/>
        </w:rPr>
        <w:t>time</w:t>
      </w:r>
      <w:r>
        <w:rPr>
          <w:sz w:val="32"/>
          <w:szCs w:val="32"/>
        </w:rPr>
        <w:t xml:space="preserve"> was still </w:t>
      </w:r>
      <w:r w:rsidR="001F5AD9">
        <w:rPr>
          <w:sz w:val="32"/>
          <w:szCs w:val="32"/>
        </w:rPr>
        <w:t xml:space="preserve">extremely </w:t>
      </w:r>
      <w:r>
        <w:rPr>
          <w:sz w:val="32"/>
          <w:szCs w:val="32"/>
        </w:rPr>
        <w:t>tough considering the technological changes,</w:t>
      </w:r>
      <w:r w:rsidR="0003523B" w:rsidRPr="0003523B">
        <w:rPr>
          <w:sz w:val="32"/>
          <w:szCs w:val="32"/>
        </w:rPr>
        <w:t xml:space="preserve"> </w:t>
      </w:r>
      <w:r w:rsidR="0003523B">
        <w:rPr>
          <w:sz w:val="32"/>
          <w:szCs w:val="32"/>
        </w:rPr>
        <w:t>As Wales Online (2013) mentions</w:t>
      </w:r>
      <w:r w:rsidR="00374972">
        <w:rPr>
          <w:sz w:val="32"/>
          <w:szCs w:val="32"/>
        </w:rPr>
        <w:t xml:space="preserve"> </w:t>
      </w:r>
      <w:r w:rsidR="006D0750">
        <w:rPr>
          <w:sz w:val="32"/>
          <w:szCs w:val="32"/>
        </w:rPr>
        <w:t xml:space="preserve">workers </w:t>
      </w:r>
      <w:r w:rsidR="00B823EC">
        <w:rPr>
          <w:sz w:val="32"/>
          <w:szCs w:val="32"/>
        </w:rPr>
        <w:t xml:space="preserve">that included men, women and children </w:t>
      </w:r>
      <w:r w:rsidR="006D0750">
        <w:rPr>
          <w:sz w:val="32"/>
          <w:szCs w:val="32"/>
        </w:rPr>
        <w:t>worked extremely hard to keep the furnaces going</w:t>
      </w:r>
      <w:r w:rsidR="006C3D9C">
        <w:rPr>
          <w:sz w:val="32"/>
          <w:szCs w:val="32"/>
        </w:rPr>
        <w:t xml:space="preserve"> which was a daily task 7 days a week. </w:t>
      </w:r>
      <w:r w:rsidR="0003523B">
        <w:rPr>
          <w:sz w:val="32"/>
          <w:szCs w:val="32"/>
        </w:rPr>
        <w:t xml:space="preserve">As </w:t>
      </w:r>
      <w:r w:rsidR="00010E9F">
        <w:rPr>
          <w:sz w:val="32"/>
          <w:szCs w:val="32"/>
        </w:rPr>
        <w:t xml:space="preserve">Cadw (No Date) </w:t>
      </w:r>
      <w:r w:rsidR="00FB4FD4">
        <w:rPr>
          <w:sz w:val="32"/>
          <w:szCs w:val="32"/>
        </w:rPr>
        <w:t>mentions t</w:t>
      </w:r>
      <w:r w:rsidR="00FB4FD4" w:rsidRPr="00FB4FD4">
        <w:rPr>
          <w:sz w:val="32"/>
          <w:szCs w:val="32"/>
        </w:rPr>
        <w:t>he environment in which the workers worked in exposed them to continuous dangers of fire or molten metal, poisonous fumes, and heavy machinery, resulting in many workers having a reduced life expectancy.</w:t>
      </w:r>
      <w:r w:rsidR="008A038B">
        <w:rPr>
          <w:sz w:val="32"/>
          <w:szCs w:val="32"/>
        </w:rPr>
        <w:t xml:space="preserve"> </w:t>
      </w:r>
      <w:r w:rsidR="00CC4EB2">
        <w:rPr>
          <w:sz w:val="32"/>
          <w:szCs w:val="32"/>
        </w:rPr>
        <w:t xml:space="preserve">As Cadw (No Date) mentions in 1842 Government </w:t>
      </w:r>
      <w:r w:rsidR="00FA0A98">
        <w:rPr>
          <w:sz w:val="32"/>
          <w:szCs w:val="32"/>
        </w:rPr>
        <w:t>Ins</w:t>
      </w:r>
      <w:r w:rsidR="00B4032B">
        <w:rPr>
          <w:sz w:val="32"/>
          <w:szCs w:val="32"/>
        </w:rPr>
        <w:t>pectors discovered 185 children under the age of 13 working at the Iron Works</w:t>
      </w:r>
      <w:r w:rsidR="00BF7A1D">
        <w:rPr>
          <w:sz w:val="32"/>
          <w:szCs w:val="32"/>
        </w:rPr>
        <w:t xml:space="preserve"> and the mines, even children at the age of 5 were required to work.</w:t>
      </w:r>
    </w:p>
    <w:p w14:paraId="2EFE48E7" w14:textId="77777777" w:rsidR="00AA348C" w:rsidRDefault="00AA348C">
      <w:pPr>
        <w:rPr>
          <w:sz w:val="32"/>
          <w:szCs w:val="32"/>
        </w:rPr>
      </w:pPr>
    </w:p>
    <w:p w14:paraId="6F6D082D" w14:textId="28967474" w:rsidR="00F4691F" w:rsidRDefault="00F4691F">
      <w:pPr>
        <w:rPr>
          <w:sz w:val="32"/>
          <w:szCs w:val="32"/>
        </w:rPr>
      </w:pPr>
      <w:r>
        <w:rPr>
          <w:sz w:val="32"/>
          <w:szCs w:val="32"/>
        </w:rPr>
        <w:t>As</w:t>
      </w:r>
      <w:r w:rsidR="00132D1A">
        <w:rPr>
          <w:sz w:val="32"/>
          <w:szCs w:val="32"/>
        </w:rPr>
        <w:t xml:space="preserve"> Big Pit</w:t>
      </w:r>
      <w:r w:rsidR="00AF33C2">
        <w:rPr>
          <w:sz w:val="32"/>
          <w:szCs w:val="32"/>
        </w:rPr>
        <w:t xml:space="preserve"> (No Date)</w:t>
      </w:r>
      <w:r>
        <w:rPr>
          <w:sz w:val="32"/>
          <w:szCs w:val="32"/>
        </w:rPr>
        <w:t xml:space="preserve"> mentions </w:t>
      </w:r>
      <w:r w:rsidR="00E826E2" w:rsidRPr="00E826E2">
        <w:rPr>
          <w:sz w:val="32"/>
          <w:szCs w:val="32"/>
        </w:rPr>
        <w:t xml:space="preserve">Big Pit was one of several collieries that operated in the Blaenavon area during the </w:t>
      </w:r>
      <w:r w:rsidR="0020589D">
        <w:rPr>
          <w:sz w:val="32"/>
          <w:szCs w:val="32"/>
        </w:rPr>
        <w:t>19th</w:t>
      </w:r>
      <w:r w:rsidR="00E826E2" w:rsidRPr="00E826E2">
        <w:rPr>
          <w:sz w:val="32"/>
          <w:szCs w:val="32"/>
        </w:rPr>
        <w:t xml:space="preserve"> and </w:t>
      </w:r>
      <w:r w:rsidR="0020589D">
        <w:rPr>
          <w:sz w:val="32"/>
          <w:szCs w:val="32"/>
        </w:rPr>
        <w:t>20th</w:t>
      </w:r>
      <w:r w:rsidR="00E826E2" w:rsidRPr="00E826E2">
        <w:rPr>
          <w:sz w:val="32"/>
          <w:szCs w:val="32"/>
        </w:rPr>
        <w:t xml:space="preserve"> century.</w:t>
      </w:r>
      <w:r w:rsidR="00904C69">
        <w:rPr>
          <w:sz w:val="32"/>
          <w:szCs w:val="32"/>
        </w:rPr>
        <w:t xml:space="preserve"> </w:t>
      </w:r>
      <w:r w:rsidR="00904C69" w:rsidRPr="00904C69">
        <w:rPr>
          <w:sz w:val="32"/>
          <w:szCs w:val="32"/>
        </w:rPr>
        <w:t>The Blaenavon Company sunk it to a depth of 200 feet in 1860, and it was deepened to 300 feet in 1880, earning it</w:t>
      </w:r>
      <w:r w:rsidR="00904C69">
        <w:rPr>
          <w:sz w:val="32"/>
          <w:szCs w:val="32"/>
        </w:rPr>
        <w:t>s name</w:t>
      </w:r>
      <w:r w:rsidR="00904C69" w:rsidRPr="00904C69">
        <w:rPr>
          <w:sz w:val="32"/>
          <w:szCs w:val="32"/>
        </w:rPr>
        <w:t xml:space="preserve"> "Big Pit" due to its exceptionally massive elliptical shaft.</w:t>
      </w:r>
      <w:r w:rsidR="008B1AEE">
        <w:rPr>
          <w:sz w:val="32"/>
          <w:szCs w:val="32"/>
        </w:rPr>
        <w:t xml:space="preserve"> </w:t>
      </w:r>
      <w:r w:rsidR="00FB61F7" w:rsidRPr="00FB61F7">
        <w:rPr>
          <w:sz w:val="32"/>
          <w:szCs w:val="32"/>
        </w:rPr>
        <w:t>Welsh coal was used to power locomotives, steam ships, factories, and homes. Blaenavon specialised in coal production in order to capitalise on the high demand.</w:t>
      </w:r>
      <w:r w:rsidR="00BC19F9">
        <w:rPr>
          <w:sz w:val="32"/>
          <w:szCs w:val="32"/>
        </w:rPr>
        <w:t xml:space="preserve"> Blaenafon coal was shipped around the world.</w:t>
      </w:r>
    </w:p>
    <w:p w14:paraId="1298E3A8" w14:textId="68E63695" w:rsidR="00E054C9" w:rsidRPr="000E021E" w:rsidRDefault="00E054C9">
      <w:pPr>
        <w:rPr>
          <w:sz w:val="32"/>
          <w:szCs w:val="32"/>
        </w:rPr>
      </w:pPr>
      <w:r>
        <w:rPr>
          <w:noProof/>
        </w:rPr>
        <w:lastRenderedPageBreak/>
        <w:drawing>
          <wp:anchor distT="0" distB="0" distL="114300" distR="114300" simplePos="0" relativeHeight="251660288" behindDoc="0" locked="0" layoutInCell="1" allowOverlap="1" wp14:anchorId="6B49E601" wp14:editId="62B860C9">
            <wp:simplePos x="0" y="0"/>
            <wp:positionH relativeFrom="margin">
              <wp:align>right</wp:align>
            </wp:positionH>
            <wp:positionV relativeFrom="paragraph">
              <wp:posOffset>3371850</wp:posOffset>
            </wp:positionV>
            <wp:extent cx="5734050" cy="3292475"/>
            <wp:effectExtent l="0" t="0" r="0" b="3175"/>
            <wp:wrapSquare wrapText="bothSides"/>
            <wp:docPr id="34" name="Picture 34"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sky, outdoo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329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512B05">
        <w:rPr>
          <w:noProof/>
        </w:rPr>
        <w:drawing>
          <wp:anchor distT="0" distB="0" distL="114300" distR="114300" simplePos="0" relativeHeight="251659264" behindDoc="0" locked="0" layoutInCell="1" allowOverlap="1" wp14:anchorId="35DBCEA8" wp14:editId="7C653DBF">
            <wp:simplePos x="0" y="0"/>
            <wp:positionH relativeFrom="margin">
              <wp:align>left</wp:align>
            </wp:positionH>
            <wp:positionV relativeFrom="paragraph">
              <wp:posOffset>0</wp:posOffset>
            </wp:positionV>
            <wp:extent cx="5645150" cy="3180715"/>
            <wp:effectExtent l="0" t="0" r="0" b="635"/>
            <wp:wrapSquare wrapText="bothSides"/>
            <wp:docPr id="33" name="Picture 33" descr="A picture containing ground,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ground, ceil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79173" cy="3200246"/>
                    </a:xfrm>
                    <a:prstGeom prst="rect">
                      <a:avLst/>
                    </a:prstGeom>
                    <a:noFill/>
                    <a:ln>
                      <a:noFill/>
                    </a:ln>
                  </pic:spPr>
                </pic:pic>
              </a:graphicData>
            </a:graphic>
            <wp14:sizeRelH relativeFrom="page">
              <wp14:pctWidth>0</wp14:pctWidth>
            </wp14:sizeRelH>
            <wp14:sizeRelV relativeFrom="page">
              <wp14:pctHeight>0</wp14:pctHeight>
            </wp14:sizeRelV>
          </wp:anchor>
        </w:drawing>
      </w:r>
      <w:r w:rsidR="001C513F">
        <w:rPr>
          <w:color w:val="000000" w:themeColor="text1"/>
          <w:sz w:val="32"/>
          <w:szCs w:val="32"/>
        </w:rPr>
        <w:t>Big Pit National Museum Fieldtrip Images (2022)</w:t>
      </w:r>
    </w:p>
    <w:p w14:paraId="71BA9A3E" w14:textId="0E5CFBCE" w:rsidR="00E054C9" w:rsidRDefault="00E054C9">
      <w:pPr>
        <w:rPr>
          <w:color w:val="000000" w:themeColor="text1"/>
          <w:sz w:val="32"/>
          <w:szCs w:val="32"/>
        </w:rPr>
      </w:pPr>
    </w:p>
    <w:p w14:paraId="7D7C6DD6" w14:textId="30CCB143" w:rsidR="00D001BC" w:rsidRDefault="00C5266D">
      <w:pPr>
        <w:rPr>
          <w:color w:val="000000" w:themeColor="text1"/>
          <w:sz w:val="32"/>
          <w:szCs w:val="32"/>
        </w:rPr>
      </w:pPr>
      <w:r>
        <w:rPr>
          <w:color w:val="000000" w:themeColor="text1"/>
          <w:sz w:val="32"/>
          <w:szCs w:val="32"/>
        </w:rPr>
        <w:t xml:space="preserve">As Big Pit National Coal Museum (No Date) mentions </w:t>
      </w:r>
      <w:r w:rsidR="00D001BC" w:rsidRPr="00D001BC">
        <w:rPr>
          <w:color w:val="000000" w:themeColor="text1"/>
          <w:sz w:val="32"/>
          <w:szCs w:val="32"/>
        </w:rPr>
        <w:t xml:space="preserve">Miners  always returned home in their workwear , which were covered in coal dust and sweat; once home, miners could only take a tin bath in front of a fire to get rid of as much dirt as possible, or they had to wash outside in the back yard. This meant they had to return home to their </w:t>
      </w:r>
      <w:r w:rsidR="00D001BC" w:rsidRPr="00D001BC">
        <w:rPr>
          <w:color w:val="000000" w:themeColor="text1"/>
          <w:sz w:val="32"/>
          <w:szCs w:val="32"/>
        </w:rPr>
        <w:lastRenderedPageBreak/>
        <w:t>families in this state, which lead to health issues.</w:t>
      </w:r>
      <w:r w:rsidR="002E5AAC">
        <w:rPr>
          <w:color w:val="000000" w:themeColor="text1"/>
          <w:sz w:val="32"/>
          <w:szCs w:val="32"/>
        </w:rPr>
        <w:t xml:space="preserve"> </w:t>
      </w:r>
      <w:r w:rsidR="002E5AAC" w:rsidRPr="002E5AAC">
        <w:rPr>
          <w:color w:val="000000" w:themeColor="text1"/>
          <w:sz w:val="32"/>
          <w:szCs w:val="32"/>
        </w:rPr>
        <w:t>However, the introduction of Pithead Baths changed the game for the workers and their families. According to the Pig Bit National Coal Museum (No Date), after their shift in the mine, the miners would place their workwear in a locker where it would be hung to dry, have a shower, and utilise the second locker provided for their clean clothes.</w:t>
      </w:r>
    </w:p>
    <w:p w14:paraId="2220C5EB" w14:textId="4027249B" w:rsidR="00D74815" w:rsidRDefault="00411F23">
      <w:pPr>
        <w:rPr>
          <w:color w:val="000000" w:themeColor="text1"/>
          <w:sz w:val="32"/>
          <w:szCs w:val="32"/>
        </w:rPr>
      </w:pPr>
      <w:r>
        <w:rPr>
          <w:color w:val="000000" w:themeColor="text1"/>
          <w:sz w:val="32"/>
          <w:szCs w:val="32"/>
        </w:rPr>
        <w:t xml:space="preserve"> </w:t>
      </w:r>
    </w:p>
    <w:p w14:paraId="43C047A0" w14:textId="5F115EE7" w:rsidR="00D04914" w:rsidRDefault="00470F88">
      <w:pPr>
        <w:rPr>
          <w:sz w:val="32"/>
          <w:szCs w:val="32"/>
        </w:rPr>
      </w:pPr>
      <w:r>
        <w:rPr>
          <w:noProof/>
        </w:rPr>
        <w:drawing>
          <wp:anchor distT="0" distB="0" distL="114300" distR="114300" simplePos="0" relativeHeight="251655168" behindDoc="1" locked="0" layoutInCell="1" allowOverlap="1" wp14:anchorId="17AA7709" wp14:editId="7E43FF2B">
            <wp:simplePos x="0" y="0"/>
            <wp:positionH relativeFrom="column">
              <wp:posOffset>3206750</wp:posOffset>
            </wp:positionH>
            <wp:positionV relativeFrom="paragraph">
              <wp:posOffset>499745</wp:posOffset>
            </wp:positionV>
            <wp:extent cx="3327400" cy="3397250"/>
            <wp:effectExtent l="0" t="0" r="6350" b="0"/>
            <wp:wrapTight wrapText="bothSides">
              <wp:wrapPolygon edited="0">
                <wp:start x="0" y="0"/>
                <wp:lineTo x="0" y="21439"/>
                <wp:lineTo x="21518" y="21439"/>
                <wp:lineTo x="21518" y="0"/>
                <wp:lineTo x="0" y="0"/>
              </wp:wrapPolygon>
            </wp:wrapTight>
            <wp:docPr id="35" name="Picture 35" descr="A picture containing text, indoor, cabinet,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indoor, cabinet, train&#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27400" cy="339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12C4">
        <w:rPr>
          <w:noProof/>
        </w:rPr>
        <w:drawing>
          <wp:anchor distT="0" distB="0" distL="114300" distR="114300" simplePos="0" relativeHeight="251661312" behindDoc="0" locked="0" layoutInCell="1" allowOverlap="1" wp14:anchorId="5BA6D06F" wp14:editId="64031B27">
            <wp:simplePos x="0" y="0"/>
            <wp:positionH relativeFrom="margin">
              <wp:posOffset>-273050</wp:posOffset>
            </wp:positionH>
            <wp:positionV relativeFrom="paragraph">
              <wp:posOffset>448945</wp:posOffset>
            </wp:positionV>
            <wp:extent cx="3333750" cy="3435350"/>
            <wp:effectExtent l="0" t="0" r="0" b="0"/>
            <wp:wrapSquare wrapText="bothSides"/>
            <wp:docPr id="36" name="Picture 3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33750" cy="343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7152C" w14:textId="2CF8C83F" w:rsidR="005C78D3" w:rsidRDefault="005C78D3">
      <w:pPr>
        <w:rPr>
          <w:sz w:val="32"/>
          <w:szCs w:val="32"/>
        </w:rPr>
      </w:pPr>
      <w:r>
        <w:rPr>
          <w:sz w:val="32"/>
          <w:szCs w:val="32"/>
        </w:rPr>
        <w:t>Big Pit National Coal Museum Fieldtrip Images (2022)</w:t>
      </w:r>
    </w:p>
    <w:p w14:paraId="6A4B6431" w14:textId="77777777" w:rsidR="0059174E" w:rsidRDefault="0059174E">
      <w:pPr>
        <w:rPr>
          <w:sz w:val="32"/>
          <w:szCs w:val="32"/>
        </w:rPr>
      </w:pPr>
    </w:p>
    <w:p w14:paraId="591D2300" w14:textId="77777777" w:rsidR="005E4159" w:rsidRDefault="005E4159">
      <w:pPr>
        <w:rPr>
          <w:sz w:val="32"/>
          <w:szCs w:val="32"/>
        </w:rPr>
      </w:pPr>
    </w:p>
    <w:p w14:paraId="72D3F26B" w14:textId="744FAE49" w:rsidR="005E4159" w:rsidRDefault="005E4159" w:rsidP="005E4159">
      <w:pPr>
        <w:rPr>
          <w:sz w:val="32"/>
          <w:szCs w:val="32"/>
        </w:rPr>
      </w:pPr>
      <w:r>
        <w:rPr>
          <w:sz w:val="32"/>
          <w:szCs w:val="32"/>
        </w:rPr>
        <w:t xml:space="preserve">As Historic Landscape Characterisation (No Date) mentions </w:t>
      </w:r>
      <w:r w:rsidRPr="00E542B9">
        <w:rPr>
          <w:sz w:val="32"/>
          <w:szCs w:val="32"/>
        </w:rPr>
        <w:t>The Blaenavon iron company controlled an industrial landscape that included iron ore patches, coalmines, limestone quarries, iron forges, brickworks, tramroads, watercourses, and workers' homes.</w:t>
      </w:r>
    </w:p>
    <w:p w14:paraId="56D6359F" w14:textId="77777777" w:rsidR="005E4159" w:rsidRDefault="005E4159">
      <w:pPr>
        <w:rPr>
          <w:sz w:val="32"/>
          <w:szCs w:val="32"/>
        </w:rPr>
      </w:pPr>
    </w:p>
    <w:p w14:paraId="33998DA9" w14:textId="77777777" w:rsidR="006547DF" w:rsidRDefault="006547DF" w:rsidP="006547DF">
      <w:pPr>
        <w:rPr>
          <w:sz w:val="32"/>
          <w:szCs w:val="32"/>
        </w:rPr>
      </w:pPr>
      <w:r>
        <w:rPr>
          <w:sz w:val="32"/>
          <w:szCs w:val="32"/>
        </w:rPr>
        <w:lastRenderedPageBreak/>
        <w:t>Essential Travel Guide (No Date) mentions t</w:t>
      </w:r>
      <w:r w:rsidRPr="00297AF3">
        <w:rPr>
          <w:sz w:val="32"/>
          <w:szCs w:val="32"/>
        </w:rPr>
        <w:t xml:space="preserve">he </w:t>
      </w:r>
      <w:r>
        <w:rPr>
          <w:sz w:val="32"/>
          <w:szCs w:val="32"/>
        </w:rPr>
        <w:t xml:space="preserve">Pontypool and </w:t>
      </w:r>
      <w:r w:rsidRPr="00297AF3">
        <w:rPr>
          <w:sz w:val="32"/>
          <w:szCs w:val="32"/>
        </w:rPr>
        <w:t>Blaenavon Railway was built in 1866 to aid in the transportation of coal to the Midlands region of the United Kingdom. A few years later, the line was expanded to run all the way through Pontypool and on to Newport on the coast.</w:t>
      </w:r>
    </w:p>
    <w:p w14:paraId="010335E0" w14:textId="0E8CEDFF" w:rsidR="00C230A2" w:rsidRDefault="00391CA8">
      <w:pPr>
        <w:rPr>
          <w:sz w:val="32"/>
          <w:szCs w:val="32"/>
        </w:rPr>
      </w:pPr>
      <w:r>
        <w:rPr>
          <w:sz w:val="32"/>
          <w:szCs w:val="32"/>
        </w:rPr>
        <w:t xml:space="preserve">As </w:t>
      </w:r>
      <w:r w:rsidR="00BB33D7">
        <w:rPr>
          <w:sz w:val="32"/>
          <w:szCs w:val="32"/>
        </w:rPr>
        <w:t>Bla</w:t>
      </w:r>
      <w:r w:rsidR="00FE4DD1">
        <w:rPr>
          <w:sz w:val="32"/>
          <w:szCs w:val="32"/>
        </w:rPr>
        <w:t>enavon Workmen`s Hall (No Date) mention</w:t>
      </w:r>
      <w:r w:rsidR="008627D5">
        <w:rPr>
          <w:sz w:val="32"/>
          <w:szCs w:val="32"/>
        </w:rPr>
        <w:t>s</w:t>
      </w:r>
      <w:r w:rsidR="00FE4DD1">
        <w:rPr>
          <w:sz w:val="32"/>
          <w:szCs w:val="32"/>
        </w:rPr>
        <w:t xml:space="preserve"> </w:t>
      </w:r>
      <w:r w:rsidR="006A7044">
        <w:rPr>
          <w:sz w:val="32"/>
          <w:szCs w:val="32"/>
        </w:rPr>
        <w:t>in</w:t>
      </w:r>
      <w:r w:rsidR="00C230A2">
        <w:rPr>
          <w:sz w:val="32"/>
          <w:szCs w:val="32"/>
        </w:rPr>
        <w:t xml:space="preserve"> 189</w:t>
      </w:r>
      <w:r w:rsidR="006D6E3E">
        <w:rPr>
          <w:sz w:val="32"/>
          <w:szCs w:val="32"/>
        </w:rPr>
        <w:t xml:space="preserve">5 </w:t>
      </w:r>
      <w:r w:rsidR="00C230A2">
        <w:rPr>
          <w:sz w:val="32"/>
          <w:szCs w:val="32"/>
        </w:rPr>
        <w:t xml:space="preserve">The </w:t>
      </w:r>
      <w:r w:rsidR="00556415">
        <w:rPr>
          <w:sz w:val="32"/>
          <w:szCs w:val="32"/>
        </w:rPr>
        <w:t>W</w:t>
      </w:r>
      <w:r w:rsidR="00C230A2">
        <w:rPr>
          <w:sz w:val="32"/>
          <w:szCs w:val="32"/>
        </w:rPr>
        <w:t xml:space="preserve">orkers </w:t>
      </w:r>
      <w:r w:rsidR="00556415">
        <w:rPr>
          <w:sz w:val="32"/>
          <w:szCs w:val="32"/>
        </w:rPr>
        <w:t>H</w:t>
      </w:r>
      <w:r w:rsidR="00C230A2">
        <w:rPr>
          <w:sz w:val="32"/>
          <w:szCs w:val="32"/>
        </w:rPr>
        <w:t>all was</w:t>
      </w:r>
      <w:r w:rsidR="006D6E3E">
        <w:rPr>
          <w:sz w:val="32"/>
          <w:szCs w:val="32"/>
        </w:rPr>
        <w:t xml:space="preserve"> opened </w:t>
      </w:r>
      <w:r w:rsidR="00556415">
        <w:rPr>
          <w:sz w:val="32"/>
          <w:szCs w:val="32"/>
        </w:rPr>
        <w:t xml:space="preserve">in Blaenavon, which was funded by </w:t>
      </w:r>
      <w:r w:rsidR="00704130">
        <w:rPr>
          <w:sz w:val="32"/>
          <w:szCs w:val="32"/>
        </w:rPr>
        <w:t xml:space="preserve">contributions from </w:t>
      </w:r>
      <w:r w:rsidR="004557AE">
        <w:rPr>
          <w:sz w:val="32"/>
          <w:szCs w:val="32"/>
        </w:rPr>
        <w:t>Blaenavon’s</w:t>
      </w:r>
      <w:r w:rsidR="008529F6">
        <w:rPr>
          <w:sz w:val="32"/>
          <w:szCs w:val="32"/>
        </w:rPr>
        <w:t xml:space="preserve"> </w:t>
      </w:r>
      <w:r w:rsidR="00704130">
        <w:rPr>
          <w:sz w:val="32"/>
          <w:szCs w:val="32"/>
        </w:rPr>
        <w:t>workers weekly wages.</w:t>
      </w:r>
      <w:r w:rsidR="008529F6">
        <w:rPr>
          <w:sz w:val="32"/>
          <w:szCs w:val="32"/>
        </w:rPr>
        <w:t xml:space="preserve"> The Hall became </w:t>
      </w:r>
      <w:r w:rsidR="00DB212B">
        <w:rPr>
          <w:sz w:val="32"/>
          <w:szCs w:val="32"/>
        </w:rPr>
        <w:t xml:space="preserve">the focal point of </w:t>
      </w:r>
      <w:r w:rsidR="004557AE">
        <w:rPr>
          <w:sz w:val="32"/>
          <w:szCs w:val="32"/>
        </w:rPr>
        <w:t>Blaenavon’s</w:t>
      </w:r>
      <w:r w:rsidR="00DB212B">
        <w:rPr>
          <w:sz w:val="32"/>
          <w:szCs w:val="32"/>
        </w:rPr>
        <w:t xml:space="preserve"> cultural life</w:t>
      </w:r>
      <w:r w:rsidR="004463B3">
        <w:rPr>
          <w:sz w:val="32"/>
          <w:szCs w:val="32"/>
        </w:rPr>
        <w:t xml:space="preserve">. </w:t>
      </w:r>
      <w:r w:rsidR="004463B3" w:rsidRPr="004463B3">
        <w:rPr>
          <w:sz w:val="32"/>
          <w:szCs w:val="32"/>
        </w:rPr>
        <w:t>Concerts, political gatherings, and other events were held at the Hall.</w:t>
      </w:r>
      <w:r>
        <w:rPr>
          <w:sz w:val="32"/>
          <w:szCs w:val="32"/>
        </w:rPr>
        <w:t xml:space="preserve"> </w:t>
      </w:r>
      <w:r w:rsidR="001F4930">
        <w:rPr>
          <w:sz w:val="32"/>
          <w:szCs w:val="32"/>
        </w:rPr>
        <w:t>There was a library available to workers and their families</w:t>
      </w:r>
      <w:r w:rsidR="00F92E63">
        <w:rPr>
          <w:sz w:val="32"/>
          <w:szCs w:val="32"/>
        </w:rPr>
        <w:t>.</w:t>
      </w:r>
      <w:r w:rsidR="001F4930">
        <w:rPr>
          <w:sz w:val="32"/>
          <w:szCs w:val="32"/>
        </w:rPr>
        <w:t xml:space="preserve"> </w:t>
      </w:r>
      <w:r w:rsidR="00155E4D">
        <w:rPr>
          <w:sz w:val="32"/>
          <w:szCs w:val="32"/>
        </w:rPr>
        <w:t xml:space="preserve">There was also a snooker room and cinema provided for recreation and </w:t>
      </w:r>
      <w:r w:rsidR="004557AE">
        <w:rPr>
          <w:sz w:val="32"/>
          <w:szCs w:val="32"/>
        </w:rPr>
        <w:t>entertainment</w:t>
      </w:r>
      <w:r w:rsidR="006C0BB5">
        <w:rPr>
          <w:sz w:val="32"/>
          <w:szCs w:val="32"/>
        </w:rPr>
        <w:t xml:space="preserve"> purposes.</w:t>
      </w:r>
    </w:p>
    <w:p w14:paraId="0B192C22" w14:textId="77777777" w:rsidR="00C230A2" w:rsidRDefault="00C230A2">
      <w:pPr>
        <w:rPr>
          <w:sz w:val="32"/>
          <w:szCs w:val="32"/>
        </w:rPr>
      </w:pPr>
    </w:p>
    <w:p w14:paraId="6A8CA4C3" w14:textId="77777777" w:rsidR="00B8748C" w:rsidRDefault="005F7EAB">
      <w:pPr>
        <w:rPr>
          <w:sz w:val="32"/>
          <w:szCs w:val="32"/>
        </w:rPr>
      </w:pPr>
      <w:r>
        <w:rPr>
          <w:sz w:val="32"/>
          <w:szCs w:val="32"/>
        </w:rPr>
        <w:t xml:space="preserve">As </w:t>
      </w:r>
      <w:r w:rsidR="0086017E">
        <w:rPr>
          <w:sz w:val="32"/>
          <w:szCs w:val="32"/>
        </w:rPr>
        <w:t>Alexander, N (</w:t>
      </w:r>
      <w:r w:rsidR="00BE0B36">
        <w:rPr>
          <w:sz w:val="32"/>
          <w:szCs w:val="32"/>
        </w:rPr>
        <w:t xml:space="preserve">2017) </w:t>
      </w:r>
      <w:r w:rsidR="001F20C5">
        <w:rPr>
          <w:sz w:val="32"/>
          <w:szCs w:val="32"/>
        </w:rPr>
        <w:t xml:space="preserve">mentions </w:t>
      </w:r>
      <w:r w:rsidR="00E05BA2">
        <w:rPr>
          <w:sz w:val="32"/>
          <w:szCs w:val="32"/>
        </w:rPr>
        <w:t xml:space="preserve">In the 1840`s </w:t>
      </w:r>
      <w:r w:rsidR="00034443">
        <w:rPr>
          <w:sz w:val="32"/>
          <w:szCs w:val="32"/>
        </w:rPr>
        <w:t>Blaenavon’s</w:t>
      </w:r>
      <w:r w:rsidR="007F40B7">
        <w:rPr>
          <w:sz w:val="32"/>
          <w:szCs w:val="32"/>
        </w:rPr>
        <w:t xml:space="preserve"> commercial centre arose through the efforts of a businessman Jo</w:t>
      </w:r>
      <w:r w:rsidR="00645D39">
        <w:rPr>
          <w:sz w:val="32"/>
          <w:szCs w:val="32"/>
        </w:rPr>
        <w:t>h</w:t>
      </w:r>
      <w:r w:rsidR="007F40B7">
        <w:rPr>
          <w:sz w:val="32"/>
          <w:szCs w:val="32"/>
        </w:rPr>
        <w:t>n Gri</w:t>
      </w:r>
      <w:r w:rsidR="00645D39">
        <w:rPr>
          <w:sz w:val="32"/>
          <w:szCs w:val="32"/>
        </w:rPr>
        <w:t xml:space="preserve">ffith Williams, who established </w:t>
      </w:r>
      <w:r w:rsidR="008B5478">
        <w:rPr>
          <w:sz w:val="32"/>
          <w:szCs w:val="32"/>
        </w:rPr>
        <w:t>the towns first covered market in 1840.</w:t>
      </w:r>
      <w:r w:rsidR="00C96EF0">
        <w:rPr>
          <w:sz w:val="32"/>
          <w:szCs w:val="32"/>
        </w:rPr>
        <w:t xml:space="preserve"> Over the next few decades, a wide array of stores </w:t>
      </w:r>
      <w:r w:rsidR="00AF5B74">
        <w:rPr>
          <w:sz w:val="32"/>
          <w:szCs w:val="32"/>
        </w:rPr>
        <w:t>were developed along the new road that</w:t>
      </w:r>
      <w:r w:rsidR="00CE54DE">
        <w:rPr>
          <w:sz w:val="32"/>
          <w:szCs w:val="32"/>
        </w:rPr>
        <w:t xml:space="preserve"> </w:t>
      </w:r>
      <w:r w:rsidR="00AF5B74">
        <w:rPr>
          <w:sz w:val="32"/>
          <w:szCs w:val="32"/>
        </w:rPr>
        <w:t xml:space="preserve">connected </w:t>
      </w:r>
      <w:r w:rsidR="00CE54DE">
        <w:rPr>
          <w:sz w:val="32"/>
          <w:szCs w:val="32"/>
        </w:rPr>
        <w:t xml:space="preserve">the iron works to the market. This new road was given the name Broad Street </w:t>
      </w:r>
      <w:r w:rsidR="00034443">
        <w:rPr>
          <w:sz w:val="32"/>
          <w:szCs w:val="32"/>
        </w:rPr>
        <w:t>in 1860.</w:t>
      </w:r>
      <w:r w:rsidR="00AC2EB1">
        <w:rPr>
          <w:sz w:val="32"/>
          <w:szCs w:val="32"/>
        </w:rPr>
        <w:t xml:space="preserve"> </w:t>
      </w:r>
      <w:r w:rsidR="00AC2EB1" w:rsidRPr="00AC2EB1">
        <w:rPr>
          <w:sz w:val="32"/>
          <w:szCs w:val="32"/>
        </w:rPr>
        <w:t>The potential to sell goods and services to the local community of ironworkers and miners drew immigrants just as much as the ironworks did in the late 18th and early 19th centuries.</w:t>
      </w:r>
      <w:r w:rsidR="00AC2EB1">
        <w:rPr>
          <w:sz w:val="32"/>
          <w:szCs w:val="32"/>
        </w:rPr>
        <w:t xml:space="preserve"> </w:t>
      </w:r>
      <w:r w:rsidR="00AC2EB1" w:rsidRPr="00AC2EB1">
        <w:rPr>
          <w:sz w:val="32"/>
          <w:szCs w:val="32"/>
        </w:rPr>
        <w:t xml:space="preserve">Shopkeepers from all over the country and </w:t>
      </w:r>
      <w:r w:rsidR="00C63E69">
        <w:rPr>
          <w:sz w:val="32"/>
          <w:szCs w:val="32"/>
        </w:rPr>
        <w:t>world</w:t>
      </w:r>
      <w:r w:rsidR="00AC2EB1" w:rsidRPr="00AC2EB1">
        <w:rPr>
          <w:sz w:val="32"/>
          <w:szCs w:val="32"/>
        </w:rPr>
        <w:t xml:space="preserve"> gathered to Blaenavon to open shops, providing jobs for the locals, including women. The town sustained well over 150 businesses in the second part of the nineteenth century, providing residents with practically everything they needed</w:t>
      </w:r>
    </w:p>
    <w:p w14:paraId="130C2255" w14:textId="77777777" w:rsidR="00B8748C" w:rsidRDefault="00B8748C">
      <w:pPr>
        <w:rPr>
          <w:sz w:val="32"/>
          <w:szCs w:val="32"/>
        </w:rPr>
      </w:pPr>
    </w:p>
    <w:p w14:paraId="02F786F5" w14:textId="77777777" w:rsidR="00B8748C" w:rsidRDefault="00B8748C">
      <w:pPr>
        <w:rPr>
          <w:sz w:val="32"/>
          <w:szCs w:val="32"/>
        </w:rPr>
      </w:pPr>
    </w:p>
    <w:p w14:paraId="07BD1383" w14:textId="6113138B" w:rsidR="007668F8" w:rsidRPr="00B8748C" w:rsidRDefault="00B8748C">
      <w:pPr>
        <w:rPr>
          <w:sz w:val="32"/>
          <w:szCs w:val="32"/>
        </w:rPr>
      </w:pPr>
      <w:r>
        <w:rPr>
          <w:sz w:val="32"/>
          <w:szCs w:val="32"/>
        </w:rPr>
        <w:lastRenderedPageBreak/>
        <w:t xml:space="preserve">                                       </w:t>
      </w:r>
      <w:r w:rsidR="00D406FA">
        <w:rPr>
          <w:sz w:val="32"/>
          <w:szCs w:val="32"/>
        </w:rPr>
        <w:t xml:space="preserve">  </w:t>
      </w:r>
      <w:r w:rsidR="00D650EB" w:rsidRPr="00D650EB">
        <w:rPr>
          <w:sz w:val="32"/>
          <w:szCs w:val="32"/>
          <w:u w:val="single"/>
        </w:rPr>
        <w:t>Conclusion</w:t>
      </w:r>
    </w:p>
    <w:p w14:paraId="0A7840FB" w14:textId="77777777" w:rsidR="00F20E45" w:rsidRPr="003E353D" w:rsidRDefault="00F20E45">
      <w:pPr>
        <w:rPr>
          <w:sz w:val="32"/>
          <w:szCs w:val="32"/>
        </w:rPr>
      </w:pPr>
    </w:p>
    <w:p w14:paraId="26A5D9BF" w14:textId="6C1E7E5B" w:rsidR="009A3C13" w:rsidRDefault="00D650EB">
      <w:pPr>
        <w:rPr>
          <w:sz w:val="32"/>
          <w:szCs w:val="32"/>
        </w:rPr>
      </w:pPr>
      <w:r>
        <w:rPr>
          <w:sz w:val="32"/>
          <w:szCs w:val="32"/>
        </w:rPr>
        <w:t xml:space="preserve">Blaenafon achieved economic success during the industrial revolution </w:t>
      </w:r>
      <w:r w:rsidR="00775B09">
        <w:rPr>
          <w:sz w:val="32"/>
          <w:szCs w:val="32"/>
        </w:rPr>
        <w:t>and helped underpin the modernisation of the world</w:t>
      </w:r>
      <w:r w:rsidR="00B4369E">
        <w:rPr>
          <w:sz w:val="32"/>
          <w:szCs w:val="32"/>
        </w:rPr>
        <w:t xml:space="preserve"> with the use of the materials that resided in the area.</w:t>
      </w:r>
      <w:r w:rsidR="009A3C13" w:rsidRPr="009A3C13">
        <w:rPr>
          <w:sz w:val="32"/>
          <w:szCs w:val="32"/>
        </w:rPr>
        <w:t xml:space="preserve"> Blaenavon was a major centre for iron production and coal mining. Bath Pits, together with new technology methods and improved working conditions, contributed to workers' working life.</w:t>
      </w:r>
      <w:r w:rsidR="00507DA7">
        <w:rPr>
          <w:sz w:val="32"/>
          <w:szCs w:val="32"/>
        </w:rPr>
        <w:t xml:space="preserve"> </w:t>
      </w:r>
      <w:r w:rsidR="003169F7">
        <w:rPr>
          <w:sz w:val="32"/>
          <w:szCs w:val="32"/>
        </w:rPr>
        <w:t xml:space="preserve">Blaenafon </w:t>
      </w:r>
      <w:r w:rsidR="004B2E04">
        <w:rPr>
          <w:sz w:val="32"/>
          <w:szCs w:val="32"/>
        </w:rPr>
        <w:t>prospered as its commercial centre grew.</w:t>
      </w:r>
    </w:p>
    <w:p w14:paraId="51831900" w14:textId="77777777" w:rsidR="009A3C13" w:rsidRDefault="009A3C13">
      <w:pPr>
        <w:rPr>
          <w:sz w:val="32"/>
          <w:szCs w:val="32"/>
        </w:rPr>
      </w:pPr>
    </w:p>
    <w:p w14:paraId="127A1788" w14:textId="77777777" w:rsidR="003E353D" w:rsidRDefault="003E353D">
      <w:pPr>
        <w:rPr>
          <w:sz w:val="32"/>
          <w:szCs w:val="32"/>
        </w:rPr>
      </w:pPr>
    </w:p>
    <w:p w14:paraId="2D74FD9A" w14:textId="77777777" w:rsidR="003E353D" w:rsidRDefault="003E353D">
      <w:pPr>
        <w:rPr>
          <w:sz w:val="32"/>
          <w:szCs w:val="32"/>
        </w:rPr>
      </w:pPr>
    </w:p>
    <w:p w14:paraId="1D4942DE" w14:textId="77777777" w:rsidR="003E353D" w:rsidRDefault="003E353D">
      <w:pPr>
        <w:rPr>
          <w:sz w:val="32"/>
          <w:szCs w:val="32"/>
        </w:rPr>
      </w:pPr>
    </w:p>
    <w:p w14:paraId="242355A3" w14:textId="77777777" w:rsidR="003E353D" w:rsidRDefault="003E353D">
      <w:pPr>
        <w:rPr>
          <w:sz w:val="32"/>
          <w:szCs w:val="32"/>
        </w:rPr>
      </w:pPr>
    </w:p>
    <w:p w14:paraId="5F214416" w14:textId="77777777" w:rsidR="003E353D" w:rsidRDefault="003E353D">
      <w:pPr>
        <w:rPr>
          <w:sz w:val="32"/>
          <w:szCs w:val="32"/>
        </w:rPr>
      </w:pPr>
    </w:p>
    <w:p w14:paraId="540DF8B4" w14:textId="77777777" w:rsidR="003E353D" w:rsidRDefault="003E353D">
      <w:pPr>
        <w:rPr>
          <w:sz w:val="32"/>
          <w:szCs w:val="32"/>
        </w:rPr>
      </w:pPr>
    </w:p>
    <w:p w14:paraId="25178768" w14:textId="77777777" w:rsidR="00392850" w:rsidRDefault="00392850" w:rsidP="005933D2">
      <w:pPr>
        <w:rPr>
          <w:sz w:val="32"/>
          <w:szCs w:val="32"/>
        </w:rPr>
      </w:pPr>
    </w:p>
    <w:p w14:paraId="61BE3276" w14:textId="77777777" w:rsidR="00392850" w:rsidRDefault="00392850" w:rsidP="005933D2">
      <w:pPr>
        <w:rPr>
          <w:sz w:val="32"/>
          <w:szCs w:val="32"/>
        </w:rPr>
      </w:pPr>
    </w:p>
    <w:p w14:paraId="77355E53" w14:textId="77777777" w:rsidR="00392850" w:rsidRDefault="00392850" w:rsidP="005933D2">
      <w:pPr>
        <w:rPr>
          <w:sz w:val="32"/>
          <w:szCs w:val="32"/>
        </w:rPr>
      </w:pPr>
    </w:p>
    <w:p w14:paraId="5A399EE8" w14:textId="77777777" w:rsidR="00392850" w:rsidRDefault="00392850" w:rsidP="005933D2">
      <w:pPr>
        <w:rPr>
          <w:sz w:val="32"/>
          <w:szCs w:val="32"/>
        </w:rPr>
      </w:pPr>
    </w:p>
    <w:p w14:paraId="51ABF44D" w14:textId="77777777" w:rsidR="00392850" w:rsidRDefault="00392850" w:rsidP="005933D2">
      <w:pPr>
        <w:rPr>
          <w:sz w:val="32"/>
          <w:szCs w:val="32"/>
        </w:rPr>
      </w:pPr>
    </w:p>
    <w:p w14:paraId="31FA3B90" w14:textId="77777777" w:rsidR="00392850" w:rsidRDefault="00392850" w:rsidP="005933D2">
      <w:pPr>
        <w:rPr>
          <w:sz w:val="32"/>
          <w:szCs w:val="32"/>
        </w:rPr>
      </w:pPr>
    </w:p>
    <w:p w14:paraId="0FD69689" w14:textId="77777777" w:rsidR="00392850" w:rsidRDefault="00392850" w:rsidP="005933D2">
      <w:pPr>
        <w:rPr>
          <w:sz w:val="32"/>
          <w:szCs w:val="32"/>
        </w:rPr>
      </w:pPr>
    </w:p>
    <w:p w14:paraId="2ECD8D66" w14:textId="77777777" w:rsidR="00392850" w:rsidRDefault="00392850" w:rsidP="005933D2">
      <w:pPr>
        <w:rPr>
          <w:sz w:val="32"/>
          <w:szCs w:val="32"/>
        </w:rPr>
      </w:pPr>
    </w:p>
    <w:p w14:paraId="54C233EE" w14:textId="77777777" w:rsidR="00392850" w:rsidRDefault="00392850" w:rsidP="005933D2">
      <w:pPr>
        <w:rPr>
          <w:sz w:val="32"/>
          <w:szCs w:val="32"/>
        </w:rPr>
      </w:pPr>
    </w:p>
    <w:p w14:paraId="6F29BFCE" w14:textId="165BA647" w:rsidR="005933D2" w:rsidRPr="00392850" w:rsidRDefault="00392850" w:rsidP="005933D2">
      <w:r>
        <w:rPr>
          <w:sz w:val="32"/>
          <w:szCs w:val="32"/>
        </w:rPr>
        <w:lastRenderedPageBreak/>
        <w:t xml:space="preserve">                                       </w:t>
      </w:r>
      <w:r w:rsidR="005933D2">
        <w:t xml:space="preserve">    </w:t>
      </w:r>
      <w:r w:rsidR="005933D2" w:rsidRPr="00045230">
        <w:rPr>
          <w:sz w:val="32"/>
          <w:szCs w:val="32"/>
          <w:u w:val="single"/>
        </w:rPr>
        <w:t>References</w:t>
      </w:r>
    </w:p>
    <w:p w14:paraId="555E2AB9" w14:textId="77777777" w:rsidR="000A6E25" w:rsidRDefault="000A6E25" w:rsidP="005933D2">
      <w:pPr>
        <w:rPr>
          <w:sz w:val="32"/>
          <w:szCs w:val="32"/>
          <w:u w:val="single"/>
        </w:rPr>
      </w:pPr>
    </w:p>
    <w:p w14:paraId="2FB02B90" w14:textId="60FC3A1D" w:rsidR="005933D2" w:rsidRPr="00183F4B" w:rsidRDefault="00437FBE" w:rsidP="005933D2">
      <w:pPr>
        <w:rPr>
          <w:sz w:val="28"/>
          <w:szCs w:val="28"/>
        </w:rPr>
      </w:pPr>
      <w:r w:rsidRPr="00183F4B">
        <w:rPr>
          <w:sz w:val="28"/>
          <w:szCs w:val="28"/>
        </w:rPr>
        <w:t>Alexander, N (2017</w:t>
      </w:r>
      <w:r w:rsidRPr="00183F4B">
        <w:rPr>
          <w:i/>
          <w:iCs/>
          <w:sz w:val="28"/>
          <w:szCs w:val="28"/>
        </w:rPr>
        <w:t>) Blaenavon Townsc</w:t>
      </w:r>
      <w:r w:rsidR="000A6E25" w:rsidRPr="00183F4B">
        <w:rPr>
          <w:i/>
          <w:iCs/>
          <w:sz w:val="28"/>
          <w:szCs w:val="28"/>
        </w:rPr>
        <w:t>a</w:t>
      </w:r>
      <w:r w:rsidRPr="00183F4B">
        <w:rPr>
          <w:i/>
          <w:iCs/>
          <w:sz w:val="28"/>
          <w:szCs w:val="28"/>
        </w:rPr>
        <w:t>pe H</w:t>
      </w:r>
      <w:r w:rsidR="00EB04A5" w:rsidRPr="00183F4B">
        <w:rPr>
          <w:i/>
          <w:iCs/>
          <w:sz w:val="28"/>
          <w:szCs w:val="28"/>
        </w:rPr>
        <w:t>eritage Programme: The Historical Context</w:t>
      </w:r>
      <w:r w:rsidR="00EB04A5" w:rsidRPr="00183F4B">
        <w:rPr>
          <w:sz w:val="28"/>
          <w:szCs w:val="28"/>
        </w:rPr>
        <w:t>.</w:t>
      </w:r>
      <w:r w:rsidR="00707132" w:rsidRPr="00183F4B">
        <w:rPr>
          <w:sz w:val="28"/>
          <w:szCs w:val="28"/>
        </w:rPr>
        <w:t xml:space="preserve"> </w:t>
      </w:r>
      <w:r w:rsidR="000A6E25" w:rsidRPr="00183F4B">
        <w:rPr>
          <w:sz w:val="28"/>
          <w:szCs w:val="28"/>
        </w:rPr>
        <w:t>p</w:t>
      </w:r>
      <w:r w:rsidR="00707132" w:rsidRPr="00183F4B">
        <w:rPr>
          <w:sz w:val="28"/>
          <w:szCs w:val="28"/>
        </w:rPr>
        <w:t xml:space="preserve">p9. Retrieved From: </w:t>
      </w:r>
      <w:hyperlink r:id="rId15" w:history="1">
        <w:r w:rsidR="00707132" w:rsidRPr="00183F4B">
          <w:rPr>
            <w:color w:val="0000FF"/>
            <w:sz w:val="28"/>
            <w:szCs w:val="28"/>
            <w:u w:val="single"/>
          </w:rPr>
          <w:t>The-Blaenavon-Townscape-Story.pdf (visitblaenavon.co.uk)</w:t>
        </w:r>
      </w:hyperlink>
    </w:p>
    <w:p w14:paraId="77037359" w14:textId="77777777" w:rsidR="000A6E25" w:rsidRPr="000614E5" w:rsidRDefault="000A6E25" w:rsidP="005933D2">
      <w:pPr>
        <w:rPr>
          <w:sz w:val="32"/>
          <w:szCs w:val="32"/>
        </w:rPr>
      </w:pPr>
    </w:p>
    <w:p w14:paraId="1483F22E" w14:textId="77777777" w:rsidR="005933D2" w:rsidRPr="00984411" w:rsidRDefault="005933D2" w:rsidP="005933D2">
      <w:pPr>
        <w:rPr>
          <w:sz w:val="28"/>
          <w:szCs w:val="28"/>
        </w:rPr>
      </w:pPr>
      <w:r w:rsidRPr="00984411">
        <w:rPr>
          <w:sz w:val="28"/>
          <w:szCs w:val="28"/>
        </w:rPr>
        <w:t xml:space="preserve">Blaenavon World Heritage Site (No Date) </w:t>
      </w:r>
      <w:r w:rsidRPr="00984411">
        <w:rPr>
          <w:i/>
          <w:iCs/>
          <w:sz w:val="28"/>
          <w:szCs w:val="28"/>
        </w:rPr>
        <w:t>Visit Blaenavon</w:t>
      </w:r>
      <w:r w:rsidRPr="00984411">
        <w:rPr>
          <w:sz w:val="28"/>
          <w:szCs w:val="28"/>
        </w:rPr>
        <w:t xml:space="preserve">. Retrieved From: </w:t>
      </w:r>
      <w:hyperlink r:id="rId16" w:history="1">
        <w:r w:rsidRPr="00984411">
          <w:rPr>
            <w:rStyle w:val="Hyperlink"/>
            <w:sz w:val="28"/>
            <w:szCs w:val="28"/>
          </w:rPr>
          <w:t>Visit Blaenavon - Blaenavon World Heritage Site</w:t>
        </w:r>
      </w:hyperlink>
    </w:p>
    <w:p w14:paraId="24EE9166" w14:textId="77777777" w:rsidR="005933D2" w:rsidRPr="00984411" w:rsidRDefault="005933D2" w:rsidP="005933D2">
      <w:pPr>
        <w:rPr>
          <w:sz w:val="28"/>
          <w:szCs w:val="28"/>
        </w:rPr>
      </w:pPr>
    </w:p>
    <w:p w14:paraId="6F4CC2DB" w14:textId="77777777" w:rsidR="005933D2" w:rsidRPr="00984411" w:rsidRDefault="005933D2" w:rsidP="005933D2">
      <w:pPr>
        <w:rPr>
          <w:sz w:val="28"/>
          <w:szCs w:val="28"/>
        </w:rPr>
      </w:pPr>
      <w:r w:rsidRPr="00984411">
        <w:rPr>
          <w:sz w:val="28"/>
          <w:szCs w:val="28"/>
        </w:rPr>
        <w:t xml:space="preserve">Big Pit National Coal Museum (No Date) </w:t>
      </w:r>
      <w:r w:rsidRPr="003254C0">
        <w:rPr>
          <w:i/>
          <w:iCs/>
          <w:sz w:val="28"/>
          <w:szCs w:val="28"/>
        </w:rPr>
        <w:t>Iron Town: Blaenafon</w:t>
      </w:r>
      <w:r w:rsidRPr="00984411">
        <w:rPr>
          <w:i/>
          <w:iCs/>
          <w:sz w:val="28"/>
          <w:szCs w:val="28"/>
        </w:rPr>
        <w:t xml:space="preserve"> and its part in the Industrial Revolution. </w:t>
      </w:r>
      <w:r w:rsidRPr="00984411">
        <w:rPr>
          <w:sz w:val="28"/>
          <w:szCs w:val="28"/>
        </w:rPr>
        <w:t xml:space="preserve">[Video] Retrieved From: </w:t>
      </w:r>
      <w:hyperlink r:id="rId17" w:history="1">
        <w:r w:rsidRPr="00984411">
          <w:rPr>
            <w:rStyle w:val="Hyperlink"/>
            <w:sz w:val="28"/>
            <w:szCs w:val="28"/>
          </w:rPr>
          <w:t>Iron Town: Blaenafon and its part in the Industrial Revolution | National Museum Wales</w:t>
        </w:r>
      </w:hyperlink>
    </w:p>
    <w:p w14:paraId="6EDC2C5D" w14:textId="77777777" w:rsidR="005933D2" w:rsidRDefault="005933D2" w:rsidP="005933D2">
      <w:pPr>
        <w:rPr>
          <w:sz w:val="28"/>
          <w:szCs w:val="28"/>
        </w:rPr>
      </w:pPr>
    </w:p>
    <w:p w14:paraId="0F9EDFB4" w14:textId="77777777" w:rsidR="005933D2" w:rsidRDefault="005933D2" w:rsidP="005933D2">
      <w:pPr>
        <w:rPr>
          <w:sz w:val="28"/>
          <w:szCs w:val="28"/>
        </w:rPr>
      </w:pPr>
      <w:r>
        <w:rPr>
          <w:sz w:val="28"/>
          <w:szCs w:val="28"/>
        </w:rPr>
        <w:t>Big Pit National Coal Museum [Fieldtrip]</w:t>
      </w:r>
    </w:p>
    <w:p w14:paraId="5CF8AFDD" w14:textId="77777777" w:rsidR="005933D2" w:rsidRDefault="005933D2" w:rsidP="005933D2">
      <w:pPr>
        <w:rPr>
          <w:sz w:val="28"/>
          <w:szCs w:val="28"/>
        </w:rPr>
      </w:pPr>
    </w:p>
    <w:p w14:paraId="4B7FA952" w14:textId="77777777" w:rsidR="005933D2" w:rsidRDefault="005933D2" w:rsidP="005933D2">
      <w:r>
        <w:rPr>
          <w:sz w:val="28"/>
          <w:szCs w:val="28"/>
        </w:rPr>
        <w:t xml:space="preserve">Big Pit National Coal Museum (No Date) </w:t>
      </w:r>
      <w:r w:rsidRPr="005E4AEE">
        <w:rPr>
          <w:i/>
          <w:iCs/>
          <w:sz w:val="28"/>
          <w:szCs w:val="28"/>
        </w:rPr>
        <w:t>The Pithead Baths</w:t>
      </w:r>
      <w:r>
        <w:rPr>
          <w:sz w:val="28"/>
          <w:szCs w:val="28"/>
        </w:rPr>
        <w:t xml:space="preserve">. Retrieved From: </w:t>
      </w:r>
      <w:hyperlink r:id="rId18" w:history="1">
        <w:r w:rsidRPr="005E4AEE">
          <w:rPr>
            <w:color w:val="0000FF"/>
            <w:u w:val="single"/>
          </w:rPr>
          <w:t>The Pithead Baths | National Museum Wales</w:t>
        </w:r>
      </w:hyperlink>
    </w:p>
    <w:p w14:paraId="7B8F882D" w14:textId="77777777" w:rsidR="005933D2" w:rsidRDefault="005933D2" w:rsidP="005933D2">
      <w:pPr>
        <w:rPr>
          <w:sz w:val="28"/>
          <w:szCs w:val="28"/>
        </w:rPr>
      </w:pPr>
    </w:p>
    <w:p w14:paraId="4C681AF0" w14:textId="77777777" w:rsidR="005933D2" w:rsidRDefault="005933D2" w:rsidP="005933D2">
      <w:pPr>
        <w:rPr>
          <w:sz w:val="28"/>
          <w:szCs w:val="28"/>
        </w:rPr>
      </w:pPr>
      <w:r>
        <w:rPr>
          <w:sz w:val="28"/>
          <w:szCs w:val="28"/>
        </w:rPr>
        <w:t xml:space="preserve">Big Pit (No Date) </w:t>
      </w:r>
      <w:r w:rsidRPr="003254C0">
        <w:rPr>
          <w:i/>
          <w:iCs/>
          <w:sz w:val="28"/>
          <w:szCs w:val="28"/>
        </w:rPr>
        <w:t>Big Pit: A Brief History</w:t>
      </w:r>
      <w:r>
        <w:rPr>
          <w:sz w:val="28"/>
          <w:szCs w:val="28"/>
        </w:rPr>
        <w:t xml:space="preserve">. Retrieved From: </w:t>
      </w:r>
      <w:hyperlink r:id="rId19" w:history="1">
        <w:r w:rsidRPr="003254C0">
          <w:rPr>
            <w:color w:val="0000FF"/>
            <w:u w:val="single"/>
          </w:rPr>
          <w:t>Microsoft Word - Big Pit (visitblaenavon.co.uk)</w:t>
        </w:r>
      </w:hyperlink>
    </w:p>
    <w:p w14:paraId="50DE34F0" w14:textId="77777777" w:rsidR="005933D2" w:rsidRDefault="005933D2" w:rsidP="005933D2">
      <w:pPr>
        <w:rPr>
          <w:sz w:val="28"/>
          <w:szCs w:val="28"/>
        </w:rPr>
      </w:pPr>
    </w:p>
    <w:p w14:paraId="77A1CD86" w14:textId="77777777" w:rsidR="005933D2" w:rsidRDefault="005933D2" w:rsidP="005933D2">
      <w:r>
        <w:rPr>
          <w:sz w:val="28"/>
          <w:szCs w:val="28"/>
        </w:rPr>
        <w:t xml:space="preserve">Blaenavon Workmen`s Hall (No Date) </w:t>
      </w:r>
      <w:r w:rsidRPr="00580EC1">
        <w:rPr>
          <w:i/>
          <w:iCs/>
          <w:sz w:val="28"/>
          <w:szCs w:val="28"/>
        </w:rPr>
        <w:t>History</w:t>
      </w:r>
      <w:r>
        <w:rPr>
          <w:sz w:val="28"/>
          <w:szCs w:val="28"/>
        </w:rPr>
        <w:t xml:space="preserve">. Retrieved From: </w:t>
      </w:r>
      <w:hyperlink r:id="rId20" w:history="1">
        <w:r w:rsidRPr="00CB1225">
          <w:rPr>
            <w:color w:val="0000FF"/>
            <w:u w:val="single"/>
          </w:rPr>
          <w:t>History - Blaenavon Workmen's Hall (blaenavonworkmenshall.uk)</w:t>
        </w:r>
      </w:hyperlink>
    </w:p>
    <w:p w14:paraId="155694EE" w14:textId="77777777" w:rsidR="005933D2" w:rsidRDefault="005933D2" w:rsidP="005933D2">
      <w:pPr>
        <w:rPr>
          <w:sz w:val="28"/>
          <w:szCs w:val="28"/>
        </w:rPr>
      </w:pPr>
    </w:p>
    <w:p w14:paraId="7AA4FE6B" w14:textId="049ED344" w:rsidR="00C541B0" w:rsidRDefault="00C541B0" w:rsidP="005933D2">
      <w:r>
        <w:rPr>
          <w:sz w:val="28"/>
          <w:szCs w:val="28"/>
        </w:rPr>
        <w:t>Blaenavon Ironworks</w:t>
      </w:r>
      <w:r w:rsidR="00060AB2">
        <w:rPr>
          <w:sz w:val="28"/>
          <w:szCs w:val="28"/>
        </w:rPr>
        <w:t xml:space="preserve"> (No Date) </w:t>
      </w:r>
      <w:r w:rsidR="00060AB2" w:rsidRPr="00F5151B">
        <w:rPr>
          <w:i/>
          <w:iCs/>
          <w:sz w:val="28"/>
          <w:szCs w:val="28"/>
        </w:rPr>
        <w:t>Blaenavon Ironworks: A Brief History.</w:t>
      </w:r>
      <w:r w:rsidR="00060AB2">
        <w:rPr>
          <w:sz w:val="28"/>
          <w:szCs w:val="28"/>
        </w:rPr>
        <w:t xml:space="preserve"> Retrieved From: </w:t>
      </w:r>
      <w:hyperlink r:id="rId21" w:history="1">
        <w:r w:rsidR="00446088" w:rsidRPr="00446088">
          <w:rPr>
            <w:color w:val="0000FF"/>
            <w:u w:val="single"/>
          </w:rPr>
          <w:t>Microsoft Word - Blaenavon Ironworks (visitblaenavon.co.uk)</w:t>
        </w:r>
      </w:hyperlink>
    </w:p>
    <w:p w14:paraId="418F4E7C" w14:textId="77777777" w:rsidR="00446088" w:rsidRDefault="00446088" w:rsidP="005933D2">
      <w:pPr>
        <w:rPr>
          <w:sz w:val="28"/>
          <w:szCs w:val="28"/>
        </w:rPr>
      </w:pPr>
    </w:p>
    <w:p w14:paraId="359C1CB1" w14:textId="49344F83" w:rsidR="005933D2" w:rsidRDefault="005933D2" w:rsidP="005933D2">
      <w:r>
        <w:rPr>
          <w:sz w:val="28"/>
          <w:szCs w:val="28"/>
        </w:rPr>
        <w:t xml:space="preserve">Cadw </w:t>
      </w:r>
      <w:r w:rsidR="006A7044">
        <w:rPr>
          <w:sz w:val="28"/>
          <w:szCs w:val="28"/>
        </w:rPr>
        <w:t>(No</w:t>
      </w:r>
      <w:r>
        <w:rPr>
          <w:sz w:val="28"/>
          <w:szCs w:val="28"/>
        </w:rPr>
        <w:t xml:space="preserve"> Date)</w:t>
      </w:r>
      <w:r w:rsidRPr="003254C0">
        <w:rPr>
          <w:i/>
          <w:iCs/>
          <w:sz w:val="28"/>
          <w:szCs w:val="28"/>
        </w:rPr>
        <w:t xml:space="preserve"> Danger: Children at Work</w:t>
      </w:r>
      <w:r>
        <w:rPr>
          <w:sz w:val="28"/>
          <w:szCs w:val="28"/>
        </w:rPr>
        <w:t xml:space="preserve">. Blaenavon Iron Works. Retrieved From: </w:t>
      </w:r>
      <w:hyperlink r:id="rId22" w:history="1">
        <w:r w:rsidRPr="00DD04EE">
          <w:rPr>
            <w:color w:val="0000FF"/>
            <w:u w:val="single"/>
          </w:rPr>
          <w:t>More about Blaenavon Ironworks | Cadw (gov.wales)</w:t>
        </w:r>
      </w:hyperlink>
    </w:p>
    <w:p w14:paraId="41058EEA" w14:textId="77777777" w:rsidR="005933D2" w:rsidRDefault="005933D2" w:rsidP="005933D2">
      <w:pPr>
        <w:rPr>
          <w:sz w:val="28"/>
          <w:szCs w:val="28"/>
        </w:rPr>
      </w:pPr>
    </w:p>
    <w:p w14:paraId="0D486DF8" w14:textId="77777777" w:rsidR="005933D2" w:rsidRDefault="005933D2" w:rsidP="005933D2">
      <w:pPr>
        <w:rPr>
          <w:color w:val="0000FF"/>
          <w:u w:val="single"/>
        </w:rPr>
      </w:pPr>
      <w:r>
        <w:rPr>
          <w:sz w:val="28"/>
          <w:szCs w:val="28"/>
        </w:rPr>
        <w:t>Cadw (No Date)</w:t>
      </w:r>
      <w:r w:rsidRPr="0012059A">
        <w:rPr>
          <w:rFonts w:cstheme="minorHAnsi"/>
          <w:sz w:val="28"/>
          <w:szCs w:val="28"/>
        </w:rPr>
        <w:t xml:space="preserve"> </w:t>
      </w:r>
      <w:r w:rsidRPr="0012059A">
        <w:rPr>
          <w:rFonts w:cstheme="minorHAnsi"/>
          <w:i/>
          <w:iCs/>
          <w:color w:val="1D1D1B"/>
          <w:sz w:val="28"/>
          <w:szCs w:val="28"/>
          <w:shd w:val="clear" w:color="auto" w:fill="FFFFFF"/>
        </w:rPr>
        <w:t>Giant of the industrial age still stands tall on the shoulders of its workers.</w:t>
      </w:r>
      <w:r>
        <w:rPr>
          <w:rFonts w:cstheme="minorHAnsi"/>
          <w:color w:val="1D1D1B"/>
          <w:sz w:val="28"/>
          <w:szCs w:val="28"/>
          <w:shd w:val="clear" w:color="auto" w:fill="FFFFFF"/>
        </w:rPr>
        <w:t xml:space="preserve"> </w:t>
      </w:r>
      <w:r w:rsidRPr="0012059A">
        <w:rPr>
          <w:rFonts w:cstheme="minorHAnsi"/>
          <w:sz w:val="28"/>
          <w:szCs w:val="28"/>
        </w:rPr>
        <w:t>Blaenavon</w:t>
      </w:r>
      <w:r>
        <w:rPr>
          <w:sz w:val="28"/>
          <w:szCs w:val="28"/>
        </w:rPr>
        <w:t xml:space="preserve"> Iron Works. Retrieved From: </w:t>
      </w:r>
      <w:hyperlink r:id="rId23" w:history="1">
        <w:r w:rsidRPr="00894E14">
          <w:rPr>
            <w:color w:val="0000FF"/>
            <w:u w:val="single"/>
          </w:rPr>
          <w:t>Blaenavon Ironworks | Cadw (gov.wales)</w:t>
        </w:r>
      </w:hyperlink>
    </w:p>
    <w:p w14:paraId="2EAF7718" w14:textId="4BA3D50D" w:rsidR="005933D2" w:rsidRDefault="005933D2" w:rsidP="005933D2">
      <w:pPr>
        <w:rPr>
          <w:sz w:val="28"/>
          <w:szCs w:val="28"/>
        </w:rPr>
      </w:pPr>
    </w:p>
    <w:p w14:paraId="673136ED" w14:textId="0A5EF525" w:rsidR="00941CDC" w:rsidRDefault="00941CDC" w:rsidP="005933D2">
      <w:r>
        <w:rPr>
          <w:sz w:val="28"/>
          <w:szCs w:val="28"/>
        </w:rPr>
        <w:t xml:space="preserve">Cadw (No Date) </w:t>
      </w:r>
      <w:r w:rsidRPr="00753CF3">
        <w:rPr>
          <w:i/>
          <w:iCs/>
          <w:sz w:val="28"/>
          <w:szCs w:val="28"/>
        </w:rPr>
        <w:t>Blaenavon Industrial Landscape</w:t>
      </w:r>
      <w:r w:rsidR="00753CF3" w:rsidRPr="00753CF3">
        <w:rPr>
          <w:i/>
          <w:iCs/>
          <w:sz w:val="28"/>
          <w:szCs w:val="28"/>
        </w:rPr>
        <w:t xml:space="preserve"> Heritage Site.</w:t>
      </w:r>
      <w:r w:rsidR="00753CF3">
        <w:rPr>
          <w:sz w:val="28"/>
          <w:szCs w:val="28"/>
        </w:rPr>
        <w:t xml:space="preserve"> Retrieved From: </w:t>
      </w:r>
      <w:hyperlink r:id="rId24" w:anchor=":~:text=Blaenavon%20Ironworks%20was%20in%20production%20from%201789%20until,the%20cast%20houses%2C%20boiler%20rooms%2C%20engine%20houses%2C%20" w:history="1">
        <w:r w:rsidR="00753CF3" w:rsidRPr="00753CF3">
          <w:rPr>
            <w:color w:val="0000FF"/>
            <w:u w:val="single"/>
          </w:rPr>
          <w:t>Blaenavon Industrial Landscape World Heritage Site | Cadw (gov.wales)</w:t>
        </w:r>
      </w:hyperlink>
    </w:p>
    <w:p w14:paraId="77EF54D2" w14:textId="77777777" w:rsidR="00753CF3" w:rsidRDefault="00753CF3" w:rsidP="005933D2">
      <w:pPr>
        <w:rPr>
          <w:sz w:val="28"/>
          <w:szCs w:val="28"/>
        </w:rPr>
      </w:pPr>
    </w:p>
    <w:p w14:paraId="1C78AFCF" w14:textId="77777777" w:rsidR="005933D2" w:rsidRDefault="005933D2" w:rsidP="005933D2">
      <w:pPr>
        <w:rPr>
          <w:rStyle w:val="Hyperlink"/>
        </w:rPr>
      </w:pPr>
      <w:r>
        <w:rPr>
          <w:sz w:val="28"/>
          <w:szCs w:val="28"/>
        </w:rPr>
        <w:t xml:space="preserve">Everything Everywhere (No Date) </w:t>
      </w:r>
      <w:r w:rsidRPr="003254C0">
        <w:rPr>
          <w:i/>
          <w:iCs/>
          <w:sz w:val="28"/>
          <w:szCs w:val="28"/>
        </w:rPr>
        <w:t>Blaenavon Industrial Landscape</w:t>
      </w:r>
      <w:r>
        <w:rPr>
          <w:sz w:val="28"/>
          <w:szCs w:val="28"/>
        </w:rPr>
        <w:t xml:space="preserve">. Retrieved From: </w:t>
      </w:r>
      <w:hyperlink r:id="rId25" w:history="1">
        <w:r>
          <w:rPr>
            <w:rStyle w:val="Hyperlink"/>
          </w:rPr>
          <w:t>Blaenavon Industrial Landscape UNESCO World Heritage Site (everything-everywhere.com)</w:t>
        </w:r>
      </w:hyperlink>
    </w:p>
    <w:p w14:paraId="5CFD54BD" w14:textId="77777777" w:rsidR="005933D2" w:rsidRDefault="005933D2" w:rsidP="005933D2"/>
    <w:p w14:paraId="7DA8CDDE" w14:textId="77777777" w:rsidR="005933D2" w:rsidRPr="003558AA" w:rsidRDefault="005933D2" w:rsidP="005933D2">
      <w:pPr>
        <w:rPr>
          <w:sz w:val="28"/>
          <w:szCs w:val="28"/>
        </w:rPr>
      </w:pPr>
      <w:r w:rsidRPr="003558AA">
        <w:rPr>
          <w:sz w:val="28"/>
          <w:szCs w:val="28"/>
        </w:rPr>
        <w:t xml:space="preserve">Essential Travel Guide (No Date) </w:t>
      </w:r>
      <w:r w:rsidRPr="005E4AEE">
        <w:rPr>
          <w:i/>
          <w:iCs/>
          <w:sz w:val="28"/>
          <w:szCs w:val="28"/>
        </w:rPr>
        <w:t>Blaenavon Industrial Landscape</w:t>
      </w:r>
      <w:r w:rsidRPr="003558AA">
        <w:rPr>
          <w:sz w:val="28"/>
          <w:szCs w:val="28"/>
        </w:rPr>
        <w:t xml:space="preserve">. Retrieved From: </w:t>
      </w:r>
      <w:hyperlink r:id="rId26" w:history="1">
        <w:r w:rsidRPr="003558AA">
          <w:rPr>
            <w:color w:val="0000FF"/>
            <w:sz w:val="28"/>
            <w:szCs w:val="28"/>
            <w:u w:val="single"/>
          </w:rPr>
          <w:t>Blaenavon Industrial Landscape | Visitor Information for Blaenavon (essentialtravelguide.com)</w:t>
        </w:r>
      </w:hyperlink>
    </w:p>
    <w:p w14:paraId="4FEEBD7A" w14:textId="77777777" w:rsidR="005933D2" w:rsidRPr="00F360A2" w:rsidRDefault="005933D2" w:rsidP="005933D2"/>
    <w:p w14:paraId="14E7C6AB" w14:textId="77777777" w:rsidR="005933D2" w:rsidRDefault="005933D2" w:rsidP="005933D2">
      <w:r>
        <w:rPr>
          <w:sz w:val="28"/>
          <w:szCs w:val="28"/>
        </w:rPr>
        <w:t xml:space="preserve">Historic Landscape Characterisation (No Date) </w:t>
      </w:r>
      <w:r w:rsidRPr="003254C0">
        <w:rPr>
          <w:i/>
          <w:iCs/>
          <w:sz w:val="28"/>
          <w:szCs w:val="28"/>
        </w:rPr>
        <w:t>Blaenavon Historical Processes, Themes and Background</w:t>
      </w:r>
      <w:r>
        <w:rPr>
          <w:sz w:val="28"/>
          <w:szCs w:val="28"/>
        </w:rPr>
        <w:t xml:space="preserve">. Retrieved From: </w:t>
      </w:r>
      <w:hyperlink r:id="rId27" w:history="1">
        <w:r w:rsidRPr="00960EF9">
          <w:rPr>
            <w:color w:val="0000FF"/>
            <w:u w:val="single"/>
          </w:rPr>
          <w:t>Blaenavon Historical Processes, Themes and Background (ggat.org.uk)</w:t>
        </w:r>
      </w:hyperlink>
    </w:p>
    <w:p w14:paraId="1ABD3D54" w14:textId="77777777" w:rsidR="005933D2" w:rsidRPr="00984411" w:rsidRDefault="005933D2" w:rsidP="005933D2">
      <w:pPr>
        <w:rPr>
          <w:sz w:val="28"/>
          <w:szCs w:val="28"/>
        </w:rPr>
      </w:pPr>
    </w:p>
    <w:p w14:paraId="68E683A0" w14:textId="77777777" w:rsidR="005933D2" w:rsidRPr="005933D2" w:rsidRDefault="005933D2" w:rsidP="005933D2">
      <w:pPr>
        <w:rPr>
          <w:rStyle w:val="Hyperlink"/>
          <w:sz w:val="28"/>
          <w:szCs w:val="28"/>
          <w:u w:val="none"/>
        </w:rPr>
      </w:pPr>
      <w:r w:rsidRPr="00984411">
        <w:rPr>
          <w:sz w:val="28"/>
          <w:szCs w:val="28"/>
        </w:rPr>
        <w:t>The Editors of Encyclopaedia Britannica (No Date</w:t>
      </w:r>
      <w:r w:rsidRPr="00984411">
        <w:rPr>
          <w:i/>
          <w:iCs/>
          <w:sz w:val="28"/>
          <w:szCs w:val="28"/>
        </w:rPr>
        <w:t>) Industrial Revolution</w:t>
      </w:r>
      <w:r w:rsidRPr="00984411">
        <w:rPr>
          <w:sz w:val="28"/>
          <w:szCs w:val="28"/>
        </w:rPr>
        <w:t xml:space="preserve">. Britannica. Retrieved From: </w:t>
      </w:r>
      <w:hyperlink r:id="rId28" w:history="1">
        <w:r w:rsidRPr="005933D2">
          <w:rPr>
            <w:rStyle w:val="Hyperlink"/>
            <w:sz w:val="28"/>
            <w:szCs w:val="28"/>
            <w:u w:val="none"/>
          </w:rPr>
          <w:t>Industrial Revolution | Definition, History, Dates, Summary, &amp; Facts | Britannica</w:t>
        </w:r>
      </w:hyperlink>
    </w:p>
    <w:p w14:paraId="6E546F3C" w14:textId="77777777" w:rsidR="005933D2" w:rsidRDefault="005933D2" w:rsidP="005933D2">
      <w:pPr>
        <w:rPr>
          <w:rStyle w:val="Hyperlink"/>
          <w:sz w:val="28"/>
          <w:szCs w:val="28"/>
        </w:rPr>
      </w:pPr>
    </w:p>
    <w:p w14:paraId="383C3008" w14:textId="539F08DA" w:rsidR="005933D2" w:rsidRPr="005933D2" w:rsidRDefault="006A7044" w:rsidP="005933D2">
      <w:r w:rsidRPr="005933D2">
        <w:rPr>
          <w:rStyle w:val="Hyperlink"/>
          <w:color w:val="000000" w:themeColor="text1"/>
          <w:sz w:val="28"/>
          <w:szCs w:val="28"/>
          <w:u w:val="none"/>
        </w:rPr>
        <w:t>TripAdvisor</w:t>
      </w:r>
      <w:r w:rsidR="005933D2" w:rsidRPr="005933D2">
        <w:rPr>
          <w:rStyle w:val="Hyperlink"/>
          <w:color w:val="000000" w:themeColor="text1"/>
          <w:sz w:val="28"/>
          <w:szCs w:val="28"/>
          <w:u w:val="none"/>
        </w:rPr>
        <w:t xml:space="preserve"> (NO Date) </w:t>
      </w:r>
      <w:r w:rsidR="005933D2" w:rsidRPr="005933D2">
        <w:rPr>
          <w:rStyle w:val="Hyperlink"/>
          <w:i/>
          <w:iCs/>
          <w:color w:val="000000" w:themeColor="text1"/>
          <w:sz w:val="28"/>
          <w:szCs w:val="28"/>
          <w:u w:val="none"/>
        </w:rPr>
        <w:t>Blaenavon Ironworks</w:t>
      </w:r>
      <w:r w:rsidR="005933D2" w:rsidRPr="005933D2">
        <w:rPr>
          <w:rStyle w:val="Hyperlink"/>
          <w:color w:val="000000" w:themeColor="text1"/>
          <w:sz w:val="28"/>
          <w:szCs w:val="28"/>
          <w:u w:val="none"/>
        </w:rPr>
        <w:t xml:space="preserve"> [Photograph] Retrieved From: </w:t>
      </w:r>
      <w:hyperlink r:id="rId29" w:history="1">
        <w:r w:rsidR="005933D2" w:rsidRPr="005933D2">
          <w:rPr>
            <w:color w:val="0000FF"/>
          </w:rPr>
          <w:t>Blaenavon Ironworks - 2022 All You Need to Know Before You Go (with Photos) - Blaenavon, Wales | Tripadvisor</w:t>
        </w:r>
      </w:hyperlink>
    </w:p>
    <w:p w14:paraId="780B77A6" w14:textId="77777777" w:rsidR="005933D2" w:rsidRDefault="005933D2" w:rsidP="005933D2">
      <w:pPr>
        <w:rPr>
          <w:rStyle w:val="Hyperlink"/>
          <w:color w:val="000000" w:themeColor="text1"/>
          <w:sz w:val="28"/>
          <w:szCs w:val="28"/>
        </w:rPr>
      </w:pPr>
    </w:p>
    <w:p w14:paraId="14BF616D" w14:textId="77777777" w:rsidR="005933D2" w:rsidRPr="005933D2" w:rsidRDefault="005933D2" w:rsidP="005933D2"/>
    <w:p w14:paraId="0D09555D" w14:textId="77777777" w:rsidR="005933D2" w:rsidRPr="005933D2" w:rsidRDefault="005933D2" w:rsidP="005933D2">
      <w:r w:rsidRPr="005933D2">
        <w:rPr>
          <w:rStyle w:val="Hyperlink"/>
          <w:color w:val="000000" w:themeColor="text1"/>
          <w:sz w:val="28"/>
          <w:szCs w:val="28"/>
          <w:u w:val="none"/>
        </w:rPr>
        <w:t xml:space="preserve">Thomas (No Date) </w:t>
      </w:r>
      <w:r w:rsidRPr="005933D2">
        <w:rPr>
          <w:rStyle w:val="Hyperlink"/>
          <w:i/>
          <w:iCs/>
          <w:color w:val="000000" w:themeColor="text1"/>
          <w:sz w:val="28"/>
          <w:szCs w:val="28"/>
          <w:u w:val="none"/>
        </w:rPr>
        <w:t>History of the Industrial Revolution: Man – Made to Machining.</w:t>
      </w:r>
      <w:r w:rsidRPr="005933D2">
        <w:rPr>
          <w:rStyle w:val="Hyperlink"/>
          <w:color w:val="000000" w:themeColor="text1"/>
          <w:sz w:val="28"/>
          <w:szCs w:val="28"/>
          <w:u w:val="none"/>
        </w:rPr>
        <w:t xml:space="preserve"> Thomas A Xometry Company. Retrieved From: </w:t>
      </w:r>
      <w:hyperlink r:id="rId30" w:history="1">
        <w:r w:rsidRPr="005933D2">
          <w:rPr>
            <w:color w:val="0000FF"/>
          </w:rPr>
          <w:t>History of the Industrial Revolution: Man-Made to Machining (thomasnet.com)</w:t>
        </w:r>
      </w:hyperlink>
    </w:p>
    <w:p w14:paraId="3A1C7E31" w14:textId="77777777" w:rsidR="005933D2" w:rsidRPr="005933D2" w:rsidRDefault="005933D2" w:rsidP="005933D2">
      <w:pPr>
        <w:rPr>
          <w:rStyle w:val="Hyperlink"/>
          <w:color w:val="000000" w:themeColor="text1"/>
          <w:sz w:val="28"/>
          <w:szCs w:val="28"/>
          <w:u w:val="none"/>
        </w:rPr>
      </w:pPr>
    </w:p>
    <w:p w14:paraId="7221FA7C" w14:textId="77777777" w:rsidR="005933D2" w:rsidRPr="00B17A5E" w:rsidRDefault="005933D2" w:rsidP="005933D2">
      <w:pPr>
        <w:rPr>
          <w:color w:val="000000" w:themeColor="text1"/>
          <w:sz w:val="28"/>
          <w:szCs w:val="28"/>
        </w:rPr>
      </w:pPr>
      <w:r w:rsidRPr="005933D2">
        <w:rPr>
          <w:rStyle w:val="Hyperlink"/>
          <w:color w:val="000000" w:themeColor="text1"/>
          <w:sz w:val="28"/>
          <w:szCs w:val="28"/>
          <w:u w:val="none"/>
        </w:rPr>
        <w:lastRenderedPageBreak/>
        <w:t xml:space="preserve">Wales Online (2013) </w:t>
      </w:r>
      <w:r w:rsidRPr="005933D2">
        <w:rPr>
          <w:rStyle w:val="Hyperlink"/>
          <w:i/>
          <w:iCs/>
          <w:color w:val="000000" w:themeColor="text1"/>
          <w:sz w:val="28"/>
          <w:szCs w:val="28"/>
          <w:u w:val="none"/>
        </w:rPr>
        <w:t>Welsh History Month: Blaenavon Iron Works.</w:t>
      </w:r>
      <w:r w:rsidRPr="005933D2">
        <w:rPr>
          <w:rStyle w:val="Hyperlink"/>
          <w:color w:val="000000" w:themeColor="text1"/>
          <w:sz w:val="28"/>
          <w:szCs w:val="28"/>
          <w:u w:val="none"/>
        </w:rPr>
        <w:t xml:space="preserve"> Wales</w:t>
      </w:r>
      <w:r>
        <w:rPr>
          <w:rStyle w:val="Hyperlink"/>
          <w:color w:val="000000" w:themeColor="text1"/>
          <w:sz w:val="28"/>
          <w:szCs w:val="28"/>
        </w:rPr>
        <w:t xml:space="preserve"> </w:t>
      </w:r>
      <w:r w:rsidRPr="005933D2">
        <w:rPr>
          <w:rStyle w:val="Hyperlink"/>
          <w:color w:val="000000" w:themeColor="text1"/>
          <w:sz w:val="28"/>
          <w:szCs w:val="28"/>
          <w:u w:val="none"/>
        </w:rPr>
        <w:t xml:space="preserve">Online. Retrieved From: </w:t>
      </w:r>
      <w:hyperlink r:id="rId31" w:history="1">
        <w:r w:rsidRPr="005933D2">
          <w:rPr>
            <w:color w:val="0000FF"/>
          </w:rPr>
          <w:t>Welsh History Month: Blaenavon Ironworks - Wales Online</w:t>
        </w:r>
      </w:hyperlink>
    </w:p>
    <w:p w14:paraId="6C0DDE44" w14:textId="77777777" w:rsidR="003E353D" w:rsidRPr="00423158" w:rsidRDefault="003E353D">
      <w:pPr>
        <w:rPr>
          <w:sz w:val="32"/>
          <w:szCs w:val="32"/>
        </w:rPr>
      </w:pPr>
    </w:p>
    <w:sectPr w:rsidR="003E353D" w:rsidRPr="00423158" w:rsidSect="00E942A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3902C" w14:textId="77777777" w:rsidR="00DD4D11" w:rsidRDefault="00DD4D11" w:rsidP="00DD4D11">
      <w:pPr>
        <w:spacing w:after="0" w:line="240" w:lineRule="auto"/>
      </w:pPr>
      <w:r>
        <w:separator/>
      </w:r>
    </w:p>
  </w:endnote>
  <w:endnote w:type="continuationSeparator" w:id="0">
    <w:p w14:paraId="15F3CC70" w14:textId="77777777" w:rsidR="00DD4D11" w:rsidRDefault="00DD4D11" w:rsidP="00DD4D11">
      <w:pPr>
        <w:spacing w:after="0" w:line="240" w:lineRule="auto"/>
      </w:pPr>
      <w:r>
        <w:continuationSeparator/>
      </w:r>
    </w:p>
  </w:endnote>
  <w:endnote w:type="continuationNotice" w:id="1">
    <w:p w14:paraId="474BC5FC" w14:textId="77777777" w:rsidR="00383CFB" w:rsidRDefault="00383C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E9842" w14:textId="77777777" w:rsidR="00DD4D11" w:rsidRDefault="00DD4D11" w:rsidP="00DD4D11">
      <w:pPr>
        <w:spacing w:after="0" w:line="240" w:lineRule="auto"/>
      </w:pPr>
      <w:r>
        <w:separator/>
      </w:r>
    </w:p>
  </w:footnote>
  <w:footnote w:type="continuationSeparator" w:id="0">
    <w:p w14:paraId="3463574B" w14:textId="77777777" w:rsidR="00DD4D11" w:rsidRDefault="00DD4D11" w:rsidP="00DD4D11">
      <w:pPr>
        <w:spacing w:after="0" w:line="240" w:lineRule="auto"/>
      </w:pPr>
      <w:r>
        <w:continuationSeparator/>
      </w:r>
    </w:p>
  </w:footnote>
  <w:footnote w:type="continuationNotice" w:id="1">
    <w:p w14:paraId="69048132" w14:textId="77777777" w:rsidR="00383CFB" w:rsidRDefault="00383CFB">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E31"/>
    <w:rsid w:val="00003BE9"/>
    <w:rsid w:val="00010E9F"/>
    <w:rsid w:val="00014636"/>
    <w:rsid w:val="00020AE9"/>
    <w:rsid w:val="00020C9F"/>
    <w:rsid w:val="000342A1"/>
    <w:rsid w:val="00034443"/>
    <w:rsid w:val="0003523B"/>
    <w:rsid w:val="000360A6"/>
    <w:rsid w:val="00036DF2"/>
    <w:rsid w:val="00044F56"/>
    <w:rsid w:val="00060AB2"/>
    <w:rsid w:val="000614E5"/>
    <w:rsid w:val="00067149"/>
    <w:rsid w:val="000743EF"/>
    <w:rsid w:val="00094CFF"/>
    <w:rsid w:val="000A3E21"/>
    <w:rsid w:val="000A4CB0"/>
    <w:rsid w:val="000A665A"/>
    <w:rsid w:val="000A6E25"/>
    <w:rsid w:val="000B5FFA"/>
    <w:rsid w:val="000C0791"/>
    <w:rsid w:val="000E021E"/>
    <w:rsid w:val="000E7EC8"/>
    <w:rsid w:val="000F747B"/>
    <w:rsid w:val="00114D1B"/>
    <w:rsid w:val="00115DF7"/>
    <w:rsid w:val="00117F27"/>
    <w:rsid w:val="001245D2"/>
    <w:rsid w:val="00132D1A"/>
    <w:rsid w:val="00132F93"/>
    <w:rsid w:val="001412C4"/>
    <w:rsid w:val="00155E4D"/>
    <w:rsid w:val="0015651B"/>
    <w:rsid w:val="0017293C"/>
    <w:rsid w:val="00183F4B"/>
    <w:rsid w:val="00184C63"/>
    <w:rsid w:val="00186731"/>
    <w:rsid w:val="00190711"/>
    <w:rsid w:val="00192F89"/>
    <w:rsid w:val="00195ABA"/>
    <w:rsid w:val="001A137F"/>
    <w:rsid w:val="001A6B17"/>
    <w:rsid w:val="001A71AE"/>
    <w:rsid w:val="001B0E26"/>
    <w:rsid w:val="001B1421"/>
    <w:rsid w:val="001B4F03"/>
    <w:rsid w:val="001B72CA"/>
    <w:rsid w:val="001C04AF"/>
    <w:rsid w:val="001C120D"/>
    <w:rsid w:val="001C14C9"/>
    <w:rsid w:val="001C1CF8"/>
    <w:rsid w:val="001C513F"/>
    <w:rsid w:val="001C6382"/>
    <w:rsid w:val="001C6DB3"/>
    <w:rsid w:val="001D79F9"/>
    <w:rsid w:val="001E73DD"/>
    <w:rsid w:val="001E7EEB"/>
    <w:rsid w:val="001F1A71"/>
    <w:rsid w:val="001F20C5"/>
    <w:rsid w:val="001F4930"/>
    <w:rsid w:val="001F5AD9"/>
    <w:rsid w:val="001F7F3F"/>
    <w:rsid w:val="0020589D"/>
    <w:rsid w:val="00216CCE"/>
    <w:rsid w:val="00220FE0"/>
    <w:rsid w:val="00250EB4"/>
    <w:rsid w:val="00253FE7"/>
    <w:rsid w:val="0027309E"/>
    <w:rsid w:val="0027455A"/>
    <w:rsid w:val="00285C3F"/>
    <w:rsid w:val="00297AF3"/>
    <w:rsid w:val="002A328F"/>
    <w:rsid w:val="002A5D10"/>
    <w:rsid w:val="002B4759"/>
    <w:rsid w:val="002D490C"/>
    <w:rsid w:val="002E5AAC"/>
    <w:rsid w:val="00303108"/>
    <w:rsid w:val="003169F7"/>
    <w:rsid w:val="00323E97"/>
    <w:rsid w:val="0033590A"/>
    <w:rsid w:val="003377EB"/>
    <w:rsid w:val="003402F8"/>
    <w:rsid w:val="00345B74"/>
    <w:rsid w:val="00367C08"/>
    <w:rsid w:val="00372574"/>
    <w:rsid w:val="00374972"/>
    <w:rsid w:val="00383CFB"/>
    <w:rsid w:val="003911C8"/>
    <w:rsid w:val="00391CA8"/>
    <w:rsid w:val="00392850"/>
    <w:rsid w:val="003A0D09"/>
    <w:rsid w:val="003A75FA"/>
    <w:rsid w:val="003B02C6"/>
    <w:rsid w:val="003B0A91"/>
    <w:rsid w:val="003B2B49"/>
    <w:rsid w:val="003B2E60"/>
    <w:rsid w:val="003D4FB7"/>
    <w:rsid w:val="003E353D"/>
    <w:rsid w:val="003F01F2"/>
    <w:rsid w:val="003F0467"/>
    <w:rsid w:val="003F3243"/>
    <w:rsid w:val="003F7CD0"/>
    <w:rsid w:val="00407B2D"/>
    <w:rsid w:val="00410534"/>
    <w:rsid w:val="00411F23"/>
    <w:rsid w:val="00413F94"/>
    <w:rsid w:val="00421900"/>
    <w:rsid w:val="0042231D"/>
    <w:rsid w:val="00423158"/>
    <w:rsid w:val="00432B5F"/>
    <w:rsid w:val="00436B79"/>
    <w:rsid w:val="00437FBE"/>
    <w:rsid w:val="00446088"/>
    <w:rsid w:val="004463B3"/>
    <w:rsid w:val="00451199"/>
    <w:rsid w:val="004557AE"/>
    <w:rsid w:val="00457202"/>
    <w:rsid w:val="00463C88"/>
    <w:rsid w:val="00465166"/>
    <w:rsid w:val="00470F88"/>
    <w:rsid w:val="004834F4"/>
    <w:rsid w:val="004966DA"/>
    <w:rsid w:val="004A3EA1"/>
    <w:rsid w:val="004A70B3"/>
    <w:rsid w:val="004B2E04"/>
    <w:rsid w:val="004D3215"/>
    <w:rsid w:val="004E04B9"/>
    <w:rsid w:val="004E69B8"/>
    <w:rsid w:val="004F552B"/>
    <w:rsid w:val="00500A3C"/>
    <w:rsid w:val="00507DA7"/>
    <w:rsid w:val="00512B05"/>
    <w:rsid w:val="00514CA6"/>
    <w:rsid w:val="0051531D"/>
    <w:rsid w:val="00520E6B"/>
    <w:rsid w:val="00540110"/>
    <w:rsid w:val="00540B75"/>
    <w:rsid w:val="00547D1E"/>
    <w:rsid w:val="00550308"/>
    <w:rsid w:val="00553EC6"/>
    <w:rsid w:val="00556415"/>
    <w:rsid w:val="005615DB"/>
    <w:rsid w:val="00561702"/>
    <w:rsid w:val="005660B8"/>
    <w:rsid w:val="00566F6F"/>
    <w:rsid w:val="0058095E"/>
    <w:rsid w:val="0059174E"/>
    <w:rsid w:val="005933D2"/>
    <w:rsid w:val="00595A36"/>
    <w:rsid w:val="005A0811"/>
    <w:rsid w:val="005B31B6"/>
    <w:rsid w:val="005C3157"/>
    <w:rsid w:val="005C78D3"/>
    <w:rsid w:val="005D1DFD"/>
    <w:rsid w:val="005D5EC1"/>
    <w:rsid w:val="005E4159"/>
    <w:rsid w:val="005E529D"/>
    <w:rsid w:val="005F3FE2"/>
    <w:rsid w:val="005F7EAB"/>
    <w:rsid w:val="0060290B"/>
    <w:rsid w:val="006250C4"/>
    <w:rsid w:val="00626485"/>
    <w:rsid w:val="00630297"/>
    <w:rsid w:val="00633E2F"/>
    <w:rsid w:val="00636B2A"/>
    <w:rsid w:val="00645D39"/>
    <w:rsid w:val="00647775"/>
    <w:rsid w:val="006524B1"/>
    <w:rsid w:val="006547DF"/>
    <w:rsid w:val="00667051"/>
    <w:rsid w:val="00667982"/>
    <w:rsid w:val="006701CE"/>
    <w:rsid w:val="00672449"/>
    <w:rsid w:val="00677619"/>
    <w:rsid w:val="00680217"/>
    <w:rsid w:val="006823FA"/>
    <w:rsid w:val="006831C2"/>
    <w:rsid w:val="0068400A"/>
    <w:rsid w:val="006A094E"/>
    <w:rsid w:val="006A6AA6"/>
    <w:rsid w:val="006A7044"/>
    <w:rsid w:val="006B5748"/>
    <w:rsid w:val="006C0BB5"/>
    <w:rsid w:val="006C3D9C"/>
    <w:rsid w:val="006C4C9B"/>
    <w:rsid w:val="006D05AB"/>
    <w:rsid w:val="006D0750"/>
    <w:rsid w:val="006D2835"/>
    <w:rsid w:val="006D6E3E"/>
    <w:rsid w:val="006F1EE5"/>
    <w:rsid w:val="006F3361"/>
    <w:rsid w:val="006F3D22"/>
    <w:rsid w:val="006F4532"/>
    <w:rsid w:val="007000B8"/>
    <w:rsid w:val="00704130"/>
    <w:rsid w:val="00707132"/>
    <w:rsid w:val="00720CA9"/>
    <w:rsid w:val="00740387"/>
    <w:rsid w:val="00750C5D"/>
    <w:rsid w:val="00752EE8"/>
    <w:rsid w:val="00753CF3"/>
    <w:rsid w:val="00761BC2"/>
    <w:rsid w:val="007629C4"/>
    <w:rsid w:val="007668F8"/>
    <w:rsid w:val="00766BAE"/>
    <w:rsid w:val="007738B5"/>
    <w:rsid w:val="00774E17"/>
    <w:rsid w:val="00775B09"/>
    <w:rsid w:val="007934F9"/>
    <w:rsid w:val="007A7ED1"/>
    <w:rsid w:val="007B274F"/>
    <w:rsid w:val="007B6D64"/>
    <w:rsid w:val="007B78CA"/>
    <w:rsid w:val="007C3397"/>
    <w:rsid w:val="007C4665"/>
    <w:rsid w:val="007C7820"/>
    <w:rsid w:val="007F1879"/>
    <w:rsid w:val="007F1C82"/>
    <w:rsid w:val="007F40B7"/>
    <w:rsid w:val="0080029A"/>
    <w:rsid w:val="0082682E"/>
    <w:rsid w:val="00827E31"/>
    <w:rsid w:val="00830EE5"/>
    <w:rsid w:val="00833808"/>
    <w:rsid w:val="00844C17"/>
    <w:rsid w:val="00845648"/>
    <w:rsid w:val="008529F6"/>
    <w:rsid w:val="00857B20"/>
    <w:rsid w:val="0086017E"/>
    <w:rsid w:val="008627D5"/>
    <w:rsid w:val="00862968"/>
    <w:rsid w:val="00865166"/>
    <w:rsid w:val="008659CA"/>
    <w:rsid w:val="00865EFA"/>
    <w:rsid w:val="0087150A"/>
    <w:rsid w:val="00875790"/>
    <w:rsid w:val="008A038B"/>
    <w:rsid w:val="008B1AEE"/>
    <w:rsid w:val="008B295E"/>
    <w:rsid w:val="008B30CA"/>
    <w:rsid w:val="008B5478"/>
    <w:rsid w:val="008B5C77"/>
    <w:rsid w:val="008C1E51"/>
    <w:rsid w:val="008D5965"/>
    <w:rsid w:val="008E2119"/>
    <w:rsid w:val="008E4808"/>
    <w:rsid w:val="008E5421"/>
    <w:rsid w:val="008F02F3"/>
    <w:rsid w:val="008F67E2"/>
    <w:rsid w:val="00904C69"/>
    <w:rsid w:val="00911F35"/>
    <w:rsid w:val="009200DE"/>
    <w:rsid w:val="00922009"/>
    <w:rsid w:val="00936479"/>
    <w:rsid w:val="00941CDC"/>
    <w:rsid w:val="00944EBF"/>
    <w:rsid w:val="00947619"/>
    <w:rsid w:val="009512CB"/>
    <w:rsid w:val="00976C3C"/>
    <w:rsid w:val="009813B4"/>
    <w:rsid w:val="009A3C13"/>
    <w:rsid w:val="009D140A"/>
    <w:rsid w:val="009D72F4"/>
    <w:rsid w:val="00A312DE"/>
    <w:rsid w:val="00A329B4"/>
    <w:rsid w:val="00A454D7"/>
    <w:rsid w:val="00A45A1E"/>
    <w:rsid w:val="00A51A90"/>
    <w:rsid w:val="00A63F18"/>
    <w:rsid w:val="00A656EF"/>
    <w:rsid w:val="00A67837"/>
    <w:rsid w:val="00A85D96"/>
    <w:rsid w:val="00A948B7"/>
    <w:rsid w:val="00AA348C"/>
    <w:rsid w:val="00AA3EE9"/>
    <w:rsid w:val="00AA7640"/>
    <w:rsid w:val="00AC2EB1"/>
    <w:rsid w:val="00AD5F0E"/>
    <w:rsid w:val="00AE47A1"/>
    <w:rsid w:val="00AE4A45"/>
    <w:rsid w:val="00AE720B"/>
    <w:rsid w:val="00AF33C2"/>
    <w:rsid w:val="00AF3C6D"/>
    <w:rsid w:val="00AF5B74"/>
    <w:rsid w:val="00AF763F"/>
    <w:rsid w:val="00B0235B"/>
    <w:rsid w:val="00B17D84"/>
    <w:rsid w:val="00B3322D"/>
    <w:rsid w:val="00B335DD"/>
    <w:rsid w:val="00B347A3"/>
    <w:rsid w:val="00B36857"/>
    <w:rsid w:val="00B37E7E"/>
    <w:rsid w:val="00B37F91"/>
    <w:rsid w:val="00B4032B"/>
    <w:rsid w:val="00B4369E"/>
    <w:rsid w:val="00B461AA"/>
    <w:rsid w:val="00B51CB6"/>
    <w:rsid w:val="00B52538"/>
    <w:rsid w:val="00B625BF"/>
    <w:rsid w:val="00B6663D"/>
    <w:rsid w:val="00B76124"/>
    <w:rsid w:val="00B811D4"/>
    <w:rsid w:val="00B81701"/>
    <w:rsid w:val="00B823EC"/>
    <w:rsid w:val="00B86999"/>
    <w:rsid w:val="00B8748C"/>
    <w:rsid w:val="00B973F0"/>
    <w:rsid w:val="00B97AEA"/>
    <w:rsid w:val="00BA0AD7"/>
    <w:rsid w:val="00BA467D"/>
    <w:rsid w:val="00BB33D7"/>
    <w:rsid w:val="00BB34E3"/>
    <w:rsid w:val="00BC19F9"/>
    <w:rsid w:val="00BC1EDA"/>
    <w:rsid w:val="00BC3FAC"/>
    <w:rsid w:val="00BC4D90"/>
    <w:rsid w:val="00BC645F"/>
    <w:rsid w:val="00BC7084"/>
    <w:rsid w:val="00BD159B"/>
    <w:rsid w:val="00BD245B"/>
    <w:rsid w:val="00BD36F5"/>
    <w:rsid w:val="00BD38C4"/>
    <w:rsid w:val="00BE0B36"/>
    <w:rsid w:val="00BF26F9"/>
    <w:rsid w:val="00BF7A1D"/>
    <w:rsid w:val="00BF7E7D"/>
    <w:rsid w:val="00C07D9C"/>
    <w:rsid w:val="00C111EC"/>
    <w:rsid w:val="00C14B97"/>
    <w:rsid w:val="00C166BC"/>
    <w:rsid w:val="00C230A2"/>
    <w:rsid w:val="00C238A5"/>
    <w:rsid w:val="00C35C91"/>
    <w:rsid w:val="00C46FE2"/>
    <w:rsid w:val="00C5266D"/>
    <w:rsid w:val="00C541B0"/>
    <w:rsid w:val="00C63E69"/>
    <w:rsid w:val="00C65933"/>
    <w:rsid w:val="00C71532"/>
    <w:rsid w:val="00C73218"/>
    <w:rsid w:val="00C76D6E"/>
    <w:rsid w:val="00C7707C"/>
    <w:rsid w:val="00C86421"/>
    <w:rsid w:val="00C94764"/>
    <w:rsid w:val="00C96EF0"/>
    <w:rsid w:val="00CB6951"/>
    <w:rsid w:val="00CC2A00"/>
    <w:rsid w:val="00CC4EB2"/>
    <w:rsid w:val="00CC7979"/>
    <w:rsid w:val="00CD3667"/>
    <w:rsid w:val="00CE09A2"/>
    <w:rsid w:val="00CE2236"/>
    <w:rsid w:val="00CE3106"/>
    <w:rsid w:val="00CE54DE"/>
    <w:rsid w:val="00CE70B9"/>
    <w:rsid w:val="00D001BC"/>
    <w:rsid w:val="00D0101E"/>
    <w:rsid w:val="00D04914"/>
    <w:rsid w:val="00D05FDD"/>
    <w:rsid w:val="00D07813"/>
    <w:rsid w:val="00D1701E"/>
    <w:rsid w:val="00D2204C"/>
    <w:rsid w:val="00D23048"/>
    <w:rsid w:val="00D23217"/>
    <w:rsid w:val="00D3207D"/>
    <w:rsid w:val="00D406FA"/>
    <w:rsid w:val="00D575F0"/>
    <w:rsid w:val="00D650EB"/>
    <w:rsid w:val="00D7439F"/>
    <w:rsid w:val="00D74815"/>
    <w:rsid w:val="00D76E43"/>
    <w:rsid w:val="00D80493"/>
    <w:rsid w:val="00DA0C58"/>
    <w:rsid w:val="00DA43F7"/>
    <w:rsid w:val="00DB212B"/>
    <w:rsid w:val="00DC4689"/>
    <w:rsid w:val="00DD1CDA"/>
    <w:rsid w:val="00DD2C38"/>
    <w:rsid w:val="00DD45DD"/>
    <w:rsid w:val="00DD4D11"/>
    <w:rsid w:val="00DE2CF4"/>
    <w:rsid w:val="00DE35E2"/>
    <w:rsid w:val="00DE5DE4"/>
    <w:rsid w:val="00DF2872"/>
    <w:rsid w:val="00E038F2"/>
    <w:rsid w:val="00E054C9"/>
    <w:rsid w:val="00E05BA2"/>
    <w:rsid w:val="00E36855"/>
    <w:rsid w:val="00E40A99"/>
    <w:rsid w:val="00E44E07"/>
    <w:rsid w:val="00E542B9"/>
    <w:rsid w:val="00E65488"/>
    <w:rsid w:val="00E826E2"/>
    <w:rsid w:val="00E902A2"/>
    <w:rsid w:val="00E93D15"/>
    <w:rsid w:val="00E942A2"/>
    <w:rsid w:val="00EA04FE"/>
    <w:rsid w:val="00EA0F60"/>
    <w:rsid w:val="00EA1D03"/>
    <w:rsid w:val="00EA24D2"/>
    <w:rsid w:val="00EA3C72"/>
    <w:rsid w:val="00EB04A5"/>
    <w:rsid w:val="00EB536B"/>
    <w:rsid w:val="00EC0C38"/>
    <w:rsid w:val="00ED698D"/>
    <w:rsid w:val="00EE5DF9"/>
    <w:rsid w:val="00EF4295"/>
    <w:rsid w:val="00EF5D48"/>
    <w:rsid w:val="00F03F50"/>
    <w:rsid w:val="00F06083"/>
    <w:rsid w:val="00F130D8"/>
    <w:rsid w:val="00F20E45"/>
    <w:rsid w:val="00F32816"/>
    <w:rsid w:val="00F3605F"/>
    <w:rsid w:val="00F4691F"/>
    <w:rsid w:val="00F5080B"/>
    <w:rsid w:val="00F5151B"/>
    <w:rsid w:val="00F552A9"/>
    <w:rsid w:val="00F607B3"/>
    <w:rsid w:val="00F92E63"/>
    <w:rsid w:val="00FA0A98"/>
    <w:rsid w:val="00FB0ACC"/>
    <w:rsid w:val="00FB31AD"/>
    <w:rsid w:val="00FB4FD4"/>
    <w:rsid w:val="00FB5F4E"/>
    <w:rsid w:val="00FB61F7"/>
    <w:rsid w:val="00FC43FC"/>
    <w:rsid w:val="00FE4DD1"/>
    <w:rsid w:val="00FF1678"/>
    <w:rsid w:val="00FF626E"/>
    <w:rsid w:val="00FF6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66F11"/>
  <w15:chartTrackingRefBased/>
  <w15:docId w15:val="{768A4A8E-ED0C-4002-8ADB-E5A62505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42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42A2"/>
    <w:rPr>
      <w:rFonts w:eastAsiaTheme="minorEastAsia"/>
      <w:lang w:val="en-US"/>
    </w:rPr>
  </w:style>
  <w:style w:type="paragraph" w:styleId="Header">
    <w:name w:val="header"/>
    <w:basedOn w:val="Normal"/>
    <w:link w:val="HeaderChar"/>
    <w:uiPriority w:val="99"/>
    <w:unhideWhenUsed/>
    <w:rsid w:val="00540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D11"/>
  </w:style>
  <w:style w:type="paragraph" w:styleId="Footer">
    <w:name w:val="footer"/>
    <w:basedOn w:val="Normal"/>
    <w:link w:val="FooterChar"/>
    <w:uiPriority w:val="99"/>
    <w:unhideWhenUsed/>
    <w:rsid w:val="00540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D11"/>
  </w:style>
  <w:style w:type="character" w:styleId="Hyperlink">
    <w:name w:val="Hyperlink"/>
    <w:basedOn w:val="DefaultParagraphFont"/>
    <w:uiPriority w:val="99"/>
    <w:semiHidden/>
    <w:unhideWhenUsed/>
    <w:rsid w:val="00CE2236"/>
    <w:rPr>
      <w:color w:val="0000FF"/>
      <w:u w:val="single"/>
    </w:rPr>
  </w:style>
  <w:style w:type="character" w:styleId="FollowedHyperlink">
    <w:name w:val="FollowedHyperlink"/>
    <w:basedOn w:val="DefaultParagraphFont"/>
    <w:uiPriority w:val="99"/>
    <w:semiHidden/>
    <w:unhideWhenUsed/>
    <w:rsid w:val="00CE09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museum.wales/bigpit/pithead-baths/" TargetMode="External"/><Relationship Id="rId26" Type="http://schemas.openxmlformats.org/officeDocument/2006/relationships/hyperlink" Target="http://www.essentialtravelguide.com/attractions-guides/world-heritage-sites/blaenavon-industrial-landscape/" TargetMode="External"/><Relationship Id="rId3" Type="http://schemas.openxmlformats.org/officeDocument/2006/relationships/customXml" Target="../customXml/item3.xml"/><Relationship Id="rId21" Type="http://schemas.openxmlformats.org/officeDocument/2006/relationships/hyperlink" Target="https://www.visitblaenavon.co.uk/en/Publications/Blaenavon-Story/Blaenavon-Ironworks.pdf" TargetMode="Externa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museum.wales/childrenoftherevolution/iron-town/" TargetMode="External"/><Relationship Id="rId25" Type="http://schemas.openxmlformats.org/officeDocument/2006/relationships/hyperlink" Target="https://everything-everywhere.com/unesco-world-heritage-site-259-blaenavon-industrial-landscap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visitblaenavon.co.uk/en/VisitBlaenavon/Visit-Blaenavon.aspx" TargetMode="External"/><Relationship Id="rId20" Type="http://schemas.openxmlformats.org/officeDocument/2006/relationships/hyperlink" Target="https://blaenavonworkmenshall.uk/history" TargetMode="External"/><Relationship Id="rId29" Type="http://schemas.openxmlformats.org/officeDocument/2006/relationships/hyperlink" Target="https://www.tripadvisor.co.uk/Attraction_Review-g1475934-d2092332-Reviews-Blaenavon_Ironworks-Blaenavon_Torfaen_South_Wales_Wales.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cadw.gov.wales/advice-support/historic-assets/other-historic-assets/world-heritage-sites/blaenavon-industrial"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visitblaenavon.co.uk/en/Publications/Education/The-Blaenavon-Townscape-Story.pdf" TargetMode="External"/><Relationship Id="rId23" Type="http://schemas.openxmlformats.org/officeDocument/2006/relationships/hyperlink" Target="https://cadw.gov.wales/visit/places-to-visit/blaenavon-ironworks" TargetMode="External"/><Relationship Id="rId28" Type="http://schemas.openxmlformats.org/officeDocument/2006/relationships/hyperlink" Target="https://www.britannica.com/event/Industrial-Revolution" TargetMode="External"/><Relationship Id="rId10" Type="http://schemas.openxmlformats.org/officeDocument/2006/relationships/image" Target="media/image1.jpeg"/><Relationship Id="rId19" Type="http://schemas.openxmlformats.org/officeDocument/2006/relationships/hyperlink" Target="https://www.visitblaenavon.co.uk/en/Publications/Blaenavon-Story/Big-Pit.pdf" TargetMode="External"/><Relationship Id="rId31" Type="http://schemas.openxmlformats.org/officeDocument/2006/relationships/hyperlink" Target="https://www.walesonline.co.uk/lifestyle/nostalgia/welsh-history-month-blaenavon-ironworks-3565549"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https://cadw.gov.wales/more-about-blaenavon-ironworks" TargetMode="External"/><Relationship Id="rId27" Type="http://schemas.openxmlformats.org/officeDocument/2006/relationships/hyperlink" Target="http://www.ggat.org.uk/cadw/historic_landscape/blaenavon/english/Blaenavon_Features.htm" TargetMode="External"/><Relationship Id="rId30" Type="http://schemas.openxmlformats.org/officeDocument/2006/relationships/hyperlink" Target="https://www.thomasnet.com/articles/custom-manufacturing-fabricating/industrial-revolution-manufacturing-history/"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285490-2595-46CD-B014-C7481C33D780}">
  <ds:schemaRefs>
    <ds:schemaRef ds:uri="http://schemas.microsoft.com/sharepoint/v3/contenttype/forms"/>
  </ds:schemaRefs>
</ds:datastoreItem>
</file>

<file path=customXml/itemProps2.xml><?xml version="1.0" encoding="utf-8"?>
<ds:datastoreItem xmlns:ds="http://schemas.openxmlformats.org/officeDocument/2006/customXml" ds:itemID="{BB577AAE-2584-40F8-863D-BE6B20DE7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3D45EB-1BDE-4CB2-8EA9-49D21133DD37}">
  <ds:schemaRefs>
    <ds:schemaRef ds:uri="http://schemas.openxmlformats.org/officeDocument/2006/bibliography"/>
  </ds:schemaRefs>
</ds:datastoreItem>
</file>

<file path=customXml/itemProps4.xml><?xml version="1.0" encoding="utf-8"?>
<ds:datastoreItem xmlns:ds="http://schemas.openxmlformats.org/officeDocument/2006/customXml" ds:itemID="{436D7019-A9DE-4778-84B0-CD2AF41A88F8}">
  <ds:schemaRefs>
    <ds:schemaRef ds:uri="90b58af8-24e5-4252-ab67-b2f2985aee88"/>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be49ff73-cec0-4379-9da8-63ff3cc411bb"/>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1813</Words>
  <Characters>10339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Blaenafon</vt:lpstr>
    </vt:vector>
  </TitlesOfParts>
  <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Blaenafon</dc:title>
  <dc:subject>Distinctiveness and Regeneration</dc:subject>
  <dc:creator>Sophie Michelle Evans</dc:creator>
  <cp:keywords/>
  <dc:description/>
  <cp:lastModifiedBy>Sophie Michelle Evans (2108843)</cp:lastModifiedBy>
  <cp:revision>2</cp:revision>
  <dcterms:created xsi:type="dcterms:W3CDTF">2022-02-18T12:18:00Z</dcterms:created>
  <dcterms:modified xsi:type="dcterms:W3CDTF">2022-02-18T12:18:00Z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