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267620651"/>
        <w:docPartObj>
          <w:docPartGallery w:val="Cover Pages"/>
          <w:docPartUnique/>
        </w:docPartObj>
      </w:sdtPr>
      <w:sdtEndPr>
        <w:rPr>
          <w:sz w:val="28"/>
          <w:szCs w:val="28"/>
        </w:rPr>
      </w:sdtEndPr>
      <w:sdtContent>
        <w:p w:rsidR="0029442A" w:rsidRDefault="0029442A" w:rsidP="0029442A">
          <w:pPr>
            <w:spacing w:line="360" w:lineRule="auto"/>
          </w:pPr>
        </w:p>
        <w:tbl>
          <w:tblPr>
            <w:tblpPr w:leftFromText="187" w:rightFromText="187" w:horzAnchor="margin" w:tblpXSpec="right" w:tblpYSpec="top"/>
            <w:tblW w:w="2000" w:type="pct"/>
            <w:tblBorders>
              <w:top w:val="single" w:sz="36" w:space="0" w:color="A5A5A5" w:themeColor="accent3"/>
              <w:bottom w:val="single" w:sz="36" w:space="0" w:color="A5A5A5" w:themeColor="accent3"/>
              <w:insideH w:val="single" w:sz="36" w:space="0" w:color="A5A5A5" w:themeColor="accent3"/>
            </w:tblBorders>
            <w:tblCellMar>
              <w:top w:w="360" w:type="dxa"/>
              <w:left w:w="115" w:type="dxa"/>
              <w:bottom w:w="360" w:type="dxa"/>
              <w:right w:w="115" w:type="dxa"/>
            </w:tblCellMar>
            <w:tblLook w:val="04A0" w:firstRow="1" w:lastRow="0" w:firstColumn="1" w:lastColumn="0" w:noHBand="0" w:noVBand="1"/>
          </w:tblPr>
          <w:tblGrid>
            <w:gridCol w:w="3702"/>
          </w:tblGrid>
          <w:tr w:rsidR="0029442A">
            <w:sdt>
              <w:sdtPr>
                <w:rPr>
                  <w:rFonts w:asciiTheme="majorHAnsi" w:eastAsiaTheme="majorEastAsia" w:hAnsiTheme="majorHAnsi" w:cstheme="majorBidi"/>
                  <w:sz w:val="56"/>
                  <w:szCs w:val="56"/>
                </w:rPr>
                <w:alias w:val="Title"/>
                <w:id w:val="13553149"/>
                <w:placeholder>
                  <w:docPart w:val="C22E753161F145E8A1BBE4E960A24A75"/>
                </w:placeholder>
                <w:dataBinding w:prefixMappings="xmlns:ns0='http://schemas.openxmlformats.org/package/2006/metadata/core-properties' xmlns:ns1='http://purl.org/dc/elements/1.1/'" w:xpath="/ns0:coreProperties[1]/ns1:title[1]" w:storeItemID="{6C3C8BC8-F283-45AE-878A-BAB7291924A1}"/>
                <w:text/>
              </w:sdtPr>
              <w:sdtEndPr/>
              <w:sdtContent>
                <w:tc>
                  <w:tcPr>
                    <w:tcW w:w="0" w:type="auto"/>
                  </w:tcPr>
                  <w:p w:rsidR="0029442A" w:rsidRDefault="00D3153E" w:rsidP="0029442A">
                    <w:pPr>
                      <w:pStyle w:val="NoSpacing"/>
                      <w:spacing w:line="360" w:lineRule="auto"/>
                      <w:rPr>
                        <w:rFonts w:asciiTheme="majorHAnsi" w:eastAsiaTheme="majorEastAsia" w:hAnsiTheme="majorHAnsi" w:cstheme="majorBidi"/>
                        <w:sz w:val="72"/>
                        <w:szCs w:val="72"/>
                      </w:rPr>
                    </w:pPr>
                    <w:r>
                      <w:rPr>
                        <w:rFonts w:asciiTheme="majorHAnsi" w:eastAsiaTheme="majorEastAsia" w:hAnsiTheme="majorHAnsi" w:cstheme="majorBidi"/>
                        <w:sz w:val="56"/>
                        <w:szCs w:val="56"/>
                      </w:rPr>
                      <w:t>Domestic green-field New-build</w:t>
                    </w:r>
                  </w:p>
                </w:tc>
              </w:sdtContent>
            </w:sdt>
          </w:tr>
          <w:tr w:rsidR="0029442A">
            <w:sdt>
              <w:sdtPr>
                <w:rPr>
                  <w:sz w:val="36"/>
                  <w:szCs w:val="36"/>
                </w:rPr>
                <w:alias w:val="Subtitle"/>
                <w:id w:val="13553153"/>
                <w:dataBinding w:prefixMappings="xmlns:ns0='http://schemas.openxmlformats.org/package/2006/metadata/core-properties' xmlns:ns1='http://purl.org/dc/elements/1.1/'" w:xpath="/ns0:coreProperties[1]/ns1:subject[1]" w:storeItemID="{6C3C8BC8-F283-45AE-878A-BAB7291924A1}"/>
                <w:text/>
              </w:sdtPr>
              <w:sdtEndPr/>
              <w:sdtContent>
                <w:tc>
                  <w:tcPr>
                    <w:tcW w:w="0" w:type="auto"/>
                  </w:tcPr>
                  <w:p w:rsidR="0029442A" w:rsidRPr="00D3153E" w:rsidRDefault="00D3153E" w:rsidP="0029442A">
                    <w:pPr>
                      <w:pStyle w:val="NoSpacing"/>
                      <w:spacing w:line="360" w:lineRule="auto"/>
                      <w:rPr>
                        <w:sz w:val="36"/>
                        <w:szCs w:val="36"/>
                      </w:rPr>
                    </w:pPr>
                    <w:r w:rsidRPr="00D3153E">
                      <w:rPr>
                        <w:sz w:val="36"/>
                        <w:szCs w:val="36"/>
                      </w:rPr>
                      <w:t xml:space="preserve">Managing Health, Safety and Welfare in Construction - </w:t>
                    </w:r>
                    <w:r w:rsidR="0029442A" w:rsidRPr="00D3153E">
                      <w:rPr>
                        <w:sz w:val="36"/>
                        <w:szCs w:val="36"/>
                      </w:rPr>
                      <w:t>ACBA4003</w:t>
                    </w:r>
                  </w:p>
                </w:tc>
              </w:sdtContent>
            </w:sdt>
          </w:tr>
          <w:tr w:rsidR="0029442A">
            <w:sdt>
              <w:sdtPr>
                <w:rPr>
                  <w:sz w:val="40"/>
                  <w:szCs w:val="40"/>
                </w:rPr>
                <w:alias w:val="Author"/>
                <w:id w:val="13553158"/>
                <w:dataBinding w:prefixMappings="xmlns:ns0='http://schemas.openxmlformats.org/package/2006/metadata/core-properties' xmlns:ns1='http://purl.org/dc/elements/1.1/'" w:xpath="/ns0:coreProperties[1]/ns1:creator[1]" w:storeItemID="{6C3C8BC8-F283-45AE-878A-BAB7291924A1}"/>
                <w:text/>
              </w:sdtPr>
              <w:sdtEndPr/>
              <w:sdtContent>
                <w:tc>
                  <w:tcPr>
                    <w:tcW w:w="0" w:type="auto"/>
                  </w:tcPr>
                  <w:p w:rsidR="0029442A" w:rsidRDefault="0029442A" w:rsidP="0029442A">
                    <w:pPr>
                      <w:pStyle w:val="NoSpacing"/>
                      <w:spacing w:line="360" w:lineRule="auto"/>
                      <w:rPr>
                        <w:sz w:val="28"/>
                        <w:szCs w:val="28"/>
                      </w:rPr>
                    </w:pPr>
                    <w:r w:rsidRPr="0029442A">
                      <w:rPr>
                        <w:sz w:val="40"/>
                        <w:szCs w:val="40"/>
                        <w:lang w:val="en-GB"/>
                      </w:rPr>
                      <w:t>Matthew Morgan - 170</w:t>
                    </w:r>
                    <w:r w:rsidR="00D461F0">
                      <w:rPr>
                        <w:sz w:val="40"/>
                        <w:szCs w:val="40"/>
                        <w:lang w:val="en-GB"/>
                      </w:rPr>
                      <w:t>8254</w:t>
                    </w:r>
                  </w:p>
                </w:tc>
              </w:sdtContent>
            </w:sdt>
          </w:tr>
        </w:tbl>
        <w:p w:rsidR="0029442A" w:rsidRDefault="0029442A" w:rsidP="0029442A">
          <w:pPr>
            <w:spacing w:line="360" w:lineRule="auto"/>
          </w:pPr>
        </w:p>
        <w:p w:rsidR="0029442A" w:rsidRDefault="0029442A" w:rsidP="0029442A">
          <w:pPr>
            <w:spacing w:line="360" w:lineRule="auto"/>
            <w:rPr>
              <w:sz w:val="28"/>
              <w:szCs w:val="28"/>
            </w:rPr>
          </w:pPr>
          <w:r>
            <w:rPr>
              <w:sz w:val="28"/>
              <w:szCs w:val="28"/>
            </w:rPr>
            <w:br w:type="page"/>
          </w:r>
        </w:p>
      </w:sdtContent>
    </w:sdt>
    <w:p w:rsidR="00C3755E" w:rsidRPr="0029442A" w:rsidRDefault="00C3755E" w:rsidP="0029442A">
      <w:pPr>
        <w:spacing w:line="360" w:lineRule="auto"/>
        <w:jc w:val="both"/>
        <w:rPr>
          <w:b/>
          <w:sz w:val="28"/>
          <w:szCs w:val="28"/>
          <w:u w:val="single"/>
        </w:rPr>
      </w:pPr>
      <w:r w:rsidRPr="0029442A">
        <w:rPr>
          <w:b/>
          <w:sz w:val="28"/>
          <w:szCs w:val="28"/>
          <w:u w:val="single"/>
        </w:rPr>
        <w:lastRenderedPageBreak/>
        <w:t>Index Page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53"/>
        <w:gridCol w:w="709"/>
        <w:gridCol w:w="3180"/>
      </w:tblGrid>
      <w:tr w:rsidR="00C3755E" w:rsidTr="005D16A4">
        <w:tc>
          <w:tcPr>
            <w:tcW w:w="5353" w:type="dxa"/>
          </w:tcPr>
          <w:p w:rsidR="00C3755E" w:rsidRPr="0029442A" w:rsidRDefault="00C3755E" w:rsidP="0029442A">
            <w:pPr>
              <w:spacing w:line="360" w:lineRule="auto"/>
              <w:jc w:val="right"/>
              <w:rPr>
                <w:sz w:val="28"/>
                <w:szCs w:val="28"/>
              </w:rPr>
            </w:pPr>
          </w:p>
          <w:p w:rsidR="00C3755E" w:rsidRPr="0029442A" w:rsidRDefault="00C3755E" w:rsidP="0029442A">
            <w:pPr>
              <w:spacing w:line="360" w:lineRule="auto"/>
              <w:jc w:val="right"/>
              <w:rPr>
                <w:sz w:val="28"/>
                <w:szCs w:val="28"/>
              </w:rPr>
            </w:pPr>
          </w:p>
          <w:p w:rsidR="00C3755E" w:rsidRPr="0029442A" w:rsidRDefault="00C3755E" w:rsidP="0029442A">
            <w:pPr>
              <w:spacing w:line="360" w:lineRule="auto"/>
              <w:jc w:val="right"/>
              <w:rPr>
                <w:sz w:val="28"/>
                <w:szCs w:val="28"/>
              </w:rPr>
            </w:pPr>
            <w:r w:rsidRPr="0029442A">
              <w:rPr>
                <w:sz w:val="28"/>
                <w:szCs w:val="28"/>
              </w:rPr>
              <w:t>Introduction</w:t>
            </w:r>
          </w:p>
        </w:tc>
        <w:tc>
          <w:tcPr>
            <w:tcW w:w="709" w:type="dxa"/>
          </w:tcPr>
          <w:p w:rsidR="00C3755E" w:rsidRDefault="00C3755E" w:rsidP="0029442A">
            <w:pPr>
              <w:spacing w:line="360" w:lineRule="auto"/>
              <w:jc w:val="both"/>
              <w:rPr>
                <w:sz w:val="24"/>
                <w:szCs w:val="24"/>
              </w:rPr>
            </w:pPr>
          </w:p>
        </w:tc>
        <w:tc>
          <w:tcPr>
            <w:tcW w:w="3180" w:type="dxa"/>
          </w:tcPr>
          <w:p w:rsidR="00C3755E" w:rsidRDefault="00C3755E" w:rsidP="0029442A">
            <w:pPr>
              <w:spacing w:line="360" w:lineRule="auto"/>
              <w:jc w:val="both"/>
              <w:rPr>
                <w:sz w:val="24"/>
                <w:szCs w:val="24"/>
              </w:rPr>
            </w:pPr>
          </w:p>
          <w:p w:rsidR="005D16A4" w:rsidRDefault="005D16A4" w:rsidP="0029442A">
            <w:pPr>
              <w:spacing w:line="360" w:lineRule="auto"/>
              <w:jc w:val="both"/>
              <w:rPr>
                <w:sz w:val="24"/>
                <w:szCs w:val="24"/>
              </w:rPr>
            </w:pPr>
          </w:p>
          <w:p w:rsidR="005D16A4" w:rsidRDefault="005D16A4" w:rsidP="0029442A">
            <w:pPr>
              <w:spacing w:line="360" w:lineRule="auto"/>
              <w:jc w:val="both"/>
              <w:rPr>
                <w:sz w:val="24"/>
                <w:szCs w:val="24"/>
              </w:rPr>
            </w:pPr>
            <w:r>
              <w:rPr>
                <w:sz w:val="24"/>
                <w:szCs w:val="24"/>
              </w:rPr>
              <w:t>2</w:t>
            </w:r>
          </w:p>
        </w:tc>
      </w:tr>
      <w:tr w:rsidR="00C3755E" w:rsidTr="005D16A4">
        <w:tc>
          <w:tcPr>
            <w:tcW w:w="5353" w:type="dxa"/>
          </w:tcPr>
          <w:p w:rsidR="00C3755E" w:rsidRPr="0029442A" w:rsidRDefault="00C3755E" w:rsidP="00E238E0">
            <w:pPr>
              <w:spacing w:line="360" w:lineRule="auto"/>
              <w:rPr>
                <w:sz w:val="28"/>
                <w:szCs w:val="28"/>
              </w:rPr>
            </w:pPr>
          </w:p>
          <w:p w:rsidR="00C3755E" w:rsidRPr="0029442A" w:rsidRDefault="00C3755E" w:rsidP="0029442A">
            <w:pPr>
              <w:spacing w:line="360" w:lineRule="auto"/>
              <w:jc w:val="right"/>
              <w:rPr>
                <w:sz w:val="28"/>
                <w:szCs w:val="28"/>
              </w:rPr>
            </w:pPr>
            <w:r w:rsidRPr="0029442A">
              <w:rPr>
                <w:sz w:val="28"/>
                <w:szCs w:val="28"/>
              </w:rPr>
              <w:t>Schedule of Work</w:t>
            </w:r>
          </w:p>
        </w:tc>
        <w:tc>
          <w:tcPr>
            <w:tcW w:w="709" w:type="dxa"/>
          </w:tcPr>
          <w:p w:rsidR="00C3755E" w:rsidRDefault="00C3755E" w:rsidP="0029442A">
            <w:pPr>
              <w:spacing w:line="360" w:lineRule="auto"/>
              <w:jc w:val="both"/>
              <w:rPr>
                <w:sz w:val="24"/>
                <w:szCs w:val="24"/>
              </w:rPr>
            </w:pPr>
          </w:p>
        </w:tc>
        <w:tc>
          <w:tcPr>
            <w:tcW w:w="3180" w:type="dxa"/>
          </w:tcPr>
          <w:p w:rsidR="00E238E0" w:rsidRDefault="00E238E0" w:rsidP="0029442A">
            <w:pPr>
              <w:spacing w:line="360" w:lineRule="auto"/>
              <w:jc w:val="both"/>
              <w:rPr>
                <w:sz w:val="24"/>
                <w:szCs w:val="24"/>
              </w:rPr>
            </w:pPr>
          </w:p>
          <w:p w:rsidR="005D16A4" w:rsidRDefault="005D16A4" w:rsidP="0029442A">
            <w:pPr>
              <w:spacing w:line="360" w:lineRule="auto"/>
              <w:jc w:val="both"/>
              <w:rPr>
                <w:sz w:val="24"/>
                <w:szCs w:val="24"/>
              </w:rPr>
            </w:pPr>
            <w:r>
              <w:rPr>
                <w:sz w:val="24"/>
                <w:szCs w:val="24"/>
              </w:rPr>
              <w:t>3</w:t>
            </w:r>
          </w:p>
        </w:tc>
      </w:tr>
      <w:tr w:rsidR="00E238E0" w:rsidTr="005D16A4">
        <w:tc>
          <w:tcPr>
            <w:tcW w:w="5353" w:type="dxa"/>
          </w:tcPr>
          <w:p w:rsidR="00E238E0" w:rsidRDefault="00E238E0" w:rsidP="00E238E0">
            <w:pPr>
              <w:spacing w:line="360" w:lineRule="auto"/>
              <w:rPr>
                <w:sz w:val="28"/>
                <w:szCs w:val="28"/>
              </w:rPr>
            </w:pPr>
          </w:p>
          <w:p w:rsidR="00E238E0" w:rsidRPr="0029442A" w:rsidRDefault="00E238E0" w:rsidP="00E238E0">
            <w:pPr>
              <w:spacing w:line="360" w:lineRule="auto"/>
              <w:jc w:val="right"/>
              <w:rPr>
                <w:sz w:val="28"/>
                <w:szCs w:val="28"/>
              </w:rPr>
            </w:pPr>
            <w:r>
              <w:rPr>
                <w:sz w:val="28"/>
                <w:szCs w:val="28"/>
              </w:rPr>
              <w:t>Method Statement</w:t>
            </w:r>
          </w:p>
        </w:tc>
        <w:tc>
          <w:tcPr>
            <w:tcW w:w="709" w:type="dxa"/>
          </w:tcPr>
          <w:p w:rsidR="00E238E0" w:rsidRDefault="00E238E0" w:rsidP="0029442A">
            <w:pPr>
              <w:spacing w:line="360" w:lineRule="auto"/>
              <w:jc w:val="both"/>
              <w:rPr>
                <w:sz w:val="24"/>
                <w:szCs w:val="24"/>
              </w:rPr>
            </w:pPr>
          </w:p>
        </w:tc>
        <w:tc>
          <w:tcPr>
            <w:tcW w:w="3180" w:type="dxa"/>
          </w:tcPr>
          <w:p w:rsidR="00E238E0" w:rsidRDefault="00E238E0" w:rsidP="0029442A">
            <w:pPr>
              <w:spacing w:line="360" w:lineRule="auto"/>
              <w:jc w:val="both"/>
              <w:rPr>
                <w:sz w:val="24"/>
                <w:szCs w:val="24"/>
              </w:rPr>
            </w:pPr>
          </w:p>
          <w:p w:rsidR="005D16A4" w:rsidRDefault="005D16A4" w:rsidP="0029442A">
            <w:pPr>
              <w:spacing w:line="360" w:lineRule="auto"/>
              <w:jc w:val="both"/>
              <w:rPr>
                <w:sz w:val="24"/>
                <w:szCs w:val="24"/>
              </w:rPr>
            </w:pPr>
            <w:r>
              <w:rPr>
                <w:sz w:val="24"/>
                <w:szCs w:val="24"/>
              </w:rPr>
              <w:t>6</w:t>
            </w:r>
          </w:p>
        </w:tc>
      </w:tr>
      <w:tr w:rsidR="005D16A4" w:rsidTr="005D16A4">
        <w:tc>
          <w:tcPr>
            <w:tcW w:w="5353" w:type="dxa"/>
          </w:tcPr>
          <w:p w:rsidR="005D16A4" w:rsidRDefault="005D16A4" w:rsidP="00E238E0">
            <w:pPr>
              <w:spacing w:line="360" w:lineRule="auto"/>
              <w:rPr>
                <w:sz w:val="28"/>
                <w:szCs w:val="28"/>
              </w:rPr>
            </w:pPr>
          </w:p>
          <w:p w:rsidR="005D16A4" w:rsidRDefault="005D16A4" w:rsidP="005D16A4">
            <w:pPr>
              <w:spacing w:line="360" w:lineRule="auto"/>
              <w:jc w:val="right"/>
              <w:rPr>
                <w:sz w:val="28"/>
                <w:szCs w:val="28"/>
              </w:rPr>
            </w:pPr>
            <w:r>
              <w:rPr>
                <w:sz w:val="28"/>
                <w:szCs w:val="28"/>
              </w:rPr>
              <w:t>Risk Assessments</w:t>
            </w:r>
          </w:p>
        </w:tc>
        <w:tc>
          <w:tcPr>
            <w:tcW w:w="709" w:type="dxa"/>
          </w:tcPr>
          <w:p w:rsidR="005D16A4" w:rsidRDefault="005D16A4" w:rsidP="0029442A">
            <w:pPr>
              <w:spacing w:line="360" w:lineRule="auto"/>
              <w:jc w:val="both"/>
              <w:rPr>
                <w:sz w:val="24"/>
                <w:szCs w:val="24"/>
              </w:rPr>
            </w:pPr>
          </w:p>
        </w:tc>
        <w:tc>
          <w:tcPr>
            <w:tcW w:w="3180" w:type="dxa"/>
          </w:tcPr>
          <w:p w:rsidR="005D16A4" w:rsidRDefault="005D16A4" w:rsidP="0029442A">
            <w:pPr>
              <w:spacing w:line="360" w:lineRule="auto"/>
              <w:jc w:val="both"/>
              <w:rPr>
                <w:sz w:val="24"/>
                <w:szCs w:val="24"/>
              </w:rPr>
            </w:pPr>
          </w:p>
          <w:p w:rsidR="005D16A4" w:rsidRDefault="005D16A4" w:rsidP="0029442A">
            <w:pPr>
              <w:spacing w:line="360" w:lineRule="auto"/>
              <w:jc w:val="both"/>
              <w:rPr>
                <w:sz w:val="24"/>
                <w:szCs w:val="24"/>
              </w:rPr>
            </w:pPr>
            <w:r>
              <w:rPr>
                <w:sz w:val="24"/>
                <w:szCs w:val="24"/>
              </w:rPr>
              <w:t>13</w:t>
            </w:r>
          </w:p>
        </w:tc>
      </w:tr>
      <w:tr w:rsidR="00C3755E" w:rsidTr="005D16A4">
        <w:tc>
          <w:tcPr>
            <w:tcW w:w="5353" w:type="dxa"/>
          </w:tcPr>
          <w:p w:rsidR="00C3755E" w:rsidRPr="0029442A" w:rsidRDefault="00C3755E" w:rsidP="00E238E0">
            <w:pPr>
              <w:spacing w:line="360" w:lineRule="auto"/>
              <w:rPr>
                <w:sz w:val="28"/>
                <w:szCs w:val="28"/>
              </w:rPr>
            </w:pPr>
          </w:p>
          <w:p w:rsidR="00C3755E" w:rsidRPr="0029442A" w:rsidRDefault="00C3755E" w:rsidP="0029442A">
            <w:pPr>
              <w:spacing w:line="360" w:lineRule="auto"/>
              <w:jc w:val="right"/>
              <w:rPr>
                <w:sz w:val="28"/>
                <w:szCs w:val="28"/>
              </w:rPr>
            </w:pPr>
            <w:r w:rsidRPr="0029442A">
              <w:rPr>
                <w:sz w:val="28"/>
                <w:szCs w:val="28"/>
              </w:rPr>
              <w:t>Risk Assessment 1</w:t>
            </w:r>
          </w:p>
        </w:tc>
        <w:tc>
          <w:tcPr>
            <w:tcW w:w="709" w:type="dxa"/>
          </w:tcPr>
          <w:p w:rsidR="00C3755E" w:rsidRDefault="00C3755E" w:rsidP="0029442A">
            <w:pPr>
              <w:spacing w:line="360" w:lineRule="auto"/>
              <w:jc w:val="both"/>
              <w:rPr>
                <w:sz w:val="24"/>
                <w:szCs w:val="24"/>
              </w:rPr>
            </w:pPr>
          </w:p>
        </w:tc>
        <w:tc>
          <w:tcPr>
            <w:tcW w:w="3180" w:type="dxa"/>
          </w:tcPr>
          <w:p w:rsidR="00C3755E" w:rsidRDefault="00C3755E" w:rsidP="0029442A">
            <w:pPr>
              <w:spacing w:line="360" w:lineRule="auto"/>
              <w:jc w:val="both"/>
              <w:rPr>
                <w:sz w:val="24"/>
                <w:szCs w:val="24"/>
              </w:rPr>
            </w:pPr>
          </w:p>
          <w:p w:rsidR="005D16A4" w:rsidRDefault="005D16A4" w:rsidP="0029442A">
            <w:pPr>
              <w:spacing w:line="360" w:lineRule="auto"/>
              <w:jc w:val="both"/>
              <w:rPr>
                <w:sz w:val="24"/>
                <w:szCs w:val="24"/>
              </w:rPr>
            </w:pPr>
            <w:r>
              <w:rPr>
                <w:sz w:val="24"/>
                <w:szCs w:val="24"/>
              </w:rPr>
              <w:t>14</w:t>
            </w:r>
          </w:p>
        </w:tc>
      </w:tr>
      <w:tr w:rsidR="00C3755E" w:rsidTr="005D16A4">
        <w:tc>
          <w:tcPr>
            <w:tcW w:w="5353" w:type="dxa"/>
          </w:tcPr>
          <w:p w:rsidR="00C3755E" w:rsidRPr="0029442A" w:rsidRDefault="00C3755E" w:rsidP="00E238E0">
            <w:pPr>
              <w:spacing w:line="360" w:lineRule="auto"/>
              <w:rPr>
                <w:sz w:val="28"/>
                <w:szCs w:val="28"/>
              </w:rPr>
            </w:pPr>
          </w:p>
          <w:p w:rsidR="00C3755E" w:rsidRPr="0029442A" w:rsidRDefault="00C3755E" w:rsidP="0029442A">
            <w:pPr>
              <w:spacing w:line="360" w:lineRule="auto"/>
              <w:jc w:val="right"/>
              <w:rPr>
                <w:sz w:val="28"/>
                <w:szCs w:val="28"/>
              </w:rPr>
            </w:pPr>
            <w:r w:rsidRPr="0029442A">
              <w:rPr>
                <w:sz w:val="28"/>
                <w:szCs w:val="28"/>
              </w:rPr>
              <w:t>Risk Assessment 2</w:t>
            </w:r>
          </w:p>
        </w:tc>
        <w:tc>
          <w:tcPr>
            <w:tcW w:w="709" w:type="dxa"/>
          </w:tcPr>
          <w:p w:rsidR="00C3755E" w:rsidRDefault="00C3755E" w:rsidP="0029442A">
            <w:pPr>
              <w:spacing w:line="360" w:lineRule="auto"/>
              <w:jc w:val="both"/>
              <w:rPr>
                <w:sz w:val="24"/>
                <w:szCs w:val="24"/>
              </w:rPr>
            </w:pPr>
          </w:p>
        </w:tc>
        <w:tc>
          <w:tcPr>
            <w:tcW w:w="3180" w:type="dxa"/>
          </w:tcPr>
          <w:p w:rsidR="00C3755E" w:rsidRDefault="00C3755E" w:rsidP="0029442A">
            <w:pPr>
              <w:spacing w:line="360" w:lineRule="auto"/>
              <w:jc w:val="both"/>
              <w:rPr>
                <w:sz w:val="24"/>
                <w:szCs w:val="24"/>
              </w:rPr>
            </w:pPr>
          </w:p>
          <w:p w:rsidR="005D16A4" w:rsidRDefault="005D16A4" w:rsidP="0029442A">
            <w:pPr>
              <w:spacing w:line="360" w:lineRule="auto"/>
              <w:jc w:val="both"/>
              <w:rPr>
                <w:sz w:val="24"/>
                <w:szCs w:val="24"/>
              </w:rPr>
            </w:pPr>
            <w:r>
              <w:rPr>
                <w:sz w:val="24"/>
                <w:szCs w:val="24"/>
              </w:rPr>
              <w:t>17</w:t>
            </w:r>
          </w:p>
        </w:tc>
      </w:tr>
      <w:tr w:rsidR="00C3755E" w:rsidTr="005D16A4">
        <w:tc>
          <w:tcPr>
            <w:tcW w:w="5353" w:type="dxa"/>
          </w:tcPr>
          <w:p w:rsidR="00C3755E" w:rsidRPr="0029442A" w:rsidRDefault="00C3755E" w:rsidP="00E238E0">
            <w:pPr>
              <w:spacing w:line="360" w:lineRule="auto"/>
              <w:rPr>
                <w:sz w:val="28"/>
                <w:szCs w:val="28"/>
              </w:rPr>
            </w:pPr>
          </w:p>
          <w:p w:rsidR="00C3755E" w:rsidRPr="0029442A" w:rsidRDefault="00C3755E" w:rsidP="0029442A">
            <w:pPr>
              <w:spacing w:line="360" w:lineRule="auto"/>
              <w:jc w:val="right"/>
              <w:rPr>
                <w:sz w:val="28"/>
                <w:szCs w:val="28"/>
              </w:rPr>
            </w:pPr>
            <w:r w:rsidRPr="0029442A">
              <w:rPr>
                <w:sz w:val="28"/>
                <w:szCs w:val="28"/>
              </w:rPr>
              <w:t>Risk Assessment 3</w:t>
            </w:r>
          </w:p>
        </w:tc>
        <w:tc>
          <w:tcPr>
            <w:tcW w:w="709" w:type="dxa"/>
          </w:tcPr>
          <w:p w:rsidR="00C3755E" w:rsidRDefault="00C3755E" w:rsidP="0029442A">
            <w:pPr>
              <w:spacing w:line="360" w:lineRule="auto"/>
              <w:jc w:val="both"/>
              <w:rPr>
                <w:sz w:val="24"/>
                <w:szCs w:val="24"/>
              </w:rPr>
            </w:pPr>
          </w:p>
        </w:tc>
        <w:tc>
          <w:tcPr>
            <w:tcW w:w="3180" w:type="dxa"/>
          </w:tcPr>
          <w:p w:rsidR="00C3755E" w:rsidRDefault="00C3755E" w:rsidP="0029442A">
            <w:pPr>
              <w:spacing w:line="360" w:lineRule="auto"/>
              <w:jc w:val="both"/>
              <w:rPr>
                <w:sz w:val="24"/>
                <w:szCs w:val="24"/>
              </w:rPr>
            </w:pPr>
          </w:p>
          <w:p w:rsidR="005D16A4" w:rsidRDefault="005D16A4" w:rsidP="0029442A">
            <w:pPr>
              <w:spacing w:line="360" w:lineRule="auto"/>
              <w:jc w:val="both"/>
              <w:rPr>
                <w:sz w:val="24"/>
                <w:szCs w:val="24"/>
              </w:rPr>
            </w:pPr>
            <w:r>
              <w:rPr>
                <w:sz w:val="24"/>
                <w:szCs w:val="24"/>
              </w:rPr>
              <w:t>20</w:t>
            </w:r>
          </w:p>
        </w:tc>
      </w:tr>
      <w:tr w:rsidR="00C3755E" w:rsidTr="005D16A4">
        <w:tc>
          <w:tcPr>
            <w:tcW w:w="5353" w:type="dxa"/>
          </w:tcPr>
          <w:p w:rsidR="00C3755E" w:rsidRPr="0029442A" w:rsidRDefault="00C3755E" w:rsidP="00E238E0">
            <w:pPr>
              <w:spacing w:line="360" w:lineRule="auto"/>
              <w:rPr>
                <w:sz w:val="28"/>
                <w:szCs w:val="28"/>
              </w:rPr>
            </w:pPr>
          </w:p>
          <w:p w:rsidR="00C3755E" w:rsidRPr="0029442A" w:rsidRDefault="00C3755E" w:rsidP="0029442A">
            <w:pPr>
              <w:spacing w:line="360" w:lineRule="auto"/>
              <w:jc w:val="right"/>
              <w:rPr>
                <w:sz w:val="28"/>
                <w:szCs w:val="28"/>
              </w:rPr>
            </w:pPr>
            <w:r w:rsidRPr="0029442A">
              <w:rPr>
                <w:sz w:val="28"/>
                <w:szCs w:val="28"/>
              </w:rPr>
              <w:t>Relevant Health and Safety Legislation</w:t>
            </w:r>
          </w:p>
        </w:tc>
        <w:tc>
          <w:tcPr>
            <w:tcW w:w="709" w:type="dxa"/>
          </w:tcPr>
          <w:p w:rsidR="00C3755E" w:rsidRDefault="00C3755E" w:rsidP="0029442A">
            <w:pPr>
              <w:spacing w:line="360" w:lineRule="auto"/>
              <w:jc w:val="both"/>
              <w:rPr>
                <w:sz w:val="24"/>
                <w:szCs w:val="24"/>
              </w:rPr>
            </w:pPr>
          </w:p>
        </w:tc>
        <w:tc>
          <w:tcPr>
            <w:tcW w:w="3180" w:type="dxa"/>
          </w:tcPr>
          <w:p w:rsidR="00C3755E" w:rsidRDefault="00C3755E" w:rsidP="0029442A">
            <w:pPr>
              <w:spacing w:line="360" w:lineRule="auto"/>
              <w:jc w:val="both"/>
              <w:rPr>
                <w:sz w:val="24"/>
                <w:szCs w:val="24"/>
              </w:rPr>
            </w:pPr>
          </w:p>
          <w:p w:rsidR="005D16A4" w:rsidRDefault="005D16A4" w:rsidP="0029442A">
            <w:pPr>
              <w:spacing w:line="360" w:lineRule="auto"/>
              <w:jc w:val="both"/>
              <w:rPr>
                <w:sz w:val="24"/>
                <w:szCs w:val="24"/>
              </w:rPr>
            </w:pPr>
            <w:r>
              <w:rPr>
                <w:sz w:val="24"/>
                <w:szCs w:val="24"/>
              </w:rPr>
              <w:t>23</w:t>
            </w:r>
          </w:p>
        </w:tc>
      </w:tr>
      <w:tr w:rsidR="00C3755E" w:rsidTr="005D16A4">
        <w:tc>
          <w:tcPr>
            <w:tcW w:w="5353" w:type="dxa"/>
          </w:tcPr>
          <w:p w:rsidR="00C3755E" w:rsidRPr="0029442A" w:rsidRDefault="00C3755E" w:rsidP="00E238E0">
            <w:pPr>
              <w:spacing w:line="360" w:lineRule="auto"/>
              <w:rPr>
                <w:sz w:val="28"/>
                <w:szCs w:val="28"/>
              </w:rPr>
            </w:pPr>
          </w:p>
          <w:p w:rsidR="00C3755E" w:rsidRPr="0029442A" w:rsidRDefault="00C3755E" w:rsidP="0029442A">
            <w:pPr>
              <w:spacing w:line="360" w:lineRule="auto"/>
              <w:jc w:val="right"/>
              <w:rPr>
                <w:sz w:val="28"/>
                <w:szCs w:val="28"/>
              </w:rPr>
            </w:pPr>
            <w:r w:rsidRPr="0029442A">
              <w:rPr>
                <w:sz w:val="28"/>
                <w:szCs w:val="28"/>
              </w:rPr>
              <w:t>Conclusion</w:t>
            </w:r>
          </w:p>
        </w:tc>
        <w:tc>
          <w:tcPr>
            <w:tcW w:w="709" w:type="dxa"/>
          </w:tcPr>
          <w:p w:rsidR="00C3755E" w:rsidRDefault="00C3755E" w:rsidP="0029442A">
            <w:pPr>
              <w:spacing w:line="360" w:lineRule="auto"/>
              <w:jc w:val="both"/>
              <w:rPr>
                <w:sz w:val="24"/>
                <w:szCs w:val="24"/>
              </w:rPr>
            </w:pPr>
          </w:p>
        </w:tc>
        <w:tc>
          <w:tcPr>
            <w:tcW w:w="3180" w:type="dxa"/>
          </w:tcPr>
          <w:p w:rsidR="00C3755E" w:rsidRDefault="00C3755E" w:rsidP="0029442A">
            <w:pPr>
              <w:spacing w:line="360" w:lineRule="auto"/>
              <w:jc w:val="both"/>
              <w:rPr>
                <w:sz w:val="24"/>
                <w:szCs w:val="24"/>
              </w:rPr>
            </w:pPr>
          </w:p>
          <w:p w:rsidR="005D16A4" w:rsidRDefault="00F43FA6" w:rsidP="0029442A">
            <w:pPr>
              <w:spacing w:line="360" w:lineRule="auto"/>
              <w:jc w:val="both"/>
              <w:rPr>
                <w:sz w:val="24"/>
                <w:szCs w:val="24"/>
              </w:rPr>
            </w:pPr>
            <w:r>
              <w:rPr>
                <w:sz w:val="24"/>
                <w:szCs w:val="24"/>
              </w:rPr>
              <w:t>25</w:t>
            </w:r>
          </w:p>
        </w:tc>
      </w:tr>
      <w:tr w:rsidR="00C3755E" w:rsidTr="005D16A4">
        <w:tc>
          <w:tcPr>
            <w:tcW w:w="5353" w:type="dxa"/>
          </w:tcPr>
          <w:p w:rsidR="00C3755E" w:rsidRPr="0029442A" w:rsidRDefault="00C3755E" w:rsidP="00E238E0">
            <w:pPr>
              <w:spacing w:line="360" w:lineRule="auto"/>
              <w:rPr>
                <w:sz w:val="28"/>
                <w:szCs w:val="28"/>
              </w:rPr>
            </w:pPr>
          </w:p>
          <w:p w:rsidR="00C3755E" w:rsidRPr="0029442A" w:rsidRDefault="0029442A" w:rsidP="0029442A">
            <w:pPr>
              <w:spacing w:line="360" w:lineRule="auto"/>
              <w:jc w:val="right"/>
              <w:rPr>
                <w:sz w:val="28"/>
                <w:szCs w:val="28"/>
              </w:rPr>
            </w:pPr>
            <w:r>
              <w:rPr>
                <w:sz w:val="28"/>
                <w:szCs w:val="28"/>
              </w:rPr>
              <w:t>References</w:t>
            </w:r>
          </w:p>
        </w:tc>
        <w:tc>
          <w:tcPr>
            <w:tcW w:w="709" w:type="dxa"/>
          </w:tcPr>
          <w:p w:rsidR="00C3755E" w:rsidRDefault="00C3755E" w:rsidP="0029442A">
            <w:pPr>
              <w:spacing w:line="360" w:lineRule="auto"/>
              <w:jc w:val="both"/>
              <w:rPr>
                <w:sz w:val="24"/>
                <w:szCs w:val="24"/>
              </w:rPr>
            </w:pPr>
          </w:p>
        </w:tc>
        <w:tc>
          <w:tcPr>
            <w:tcW w:w="3180" w:type="dxa"/>
          </w:tcPr>
          <w:p w:rsidR="00C3755E" w:rsidRDefault="00C3755E" w:rsidP="0029442A">
            <w:pPr>
              <w:spacing w:line="360" w:lineRule="auto"/>
              <w:jc w:val="both"/>
              <w:rPr>
                <w:sz w:val="24"/>
                <w:szCs w:val="24"/>
              </w:rPr>
            </w:pPr>
          </w:p>
          <w:p w:rsidR="005D16A4" w:rsidRDefault="00F43FA6" w:rsidP="0029442A">
            <w:pPr>
              <w:spacing w:line="360" w:lineRule="auto"/>
              <w:jc w:val="both"/>
              <w:rPr>
                <w:sz w:val="24"/>
                <w:szCs w:val="24"/>
              </w:rPr>
            </w:pPr>
            <w:r>
              <w:rPr>
                <w:sz w:val="24"/>
                <w:szCs w:val="24"/>
              </w:rPr>
              <w:t>26</w:t>
            </w:r>
            <w:bookmarkStart w:id="0" w:name="_GoBack"/>
            <w:bookmarkEnd w:id="0"/>
          </w:p>
        </w:tc>
      </w:tr>
    </w:tbl>
    <w:p w:rsidR="00C3755E" w:rsidRDefault="00C3755E" w:rsidP="0029442A">
      <w:pPr>
        <w:spacing w:line="360" w:lineRule="auto"/>
        <w:jc w:val="both"/>
        <w:rPr>
          <w:sz w:val="24"/>
          <w:szCs w:val="24"/>
        </w:rPr>
      </w:pPr>
    </w:p>
    <w:p w:rsidR="0029442A" w:rsidRPr="0029442A" w:rsidRDefault="00681A3F" w:rsidP="0029442A">
      <w:pPr>
        <w:spacing w:line="360" w:lineRule="auto"/>
        <w:rPr>
          <w:b/>
          <w:sz w:val="28"/>
          <w:szCs w:val="28"/>
          <w:u w:val="single"/>
        </w:rPr>
      </w:pPr>
      <w:r>
        <w:rPr>
          <w:sz w:val="24"/>
          <w:szCs w:val="24"/>
        </w:rPr>
        <w:br w:type="page"/>
      </w:r>
      <w:r w:rsidR="0029442A" w:rsidRPr="0029442A">
        <w:rPr>
          <w:b/>
          <w:sz w:val="28"/>
          <w:szCs w:val="28"/>
          <w:u w:val="single"/>
        </w:rPr>
        <w:lastRenderedPageBreak/>
        <w:t>Introduction</w:t>
      </w:r>
    </w:p>
    <w:p w:rsidR="005877F4" w:rsidRDefault="0057128A" w:rsidP="001B44E4">
      <w:pPr>
        <w:spacing w:line="360" w:lineRule="auto"/>
        <w:jc w:val="both"/>
        <w:rPr>
          <w:rFonts w:cs="Arial"/>
          <w:bCs/>
          <w:sz w:val="24"/>
          <w:szCs w:val="24"/>
          <w:shd w:val="clear" w:color="auto" w:fill="FFFFFF"/>
        </w:rPr>
      </w:pPr>
      <w:r w:rsidRPr="0057128A">
        <w:rPr>
          <w:sz w:val="24"/>
          <w:szCs w:val="24"/>
        </w:rPr>
        <w:t>Health and safety is of vital importance within the construction industry.  During 2015 alone t</w:t>
      </w:r>
      <w:r>
        <w:rPr>
          <w:rFonts w:cs="Arial"/>
          <w:bCs/>
          <w:sz w:val="24"/>
          <w:szCs w:val="24"/>
          <w:shd w:val="clear" w:color="auto" w:fill="FFFFFF"/>
        </w:rPr>
        <w:t>here were 3,</w:t>
      </w:r>
      <w:r w:rsidRPr="0057128A">
        <w:rPr>
          <w:rFonts w:cs="Arial"/>
          <w:bCs/>
          <w:sz w:val="24"/>
          <w:szCs w:val="24"/>
          <w:shd w:val="clear" w:color="auto" w:fill="FFFFFF"/>
        </w:rPr>
        <w:t xml:space="preserve"> 876 fatal accidents </w:t>
      </w:r>
      <w:r>
        <w:rPr>
          <w:rFonts w:cs="Arial"/>
          <w:bCs/>
          <w:sz w:val="24"/>
          <w:szCs w:val="24"/>
          <w:shd w:val="clear" w:color="auto" w:fill="FFFFFF"/>
        </w:rPr>
        <w:t>at work in the EU, and more than one fifth of these took place within the construction sector (Eurostat, 2018).</w:t>
      </w:r>
      <w:r w:rsidR="001B44E4">
        <w:rPr>
          <w:rFonts w:cs="Arial"/>
          <w:bCs/>
          <w:sz w:val="24"/>
          <w:szCs w:val="24"/>
          <w:shd w:val="clear" w:color="auto" w:fill="FFFFFF"/>
        </w:rPr>
        <w:t xml:space="preserve">  Statistics show that within the United Kingdom 3% of construction workers endure an injury in the workplace, and 4% are suffering from an illness contracted in the workplace (Sanchez et al, 2017).  </w:t>
      </w:r>
      <w:r w:rsidR="005877F4">
        <w:rPr>
          <w:rFonts w:cs="Arial"/>
          <w:bCs/>
          <w:sz w:val="24"/>
          <w:szCs w:val="24"/>
          <w:shd w:val="clear" w:color="auto" w:fill="FFFFFF"/>
        </w:rPr>
        <w:t>In recent years there have been big improvements made to the health and safety conditions in the construction industry, with the improvement of training, education, risk assessment processes and the implementation of revised legislation.  As a result, the Health and Safety Executive (2019) informs that the recorded instances of fatal injuries within the construction industry are now at the lowest they have been for 5 years; with conditions continually improving.</w:t>
      </w:r>
    </w:p>
    <w:p w:rsidR="00232338" w:rsidRDefault="005877F4" w:rsidP="001B44E4">
      <w:pPr>
        <w:spacing w:line="360" w:lineRule="auto"/>
        <w:jc w:val="both"/>
        <w:rPr>
          <w:rFonts w:cs="Arial"/>
          <w:bCs/>
          <w:sz w:val="24"/>
          <w:szCs w:val="24"/>
          <w:shd w:val="clear" w:color="auto" w:fill="FFFFFF"/>
        </w:rPr>
      </w:pPr>
      <w:r>
        <w:rPr>
          <w:rFonts w:cs="Arial"/>
          <w:bCs/>
          <w:sz w:val="24"/>
          <w:szCs w:val="24"/>
          <w:shd w:val="clear" w:color="auto" w:fill="FFFFFF"/>
        </w:rPr>
        <w:t xml:space="preserve">This assignment aims to </w:t>
      </w:r>
      <w:r w:rsidR="00232338">
        <w:rPr>
          <w:rFonts w:cs="Arial"/>
          <w:bCs/>
          <w:sz w:val="24"/>
          <w:szCs w:val="24"/>
          <w:shd w:val="clear" w:color="auto" w:fill="FFFFFF"/>
        </w:rPr>
        <w:t>demonstrate the application of c</w:t>
      </w:r>
      <w:r>
        <w:rPr>
          <w:rFonts w:cs="Arial"/>
          <w:bCs/>
          <w:sz w:val="24"/>
          <w:szCs w:val="24"/>
          <w:shd w:val="clear" w:color="auto" w:fill="FFFFFF"/>
        </w:rPr>
        <w:t xml:space="preserve">onstruction </w:t>
      </w:r>
      <w:r w:rsidR="00232338">
        <w:rPr>
          <w:rFonts w:cs="Arial"/>
          <w:bCs/>
          <w:sz w:val="24"/>
          <w:szCs w:val="24"/>
          <w:shd w:val="clear" w:color="auto" w:fill="FFFFFF"/>
        </w:rPr>
        <w:t>design m</w:t>
      </w:r>
      <w:r>
        <w:rPr>
          <w:rFonts w:cs="Arial"/>
          <w:bCs/>
          <w:sz w:val="24"/>
          <w:szCs w:val="24"/>
          <w:shd w:val="clear" w:color="auto" w:fill="FFFFFF"/>
        </w:rPr>
        <w:t>anagement regulations</w:t>
      </w:r>
      <w:r w:rsidR="00232338">
        <w:rPr>
          <w:rFonts w:cs="Arial"/>
          <w:bCs/>
          <w:sz w:val="24"/>
          <w:szCs w:val="24"/>
          <w:shd w:val="clear" w:color="auto" w:fill="FFFFFF"/>
        </w:rPr>
        <w:t xml:space="preserve"> to the construction sector using the scenario of the two-storey detached domestic building provided.   Health and safety legislation pertinent to the field of construction will be considered within this assignment in relation to the same scenario and potential hazards throughout three different stages of the build will be highlighted as well as consideration as to the control and mitigation of these o provide a safe environment for the proposed project to be undertaken.</w:t>
      </w:r>
    </w:p>
    <w:p w:rsidR="0029442A" w:rsidRPr="0057128A" w:rsidRDefault="00232338" w:rsidP="001B44E4">
      <w:pPr>
        <w:spacing w:line="360" w:lineRule="auto"/>
        <w:jc w:val="both"/>
        <w:rPr>
          <w:sz w:val="24"/>
          <w:szCs w:val="24"/>
        </w:rPr>
      </w:pPr>
      <w:r>
        <w:rPr>
          <w:rFonts w:cs="Arial"/>
          <w:bCs/>
          <w:sz w:val="24"/>
          <w:szCs w:val="24"/>
          <w:shd w:val="clear" w:color="auto" w:fill="FFFFFF"/>
        </w:rPr>
        <w:t xml:space="preserve">The proposed scenario is for the build to be on a Green field site, </w:t>
      </w:r>
      <w:r w:rsidR="00B43E36">
        <w:rPr>
          <w:rFonts w:cs="Arial"/>
          <w:bCs/>
          <w:sz w:val="24"/>
          <w:szCs w:val="24"/>
          <w:shd w:val="clear" w:color="auto" w:fill="FFFFFF"/>
        </w:rPr>
        <w:t>which Baird (2011) describes as an undeveloped area of land which has usually been left to develop naturally or which has been considered as landscape or for agriculture.</w:t>
      </w:r>
      <w:r w:rsidR="0029442A" w:rsidRPr="0057128A">
        <w:rPr>
          <w:sz w:val="24"/>
          <w:szCs w:val="24"/>
        </w:rPr>
        <w:br w:type="page"/>
      </w:r>
    </w:p>
    <w:p w:rsidR="00681A3F" w:rsidRPr="00516AE1" w:rsidRDefault="00681A3F" w:rsidP="00516AE1">
      <w:pPr>
        <w:pStyle w:val="ListParagraph"/>
        <w:spacing w:line="360" w:lineRule="auto"/>
        <w:jc w:val="both"/>
        <w:rPr>
          <w:b/>
          <w:sz w:val="28"/>
          <w:szCs w:val="28"/>
          <w:u w:val="single"/>
        </w:rPr>
      </w:pPr>
      <w:r w:rsidRPr="00C3755E">
        <w:rPr>
          <w:b/>
          <w:sz w:val="28"/>
          <w:szCs w:val="28"/>
          <w:u w:val="single"/>
        </w:rPr>
        <w:lastRenderedPageBreak/>
        <w:t>Schedule of Work</w:t>
      </w:r>
    </w:p>
    <w:p w:rsidR="00681A3F" w:rsidRPr="00516AE1" w:rsidRDefault="00681A3F" w:rsidP="00516AE1">
      <w:pPr>
        <w:spacing w:line="360" w:lineRule="auto"/>
        <w:jc w:val="both"/>
        <w:rPr>
          <w:sz w:val="24"/>
          <w:szCs w:val="24"/>
        </w:rPr>
      </w:pPr>
      <w:r w:rsidRPr="00E659B6">
        <w:rPr>
          <w:sz w:val="24"/>
          <w:szCs w:val="24"/>
        </w:rPr>
        <w:t xml:space="preserve">The following is a schedule of work </w:t>
      </w:r>
      <w:r w:rsidR="00E659B6" w:rsidRPr="00E659B6">
        <w:rPr>
          <w:sz w:val="24"/>
          <w:szCs w:val="24"/>
        </w:rPr>
        <w:t>for all of the major activities related to the proposed project, from its start to its completion.</w:t>
      </w:r>
    </w:p>
    <w:p w:rsidR="00681A3F" w:rsidRDefault="00681A3F" w:rsidP="0029442A">
      <w:pPr>
        <w:pStyle w:val="ListParagraph"/>
        <w:spacing w:line="360" w:lineRule="auto"/>
        <w:jc w:val="both"/>
        <w:rPr>
          <w:sz w:val="24"/>
          <w:szCs w:val="24"/>
        </w:rPr>
      </w:pPr>
    </w:p>
    <w:p w:rsidR="0073579E" w:rsidRDefault="00BE7432" w:rsidP="0029442A">
      <w:pPr>
        <w:pStyle w:val="ListParagraph"/>
        <w:numPr>
          <w:ilvl w:val="0"/>
          <w:numId w:val="2"/>
        </w:numPr>
        <w:spacing w:line="360" w:lineRule="auto"/>
        <w:jc w:val="both"/>
        <w:rPr>
          <w:sz w:val="24"/>
          <w:szCs w:val="24"/>
        </w:rPr>
      </w:pPr>
      <w:r>
        <w:rPr>
          <w:sz w:val="24"/>
          <w:szCs w:val="24"/>
        </w:rPr>
        <w:t xml:space="preserve">Ground clearance - </w:t>
      </w:r>
      <w:r w:rsidR="0073579E" w:rsidRPr="00BE7432">
        <w:rPr>
          <w:sz w:val="24"/>
          <w:szCs w:val="24"/>
        </w:rPr>
        <w:t>Remove all topsoil from the build area to the front of the site.  The front area of the site to be cleared and all scalpings and sub base material to be installed to provide a safe and level area for machinery and site set up.</w:t>
      </w:r>
    </w:p>
    <w:p w:rsidR="00BE7432" w:rsidRPr="00BE7432" w:rsidRDefault="00BE7432" w:rsidP="0029442A">
      <w:pPr>
        <w:pStyle w:val="ListParagraph"/>
        <w:spacing w:line="360" w:lineRule="auto"/>
        <w:jc w:val="both"/>
        <w:rPr>
          <w:sz w:val="24"/>
          <w:szCs w:val="24"/>
        </w:rPr>
      </w:pPr>
    </w:p>
    <w:p w:rsidR="00A47225" w:rsidRDefault="0073579E" w:rsidP="0029442A">
      <w:pPr>
        <w:pStyle w:val="ListParagraph"/>
        <w:numPr>
          <w:ilvl w:val="0"/>
          <w:numId w:val="2"/>
        </w:numPr>
        <w:spacing w:line="360" w:lineRule="auto"/>
        <w:jc w:val="both"/>
        <w:rPr>
          <w:sz w:val="24"/>
          <w:szCs w:val="24"/>
        </w:rPr>
      </w:pPr>
      <w:r>
        <w:rPr>
          <w:sz w:val="24"/>
          <w:szCs w:val="24"/>
        </w:rPr>
        <w:t>Site Set Up</w:t>
      </w:r>
      <w:r w:rsidR="00BE7432">
        <w:rPr>
          <w:sz w:val="24"/>
          <w:szCs w:val="24"/>
        </w:rPr>
        <w:t xml:space="preserve"> - </w:t>
      </w:r>
      <w:r w:rsidRPr="00BE7432">
        <w:rPr>
          <w:sz w:val="24"/>
          <w:szCs w:val="24"/>
        </w:rPr>
        <w:t>Boundary of the site to be enclosed with Aris fencing; site office and welfare facilities to be located at the front of the site.  Please refer to the drawing below.</w:t>
      </w:r>
    </w:p>
    <w:p w:rsidR="00681A3F" w:rsidRPr="00681A3F" w:rsidRDefault="00681A3F" w:rsidP="0029442A">
      <w:pPr>
        <w:pStyle w:val="ListParagraph"/>
        <w:spacing w:line="360" w:lineRule="auto"/>
        <w:jc w:val="both"/>
        <w:rPr>
          <w:sz w:val="24"/>
          <w:szCs w:val="24"/>
        </w:rPr>
      </w:pPr>
    </w:p>
    <w:p w:rsidR="00681A3F" w:rsidRDefault="00516AE1" w:rsidP="0029442A">
      <w:pPr>
        <w:spacing w:line="360" w:lineRule="auto"/>
        <w:jc w:val="both"/>
        <w:rPr>
          <w:sz w:val="24"/>
          <w:szCs w:val="24"/>
        </w:rPr>
      </w:pPr>
      <w:r>
        <w:rPr>
          <w:noProof/>
          <w:sz w:val="24"/>
          <w:szCs w:val="24"/>
          <w:lang w:eastAsia="en-GB"/>
        </w:rPr>
        <mc:AlternateContent>
          <mc:Choice Requires="wps">
            <w:drawing>
              <wp:anchor distT="0" distB="0" distL="114300" distR="114300" simplePos="0" relativeHeight="251659264" behindDoc="0" locked="0" layoutInCell="1" allowOverlap="1" wp14:anchorId="53D302C5" wp14:editId="611E3461">
                <wp:simplePos x="0" y="0"/>
                <wp:positionH relativeFrom="column">
                  <wp:posOffset>938530</wp:posOffset>
                </wp:positionH>
                <wp:positionV relativeFrom="paragraph">
                  <wp:posOffset>295910</wp:posOffset>
                </wp:positionV>
                <wp:extent cx="3338195" cy="2349500"/>
                <wp:effectExtent l="0" t="0" r="14605" b="12700"/>
                <wp:wrapNone/>
                <wp:docPr id="1" name="Rectangle 1"/>
                <wp:cNvGraphicFramePr/>
                <a:graphic xmlns:a="http://schemas.openxmlformats.org/drawingml/2006/main">
                  <a:graphicData uri="http://schemas.microsoft.com/office/word/2010/wordprocessingShape">
                    <wps:wsp>
                      <wps:cNvSpPr/>
                      <wps:spPr>
                        <a:xfrm>
                          <a:off x="0" y="0"/>
                          <a:ext cx="3338195" cy="23495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 o:spid="_x0000_s1026" style="position:absolute;margin-left:73.9pt;margin-top:23.3pt;width:262.85pt;height:18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" fillcolor="#d9e2f3 [660]" strokecolor="#1f3763 [1604]" strokeweight="1pt"/>
            </w:pict>
          </mc:Fallback>
        </mc:AlternateContent>
      </w:r>
      <w:r>
        <w:rPr>
          <w:noProof/>
          <w:sz w:val="24"/>
          <w:szCs w:val="24"/>
          <w:lang w:eastAsia="en-GB"/>
        </w:rPr>
        <mc:AlternateContent>
          <mc:Choice Requires="wps">
            <w:drawing>
              <wp:anchor distT="0" distB="0" distL="114300" distR="114300" simplePos="0" relativeHeight="251678720" behindDoc="0" locked="0" layoutInCell="1" allowOverlap="1" wp14:anchorId="23B23CF5" wp14:editId="07D95A4D">
                <wp:simplePos x="0" y="0"/>
                <wp:positionH relativeFrom="column">
                  <wp:posOffset>4280535</wp:posOffset>
                </wp:positionH>
                <wp:positionV relativeFrom="paragraph">
                  <wp:posOffset>299720</wp:posOffset>
                </wp:positionV>
                <wp:extent cx="1031240" cy="552450"/>
                <wp:effectExtent l="38100" t="0" r="16510" b="57150"/>
                <wp:wrapNone/>
                <wp:docPr id="13" name="Straight Arrow Connector 13"/>
                <wp:cNvGraphicFramePr/>
                <a:graphic xmlns:a="http://schemas.openxmlformats.org/drawingml/2006/main">
                  <a:graphicData uri="http://schemas.microsoft.com/office/word/2010/wordprocessingShape">
                    <wps:wsp>
                      <wps:cNvCnPr/>
                      <wps:spPr>
                        <a:xfrm flipH="1">
                          <a:off x="0" y="0"/>
                          <a:ext cx="1031240" cy="55245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id="_x0000_t32" coordsize="21600,21600" o:spt="32" o:oned="t" path="m,l21600,21600e" filled="f">
                <v:path arrowok="t" fillok="f" o:connecttype="none"/>
                <o:lock v:ext="edit" shapetype="t"/>
              </v:shapetype>
              <v:shape id="Straight Arrow Connector 13" o:spid="_x0000_s1026" type="#_x0000_t32" style="position:absolute;margin-left:337.05pt;margin-top:23.6pt;width:81.2pt;height:43.5pt;flip:x;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" strokecolor="black [3200]" strokeweight=".5pt">
                <v:stroke endarrow="open" joinstyle="miter"/>
              </v:shape>
            </w:pict>
          </mc:Fallback>
        </mc:AlternateContent>
      </w:r>
      <w:r w:rsidRPr="002963DD">
        <w:rPr>
          <w:noProof/>
          <w:sz w:val="24"/>
          <w:szCs w:val="24"/>
          <w:lang w:eastAsia="en-GB"/>
        </w:rPr>
        <mc:AlternateContent>
          <mc:Choice Requires="wps">
            <w:drawing>
              <wp:anchor distT="0" distB="0" distL="114300" distR="114300" simplePos="0" relativeHeight="251669504" behindDoc="0" locked="0" layoutInCell="1" allowOverlap="1" wp14:anchorId="0AEB2C80" wp14:editId="7B16EA56">
                <wp:simplePos x="0" y="0"/>
                <wp:positionH relativeFrom="column">
                  <wp:posOffset>4815840</wp:posOffset>
                </wp:positionH>
                <wp:positionV relativeFrom="paragraph">
                  <wp:posOffset>40005</wp:posOffset>
                </wp:positionV>
                <wp:extent cx="1407160" cy="924560"/>
                <wp:effectExtent l="0" t="0" r="2540" b="889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7160" cy="924560"/>
                        </a:xfrm>
                        <a:prstGeom prst="rect">
                          <a:avLst/>
                        </a:prstGeom>
                        <a:solidFill>
                          <a:srgbClr val="FFFFFF"/>
                        </a:solidFill>
                        <a:ln w="9525">
                          <a:noFill/>
                          <a:miter lim="800000"/>
                          <a:headEnd/>
                          <a:tailEnd/>
                        </a:ln>
                      </wps:spPr>
                      <wps:txbx>
                        <w:txbxContent>
                          <w:p w:rsidR="0057128A" w:rsidRPr="005824C3" w:rsidRDefault="0057128A" w:rsidP="002963DD">
                            <w:pPr>
                              <w:jc w:val="right"/>
                              <w:rPr>
                                <w:sz w:val="24"/>
                                <w:szCs w:val="24"/>
                              </w:rPr>
                            </w:pPr>
                            <w:r w:rsidRPr="005824C3">
                              <w:rPr>
                                <w:sz w:val="24"/>
                                <w:szCs w:val="24"/>
                              </w:rPr>
                              <w:t>Fencing of site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379.2pt;margin-top:3.15pt;width:110.8pt;height:72.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" stroked="f">
                <v:textbox>
                  <w:txbxContent>
                    <w:p w:rsidR="0057128A" w:rsidRPr="005824C3" w:rsidRDefault="0057128A" w:rsidP="002963DD">
                      <w:pPr>
                        <w:jc w:val="right"/>
                        <w:rPr>
                          <w:sz w:val="24"/>
                          <w:szCs w:val="24"/>
                        </w:rPr>
                      </w:pPr>
                      <w:r w:rsidRPr="005824C3">
                        <w:rPr>
                          <w:sz w:val="24"/>
                          <w:szCs w:val="24"/>
                        </w:rPr>
                        <w:t>Fencing of site</w:t>
                      </w:r>
                    </w:p>
                  </w:txbxContent>
                </v:textbox>
              </v:shape>
            </w:pict>
          </mc:Fallback>
        </mc:AlternateContent>
      </w:r>
    </w:p>
    <w:p w:rsidR="00681A3F" w:rsidRPr="00681A3F" w:rsidRDefault="00681A3F" w:rsidP="0029442A">
      <w:pPr>
        <w:spacing w:line="360" w:lineRule="auto"/>
        <w:jc w:val="both"/>
        <w:rPr>
          <w:sz w:val="24"/>
          <w:szCs w:val="24"/>
        </w:rPr>
      </w:pPr>
    </w:p>
    <w:p w:rsidR="00143AF5" w:rsidRPr="00143AF5" w:rsidRDefault="00516AE1" w:rsidP="0029442A">
      <w:pPr>
        <w:pStyle w:val="ListParagraph"/>
        <w:spacing w:line="360" w:lineRule="auto"/>
        <w:jc w:val="both"/>
        <w:rPr>
          <w:sz w:val="24"/>
          <w:szCs w:val="24"/>
        </w:rPr>
      </w:pPr>
      <w:r>
        <w:rPr>
          <w:noProof/>
          <w:sz w:val="24"/>
          <w:szCs w:val="24"/>
          <w:lang w:eastAsia="en-GB"/>
        </w:rPr>
        <mc:AlternateContent>
          <mc:Choice Requires="wps">
            <w:drawing>
              <wp:anchor distT="0" distB="0" distL="114300" distR="114300" simplePos="0" relativeHeight="251660288" behindDoc="0" locked="0" layoutInCell="1" allowOverlap="1" wp14:anchorId="44D9045A" wp14:editId="5488DC84">
                <wp:simplePos x="0" y="0"/>
                <wp:positionH relativeFrom="column">
                  <wp:posOffset>1919605</wp:posOffset>
                </wp:positionH>
                <wp:positionV relativeFrom="paragraph">
                  <wp:posOffset>94615</wp:posOffset>
                </wp:positionV>
                <wp:extent cx="1339215" cy="967105"/>
                <wp:effectExtent l="0" t="0" r="13335" b="23495"/>
                <wp:wrapNone/>
                <wp:docPr id="2" name="Rectangle 2"/>
                <wp:cNvGraphicFramePr/>
                <a:graphic xmlns:a="http://schemas.openxmlformats.org/drawingml/2006/main">
                  <a:graphicData uri="http://schemas.microsoft.com/office/word/2010/wordprocessingShape">
                    <wps:wsp>
                      <wps:cNvSpPr/>
                      <wps:spPr>
                        <a:xfrm>
                          <a:off x="0" y="0"/>
                          <a:ext cx="1339215" cy="967105"/>
                        </a:xfrm>
                        <a:prstGeom prst="rect">
                          <a:avLst/>
                        </a:prstGeom>
                        <a:solidFill>
                          <a:schemeClr val="accent1"/>
                        </a:solidFill>
                        <a:ln>
                          <a:solidFill>
                            <a:schemeClr val="tx1"/>
                          </a:solidFill>
                          <a:prstDash val="dash"/>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2" o:spid="_x0000_s1026" style="position:absolute;margin-left:151.15pt;margin-top:7.45pt;width:105.45pt;height:76.1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" fillcolor="#4472c4 [3204]" strokecolor="black [3213]" strokeweight="1pt">
                <v:stroke dashstyle="dash"/>
              </v:rect>
            </w:pict>
          </mc:Fallback>
        </mc:AlternateContent>
      </w:r>
      <w:r w:rsidRPr="002963DD">
        <w:rPr>
          <w:noProof/>
          <w:sz w:val="24"/>
          <w:szCs w:val="24"/>
          <w:lang w:eastAsia="en-GB"/>
        </w:rPr>
        <mc:AlternateContent>
          <mc:Choice Requires="wps">
            <w:drawing>
              <wp:anchor distT="0" distB="0" distL="114300" distR="114300" simplePos="0" relativeHeight="251671552" behindDoc="0" locked="0" layoutInCell="1" allowOverlap="1" wp14:anchorId="4F5A7E8F" wp14:editId="5DB612CF">
                <wp:simplePos x="0" y="0"/>
                <wp:positionH relativeFrom="column">
                  <wp:posOffset>4824730</wp:posOffset>
                </wp:positionH>
                <wp:positionV relativeFrom="paragraph">
                  <wp:posOffset>344170</wp:posOffset>
                </wp:positionV>
                <wp:extent cx="1407160" cy="924560"/>
                <wp:effectExtent l="0" t="0" r="2540" b="889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7160" cy="924560"/>
                        </a:xfrm>
                        <a:prstGeom prst="rect">
                          <a:avLst/>
                        </a:prstGeom>
                        <a:solidFill>
                          <a:srgbClr val="FFFFFF"/>
                        </a:solidFill>
                        <a:ln w="9525">
                          <a:noFill/>
                          <a:miter lim="800000"/>
                          <a:headEnd/>
                          <a:tailEnd/>
                        </a:ln>
                      </wps:spPr>
                      <wps:txbx>
                        <w:txbxContent>
                          <w:p w:rsidR="0057128A" w:rsidRPr="005824C3" w:rsidRDefault="0057128A" w:rsidP="005824C3">
                            <w:pPr>
                              <w:jc w:val="right"/>
                              <w:rPr>
                                <w:sz w:val="24"/>
                                <w:szCs w:val="24"/>
                              </w:rPr>
                            </w:pPr>
                            <w:r>
                              <w:rPr>
                                <w:sz w:val="24"/>
                                <w:szCs w:val="24"/>
                              </w:rPr>
                              <w:t>Build location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379.9pt;margin-top:27.1pt;width:110.8pt;height:72.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" stroked="f">
                <v:textbox>
                  <w:txbxContent>
                    <w:p w:rsidR="0057128A" w:rsidRPr="005824C3" w:rsidRDefault="0057128A" w:rsidP="005824C3">
                      <w:pPr>
                        <w:jc w:val="right"/>
                        <w:rPr>
                          <w:sz w:val="24"/>
                          <w:szCs w:val="24"/>
                        </w:rPr>
                      </w:pPr>
                      <w:r>
                        <w:rPr>
                          <w:sz w:val="24"/>
                          <w:szCs w:val="24"/>
                        </w:rPr>
                        <w:t>Build location</w:t>
                      </w:r>
                    </w:p>
                  </w:txbxContent>
                </v:textbox>
              </v:shape>
            </w:pict>
          </mc:Fallback>
        </mc:AlternateContent>
      </w:r>
    </w:p>
    <w:p w:rsidR="00143AF5" w:rsidRDefault="00516AE1" w:rsidP="0029442A">
      <w:pPr>
        <w:spacing w:line="360" w:lineRule="auto"/>
        <w:jc w:val="both"/>
        <w:rPr>
          <w:sz w:val="24"/>
          <w:szCs w:val="24"/>
        </w:rPr>
      </w:pPr>
      <w:r w:rsidRPr="002963DD">
        <w:rPr>
          <w:noProof/>
          <w:sz w:val="24"/>
          <w:szCs w:val="24"/>
          <w:lang w:eastAsia="en-GB"/>
        </w:rPr>
        <mc:AlternateContent>
          <mc:Choice Requires="wps">
            <w:drawing>
              <wp:anchor distT="0" distB="0" distL="114300" distR="114300" simplePos="0" relativeHeight="251673600" behindDoc="0" locked="0" layoutInCell="1" allowOverlap="1" wp14:anchorId="1191B777" wp14:editId="1E37F7DF">
                <wp:simplePos x="0" y="0"/>
                <wp:positionH relativeFrom="column">
                  <wp:posOffset>-575310</wp:posOffset>
                </wp:positionH>
                <wp:positionV relativeFrom="paragraph">
                  <wp:posOffset>122555</wp:posOffset>
                </wp:positionV>
                <wp:extent cx="1407160" cy="924560"/>
                <wp:effectExtent l="0" t="0" r="2540" b="889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7160" cy="924560"/>
                        </a:xfrm>
                        <a:prstGeom prst="rect">
                          <a:avLst/>
                        </a:prstGeom>
                        <a:solidFill>
                          <a:srgbClr val="FFFFFF"/>
                        </a:solidFill>
                        <a:ln w="9525">
                          <a:noFill/>
                          <a:miter lim="800000"/>
                          <a:headEnd/>
                          <a:tailEnd/>
                        </a:ln>
                      </wps:spPr>
                      <wps:txbx>
                        <w:txbxContent>
                          <w:p w:rsidR="0057128A" w:rsidRPr="005824C3" w:rsidRDefault="0057128A" w:rsidP="00C857C1">
                            <w:pPr>
                              <w:rPr>
                                <w:sz w:val="24"/>
                                <w:szCs w:val="24"/>
                              </w:rPr>
                            </w:pPr>
                            <w:r>
                              <w:rPr>
                                <w:sz w:val="24"/>
                                <w:szCs w:val="24"/>
                              </w:rPr>
                              <w:t>Site office and welfare facilities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left:0;text-align:left;margin-left:-45.3pt;margin-top:9.65pt;width:110.8pt;height:72.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" stroked="f">
                <v:textbox>
                  <w:txbxContent>
                    <w:p w:rsidR="0057128A" w:rsidRPr="005824C3" w:rsidRDefault="0057128A" w:rsidP="00C857C1">
                      <w:pPr>
                        <w:rPr>
                          <w:sz w:val="24"/>
                          <w:szCs w:val="24"/>
                        </w:rPr>
                      </w:pPr>
                      <w:r>
                        <w:rPr>
                          <w:sz w:val="24"/>
                          <w:szCs w:val="24"/>
                        </w:rPr>
                        <w:t>Site office and welfare facilities</w:t>
                      </w:r>
                    </w:p>
                  </w:txbxContent>
                </v:textbox>
              </v:shape>
            </w:pict>
          </mc:Fallback>
        </mc:AlternateContent>
      </w:r>
      <w:r>
        <w:rPr>
          <w:noProof/>
          <w:sz w:val="24"/>
          <w:szCs w:val="24"/>
          <w:lang w:eastAsia="en-GB"/>
        </w:rPr>
        <mc:AlternateContent>
          <mc:Choice Requires="wps">
            <w:drawing>
              <wp:anchor distT="0" distB="0" distL="114300" distR="114300" simplePos="0" relativeHeight="251688960" behindDoc="0" locked="0" layoutInCell="1" allowOverlap="1" wp14:anchorId="616EEE86" wp14:editId="77C17A05">
                <wp:simplePos x="0" y="0"/>
                <wp:positionH relativeFrom="column">
                  <wp:posOffset>2907665</wp:posOffset>
                </wp:positionH>
                <wp:positionV relativeFrom="paragraph">
                  <wp:posOffset>130175</wp:posOffset>
                </wp:positionV>
                <wp:extent cx="2338070" cy="0"/>
                <wp:effectExtent l="38100" t="76200" r="0" b="114300"/>
                <wp:wrapNone/>
                <wp:docPr id="18" name="Straight Arrow Connector 18"/>
                <wp:cNvGraphicFramePr/>
                <a:graphic xmlns:a="http://schemas.openxmlformats.org/drawingml/2006/main">
                  <a:graphicData uri="http://schemas.microsoft.com/office/word/2010/wordprocessingShape">
                    <wps:wsp>
                      <wps:cNvCnPr/>
                      <wps:spPr>
                        <a:xfrm flipH="1">
                          <a:off x="0" y="0"/>
                          <a:ext cx="2338070" cy="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18" o:spid="_x0000_s1026" type="#_x0000_t32" style="position:absolute;margin-left:228.95pt;margin-top:10.25pt;width:184.1pt;height:0;flip:x;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" strokecolor="black [3200]" strokeweight=".5pt">
                <v:stroke endarrow="open" joinstyle="miter"/>
              </v:shape>
            </w:pict>
          </mc:Fallback>
        </mc:AlternateContent>
      </w:r>
    </w:p>
    <w:p w:rsidR="00143AF5" w:rsidRDefault="00516AE1" w:rsidP="0029442A">
      <w:pPr>
        <w:spacing w:line="360" w:lineRule="auto"/>
        <w:jc w:val="both"/>
        <w:rPr>
          <w:sz w:val="24"/>
          <w:szCs w:val="24"/>
        </w:rPr>
      </w:pPr>
      <w:r>
        <w:rPr>
          <w:noProof/>
          <w:sz w:val="24"/>
          <w:szCs w:val="24"/>
          <w:lang w:eastAsia="en-GB"/>
        </w:rPr>
        <mc:AlternateContent>
          <mc:Choice Requires="wps">
            <w:drawing>
              <wp:anchor distT="0" distB="0" distL="114300" distR="114300" simplePos="0" relativeHeight="251691008" behindDoc="0" locked="0" layoutInCell="1" allowOverlap="1" wp14:anchorId="25D1976A" wp14:editId="74AA7D6B">
                <wp:simplePos x="0" y="0"/>
                <wp:positionH relativeFrom="column">
                  <wp:posOffset>142240</wp:posOffset>
                </wp:positionH>
                <wp:positionV relativeFrom="paragraph">
                  <wp:posOffset>190500</wp:posOffset>
                </wp:positionV>
                <wp:extent cx="1037590" cy="565150"/>
                <wp:effectExtent l="0" t="0" r="86360" b="63500"/>
                <wp:wrapNone/>
                <wp:docPr id="19" name="Straight Arrow Connector 19"/>
                <wp:cNvGraphicFramePr/>
                <a:graphic xmlns:a="http://schemas.openxmlformats.org/drawingml/2006/main">
                  <a:graphicData uri="http://schemas.microsoft.com/office/word/2010/wordprocessingShape">
                    <wps:wsp>
                      <wps:cNvCnPr/>
                      <wps:spPr>
                        <a:xfrm>
                          <a:off x="0" y="0"/>
                          <a:ext cx="1037590" cy="56515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19" o:spid="_x0000_s1026" type="#_x0000_t32" style="position:absolute;margin-left:11.2pt;margin-top:15pt;width:81.7pt;height:44.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" strokecolor="black [3200]" strokeweight=".5pt">
                <v:stroke endarrow="open" joinstyle="miter"/>
              </v:shape>
            </w:pict>
          </mc:Fallback>
        </mc:AlternateContent>
      </w:r>
    </w:p>
    <w:p w:rsidR="00143AF5" w:rsidRDefault="00516AE1" w:rsidP="0029442A">
      <w:pPr>
        <w:spacing w:line="360" w:lineRule="auto"/>
        <w:jc w:val="both"/>
        <w:rPr>
          <w:sz w:val="24"/>
          <w:szCs w:val="24"/>
        </w:rPr>
      </w:pPr>
      <w:r w:rsidRPr="002963DD">
        <w:rPr>
          <w:noProof/>
          <w:sz w:val="24"/>
          <w:szCs w:val="24"/>
          <w:lang w:eastAsia="en-GB"/>
        </w:rPr>
        <mc:AlternateContent>
          <mc:Choice Requires="wps">
            <w:drawing>
              <wp:anchor distT="0" distB="0" distL="114300" distR="114300" simplePos="0" relativeHeight="251675648" behindDoc="0" locked="0" layoutInCell="1" allowOverlap="1" wp14:anchorId="3A3C299B" wp14:editId="3114F554">
                <wp:simplePos x="0" y="0"/>
                <wp:positionH relativeFrom="column">
                  <wp:posOffset>4822825</wp:posOffset>
                </wp:positionH>
                <wp:positionV relativeFrom="paragraph">
                  <wp:posOffset>131445</wp:posOffset>
                </wp:positionV>
                <wp:extent cx="1407160" cy="924560"/>
                <wp:effectExtent l="0" t="0" r="2540" b="889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7160" cy="924560"/>
                        </a:xfrm>
                        <a:prstGeom prst="rect">
                          <a:avLst/>
                        </a:prstGeom>
                        <a:solidFill>
                          <a:srgbClr val="FFFFFF"/>
                        </a:solidFill>
                        <a:ln w="9525">
                          <a:noFill/>
                          <a:miter lim="800000"/>
                          <a:headEnd/>
                          <a:tailEnd/>
                        </a:ln>
                      </wps:spPr>
                      <wps:txbx>
                        <w:txbxContent>
                          <w:p w:rsidR="0057128A" w:rsidRPr="005824C3" w:rsidRDefault="0057128A" w:rsidP="00C857C1">
                            <w:pPr>
                              <w:jc w:val="right"/>
                              <w:rPr>
                                <w:sz w:val="24"/>
                                <w:szCs w:val="24"/>
                              </w:rPr>
                            </w:pPr>
                            <w:r>
                              <w:rPr>
                                <w:sz w:val="24"/>
                                <w:szCs w:val="24"/>
                              </w:rPr>
                              <w:t>Recycling and delivery area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left:0;text-align:left;margin-left:379.75pt;margin-top:10.35pt;width:110.8pt;height:72.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" stroked="f">
                <v:textbox>
                  <w:txbxContent>
                    <w:p w:rsidR="0057128A" w:rsidRPr="005824C3" w:rsidRDefault="0057128A" w:rsidP="00C857C1">
                      <w:pPr>
                        <w:jc w:val="right"/>
                        <w:rPr>
                          <w:sz w:val="24"/>
                          <w:szCs w:val="24"/>
                        </w:rPr>
                      </w:pPr>
                      <w:r>
                        <w:rPr>
                          <w:sz w:val="24"/>
                          <w:szCs w:val="24"/>
                        </w:rPr>
                        <w:t>Recycling and delivery area</w:t>
                      </w:r>
                    </w:p>
                  </w:txbxContent>
                </v:textbox>
              </v:shape>
            </w:pict>
          </mc:Fallback>
        </mc:AlternateContent>
      </w:r>
      <w:r>
        <w:rPr>
          <w:noProof/>
          <w:sz w:val="24"/>
          <w:szCs w:val="24"/>
          <w:lang w:eastAsia="en-GB"/>
        </w:rPr>
        <mc:AlternateContent>
          <mc:Choice Requires="wps">
            <w:drawing>
              <wp:anchor distT="0" distB="0" distL="114300" distR="114300" simplePos="0" relativeHeight="251661312" behindDoc="0" locked="0" layoutInCell="1" allowOverlap="1" wp14:anchorId="5D5FF09A" wp14:editId="449E3B28">
                <wp:simplePos x="0" y="0"/>
                <wp:positionH relativeFrom="column">
                  <wp:posOffset>1040765</wp:posOffset>
                </wp:positionH>
                <wp:positionV relativeFrom="paragraph">
                  <wp:posOffset>312420</wp:posOffset>
                </wp:positionV>
                <wp:extent cx="839470" cy="328930"/>
                <wp:effectExtent l="0" t="0" r="17780" b="13970"/>
                <wp:wrapNone/>
                <wp:docPr id="3" name="Rectangle 3"/>
                <wp:cNvGraphicFramePr/>
                <a:graphic xmlns:a="http://schemas.openxmlformats.org/drawingml/2006/main">
                  <a:graphicData uri="http://schemas.microsoft.com/office/word/2010/wordprocessingShape">
                    <wps:wsp>
                      <wps:cNvSpPr/>
                      <wps:spPr>
                        <a:xfrm>
                          <a:off x="0" y="0"/>
                          <a:ext cx="839470" cy="32893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 o:spid="_x0000_s1026" style="position:absolute;margin-left:81.95pt;margin-top:24.6pt;width:66.1pt;height:25.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" fillcolor="#4472c4 [3204]" strokecolor="#1f3763 [1604]" strokeweight="1pt"/>
            </w:pict>
          </mc:Fallback>
        </mc:AlternateContent>
      </w:r>
    </w:p>
    <w:p w:rsidR="00143AF5" w:rsidRDefault="00516AE1" w:rsidP="0029442A">
      <w:pPr>
        <w:spacing w:line="360" w:lineRule="auto"/>
        <w:jc w:val="both"/>
        <w:rPr>
          <w:sz w:val="24"/>
          <w:szCs w:val="24"/>
        </w:rPr>
      </w:pPr>
      <w:r>
        <w:rPr>
          <w:noProof/>
          <w:sz w:val="24"/>
          <w:szCs w:val="24"/>
          <w:lang w:eastAsia="en-GB"/>
        </w:rPr>
        <mc:AlternateContent>
          <mc:Choice Requires="wps">
            <w:drawing>
              <wp:anchor distT="0" distB="0" distL="114300" distR="114300" simplePos="0" relativeHeight="251665408" behindDoc="0" locked="0" layoutInCell="1" allowOverlap="1" wp14:anchorId="15187375" wp14:editId="6612023A">
                <wp:simplePos x="0" y="0"/>
                <wp:positionH relativeFrom="column">
                  <wp:posOffset>2890520</wp:posOffset>
                </wp:positionH>
                <wp:positionV relativeFrom="paragraph">
                  <wp:posOffset>354330</wp:posOffset>
                </wp:positionV>
                <wp:extent cx="0" cy="1127125"/>
                <wp:effectExtent l="0" t="0" r="19050" b="15875"/>
                <wp:wrapNone/>
                <wp:docPr id="7" name="Straight Connector 7"/>
                <wp:cNvGraphicFramePr/>
                <a:graphic xmlns:a="http://schemas.openxmlformats.org/drawingml/2006/main">
                  <a:graphicData uri="http://schemas.microsoft.com/office/word/2010/wordprocessingShape">
                    <wps:wsp>
                      <wps:cNvCnPr/>
                      <wps:spPr>
                        <a:xfrm>
                          <a:off x="0" y="0"/>
                          <a:ext cx="0" cy="11271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7"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227.6pt,27.9pt" to="227.6pt,11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" strokecolor="#4472c4 [3204]" strokeweight=".5pt">
                <v:stroke joinstyle="miter"/>
              </v:line>
            </w:pict>
          </mc:Fallback>
        </mc:AlternateContent>
      </w:r>
      <w:r>
        <w:rPr>
          <w:noProof/>
          <w:sz w:val="24"/>
          <w:szCs w:val="24"/>
          <w:lang w:eastAsia="en-GB"/>
        </w:rPr>
        <mc:AlternateContent>
          <mc:Choice Requires="wps">
            <w:drawing>
              <wp:anchor distT="0" distB="0" distL="114300" distR="114300" simplePos="0" relativeHeight="251667456" behindDoc="0" locked="0" layoutInCell="1" allowOverlap="1" wp14:anchorId="06D688E3" wp14:editId="6F4E293B">
                <wp:simplePos x="0" y="0"/>
                <wp:positionH relativeFrom="column">
                  <wp:posOffset>2330450</wp:posOffset>
                </wp:positionH>
                <wp:positionV relativeFrom="paragraph">
                  <wp:posOffset>357505</wp:posOffset>
                </wp:positionV>
                <wp:extent cx="0" cy="1127125"/>
                <wp:effectExtent l="0" t="0" r="19050" b="15875"/>
                <wp:wrapNone/>
                <wp:docPr id="8" name="Straight Connector 8"/>
                <wp:cNvGraphicFramePr/>
                <a:graphic xmlns:a="http://schemas.openxmlformats.org/drawingml/2006/main">
                  <a:graphicData uri="http://schemas.microsoft.com/office/word/2010/wordprocessingShape">
                    <wps:wsp>
                      <wps:cNvCnPr/>
                      <wps:spPr>
                        <a:xfrm>
                          <a:off x="0" y="0"/>
                          <a:ext cx="0" cy="11271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8"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183.5pt,28.15pt" to="183.5pt,11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" strokecolor="#4472c4 [3204]" strokeweight=".5pt">
                <v:stroke joinstyle="miter"/>
              </v:line>
            </w:pict>
          </mc:Fallback>
        </mc:AlternateContent>
      </w:r>
      <w:r>
        <w:rPr>
          <w:noProof/>
          <w:sz w:val="24"/>
          <w:szCs w:val="24"/>
          <w:lang w:eastAsia="en-GB"/>
        </w:rPr>
        <mc:AlternateContent>
          <mc:Choice Requires="wps">
            <w:drawing>
              <wp:anchor distT="0" distB="0" distL="114300" distR="114300" simplePos="0" relativeHeight="251684864" behindDoc="0" locked="0" layoutInCell="1" allowOverlap="1" wp14:anchorId="2490A230" wp14:editId="5BAAD8B0">
                <wp:simplePos x="0" y="0"/>
                <wp:positionH relativeFrom="column">
                  <wp:posOffset>4202430</wp:posOffset>
                </wp:positionH>
                <wp:positionV relativeFrom="paragraph">
                  <wp:posOffset>108585</wp:posOffset>
                </wp:positionV>
                <wp:extent cx="1052195" cy="0"/>
                <wp:effectExtent l="38100" t="76200" r="0" b="114300"/>
                <wp:wrapNone/>
                <wp:docPr id="16" name="Straight Arrow Connector 16"/>
                <wp:cNvGraphicFramePr/>
                <a:graphic xmlns:a="http://schemas.openxmlformats.org/drawingml/2006/main">
                  <a:graphicData uri="http://schemas.microsoft.com/office/word/2010/wordprocessingShape">
                    <wps:wsp>
                      <wps:cNvCnPr/>
                      <wps:spPr>
                        <a:xfrm flipH="1">
                          <a:off x="0" y="0"/>
                          <a:ext cx="1052195" cy="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16" o:spid="_x0000_s1026" type="#_x0000_t32" style="position:absolute;margin-left:330.9pt;margin-top:8.55pt;width:82.85pt;height:0;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" strokecolor="black [3200]" strokeweight=".5pt">
                <v:stroke endarrow="open" joinstyle="miter"/>
              </v:shape>
            </w:pict>
          </mc:Fallback>
        </mc:AlternateContent>
      </w:r>
      <w:r>
        <w:rPr>
          <w:noProof/>
          <w:sz w:val="24"/>
          <w:szCs w:val="24"/>
          <w:lang w:eastAsia="en-GB"/>
        </w:rPr>
        <mc:AlternateContent>
          <mc:Choice Requires="wps">
            <w:drawing>
              <wp:anchor distT="0" distB="0" distL="114300" distR="114300" simplePos="0" relativeHeight="251662336" behindDoc="0" locked="0" layoutInCell="1" allowOverlap="1" wp14:anchorId="4447BC31" wp14:editId="0F0B7EFE">
                <wp:simplePos x="0" y="0"/>
                <wp:positionH relativeFrom="column">
                  <wp:posOffset>4074160</wp:posOffset>
                </wp:positionH>
                <wp:positionV relativeFrom="paragraph">
                  <wp:posOffset>5080</wp:posOffset>
                </wp:positionV>
                <wp:extent cx="95250" cy="254635"/>
                <wp:effectExtent l="0" t="0" r="19050" b="12065"/>
                <wp:wrapNone/>
                <wp:docPr id="4" name="Rectangle 4"/>
                <wp:cNvGraphicFramePr/>
                <a:graphic xmlns:a="http://schemas.openxmlformats.org/drawingml/2006/main">
                  <a:graphicData uri="http://schemas.microsoft.com/office/word/2010/wordprocessingShape">
                    <wps:wsp>
                      <wps:cNvSpPr/>
                      <wps:spPr>
                        <a:xfrm>
                          <a:off x="0" y="0"/>
                          <a:ext cx="95250" cy="25463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4" o:spid="_x0000_s1026" style="position:absolute;margin-left:320.8pt;margin-top:.4pt;width:7.5pt;height:20.0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" fillcolor="#4472c4 [3204]" strokecolor="#1f3763 [1604]" strokeweight="1pt"/>
            </w:pict>
          </mc:Fallback>
        </mc:AlternateContent>
      </w:r>
      <w:r>
        <w:rPr>
          <w:noProof/>
          <w:sz w:val="24"/>
          <w:szCs w:val="24"/>
          <w:lang w:eastAsia="en-GB"/>
        </w:rPr>
        <mc:AlternateContent>
          <mc:Choice Requires="wps">
            <w:drawing>
              <wp:anchor distT="0" distB="0" distL="114300" distR="114300" simplePos="0" relativeHeight="251664384" behindDoc="0" locked="0" layoutInCell="1" allowOverlap="1" wp14:anchorId="47138BEC" wp14:editId="53EBB8AC">
                <wp:simplePos x="0" y="0"/>
                <wp:positionH relativeFrom="column">
                  <wp:posOffset>3898900</wp:posOffset>
                </wp:positionH>
                <wp:positionV relativeFrom="paragraph">
                  <wp:posOffset>5715</wp:posOffset>
                </wp:positionV>
                <wp:extent cx="95250" cy="254635"/>
                <wp:effectExtent l="0" t="0" r="19050" b="12065"/>
                <wp:wrapNone/>
                <wp:docPr id="5" name="Rectangle 5"/>
                <wp:cNvGraphicFramePr/>
                <a:graphic xmlns:a="http://schemas.openxmlformats.org/drawingml/2006/main">
                  <a:graphicData uri="http://schemas.microsoft.com/office/word/2010/wordprocessingShape">
                    <wps:wsp>
                      <wps:cNvSpPr/>
                      <wps:spPr>
                        <a:xfrm>
                          <a:off x="0" y="0"/>
                          <a:ext cx="95250" cy="25463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5" o:spid="_x0000_s1026" style="position:absolute;margin-left:307pt;margin-top:.45pt;width:7.5pt;height:20.0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" fillcolor="#4472c4 [3204]" strokecolor="#1f3763 [1604]" strokeweight="1pt"/>
            </w:pict>
          </mc:Fallback>
        </mc:AlternateContent>
      </w:r>
    </w:p>
    <w:p w:rsidR="00143AF5" w:rsidRDefault="00143AF5" w:rsidP="0029442A">
      <w:pPr>
        <w:spacing w:line="360" w:lineRule="auto"/>
        <w:jc w:val="both"/>
        <w:rPr>
          <w:sz w:val="24"/>
          <w:szCs w:val="24"/>
        </w:rPr>
      </w:pPr>
    </w:p>
    <w:p w:rsidR="00143AF5" w:rsidRDefault="00516AE1" w:rsidP="0029442A">
      <w:pPr>
        <w:tabs>
          <w:tab w:val="left" w:pos="8188"/>
        </w:tabs>
        <w:spacing w:line="360" w:lineRule="auto"/>
        <w:jc w:val="both"/>
        <w:rPr>
          <w:sz w:val="24"/>
          <w:szCs w:val="24"/>
        </w:rPr>
      </w:pPr>
      <w:r>
        <w:rPr>
          <w:noProof/>
          <w:sz w:val="24"/>
          <w:szCs w:val="24"/>
          <w:lang w:eastAsia="en-GB"/>
        </w:rPr>
        <mc:AlternateContent>
          <mc:Choice Requires="wps">
            <w:drawing>
              <wp:anchor distT="0" distB="0" distL="114300" distR="114300" simplePos="0" relativeHeight="251686912" behindDoc="0" locked="0" layoutInCell="1" allowOverlap="1" wp14:anchorId="3361D388" wp14:editId="4AFCC8C5">
                <wp:simplePos x="0" y="0"/>
                <wp:positionH relativeFrom="column">
                  <wp:posOffset>1306830</wp:posOffset>
                </wp:positionH>
                <wp:positionV relativeFrom="paragraph">
                  <wp:posOffset>356870</wp:posOffset>
                </wp:positionV>
                <wp:extent cx="1062990" cy="478155"/>
                <wp:effectExtent l="0" t="38100" r="60960" b="36195"/>
                <wp:wrapNone/>
                <wp:docPr id="17" name="Straight Arrow Connector 17"/>
                <wp:cNvGraphicFramePr/>
                <a:graphic xmlns:a="http://schemas.openxmlformats.org/drawingml/2006/main">
                  <a:graphicData uri="http://schemas.microsoft.com/office/word/2010/wordprocessingShape">
                    <wps:wsp>
                      <wps:cNvCnPr/>
                      <wps:spPr>
                        <a:xfrm flipV="1">
                          <a:off x="0" y="0"/>
                          <a:ext cx="1062990" cy="478155"/>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17" o:spid="_x0000_s1026" type="#_x0000_t32" style="position:absolute;margin-left:102.9pt;margin-top:28.1pt;width:83.7pt;height:37.65pt;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" strokecolor="black [3200]" strokeweight=".5pt">
                <v:stroke endarrow="open" joinstyle="miter"/>
              </v:shape>
            </w:pict>
          </mc:Fallback>
        </mc:AlternateContent>
      </w:r>
    </w:p>
    <w:p w:rsidR="00143AF5" w:rsidRDefault="00143AF5" w:rsidP="0029442A">
      <w:pPr>
        <w:spacing w:line="360" w:lineRule="auto"/>
        <w:jc w:val="both"/>
        <w:rPr>
          <w:sz w:val="24"/>
          <w:szCs w:val="24"/>
        </w:rPr>
      </w:pPr>
    </w:p>
    <w:p w:rsidR="00143AF5" w:rsidRDefault="00516AE1" w:rsidP="0029442A">
      <w:pPr>
        <w:spacing w:line="360" w:lineRule="auto"/>
        <w:jc w:val="both"/>
        <w:rPr>
          <w:sz w:val="24"/>
          <w:szCs w:val="24"/>
        </w:rPr>
      </w:pPr>
      <w:r w:rsidRPr="002963DD">
        <w:rPr>
          <w:noProof/>
          <w:sz w:val="24"/>
          <w:szCs w:val="24"/>
          <w:lang w:eastAsia="en-GB"/>
        </w:rPr>
        <mc:AlternateContent>
          <mc:Choice Requires="wps">
            <w:drawing>
              <wp:anchor distT="0" distB="0" distL="114300" distR="114300" simplePos="0" relativeHeight="251677696" behindDoc="0" locked="0" layoutInCell="1" allowOverlap="1" wp14:anchorId="7A47736B" wp14:editId="2223BE8B">
                <wp:simplePos x="0" y="0"/>
                <wp:positionH relativeFrom="column">
                  <wp:posOffset>238125</wp:posOffset>
                </wp:positionH>
                <wp:positionV relativeFrom="paragraph">
                  <wp:posOffset>74295</wp:posOffset>
                </wp:positionV>
                <wp:extent cx="1407160" cy="924560"/>
                <wp:effectExtent l="0" t="0" r="2540" b="889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7160" cy="924560"/>
                        </a:xfrm>
                        <a:prstGeom prst="rect">
                          <a:avLst/>
                        </a:prstGeom>
                        <a:solidFill>
                          <a:srgbClr val="FFFFFF"/>
                        </a:solidFill>
                        <a:ln w="9525">
                          <a:noFill/>
                          <a:miter lim="800000"/>
                          <a:headEnd/>
                          <a:tailEnd/>
                        </a:ln>
                      </wps:spPr>
                      <wps:txbx>
                        <w:txbxContent>
                          <w:p w:rsidR="0057128A" w:rsidRPr="005824C3" w:rsidRDefault="0057128A" w:rsidP="005824C3">
                            <w:pPr>
                              <w:rPr>
                                <w:sz w:val="24"/>
                                <w:szCs w:val="24"/>
                              </w:rPr>
                            </w:pPr>
                            <w:r>
                              <w:rPr>
                                <w:sz w:val="24"/>
                                <w:szCs w:val="24"/>
                              </w:rPr>
                              <w:t>Site entrance with warning signs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left:0;text-align:left;margin-left:18.75pt;margin-top:5.85pt;width:110.8pt;height:72.8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" stroked="f">
                <v:textbox>
                  <w:txbxContent>
                    <w:p w:rsidR="0057128A" w:rsidRPr="005824C3" w:rsidRDefault="0057128A" w:rsidP="005824C3">
                      <w:pPr>
                        <w:rPr>
                          <w:sz w:val="24"/>
                          <w:szCs w:val="24"/>
                        </w:rPr>
                      </w:pPr>
                      <w:r>
                        <w:rPr>
                          <w:sz w:val="24"/>
                          <w:szCs w:val="24"/>
                        </w:rPr>
                        <w:t>Site entrance with warning signs</w:t>
                      </w:r>
                    </w:p>
                  </w:txbxContent>
                </v:textbox>
              </v:shape>
            </w:pict>
          </mc:Fallback>
        </mc:AlternateContent>
      </w:r>
    </w:p>
    <w:p w:rsidR="00143AF5" w:rsidRDefault="00143AF5" w:rsidP="0029442A">
      <w:pPr>
        <w:spacing w:line="360" w:lineRule="auto"/>
        <w:jc w:val="both"/>
        <w:rPr>
          <w:sz w:val="24"/>
          <w:szCs w:val="24"/>
        </w:rPr>
      </w:pPr>
    </w:p>
    <w:p w:rsidR="00143AF5" w:rsidRPr="00143AF5" w:rsidRDefault="00143AF5" w:rsidP="0029442A">
      <w:pPr>
        <w:spacing w:line="360" w:lineRule="auto"/>
        <w:jc w:val="both"/>
        <w:rPr>
          <w:sz w:val="24"/>
          <w:szCs w:val="24"/>
        </w:rPr>
      </w:pPr>
    </w:p>
    <w:p w:rsidR="002963DD" w:rsidRPr="00516AE1" w:rsidRDefault="002963DD" w:rsidP="00516AE1">
      <w:pPr>
        <w:spacing w:line="360" w:lineRule="auto"/>
        <w:jc w:val="both"/>
        <w:rPr>
          <w:sz w:val="24"/>
          <w:szCs w:val="24"/>
        </w:rPr>
      </w:pPr>
    </w:p>
    <w:p w:rsidR="002963DD" w:rsidRPr="00A47225" w:rsidRDefault="002963DD" w:rsidP="0029442A">
      <w:pPr>
        <w:pStyle w:val="ListParagraph"/>
        <w:spacing w:line="360" w:lineRule="auto"/>
        <w:jc w:val="both"/>
        <w:rPr>
          <w:sz w:val="24"/>
          <w:szCs w:val="24"/>
        </w:rPr>
      </w:pPr>
    </w:p>
    <w:p w:rsidR="0073579E" w:rsidRPr="00A47225" w:rsidRDefault="0073579E" w:rsidP="0029442A">
      <w:pPr>
        <w:pStyle w:val="ListParagraph"/>
        <w:numPr>
          <w:ilvl w:val="0"/>
          <w:numId w:val="2"/>
        </w:numPr>
        <w:spacing w:line="360" w:lineRule="auto"/>
        <w:jc w:val="both"/>
        <w:rPr>
          <w:sz w:val="24"/>
          <w:szCs w:val="24"/>
        </w:rPr>
      </w:pPr>
      <w:r w:rsidRPr="00A47225">
        <w:rPr>
          <w:sz w:val="24"/>
          <w:szCs w:val="24"/>
        </w:rPr>
        <w:t>Excavate Foundations</w:t>
      </w:r>
      <w:r w:rsidR="00BE7432" w:rsidRPr="00A47225">
        <w:rPr>
          <w:sz w:val="24"/>
          <w:szCs w:val="24"/>
        </w:rPr>
        <w:t xml:space="preserve"> - </w:t>
      </w:r>
      <w:r w:rsidRPr="00A47225">
        <w:rPr>
          <w:sz w:val="24"/>
          <w:szCs w:val="24"/>
        </w:rPr>
        <w:t>Remove waste materials from the foundations to the landfill, or where possible, to the rear of the site.</w:t>
      </w:r>
    </w:p>
    <w:p w:rsidR="00BE7432" w:rsidRPr="00BE7432" w:rsidRDefault="00BE7432" w:rsidP="0029442A">
      <w:pPr>
        <w:pStyle w:val="ListParagraph"/>
        <w:spacing w:line="360" w:lineRule="auto"/>
        <w:jc w:val="both"/>
        <w:rPr>
          <w:sz w:val="24"/>
          <w:szCs w:val="24"/>
        </w:rPr>
      </w:pPr>
    </w:p>
    <w:p w:rsidR="00A47225" w:rsidRDefault="0037774C" w:rsidP="0029442A">
      <w:pPr>
        <w:pStyle w:val="ListParagraph"/>
        <w:numPr>
          <w:ilvl w:val="0"/>
          <w:numId w:val="2"/>
        </w:numPr>
        <w:spacing w:line="360" w:lineRule="auto"/>
        <w:jc w:val="both"/>
        <w:rPr>
          <w:sz w:val="24"/>
          <w:szCs w:val="24"/>
        </w:rPr>
      </w:pPr>
      <w:r w:rsidRPr="0037774C">
        <w:rPr>
          <w:sz w:val="24"/>
          <w:szCs w:val="24"/>
        </w:rPr>
        <w:t>Pour Concrete Strip Foundations.</w:t>
      </w:r>
    </w:p>
    <w:p w:rsidR="00A47225" w:rsidRPr="00A47225" w:rsidRDefault="00A47225" w:rsidP="0029442A">
      <w:pPr>
        <w:pStyle w:val="ListParagraph"/>
        <w:spacing w:line="360" w:lineRule="auto"/>
        <w:jc w:val="both"/>
        <w:rPr>
          <w:sz w:val="24"/>
          <w:szCs w:val="24"/>
        </w:rPr>
      </w:pPr>
    </w:p>
    <w:p w:rsidR="0037774C" w:rsidRPr="00A47225" w:rsidRDefault="0037774C" w:rsidP="0029442A">
      <w:pPr>
        <w:pStyle w:val="ListParagraph"/>
        <w:numPr>
          <w:ilvl w:val="0"/>
          <w:numId w:val="2"/>
        </w:numPr>
        <w:spacing w:line="360" w:lineRule="auto"/>
        <w:jc w:val="both"/>
        <w:rPr>
          <w:sz w:val="24"/>
          <w:szCs w:val="24"/>
        </w:rPr>
      </w:pPr>
      <w:r w:rsidRPr="00A47225">
        <w:rPr>
          <w:sz w:val="24"/>
          <w:szCs w:val="24"/>
        </w:rPr>
        <w:t>Excavate ground for sewage pipework</w:t>
      </w:r>
      <w:r w:rsidR="005E023B">
        <w:rPr>
          <w:sz w:val="24"/>
          <w:szCs w:val="24"/>
        </w:rPr>
        <w:t>, rain-water</w:t>
      </w:r>
      <w:r w:rsidRPr="00A47225">
        <w:rPr>
          <w:sz w:val="24"/>
          <w:szCs w:val="24"/>
        </w:rPr>
        <w:t xml:space="preserve"> and the sewage tank.  Install pipework </w:t>
      </w:r>
      <w:r w:rsidR="00BE7432" w:rsidRPr="00A47225">
        <w:rPr>
          <w:sz w:val="24"/>
          <w:szCs w:val="24"/>
        </w:rPr>
        <w:t>a</w:t>
      </w:r>
      <w:r w:rsidRPr="00A47225">
        <w:rPr>
          <w:sz w:val="24"/>
          <w:szCs w:val="24"/>
        </w:rPr>
        <w:t>nd tank and reinstate ground.</w:t>
      </w:r>
    </w:p>
    <w:p w:rsidR="00BE7432" w:rsidRDefault="00BE7432" w:rsidP="0029442A">
      <w:pPr>
        <w:pStyle w:val="ListParagraph"/>
        <w:spacing w:line="360" w:lineRule="auto"/>
        <w:jc w:val="both"/>
        <w:rPr>
          <w:sz w:val="24"/>
          <w:szCs w:val="24"/>
        </w:rPr>
      </w:pPr>
    </w:p>
    <w:p w:rsidR="00A47225" w:rsidRDefault="00BE7432" w:rsidP="0029442A">
      <w:pPr>
        <w:pStyle w:val="ListParagraph"/>
        <w:numPr>
          <w:ilvl w:val="0"/>
          <w:numId w:val="2"/>
        </w:numPr>
        <w:spacing w:line="360" w:lineRule="auto"/>
        <w:jc w:val="both"/>
        <w:rPr>
          <w:sz w:val="24"/>
          <w:szCs w:val="24"/>
        </w:rPr>
      </w:pPr>
      <w:r>
        <w:rPr>
          <w:sz w:val="24"/>
          <w:szCs w:val="24"/>
        </w:rPr>
        <w:t>Block work from base of strip foundations up to level required to install the block and beam floor.</w:t>
      </w:r>
    </w:p>
    <w:p w:rsidR="00A47225" w:rsidRPr="00A47225" w:rsidRDefault="00A47225" w:rsidP="0029442A">
      <w:pPr>
        <w:pStyle w:val="ListParagraph"/>
        <w:spacing w:line="360" w:lineRule="auto"/>
        <w:jc w:val="both"/>
        <w:rPr>
          <w:sz w:val="24"/>
          <w:szCs w:val="24"/>
        </w:rPr>
      </w:pPr>
    </w:p>
    <w:p w:rsidR="0037774C" w:rsidRPr="00A47225" w:rsidRDefault="0037774C" w:rsidP="0029442A">
      <w:pPr>
        <w:pStyle w:val="ListParagraph"/>
        <w:numPr>
          <w:ilvl w:val="0"/>
          <w:numId w:val="2"/>
        </w:numPr>
        <w:spacing w:line="360" w:lineRule="auto"/>
        <w:jc w:val="both"/>
        <w:rPr>
          <w:sz w:val="24"/>
          <w:szCs w:val="24"/>
        </w:rPr>
      </w:pPr>
      <w:r w:rsidRPr="00A47225">
        <w:rPr>
          <w:sz w:val="24"/>
          <w:szCs w:val="24"/>
        </w:rPr>
        <w:t>Install block and beam ground floor.</w:t>
      </w:r>
    </w:p>
    <w:p w:rsidR="00BE7432" w:rsidRDefault="00BE7432" w:rsidP="0029442A">
      <w:pPr>
        <w:pStyle w:val="ListParagraph"/>
        <w:spacing w:line="360" w:lineRule="auto"/>
        <w:jc w:val="both"/>
        <w:rPr>
          <w:sz w:val="24"/>
          <w:szCs w:val="24"/>
        </w:rPr>
      </w:pPr>
    </w:p>
    <w:p w:rsidR="00A47225" w:rsidRDefault="0037774C" w:rsidP="0029442A">
      <w:pPr>
        <w:pStyle w:val="ListParagraph"/>
        <w:numPr>
          <w:ilvl w:val="0"/>
          <w:numId w:val="2"/>
        </w:numPr>
        <w:spacing w:line="360" w:lineRule="auto"/>
        <w:jc w:val="both"/>
        <w:rPr>
          <w:sz w:val="24"/>
          <w:szCs w:val="24"/>
        </w:rPr>
      </w:pPr>
      <w:r>
        <w:rPr>
          <w:sz w:val="24"/>
          <w:szCs w:val="24"/>
        </w:rPr>
        <w:t>Commence brickwork up to the first floor height, including installation of sandstone, plinths, pillars, cills and soldier courses.</w:t>
      </w:r>
    </w:p>
    <w:p w:rsidR="00A47225" w:rsidRPr="00A47225" w:rsidRDefault="00A47225" w:rsidP="0029442A">
      <w:pPr>
        <w:pStyle w:val="ListParagraph"/>
        <w:spacing w:line="360" w:lineRule="auto"/>
        <w:jc w:val="both"/>
        <w:rPr>
          <w:sz w:val="24"/>
          <w:szCs w:val="24"/>
        </w:rPr>
      </w:pPr>
    </w:p>
    <w:p w:rsidR="0037774C" w:rsidRPr="00A47225" w:rsidRDefault="0037774C" w:rsidP="0029442A">
      <w:pPr>
        <w:pStyle w:val="ListParagraph"/>
        <w:numPr>
          <w:ilvl w:val="0"/>
          <w:numId w:val="2"/>
        </w:numPr>
        <w:spacing w:line="360" w:lineRule="auto"/>
        <w:jc w:val="both"/>
        <w:rPr>
          <w:sz w:val="24"/>
          <w:szCs w:val="24"/>
        </w:rPr>
      </w:pPr>
      <w:r w:rsidRPr="00A47225">
        <w:rPr>
          <w:sz w:val="24"/>
          <w:szCs w:val="24"/>
        </w:rPr>
        <w:t>Install scaffolding up to the first floor level.</w:t>
      </w:r>
    </w:p>
    <w:p w:rsidR="00BE7432" w:rsidRDefault="00BE7432" w:rsidP="0029442A">
      <w:pPr>
        <w:pStyle w:val="ListParagraph"/>
        <w:spacing w:line="360" w:lineRule="auto"/>
        <w:jc w:val="both"/>
        <w:rPr>
          <w:sz w:val="24"/>
          <w:szCs w:val="24"/>
        </w:rPr>
      </w:pPr>
    </w:p>
    <w:p w:rsidR="00BE7432" w:rsidRDefault="00BE7432" w:rsidP="0029442A">
      <w:pPr>
        <w:pStyle w:val="ListParagraph"/>
        <w:numPr>
          <w:ilvl w:val="0"/>
          <w:numId w:val="2"/>
        </w:numPr>
        <w:spacing w:line="360" w:lineRule="auto"/>
        <w:jc w:val="both"/>
        <w:rPr>
          <w:sz w:val="24"/>
          <w:szCs w:val="24"/>
        </w:rPr>
      </w:pPr>
      <w:r>
        <w:rPr>
          <w:sz w:val="24"/>
          <w:szCs w:val="24"/>
        </w:rPr>
        <w:t>Install first floor joists, including temporary floor covering to provide safe platform for bricklayers</w:t>
      </w:r>
    </w:p>
    <w:p w:rsidR="00BE7432" w:rsidRPr="00BE7432" w:rsidRDefault="00BE7432" w:rsidP="0029442A">
      <w:pPr>
        <w:pStyle w:val="ListParagraph"/>
        <w:spacing w:line="360" w:lineRule="auto"/>
        <w:jc w:val="both"/>
        <w:rPr>
          <w:sz w:val="24"/>
          <w:szCs w:val="24"/>
        </w:rPr>
      </w:pPr>
    </w:p>
    <w:p w:rsidR="00A47225" w:rsidRDefault="00BE7432" w:rsidP="0029442A">
      <w:pPr>
        <w:pStyle w:val="ListParagraph"/>
        <w:numPr>
          <w:ilvl w:val="0"/>
          <w:numId w:val="2"/>
        </w:numPr>
        <w:spacing w:line="360" w:lineRule="auto"/>
        <w:jc w:val="both"/>
        <w:rPr>
          <w:sz w:val="24"/>
          <w:szCs w:val="24"/>
        </w:rPr>
      </w:pPr>
      <w:r>
        <w:rPr>
          <w:sz w:val="24"/>
          <w:szCs w:val="24"/>
        </w:rPr>
        <w:t>Commence brickwork up to wall plate level</w:t>
      </w:r>
      <w:r w:rsidR="0037774C" w:rsidRPr="00BE7432">
        <w:rPr>
          <w:sz w:val="24"/>
          <w:szCs w:val="24"/>
        </w:rPr>
        <w:t>.</w:t>
      </w:r>
    </w:p>
    <w:p w:rsidR="00A47225" w:rsidRPr="00A47225" w:rsidRDefault="00A47225" w:rsidP="0029442A">
      <w:pPr>
        <w:pStyle w:val="ListParagraph"/>
        <w:spacing w:line="360" w:lineRule="auto"/>
        <w:jc w:val="both"/>
        <w:rPr>
          <w:sz w:val="24"/>
          <w:szCs w:val="24"/>
        </w:rPr>
      </w:pPr>
    </w:p>
    <w:p w:rsidR="0037774C" w:rsidRPr="00A47225" w:rsidRDefault="00BE7432" w:rsidP="0029442A">
      <w:pPr>
        <w:pStyle w:val="ListParagraph"/>
        <w:numPr>
          <w:ilvl w:val="0"/>
          <w:numId w:val="2"/>
        </w:numPr>
        <w:spacing w:line="360" w:lineRule="auto"/>
        <w:jc w:val="both"/>
        <w:rPr>
          <w:sz w:val="24"/>
          <w:szCs w:val="24"/>
        </w:rPr>
      </w:pPr>
      <w:r w:rsidRPr="00A47225">
        <w:rPr>
          <w:sz w:val="24"/>
          <w:szCs w:val="24"/>
        </w:rPr>
        <w:t>Install trussed rafters.</w:t>
      </w:r>
    </w:p>
    <w:p w:rsidR="00BE7432" w:rsidRPr="00BE7432" w:rsidRDefault="00BE7432" w:rsidP="0029442A">
      <w:pPr>
        <w:pStyle w:val="ListParagraph"/>
        <w:spacing w:line="360" w:lineRule="auto"/>
        <w:jc w:val="both"/>
        <w:rPr>
          <w:sz w:val="24"/>
          <w:szCs w:val="24"/>
        </w:rPr>
      </w:pPr>
    </w:p>
    <w:p w:rsidR="00A47225" w:rsidRDefault="0037774C" w:rsidP="0029442A">
      <w:pPr>
        <w:pStyle w:val="ListParagraph"/>
        <w:numPr>
          <w:ilvl w:val="0"/>
          <w:numId w:val="2"/>
        </w:numPr>
        <w:spacing w:line="360" w:lineRule="auto"/>
        <w:jc w:val="both"/>
        <w:rPr>
          <w:sz w:val="24"/>
          <w:szCs w:val="24"/>
        </w:rPr>
      </w:pPr>
      <w:r>
        <w:rPr>
          <w:sz w:val="24"/>
          <w:szCs w:val="24"/>
        </w:rPr>
        <w:t>Commence brickwork on all gable ends.</w:t>
      </w:r>
    </w:p>
    <w:p w:rsidR="00A47225" w:rsidRPr="00A47225" w:rsidRDefault="00A47225" w:rsidP="0029442A">
      <w:pPr>
        <w:pStyle w:val="ListParagraph"/>
        <w:spacing w:line="360" w:lineRule="auto"/>
        <w:jc w:val="both"/>
        <w:rPr>
          <w:sz w:val="24"/>
          <w:szCs w:val="24"/>
        </w:rPr>
      </w:pPr>
    </w:p>
    <w:p w:rsidR="0037774C" w:rsidRDefault="0037774C" w:rsidP="0029442A">
      <w:pPr>
        <w:pStyle w:val="ListParagraph"/>
        <w:numPr>
          <w:ilvl w:val="0"/>
          <w:numId w:val="2"/>
        </w:numPr>
        <w:spacing w:line="360" w:lineRule="auto"/>
        <w:jc w:val="both"/>
        <w:rPr>
          <w:sz w:val="24"/>
          <w:szCs w:val="24"/>
        </w:rPr>
      </w:pPr>
      <w:r w:rsidRPr="00A47225">
        <w:rPr>
          <w:sz w:val="24"/>
          <w:szCs w:val="24"/>
        </w:rPr>
        <w:t>Install felt, baten, and roof slates</w:t>
      </w:r>
    </w:p>
    <w:p w:rsidR="00A47225" w:rsidRPr="00A47225" w:rsidRDefault="00A47225" w:rsidP="0029442A">
      <w:pPr>
        <w:pStyle w:val="ListParagraph"/>
        <w:spacing w:line="360" w:lineRule="auto"/>
        <w:jc w:val="both"/>
        <w:rPr>
          <w:sz w:val="24"/>
          <w:szCs w:val="24"/>
        </w:rPr>
      </w:pPr>
    </w:p>
    <w:p w:rsidR="0037774C" w:rsidRDefault="0037774C" w:rsidP="0029442A">
      <w:pPr>
        <w:pStyle w:val="ListParagraph"/>
        <w:numPr>
          <w:ilvl w:val="0"/>
          <w:numId w:val="2"/>
        </w:numPr>
        <w:spacing w:line="360" w:lineRule="auto"/>
        <w:jc w:val="both"/>
        <w:rPr>
          <w:sz w:val="24"/>
          <w:szCs w:val="24"/>
        </w:rPr>
      </w:pPr>
      <w:r>
        <w:rPr>
          <w:sz w:val="24"/>
          <w:szCs w:val="24"/>
        </w:rPr>
        <w:t>Install UPVC fascias and soffits</w:t>
      </w:r>
      <w:r w:rsidR="00BE7432">
        <w:rPr>
          <w:sz w:val="24"/>
          <w:szCs w:val="24"/>
        </w:rPr>
        <w:t>.</w:t>
      </w:r>
    </w:p>
    <w:p w:rsidR="00BE7432" w:rsidRDefault="00BE7432" w:rsidP="0029442A">
      <w:pPr>
        <w:pStyle w:val="ListParagraph"/>
        <w:spacing w:line="360" w:lineRule="auto"/>
        <w:jc w:val="both"/>
        <w:rPr>
          <w:sz w:val="24"/>
          <w:szCs w:val="24"/>
        </w:rPr>
      </w:pPr>
    </w:p>
    <w:p w:rsidR="0037774C" w:rsidRDefault="0037774C" w:rsidP="0029442A">
      <w:pPr>
        <w:pStyle w:val="ListParagraph"/>
        <w:numPr>
          <w:ilvl w:val="0"/>
          <w:numId w:val="2"/>
        </w:numPr>
        <w:spacing w:line="360" w:lineRule="auto"/>
        <w:jc w:val="both"/>
        <w:rPr>
          <w:sz w:val="24"/>
          <w:szCs w:val="24"/>
        </w:rPr>
      </w:pPr>
      <w:r>
        <w:rPr>
          <w:sz w:val="24"/>
          <w:szCs w:val="24"/>
        </w:rPr>
        <w:t>Alter scaffolding to provide a safe platform for the plasterers.</w:t>
      </w:r>
    </w:p>
    <w:p w:rsidR="00BE7432" w:rsidRPr="00BE7432" w:rsidRDefault="00BE7432" w:rsidP="0029442A">
      <w:pPr>
        <w:pStyle w:val="ListParagraph"/>
        <w:spacing w:line="360" w:lineRule="auto"/>
        <w:jc w:val="both"/>
        <w:rPr>
          <w:sz w:val="24"/>
          <w:szCs w:val="24"/>
        </w:rPr>
      </w:pPr>
    </w:p>
    <w:p w:rsidR="00BE7432" w:rsidRDefault="00BE7432" w:rsidP="0029442A">
      <w:pPr>
        <w:pStyle w:val="ListParagraph"/>
        <w:numPr>
          <w:ilvl w:val="0"/>
          <w:numId w:val="2"/>
        </w:numPr>
        <w:spacing w:line="360" w:lineRule="auto"/>
        <w:jc w:val="both"/>
        <w:rPr>
          <w:sz w:val="24"/>
          <w:szCs w:val="24"/>
        </w:rPr>
      </w:pPr>
      <w:r>
        <w:rPr>
          <w:sz w:val="24"/>
          <w:szCs w:val="24"/>
        </w:rPr>
        <w:t>Install new UPVC windows and doors to make the building fully ‘water tight’.</w:t>
      </w:r>
    </w:p>
    <w:p w:rsidR="00BE7432" w:rsidRPr="00BE7432" w:rsidRDefault="00BE7432" w:rsidP="0029442A">
      <w:pPr>
        <w:pStyle w:val="ListParagraph"/>
        <w:spacing w:line="360" w:lineRule="auto"/>
        <w:jc w:val="both"/>
        <w:rPr>
          <w:sz w:val="24"/>
          <w:szCs w:val="24"/>
        </w:rPr>
      </w:pPr>
    </w:p>
    <w:p w:rsidR="00BE7432" w:rsidRDefault="00BE7432" w:rsidP="0029442A">
      <w:pPr>
        <w:pStyle w:val="ListParagraph"/>
        <w:numPr>
          <w:ilvl w:val="0"/>
          <w:numId w:val="2"/>
        </w:numPr>
        <w:spacing w:line="360" w:lineRule="auto"/>
        <w:jc w:val="both"/>
        <w:rPr>
          <w:sz w:val="24"/>
          <w:szCs w:val="24"/>
        </w:rPr>
      </w:pPr>
      <w:r>
        <w:rPr>
          <w:sz w:val="24"/>
          <w:szCs w:val="24"/>
        </w:rPr>
        <w:t>Commence plastering works.</w:t>
      </w:r>
    </w:p>
    <w:p w:rsidR="00BE7432" w:rsidRPr="00BE7432" w:rsidRDefault="00BE7432" w:rsidP="0029442A">
      <w:pPr>
        <w:pStyle w:val="ListParagraph"/>
        <w:spacing w:line="360" w:lineRule="auto"/>
        <w:jc w:val="both"/>
        <w:rPr>
          <w:sz w:val="24"/>
          <w:szCs w:val="24"/>
        </w:rPr>
      </w:pPr>
    </w:p>
    <w:p w:rsidR="00BE7432" w:rsidRDefault="00BE7432" w:rsidP="0029442A">
      <w:pPr>
        <w:pStyle w:val="ListParagraph"/>
        <w:numPr>
          <w:ilvl w:val="0"/>
          <w:numId w:val="2"/>
        </w:numPr>
        <w:spacing w:line="360" w:lineRule="auto"/>
        <w:jc w:val="both"/>
        <w:rPr>
          <w:sz w:val="24"/>
          <w:szCs w:val="24"/>
        </w:rPr>
      </w:pPr>
      <w:r>
        <w:rPr>
          <w:sz w:val="24"/>
          <w:szCs w:val="24"/>
        </w:rPr>
        <w:t>Commence first fix carpentry, installation of stud work, staircases, door-linings etc</w:t>
      </w:r>
    </w:p>
    <w:p w:rsidR="00BE7432" w:rsidRPr="00BE7432" w:rsidRDefault="00BE7432" w:rsidP="0029442A">
      <w:pPr>
        <w:pStyle w:val="ListParagraph"/>
        <w:spacing w:line="360" w:lineRule="auto"/>
        <w:jc w:val="both"/>
        <w:rPr>
          <w:sz w:val="24"/>
          <w:szCs w:val="24"/>
        </w:rPr>
      </w:pPr>
    </w:p>
    <w:p w:rsidR="00BE7432" w:rsidRDefault="00BE7432" w:rsidP="0029442A">
      <w:pPr>
        <w:pStyle w:val="ListParagraph"/>
        <w:numPr>
          <w:ilvl w:val="0"/>
          <w:numId w:val="2"/>
        </w:numPr>
        <w:spacing w:line="360" w:lineRule="auto"/>
        <w:jc w:val="both"/>
        <w:rPr>
          <w:sz w:val="24"/>
          <w:szCs w:val="24"/>
        </w:rPr>
      </w:pPr>
      <w:r>
        <w:rPr>
          <w:sz w:val="24"/>
          <w:szCs w:val="24"/>
        </w:rPr>
        <w:t>Co</w:t>
      </w:r>
      <w:r w:rsidR="00D16C9F">
        <w:rPr>
          <w:sz w:val="24"/>
          <w:szCs w:val="24"/>
        </w:rPr>
        <w:t>mmence first-fix plumbing and pipework</w:t>
      </w:r>
      <w:r>
        <w:rPr>
          <w:sz w:val="24"/>
          <w:szCs w:val="24"/>
        </w:rPr>
        <w:t>.</w:t>
      </w:r>
    </w:p>
    <w:p w:rsidR="00BE7432" w:rsidRPr="00BE7432" w:rsidRDefault="00BE7432" w:rsidP="0029442A">
      <w:pPr>
        <w:pStyle w:val="ListParagraph"/>
        <w:spacing w:line="360" w:lineRule="auto"/>
        <w:jc w:val="both"/>
        <w:rPr>
          <w:sz w:val="24"/>
          <w:szCs w:val="24"/>
        </w:rPr>
      </w:pPr>
    </w:p>
    <w:p w:rsidR="00BE7432" w:rsidRDefault="00D16C9F" w:rsidP="0029442A">
      <w:pPr>
        <w:pStyle w:val="ListParagraph"/>
        <w:numPr>
          <w:ilvl w:val="0"/>
          <w:numId w:val="2"/>
        </w:numPr>
        <w:spacing w:line="360" w:lineRule="auto"/>
        <w:jc w:val="both"/>
        <w:rPr>
          <w:sz w:val="24"/>
          <w:szCs w:val="24"/>
        </w:rPr>
      </w:pPr>
      <w:r>
        <w:rPr>
          <w:sz w:val="24"/>
          <w:szCs w:val="24"/>
        </w:rPr>
        <w:t>Commence first-fix electrical work.</w:t>
      </w:r>
    </w:p>
    <w:p w:rsidR="00D16C9F" w:rsidRPr="00D16C9F" w:rsidRDefault="00D16C9F" w:rsidP="0029442A">
      <w:pPr>
        <w:pStyle w:val="ListParagraph"/>
        <w:spacing w:line="360" w:lineRule="auto"/>
        <w:jc w:val="both"/>
        <w:rPr>
          <w:sz w:val="24"/>
          <w:szCs w:val="24"/>
        </w:rPr>
      </w:pPr>
    </w:p>
    <w:p w:rsidR="00D16C9F" w:rsidRDefault="00D16C9F" w:rsidP="0029442A">
      <w:pPr>
        <w:pStyle w:val="ListParagraph"/>
        <w:numPr>
          <w:ilvl w:val="0"/>
          <w:numId w:val="2"/>
        </w:numPr>
        <w:spacing w:line="360" w:lineRule="auto"/>
        <w:jc w:val="both"/>
        <w:rPr>
          <w:sz w:val="24"/>
          <w:szCs w:val="24"/>
        </w:rPr>
      </w:pPr>
      <w:r>
        <w:rPr>
          <w:sz w:val="24"/>
          <w:szCs w:val="24"/>
        </w:rPr>
        <w:t>Commence dry-lining and internal plastering works.</w:t>
      </w:r>
    </w:p>
    <w:p w:rsidR="00D16C9F" w:rsidRPr="00D16C9F" w:rsidRDefault="00D16C9F" w:rsidP="0029442A">
      <w:pPr>
        <w:pStyle w:val="ListParagraph"/>
        <w:spacing w:line="360" w:lineRule="auto"/>
        <w:jc w:val="both"/>
        <w:rPr>
          <w:sz w:val="24"/>
          <w:szCs w:val="24"/>
        </w:rPr>
      </w:pPr>
    </w:p>
    <w:p w:rsidR="00D16C9F" w:rsidRDefault="00D16C9F" w:rsidP="0029442A">
      <w:pPr>
        <w:pStyle w:val="ListParagraph"/>
        <w:numPr>
          <w:ilvl w:val="0"/>
          <w:numId w:val="2"/>
        </w:numPr>
        <w:spacing w:line="360" w:lineRule="auto"/>
        <w:jc w:val="both"/>
        <w:rPr>
          <w:sz w:val="24"/>
          <w:szCs w:val="24"/>
        </w:rPr>
      </w:pPr>
      <w:r>
        <w:rPr>
          <w:sz w:val="24"/>
          <w:szCs w:val="24"/>
        </w:rPr>
        <w:t>Completion of external plastering, and then removal of scaffolding.</w:t>
      </w:r>
    </w:p>
    <w:p w:rsidR="00D16C9F" w:rsidRPr="00D16C9F" w:rsidRDefault="00D16C9F" w:rsidP="0029442A">
      <w:pPr>
        <w:pStyle w:val="ListParagraph"/>
        <w:spacing w:line="360" w:lineRule="auto"/>
        <w:jc w:val="both"/>
        <w:rPr>
          <w:sz w:val="24"/>
          <w:szCs w:val="24"/>
        </w:rPr>
      </w:pPr>
    </w:p>
    <w:p w:rsidR="00D16C9F" w:rsidRDefault="00D16C9F" w:rsidP="0029442A">
      <w:pPr>
        <w:pStyle w:val="ListParagraph"/>
        <w:numPr>
          <w:ilvl w:val="0"/>
          <w:numId w:val="2"/>
        </w:numPr>
        <w:spacing w:line="360" w:lineRule="auto"/>
        <w:jc w:val="both"/>
        <w:rPr>
          <w:sz w:val="24"/>
          <w:szCs w:val="24"/>
        </w:rPr>
      </w:pPr>
      <w:r>
        <w:rPr>
          <w:sz w:val="24"/>
          <w:szCs w:val="24"/>
        </w:rPr>
        <w:t>Commence the second-fix plumbing; for example bathroom suites, radiators, and boiler installation.</w:t>
      </w:r>
    </w:p>
    <w:p w:rsidR="00D16C9F" w:rsidRPr="00D16C9F" w:rsidRDefault="00D16C9F" w:rsidP="0029442A">
      <w:pPr>
        <w:pStyle w:val="ListParagraph"/>
        <w:spacing w:line="360" w:lineRule="auto"/>
        <w:jc w:val="both"/>
        <w:rPr>
          <w:sz w:val="24"/>
          <w:szCs w:val="24"/>
        </w:rPr>
      </w:pPr>
    </w:p>
    <w:p w:rsidR="00D16C9F" w:rsidRDefault="00D16C9F" w:rsidP="0029442A">
      <w:pPr>
        <w:pStyle w:val="ListParagraph"/>
        <w:numPr>
          <w:ilvl w:val="0"/>
          <w:numId w:val="2"/>
        </w:numPr>
        <w:spacing w:line="360" w:lineRule="auto"/>
        <w:jc w:val="both"/>
        <w:rPr>
          <w:sz w:val="24"/>
          <w:szCs w:val="24"/>
        </w:rPr>
      </w:pPr>
      <w:r>
        <w:rPr>
          <w:sz w:val="24"/>
          <w:szCs w:val="24"/>
        </w:rPr>
        <w:t>Commence second-fix electrical works, including the installation of new consumer unit, switches, sockets, light fittings.</w:t>
      </w:r>
    </w:p>
    <w:p w:rsidR="00D16C9F" w:rsidRPr="00D16C9F" w:rsidRDefault="00D16C9F" w:rsidP="0029442A">
      <w:pPr>
        <w:pStyle w:val="ListParagraph"/>
        <w:spacing w:line="360" w:lineRule="auto"/>
        <w:jc w:val="both"/>
        <w:rPr>
          <w:sz w:val="24"/>
          <w:szCs w:val="24"/>
        </w:rPr>
      </w:pPr>
    </w:p>
    <w:p w:rsidR="00D16C9F" w:rsidRDefault="00A47225" w:rsidP="0029442A">
      <w:pPr>
        <w:pStyle w:val="ListParagraph"/>
        <w:numPr>
          <w:ilvl w:val="0"/>
          <w:numId w:val="2"/>
        </w:numPr>
        <w:spacing w:line="360" w:lineRule="auto"/>
        <w:jc w:val="both"/>
        <w:rPr>
          <w:sz w:val="24"/>
          <w:szCs w:val="24"/>
        </w:rPr>
      </w:pPr>
      <w:r>
        <w:rPr>
          <w:sz w:val="24"/>
          <w:szCs w:val="24"/>
        </w:rPr>
        <w:t xml:space="preserve">Commence second-fix carpentry; for example </w:t>
      </w:r>
      <w:r w:rsidR="00D16C9F">
        <w:rPr>
          <w:sz w:val="24"/>
          <w:szCs w:val="24"/>
        </w:rPr>
        <w:t>skirting boards, architraves, doors</w:t>
      </w:r>
      <w:r>
        <w:rPr>
          <w:sz w:val="24"/>
          <w:szCs w:val="24"/>
        </w:rPr>
        <w:t xml:space="preserve"> and the installation of the kitchen.</w:t>
      </w:r>
    </w:p>
    <w:p w:rsidR="00A47225" w:rsidRPr="00A47225" w:rsidRDefault="00A47225" w:rsidP="0029442A">
      <w:pPr>
        <w:pStyle w:val="ListParagraph"/>
        <w:spacing w:line="360" w:lineRule="auto"/>
        <w:jc w:val="both"/>
        <w:rPr>
          <w:sz w:val="24"/>
          <w:szCs w:val="24"/>
        </w:rPr>
      </w:pPr>
    </w:p>
    <w:p w:rsidR="00A47225" w:rsidRPr="0037570A" w:rsidRDefault="0037570A" w:rsidP="0029442A">
      <w:pPr>
        <w:pStyle w:val="ListParagraph"/>
        <w:numPr>
          <w:ilvl w:val="0"/>
          <w:numId w:val="2"/>
        </w:numPr>
        <w:spacing w:line="360" w:lineRule="auto"/>
        <w:jc w:val="both"/>
        <w:rPr>
          <w:sz w:val="24"/>
          <w:szCs w:val="24"/>
        </w:rPr>
      </w:pPr>
      <w:r>
        <w:rPr>
          <w:sz w:val="24"/>
          <w:szCs w:val="24"/>
        </w:rPr>
        <w:t>Commence internal decoration</w:t>
      </w:r>
    </w:p>
    <w:p w:rsidR="0037774C" w:rsidRDefault="0037774C" w:rsidP="0029442A">
      <w:pPr>
        <w:spacing w:line="360" w:lineRule="auto"/>
        <w:jc w:val="both"/>
        <w:rPr>
          <w:sz w:val="24"/>
          <w:szCs w:val="24"/>
        </w:rPr>
      </w:pPr>
    </w:p>
    <w:p w:rsidR="00E659B6" w:rsidRDefault="00E659B6" w:rsidP="0029442A">
      <w:pPr>
        <w:spacing w:line="360" w:lineRule="auto"/>
        <w:jc w:val="both"/>
        <w:rPr>
          <w:sz w:val="24"/>
          <w:szCs w:val="24"/>
        </w:rPr>
      </w:pPr>
    </w:p>
    <w:p w:rsidR="00E659B6" w:rsidRDefault="00E659B6" w:rsidP="0029442A">
      <w:pPr>
        <w:spacing w:line="360" w:lineRule="auto"/>
        <w:jc w:val="both"/>
        <w:rPr>
          <w:sz w:val="24"/>
          <w:szCs w:val="24"/>
        </w:rPr>
      </w:pPr>
      <w:r>
        <w:rPr>
          <w:sz w:val="24"/>
          <w:szCs w:val="24"/>
        </w:rPr>
        <w:br w:type="page"/>
      </w:r>
    </w:p>
    <w:p w:rsidR="00E659B6" w:rsidRPr="00C3755E" w:rsidRDefault="00E659B6" w:rsidP="0029442A">
      <w:pPr>
        <w:spacing w:line="360" w:lineRule="auto"/>
        <w:jc w:val="both"/>
        <w:rPr>
          <w:b/>
          <w:sz w:val="28"/>
          <w:szCs w:val="28"/>
          <w:u w:val="single"/>
        </w:rPr>
      </w:pPr>
      <w:r w:rsidRPr="00C3755E">
        <w:rPr>
          <w:b/>
          <w:sz w:val="28"/>
          <w:szCs w:val="28"/>
          <w:u w:val="single"/>
        </w:rPr>
        <w:t>Method Statement</w:t>
      </w:r>
    </w:p>
    <w:p w:rsidR="00E659B6" w:rsidRDefault="00E659B6" w:rsidP="0029442A">
      <w:pPr>
        <w:spacing w:line="360" w:lineRule="auto"/>
        <w:jc w:val="both"/>
        <w:rPr>
          <w:sz w:val="24"/>
          <w:szCs w:val="24"/>
        </w:rPr>
      </w:pPr>
      <w:r>
        <w:rPr>
          <w:sz w:val="24"/>
          <w:szCs w:val="24"/>
        </w:rPr>
        <w:t>The following is a specific method statement, detailing the above identified major work activities.</w:t>
      </w:r>
    </w:p>
    <w:p w:rsidR="00E659B6" w:rsidRDefault="00E659B6" w:rsidP="0029442A">
      <w:pPr>
        <w:pStyle w:val="ListParagraph"/>
        <w:numPr>
          <w:ilvl w:val="0"/>
          <w:numId w:val="4"/>
        </w:numPr>
        <w:spacing w:line="360" w:lineRule="auto"/>
        <w:jc w:val="both"/>
        <w:rPr>
          <w:sz w:val="24"/>
          <w:szCs w:val="24"/>
        </w:rPr>
      </w:pPr>
      <w:r>
        <w:rPr>
          <w:sz w:val="24"/>
          <w:szCs w:val="24"/>
        </w:rPr>
        <w:t>Ground clearance</w:t>
      </w:r>
    </w:p>
    <w:p w:rsidR="007464AC" w:rsidRDefault="007464AC" w:rsidP="0029442A">
      <w:pPr>
        <w:pStyle w:val="ListParagraph"/>
        <w:numPr>
          <w:ilvl w:val="0"/>
          <w:numId w:val="5"/>
        </w:numPr>
        <w:spacing w:line="360" w:lineRule="auto"/>
        <w:jc w:val="both"/>
        <w:rPr>
          <w:sz w:val="24"/>
          <w:szCs w:val="24"/>
        </w:rPr>
      </w:pPr>
      <w:r w:rsidRPr="007464AC">
        <w:rPr>
          <w:sz w:val="24"/>
          <w:szCs w:val="24"/>
        </w:rPr>
        <w:t>Appropriate tonnage of specialised scalpings and sub-base materials</w:t>
      </w:r>
    </w:p>
    <w:p w:rsidR="007464AC" w:rsidRDefault="007464AC" w:rsidP="0029442A">
      <w:pPr>
        <w:pStyle w:val="ListParagraph"/>
        <w:numPr>
          <w:ilvl w:val="0"/>
          <w:numId w:val="5"/>
        </w:numPr>
        <w:spacing w:line="360" w:lineRule="auto"/>
        <w:jc w:val="both"/>
        <w:rPr>
          <w:sz w:val="24"/>
          <w:szCs w:val="24"/>
        </w:rPr>
      </w:pPr>
      <w:r>
        <w:rPr>
          <w:sz w:val="24"/>
          <w:szCs w:val="24"/>
        </w:rPr>
        <w:t>7.5 ton excavator</w:t>
      </w:r>
      <w:r w:rsidR="00A61D5E">
        <w:rPr>
          <w:sz w:val="24"/>
          <w:szCs w:val="24"/>
        </w:rPr>
        <w:t xml:space="preserve"> machine</w:t>
      </w:r>
    </w:p>
    <w:p w:rsidR="007464AC" w:rsidRPr="00A61D5E" w:rsidRDefault="007464AC" w:rsidP="0029442A">
      <w:pPr>
        <w:pStyle w:val="ListParagraph"/>
        <w:numPr>
          <w:ilvl w:val="0"/>
          <w:numId w:val="5"/>
        </w:numPr>
        <w:spacing w:line="360" w:lineRule="auto"/>
        <w:jc w:val="both"/>
        <w:rPr>
          <w:sz w:val="24"/>
          <w:szCs w:val="24"/>
        </w:rPr>
      </w:pPr>
      <w:r w:rsidRPr="00A61D5E">
        <w:rPr>
          <w:sz w:val="24"/>
          <w:szCs w:val="24"/>
        </w:rPr>
        <w:t>Dumper truck / skips / dumper truck to take materials away</w:t>
      </w:r>
    </w:p>
    <w:p w:rsidR="007464AC" w:rsidRPr="00A61D5E" w:rsidRDefault="007464AC" w:rsidP="0029442A">
      <w:pPr>
        <w:pStyle w:val="ListParagraph"/>
        <w:numPr>
          <w:ilvl w:val="0"/>
          <w:numId w:val="5"/>
        </w:numPr>
        <w:spacing w:line="360" w:lineRule="auto"/>
        <w:jc w:val="both"/>
        <w:rPr>
          <w:sz w:val="24"/>
          <w:szCs w:val="24"/>
        </w:rPr>
      </w:pPr>
      <w:r w:rsidRPr="00A61D5E">
        <w:rPr>
          <w:sz w:val="24"/>
          <w:szCs w:val="24"/>
        </w:rPr>
        <w:t>Machine driver</w:t>
      </w:r>
    </w:p>
    <w:p w:rsidR="007464AC" w:rsidRPr="00A61D5E" w:rsidRDefault="007464AC" w:rsidP="0029442A">
      <w:pPr>
        <w:pStyle w:val="ListParagraph"/>
        <w:numPr>
          <w:ilvl w:val="0"/>
          <w:numId w:val="5"/>
        </w:numPr>
        <w:spacing w:line="360" w:lineRule="auto"/>
        <w:jc w:val="both"/>
        <w:rPr>
          <w:sz w:val="24"/>
          <w:szCs w:val="24"/>
        </w:rPr>
      </w:pPr>
      <w:r w:rsidRPr="00A61D5E">
        <w:rPr>
          <w:sz w:val="24"/>
          <w:szCs w:val="24"/>
        </w:rPr>
        <w:t>Dumper truck driver</w:t>
      </w:r>
    </w:p>
    <w:p w:rsidR="007464AC" w:rsidRPr="007464AC" w:rsidRDefault="007464AC" w:rsidP="0029442A">
      <w:pPr>
        <w:spacing w:line="360" w:lineRule="auto"/>
        <w:ind w:left="720"/>
        <w:jc w:val="both"/>
        <w:rPr>
          <w:sz w:val="24"/>
          <w:szCs w:val="24"/>
        </w:rPr>
      </w:pPr>
      <w:r>
        <w:rPr>
          <w:sz w:val="24"/>
          <w:szCs w:val="24"/>
        </w:rPr>
        <w:t>Top soil to be removed, working from the rear of the site to the front of the site.</w:t>
      </w:r>
    </w:p>
    <w:p w:rsidR="00E659B6" w:rsidRDefault="00E659B6" w:rsidP="0029442A">
      <w:pPr>
        <w:pStyle w:val="ListParagraph"/>
        <w:spacing w:line="360" w:lineRule="auto"/>
        <w:jc w:val="both"/>
        <w:rPr>
          <w:sz w:val="24"/>
          <w:szCs w:val="24"/>
        </w:rPr>
      </w:pPr>
    </w:p>
    <w:p w:rsidR="007464AC" w:rsidRDefault="00E659B6" w:rsidP="0029442A">
      <w:pPr>
        <w:pStyle w:val="ListParagraph"/>
        <w:numPr>
          <w:ilvl w:val="0"/>
          <w:numId w:val="4"/>
        </w:numPr>
        <w:spacing w:line="360" w:lineRule="auto"/>
        <w:jc w:val="both"/>
        <w:rPr>
          <w:sz w:val="24"/>
          <w:szCs w:val="24"/>
        </w:rPr>
      </w:pPr>
      <w:r>
        <w:rPr>
          <w:sz w:val="24"/>
          <w:szCs w:val="24"/>
        </w:rPr>
        <w:t>Site set-up</w:t>
      </w:r>
    </w:p>
    <w:p w:rsidR="007464AC" w:rsidRDefault="007464AC" w:rsidP="0029442A">
      <w:pPr>
        <w:pStyle w:val="ListParagraph"/>
        <w:numPr>
          <w:ilvl w:val="0"/>
          <w:numId w:val="5"/>
        </w:numPr>
        <w:spacing w:line="360" w:lineRule="auto"/>
        <w:jc w:val="both"/>
        <w:rPr>
          <w:sz w:val="24"/>
          <w:szCs w:val="24"/>
        </w:rPr>
      </w:pPr>
      <w:r>
        <w:rPr>
          <w:sz w:val="24"/>
          <w:szCs w:val="24"/>
        </w:rPr>
        <w:t>Appropriate amount of fencing required</w:t>
      </w:r>
    </w:p>
    <w:p w:rsidR="007464AC" w:rsidRDefault="007464AC" w:rsidP="0029442A">
      <w:pPr>
        <w:pStyle w:val="ListParagraph"/>
        <w:numPr>
          <w:ilvl w:val="0"/>
          <w:numId w:val="5"/>
        </w:numPr>
        <w:spacing w:line="360" w:lineRule="auto"/>
        <w:jc w:val="both"/>
        <w:rPr>
          <w:sz w:val="24"/>
          <w:szCs w:val="24"/>
        </w:rPr>
      </w:pPr>
      <w:r>
        <w:rPr>
          <w:sz w:val="24"/>
          <w:szCs w:val="24"/>
        </w:rPr>
        <w:t>Mobile site office and welfare facilities porta-cabins</w:t>
      </w:r>
    </w:p>
    <w:p w:rsidR="007464AC" w:rsidRDefault="007464AC" w:rsidP="0029442A">
      <w:pPr>
        <w:pStyle w:val="ListParagraph"/>
        <w:numPr>
          <w:ilvl w:val="0"/>
          <w:numId w:val="5"/>
        </w:numPr>
        <w:spacing w:line="360" w:lineRule="auto"/>
        <w:jc w:val="both"/>
        <w:rPr>
          <w:sz w:val="24"/>
          <w:szCs w:val="24"/>
        </w:rPr>
      </w:pPr>
      <w:r>
        <w:rPr>
          <w:sz w:val="24"/>
          <w:szCs w:val="24"/>
        </w:rPr>
        <w:t>Minimum of two workers to install the fencing</w:t>
      </w:r>
    </w:p>
    <w:p w:rsidR="007464AC" w:rsidRDefault="007464AC" w:rsidP="0029442A">
      <w:pPr>
        <w:pStyle w:val="ListParagraph"/>
        <w:numPr>
          <w:ilvl w:val="0"/>
          <w:numId w:val="5"/>
        </w:numPr>
        <w:spacing w:line="360" w:lineRule="auto"/>
        <w:jc w:val="both"/>
        <w:rPr>
          <w:sz w:val="24"/>
          <w:szCs w:val="24"/>
        </w:rPr>
      </w:pPr>
      <w:r>
        <w:rPr>
          <w:sz w:val="24"/>
          <w:szCs w:val="24"/>
        </w:rPr>
        <w:t>Site manager to ensure correct location of facilities</w:t>
      </w:r>
    </w:p>
    <w:p w:rsidR="007464AC" w:rsidRPr="007464AC" w:rsidRDefault="007464AC" w:rsidP="0029442A">
      <w:pPr>
        <w:pStyle w:val="ListParagraph"/>
        <w:numPr>
          <w:ilvl w:val="0"/>
          <w:numId w:val="5"/>
        </w:numPr>
        <w:spacing w:line="360" w:lineRule="auto"/>
        <w:jc w:val="both"/>
        <w:rPr>
          <w:sz w:val="24"/>
          <w:szCs w:val="24"/>
        </w:rPr>
      </w:pPr>
      <w:r>
        <w:rPr>
          <w:sz w:val="24"/>
          <w:szCs w:val="24"/>
        </w:rPr>
        <w:t>Area to be fenced off completely, working from the rear</w:t>
      </w:r>
      <w:r w:rsidR="005D7FB0">
        <w:rPr>
          <w:sz w:val="24"/>
          <w:szCs w:val="24"/>
        </w:rPr>
        <w:t xml:space="preserve"> of the site to the front.  The site manager to ensure the correct</w:t>
      </w:r>
      <w:r w:rsidR="0035198C">
        <w:rPr>
          <w:sz w:val="24"/>
          <w:szCs w:val="24"/>
        </w:rPr>
        <w:t xml:space="preserve"> location of all facilities including</w:t>
      </w:r>
      <w:r w:rsidR="005D7FB0">
        <w:rPr>
          <w:sz w:val="24"/>
          <w:szCs w:val="24"/>
        </w:rPr>
        <w:t xml:space="preserve"> welfare </w:t>
      </w:r>
      <w:r w:rsidR="0035198C">
        <w:rPr>
          <w:sz w:val="24"/>
          <w:szCs w:val="24"/>
        </w:rPr>
        <w:t>facilities, and warning signs.</w:t>
      </w:r>
    </w:p>
    <w:p w:rsidR="00E659B6" w:rsidRDefault="00E659B6" w:rsidP="0029442A">
      <w:pPr>
        <w:pStyle w:val="ListParagraph"/>
        <w:spacing w:line="360" w:lineRule="auto"/>
        <w:jc w:val="both"/>
        <w:rPr>
          <w:sz w:val="24"/>
          <w:szCs w:val="24"/>
        </w:rPr>
      </w:pPr>
    </w:p>
    <w:p w:rsidR="0035198C" w:rsidRDefault="00E659B6" w:rsidP="0029442A">
      <w:pPr>
        <w:pStyle w:val="ListParagraph"/>
        <w:numPr>
          <w:ilvl w:val="0"/>
          <w:numId w:val="4"/>
        </w:numPr>
        <w:spacing w:line="360" w:lineRule="auto"/>
        <w:jc w:val="both"/>
        <w:rPr>
          <w:sz w:val="24"/>
          <w:szCs w:val="24"/>
        </w:rPr>
      </w:pPr>
      <w:r>
        <w:rPr>
          <w:sz w:val="24"/>
          <w:szCs w:val="24"/>
        </w:rPr>
        <w:t>Excavations of foundations</w:t>
      </w:r>
    </w:p>
    <w:p w:rsidR="0035198C" w:rsidRDefault="0035198C" w:rsidP="0029442A">
      <w:pPr>
        <w:pStyle w:val="ListParagraph"/>
        <w:numPr>
          <w:ilvl w:val="0"/>
          <w:numId w:val="5"/>
        </w:numPr>
        <w:spacing w:line="360" w:lineRule="auto"/>
        <w:jc w:val="both"/>
        <w:rPr>
          <w:sz w:val="24"/>
          <w:szCs w:val="24"/>
        </w:rPr>
      </w:pPr>
      <w:r>
        <w:rPr>
          <w:sz w:val="24"/>
          <w:szCs w:val="24"/>
        </w:rPr>
        <w:t>Excavator machine</w:t>
      </w:r>
    </w:p>
    <w:p w:rsidR="0035198C" w:rsidRDefault="0035198C" w:rsidP="0029442A">
      <w:pPr>
        <w:pStyle w:val="ListParagraph"/>
        <w:numPr>
          <w:ilvl w:val="0"/>
          <w:numId w:val="5"/>
        </w:numPr>
        <w:spacing w:line="360" w:lineRule="auto"/>
        <w:jc w:val="both"/>
        <w:rPr>
          <w:sz w:val="24"/>
          <w:szCs w:val="24"/>
        </w:rPr>
      </w:pPr>
      <w:r>
        <w:rPr>
          <w:sz w:val="24"/>
          <w:szCs w:val="24"/>
        </w:rPr>
        <w:t>Dumper truck / truck to remove topsoil</w:t>
      </w:r>
    </w:p>
    <w:p w:rsidR="0035198C" w:rsidRDefault="0035198C" w:rsidP="0029442A">
      <w:pPr>
        <w:pStyle w:val="ListParagraph"/>
        <w:numPr>
          <w:ilvl w:val="0"/>
          <w:numId w:val="5"/>
        </w:numPr>
        <w:spacing w:line="360" w:lineRule="auto"/>
        <w:jc w:val="both"/>
        <w:rPr>
          <w:sz w:val="24"/>
          <w:szCs w:val="24"/>
        </w:rPr>
      </w:pPr>
      <w:r>
        <w:rPr>
          <w:sz w:val="24"/>
          <w:szCs w:val="24"/>
        </w:rPr>
        <w:t>Machine driver, site manager, site surveyor, banksman, ground workers</w:t>
      </w:r>
    </w:p>
    <w:p w:rsidR="0035198C" w:rsidRPr="0035198C" w:rsidRDefault="0035198C" w:rsidP="0029442A">
      <w:pPr>
        <w:spacing w:line="360" w:lineRule="auto"/>
        <w:ind w:left="720"/>
        <w:jc w:val="both"/>
        <w:rPr>
          <w:sz w:val="24"/>
          <w:szCs w:val="24"/>
        </w:rPr>
      </w:pPr>
      <w:r>
        <w:rPr>
          <w:sz w:val="24"/>
          <w:szCs w:val="24"/>
        </w:rPr>
        <w:t xml:space="preserve">Foundations to be excavated to a sufficient depth to enable concrete pour.  Site surveyor must ensure the correct location of foundations.  A certain amount of manual digging may be required to remove any spillage of </w:t>
      </w:r>
      <w:r w:rsidR="00C857C1">
        <w:rPr>
          <w:sz w:val="24"/>
          <w:szCs w:val="24"/>
        </w:rPr>
        <w:t>soil in the foundations.  Any manual work should be kept to a minimum.</w:t>
      </w:r>
    </w:p>
    <w:p w:rsidR="00E659B6" w:rsidRDefault="00E659B6" w:rsidP="0029442A">
      <w:pPr>
        <w:pStyle w:val="ListParagraph"/>
        <w:spacing w:line="360" w:lineRule="auto"/>
        <w:jc w:val="both"/>
        <w:rPr>
          <w:sz w:val="24"/>
          <w:szCs w:val="24"/>
        </w:rPr>
      </w:pPr>
    </w:p>
    <w:p w:rsidR="00E659B6" w:rsidRDefault="00E659B6" w:rsidP="0029442A">
      <w:pPr>
        <w:pStyle w:val="ListParagraph"/>
        <w:numPr>
          <w:ilvl w:val="0"/>
          <w:numId w:val="4"/>
        </w:numPr>
        <w:spacing w:line="360" w:lineRule="auto"/>
        <w:jc w:val="both"/>
        <w:rPr>
          <w:sz w:val="24"/>
          <w:szCs w:val="24"/>
        </w:rPr>
      </w:pPr>
      <w:r>
        <w:rPr>
          <w:sz w:val="24"/>
          <w:szCs w:val="24"/>
        </w:rPr>
        <w:t>Concrete strip foundations</w:t>
      </w:r>
    </w:p>
    <w:p w:rsidR="00881819" w:rsidRDefault="00881819" w:rsidP="0029442A">
      <w:pPr>
        <w:pStyle w:val="ListParagraph"/>
        <w:numPr>
          <w:ilvl w:val="0"/>
          <w:numId w:val="5"/>
        </w:numPr>
        <w:spacing w:line="360" w:lineRule="auto"/>
        <w:jc w:val="both"/>
        <w:rPr>
          <w:sz w:val="24"/>
          <w:szCs w:val="24"/>
        </w:rPr>
      </w:pPr>
      <w:r>
        <w:rPr>
          <w:sz w:val="24"/>
          <w:szCs w:val="24"/>
        </w:rPr>
        <w:t>Ready mix concrete vehicle</w:t>
      </w:r>
    </w:p>
    <w:p w:rsidR="00881819" w:rsidRDefault="00881819" w:rsidP="0029442A">
      <w:pPr>
        <w:pStyle w:val="ListParagraph"/>
        <w:numPr>
          <w:ilvl w:val="0"/>
          <w:numId w:val="5"/>
        </w:numPr>
        <w:spacing w:line="360" w:lineRule="auto"/>
        <w:jc w:val="both"/>
        <w:rPr>
          <w:sz w:val="24"/>
          <w:szCs w:val="24"/>
        </w:rPr>
      </w:pPr>
      <w:r>
        <w:rPr>
          <w:sz w:val="24"/>
          <w:szCs w:val="24"/>
        </w:rPr>
        <w:t>Pump for concrete, concrete vibrator</w:t>
      </w:r>
    </w:p>
    <w:p w:rsidR="00881819" w:rsidRDefault="00881819" w:rsidP="0029442A">
      <w:pPr>
        <w:pStyle w:val="ListParagraph"/>
        <w:numPr>
          <w:ilvl w:val="0"/>
          <w:numId w:val="5"/>
        </w:numPr>
        <w:spacing w:line="360" w:lineRule="auto"/>
        <w:jc w:val="both"/>
        <w:rPr>
          <w:sz w:val="24"/>
          <w:szCs w:val="24"/>
        </w:rPr>
      </w:pPr>
      <w:r>
        <w:rPr>
          <w:sz w:val="24"/>
          <w:szCs w:val="24"/>
        </w:rPr>
        <w:t>Minimum of two concrete workers</w:t>
      </w:r>
    </w:p>
    <w:p w:rsidR="00881819" w:rsidRDefault="00881819" w:rsidP="0029442A">
      <w:pPr>
        <w:pStyle w:val="ListParagraph"/>
        <w:numPr>
          <w:ilvl w:val="0"/>
          <w:numId w:val="5"/>
        </w:numPr>
        <w:spacing w:line="360" w:lineRule="auto"/>
        <w:jc w:val="both"/>
        <w:rPr>
          <w:sz w:val="24"/>
          <w:szCs w:val="24"/>
        </w:rPr>
      </w:pPr>
      <w:r>
        <w:rPr>
          <w:sz w:val="24"/>
          <w:szCs w:val="24"/>
        </w:rPr>
        <w:t>Site supervisor</w:t>
      </w:r>
    </w:p>
    <w:p w:rsidR="00881819" w:rsidRPr="00881819" w:rsidRDefault="00881819" w:rsidP="0029442A">
      <w:pPr>
        <w:spacing w:line="360" w:lineRule="auto"/>
        <w:ind w:left="720"/>
        <w:jc w:val="both"/>
        <w:rPr>
          <w:sz w:val="24"/>
          <w:szCs w:val="24"/>
        </w:rPr>
      </w:pPr>
      <w:r>
        <w:rPr>
          <w:sz w:val="24"/>
          <w:szCs w:val="24"/>
        </w:rPr>
        <w:t xml:space="preserve">Concrete to be poured using ready mix concrete, and </w:t>
      </w:r>
      <w:r w:rsidR="005E023B">
        <w:rPr>
          <w:sz w:val="24"/>
          <w:szCs w:val="24"/>
        </w:rPr>
        <w:t xml:space="preserve">the </w:t>
      </w:r>
      <w:r>
        <w:rPr>
          <w:sz w:val="24"/>
          <w:szCs w:val="24"/>
        </w:rPr>
        <w:t xml:space="preserve">pump </w:t>
      </w:r>
      <w:r w:rsidR="005E023B">
        <w:rPr>
          <w:sz w:val="24"/>
          <w:szCs w:val="24"/>
        </w:rPr>
        <w:t xml:space="preserve">used </w:t>
      </w:r>
      <w:r>
        <w:rPr>
          <w:sz w:val="24"/>
          <w:szCs w:val="24"/>
        </w:rPr>
        <w:t xml:space="preserve">to transfer concrete from vehicle to foundations, in order to minimise the manual labour required.  The vibrating tool to be </w:t>
      </w:r>
      <w:r w:rsidR="005E023B">
        <w:rPr>
          <w:sz w:val="24"/>
          <w:szCs w:val="24"/>
        </w:rPr>
        <w:t>used to ensure that no voids exist in the concrete and that there is an even level distribution in the foundations.  The site manager must supervise the works.</w:t>
      </w:r>
    </w:p>
    <w:p w:rsidR="00881819" w:rsidRPr="00881819" w:rsidRDefault="00881819" w:rsidP="0029442A">
      <w:pPr>
        <w:pStyle w:val="ListParagraph"/>
        <w:spacing w:line="360" w:lineRule="auto"/>
        <w:jc w:val="both"/>
        <w:rPr>
          <w:sz w:val="24"/>
          <w:szCs w:val="24"/>
        </w:rPr>
      </w:pPr>
    </w:p>
    <w:p w:rsidR="00E659B6" w:rsidRDefault="00E659B6" w:rsidP="0029442A">
      <w:pPr>
        <w:pStyle w:val="ListParagraph"/>
        <w:numPr>
          <w:ilvl w:val="0"/>
          <w:numId w:val="4"/>
        </w:numPr>
        <w:spacing w:line="360" w:lineRule="auto"/>
        <w:jc w:val="both"/>
        <w:rPr>
          <w:sz w:val="24"/>
          <w:szCs w:val="24"/>
        </w:rPr>
      </w:pPr>
      <w:r>
        <w:rPr>
          <w:sz w:val="24"/>
          <w:szCs w:val="24"/>
        </w:rPr>
        <w:t>Excavate ground</w:t>
      </w:r>
      <w:r w:rsidR="005E023B">
        <w:rPr>
          <w:sz w:val="24"/>
          <w:szCs w:val="24"/>
        </w:rPr>
        <w:t xml:space="preserve"> for sewerage and rainwater pipework; installation of sewage tank</w:t>
      </w:r>
    </w:p>
    <w:p w:rsidR="005E023B" w:rsidRDefault="005E023B" w:rsidP="0029442A">
      <w:pPr>
        <w:pStyle w:val="ListParagraph"/>
        <w:numPr>
          <w:ilvl w:val="0"/>
          <w:numId w:val="5"/>
        </w:numPr>
        <w:spacing w:line="360" w:lineRule="auto"/>
        <w:jc w:val="both"/>
        <w:rPr>
          <w:sz w:val="24"/>
          <w:szCs w:val="24"/>
        </w:rPr>
      </w:pPr>
      <w:r>
        <w:rPr>
          <w:sz w:val="24"/>
          <w:szCs w:val="24"/>
        </w:rPr>
        <w:t>Mini excavator machine</w:t>
      </w:r>
    </w:p>
    <w:p w:rsidR="005E023B" w:rsidRDefault="005E023B" w:rsidP="0029442A">
      <w:pPr>
        <w:pStyle w:val="ListParagraph"/>
        <w:numPr>
          <w:ilvl w:val="0"/>
          <w:numId w:val="5"/>
        </w:numPr>
        <w:spacing w:line="360" w:lineRule="auto"/>
        <w:jc w:val="both"/>
        <w:rPr>
          <w:sz w:val="24"/>
          <w:szCs w:val="24"/>
        </w:rPr>
      </w:pPr>
      <w:r>
        <w:rPr>
          <w:sz w:val="24"/>
          <w:szCs w:val="24"/>
        </w:rPr>
        <w:t xml:space="preserve">Appropriate amount of underground pipework and </w:t>
      </w:r>
      <w:r w:rsidR="00922E97">
        <w:rPr>
          <w:sz w:val="24"/>
          <w:szCs w:val="24"/>
        </w:rPr>
        <w:t xml:space="preserve">sewage </w:t>
      </w:r>
      <w:r>
        <w:rPr>
          <w:sz w:val="24"/>
          <w:szCs w:val="24"/>
        </w:rPr>
        <w:t>tank</w:t>
      </w:r>
      <w:r w:rsidR="00922E97">
        <w:rPr>
          <w:sz w:val="24"/>
          <w:szCs w:val="24"/>
        </w:rPr>
        <w:t>, manholes, risers, gulleys and inspection chambers</w:t>
      </w:r>
    </w:p>
    <w:p w:rsidR="00922E97" w:rsidRDefault="00922E97" w:rsidP="0029442A">
      <w:pPr>
        <w:pStyle w:val="ListParagraph"/>
        <w:numPr>
          <w:ilvl w:val="0"/>
          <w:numId w:val="5"/>
        </w:numPr>
        <w:spacing w:line="360" w:lineRule="auto"/>
        <w:jc w:val="both"/>
        <w:rPr>
          <w:sz w:val="24"/>
          <w:szCs w:val="24"/>
        </w:rPr>
      </w:pPr>
      <w:r>
        <w:rPr>
          <w:sz w:val="24"/>
          <w:szCs w:val="24"/>
        </w:rPr>
        <w:t>Small machine, for example a forklift to install the sewage tank</w:t>
      </w:r>
    </w:p>
    <w:p w:rsidR="00922E97" w:rsidRDefault="00922E97" w:rsidP="0029442A">
      <w:pPr>
        <w:pStyle w:val="ListParagraph"/>
        <w:numPr>
          <w:ilvl w:val="0"/>
          <w:numId w:val="5"/>
        </w:numPr>
        <w:spacing w:line="360" w:lineRule="auto"/>
        <w:jc w:val="both"/>
        <w:rPr>
          <w:sz w:val="24"/>
          <w:szCs w:val="24"/>
        </w:rPr>
      </w:pPr>
      <w:r>
        <w:rPr>
          <w:sz w:val="24"/>
          <w:szCs w:val="24"/>
        </w:rPr>
        <w:t>Minimum of two ground-workers</w:t>
      </w:r>
    </w:p>
    <w:p w:rsidR="00922E97" w:rsidRDefault="00922E97" w:rsidP="0029442A">
      <w:pPr>
        <w:pStyle w:val="ListParagraph"/>
        <w:numPr>
          <w:ilvl w:val="0"/>
          <w:numId w:val="5"/>
        </w:numPr>
        <w:spacing w:line="360" w:lineRule="auto"/>
        <w:jc w:val="both"/>
        <w:rPr>
          <w:sz w:val="24"/>
          <w:szCs w:val="24"/>
        </w:rPr>
      </w:pPr>
      <w:r>
        <w:rPr>
          <w:sz w:val="24"/>
          <w:szCs w:val="24"/>
        </w:rPr>
        <w:t>Machine driver</w:t>
      </w:r>
    </w:p>
    <w:p w:rsidR="00922E97" w:rsidRDefault="00922E97" w:rsidP="0029442A">
      <w:pPr>
        <w:pStyle w:val="ListParagraph"/>
        <w:numPr>
          <w:ilvl w:val="0"/>
          <w:numId w:val="5"/>
        </w:numPr>
        <w:spacing w:line="360" w:lineRule="auto"/>
        <w:jc w:val="both"/>
        <w:rPr>
          <w:sz w:val="24"/>
          <w:szCs w:val="24"/>
        </w:rPr>
      </w:pPr>
      <w:r>
        <w:rPr>
          <w:sz w:val="24"/>
          <w:szCs w:val="24"/>
        </w:rPr>
        <w:t>Site supervisor</w:t>
      </w:r>
    </w:p>
    <w:p w:rsidR="00922E97" w:rsidRPr="00922E97" w:rsidRDefault="00922E97" w:rsidP="0029442A">
      <w:pPr>
        <w:spacing w:line="360" w:lineRule="auto"/>
        <w:ind w:left="720"/>
        <w:jc w:val="both"/>
        <w:rPr>
          <w:sz w:val="24"/>
          <w:szCs w:val="24"/>
        </w:rPr>
      </w:pPr>
      <w:r>
        <w:rPr>
          <w:sz w:val="24"/>
          <w:szCs w:val="24"/>
        </w:rPr>
        <w:t>Channels are to be dug, by machine where possible, for pipework.  Pipework is to be installed by suitably qualified ground-workers.  Ground to be immediately re-instated in order to minimise risk of injury and to ensure site safety.</w:t>
      </w:r>
    </w:p>
    <w:p w:rsidR="00E659B6" w:rsidRPr="00E659B6" w:rsidRDefault="00E659B6" w:rsidP="0029442A">
      <w:pPr>
        <w:pStyle w:val="ListParagraph"/>
        <w:spacing w:line="360" w:lineRule="auto"/>
        <w:jc w:val="both"/>
        <w:rPr>
          <w:sz w:val="24"/>
          <w:szCs w:val="24"/>
        </w:rPr>
      </w:pPr>
    </w:p>
    <w:p w:rsidR="00E659B6" w:rsidRDefault="00E659B6" w:rsidP="0029442A">
      <w:pPr>
        <w:pStyle w:val="ListParagraph"/>
        <w:numPr>
          <w:ilvl w:val="0"/>
          <w:numId w:val="4"/>
        </w:numPr>
        <w:spacing w:line="360" w:lineRule="auto"/>
        <w:jc w:val="both"/>
        <w:rPr>
          <w:sz w:val="24"/>
          <w:szCs w:val="24"/>
        </w:rPr>
      </w:pPr>
      <w:r>
        <w:rPr>
          <w:sz w:val="24"/>
          <w:szCs w:val="24"/>
        </w:rPr>
        <w:t>Blockwork</w:t>
      </w:r>
      <w:r w:rsidR="003613C1">
        <w:rPr>
          <w:sz w:val="24"/>
          <w:szCs w:val="24"/>
        </w:rPr>
        <w:t xml:space="preserve"> up to floor level</w:t>
      </w:r>
    </w:p>
    <w:p w:rsidR="00922E97" w:rsidRDefault="00922E97" w:rsidP="0029442A">
      <w:pPr>
        <w:pStyle w:val="ListParagraph"/>
        <w:numPr>
          <w:ilvl w:val="0"/>
          <w:numId w:val="5"/>
        </w:numPr>
        <w:spacing w:line="360" w:lineRule="auto"/>
        <w:jc w:val="both"/>
        <w:rPr>
          <w:sz w:val="24"/>
          <w:szCs w:val="24"/>
        </w:rPr>
      </w:pPr>
      <w:r>
        <w:rPr>
          <w:sz w:val="24"/>
          <w:szCs w:val="24"/>
        </w:rPr>
        <w:t>100 millimetre dense concrete blocks</w:t>
      </w:r>
    </w:p>
    <w:p w:rsidR="00922E97" w:rsidRDefault="00922E97" w:rsidP="0029442A">
      <w:pPr>
        <w:pStyle w:val="ListParagraph"/>
        <w:numPr>
          <w:ilvl w:val="0"/>
          <w:numId w:val="5"/>
        </w:numPr>
        <w:spacing w:line="360" w:lineRule="auto"/>
        <w:jc w:val="both"/>
        <w:rPr>
          <w:sz w:val="24"/>
          <w:szCs w:val="24"/>
        </w:rPr>
      </w:pPr>
      <w:r>
        <w:rPr>
          <w:sz w:val="24"/>
          <w:szCs w:val="24"/>
        </w:rPr>
        <w:t>Sand and cement, mortar plasticiser</w:t>
      </w:r>
    </w:p>
    <w:p w:rsidR="00922E97" w:rsidRDefault="00922E97" w:rsidP="0029442A">
      <w:pPr>
        <w:pStyle w:val="ListParagraph"/>
        <w:numPr>
          <w:ilvl w:val="0"/>
          <w:numId w:val="5"/>
        </w:numPr>
        <w:spacing w:line="360" w:lineRule="auto"/>
        <w:jc w:val="both"/>
        <w:rPr>
          <w:sz w:val="24"/>
          <w:szCs w:val="24"/>
        </w:rPr>
      </w:pPr>
      <w:r>
        <w:rPr>
          <w:sz w:val="24"/>
          <w:szCs w:val="24"/>
        </w:rPr>
        <w:t>Wall ties</w:t>
      </w:r>
    </w:p>
    <w:p w:rsidR="00922E97" w:rsidRDefault="00922E97" w:rsidP="0029442A">
      <w:pPr>
        <w:pStyle w:val="ListParagraph"/>
        <w:numPr>
          <w:ilvl w:val="0"/>
          <w:numId w:val="5"/>
        </w:numPr>
        <w:spacing w:line="360" w:lineRule="auto"/>
        <w:jc w:val="both"/>
        <w:rPr>
          <w:sz w:val="24"/>
          <w:szCs w:val="24"/>
        </w:rPr>
      </w:pPr>
      <w:r>
        <w:rPr>
          <w:sz w:val="24"/>
          <w:szCs w:val="24"/>
        </w:rPr>
        <w:t>Cement mixer</w:t>
      </w:r>
    </w:p>
    <w:p w:rsidR="00107CED" w:rsidRDefault="00922E97" w:rsidP="0029442A">
      <w:pPr>
        <w:pStyle w:val="ListParagraph"/>
        <w:numPr>
          <w:ilvl w:val="0"/>
          <w:numId w:val="5"/>
        </w:numPr>
        <w:spacing w:line="360" w:lineRule="auto"/>
        <w:jc w:val="both"/>
        <w:rPr>
          <w:sz w:val="24"/>
          <w:szCs w:val="24"/>
        </w:rPr>
      </w:pPr>
      <w:r>
        <w:rPr>
          <w:sz w:val="24"/>
          <w:szCs w:val="24"/>
        </w:rPr>
        <w:t>Wheelbarrows, buckets, spirit levels</w:t>
      </w:r>
    </w:p>
    <w:p w:rsidR="00107CED" w:rsidRDefault="00107CED" w:rsidP="0029442A">
      <w:pPr>
        <w:pStyle w:val="ListParagraph"/>
        <w:numPr>
          <w:ilvl w:val="0"/>
          <w:numId w:val="5"/>
        </w:numPr>
        <w:spacing w:line="360" w:lineRule="auto"/>
        <w:jc w:val="both"/>
        <w:rPr>
          <w:sz w:val="24"/>
          <w:szCs w:val="24"/>
        </w:rPr>
      </w:pPr>
      <w:r>
        <w:rPr>
          <w:sz w:val="24"/>
          <w:szCs w:val="24"/>
        </w:rPr>
        <w:t>Bricklayer and labourer</w:t>
      </w:r>
    </w:p>
    <w:p w:rsidR="00107CED" w:rsidRDefault="00107CED" w:rsidP="0029442A">
      <w:pPr>
        <w:pStyle w:val="ListParagraph"/>
        <w:numPr>
          <w:ilvl w:val="0"/>
          <w:numId w:val="5"/>
        </w:numPr>
        <w:spacing w:line="360" w:lineRule="auto"/>
        <w:jc w:val="both"/>
        <w:rPr>
          <w:sz w:val="24"/>
          <w:szCs w:val="24"/>
        </w:rPr>
      </w:pPr>
      <w:r>
        <w:rPr>
          <w:sz w:val="24"/>
          <w:szCs w:val="24"/>
        </w:rPr>
        <w:t>Site manager, engineer</w:t>
      </w:r>
    </w:p>
    <w:p w:rsidR="00922E97" w:rsidRDefault="00107CED" w:rsidP="0029442A">
      <w:pPr>
        <w:spacing w:line="360" w:lineRule="auto"/>
        <w:ind w:left="720"/>
        <w:jc w:val="both"/>
        <w:rPr>
          <w:sz w:val="24"/>
          <w:szCs w:val="24"/>
        </w:rPr>
      </w:pPr>
      <w:r>
        <w:rPr>
          <w:sz w:val="24"/>
          <w:szCs w:val="24"/>
        </w:rPr>
        <w:t xml:space="preserve">Sub base blockwork to be installed. Tradesmen to wear appropriate safety wear.  Site engineer to ensure </w:t>
      </w:r>
      <w:r w:rsidR="000C60E6">
        <w:rPr>
          <w:sz w:val="24"/>
          <w:szCs w:val="24"/>
        </w:rPr>
        <w:t xml:space="preserve">the </w:t>
      </w:r>
      <w:r>
        <w:rPr>
          <w:sz w:val="24"/>
          <w:szCs w:val="24"/>
        </w:rPr>
        <w:t>cor</w:t>
      </w:r>
      <w:r w:rsidR="000C60E6">
        <w:rPr>
          <w:sz w:val="24"/>
          <w:szCs w:val="24"/>
        </w:rPr>
        <w:t>rect setting out of blockwork; s</w:t>
      </w:r>
      <w:r>
        <w:rPr>
          <w:sz w:val="24"/>
          <w:szCs w:val="24"/>
        </w:rPr>
        <w:t xml:space="preserve">ite supervisor to ensure </w:t>
      </w:r>
      <w:r w:rsidR="000C60E6">
        <w:rPr>
          <w:sz w:val="24"/>
          <w:szCs w:val="24"/>
        </w:rPr>
        <w:t xml:space="preserve">the </w:t>
      </w:r>
      <w:r>
        <w:rPr>
          <w:sz w:val="24"/>
          <w:szCs w:val="24"/>
        </w:rPr>
        <w:t>correct and level installation of blockwork.</w:t>
      </w:r>
    </w:p>
    <w:p w:rsidR="00107CED" w:rsidRDefault="00107CED" w:rsidP="0029442A">
      <w:pPr>
        <w:spacing w:line="360" w:lineRule="auto"/>
        <w:ind w:left="720"/>
        <w:jc w:val="both"/>
        <w:rPr>
          <w:sz w:val="24"/>
          <w:szCs w:val="24"/>
        </w:rPr>
      </w:pPr>
    </w:p>
    <w:p w:rsidR="000C60E6" w:rsidRDefault="00107CED" w:rsidP="0029442A">
      <w:pPr>
        <w:pStyle w:val="ListParagraph"/>
        <w:numPr>
          <w:ilvl w:val="0"/>
          <w:numId w:val="4"/>
        </w:numPr>
        <w:spacing w:line="360" w:lineRule="auto"/>
        <w:jc w:val="both"/>
        <w:rPr>
          <w:sz w:val="24"/>
          <w:szCs w:val="24"/>
        </w:rPr>
      </w:pPr>
      <w:r>
        <w:rPr>
          <w:sz w:val="24"/>
          <w:szCs w:val="24"/>
        </w:rPr>
        <w:t>Block and Beam Floor</w:t>
      </w:r>
    </w:p>
    <w:p w:rsidR="000C60E6" w:rsidRDefault="000C60E6" w:rsidP="0029442A">
      <w:pPr>
        <w:pStyle w:val="ListParagraph"/>
        <w:numPr>
          <w:ilvl w:val="0"/>
          <w:numId w:val="5"/>
        </w:numPr>
        <w:spacing w:line="360" w:lineRule="auto"/>
        <w:jc w:val="both"/>
        <w:rPr>
          <w:sz w:val="24"/>
          <w:szCs w:val="24"/>
        </w:rPr>
      </w:pPr>
      <w:r w:rsidRPr="000C60E6">
        <w:rPr>
          <w:sz w:val="24"/>
          <w:szCs w:val="24"/>
        </w:rPr>
        <w:t xml:space="preserve">100mm </w:t>
      </w:r>
      <w:r w:rsidR="00107CED" w:rsidRPr="000C60E6">
        <w:rPr>
          <w:sz w:val="24"/>
          <w:szCs w:val="24"/>
        </w:rPr>
        <w:t>dense concrete blocks</w:t>
      </w:r>
    </w:p>
    <w:p w:rsidR="000C60E6" w:rsidRDefault="00107CED" w:rsidP="0029442A">
      <w:pPr>
        <w:pStyle w:val="ListParagraph"/>
        <w:numPr>
          <w:ilvl w:val="0"/>
          <w:numId w:val="5"/>
        </w:numPr>
        <w:spacing w:line="360" w:lineRule="auto"/>
        <w:jc w:val="both"/>
        <w:rPr>
          <w:sz w:val="24"/>
          <w:szCs w:val="24"/>
        </w:rPr>
      </w:pPr>
      <w:r w:rsidRPr="000C60E6">
        <w:rPr>
          <w:sz w:val="24"/>
          <w:szCs w:val="24"/>
        </w:rPr>
        <w:t xml:space="preserve">Prefabricated </w:t>
      </w:r>
      <w:r w:rsidR="000C60E6" w:rsidRPr="000C60E6">
        <w:rPr>
          <w:sz w:val="24"/>
          <w:szCs w:val="24"/>
        </w:rPr>
        <w:t>reinforced concrete beams</w:t>
      </w:r>
    </w:p>
    <w:p w:rsidR="00107CED" w:rsidRPr="000C60E6" w:rsidRDefault="00107CED" w:rsidP="0029442A">
      <w:pPr>
        <w:pStyle w:val="ListParagraph"/>
        <w:numPr>
          <w:ilvl w:val="0"/>
          <w:numId w:val="5"/>
        </w:numPr>
        <w:spacing w:line="360" w:lineRule="auto"/>
        <w:jc w:val="both"/>
        <w:rPr>
          <w:sz w:val="24"/>
          <w:szCs w:val="24"/>
        </w:rPr>
      </w:pPr>
      <w:r w:rsidRPr="000C60E6">
        <w:rPr>
          <w:sz w:val="24"/>
          <w:szCs w:val="24"/>
        </w:rPr>
        <w:t>Crane to transport beams from delivery vehicle to build location</w:t>
      </w:r>
    </w:p>
    <w:p w:rsidR="00107CED" w:rsidRDefault="00107CED" w:rsidP="0029442A">
      <w:pPr>
        <w:pStyle w:val="ListParagraph"/>
        <w:spacing w:line="360" w:lineRule="auto"/>
        <w:jc w:val="both"/>
        <w:rPr>
          <w:sz w:val="24"/>
          <w:szCs w:val="24"/>
        </w:rPr>
      </w:pPr>
    </w:p>
    <w:p w:rsidR="00107CED" w:rsidRDefault="00293FBB" w:rsidP="0029442A">
      <w:pPr>
        <w:pStyle w:val="ListParagraph"/>
        <w:spacing w:line="360" w:lineRule="auto"/>
        <w:jc w:val="both"/>
        <w:rPr>
          <w:sz w:val="24"/>
          <w:szCs w:val="24"/>
        </w:rPr>
      </w:pPr>
      <w:r>
        <w:rPr>
          <w:sz w:val="24"/>
          <w:szCs w:val="24"/>
        </w:rPr>
        <w:t>Minimal amount of manual handling by a minimum of two workers to guide</w:t>
      </w:r>
      <w:r w:rsidR="000C60E6">
        <w:rPr>
          <w:sz w:val="24"/>
          <w:szCs w:val="24"/>
        </w:rPr>
        <w:t xml:space="preserve"> the</w:t>
      </w:r>
      <w:r>
        <w:rPr>
          <w:sz w:val="24"/>
          <w:szCs w:val="24"/>
        </w:rPr>
        <w:t xml:space="preserve"> beams into position and remove straps.  Banksman to ensure nobody moves into the delivery area.  When beams are in position, concrete blocks are to be infilled manually.</w:t>
      </w:r>
    </w:p>
    <w:p w:rsidR="00293FBB" w:rsidRDefault="00293FBB" w:rsidP="0029442A">
      <w:pPr>
        <w:pStyle w:val="ListParagraph"/>
        <w:spacing w:line="360" w:lineRule="auto"/>
        <w:jc w:val="both"/>
        <w:rPr>
          <w:sz w:val="24"/>
          <w:szCs w:val="24"/>
        </w:rPr>
      </w:pPr>
    </w:p>
    <w:p w:rsidR="000C60E6" w:rsidRDefault="00293FBB" w:rsidP="0029442A">
      <w:pPr>
        <w:pStyle w:val="ListParagraph"/>
        <w:numPr>
          <w:ilvl w:val="0"/>
          <w:numId w:val="4"/>
        </w:numPr>
        <w:spacing w:line="360" w:lineRule="auto"/>
        <w:jc w:val="both"/>
        <w:rPr>
          <w:sz w:val="24"/>
          <w:szCs w:val="24"/>
        </w:rPr>
      </w:pPr>
      <w:r>
        <w:rPr>
          <w:sz w:val="24"/>
          <w:szCs w:val="24"/>
        </w:rPr>
        <w:t>Blockwork to first floor level</w:t>
      </w:r>
    </w:p>
    <w:p w:rsidR="000C60E6" w:rsidRDefault="00293FBB" w:rsidP="0029442A">
      <w:pPr>
        <w:pStyle w:val="ListParagraph"/>
        <w:numPr>
          <w:ilvl w:val="0"/>
          <w:numId w:val="5"/>
        </w:numPr>
        <w:spacing w:line="360" w:lineRule="auto"/>
        <w:jc w:val="both"/>
        <w:rPr>
          <w:sz w:val="24"/>
          <w:szCs w:val="24"/>
        </w:rPr>
      </w:pPr>
      <w:r w:rsidRPr="000C60E6">
        <w:rPr>
          <w:sz w:val="24"/>
          <w:szCs w:val="24"/>
        </w:rPr>
        <w:t>100 mm dense concrete blocks</w:t>
      </w:r>
    </w:p>
    <w:p w:rsidR="000C60E6" w:rsidRDefault="00293FBB" w:rsidP="0029442A">
      <w:pPr>
        <w:pStyle w:val="ListParagraph"/>
        <w:numPr>
          <w:ilvl w:val="0"/>
          <w:numId w:val="5"/>
        </w:numPr>
        <w:spacing w:line="360" w:lineRule="auto"/>
        <w:jc w:val="both"/>
        <w:rPr>
          <w:sz w:val="24"/>
          <w:szCs w:val="24"/>
        </w:rPr>
      </w:pPr>
      <w:r w:rsidRPr="000C60E6">
        <w:rPr>
          <w:sz w:val="24"/>
          <w:szCs w:val="24"/>
        </w:rPr>
        <w:t>75mm foil backed kingspan cavity insulation</w:t>
      </w:r>
    </w:p>
    <w:p w:rsidR="000C60E6" w:rsidRDefault="00293FBB" w:rsidP="0029442A">
      <w:pPr>
        <w:pStyle w:val="ListParagraph"/>
        <w:numPr>
          <w:ilvl w:val="0"/>
          <w:numId w:val="5"/>
        </w:numPr>
        <w:spacing w:line="360" w:lineRule="auto"/>
        <w:jc w:val="both"/>
        <w:rPr>
          <w:sz w:val="24"/>
          <w:szCs w:val="24"/>
        </w:rPr>
      </w:pPr>
      <w:r w:rsidRPr="000C60E6">
        <w:rPr>
          <w:sz w:val="24"/>
          <w:szCs w:val="24"/>
        </w:rPr>
        <w:t>Sand, ordinary Portland cement, and mortar plasticiser</w:t>
      </w:r>
    </w:p>
    <w:p w:rsidR="000C60E6" w:rsidRDefault="00293FBB" w:rsidP="0029442A">
      <w:pPr>
        <w:pStyle w:val="ListParagraph"/>
        <w:numPr>
          <w:ilvl w:val="0"/>
          <w:numId w:val="5"/>
        </w:numPr>
        <w:spacing w:line="360" w:lineRule="auto"/>
        <w:jc w:val="both"/>
        <w:rPr>
          <w:sz w:val="24"/>
          <w:szCs w:val="24"/>
        </w:rPr>
      </w:pPr>
      <w:r w:rsidRPr="000C60E6">
        <w:rPr>
          <w:sz w:val="24"/>
          <w:szCs w:val="24"/>
        </w:rPr>
        <w:t>150mm galvanised wall ties</w:t>
      </w:r>
    </w:p>
    <w:p w:rsidR="000C60E6" w:rsidRDefault="00293FBB" w:rsidP="0029442A">
      <w:pPr>
        <w:pStyle w:val="ListParagraph"/>
        <w:numPr>
          <w:ilvl w:val="0"/>
          <w:numId w:val="5"/>
        </w:numPr>
        <w:spacing w:line="360" w:lineRule="auto"/>
        <w:jc w:val="both"/>
        <w:rPr>
          <w:sz w:val="24"/>
          <w:szCs w:val="24"/>
        </w:rPr>
      </w:pPr>
      <w:r w:rsidRPr="000C60E6">
        <w:rPr>
          <w:sz w:val="24"/>
          <w:szCs w:val="24"/>
        </w:rPr>
        <w:t>Sandstone cills, plinths</w:t>
      </w:r>
    </w:p>
    <w:p w:rsidR="000C60E6" w:rsidRDefault="00293FBB" w:rsidP="0029442A">
      <w:pPr>
        <w:pStyle w:val="ListParagraph"/>
        <w:numPr>
          <w:ilvl w:val="0"/>
          <w:numId w:val="5"/>
        </w:numPr>
        <w:spacing w:line="360" w:lineRule="auto"/>
        <w:jc w:val="both"/>
        <w:rPr>
          <w:sz w:val="24"/>
          <w:szCs w:val="24"/>
        </w:rPr>
      </w:pPr>
      <w:r w:rsidRPr="000C60E6">
        <w:rPr>
          <w:sz w:val="24"/>
          <w:szCs w:val="24"/>
        </w:rPr>
        <w:t>Cement mixer</w:t>
      </w:r>
    </w:p>
    <w:p w:rsidR="000C60E6" w:rsidRDefault="00293FBB" w:rsidP="0029442A">
      <w:pPr>
        <w:pStyle w:val="ListParagraph"/>
        <w:numPr>
          <w:ilvl w:val="0"/>
          <w:numId w:val="5"/>
        </w:numPr>
        <w:spacing w:line="360" w:lineRule="auto"/>
        <w:jc w:val="both"/>
        <w:rPr>
          <w:sz w:val="24"/>
          <w:szCs w:val="24"/>
        </w:rPr>
      </w:pPr>
      <w:r w:rsidRPr="000C60E6">
        <w:rPr>
          <w:sz w:val="24"/>
          <w:szCs w:val="24"/>
        </w:rPr>
        <w:t>Mobile scaffold</w:t>
      </w:r>
    </w:p>
    <w:p w:rsidR="000C60E6" w:rsidRDefault="00293FBB" w:rsidP="0029442A">
      <w:pPr>
        <w:pStyle w:val="ListParagraph"/>
        <w:numPr>
          <w:ilvl w:val="0"/>
          <w:numId w:val="5"/>
        </w:numPr>
        <w:spacing w:line="360" w:lineRule="auto"/>
        <w:jc w:val="both"/>
        <w:rPr>
          <w:sz w:val="24"/>
          <w:szCs w:val="24"/>
        </w:rPr>
      </w:pPr>
      <w:r w:rsidRPr="000C60E6">
        <w:rPr>
          <w:sz w:val="24"/>
          <w:szCs w:val="24"/>
        </w:rPr>
        <w:t xml:space="preserve">Bricklayer </w:t>
      </w:r>
      <w:r w:rsidR="000C60E6" w:rsidRPr="000C60E6">
        <w:rPr>
          <w:sz w:val="24"/>
          <w:szCs w:val="24"/>
        </w:rPr>
        <w:t>and labourer</w:t>
      </w:r>
    </w:p>
    <w:p w:rsidR="00E659B6" w:rsidRPr="000C60E6" w:rsidRDefault="00293FBB" w:rsidP="0029442A">
      <w:pPr>
        <w:spacing w:line="360" w:lineRule="auto"/>
        <w:ind w:left="720"/>
        <w:jc w:val="both"/>
        <w:rPr>
          <w:sz w:val="24"/>
          <w:szCs w:val="24"/>
        </w:rPr>
      </w:pPr>
      <w:r w:rsidRPr="000C60E6">
        <w:rPr>
          <w:sz w:val="24"/>
          <w:szCs w:val="24"/>
        </w:rPr>
        <w:t xml:space="preserve">Ensure correct mixture of mortar.  Blockwork to be plumb and level and </w:t>
      </w:r>
      <w:r w:rsidR="00326F61">
        <w:rPr>
          <w:sz w:val="24"/>
          <w:szCs w:val="24"/>
        </w:rPr>
        <w:t xml:space="preserve">the </w:t>
      </w:r>
      <w:r w:rsidRPr="000C60E6">
        <w:rPr>
          <w:sz w:val="24"/>
          <w:szCs w:val="24"/>
        </w:rPr>
        <w:t xml:space="preserve">insulation to be installed as </w:t>
      </w:r>
      <w:r w:rsidR="00326F61">
        <w:rPr>
          <w:sz w:val="24"/>
          <w:szCs w:val="24"/>
        </w:rPr>
        <w:t xml:space="preserve">the </w:t>
      </w:r>
      <w:r w:rsidRPr="000C60E6">
        <w:rPr>
          <w:sz w:val="24"/>
          <w:szCs w:val="24"/>
        </w:rPr>
        <w:t xml:space="preserve">blockwork progresses.  </w:t>
      </w:r>
      <w:r w:rsidR="000C60E6">
        <w:rPr>
          <w:sz w:val="24"/>
          <w:szCs w:val="24"/>
        </w:rPr>
        <w:t xml:space="preserve">When blockwork </w:t>
      </w:r>
      <w:r w:rsidR="0037570A" w:rsidRPr="000C60E6">
        <w:rPr>
          <w:sz w:val="24"/>
          <w:szCs w:val="24"/>
        </w:rPr>
        <w:t>above 1.8 metres is required, the bricklayer is to w</w:t>
      </w:r>
      <w:r w:rsidR="000C60E6">
        <w:rPr>
          <w:sz w:val="24"/>
          <w:szCs w:val="24"/>
        </w:rPr>
        <w:t>ork from a secure safe platform.</w:t>
      </w:r>
    </w:p>
    <w:p w:rsidR="000C60E6" w:rsidRDefault="000C60E6" w:rsidP="0029442A">
      <w:pPr>
        <w:pStyle w:val="ListParagraph"/>
        <w:numPr>
          <w:ilvl w:val="0"/>
          <w:numId w:val="4"/>
        </w:numPr>
        <w:spacing w:line="360" w:lineRule="auto"/>
        <w:jc w:val="both"/>
        <w:rPr>
          <w:sz w:val="24"/>
          <w:szCs w:val="24"/>
        </w:rPr>
      </w:pPr>
      <w:r w:rsidRPr="00326F61">
        <w:rPr>
          <w:sz w:val="24"/>
          <w:szCs w:val="24"/>
        </w:rPr>
        <w:t xml:space="preserve">Scaffolding to be </w:t>
      </w:r>
      <w:r w:rsidR="00326F61" w:rsidRPr="00326F61">
        <w:rPr>
          <w:sz w:val="24"/>
          <w:szCs w:val="24"/>
        </w:rPr>
        <w:t>installed by suitably qualified scaffolders to ensure a safe platform for the next stage of the construction.</w:t>
      </w:r>
      <w:r w:rsidR="00326F61">
        <w:rPr>
          <w:sz w:val="24"/>
          <w:szCs w:val="24"/>
        </w:rPr>
        <w:t xml:space="preserve">  Scaffolding to be inspected and tested on a weekly basis.</w:t>
      </w:r>
    </w:p>
    <w:p w:rsidR="00326F61" w:rsidRDefault="00326F61" w:rsidP="0029442A">
      <w:pPr>
        <w:pStyle w:val="ListParagraph"/>
        <w:spacing w:line="360" w:lineRule="auto"/>
        <w:jc w:val="both"/>
        <w:rPr>
          <w:sz w:val="24"/>
          <w:szCs w:val="24"/>
        </w:rPr>
      </w:pPr>
    </w:p>
    <w:p w:rsidR="00326F61" w:rsidRPr="00326F61" w:rsidRDefault="00326F61" w:rsidP="0029442A">
      <w:pPr>
        <w:pStyle w:val="ListParagraph"/>
        <w:numPr>
          <w:ilvl w:val="0"/>
          <w:numId w:val="4"/>
        </w:numPr>
        <w:spacing w:line="360" w:lineRule="auto"/>
        <w:jc w:val="both"/>
        <w:rPr>
          <w:sz w:val="24"/>
          <w:szCs w:val="24"/>
        </w:rPr>
      </w:pPr>
      <w:r>
        <w:rPr>
          <w:sz w:val="24"/>
          <w:szCs w:val="24"/>
        </w:rPr>
        <w:t>1</w:t>
      </w:r>
      <w:r w:rsidRPr="00326F61">
        <w:rPr>
          <w:sz w:val="24"/>
          <w:szCs w:val="24"/>
          <w:vertAlign w:val="superscript"/>
        </w:rPr>
        <w:t>st</w:t>
      </w:r>
      <w:r>
        <w:rPr>
          <w:sz w:val="24"/>
          <w:szCs w:val="24"/>
        </w:rPr>
        <w:t xml:space="preserve"> floor joints</w:t>
      </w:r>
    </w:p>
    <w:p w:rsidR="00326F61" w:rsidRDefault="00326F61" w:rsidP="0029442A">
      <w:pPr>
        <w:pStyle w:val="ListParagraph"/>
        <w:numPr>
          <w:ilvl w:val="0"/>
          <w:numId w:val="5"/>
        </w:numPr>
        <w:spacing w:line="360" w:lineRule="auto"/>
        <w:jc w:val="both"/>
        <w:rPr>
          <w:sz w:val="24"/>
          <w:szCs w:val="24"/>
        </w:rPr>
      </w:pPr>
      <w:r>
        <w:rPr>
          <w:sz w:val="24"/>
          <w:szCs w:val="24"/>
        </w:rPr>
        <w:t>Appropriate sized timbers as per engineers, building control requirements.</w:t>
      </w:r>
    </w:p>
    <w:p w:rsidR="00326F61" w:rsidRDefault="00326F61" w:rsidP="0029442A">
      <w:pPr>
        <w:pStyle w:val="ListParagraph"/>
        <w:numPr>
          <w:ilvl w:val="0"/>
          <w:numId w:val="5"/>
        </w:numPr>
        <w:spacing w:line="360" w:lineRule="auto"/>
        <w:jc w:val="both"/>
        <w:rPr>
          <w:sz w:val="24"/>
          <w:szCs w:val="24"/>
        </w:rPr>
      </w:pPr>
      <w:r>
        <w:rPr>
          <w:sz w:val="24"/>
          <w:szCs w:val="24"/>
        </w:rPr>
        <w:t>Minimum of two qualified installers</w:t>
      </w:r>
    </w:p>
    <w:p w:rsidR="00326F61" w:rsidRDefault="00326F61" w:rsidP="0029442A">
      <w:pPr>
        <w:pStyle w:val="ListParagraph"/>
        <w:numPr>
          <w:ilvl w:val="0"/>
          <w:numId w:val="5"/>
        </w:numPr>
        <w:spacing w:line="360" w:lineRule="auto"/>
        <w:jc w:val="both"/>
        <w:rPr>
          <w:sz w:val="24"/>
          <w:szCs w:val="24"/>
        </w:rPr>
      </w:pPr>
      <w:r>
        <w:rPr>
          <w:sz w:val="24"/>
          <w:szCs w:val="24"/>
        </w:rPr>
        <w:t>Crane and straps to move timbers in to place</w:t>
      </w:r>
    </w:p>
    <w:p w:rsidR="00326F61" w:rsidRDefault="00326F61" w:rsidP="0029442A">
      <w:pPr>
        <w:spacing w:line="360" w:lineRule="auto"/>
        <w:ind w:left="720"/>
        <w:jc w:val="both"/>
        <w:rPr>
          <w:sz w:val="24"/>
          <w:szCs w:val="24"/>
        </w:rPr>
      </w:pPr>
      <w:r>
        <w:rPr>
          <w:sz w:val="24"/>
          <w:szCs w:val="24"/>
        </w:rPr>
        <w:t>Ist floor joists to be installed @400 mm centres with herringbone strutting to ensure stability of timbers.  Use of crane and prefabricated timbers cut to size if possible to minimize manual handling.  Install temporary floor covering.</w:t>
      </w:r>
    </w:p>
    <w:p w:rsidR="00607849" w:rsidRDefault="00607849" w:rsidP="0029442A">
      <w:pPr>
        <w:pStyle w:val="ListParagraph"/>
        <w:numPr>
          <w:ilvl w:val="0"/>
          <w:numId w:val="4"/>
        </w:numPr>
        <w:spacing w:line="360" w:lineRule="auto"/>
        <w:jc w:val="both"/>
        <w:rPr>
          <w:sz w:val="24"/>
          <w:szCs w:val="24"/>
        </w:rPr>
      </w:pPr>
      <w:r>
        <w:rPr>
          <w:sz w:val="24"/>
          <w:szCs w:val="24"/>
        </w:rPr>
        <w:t>Blockwork to wall plate level</w:t>
      </w:r>
    </w:p>
    <w:p w:rsidR="00607849" w:rsidRDefault="00607849" w:rsidP="0029442A">
      <w:pPr>
        <w:pStyle w:val="ListParagraph"/>
        <w:spacing w:line="360" w:lineRule="auto"/>
        <w:jc w:val="both"/>
        <w:rPr>
          <w:sz w:val="24"/>
          <w:szCs w:val="24"/>
        </w:rPr>
      </w:pPr>
      <w:r w:rsidRPr="00607849">
        <w:rPr>
          <w:sz w:val="24"/>
          <w:szCs w:val="24"/>
        </w:rPr>
        <w:t>As stated in number 8.</w:t>
      </w:r>
    </w:p>
    <w:p w:rsidR="00607849" w:rsidRDefault="00607849" w:rsidP="0029442A">
      <w:pPr>
        <w:pStyle w:val="ListParagraph"/>
        <w:numPr>
          <w:ilvl w:val="0"/>
          <w:numId w:val="5"/>
        </w:numPr>
        <w:spacing w:line="360" w:lineRule="auto"/>
        <w:jc w:val="both"/>
        <w:rPr>
          <w:sz w:val="24"/>
          <w:szCs w:val="24"/>
        </w:rPr>
      </w:pPr>
      <w:r w:rsidRPr="000C60E6">
        <w:rPr>
          <w:sz w:val="24"/>
          <w:szCs w:val="24"/>
        </w:rPr>
        <w:t>100 mm dense concrete blocks</w:t>
      </w:r>
    </w:p>
    <w:p w:rsidR="00607849" w:rsidRDefault="00607849" w:rsidP="0029442A">
      <w:pPr>
        <w:pStyle w:val="ListParagraph"/>
        <w:numPr>
          <w:ilvl w:val="0"/>
          <w:numId w:val="5"/>
        </w:numPr>
        <w:spacing w:line="360" w:lineRule="auto"/>
        <w:jc w:val="both"/>
        <w:rPr>
          <w:sz w:val="24"/>
          <w:szCs w:val="24"/>
        </w:rPr>
      </w:pPr>
      <w:r w:rsidRPr="000C60E6">
        <w:rPr>
          <w:sz w:val="24"/>
          <w:szCs w:val="24"/>
        </w:rPr>
        <w:t>75mm foil backed kingspan cavity insulation</w:t>
      </w:r>
    </w:p>
    <w:p w:rsidR="00607849" w:rsidRDefault="00607849" w:rsidP="0029442A">
      <w:pPr>
        <w:pStyle w:val="ListParagraph"/>
        <w:numPr>
          <w:ilvl w:val="0"/>
          <w:numId w:val="5"/>
        </w:numPr>
        <w:spacing w:line="360" w:lineRule="auto"/>
        <w:jc w:val="both"/>
        <w:rPr>
          <w:sz w:val="24"/>
          <w:szCs w:val="24"/>
        </w:rPr>
      </w:pPr>
      <w:r w:rsidRPr="000C60E6">
        <w:rPr>
          <w:sz w:val="24"/>
          <w:szCs w:val="24"/>
        </w:rPr>
        <w:t>Sand, ordinary Portland cement, and mortar plasticiser</w:t>
      </w:r>
    </w:p>
    <w:p w:rsidR="00607849" w:rsidRDefault="00607849" w:rsidP="0029442A">
      <w:pPr>
        <w:pStyle w:val="ListParagraph"/>
        <w:numPr>
          <w:ilvl w:val="0"/>
          <w:numId w:val="5"/>
        </w:numPr>
        <w:spacing w:line="360" w:lineRule="auto"/>
        <w:jc w:val="both"/>
        <w:rPr>
          <w:sz w:val="24"/>
          <w:szCs w:val="24"/>
        </w:rPr>
      </w:pPr>
      <w:r w:rsidRPr="000C60E6">
        <w:rPr>
          <w:sz w:val="24"/>
          <w:szCs w:val="24"/>
        </w:rPr>
        <w:t>150mm galvanised wall ties</w:t>
      </w:r>
    </w:p>
    <w:p w:rsidR="00607849" w:rsidRDefault="00607849" w:rsidP="0029442A">
      <w:pPr>
        <w:pStyle w:val="ListParagraph"/>
        <w:numPr>
          <w:ilvl w:val="0"/>
          <w:numId w:val="5"/>
        </w:numPr>
        <w:spacing w:line="360" w:lineRule="auto"/>
        <w:jc w:val="both"/>
        <w:rPr>
          <w:sz w:val="24"/>
          <w:szCs w:val="24"/>
        </w:rPr>
      </w:pPr>
      <w:r w:rsidRPr="000C60E6">
        <w:rPr>
          <w:sz w:val="24"/>
          <w:szCs w:val="24"/>
        </w:rPr>
        <w:t>Sandstone cills, plinths</w:t>
      </w:r>
    </w:p>
    <w:p w:rsidR="00607849" w:rsidRDefault="00607849" w:rsidP="0029442A">
      <w:pPr>
        <w:pStyle w:val="ListParagraph"/>
        <w:numPr>
          <w:ilvl w:val="0"/>
          <w:numId w:val="5"/>
        </w:numPr>
        <w:spacing w:line="360" w:lineRule="auto"/>
        <w:jc w:val="both"/>
        <w:rPr>
          <w:sz w:val="24"/>
          <w:szCs w:val="24"/>
        </w:rPr>
      </w:pPr>
      <w:r w:rsidRPr="000C60E6">
        <w:rPr>
          <w:sz w:val="24"/>
          <w:szCs w:val="24"/>
        </w:rPr>
        <w:t>Cement mixer</w:t>
      </w:r>
    </w:p>
    <w:p w:rsidR="00607849" w:rsidRDefault="00607849" w:rsidP="0029442A">
      <w:pPr>
        <w:pStyle w:val="ListParagraph"/>
        <w:numPr>
          <w:ilvl w:val="0"/>
          <w:numId w:val="5"/>
        </w:numPr>
        <w:spacing w:line="360" w:lineRule="auto"/>
        <w:jc w:val="both"/>
        <w:rPr>
          <w:sz w:val="24"/>
          <w:szCs w:val="24"/>
        </w:rPr>
      </w:pPr>
      <w:r w:rsidRPr="000C60E6">
        <w:rPr>
          <w:sz w:val="24"/>
          <w:szCs w:val="24"/>
        </w:rPr>
        <w:t>Mobile scaffold</w:t>
      </w:r>
    </w:p>
    <w:p w:rsidR="00607849" w:rsidRPr="00607849" w:rsidRDefault="00607849" w:rsidP="0029442A">
      <w:pPr>
        <w:pStyle w:val="ListParagraph"/>
        <w:numPr>
          <w:ilvl w:val="0"/>
          <w:numId w:val="5"/>
        </w:numPr>
        <w:spacing w:line="360" w:lineRule="auto"/>
        <w:jc w:val="both"/>
        <w:rPr>
          <w:sz w:val="24"/>
          <w:szCs w:val="24"/>
        </w:rPr>
      </w:pPr>
      <w:r w:rsidRPr="000C60E6">
        <w:rPr>
          <w:sz w:val="24"/>
          <w:szCs w:val="24"/>
        </w:rPr>
        <w:t>Bricklayer and labourer</w:t>
      </w:r>
    </w:p>
    <w:p w:rsidR="00607849" w:rsidRDefault="00607849" w:rsidP="0029442A">
      <w:pPr>
        <w:spacing w:line="360" w:lineRule="auto"/>
        <w:ind w:left="720"/>
        <w:jc w:val="both"/>
        <w:rPr>
          <w:sz w:val="24"/>
          <w:szCs w:val="24"/>
        </w:rPr>
      </w:pPr>
      <w:r>
        <w:rPr>
          <w:sz w:val="24"/>
          <w:szCs w:val="24"/>
        </w:rPr>
        <w:t>In addition, use of pulleys to transport mortar from ground floor to first floor scaffolding level.</w:t>
      </w:r>
    </w:p>
    <w:p w:rsidR="00607849" w:rsidRDefault="00607849" w:rsidP="0029442A">
      <w:pPr>
        <w:pStyle w:val="ListParagraph"/>
        <w:numPr>
          <w:ilvl w:val="0"/>
          <w:numId w:val="4"/>
        </w:numPr>
        <w:spacing w:line="360" w:lineRule="auto"/>
        <w:jc w:val="both"/>
        <w:rPr>
          <w:sz w:val="24"/>
          <w:szCs w:val="24"/>
        </w:rPr>
      </w:pPr>
      <w:r>
        <w:rPr>
          <w:sz w:val="24"/>
          <w:szCs w:val="24"/>
        </w:rPr>
        <w:t>Trussed roofers</w:t>
      </w:r>
    </w:p>
    <w:p w:rsidR="00607849" w:rsidRDefault="00607849" w:rsidP="0029442A">
      <w:pPr>
        <w:pStyle w:val="ListParagraph"/>
        <w:numPr>
          <w:ilvl w:val="0"/>
          <w:numId w:val="5"/>
        </w:numPr>
        <w:spacing w:line="360" w:lineRule="auto"/>
        <w:jc w:val="both"/>
        <w:rPr>
          <w:sz w:val="24"/>
          <w:szCs w:val="24"/>
        </w:rPr>
      </w:pPr>
      <w:r>
        <w:rPr>
          <w:sz w:val="24"/>
          <w:szCs w:val="24"/>
        </w:rPr>
        <w:t>Pre-fabricated trusses</w:t>
      </w:r>
    </w:p>
    <w:p w:rsidR="00607849" w:rsidRDefault="00607849" w:rsidP="0029442A">
      <w:pPr>
        <w:pStyle w:val="ListParagraph"/>
        <w:numPr>
          <w:ilvl w:val="0"/>
          <w:numId w:val="5"/>
        </w:numPr>
        <w:spacing w:line="360" w:lineRule="auto"/>
        <w:jc w:val="both"/>
        <w:rPr>
          <w:sz w:val="24"/>
          <w:szCs w:val="24"/>
        </w:rPr>
      </w:pPr>
      <w:r>
        <w:rPr>
          <w:sz w:val="24"/>
          <w:szCs w:val="24"/>
        </w:rPr>
        <w:t>Crane to transport trusses from delivery vehicle to roof</w:t>
      </w:r>
    </w:p>
    <w:p w:rsidR="006004CD" w:rsidRDefault="006004CD" w:rsidP="0029442A">
      <w:pPr>
        <w:pStyle w:val="ListParagraph"/>
        <w:numPr>
          <w:ilvl w:val="0"/>
          <w:numId w:val="5"/>
        </w:numPr>
        <w:spacing w:line="360" w:lineRule="auto"/>
        <w:jc w:val="both"/>
        <w:rPr>
          <w:sz w:val="24"/>
          <w:szCs w:val="24"/>
        </w:rPr>
      </w:pPr>
      <w:r>
        <w:rPr>
          <w:sz w:val="24"/>
          <w:szCs w:val="24"/>
        </w:rPr>
        <w:t>Minimum of two carpenters</w:t>
      </w:r>
    </w:p>
    <w:p w:rsidR="006004CD" w:rsidRDefault="006004CD" w:rsidP="0029442A">
      <w:pPr>
        <w:pStyle w:val="ListParagraph"/>
        <w:numPr>
          <w:ilvl w:val="0"/>
          <w:numId w:val="5"/>
        </w:numPr>
        <w:spacing w:line="360" w:lineRule="auto"/>
        <w:jc w:val="both"/>
        <w:rPr>
          <w:sz w:val="24"/>
          <w:szCs w:val="24"/>
        </w:rPr>
      </w:pPr>
      <w:r>
        <w:rPr>
          <w:sz w:val="24"/>
          <w:szCs w:val="24"/>
        </w:rPr>
        <w:t>Banksmen</w:t>
      </w:r>
    </w:p>
    <w:p w:rsidR="006004CD" w:rsidRPr="006004CD" w:rsidRDefault="006004CD" w:rsidP="0029442A">
      <w:pPr>
        <w:spacing w:line="360" w:lineRule="auto"/>
        <w:ind w:left="720"/>
        <w:jc w:val="both"/>
        <w:rPr>
          <w:sz w:val="24"/>
          <w:szCs w:val="24"/>
        </w:rPr>
      </w:pPr>
      <w:r>
        <w:rPr>
          <w:sz w:val="24"/>
          <w:szCs w:val="24"/>
        </w:rPr>
        <w:t>Rafters to be installed using crane in order to minimise manual handling.  Appropriate safety equipment to be worn.  Rafters to be installed level and plumb, gable ladders to be installed at this stage.</w:t>
      </w:r>
    </w:p>
    <w:p w:rsidR="00607849" w:rsidRPr="00607849" w:rsidRDefault="00607849" w:rsidP="0029442A">
      <w:pPr>
        <w:pStyle w:val="ListParagraph"/>
        <w:spacing w:line="360" w:lineRule="auto"/>
        <w:jc w:val="both"/>
        <w:rPr>
          <w:sz w:val="24"/>
          <w:szCs w:val="24"/>
        </w:rPr>
      </w:pPr>
    </w:p>
    <w:p w:rsidR="00607849" w:rsidRDefault="006004CD" w:rsidP="0029442A">
      <w:pPr>
        <w:pStyle w:val="ListParagraph"/>
        <w:numPr>
          <w:ilvl w:val="0"/>
          <w:numId w:val="4"/>
        </w:numPr>
        <w:spacing w:line="360" w:lineRule="auto"/>
        <w:jc w:val="both"/>
        <w:rPr>
          <w:sz w:val="24"/>
          <w:szCs w:val="24"/>
        </w:rPr>
      </w:pPr>
      <w:r>
        <w:rPr>
          <w:sz w:val="24"/>
          <w:szCs w:val="24"/>
        </w:rPr>
        <w:t>Blockwork on gable ends</w:t>
      </w:r>
    </w:p>
    <w:p w:rsidR="006004CD" w:rsidRDefault="006004CD" w:rsidP="0029442A">
      <w:pPr>
        <w:pStyle w:val="ListParagraph"/>
        <w:numPr>
          <w:ilvl w:val="0"/>
          <w:numId w:val="5"/>
        </w:numPr>
        <w:spacing w:line="360" w:lineRule="auto"/>
        <w:jc w:val="both"/>
        <w:rPr>
          <w:sz w:val="24"/>
          <w:szCs w:val="24"/>
        </w:rPr>
      </w:pPr>
      <w:r>
        <w:rPr>
          <w:sz w:val="24"/>
          <w:szCs w:val="24"/>
        </w:rPr>
        <w:t>-</w:t>
      </w:r>
      <w:r w:rsidRPr="000C60E6">
        <w:rPr>
          <w:sz w:val="24"/>
          <w:szCs w:val="24"/>
        </w:rPr>
        <w:t>100 mm dense concrete blocks</w:t>
      </w:r>
    </w:p>
    <w:p w:rsidR="006004CD" w:rsidRDefault="006004CD" w:rsidP="0029442A">
      <w:pPr>
        <w:pStyle w:val="ListParagraph"/>
        <w:numPr>
          <w:ilvl w:val="0"/>
          <w:numId w:val="5"/>
        </w:numPr>
        <w:spacing w:line="360" w:lineRule="auto"/>
        <w:jc w:val="both"/>
        <w:rPr>
          <w:sz w:val="24"/>
          <w:szCs w:val="24"/>
        </w:rPr>
      </w:pPr>
      <w:r w:rsidRPr="000C60E6">
        <w:rPr>
          <w:sz w:val="24"/>
          <w:szCs w:val="24"/>
        </w:rPr>
        <w:t>75mm foil backed kingspan cavity insulation</w:t>
      </w:r>
    </w:p>
    <w:p w:rsidR="006004CD" w:rsidRDefault="006004CD" w:rsidP="0029442A">
      <w:pPr>
        <w:pStyle w:val="ListParagraph"/>
        <w:numPr>
          <w:ilvl w:val="0"/>
          <w:numId w:val="5"/>
        </w:numPr>
        <w:spacing w:line="360" w:lineRule="auto"/>
        <w:jc w:val="both"/>
        <w:rPr>
          <w:sz w:val="24"/>
          <w:szCs w:val="24"/>
        </w:rPr>
      </w:pPr>
      <w:r w:rsidRPr="000C60E6">
        <w:rPr>
          <w:sz w:val="24"/>
          <w:szCs w:val="24"/>
        </w:rPr>
        <w:t>Sand, ordinary Portland cement, and mortar plasticiser</w:t>
      </w:r>
    </w:p>
    <w:p w:rsidR="006004CD" w:rsidRPr="006004CD" w:rsidRDefault="006004CD" w:rsidP="0029442A">
      <w:pPr>
        <w:pStyle w:val="ListParagraph"/>
        <w:numPr>
          <w:ilvl w:val="0"/>
          <w:numId w:val="5"/>
        </w:numPr>
        <w:spacing w:line="360" w:lineRule="auto"/>
        <w:jc w:val="both"/>
        <w:rPr>
          <w:sz w:val="24"/>
          <w:szCs w:val="24"/>
        </w:rPr>
      </w:pPr>
      <w:r w:rsidRPr="000C60E6">
        <w:rPr>
          <w:sz w:val="24"/>
          <w:szCs w:val="24"/>
        </w:rPr>
        <w:t>150mm galvanised wall ties</w:t>
      </w:r>
    </w:p>
    <w:p w:rsidR="006004CD" w:rsidRPr="006004CD" w:rsidRDefault="006004CD" w:rsidP="0029442A">
      <w:pPr>
        <w:pStyle w:val="ListParagraph"/>
        <w:numPr>
          <w:ilvl w:val="0"/>
          <w:numId w:val="5"/>
        </w:numPr>
        <w:spacing w:line="360" w:lineRule="auto"/>
        <w:jc w:val="both"/>
        <w:rPr>
          <w:sz w:val="24"/>
          <w:szCs w:val="24"/>
        </w:rPr>
      </w:pPr>
      <w:r w:rsidRPr="000C60E6">
        <w:rPr>
          <w:sz w:val="24"/>
          <w:szCs w:val="24"/>
        </w:rPr>
        <w:t>Cement mixer</w:t>
      </w:r>
    </w:p>
    <w:p w:rsidR="006004CD" w:rsidRPr="00607849" w:rsidRDefault="006004CD" w:rsidP="0029442A">
      <w:pPr>
        <w:pStyle w:val="ListParagraph"/>
        <w:numPr>
          <w:ilvl w:val="0"/>
          <w:numId w:val="5"/>
        </w:numPr>
        <w:spacing w:line="360" w:lineRule="auto"/>
        <w:jc w:val="both"/>
        <w:rPr>
          <w:sz w:val="24"/>
          <w:szCs w:val="24"/>
        </w:rPr>
      </w:pPr>
      <w:r w:rsidRPr="000C60E6">
        <w:rPr>
          <w:sz w:val="24"/>
          <w:szCs w:val="24"/>
        </w:rPr>
        <w:t>Bricklayer and labourer</w:t>
      </w:r>
    </w:p>
    <w:p w:rsidR="00607849" w:rsidRPr="002C428F" w:rsidRDefault="006004CD" w:rsidP="0029442A">
      <w:pPr>
        <w:spacing w:line="360" w:lineRule="auto"/>
        <w:ind w:left="720"/>
        <w:jc w:val="both"/>
        <w:rPr>
          <w:sz w:val="24"/>
          <w:szCs w:val="24"/>
        </w:rPr>
      </w:pPr>
      <w:r>
        <w:rPr>
          <w:sz w:val="24"/>
          <w:szCs w:val="24"/>
        </w:rPr>
        <w:t>In addition, use of pulleys to transport mortar from ground floor to gable</w:t>
      </w:r>
      <w:r w:rsidR="002C428F">
        <w:rPr>
          <w:sz w:val="24"/>
          <w:szCs w:val="24"/>
        </w:rPr>
        <w:t xml:space="preserve"> scaffolding level.</w:t>
      </w:r>
    </w:p>
    <w:p w:rsidR="00607849" w:rsidRDefault="002C428F" w:rsidP="0029442A">
      <w:pPr>
        <w:pStyle w:val="ListParagraph"/>
        <w:numPr>
          <w:ilvl w:val="0"/>
          <w:numId w:val="4"/>
        </w:numPr>
        <w:spacing w:line="360" w:lineRule="auto"/>
        <w:jc w:val="both"/>
        <w:rPr>
          <w:sz w:val="24"/>
          <w:szCs w:val="24"/>
        </w:rPr>
      </w:pPr>
      <w:r>
        <w:rPr>
          <w:sz w:val="24"/>
          <w:szCs w:val="24"/>
        </w:rPr>
        <w:t>Roof Installation</w:t>
      </w:r>
    </w:p>
    <w:p w:rsidR="002C428F" w:rsidRDefault="002C428F" w:rsidP="0029442A">
      <w:pPr>
        <w:pStyle w:val="ListParagraph"/>
        <w:numPr>
          <w:ilvl w:val="0"/>
          <w:numId w:val="5"/>
        </w:numPr>
        <w:spacing w:line="360" w:lineRule="auto"/>
        <w:jc w:val="both"/>
        <w:rPr>
          <w:sz w:val="24"/>
          <w:szCs w:val="24"/>
        </w:rPr>
      </w:pPr>
      <w:r>
        <w:rPr>
          <w:sz w:val="24"/>
          <w:szCs w:val="24"/>
        </w:rPr>
        <w:t>Felt, breathable to comply with building regulations</w:t>
      </w:r>
    </w:p>
    <w:p w:rsidR="002C428F" w:rsidRDefault="002C428F" w:rsidP="0029442A">
      <w:pPr>
        <w:pStyle w:val="ListParagraph"/>
        <w:numPr>
          <w:ilvl w:val="0"/>
          <w:numId w:val="5"/>
        </w:numPr>
        <w:spacing w:line="360" w:lineRule="auto"/>
        <w:jc w:val="both"/>
        <w:rPr>
          <w:sz w:val="24"/>
          <w:szCs w:val="24"/>
        </w:rPr>
      </w:pPr>
      <w:r>
        <w:rPr>
          <w:sz w:val="24"/>
          <w:szCs w:val="24"/>
        </w:rPr>
        <w:t>Batten and fixings</w:t>
      </w:r>
    </w:p>
    <w:p w:rsidR="002C428F" w:rsidRDefault="002C428F" w:rsidP="0029442A">
      <w:pPr>
        <w:pStyle w:val="ListParagraph"/>
        <w:numPr>
          <w:ilvl w:val="0"/>
          <w:numId w:val="5"/>
        </w:numPr>
        <w:spacing w:line="360" w:lineRule="auto"/>
        <w:jc w:val="both"/>
        <w:rPr>
          <w:sz w:val="24"/>
          <w:szCs w:val="24"/>
        </w:rPr>
      </w:pPr>
      <w:r>
        <w:rPr>
          <w:sz w:val="24"/>
          <w:szCs w:val="24"/>
        </w:rPr>
        <w:t>Slate and fixings</w:t>
      </w:r>
    </w:p>
    <w:p w:rsidR="002C428F" w:rsidRDefault="002C428F" w:rsidP="0029442A">
      <w:pPr>
        <w:pStyle w:val="ListParagraph"/>
        <w:numPr>
          <w:ilvl w:val="0"/>
          <w:numId w:val="5"/>
        </w:numPr>
        <w:spacing w:line="360" w:lineRule="auto"/>
        <w:jc w:val="both"/>
        <w:rPr>
          <w:sz w:val="24"/>
          <w:szCs w:val="24"/>
        </w:rPr>
      </w:pPr>
      <w:r>
        <w:rPr>
          <w:sz w:val="24"/>
          <w:szCs w:val="24"/>
        </w:rPr>
        <w:t>Ridge tiles and roof window</w:t>
      </w:r>
    </w:p>
    <w:p w:rsidR="002C428F" w:rsidRDefault="002C428F" w:rsidP="0029442A">
      <w:pPr>
        <w:pStyle w:val="ListParagraph"/>
        <w:numPr>
          <w:ilvl w:val="0"/>
          <w:numId w:val="5"/>
        </w:numPr>
        <w:spacing w:line="360" w:lineRule="auto"/>
        <w:jc w:val="both"/>
        <w:rPr>
          <w:sz w:val="24"/>
          <w:szCs w:val="24"/>
        </w:rPr>
      </w:pPr>
      <w:r>
        <w:rPr>
          <w:sz w:val="24"/>
          <w:szCs w:val="24"/>
        </w:rPr>
        <w:t>Dry verges</w:t>
      </w:r>
    </w:p>
    <w:p w:rsidR="002C428F" w:rsidRDefault="002C428F" w:rsidP="0029442A">
      <w:pPr>
        <w:pStyle w:val="ListParagraph"/>
        <w:numPr>
          <w:ilvl w:val="0"/>
          <w:numId w:val="5"/>
        </w:numPr>
        <w:spacing w:line="360" w:lineRule="auto"/>
        <w:jc w:val="both"/>
        <w:rPr>
          <w:sz w:val="24"/>
          <w:szCs w:val="24"/>
        </w:rPr>
      </w:pPr>
      <w:r>
        <w:rPr>
          <w:sz w:val="24"/>
          <w:szCs w:val="24"/>
        </w:rPr>
        <w:t>Conveyor machine for transport of slates</w:t>
      </w:r>
    </w:p>
    <w:p w:rsidR="002C428F" w:rsidRDefault="002C428F" w:rsidP="0029442A">
      <w:pPr>
        <w:pStyle w:val="ListParagraph"/>
        <w:numPr>
          <w:ilvl w:val="0"/>
          <w:numId w:val="5"/>
        </w:numPr>
        <w:spacing w:line="360" w:lineRule="auto"/>
        <w:jc w:val="both"/>
        <w:rPr>
          <w:sz w:val="24"/>
          <w:szCs w:val="24"/>
        </w:rPr>
      </w:pPr>
      <w:r>
        <w:rPr>
          <w:sz w:val="24"/>
          <w:szCs w:val="24"/>
        </w:rPr>
        <w:t>Minimum of three qualified installers</w:t>
      </w:r>
    </w:p>
    <w:p w:rsidR="002C428F" w:rsidRPr="002C428F" w:rsidRDefault="002C428F" w:rsidP="0029442A">
      <w:pPr>
        <w:spacing w:line="360" w:lineRule="auto"/>
        <w:ind w:left="720"/>
        <w:jc w:val="both"/>
        <w:rPr>
          <w:sz w:val="24"/>
          <w:szCs w:val="24"/>
        </w:rPr>
      </w:pPr>
      <w:r>
        <w:rPr>
          <w:sz w:val="24"/>
          <w:szCs w:val="24"/>
        </w:rPr>
        <w:t>Felt and batten to be installed by a minimum of two workers to ensure safe working practice.  Slates and ridges to be transported to roof level by conveyor to minimise manual handling and safety risks.  Roof to be slated and ridge tiles installed.</w:t>
      </w:r>
    </w:p>
    <w:p w:rsidR="00607849" w:rsidRDefault="00607849" w:rsidP="0029442A">
      <w:pPr>
        <w:pStyle w:val="ListParagraph"/>
        <w:spacing w:line="360" w:lineRule="auto"/>
        <w:jc w:val="both"/>
        <w:rPr>
          <w:sz w:val="24"/>
          <w:szCs w:val="24"/>
        </w:rPr>
      </w:pPr>
    </w:p>
    <w:p w:rsidR="00607849" w:rsidRDefault="002C428F" w:rsidP="0029442A">
      <w:pPr>
        <w:pStyle w:val="ListParagraph"/>
        <w:numPr>
          <w:ilvl w:val="0"/>
          <w:numId w:val="4"/>
        </w:numPr>
        <w:spacing w:line="360" w:lineRule="auto"/>
        <w:jc w:val="both"/>
        <w:rPr>
          <w:sz w:val="24"/>
          <w:szCs w:val="24"/>
        </w:rPr>
      </w:pPr>
      <w:r>
        <w:rPr>
          <w:sz w:val="24"/>
          <w:szCs w:val="24"/>
        </w:rPr>
        <w:t xml:space="preserve">UPVC fascias, </w:t>
      </w:r>
      <w:r w:rsidR="00877A44">
        <w:rPr>
          <w:sz w:val="24"/>
          <w:szCs w:val="24"/>
        </w:rPr>
        <w:t>soffits and fixings</w:t>
      </w:r>
    </w:p>
    <w:p w:rsidR="00877A44" w:rsidRPr="00877A44" w:rsidRDefault="00877A44" w:rsidP="0029442A">
      <w:pPr>
        <w:spacing w:line="360" w:lineRule="auto"/>
        <w:ind w:left="720"/>
        <w:jc w:val="both"/>
        <w:rPr>
          <w:sz w:val="24"/>
          <w:szCs w:val="24"/>
        </w:rPr>
      </w:pPr>
      <w:r>
        <w:rPr>
          <w:sz w:val="24"/>
          <w:szCs w:val="24"/>
        </w:rPr>
        <w:t>Install UPVC fascias and soffits, again with a minimum of two suitably qualified installers.</w:t>
      </w:r>
    </w:p>
    <w:p w:rsidR="00607849" w:rsidRDefault="00607849" w:rsidP="0029442A">
      <w:pPr>
        <w:pStyle w:val="ListParagraph"/>
        <w:spacing w:line="360" w:lineRule="auto"/>
        <w:jc w:val="both"/>
        <w:rPr>
          <w:sz w:val="24"/>
          <w:szCs w:val="24"/>
        </w:rPr>
      </w:pPr>
    </w:p>
    <w:p w:rsidR="00607849" w:rsidRDefault="00877A44" w:rsidP="0029442A">
      <w:pPr>
        <w:pStyle w:val="ListParagraph"/>
        <w:numPr>
          <w:ilvl w:val="0"/>
          <w:numId w:val="4"/>
        </w:numPr>
        <w:spacing w:line="360" w:lineRule="auto"/>
        <w:jc w:val="both"/>
        <w:rPr>
          <w:sz w:val="24"/>
          <w:szCs w:val="24"/>
        </w:rPr>
      </w:pPr>
      <w:r>
        <w:rPr>
          <w:sz w:val="24"/>
          <w:szCs w:val="24"/>
        </w:rPr>
        <w:t>Alter scaffolding using suitably qualified scaffolders to ensure the correct and safe working platform for the plasterers.</w:t>
      </w:r>
    </w:p>
    <w:p w:rsidR="00607849" w:rsidRDefault="00607849" w:rsidP="0029442A">
      <w:pPr>
        <w:pStyle w:val="ListParagraph"/>
        <w:spacing w:line="360" w:lineRule="auto"/>
        <w:jc w:val="both"/>
        <w:rPr>
          <w:sz w:val="24"/>
          <w:szCs w:val="24"/>
        </w:rPr>
      </w:pPr>
    </w:p>
    <w:p w:rsidR="00877A44" w:rsidRPr="00877A44" w:rsidRDefault="00877A44" w:rsidP="0029442A">
      <w:pPr>
        <w:pStyle w:val="ListParagraph"/>
        <w:numPr>
          <w:ilvl w:val="0"/>
          <w:numId w:val="4"/>
        </w:numPr>
        <w:spacing w:line="360" w:lineRule="auto"/>
        <w:jc w:val="both"/>
        <w:rPr>
          <w:sz w:val="24"/>
          <w:szCs w:val="24"/>
        </w:rPr>
      </w:pPr>
      <w:r>
        <w:rPr>
          <w:sz w:val="24"/>
          <w:szCs w:val="24"/>
        </w:rPr>
        <w:t>UPVC windows</w:t>
      </w:r>
    </w:p>
    <w:p w:rsidR="00877A44" w:rsidRDefault="00877A44" w:rsidP="0029442A">
      <w:pPr>
        <w:pStyle w:val="ListParagraph"/>
        <w:numPr>
          <w:ilvl w:val="0"/>
          <w:numId w:val="5"/>
        </w:numPr>
        <w:spacing w:line="360" w:lineRule="auto"/>
        <w:jc w:val="both"/>
        <w:rPr>
          <w:sz w:val="24"/>
          <w:szCs w:val="24"/>
        </w:rPr>
      </w:pPr>
      <w:r>
        <w:rPr>
          <w:sz w:val="24"/>
          <w:szCs w:val="24"/>
        </w:rPr>
        <w:t>Window and door units</w:t>
      </w:r>
    </w:p>
    <w:p w:rsidR="00877A44" w:rsidRDefault="00877A44" w:rsidP="0029442A">
      <w:pPr>
        <w:pStyle w:val="ListParagraph"/>
        <w:numPr>
          <w:ilvl w:val="0"/>
          <w:numId w:val="5"/>
        </w:numPr>
        <w:spacing w:line="360" w:lineRule="auto"/>
        <w:jc w:val="both"/>
        <w:rPr>
          <w:sz w:val="24"/>
          <w:szCs w:val="24"/>
        </w:rPr>
      </w:pPr>
      <w:r>
        <w:rPr>
          <w:sz w:val="24"/>
          <w:szCs w:val="24"/>
        </w:rPr>
        <w:t>Fixings and sealants</w:t>
      </w:r>
    </w:p>
    <w:p w:rsidR="00877A44" w:rsidRDefault="00877A44" w:rsidP="0029442A">
      <w:pPr>
        <w:pStyle w:val="ListParagraph"/>
        <w:numPr>
          <w:ilvl w:val="0"/>
          <w:numId w:val="5"/>
        </w:numPr>
        <w:spacing w:line="360" w:lineRule="auto"/>
        <w:jc w:val="both"/>
        <w:rPr>
          <w:sz w:val="24"/>
          <w:szCs w:val="24"/>
        </w:rPr>
      </w:pPr>
      <w:r>
        <w:rPr>
          <w:sz w:val="24"/>
          <w:szCs w:val="24"/>
        </w:rPr>
        <w:t>Drills for fixings</w:t>
      </w:r>
    </w:p>
    <w:p w:rsidR="00877A44" w:rsidRDefault="00877A44" w:rsidP="0029442A">
      <w:pPr>
        <w:pStyle w:val="ListParagraph"/>
        <w:numPr>
          <w:ilvl w:val="0"/>
          <w:numId w:val="5"/>
        </w:numPr>
        <w:spacing w:line="360" w:lineRule="auto"/>
        <w:jc w:val="both"/>
        <w:rPr>
          <w:sz w:val="24"/>
          <w:szCs w:val="24"/>
        </w:rPr>
      </w:pPr>
      <w:r>
        <w:rPr>
          <w:sz w:val="24"/>
          <w:szCs w:val="24"/>
        </w:rPr>
        <w:t>Two person team</w:t>
      </w:r>
    </w:p>
    <w:p w:rsidR="00877A44" w:rsidRPr="00877A44" w:rsidRDefault="00877A44" w:rsidP="0029442A">
      <w:pPr>
        <w:spacing w:line="360" w:lineRule="auto"/>
        <w:ind w:left="720"/>
        <w:jc w:val="both"/>
        <w:rPr>
          <w:sz w:val="24"/>
          <w:szCs w:val="24"/>
        </w:rPr>
      </w:pPr>
      <w:r>
        <w:rPr>
          <w:sz w:val="24"/>
          <w:szCs w:val="24"/>
        </w:rPr>
        <w:t>Install all units and glazing to property ensuring suitably qualified installers are used and a minimum of two people working on the installation.  Particular care should be taken when working at first floor level to ensure that nobody is underneath the installers to minimise the risk of injury.</w:t>
      </w:r>
    </w:p>
    <w:p w:rsidR="00877A44" w:rsidRPr="00877A44" w:rsidRDefault="00877A44" w:rsidP="0029442A">
      <w:pPr>
        <w:pStyle w:val="ListParagraph"/>
        <w:spacing w:line="360" w:lineRule="auto"/>
        <w:jc w:val="both"/>
        <w:rPr>
          <w:sz w:val="24"/>
          <w:szCs w:val="24"/>
        </w:rPr>
      </w:pPr>
    </w:p>
    <w:p w:rsidR="00877A44" w:rsidRDefault="00877A44" w:rsidP="0029442A">
      <w:pPr>
        <w:pStyle w:val="ListParagraph"/>
        <w:numPr>
          <w:ilvl w:val="0"/>
          <w:numId w:val="4"/>
        </w:numPr>
        <w:spacing w:line="360" w:lineRule="auto"/>
        <w:jc w:val="both"/>
        <w:rPr>
          <w:sz w:val="24"/>
          <w:szCs w:val="24"/>
        </w:rPr>
      </w:pPr>
      <w:r>
        <w:rPr>
          <w:sz w:val="24"/>
          <w:szCs w:val="24"/>
        </w:rPr>
        <w:t>Commence external rendering</w:t>
      </w:r>
    </w:p>
    <w:p w:rsidR="00877A44" w:rsidRDefault="00877A44" w:rsidP="0029442A">
      <w:pPr>
        <w:pStyle w:val="ListParagraph"/>
        <w:numPr>
          <w:ilvl w:val="0"/>
          <w:numId w:val="5"/>
        </w:numPr>
        <w:spacing w:line="360" w:lineRule="auto"/>
        <w:jc w:val="both"/>
        <w:rPr>
          <w:sz w:val="24"/>
          <w:szCs w:val="24"/>
        </w:rPr>
      </w:pPr>
      <w:r>
        <w:rPr>
          <w:sz w:val="24"/>
          <w:szCs w:val="24"/>
        </w:rPr>
        <w:t>Sand, cement, waterproofing agent</w:t>
      </w:r>
      <w:r w:rsidR="00823BF6">
        <w:rPr>
          <w:sz w:val="24"/>
          <w:szCs w:val="24"/>
        </w:rPr>
        <w:t>, plasticiser, and lime</w:t>
      </w:r>
    </w:p>
    <w:p w:rsidR="00823BF6" w:rsidRDefault="00823BF6" w:rsidP="0029442A">
      <w:pPr>
        <w:pStyle w:val="ListParagraph"/>
        <w:numPr>
          <w:ilvl w:val="0"/>
          <w:numId w:val="5"/>
        </w:numPr>
        <w:spacing w:line="360" w:lineRule="auto"/>
        <w:jc w:val="both"/>
        <w:rPr>
          <w:sz w:val="24"/>
          <w:szCs w:val="24"/>
        </w:rPr>
      </w:pPr>
      <w:r>
        <w:rPr>
          <w:sz w:val="24"/>
          <w:szCs w:val="24"/>
        </w:rPr>
        <w:t>Cement mixer</w:t>
      </w:r>
    </w:p>
    <w:p w:rsidR="00823BF6" w:rsidRDefault="00823BF6" w:rsidP="0029442A">
      <w:pPr>
        <w:pStyle w:val="ListParagraph"/>
        <w:numPr>
          <w:ilvl w:val="0"/>
          <w:numId w:val="5"/>
        </w:numPr>
        <w:spacing w:line="360" w:lineRule="auto"/>
        <w:jc w:val="both"/>
        <w:rPr>
          <w:sz w:val="24"/>
          <w:szCs w:val="24"/>
        </w:rPr>
      </w:pPr>
      <w:r>
        <w:rPr>
          <w:sz w:val="24"/>
          <w:szCs w:val="24"/>
        </w:rPr>
        <w:t>Water supply</w:t>
      </w:r>
    </w:p>
    <w:p w:rsidR="00823BF6" w:rsidRDefault="00823BF6" w:rsidP="0029442A">
      <w:pPr>
        <w:pStyle w:val="ListParagraph"/>
        <w:numPr>
          <w:ilvl w:val="0"/>
          <w:numId w:val="5"/>
        </w:numPr>
        <w:spacing w:line="360" w:lineRule="auto"/>
        <w:jc w:val="both"/>
        <w:rPr>
          <w:sz w:val="24"/>
          <w:szCs w:val="24"/>
        </w:rPr>
      </w:pPr>
      <w:r>
        <w:rPr>
          <w:sz w:val="24"/>
          <w:szCs w:val="24"/>
        </w:rPr>
        <w:t>Plastering tools, trowels, feather edges, wheelbarrows</w:t>
      </w:r>
    </w:p>
    <w:p w:rsidR="00823BF6" w:rsidRDefault="00823BF6" w:rsidP="0029442A">
      <w:pPr>
        <w:pStyle w:val="ListParagraph"/>
        <w:numPr>
          <w:ilvl w:val="0"/>
          <w:numId w:val="5"/>
        </w:numPr>
        <w:spacing w:line="360" w:lineRule="auto"/>
        <w:jc w:val="both"/>
        <w:rPr>
          <w:sz w:val="24"/>
          <w:szCs w:val="24"/>
        </w:rPr>
      </w:pPr>
      <w:r>
        <w:rPr>
          <w:sz w:val="24"/>
          <w:szCs w:val="24"/>
        </w:rPr>
        <w:t>Plastering gang (2+1)</w:t>
      </w:r>
    </w:p>
    <w:p w:rsidR="00823BF6" w:rsidRPr="00823BF6" w:rsidRDefault="00823BF6" w:rsidP="0029442A">
      <w:pPr>
        <w:spacing w:line="360" w:lineRule="auto"/>
        <w:ind w:left="720"/>
        <w:jc w:val="both"/>
        <w:rPr>
          <w:sz w:val="24"/>
          <w:szCs w:val="24"/>
        </w:rPr>
      </w:pPr>
      <w:r>
        <w:rPr>
          <w:sz w:val="24"/>
          <w:szCs w:val="24"/>
        </w:rPr>
        <w:t>Install base coats, float coats, and finish coat of render to external brickwork of property.</w:t>
      </w:r>
    </w:p>
    <w:p w:rsidR="00877A44" w:rsidRPr="00877A44" w:rsidRDefault="00877A44" w:rsidP="0029442A">
      <w:pPr>
        <w:pStyle w:val="ListParagraph"/>
        <w:spacing w:line="360" w:lineRule="auto"/>
        <w:jc w:val="both"/>
        <w:rPr>
          <w:sz w:val="24"/>
          <w:szCs w:val="24"/>
        </w:rPr>
      </w:pPr>
    </w:p>
    <w:p w:rsidR="00877A44" w:rsidRDefault="00823BF6" w:rsidP="0029442A">
      <w:pPr>
        <w:pStyle w:val="ListParagraph"/>
        <w:numPr>
          <w:ilvl w:val="0"/>
          <w:numId w:val="4"/>
        </w:numPr>
        <w:spacing w:line="360" w:lineRule="auto"/>
        <w:jc w:val="both"/>
        <w:rPr>
          <w:sz w:val="24"/>
          <w:szCs w:val="24"/>
        </w:rPr>
      </w:pPr>
      <w:r>
        <w:rPr>
          <w:sz w:val="24"/>
          <w:szCs w:val="24"/>
        </w:rPr>
        <w:t>– 22. Commence internal first-fix works</w:t>
      </w:r>
    </w:p>
    <w:p w:rsidR="00823BF6" w:rsidRDefault="00823BF6" w:rsidP="0029442A">
      <w:pPr>
        <w:pStyle w:val="ListParagraph"/>
        <w:numPr>
          <w:ilvl w:val="0"/>
          <w:numId w:val="5"/>
        </w:numPr>
        <w:spacing w:line="360" w:lineRule="auto"/>
        <w:jc w:val="both"/>
        <w:rPr>
          <w:sz w:val="24"/>
          <w:szCs w:val="24"/>
        </w:rPr>
      </w:pPr>
      <w:r>
        <w:rPr>
          <w:sz w:val="24"/>
          <w:szCs w:val="24"/>
        </w:rPr>
        <w:t>Timber, fixings, pipework, pipe fittings, electrical cable, brick boxes, internal insulation, plasterboard, dry linings</w:t>
      </w:r>
    </w:p>
    <w:p w:rsidR="00823BF6" w:rsidRDefault="00823BF6" w:rsidP="0029442A">
      <w:pPr>
        <w:pStyle w:val="ListParagraph"/>
        <w:numPr>
          <w:ilvl w:val="0"/>
          <w:numId w:val="5"/>
        </w:numPr>
        <w:spacing w:line="360" w:lineRule="auto"/>
        <w:jc w:val="both"/>
        <w:rPr>
          <w:sz w:val="24"/>
          <w:szCs w:val="24"/>
        </w:rPr>
      </w:pPr>
      <w:r>
        <w:rPr>
          <w:sz w:val="24"/>
          <w:szCs w:val="24"/>
        </w:rPr>
        <w:t>Dry</w:t>
      </w:r>
      <w:r w:rsidR="004A0194">
        <w:rPr>
          <w:sz w:val="24"/>
          <w:szCs w:val="24"/>
        </w:rPr>
        <w:t>-</w:t>
      </w:r>
      <w:r>
        <w:rPr>
          <w:sz w:val="24"/>
          <w:szCs w:val="24"/>
        </w:rPr>
        <w:t>lining, carpe</w:t>
      </w:r>
      <w:r w:rsidR="004A0194">
        <w:rPr>
          <w:sz w:val="24"/>
          <w:szCs w:val="24"/>
        </w:rPr>
        <w:t>ntry, plumbing and electrical qualified trades people</w:t>
      </w:r>
    </w:p>
    <w:p w:rsidR="004A0194" w:rsidRDefault="004A0194" w:rsidP="0029442A">
      <w:pPr>
        <w:pStyle w:val="ListParagraph"/>
        <w:numPr>
          <w:ilvl w:val="0"/>
          <w:numId w:val="5"/>
        </w:numPr>
        <w:spacing w:line="360" w:lineRule="auto"/>
        <w:jc w:val="both"/>
        <w:rPr>
          <w:sz w:val="24"/>
          <w:szCs w:val="24"/>
        </w:rPr>
      </w:pPr>
      <w:r>
        <w:rPr>
          <w:sz w:val="24"/>
          <w:szCs w:val="24"/>
        </w:rPr>
        <w:t>Drills, saws, hammers, and hand tools that may be required</w:t>
      </w:r>
    </w:p>
    <w:p w:rsidR="004A0194" w:rsidRPr="004A0194" w:rsidRDefault="004A0194" w:rsidP="0029442A">
      <w:pPr>
        <w:spacing w:line="360" w:lineRule="auto"/>
        <w:ind w:left="720"/>
        <w:jc w:val="both"/>
        <w:rPr>
          <w:sz w:val="24"/>
          <w:szCs w:val="24"/>
        </w:rPr>
      </w:pPr>
      <w:r>
        <w:rPr>
          <w:sz w:val="24"/>
          <w:szCs w:val="24"/>
        </w:rPr>
        <w:t>Internal trades people to work in tandem at this stage in order to get the internal part of the building ready for plastering.</w:t>
      </w:r>
    </w:p>
    <w:p w:rsidR="00607849" w:rsidRDefault="00607849" w:rsidP="0029442A">
      <w:pPr>
        <w:pStyle w:val="ListParagraph"/>
        <w:spacing w:line="360" w:lineRule="auto"/>
        <w:jc w:val="both"/>
        <w:rPr>
          <w:sz w:val="24"/>
          <w:szCs w:val="24"/>
        </w:rPr>
      </w:pPr>
    </w:p>
    <w:p w:rsidR="00823BF6" w:rsidRDefault="00823BF6" w:rsidP="0029442A">
      <w:pPr>
        <w:spacing w:line="360" w:lineRule="auto"/>
        <w:ind w:left="360"/>
        <w:jc w:val="both"/>
        <w:rPr>
          <w:sz w:val="24"/>
          <w:szCs w:val="24"/>
        </w:rPr>
      </w:pPr>
      <w:r>
        <w:rPr>
          <w:sz w:val="24"/>
          <w:szCs w:val="24"/>
        </w:rPr>
        <w:t>23.</w:t>
      </w:r>
      <w:r w:rsidR="004A0194">
        <w:rPr>
          <w:sz w:val="24"/>
          <w:szCs w:val="24"/>
        </w:rPr>
        <w:t xml:space="preserve"> Internal plastering</w:t>
      </w:r>
    </w:p>
    <w:p w:rsidR="004A0194" w:rsidRDefault="004A0194" w:rsidP="0029442A">
      <w:pPr>
        <w:spacing w:line="360" w:lineRule="auto"/>
        <w:ind w:left="360"/>
        <w:jc w:val="both"/>
        <w:rPr>
          <w:sz w:val="24"/>
          <w:szCs w:val="24"/>
        </w:rPr>
      </w:pPr>
      <w:r>
        <w:rPr>
          <w:sz w:val="24"/>
          <w:szCs w:val="24"/>
        </w:rPr>
        <w:t>- Thistle multi-finish and board finish, jointing tape, whisks, buckets and drills</w:t>
      </w:r>
    </w:p>
    <w:p w:rsidR="004A0194" w:rsidRDefault="004A0194" w:rsidP="0029442A">
      <w:pPr>
        <w:spacing w:line="360" w:lineRule="auto"/>
        <w:ind w:left="360"/>
        <w:jc w:val="both"/>
        <w:rPr>
          <w:sz w:val="24"/>
          <w:szCs w:val="24"/>
        </w:rPr>
      </w:pPr>
      <w:r>
        <w:rPr>
          <w:sz w:val="24"/>
          <w:szCs w:val="24"/>
        </w:rPr>
        <w:t>- plastering gang</w:t>
      </w:r>
    </w:p>
    <w:p w:rsidR="004A0194" w:rsidRDefault="004A0194" w:rsidP="0029442A">
      <w:pPr>
        <w:spacing w:line="360" w:lineRule="auto"/>
        <w:ind w:left="360"/>
        <w:jc w:val="both"/>
        <w:rPr>
          <w:sz w:val="24"/>
          <w:szCs w:val="24"/>
        </w:rPr>
      </w:pPr>
      <w:r>
        <w:rPr>
          <w:sz w:val="24"/>
          <w:szCs w:val="24"/>
        </w:rPr>
        <w:t>Completion of the internal plastering of the house.</w:t>
      </w:r>
    </w:p>
    <w:p w:rsidR="00607849" w:rsidRDefault="00823BF6" w:rsidP="0029442A">
      <w:pPr>
        <w:spacing w:line="360" w:lineRule="auto"/>
        <w:ind w:left="360"/>
        <w:jc w:val="both"/>
        <w:rPr>
          <w:sz w:val="24"/>
          <w:szCs w:val="24"/>
        </w:rPr>
      </w:pPr>
      <w:r>
        <w:rPr>
          <w:sz w:val="24"/>
          <w:szCs w:val="24"/>
        </w:rPr>
        <w:t>24. – 26.</w:t>
      </w:r>
      <w:r w:rsidR="00607849" w:rsidRPr="00823BF6">
        <w:rPr>
          <w:sz w:val="24"/>
          <w:szCs w:val="24"/>
        </w:rPr>
        <w:t xml:space="preserve"> </w:t>
      </w:r>
      <w:r w:rsidR="004A0194">
        <w:rPr>
          <w:sz w:val="24"/>
          <w:szCs w:val="24"/>
        </w:rPr>
        <w:t>Completion of the second fix of the house</w:t>
      </w:r>
    </w:p>
    <w:p w:rsidR="004A0194" w:rsidRDefault="004A0194" w:rsidP="0029442A">
      <w:pPr>
        <w:spacing w:line="360" w:lineRule="auto"/>
        <w:ind w:left="720"/>
        <w:jc w:val="both"/>
        <w:rPr>
          <w:sz w:val="24"/>
          <w:szCs w:val="24"/>
        </w:rPr>
      </w:pPr>
      <w:r>
        <w:rPr>
          <w:sz w:val="24"/>
          <w:szCs w:val="24"/>
        </w:rPr>
        <w:t>- Bathroom furniture, electrical switches, sockets and fittings, boiler, radiators,     kitchen, skirting boards; joinery including doors, architraves, stairs, handrails, newels, spindles</w:t>
      </w:r>
    </w:p>
    <w:p w:rsidR="004A0194" w:rsidRDefault="004A0194" w:rsidP="0029442A">
      <w:pPr>
        <w:spacing w:line="360" w:lineRule="auto"/>
        <w:ind w:left="720"/>
        <w:jc w:val="both"/>
        <w:rPr>
          <w:sz w:val="24"/>
          <w:szCs w:val="24"/>
        </w:rPr>
      </w:pPr>
      <w:r>
        <w:rPr>
          <w:sz w:val="24"/>
          <w:szCs w:val="24"/>
        </w:rPr>
        <w:t>- Drills, saws and various hand-tools will be required</w:t>
      </w:r>
    </w:p>
    <w:p w:rsidR="004A0194" w:rsidRDefault="004A0194" w:rsidP="0029442A">
      <w:pPr>
        <w:spacing w:line="360" w:lineRule="auto"/>
        <w:jc w:val="both"/>
        <w:rPr>
          <w:sz w:val="24"/>
          <w:szCs w:val="24"/>
        </w:rPr>
      </w:pPr>
      <w:r>
        <w:rPr>
          <w:sz w:val="24"/>
          <w:szCs w:val="24"/>
        </w:rPr>
        <w:t>Electricians, Plumbers, and carpenters to work in tandem at this stage.</w:t>
      </w:r>
    </w:p>
    <w:p w:rsidR="004A0194" w:rsidRPr="00823BF6" w:rsidRDefault="004A0194" w:rsidP="0029442A">
      <w:pPr>
        <w:spacing w:line="360" w:lineRule="auto"/>
        <w:ind w:left="720"/>
        <w:jc w:val="both"/>
        <w:rPr>
          <w:sz w:val="24"/>
          <w:szCs w:val="24"/>
        </w:rPr>
      </w:pPr>
    </w:p>
    <w:p w:rsidR="00607849" w:rsidRPr="00823BF6" w:rsidRDefault="00607849" w:rsidP="0029442A">
      <w:pPr>
        <w:pStyle w:val="ListParagraph"/>
        <w:spacing w:line="360" w:lineRule="auto"/>
        <w:jc w:val="both"/>
        <w:rPr>
          <w:sz w:val="24"/>
          <w:szCs w:val="24"/>
        </w:rPr>
      </w:pPr>
    </w:p>
    <w:p w:rsidR="00607849" w:rsidRDefault="00607849" w:rsidP="0029442A">
      <w:pPr>
        <w:spacing w:line="360" w:lineRule="auto"/>
        <w:jc w:val="both"/>
        <w:rPr>
          <w:sz w:val="24"/>
          <w:szCs w:val="24"/>
        </w:rPr>
      </w:pPr>
    </w:p>
    <w:p w:rsidR="0032530F" w:rsidRDefault="0032530F" w:rsidP="0029442A">
      <w:pPr>
        <w:spacing w:line="360" w:lineRule="auto"/>
        <w:jc w:val="both"/>
        <w:rPr>
          <w:sz w:val="24"/>
          <w:szCs w:val="24"/>
        </w:rPr>
      </w:pPr>
    </w:p>
    <w:p w:rsidR="0032530F" w:rsidRDefault="0032530F" w:rsidP="0029442A">
      <w:pPr>
        <w:spacing w:line="360" w:lineRule="auto"/>
        <w:jc w:val="both"/>
        <w:rPr>
          <w:sz w:val="24"/>
          <w:szCs w:val="24"/>
        </w:rPr>
      </w:pPr>
    </w:p>
    <w:p w:rsidR="0032530F" w:rsidRDefault="0032530F" w:rsidP="0029442A">
      <w:pPr>
        <w:spacing w:line="360" w:lineRule="auto"/>
        <w:jc w:val="both"/>
        <w:rPr>
          <w:sz w:val="24"/>
          <w:szCs w:val="24"/>
        </w:rPr>
      </w:pPr>
    </w:p>
    <w:p w:rsidR="0032530F" w:rsidRDefault="0032530F" w:rsidP="0029442A">
      <w:pPr>
        <w:spacing w:line="360" w:lineRule="auto"/>
        <w:jc w:val="both"/>
        <w:rPr>
          <w:sz w:val="24"/>
          <w:szCs w:val="24"/>
        </w:rPr>
      </w:pPr>
    </w:p>
    <w:p w:rsidR="0032530F" w:rsidRDefault="0032530F" w:rsidP="0029442A">
      <w:pPr>
        <w:spacing w:line="360" w:lineRule="auto"/>
        <w:jc w:val="both"/>
        <w:rPr>
          <w:sz w:val="24"/>
          <w:szCs w:val="24"/>
        </w:rPr>
      </w:pPr>
    </w:p>
    <w:p w:rsidR="0032530F" w:rsidRDefault="0032530F" w:rsidP="0029442A">
      <w:pPr>
        <w:spacing w:line="360" w:lineRule="auto"/>
        <w:jc w:val="both"/>
        <w:rPr>
          <w:sz w:val="24"/>
          <w:szCs w:val="24"/>
        </w:rPr>
      </w:pPr>
    </w:p>
    <w:p w:rsidR="0032530F" w:rsidRDefault="0032530F" w:rsidP="0029442A">
      <w:pPr>
        <w:spacing w:line="360" w:lineRule="auto"/>
        <w:jc w:val="both"/>
        <w:rPr>
          <w:sz w:val="24"/>
          <w:szCs w:val="24"/>
        </w:rPr>
      </w:pPr>
      <w:r>
        <w:rPr>
          <w:sz w:val="24"/>
          <w:szCs w:val="24"/>
        </w:rPr>
        <w:br w:type="page"/>
      </w:r>
    </w:p>
    <w:p w:rsidR="00516AE1" w:rsidRPr="00516AE1" w:rsidRDefault="00B363D5" w:rsidP="0029442A">
      <w:pPr>
        <w:spacing w:line="360" w:lineRule="auto"/>
        <w:jc w:val="both"/>
        <w:rPr>
          <w:b/>
          <w:sz w:val="28"/>
          <w:szCs w:val="28"/>
          <w:u w:val="single"/>
        </w:rPr>
      </w:pPr>
      <w:r>
        <w:rPr>
          <w:b/>
          <w:sz w:val="28"/>
          <w:szCs w:val="28"/>
          <w:u w:val="single"/>
        </w:rPr>
        <w:t xml:space="preserve">Section 3 - </w:t>
      </w:r>
      <w:r w:rsidR="00516AE1" w:rsidRPr="00516AE1">
        <w:rPr>
          <w:b/>
          <w:sz w:val="28"/>
          <w:szCs w:val="28"/>
          <w:u w:val="single"/>
        </w:rPr>
        <w:t>Risk Assessments</w:t>
      </w:r>
    </w:p>
    <w:p w:rsidR="0032530F" w:rsidRDefault="0032530F" w:rsidP="0029442A">
      <w:pPr>
        <w:spacing w:line="360" w:lineRule="auto"/>
        <w:jc w:val="both"/>
        <w:rPr>
          <w:sz w:val="24"/>
          <w:szCs w:val="24"/>
        </w:rPr>
      </w:pPr>
      <w:r>
        <w:rPr>
          <w:sz w:val="24"/>
          <w:szCs w:val="24"/>
        </w:rPr>
        <w:t>Three site specific risk assessments have been undertaken for three of the work activities from section one.  The three activities selected are:</w:t>
      </w:r>
    </w:p>
    <w:p w:rsidR="0032530F" w:rsidRDefault="0032530F" w:rsidP="0029442A">
      <w:pPr>
        <w:pStyle w:val="ListParagraph"/>
        <w:numPr>
          <w:ilvl w:val="0"/>
          <w:numId w:val="7"/>
        </w:numPr>
        <w:spacing w:line="360" w:lineRule="auto"/>
        <w:jc w:val="both"/>
        <w:rPr>
          <w:sz w:val="24"/>
          <w:szCs w:val="24"/>
        </w:rPr>
      </w:pPr>
      <w:r>
        <w:rPr>
          <w:sz w:val="24"/>
          <w:szCs w:val="24"/>
        </w:rPr>
        <w:t>The construction of foundations and block and beam ground floor</w:t>
      </w:r>
    </w:p>
    <w:p w:rsidR="0032530F" w:rsidRDefault="0032530F" w:rsidP="0029442A">
      <w:pPr>
        <w:pStyle w:val="ListParagraph"/>
        <w:numPr>
          <w:ilvl w:val="0"/>
          <w:numId w:val="7"/>
        </w:numPr>
        <w:spacing w:line="360" w:lineRule="auto"/>
        <w:jc w:val="both"/>
        <w:rPr>
          <w:sz w:val="24"/>
          <w:szCs w:val="24"/>
        </w:rPr>
      </w:pPr>
      <w:r>
        <w:rPr>
          <w:sz w:val="24"/>
          <w:szCs w:val="24"/>
        </w:rPr>
        <w:t>The construction of the blockwork to the wall plate</w:t>
      </w:r>
    </w:p>
    <w:p w:rsidR="0032530F" w:rsidRPr="0032530F" w:rsidRDefault="0032530F" w:rsidP="0029442A">
      <w:pPr>
        <w:pStyle w:val="ListParagraph"/>
        <w:numPr>
          <w:ilvl w:val="0"/>
          <w:numId w:val="7"/>
        </w:numPr>
        <w:spacing w:line="360" w:lineRule="auto"/>
        <w:jc w:val="both"/>
        <w:rPr>
          <w:sz w:val="24"/>
          <w:szCs w:val="24"/>
        </w:rPr>
      </w:pPr>
      <w:r>
        <w:rPr>
          <w:sz w:val="24"/>
          <w:szCs w:val="24"/>
        </w:rPr>
        <w:t>The installation of the roof trusses</w:t>
      </w:r>
    </w:p>
    <w:p w:rsidR="0032530F" w:rsidRDefault="0032530F" w:rsidP="0029442A">
      <w:pPr>
        <w:spacing w:line="360" w:lineRule="auto"/>
        <w:jc w:val="both"/>
        <w:rPr>
          <w:sz w:val="24"/>
          <w:szCs w:val="24"/>
        </w:rPr>
      </w:pPr>
    </w:p>
    <w:p w:rsidR="0032530F" w:rsidRDefault="0032530F" w:rsidP="0029442A">
      <w:pPr>
        <w:spacing w:line="360" w:lineRule="auto"/>
        <w:jc w:val="both"/>
        <w:rPr>
          <w:sz w:val="24"/>
          <w:szCs w:val="24"/>
        </w:rPr>
      </w:pPr>
      <w:r>
        <w:rPr>
          <w:sz w:val="24"/>
          <w:szCs w:val="24"/>
        </w:rPr>
        <w:t>Each of the three risk assessments has been und</w:t>
      </w:r>
      <w:r w:rsidR="00B363D5">
        <w:rPr>
          <w:sz w:val="24"/>
          <w:szCs w:val="24"/>
        </w:rPr>
        <w:t>ertaken using a</w:t>
      </w:r>
      <w:r w:rsidR="002237E1">
        <w:rPr>
          <w:sz w:val="24"/>
          <w:szCs w:val="24"/>
        </w:rPr>
        <w:t xml:space="preserve"> 5 stage process and are presented in</w:t>
      </w:r>
      <w:r w:rsidR="00930C92">
        <w:rPr>
          <w:sz w:val="24"/>
          <w:szCs w:val="24"/>
        </w:rPr>
        <w:t xml:space="preserve"> sections</w:t>
      </w:r>
      <w:r>
        <w:rPr>
          <w:sz w:val="24"/>
          <w:szCs w:val="24"/>
        </w:rPr>
        <w:t>.</w:t>
      </w:r>
    </w:p>
    <w:p w:rsidR="00930C92" w:rsidRDefault="00930C92" w:rsidP="0029442A">
      <w:pPr>
        <w:spacing w:line="360" w:lineRule="auto"/>
        <w:jc w:val="both"/>
        <w:rPr>
          <w:sz w:val="24"/>
          <w:szCs w:val="24"/>
        </w:rPr>
      </w:pPr>
      <w:r>
        <w:rPr>
          <w:sz w:val="24"/>
          <w:szCs w:val="24"/>
        </w:rPr>
        <w:t>Section 1 – Potential hazards associated with the task</w:t>
      </w:r>
    </w:p>
    <w:p w:rsidR="00930C92" w:rsidRDefault="00930C92" w:rsidP="0029442A">
      <w:pPr>
        <w:spacing w:line="360" w:lineRule="auto"/>
        <w:jc w:val="both"/>
        <w:rPr>
          <w:sz w:val="24"/>
          <w:szCs w:val="24"/>
        </w:rPr>
      </w:pPr>
      <w:r>
        <w:rPr>
          <w:sz w:val="24"/>
          <w:szCs w:val="24"/>
        </w:rPr>
        <w:t>Section 2 – Who is at risk and how may they be harmed?</w:t>
      </w:r>
    </w:p>
    <w:p w:rsidR="00930C92" w:rsidRDefault="00930C92" w:rsidP="0029442A">
      <w:pPr>
        <w:spacing w:line="360" w:lineRule="auto"/>
        <w:jc w:val="both"/>
        <w:rPr>
          <w:sz w:val="24"/>
          <w:szCs w:val="24"/>
        </w:rPr>
      </w:pPr>
      <w:r>
        <w:rPr>
          <w:sz w:val="24"/>
          <w:szCs w:val="24"/>
        </w:rPr>
        <w:t>Section 3 – Evaluation of risk and implementation of precautionary measures</w:t>
      </w:r>
    </w:p>
    <w:p w:rsidR="00930C92" w:rsidRDefault="00930C92" w:rsidP="0029442A">
      <w:pPr>
        <w:spacing w:line="360" w:lineRule="auto"/>
        <w:jc w:val="both"/>
        <w:rPr>
          <w:sz w:val="24"/>
          <w:szCs w:val="24"/>
        </w:rPr>
      </w:pPr>
      <w:r>
        <w:rPr>
          <w:sz w:val="24"/>
          <w:szCs w:val="24"/>
        </w:rPr>
        <w:t>Section 4 – The recording and implementation of findings</w:t>
      </w:r>
    </w:p>
    <w:p w:rsidR="00930C92" w:rsidRDefault="00930C92" w:rsidP="0029442A">
      <w:pPr>
        <w:spacing w:line="360" w:lineRule="auto"/>
        <w:jc w:val="both"/>
        <w:rPr>
          <w:sz w:val="24"/>
          <w:szCs w:val="24"/>
        </w:rPr>
      </w:pPr>
      <w:r>
        <w:rPr>
          <w:sz w:val="24"/>
          <w:szCs w:val="24"/>
        </w:rPr>
        <w:t xml:space="preserve">Section 5 </w:t>
      </w:r>
      <w:r w:rsidR="00DF54AA">
        <w:rPr>
          <w:sz w:val="24"/>
          <w:szCs w:val="24"/>
        </w:rPr>
        <w:t>–</w:t>
      </w:r>
      <w:r>
        <w:rPr>
          <w:sz w:val="24"/>
          <w:szCs w:val="24"/>
        </w:rPr>
        <w:t xml:space="preserve"> </w:t>
      </w:r>
      <w:r w:rsidR="00DF54AA">
        <w:rPr>
          <w:sz w:val="24"/>
          <w:szCs w:val="24"/>
        </w:rPr>
        <w:t>Review of risk assessment and amendments</w:t>
      </w:r>
    </w:p>
    <w:p w:rsidR="00607849" w:rsidRDefault="00607849" w:rsidP="0029442A">
      <w:pPr>
        <w:spacing w:line="360" w:lineRule="auto"/>
        <w:jc w:val="both"/>
        <w:rPr>
          <w:sz w:val="24"/>
          <w:szCs w:val="24"/>
        </w:rPr>
      </w:pPr>
    </w:p>
    <w:p w:rsidR="00B363D5" w:rsidRDefault="00B363D5" w:rsidP="00B363D5">
      <w:pPr>
        <w:spacing w:line="360" w:lineRule="auto"/>
        <w:jc w:val="both"/>
        <w:rPr>
          <w:sz w:val="24"/>
          <w:szCs w:val="24"/>
        </w:rPr>
      </w:pPr>
      <w:r>
        <w:rPr>
          <w:sz w:val="24"/>
          <w:szCs w:val="24"/>
        </w:rPr>
        <w:t>Within each risk assessment, potential risks and hazards have been documented; each risk, its likelihood, with an allocation of either low, medium or high likelihood; and the severity of each if they were to happen, with 1 being the least severe, and 3 being the most severe.</w:t>
      </w:r>
    </w:p>
    <w:p w:rsidR="00B363D5" w:rsidRPr="00B363D5" w:rsidRDefault="00B363D5" w:rsidP="0029442A">
      <w:pPr>
        <w:spacing w:line="360" w:lineRule="auto"/>
        <w:jc w:val="both"/>
        <w:rPr>
          <w:b/>
          <w:sz w:val="24"/>
          <w:szCs w:val="24"/>
        </w:rPr>
      </w:pPr>
    </w:p>
    <w:p w:rsidR="00B363D5" w:rsidRPr="00607849" w:rsidRDefault="00B363D5" w:rsidP="0029442A">
      <w:pPr>
        <w:spacing w:line="360" w:lineRule="auto"/>
        <w:jc w:val="both"/>
        <w:rPr>
          <w:sz w:val="24"/>
          <w:szCs w:val="24"/>
        </w:rPr>
      </w:pPr>
    </w:p>
    <w:p w:rsidR="003613C1" w:rsidRPr="003613C1" w:rsidRDefault="003613C1" w:rsidP="0029442A">
      <w:pPr>
        <w:pStyle w:val="ListParagraph"/>
        <w:spacing w:line="360" w:lineRule="auto"/>
        <w:jc w:val="both"/>
        <w:rPr>
          <w:sz w:val="24"/>
          <w:szCs w:val="24"/>
        </w:rPr>
      </w:pPr>
    </w:p>
    <w:p w:rsidR="007464AC" w:rsidRPr="00326F61" w:rsidRDefault="007464AC" w:rsidP="0029442A">
      <w:pPr>
        <w:spacing w:line="360" w:lineRule="auto"/>
        <w:jc w:val="both"/>
        <w:rPr>
          <w:sz w:val="24"/>
          <w:szCs w:val="24"/>
        </w:rPr>
      </w:pPr>
    </w:p>
    <w:p w:rsidR="003613C1" w:rsidRDefault="003613C1" w:rsidP="0029442A">
      <w:pPr>
        <w:spacing w:line="360" w:lineRule="auto"/>
        <w:jc w:val="both"/>
        <w:rPr>
          <w:sz w:val="24"/>
          <w:szCs w:val="24"/>
        </w:rPr>
      </w:pPr>
    </w:p>
    <w:p w:rsidR="0032530F" w:rsidRDefault="0032530F" w:rsidP="0029442A">
      <w:pPr>
        <w:spacing w:line="360" w:lineRule="auto"/>
        <w:jc w:val="both"/>
        <w:rPr>
          <w:sz w:val="24"/>
          <w:szCs w:val="24"/>
        </w:rPr>
      </w:pPr>
    </w:p>
    <w:p w:rsidR="0032530F" w:rsidRDefault="0032530F" w:rsidP="0029442A">
      <w:pPr>
        <w:spacing w:line="360" w:lineRule="auto"/>
        <w:jc w:val="both"/>
        <w:rPr>
          <w:sz w:val="24"/>
          <w:szCs w:val="24"/>
        </w:rPr>
      </w:pPr>
    </w:p>
    <w:p w:rsidR="0032530F" w:rsidRPr="00B71133" w:rsidRDefault="0032530F" w:rsidP="0029442A">
      <w:pPr>
        <w:spacing w:line="360" w:lineRule="auto"/>
        <w:jc w:val="both"/>
        <w:rPr>
          <w:b/>
          <w:sz w:val="28"/>
          <w:szCs w:val="28"/>
          <w:u w:val="single"/>
        </w:rPr>
      </w:pPr>
      <w:r w:rsidRPr="00B71133">
        <w:rPr>
          <w:b/>
          <w:sz w:val="28"/>
          <w:szCs w:val="28"/>
          <w:u w:val="single"/>
        </w:rPr>
        <w:t>Risk Assessment</w:t>
      </w:r>
      <w:r w:rsidR="0087127D">
        <w:rPr>
          <w:b/>
          <w:sz w:val="28"/>
          <w:szCs w:val="28"/>
          <w:u w:val="single"/>
        </w:rPr>
        <w:t xml:space="preserve"> 1</w:t>
      </w:r>
    </w:p>
    <w:p w:rsidR="00CE5D61" w:rsidRPr="00516AE1" w:rsidRDefault="0032530F" w:rsidP="0029442A">
      <w:pPr>
        <w:spacing w:line="360" w:lineRule="auto"/>
        <w:jc w:val="both"/>
        <w:rPr>
          <w:b/>
          <w:sz w:val="28"/>
          <w:szCs w:val="28"/>
          <w:u w:val="single"/>
        </w:rPr>
      </w:pPr>
      <w:r w:rsidRPr="00B71133">
        <w:rPr>
          <w:b/>
          <w:sz w:val="28"/>
          <w:szCs w:val="28"/>
          <w:u w:val="single"/>
        </w:rPr>
        <w:t>Construction of Fou</w:t>
      </w:r>
      <w:r w:rsidR="00516AE1">
        <w:rPr>
          <w:b/>
          <w:sz w:val="28"/>
          <w:szCs w:val="28"/>
          <w:u w:val="single"/>
        </w:rPr>
        <w:t>ndations and Block &amp; Beam Floor</w:t>
      </w:r>
    </w:p>
    <w:p w:rsidR="0032530F" w:rsidRDefault="0032530F" w:rsidP="0029442A">
      <w:pPr>
        <w:spacing w:line="360" w:lineRule="auto"/>
        <w:jc w:val="both"/>
        <w:rPr>
          <w:b/>
          <w:sz w:val="24"/>
          <w:szCs w:val="24"/>
          <w:u w:val="single"/>
        </w:rPr>
      </w:pPr>
      <w:r w:rsidRPr="00CE5D61">
        <w:rPr>
          <w:b/>
          <w:sz w:val="24"/>
          <w:szCs w:val="24"/>
          <w:u w:val="single"/>
        </w:rPr>
        <w:t>Section 1 – Potential hazards associated with this task</w:t>
      </w:r>
    </w:p>
    <w:p w:rsidR="00CE5D61" w:rsidRPr="00CE5D61" w:rsidRDefault="00CE5D61" w:rsidP="0029442A">
      <w:pPr>
        <w:spacing w:line="360" w:lineRule="auto"/>
        <w:jc w:val="both"/>
        <w:rPr>
          <w:b/>
          <w:sz w:val="24"/>
          <w:szCs w:val="24"/>
          <w:u w:val="single"/>
        </w:rPr>
      </w:pPr>
    </w:p>
    <w:p w:rsidR="0032530F" w:rsidRPr="00CE5D61" w:rsidRDefault="0032530F" w:rsidP="0029442A">
      <w:pPr>
        <w:pStyle w:val="ListParagraph"/>
        <w:numPr>
          <w:ilvl w:val="0"/>
          <w:numId w:val="8"/>
        </w:numPr>
        <w:spacing w:line="360" w:lineRule="auto"/>
        <w:jc w:val="both"/>
        <w:rPr>
          <w:b/>
          <w:sz w:val="24"/>
          <w:szCs w:val="24"/>
        </w:rPr>
      </w:pPr>
      <w:r w:rsidRPr="00CE5D61">
        <w:rPr>
          <w:b/>
          <w:sz w:val="24"/>
          <w:szCs w:val="24"/>
        </w:rPr>
        <w:t>Weather</w:t>
      </w:r>
    </w:p>
    <w:p w:rsidR="00CE5D61" w:rsidRPr="00AA19C4" w:rsidRDefault="00CE5D61" w:rsidP="00AA19C4">
      <w:pPr>
        <w:pStyle w:val="ListParagraph"/>
        <w:numPr>
          <w:ilvl w:val="1"/>
          <w:numId w:val="8"/>
        </w:numPr>
        <w:spacing w:line="360" w:lineRule="auto"/>
        <w:jc w:val="both"/>
        <w:rPr>
          <w:sz w:val="24"/>
          <w:szCs w:val="24"/>
        </w:rPr>
      </w:pPr>
      <w:r>
        <w:rPr>
          <w:sz w:val="24"/>
          <w:szCs w:val="24"/>
        </w:rPr>
        <w:t>Work is due to commence on 06/05/2019.  The conditions at this time of year should be conducive and favourable for the installation of foundations.</w:t>
      </w:r>
    </w:p>
    <w:p w:rsidR="00CE5D61" w:rsidRPr="00CE5D61" w:rsidRDefault="00CE5D61" w:rsidP="0029442A">
      <w:pPr>
        <w:pStyle w:val="ListParagraph"/>
        <w:numPr>
          <w:ilvl w:val="0"/>
          <w:numId w:val="8"/>
        </w:numPr>
        <w:spacing w:line="360" w:lineRule="auto"/>
        <w:jc w:val="both"/>
        <w:rPr>
          <w:b/>
          <w:sz w:val="24"/>
          <w:szCs w:val="24"/>
        </w:rPr>
      </w:pPr>
      <w:r w:rsidRPr="00CE5D61">
        <w:rPr>
          <w:b/>
          <w:sz w:val="24"/>
          <w:szCs w:val="24"/>
        </w:rPr>
        <w:t>Plant</w:t>
      </w:r>
    </w:p>
    <w:p w:rsidR="00CE5D61" w:rsidRPr="00AA19C4" w:rsidRDefault="00CE5D61" w:rsidP="00AA19C4">
      <w:pPr>
        <w:pStyle w:val="ListParagraph"/>
        <w:numPr>
          <w:ilvl w:val="1"/>
          <w:numId w:val="8"/>
        </w:numPr>
        <w:spacing w:line="360" w:lineRule="auto"/>
        <w:jc w:val="both"/>
        <w:rPr>
          <w:sz w:val="24"/>
          <w:szCs w:val="24"/>
        </w:rPr>
      </w:pPr>
      <w:r>
        <w:rPr>
          <w:sz w:val="24"/>
          <w:szCs w:val="24"/>
        </w:rPr>
        <w:t>Certain amount of plant will need to be used during this construction phase.</w:t>
      </w:r>
    </w:p>
    <w:p w:rsidR="00CE5D61" w:rsidRPr="00CE5D61" w:rsidRDefault="00CE5D61" w:rsidP="0029442A">
      <w:pPr>
        <w:pStyle w:val="ListParagraph"/>
        <w:numPr>
          <w:ilvl w:val="0"/>
          <w:numId w:val="8"/>
        </w:numPr>
        <w:spacing w:line="360" w:lineRule="auto"/>
        <w:jc w:val="both"/>
        <w:rPr>
          <w:b/>
          <w:sz w:val="24"/>
          <w:szCs w:val="24"/>
        </w:rPr>
      </w:pPr>
      <w:r w:rsidRPr="00CE5D61">
        <w:rPr>
          <w:b/>
          <w:sz w:val="24"/>
          <w:szCs w:val="24"/>
        </w:rPr>
        <w:t>Machinery</w:t>
      </w:r>
    </w:p>
    <w:p w:rsidR="00CE5D61" w:rsidRPr="00AA19C4" w:rsidRDefault="00CE5D61" w:rsidP="00AA19C4">
      <w:pPr>
        <w:pStyle w:val="ListParagraph"/>
        <w:numPr>
          <w:ilvl w:val="1"/>
          <w:numId w:val="8"/>
        </w:numPr>
        <w:spacing w:line="360" w:lineRule="auto"/>
        <w:jc w:val="both"/>
        <w:rPr>
          <w:sz w:val="24"/>
          <w:szCs w:val="24"/>
        </w:rPr>
      </w:pPr>
      <w:r>
        <w:rPr>
          <w:sz w:val="24"/>
          <w:szCs w:val="24"/>
        </w:rPr>
        <w:t>Excavating machines, cranes and dumper trucks will all be needed to carry out this job.</w:t>
      </w:r>
    </w:p>
    <w:p w:rsidR="00CE5D61" w:rsidRPr="00CE5D61" w:rsidRDefault="00CE5D61" w:rsidP="0029442A">
      <w:pPr>
        <w:pStyle w:val="ListParagraph"/>
        <w:numPr>
          <w:ilvl w:val="0"/>
          <w:numId w:val="8"/>
        </w:numPr>
        <w:spacing w:line="360" w:lineRule="auto"/>
        <w:jc w:val="both"/>
        <w:rPr>
          <w:b/>
          <w:sz w:val="24"/>
          <w:szCs w:val="24"/>
        </w:rPr>
      </w:pPr>
      <w:r w:rsidRPr="00CE5D61">
        <w:rPr>
          <w:b/>
          <w:sz w:val="24"/>
          <w:szCs w:val="24"/>
        </w:rPr>
        <w:t>Existing Services</w:t>
      </w:r>
    </w:p>
    <w:p w:rsidR="00CE5D61" w:rsidRPr="00AA19C4" w:rsidRDefault="00CE5D61" w:rsidP="00AA19C4">
      <w:pPr>
        <w:pStyle w:val="ListParagraph"/>
        <w:numPr>
          <w:ilvl w:val="1"/>
          <w:numId w:val="8"/>
        </w:numPr>
        <w:spacing w:line="360" w:lineRule="auto"/>
        <w:jc w:val="both"/>
        <w:rPr>
          <w:sz w:val="24"/>
          <w:szCs w:val="24"/>
        </w:rPr>
      </w:pPr>
      <w:r>
        <w:rPr>
          <w:sz w:val="24"/>
          <w:szCs w:val="24"/>
        </w:rPr>
        <w:t>This is a greenfield site, however there should be some new services run into the site at this stage, for example electricity and water.</w:t>
      </w:r>
    </w:p>
    <w:p w:rsidR="00CE5D61" w:rsidRDefault="00CE5D61" w:rsidP="0029442A">
      <w:pPr>
        <w:pStyle w:val="ListParagraph"/>
        <w:numPr>
          <w:ilvl w:val="0"/>
          <w:numId w:val="8"/>
        </w:numPr>
        <w:spacing w:line="360" w:lineRule="auto"/>
        <w:jc w:val="both"/>
        <w:rPr>
          <w:sz w:val="24"/>
          <w:szCs w:val="24"/>
        </w:rPr>
      </w:pPr>
      <w:r w:rsidRPr="00CE5D61">
        <w:rPr>
          <w:b/>
          <w:sz w:val="24"/>
          <w:szCs w:val="24"/>
        </w:rPr>
        <w:t>People</w:t>
      </w:r>
    </w:p>
    <w:p w:rsidR="00CE5D61" w:rsidRDefault="00CE5D61" w:rsidP="0029442A">
      <w:pPr>
        <w:pStyle w:val="ListParagraph"/>
        <w:numPr>
          <w:ilvl w:val="1"/>
          <w:numId w:val="8"/>
        </w:numPr>
        <w:spacing w:line="360" w:lineRule="auto"/>
        <w:jc w:val="both"/>
        <w:rPr>
          <w:sz w:val="24"/>
          <w:szCs w:val="24"/>
        </w:rPr>
      </w:pPr>
      <w:r>
        <w:rPr>
          <w:sz w:val="24"/>
          <w:szCs w:val="24"/>
        </w:rPr>
        <w:t>Ground-workers, site supervisors, delivery drivers will all be present during this construction phase</w:t>
      </w:r>
    </w:p>
    <w:p w:rsidR="00B363D5" w:rsidRPr="00516AE1" w:rsidRDefault="00B363D5" w:rsidP="00B363D5">
      <w:pPr>
        <w:pStyle w:val="ListParagraph"/>
        <w:spacing w:line="360" w:lineRule="auto"/>
        <w:ind w:left="1440"/>
        <w:jc w:val="both"/>
        <w:rPr>
          <w:sz w:val="24"/>
          <w:szCs w:val="24"/>
        </w:rPr>
      </w:pPr>
    </w:p>
    <w:p w:rsidR="00CE5D61" w:rsidRPr="00B71133" w:rsidRDefault="00CE5D61" w:rsidP="0029442A">
      <w:pPr>
        <w:spacing w:line="360" w:lineRule="auto"/>
        <w:jc w:val="both"/>
        <w:rPr>
          <w:b/>
          <w:sz w:val="24"/>
          <w:szCs w:val="24"/>
          <w:u w:val="single"/>
        </w:rPr>
      </w:pPr>
      <w:r w:rsidRPr="00B71133">
        <w:rPr>
          <w:b/>
          <w:sz w:val="24"/>
          <w:szCs w:val="24"/>
          <w:u w:val="single"/>
        </w:rPr>
        <w:t>Section 2 – Who is at risk and how may they be harmed</w:t>
      </w:r>
    </w:p>
    <w:p w:rsidR="00CE5D61" w:rsidRPr="00B71133" w:rsidRDefault="00CE5D61" w:rsidP="0029442A">
      <w:pPr>
        <w:pStyle w:val="ListParagraph"/>
        <w:numPr>
          <w:ilvl w:val="0"/>
          <w:numId w:val="9"/>
        </w:numPr>
        <w:spacing w:line="360" w:lineRule="auto"/>
        <w:jc w:val="both"/>
        <w:rPr>
          <w:b/>
          <w:sz w:val="24"/>
          <w:szCs w:val="24"/>
        </w:rPr>
      </w:pPr>
      <w:r w:rsidRPr="00B71133">
        <w:rPr>
          <w:b/>
          <w:sz w:val="24"/>
          <w:szCs w:val="24"/>
        </w:rPr>
        <w:t>Ground-workers at the foundation excavation stage.</w:t>
      </w:r>
    </w:p>
    <w:p w:rsidR="00CE5D61" w:rsidRDefault="00CE5D61" w:rsidP="0029442A">
      <w:pPr>
        <w:pStyle w:val="ListParagraph"/>
        <w:numPr>
          <w:ilvl w:val="1"/>
          <w:numId w:val="9"/>
        </w:numPr>
        <w:spacing w:line="360" w:lineRule="auto"/>
        <w:jc w:val="both"/>
        <w:rPr>
          <w:sz w:val="24"/>
          <w:szCs w:val="24"/>
        </w:rPr>
      </w:pPr>
      <w:r>
        <w:rPr>
          <w:sz w:val="24"/>
          <w:szCs w:val="24"/>
        </w:rPr>
        <w:t>There will be a small amount of digging work required in the foundation trenches in order to remove any spillage of earth.</w:t>
      </w:r>
      <w:r w:rsidR="00B71133">
        <w:rPr>
          <w:sz w:val="24"/>
          <w:szCs w:val="24"/>
        </w:rPr>
        <w:t xml:space="preserve">  The foundation depth is stated at 1 meter, although not excessively deep, there is still a small risk of earth collapse into the foundation trench.</w:t>
      </w:r>
    </w:p>
    <w:p w:rsidR="00B71133" w:rsidRDefault="00B71133" w:rsidP="0029442A">
      <w:pPr>
        <w:pStyle w:val="ListParagraph"/>
        <w:numPr>
          <w:ilvl w:val="1"/>
          <w:numId w:val="9"/>
        </w:numPr>
        <w:spacing w:line="360" w:lineRule="auto"/>
        <w:jc w:val="both"/>
        <w:rPr>
          <w:sz w:val="24"/>
          <w:szCs w:val="24"/>
        </w:rPr>
      </w:pPr>
      <w:r>
        <w:rPr>
          <w:sz w:val="24"/>
          <w:szCs w:val="24"/>
        </w:rPr>
        <w:t>The ground-workers will also be working in close proximity to the excavating machine.</w:t>
      </w:r>
    </w:p>
    <w:p w:rsidR="00B71133" w:rsidRDefault="00B71133" w:rsidP="0029442A">
      <w:pPr>
        <w:pStyle w:val="ListParagraph"/>
        <w:spacing w:line="360" w:lineRule="auto"/>
        <w:ind w:left="1440"/>
        <w:jc w:val="both"/>
        <w:rPr>
          <w:sz w:val="24"/>
          <w:szCs w:val="24"/>
        </w:rPr>
      </w:pPr>
    </w:p>
    <w:p w:rsidR="00B71133" w:rsidRPr="00B71133" w:rsidRDefault="00B71133" w:rsidP="0029442A">
      <w:pPr>
        <w:pStyle w:val="ListParagraph"/>
        <w:numPr>
          <w:ilvl w:val="0"/>
          <w:numId w:val="9"/>
        </w:numPr>
        <w:spacing w:line="360" w:lineRule="auto"/>
        <w:jc w:val="both"/>
        <w:rPr>
          <w:b/>
          <w:sz w:val="24"/>
          <w:szCs w:val="24"/>
        </w:rPr>
      </w:pPr>
      <w:r w:rsidRPr="00B71133">
        <w:rPr>
          <w:b/>
          <w:sz w:val="24"/>
          <w:szCs w:val="24"/>
        </w:rPr>
        <w:t>Brick-layers at the sub-base blockwork and block &amp; beam installation stage.</w:t>
      </w:r>
    </w:p>
    <w:p w:rsidR="00B71133" w:rsidRDefault="00B71133" w:rsidP="0029442A">
      <w:pPr>
        <w:pStyle w:val="ListParagraph"/>
        <w:numPr>
          <w:ilvl w:val="1"/>
          <w:numId w:val="9"/>
        </w:numPr>
        <w:spacing w:line="360" w:lineRule="auto"/>
        <w:jc w:val="both"/>
        <w:rPr>
          <w:sz w:val="24"/>
          <w:szCs w:val="24"/>
        </w:rPr>
      </w:pPr>
      <w:r>
        <w:rPr>
          <w:sz w:val="24"/>
          <w:szCs w:val="24"/>
        </w:rPr>
        <w:t>There is a small risk of earth collapse into the foundations.</w:t>
      </w:r>
    </w:p>
    <w:p w:rsidR="00B71133" w:rsidRDefault="00B71133" w:rsidP="0029442A">
      <w:pPr>
        <w:pStyle w:val="ListParagraph"/>
        <w:numPr>
          <w:ilvl w:val="1"/>
          <w:numId w:val="9"/>
        </w:numPr>
        <w:spacing w:line="360" w:lineRule="auto"/>
        <w:jc w:val="both"/>
        <w:rPr>
          <w:sz w:val="24"/>
          <w:szCs w:val="24"/>
        </w:rPr>
      </w:pPr>
      <w:r>
        <w:rPr>
          <w:sz w:val="24"/>
          <w:szCs w:val="24"/>
        </w:rPr>
        <w:t>There is also a risk of serious injury whilst the beams are being craned from the delivery lorry to the site of the slab.</w:t>
      </w:r>
    </w:p>
    <w:p w:rsidR="00B71133" w:rsidRDefault="00B71133" w:rsidP="0029442A">
      <w:pPr>
        <w:pStyle w:val="ListParagraph"/>
        <w:numPr>
          <w:ilvl w:val="1"/>
          <w:numId w:val="9"/>
        </w:numPr>
        <w:spacing w:line="360" w:lineRule="auto"/>
        <w:jc w:val="both"/>
        <w:rPr>
          <w:sz w:val="24"/>
          <w:szCs w:val="24"/>
        </w:rPr>
      </w:pPr>
      <w:r>
        <w:rPr>
          <w:sz w:val="24"/>
          <w:szCs w:val="24"/>
        </w:rPr>
        <w:t>There is a large amount of manual handling required.</w:t>
      </w:r>
    </w:p>
    <w:p w:rsidR="00B71133" w:rsidRDefault="00B71133" w:rsidP="0029442A">
      <w:pPr>
        <w:pStyle w:val="ListParagraph"/>
        <w:spacing w:line="360" w:lineRule="auto"/>
        <w:ind w:left="1440"/>
        <w:jc w:val="both"/>
        <w:rPr>
          <w:sz w:val="24"/>
          <w:szCs w:val="24"/>
        </w:rPr>
      </w:pPr>
    </w:p>
    <w:p w:rsidR="00B71133" w:rsidRPr="00B71133" w:rsidRDefault="00B71133" w:rsidP="0029442A">
      <w:pPr>
        <w:pStyle w:val="ListParagraph"/>
        <w:numPr>
          <w:ilvl w:val="0"/>
          <w:numId w:val="9"/>
        </w:numPr>
        <w:spacing w:line="360" w:lineRule="auto"/>
        <w:jc w:val="both"/>
        <w:rPr>
          <w:b/>
          <w:sz w:val="24"/>
          <w:szCs w:val="24"/>
        </w:rPr>
      </w:pPr>
      <w:r w:rsidRPr="00B71133">
        <w:rPr>
          <w:b/>
          <w:sz w:val="24"/>
          <w:szCs w:val="24"/>
        </w:rPr>
        <w:t>Site supervisors or engineers.</w:t>
      </w:r>
    </w:p>
    <w:p w:rsidR="00B71133" w:rsidRPr="00AA19C4" w:rsidRDefault="00B71133" w:rsidP="0029442A">
      <w:pPr>
        <w:pStyle w:val="ListParagraph"/>
        <w:numPr>
          <w:ilvl w:val="1"/>
          <w:numId w:val="9"/>
        </w:numPr>
        <w:spacing w:line="360" w:lineRule="auto"/>
        <w:jc w:val="both"/>
        <w:rPr>
          <w:sz w:val="24"/>
          <w:szCs w:val="24"/>
        </w:rPr>
      </w:pPr>
      <w:r>
        <w:rPr>
          <w:sz w:val="24"/>
          <w:szCs w:val="24"/>
        </w:rPr>
        <w:t>Site supervisors and engineers have to be in close proximity to the works.  There is therefore a risk of them being harmed during the transportation of materials from delivery vehicles to the slab site.</w:t>
      </w:r>
    </w:p>
    <w:p w:rsidR="00B71133" w:rsidRPr="0010049C" w:rsidRDefault="00B71133" w:rsidP="0029442A">
      <w:pPr>
        <w:spacing w:line="360" w:lineRule="auto"/>
        <w:jc w:val="both"/>
        <w:rPr>
          <w:b/>
          <w:sz w:val="24"/>
          <w:szCs w:val="24"/>
          <w:u w:val="single"/>
        </w:rPr>
      </w:pPr>
      <w:r w:rsidRPr="0010049C">
        <w:rPr>
          <w:b/>
          <w:sz w:val="24"/>
          <w:szCs w:val="24"/>
          <w:u w:val="single"/>
        </w:rPr>
        <w:t>Section 3 – Evaluation of risk and implementation of precautionary measures</w:t>
      </w:r>
    </w:p>
    <w:p w:rsidR="006A7CA2" w:rsidRDefault="00E06494" w:rsidP="0029442A">
      <w:pPr>
        <w:spacing w:line="360" w:lineRule="auto"/>
        <w:jc w:val="both"/>
        <w:rPr>
          <w:sz w:val="24"/>
          <w:szCs w:val="24"/>
        </w:rPr>
      </w:pPr>
      <w:r>
        <w:rPr>
          <w:sz w:val="24"/>
          <w:szCs w:val="24"/>
        </w:rPr>
        <w:t xml:space="preserve">The following </w:t>
      </w:r>
      <w:r w:rsidR="0010049C">
        <w:rPr>
          <w:sz w:val="24"/>
          <w:szCs w:val="24"/>
        </w:rPr>
        <w:t>is a table documenting each risk, its likelihood, and the severity of each if they were to ha</w:t>
      </w:r>
      <w:r w:rsidR="00B363D5">
        <w:rPr>
          <w:sz w:val="24"/>
          <w:szCs w:val="24"/>
        </w:rPr>
        <w:t>ppen</w:t>
      </w:r>
      <w:r w:rsidR="0010049C">
        <w:rPr>
          <w:sz w:val="24"/>
          <w:szCs w:val="24"/>
        </w:rPr>
        <w:t>.</w:t>
      </w:r>
    </w:p>
    <w:p w:rsidR="0010049C" w:rsidRDefault="0010049C" w:rsidP="0029442A">
      <w:pPr>
        <w:spacing w:line="360" w:lineRule="auto"/>
        <w:jc w:val="both"/>
        <w:rPr>
          <w:sz w:val="24"/>
          <w:szCs w:val="24"/>
        </w:rPr>
      </w:pPr>
    </w:p>
    <w:tbl>
      <w:tblPr>
        <w:tblStyle w:val="TableGrid"/>
        <w:tblW w:w="0" w:type="auto"/>
        <w:tblBorders>
          <w:top w:val="none" w:sz="0" w:space="0" w:color="auto"/>
        </w:tblBorders>
        <w:tblLook w:val="04A0" w:firstRow="1" w:lastRow="0" w:firstColumn="1" w:lastColumn="0" w:noHBand="0" w:noVBand="1"/>
      </w:tblPr>
      <w:tblGrid>
        <w:gridCol w:w="959"/>
        <w:gridCol w:w="4252"/>
        <w:gridCol w:w="1985"/>
        <w:gridCol w:w="2046"/>
      </w:tblGrid>
      <w:tr w:rsidR="006A7CA2" w:rsidTr="0010049C">
        <w:tc>
          <w:tcPr>
            <w:tcW w:w="959" w:type="dxa"/>
            <w:tcBorders>
              <w:top w:val="nil"/>
              <w:left w:val="nil"/>
              <w:bottom w:val="nil"/>
              <w:right w:val="nil"/>
            </w:tcBorders>
          </w:tcPr>
          <w:p w:rsidR="006A7CA2" w:rsidRDefault="006A7CA2" w:rsidP="0029442A">
            <w:pPr>
              <w:spacing w:line="360" w:lineRule="auto"/>
              <w:jc w:val="both"/>
              <w:rPr>
                <w:sz w:val="24"/>
                <w:szCs w:val="24"/>
              </w:rPr>
            </w:pPr>
          </w:p>
        </w:tc>
        <w:tc>
          <w:tcPr>
            <w:tcW w:w="4252" w:type="dxa"/>
            <w:tcBorders>
              <w:left w:val="nil"/>
              <w:bottom w:val="nil"/>
            </w:tcBorders>
          </w:tcPr>
          <w:p w:rsidR="006A7CA2" w:rsidRDefault="006A7CA2" w:rsidP="0029442A">
            <w:pPr>
              <w:spacing w:line="360" w:lineRule="auto"/>
              <w:jc w:val="both"/>
              <w:rPr>
                <w:sz w:val="24"/>
                <w:szCs w:val="24"/>
              </w:rPr>
            </w:pPr>
          </w:p>
        </w:tc>
        <w:tc>
          <w:tcPr>
            <w:tcW w:w="1985" w:type="dxa"/>
            <w:tcBorders>
              <w:bottom w:val="single" w:sz="4" w:space="0" w:color="auto"/>
            </w:tcBorders>
          </w:tcPr>
          <w:p w:rsidR="006A7CA2" w:rsidRDefault="006A7CA2" w:rsidP="0029442A">
            <w:pPr>
              <w:spacing w:line="360" w:lineRule="auto"/>
              <w:jc w:val="center"/>
              <w:rPr>
                <w:sz w:val="24"/>
                <w:szCs w:val="24"/>
              </w:rPr>
            </w:pPr>
            <w:r>
              <w:rPr>
                <w:sz w:val="24"/>
                <w:szCs w:val="24"/>
              </w:rPr>
              <w:t>Likelihood of hazard</w:t>
            </w:r>
          </w:p>
        </w:tc>
        <w:tc>
          <w:tcPr>
            <w:tcW w:w="2046" w:type="dxa"/>
            <w:tcBorders>
              <w:bottom w:val="single" w:sz="4" w:space="0" w:color="auto"/>
            </w:tcBorders>
          </w:tcPr>
          <w:p w:rsidR="006A7CA2" w:rsidRDefault="006A7CA2" w:rsidP="0029442A">
            <w:pPr>
              <w:spacing w:line="360" w:lineRule="auto"/>
              <w:jc w:val="center"/>
              <w:rPr>
                <w:sz w:val="24"/>
                <w:szCs w:val="24"/>
              </w:rPr>
            </w:pPr>
          </w:p>
          <w:p w:rsidR="006A7CA2" w:rsidRDefault="006A7CA2" w:rsidP="0029442A">
            <w:pPr>
              <w:spacing w:line="360" w:lineRule="auto"/>
              <w:jc w:val="center"/>
              <w:rPr>
                <w:sz w:val="24"/>
                <w:szCs w:val="24"/>
              </w:rPr>
            </w:pPr>
            <w:r>
              <w:rPr>
                <w:sz w:val="24"/>
                <w:szCs w:val="24"/>
              </w:rPr>
              <w:t>Severity of hazard</w:t>
            </w:r>
          </w:p>
        </w:tc>
      </w:tr>
      <w:tr w:rsidR="006A7CA2" w:rsidTr="0010049C">
        <w:tc>
          <w:tcPr>
            <w:tcW w:w="959" w:type="dxa"/>
            <w:tcBorders>
              <w:top w:val="nil"/>
              <w:left w:val="nil"/>
              <w:bottom w:val="nil"/>
              <w:right w:val="nil"/>
            </w:tcBorders>
          </w:tcPr>
          <w:p w:rsidR="006A7CA2" w:rsidRDefault="006A7CA2" w:rsidP="0029442A">
            <w:pPr>
              <w:spacing w:line="360" w:lineRule="auto"/>
              <w:jc w:val="both"/>
              <w:rPr>
                <w:sz w:val="24"/>
                <w:szCs w:val="24"/>
              </w:rPr>
            </w:pPr>
          </w:p>
        </w:tc>
        <w:tc>
          <w:tcPr>
            <w:tcW w:w="4252" w:type="dxa"/>
            <w:tcBorders>
              <w:top w:val="nil"/>
              <w:left w:val="nil"/>
              <w:bottom w:val="nil"/>
            </w:tcBorders>
          </w:tcPr>
          <w:p w:rsidR="006A7CA2" w:rsidRDefault="006A7CA2" w:rsidP="0029442A">
            <w:pPr>
              <w:spacing w:line="360" w:lineRule="auto"/>
              <w:jc w:val="both"/>
              <w:rPr>
                <w:sz w:val="24"/>
                <w:szCs w:val="24"/>
              </w:rPr>
            </w:pPr>
          </w:p>
        </w:tc>
        <w:tc>
          <w:tcPr>
            <w:tcW w:w="1985" w:type="dxa"/>
            <w:tcBorders>
              <w:top w:val="single" w:sz="4" w:space="0" w:color="auto"/>
              <w:bottom w:val="nil"/>
            </w:tcBorders>
          </w:tcPr>
          <w:p w:rsidR="006A7CA2" w:rsidRDefault="006A7CA2" w:rsidP="0029442A">
            <w:pPr>
              <w:spacing w:line="360" w:lineRule="auto"/>
              <w:jc w:val="center"/>
              <w:rPr>
                <w:sz w:val="24"/>
                <w:szCs w:val="24"/>
              </w:rPr>
            </w:pPr>
          </w:p>
        </w:tc>
        <w:tc>
          <w:tcPr>
            <w:tcW w:w="2046" w:type="dxa"/>
            <w:tcBorders>
              <w:top w:val="single" w:sz="4" w:space="0" w:color="auto"/>
              <w:bottom w:val="nil"/>
            </w:tcBorders>
          </w:tcPr>
          <w:p w:rsidR="006A7CA2" w:rsidRDefault="006A7CA2" w:rsidP="0029442A">
            <w:pPr>
              <w:spacing w:line="360" w:lineRule="auto"/>
              <w:jc w:val="center"/>
              <w:rPr>
                <w:sz w:val="24"/>
                <w:szCs w:val="24"/>
              </w:rPr>
            </w:pPr>
          </w:p>
        </w:tc>
      </w:tr>
      <w:tr w:rsidR="006A7CA2" w:rsidTr="0010049C">
        <w:tc>
          <w:tcPr>
            <w:tcW w:w="959" w:type="dxa"/>
            <w:tcBorders>
              <w:top w:val="nil"/>
              <w:left w:val="nil"/>
              <w:bottom w:val="nil"/>
              <w:right w:val="nil"/>
            </w:tcBorders>
          </w:tcPr>
          <w:p w:rsidR="006A7CA2" w:rsidRDefault="006A7CA2" w:rsidP="0029442A">
            <w:pPr>
              <w:spacing w:line="360" w:lineRule="auto"/>
              <w:jc w:val="both"/>
              <w:rPr>
                <w:sz w:val="24"/>
                <w:szCs w:val="24"/>
              </w:rPr>
            </w:pPr>
            <w:r>
              <w:rPr>
                <w:sz w:val="24"/>
                <w:szCs w:val="24"/>
              </w:rPr>
              <w:t>1</w:t>
            </w:r>
          </w:p>
        </w:tc>
        <w:tc>
          <w:tcPr>
            <w:tcW w:w="4252" w:type="dxa"/>
            <w:tcBorders>
              <w:top w:val="nil"/>
              <w:left w:val="nil"/>
              <w:bottom w:val="nil"/>
            </w:tcBorders>
          </w:tcPr>
          <w:p w:rsidR="006A7CA2" w:rsidRDefault="006A7CA2" w:rsidP="0029442A">
            <w:pPr>
              <w:spacing w:line="360" w:lineRule="auto"/>
              <w:jc w:val="both"/>
              <w:rPr>
                <w:sz w:val="24"/>
                <w:szCs w:val="24"/>
              </w:rPr>
            </w:pPr>
            <w:r>
              <w:rPr>
                <w:sz w:val="24"/>
                <w:szCs w:val="24"/>
              </w:rPr>
              <w:t>Ground workers working in in trench whilst it collapses</w:t>
            </w:r>
          </w:p>
        </w:tc>
        <w:tc>
          <w:tcPr>
            <w:tcW w:w="1985" w:type="dxa"/>
            <w:tcBorders>
              <w:top w:val="nil"/>
              <w:bottom w:val="nil"/>
            </w:tcBorders>
          </w:tcPr>
          <w:p w:rsidR="006A7CA2" w:rsidRDefault="006A7CA2" w:rsidP="0029442A">
            <w:pPr>
              <w:spacing w:line="360" w:lineRule="auto"/>
              <w:jc w:val="center"/>
              <w:rPr>
                <w:sz w:val="24"/>
                <w:szCs w:val="24"/>
              </w:rPr>
            </w:pPr>
          </w:p>
          <w:p w:rsidR="006A7CA2" w:rsidRDefault="006A7CA2" w:rsidP="0029442A">
            <w:pPr>
              <w:spacing w:line="360" w:lineRule="auto"/>
              <w:jc w:val="center"/>
              <w:rPr>
                <w:sz w:val="24"/>
                <w:szCs w:val="24"/>
              </w:rPr>
            </w:pPr>
            <w:r>
              <w:rPr>
                <w:sz w:val="24"/>
                <w:szCs w:val="24"/>
              </w:rPr>
              <w:t>Low</w:t>
            </w:r>
          </w:p>
        </w:tc>
        <w:tc>
          <w:tcPr>
            <w:tcW w:w="2046" w:type="dxa"/>
            <w:tcBorders>
              <w:top w:val="nil"/>
              <w:bottom w:val="nil"/>
            </w:tcBorders>
          </w:tcPr>
          <w:p w:rsidR="006A7CA2" w:rsidRDefault="006A7CA2" w:rsidP="0029442A">
            <w:pPr>
              <w:spacing w:line="360" w:lineRule="auto"/>
              <w:jc w:val="center"/>
              <w:rPr>
                <w:sz w:val="24"/>
                <w:szCs w:val="24"/>
              </w:rPr>
            </w:pPr>
          </w:p>
          <w:p w:rsidR="006A7CA2" w:rsidRDefault="006A7CA2" w:rsidP="0029442A">
            <w:pPr>
              <w:spacing w:line="360" w:lineRule="auto"/>
              <w:jc w:val="center"/>
              <w:rPr>
                <w:sz w:val="24"/>
                <w:szCs w:val="24"/>
              </w:rPr>
            </w:pPr>
            <w:r>
              <w:rPr>
                <w:sz w:val="24"/>
                <w:szCs w:val="24"/>
              </w:rPr>
              <w:t>3</w:t>
            </w:r>
          </w:p>
        </w:tc>
      </w:tr>
      <w:tr w:rsidR="006A7CA2" w:rsidTr="0010049C">
        <w:tc>
          <w:tcPr>
            <w:tcW w:w="959" w:type="dxa"/>
            <w:tcBorders>
              <w:top w:val="nil"/>
              <w:left w:val="nil"/>
              <w:bottom w:val="nil"/>
              <w:right w:val="nil"/>
            </w:tcBorders>
          </w:tcPr>
          <w:p w:rsidR="006A7CA2" w:rsidRDefault="006A7CA2" w:rsidP="0029442A">
            <w:pPr>
              <w:spacing w:line="360" w:lineRule="auto"/>
              <w:jc w:val="both"/>
              <w:rPr>
                <w:sz w:val="24"/>
                <w:szCs w:val="24"/>
              </w:rPr>
            </w:pPr>
          </w:p>
          <w:p w:rsidR="006A7CA2" w:rsidRDefault="006A7CA2" w:rsidP="0029442A">
            <w:pPr>
              <w:spacing w:line="360" w:lineRule="auto"/>
              <w:jc w:val="both"/>
              <w:rPr>
                <w:sz w:val="24"/>
                <w:szCs w:val="24"/>
              </w:rPr>
            </w:pPr>
            <w:r>
              <w:rPr>
                <w:sz w:val="24"/>
                <w:szCs w:val="24"/>
              </w:rPr>
              <w:t>2</w:t>
            </w:r>
          </w:p>
        </w:tc>
        <w:tc>
          <w:tcPr>
            <w:tcW w:w="4252" w:type="dxa"/>
            <w:tcBorders>
              <w:top w:val="nil"/>
              <w:left w:val="nil"/>
              <w:bottom w:val="nil"/>
            </w:tcBorders>
          </w:tcPr>
          <w:p w:rsidR="006A7CA2" w:rsidRDefault="006A7CA2" w:rsidP="0029442A">
            <w:pPr>
              <w:spacing w:line="360" w:lineRule="auto"/>
              <w:jc w:val="both"/>
              <w:rPr>
                <w:sz w:val="24"/>
                <w:szCs w:val="24"/>
              </w:rPr>
            </w:pPr>
          </w:p>
          <w:p w:rsidR="006A7CA2" w:rsidRDefault="006A7CA2" w:rsidP="0029442A">
            <w:pPr>
              <w:spacing w:line="360" w:lineRule="auto"/>
              <w:jc w:val="both"/>
              <w:rPr>
                <w:sz w:val="24"/>
                <w:szCs w:val="24"/>
              </w:rPr>
            </w:pPr>
            <w:r>
              <w:rPr>
                <w:sz w:val="24"/>
                <w:szCs w:val="24"/>
              </w:rPr>
              <w:t>Ground worker being struck by a beam during transit</w:t>
            </w:r>
          </w:p>
        </w:tc>
        <w:tc>
          <w:tcPr>
            <w:tcW w:w="1985" w:type="dxa"/>
            <w:tcBorders>
              <w:top w:val="nil"/>
              <w:bottom w:val="nil"/>
            </w:tcBorders>
          </w:tcPr>
          <w:p w:rsidR="006A7CA2" w:rsidRDefault="006A7CA2" w:rsidP="0029442A">
            <w:pPr>
              <w:spacing w:line="360" w:lineRule="auto"/>
              <w:jc w:val="center"/>
              <w:rPr>
                <w:sz w:val="24"/>
                <w:szCs w:val="24"/>
              </w:rPr>
            </w:pPr>
          </w:p>
          <w:p w:rsidR="006A7CA2" w:rsidRDefault="006A7CA2" w:rsidP="0029442A">
            <w:pPr>
              <w:spacing w:line="360" w:lineRule="auto"/>
              <w:jc w:val="center"/>
              <w:rPr>
                <w:sz w:val="24"/>
                <w:szCs w:val="24"/>
              </w:rPr>
            </w:pPr>
          </w:p>
          <w:p w:rsidR="006A7CA2" w:rsidRDefault="006A7CA2" w:rsidP="0029442A">
            <w:pPr>
              <w:spacing w:line="360" w:lineRule="auto"/>
              <w:jc w:val="center"/>
              <w:rPr>
                <w:sz w:val="24"/>
                <w:szCs w:val="24"/>
              </w:rPr>
            </w:pPr>
            <w:r>
              <w:rPr>
                <w:sz w:val="24"/>
                <w:szCs w:val="24"/>
              </w:rPr>
              <w:t>Low</w:t>
            </w:r>
          </w:p>
        </w:tc>
        <w:tc>
          <w:tcPr>
            <w:tcW w:w="2046" w:type="dxa"/>
            <w:tcBorders>
              <w:top w:val="nil"/>
              <w:bottom w:val="nil"/>
            </w:tcBorders>
          </w:tcPr>
          <w:p w:rsidR="006A7CA2" w:rsidRDefault="006A7CA2" w:rsidP="0029442A">
            <w:pPr>
              <w:spacing w:line="360" w:lineRule="auto"/>
              <w:jc w:val="center"/>
              <w:rPr>
                <w:sz w:val="24"/>
                <w:szCs w:val="24"/>
              </w:rPr>
            </w:pPr>
          </w:p>
          <w:p w:rsidR="006A7CA2" w:rsidRDefault="006A7CA2" w:rsidP="0029442A">
            <w:pPr>
              <w:spacing w:line="360" w:lineRule="auto"/>
              <w:jc w:val="center"/>
              <w:rPr>
                <w:sz w:val="24"/>
                <w:szCs w:val="24"/>
              </w:rPr>
            </w:pPr>
          </w:p>
          <w:p w:rsidR="006A7CA2" w:rsidRDefault="006A7CA2" w:rsidP="0029442A">
            <w:pPr>
              <w:spacing w:line="360" w:lineRule="auto"/>
              <w:jc w:val="center"/>
              <w:rPr>
                <w:sz w:val="24"/>
                <w:szCs w:val="24"/>
              </w:rPr>
            </w:pPr>
            <w:r>
              <w:rPr>
                <w:sz w:val="24"/>
                <w:szCs w:val="24"/>
              </w:rPr>
              <w:t>2/3</w:t>
            </w:r>
          </w:p>
        </w:tc>
      </w:tr>
      <w:tr w:rsidR="006A7CA2" w:rsidTr="0010049C">
        <w:tc>
          <w:tcPr>
            <w:tcW w:w="959" w:type="dxa"/>
            <w:tcBorders>
              <w:top w:val="nil"/>
              <w:left w:val="nil"/>
              <w:bottom w:val="nil"/>
              <w:right w:val="nil"/>
            </w:tcBorders>
          </w:tcPr>
          <w:p w:rsidR="006A7CA2" w:rsidRDefault="006A7CA2" w:rsidP="0029442A">
            <w:pPr>
              <w:spacing w:line="360" w:lineRule="auto"/>
              <w:jc w:val="both"/>
              <w:rPr>
                <w:sz w:val="24"/>
                <w:szCs w:val="24"/>
              </w:rPr>
            </w:pPr>
          </w:p>
          <w:p w:rsidR="006A7CA2" w:rsidRDefault="006A7CA2" w:rsidP="0029442A">
            <w:pPr>
              <w:spacing w:line="360" w:lineRule="auto"/>
              <w:jc w:val="both"/>
              <w:rPr>
                <w:sz w:val="24"/>
                <w:szCs w:val="24"/>
              </w:rPr>
            </w:pPr>
            <w:r>
              <w:rPr>
                <w:sz w:val="24"/>
                <w:szCs w:val="24"/>
              </w:rPr>
              <w:t>3</w:t>
            </w:r>
          </w:p>
        </w:tc>
        <w:tc>
          <w:tcPr>
            <w:tcW w:w="4252" w:type="dxa"/>
            <w:tcBorders>
              <w:top w:val="nil"/>
              <w:left w:val="nil"/>
              <w:bottom w:val="nil"/>
            </w:tcBorders>
          </w:tcPr>
          <w:p w:rsidR="006A7CA2" w:rsidRDefault="006A7CA2" w:rsidP="0029442A">
            <w:pPr>
              <w:spacing w:line="360" w:lineRule="auto"/>
              <w:jc w:val="both"/>
              <w:rPr>
                <w:sz w:val="24"/>
                <w:szCs w:val="24"/>
              </w:rPr>
            </w:pPr>
          </w:p>
          <w:p w:rsidR="006A7CA2" w:rsidRDefault="006A7CA2" w:rsidP="0029442A">
            <w:pPr>
              <w:spacing w:line="360" w:lineRule="auto"/>
              <w:jc w:val="both"/>
              <w:rPr>
                <w:sz w:val="24"/>
                <w:szCs w:val="24"/>
              </w:rPr>
            </w:pPr>
            <w:r>
              <w:rPr>
                <w:sz w:val="24"/>
                <w:szCs w:val="24"/>
              </w:rPr>
              <w:t>Injury due to manual handling</w:t>
            </w:r>
          </w:p>
        </w:tc>
        <w:tc>
          <w:tcPr>
            <w:tcW w:w="1985" w:type="dxa"/>
            <w:tcBorders>
              <w:top w:val="nil"/>
              <w:bottom w:val="nil"/>
            </w:tcBorders>
          </w:tcPr>
          <w:p w:rsidR="006A7CA2" w:rsidRDefault="006A7CA2" w:rsidP="0029442A">
            <w:pPr>
              <w:spacing w:line="360" w:lineRule="auto"/>
              <w:jc w:val="center"/>
              <w:rPr>
                <w:sz w:val="24"/>
                <w:szCs w:val="24"/>
              </w:rPr>
            </w:pPr>
          </w:p>
          <w:p w:rsidR="006A7CA2" w:rsidRDefault="006A7CA2" w:rsidP="0029442A">
            <w:pPr>
              <w:spacing w:line="360" w:lineRule="auto"/>
              <w:jc w:val="center"/>
              <w:rPr>
                <w:sz w:val="24"/>
                <w:szCs w:val="24"/>
              </w:rPr>
            </w:pPr>
            <w:r>
              <w:rPr>
                <w:sz w:val="24"/>
                <w:szCs w:val="24"/>
              </w:rPr>
              <w:t>Low</w:t>
            </w:r>
          </w:p>
        </w:tc>
        <w:tc>
          <w:tcPr>
            <w:tcW w:w="2046" w:type="dxa"/>
            <w:tcBorders>
              <w:top w:val="nil"/>
              <w:bottom w:val="nil"/>
            </w:tcBorders>
          </w:tcPr>
          <w:p w:rsidR="006A7CA2" w:rsidRDefault="006A7CA2" w:rsidP="0029442A">
            <w:pPr>
              <w:spacing w:line="360" w:lineRule="auto"/>
              <w:jc w:val="center"/>
              <w:rPr>
                <w:sz w:val="24"/>
                <w:szCs w:val="24"/>
              </w:rPr>
            </w:pPr>
          </w:p>
          <w:p w:rsidR="006A7CA2" w:rsidRDefault="006A7CA2" w:rsidP="0029442A">
            <w:pPr>
              <w:spacing w:line="360" w:lineRule="auto"/>
              <w:jc w:val="center"/>
              <w:rPr>
                <w:sz w:val="24"/>
                <w:szCs w:val="24"/>
              </w:rPr>
            </w:pPr>
            <w:r>
              <w:rPr>
                <w:sz w:val="24"/>
                <w:szCs w:val="24"/>
              </w:rPr>
              <w:t>1/2</w:t>
            </w:r>
          </w:p>
        </w:tc>
      </w:tr>
      <w:tr w:rsidR="006A7CA2" w:rsidTr="0010049C">
        <w:tc>
          <w:tcPr>
            <w:tcW w:w="959" w:type="dxa"/>
            <w:tcBorders>
              <w:top w:val="nil"/>
              <w:left w:val="nil"/>
              <w:bottom w:val="nil"/>
              <w:right w:val="nil"/>
            </w:tcBorders>
          </w:tcPr>
          <w:p w:rsidR="006A7CA2" w:rsidRDefault="006A7CA2" w:rsidP="0029442A">
            <w:pPr>
              <w:spacing w:line="360" w:lineRule="auto"/>
              <w:jc w:val="both"/>
              <w:rPr>
                <w:sz w:val="24"/>
                <w:szCs w:val="24"/>
              </w:rPr>
            </w:pPr>
          </w:p>
          <w:p w:rsidR="006A7CA2" w:rsidRDefault="006A7CA2" w:rsidP="0029442A">
            <w:pPr>
              <w:spacing w:line="360" w:lineRule="auto"/>
              <w:jc w:val="both"/>
              <w:rPr>
                <w:sz w:val="24"/>
                <w:szCs w:val="24"/>
              </w:rPr>
            </w:pPr>
            <w:r>
              <w:rPr>
                <w:sz w:val="24"/>
                <w:szCs w:val="24"/>
              </w:rPr>
              <w:t>4</w:t>
            </w:r>
          </w:p>
        </w:tc>
        <w:tc>
          <w:tcPr>
            <w:tcW w:w="4252" w:type="dxa"/>
            <w:tcBorders>
              <w:top w:val="nil"/>
              <w:left w:val="nil"/>
              <w:bottom w:val="nil"/>
            </w:tcBorders>
          </w:tcPr>
          <w:p w:rsidR="006A7CA2" w:rsidRDefault="006A7CA2" w:rsidP="0029442A">
            <w:pPr>
              <w:spacing w:line="360" w:lineRule="auto"/>
              <w:jc w:val="both"/>
              <w:rPr>
                <w:sz w:val="24"/>
                <w:szCs w:val="24"/>
              </w:rPr>
            </w:pPr>
          </w:p>
          <w:p w:rsidR="006A7CA2" w:rsidRDefault="006A7CA2" w:rsidP="0029442A">
            <w:pPr>
              <w:spacing w:line="360" w:lineRule="auto"/>
              <w:jc w:val="both"/>
              <w:rPr>
                <w:sz w:val="24"/>
                <w:szCs w:val="24"/>
              </w:rPr>
            </w:pPr>
            <w:r>
              <w:rPr>
                <w:sz w:val="24"/>
                <w:szCs w:val="24"/>
              </w:rPr>
              <w:t>All personnel – risks of slips, trips or falls</w:t>
            </w:r>
          </w:p>
        </w:tc>
        <w:tc>
          <w:tcPr>
            <w:tcW w:w="1985" w:type="dxa"/>
            <w:tcBorders>
              <w:top w:val="nil"/>
              <w:bottom w:val="nil"/>
            </w:tcBorders>
          </w:tcPr>
          <w:p w:rsidR="006A7CA2" w:rsidRDefault="006A7CA2" w:rsidP="0029442A">
            <w:pPr>
              <w:spacing w:line="360" w:lineRule="auto"/>
              <w:jc w:val="center"/>
              <w:rPr>
                <w:sz w:val="24"/>
                <w:szCs w:val="24"/>
              </w:rPr>
            </w:pPr>
          </w:p>
          <w:p w:rsidR="006A7CA2" w:rsidRDefault="006A7CA2" w:rsidP="0029442A">
            <w:pPr>
              <w:spacing w:line="360" w:lineRule="auto"/>
              <w:jc w:val="center"/>
              <w:rPr>
                <w:sz w:val="24"/>
                <w:szCs w:val="24"/>
              </w:rPr>
            </w:pPr>
            <w:r>
              <w:rPr>
                <w:sz w:val="24"/>
                <w:szCs w:val="24"/>
              </w:rPr>
              <w:t>Medium</w:t>
            </w:r>
          </w:p>
        </w:tc>
        <w:tc>
          <w:tcPr>
            <w:tcW w:w="2046" w:type="dxa"/>
            <w:tcBorders>
              <w:top w:val="nil"/>
              <w:bottom w:val="nil"/>
            </w:tcBorders>
          </w:tcPr>
          <w:p w:rsidR="006A7CA2" w:rsidRDefault="006A7CA2" w:rsidP="0029442A">
            <w:pPr>
              <w:spacing w:line="360" w:lineRule="auto"/>
              <w:jc w:val="center"/>
              <w:rPr>
                <w:sz w:val="24"/>
                <w:szCs w:val="24"/>
              </w:rPr>
            </w:pPr>
          </w:p>
          <w:p w:rsidR="006A7CA2" w:rsidRDefault="006A7CA2" w:rsidP="0029442A">
            <w:pPr>
              <w:spacing w:line="360" w:lineRule="auto"/>
              <w:jc w:val="center"/>
              <w:rPr>
                <w:sz w:val="24"/>
                <w:szCs w:val="24"/>
              </w:rPr>
            </w:pPr>
            <w:r>
              <w:rPr>
                <w:sz w:val="24"/>
                <w:szCs w:val="24"/>
              </w:rPr>
              <w:t>2/3</w:t>
            </w:r>
          </w:p>
        </w:tc>
      </w:tr>
      <w:tr w:rsidR="006A7CA2" w:rsidTr="0010049C">
        <w:tc>
          <w:tcPr>
            <w:tcW w:w="959" w:type="dxa"/>
            <w:tcBorders>
              <w:top w:val="nil"/>
              <w:left w:val="nil"/>
              <w:bottom w:val="nil"/>
              <w:right w:val="nil"/>
            </w:tcBorders>
          </w:tcPr>
          <w:p w:rsidR="006A7CA2" w:rsidRDefault="006A7CA2" w:rsidP="0029442A">
            <w:pPr>
              <w:spacing w:line="360" w:lineRule="auto"/>
              <w:jc w:val="both"/>
              <w:rPr>
                <w:sz w:val="24"/>
                <w:szCs w:val="24"/>
              </w:rPr>
            </w:pPr>
          </w:p>
          <w:p w:rsidR="006A7CA2" w:rsidRDefault="006A7CA2" w:rsidP="0029442A">
            <w:pPr>
              <w:spacing w:line="360" w:lineRule="auto"/>
              <w:jc w:val="both"/>
              <w:rPr>
                <w:sz w:val="24"/>
                <w:szCs w:val="24"/>
              </w:rPr>
            </w:pPr>
            <w:r>
              <w:rPr>
                <w:sz w:val="24"/>
                <w:szCs w:val="24"/>
              </w:rPr>
              <w:t>5</w:t>
            </w:r>
          </w:p>
        </w:tc>
        <w:tc>
          <w:tcPr>
            <w:tcW w:w="4252" w:type="dxa"/>
            <w:tcBorders>
              <w:top w:val="nil"/>
              <w:left w:val="nil"/>
              <w:bottom w:val="nil"/>
            </w:tcBorders>
          </w:tcPr>
          <w:p w:rsidR="006A7CA2" w:rsidRDefault="006A7CA2" w:rsidP="0029442A">
            <w:pPr>
              <w:spacing w:line="360" w:lineRule="auto"/>
              <w:jc w:val="both"/>
              <w:rPr>
                <w:sz w:val="24"/>
                <w:szCs w:val="24"/>
              </w:rPr>
            </w:pPr>
          </w:p>
          <w:p w:rsidR="006A7CA2" w:rsidRDefault="006A7CA2" w:rsidP="0029442A">
            <w:pPr>
              <w:spacing w:line="360" w:lineRule="auto"/>
              <w:jc w:val="both"/>
              <w:rPr>
                <w:sz w:val="24"/>
                <w:szCs w:val="24"/>
              </w:rPr>
            </w:pPr>
            <w:r>
              <w:rPr>
                <w:sz w:val="24"/>
                <w:szCs w:val="24"/>
              </w:rPr>
              <w:t>Site supervisor being struck by item in transit</w:t>
            </w:r>
          </w:p>
        </w:tc>
        <w:tc>
          <w:tcPr>
            <w:tcW w:w="1985" w:type="dxa"/>
            <w:tcBorders>
              <w:top w:val="nil"/>
              <w:bottom w:val="nil"/>
            </w:tcBorders>
          </w:tcPr>
          <w:p w:rsidR="006A7CA2" w:rsidRDefault="006A7CA2" w:rsidP="0029442A">
            <w:pPr>
              <w:spacing w:line="360" w:lineRule="auto"/>
              <w:jc w:val="center"/>
              <w:rPr>
                <w:sz w:val="24"/>
                <w:szCs w:val="24"/>
              </w:rPr>
            </w:pPr>
          </w:p>
          <w:p w:rsidR="006A7CA2" w:rsidRDefault="006A7CA2" w:rsidP="0029442A">
            <w:pPr>
              <w:spacing w:line="360" w:lineRule="auto"/>
              <w:jc w:val="center"/>
              <w:rPr>
                <w:sz w:val="24"/>
                <w:szCs w:val="24"/>
              </w:rPr>
            </w:pPr>
          </w:p>
          <w:p w:rsidR="006A7CA2" w:rsidRDefault="006A7CA2" w:rsidP="0029442A">
            <w:pPr>
              <w:spacing w:line="360" w:lineRule="auto"/>
              <w:jc w:val="center"/>
              <w:rPr>
                <w:sz w:val="24"/>
                <w:szCs w:val="24"/>
              </w:rPr>
            </w:pPr>
            <w:r>
              <w:rPr>
                <w:sz w:val="24"/>
                <w:szCs w:val="24"/>
              </w:rPr>
              <w:t>Low</w:t>
            </w:r>
          </w:p>
        </w:tc>
        <w:tc>
          <w:tcPr>
            <w:tcW w:w="2046" w:type="dxa"/>
            <w:tcBorders>
              <w:top w:val="nil"/>
              <w:bottom w:val="nil"/>
            </w:tcBorders>
          </w:tcPr>
          <w:p w:rsidR="006A7CA2" w:rsidRDefault="006A7CA2" w:rsidP="0029442A">
            <w:pPr>
              <w:spacing w:line="360" w:lineRule="auto"/>
              <w:jc w:val="center"/>
              <w:rPr>
                <w:sz w:val="24"/>
                <w:szCs w:val="24"/>
              </w:rPr>
            </w:pPr>
          </w:p>
          <w:p w:rsidR="006A7CA2" w:rsidRDefault="006A7CA2" w:rsidP="0029442A">
            <w:pPr>
              <w:spacing w:line="360" w:lineRule="auto"/>
              <w:jc w:val="center"/>
              <w:rPr>
                <w:sz w:val="24"/>
                <w:szCs w:val="24"/>
              </w:rPr>
            </w:pPr>
          </w:p>
          <w:p w:rsidR="006A7CA2" w:rsidRDefault="006A7CA2" w:rsidP="0029442A">
            <w:pPr>
              <w:spacing w:line="360" w:lineRule="auto"/>
              <w:jc w:val="center"/>
              <w:rPr>
                <w:sz w:val="24"/>
                <w:szCs w:val="24"/>
              </w:rPr>
            </w:pPr>
            <w:r>
              <w:rPr>
                <w:sz w:val="24"/>
                <w:szCs w:val="24"/>
              </w:rPr>
              <w:t>3</w:t>
            </w:r>
          </w:p>
        </w:tc>
      </w:tr>
    </w:tbl>
    <w:p w:rsidR="006A7CA2" w:rsidRDefault="006A7CA2" w:rsidP="0029442A">
      <w:pPr>
        <w:spacing w:line="360" w:lineRule="auto"/>
        <w:jc w:val="both"/>
        <w:rPr>
          <w:sz w:val="24"/>
          <w:szCs w:val="24"/>
        </w:rPr>
      </w:pPr>
    </w:p>
    <w:p w:rsidR="0010049C" w:rsidRDefault="0010049C" w:rsidP="0029442A">
      <w:pPr>
        <w:spacing w:line="360" w:lineRule="auto"/>
        <w:jc w:val="both"/>
        <w:rPr>
          <w:sz w:val="24"/>
          <w:szCs w:val="24"/>
        </w:rPr>
      </w:pPr>
    </w:p>
    <w:p w:rsidR="0010049C" w:rsidRPr="00D20230" w:rsidRDefault="008A7974" w:rsidP="0029442A">
      <w:pPr>
        <w:spacing w:line="360" w:lineRule="auto"/>
        <w:jc w:val="both"/>
        <w:rPr>
          <w:b/>
          <w:sz w:val="24"/>
          <w:szCs w:val="24"/>
        </w:rPr>
      </w:pPr>
      <w:r w:rsidRPr="00D20230">
        <w:rPr>
          <w:b/>
          <w:sz w:val="24"/>
          <w:szCs w:val="24"/>
        </w:rPr>
        <w:t>Precautionary measures to further reduce risk</w:t>
      </w:r>
    </w:p>
    <w:p w:rsidR="008A7974" w:rsidRDefault="008A7974" w:rsidP="0029442A">
      <w:pPr>
        <w:spacing w:line="360" w:lineRule="auto"/>
        <w:jc w:val="both"/>
        <w:rPr>
          <w:sz w:val="24"/>
          <w:szCs w:val="24"/>
        </w:rPr>
      </w:pPr>
      <w:r>
        <w:rPr>
          <w:sz w:val="24"/>
          <w:szCs w:val="24"/>
        </w:rPr>
        <w:t>These are precautionary measures to further reduce the risk related to those identified above.</w:t>
      </w:r>
    </w:p>
    <w:p w:rsidR="008A7974" w:rsidRDefault="008A7974" w:rsidP="0029442A">
      <w:pPr>
        <w:pStyle w:val="ListParagraph"/>
        <w:numPr>
          <w:ilvl w:val="0"/>
          <w:numId w:val="10"/>
        </w:numPr>
        <w:spacing w:line="360" w:lineRule="auto"/>
        <w:jc w:val="both"/>
        <w:rPr>
          <w:sz w:val="24"/>
          <w:szCs w:val="24"/>
        </w:rPr>
      </w:pPr>
      <w:r>
        <w:rPr>
          <w:sz w:val="24"/>
          <w:szCs w:val="24"/>
        </w:rPr>
        <w:t>Ensure clean excavation of trench to minimise amount of time and labour needed to clear the trench by hand.</w:t>
      </w:r>
    </w:p>
    <w:p w:rsidR="008A7974" w:rsidRDefault="008A7974" w:rsidP="0029442A">
      <w:pPr>
        <w:pStyle w:val="ListParagraph"/>
        <w:numPr>
          <w:ilvl w:val="0"/>
          <w:numId w:val="10"/>
        </w:numPr>
        <w:spacing w:line="360" w:lineRule="auto"/>
        <w:jc w:val="both"/>
        <w:rPr>
          <w:sz w:val="24"/>
          <w:szCs w:val="24"/>
        </w:rPr>
      </w:pPr>
      <w:r>
        <w:rPr>
          <w:sz w:val="24"/>
          <w:szCs w:val="24"/>
        </w:rPr>
        <w:t>Ensure the banksman is located to liaise between delivery drivers, and two persons in place to locate the beams in position.</w:t>
      </w:r>
    </w:p>
    <w:p w:rsidR="008A7974" w:rsidRDefault="008A7974" w:rsidP="0029442A">
      <w:pPr>
        <w:pStyle w:val="ListParagraph"/>
        <w:numPr>
          <w:ilvl w:val="0"/>
          <w:numId w:val="10"/>
        </w:numPr>
        <w:spacing w:line="360" w:lineRule="auto"/>
        <w:jc w:val="both"/>
        <w:rPr>
          <w:sz w:val="24"/>
          <w:szCs w:val="24"/>
        </w:rPr>
      </w:pPr>
      <w:r>
        <w:rPr>
          <w:sz w:val="24"/>
          <w:szCs w:val="24"/>
        </w:rPr>
        <w:t xml:space="preserve">Use of lifting machinery </w:t>
      </w:r>
      <w:r w:rsidR="00D20230">
        <w:rPr>
          <w:sz w:val="24"/>
          <w:szCs w:val="24"/>
        </w:rPr>
        <w:t>wherever possible to minimise manual handling impact.  Correct Personal Protective Equipment (PPE) to be worn at all times.</w:t>
      </w:r>
    </w:p>
    <w:p w:rsidR="00D20230" w:rsidRDefault="00D20230" w:rsidP="0029442A">
      <w:pPr>
        <w:pStyle w:val="ListParagraph"/>
        <w:numPr>
          <w:ilvl w:val="0"/>
          <w:numId w:val="10"/>
        </w:numPr>
        <w:spacing w:line="360" w:lineRule="auto"/>
        <w:jc w:val="both"/>
        <w:rPr>
          <w:sz w:val="24"/>
          <w:szCs w:val="24"/>
        </w:rPr>
      </w:pPr>
      <w:r>
        <w:rPr>
          <w:sz w:val="24"/>
          <w:szCs w:val="24"/>
        </w:rPr>
        <w:t>Ensure that the work area is clear of any debris and, or, other materials.</w:t>
      </w:r>
    </w:p>
    <w:p w:rsidR="00D20230" w:rsidRDefault="00D20230" w:rsidP="0029442A">
      <w:pPr>
        <w:pStyle w:val="ListParagraph"/>
        <w:numPr>
          <w:ilvl w:val="0"/>
          <w:numId w:val="10"/>
        </w:numPr>
        <w:spacing w:line="360" w:lineRule="auto"/>
        <w:jc w:val="both"/>
        <w:rPr>
          <w:sz w:val="24"/>
          <w:szCs w:val="24"/>
        </w:rPr>
      </w:pPr>
      <w:r>
        <w:rPr>
          <w:sz w:val="24"/>
          <w:szCs w:val="24"/>
        </w:rPr>
        <w:t>Ensure correct PPE is worn and that a safe distance is maintained.</w:t>
      </w:r>
    </w:p>
    <w:p w:rsidR="00AA19C4" w:rsidRPr="00AA19C4" w:rsidRDefault="00AA19C4" w:rsidP="00AA19C4">
      <w:pPr>
        <w:pStyle w:val="ListParagraph"/>
        <w:spacing w:line="360" w:lineRule="auto"/>
        <w:jc w:val="both"/>
        <w:rPr>
          <w:sz w:val="24"/>
          <w:szCs w:val="24"/>
        </w:rPr>
      </w:pPr>
    </w:p>
    <w:p w:rsidR="00D20230" w:rsidRPr="00D20230" w:rsidRDefault="00D20230" w:rsidP="0029442A">
      <w:pPr>
        <w:spacing w:line="360" w:lineRule="auto"/>
        <w:jc w:val="both"/>
        <w:rPr>
          <w:b/>
          <w:sz w:val="24"/>
          <w:szCs w:val="24"/>
          <w:u w:val="single"/>
        </w:rPr>
      </w:pPr>
      <w:r w:rsidRPr="00D20230">
        <w:rPr>
          <w:b/>
          <w:sz w:val="24"/>
          <w:szCs w:val="24"/>
          <w:u w:val="single"/>
        </w:rPr>
        <w:t>Section 4 – Record</w:t>
      </w:r>
      <w:r w:rsidR="00930C92">
        <w:rPr>
          <w:b/>
          <w:sz w:val="24"/>
          <w:szCs w:val="24"/>
          <w:u w:val="single"/>
        </w:rPr>
        <w:t>ing</w:t>
      </w:r>
      <w:r w:rsidRPr="00D20230">
        <w:rPr>
          <w:b/>
          <w:sz w:val="24"/>
          <w:szCs w:val="24"/>
          <w:u w:val="single"/>
        </w:rPr>
        <w:t xml:space="preserve"> and implementation of findings</w:t>
      </w:r>
    </w:p>
    <w:p w:rsidR="00D20230" w:rsidRDefault="00D20230" w:rsidP="0029442A">
      <w:pPr>
        <w:pStyle w:val="ListParagraph"/>
        <w:numPr>
          <w:ilvl w:val="0"/>
          <w:numId w:val="11"/>
        </w:numPr>
        <w:spacing w:line="360" w:lineRule="auto"/>
        <w:jc w:val="both"/>
        <w:rPr>
          <w:sz w:val="24"/>
          <w:szCs w:val="24"/>
        </w:rPr>
      </w:pPr>
      <w:r>
        <w:rPr>
          <w:sz w:val="24"/>
          <w:szCs w:val="24"/>
        </w:rPr>
        <w:t>Before this construction phase commences, the site supervisor should call a meeting of all workers concerned with this phase of the work and provide them with a written report of the identified risks.</w:t>
      </w:r>
    </w:p>
    <w:p w:rsidR="00D20230" w:rsidRDefault="00D20230" w:rsidP="0029442A">
      <w:pPr>
        <w:pStyle w:val="ListParagraph"/>
        <w:spacing w:line="360" w:lineRule="auto"/>
        <w:ind w:left="1080"/>
        <w:jc w:val="both"/>
        <w:rPr>
          <w:sz w:val="24"/>
          <w:szCs w:val="24"/>
        </w:rPr>
      </w:pPr>
    </w:p>
    <w:p w:rsidR="00D20230" w:rsidRPr="00AA19C4" w:rsidRDefault="00D20230" w:rsidP="00AA19C4">
      <w:pPr>
        <w:pStyle w:val="ListParagraph"/>
        <w:numPr>
          <w:ilvl w:val="0"/>
          <w:numId w:val="11"/>
        </w:numPr>
        <w:spacing w:line="360" w:lineRule="auto"/>
        <w:jc w:val="both"/>
        <w:rPr>
          <w:sz w:val="24"/>
          <w:szCs w:val="24"/>
        </w:rPr>
      </w:pPr>
      <w:r>
        <w:rPr>
          <w:sz w:val="24"/>
          <w:szCs w:val="24"/>
        </w:rPr>
        <w:t>All of the recommended precautionary measures should be implemented before work commences.</w:t>
      </w:r>
    </w:p>
    <w:p w:rsidR="00D20230" w:rsidRDefault="00D20230" w:rsidP="0029442A">
      <w:pPr>
        <w:spacing w:line="360" w:lineRule="auto"/>
        <w:jc w:val="both"/>
        <w:rPr>
          <w:sz w:val="24"/>
          <w:szCs w:val="24"/>
        </w:rPr>
      </w:pPr>
    </w:p>
    <w:p w:rsidR="00D20230" w:rsidRPr="00930C92" w:rsidRDefault="00D20230" w:rsidP="0029442A">
      <w:pPr>
        <w:spacing w:line="360" w:lineRule="auto"/>
        <w:jc w:val="both"/>
        <w:rPr>
          <w:b/>
          <w:sz w:val="24"/>
          <w:szCs w:val="24"/>
          <w:u w:val="single"/>
        </w:rPr>
      </w:pPr>
      <w:r w:rsidRPr="00930C92">
        <w:rPr>
          <w:b/>
          <w:sz w:val="24"/>
          <w:szCs w:val="24"/>
          <w:u w:val="single"/>
        </w:rPr>
        <w:t>Section 5 – Review of risk assessment and amendments</w:t>
      </w:r>
    </w:p>
    <w:p w:rsidR="00D20230" w:rsidRDefault="00D20230" w:rsidP="0029442A">
      <w:pPr>
        <w:pStyle w:val="ListParagraph"/>
        <w:numPr>
          <w:ilvl w:val="0"/>
          <w:numId w:val="12"/>
        </w:numPr>
        <w:spacing w:line="360" w:lineRule="auto"/>
        <w:jc w:val="both"/>
        <w:rPr>
          <w:sz w:val="24"/>
          <w:szCs w:val="24"/>
        </w:rPr>
      </w:pPr>
      <w:r>
        <w:rPr>
          <w:sz w:val="24"/>
          <w:szCs w:val="24"/>
        </w:rPr>
        <w:t>Upon completion of this phase, the site supervisor should conduct a review of the job</w:t>
      </w:r>
      <w:r w:rsidR="00930C92">
        <w:rPr>
          <w:sz w:val="24"/>
          <w:szCs w:val="24"/>
        </w:rPr>
        <w:t>, conduct a talk with the construction workers involved, and if relevant, make recommendations to amend the risk assessment to further reduce the risk of the task for future reference.</w:t>
      </w:r>
    </w:p>
    <w:p w:rsidR="00930C92" w:rsidRDefault="00930C92" w:rsidP="0029442A">
      <w:pPr>
        <w:spacing w:line="360" w:lineRule="auto"/>
        <w:jc w:val="both"/>
        <w:rPr>
          <w:sz w:val="24"/>
          <w:szCs w:val="24"/>
        </w:rPr>
      </w:pPr>
    </w:p>
    <w:p w:rsidR="00930C92" w:rsidRDefault="00930C92" w:rsidP="0029442A">
      <w:pPr>
        <w:spacing w:line="360" w:lineRule="auto"/>
        <w:jc w:val="both"/>
        <w:rPr>
          <w:sz w:val="24"/>
          <w:szCs w:val="24"/>
        </w:rPr>
      </w:pPr>
    </w:p>
    <w:p w:rsidR="00930C92" w:rsidRDefault="00930C92" w:rsidP="0029442A">
      <w:pPr>
        <w:spacing w:line="360" w:lineRule="auto"/>
        <w:jc w:val="both"/>
        <w:rPr>
          <w:sz w:val="24"/>
          <w:szCs w:val="24"/>
        </w:rPr>
      </w:pPr>
    </w:p>
    <w:p w:rsidR="00930C92" w:rsidRPr="00930C92" w:rsidRDefault="00930C92" w:rsidP="0029442A">
      <w:pPr>
        <w:spacing w:line="360" w:lineRule="auto"/>
        <w:jc w:val="both"/>
        <w:rPr>
          <w:b/>
          <w:sz w:val="28"/>
          <w:szCs w:val="28"/>
          <w:u w:val="single"/>
        </w:rPr>
      </w:pPr>
      <w:r w:rsidRPr="00930C92">
        <w:rPr>
          <w:b/>
          <w:sz w:val="28"/>
          <w:szCs w:val="28"/>
          <w:u w:val="single"/>
        </w:rPr>
        <w:t>Risk Assessment</w:t>
      </w:r>
      <w:r w:rsidR="0087127D">
        <w:rPr>
          <w:b/>
          <w:sz w:val="28"/>
          <w:szCs w:val="28"/>
          <w:u w:val="single"/>
        </w:rPr>
        <w:t xml:space="preserve"> 2</w:t>
      </w:r>
    </w:p>
    <w:p w:rsidR="00930C92" w:rsidRPr="00AA19C4" w:rsidRDefault="00930C92" w:rsidP="0029442A">
      <w:pPr>
        <w:spacing w:line="360" w:lineRule="auto"/>
        <w:jc w:val="both"/>
        <w:rPr>
          <w:b/>
          <w:sz w:val="28"/>
          <w:szCs w:val="28"/>
          <w:u w:val="single"/>
        </w:rPr>
      </w:pPr>
      <w:r w:rsidRPr="00930C92">
        <w:rPr>
          <w:b/>
          <w:sz w:val="28"/>
          <w:szCs w:val="28"/>
          <w:u w:val="single"/>
        </w:rPr>
        <w:t>Construc</w:t>
      </w:r>
      <w:r w:rsidR="00AA19C4">
        <w:rPr>
          <w:b/>
          <w:sz w:val="28"/>
          <w:szCs w:val="28"/>
          <w:u w:val="single"/>
        </w:rPr>
        <w:t>tion of Blockwork to Wall Plate</w:t>
      </w:r>
    </w:p>
    <w:p w:rsidR="00930C92" w:rsidRDefault="00930C92" w:rsidP="0029442A">
      <w:pPr>
        <w:spacing w:line="360" w:lineRule="auto"/>
        <w:jc w:val="both"/>
        <w:rPr>
          <w:b/>
          <w:sz w:val="24"/>
          <w:szCs w:val="24"/>
          <w:u w:val="single"/>
        </w:rPr>
      </w:pPr>
      <w:r w:rsidRPr="00DF54AA">
        <w:rPr>
          <w:b/>
          <w:sz w:val="24"/>
          <w:szCs w:val="24"/>
          <w:u w:val="single"/>
        </w:rPr>
        <w:t>Section 1 – Potential hazards associated with this task</w:t>
      </w:r>
    </w:p>
    <w:p w:rsidR="00DF54AA" w:rsidRPr="00DF54AA" w:rsidRDefault="00DF54AA" w:rsidP="0029442A">
      <w:pPr>
        <w:spacing w:line="360" w:lineRule="auto"/>
        <w:jc w:val="both"/>
        <w:rPr>
          <w:b/>
          <w:sz w:val="24"/>
          <w:szCs w:val="24"/>
          <w:u w:val="single"/>
        </w:rPr>
      </w:pPr>
    </w:p>
    <w:p w:rsidR="00DF54AA" w:rsidRPr="00DF54AA" w:rsidRDefault="00DF54AA" w:rsidP="0029442A">
      <w:pPr>
        <w:pStyle w:val="ListParagraph"/>
        <w:numPr>
          <w:ilvl w:val="0"/>
          <w:numId w:val="13"/>
        </w:numPr>
        <w:spacing w:line="360" w:lineRule="auto"/>
        <w:jc w:val="both"/>
        <w:rPr>
          <w:b/>
          <w:sz w:val="24"/>
          <w:szCs w:val="24"/>
        </w:rPr>
      </w:pPr>
      <w:r w:rsidRPr="00DF54AA">
        <w:rPr>
          <w:b/>
          <w:sz w:val="24"/>
          <w:szCs w:val="24"/>
        </w:rPr>
        <w:t>Weather</w:t>
      </w:r>
    </w:p>
    <w:p w:rsidR="00DF54AA" w:rsidRPr="00AA19C4" w:rsidRDefault="00DF54AA" w:rsidP="00AA19C4">
      <w:pPr>
        <w:pStyle w:val="ListParagraph"/>
        <w:numPr>
          <w:ilvl w:val="1"/>
          <w:numId w:val="13"/>
        </w:numPr>
        <w:spacing w:line="360" w:lineRule="auto"/>
        <w:jc w:val="both"/>
        <w:rPr>
          <w:sz w:val="24"/>
          <w:szCs w:val="24"/>
        </w:rPr>
      </w:pPr>
      <w:r>
        <w:rPr>
          <w:sz w:val="24"/>
          <w:szCs w:val="24"/>
        </w:rPr>
        <w:t>Work will be undertaken during the summer months with long daylight hours, however adverse weather still needs to be taken in to account.</w:t>
      </w:r>
    </w:p>
    <w:p w:rsidR="00DF54AA" w:rsidRPr="00DF54AA" w:rsidRDefault="00DF54AA" w:rsidP="0029442A">
      <w:pPr>
        <w:pStyle w:val="ListParagraph"/>
        <w:numPr>
          <w:ilvl w:val="0"/>
          <w:numId w:val="13"/>
        </w:numPr>
        <w:spacing w:line="360" w:lineRule="auto"/>
        <w:jc w:val="both"/>
        <w:rPr>
          <w:b/>
          <w:sz w:val="24"/>
          <w:szCs w:val="24"/>
        </w:rPr>
      </w:pPr>
      <w:r w:rsidRPr="00DF54AA">
        <w:rPr>
          <w:b/>
          <w:sz w:val="24"/>
          <w:szCs w:val="24"/>
        </w:rPr>
        <w:t>Plant</w:t>
      </w:r>
    </w:p>
    <w:p w:rsidR="00DF54AA" w:rsidRPr="00AA19C4" w:rsidRDefault="00DF54AA" w:rsidP="00AA19C4">
      <w:pPr>
        <w:pStyle w:val="ListParagraph"/>
        <w:numPr>
          <w:ilvl w:val="1"/>
          <w:numId w:val="13"/>
        </w:numPr>
        <w:spacing w:line="360" w:lineRule="auto"/>
        <w:jc w:val="both"/>
        <w:rPr>
          <w:sz w:val="24"/>
          <w:szCs w:val="24"/>
        </w:rPr>
      </w:pPr>
      <w:r>
        <w:rPr>
          <w:sz w:val="24"/>
          <w:szCs w:val="24"/>
        </w:rPr>
        <w:t>A certain amount of plant is required to transport materials from the delivery area to the mixing site and the build location.</w:t>
      </w:r>
    </w:p>
    <w:p w:rsidR="00DF54AA" w:rsidRPr="00DF54AA" w:rsidRDefault="00DF54AA" w:rsidP="0029442A">
      <w:pPr>
        <w:pStyle w:val="ListParagraph"/>
        <w:numPr>
          <w:ilvl w:val="0"/>
          <w:numId w:val="13"/>
        </w:numPr>
        <w:spacing w:line="360" w:lineRule="auto"/>
        <w:jc w:val="both"/>
        <w:rPr>
          <w:b/>
          <w:sz w:val="24"/>
          <w:szCs w:val="24"/>
        </w:rPr>
      </w:pPr>
      <w:r w:rsidRPr="00DF54AA">
        <w:rPr>
          <w:b/>
          <w:sz w:val="24"/>
          <w:szCs w:val="24"/>
        </w:rPr>
        <w:t>Machinery</w:t>
      </w:r>
    </w:p>
    <w:p w:rsidR="00DF54AA" w:rsidRPr="00AA19C4" w:rsidRDefault="00DF54AA" w:rsidP="00AA19C4">
      <w:pPr>
        <w:pStyle w:val="ListParagraph"/>
        <w:numPr>
          <w:ilvl w:val="1"/>
          <w:numId w:val="13"/>
        </w:numPr>
        <w:spacing w:line="360" w:lineRule="auto"/>
        <w:jc w:val="both"/>
        <w:rPr>
          <w:sz w:val="24"/>
          <w:szCs w:val="24"/>
        </w:rPr>
      </w:pPr>
      <w:r>
        <w:rPr>
          <w:sz w:val="24"/>
          <w:szCs w:val="24"/>
        </w:rPr>
        <w:t>Drills, cement mixers, levels and hand-tools are all required</w:t>
      </w:r>
    </w:p>
    <w:p w:rsidR="00DF54AA" w:rsidRPr="00DF54AA" w:rsidRDefault="00DF54AA" w:rsidP="0029442A">
      <w:pPr>
        <w:pStyle w:val="ListParagraph"/>
        <w:numPr>
          <w:ilvl w:val="0"/>
          <w:numId w:val="13"/>
        </w:numPr>
        <w:spacing w:line="360" w:lineRule="auto"/>
        <w:jc w:val="both"/>
        <w:rPr>
          <w:b/>
          <w:sz w:val="24"/>
          <w:szCs w:val="24"/>
        </w:rPr>
      </w:pPr>
      <w:r w:rsidRPr="00DF54AA">
        <w:rPr>
          <w:b/>
          <w:sz w:val="24"/>
          <w:szCs w:val="24"/>
        </w:rPr>
        <w:t>Existing Services</w:t>
      </w:r>
    </w:p>
    <w:p w:rsidR="00DF54AA" w:rsidRPr="00AA19C4" w:rsidRDefault="00DF54AA" w:rsidP="00AA19C4">
      <w:pPr>
        <w:pStyle w:val="ListParagraph"/>
        <w:numPr>
          <w:ilvl w:val="1"/>
          <w:numId w:val="13"/>
        </w:numPr>
        <w:spacing w:line="360" w:lineRule="auto"/>
        <w:jc w:val="both"/>
        <w:rPr>
          <w:sz w:val="24"/>
          <w:szCs w:val="24"/>
        </w:rPr>
      </w:pPr>
      <w:r>
        <w:rPr>
          <w:sz w:val="24"/>
          <w:szCs w:val="24"/>
        </w:rPr>
        <w:t>The build site should be clear of any existing services</w:t>
      </w:r>
    </w:p>
    <w:p w:rsidR="00DF54AA" w:rsidRPr="00DF54AA" w:rsidRDefault="00DF54AA" w:rsidP="0029442A">
      <w:pPr>
        <w:pStyle w:val="ListParagraph"/>
        <w:numPr>
          <w:ilvl w:val="0"/>
          <w:numId w:val="13"/>
        </w:numPr>
        <w:spacing w:line="360" w:lineRule="auto"/>
        <w:jc w:val="both"/>
        <w:rPr>
          <w:b/>
          <w:sz w:val="24"/>
          <w:szCs w:val="24"/>
        </w:rPr>
      </w:pPr>
      <w:r w:rsidRPr="00DF54AA">
        <w:rPr>
          <w:b/>
          <w:sz w:val="24"/>
          <w:szCs w:val="24"/>
        </w:rPr>
        <w:t>People</w:t>
      </w:r>
    </w:p>
    <w:p w:rsidR="00DF54AA" w:rsidRDefault="00DF54AA" w:rsidP="0029442A">
      <w:pPr>
        <w:pStyle w:val="ListParagraph"/>
        <w:numPr>
          <w:ilvl w:val="1"/>
          <w:numId w:val="13"/>
        </w:numPr>
        <w:spacing w:line="360" w:lineRule="auto"/>
        <w:jc w:val="both"/>
        <w:rPr>
          <w:sz w:val="24"/>
          <w:szCs w:val="24"/>
        </w:rPr>
      </w:pPr>
      <w:r>
        <w:rPr>
          <w:sz w:val="24"/>
          <w:szCs w:val="24"/>
        </w:rPr>
        <w:t>Labourers, brick-layers, site supervisor and delivery drivers will all be present at this stage</w:t>
      </w:r>
    </w:p>
    <w:p w:rsidR="00AA19C4" w:rsidRDefault="00AA19C4" w:rsidP="00AA19C4">
      <w:pPr>
        <w:pStyle w:val="ListParagraph"/>
        <w:spacing w:line="360" w:lineRule="auto"/>
        <w:ind w:left="1440"/>
        <w:jc w:val="both"/>
        <w:rPr>
          <w:sz w:val="24"/>
          <w:szCs w:val="24"/>
        </w:rPr>
      </w:pPr>
    </w:p>
    <w:p w:rsidR="00AA19C4" w:rsidRPr="00DF54AA" w:rsidRDefault="00AA19C4" w:rsidP="00AA19C4">
      <w:pPr>
        <w:pStyle w:val="ListParagraph"/>
        <w:spacing w:line="360" w:lineRule="auto"/>
        <w:ind w:left="1440"/>
        <w:jc w:val="both"/>
        <w:rPr>
          <w:sz w:val="24"/>
          <w:szCs w:val="24"/>
        </w:rPr>
      </w:pPr>
    </w:p>
    <w:p w:rsidR="00DF54AA" w:rsidRPr="00AA19C4" w:rsidRDefault="00DF54AA" w:rsidP="0029442A">
      <w:pPr>
        <w:spacing w:line="360" w:lineRule="auto"/>
        <w:jc w:val="both"/>
        <w:rPr>
          <w:b/>
          <w:sz w:val="24"/>
          <w:szCs w:val="24"/>
          <w:u w:val="single"/>
        </w:rPr>
      </w:pPr>
      <w:r w:rsidRPr="00030D63">
        <w:rPr>
          <w:b/>
          <w:sz w:val="24"/>
          <w:szCs w:val="24"/>
          <w:u w:val="single"/>
        </w:rPr>
        <w:t>Section 2 – Who is at r</w:t>
      </w:r>
      <w:r w:rsidR="00AA19C4">
        <w:rPr>
          <w:b/>
          <w:sz w:val="24"/>
          <w:szCs w:val="24"/>
          <w:u w:val="single"/>
        </w:rPr>
        <w:t>isk and how may they be harmed?</w:t>
      </w:r>
    </w:p>
    <w:p w:rsidR="00030D63" w:rsidRPr="00030D63" w:rsidRDefault="00030D63" w:rsidP="0029442A">
      <w:pPr>
        <w:pStyle w:val="ListParagraph"/>
        <w:numPr>
          <w:ilvl w:val="0"/>
          <w:numId w:val="15"/>
        </w:numPr>
        <w:spacing w:line="360" w:lineRule="auto"/>
        <w:jc w:val="both"/>
        <w:rPr>
          <w:b/>
          <w:sz w:val="24"/>
          <w:szCs w:val="24"/>
        </w:rPr>
      </w:pPr>
      <w:r w:rsidRPr="00030D63">
        <w:rPr>
          <w:b/>
          <w:sz w:val="24"/>
          <w:szCs w:val="24"/>
        </w:rPr>
        <w:t>Labourers and brick-layers</w:t>
      </w:r>
    </w:p>
    <w:p w:rsidR="00030D63" w:rsidRDefault="00DF54AA" w:rsidP="0029442A">
      <w:pPr>
        <w:pStyle w:val="ListParagraph"/>
        <w:numPr>
          <w:ilvl w:val="0"/>
          <w:numId w:val="14"/>
        </w:numPr>
        <w:spacing w:line="360" w:lineRule="auto"/>
        <w:jc w:val="both"/>
        <w:rPr>
          <w:sz w:val="24"/>
          <w:szCs w:val="24"/>
        </w:rPr>
      </w:pPr>
      <w:r>
        <w:rPr>
          <w:sz w:val="24"/>
          <w:szCs w:val="24"/>
        </w:rPr>
        <w:t xml:space="preserve">There is a risk of injury due to a slip, trip or fall.  </w:t>
      </w:r>
    </w:p>
    <w:p w:rsidR="00030D63" w:rsidRDefault="00DF54AA" w:rsidP="0029442A">
      <w:pPr>
        <w:pStyle w:val="ListParagraph"/>
        <w:numPr>
          <w:ilvl w:val="0"/>
          <w:numId w:val="14"/>
        </w:numPr>
        <w:spacing w:line="360" w:lineRule="auto"/>
        <w:jc w:val="both"/>
        <w:rPr>
          <w:sz w:val="24"/>
          <w:szCs w:val="24"/>
        </w:rPr>
      </w:pPr>
      <w:r>
        <w:rPr>
          <w:sz w:val="24"/>
          <w:szCs w:val="24"/>
        </w:rPr>
        <w:t xml:space="preserve">There is also the risk of falling from a </w:t>
      </w:r>
      <w:r w:rsidR="00030D63">
        <w:rPr>
          <w:sz w:val="24"/>
          <w:szCs w:val="24"/>
        </w:rPr>
        <w:t>height;</w:t>
      </w:r>
      <w:r>
        <w:rPr>
          <w:sz w:val="24"/>
          <w:szCs w:val="24"/>
        </w:rPr>
        <w:t xml:space="preserve"> there will be la</w:t>
      </w:r>
      <w:r w:rsidR="00030D63">
        <w:rPr>
          <w:sz w:val="24"/>
          <w:szCs w:val="24"/>
        </w:rPr>
        <w:t xml:space="preserve">rge amounts of scaffolding on site which poses a risk of collision.  </w:t>
      </w:r>
    </w:p>
    <w:p w:rsidR="00DF54AA" w:rsidRDefault="00030D63" w:rsidP="0029442A">
      <w:pPr>
        <w:pStyle w:val="ListParagraph"/>
        <w:numPr>
          <w:ilvl w:val="0"/>
          <w:numId w:val="14"/>
        </w:numPr>
        <w:spacing w:line="360" w:lineRule="auto"/>
        <w:jc w:val="both"/>
        <w:rPr>
          <w:sz w:val="24"/>
          <w:szCs w:val="24"/>
        </w:rPr>
      </w:pPr>
      <w:r>
        <w:rPr>
          <w:sz w:val="24"/>
          <w:szCs w:val="24"/>
        </w:rPr>
        <w:t>There are also risks associated with the mixing of the mortar and the use of machinery related to this, as well as the cutting of blocks to the required sizes.</w:t>
      </w:r>
    </w:p>
    <w:p w:rsidR="00030D63" w:rsidRDefault="00030D63" w:rsidP="0029442A">
      <w:pPr>
        <w:spacing w:line="360" w:lineRule="auto"/>
        <w:jc w:val="both"/>
        <w:rPr>
          <w:b/>
          <w:sz w:val="24"/>
          <w:szCs w:val="24"/>
          <w:u w:val="single"/>
        </w:rPr>
      </w:pPr>
    </w:p>
    <w:p w:rsidR="00AA19C4" w:rsidRPr="00030D63" w:rsidRDefault="00AA19C4" w:rsidP="0029442A">
      <w:pPr>
        <w:spacing w:line="360" w:lineRule="auto"/>
        <w:jc w:val="both"/>
        <w:rPr>
          <w:b/>
          <w:sz w:val="24"/>
          <w:szCs w:val="24"/>
          <w:u w:val="single"/>
        </w:rPr>
      </w:pPr>
    </w:p>
    <w:p w:rsidR="00030D63" w:rsidRPr="00030D63" w:rsidRDefault="00030D63" w:rsidP="0029442A">
      <w:pPr>
        <w:spacing w:line="360" w:lineRule="auto"/>
        <w:jc w:val="both"/>
        <w:rPr>
          <w:b/>
          <w:sz w:val="24"/>
          <w:szCs w:val="24"/>
          <w:u w:val="single"/>
        </w:rPr>
      </w:pPr>
      <w:r w:rsidRPr="00030D63">
        <w:rPr>
          <w:b/>
          <w:sz w:val="24"/>
          <w:szCs w:val="24"/>
          <w:u w:val="single"/>
        </w:rPr>
        <w:t>Section 3 – Evaluation of risk and implementation of precautionary measures</w:t>
      </w:r>
    </w:p>
    <w:p w:rsidR="00030D63" w:rsidRDefault="00030D63" w:rsidP="0029442A">
      <w:pPr>
        <w:spacing w:line="360" w:lineRule="auto"/>
        <w:jc w:val="both"/>
        <w:rPr>
          <w:sz w:val="24"/>
          <w:szCs w:val="24"/>
        </w:rPr>
      </w:pPr>
      <w:r>
        <w:rPr>
          <w:sz w:val="24"/>
          <w:szCs w:val="24"/>
        </w:rPr>
        <w:t>The following is a table documenting each risk, its likelihood, and the severity of each if they were to happen, with 1 being the least severe, and 3 being the most severe.</w:t>
      </w:r>
    </w:p>
    <w:p w:rsidR="00030D63" w:rsidRDefault="00030D63" w:rsidP="0029442A">
      <w:pPr>
        <w:spacing w:line="360" w:lineRule="auto"/>
        <w:jc w:val="both"/>
        <w:rPr>
          <w:sz w:val="24"/>
          <w:szCs w:val="24"/>
        </w:rPr>
      </w:pPr>
    </w:p>
    <w:tbl>
      <w:tblPr>
        <w:tblStyle w:val="TableGrid"/>
        <w:tblW w:w="0" w:type="auto"/>
        <w:tblLook w:val="04A0" w:firstRow="1" w:lastRow="0" w:firstColumn="1" w:lastColumn="0" w:noHBand="0" w:noVBand="1"/>
      </w:tblPr>
      <w:tblGrid>
        <w:gridCol w:w="1101"/>
        <w:gridCol w:w="3685"/>
        <w:gridCol w:w="2145"/>
        <w:gridCol w:w="2311"/>
      </w:tblGrid>
      <w:tr w:rsidR="0087127D" w:rsidTr="003D1CA5">
        <w:tc>
          <w:tcPr>
            <w:tcW w:w="1101" w:type="dxa"/>
            <w:tcBorders>
              <w:top w:val="nil"/>
              <w:left w:val="nil"/>
              <w:bottom w:val="nil"/>
              <w:right w:val="nil"/>
            </w:tcBorders>
          </w:tcPr>
          <w:p w:rsidR="0087127D" w:rsidRDefault="0087127D" w:rsidP="0029442A">
            <w:pPr>
              <w:spacing w:line="360" w:lineRule="auto"/>
              <w:jc w:val="both"/>
              <w:rPr>
                <w:sz w:val="24"/>
                <w:szCs w:val="24"/>
              </w:rPr>
            </w:pPr>
          </w:p>
        </w:tc>
        <w:tc>
          <w:tcPr>
            <w:tcW w:w="3685" w:type="dxa"/>
            <w:tcBorders>
              <w:top w:val="nil"/>
              <w:left w:val="nil"/>
              <w:bottom w:val="nil"/>
            </w:tcBorders>
          </w:tcPr>
          <w:p w:rsidR="0087127D" w:rsidRDefault="0087127D" w:rsidP="0029442A">
            <w:pPr>
              <w:spacing w:line="360" w:lineRule="auto"/>
              <w:jc w:val="both"/>
              <w:rPr>
                <w:sz w:val="24"/>
                <w:szCs w:val="24"/>
              </w:rPr>
            </w:pPr>
          </w:p>
        </w:tc>
        <w:tc>
          <w:tcPr>
            <w:tcW w:w="2145" w:type="dxa"/>
            <w:tcBorders>
              <w:top w:val="nil"/>
              <w:bottom w:val="single" w:sz="4" w:space="0" w:color="auto"/>
            </w:tcBorders>
          </w:tcPr>
          <w:p w:rsidR="0087127D" w:rsidRDefault="0087127D" w:rsidP="0029442A">
            <w:pPr>
              <w:spacing w:line="360" w:lineRule="auto"/>
              <w:jc w:val="center"/>
              <w:rPr>
                <w:sz w:val="24"/>
                <w:szCs w:val="24"/>
              </w:rPr>
            </w:pPr>
            <w:r>
              <w:rPr>
                <w:sz w:val="24"/>
                <w:szCs w:val="24"/>
              </w:rPr>
              <w:t>Likelihood of Hazard</w:t>
            </w:r>
          </w:p>
        </w:tc>
        <w:tc>
          <w:tcPr>
            <w:tcW w:w="2311" w:type="dxa"/>
            <w:tcBorders>
              <w:top w:val="nil"/>
            </w:tcBorders>
          </w:tcPr>
          <w:p w:rsidR="0087127D" w:rsidRDefault="0087127D" w:rsidP="0029442A">
            <w:pPr>
              <w:spacing w:line="360" w:lineRule="auto"/>
              <w:jc w:val="center"/>
              <w:rPr>
                <w:sz w:val="24"/>
                <w:szCs w:val="24"/>
              </w:rPr>
            </w:pPr>
          </w:p>
          <w:p w:rsidR="0087127D" w:rsidRDefault="0087127D" w:rsidP="0029442A">
            <w:pPr>
              <w:spacing w:line="360" w:lineRule="auto"/>
              <w:jc w:val="center"/>
              <w:rPr>
                <w:sz w:val="24"/>
                <w:szCs w:val="24"/>
              </w:rPr>
            </w:pPr>
            <w:r>
              <w:rPr>
                <w:sz w:val="24"/>
                <w:szCs w:val="24"/>
              </w:rPr>
              <w:t>Severity of Hazard</w:t>
            </w:r>
          </w:p>
        </w:tc>
      </w:tr>
      <w:tr w:rsidR="0087127D" w:rsidTr="00DD3E83">
        <w:tc>
          <w:tcPr>
            <w:tcW w:w="1101" w:type="dxa"/>
            <w:tcBorders>
              <w:top w:val="nil"/>
              <w:left w:val="nil"/>
              <w:bottom w:val="nil"/>
              <w:right w:val="nil"/>
            </w:tcBorders>
          </w:tcPr>
          <w:p w:rsidR="0087127D" w:rsidRDefault="0087127D" w:rsidP="0029442A">
            <w:pPr>
              <w:spacing w:line="360" w:lineRule="auto"/>
              <w:jc w:val="both"/>
              <w:rPr>
                <w:sz w:val="24"/>
                <w:szCs w:val="24"/>
              </w:rPr>
            </w:pPr>
          </w:p>
        </w:tc>
        <w:tc>
          <w:tcPr>
            <w:tcW w:w="3685" w:type="dxa"/>
            <w:tcBorders>
              <w:top w:val="nil"/>
              <w:left w:val="nil"/>
              <w:bottom w:val="nil"/>
              <w:right w:val="single" w:sz="4" w:space="0" w:color="auto"/>
            </w:tcBorders>
          </w:tcPr>
          <w:p w:rsidR="0087127D" w:rsidRDefault="0087127D" w:rsidP="0029442A">
            <w:pPr>
              <w:spacing w:line="360" w:lineRule="auto"/>
              <w:jc w:val="both"/>
              <w:rPr>
                <w:sz w:val="24"/>
                <w:szCs w:val="24"/>
              </w:rPr>
            </w:pPr>
          </w:p>
        </w:tc>
        <w:tc>
          <w:tcPr>
            <w:tcW w:w="2145" w:type="dxa"/>
            <w:tcBorders>
              <w:left w:val="single" w:sz="4" w:space="0" w:color="auto"/>
              <w:bottom w:val="nil"/>
            </w:tcBorders>
          </w:tcPr>
          <w:p w:rsidR="0087127D" w:rsidRDefault="0087127D" w:rsidP="0029442A">
            <w:pPr>
              <w:spacing w:line="360" w:lineRule="auto"/>
              <w:jc w:val="center"/>
              <w:rPr>
                <w:sz w:val="24"/>
                <w:szCs w:val="24"/>
              </w:rPr>
            </w:pPr>
          </w:p>
        </w:tc>
        <w:tc>
          <w:tcPr>
            <w:tcW w:w="2311" w:type="dxa"/>
            <w:tcBorders>
              <w:bottom w:val="nil"/>
            </w:tcBorders>
          </w:tcPr>
          <w:p w:rsidR="0087127D" w:rsidRDefault="0087127D" w:rsidP="0029442A">
            <w:pPr>
              <w:spacing w:line="360" w:lineRule="auto"/>
              <w:jc w:val="center"/>
              <w:rPr>
                <w:sz w:val="24"/>
                <w:szCs w:val="24"/>
              </w:rPr>
            </w:pPr>
          </w:p>
        </w:tc>
      </w:tr>
      <w:tr w:rsidR="0087127D" w:rsidTr="00DD3E83">
        <w:tc>
          <w:tcPr>
            <w:tcW w:w="1101" w:type="dxa"/>
            <w:tcBorders>
              <w:top w:val="nil"/>
              <w:left w:val="nil"/>
              <w:bottom w:val="nil"/>
              <w:right w:val="nil"/>
            </w:tcBorders>
          </w:tcPr>
          <w:p w:rsidR="003D1CA5" w:rsidRDefault="003D1CA5" w:rsidP="0029442A">
            <w:pPr>
              <w:spacing w:line="360" w:lineRule="auto"/>
              <w:jc w:val="center"/>
              <w:rPr>
                <w:sz w:val="24"/>
                <w:szCs w:val="24"/>
              </w:rPr>
            </w:pPr>
          </w:p>
          <w:p w:rsidR="0087127D" w:rsidRDefault="0087127D" w:rsidP="0029442A">
            <w:pPr>
              <w:spacing w:line="360" w:lineRule="auto"/>
              <w:jc w:val="center"/>
              <w:rPr>
                <w:sz w:val="24"/>
                <w:szCs w:val="24"/>
              </w:rPr>
            </w:pPr>
            <w:r>
              <w:rPr>
                <w:sz w:val="24"/>
                <w:szCs w:val="24"/>
              </w:rPr>
              <w:t>1</w:t>
            </w:r>
          </w:p>
        </w:tc>
        <w:tc>
          <w:tcPr>
            <w:tcW w:w="3685" w:type="dxa"/>
            <w:tcBorders>
              <w:top w:val="nil"/>
              <w:left w:val="nil"/>
              <w:bottom w:val="nil"/>
            </w:tcBorders>
          </w:tcPr>
          <w:p w:rsidR="003D1CA5" w:rsidRDefault="003D1CA5" w:rsidP="0029442A">
            <w:pPr>
              <w:spacing w:line="360" w:lineRule="auto"/>
              <w:jc w:val="both"/>
              <w:rPr>
                <w:sz w:val="24"/>
                <w:szCs w:val="24"/>
              </w:rPr>
            </w:pPr>
          </w:p>
          <w:p w:rsidR="0087127D" w:rsidRDefault="003D1CA5" w:rsidP="0029442A">
            <w:pPr>
              <w:spacing w:line="360" w:lineRule="auto"/>
              <w:jc w:val="both"/>
              <w:rPr>
                <w:sz w:val="24"/>
                <w:szCs w:val="24"/>
              </w:rPr>
            </w:pPr>
            <w:r>
              <w:rPr>
                <w:sz w:val="24"/>
                <w:szCs w:val="24"/>
              </w:rPr>
              <w:t>Slip or trip in work area</w:t>
            </w:r>
          </w:p>
        </w:tc>
        <w:tc>
          <w:tcPr>
            <w:tcW w:w="2145" w:type="dxa"/>
            <w:tcBorders>
              <w:top w:val="nil"/>
              <w:bottom w:val="nil"/>
            </w:tcBorders>
          </w:tcPr>
          <w:p w:rsidR="0087127D" w:rsidRDefault="0087127D" w:rsidP="0029442A">
            <w:pPr>
              <w:spacing w:line="360" w:lineRule="auto"/>
              <w:jc w:val="center"/>
              <w:rPr>
                <w:sz w:val="24"/>
                <w:szCs w:val="24"/>
              </w:rPr>
            </w:pPr>
          </w:p>
          <w:p w:rsidR="003D1CA5" w:rsidRDefault="003D1CA5" w:rsidP="0029442A">
            <w:pPr>
              <w:spacing w:line="360" w:lineRule="auto"/>
              <w:jc w:val="center"/>
              <w:rPr>
                <w:sz w:val="24"/>
                <w:szCs w:val="24"/>
              </w:rPr>
            </w:pPr>
            <w:r>
              <w:rPr>
                <w:sz w:val="24"/>
                <w:szCs w:val="24"/>
              </w:rPr>
              <w:t>Medium</w:t>
            </w:r>
          </w:p>
        </w:tc>
        <w:tc>
          <w:tcPr>
            <w:tcW w:w="2311" w:type="dxa"/>
            <w:tcBorders>
              <w:top w:val="nil"/>
              <w:bottom w:val="nil"/>
            </w:tcBorders>
          </w:tcPr>
          <w:p w:rsidR="0087127D" w:rsidRDefault="0087127D" w:rsidP="0029442A">
            <w:pPr>
              <w:spacing w:line="360" w:lineRule="auto"/>
              <w:jc w:val="center"/>
              <w:rPr>
                <w:sz w:val="24"/>
                <w:szCs w:val="24"/>
              </w:rPr>
            </w:pPr>
          </w:p>
          <w:p w:rsidR="003D1CA5" w:rsidRDefault="003D1CA5" w:rsidP="0029442A">
            <w:pPr>
              <w:spacing w:line="360" w:lineRule="auto"/>
              <w:jc w:val="center"/>
              <w:rPr>
                <w:sz w:val="24"/>
                <w:szCs w:val="24"/>
              </w:rPr>
            </w:pPr>
            <w:r>
              <w:rPr>
                <w:sz w:val="24"/>
                <w:szCs w:val="24"/>
              </w:rPr>
              <w:t>2/3</w:t>
            </w:r>
          </w:p>
        </w:tc>
      </w:tr>
      <w:tr w:rsidR="0087127D" w:rsidTr="003D1CA5">
        <w:tc>
          <w:tcPr>
            <w:tcW w:w="1101" w:type="dxa"/>
            <w:tcBorders>
              <w:top w:val="nil"/>
              <w:left w:val="nil"/>
              <w:bottom w:val="nil"/>
              <w:right w:val="nil"/>
            </w:tcBorders>
          </w:tcPr>
          <w:p w:rsidR="003D1CA5" w:rsidRDefault="003D1CA5" w:rsidP="0029442A">
            <w:pPr>
              <w:spacing w:line="360" w:lineRule="auto"/>
              <w:jc w:val="center"/>
              <w:rPr>
                <w:sz w:val="24"/>
                <w:szCs w:val="24"/>
              </w:rPr>
            </w:pPr>
          </w:p>
          <w:p w:rsidR="0087127D" w:rsidRDefault="0087127D" w:rsidP="0029442A">
            <w:pPr>
              <w:spacing w:line="360" w:lineRule="auto"/>
              <w:jc w:val="center"/>
              <w:rPr>
                <w:sz w:val="24"/>
                <w:szCs w:val="24"/>
              </w:rPr>
            </w:pPr>
            <w:r>
              <w:rPr>
                <w:sz w:val="24"/>
                <w:szCs w:val="24"/>
              </w:rPr>
              <w:t>2</w:t>
            </w:r>
          </w:p>
        </w:tc>
        <w:tc>
          <w:tcPr>
            <w:tcW w:w="3685" w:type="dxa"/>
            <w:tcBorders>
              <w:top w:val="nil"/>
              <w:left w:val="nil"/>
              <w:bottom w:val="nil"/>
            </w:tcBorders>
          </w:tcPr>
          <w:p w:rsidR="003D1CA5" w:rsidRDefault="003D1CA5" w:rsidP="0029442A">
            <w:pPr>
              <w:spacing w:line="360" w:lineRule="auto"/>
              <w:jc w:val="both"/>
              <w:rPr>
                <w:sz w:val="24"/>
                <w:szCs w:val="24"/>
              </w:rPr>
            </w:pPr>
          </w:p>
          <w:p w:rsidR="0087127D" w:rsidRDefault="003D1CA5" w:rsidP="0029442A">
            <w:pPr>
              <w:spacing w:line="360" w:lineRule="auto"/>
              <w:jc w:val="both"/>
              <w:rPr>
                <w:sz w:val="24"/>
                <w:szCs w:val="24"/>
              </w:rPr>
            </w:pPr>
            <w:r>
              <w:rPr>
                <w:sz w:val="24"/>
                <w:szCs w:val="24"/>
              </w:rPr>
              <w:t>Fall from a height</w:t>
            </w:r>
          </w:p>
        </w:tc>
        <w:tc>
          <w:tcPr>
            <w:tcW w:w="2145" w:type="dxa"/>
            <w:tcBorders>
              <w:top w:val="nil"/>
              <w:bottom w:val="nil"/>
            </w:tcBorders>
          </w:tcPr>
          <w:p w:rsidR="0087127D" w:rsidRDefault="0087127D" w:rsidP="0029442A">
            <w:pPr>
              <w:spacing w:line="360" w:lineRule="auto"/>
              <w:jc w:val="center"/>
              <w:rPr>
                <w:sz w:val="24"/>
                <w:szCs w:val="24"/>
              </w:rPr>
            </w:pPr>
          </w:p>
          <w:p w:rsidR="003D1CA5" w:rsidRDefault="003D1CA5" w:rsidP="0029442A">
            <w:pPr>
              <w:spacing w:line="360" w:lineRule="auto"/>
              <w:jc w:val="center"/>
              <w:rPr>
                <w:sz w:val="24"/>
                <w:szCs w:val="24"/>
              </w:rPr>
            </w:pPr>
            <w:r>
              <w:rPr>
                <w:sz w:val="24"/>
                <w:szCs w:val="24"/>
              </w:rPr>
              <w:t>Low</w:t>
            </w:r>
          </w:p>
        </w:tc>
        <w:tc>
          <w:tcPr>
            <w:tcW w:w="2311" w:type="dxa"/>
            <w:tcBorders>
              <w:top w:val="nil"/>
              <w:bottom w:val="nil"/>
            </w:tcBorders>
          </w:tcPr>
          <w:p w:rsidR="0087127D" w:rsidRDefault="0087127D" w:rsidP="0029442A">
            <w:pPr>
              <w:spacing w:line="360" w:lineRule="auto"/>
              <w:jc w:val="center"/>
              <w:rPr>
                <w:sz w:val="24"/>
                <w:szCs w:val="24"/>
              </w:rPr>
            </w:pPr>
          </w:p>
          <w:p w:rsidR="003D1CA5" w:rsidRDefault="003D1CA5" w:rsidP="0029442A">
            <w:pPr>
              <w:spacing w:line="360" w:lineRule="auto"/>
              <w:jc w:val="center"/>
              <w:rPr>
                <w:sz w:val="24"/>
                <w:szCs w:val="24"/>
              </w:rPr>
            </w:pPr>
            <w:r>
              <w:rPr>
                <w:sz w:val="24"/>
                <w:szCs w:val="24"/>
              </w:rPr>
              <w:t>4</w:t>
            </w:r>
          </w:p>
        </w:tc>
      </w:tr>
      <w:tr w:rsidR="0087127D" w:rsidTr="003D1CA5">
        <w:tc>
          <w:tcPr>
            <w:tcW w:w="1101" w:type="dxa"/>
            <w:tcBorders>
              <w:top w:val="nil"/>
              <w:left w:val="nil"/>
              <w:bottom w:val="nil"/>
              <w:right w:val="nil"/>
            </w:tcBorders>
          </w:tcPr>
          <w:p w:rsidR="003D1CA5" w:rsidRDefault="003D1CA5" w:rsidP="0029442A">
            <w:pPr>
              <w:spacing w:line="360" w:lineRule="auto"/>
              <w:jc w:val="center"/>
              <w:rPr>
                <w:sz w:val="24"/>
                <w:szCs w:val="24"/>
              </w:rPr>
            </w:pPr>
          </w:p>
          <w:p w:rsidR="0087127D" w:rsidRDefault="0087127D" w:rsidP="0029442A">
            <w:pPr>
              <w:spacing w:line="360" w:lineRule="auto"/>
              <w:jc w:val="center"/>
              <w:rPr>
                <w:sz w:val="24"/>
                <w:szCs w:val="24"/>
              </w:rPr>
            </w:pPr>
            <w:r>
              <w:rPr>
                <w:sz w:val="24"/>
                <w:szCs w:val="24"/>
              </w:rPr>
              <w:t>3</w:t>
            </w:r>
          </w:p>
        </w:tc>
        <w:tc>
          <w:tcPr>
            <w:tcW w:w="3685" w:type="dxa"/>
            <w:tcBorders>
              <w:top w:val="nil"/>
              <w:left w:val="nil"/>
              <w:bottom w:val="nil"/>
            </w:tcBorders>
          </w:tcPr>
          <w:p w:rsidR="003D1CA5" w:rsidRDefault="003D1CA5" w:rsidP="0029442A">
            <w:pPr>
              <w:spacing w:line="360" w:lineRule="auto"/>
              <w:jc w:val="both"/>
              <w:rPr>
                <w:sz w:val="24"/>
                <w:szCs w:val="24"/>
              </w:rPr>
            </w:pPr>
          </w:p>
          <w:p w:rsidR="0087127D" w:rsidRDefault="003D1CA5" w:rsidP="0029442A">
            <w:pPr>
              <w:spacing w:line="360" w:lineRule="auto"/>
              <w:jc w:val="both"/>
              <w:rPr>
                <w:sz w:val="24"/>
                <w:szCs w:val="24"/>
              </w:rPr>
            </w:pPr>
            <w:r>
              <w:rPr>
                <w:sz w:val="24"/>
                <w:szCs w:val="24"/>
              </w:rPr>
              <w:t>Injury from falling debris above</w:t>
            </w:r>
          </w:p>
        </w:tc>
        <w:tc>
          <w:tcPr>
            <w:tcW w:w="2145" w:type="dxa"/>
            <w:tcBorders>
              <w:top w:val="nil"/>
              <w:bottom w:val="nil"/>
            </w:tcBorders>
          </w:tcPr>
          <w:p w:rsidR="003D1CA5" w:rsidRDefault="003D1CA5" w:rsidP="0029442A">
            <w:pPr>
              <w:spacing w:line="360" w:lineRule="auto"/>
              <w:jc w:val="center"/>
              <w:rPr>
                <w:sz w:val="24"/>
                <w:szCs w:val="24"/>
              </w:rPr>
            </w:pPr>
          </w:p>
          <w:p w:rsidR="0087127D" w:rsidRDefault="003D1CA5" w:rsidP="0029442A">
            <w:pPr>
              <w:spacing w:line="360" w:lineRule="auto"/>
              <w:jc w:val="center"/>
              <w:rPr>
                <w:sz w:val="24"/>
                <w:szCs w:val="24"/>
              </w:rPr>
            </w:pPr>
            <w:r>
              <w:rPr>
                <w:sz w:val="24"/>
                <w:szCs w:val="24"/>
              </w:rPr>
              <w:t>Low</w:t>
            </w:r>
          </w:p>
        </w:tc>
        <w:tc>
          <w:tcPr>
            <w:tcW w:w="2311" w:type="dxa"/>
            <w:tcBorders>
              <w:top w:val="nil"/>
              <w:bottom w:val="nil"/>
            </w:tcBorders>
          </w:tcPr>
          <w:p w:rsidR="0087127D" w:rsidRDefault="0087127D" w:rsidP="0029442A">
            <w:pPr>
              <w:spacing w:line="360" w:lineRule="auto"/>
              <w:jc w:val="center"/>
              <w:rPr>
                <w:sz w:val="24"/>
                <w:szCs w:val="24"/>
              </w:rPr>
            </w:pPr>
          </w:p>
          <w:p w:rsidR="003D1CA5" w:rsidRDefault="003D1CA5" w:rsidP="0029442A">
            <w:pPr>
              <w:spacing w:line="360" w:lineRule="auto"/>
              <w:jc w:val="center"/>
              <w:rPr>
                <w:sz w:val="24"/>
                <w:szCs w:val="24"/>
              </w:rPr>
            </w:pPr>
            <w:r>
              <w:rPr>
                <w:sz w:val="24"/>
                <w:szCs w:val="24"/>
              </w:rPr>
              <w:t>4</w:t>
            </w:r>
          </w:p>
        </w:tc>
      </w:tr>
      <w:tr w:rsidR="0087127D" w:rsidTr="00DD3E83">
        <w:tc>
          <w:tcPr>
            <w:tcW w:w="1101" w:type="dxa"/>
            <w:tcBorders>
              <w:top w:val="nil"/>
              <w:left w:val="nil"/>
              <w:bottom w:val="nil"/>
              <w:right w:val="nil"/>
            </w:tcBorders>
          </w:tcPr>
          <w:p w:rsidR="003D1CA5" w:rsidRDefault="003D1CA5" w:rsidP="0029442A">
            <w:pPr>
              <w:spacing w:line="360" w:lineRule="auto"/>
              <w:jc w:val="center"/>
              <w:rPr>
                <w:sz w:val="24"/>
                <w:szCs w:val="24"/>
              </w:rPr>
            </w:pPr>
          </w:p>
          <w:p w:rsidR="0087127D" w:rsidRDefault="0087127D" w:rsidP="0029442A">
            <w:pPr>
              <w:spacing w:line="360" w:lineRule="auto"/>
              <w:jc w:val="center"/>
              <w:rPr>
                <w:sz w:val="24"/>
                <w:szCs w:val="24"/>
              </w:rPr>
            </w:pPr>
            <w:r>
              <w:rPr>
                <w:sz w:val="24"/>
                <w:szCs w:val="24"/>
              </w:rPr>
              <w:t>4</w:t>
            </w:r>
          </w:p>
        </w:tc>
        <w:tc>
          <w:tcPr>
            <w:tcW w:w="3685" w:type="dxa"/>
            <w:tcBorders>
              <w:top w:val="nil"/>
              <w:left w:val="nil"/>
              <w:bottom w:val="nil"/>
            </w:tcBorders>
          </w:tcPr>
          <w:p w:rsidR="003D1CA5" w:rsidRDefault="003D1CA5" w:rsidP="0029442A">
            <w:pPr>
              <w:spacing w:line="360" w:lineRule="auto"/>
              <w:jc w:val="both"/>
              <w:rPr>
                <w:sz w:val="24"/>
                <w:szCs w:val="24"/>
              </w:rPr>
            </w:pPr>
          </w:p>
          <w:p w:rsidR="0087127D" w:rsidRDefault="003D1CA5" w:rsidP="0029442A">
            <w:pPr>
              <w:spacing w:line="360" w:lineRule="auto"/>
              <w:jc w:val="both"/>
              <w:rPr>
                <w:sz w:val="24"/>
                <w:szCs w:val="24"/>
              </w:rPr>
            </w:pPr>
            <w:r>
              <w:rPr>
                <w:sz w:val="24"/>
                <w:szCs w:val="24"/>
              </w:rPr>
              <w:t>Respitory problems from mixing and cutting materials</w:t>
            </w:r>
          </w:p>
        </w:tc>
        <w:tc>
          <w:tcPr>
            <w:tcW w:w="2145" w:type="dxa"/>
            <w:tcBorders>
              <w:top w:val="nil"/>
              <w:bottom w:val="nil"/>
            </w:tcBorders>
          </w:tcPr>
          <w:p w:rsidR="0087127D" w:rsidRDefault="0087127D" w:rsidP="0029442A">
            <w:pPr>
              <w:spacing w:line="360" w:lineRule="auto"/>
              <w:jc w:val="center"/>
              <w:rPr>
                <w:sz w:val="24"/>
                <w:szCs w:val="24"/>
              </w:rPr>
            </w:pPr>
          </w:p>
          <w:p w:rsidR="003D1CA5" w:rsidRDefault="003D1CA5" w:rsidP="0029442A">
            <w:pPr>
              <w:spacing w:line="360" w:lineRule="auto"/>
              <w:jc w:val="center"/>
              <w:rPr>
                <w:sz w:val="24"/>
                <w:szCs w:val="24"/>
              </w:rPr>
            </w:pPr>
          </w:p>
          <w:p w:rsidR="003D1CA5" w:rsidRDefault="003D1CA5" w:rsidP="0029442A">
            <w:pPr>
              <w:spacing w:line="360" w:lineRule="auto"/>
              <w:jc w:val="center"/>
              <w:rPr>
                <w:sz w:val="24"/>
                <w:szCs w:val="24"/>
              </w:rPr>
            </w:pPr>
            <w:r>
              <w:rPr>
                <w:sz w:val="24"/>
                <w:szCs w:val="24"/>
              </w:rPr>
              <w:t>Medium</w:t>
            </w:r>
          </w:p>
        </w:tc>
        <w:tc>
          <w:tcPr>
            <w:tcW w:w="2311" w:type="dxa"/>
            <w:tcBorders>
              <w:top w:val="nil"/>
              <w:bottom w:val="nil"/>
            </w:tcBorders>
          </w:tcPr>
          <w:p w:rsidR="0087127D" w:rsidRDefault="0087127D" w:rsidP="0029442A">
            <w:pPr>
              <w:spacing w:line="360" w:lineRule="auto"/>
              <w:jc w:val="center"/>
              <w:rPr>
                <w:sz w:val="24"/>
                <w:szCs w:val="24"/>
              </w:rPr>
            </w:pPr>
          </w:p>
          <w:p w:rsidR="003D1CA5" w:rsidRDefault="003D1CA5" w:rsidP="0029442A">
            <w:pPr>
              <w:spacing w:line="360" w:lineRule="auto"/>
              <w:jc w:val="center"/>
              <w:rPr>
                <w:sz w:val="24"/>
                <w:szCs w:val="24"/>
              </w:rPr>
            </w:pPr>
          </w:p>
          <w:p w:rsidR="003D1CA5" w:rsidRDefault="003D1CA5" w:rsidP="0029442A">
            <w:pPr>
              <w:spacing w:line="360" w:lineRule="auto"/>
              <w:jc w:val="center"/>
              <w:rPr>
                <w:sz w:val="24"/>
                <w:szCs w:val="24"/>
              </w:rPr>
            </w:pPr>
            <w:r>
              <w:rPr>
                <w:sz w:val="24"/>
                <w:szCs w:val="24"/>
              </w:rPr>
              <w:t>3</w:t>
            </w:r>
          </w:p>
        </w:tc>
      </w:tr>
      <w:tr w:rsidR="0087127D" w:rsidTr="00DD3E83">
        <w:tc>
          <w:tcPr>
            <w:tcW w:w="1101" w:type="dxa"/>
            <w:tcBorders>
              <w:top w:val="nil"/>
              <w:left w:val="nil"/>
              <w:bottom w:val="nil"/>
              <w:right w:val="nil"/>
            </w:tcBorders>
          </w:tcPr>
          <w:p w:rsidR="003D1CA5" w:rsidRDefault="003D1CA5" w:rsidP="0029442A">
            <w:pPr>
              <w:spacing w:line="360" w:lineRule="auto"/>
              <w:jc w:val="center"/>
              <w:rPr>
                <w:sz w:val="24"/>
                <w:szCs w:val="24"/>
              </w:rPr>
            </w:pPr>
          </w:p>
          <w:p w:rsidR="0087127D" w:rsidRDefault="0087127D" w:rsidP="0029442A">
            <w:pPr>
              <w:spacing w:line="360" w:lineRule="auto"/>
              <w:jc w:val="center"/>
              <w:rPr>
                <w:sz w:val="24"/>
                <w:szCs w:val="24"/>
              </w:rPr>
            </w:pPr>
            <w:r>
              <w:rPr>
                <w:sz w:val="24"/>
                <w:szCs w:val="24"/>
              </w:rPr>
              <w:t>5</w:t>
            </w:r>
          </w:p>
        </w:tc>
        <w:tc>
          <w:tcPr>
            <w:tcW w:w="3685" w:type="dxa"/>
            <w:tcBorders>
              <w:top w:val="nil"/>
              <w:left w:val="nil"/>
              <w:bottom w:val="nil"/>
            </w:tcBorders>
          </w:tcPr>
          <w:p w:rsidR="003D1CA5" w:rsidRDefault="003D1CA5" w:rsidP="0029442A">
            <w:pPr>
              <w:spacing w:line="360" w:lineRule="auto"/>
              <w:jc w:val="both"/>
              <w:rPr>
                <w:sz w:val="24"/>
                <w:szCs w:val="24"/>
              </w:rPr>
            </w:pPr>
          </w:p>
          <w:p w:rsidR="0087127D" w:rsidRDefault="003D1CA5" w:rsidP="0029442A">
            <w:pPr>
              <w:spacing w:line="360" w:lineRule="auto"/>
              <w:jc w:val="both"/>
              <w:rPr>
                <w:sz w:val="24"/>
                <w:szCs w:val="24"/>
              </w:rPr>
            </w:pPr>
            <w:r>
              <w:rPr>
                <w:sz w:val="24"/>
                <w:szCs w:val="24"/>
              </w:rPr>
              <w:t>Injury from manual handling</w:t>
            </w:r>
          </w:p>
        </w:tc>
        <w:tc>
          <w:tcPr>
            <w:tcW w:w="2145" w:type="dxa"/>
            <w:tcBorders>
              <w:top w:val="nil"/>
              <w:bottom w:val="nil"/>
            </w:tcBorders>
          </w:tcPr>
          <w:p w:rsidR="0087127D" w:rsidRDefault="0087127D" w:rsidP="0029442A">
            <w:pPr>
              <w:spacing w:line="360" w:lineRule="auto"/>
              <w:jc w:val="center"/>
              <w:rPr>
                <w:sz w:val="24"/>
                <w:szCs w:val="24"/>
              </w:rPr>
            </w:pPr>
          </w:p>
          <w:p w:rsidR="003D1CA5" w:rsidRDefault="003D1CA5" w:rsidP="0029442A">
            <w:pPr>
              <w:spacing w:line="360" w:lineRule="auto"/>
              <w:jc w:val="center"/>
              <w:rPr>
                <w:sz w:val="24"/>
                <w:szCs w:val="24"/>
              </w:rPr>
            </w:pPr>
            <w:r>
              <w:rPr>
                <w:sz w:val="24"/>
                <w:szCs w:val="24"/>
              </w:rPr>
              <w:t>Medium</w:t>
            </w:r>
          </w:p>
        </w:tc>
        <w:tc>
          <w:tcPr>
            <w:tcW w:w="2311" w:type="dxa"/>
            <w:tcBorders>
              <w:top w:val="nil"/>
              <w:bottom w:val="nil"/>
            </w:tcBorders>
          </w:tcPr>
          <w:p w:rsidR="0087127D" w:rsidRDefault="0087127D" w:rsidP="0029442A">
            <w:pPr>
              <w:spacing w:line="360" w:lineRule="auto"/>
              <w:jc w:val="center"/>
              <w:rPr>
                <w:sz w:val="24"/>
                <w:szCs w:val="24"/>
              </w:rPr>
            </w:pPr>
          </w:p>
          <w:p w:rsidR="003D1CA5" w:rsidRDefault="003D1CA5" w:rsidP="0029442A">
            <w:pPr>
              <w:spacing w:line="360" w:lineRule="auto"/>
              <w:jc w:val="center"/>
              <w:rPr>
                <w:sz w:val="24"/>
                <w:szCs w:val="24"/>
              </w:rPr>
            </w:pPr>
            <w:r>
              <w:rPr>
                <w:sz w:val="24"/>
                <w:szCs w:val="24"/>
              </w:rPr>
              <w:t>2/3</w:t>
            </w:r>
          </w:p>
        </w:tc>
      </w:tr>
    </w:tbl>
    <w:p w:rsidR="0087127D" w:rsidRDefault="0087127D" w:rsidP="0029442A">
      <w:pPr>
        <w:spacing w:line="360" w:lineRule="auto"/>
        <w:jc w:val="both"/>
        <w:rPr>
          <w:sz w:val="24"/>
          <w:szCs w:val="24"/>
        </w:rPr>
      </w:pPr>
    </w:p>
    <w:p w:rsidR="00DD3E83" w:rsidRDefault="00DD3E83" w:rsidP="0029442A">
      <w:pPr>
        <w:spacing w:line="360" w:lineRule="auto"/>
        <w:jc w:val="both"/>
        <w:rPr>
          <w:sz w:val="24"/>
          <w:szCs w:val="24"/>
        </w:rPr>
      </w:pPr>
    </w:p>
    <w:p w:rsidR="00DD3E83" w:rsidRPr="00DD3E83" w:rsidRDefault="00DD3E83" w:rsidP="0029442A">
      <w:pPr>
        <w:spacing w:line="360" w:lineRule="auto"/>
        <w:jc w:val="both"/>
        <w:rPr>
          <w:b/>
          <w:sz w:val="24"/>
          <w:szCs w:val="24"/>
        </w:rPr>
      </w:pPr>
      <w:r w:rsidRPr="00DD3E83">
        <w:rPr>
          <w:b/>
          <w:sz w:val="24"/>
          <w:szCs w:val="24"/>
        </w:rPr>
        <w:t>Precautionary measures to further reduce risk</w:t>
      </w:r>
    </w:p>
    <w:p w:rsidR="00DD3E83" w:rsidRDefault="00DD3E83" w:rsidP="0029442A">
      <w:pPr>
        <w:spacing w:line="360" w:lineRule="auto"/>
        <w:jc w:val="both"/>
        <w:rPr>
          <w:sz w:val="24"/>
          <w:szCs w:val="24"/>
        </w:rPr>
      </w:pPr>
      <w:r>
        <w:rPr>
          <w:sz w:val="24"/>
          <w:szCs w:val="24"/>
        </w:rPr>
        <w:t>These are precautionary measures to further reduce the risk related to those identified above.</w:t>
      </w:r>
    </w:p>
    <w:p w:rsidR="00DD3E83" w:rsidRDefault="00DD3E83" w:rsidP="0029442A">
      <w:pPr>
        <w:pStyle w:val="ListParagraph"/>
        <w:numPr>
          <w:ilvl w:val="0"/>
          <w:numId w:val="17"/>
        </w:numPr>
        <w:spacing w:line="360" w:lineRule="auto"/>
        <w:jc w:val="both"/>
        <w:rPr>
          <w:sz w:val="24"/>
          <w:szCs w:val="24"/>
        </w:rPr>
      </w:pPr>
      <w:r w:rsidRPr="00AC4734">
        <w:rPr>
          <w:sz w:val="24"/>
          <w:szCs w:val="24"/>
        </w:rPr>
        <w:t>Ensure work area is best kept clean and clear of debris.  Any waste material to be immediately removed to waste or recycling area.</w:t>
      </w:r>
    </w:p>
    <w:p w:rsidR="00AC4734" w:rsidRDefault="00AC4734" w:rsidP="0029442A">
      <w:pPr>
        <w:pStyle w:val="ListParagraph"/>
        <w:numPr>
          <w:ilvl w:val="0"/>
          <w:numId w:val="17"/>
        </w:numPr>
        <w:spacing w:line="360" w:lineRule="auto"/>
        <w:jc w:val="both"/>
        <w:rPr>
          <w:sz w:val="24"/>
          <w:szCs w:val="24"/>
        </w:rPr>
      </w:pPr>
      <w:r>
        <w:rPr>
          <w:sz w:val="24"/>
          <w:szCs w:val="24"/>
        </w:rPr>
        <w:t>Ensure scaffolding has been installed correctly with ladders built in to the scaffolding to supply access to various lifts.  No access via independent ladders placed externally to scaffold.</w:t>
      </w:r>
    </w:p>
    <w:p w:rsidR="00AC4734" w:rsidRDefault="00AC4734" w:rsidP="0029442A">
      <w:pPr>
        <w:pStyle w:val="ListParagraph"/>
        <w:numPr>
          <w:ilvl w:val="0"/>
          <w:numId w:val="17"/>
        </w:numPr>
        <w:spacing w:line="360" w:lineRule="auto"/>
        <w:jc w:val="both"/>
        <w:rPr>
          <w:sz w:val="24"/>
          <w:szCs w:val="24"/>
        </w:rPr>
      </w:pPr>
      <w:r>
        <w:rPr>
          <w:sz w:val="24"/>
          <w:szCs w:val="24"/>
        </w:rPr>
        <w:t>When working at height, ensure area below is cordoned off, preferably with warning tape and signs.  Ensure hard hats are worn at all times.</w:t>
      </w:r>
    </w:p>
    <w:p w:rsidR="00AC4734" w:rsidRDefault="00AC4734" w:rsidP="0029442A">
      <w:pPr>
        <w:pStyle w:val="ListParagraph"/>
        <w:numPr>
          <w:ilvl w:val="0"/>
          <w:numId w:val="17"/>
        </w:numPr>
        <w:spacing w:line="360" w:lineRule="auto"/>
        <w:jc w:val="both"/>
        <w:rPr>
          <w:sz w:val="24"/>
          <w:szCs w:val="24"/>
        </w:rPr>
      </w:pPr>
      <w:r>
        <w:rPr>
          <w:sz w:val="24"/>
          <w:szCs w:val="24"/>
        </w:rPr>
        <w:t>Ensure that dust masks, safety goggles, ear defenders and safety gloves are worn at all times when mixing and cutting materials.</w:t>
      </w:r>
    </w:p>
    <w:p w:rsidR="00AC4734" w:rsidRDefault="00AC4734" w:rsidP="0029442A">
      <w:pPr>
        <w:pStyle w:val="ListParagraph"/>
        <w:numPr>
          <w:ilvl w:val="0"/>
          <w:numId w:val="17"/>
        </w:numPr>
        <w:spacing w:line="360" w:lineRule="auto"/>
        <w:jc w:val="both"/>
        <w:rPr>
          <w:sz w:val="24"/>
          <w:szCs w:val="24"/>
        </w:rPr>
      </w:pPr>
      <w:r>
        <w:rPr>
          <w:sz w:val="24"/>
          <w:szCs w:val="24"/>
        </w:rPr>
        <w:t>Ensure correct safety gloves are worn when handling materials.  Ensure a minimum of two persons lifts when lifting materials over 25kg.  Minimise the amount of manual handling by locating the mixing area as close as possible to the build site, and within a safe area; and by maintaining the use of a conveyor to transport block to the first floor and gable levels.  Use a pulley system to transport mortar to these levels also.</w:t>
      </w:r>
    </w:p>
    <w:p w:rsidR="00AC4734" w:rsidRDefault="00AC4734" w:rsidP="0029442A">
      <w:pPr>
        <w:spacing w:line="360" w:lineRule="auto"/>
        <w:jc w:val="both"/>
        <w:rPr>
          <w:sz w:val="24"/>
          <w:szCs w:val="24"/>
        </w:rPr>
      </w:pPr>
    </w:p>
    <w:p w:rsidR="00AC4734" w:rsidRPr="000E1B05" w:rsidRDefault="00AC4734" w:rsidP="0029442A">
      <w:pPr>
        <w:spacing w:line="360" w:lineRule="auto"/>
        <w:jc w:val="both"/>
        <w:rPr>
          <w:b/>
          <w:sz w:val="24"/>
          <w:szCs w:val="24"/>
          <w:u w:val="single"/>
        </w:rPr>
      </w:pPr>
      <w:r w:rsidRPr="000E1B05">
        <w:rPr>
          <w:b/>
          <w:sz w:val="24"/>
          <w:szCs w:val="24"/>
          <w:u w:val="single"/>
        </w:rPr>
        <w:t>Section 4 – Recording and implementation of findings</w:t>
      </w:r>
    </w:p>
    <w:p w:rsidR="000E1B05" w:rsidRDefault="000E1B05" w:rsidP="0029442A">
      <w:pPr>
        <w:spacing w:line="360" w:lineRule="auto"/>
        <w:jc w:val="both"/>
        <w:rPr>
          <w:sz w:val="24"/>
          <w:szCs w:val="24"/>
        </w:rPr>
      </w:pPr>
      <w:r>
        <w:rPr>
          <w:sz w:val="24"/>
          <w:szCs w:val="24"/>
        </w:rPr>
        <w:t>Site supervisor to record and distribute their findings to all personnel concerned with this phase of the works.  A site meeting and toolbox talk should be conducted at this stage.</w:t>
      </w:r>
    </w:p>
    <w:p w:rsidR="000E1B05" w:rsidRDefault="000E1B05" w:rsidP="0029442A">
      <w:pPr>
        <w:spacing w:line="360" w:lineRule="auto"/>
        <w:jc w:val="both"/>
        <w:rPr>
          <w:sz w:val="24"/>
          <w:szCs w:val="24"/>
        </w:rPr>
      </w:pPr>
    </w:p>
    <w:p w:rsidR="000E1B05" w:rsidRPr="000E1B05" w:rsidRDefault="000E1B05" w:rsidP="0029442A">
      <w:pPr>
        <w:spacing w:line="360" w:lineRule="auto"/>
        <w:jc w:val="both"/>
        <w:rPr>
          <w:b/>
          <w:sz w:val="24"/>
          <w:szCs w:val="24"/>
          <w:u w:val="single"/>
        </w:rPr>
      </w:pPr>
      <w:r w:rsidRPr="000E1B05">
        <w:rPr>
          <w:b/>
          <w:sz w:val="24"/>
          <w:szCs w:val="24"/>
          <w:u w:val="single"/>
        </w:rPr>
        <w:t>Section 5 – Review of risk assessment and amendments</w:t>
      </w:r>
    </w:p>
    <w:p w:rsidR="000E1B05" w:rsidRDefault="000E1B05" w:rsidP="0029442A">
      <w:pPr>
        <w:spacing w:line="360" w:lineRule="auto"/>
        <w:jc w:val="both"/>
        <w:rPr>
          <w:sz w:val="24"/>
          <w:szCs w:val="24"/>
        </w:rPr>
      </w:pPr>
      <w:r>
        <w:rPr>
          <w:sz w:val="24"/>
          <w:szCs w:val="24"/>
        </w:rPr>
        <w:t>A toolbox talk should be conducted on a weekly basis and if any more precautionary measures are identified then they should be immediately implemented.  The risk assessment should be retained on file for future reference.</w:t>
      </w:r>
    </w:p>
    <w:p w:rsidR="000E1B05" w:rsidRPr="00AC4734" w:rsidRDefault="000E1B05" w:rsidP="0029442A">
      <w:pPr>
        <w:spacing w:line="360" w:lineRule="auto"/>
        <w:jc w:val="both"/>
        <w:rPr>
          <w:sz w:val="24"/>
          <w:szCs w:val="24"/>
        </w:rPr>
      </w:pPr>
    </w:p>
    <w:p w:rsidR="00AC4734" w:rsidRPr="00AC4734" w:rsidRDefault="00AC4734" w:rsidP="0029442A">
      <w:pPr>
        <w:spacing w:line="360" w:lineRule="auto"/>
        <w:jc w:val="both"/>
        <w:rPr>
          <w:sz w:val="24"/>
          <w:szCs w:val="24"/>
        </w:rPr>
      </w:pPr>
    </w:p>
    <w:p w:rsidR="00DD3E83" w:rsidRDefault="00DD3E83" w:rsidP="0029442A">
      <w:pPr>
        <w:spacing w:line="360" w:lineRule="auto"/>
        <w:jc w:val="both"/>
        <w:rPr>
          <w:sz w:val="24"/>
          <w:szCs w:val="24"/>
        </w:rPr>
      </w:pPr>
    </w:p>
    <w:p w:rsidR="00645DEC" w:rsidRDefault="00645DEC" w:rsidP="0029442A">
      <w:pPr>
        <w:spacing w:line="360" w:lineRule="auto"/>
        <w:jc w:val="both"/>
        <w:rPr>
          <w:sz w:val="24"/>
          <w:szCs w:val="24"/>
        </w:rPr>
      </w:pPr>
    </w:p>
    <w:p w:rsidR="00645DEC" w:rsidRDefault="00645DEC" w:rsidP="0029442A">
      <w:pPr>
        <w:spacing w:line="360" w:lineRule="auto"/>
        <w:jc w:val="both"/>
        <w:rPr>
          <w:sz w:val="24"/>
          <w:szCs w:val="24"/>
        </w:rPr>
      </w:pPr>
    </w:p>
    <w:p w:rsidR="00645DEC" w:rsidRDefault="00645DEC" w:rsidP="0029442A">
      <w:pPr>
        <w:spacing w:line="360" w:lineRule="auto"/>
        <w:jc w:val="both"/>
        <w:rPr>
          <w:sz w:val="24"/>
          <w:szCs w:val="24"/>
        </w:rPr>
      </w:pPr>
    </w:p>
    <w:p w:rsidR="00645DEC" w:rsidRDefault="00645DEC" w:rsidP="0029442A">
      <w:pPr>
        <w:spacing w:line="360" w:lineRule="auto"/>
        <w:rPr>
          <w:sz w:val="24"/>
          <w:szCs w:val="24"/>
        </w:rPr>
      </w:pPr>
    </w:p>
    <w:p w:rsidR="00645DEC" w:rsidRPr="0037643C" w:rsidRDefault="00645DEC" w:rsidP="0029442A">
      <w:pPr>
        <w:spacing w:line="360" w:lineRule="auto"/>
        <w:jc w:val="both"/>
        <w:rPr>
          <w:b/>
          <w:sz w:val="28"/>
          <w:szCs w:val="28"/>
          <w:u w:val="single"/>
        </w:rPr>
      </w:pPr>
      <w:r w:rsidRPr="0037643C">
        <w:rPr>
          <w:b/>
          <w:sz w:val="28"/>
          <w:szCs w:val="28"/>
          <w:u w:val="single"/>
        </w:rPr>
        <w:t>Risk Assessment 3</w:t>
      </w:r>
    </w:p>
    <w:p w:rsidR="00645DEC" w:rsidRPr="0037643C" w:rsidRDefault="00645DEC" w:rsidP="0029442A">
      <w:pPr>
        <w:spacing w:line="360" w:lineRule="auto"/>
        <w:jc w:val="both"/>
        <w:rPr>
          <w:b/>
          <w:sz w:val="28"/>
          <w:szCs w:val="28"/>
          <w:u w:val="single"/>
        </w:rPr>
      </w:pPr>
      <w:r w:rsidRPr="0037643C">
        <w:rPr>
          <w:b/>
          <w:sz w:val="28"/>
          <w:szCs w:val="28"/>
          <w:u w:val="single"/>
        </w:rPr>
        <w:t>Installation of Roof Trusses</w:t>
      </w:r>
    </w:p>
    <w:p w:rsidR="00645DEC" w:rsidRPr="0037643C" w:rsidRDefault="00645DEC" w:rsidP="0029442A">
      <w:pPr>
        <w:spacing w:line="360" w:lineRule="auto"/>
        <w:jc w:val="both"/>
        <w:rPr>
          <w:b/>
          <w:sz w:val="24"/>
          <w:szCs w:val="24"/>
          <w:u w:val="single"/>
        </w:rPr>
      </w:pPr>
      <w:r w:rsidRPr="0037643C">
        <w:rPr>
          <w:b/>
          <w:sz w:val="24"/>
          <w:szCs w:val="24"/>
          <w:u w:val="single"/>
        </w:rPr>
        <w:t>Section 1 – Potential hazards associated with this task</w:t>
      </w:r>
    </w:p>
    <w:p w:rsidR="00645DEC" w:rsidRPr="0037643C" w:rsidRDefault="00645DEC" w:rsidP="0029442A">
      <w:pPr>
        <w:pStyle w:val="ListParagraph"/>
        <w:numPr>
          <w:ilvl w:val="0"/>
          <w:numId w:val="18"/>
        </w:numPr>
        <w:spacing w:line="360" w:lineRule="auto"/>
        <w:jc w:val="both"/>
        <w:rPr>
          <w:b/>
          <w:sz w:val="24"/>
          <w:szCs w:val="24"/>
        </w:rPr>
      </w:pPr>
      <w:r w:rsidRPr="0037643C">
        <w:rPr>
          <w:b/>
          <w:sz w:val="24"/>
          <w:szCs w:val="24"/>
        </w:rPr>
        <w:t>Weather</w:t>
      </w:r>
    </w:p>
    <w:p w:rsidR="0037643C" w:rsidRPr="00AA19C4" w:rsidRDefault="00645DEC" w:rsidP="00AA19C4">
      <w:pPr>
        <w:pStyle w:val="ListParagraph"/>
        <w:numPr>
          <w:ilvl w:val="1"/>
          <w:numId w:val="18"/>
        </w:numPr>
        <w:spacing w:line="360" w:lineRule="auto"/>
        <w:jc w:val="both"/>
        <w:rPr>
          <w:sz w:val="24"/>
          <w:szCs w:val="24"/>
        </w:rPr>
      </w:pPr>
      <w:r>
        <w:rPr>
          <w:sz w:val="24"/>
          <w:szCs w:val="24"/>
        </w:rPr>
        <w:t>Installation should be commenced and completed during mid to late summer 2019.  Trusses should not be installed in high winds or in rain conditions.</w:t>
      </w:r>
    </w:p>
    <w:p w:rsidR="00645DEC" w:rsidRPr="0037643C" w:rsidRDefault="00645DEC" w:rsidP="0029442A">
      <w:pPr>
        <w:pStyle w:val="ListParagraph"/>
        <w:numPr>
          <w:ilvl w:val="0"/>
          <w:numId w:val="18"/>
        </w:numPr>
        <w:spacing w:line="360" w:lineRule="auto"/>
        <w:jc w:val="both"/>
        <w:rPr>
          <w:b/>
          <w:sz w:val="24"/>
          <w:szCs w:val="24"/>
        </w:rPr>
      </w:pPr>
      <w:r w:rsidRPr="0037643C">
        <w:rPr>
          <w:b/>
          <w:sz w:val="24"/>
          <w:szCs w:val="24"/>
        </w:rPr>
        <w:t>Plant</w:t>
      </w:r>
    </w:p>
    <w:p w:rsidR="0037643C" w:rsidRPr="00AA19C4" w:rsidRDefault="00645DEC" w:rsidP="00AA19C4">
      <w:pPr>
        <w:pStyle w:val="ListParagraph"/>
        <w:numPr>
          <w:ilvl w:val="1"/>
          <w:numId w:val="18"/>
        </w:numPr>
        <w:spacing w:line="360" w:lineRule="auto"/>
        <w:jc w:val="both"/>
        <w:rPr>
          <w:sz w:val="24"/>
          <w:szCs w:val="24"/>
        </w:rPr>
      </w:pPr>
      <w:r>
        <w:rPr>
          <w:sz w:val="24"/>
          <w:szCs w:val="24"/>
        </w:rPr>
        <w:t>Certain power tools including fixing guns will be used during installation.</w:t>
      </w:r>
    </w:p>
    <w:p w:rsidR="00645DEC" w:rsidRPr="0037643C" w:rsidRDefault="00645DEC" w:rsidP="0029442A">
      <w:pPr>
        <w:pStyle w:val="ListParagraph"/>
        <w:numPr>
          <w:ilvl w:val="0"/>
          <w:numId w:val="18"/>
        </w:numPr>
        <w:spacing w:line="360" w:lineRule="auto"/>
        <w:jc w:val="both"/>
        <w:rPr>
          <w:b/>
          <w:sz w:val="24"/>
          <w:szCs w:val="24"/>
        </w:rPr>
      </w:pPr>
      <w:r w:rsidRPr="0037643C">
        <w:rPr>
          <w:b/>
          <w:sz w:val="24"/>
          <w:szCs w:val="24"/>
        </w:rPr>
        <w:t>Machinery</w:t>
      </w:r>
    </w:p>
    <w:p w:rsidR="0037643C" w:rsidRPr="00AA19C4" w:rsidRDefault="00645DEC" w:rsidP="00AA19C4">
      <w:pPr>
        <w:pStyle w:val="ListParagraph"/>
        <w:numPr>
          <w:ilvl w:val="1"/>
          <w:numId w:val="18"/>
        </w:numPr>
        <w:spacing w:line="360" w:lineRule="auto"/>
        <w:jc w:val="both"/>
        <w:rPr>
          <w:sz w:val="24"/>
          <w:szCs w:val="24"/>
        </w:rPr>
      </w:pPr>
      <w:r>
        <w:rPr>
          <w:sz w:val="24"/>
          <w:szCs w:val="24"/>
        </w:rPr>
        <w:t>A crane will be required to move the prefabricated trusses from the delivery vehicle to the build location.</w:t>
      </w:r>
    </w:p>
    <w:p w:rsidR="00645DEC" w:rsidRPr="0037643C" w:rsidRDefault="00645DEC" w:rsidP="0029442A">
      <w:pPr>
        <w:pStyle w:val="ListParagraph"/>
        <w:numPr>
          <w:ilvl w:val="0"/>
          <w:numId w:val="18"/>
        </w:numPr>
        <w:spacing w:line="360" w:lineRule="auto"/>
        <w:jc w:val="both"/>
        <w:rPr>
          <w:b/>
          <w:sz w:val="24"/>
          <w:szCs w:val="24"/>
        </w:rPr>
      </w:pPr>
      <w:r w:rsidRPr="0037643C">
        <w:rPr>
          <w:b/>
          <w:sz w:val="24"/>
          <w:szCs w:val="24"/>
        </w:rPr>
        <w:t>Existing Services</w:t>
      </w:r>
    </w:p>
    <w:p w:rsidR="0037643C" w:rsidRPr="00AA19C4" w:rsidRDefault="00645DEC" w:rsidP="00AA19C4">
      <w:pPr>
        <w:pStyle w:val="ListParagraph"/>
        <w:numPr>
          <w:ilvl w:val="1"/>
          <w:numId w:val="18"/>
        </w:numPr>
        <w:spacing w:line="360" w:lineRule="auto"/>
        <w:jc w:val="both"/>
        <w:rPr>
          <w:sz w:val="24"/>
          <w:szCs w:val="24"/>
        </w:rPr>
      </w:pPr>
      <w:r>
        <w:rPr>
          <w:sz w:val="24"/>
          <w:szCs w:val="24"/>
        </w:rPr>
        <w:t>This site is greenfield and should be free of any overhead power cables</w:t>
      </w:r>
      <w:r w:rsidR="0037643C">
        <w:rPr>
          <w:sz w:val="24"/>
          <w:szCs w:val="24"/>
        </w:rPr>
        <w:t>.</w:t>
      </w:r>
    </w:p>
    <w:p w:rsidR="00645DEC" w:rsidRPr="0037643C" w:rsidRDefault="00645DEC" w:rsidP="0029442A">
      <w:pPr>
        <w:pStyle w:val="ListParagraph"/>
        <w:numPr>
          <w:ilvl w:val="0"/>
          <w:numId w:val="18"/>
        </w:numPr>
        <w:spacing w:line="360" w:lineRule="auto"/>
        <w:jc w:val="both"/>
        <w:rPr>
          <w:b/>
          <w:sz w:val="24"/>
          <w:szCs w:val="24"/>
        </w:rPr>
      </w:pPr>
      <w:r w:rsidRPr="0037643C">
        <w:rPr>
          <w:b/>
          <w:sz w:val="24"/>
          <w:szCs w:val="24"/>
        </w:rPr>
        <w:t>People</w:t>
      </w:r>
    </w:p>
    <w:p w:rsidR="0037643C" w:rsidRDefault="0037643C" w:rsidP="0029442A">
      <w:pPr>
        <w:pStyle w:val="ListParagraph"/>
        <w:numPr>
          <w:ilvl w:val="1"/>
          <w:numId w:val="18"/>
        </w:numPr>
        <w:spacing w:line="360" w:lineRule="auto"/>
        <w:jc w:val="both"/>
        <w:rPr>
          <w:sz w:val="24"/>
          <w:szCs w:val="24"/>
        </w:rPr>
      </w:pPr>
      <w:r>
        <w:rPr>
          <w:sz w:val="24"/>
          <w:szCs w:val="24"/>
        </w:rPr>
        <w:t>Carpenters, labourers, site supervisor and delivery drivers will all be present during this construction phase.</w:t>
      </w:r>
    </w:p>
    <w:p w:rsidR="0037643C" w:rsidRPr="00242076" w:rsidRDefault="0037643C" w:rsidP="0029442A">
      <w:pPr>
        <w:spacing w:line="360" w:lineRule="auto"/>
        <w:jc w:val="both"/>
        <w:rPr>
          <w:sz w:val="24"/>
          <w:szCs w:val="24"/>
          <w:u w:val="single"/>
        </w:rPr>
      </w:pPr>
    </w:p>
    <w:p w:rsidR="0037643C" w:rsidRPr="00242076" w:rsidRDefault="0037643C" w:rsidP="0029442A">
      <w:pPr>
        <w:spacing w:line="360" w:lineRule="auto"/>
        <w:jc w:val="both"/>
        <w:rPr>
          <w:b/>
          <w:sz w:val="24"/>
          <w:szCs w:val="24"/>
          <w:u w:val="single"/>
        </w:rPr>
      </w:pPr>
      <w:r w:rsidRPr="00242076">
        <w:rPr>
          <w:b/>
          <w:sz w:val="24"/>
          <w:szCs w:val="24"/>
          <w:u w:val="single"/>
        </w:rPr>
        <w:t>Section 2 – Who is at risk and how may they be harmed?</w:t>
      </w:r>
    </w:p>
    <w:p w:rsidR="0037643C" w:rsidRPr="00E06494" w:rsidRDefault="0037643C" w:rsidP="0029442A">
      <w:pPr>
        <w:pStyle w:val="ListParagraph"/>
        <w:numPr>
          <w:ilvl w:val="0"/>
          <w:numId w:val="21"/>
        </w:numPr>
        <w:spacing w:line="360" w:lineRule="auto"/>
        <w:jc w:val="both"/>
        <w:rPr>
          <w:b/>
          <w:sz w:val="24"/>
          <w:szCs w:val="24"/>
        </w:rPr>
      </w:pPr>
      <w:r w:rsidRPr="00E06494">
        <w:rPr>
          <w:b/>
          <w:sz w:val="24"/>
          <w:szCs w:val="24"/>
        </w:rPr>
        <w:t xml:space="preserve">Carpenters </w:t>
      </w:r>
    </w:p>
    <w:p w:rsidR="0037643C" w:rsidRDefault="0037643C" w:rsidP="0029442A">
      <w:pPr>
        <w:pStyle w:val="ListParagraph"/>
        <w:numPr>
          <w:ilvl w:val="1"/>
          <w:numId w:val="21"/>
        </w:numPr>
        <w:spacing w:line="360" w:lineRule="auto"/>
        <w:jc w:val="both"/>
        <w:rPr>
          <w:sz w:val="24"/>
          <w:szCs w:val="24"/>
        </w:rPr>
      </w:pPr>
      <w:r>
        <w:rPr>
          <w:sz w:val="24"/>
          <w:szCs w:val="24"/>
        </w:rPr>
        <w:t xml:space="preserve">Carpenters working at roof level are at risk from falling from wall plate height into void into first floor area.  </w:t>
      </w:r>
    </w:p>
    <w:p w:rsidR="0037643C" w:rsidRDefault="0037643C" w:rsidP="0029442A">
      <w:pPr>
        <w:pStyle w:val="ListParagraph"/>
        <w:numPr>
          <w:ilvl w:val="1"/>
          <w:numId w:val="21"/>
        </w:numPr>
        <w:spacing w:line="360" w:lineRule="auto"/>
        <w:jc w:val="both"/>
        <w:rPr>
          <w:sz w:val="24"/>
          <w:szCs w:val="24"/>
        </w:rPr>
      </w:pPr>
      <w:r>
        <w:rPr>
          <w:sz w:val="24"/>
          <w:szCs w:val="24"/>
        </w:rPr>
        <w:t>They are also at risk of being hit by the trusses whilst being guided in to location by the crane.</w:t>
      </w:r>
    </w:p>
    <w:p w:rsidR="00E06494" w:rsidRDefault="00E06494" w:rsidP="0029442A">
      <w:pPr>
        <w:pStyle w:val="ListParagraph"/>
        <w:numPr>
          <w:ilvl w:val="1"/>
          <w:numId w:val="21"/>
        </w:numPr>
        <w:spacing w:line="360" w:lineRule="auto"/>
        <w:jc w:val="both"/>
        <w:rPr>
          <w:sz w:val="24"/>
          <w:szCs w:val="24"/>
        </w:rPr>
      </w:pPr>
      <w:r>
        <w:rPr>
          <w:sz w:val="24"/>
          <w:szCs w:val="24"/>
        </w:rPr>
        <w:t>There is also the risk that a carpenter may slip or trip on the scaffolding itself.</w:t>
      </w:r>
    </w:p>
    <w:p w:rsidR="00E06494" w:rsidRDefault="00E06494" w:rsidP="0029442A">
      <w:pPr>
        <w:pStyle w:val="ListParagraph"/>
        <w:numPr>
          <w:ilvl w:val="1"/>
          <w:numId w:val="21"/>
        </w:numPr>
        <w:spacing w:line="360" w:lineRule="auto"/>
        <w:jc w:val="both"/>
        <w:rPr>
          <w:sz w:val="24"/>
          <w:szCs w:val="24"/>
        </w:rPr>
      </w:pPr>
      <w:r>
        <w:rPr>
          <w:sz w:val="24"/>
          <w:szCs w:val="24"/>
        </w:rPr>
        <w:t>Manual handling injury risks are also present.</w:t>
      </w:r>
    </w:p>
    <w:p w:rsidR="0037643C" w:rsidRPr="00E06494" w:rsidRDefault="00E06494" w:rsidP="0029442A">
      <w:pPr>
        <w:pStyle w:val="ListParagraph"/>
        <w:numPr>
          <w:ilvl w:val="0"/>
          <w:numId w:val="21"/>
        </w:numPr>
        <w:spacing w:line="360" w:lineRule="auto"/>
        <w:jc w:val="both"/>
        <w:rPr>
          <w:b/>
          <w:sz w:val="24"/>
          <w:szCs w:val="24"/>
        </w:rPr>
      </w:pPr>
      <w:r w:rsidRPr="00E06494">
        <w:rPr>
          <w:b/>
          <w:sz w:val="24"/>
          <w:szCs w:val="24"/>
        </w:rPr>
        <w:t>Anyone</w:t>
      </w:r>
    </w:p>
    <w:p w:rsidR="00E06494" w:rsidRDefault="00E06494" w:rsidP="0029442A">
      <w:pPr>
        <w:pStyle w:val="ListParagraph"/>
        <w:numPr>
          <w:ilvl w:val="1"/>
          <w:numId w:val="21"/>
        </w:numPr>
        <w:spacing w:line="360" w:lineRule="auto"/>
        <w:jc w:val="both"/>
        <w:rPr>
          <w:sz w:val="24"/>
          <w:szCs w:val="24"/>
        </w:rPr>
      </w:pPr>
      <w:r>
        <w:rPr>
          <w:sz w:val="24"/>
          <w:szCs w:val="24"/>
        </w:rPr>
        <w:t>Anyone located within the transportation area of the trusses between delivery vehicle, crane and build site is at risk from being struck by the trusses.</w:t>
      </w:r>
    </w:p>
    <w:p w:rsidR="00E06494" w:rsidRDefault="00E06494" w:rsidP="0029442A">
      <w:pPr>
        <w:spacing w:line="360" w:lineRule="auto"/>
        <w:jc w:val="both"/>
        <w:rPr>
          <w:sz w:val="24"/>
          <w:szCs w:val="24"/>
        </w:rPr>
      </w:pPr>
    </w:p>
    <w:p w:rsidR="00E06494" w:rsidRPr="00E06494" w:rsidRDefault="00E06494" w:rsidP="0029442A">
      <w:pPr>
        <w:spacing w:line="360" w:lineRule="auto"/>
        <w:jc w:val="both"/>
        <w:rPr>
          <w:b/>
          <w:sz w:val="24"/>
          <w:szCs w:val="24"/>
          <w:u w:val="single"/>
        </w:rPr>
      </w:pPr>
      <w:r w:rsidRPr="00E06494">
        <w:rPr>
          <w:b/>
          <w:sz w:val="24"/>
          <w:szCs w:val="24"/>
          <w:u w:val="single"/>
        </w:rPr>
        <w:t>Section 3 – Evaluation of risk and implementation of precautionary measures</w:t>
      </w:r>
    </w:p>
    <w:p w:rsidR="00E06494" w:rsidRDefault="00E06494" w:rsidP="0029442A">
      <w:pPr>
        <w:spacing w:line="360" w:lineRule="auto"/>
        <w:jc w:val="both"/>
        <w:rPr>
          <w:sz w:val="24"/>
          <w:szCs w:val="24"/>
        </w:rPr>
      </w:pPr>
      <w:r>
        <w:rPr>
          <w:sz w:val="24"/>
          <w:szCs w:val="24"/>
        </w:rPr>
        <w:t>The following is a table documenting each risk, its likelihood, and the severity of each if they were to happen, with 1 being the least severe, and 3 being the most severe.</w:t>
      </w:r>
    </w:p>
    <w:p w:rsidR="00E06494" w:rsidRDefault="00E06494" w:rsidP="0029442A">
      <w:pPr>
        <w:spacing w:line="360" w:lineRule="auto"/>
        <w:jc w:val="both"/>
        <w:rPr>
          <w:sz w:val="24"/>
          <w:szCs w:val="24"/>
        </w:rPr>
      </w:pPr>
    </w:p>
    <w:p w:rsidR="003A06FC" w:rsidRDefault="003A06FC" w:rsidP="0029442A">
      <w:pPr>
        <w:spacing w:line="360" w:lineRule="auto"/>
        <w:jc w:val="both"/>
        <w:rPr>
          <w:sz w:val="24"/>
          <w:szCs w:val="24"/>
        </w:rPr>
      </w:pPr>
    </w:p>
    <w:tbl>
      <w:tblPr>
        <w:tblStyle w:val="TableGrid"/>
        <w:tblW w:w="0" w:type="auto"/>
        <w:tblLook w:val="04A0" w:firstRow="1" w:lastRow="0" w:firstColumn="1" w:lastColumn="0" w:noHBand="0" w:noVBand="1"/>
      </w:tblPr>
      <w:tblGrid>
        <w:gridCol w:w="1101"/>
        <w:gridCol w:w="4110"/>
        <w:gridCol w:w="2127"/>
        <w:gridCol w:w="1904"/>
      </w:tblGrid>
      <w:tr w:rsidR="00E06494" w:rsidTr="00242076">
        <w:tc>
          <w:tcPr>
            <w:tcW w:w="1101" w:type="dxa"/>
            <w:tcBorders>
              <w:top w:val="nil"/>
              <w:left w:val="nil"/>
              <w:bottom w:val="nil"/>
              <w:right w:val="nil"/>
            </w:tcBorders>
          </w:tcPr>
          <w:p w:rsidR="00E06494" w:rsidRDefault="00E06494" w:rsidP="0029442A">
            <w:pPr>
              <w:spacing w:line="360" w:lineRule="auto"/>
              <w:jc w:val="both"/>
              <w:rPr>
                <w:sz w:val="24"/>
                <w:szCs w:val="24"/>
              </w:rPr>
            </w:pPr>
          </w:p>
        </w:tc>
        <w:tc>
          <w:tcPr>
            <w:tcW w:w="4110" w:type="dxa"/>
            <w:tcBorders>
              <w:top w:val="nil"/>
              <w:left w:val="nil"/>
              <w:bottom w:val="nil"/>
            </w:tcBorders>
          </w:tcPr>
          <w:p w:rsidR="00E06494" w:rsidRDefault="00E06494" w:rsidP="0029442A">
            <w:pPr>
              <w:spacing w:line="360" w:lineRule="auto"/>
              <w:jc w:val="both"/>
              <w:rPr>
                <w:sz w:val="24"/>
                <w:szCs w:val="24"/>
              </w:rPr>
            </w:pPr>
          </w:p>
        </w:tc>
        <w:tc>
          <w:tcPr>
            <w:tcW w:w="2127" w:type="dxa"/>
            <w:tcBorders>
              <w:top w:val="nil"/>
              <w:bottom w:val="single" w:sz="4" w:space="0" w:color="auto"/>
            </w:tcBorders>
          </w:tcPr>
          <w:p w:rsidR="00E06494" w:rsidRDefault="00E06494" w:rsidP="0029442A">
            <w:pPr>
              <w:spacing w:line="360" w:lineRule="auto"/>
              <w:jc w:val="center"/>
              <w:rPr>
                <w:sz w:val="24"/>
                <w:szCs w:val="24"/>
              </w:rPr>
            </w:pPr>
            <w:r>
              <w:rPr>
                <w:sz w:val="24"/>
                <w:szCs w:val="24"/>
              </w:rPr>
              <w:t>Likelihood of hazard</w:t>
            </w:r>
          </w:p>
        </w:tc>
        <w:tc>
          <w:tcPr>
            <w:tcW w:w="1904" w:type="dxa"/>
            <w:tcBorders>
              <w:top w:val="nil"/>
              <w:bottom w:val="single" w:sz="4" w:space="0" w:color="auto"/>
            </w:tcBorders>
          </w:tcPr>
          <w:p w:rsidR="00E06494" w:rsidRDefault="00E06494" w:rsidP="0029442A">
            <w:pPr>
              <w:spacing w:line="360" w:lineRule="auto"/>
              <w:jc w:val="center"/>
              <w:rPr>
                <w:sz w:val="24"/>
                <w:szCs w:val="24"/>
              </w:rPr>
            </w:pPr>
            <w:r>
              <w:rPr>
                <w:sz w:val="24"/>
                <w:szCs w:val="24"/>
              </w:rPr>
              <w:t>Severity of hazard</w:t>
            </w:r>
          </w:p>
        </w:tc>
      </w:tr>
      <w:tr w:rsidR="00E06494" w:rsidTr="00242076">
        <w:tc>
          <w:tcPr>
            <w:tcW w:w="1101" w:type="dxa"/>
            <w:tcBorders>
              <w:top w:val="nil"/>
              <w:left w:val="nil"/>
              <w:bottom w:val="nil"/>
              <w:right w:val="nil"/>
            </w:tcBorders>
          </w:tcPr>
          <w:p w:rsidR="00242076" w:rsidRDefault="00242076" w:rsidP="0029442A">
            <w:pPr>
              <w:spacing w:line="360" w:lineRule="auto"/>
              <w:jc w:val="center"/>
              <w:rPr>
                <w:sz w:val="24"/>
                <w:szCs w:val="24"/>
              </w:rPr>
            </w:pPr>
          </w:p>
          <w:p w:rsidR="00242076" w:rsidRDefault="00242076" w:rsidP="0029442A">
            <w:pPr>
              <w:spacing w:line="360" w:lineRule="auto"/>
              <w:jc w:val="center"/>
              <w:rPr>
                <w:sz w:val="24"/>
                <w:szCs w:val="24"/>
              </w:rPr>
            </w:pPr>
          </w:p>
          <w:p w:rsidR="00E06494" w:rsidRDefault="00E06494" w:rsidP="0029442A">
            <w:pPr>
              <w:spacing w:line="360" w:lineRule="auto"/>
              <w:jc w:val="center"/>
              <w:rPr>
                <w:sz w:val="24"/>
                <w:szCs w:val="24"/>
              </w:rPr>
            </w:pPr>
            <w:r>
              <w:rPr>
                <w:sz w:val="24"/>
                <w:szCs w:val="24"/>
              </w:rPr>
              <w:t>1</w:t>
            </w:r>
          </w:p>
        </w:tc>
        <w:tc>
          <w:tcPr>
            <w:tcW w:w="4110" w:type="dxa"/>
            <w:tcBorders>
              <w:top w:val="nil"/>
              <w:left w:val="nil"/>
              <w:bottom w:val="nil"/>
            </w:tcBorders>
          </w:tcPr>
          <w:p w:rsidR="003A06FC" w:rsidRDefault="003A06FC" w:rsidP="0029442A">
            <w:pPr>
              <w:spacing w:line="360" w:lineRule="auto"/>
              <w:jc w:val="both"/>
              <w:rPr>
                <w:sz w:val="24"/>
                <w:szCs w:val="24"/>
              </w:rPr>
            </w:pPr>
          </w:p>
          <w:p w:rsidR="003A06FC" w:rsidRDefault="003A06FC" w:rsidP="0029442A">
            <w:pPr>
              <w:spacing w:line="360" w:lineRule="auto"/>
              <w:jc w:val="both"/>
              <w:rPr>
                <w:sz w:val="24"/>
                <w:szCs w:val="24"/>
              </w:rPr>
            </w:pPr>
          </w:p>
          <w:p w:rsidR="00E06494" w:rsidRDefault="00E06494" w:rsidP="0029442A">
            <w:pPr>
              <w:spacing w:line="360" w:lineRule="auto"/>
              <w:jc w:val="both"/>
              <w:rPr>
                <w:sz w:val="24"/>
                <w:szCs w:val="24"/>
              </w:rPr>
            </w:pPr>
            <w:r>
              <w:rPr>
                <w:sz w:val="24"/>
                <w:szCs w:val="24"/>
              </w:rPr>
              <w:t>Carpenter falling in to the first floor void.</w:t>
            </w:r>
          </w:p>
        </w:tc>
        <w:tc>
          <w:tcPr>
            <w:tcW w:w="2127" w:type="dxa"/>
            <w:tcBorders>
              <w:bottom w:val="nil"/>
            </w:tcBorders>
          </w:tcPr>
          <w:p w:rsidR="003A06FC" w:rsidRDefault="003A06FC" w:rsidP="0029442A">
            <w:pPr>
              <w:spacing w:line="360" w:lineRule="auto"/>
              <w:jc w:val="center"/>
              <w:rPr>
                <w:sz w:val="24"/>
                <w:szCs w:val="24"/>
              </w:rPr>
            </w:pPr>
          </w:p>
          <w:p w:rsidR="003A06FC" w:rsidRDefault="003A06FC" w:rsidP="0029442A">
            <w:pPr>
              <w:spacing w:line="360" w:lineRule="auto"/>
              <w:jc w:val="center"/>
              <w:rPr>
                <w:sz w:val="24"/>
                <w:szCs w:val="24"/>
              </w:rPr>
            </w:pPr>
          </w:p>
          <w:p w:rsidR="00E06494" w:rsidRDefault="00AB4150" w:rsidP="0029442A">
            <w:pPr>
              <w:spacing w:line="360" w:lineRule="auto"/>
              <w:jc w:val="center"/>
              <w:rPr>
                <w:sz w:val="24"/>
                <w:szCs w:val="24"/>
              </w:rPr>
            </w:pPr>
            <w:r>
              <w:rPr>
                <w:sz w:val="24"/>
                <w:szCs w:val="24"/>
              </w:rPr>
              <w:t>Medium / H</w:t>
            </w:r>
            <w:r w:rsidR="00E06494">
              <w:rPr>
                <w:sz w:val="24"/>
                <w:szCs w:val="24"/>
              </w:rPr>
              <w:t>igh</w:t>
            </w:r>
          </w:p>
        </w:tc>
        <w:tc>
          <w:tcPr>
            <w:tcW w:w="1904" w:type="dxa"/>
            <w:tcBorders>
              <w:bottom w:val="nil"/>
            </w:tcBorders>
          </w:tcPr>
          <w:p w:rsidR="003A06FC" w:rsidRDefault="003A06FC" w:rsidP="0029442A">
            <w:pPr>
              <w:spacing w:line="360" w:lineRule="auto"/>
              <w:jc w:val="center"/>
              <w:rPr>
                <w:sz w:val="24"/>
                <w:szCs w:val="24"/>
              </w:rPr>
            </w:pPr>
          </w:p>
          <w:p w:rsidR="003A06FC" w:rsidRDefault="003A06FC" w:rsidP="0029442A">
            <w:pPr>
              <w:spacing w:line="360" w:lineRule="auto"/>
              <w:jc w:val="center"/>
              <w:rPr>
                <w:sz w:val="24"/>
                <w:szCs w:val="24"/>
              </w:rPr>
            </w:pPr>
          </w:p>
          <w:p w:rsidR="00E06494" w:rsidRDefault="00E06494" w:rsidP="0029442A">
            <w:pPr>
              <w:spacing w:line="360" w:lineRule="auto"/>
              <w:jc w:val="center"/>
              <w:rPr>
                <w:sz w:val="24"/>
                <w:szCs w:val="24"/>
              </w:rPr>
            </w:pPr>
            <w:r>
              <w:rPr>
                <w:sz w:val="24"/>
                <w:szCs w:val="24"/>
              </w:rPr>
              <w:t>3/4</w:t>
            </w:r>
          </w:p>
        </w:tc>
      </w:tr>
      <w:tr w:rsidR="00E06494" w:rsidTr="00242076">
        <w:tc>
          <w:tcPr>
            <w:tcW w:w="1101" w:type="dxa"/>
            <w:tcBorders>
              <w:top w:val="nil"/>
              <w:left w:val="nil"/>
              <w:bottom w:val="nil"/>
              <w:right w:val="nil"/>
            </w:tcBorders>
          </w:tcPr>
          <w:p w:rsidR="00242076" w:rsidRDefault="00242076" w:rsidP="0029442A">
            <w:pPr>
              <w:spacing w:line="360" w:lineRule="auto"/>
              <w:jc w:val="center"/>
              <w:rPr>
                <w:sz w:val="24"/>
                <w:szCs w:val="24"/>
              </w:rPr>
            </w:pPr>
          </w:p>
          <w:p w:rsidR="00E06494" w:rsidRDefault="00E06494" w:rsidP="0029442A">
            <w:pPr>
              <w:spacing w:line="360" w:lineRule="auto"/>
              <w:jc w:val="center"/>
              <w:rPr>
                <w:sz w:val="24"/>
                <w:szCs w:val="24"/>
              </w:rPr>
            </w:pPr>
            <w:r>
              <w:rPr>
                <w:sz w:val="24"/>
                <w:szCs w:val="24"/>
              </w:rPr>
              <w:t>2</w:t>
            </w:r>
          </w:p>
        </w:tc>
        <w:tc>
          <w:tcPr>
            <w:tcW w:w="4110" w:type="dxa"/>
            <w:tcBorders>
              <w:top w:val="nil"/>
              <w:left w:val="nil"/>
              <w:bottom w:val="nil"/>
            </w:tcBorders>
          </w:tcPr>
          <w:p w:rsidR="003A06FC" w:rsidRDefault="003A06FC" w:rsidP="0029442A">
            <w:pPr>
              <w:spacing w:line="360" w:lineRule="auto"/>
              <w:jc w:val="both"/>
              <w:rPr>
                <w:sz w:val="24"/>
                <w:szCs w:val="24"/>
              </w:rPr>
            </w:pPr>
          </w:p>
          <w:p w:rsidR="00E06494" w:rsidRDefault="00E06494" w:rsidP="0029442A">
            <w:pPr>
              <w:spacing w:line="360" w:lineRule="auto"/>
              <w:jc w:val="both"/>
              <w:rPr>
                <w:sz w:val="24"/>
                <w:szCs w:val="24"/>
              </w:rPr>
            </w:pPr>
            <w:r>
              <w:rPr>
                <w:sz w:val="24"/>
                <w:szCs w:val="24"/>
              </w:rPr>
              <w:t>Carpenter being hit by truss</w:t>
            </w:r>
          </w:p>
        </w:tc>
        <w:tc>
          <w:tcPr>
            <w:tcW w:w="2127" w:type="dxa"/>
            <w:tcBorders>
              <w:top w:val="nil"/>
              <w:bottom w:val="nil"/>
            </w:tcBorders>
          </w:tcPr>
          <w:p w:rsidR="003A06FC" w:rsidRDefault="003A06FC" w:rsidP="0029442A">
            <w:pPr>
              <w:spacing w:line="360" w:lineRule="auto"/>
              <w:jc w:val="center"/>
              <w:rPr>
                <w:sz w:val="24"/>
                <w:szCs w:val="24"/>
              </w:rPr>
            </w:pPr>
          </w:p>
          <w:p w:rsidR="00E06494" w:rsidRDefault="00E06494" w:rsidP="0029442A">
            <w:pPr>
              <w:spacing w:line="360" w:lineRule="auto"/>
              <w:jc w:val="center"/>
              <w:rPr>
                <w:sz w:val="24"/>
                <w:szCs w:val="24"/>
              </w:rPr>
            </w:pPr>
            <w:r>
              <w:rPr>
                <w:sz w:val="24"/>
                <w:szCs w:val="24"/>
              </w:rPr>
              <w:t>Medium</w:t>
            </w:r>
          </w:p>
        </w:tc>
        <w:tc>
          <w:tcPr>
            <w:tcW w:w="1904" w:type="dxa"/>
            <w:tcBorders>
              <w:top w:val="nil"/>
              <w:bottom w:val="nil"/>
            </w:tcBorders>
          </w:tcPr>
          <w:p w:rsidR="003A06FC" w:rsidRDefault="003A06FC" w:rsidP="0029442A">
            <w:pPr>
              <w:spacing w:line="360" w:lineRule="auto"/>
              <w:jc w:val="center"/>
              <w:rPr>
                <w:sz w:val="24"/>
                <w:szCs w:val="24"/>
              </w:rPr>
            </w:pPr>
          </w:p>
          <w:p w:rsidR="00E06494" w:rsidRDefault="00E06494" w:rsidP="0029442A">
            <w:pPr>
              <w:spacing w:line="360" w:lineRule="auto"/>
              <w:jc w:val="center"/>
              <w:rPr>
                <w:sz w:val="24"/>
                <w:szCs w:val="24"/>
              </w:rPr>
            </w:pPr>
            <w:r>
              <w:rPr>
                <w:sz w:val="24"/>
                <w:szCs w:val="24"/>
              </w:rPr>
              <w:t>2/3</w:t>
            </w:r>
          </w:p>
        </w:tc>
      </w:tr>
      <w:tr w:rsidR="00E06494" w:rsidTr="00242076">
        <w:tc>
          <w:tcPr>
            <w:tcW w:w="1101" w:type="dxa"/>
            <w:tcBorders>
              <w:top w:val="nil"/>
              <w:left w:val="nil"/>
              <w:bottom w:val="nil"/>
              <w:right w:val="nil"/>
            </w:tcBorders>
          </w:tcPr>
          <w:p w:rsidR="00242076" w:rsidRDefault="00242076" w:rsidP="0029442A">
            <w:pPr>
              <w:spacing w:line="360" w:lineRule="auto"/>
              <w:jc w:val="center"/>
              <w:rPr>
                <w:sz w:val="24"/>
                <w:szCs w:val="24"/>
              </w:rPr>
            </w:pPr>
          </w:p>
          <w:p w:rsidR="00E06494" w:rsidRDefault="00E06494" w:rsidP="0029442A">
            <w:pPr>
              <w:spacing w:line="360" w:lineRule="auto"/>
              <w:jc w:val="center"/>
              <w:rPr>
                <w:sz w:val="24"/>
                <w:szCs w:val="24"/>
              </w:rPr>
            </w:pPr>
            <w:r>
              <w:rPr>
                <w:sz w:val="24"/>
                <w:szCs w:val="24"/>
              </w:rPr>
              <w:t>3</w:t>
            </w:r>
          </w:p>
        </w:tc>
        <w:tc>
          <w:tcPr>
            <w:tcW w:w="4110" w:type="dxa"/>
            <w:tcBorders>
              <w:top w:val="nil"/>
              <w:left w:val="nil"/>
              <w:bottom w:val="nil"/>
            </w:tcBorders>
          </w:tcPr>
          <w:p w:rsidR="003A06FC" w:rsidRDefault="003A06FC" w:rsidP="0029442A">
            <w:pPr>
              <w:spacing w:line="360" w:lineRule="auto"/>
              <w:jc w:val="both"/>
              <w:rPr>
                <w:sz w:val="24"/>
                <w:szCs w:val="24"/>
              </w:rPr>
            </w:pPr>
          </w:p>
          <w:p w:rsidR="00E06494" w:rsidRDefault="00AB4150" w:rsidP="0029442A">
            <w:pPr>
              <w:spacing w:line="360" w:lineRule="auto"/>
              <w:jc w:val="both"/>
              <w:rPr>
                <w:sz w:val="24"/>
                <w:szCs w:val="24"/>
              </w:rPr>
            </w:pPr>
            <w:r>
              <w:rPr>
                <w:sz w:val="24"/>
                <w:szCs w:val="24"/>
              </w:rPr>
              <w:t>Slip or trip on scaffolding</w:t>
            </w:r>
          </w:p>
        </w:tc>
        <w:tc>
          <w:tcPr>
            <w:tcW w:w="2127" w:type="dxa"/>
            <w:tcBorders>
              <w:top w:val="nil"/>
              <w:bottom w:val="nil"/>
            </w:tcBorders>
          </w:tcPr>
          <w:p w:rsidR="003A06FC" w:rsidRDefault="003A06FC" w:rsidP="0029442A">
            <w:pPr>
              <w:spacing w:line="360" w:lineRule="auto"/>
              <w:jc w:val="center"/>
              <w:rPr>
                <w:sz w:val="24"/>
                <w:szCs w:val="24"/>
              </w:rPr>
            </w:pPr>
          </w:p>
          <w:p w:rsidR="00E06494" w:rsidRDefault="00AB4150" w:rsidP="0029442A">
            <w:pPr>
              <w:spacing w:line="360" w:lineRule="auto"/>
              <w:jc w:val="center"/>
              <w:rPr>
                <w:sz w:val="24"/>
                <w:szCs w:val="24"/>
              </w:rPr>
            </w:pPr>
            <w:r>
              <w:rPr>
                <w:sz w:val="24"/>
                <w:szCs w:val="24"/>
              </w:rPr>
              <w:t>Low / Medium</w:t>
            </w:r>
          </w:p>
        </w:tc>
        <w:tc>
          <w:tcPr>
            <w:tcW w:w="1904" w:type="dxa"/>
            <w:tcBorders>
              <w:top w:val="nil"/>
              <w:bottom w:val="nil"/>
            </w:tcBorders>
          </w:tcPr>
          <w:p w:rsidR="003A06FC" w:rsidRDefault="003A06FC" w:rsidP="0029442A">
            <w:pPr>
              <w:spacing w:line="360" w:lineRule="auto"/>
              <w:jc w:val="center"/>
              <w:rPr>
                <w:sz w:val="24"/>
                <w:szCs w:val="24"/>
              </w:rPr>
            </w:pPr>
          </w:p>
          <w:p w:rsidR="00E06494" w:rsidRDefault="00AB4150" w:rsidP="0029442A">
            <w:pPr>
              <w:spacing w:line="360" w:lineRule="auto"/>
              <w:jc w:val="center"/>
              <w:rPr>
                <w:sz w:val="24"/>
                <w:szCs w:val="24"/>
              </w:rPr>
            </w:pPr>
            <w:r>
              <w:rPr>
                <w:sz w:val="24"/>
                <w:szCs w:val="24"/>
              </w:rPr>
              <w:t>1/2</w:t>
            </w:r>
          </w:p>
        </w:tc>
      </w:tr>
      <w:tr w:rsidR="00E06494" w:rsidTr="00242076">
        <w:tc>
          <w:tcPr>
            <w:tcW w:w="1101" w:type="dxa"/>
            <w:tcBorders>
              <w:top w:val="nil"/>
              <w:left w:val="nil"/>
              <w:bottom w:val="nil"/>
              <w:right w:val="nil"/>
            </w:tcBorders>
          </w:tcPr>
          <w:p w:rsidR="00242076" w:rsidRDefault="00242076" w:rsidP="0029442A">
            <w:pPr>
              <w:spacing w:line="360" w:lineRule="auto"/>
              <w:jc w:val="center"/>
              <w:rPr>
                <w:sz w:val="24"/>
                <w:szCs w:val="24"/>
              </w:rPr>
            </w:pPr>
          </w:p>
          <w:p w:rsidR="00E06494" w:rsidRDefault="00AB4150" w:rsidP="0029442A">
            <w:pPr>
              <w:spacing w:line="360" w:lineRule="auto"/>
              <w:jc w:val="center"/>
              <w:rPr>
                <w:sz w:val="24"/>
                <w:szCs w:val="24"/>
              </w:rPr>
            </w:pPr>
            <w:r>
              <w:rPr>
                <w:sz w:val="24"/>
                <w:szCs w:val="24"/>
              </w:rPr>
              <w:t>4</w:t>
            </w:r>
          </w:p>
        </w:tc>
        <w:tc>
          <w:tcPr>
            <w:tcW w:w="4110" w:type="dxa"/>
            <w:tcBorders>
              <w:top w:val="nil"/>
              <w:left w:val="nil"/>
              <w:bottom w:val="nil"/>
            </w:tcBorders>
          </w:tcPr>
          <w:p w:rsidR="003A06FC" w:rsidRDefault="003A06FC" w:rsidP="0029442A">
            <w:pPr>
              <w:spacing w:line="360" w:lineRule="auto"/>
              <w:jc w:val="both"/>
              <w:rPr>
                <w:sz w:val="24"/>
                <w:szCs w:val="24"/>
              </w:rPr>
            </w:pPr>
          </w:p>
          <w:p w:rsidR="00E06494" w:rsidRDefault="00AB4150" w:rsidP="0029442A">
            <w:pPr>
              <w:spacing w:line="360" w:lineRule="auto"/>
              <w:jc w:val="both"/>
              <w:rPr>
                <w:sz w:val="24"/>
                <w:szCs w:val="24"/>
              </w:rPr>
            </w:pPr>
            <w:r>
              <w:rPr>
                <w:sz w:val="24"/>
                <w:szCs w:val="24"/>
              </w:rPr>
              <w:t>Manual handling injury</w:t>
            </w:r>
          </w:p>
        </w:tc>
        <w:tc>
          <w:tcPr>
            <w:tcW w:w="2127" w:type="dxa"/>
            <w:tcBorders>
              <w:top w:val="nil"/>
              <w:bottom w:val="nil"/>
            </w:tcBorders>
          </w:tcPr>
          <w:p w:rsidR="003A06FC" w:rsidRDefault="003A06FC" w:rsidP="0029442A">
            <w:pPr>
              <w:spacing w:line="360" w:lineRule="auto"/>
              <w:jc w:val="center"/>
              <w:rPr>
                <w:sz w:val="24"/>
                <w:szCs w:val="24"/>
              </w:rPr>
            </w:pPr>
          </w:p>
          <w:p w:rsidR="00E06494" w:rsidRDefault="00AB4150" w:rsidP="0029442A">
            <w:pPr>
              <w:spacing w:line="360" w:lineRule="auto"/>
              <w:jc w:val="center"/>
              <w:rPr>
                <w:sz w:val="24"/>
                <w:szCs w:val="24"/>
              </w:rPr>
            </w:pPr>
            <w:r>
              <w:rPr>
                <w:sz w:val="24"/>
                <w:szCs w:val="24"/>
              </w:rPr>
              <w:t>Low / Medium</w:t>
            </w:r>
          </w:p>
        </w:tc>
        <w:tc>
          <w:tcPr>
            <w:tcW w:w="1904" w:type="dxa"/>
            <w:tcBorders>
              <w:top w:val="nil"/>
              <w:bottom w:val="nil"/>
            </w:tcBorders>
          </w:tcPr>
          <w:p w:rsidR="003A06FC" w:rsidRDefault="003A06FC" w:rsidP="0029442A">
            <w:pPr>
              <w:spacing w:line="360" w:lineRule="auto"/>
              <w:jc w:val="center"/>
              <w:rPr>
                <w:sz w:val="24"/>
                <w:szCs w:val="24"/>
              </w:rPr>
            </w:pPr>
          </w:p>
          <w:p w:rsidR="00E06494" w:rsidRDefault="00AB4150" w:rsidP="0029442A">
            <w:pPr>
              <w:spacing w:line="360" w:lineRule="auto"/>
              <w:jc w:val="center"/>
              <w:rPr>
                <w:sz w:val="24"/>
                <w:szCs w:val="24"/>
              </w:rPr>
            </w:pPr>
            <w:r>
              <w:rPr>
                <w:sz w:val="24"/>
                <w:szCs w:val="24"/>
              </w:rPr>
              <w:t>1/2</w:t>
            </w:r>
          </w:p>
        </w:tc>
      </w:tr>
      <w:tr w:rsidR="00E06494" w:rsidTr="00242076">
        <w:tc>
          <w:tcPr>
            <w:tcW w:w="1101" w:type="dxa"/>
            <w:tcBorders>
              <w:top w:val="nil"/>
              <w:left w:val="nil"/>
              <w:bottom w:val="nil"/>
              <w:right w:val="nil"/>
            </w:tcBorders>
          </w:tcPr>
          <w:p w:rsidR="00242076" w:rsidRDefault="00242076" w:rsidP="0029442A">
            <w:pPr>
              <w:spacing w:line="360" w:lineRule="auto"/>
              <w:jc w:val="center"/>
              <w:rPr>
                <w:sz w:val="24"/>
                <w:szCs w:val="24"/>
              </w:rPr>
            </w:pPr>
          </w:p>
          <w:p w:rsidR="00E06494" w:rsidRDefault="00AB4150" w:rsidP="0029442A">
            <w:pPr>
              <w:spacing w:line="360" w:lineRule="auto"/>
              <w:jc w:val="center"/>
              <w:rPr>
                <w:sz w:val="24"/>
                <w:szCs w:val="24"/>
              </w:rPr>
            </w:pPr>
            <w:r>
              <w:rPr>
                <w:sz w:val="24"/>
                <w:szCs w:val="24"/>
              </w:rPr>
              <w:t>5</w:t>
            </w:r>
          </w:p>
        </w:tc>
        <w:tc>
          <w:tcPr>
            <w:tcW w:w="4110" w:type="dxa"/>
            <w:tcBorders>
              <w:top w:val="nil"/>
              <w:left w:val="nil"/>
              <w:bottom w:val="nil"/>
            </w:tcBorders>
          </w:tcPr>
          <w:p w:rsidR="003A06FC" w:rsidRDefault="003A06FC" w:rsidP="0029442A">
            <w:pPr>
              <w:spacing w:line="360" w:lineRule="auto"/>
              <w:jc w:val="both"/>
              <w:rPr>
                <w:sz w:val="24"/>
                <w:szCs w:val="24"/>
              </w:rPr>
            </w:pPr>
          </w:p>
          <w:p w:rsidR="00E06494" w:rsidRDefault="00AB4150" w:rsidP="0029442A">
            <w:pPr>
              <w:spacing w:line="360" w:lineRule="auto"/>
              <w:jc w:val="both"/>
              <w:rPr>
                <w:sz w:val="24"/>
                <w:szCs w:val="24"/>
              </w:rPr>
            </w:pPr>
            <w:r>
              <w:rPr>
                <w:sz w:val="24"/>
                <w:szCs w:val="24"/>
              </w:rPr>
              <w:t>Delivery or banksman injury at ground floor level from falling truss</w:t>
            </w:r>
          </w:p>
        </w:tc>
        <w:tc>
          <w:tcPr>
            <w:tcW w:w="2127" w:type="dxa"/>
            <w:tcBorders>
              <w:top w:val="nil"/>
              <w:bottom w:val="nil"/>
            </w:tcBorders>
          </w:tcPr>
          <w:p w:rsidR="003A06FC" w:rsidRDefault="003A06FC" w:rsidP="0029442A">
            <w:pPr>
              <w:spacing w:line="360" w:lineRule="auto"/>
              <w:jc w:val="center"/>
              <w:rPr>
                <w:sz w:val="24"/>
                <w:szCs w:val="24"/>
              </w:rPr>
            </w:pPr>
          </w:p>
          <w:p w:rsidR="00E06494" w:rsidRDefault="00AB4150" w:rsidP="0029442A">
            <w:pPr>
              <w:spacing w:line="360" w:lineRule="auto"/>
              <w:jc w:val="center"/>
              <w:rPr>
                <w:sz w:val="24"/>
                <w:szCs w:val="24"/>
              </w:rPr>
            </w:pPr>
            <w:r>
              <w:rPr>
                <w:sz w:val="24"/>
                <w:szCs w:val="24"/>
              </w:rPr>
              <w:t>Low / Medium</w:t>
            </w:r>
          </w:p>
        </w:tc>
        <w:tc>
          <w:tcPr>
            <w:tcW w:w="1904" w:type="dxa"/>
            <w:tcBorders>
              <w:top w:val="nil"/>
              <w:bottom w:val="nil"/>
            </w:tcBorders>
          </w:tcPr>
          <w:p w:rsidR="003A06FC" w:rsidRDefault="003A06FC" w:rsidP="0029442A">
            <w:pPr>
              <w:spacing w:line="360" w:lineRule="auto"/>
              <w:jc w:val="center"/>
              <w:rPr>
                <w:sz w:val="24"/>
                <w:szCs w:val="24"/>
              </w:rPr>
            </w:pPr>
          </w:p>
          <w:p w:rsidR="00E06494" w:rsidRDefault="00AB4150" w:rsidP="0029442A">
            <w:pPr>
              <w:spacing w:line="360" w:lineRule="auto"/>
              <w:jc w:val="center"/>
              <w:rPr>
                <w:sz w:val="24"/>
                <w:szCs w:val="24"/>
              </w:rPr>
            </w:pPr>
            <w:r>
              <w:rPr>
                <w:sz w:val="24"/>
                <w:szCs w:val="24"/>
              </w:rPr>
              <w:t>3</w:t>
            </w:r>
          </w:p>
        </w:tc>
      </w:tr>
      <w:tr w:rsidR="00E06494" w:rsidTr="00242076">
        <w:tc>
          <w:tcPr>
            <w:tcW w:w="1101" w:type="dxa"/>
            <w:tcBorders>
              <w:top w:val="nil"/>
              <w:left w:val="nil"/>
              <w:bottom w:val="nil"/>
              <w:right w:val="nil"/>
            </w:tcBorders>
          </w:tcPr>
          <w:p w:rsidR="00242076" w:rsidRDefault="00242076" w:rsidP="0029442A">
            <w:pPr>
              <w:spacing w:line="360" w:lineRule="auto"/>
              <w:jc w:val="center"/>
              <w:rPr>
                <w:sz w:val="24"/>
                <w:szCs w:val="24"/>
              </w:rPr>
            </w:pPr>
          </w:p>
          <w:p w:rsidR="00E06494" w:rsidRDefault="00AB4150" w:rsidP="0029442A">
            <w:pPr>
              <w:spacing w:line="360" w:lineRule="auto"/>
              <w:jc w:val="center"/>
              <w:rPr>
                <w:sz w:val="24"/>
                <w:szCs w:val="24"/>
              </w:rPr>
            </w:pPr>
            <w:r>
              <w:rPr>
                <w:sz w:val="24"/>
                <w:szCs w:val="24"/>
              </w:rPr>
              <w:t>6</w:t>
            </w:r>
          </w:p>
        </w:tc>
        <w:tc>
          <w:tcPr>
            <w:tcW w:w="4110" w:type="dxa"/>
            <w:tcBorders>
              <w:top w:val="nil"/>
              <w:left w:val="nil"/>
              <w:bottom w:val="nil"/>
            </w:tcBorders>
          </w:tcPr>
          <w:p w:rsidR="003A06FC" w:rsidRDefault="003A06FC" w:rsidP="0029442A">
            <w:pPr>
              <w:spacing w:line="360" w:lineRule="auto"/>
              <w:jc w:val="both"/>
              <w:rPr>
                <w:sz w:val="24"/>
                <w:szCs w:val="24"/>
              </w:rPr>
            </w:pPr>
          </w:p>
          <w:p w:rsidR="00E06494" w:rsidRDefault="00AB4150" w:rsidP="0029442A">
            <w:pPr>
              <w:spacing w:line="360" w:lineRule="auto"/>
              <w:jc w:val="both"/>
              <w:rPr>
                <w:sz w:val="24"/>
                <w:szCs w:val="24"/>
              </w:rPr>
            </w:pPr>
            <w:r>
              <w:rPr>
                <w:sz w:val="24"/>
                <w:szCs w:val="24"/>
              </w:rPr>
              <w:t>Delivery or banksman injury from slip or trip</w:t>
            </w:r>
          </w:p>
        </w:tc>
        <w:tc>
          <w:tcPr>
            <w:tcW w:w="2127" w:type="dxa"/>
            <w:tcBorders>
              <w:top w:val="nil"/>
              <w:bottom w:val="nil"/>
            </w:tcBorders>
          </w:tcPr>
          <w:p w:rsidR="003A06FC" w:rsidRDefault="003A06FC" w:rsidP="0029442A">
            <w:pPr>
              <w:spacing w:line="360" w:lineRule="auto"/>
              <w:jc w:val="center"/>
              <w:rPr>
                <w:sz w:val="24"/>
                <w:szCs w:val="24"/>
              </w:rPr>
            </w:pPr>
          </w:p>
          <w:p w:rsidR="00E06494" w:rsidRDefault="00AB4150" w:rsidP="0029442A">
            <w:pPr>
              <w:spacing w:line="360" w:lineRule="auto"/>
              <w:jc w:val="center"/>
              <w:rPr>
                <w:sz w:val="24"/>
                <w:szCs w:val="24"/>
              </w:rPr>
            </w:pPr>
            <w:r>
              <w:rPr>
                <w:sz w:val="24"/>
                <w:szCs w:val="24"/>
              </w:rPr>
              <w:t>Low</w:t>
            </w:r>
          </w:p>
        </w:tc>
        <w:tc>
          <w:tcPr>
            <w:tcW w:w="1904" w:type="dxa"/>
            <w:tcBorders>
              <w:top w:val="nil"/>
              <w:bottom w:val="nil"/>
            </w:tcBorders>
          </w:tcPr>
          <w:p w:rsidR="003A06FC" w:rsidRDefault="003A06FC" w:rsidP="0029442A">
            <w:pPr>
              <w:spacing w:line="360" w:lineRule="auto"/>
              <w:jc w:val="center"/>
              <w:rPr>
                <w:sz w:val="24"/>
                <w:szCs w:val="24"/>
              </w:rPr>
            </w:pPr>
          </w:p>
          <w:p w:rsidR="00E06494" w:rsidRDefault="00AB4150" w:rsidP="0029442A">
            <w:pPr>
              <w:spacing w:line="360" w:lineRule="auto"/>
              <w:jc w:val="center"/>
              <w:rPr>
                <w:sz w:val="24"/>
                <w:szCs w:val="24"/>
              </w:rPr>
            </w:pPr>
            <w:r>
              <w:rPr>
                <w:sz w:val="24"/>
                <w:szCs w:val="24"/>
              </w:rPr>
              <w:t>1/2</w:t>
            </w:r>
          </w:p>
        </w:tc>
      </w:tr>
      <w:tr w:rsidR="00E06494" w:rsidTr="00242076">
        <w:tc>
          <w:tcPr>
            <w:tcW w:w="1101" w:type="dxa"/>
            <w:tcBorders>
              <w:top w:val="nil"/>
              <w:left w:val="nil"/>
              <w:bottom w:val="nil"/>
              <w:right w:val="nil"/>
            </w:tcBorders>
          </w:tcPr>
          <w:p w:rsidR="00242076" w:rsidRDefault="00242076" w:rsidP="0029442A">
            <w:pPr>
              <w:spacing w:line="360" w:lineRule="auto"/>
              <w:jc w:val="center"/>
              <w:rPr>
                <w:sz w:val="24"/>
                <w:szCs w:val="24"/>
              </w:rPr>
            </w:pPr>
          </w:p>
          <w:p w:rsidR="00E06494" w:rsidRDefault="00AB4150" w:rsidP="0029442A">
            <w:pPr>
              <w:spacing w:line="360" w:lineRule="auto"/>
              <w:jc w:val="center"/>
              <w:rPr>
                <w:sz w:val="24"/>
                <w:szCs w:val="24"/>
              </w:rPr>
            </w:pPr>
            <w:r>
              <w:rPr>
                <w:sz w:val="24"/>
                <w:szCs w:val="24"/>
              </w:rPr>
              <w:t>7</w:t>
            </w:r>
          </w:p>
        </w:tc>
        <w:tc>
          <w:tcPr>
            <w:tcW w:w="4110" w:type="dxa"/>
            <w:tcBorders>
              <w:top w:val="nil"/>
              <w:left w:val="nil"/>
              <w:bottom w:val="nil"/>
            </w:tcBorders>
          </w:tcPr>
          <w:p w:rsidR="003A06FC" w:rsidRDefault="003A06FC" w:rsidP="0029442A">
            <w:pPr>
              <w:spacing w:line="360" w:lineRule="auto"/>
              <w:jc w:val="both"/>
              <w:rPr>
                <w:sz w:val="24"/>
                <w:szCs w:val="24"/>
              </w:rPr>
            </w:pPr>
          </w:p>
          <w:p w:rsidR="00E06494" w:rsidRDefault="00AB4150" w:rsidP="0029442A">
            <w:pPr>
              <w:spacing w:line="360" w:lineRule="auto"/>
              <w:jc w:val="both"/>
              <w:rPr>
                <w:sz w:val="24"/>
                <w:szCs w:val="24"/>
              </w:rPr>
            </w:pPr>
            <w:r>
              <w:rPr>
                <w:sz w:val="24"/>
                <w:szCs w:val="24"/>
              </w:rPr>
              <w:t>Injury from use of power tools</w:t>
            </w:r>
          </w:p>
        </w:tc>
        <w:tc>
          <w:tcPr>
            <w:tcW w:w="2127" w:type="dxa"/>
            <w:tcBorders>
              <w:top w:val="nil"/>
              <w:bottom w:val="nil"/>
            </w:tcBorders>
          </w:tcPr>
          <w:p w:rsidR="003A06FC" w:rsidRDefault="003A06FC" w:rsidP="0029442A">
            <w:pPr>
              <w:spacing w:line="360" w:lineRule="auto"/>
              <w:jc w:val="center"/>
              <w:rPr>
                <w:sz w:val="24"/>
                <w:szCs w:val="24"/>
              </w:rPr>
            </w:pPr>
          </w:p>
          <w:p w:rsidR="00E06494" w:rsidRDefault="00AB4150" w:rsidP="0029442A">
            <w:pPr>
              <w:spacing w:line="360" w:lineRule="auto"/>
              <w:jc w:val="center"/>
              <w:rPr>
                <w:sz w:val="24"/>
                <w:szCs w:val="24"/>
              </w:rPr>
            </w:pPr>
            <w:r>
              <w:rPr>
                <w:sz w:val="24"/>
                <w:szCs w:val="24"/>
              </w:rPr>
              <w:t>Low</w:t>
            </w:r>
          </w:p>
        </w:tc>
        <w:tc>
          <w:tcPr>
            <w:tcW w:w="1904" w:type="dxa"/>
            <w:tcBorders>
              <w:top w:val="nil"/>
              <w:bottom w:val="nil"/>
            </w:tcBorders>
          </w:tcPr>
          <w:p w:rsidR="003A06FC" w:rsidRDefault="003A06FC" w:rsidP="0029442A">
            <w:pPr>
              <w:spacing w:line="360" w:lineRule="auto"/>
              <w:jc w:val="center"/>
              <w:rPr>
                <w:sz w:val="24"/>
                <w:szCs w:val="24"/>
              </w:rPr>
            </w:pPr>
          </w:p>
          <w:p w:rsidR="00E06494" w:rsidRDefault="00AB4150" w:rsidP="0029442A">
            <w:pPr>
              <w:spacing w:line="360" w:lineRule="auto"/>
              <w:jc w:val="center"/>
              <w:rPr>
                <w:sz w:val="24"/>
                <w:szCs w:val="24"/>
              </w:rPr>
            </w:pPr>
            <w:r>
              <w:rPr>
                <w:sz w:val="24"/>
                <w:szCs w:val="24"/>
              </w:rPr>
              <w:t>3</w:t>
            </w:r>
          </w:p>
        </w:tc>
      </w:tr>
    </w:tbl>
    <w:p w:rsidR="00E06494" w:rsidRDefault="00E06494" w:rsidP="0029442A">
      <w:pPr>
        <w:spacing w:line="360" w:lineRule="auto"/>
        <w:jc w:val="both"/>
        <w:rPr>
          <w:sz w:val="24"/>
          <w:szCs w:val="24"/>
        </w:rPr>
      </w:pPr>
    </w:p>
    <w:p w:rsidR="000B472F" w:rsidRDefault="000B472F" w:rsidP="0029442A">
      <w:pPr>
        <w:spacing w:line="360" w:lineRule="auto"/>
        <w:jc w:val="both"/>
        <w:rPr>
          <w:sz w:val="24"/>
          <w:szCs w:val="24"/>
        </w:rPr>
      </w:pPr>
    </w:p>
    <w:p w:rsidR="00AA19C4" w:rsidRDefault="00AA19C4" w:rsidP="0029442A">
      <w:pPr>
        <w:spacing w:line="360" w:lineRule="auto"/>
        <w:jc w:val="both"/>
        <w:rPr>
          <w:sz w:val="24"/>
          <w:szCs w:val="24"/>
        </w:rPr>
      </w:pPr>
    </w:p>
    <w:p w:rsidR="00242076" w:rsidRPr="000B472F" w:rsidRDefault="00242076" w:rsidP="0029442A">
      <w:pPr>
        <w:spacing w:line="360" w:lineRule="auto"/>
        <w:jc w:val="both"/>
        <w:rPr>
          <w:b/>
          <w:sz w:val="24"/>
          <w:szCs w:val="24"/>
        </w:rPr>
      </w:pPr>
      <w:r w:rsidRPr="000B472F">
        <w:rPr>
          <w:b/>
          <w:sz w:val="24"/>
          <w:szCs w:val="24"/>
        </w:rPr>
        <w:t>Precautionary measures</w:t>
      </w:r>
      <w:r w:rsidR="000B472F" w:rsidRPr="000B472F">
        <w:rPr>
          <w:b/>
          <w:sz w:val="24"/>
          <w:szCs w:val="24"/>
        </w:rPr>
        <w:t xml:space="preserve"> to further reduce risks</w:t>
      </w:r>
    </w:p>
    <w:p w:rsidR="000B472F" w:rsidRDefault="000B472F" w:rsidP="0029442A">
      <w:pPr>
        <w:spacing w:line="360" w:lineRule="auto"/>
        <w:jc w:val="both"/>
        <w:rPr>
          <w:sz w:val="24"/>
          <w:szCs w:val="24"/>
        </w:rPr>
      </w:pPr>
      <w:r>
        <w:rPr>
          <w:sz w:val="24"/>
          <w:szCs w:val="24"/>
        </w:rPr>
        <w:t>These are precautionary measures to further reduce the risk related to those identified above.</w:t>
      </w:r>
    </w:p>
    <w:p w:rsidR="000B472F" w:rsidRDefault="000B472F" w:rsidP="0029442A">
      <w:pPr>
        <w:pStyle w:val="ListParagraph"/>
        <w:numPr>
          <w:ilvl w:val="0"/>
          <w:numId w:val="22"/>
        </w:numPr>
        <w:spacing w:line="360" w:lineRule="auto"/>
        <w:jc w:val="both"/>
        <w:rPr>
          <w:sz w:val="24"/>
          <w:szCs w:val="24"/>
        </w:rPr>
      </w:pPr>
      <w:r>
        <w:rPr>
          <w:sz w:val="24"/>
          <w:szCs w:val="24"/>
        </w:rPr>
        <w:t>Ensure carpenters keep a safe distance from wall plate when installing trusses.  Set up temporary platforms where trusses sit on wall plates to mitigate the impact of any fall.</w:t>
      </w:r>
    </w:p>
    <w:p w:rsidR="006D198C" w:rsidRDefault="006D198C" w:rsidP="0029442A">
      <w:pPr>
        <w:pStyle w:val="ListParagraph"/>
        <w:numPr>
          <w:ilvl w:val="0"/>
          <w:numId w:val="22"/>
        </w:numPr>
        <w:spacing w:line="360" w:lineRule="auto"/>
        <w:jc w:val="both"/>
        <w:rPr>
          <w:sz w:val="24"/>
          <w:szCs w:val="24"/>
        </w:rPr>
      </w:pPr>
      <w:r>
        <w:rPr>
          <w:sz w:val="24"/>
          <w:szCs w:val="24"/>
        </w:rPr>
        <w:t>Ensure carpenters are wearing hard hats whilst installing the trusses.</w:t>
      </w:r>
    </w:p>
    <w:p w:rsidR="006D198C" w:rsidRDefault="006D198C" w:rsidP="0029442A">
      <w:pPr>
        <w:pStyle w:val="ListParagraph"/>
        <w:numPr>
          <w:ilvl w:val="0"/>
          <w:numId w:val="22"/>
        </w:numPr>
        <w:spacing w:line="360" w:lineRule="auto"/>
        <w:jc w:val="both"/>
        <w:rPr>
          <w:sz w:val="24"/>
          <w:szCs w:val="24"/>
        </w:rPr>
      </w:pPr>
      <w:r>
        <w:rPr>
          <w:sz w:val="24"/>
          <w:szCs w:val="24"/>
        </w:rPr>
        <w:t>Ensure the scaffolding is checked thoroughly before truss installation and any waste building material is removed.</w:t>
      </w:r>
    </w:p>
    <w:p w:rsidR="006D198C" w:rsidRDefault="006D198C" w:rsidP="0029442A">
      <w:pPr>
        <w:pStyle w:val="ListParagraph"/>
        <w:numPr>
          <w:ilvl w:val="0"/>
          <w:numId w:val="22"/>
        </w:numPr>
        <w:spacing w:line="360" w:lineRule="auto"/>
        <w:jc w:val="both"/>
        <w:rPr>
          <w:sz w:val="24"/>
          <w:szCs w:val="24"/>
        </w:rPr>
      </w:pPr>
      <w:r>
        <w:rPr>
          <w:sz w:val="24"/>
          <w:szCs w:val="24"/>
        </w:rPr>
        <w:t>Ensure correct protective gloves and hard hats are worn during installation.  Make use the crane to guide trusses as accurately as possible I order to minimise manual handling.</w:t>
      </w:r>
    </w:p>
    <w:p w:rsidR="006D198C" w:rsidRDefault="006D198C" w:rsidP="0029442A">
      <w:pPr>
        <w:pStyle w:val="ListParagraph"/>
        <w:numPr>
          <w:ilvl w:val="0"/>
          <w:numId w:val="22"/>
        </w:numPr>
        <w:spacing w:line="360" w:lineRule="auto"/>
        <w:jc w:val="both"/>
        <w:rPr>
          <w:sz w:val="24"/>
          <w:szCs w:val="24"/>
        </w:rPr>
      </w:pPr>
      <w:r>
        <w:rPr>
          <w:sz w:val="24"/>
          <w:szCs w:val="24"/>
        </w:rPr>
        <w:t>Ensure area underneath crane position and trusses is cordoned off with warning tape and signage.</w:t>
      </w:r>
    </w:p>
    <w:p w:rsidR="006D198C" w:rsidRDefault="006D198C" w:rsidP="0029442A">
      <w:pPr>
        <w:pStyle w:val="ListParagraph"/>
        <w:numPr>
          <w:ilvl w:val="0"/>
          <w:numId w:val="22"/>
        </w:numPr>
        <w:spacing w:line="360" w:lineRule="auto"/>
        <w:jc w:val="both"/>
        <w:rPr>
          <w:sz w:val="24"/>
          <w:szCs w:val="24"/>
        </w:rPr>
      </w:pPr>
      <w:r>
        <w:rPr>
          <w:sz w:val="24"/>
          <w:szCs w:val="24"/>
        </w:rPr>
        <w:t>Ensure delivery area is clear of debris and waste building materials.</w:t>
      </w:r>
    </w:p>
    <w:p w:rsidR="006D198C" w:rsidRDefault="006D198C" w:rsidP="0029442A">
      <w:pPr>
        <w:pStyle w:val="ListParagraph"/>
        <w:numPr>
          <w:ilvl w:val="0"/>
          <w:numId w:val="22"/>
        </w:numPr>
        <w:spacing w:line="360" w:lineRule="auto"/>
        <w:jc w:val="both"/>
        <w:rPr>
          <w:sz w:val="24"/>
          <w:szCs w:val="24"/>
        </w:rPr>
      </w:pPr>
      <w:r>
        <w:rPr>
          <w:sz w:val="24"/>
          <w:szCs w:val="24"/>
        </w:rPr>
        <w:t>Ensure all power drills or fixing guns have been PAT tested prior to use.</w:t>
      </w:r>
    </w:p>
    <w:p w:rsidR="00F161A5" w:rsidRDefault="00F161A5" w:rsidP="0029442A">
      <w:pPr>
        <w:spacing w:line="360" w:lineRule="auto"/>
        <w:jc w:val="both"/>
        <w:rPr>
          <w:sz w:val="24"/>
          <w:szCs w:val="24"/>
        </w:rPr>
      </w:pPr>
    </w:p>
    <w:p w:rsidR="00F161A5" w:rsidRDefault="00F161A5" w:rsidP="0029442A">
      <w:pPr>
        <w:spacing w:line="360" w:lineRule="auto"/>
        <w:jc w:val="both"/>
        <w:rPr>
          <w:sz w:val="24"/>
          <w:szCs w:val="24"/>
        </w:rPr>
      </w:pPr>
    </w:p>
    <w:p w:rsidR="00F161A5" w:rsidRPr="00F161A5" w:rsidRDefault="00F161A5" w:rsidP="0029442A">
      <w:pPr>
        <w:spacing w:line="360" w:lineRule="auto"/>
        <w:jc w:val="both"/>
        <w:rPr>
          <w:b/>
          <w:sz w:val="24"/>
          <w:szCs w:val="24"/>
          <w:u w:val="single"/>
        </w:rPr>
      </w:pPr>
      <w:r w:rsidRPr="00F161A5">
        <w:rPr>
          <w:b/>
          <w:sz w:val="24"/>
          <w:szCs w:val="24"/>
          <w:u w:val="single"/>
        </w:rPr>
        <w:t>Section 4 – Recording and implementation of findings</w:t>
      </w:r>
    </w:p>
    <w:p w:rsidR="00F161A5" w:rsidRDefault="00F161A5" w:rsidP="0029442A">
      <w:pPr>
        <w:spacing w:line="360" w:lineRule="auto"/>
        <w:jc w:val="both"/>
        <w:rPr>
          <w:sz w:val="24"/>
          <w:szCs w:val="24"/>
        </w:rPr>
      </w:pPr>
      <w:r>
        <w:rPr>
          <w:sz w:val="24"/>
          <w:szCs w:val="24"/>
        </w:rPr>
        <w:t>Site supervisor to record and distribute their findings to all personnel concerned with this phase of work.  All recommendations are to be implemented before work commences.  Site meeting with all concerned personnel to be carried out before, during and after installation.</w:t>
      </w:r>
    </w:p>
    <w:p w:rsidR="00F161A5" w:rsidRDefault="00F161A5" w:rsidP="0029442A">
      <w:pPr>
        <w:spacing w:line="360" w:lineRule="auto"/>
        <w:jc w:val="both"/>
        <w:rPr>
          <w:sz w:val="24"/>
          <w:szCs w:val="24"/>
        </w:rPr>
      </w:pPr>
    </w:p>
    <w:p w:rsidR="00F161A5" w:rsidRPr="00F161A5" w:rsidRDefault="00F161A5" w:rsidP="0029442A">
      <w:pPr>
        <w:spacing w:line="360" w:lineRule="auto"/>
        <w:jc w:val="both"/>
        <w:rPr>
          <w:b/>
          <w:sz w:val="24"/>
          <w:szCs w:val="24"/>
          <w:u w:val="single"/>
        </w:rPr>
      </w:pPr>
      <w:r w:rsidRPr="00F161A5">
        <w:rPr>
          <w:b/>
          <w:sz w:val="24"/>
          <w:szCs w:val="24"/>
          <w:u w:val="single"/>
        </w:rPr>
        <w:t>Section 5 – Review of risk assessment and amendments</w:t>
      </w:r>
    </w:p>
    <w:p w:rsidR="00F161A5" w:rsidRPr="00F161A5" w:rsidRDefault="00F161A5" w:rsidP="0029442A">
      <w:pPr>
        <w:spacing w:line="360" w:lineRule="auto"/>
        <w:jc w:val="both"/>
        <w:rPr>
          <w:sz w:val="24"/>
          <w:szCs w:val="24"/>
        </w:rPr>
      </w:pPr>
      <w:r>
        <w:rPr>
          <w:sz w:val="24"/>
          <w:szCs w:val="24"/>
        </w:rPr>
        <w:t>As a result of the installation, any new recommendations that will help to mitigate or reduce risk should be immediately added to the risk assessment and kept on file for future reference.</w:t>
      </w:r>
    </w:p>
    <w:p w:rsidR="00AA19C4" w:rsidRDefault="00AA19C4" w:rsidP="0029442A">
      <w:pPr>
        <w:spacing w:line="360" w:lineRule="auto"/>
        <w:rPr>
          <w:sz w:val="24"/>
          <w:szCs w:val="24"/>
        </w:rPr>
      </w:pPr>
    </w:p>
    <w:p w:rsidR="00F161A5" w:rsidRPr="00AA19C4" w:rsidRDefault="00F161A5" w:rsidP="0029442A">
      <w:pPr>
        <w:spacing w:line="360" w:lineRule="auto"/>
        <w:rPr>
          <w:sz w:val="24"/>
          <w:szCs w:val="24"/>
        </w:rPr>
      </w:pPr>
      <w:r w:rsidRPr="003044AE">
        <w:rPr>
          <w:b/>
          <w:sz w:val="28"/>
          <w:szCs w:val="28"/>
          <w:u w:val="single"/>
        </w:rPr>
        <w:t xml:space="preserve">Relevant Health and Safety Legislation </w:t>
      </w:r>
    </w:p>
    <w:p w:rsidR="00F161A5" w:rsidRDefault="00F161A5" w:rsidP="0029442A">
      <w:pPr>
        <w:spacing w:line="360" w:lineRule="auto"/>
        <w:rPr>
          <w:sz w:val="24"/>
          <w:szCs w:val="24"/>
        </w:rPr>
      </w:pPr>
      <w:r>
        <w:rPr>
          <w:sz w:val="24"/>
          <w:szCs w:val="24"/>
        </w:rPr>
        <w:t xml:space="preserve">There is much health and </w:t>
      </w:r>
      <w:r w:rsidR="003C6626">
        <w:rPr>
          <w:sz w:val="24"/>
          <w:szCs w:val="24"/>
        </w:rPr>
        <w:t>safety legislation</w:t>
      </w:r>
      <w:r>
        <w:rPr>
          <w:sz w:val="24"/>
          <w:szCs w:val="24"/>
        </w:rPr>
        <w:t xml:space="preserve"> that is relevant to this project.</w:t>
      </w:r>
      <w:r w:rsidR="003C6626">
        <w:rPr>
          <w:sz w:val="24"/>
          <w:szCs w:val="24"/>
        </w:rPr>
        <w:t xml:space="preserve">  The following is a list of those which site supervisors and those individuals involved in this construction should take into consideration.</w:t>
      </w:r>
    </w:p>
    <w:p w:rsidR="003044AE" w:rsidRDefault="004D29AF" w:rsidP="0029442A">
      <w:pPr>
        <w:pStyle w:val="ListParagraph"/>
        <w:numPr>
          <w:ilvl w:val="0"/>
          <w:numId w:val="24"/>
        </w:numPr>
        <w:spacing w:line="360" w:lineRule="auto"/>
        <w:rPr>
          <w:sz w:val="24"/>
          <w:szCs w:val="24"/>
        </w:rPr>
      </w:pPr>
      <w:r>
        <w:rPr>
          <w:sz w:val="24"/>
          <w:szCs w:val="24"/>
        </w:rPr>
        <w:t>The Construction Industry Research and Information Association (2008) advise that a</w:t>
      </w:r>
      <w:r w:rsidR="003C6626">
        <w:rPr>
          <w:sz w:val="24"/>
          <w:szCs w:val="24"/>
        </w:rPr>
        <w:t>ll employers have a responsibility under section 3 of the Health and Safety at Work Act to take measures to minimise risks to the public.</w:t>
      </w:r>
    </w:p>
    <w:p w:rsidR="003044AE" w:rsidRPr="003044AE" w:rsidRDefault="003044AE" w:rsidP="0029442A">
      <w:pPr>
        <w:pStyle w:val="ListParagraph"/>
        <w:spacing w:line="360" w:lineRule="auto"/>
        <w:rPr>
          <w:sz w:val="24"/>
          <w:szCs w:val="24"/>
        </w:rPr>
      </w:pPr>
    </w:p>
    <w:p w:rsidR="003044AE" w:rsidRPr="003044AE" w:rsidRDefault="00355945" w:rsidP="0029442A">
      <w:pPr>
        <w:pStyle w:val="ListParagraph"/>
        <w:numPr>
          <w:ilvl w:val="0"/>
          <w:numId w:val="24"/>
        </w:numPr>
        <w:spacing w:line="360" w:lineRule="auto"/>
        <w:rPr>
          <w:sz w:val="24"/>
          <w:szCs w:val="24"/>
        </w:rPr>
      </w:pPr>
      <w:r>
        <w:rPr>
          <w:sz w:val="24"/>
          <w:szCs w:val="24"/>
        </w:rPr>
        <w:t>The Health and Safety Executive (2012) maintain that 25% of injuries involve manual handling, and so it is critical that in every single build the Manual Handling Operations Regulations apply.</w:t>
      </w:r>
    </w:p>
    <w:p w:rsidR="003044AE" w:rsidRDefault="003044AE" w:rsidP="0029442A">
      <w:pPr>
        <w:pStyle w:val="ListParagraph"/>
        <w:spacing w:line="360" w:lineRule="auto"/>
        <w:rPr>
          <w:sz w:val="24"/>
          <w:szCs w:val="24"/>
        </w:rPr>
      </w:pPr>
    </w:p>
    <w:p w:rsidR="00355945" w:rsidRDefault="00355945" w:rsidP="0029442A">
      <w:pPr>
        <w:pStyle w:val="ListParagraph"/>
        <w:numPr>
          <w:ilvl w:val="0"/>
          <w:numId w:val="24"/>
        </w:numPr>
        <w:spacing w:line="360" w:lineRule="auto"/>
        <w:rPr>
          <w:sz w:val="24"/>
          <w:szCs w:val="24"/>
        </w:rPr>
      </w:pPr>
      <w:r>
        <w:rPr>
          <w:sz w:val="24"/>
          <w:szCs w:val="24"/>
        </w:rPr>
        <w:t>The Work at Height Regulations 2005 apply to this project.  All situations of working at height require a risk assessment to be carried out.  McAleenan (2015).</w:t>
      </w:r>
    </w:p>
    <w:p w:rsidR="003044AE" w:rsidRPr="003044AE" w:rsidRDefault="003044AE" w:rsidP="0029442A">
      <w:pPr>
        <w:pStyle w:val="ListParagraph"/>
        <w:spacing w:line="360" w:lineRule="auto"/>
        <w:rPr>
          <w:sz w:val="24"/>
          <w:szCs w:val="24"/>
        </w:rPr>
      </w:pPr>
    </w:p>
    <w:p w:rsidR="00A22D0D" w:rsidRDefault="003044AE" w:rsidP="0029442A">
      <w:pPr>
        <w:pStyle w:val="ListParagraph"/>
        <w:numPr>
          <w:ilvl w:val="0"/>
          <w:numId w:val="24"/>
        </w:numPr>
        <w:spacing w:line="360" w:lineRule="auto"/>
        <w:rPr>
          <w:sz w:val="24"/>
          <w:szCs w:val="24"/>
        </w:rPr>
      </w:pPr>
      <w:r>
        <w:rPr>
          <w:sz w:val="24"/>
          <w:szCs w:val="24"/>
        </w:rPr>
        <w:t xml:space="preserve">Construction (Health, Safety and Welfare) Regulations 1996 also apply to this project.  Duty holders are employers, self-employed and employees.  </w:t>
      </w:r>
      <w:r w:rsidR="00A22D0D">
        <w:rPr>
          <w:sz w:val="24"/>
          <w:szCs w:val="24"/>
        </w:rPr>
        <w:t>Griffith</w:t>
      </w:r>
      <w:r>
        <w:rPr>
          <w:sz w:val="24"/>
          <w:szCs w:val="24"/>
        </w:rPr>
        <w:t xml:space="preserve">  and Howarth (2016) suggest that it is the duty of every person to report any defect that may endanger a person’s health and safety.</w:t>
      </w:r>
    </w:p>
    <w:p w:rsidR="00A22D0D" w:rsidRPr="00A22D0D" w:rsidRDefault="00A22D0D" w:rsidP="0029442A">
      <w:pPr>
        <w:pStyle w:val="ListParagraph"/>
        <w:spacing w:line="360" w:lineRule="auto"/>
        <w:rPr>
          <w:sz w:val="24"/>
          <w:szCs w:val="24"/>
        </w:rPr>
      </w:pPr>
    </w:p>
    <w:p w:rsidR="003044AE" w:rsidRDefault="00A22D0D" w:rsidP="0029442A">
      <w:pPr>
        <w:pStyle w:val="ListParagraph"/>
        <w:numPr>
          <w:ilvl w:val="0"/>
          <w:numId w:val="24"/>
        </w:numPr>
        <w:spacing w:line="360" w:lineRule="auto"/>
        <w:rPr>
          <w:sz w:val="24"/>
          <w:szCs w:val="24"/>
        </w:rPr>
      </w:pPr>
      <w:r>
        <w:rPr>
          <w:sz w:val="24"/>
          <w:szCs w:val="24"/>
        </w:rPr>
        <w:t xml:space="preserve"> Personal Protective Equipment at Work </w:t>
      </w:r>
      <w:r w:rsidR="002237E1">
        <w:rPr>
          <w:sz w:val="24"/>
          <w:szCs w:val="24"/>
        </w:rPr>
        <w:t>Regulations 1992  are relevant to this project</w:t>
      </w:r>
      <w:r>
        <w:rPr>
          <w:sz w:val="24"/>
          <w:szCs w:val="24"/>
        </w:rPr>
        <w:t>.  The</w:t>
      </w:r>
      <w:r w:rsidR="00283EA6">
        <w:rPr>
          <w:sz w:val="24"/>
          <w:szCs w:val="24"/>
        </w:rPr>
        <w:t xml:space="preserve"> Health and Safety Exe</w:t>
      </w:r>
      <w:r>
        <w:rPr>
          <w:sz w:val="24"/>
          <w:szCs w:val="24"/>
        </w:rPr>
        <w:t>cutive (2015) have published many guidelines on the implementation of these regulations within the workplace</w:t>
      </w:r>
      <w:r w:rsidR="00283EA6">
        <w:rPr>
          <w:sz w:val="24"/>
          <w:szCs w:val="24"/>
        </w:rPr>
        <w:t>, where they advise that employers are duty bound in providing sufficient and suitable PPE, where there may be risks to an individual’s personal health and safety are not controlled adequately.  Griffith and Howarth (2000) suggest that self-employed individuals are also duty bound to ensure they are protected.</w:t>
      </w:r>
      <w:r w:rsidR="002237E1">
        <w:rPr>
          <w:sz w:val="24"/>
          <w:szCs w:val="24"/>
        </w:rPr>
        <w:t xml:space="preserve">  It should be noted that although compulsory on the majority of building sites, PPE should only be used as a last resort. </w:t>
      </w:r>
    </w:p>
    <w:p w:rsidR="00283EA6" w:rsidRPr="00283EA6" w:rsidRDefault="00283EA6" w:rsidP="0029442A">
      <w:pPr>
        <w:pStyle w:val="ListParagraph"/>
        <w:spacing w:line="360" w:lineRule="auto"/>
        <w:rPr>
          <w:sz w:val="24"/>
          <w:szCs w:val="24"/>
        </w:rPr>
      </w:pPr>
    </w:p>
    <w:p w:rsidR="00283EA6" w:rsidRDefault="00283EA6" w:rsidP="0029442A">
      <w:pPr>
        <w:pStyle w:val="ListParagraph"/>
        <w:numPr>
          <w:ilvl w:val="0"/>
          <w:numId w:val="24"/>
        </w:numPr>
        <w:spacing w:line="360" w:lineRule="auto"/>
        <w:rPr>
          <w:sz w:val="24"/>
          <w:szCs w:val="24"/>
        </w:rPr>
      </w:pPr>
      <w:r>
        <w:rPr>
          <w:sz w:val="24"/>
          <w:szCs w:val="24"/>
        </w:rPr>
        <w:t>The Control of Substances Hazardous to Health</w:t>
      </w:r>
      <w:r w:rsidR="00AC02AF">
        <w:rPr>
          <w:sz w:val="24"/>
          <w:szCs w:val="24"/>
        </w:rPr>
        <w:t xml:space="preserve"> (COSHH) Regulations 1999, apply to all substances that are capable of causing adverse health effects.  Employers are duty bound, according to Tse and Lai (2002) all employers within the area of construction are bound by law to assess, prevent, and take reasonable action to monitor, train and inform all employees that are on site. </w:t>
      </w:r>
    </w:p>
    <w:p w:rsidR="00CE2BB5" w:rsidRPr="00CE2BB5" w:rsidRDefault="00CE2BB5" w:rsidP="0029442A">
      <w:pPr>
        <w:pStyle w:val="ListParagraph"/>
        <w:spacing w:line="360" w:lineRule="auto"/>
        <w:rPr>
          <w:sz w:val="24"/>
          <w:szCs w:val="24"/>
        </w:rPr>
      </w:pPr>
    </w:p>
    <w:p w:rsidR="00CE2BB5" w:rsidRDefault="00CE2BB5" w:rsidP="0029442A">
      <w:pPr>
        <w:pStyle w:val="ListParagraph"/>
        <w:numPr>
          <w:ilvl w:val="0"/>
          <w:numId w:val="24"/>
        </w:numPr>
        <w:spacing w:line="360" w:lineRule="auto"/>
        <w:rPr>
          <w:sz w:val="24"/>
          <w:szCs w:val="24"/>
        </w:rPr>
      </w:pPr>
      <w:r>
        <w:rPr>
          <w:sz w:val="24"/>
          <w:szCs w:val="24"/>
        </w:rPr>
        <w:t xml:space="preserve">Also pertinent to this project is the Reporting of Injuries, Diseases and Dangerous Occurrences Regulations (RIDDOR) 1995.  It is the principal contractor’s duty to report to the Health and Safety Executive, the occurrence of any reportable incidents, both fatal and serious, or if an accident results in more than three days off of their work.  A dangerous incident where people were at risk must also be reported, as well as the notification </w:t>
      </w:r>
      <w:r w:rsidR="001E13F3">
        <w:rPr>
          <w:sz w:val="24"/>
          <w:szCs w:val="24"/>
        </w:rPr>
        <w:t xml:space="preserve">of a disease associated with an </w:t>
      </w:r>
      <w:r w:rsidR="004A143D">
        <w:rPr>
          <w:sz w:val="24"/>
          <w:szCs w:val="24"/>
        </w:rPr>
        <w:t>employee’s</w:t>
      </w:r>
      <w:r w:rsidR="001E13F3">
        <w:rPr>
          <w:sz w:val="24"/>
          <w:szCs w:val="24"/>
        </w:rPr>
        <w:t xml:space="preserve"> workplace</w:t>
      </w:r>
      <w:r>
        <w:rPr>
          <w:sz w:val="24"/>
          <w:szCs w:val="24"/>
        </w:rPr>
        <w:t xml:space="preserve"> (Health and Safety Executive, 2019).</w:t>
      </w:r>
    </w:p>
    <w:p w:rsidR="002E5DA9" w:rsidRPr="002E5DA9" w:rsidRDefault="002E5DA9" w:rsidP="0029442A">
      <w:pPr>
        <w:pStyle w:val="ListParagraph"/>
        <w:spacing w:line="360" w:lineRule="auto"/>
        <w:rPr>
          <w:sz w:val="24"/>
          <w:szCs w:val="24"/>
        </w:rPr>
      </w:pPr>
    </w:p>
    <w:p w:rsidR="002E5DA9" w:rsidRPr="003C6626" w:rsidRDefault="002E5DA9" w:rsidP="0029442A">
      <w:pPr>
        <w:pStyle w:val="ListParagraph"/>
        <w:numPr>
          <w:ilvl w:val="0"/>
          <w:numId w:val="24"/>
        </w:numPr>
        <w:spacing w:line="360" w:lineRule="auto"/>
        <w:rPr>
          <w:sz w:val="24"/>
          <w:szCs w:val="24"/>
        </w:rPr>
      </w:pPr>
      <w:r>
        <w:rPr>
          <w:sz w:val="24"/>
          <w:szCs w:val="24"/>
        </w:rPr>
        <w:t xml:space="preserve">The Construction (Design and Management) Regulations CDM 2015 also apply to this project.  A construction phase plan must be drawn up at the first stage of the construction process.  The principal designer or contractor is the duty holder; their duty is to eliminate, control or reduce foreseeable risks and to sensibly plan the project.  Before commencement, the work must be notified to the Health and Safety Executive using the F10 form, as it will involve more than 500 person days of work, then ultimately, according to the Construction Industry Research and Information Association </w:t>
      </w:r>
      <w:r w:rsidR="000D156F">
        <w:rPr>
          <w:sz w:val="24"/>
          <w:szCs w:val="24"/>
        </w:rPr>
        <w:t>(2015), every person on site becomes a duty holder.</w:t>
      </w:r>
      <w:r w:rsidR="000D12A6">
        <w:rPr>
          <w:sz w:val="24"/>
          <w:szCs w:val="24"/>
        </w:rPr>
        <w:t xml:space="preserve">  Before work commences there needs to be a construction phase plan in place and a health and safety file compiled, and passed to the end user.  This will enable them to be aware of the location of utilities and services to the property and will enable a smoother process for the ultimate end demolition of the building.</w:t>
      </w:r>
    </w:p>
    <w:p w:rsidR="00F161A5" w:rsidRDefault="00F161A5" w:rsidP="0029442A">
      <w:pPr>
        <w:spacing w:line="360" w:lineRule="auto"/>
        <w:rPr>
          <w:sz w:val="24"/>
          <w:szCs w:val="24"/>
        </w:rPr>
      </w:pPr>
      <w:r>
        <w:rPr>
          <w:sz w:val="24"/>
          <w:szCs w:val="24"/>
        </w:rPr>
        <w:br w:type="page"/>
      </w:r>
    </w:p>
    <w:p w:rsidR="00F161A5" w:rsidRDefault="0029442A" w:rsidP="0029442A">
      <w:pPr>
        <w:spacing w:line="360" w:lineRule="auto"/>
        <w:jc w:val="both"/>
        <w:rPr>
          <w:b/>
          <w:sz w:val="28"/>
          <w:szCs w:val="28"/>
          <w:u w:val="single"/>
        </w:rPr>
      </w:pPr>
      <w:r w:rsidRPr="0029442A">
        <w:rPr>
          <w:b/>
          <w:sz w:val="28"/>
          <w:szCs w:val="28"/>
          <w:u w:val="single"/>
        </w:rPr>
        <w:t>Conclusion</w:t>
      </w:r>
    </w:p>
    <w:p w:rsidR="00D7519D" w:rsidRPr="004A143D" w:rsidRDefault="000838F9" w:rsidP="004A143D">
      <w:pPr>
        <w:spacing w:line="360" w:lineRule="auto"/>
        <w:jc w:val="both"/>
        <w:rPr>
          <w:sz w:val="24"/>
          <w:szCs w:val="24"/>
        </w:rPr>
      </w:pPr>
      <w:r w:rsidRPr="004A143D">
        <w:rPr>
          <w:sz w:val="24"/>
          <w:szCs w:val="24"/>
        </w:rPr>
        <w:t xml:space="preserve">With the understanding that planning permission was received on a two-story house situated on </w:t>
      </w:r>
      <w:r w:rsidR="004A143D" w:rsidRPr="004A143D">
        <w:rPr>
          <w:sz w:val="24"/>
          <w:szCs w:val="24"/>
        </w:rPr>
        <w:t>Greenfield</w:t>
      </w:r>
      <w:r w:rsidRPr="004A143D">
        <w:rPr>
          <w:sz w:val="24"/>
          <w:szCs w:val="24"/>
        </w:rPr>
        <w:t xml:space="preserve"> land, this assignment has been undertaken.  A detailed schedule of work has been provided for all of the major work activities related to the proposed project, this has spanned from the start of the project until its completion; a method statement for all of these activities has also been prepared and presented logically.  Three site specific risk assessments have been carried out on three of the work activities; the three selected activities were </w:t>
      </w:r>
      <w:r w:rsidR="004A143D" w:rsidRPr="004A143D">
        <w:rPr>
          <w:sz w:val="24"/>
          <w:szCs w:val="24"/>
        </w:rPr>
        <w:t>1) The construction of foundations and block and beam ground floor, 2) The construction of the blockwork to the wall plate, and 3) The installation of the roof trusses, within these risk assessments significant risks and hazards have been identified in order to create a safe environment in which to undertake the proposed build.</w:t>
      </w:r>
      <w:r w:rsidR="004A143D">
        <w:rPr>
          <w:sz w:val="24"/>
          <w:szCs w:val="24"/>
        </w:rPr>
        <w:t xml:space="preserve">  Health and safety legislation relevant to this construction project has been identified in order to demonstrate an understanding of these critical regulations within the construction sector.</w:t>
      </w:r>
    </w:p>
    <w:p w:rsidR="00D7519D" w:rsidRDefault="00D7519D" w:rsidP="0029442A">
      <w:pPr>
        <w:spacing w:line="360" w:lineRule="auto"/>
        <w:jc w:val="both"/>
        <w:rPr>
          <w:sz w:val="28"/>
          <w:szCs w:val="28"/>
        </w:rPr>
      </w:pPr>
    </w:p>
    <w:p w:rsidR="00D7519D" w:rsidRDefault="00D7519D" w:rsidP="0029442A">
      <w:pPr>
        <w:spacing w:line="360" w:lineRule="auto"/>
        <w:jc w:val="both"/>
        <w:rPr>
          <w:sz w:val="28"/>
          <w:szCs w:val="28"/>
        </w:rPr>
      </w:pPr>
    </w:p>
    <w:p w:rsidR="00D7519D" w:rsidRDefault="00D7519D" w:rsidP="0029442A">
      <w:pPr>
        <w:spacing w:line="360" w:lineRule="auto"/>
        <w:jc w:val="both"/>
        <w:rPr>
          <w:sz w:val="28"/>
          <w:szCs w:val="28"/>
        </w:rPr>
      </w:pPr>
    </w:p>
    <w:p w:rsidR="00D7519D" w:rsidRDefault="00D7519D" w:rsidP="0029442A">
      <w:pPr>
        <w:spacing w:line="360" w:lineRule="auto"/>
        <w:jc w:val="both"/>
        <w:rPr>
          <w:sz w:val="28"/>
          <w:szCs w:val="28"/>
        </w:rPr>
      </w:pPr>
    </w:p>
    <w:p w:rsidR="00D7519D" w:rsidRDefault="00D7519D" w:rsidP="0029442A">
      <w:pPr>
        <w:spacing w:line="360" w:lineRule="auto"/>
        <w:jc w:val="both"/>
        <w:rPr>
          <w:sz w:val="28"/>
          <w:szCs w:val="28"/>
        </w:rPr>
      </w:pPr>
    </w:p>
    <w:p w:rsidR="00D7519D" w:rsidRDefault="00D7519D" w:rsidP="0029442A">
      <w:pPr>
        <w:spacing w:line="360" w:lineRule="auto"/>
        <w:jc w:val="both"/>
        <w:rPr>
          <w:sz w:val="28"/>
          <w:szCs w:val="28"/>
        </w:rPr>
      </w:pPr>
    </w:p>
    <w:p w:rsidR="00D7519D" w:rsidRDefault="00D7519D" w:rsidP="0029442A">
      <w:pPr>
        <w:spacing w:line="360" w:lineRule="auto"/>
        <w:jc w:val="both"/>
        <w:rPr>
          <w:sz w:val="28"/>
          <w:szCs w:val="28"/>
        </w:rPr>
      </w:pPr>
    </w:p>
    <w:p w:rsidR="00D7519D" w:rsidRDefault="00D7519D" w:rsidP="0029442A">
      <w:pPr>
        <w:spacing w:line="360" w:lineRule="auto"/>
        <w:jc w:val="both"/>
        <w:rPr>
          <w:sz w:val="28"/>
          <w:szCs w:val="28"/>
        </w:rPr>
      </w:pPr>
    </w:p>
    <w:p w:rsidR="00D7519D" w:rsidRDefault="00D7519D" w:rsidP="0029442A">
      <w:pPr>
        <w:spacing w:line="360" w:lineRule="auto"/>
        <w:jc w:val="both"/>
        <w:rPr>
          <w:sz w:val="28"/>
          <w:szCs w:val="28"/>
        </w:rPr>
      </w:pPr>
    </w:p>
    <w:p w:rsidR="00D7519D" w:rsidRDefault="00D7519D" w:rsidP="0029442A">
      <w:pPr>
        <w:spacing w:line="360" w:lineRule="auto"/>
        <w:jc w:val="both"/>
        <w:rPr>
          <w:sz w:val="28"/>
          <w:szCs w:val="28"/>
        </w:rPr>
      </w:pPr>
    </w:p>
    <w:p w:rsidR="00D7519D" w:rsidRDefault="00D7519D" w:rsidP="0029442A">
      <w:pPr>
        <w:spacing w:line="360" w:lineRule="auto"/>
        <w:jc w:val="both"/>
        <w:rPr>
          <w:sz w:val="28"/>
          <w:szCs w:val="28"/>
        </w:rPr>
      </w:pPr>
    </w:p>
    <w:p w:rsidR="00D7519D" w:rsidRDefault="00D7519D" w:rsidP="0029442A">
      <w:pPr>
        <w:spacing w:line="360" w:lineRule="auto"/>
        <w:jc w:val="both"/>
        <w:rPr>
          <w:sz w:val="28"/>
          <w:szCs w:val="28"/>
        </w:rPr>
      </w:pPr>
    </w:p>
    <w:p w:rsidR="00D7519D" w:rsidRDefault="00D7519D" w:rsidP="0029442A">
      <w:pPr>
        <w:spacing w:line="360" w:lineRule="auto"/>
        <w:jc w:val="both"/>
        <w:rPr>
          <w:b/>
          <w:sz w:val="28"/>
          <w:szCs w:val="28"/>
          <w:u w:val="single"/>
        </w:rPr>
      </w:pPr>
      <w:r w:rsidRPr="00D7519D">
        <w:rPr>
          <w:b/>
          <w:sz w:val="28"/>
          <w:szCs w:val="28"/>
          <w:u w:val="single"/>
        </w:rPr>
        <w:t>References</w:t>
      </w:r>
    </w:p>
    <w:p w:rsidR="00894BE9" w:rsidRDefault="00894BE9" w:rsidP="0029442A">
      <w:pPr>
        <w:spacing w:line="360" w:lineRule="auto"/>
        <w:jc w:val="both"/>
        <w:rPr>
          <w:b/>
          <w:sz w:val="28"/>
          <w:szCs w:val="28"/>
          <w:u w:val="single"/>
        </w:rPr>
      </w:pPr>
    </w:p>
    <w:p w:rsidR="00145B01" w:rsidRDefault="00145B01" w:rsidP="00145B01">
      <w:pPr>
        <w:pStyle w:val="Bibliography"/>
        <w:ind w:left="720" w:hanging="720"/>
        <w:rPr>
          <w:noProof/>
        </w:rPr>
      </w:pPr>
      <w:r>
        <w:rPr>
          <w:sz w:val="28"/>
          <w:szCs w:val="28"/>
        </w:rPr>
        <w:fldChar w:fldCharType="begin"/>
      </w:r>
      <w:r>
        <w:rPr>
          <w:sz w:val="28"/>
          <w:szCs w:val="28"/>
        </w:rPr>
        <w:instrText xml:space="preserve"> BIBLIOGRAPHY  \l 2057 </w:instrText>
      </w:r>
      <w:r>
        <w:rPr>
          <w:sz w:val="28"/>
          <w:szCs w:val="28"/>
        </w:rPr>
        <w:fldChar w:fldCharType="separate"/>
      </w:r>
      <w:r>
        <w:rPr>
          <w:noProof/>
        </w:rPr>
        <w:t xml:space="preserve">Construction Industry Research and Information Association. (2008). </w:t>
      </w:r>
      <w:r>
        <w:rPr>
          <w:i/>
          <w:iCs/>
          <w:noProof/>
        </w:rPr>
        <w:t>PUB C669 Site Safety Handbook.</w:t>
      </w:r>
      <w:r>
        <w:rPr>
          <w:noProof/>
        </w:rPr>
        <w:t xml:space="preserve"> London: CIRIA.</w:t>
      </w:r>
    </w:p>
    <w:p w:rsidR="00145B01" w:rsidRDefault="00145B01" w:rsidP="00145B01">
      <w:pPr>
        <w:pStyle w:val="Bibliography"/>
        <w:ind w:left="720" w:hanging="720"/>
        <w:rPr>
          <w:noProof/>
        </w:rPr>
      </w:pPr>
      <w:r>
        <w:rPr>
          <w:noProof/>
        </w:rPr>
        <w:t xml:space="preserve">Construction Industry Research and Information Association. (2015). </w:t>
      </w:r>
      <w:r>
        <w:rPr>
          <w:i/>
          <w:iCs/>
          <w:noProof/>
        </w:rPr>
        <w:t>Workplace Guidance for Designers.</w:t>
      </w:r>
      <w:r>
        <w:rPr>
          <w:noProof/>
        </w:rPr>
        <w:t xml:space="preserve"> London: CIRIA.</w:t>
      </w:r>
    </w:p>
    <w:p w:rsidR="00145B01" w:rsidRDefault="00145B01" w:rsidP="00145B01">
      <w:pPr>
        <w:pStyle w:val="Bibliography"/>
        <w:ind w:left="720" w:hanging="720"/>
        <w:rPr>
          <w:noProof/>
        </w:rPr>
      </w:pPr>
      <w:r>
        <w:rPr>
          <w:noProof/>
        </w:rPr>
        <w:t xml:space="preserve">Eurostat. (2018). </w:t>
      </w:r>
      <w:r>
        <w:rPr>
          <w:i/>
          <w:iCs/>
          <w:noProof/>
        </w:rPr>
        <w:t>Accident at Work Statistics</w:t>
      </w:r>
      <w:r>
        <w:rPr>
          <w:noProof/>
        </w:rPr>
        <w:t>. Retrieved July 10, 2019, from Eurostat - Statistics Explained: https://ec.europa.eu/eurostat/statistics-explained/index.php/Accidents_at_work_statistics</w:t>
      </w:r>
    </w:p>
    <w:p w:rsidR="00145B01" w:rsidRDefault="00145B01" w:rsidP="00145B01">
      <w:pPr>
        <w:pStyle w:val="Bibliography"/>
        <w:ind w:left="720" w:hanging="720"/>
        <w:rPr>
          <w:noProof/>
        </w:rPr>
      </w:pPr>
      <w:r>
        <w:rPr>
          <w:noProof/>
        </w:rPr>
        <w:t xml:space="preserve">Griffith, A., &amp; Howarth, T. (2000). </w:t>
      </w:r>
      <w:r>
        <w:rPr>
          <w:i/>
          <w:iCs/>
          <w:noProof/>
        </w:rPr>
        <w:t>Construction Health and Safety Management.</w:t>
      </w:r>
      <w:r>
        <w:rPr>
          <w:noProof/>
        </w:rPr>
        <w:t xml:space="preserve"> Leeds: Routledge.</w:t>
      </w:r>
    </w:p>
    <w:p w:rsidR="00145B01" w:rsidRDefault="00145B01" w:rsidP="00145B01">
      <w:pPr>
        <w:pStyle w:val="Bibliography"/>
        <w:ind w:left="720" w:hanging="720"/>
        <w:rPr>
          <w:noProof/>
        </w:rPr>
      </w:pPr>
      <w:r>
        <w:rPr>
          <w:noProof/>
        </w:rPr>
        <w:t xml:space="preserve">Griffiths, A., &amp; Howarth, T. (2016). </w:t>
      </w:r>
      <w:r>
        <w:rPr>
          <w:i/>
          <w:iCs/>
          <w:noProof/>
        </w:rPr>
        <w:t>Construction Health and Safety Management.</w:t>
      </w:r>
      <w:r>
        <w:rPr>
          <w:noProof/>
        </w:rPr>
        <w:t xml:space="preserve"> New York: Pearson Education.</w:t>
      </w:r>
    </w:p>
    <w:p w:rsidR="00145B01" w:rsidRDefault="00145B01" w:rsidP="00145B01">
      <w:pPr>
        <w:pStyle w:val="Bibliography"/>
        <w:ind w:left="720" w:hanging="720"/>
        <w:rPr>
          <w:noProof/>
        </w:rPr>
      </w:pPr>
      <w:r>
        <w:rPr>
          <w:noProof/>
        </w:rPr>
        <w:t xml:space="preserve">Health and Safety Executive. (2012). </w:t>
      </w:r>
      <w:r>
        <w:rPr>
          <w:i/>
          <w:iCs/>
          <w:noProof/>
        </w:rPr>
        <w:t>Manual Handling at Work: A Brief Guide.</w:t>
      </w:r>
      <w:r>
        <w:rPr>
          <w:noProof/>
        </w:rPr>
        <w:t xml:space="preserve"> London: HSE.</w:t>
      </w:r>
    </w:p>
    <w:p w:rsidR="00145B01" w:rsidRDefault="00145B01" w:rsidP="00145B01">
      <w:pPr>
        <w:pStyle w:val="Bibliography"/>
        <w:ind w:left="720" w:hanging="720"/>
        <w:rPr>
          <w:noProof/>
        </w:rPr>
      </w:pPr>
      <w:r>
        <w:rPr>
          <w:noProof/>
        </w:rPr>
        <w:t xml:space="preserve">Health and Safety Executive. (2015). </w:t>
      </w:r>
      <w:r>
        <w:rPr>
          <w:i/>
          <w:iCs/>
          <w:noProof/>
        </w:rPr>
        <w:t>Personal protective equipment at work: Personal Protective Equipment at Work Regulations 1992, guidance on regulations.</w:t>
      </w:r>
      <w:r>
        <w:rPr>
          <w:noProof/>
        </w:rPr>
        <w:t xml:space="preserve"> London: HSE.</w:t>
      </w:r>
    </w:p>
    <w:p w:rsidR="00145B01" w:rsidRDefault="00145B01" w:rsidP="00145B01">
      <w:pPr>
        <w:pStyle w:val="Bibliography"/>
        <w:ind w:left="720" w:hanging="720"/>
        <w:rPr>
          <w:noProof/>
        </w:rPr>
      </w:pPr>
      <w:r>
        <w:rPr>
          <w:noProof/>
        </w:rPr>
        <w:t xml:space="preserve">Health and Safety Executive. (2019). </w:t>
      </w:r>
      <w:r>
        <w:rPr>
          <w:i/>
          <w:iCs/>
          <w:noProof/>
        </w:rPr>
        <w:t>RIDDOR - Reporting of Injuries, Diseases and Dangerous Occurrences Regulations 2013</w:t>
      </w:r>
      <w:r>
        <w:rPr>
          <w:noProof/>
        </w:rPr>
        <w:t>. Retrieved July 15, 2019, from Health and Safety Executive: https://www.hse.gov.uk/riddor/</w:t>
      </w:r>
    </w:p>
    <w:p w:rsidR="00145B01" w:rsidRDefault="00145B01" w:rsidP="00145B01">
      <w:pPr>
        <w:pStyle w:val="Bibliography"/>
        <w:ind w:left="720" w:hanging="720"/>
        <w:rPr>
          <w:noProof/>
        </w:rPr>
      </w:pPr>
      <w:r>
        <w:rPr>
          <w:noProof/>
        </w:rPr>
        <w:t xml:space="preserve">Health and Safety Executive. (2019). </w:t>
      </w:r>
      <w:r>
        <w:rPr>
          <w:i/>
          <w:iCs/>
          <w:noProof/>
        </w:rPr>
        <w:t>Workplace Fatal Injuries in Great Britain.</w:t>
      </w:r>
      <w:r>
        <w:rPr>
          <w:noProof/>
        </w:rPr>
        <w:t xml:space="preserve"> London: Health and Safety Executive.</w:t>
      </w:r>
    </w:p>
    <w:p w:rsidR="00145B01" w:rsidRDefault="00145B01" w:rsidP="00145B01">
      <w:pPr>
        <w:pStyle w:val="Bibliography"/>
        <w:ind w:left="720" w:hanging="720"/>
        <w:rPr>
          <w:noProof/>
        </w:rPr>
      </w:pPr>
      <w:r>
        <w:rPr>
          <w:noProof/>
        </w:rPr>
        <w:t xml:space="preserve">McAleenan, P. (2015). </w:t>
      </w:r>
      <w:r>
        <w:rPr>
          <w:i/>
          <w:iCs/>
          <w:noProof/>
        </w:rPr>
        <w:t>ICE Manual of Health and Safety in Construction: Working at height and roofwork.</w:t>
      </w:r>
      <w:r>
        <w:rPr>
          <w:noProof/>
        </w:rPr>
        <w:t xml:space="preserve"> London: Thomas Telford Limited.</w:t>
      </w:r>
    </w:p>
    <w:p w:rsidR="00145B01" w:rsidRDefault="00145B01" w:rsidP="00145B01">
      <w:pPr>
        <w:pStyle w:val="Bibliography"/>
        <w:ind w:left="720" w:hanging="720"/>
        <w:rPr>
          <w:noProof/>
        </w:rPr>
      </w:pPr>
      <w:r>
        <w:rPr>
          <w:noProof/>
        </w:rPr>
        <w:t xml:space="preserve">Sanchez, S., Suarez, F., Carvajal, G., &amp; Catalaalis, J. (2017). Optional Safety in Health and Construction: A review of applications and trends. </w:t>
      </w:r>
      <w:r>
        <w:rPr>
          <w:i/>
          <w:iCs/>
          <w:noProof/>
        </w:rPr>
        <w:t>Industrial Heal, 55</w:t>
      </w:r>
      <w:r>
        <w:rPr>
          <w:noProof/>
        </w:rPr>
        <w:t>(3), 210 - 218.</w:t>
      </w:r>
    </w:p>
    <w:p w:rsidR="00145B01" w:rsidRDefault="00145B01" w:rsidP="00145B01">
      <w:pPr>
        <w:pStyle w:val="Bibliography"/>
        <w:ind w:left="720" w:hanging="720"/>
        <w:rPr>
          <w:noProof/>
        </w:rPr>
      </w:pPr>
      <w:r>
        <w:rPr>
          <w:noProof/>
        </w:rPr>
        <w:t xml:space="preserve">Tse, S., &amp; Lai, G. (2002). A Review of COSHH Essentials. </w:t>
      </w:r>
      <w:r>
        <w:rPr>
          <w:i/>
          <w:iCs/>
          <w:noProof/>
        </w:rPr>
        <w:t>Process Safety and Environmental Protection, 80</w:t>
      </w:r>
      <w:r>
        <w:rPr>
          <w:noProof/>
        </w:rPr>
        <w:t>(4), 177 - 180.</w:t>
      </w:r>
    </w:p>
    <w:p w:rsidR="00D7519D" w:rsidRPr="00D7519D" w:rsidRDefault="00145B01" w:rsidP="00145B01">
      <w:pPr>
        <w:spacing w:line="360" w:lineRule="auto"/>
        <w:jc w:val="both"/>
        <w:rPr>
          <w:sz w:val="28"/>
          <w:szCs w:val="28"/>
        </w:rPr>
      </w:pPr>
      <w:r>
        <w:rPr>
          <w:sz w:val="28"/>
          <w:szCs w:val="28"/>
        </w:rPr>
        <w:fldChar w:fldCharType="end"/>
      </w:r>
    </w:p>
    <w:sectPr w:rsidR="00D7519D" w:rsidRPr="00D7519D" w:rsidSect="0029442A">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7128A" w:rsidRDefault="0057128A" w:rsidP="00B03999">
      <w:pPr>
        <w:spacing w:after="0" w:line="240" w:lineRule="auto"/>
      </w:pPr>
      <w:r>
        <w:separator/>
      </w:r>
    </w:p>
  </w:endnote>
  <w:endnote w:type="continuationSeparator" w:id="0">
    <w:p w:rsidR="0057128A" w:rsidRDefault="0057128A" w:rsidP="00B039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69273245"/>
      <w:docPartObj>
        <w:docPartGallery w:val="Page Numbers (Bottom of Page)"/>
        <w:docPartUnique/>
      </w:docPartObj>
    </w:sdtPr>
    <w:sdtEndPr>
      <w:rPr>
        <w:color w:val="808080" w:themeColor="background1" w:themeShade="80"/>
        <w:spacing w:val="60"/>
      </w:rPr>
    </w:sdtEndPr>
    <w:sdtContent>
      <w:p w:rsidR="0057128A" w:rsidRDefault="0057128A">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F43FA6" w:rsidRPr="00F43FA6">
          <w:rPr>
            <w:b/>
            <w:bCs/>
            <w:noProof/>
          </w:rPr>
          <w:t>1</w:t>
        </w:r>
        <w:r>
          <w:rPr>
            <w:b/>
            <w:bCs/>
            <w:noProof/>
          </w:rPr>
          <w:fldChar w:fldCharType="end"/>
        </w:r>
        <w:r>
          <w:rPr>
            <w:b/>
            <w:bCs/>
          </w:rPr>
          <w:t xml:space="preserve"> | </w:t>
        </w:r>
        <w:r>
          <w:rPr>
            <w:color w:val="808080" w:themeColor="background1" w:themeShade="80"/>
            <w:spacing w:val="60"/>
          </w:rPr>
          <w:t>Page</w:t>
        </w:r>
      </w:p>
    </w:sdtContent>
  </w:sdt>
  <w:p w:rsidR="0057128A" w:rsidRDefault="0057128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7128A" w:rsidRDefault="0057128A" w:rsidP="00B03999">
      <w:pPr>
        <w:spacing w:after="0" w:line="240" w:lineRule="auto"/>
      </w:pPr>
      <w:r>
        <w:separator/>
      </w:r>
    </w:p>
  </w:footnote>
  <w:footnote w:type="continuationSeparator" w:id="0">
    <w:p w:rsidR="0057128A" w:rsidRDefault="0057128A" w:rsidP="00B0399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7128A" w:rsidRDefault="0057128A">
    <w:pPr>
      <w:pStyle w:val="Header"/>
    </w:pPr>
    <w:r>
      <w:t>Matthew Morgan – 1708254</w:t>
    </w:r>
  </w:p>
  <w:p w:rsidR="0057128A" w:rsidRDefault="0057128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515ED8"/>
    <w:multiLevelType w:val="hybridMultilevel"/>
    <w:tmpl w:val="8F3A4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3A9260D"/>
    <w:multiLevelType w:val="hybridMultilevel"/>
    <w:tmpl w:val="E556CCBE"/>
    <w:lvl w:ilvl="0" w:tplc="CDF255F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CD27CA7"/>
    <w:multiLevelType w:val="hybridMultilevel"/>
    <w:tmpl w:val="D820CF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7705B49"/>
    <w:multiLevelType w:val="hybridMultilevel"/>
    <w:tmpl w:val="7F6254F4"/>
    <w:lvl w:ilvl="0" w:tplc="6AF0E00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8B74A59"/>
    <w:multiLevelType w:val="hybridMultilevel"/>
    <w:tmpl w:val="E0B4DE62"/>
    <w:lvl w:ilvl="0" w:tplc="6AF0E002">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1754A4D"/>
    <w:multiLevelType w:val="hybridMultilevel"/>
    <w:tmpl w:val="72C6B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1EA4063"/>
    <w:multiLevelType w:val="hybridMultilevel"/>
    <w:tmpl w:val="B4B87868"/>
    <w:lvl w:ilvl="0" w:tplc="CDF255F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66360F1"/>
    <w:multiLevelType w:val="hybridMultilevel"/>
    <w:tmpl w:val="6F047AF6"/>
    <w:lvl w:ilvl="0" w:tplc="6AF0E002">
      <w:numFmt w:val="bullet"/>
      <w:lvlText w:val="-"/>
      <w:lvlJc w:val="left"/>
      <w:pPr>
        <w:ind w:left="1080" w:hanging="360"/>
      </w:pPr>
      <w:rPr>
        <w:rFonts w:ascii="Calibri" w:eastAsiaTheme="minorHAnsi" w:hAnsi="Calibri" w:cstheme="minorBidi"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nsid w:val="298A4510"/>
    <w:multiLevelType w:val="hybridMultilevel"/>
    <w:tmpl w:val="A976926C"/>
    <w:lvl w:ilvl="0" w:tplc="CDF255F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A3F62A1"/>
    <w:multiLevelType w:val="hybridMultilevel"/>
    <w:tmpl w:val="F6FCCF2C"/>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0">
    <w:nsid w:val="3C05419A"/>
    <w:multiLevelType w:val="hybridMultilevel"/>
    <w:tmpl w:val="035E708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438756A7"/>
    <w:multiLevelType w:val="hybridMultilevel"/>
    <w:tmpl w:val="2E9C69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43E563E3"/>
    <w:multiLevelType w:val="hybridMultilevel"/>
    <w:tmpl w:val="9E8E3D26"/>
    <w:lvl w:ilvl="0" w:tplc="CDF255F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60904AE"/>
    <w:multiLevelType w:val="hybridMultilevel"/>
    <w:tmpl w:val="8A94F3BA"/>
    <w:lvl w:ilvl="0" w:tplc="CDF255F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7DF72FF"/>
    <w:multiLevelType w:val="hybridMultilevel"/>
    <w:tmpl w:val="1BF4B102"/>
    <w:lvl w:ilvl="0" w:tplc="CDF255F2">
      <w:start w:val="1"/>
      <w:numFmt w:val="decimal"/>
      <w:lvlText w:val="%1"/>
      <w:lvlJc w:val="left"/>
      <w:pPr>
        <w:ind w:left="720" w:hanging="360"/>
      </w:pPr>
      <w:rPr>
        <w:rFonts w:hint="default"/>
      </w:rPr>
    </w:lvl>
    <w:lvl w:ilvl="1" w:tplc="6AF0E002">
      <w:numFmt w:val="bullet"/>
      <w:lvlText w:val="-"/>
      <w:lvlJc w:val="left"/>
      <w:pPr>
        <w:ind w:left="1440" w:hanging="360"/>
      </w:pPr>
      <w:rPr>
        <w:rFonts w:ascii="Calibri" w:eastAsiaTheme="minorHAnsi" w:hAnsi="Calibri" w:cstheme="minorBid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84A107C"/>
    <w:multiLevelType w:val="hybridMultilevel"/>
    <w:tmpl w:val="F1D05F44"/>
    <w:lvl w:ilvl="0" w:tplc="CDF255F2">
      <w:start w:val="1"/>
      <w:numFmt w:val="decimal"/>
      <w:lvlText w:val="%1"/>
      <w:lvlJc w:val="left"/>
      <w:pPr>
        <w:ind w:left="720" w:hanging="360"/>
      </w:pPr>
      <w:rPr>
        <w:rFonts w:hint="default"/>
      </w:rPr>
    </w:lvl>
    <w:lvl w:ilvl="1" w:tplc="6AF0E002">
      <w:numFmt w:val="bullet"/>
      <w:lvlText w:val="-"/>
      <w:lvlJc w:val="left"/>
      <w:pPr>
        <w:ind w:left="1440" w:hanging="360"/>
      </w:pPr>
      <w:rPr>
        <w:rFonts w:ascii="Calibri" w:eastAsiaTheme="minorHAnsi" w:hAnsi="Calibri" w:cstheme="minorBidi" w:hint="default"/>
      </w:rPr>
    </w:lvl>
    <w:lvl w:ilvl="2" w:tplc="0809001B">
      <w:start w:val="1"/>
      <w:numFmt w:val="lowerRoman"/>
      <w:lvlText w:val="%3."/>
      <w:lvlJc w:val="right"/>
      <w:pPr>
        <w:ind w:left="2160" w:hanging="180"/>
      </w:pPr>
    </w:lvl>
    <w:lvl w:ilvl="3" w:tplc="17A2F978">
      <w:start w:val="1"/>
      <w:numFmt w:val="decimal"/>
      <w:lvlText w:val="%4."/>
      <w:lvlJc w:val="left"/>
      <w:pPr>
        <w:ind w:left="2880" w:hanging="360"/>
      </w:pPr>
      <w:rPr>
        <w:rFonts w:hint="default"/>
      </w:r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22A6AB6"/>
    <w:multiLevelType w:val="hybridMultilevel"/>
    <w:tmpl w:val="8836FEFC"/>
    <w:lvl w:ilvl="0" w:tplc="CDF255F2">
      <w:start w:val="1"/>
      <w:numFmt w:val="decimal"/>
      <w:lvlText w:val="%1"/>
      <w:lvlJc w:val="left"/>
      <w:pPr>
        <w:ind w:left="720" w:hanging="360"/>
      </w:pPr>
      <w:rPr>
        <w:rFonts w:hint="default"/>
      </w:rPr>
    </w:lvl>
    <w:lvl w:ilvl="1" w:tplc="6AF0E002">
      <w:numFmt w:val="bullet"/>
      <w:lvlText w:val="-"/>
      <w:lvlJc w:val="left"/>
      <w:pPr>
        <w:ind w:left="1440" w:hanging="360"/>
      </w:pPr>
      <w:rPr>
        <w:rFonts w:ascii="Calibri" w:eastAsiaTheme="minorHAnsi" w:hAnsi="Calibri" w:cstheme="minorBid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78A1C47"/>
    <w:multiLevelType w:val="hybridMultilevel"/>
    <w:tmpl w:val="FD6A9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8AA2ABC"/>
    <w:multiLevelType w:val="hybridMultilevel"/>
    <w:tmpl w:val="600ADA9A"/>
    <w:lvl w:ilvl="0" w:tplc="CDF255F2">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nsid w:val="62AC2E2A"/>
    <w:multiLevelType w:val="hybridMultilevel"/>
    <w:tmpl w:val="1ED4EF52"/>
    <w:lvl w:ilvl="0" w:tplc="CDF255F2">
      <w:start w:val="1"/>
      <w:numFmt w:val="decimal"/>
      <w:lvlText w:val="%1"/>
      <w:lvlJc w:val="left"/>
      <w:pPr>
        <w:ind w:left="720" w:hanging="360"/>
      </w:pPr>
      <w:rPr>
        <w:rFonts w:hint="default"/>
      </w:rPr>
    </w:lvl>
    <w:lvl w:ilvl="1" w:tplc="6AF0E002">
      <w:numFmt w:val="bullet"/>
      <w:lvlText w:val="-"/>
      <w:lvlJc w:val="left"/>
      <w:pPr>
        <w:ind w:left="1440" w:hanging="360"/>
      </w:pPr>
      <w:rPr>
        <w:rFonts w:ascii="Calibri" w:eastAsiaTheme="minorHAnsi" w:hAnsi="Calibri" w:cstheme="minorBid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622710B"/>
    <w:multiLevelType w:val="hybridMultilevel"/>
    <w:tmpl w:val="EDC68DAA"/>
    <w:lvl w:ilvl="0" w:tplc="6AF0E002">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723C2DCA"/>
    <w:multiLevelType w:val="hybridMultilevel"/>
    <w:tmpl w:val="67BC38D6"/>
    <w:lvl w:ilvl="0" w:tplc="CDF255F2">
      <w:start w:val="1"/>
      <w:numFmt w:val="decimal"/>
      <w:lvlText w:val="%1"/>
      <w:lvlJc w:val="left"/>
      <w:pPr>
        <w:ind w:left="720" w:hanging="360"/>
      </w:pPr>
      <w:rPr>
        <w:rFonts w:hint="default"/>
      </w:rPr>
    </w:lvl>
    <w:lvl w:ilvl="1" w:tplc="6AF0E002">
      <w:numFmt w:val="bullet"/>
      <w:lvlText w:val="-"/>
      <w:lvlJc w:val="left"/>
      <w:pPr>
        <w:ind w:left="1440" w:hanging="360"/>
      </w:pPr>
      <w:rPr>
        <w:rFonts w:ascii="Calibri" w:eastAsiaTheme="minorHAnsi" w:hAnsi="Calibri" w:cstheme="minorBid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73816740"/>
    <w:multiLevelType w:val="hybridMultilevel"/>
    <w:tmpl w:val="9B2EBE2E"/>
    <w:lvl w:ilvl="0" w:tplc="6AF0E002">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7C4B2555"/>
    <w:multiLevelType w:val="hybridMultilevel"/>
    <w:tmpl w:val="0DE0BB6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0"/>
  </w:num>
  <w:num w:numId="3">
    <w:abstractNumId w:val="9"/>
  </w:num>
  <w:num w:numId="4">
    <w:abstractNumId w:val="23"/>
  </w:num>
  <w:num w:numId="5">
    <w:abstractNumId w:val="7"/>
  </w:num>
  <w:num w:numId="6">
    <w:abstractNumId w:val="2"/>
  </w:num>
  <w:num w:numId="7">
    <w:abstractNumId w:val="8"/>
  </w:num>
  <w:num w:numId="8">
    <w:abstractNumId w:val="21"/>
  </w:num>
  <w:num w:numId="9">
    <w:abstractNumId w:val="14"/>
  </w:num>
  <w:num w:numId="10">
    <w:abstractNumId w:val="13"/>
  </w:num>
  <w:num w:numId="11">
    <w:abstractNumId w:val="20"/>
  </w:num>
  <w:num w:numId="12">
    <w:abstractNumId w:val="4"/>
  </w:num>
  <w:num w:numId="13">
    <w:abstractNumId w:val="15"/>
  </w:num>
  <w:num w:numId="14">
    <w:abstractNumId w:val="22"/>
  </w:num>
  <w:num w:numId="15">
    <w:abstractNumId w:val="12"/>
  </w:num>
  <w:num w:numId="16">
    <w:abstractNumId w:val="17"/>
  </w:num>
  <w:num w:numId="17">
    <w:abstractNumId w:val="1"/>
  </w:num>
  <w:num w:numId="18">
    <w:abstractNumId w:val="19"/>
  </w:num>
  <w:num w:numId="19">
    <w:abstractNumId w:val="3"/>
  </w:num>
  <w:num w:numId="20">
    <w:abstractNumId w:val="18"/>
  </w:num>
  <w:num w:numId="21">
    <w:abstractNumId w:val="16"/>
  </w:num>
  <w:num w:numId="22">
    <w:abstractNumId w:val="6"/>
  </w:num>
  <w:num w:numId="23">
    <w:abstractNumId w:val="5"/>
  </w:num>
  <w:num w:numId="2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3579E"/>
    <w:rsid w:val="00030D63"/>
    <w:rsid w:val="000838F9"/>
    <w:rsid w:val="000B472F"/>
    <w:rsid w:val="000C60E6"/>
    <w:rsid w:val="000D12A6"/>
    <w:rsid w:val="000D156F"/>
    <w:rsid w:val="000E1B05"/>
    <w:rsid w:val="0010049C"/>
    <w:rsid w:val="00107CED"/>
    <w:rsid w:val="00143AF5"/>
    <w:rsid w:val="00145B01"/>
    <w:rsid w:val="00195367"/>
    <w:rsid w:val="001B44E4"/>
    <w:rsid w:val="001E13F3"/>
    <w:rsid w:val="002237E1"/>
    <w:rsid w:val="00232338"/>
    <w:rsid w:val="00242076"/>
    <w:rsid w:val="00283EA6"/>
    <w:rsid w:val="00293FBB"/>
    <w:rsid w:val="0029442A"/>
    <w:rsid w:val="002963DD"/>
    <w:rsid w:val="002C428F"/>
    <w:rsid w:val="002E5DA9"/>
    <w:rsid w:val="003044AE"/>
    <w:rsid w:val="00321D4A"/>
    <w:rsid w:val="0032530F"/>
    <w:rsid w:val="00326F61"/>
    <w:rsid w:val="0035198C"/>
    <w:rsid w:val="00355945"/>
    <w:rsid w:val="003613C1"/>
    <w:rsid w:val="0037570A"/>
    <w:rsid w:val="0037643C"/>
    <w:rsid w:val="0037774C"/>
    <w:rsid w:val="003A06FC"/>
    <w:rsid w:val="003C6626"/>
    <w:rsid w:val="003D1CA5"/>
    <w:rsid w:val="00427B5B"/>
    <w:rsid w:val="004A0194"/>
    <w:rsid w:val="004A143D"/>
    <w:rsid w:val="004D29AF"/>
    <w:rsid w:val="00516AE1"/>
    <w:rsid w:val="0057128A"/>
    <w:rsid w:val="005824C3"/>
    <w:rsid w:val="005877F4"/>
    <w:rsid w:val="005D16A4"/>
    <w:rsid w:val="005D7FB0"/>
    <w:rsid w:val="005E023B"/>
    <w:rsid w:val="006004CD"/>
    <w:rsid w:val="00607849"/>
    <w:rsid w:val="00645DEC"/>
    <w:rsid w:val="00681A3F"/>
    <w:rsid w:val="006A7CA2"/>
    <w:rsid w:val="006D198C"/>
    <w:rsid w:val="0073579E"/>
    <w:rsid w:val="007464AC"/>
    <w:rsid w:val="00823BF6"/>
    <w:rsid w:val="0087127D"/>
    <w:rsid w:val="00877A44"/>
    <w:rsid w:val="00881819"/>
    <w:rsid w:val="00894BE9"/>
    <w:rsid w:val="008A7974"/>
    <w:rsid w:val="00922E97"/>
    <w:rsid w:val="00930C92"/>
    <w:rsid w:val="009F5F9B"/>
    <w:rsid w:val="00A22D0D"/>
    <w:rsid w:val="00A47225"/>
    <w:rsid w:val="00A61D5E"/>
    <w:rsid w:val="00AA19C4"/>
    <w:rsid w:val="00AB4150"/>
    <w:rsid w:val="00AC02AF"/>
    <w:rsid w:val="00AC4734"/>
    <w:rsid w:val="00B03999"/>
    <w:rsid w:val="00B363D5"/>
    <w:rsid w:val="00B43E36"/>
    <w:rsid w:val="00B71133"/>
    <w:rsid w:val="00BE7432"/>
    <w:rsid w:val="00C3755E"/>
    <w:rsid w:val="00C857C1"/>
    <w:rsid w:val="00CE2BB5"/>
    <w:rsid w:val="00CE5D61"/>
    <w:rsid w:val="00D16C9F"/>
    <w:rsid w:val="00D20230"/>
    <w:rsid w:val="00D3153E"/>
    <w:rsid w:val="00D461F0"/>
    <w:rsid w:val="00D7519D"/>
    <w:rsid w:val="00DD3E83"/>
    <w:rsid w:val="00DF54AA"/>
    <w:rsid w:val="00E06494"/>
    <w:rsid w:val="00E238E0"/>
    <w:rsid w:val="00E659B6"/>
    <w:rsid w:val="00EC4770"/>
    <w:rsid w:val="00F161A5"/>
    <w:rsid w:val="00F43FA6"/>
    <w:rsid w:val="00FE56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579E"/>
    <w:pPr>
      <w:ind w:left="720"/>
      <w:contextualSpacing/>
    </w:pPr>
  </w:style>
  <w:style w:type="paragraph" w:styleId="BalloonText">
    <w:name w:val="Balloon Text"/>
    <w:basedOn w:val="Normal"/>
    <w:link w:val="BalloonTextChar"/>
    <w:uiPriority w:val="99"/>
    <w:semiHidden/>
    <w:unhideWhenUsed/>
    <w:rsid w:val="002963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63DD"/>
    <w:rPr>
      <w:rFonts w:ascii="Tahoma" w:hAnsi="Tahoma" w:cs="Tahoma"/>
      <w:sz w:val="16"/>
      <w:szCs w:val="16"/>
    </w:rPr>
  </w:style>
  <w:style w:type="table" w:styleId="TableGrid">
    <w:name w:val="Table Grid"/>
    <w:basedOn w:val="TableNormal"/>
    <w:uiPriority w:val="39"/>
    <w:rsid w:val="006A7C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29442A"/>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29442A"/>
    <w:rPr>
      <w:rFonts w:eastAsiaTheme="minorEastAsia"/>
      <w:lang w:val="en-US" w:eastAsia="ja-JP"/>
    </w:rPr>
  </w:style>
  <w:style w:type="paragraph" w:styleId="Header">
    <w:name w:val="header"/>
    <w:basedOn w:val="Normal"/>
    <w:link w:val="HeaderChar"/>
    <w:uiPriority w:val="99"/>
    <w:unhideWhenUsed/>
    <w:rsid w:val="00B039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3999"/>
  </w:style>
  <w:style w:type="paragraph" w:styleId="Footer">
    <w:name w:val="footer"/>
    <w:basedOn w:val="Normal"/>
    <w:link w:val="FooterChar"/>
    <w:uiPriority w:val="99"/>
    <w:unhideWhenUsed/>
    <w:rsid w:val="00B039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3999"/>
  </w:style>
  <w:style w:type="paragraph" w:styleId="Bibliography">
    <w:name w:val="Bibliography"/>
    <w:basedOn w:val="Normal"/>
    <w:next w:val="Normal"/>
    <w:uiPriority w:val="37"/>
    <w:unhideWhenUsed/>
    <w:rsid w:val="00145B0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579E"/>
    <w:pPr>
      <w:ind w:left="720"/>
      <w:contextualSpacing/>
    </w:pPr>
  </w:style>
  <w:style w:type="paragraph" w:styleId="BalloonText">
    <w:name w:val="Balloon Text"/>
    <w:basedOn w:val="Normal"/>
    <w:link w:val="BalloonTextChar"/>
    <w:uiPriority w:val="99"/>
    <w:semiHidden/>
    <w:unhideWhenUsed/>
    <w:rsid w:val="002963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63DD"/>
    <w:rPr>
      <w:rFonts w:ascii="Tahoma" w:hAnsi="Tahoma" w:cs="Tahoma"/>
      <w:sz w:val="16"/>
      <w:szCs w:val="16"/>
    </w:rPr>
  </w:style>
  <w:style w:type="table" w:styleId="TableGrid">
    <w:name w:val="Table Grid"/>
    <w:basedOn w:val="TableNormal"/>
    <w:uiPriority w:val="39"/>
    <w:rsid w:val="006A7C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29442A"/>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29442A"/>
    <w:rPr>
      <w:rFonts w:eastAsiaTheme="minorEastAsia"/>
      <w:lang w:val="en-US" w:eastAsia="ja-JP"/>
    </w:rPr>
  </w:style>
  <w:style w:type="paragraph" w:styleId="Header">
    <w:name w:val="header"/>
    <w:basedOn w:val="Normal"/>
    <w:link w:val="HeaderChar"/>
    <w:uiPriority w:val="99"/>
    <w:unhideWhenUsed/>
    <w:rsid w:val="00B039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3999"/>
  </w:style>
  <w:style w:type="paragraph" w:styleId="Footer">
    <w:name w:val="footer"/>
    <w:basedOn w:val="Normal"/>
    <w:link w:val="FooterChar"/>
    <w:uiPriority w:val="99"/>
    <w:unhideWhenUsed/>
    <w:rsid w:val="00B039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3999"/>
  </w:style>
  <w:style w:type="paragraph" w:styleId="Bibliography">
    <w:name w:val="Bibliography"/>
    <w:basedOn w:val="Normal"/>
    <w:next w:val="Normal"/>
    <w:uiPriority w:val="37"/>
    <w:unhideWhenUsed/>
    <w:rsid w:val="00145B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revisionView w:markup="0" w:comments="0" w:insDel="0" w:formatting="0"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C7180"/>
    <w:rsid w:val="004A72B3"/>
    <w:rsid w:val="00B32388"/>
    <w:rsid w:val="00BC71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22E753161F145E8A1BBE4E960A24A75">
    <w:name w:val="C22E753161F145E8A1BBE4E960A24A75"/>
    <w:rsid w:val="00BC7180"/>
  </w:style>
  <w:style w:type="paragraph" w:customStyle="1" w:styleId="8A931C480D7648BEB3C433E11C119014">
    <w:name w:val="8A931C480D7648BEB3C433E11C119014"/>
    <w:rsid w:val="00BC7180"/>
  </w:style>
  <w:style w:type="paragraph" w:customStyle="1" w:styleId="1E2D2CADAEBD4D9085D5EE6F1E438C51">
    <w:name w:val="1E2D2CADAEBD4D9085D5EE6F1E438C51"/>
    <w:rsid w:val="00BC7180"/>
  </w:style>
  <w:style w:type="paragraph" w:customStyle="1" w:styleId="08EAED2B26604C0E90C3E7609B8DE677">
    <w:name w:val="08EAED2B26604C0E90C3E7609B8DE677"/>
    <w:rsid w:val="00BC7180"/>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22E753161F145E8A1BBE4E960A24A75">
    <w:name w:val="C22E753161F145E8A1BBE4E960A24A75"/>
    <w:rsid w:val="00BC7180"/>
  </w:style>
  <w:style w:type="paragraph" w:customStyle="1" w:styleId="8A931C480D7648BEB3C433E11C119014">
    <w:name w:val="8A931C480D7648BEB3C433E11C119014"/>
    <w:rsid w:val="00BC7180"/>
  </w:style>
  <w:style w:type="paragraph" w:customStyle="1" w:styleId="1E2D2CADAEBD4D9085D5EE6F1E438C51">
    <w:name w:val="1E2D2CADAEBD4D9085D5EE6F1E438C51"/>
    <w:rsid w:val="00BC7180"/>
  </w:style>
  <w:style w:type="paragraph" w:customStyle="1" w:styleId="08EAED2B26604C0E90C3E7609B8DE677">
    <w:name w:val="08EAED2B26604C0E90C3E7609B8DE677"/>
    <w:rsid w:val="00BC718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Con08</b:Tag>
    <b:SourceType>Book</b:SourceType>
    <b:Guid>{A281E27A-9969-4914-9214-064A79C0F533}</b:Guid>
    <b:Author>
      <b:Author>
        <b:Corporate>Construction Industry Research and Information Association</b:Corporate>
      </b:Author>
    </b:Author>
    <b:Title>PUB C669 Site Safety Handbook</b:Title>
    <b:Year>2008</b:Year>
    <b:City>London</b:City>
    <b:Publisher>CIRIA</b:Publisher>
    <b:RefOrder>1</b:RefOrder>
  </b:Source>
  <b:Source>
    <b:Tag>Hea12</b:Tag>
    <b:SourceType>Report</b:SourceType>
    <b:Guid>{920CACEF-F1EF-4BB7-8F50-32DA0F9B73D4}</b:Guid>
    <b:Title>Manual Handling at Work: A Brief Guide</b:Title>
    <b:Year>2012</b:Year>
    <b:City>London</b:City>
    <b:Publisher>HSE</b:Publisher>
    <b:Author>
      <b:Author>
        <b:Corporate>Health and Safety Executive</b:Corporate>
      </b:Author>
    </b:Author>
    <b:RefOrder>2</b:RefOrder>
  </b:Source>
  <b:Source>
    <b:Tag>McA15</b:Tag>
    <b:SourceType>Book</b:SourceType>
    <b:Guid>{1F978F11-AEE5-460B-B06C-0B95EE251A95}</b:Guid>
    <b:Title>ICE Manual of Health and Safety in Construction: Working at height and roofwork</b:Title>
    <b:Year>2015</b:Year>
    <b:Publisher>Thomas Telford Limited</b:Publisher>
    <b:City>London</b:City>
    <b:Author>
      <b:Author>
        <b:NameList>
          <b:Person>
            <b:Last>McAleenan</b:Last>
            <b:First>P</b:First>
          </b:Person>
        </b:NameList>
      </b:Author>
    </b:Author>
    <b:RefOrder>3</b:RefOrder>
  </b:Source>
  <b:Source>
    <b:Tag>Gri16</b:Tag>
    <b:SourceType>Book</b:SourceType>
    <b:Guid>{4806E913-2539-4330-BFE2-6FBE0E2FB3ED}</b:Guid>
    <b:Title>Construction Health and Safety Management</b:Title>
    <b:Year>2016</b:Year>
    <b:City>New York</b:City>
    <b:Publisher>Pearson Education</b:Publisher>
    <b:Author>
      <b:Author>
        <b:NameList>
          <b:Person>
            <b:Last>Griffiths</b:Last>
            <b:First>A</b:First>
          </b:Person>
          <b:Person>
            <b:Last>Howarth</b:Last>
            <b:First>T</b:First>
          </b:Person>
        </b:NameList>
      </b:Author>
    </b:Author>
    <b:RefOrder>4</b:RefOrder>
  </b:Source>
  <b:Source>
    <b:Tag>Hea15</b:Tag>
    <b:SourceType>Book</b:SourceType>
    <b:Guid>{AB9566A3-93C0-4472-95FF-FCA716C5F6E8}</b:Guid>
    <b:Author>
      <b:Author>
        <b:Corporate>Health and Safety Executive</b:Corporate>
      </b:Author>
    </b:Author>
    <b:Title>Personal protective equipment at work: Personal Protective Equipment at Work Regulations 1992, guidance on regulations</b:Title>
    <b:Year>2015</b:Year>
    <b:City>London</b:City>
    <b:Publisher>HSE</b:Publisher>
    <b:RefOrder>5</b:RefOrder>
  </b:Source>
  <b:Source>
    <b:Tag>Gri00</b:Tag>
    <b:SourceType>Book</b:SourceType>
    <b:Guid>{A88F3A24-750B-4581-B334-D77C81A35DA4}</b:Guid>
    <b:Title>Construction Health and Safety Management</b:Title>
    <b:Year>2000</b:Year>
    <b:City>Leeds</b:City>
    <b:Publisher>Routledge</b:Publisher>
    <b:Author>
      <b:Author>
        <b:NameList>
          <b:Person>
            <b:Last>Griffith</b:Last>
            <b:First>A</b:First>
          </b:Person>
          <b:Person>
            <b:Last>Howarth</b:Last>
            <b:First>T</b:First>
          </b:Person>
        </b:NameList>
      </b:Author>
    </b:Author>
    <b:RefOrder>6</b:RefOrder>
  </b:Source>
  <b:Source>
    <b:Tag>Tse02</b:Tag>
    <b:SourceType>JournalArticle</b:SourceType>
    <b:Guid>{9F4D0440-3BC4-4F69-9B41-6EF3957C7126}</b:Guid>
    <b:Title>A Review of COSHH Essentials</b:Title>
    <b:Year>2002</b:Year>
    <b:JournalName>Process Safety and Environmental Protection</b:JournalName>
    <b:Pages>177 - 180</b:Pages>
    <b:Author>
      <b:Author>
        <b:NameList>
          <b:Person>
            <b:Last>Tse</b:Last>
            <b:First>S</b:First>
          </b:Person>
          <b:Person>
            <b:Last>Lai</b:Last>
            <b:First>G</b:First>
          </b:Person>
        </b:NameList>
      </b:Author>
    </b:Author>
    <b:Volume>80</b:Volume>
    <b:Issue>4</b:Issue>
    <b:RefOrder>7</b:RefOrder>
  </b:Source>
  <b:Source>
    <b:Tag>Hea19</b:Tag>
    <b:SourceType>InternetSite</b:SourceType>
    <b:Guid>{8856AC32-C692-4513-B3AF-E2802E89E6EE}</b:Guid>
    <b:Title>RIDDOR - Reporting of Injuries, Diseases and Dangerous Occurrences Regulations 2013</b:Title>
    <b:Year>2019</b:Year>
    <b:Author>
      <b:Author>
        <b:Corporate>Health and Safety Executive</b:Corporate>
      </b:Author>
    </b:Author>
    <b:InternetSiteTitle>Health and Safety Executive</b:InternetSiteTitle>
    <b:YearAccessed>2019</b:YearAccessed>
    <b:MonthAccessed>July</b:MonthAccessed>
    <b:DayAccessed>15</b:DayAccessed>
    <b:URL>https://www.hse.gov.uk/riddor/</b:URL>
    <b:RefOrder>8</b:RefOrder>
  </b:Source>
  <b:Source>
    <b:Tag>Con15</b:Tag>
    <b:SourceType>Report</b:SourceType>
    <b:Guid>{38BC8BEE-A19B-49CC-97D2-3821F998BDE9}</b:Guid>
    <b:Author>
      <b:Author>
        <b:Corporate>Construction Industry Research and Information Association</b:Corporate>
      </b:Author>
    </b:Author>
    <b:Title>Workplace Guidance for Designers</b:Title>
    <b:Year>2015</b:Year>
    <b:Publisher>CIRIA</b:Publisher>
    <b:City>London</b:City>
    <b:RefOrder>9</b:RefOrder>
  </b:Source>
  <b:Source>
    <b:Tag>Eur18</b:Tag>
    <b:SourceType>InternetSite</b:SourceType>
    <b:Guid>{839BC747-D371-4CE8-BCB3-D07B8990C0A8}</b:Guid>
    <b:Title>Accident at Work Statistics</b:Title>
    <b:Year>2018</b:Year>
    <b:Author>
      <b:Author>
        <b:Corporate>Eurostat</b:Corporate>
      </b:Author>
    </b:Author>
    <b:InternetSiteTitle>Eurostat - Statistics Explained</b:InternetSiteTitle>
    <b:YearAccessed>2019</b:YearAccessed>
    <b:MonthAccessed>July</b:MonthAccessed>
    <b:DayAccessed>10</b:DayAccessed>
    <b:URL>https://ec.europa.eu/eurostat/statistics-explained/index.php/Accidents_at_work_statistics</b:URL>
    <b:RefOrder>10</b:RefOrder>
  </b:Source>
  <b:Source>
    <b:Tag>San17</b:Tag>
    <b:SourceType>JournalArticle</b:SourceType>
    <b:Guid>{AF377001-3313-4F94-93FF-19D7A7CD432C}</b:Guid>
    <b:Title>Optional Safety in Health and Construction: A review of applications and trends</b:Title>
    <b:Year>2017</b:Year>
    <b:JournalName>Industrial Heal</b:JournalName>
    <b:Pages>210 - 218</b:Pages>
    <b:Volume>55</b:Volume>
    <b:Issue>3</b:Issue>
    <b:Author>
      <b:Author>
        <b:NameList>
          <b:Person>
            <b:Last>Sanchez</b:Last>
            <b:First>S</b:First>
          </b:Person>
          <b:Person>
            <b:Last>Suarez</b:Last>
            <b:First>F</b:First>
          </b:Person>
          <b:Person>
            <b:Last>Carvajal</b:Last>
            <b:First>G</b:First>
          </b:Person>
          <b:Person>
            <b:Last>Catalaalis</b:Last>
            <b:First>J</b:First>
          </b:Person>
        </b:NameList>
      </b:Author>
    </b:Author>
    <b:RefOrder>11</b:RefOrder>
  </b:Source>
  <b:Source>
    <b:Tag>Hea191</b:Tag>
    <b:SourceType>Report</b:SourceType>
    <b:Guid>{EA7661DC-B4CF-4DDA-A0BE-AFA8F3FDB4E2}</b:Guid>
    <b:Title>Workplace Fatal Injuries in Great Britain</b:Title>
    <b:Year>2019</b:Year>
    <b:Author>
      <b:Author>
        <b:Corporate>Health and Safety Executive</b:Corporate>
      </b:Author>
    </b:Author>
    <b:Publisher>Health and Safety Executive</b:Publisher>
    <b:City>London</b:City>
    <b:RefOrder>12</b:RefOrder>
  </b:Source>
</b:Sources>
</file>

<file path=customXml/itemProps1.xml><?xml version="1.0" encoding="utf-8"?>
<ds:datastoreItem xmlns:ds="http://schemas.openxmlformats.org/officeDocument/2006/customXml" ds:itemID="{7F6F717E-6913-41E6-A190-AC994E5476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570</TotalTime>
  <Pages>27</Pages>
  <Words>4472</Words>
  <Characters>25496</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Domestic green-field New-build</vt:lpstr>
    </vt:vector>
  </TitlesOfParts>
  <Company/>
  <LinksUpToDate>false</LinksUpToDate>
  <CharactersWithSpaces>29909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Domestic green-field New-build</dc:title>
  <dc:subject>Managing Health, Safety and Welfare in Construction - ACBA4003</dc:subject>
  <dc:creator>Matthew Morgan - 1708254</dc:creator>
  <cp:lastModifiedBy>donna</cp:lastModifiedBy>
  <cp:revision>23</cp:revision>
  <dcterms:created xsi:type="dcterms:W3CDTF">2019-07-24T11:35:00Z</dcterms:created>
  <dcterms:modified xsi:type="dcterms:W3CDTF">2019-07-26T18:22:00Z</dcterms:modified>
</cp:coreProperties>
</file>