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7E3C72" w14:textId="77777777" w:rsidR="006B7F4F" w:rsidRDefault="006B7F4F" w:rsidP="006B7F4F">
      <w:pPr>
        <w:rPr>
          <w:b/>
          <w:bCs/>
          <w:sz w:val="40"/>
          <w:szCs w:val="40"/>
        </w:rPr>
      </w:pPr>
    </w:p>
    <w:p w14:paraId="1EE1D016" w14:textId="77777777" w:rsidR="006B7F4F" w:rsidRDefault="006B7F4F" w:rsidP="006B7F4F">
      <w:pPr>
        <w:rPr>
          <w:b/>
          <w:bCs/>
          <w:sz w:val="40"/>
          <w:szCs w:val="40"/>
        </w:rPr>
      </w:pPr>
    </w:p>
    <w:p w14:paraId="57F89A68" w14:textId="77777777" w:rsidR="006B7F4F" w:rsidRDefault="006B7F4F" w:rsidP="006B7F4F">
      <w:pPr>
        <w:rPr>
          <w:b/>
          <w:bCs/>
          <w:sz w:val="40"/>
          <w:szCs w:val="40"/>
        </w:rPr>
      </w:pPr>
    </w:p>
    <w:p w14:paraId="77486D62" w14:textId="77777777" w:rsidR="006B7F4F" w:rsidRDefault="006B7F4F" w:rsidP="006B7F4F">
      <w:pPr>
        <w:rPr>
          <w:b/>
          <w:bCs/>
          <w:sz w:val="40"/>
          <w:szCs w:val="40"/>
        </w:rPr>
      </w:pPr>
    </w:p>
    <w:p w14:paraId="30992E21" w14:textId="77777777" w:rsidR="006B7F4F" w:rsidRPr="00206647" w:rsidRDefault="006B7F4F" w:rsidP="006B7F4F">
      <w:pPr>
        <w:rPr>
          <w:b/>
          <w:bCs/>
          <w:sz w:val="40"/>
          <w:szCs w:val="40"/>
        </w:rPr>
      </w:pPr>
      <w:r w:rsidRPr="00206647">
        <w:rPr>
          <w:b/>
          <w:bCs/>
          <w:sz w:val="40"/>
          <w:szCs w:val="40"/>
        </w:rPr>
        <w:t>ACCA6011_AIandML_Jan_Exam_Answers_2021_22</w:t>
      </w:r>
    </w:p>
    <w:p w14:paraId="7F8B869F" w14:textId="77777777" w:rsidR="006B7F4F" w:rsidRDefault="006B7F4F" w:rsidP="006B7F4F">
      <w:pPr>
        <w:rPr>
          <w:b/>
          <w:bCs/>
          <w:sz w:val="28"/>
          <w:szCs w:val="28"/>
        </w:rPr>
      </w:pPr>
    </w:p>
    <w:p w14:paraId="26B86B6A" w14:textId="77777777" w:rsidR="006B7F4F" w:rsidRDefault="006B7F4F" w:rsidP="006B7F4F">
      <w:pPr>
        <w:rPr>
          <w:b/>
          <w:bCs/>
          <w:sz w:val="28"/>
          <w:szCs w:val="28"/>
        </w:rPr>
      </w:pPr>
    </w:p>
    <w:p w14:paraId="0BFD797C" w14:textId="77777777" w:rsidR="006B7F4F" w:rsidRPr="00206647" w:rsidRDefault="006B7F4F" w:rsidP="006B7F4F">
      <w:pPr>
        <w:rPr>
          <w:sz w:val="28"/>
          <w:szCs w:val="28"/>
        </w:rPr>
      </w:pPr>
      <w:r w:rsidRPr="00206647">
        <w:rPr>
          <w:b/>
          <w:bCs/>
          <w:sz w:val="28"/>
          <w:szCs w:val="28"/>
        </w:rPr>
        <w:t>Name</w:t>
      </w:r>
      <w:r w:rsidRPr="00206647">
        <w:rPr>
          <w:sz w:val="28"/>
          <w:szCs w:val="28"/>
        </w:rPr>
        <w:t>: Isobel Sutcliffe</w:t>
      </w:r>
    </w:p>
    <w:p w14:paraId="162A3176" w14:textId="77777777" w:rsidR="006B7F4F" w:rsidRPr="00206647" w:rsidRDefault="006B7F4F" w:rsidP="006B7F4F">
      <w:pPr>
        <w:rPr>
          <w:sz w:val="28"/>
          <w:szCs w:val="28"/>
        </w:rPr>
      </w:pPr>
      <w:r w:rsidRPr="00206647">
        <w:rPr>
          <w:b/>
          <w:bCs/>
          <w:sz w:val="28"/>
          <w:szCs w:val="28"/>
        </w:rPr>
        <w:t>Student Number</w:t>
      </w:r>
      <w:r w:rsidRPr="00206647">
        <w:rPr>
          <w:sz w:val="28"/>
          <w:szCs w:val="28"/>
        </w:rPr>
        <w:t>: 1808257</w:t>
      </w:r>
    </w:p>
    <w:p w14:paraId="6BB8442C" w14:textId="77777777" w:rsidR="006B7F4F" w:rsidRDefault="006B7F4F" w:rsidP="006B7F4F">
      <w:pPr>
        <w:rPr>
          <w:sz w:val="28"/>
          <w:szCs w:val="28"/>
        </w:rPr>
      </w:pPr>
      <w:r w:rsidRPr="00206647">
        <w:rPr>
          <w:b/>
          <w:bCs/>
          <w:sz w:val="28"/>
          <w:szCs w:val="28"/>
        </w:rPr>
        <w:t>Lecturer</w:t>
      </w:r>
      <w:r w:rsidRPr="00206647">
        <w:rPr>
          <w:sz w:val="28"/>
          <w:szCs w:val="28"/>
        </w:rPr>
        <w:t>: Gordon Dickers</w:t>
      </w:r>
    </w:p>
    <w:p w14:paraId="171C30B1" w14:textId="77777777" w:rsidR="006B7F4F" w:rsidRDefault="006B7F4F" w:rsidP="006B7F4F">
      <w:pPr>
        <w:rPr>
          <w:sz w:val="28"/>
          <w:szCs w:val="28"/>
        </w:rPr>
      </w:pPr>
      <w:r>
        <w:rPr>
          <w:sz w:val="28"/>
          <w:szCs w:val="28"/>
        </w:rPr>
        <w:br w:type="page"/>
      </w:r>
      <w:r>
        <w:rPr>
          <w:sz w:val="28"/>
          <w:szCs w:val="28"/>
        </w:rPr>
        <w:lastRenderedPageBreak/>
        <w:t>Question 1:</w:t>
      </w:r>
    </w:p>
    <w:p w14:paraId="2F84AE93" w14:textId="77777777" w:rsidR="006B7F4F" w:rsidRDefault="006B7F4F" w:rsidP="006B7F4F">
      <w:pPr>
        <w:jc w:val="both"/>
        <w:rPr>
          <w:sz w:val="28"/>
          <w:szCs w:val="28"/>
        </w:rPr>
      </w:pPr>
      <w:r>
        <w:rPr>
          <w:sz w:val="28"/>
          <w:szCs w:val="28"/>
        </w:rPr>
        <w:t>a)</w:t>
      </w:r>
    </w:p>
    <w:p w14:paraId="102A00B1" w14:textId="77777777" w:rsidR="006B7F4F" w:rsidRPr="006A3F6B" w:rsidRDefault="006B7F4F" w:rsidP="006B7F4F">
      <w:pPr>
        <w:jc w:val="both"/>
        <w:rPr>
          <w:sz w:val="24"/>
          <w:szCs w:val="24"/>
        </w:rPr>
      </w:pPr>
      <w:r w:rsidRPr="006A3F6B">
        <w:rPr>
          <w:sz w:val="24"/>
          <w:szCs w:val="24"/>
        </w:rPr>
        <w:t>Demonstration of the Naïve Bayes Classifier Method for determining likelihood of having Obstructive Sleep Apnoea (OSA) – this example is going to use an individual with the following attributes:</w:t>
      </w:r>
    </w:p>
    <w:p w14:paraId="36693E20" w14:textId="77777777" w:rsidR="006B7F4F" w:rsidRPr="006A3F6B" w:rsidRDefault="006B7F4F" w:rsidP="006B7F4F">
      <w:pPr>
        <w:ind w:firstLine="720"/>
        <w:rPr>
          <w:sz w:val="24"/>
          <w:szCs w:val="24"/>
        </w:rPr>
      </w:pPr>
      <w:r w:rsidRPr="006A3F6B">
        <w:rPr>
          <w:sz w:val="24"/>
          <w:szCs w:val="24"/>
        </w:rPr>
        <w:t>BMI Group = Medium</w:t>
      </w:r>
    </w:p>
    <w:p w14:paraId="7E811176" w14:textId="77777777" w:rsidR="006B7F4F" w:rsidRPr="006A3F6B" w:rsidRDefault="006B7F4F" w:rsidP="006B7F4F">
      <w:pPr>
        <w:ind w:firstLine="720"/>
        <w:rPr>
          <w:sz w:val="24"/>
          <w:szCs w:val="24"/>
        </w:rPr>
      </w:pPr>
      <w:r w:rsidRPr="006A3F6B">
        <w:rPr>
          <w:sz w:val="24"/>
          <w:szCs w:val="24"/>
        </w:rPr>
        <w:t>Age Group = Lower</w:t>
      </w:r>
    </w:p>
    <w:p w14:paraId="3887D2C7" w14:textId="77777777" w:rsidR="006B7F4F" w:rsidRPr="006A3F6B" w:rsidRDefault="006B7F4F" w:rsidP="006B7F4F">
      <w:pPr>
        <w:ind w:firstLine="720"/>
        <w:rPr>
          <w:sz w:val="24"/>
          <w:szCs w:val="24"/>
        </w:rPr>
      </w:pPr>
      <w:r w:rsidRPr="006A3F6B">
        <w:rPr>
          <w:sz w:val="24"/>
          <w:szCs w:val="24"/>
        </w:rPr>
        <w:t>Gender = Male</w:t>
      </w:r>
    </w:p>
    <w:p w14:paraId="4DAE0052" w14:textId="77777777" w:rsidR="006B7F4F" w:rsidRPr="006A3F6B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Training t</w:t>
      </w:r>
      <w:r w:rsidRPr="006A3F6B">
        <w:rPr>
          <w:sz w:val="24"/>
          <w:szCs w:val="24"/>
        </w:rPr>
        <w:t>ables to be used for calculation for Naïve Bayes Method (the individual person has been highlighted in yellow on the tables for ease of reference):</w:t>
      </w:r>
    </w:p>
    <w:p w14:paraId="274F3670" w14:textId="77777777" w:rsidR="006B7F4F" w:rsidRDefault="006B7F4F" w:rsidP="006B7F4F">
      <w:pPr>
        <w:rPr>
          <w:sz w:val="28"/>
          <w:szCs w:val="28"/>
        </w:rPr>
      </w:pPr>
    </w:p>
    <w:tbl>
      <w:tblPr>
        <w:tblW w:w="5360" w:type="dxa"/>
        <w:jc w:val="center"/>
        <w:tblLook w:val="04A0" w:firstRow="1" w:lastRow="0" w:firstColumn="1" w:lastColumn="0" w:noHBand="0" w:noVBand="1"/>
      </w:tblPr>
      <w:tblGrid>
        <w:gridCol w:w="1340"/>
        <w:gridCol w:w="1340"/>
        <w:gridCol w:w="1340"/>
        <w:gridCol w:w="1340"/>
      </w:tblGrid>
      <w:tr w:rsidR="006B7F4F" w:rsidRPr="00F26699" w14:paraId="747EA671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828B4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Age Group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E35D6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 = Yes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458A4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 = No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955D4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6B7F4F" w:rsidRPr="00F26699" w14:paraId="547DBE82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423C7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Upper 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9D6455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3/9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EDEF5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4/5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5C1AD1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7/14</w:t>
            </w:r>
          </w:p>
        </w:tc>
      </w:tr>
      <w:tr w:rsidR="006B7F4F" w:rsidRPr="00F26699" w14:paraId="47D7FD81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2615B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Lower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315DE1F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6/9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79B3592F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15BB4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7/14</w:t>
            </w:r>
          </w:p>
        </w:tc>
      </w:tr>
      <w:tr w:rsidR="006B7F4F" w:rsidRPr="00F26699" w14:paraId="217DB2F1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5141B" w14:textId="77777777" w:rsidR="006B7F4F" w:rsidRPr="00F26699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12C45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9/14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C3273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784863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6E468B23" w14:textId="77777777" w:rsidR="006B7F4F" w:rsidRDefault="006B7F4F" w:rsidP="006B7F4F">
      <w:pPr>
        <w:rPr>
          <w:sz w:val="28"/>
          <w:szCs w:val="28"/>
        </w:rPr>
      </w:pPr>
    </w:p>
    <w:tbl>
      <w:tblPr>
        <w:tblW w:w="5360" w:type="dxa"/>
        <w:jc w:val="center"/>
        <w:tblLook w:val="04A0" w:firstRow="1" w:lastRow="0" w:firstColumn="1" w:lastColumn="0" w:noHBand="0" w:noVBand="1"/>
      </w:tblPr>
      <w:tblGrid>
        <w:gridCol w:w="1340"/>
        <w:gridCol w:w="1340"/>
        <w:gridCol w:w="1340"/>
        <w:gridCol w:w="1340"/>
      </w:tblGrid>
      <w:tr w:rsidR="006B7F4F" w:rsidRPr="00F26699" w14:paraId="28FCD874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49CEA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BMI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47B21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 = Yes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C4445B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 = No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7F26B7" w14:textId="77777777" w:rsidR="006B7F4F" w:rsidRPr="00F26699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6B7F4F" w:rsidRPr="00F26699" w14:paraId="0F6B919B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08A6C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High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F3981E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2/9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1F9B57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3/5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973225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5/14</w:t>
            </w:r>
          </w:p>
        </w:tc>
      </w:tr>
      <w:tr w:rsidR="006B7F4F" w:rsidRPr="00F26699" w14:paraId="107AABC2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DAAD2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Medium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034F0705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4/9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09CCFE4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4454E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5/15</w:t>
            </w:r>
          </w:p>
        </w:tc>
      </w:tr>
      <w:tr w:rsidR="006B7F4F" w:rsidRPr="00F26699" w14:paraId="5446F256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BE763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Low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88A21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3/9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FE5F0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E4F2E3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4/15</w:t>
            </w:r>
          </w:p>
        </w:tc>
      </w:tr>
      <w:tr w:rsidR="006B7F4F" w:rsidRPr="00F26699" w14:paraId="79194BBA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BC175" w14:textId="77777777" w:rsidR="006B7F4F" w:rsidRPr="00F26699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974C7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9/14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91D6E0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ED2E62" w14:textId="77777777" w:rsidR="006B7F4F" w:rsidRPr="00F26699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5A7B0E96" w14:textId="77777777" w:rsidR="006B7F4F" w:rsidRDefault="006B7F4F" w:rsidP="006B7F4F">
      <w:pPr>
        <w:jc w:val="center"/>
        <w:rPr>
          <w:sz w:val="28"/>
          <w:szCs w:val="28"/>
        </w:rPr>
      </w:pPr>
    </w:p>
    <w:tbl>
      <w:tblPr>
        <w:tblW w:w="5360" w:type="dxa"/>
        <w:jc w:val="center"/>
        <w:tblLook w:val="04A0" w:firstRow="1" w:lastRow="0" w:firstColumn="1" w:lastColumn="0" w:noHBand="0" w:noVBand="1"/>
      </w:tblPr>
      <w:tblGrid>
        <w:gridCol w:w="1340"/>
        <w:gridCol w:w="1340"/>
        <w:gridCol w:w="1340"/>
        <w:gridCol w:w="1340"/>
      </w:tblGrid>
      <w:tr w:rsidR="006B7F4F" w:rsidRPr="00F26699" w14:paraId="2CDD3DE3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EB7F9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Gender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8B6BD3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 = Yes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44390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 = No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0B0D9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6B7F4F" w:rsidRPr="00F26699" w14:paraId="37718F32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C0B20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Female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63A66B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3/9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3F78B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4/5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C4A77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7/14</w:t>
            </w:r>
          </w:p>
        </w:tc>
      </w:tr>
      <w:tr w:rsidR="006B7F4F" w:rsidRPr="00F26699" w14:paraId="3247F202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8F5472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Male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07A766BE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6/9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3C1D4BE2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4F42B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7/14</w:t>
            </w:r>
          </w:p>
        </w:tc>
      </w:tr>
      <w:tr w:rsidR="006B7F4F" w:rsidRPr="00F26699" w14:paraId="13983012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1C0F25" w14:textId="77777777" w:rsidR="006B7F4F" w:rsidRPr="00F26699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DBECF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9/14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DBFCC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3E295" w14:textId="77777777" w:rsidR="006B7F4F" w:rsidRPr="00F26699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669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5078D005" w14:textId="77777777" w:rsidR="006B7F4F" w:rsidRDefault="006B7F4F" w:rsidP="006B7F4F">
      <w:pPr>
        <w:jc w:val="center"/>
        <w:rPr>
          <w:sz w:val="28"/>
          <w:szCs w:val="28"/>
        </w:rPr>
      </w:pPr>
    </w:p>
    <w:p w14:paraId="45D13379" w14:textId="77777777" w:rsidR="006B7F4F" w:rsidRPr="006A3F6B" w:rsidRDefault="006B7F4F" w:rsidP="006B7F4F">
      <w:pPr>
        <w:rPr>
          <w:sz w:val="24"/>
          <w:szCs w:val="24"/>
        </w:rPr>
      </w:pPr>
    </w:p>
    <w:p w14:paraId="05B072C4" w14:textId="77777777" w:rsidR="006B7F4F" w:rsidRDefault="006B7F4F" w:rsidP="006B7F4F">
      <w:pPr>
        <w:rPr>
          <w:sz w:val="28"/>
          <w:szCs w:val="28"/>
        </w:rPr>
      </w:pPr>
      <w:r w:rsidRPr="006A3F6B">
        <w:rPr>
          <w:sz w:val="24"/>
          <w:szCs w:val="24"/>
        </w:rPr>
        <w:t>Allocating the highlighted example will result in the following table.</w:t>
      </w:r>
      <w:r>
        <w:rPr>
          <w:sz w:val="28"/>
          <w:szCs w:val="28"/>
        </w:rPr>
        <w:br w:type="page"/>
      </w:r>
    </w:p>
    <w:tbl>
      <w:tblPr>
        <w:tblW w:w="5360" w:type="dxa"/>
        <w:jc w:val="center"/>
        <w:tblLook w:val="04A0" w:firstRow="1" w:lastRow="0" w:firstColumn="1" w:lastColumn="0" w:noHBand="0" w:noVBand="1"/>
      </w:tblPr>
      <w:tblGrid>
        <w:gridCol w:w="1340"/>
        <w:gridCol w:w="1340"/>
        <w:gridCol w:w="1340"/>
        <w:gridCol w:w="1340"/>
      </w:tblGrid>
      <w:tr w:rsidR="006B7F4F" w:rsidRPr="00DE4C1D" w14:paraId="1F1B2248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2F7975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35673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5281E31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OSA</w:t>
            </w:r>
          </w:p>
        </w:tc>
      </w:tr>
      <w:tr w:rsidR="006B7F4F" w:rsidRPr="00DE4C1D" w14:paraId="4CED9E86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FEF97F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6B67911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F6BCC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E75D28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</w:t>
            </w:r>
          </w:p>
        </w:tc>
      </w:tr>
      <w:tr w:rsidR="006B7F4F" w:rsidRPr="00DE4C1D" w14:paraId="26402F96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E75019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Age Group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F8AB9F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Lower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CB2BF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6/9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C24E3C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</w:tr>
      <w:tr w:rsidR="006B7F4F" w:rsidRPr="00DE4C1D" w14:paraId="2A76B47A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6E5487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BMI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D7A03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Medium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E9D0E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4/9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4C055E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</w:tr>
      <w:tr w:rsidR="006B7F4F" w:rsidRPr="00DE4C1D" w14:paraId="1146C5DB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F6712E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Gender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60C8C7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Male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0356AE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6/9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2129A1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1/5</w:t>
            </w:r>
          </w:p>
        </w:tc>
      </w:tr>
      <w:tr w:rsidR="006B7F4F" w:rsidRPr="00DE4C1D" w14:paraId="5F418994" w14:textId="77777777" w:rsidTr="002A6500">
        <w:trPr>
          <w:trHeight w:val="300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11728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24701" w14:textId="77777777" w:rsidR="006B7F4F" w:rsidRPr="00DE4C1D" w:rsidRDefault="006B7F4F" w:rsidP="002A65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AB34D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9/14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D64D1" w14:textId="77777777" w:rsidR="006B7F4F" w:rsidRPr="00DE4C1D" w:rsidRDefault="006B7F4F" w:rsidP="002A6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E4C1D">
              <w:rPr>
                <w:rFonts w:ascii="Calibri" w:eastAsia="Times New Roman" w:hAnsi="Calibri" w:cs="Calibri"/>
                <w:color w:val="000000"/>
                <w:lang w:eastAsia="en-GB"/>
              </w:rPr>
              <w:t>5/14</w:t>
            </w:r>
          </w:p>
        </w:tc>
      </w:tr>
    </w:tbl>
    <w:p w14:paraId="7047E2EE" w14:textId="77777777" w:rsidR="006B7F4F" w:rsidRPr="006A3F6B" w:rsidRDefault="006B7F4F" w:rsidP="006B7F4F">
      <w:pPr>
        <w:rPr>
          <w:sz w:val="24"/>
          <w:szCs w:val="24"/>
        </w:rPr>
      </w:pPr>
    </w:p>
    <w:p w14:paraId="10D9C172" w14:textId="77777777" w:rsidR="006B7F4F" w:rsidRPr="006A3F6B" w:rsidRDefault="006B7F4F" w:rsidP="006B7F4F">
      <w:pPr>
        <w:rPr>
          <w:sz w:val="24"/>
          <w:szCs w:val="24"/>
        </w:rPr>
      </w:pPr>
      <w:r w:rsidRPr="006A3F6B">
        <w:rPr>
          <w:sz w:val="24"/>
          <w:szCs w:val="24"/>
        </w:rPr>
        <w:t>This results in the following calculations:</w:t>
      </w:r>
    </w:p>
    <w:p w14:paraId="0CDEE4FE" w14:textId="77777777" w:rsidR="006B7F4F" w:rsidRPr="006A3F6B" w:rsidRDefault="006B7F4F" w:rsidP="006B7F4F">
      <w:pPr>
        <w:rPr>
          <w:sz w:val="24"/>
          <w:szCs w:val="24"/>
        </w:rPr>
      </w:pPr>
      <w:r w:rsidRPr="006A3F6B">
        <w:rPr>
          <w:sz w:val="24"/>
          <w:szCs w:val="24"/>
        </w:rPr>
        <w:t>Likelihood of OSA = Yes is:</w:t>
      </w:r>
    </w:p>
    <w:p w14:paraId="5E03AF0D" w14:textId="77777777" w:rsidR="006B7F4F" w:rsidRPr="006A3F6B" w:rsidRDefault="006B7F4F" w:rsidP="006B7F4F">
      <w:pPr>
        <w:ind w:left="1440" w:firstLine="720"/>
        <w:rPr>
          <w:sz w:val="24"/>
          <w:szCs w:val="24"/>
        </w:rPr>
      </w:pPr>
      <w:r w:rsidRPr="006A3F6B">
        <w:rPr>
          <w:sz w:val="24"/>
          <w:szCs w:val="24"/>
        </w:rPr>
        <w:t>= (6/9) * (4/9) * (6/9) * (9/14)</w:t>
      </w:r>
    </w:p>
    <w:p w14:paraId="4E5F6A33" w14:textId="77777777" w:rsidR="006B7F4F" w:rsidRPr="006A3F6B" w:rsidRDefault="006B7F4F" w:rsidP="006B7F4F">
      <w:pPr>
        <w:ind w:left="1440" w:firstLine="720"/>
        <w:rPr>
          <w:sz w:val="24"/>
          <w:szCs w:val="24"/>
        </w:rPr>
      </w:pPr>
      <w:r w:rsidRPr="006A3F6B">
        <w:rPr>
          <w:sz w:val="24"/>
          <w:szCs w:val="24"/>
        </w:rPr>
        <w:t>= 0.1270</w:t>
      </w:r>
    </w:p>
    <w:p w14:paraId="3D7A169F" w14:textId="77777777" w:rsidR="006B7F4F" w:rsidRPr="006A3F6B" w:rsidRDefault="006B7F4F" w:rsidP="006B7F4F">
      <w:pPr>
        <w:rPr>
          <w:sz w:val="24"/>
          <w:szCs w:val="24"/>
        </w:rPr>
      </w:pPr>
    </w:p>
    <w:p w14:paraId="0FC2A16A" w14:textId="77777777" w:rsidR="006B7F4F" w:rsidRPr="006A3F6B" w:rsidRDefault="006B7F4F" w:rsidP="006B7F4F">
      <w:pPr>
        <w:rPr>
          <w:sz w:val="24"/>
          <w:szCs w:val="24"/>
        </w:rPr>
      </w:pPr>
      <w:r w:rsidRPr="006A3F6B">
        <w:rPr>
          <w:sz w:val="24"/>
          <w:szCs w:val="24"/>
        </w:rPr>
        <w:t>Likelihood of OSA = No is:</w:t>
      </w:r>
    </w:p>
    <w:p w14:paraId="38B71635" w14:textId="77777777" w:rsidR="006B7F4F" w:rsidRPr="006A3F6B" w:rsidRDefault="006B7F4F" w:rsidP="006B7F4F">
      <w:pPr>
        <w:rPr>
          <w:sz w:val="24"/>
          <w:szCs w:val="24"/>
        </w:rPr>
      </w:pPr>
      <w:r w:rsidRPr="006A3F6B">
        <w:rPr>
          <w:sz w:val="24"/>
          <w:szCs w:val="24"/>
        </w:rPr>
        <w:tab/>
      </w:r>
      <w:r w:rsidRPr="006A3F6B">
        <w:rPr>
          <w:sz w:val="24"/>
          <w:szCs w:val="24"/>
        </w:rPr>
        <w:tab/>
      </w:r>
      <w:r w:rsidRPr="006A3F6B">
        <w:rPr>
          <w:sz w:val="24"/>
          <w:szCs w:val="24"/>
        </w:rPr>
        <w:tab/>
        <w:t>= (1/5) * (1/5) * (1/5) * (5/14)</w:t>
      </w:r>
    </w:p>
    <w:p w14:paraId="62DBB9A8" w14:textId="77777777" w:rsidR="006B7F4F" w:rsidRPr="006A3F6B" w:rsidRDefault="006B7F4F" w:rsidP="006B7F4F">
      <w:pPr>
        <w:rPr>
          <w:sz w:val="24"/>
          <w:szCs w:val="24"/>
        </w:rPr>
      </w:pPr>
      <w:r w:rsidRPr="006A3F6B">
        <w:rPr>
          <w:sz w:val="24"/>
          <w:szCs w:val="24"/>
        </w:rPr>
        <w:tab/>
      </w:r>
      <w:r w:rsidRPr="006A3F6B">
        <w:rPr>
          <w:sz w:val="24"/>
          <w:szCs w:val="24"/>
        </w:rPr>
        <w:tab/>
      </w:r>
      <w:r w:rsidRPr="006A3F6B">
        <w:rPr>
          <w:sz w:val="24"/>
          <w:szCs w:val="24"/>
        </w:rPr>
        <w:tab/>
        <w:t>= 0.0029</w:t>
      </w:r>
    </w:p>
    <w:p w14:paraId="226E4A09" w14:textId="77777777" w:rsidR="006B7F4F" w:rsidRDefault="006B7F4F" w:rsidP="006B7F4F">
      <w:pPr>
        <w:rPr>
          <w:sz w:val="28"/>
          <w:szCs w:val="28"/>
        </w:rPr>
      </w:pPr>
    </w:p>
    <w:p w14:paraId="7C1AF33D" w14:textId="77777777" w:rsidR="006B7F4F" w:rsidRPr="005D0D08" w:rsidRDefault="006B7F4F" w:rsidP="006B7F4F">
      <w:pPr>
        <w:jc w:val="both"/>
        <w:rPr>
          <w:sz w:val="24"/>
          <w:szCs w:val="24"/>
        </w:rPr>
      </w:pPr>
      <w:r w:rsidRPr="005D0D08">
        <w:rPr>
          <w:sz w:val="24"/>
          <w:szCs w:val="24"/>
        </w:rPr>
        <w:t>b)</w:t>
      </w:r>
    </w:p>
    <w:p w14:paraId="30F25F4D" w14:textId="77777777" w:rsidR="006B7F4F" w:rsidRPr="005D0D08" w:rsidRDefault="006B7F4F" w:rsidP="006B7F4F">
      <w:pPr>
        <w:jc w:val="both"/>
        <w:rPr>
          <w:sz w:val="24"/>
          <w:szCs w:val="24"/>
        </w:rPr>
      </w:pPr>
      <w:r w:rsidRPr="005D0D08">
        <w:rPr>
          <w:sz w:val="24"/>
          <w:szCs w:val="24"/>
        </w:rPr>
        <w:t>What method can be used to overcome the numerical errors derived from the small probabilities that Naïve Bayes Method typically produces:</w:t>
      </w:r>
    </w:p>
    <w:p w14:paraId="5D3ED56D" w14:textId="77777777" w:rsidR="006B7F4F" w:rsidRPr="005D0D08" w:rsidRDefault="006B7F4F" w:rsidP="006B7F4F">
      <w:pPr>
        <w:jc w:val="both"/>
        <w:rPr>
          <w:sz w:val="24"/>
          <w:szCs w:val="24"/>
        </w:rPr>
      </w:pPr>
      <w:r w:rsidRPr="005D0D08">
        <w:rPr>
          <w:sz w:val="24"/>
          <w:szCs w:val="24"/>
        </w:rPr>
        <w:t>We can introduce a finitely small value for probabilities that are 0, this avoids errors in the calculation. If the data sample is small, it could mean that it has not picked up a case that would meet the relevant criteria as yet, but it does not mean it would not happen, just that it is less likely.</w:t>
      </w:r>
    </w:p>
    <w:p w14:paraId="4E8EA93D" w14:textId="77777777" w:rsidR="006B7F4F" w:rsidRPr="005D0D08" w:rsidRDefault="006B7F4F" w:rsidP="006B7F4F">
      <w:pPr>
        <w:jc w:val="both"/>
        <w:rPr>
          <w:sz w:val="24"/>
          <w:szCs w:val="24"/>
        </w:rPr>
      </w:pPr>
      <w:r w:rsidRPr="005D0D08">
        <w:rPr>
          <w:sz w:val="24"/>
          <w:szCs w:val="24"/>
        </w:rPr>
        <w:t>There is also a need to be sure that the probabilities are not being under or over fitted.</w:t>
      </w:r>
    </w:p>
    <w:p w14:paraId="51FF5F8D" w14:textId="77777777" w:rsidR="006B7F4F" w:rsidRDefault="006B7F4F" w:rsidP="006B7F4F">
      <w:pPr>
        <w:rPr>
          <w:sz w:val="28"/>
          <w:szCs w:val="28"/>
        </w:rPr>
      </w:pPr>
    </w:p>
    <w:p w14:paraId="4D018E9F" w14:textId="77777777" w:rsidR="006B7F4F" w:rsidRDefault="006B7F4F" w:rsidP="006B7F4F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FC940E7" w14:textId="77777777" w:rsidR="006B7F4F" w:rsidRPr="00E05BAC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lastRenderedPageBreak/>
        <w:t>Question 2:</w:t>
      </w:r>
    </w:p>
    <w:p w14:paraId="76CBC145" w14:textId="77777777" w:rsidR="006B7F4F" w:rsidRPr="00E05BAC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t>a)</w:t>
      </w:r>
    </w:p>
    <w:p w14:paraId="01C26EBA" w14:textId="77777777" w:rsidR="006B7F4F" w:rsidRPr="00E05BAC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t>Uninformed Search – This algorithm has no further information on its destination node other than the information provide within the problem.</w:t>
      </w:r>
      <w:r>
        <w:rPr>
          <w:sz w:val="24"/>
          <w:szCs w:val="24"/>
        </w:rPr>
        <w:t xml:space="preserve"> An example of this is a Depth First Search (DFS)</w:t>
      </w:r>
    </w:p>
    <w:p w14:paraId="1B1E9663" w14:textId="77777777" w:rsidR="006B7F4F" w:rsidRPr="00E05BAC" w:rsidRDefault="006B7F4F" w:rsidP="006B7F4F">
      <w:pPr>
        <w:jc w:val="both"/>
        <w:rPr>
          <w:sz w:val="24"/>
          <w:szCs w:val="24"/>
        </w:rPr>
      </w:pPr>
    </w:p>
    <w:p w14:paraId="7F7C0C03" w14:textId="77777777" w:rsidR="006B7F4F" w:rsidRPr="00E05BAC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t>Informed Search</w:t>
      </w:r>
      <w:r>
        <w:rPr>
          <w:sz w:val="24"/>
          <w:szCs w:val="24"/>
        </w:rPr>
        <w:t xml:space="preserve"> – This algorithm has information on the destination node, which helps in preforming a more efficient search. An example of this is a graph search.</w:t>
      </w:r>
    </w:p>
    <w:p w14:paraId="54E5BAD6" w14:textId="77777777" w:rsidR="006B7F4F" w:rsidRPr="00E05BAC" w:rsidRDefault="006B7F4F" w:rsidP="006B7F4F">
      <w:pPr>
        <w:jc w:val="both"/>
        <w:rPr>
          <w:sz w:val="24"/>
          <w:szCs w:val="24"/>
        </w:rPr>
      </w:pPr>
    </w:p>
    <w:p w14:paraId="0C3D8561" w14:textId="77777777" w:rsidR="006B7F4F" w:rsidRPr="00E05BAC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t>b)</w:t>
      </w:r>
    </w:p>
    <w:p w14:paraId="2F32815A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Dijkastra’s Algorithm is an algorithm that is a single pathway algorithm, it finds the minimum-weighted path between a pair of vertices in a weighted graph. It has a starting source, and it finds the shortest path from its source to all the nodes available – taking the path of least value at every opportunity.</w:t>
      </w:r>
    </w:p>
    <w:p w14:paraId="3F992C7E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It has a set of vertices, known as V, and sets of edges, E, where for example (q, r) would denote an edge between vertices q and r and the weighted distance between them would be (q,r).</w:t>
      </w:r>
    </w:p>
    <w:p w14:paraId="724CAC98" w14:textId="77777777" w:rsidR="006B7F4F" w:rsidRPr="00E05BAC" w:rsidRDefault="006B7F4F" w:rsidP="006B7F4F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9A295A8" wp14:editId="6D54489D">
                <wp:simplePos x="0" y="0"/>
                <wp:positionH relativeFrom="column">
                  <wp:posOffset>390525</wp:posOffset>
                </wp:positionH>
                <wp:positionV relativeFrom="paragraph">
                  <wp:posOffset>131446</wp:posOffset>
                </wp:positionV>
                <wp:extent cx="514350" cy="495300"/>
                <wp:effectExtent l="0" t="0" r="19050" b="19050"/>
                <wp:wrapNone/>
                <wp:docPr id="5" name="Flowchart: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495300"/>
                        </a:xfrm>
                        <a:prstGeom prst="flowChartConnector">
                          <a:avLst/>
                        </a:prstGeom>
                        <a:noFill/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DE7707A" w14:textId="77777777" w:rsidR="006B7F4F" w:rsidRPr="00681FB8" w:rsidRDefault="006B7F4F" w:rsidP="006B7F4F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81F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A295A8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5" o:spid="_x0000_s1026" type="#_x0000_t120" style="position:absolute;left:0;text-align:left;margin-left:30.75pt;margin-top:10.35pt;width:40.5pt;height:3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" filled="f" strokecolor="#2f528f" strokeweight="1pt">
                <v:stroke joinstyle="miter"/>
                <v:textbox>
                  <w:txbxContent>
                    <w:p w14:paraId="4DE7707A" w14:textId="77777777" w:rsidR="006B7F4F" w:rsidRPr="00681FB8" w:rsidRDefault="006B7F4F" w:rsidP="006B7F4F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81F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</w:p>
    <w:p w14:paraId="028646B9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5728F2B" wp14:editId="26EB4043">
                <wp:simplePos x="0" y="0"/>
                <wp:positionH relativeFrom="column">
                  <wp:posOffset>923925</wp:posOffset>
                </wp:positionH>
                <wp:positionV relativeFrom="paragraph">
                  <wp:posOffset>86360</wp:posOffset>
                </wp:positionV>
                <wp:extent cx="2590800" cy="171450"/>
                <wp:effectExtent l="0" t="0" r="76200" b="952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90800" cy="1714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9CE575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72.75pt;margin-top:6.8pt;width:204pt;height:13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" strokecolor="#4472c4" strokeweight=".5pt">
                <v:stroke endarrow="block" joinstyle="miter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A0D0370" wp14:editId="5049A2E6">
                <wp:simplePos x="0" y="0"/>
                <wp:positionH relativeFrom="column">
                  <wp:posOffset>3476625</wp:posOffset>
                </wp:positionH>
                <wp:positionV relativeFrom="paragraph">
                  <wp:posOffset>12065</wp:posOffset>
                </wp:positionV>
                <wp:extent cx="514350" cy="495300"/>
                <wp:effectExtent l="0" t="0" r="19050" b="19050"/>
                <wp:wrapNone/>
                <wp:docPr id="6" name="Flowchart: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495300"/>
                        </a:xfrm>
                        <a:prstGeom prst="flowChartConnector">
                          <a:avLst/>
                        </a:prstGeom>
                        <a:noFill/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044D8FE" w14:textId="77777777" w:rsidR="006B7F4F" w:rsidRPr="00681FB8" w:rsidRDefault="006B7F4F" w:rsidP="006B7F4F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D0370" id="Flowchart: Connector 6" o:spid="_x0000_s1027" type="#_x0000_t120" style="position:absolute;left:0;text-align:left;margin-left:273.75pt;margin-top:.95pt;width:40.5pt;height:3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" filled="f" strokecolor="#2f528f" strokeweight="1pt">
                <v:stroke joinstyle="miter"/>
                <v:textbox>
                  <w:txbxContent>
                    <w:p w14:paraId="3044D8FE" w14:textId="77777777" w:rsidR="006B7F4F" w:rsidRPr="00681FB8" w:rsidRDefault="006B7F4F" w:rsidP="006B7F4F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</w:p>
    <w:p w14:paraId="7453D24A" w14:textId="77777777" w:rsidR="006B7F4F" w:rsidRDefault="006B7F4F" w:rsidP="006B7F4F">
      <w:pPr>
        <w:jc w:val="both"/>
        <w:rPr>
          <w:sz w:val="24"/>
          <w:szCs w:val="24"/>
        </w:rPr>
      </w:pPr>
    </w:p>
    <w:p w14:paraId="4EB74BBB" w14:textId="77777777" w:rsidR="006B7F4F" w:rsidRDefault="006B7F4F" w:rsidP="006B7F4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887146">
        <w:rPr>
          <w:sz w:val="24"/>
          <w:szCs w:val="24"/>
        </w:rPr>
        <w:t>The algorithm is a shortest path algorithm;</w:t>
      </w:r>
    </w:p>
    <w:p w14:paraId="68E13699" w14:textId="77777777" w:rsidR="006B7F4F" w:rsidRDefault="006B7F4F" w:rsidP="006B7F4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Works on both directed and undirected graphs;</w:t>
      </w:r>
    </w:p>
    <w:p w14:paraId="22F87A7A" w14:textId="77777777" w:rsidR="006B7F4F" w:rsidRDefault="006B7F4F" w:rsidP="006B7F4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The graph does have to be connected for it to work;</w:t>
      </w:r>
    </w:p>
    <w:p w14:paraId="317F6D91" w14:textId="77777777" w:rsidR="006B7F4F" w:rsidRPr="00395EA8" w:rsidRDefault="006B7F4F" w:rsidP="006B7F4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Considered a greedy approach to finding local optimal solutions. As solutions are stored it can also be considered as a dynamic approach to global optimal solutions;</w:t>
      </w:r>
    </w:p>
    <w:p w14:paraId="009B25F4" w14:textId="77777777" w:rsidR="006B7F4F" w:rsidRPr="00E05BAC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t>c)</w:t>
      </w:r>
      <w:r>
        <w:rPr>
          <w:sz w:val="24"/>
          <w:szCs w:val="24"/>
        </w:rPr>
        <w:t xml:space="preserve"> </w:t>
      </w:r>
    </w:p>
    <w:p w14:paraId="5B0B9FB0" w14:textId="77777777" w:rsidR="006B7F4F" w:rsidRDefault="006B7F4F" w:rsidP="006B7F4F">
      <w:pPr>
        <w:shd w:val="clear" w:color="auto" w:fill="FFFF00"/>
        <w:jc w:val="both"/>
      </w:pPr>
      <w:r>
        <w:t>A* considers the distance from the end as well as from the start.</w:t>
      </w:r>
    </w:p>
    <w:p w14:paraId="67F9F68E" w14:textId="77777777" w:rsidR="006B7F4F" w:rsidRPr="00E05BAC" w:rsidRDefault="006B7F4F" w:rsidP="006B7F4F">
      <w:pPr>
        <w:shd w:val="clear" w:color="auto" w:fill="FFFF00"/>
        <w:jc w:val="both"/>
        <w:rPr>
          <w:sz w:val="24"/>
          <w:szCs w:val="24"/>
        </w:rPr>
      </w:pPr>
    </w:p>
    <w:p w14:paraId="7B74A629" w14:textId="77777777" w:rsidR="006B7F4F" w:rsidRDefault="006B7F4F" w:rsidP="006B7F4F">
      <w:pPr>
        <w:jc w:val="both"/>
        <w:rPr>
          <w:sz w:val="24"/>
          <w:szCs w:val="24"/>
        </w:rPr>
      </w:pPr>
      <w:r w:rsidRPr="00E05BAC">
        <w:rPr>
          <w:sz w:val="24"/>
          <w:szCs w:val="24"/>
        </w:rPr>
        <w:t>d)</w:t>
      </w:r>
    </w:p>
    <w:p w14:paraId="45176768" w14:textId="77777777" w:rsidR="006B7F4F" w:rsidRDefault="006B7F4F" w:rsidP="006B7F4F">
      <w:pPr>
        <w:jc w:val="center"/>
        <w:rPr>
          <w:sz w:val="24"/>
          <w:szCs w:val="24"/>
        </w:rPr>
      </w:pPr>
      <w:r w:rsidRPr="00F56D1A">
        <w:rPr>
          <w:noProof/>
          <w:sz w:val="24"/>
          <w:szCs w:val="24"/>
        </w:rPr>
        <w:lastRenderedPageBreak/>
        <w:drawing>
          <wp:inline distT="0" distB="0" distL="0" distR="0" wp14:anchorId="33FB28C6" wp14:editId="4557F7E4">
            <wp:extent cx="4838700" cy="2893249"/>
            <wp:effectExtent l="0" t="0" r="0" b="254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40924" cy="2894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6EC01" w14:textId="77777777" w:rsidR="006B7F4F" w:rsidRPr="00E05BAC" w:rsidRDefault="006B7F4F" w:rsidP="006B7F4F">
      <w:pPr>
        <w:jc w:val="center"/>
        <w:rPr>
          <w:sz w:val="24"/>
          <w:szCs w:val="24"/>
        </w:rPr>
      </w:pPr>
      <w:r>
        <w:rPr>
          <w:sz w:val="24"/>
          <w:szCs w:val="24"/>
        </w:rPr>
        <w:t>Using Dijkstra’s Algorithm find the shortest path around the nodes</w:t>
      </w:r>
    </w:p>
    <w:p w14:paraId="0EF8B96F" w14:textId="77777777" w:rsidR="006B7F4F" w:rsidRDefault="006B7F4F" w:rsidP="006B7F4F">
      <w:pPr>
        <w:jc w:val="both"/>
        <w:rPr>
          <w:sz w:val="24"/>
          <w:szCs w:val="24"/>
        </w:rPr>
      </w:pPr>
      <w:r w:rsidRPr="00B5057B">
        <w:rPr>
          <w:noProof/>
          <w:sz w:val="24"/>
          <w:szCs w:val="24"/>
        </w:rPr>
        <w:drawing>
          <wp:inline distT="0" distB="0" distL="0" distR="0" wp14:anchorId="5ACDB600" wp14:editId="20CC057A">
            <wp:extent cx="5731510" cy="2501265"/>
            <wp:effectExtent l="0" t="0" r="254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1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E8D58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Pr="00AA5A17">
        <w:rPr>
          <w:rFonts w:cstheme="minorHAnsi"/>
          <w:sz w:val="32"/>
          <w:szCs w:val="32"/>
        </w:rPr>
        <w:t>∞</w:t>
      </w:r>
      <w:r w:rsidRPr="00AA5A17">
        <w:rPr>
          <w:sz w:val="32"/>
          <w:szCs w:val="32"/>
        </w:rPr>
        <w:t xml:space="preserve"> </w:t>
      </w:r>
      <w:r>
        <w:rPr>
          <w:sz w:val="24"/>
          <w:szCs w:val="24"/>
        </w:rPr>
        <w:t>is used to represent a pathway not available from the node that is being explored.</w:t>
      </w:r>
    </w:p>
    <w:p w14:paraId="38B167C0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The cells highlighted in yellow represent the chosen path with the lower value as the algorithm explores open paths.</w:t>
      </w:r>
    </w:p>
    <w:p w14:paraId="08E5F11E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There is a point when either path D or E could be explored as they have the same value.</w:t>
      </w:r>
    </w:p>
    <w:p w14:paraId="785FC07F" w14:textId="77777777" w:rsidR="006B7F4F" w:rsidRDefault="006B7F4F" w:rsidP="006B7F4F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C68B59C" w14:textId="03F8D153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Question </w:t>
      </w:r>
      <w:r w:rsidR="002F6DDC">
        <w:rPr>
          <w:sz w:val="24"/>
          <w:szCs w:val="24"/>
        </w:rPr>
        <w:t>4</w:t>
      </w:r>
      <w:r>
        <w:rPr>
          <w:sz w:val="24"/>
          <w:szCs w:val="24"/>
        </w:rPr>
        <w:t>:</w:t>
      </w:r>
    </w:p>
    <w:p w14:paraId="280BE3AF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a)</w:t>
      </w:r>
    </w:p>
    <w:p w14:paraId="6B2A8B63" w14:textId="77777777" w:rsidR="006B7F4F" w:rsidRDefault="006B7F4F" w:rsidP="006B7F4F">
      <w:pPr>
        <w:jc w:val="both"/>
      </w:pPr>
      <w:r>
        <w:t>Supervised Learning:</w:t>
      </w:r>
    </w:p>
    <w:p w14:paraId="5A32347F" w14:textId="77777777" w:rsidR="006B7F4F" w:rsidRDefault="006B7F4F" w:rsidP="006B7F4F">
      <w:pPr>
        <w:jc w:val="both"/>
      </w:pPr>
      <w:r>
        <w:t>Supervised learning is where the machine is told which data to explore as it is labelled.</w:t>
      </w:r>
    </w:p>
    <w:p w14:paraId="5314DCC1" w14:textId="77777777" w:rsidR="006B7F4F" w:rsidRDefault="006B7F4F" w:rsidP="006B7F4F">
      <w:pPr>
        <w:jc w:val="both"/>
      </w:pPr>
      <w:r>
        <w:t>The process involves:</w:t>
      </w:r>
    </w:p>
    <w:p w14:paraId="6265B22D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Getting the training data;</w:t>
      </w:r>
    </w:p>
    <w:p w14:paraId="72714EEC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Vector creation for input and output;</w:t>
      </w:r>
    </w:p>
    <w:p w14:paraId="7FEDA71F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Apply/run the Algorithm;</w:t>
      </w:r>
    </w:p>
    <w:p w14:paraId="5B3145F9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Modelling the outcomes.</w:t>
      </w:r>
    </w:p>
    <w:p w14:paraId="0C564916" w14:textId="77777777" w:rsidR="006B7F4F" w:rsidRDefault="006B7F4F" w:rsidP="006B7F4F">
      <w:pPr>
        <w:jc w:val="both"/>
      </w:pPr>
    </w:p>
    <w:p w14:paraId="653E8C7C" w14:textId="77777777" w:rsidR="006B7F4F" w:rsidRDefault="006B7F4F" w:rsidP="006B7F4F">
      <w:pPr>
        <w:jc w:val="both"/>
      </w:pPr>
      <w:r>
        <w:t>Unsupervised Learning: Machine Learning that does not overseeing when running a model, the model is allowed to explore the information unhindered. Usually used on unlabelled data.</w:t>
      </w:r>
    </w:p>
    <w:p w14:paraId="2BA0536E" w14:textId="77777777" w:rsidR="006B7F4F" w:rsidRDefault="006B7F4F" w:rsidP="006B7F4F">
      <w:pPr>
        <w:jc w:val="both"/>
      </w:pPr>
      <w:r>
        <w:t>The process involves:</w:t>
      </w:r>
    </w:p>
    <w:p w14:paraId="40AD6965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Getting data;</w:t>
      </w:r>
    </w:p>
    <w:p w14:paraId="57B117A4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Apply/run the Algorithm;</w:t>
      </w:r>
    </w:p>
    <w:p w14:paraId="3FE4C126" w14:textId="77777777" w:rsidR="006B7F4F" w:rsidRDefault="006B7F4F" w:rsidP="006B7F4F">
      <w:pPr>
        <w:pStyle w:val="ListParagraph"/>
        <w:numPr>
          <w:ilvl w:val="0"/>
          <w:numId w:val="3"/>
        </w:numPr>
        <w:jc w:val="both"/>
      </w:pPr>
      <w:r>
        <w:t>Modelling the outcomes.</w:t>
      </w:r>
    </w:p>
    <w:p w14:paraId="45D2AF16" w14:textId="77777777" w:rsidR="006B7F4F" w:rsidRDefault="006B7F4F" w:rsidP="006B7F4F">
      <w:pPr>
        <w:jc w:val="both"/>
        <w:rPr>
          <w:sz w:val="24"/>
          <w:szCs w:val="24"/>
        </w:rPr>
      </w:pPr>
    </w:p>
    <w:p w14:paraId="3E93C87E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b)</w:t>
      </w:r>
    </w:p>
    <w:p w14:paraId="467F5A06" w14:textId="77777777" w:rsidR="006B7F4F" w:rsidRDefault="006B7F4F" w:rsidP="006B7F4F">
      <w:pPr>
        <w:jc w:val="both"/>
      </w:pPr>
      <w:r>
        <w:t xml:space="preserve">Naïve Bayes ML Algorithm is a supervised algorithm as the datasets are labelled </w:t>
      </w:r>
    </w:p>
    <w:p w14:paraId="1EAD6043" w14:textId="77777777" w:rsidR="006B7F4F" w:rsidRDefault="006B7F4F" w:rsidP="006B7F4F">
      <w:pPr>
        <w:jc w:val="both"/>
        <w:rPr>
          <w:sz w:val="24"/>
          <w:szCs w:val="24"/>
        </w:rPr>
      </w:pPr>
      <w:r>
        <w:t xml:space="preserve">K-means Algorithm is an unsupervised algorithm as it uses unlabelled data to determine its findings </w:t>
      </w:r>
    </w:p>
    <w:p w14:paraId="7C52BA23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c)</w:t>
      </w:r>
    </w:p>
    <w:p w14:paraId="0CBBBBB7" w14:textId="77777777" w:rsidR="006B7F4F" w:rsidRDefault="006B7F4F" w:rsidP="006B7F4F">
      <w:pPr>
        <w:jc w:val="both"/>
      </w:pPr>
      <w:r>
        <w:rPr>
          <w:sz w:val="24"/>
          <w:szCs w:val="24"/>
        </w:rPr>
        <w:t xml:space="preserve">Synaptic weights </w:t>
      </w:r>
      <w:r>
        <w:t>wk1, wk2 and wk3 are weighted connections used to offset the inputs depending on what is required form them. They are</w:t>
      </w:r>
    </w:p>
    <w:p w14:paraId="191D1DA5" w14:textId="77777777" w:rsidR="006B7F4F" w:rsidRPr="003A5463" w:rsidRDefault="006B7F4F" w:rsidP="006B7F4F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3A5463">
        <w:rPr>
          <w:sz w:val="24"/>
          <w:szCs w:val="24"/>
        </w:rPr>
        <w:t>Each connection is weighted;</w:t>
      </w:r>
    </w:p>
    <w:p w14:paraId="0D070555" w14:textId="77777777" w:rsidR="006B7F4F" w:rsidRPr="003A5463" w:rsidRDefault="006B7F4F" w:rsidP="006B7F4F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3A5463">
        <w:rPr>
          <w:sz w:val="24"/>
          <w:szCs w:val="24"/>
        </w:rPr>
        <w:t>Inhibitory connections have negative weights;</w:t>
      </w:r>
    </w:p>
    <w:p w14:paraId="61643ECE" w14:textId="77777777" w:rsidR="006B7F4F" w:rsidRPr="003A5463" w:rsidRDefault="006B7F4F" w:rsidP="006B7F4F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3A5463">
        <w:rPr>
          <w:sz w:val="24"/>
          <w:szCs w:val="24"/>
        </w:rPr>
        <w:t>Excitatory connections have positive weights.</w:t>
      </w:r>
    </w:p>
    <w:p w14:paraId="5DCA5620" w14:textId="77777777" w:rsidR="006B7F4F" w:rsidRDefault="006B7F4F" w:rsidP="006B7F4F">
      <w:pPr>
        <w:jc w:val="both"/>
        <w:rPr>
          <w:sz w:val="24"/>
          <w:szCs w:val="24"/>
        </w:rPr>
      </w:pPr>
    </w:p>
    <w:p w14:paraId="3656FC0B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d)</w:t>
      </w:r>
    </w:p>
    <w:p w14:paraId="420FF37C" w14:textId="77777777" w:rsidR="006B7F4F" w:rsidRDefault="006B7F4F" w:rsidP="006B7F4F">
      <w:pPr>
        <w:jc w:val="both"/>
        <w:rPr>
          <w:sz w:val="24"/>
          <w:szCs w:val="24"/>
        </w:rPr>
      </w:pPr>
    </w:p>
    <w:p w14:paraId="78FCAC71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x1 = 0.8</w:t>
      </w:r>
    </w:p>
    <w:p w14:paraId="1070676F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x2 = -0.22</w:t>
      </w:r>
    </w:p>
    <w:p w14:paraId="433CD4E2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x3 = 0.12</w:t>
      </w:r>
    </w:p>
    <w:p w14:paraId="0FBFA77D" w14:textId="77777777" w:rsidR="006B7F4F" w:rsidRPr="00FF6FA3" w:rsidRDefault="006B7F4F" w:rsidP="006B7F4F">
      <w:pPr>
        <w:jc w:val="both"/>
        <w:rPr>
          <w:rFonts w:ascii="Cambria Math" w:hAnsi="Cambria Math" w:cs="Cambria Math"/>
        </w:rPr>
      </w:pPr>
      <w:r>
        <w:rPr>
          <w:rFonts w:ascii="Cambria Math" w:hAnsi="Cambria Math" w:cs="Cambria Math"/>
        </w:rPr>
        <w:t>Where : ∅</w:t>
      </w:r>
      <w:r>
        <w:t>(</w:t>
      </w:r>
      <w:r>
        <w:rPr>
          <w:rFonts w:ascii="Cambria Math" w:hAnsi="Cambria Math" w:cs="Cambria Math"/>
        </w:rPr>
        <w:t>𝒚</w:t>
      </w:r>
      <w:r>
        <w:t xml:space="preserve">) = </w:t>
      </w:r>
      <w:r>
        <w:rPr>
          <w:rFonts w:ascii="Cambria Math" w:hAnsi="Cambria Math" w:cs="Cambria Math"/>
        </w:rPr>
        <w:t>𝟏/(</w:t>
      </w:r>
      <w:r>
        <w:t xml:space="preserve"> </w:t>
      </w:r>
      <w:r>
        <w:rPr>
          <w:rFonts w:ascii="Cambria Math" w:hAnsi="Cambria Math" w:cs="Cambria Math"/>
        </w:rPr>
        <w:t>𝟏</w:t>
      </w:r>
      <w:r>
        <w:t>+</w:t>
      </w:r>
      <w:r>
        <w:rPr>
          <w:rFonts w:ascii="Cambria Math" w:hAnsi="Cambria Math" w:cs="Cambria Math"/>
        </w:rPr>
        <w:t>𝒆</w:t>
      </w:r>
      <w:r w:rsidRPr="00FF6FA3">
        <w:rPr>
          <w:vertAlign w:val="superscript"/>
        </w:rPr>
        <w:t>−</w:t>
      </w:r>
      <w:r w:rsidRPr="00FF6FA3">
        <w:rPr>
          <w:rFonts w:ascii="Cambria Math" w:hAnsi="Cambria Math" w:cs="Cambria Math"/>
          <w:vertAlign w:val="superscript"/>
        </w:rPr>
        <w:t>𝒚</w:t>
      </w:r>
      <w:r>
        <w:rPr>
          <w:rFonts w:ascii="Cambria Math" w:hAnsi="Cambria Math" w:cs="Cambria Math"/>
        </w:rPr>
        <w:t>)</w:t>
      </w:r>
    </w:p>
    <w:p w14:paraId="46892187" w14:textId="77777777" w:rsidR="006B7F4F" w:rsidRDefault="006B7F4F" w:rsidP="006B7F4F">
      <w:pPr>
        <w:jc w:val="both"/>
        <w:rPr>
          <w:sz w:val="24"/>
          <w:szCs w:val="24"/>
        </w:rPr>
      </w:pPr>
    </w:p>
    <w:p w14:paraId="15D81DF3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ReLu is a non-linear activation function that is used in multi-layer neural networks.</w:t>
      </w:r>
    </w:p>
    <w:p w14:paraId="1F01A7F4" w14:textId="77777777" w:rsidR="006B7F4F" w:rsidRDefault="006B7F4F" w:rsidP="006B7F4F">
      <w:pPr>
        <w:jc w:val="both"/>
        <w:rPr>
          <w:sz w:val="24"/>
          <w:szCs w:val="24"/>
        </w:rPr>
      </w:pPr>
    </w:p>
    <w:p w14:paraId="1D9509B8" w14:textId="77777777" w:rsidR="006B7F4F" w:rsidRDefault="006B7F4F" w:rsidP="006B7F4F">
      <w:pPr>
        <w:jc w:val="both"/>
        <w:rPr>
          <w:sz w:val="24"/>
          <w:szCs w:val="24"/>
        </w:rPr>
      </w:pPr>
      <w:r>
        <w:rPr>
          <w:sz w:val="24"/>
          <w:szCs w:val="24"/>
        </w:rPr>
        <w:t>Time running short</w:t>
      </w:r>
    </w:p>
    <w:p w14:paraId="63A99092" w14:textId="77777777" w:rsidR="006B7F4F" w:rsidRDefault="006B7F4F"/>
    <w:sectPr w:rsidR="006B7F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5F7B36"/>
    <w:multiLevelType w:val="hybridMultilevel"/>
    <w:tmpl w:val="55E4A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2C60D6"/>
    <w:multiLevelType w:val="hybridMultilevel"/>
    <w:tmpl w:val="BF0CB5E4"/>
    <w:lvl w:ilvl="0" w:tplc="3E3044EE">
      <w:numFmt w:val="bullet"/>
      <w:lvlText w:val="·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D753C7"/>
    <w:multiLevelType w:val="hybridMultilevel"/>
    <w:tmpl w:val="6D0274F2"/>
    <w:lvl w:ilvl="0" w:tplc="3E3044EE">
      <w:numFmt w:val="bullet"/>
      <w:lvlText w:val="·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F4F"/>
    <w:rsid w:val="002F6DDC"/>
    <w:rsid w:val="006B7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CA9DB"/>
  <w15:chartTrackingRefBased/>
  <w15:docId w15:val="{C6845B24-5B52-4D1F-8F36-94D4C4961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7F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7F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670</Words>
  <Characters>3819</Characters>
  <Application>Microsoft Office Word</Application>
  <DocSecurity>0</DocSecurity>
  <Lines>31</Lines>
  <Paragraphs>8</Paragraphs>
  <ScaleCrop>false</ScaleCrop>
  <Company/>
  <LinksUpToDate>false</LinksUpToDate>
  <CharactersWithSpaces>4481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Isobel Sutcliffe</dc:creator>
  <cp:keywords/>
  <dc:description/>
  <cp:lastModifiedBy>Isobel Sutcliffe</cp:lastModifiedBy>
  <cp:revision>2</cp:revision>
  <dcterms:created xsi:type="dcterms:W3CDTF">2022-01-11T12:01:00Z</dcterms:created>
  <dcterms:modified xsi:type="dcterms:W3CDTF">2022-01-11T12:16:00Z</dcterms:modified>
</cp:coreProperties>
</file>