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C4C33E" w14:textId="77777777" w:rsidR="00CB4F6F" w:rsidRPr="00CB4F6F" w:rsidRDefault="00CB4F6F" w:rsidP="00AB5010">
      <w:pPr>
        <w:spacing w:after="0" w:line="240" w:lineRule="auto"/>
        <w:jc w:val="center"/>
        <w:rPr>
          <w:rFonts w:ascii=".AppleSystemUIFont" w:hAnsi=".AppleSystemUIFont" w:cs="Times New Roman"/>
          <w:kern w:val="0"/>
          <w:sz w:val="26"/>
          <w:szCs w:val="26"/>
          <w14:ligatures w14:val="none"/>
        </w:rPr>
      </w:pPr>
      <w:r w:rsidRPr="00CB4F6F">
        <w:rPr>
          <w:rFonts w:ascii="UICTFontTextStyleEmphasizedBody" w:hAnsi="UICTFontTextStyleEmphasizedBody" w:cs="Times New Roman"/>
          <w:b/>
          <w:bCs/>
          <w:kern w:val="0"/>
          <w:sz w:val="26"/>
          <w:szCs w:val="26"/>
          <w14:ligatures w14:val="none"/>
        </w:rPr>
        <w:t>BMHP5015 – Changemakers: Building Your Personal Brand for Sustainable Employment</w:t>
      </w:r>
    </w:p>
    <w:p w14:paraId="2A56ECBA" w14:textId="77777777" w:rsidR="00750031" w:rsidRDefault="00750031" w:rsidP="00AB5010">
      <w:pPr>
        <w:spacing w:after="0" w:line="240" w:lineRule="auto"/>
        <w:jc w:val="center"/>
        <w:rPr>
          <w:rFonts w:ascii=".AppleSystemUIFont" w:hAnsi=".AppleSystemUIFont" w:cs="Times New Roman"/>
          <w:kern w:val="0"/>
          <w:sz w:val="26"/>
          <w:szCs w:val="26"/>
          <w14:ligatures w14:val="none"/>
        </w:rPr>
      </w:pPr>
    </w:p>
    <w:p w14:paraId="0D830DCC" w14:textId="69DEFB2D" w:rsidR="00CB4F6F" w:rsidRDefault="00750031" w:rsidP="00AB5010">
      <w:pPr>
        <w:spacing w:after="0" w:line="240" w:lineRule="auto"/>
        <w:jc w:val="center"/>
        <w:rPr>
          <w:rFonts w:ascii=".AppleSystemUIFont" w:hAnsi=".AppleSystemUIFont" w:cs="Times New Roman"/>
          <w:b/>
          <w:bCs/>
          <w:kern w:val="0"/>
          <w:sz w:val="26"/>
          <w:szCs w:val="26"/>
          <w14:ligatures w14:val="none"/>
        </w:rPr>
      </w:pPr>
      <w:r w:rsidRPr="00CE05C0">
        <w:rPr>
          <w:rFonts w:ascii=".AppleSystemUIFont" w:hAnsi=".AppleSystemUIFont" w:cs="Times New Roman"/>
          <w:b/>
          <w:bCs/>
          <w:kern w:val="0"/>
          <w:sz w:val="26"/>
          <w:szCs w:val="26"/>
          <w14:ligatures w14:val="none"/>
        </w:rPr>
        <w:t>Amie Fofana Fofana</w:t>
      </w:r>
    </w:p>
    <w:p w14:paraId="68E5429A" w14:textId="77777777" w:rsidR="00A710AA" w:rsidRDefault="00A710AA" w:rsidP="00AB5010">
      <w:pPr>
        <w:spacing w:after="0" w:line="240" w:lineRule="auto"/>
        <w:jc w:val="center"/>
        <w:rPr>
          <w:rFonts w:ascii=".AppleSystemUIFont" w:hAnsi=".AppleSystemUIFont" w:cs="Times New Roman"/>
          <w:b/>
          <w:bCs/>
          <w:kern w:val="0"/>
          <w:sz w:val="26"/>
          <w:szCs w:val="26"/>
          <w14:ligatures w14:val="none"/>
        </w:rPr>
      </w:pPr>
    </w:p>
    <w:p w14:paraId="2D95DCD7" w14:textId="73911244" w:rsidR="00A710AA" w:rsidRPr="00CE05C0" w:rsidRDefault="00210979" w:rsidP="00AB5010">
      <w:pPr>
        <w:spacing w:after="0" w:line="240" w:lineRule="auto"/>
        <w:jc w:val="center"/>
        <w:rPr>
          <w:rFonts w:ascii=".AppleSystemUIFont" w:hAnsi=".AppleSystemUIFont" w:cs="Times New Roman"/>
          <w:b/>
          <w:bCs/>
          <w:kern w:val="0"/>
          <w:sz w:val="26"/>
          <w:szCs w:val="26"/>
          <w14:ligatures w14:val="none"/>
        </w:rPr>
      </w:pPr>
      <w:r>
        <w:rPr>
          <w:rFonts w:ascii=".AppleSystemUIFont" w:hAnsi=".AppleSystemUIFont" w:cs="Times New Roman"/>
          <w:b/>
          <w:bCs/>
          <w:kern w:val="0"/>
          <w:sz w:val="26"/>
          <w:szCs w:val="26"/>
          <w14:ligatures w14:val="none"/>
        </w:rPr>
        <w:t xml:space="preserve">ID </w:t>
      </w:r>
      <w:r w:rsidR="00A710AA">
        <w:rPr>
          <w:rFonts w:ascii=".AppleSystemUIFont" w:hAnsi=".AppleSystemUIFont" w:cs="Times New Roman"/>
          <w:b/>
          <w:bCs/>
          <w:kern w:val="0"/>
          <w:sz w:val="26"/>
          <w:szCs w:val="26"/>
          <w14:ligatures w14:val="none"/>
        </w:rPr>
        <w:t>2</w:t>
      </w:r>
      <w:r w:rsidR="00A27A2F">
        <w:rPr>
          <w:rFonts w:ascii=".AppleSystemUIFont" w:hAnsi=".AppleSystemUIFont" w:cs="Times New Roman"/>
          <w:b/>
          <w:bCs/>
          <w:kern w:val="0"/>
          <w:sz w:val="26"/>
          <w:szCs w:val="26"/>
          <w14:ligatures w14:val="none"/>
        </w:rPr>
        <w:t>40</w:t>
      </w:r>
      <w:r w:rsidR="00DF589A">
        <w:rPr>
          <w:rFonts w:ascii=".AppleSystemUIFont" w:hAnsi=".AppleSystemUIFont" w:cs="Times New Roman"/>
          <w:b/>
          <w:bCs/>
          <w:kern w:val="0"/>
          <w:sz w:val="26"/>
          <w:szCs w:val="26"/>
          <w14:ligatures w14:val="none"/>
        </w:rPr>
        <w:t>7</w:t>
      </w:r>
      <w:r w:rsidR="00BF46C7">
        <w:rPr>
          <w:rFonts w:ascii=".AppleSystemUIFont" w:hAnsi=".AppleSystemUIFont" w:cs="Times New Roman"/>
          <w:b/>
          <w:bCs/>
          <w:kern w:val="0"/>
          <w:sz w:val="26"/>
          <w:szCs w:val="26"/>
          <w14:ligatures w14:val="none"/>
        </w:rPr>
        <w:t>52</w:t>
      </w:r>
      <w:r w:rsidR="00C875F5">
        <w:rPr>
          <w:rFonts w:ascii=".AppleSystemUIFont" w:hAnsi=".AppleSystemUIFont" w:cs="Times New Roman"/>
          <w:b/>
          <w:bCs/>
          <w:kern w:val="0"/>
          <w:sz w:val="26"/>
          <w:szCs w:val="26"/>
          <w14:ligatures w14:val="none"/>
        </w:rPr>
        <w:t>5</w:t>
      </w:r>
    </w:p>
    <w:p w14:paraId="01A29CCA" w14:textId="77777777" w:rsidR="00750031" w:rsidRPr="00CB4F6F" w:rsidRDefault="00750031" w:rsidP="00AB5010">
      <w:pPr>
        <w:spacing w:after="0" w:line="240" w:lineRule="auto"/>
        <w:jc w:val="center"/>
        <w:rPr>
          <w:rFonts w:ascii=".AppleSystemUIFont" w:hAnsi=".AppleSystemUIFont" w:cs="Times New Roman"/>
          <w:kern w:val="0"/>
          <w:sz w:val="26"/>
          <w:szCs w:val="26"/>
          <w14:ligatures w14:val="none"/>
        </w:rPr>
      </w:pPr>
    </w:p>
    <w:p w14:paraId="77B510B7" w14:textId="77777777" w:rsidR="00CB4F6F" w:rsidRPr="00CB4F6F" w:rsidRDefault="00CB4F6F" w:rsidP="00AB5010">
      <w:pPr>
        <w:spacing w:after="0" w:line="240" w:lineRule="auto"/>
        <w:jc w:val="center"/>
        <w:rPr>
          <w:rFonts w:ascii=".AppleSystemUIFont" w:hAnsi=".AppleSystemUIFont" w:cs="Times New Roman"/>
          <w:kern w:val="0"/>
          <w:sz w:val="26"/>
          <w:szCs w:val="26"/>
          <w14:ligatures w14:val="none"/>
        </w:rPr>
      </w:pPr>
      <w:r w:rsidRPr="00CB4F6F">
        <w:rPr>
          <w:rFonts w:ascii="UICTFontTextStyleEmphasizedBody" w:hAnsi="UICTFontTextStyleEmphasizedBody" w:cs="Times New Roman"/>
          <w:b/>
          <w:bCs/>
          <w:kern w:val="0"/>
          <w:sz w:val="26"/>
          <w:szCs w:val="26"/>
          <w14:ligatures w14:val="none"/>
        </w:rPr>
        <w:t>Component 1 – Online Portfolio</w:t>
      </w:r>
    </w:p>
    <w:p w14:paraId="784F32DD" w14:textId="77777777" w:rsidR="00CB4F6F" w:rsidRPr="00CB4F6F" w:rsidRDefault="00CB4F6F" w:rsidP="00AB5010">
      <w:pPr>
        <w:spacing w:after="0" w:line="240" w:lineRule="auto"/>
        <w:jc w:val="center"/>
        <w:rPr>
          <w:rFonts w:ascii=".AppleSystemUIFont" w:hAnsi=".AppleSystemUIFont" w:cs="Times New Roman"/>
          <w:kern w:val="0"/>
          <w:sz w:val="26"/>
          <w:szCs w:val="26"/>
          <w14:ligatures w14:val="none"/>
        </w:rPr>
      </w:pPr>
    </w:p>
    <w:p w14:paraId="115F4831" w14:textId="77777777" w:rsidR="00CB4F6F" w:rsidRPr="00CB4F6F" w:rsidRDefault="00CB4F6F" w:rsidP="00AB5010">
      <w:pPr>
        <w:spacing w:after="0" w:line="240" w:lineRule="auto"/>
        <w:jc w:val="center"/>
        <w:rPr>
          <w:rFonts w:ascii=".AppleSystemUIFont" w:hAnsi=".AppleSystemUIFont" w:cs="Times New Roman"/>
          <w:kern w:val="0"/>
          <w:sz w:val="26"/>
          <w:szCs w:val="26"/>
          <w14:ligatures w14:val="none"/>
        </w:rPr>
      </w:pPr>
      <w:r w:rsidRPr="00CB4F6F">
        <w:rPr>
          <w:rFonts w:ascii="UICTFontTextStyleEmphasizedBody" w:hAnsi="UICTFontTextStyleEmphasizedBody" w:cs="Times New Roman"/>
          <w:b/>
          <w:bCs/>
          <w:kern w:val="0"/>
          <w:sz w:val="26"/>
          <w:szCs w:val="26"/>
          <w14:ligatures w14:val="none"/>
        </w:rPr>
        <w:t>Module Code:</w:t>
      </w:r>
      <w:r w:rsidRPr="00CB4F6F">
        <w:rPr>
          <w:rFonts w:ascii="UICTFontTextStyleBody" w:hAnsi="UICTFontTextStyleBody" w:cs="Times New Roman"/>
          <w:kern w:val="0"/>
          <w:sz w:val="26"/>
          <w:szCs w:val="26"/>
          <w14:ligatures w14:val="none"/>
        </w:rPr>
        <w:t xml:space="preserve"> </w:t>
      </w:r>
      <w:r w:rsidRPr="00CE05C0">
        <w:rPr>
          <w:rFonts w:ascii="UICTFontTextStyleBody" w:hAnsi="UICTFontTextStyleBody" w:cs="Times New Roman"/>
          <w:b/>
          <w:bCs/>
          <w:kern w:val="0"/>
          <w:sz w:val="26"/>
          <w:szCs w:val="26"/>
          <w14:ligatures w14:val="none"/>
        </w:rPr>
        <w:t>BMHP5015</w:t>
      </w:r>
    </w:p>
    <w:p w14:paraId="0F6135AD" w14:textId="77777777" w:rsidR="00CB4F6F" w:rsidRPr="00CB4F6F" w:rsidRDefault="00CB4F6F" w:rsidP="00AB5010">
      <w:pPr>
        <w:spacing w:after="0" w:line="240" w:lineRule="auto"/>
        <w:jc w:val="center"/>
        <w:rPr>
          <w:rFonts w:ascii=".AppleSystemUIFont" w:hAnsi=".AppleSystemUIFont" w:cs="Times New Roman"/>
          <w:kern w:val="0"/>
          <w:sz w:val="26"/>
          <w:szCs w:val="26"/>
          <w14:ligatures w14:val="none"/>
        </w:rPr>
      </w:pPr>
    </w:p>
    <w:p w14:paraId="1F54F854" w14:textId="77777777" w:rsidR="00CB4F6F" w:rsidRPr="00CB4F6F" w:rsidRDefault="00CB4F6F" w:rsidP="00AB5010">
      <w:pPr>
        <w:spacing w:after="0" w:line="240" w:lineRule="auto"/>
        <w:jc w:val="center"/>
        <w:rPr>
          <w:rFonts w:ascii=".AppleSystemUIFont" w:hAnsi=".AppleSystemUIFont" w:cs="Times New Roman"/>
          <w:kern w:val="0"/>
          <w:sz w:val="26"/>
          <w:szCs w:val="26"/>
          <w14:ligatures w14:val="none"/>
        </w:rPr>
      </w:pPr>
      <w:r w:rsidRPr="00CB4F6F">
        <w:rPr>
          <w:rFonts w:ascii="UICTFontTextStyleEmphasizedBody" w:hAnsi="UICTFontTextStyleEmphasizedBody" w:cs="Times New Roman"/>
          <w:b/>
          <w:bCs/>
          <w:kern w:val="0"/>
          <w:sz w:val="26"/>
          <w:szCs w:val="26"/>
          <w14:ligatures w14:val="none"/>
        </w:rPr>
        <w:t>Assignment:</w:t>
      </w:r>
      <w:r w:rsidRPr="00CB4F6F">
        <w:rPr>
          <w:rFonts w:ascii="UICTFontTextStyleBody" w:hAnsi="UICTFontTextStyleBody" w:cs="Times New Roman"/>
          <w:kern w:val="0"/>
          <w:sz w:val="26"/>
          <w:szCs w:val="26"/>
          <w14:ligatures w14:val="none"/>
        </w:rPr>
        <w:t xml:space="preserve"> </w:t>
      </w:r>
      <w:r w:rsidRPr="00CE05C0">
        <w:rPr>
          <w:rFonts w:ascii="UICTFontTextStyleBody" w:hAnsi="UICTFontTextStyleBody" w:cs="Times New Roman"/>
          <w:b/>
          <w:bCs/>
          <w:kern w:val="0"/>
          <w:sz w:val="26"/>
          <w:szCs w:val="26"/>
          <w14:ligatures w14:val="none"/>
        </w:rPr>
        <w:t>Component 1 – Online Portfolio</w:t>
      </w:r>
    </w:p>
    <w:p w14:paraId="7C23BA5D" w14:textId="77777777" w:rsidR="00CB4F6F" w:rsidRDefault="00CB4F6F" w:rsidP="00AB5010">
      <w:pPr>
        <w:jc w:val="center"/>
      </w:pPr>
    </w:p>
    <w:p w14:paraId="10AF65DA" w14:textId="77777777" w:rsidR="00CB4F6F" w:rsidRDefault="00CB4F6F" w:rsidP="00731D7F"/>
    <w:p w14:paraId="0013CF3D" w14:textId="01B17A59" w:rsidR="00731D7F" w:rsidRPr="00C55CC9" w:rsidRDefault="00731D7F" w:rsidP="00731D7F">
      <w:pPr>
        <w:rPr>
          <w:rFonts w:ascii="Arial" w:hAnsi="Arial" w:cs="Arial"/>
          <w:b/>
          <w:bCs/>
          <w:sz w:val="22"/>
          <w:szCs w:val="22"/>
        </w:rPr>
      </w:pPr>
      <w:r w:rsidRPr="00C55CC9">
        <w:rPr>
          <w:rFonts w:ascii="Arial" w:hAnsi="Arial" w:cs="Arial"/>
          <w:b/>
          <w:bCs/>
          <w:sz w:val="22"/>
          <w:szCs w:val="22"/>
        </w:rPr>
        <w:t>Task 1 Personal Brand</w:t>
      </w:r>
    </w:p>
    <w:p w14:paraId="13020013" w14:textId="77777777" w:rsidR="00731D7F" w:rsidRPr="00C55CC9" w:rsidRDefault="00731D7F" w:rsidP="00731D7F">
      <w:pPr>
        <w:rPr>
          <w:rFonts w:ascii="Arial" w:hAnsi="Arial" w:cs="Arial"/>
          <w:sz w:val="22"/>
          <w:szCs w:val="22"/>
        </w:rPr>
      </w:pPr>
    </w:p>
    <w:p w14:paraId="4EC9931F" w14:textId="53BA0CA1" w:rsidR="00731D7F" w:rsidRPr="00C55CC9" w:rsidRDefault="00731D7F" w:rsidP="00731D7F">
      <w:pPr>
        <w:rPr>
          <w:rFonts w:ascii="Arial" w:hAnsi="Arial" w:cs="Arial"/>
          <w:sz w:val="22"/>
          <w:szCs w:val="22"/>
        </w:rPr>
      </w:pPr>
      <w:r w:rsidRPr="00C55CC9">
        <w:rPr>
          <w:rFonts w:ascii="Arial" w:hAnsi="Arial" w:cs="Arial"/>
          <w:sz w:val="22"/>
          <w:szCs w:val="22"/>
        </w:rPr>
        <w:t xml:space="preserve">An individual brand to me means how I see myself as a human being and how I represent myself to my colleagues and my professional identity. I am an agency worker in different elementary schools and nurseries. My job has helped me a lot in my communication skills, teamwork, and problem-solving. In the next three years, I want to become a Spanish teacher; I am originally from </w:t>
      </w:r>
      <w:proofErr w:type="gramStart"/>
      <w:r w:rsidRPr="00C55CC9">
        <w:rPr>
          <w:rFonts w:ascii="Arial" w:hAnsi="Arial" w:cs="Arial"/>
          <w:sz w:val="22"/>
          <w:szCs w:val="22"/>
        </w:rPr>
        <w:t>Spain</w:t>
      </w:r>
      <w:proofErr w:type="gramEnd"/>
      <w:r w:rsidRPr="00C55CC9">
        <w:rPr>
          <w:rFonts w:ascii="Arial" w:hAnsi="Arial" w:cs="Arial"/>
          <w:sz w:val="22"/>
          <w:szCs w:val="22"/>
        </w:rPr>
        <w:t xml:space="preserve"> and I want to teach my native </w:t>
      </w:r>
      <w:r w:rsidR="00487CC7" w:rsidRPr="00C55CC9">
        <w:rPr>
          <w:rFonts w:ascii="Arial" w:hAnsi="Arial" w:cs="Arial"/>
          <w:sz w:val="22"/>
          <w:szCs w:val="22"/>
        </w:rPr>
        <w:t>language, or i</w:t>
      </w:r>
      <w:r w:rsidRPr="00C55CC9">
        <w:rPr>
          <w:rFonts w:ascii="Arial" w:hAnsi="Arial" w:cs="Arial"/>
          <w:sz w:val="22"/>
          <w:szCs w:val="22"/>
        </w:rPr>
        <w:t xml:space="preserve"> would like to work with special education children if I don’t follow that path because I am really good at helping kids who need help. I have a love for creating an environment where kids feel happy, respected, and ready to learn, and that is how I am. I feel most confident going into a new classroom and I am very adaptable in different schools. I will be able to create my own personal brand so my future work will be my brand and my career will be. I work in classrooms to get experience, get qualifications to work on my skills, and I’ll be improving my digital learning. I would like to develop leadership skills by taking on more responsibilities when I need to. I take feedback from everyone to heart and use that feedback to grow. My personal brand is education, helping young people learn, and getting every child the support they need.</w:t>
      </w:r>
    </w:p>
    <w:p w14:paraId="261DF8EE" w14:textId="77777777" w:rsidR="00731D7F" w:rsidRPr="00C55CC9" w:rsidRDefault="00731D7F" w:rsidP="00731D7F">
      <w:pPr>
        <w:rPr>
          <w:rFonts w:ascii="Arial" w:hAnsi="Arial" w:cs="Arial"/>
          <w:sz w:val="22"/>
          <w:szCs w:val="22"/>
        </w:rPr>
      </w:pPr>
    </w:p>
    <w:p w14:paraId="66E37C9A" w14:textId="77777777" w:rsidR="00731D7F" w:rsidRPr="00C55CC9" w:rsidRDefault="00731D7F" w:rsidP="00731D7F">
      <w:pPr>
        <w:rPr>
          <w:rFonts w:ascii="Arial" w:hAnsi="Arial" w:cs="Arial"/>
          <w:b/>
          <w:bCs/>
          <w:sz w:val="22"/>
          <w:szCs w:val="22"/>
        </w:rPr>
      </w:pPr>
      <w:r w:rsidRPr="00C55CC9">
        <w:rPr>
          <w:rFonts w:ascii="Arial" w:hAnsi="Arial" w:cs="Arial"/>
          <w:b/>
          <w:bCs/>
          <w:sz w:val="22"/>
          <w:szCs w:val="22"/>
        </w:rPr>
        <w:t>Task 2 - Network Map and Rationale</w:t>
      </w:r>
    </w:p>
    <w:p w14:paraId="40301E5A" w14:textId="77777777" w:rsidR="00731D7F" w:rsidRPr="00C55CC9" w:rsidRDefault="00731D7F" w:rsidP="00731D7F">
      <w:pPr>
        <w:rPr>
          <w:rFonts w:ascii="Arial" w:hAnsi="Arial" w:cs="Arial"/>
          <w:b/>
          <w:bCs/>
          <w:sz w:val="22"/>
          <w:szCs w:val="22"/>
        </w:rPr>
      </w:pPr>
    </w:p>
    <w:p w14:paraId="11092695" w14:textId="5C7FB9A3" w:rsidR="00731D7F" w:rsidRPr="00C55CC9" w:rsidRDefault="0085009F" w:rsidP="00731D7F">
      <w:pPr>
        <w:rPr>
          <w:rFonts w:ascii="Arial" w:hAnsi="Arial" w:cs="Arial"/>
          <w:b/>
          <w:bCs/>
          <w:sz w:val="22"/>
          <w:szCs w:val="22"/>
        </w:rPr>
      </w:pPr>
      <w:r w:rsidRPr="00C55CC9">
        <w:rPr>
          <w:rFonts w:ascii="Arial" w:hAnsi="Arial" w:cs="Arial"/>
          <w:b/>
          <w:bCs/>
          <w:sz w:val="22"/>
          <w:szCs w:val="22"/>
        </w:rPr>
        <w:t>My</w:t>
      </w:r>
      <w:r w:rsidR="00BD7156" w:rsidRPr="00C55CC9">
        <w:rPr>
          <w:rFonts w:ascii="Arial" w:hAnsi="Arial" w:cs="Arial"/>
          <w:b/>
          <w:bCs/>
          <w:sz w:val="22"/>
          <w:szCs w:val="22"/>
        </w:rPr>
        <w:t xml:space="preserve"> net</w:t>
      </w:r>
      <w:r w:rsidR="00731D7F" w:rsidRPr="00C55CC9">
        <w:rPr>
          <w:rFonts w:ascii="Arial" w:hAnsi="Arial" w:cs="Arial"/>
          <w:b/>
          <w:bCs/>
          <w:sz w:val="22"/>
          <w:szCs w:val="22"/>
        </w:rPr>
        <w:t>work Map</w:t>
      </w:r>
    </w:p>
    <w:p w14:paraId="2719EB56" w14:textId="77777777" w:rsidR="00731D7F" w:rsidRPr="00C55CC9" w:rsidRDefault="00731D7F" w:rsidP="00731D7F">
      <w:pPr>
        <w:rPr>
          <w:rFonts w:ascii="Arial" w:hAnsi="Arial" w:cs="Arial"/>
          <w:sz w:val="22"/>
          <w:szCs w:val="22"/>
        </w:rPr>
      </w:pPr>
    </w:p>
    <w:p w14:paraId="64209015" w14:textId="5EC297F6" w:rsidR="009F1DEF" w:rsidRPr="00C55CC9" w:rsidRDefault="00731D7F" w:rsidP="005E6F52">
      <w:pPr>
        <w:rPr>
          <w:rFonts w:ascii="Arial" w:hAnsi="Arial" w:cs="Arial"/>
          <w:sz w:val="22"/>
          <w:szCs w:val="22"/>
        </w:rPr>
      </w:pPr>
      <w:r w:rsidRPr="00C55CC9">
        <w:rPr>
          <w:rFonts w:ascii="Arial" w:hAnsi="Arial" w:cs="Arial"/>
          <w:sz w:val="22"/>
          <w:szCs w:val="22"/>
        </w:rPr>
        <w:t xml:space="preserve">[ ME </w:t>
      </w:r>
      <w:r w:rsidR="009F1DEF" w:rsidRPr="00C55CC9">
        <w:rPr>
          <w:rFonts w:ascii="Arial" w:eastAsiaTheme="minorHAnsi" w:hAnsi="Arial" w:cs="Arial"/>
          <w:kern w:val="0"/>
          <w:sz w:val="22"/>
          <w:szCs w:val="22"/>
          <w:lang w:eastAsia="en-US"/>
        </w:rPr>
        <w:t>─────</w:t>
      </w:r>
      <w:r w:rsidR="009F1DEF" w:rsidRPr="00C55CC9">
        <w:rPr>
          <w:rFonts w:ascii="Arial" w:eastAsia="MS Gothic" w:hAnsi="Arial" w:cs="Arial"/>
          <w:kern w:val="0"/>
          <w:sz w:val="22"/>
          <w:szCs w:val="22"/>
          <w:lang w:eastAsia="en-US"/>
        </w:rPr>
        <w:t>┬</w:t>
      </w:r>
      <w:r w:rsidR="009F1DEF" w:rsidRPr="00C55CC9">
        <w:rPr>
          <w:rFonts w:ascii="Arial" w:eastAsiaTheme="minorHAnsi" w:hAnsi="Arial" w:cs="Arial"/>
          <w:kern w:val="0"/>
          <w:sz w:val="22"/>
          <w:szCs w:val="22"/>
          <w:lang w:eastAsia="en-US"/>
        </w:rPr>
        <w:t>──────────────</w:t>
      </w:r>
      <w:r w:rsidR="009F1DEF" w:rsidRPr="00C55CC9">
        <w:rPr>
          <w:rFonts w:ascii="Arial" w:eastAsia="MS Gothic" w:hAnsi="Arial" w:cs="Arial"/>
          <w:kern w:val="0"/>
          <w:sz w:val="22"/>
          <w:szCs w:val="22"/>
          <w:lang w:eastAsia="en-US"/>
        </w:rPr>
        <w:t>┬</w:t>
      </w:r>
      <w:r w:rsidR="009F1DEF" w:rsidRPr="00C55CC9">
        <w:rPr>
          <w:rFonts w:ascii="Arial" w:eastAsiaTheme="minorHAnsi" w:hAnsi="Arial" w:cs="Arial"/>
          <w:kern w:val="0"/>
          <w:sz w:val="22"/>
          <w:szCs w:val="22"/>
          <w:lang w:eastAsia="en-US"/>
        </w:rPr>
        <w:t>──────────────┐</w:t>
      </w:r>
    </w:p>
    <w:p w14:paraId="50445B9B" w14:textId="77777777" w:rsidR="009F1DEF" w:rsidRPr="00C55CC9" w:rsidRDefault="009F1DEF" w:rsidP="009F1DEF">
      <w:pPr>
        <w:autoSpaceDE w:val="0"/>
        <w:autoSpaceDN w:val="0"/>
        <w:adjustRightInd w:val="0"/>
        <w:spacing w:after="0" w:line="240" w:lineRule="auto"/>
        <w:rPr>
          <w:rFonts w:ascii="Arial" w:eastAsiaTheme="minorHAnsi" w:hAnsi="Arial" w:cs="Arial"/>
          <w:kern w:val="0"/>
          <w:sz w:val="22"/>
          <w:szCs w:val="22"/>
          <w:lang w:eastAsia="en-US"/>
        </w:rPr>
      </w:pPr>
      <w:r w:rsidRPr="00C55CC9">
        <w:rPr>
          <w:rFonts w:ascii="Arial" w:eastAsiaTheme="minorHAnsi" w:hAnsi="Arial" w:cs="Arial"/>
          <w:kern w:val="0"/>
          <w:sz w:val="22"/>
          <w:szCs w:val="22"/>
          <w:lang w:eastAsia="en-US"/>
        </w:rPr>
        <w:t xml:space="preserve"> │                   │                   │</w:t>
      </w:r>
    </w:p>
    <w:p w14:paraId="697B2B50" w14:textId="77777777" w:rsidR="009F1DEF" w:rsidRPr="00C55CC9" w:rsidRDefault="009F1DEF" w:rsidP="009F1DEF">
      <w:pPr>
        <w:autoSpaceDE w:val="0"/>
        <w:autoSpaceDN w:val="0"/>
        <w:adjustRightInd w:val="0"/>
        <w:spacing w:after="0" w:line="240" w:lineRule="auto"/>
        <w:rPr>
          <w:rFonts w:ascii="Arial" w:eastAsiaTheme="minorHAnsi" w:hAnsi="Arial" w:cs="Arial"/>
          <w:kern w:val="0"/>
          <w:sz w:val="22"/>
          <w:szCs w:val="22"/>
          <w:lang w:eastAsia="en-US"/>
        </w:rPr>
      </w:pPr>
      <w:r w:rsidRPr="00C55CC9">
        <w:rPr>
          <w:rFonts w:ascii="Arial" w:eastAsiaTheme="minorHAnsi" w:hAnsi="Arial" w:cs="Arial"/>
          <w:kern w:val="0"/>
          <w:sz w:val="22"/>
          <w:szCs w:val="22"/>
          <w:lang w:eastAsia="en-US"/>
        </w:rPr>
        <w:t>Family      Friends      University      Workplace</w:t>
      </w:r>
    </w:p>
    <w:p w14:paraId="35398C62" w14:textId="77777777" w:rsidR="009F1DEF" w:rsidRPr="00C55CC9" w:rsidRDefault="009F1DEF" w:rsidP="009F1DEF">
      <w:pPr>
        <w:autoSpaceDE w:val="0"/>
        <w:autoSpaceDN w:val="0"/>
        <w:adjustRightInd w:val="0"/>
        <w:spacing w:after="0" w:line="240" w:lineRule="auto"/>
        <w:rPr>
          <w:rFonts w:ascii="Arial" w:eastAsiaTheme="minorHAnsi" w:hAnsi="Arial" w:cs="Arial"/>
          <w:kern w:val="0"/>
          <w:sz w:val="22"/>
          <w:szCs w:val="22"/>
          <w:lang w:eastAsia="en-US"/>
        </w:rPr>
      </w:pPr>
      <w:r w:rsidRPr="00C55CC9">
        <w:rPr>
          <w:rFonts w:ascii="Arial" w:eastAsiaTheme="minorHAnsi" w:hAnsi="Arial" w:cs="Arial"/>
          <w:kern w:val="0"/>
          <w:sz w:val="22"/>
          <w:szCs w:val="22"/>
          <w:lang w:eastAsia="en-US"/>
        </w:rPr>
        <w:t xml:space="preserve"> │                  │                   │</w:t>
      </w:r>
    </w:p>
    <w:p w14:paraId="7BCB49CA" w14:textId="77777777" w:rsidR="009F1DEF" w:rsidRPr="00C55CC9" w:rsidRDefault="009F1DEF" w:rsidP="009F1DEF">
      <w:pPr>
        <w:autoSpaceDE w:val="0"/>
        <w:autoSpaceDN w:val="0"/>
        <w:adjustRightInd w:val="0"/>
        <w:spacing w:after="0" w:line="240" w:lineRule="auto"/>
        <w:rPr>
          <w:rFonts w:ascii="Arial" w:eastAsiaTheme="minorHAnsi" w:hAnsi="Arial" w:cs="Arial"/>
          <w:kern w:val="0"/>
          <w:sz w:val="22"/>
          <w:szCs w:val="22"/>
          <w:lang w:eastAsia="en-US"/>
        </w:rPr>
      </w:pPr>
      <w:r w:rsidRPr="00C55CC9">
        <w:rPr>
          <w:rFonts w:ascii="Arial" w:eastAsiaTheme="minorHAnsi" w:hAnsi="Arial" w:cs="Arial"/>
          <w:kern w:val="0"/>
          <w:sz w:val="22"/>
          <w:szCs w:val="22"/>
          <w:lang w:eastAsia="en-US"/>
        </w:rPr>
        <w:t>Support     Motivation     Lecturers     Teachers</w:t>
      </w:r>
    </w:p>
    <w:p w14:paraId="40DAC172" w14:textId="77777777" w:rsidR="009F1DEF" w:rsidRPr="00C55CC9" w:rsidRDefault="009F1DEF" w:rsidP="009F1DEF">
      <w:pPr>
        <w:autoSpaceDE w:val="0"/>
        <w:autoSpaceDN w:val="0"/>
        <w:adjustRightInd w:val="0"/>
        <w:spacing w:after="0" w:line="240" w:lineRule="auto"/>
        <w:rPr>
          <w:rFonts w:ascii="Arial" w:eastAsiaTheme="minorHAnsi" w:hAnsi="Arial" w:cs="Arial"/>
          <w:kern w:val="0"/>
          <w:sz w:val="22"/>
          <w:szCs w:val="22"/>
          <w:lang w:eastAsia="en-US"/>
        </w:rPr>
      </w:pPr>
      <w:r w:rsidRPr="00C55CC9">
        <w:rPr>
          <w:rFonts w:ascii="Arial" w:eastAsiaTheme="minorHAnsi" w:hAnsi="Arial" w:cs="Arial"/>
          <w:kern w:val="0"/>
          <w:sz w:val="22"/>
          <w:szCs w:val="22"/>
          <w:lang w:eastAsia="en-US"/>
        </w:rPr>
        <w:t xml:space="preserve">                          Classmates    Nursery Staff</w:t>
      </w:r>
    </w:p>
    <w:p w14:paraId="233BFE05" w14:textId="77777777" w:rsidR="009F1DEF" w:rsidRPr="00C55CC9" w:rsidRDefault="009F1DEF" w:rsidP="009F1DEF">
      <w:pPr>
        <w:autoSpaceDE w:val="0"/>
        <w:autoSpaceDN w:val="0"/>
        <w:adjustRightInd w:val="0"/>
        <w:spacing w:after="0" w:line="240" w:lineRule="auto"/>
        <w:rPr>
          <w:rFonts w:ascii="Arial" w:eastAsiaTheme="minorHAnsi" w:hAnsi="Arial" w:cs="Arial"/>
          <w:kern w:val="0"/>
          <w:sz w:val="22"/>
          <w:szCs w:val="22"/>
          <w:lang w:eastAsia="en-US"/>
        </w:rPr>
      </w:pPr>
      <w:r w:rsidRPr="00C55CC9">
        <w:rPr>
          <w:rFonts w:ascii="Arial" w:eastAsiaTheme="minorHAnsi" w:hAnsi="Arial" w:cs="Arial"/>
          <w:kern w:val="0"/>
          <w:sz w:val="22"/>
          <w:szCs w:val="22"/>
          <w:lang w:eastAsia="en-US"/>
        </w:rPr>
        <w:t xml:space="preserve">                                         Agency Manager</w:t>
      </w:r>
    </w:p>
    <w:p w14:paraId="4F8CC3DB" w14:textId="77777777" w:rsidR="009F1DEF" w:rsidRPr="00C55CC9" w:rsidRDefault="009F1DEF" w:rsidP="009F1DEF">
      <w:pPr>
        <w:autoSpaceDE w:val="0"/>
        <w:autoSpaceDN w:val="0"/>
        <w:adjustRightInd w:val="0"/>
        <w:spacing w:after="0" w:line="240" w:lineRule="auto"/>
        <w:rPr>
          <w:rFonts w:ascii="Arial" w:eastAsiaTheme="minorHAnsi" w:hAnsi="Arial" w:cs="Arial"/>
          <w:kern w:val="0"/>
          <w:sz w:val="22"/>
          <w:szCs w:val="22"/>
          <w:lang w:eastAsia="en-US"/>
        </w:rPr>
      </w:pPr>
      <w:r w:rsidRPr="00C55CC9">
        <w:rPr>
          <w:rFonts w:ascii="Arial" w:eastAsiaTheme="minorHAnsi" w:hAnsi="Arial" w:cs="Arial"/>
          <w:kern w:val="0"/>
          <w:sz w:val="22"/>
          <w:szCs w:val="22"/>
          <w:lang w:eastAsia="en-US"/>
        </w:rPr>
        <w:t xml:space="preserve">                     │</w:t>
      </w:r>
    </w:p>
    <w:p w14:paraId="664291AE" w14:textId="77777777" w:rsidR="009F1DEF" w:rsidRPr="00C55CC9" w:rsidRDefault="009F1DEF" w:rsidP="009F1DEF">
      <w:pPr>
        <w:autoSpaceDE w:val="0"/>
        <w:autoSpaceDN w:val="0"/>
        <w:adjustRightInd w:val="0"/>
        <w:spacing w:after="0" w:line="240" w:lineRule="auto"/>
        <w:rPr>
          <w:rFonts w:ascii="Arial" w:eastAsiaTheme="minorHAnsi" w:hAnsi="Arial" w:cs="Arial"/>
          <w:kern w:val="0"/>
          <w:sz w:val="22"/>
          <w:szCs w:val="22"/>
          <w:lang w:eastAsia="en-US"/>
        </w:rPr>
      </w:pPr>
      <w:r w:rsidRPr="00C55CC9">
        <w:rPr>
          <w:rFonts w:ascii="Arial" w:eastAsiaTheme="minorHAnsi" w:hAnsi="Arial" w:cs="Arial"/>
          <w:kern w:val="0"/>
          <w:sz w:val="22"/>
          <w:szCs w:val="22"/>
          <w:lang w:eastAsia="en-US"/>
        </w:rPr>
        <w:t xml:space="preserve">                Community</w:t>
      </w:r>
    </w:p>
    <w:p w14:paraId="22DBBA59" w14:textId="77777777" w:rsidR="009F1DEF" w:rsidRPr="00C55CC9" w:rsidRDefault="009F1DEF" w:rsidP="009F1DEF">
      <w:pPr>
        <w:autoSpaceDE w:val="0"/>
        <w:autoSpaceDN w:val="0"/>
        <w:adjustRightInd w:val="0"/>
        <w:spacing w:after="0" w:line="240" w:lineRule="auto"/>
        <w:rPr>
          <w:rFonts w:ascii="Arial" w:eastAsiaTheme="minorHAnsi" w:hAnsi="Arial" w:cs="Arial"/>
          <w:kern w:val="0"/>
          <w:sz w:val="22"/>
          <w:szCs w:val="22"/>
          <w:lang w:eastAsia="en-US"/>
        </w:rPr>
      </w:pPr>
      <w:r w:rsidRPr="00C55CC9">
        <w:rPr>
          <w:rFonts w:ascii="Arial" w:eastAsiaTheme="minorHAnsi" w:hAnsi="Arial" w:cs="Arial"/>
          <w:kern w:val="0"/>
          <w:sz w:val="22"/>
          <w:szCs w:val="22"/>
          <w:lang w:eastAsia="en-US"/>
        </w:rPr>
        <w:t xml:space="preserve">                     │</w:t>
      </w:r>
    </w:p>
    <w:p w14:paraId="62889EA7" w14:textId="77777777" w:rsidR="009F1DEF" w:rsidRPr="00C55CC9" w:rsidRDefault="009F1DEF" w:rsidP="009F1DEF">
      <w:pPr>
        <w:autoSpaceDE w:val="0"/>
        <w:autoSpaceDN w:val="0"/>
        <w:adjustRightInd w:val="0"/>
        <w:spacing w:after="0" w:line="240" w:lineRule="auto"/>
        <w:rPr>
          <w:rFonts w:ascii="Arial" w:eastAsiaTheme="minorHAnsi" w:hAnsi="Arial" w:cs="Arial"/>
          <w:kern w:val="0"/>
          <w:sz w:val="22"/>
          <w:szCs w:val="22"/>
          <w:lang w:eastAsia="en-US"/>
        </w:rPr>
      </w:pPr>
      <w:r w:rsidRPr="00C55CC9">
        <w:rPr>
          <w:rFonts w:ascii="Arial" w:eastAsiaTheme="minorHAnsi" w:hAnsi="Arial" w:cs="Arial"/>
          <w:kern w:val="0"/>
          <w:sz w:val="22"/>
          <w:szCs w:val="22"/>
          <w:lang w:eastAsia="en-US"/>
        </w:rPr>
        <w:t xml:space="preserve">      Professional Development</w:t>
      </w:r>
    </w:p>
    <w:p w14:paraId="2E3B60F5" w14:textId="77777777" w:rsidR="009F1DEF" w:rsidRPr="00C55CC9" w:rsidRDefault="009F1DEF" w:rsidP="009F1DEF">
      <w:pPr>
        <w:autoSpaceDE w:val="0"/>
        <w:autoSpaceDN w:val="0"/>
        <w:adjustRightInd w:val="0"/>
        <w:spacing w:after="0" w:line="240" w:lineRule="auto"/>
        <w:rPr>
          <w:rFonts w:ascii="Arial" w:eastAsiaTheme="minorHAnsi" w:hAnsi="Arial" w:cs="Arial"/>
          <w:kern w:val="0"/>
          <w:sz w:val="22"/>
          <w:szCs w:val="22"/>
          <w:lang w:eastAsia="en-US"/>
        </w:rPr>
      </w:pPr>
      <w:r w:rsidRPr="00C55CC9">
        <w:rPr>
          <w:rFonts w:ascii="Arial" w:eastAsiaTheme="minorHAnsi" w:hAnsi="Arial" w:cs="Arial"/>
          <w:kern w:val="0"/>
          <w:sz w:val="22"/>
          <w:szCs w:val="22"/>
          <w:lang w:eastAsia="en-US"/>
        </w:rPr>
        <w:t xml:space="preserve">      Future Teaching Networks</w:t>
      </w:r>
    </w:p>
    <w:p w14:paraId="37036D3F" w14:textId="77777777" w:rsidR="009F1DEF" w:rsidRPr="00C55CC9" w:rsidRDefault="009F1DEF" w:rsidP="009F1DEF">
      <w:pPr>
        <w:autoSpaceDE w:val="0"/>
        <w:autoSpaceDN w:val="0"/>
        <w:adjustRightInd w:val="0"/>
        <w:spacing w:after="0" w:line="240" w:lineRule="auto"/>
        <w:rPr>
          <w:rFonts w:ascii="Arial" w:eastAsiaTheme="minorHAnsi" w:hAnsi="Arial" w:cs="Arial"/>
          <w:kern w:val="0"/>
          <w:sz w:val="22"/>
          <w:szCs w:val="22"/>
          <w:lang w:eastAsia="en-US"/>
        </w:rPr>
      </w:pPr>
    </w:p>
    <w:p w14:paraId="5C514D20" w14:textId="1982E65A" w:rsidR="00731D7F" w:rsidRPr="00C55CC9" w:rsidRDefault="00731D7F" w:rsidP="009F1DEF">
      <w:pPr>
        <w:rPr>
          <w:rFonts w:ascii="Arial" w:hAnsi="Arial" w:cs="Arial"/>
          <w:sz w:val="22"/>
          <w:szCs w:val="22"/>
        </w:rPr>
      </w:pPr>
      <w:r w:rsidRPr="00C55CC9">
        <w:rPr>
          <w:rFonts w:ascii="Arial" w:hAnsi="Arial" w:cs="Arial"/>
          <w:sz w:val="22"/>
          <w:szCs w:val="22"/>
        </w:rPr>
        <w:t xml:space="preserve"> </w:t>
      </w:r>
    </w:p>
    <w:p w14:paraId="3608A189" w14:textId="77777777" w:rsidR="00731D7F" w:rsidRPr="00C55CC9" w:rsidRDefault="00731D7F" w:rsidP="00731D7F">
      <w:pPr>
        <w:rPr>
          <w:rFonts w:ascii="Arial" w:hAnsi="Arial" w:cs="Arial"/>
          <w:b/>
          <w:bCs/>
          <w:sz w:val="22"/>
          <w:szCs w:val="22"/>
        </w:rPr>
      </w:pPr>
      <w:r w:rsidRPr="00C55CC9">
        <w:rPr>
          <w:rFonts w:ascii="Arial" w:hAnsi="Arial" w:cs="Arial"/>
          <w:b/>
          <w:bCs/>
          <w:sz w:val="22"/>
          <w:szCs w:val="22"/>
        </w:rPr>
        <w:t>Rationale</w:t>
      </w:r>
    </w:p>
    <w:p w14:paraId="0429E79B" w14:textId="77777777" w:rsidR="00731D7F" w:rsidRPr="00C55CC9" w:rsidRDefault="00731D7F" w:rsidP="00731D7F">
      <w:pPr>
        <w:rPr>
          <w:rFonts w:ascii="Arial" w:hAnsi="Arial" w:cs="Arial"/>
          <w:sz w:val="22"/>
          <w:szCs w:val="22"/>
        </w:rPr>
      </w:pPr>
    </w:p>
    <w:p w14:paraId="56A6C8D3" w14:textId="0195DBB8" w:rsidR="00731D7F" w:rsidRPr="00C55CC9" w:rsidRDefault="00731D7F" w:rsidP="00731D7F">
      <w:pPr>
        <w:rPr>
          <w:rFonts w:ascii="Arial" w:hAnsi="Arial" w:cs="Arial"/>
          <w:sz w:val="22"/>
          <w:szCs w:val="22"/>
        </w:rPr>
      </w:pPr>
      <w:r w:rsidRPr="00C55CC9">
        <w:rPr>
          <w:rFonts w:ascii="Arial" w:hAnsi="Arial" w:cs="Arial"/>
          <w:sz w:val="22"/>
          <w:szCs w:val="22"/>
        </w:rPr>
        <w:t xml:space="preserve">I need my network to do well in my profession and my friends to help me keep on track to be a good Spanish teacher or a special needs teacher. I am very much in the </w:t>
      </w:r>
      <w:proofErr w:type="gramStart"/>
      <w:r w:rsidRPr="00C55CC9">
        <w:rPr>
          <w:rFonts w:ascii="Arial" w:hAnsi="Arial" w:cs="Arial"/>
          <w:sz w:val="22"/>
          <w:szCs w:val="22"/>
        </w:rPr>
        <w:t>knowledge</w:t>
      </w:r>
      <w:proofErr w:type="gramEnd"/>
      <w:r w:rsidRPr="00C55CC9">
        <w:rPr>
          <w:rFonts w:ascii="Arial" w:hAnsi="Arial" w:cs="Arial"/>
          <w:sz w:val="22"/>
          <w:szCs w:val="22"/>
        </w:rPr>
        <w:t xml:space="preserve"> and I am very confident with what I am doing when I go to university and I talk to my lecturers and classmates and I get feedback from them. In schools and nurseries, I work as part of my agency staff so I can have my network. Working with teachers, nursery practitioners, and SEN staff enables me to have a perspective on different ways to teach and manage a classroom. It's the hands-on experience that makes me feel much better about my own work. In the future, I’d like to build my network by joining teaching groups, taking </w:t>
      </w:r>
      <w:r w:rsidR="005E6F52" w:rsidRPr="00C55CC9">
        <w:rPr>
          <w:rFonts w:ascii="Arial" w:hAnsi="Arial" w:cs="Arial"/>
          <w:sz w:val="22"/>
          <w:szCs w:val="22"/>
        </w:rPr>
        <w:t>specialised</w:t>
      </w:r>
      <w:r w:rsidRPr="00C55CC9">
        <w:rPr>
          <w:rFonts w:ascii="Arial" w:hAnsi="Arial" w:cs="Arial"/>
          <w:sz w:val="22"/>
          <w:szCs w:val="22"/>
        </w:rPr>
        <w:t xml:space="preserve"> training courses, and attending educational events. Networking with other professionals is important since you will get </w:t>
      </w:r>
      <w:proofErr w:type="gramStart"/>
      <w:r w:rsidRPr="00C55CC9">
        <w:rPr>
          <w:rFonts w:ascii="Arial" w:hAnsi="Arial" w:cs="Arial"/>
          <w:sz w:val="22"/>
          <w:szCs w:val="22"/>
        </w:rPr>
        <w:t>jobs</w:t>
      </w:r>
      <w:proofErr w:type="gramEnd"/>
      <w:r w:rsidRPr="00C55CC9">
        <w:rPr>
          <w:rFonts w:ascii="Arial" w:hAnsi="Arial" w:cs="Arial"/>
          <w:sz w:val="22"/>
          <w:szCs w:val="22"/>
        </w:rPr>
        <w:t xml:space="preserve"> and you will have advice to make your career better (</w:t>
      </w:r>
      <w:proofErr w:type="spellStart"/>
      <w:r w:rsidRPr="00C55CC9">
        <w:rPr>
          <w:rFonts w:ascii="Arial" w:hAnsi="Arial" w:cs="Arial"/>
          <w:sz w:val="22"/>
          <w:szCs w:val="22"/>
        </w:rPr>
        <w:t>Forret</w:t>
      </w:r>
      <w:proofErr w:type="spellEnd"/>
      <w:r w:rsidRPr="00C55CC9">
        <w:rPr>
          <w:rFonts w:ascii="Arial" w:hAnsi="Arial" w:cs="Arial"/>
          <w:sz w:val="22"/>
          <w:szCs w:val="22"/>
        </w:rPr>
        <w:t xml:space="preserve"> and Dougherty, 2004). It is important to keep personal and professional relationships, so I do so throughout my life.</w:t>
      </w:r>
    </w:p>
    <w:p w14:paraId="5773243D" w14:textId="77777777" w:rsidR="00731D7F" w:rsidRPr="00C55CC9" w:rsidRDefault="00731D7F" w:rsidP="00731D7F">
      <w:pPr>
        <w:rPr>
          <w:rFonts w:ascii="Arial" w:hAnsi="Arial" w:cs="Arial"/>
          <w:sz w:val="22"/>
          <w:szCs w:val="22"/>
        </w:rPr>
      </w:pPr>
    </w:p>
    <w:p w14:paraId="77420CFA" w14:textId="77777777" w:rsidR="00731D7F" w:rsidRPr="00C55CC9" w:rsidRDefault="00731D7F" w:rsidP="00731D7F">
      <w:pPr>
        <w:rPr>
          <w:rFonts w:ascii="Arial" w:hAnsi="Arial" w:cs="Arial"/>
          <w:b/>
          <w:bCs/>
          <w:sz w:val="22"/>
          <w:szCs w:val="22"/>
        </w:rPr>
      </w:pPr>
      <w:r w:rsidRPr="00C55CC9">
        <w:rPr>
          <w:rFonts w:ascii="Arial" w:hAnsi="Arial" w:cs="Arial"/>
          <w:b/>
          <w:bCs/>
          <w:sz w:val="22"/>
          <w:szCs w:val="22"/>
        </w:rPr>
        <w:t>Task 3 – Blog</w:t>
      </w:r>
    </w:p>
    <w:p w14:paraId="3BF8C456" w14:textId="77777777" w:rsidR="00731D7F" w:rsidRPr="00C55CC9" w:rsidRDefault="00731D7F" w:rsidP="00731D7F">
      <w:pPr>
        <w:rPr>
          <w:rFonts w:ascii="Arial" w:hAnsi="Arial" w:cs="Arial"/>
          <w:sz w:val="22"/>
          <w:szCs w:val="22"/>
        </w:rPr>
      </w:pPr>
    </w:p>
    <w:p w14:paraId="5190F846" w14:textId="77777777" w:rsidR="00731D7F" w:rsidRPr="00C55CC9" w:rsidRDefault="00731D7F" w:rsidP="00731D7F">
      <w:pPr>
        <w:rPr>
          <w:rFonts w:ascii="Arial" w:hAnsi="Arial" w:cs="Arial"/>
          <w:sz w:val="22"/>
          <w:szCs w:val="22"/>
        </w:rPr>
      </w:pPr>
      <w:r w:rsidRPr="00C55CC9">
        <w:rPr>
          <w:rFonts w:ascii="Arial" w:hAnsi="Arial" w:cs="Arial"/>
          <w:sz w:val="22"/>
          <w:szCs w:val="22"/>
        </w:rPr>
        <w:t xml:space="preserve">Young people’s mental health is key to their well-being and directly impacts how they think, feel, and behave on a day-to-day basis. In the UK, public health is concerned about mental </w:t>
      </w:r>
      <w:proofErr w:type="gramStart"/>
      <w:r w:rsidRPr="00C55CC9">
        <w:rPr>
          <w:rFonts w:ascii="Arial" w:hAnsi="Arial" w:cs="Arial"/>
          <w:sz w:val="22"/>
          <w:szCs w:val="22"/>
        </w:rPr>
        <w:t>health</w:t>
      </w:r>
      <w:proofErr w:type="gramEnd"/>
      <w:r w:rsidRPr="00C55CC9">
        <w:rPr>
          <w:rFonts w:ascii="Arial" w:hAnsi="Arial" w:cs="Arial"/>
          <w:sz w:val="22"/>
          <w:szCs w:val="22"/>
        </w:rPr>
        <w:t xml:space="preserve"> and it has never been more so than with the continuing social disruptions caused by the COVID-19 pandemic. Today there is so much anxiety, depression, loneliness, and pressure on young people because of academic pressures, changing family dynamics, and social media environments. The best way to understand why supporting youth mental health is an absolute necessity is through a blog.</w:t>
      </w:r>
    </w:p>
    <w:p w14:paraId="419177E3" w14:textId="77777777" w:rsidR="00731D7F" w:rsidRPr="00C55CC9" w:rsidRDefault="00731D7F" w:rsidP="00731D7F">
      <w:pPr>
        <w:rPr>
          <w:rFonts w:ascii="Arial" w:hAnsi="Arial" w:cs="Arial"/>
          <w:sz w:val="22"/>
          <w:szCs w:val="22"/>
        </w:rPr>
      </w:pPr>
    </w:p>
    <w:p w14:paraId="2A195745" w14:textId="177CA032" w:rsidR="00731D7F" w:rsidRPr="00C55CC9" w:rsidRDefault="00731D7F" w:rsidP="00731D7F">
      <w:pPr>
        <w:rPr>
          <w:rFonts w:ascii="Arial" w:hAnsi="Arial" w:cs="Arial"/>
          <w:sz w:val="22"/>
          <w:szCs w:val="22"/>
        </w:rPr>
      </w:pPr>
      <w:r w:rsidRPr="00C55CC9">
        <w:rPr>
          <w:rFonts w:ascii="Arial" w:hAnsi="Arial" w:cs="Arial"/>
          <w:sz w:val="22"/>
          <w:szCs w:val="22"/>
        </w:rPr>
        <w:t xml:space="preserve">Children’s educational institutions and family units are the front-runners in developing resilience and confidence. When young people feel safe, heard, and validated, they find more creative coping mechanisms for life’s difficulties. We need adults to have open conversations about emotions and children to be able to talk to adults without fear of judgment. To do so in an emotional space, listening is the only way to do so. The digital world has many challenges and opportunities. Though social media allows young people to maintain friendships and find online communities that are supportive, too much use often leads to low self-esteem and cyberbullying; it’s the same as having unrealistic values about their lifestyle. Caregivers must develop healthy boundaries for screen time and teach children how to navigate digital spaces safely and responsibly. Because educators spend a lot of time with children, they will be the first to notice </w:t>
      </w:r>
      <w:r w:rsidR="00507A64" w:rsidRPr="00C55CC9">
        <w:rPr>
          <w:rFonts w:ascii="Arial" w:hAnsi="Arial" w:cs="Arial"/>
          <w:sz w:val="22"/>
          <w:szCs w:val="22"/>
        </w:rPr>
        <w:t>behavioural</w:t>
      </w:r>
      <w:r w:rsidRPr="00C55CC9">
        <w:rPr>
          <w:rFonts w:ascii="Arial" w:hAnsi="Arial" w:cs="Arial"/>
          <w:sz w:val="22"/>
          <w:szCs w:val="22"/>
        </w:rPr>
        <w:t xml:space="preserve"> changes. Social withdrawal, mood changes, poor concentration, or dropping grades are commonly indicative of a need for help. Schools need to have good pastoral care systems, </w:t>
      </w:r>
      <w:r w:rsidR="00507A64" w:rsidRPr="00C55CC9">
        <w:rPr>
          <w:rFonts w:ascii="Arial" w:hAnsi="Arial" w:cs="Arial"/>
          <w:sz w:val="22"/>
          <w:szCs w:val="22"/>
        </w:rPr>
        <w:t>counselling</w:t>
      </w:r>
      <w:r w:rsidRPr="00C55CC9">
        <w:rPr>
          <w:rFonts w:ascii="Arial" w:hAnsi="Arial" w:cs="Arial"/>
          <w:sz w:val="22"/>
          <w:szCs w:val="22"/>
        </w:rPr>
        <w:t xml:space="preserve"> services, and integrated mental health education so that students know where to seek help</w:t>
      </w:r>
      <w:r w:rsidR="00D9232A">
        <w:rPr>
          <w:rFonts w:ascii="Arial" w:hAnsi="Arial" w:cs="Arial"/>
          <w:sz w:val="22"/>
          <w:szCs w:val="22"/>
        </w:rPr>
        <w:t xml:space="preserve">. </w:t>
      </w:r>
      <w:r w:rsidRPr="00C55CC9">
        <w:rPr>
          <w:rFonts w:ascii="Arial" w:hAnsi="Arial" w:cs="Arial"/>
          <w:sz w:val="22"/>
          <w:szCs w:val="22"/>
        </w:rPr>
        <w:t>The home environment is just as important as the social environment. A stable home life, family time, and a routine that is consistent, with regular physical activity, balanced nutrition, and good sleep are the cornerstone of good mental health. Working in schools and nurseries, we see firsthand how targeted encouragement and positive relationships foster a child’s self-assurance. Each young person needs to feel safe and valued. A family-school alliance, local community partnership, and working together is the best way to develop the confidence young people need to be resilient and achieve their full potential. There is a need for physical health and mental health to be taken seriously; intervention at an early stage prevents minor emotional problems from becoming lifelong problems.</w:t>
      </w:r>
    </w:p>
    <w:p w14:paraId="2935A877" w14:textId="77777777" w:rsidR="00731D7F" w:rsidRPr="00C55CC9" w:rsidRDefault="00731D7F" w:rsidP="00731D7F">
      <w:pPr>
        <w:rPr>
          <w:rFonts w:ascii="Arial" w:hAnsi="Arial" w:cs="Arial"/>
          <w:sz w:val="22"/>
          <w:szCs w:val="22"/>
        </w:rPr>
      </w:pPr>
    </w:p>
    <w:p w14:paraId="0A8CB221" w14:textId="77777777" w:rsidR="00731D7F" w:rsidRPr="00C55CC9" w:rsidRDefault="00731D7F" w:rsidP="00731D7F">
      <w:pPr>
        <w:rPr>
          <w:rFonts w:ascii="Arial" w:hAnsi="Arial" w:cs="Arial"/>
          <w:b/>
          <w:bCs/>
          <w:sz w:val="22"/>
          <w:szCs w:val="22"/>
        </w:rPr>
      </w:pPr>
      <w:r w:rsidRPr="00C55CC9">
        <w:rPr>
          <w:rFonts w:ascii="Arial" w:hAnsi="Arial" w:cs="Arial"/>
          <w:b/>
          <w:bCs/>
          <w:sz w:val="22"/>
          <w:szCs w:val="22"/>
        </w:rPr>
        <w:t>Task 4 - NHS Equality, Diversity and Inclusion (EDI) Quiz</w:t>
      </w:r>
    </w:p>
    <w:p w14:paraId="529A47BF" w14:textId="77777777" w:rsidR="00731D7F" w:rsidRPr="00C55CC9" w:rsidRDefault="00731D7F" w:rsidP="00731D7F">
      <w:pPr>
        <w:rPr>
          <w:rFonts w:ascii="Arial" w:hAnsi="Arial" w:cs="Arial"/>
          <w:sz w:val="22"/>
          <w:szCs w:val="22"/>
        </w:rPr>
      </w:pPr>
    </w:p>
    <w:p w14:paraId="07E22A4E" w14:textId="77777777" w:rsidR="000D07AF" w:rsidRPr="00461E95" w:rsidRDefault="00731D7F" w:rsidP="00731D7F">
      <w:pPr>
        <w:rPr>
          <w:rFonts w:ascii="Arial" w:hAnsi="Arial" w:cs="Arial"/>
          <w:b/>
          <w:bCs/>
          <w:sz w:val="22"/>
          <w:szCs w:val="22"/>
        </w:rPr>
      </w:pPr>
      <w:r w:rsidRPr="00461E95">
        <w:rPr>
          <w:rFonts w:ascii="Arial" w:hAnsi="Arial" w:cs="Arial"/>
          <w:b/>
          <w:bCs/>
          <w:sz w:val="22"/>
          <w:szCs w:val="22"/>
        </w:rPr>
        <w:t>What is the main objective of the NHS Equality, Diversity and Inclusion Improvement Plan?</w:t>
      </w:r>
    </w:p>
    <w:p w14:paraId="0BF085DD" w14:textId="77777777" w:rsidR="006B1FD7" w:rsidRPr="00C55CC9" w:rsidRDefault="00731D7F" w:rsidP="00731D7F">
      <w:pPr>
        <w:rPr>
          <w:rFonts w:ascii="Arial" w:hAnsi="Arial" w:cs="Arial"/>
          <w:sz w:val="22"/>
          <w:szCs w:val="22"/>
        </w:rPr>
      </w:pPr>
      <w:r w:rsidRPr="00C55CC9">
        <w:rPr>
          <w:rFonts w:ascii="Arial" w:hAnsi="Arial" w:cs="Arial"/>
          <w:sz w:val="22"/>
          <w:szCs w:val="22"/>
        </w:rPr>
        <w:t xml:space="preserve"> To create a work culture that is fair, inclusive, and respectful to all employees, irrespective of background or protected characteristics. </w:t>
      </w:r>
    </w:p>
    <w:p w14:paraId="77AD042D" w14:textId="77777777" w:rsidR="006B1FD7" w:rsidRPr="00461E95" w:rsidRDefault="00731D7F" w:rsidP="00731D7F">
      <w:pPr>
        <w:rPr>
          <w:rFonts w:ascii="Arial" w:hAnsi="Arial" w:cs="Arial"/>
          <w:b/>
          <w:bCs/>
          <w:sz w:val="22"/>
          <w:szCs w:val="22"/>
        </w:rPr>
      </w:pPr>
      <w:r w:rsidRPr="00461E95">
        <w:rPr>
          <w:rFonts w:ascii="Arial" w:hAnsi="Arial" w:cs="Arial"/>
          <w:b/>
          <w:bCs/>
          <w:sz w:val="22"/>
          <w:szCs w:val="22"/>
        </w:rPr>
        <w:t xml:space="preserve">How is the NHS EDI Improvement Plan going to address the gender pay gap? </w:t>
      </w:r>
    </w:p>
    <w:p w14:paraId="6E36F1A6" w14:textId="77777777" w:rsidR="002A144A" w:rsidRPr="00C55CC9" w:rsidRDefault="00731D7F" w:rsidP="00731D7F">
      <w:pPr>
        <w:rPr>
          <w:rFonts w:ascii="Arial" w:hAnsi="Arial" w:cs="Arial"/>
          <w:sz w:val="22"/>
          <w:szCs w:val="22"/>
        </w:rPr>
      </w:pPr>
      <w:r w:rsidRPr="00C55CC9">
        <w:rPr>
          <w:rFonts w:ascii="Arial" w:hAnsi="Arial" w:cs="Arial"/>
          <w:sz w:val="22"/>
          <w:szCs w:val="22"/>
        </w:rPr>
        <w:t xml:space="preserve">The plan is based on transparent recruitment processes, equitable career progression pathways, unbiased pay structures, and targeted efforts to increase female representation in senior leadership positions. </w:t>
      </w:r>
    </w:p>
    <w:p w14:paraId="5C1C3191" w14:textId="6B4EC1CF" w:rsidR="00731D7F" w:rsidRPr="00461E95" w:rsidRDefault="00731D7F" w:rsidP="00731D7F">
      <w:pPr>
        <w:rPr>
          <w:rFonts w:ascii="Arial" w:hAnsi="Arial" w:cs="Arial"/>
          <w:b/>
          <w:bCs/>
          <w:sz w:val="22"/>
          <w:szCs w:val="22"/>
        </w:rPr>
      </w:pPr>
      <w:r w:rsidRPr="00461E95">
        <w:rPr>
          <w:rFonts w:ascii="Arial" w:hAnsi="Arial" w:cs="Arial"/>
          <w:b/>
          <w:bCs/>
          <w:sz w:val="22"/>
          <w:szCs w:val="22"/>
        </w:rPr>
        <w:t>What is intersectionality?</w:t>
      </w:r>
    </w:p>
    <w:p w14:paraId="65F708ED" w14:textId="77777777" w:rsidR="00461E95" w:rsidRDefault="00731D7F" w:rsidP="00731D7F">
      <w:pPr>
        <w:rPr>
          <w:rFonts w:ascii="Arial" w:hAnsi="Arial" w:cs="Arial"/>
          <w:sz w:val="22"/>
          <w:szCs w:val="22"/>
        </w:rPr>
      </w:pPr>
      <w:r w:rsidRPr="00C55CC9">
        <w:rPr>
          <w:rFonts w:ascii="Arial" w:hAnsi="Arial" w:cs="Arial"/>
          <w:sz w:val="22"/>
          <w:szCs w:val="22"/>
        </w:rPr>
        <w:t xml:space="preserve">Intersectionality is an analytical framework that acknowledges that an individual can experience multiple, overlapping forms of discrimination when different protected characteristics, including race, gender, age, and disability, combine. </w:t>
      </w:r>
    </w:p>
    <w:p w14:paraId="4DF168D8" w14:textId="243BD14F" w:rsidR="00731D7F" w:rsidRPr="00461E95" w:rsidRDefault="00731D7F" w:rsidP="00731D7F">
      <w:pPr>
        <w:rPr>
          <w:rFonts w:ascii="Arial" w:hAnsi="Arial" w:cs="Arial"/>
          <w:b/>
          <w:bCs/>
          <w:sz w:val="22"/>
          <w:szCs w:val="22"/>
        </w:rPr>
      </w:pPr>
      <w:r w:rsidRPr="00461E95">
        <w:rPr>
          <w:rFonts w:ascii="Arial" w:hAnsi="Arial" w:cs="Arial"/>
          <w:b/>
          <w:bCs/>
          <w:sz w:val="22"/>
          <w:szCs w:val="22"/>
        </w:rPr>
        <w:t>Why is it important for the NHS to create a psychologically safe work environment?</w:t>
      </w:r>
    </w:p>
    <w:p w14:paraId="6E53F467" w14:textId="77777777" w:rsidR="002841CE" w:rsidRDefault="00731D7F" w:rsidP="00731D7F">
      <w:pPr>
        <w:rPr>
          <w:rFonts w:ascii="Arial" w:hAnsi="Arial" w:cs="Arial"/>
          <w:sz w:val="22"/>
          <w:szCs w:val="22"/>
        </w:rPr>
      </w:pPr>
      <w:r w:rsidRPr="00C55CC9">
        <w:rPr>
          <w:rFonts w:ascii="Arial" w:hAnsi="Arial" w:cs="Arial"/>
          <w:sz w:val="22"/>
          <w:szCs w:val="22"/>
        </w:rPr>
        <w:t xml:space="preserve">Psychological safety allows staff to raise concerns, report errors, and speak up without fear of negative consequences, which directly protects workforce well-being and improves patient safety. </w:t>
      </w:r>
    </w:p>
    <w:p w14:paraId="34EF2AF5" w14:textId="34CCC203" w:rsidR="00731D7F" w:rsidRPr="00D34FE7" w:rsidRDefault="00731D7F" w:rsidP="00731D7F">
      <w:pPr>
        <w:rPr>
          <w:rFonts w:ascii="Arial" w:hAnsi="Arial" w:cs="Arial"/>
          <w:b/>
          <w:bCs/>
          <w:sz w:val="22"/>
          <w:szCs w:val="22"/>
        </w:rPr>
      </w:pPr>
      <w:r w:rsidRPr="00D34FE7">
        <w:rPr>
          <w:rFonts w:ascii="Arial" w:hAnsi="Arial" w:cs="Arial"/>
          <w:b/>
          <w:bCs/>
          <w:sz w:val="22"/>
          <w:szCs w:val="22"/>
        </w:rPr>
        <w:t>How does the NHS EDI Improvement Plan suggest improving the experience of internationally recruited staff?</w:t>
      </w:r>
    </w:p>
    <w:p w14:paraId="564FD816" w14:textId="77777777" w:rsidR="00731D7F" w:rsidRPr="00C55CC9" w:rsidRDefault="00731D7F" w:rsidP="00731D7F">
      <w:pPr>
        <w:rPr>
          <w:rFonts w:ascii="Arial" w:hAnsi="Arial" w:cs="Arial"/>
          <w:sz w:val="22"/>
          <w:szCs w:val="22"/>
        </w:rPr>
      </w:pPr>
      <w:r w:rsidRPr="00C55CC9">
        <w:rPr>
          <w:rFonts w:ascii="Arial" w:hAnsi="Arial" w:cs="Arial"/>
          <w:sz w:val="22"/>
          <w:szCs w:val="22"/>
        </w:rPr>
        <w:t>The strategy looks at a series of induction programs, structured peer mentorship, clear career development paths, and pastoral support to make international workers feel welcomed and valued.</w:t>
      </w:r>
    </w:p>
    <w:p w14:paraId="5021B116" w14:textId="77777777" w:rsidR="00731D7F" w:rsidRPr="00C55CC9" w:rsidRDefault="00731D7F" w:rsidP="00731D7F">
      <w:pPr>
        <w:rPr>
          <w:rFonts w:ascii="Arial" w:hAnsi="Arial" w:cs="Arial"/>
          <w:sz w:val="22"/>
          <w:szCs w:val="22"/>
        </w:rPr>
      </w:pPr>
    </w:p>
    <w:p w14:paraId="379384D1" w14:textId="77777777" w:rsidR="00731D7F" w:rsidRPr="00C55CC9" w:rsidRDefault="00731D7F" w:rsidP="00731D7F">
      <w:pPr>
        <w:rPr>
          <w:rFonts w:ascii="Arial" w:hAnsi="Arial" w:cs="Arial"/>
          <w:b/>
          <w:bCs/>
          <w:sz w:val="22"/>
          <w:szCs w:val="22"/>
        </w:rPr>
      </w:pPr>
      <w:r w:rsidRPr="00C55CC9">
        <w:rPr>
          <w:rFonts w:ascii="Arial" w:hAnsi="Arial" w:cs="Arial"/>
          <w:b/>
          <w:bCs/>
          <w:sz w:val="22"/>
          <w:szCs w:val="22"/>
        </w:rPr>
        <w:t>What role does leadership play to help EDI objectives to advance?</w:t>
      </w:r>
    </w:p>
    <w:p w14:paraId="315B0804" w14:textId="77777777" w:rsidR="00731D7F" w:rsidRPr="00C55CC9" w:rsidRDefault="00731D7F" w:rsidP="00731D7F">
      <w:pPr>
        <w:rPr>
          <w:rFonts w:ascii="Arial" w:hAnsi="Arial" w:cs="Arial"/>
          <w:sz w:val="22"/>
          <w:szCs w:val="22"/>
        </w:rPr>
      </w:pPr>
    </w:p>
    <w:p w14:paraId="6AA838E0" w14:textId="77777777" w:rsidR="00461E95" w:rsidRDefault="00731D7F" w:rsidP="00731D7F">
      <w:pPr>
        <w:rPr>
          <w:rFonts w:ascii="Arial" w:hAnsi="Arial" w:cs="Arial"/>
          <w:sz w:val="22"/>
          <w:szCs w:val="22"/>
        </w:rPr>
      </w:pPr>
      <w:r w:rsidRPr="00C55CC9">
        <w:rPr>
          <w:rFonts w:ascii="Arial" w:hAnsi="Arial" w:cs="Arial"/>
          <w:sz w:val="22"/>
          <w:szCs w:val="22"/>
        </w:rPr>
        <w:t xml:space="preserve">Leaders are responsible for </w:t>
      </w:r>
      <w:r w:rsidR="00D47BA7" w:rsidRPr="00C55CC9">
        <w:rPr>
          <w:rFonts w:ascii="Arial" w:hAnsi="Arial" w:cs="Arial"/>
          <w:sz w:val="22"/>
          <w:szCs w:val="22"/>
        </w:rPr>
        <w:t>modelling</w:t>
      </w:r>
      <w:r w:rsidRPr="00C55CC9">
        <w:rPr>
          <w:rFonts w:ascii="Arial" w:hAnsi="Arial" w:cs="Arial"/>
          <w:sz w:val="22"/>
          <w:szCs w:val="22"/>
        </w:rPr>
        <w:t xml:space="preserve"> inclusive </w:t>
      </w:r>
      <w:r w:rsidR="00D47BA7" w:rsidRPr="00C55CC9">
        <w:rPr>
          <w:rFonts w:ascii="Arial" w:hAnsi="Arial" w:cs="Arial"/>
          <w:sz w:val="22"/>
          <w:szCs w:val="22"/>
        </w:rPr>
        <w:t>behaviours</w:t>
      </w:r>
      <w:r w:rsidRPr="00C55CC9">
        <w:rPr>
          <w:rFonts w:ascii="Arial" w:hAnsi="Arial" w:cs="Arial"/>
          <w:sz w:val="22"/>
          <w:szCs w:val="22"/>
        </w:rPr>
        <w:t xml:space="preserve">, actively challenging discriminatory practices, and driving accountability to maintain an </w:t>
      </w:r>
      <w:r w:rsidR="00F34922" w:rsidRPr="00C55CC9">
        <w:rPr>
          <w:rFonts w:ascii="Arial" w:hAnsi="Arial" w:cs="Arial"/>
          <w:sz w:val="22"/>
          <w:szCs w:val="22"/>
        </w:rPr>
        <w:t>organisational</w:t>
      </w:r>
      <w:r w:rsidRPr="00C55CC9">
        <w:rPr>
          <w:rFonts w:ascii="Arial" w:hAnsi="Arial" w:cs="Arial"/>
          <w:sz w:val="22"/>
          <w:szCs w:val="22"/>
        </w:rPr>
        <w:t xml:space="preserve"> culture rooted in respect. Name one way the NHS EDI Improvement Plan aims to reduce health inequalities within the workforce. The plan </w:t>
      </w:r>
      <w:r w:rsidR="00D47BA7" w:rsidRPr="00C55CC9">
        <w:rPr>
          <w:rFonts w:ascii="Arial" w:hAnsi="Arial" w:cs="Arial"/>
          <w:sz w:val="22"/>
          <w:szCs w:val="22"/>
        </w:rPr>
        <w:t>standardises</w:t>
      </w:r>
      <w:r w:rsidRPr="00C55CC9">
        <w:rPr>
          <w:rFonts w:ascii="Arial" w:hAnsi="Arial" w:cs="Arial"/>
          <w:sz w:val="22"/>
          <w:szCs w:val="22"/>
        </w:rPr>
        <w:t xml:space="preserve"> training, mentorship, and promotion opportunities to eliminate demographic disparities in workforce health and professional advancement. </w:t>
      </w:r>
    </w:p>
    <w:p w14:paraId="56DF126C" w14:textId="4F84A644" w:rsidR="00731D7F" w:rsidRPr="003B477B" w:rsidRDefault="00731D7F" w:rsidP="00731D7F">
      <w:pPr>
        <w:rPr>
          <w:rFonts w:ascii="Arial" w:hAnsi="Arial" w:cs="Arial"/>
          <w:b/>
          <w:bCs/>
          <w:sz w:val="22"/>
          <w:szCs w:val="22"/>
        </w:rPr>
      </w:pPr>
      <w:r w:rsidRPr="003B477B">
        <w:rPr>
          <w:rFonts w:ascii="Arial" w:hAnsi="Arial" w:cs="Arial"/>
          <w:b/>
          <w:bCs/>
          <w:sz w:val="22"/>
          <w:szCs w:val="22"/>
        </w:rPr>
        <w:t>So why does the NHS EDI Improvement Plan focus on collecting and analysing data on protected characteristics?</w:t>
      </w:r>
    </w:p>
    <w:p w14:paraId="5F079CFE" w14:textId="24EDF49E" w:rsidR="0015175E" w:rsidRDefault="00731D7F" w:rsidP="00731D7F">
      <w:pPr>
        <w:rPr>
          <w:rFonts w:ascii="Arial" w:hAnsi="Arial" w:cs="Arial"/>
          <w:sz w:val="22"/>
          <w:szCs w:val="22"/>
        </w:rPr>
      </w:pPr>
      <w:r w:rsidRPr="00C55CC9">
        <w:rPr>
          <w:rFonts w:ascii="Arial" w:hAnsi="Arial" w:cs="Arial"/>
          <w:sz w:val="22"/>
          <w:szCs w:val="22"/>
        </w:rPr>
        <w:t xml:space="preserve">Data collection enables the organization to identify systemic gaps, to track the impact of interventions, and to implement evidence-based policies to promote workplace equity. Explain how flexible working policies contribute to equality and </w:t>
      </w:r>
      <w:r w:rsidR="001532F0" w:rsidRPr="00C55CC9">
        <w:rPr>
          <w:rFonts w:ascii="Arial" w:hAnsi="Arial" w:cs="Arial"/>
          <w:sz w:val="22"/>
          <w:szCs w:val="22"/>
        </w:rPr>
        <w:t>inclusion. Such</w:t>
      </w:r>
      <w:r w:rsidRPr="00C55CC9">
        <w:rPr>
          <w:rFonts w:ascii="Arial" w:hAnsi="Arial" w:cs="Arial"/>
          <w:sz w:val="22"/>
          <w:szCs w:val="22"/>
        </w:rPr>
        <w:t xml:space="preserve"> flexible working arrangements enable employees with childcare responsibilities, long-term health issues, or disabilities to be part of the workforce and remain within sustainable working conditions. </w:t>
      </w:r>
    </w:p>
    <w:p w14:paraId="4FAA716C" w14:textId="16DCC628" w:rsidR="00731D7F" w:rsidRPr="0015175E" w:rsidRDefault="00731D7F" w:rsidP="00731D7F">
      <w:pPr>
        <w:rPr>
          <w:rFonts w:ascii="Arial" w:hAnsi="Arial" w:cs="Arial"/>
          <w:b/>
          <w:bCs/>
          <w:sz w:val="22"/>
          <w:szCs w:val="22"/>
        </w:rPr>
      </w:pPr>
      <w:r w:rsidRPr="0015175E">
        <w:rPr>
          <w:rFonts w:ascii="Arial" w:hAnsi="Arial" w:cs="Arial"/>
          <w:b/>
          <w:bCs/>
          <w:sz w:val="22"/>
          <w:szCs w:val="22"/>
        </w:rPr>
        <w:t>What is one strategy outlined in the NHS EDI Improvement Plan to tackle bullying and harassment?</w:t>
      </w:r>
    </w:p>
    <w:p w14:paraId="58CE23DC" w14:textId="77777777" w:rsidR="00731D7F" w:rsidRPr="00C55CC9" w:rsidRDefault="00731D7F" w:rsidP="00731D7F">
      <w:pPr>
        <w:rPr>
          <w:rFonts w:ascii="Arial" w:hAnsi="Arial" w:cs="Arial"/>
          <w:sz w:val="22"/>
          <w:szCs w:val="22"/>
        </w:rPr>
      </w:pPr>
      <w:r w:rsidRPr="00C55CC9">
        <w:rPr>
          <w:rFonts w:ascii="Arial" w:hAnsi="Arial" w:cs="Arial"/>
          <w:sz w:val="22"/>
          <w:szCs w:val="22"/>
        </w:rPr>
        <w:t>The plan also enforces clear, confidential reporting mechanisms, requires prompt and impartial investigations of all complaints, and provides civility training at all levels of the staff.</w:t>
      </w:r>
    </w:p>
    <w:p w14:paraId="774290C6" w14:textId="77777777" w:rsidR="00731D7F" w:rsidRPr="00C55CC9" w:rsidRDefault="00731D7F" w:rsidP="00731D7F">
      <w:pPr>
        <w:rPr>
          <w:rFonts w:ascii="Arial" w:hAnsi="Arial" w:cs="Arial"/>
          <w:sz w:val="22"/>
          <w:szCs w:val="22"/>
        </w:rPr>
      </w:pPr>
    </w:p>
    <w:p w14:paraId="07F5275C" w14:textId="7649173D" w:rsidR="00731D7F" w:rsidRPr="001532F0" w:rsidRDefault="00731D7F" w:rsidP="00731D7F">
      <w:pPr>
        <w:rPr>
          <w:rFonts w:ascii="Arial" w:hAnsi="Arial" w:cs="Arial"/>
          <w:b/>
          <w:bCs/>
          <w:sz w:val="22"/>
          <w:szCs w:val="22"/>
        </w:rPr>
      </w:pPr>
      <w:r w:rsidRPr="00C55CC9">
        <w:rPr>
          <w:rFonts w:ascii="Arial" w:hAnsi="Arial" w:cs="Arial"/>
          <w:b/>
          <w:bCs/>
          <w:sz w:val="22"/>
          <w:szCs w:val="22"/>
        </w:rPr>
        <w:t>Task 5 - A Letter to Yourself</w:t>
      </w:r>
    </w:p>
    <w:p w14:paraId="380CD945" w14:textId="2F4F33D8" w:rsidR="00731D7F" w:rsidRPr="00C55CC9" w:rsidRDefault="00731D7F" w:rsidP="00731D7F">
      <w:pPr>
        <w:rPr>
          <w:rFonts w:ascii="Arial" w:hAnsi="Arial" w:cs="Arial"/>
          <w:b/>
          <w:bCs/>
          <w:sz w:val="22"/>
          <w:szCs w:val="22"/>
        </w:rPr>
      </w:pPr>
      <w:r w:rsidRPr="00C55CC9">
        <w:rPr>
          <w:rFonts w:ascii="Arial" w:hAnsi="Arial" w:cs="Arial"/>
          <w:b/>
          <w:bCs/>
          <w:sz w:val="22"/>
          <w:szCs w:val="22"/>
        </w:rPr>
        <w:t>Dear Younger Me,</w:t>
      </w:r>
    </w:p>
    <w:p w14:paraId="5FF80CB9" w14:textId="77777777" w:rsidR="00731D7F" w:rsidRPr="00C55CC9" w:rsidRDefault="00731D7F" w:rsidP="00731D7F">
      <w:pPr>
        <w:rPr>
          <w:rFonts w:ascii="Arial" w:hAnsi="Arial" w:cs="Arial"/>
          <w:sz w:val="22"/>
          <w:szCs w:val="22"/>
        </w:rPr>
      </w:pPr>
      <w:r w:rsidRPr="00C55CC9">
        <w:rPr>
          <w:rFonts w:ascii="Arial" w:hAnsi="Arial" w:cs="Arial"/>
          <w:sz w:val="22"/>
          <w:szCs w:val="22"/>
        </w:rPr>
        <w:t xml:space="preserve">I know things are </w:t>
      </w:r>
      <w:proofErr w:type="gramStart"/>
      <w:r w:rsidRPr="00C55CC9">
        <w:rPr>
          <w:rFonts w:ascii="Arial" w:hAnsi="Arial" w:cs="Arial"/>
          <w:sz w:val="22"/>
          <w:szCs w:val="22"/>
        </w:rPr>
        <w:t>really heavy</w:t>
      </w:r>
      <w:proofErr w:type="gramEnd"/>
      <w:r w:rsidRPr="00C55CC9">
        <w:rPr>
          <w:rFonts w:ascii="Arial" w:hAnsi="Arial" w:cs="Arial"/>
          <w:sz w:val="22"/>
          <w:szCs w:val="22"/>
        </w:rPr>
        <w:t xml:space="preserve"> for you right now. The family problems you are dealing with are causing a lot of worry and making you feel unsure about what is going to happen next. It is hard right now, but all of this will make you a much stronger and more understanding person. One thing I really want you to know is that it is okay to ask for help. You don’t have to do everything yourself. Now that I'm older, I understand why emotional intelligence matters. It just means understanding how your feelings affect the way you act and how to handle those emotions in a good way. If you had known that at that age, you would have been much kinder to yourself and more confident to talk about how you felt, rather than keep it inside. I also learned that being resilient does not mean you have to be perfect. It simply means you have the guts to keep going when things get tough. Every tough time you go through teaches you patience and determination. Do not let </w:t>
      </w:r>
      <w:proofErr w:type="gramStart"/>
      <w:r w:rsidRPr="00C55CC9">
        <w:rPr>
          <w:rFonts w:ascii="Arial" w:hAnsi="Arial" w:cs="Arial"/>
          <w:sz w:val="22"/>
          <w:szCs w:val="22"/>
        </w:rPr>
        <w:t>all of</w:t>
      </w:r>
      <w:proofErr w:type="gramEnd"/>
      <w:r w:rsidRPr="00C55CC9">
        <w:rPr>
          <w:rFonts w:ascii="Arial" w:hAnsi="Arial" w:cs="Arial"/>
          <w:sz w:val="22"/>
          <w:szCs w:val="22"/>
        </w:rPr>
        <w:t xml:space="preserve"> this hard time ruin your future. You work hard, so keep going and don’t give up on your dream of coming to Spain to teach kids and creating your teaching career in your country. You want to teach </w:t>
      </w:r>
      <w:proofErr w:type="gramStart"/>
      <w:r w:rsidRPr="00C55CC9">
        <w:rPr>
          <w:rFonts w:ascii="Arial" w:hAnsi="Arial" w:cs="Arial"/>
          <w:sz w:val="22"/>
          <w:szCs w:val="22"/>
        </w:rPr>
        <w:t>Spanish</w:t>
      </w:r>
      <w:proofErr w:type="gramEnd"/>
      <w:r w:rsidRPr="00C55CC9">
        <w:rPr>
          <w:rFonts w:ascii="Arial" w:hAnsi="Arial" w:cs="Arial"/>
          <w:sz w:val="22"/>
          <w:szCs w:val="22"/>
        </w:rPr>
        <w:t xml:space="preserve"> and you want to help those kids with special needs. This empathy you are developing right now will make you a good teacher for those children who need you. Be proud of your progress, take care of your mental health, and stay close to the people who love you. The future has many good things in store for you.</w:t>
      </w:r>
    </w:p>
    <w:p w14:paraId="4A0CFB2F" w14:textId="77777777" w:rsidR="00731D7F" w:rsidRPr="00C55CC9" w:rsidRDefault="00731D7F" w:rsidP="00731D7F">
      <w:pPr>
        <w:rPr>
          <w:rFonts w:ascii="Arial" w:hAnsi="Arial" w:cs="Arial"/>
          <w:sz w:val="22"/>
          <w:szCs w:val="22"/>
        </w:rPr>
      </w:pPr>
    </w:p>
    <w:p w14:paraId="6F0D1C14" w14:textId="77777777" w:rsidR="00731D7F" w:rsidRPr="00C55CC9" w:rsidRDefault="00731D7F" w:rsidP="005568FA">
      <w:pPr>
        <w:rPr>
          <w:rFonts w:ascii="Arial" w:hAnsi="Arial" w:cs="Arial"/>
          <w:b/>
          <w:bCs/>
          <w:sz w:val="22"/>
          <w:szCs w:val="22"/>
        </w:rPr>
      </w:pPr>
      <w:r w:rsidRPr="00C55CC9">
        <w:rPr>
          <w:rFonts w:ascii="Arial" w:hAnsi="Arial" w:cs="Arial"/>
          <w:b/>
          <w:bCs/>
          <w:sz w:val="22"/>
          <w:szCs w:val="22"/>
        </w:rPr>
        <w:t>Task 6 - Gantt Chart</w:t>
      </w:r>
    </w:p>
    <w:p w14:paraId="360D03C2" w14:textId="32D30AE5" w:rsidR="00AB5E4F" w:rsidRPr="00C55CC9" w:rsidRDefault="00C95126" w:rsidP="00C95126">
      <w:pPr>
        <w:spacing w:before="100" w:beforeAutospacing="1" w:after="100" w:afterAutospacing="1" w:line="240" w:lineRule="auto"/>
        <w:outlineLvl w:val="1"/>
        <w:rPr>
          <w:rFonts w:ascii="Arial" w:eastAsia="Times New Roman" w:hAnsi="Arial" w:cs="Arial"/>
          <w:b/>
          <w:bCs/>
          <w:kern w:val="0"/>
          <w:sz w:val="22"/>
          <w:szCs w:val="22"/>
          <w14:ligatures w14:val="none"/>
        </w:rPr>
      </w:pPr>
      <w:r w:rsidRPr="00C55CC9">
        <w:rPr>
          <w:rFonts w:ascii="Arial" w:eastAsia="Times New Roman" w:hAnsi="Arial" w:cs="Arial"/>
          <w:b/>
          <w:bCs/>
          <w:kern w:val="0"/>
          <w:sz w:val="22"/>
          <w:szCs w:val="22"/>
          <w14:ligatures w14:val="none"/>
        </w:rPr>
        <w:t>Three-Year Plan</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5716"/>
        <w:gridCol w:w="1098"/>
        <w:gridCol w:w="1098"/>
        <w:gridCol w:w="1098"/>
      </w:tblGrid>
      <w:tr w:rsidR="00AB5E4F" w:rsidRPr="00C55CC9" w14:paraId="26EC5B51"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79E54EB" w14:textId="77777777" w:rsidR="00AB5E4F" w:rsidRPr="00C55CC9" w:rsidRDefault="00AB5E4F" w:rsidP="00AB5E4F">
            <w:pPr>
              <w:spacing w:before="100" w:beforeAutospacing="1" w:after="100" w:afterAutospacing="1" w:line="240" w:lineRule="auto"/>
              <w:jc w:val="center"/>
              <w:rPr>
                <w:rFonts w:ascii="Arial" w:hAnsi="Arial" w:cs="Arial"/>
                <w:b/>
                <w:bCs/>
                <w:kern w:val="0"/>
                <w:sz w:val="22"/>
                <w:szCs w:val="22"/>
                <w14:ligatures w14:val="none"/>
              </w:rPr>
            </w:pPr>
            <w:r w:rsidRPr="00C55CC9">
              <w:rPr>
                <w:rFonts w:ascii="Arial" w:hAnsi="Arial" w:cs="Arial"/>
                <w:b/>
                <w:bCs/>
                <w:kern w:val="0"/>
                <w:sz w:val="22"/>
                <w:szCs w:val="22"/>
                <w14:ligatures w14:val="none"/>
              </w:rPr>
              <w:t>Tasks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02C9164" w14:textId="77777777" w:rsidR="00AB5E4F" w:rsidRPr="00C55CC9" w:rsidRDefault="00AB5E4F" w:rsidP="00AB5E4F">
            <w:pPr>
              <w:spacing w:before="100" w:beforeAutospacing="1" w:after="100" w:afterAutospacing="1" w:line="240" w:lineRule="auto"/>
              <w:jc w:val="center"/>
              <w:rPr>
                <w:rFonts w:ascii="Arial" w:hAnsi="Arial" w:cs="Arial"/>
                <w:b/>
                <w:bCs/>
                <w:kern w:val="0"/>
                <w:sz w:val="22"/>
                <w:szCs w:val="22"/>
                <w14:ligatures w14:val="none"/>
              </w:rPr>
            </w:pPr>
            <w:r w:rsidRPr="00C55CC9">
              <w:rPr>
                <w:rFonts w:ascii="Arial" w:hAnsi="Arial" w:cs="Arial"/>
                <w:b/>
                <w:bCs/>
                <w:kern w:val="0"/>
                <w:sz w:val="22"/>
                <w:szCs w:val="22"/>
                <w14:ligatures w14:val="none"/>
              </w:rPr>
              <w:t>Year 1</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8D270E2" w14:textId="77777777" w:rsidR="00AB5E4F" w:rsidRPr="00C55CC9" w:rsidRDefault="00AB5E4F" w:rsidP="00AB5E4F">
            <w:pPr>
              <w:spacing w:before="100" w:beforeAutospacing="1" w:after="100" w:afterAutospacing="1" w:line="240" w:lineRule="auto"/>
              <w:jc w:val="center"/>
              <w:rPr>
                <w:rFonts w:ascii="Arial" w:hAnsi="Arial" w:cs="Arial"/>
                <w:b/>
                <w:bCs/>
                <w:kern w:val="0"/>
                <w:sz w:val="22"/>
                <w:szCs w:val="22"/>
                <w14:ligatures w14:val="none"/>
              </w:rPr>
            </w:pPr>
            <w:r w:rsidRPr="00C55CC9">
              <w:rPr>
                <w:rFonts w:ascii="Arial" w:hAnsi="Arial" w:cs="Arial"/>
                <w:b/>
                <w:bCs/>
                <w:kern w:val="0"/>
                <w:sz w:val="22"/>
                <w:szCs w:val="22"/>
                <w14:ligatures w14:val="none"/>
              </w:rPr>
              <w:t>Year 2</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C4179D9" w14:textId="77777777" w:rsidR="00AB5E4F" w:rsidRPr="00C55CC9" w:rsidRDefault="00AB5E4F" w:rsidP="00AB5E4F">
            <w:pPr>
              <w:spacing w:before="100" w:beforeAutospacing="1" w:after="100" w:afterAutospacing="1" w:line="240" w:lineRule="auto"/>
              <w:jc w:val="center"/>
              <w:rPr>
                <w:rFonts w:ascii="Arial" w:hAnsi="Arial" w:cs="Arial"/>
                <w:b/>
                <w:bCs/>
                <w:kern w:val="0"/>
                <w:sz w:val="22"/>
                <w:szCs w:val="22"/>
                <w14:ligatures w14:val="none"/>
              </w:rPr>
            </w:pPr>
            <w:r w:rsidRPr="00C55CC9">
              <w:rPr>
                <w:rFonts w:ascii="Arial" w:hAnsi="Arial" w:cs="Arial"/>
                <w:b/>
                <w:bCs/>
                <w:kern w:val="0"/>
                <w:sz w:val="22"/>
                <w:szCs w:val="22"/>
                <w14:ligatures w14:val="none"/>
              </w:rPr>
              <w:t>Year 3</w:t>
            </w:r>
          </w:p>
        </w:tc>
      </w:tr>
      <w:tr w:rsidR="00AB5E4F" w:rsidRPr="00C55CC9" w14:paraId="5DDF3B10"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477F20A" w14:textId="77777777" w:rsidR="00AB5E4F" w:rsidRPr="00C55CC9" w:rsidRDefault="00AB5E4F" w:rsidP="00AB5E4F">
            <w:pPr>
              <w:spacing w:before="100" w:beforeAutospacing="1" w:after="100" w:afterAutospacing="1" w:line="240" w:lineRule="auto"/>
              <w:rPr>
                <w:rFonts w:ascii="Arial" w:hAnsi="Arial" w:cs="Arial"/>
                <w:kern w:val="0"/>
                <w:sz w:val="22"/>
                <w:szCs w:val="22"/>
                <w14:ligatures w14:val="none"/>
              </w:rPr>
            </w:pPr>
            <w:r w:rsidRPr="00C55CC9">
              <w:rPr>
                <w:rFonts w:ascii="Arial" w:hAnsi="Arial" w:cs="Arial"/>
                <w:kern w:val="0"/>
                <w:sz w:val="22"/>
                <w:szCs w:val="22"/>
                <w14:ligatures w14:val="none"/>
              </w:rPr>
              <w:t>Continue university studies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88D4BA4" w14:textId="77777777" w:rsidR="00AB5E4F" w:rsidRPr="00C55CC9" w:rsidRDefault="00AB5E4F" w:rsidP="00AB5E4F">
            <w:pPr>
              <w:spacing w:before="100" w:beforeAutospacing="1" w:after="100" w:afterAutospacing="1" w:line="240" w:lineRule="auto"/>
              <w:rPr>
                <w:rFonts w:ascii="Arial" w:hAnsi="Arial" w:cs="Arial"/>
                <w:kern w:val="0"/>
                <w:sz w:val="22"/>
                <w:szCs w:val="22"/>
                <w14:ligatures w14:val="none"/>
              </w:rPr>
            </w:pPr>
            <w:r w:rsidRPr="00C55CC9">
              <w:rPr>
                <w:rFonts w:ascii="Apple Color Emoji" w:hAnsi="Apple Color Emoji" w:cs="Apple Color Emoji"/>
                <w:kern w:val="0"/>
                <w:sz w:val="22"/>
                <w:szCs w:val="22"/>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F9B9C87" w14:textId="77777777" w:rsidR="00AB5E4F" w:rsidRPr="00C55CC9" w:rsidRDefault="00AB5E4F" w:rsidP="00AB5E4F">
            <w:pPr>
              <w:spacing w:before="100" w:beforeAutospacing="1" w:after="100" w:afterAutospacing="1" w:line="240" w:lineRule="auto"/>
              <w:rPr>
                <w:rFonts w:ascii="Arial" w:hAnsi="Arial" w:cs="Arial"/>
                <w:kern w:val="0"/>
                <w:sz w:val="22"/>
                <w:szCs w:val="22"/>
                <w14:ligatures w14:val="none"/>
              </w:rPr>
            </w:pPr>
            <w:r w:rsidRPr="00C55CC9">
              <w:rPr>
                <w:rFonts w:ascii="Apple Color Emoji" w:hAnsi="Apple Color Emoji" w:cs="Apple Color Emoji"/>
                <w:kern w:val="0"/>
                <w:sz w:val="22"/>
                <w:szCs w:val="22"/>
                <w14:ligatures w14:val="none"/>
              </w:rPr>
              <w:t>✔</w:t>
            </w:r>
          </w:p>
        </w:tc>
        <w:tc>
          <w:tcPr>
            <w:tcW w:w="0" w:type="auto"/>
            <w:vAlign w:val="center"/>
            <w:hideMark/>
          </w:tcPr>
          <w:p w14:paraId="0FD0F1F7" w14:textId="77777777" w:rsidR="00AB5E4F" w:rsidRPr="00C55CC9" w:rsidRDefault="00AB5E4F" w:rsidP="00AB5E4F">
            <w:pPr>
              <w:spacing w:after="0" w:line="240" w:lineRule="auto"/>
              <w:rPr>
                <w:rFonts w:ascii="Arial" w:eastAsia="Times New Roman" w:hAnsi="Arial" w:cs="Arial"/>
                <w:kern w:val="0"/>
                <w:sz w:val="22"/>
                <w:szCs w:val="22"/>
                <w14:ligatures w14:val="none"/>
              </w:rPr>
            </w:pPr>
          </w:p>
        </w:tc>
      </w:tr>
      <w:tr w:rsidR="00AB5E4F" w:rsidRPr="00C55CC9" w14:paraId="0B6F237D"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7E9C6B4" w14:textId="77777777" w:rsidR="00AB5E4F" w:rsidRPr="00C55CC9" w:rsidRDefault="00AB5E4F" w:rsidP="00AB5E4F">
            <w:pPr>
              <w:spacing w:before="100" w:beforeAutospacing="1" w:after="100" w:afterAutospacing="1" w:line="240" w:lineRule="auto"/>
              <w:rPr>
                <w:rFonts w:ascii="Arial" w:hAnsi="Arial" w:cs="Arial"/>
                <w:kern w:val="0"/>
                <w:sz w:val="22"/>
                <w:szCs w:val="22"/>
                <w14:ligatures w14:val="none"/>
              </w:rPr>
            </w:pPr>
            <w:r w:rsidRPr="00C55CC9">
              <w:rPr>
                <w:rFonts w:ascii="Arial" w:hAnsi="Arial" w:cs="Arial"/>
                <w:kern w:val="0"/>
                <w:sz w:val="22"/>
                <w:szCs w:val="22"/>
                <w14:ligatures w14:val="none"/>
              </w:rPr>
              <w:t>Focus on getting strong academic grades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E78C4D4" w14:textId="77777777" w:rsidR="00AB5E4F" w:rsidRPr="00C55CC9" w:rsidRDefault="00AB5E4F" w:rsidP="00AB5E4F">
            <w:pPr>
              <w:spacing w:before="100" w:beforeAutospacing="1" w:after="100" w:afterAutospacing="1" w:line="240" w:lineRule="auto"/>
              <w:rPr>
                <w:rFonts w:ascii="Arial" w:hAnsi="Arial" w:cs="Arial"/>
                <w:kern w:val="0"/>
                <w:sz w:val="22"/>
                <w:szCs w:val="22"/>
                <w14:ligatures w14:val="none"/>
              </w:rPr>
            </w:pPr>
            <w:r w:rsidRPr="00C55CC9">
              <w:rPr>
                <w:rFonts w:ascii="Apple Color Emoji" w:hAnsi="Apple Color Emoji" w:cs="Apple Color Emoji"/>
                <w:kern w:val="0"/>
                <w:sz w:val="22"/>
                <w:szCs w:val="22"/>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A23BFE6" w14:textId="77777777" w:rsidR="00AB5E4F" w:rsidRPr="00C55CC9" w:rsidRDefault="00AB5E4F" w:rsidP="00AB5E4F">
            <w:pPr>
              <w:spacing w:before="100" w:beforeAutospacing="1" w:after="100" w:afterAutospacing="1" w:line="240" w:lineRule="auto"/>
              <w:rPr>
                <w:rFonts w:ascii="Arial" w:hAnsi="Arial" w:cs="Arial"/>
                <w:kern w:val="0"/>
                <w:sz w:val="22"/>
                <w:szCs w:val="22"/>
                <w14:ligatures w14:val="none"/>
              </w:rPr>
            </w:pPr>
            <w:r w:rsidRPr="00C55CC9">
              <w:rPr>
                <w:rFonts w:ascii="Apple Color Emoji" w:hAnsi="Apple Color Emoji" w:cs="Apple Color Emoji"/>
                <w:kern w:val="0"/>
                <w:sz w:val="22"/>
                <w:szCs w:val="22"/>
                <w14:ligatures w14:val="none"/>
              </w:rPr>
              <w:t>✔</w:t>
            </w:r>
          </w:p>
        </w:tc>
        <w:tc>
          <w:tcPr>
            <w:tcW w:w="0" w:type="auto"/>
            <w:vAlign w:val="center"/>
            <w:hideMark/>
          </w:tcPr>
          <w:p w14:paraId="0885ADF4" w14:textId="77777777" w:rsidR="00AB5E4F" w:rsidRPr="00C55CC9" w:rsidRDefault="00AB5E4F" w:rsidP="00AB5E4F">
            <w:pPr>
              <w:spacing w:after="0" w:line="240" w:lineRule="auto"/>
              <w:rPr>
                <w:rFonts w:ascii="Arial" w:eastAsia="Times New Roman" w:hAnsi="Arial" w:cs="Arial"/>
                <w:kern w:val="0"/>
                <w:sz w:val="22"/>
                <w:szCs w:val="22"/>
                <w14:ligatures w14:val="none"/>
              </w:rPr>
            </w:pPr>
          </w:p>
        </w:tc>
      </w:tr>
      <w:tr w:rsidR="00AB5E4F" w:rsidRPr="00C55CC9" w14:paraId="7EF428D2"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1B12E94" w14:textId="77777777" w:rsidR="00AB5E4F" w:rsidRPr="00C55CC9" w:rsidRDefault="00AB5E4F" w:rsidP="00AB5E4F">
            <w:pPr>
              <w:spacing w:before="100" w:beforeAutospacing="1" w:after="100" w:afterAutospacing="1" w:line="240" w:lineRule="auto"/>
              <w:rPr>
                <w:rFonts w:ascii="Arial" w:hAnsi="Arial" w:cs="Arial"/>
                <w:kern w:val="0"/>
                <w:sz w:val="22"/>
                <w:szCs w:val="22"/>
                <w14:ligatures w14:val="none"/>
              </w:rPr>
            </w:pPr>
            <w:r w:rsidRPr="00C55CC9">
              <w:rPr>
                <w:rFonts w:ascii="Arial" w:hAnsi="Arial" w:cs="Arial"/>
                <w:kern w:val="0"/>
                <w:sz w:val="22"/>
                <w:szCs w:val="22"/>
                <w14:ligatures w14:val="none"/>
              </w:rPr>
              <w:t>Gain experience in schools and SEN units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554B823" w14:textId="77777777" w:rsidR="00AB5E4F" w:rsidRPr="00C55CC9" w:rsidRDefault="00AB5E4F" w:rsidP="00AB5E4F">
            <w:pPr>
              <w:spacing w:before="100" w:beforeAutospacing="1" w:after="100" w:afterAutospacing="1" w:line="240" w:lineRule="auto"/>
              <w:rPr>
                <w:rFonts w:ascii="Arial" w:hAnsi="Arial" w:cs="Arial"/>
                <w:kern w:val="0"/>
                <w:sz w:val="22"/>
                <w:szCs w:val="22"/>
                <w14:ligatures w14:val="none"/>
              </w:rPr>
            </w:pPr>
            <w:r w:rsidRPr="00C55CC9">
              <w:rPr>
                <w:rFonts w:ascii="Apple Color Emoji" w:hAnsi="Apple Color Emoji" w:cs="Apple Color Emoji"/>
                <w:kern w:val="0"/>
                <w:sz w:val="22"/>
                <w:szCs w:val="22"/>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E28DE6B" w14:textId="77777777" w:rsidR="00AB5E4F" w:rsidRPr="00C55CC9" w:rsidRDefault="00AB5E4F" w:rsidP="00AB5E4F">
            <w:pPr>
              <w:spacing w:before="100" w:beforeAutospacing="1" w:after="100" w:afterAutospacing="1" w:line="240" w:lineRule="auto"/>
              <w:rPr>
                <w:rFonts w:ascii="Arial" w:hAnsi="Arial" w:cs="Arial"/>
                <w:kern w:val="0"/>
                <w:sz w:val="22"/>
                <w:szCs w:val="22"/>
                <w14:ligatures w14:val="none"/>
              </w:rPr>
            </w:pPr>
            <w:r w:rsidRPr="00C55CC9">
              <w:rPr>
                <w:rFonts w:ascii="Apple Color Emoji" w:hAnsi="Apple Color Emoji" w:cs="Apple Color Emoji"/>
                <w:kern w:val="0"/>
                <w:sz w:val="22"/>
                <w:szCs w:val="22"/>
                <w14:ligatures w14:val="none"/>
              </w:rPr>
              <w:t>✔</w:t>
            </w:r>
          </w:p>
        </w:tc>
        <w:tc>
          <w:tcPr>
            <w:tcW w:w="0" w:type="auto"/>
            <w:vAlign w:val="center"/>
            <w:hideMark/>
          </w:tcPr>
          <w:p w14:paraId="60E9A88E" w14:textId="77777777" w:rsidR="00AB5E4F" w:rsidRPr="00C55CC9" w:rsidRDefault="00AB5E4F" w:rsidP="00AB5E4F">
            <w:pPr>
              <w:spacing w:after="0" w:line="240" w:lineRule="auto"/>
              <w:rPr>
                <w:rFonts w:ascii="Arial" w:eastAsia="Times New Roman" w:hAnsi="Arial" w:cs="Arial"/>
                <w:kern w:val="0"/>
                <w:sz w:val="22"/>
                <w:szCs w:val="22"/>
                <w14:ligatures w14:val="none"/>
              </w:rPr>
            </w:pPr>
          </w:p>
        </w:tc>
      </w:tr>
      <w:tr w:rsidR="00AB5E4F" w:rsidRPr="00C55CC9" w14:paraId="33FCAD8E"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7CF0D4D" w14:textId="77777777" w:rsidR="00AB5E4F" w:rsidRPr="00C55CC9" w:rsidRDefault="00AB5E4F" w:rsidP="00AB5E4F">
            <w:pPr>
              <w:spacing w:before="100" w:beforeAutospacing="1" w:after="100" w:afterAutospacing="1" w:line="240" w:lineRule="auto"/>
              <w:rPr>
                <w:rFonts w:ascii="Arial" w:hAnsi="Arial" w:cs="Arial"/>
                <w:kern w:val="0"/>
                <w:sz w:val="22"/>
                <w:szCs w:val="22"/>
                <w14:ligatures w14:val="none"/>
              </w:rPr>
            </w:pPr>
            <w:r w:rsidRPr="00C55CC9">
              <w:rPr>
                <w:rFonts w:ascii="Arial" w:hAnsi="Arial" w:cs="Arial"/>
                <w:kern w:val="0"/>
                <w:sz w:val="22"/>
                <w:szCs w:val="22"/>
                <w14:ligatures w14:val="none"/>
              </w:rPr>
              <w:t>Attend teacher training and SEN workshops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D3E3D54" w14:textId="77777777" w:rsidR="00AB5E4F" w:rsidRPr="00C55CC9" w:rsidRDefault="00AB5E4F" w:rsidP="00AB5E4F">
            <w:pPr>
              <w:spacing w:before="100" w:beforeAutospacing="1" w:after="100" w:afterAutospacing="1" w:line="240" w:lineRule="auto"/>
              <w:rPr>
                <w:rFonts w:ascii="Arial" w:hAnsi="Arial" w:cs="Arial"/>
                <w:kern w:val="0"/>
                <w:sz w:val="22"/>
                <w:szCs w:val="22"/>
                <w14:ligatures w14:val="none"/>
              </w:rPr>
            </w:pPr>
            <w:r w:rsidRPr="00C55CC9">
              <w:rPr>
                <w:rFonts w:ascii="Apple Color Emoji" w:hAnsi="Apple Color Emoji" w:cs="Apple Color Emoji"/>
                <w:kern w:val="0"/>
                <w:sz w:val="22"/>
                <w:szCs w:val="22"/>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7C3B12F" w14:textId="77777777" w:rsidR="00AB5E4F" w:rsidRPr="00C55CC9" w:rsidRDefault="00AB5E4F" w:rsidP="00AB5E4F">
            <w:pPr>
              <w:spacing w:before="100" w:beforeAutospacing="1" w:after="100" w:afterAutospacing="1" w:line="240" w:lineRule="auto"/>
              <w:rPr>
                <w:rFonts w:ascii="Arial" w:hAnsi="Arial" w:cs="Arial"/>
                <w:kern w:val="0"/>
                <w:sz w:val="22"/>
                <w:szCs w:val="22"/>
                <w14:ligatures w14:val="none"/>
              </w:rPr>
            </w:pPr>
            <w:r w:rsidRPr="00C55CC9">
              <w:rPr>
                <w:rFonts w:ascii="Apple Color Emoji" w:hAnsi="Apple Color Emoji" w:cs="Apple Color Emoji"/>
                <w:kern w:val="0"/>
                <w:sz w:val="22"/>
                <w:szCs w:val="22"/>
                <w14:ligatures w14:val="none"/>
              </w:rPr>
              <w:t>✔</w:t>
            </w:r>
          </w:p>
        </w:tc>
        <w:tc>
          <w:tcPr>
            <w:tcW w:w="0" w:type="auto"/>
            <w:vAlign w:val="center"/>
            <w:hideMark/>
          </w:tcPr>
          <w:p w14:paraId="6971209A" w14:textId="77777777" w:rsidR="00AB5E4F" w:rsidRPr="00C55CC9" w:rsidRDefault="00AB5E4F" w:rsidP="00AB5E4F">
            <w:pPr>
              <w:spacing w:after="0" w:line="240" w:lineRule="auto"/>
              <w:rPr>
                <w:rFonts w:ascii="Arial" w:eastAsia="Times New Roman" w:hAnsi="Arial" w:cs="Arial"/>
                <w:kern w:val="0"/>
                <w:sz w:val="22"/>
                <w:szCs w:val="22"/>
                <w14:ligatures w14:val="none"/>
              </w:rPr>
            </w:pPr>
          </w:p>
        </w:tc>
      </w:tr>
      <w:tr w:rsidR="00AB5E4F" w:rsidRPr="00C55CC9" w14:paraId="3590EE2E"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F9AF2DB" w14:textId="77777777" w:rsidR="00AB5E4F" w:rsidRPr="00C55CC9" w:rsidRDefault="00AB5E4F" w:rsidP="00AB5E4F">
            <w:pPr>
              <w:spacing w:before="100" w:beforeAutospacing="1" w:after="100" w:afterAutospacing="1" w:line="240" w:lineRule="auto"/>
              <w:rPr>
                <w:rFonts w:ascii="Arial" w:hAnsi="Arial" w:cs="Arial"/>
                <w:kern w:val="0"/>
                <w:sz w:val="22"/>
                <w:szCs w:val="22"/>
                <w14:ligatures w14:val="none"/>
              </w:rPr>
            </w:pPr>
            <w:r w:rsidRPr="00C55CC9">
              <w:rPr>
                <w:rFonts w:ascii="Arial" w:hAnsi="Arial" w:cs="Arial"/>
                <w:kern w:val="0"/>
                <w:sz w:val="22"/>
                <w:szCs w:val="22"/>
                <w14:ligatures w14:val="none"/>
              </w:rPr>
              <w:t>Improve Spanish teaching resources &amp; digital skills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663A654" w14:textId="77777777" w:rsidR="00AB5E4F" w:rsidRPr="00C55CC9" w:rsidRDefault="00AB5E4F" w:rsidP="00AB5E4F">
            <w:pPr>
              <w:spacing w:before="100" w:beforeAutospacing="1" w:after="100" w:afterAutospacing="1" w:line="240" w:lineRule="auto"/>
              <w:rPr>
                <w:rFonts w:ascii="Arial" w:hAnsi="Arial" w:cs="Arial"/>
                <w:kern w:val="0"/>
                <w:sz w:val="22"/>
                <w:szCs w:val="22"/>
                <w14:ligatures w14:val="none"/>
              </w:rPr>
            </w:pPr>
            <w:r w:rsidRPr="00C55CC9">
              <w:rPr>
                <w:rFonts w:ascii="Apple Color Emoji" w:hAnsi="Apple Color Emoji" w:cs="Apple Color Emoji"/>
                <w:kern w:val="0"/>
                <w:sz w:val="22"/>
                <w:szCs w:val="22"/>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7F0DE92" w14:textId="77777777" w:rsidR="00AB5E4F" w:rsidRPr="00C55CC9" w:rsidRDefault="00AB5E4F" w:rsidP="00AB5E4F">
            <w:pPr>
              <w:spacing w:before="100" w:beforeAutospacing="1" w:after="100" w:afterAutospacing="1" w:line="240" w:lineRule="auto"/>
              <w:rPr>
                <w:rFonts w:ascii="Arial" w:hAnsi="Arial" w:cs="Arial"/>
                <w:kern w:val="0"/>
                <w:sz w:val="22"/>
                <w:szCs w:val="22"/>
                <w14:ligatures w14:val="none"/>
              </w:rPr>
            </w:pPr>
            <w:r w:rsidRPr="00C55CC9">
              <w:rPr>
                <w:rFonts w:ascii="Apple Color Emoji" w:hAnsi="Apple Color Emoji" w:cs="Apple Color Emoji"/>
                <w:kern w:val="0"/>
                <w:sz w:val="22"/>
                <w:szCs w:val="22"/>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E978333" w14:textId="77777777" w:rsidR="00AB5E4F" w:rsidRPr="00C55CC9" w:rsidRDefault="00AB5E4F" w:rsidP="00AB5E4F">
            <w:pPr>
              <w:spacing w:before="100" w:beforeAutospacing="1" w:after="100" w:afterAutospacing="1" w:line="240" w:lineRule="auto"/>
              <w:rPr>
                <w:rFonts w:ascii="Arial" w:hAnsi="Arial" w:cs="Arial"/>
                <w:kern w:val="0"/>
                <w:sz w:val="22"/>
                <w:szCs w:val="22"/>
                <w14:ligatures w14:val="none"/>
              </w:rPr>
            </w:pPr>
            <w:r w:rsidRPr="00C55CC9">
              <w:rPr>
                <w:rFonts w:ascii="Apple Color Emoji" w:hAnsi="Apple Color Emoji" w:cs="Apple Color Emoji"/>
                <w:kern w:val="0"/>
                <w:sz w:val="22"/>
                <w:szCs w:val="22"/>
                <w14:ligatures w14:val="none"/>
              </w:rPr>
              <w:t>✔</w:t>
            </w:r>
          </w:p>
        </w:tc>
      </w:tr>
      <w:tr w:rsidR="00AB5E4F" w:rsidRPr="00C55CC9" w14:paraId="7B59F4D4"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40E2C76" w14:textId="77777777" w:rsidR="00AB5E4F" w:rsidRPr="00C55CC9" w:rsidRDefault="00AB5E4F" w:rsidP="00AB5E4F">
            <w:pPr>
              <w:spacing w:before="100" w:beforeAutospacing="1" w:after="100" w:afterAutospacing="1" w:line="240" w:lineRule="auto"/>
              <w:rPr>
                <w:rFonts w:ascii="Arial" w:hAnsi="Arial" w:cs="Arial"/>
                <w:kern w:val="0"/>
                <w:sz w:val="22"/>
                <w:szCs w:val="22"/>
                <w14:ligatures w14:val="none"/>
              </w:rPr>
            </w:pPr>
            <w:r w:rsidRPr="00C55CC9">
              <w:rPr>
                <w:rFonts w:ascii="Arial" w:hAnsi="Arial" w:cs="Arial"/>
                <w:kern w:val="0"/>
                <w:sz w:val="22"/>
                <w:szCs w:val="22"/>
                <w14:ligatures w14:val="none"/>
              </w:rPr>
              <w:t>Build CV and personal statement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ECC64DC" w14:textId="77777777" w:rsidR="00AB5E4F" w:rsidRPr="00C55CC9" w:rsidRDefault="00AB5E4F" w:rsidP="00AB5E4F">
            <w:pPr>
              <w:spacing w:before="100" w:beforeAutospacing="1" w:after="100" w:afterAutospacing="1" w:line="240" w:lineRule="auto"/>
              <w:rPr>
                <w:rFonts w:ascii="Arial" w:hAnsi="Arial" w:cs="Arial"/>
                <w:kern w:val="0"/>
                <w:sz w:val="22"/>
                <w:szCs w:val="22"/>
                <w14:ligatures w14:val="none"/>
              </w:rPr>
            </w:pPr>
            <w:r w:rsidRPr="00C55CC9">
              <w:rPr>
                <w:rFonts w:ascii="Apple Color Emoji" w:hAnsi="Apple Color Emoji" w:cs="Apple Color Emoji"/>
                <w:kern w:val="0"/>
                <w:sz w:val="22"/>
                <w:szCs w:val="22"/>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2463C65" w14:textId="77777777" w:rsidR="00AB5E4F" w:rsidRPr="00C55CC9" w:rsidRDefault="00AB5E4F" w:rsidP="00AB5E4F">
            <w:pPr>
              <w:spacing w:before="100" w:beforeAutospacing="1" w:after="100" w:afterAutospacing="1" w:line="240" w:lineRule="auto"/>
              <w:rPr>
                <w:rFonts w:ascii="Arial" w:hAnsi="Arial" w:cs="Arial"/>
                <w:kern w:val="0"/>
                <w:sz w:val="22"/>
                <w:szCs w:val="22"/>
                <w14:ligatures w14:val="none"/>
              </w:rPr>
            </w:pPr>
            <w:r w:rsidRPr="00C55CC9">
              <w:rPr>
                <w:rFonts w:ascii="Apple Color Emoji" w:hAnsi="Apple Color Emoji" w:cs="Apple Color Emoji"/>
                <w:kern w:val="0"/>
                <w:sz w:val="22"/>
                <w:szCs w:val="22"/>
                <w14:ligatures w14:val="none"/>
              </w:rPr>
              <w:t>✔</w:t>
            </w:r>
          </w:p>
        </w:tc>
        <w:tc>
          <w:tcPr>
            <w:tcW w:w="0" w:type="auto"/>
            <w:vAlign w:val="center"/>
            <w:hideMark/>
          </w:tcPr>
          <w:p w14:paraId="5B879487" w14:textId="77777777" w:rsidR="00AB5E4F" w:rsidRPr="00C55CC9" w:rsidRDefault="00AB5E4F" w:rsidP="00AB5E4F">
            <w:pPr>
              <w:spacing w:after="0" w:line="240" w:lineRule="auto"/>
              <w:rPr>
                <w:rFonts w:ascii="Arial" w:eastAsia="Times New Roman" w:hAnsi="Arial" w:cs="Arial"/>
                <w:kern w:val="0"/>
                <w:sz w:val="22"/>
                <w:szCs w:val="22"/>
                <w14:ligatures w14:val="none"/>
              </w:rPr>
            </w:pPr>
          </w:p>
        </w:tc>
      </w:tr>
      <w:tr w:rsidR="00AB5E4F" w:rsidRPr="00C55CC9" w14:paraId="464D789D"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5126E8A" w14:textId="77777777" w:rsidR="00AB5E4F" w:rsidRPr="00C55CC9" w:rsidRDefault="00AB5E4F" w:rsidP="00AB5E4F">
            <w:pPr>
              <w:spacing w:before="100" w:beforeAutospacing="1" w:after="100" w:afterAutospacing="1" w:line="240" w:lineRule="auto"/>
              <w:rPr>
                <w:rFonts w:ascii="Arial" w:hAnsi="Arial" w:cs="Arial"/>
                <w:kern w:val="0"/>
                <w:sz w:val="22"/>
                <w:szCs w:val="22"/>
                <w14:ligatures w14:val="none"/>
              </w:rPr>
            </w:pPr>
            <w:r w:rsidRPr="00C55CC9">
              <w:rPr>
                <w:rFonts w:ascii="Arial" w:hAnsi="Arial" w:cs="Arial"/>
                <w:kern w:val="0"/>
                <w:sz w:val="22"/>
                <w:szCs w:val="22"/>
                <w14:ligatures w14:val="none"/>
              </w:rPr>
              <w:t>Apply for teacher training / teaching jobs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F2771D5" w14:textId="77777777" w:rsidR="00AB5E4F" w:rsidRPr="00C55CC9" w:rsidRDefault="00AB5E4F" w:rsidP="00AB5E4F">
            <w:pPr>
              <w:spacing w:before="100" w:beforeAutospacing="1" w:after="100" w:afterAutospacing="1" w:line="240" w:lineRule="auto"/>
              <w:rPr>
                <w:rFonts w:ascii="Arial" w:hAnsi="Arial" w:cs="Arial"/>
                <w:kern w:val="0"/>
                <w:sz w:val="22"/>
                <w:szCs w:val="22"/>
                <w14:ligatures w14:val="none"/>
              </w:rPr>
            </w:pPr>
            <w:r w:rsidRPr="00C55CC9">
              <w:rPr>
                <w:rFonts w:ascii="Apple Color Emoji" w:hAnsi="Apple Color Emoji" w:cs="Apple Color Emoji"/>
                <w:kern w:val="0"/>
                <w:sz w:val="22"/>
                <w:szCs w:val="22"/>
                <w14:ligatures w14:val="none"/>
              </w:rPr>
              <w:t>✔</w:t>
            </w:r>
          </w:p>
        </w:tc>
        <w:tc>
          <w:tcPr>
            <w:tcW w:w="0" w:type="auto"/>
            <w:vAlign w:val="center"/>
            <w:hideMark/>
          </w:tcPr>
          <w:p w14:paraId="5746E014" w14:textId="77777777" w:rsidR="00AB5E4F" w:rsidRPr="00C55CC9" w:rsidRDefault="00AB5E4F" w:rsidP="00AB5E4F">
            <w:pPr>
              <w:spacing w:after="0" w:line="240" w:lineRule="auto"/>
              <w:rPr>
                <w:rFonts w:ascii="Arial" w:eastAsia="Times New Roman" w:hAnsi="Arial" w:cs="Arial"/>
                <w:kern w:val="0"/>
                <w:sz w:val="22"/>
                <w:szCs w:val="22"/>
                <w14:ligatures w14:val="none"/>
              </w:rPr>
            </w:pPr>
          </w:p>
        </w:tc>
        <w:tc>
          <w:tcPr>
            <w:tcW w:w="0" w:type="auto"/>
            <w:vAlign w:val="center"/>
            <w:hideMark/>
          </w:tcPr>
          <w:p w14:paraId="550F4817" w14:textId="77777777" w:rsidR="00AB5E4F" w:rsidRPr="00C55CC9" w:rsidRDefault="00AB5E4F" w:rsidP="00AB5E4F">
            <w:pPr>
              <w:spacing w:after="0" w:line="240" w:lineRule="auto"/>
              <w:rPr>
                <w:rFonts w:ascii="Arial" w:eastAsia="Times New Roman" w:hAnsi="Arial" w:cs="Arial"/>
                <w:kern w:val="0"/>
                <w:sz w:val="22"/>
                <w:szCs w:val="22"/>
                <w14:ligatures w14:val="none"/>
              </w:rPr>
            </w:pPr>
          </w:p>
        </w:tc>
      </w:tr>
      <w:tr w:rsidR="00AB5E4F" w:rsidRPr="00C55CC9" w14:paraId="2FF2AAC6"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5190C35" w14:textId="77777777" w:rsidR="00AB5E4F" w:rsidRPr="00C55CC9" w:rsidRDefault="00AB5E4F" w:rsidP="00AB5E4F">
            <w:pPr>
              <w:spacing w:before="100" w:beforeAutospacing="1" w:after="100" w:afterAutospacing="1" w:line="240" w:lineRule="auto"/>
              <w:rPr>
                <w:rFonts w:ascii="Arial" w:hAnsi="Arial" w:cs="Arial"/>
                <w:kern w:val="0"/>
                <w:sz w:val="22"/>
                <w:szCs w:val="22"/>
                <w14:ligatures w14:val="none"/>
              </w:rPr>
            </w:pPr>
            <w:r w:rsidRPr="00C55CC9">
              <w:rPr>
                <w:rFonts w:ascii="Arial" w:hAnsi="Arial" w:cs="Arial"/>
                <w:kern w:val="0"/>
                <w:sz w:val="22"/>
                <w:szCs w:val="22"/>
                <w14:ligatures w14:val="none"/>
              </w:rPr>
              <w:t>Attend interviews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CF619AE" w14:textId="77777777" w:rsidR="00AB5E4F" w:rsidRPr="00C55CC9" w:rsidRDefault="00AB5E4F" w:rsidP="00AB5E4F">
            <w:pPr>
              <w:spacing w:before="100" w:beforeAutospacing="1" w:after="100" w:afterAutospacing="1" w:line="240" w:lineRule="auto"/>
              <w:rPr>
                <w:rFonts w:ascii="Arial" w:hAnsi="Arial" w:cs="Arial"/>
                <w:kern w:val="0"/>
                <w:sz w:val="22"/>
                <w:szCs w:val="22"/>
                <w14:ligatures w14:val="none"/>
              </w:rPr>
            </w:pPr>
            <w:r w:rsidRPr="00C55CC9">
              <w:rPr>
                <w:rFonts w:ascii="Apple Color Emoji" w:hAnsi="Apple Color Emoji" w:cs="Apple Color Emoji"/>
                <w:kern w:val="0"/>
                <w:sz w:val="22"/>
                <w:szCs w:val="22"/>
                <w14:ligatures w14:val="none"/>
              </w:rPr>
              <w:t>✔</w:t>
            </w:r>
          </w:p>
        </w:tc>
        <w:tc>
          <w:tcPr>
            <w:tcW w:w="0" w:type="auto"/>
            <w:vAlign w:val="center"/>
            <w:hideMark/>
          </w:tcPr>
          <w:p w14:paraId="18440C8B" w14:textId="77777777" w:rsidR="00AB5E4F" w:rsidRPr="00C55CC9" w:rsidRDefault="00AB5E4F" w:rsidP="00AB5E4F">
            <w:pPr>
              <w:spacing w:after="0" w:line="240" w:lineRule="auto"/>
              <w:rPr>
                <w:rFonts w:ascii="Arial" w:eastAsia="Times New Roman" w:hAnsi="Arial" w:cs="Arial"/>
                <w:kern w:val="0"/>
                <w:sz w:val="22"/>
                <w:szCs w:val="22"/>
                <w14:ligatures w14:val="none"/>
              </w:rPr>
            </w:pPr>
          </w:p>
        </w:tc>
        <w:tc>
          <w:tcPr>
            <w:tcW w:w="0" w:type="auto"/>
            <w:vAlign w:val="center"/>
            <w:hideMark/>
          </w:tcPr>
          <w:p w14:paraId="05A1EC4B" w14:textId="77777777" w:rsidR="00AB5E4F" w:rsidRPr="00C55CC9" w:rsidRDefault="00AB5E4F" w:rsidP="00AB5E4F">
            <w:pPr>
              <w:spacing w:after="0" w:line="240" w:lineRule="auto"/>
              <w:rPr>
                <w:rFonts w:ascii="Arial" w:eastAsia="Times New Roman" w:hAnsi="Arial" w:cs="Arial"/>
                <w:kern w:val="0"/>
                <w:sz w:val="22"/>
                <w:szCs w:val="22"/>
                <w14:ligatures w14:val="none"/>
              </w:rPr>
            </w:pPr>
          </w:p>
        </w:tc>
      </w:tr>
    </w:tbl>
    <w:p w14:paraId="025C7526" w14:textId="77777777" w:rsidR="00731D7F" w:rsidRPr="00C55CC9" w:rsidRDefault="00731D7F" w:rsidP="005568FA">
      <w:pPr>
        <w:rPr>
          <w:rFonts w:ascii="Arial" w:hAnsi="Arial" w:cs="Arial"/>
          <w:sz w:val="22"/>
          <w:szCs w:val="22"/>
        </w:rPr>
      </w:pPr>
    </w:p>
    <w:p w14:paraId="59750822" w14:textId="3F4242F9" w:rsidR="00731D7F" w:rsidRPr="00C55CC9" w:rsidRDefault="00731D7F">
      <w:pPr>
        <w:rPr>
          <w:rFonts w:ascii="Arial" w:hAnsi="Arial" w:cs="Arial"/>
          <w:sz w:val="22"/>
          <w:szCs w:val="22"/>
        </w:rPr>
      </w:pPr>
      <w:r w:rsidRPr="00C55CC9">
        <w:rPr>
          <w:rFonts w:ascii="Arial" w:hAnsi="Arial" w:cs="Arial"/>
          <w:sz w:val="22"/>
          <w:szCs w:val="22"/>
        </w:rPr>
        <w:t xml:space="preserve">I am using this Gantt chart to keep myself </w:t>
      </w:r>
      <w:r w:rsidR="007672FC" w:rsidRPr="00C55CC9">
        <w:rPr>
          <w:rFonts w:ascii="Arial" w:hAnsi="Arial" w:cs="Arial"/>
          <w:sz w:val="22"/>
          <w:szCs w:val="22"/>
        </w:rPr>
        <w:t>organised</w:t>
      </w:r>
      <w:r w:rsidRPr="00C55CC9">
        <w:rPr>
          <w:rFonts w:ascii="Arial" w:hAnsi="Arial" w:cs="Arial"/>
          <w:sz w:val="22"/>
          <w:szCs w:val="22"/>
        </w:rPr>
        <w:t xml:space="preserve"> so I can become a Spanish teacher or work in special education over the next three years. In the first two years, I will have to work hard to finish university work and keep my agency jobs in schools and nurseries to get as much classroom experience as possible. I will also develop my own language learning resources and get better with technology. In the last year, I will be focusing on getting a job. This means editing my CV to show off my native Spanish and my experience with children, sending out applications, and going to interviews. A clear plan like this keeps me on track to hit my goals (Cottrell, 2023).</w:t>
      </w:r>
    </w:p>
    <w:p w14:paraId="64C59AA2" w14:textId="77777777" w:rsidR="00EE5988" w:rsidRPr="00C55CC9" w:rsidRDefault="00EE5988">
      <w:pPr>
        <w:pStyle w:val="p1"/>
        <w:rPr>
          <w:rFonts w:ascii="Arial" w:hAnsi="Arial" w:cs="Arial"/>
          <w:sz w:val="22"/>
          <w:szCs w:val="22"/>
        </w:rPr>
      </w:pPr>
      <w:r w:rsidRPr="00C55CC9">
        <w:rPr>
          <w:rStyle w:val="s1"/>
          <w:rFonts w:ascii="Arial" w:hAnsi="Arial" w:cs="Arial"/>
          <w:sz w:val="22"/>
          <w:szCs w:val="22"/>
        </w:rPr>
        <w:t>Task 7 – Making Changes Report</w:t>
      </w:r>
    </w:p>
    <w:p w14:paraId="0BCA33D0" w14:textId="77777777" w:rsidR="00EE5988" w:rsidRPr="00C55CC9" w:rsidRDefault="00EE5988">
      <w:pPr>
        <w:pStyle w:val="p2"/>
        <w:rPr>
          <w:rFonts w:ascii="Arial" w:hAnsi="Arial" w:cs="Arial"/>
          <w:sz w:val="22"/>
          <w:szCs w:val="22"/>
        </w:rPr>
      </w:pPr>
    </w:p>
    <w:p w14:paraId="673268CF" w14:textId="77777777" w:rsidR="00EE5988" w:rsidRPr="00C55CC9" w:rsidRDefault="00EE5988">
      <w:pPr>
        <w:pStyle w:val="p3"/>
        <w:rPr>
          <w:rFonts w:ascii="Arial" w:hAnsi="Arial" w:cs="Arial"/>
          <w:sz w:val="22"/>
          <w:szCs w:val="22"/>
        </w:rPr>
      </w:pPr>
      <w:r w:rsidRPr="00C55CC9">
        <w:rPr>
          <w:rStyle w:val="s3"/>
          <w:rFonts w:ascii="Arial" w:hAnsi="Arial" w:cs="Arial"/>
          <w:sz w:val="22"/>
          <w:szCs w:val="22"/>
        </w:rPr>
        <w:t>Introducing a Digital Care Planning System in a Care Home</w:t>
      </w:r>
    </w:p>
    <w:p w14:paraId="13EBBA86" w14:textId="77777777" w:rsidR="00EE5988" w:rsidRPr="00C55CC9" w:rsidRDefault="00EE5988">
      <w:pPr>
        <w:pStyle w:val="p2"/>
        <w:rPr>
          <w:rFonts w:ascii="Arial" w:hAnsi="Arial" w:cs="Arial"/>
          <w:sz w:val="22"/>
          <w:szCs w:val="22"/>
        </w:rPr>
      </w:pPr>
    </w:p>
    <w:p w14:paraId="555F5AAE" w14:textId="77777777" w:rsidR="00EE5988" w:rsidRPr="00C55CC9" w:rsidRDefault="00EE5988">
      <w:pPr>
        <w:pStyle w:val="p2"/>
        <w:rPr>
          <w:rFonts w:ascii="Arial" w:hAnsi="Arial" w:cs="Arial"/>
          <w:sz w:val="22"/>
          <w:szCs w:val="22"/>
        </w:rPr>
      </w:pPr>
    </w:p>
    <w:p w14:paraId="4626A14C" w14:textId="77777777" w:rsidR="00EE5988" w:rsidRPr="00C55CC9" w:rsidRDefault="00EE5988">
      <w:pPr>
        <w:pStyle w:val="p3"/>
        <w:rPr>
          <w:rFonts w:ascii="Arial" w:hAnsi="Arial" w:cs="Arial"/>
          <w:sz w:val="22"/>
          <w:szCs w:val="22"/>
        </w:rPr>
      </w:pPr>
      <w:r w:rsidRPr="00C55CC9">
        <w:rPr>
          <w:rStyle w:val="s3"/>
          <w:rFonts w:ascii="Arial" w:hAnsi="Arial" w:cs="Arial"/>
          <w:sz w:val="22"/>
          <w:szCs w:val="22"/>
        </w:rPr>
        <w:t>Introduction</w:t>
      </w:r>
    </w:p>
    <w:p w14:paraId="5306C384" w14:textId="77777777" w:rsidR="00EE5988" w:rsidRPr="00C55CC9" w:rsidRDefault="00EE5988">
      <w:pPr>
        <w:pStyle w:val="p2"/>
        <w:rPr>
          <w:rFonts w:ascii="Arial" w:hAnsi="Arial" w:cs="Arial"/>
          <w:sz w:val="22"/>
          <w:szCs w:val="22"/>
        </w:rPr>
      </w:pPr>
    </w:p>
    <w:p w14:paraId="45876FCD" w14:textId="4798D5B2" w:rsidR="00EE5988" w:rsidRPr="00C55CC9" w:rsidRDefault="00EE5988">
      <w:pPr>
        <w:pStyle w:val="p4"/>
        <w:rPr>
          <w:rFonts w:ascii="Arial" w:hAnsi="Arial" w:cs="Arial"/>
          <w:color w:val="000000" w:themeColor="text1"/>
          <w:sz w:val="22"/>
          <w:szCs w:val="22"/>
        </w:rPr>
      </w:pPr>
      <w:r w:rsidRPr="00C55CC9">
        <w:rPr>
          <w:rStyle w:val="s2"/>
          <w:rFonts w:ascii="Arial" w:hAnsi="Arial" w:cs="Arial"/>
          <w:color w:val="000000" w:themeColor="text1"/>
          <w:sz w:val="22"/>
          <w:szCs w:val="22"/>
        </w:rPr>
        <w:t xml:space="preserve">As a care home manager, I plan to </w:t>
      </w:r>
      <w:r w:rsidR="001B38E6" w:rsidRPr="00C55CC9">
        <w:rPr>
          <w:rStyle w:val="s2"/>
          <w:rFonts w:ascii="Arial" w:hAnsi="Arial" w:cs="Arial"/>
          <w:color w:val="000000" w:themeColor="text1"/>
          <w:sz w:val="22"/>
          <w:szCs w:val="22"/>
        </w:rPr>
        <w:t>modernise</w:t>
      </w:r>
      <w:r w:rsidRPr="00C55CC9">
        <w:rPr>
          <w:rStyle w:val="s2"/>
          <w:rFonts w:ascii="Arial" w:hAnsi="Arial" w:cs="Arial"/>
          <w:color w:val="000000" w:themeColor="text1"/>
          <w:sz w:val="22"/>
          <w:szCs w:val="22"/>
        </w:rPr>
        <w:t xml:space="preserve"> our operations by transitioning from outdated paper records to an integrated digital care planning system. This structural change aims to improve inter-staff communication, </w:t>
      </w:r>
      <w:r w:rsidR="001B38E6" w:rsidRPr="00C55CC9">
        <w:rPr>
          <w:rStyle w:val="s2"/>
          <w:rFonts w:ascii="Arial" w:hAnsi="Arial" w:cs="Arial"/>
          <w:color w:val="000000" w:themeColor="text1"/>
          <w:sz w:val="22"/>
          <w:szCs w:val="22"/>
        </w:rPr>
        <w:t>minimise</w:t>
      </w:r>
      <w:r w:rsidRPr="00C55CC9">
        <w:rPr>
          <w:rStyle w:val="s2"/>
          <w:rFonts w:ascii="Arial" w:hAnsi="Arial" w:cs="Arial"/>
          <w:color w:val="000000" w:themeColor="text1"/>
          <w:sz w:val="22"/>
          <w:szCs w:val="22"/>
        </w:rPr>
        <w:t xml:space="preserve"> documentation errors, and ensure the consistent delivery of safe, </w:t>
      </w:r>
      <w:r w:rsidR="001B38E6" w:rsidRPr="00C55CC9">
        <w:rPr>
          <w:rStyle w:val="s2"/>
          <w:rFonts w:ascii="Arial" w:hAnsi="Arial" w:cs="Arial"/>
          <w:color w:val="000000" w:themeColor="text1"/>
          <w:sz w:val="22"/>
          <w:szCs w:val="22"/>
        </w:rPr>
        <w:t>person-entered</w:t>
      </w:r>
      <w:r w:rsidRPr="00C55CC9">
        <w:rPr>
          <w:rStyle w:val="s2"/>
          <w:rFonts w:ascii="Arial" w:hAnsi="Arial" w:cs="Arial"/>
          <w:color w:val="000000" w:themeColor="text1"/>
          <w:sz w:val="22"/>
          <w:szCs w:val="22"/>
        </w:rPr>
        <w:t xml:space="preserve"> care for all residents. Digital platforms improve operational efficiency by granting staff immediate access to real-time resident information.</w:t>
      </w:r>
    </w:p>
    <w:p w14:paraId="77D8E4EF" w14:textId="77777777" w:rsidR="00EE5988" w:rsidRPr="00C55CC9" w:rsidRDefault="00EE5988">
      <w:pPr>
        <w:pStyle w:val="p2"/>
        <w:rPr>
          <w:rFonts w:ascii="Arial" w:hAnsi="Arial" w:cs="Arial"/>
          <w:color w:val="000000" w:themeColor="text1"/>
          <w:sz w:val="22"/>
          <w:szCs w:val="22"/>
        </w:rPr>
      </w:pPr>
    </w:p>
    <w:p w14:paraId="56D3A061" w14:textId="77777777" w:rsidR="00EE5988" w:rsidRPr="000034FE" w:rsidRDefault="00EE5988">
      <w:pPr>
        <w:pStyle w:val="p3"/>
        <w:rPr>
          <w:rFonts w:ascii="Arial" w:hAnsi="Arial" w:cs="Arial"/>
          <w:color w:val="000000" w:themeColor="text1"/>
          <w:sz w:val="22"/>
          <w:szCs w:val="22"/>
        </w:rPr>
      </w:pPr>
      <w:r w:rsidRPr="000034FE">
        <w:rPr>
          <w:rStyle w:val="s3"/>
          <w:rFonts w:ascii="Arial" w:hAnsi="Arial" w:cs="Arial"/>
          <w:color w:val="000000" w:themeColor="text1"/>
          <w:sz w:val="22"/>
          <w:szCs w:val="22"/>
        </w:rPr>
        <w:t>Planning the Change</w:t>
      </w:r>
    </w:p>
    <w:p w14:paraId="0FBC9750" w14:textId="4E272B75" w:rsidR="00EE5988" w:rsidRPr="00C55CC9" w:rsidRDefault="00EE5988">
      <w:pPr>
        <w:pStyle w:val="p4"/>
        <w:rPr>
          <w:rFonts w:ascii="Arial" w:hAnsi="Arial" w:cs="Arial"/>
          <w:color w:val="000000" w:themeColor="text1"/>
          <w:sz w:val="22"/>
          <w:szCs w:val="22"/>
        </w:rPr>
      </w:pPr>
      <w:r w:rsidRPr="00C55CC9">
        <w:rPr>
          <w:rStyle w:val="s2"/>
          <w:rFonts w:ascii="Arial" w:hAnsi="Arial" w:cs="Arial"/>
          <w:color w:val="000000" w:themeColor="text1"/>
          <w:sz w:val="22"/>
          <w:szCs w:val="22"/>
        </w:rPr>
        <w:t xml:space="preserve">To execute this transition effectively, I will utilize Kotter’s Eight-Step Change Model (Kotter, 1996). The process begins by establishing a clear sense of urgency, focusing on how digital infrastructure benefits residents, staff, and the wider </w:t>
      </w:r>
      <w:r w:rsidR="001B38E6" w:rsidRPr="00C55CC9">
        <w:rPr>
          <w:rStyle w:val="s2"/>
          <w:rFonts w:ascii="Arial" w:hAnsi="Arial" w:cs="Arial"/>
          <w:color w:val="000000" w:themeColor="text1"/>
          <w:sz w:val="22"/>
          <w:szCs w:val="22"/>
        </w:rPr>
        <w:t>organisation</w:t>
      </w:r>
      <w:r w:rsidRPr="00C55CC9">
        <w:rPr>
          <w:rStyle w:val="s2"/>
          <w:rFonts w:ascii="Arial" w:hAnsi="Arial" w:cs="Arial"/>
          <w:color w:val="000000" w:themeColor="text1"/>
          <w:sz w:val="22"/>
          <w:szCs w:val="22"/>
        </w:rPr>
        <w:t>. Next, I will form a guiding coalition by involving senior carers and team leaders early, which builds initial buy-in and helps advocate for the new technology across the team.</w:t>
      </w:r>
    </w:p>
    <w:p w14:paraId="51058505" w14:textId="77777777" w:rsidR="00EE5988" w:rsidRPr="00C55CC9" w:rsidRDefault="00EE5988">
      <w:pPr>
        <w:pStyle w:val="p2"/>
        <w:rPr>
          <w:rFonts w:ascii="Arial" w:hAnsi="Arial" w:cs="Arial"/>
          <w:color w:val="000000" w:themeColor="text1"/>
          <w:sz w:val="22"/>
          <w:szCs w:val="22"/>
        </w:rPr>
      </w:pPr>
    </w:p>
    <w:p w14:paraId="5BCCEA0E" w14:textId="76E1743B" w:rsidR="00EE5988" w:rsidRPr="00C55CC9" w:rsidRDefault="00EE5988">
      <w:pPr>
        <w:pStyle w:val="p4"/>
        <w:rPr>
          <w:rFonts w:ascii="Arial" w:hAnsi="Arial" w:cs="Arial"/>
          <w:color w:val="000000" w:themeColor="text1"/>
          <w:sz w:val="22"/>
          <w:szCs w:val="22"/>
        </w:rPr>
      </w:pPr>
      <w:r w:rsidRPr="00C55CC9">
        <w:rPr>
          <w:rStyle w:val="s2"/>
          <w:rFonts w:ascii="Arial" w:hAnsi="Arial" w:cs="Arial"/>
          <w:color w:val="000000" w:themeColor="text1"/>
          <w:sz w:val="22"/>
          <w:szCs w:val="22"/>
        </w:rPr>
        <w:t xml:space="preserve">Comprehensive training sessions will occur before the system goes live to ensure all staff members are comfortable with the software. I will launch a </w:t>
      </w:r>
      <w:r w:rsidR="006146CA" w:rsidRPr="00C55CC9">
        <w:rPr>
          <w:rStyle w:val="s2"/>
          <w:rFonts w:ascii="Arial" w:hAnsi="Arial" w:cs="Arial"/>
          <w:color w:val="000000" w:themeColor="text1"/>
          <w:sz w:val="22"/>
          <w:szCs w:val="22"/>
        </w:rPr>
        <w:t>localised</w:t>
      </w:r>
      <w:r w:rsidRPr="00C55CC9">
        <w:rPr>
          <w:rStyle w:val="s2"/>
          <w:rFonts w:ascii="Arial" w:hAnsi="Arial" w:cs="Arial"/>
          <w:color w:val="000000" w:themeColor="text1"/>
          <w:sz w:val="22"/>
          <w:szCs w:val="22"/>
        </w:rPr>
        <w:t xml:space="preserve"> pilot program in one specific unit of the care home to identify technical issues before initiating a full </w:t>
      </w:r>
      <w:r w:rsidR="006146CA" w:rsidRPr="00C55CC9">
        <w:rPr>
          <w:rStyle w:val="s2"/>
          <w:rFonts w:ascii="Arial" w:hAnsi="Arial" w:cs="Arial"/>
          <w:color w:val="000000" w:themeColor="text1"/>
          <w:sz w:val="22"/>
          <w:szCs w:val="22"/>
        </w:rPr>
        <w:t>organisational</w:t>
      </w:r>
      <w:r w:rsidRPr="00C55CC9">
        <w:rPr>
          <w:rStyle w:val="s2"/>
          <w:rFonts w:ascii="Arial" w:hAnsi="Arial" w:cs="Arial"/>
          <w:color w:val="000000" w:themeColor="text1"/>
          <w:sz w:val="22"/>
          <w:szCs w:val="22"/>
        </w:rPr>
        <w:t xml:space="preserve"> rollout. Regular team meetings will be scheduled throughout the implementation phase to gather staff feedback, answer technical questions, and monitor operational progress.</w:t>
      </w:r>
    </w:p>
    <w:p w14:paraId="5F3C01BC" w14:textId="77777777" w:rsidR="00EE5988" w:rsidRPr="00C55CC9" w:rsidRDefault="00EE5988">
      <w:pPr>
        <w:pStyle w:val="p2"/>
        <w:rPr>
          <w:rFonts w:ascii="Arial" w:hAnsi="Arial" w:cs="Arial"/>
          <w:color w:val="000000" w:themeColor="text1"/>
          <w:sz w:val="22"/>
          <w:szCs w:val="22"/>
        </w:rPr>
      </w:pPr>
    </w:p>
    <w:p w14:paraId="1C1B83A8" w14:textId="77777777" w:rsidR="00EE5988" w:rsidRPr="00C55CC9" w:rsidRDefault="00EE5988">
      <w:pPr>
        <w:pStyle w:val="p4"/>
        <w:rPr>
          <w:rFonts w:ascii="Arial" w:hAnsi="Arial" w:cs="Arial"/>
          <w:color w:val="000000" w:themeColor="text1"/>
          <w:sz w:val="22"/>
          <w:szCs w:val="22"/>
        </w:rPr>
      </w:pPr>
      <w:r w:rsidRPr="00C55CC9">
        <w:rPr>
          <w:rStyle w:val="s4"/>
          <w:rFonts w:ascii="Arial" w:hAnsi="Arial" w:cs="Arial"/>
          <w:b w:val="0"/>
          <w:bCs w:val="0"/>
          <w:color w:val="000000" w:themeColor="text1"/>
          <w:sz w:val="22"/>
          <w:szCs w:val="22"/>
        </w:rPr>
        <w:t>Skills Required</w:t>
      </w:r>
    </w:p>
    <w:p w14:paraId="66968F42" w14:textId="77777777" w:rsidR="00EE5988" w:rsidRPr="00C55CC9" w:rsidRDefault="00EE5988">
      <w:pPr>
        <w:pStyle w:val="p4"/>
        <w:rPr>
          <w:rFonts w:ascii="Arial" w:hAnsi="Arial" w:cs="Arial"/>
          <w:color w:val="000000" w:themeColor="text1"/>
          <w:sz w:val="22"/>
          <w:szCs w:val="22"/>
        </w:rPr>
      </w:pPr>
      <w:r w:rsidRPr="00C55CC9">
        <w:rPr>
          <w:rStyle w:val="s2"/>
          <w:rFonts w:ascii="Arial" w:hAnsi="Arial" w:cs="Arial"/>
          <w:color w:val="000000" w:themeColor="text1"/>
          <w:sz w:val="22"/>
          <w:szCs w:val="22"/>
        </w:rPr>
        <w:t>Leading this institutional change requires strong leadership to motivate the workforce and maintain strategic direction. Clear communication skills are necessary to explain the rationale behind the change and address staff anxieties openly. Strong time management is essential to balance structured training schedules with daily care duties. Finally, problem-solving and conflict resolution skills are vital for managing technical setbacks and supporting employees who find it difficult to adapt to new technology.</w:t>
      </w:r>
    </w:p>
    <w:p w14:paraId="3902BEE7" w14:textId="77777777" w:rsidR="00EE5988" w:rsidRPr="00C55CC9" w:rsidRDefault="00EE5988">
      <w:pPr>
        <w:pStyle w:val="p2"/>
        <w:rPr>
          <w:rFonts w:ascii="Arial" w:hAnsi="Arial" w:cs="Arial"/>
          <w:color w:val="000000" w:themeColor="text1"/>
          <w:sz w:val="22"/>
          <w:szCs w:val="22"/>
        </w:rPr>
      </w:pPr>
    </w:p>
    <w:p w14:paraId="39627B49" w14:textId="77777777" w:rsidR="00EE5988" w:rsidRPr="00C55CC9" w:rsidRDefault="00EE5988">
      <w:pPr>
        <w:pStyle w:val="p2"/>
        <w:rPr>
          <w:rFonts w:ascii="Arial" w:hAnsi="Arial" w:cs="Arial"/>
          <w:color w:val="000000" w:themeColor="text1"/>
          <w:sz w:val="22"/>
          <w:szCs w:val="22"/>
        </w:rPr>
      </w:pPr>
    </w:p>
    <w:p w14:paraId="1220716B" w14:textId="77777777" w:rsidR="00EE5988" w:rsidRPr="00F87467" w:rsidRDefault="00EE5988">
      <w:pPr>
        <w:pStyle w:val="p3"/>
        <w:rPr>
          <w:rFonts w:ascii="Arial" w:hAnsi="Arial" w:cs="Arial"/>
          <w:color w:val="000000" w:themeColor="text1"/>
          <w:sz w:val="22"/>
          <w:szCs w:val="22"/>
        </w:rPr>
      </w:pPr>
      <w:r w:rsidRPr="00F87467">
        <w:rPr>
          <w:rStyle w:val="s3"/>
          <w:rFonts w:ascii="Arial" w:hAnsi="Arial" w:cs="Arial"/>
          <w:color w:val="000000" w:themeColor="text1"/>
          <w:sz w:val="22"/>
          <w:szCs w:val="22"/>
        </w:rPr>
        <w:t>Barriers and Solutions</w:t>
      </w:r>
    </w:p>
    <w:p w14:paraId="01ABDDCE" w14:textId="77777777" w:rsidR="00EE5988" w:rsidRPr="00C55CC9" w:rsidRDefault="00EE5988">
      <w:pPr>
        <w:pStyle w:val="p2"/>
        <w:rPr>
          <w:rFonts w:ascii="Arial" w:hAnsi="Arial" w:cs="Arial"/>
          <w:color w:val="000000" w:themeColor="text1"/>
          <w:sz w:val="22"/>
          <w:szCs w:val="22"/>
        </w:rPr>
      </w:pPr>
    </w:p>
    <w:p w14:paraId="3968E9B3" w14:textId="77777777" w:rsidR="00EE5988" w:rsidRPr="00C55CC9" w:rsidRDefault="00EE5988">
      <w:pPr>
        <w:pStyle w:val="p4"/>
        <w:rPr>
          <w:rFonts w:ascii="Arial" w:hAnsi="Arial" w:cs="Arial"/>
          <w:color w:val="000000" w:themeColor="text1"/>
          <w:sz w:val="22"/>
          <w:szCs w:val="22"/>
        </w:rPr>
      </w:pPr>
      <w:r w:rsidRPr="00C55CC9">
        <w:rPr>
          <w:rStyle w:val="s2"/>
          <w:rFonts w:ascii="Arial" w:hAnsi="Arial" w:cs="Arial"/>
          <w:color w:val="000000" w:themeColor="text1"/>
          <w:sz w:val="22"/>
          <w:szCs w:val="22"/>
        </w:rPr>
        <w:t>Staff resistance represents a significant potential barrier, often driven by anxiety regarding technological disruption. This can be mitigated by involving care staff in the initial planning phases, providing hands-on training, and offering continuous on-the-floor technical support.</w:t>
      </w:r>
    </w:p>
    <w:p w14:paraId="08DA44E9" w14:textId="77777777" w:rsidR="00EE5988" w:rsidRPr="00C55CC9" w:rsidRDefault="00EE5988">
      <w:pPr>
        <w:pStyle w:val="p2"/>
        <w:rPr>
          <w:rFonts w:ascii="Arial" w:hAnsi="Arial" w:cs="Arial"/>
          <w:color w:val="000000" w:themeColor="text1"/>
          <w:sz w:val="22"/>
          <w:szCs w:val="22"/>
        </w:rPr>
      </w:pPr>
    </w:p>
    <w:p w14:paraId="389250B3" w14:textId="2F95259C" w:rsidR="00EE5988" w:rsidRPr="00C55CC9" w:rsidRDefault="00EE5988">
      <w:pPr>
        <w:pStyle w:val="p4"/>
        <w:rPr>
          <w:rFonts w:ascii="Arial" w:hAnsi="Arial" w:cs="Arial"/>
          <w:color w:val="000000" w:themeColor="text1"/>
          <w:sz w:val="22"/>
          <w:szCs w:val="22"/>
        </w:rPr>
      </w:pPr>
      <w:r w:rsidRPr="00C55CC9">
        <w:rPr>
          <w:rStyle w:val="s2"/>
          <w:rFonts w:ascii="Arial" w:hAnsi="Arial" w:cs="Arial"/>
          <w:color w:val="000000" w:themeColor="text1"/>
          <w:sz w:val="22"/>
          <w:szCs w:val="22"/>
        </w:rPr>
        <w:t xml:space="preserve">Financial constraints regarding software licensing and hardware acquisition present another challenge. A phased implementation strategy combined with strict budget management will </w:t>
      </w:r>
      <w:r w:rsidR="00CE05C0" w:rsidRPr="00C55CC9">
        <w:rPr>
          <w:rStyle w:val="s2"/>
          <w:rFonts w:ascii="Arial" w:hAnsi="Arial" w:cs="Arial"/>
          <w:color w:val="000000" w:themeColor="text1"/>
          <w:sz w:val="22"/>
          <w:szCs w:val="22"/>
        </w:rPr>
        <w:t>minimise</w:t>
      </w:r>
      <w:r w:rsidRPr="00C55CC9">
        <w:rPr>
          <w:rStyle w:val="s2"/>
          <w:rFonts w:ascii="Arial" w:hAnsi="Arial" w:cs="Arial"/>
          <w:color w:val="000000" w:themeColor="text1"/>
          <w:sz w:val="22"/>
          <w:szCs w:val="22"/>
        </w:rPr>
        <w:t xml:space="preserve"> upfront financial strain.</w:t>
      </w:r>
    </w:p>
    <w:p w14:paraId="602EA364" w14:textId="77777777" w:rsidR="00EE5988" w:rsidRPr="00C55CC9" w:rsidRDefault="00EE5988">
      <w:pPr>
        <w:pStyle w:val="p2"/>
        <w:rPr>
          <w:rFonts w:ascii="Arial" w:hAnsi="Arial" w:cs="Arial"/>
          <w:color w:val="000000" w:themeColor="text1"/>
          <w:sz w:val="22"/>
          <w:szCs w:val="22"/>
        </w:rPr>
      </w:pPr>
    </w:p>
    <w:p w14:paraId="783F0E4A" w14:textId="77777777" w:rsidR="00EE5988" w:rsidRPr="00C55CC9" w:rsidRDefault="00EE5988">
      <w:pPr>
        <w:pStyle w:val="p2"/>
        <w:rPr>
          <w:rFonts w:ascii="Arial" w:hAnsi="Arial" w:cs="Arial"/>
          <w:color w:val="000000" w:themeColor="text1"/>
          <w:sz w:val="22"/>
          <w:szCs w:val="22"/>
        </w:rPr>
      </w:pPr>
    </w:p>
    <w:p w14:paraId="26141A5B" w14:textId="77777777" w:rsidR="00EE5988" w:rsidRPr="00C55CC9" w:rsidRDefault="00EE5988">
      <w:pPr>
        <w:pStyle w:val="p4"/>
        <w:rPr>
          <w:rFonts w:ascii="Arial" w:hAnsi="Arial" w:cs="Arial"/>
          <w:color w:val="000000" w:themeColor="text1"/>
          <w:sz w:val="22"/>
          <w:szCs w:val="22"/>
        </w:rPr>
      </w:pPr>
      <w:r w:rsidRPr="00C55CC9">
        <w:rPr>
          <w:rStyle w:val="s2"/>
          <w:rFonts w:ascii="Arial" w:hAnsi="Arial" w:cs="Arial"/>
          <w:color w:val="000000" w:themeColor="text1"/>
          <w:sz w:val="22"/>
          <w:szCs w:val="22"/>
        </w:rPr>
        <w:t>Lastly, allocating time for staff training can risk disrupting daily routines. Scheduling training blocks during lower-activity periods and providing flexible catch-up sessions ensures that resident care remains entirely unaffected.</w:t>
      </w:r>
    </w:p>
    <w:p w14:paraId="6C43D711" w14:textId="77777777" w:rsidR="00EE5988" w:rsidRPr="00C55CC9" w:rsidRDefault="00EE5988">
      <w:pPr>
        <w:pStyle w:val="p2"/>
        <w:rPr>
          <w:rFonts w:ascii="Arial" w:hAnsi="Arial" w:cs="Arial"/>
          <w:color w:val="000000" w:themeColor="text1"/>
          <w:sz w:val="22"/>
          <w:szCs w:val="22"/>
        </w:rPr>
      </w:pPr>
    </w:p>
    <w:p w14:paraId="019EA85B" w14:textId="77777777" w:rsidR="00EE5988" w:rsidRPr="00C55CC9" w:rsidRDefault="00EE5988">
      <w:pPr>
        <w:pStyle w:val="p2"/>
        <w:rPr>
          <w:rFonts w:ascii="Arial" w:hAnsi="Arial" w:cs="Arial"/>
          <w:color w:val="000000" w:themeColor="text1"/>
          <w:sz w:val="22"/>
          <w:szCs w:val="22"/>
        </w:rPr>
      </w:pPr>
    </w:p>
    <w:p w14:paraId="3EAD643B" w14:textId="77777777" w:rsidR="00EE5988" w:rsidRPr="00C55CC9" w:rsidRDefault="00EE5988">
      <w:pPr>
        <w:pStyle w:val="p2"/>
        <w:rPr>
          <w:rFonts w:ascii="Arial" w:hAnsi="Arial" w:cs="Arial"/>
          <w:color w:val="000000" w:themeColor="text1"/>
          <w:sz w:val="22"/>
          <w:szCs w:val="22"/>
        </w:rPr>
      </w:pPr>
    </w:p>
    <w:p w14:paraId="1CEAF59E" w14:textId="77777777" w:rsidR="00EE5988" w:rsidRPr="00F87467" w:rsidRDefault="00EE5988">
      <w:pPr>
        <w:pStyle w:val="p3"/>
        <w:rPr>
          <w:rFonts w:ascii="Arial" w:hAnsi="Arial" w:cs="Arial"/>
          <w:color w:val="000000" w:themeColor="text1"/>
          <w:sz w:val="22"/>
          <w:szCs w:val="22"/>
        </w:rPr>
      </w:pPr>
      <w:r w:rsidRPr="00F87467">
        <w:rPr>
          <w:rStyle w:val="s3"/>
          <w:rFonts w:ascii="Arial" w:hAnsi="Arial" w:cs="Arial"/>
          <w:color w:val="000000" w:themeColor="text1"/>
          <w:sz w:val="22"/>
          <w:szCs w:val="22"/>
        </w:rPr>
        <w:t>Conclusion</w:t>
      </w:r>
    </w:p>
    <w:p w14:paraId="7CDD6697" w14:textId="77777777" w:rsidR="00EE5988" w:rsidRPr="00C55CC9" w:rsidRDefault="00EE5988">
      <w:pPr>
        <w:pStyle w:val="p2"/>
        <w:rPr>
          <w:rFonts w:ascii="Arial" w:hAnsi="Arial" w:cs="Arial"/>
          <w:color w:val="000000" w:themeColor="text1"/>
          <w:sz w:val="22"/>
          <w:szCs w:val="22"/>
        </w:rPr>
      </w:pPr>
    </w:p>
    <w:p w14:paraId="54B5B7E6" w14:textId="77777777" w:rsidR="00EE5988" w:rsidRPr="00C55CC9" w:rsidRDefault="00EE5988">
      <w:pPr>
        <w:pStyle w:val="p4"/>
        <w:rPr>
          <w:rFonts w:ascii="Arial" w:hAnsi="Arial" w:cs="Arial"/>
          <w:color w:val="000000" w:themeColor="text1"/>
          <w:sz w:val="22"/>
          <w:szCs w:val="22"/>
        </w:rPr>
      </w:pPr>
      <w:r w:rsidRPr="00C55CC9">
        <w:rPr>
          <w:rStyle w:val="s2"/>
          <w:rFonts w:ascii="Arial" w:hAnsi="Arial" w:cs="Arial"/>
          <w:color w:val="000000" w:themeColor="text1"/>
          <w:sz w:val="22"/>
          <w:szCs w:val="22"/>
        </w:rPr>
        <w:t>Implementing a digital care planning system significantly elevates care delivery by providing a scalable, secure, and accurate documentation framework. While technological transitions present challenges, they can be successfully managed through strong leadership, staff inclusion, and structured planning, resulting in long-term operational benefits for both residents and employees.</w:t>
      </w:r>
    </w:p>
    <w:p w14:paraId="5A5CD4EF" w14:textId="77777777" w:rsidR="00EE5988" w:rsidRPr="00C55CC9" w:rsidRDefault="00EE5988">
      <w:pPr>
        <w:pStyle w:val="p2"/>
        <w:rPr>
          <w:rFonts w:ascii="Arial" w:hAnsi="Arial" w:cs="Arial"/>
          <w:color w:val="000000" w:themeColor="text1"/>
          <w:sz w:val="22"/>
          <w:szCs w:val="22"/>
        </w:rPr>
      </w:pPr>
    </w:p>
    <w:p w14:paraId="7FE76296" w14:textId="77777777" w:rsidR="00F232BB" w:rsidRPr="00C55CC9" w:rsidRDefault="00F232BB" w:rsidP="00F232BB">
      <w:pPr>
        <w:autoSpaceDE w:val="0"/>
        <w:autoSpaceDN w:val="0"/>
        <w:adjustRightInd w:val="0"/>
        <w:spacing w:after="0" w:line="240" w:lineRule="auto"/>
        <w:rPr>
          <w:rFonts w:ascii="Arial" w:eastAsiaTheme="minorHAnsi" w:hAnsi="Arial" w:cs="Arial"/>
          <w:kern w:val="0"/>
          <w:sz w:val="22"/>
          <w:szCs w:val="22"/>
          <w:lang w:eastAsia="en-US"/>
        </w:rPr>
      </w:pPr>
      <w:r w:rsidRPr="00C55CC9">
        <w:rPr>
          <w:rFonts w:ascii="Arial" w:eastAsiaTheme="minorHAnsi" w:hAnsi="Arial" w:cs="Arial"/>
          <w:b/>
          <w:bCs/>
          <w:kern w:val="0"/>
          <w:sz w:val="22"/>
          <w:szCs w:val="22"/>
          <w:lang w:eastAsia="en-US"/>
        </w:rPr>
        <w:t>References</w:t>
      </w:r>
    </w:p>
    <w:p w14:paraId="6ABE23C1" w14:textId="77777777" w:rsidR="00F232BB" w:rsidRPr="00C55CC9" w:rsidRDefault="00F232BB" w:rsidP="00F232BB">
      <w:pPr>
        <w:autoSpaceDE w:val="0"/>
        <w:autoSpaceDN w:val="0"/>
        <w:adjustRightInd w:val="0"/>
        <w:spacing w:after="0" w:line="240" w:lineRule="auto"/>
        <w:rPr>
          <w:rFonts w:ascii="Arial" w:eastAsiaTheme="minorHAnsi" w:hAnsi="Arial" w:cs="Arial"/>
          <w:kern w:val="0"/>
          <w:sz w:val="22"/>
          <w:szCs w:val="22"/>
          <w:lang w:eastAsia="en-US"/>
        </w:rPr>
      </w:pPr>
    </w:p>
    <w:p w14:paraId="6AFA6985" w14:textId="77777777" w:rsidR="0070747F" w:rsidRPr="00C55CC9" w:rsidRDefault="0070747F" w:rsidP="00C55CC9">
      <w:pPr>
        <w:rPr>
          <w:rFonts w:ascii="Arial" w:hAnsi="Arial" w:cs="Arial"/>
          <w:sz w:val="22"/>
          <w:szCs w:val="22"/>
        </w:rPr>
      </w:pPr>
      <w:proofErr w:type="spellStart"/>
      <w:r w:rsidRPr="00C55CC9">
        <w:rPr>
          <w:rFonts w:ascii="Arial" w:hAnsi="Arial" w:cs="Arial"/>
          <w:bCs/>
          <w:sz w:val="22"/>
          <w:szCs w:val="22"/>
        </w:rPr>
        <w:t>Bridgstock</w:t>
      </w:r>
      <w:proofErr w:type="spellEnd"/>
      <w:r w:rsidRPr="00C55CC9">
        <w:rPr>
          <w:rFonts w:ascii="Arial" w:hAnsi="Arial" w:cs="Arial"/>
          <w:bCs/>
          <w:sz w:val="22"/>
          <w:szCs w:val="22"/>
        </w:rPr>
        <w:t>, R. (2009)</w:t>
      </w:r>
      <w:r w:rsidRPr="00C55CC9">
        <w:rPr>
          <w:rFonts w:ascii="Arial" w:hAnsi="Arial" w:cs="Arial"/>
          <w:sz w:val="22"/>
          <w:szCs w:val="22"/>
        </w:rPr>
        <w:t xml:space="preserve"> 'The graduate attributes we’ve overlooked: enhancing graduate employability through career management skills', </w:t>
      </w:r>
      <w:r w:rsidRPr="00C55CC9">
        <w:rPr>
          <w:rFonts w:ascii="Arial" w:hAnsi="Arial" w:cs="Arial"/>
          <w:i/>
          <w:iCs/>
          <w:sz w:val="22"/>
          <w:szCs w:val="22"/>
        </w:rPr>
        <w:t>Higher Education Research &amp; Development</w:t>
      </w:r>
      <w:r w:rsidRPr="00C55CC9">
        <w:rPr>
          <w:rFonts w:ascii="Arial" w:hAnsi="Arial" w:cs="Arial"/>
          <w:sz w:val="22"/>
          <w:szCs w:val="22"/>
        </w:rPr>
        <w:t>, 28(1), pp. 31–44.  </w:t>
      </w:r>
    </w:p>
    <w:p w14:paraId="23AF152B" w14:textId="77777777" w:rsidR="0070747F" w:rsidRPr="00C55CC9" w:rsidRDefault="0070747F" w:rsidP="00C55CC9">
      <w:pPr>
        <w:rPr>
          <w:rFonts w:ascii="Arial" w:hAnsi="Arial" w:cs="Arial"/>
          <w:sz w:val="22"/>
          <w:szCs w:val="22"/>
        </w:rPr>
      </w:pPr>
      <w:r w:rsidRPr="00C55CC9">
        <w:rPr>
          <w:rFonts w:ascii="Arial" w:hAnsi="Arial" w:cs="Arial"/>
          <w:sz w:val="22"/>
          <w:szCs w:val="22"/>
        </w:rPr>
        <w:t> </w:t>
      </w:r>
      <w:r w:rsidRPr="00C55CC9">
        <w:rPr>
          <w:rFonts w:ascii="Arial" w:hAnsi="Arial" w:cs="Arial"/>
          <w:bCs/>
          <w:sz w:val="22"/>
          <w:szCs w:val="22"/>
        </w:rPr>
        <w:t>Cottrell, S. (2023)</w:t>
      </w:r>
      <w:r w:rsidRPr="00C55CC9">
        <w:rPr>
          <w:rFonts w:ascii="Arial" w:hAnsi="Arial" w:cs="Arial"/>
          <w:sz w:val="22"/>
          <w:szCs w:val="22"/>
        </w:rPr>
        <w:t xml:space="preserve"> </w:t>
      </w:r>
      <w:r w:rsidRPr="00C55CC9">
        <w:rPr>
          <w:rFonts w:ascii="Arial" w:hAnsi="Arial" w:cs="Arial"/>
          <w:i/>
          <w:iCs/>
          <w:sz w:val="22"/>
          <w:szCs w:val="22"/>
        </w:rPr>
        <w:t>The Study Skills Handbook</w:t>
      </w:r>
      <w:r w:rsidRPr="00C55CC9">
        <w:rPr>
          <w:rFonts w:ascii="Arial" w:hAnsi="Arial" w:cs="Arial"/>
          <w:sz w:val="22"/>
          <w:szCs w:val="22"/>
        </w:rPr>
        <w:t xml:space="preserve">. 6th </w:t>
      </w:r>
      <w:proofErr w:type="spellStart"/>
      <w:r w:rsidRPr="00C55CC9">
        <w:rPr>
          <w:rFonts w:ascii="Arial" w:hAnsi="Arial" w:cs="Arial"/>
          <w:sz w:val="22"/>
          <w:szCs w:val="22"/>
        </w:rPr>
        <w:t>edn</w:t>
      </w:r>
      <w:proofErr w:type="spellEnd"/>
      <w:r w:rsidRPr="00C55CC9">
        <w:rPr>
          <w:rFonts w:ascii="Arial" w:hAnsi="Arial" w:cs="Arial"/>
          <w:sz w:val="22"/>
          <w:szCs w:val="22"/>
        </w:rPr>
        <w:t>. London: Red Globe Press.  </w:t>
      </w:r>
    </w:p>
    <w:p w14:paraId="0ECBE439" w14:textId="77777777" w:rsidR="0070747F" w:rsidRPr="00C55CC9" w:rsidRDefault="0070747F" w:rsidP="00C55CC9">
      <w:pPr>
        <w:rPr>
          <w:rFonts w:ascii="Arial" w:hAnsi="Arial" w:cs="Arial"/>
          <w:sz w:val="22"/>
          <w:szCs w:val="22"/>
        </w:rPr>
      </w:pPr>
      <w:r w:rsidRPr="00C55CC9">
        <w:rPr>
          <w:rFonts w:ascii="Arial" w:hAnsi="Arial" w:cs="Arial"/>
          <w:sz w:val="22"/>
          <w:szCs w:val="22"/>
        </w:rPr>
        <w:t> </w:t>
      </w:r>
      <w:r w:rsidRPr="00C55CC9">
        <w:rPr>
          <w:rFonts w:ascii="Arial" w:hAnsi="Arial" w:cs="Arial"/>
          <w:bCs/>
          <w:sz w:val="22"/>
          <w:szCs w:val="22"/>
        </w:rPr>
        <w:t>Department for Education (2021)</w:t>
      </w:r>
      <w:r w:rsidRPr="00C55CC9">
        <w:rPr>
          <w:rFonts w:ascii="Arial" w:hAnsi="Arial" w:cs="Arial"/>
          <w:sz w:val="22"/>
          <w:szCs w:val="22"/>
        </w:rPr>
        <w:t xml:space="preserve"> </w:t>
      </w:r>
      <w:r w:rsidRPr="00C55CC9">
        <w:rPr>
          <w:rFonts w:ascii="Arial" w:hAnsi="Arial" w:cs="Arial"/>
          <w:i/>
          <w:iCs/>
          <w:sz w:val="22"/>
          <w:szCs w:val="22"/>
        </w:rPr>
        <w:t>Promoting children and young people’s mental health and wellbeing</w:t>
      </w:r>
      <w:r w:rsidRPr="00C55CC9">
        <w:rPr>
          <w:rFonts w:ascii="Arial" w:hAnsi="Arial" w:cs="Arial"/>
          <w:sz w:val="22"/>
          <w:szCs w:val="22"/>
        </w:rPr>
        <w:t xml:space="preserve">. Available at: </w:t>
      </w:r>
      <w:hyperlink r:id="rId5" w:history="1">
        <w:r w:rsidRPr="00C55CC9">
          <w:rPr>
            <w:rFonts w:ascii="Arial" w:hAnsi="Arial" w:cs="Arial"/>
            <w:sz w:val="22"/>
            <w:szCs w:val="22"/>
            <w:u w:val="single"/>
          </w:rPr>
          <w:t>https://www.gov.uk/government/publications/promoting-children-and-young-peoples-mental-health-and-wellbeing</w:t>
        </w:r>
      </w:hyperlink>
      <w:r w:rsidRPr="00C55CC9">
        <w:rPr>
          <w:rFonts w:ascii="Arial" w:hAnsi="Arial" w:cs="Arial"/>
          <w:sz w:val="22"/>
          <w:szCs w:val="22"/>
        </w:rPr>
        <w:t xml:space="preserve"> (Accessed: 5 July 2026).</w:t>
      </w:r>
    </w:p>
    <w:p w14:paraId="3EFF0AC4" w14:textId="77777777" w:rsidR="0070747F" w:rsidRPr="00C55CC9" w:rsidRDefault="0070747F" w:rsidP="00C55CC9">
      <w:pPr>
        <w:rPr>
          <w:rFonts w:ascii="Arial" w:hAnsi="Arial" w:cs="Arial"/>
          <w:sz w:val="22"/>
          <w:szCs w:val="22"/>
        </w:rPr>
      </w:pPr>
      <w:r w:rsidRPr="00C55CC9">
        <w:rPr>
          <w:rFonts w:ascii="Arial" w:hAnsi="Arial" w:cs="Arial"/>
          <w:sz w:val="22"/>
          <w:szCs w:val="22"/>
        </w:rPr>
        <w:t> </w:t>
      </w:r>
      <w:proofErr w:type="spellStart"/>
      <w:r w:rsidRPr="00C55CC9">
        <w:rPr>
          <w:rFonts w:ascii="Arial" w:hAnsi="Arial" w:cs="Arial"/>
          <w:bCs/>
          <w:sz w:val="22"/>
          <w:szCs w:val="22"/>
        </w:rPr>
        <w:t>Forret</w:t>
      </w:r>
      <w:proofErr w:type="spellEnd"/>
      <w:r w:rsidRPr="00C55CC9">
        <w:rPr>
          <w:rFonts w:ascii="Arial" w:hAnsi="Arial" w:cs="Arial"/>
          <w:bCs/>
          <w:sz w:val="22"/>
          <w:szCs w:val="22"/>
        </w:rPr>
        <w:t>, M.L. and Dougherty, T.W. (2004)</w:t>
      </w:r>
      <w:r w:rsidRPr="00C55CC9">
        <w:rPr>
          <w:rFonts w:ascii="Arial" w:hAnsi="Arial" w:cs="Arial"/>
          <w:sz w:val="22"/>
          <w:szCs w:val="22"/>
        </w:rPr>
        <w:t xml:space="preserve"> 'Networking behaviours and career outcomes', </w:t>
      </w:r>
      <w:r w:rsidRPr="00C55CC9">
        <w:rPr>
          <w:rFonts w:ascii="Arial" w:hAnsi="Arial" w:cs="Arial"/>
          <w:i/>
          <w:iCs/>
          <w:sz w:val="22"/>
          <w:szCs w:val="22"/>
        </w:rPr>
        <w:t>Group &amp; Organization Management</w:t>
      </w:r>
      <w:r w:rsidRPr="00C55CC9">
        <w:rPr>
          <w:rFonts w:ascii="Arial" w:hAnsi="Arial" w:cs="Arial"/>
          <w:sz w:val="22"/>
          <w:szCs w:val="22"/>
        </w:rPr>
        <w:t>, 29(3), pp. 419–437.</w:t>
      </w:r>
    </w:p>
    <w:p w14:paraId="594CD38C" w14:textId="77777777" w:rsidR="0070747F" w:rsidRPr="00C55CC9" w:rsidRDefault="0070747F" w:rsidP="00C55CC9">
      <w:pPr>
        <w:rPr>
          <w:rFonts w:ascii="Arial" w:hAnsi="Arial" w:cs="Arial"/>
          <w:sz w:val="22"/>
          <w:szCs w:val="22"/>
        </w:rPr>
      </w:pPr>
      <w:r w:rsidRPr="00C55CC9">
        <w:rPr>
          <w:rFonts w:ascii="Arial" w:hAnsi="Arial" w:cs="Arial"/>
          <w:sz w:val="22"/>
          <w:szCs w:val="22"/>
        </w:rPr>
        <w:t> </w:t>
      </w:r>
      <w:r w:rsidRPr="00C55CC9">
        <w:rPr>
          <w:rFonts w:ascii="Arial" w:hAnsi="Arial" w:cs="Arial"/>
          <w:bCs/>
          <w:sz w:val="22"/>
          <w:szCs w:val="22"/>
        </w:rPr>
        <w:t>Goleman, D. (1996)</w:t>
      </w:r>
      <w:r w:rsidRPr="00C55CC9">
        <w:rPr>
          <w:rFonts w:ascii="Arial" w:hAnsi="Arial" w:cs="Arial"/>
          <w:sz w:val="22"/>
          <w:szCs w:val="22"/>
        </w:rPr>
        <w:t xml:space="preserve"> </w:t>
      </w:r>
      <w:r w:rsidRPr="00C55CC9">
        <w:rPr>
          <w:rFonts w:ascii="Arial" w:hAnsi="Arial" w:cs="Arial"/>
          <w:i/>
          <w:iCs/>
          <w:sz w:val="22"/>
          <w:szCs w:val="22"/>
        </w:rPr>
        <w:t>Emotional Intelligence: Why It Can Matter More Than IQ</w:t>
      </w:r>
      <w:r w:rsidRPr="00C55CC9">
        <w:rPr>
          <w:rFonts w:ascii="Arial" w:hAnsi="Arial" w:cs="Arial"/>
          <w:sz w:val="22"/>
          <w:szCs w:val="22"/>
        </w:rPr>
        <w:t>. London: Bloomsbury.</w:t>
      </w:r>
    </w:p>
    <w:p w14:paraId="735C9399" w14:textId="77777777" w:rsidR="0070747F" w:rsidRPr="00C55CC9" w:rsidRDefault="0070747F" w:rsidP="00C55CC9">
      <w:pPr>
        <w:rPr>
          <w:rFonts w:ascii="Arial" w:hAnsi="Arial" w:cs="Arial"/>
          <w:sz w:val="22"/>
          <w:szCs w:val="22"/>
        </w:rPr>
      </w:pPr>
      <w:r w:rsidRPr="00C55CC9">
        <w:rPr>
          <w:rFonts w:ascii="Arial" w:hAnsi="Arial" w:cs="Arial"/>
          <w:sz w:val="22"/>
          <w:szCs w:val="22"/>
        </w:rPr>
        <w:t> </w:t>
      </w:r>
      <w:r w:rsidRPr="00C55CC9">
        <w:rPr>
          <w:rFonts w:ascii="Arial" w:hAnsi="Arial" w:cs="Arial"/>
          <w:bCs/>
          <w:sz w:val="22"/>
          <w:szCs w:val="22"/>
        </w:rPr>
        <w:t>Kotter, J.P. (1996)</w:t>
      </w:r>
      <w:r w:rsidRPr="00C55CC9">
        <w:rPr>
          <w:rFonts w:ascii="Arial" w:hAnsi="Arial" w:cs="Arial"/>
          <w:sz w:val="22"/>
          <w:szCs w:val="22"/>
        </w:rPr>
        <w:t xml:space="preserve"> </w:t>
      </w:r>
      <w:r w:rsidRPr="00C55CC9">
        <w:rPr>
          <w:rFonts w:ascii="Arial" w:hAnsi="Arial" w:cs="Arial"/>
          <w:i/>
          <w:iCs/>
          <w:sz w:val="22"/>
          <w:szCs w:val="22"/>
        </w:rPr>
        <w:t>Leading Change</w:t>
      </w:r>
      <w:r w:rsidRPr="00C55CC9">
        <w:rPr>
          <w:rFonts w:ascii="Arial" w:hAnsi="Arial" w:cs="Arial"/>
          <w:sz w:val="22"/>
          <w:szCs w:val="22"/>
        </w:rPr>
        <w:t>. Boston: Harvard Business School Press.</w:t>
      </w:r>
    </w:p>
    <w:p w14:paraId="41974A72" w14:textId="77777777" w:rsidR="0070747F" w:rsidRPr="00C55CC9" w:rsidRDefault="0070747F" w:rsidP="00C55CC9">
      <w:pPr>
        <w:rPr>
          <w:rFonts w:ascii="Arial" w:hAnsi="Arial" w:cs="Arial"/>
          <w:sz w:val="22"/>
          <w:szCs w:val="22"/>
        </w:rPr>
      </w:pPr>
      <w:r w:rsidRPr="00C55CC9">
        <w:rPr>
          <w:rFonts w:ascii="Arial" w:hAnsi="Arial" w:cs="Arial"/>
          <w:sz w:val="22"/>
          <w:szCs w:val="22"/>
        </w:rPr>
        <w:t> </w:t>
      </w:r>
      <w:r w:rsidRPr="00C55CC9">
        <w:rPr>
          <w:rFonts w:ascii="Arial" w:hAnsi="Arial" w:cs="Arial"/>
          <w:bCs/>
          <w:sz w:val="22"/>
          <w:szCs w:val="22"/>
        </w:rPr>
        <w:t>Lewin, K. (1951)</w:t>
      </w:r>
      <w:r w:rsidRPr="00C55CC9">
        <w:rPr>
          <w:rFonts w:ascii="Arial" w:hAnsi="Arial" w:cs="Arial"/>
          <w:sz w:val="22"/>
          <w:szCs w:val="22"/>
        </w:rPr>
        <w:t xml:space="preserve"> </w:t>
      </w:r>
      <w:r w:rsidRPr="00C55CC9">
        <w:rPr>
          <w:rFonts w:ascii="Arial" w:hAnsi="Arial" w:cs="Arial"/>
          <w:i/>
          <w:iCs/>
          <w:sz w:val="22"/>
          <w:szCs w:val="22"/>
        </w:rPr>
        <w:t>Field Theory in Social Science</w:t>
      </w:r>
      <w:r w:rsidRPr="00C55CC9">
        <w:rPr>
          <w:rFonts w:ascii="Arial" w:hAnsi="Arial" w:cs="Arial"/>
          <w:sz w:val="22"/>
          <w:szCs w:val="22"/>
        </w:rPr>
        <w:t>. New York: Harper &amp; Row.</w:t>
      </w:r>
    </w:p>
    <w:p w14:paraId="640FC69D" w14:textId="77777777" w:rsidR="0070747F" w:rsidRPr="00C55CC9" w:rsidRDefault="0070747F" w:rsidP="00C55CC9">
      <w:pPr>
        <w:rPr>
          <w:rFonts w:ascii="Arial" w:hAnsi="Arial" w:cs="Arial"/>
          <w:sz w:val="22"/>
          <w:szCs w:val="22"/>
        </w:rPr>
      </w:pPr>
      <w:r w:rsidRPr="00C55CC9">
        <w:rPr>
          <w:rFonts w:ascii="Arial" w:hAnsi="Arial" w:cs="Arial"/>
          <w:sz w:val="22"/>
          <w:szCs w:val="22"/>
        </w:rPr>
        <w:t> </w:t>
      </w:r>
      <w:r w:rsidRPr="00C55CC9">
        <w:rPr>
          <w:rFonts w:ascii="Arial" w:hAnsi="Arial" w:cs="Arial"/>
          <w:bCs/>
          <w:sz w:val="22"/>
          <w:szCs w:val="22"/>
        </w:rPr>
        <w:t xml:space="preserve">Mayer, J.D., Roberts, R.D. and </w:t>
      </w:r>
      <w:proofErr w:type="spellStart"/>
      <w:r w:rsidRPr="00C55CC9">
        <w:rPr>
          <w:rFonts w:ascii="Arial" w:hAnsi="Arial" w:cs="Arial"/>
          <w:bCs/>
          <w:sz w:val="22"/>
          <w:szCs w:val="22"/>
        </w:rPr>
        <w:t>Barsade</w:t>
      </w:r>
      <w:proofErr w:type="spellEnd"/>
      <w:r w:rsidRPr="00C55CC9">
        <w:rPr>
          <w:rFonts w:ascii="Arial" w:hAnsi="Arial" w:cs="Arial"/>
          <w:bCs/>
          <w:sz w:val="22"/>
          <w:szCs w:val="22"/>
        </w:rPr>
        <w:t>, S.G. (2008)</w:t>
      </w:r>
      <w:r w:rsidRPr="00C55CC9">
        <w:rPr>
          <w:rFonts w:ascii="Arial" w:hAnsi="Arial" w:cs="Arial"/>
          <w:sz w:val="22"/>
          <w:szCs w:val="22"/>
        </w:rPr>
        <w:t xml:space="preserve"> 'Human abilities: emotional intelligence', </w:t>
      </w:r>
      <w:r w:rsidRPr="00C55CC9">
        <w:rPr>
          <w:rFonts w:ascii="Arial" w:hAnsi="Arial" w:cs="Arial"/>
          <w:i/>
          <w:iCs/>
          <w:sz w:val="22"/>
          <w:szCs w:val="22"/>
        </w:rPr>
        <w:t>Annual Review of Psychology</w:t>
      </w:r>
      <w:r w:rsidRPr="00C55CC9">
        <w:rPr>
          <w:rFonts w:ascii="Arial" w:hAnsi="Arial" w:cs="Arial"/>
          <w:sz w:val="22"/>
          <w:szCs w:val="22"/>
        </w:rPr>
        <w:t>, 59, pp. 507–536.</w:t>
      </w:r>
    </w:p>
    <w:p w14:paraId="4C434EA6" w14:textId="77777777" w:rsidR="0070747F" w:rsidRPr="00C55CC9" w:rsidRDefault="0070747F" w:rsidP="00C55CC9">
      <w:pPr>
        <w:rPr>
          <w:rFonts w:ascii="Arial" w:hAnsi="Arial" w:cs="Arial"/>
          <w:sz w:val="22"/>
          <w:szCs w:val="22"/>
        </w:rPr>
      </w:pPr>
      <w:r w:rsidRPr="00C55CC9">
        <w:rPr>
          <w:rFonts w:ascii="Arial" w:hAnsi="Arial" w:cs="Arial"/>
          <w:sz w:val="22"/>
          <w:szCs w:val="22"/>
        </w:rPr>
        <w:t> </w:t>
      </w:r>
      <w:r w:rsidRPr="00C55CC9">
        <w:rPr>
          <w:rFonts w:ascii="Arial" w:hAnsi="Arial" w:cs="Arial"/>
          <w:bCs/>
          <w:sz w:val="22"/>
          <w:szCs w:val="22"/>
        </w:rPr>
        <w:t>NHS England (2023)</w:t>
      </w:r>
      <w:r w:rsidRPr="00C55CC9">
        <w:rPr>
          <w:rFonts w:ascii="Arial" w:hAnsi="Arial" w:cs="Arial"/>
          <w:sz w:val="22"/>
          <w:szCs w:val="22"/>
        </w:rPr>
        <w:t xml:space="preserve"> </w:t>
      </w:r>
      <w:r w:rsidRPr="00C55CC9">
        <w:rPr>
          <w:rFonts w:ascii="Arial" w:hAnsi="Arial" w:cs="Arial"/>
          <w:i/>
          <w:iCs/>
          <w:sz w:val="22"/>
          <w:szCs w:val="22"/>
        </w:rPr>
        <w:t>NHS Equality, Diversity and Inclusion Improvement Plan</w:t>
      </w:r>
      <w:r w:rsidRPr="00C55CC9">
        <w:rPr>
          <w:rFonts w:ascii="Arial" w:hAnsi="Arial" w:cs="Arial"/>
          <w:sz w:val="22"/>
          <w:szCs w:val="22"/>
        </w:rPr>
        <w:t xml:space="preserve">. Available at: </w:t>
      </w:r>
      <w:hyperlink r:id="rId6" w:history="1">
        <w:r w:rsidRPr="00C55CC9">
          <w:rPr>
            <w:rFonts w:ascii="Arial" w:hAnsi="Arial" w:cs="Arial"/>
            <w:sz w:val="22"/>
            <w:szCs w:val="22"/>
            <w:u w:val="single"/>
          </w:rPr>
          <w:t>https://www.england.nhs.uk/long-read/nhs-equality-diversity-and-inclusion-improvement-plan/</w:t>
        </w:r>
      </w:hyperlink>
      <w:r w:rsidRPr="00C55CC9">
        <w:rPr>
          <w:rFonts w:ascii="Arial" w:hAnsi="Arial" w:cs="Arial"/>
          <w:sz w:val="22"/>
          <w:szCs w:val="22"/>
        </w:rPr>
        <w:t xml:space="preserve"> (Accessed: 5 July 2026).</w:t>
      </w:r>
    </w:p>
    <w:p w14:paraId="4D2D196F" w14:textId="77777777" w:rsidR="0070747F" w:rsidRPr="00C55CC9" w:rsidRDefault="0070747F" w:rsidP="00C55CC9">
      <w:pPr>
        <w:rPr>
          <w:rFonts w:ascii="Arial" w:hAnsi="Arial" w:cs="Arial"/>
          <w:sz w:val="22"/>
          <w:szCs w:val="22"/>
        </w:rPr>
      </w:pPr>
      <w:r w:rsidRPr="00C55CC9">
        <w:rPr>
          <w:rFonts w:ascii="Arial" w:hAnsi="Arial" w:cs="Arial"/>
          <w:sz w:val="22"/>
          <w:szCs w:val="22"/>
        </w:rPr>
        <w:t> </w:t>
      </w:r>
      <w:r w:rsidRPr="00C55CC9">
        <w:rPr>
          <w:rFonts w:ascii="Arial" w:hAnsi="Arial" w:cs="Arial"/>
          <w:bCs/>
          <w:sz w:val="22"/>
          <w:szCs w:val="22"/>
        </w:rPr>
        <w:t>Tomlinson, M. (2017)</w:t>
      </w:r>
      <w:r w:rsidRPr="00C55CC9">
        <w:rPr>
          <w:rFonts w:ascii="Arial" w:hAnsi="Arial" w:cs="Arial"/>
          <w:sz w:val="22"/>
          <w:szCs w:val="22"/>
        </w:rPr>
        <w:t xml:space="preserve"> </w:t>
      </w:r>
      <w:r w:rsidRPr="00C55CC9">
        <w:rPr>
          <w:rFonts w:ascii="Arial" w:hAnsi="Arial" w:cs="Arial"/>
          <w:i/>
          <w:iCs/>
          <w:sz w:val="22"/>
          <w:szCs w:val="22"/>
        </w:rPr>
        <w:t>Graduate Employability in Context</w:t>
      </w:r>
      <w:r w:rsidRPr="00C55CC9">
        <w:rPr>
          <w:rFonts w:ascii="Arial" w:hAnsi="Arial" w:cs="Arial"/>
          <w:sz w:val="22"/>
          <w:szCs w:val="22"/>
        </w:rPr>
        <w:t>. London: Palgrave Macmillan.</w:t>
      </w:r>
    </w:p>
    <w:p w14:paraId="304882D2" w14:textId="77777777" w:rsidR="007672FC" w:rsidRPr="00C55CC9" w:rsidRDefault="007672FC" w:rsidP="00C55CC9">
      <w:pPr>
        <w:rPr>
          <w:rFonts w:ascii="Arial" w:hAnsi="Arial" w:cs="Arial"/>
          <w:sz w:val="22"/>
          <w:szCs w:val="22"/>
        </w:rPr>
      </w:pPr>
    </w:p>
    <w:sectPr w:rsidR="007672FC" w:rsidRPr="00C55C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 w:name=".AppleSystemUIFont">
    <w:altName w:val="Cambria"/>
    <w:charset w:val="00"/>
    <w:family w:val="roman"/>
    <w:pitch w:val="default"/>
  </w:font>
  <w:font w:name="UICTFontTextStyleBody">
    <w:altName w:val="Cambria"/>
    <w:charset w:val="00"/>
    <w:family w:val="roman"/>
    <w:pitch w:val="default"/>
  </w:font>
  <w:font w:name="UICTFontTextStyleEmphasizedBody">
    <w:altName w:val="Cambria"/>
    <w:charset w:val="00"/>
    <w:family w:val="roman"/>
    <w:pitch w:val="default"/>
  </w:font>
  <w:font w:name=".SFUI-Regular">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ple Color Emoji">
    <w:altName w:val="Calibri"/>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F40642"/>
    <w:multiLevelType w:val="hybridMultilevel"/>
    <w:tmpl w:val="A8DED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82792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D7F"/>
    <w:rsid w:val="000034FE"/>
    <w:rsid w:val="00032300"/>
    <w:rsid w:val="000D07AF"/>
    <w:rsid w:val="001037D4"/>
    <w:rsid w:val="0015175E"/>
    <w:rsid w:val="001532F0"/>
    <w:rsid w:val="001B38E6"/>
    <w:rsid w:val="001C2079"/>
    <w:rsid w:val="00210979"/>
    <w:rsid w:val="002734F2"/>
    <w:rsid w:val="002841CE"/>
    <w:rsid w:val="00292581"/>
    <w:rsid w:val="002A144A"/>
    <w:rsid w:val="002F05D4"/>
    <w:rsid w:val="00336DD4"/>
    <w:rsid w:val="003B477B"/>
    <w:rsid w:val="003C7000"/>
    <w:rsid w:val="00461E95"/>
    <w:rsid w:val="00487CC7"/>
    <w:rsid w:val="004B4B4A"/>
    <w:rsid w:val="00507A64"/>
    <w:rsid w:val="00550038"/>
    <w:rsid w:val="005568FA"/>
    <w:rsid w:val="00562CF2"/>
    <w:rsid w:val="005D138A"/>
    <w:rsid w:val="005E6F52"/>
    <w:rsid w:val="006146CA"/>
    <w:rsid w:val="006827DD"/>
    <w:rsid w:val="00685052"/>
    <w:rsid w:val="006A05BC"/>
    <w:rsid w:val="006B1FD7"/>
    <w:rsid w:val="0070747F"/>
    <w:rsid w:val="007156DD"/>
    <w:rsid w:val="00731D7F"/>
    <w:rsid w:val="00750031"/>
    <w:rsid w:val="007672FC"/>
    <w:rsid w:val="007B6B78"/>
    <w:rsid w:val="0085009F"/>
    <w:rsid w:val="008E60AA"/>
    <w:rsid w:val="00926062"/>
    <w:rsid w:val="00926F87"/>
    <w:rsid w:val="00940448"/>
    <w:rsid w:val="009F1DEF"/>
    <w:rsid w:val="00A27A2F"/>
    <w:rsid w:val="00A710AA"/>
    <w:rsid w:val="00AB5010"/>
    <w:rsid w:val="00AB5E4F"/>
    <w:rsid w:val="00B420E0"/>
    <w:rsid w:val="00B73C36"/>
    <w:rsid w:val="00B90B76"/>
    <w:rsid w:val="00BD7156"/>
    <w:rsid w:val="00BF46C7"/>
    <w:rsid w:val="00C55CC9"/>
    <w:rsid w:val="00C875F5"/>
    <w:rsid w:val="00C95126"/>
    <w:rsid w:val="00CB4F6F"/>
    <w:rsid w:val="00CE05C0"/>
    <w:rsid w:val="00CE3E37"/>
    <w:rsid w:val="00D34FE7"/>
    <w:rsid w:val="00D47BA7"/>
    <w:rsid w:val="00D9232A"/>
    <w:rsid w:val="00DE7499"/>
    <w:rsid w:val="00DF589A"/>
    <w:rsid w:val="00E95ECB"/>
    <w:rsid w:val="00EE5988"/>
    <w:rsid w:val="00F232BB"/>
    <w:rsid w:val="00F34922"/>
    <w:rsid w:val="00F874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3DDCC0"/>
  <w15:chartTrackingRefBased/>
  <w15:docId w15:val="{F8872CB7-2B05-463B-AAC7-6CB2CCCC1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1D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31D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1D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1D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1D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1D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1D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1D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1D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1D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1D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1D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1D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1D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1D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1D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1D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1D7F"/>
    <w:rPr>
      <w:rFonts w:eastAsiaTheme="majorEastAsia" w:cstheme="majorBidi"/>
      <w:color w:val="272727" w:themeColor="text1" w:themeTint="D8"/>
    </w:rPr>
  </w:style>
  <w:style w:type="paragraph" w:styleId="Title">
    <w:name w:val="Title"/>
    <w:basedOn w:val="Normal"/>
    <w:next w:val="Normal"/>
    <w:link w:val="TitleChar"/>
    <w:uiPriority w:val="10"/>
    <w:qFormat/>
    <w:rsid w:val="00731D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1D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1D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1D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1D7F"/>
    <w:pPr>
      <w:spacing w:before="160"/>
      <w:jc w:val="center"/>
    </w:pPr>
    <w:rPr>
      <w:i/>
      <w:iCs/>
      <w:color w:val="404040" w:themeColor="text1" w:themeTint="BF"/>
    </w:rPr>
  </w:style>
  <w:style w:type="character" w:customStyle="1" w:styleId="QuoteChar">
    <w:name w:val="Quote Char"/>
    <w:basedOn w:val="DefaultParagraphFont"/>
    <w:link w:val="Quote"/>
    <w:uiPriority w:val="29"/>
    <w:rsid w:val="00731D7F"/>
    <w:rPr>
      <w:i/>
      <w:iCs/>
      <w:color w:val="404040" w:themeColor="text1" w:themeTint="BF"/>
    </w:rPr>
  </w:style>
  <w:style w:type="paragraph" w:styleId="ListParagraph">
    <w:name w:val="List Paragraph"/>
    <w:basedOn w:val="Normal"/>
    <w:uiPriority w:val="34"/>
    <w:qFormat/>
    <w:rsid w:val="00731D7F"/>
    <w:pPr>
      <w:ind w:left="720"/>
      <w:contextualSpacing/>
    </w:pPr>
  </w:style>
  <w:style w:type="character" w:styleId="IntenseEmphasis">
    <w:name w:val="Intense Emphasis"/>
    <w:basedOn w:val="DefaultParagraphFont"/>
    <w:uiPriority w:val="21"/>
    <w:qFormat/>
    <w:rsid w:val="00731D7F"/>
    <w:rPr>
      <w:i/>
      <w:iCs/>
      <w:color w:val="0F4761" w:themeColor="accent1" w:themeShade="BF"/>
    </w:rPr>
  </w:style>
  <w:style w:type="paragraph" w:styleId="IntenseQuote">
    <w:name w:val="Intense Quote"/>
    <w:basedOn w:val="Normal"/>
    <w:next w:val="Normal"/>
    <w:link w:val="IntenseQuoteChar"/>
    <w:uiPriority w:val="30"/>
    <w:qFormat/>
    <w:rsid w:val="00731D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1D7F"/>
    <w:rPr>
      <w:i/>
      <w:iCs/>
      <w:color w:val="0F4761" w:themeColor="accent1" w:themeShade="BF"/>
    </w:rPr>
  </w:style>
  <w:style w:type="character" w:styleId="IntenseReference">
    <w:name w:val="Intense Reference"/>
    <w:basedOn w:val="DefaultParagraphFont"/>
    <w:uiPriority w:val="32"/>
    <w:qFormat/>
    <w:rsid w:val="00731D7F"/>
    <w:rPr>
      <w:b/>
      <w:bCs/>
      <w:smallCaps/>
      <w:color w:val="0F4761" w:themeColor="accent1" w:themeShade="BF"/>
      <w:spacing w:val="5"/>
    </w:rPr>
  </w:style>
  <w:style w:type="paragraph" w:customStyle="1" w:styleId="p1">
    <w:name w:val="p1"/>
    <w:basedOn w:val="Normal"/>
    <w:rsid w:val="00EE5988"/>
    <w:pPr>
      <w:spacing w:after="45" w:line="240" w:lineRule="auto"/>
    </w:pPr>
    <w:rPr>
      <w:rFonts w:ascii=".AppleSystemUIFont" w:hAnsi=".AppleSystemUIFont" w:cs="Times New Roman"/>
      <w:kern w:val="0"/>
      <w:sz w:val="42"/>
      <w:szCs w:val="42"/>
      <w14:ligatures w14:val="none"/>
    </w:rPr>
  </w:style>
  <w:style w:type="paragraph" w:customStyle="1" w:styleId="p2">
    <w:name w:val="p2"/>
    <w:basedOn w:val="Normal"/>
    <w:rsid w:val="00EE5988"/>
    <w:pPr>
      <w:spacing w:after="0" w:line="240" w:lineRule="auto"/>
    </w:pPr>
    <w:rPr>
      <w:rFonts w:ascii=".AppleSystemUIFont" w:hAnsi=".AppleSystemUIFont" w:cs="Times New Roman"/>
      <w:kern w:val="0"/>
      <w:sz w:val="26"/>
      <w:szCs w:val="26"/>
      <w14:ligatures w14:val="none"/>
    </w:rPr>
  </w:style>
  <w:style w:type="paragraph" w:customStyle="1" w:styleId="p3">
    <w:name w:val="p3"/>
    <w:basedOn w:val="Normal"/>
    <w:rsid w:val="00EE5988"/>
    <w:pPr>
      <w:spacing w:after="60" w:line="240" w:lineRule="auto"/>
    </w:pPr>
    <w:rPr>
      <w:rFonts w:ascii=".AppleSystemUIFont" w:hAnsi=".AppleSystemUIFont" w:cs="Times New Roman"/>
      <w:kern w:val="0"/>
      <w:sz w:val="33"/>
      <w:szCs w:val="33"/>
      <w14:ligatures w14:val="none"/>
    </w:rPr>
  </w:style>
  <w:style w:type="paragraph" w:customStyle="1" w:styleId="p4">
    <w:name w:val="p4"/>
    <w:basedOn w:val="Normal"/>
    <w:rsid w:val="00EE5988"/>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EE5988"/>
    <w:rPr>
      <w:rFonts w:ascii="UICTFontTextStyleBody" w:hAnsi="UICTFontTextStyleBody" w:hint="default"/>
      <w:b/>
      <w:bCs/>
      <w:i w:val="0"/>
      <w:iCs w:val="0"/>
      <w:sz w:val="42"/>
      <w:szCs w:val="42"/>
    </w:rPr>
  </w:style>
  <w:style w:type="character" w:customStyle="1" w:styleId="s2">
    <w:name w:val="s2"/>
    <w:basedOn w:val="DefaultParagraphFont"/>
    <w:rsid w:val="00EE5988"/>
    <w:rPr>
      <w:rFonts w:ascii="UICTFontTextStyleBody" w:hAnsi="UICTFontTextStyleBody" w:hint="default"/>
      <w:b w:val="0"/>
      <w:bCs w:val="0"/>
      <w:i w:val="0"/>
      <w:iCs w:val="0"/>
      <w:sz w:val="26"/>
      <w:szCs w:val="26"/>
    </w:rPr>
  </w:style>
  <w:style w:type="character" w:customStyle="1" w:styleId="s3">
    <w:name w:val="s3"/>
    <w:basedOn w:val="DefaultParagraphFont"/>
    <w:rsid w:val="00EE5988"/>
    <w:rPr>
      <w:rFonts w:ascii="UICTFontTextStyleBody" w:hAnsi="UICTFontTextStyleBody" w:hint="default"/>
      <w:b/>
      <w:bCs/>
      <w:i w:val="0"/>
      <w:iCs w:val="0"/>
      <w:sz w:val="33"/>
      <w:szCs w:val="33"/>
    </w:rPr>
  </w:style>
  <w:style w:type="character" w:customStyle="1" w:styleId="s4">
    <w:name w:val="s4"/>
    <w:basedOn w:val="DefaultParagraphFont"/>
    <w:rsid w:val="00EE5988"/>
    <w:rPr>
      <w:rFonts w:ascii="UICTFontTextStyleEmphasizedBody" w:hAnsi="UICTFontTextStyleEmphasizedBody" w:hint="default"/>
      <w:b/>
      <w:bCs/>
      <w:i w:val="0"/>
      <w:iCs w:val="0"/>
      <w:sz w:val="26"/>
      <w:szCs w:val="26"/>
    </w:rPr>
  </w:style>
  <w:style w:type="character" w:customStyle="1" w:styleId="s6">
    <w:name w:val="s6"/>
    <w:basedOn w:val="DefaultParagraphFont"/>
    <w:rsid w:val="0070747F"/>
    <w:rPr>
      <w:rFonts w:ascii=".SFUI-Regular" w:hAnsi=".SFUI-Regular" w:hint="default"/>
      <w:b w:val="0"/>
      <w:bCs w:val="0"/>
      <w:i w:val="0"/>
      <w:iCs w:val="0"/>
      <w:sz w:val="26"/>
      <w:szCs w:val="26"/>
      <w:u w:val="single"/>
    </w:rPr>
  </w:style>
  <w:style w:type="character" w:customStyle="1" w:styleId="apple-converted-space">
    <w:name w:val="apple-converted-space"/>
    <w:basedOn w:val="DefaultParagraphFont"/>
    <w:rsid w:val="007074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ngland.nhs.uk/long-read/nhs-equality-diversity-and-inclusion-improvement-plan/" TargetMode="External"/><Relationship Id="rId5" Type="http://schemas.openxmlformats.org/officeDocument/2006/relationships/hyperlink" Target="https://www.gov.uk/government/publications/promoting-children-and-young-peoples-mental-health-and-wellbein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51</TotalTime>
  <Pages>1</Pages>
  <Words>2363</Words>
  <Characters>13475</Characters>
  <Application>Microsoft Office Word</Application>
  <DocSecurity>4</DocSecurity>
  <Lines>112</Lines>
  <Paragraphs>31</Paragraphs>
  <ScaleCrop>false</ScaleCrop>
  <Company/>
  <LinksUpToDate>false</LinksUpToDate>
  <CharactersWithSpaces>15807</CharactersWithSpaces>
  <SharedDoc>false</SharedDoc>
  <HLinks>
    <vt:vector size="12" baseType="variant">
      <vt:variant>
        <vt:i4>2228335</vt:i4>
      </vt:variant>
      <vt:variant>
        <vt:i4>3</vt:i4>
      </vt:variant>
      <vt:variant>
        <vt:i4>0</vt:i4>
      </vt:variant>
      <vt:variant>
        <vt:i4>5</vt:i4>
      </vt:variant>
      <vt:variant>
        <vt:lpwstr>https://www.england.nhs.uk/long-read/nhs-equality-diversity-and-inclusion-improvement-plan/</vt:lpwstr>
      </vt:variant>
      <vt:variant>
        <vt:lpwstr/>
      </vt:variant>
      <vt:variant>
        <vt:i4>3735593</vt:i4>
      </vt:variant>
      <vt:variant>
        <vt:i4>0</vt:i4>
      </vt:variant>
      <vt:variant>
        <vt:i4>0</vt:i4>
      </vt:variant>
      <vt:variant>
        <vt:i4>5</vt:i4>
      </vt:variant>
      <vt:variant>
        <vt:lpwstr>https://www.gov.uk/government/publications/promoting-children-and-young-peoples-mental-health-and-wellbeing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Amie Fofana Fofana (2407525)</dc:creator>
  <cp:keywords/>
  <dc:description/>
  <cp:lastModifiedBy>Amie Fofana Fofana (2407525)</cp:lastModifiedBy>
  <cp:revision>54</cp:revision>
  <dcterms:created xsi:type="dcterms:W3CDTF">2026-07-06T04:27:00Z</dcterms:created>
  <dcterms:modified xsi:type="dcterms:W3CDTF">2026-07-05T21:23:00Z</dcterms:modified>
</cp:coreProperties>
</file>