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07098BE" w14:paraId="2C078E63" wp14:textId="5458FDF0">
      <w:pPr>
        <w:rPr>
          <w:sz w:val="32"/>
          <w:szCs w:val="32"/>
        </w:rPr>
      </w:pPr>
      <w:r w:rsidRPr="207098BE" w:rsidR="2A1AEE50">
        <w:rPr>
          <w:sz w:val="32"/>
          <w:szCs w:val="32"/>
        </w:rPr>
        <w:t>Student name: Yoana Ivanova</w:t>
      </w:r>
    </w:p>
    <w:p w:rsidR="2A1AEE50" w:rsidP="207098BE" w:rsidRDefault="2A1AEE50" w14:paraId="48556DAB" w14:textId="567CEAB1">
      <w:pPr>
        <w:pStyle w:val="Normal"/>
        <w:rPr>
          <w:sz w:val="32"/>
          <w:szCs w:val="32"/>
        </w:rPr>
      </w:pPr>
      <w:r w:rsidRPr="207098BE" w:rsidR="2A1AEE50">
        <w:rPr>
          <w:sz w:val="32"/>
          <w:szCs w:val="32"/>
        </w:rPr>
        <w:t>Student ID number: 2028380</w:t>
      </w:r>
    </w:p>
    <w:p w:rsidR="207098BE" w:rsidP="207098BE" w:rsidRDefault="207098BE" w14:paraId="34473430" w14:textId="5462D896">
      <w:pPr>
        <w:pStyle w:val="Normal"/>
        <w:rPr>
          <w:sz w:val="32"/>
          <w:szCs w:val="32"/>
        </w:rPr>
      </w:pPr>
    </w:p>
    <w:p w:rsidR="5BD96543" w:rsidP="207098BE" w:rsidRDefault="5BD96543" w14:paraId="5341E30D" w14:textId="46F82386">
      <w:pPr>
        <w:pStyle w:val="Normal"/>
        <w:rPr>
          <w:sz w:val="32"/>
          <w:szCs w:val="32"/>
        </w:rPr>
      </w:pPr>
      <w:r w:rsidRPr="207098BE" w:rsidR="5BD96543">
        <w:rPr>
          <w:sz w:val="32"/>
          <w:szCs w:val="32"/>
        </w:rPr>
        <w:t xml:space="preserve">          </w:t>
      </w:r>
      <w:proofErr w:type="spellStart"/>
      <w:r w:rsidRPr="207098BE" w:rsidR="5BD96543">
        <w:rPr>
          <w:sz w:val="32"/>
          <w:szCs w:val="32"/>
        </w:rPr>
        <w:t>Evalutation</w:t>
      </w:r>
      <w:proofErr w:type="spellEnd"/>
      <w:r w:rsidRPr="207098BE" w:rsidR="5BD96543">
        <w:rPr>
          <w:sz w:val="32"/>
          <w:szCs w:val="32"/>
        </w:rPr>
        <w:t xml:space="preserve"> of blended learning and class room learning on </w:t>
      </w:r>
      <w:r w:rsidRPr="207098BE" w:rsidR="26C7451B">
        <w:rPr>
          <w:sz w:val="32"/>
          <w:szCs w:val="32"/>
        </w:rPr>
        <w:t xml:space="preserve">                                                     </w:t>
      </w:r>
      <w:r w:rsidRPr="207098BE" w:rsidR="5BD96543">
        <w:rPr>
          <w:sz w:val="32"/>
          <w:szCs w:val="32"/>
        </w:rPr>
        <w:t>student attainment</w:t>
      </w:r>
    </w:p>
    <w:p w:rsidR="755E555B" w:rsidP="207098BE" w:rsidRDefault="755E555B" w14:paraId="04AA570F" w14:textId="60C1AC9F">
      <w:pPr>
        <w:pStyle w:val="Normal"/>
        <w:rPr>
          <w:sz w:val="32"/>
          <w:szCs w:val="32"/>
        </w:rPr>
      </w:pPr>
      <w:r w:rsidRPr="207098BE" w:rsidR="755E555B">
        <w:rPr>
          <w:sz w:val="32"/>
          <w:szCs w:val="32"/>
        </w:rPr>
        <w:t xml:space="preserve">                                                 (report)</w:t>
      </w:r>
    </w:p>
    <w:p w:rsidR="207098BE" w:rsidP="207098BE" w:rsidRDefault="207098BE" w14:paraId="5D92722C" w14:textId="799BC2FF">
      <w:pPr>
        <w:pStyle w:val="Normal"/>
        <w:rPr>
          <w:sz w:val="32"/>
          <w:szCs w:val="32"/>
        </w:rPr>
      </w:pPr>
    </w:p>
    <w:p w:rsidR="22A7ED35" w:rsidP="207098BE" w:rsidRDefault="22A7ED35" w14:paraId="085ADC3D" w14:textId="42A9AA07">
      <w:pPr>
        <w:pStyle w:val="Normal"/>
        <w:rPr>
          <w:rFonts w:ascii="Calibri" w:hAnsi="Calibri" w:eastAsia="Calibri" w:cs="Calibri"/>
          <w:noProof w:val="0"/>
          <w:sz w:val="32"/>
          <w:szCs w:val="32"/>
          <w:lang w:val="en-US"/>
        </w:rPr>
      </w:pPr>
      <w:r w:rsidRPr="207098BE" w:rsidR="22A7ED35">
        <w:rPr>
          <w:rFonts w:ascii="Calibri" w:hAnsi="Calibri" w:eastAsia="Calibri" w:cs="Calibri"/>
          <w:noProof w:val="0"/>
          <w:sz w:val="32"/>
          <w:szCs w:val="32"/>
          <w:lang w:val="en-US"/>
        </w:rPr>
        <w:t xml:space="preserve">In </w:t>
      </w:r>
      <w:proofErr w:type="gramStart"/>
      <w:r w:rsidRPr="207098BE" w:rsidR="22A7ED35">
        <w:rPr>
          <w:rFonts w:ascii="Calibri" w:hAnsi="Calibri" w:eastAsia="Calibri" w:cs="Calibri"/>
          <w:noProof w:val="0"/>
          <w:sz w:val="32"/>
          <w:szCs w:val="32"/>
          <w:lang w:val="en-US"/>
        </w:rPr>
        <w:t>21st</w:t>
      </w:r>
      <w:proofErr w:type="gramEnd"/>
      <w:r w:rsidRPr="207098BE" w:rsidR="22A7ED35">
        <w:rPr>
          <w:rFonts w:ascii="Calibri" w:hAnsi="Calibri" w:eastAsia="Calibri" w:cs="Calibri"/>
          <w:noProof w:val="0"/>
          <w:sz w:val="32"/>
          <w:szCs w:val="32"/>
          <w:lang w:val="en-US"/>
        </w:rPr>
        <w:t xml:space="preserve"> century, today’s students represent the first generation to grow up with new technologies and are considered as the Z-generation digital natives. They spend their entire lives surrounded by and using computers, videogames, digital music players, video cams, cell phones, and all the other toys and tools of the digital age. Today’s average college graduates spend less than 5,000 hours of their lives reading, but over 10,000 hours playing video games (not to mention 20,000 hours watching TV) (Prensky, 2001). Computer games, email, the Internet, cell phones and instant messaging are integral parts of their lives. Under these circumstances, policy makers of schools’ systems </w:t>
      </w:r>
      <w:proofErr w:type="gramStart"/>
      <w:r w:rsidRPr="207098BE" w:rsidR="22A7ED35">
        <w:rPr>
          <w:rFonts w:ascii="Calibri" w:hAnsi="Calibri" w:eastAsia="Calibri" w:cs="Calibri"/>
          <w:noProof w:val="0"/>
          <w:sz w:val="32"/>
          <w:szCs w:val="32"/>
          <w:lang w:val="en-US"/>
        </w:rPr>
        <w:t>have to</w:t>
      </w:r>
      <w:proofErr w:type="gramEnd"/>
      <w:r w:rsidRPr="207098BE" w:rsidR="22A7ED35">
        <w:rPr>
          <w:rFonts w:ascii="Calibri" w:hAnsi="Calibri" w:eastAsia="Calibri" w:cs="Calibri"/>
          <w:noProof w:val="0"/>
          <w:sz w:val="32"/>
          <w:szCs w:val="32"/>
          <w:lang w:val="en-US"/>
        </w:rPr>
        <w:t xml:space="preserve"> make renovation to educate new generations (Prensky, 2001). Thus, instructors should not ignore new developments in Educational Technologies, which create rich </w:t>
      </w:r>
      <w:proofErr w:type="gramStart"/>
      <w:r w:rsidRPr="207098BE" w:rsidR="22A7ED35">
        <w:rPr>
          <w:rFonts w:ascii="Calibri" w:hAnsi="Calibri" w:eastAsia="Calibri" w:cs="Calibri"/>
          <w:noProof w:val="0"/>
          <w:sz w:val="32"/>
          <w:szCs w:val="32"/>
          <w:lang w:val="en-US"/>
        </w:rPr>
        <w:t>learning  environments</w:t>
      </w:r>
      <w:proofErr w:type="gramEnd"/>
      <w:r w:rsidRPr="207098BE" w:rsidR="22A7ED35">
        <w:rPr>
          <w:rFonts w:ascii="Calibri" w:hAnsi="Calibri" w:eastAsia="Calibri" w:cs="Calibri"/>
          <w:noProof w:val="0"/>
          <w:sz w:val="32"/>
          <w:szCs w:val="32"/>
          <w:lang w:val="en-US"/>
        </w:rPr>
        <w:t xml:space="preserve">. </w:t>
      </w:r>
      <w:r w:rsidRPr="207098BE" w:rsidR="7B3AE7F0">
        <w:rPr>
          <w:rFonts w:ascii="Calibri" w:hAnsi="Calibri" w:eastAsia="Calibri" w:cs="Calibri"/>
          <w:noProof w:val="0"/>
          <w:sz w:val="32"/>
          <w:szCs w:val="32"/>
          <w:lang w:val="en-US"/>
        </w:rPr>
        <w:t>(</w:t>
      </w:r>
      <w:proofErr w:type="gramStart"/>
      <w:r w:rsidRPr="207098BE" w:rsidR="7B3AE7F0">
        <w:rPr>
          <w:rFonts w:ascii="Calibri" w:hAnsi="Calibri" w:eastAsia="Calibri" w:cs="Calibri"/>
          <w:noProof w:val="0"/>
          <w:sz w:val="32"/>
          <w:szCs w:val="32"/>
          <w:lang w:val="en-US"/>
        </w:rPr>
        <w:t>international</w:t>
      </w:r>
      <w:proofErr w:type="gramEnd"/>
      <w:r w:rsidRPr="207098BE" w:rsidR="7B3AE7F0">
        <w:rPr>
          <w:rFonts w:ascii="Calibri" w:hAnsi="Calibri" w:eastAsia="Calibri" w:cs="Calibri"/>
          <w:noProof w:val="0"/>
          <w:sz w:val="32"/>
          <w:szCs w:val="32"/>
          <w:lang w:val="en-US"/>
        </w:rPr>
        <w:t xml:space="preserve"> journal of human sciences</w:t>
      </w:r>
      <w:r w:rsidRPr="207098BE" w:rsidR="7985E639">
        <w:rPr>
          <w:rFonts w:ascii="Calibri" w:hAnsi="Calibri" w:eastAsia="Calibri" w:cs="Calibri"/>
          <w:noProof w:val="0"/>
          <w:sz w:val="32"/>
          <w:szCs w:val="32"/>
          <w:lang w:val="en-US"/>
        </w:rPr>
        <w:t>,2017)</w:t>
      </w:r>
    </w:p>
    <w:p w:rsidR="207098BE" w:rsidP="207098BE" w:rsidRDefault="207098BE" w14:paraId="7719877D" w14:textId="7E08968E">
      <w:pPr>
        <w:pStyle w:val="Normal"/>
        <w:rPr>
          <w:rFonts w:ascii="Calibri" w:hAnsi="Calibri" w:eastAsia="Calibri" w:cs="Calibri"/>
          <w:noProof w:val="0"/>
          <w:sz w:val="32"/>
          <w:szCs w:val="32"/>
          <w:lang w:val="en-US"/>
        </w:rPr>
      </w:pPr>
    </w:p>
    <w:p w:rsidR="6BFBC40A" w:rsidP="207098BE" w:rsidRDefault="6BFBC40A" w14:paraId="60ADA4E8" w14:textId="1CB47DA5">
      <w:pPr>
        <w:pStyle w:val="Normal"/>
        <w:rPr>
          <w:rFonts w:ascii="Calibri" w:hAnsi="Calibri" w:eastAsia="Calibri" w:cs="Calibri"/>
          <w:noProof w:val="0"/>
          <w:sz w:val="32"/>
          <w:szCs w:val="32"/>
          <w:lang w:val="en-US"/>
        </w:rPr>
      </w:pPr>
      <w:r w:rsidRPr="207098BE" w:rsidR="6BFBC40A">
        <w:rPr>
          <w:rFonts w:ascii="Calibri" w:hAnsi="Calibri" w:eastAsia="Calibri" w:cs="Calibri"/>
          <w:noProof w:val="0"/>
          <w:sz w:val="32"/>
          <w:szCs w:val="32"/>
          <w:lang w:val="en-US"/>
        </w:rPr>
        <w:t xml:space="preserve">Blended learning is a mixture of online and face-to-face learning. In the literature, blended learning is also known as ‘hybrid learning’ or the ‘flipped classroom’. Although there has been some debate about an exact definition, Boelens, Van Laer, De Wever, and Elen (2015) define blended learning as “learning that happens in an instructional context which is characterized by a deliberate combination of online and classroom-based interventions to instigate and support learning” (p.5). The online element should not solely be an addition to classroom-based teaching; rather, blended learning requires the effective integration of both virtual and face-to-face methods (Garrison &amp; Kanuka, 2004). For example, a university lecturer placing some selected course materials, such as a course handbook, on a virtual learning environment (VLE) would not constitute a sufficient ‘blend’. Blended learning appears to be </w:t>
      </w:r>
      <w:proofErr w:type="gramStart"/>
      <w:r w:rsidRPr="207098BE" w:rsidR="6BFBC40A">
        <w:rPr>
          <w:rFonts w:ascii="Calibri" w:hAnsi="Calibri" w:eastAsia="Calibri" w:cs="Calibri"/>
          <w:noProof w:val="0"/>
          <w:sz w:val="32"/>
          <w:szCs w:val="32"/>
          <w:lang w:val="en-US"/>
        </w:rPr>
        <w:t>most commonly used</w:t>
      </w:r>
      <w:proofErr w:type="gramEnd"/>
      <w:r w:rsidRPr="207098BE" w:rsidR="6BFBC40A">
        <w:rPr>
          <w:rFonts w:ascii="Calibri" w:hAnsi="Calibri" w:eastAsia="Calibri" w:cs="Calibri"/>
          <w:noProof w:val="0"/>
          <w:sz w:val="32"/>
          <w:szCs w:val="32"/>
          <w:lang w:val="en-US"/>
        </w:rPr>
        <w:t xml:space="preserve"> in Higher Education (HE) or adult education. </w:t>
      </w:r>
      <w:proofErr w:type="gramStart"/>
      <w:r w:rsidRPr="207098BE" w:rsidR="6BFBC40A">
        <w:rPr>
          <w:rFonts w:ascii="Calibri" w:hAnsi="Calibri" w:eastAsia="Calibri" w:cs="Calibri"/>
          <w:noProof w:val="0"/>
          <w:sz w:val="32"/>
          <w:szCs w:val="32"/>
          <w:lang w:val="en-US"/>
        </w:rPr>
        <w:t>The majority of</w:t>
      </w:r>
      <w:proofErr w:type="gramEnd"/>
      <w:r w:rsidRPr="207098BE" w:rsidR="6BFBC40A">
        <w:rPr>
          <w:rFonts w:ascii="Calibri" w:hAnsi="Calibri" w:eastAsia="Calibri" w:cs="Calibri"/>
          <w:noProof w:val="0"/>
          <w:sz w:val="32"/>
          <w:szCs w:val="32"/>
          <w:lang w:val="en-US"/>
        </w:rPr>
        <w:t xml:space="preserve"> the research literature is within the </w:t>
      </w:r>
      <w:proofErr w:type="gramStart"/>
      <w:r w:rsidRPr="207098BE" w:rsidR="6BFBC40A">
        <w:rPr>
          <w:rFonts w:ascii="Calibri" w:hAnsi="Calibri" w:eastAsia="Calibri" w:cs="Calibri"/>
          <w:noProof w:val="0"/>
          <w:sz w:val="32"/>
          <w:szCs w:val="32"/>
          <w:lang w:val="en-US"/>
        </w:rPr>
        <w:t>united States</w:t>
      </w:r>
      <w:proofErr w:type="gramEnd"/>
      <w:r w:rsidRPr="207098BE" w:rsidR="6BFBC40A">
        <w:rPr>
          <w:rFonts w:ascii="Calibri" w:hAnsi="Calibri" w:eastAsia="Calibri" w:cs="Calibri"/>
          <w:noProof w:val="0"/>
          <w:sz w:val="32"/>
          <w:szCs w:val="32"/>
          <w:lang w:val="en-US"/>
        </w:rPr>
        <w:t xml:space="preserve">, but there is a growing body of literature about the implementation of blended learning in HE courses within the </w:t>
      </w:r>
      <w:proofErr w:type="spellStart"/>
      <w:r w:rsidRPr="207098BE" w:rsidR="6BFBC40A">
        <w:rPr>
          <w:rFonts w:ascii="Calibri" w:hAnsi="Calibri" w:eastAsia="Calibri" w:cs="Calibri"/>
          <w:noProof w:val="0"/>
          <w:sz w:val="32"/>
          <w:szCs w:val="32"/>
          <w:lang w:val="en-US"/>
        </w:rPr>
        <w:t>uK</w:t>
      </w:r>
      <w:proofErr w:type="spellEnd"/>
      <w:r w:rsidRPr="207098BE" w:rsidR="6BFBC40A">
        <w:rPr>
          <w:rFonts w:ascii="Calibri" w:hAnsi="Calibri" w:eastAsia="Calibri" w:cs="Calibri"/>
          <w:noProof w:val="0"/>
          <w:sz w:val="32"/>
          <w:szCs w:val="32"/>
          <w:lang w:val="en-US"/>
        </w:rPr>
        <w:t>. The prevalence of blended learning within HE means that there is very little research regarding the use or impact of blended learning for primary or secondary students. Given the different motivations and expectations of adult and secondary learners, the lack of representation of younger students in the literature may mean that it is difficult to draw conclusions about the potential impact of blended learning for students in compulsory education (Sparks, 2015)</w:t>
      </w:r>
      <w:r w:rsidRPr="207098BE" w:rsidR="75263771">
        <w:rPr>
          <w:rFonts w:ascii="Calibri" w:hAnsi="Calibri" w:eastAsia="Calibri" w:cs="Calibri"/>
          <w:noProof w:val="0"/>
          <w:sz w:val="32"/>
          <w:szCs w:val="32"/>
          <w:lang w:val="en-US"/>
        </w:rPr>
        <w:t>(This is a single article from Research Matters: A Cambridge Assessment publication,2017)</w:t>
      </w:r>
    </w:p>
    <w:p w:rsidR="2B87D239" w:rsidP="207098BE" w:rsidRDefault="2B87D239" w14:paraId="08A9DCD1" w14:textId="4E3CE7AC">
      <w:pPr>
        <w:pStyle w:val="Normal"/>
        <w:rPr>
          <w:rFonts w:ascii="Calibri" w:hAnsi="Calibri" w:eastAsia="Calibri" w:cs="Calibri"/>
          <w:noProof w:val="0"/>
          <w:sz w:val="32"/>
          <w:szCs w:val="32"/>
          <w:lang w:val="en-US"/>
        </w:rPr>
      </w:pPr>
      <w:r w:rsidRPr="207098BE" w:rsidR="2B87D239">
        <w:rPr>
          <w:rFonts w:ascii="Calibri" w:hAnsi="Calibri" w:eastAsia="Calibri" w:cs="Calibri"/>
          <w:noProof w:val="0"/>
          <w:sz w:val="32"/>
          <w:szCs w:val="32"/>
          <w:lang w:val="en-US"/>
        </w:rPr>
        <w:t>A further potential benefit of blended learning is the additional opportunity for peer and tutor interaction through online discussion. Online discussion in blended learning can either be asynchronous (such as discussion boards) or synchronous (such as Instant Messaging). However, these potential benefits are perhaps the greatest source of contention in the literature, with studies differing in their findings regarding students’ enjoyment and perceived utility of online discussion.</w:t>
      </w:r>
    </w:p>
    <w:p w:rsidR="207098BE" w:rsidP="207098BE" w:rsidRDefault="207098BE" w14:paraId="08948743" w14:textId="18DBBE42">
      <w:pPr>
        <w:pStyle w:val="Normal"/>
        <w:rPr>
          <w:rFonts w:ascii="Calibri" w:hAnsi="Calibri" w:eastAsia="Calibri" w:cs="Calibri"/>
          <w:noProof w:val="0"/>
          <w:sz w:val="32"/>
          <w:szCs w:val="32"/>
          <w:lang w:val="en-US"/>
        </w:rPr>
      </w:pPr>
    </w:p>
    <w:p w:rsidR="19133076" w:rsidP="207098BE" w:rsidRDefault="19133076" w14:paraId="5488BA1A" w14:textId="7EC2D8C0">
      <w:pPr>
        <w:pStyle w:val="Normal"/>
        <w:rPr>
          <w:sz w:val="32"/>
          <w:szCs w:val="32"/>
        </w:rPr>
      </w:pPr>
      <w:r w:rsidRPr="207098BE" w:rsidR="19133076">
        <w:rPr>
          <w:sz w:val="32"/>
          <w:szCs w:val="32"/>
        </w:rPr>
        <w:t>Pros and cons of blended learning in the UE</w:t>
      </w:r>
      <w:r w:rsidRPr="207098BE" w:rsidR="5BD96543">
        <w:rPr>
          <w:sz w:val="32"/>
          <w:szCs w:val="32"/>
        </w:rPr>
        <w:t xml:space="preserve">   </w:t>
      </w:r>
    </w:p>
    <w:p w:rsidR="7ECC3972" w:rsidP="207098BE" w:rsidRDefault="7ECC3972" w14:paraId="4C3CF6A1" w14:textId="0DAC85C5">
      <w:pPr>
        <w:pStyle w:val="Normal"/>
        <w:rPr>
          <w:sz w:val="32"/>
          <w:szCs w:val="32"/>
        </w:rPr>
      </w:pPr>
      <w:r w:rsidRPr="207098BE" w:rsidR="7ECC3972">
        <w:rPr>
          <w:sz w:val="32"/>
          <w:szCs w:val="32"/>
        </w:rPr>
        <w:t xml:space="preserve">Pros:                                     Cons:       </w:t>
      </w:r>
    </w:p>
    <w:p w:rsidR="7ECC3972" w:rsidP="207098BE" w:rsidRDefault="7ECC3972" w14:paraId="62600566" w14:textId="26237896">
      <w:pPr>
        <w:pStyle w:val="Normal"/>
        <w:rPr>
          <w:sz w:val="32"/>
          <w:szCs w:val="32"/>
        </w:rPr>
      </w:pPr>
      <w:r w:rsidRPr="207098BE" w:rsidR="7ECC3972">
        <w:rPr>
          <w:sz w:val="32"/>
          <w:szCs w:val="32"/>
        </w:rPr>
        <w:t>-flexibility                               -</w:t>
      </w:r>
      <w:r w:rsidRPr="207098BE" w:rsidR="409D4D49">
        <w:rPr>
          <w:sz w:val="32"/>
          <w:szCs w:val="32"/>
        </w:rPr>
        <w:t xml:space="preserve">can lead to lack of </w:t>
      </w:r>
      <w:proofErr w:type="gramStart"/>
      <w:r w:rsidRPr="207098BE" w:rsidR="409D4D49">
        <w:rPr>
          <w:sz w:val="32"/>
          <w:szCs w:val="32"/>
        </w:rPr>
        <w:t>face to face</w:t>
      </w:r>
      <w:proofErr w:type="gramEnd"/>
      <w:r w:rsidRPr="207098BE" w:rsidR="409D4D49">
        <w:rPr>
          <w:sz w:val="32"/>
          <w:szCs w:val="32"/>
        </w:rPr>
        <w:t xml:space="preserve"> time</w:t>
      </w:r>
    </w:p>
    <w:p w:rsidR="7ECC3972" w:rsidP="207098BE" w:rsidRDefault="7ECC3972" w14:paraId="5BF486A7" w14:textId="554ECE86">
      <w:pPr>
        <w:pStyle w:val="Normal"/>
        <w:rPr>
          <w:sz w:val="32"/>
          <w:szCs w:val="32"/>
        </w:rPr>
      </w:pPr>
      <w:r w:rsidRPr="207098BE" w:rsidR="7ECC3972">
        <w:rPr>
          <w:sz w:val="32"/>
          <w:szCs w:val="32"/>
        </w:rPr>
        <w:t xml:space="preserve">-best of both </w:t>
      </w:r>
      <w:r w:rsidRPr="207098BE" w:rsidR="7ECC3972">
        <w:rPr>
          <w:sz w:val="32"/>
          <w:szCs w:val="32"/>
        </w:rPr>
        <w:t>worlds</w:t>
      </w:r>
      <w:r w:rsidRPr="207098BE" w:rsidR="4DBCB7DA">
        <w:rPr>
          <w:sz w:val="32"/>
          <w:szCs w:val="32"/>
        </w:rPr>
        <w:t xml:space="preserve">            </w:t>
      </w:r>
      <w:r w:rsidRPr="207098BE" w:rsidR="34C31B4D">
        <w:rPr>
          <w:sz w:val="32"/>
          <w:szCs w:val="32"/>
        </w:rPr>
        <w:t xml:space="preserve"> </w:t>
      </w:r>
      <w:r w:rsidRPr="207098BE" w:rsidR="4DBCB7DA">
        <w:rPr>
          <w:sz w:val="32"/>
          <w:szCs w:val="32"/>
        </w:rPr>
        <w:t xml:space="preserve"> -</w:t>
      </w:r>
      <w:r w:rsidRPr="207098BE" w:rsidR="4DBCB7DA">
        <w:rPr>
          <w:sz w:val="32"/>
          <w:szCs w:val="32"/>
        </w:rPr>
        <w:t xml:space="preserve"> the clicking monkey </w:t>
      </w:r>
    </w:p>
    <w:p w:rsidR="7ECC3972" w:rsidP="207098BE" w:rsidRDefault="7ECC3972" w14:paraId="0A4AFBDD" w14:textId="325FE07D">
      <w:pPr>
        <w:pStyle w:val="Normal"/>
        <w:rPr>
          <w:sz w:val="32"/>
          <w:szCs w:val="32"/>
        </w:rPr>
      </w:pPr>
      <w:r w:rsidRPr="207098BE" w:rsidR="7ECC3972">
        <w:rPr>
          <w:sz w:val="32"/>
          <w:szCs w:val="32"/>
        </w:rPr>
        <w:t>-saving time</w:t>
      </w:r>
      <w:r w:rsidRPr="207098BE" w:rsidR="44B20799">
        <w:rPr>
          <w:sz w:val="32"/>
          <w:szCs w:val="32"/>
        </w:rPr>
        <w:t xml:space="preserve">                            </w:t>
      </w:r>
      <w:r w:rsidRPr="207098BE" w:rsidR="6BF7C65F">
        <w:rPr>
          <w:sz w:val="32"/>
          <w:szCs w:val="32"/>
        </w:rPr>
        <w:t>-design choices more difficult</w:t>
      </w:r>
    </w:p>
    <w:p w:rsidR="7ECC3972" w:rsidP="207098BE" w:rsidRDefault="7ECC3972" w14:paraId="62B3776D" w14:textId="021573C5">
      <w:pPr>
        <w:pStyle w:val="Normal"/>
        <w:rPr>
          <w:sz w:val="32"/>
          <w:szCs w:val="32"/>
        </w:rPr>
      </w:pPr>
      <w:r w:rsidRPr="207098BE" w:rsidR="7ECC3972">
        <w:rPr>
          <w:sz w:val="32"/>
          <w:szCs w:val="32"/>
        </w:rPr>
        <w:t>-</w:t>
      </w:r>
      <w:proofErr w:type="spellStart"/>
      <w:r w:rsidRPr="207098BE" w:rsidR="7ECC3972">
        <w:rPr>
          <w:sz w:val="32"/>
          <w:szCs w:val="32"/>
        </w:rPr>
        <w:t>accesibility</w:t>
      </w:r>
      <w:proofErr w:type="spellEnd"/>
      <w:r w:rsidRPr="207098BE" w:rsidR="4BE51409">
        <w:rPr>
          <w:sz w:val="32"/>
          <w:szCs w:val="32"/>
        </w:rPr>
        <w:t xml:space="preserve">                             - self-reliant learning much needed</w:t>
      </w:r>
    </w:p>
    <w:p w:rsidR="5BD96543" w:rsidP="207098BE" w:rsidRDefault="5BD96543" w14:paraId="2012356F" w14:textId="5152A950">
      <w:pPr>
        <w:pStyle w:val="Normal"/>
        <w:rPr>
          <w:sz w:val="32"/>
          <w:szCs w:val="32"/>
        </w:rPr>
      </w:pPr>
      <w:r w:rsidRPr="207098BE" w:rsidR="5BD96543">
        <w:rPr>
          <w:sz w:val="32"/>
          <w:szCs w:val="32"/>
        </w:rPr>
        <w:t xml:space="preserve">  </w:t>
      </w:r>
    </w:p>
    <w:p w:rsidR="45FED552" w:rsidP="207098BE" w:rsidRDefault="45FED552" w14:paraId="49980F38" w14:textId="6B8C125B">
      <w:pPr>
        <w:pStyle w:val="Normal"/>
        <w:rPr>
          <w:sz w:val="32"/>
          <w:szCs w:val="32"/>
        </w:rPr>
      </w:pPr>
      <w:r w:rsidRPr="207098BE" w:rsidR="45FED552">
        <w:rPr>
          <w:sz w:val="32"/>
          <w:szCs w:val="32"/>
        </w:rPr>
        <w:t xml:space="preserve">Pros and cons of traditional classroom learning in the HE </w:t>
      </w:r>
      <w:proofErr w:type="gramStart"/>
      <w:r w:rsidRPr="207098BE" w:rsidR="45FED552">
        <w:rPr>
          <w:sz w:val="32"/>
          <w:szCs w:val="32"/>
        </w:rPr>
        <w:t>sector</w:t>
      </w:r>
      <w:r w:rsidRPr="207098BE" w:rsidR="33D3766A">
        <w:rPr>
          <w:sz w:val="32"/>
          <w:szCs w:val="32"/>
        </w:rPr>
        <w:t>:</w:t>
      </w:r>
      <w:proofErr w:type="gramEnd"/>
      <w:r w:rsidRPr="207098BE" w:rsidR="33D3766A">
        <w:rPr>
          <w:sz w:val="32"/>
          <w:szCs w:val="32"/>
        </w:rPr>
        <w:t xml:space="preserve"> </w:t>
      </w:r>
      <w:r w:rsidRPr="207098BE" w:rsidR="5E13C8DA">
        <w:rPr>
          <w:sz w:val="32"/>
          <w:szCs w:val="32"/>
        </w:rPr>
        <w:t>classroom learning is a traditional mode of learning</w:t>
      </w:r>
      <w:r w:rsidRPr="207098BE" w:rsidR="3783D731">
        <w:rPr>
          <w:sz w:val="32"/>
          <w:szCs w:val="32"/>
        </w:rPr>
        <w:t xml:space="preserve">. Physically present of teachers </w:t>
      </w:r>
      <w:r w:rsidRPr="207098BE" w:rsidR="6FC225FE">
        <w:rPr>
          <w:sz w:val="32"/>
          <w:szCs w:val="32"/>
        </w:rPr>
        <w:t>and students in a class room.</w:t>
      </w:r>
    </w:p>
    <w:p w:rsidR="6FC225FE" w:rsidP="207098BE" w:rsidRDefault="6FC225FE" w14:paraId="40E7A7A8" w14:textId="32009ED9">
      <w:pPr>
        <w:pStyle w:val="Normal"/>
        <w:rPr>
          <w:sz w:val="32"/>
          <w:szCs w:val="32"/>
        </w:rPr>
      </w:pPr>
      <w:r w:rsidRPr="207098BE" w:rsidR="6FC225FE">
        <w:rPr>
          <w:sz w:val="32"/>
          <w:szCs w:val="32"/>
        </w:rPr>
        <w:t>Pros:</w:t>
      </w:r>
    </w:p>
    <w:p w:rsidR="5D4B0F4A" w:rsidP="207098BE" w:rsidRDefault="5D4B0F4A" w14:paraId="4E2FBA37" w14:textId="19E2E579">
      <w:pPr>
        <w:pStyle w:val="Normal"/>
        <w:rPr>
          <w:rFonts w:ascii="Calibri" w:hAnsi="Calibri" w:eastAsia="Calibri" w:cs="Calibri"/>
          <w:b w:val="0"/>
          <w:bCs w:val="0"/>
          <w:i w:val="0"/>
          <w:iCs w:val="0"/>
          <w:caps w:val="0"/>
          <w:smallCaps w:val="0"/>
          <w:noProof w:val="0"/>
          <w:color w:val="58595B"/>
          <w:sz w:val="32"/>
          <w:szCs w:val="32"/>
          <w:lang w:val="en-US"/>
        </w:rPr>
      </w:pPr>
      <w:r w:rsidRPr="207098BE" w:rsidR="5D4B0F4A">
        <w:rPr>
          <w:sz w:val="32"/>
          <w:szCs w:val="32"/>
        </w:rPr>
        <w:t>-</w:t>
      </w:r>
      <w:r w:rsidRPr="207098BE" w:rsidR="5D4B0F4A">
        <w:rPr>
          <w:rFonts w:ascii="Calibri" w:hAnsi="Calibri" w:eastAsia="Calibri" w:cs="Calibri"/>
          <w:b w:val="0"/>
          <w:bCs w:val="0"/>
          <w:i w:val="0"/>
          <w:iCs w:val="0"/>
          <w:caps w:val="0"/>
          <w:smallCaps w:val="0"/>
          <w:noProof w:val="0"/>
          <w:color w:val="58595B"/>
          <w:sz w:val="22"/>
          <w:szCs w:val="22"/>
          <w:lang w:val="en-US"/>
        </w:rPr>
        <w:t xml:space="preserve"> </w:t>
      </w:r>
      <w:r w:rsidRPr="207098BE" w:rsidR="5D4B0F4A">
        <w:rPr>
          <w:rFonts w:ascii="Calibri" w:hAnsi="Calibri" w:eastAsia="Calibri" w:cs="Calibri"/>
          <w:b w:val="0"/>
          <w:bCs w:val="0"/>
          <w:i w:val="0"/>
          <w:iCs w:val="0"/>
          <w:caps w:val="0"/>
          <w:smallCaps w:val="0"/>
          <w:noProof w:val="0"/>
          <w:color w:val="58595B"/>
          <w:sz w:val="32"/>
          <w:szCs w:val="32"/>
          <w:lang w:val="en-US"/>
        </w:rPr>
        <w:t>Students learn to work under pressure</w:t>
      </w:r>
    </w:p>
    <w:p w:rsidR="5D4B0F4A" w:rsidP="207098BE" w:rsidRDefault="5D4B0F4A" w14:paraId="48452554" w14:textId="3A80215F">
      <w:pPr>
        <w:pStyle w:val="Normal"/>
        <w:rPr>
          <w:rFonts w:ascii="Calibri" w:hAnsi="Calibri" w:eastAsia="Calibri" w:cs="Calibri"/>
          <w:b w:val="0"/>
          <w:bCs w:val="0"/>
          <w:i w:val="0"/>
          <w:iCs w:val="0"/>
          <w:caps w:val="0"/>
          <w:smallCaps w:val="0"/>
          <w:noProof w:val="0"/>
          <w:color w:val="58595B"/>
          <w:sz w:val="22"/>
          <w:szCs w:val="22"/>
          <w:lang w:val="en-US"/>
        </w:rPr>
      </w:pPr>
      <w:r w:rsidRPr="207098BE" w:rsidR="5D4B0F4A">
        <w:rPr>
          <w:rFonts w:ascii="Calibri" w:hAnsi="Calibri" w:eastAsia="Calibri" w:cs="Calibri"/>
          <w:b w:val="0"/>
          <w:bCs w:val="0"/>
          <w:i w:val="0"/>
          <w:iCs w:val="0"/>
          <w:caps w:val="0"/>
          <w:smallCaps w:val="0"/>
          <w:noProof w:val="0"/>
          <w:color w:val="58595B"/>
          <w:sz w:val="32"/>
          <w:szCs w:val="32"/>
          <w:lang w:val="en-US"/>
        </w:rPr>
        <w:t>-</w:t>
      </w:r>
      <w:r w:rsidRPr="207098BE" w:rsidR="5D4B0F4A">
        <w:rPr>
          <w:rFonts w:ascii="Calibri" w:hAnsi="Calibri" w:eastAsia="Calibri" w:cs="Calibri"/>
          <w:b w:val="0"/>
          <w:bCs w:val="0"/>
          <w:i w:val="0"/>
          <w:iCs w:val="0"/>
          <w:caps w:val="0"/>
          <w:smallCaps w:val="0"/>
          <w:noProof w:val="0"/>
          <w:color w:val="58595B"/>
          <w:sz w:val="22"/>
          <w:szCs w:val="22"/>
          <w:lang w:val="en-US"/>
        </w:rPr>
        <w:t xml:space="preserve"> </w:t>
      </w:r>
      <w:r w:rsidRPr="207098BE" w:rsidR="5D4B0F4A">
        <w:rPr>
          <w:rFonts w:ascii="Calibri" w:hAnsi="Calibri" w:eastAsia="Calibri" w:cs="Calibri"/>
          <w:b w:val="0"/>
          <w:bCs w:val="0"/>
          <w:i w:val="0"/>
          <w:iCs w:val="0"/>
          <w:caps w:val="0"/>
          <w:smallCaps w:val="0"/>
          <w:noProof w:val="0"/>
          <w:color w:val="58595B"/>
          <w:sz w:val="32"/>
          <w:szCs w:val="32"/>
          <w:lang w:val="en-US"/>
        </w:rPr>
        <w:t>They cultivate interpersonal skills</w:t>
      </w:r>
    </w:p>
    <w:p w:rsidR="3745C6CB" w:rsidP="207098BE" w:rsidRDefault="3745C6CB" w14:paraId="38B4532D" w14:textId="6F836D8D">
      <w:pPr>
        <w:pStyle w:val="Normal"/>
        <w:rPr>
          <w:rFonts w:ascii="Calibri" w:hAnsi="Calibri" w:eastAsia="Calibri" w:cs="Calibri"/>
          <w:b w:val="0"/>
          <w:bCs w:val="0"/>
          <w:i w:val="0"/>
          <w:iCs w:val="0"/>
          <w:caps w:val="0"/>
          <w:smallCaps w:val="0"/>
          <w:noProof w:val="0"/>
          <w:color w:val="58595B"/>
          <w:sz w:val="22"/>
          <w:szCs w:val="22"/>
          <w:lang w:val="en-US"/>
        </w:rPr>
      </w:pPr>
      <w:r w:rsidRPr="207098BE" w:rsidR="3745C6CB">
        <w:rPr>
          <w:rFonts w:ascii="Calibri" w:hAnsi="Calibri" w:eastAsia="Calibri" w:cs="Calibri"/>
          <w:b w:val="0"/>
          <w:bCs w:val="0"/>
          <w:i w:val="0"/>
          <w:iCs w:val="0"/>
          <w:caps w:val="0"/>
          <w:smallCaps w:val="0"/>
          <w:noProof w:val="0"/>
          <w:color w:val="58595B"/>
          <w:sz w:val="32"/>
          <w:szCs w:val="32"/>
          <w:lang w:val="en-US"/>
        </w:rPr>
        <w:t>-</w:t>
      </w:r>
      <w:r w:rsidRPr="207098BE" w:rsidR="3745C6CB">
        <w:rPr>
          <w:rFonts w:ascii="Calibri" w:hAnsi="Calibri" w:eastAsia="Calibri" w:cs="Calibri"/>
          <w:b w:val="0"/>
          <w:bCs w:val="0"/>
          <w:i w:val="0"/>
          <w:iCs w:val="0"/>
          <w:caps w:val="0"/>
          <w:smallCaps w:val="0"/>
          <w:noProof w:val="0"/>
          <w:color w:val="58595B"/>
          <w:sz w:val="32"/>
          <w:szCs w:val="32"/>
          <w:lang w:val="en-US"/>
        </w:rPr>
        <w:t xml:space="preserve"> Students gain more confidence in public speaking</w:t>
      </w:r>
    </w:p>
    <w:p w:rsidR="3745C6CB" w:rsidP="207098BE" w:rsidRDefault="3745C6CB" w14:paraId="142127D2" w14:textId="0AC24D09">
      <w:pPr>
        <w:pStyle w:val="Normal"/>
        <w:rPr>
          <w:rFonts w:ascii="Calibri" w:hAnsi="Calibri" w:eastAsia="Calibri" w:cs="Calibri"/>
          <w:b w:val="0"/>
          <w:bCs w:val="0"/>
          <w:i w:val="0"/>
          <w:iCs w:val="0"/>
          <w:caps w:val="0"/>
          <w:smallCaps w:val="0"/>
          <w:noProof w:val="0"/>
          <w:color w:val="58595B"/>
          <w:sz w:val="32"/>
          <w:szCs w:val="32"/>
          <w:lang w:val="en-US"/>
        </w:rPr>
      </w:pPr>
      <w:r w:rsidRPr="207098BE" w:rsidR="3745C6CB">
        <w:rPr>
          <w:rFonts w:ascii="Calibri" w:hAnsi="Calibri" w:eastAsia="Calibri" w:cs="Calibri"/>
          <w:b w:val="0"/>
          <w:bCs w:val="0"/>
          <w:i w:val="0"/>
          <w:iCs w:val="0"/>
          <w:caps w:val="0"/>
          <w:smallCaps w:val="0"/>
          <w:noProof w:val="0"/>
          <w:color w:val="58595B"/>
          <w:sz w:val="32"/>
          <w:szCs w:val="32"/>
          <w:lang w:val="en-US"/>
        </w:rPr>
        <w:t>-</w:t>
      </w:r>
      <w:r w:rsidRPr="207098BE" w:rsidR="3745C6CB">
        <w:rPr>
          <w:rFonts w:ascii="Calibri" w:hAnsi="Calibri" w:eastAsia="Calibri" w:cs="Calibri"/>
          <w:b w:val="0"/>
          <w:bCs w:val="0"/>
          <w:i w:val="0"/>
          <w:iCs w:val="0"/>
          <w:caps w:val="0"/>
          <w:smallCaps w:val="0"/>
          <w:noProof w:val="0"/>
          <w:color w:val="58595B"/>
          <w:sz w:val="32"/>
          <w:szCs w:val="32"/>
          <w:lang w:val="en-US"/>
        </w:rPr>
        <w:t xml:space="preserve"> There is greater motivation</w:t>
      </w:r>
    </w:p>
    <w:p w:rsidR="3745C6CB" w:rsidP="207098BE" w:rsidRDefault="3745C6CB" w14:paraId="1434496A" w14:textId="62220012">
      <w:pPr>
        <w:pStyle w:val="Normal"/>
        <w:rPr>
          <w:rFonts w:ascii="Calibri" w:hAnsi="Calibri" w:eastAsia="Calibri" w:cs="Calibri"/>
          <w:b w:val="0"/>
          <w:bCs w:val="0"/>
          <w:i w:val="0"/>
          <w:iCs w:val="0"/>
          <w:caps w:val="0"/>
          <w:smallCaps w:val="0"/>
          <w:noProof w:val="0"/>
          <w:color w:val="58595B"/>
          <w:sz w:val="32"/>
          <w:szCs w:val="32"/>
          <w:lang w:val="en-US"/>
        </w:rPr>
      </w:pPr>
      <w:r w:rsidRPr="207098BE" w:rsidR="3745C6CB">
        <w:rPr>
          <w:rFonts w:ascii="Calibri" w:hAnsi="Calibri" w:eastAsia="Calibri" w:cs="Calibri"/>
          <w:b w:val="0"/>
          <w:bCs w:val="0"/>
          <w:i w:val="0"/>
          <w:iCs w:val="0"/>
          <w:caps w:val="0"/>
          <w:smallCaps w:val="0"/>
          <w:noProof w:val="0"/>
          <w:color w:val="58595B"/>
          <w:sz w:val="32"/>
          <w:szCs w:val="32"/>
          <w:lang w:val="en-US"/>
        </w:rPr>
        <w:t>Cons:</w:t>
      </w:r>
    </w:p>
    <w:p w:rsidR="3745C6CB" w:rsidP="207098BE" w:rsidRDefault="3745C6CB" w14:paraId="327B650C" w14:textId="53D970CE">
      <w:pPr>
        <w:pStyle w:val="Normal"/>
        <w:rPr>
          <w:rFonts w:ascii="Calibri" w:hAnsi="Calibri" w:eastAsia="Calibri" w:cs="Calibri"/>
          <w:b w:val="0"/>
          <w:bCs w:val="0"/>
          <w:i w:val="0"/>
          <w:iCs w:val="0"/>
          <w:caps w:val="0"/>
          <w:smallCaps w:val="0"/>
          <w:noProof w:val="0"/>
          <w:color w:val="58595B"/>
          <w:sz w:val="22"/>
          <w:szCs w:val="22"/>
          <w:lang w:val="en-US"/>
        </w:rPr>
      </w:pPr>
      <w:r w:rsidRPr="207098BE" w:rsidR="3745C6CB">
        <w:rPr>
          <w:rFonts w:ascii="Calibri" w:hAnsi="Calibri" w:eastAsia="Calibri" w:cs="Calibri"/>
          <w:b w:val="0"/>
          <w:bCs w:val="0"/>
          <w:i w:val="0"/>
          <w:iCs w:val="0"/>
          <w:caps w:val="0"/>
          <w:smallCaps w:val="0"/>
          <w:noProof w:val="0"/>
          <w:color w:val="58595B"/>
          <w:sz w:val="32"/>
          <w:szCs w:val="32"/>
          <w:lang w:val="en-US"/>
        </w:rPr>
        <w:t>-</w:t>
      </w:r>
      <w:r w:rsidRPr="207098BE" w:rsidR="3745C6CB">
        <w:rPr>
          <w:rFonts w:ascii="Calibri" w:hAnsi="Calibri" w:eastAsia="Calibri" w:cs="Calibri"/>
          <w:b w:val="0"/>
          <w:bCs w:val="0"/>
          <w:i w:val="0"/>
          <w:iCs w:val="0"/>
          <w:caps w:val="0"/>
          <w:smallCaps w:val="0"/>
          <w:noProof w:val="0"/>
          <w:color w:val="58595B"/>
          <w:sz w:val="22"/>
          <w:szCs w:val="22"/>
          <w:lang w:val="en-US"/>
        </w:rPr>
        <w:t xml:space="preserve"> </w:t>
      </w:r>
      <w:r w:rsidRPr="207098BE" w:rsidR="3745C6CB">
        <w:rPr>
          <w:rFonts w:ascii="Calibri" w:hAnsi="Calibri" w:eastAsia="Calibri" w:cs="Calibri"/>
          <w:b w:val="0"/>
          <w:bCs w:val="0"/>
          <w:i w:val="0"/>
          <w:iCs w:val="0"/>
          <w:caps w:val="0"/>
          <w:smallCaps w:val="0"/>
          <w:noProof w:val="0"/>
          <w:color w:val="58595B"/>
          <w:sz w:val="32"/>
          <w:szCs w:val="32"/>
          <w:lang w:val="en-US"/>
        </w:rPr>
        <w:t>There</w:t>
      </w:r>
      <w:r w:rsidRPr="207098BE" w:rsidR="3745C6CB">
        <w:rPr>
          <w:rFonts w:ascii="Calibri" w:hAnsi="Calibri" w:eastAsia="Calibri" w:cs="Calibri"/>
          <w:b w:val="0"/>
          <w:bCs w:val="0"/>
          <w:i w:val="0"/>
          <w:iCs w:val="0"/>
          <w:caps w:val="0"/>
          <w:smallCaps w:val="0"/>
          <w:noProof w:val="0"/>
          <w:color w:val="58595B"/>
          <w:sz w:val="22"/>
          <w:szCs w:val="22"/>
          <w:lang w:val="en-US"/>
        </w:rPr>
        <w:t xml:space="preserve"> </w:t>
      </w:r>
      <w:proofErr w:type="gramStart"/>
      <w:r w:rsidRPr="207098BE" w:rsidR="3745C6CB">
        <w:rPr>
          <w:rFonts w:ascii="Calibri" w:hAnsi="Calibri" w:eastAsia="Calibri" w:cs="Calibri"/>
          <w:b w:val="0"/>
          <w:bCs w:val="0"/>
          <w:i w:val="0"/>
          <w:iCs w:val="0"/>
          <w:caps w:val="0"/>
          <w:smallCaps w:val="0"/>
          <w:noProof w:val="0"/>
          <w:color w:val="58595B"/>
          <w:sz w:val="32"/>
          <w:szCs w:val="32"/>
          <w:lang w:val="en-US"/>
        </w:rPr>
        <w:t>are is</w:t>
      </w:r>
      <w:proofErr w:type="gramEnd"/>
      <w:r w:rsidRPr="207098BE" w:rsidR="3745C6CB">
        <w:rPr>
          <w:rFonts w:ascii="Calibri" w:hAnsi="Calibri" w:eastAsia="Calibri" w:cs="Calibri"/>
          <w:b w:val="0"/>
          <w:bCs w:val="0"/>
          <w:i w:val="0"/>
          <w:iCs w:val="0"/>
          <w:caps w:val="0"/>
          <w:smallCaps w:val="0"/>
          <w:noProof w:val="0"/>
          <w:color w:val="58595B"/>
          <w:sz w:val="32"/>
          <w:szCs w:val="32"/>
          <w:lang w:val="en-US"/>
        </w:rPr>
        <w:t xml:space="preserve"> no flexibility in study hours</w:t>
      </w:r>
    </w:p>
    <w:p w:rsidR="3745C6CB" w:rsidP="207098BE" w:rsidRDefault="3745C6CB" w14:paraId="3AEC3CFD" w14:textId="62784A7F">
      <w:pPr>
        <w:pStyle w:val="Normal"/>
        <w:rPr>
          <w:rFonts w:ascii="Calibri" w:hAnsi="Calibri" w:eastAsia="Calibri" w:cs="Calibri"/>
          <w:b w:val="0"/>
          <w:bCs w:val="0"/>
          <w:i w:val="0"/>
          <w:iCs w:val="0"/>
          <w:caps w:val="0"/>
          <w:smallCaps w:val="0"/>
          <w:noProof w:val="0"/>
          <w:color w:val="58595B"/>
          <w:sz w:val="22"/>
          <w:szCs w:val="22"/>
          <w:lang w:val="en-US"/>
        </w:rPr>
      </w:pPr>
      <w:r w:rsidRPr="207098BE" w:rsidR="3745C6CB">
        <w:rPr>
          <w:rFonts w:ascii="Calibri" w:hAnsi="Calibri" w:eastAsia="Calibri" w:cs="Calibri"/>
          <w:b w:val="0"/>
          <w:bCs w:val="0"/>
          <w:i w:val="0"/>
          <w:iCs w:val="0"/>
          <w:caps w:val="0"/>
          <w:smallCaps w:val="0"/>
          <w:noProof w:val="0"/>
          <w:color w:val="58595B"/>
          <w:sz w:val="32"/>
          <w:szCs w:val="32"/>
          <w:lang w:val="en-US"/>
        </w:rPr>
        <w:t>-</w:t>
      </w:r>
      <w:r w:rsidRPr="207098BE" w:rsidR="3745C6CB">
        <w:rPr>
          <w:rFonts w:ascii="Calibri" w:hAnsi="Calibri" w:eastAsia="Calibri" w:cs="Calibri"/>
          <w:b w:val="0"/>
          <w:bCs w:val="0"/>
          <w:i w:val="0"/>
          <w:iCs w:val="0"/>
          <w:caps w:val="0"/>
          <w:smallCaps w:val="0"/>
          <w:noProof w:val="0"/>
          <w:color w:val="58595B"/>
          <w:sz w:val="22"/>
          <w:szCs w:val="22"/>
          <w:lang w:val="en-US"/>
        </w:rPr>
        <w:t xml:space="preserve"> </w:t>
      </w:r>
      <w:r w:rsidRPr="207098BE" w:rsidR="3745C6CB">
        <w:rPr>
          <w:rFonts w:ascii="Calibri" w:hAnsi="Calibri" w:eastAsia="Calibri" w:cs="Calibri"/>
          <w:b w:val="0"/>
          <w:bCs w:val="0"/>
          <w:i w:val="0"/>
          <w:iCs w:val="0"/>
          <w:caps w:val="0"/>
          <w:smallCaps w:val="0"/>
          <w:noProof w:val="0"/>
          <w:color w:val="58595B"/>
          <w:sz w:val="32"/>
          <w:szCs w:val="32"/>
          <w:lang w:val="en-US"/>
        </w:rPr>
        <w:t>There is a narrow variety of interactions</w:t>
      </w:r>
    </w:p>
    <w:p w:rsidR="3745C6CB" w:rsidP="207098BE" w:rsidRDefault="3745C6CB" w14:paraId="4DF06051" w14:textId="7B155C4E">
      <w:pPr>
        <w:pStyle w:val="Normal"/>
        <w:rPr>
          <w:rFonts w:ascii="Calibri" w:hAnsi="Calibri" w:eastAsia="Calibri" w:cs="Calibri"/>
          <w:b w:val="0"/>
          <w:bCs w:val="0"/>
          <w:i w:val="0"/>
          <w:iCs w:val="0"/>
          <w:caps w:val="0"/>
          <w:smallCaps w:val="0"/>
          <w:noProof w:val="0"/>
          <w:color w:val="58595B"/>
          <w:sz w:val="22"/>
          <w:szCs w:val="22"/>
          <w:lang w:val="en-US"/>
        </w:rPr>
      </w:pPr>
      <w:r w:rsidRPr="207098BE" w:rsidR="3745C6CB">
        <w:rPr>
          <w:rFonts w:ascii="Calibri" w:hAnsi="Calibri" w:eastAsia="Calibri" w:cs="Calibri"/>
          <w:b w:val="0"/>
          <w:bCs w:val="0"/>
          <w:i w:val="0"/>
          <w:iCs w:val="0"/>
          <w:caps w:val="0"/>
          <w:smallCaps w:val="0"/>
          <w:noProof w:val="0"/>
          <w:color w:val="58595B"/>
          <w:sz w:val="32"/>
          <w:szCs w:val="32"/>
          <w:lang w:val="en-US"/>
        </w:rPr>
        <w:t>-</w:t>
      </w:r>
      <w:r w:rsidRPr="207098BE" w:rsidR="3745C6CB">
        <w:rPr>
          <w:rFonts w:ascii="Calibri" w:hAnsi="Calibri" w:eastAsia="Calibri" w:cs="Calibri"/>
          <w:b w:val="0"/>
          <w:bCs w:val="0"/>
          <w:i w:val="0"/>
          <w:iCs w:val="0"/>
          <w:caps w:val="0"/>
          <w:smallCaps w:val="0"/>
          <w:noProof w:val="0"/>
          <w:color w:val="58595B"/>
          <w:sz w:val="22"/>
          <w:szCs w:val="22"/>
          <w:lang w:val="en-US"/>
        </w:rPr>
        <w:t xml:space="preserve"> </w:t>
      </w:r>
      <w:r w:rsidRPr="207098BE" w:rsidR="3745C6CB">
        <w:rPr>
          <w:rFonts w:ascii="Calibri" w:hAnsi="Calibri" w:eastAsia="Calibri" w:cs="Calibri"/>
          <w:b w:val="0"/>
          <w:bCs w:val="0"/>
          <w:i w:val="0"/>
          <w:iCs w:val="0"/>
          <w:caps w:val="0"/>
          <w:smallCaps w:val="0"/>
          <w:noProof w:val="0"/>
          <w:color w:val="58595B"/>
          <w:sz w:val="32"/>
          <w:szCs w:val="32"/>
          <w:lang w:val="en-US"/>
        </w:rPr>
        <w:t>They are not suitable for introverted students</w:t>
      </w:r>
    </w:p>
    <w:p w:rsidR="207098BE" w:rsidP="207098BE" w:rsidRDefault="207098BE" w14:paraId="4EF8F3F3" w14:textId="31C3E5B2">
      <w:pPr>
        <w:pStyle w:val="Normal"/>
        <w:rPr>
          <w:rFonts w:ascii="Calibri" w:hAnsi="Calibri" w:eastAsia="Calibri" w:cs="Calibri"/>
          <w:b w:val="0"/>
          <w:bCs w:val="0"/>
          <w:i w:val="0"/>
          <w:iCs w:val="0"/>
          <w:caps w:val="0"/>
          <w:smallCaps w:val="0"/>
          <w:noProof w:val="0"/>
          <w:color w:val="58595B"/>
          <w:sz w:val="32"/>
          <w:szCs w:val="32"/>
          <w:lang w:val="en-US"/>
        </w:rPr>
      </w:pPr>
    </w:p>
    <w:p w:rsidR="207098BE" w:rsidP="207098BE" w:rsidRDefault="207098BE" w14:paraId="4DD3FA98" w14:textId="4277902B">
      <w:pPr>
        <w:pStyle w:val="Normal"/>
        <w:rPr>
          <w:rFonts w:ascii="Calibri" w:hAnsi="Calibri" w:eastAsia="Calibri" w:cs="Calibri"/>
          <w:b w:val="0"/>
          <w:bCs w:val="0"/>
          <w:i w:val="0"/>
          <w:iCs w:val="0"/>
          <w:caps w:val="0"/>
          <w:smallCaps w:val="0"/>
          <w:noProof w:val="0"/>
          <w:color w:val="58595B"/>
          <w:sz w:val="32"/>
          <w:szCs w:val="32"/>
          <w:lang w:val="en-US"/>
        </w:rPr>
      </w:pPr>
    </w:p>
    <w:p w:rsidR="207098BE" w:rsidP="207098BE" w:rsidRDefault="207098BE" w14:paraId="6DB01D96" w14:textId="7CE09D1A">
      <w:pPr>
        <w:pStyle w:val="Normal"/>
        <w:rPr>
          <w:rFonts w:ascii="Calibri" w:hAnsi="Calibri" w:eastAsia="Calibri" w:cs="Calibri"/>
          <w:b w:val="0"/>
          <w:bCs w:val="0"/>
          <w:i w:val="0"/>
          <w:iCs w:val="0"/>
          <w:caps w:val="0"/>
          <w:smallCaps w:val="0"/>
          <w:noProof w:val="0"/>
          <w:color w:val="58595B"/>
          <w:sz w:val="32"/>
          <w:szCs w:val="32"/>
          <w:lang w:val="en-US"/>
        </w:rPr>
      </w:pPr>
    </w:p>
    <w:p w:rsidR="018062E1" w:rsidP="207098BE" w:rsidRDefault="018062E1" w14:paraId="4D3E0184" w14:textId="15F97788">
      <w:pPr>
        <w:pStyle w:val="Normal"/>
        <w:rPr>
          <w:rFonts w:ascii="Calibri" w:hAnsi="Calibri" w:eastAsia="Calibri" w:cs="Calibri"/>
          <w:b w:val="0"/>
          <w:bCs w:val="0"/>
          <w:i w:val="0"/>
          <w:iCs w:val="0"/>
          <w:caps w:val="0"/>
          <w:smallCaps w:val="0"/>
          <w:noProof w:val="0"/>
          <w:color w:val="58595B"/>
          <w:sz w:val="32"/>
          <w:szCs w:val="32"/>
          <w:lang w:val="en-US"/>
        </w:rPr>
      </w:pPr>
      <w:r w:rsidRPr="207098BE" w:rsidR="018062E1">
        <w:rPr>
          <w:rFonts w:ascii="Calibri" w:hAnsi="Calibri" w:eastAsia="Calibri" w:cs="Calibri"/>
          <w:b w:val="0"/>
          <w:bCs w:val="0"/>
          <w:i w:val="0"/>
          <w:iCs w:val="0"/>
          <w:caps w:val="0"/>
          <w:smallCaps w:val="0"/>
          <w:noProof w:val="0"/>
          <w:color w:val="58595B"/>
          <w:sz w:val="32"/>
          <w:szCs w:val="32"/>
          <w:lang w:val="en-US"/>
        </w:rPr>
        <w:t xml:space="preserve"> </w:t>
      </w:r>
    </w:p>
    <w:p w:rsidR="018062E1" w:rsidP="207098BE" w:rsidRDefault="018062E1" w14:paraId="7BEC1915" w14:textId="6D85F49F">
      <w:pPr>
        <w:pStyle w:val="Normal"/>
        <w:rPr>
          <w:rFonts w:ascii="Calibri" w:hAnsi="Calibri" w:eastAsia="Calibri" w:cs="Calibri"/>
          <w:b w:val="0"/>
          <w:bCs w:val="0"/>
          <w:i w:val="0"/>
          <w:iCs w:val="0"/>
          <w:caps w:val="0"/>
          <w:smallCaps w:val="0"/>
          <w:noProof w:val="0"/>
          <w:color w:val="151A22"/>
          <w:sz w:val="32"/>
          <w:szCs w:val="32"/>
          <w:lang w:val="en-US"/>
        </w:rPr>
      </w:pPr>
      <w:r w:rsidRPr="207098BE" w:rsidR="018062E1">
        <w:rPr>
          <w:rFonts w:ascii="Calibri" w:hAnsi="Calibri" w:eastAsia="Calibri" w:cs="Calibri"/>
          <w:b w:val="0"/>
          <w:bCs w:val="0"/>
          <w:i w:val="0"/>
          <w:iCs w:val="0"/>
          <w:caps w:val="0"/>
          <w:smallCaps w:val="0"/>
          <w:noProof w:val="0"/>
          <w:color w:val="58595B"/>
          <w:sz w:val="32"/>
          <w:szCs w:val="32"/>
          <w:lang w:val="en-US"/>
        </w:rPr>
        <w:t>Evalution of both forms of teaching and learning in the past and present:</w:t>
      </w:r>
      <w:r w:rsidRPr="207098BE" w:rsidR="5AF07137">
        <w:rPr>
          <w:rFonts w:ascii="Calibri" w:hAnsi="Calibri" w:eastAsia="Calibri" w:cs="Calibri"/>
          <w:b w:val="0"/>
          <w:bCs w:val="0"/>
          <w:i w:val="0"/>
          <w:iCs w:val="0"/>
          <w:caps w:val="0"/>
          <w:smallCaps w:val="0"/>
          <w:noProof w:val="0"/>
          <w:color w:val="58595B"/>
          <w:sz w:val="32"/>
          <w:szCs w:val="32"/>
          <w:lang w:val="en-US"/>
        </w:rPr>
        <w:t xml:space="preserve"> </w:t>
      </w:r>
      <w:r w:rsidRPr="207098BE" w:rsidR="018062E1">
        <w:rPr>
          <w:rFonts w:ascii="Calibri" w:hAnsi="Calibri" w:eastAsia="Calibri" w:cs="Calibri"/>
          <w:b w:val="0"/>
          <w:bCs w:val="0"/>
          <w:i w:val="0"/>
          <w:iCs w:val="0"/>
          <w:caps w:val="0"/>
          <w:smallCaps w:val="0"/>
          <w:noProof w:val="0"/>
          <w:color w:val="151A22"/>
          <w:sz w:val="32"/>
          <w:szCs w:val="32"/>
          <w:lang w:val="en-US"/>
        </w:rPr>
        <w:t xml:space="preserve">Online learning can be as good or even better than in-person classroom learning. Research has shown that students in online learning performed better than those receiving face-to-face instruction, but it </w:t>
      </w:r>
      <w:proofErr w:type="gramStart"/>
      <w:r w:rsidRPr="207098BE" w:rsidR="018062E1">
        <w:rPr>
          <w:rFonts w:ascii="Calibri" w:hAnsi="Calibri" w:eastAsia="Calibri" w:cs="Calibri"/>
          <w:b w:val="0"/>
          <w:bCs w:val="0"/>
          <w:i w:val="0"/>
          <w:iCs w:val="0"/>
          <w:caps w:val="0"/>
          <w:smallCaps w:val="0"/>
          <w:noProof w:val="0"/>
          <w:color w:val="151A22"/>
          <w:sz w:val="32"/>
          <w:szCs w:val="32"/>
          <w:lang w:val="en-US"/>
        </w:rPr>
        <w:t>has to</w:t>
      </w:r>
      <w:proofErr w:type="gramEnd"/>
      <w:r w:rsidRPr="207098BE" w:rsidR="018062E1">
        <w:rPr>
          <w:rFonts w:ascii="Calibri" w:hAnsi="Calibri" w:eastAsia="Calibri" w:cs="Calibri"/>
          <w:b w:val="0"/>
          <w:bCs w:val="0"/>
          <w:i w:val="0"/>
          <w:iCs w:val="0"/>
          <w:caps w:val="0"/>
          <w:smallCaps w:val="0"/>
          <w:noProof w:val="0"/>
          <w:color w:val="151A22"/>
          <w:sz w:val="32"/>
          <w:szCs w:val="32"/>
          <w:lang w:val="en-US"/>
        </w:rPr>
        <w:t xml:space="preserve"> be done right. The best online learning combines elements where students go at their own pace, on their own time, and are set up to think deeply and critically about subject matter </w:t>
      </w:r>
      <w:r w:rsidRPr="207098BE" w:rsidR="018062E1">
        <w:rPr>
          <w:rFonts w:ascii="Calibri" w:hAnsi="Calibri" w:eastAsia="Calibri" w:cs="Calibri"/>
          <w:b w:val="0"/>
          <w:bCs w:val="0"/>
          <w:i w:val="1"/>
          <w:iCs w:val="1"/>
          <w:caps w:val="0"/>
          <w:smallCaps w:val="0"/>
          <w:noProof w:val="0"/>
          <w:color w:val="151A22"/>
          <w:sz w:val="32"/>
          <w:szCs w:val="32"/>
          <w:lang w:val="en-US"/>
        </w:rPr>
        <w:t>combined with</w:t>
      </w:r>
      <w:r w:rsidRPr="207098BE" w:rsidR="018062E1">
        <w:rPr>
          <w:rFonts w:ascii="Calibri" w:hAnsi="Calibri" w:eastAsia="Calibri" w:cs="Calibri"/>
          <w:b w:val="0"/>
          <w:bCs w:val="0"/>
          <w:i w:val="0"/>
          <w:iCs w:val="0"/>
          <w:caps w:val="0"/>
          <w:smallCaps w:val="0"/>
          <w:noProof w:val="0"/>
          <w:color w:val="151A22"/>
          <w:sz w:val="32"/>
          <w:szCs w:val="32"/>
          <w:lang w:val="en-US"/>
        </w:rPr>
        <w:t xml:space="preserve"> elements where students go online at the same time and interact with other students, their teacher and content.</w:t>
      </w:r>
      <w:r w:rsidRPr="207098BE" w:rsidR="7AB124C3">
        <w:rPr>
          <w:rFonts w:ascii="Calibri" w:hAnsi="Calibri" w:eastAsia="Calibri" w:cs="Calibri"/>
          <w:b w:val="0"/>
          <w:bCs w:val="0"/>
          <w:i w:val="0"/>
          <w:iCs w:val="0"/>
          <w:caps w:val="0"/>
          <w:smallCaps w:val="0"/>
          <w:noProof w:val="0"/>
          <w:color w:val="151A22"/>
          <w:sz w:val="32"/>
          <w:szCs w:val="32"/>
          <w:lang w:val="en-US"/>
        </w:rPr>
        <w:t xml:space="preserve"> </w:t>
      </w:r>
    </w:p>
    <w:p w:rsidR="7AB124C3" w:rsidP="207098BE" w:rsidRDefault="7AB124C3" w14:paraId="42448892" w14:textId="5B2C344B">
      <w:pPr>
        <w:pStyle w:val="Normal"/>
        <w:rPr>
          <w:rFonts w:ascii="Calibri" w:hAnsi="Calibri" w:eastAsia="Calibri" w:cs="Calibri"/>
          <w:b w:val="0"/>
          <w:bCs w:val="0"/>
          <w:i w:val="0"/>
          <w:iCs w:val="0"/>
          <w:caps w:val="0"/>
          <w:smallCaps w:val="0"/>
          <w:noProof w:val="0"/>
          <w:color w:val="151A22"/>
          <w:sz w:val="32"/>
          <w:szCs w:val="32"/>
          <w:lang w:val="en-US"/>
        </w:rPr>
      </w:pPr>
      <w:proofErr w:type="gramStart"/>
      <w:r w:rsidRPr="207098BE" w:rsidR="7AB124C3">
        <w:rPr>
          <w:rFonts w:ascii="Calibri" w:hAnsi="Calibri" w:eastAsia="Calibri" w:cs="Calibri"/>
          <w:b w:val="0"/>
          <w:bCs w:val="0"/>
          <w:i w:val="0"/>
          <w:iCs w:val="0"/>
          <w:caps w:val="0"/>
          <w:smallCaps w:val="0"/>
          <w:noProof w:val="0"/>
          <w:color w:val="151A22"/>
          <w:sz w:val="32"/>
          <w:szCs w:val="32"/>
          <w:lang w:val="en-US"/>
        </w:rPr>
        <w:t>Compare</w:t>
      </w:r>
      <w:proofErr w:type="gramEnd"/>
      <w:r w:rsidRPr="207098BE" w:rsidR="7AB124C3">
        <w:rPr>
          <w:rFonts w:ascii="Calibri" w:hAnsi="Calibri" w:eastAsia="Calibri" w:cs="Calibri"/>
          <w:b w:val="0"/>
          <w:bCs w:val="0"/>
          <w:i w:val="0"/>
          <w:iCs w:val="0"/>
          <w:caps w:val="0"/>
          <w:smallCaps w:val="0"/>
          <w:noProof w:val="0"/>
          <w:color w:val="151A22"/>
          <w:sz w:val="32"/>
          <w:szCs w:val="32"/>
          <w:lang w:val="en-US"/>
        </w:rPr>
        <w:t xml:space="preserve"> to the past </w:t>
      </w:r>
      <w:r w:rsidRPr="207098BE" w:rsidR="3F386E37">
        <w:rPr>
          <w:rFonts w:ascii="Calibri" w:hAnsi="Calibri" w:eastAsia="Calibri" w:cs="Calibri"/>
          <w:b w:val="0"/>
          <w:bCs w:val="0"/>
          <w:i w:val="0"/>
          <w:iCs w:val="0"/>
          <w:caps w:val="0"/>
          <w:smallCaps w:val="0"/>
          <w:noProof w:val="0"/>
          <w:color w:val="151A22"/>
          <w:sz w:val="32"/>
          <w:szCs w:val="32"/>
          <w:lang w:val="en-US"/>
        </w:rPr>
        <w:t>t</w:t>
      </w:r>
      <w:r w:rsidRPr="207098BE" w:rsidR="7AB124C3">
        <w:rPr>
          <w:rFonts w:ascii="Calibri" w:hAnsi="Calibri" w:eastAsia="Calibri" w:cs="Calibri"/>
          <w:b w:val="0"/>
          <w:bCs w:val="0"/>
          <w:i w:val="0"/>
          <w:iCs w:val="0"/>
          <w:caps w:val="0"/>
          <w:smallCaps w:val="0"/>
          <w:noProof w:val="0"/>
          <w:color w:val="151A22"/>
          <w:sz w:val="32"/>
          <w:szCs w:val="32"/>
          <w:lang w:val="en-US"/>
        </w:rPr>
        <w:t xml:space="preserve">eachers need to distill their key goals and leverage technology features to meet them. Used well — online chat, discussion forums, </w:t>
      </w:r>
      <w:proofErr w:type="spellStart"/>
      <w:r w:rsidRPr="207098BE" w:rsidR="7AB124C3">
        <w:rPr>
          <w:rFonts w:ascii="Calibri" w:hAnsi="Calibri" w:eastAsia="Calibri" w:cs="Calibri"/>
          <w:b w:val="0"/>
          <w:bCs w:val="0"/>
          <w:i w:val="0"/>
          <w:iCs w:val="0"/>
          <w:caps w:val="0"/>
          <w:smallCaps w:val="0"/>
          <w:noProof w:val="0"/>
          <w:color w:val="151A22"/>
          <w:sz w:val="32"/>
          <w:szCs w:val="32"/>
          <w:lang w:val="en-US"/>
        </w:rPr>
        <w:t>replayable</w:t>
      </w:r>
      <w:proofErr w:type="spellEnd"/>
      <w:r w:rsidRPr="207098BE" w:rsidR="7AB124C3">
        <w:rPr>
          <w:rFonts w:ascii="Calibri" w:hAnsi="Calibri" w:eastAsia="Calibri" w:cs="Calibri"/>
          <w:b w:val="0"/>
          <w:bCs w:val="0"/>
          <w:i w:val="0"/>
          <w:iCs w:val="0"/>
          <w:caps w:val="0"/>
          <w:smallCaps w:val="0"/>
          <w:noProof w:val="0"/>
          <w:color w:val="151A22"/>
          <w:sz w:val="32"/>
          <w:szCs w:val="32"/>
          <w:lang w:val="en-US"/>
        </w:rPr>
        <w:t xml:space="preserve"> video lessons, online meetings, etc. offer tremendous opportunities to make students more engaged (and accountable) compared to time-strapped classrooms where students </w:t>
      </w:r>
      <w:proofErr w:type="gramStart"/>
      <w:r w:rsidRPr="207098BE" w:rsidR="7AB124C3">
        <w:rPr>
          <w:rFonts w:ascii="Calibri" w:hAnsi="Calibri" w:eastAsia="Calibri" w:cs="Calibri"/>
          <w:b w:val="0"/>
          <w:bCs w:val="0"/>
          <w:i w:val="0"/>
          <w:iCs w:val="0"/>
          <w:caps w:val="0"/>
          <w:smallCaps w:val="0"/>
          <w:noProof w:val="0"/>
          <w:color w:val="151A22"/>
          <w:sz w:val="32"/>
          <w:szCs w:val="32"/>
          <w:lang w:val="en-US"/>
        </w:rPr>
        <w:t>hide</w:t>
      </w:r>
      <w:proofErr w:type="gramEnd"/>
      <w:r w:rsidRPr="207098BE" w:rsidR="7AB124C3">
        <w:rPr>
          <w:rFonts w:ascii="Calibri" w:hAnsi="Calibri" w:eastAsia="Calibri" w:cs="Calibri"/>
          <w:b w:val="0"/>
          <w:bCs w:val="0"/>
          <w:i w:val="0"/>
          <w:iCs w:val="0"/>
          <w:caps w:val="0"/>
          <w:smallCaps w:val="0"/>
          <w:noProof w:val="0"/>
          <w:color w:val="151A22"/>
          <w:sz w:val="32"/>
          <w:szCs w:val="32"/>
          <w:lang w:val="en-US"/>
        </w:rPr>
        <w:t xml:space="preserve"> and few hands shoot up.</w:t>
      </w:r>
    </w:p>
    <w:p w:rsidR="207098BE" w:rsidP="207098BE" w:rsidRDefault="207098BE" w14:paraId="4979DC06" w14:textId="47E6F572">
      <w:pPr>
        <w:pStyle w:val="Normal"/>
        <w:rPr>
          <w:rFonts w:ascii="Calibri" w:hAnsi="Calibri" w:eastAsia="Calibri" w:cs="Calibri"/>
          <w:b w:val="0"/>
          <w:bCs w:val="0"/>
          <w:i w:val="0"/>
          <w:iCs w:val="0"/>
          <w:caps w:val="0"/>
          <w:smallCaps w:val="0"/>
          <w:noProof w:val="0"/>
          <w:color w:val="151A22"/>
          <w:sz w:val="32"/>
          <w:szCs w:val="32"/>
          <w:lang w:val="en-US"/>
        </w:rPr>
      </w:pPr>
    </w:p>
    <w:p w:rsidR="77811BA9" w:rsidP="207098BE" w:rsidRDefault="77811BA9" w14:paraId="3DF469D5" w14:textId="2EF01EE2">
      <w:pPr>
        <w:pStyle w:val="Normal"/>
        <w:rPr>
          <w:rFonts w:ascii="Calibri" w:hAnsi="Calibri" w:eastAsia="Calibri" w:cs="Calibri"/>
          <w:b w:val="0"/>
          <w:bCs w:val="0"/>
          <w:i w:val="0"/>
          <w:iCs w:val="0"/>
          <w:caps w:val="0"/>
          <w:smallCaps w:val="0"/>
          <w:noProof w:val="0"/>
          <w:color w:val="151A22"/>
          <w:sz w:val="32"/>
          <w:szCs w:val="32"/>
          <w:lang w:val="en-US"/>
        </w:rPr>
      </w:pPr>
      <w:r w:rsidRPr="207098BE" w:rsidR="77811BA9">
        <w:rPr>
          <w:rFonts w:ascii="Calibri" w:hAnsi="Calibri" w:eastAsia="Calibri" w:cs="Calibri"/>
          <w:b w:val="0"/>
          <w:bCs w:val="0"/>
          <w:i w:val="0"/>
          <w:iCs w:val="0"/>
          <w:caps w:val="0"/>
          <w:smallCaps w:val="0"/>
          <w:noProof w:val="0"/>
          <w:color w:val="151A22"/>
          <w:sz w:val="32"/>
          <w:szCs w:val="32"/>
          <w:lang w:val="en-US"/>
        </w:rPr>
        <w:t>Recommendations you would make based on your evuluation:</w:t>
      </w:r>
    </w:p>
    <w:p w:rsidR="54B097B1" w:rsidP="207098BE" w:rsidRDefault="54B097B1" w14:paraId="1E4927E3" w14:textId="42B2B3FD">
      <w:pPr>
        <w:pStyle w:val="Normal"/>
        <w:rPr>
          <w:rFonts w:ascii="Calibri" w:hAnsi="Calibri" w:eastAsia="Calibri" w:cs="Calibri"/>
          <w:noProof w:val="0"/>
          <w:sz w:val="32"/>
          <w:szCs w:val="32"/>
          <w:lang w:val="en-US"/>
        </w:rPr>
      </w:pPr>
      <w:r w:rsidRPr="207098BE" w:rsidR="54B097B1">
        <w:rPr>
          <w:rFonts w:ascii="Calibri" w:hAnsi="Calibri" w:eastAsia="Calibri" w:cs="Calibri"/>
          <w:noProof w:val="0"/>
          <w:sz w:val="32"/>
          <w:szCs w:val="32"/>
          <w:lang w:val="en-US"/>
        </w:rPr>
        <w:t>- learning outcomes;</w:t>
      </w:r>
    </w:p>
    <w:p w:rsidR="54B097B1" w:rsidP="207098BE" w:rsidRDefault="54B097B1" w14:paraId="7D35CF3D" w14:textId="01995F5E">
      <w:pPr>
        <w:pStyle w:val="Normal"/>
        <w:rPr>
          <w:rFonts w:ascii="Calibri" w:hAnsi="Calibri" w:eastAsia="Calibri" w:cs="Calibri"/>
          <w:noProof w:val="0"/>
          <w:sz w:val="32"/>
          <w:szCs w:val="32"/>
          <w:lang w:val="en-US"/>
        </w:rPr>
      </w:pPr>
      <w:r w:rsidRPr="207098BE" w:rsidR="54B097B1">
        <w:rPr>
          <w:rFonts w:ascii="Calibri" w:hAnsi="Calibri" w:eastAsia="Calibri" w:cs="Calibri"/>
          <w:noProof w:val="0"/>
          <w:sz w:val="32"/>
          <w:szCs w:val="32"/>
          <w:lang w:val="en-US"/>
        </w:rPr>
        <w:t>- students learning styles/preferences;</w:t>
      </w:r>
    </w:p>
    <w:p w:rsidR="54B097B1" w:rsidP="207098BE" w:rsidRDefault="54B097B1" w14:paraId="74F703B1" w14:textId="009E6D14">
      <w:pPr>
        <w:pStyle w:val="Normal"/>
        <w:rPr>
          <w:rFonts w:ascii="Calibri" w:hAnsi="Calibri" w:eastAsia="Calibri" w:cs="Calibri"/>
          <w:noProof w:val="0"/>
          <w:sz w:val="32"/>
          <w:szCs w:val="32"/>
          <w:lang w:val="en-US"/>
        </w:rPr>
      </w:pPr>
      <w:r w:rsidRPr="207098BE" w:rsidR="54B097B1">
        <w:rPr>
          <w:rFonts w:ascii="Calibri" w:hAnsi="Calibri" w:eastAsia="Calibri" w:cs="Calibri"/>
          <w:noProof w:val="0"/>
          <w:sz w:val="32"/>
          <w:szCs w:val="32"/>
          <w:lang w:val="en-US"/>
        </w:rPr>
        <w:t>- motivation;</w:t>
      </w:r>
    </w:p>
    <w:p w:rsidR="54B097B1" w:rsidP="207098BE" w:rsidRDefault="54B097B1" w14:paraId="63515C4D" w14:textId="3863C07B">
      <w:pPr>
        <w:pStyle w:val="Normal"/>
        <w:rPr>
          <w:rFonts w:ascii="Calibri" w:hAnsi="Calibri" w:eastAsia="Calibri" w:cs="Calibri"/>
          <w:noProof w:val="0"/>
          <w:sz w:val="32"/>
          <w:szCs w:val="32"/>
          <w:lang w:val="en-US"/>
        </w:rPr>
      </w:pPr>
      <w:r w:rsidRPr="207098BE" w:rsidR="54B097B1">
        <w:rPr>
          <w:rFonts w:ascii="Calibri" w:hAnsi="Calibri" w:eastAsia="Calibri" w:cs="Calibri"/>
          <w:noProof w:val="0"/>
          <w:sz w:val="32"/>
          <w:szCs w:val="32"/>
          <w:lang w:val="en-US"/>
        </w:rPr>
        <w:t>- interaction;</w:t>
      </w:r>
    </w:p>
    <w:p w:rsidR="54B097B1" w:rsidP="207098BE" w:rsidRDefault="54B097B1" w14:paraId="3F53CB9A" w14:textId="18E11986">
      <w:pPr>
        <w:pStyle w:val="Normal"/>
        <w:rPr>
          <w:rFonts w:ascii="Calibri" w:hAnsi="Calibri" w:eastAsia="Calibri" w:cs="Calibri"/>
          <w:noProof w:val="0"/>
          <w:sz w:val="32"/>
          <w:szCs w:val="32"/>
          <w:lang w:val="en-US"/>
        </w:rPr>
      </w:pPr>
      <w:r w:rsidRPr="207098BE" w:rsidR="54B097B1">
        <w:rPr>
          <w:rFonts w:ascii="Calibri" w:hAnsi="Calibri" w:eastAsia="Calibri" w:cs="Calibri"/>
          <w:noProof w:val="0"/>
          <w:sz w:val="32"/>
          <w:szCs w:val="32"/>
          <w:lang w:val="en-US"/>
        </w:rPr>
        <w:t>- access to resources, usability and design;</w:t>
      </w:r>
    </w:p>
    <w:p w:rsidR="54B097B1" w:rsidP="207098BE" w:rsidRDefault="54B097B1" w14:paraId="659A2F03" w14:textId="0E5E2F1A">
      <w:pPr>
        <w:pStyle w:val="Normal"/>
        <w:rPr>
          <w:rFonts w:ascii="Calibri" w:hAnsi="Calibri" w:eastAsia="Calibri" w:cs="Calibri"/>
          <w:noProof w:val="0"/>
          <w:sz w:val="32"/>
          <w:szCs w:val="32"/>
          <w:lang w:val="en-US"/>
        </w:rPr>
      </w:pPr>
      <w:r w:rsidRPr="207098BE" w:rsidR="54B097B1">
        <w:rPr>
          <w:rFonts w:ascii="Calibri" w:hAnsi="Calibri" w:eastAsia="Calibri" w:cs="Calibri"/>
          <w:noProof w:val="0"/>
          <w:sz w:val="32"/>
          <w:szCs w:val="32"/>
          <w:lang w:val="en-US"/>
        </w:rPr>
        <w:t xml:space="preserve">- confidence logs if </w:t>
      </w:r>
      <w:proofErr w:type="gramStart"/>
      <w:r w:rsidRPr="207098BE" w:rsidR="54B097B1">
        <w:rPr>
          <w:rFonts w:ascii="Calibri" w:hAnsi="Calibri" w:eastAsia="Calibri" w:cs="Calibri"/>
          <w:noProof w:val="0"/>
          <w:sz w:val="32"/>
          <w:szCs w:val="32"/>
          <w:lang w:val="en-US"/>
        </w:rPr>
        <w:t>possible;</w:t>
      </w:r>
      <w:proofErr w:type="gramEnd"/>
    </w:p>
    <w:p w:rsidR="54B097B1" w:rsidP="207098BE" w:rsidRDefault="54B097B1" w14:paraId="6D12ABDD" w14:textId="1341E011">
      <w:pPr>
        <w:pStyle w:val="Normal"/>
        <w:rPr>
          <w:rFonts w:ascii="Calibri" w:hAnsi="Calibri" w:eastAsia="Calibri" w:cs="Calibri"/>
          <w:noProof w:val="0"/>
          <w:sz w:val="32"/>
          <w:szCs w:val="32"/>
          <w:lang w:val="en-US"/>
        </w:rPr>
      </w:pPr>
      <w:r w:rsidRPr="207098BE" w:rsidR="54B097B1">
        <w:rPr>
          <w:rFonts w:ascii="Calibri" w:hAnsi="Calibri" w:eastAsia="Calibri" w:cs="Calibri"/>
          <w:noProof w:val="0"/>
          <w:sz w:val="32"/>
          <w:szCs w:val="32"/>
          <w:lang w:val="en-US"/>
        </w:rPr>
        <w:t xml:space="preserve">- appropriate support, workload, and </w:t>
      </w:r>
      <w:proofErr w:type="gramStart"/>
      <w:r w:rsidRPr="207098BE" w:rsidR="54B097B1">
        <w:rPr>
          <w:rFonts w:ascii="Calibri" w:hAnsi="Calibri" w:eastAsia="Calibri" w:cs="Calibri"/>
          <w:noProof w:val="0"/>
          <w:sz w:val="32"/>
          <w:szCs w:val="32"/>
          <w:lang w:val="en-US"/>
        </w:rPr>
        <w:t>assessment;</w:t>
      </w:r>
      <w:proofErr w:type="gramEnd"/>
    </w:p>
    <w:p w:rsidR="207098BE" w:rsidP="207098BE" w:rsidRDefault="207098BE" w14:paraId="40F3A553" w14:textId="1B0373E4">
      <w:pPr>
        <w:pStyle w:val="Normal"/>
        <w:rPr>
          <w:rFonts w:ascii="Calibri" w:hAnsi="Calibri" w:eastAsia="Calibri" w:cs="Calibri"/>
          <w:noProof w:val="0"/>
          <w:sz w:val="32"/>
          <w:szCs w:val="32"/>
          <w:lang w:val="en-US"/>
        </w:rPr>
      </w:pPr>
    </w:p>
    <w:p w:rsidR="207098BE" w:rsidP="207098BE" w:rsidRDefault="207098BE" w14:paraId="2AE11D83" w14:textId="4724C1B0">
      <w:pPr>
        <w:pStyle w:val="Normal"/>
        <w:rPr>
          <w:rFonts w:ascii="Calibri" w:hAnsi="Calibri" w:eastAsia="Calibri" w:cs="Calibri"/>
          <w:noProof w:val="0"/>
          <w:sz w:val="32"/>
          <w:szCs w:val="32"/>
          <w:lang w:val="en-US"/>
        </w:rPr>
      </w:pPr>
    </w:p>
    <w:p w:rsidR="207098BE" w:rsidP="207098BE" w:rsidRDefault="207098BE" w14:paraId="6E66878D" w14:textId="7EE5E0A4">
      <w:pPr>
        <w:pStyle w:val="Normal"/>
        <w:rPr>
          <w:rFonts w:ascii="Calibri" w:hAnsi="Calibri" w:eastAsia="Calibri" w:cs="Calibri"/>
          <w:noProof w:val="0"/>
          <w:sz w:val="32"/>
          <w:szCs w:val="32"/>
          <w:lang w:val="en-US"/>
        </w:rPr>
      </w:pPr>
    </w:p>
    <w:p w:rsidR="2F850611" w:rsidP="207098BE" w:rsidRDefault="2F850611" w14:paraId="2AEBCBB6" w14:textId="30B71688">
      <w:pPr>
        <w:pStyle w:val="Normal"/>
        <w:rPr>
          <w:rFonts w:ascii="Calibri" w:hAnsi="Calibri" w:eastAsia="Calibri" w:cs="Calibri"/>
          <w:noProof w:val="0"/>
          <w:sz w:val="32"/>
          <w:szCs w:val="32"/>
          <w:lang w:val="en-US"/>
        </w:rPr>
      </w:pPr>
      <w:proofErr w:type="gramStart"/>
      <w:r w:rsidRPr="207098BE" w:rsidR="2F850611">
        <w:rPr>
          <w:rFonts w:ascii="Calibri" w:hAnsi="Calibri" w:eastAsia="Calibri" w:cs="Calibri"/>
          <w:noProof w:val="0"/>
          <w:sz w:val="32"/>
          <w:szCs w:val="32"/>
          <w:lang w:val="en-US"/>
        </w:rPr>
        <w:t>All of</w:t>
      </w:r>
      <w:proofErr w:type="gramEnd"/>
      <w:r w:rsidRPr="207098BE" w:rsidR="2F850611">
        <w:rPr>
          <w:rFonts w:ascii="Calibri" w:hAnsi="Calibri" w:eastAsia="Calibri" w:cs="Calibri"/>
          <w:noProof w:val="0"/>
          <w:sz w:val="32"/>
          <w:szCs w:val="32"/>
          <w:lang w:val="en-US"/>
        </w:rPr>
        <w:t xml:space="preserve"> these positive aspects of blended learning give us a competitive advantage because learning process involves the acquisition of </w:t>
      </w:r>
      <w:proofErr w:type="gramStart"/>
      <w:r w:rsidRPr="207098BE" w:rsidR="2F850611">
        <w:rPr>
          <w:rFonts w:ascii="Calibri" w:hAnsi="Calibri" w:eastAsia="Calibri" w:cs="Calibri"/>
          <w:noProof w:val="0"/>
          <w:sz w:val="32"/>
          <w:szCs w:val="32"/>
          <w:lang w:val="en-US"/>
        </w:rPr>
        <w:t>a large number of</w:t>
      </w:r>
      <w:proofErr w:type="gramEnd"/>
      <w:r w:rsidRPr="207098BE" w:rsidR="2F850611">
        <w:rPr>
          <w:rFonts w:ascii="Calibri" w:hAnsi="Calibri" w:eastAsia="Calibri" w:cs="Calibri"/>
          <w:noProof w:val="0"/>
          <w:sz w:val="32"/>
          <w:szCs w:val="32"/>
          <w:lang w:val="en-US"/>
        </w:rPr>
        <w:t xml:space="preserve"> practical skills, soft and hard, moreover, students have more opportunities to simultaneously conduct production activities, which will positively affect their competitiveness to obtain prestigious work.</w:t>
      </w:r>
    </w:p>
    <w:p w:rsidR="1B207350" w:rsidP="207098BE" w:rsidRDefault="1B207350" w14:paraId="47129317" w14:textId="7F69E992">
      <w:pPr>
        <w:pStyle w:val="Normal"/>
        <w:rPr>
          <w:rFonts w:ascii="Calibri" w:hAnsi="Calibri" w:eastAsia="Calibri" w:cs="Calibri"/>
          <w:noProof w:val="0"/>
          <w:sz w:val="32"/>
          <w:szCs w:val="32"/>
          <w:lang w:val="en-US"/>
        </w:rPr>
      </w:pPr>
      <w:r w:rsidRPr="207098BE" w:rsidR="1B207350">
        <w:rPr>
          <w:rFonts w:ascii="Calibri" w:hAnsi="Calibri" w:eastAsia="Calibri" w:cs="Calibri"/>
          <w:noProof w:val="0"/>
          <w:sz w:val="32"/>
          <w:szCs w:val="32"/>
          <w:lang w:val="en-US"/>
        </w:rPr>
        <w:t xml:space="preserve">Despite everything, blended learning retains its status </w:t>
      </w:r>
      <w:proofErr w:type="gramStart"/>
      <w:r w:rsidRPr="207098BE" w:rsidR="1B207350">
        <w:rPr>
          <w:rFonts w:ascii="Calibri" w:hAnsi="Calibri" w:eastAsia="Calibri" w:cs="Calibri"/>
          <w:noProof w:val="0"/>
          <w:sz w:val="32"/>
          <w:szCs w:val="32"/>
          <w:lang w:val="en-US"/>
        </w:rPr>
        <w:t>of</w:t>
      </w:r>
      <w:proofErr w:type="gramEnd"/>
      <w:r w:rsidRPr="207098BE" w:rsidR="1B207350">
        <w:rPr>
          <w:rFonts w:ascii="Calibri" w:hAnsi="Calibri" w:eastAsia="Calibri" w:cs="Calibri"/>
          <w:noProof w:val="0"/>
          <w:sz w:val="32"/>
          <w:szCs w:val="32"/>
          <w:lang w:val="en-US"/>
        </w:rPr>
        <w:t xml:space="preserve"> a more practical model of learning in the modern world. It allows using the merits of different forms of </w:t>
      </w:r>
      <w:proofErr w:type="gramStart"/>
      <w:r w:rsidRPr="207098BE" w:rsidR="1B207350">
        <w:rPr>
          <w:rFonts w:ascii="Calibri" w:hAnsi="Calibri" w:eastAsia="Calibri" w:cs="Calibri"/>
          <w:noProof w:val="0"/>
          <w:sz w:val="32"/>
          <w:szCs w:val="32"/>
          <w:lang w:val="en-US"/>
        </w:rPr>
        <w:t>learning;</w:t>
      </w:r>
      <w:proofErr w:type="gramEnd"/>
      <w:r w:rsidRPr="207098BE" w:rsidR="1B207350">
        <w:rPr>
          <w:rFonts w:ascii="Calibri" w:hAnsi="Calibri" w:eastAsia="Calibri" w:cs="Calibri"/>
          <w:noProof w:val="0"/>
          <w:sz w:val="32"/>
          <w:szCs w:val="32"/>
          <w:lang w:val="en-US"/>
        </w:rPr>
        <w:t xml:space="preserve"> using modern innovations and technologies, while not abandoning the proven methods and approaches of traditional learning.</w:t>
      </w:r>
    </w:p>
    <w:p w:rsidR="207098BE" w:rsidP="207098BE" w:rsidRDefault="207098BE" w14:paraId="7D62479D" w14:textId="10668974">
      <w:pPr>
        <w:pStyle w:val="Normal"/>
        <w:rPr>
          <w:rFonts w:ascii="Calibri" w:hAnsi="Calibri" w:eastAsia="Calibri" w:cs="Calibri"/>
          <w:noProof w:val="0"/>
          <w:sz w:val="32"/>
          <w:szCs w:val="32"/>
          <w:lang w:val="en-US"/>
        </w:rPr>
      </w:pPr>
    </w:p>
    <w:p w:rsidR="207098BE" w:rsidP="207098BE" w:rsidRDefault="207098BE" w14:paraId="74556D77" w14:textId="6D7F532E">
      <w:pPr>
        <w:pStyle w:val="Normal"/>
        <w:rPr>
          <w:rFonts w:ascii="Calibri" w:hAnsi="Calibri" w:eastAsia="Calibri" w:cs="Calibri"/>
          <w:noProof w:val="0"/>
          <w:sz w:val="32"/>
          <w:szCs w:val="32"/>
          <w:lang w:val="en-US"/>
        </w:rPr>
      </w:pPr>
    </w:p>
    <w:p w:rsidR="1B207350" w:rsidP="207098BE" w:rsidRDefault="1B207350" w14:paraId="1DECF8D7" w14:textId="4928F0DA">
      <w:pPr>
        <w:pStyle w:val="Normal"/>
        <w:rPr>
          <w:rFonts w:ascii="Calibri" w:hAnsi="Calibri" w:eastAsia="Calibri" w:cs="Calibri"/>
          <w:noProof w:val="0"/>
          <w:sz w:val="32"/>
          <w:szCs w:val="32"/>
          <w:lang w:val="en-US"/>
        </w:rPr>
      </w:pPr>
      <w:r w:rsidRPr="207098BE" w:rsidR="1B207350">
        <w:rPr>
          <w:rFonts w:ascii="Calibri" w:hAnsi="Calibri" w:eastAsia="Calibri" w:cs="Calibri"/>
          <w:noProof w:val="0"/>
          <w:sz w:val="32"/>
          <w:szCs w:val="32"/>
          <w:lang w:val="en-US"/>
        </w:rPr>
        <w:t xml:space="preserve">REFERENCES 1. </w:t>
      </w:r>
      <w:proofErr w:type="spellStart"/>
      <w:r w:rsidRPr="207098BE" w:rsidR="1B207350">
        <w:rPr>
          <w:rFonts w:ascii="Calibri" w:hAnsi="Calibri" w:eastAsia="Calibri" w:cs="Calibri"/>
          <w:noProof w:val="0"/>
          <w:sz w:val="32"/>
          <w:szCs w:val="32"/>
          <w:lang w:val="en-US"/>
        </w:rPr>
        <w:t>Abdullina</w:t>
      </w:r>
      <w:proofErr w:type="spellEnd"/>
      <w:r w:rsidRPr="207098BE" w:rsidR="1B207350">
        <w:rPr>
          <w:rFonts w:ascii="Calibri" w:hAnsi="Calibri" w:eastAsia="Calibri" w:cs="Calibri"/>
          <w:noProof w:val="0"/>
          <w:sz w:val="32"/>
          <w:szCs w:val="32"/>
          <w:lang w:val="en-US"/>
        </w:rPr>
        <w:t xml:space="preserve">, L. R., Ageeva, A. V., &amp; </w:t>
      </w:r>
      <w:proofErr w:type="spellStart"/>
      <w:r w:rsidRPr="207098BE" w:rsidR="1B207350">
        <w:rPr>
          <w:rFonts w:ascii="Calibri" w:hAnsi="Calibri" w:eastAsia="Calibri" w:cs="Calibri"/>
          <w:noProof w:val="0"/>
          <w:sz w:val="32"/>
          <w:szCs w:val="32"/>
          <w:lang w:val="en-US"/>
        </w:rPr>
        <w:t>Gabdreeva</w:t>
      </w:r>
      <w:proofErr w:type="spellEnd"/>
      <w:r w:rsidRPr="207098BE" w:rsidR="1B207350">
        <w:rPr>
          <w:rFonts w:ascii="Calibri" w:hAnsi="Calibri" w:eastAsia="Calibri" w:cs="Calibri"/>
          <w:noProof w:val="0"/>
          <w:sz w:val="32"/>
          <w:szCs w:val="32"/>
          <w:lang w:val="en-US"/>
        </w:rPr>
        <w:t xml:space="preserve">, N. V. (2019). Using the “Flipped classroom” model in the teaching of the theoretical disciplines (French language) at the university. </w:t>
      </w:r>
      <w:proofErr w:type="spellStart"/>
      <w:r w:rsidRPr="207098BE" w:rsidR="1B207350">
        <w:rPr>
          <w:rFonts w:ascii="Calibri" w:hAnsi="Calibri" w:eastAsia="Calibri" w:cs="Calibri"/>
          <w:noProof w:val="0"/>
          <w:sz w:val="32"/>
          <w:szCs w:val="32"/>
          <w:lang w:val="en-US"/>
        </w:rPr>
        <w:t>XLinguae</w:t>
      </w:r>
      <w:proofErr w:type="spellEnd"/>
      <w:r w:rsidRPr="207098BE" w:rsidR="1B207350">
        <w:rPr>
          <w:rFonts w:ascii="Calibri" w:hAnsi="Calibri" w:eastAsia="Calibri" w:cs="Calibri"/>
          <w:noProof w:val="0"/>
          <w:sz w:val="32"/>
          <w:szCs w:val="32"/>
          <w:lang w:val="en-US"/>
        </w:rPr>
        <w:t>, 12, 161-169</w:t>
      </w:r>
    </w:p>
    <w:p w:rsidR="1B207350" w:rsidP="207098BE" w:rsidRDefault="1B207350" w14:paraId="232D8EA1" w14:textId="3E72DD49">
      <w:pPr>
        <w:pStyle w:val="Normal"/>
        <w:rPr>
          <w:rFonts w:ascii="Calibri" w:hAnsi="Calibri" w:eastAsia="Calibri" w:cs="Calibri"/>
          <w:noProof w:val="0"/>
          <w:sz w:val="32"/>
          <w:szCs w:val="32"/>
          <w:lang w:val="en-US"/>
        </w:rPr>
      </w:pPr>
      <w:r w:rsidRPr="207098BE" w:rsidR="1B207350">
        <w:rPr>
          <w:rFonts w:ascii="Calibri" w:hAnsi="Calibri" w:eastAsia="Calibri" w:cs="Calibri"/>
          <w:noProof w:val="0"/>
          <w:sz w:val="32"/>
          <w:szCs w:val="32"/>
          <w:lang w:val="en-US"/>
        </w:rPr>
        <w:t>Andreeva, O. (2018). Blended learning as one of the competitive advantages of universities. – URL: http://megaport-nn.ru/content/articles/19161/ (retrieved 30.06.2018)</w:t>
      </w:r>
    </w:p>
    <w:p w:rsidR="207098BE" w:rsidP="207098BE" w:rsidRDefault="207098BE" w14:paraId="39297F1E" w14:textId="1FC191DC">
      <w:pPr>
        <w:pStyle w:val="Normal"/>
        <w:rPr>
          <w:rFonts w:ascii="Calibri" w:hAnsi="Calibri" w:eastAsia="Calibri" w:cs="Calibri"/>
          <w:noProof w:val="0"/>
          <w:sz w:val="32"/>
          <w:szCs w:val="3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CEC449"/>
    <w:rsid w:val="018062E1"/>
    <w:rsid w:val="03BD5C0B"/>
    <w:rsid w:val="050D77E2"/>
    <w:rsid w:val="064AC86D"/>
    <w:rsid w:val="06661046"/>
    <w:rsid w:val="0801E0A7"/>
    <w:rsid w:val="09E345EA"/>
    <w:rsid w:val="0C9CD055"/>
    <w:rsid w:val="0CCC3CCA"/>
    <w:rsid w:val="0CCD38E9"/>
    <w:rsid w:val="0CD551CA"/>
    <w:rsid w:val="14A7E23A"/>
    <w:rsid w:val="160BB280"/>
    <w:rsid w:val="1643B29B"/>
    <w:rsid w:val="19133076"/>
    <w:rsid w:val="192CDC4C"/>
    <w:rsid w:val="1AC8ACAD"/>
    <w:rsid w:val="1B207350"/>
    <w:rsid w:val="1B9D279B"/>
    <w:rsid w:val="1BA05D7E"/>
    <w:rsid w:val="1C945342"/>
    <w:rsid w:val="1E8F337B"/>
    <w:rsid w:val="207098BE"/>
    <w:rsid w:val="20D2C1D3"/>
    <w:rsid w:val="22A7ED35"/>
    <w:rsid w:val="22B2A9AA"/>
    <w:rsid w:val="22CEC449"/>
    <w:rsid w:val="23D641D6"/>
    <w:rsid w:val="26C7451B"/>
    <w:rsid w:val="27FD944C"/>
    <w:rsid w:val="28AB83F9"/>
    <w:rsid w:val="2A1AEE50"/>
    <w:rsid w:val="2B87D239"/>
    <w:rsid w:val="2EC58121"/>
    <w:rsid w:val="2F0A98D3"/>
    <w:rsid w:val="2F850611"/>
    <w:rsid w:val="300EDE62"/>
    <w:rsid w:val="32B7929D"/>
    <w:rsid w:val="32F9D236"/>
    <w:rsid w:val="33D3766A"/>
    <w:rsid w:val="342873E5"/>
    <w:rsid w:val="34C31B4D"/>
    <w:rsid w:val="3634C841"/>
    <w:rsid w:val="36FC1DB4"/>
    <w:rsid w:val="3745C6CB"/>
    <w:rsid w:val="3783D731"/>
    <w:rsid w:val="383E57B8"/>
    <w:rsid w:val="3897EE15"/>
    <w:rsid w:val="3926D421"/>
    <w:rsid w:val="3C25F36E"/>
    <w:rsid w:val="3C5E74E3"/>
    <w:rsid w:val="3CC351CA"/>
    <w:rsid w:val="3D055AD7"/>
    <w:rsid w:val="3DC1C3CF"/>
    <w:rsid w:val="3F386E37"/>
    <w:rsid w:val="4025A859"/>
    <w:rsid w:val="409D4D49"/>
    <w:rsid w:val="41A40D48"/>
    <w:rsid w:val="44B20799"/>
    <w:rsid w:val="44CEC856"/>
    <w:rsid w:val="45FED552"/>
    <w:rsid w:val="4990B026"/>
    <w:rsid w:val="4BE51409"/>
    <w:rsid w:val="4C424F69"/>
    <w:rsid w:val="4D926B40"/>
    <w:rsid w:val="4DBCB7DA"/>
    <w:rsid w:val="5027C42D"/>
    <w:rsid w:val="50C1114A"/>
    <w:rsid w:val="512DB9F9"/>
    <w:rsid w:val="52C98A5A"/>
    <w:rsid w:val="531B6A1F"/>
    <w:rsid w:val="54655ABB"/>
    <w:rsid w:val="54B097B1"/>
    <w:rsid w:val="56F61589"/>
    <w:rsid w:val="579CFB7D"/>
    <w:rsid w:val="5834A712"/>
    <w:rsid w:val="5AF07137"/>
    <w:rsid w:val="5BD96543"/>
    <w:rsid w:val="5D4B0F4A"/>
    <w:rsid w:val="5E13C8DA"/>
    <w:rsid w:val="5E7A2EE8"/>
    <w:rsid w:val="642850CC"/>
    <w:rsid w:val="65C4212D"/>
    <w:rsid w:val="66D9F00F"/>
    <w:rsid w:val="670C0DF8"/>
    <w:rsid w:val="6821112E"/>
    <w:rsid w:val="69782E84"/>
    <w:rsid w:val="6B13FEE5"/>
    <w:rsid w:val="6BF7C65F"/>
    <w:rsid w:val="6BFBC40A"/>
    <w:rsid w:val="6CCE25C4"/>
    <w:rsid w:val="6D6EAC49"/>
    <w:rsid w:val="6F1F38BE"/>
    <w:rsid w:val="6FC225FE"/>
    <w:rsid w:val="7086670F"/>
    <w:rsid w:val="72349C23"/>
    <w:rsid w:val="743671E0"/>
    <w:rsid w:val="75263771"/>
    <w:rsid w:val="755E555B"/>
    <w:rsid w:val="77811BA9"/>
    <w:rsid w:val="7985E639"/>
    <w:rsid w:val="7AB124C3"/>
    <w:rsid w:val="7B3AE7F0"/>
    <w:rsid w:val="7C497050"/>
    <w:rsid w:val="7ECC3972"/>
    <w:rsid w:val="7EE3B2B6"/>
    <w:rsid w:val="7F8175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EC449"/>
  <w15:chartTrackingRefBased/>
  <w15:docId w15:val="{3FF6E9A8-917A-4B76-A3D8-5701A2E655E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2021-12-02T12:18:10.5209303Z</dcterms:created>
  <dcterms:modified xsi:type="dcterms:W3CDTF">2021-12-02T16:52:10.5852491Z</dcterms:modified>
  <dc:creator>Yoana Nikolaeva Ivanova (2028380)</dc:creator>
  <lastModifiedBy>Yoana Nikolaeva Ivanova (2028380)</lastModifiedBy>
</coreProperties>
</file>