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E1B0D5" w14:textId="77777777" w:rsidR="001B3220" w:rsidRPr="00217EB1" w:rsidRDefault="001B3220" w:rsidP="00217EB1">
      <w:pPr>
        <w:spacing w:line="360" w:lineRule="auto"/>
        <w:rPr>
          <w:rFonts w:ascii="Arial" w:hAnsi="Arial" w:cs="Arial"/>
          <w:color w:val="000000" w:themeColor="text1"/>
          <w:sz w:val="22"/>
          <w:szCs w:val="22"/>
        </w:rPr>
      </w:pPr>
      <w:r w:rsidRPr="00217EB1">
        <w:rPr>
          <w:rFonts w:ascii="Arial" w:hAnsi="Arial" w:cs="Arial"/>
          <w:noProof/>
          <w:color w:val="000000" w:themeColor="text1"/>
          <w:sz w:val="22"/>
          <w:szCs w:val="22"/>
        </w:rPr>
        <w:drawing>
          <wp:inline distT="0" distB="0" distL="0" distR="0" wp14:anchorId="77D99959" wp14:editId="71DCE3AA">
            <wp:extent cx="3192905" cy="1045707"/>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52837" cy="1065335"/>
                    </a:xfrm>
                    <a:prstGeom prst="rect">
                      <a:avLst/>
                    </a:prstGeom>
                  </pic:spPr>
                </pic:pic>
              </a:graphicData>
            </a:graphic>
          </wp:inline>
        </w:drawing>
      </w:r>
    </w:p>
    <w:p w14:paraId="1649A9C2" w14:textId="77777777" w:rsidR="001B3220" w:rsidRPr="00217EB1" w:rsidRDefault="001B3220" w:rsidP="00217EB1">
      <w:pPr>
        <w:autoSpaceDE w:val="0"/>
        <w:autoSpaceDN w:val="0"/>
        <w:adjustRightInd w:val="0"/>
        <w:spacing w:line="360" w:lineRule="auto"/>
        <w:rPr>
          <w:rFonts w:ascii="Arial" w:hAnsi="Arial" w:cs="Arial"/>
          <w:b/>
          <w:bCs/>
          <w:color w:val="000000" w:themeColor="text1"/>
          <w:sz w:val="22"/>
          <w:szCs w:val="22"/>
        </w:rPr>
      </w:pPr>
    </w:p>
    <w:p w14:paraId="23022ACE" w14:textId="77777777" w:rsidR="001B3220" w:rsidRPr="00217EB1" w:rsidRDefault="001B3220" w:rsidP="00217EB1">
      <w:pPr>
        <w:autoSpaceDE w:val="0"/>
        <w:autoSpaceDN w:val="0"/>
        <w:adjustRightInd w:val="0"/>
        <w:spacing w:line="360" w:lineRule="auto"/>
        <w:rPr>
          <w:rFonts w:ascii="Arial" w:hAnsi="Arial" w:cs="Arial"/>
          <w:color w:val="000000" w:themeColor="text1"/>
          <w:sz w:val="22"/>
          <w:szCs w:val="22"/>
        </w:rPr>
      </w:pPr>
      <w:r w:rsidRPr="00217EB1">
        <w:rPr>
          <w:rFonts w:ascii="Arial" w:hAnsi="Arial" w:cs="Arial"/>
          <w:b/>
          <w:bCs/>
          <w:color w:val="000000" w:themeColor="text1"/>
          <w:sz w:val="22"/>
          <w:szCs w:val="22"/>
        </w:rPr>
        <w:t>STUDENT NAME:</w:t>
      </w:r>
      <w:r w:rsidRPr="00217EB1">
        <w:rPr>
          <w:rFonts w:ascii="Arial" w:hAnsi="Arial" w:cs="Arial"/>
          <w:color w:val="000000" w:themeColor="text1"/>
          <w:sz w:val="22"/>
          <w:szCs w:val="22"/>
        </w:rPr>
        <w:t xml:space="preserve"> Mabel Tiwaah Ankomah </w:t>
      </w:r>
    </w:p>
    <w:p w14:paraId="2530E493" w14:textId="77777777" w:rsidR="001B3220" w:rsidRPr="00217EB1" w:rsidRDefault="001B3220" w:rsidP="00217EB1">
      <w:pPr>
        <w:autoSpaceDE w:val="0"/>
        <w:autoSpaceDN w:val="0"/>
        <w:adjustRightInd w:val="0"/>
        <w:spacing w:line="360" w:lineRule="auto"/>
        <w:rPr>
          <w:rFonts w:ascii="Arial" w:hAnsi="Arial" w:cs="Arial"/>
          <w:color w:val="000000" w:themeColor="text1"/>
          <w:sz w:val="22"/>
          <w:szCs w:val="22"/>
        </w:rPr>
      </w:pPr>
    </w:p>
    <w:p w14:paraId="5FBD96AB" w14:textId="77777777" w:rsidR="001B3220" w:rsidRPr="00217EB1" w:rsidRDefault="001B3220" w:rsidP="00217EB1">
      <w:pPr>
        <w:autoSpaceDE w:val="0"/>
        <w:autoSpaceDN w:val="0"/>
        <w:adjustRightInd w:val="0"/>
        <w:spacing w:line="360" w:lineRule="auto"/>
        <w:rPr>
          <w:rFonts w:ascii="Arial" w:hAnsi="Arial" w:cs="Arial"/>
          <w:color w:val="000000" w:themeColor="text1"/>
          <w:sz w:val="22"/>
          <w:szCs w:val="22"/>
        </w:rPr>
      </w:pPr>
      <w:r w:rsidRPr="00217EB1">
        <w:rPr>
          <w:rFonts w:ascii="Arial" w:hAnsi="Arial" w:cs="Arial"/>
          <w:b/>
          <w:bCs/>
          <w:color w:val="000000" w:themeColor="text1"/>
          <w:sz w:val="22"/>
          <w:szCs w:val="22"/>
        </w:rPr>
        <w:t xml:space="preserve">STUDENT NUMBER: </w:t>
      </w:r>
      <w:r w:rsidRPr="00217EB1">
        <w:rPr>
          <w:rFonts w:ascii="Arial" w:hAnsi="Arial" w:cs="Arial"/>
          <w:color w:val="000000" w:themeColor="text1"/>
          <w:sz w:val="22"/>
          <w:szCs w:val="22"/>
        </w:rPr>
        <w:t>1905514</w:t>
      </w:r>
    </w:p>
    <w:p w14:paraId="074A11F7" w14:textId="77777777" w:rsidR="001B3220" w:rsidRPr="00217EB1" w:rsidRDefault="001B3220" w:rsidP="00217EB1">
      <w:pPr>
        <w:autoSpaceDE w:val="0"/>
        <w:autoSpaceDN w:val="0"/>
        <w:adjustRightInd w:val="0"/>
        <w:spacing w:line="360" w:lineRule="auto"/>
        <w:rPr>
          <w:rFonts w:ascii="Arial" w:hAnsi="Arial" w:cs="Arial"/>
          <w:color w:val="000000" w:themeColor="text1"/>
          <w:sz w:val="22"/>
          <w:szCs w:val="22"/>
        </w:rPr>
      </w:pPr>
    </w:p>
    <w:p w14:paraId="3F9FDD2A" w14:textId="4986A7C3" w:rsidR="001B3220" w:rsidRPr="00217EB1" w:rsidRDefault="001B3220" w:rsidP="00217EB1">
      <w:pPr>
        <w:autoSpaceDE w:val="0"/>
        <w:autoSpaceDN w:val="0"/>
        <w:adjustRightInd w:val="0"/>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MODULE CODE</w:t>
      </w:r>
      <w:r w:rsidRPr="00217EB1">
        <w:rPr>
          <w:rFonts w:ascii="Arial" w:hAnsi="Arial" w:cs="Arial"/>
          <w:color w:val="000000" w:themeColor="text1"/>
          <w:sz w:val="22"/>
          <w:szCs w:val="22"/>
        </w:rPr>
        <w:t xml:space="preserve">: </w:t>
      </w:r>
      <w:r w:rsidR="00705576" w:rsidRPr="00217EB1">
        <w:rPr>
          <w:rFonts w:ascii="Arial" w:eastAsia="Times New Roman" w:hAnsi="Arial" w:cs="Arial"/>
          <w:color w:val="000000" w:themeColor="text1"/>
          <w:sz w:val="22"/>
          <w:szCs w:val="22"/>
          <w:lang w:eastAsia="en-GB"/>
        </w:rPr>
        <w:t>BMHP5001</w:t>
      </w:r>
    </w:p>
    <w:p w14:paraId="72F46314" w14:textId="77777777" w:rsidR="001B3220" w:rsidRPr="00217EB1" w:rsidRDefault="001B3220" w:rsidP="00217EB1">
      <w:pPr>
        <w:autoSpaceDE w:val="0"/>
        <w:autoSpaceDN w:val="0"/>
        <w:adjustRightInd w:val="0"/>
        <w:spacing w:line="360" w:lineRule="auto"/>
        <w:rPr>
          <w:rFonts w:ascii="Arial" w:hAnsi="Arial" w:cs="Arial"/>
          <w:b/>
          <w:bCs/>
          <w:color w:val="000000" w:themeColor="text1"/>
          <w:sz w:val="22"/>
          <w:szCs w:val="22"/>
        </w:rPr>
      </w:pPr>
    </w:p>
    <w:p w14:paraId="2489F9C4" w14:textId="77777777" w:rsidR="001B3220" w:rsidRPr="00217EB1" w:rsidRDefault="001B3220" w:rsidP="00217EB1">
      <w:pPr>
        <w:spacing w:line="360" w:lineRule="auto"/>
        <w:rPr>
          <w:rFonts w:ascii="Arial" w:hAnsi="Arial" w:cs="Arial"/>
          <w:color w:val="000000" w:themeColor="text1"/>
          <w:sz w:val="22"/>
          <w:szCs w:val="22"/>
        </w:rPr>
      </w:pPr>
      <w:r w:rsidRPr="00217EB1">
        <w:rPr>
          <w:rFonts w:ascii="Arial" w:hAnsi="Arial" w:cs="Arial"/>
          <w:b/>
          <w:bCs/>
          <w:color w:val="000000" w:themeColor="text1"/>
          <w:sz w:val="22"/>
          <w:szCs w:val="22"/>
        </w:rPr>
        <w:t>MODULE TITLE:</w:t>
      </w:r>
      <w:r w:rsidRPr="00217EB1">
        <w:rPr>
          <w:rFonts w:ascii="Arial" w:hAnsi="Arial" w:cs="Arial"/>
          <w:color w:val="000000" w:themeColor="text1"/>
          <w:sz w:val="22"/>
          <w:szCs w:val="22"/>
        </w:rPr>
        <w:t xml:space="preserve"> BSc (Hons) Health and Social Care</w:t>
      </w:r>
    </w:p>
    <w:p w14:paraId="5C3FA5A6" w14:textId="77777777" w:rsidR="001B3220" w:rsidRPr="00217EB1" w:rsidRDefault="001B3220" w:rsidP="00217EB1">
      <w:pPr>
        <w:spacing w:line="360" w:lineRule="auto"/>
        <w:rPr>
          <w:rFonts w:ascii="Arial" w:hAnsi="Arial" w:cs="Arial"/>
          <w:color w:val="000000" w:themeColor="text1"/>
          <w:sz w:val="22"/>
          <w:szCs w:val="22"/>
        </w:rPr>
      </w:pPr>
    </w:p>
    <w:p w14:paraId="10C2BC28" w14:textId="4227B342" w:rsidR="001B3220" w:rsidRPr="00217EB1" w:rsidRDefault="001B3220" w:rsidP="00217EB1">
      <w:pPr>
        <w:spacing w:line="360" w:lineRule="auto"/>
        <w:rPr>
          <w:rFonts w:ascii="Arial" w:hAnsi="Arial" w:cs="Arial"/>
          <w:color w:val="000000" w:themeColor="text1"/>
          <w:sz w:val="22"/>
          <w:szCs w:val="22"/>
        </w:rPr>
      </w:pPr>
      <w:r w:rsidRPr="00217EB1">
        <w:rPr>
          <w:rFonts w:ascii="Arial" w:hAnsi="Arial" w:cs="Arial"/>
          <w:b/>
          <w:bCs/>
          <w:color w:val="000000" w:themeColor="text1"/>
          <w:sz w:val="22"/>
          <w:szCs w:val="22"/>
        </w:rPr>
        <w:t xml:space="preserve">ASSIGNMENT TITLE: </w:t>
      </w:r>
      <w:r w:rsidRPr="00217EB1">
        <w:rPr>
          <w:rFonts w:ascii="Arial" w:hAnsi="Arial" w:cs="Arial"/>
          <w:color w:val="000000" w:themeColor="text1"/>
          <w:sz w:val="22"/>
          <w:szCs w:val="22"/>
        </w:rPr>
        <w:t xml:space="preserve">Assessment </w:t>
      </w:r>
      <w:r w:rsidR="00946FDC" w:rsidRPr="00217EB1">
        <w:rPr>
          <w:rFonts w:ascii="Arial" w:hAnsi="Arial" w:cs="Arial"/>
          <w:color w:val="000000" w:themeColor="text1"/>
          <w:sz w:val="22"/>
          <w:szCs w:val="22"/>
        </w:rPr>
        <w:t>2</w:t>
      </w:r>
      <w:r w:rsidRPr="00217EB1">
        <w:rPr>
          <w:rFonts w:ascii="Arial" w:hAnsi="Arial" w:cs="Arial"/>
          <w:color w:val="000000" w:themeColor="text1"/>
          <w:sz w:val="22"/>
          <w:szCs w:val="22"/>
        </w:rPr>
        <w:t xml:space="preserve"> </w:t>
      </w:r>
      <w:r w:rsidR="000142F2" w:rsidRPr="00217EB1">
        <w:rPr>
          <w:rFonts w:ascii="Arial" w:hAnsi="Arial" w:cs="Arial"/>
          <w:color w:val="000000" w:themeColor="text1"/>
          <w:sz w:val="22"/>
          <w:szCs w:val="22"/>
        </w:rPr>
        <w:t>–</w:t>
      </w:r>
      <w:r w:rsidRPr="00217EB1">
        <w:rPr>
          <w:rFonts w:ascii="Arial" w:hAnsi="Arial" w:cs="Arial"/>
          <w:color w:val="000000" w:themeColor="text1"/>
          <w:sz w:val="22"/>
          <w:szCs w:val="22"/>
        </w:rPr>
        <w:t xml:space="preserve"> </w:t>
      </w:r>
      <w:r w:rsidR="000142F2" w:rsidRPr="00217EB1">
        <w:rPr>
          <w:rFonts w:ascii="Arial" w:hAnsi="Arial" w:cs="Arial"/>
          <w:color w:val="000000" w:themeColor="text1"/>
          <w:sz w:val="22"/>
          <w:szCs w:val="22"/>
        </w:rPr>
        <w:t>Complementary Therapies</w:t>
      </w:r>
    </w:p>
    <w:p w14:paraId="19B8FEC2" w14:textId="77777777" w:rsidR="001B3220" w:rsidRPr="00217EB1" w:rsidRDefault="001B3220" w:rsidP="00217EB1">
      <w:pPr>
        <w:spacing w:line="360" w:lineRule="auto"/>
        <w:rPr>
          <w:rFonts w:ascii="Arial" w:hAnsi="Arial" w:cs="Arial"/>
          <w:color w:val="000000" w:themeColor="text1"/>
          <w:sz w:val="22"/>
          <w:szCs w:val="22"/>
        </w:rPr>
      </w:pPr>
    </w:p>
    <w:p w14:paraId="6912231A" w14:textId="1FC9F6AF" w:rsidR="001B3220" w:rsidRPr="00217EB1" w:rsidRDefault="001B3220" w:rsidP="00217EB1">
      <w:pPr>
        <w:spacing w:line="360" w:lineRule="auto"/>
        <w:rPr>
          <w:rFonts w:ascii="Arial" w:hAnsi="Arial" w:cs="Arial"/>
          <w:color w:val="000000" w:themeColor="text1"/>
          <w:sz w:val="22"/>
          <w:szCs w:val="22"/>
        </w:rPr>
      </w:pPr>
      <w:r w:rsidRPr="00217EB1">
        <w:rPr>
          <w:rFonts w:ascii="Arial" w:hAnsi="Arial" w:cs="Arial"/>
          <w:b/>
          <w:bCs/>
          <w:color w:val="000000" w:themeColor="text1"/>
          <w:sz w:val="22"/>
          <w:szCs w:val="22"/>
        </w:rPr>
        <w:t xml:space="preserve">MODULE LECTURER: </w:t>
      </w:r>
      <w:r w:rsidRPr="00217EB1">
        <w:rPr>
          <w:rFonts w:ascii="Arial" w:hAnsi="Arial" w:cs="Arial"/>
          <w:color w:val="000000" w:themeColor="text1"/>
          <w:sz w:val="22"/>
          <w:szCs w:val="22"/>
        </w:rPr>
        <w:t>Magdalena</w:t>
      </w:r>
      <w:r w:rsidR="00946FDC" w:rsidRPr="00217EB1">
        <w:rPr>
          <w:rFonts w:ascii="Arial" w:hAnsi="Arial" w:cs="Arial"/>
          <w:color w:val="000000" w:themeColor="text1"/>
          <w:sz w:val="22"/>
          <w:szCs w:val="22"/>
        </w:rPr>
        <w:t xml:space="preserve"> Wronska</w:t>
      </w:r>
    </w:p>
    <w:p w14:paraId="69C83909" w14:textId="77777777" w:rsidR="001B3220" w:rsidRPr="00217EB1" w:rsidRDefault="001B3220" w:rsidP="00217EB1">
      <w:pPr>
        <w:spacing w:line="360" w:lineRule="auto"/>
        <w:rPr>
          <w:rFonts w:ascii="Arial" w:eastAsia="Times New Roman" w:hAnsi="Arial" w:cs="Arial"/>
          <w:b/>
          <w:bCs/>
          <w:color w:val="000000" w:themeColor="text1"/>
          <w:sz w:val="22"/>
          <w:szCs w:val="22"/>
          <w:lang w:eastAsia="en-GB"/>
        </w:rPr>
      </w:pPr>
    </w:p>
    <w:p w14:paraId="744E723C" w14:textId="77777777" w:rsidR="001B3220" w:rsidRPr="00217EB1" w:rsidRDefault="001B3220" w:rsidP="00217EB1">
      <w:pPr>
        <w:spacing w:line="360" w:lineRule="auto"/>
        <w:rPr>
          <w:rFonts w:ascii="Arial" w:eastAsia="Times New Roman" w:hAnsi="Arial" w:cs="Arial"/>
          <w:b/>
          <w:bCs/>
          <w:color w:val="000000" w:themeColor="text1"/>
          <w:sz w:val="22"/>
          <w:szCs w:val="22"/>
          <w:lang w:eastAsia="en-GB"/>
        </w:rPr>
      </w:pPr>
    </w:p>
    <w:p w14:paraId="7DE1AC5E" w14:textId="77777777" w:rsidR="001B3220" w:rsidRPr="00217EB1" w:rsidRDefault="001B3220" w:rsidP="00217EB1">
      <w:pPr>
        <w:spacing w:line="360" w:lineRule="auto"/>
        <w:rPr>
          <w:rFonts w:ascii="Arial" w:eastAsia="Times New Roman" w:hAnsi="Arial" w:cs="Arial"/>
          <w:b/>
          <w:bCs/>
          <w:color w:val="000000" w:themeColor="text1"/>
          <w:sz w:val="22"/>
          <w:szCs w:val="22"/>
          <w:lang w:eastAsia="en-GB"/>
        </w:rPr>
      </w:pPr>
    </w:p>
    <w:p w14:paraId="3D4D9BD5" w14:textId="77777777" w:rsidR="001B3220" w:rsidRPr="00217EB1" w:rsidRDefault="001B3220" w:rsidP="00217EB1">
      <w:pPr>
        <w:spacing w:line="360" w:lineRule="auto"/>
        <w:rPr>
          <w:rFonts w:ascii="Arial" w:eastAsia="Times New Roman" w:hAnsi="Arial" w:cs="Arial"/>
          <w:b/>
          <w:bCs/>
          <w:color w:val="000000" w:themeColor="text1"/>
          <w:sz w:val="22"/>
          <w:szCs w:val="22"/>
          <w:lang w:eastAsia="en-GB"/>
        </w:rPr>
      </w:pPr>
    </w:p>
    <w:p w14:paraId="31002502" w14:textId="77777777" w:rsidR="001B3220" w:rsidRPr="00217EB1" w:rsidRDefault="001B3220" w:rsidP="00217EB1">
      <w:pPr>
        <w:spacing w:line="360" w:lineRule="auto"/>
        <w:rPr>
          <w:rFonts w:ascii="Arial" w:eastAsia="Times New Roman" w:hAnsi="Arial" w:cs="Arial"/>
          <w:b/>
          <w:bCs/>
          <w:color w:val="000000" w:themeColor="text1"/>
          <w:sz w:val="22"/>
          <w:szCs w:val="22"/>
          <w:lang w:eastAsia="en-GB"/>
        </w:rPr>
      </w:pPr>
    </w:p>
    <w:p w14:paraId="31B69306" w14:textId="77777777" w:rsidR="004B39D2" w:rsidRPr="00217EB1" w:rsidRDefault="004B39D2" w:rsidP="00217EB1">
      <w:pPr>
        <w:spacing w:line="360" w:lineRule="auto"/>
        <w:rPr>
          <w:rFonts w:ascii="Arial" w:eastAsia="Times New Roman" w:hAnsi="Arial" w:cs="Arial"/>
          <w:b/>
          <w:bCs/>
          <w:color w:val="000000" w:themeColor="text1"/>
          <w:sz w:val="22"/>
          <w:szCs w:val="22"/>
          <w:lang w:eastAsia="en-GB"/>
        </w:rPr>
      </w:pPr>
    </w:p>
    <w:p w14:paraId="77DA4E97" w14:textId="77777777" w:rsidR="004B39D2" w:rsidRPr="00217EB1" w:rsidRDefault="004B39D2" w:rsidP="00217EB1">
      <w:pPr>
        <w:spacing w:line="360" w:lineRule="auto"/>
        <w:rPr>
          <w:rFonts w:ascii="Arial" w:eastAsia="Times New Roman" w:hAnsi="Arial" w:cs="Arial"/>
          <w:b/>
          <w:bCs/>
          <w:color w:val="000000" w:themeColor="text1"/>
          <w:sz w:val="22"/>
          <w:szCs w:val="22"/>
          <w:lang w:eastAsia="en-GB"/>
        </w:rPr>
      </w:pPr>
    </w:p>
    <w:p w14:paraId="390C0A63" w14:textId="77777777" w:rsidR="004B39D2" w:rsidRPr="00217EB1" w:rsidRDefault="004B39D2" w:rsidP="00217EB1">
      <w:pPr>
        <w:spacing w:line="360" w:lineRule="auto"/>
        <w:rPr>
          <w:rFonts w:ascii="Arial" w:eastAsia="Times New Roman" w:hAnsi="Arial" w:cs="Arial"/>
          <w:b/>
          <w:bCs/>
          <w:color w:val="000000" w:themeColor="text1"/>
          <w:sz w:val="22"/>
          <w:szCs w:val="22"/>
          <w:lang w:eastAsia="en-GB"/>
        </w:rPr>
      </w:pPr>
    </w:p>
    <w:p w14:paraId="321E93A0" w14:textId="77777777" w:rsidR="004B39D2" w:rsidRPr="00217EB1" w:rsidRDefault="004B39D2" w:rsidP="00217EB1">
      <w:pPr>
        <w:spacing w:line="360" w:lineRule="auto"/>
        <w:rPr>
          <w:rFonts w:ascii="Arial" w:eastAsia="Times New Roman" w:hAnsi="Arial" w:cs="Arial"/>
          <w:b/>
          <w:bCs/>
          <w:color w:val="000000" w:themeColor="text1"/>
          <w:sz w:val="22"/>
          <w:szCs w:val="22"/>
          <w:lang w:eastAsia="en-GB"/>
        </w:rPr>
      </w:pPr>
    </w:p>
    <w:p w14:paraId="04BB31F4" w14:textId="77777777" w:rsidR="004B39D2" w:rsidRPr="00217EB1" w:rsidRDefault="004B39D2" w:rsidP="00217EB1">
      <w:pPr>
        <w:spacing w:line="360" w:lineRule="auto"/>
        <w:rPr>
          <w:rFonts w:ascii="Arial" w:eastAsia="Times New Roman" w:hAnsi="Arial" w:cs="Arial"/>
          <w:b/>
          <w:bCs/>
          <w:color w:val="000000" w:themeColor="text1"/>
          <w:sz w:val="22"/>
          <w:szCs w:val="22"/>
          <w:lang w:eastAsia="en-GB"/>
        </w:rPr>
      </w:pPr>
    </w:p>
    <w:p w14:paraId="471B47B7" w14:textId="77777777" w:rsidR="004B39D2" w:rsidRPr="00217EB1" w:rsidRDefault="004B39D2" w:rsidP="00217EB1">
      <w:pPr>
        <w:spacing w:line="360" w:lineRule="auto"/>
        <w:rPr>
          <w:rFonts w:ascii="Arial" w:eastAsia="Times New Roman" w:hAnsi="Arial" w:cs="Arial"/>
          <w:b/>
          <w:bCs/>
          <w:color w:val="000000" w:themeColor="text1"/>
          <w:sz w:val="22"/>
          <w:szCs w:val="22"/>
          <w:lang w:eastAsia="en-GB"/>
        </w:rPr>
      </w:pPr>
    </w:p>
    <w:p w14:paraId="62FFF374" w14:textId="77777777" w:rsidR="004B39D2" w:rsidRPr="00217EB1" w:rsidRDefault="004B39D2" w:rsidP="00217EB1">
      <w:pPr>
        <w:spacing w:line="360" w:lineRule="auto"/>
        <w:rPr>
          <w:rFonts w:ascii="Arial" w:eastAsia="Times New Roman" w:hAnsi="Arial" w:cs="Arial"/>
          <w:b/>
          <w:bCs/>
          <w:color w:val="000000" w:themeColor="text1"/>
          <w:sz w:val="22"/>
          <w:szCs w:val="22"/>
          <w:lang w:eastAsia="en-GB"/>
        </w:rPr>
      </w:pPr>
    </w:p>
    <w:p w14:paraId="70FEE0D6" w14:textId="77777777" w:rsidR="004B39D2" w:rsidRPr="00217EB1" w:rsidRDefault="004B39D2" w:rsidP="00217EB1">
      <w:pPr>
        <w:spacing w:line="360" w:lineRule="auto"/>
        <w:rPr>
          <w:rFonts w:ascii="Arial" w:eastAsia="Times New Roman" w:hAnsi="Arial" w:cs="Arial"/>
          <w:b/>
          <w:bCs/>
          <w:color w:val="000000" w:themeColor="text1"/>
          <w:sz w:val="22"/>
          <w:szCs w:val="22"/>
          <w:lang w:eastAsia="en-GB"/>
        </w:rPr>
      </w:pPr>
    </w:p>
    <w:p w14:paraId="2AB74F27" w14:textId="77777777" w:rsidR="004B39D2" w:rsidRPr="00217EB1" w:rsidRDefault="004B39D2" w:rsidP="00217EB1">
      <w:pPr>
        <w:spacing w:line="360" w:lineRule="auto"/>
        <w:rPr>
          <w:rFonts w:ascii="Arial" w:eastAsia="Times New Roman" w:hAnsi="Arial" w:cs="Arial"/>
          <w:b/>
          <w:bCs/>
          <w:color w:val="000000" w:themeColor="text1"/>
          <w:sz w:val="22"/>
          <w:szCs w:val="22"/>
          <w:lang w:eastAsia="en-GB"/>
        </w:rPr>
      </w:pPr>
    </w:p>
    <w:p w14:paraId="07F48820" w14:textId="77777777" w:rsidR="008C05CC" w:rsidRPr="00217EB1" w:rsidRDefault="008C05CC" w:rsidP="00217EB1">
      <w:pPr>
        <w:pStyle w:val="ListParagraph"/>
        <w:spacing w:after="160" w:line="360" w:lineRule="auto"/>
        <w:rPr>
          <w:rFonts w:ascii="Arial" w:hAnsi="Arial" w:cs="Arial"/>
          <w:b/>
          <w:bCs/>
          <w:color w:val="000000" w:themeColor="text1"/>
          <w:sz w:val="22"/>
          <w:szCs w:val="22"/>
        </w:rPr>
      </w:pPr>
    </w:p>
    <w:p w14:paraId="47455248" w14:textId="77777777" w:rsidR="008C05CC" w:rsidRPr="00217EB1" w:rsidRDefault="008C05CC" w:rsidP="00217EB1">
      <w:pPr>
        <w:pStyle w:val="ListParagraph"/>
        <w:spacing w:after="160" w:line="360" w:lineRule="auto"/>
        <w:rPr>
          <w:rFonts w:ascii="Arial" w:hAnsi="Arial" w:cs="Arial"/>
          <w:b/>
          <w:bCs/>
          <w:color w:val="000000" w:themeColor="text1"/>
          <w:sz w:val="22"/>
          <w:szCs w:val="22"/>
        </w:rPr>
      </w:pPr>
    </w:p>
    <w:p w14:paraId="4F5248EA" w14:textId="77777777" w:rsidR="003F2B82" w:rsidRDefault="003F2B82" w:rsidP="00217EB1">
      <w:pPr>
        <w:pStyle w:val="ListParagraph"/>
        <w:spacing w:after="160" w:line="360" w:lineRule="auto"/>
        <w:jc w:val="both"/>
        <w:rPr>
          <w:rFonts w:ascii="Arial" w:hAnsi="Arial" w:cs="Arial"/>
          <w:b/>
          <w:bCs/>
          <w:color w:val="000000" w:themeColor="text1"/>
          <w:sz w:val="22"/>
          <w:szCs w:val="22"/>
        </w:rPr>
      </w:pPr>
    </w:p>
    <w:p w14:paraId="59754516" w14:textId="77777777" w:rsidR="003F2B82" w:rsidRDefault="003F2B82" w:rsidP="00217EB1">
      <w:pPr>
        <w:pStyle w:val="ListParagraph"/>
        <w:spacing w:after="160" w:line="360" w:lineRule="auto"/>
        <w:jc w:val="both"/>
        <w:rPr>
          <w:rFonts w:ascii="Arial" w:hAnsi="Arial" w:cs="Arial"/>
          <w:b/>
          <w:bCs/>
          <w:color w:val="000000" w:themeColor="text1"/>
          <w:sz w:val="22"/>
          <w:szCs w:val="22"/>
        </w:rPr>
      </w:pPr>
    </w:p>
    <w:p w14:paraId="22C88CD4" w14:textId="77777777" w:rsidR="003F2B82" w:rsidRDefault="003F2B82" w:rsidP="00217EB1">
      <w:pPr>
        <w:pStyle w:val="ListParagraph"/>
        <w:spacing w:after="160" w:line="360" w:lineRule="auto"/>
        <w:jc w:val="both"/>
        <w:rPr>
          <w:rFonts w:ascii="Arial" w:hAnsi="Arial" w:cs="Arial"/>
          <w:b/>
          <w:bCs/>
          <w:color w:val="000000" w:themeColor="text1"/>
          <w:sz w:val="22"/>
          <w:szCs w:val="22"/>
        </w:rPr>
      </w:pPr>
    </w:p>
    <w:p w14:paraId="67E64311" w14:textId="77777777" w:rsidR="003F2B82" w:rsidRDefault="003F2B82" w:rsidP="00217EB1">
      <w:pPr>
        <w:pStyle w:val="ListParagraph"/>
        <w:spacing w:after="160" w:line="360" w:lineRule="auto"/>
        <w:jc w:val="both"/>
        <w:rPr>
          <w:rFonts w:ascii="Arial" w:hAnsi="Arial" w:cs="Arial"/>
          <w:b/>
          <w:bCs/>
          <w:color w:val="000000" w:themeColor="text1"/>
          <w:sz w:val="22"/>
          <w:szCs w:val="22"/>
        </w:rPr>
      </w:pPr>
    </w:p>
    <w:p w14:paraId="0AA67D78" w14:textId="02CF5B17" w:rsidR="0093723E" w:rsidRPr="00217EB1" w:rsidRDefault="0093723E" w:rsidP="00217EB1">
      <w:pPr>
        <w:pStyle w:val="ListParagraph"/>
        <w:spacing w:after="160" w:line="360" w:lineRule="auto"/>
        <w:jc w:val="both"/>
        <w:rPr>
          <w:rFonts w:ascii="Arial" w:hAnsi="Arial" w:cs="Arial"/>
          <w:b/>
          <w:bCs/>
          <w:color w:val="000000" w:themeColor="text1"/>
          <w:sz w:val="22"/>
          <w:szCs w:val="22"/>
        </w:rPr>
      </w:pPr>
      <w:r w:rsidRPr="00217EB1">
        <w:rPr>
          <w:rFonts w:ascii="Arial" w:hAnsi="Arial" w:cs="Arial"/>
          <w:b/>
          <w:bCs/>
          <w:color w:val="000000" w:themeColor="text1"/>
          <w:sz w:val="22"/>
          <w:szCs w:val="22"/>
        </w:rPr>
        <w:t>TABLE OF CONTENT</w:t>
      </w:r>
    </w:p>
    <w:p w14:paraId="30282D93" w14:textId="77777777" w:rsidR="0093723E" w:rsidRPr="00217EB1" w:rsidRDefault="0093723E" w:rsidP="00217EB1">
      <w:pPr>
        <w:pStyle w:val="ListParagraph"/>
        <w:spacing w:after="160" w:line="360" w:lineRule="auto"/>
        <w:jc w:val="both"/>
        <w:rPr>
          <w:rFonts w:ascii="Arial" w:hAnsi="Arial" w:cs="Arial"/>
          <w:b/>
          <w:color w:val="000000" w:themeColor="text1"/>
          <w:sz w:val="22"/>
          <w:szCs w:val="22"/>
        </w:rPr>
      </w:pPr>
      <w:r w:rsidRPr="00217EB1">
        <w:rPr>
          <w:rFonts w:ascii="Arial" w:hAnsi="Arial" w:cs="Arial"/>
          <w:b/>
          <w:color w:val="000000" w:themeColor="text1"/>
          <w:sz w:val="22"/>
          <w:szCs w:val="22"/>
        </w:rPr>
        <w:t xml:space="preserve"> </w:t>
      </w:r>
    </w:p>
    <w:p w14:paraId="2F7373A1" w14:textId="2E4E6977" w:rsidR="0093723E" w:rsidRPr="00217EB1" w:rsidRDefault="0093723E" w:rsidP="00217EB1">
      <w:pPr>
        <w:pStyle w:val="Heading2"/>
        <w:spacing w:line="360" w:lineRule="auto"/>
        <w:jc w:val="both"/>
        <w:rPr>
          <w:rFonts w:ascii="Arial" w:eastAsia="Calibri" w:hAnsi="Arial" w:cs="Arial"/>
          <w:b w:val="0"/>
          <w:bCs w:val="0"/>
          <w:color w:val="000000" w:themeColor="text1"/>
          <w:sz w:val="22"/>
          <w:szCs w:val="22"/>
        </w:rPr>
      </w:pPr>
      <w:bookmarkStart w:id="0" w:name="_Toc527629019"/>
      <w:bookmarkStart w:id="1" w:name="_Toc10200864"/>
      <w:r w:rsidRPr="00217EB1">
        <w:rPr>
          <w:rFonts w:ascii="Arial" w:eastAsia="Calibri" w:hAnsi="Arial" w:cs="Arial"/>
          <w:b w:val="0"/>
          <w:bCs w:val="0"/>
          <w:color w:val="000000" w:themeColor="text1"/>
          <w:sz w:val="22"/>
          <w:szCs w:val="22"/>
        </w:rPr>
        <w:t>1.</w:t>
      </w:r>
      <w:r w:rsidR="00202DD6" w:rsidRPr="00217EB1">
        <w:rPr>
          <w:rFonts w:ascii="Arial" w:eastAsia="Calibri" w:hAnsi="Arial" w:cs="Arial"/>
          <w:b w:val="0"/>
          <w:bCs w:val="0"/>
          <w:color w:val="000000" w:themeColor="text1"/>
          <w:sz w:val="22"/>
          <w:szCs w:val="22"/>
        </w:rPr>
        <w:t>1</w:t>
      </w:r>
      <w:r w:rsidRPr="00217EB1">
        <w:rPr>
          <w:rFonts w:ascii="Arial" w:eastAsia="Calibri" w:hAnsi="Arial" w:cs="Arial"/>
          <w:b w:val="0"/>
          <w:bCs w:val="0"/>
          <w:color w:val="000000" w:themeColor="text1"/>
          <w:sz w:val="22"/>
          <w:szCs w:val="22"/>
        </w:rPr>
        <w:t xml:space="preserve"> Introduction </w:t>
      </w:r>
      <w:bookmarkStart w:id="2" w:name="_Toc527629021"/>
      <w:bookmarkStart w:id="3" w:name="_Toc10200866"/>
      <w:bookmarkEnd w:id="0"/>
      <w:bookmarkEnd w:id="1"/>
    </w:p>
    <w:p w14:paraId="7B27AE24" w14:textId="0EE91067" w:rsidR="0093723E" w:rsidRPr="00217EB1" w:rsidRDefault="0093723E" w:rsidP="00217EB1">
      <w:pPr>
        <w:pStyle w:val="Heading2"/>
        <w:spacing w:line="360" w:lineRule="auto"/>
        <w:jc w:val="both"/>
        <w:rPr>
          <w:rFonts w:ascii="Arial" w:eastAsia="Calibri" w:hAnsi="Arial" w:cs="Arial"/>
          <w:b w:val="0"/>
          <w:bCs w:val="0"/>
          <w:color w:val="000000" w:themeColor="text1"/>
          <w:sz w:val="22"/>
          <w:szCs w:val="22"/>
        </w:rPr>
      </w:pPr>
      <w:r w:rsidRPr="00217EB1">
        <w:rPr>
          <w:rFonts w:ascii="Arial" w:eastAsia="Calibri" w:hAnsi="Arial" w:cs="Arial"/>
          <w:b w:val="0"/>
          <w:bCs w:val="0"/>
          <w:color w:val="000000" w:themeColor="text1"/>
          <w:sz w:val="22"/>
          <w:szCs w:val="22"/>
        </w:rPr>
        <w:t xml:space="preserve">1.2 </w:t>
      </w:r>
      <w:bookmarkEnd w:id="2"/>
      <w:bookmarkEnd w:id="3"/>
      <w:r w:rsidR="00DE0F6F" w:rsidRPr="00217EB1">
        <w:rPr>
          <w:rFonts w:ascii="Arial" w:eastAsia="Calibri" w:hAnsi="Arial" w:cs="Arial"/>
          <w:b w:val="0"/>
          <w:bCs w:val="0"/>
          <w:color w:val="000000" w:themeColor="text1"/>
          <w:sz w:val="22"/>
          <w:szCs w:val="22"/>
        </w:rPr>
        <w:t xml:space="preserve">Overview of </w:t>
      </w:r>
      <w:r w:rsidR="00940FD6" w:rsidRPr="00217EB1">
        <w:rPr>
          <w:rFonts w:ascii="Arial" w:eastAsia="Calibri" w:hAnsi="Arial" w:cs="Arial"/>
          <w:b w:val="0"/>
          <w:bCs w:val="0"/>
          <w:color w:val="000000" w:themeColor="text1"/>
          <w:sz w:val="22"/>
          <w:szCs w:val="22"/>
        </w:rPr>
        <w:t>Complementary Therap</w:t>
      </w:r>
      <w:r w:rsidR="00DD6AB6" w:rsidRPr="00217EB1">
        <w:rPr>
          <w:rFonts w:ascii="Arial" w:eastAsia="Calibri" w:hAnsi="Arial" w:cs="Arial"/>
          <w:b w:val="0"/>
          <w:bCs w:val="0"/>
          <w:color w:val="000000" w:themeColor="text1"/>
          <w:sz w:val="22"/>
          <w:szCs w:val="22"/>
        </w:rPr>
        <w:t>ies</w:t>
      </w:r>
    </w:p>
    <w:p w14:paraId="3C50A64C" w14:textId="74581D3F" w:rsidR="0093723E" w:rsidRPr="00217EB1" w:rsidRDefault="0093723E" w:rsidP="00217EB1">
      <w:pPr>
        <w:pStyle w:val="Heading2"/>
        <w:spacing w:line="360" w:lineRule="auto"/>
        <w:jc w:val="both"/>
        <w:rPr>
          <w:rFonts w:ascii="Arial" w:eastAsia="Calibri" w:hAnsi="Arial" w:cs="Arial"/>
          <w:b w:val="0"/>
          <w:bCs w:val="0"/>
          <w:color w:val="000000" w:themeColor="text1"/>
          <w:sz w:val="22"/>
          <w:szCs w:val="22"/>
        </w:rPr>
      </w:pPr>
      <w:bookmarkStart w:id="4" w:name="_Toc527629022"/>
      <w:bookmarkStart w:id="5" w:name="_Toc10200867"/>
      <w:r w:rsidRPr="00217EB1">
        <w:rPr>
          <w:rFonts w:ascii="Arial" w:eastAsia="Calibri" w:hAnsi="Arial" w:cs="Arial"/>
          <w:b w:val="0"/>
          <w:bCs w:val="0"/>
          <w:color w:val="000000" w:themeColor="text1"/>
          <w:sz w:val="22"/>
          <w:szCs w:val="22"/>
        </w:rPr>
        <w:t xml:space="preserve">1.3 </w:t>
      </w:r>
      <w:bookmarkEnd w:id="4"/>
      <w:bookmarkEnd w:id="5"/>
      <w:r w:rsidR="00DD6AB6" w:rsidRPr="00217EB1">
        <w:rPr>
          <w:rFonts w:ascii="Arial" w:eastAsia="Calibri" w:hAnsi="Arial" w:cs="Arial"/>
          <w:b w:val="0"/>
          <w:bCs w:val="0"/>
          <w:color w:val="000000" w:themeColor="text1"/>
          <w:sz w:val="22"/>
          <w:szCs w:val="22"/>
        </w:rPr>
        <w:t>Regulations of Complementa</w:t>
      </w:r>
      <w:r w:rsidR="008D68F8" w:rsidRPr="00217EB1">
        <w:rPr>
          <w:rFonts w:ascii="Arial" w:eastAsia="Calibri" w:hAnsi="Arial" w:cs="Arial"/>
          <w:b w:val="0"/>
          <w:bCs w:val="0"/>
          <w:color w:val="000000" w:themeColor="text1"/>
          <w:sz w:val="22"/>
          <w:szCs w:val="22"/>
        </w:rPr>
        <w:t>ry Therapies</w:t>
      </w:r>
    </w:p>
    <w:p w14:paraId="6E9717DE" w14:textId="4C2E158C" w:rsidR="0093723E" w:rsidRPr="00217EB1" w:rsidRDefault="0093723E" w:rsidP="00217EB1">
      <w:pPr>
        <w:pStyle w:val="Heading1"/>
        <w:spacing w:line="360" w:lineRule="auto"/>
        <w:jc w:val="both"/>
        <w:rPr>
          <w:rFonts w:ascii="Arial" w:eastAsia="Calibri" w:hAnsi="Arial" w:cs="Arial"/>
          <w:color w:val="000000" w:themeColor="text1"/>
          <w:sz w:val="22"/>
          <w:szCs w:val="22"/>
        </w:rPr>
      </w:pPr>
      <w:bookmarkStart w:id="6" w:name="_Toc10200871"/>
      <w:r w:rsidRPr="00217EB1">
        <w:rPr>
          <w:rFonts w:ascii="Arial" w:eastAsia="Calibri" w:hAnsi="Arial" w:cs="Arial"/>
          <w:color w:val="000000" w:themeColor="text1"/>
          <w:sz w:val="22"/>
          <w:szCs w:val="22"/>
        </w:rPr>
        <w:t xml:space="preserve">2.0 </w:t>
      </w:r>
      <w:bookmarkEnd w:id="6"/>
      <w:r w:rsidR="0077072B" w:rsidRPr="00217EB1">
        <w:rPr>
          <w:rFonts w:ascii="Arial" w:eastAsia="Calibri" w:hAnsi="Arial" w:cs="Arial"/>
          <w:color w:val="000000" w:themeColor="text1"/>
          <w:sz w:val="22"/>
          <w:szCs w:val="22"/>
        </w:rPr>
        <w:t>A</w:t>
      </w:r>
      <w:r w:rsidR="00BA6294" w:rsidRPr="00217EB1">
        <w:rPr>
          <w:rFonts w:ascii="Arial" w:eastAsia="Calibri" w:hAnsi="Arial" w:cs="Arial"/>
          <w:color w:val="000000" w:themeColor="text1"/>
          <w:sz w:val="22"/>
          <w:szCs w:val="22"/>
        </w:rPr>
        <w:t>CUPUNCTURE</w:t>
      </w:r>
    </w:p>
    <w:p w14:paraId="357B846E" w14:textId="4552361C" w:rsidR="0093723E" w:rsidRPr="00217EB1" w:rsidRDefault="0093723E" w:rsidP="00217EB1">
      <w:pPr>
        <w:pStyle w:val="Heading2"/>
        <w:spacing w:line="360" w:lineRule="auto"/>
        <w:rPr>
          <w:rFonts w:ascii="Arial" w:eastAsia="Calibri" w:hAnsi="Arial" w:cs="Arial"/>
          <w:b w:val="0"/>
          <w:bCs w:val="0"/>
          <w:color w:val="000000" w:themeColor="text1"/>
          <w:sz w:val="22"/>
          <w:szCs w:val="22"/>
        </w:rPr>
      </w:pPr>
      <w:bookmarkStart w:id="7" w:name="_Toc10200872"/>
      <w:r w:rsidRPr="00217EB1">
        <w:rPr>
          <w:rFonts w:ascii="Arial" w:eastAsia="Calibri" w:hAnsi="Arial" w:cs="Arial"/>
          <w:b w:val="0"/>
          <w:bCs w:val="0"/>
          <w:color w:val="000000" w:themeColor="text1"/>
          <w:sz w:val="22"/>
          <w:szCs w:val="22"/>
        </w:rPr>
        <w:t>2.</w:t>
      </w:r>
      <w:bookmarkStart w:id="8" w:name="_Toc10200873"/>
      <w:bookmarkEnd w:id="7"/>
      <w:r w:rsidRPr="00217EB1">
        <w:rPr>
          <w:rFonts w:ascii="Arial" w:eastAsia="Calibri" w:hAnsi="Arial" w:cs="Arial"/>
          <w:b w:val="0"/>
          <w:bCs w:val="0"/>
          <w:color w:val="000000" w:themeColor="text1"/>
          <w:sz w:val="22"/>
          <w:szCs w:val="22"/>
        </w:rPr>
        <w:t xml:space="preserve">1 </w:t>
      </w:r>
      <w:bookmarkEnd w:id="8"/>
      <w:r w:rsidR="00067836" w:rsidRPr="00217EB1">
        <w:rPr>
          <w:rFonts w:ascii="Arial" w:eastAsia="Calibri" w:hAnsi="Arial" w:cs="Arial"/>
          <w:b w:val="0"/>
          <w:bCs w:val="0"/>
          <w:color w:val="000000" w:themeColor="text1"/>
          <w:sz w:val="22"/>
          <w:szCs w:val="22"/>
        </w:rPr>
        <w:t xml:space="preserve">What </w:t>
      </w:r>
      <w:r w:rsidR="00D314DF" w:rsidRPr="00217EB1">
        <w:rPr>
          <w:rFonts w:ascii="Arial" w:eastAsia="Calibri" w:hAnsi="Arial" w:cs="Arial"/>
          <w:b w:val="0"/>
          <w:bCs w:val="0"/>
          <w:color w:val="000000" w:themeColor="text1"/>
          <w:sz w:val="22"/>
          <w:szCs w:val="22"/>
        </w:rPr>
        <w:t>is</w:t>
      </w:r>
      <w:r w:rsidR="00BA6294" w:rsidRPr="00217EB1">
        <w:rPr>
          <w:rFonts w:ascii="Arial" w:eastAsia="Calibri" w:hAnsi="Arial" w:cs="Arial"/>
          <w:b w:val="0"/>
          <w:bCs w:val="0"/>
          <w:color w:val="000000" w:themeColor="text1"/>
          <w:sz w:val="22"/>
          <w:szCs w:val="22"/>
        </w:rPr>
        <w:t xml:space="preserve"> </w:t>
      </w:r>
      <w:r w:rsidR="002F0871" w:rsidRPr="00217EB1">
        <w:rPr>
          <w:rFonts w:ascii="Arial" w:eastAsia="Calibri" w:hAnsi="Arial" w:cs="Arial"/>
          <w:b w:val="0"/>
          <w:bCs w:val="0"/>
          <w:color w:val="000000" w:themeColor="text1"/>
          <w:sz w:val="22"/>
          <w:szCs w:val="22"/>
        </w:rPr>
        <w:t>acupuncture</w:t>
      </w:r>
    </w:p>
    <w:p w14:paraId="5E942F46" w14:textId="7ED9DC5C" w:rsidR="0093723E" w:rsidRPr="00217EB1" w:rsidRDefault="0093723E" w:rsidP="00217EB1">
      <w:pPr>
        <w:pStyle w:val="Heading2"/>
        <w:spacing w:line="360" w:lineRule="auto"/>
        <w:jc w:val="both"/>
        <w:rPr>
          <w:rFonts w:ascii="Arial" w:eastAsia="Calibri" w:hAnsi="Arial" w:cs="Arial"/>
          <w:b w:val="0"/>
          <w:bCs w:val="0"/>
          <w:color w:val="000000" w:themeColor="text1"/>
          <w:sz w:val="22"/>
          <w:szCs w:val="22"/>
        </w:rPr>
      </w:pPr>
      <w:bookmarkStart w:id="9" w:name="_Toc10200874"/>
      <w:r w:rsidRPr="00217EB1">
        <w:rPr>
          <w:rFonts w:ascii="Arial" w:eastAsia="Calibri" w:hAnsi="Arial" w:cs="Arial"/>
          <w:b w:val="0"/>
          <w:bCs w:val="0"/>
          <w:color w:val="000000" w:themeColor="text1"/>
          <w:sz w:val="22"/>
          <w:szCs w:val="22"/>
        </w:rPr>
        <w:t>2.</w:t>
      </w:r>
      <w:r w:rsidR="006E6179" w:rsidRPr="00217EB1">
        <w:rPr>
          <w:rFonts w:ascii="Arial" w:eastAsia="Calibri" w:hAnsi="Arial" w:cs="Arial"/>
          <w:b w:val="0"/>
          <w:bCs w:val="0"/>
          <w:color w:val="000000" w:themeColor="text1"/>
          <w:sz w:val="22"/>
          <w:szCs w:val="22"/>
        </w:rPr>
        <w:t>2</w:t>
      </w:r>
      <w:r w:rsidRPr="00217EB1">
        <w:rPr>
          <w:rFonts w:ascii="Arial" w:eastAsia="Calibri" w:hAnsi="Arial" w:cs="Arial"/>
          <w:b w:val="0"/>
          <w:bCs w:val="0"/>
          <w:color w:val="000000" w:themeColor="text1"/>
          <w:sz w:val="22"/>
          <w:szCs w:val="22"/>
        </w:rPr>
        <w:t xml:space="preserve"> </w:t>
      </w:r>
      <w:bookmarkEnd w:id="9"/>
      <w:r w:rsidR="00D1186B" w:rsidRPr="00217EB1">
        <w:rPr>
          <w:rFonts w:ascii="Arial" w:eastAsia="Calibri" w:hAnsi="Arial" w:cs="Arial"/>
          <w:b w:val="0"/>
          <w:bCs w:val="0"/>
          <w:color w:val="000000" w:themeColor="text1"/>
          <w:sz w:val="22"/>
          <w:szCs w:val="22"/>
        </w:rPr>
        <w:t>T</w:t>
      </w:r>
      <w:r w:rsidR="007E2F74" w:rsidRPr="00217EB1">
        <w:rPr>
          <w:rFonts w:ascii="Arial" w:eastAsia="Calibri" w:hAnsi="Arial" w:cs="Arial"/>
          <w:b w:val="0"/>
          <w:bCs w:val="0"/>
          <w:color w:val="000000" w:themeColor="text1"/>
          <w:sz w:val="22"/>
          <w:szCs w:val="22"/>
        </w:rPr>
        <w:t>he history of acupuncture</w:t>
      </w:r>
    </w:p>
    <w:p w14:paraId="75E67CEC" w14:textId="7C019AB9" w:rsidR="0093723E" w:rsidRPr="00217EB1" w:rsidRDefault="0093723E" w:rsidP="00217EB1">
      <w:pPr>
        <w:pStyle w:val="Heading2"/>
        <w:spacing w:line="360" w:lineRule="auto"/>
        <w:jc w:val="both"/>
        <w:rPr>
          <w:rFonts w:ascii="Arial" w:eastAsia="Calibri" w:hAnsi="Arial" w:cs="Arial"/>
          <w:b w:val="0"/>
          <w:bCs w:val="0"/>
          <w:color w:val="000000" w:themeColor="text1"/>
          <w:sz w:val="22"/>
          <w:szCs w:val="22"/>
        </w:rPr>
      </w:pPr>
      <w:bookmarkStart w:id="10" w:name="_Toc10200875"/>
      <w:r w:rsidRPr="00217EB1">
        <w:rPr>
          <w:rFonts w:ascii="Arial" w:eastAsia="Calibri" w:hAnsi="Arial" w:cs="Arial"/>
          <w:b w:val="0"/>
          <w:bCs w:val="0"/>
          <w:color w:val="000000" w:themeColor="text1"/>
          <w:sz w:val="22"/>
          <w:szCs w:val="22"/>
        </w:rPr>
        <w:t xml:space="preserve">2.3 </w:t>
      </w:r>
      <w:r w:rsidR="007E10CF" w:rsidRPr="00217EB1">
        <w:rPr>
          <w:rFonts w:ascii="Arial" w:eastAsia="Calibri" w:hAnsi="Arial" w:cs="Arial"/>
          <w:b w:val="0"/>
          <w:bCs w:val="0"/>
          <w:color w:val="000000" w:themeColor="text1"/>
          <w:sz w:val="22"/>
          <w:szCs w:val="22"/>
        </w:rPr>
        <w:t>Uses of acupuncture</w:t>
      </w:r>
    </w:p>
    <w:p w14:paraId="26536A8A" w14:textId="04E9C16D" w:rsidR="0093723E" w:rsidRPr="00217EB1" w:rsidRDefault="0093723E" w:rsidP="00217EB1">
      <w:pPr>
        <w:pStyle w:val="Heading2"/>
        <w:spacing w:line="360" w:lineRule="auto"/>
        <w:rPr>
          <w:rFonts w:ascii="Arial" w:eastAsia="Calibri" w:hAnsi="Arial" w:cs="Arial"/>
          <w:b w:val="0"/>
          <w:bCs w:val="0"/>
          <w:color w:val="000000" w:themeColor="text1"/>
          <w:sz w:val="22"/>
          <w:szCs w:val="22"/>
        </w:rPr>
      </w:pPr>
      <w:r w:rsidRPr="00217EB1">
        <w:rPr>
          <w:rFonts w:ascii="Arial" w:eastAsia="Calibri" w:hAnsi="Arial" w:cs="Arial"/>
          <w:b w:val="0"/>
          <w:bCs w:val="0"/>
          <w:color w:val="000000" w:themeColor="text1"/>
          <w:sz w:val="22"/>
          <w:szCs w:val="22"/>
        </w:rPr>
        <w:t xml:space="preserve">2.4 </w:t>
      </w:r>
      <w:bookmarkEnd w:id="10"/>
      <w:r w:rsidR="00A51F36" w:rsidRPr="00217EB1">
        <w:rPr>
          <w:rFonts w:ascii="Arial" w:eastAsia="Calibri" w:hAnsi="Arial" w:cs="Arial"/>
          <w:b w:val="0"/>
          <w:bCs w:val="0"/>
          <w:color w:val="000000" w:themeColor="text1"/>
          <w:sz w:val="22"/>
          <w:szCs w:val="22"/>
        </w:rPr>
        <w:t>Effectiveness</w:t>
      </w:r>
      <w:r w:rsidR="00456F17" w:rsidRPr="00217EB1">
        <w:rPr>
          <w:rFonts w:ascii="Arial" w:eastAsia="Calibri" w:hAnsi="Arial" w:cs="Arial"/>
          <w:b w:val="0"/>
          <w:bCs w:val="0"/>
          <w:color w:val="000000" w:themeColor="text1"/>
          <w:sz w:val="22"/>
          <w:szCs w:val="22"/>
        </w:rPr>
        <w:t xml:space="preserve"> of acupuncture</w:t>
      </w:r>
    </w:p>
    <w:p w14:paraId="692AECE6" w14:textId="555678A1" w:rsidR="0093723E" w:rsidRPr="00217EB1" w:rsidRDefault="0093723E" w:rsidP="00217EB1">
      <w:pPr>
        <w:pStyle w:val="Heading2"/>
        <w:spacing w:line="360" w:lineRule="auto"/>
        <w:jc w:val="both"/>
        <w:rPr>
          <w:rFonts w:ascii="Arial" w:eastAsia="Calibri" w:hAnsi="Arial" w:cs="Arial"/>
          <w:b w:val="0"/>
          <w:bCs w:val="0"/>
          <w:color w:val="000000" w:themeColor="text1"/>
          <w:sz w:val="22"/>
          <w:szCs w:val="22"/>
        </w:rPr>
      </w:pPr>
      <w:bookmarkStart w:id="11" w:name="_Toc10200876"/>
      <w:r w:rsidRPr="00217EB1">
        <w:rPr>
          <w:rFonts w:ascii="Arial" w:eastAsia="Calibri" w:hAnsi="Arial" w:cs="Arial"/>
          <w:b w:val="0"/>
          <w:bCs w:val="0"/>
          <w:color w:val="000000" w:themeColor="text1"/>
          <w:sz w:val="22"/>
          <w:szCs w:val="22"/>
        </w:rPr>
        <w:t xml:space="preserve">2.5 </w:t>
      </w:r>
      <w:bookmarkEnd w:id="11"/>
      <w:r w:rsidR="004C416D" w:rsidRPr="00217EB1">
        <w:rPr>
          <w:rFonts w:ascii="Arial" w:eastAsia="Calibri" w:hAnsi="Arial" w:cs="Arial"/>
          <w:b w:val="0"/>
          <w:bCs w:val="0"/>
          <w:color w:val="000000" w:themeColor="text1"/>
          <w:sz w:val="22"/>
          <w:szCs w:val="22"/>
        </w:rPr>
        <w:t>Efficacy of acupuncture</w:t>
      </w:r>
    </w:p>
    <w:p w14:paraId="715E9F5D" w14:textId="71B86CAC" w:rsidR="008274F9" w:rsidRPr="00217EB1" w:rsidRDefault="008274F9" w:rsidP="00217EB1">
      <w:pPr>
        <w:pStyle w:val="Heading2"/>
        <w:spacing w:line="360" w:lineRule="auto"/>
        <w:jc w:val="both"/>
        <w:rPr>
          <w:rFonts w:ascii="Arial" w:eastAsia="Calibri" w:hAnsi="Arial" w:cs="Arial"/>
          <w:b w:val="0"/>
          <w:bCs w:val="0"/>
          <w:color w:val="000000" w:themeColor="text1"/>
          <w:sz w:val="22"/>
          <w:szCs w:val="22"/>
        </w:rPr>
      </w:pPr>
      <w:r w:rsidRPr="00217EB1">
        <w:rPr>
          <w:rFonts w:ascii="Arial" w:eastAsia="Calibri" w:hAnsi="Arial" w:cs="Arial"/>
          <w:b w:val="0"/>
          <w:bCs w:val="0"/>
          <w:color w:val="000000" w:themeColor="text1"/>
          <w:sz w:val="22"/>
          <w:szCs w:val="22"/>
        </w:rPr>
        <w:t xml:space="preserve">2.6 </w:t>
      </w:r>
      <w:r w:rsidR="003E1942" w:rsidRPr="00217EB1">
        <w:rPr>
          <w:rFonts w:ascii="Arial" w:eastAsia="Calibri" w:hAnsi="Arial" w:cs="Arial"/>
          <w:b w:val="0"/>
          <w:bCs w:val="0"/>
          <w:color w:val="000000" w:themeColor="text1"/>
          <w:sz w:val="22"/>
          <w:szCs w:val="22"/>
        </w:rPr>
        <w:t>Contraindications of acupuncture</w:t>
      </w:r>
    </w:p>
    <w:p w14:paraId="4B2DECA8" w14:textId="1168D2D1" w:rsidR="00ED18C9" w:rsidRPr="00217EB1" w:rsidRDefault="00ED18C9" w:rsidP="00217EB1">
      <w:pPr>
        <w:pStyle w:val="Heading2"/>
        <w:spacing w:line="360" w:lineRule="auto"/>
        <w:jc w:val="both"/>
        <w:rPr>
          <w:rFonts w:ascii="Arial" w:eastAsia="Calibri" w:hAnsi="Arial" w:cs="Arial"/>
          <w:b w:val="0"/>
          <w:bCs w:val="0"/>
          <w:color w:val="000000" w:themeColor="text1"/>
          <w:sz w:val="22"/>
          <w:szCs w:val="22"/>
        </w:rPr>
      </w:pPr>
      <w:r w:rsidRPr="00217EB1">
        <w:rPr>
          <w:rFonts w:ascii="Arial" w:eastAsia="Calibri" w:hAnsi="Arial" w:cs="Arial"/>
          <w:b w:val="0"/>
          <w:bCs w:val="0"/>
          <w:color w:val="000000" w:themeColor="text1"/>
          <w:sz w:val="22"/>
          <w:szCs w:val="22"/>
        </w:rPr>
        <w:t>2.7 Com</w:t>
      </w:r>
      <w:r w:rsidR="00EE5FB1" w:rsidRPr="00217EB1">
        <w:rPr>
          <w:rFonts w:ascii="Arial" w:eastAsia="Calibri" w:hAnsi="Arial" w:cs="Arial"/>
          <w:b w:val="0"/>
          <w:bCs w:val="0"/>
          <w:color w:val="000000" w:themeColor="text1"/>
          <w:sz w:val="22"/>
          <w:szCs w:val="22"/>
        </w:rPr>
        <w:t xml:space="preserve">parisons </w:t>
      </w:r>
      <w:r w:rsidR="00891F82" w:rsidRPr="00217EB1">
        <w:rPr>
          <w:rFonts w:ascii="Arial" w:eastAsia="Calibri" w:hAnsi="Arial" w:cs="Arial"/>
          <w:b w:val="0"/>
          <w:bCs w:val="0"/>
          <w:color w:val="000000" w:themeColor="text1"/>
          <w:sz w:val="22"/>
          <w:szCs w:val="22"/>
        </w:rPr>
        <w:t>to conventional treatment</w:t>
      </w:r>
    </w:p>
    <w:p w14:paraId="158FBA76" w14:textId="06A54655" w:rsidR="00251A6F" w:rsidRPr="00217EB1" w:rsidRDefault="00287EC7" w:rsidP="00217EB1">
      <w:pPr>
        <w:spacing w:line="360" w:lineRule="auto"/>
        <w:jc w:val="both"/>
        <w:rPr>
          <w:rFonts w:ascii="Arial" w:hAnsi="Arial" w:cs="Arial"/>
          <w:color w:val="000000" w:themeColor="text1"/>
          <w:sz w:val="22"/>
          <w:szCs w:val="22"/>
        </w:rPr>
      </w:pPr>
      <w:r w:rsidRPr="00217EB1">
        <w:rPr>
          <w:rFonts w:ascii="Arial" w:eastAsia="Calibri" w:hAnsi="Arial" w:cs="Arial"/>
          <w:color w:val="000000" w:themeColor="text1"/>
          <w:sz w:val="22"/>
          <w:szCs w:val="22"/>
        </w:rPr>
        <w:t xml:space="preserve">3.0 </w:t>
      </w:r>
      <w:r w:rsidRPr="00217EB1">
        <w:rPr>
          <w:rFonts w:ascii="Arial" w:hAnsi="Arial" w:cs="Arial"/>
          <w:color w:val="000000" w:themeColor="text1"/>
          <w:sz w:val="22"/>
          <w:szCs w:val="22"/>
        </w:rPr>
        <w:t>THE</w:t>
      </w:r>
      <w:r w:rsidR="00251A6F" w:rsidRPr="00217EB1">
        <w:rPr>
          <w:rFonts w:ascii="Arial" w:hAnsi="Arial" w:cs="Arial"/>
          <w:color w:val="000000" w:themeColor="text1"/>
          <w:sz w:val="22"/>
          <w:szCs w:val="22"/>
        </w:rPr>
        <w:t xml:space="preserve"> REGULATIONS OF ACUPUNCTURISTS </w:t>
      </w:r>
    </w:p>
    <w:p w14:paraId="0D87D42B" w14:textId="77777777" w:rsidR="00536212" w:rsidRPr="00217EB1" w:rsidRDefault="00536212" w:rsidP="00217EB1">
      <w:pPr>
        <w:spacing w:line="360" w:lineRule="auto"/>
        <w:jc w:val="both"/>
        <w:rPr>
          <w:rFonts w:ascii="Arial" w:hAnsi="Arial" w:cs="Arial"/>
          <w:color w:val="000000" w:themeColor="text1"/>
          <w:sz w:val="22"/>
          <w:szCs w:val="22"/>
        </w:rPr>
      </w:pPr>
    </w:p>
    <w:p w14:paraId="686066CA" w14:textId="2EE32C52" w:rsidR="0093723E" w:rsidRPr="00217EB1" w:rsidRDefault="0093723E" w:rsidP="00217EB1">
      <w:pPr>
        <w:spacing w:line="360" w:lineRule="auto"/>
        <w:jc w:val="both"/>
        <w:rPr>
          <w:rFonts w:ascii="Arial" w:hAnsi="Arial" w:cs="Arial"/>
          <w:color w:val="000000" w:themeColor="text1"/>
          <w:sz w:val="22"/>
          <w:szCs w:val="22"/>
        </w:rPr>
      </w:pPr>
      <w:r w:rsidRPr="00217EB1">
        <w:rPr>
          <w:rFonts w:ascii="Arial" w:eastAsia="Calibri" w:hAnsi="Arial" w:cs="Arial"/>
          <w:color w:val="000000" w:themeColor="text1"/>
          <w:sz w:val="22"/>
          <w:szCs w:val="22"/>
        </w:rPr>
        <w:t>3.1</w:t>
      </w:r>
      <w:r w:rsidR="00544080" w:rsidRPr="00217EB1">
        <w:rPr>
          <w:rFonts w:ascii="Arial" w:eastAsia="Calibri" w:hAnsi="Arial" w:cs="Arial"/>
          <w:color w:val="000000" w:themeColor="text1"/>
          <w:sz w:val="22"/>
          <w:szCs w:val="22"/>
        </w:rPr>
        <w:t xml:space="preserve"> </w:t>
      </w:r>
      <w:r w:rsidR="00477F0E" w:rsidRPr="00217EB1">
        <w:rPr>
          <w:rFonts w:ascii="Arial" w:hAnsi="Arial" w:cs="Arial"/>
          <w:color w:val="000000" w:themeColor="text1"/>
          <w:sz w:val="22"/>
          <w:szCs w:val="22"/>
        </w:rPr>
        <w:t>The British acupuncture council</w:t>
      </w:r>
    </w:p>
    <w:p w14:paraId="5C281031" w14:textId="77777777" w:rsidR="00536212" w:rsidRPr="00217EB1" w:rsidRDefault="00536212" w:rsidP="00217EB1">
      <w:pPr>
        <w:spacing w:line="360" w:lineRule="auto"/>
        <w:jc w:val="both"/>
        <w:rPr>
          <w:rFonts w:ascii="Arial" w:eastAsia="Calibri" w:hAnsi="Arial" w:cs="Arial"/>
          <w:color w:val="000000" w:themeColor="text1"/>
          <w:sz w:val="22"/>
          <w:szCs w:val="22"/>
        </w:rPr>
      </w:pPr>
    </w:p>
    <w:p w14:paraId="555436D0" w14:textId="63A6FEB1" w:rsidR="0093723E" w:rsidRPr="00217EB1" w:rsidRDefault="00477F0E" w:rsidP="00217EB1">
      <w:pPr>
        <w:pStyle w:val="ListParagraph"/>
        <w:numPr>
          <w:ilvl w:val="1"/>
          <w:numId w:val="8"/>
        </w:numPr>
        <w:spacing w:line="360" w:lineRule="auto"/>
        <w:jc w:val="both"/>
        <w:rPr>
          <w:rFonts w:ascii="Arial" w:eastAsia="Calibri" w:hAnsi="Arial" w:cs="Arial"/>
          <w:color w:val="000000" w:themeColor="text1"/>
          <w:sz w:val="22"/>
          <w:szCs w:val="22"/>
        </w:rPr>
      </w:pPr>
      <w:r w:rsidRPr="00217EB1">
        <w:rPr>
          <w:rFonts w:ascii="Arial" w:eastAsia="Calibri" w:hAnsi="Arial" w:cs="Arial"/>
          <w:color w:val="000000" w:themeColor="text1"/>
          <w:sz w:val="22"/>
          <w:szCs w:val="22"/>
        </w:rPr>
        <w:t>British</w:t>
      </w:r>
      <w:r w:rsidR="00757EBD" w:rsidRPr="00217EB1">
        <w:rPr>
          <w:rFonts w:ascii="Arial" w:eastAsia="Calibri" w:hAnsi="Arial" w:cs="Arial"/>
          <w:color w:val="000000" w:themeColor="text1"/>
          <w:sz w:val="22"/>
          <w:szCs w:val="22"/>
        </w:rPr>
        <w:t xml:space="preserve"> </w:t>
      </w:r>
      <w:r w:rsidR="004538A7" w:rsidRPr="00217EB1">
        <w:rPr>
          <w:rFonts w:ascii="Arial" w:eastAsia="Calibri" w:hAnsi="Arial" w:cs="Arial"/>
          <w:color w:val="000000" w:themeColor="text1"/>
          <w:sz w:val="22"/>
          <w:szCs w:val="22"/>
        </w:rPr>
        <w:t>A</w:t>
      </w:r>
      <w:r w:rsidR="00757EBD" w:rsidRPr="00217EB1">
        <w:rPr>
          <w:rFonts w:ascii="Arial" w:eastAsia="Calibri" w:hAnsi="Arial" w:cs="Arial"/>
          <w:color w:val="000000" w:themeColor="text1"/>
          <w:sz w:val="22"/>
          <w:szCs w:val="22"/>
        </w:rPr>
        <w:t xml:space="preserve">cupuncture </w:t>
      </w:r>
      <w:r w:rsidR="004538A7" w:rsidRPr="00217EB1">
        <w:rPr>
          <w:rFonts w:ascii="Arial" w:eastAsia="Calibri" w:hAnsi="Arial" w:cs="Arial"/>
          <w:color w:val="000000" w:themeColor="text1"/>
          <w:sz w:val="22"/>
          <w:szCs w:val="22"/>
        </w:rPr>
        <w:t>A</w:t>
      </w:r>
      <w:r w:rsidR="00757EBD" w:rsidRPr="00217EB1">
        <w:rPr>
          <w:rFonts w:ascii="Arial" w:eastAsia="Calibri" w:hAnsi="Arial" w:cs="Arial"/>
          <w:color w:val="000000" w:themeColor="text1"/>
          <w:sz w:val="22"/>
          <w:szCs w:val="22"/>
        </w:rPr>
        <w:t xml:space="preserve">ccreditation </w:t>
      </w:r>
      <w:r w:rsidR="004538A7" w:rsidRPr="00217EB1">
        <w:rPr>
          <w:rFonts w:ascii="Arial" w:eastAsia="Calibri" w:hAnsi="Arial" w:cs="Arial"/>
          <w:color w:val="000000" w:themeColor="text1"/>
          <w:sz w:val="22"/>
          <w:szCs w:val="22"/>
        </w:rPr>
        <w:t>B</w:t>
      </w:r>
      <w:r w:rsidR="00757EBD" w:rsidRPr="00217EB1">
        <w:rPr>
          <w:rFonts w:ascii="Arial" w:eastAsia="Calibri" w:hAnsi="Arial" w:cs="Arial"/>
          <w:color w:val="000000" w:themeColor="text1"/>
          <w:sz w:val="22"/>
          <w:szCs w:val="22"/>
        </w:rPr>
        <w:t>oard</w:t>
      </w:r>
    </w:p>
    <w:p w14:paraId="522509CE" w14:textId="77777777" w:rsidR="00536212" w:rsidRPr="00217EB1" w:rsidRDefault="00536212" w:rsidP="00217EB1">
      <w:pPr>
        <w:spacing w:line="360" w:lineRule="auto"/>
        <w:jc w:val="both"/>
        <w:rPr>
          <w:rFonts w:ascii="Arial" w:eastAsia="Calibri" w:hAnsi="Arial" w:cs="Arial"/>
          <w:color w:val="000000" w:themeColor="text1"/>
          <w:sz w:val="22"/>
          <w:szCs w:val="22"/>
        </w:rPr>
      </w:pPr>
    </w:p>
    <w:p w14:paraId="1AC7A4D4" w14:textId="677A3F36" w:rsidR="0093723E" w:rsidRPr="00217EB1" w:rsidRDefault="00BB259C" w:rsidP="00217EB1">
      <w:pPr>
        <w:spacing w:line="360" w:lineRule="auto"/>
        <w:jc w:val="both"/>
        <w:rPr>
          <w:rFonts w:ascii="Arial" w:eastAsia="Calibri" w:hAnsi="Arial" w:cs="Arial"/>
          <w:color w:val="000000" w:themeColor="text1"/>
          <w:sz w:val="22"/>
          <w:szCs w:val="22"/>
        </w:rPr>
      </w:pPr>
      <w:r w:rsidRPr="00217EB1">
        <w:rPr>
          <w:rFonts w:ascii="Arial" w:eastAsia="Times New Roman" w:hAnsi="Arial" w:cs="Arial"/>
          <w:color w:val="000000" w:themeColor="text1"/>
          <w:sz w:val="22"/>
          <w:szCs w:val="22"/>
          <w:lang w:eastAsia="en-GB"/>
        </w:rPr>
        <w:t xml:space="preserve">3.3 </w:t>
      </w:r>
      <w:r w:rsidR="004723E1" w:rsidRPr="00217EB1">
        <w:rPr>
          <w:rFonts w:ascii="Arial" w:eastAsia="Times New Roman" w:hAnsi="Arial" w:cs="Arial"/>
          <w:color w:val="000000" w:themeColor="text1"/>
          <w:sz w:val="22"/>
          <w:szCs w:val="22"/>
          <w:lang w:eastAsia="en-GB"/>
        </w:rPr>
        <w:t>British Acupuncture Federation</w:t>
      </w:r>
    </w:p>
    <w:p w14:paraId="28B69F71" w14:textId="77777777" w:rsidR="003448DE" w:rsidRPr="00217EB1" w:rsidRDefault="00A20B50" w:rsidP="00217EB1">
      <w:pPr>
        <w:pStyle w:val="Heading2"/>
        <w:numPr>
          <w:ilvl w:val="0"/>
          <w:numId w:val="8"/>
        </w:numPr>
        <w:spacing w:line="360" w:lineRule="auto"/>
        <w:jc w:val="both"/>
        <w:rPr>
          <w:rFonts w:ascii="Arial" w:hAnsi="Arial" w:cs="Arial"/>
          <w:b w:val="0"/>
          <w:bCs w:val="0"/>
          <w:color w:val="000000" w:themeColor="text1"/>
          <w:sz w:val="22"/>
          <w:szCs w:val="22"/>
        </w:rPr>
      </w:pPr>
      <w:r w:rsidRPr="00217EB1">
        <w:rPr>
          <w:rFonts w:ascii="Arial" w:hAnsi="Arial" w:cs="Arial"/>
          <w:b w:val="0"/>
          <w:bCs w:val="0"/>
          <w:color w:val="000000" w:themeColor="text1"/>
          <w:sz w:val="22"/>
          <w:szCs w:val="22"/>
        </w:rPr>
        <w:t>Ethical considerations</w:t>
      </w:r>
    </w:p>
    <w:p w14:paraId="51AA295E" w14:textId="77777777" w:rsidR="0058003D" w:rsidRPr="00217EB1" w:rsidRDefault="00485A97" w:rsidP="00217EB1">
      <w:pPr>
        <w:pStyle w:val="Heading2"/>
        <w:spacing w:line="360" w:lineRule="auto"/>
        <w:rPr>
          <w:rFonts w:ascii="Arial" w:hAnsi="Arial" w:cs="Arial"/>
          <w:b w:val="0"/>
          <w:bCs w:val="0"/>
          <w:color w:val="000000" w:themeColor="text1"/>
          <w:sz w:val="22"/>
          <w:szCs w:val="22"/>
        </w:rPr>
      </w:pPr>
      <w:r w:rsidRPr="00217EB1">
        <w:rPr>
          <w:rFonts w:ascii="Arial" w:hAnsi="Arial" w:cs="Arial"/>
          <w:b w:val="0"/>
          <w:bCs w:val="0"/>
          <w:color w:val="000000" w:themeColor="text1"/>
          <w:sz w:val="22"/>
          <w:szCs w:val="22"/>
        </w:rPr>
        <w:t>5.</w:t>
      </w:r>
      <w:r w:rsidR="00BB259C" w:rsidRPr="00217EB1">
        <w:rPr>
          <w:rFonts w:ascii="Arial" w:hAnsi="Arial" w:cs="Arial"/>
          <w:b w:val="0"/>
          <w:bCs w:val="0"/>
          <w:color w:val="000000" w:themeColor="text1"/>
          <w:sz w:val="22"/>
          <w:szCs w:val="22"/>
        </w:rPr>
        <w:t xml:space="preserve"> </w:t>
      </w:r>
      <w:r w:rsidR="00C8638B" w:rsidRPr="00217EB1">
        <w:rPr>
          <w:rFonts w:ascii="Arial" w:hAnsi="Arial" w:cs="Arial"/>
          <w:b w:val="0"/>
          <w:bCs w:val="0"/>
          <w:color w:val="000000" w:themeColor="text1"/>
          <w:sz w:val="22"/>
          <w:szCs w:val="22"/>
        </w:rPr>
        <w:t>Recommendations</w:t>
      </w:r>
    </w:p>
    <w:p w14:paraId="747282D0" w14:textId="77777777" w:rsidR="0048339D" w:rsidRPr="00217EB1" w:rsidRDefault="0058003D" w:rsidP="00217EB1">
      <w:pPr>
        <w:pStyle w:val="Heading2"/>
        <w:spacing w:line="360" w:lineRule="auto"/>
        <w:rPr>
          <w:rFonts w:ascii="Arial" w:hAnsi="Arial" w:cs="Arial"/>
          <w:b w:val="0"/>
          <w:bCs w:val="0"/>
          <w:color w:val="000000" w:themeColor="text1"/>
          <w:sz w:val="22"/>
          <w:szCs w:val="22"/>
        </w:rPr>
      </w:pPr>
      <w:r w:rsidRPr="00217EB1">
        <w:rPr>
          <w:rFonts w:ascii="Arial" w:hAnsi="Arial" w:cs="Arial"/>
          <w:b w:val="0"/>
          <w:bCs w:val="0"/>
          <w:color w:val="000000" w:themeColor="text1"/>
          <w:sz w:val="22"/>
          <w:szCs w:val="22"/>
        </w:rPr>
        <w:t xml:space="preserve">6. </w:t>
      </w:r>
      <w:r w:rsidR="00D522A9" w:rsidRPr="00217EB1">
        <w:rPr>
          <w:rFonts w:ascii="Arial" w:hAnsi="Arial" w:cs="Arial"/>
          <w:b w:val="0"/>
          <w:bCs w:val="0"/>
          <w:color w:val="000000" w:themeColor="text1"/>
          <w:sz w:val="22"/>
          <w:szCs w:val="22"/>
        </w:rPr>
        <w:t>Conclusion</w:t>
      </w:r>
    </w:p>
    <w:p w14:paraId="077410A4" w14:textId="77777777" w:rsidR="002000B4" w:rsidRPr="00217EB1" w:rsidRDefault="00D9249A" w:rsidP="00217EB1">
      <w:pPr>
        <w:pStyle w:val="Heading2"/>
        <w:spacing w:line="360" w:lineRule="auto"/>
        <w:rPr>
          <w:rFonts w:ascii="Arial" w:hAnsi="Arial" w:cs="Arial"/>
          <w:b w:val="0"/>
          <w:bCs w:val="0"/>
          <w:color w:val="000000" w:themeColor="text1"/>
          <w:sz w:val="22"/>
          <w:szCs w:val="22"/>
        </w:rPr>
      </w:pPr>
      <w:r w:rsidRPr="00217EB1">
        <w:rPr>
          <w:rFonts w:ascii="Arial" w:hAnsi="Arial" w:cs="Arial"/>
          <w:b w:val="0"/>
          <w:bCs w:val="0"/>
          <w:color w:val="000000" w:themeColor="text1"/>
          <w:sz w:val="22"/>
          <w:szCs w:val="22"/>
        </w:rPr>
        <w:t>7</w:t>
      </w:r>
      <w:r w:rsidRPr="00217EB1">
        <w:rPr>
          <w:rFonts w:ascii="Arial" w:hAnsi="Arial" w:cs="Arial"/>
          <w:color w:val="000000" w:themeColor="text1"/>
          <w:sz w:val="22"/>
          <w:szCs w:val="22"/>
        </w:rPr>
        <w:t>.</w:t>
      </w:r>
      <w:r w:rsidR="00567675" w:rsidRPr="00217EB1">
        <w:rPr>
          <w:rFonts w:ascii="Arial" w:hAnsi="Arial" w:cs="Arial"/>
          <w:color w:val="000000" w:themeColor="text1"/>
          <w:sz w:val="22"/>
          <w:szCs w:val="22"/>
        </w:rPr>
        <w:t xml:space="preserve"> </w:t>
      </w:r>
      <w:r w:rsidR="00582E1E" w:rsidRPr="00217EB1">
        <w:rPr>
          <w:rFonts w:ascii="Arial" w:hAnsi="Arial" w:cs="Arial"/>
          <w:b w:val="0"/>
          <w:bCs w:val="0"/>
          <w:color w:val="000000" w:themeColor="text1"/>
          <w:sz w:val="22"/>
          <w:szCs w:val="22"/>
        </w:rPr>
        <w:t>References</w:t>
      </w:r>
    </w:p>
    <w:p w14:paraId="036B99BF" w14:textId="31E4A59A" w:rsidR="006F57DB" w:rsidRPr="00217EB1" w:rsidRDefault="002000B4" w:rsidP="00217EB1">
      <w:pPr>
        <w:pStyle w:val="Heading2"/>
        <w:spacing w:line="360" w:lineRule="auto"/>
        <w:rPr>
          <w:rFonts w:ascii="Arial" w:hAnsi="Arial" w:cs="Arial"/>
          <w:b w:val="0"/>
          <w:bCs w:val="0"/>
          <w:color w:val="000000" w:themeColor="text1"/>
          <w:sz w:val="22"/>
          <w:szCs w:val="22"/>
        </w:rPr>
      </w:pPr>
      <w:r w:rsidRPr="00217EB1">
        <w:rPr>
          <w:rFonts w:ascii="Arial" w:hAnsi="Arial" w:cs="Arial"/>
          <w:b w:val="0"/>
          <w:bCs w:val="0"/>
          <w:color w:val="000000" w:themeColor="text1"/>
          <w:sz w:val="22"/>
          <w:szCs w:val="22"/>
        </w:rPr>
        <w:t xml:space="preserve">1. </w:t>
      </w:r>
      <w:r w:rsidR="0039151C" w:rsidRPr="00217EB1">
        <w:rPr>
          <w:rFonts w:ascii="Arial" w:hAnsi="Arial" w:cs="Arial"/>
          <w:color w:val="000000" w:themeColor="text1"/>
          <w:sz w:val="22"/>
          <w:szCs w:val="22"/>
        </w:rPr>
        <w:t>In</w:t>
      </w:r>
      <w:r w:rsidR="008C5947" w:rsidRPr="00217EB1">
        <w:rPr>
          <w:rFonts w:ascii="Arial" w:hAnsi="Arial" w:cs="Arial"/>
          <w:color w:val="000000" w:themeColor="text1"/>
          <w:sz w:val="22"/>
          <w:szCs w:val="22"/>
        </w:rPr>
        <w:t>troduction</w:t>
      </w:r>
    </w:p>
    <w:p w14:paraId="050719A8" w14:textId="519FCE2C" w:rsidR="00C16ADE" w:rsidRPr="00217EB1" w:rsidRDefault="00FE47B0"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This academic </w:t>
      </w:r>
      <w:r w:rsidR="00A64578" w:rsidRPr="00217EB1">
        <w:rPr>
          <w:rFonts w:ascii="Arial" w:hAnsi="Arial" w:cs="Arial"/>
          <w:color w:val="000000" w:themeColor="text1"/>
          <w:sz w:val="22"/>
          <w:szCs w:val="22"/>
        </w:rPr>
        <w:t>report</w:t>
      </w:r>
      <w:r w:rsidR="002B71D5" w:rsidRPr="00217EB1">
        <w:rPr>
          <w:rFonts w:ascii="Arial" w:hAnsi="Arial" w:cs="Arial"/>
          <w:color w:val="000000" w:themeColor="text1"/>
          <w:sz w:val="22"/>
          <w:szCs w:val="22"/>
        </w:rPr>
        <w:t xml:space="preserve"> </w:t>
      </w:r>
      <w:r w:rsidR="002B4ACF" w:rsidRPr="00217EB1">
        <w:rPr>
          <w:rFonts w:ascii="Arial" w:hAnsi="Arial" w:cs="Arial"/>
          <w:color w:val="000000" w:themeColor="text1"/>
          <w:sz w:val="22"/>
          <w:szCs w:val="22"/>
        </w:rPr>
        <w:t>includes the overview</w:t>
      </w:r>
      <w:r w:rsidR="004E1648" w:rsidRPr="00217EB1">
        <w:rPr>
          <w:rFonts w:ascii="Arial" w:hAnsi="Arial" w:cs="Arial"/>
          <w:color w:val="000000" w:themeColor="text1"/>
          <w:sz w:val="22"/>
          <w:szCs w:val="22"/>
        </w:rPr>
        <w:t xml:space="preserve"> of</w:t>
      </w:r>
      <w:r w:rsidR="002B71D5" w:rsidRPr="00217EB1">
        <w:rPr>
          <w:rFonts w:ascii="Arial" w:hAnsi="Arial" w:cs="Arial"/>
          <w:color w:val="000000" w:themeColor="text1"/>
          <w:sz w:val="22"/>
          <w:szCs w:val="22"/>
        </w:rPr>
        <w:t xml:space="preserve"> complementary therap</w:t>
      </w:r>
      <w:r w:rsidR="004B64B9" w:rsidRPr="00217EB1">
        <w:rPr>
          <w:rFonts w:ascii="Arial" w:hAnsi="Arial" w:cs="Arial"/>
          <w:color w:val="000000" w:themeColor="text1"/>
          <w:sz w:val="22"/>
          <w:szCs w:val="22"/>
        </w:rPr>
        <w:t>y</w:t>
      </w:r>
      <w:r w:rsidR="002B71D5" w:rsidRPr="00217EB1">
        <w:rPr>
          <w:rFonts w:ascii="Arial" w:hAnsi="Arial" w:cs="Arial"/>
          <w:color w:val="000000" w:themeColor="text1"/>
          <w:sz w:val="22"/>
          <w:szCs w:val="22"/>
        </w:rPr>
        <w:t xml:space="preserve"> </w:t>
      </w:r>
      <w:r w:rsidR="00A728B6" w:rsidRPr="00217EB1">
        <w:rPr>
          <w:rFonts w:ascii="Arial" w:hAnsi="Arial" w:cs="Arial"/>
          <w:color w:val="000000" w:themeColor="text1"/>
          <w:sz w:val="22"/>
          <w:szCs w:val="22"/>
        </w:rPr>
        <w:t xml:space="preserve">and how they are </w:t>
      </w:r>
      <w:r w:rsidR="008B4DF3" w:rsidRPr="00217EB1">
        <w:rPr>
          <w:rFonts w:ascii="Arial" w:hAnsi="Arial" w:cs="Arial"/>
          <w:color w:val="000000" w:themeColor="text1"/>
          <w:sz w:val="22"/>
          <w:szCs w:val="22"/>
        </w:rPr>
        <w:t>regulated. Th</w:t>
      </w:r>
      <w:r w:rsidR="008E6DD4" w:rsidRPr="00217EB1">
        <w:rPr>
          <w:rFonts w:ascii="Arial" w:hAnsi="Arial" w:cs="Arial"/>
          <w:color w:val="000000" w:themeColor="text1"/>
          <w:sz w:val="22"/>
          <w:szCs w:val="22"/>
        </w:rPr>
        <w:t>is</w:t>
      </w:r>
      <w:r w:rsidR="00DB45B5" w:rsidRPr="00217EB1">
        <w:rPr>
          <w:rFonts w:ascii="Arial" w:hAnsi="Arial" w:cs="Arial"/>
          <w:color w:val="000000" w:themeColor="text1"/>
          <w:sz w:val="22"/>
          <w:szCs w:val="22"/>
        </w:rPr>
        <w:t xml:space="preserve"> report will also be focusing on </w:t>
      </w:r>
      <w:r w:rsidR="00DB45B5" w:rsidRPr="00217EB1">
        <w:rPr>
          <w:rFonts w:ascii="Arial" w:hAnsi="Arial" w:cs="Arial"/>
          <w:b/>
          <w:bCs/>
          <w:color w:val="000000" w:themeColor="text1"/>
          <w:sz w:val="22"/>
          <w:szCs w:val="22"/>
        </w:rPr>
        <w:t>acupuncture</w:t>
      </w:r>
      <w:r w:rsidR="00DB45B5" w:rsidRPr="00217EB1">
        <w:rPr>
          <w:rFonts w:ascii="Arial" w:hAnsi="Arial" w:cs="Arial"/>
          <w:color w:val="000000" w:themeColor="text1"/>
          <w:sz w:val="22"/>
          <w:szCs w:val="22"/>
        </w:rPr>
        <w:t xml:space="preserve"> as one of the</w:t>
      </w:r>
      <w:r w:rsidR="008A44F4" w:rsidRPr="00217EB1">
        <w:rPr>
          <w:rFonts w:ascii="Arial" w:hAnsi="Arial" w:cs="Arial"/>
          <w:color w:val="000000" w:themeColor="text1"/>
          <w:sz w:val="22"/>
          <w:szCs w:val="22"/>
        </w:rPr>
        <w:t xml:space="preserve"> </w:t>
      </w:r>
      <w:r w:rsidR="00DB45B5" w:rsidRPr="00217EB1">
        <w:rPr>
          <w:rFonts w:ascii="Arial" w:hAnsi="Arial" w:cs="Arial"/>
          <w:color w:val="000000" w:themeColor="text1"/>
          <w:sz w:val="22"/>
          <w:szCs w:val="22"/>
        </w:rPr>
        <w:t xml:space="preserve">complementary therapies and will be discussing the history, uses and contraindications of acupuncture. Additionally, the effectiveness, and the efficacy of acupuncture will be examined by accessing relevant articles and journals that aid in the treatment of medical conditions. Furthermore, comparisons to the traditional treatments to find out the benefits in enhancing treatment in the healthcare sector will be discussed. </w:t>
      </w:r>
      <w:r w:rsidR="00DB45B5" w:rsidRPr="00217EB1">
        <w:rPr>
          <w:rFonts w:ascii="Arial" w:eastAsia="Times New Roman" w:hAnsi="Arial" w:cs="Arial"/>
          <w:color w:val="000000" w:themeColor="text1"/>
          <w:sz w:val="22"/>
          <w:szCs w:val="22"/>
          <w:lang w:eastAsia="en-GB"/>
        </w:rPr>
        <w:t xml:space="preserve">Critical evaluation of the </w:t>
      </w:r>
      <w:r w:rsidR="00764CD4" w:rsidRPr="00217EB1">
        <w:rPr>
          <w:rFonts w:ascii="Arial" w:eastAsia="Times New Roman" w:hAnsi="Arial" w:cs="Arial"/>
          <w:color w:val="000000" w:themeColor="text1"/>
          <w:sz w:val="22"/>
          <w:szCs w:val="22"/>
          <w:lang w:eastAsia="en-GB"/>
        </w:rPr>
        <w:t xml:space="preserve">regulations, </w:t>
      </w:r>
      <w:r w:rsidR="00764CD4" w:rsidRPr="00217EB1">
        <w:rPr>
          <w:rFonts w:ascii="Arial" w:hAnsi="Arial" w:cs="Arial"/>
          <w:color w:val="000000" w:themeColor="text1"/>
          <w:sz w:val="22"/>
          <w:szCs w:val="22"/>
        </w:rPr>
        <w:t>and</w:t>
      </w:r>
      <w:r w:rsidR="00DB45B5" w:rsidRPr="00217EB1">
        <w:rPr>
          <w:rFonts w:ascii="Arial" w:eastAsia="Times New Roman" w:hAnsi="Arial" w:cs="Arial"/>
          <w:color w:val="000000" w:themeColor="text1"/>
          <w:sz w:val="22"/>
          <w:szCs w:val="22"/>
          <w:lang w:eastAsia="en-GB"/>
        </w:rPr>
        <w:t xml:space="preserve"> requirements</w:t>
      </w:r>
      <w:r w:rsidR="00DB45B5" w:rsidRPr="00217EB1">
        <w:rPr>
          <w:rFonts w:ascii="Arial" w:hAnsi="Arial" w:cs="Arial"/>
          <w:color w:val="000000" w:themeColor="text1"/>
          <w:sz w:val="22"/>
          <w:szCs w:val="22"/>
        </w:rPr>
        <w:t xml:space="preserve"> available for the membership of the various acupuncture voluntary groups will also be explored. Lastly, this report will conclude by discussing the ethical considerations of the registers and the code of conduct; as well as provide recommendations and inferences to create awareness for future improvements.</w:t>
      </w:r>
    </w:p>
    <w:p w14:paraId="46F9140A" w14:textId="77777777" w:rsidR="00C16ADE" w:rsidRPr="00217EB1" w:rsidRDefault="00C16ADE" w:rsidP="00217EB1">
      <w:pPr>
        <w:spacing w:line="360" w:lineRule="auto"/>
        <w:rPr>
          <w:rFonts w:ascii="Arial" w:hAnsi="Arial" w:cs="Arial"/>
          <w:color w:val="000000" w:themeColor="text1"/>
          <w:sz w:val="22"/>
          <w:szCs w:val="22"/>
        </w:rPr>
      </w:pPr>
    </w:p>
    <w:p w14:paraId="5B338856" w14:textId="163BF18C" w:rsidR="00082DBF" w:rsidRDefault="00B61C6D"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 xml:space="preserve">1.2 </w:t>
      </w:r>
      <w:r w:rsidR="00956750" w:rsidRPr="00217EB1">
        <w:rPr>
          <w:rFonts w:ascii="Arial" w:hAnsi="Arial" w:cs="Arial"/>
          <w:b/>
          <w:bCs/>
          <w:color w:val="000000" w:themeColor="text1"/>
          <w:sz w:val="22"/>
          <w:szCs w:val="22"/>
        </w:rPr>
        <w:t>Complementary</w:t>
      </w:r>
      <w:r w:rsidR="00704675" w:rsidRPr="00217EB1">
        <w:rPr>
          <w:rFonts w:ascii="Arial" w:hAnsi="Arial" w:cs="Arial"/>
          <w:b/>
          <w:bCs/>
          <w:color w:val="000000" w:themeColor="text1"/>
          <w:sz w:val="22"/>
          <w:szCs w:val="22"/>
        </w:rPr>
        <w:t xml:space="preserve"> therap</w:t>
      </w:r>
      <w:r w:rsidR="004B64B9" w:rsidRPr="00217EB1">
        <w:rPr>
          <w:rFonts w:ascii="Arial" w:hAnsi="Arial" w:cs="Arial"/>
          <w:b/>
          <w:bCs/>
          <w:color w:val="000000" w:themeColor="text1"/>
          <w:sz w:val="22"/>
          <w:szCs w:val="22"/>
        </w:rPr>
        <w:t>y</w:t>
      </w:r>
    </w:p>
    <w:p w14:paraId="14AE37E4" w14:textId="77777777" w:rsidR="006C640D" w:rsidRPr="00217EB1" w:rsidRDefault="006C640D" w:rsidP="00217EB1">
      <w:pPr>
        <w:spacing w:line="360" w:lineRule="auto"/>
        <w:rPr>
          <w:rFonts w:ascii="Arial" w:eastAsia="Times New Roman" w:hAnsi="Arial" w:cs="Arial"/>
          <w:b/>
          <w:bCs/>
          <w:color w:val="000000" w:themeColor="text1"/>
          <w:sz w:val="22"/>
          <w:szCs w:val="22"/>
          <w:lang w:eastAsia="en-GB"/>
        </w:rPr>
      </w:pPr>
    </w:p>
    <w:p w14:paraId="54E247B3" w14:textId="00E934CD" w:rsidR="00C81757" w:rsidRPr="00217EB1" w:rsidRDefault="00564BD3"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Complementary</w:t>
      </w:r>
      <w:r w:rsidR="00B61C6D" w:rsidRPr="00217EB1">
        <w:rPr>
          <w:rFonts w:ascii="Arial" w:hAnsi="Arial" w:cs="Arial"/>
          <w:color w:val="000000" w:themeColor="text1"/>
          <w:sz w:val="22"/>
          <w:szCs w:val="22"/>
        </w:rPr>
        <w:t xml:space="preserve"> </w:t>
      </w:r>
      <w:r w:rsidRPr="00217EB1">
        <w:rPr>
          <w:rFonts w:ascii="Arial" w:hAnsi="Arial" w:cs="Arial"/>
          <w:color w:val="000000" w:themeColor="text1"/>
          <w:sz w:val="22"/>
          <w:szCs w:val="22"/>
        </w:rPr>
        <w:t>Therapy</w:t>
      </w:r>
      <w:r w:rsidR="002F4E3C" w:rsidRPr="00217EB1">
        <w:rPr>
          <w:rFonts w:ascii="Arial" w:hAnsi="Arial" w:cs="Arial"/>
          <w:color w:val="000000" w:themeColor="text1"/>
          <w:sz w:val="22"/>
          <w:szCs w:val="22"/>
        </w:rPr>
        <w:t xml:space="preserve"> </w:t>
      </w:r>
      <w:r w:rsidR="00391FEA" w:rsidRPr="00217EB1">
        <w:rPr>
          <w:rFonts w:ascii="Arial" w:hAnsi="Arial" w:cs="Arial"/>
          <w:color w:val="000000" w:themeColor="text1"/>
          <w:sz w:val="22"/>
          <w:szCs w:val="22"/>
        </w:rPr>
        <w:t>(CT)</w:t>
      </w:r>
      <w:r w:rsidR="00FB5CE1" w:rsidRPr="00217EB1">
        <w:rPr>
          <w:rFonts w:ascii="Arial" w:hAnsi="Arial" w:cs="Arial"/>
          <w:color w:val="000000" w:themeColor="text1"/>
          <w:sz w:val="22"/>
          <w:szCs w:val="22"/>
        </w:rPr>
        <w:t xml:space="preserve"> is</w:t>
      </w:r>
      <w:r w:rsidR="00611569" w:rsidRPr="00217EB1">
        <w:rPr>
          <w:rFonts w:ascii="Arial" w:hAnsi="Arial" w:cs="Arial"/>
          <w:color w:val="000000" w:themeColor="text1"/>
          <w:sz w:val="22"/>
          <w:szCs w:val="22"/>
        </w:rPr>
        <w:t xml:space="preserve"> used alongside conventional </w:t>
      </w:r>
      <w:r w:rsidR="003D057C" w:rsidRPr="00217EB1">
        <w:rPr>
          <w:rFonts w:ascii="Arial" w:hAnsi="Arial" w:cs="Arial"/>
          <w:color w:val="000000" w:themeColor="text1"/>
          <w:sz w:val="22"/>
          <w:szCs w:val="22"/>
        </w:rPr>
        <w:t>treatments, unlike alternative therapy which is frequently utilised in place of conventional treatments</w:t>
      </w:r>
      <w:r w:rsidR="00611A6F" w:rsidRPr="00217EB1">
        <w:rPr>
          <w:rFonts w:ascii="Arial" w:hAnsi="Arial" w:cs="Arial"/>
          <w:color w:val="000000" w:themeColor="text1"/>
          <w:sz w:val="22"/>
          <w:szCs w:val="22"/>
        </w:rPr>
        <w:t xml:space="preserve"> (</w:t>
      </w:r>
      <w:r w:rsidR="00BD1944" w:rsidRPr="00217EB1">
        <w:rPr>
          <w:rFonts w:ascii="Arial" w:hAnsi="Arial" w:cs="Arial"/>
          <w:color w:val="000000" w:themeColor="text1"/>
          <w:sz w:val="22"/>
          <w:szCs w:val="22"/>
        </w:rPr>
        <w:t>National Health Services,</w:t>
      </w:r>
      <w:r w:rsidR="00566A4D" w:rsidRPr="00217EB1">
        <w:rPr>
          <w:rFonts w:ascii="Arial" w:hAnsi="Arial" w:cs="Arial"/>
          <w:color w:val="000000" w:themeColor="text1"/>
          <w:sz w:val="22"/>
          <w:szCs w:val="22"/>
        </w:rPr>
        <w:t>20</w:t>
      </w:r>
      <w:r w:rsidR="001D7458" w:rsidRPr="00217EB1">
        <w:rPr>
          <w:rFonts w:ascii="Arial" w:hAnsi="Arial" w:cs="Arial"/>
          <w:color w:val="000000" w:themeColor="text1"/>
          <w:sz w:val="22"/>
          <w:szCs w:val="22"/>
        </w:rPr>
        <w:t>18</w:t>
      </w:r>
      <w:r w:rsidR="00BD1944" w:rsidRPr="00217EB1">
        <w:rPr>
          <w:rFonts w:ascii="Arial" w:hAnsi="Arial" w:cs="Arial"/>
          <w:color w:val="000000" w:themeColor="text1"/>
          <w:sz w:val="22"/>
          <w:szCs w:val="22"/>
        </w:rPr>
        <w:t>)</w:t>
      </w:r>
      <w:r w:rsidR="00566A4D" w:rsidRPr="00217EB1">
        <w:rPr>
          <w:rFonts w:ascii="Arial" w:hAnsi="Arial" w:cs="Arial"/>
          <w:color w:val="000000" w:themeColor="text1"/>
          <w:sz w:val="22"/>
          <w:szCs w:val="22"/>
        </w:rPr>
        <w:t>.</w:t>
      </w:r>
      <w:r w:rsidR="00FD21F0" w:rsidRPr="00217EB1">
        <w:rPr>
          <w:rFonts w:ascii="Arial" w:hAnsi="Arial" w:cs="Arial"/>
          <w:color w:val="000000" w:themeColor="text1"/>
          <w:sz w:val="22"/>
          <w:szCs w:val="22"/>
        </w:rPr>
        <w:t xml:space="preserve"> </w:t>
      </w:r>
      <w:r w:rsidR="00892CFD" w:rsidRPr="00217EB1">
        <w:rPr>
          <w:rFonts w:ascii="Arial" w:hAnsi="Arial" w:cs="Arial"/>
          <w:color w:val="000000" w:themeColor="text1"/>
          <w:sz w:val="22"/>
          <w:szCs w:val="22"/>
        </w:rPr>
        <w:t>C</w:t>
      </w:r>
      <w:r w:rsidR="003D057C" w:rsidRPr="00217EB1">
        <w:rPr>
          <w:rFonts w:ascii="Arial" w:hAnsi="Arial" w:cs="Arial"/>
          <w:color w:val="000000" w:themeColor="text1"/>
          <w:sz w:val="22"/>
          <w:szCs w:val="22"/>
        </w:rPr>
        <w:t>T aims to</w:t>
      </w:r>
      <w:r w:rsidR="00892CFD" w:rsidRPr="00217EB1">
        <w:rPr>
          <w:rFonts w:ascii="Arial" w:hAnsi="Arial" w:cs="Arial"/>
          <w:color w:val="000000" w:themeColor="text1"/>
          <w:sz w:val="22"/>
          <w:szCs w:val="22"/>
        </w:rPr>
        <w:t xml:space="preserve"> help</w:t>
      </w:r>
      <w:r w:rsidR="00FB5CE1" w:rsidRPr="00217EB1">
        <w:rPr>
          <w:rFonts w:ascii="Arial" w:hAnsi="Arial" w:cs="Arial"/>
          <w:color w:val="000000" w:themeColor="text1"/>
          <w:sz w:val="22"/>
          <w:szCs w:val="22"/>
        </w:rPr>
        <w:t xml:space="preserve">, </w:t>
      </w:r>
      <w:r w:rsidR="00F57C43" w:rsidRPr="00217EB1">
        <w:rPr>
          <w:rFonts w:ascii="Arial" w:hAnsi="Arial" w:cs="Arial"/>
          <w:color w:val="000000" w:themeColor="text1"/>
          <w:sz w:val="22"/>
          <w:szCs w:val="22"/>
        </w:rPr>
        <w:t>support, and</w:t>
      </w:r>
      <w:r w:rsidR="00611A6F" w:rsidRPr="00217EB1">
        <w:rPr>
          <w:rFonts w:ascii="Arial" w:hAnsi="Arial" w:cs="Arial"/>
          <w:color w:val="000000" w:themeColor="text1"/>
          <w:sz w:val="22"/>
          <w:szCs w:val="22"/>
        </w:rPr>
        <w:t xml:space="preserve"> improve treatment</w:t>
      </w:r>
      <w:r w:rsidR="00704675" w:rsidRPr="00217EB1">
        <w:rPr>
          <w:rFonts w:ascii="Arial" w:hAnsi="Arial" w:cs="Arial"/>
          <w:color w:val="000000" w:themeColor="text1"/>
          <w:sz w:val="22"/>
          <w:szCs w:val="22"/>
        </w:rPr>
        <w:t xml:space="preserve"> </w:t>
      </w:r>
      <w:r w:rsidR="00C94C1D" w:rsidRPr="00217EB1">
        <w:rPr>
          <w:rFonts w:ascii="Arial" w:hAnsi="Arial" w:cs="Arial"/>
          <w:color w:val="000000" w:themeColor="text1"/>
          <w:sz w:val="22"/>
          <w:szCs w:val="22"/>
        </w:rPr>
        <w:t>but not to replace it.</w:t>
      </w:r>
      <w:r w:rsidR="000076BB" w:rsidRPr="00217EB1">
        <w:rPr>
          <w:rFonts w:ascii="Arial" w:hAnsi="Arial" w:cs="Arial"/>
          <w:color w:val="000000" w:themeColor="text1"/>
          <w:sz w:val="22"/>
          <w:szCs w:val="22"/>
        </w:rPr>
        <w:t xml:space="preserve"> </w:t>
      </w:r>
      <w:r w:rsidR="007832A9" w:rsidRPr="00217EB1">
        <w:rPr>
          <w:rFonts w:ascii="Arial" w:hAnsi="Arial" w:cs="Arial"/>
          <w:color w:val="000000" w:themeColor="text1"/>
          <w:sz w:val="22"/>
          <w:szCs w:val="22"/>
        </w:rPr>
        <w:t>For instance</w:t>
      </w:r>
      <w:r w:rsidR="00A6662B" w:rsidRPr="00217EB1">
        <w:rPr>
          <w:rFonts w:ascii="Arial" w:hAnsi="Arial" w:cs="Arial"/>
          <w:color w:val="000000" w:themeColor="text1"/>
          <w:sz w:val="22"/>
          <w:szCs w:val="22"/>
        </w:rPr>
        <w:t>, CT</w:t>
      </w:r>
      <w:r w:rsidR="002A6687" w:rsidRPr="00217EB1">
        <w:rPr>
          <w:rFonts w:ascii="Arial" w:hAnsi="Arial" w:cs="Arial"/>
          <w:color w:val="000000" w:themeColor="text1"/>
          <w:sz w:val="22"/>
          <w:szCs w:val="22"/>
        </w:rPr>
        <w:t xml:space="preserve"> can aid cancer patients to feel</w:t>
      </w:r>
      <w:r w:rsidR="000526E9" w:rsidRPr="00217EB1">
        <w:rPr>
          <w:rFonts w:ascii="Arial" w:hAnsi="Arial" w:cs="Arial"/>
          <w:color w:val="000000" w:themeColor="text1"/>
          <w:sz w:val="22"/>
          <w:szCs w:val="22"/>
        </w:rPr>
        <w:t xml:space="preserve"> better or support them to endure </w:t>
      </w:r>
      <w:r w:rsidR="00E06388" w:rsidRPr="00217EB1">
        <w:rPr>
          <w:rFonts w:ascii="Arial" w:hAnsi="Arial" w:cs="Arial"/>
          <w:color w:val="000000" w:themeColor="text1"/>
          <w:sz w:val="22"/>
          <w:szCs w:val="22"/>
        </w:rPr>
        <w:t>the symptoms but no to cure cancer, and so</w:t>
      </w:r>
      <w:r w:rsidR="003D3E31" w:rsidRPr="00217EB1">
        <w:rPr>
          <w:rFonts w:ascii="Arial" w:hAnsi="Arial" w:cs="Arial"/>
          <w:color w:val="000000" w:themeColor="text1"/>
          <w:sz w:val="22"/>
          <w:szCs w:val="22"/>
        </w:rPr>
        <w:t xml:space="preserve"> the conventional therapy such</w:t>
      </w:r>
      <w:r w:rsidR="002B71DD" w:rsidRPr="00217EB1">
        <w:rPr>
          <w:rFonts w:ascii="Arial" w:hAnsi="Arial" w:cs="Arial"/>
          <w:color w:val="000000" w:themeColor="text1"/>
          <w:sz w:val="22"/>
          <w:szCs w:val="22"/>
        </w:rPr>
        <w:t xml:space="preserve"> as chemotherapy is still needed when using any form of </w:t>
      </w:r>
      <w:r w:rsidR="00D52BAB" w:rsidRPr="00217EB1">
        <w:rPr>
          <w:rFonts w:ascii="Arial" w:hAnsi="Arial" w:cs="Arial"/>
          <w:color w:val="000000" w:themeColor="text1"/>
          <w:sz w:val="22"/>
          <w:szCs w:val="22"/>
        </w:rPr>
        <w:t>complementary therapy</w:t>
      </w:r>
      <w:r w:rsidR="008137C0" w:rsidRPr="00217EB1">
        <w:rPr>
          <w:rFonts w:ascii="Arial" w:hAnsi="Arial" w:cs="Arial"/>
          <w:color w:val="000000" w:themeColor="text1"/>
          <w:sz w:val="22"/>
          <w:szCs w:val="22"/>
        </w:rPr>
        <w:t xml:space="preserve"> </w:t>
      </w:r>
      <w:r w:rsidR="00BB2317" w:rsidRPr="00217EB1">
        <w:rPr>
          <w:rFonts w:ascii="Arial" w:hAnsi="Arial" w:cs="Arial"/>
          <w:color w:val="000000" w:themeColor="text1"/>
          <w:sz w:val="22"/>
          <w:szCs w:val="22"/>
        </w:rPr>
        <w:t>(Cancer research UK, 2018).</w:t>
      </w:r>
      <w:r w:rsidR="00BB2317" w:rsidRPr="00217EB1">
        <w:rPr>
          <w:rFonts w:ascii="Arial" w:hAnsi="Arial" w:cs="Arial"/>
          <w:b/>
          <w:bCs/>
          <w:color w:val="000000" w:themeColor="text1"/>
          <w:sz w:val="22"/>
          <w:szCs w:val="22"/>
        </w:rPr>
        <w:t xml:space="preserve"> </w:t>
      </w:r>
      <w:r w:rsidR="00E25DC3" w:rsidRPr="00217EB1">
        <w:rPr>
          <w:rFonts w:ascii="Arial" w:hAnsi="Arial" w:cs="Arial"/>
          <w:color w:val="000000" w:themeColor="text1"/>
          <w:sz w:val="22"/>
          <w:szCs w:val="22"/>
        </w:rPr>
        <w:t xml:space="preserve"> </w:t>
      </w:r>
    </w:p>
    <w:p w14:paraId="3DE3F866" w14:textId="77777777" w:rsidR="00D965A0" w:rsidRPr="00217EB1" w:rsidRDefault="00D965A0" w:rsidP="00217EB1">
      <w:pPr>
        <w:spacing w:line="360" w:lineRule="auto"/>
        <w:rPr>
          <w:rFonts w:ascii="Arial" w:hAnsi="Arial" w:cs="Arial"/>
          <w:color w:val="000000" w:themeColor="text1"/>
          <w:sz w:val="22"/>
          <w:szCs w:val="22"/>
        </w:rPr>
      </w:pPr>
    </w:p>
    <w:p w14:paraId="0C678C77" w14:textId="4EC02BE2" w:rsidR="00C81757" w:rsidRPr="00217EB1" w:rsidRDefault="001F4C96"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1.</w:t>
      </w:r>
      <w:r w:rsidR="002F4E3C" w:rsidRPr="00217EB1">
        <w:rPr>
          <w:rFonts w:ascii="Arial" w:hAnsi="Arial" w:cs="Arial"/>
          <w:b/>
          <w:bCs/>
          <w:color w:val="000000" w:themeColor="text1"/>
          <w:sz w:val="22"/>
          <w:szCs w:val="22"/>
        </w:rPr>
        <w:t>3</w:t>
      </w:r>
      <w:r w:rsidRPr="00217EB1">
        <w:rPr>
          <w:rFonts w:ascii="Arial" w:hAnsi="Arial" w:cs="Arial"/>
          <w:b/>
          <w:bCs/>
          <w:color w:val="000000" w:themeColor="text1"/>
          <w:sz w:val="22"/>
          <w:szCs w:val="22"/>
        </w:rPr>
        <w:t xml:space="preserve"> </w:t>
      </w:r>
      <w:r w:rsidR="006961F2" w:rsidRPr="00217EB1">
        <w:rPr>
          <w:rFonts w:ascii="Arial" w:hAnsi="Arial" w:cs="Arial"/>
          <w:b/>
          <w:bCs/>
          <w:color w:val="000000" w:themeColor="text1"/>
          <w:sz w:val="22"/>
          <w:szCs w:val="22"/>
        </w:rPr>
        <w:t>Complementary therapies regulati</w:t>
      </w:r>
      <w:r w:rsidR="00BB2F53" w:rsidRPr="00217EB1">
        <w:rPr>
          <w:rFonts w:ascii="Arial" w:hAnsi="Arial" w:cs="Arial"/>
          <w:b/>
          <w:bCs/>
          <w:color w:val="000000" w:themeColor="text1"/>
          <w:sz w:val="22"/>
          <w:szCs w:val="22"/>
        </w:rPr>
        <w:t>on</w:t>
      </w:r>
    </w:p>
    <w:p w14:paraId="109D2874" w14:textId="77777777" w:rsidR="00D965A0" w:rsidRPr="00217EB1" w:rsidRDefault="00D965A0" w:rsidP="00217EB1">
      <w:pPr>
        <w:spacing w:line="360" w:lineRule="auto"/>
        <w:rPr>
          <w:rFonts w:ascii="Arial" w:hAnsi="Arial" w:cs="Arial"/>
          <w:b/>
          <w:bCs/>
          <w:color w:val="000000" w:themeColor="text1"/>
          <w:sz w:val="22"/>
          <w:szCs w:val="22"/>
        </w:rPr>
      </w:pPr>
    </w:p>
    <w:p w14:paraId="54451D47" w14:textId="7868DDA6" w:rsidR="00D965A0" w:rsidRPr="00217EB1" w:rsidRDefault="00E25DC3"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Except for osteopathy and chiropractic</w:t>
      </w:r>
      <w:r w:rsidR="00CA343D" w:rsidRPr="00217EB1">
        <w:rPr>
          <w:rFonts w:ascii="Arial" w:hAnsi="Arial" w:cs="Arial"/>
          <w:color w:val="000000" w:themeColor="text1"/>
          <w:sz w:val="22"/>
          <w:szCs w:val="22"/>
        </w:rPr>
        <w:t xml:space="preserve"> therapies</w:t>
      </w:r>
      <w:r w:rsidRPr="00217EB1">
        <w:rPr>
          <w:rFonts w:ascii="Arial" w:hAnsi="Arial" w:cs="Arial"/>
          <w:color w:val="000000" w:themeColor="text1"/>
          <w:sz w:val="22"/>
          <w:szCs w:val="22"/>
        </w:rPr>
        <w:t xml:space="preserve">, </w:t>
      </w:r>
      <w:r w:rsidR="00762825" w:rsidRPr="00217EB1">
        <w:rPr>
          <w:rFonts w:ascii="Arial" w:hAnsi="Arial" w:cs="Arial"/>
          <w:color w:val="000000" w:themeColor="text1"/>
          <w:sz w:val="22"/>
          <w:szCs w:val="22"/>
        </w:rPr>
        <w:t>all</w:t>
      </w:r>
      <w:r w:rsidRPr="00217EB1">
        <w:rPr>
          <w:rFonts w:ascii="Arial" w:hAnsi="Arial" w:cs="Arial"/>
          <w:color w:val="000000" w:themeColor="text1"/>
          <w:sz w:val="22"/>
          <w:szCs w:val="22"/>
        </w:rPr>
        <w:t xml:space="preserve"> other</w:t>
      </w:r>
      <w:r w:rsidR="00762825" w:rsidRPr="00217EB1">
        <w:rPr>
          <w:rFonts w:ascii="Arial" w:hAnsi="Arial" w:cs="Arial"/>
          <w:color w:val="000000" w:themeColor="text1"/>
          <w:sz w:val="22"/>
          <w:szCs w:val="22"/>
        </w:rPr>
        <w:t xml:space="preserve"> complementary </w:t>
      </w:r>
      <w:r w:rsidR="00925007" w:rsidRPr="00217EB1">
        <w:rPr>
          <w:rFonts w:ascii="Arial" w:hAnsi="Arial" w:cs="Arial"/>
          <w:color w:val="000000" w:themeColor="text1"/>
          <w:sz w:val="22"/>
          <w:szCs w:val="22"/>
        </w:rPr>
        <w:t>therapies</w:t>
      </w:r>
      <w:r w:rsidRPr="00217EB1">
        <w:rPr>
          <w:rFonts w:ascii="Arial" w:hAnsi="Arial" w:cs="Arial"/>
          <w:color w:val="000000" w:themeColor="text1"/>
          <w:sz w:val="22"/>
          <w:szCs w:val="22"/>
        </w:rPr>
        <w:t xml:space="preserve"> have no formal legislation in the U</w:t>
      </w:r>
      <w:r w:rsidR="00D91D3F" w:rsidRPr="00217EB1">
        <w:rPr>
          <w:rFonts w:ascii="Arial" w:hAnsi="Arial" w:cs="Arial"/>
          <w:color w:val="000000" w:themeColor="text1"/>
          <w:sz w:val="22"/>
          <w:szCs w:val="22"/>
        </w:rPr>
        <w:t xml:space="preserve">nited </w:t>
      </w:r>
      <w:r w:rsidR="00980C7E" w:rsidRPr="00217EB1">
        <w:rPr>
          <w:rFonts w:ascii="Arial" w:hAnsi="Arial" w:cs="Arial"/>
          <w:color w:val="000000" w:themeColor="text1"/>
          <w:sz w:val="22"/>
          <w:szCs w:val="22"/>
        </w:rPr>
        <w:t>Kingdom (</w:t>
      </w:r>
      <w:r w:rsidR="00136765" w:rsidRPr="00217EB1">
        <w:rPr>
          <w:rFonts w:ascii="Arial" w:hAnsi="Arial" w:cs="Arial"/>
          <w:color w:val="000000" w:themeColor="text1"/>
          <w:sz w:val="22"/>
          <w:szCs w:val="22"/>
        </w:rPr>
        <w:t>UK)</w:t>
      </w:r>
      <w:r w:rsidR="00671AB1" w:rsidRPr="00217EB1">
        <w:rPr>
          <w:rFonts w:ascii="Arial" w:hAnsi="Arial" w:cs="Arial"/>
          <w:color w:val="000000" w:themeColor="text1"/>
          <w:sz w:val="22"/>
          <w:szCs w:val="22"/>
        </w:rPr>
        <w:t>;</w:t>
      </w:r>
      <w:r w:rsidRPr="00217EB1">
        <w:rPr>
          <w:rFonts w:ascii="Arial" w:hAnsi="Arial" w:cs="Arial"/>
          <w:color w:val="000000" w:themeColor="text1"/>
          <w:sz w:val="22"/>
          <w:szCs w:val="22"/>
        </w:rPr>
        <w:t xml:space="preserve"> unlike traditional medicine, which guarantees that practitioners are trained and bound by a code of ethics</w:t>
      </w:r>
      <w:r w:rsidR="00A4638B" w:rsidRPr="00217EB1">
        <w:rPr>
          <w:rFonts w:ascii="Arial" w:hAnsi="Arial" w:cs="Arial"/>
          <w:color w:val="000000" w:themeColor="text1"/>
          <w:sz w:val="22"/>
          <w:szCs w:val="22"/>
        </w:rPr>
        <w:t xml:space="preserve"> (IBD Relief, 2020)</w:t>
      </w:r>
      <w:r w:rsidR="007049A7" w:rsidRPr="00217EB1">
        <w:rPr>
          <w:rFonts w:ascii="Arial" w:hAnsi="Arial" w:cs="Arial"/>
          <w:color w:val="000000" w:themeColor="text1"/>
          <w:sz w:val="22"/>
          <w:szCs w:val="22"/>
        </w:rPr>
        <w:t>.</w:t>
      </w:r>
    </w:p>
    <w:p w14:paraId="3C309219" w14:textId="2A84D0AD" w:rsidR="004A2417" w:rsidRPr="00217EB1" w:rsidRDefault="00F11B87" w:rsidP="00217EB1">
      <w:pPr>
        <w:spacing w:line="360" w:lineRule="auto"/>
        <w:rPr>
          <w:rFonts w:ascii="Arial" w:hAnsi="Arial" w:cs="Arial"/>
          <w:color w:val="000000" w:themeColor="text1"/>
          <w:sz w:val="22"/>
          <w:szCs w:val="22"/>
        </w:rPr>
      </w:pPr>
      <w:r w:rsidRPr="00217EB1">
        <w:rPr>
          <w:rFonts w:ascii="Arial" w:hAnsi="Arial" w:cs="Arial"/>
          <w:b/>
          <w:bCs/>
          <w:color w:val="000000" w:themeColor="text1"/>
          <w:sz w:val="22"/>
          <w:szCs w:val="22"/>
        </w:rPr>
        <w:t xml:space="preserve"> </w:t>
      </w:r>
      <w:r w:rsidR="00D72776" w:rsidRPr="00217EB1">
        <w:rPr>
          <w:rFonts w:ascii="Arial" w:hAnsi="Arial" w:cs="Arial"/>
          <w:color w:val="000000" w:themeColor="text1"/>
          <w:sz w:val="22"/>
          <w:szCs w:val="22"/>
        </w:rPr>
        <w:t xml:space="preserve">However, </w:t>
      </w:r>
      <w:r w:rsidR="00FF53D3" w:rsidRPr="00217EB1">
        <w:rPr>
          <w:rFonts w:ascii="Arial" w:hAnsi="Arial" w:cs="Arial"/>
          <w:color w:val="000000" w:themeColor="text1"/>
          <w:sz w:val="22"/>
          <w:szCs w:val="22"/>
        </w:rPr>
        <w:t xml:space="preserve">the </w:t>
      </w:r>
      <w:r w:rsidR="00D517F2" w:rsidRPr="00217EB1">
        <w:rPr>
          <w:rFonts w:ascii="Arial" w:hAnsi="Arial" w:cs="Arial"/>
          <w:b/>
          <w:bCs/>
          <w:color w:val="000000" w:themeColor="text1"/>
          <w:sz w:val="22"/>
          <w:szCs w:val="22"/>
        </w:rPr>
        <w:t>C</w:t>
      </w:r>
      <w:r w:rsidR="00E83E05" w:rsidRPr="00217EB1">
        <w:rPr>
          <w:rFonts w:ascii="Arial" w:hAnsi="Arial" w:cs="Arial"/>
          <w:b/>
          <w:bCs/>
          <w:color w:val="000000" w:themeColor="text1"/>
          <w:sz w:val="22"/>
          <w:szCs w:val="22"/>
        </w:rPr>
        <w:t xml:space="preserve">omplementary and </w:t>
      </w:r>
      <w:r w:rsidR="00D517F2" w:rsidRPr="00217EB1">
        <w:rPr>
          <w:rFonts w:ascii="Arial" w:hAnsi="Arial" w:cs="Arial"/>
          <w:b/>
          <w:bCs/>
          <w:color w:val="000000" w:themeColor="text1"/>
          <w:sz w:val="22"/>
          <w:szCs w:val="22"/>
        </w:rPr>
        <w:t>N</w:t>
      </w:r>
      <w:r w:rsidR="00951506" w:rsidRPr="00217EB1">
        <w:rPr>
          <w:rFonts w:ascii="Arial" w:hAnsi="Arial" w:cs="Arial"/>
          <w:b/>
          <w:bCs/>
          <w:color w:val="000000" w:themeColor="text1"/>
          <w:sz w:val="22"/>
          <w:szCs w:val="22"/>
        </w:rPr>
        <w:t xml:space="preserve">atural </w:t>
      </w:r>
      <w:r w:rsidR="00D517F2" w:rsidRPr="00217EB1">
        <w:rPr>
          <w:rFonts w:ascii="Arial" w:hAnsi="Arial" w:cs="Arial"/>
          <w:b/>
          <w:bCs/>
          <w:color w:val="000000" w:themeColor="text1"/>
          <w:sz w:val="22"/>
          <w:szCs w:val="22"/>
        </w:rPr>
        <w:t>H</w:t>
      </w:r>
      <w:r w:rsidR="00951506" w:rsidRPr="00217EB1">
        <w:rPr>
          <w:rFonts w:ascii="Arial" w:hAnsi="Arial" w:cs="Arial"/>
          <w:b/>
          <w:bCs/>
          <w:color w:val="000000" w:themeColor="text1"/>
          <w:sz w:val="22"/>
          <w:szCs w:val="22"/>
        </w:rPr>
        <w:t xml:space="preserve">ealthcare </w:t>
      </w:r>
      <w:r w:rsidR="00D517F2" w:rsidRPr="00217EB1">
        <w:rPr>
          <w:rFonts w:ascii="Arial" w:hAnsi="Arial" w:cs="Arial"/>
          <w:b/>
          <w:bCs/>
          <w:color w:val="000000" w:themeColor="text1"/>
          <w:sz w:val="22"/>
          <w:szCs w:val="22"/>
        </w:rPr>
        <w:t>C</w:t>
      </w:r>
      <w:r w:rsidR="00951506" w:rsidRPr="00217EB1">
        <w:rPr>
          <w:rFonts w:ascii="Arial" w:hAnsi="Arial" w:cs="Arial"/>
          <w:b/>
          <w:bCs/>
          <w:color w:val="000000" w:themeColor="text1"/>
          <w:sz w:val="22"/>
          <w:szCs w:val="22"/>
        </w:rPr>
        <w:t>ouncil</w:t>
      </w:r>
      <w:r w:rsidR="00891D89" w:rsidRPr="00217EB1">
        <w:rPr>
          <w:rFonts w:ascii="Arial" w:hAnsi="Arial" w:cs="Arial"/>
          <w:color w:val="000000" w:themeColor="text1"/>
          <w:sz w:val="22"/>
          <w:szCs w:val="22"/>
        </w:rPr>
        <w:t xml:space="preserve"> </w:t>
      </w:r>
      <w:r w:rsidR="00951506" w:rsidRPr="00217EB1">
        <w:rPr>
          <w:rFonts w:ascii="Arial" w:hAnsi="Arial" w:cs="Arial"/>
          <w:color w:val="000000" w:themeColor="text1"/>
          <w:sz w:val="22"/>
          <w:szCs w:val="22"/>
        </w:rPr>
        <w:t>(C</w:t>
      </w:r>
      <w:r w:rsidR="00D67608" w:rsidRPr="00217EB1">
        <w:rPr>
          <w:rFonts w:ascii="Arial" w:hAnsi="Arial" w:cs="Arial"/>
          <w:color w:val="000000" w:themeColor="text1"/>
          <w:sz w:val="22"/>
          <w:szCs w:val="22"/>
        </w:rPr>
        <w:t xml:space="preserve">NHC) </w:t>
      </w:r>
      <w:r w:rsidR="00062B8F" w:rsidRPr="00217EB1">
        <w:rPr>
          <w:rFonts w:ascii="Arial" w:hAnsi="Arial" w:cs="Arial"/>
          <w:color w:val="000000" w:themeColor="text1"/>
          <w:sz w:val="22"/>
          <w:szCs w:val="22"/>
        </w:rPr>
        <w:t xml:space="preserve">is </w:t>
      </w:r>
      <w:r w:rsidR="00973958" w:rsidRPr="00217EB1">
        <w:rPr>
          <w:rFonts w:ascii="Arial" w:hAnsi="Arial" w:cs="Arial"/>
          <w:color w:val="000000" w:themeColor="text1"/>
          <w:sz w:val="22"/>
          <w:szCs w:val="22"/>
        </w:rPr>
        <w:t xml:space="preserve">one of </w:t>
      </w:r>
      <w:r w:rsidR="007D05AA" w:rsidRPr="00217EB1">
        <w:rPr>
          <w:rFonts w:ascii="Arial" w:hAnsi="Arial" w:cs="Arial"/>
          <w:color w:val="000000" w:themeColor="text1"/>
          <w:sz w:val="22"/>
          <w:szCs w:val="22"/>
        </w:rPr>
        <w:t>the independent</w:t>
      </w:r>
      <w:r w:rsidR="00062B8F" w:rsidRPr="00217EB1">
        <w:rPr>
          <w:rFonts w:ascii="Arial" w:hAnsi="Arial" w:cs="Arial"/>
          <w:color w:val="000000" w:themeColor="text1"/>
          <w:sz w:val="22"/>
          <w:szCs w:val="22"/>
        </w:rPr>
        <w:t xml:space="preserve"> </w:t>
      </w:r>
      <w:r w:rsidR="007D05AA" w:rsidRPr="00217EB1">
        <w:rPr>
          <w:rFonts w:ascii="Arial" w:hAnsi="Arial" w:cs="Arial"/>
          <w:color w:val="000000" w:themeColor="text1"/>
          <w:sz w:val="22"/>
          <w:szCs w:val="22"/>
        </w:rPr>
        <w:t>bodies</w:t>
      </w:r>
      <w:r w:rsidR="005B6DF7" w:rsidRPr="00217EB1">
        <w:rPr>
          <w:rFonts w:ascii="Arial" w:hAnsi="Arial" w:cs="Arial"/>
          <w:color w:val="000000" w:themeColor="text1"/>
          <w:sz w:val="22"/>
          <w:szCs w:val="22"/>
        </w:rPr>
        <w:t xml:space="preserve"> which is accredited </w:t>
      </w:r>
      <w:r w:rsidR="00D04301" w:rsidRPr="00217EB1">
        <w:rPr>
          <w:rFonts w:ascii="Arial" w:hAnsi="Arial" w:cs="Arial"/>
          <w:color w:val="000000" w:themeColor="text1"/>
          <w:sz w:val="22"/>
          <w:szCs w:val="22"/>
        </w:rPr>
        <w:t xml:space="preserve">by </w:t>
      </w:r>
      <w:r w:rsidR="00194E77" w:rsidRPr="00217EB1">
        <w:rPr>
          <w:rFonts w:ascii="Arial" w:hAnsi="Arial" w:cs="Arial"/>
          <w:color w:val="000000" w:themeColor="text1"/>
          <w:sz w:val="22"/>
          <w:szCs w:val="22"/>
        </w:rPr>
        <w:t>the Professional</w:t>
      </w:r>
      <w:r w:rsidR="00D04301" w:rsidRPr="00217EB1">
        <w:rPr>
          <w:rFonts w:ascii="Arial" w:hAnsi="Arial" w:cs="Arial"/>
          <w:color w:val="000000" w:themeColor="text1"/>
          <w:sz w:val="22"/>
          <w:szCs w:val="22"/>
        </w:rPr>
        <w:t xml:space="preserve"> standard authority</w:t>
      </w:r>
      <w:r w:rsidR="00FA5ABB" w:rsidRPr="00217EB1">
        <w:rPr>
          <w:rFonts w:ascii="Arial" w:hAnsi="Arial" w:cs="Arial"/>
          <w:color w:val="000000" w:themeColor="text1"/>
          <w:sz w:val="22"/>
          <w:szCs w:val="22"/>
        </w:rPr>
        <w:t xml:space="preserve"> </w:t>
      </w:r>
      <w:r w:rsidR="00D625C0" w:rsidRPr="00217EB1">
        <w:rPr>
          <w:rFonts w:ascii="Arial" w:hAnsi="Arial" w:cs="Arial"/>
          <w:color w:val="000000" w:themeColor="text1"/>
          <w:sz w:val="22"/>
          <w:szCs w:val="22"/>
        </w:rPr>
        <w:t>(PSA</w:t>
      </w:r>
      <w:r w:rsidR="00F65256" w:rsidRPr="00217EB1">
        <w:rPr>
          <w:rFonts w:ascii="Arial" w:hAnsi="Arial" w:cs="Arial"/>
          <w:color w:val="000000" w:themeColor="text1"/>
          <w:sz w:val="22"/>
          <w:szCs w:val="22"/>
        </w:rPr>
        <w:t>)</w:t>
      </w:r>
      <w:r w:rsidR="00CF6C74" w:rsidRPr="00217EB1">
        <w:rPr>
          <w:rFonts w:ascii="Arial" w:hAnsi="Arial" w:cs="Arial"/>
          <w:color w:val="000000" w:themeColor="text1"/>
          <w:sz w:val="22"/>
          <w:szCs w:val="22"/>
        </w:rPr>
        <w:t xml:space="preserve"> to register most of the professional</w:t>
      </w:r>
      <w:r w:rsidR="00BE4729" w:rsidRPr="00217EB1">
        <w:rPr>
          <w:rFonts w:ascii="Arial" w:hAnsi="Arial" w:cs="Arial"/>
          <w:color w:val="000000" w:themeColor="text1"/>
          <w:sz w:val="22"/>
          <w:szCs w:val="22"/>
        </w:rPr>
        <w:t>s or therapist</w:t>
      </w:r>
      <w:r w:rsidR="00CF6C74" w:rsidRPr="00217EB1">
        <w:rPr>
          <w:rFonts w:ascii="Arial" w:hAnsi="Arial" w:cs="Arial"/>
          <w:color w:val="000000" w:themeColor="text1"/>
          <w:sz w:val="22"/>
          <w:szCs w:val="22"/>
        </w:rPr>
        <w:t xml:space="preserve"> </w:t>
      </w:r>
      <w:r w:rsidR="00B34F6D" w:rsidRPr="00217EB1">
        <w:rPr>
          <w:rFonts w:ascii="Arial" w:hAnsi="Arial" w:cs="Arial"/>
          <w:color w:val="000000" w:themeColor="text1"/>
          <w:sz w:val="22"/>
          <w:szCs w:val="22"/>
        </w:rPr>
        <w:t>on voluntary basis</w:t>
      </w:r>
      <w:r w:rsidR="007D62B8" w:rsidRPr="00217EB1">
        <w:rPr>
          <w:rFonts w:ascii="Arial" w:hAnsi="Arial" w:cs="Arial"/>
          <w:color w:val="000000" w:themeColor="text1"/>
          <w:sz w:val="22"/>
          <w:szCs w:val="22"/>
        </w:rPr>
        <w:t xml:space="preserve"> (Professional standards authority, n.d.)</w:t>
      </w:r>
      <w:r w:rsidR="001C1BA5" w:rsidRPr="00217EB1">
        <w:rPr>
          <w:rFonts w:ascii="Arial" w:hAnsi="Arial" w:cs="Arial"/>
          <w:color w:val="000000" w:themeColor="text1"/>
          <w:sz w:val="22"/>
          <w:szCs w:val="22"/>
        </w:rPr>
        <w:t>.</w:t>
      </w:r>
      <w:r w:rsidR="007D62B8" w:rsidRPr="00217EB1">
        <w:rPr>
          <w:rFonts w:ascii="Arial" w:hAnsi="Arial" w:cs="Arial"/>
          <w:color w:val="000000" w:themeColor="text1"/>
          <w:sz w:val="22"/>
          <w:szCs w:val="22"/>
        </w:rPr>
        <w:t xml:space="preserve"> </w:t>
      </w:r>
      <w:r w:rsidR="00CC7951" w:rsidRPr="00217EB1">
        <w:rPr>
          <w:rFonts w:ascii="Arial" w:hAnsi="Arial" w:cs="Arial"/>
          <w:color w:val="000000" w:themeColor="text1"/>
          <w:sz w:val="22"/>
          <w:szCs w:val="22"/>
        </w:rPr>
        <w:t>It was established in 2008 with the support of the</w:t>
      </w:r>
      <w:r w:rsidR="007D05AA" w:rsidRPr="00217EB1">
        <w:rPr>
          <w:rFonts w:ascii="Arial" w:hAnsi="Arial" w:cs="Arial"/>
          <w:color w:val="000000" w:themeColor="text1"/>
          <w:sz w:val="22"/>
          <w:szCs w:val="22"/>
        </w:rPr>
        <w:t xml:space="preserve"> </w:t>
      </w:r>
      <w:r w:rsidR="00B170DE" w:rsidRPr="00217EB1">
        <w:rPr>
          <w:rFonts w:ascii="Arial" w:hAnsi="Arial" w:cs="Arial"/>
          <w:color w:val="000000" w:themeColor="text1"/>
          <w:sz w:val="22"/>
          <w:szCs w:val="22"/>
        </w:rPr>
        <w:t>UK</w:t>
      </w:r>
      <w:r w:rsidR="00CC7951" w:rsidRPr="00217EB1">
        <w:rPr>
          <w:rFonts w:ascii="Arial" w:hAnsi="Arial" w:cs="Arial"/>
          <w:color w:val="000000" w:themeColor="text1"/>
          <w:sz w:val="22"/>
          <w:szCs w:val="22"/>
        </w:rPr>
        <w:t xml:space="preserve"> government. </w:t>
      </w:r>
      <w:r w:rsidR="00BD6813" w:rsidRPr="00217EB1">
        <w:rPr>
          <w:rFonts w:ascii="Arial" w:hAnsi="Arial" w:cs="Arial"/>
          <w:color w:val="000000" w:themeColor="text1"/>
          <w:sz w:val="22"/>
          <w:szCs w:val="22"/>
        </w:rPr>
        <w:t xml:space="preserve">The </w:t>
      </w:r>
      <w:r w:rsidR="009F4CB6" w:rsidRPr="00217EB1">
        <w:rPr>
          <w:rFonts w:ascii="Arial" w:hAnsi="Arial" w:cs="Arial"/>
          <w:color w:val="000000" w:themeColor="text1"/>
          <w:sz w:val="22"/>
          <w:szCs w:val="22"/>
        </w:rPr>
        <w:t xml:space="preserve">aim is to protect the public </w:t>
      </w:r>
      <w:r w:rsidR="00F66FE3" w:rsidRPr="00217EB1">
        <w:rPr>
          <w:rFonts w:ascii="Arial" w:hAnsi="Arial" w:cs="Arial"/>
          <w:color w:val="000000" w:themeColor="text1"/>
          <w:sz w:val="22"/>
          <w:szCs w:val="22"/>
        </w:rPr>
        <w:t>and instil discipline</w:t>
      </w:r>
      <w:r w:rsidR="004E2DCF" w:rsidRPr="00217EB1">
        <w:rPr>
          <w:rFonts w:ascii="Arial" w:hAnsi="Arial" w:cs="Arial"/>
          <w:color w:val="000000" w:themeColor="text1"/>
          <w:sz w:val="22"/>
          <w:szCs w:val="22"/>
        </w:rPr>
        <w:t xml:space="preserve"> and set standards for the </w:t>
      </w:r>
      <w:r w:rsidR="002B56BE" w:rsidRPr="00217EB1">
        <w:rPr>
          <w:rFonts w:ascii="Arial" w:hAnsi="Arial" w:cs="Arial"/>
          <w:color w:val="000000" w:themeColor="text1"/>
          <w:sz w:val="22"/>
          <w:szCs w:val="22"/>
        </w:rPr>
        <w:t xml:space="preserve">practitioners. </w:t>
      </w:r>
      <w:r w:rsidR="004B0641" w:rsidRPr="00217EB1">
        <w:rPr>
          <w:rFonts w:ascii="Arial" w:hAnsi="Arial" w:cs="Arial"/>
          <w:color w:val="000000" w:themeColor="text1"/>
          <w:sz w:val="22"/>
          <w:szCs w:val="22"/>
        </w:rPr>
        <w:t>The criteria</w:t>
      </w:r>
      <w:r w:rsidR="00371CF8" w:rsidRPr="00217EB1">
        <w:rPr>
          <w:rFonts w:ascii="Arial" w:hAnsi="Arial" w:cs="Arial"/>
          <w:color w:val="000000" w:themeColor="text1"/>
          <w:sz w:val="22"/>
          <w:szCs w:val="22"/>
        </w:rPr>
        <w:t xml:space="preserve"> </w:t>
      </w:r>
      <w:r w:rsidR="004B0641" w:rsidRPr="00217EB1">
        <w:rPr>
          <w:rFonts w:ascii="Arial" w:hAnsi="Arial" w:cs="Arial"/>
          <w:color w:val="000000" w:themeColor="text1"/>
          <w:sz w:val="22"/>
          <w:szCs w:val="22"/>
        </w:rPr>
        <w:t>of the register include practitioners</w:t>
      </w:r>
      <w:r w:rsidR="00C22724" w:rsidRPr="00217EB1">
        <w:rPr>
          <w:rFonts w:ascii="Arial" w:hAnsi="Arial" w:cs="Arial"/>
          <w:color w:val="000000" w:themeColor="text1"/>
          <w:sz w:val="22"/>
          <w:szCs w:val="22"/>
        </w:rPr>
        <w:t xml:space="preserve"> requiring qualifications that </w:t>
      </w:r>
      <w:r w:rsidR="00F50196" w:rsidRPr="00217EB1">
        <w:rPr>
          <w:rFonts w:ascii="Arial" w:hAnsi="Arial" w:cs="Arial"/>
          <w:color w:val="000000" w:themeColor="text1"/>
          <w:sz w:val="22"/>
          <w:szCs w:val="22"/>
        </w:rPr>
        <w:t>meet the natio</w:t>
      </w:r>
      <w:r w:rsidR="00A87A05" w:rsidRPr="00217EB1">
        <w:rPr>
          <w:rFonts w:ascii="Arial" w:hAnsi="Arial" w:cs="Arial"/>
          <w:color w:val="000000" w:themeColor="text1"/>
          <w:sz w:val="22"/>
          <w:szCs w:val="22"/>
        </w:rPr>
        <w:t>nal occupation standards. Moreover</w:t>
      </w:r>
      <w:r w:rsidR="00407D39" w:rsidRPr="00217EB1">
        <w:rPr>
          <w:rFonts w:ascii="Arial" w:hAnsi="Arial" w:cs="Arial"/>
          <w:color w:val="000000" w:themeColor="text1"/>
          <w:sz w:val="22"/>
          <w:szCs w:val="22"/>
        </w:rPr>
        <w:t xml:space="preserve">, </w:t>
      </w:r>
      <w:r w:rsidR="00A37ABE" w:rsidRPr="00217EB1">
        <w:rPr>
          <w:rFonts w:ascii="Arial" w:hAnsi="Arial" w:cs="Arial"/>
          <w:color w:val="000000" w:themeColor="text1"/>
          <w:sz w:val="22"/>
          <w:szCs w:val="22"/>
        </w:rPr>
        <w:t>practitioners</w:t>
      </w:r>
      <w:r w:rsidR="00407D39" w:rsidRPr="00217EB1">
        <w:rPr>
          <w:rFonts w:ascii="Arial" w:hAnsi="Arial" w:cs="Arial"/>
          <w:color w:val="000000" w:themeColor="text1"/>
          <w:sz w:val="22"/>
          <w:szCs w:val="22"/>
        </w:rPr>
        <w:t xml:space="preserve"> must be in the </w:t>
      </w:r>
      <w:r w:rsidR="00FF062A" w:rsidRPr="00217EB1">
        <w:rPr>
          <w:rFonts w:ascii="Arial" w:hAnsi="Arial" w:cs="Arial"/>
          <w:color w:val="000000" w:themeColor="text1"/>
          <w:sz w:val="22"/>
          <w:szCs w:val="22"/>
        </w:rPr>
        <w:t xml:space="preserve">category of one of the selected complementary </w:t>
      </w:r>
      <w:r w:rsidR="00A37ABE" w:rsidRPr="00217EB1">
        <w:rPr>
          <w:rFonts w:ascii="Arial" w:hAnsi="Arial" w:cs="Arial"/>
          <w:color w:val="000000" w:themeColor="text1"/>
          <w:sz w:val="22"/>
          <w:szCs w:val="22"/>
        </w:rPr>
        <w:t>and alternative therapies</w:t>
      </w:r>
      <w:r w:rsidR="00662719" w:rsidRPr="00217EB1">
        <w:rPr>
          <w:rFonts w:ascii="Arial" w:hAnsi="Arial" w:cs="Arial"/>
          <w:b/>
          <w:bCs/>
          <w:color w:val="000000" w:themeColor="text1"/>
          <w:sz w:val="22"/>
          <w:szCs w:val="22"/>
        </w:rPr>
        <w:t xml:space="preserve"> </w:t>
      </w:r>
      <w:r w:rsidR="00384174" w:rsidRPr="00217EB1">
        <w:rPr>
          <w:rFonts w:ascii="Arial" w:hAnsi="Arial" w:cs="Arial"/>
          <w:color w:val="000000" w:themeColor="text1"/>
          <w:sz w:val="22"/>
          <w:szCs w:val="22"/>
        </w:rPr>
        <w:t>(Complementary and Natural healthcare Council, 2019).</w:t>
      </w:r>
    </w:p>
    <w:p w14:paraId="3F128B92" w14:textId="6F6C2275" w:rsidR="00E53282" w:rsidRPr="00217EB1" w:rsidRDefault="00B02A6F"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There are </w:t>
      </w:r>
      <w:r w:rsidR="00514EE1" w:rsidRPr="00217EB1">
        <w:rPr>
          <w:rFonts w:ascii="Arial" w:hAnsi="Arial" w:cs="Arial"/>
          <w:color w:val="000000" w:themeColor="text1"/>
          <w:sz w:val="22"/>
          <w:szCs w:val="22"/>
        </w:rPr>
        <w:t xml:space="preserve">many </w:t>
      </w:r>
      <w:r w:rsidRPr="00217EB1">
        <w:rPr>
          <w:rFonts w:ascii="Arial" w:hAnsi="Arial" w:cs="Arial"/>
          <w:color w:val="000000" w:themeColor="text1"/>
          <w:sz w:val="22"/>
          <w:szCs w:val="22"/>
        </w:rPr>
        <w:t xml:space="preserve">types of </w:t>
      </w:r>
      <w:r w:rsidR="00E41AA5" w:rsidRPr="00217EB1">
        <w:rPr>
          <w:rFonts w:ascii="Arial" w:hAnsi="Arial" w:cs="Arial"/>
          <w:color w:val="000000" w:themeColor="text1"/>
          <w:sz w:val="22"/>
          <w:szCs w:val="22"/>
        </w:rPr>
        <w:t>compleme</w:t>
      </w:r>
      <w:r w:rsidR="00514EE1" w:rsidRPr="00217EB1">
        <w:rPr>
          <w:rFonts w:ascii="Arial" w:hAnsi="Arial" w:cs="Arial"/>
          <w:color w:val="000000" w:themeColor="text1"/>
          <w:sz w:val="22"/>
          <w:szCs w:val="22"/>
        </w:rPr>
        <w:t xml:space="preserve">ntary </w:t>
      </w:r>
      <w:r w:rsidR="009A3CA5" w:rsidRPr="00217EB1">
        <w:rPr>
          <w:rFonts w:ascii="Arial" w:hAnsi="Arial" w:cs="Arial"/>
          <w:color w:val="000000" w:themeColor="text1"/>
          <w:sz w:val="22"/>
          <w:szCs w:val="22"/>
        </w:rPr>
        <w:t>therapies; the</w:t>
      </w:r>
      <w:r w:rsidR="001F4509" w:rsidRPr="00217EB1">
        <w:rPr>
          <w:rFonts w:ascii="Arial" w:hAnsi="Arial" w:cs="Arial"/>
          <w:color w:val="000000" w:themeColor="text1"/>
          <w:sz w:val="22"/>
          <w:szCs w:val="22"/>
        </w:rPr>
        <w:t xml:space="preserve"> most common </w:t>
      </w:r>
      <w:r w:rsidR="00445354" w:rsidRPr="00217EB1">
        <w:rPr>
          <w:rFonts w:ascii="Arial" w:hAnsi="Arial" w:cs="Arial"/>
          <w:color w:val="000000" w:themeColor="text1"/>
          <w:sz w:val="22"/>
          <w:szCs w:val="22"/>
        </w:rPr>
        <w:t>include</w:t>
      </w:r>
      <w:r w:rsidR="009A3CA5" w:rsidRPr="00217EB1">
        <w:rPr>
          <w:rFonts w:ascii="Arial" w:hAnsi="Arial" w:cs="Arial"/>
          <w:color w:val="000000" w:themeColor="text1"/>
          <w:sz w:val="22"/>
          <w:szCs w:val="22"/>
        </w:rPr>
        <w:t xml:space="preserve"> </w:t>
      </w:r>
      <w:r w:rsidR="00DF6B8D" w:rsidRPr="00217EB1">
        <w:rPr>
          <w:rFonts w:ascii="Arial" w:hAnsi="Arial" w:cs="Arial"/>
          <w:color w:val="000000" w:themeColor="text1"/>
          <w:sz w:val="22"/>
          <w:szCs w:val="22"/>
        </w:rPr>
        <w:t>Aromatherapy, acupuncture</w:t>
      </w:r>
      <w:r w:rsidR="00981315" w:rsidRPr="00217EB1">
        <w:rPr>
          <w:rFonts w:ascii="Arial" w:hAnsi="Arial" w:cs="Arial"/>
          <w:color w:val="000000" w:themeColor="text1"/>
          <w:sz w:val="22"/>
          <w:szCs w:val="22"/>
        </w:rPr>
        <w:t>,</w:t>
      </w:r>
      <w:r w:rsidR="00DF6B8D" w:rsidRPr="00217EB1">
        <w:rPr>
          <w:rFonts w:ascii="Arial" w:hAnsi="Arial" w:cs="Arial"/>
          <w:color w:val="000000" w:themeColor="text1"/>
          <w:sz w:val="22"/>
          <w:szCs w:val="22"/>
        </w:rPr>
        <w:t xml:space="preserve"> </w:t>
      </w:r>
      <w:r w:rsidR="00356569" w:rsidRPr="00217EB1">
        <w:rPr>
          <w:rFonts w:ascii="Arial" w:hAnsi="Arial" w:cs="Arial"/>
          <w:color w:val="000000" w:themeColor="text1"/>
          <w:sz w:val="22"/>
          <w:szCs w:val="22"/>
        </w:rPr>
        <w:t>yoga</w:t>
      </w:r>
      <w:r w:rsidR="00981315" w:rsidRPr="00217EB1">
        <w:rPr>
          <w:rFonts w:ascii="Arial" w:hAnsi="Arial" w:cs="Arial"/>
          <w:color w:val="000000" w:themeColor="text1"/>
          <w:sz w:val="22"/>
          <w:szCs w:val="22"/>
        </w:rPr>
        <w:t>,</w:t>
      </w:r>
      <w:r w:rsidR="00DF6B8D" w:rsidRPr="00217EB1">
        <w:rPr>
          <w:rFonts w:ascii="Arial" w:hAnsi="Arial" w:cs="Arial"/>
          <w:color w:val="000000" w:themeColor="text1"/>
          <w:sz w:val="22"/>
          <w:szCs w:val="22"/>
        </w:rPr>
        <w:t xml:space="preserve"> </w:t>
      </w:r>
      <w:r w:rsidR="0029602C" w:rsidRPr="00217EB1">
        <w:rPr>
          <w:rFonts w:ascii="Arial" w:hAnsi="Arial" w:cs="Arial"/>
          <w:color w:val="000000" w:themeColor="text1"/>
          <w:sz w:val="22"/>
          <w:szCs w:val="22"/>
        </w:rPr>
        <w:t>herbal medicine</w:t>
      </w:r>
      <w:r w:rsidR="00522115" w:rsidRPr="00217EB1">
        <w:rPr>
          <w:rFonts w:ascii="Arial" w:hAnsi="Arial" w:cs="Arial"/>
          <w:color w:val="000000" w:themeColor="text1"/>
          <w:sz w:val="22"/>
          <w:szCs w:val="22"/>
        </w:rPr>
        <w:t>,</w:t>
      </w:r>
      <w:r w:rsidR="004370DB" w:rsidRPr="00217EB1">
        <w:rPr>
          <w:rFonts w:ascii="Arial" w:hAnsi="Arial" w:cs="Arial"/>
          <w:color w:val="000000" w:themeColor="text1"/>
          <w:sz w:val="22"/>
          <w:szCs w:val="22"/>
        </w:rPr>
        <w:t xml:space="preserve"> massage,</w:t>
      </w:r>
      <w:r w:rsidR="00DF6B8D" w:rsidRPr="00217EB1">
        <w:rPr>
          <w:rFonts w:ascii="Arial" w:hAnsi="Arial" w:cs="Arial"/>
          <w:color w:val="000000" w:themeColor="text1"/>
          <w:sz w:val="22"/>
          <w:szCs w:val="22"/>
        </w:rPr>
        <w:t xml:space="preserve"> and many other</w:t>
      </w:r>
      <w:r w:rsidR="00D46DF4" w:rsidRPr="00217EB1">
        <w:rPr>
          <w:rFonts w:ascii="Arial" w:hAnsi="Arial" w:cs="Arial"/>
          <w:color w:val="000000" w:themeColor="text1"/>
          <w:sz w:val="22"/>
          <w:szCs w:val="22"/>
        </w:rPr>
        <w:t>s</w:t>
      </w:r>
      <w:r w:rsidR="000E3849" w:rsidRPr="00217EB1">
        <w:rPr>
          <w:rFonts w:ascii="Arial" w:hAnsi="Arial" w:cs="Arial"/>
          <w:color w:val="000000" w:themeColor="text1"/>
          <w:sz w:val="22"/>
          <w:szCs w:val="22"/>
        </w:rPr>
        <w:t xml:space="preserve"> (Breast cancer now, 2018).</w:t>
      </w:r>
    </w:p>
    <w:p w14:paraId="2272C975" w14:textId="77777777" w:rsidR="000715E6" w:rsidRPr="00217EB1" w:rsidRDefault="000715E6" w:rsidP="00217EB1">
      <w:pPr>
        <w:spacing w:line="360" w:lineRule="auto"/>
        <w:rPr>
          <w:rFonts w:ascii="Arial" w:hAnsi="Arial" w:cs="Arial"/>
          <w:color w:val="000000" w:themeColor="text1"/>
          <w:sz w:val="22"/>
          <w:szCs w:val="22"/>
        </w:rPr>
      </w:pPr>
    </w:p>
    <w:p w14:paraId="26A82C18" w14:textId="30D17B18" w:rsidR="004358FD" w:rsidRPr="00217EB1" w:rsidRDefault="000715E6"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2.0 ACUPUNCTURE</w:t>
      </w:r>
    </w:p>
    <w:p w14:paraId="69306F56" w14:textId="1CB7564D" w:rsidR="00E83D02" w:rsidRPr="00217EB1" w:rsidRDefault="00E83D02" w:rsidP="00217EB1">
      <w:pPr>
        <w:spacing w:line="360" w:lineRule="auto"/>
        <w:rPr>
          <w:rFonts w:ascii="Arial" w:hAnsi="Arial" w:cs="Arial"/>
          <w:color w:val="000000" w:themeColor="text1"/>
          <w:sz w:val="22"/>
          <w:szCs w:val="22"/>
        </w:rPr>
      </w:pPr>
    </w:p>
    <w:p w14:paraId="3DD02539" w14:textId="3C84BE32" w:rsidR="00FE47B0" w:rsidRPr="00217EB1" w:rsidRDefault="00815ADA"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Acupuncture</w:t>
      </w:r>
      <w:r w:rsidR="00FE47B0" w:rsidRPr="00217EB1">
        <w:rPr>
          <w:rFonts w:ascii="Arial" w:hAnsi="Arial" w:cs="Arial"/>
          <w:color w:val="000000" w:themeColor="text1"/>
          <w:sz w:val="22"/>
          <w:szCs w:val="22"/>
        </w:rPr>
        <w:t xml:space="preserve"> </w:t>
      </w:r>
      <w:r w:rsidR="00AF045F" w:rsidRPr="00217EB1">
        <w:rPr>
          <w:rFonts w:ascii="Arial" w:hAnsi="Arial" w:cs="Arial"/>
          <w:color w:val="000000" w:themeColor="text1"/>
          <w:sz w:val="22"/>
          <w:szCs w:val="22"/>
        </w:rPr>
        <w:t xml:space="preserve">is </w:t>
      </w:r>
      <w:r w:rsidR="007866BF" w:rsidRPr="00217EB1">
        <w:rPr>
          <w:rFonts w:ascii="Arial" w:hAnsi="Arial" w:cs="Arial"/>
          <w:color w:val="000000" w:themeColor="text1"/>
          <w:sz w:val="22"/>
          <w:szCs w:val="22"/>
        </w:rPr>
        <w:t>considered as a</w:t>
      </w:r>
      <w:r w:rsidR="00AF045F" w:rsidRPr="00217EB1">
        <w:rPr>
          <w:rFonts w:ascii="Arial" w:hAnsi="Arial" w:cs="Arial"/>
          <w:color w:val="000000" w:themeColor="text1"/>
          <w:sz w:val="22"/>
          <w:szCs w:val="22"/>
        </w:rPr>
        <w:t xml:space="preserve"> </w:t>
      </w:r>
      <w:r w:rsidR="00B20F55" w:rsidRPr="00217EB1">
        <w:rPr>
          <w:rFonts w:ascii="Arial" w:hAnsi="Arial" w:cs="Arial"/>
          <w:b/>
          <w:bCs/>
          <w:color w:val="000000" w:themeColor="text1"/>
          <w:sz w:val="22"/>
          <w:szCs w:val="22"/>
        </w:rPr>
        <w:t xml:space="preserve">CT </w:t>
      </w:r>
      <w:r w:rsidR="00125BD8" w:rsidRPr="00217EB1">
        <w:rPr>
          <w:rFonts w:ascii="Arial" w:hAnsi="Arial" w:cs="Arial"/>
          <w:b/>
          <w:bCs/>
          <w:color w:val="000000" w:themeColor="text1"/>
          <w:sz w:val="22"/>
          <w:szCs w:val="22"/>
        </w:rPr>
        <w:t>or alternativ</w:t>
      </w:r>
      <w:r w:rsidR="002F2920" w:rsidRPr="00217EB1">
        <w:rPr>
          <w:rFonts w:ascii="Arial" w:hAnsi="Arial" w:cs="Arial"/>
          <w:b/>
          <w:bCs/>
          <w:color w:val="000000" w:themeColor="text1"/>
          <w:sz w:val="22"/>
          <w:szCs w:val="22"/>
        </w:rPr>
        <w:t>e medicine</w:t>
      </w:r>
      <w:r w:rsidR="00AF045F" w:rsidRPr="00217EB1">
        <w:rPr>
          <w:rFonts w:ascii="Arial" w:hAnsi="Arial" w:cs="Arial"/>
          <w:color w:val="000000" w:themeColor="text1"/>
          <w:sz w:val="22"/>
          <w:szCs w:val="22"/>
        </w:rPr>
        <w:t xml:space="preserve"> which aids in</w:t>
      </w:r>
      <w:r w:rsidR="00FE47B0" w:rsidRPr="00217EB1">
        <w:rPr>
          <w:rFonts w:ascii="Arial" w:hAnsi="Arial" w:cs="Arial"/>
          <w:color w:val="000000" w:themeColor="text1"/>
          <w:sz w:val="22"/>
          <w:szCs w:val="22"/>
        </w:rPr>
        <w:t xml:space="preserve"> the treatment of </w:t>
      </w:r>
      <w:r w:rsidR="00225B93" w:rsidRPr="00217EB1">
        <w:rPr>
          <w:rFonts w:ascii="Arial" w:hAnsi="Arial" w:cs="Arial"/>
          <w:color w:val="000000" w:themeColor="text1"/>
          <w:sz w:val="22"/>
          <w:szCs w:val="22"/>
        </w:rPr>
        <w:t xml:space="preserve">many chronic diseases. </w:t>
      </w:r>
      <w:r w:rsidR="00511D8B" w:rsidRPr="00217EB1">
        <w:rPr>
          <w:rFonts w:ascii="Arial" w:hAnsi="Arial" w:cs="Arial"/>
          <w:color w:val="000000" w:themeColor="text1"/>
          <w:sz w:val="22"/>
          <w:szCs w:val="22"/>
        </w:rPr>
        <w:t>I</w:t>
      </w:r>
      <w:r w:rsidR="00B14A7A" w:rsidRPr="00217EB1">
        <w:rPr>
          <w:rFonts w:ascii="Arial" w:hAnsi="Arial" w:cs="Arial"/>
          <w:color w:val="000000" w:themeColor="text1"/>
          <w:sz w:val="22"/>
          <w:szCs w:val="22"/>
        </w:rPr>
        <w:t xml:space="preserve">t is recognised in many </w:t>
      </w:r>
      <w:r w:rsidR="00440456" w:rsidRPr="00217EB1">
        <w:rPr>
          <w:rFonts w:ascii="Arial" w:hAnsi="Arial" w:cs="Arial"/>
          <w:color w:val="000000" w:themeColor="text1"/>
          <w:sz w:val="22"/>
          <w:szCs w:val="22"/>
        </w:rPr>
        <w:t>heal</w:t>
      </w:r>
      <w:r w:rsidR="00FE388E" w:rsidRPr="00217EB1">
        <w:rPr>
          <w:rFonts w:ascii="Arial" w:hAnsi="Arial" w:cs="Arial"/>
          <w:color w:val="000000" w:themeColor="text1"/>
          <w:sz w:val="22"/>
          <w:szCs w:val="22"/>
        </w:rPr>
        <w:t>th</w:t>
      </w:r>
      <w:r w:rsidR="00440456" w:rsidRPr="00217EB1">
        <w:rPr>
          <w:rFonts w:ascii="Arial" w:hAnsi="Arial" w:cs="Arial"/>
          <w:color w:val="000000" w:themeColor="text1"/>
          <w:sz w:val="22"/>
          <w:szCs w:val="22"/>
        </w:rPr>
        <w:t xml:space="preserve">care settings including the </w:t>
      </w:r>
      <w:r w:rsidR="00FE388E" w:rsidRPr="00217EB1">
        <w:rPr>
          <w:rFonts w:ascii="Arial" w:hAnsi="Arial" w:cs="Arial"/>
          <w:color w:val="000000" w:themeColor="text1"/>
          <w:sz w:val="22"/>
          <w:szCs w:val="22"/>
        </w:rPr>
        <w:t>NHS</w:t>
      </w:r>
      <w:r w:rsidR="004C3DD5" w:rsidRPr="00217EB1">
        <w:rPr>
          <w:rFonts w:ascii="Arial" w:hAnsi="Arial" w:cs="Arial"/>
          <w:color w:val="000000" w:themeColor="text1"/>
          <w:sz w:val="22"/>
          <w:szCs w:val="22"/>
        </w:rPr>
        <w:t xml:space="preserve"> (National Health Service, 2018)</w:t>
      </w:r>
      <w:r w:rsidR="00334858" w:rsidRPr="00217EB1">
        <w:rPr>
          <w:rFonts w:ascii="Arial" w:hAnsi="Arial" w:cs="Arial"/>
          <w:color w:val="000000" w:themeColor="text1"/>
          <w:sz w:val="22"/>
          <w:szCs w:val="22"/>
        </w:rPr>
        <w:t>.</w:t>
      </w:r>
      <w:r w:rsidR="006D28FD" w:rsidRPr="00217EB1">
        <w:rPr>
          <w:rFonts w:ascii="Arial" w:hAnsi="Arial" w:cs="Arial"/>
          <w:color w:val="000000" w:themeColor="text1"/>
          <w:sz w:val="22"/>
          <w:szCs w:val="22"/>
        </w:rPr>
        <w:t xml:space="preserve"> </w:t>
      </w:r>
    </w:p>
    <w:p w14:paraId="66FF38EB" w14:textId="6A6EBCBF" w:rsidR="00AA77A4" w:rsidRPr="00217EB1" w:rsidRDefault="00FE47B0"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The aim of choosing </w:t>
      </w:r>
      <w:r w:rsidR="005E5986" w:rsidRPr="00217EB1">
        <w:rPr>
          <w:rFonts w:ascii="Arial" w:hAnsi="Arial" w:cs="Arial"/>
          <w:b/>
          <w:bCs/>
          <w:color w:val="000000" w:themeColor="text1"/>
          <w:sz w:val="22"/>
          <w:szCs w:val="22"/>
        </w:rPr>
        <w:t>acupuncture</w:t>
      </w:r>
      <w:r w:rsidR="00A17730" w:rsidRPr="00217EB1">
        <w:rPr>
          <w:rFonts w:ascii="Arial" w:hAnsi="Arial" w:cs="Arial"/>
          <w:b/>
          <w:bCs/>
          <w:color w:val="000000" w:themeColor="text1"/>
          <w:sz w:val="22"/>
          <w:szCs w:val="22"/>
        </w:rPr>
        <w:t xml:space="preserve"> </w:t>
      </w:r>
      <w:r w:rsidRPr="00217EB1">
        <w:rPr>
          <w:rFonts w:ascii="Arial" w:hAnsi="Arial" w:cs="Arial"/>
          <w:color w:val="000000" w:themeColor="text1"/>
          <w:sz w:val="22"/>
          <w:szCs w:val="22"/>
        </w:rPr>
        <w:t>for this essay is</w:t>
      </w:r>
      <w:r w:rsidR="00A17730" w:rsidRPr="00217EB1">
        <w:rPr>
          <w:rFonts w:ascii="Arial" w:hAnsi="Arial" w:cs="Arial"/>
          <w:color w:val="000000" w:themeColor="text1"/>
          <w:sz w:val="22"/>
          <w:szCs w:val="22"/>
        </w:rPr>
        <w:t xml:space="preserve"> due to its popularity</w:t>
      </w:r>
      <w:r w:rsidRPr="00217EB1">
        <w:rPr>
          <w:rFonts w:ascii="Arial" w:hAnsi="Arial" w:cs="Arial"/>
          <w:color w:val="000000" w:themeColor="text1"/>
          <w:sz w:val="22"/>
          <w:szCs w:val="22"/>
        </w:rPr>
        <w:t xml:space="preserve">, </w:t>
      </w:r>
      <w:r w:rsidR="001043B1" w:rsidRPr="00217EB1">
        <w:rPr>
          <w:rFonts w:ascii="Arial" w:hAnsi="Arial" w:cs="Arial"/>
          <w:color w:val="000000" w:themeColor="text1"/>
          <w:sz w:val="22"/>
          <w:szCs w:val="22"/>
        </w:rPr>
        <w:t xml:space="preserve">it has </w:t>
      </w:r>
      <w:r w:rsidR="0082053D" w:rsidRPr="00217EB1">
        <w:rPr>
          <w:rFonts w:ascii="Arial" w:hAnsi="Arial" w:cs="Arial"/>
          <w:color w:val="000000" w:themeColor="text1"/>
          <w:sz w:val="22"/>
          <w:szCs w:val="22"/>
        </w:rPr>
        <w:t>high</w:t>
      </w:r>
      <w:r w:rsidR="001043B1" w:rsidRPr="00217EB1">
        <w:rPr>
          <w:rFonts w:ascii="Arial" w:hAnsi="Arial" w:cs="Arial"/>
          <w:color w:val="000000" w:themeColor="text1"/>
          <w:sz w:val="22"/>
          <w:szCs w:val="22"/>
        </w:rPr>
        <w:t xml:space="preserve"> </w:t>
      </w:r>
      <w:r w:rsidR="0082053D" w:rsidRPr="00217EB1">
        <w:rPr>
          <w:rFonts w:ascii="Arial" w:hAnsi="Arial" w:cs="Arial"/>
          <w:color w:val="000000" w:themeColor="text1"/>
          <w:sz w:val="22"/>
          <w:szCs w:val="22"/>
        </w:rPr>
        <w:t>reco</w:t>
      </w:r>
      <w:r w:rsidR="00AE4E71" w:rsidRPr="00217EB1">
        <w:rPr>
          <w:rFonts w:ascii="Arial" w:hAnsi="Arial" w:cs="Arial"/>
          <w:color w:val="000000" w:themeColor="text1"/>
          <w:sz w:val="22"/>
          <w:szCs w:val="22"/>
        </w:rPr>
        <w:t xml:space="preserve">gnition with health organisations such as the </w:t>
      </w:r>
      <w:r w:rsidR="009B4759" w:rsidRPr="00217EB1">
        <w:rPr>
          <w:rFonts w:ascii="Arial" w:hAnsi="Arial" w:cs="Arial"/>
          <w:color w:val="000000" w:themeColor="text1"/>
          <w:sz w:val="22"/>
          <w:szCs w:val="22"/>
        </w:rPr>
        <w:t xml:space="preserve">World health organisation and the </w:t>
      </w:r>
      <w:r w:rsidR="00D523EB" w:rsidRPr="00217EB1">
        <w:rPr>
          <w:rFonts w:ascii="Arial" w:hAnsi="Arial" w:cs="Arial"/>
          <w:color w:val="000000" w:themeColor="text1"/>
          <w:sz w:val="22"/>
          <w:szCs w:val="22"/>
        </w:rPr>
        <w:t>NHS</w:t>
      </w:r>
      <w:r w:rsidR="00CC6538" w:rsidRPr="00217EB1">
        <w:rPr>
          <w:rFonts w:ascii="Arial" w:hAnsi="Arial" w:cs="Arial"/>
          <w:color w:val="000000" w:themeColor="text1"/>
          <w:sz w:val="22"/>
          <w:szCs w:val="22"/>
        </w:rPr>
        <w:t>.</w:t>
      </w:r>
      <w:r w:rsidR="00D523EB" w:rsidRPr="00217EB1">
        <w:rPr>
          <w:rFonts w:ascii="Arial" w:hAnsi="Arial" w:cs="Arial"/>
          <w:color w:val="000000" w:themeColor="text1"/>
          <w:sz w:val="22"/>
          <w:szCs w:val="22"/>
        </w:rPr>
        <w:t xml:space="preserve"> </w:t>
      </w:r>
      <w:r w:rsidR="00CC6538" w:rsidRPr="00217EB1">
        <w:rPr>
          <w:rFonts w:ascii="Arial" w:hAnsi="Arial" w:cs="Arial"/>
          <w:color w:val="000000" w:themeColor="text1"/>
          <w:sz w:val="22"/>
          <w:szCs w:val="22"/>
        </w:rPr>
        <w:t>I</w:t>
      </w:r>
      <w:r w:rsidR="00555B39" w:rsidRPr="00217EB1">
        <w:rPr>
          <w:rFonts w:ascii="Arial" w:hAnsi="Arial" w:cs="Arial"/>
          <w:color w:val="000000" w:themeColor="text1"/>
          <w:sz w:val="22"/>
          <w:szCs w:val="22"/>
        </w:rPr>
        <w:t xml:space="preserve">t has </w:t>
      </w:r>
      <w:r w:rsidR="000172E5" w:rsidRPr="00217EB1">
        <w:rPr>
          <w:rFonts w:ascii="Arial" w:hAnsi="Arial" w:cs="Arial"/>
          <w:color w:val="000000" w:themeColor="text1"/>
          <w:sz w:val="22"/>
          <w:szCs w:val="22"/>
        </w:rPr>
        <w:t>passed through many control trials</w:t>
      </w:r>
      <w:r w:rsidR="00CA4ED8" w:rsidRPr="00217EB1">
        <w:rPr>
          <w:rFonts w:ascii="Arial" w:hAnsi="Arial" w:cs="Arial"/>
          <w:b/>
          <w:bCs/>
          <w:color w:val="000000" w:themeColor="text1"/>
          <w:sz w:val="22"/>
          <w:szCs w:val="22"/>
        </w:rPr>
        <w:t xml:space="preserve"> </w:t>
      </w:r>
      <w:r w:rsidR="00CA4ED8" w:rsidRPr="00217EB1">
        <w:rPr>
          <w:rFonts w:ascii="Arial" w:hAnsi="Arial" w:cs="Arial"/>
          <w:color w:val="000000" w:themeColor="text1"/>
          <w:sz w:val="22"/>
          <w:szCs w:val="22"/>
        </w:rPr>
        <w:t>(Gu et al., 2013</w:t>
      </w:r>
      <w:r w:rsidR="002C14A3" w:rsidRPr="00217EB1">
        <w:rPr>
          <w:rFonts w:ascii="Arial" w:hAnsi="Arial" w:cs="Arial"/>
          <w:color w:val="000000" w:themeColor="text1"/>
          <w:sz w:val="22"/>
          <w:szCs w:val="22"/>
        </w:rPr>
        <w:t>). Many</w:t>
      </w:r>
      <w:r w:rsidRPr="00217EB1">
        <w:rPr>
          <w:rFonts w:ascii="Arial" w:hAnsi="Arial" w:cs="Arial"/>
          <w:color w:val="000000" w:themeColor="text1"/>
          <w:sz w:val="22"/>
          <w:szCs w:val="22"/>
        </w:rPr>
        <w:t xml:space="preserve"> patients provide positive feedback on </w:t>
      </w:r>
      <w:r w:rsidR="00207BB2" w:rsidRPr="00217EB1">
        <w:rPr>
          <w:rFonts w:ascii="Arial" w:hAnsi="Arial" w:cs="Arial"/>
          <w:color w:val="000000" w:themeColor="text1"/>
          <w:sz w:val="22"/>
          <w:szCs w:val="22"/>
        </w:rPr>
        <w:t>acupuncture</w:t>
      </w:r>
      <w:r w:rsidR="00F56DC6" w:rsidRPr="00217EB1">
        <w:rPr>
          <w:rFonts w:ascii="Arial" w:hAnsi="Arial" w:cs="Arial"/>
          <w:color w:val="000000" w:themeColor="text1"/>
          <w:sz w:val="22"/>
          <w:szCs w:val="22"/>
        </w:rPr>
        <w:t>.</w:t>
      </w:r>
    </w:p>
    <w:p w14:paraId="354BEDC3" w14:textId="77777777" w:rsidR="004910D5" w:rsidRPr="00217EB1" w:rsidRDefault="004910D5" w:rsidP="00217EB1">
      <w:pPr>
        <w:spacing w:line="360" w:lineRule="auto"/>
        <w:rPr>
          <w:rFonts w:ascii="Arial" w:hAnsi="Arial" w:cs="Arial"/>
          <w:color w:val="000000" w:themeColor="text1"/>
          <w:sz w:val="22"/>
          <w:szCs w:val="22"/>
        </w:rPr>
      </w:pPr>
    </w:p>
    <w:p w14:paraId="7880D813" w14:textId="7AA2E9DC" w:rsidR="00684127" w:rsidRDefault="002C14A3"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2</w:t>
      </w:r>
      <w:r w:rsidR="004910D5" w:rsidRPr="00217EB1">
        <w:rPr>
          <w:rFonts w:ascii="Arial" w:hAnsi="Arial" w:cs="Arial"/>
          <w:b/>
          <w:bCs/>
          <w:color w:val="000000" w:themeColor="text1"/>
          <w:sz w:val="22"/>
          <w:szCs w:val="22"/>
        </w:rPr>
        <w:t>.1</w:t>
      </w:r>
      <w:r w:rsidRPr="00217EB1">
        <w:rPr>
          <w:rFonts w:ascii="Arial" w:hAnsi="Arial" w:cs="Arial"/>
          <w:b/>
          <w:bCs/>
          <w:color w:val="000000" w:themeColor="text1"/>
          <w:sz w:val="22"/>
          <w:szCs w:val="22"/>
        </w:rPr>
        <w:t xml:space="preserve"> </w:t>
      </w:r>
      <w:r w:rsidR="00684127" w:rsidRPr="00217EB1">
        <w:rPr>
          <w:rFonts w:ascii="Arial" w:hAnsi="Arial" w:cs="Arial"/>
          <w:b/>
          <w:bCs/>
          <w:color w:val="000000" w:themeColor="text1"/>
          <w:sz w:val="22"/>
          <w:szCs w:val="22"/>
        </w:rPr>
        <w:t>What is Acupunctur</w:t>
      </w:r>
      <w:r w:rsidR="00630314" w:rsidRPr="00217EB1">
        <w:rPr>
          <w:rFonts w:ascii="Arial" w:hAnsi="Arial" w:cs="Arial"/>
          <w:b/>
          <w:bCs/>
          <w:color w:val="000000" w:themeColor="text1"/>
          <w:sz w:val="22"/>
          <w:szCs w:val="22"/>
        </w:rPr>
        <w:t>e</w:t>
      </w:r>
    </w:p>
    <w:p w14:paraId="56F29A6D" w14:textId="77777777" w:rsidR="006C640D" w:rsidRPr="00217EB1" w:rsidRDefault="006C640D" w:rsidP="00217EB1">
      <w:pPr>
        <w:spacing w:line="360" w:lineRule="auto"/>
        <w:rPr>
          <w:rFonts w:ascii="Arial" w:hAnsi="Arial" w:cs="Arial"/>
          <w:b/>
          <w:bCs/>
          <w:color w:val="000000" w:themeColor="text1"/>
          <w:sz w:val="22"/>
          <w:szCs w:val="22"/>
        </w:rPr>
      </w:pPr>
    </w:p>
    <w:p w14:paraId="08414EA8" w14:textId="0A1934A4" w:rsidR="00630314" w:rsidRPr="00217EB1" w:rsidRDefault="00C1143D" w:rsidP="00217EB1">
      <w:pPr>
        <w:spacing w:line="360" w:lineRule="auto"/>
        <w:rPr>
          <w:rFonts w:ascii="Arial" w:eastAsia="Times New Roman" w:hAnsi="Arial" w:cs="Arial"/>
          <w:color w:val="000000" w:themeColor="text1"/>
          <w:sz w:val="22"/>
          <w:szCs w:val="22"/>
          <w:lang w:eastAsia="en-GB"/>
        </w:rPr>
      </w:pPr>
      <w:r w:rsidRPr="00217EB1">
        <w:rPr>
          <w:rFonts w:ascii="Arial" w:eastAsia="Times New Roman" w:hAnsi="Arial" w:cs="Arial"/>
          <w:color w:val="000000" w:themeColor="text1"/>
          <w:sz w:val="22"/>
          <w:szCs w:val="22"/>
          <w:shd w:val="clear" w:color="auto" w:fill="FFFFFF"/>
          <w:lang w:eastAsia="en-GB"/>
        </w:rPr>
        <w:t>“</w:t>
      </w:r>
      <w:r w:rsidR="00630314" w:rsidRPr="00217EB1">
        <w:rPr>
          <w:rFonts w:ascii="Arial" w:eastAsia="Times New Roman" w:hAnsi="Arial" w:cs="Arial"/>
          <w:color w:val="000000" w:themeColor="text1"/>
          <w:sz w:val="22"/>
          <w:szCs w:val="22"/>
          <w:shd w:val="clear" w:color="auto" w:fill="FFFFFF"/>
          <w:lang w:eastAsia="en-GB"/>
        </w:rPr>
        <w:t>Acupuncture can be defined as the practice of inserting one or more needles into specific sites on the body surface for therapeutic purposes</w:t>
      </w:r>
      <w:r w:rsidRPr="00217EB1">
        <w:rPr>
          <w:rFonts w:ascii="Arial" w:eastAsia="Times New Roman" w:hAnsi="Arial" w:cs="Arial"/>
          <w:color w:val="000000" w:themeColor="text1"/>
          <w:sz w:val="22"/>
          <w:szCs w:val="22"/>
          <w:shd w:val="clear" w:color="auto" w:fill="FFFFFF"/>
          <w:lang w:eastAsia="en-GB"/>
        </w:rPr>
        <w:t>”</w:t>
      </w:r>
      <w:r w:rsidR="00985594" w:rsidRPr="00217EB1">
        <w:rPr>
          <w:rFonts w:ascii="Arial" w:hAnsi="Arial" w:cs="Arial"/>
          <w:color w:val="000000" w:themeColor="text1"/>
          <w:sz w:val="22"/>
          <w:szCs w:val="22"/>
        </w:rPr>
        <w:t xml:space="preserve"> </w:t>
      </w:r>
      <w:r w:rsidR="00985594" w:rsidRPr="00217EB1">
        <w:rPr>
          <w:rFonts w:ascii="Arial" w:eastAsia="Times New Roman" w:hAnsi="Arial" w:cs="Arial"/>
          <w:color w:val="000000" w:themeColor="text1"/>
          <w:sz w:val="22"/>
          <w:szCs w:val="22"/>
          <w:shd w:val="clear" w:color="auto" w:fill="FFFFFF"/>
          <w:lang w:eastAsia="en-GB"/>
        </w:rPr>
        <w:t>(Ernst, 2006).</w:t>
      </w:r>
      <w:r w:rsidR="00AF057D" w:rsidRPr="00217EB1">
        <w:rPr>
          <w:rFonts w:ascii="Arial" w:eastAsia="Times New Roman" w:hAnsi="Arial" w:cs="Arial"/>
          <w:color w:val="000000" w:themeColor="text1"/>
          <w:sz w:val="22"/>
          <w:szCs w:val="22"/>
          <w:shd w:val="clear" w:color="auto" w:fill="FFFFFF"/>
          <w:lang w:eastAsia="en-GB"/>
        </w:rPr>
        <w:t xml:space="preserve"> </w:t>
      </w:r>
    </w:p>
    <w:p w14:paraId="042F0854" w14:textId="77777777" w:rsidR="004E3BDC" w:rsidRDefault="00865B98"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Needles are sometimes used in conjunction with another technique known as </w:t>
      </w:r>
      <w:r w:rsidRPr="00217EB1">
        <w:rPr>
          <w:rFonts w:ascii="Arial" w:hAnsi="Arial" w:cs="Arial"/>
          <w:b/>
          <w:bCs/>
          <w:color w:val="000000" w:themeColor="text1"/>
          <w:sz w:val="22"/>
          <w:szCs w:val="22"/>
        </w:rPr>
        <w:t>moxibustion</w:t>
      </w:r>
      <w:r w:rsidRPr="00217EB1">
        <w:rPr>
          <w:rFonts w:ascii="Arial" w:hAnsi="Arial" w:cs="Arial"/>
          <w:color w:val="000000" w:themeColor="text1"/>
          <w:sz w:val="22"/>
          <w:szCs w:val="22"/>
        </w:rPr>
        <w:t xml:space="preserve"> for this procedure. Moxibustion is the process of burning herbs on the skin. </w:t>
      </w:r>
      <w:r w:rsidR="00FB3F81" w:rsidRPr="00217EB1">
        <w:rPr>
          <w:rFonts w:ascii="Arial" w:hAnsi="Arial" w:cs="Arial"/>
          <w:color w:val="000000" w:themeColor="text1"/>
          <w:sz w:val="22"/>
          <w:szCs w:val="22"/>
        </w:rPr>
        <w:t>Depen</w:t>
      </w:r>
      <w:r w:rsidR="00937B94" w:rsidRPr="00217EB1">
        <w:rPr>
          <w:rFonts w:ascii="Arial" w:hAnsi="Arial" w:cs="Arial"/>
          <w:color w:val="000000" w:themeColor="text1"/>
          <w:sz w:val="22"/>
          <w:szCs w:val="22"/>
        </w:rPr>
        <w:t xml:space="preserve">ding on the type of the </w:t>
      </w:r>
      <w:r w:rsidRPr="00217EB1">
        <w:rPr>
          <w:rFonts w:ascii="Arial" w:hAnsi="Arial" w:cs="Arial"/>
          <w:color w:val="000000" w:themeColor="text1"/>
          <w:sz w:val="22"/>
          <w:szCs w:val="22"/>
        </w:rPr>
        <w:t xml:space="preserve">disease </w:t>
      </w:r>
      <w:r w:rsidR="00937B94" w:rsidRPr="00217EB1">
        <w:rPr>
          <w:rFonts w:ascii="Arial" w:hAnsi="Arial" w:cs="Arial"/>
          <w:color w:val="000000" w:themeColor="text1"/>
          <w:sz w:val="22"/>
          <w:szCs w:val="22"/>
        </w:rPr>
        <w:t>or</w:t>
      </w:r>
      <w:r w:rsidRPr="00217EB1">
        <w:rPr>
          <w:rFonts w:ascii="Arial" w:hAnsi="Arial" w:cs="Arial"/>
          <w:color w:val="000000" w:themeColor="text1"/>
          <w:sz w:val="22"/>
          <w:szCs w:val="22"/>
        </w:rPr>
        <w:t xml:space="preserve"> illness, the technique of puncturing with needles is often</w:t>
      </w:r>
      <w:r w:rsidR="00783F8E" w:rsidRPr="00217EB1">
        <w:rPr>
          <w:rFonts w:ascii="Arial" w:hAnsi="Arial" w:cs="Arial"/>
          <w:color w:val="000000" w:themeColor="text1"/>
          <w:sz w:val="22"/>
          <w:szCs w:val="22"/>
        </w:rPr>
        <w:t xml:space="preserve"> loc</w:t>
      </w:r>
      <w:r w:rsidR="00FB169D" w:rsidRPr="00217EB1">
        <w:rPr>
          <w:rFonts w:ascii="Arial" w:hAnsi="Arial" w:cs="Arial"/>
          <w:color w:val="000000" w:themeColor="text1"/>
          <w:sz w:val="22"/>
          <w:szCs w:val="22"/>
        </w:rPr>
        <w:t>a</w:t>
      </w:r>
      <w:r w:rsidR="00783F8E" w:rsidRPr="00217EB1">
        <w:rPr>
          <w:rFonts w:ascii="Arial" w:hAnsi="Arial" w:cs="Arial"/>
          <w:color w:val="000000" w:themeColor="text1"/>
          <w:sz w:val="22"/>
          <w:szCs w:val="22"/>
        </w:rPr>
        <w:t>ted in a</w:t>
      </w:r>
      <w:r w:rsidR="00FB169D" w:rsidRPr="00217EB1">
        <w:rPr>
          <w:rFonts w:ascii="Arial" w:hAnsi="Arial" w:cs="Arial"/>
          <w:color w:val="000000" w:themeColor="text1"/>
          <w:sz w:val="22"/>
          <w:szCs w:val="22"/>
        </w:rPr>
        <w:t xml:space="preserve"> specific place</w:t>
      </w:r>
      <w:r w:rsidR="00790D0F" w:rsidRPr="00217EB1">
        <w:rPr>
          <w:rFonts w:ascii="Arial" w:hAnsi="Arial" w:cs="Arial"/>
          <w:color w:val="000000" w:themeColor="text1"/>
          <w:sz w:val="22"/>
          <w:szCs w:val="22"/>
        </w:rPr>
        <w:t xml:space="preserve"> on the body</w:t>
      </w:r>
      <w:r w:rsidR="00A3709D" w:rsidRPr="00217EB1">
        <w:rPr>
          <w:rFonts w:ascii="Arial" w:hAnsi="Arial" w:cs="Arial"/>
          <w:color w:val="000000" w:themeColor="text1"/>
          <w:sz w:val="22"/>
          <w:szCs w:val="22"/>
        </w:rPr>
        <w:t xml:space="preserve"> </w:t>
      </w:r>
      <w:r w:rsidR="005F279A" w:rsidRPr="00217EB1">
        <w:rPr>
          <w:rFonts w:ascii="Arial" w:hAnsi="Arial" w:cs="Arial"/>
          <w:color w:val="000000" w:themeColor="text1"/>
          <w:sz w:val="22"/>
          <w:szCs w:val="22"/>
        </w:rPr>
        <w:t>(</w:t>
      </w:r>
      <w:r w:rsidR="00C9509B" w:rsidRPr="00217EB1">
        <w:rPr>
          <w:rFonts w:ascii="Arial" w:hAnsi="Arial" w:cs="Arial"/>
          <w:color w:val="000000" w:themeColor="text1"/>
          <w:sz w:val="22"/>
          <w:szCs w:val="22"/>
        </w:rPr>
        <w:t>Mandal,</w:t>
      </w:r>
      <w:r w:rsidR="005F279A" w:rsidRPr="00217EB1">
        <w:rPr>
          <w:rFonts w:ascii="Arial" w:hAnsi="Arial" w:cs="Arial"/>
          <w:color w:val="000000" w:themeColor="text1"/>
          <w:sz w:val="22"/>
          <w:szCs w:val="22"/>
        </w:rPr>
        <w:t xml:space="preserve"> 2019</w:t>
      </w:r>
      <w:r w:rsidR="00C9509B" w:rsidRPr="00217EB1">
        <w:rPr>
          <w:rFonts w:ascii="Arial" w:hAnsi="Arial" w:cs="Arial"/>
          <w:color w:val="000000" w:themeColor="text1"/>
          <w:sz w:val="22"/>
          <w:szCs w:val="22"/>
        </w:rPr>
        <w:t>)</w:t>
      </w:r>
      <w:r w:rsidR="005F279A" w:rsidRPr="00217EB1">
        <w:rPr>
          <w:rFonts w:ascii="Arial" w:hAnsi="Arial" w:cs="Arial"/>
          <w:color w:val="000000" w:themeColor="text1"/>
          <w:sz w:val="22"/>
          <w:szCs w:val="22"/>
        </w:rPr>
        <w:t>.</w:t>
      </w:r>
      <w:r w:rsidR="007B6E9C" w:rsidRPr="00217EB1">
        <w:rPr>
          <w:rFonts w:ascii="Arial" w:hAnsi="Arial" w:cs="Arial"/>
          <w:color w:val="000000" w:themeColor="text1"/>
          <w:sz w:val="22"/>
          <w:szCs w:val="22"/>
        </w:rPr>
        <w:t xml:space="preserve"> </w:t>
      </w:r>
    </w:p>
    <w:p w14:paraId="5F233F10" w14:textId="3D34EDCF" w:rsidR="008F53E2" w:rsidRDefault="00541BD6" w:rsidP="00217EB1">
      <w:pPr>
        <w:spacing w:line="360" w:lineRule="auto"/>
        <w:rPr>
          <w:rFonts w:ascii="Arial" w:hAnsi="Arial" w:cs="Arial"/>
          <w:b/>
          <w:bCs/>
          <w:color w:val="000000" w:themeColor="text1"/>
          <w:sz w:val="22"/>
          <w:szCs w:val="22"/>
        </w:rPr>
      </w:pPr>
      <w:r w:rsidRPr="00217EB1">
        <w:rPr>
          <w:rFonts w:ascii="Arial" w:hAnsi="Arial" w:cs="Arial"/>
          <w:color w:val="000000" w:themeColor="text1"/>
          <w:sz w:val="22"/>
          <w:szCs w:val="22"/>
        </w:rPr>
        <w:t>According to traditional Chinese medicine</w:t>
      </w:r>
      <w:r w:rsidR="003613DA" w:rsidRPr="00217EB1">
        <w:rPr>
          <w:rFonts w:ascii="Arial" w:hAnsi="Arial" w:cs="Arial"/>
          <w:color w:val="000000" w:themeColor="text1"/>
          <w:sz w:val="22"/>
          <w:szCs w:val="22"/>
        </w:rPr>
        <w:t>, (TCM)</w:t>
      </w:r>
      <w:r w:rsidR="008442E2" w:rsidRPr="00217EB1">
        <w:rPr>
          <w:rFonts w:ascii="Arial" w:hAnsi="Arial" w:cs="Arial"/>
          <w:color w:val="000000" w:themeColor="text1"/>
          <w:sz w:val="22"/>
          <w:szCs w:val="22"/>
        </w:rPr>
        <w:t xml:space="preserve"> illness is a </w:t>
      </w:r>
      <w:r w:rsidR="00ED4784" w:rsidRPr="00217EB1">
        <w:rPr>
          <w:rFonts w:ascii="Arial" w:hAnsi="Arial" w:cs="Arial"/>
          <w:color w:val="000000" w:themeColor="text1"/>
          <w:sz w:val="22"/>
          <w:szCs w:val="22"/>
        </w:rPr>
        <w:t xml:space="preserve">result of </w:t>
      </w:r>
      <w:r w:rsidR="00FF493A" w:rsidRPr="00217EB1">
        <w:rPr>
          <w:rFonts w:ascii="Arial" w:hAnsi="Arial" w:cs="Arial"/>
          <w:color w:val="000000" w:themeColor="text1"/>
          <w:sz w:val="22"/>
          <w:szCs w:val="22"/>
        </w:rPr>
        <w:t xml:space="preserve">imbalance </w:t>
      </w:r>
      <w:r w:rsidR="008E2A9D" w:rsidRPr="00217EB1">
        <w:rPr>
          <w:rFonts w:ascii="Arial" w:hAnsi="Arial" w:cs="Arial"/>
          <w:color w:val="000000" w:themeColor="text1"/>
          <w:sz w:val="22"/>
          <w:szCs w:val="22"/>
        </w:rPr>
        <w:t>of the life force known</w:t>
      </w:r>
      <w:r w:rsidR="005B11B0" w:rsidRPr="00217EB1">
        <w:rPr>
          <w:rFonts w:ascii="Arial" w:hAnsi="Arial" w:cs="Arial"/>
          <w:color w:val="000000" w:themeColor="text1"/>
          <w:sz w:val="22"/>
          <w:szCs w:val="22"/>
        </w:rPr>
        <w:t xml:space="preserve"> as </w:t>
      </w:r>
      <w:r w:rsidR="005B11B0" w:rsidRPr="00217EB1">
        <w:rPr>
          <w:rFonts w:ascii="Arial" w:hAnsi="Arial" w:cs="Arial"/>
          <w:b/>
          <w:bCs/>
          <w:color w:val="000000" w:themeColor="text1"/>
          <w:sz w:val="22"/>
          <w:szCs w:val="22"/>
        </w:rPr>
        <w:t>“qi</w:t>
      </w:r>
      <w:r w:rsidR="0070147D" w:rsidRPr="00217EB1">
        <w:rPr>
          <w:rFonts w:ascii="Arial" w:hAnsi="Arial" w:cs="Arial"/>
          <w:b/>
          <w:bCs/>
          <w:color w:val="000000" w:themeColor="text1"/>
          <w:sz w:val="22"/>
          <w:szCs w:val="22"/>
        </w:rPr>
        <w:t>’</w:t>
      </w:r>
      <w:r w:rsidR="00CC70E2" w:rsidRPr="00217EB1">
        <w:rPr>
          <w:rFonts w:ascii="Arial" w:hAnsi="Arial" w:cs="Arial"/>
          <w:color w:val="000000" w:themeColor="text1"/>
          <w:sz w:val="22"/>
          <w:szCs w:val="22"/>
        </w:rPr>
        <w:t xml:space="preserve"> </w:t>
      </w:r>
      <w:r w:rsidR="00837B3B" w:rsidRPr="00217EB1">
        <w:rPr>
          <w:rFonts w:ascii="Arial" w:hAnsi="Arial" w:cs="Arial"/>
          <w:color w:val="000000" w:themeColor="text1"/>
          <w:sz w:val="22"/>
          <w:szCs w:val="22"/>
        </w:rPr>
        <w:t>(Wilson, 2018)</w:t>
      </w:r>
      <w:r w:rsidR="00C344B4" w:rsidRPr="00217EB1">
        <w:rPr>
          <w:rFonts w:ascii="Arial" w:hAnsi="Arial" w:cs="Arial"/>
          <w:color w:val="000000" w:themeColor="text1"/>
          <w:sz w:val="22"/>
          <w:szCs w:val="22"/>
        </w:rPr>
        <w:t>.</w:t>
      </w:r>
      <w:r w:rsidR="004F1DE1" w:rsidRPr="00217EB1">
        <w:rPr>
          <w:rFonts w:ascii="Arial" w:hAnsi="Arial" w:cs="Arial"/>
          <w:color w:val="000000" w:themeColor="text1"/>
          <w:sz w:val="22"/>
          <w:szCs w:val="22"/>
        </w:rPr>
        <w:t xml:space="preserve"> </w:t>
      </w:r>
      <w:r w:rsidR="0070147D" w:rsidRPr="00217EB1">
        <w:rPr>
          <w:rFonts w:ascii="Arial" w:hAnsi="Arial" w:cs="Arial"/>
          <w:color w:val="000000" w:themeColor="text1"/>
          <w:sz w:val="22"/>
          <w:szCs w:val="22"/>
        </w:rPr>
        <w:t>A</w:t>
      </w:r>
      <w:r w:rsidR="00CC70E2" w:rsidRPr="00217EB1">
        <w:rPr>
          <w:rFonts w:ascii="Arial" w:hAnsi="Arial" w:cs="Arial"/>
          <w:color w:val="000000" w:themeColor="text1"/>
          <w:sz w:val="22"/>
          <w:szCs w:val="22"/>
        </w:rPr>
        <w:t xml:space="preserve">cupuncture </w:t>
      </w:r>
      <w:r w:rsidR="00A7223E" w:rsidRPr="00217EB1">
        <w:rPr>
          <w:rFonts w:ascii="Arial" w:hAnsi="Arial" w:cs="Arial"/>
          <w:color w:val="000000" w:themeColor="text1"/>
          <w:sz w:val="22"/>
          <w:szCs w:val="22"/>
        </w:rPr>
        <w:t>focus</w:t>
      </w:r>
      <w:r w:rsidR="00CC70E2" w:rsidRPr="00217EB1">
        <w:rPr>
          <w:rFonts w:ascii="Arial" w:hAnsi="Arial" w:cs="Arial"/>
          <w:color w:val="000000" w:themeColor="text1"/>
          <w:sz w:val="22"/>
          <w:szCs w:val="22"/>
        </w:rPr>
        <w:t xml:space="preserve"> on the </w:t>
      </w:r>
      <w:r w:rsidR="004C3061">
        <w:rPr>
          <w:rFonts w:ascii="Arial" w:hAnsi="Arial" w:cs="Arial"/>
          <w:color w:val="000000" w:themeColor="text1"/>
          <w:sz w:val="22"/>
          <w:szCs w:val="22"/>
        </w:rPr>
        <w:t>notion</w:t>
      </w:r>
      <w:r w:rsidR="00CC70E2" w:rsidRPr="00217EB1">
        <w:rPr>
          <w:rFonts w:ascii="Arial" w:hAnsi="Arial" w:cs="Arial"/>
          <w:color w:val="000000" w:themeColor="text1"/>
          <w:sz w:val="22"/>
          <w:szCs w:val="22"/>
        </w:rPr>
        <w:t xml:space="preserve"> of qi. Qi is </w:t>
      </w:r>
      <w:r w:rsidR="00E96DAA">
        <w:rPr>
          <w:rFonts w:ascii="Arial" w:hAnsi="Arial" w:cs="Arial"/>
          <w:color w:val="000000" w:themeColor="text1"/>
          <w:sz w:val="22"/>
          <w:szCs w:val="22"/>
        </w:rPr>
        <w:t>considered as</w:t>
      </w:r>
      <w:r w:rsidR="00090235">
        <w:rPr>
          <w:rFonts w:ascii="Arial" w:hAnsi="Arial" w:cs="Arial"/>
          <w:color w:val="000000" w:themeColor="text1"/>
          <w:sz w:val="22"/>
          <w:szCs w:val="22"/>
        </w:rPr>
        <w:t xml:space="preserve"> the route of the body’s energy</w:t>
      </w:r>
      <w:r w:rsidR="00CC70E2" w:rsidRPr="00217EB1">
        <w:rPr>
          <w:rFonts w:ascii="Arial" w:hAnsi="Arial" w:cs="Arial"/>
          <w:color w:val="000000" w:themeColor="text1"/>
          <w:sz w:val="22"/>
          <w:szCs w:val="22"/>
        </w:rPr>
        <w:t xml:space="preserve">, known as </w:t>
      </w:r>
      <w:r w:rsidR="00CC70E2" w:rsidRPr="00217EB1">
        <w:rPr>
          <w:rFonts w:ascii="Arial" w:hAnsi="Arial" w:cs="Arial"/>
          <w:b/>
          <w:bCs/>
          <w:color w:val="000000" w:themeColor="text1"/>
          <w:sz w:val="22"/>
          <w:szCs w:val="22"/>
        </w:rPr>
        <w:t>meridians.</w:t>
      </w:r>
      <w:r w:rsidR="00CC70E2" w:rsidRPr="00217EB1">
        <w:rPr>
          <w:rFonts w:ascii="Arial" w:hAnsi="Arial" w:cs="Arial"/>
          <w:color w:val="000000" w:themeColor="text1"/>
          <w:sz w:val="22"/>
          <w:szCs w:val="22"/>
        </w:rPr>
        <w:t xml:space="preserve"> </w:t>
      </w:r>
      <w:r w:rsidR="00CC159E" w:rsidRPr="00217EB1">
        <w:rPr>
          <w:rFonts w:ascii="Arial" w:hAnsi="Arial" w:cs="Arial"/>
          <w:color w:val="000000" w:themeColor="text1"/>
          <w:sz w:val="22"/>
          <w:szCs w:val="22"/>
        </w:rPr>
        <w:t xml:space="preserve">The meridian </w:t>
      </w:r>
      <w:r w:rsidR="0041787B" w:rsidRPr="00217EB1">
        <w:rPr>
          <w:rFonts w:ascii="Arial" w:hAnsi="Arial" w:cs="Arial"/>
          <w:color w:val="000000" w:themeColor="text1"/>
          <w:sz w:val="22"/>
          <w:szCs w:val="22"/>
        </w:rPr>
        <w:t xml:space="preserve">flows are about </w:t>
      </w:r>
      <w:r w:rsidR="009F2B0A" w:rsidRPr="00217EB1">
        <w:rPr>
          <w:rFonts w:ascii="Arial" w:hAnsi="Arial" w:cs="Arial"/>
          <w:color w:val="000000" w:themeColor="text1"/>
          <w:sz w:val="22"/>
          <w:szCs w:val="22"/>
        </w:rPr>
        <w:t xml:space="preserve">350 accessible acupuncture </w:t>
      </w:r>
      <w:r w:rsidR="00EE7AF0" w:rsidRPr="00217EB1">
        <w:rPr>
          <w:rFonts w:ascii="Arial" w:hAnsi="Arial" w:cs="Arial"/>
          <w:color w:val="000000" w:themeColor="text1"/>
          <w:sz w:val="22"/>
          <w:szCs w:val="22"/>
        </w:rPr>
        <w:t>points (</w:t>
      </w:r>
      <w:r w:rsidR="00517BBB" w:rsidRPr="00217EB1">
        <w:rPr>
          <w:rFonts w:ascii="Arial" w:hAnsi="Arial" w:cs="Arial"/>
          <w:color w:val="000000" w:themeColor="text1"/>
          <w:sz w:val="22"/>
          <w:szCs w:val="22"/>
        </w:rPr>
        <w:t xml:space="preserve">Brazier, 2017). </w:t>
      </w:r>
      <w:r w:rsidR="009F2B0A" w:rsidRPr="00217EB1">
        <w:rPr>
          <w:rFonts w:ascii="Arial" w:hAnsi="Arial" w:cs="Arial"/>
          <w:color w:val="000000" w:themeColor="text1"/>
          <w:sz w:val="22"/>
          <w:szCs w:val="22"/>
        </w:rPr>
        <w:t xml:space="preserve"> </w:t>
      </w:r>
      <w:r w:rsidR="00D55861" w:rsidRPr="00217EB1">
        <w:rPr>
          <w:rFonts w:ascii="Arial" w:hAnsi="Arial" w:cs="Arial"/>
          <w:color w:val="000000" w:themeColor="text1"/>
          <w:sz w:val="22"/>
          <w:szCs w:val="22"/>
        </w:rPr>
        <w:t>Thus, by</w:t>
      </w:r>
      <w:r w:rsidR="00C21D0C" w:rsidRPr="00217EB1">
        <w:rPr>
          <w:rFonts w:ascii="Arial" w:hAnsi="Arial" w:cs="Arial"/>
          <w:color w:val="000000" w:themeColor="text1"/>
          <w:sz w:val="22"/>
          <w:szCs w:val="22"/>
        </w:rPr>
        <w:t xml:space="preserve"> </w:t>
      </w:r>
      <w:r w:rsidR="002F111F">
        <w:rPr>
          <w:rFonts w:ascii="Arial" w:hAnsi="Arial" w:cs="Arial"/>
          <w:color w:val="000000" w:themeColor="text1"/>
          <w:sz w:val="22"/>
          <w:szCs w:val="22"/>
        </w:rPr>
        <w:t>placing</w:t>
      </w:r>
      <w:r w:rsidR="0086180B" w:rsidRPr="00217EB1">
        <w:rPr>
          <w:rFonts w:ascii="Arial" w:hAnsi="Arial" w:cs="Arial"/>
          <w:color w:val="000000" w:themeColor="text1"/>
          <w:sz w:val="22"/>
          <w:szCs w:val="22"/>
        </w:rPr>
        <w:t xml:space="preserve"> needles into </w:t>
      </w:r>
      <w:r w:rsidR="00376A7B">
        <w:rPr>
          <w:rFonts w:ascii="Arial" w:hAnsi="Arial" w:cs="Arial"/>
          <w:color w:val="000000" w:themeColor="text1"/>
          <w:sz w:val="22"/>
          <w:szCs w:val="22"/>
        </w:rPr>
        <w:t>specific</w:t>
      </w:r>
      <w:r w:rsidR="0086180B" w:rsidRPr="00217EB1">
        <w:rPr>
          <w:rFonts w:ascii="Arial" w:hAnsi="Arial" w:cs="Arial"/>
          <w:color w:val="000000" w:themeColor="text1"/>
          <w:sz w:val="22"/>
          <w:szCs w:val="22"/>
        </w:rPr>
        <w:t xml:space="preserve"> points is </w:t>
      </w:r>
      <w:r w:rsidR="00D55861" w:rsidRPr="00217EB1">
        <w:rPr>
          <w:rFonts w:ascii="Arial" w:hAnsi="Arial" w:cs="Arial"/>
          <w:color w:val="000000" w:themeColor="text1"/>
          <w:sz w:val="22"/>
          <w:szCs w:val="22"/>
        </w:rPr>
        <w:t xml:space="preserve">deemed </w:t>
      </w:r>
      <w:r w:rsidR="0086180B" w:rsidRPr="00217EB1">
        <w:rPr>
          <w:rFonts w:ascii="Arial" w:hAnsi="Arial" w:cs="Arial"/>
          <w:color w:val="000000" w:themeColor="text1"/>
          <w:sz w:val="22"/>
          <w:szCs w:val="22"/>
        </w:rPr>
        <w:t xml:space="preserve">to restore the </w:t>
      </w:r>
      <w:r w:rsidR="00BD6D76" w:rsidRPr="00217EB1">
        <w:rPr>
          <w:rFonts w:ascii="Arial" w:hAnsi="Arial" w:cs="Arial"/>
          <w:color w:val="000000" w:themeColor="text1"/>
          <w:sz w:val="22"/>
          <w:szCs w:val="22"/>
        </w:rPr>
        <w:t xml:space="preserve">energy </w:t>
      </w:r>
      <w:r w:rsidR="00BD6D76">
        <w:rPr>
          <w:rFonts w:ascii="Arial" w:hAnsi="Arial" w:cs="Arial"/>
          <w:color w:val="000000" w:themeColor="text1"/>
          <w:sz w:val="22"/>
          <w:szCs w:val="22"/>
        </w:rPr>
        <w:t>to</w:t>
      </w:r>
      <w:r w:rsidR="006E5FC3">
        <w:rPr>
          <w:rFonts w:ascii="Arial" w:hAnsi="Arial" w:cs="Arial"/>
          <w:color w:val="000000" w:themeColor="text1"/>
          <w:sz w:val="22"/>
          <w:szCs w:val="22"/>
        </w:rPr>
        <w:t xml:space="preserve"> </w:t>
      </w:r>
      <w:r w:rsidR="00FD0067">
        <w:rPr>
          <w:rFonts w:ascii="Arial" w:hAnsi="Arial" w:cs="Arial"/>
          <w:color w:val="000000" w:themeColor="text1"/>
          <w:sz w:val="22"/>
          <w:szCs w:val="22"/>
        </w:rPr>
        <w:t>circulate</w:t>
      </w:r>
      <w:r w:rsidR="000F6D3F">
        <w:rPr>
          <w:rFonts w:ascii="Arial" w:hAnsi="Arial" w:cs="Arial"/>
          <w:color w:val="000000" w:themeColor="text1"/>
          <w:sz w:val="22"/>
          <w:szCs w:val="22"/>
        </w:rPr>
        <w:t xml:space="preserve"> or move</w:t>
      </w:r>
      <w:r w:rsidR="0086180B" w:rsidRPr="00217EB1">
        <w:rPr>
          <w:rFonts w:ascii="Arial" w:hAnsi="Arial" w:cs="Arial"/>
          <w:color w:val="000000" w:themeColor="text1"/>
          <w:sz w:val="22"/>
          <w:szCs w:val="22"/>
        </w:rPr>
        <w:t xml:space="preserve"> to its original state</w:t>
      </w:r>
      <w:r w:rsidR="001F5DAA" w:rsidRPr="00217EB1">
        <w:rPr>
          <w:rFonts w:ascii="Arial" w:hAnsi="Arial" w:cs="Arial"/>
          <w:color w:val="000000" w:themeColor="text1"/>
          <w:sz w:val="22"/>
          <w:szCs w:val="22"/>
        </w:rPr>
        <w:t xml:space="preserve"> </w:t>
      </w:r>
      <w:r w:rsidR="003D315C" w:rsidRPr="00217EB1">
        <w:rPr>
          <w:rFonts w:ascii="Arial" w:hAnsi="Arial" w:cs="Arial"/>
          <w:color w:val="000000" w:themeColor="text1"/>
          <w:sz w:val="22"/>
          <w:szCs w:val="22"/>
        </w:rPr>
        <w:t>(Brazier, 2017)</w:t>
      </w:r>
      <w:r w:rsidR="001F5DAA" w:rsidRPr="00217EB1">
        <w:rPr>
          <w:rFonts w:ascii="Arial" w:hAnsi="Arial" w:cs="Arial"/>
          <w:color w:val="000000" w:themeColor="text1"/>
          <w:sz w:val="22"/>
          <w:szCs w:val="22"/>
        </w:rPr>
        <w:t xml:space="preserve">. </w:t>
      </w:r>
      <w:r w:rsidR="00F15603" w:rsidRPr="00217EB1">
        <w:rPr>
          <w:rFonts w:ascii="Arial" w:hAnsi="Arial" w:cs="Arial"/>
          <w:color w:val="000000" w:themeColor="text1"/>
          <w:sz w:val="22"/>
          <w:szCs w:val="22"/>
        </w:rPr>
        <w:t xml:space="preserve">Acupuncturists </w:t>
      </w:r>
      <w:r w:rsidR="002455E9" w:rsidRPr="00217EB1">
        <w:rPr>
          <w:rFonts w:ascii="Arial" w:hAnsi="Arial" w:cs="Arial"/>
          <w:color w:val="000000" w:themeColor="text1"/>
          <w:sz w:val="22"/>
          <w:szCs w:val="22"/>
        </w:rPr>
        <w:t>insert</w:t>
      </w:r>
      <w:r w:rsidR="00F15603" w:rsidRPr="00217EB1">
        <w:rPr>
          <w:rFonts w:ascii="Arial" w:hAnsi="Arial" w:cs="Arial"/>
          <w:color w:val="000000" w:themeColor="text1"/>
          <w:sz w:val="22"/>
          <w:szCs w:val="22"/>
        </w:rPr>
        <w:t xml:space="preserve"> small </w:t>
      </w:r>
      <w:r w:rsidR="002455E9" w:rsidRPr="00217EB1">
        <w:rPr>
          <w:rFonts w:ascii="Arial" w:hAnsi="Arial" w:cs="Arial"/>
          <w:color w:val="000000" w:themeColor="text1"/>
          <w:sz w:val="22"/>
          <w:szCs w:val="22"/>
        </w:rPr>
        <w:t>needles</w:t>
      </w:r>
      <w:r w:rsidR="003F6F6C" w:rsidRPr="00217EB1">
        <w:rPr>
          <w:rFonts w:ascii="Arial" w:hAnsi="Arial" w:cs="Arial"/>
          <w:color w:val="000000" w:themeColor="text1"/>
          <w:sz w:val="22"/>
          <w:szCs w:val="22"/>
        </w:rPr>
        <w:t xml:space="preserve"> into</w:t>
      </w:r>
      <w:r w:rsidR="008263ED" w:rsidRPr="00217EB1">
        <w:rPr>
          <w:rFonts w:ascii="Arial" w:hAnsi="Arial" w:cs="Arial"/>
          <w:color w:val="000000" w:themeColor="text1"/>
          <w:sz w:val="22"/>
          <w:szCs w:val="22"/>
        </w:rPr>
        <w:t xml:space="preserve"> </w:t>
      </w:r>
      <w:r w:rsidR="00772C97" w:rsidRPr="00217EB1">
        <w:rPr>
          <w:rFonts w:ascii="Arial" w:hAnsi="Arial" w:cs="Arial"/>
          <w:color w:val="000000" w:themeColor="text1"/>
          <w:sz w:val="22"/>
          <w:szCs w:val="22"/>
        </w:rPr>
        <w:t>acupuncture</w:t>
      </w:r>
      <w:r w:rsidR="008263ED" w:rsidRPr="00217EB1">
        <w:rPr>
          <w:rFonts w:ascii="Arial" w:hAnsi="Arial" w:cs="Arial"/>
          <w:color w:val="000000" w:themeColor="text1"/>
          <w:sz w:val="22"/>
          <w:szCs w:val="22"/>
        </w:rPr>
        <w:t xml:space="preserve"> points</w:t>
      </w:r>
      <w:r w:rsidR="003D5499" w:rsidRPr="00217EB1">
        <w:rPr>
          <w:rFonts w:ascii="Arial" w:hAnsi="Arial" w:cs="Arial"/>
          <w:color w:val="000000" w:themeColor="text1"/>
          <w:sz w:val="22"/>
          <w:szCs w:val="22"/>
        </w:rPr>
        <w:t xml:space="preserve"> </w:t>
      </w:r>
      <w:r w:rsidR="0004404A" w:rsidRPr="00217EB1">
        <w:rPr>
          <w:rFonts w:ascii="Arial" w:hAnsi="Arial" w:cs="Arial"/>
          <w:color w:val="000000" w:themeColor="text1"/>
          <w:sz w:val="22"/>
          <w:szCs w:val="22"/>
        </w:rPr>
        <w:t>to</w:t>
      </w:r>
      <w:r w:rsidR="003D5499" w:rsidRPr="00217EB1">
        <w:rPr>
          <w:rFonts w:ascii="Arial" w:hAnsi="Arial" w:cs="Arial"/>
          <w:color w:val="000000" w:themeColor="text1"/>
          <w:sz w:val="22"/>
          <w:szCs w:val="22"/>
        </w:rPr>
        <w:t xml:space="preserve"> open the </w:t>
      </w:r>
      <w:r w:rsidR="00A7722C" w:rsidRPr="00217EB1">
        <w:rPr>
          <w:rFonts w:ascii="Arial" w:hAnsi="Arial" w:cs="Arial"/>
          <w:color w:val="000000" w:themeColor="text1"/>
          <w:sz w:val="22"/>
          <w:szCs w:val="22"/>
        </w:rPr>
        <w:t>‘qi’</w:t>
      </w:r>
      <w:r w:rsidR="00ED4FF7" w:rsidRPr="00217EB1">
        <w:rPr>
          <w:rFonts w:ascii="Arial" w:hAnsi="Arial" w:cs="Arial"/>
          <w:color w:val="000000" w:themeColor="text1"/>
          <w:sz w:val="22"/>
          <w:szCs w:val="22"/>
        </w:rPr>
        <w:t xml:space="preserve"> so that the meridians will flow</w:t>
      </w:r>
      <w:r w:rsidR="00D41D9F">
        <w:rPr>
          <w:rFonts w:ascii="Arial" w:hAnsi="Arial" w:cs="Arial"/>
          <w:color w:val="000000" w:themeColor="text1"/>
          <w:sz w:val="22"/>
          <w:szCs w:val="22"/>
        </w:rPr>
        <w:t xml:space="preserve"> </w:t>
      </w:r>
      <w:r w:rsidR="005A1008">
        <w:rPr>
          <w:rFonts w:ascii="Arial" w:hAnsi="Arial" w:cs="Arial"/>
          <w:color w:val="000000" w:themeColor="text1"/>
          <w:sz w:val="22"/>
          <w:szCs w:val="22"/>
        </w:rPr>
        <w:t>to</w:t>
      </w:r>
      <w:r w:rsidR="006E5FC3">
        <w:rPr>
          <w:rFonts w:ascii="Arial" w:hAnsi="Arial" w:cs="Arial"/>
          <w:color w:val="000000" w:themeColor="text1"/>
          <w:sz w:val="22"/>
          <w:szCs w:val="22"/>
        </w:rPr>
        <w:t>.</w:t>
      </w:r>
      <w:r w:rsidR="003865E7" w:rsidRPr="00217EB1">
        <w:rPr>
          <w:rFonts w:ascii="Arial" w:hAnsi="Arial" w:cs="Arial"/>
          <w:color w:val="000000" w:themeColor="text1"/>
          <w:sz w:val="22"/>
          <w:szCs w:val="22"/>
        </w:rPr>
        <w:t xml:space="preserve"> </w:t>
      </w:r>
      <w:r w:rsidR="00C520ED" w:rsidRPr="00217EB1">
        <w:rPr>
          <w:rFonts w:ascii="Arial" w:hAnsi="Arial" w:cs="Arial"/>
          <w:color w:val="000000" w:themeColor="text1"/>
          <w:sz w:val="22"/>
          <w:szCs w:val="22"/>
        </w:rPr>
        <w:t xml:space="preserve">Other means to release </w:t>
      </w:r>
      <w:r w:rsidR="00CC01FD" w:rsidRPr="00217EB1">
        <w:rPr>
          <w:rFonts w:ascii="Arial" w:hAnsi="Arial" w:cs="Arial"/>
          <w:color w:val="000000" w:themeColor="text1"/>
          <w:sz w:val="22"/>
          <w:szCs w:val="22"/>
        </w:rPr>
        <w:t>‘</w:t>
      </w:r>
      <w:r w:rsidR="00C520ED" w:rsidRPr="00217EB1">
        <w:rPr>
          <w:rFonts w:ascii="Arial" w:hAnsi="Arial" w:cs="Arial"/>
          <w:color w:val="000000" w:themeColor="text1"/>
          <w:sz w:val="22"/>
          <w:szCs w:val="22"/>
        </w:rPr>
        <w:t>qi</w:t>
      </w:r>
      <w:r w:rsidR="00CC01FD" w:rsidRPr="00217EB1">
        <w:rPr>
          <w:rFonts w:ascii="Arial" w:hAnsi="Arial" w:cs="Arial"/>
          <w:color w:val="000000" w:themeColor="text1"/>
          <w:sz w:val="22"/>
          <w:szCs w:val="22"/>
        </w:rPr>
        <w:t>’</w:t>
      </w:r>
      <w:r w:rsidR="00EB71A0" w:rsidRPr="00217EB1">
        <w:rPr>
          <w:rFonts w:ascii="Arial" w:hAnsi="Arial" w:cs="Arial"/>
          <w:color w:val="000000" w:themeColor="text1"/>
          <w:sz w:val="22"/>
          <w:szCs w:val="22"/>
        </w:rPr>
        <w:t xml:space="preserve"> instead of the </w:t>
      </w:r>
      <w:r w:rsidR="00491CD6" w:rsidRPr="00217EB1">
        <w:rPr>
          <w:rFonts w:ascii="Arial" w:hAnsi="Arial" w:cs="Arial"/>
          <w:color w:val="000000" w:themeColor="text1"/>
          <w:sz w:val="22"/>
          <w:szCs w:val="22"/>
        </w:rPr>
        <w:t>needle’s</w:t>
      </w:r>
      <w:r w:rsidR="00EB71A0" w:rsidRPr="00217EB1">
        <w:rPr>
          <w:rFonts w:ascii="Arial" w:hAnsi="Arial" w:cs="Arial"/>
          <w:color w:val="000000" w:themeColor="text1"/>
          <w:sz w:val="22"/>
          <w:szCs w:val="22"/>
        </w:rPr>
        <w:t xml:space="preserve"> </w:t>
      </w:r>
      <w:r w:rsidR="00750C04" w:rsidRPr="00217EB1">
        <w:rPr>
          <w:rFonts w:ascii="Arial" w:hAnsi="Arial" w:cs="Arial"/>
          <w:color w:val="000000" w:themeColor="text1"/>
          <w:sz w:val="22"/>
          <w:szCs w:val="22"/>
        </w:rPr>
        <w:t xml:space="preserve">penetration </w:t>
      </w:r>
      <w:r w:rsidR="00EB71A0" w:rsidRPr="00217EB1">
        <w:rPr>
          <w:rFonts w:ascii="Arial" w:hAnsi="Arial" w:cs="Arial"/>
          <w:color w:val="000000" w:themeColor="text1"/>
          <w:sz w:val="22"/>
          <w:szCs w:val="22"/>
        </w:rPr>
        <w:t>are heat</w:t>
      </w:r>
      <w:r w:rsidR="00767191" w:rsidRPr="00217EB1">
        <w:rPr>
          <w:rFonts w:ascii="Arial" w:hAnsi="Arial" w:cs="Arial"/>
          <w:color w:val="000000" w:themeColor="text1"/>
          <w:sz w:val="22"/>
          <w:szCs w:val="22"/>
        </w:rPr>
        <w:t>, laser,</w:t>
      </w:r>
      <w:r w:rsidR="00791CBF" w:rsidRPr="00217EB1">
        <w:rPr>
          <w:rFonts w:ascii="Arial" w:hAnsi="Arial" w:cs="Arial"/>
          <w:color w:val="000000" w:themeColor="text1"/>
          <w:sz w:val="22"/>
          <w:szCs w:val="22"/>
        </w:rPr>
        <w:t xml:space="preserve"> electrical </w:t>
      </w:r>
      <w:r w:rsidR="00491CD6" w:rsidRPr="00217EB1">
        <w:rPr>
          <w:rFonts w:ascii="Arial" w:hAnsi="Arial" w:cs="Arial"/>
          <w:color w:val="000000" w:themeColor="text1"/>
          <w:sz w:val="22"/>
          <w:szCs w:val="22"/>
        </w:rPr>
        <w:t xml:space="preserve">stimulation, </w:t>
      </w:r>
      <w:r w:rsidR="00211CFA" w:rsidRPr="00217EB1">
        <w:rPr>
          <w:rFonts w:ascii="Arial" w:hAnsi="Arial" w:cs="Arial"/>
          <w:color w:val="000000" w:themeColor="text1"/>
          <w:sz w:val="22"/>
          <w:szCs w:val="22"/>
        </w:rPr>
        <w:t>ultrasound,</w:t>
      </w:r>
      <w:r w:rsidR="00491CD6" w:rsidRPr="00217EB1">
        <w:rPr>
          <w:rFonts w:ascii="Arial" w:hAnsi="Arial" w:cs="Arial"/>
          <w:color w:val="000000" w:themeColor="text1"/>
          <w:sz w:val="22"/>
          <w:szCs w:val="22"/>
        </w:rPr>
        <w:t xml:space="preserve"> and manual pressure</w:t>
      </w:r>
      <w:r w:rsidR="000C36CD" w:rsidRPr="00217EB1">
        <w:rPr>
          <w:rFonts w:ascii="Arial" w:hAnsi="Arial" w:cs="Arial"/>
          <w:color w:val="000000" w:themeColor="text1"/>
          <w:sz w:val="22"/>
          <w:szCs w:val="22"/>
        </w:rPr>
        <w:t xml:space="preserve"> </w:t>
      </w:r>
      <w:r w:rsidR="000C36CD" w:rsidRPr="00543FAF">
        <w:rPr>
          <w:rFonts w:ascii="Arial" w:hAnsi="Arial" w:cs="Arial"/>
          <w:color w:val="000000" w:themeColor="text1"/>
          <w:sz w:val="22"/>
          <w:szCs w:val="22"/>
        </w:rPr>
        <w:t>(Van Hal et al., 2021</w:t>
      </w:r>
      <w:r w:rsidR="000C36CD" w:rsidRPr="00217EB1">
        <w:rPr>
          <w:rFonts w:ascii="Arial" w:hAnsi="Arial" w:cs="Arial"/>
          <w:b/>
          <w:bCs/>
          <w:color w:val="000000" w:themeColor="text1"/>
          <w:sz w:val="22"/>
          <w:szCs w:val="22"/>
        </w:rPr>
        <w:t>)</w:t>
      </w:r>
      <w:r w:rsidR="00FB5748" w:rsidRPr="00217EB1">
        <w:rPr>
          <w:rFonts w:ascii="Arial" w:hAnsi="Arial" w:cs="Arial"/>
          <w:b/>
          <w:bCs/>
          <w:color w:val="000000" w:themeColor="text1"/>
          <w:sz w:val="22"/>
          <w:szCs w:val="22"/>
        </w:rPr>
        <w:t>.</w:t>
      </w:r>
    </w:p>
    <w:p w14:paraId="7469F961" w14:textId="77777777" w:rsidR="008D4885" w:rsidRPr="00217EB1" w:rsidRDefault="008D4885" w:rsidP="00217EB1">
      <w:pPr>
        <w:spacing w:line="360" w:lineRule="auto"/>
        <w:rPr>
          <w:rFonts w:ascii="Arial" w:hAnsi="Arial" w:cs="Arial"/>
          <w:color w:val="000000" w:themeColor="text1"/>
          <w:sz w:val="22"/>
          <w:szCs w:val="22"/>
        </w:rPr>
      </w:pPr>
    </w:p>
    <w:p w14:paraId="1B6690C5" w14:textId="3F33989C" w:rsidR="00EE39DB" w:rsidRPr="00217EB1" w:rsidRDefault="00C10275"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Sham acupuncture</w:t>
      </w:r>
      <w:r w:rsidRPr="00217EB1">
        <w:rPr>
          <w:rFonts w:ascii="Arial" w:hAnsi="Arial" w:cs="Arial"/>
          <w:color w:val="000000" w:themeColor="text1"/>
          <w:sz w:val="22"/>
          <w:szCs w:val="22"/>
        </w:rPr>
        <w:t xml:space="preserve"> </w:t>
      </w:r>
      <w:r w:rsidR="00E60DA4" w:rsidRPr="00217EB1">
        <w:rPr>
          <w:rFonts w:ascii="Arial" w:hAnsi="Arial" w:cs="Arial"/>
          <w:color w:val="000000" w:themeColor="text1"/>
          <w:sz w:val="22"/>
          <w:szCs w:val="22"/>
        </w:rPr>
        <w:t>also known as placebo</w:t>
      </w:r>
      <w:r w:rsidR="0058537A" w:rsidRPr="00217EB1">
        <w:rPr>
          <w:rFonts w:ascii="Arial" w:hAnsi="Arial" w:cs="Arial"/>
          <w:color w:val="000000" w:themeColor="text1"/>
          <w:sz w:val="22"/>
          <w:szCs w:val="22"/>
        </w:rPr>
        <w:t xml:space="preserve"> acu</w:t>
      </w:r>
      <w:r w:rsidR="007514F2" w:rsidRPr="00217EB1">
        <w:rPr>
          <w:rFonts w:ascii="Arial" w:hAnsi="Arial" w:cs="Arial"/>
          <w:color w:val="000000" w:themeColor="text1"/>
          <w:sz w:val="22"/>
          <w:szCs w:val="22"/>
        </w:rPr>
        <w:t>puncture</w:t>
      </w:r>
      <w:r w:rsidR="00677F97" w:rsidRPr="00217EB1">
        <w:rPr>
          <w:rFonts w:ascii="Arial" w:hAnsi="Arial" w:cs="Arial"/>
          <w:color w:val="000000" w:themeColor="text1"/>
          <w:sz w:val="22"/>
          <w:szCs w:val="22"/>
        </w:rPr>
        <w:t>,</w:t>
      </w:r>
      <w:r w:rsidR="007514F2" w:rsidRPr="00217EB1">
        <w:rPr>
          <w:rFonts w:ascii="Arial" w:hAnsi="Arial" w:cs="Arial"/>
          <w:color w:val="000000" w:themeColor="text1"/>
          <w:sz w:val="22"/>
          <w:szCs w:val="22"/>
        </w:rPr>
        <w:t xml:space="preserve"> </w:t>
      </w:r>
      <w:r w:rsidR="003832D8" w:rsidRPr="00217EB1">
        <w:rPr>
          <w:rFonts w:ascii="Arial" w:hAnsi="Arial" w:cs="Arial"/>
          <w:color w:val="000000" w:themeColor="text1"/>
          <w:sz w:val="22"/>
          <w:szCs w:val="22"/>
        </w:rPr>
        <w:t>is u</w:t>
      </w:r>
      <w:r w:rsidR="00C56A9B" w:rsidRPr="00217EB1">
        <w:rPr>
          <w:rFonts w:ascii="Arial" w:hAnsi="Arial" w:cs="Arial"/>
          <w:color w:val="000000" w:themeColor="text1"/>
          <w:sz w:val="22"/>
          <w:szCs w:val="22"/>
        </w:rPr>
        <w:t>tilise</w:t>
      </w:r>
      <w:r w:rsidR="003832D8" w:rsidRPr="00217EB1">
        <w:rPr>
          <w:rFonts w:ascii="Arial" w:hAnsi="Arial" w:cs="Arial"/>
          <w:color w:val="000000" w:themeColor="text1"/>
          <w:sz w:val="22"/>
          <w:szCs w:val="22"/>
        </w:rPr>
        <w:t xml:space="preserve">d </w:t>
      </w:r>
      <w:r w:rsidR="00954D73" w:rsidRPr="00217EB1">
        <w:rPr>
          <w:rFonts w:ascii="Arial" w:hAnsi="Arial" w:cs="Arial"/>
          <w:color w:val="000000" w:themeColor="text1"/>
          <w:sz w:val="22"/>
          <w:szCs w:val="22"/>
        </w:rPr>
        <w:t xml:space="preserve">as </w:t>
      </w:r>
      <w:r w:rsidR="003D43DB" w:rsidRPr="00217EB1">
        <w:rPr>
          <w:rFonts w:ascii="Arial" w:hAnsi="Arial" w:cs="Arial"/>
          <w:color w:val="000000" w:themeColor="text1"/>
          <w:sz w:val="22"/>
          <w:szCs w:val="22"/>
        </w:rPr>
        <w:t xml:space="preserve">a </w:t>
      </w:r>
      <w:r w:rsidR="00CA50AC" w:rsidRPr="00217EB1">
        <w:rPr>
          <w:rFonts w:ascii="Arial" w:hAnsi="Arial" w:cs="Arial"/>
          <w:color w:val="000000" w:themeColor="text1"/>
          <w:sz w:val="22"/>
          <w:szCs w:val="22"/>
        </w:rPr>
        <w:t>tec</w:t>
      </w:r>
      <w:r w:rsidR="009E48E8" w:rsidRPr="00217EB1">
        <w:rPr>
          <w:rFonts w:ascii="Arial" w:hAnsi="Arial" w:cs="Arial"/>
          <w:color w:val="000000" w:themeColor="text1"/>
          <w:sz w:val="22"/>
          <w:szCs w:val="22"/>
        </w:rPr>
        <w:t xml:space="preserve">hnique </w:t>
      </w:r>
      <w:r w:rsidR="00E816DC" w:rsidRPr="00217EB1">
        <w:rPr>
          <w:rFonts w:ascii="Arial" w:hAnsi="Arial" w:cs="Arial"/>
          <w:color w:val="000000" w:themeColor="text1"/>
          <w:sz w:val="22"/>
          <w:szCs w:val="22"/>
        </w:rPr>
        <w:t xml:space="preserve">in clinical trials </w:t>
      </w:r>
      <w:r w:rsidR="003D43DB" w:rsidRPr="00217EB1">
        <w:rPr>
          <w:rFonts w:ascii="Arial" w:hAnsi="Arial" w:cs="Arial"/>
          <w:color w:val="000000" w:themeColor="text1"/>
          <w:sz w:val="22"/>
          <w:szCs w:val="22"/>
        </w:rPr>
        <w:t xml:space="preserve">to </w:t>
      </w:r>
      <w:r w:rsidR="00DB06CC" w:rsidRPr="00217EB1">
        <w:rPr>
          <w:rFonts w:ascii="Arial" w:eastAsia="Times New Roman" w:hAnsi="Arial" w:cs="Arial"/>
          <w:color w:val="000000" w:themeColor="text1"/>
          <w:sz w:val="22"/>
          <w:szCs w:val="22"/>
          <w:shd w:val="clear" w:color="auto" w:fill="FFFFFF"/>
          <w:lang w:eastAsia="en-GB"/>
        </w:rPr>
        <w:t xml:space="preserve">perform acupuncture </w:t>
      </w:r>
      <w:r w:rsidR="00A041AE" w:rsidRPr="00217EB1">
        <w:rPr>
          <w:rFonts w:ascii="Arial" w:eastAsia="Times New Roman" w:hAnsi="Arial" w:cs="Arial"/>
          <w:color w:val="000000" w:themeColor="text1"/>
          <w:sz w:val="22"/>
          <w:szCs w:val="22"/>
          <w:shd w:val="clear" w:color="auto" w:fill="FFFFFF"/>
          <w:lang w:eastAsia="en-GB"/>
        </w:rPr>
        <w:t xml:space="preserve">differently </w:t>
      </w:r>
      <w:r w:rsidR="00750BCF" w:rsidRPr="00217EB1">
        <w:rPr>
          <w:rFonts w:ascii="Arial" w:eastAsia="Times New Roman" w:hAnsi="Arial" w:cs="Arial"/>
          <w:color w:val="000000" w:themeColor="text1"/>
          <w:sz w:val="22"/>
          <w:szCs w:val="22"/>
          <w:shd w:val="clear" w:color="auto" w:fill="FFFFFF"/>
          <w:lang w:eastAsia="en-GB"/>
        </w:rPr>
        <w:t xml:space="preserve">from the existing </w:t>
      </w:r>
      <w:r w:rsidR="00717930" w:rsidRPr="00217EB1">
        <w:rPr>
          <w:rFonts w:ascii="Arial" w:eastAsia="Times New Roman" w:hAnsi="Arial" w:cs="Arial"/>
          <w:color w:val="000000" w:themeColor="text1"/>
          <w:sz w:val="22"/>
          <w:szCs w:val="22"/>
          <w:shd w:val="clear" w:color="auto" w:fill="FFFFFF"/>
          <w:lang w:eastAsia="en-GB"/>
        </w:rPr>
        <w:t xml:space="preserve">TCM </w:t>
      </w:r>
      <w:r w:rsidR="00B640C9" w:rsidRPr="00217EB1">
        <w:rPr>
          <w:rFonts w:ascii="Arial" w:eastAsia="Times New Roman" w:hAnsi="Arial" w:cs="Arial"/>
          <w:color w:val="000000" w:themeColor="text1"/>
          <w:sz w:val="22"/>
          <w:szCs w:val="22"/>
          <w:shd w:val="clear" w:color="auto" w:fill="FFFFFF"/>
          <w:lang w:eastAsia="en-GB"/>
        </w:rPr>
        <w:t>acu</w:t>
      </w:r>
      <w:r w:rsidR="00785DAE" w:rsidRPr="00217EB1">
        <w:rPr>
          <w:rFonts w:ascii="Arial" w:eastAsia="Times New Roman" w:hAnsi="Arial" w:cs="Arial"/>
          <w:color w:val="000000" w:themeColor="text1"/>
          <w:sz w:val="22"/>
          <w:szCs w:val="22"/>
          <w:shd w:val="clear" w:color="auto" w:fill="FFFFFF"/>
          <w:lang w:eastAsia="en-GB"/>
        </w:rPr>
        <w:t>puncture</w:t>
      </w:r>
      <w:r w:rsidR="00FD413D" w:rsidRPr="00217EB1">
        <w:rPr>
          <w:rFonts w:ascii="Arial" w:eastAsia="Times New Roman" w:hAnsi="Arial" w:cs="Arial"/>
          <w:color w:val="000000" w:themeColor="text1"/>
          <w:sz w:val="22"/>
          <w:szCs w:val="22"/>
          <w:shd w:val="clear" w:color="auto" w:fill="FFFFFF"/>
          <w:lang w:eastAsia="en-GB"/>
        </w:rPr>
        <w:t xml:space="preserve">. It </w:t>
      </w:r>
      <w:r w:rsidR="00BD7EC1" w:rsidRPr="00217EB1">
        <w:rPr>
          <w:rFonts w:ascii="Arial" w:eastAsia="Times New Roman" w:hAnsi="Arial" w:cs="Arial"/>
          <w:color w:val="000000" w:themeColor="text1"/>
          <w:sz w:val="22"/>
          <w:szCs w:val="22"/>
          <w:shd w:val="clear" w:color="auto" w:fill="FFFFFF"/>
          <w:lang w:eastAsia="en-GB"/>
        </w:rPr>
        <w:t xml:space="preserve">is done in such a way that </w:t>
      </w:r>
      <w:r w:rsidR="003655A1" w:rsidRPr="00217EB1">
        <w:rPr>
          <w:rFonts w:ascii="Arial" w:eastAsia="Times New Roman" w:hAnsi="Arial" w:cs="Arial"/>
          <w:color w:val="000000" w:themeColor="text1"/>
          <w:sz w:val="22"/>
          <w:szCs w:val="22"/>
          <w:shd w:val="clear" w:color="auto" w:fill="FFFFFF"/>
          <w:lang w:eastAsia="en-GB"/>
        </w:rPr>
        <w:t xml:space="preserve">there is no manipulation or stimulation of </w:t>
      </w:r>
      <w:r w:rsidR="00E634DD" w:rsidRPr="00217EB1">
        <w:rPr>
          <w:rFonts w:ascii="Arial" w:eastAsia="Times New Roman" w:hAnsi="Arial" w:cs="Arial"/>
          <w:color w:val="000000" w:themeColor="text1"/>
          <w:sz w:val="22"/>
          <w:szCs w:val="22"/>
          <w:shd w:val="clear" w:color="auto" w:fill="FFFFFF"/>
          <w:lang w:eastAsia="en-GB"/>
        </w:rPr>
        <w:t>the</w:t>
      </w:r>
      <w:r w:rsidR="00785DAE" w:rsidRPr="00217EB1">
        <w:rPr>
          <w:rFonts w:ascii="Arial" w:eastAsia="Times New Roman" w:hAnsi="Arial" w:cs="Arial"/>
          <w:color w:val="000000" w:themeColor="text1"/>
          <w:sz w:val="22"/>
          <w:szCs w:val="22"/>
          <w:shd w:val="clear" w:color="auto" w:fill="FFFFFF"/>
          <w:lang w:eastAsia="en-GB"/>
        </w:rPr>
        <w:t xml:space="preserve"> </w:t>
      </w:r>
      <w:r w:rsidR="00C43750" w:rsidRPr="00217EB1">
        <w:rPr>
          <w:rFonts w:ascii="Arial" w:eastAsia="Times New Roman" w:hAnsi="Arial" w:cs="Arial"/>
          <w:color w:val="000000" w:themeColor="text1"/>
          <w:sz w:val="22"/>
          <w:szCs w:val="22"/>
          <w:shd w:val="clear" w:color="auto" w:fill="FFFFFF"/>
          <w:lang w:eastAsia="en-GB"/>
        </w:rPr>
        <w:t>‘qi’</w:t>
      </w:r>
      <w:r w:rsidR="00A126DD" w:rsidRPr="00217EB1">
        <w:rPr>
          <w:rFonts w:ascii="Arial" w:eastAsia="Times New Roman" w:hAnsi="Arial" w:cs="Arial"/>
          <w:color w:val="000000" w:themeColor="text1"/>
          <w:sz w:val="22"/>
          <w:szCs w:val="22"/>
          <w:shd w:val="clear" w:color="auto" w:fill="FFFFFF"/>
          <w:lang w:eastAsia="en-GB"/>
        </w:rPr>
        <w:t xml:space="preserve">. </w:t>
      </w:r>
      <w:r w:rsidR="00740526" w:rsidRPr="00217EB1">
        <w:rPr>
          <w:rFonts w:ascii="Arial" w:eastAsia="Times New Roman" w:hAnsi="Arial" w:cs="Arial"/>
          <w:color w:val="000000" w:themeColor="text1"/>
          <w:sz w:val="22"/>
          <w:szCs w:val="22"/>
          <w:shd w:val="clear" w:color="auto" w:fill="FFFFFF"/>
          <w:lang w:eastAsia="en-GB"/>
        </w:rPr>
        <w:t>Where</w:t>
      </w:r>
      <w:r w:rsidR="00603C85" w:rsidRPr="00217EB1">
        <w:rPr>
          <w:rFonts w:ascii="Arial" w:eastAsia="Times New Roman" w:hAnsi="Arial" w:cs="Arial"/>
          <w:color w:val="000000" w:themeColor="text1"/>
          <w:sz w:val="22"/>
          <w:szCs w:val="22"/>
          <w:shd w:val="clear" w:color="auto" w:fill="FFFFFF"/>
          <w:lang w:eastAsia="en-GB"/>
        </w:rPr>
        <w:t>by i</w:t>
      </w:r>
      <w:r w:rsidR="00A126DD" w:rsidRPr="00217EB1">
        <w:rPr>
          <w:rFonts w:ascii="Arial" w:eastAsia="Times New Roman" w:hAnsi="Arial" w:cs="Arial"/>
          <w:color w:val="000000" w:themeColor="text1"/>
          <w:sz w:val="22"/>
          <w:szCs w:val="22"/>
          <w:shd w:val="clear" w:color="auto" w:fill="FFFFFF"/>
          <w:lang w:eastAsia="en-GB"/>
        </w:rPr>
        <w:t xml:space="preserve">t is a </w:t>
      </w:r>
      <w:r w:rsidR="009E4757" w:rsidRPr="00217EB1">
        <w:rPr>
          <w:rFonts w:ascii="Arial" w:eastAsia="Times New Roman" w:hAnsi="Arial" w:cs="Arial"/>
          <w:color w:val="000000" w:themeColor="text1"/>
          <w:sz w:val="22"/>
          <w:szCs w:val="22"/>
          <w:shd w:val="clear" w:color="auto" w:fill="FFFFFF"/>
          <w:lang w:eastAsia="en-GB"/>
        </w:rPr>
        <w:t>used to check the efficacy of</w:t>
      </w:r>
      <w:r w:rsidR="006524B2" w:rsidRPr="00217EB1">
        <w:rPr>
          <w:rFonts w:ascii="Arial" w:eastAsia="Times New Roman" w:hAnsi="Arial" w:cs="Arial"/>
          <w:color w:val="000000" w:themeColor="text1"/>
          <w:sz w:val="22"/>
          <w:szCs w:val="22"/>
          <w:shd w:val="clear" w:color="auto" w:fill="FFFFFF"/>
          <w:lang w:eastAsia="en-GB"/>
        </w:rPr>
        <w:t xml:space="preserve"> </w:t>
      </w:r>
      <w:r w:rsidR="00315C76" w:rsidRPr="00217EB1">
        <w:rPr>
          <w:rFonts w:ascii="Arial" w:eastAsia="Times New Roman" w:hAnsi="Arial" w:cs="Arial"/>
          <w:color w:val="000000" w:themeColor="text1"/>
          <w:sz w:val="22"/>
          <w:szCs w:val="22"/>
          <w:shd w:val="clear" w:color="auto" w:fill="FFFFFF"/>
          <w:lang w:eastAsia="en-GB"/>
        </w:rPr>
        <w:t>acupuncture (</w:t>
      </w:r>
      <w:r w:rsidR="00871AD0" w:rsidRPr="00217EB1">
        <w:rPr>
          <w:rFonts w:ascii="Arial" w:hAnsi="Arial" w:cs="Arial"/>
          <w:color w:val="000000" w:themeColor="text1"/>
          <w:sz w:val="22"/>
          <w:szCs w:val="22"/>
        </w:rPr>
        <w:t>Xiang et al., 2017)</w:t>
      </w:r>
      <w:r w:rsidR="00315C76" w:rsidRPr="00217EB1">
        <w:rPr>
          <w:rFonts w:ascii="Arial" w:hAnsi="Arial" w:cs="Arial"/>
          <w:color w:val="000000" w:themeColor="text1"/>
          <w:sz w:val="22"/>
          <w:szCs w:val="22"/>
        </w:rPr>
        <w:t>.</w:t>
      </w:r>
      <w:r w:rsidR="0094529F" w:rsidRPr="00217EB1">
        <w:rPr>
          <w:rFonts w:ascii="Arial" w:hAnsi="Arial" w:cs="Arial"/>
          <w:color w:val="000000" w:themeColor="text1"/>
          <w:sz w:val="22"/>
          <w:szCs w:val="22"/>
        </w:rPr>
        <w:t xml:space="preserve"> For example</w:t>
      </w:r>
      <w:r w:rsidR="00DC56F9" w:rsidRPr="00217EB1">
        <w:rPr>
          <w:rFonts w:ascii="Arial" w:hAnsi="Arial" w:cs="Arial"/>
          <w:color w:val="000000" w:themeColor="text1"/>
          <w:sz w:val="22"/>
          <w:szCs w:val="22"/>
        </w:rPr>
        <w:t>,</w:t>
      </w:r>
      <w:r w:rsidR="0094529F" w:rsidRPr="00217EB1">
        <w:rPr>
          <w:rFonts w:ascii="Arial" w:hAnsi="Arial" w:cs="Arial"/>
          <w:color w:val="000000" w:themeColor="text1"/>
          <w:sz w:val="22"/>
          <w:szCs w:val="22"/>
        </w:rPr>
        <w:t xml:space="preserve"> </w:t>
      </w:r>
      <w:r w:rsidR="00C23A62" w:rsidRPr="00217EB1">
        <w:rPr>
          <w:rFonts w:ascii="Arial" w:hAnsi="Arial" w:cs="Arial"/>
          <w:color w:val="000000" w:themeColor="text1"/>
          <w:sz w:val="22"/>
          <w:szCs w:val="22"/>
        </w:rPr>
        <w:t>a</w:t>
      </w:r>
      <w:r w:rsidR="00DC56F9" w:rsidRPr="00217EB1">
        <w:rPr>
          <w:rFonts w:ascii="Arial" w:hAnsi="Arial" w:cs="Arial"/>
          <w:color w:val="000000" w:themeColor="text1"/>
          <w:sz w:val="22"/>
          <w:szCs w:val="22"/>
        </w:rPr>
        <w:t>ccordi</w:t>
      </w:r>
      <w:r w:rsidR="00982FE9" w:rsidRPr="00217EB1">
        <w:rPr>
          <w:rFonts w:ascii="Arial" w:hAnsi="Arial" w:cs="Arial"/>
          <w:color w:val="000000" w:themeColor="text1"/>
          <w:sz w:val="22"/>
          <w:szCs w:val="22"/>
        </w:rPr>
        <w:t>ng to</w:t>
      </w:r>
      <w:r w:rsidR="00C23A62" w:rsidRPr="00217EB1">
        <w:rPr>
          <w:rFonts w:ascii="Arial" w:hAnsi="Arial" w:cs="Arial"/>
          <w:color w:val="000000" w:themeColor="text1"/>
          <w:sz w:val="22"/>
          <w:szCs w:val="22"/>
        </w:rPr>
        <w:t xml:space="preserve"> research studies </w:t>
      </w:r>
      <w:r w:rsidR="00DC56F9" w:rsidRPr="00543FAF">
        <w:rPr>
          <w:rFonts w:ascii="Arial" w:hAnsi="Arial" w:cs="Arial"/>
          <w:color w:val="000000" w:themeColor="text1"/>
          <w:sz w:val="22"/>
          <w:szCs w:val="22"/>
        </w:rPr>
        <w:t>(Boas, 2017</w:t>
      </w:r>
      <w:r w:rsidR="00AD5DE6" w:rsidRPr="00543FAF">
        <w:rPr>
          <w:rFonts w:ascii="Arial" w:hAnsi="Arial" w:cs="Arial"/>
          <w:color w:val="000000" w:themeColor="text1"/>
          <w:sz w:val="22"/>
          <w:szCs w:val="22"/>
        </w:rPr>
        <w:t>),</w:t>
      </w:r>
      <w:r w:rsidR="00AD5DE6" w:rsidRPr="00217EB1">
        <w:rPr>
          <w:rFonts w:ascii="Arial" w:hAnsi="Arial" w:cs="Arial"/>
          <w:color w:val="000000" w:themeColor="text1"/>
          <w:sz w:val="22"/>
          <w:szCs w:val="22"/>
        </w:rPr>
        <w:t xml:space="preserve"> actual</w:t>
      </w:r>
      <w:r w:rsidR="00E9627A" w:rsidRPr="00217EB1">
        <w:rPr>
          <w:rFonts w:ascii="Arial" w:hAnsi="Arial" w:cs="Arial"/>
          <w:color w:val="000000" w:themeColor="text1"/>
          <w:sz w:val="22"/>
          <w:szCs w:val="22"/>
        </w:rPr>
        <w:t xml:space="preserve"> acupuncture </w:t>
      </w:r>
      <w:r w:rsidR="00D8337C" w:rsidRPr="00217EB1">
        <w:rPr>
          <w:rFonts w:ascii="Arial" w:hAnsi="Arial" w:cs="Arial"/>
          <w:color w:val="000000" w:themeColor="text1"/>
          <w:sz w:val="22"/>
          <w:szCs w:val="22"/>
        </w:rPr>
        <w:t xml:space="preserve">reconnects </w:t>
      </w:r>
      <w:r w:rsidR="00E9627A" w:rsidRPr="00217EB1">
        <w:rPr>
          <w:rFonts w:ascii="Arial" w:hAnsi="Arial" w:cs="Arial"/>
          <w:color w:val="000000" w:themeColor="text1"/>
          <w:sz w:val="22"/>
          <w:szCs w:val="22"/>
        </w:rPr>
        <w:t xml:space="preserve">the brain to improve </w:t>
      </w:r>
      <w:r w:rsidR="00151B02">
        <w:rPr>
          <w:rFonts w:ascii="Arial" w:hAnsi="Arial" w:cs="Arial"/>
          <w:color w:val="000000" w:themeColor="text1"/>
          <w:sz w:val="22"/>
          <w:szCs w:val="22"/>
        </w:rPr>
        <w:t xml:space="preserve">the </w:t>
      </w:r>
      <w:r w:rsidR="0097561B">
        <w:rPr>
          <w:rFonts w:ascii="Arial" w:hAnsi="Arial" w:cs="Arial"/>
          <w:color w:val="000000" w:themeColor="text1"/>
          <w:sz w:val="22"/>
          <w:szCs w:val="22"/>
        </w:rPr>
        <w:t xml:space="preserve">symptoms </w:t>
      </w:r>
      <w:r w:rsidR="00E9627A" w:rsidRPr="00217EB1">
        <w:rPr>
          <w:rFonts w:ascii="Arial" w:hAnsi="Arial" w:cs="Arial"/>
          <w:color w:val="000000" w:themeColor="text1"/>
          <w:sz w:val="22"/>
          <w:szCs w:val="22"/>
        </w:rPr>
        <w:t xml:space="preserve">carpal tunnel syndrome, while sham acupuncture taps into the brain's placebo circuitry to produce immediate </w:t>
      </w:r>
      <w:r w:rsidR="006576DD" w:rsidRPr="00217EB1">
        <w:rPr>
          <w:rFonts w:ascii="Arial" w:hAnsi="Arial" w:cs="Arial"/>
          <w:color w:val="000000" w:themeColor="text1"/>
          <w:sz w:val="22"/>
          <w:szCs w:val="22"/>
        </w:rPr>
        <w:t>effect</w:t>
      </w:r>
      <w:r w:rsidR="00FC0C78" w:rsidRPr="00217EB1">
        <w:rPr>
          <w:rFonts w:ascii="Arial" w:hAnsi="Arial" w:cs="Arial"/>
          <w:color w:val="000000" w:themeColor="text1"/>
          <w:sz w:val="22"/>
          <w:szCs w:val="22"/>
        </w:rPr>
        <w:t>.</w:t>
      </w:r>
    </w:p>
    <w:p w14:paraId="03E5A942" w14:textId="6248A97E" w:rsidR="00B9696D" w:rsidRPr="00217EB1" w:rsidRDefault="00FC7CF2" w:rsidP="00217EB1">
      <w:pPr>
        <w:spacing w:line="360" w:lineRule="auto"/>
        <w:rPr>
          <w:rFonts w:ascii="Arial" w:eastAsia="Times New Roman" w:hAnsi="Arial" w:cs="Arial"/>
          <w:b/>
          <w:bCs/>
          <w:color w:val="000000" w:themeColor="text1"/>
          <w:sz w:val="22"/>
          <w:szCs w:val="22"/>
          <w:shd w:val="clear" w:color="auto" w:fill="FFFFFF"/>
          <w:lang w:eastAsia="en-GB"/>
        </w:rPr>
      </w:pPr>
      <w:r w:rsidRPr="00217EB1">
        <w:rPr>
          <w:rFonts w:ascii="Arial" w:hAnsi="Arial" w:cs="Arial"/>
          <w:color w:val="000000" w:themeColor="text1"/>
          <w:sz w:val="22"/>
          <w:szCs w:val="22"/>
        </w:rPr>
        <w:t xml:space="preserve">Apart from the </w:t>
      </w:r>
      <w:r w:rsidR="00FD0AF5" w:rsidRPr="00217EB1">
        <w:rPr>
          <w:rFonts w:ascii="Arial" w:hAnsi="Arial" w:cs="Arial"/>
          <w:color w:val="000000" w:themeColor="text1"/>
          <w:sz w:val="22"/>
          <w:szCs w:val="22"/>
        </w:rPr>
        <w:t>t</w:t>
      </w:r>
      <w:r w:rsidR="00F46940" w:rsidRPr="00217EB1">
        <w:rPr>
          <w:rFonts w:ascii="Arial" w:hAnsi="Arial" w:cs="Arial"/>
          <w:color w:val="000000" w:themeColor="text1"/>
          <w:sz w:val="22"/>
          <w:szCs w:val="22"/>
        </w:rPr>
        <w:t xml:space="preserve">raditional Chinese </w:t>
      </w:r>
      <w:r w:rsidR="00DF196A" w:rsidRPr="00217EB1">
        <w:rPr>
          <w:rFonts w:ascii="Arial" w:hAnsi="Arial" w:cs="Arial"/>
          <w:color w:val="000000" w:themeColor="text1"/>
          <w:sz w:val="22"/>
          <w:szCs w:val="22"/>
        </w:rPr>
        <w:t xml:space="preserve">medicine </w:t>
      </w:r>
      <w:r w:rsidR="00AD5DE6" w:rsidRPr="00217EB1">
        <w:rPr>
          <w:rFonts w:ascii="Arial" w:hAnsi="Arial" w:cs="Arial"/>
          <w:color w:val="000000" w:themeColor="text1"/>
          <w:sz w:val="22"/>
          <w:szCs w:val="22"/>
        </w:rPr>
        <w:t>acupuncture,</w:t>
      </w:r>
      <w:r w:rsidR="00FD0AF5" w:rsidRPr="00217EB1">
        <w:rPr>
          <w:rFonts w:ascii="Arial" w:hAnsi="Arial" w:cs="Arial"/>
          <w:color w:val="000000" w:themeColor="text1"/>
          <w:sz w:val="22"/>
          <w:szCs w:val="22"/>
        </w:rPr>
        <w:t xml:space="preserve"> which is the </w:t>
      </w:r>
      <w:r w:rsidR="00424874" w:rsidRPr="00217EB1">
        <w:rPr>
          <w:rFonts w:ascii="Arial" w:hAnsi="Arial" w:cs="Arial"/>
          <w:color w:val="000000" w:themeColor="text1"/>
          <w:sz w:val="22"/>
          <w:szCs w:val="22"/>
        </w:rPr>
        <w:t>most accepted</w:t>
      </w:r>
      <w:r w:rsidR="00FD0AF5" w:rsidRPr="00217EB1">
        <w:rPr>
          <w:rFonts w:ascii="Arial" w:hAnsi="Arial" w:cs="Arial"/>
          <w:color w:val="000000" w:themeColor="text1"/>
          <w:sz w:val="22"/>
          <w:szCs w:val="22"/>
        </w:rPr>
        <w:t xml:space="preserve"> </w:t>
      </w:r>
      <w:r w:rsidR="008D2067" w:rsidRPr="00217EB1">
        <w:rPr>
          <w:rFonts w:ascii="Arial" w:hAnsi="Arial" w:cs="Arial"/>
          <w:color w:val="000000" w:themeColor="text1"/>
          <w:sz w:val="22"/>
          <w:szCs w:val="22"/>
        </w:rPr>
        <w:t xml:space="preserve">in the </w:t>
      </w:r>
      <w:r w:rsidR="000674A7" w:rsidRPr="00217EB1">
        <w:rPr>
          <w:rFonts w:ascii="Arial" w:hAnsi="Arial" w:cs="Arial"/>
          <w:color w:val="000000" w:themeColor="text1"/>
          <w:sz w:val="22"/>
          <w:szCs w:val="22"/>
        </w:rPr>
        <w:t>mainstream healthcare</w:t>
      </w:r>
      <w:r w:rsidR="00C57664" w:rsidRPr="00217EB1">
        <w:rPr>
          <w:rFonts w:ascii="Arial" w:hAnsi="Arial" w:cs="Arial"/>
          <w:color w:val="000000" w:themeColor="text1"/>
          <w:sz w:val="22"/>
          <w:szCs w:val="22"/>
        </w:rPr>
        <w:t xml:space="preserve">, there are other </w:t>
      </w:r>
      <w:r w:rsidR="009C2EE4" w:rsidRPr="00217EB1">
        <w:rPr>
          <w:rFonts w:ascii="Arial" w:hAnsi="Arial" w:cs="Arial"/>
          <w:color w:val="000000" w:themeColor="text1"/>
          <w:sz w:val="22"/>
          <w:szCs w:val="22"/>
        </w:rPr>
        <w:t xml:space="preserve">types of acupuncture </w:t>
      </w:r>
      <w:r w:rsidR="009B67B8" w:rsidRPr="00217EB1">
        <w:rPr>
          <w:rFonts w:ascii="Arial" w:hAnsi="Arial" w:cs="Arial"/>
          <w:b/>
          <w:bCs/>
          <w:color w:val="000000" w:themeColor="text1"/>
          <w:sz w:val="22"/>
          <w:szCs w:val="22"/>
        </w:rPr>
        <w:t>(</w:t>
      </w:r>
      <w:r w:rsidR="009B67B8" w:rsidRPr="00E31614">
        <w:rPr>
          <w:rFonts w:ascii="Arial" w:hAnsi="Arial" w:cs="Arial"/>
          <w:color w:val="000000" w:themeColor="text1"/>
          <w:sz w:val="22"/>
          <w:szCs w:val="22"/>
        </w:rPr>
        <w:t>British Acupuncture Federation, 2020b)</w:t>
      </w:r>
      <w:r w:rsidR="00233EF7" w:rsidRPr="00E31614">
        <w:rPr>
          <w:rFonts w:ascii="Arial" w:hAnsi="Arial" w:cs="Arial"/>
          <w:color w:val="000000" w:themeColor="text1"/>
          <w:sz w:val="22"/>
          <w:szCs w:val="22"/>
        </w:rPr>
        <w:t xml:space="preserve"> </w:t>
      </w:r>
      <w:r w:rsidR="009C2EE4" w:rsidRPr="00E31614">
        <w:rPr>
          <w:rFonts w:ascii="Arial" w:hAnsi="Arial" w:cs="Arial"/>
          <w:color w:val="000000" w:themeColor="text1"/>
          <w:sz w:val="22"/>
          <w:szCs w:val="22"/>
        </w:rPr>
        <w:t xml:space="preserve">such </w:t>
      </w:r>
      <w:r w:rsidR="00B6064E" w:rsidRPr="00E31614">
        <w:rPr>
          <w:rFonts w:ascii="Arial" w:hAnsi="Arial" w:cs="Arial"/>
          <w:color w:val="000000" w:themeColor="text1"/>
          <w:sz w:val="22"/>
          <w:szCs w:val="22"/>
        </w:rPr>
        <w:t xml:space="preserve">as: </w:t>
      </w:r>
      <w:r w:rsidR="009A6638" w:rsidRPr="00E31614">
        <w:rPr>
          <w:rFonts w:ascii="Arial" w:hAnsi="Arial" w:cs="Arial"/>
          <w:color w:val="000000" w:themeColor="text1"/>
          <w:sz w:val="22"/>
          <w:szCs w:val="22"/>
        </w:rPr>
        <w:t xml:space="preserve">western medical, </w:t>
      </w:r>
      <w:r w:rsidR="00B6064E" w:rsidRPr="00E31614">
        <w:rPr>
          <w:rFonts w:ascii="Arial" w:hAnsi="Arial" w:cs="Arial"/>
          <w:color w:val="000000" w:themeColor="text1"/>
          <w:sz w:val="22"/>
          <w:szCs w:val="22"/>
        </w:rPr>
        <w:t>dry</w:t>
      </w:r>
      <w:r w:rsidR="00760B8F" w:rsidRPr="00E31614">
        <w:rPr>
          <w:rFonts w:ascii="Arial" w:hAnsi="Arial" w:cs="Arial"/>
          <w:color w:val="000000" w:themeColor="text1"/>
          <w:sz w:val="22"/>
          <w:szCs w:val="22"/>
        </w:rPr>
        <w:t xml:space="preserve"> nee</w:t>
      </w:r>
      <w:r w:rsidR="00582D0D" w:rsidRPr="00E31614">
        <w:rPr>
          <w:rFonts w:ascii="Arial" w:hAnsi="Arial" w:cs="Arial"/>
          <w:color w:val="000000" w:themeColor="text1"/>
          <w:sz w:val="22"/>
          <w:szCs w:val="22"/>
        </w:rPr>
        <w:t>d</w:t>
      </w:r>
      <w:r w:rsidR="00760B8F" w:rsidRPr="00E31614">
        <w:rPr>
          <w:rFonts w:ascii="Arial" w:hAnsi="Arial" w:cs="Arial"/>
          <w:color w:val="000000" w:themeColor="text1"/>
          <w:sz w:val="22"/>
          <w:szCs w:val="22"/>
        </w:rPr>
        <w:t>ling</w:t>
      </w:r>
      <w:r w:rsidR="00582D0D" w:rsidRPr="00E31614">
        <w:rPr>
          <w:rFonts w:ascii="Arial" w:hAnsi="Arial" w:cs="Arial"/>
          <w:color w:val="000000" w:themeColor="text1"/>
          <w:sz w:val="22"/>
          <w:szCs w:val="22"/>
        </w:rPr>
        <w:t>, auricular</w:t>
      </w:r>
      <w:r w:rsidR="00807211" w:rsidRPr="00E31614">
        <w:rPr>
          <w:rFonts w:ascii="Arial" w:hAnsi="Arial" w:cs="Arial"/>
          <w:color w:val="000000" w:themeColor="text1"/>
          <w:sz w:val="22"/>
          <w:szCs w:val="22"/>
        </w:rPr>
        <w:t xml:space="preserve"> acupuncture</w:t>
      </w:r>
      <w:r w:rsidR="00807211" w:rsidRPr="00217EB1">
        <w:rPr>
          <w:rFonts w:ascii="Arial" w:hAnsi="Arial" w:cs="Arial"/>
          <w:color w:val="000000" w:themeColor="text1"/>
          <w:sz w:val="22"/>
          <w:szCs w:val="22"/>
        </w:rPr>
        <w:t>,</w:t>
      </w:r>
      <w:r w:rsidR="00EA6F3E" w:rsidRPr="00217EB1">
        <w:rPr>
          <w:rFonts w:ascii="Arial" w:hAnsi="Arial" w:cs="Arial"/>
          <w:color w:val="000000" w:themeColor="text1"/>
          <w:sz w:val="22"/>
          <w:szCs w:val="22"/>
        </w:rPr>
        <w:t xml:space="preserve"> Japanese acupuncture</w:t>
      </w:r>
      <w:r w:rsidR="00CA2C45" w:rsidRPr="00217EB1">
        <w:rPr>
          <w:rFonts w:ascii="Arial" w:hAnsi="Arial" w:cs="Arial"/>
          <w:color w:val="000000" w:themeColor="text1"/>
          <w:sz w:val="22"/>
          <w:szCs w:val="22"/>
        </w:rPr>
        <w:t>,</w:t>
      </w:r>
      <w:r w:rsidR="00F70D96" w:rsidRPr="00217EB1">
        <w:rPr>
          <w:rFonts w:ascii="Arial" w:hAnsi="Arial" w:cs="Arial"/>
          <w:color w:val="000000" w:themeColor="text1"/>
          <w:sz w:val="22"/>
          <w:szCs w:val="22"/>
        </w:rPr>
        <w:t xml:space="preserve"> Korean </w:t>
      </w:r>
      <w:r w:rsidR="00F600CB" w:rsidRPr="00217EB1">
        <w:rPr>
          <w:rFonts w:ascii="Arial" w:hAnsi="Arial" w:cs="Arial"/>
          <w:color w:val="000000" w:themeColor="text1"/>
          <w:sz w:val="22"/>
          <w:szCs w:val="22"/>
        </w:rPr>
        <w:t>acupuncture, Dental acupuncture</w:t>
      </w:r>
      <w:r w:rsidR="001B59BE" w:rsidRPr="00217EB1">
        <w:rPr>
          <w:rFonts w:ascii="Arial" w:hAnsi="Arial" w:cs="Arial"/>
          <w:color w:val="000000" w:themeColor="text1"/>
          <w:sz w:val="22"/>
          <w:szCs w:val="22"/>
        </w:rPr>
        <w:t xml:space="preserve"> ve</w:t>
      </w:r>
      <w:r w:rsidR="00AC0D7F" w:rsidRPr="00217EB1">
        <w:rPr>
          <w:rFonts w:ascii="Arial" w:hAnsi="Arial" w:cs="Arial"/>
          <w:color w:val="000000" w:themeColor="text1"/>
          <w:sz w:val="22"/>
          <w:szCs w:val="22"/>
        </w:rPr>
        <w:t>terinary acupuncture</w:t>
      </w:r>
      <w:r w:rsidR="00233EF7" w:rsidRPr="00217EB1">
        <w:rPr>
          <w:rFonts w:ascii="Arial" w:hAnsi="Arial" w:cs="Arial"/>
          <w:color w:val="000000" w:themeColor="text1"/>
          <w:sz w:val="22"/>
          <w:szCs w:val="22"/>
        </w:rPr>
        <w:t>.</w:t>
      </w:r>
    </w:p>
    <w:p w14:paraId="4B688DF9" w14:textId="77777777" w:rsidR="00CC70E2" w:rsidRPr="00217EB1" w:rsidRDefault="00CC70E2" w:rsidP="00217EB1">
      <w:pPr>
        <w:spacing w:line="360" w:lineRule="auto"/>
        <w:rPr>
          <w:rFonts w:ascii="Arial" w:eastAsia="Times New Roman" w:hAnsi="Arial" w:cs="Arial"/>
          <w:b/>
          <w:bCs/>
          <w:color w:val="000000" w:themeColor="text1"/>
          <w:sz w:val="22"/>
          <w:szCs w:val="22"/>
          <w:lang w:eastAsia="en-GB"/>
        </w:rPr>
      </w:pPr>
    </w:p>
    <w:p w14:paraId="33427D41" w14:textId="051B6B8B" w:rsidR="002C73B0" w:rsidRPr="00217EB1" w:rsidRDefault="00ED4784"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 </w:t>
      </w:r>
    </w:p>
    <w:p w14:paraId="07BF5155" w14:textId="38C3A11F" w:rsidR="00CF6ECA" w:rsidRPr="00217EB1" w:rsidRDefault="004E7E44"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 xml:space="preserve">2.2 </w:t>
      </w:r>
      <w:r w:rsidR="00CF6ECA" w:rsidRPr="00217EB1">
        <w:rPr>
          <w:rFonts w:ascii="Arial" w:hAnsi="Arial" w:cs="Arial"/>
          <w:b/>
          <w:bCs/>
          <w:color w:val="000000" w:themeColor="text1"/>
          <w:sz w:val="22"/>
          <w:szCs w:val="22"/>
        </w:rPr>
        <w:t>History of Acupuncture</w:t>
      </w:r>
    </w:p>
    <w:p w14:paraId="46DACA5A" w14:textId="77777777" w:rsidR="009742D7" w:rsidRPr="00217EB1" w:rsidRDefault="009742D7" w:rsidP="00217EB1">
      <w:pPr>
        <w:spacing w:line="360" w:lineRule="auto"/>
        <w:rPr>
          <w:rFonts w:ascii="Arial" w:hAnsi="Arial" w:cs="Arial"/>
          <w:b/>
          <w:bCs/>
          <w:color w:val="000000" w:themeColor="text1"/>
          <w:sz w:val="22"/>
          <w:szCs w:val="22"/>
        </w:rPr>
      </w:pPr>
    </w:p>
    <w:p w14:paraId="18FB9E57" w14:textId="3EDB39CF" w:rsidR="00B607D1" w:rsidRPr="00217EB1" w:rsidRDefault="00AB60FF"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Acupuncture was first practiced a</w:t>
      </w:r>
      <w:r w:rsidR="00BE1285" w:rsidRPr="00217EB1">
        <w:rPr>
          <w:rFonts w:ascii="Arial" w:hAnsi="Arial" w:cs="Arial"/>
          <w:color w:val="000000" w:themeColor="text1"/>
          <w:sz w:val="22"/>
          <w:szCs w:val="22"/>
        </w:rPr>
        <w:t>bout</w:t>
      </w:r>
      <w:r w:rsidRPr="00217EB1">
        <w:rPr>
          <w:rFonts w:ascii="Arial" w:hAnsi="Arial" w:cs="Arial"/>
          <w:color w:val="000000" w:themeColor="text1"/>
          <w:sz w:val="22"/>
          <w:szCs w:val="22"/>
        </w:rPr>
        <w:t xml:space="preserve"> 3000 years ago in China. The </w:t>
      </w:r>
      <w:r w:rsidR="00984F87" w:rsidRPr="00217EB1">
        <w:rPr>
          <w:rFonts w:ascii="Arial" w:hAnsi="Arial" w:cs="Arial"/>
          <w:color w:val="000000" w:themeColor="text1"/>
          <w:sz w:val="22"/>
          <w:szCs w:val="22"/>
        </w:rPr>
        <w:t xml:space="preserve">first </w:t>
      </w:r>
      <w:r w:rsidR="002B104F" w:rsidRPr="00217EB1">
        <w:rPr>
          <w:rFonts w:ascii="Arial" w:hAnsi="Arial" w:cs="Arial"/>
          <w:color w:val="000000" w:themeColor="text1"/>
          <w:sz w:val="22"/>
          <w:szCs w:val="22"/>
        </w:rPr>
        <w:t>written</w:t>
      </w:r>
      <w:r w:rsidR="00F462A7" w:rsidRPr="00217EB1">
        <w:rPr>
          <w:rFonts w:ascii="Arial" w:hAnsi="Arial" w:cs="Arial"/>
          <w:color w:val="000000" w:themeColor="text1"/>
          <w:sz w:val="22"/>
          <w:szCs w:val="22"/>
        </w:rPr>
        <w:t xml:space="preserve"> </w:t>
      </w:r>
      <w:r w:rsidR="00750170" w:rsidRPr="00217EB1">
        <w:rPr>
          <w:rFonts w:ascii="Arial" w:hAnsi="Arial" w:cs="Arial"/>
          <w:color w:val="000000" w:themeColor="text1"/>
          <w:sz w:val="22"/>
          <w:szCs w:val="22"/>
        </w:rPr>
        <w:t xml:space="preserve">record </w:t>
      </w:r>
      <w:proofErr w:type="gramStart"/>
      <w:r w:rsidR="00750170" w:rsidRPr="00217EB1">
        <w:rPr>
          <w:rFonts w:ascii="Arial" w:hAnsi="Arial" w:cs="Arial"/>
          <w:color w:val="000000" w:themeColor="text1"/>
          <w:sz w:val="22"/>
          <w:szCs w:val="22"/>
        </w:rPr>
        <w:t>was</w:t>
      </w:r>
      <w:r w:rsidR="00437253" w:rsidRPr="00217EB1">
        <w:rPr>
          <w:rFonts w:ascii="Arial" w:hAnsi="Arial" w:cs="Arial"/>
          <w:color w:val="000000" w:themeColor="text1"/>
          <w:sz w:val="22"/>
          <w:szCs w:val="22"/>
        </w:rPr>
        <w:t xml:space="preserve"> </w:t>
      </w:r>
      <w:r w:rsidR="005609D7" w:rsidRPr="00217EB1">
        <w:rPr>
          <w:rFonts w:ascii="Arial" w:hAnsi="Arial" w:cs="Arial"/>
          <w:color w:val="000000" w:themeColor="text1"/>
          <w:sz w:val="22"/>
          <w:szCs w:val="22"/>
        </w:rPr>
        <w:t xml:space="preserve"> in</w:t>
      </w:r>
      <w:proofErr w:type="gramEnd"/>
      <w:r w:rsidR="006A5640" w:rsidRPr="00217EB1">
        <w:rPr>
          <w:rFonts w:ascii="Arial" w:hAnsi="Arial" w:cs="Arial"/>
          <w:color w:val="000000" w:themeColor="text1"/>
          <w:sz w:val="22"/>
          <w:szCs w:val="22"/>
        </w:rPr>
        <w:t xml:space="preserve"> a</w:t>
      </w:r>
      <w:r w:rsidR="00437253" w:rsidRPr="00217EB1">
        <w:rPr>
          <w:rFonts w:ascii="Arial" w:hAnsi="Arial" w:cs="Arial"/>
          <w:color w:val="000000" w:themeColor="text1"/>
          <w:sz w:val="22"/>
          <w:szCs w:val="22"/>
        </w:rPr>
        <w:t xml:space="preserve"> book </w:t>
      </w:r>
      <w:r w:rsidR="002B104F" w:rsidRPr="00217EB1">
        <w:rPr>
          <w:rFonts w:ascii="Arial" w:hAnsi="Arial" w:cs="Arial"/>
          <w:color w:val="000000" w:themeColor="text1"/>
          <w:sz w:val="22"/>
          <w:szCs w:val="22"/>
        </w:rPr>
        <w:t>’Yellow</w:t>
      </w:r>
      <w:r w:rsidRPr="00217EB1">
        <w:rPr>
          <w:rFonts w:ascii="Arial" w:hAnsi="Arial" w:cs="Arial"/>
          <w:color w:val="000000" w:themeColor="text1"/>
          <w:sz w:val="22"/>
          <w:szCs w:val="22"/>
        </w:rPr>
        <w:t xml:space="preserve"> Emperor's</w:t>
      </w:r>
      <w:r w:rsidRPr="00217EB1">
        <w:rPr>
          <w:rFonts w:ascii="Arial" w:hAnsi="Arial" w:cs="Arial"/>
          <w:b/>
          <w:bCs/>
          <w:color w:val="000000" w:themeColor="text1"/>
          <w:sz w:val="22"/>
          <w:szCs w:val="22"/>
        </w:rPr>
        <w:t xml:space="preserve"> </w:t>
      </w:r>
      <w:r w:rsidRPr="00217EB1">
        <w:rPr>
          <w:rFonts w:ascii="Arial" w:hAnsi="Arial" w:cs="Arial"/>
          <w:color w:val="000000" w:themeColor="text1"/>
          <w:sz w:val="22"/>
          <w:szCs w:val="22"/>
        </w:rPr>
        <w:t>Classic of Internal Medicine,</w:t>
      </w:r>
      <w:r w:rsidR="00007552" w:rsidRPr="00217EB1">
        <w:rPr>
          <w:rFonts w:ascii="Arial" w:hAnsi="Arial" w:cs="Arial"/>
          <w:b/>
          <w:bCs/>
          <w:color w:val="000000" w:themeColor="text1"/>
          <w:sz w:val="22"/>
          <w:szCs w:val="22"/>
        </w:rPr>
        <w:t>’</w:t>
      </w:r>
      <w:r w:rsidRPr="00217EB1">
        <w:rPr>
          <w:rFonts w:ascii="Arial" w:hAnsi="Arial" w:cs="Arial"/>
          <w:b/>
          <w:bCs/>
          <w:color w:val="000000" w:themeColor="text1"/>
          <w:sz w:val="22"/>
          <w:szCs w:val="22"/>
        </w:rPr>
        <w:t xml:space="preserve"> </w:t>
      </w:r>
      <w:r w:rsidRPr="00217EB1">
        <w:rPr>
          <w:rFonts w:ascii="Arial" w:hAnsi="Arial" w:cs="Arial"/>
          <w:color w:val="000000" w:themeColor="text1"/>
          <w:sz w:val="22"/>
          <w:szCs w:val="22"/>
        </w:rPr>
        <w:t xml:space="preserve">which </w:t>
      </w:r>
      <w:r w:rsidR="00F57E33" w:rsidRPr="00217EB1">
        <w:rPr>
          <w:rFonts w:ascii="Arial" w:hAnsi="Arial" w:cs="Arial"/>
          <w:color w:val="000000" w:themeColor="text1"/>
          <w:sz w:val="22"/>
          <w:szCs w:val="22"/>
        </w:rPr>
        <w:t>dates to</w:t>
      </w:r>
      <w:r w:rsidRPr="00217EB1">
        <w:rPr>
          <w:rFonts w:ascii="Arial" w:hAnsi="Arial" w:cs="Arial"/>
          <w:color w:val="000000" w:themeColor="text1"/>
          <w:sz w:val="22"/>
          <w:szCs w:val="22"/>
        </w:rPr>
        <w:t xml:space="preserve"> 100 </w:t>
      </w:r>
      <w:r w:rsidR="008D4885" w:rsidRPr="00217EB1">
        <w:rPr>
          <w:rFonts w:ascii="Arial" w:hAnsi="Arial" w:cs="Arial"/>
          <w:color w:val="000000" w:themeColor="text1"/>
          <w:sz w:val="22"/>
          <w:szCs w:val="22"/>
        </w:rPr>
        <w:t>BCE.</w:t>
      </w:r>
      <w:r w:rsidR="009742D7" w:rsidRPr="00217EB1">
        <w:rPr>
          <w:rFonts w:ascii="Arial" w:hAnsi="Arial" w:cs="Arial"/>
          <w:color w:val="000000" w:themeColor="text1"/>
          <w:sz w:val="22"/>
          <w:szCs w:val="22"/>
        </w:rPr>
        <w:t xml:space="preserve"> </w:t>
      </w:r>
      <w:r w:rsidR="009742D7" w:rsidRPr="00217EB1">
        <w:rPr>
          <w:rFonts w:ascii="Arial" w:hAnsi="Arial" w:cs="Arial"/>
          <w:b/>
          <w:bCs/>
          <w:color w:val="000000" w:themeColor="text1"/>
          <w:sz w:val="22"/>
          <w:szCs w:val="22"/>
        </w:rPr>
        <w:t>Ten</w:t>
      </w:r>
      <w:r w:rsidR="00B607D1" w:rsidRPr="00217EB1">
        <w:rPr>
          <w:rFonts w:ascii="Arial" w:hAnsi="Arial" w:cs="Arial"/>
          <w:b/>
          <w:bCs/>
          <w:color w:val="000000" w:themeColor="text1"/>
          <w:sz w:val="22"/>
          <w:szCs w:val="22"/>
        </w:rPr>
        <w:t xml:space="preserve"> Rhijne</w:t>
      </w:r>
      <w:r w:rsidR="00B607D1" w:rsidRPr="00217EB1">
        <w:rPr>
          <w:rFonts w:ascii="Arial" w:hAnsi="Arial" w:cs="Arial"/>
          <w:color w:val="000000" w:themeColor="text1"/>
          <w:sz w:val="22"/>
          <w:szCs w:val="22"/>
        </w:rPr>
        <w:t xml:space="preserve">, who </w:t>
      </w:r>
      <w:r w:rsidR="00745248" w:rsidRPr="00217EB1">
        <w:rPr>
          <w:rFonts w:ascii="Arial" w:hAnsi="Arial" w:cs="Arial"/>
          <w:color w:val="000000" w:themeColor="text1"/>
          <w:sz w:val="22"/>
          <w:szCs w:val="22"/>
        </w:rPr>
        <w:t>was employed</w:t>
      </w:r>
      <w:r w:rsidR="00B607D1" w:rsidRPr="00217EB1">
        <w:rPr>
          <w:rFonts w:ascii="Arial" w:hAnsi="Arial" w:cs="Arial"/>
          <w:color w:val="000000" w:themeColor="text1"/>
          <w:sz w:val="22"/>
          <w:szCs w:val="22"/>
        </w:rPr>
        <w:t xml:space="preserve"> for the East India Company and observed acupuncture practice in Japan, wrote the first medical account of acupuncture in about 1680</w:t>
      </w:r>
      <w:r w:rsidR="00BB3BD3" w:rsidRPr="00217EB1">
        <w:rPr>
          <w:rFonts w:ascii="Arial" w:hAnsi="Arial" w:cs="Arial"/>
          <w:color w:val="000000" w:themeColor="text1"/>
          <w:sz w:val="22"/>
          <w:szCs w:val="22"/>
        </w:rPr>
        <w:t xml:space="preserve"> (Liem, 2014).</w:t>
      </w:r>
      <w:r w:rsidR="00B607D1" w:rsidRPr="00217EB1">
        <w:rPr>
          <w:rFonts w:ascii="Arial" w:hAnsi="Arial" w:cs="Arial"/>
          <w:color w:val="000000" w:themeColor="text1"/>
          <w:sz w:val="22"/>
          <w:szCs w:val="22"/>
        </w:rPr>
        <w:t xml:space="preserve"> Then, in the first half of the nineteenth century, there was a flurry of interest in both America and Britain, and a variety of scientific publications appeared, </w:t>
      </w:r>
      <w:r w:rsidR="00416F48" w:rsidRPr="00217EB1">
        <w:rPr>
          <w:rFonts w:ascii="Arial" w:hAnsi="Arial" w:cs="Arial"/>
          <w:color w:val="000000" w:themeColor="text1"/>
          <w:sz w:val="22"/>
          <w:szCs w:val="22"/>
        </w:rPr>
        <w:t xml:space="preserve">which </w:t>
      </w:r>
      <w:r w:rsidR="00956941" w:rsidRPr="00217EB1">
        <w:rPr>
          <w:rFonts w:ascii="Arial" w:hAnsi="Arial" w:cs="Arial"/>
          <w:color w:val="000000" w:themeColor="text1"/>
          <w:sz w:val="22"/>
          <w:szCs w:val="22"/>
        </w:rPr>
        <w:t>included</w:t>
      </w:r>
      <w:r w:rsidR="00B607D1" w:rsidRPr="00217EB1">
        <w:rPr>
          <w:rFonts w:ascii="Arial" w:hAnsi="Arial" w:cs="Arial"/>
          <w:color w:val="000000" w:themeColor="text1"/>
          <w:sz w:val="22"/>
          <w:szCs w:val="22"/>
        </w:rPr>
        <w:t xml:space="preserve"> a</w:t>
      </w:r>
      <w:r w:rsidR="00956941" w:rsidRPr="00217EB1">
        <w:rPr>
          <w:rFonts w:ascii="Arial" w:hAnsi="Arial" w:cs="Arial"/>
          <w:color w:val="000000" w:themeColor="text1"/>
          <w:sz w:val="22"/>
          <w:szCs w:val="22"/>
        </w:rPr>
        <w:t>n article</w:t>
      </w:r>
      <w:r w:rsidR="00AB09A1" w:rsidRPr="00217EB1">
        <w:rPr>
          <w:rFonts w:ascii="Arial" w:hAnsi="Arial" w:cs="Arial"/>
          <w:color w:val="000000" w:themeColor="text1"/>
          <w:sz w:val="22"/>
          <w:szCs w:val="22"/>
        </w:rPr>
        <w:t xml:space="preserve"> titled “acupunctur</w:t>
      </w:r>
      <w:r w:rsidR="002B5603" w:rsidRPr="00217EB1">
        <w:rPr>
          <w:rFonts w:ascii="Arial" w:hAnsi="Arial" w:cs="Arial"/>
          <w:color w:val="000000" w:themeColor="text1"/>
          <w:sz w:val="22"/>
          <w:szCs w:val="22"/>
        </w:rPr>
        <w:t xml:space="preserve">ation” in </w:t>
      </w:r>
      <w:r w:rsidR="000543F6" w:rsidRPr="00217EB1">
        <w:rPr>
          <w:rFonts w:ascii="Arial" w:hAnsi="Arial" w:cs="Arial"/>
          <w:color w:val="000000" w:themeColor="text1"/>
          <w:sz w:val="22"/>
          <w:szCs w:val="22"/>
        </w:rPr>
        <w:t>the Lancet</w:t>
      </w:r>
      <w:r w:rsidR="00B607D1" w:rsidRPr="00217EB1">
        <w:rPr>
          <w:rFonts w:ascii="Arial" w:hAnsi="Arial" w:cs="Arial"/>
          <w:color w:val="000000" w:themeColor="text1"/>
          <w:sz w:val="22"/>
          <w:szCs w:val="22"/>
        </w:rPr>
        <w:t xml:space="preserve"> editorial</w:t>
      </w:r>
      <w:r w:rsidR="00681D9D" w:rsidRPr="00217EB1">
        <w:rPr>
          <w:rFonts w:ascii="Arial" w:hAnsi="Arial" w:cs="Arial"/>
          <w:color w:val="000000" w:themeColor="text1"/>
          <w:sz w:val="22"/>
          <w:szCs w:val="22"/>
        </w:rPr>
        <w:t xml:space="preserve"> </w:t>
      </w:r>
      <w:r w:rsidR="00681D9D" w:rsidRPr="00217EB1">
        <w:rPr>
          <w:rFonts w:ascii="Arial" w:hAnsi="Arial" w:cs="Arial"/>
          <w:b/>
          <w:bCs/>
          <w:color w:val="000000" w:themeColor="text1"/>
          <w:sz w:val="22"/>
          <w:szCs w:val="22"/>
        </w:rPr>
        <w:t>(</w:t>
      </w:r>
      <w:r w:rsidR="00681D9D" w:rsidRPr="00E31614">
        <w:rPr>
          <w:rFonts w:ascii="Arial" w:hAnsi="Arial" w:cs="Arial"/>
          <w:color w:val="000000" w:themeColor="text1"/>
          <w:sz w:val="22"/>
          <w:szCs w:val="22"/>
        </w:rPr>
        <w:t>Jishun and Mittelman, 2014</w:t>
      </w:r>
      <w:r w:rsidR="00681D9D" w:rsidRPr="00217EB1">
        <w:rPr>
          <w:rFonts w:ascii="Arial" w:hAnsi="Arial" w:cs="Arial"/>
          <w:b/>
          <w:bCs/>
          <w:color w:val="000000" w:themeColor="text1"/>
          <w:sz w:val="22"/>
          <w:szCs w:val="22"/>
        </w:rPr>
        <w:t>)</w:t>
      </w:r>
      <w:r w:rsidR="000543F6" w:rsidRPr="00217EB1">
        <w:rPr>
          <w:rFonts w:ascii="Arial" w:hAnsi="Arial" w:cs="Arial"/>
          <w:b/>
          <w:bCs/>
          <w:color w:val="000000" w:themeColor="text1"/>
          <w:sz w:val="22"/>
          <w:szCs w:val="22"/>
        </w:rPr>
        <w:t>.</w:t>
      </w:r>
    </w:p>
    <w:p w14:paraId="7D1F7C80" w14:textId="77777777" w:rsidR="001B0F22" w:rsidRPr="00217EB1" w:rsidRDefault="001B0F22" w:rsidP="00217EB1">
      <w:pPr>
        <w:spacing w:line="360" w:lineRule="auto"/>
        <w:rPr>
          <w:rFonts w:ascii="Arial" w:hAnsi="Arial" w:cs="Arial"/>
          <w:b/>
          <w:bCs/>
          <w:color w:val="000000" w:themeColor="text1"/>
          <w:sz w:val="22"/>
          <w:szCs w:val="22"/>
        </w:rPr>
      </w:pPr>
    </w:p>
    <w:p w14:paraId="1028BB0C" w14:textId="2F8DFF7D" w:rsidR="007436C5" w:rsidRPr="00217EB1" w:rsidRDefault="00EF0521" w:rsidP="00217EB1">
      <w:pPr>
        <w:spacing w:line="360" w:lineRule="auto"/>
        <w:rPr>
          <w:rFonts w:ascii="Arial" w:hAnsi="Arial" w:cs="Arial"/>
          <w:b/>
          <w:bCs/>
          <w:color w:val="000000" w:themeColor="text1"/>
          <w:sz w:val="22"/>
          <w:szCs w:val="22"/>
        </w:rPr>
      </w:pPr>
      <w:r w:rsidRPr="00217EB1">
        <w:rPr>
          <w:rFonts w:ascii="Arial" w:hAnsi="Arial" w:cs="Arial"/>
          <w:color w:val="000000" w:themeColor="text1"/>
          <w:sz w:val="22"/>
          <w:szCs w:val="22"/>
        </w:rPr>
        <w:t xml:space="preserve"> </w:t>
      </w:r>
      <w:r w:rsidR="00AA122F" w:rsidRPr="00217EB1">
        <w:rPr>
          <w:rFonts w:ascii="Arial" w:hAnsi="Arial" w:cs="Arial"/>
          <w:color w:val="000000" w:themeColor="text1"/>
          <w:sz w:val="22"/>
          <w:szCs w:val="22"/>
        </w:rPr>
        <w:t xml:space="preserve">Ancient </w:t>
      </w:r>
      <w:r w:rsidR="007F6C6A" w:rsidRPr="00217EB1">
        <w:rPr>
          <w:rFonts w:ascii="Arial" w:hAnsi="Arial" w:cs="Arial"/>
          <w:color w:val="000000" w:themeColor="text1"/>
          <w:sz w:val="22"/>
          <w:szCs w:val="22"/>
        </w:rPr>
        <w:t>acupuncturist in</w:t>
      </w:r>
      <w:r w:rsidR="00491C5B" w:rsidRPr="00217EB1">
        <w:rPr>
          <w:rFonts w:ascii="Arial" w:hAnsi="Arial" w:cs="Arial"/>
          <w:color w:val="000000" w:themeColor="text1"/>
          <w:sz w:val="22"/>
          <w:szCs w:val="22"/>
        </w:rPr>
        <w:t xml:space="preserve"> </w:t>
      </w:r>
      <w:r w:rsidR="000A712E" w:rsidRPr="00217EB1">
        <w:rPr>
          <w:rFonts w:ascii="Arial" w:hAnsi="Arial" w:cs="Arial"/>
          <w:color w:val="000000" w:themeColor="text1"/>
          <w:sz w:val="22"/>
          <w:szCs w:val="22"/>
        </w:rPr>
        <w:t>6000</w:t>
      </w:r>
      <w:r w:rsidR="00A84B5D" w:rsidRPr="00217EB1">
        <w:rPr>
          <w:rFonts w:ascii="Arial" w:hAnsi="Arial" w:cs="Arial"/>
          <w:color w:val="000000" w:themeColor="text1"/>
          <w:sz w:val="22"/>
          <w:szCs w:val="22"/>
        </w:rPr>
        <w:t xml:space="preserve"> BCE</w:t>
      </w:r>
      <w:r w:rsidR="00491C5B" w:rsidRPr="00217EB1">
        <w:rPr>
          <w:rFonts w:ascii="Arial" w:hAnsi="Arial" w:cs="Arial"/>
          <w:color w:val="000000" w:themeColor="text1"/>
          <w:sz w:val="22"/>
          <w:szCs w:val="22"/>
        </w:rPr>
        <w:t xml:space="preserve"> used </w:t>
      </w:r>
      <w:r w:rsidR="00153AB7" w:rsidRPr="00217EB1">
        <w:rPr>
          <w:rFonts w:ascii="Arial" w:hAnsi="Arial" w:cs="Arial"/>
          <w:color w:val="000000" w:themeColor="text1"/>
          <w:sz w:val="22"/>
          <w:szCs w:val="22"/>
        </w:rPr>
        <w:t xml:space="preserve">sharp stones </w:t>
      </w:r>
      <w:r w:rsidR="00D5072A" w:rsidRPr="00217EB1">
        <w:rPr>
          <w:rFonts w:ascii="Arial" w:hAnsi="Arial" w:cs="Arial"/>
          <w:color w:val="000000" w:themeColor="text1"/>
          <w:sz w:val="22"/>
          <w:szCs w:val="22"/>
        </w:rPr>
        <w:t>and bone</w:t>
      </w:r>
      <w:r w:rsidR="003E60C0" w:rsidRPr="00217EB1">
        <w:rPr>
          <w:rFonts w:ascii="Arial" w:hAnsi="Arial" w:cs="Arial"/>
          <w:color w:val="000000" w:themeColor="text1"/>
          <w:sz w:val="22"/>
          <w:szCs w:val="22"/>
        </w:rPr>
        <w:t xml:space="preserve">s for </w:t>
      </w:r>
      <w:r w:rsidR="00137014" w:rsidRPr="00217EB1">
        <w:rPr>
          <w:rFonts w:ascii="Arial" w:hAnsi="Arial" w:cs="Arial"/>
          <w:color w:val="000000" w:themeColor="text1"/>
          <w:sz w:val="22"/>
          <w:szCs w:val="22"/>
        </w:rPr>
        <w:t>treatment</w:t>
      </w:r>
      <w:r w:rsidR="00C71A70" w:rsidRPr="00217EB1">
        <w:rPr>
          <w:rFonts w:ascii="Arial" w:hAnsi="Arial" w:cs="Arial"/>
          <w:color w:val="000000" w:themeColor="text1"/>
          <w:sz w:val="22"/>
          <w:szCs w:val="22"/>
        </w:rPr>
        <w:t xml:space="preserve">. The </w:t>
      </w:r>
      <w:r w:rsidR="00B55867" w:rsidRPr="00217EB1">
        <w:rPr>
          <w:rFonts w:ascii="Arial" w:hAnsi="Arial" w:cs="Arial"/>
          <w:color w:val="000000" w:themeColor="text1"/>
          <w:sz w:val="22"/>
          <w:szCs w:val="22"/>
        </w:rPr>
        <w:t>introduction of western med</w:t>
      </w:r>
      <w:r w:rsidR="00927383" w:rsidRPr="00217EB1">
        <w:rPr>
          <w:rFonts w:ascii="Arial" w:hAnsi="Arial" w:cs="Arial"/>
          <w:color w:val="000000" w:themeColor="text1"/>
          <w:sz w:val="22"/>
          <w:szCs w:val="22"/>
        </w:rPr>
        <w:t xml:space="preserve">icine </w:t>
      </w:r>
      <w:r w:rsidR="00D9611C" w:rsidRPr="00217EB1">
        <w:rPr>
          <w:rFonts w:ascii="Arial" w:hAnsi="Arial" w:cs="Arial"/>
          <w:color w:val="000000" w:themeColor="text1"/>
          <w:sz w:val="22"/>
          <w:szCs w:val="22"/>
        </w:rPr>
        <w:t xml:space="preserve">affected the interest of acupuncture and other traditional </w:t>
      </w:r>
      <w:r w:rsidR="00C07259" w:rsidRPr="00217EB1">
        <w:rPr>
          <w:rFonts w:ascii="Arial" w:hAnsi="Arial" w:cs="Arial"/>
          <w:color w:val="000000" w:themeColor="text1"/>
          <w:sz w:val="22"/>
          <w:szCs w:val="22"/>
        </w:rPr>
        <w:t>medicine,</w:t>
      </w:r>
      <w:r w:rsidR="00D9611C" w:rsidRPr="00217EB1">
        <w:rPr>
          <w:rFonts w:ascii="Arial" w:hAnsi="Arial" w:cs="Arial"/>
          <w:color w:val="000000" w:themeColor="text1"/>
          <w:sz w:val="22"/>
          <w:szCs w:val="22"/>
        </w:rPr>
        <w:t xml:space="preserve"> but it was </w:t>
      </w:r>
      <w:r w:rsidR="00A65BDA" w:rsidRPr="00217EB1">
        <w:rPr>
          <w:rFonts w:ascii="Arial" w:hAnsi="Arial" w:cs="Arial"/>
          <w:color w:val="000000" w:themeColor="text1"/>
          <w:sz w:val="22"/>
          <w:szCs w:val="22"/>
        </w:rPr>
        <w:t>re</w:t>
      </w:r>
      <w:r w:rsidR="00D55201" w:rsidRPr="00217EB1">
        <w:rPr>
          <w:rFonts w:ascii="Arial" w:hAnsi="Arial" w:cs="Arial"/>
          <w:color w:val="000000" w:themeColor="text1"/>
          <w:sz w:val="22"/>
          <w:szCs w:val="22"/>
        </w:rPr>
        <w:t>stored</w:t>
      </w:r>
      <w:r w:rsidR="00190530" w:rsidRPr="00217EB1">
        <w:rPr>
          <w:rFonts w:ascii="Arial" w:hAnsi="Arial" w:cs="Arial"/>
          <w:color w:val="000000" w:themeColor="text1"/>
          <w:sz w:val="22"/>
          <w:szCs w:val="22"/>
        </w:rPr>
        <w:t xml:space="preserve"> </w:t>
      </w:r>
      <w:r w:rsidR="00C121EE" w:rsidRPr="00217EB1">
        <w:rPr>
          <w:rFonts w:ascii="Arial" w:hAnsi="Arial" w:cs="Arial"/>
          <w:color w:val="000000" w:themeColor="text1"/>
          <w:sz w:val="22"/>
          <w:szCs w:val="22"/>
        </w:rPr>
        <w:t xml:space="preserve">in 1949. Acupuncture </w:t>
      </w:r>
      <w:r w:rsidR="00856C3C" w:rsidRPr="00217EB1">
        <w:rPr>
          <w:rFonts w:ascii="Arial" w:hAnsi="Arial" w:cs="Arial"/>
          <w:color w:val="000000" w:themeColor="text1"/>
          <w:sz w:val="22"/>
          <w:szCs w:val="22"/>
        </w:rPr>
        <w:t xml:space="preserve">evolved to </w:t>
      </w:r>
      <w:r w:rsidR="005A28E9" w:rsidRPr="00217EB1">
        <w:rPr>
          <w:rFonts w:ascii="Arial" w:hAnsi="Arial" w:cs="Arial"/>
          <w:color w:val="000000" w:themeColor="text1"/>
          <w:sz w:val="22"/>
          <w:szCs w:val="22"/>
        </w:rPr>
        <w:t>other countries</w:t>
      </w:r>
      <w:r w:rsidR="00730C88" w:rsidRPr="00217EB1">
        <w:rPr>
          <w:rFonts w:ascii="Arial" w:hAnsi="Arial" w:cs="Arial"/>
          <w:color w:val="000000" w:themeColor="text1"/>
          <w:sz w:val="22"/>
          <w:szCs w:val="22"/>
        </w:rPr>
        <w:t xml:space="preserve"> in the 6</w:t>
      </w:r>
      <w:r w:rsidR="00730C88" w:rsidRPr="00217EB1">
        <w:rPr>
          <w:rFonts w:ascii="Arial" w:hAnsi="Arial" w:cs="Arial"/>
          <w:color w:val="000000" w:themeColor="text1"/>
          <w:sz w:val="22"/>
          <w:szCs w:val="22"/>
          <w:vertAlign w:val="superscript"/>
        </w:rPr>
        <w:t>th</w:t>
      </w:r>
      <w:r w:rsidR="00730C88" w:rsidRPr="00217EB1">
        <w:rPr>
          <w:rFonts w:ascii="Arial" w:hAnsi="Arial" w:cs="Arial"/>
          <w:color w:val="000000" w:themeColor="text1"/>
          <w:sz w:val="22"/>
          <w:szCs w:val="22"/>
        </w:rPr>
        <w:t xml:space="preserve"> century</w:t>
      </w:r>
      <w:r w:rsidR="00277FD1" w:rsidRPr="00217EB1">
        <w:rPr>
          <w:rFonts w:ascii="Arial" w:hAnsi="Arial" w:cs="Arial"/>
          <w:color w:val="000000" w:themeColor="text1"/>
          <w:sz w:val="22"/>
          <w:szCs w:val="22"/>
        </w:rPr>
        <w:t xml:space="preserve"> such as Korea</w:t>
      </w:r>
      <w:r w:rsidR="00987764" w:rsidRPr="00217EB1">
        <w:rPr>
          <w:rFonts w:ascii="Arial" w:hAnsi="Arial" w:cs="Arial"/>
          <w:color w:val="000000" w:themeColor="text1"/>
          <w:sz w:val="22"/>
          <w:szCs w:val="22"/>
        </w:rPr>
        <w:t>,</w:t>
      </w:r>
      <w:r w:rsidR="00277FD1" w:rsidRPr="00217EB1">
        <w:rPr>
          <w:rFonts w:ascii="Arial" w:hAnsi="Arial" w:cs="Arial"/>
          <w:color w:val="000000" w:themeColor="text1"/>
          <w:sz w:val="22"/>
          <w:szCs w:val="22"/>
        </w:rPr>
        <w:t xml:space="preserve"> </w:t>
      </w:r>
      <w:r w:rsidR="00287EB8" w:rsidRPr="00217EB1">
        <w:rPr>
          <w:rFonts w:ascii="Arial" w:hAnsi="Arial" w:cs="Arial"/>
          <w:color w:val="000000" w:themeColor="text1"/>
          <w:sz w:val="22"/>
          <w:szCs w:val="22"/>
        </w:rPr>
        <w:t>Japan,</w:t>
      </w:r>
      <w:r w:rsidR="00987764" w:rsidRPr="00217EB1">
        <w:rPr>
          <w:rFonts w:ascii="Arial" w:hAnsi="Arial" w:cs="Arial"/>
          <w:color w:val="000000" w:themeColor="text1"/>
          <w:sz w:val="22"/>
          <w:szCs w:val="22"/>
        </w:rPr>
        <w:t xml:space="preserve"> and Vietnam</w:t>
      </w:r>
      <w:r w:rsidR="002627A9" w:rsidRPr="00217EB1">
        <w:rPr>
          <w:rFonts w:ascii="Arial" w:hAnsi="Arial" w:cs="Arial"/>
          <w:color w:val="000000" w:themeColor="text1"/>
          <w:sz w:val="22"/>
          <w:szCs w:val="22"/>
        </w:rPr>
        <w:t xml:space="preserve">. France </w:t>
      </w:r>
      <w:r w:rsidR="00C07259" w:rsidRPr="00217EB1">
        <w:rPr>
          <w:rFonts w:ascii="Arial" w:hAnsi="Arial" w:cs="Arial"/>
          <w:color w:val="000000" w:themeColor="text1"/>
          <w:sz w:val="22"/>
          <w:szCs w:val="22"/>
        </w:rPr>
        <w:t xml:space="preserve">was the first to </w:t>
      </w:r>
      <w:r w:rsidR="00DA2B7F" w:rsidRPr="00217EB1">
        <w:rPr>
          <w:rFonts w:ascii="Arial" w:hAnsi="Arial" w:cs="Arial"/>
          <w:color w:val="000000" w:themeColor="text1"/>
          <w:sz w:val="22"/>
          <w:szCs w:val="22"/>
        </w:rPr>
        <w:t>embrace</w:t>
      </w:r>
      <w:r w:rsidR="00461298" w:rsidRPr="00217EB1">
        <w:rPr>
          <w:rFonts w:ascii="Arial" w:hAnsi="Arial" w:cs="Arial"/>
          <w:color w:val="000000" w:themeColor="text1"/>
          <w:sz w:val="22"/>
          <w:szCs w:val="22"/>
        </w:rPr>
        <w:t xml:space="preserve"> </w:t>
      </w:r>
      <w:r w:rsidR="00AA1E4B" w:rsidRPr="00217EB1">
        <w:rPr>
          <w:rFonts w:ascii="Arial" w:hAnsi="Arial" w:cs="Arial"/>
          <w:color w:val="000000" w:themeColor="text1"/>
          <w:sz w:val="22"/>
          <w:szCs w:val="22"/>
        </w:rPr>
        <w:t>acupuncture in E</w:t>
      </w:r>
      <w:r w:rsidR="00287EB8" w:rsidRPr="00217EB1">
        <w:rPr>
          <w:rFonts w:ascii="Arial" w:hAnsi="Arial" w:cs="Arial"/>
          <w:color w:val="000000" w:themeColor="text1"/>
          <w:sz w:val="22"/>
          <w:szCs w:val="22"/>
        </w:rPr>
        <w:t>urope</w:t>
      </w:r>
      <w:r w:rsidR="003D7840" w:rsidRPr="00217EB1">
        <w:rPr>
          <w:rFonts w:ascii="Arial" w:hAnsi="Arial" w:cs="Arial"/>
          <w:color w:val="000000" w:themeColor="text1"/>
          <w:sz w:val="22"/>
          <w:szCs w:val="22"/>
        </w:rPr>
        <w:t xml:space="preserve"> in the 16</w:t>
      </w:r>
      <w:r w:rsidR="00C1702C" w:rsidRPr="00217EB1">
        <w:rPr>
          <w:rFonts w:ascii="Arial" w:hAnsi="Arial" w:cs="Arial"/>
          <w:color w:val="000000" w:themeColor="text1"/>
          <w:sz w:val="22"/>
          <w:szCs w:val="22"/>
          <w:vertAlign w:val="superscript"/>
        </w:rPr>
        <w:t>th</w:t>
      </w:r>
      <w:r w:rsidR="00606709" w:rsidRPr="00217EB1">
        <w:rPr>
          <w:rFonts w:ascii="Arial" w:hAnsi="Arial" w:cs="Arial"/>
          <w:color w:val="000000" w:themeColor="text1"/>
          <w:sz w:val="22"/>
          <w:szCs w:val="22"/>
        </w:rPr>
        <w:t xml:space="preserve"> century</w:t>
      </w:r>
      <w:r w:rsidR="0014414F" w:rsidRPr="00217EB1">
        <w:rPr>
          <w:rFonts w:ascii="Arial" w:hAnsi="Arial" w:cs="Arial"/>
          <w:color w:val="000000" w:themeColor="text1"/>
          <w:sz w:val="22"/>
          <w:szCs w:val="22"/>
        </w:rPr>
        <w:t xml:space="preserve"> </w:t>
      </w:r>
      <w:r w:rsidR="0014414F" w:rsidRPr="00217EB1">
        <w:rPr>
          <w:rFonts w:ascii="Arial" w:hAnsi="Arial" w:cs="Arial"/>
          <w:b/>
          <w:bCs/>
          <w:color w:val="000000" w:themeColor="text1"/>
          <w:sz w:val="22"/>
          <w:szCs w:val="22"/>
        </w:rPr>
        <w:t>(</w:t>
      </w:r>
      <w:r w:rsidR="0014414F" w:rsidRPr="00E31614">
        <w:rPr>
          <w:rFonts w:ascii="Arial" w:hAnsi="Arial" w:cs="Arial"/>
          <w:color w:val="000000" w:themeColor="text1"/>
          <w:sz w:val="22"/>
          <w:szCs w:val="22"/>
        </w:rPr>
        <w:t>White, 2004</w:t>
      </w:r>
      <w:r w:rsidR="0014414F" w:rsidRPr="00217EB1">
        <w:rPr>
          <w:rFonts w:ascii="Arial" w:hAnsi="Arial" w:cs="Arial"/>
          <w:b/>
          <w:bCs/>
          <w:color w:val="000000" w:themeColor="text1"/>
          <w:sz w:val="22"/>
          <w:szCs w:val="22"/>
        </w:rPr>
        <w:t>).</w:t>
      </w:r>
      <w:r w:rsidR="009E1789" w:rsidRPr="00217EB1">
        <w:rPr>
          <w:rFonts w:ascii="Arial" w:hAnsi="Arial" w:cs="Arial"/>
          <w:b/>
          <w:bCs/>
          <w:color w:val="000000" w:themeColor="text1"/>
          <w:sz w:val="22"/>
          <w:szCs w:val="22"/>
        </w:rPr>
        <w:t xml:space="preserve"> </w:t>
      </w:r>
      <w:r w:rsidR="002D7B2E" w:rsidRPr="00217EB1">
        <w:rPr>
          <w:rFonts w:ascii="Arial" w:hAnsi="Arial" w:cs="Arial"/>
          <w:color w:val="000000" w:themeColor="text1"/>
          <w:sz w:val="22"/>
          <w:szCs w:val="22"/>
        </w:rPr>
        <w:t>Acupuncture is</w:t>
      </w:r>
      <w:r w:rsidR="000064ED" w:rsidRPr="00217EB1">
        <w:rPr>
          <w:rFonts w:ascii="Arial" w:hAnsi="Arial" w:cs="Arial"/>
          <w:color w:val="000000" w:themeColor="text1"/>
          <w:sz w:val="22"/>
          <w:szCs w:val="22"/>
        </w:rPr>
        <w:t xml:space="preserve"> believed</w:t>
      </w:r>
      <w:r w:rsidR="002D7B2E" w:rsidRPr="00217EB1">
        <w:rPr>
          <w:rFonts w:ascii="Arial" w:hAnsi="Arial" w:cs="Arial"/>
          <w:color w:val="000000" w:themeColor="text1"/>
          <w:sz w:val="22"/>
          <w:szCs w:val="22"/>
        </w:rPr>
        <w:t xml:space="preserve"> </w:t>
      </w:r>
      <w:r w:rsidR="00DC0584" w:rsidRPr="00217EB1">
        <w:rPr>
          <w:rFonts w:ascii="Arial" w:hAnsi="Arial" w:cs="Arial"/>
          <w:color w:val="000000" w:themeColor="text1"/>
          <w:sz w:val="22"/>
          <w:szCs w:val="22"/>
        </w:rPr>
        <w:t xml:space="preserve">to have </w:t>
      </w:r>
      <w:r w:rsidR="002D7B2E" w:rsidRPr="00217EB1">
        <w:rPr>
          <w:rFonts w:ascii="Arial" w:hAnsi="Arial" w:cs="Arial"/>
          <w:color w:val="000000" w:themeColor="text1"/>
          <w:sz w:val="22"/>
          <w:szCs w:val="22"/>
        </w:rPr>
        <w:t xml:space="preserve">derived from ancient </w:t>
      </w:r>
      <w:r w:rsidR="000064ED" w:rsidRPr="00217EB1">
        <w:rPr>
          <w:rFonts w:ascii="Arial" w:hAnsi="Arial" w:cs="Arial"/>
          <w:color w:val="000000" w:themeColor="text1"/>
          <w:sz w:val="22"/>
          <w:szCs w:val="22"/>
        </w:rPr>
        <w:t xml:space="preserve">Chinese </w:t>
      </w:r>
      <w:r w:rsidR="00137014" w:rsidRPr="00217EB1">
        <w:rPr>
          <w:rFonts w:ascii="Arial" w:hAnsi="Arial" w:cs="Arial"/>
          <w:color w:val="000000" w:themeColor="text1"/>
          <w:sz w:val="22"/>
          <w:szCs w:val="22"/>
        </w:rPr>
        <w:t xml:space="preserve">traditional </w:t>
      </w:r>
      <w:r w:rsidR="000064ED" w:rsidRPr="00217EB1">
        <w:rPr>
          <w:rFonts w:ascii="Arial" w:hAnsi="Arial" w:cs="Arial"/>
          <w:color w:val="000000" w:themeColor="text1"/>
          <w:sz w:val="22"/>
          <w:szCs w:val="22"/>
        </w:rPr>
        <w:t>medicine</w:t>
      </w:r>
      <w:r w:rsidR="009E1789" w:rsidRPr="00217EB1">
        <w:rPr>
          <w:rFonts w:ascii="Arial" w:hAnsi="Arial" w:cs="Arial"/>
          <w:color w:val="000000" w:themeColor="text1"/>
          <w:sz w:val="22"/>
          <w:szCs w:val="22"/>
        </w:rPr>
        <w:t>.</w:t>
      </w:r>
      <w:r w:rsidR="00E8102F" w:rsidRPr="00217EB1">
        <w:rPr>
          <w:rFonts w:ascii="Arial" w:hAnsi="Arial" w:cs="Arial"/>
          <w:color w:val="000000" w:themeColor="text1"/>
          <w:sz w:val="22"/>
          <w:szCs w:val="22"/>
        </w:rPr>
        <w:t xml:space="preserve"> </w:t>
      </w:r>
    </w:p>
    <w:p w14:paraId="67FFAB29" w14:textId="77777777" w:rsidR="00497C6E" w:rsidRPr="00217EB1" w:rsidRDefault="00497C6E" w:rsidP="00217EB1">
      <w:pPr>
        <w:spacing w:line="360" w:lineRule="auto"/>
        <w:rPr>
          <w:rFonts w:ascii="Arial" w:hAnsi="Arial" w:cs="Arial"/>
          <w:color w:val="000000" w:themeColor="text1"/>
          <w:sz w:val="22"/>
          <w:szCs w:val="22"/>
        </w:rPr>
      </w:pPr>
    </w:p>
    <w:p w14:paraId="24355D22" w14:textId="77777777" w:rsidR="00AB533F" w:rsidRPr="00217EB1" w:rsidRDefault="00AB533F" w:rsidP="00217EB1">
      <w:pPr>
        <w:spacing w:line="360" w:lineRule="auto"/>
        <w:rPr>
          <w:rFonts w:ascii="Arial" w:hAnsi="Arial" w:cs="Arial"/>
          <w:b/>
          <w:bCs/>
          <w:color w:val="000000" w:themeColor="text1"/>
          <w:sz w:val="22"/>
          <w:szCs w:val="22"/>
        </w:rPr>
      </w:pPr>
    </w:p>
    <w:p w14:paraId="76CC2A14" w14:textId="6648472D" w:rsidR="00320ABB" w:rsidRPr="00217EB1" w:rsidRDefault="00DB08E9"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 xml:space="preserve">2.3 </w:t>
      </w:r>
      <w:r w:rsidR="00320ABB" w:rsidRPr="00217EB1">
        <w:rPr>
          <w:rFonts w:ascii="Arial" w:hAnsi="Arial" w:cs="Arial"/>
          <w:b/>
          <w:bCs/>
          <w:color w:val="000000" w:themeColor="text1"/>
          <w:sz w:val="22"/>
          <w:szCs w:val="22"/>
        </w:rPr>
        <w:t xml:space="preserve">Uses of </w:t>
      </w:r>
      <w:r w:rsidR="007F6C6A" w:rsidRPr="00217EB1">
        <w:rPr>
          <w:rFonts w:ascii="Arial" w:hAnsi="Arial" w:cs="Arial"/>
          <w:b/>
          <w:bCs/>
          <w:color w:val="000000" w:themeColor="text1"/>
          <w:sz w:val="22"/>
          <w:szCs w:val="22"/>
        </w:rPr>
        <w:t>acupuncture</w:t>
      </w:r>
    </w:p>
    <w:p w14:paraId="1A872345" w14:textId="77777777" w:rsidR="00AB533F" w:rsidRPr="00217EB1" w:rsidRDefault="00AB533F" w:rsidP="00217EB1">
      <w:pPr>
        <w:spacing w:line="360" w:lineRule="auto"/>
        <w:rPr>
          <w:rFonts w:ascii="Arial" w:hAnsi="Arial" w:cs="Arial"/>
          <w:b/>
          <w:bCs/>
          <w:color w:val="000000" w:themeColor="text1"/>
          <w:sz w:val="22"/>
          <w:szCs w:val="22"/>
        </w:rPr>
      </w:pPr>
    </w:p>
    <w:p w14:paraId="0134949A" w14:textId="5FF74042" w:rsidR="00AA1FFC" w:rsidRPr="00217EB1" w:rsidRDefault="00DE3E3C"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Acupuncture is </w:t>
      </w:r>
      <w:r w:rsidR="00834A33" w:rsidRPr="00217EB1">
        <w:rPr>
          <w:rFonts w:ascii="Arial" w:hAnsi="Arial" w:cs="Arial"/>
          <w:color w:val="000000" w:themeColor="text1"/>
          <w:sz w:val="22"/>
          <w:szCs w:val="22"/>
        </w:rPr>
        <w:t>mostl</w:t>
      </w:r>
      <w:r w:rsidR="002E3799" w:rsidRPr="00217EB1">
        <w:rPr>
          <w:rFonts w:ascii="Arial" w:hAnsi="Arial" w:cs="Arial"/>
          <w:color w:val="000000" w:themeColor="text1"/>
          <w:sz w:val="22"/>
          <w:szCs w:val="22"/>
        </w:rPr>
        <w:t>y</w:t>
      </w:r>
      <w:r w:rsidRPr="00217EB1">
        <w:rPr>
          <w:rFonts w:ascii="Arial" w:hAnsi="Arial" w:cs="Arial"/>
          <w:color w:val="000000" w:themeColor="text1"/>
          <w:sz w:val="22"/>
          <w:szCs w:val="22"/>
        </w:rPr>
        <w:t xml:space="preserve"> used to relieve pain</w:t>
      </w:r>
      <w:r w:rsidR="00F468A4" w:rsidRPr="00217EB1">
        <w:rPr>
          <w:rFonts w:ascii="Arial" w:hAnsi="Arial" w:cs="Arial"/>
          <w:color w:val="000000" w:themeColor="text1"/>
          <w:sz w:val="22"/>
          <w:szCs w:val="22"/>
        </w:rPr>
        <w:t xml:space="preserve"> </w:t>
      </w:r>
      <w:r w:rsidR="00827BC4" w:rsidRPr="00217EB1">
        <w:rPr>
          <w:rFonts w:ascii="Arial" w:hAnsi="Arial" w:cs="Arial"/>
          <w:color w:val="000000" w:themeColor="text1"/>
          <w:sz w:val="22"/>
          <w:szCs w:val="22"/>
        </w:rPr>
        <w:t>(Vickers et al., 2012)</w:t>
      </w:r>
      <w:r w:rsidR="00827BC4" w:rsidRPr="00217EB1">
        <w:rPr>
          <w:rFonts w:ascii="Arial" w:hAnsi="Arial" w:cs="Arial"/>
          <w:color w:val="000000" w:themeColor="text1"/>
          <w:sz w:val="22"/>
          <w:szCs w:val="22"/>
        </w:rPr>
        <w:t xml:space="preserve">. </w:t>
      </w:r>
      <w:r w:rsidRPr="00217EB1">
        <w:rPr>
          <w:rFonts w:ascii="Arial" w:hAnsi="Arial" w:cs="Arial"/>
          <w:color w:val="000000" w:themeColor="text1"/>
          <w:sz w:val="22"/>
          <w:szCs w:val="22"/>
        </w:rPr>
        <w:t xml:space="preserve">The therapy is based on the idea that illness is caused by qi (energy flow) imbalances, and that </w:t>
      </w:r>
      <w:r w:rsidR="00AC6EAD" w:rsidRPr="00217EB1">
        <w:rPr>
          <w:rFonts w:ascii="Arial" w:hAnsi="Arial" w:cs="Arial"/>
          <w:color w:val="000000" w:themeColor="text1"/>
          <w:sz w:val="22"/>
          <w:szCs w:val="22"/>
        </w:rPr>
        <w:t>tiny</w:t>
      </w:r>
      <w:r w:rsidR="009A59FC" w:rsidRPr="00217EB1">
        <w:rPr>
          <w:rFonts w:ascii="Arial" w:hAnsi="Arial" w:cs="Arial"/>
          <w:color w:val="000000" w:themeColor="text1"/>
          <w:sz w:val="22"/>
          <w:szCs w:val="22"/>
        </w:rPr>
        <w:t xml:space="preserve"> clean</w:t>
      </w:r>
      <w:r w:rsidRPr="00217EB1">
        <w:rPr>
          <w:rFonts w:ascii="Arial" w:hAnsi="Arial" w:cs="Arial"/>
          <w:color w:val="000000" w:themeColor="text1"/>
          <w:sz w:val="22"/>
          <w:szCs w:val="22"/>
        </w:rPr>
        <w:t xml:space="preserve"> needles are placed at </w:t>
      </w:r>
      <w:r w:rsidR="007532BE" w:rsidRPr="00217EB1">
        <w:rPr>
          <w:rFonts w:ascii="Arial" w:hAnsi="Arial" w:cs="Arial"/>
          <w:color w:val="000000" w:themeColor="text1"/>
          <w:sz w:val="22"/>
          <w:szCs w:val="22"/>
        </w:rPr>
        <w:t xml:space="preserve">specific </w:t>
      </w:r>
      <w:r w:rsidR="00FE0466" w:rsidRPr="00217EB1">
        <w:rPr>
          <w:rFonts w:ascii="Arial" w:hAnsi="Arial" w:cs="Arial"/>
          <w:color w:val="000000" w:themeColor="text1"/>
          <w:sz w:val="22"/>
          <w:szCs w:val="22"/>
        </w:rPr>
        <w:t>points</w:t>
      </w:r>
      <w:r w:rsidRPr="00217EB1">
        <w:rPr>
          <w:rFonts w:ascii="Arial" w:hAnsi="Arial" w:cs="Arial"/>
          <w:color w:val="000000" w:themeColor="text1"/>
          <w:sz w:val="22"/>
          <w:szCs w:val="22"/>
        </w:rPr>
        <w:t xml:space="preserve"> on the body to correct these imbalances and restore </w:t>
      </w:r>
      <w:r w:rsidR="00871B77" w:rsidRPr="00217EB1">
        <w:rPr>
          <w:rFonts w:ascii="Arial" w:hAnsi="Arial" w:cs="Arial"/>
          <w:color w:val="000000" w:themeColor="text1"/>
          <w:sz w:val="22"/>
          <w:szCs w:val="22"/>
        </w:rPr>
        <w:t>harmony</w:t>
      </w:r>
      <w:r w:rsidR="00871B77" w:rsidRPr="00217EB1">
        <w:rPr>
          <w:rFonts w:ascii="Arial" w:hAnsi="Arial" w:cs="Arial"/>
          <w:b/>
          <w:bCs/>
          <w:color w:val="000000" w:themeColor="text1"/>
          <w:sz w:val="22"/>
          <w:szCs w:val="22"/>
        </w:rPr>
        <w:t xml:space="preserve"> </w:t>
      </w:r>
      <w:r w:rsidR="00871B77" w:rsidRPr="00C83285">
        <w:rPr>
          <w:rFonts w:ascii="Arial" w:hAnsi="Arial" w:cs="Arial"/>
          <w:color w:val="000000" w:themeColor="text1"/>
          <w:sz w:val="22"/>
          <w:szCs w:val="22"/>
        </w:rPr>
        <w:t>(</w:t>
      </w:r>
      <w:r w:rsidR="00871B77" w:rsidRPr="00C83285">
        <w:rPr>
          <w:rFonts w:ascii="Arial" w:hAnsi="Arial" w:cs="Arial"/>
          <w:color w:val="000000" w:themeColor="text1"/>
          <w:sz w:val="22"/>
          <w:szCs w:val="22"/>
        </w:rPr>
        <w:t>Yuan et al., 2016).</w:t>
      </w:r>
      <w:r w:rsidR="00871B77" w:rsidRPr="00217EB1">
        <w:rPr>
          <w:rFonts w:ascii="Arial" w:hAnsi="Arial" w:cs="Arial"/>
          <w:color w:val="000000" w:themeColor="text1"/>
          <w:sz w:val="22"/>
          <w:szCs w:val="22"/>
        </w:rPr>
        <w:t xml:space="preserve">  </w:t>
      </w:r>
      <w:r w:rsidR="00DD373B" w:rsidRPr="00217EB1">
        <w:rPr>
          <w:rFonts w:ascii="Arial" w:hAnsi="Arial" w:cs="Arial"/>
          <w:color w:val="000000" w:themeColor="text1"/>
          <w:sz w:val="22"/>
          <w:szCs w:val="22"/>
        </w:rPr>
        <w:t xml:space="preserve"> </w:t>
      </w:r>
      <w:r w:rsidR="0085092F" w:rsidRPr="00217EB1">
        <w:rPr>
          <w:rFonts w:ascii="Arial" w:hAnsi="Arial" w:cs="Arial"/>
          <w:color w:val="000000" w:themeColor="text1"/>
          <w:sz w:val="22"/>
          <w:szCs w:val="22"/>
        </w:rPr>
        <w:t xml:space="preserve">Acupuncture is safe, even vulnerable people like pregnant women and children have been using </w:t>
      </w:r>
      <w:r w:rsidR="00941BAF" w:rsidRPr="00217EB1">
        <w:rPr>
          <w:rFonts w:ascii="Arial" w:hAnsi="Arial" w:cs="Arial"/>
          <w:color w:val="000000" w:themeColor="text1"/>
          <w:sz w:val="22"/>
          <w:szCs w:val="22"/>
        </w:rPr>
        <w:t xml:space="preserve">it </w:t>
      </w:r>
      <w:r w:rsidR="003406D6" w:rsidRPr="004B5DE1">
        <w:rPr>
          <w:rFonts w:ascii="Arial" w:hAnsi="Arial" w:cs="Arial"/>
          <w:color w:val="000000" w:themeColor="text1"/>
          <w:sz w:val="22"/>
          <w:szCs w:val="22"/>
        </w:rPr>
        <w:t>(Van et al., 2021)</w:t>
      </w:r>
      <w:r w:rsidR="001E0F42" w:rsidRPr="004B5DE1">
        <w:rPr>
          <w:rFonts w:ascii="Arial" w:hAnsi="Arial" w:cs="Arial"/>
          <w:color w:val="000000" w:themeColor="text1"/>
          <w:sz w:val="22"/>
          <w:szCs w:val="22"/>
        </w:rPr>
        <w:t xml:space="preserve">, </w:t>
      </w:r>
      <w:r w:rsidR="0085092F" w:rsidRPr="004B5DE1">
        <w:rPr>
          <w:rFonts w:ascii="Arial" w:hAnsi="Arial" w:cs="Arial"/>
          <w:color w:val="000000" w:themeColor="text1"/>
          <w:sz w:val="22"/>
          <w:szCs w:val="22"/>
        </w:rPr>
        <w:t>but</w:t>
      </w:r>
      <w:r w:rsidR="0085092F" w:rsidRPr="00217EB1">
        <w:rPr>
          <w:rFonts w:ascii="Arial" w:hAnsi="Arial" w:cs="Arial"/>
          <w:color w:val="000000" w:themeColor="text1"/>
          <w:sz w:val="22"/>
          <w:szCs w:val="22"/>
        </w:rPr>
        <w:t xml:space="preserve"> care must be taken in these </w:t>
      </w:r>
      <w:r w:rsidR="00CE2B8A" w:rsidRPr="00217EB1">
        <w:rPr>
          <w:rFonts w:ascii="Arial" w:hAnsi="Arial" w:cs="Arial"/>
          <w:color w:val="000000" w:themeColor="text1"/>
          <w:sz w:val="22"/>
          <w:szCs w:val="22"/>
        </w:rPr>
        <w:t>circumstances</w:t>
      </w:r>
      <w:r w:rsidR="001E0F42" w:rsidRPr="00217EB1">
        <w:rPr>
          <w:rFonts w:ascii="Arial" w:hAnsi="Arial" w:cs="Arial"/>
          <w:b/>
          <w:bCs/>
          <w:color w:val="000000" w:themeColor="text1"/>
          <w:sz w:val="22"/>
          <w:szCs w:val="22"/>
        </w:rPr>
        <w:t>.</w:t>
      </w:r>
      <w:r w:rsidR="003704F5" w:rsidRPr="00217EB1">
        <w:rPr>
          <w:rFonts w:ascii="Arial" w:hAnsi="Arial" w:cs="Arial"/>
          <w:color w:val="000000" w:themeColor="text1"/>
          <w:sz w:val="22"/>
          <w:szCs w:val="22"/>
        </w:rPr>
        <w:t xml:space="preserve"> </w:t>
      </w:r>
      <w:r w:rsidR="007E6DE4" w:rsidRPr="00217EB1">
        <w:rPr>
          <w:rFonts w:ascii="Arial" w:hAnsi="Arial" w:cs="Arial"/>
          <w:color w:val="000000" w:themeColor="text1"/>
          <w:sz w:val="22"/>
          <w:szCs w:val="22"/>
        </w:rPr>
        <w:t>A</w:t>
      </w:r>
      <w:r w:rsidR="00A05287" w:rsidRPr="00217EB1">
        <w:rPr>
          <w:rFonts w:ascii="Arial" w:hAnsi="Arial" w:cs="Arial"/>
          <w:color w:val="000000" w:themeColor="text1"/>
          <w:sz w:val="22"/>
          <w:szCs w:val="22"/>
        </w:rPr>
        <w:t>cupuncture can help with chronic pain conditions such as low back pain, neck pain, and osteoarthriti</w:t>
      </w:r>
      <w:r w:rsidR="00F01701" w:rsidRPr="00217EB1">
        <w:rPr>
          <w:rFonts w:ascii="Arial" w:hAnsi="Arial" w:cs="Arial"/>
          <w:color w:val="000000" w:themeColor="text1"/>
          <w:sz w:val="22"/>
          <w:szCs w:val="22"/>
        </w:rPr>
        <w:t>s</w:t>
      </w:r>
      <w:r w:rsidR="00A05287" w:rsidRPr="00217EB1">
        <w:rPr>
          <w:rFonts w:ascii="Arial" w:hAnsi="Arial" w:cs="Arial"/>
          <w:color w:val="000000" w:themeColor="text1"/>
          <w:sz w:val="22"/>
          <w:szCs w:val="22"/>
        </w:rPr>
        <w:t xml:space="preserve">. It can also help </w:t>
      </w:r>
      <w:r w:rsidR="006F7F71" w:rsidRPr="00217EB1">
        <w:rPr>
          <w:rFonts w:ascii="Arial" w:hAnsi="Arial" w:cs="Arial"/>
          <w:color w:val="000000" w:themeColor="text1"/>
          <w:sz w:val="22"/>
          <w:szCs w:val="22"/>
        </w:rPr>
        <w:t xml:space="preserve">to relieve </w:t>
      </w:r>
      <w:r w:rsidR="00A05287" w:rsidRPr="00217EB1">
        <w:rPr>
          <w:rFonts w:ascii="Arial" w:hAnsi="Arial" w:cs="Arial"/>
          <w:color w:val="000000" w:themeColor="text1"/>
          <w:sz w:val="22"/>
          <w:szCs w:val="22"/>
        </w:rPr>
        <w:t>migraine headaches and reduce stress</w:t>
      </w:r>
      <w:r w:rsidR="002B2995" w:rsidRPr="00217EB1">
        <w:rPr>
          <w:rFonts w:ascii="Arial" w:hAnsi="Arial" w:cs="Arial"/>
          <w:color w:val="000000" w:themeColor="text1"/>
          <w:sz w:val="22"/>
          <w:szCs w:val="22"/>
        </w:rPr>
        <w:t xml:space="preserve"> </w:t>
      </w:r>
      <w:r w:rsidR="00B512F4" w:rsidRPr="004B5DE1">
        <w:rPr>
          <w:rFonts w:ascii="Arial" w:hAnsi="Arial" w:cs="Arial"/>
          <w:color w:val="000000" w:themeColor="text1"/>
          <w:sz w:val="22"/>
          <w:szCs w:val="22"/>
        </w:rPr>
        <w:t>(National Centre for Complementary and Integrative Health, 2016</w:t>
      </w:r>
      <w:r w:rsidR="00294C0C" w:rsidRPr="004B5DE1">
        <w:rPr>
          <w:rFonts w:ascii="Arial" w:hAnsi="Arial" w:cs="Arial"/>
          <w:color w:val="000000" w:themeColor="text1"/>
          <w:sz w:val="22"/>
          <w:szCs w:val="22"/>
        </w:rPr>
        <w:t>)</w:t>
      </w:r>
      <w:r w:rsidR="00BD323C" w:rsidRPr="004B5DE1">
        <w:rPr>
          <w:rFonts w:ascii="Arial" w:hAnsi="Arial" w:cs="Arial"/>
          <w:color w:val="000000" w:themeColor="text1"/>
          <w:sz w:val="22"/>
          <w:szCs w:val="22"/>
        </w:rPr>
        <w:t xml:space="preserve">. </w:t>
      </w:r>
      <w:r w:rsidR="000C09CD" w:rsidRPr="004B5DE1">
        <w:rPr>
          <w:rFonts w:ascii="Arial" w:hAnsi="Arial" w:cs="Arial"/>
          <w:color w:val="000000" w:themeColor="text1"/>
          <w:sz w:val="22"/>
          <w:szCs w:val="22"/>
        </w:rPr>
        <w:t>According to a</w:t>
      </w:r>
      <w:r w:rsidR="000C09CD" w:rsidRPr="00217EB1">
        <w:rPr>
          <w:rFonts w:ascii="Arial" w:hAnsi="Arial" w:cs="Arial"/>
          <w:color w:val="000000" w:themeColor="text1"/>
          <w:sz w:val="22"/>
          <w:szCs w:val="22"/>
        </w:rPr>
        <w:t xml:space="preserve"> </w:t>
      </w:r>
      <w:r w:rsidR="001441C3" w:rsidRPr="00217EB1">
        <w:rPr>
          <w:rFonts w:ascii="Arial" w:hAnsi="Arial" w:cs="Arial"/>
          <w:color w:val="000000" w:themeColor="text1"/>
          <w:sz w:val="22"/>
          <w:szCs w:val="22"/>
        </w:rPr>
        <w:t>report by the W</w:t>
      </w:r>
      <w:r w:rsidR="00851DB8" w:rsidRPr="00217EB1">
        <w:rPr>
          <w:rFonts w:ascii="Arial" w:hAnsi="Arial" w:cs="Arial"/>
          <w:color w:val="000000" w:themeColor="text1"/>
          <w:sz w:val="22"/>
          <w:szCs w:val="22"/>
        </w:rPr>
        <w:t>HO</w:t>
      </w:r>
      <w:r w:rsidR="00F66047" w:rsidRPr="00217EB1">
        <w:rPr>
          <w:rFonts w:ascii="Arial" w:hAnsi="Arial" w:cs="Arial"/>
          <w:color w:val="000000" w:themeColor="text1"/>
          <w:sz w:val="22"/>
          <w:szCs w:val="22"/>
        </w:rPr>
        <w:t xml:space="preserve"> published</w:t>
      </w:r>
      <w:r w:rsidR="00214CB7" w:rsidRPr="00217EB1">
        <w:rPr>
          <w:rFonts w:ascii="Arial" w:hAnsi="Arial" w:cs="Arial"/>
          <w:color w:val="000000" w:themeColor="text1"/>
          <w:sz w:val="22"/>
          <w:szCs w:val="22"/>
        </w:rPr>
        <w:t xml:space="preserve"> in </w:t>
      </w:r>
      <w:r w:rsidR="00937F28" w:rsidRPr="00217EB1">
        <w:rPr>
          <w:rFonts w:ascii="Arial" w:hAnsi="Arial" w:cs="Arial"/>
          <w:color w:val="000000" w:themeColor="text1"/>
          <w:sz w:val="22"/>
          <w:szCs w:val="22"/>
        </w:rPr>
        <w:t>2003, acupuncture</w:t>
      </w:r>
      <w:r w:rsidR="00722934" w:rsidRPr="00217EB1">
        <w:rPr>
          <w:rFonts w:ascii="Arial" w:hAnsi="Arial" w:cs="Arial"/>
          <w:color w:val="000000" w:themeColor="text1"/>
          <w:sz w:val="22"/>
          <w:szCs w:val="22"/>
        </w:rPr>
        <w:t xml:space="preserve"> can </w:t>
      </w:r>
      <w:r w:rsidR="00997840" w:rsidRPr="00217EB1">
        <w:rPr>
          <w:rFonts w:ascii="Arial" w:hAnsi="Arial" w:cs="Arial"/>
          <w:color w:val="000000" w:themeColor="text1"/>
          <w:sz w:val="22"/>
          <w:szCs w:val="22"/>
        </w:rPr>
        <w:t xml:space="preserve">enhance </w:t>
      </w:r>
      <w:r w:rsidR="00722934" w:rsidRPr="00217EB1">
        <w:rPr>
          <w:rFonts w:ascii="Arial" w:hAnsi="Arial" w:cs="Arial"/>
          <w:color w:val="000000" w:themeColor="text1"/>
          <w:sz w:val="22"/>
          <w:szCs w:val="22"/>
        </w:rPr>
        <w:t xml:space="preserve">the treatment of </w:t>
      </w:r>
      <w:r w:rsidR="00592883" w:rsidRPr="00217EB1">
        <w:rPr>
          <w:rFonts w:ascii="Arial" w:hAnsi="Arial" w:cs="Arial"/>
          <w:color w:val="000000" w:themeColor="text1"/>
          <w:sz w:val="22"/>
          <w:szCs w:val="22"/>
        </w:rPr>
        <w:t xml:space="preserve">many </w:t>
      </w:r>
      <w:r w:rsidR="005E66E6" w:rsidRPr="00217EB1">
        <w:rPr>
          <w:rFonts w:ascii="Arial" w:hAnsi="Arial" w:cs="Arial"/>
          <w:color w:val="000000" w:themeColor="text1"/>
          <w:sz w:val="22"/>
          <w:szCs w:val="22"/>
        </w:rPr>
        <w:t xml:space="preserve">health </w:t>
      </w:r>
      <w:r w:rsidR="00592883" w:rsidRPr="00217EB1">
        <w:rPr>
          <w:rFonts w:ascii="Arial" w:hAnsi="Arial" w:cs="Arial"/>
          <w:color w:val="000000" w:themeColor="text1"/>
          <w:sz w:val="22"/>
          <w:szCs w:val="22"/>
        </w:rPr>
        <w:t>conditions, some of which are:</w:t>
      </w:r>
      <w:r w:rsidR="00803CE0" w:rsidRPr="00217EB1">
        <w:rPr>
          <w:rFonts w:ascii="Arial" w:hAnsi="Arial" w:cs="Arial"/>
          <w:color w:val="000000" w:themeColor="text1"/>
          <w:sz w:val="22"/>
          <w:szCs w:val="22"/>
        </w:rPr>
        <w:t xml:space="preserve"> </w:t>
      </w:r>
      <w:r w:rsidR="00AE4E22" w:rsidRPr="00217EB1">
        <w:rPr>
          <w:rFonts w:ascii="Arial" w:eastAsia="Times New Roman" w:hAnsi="Arial" w:cs="Arial"/>
          <w:color w:val="000000" w:themeColor="text1"/>
          <w:sz w:val="22"/>
          <w:szCs w:val="22"/>
          <w:lang w:eastAsia="en-GB"/>
        </w:rPr>
        <w:t>blood pressure</w:t>
      </w:r>
      <w:r w:rsidR="009E739D" w:rsidRPr="00217EB1">
        <w:rPr>
          <w:rFonts w:ascii="Arial" w:eastAsia="Times New Roman" w:hAnsi="Arial" w:cs="Arial"/>
          <w:color w:val="000000" w:themeColor="text1"/>
          <w:sz w:val="22"/>
          <w:szCs w:val="22"/>
          <w:lang w:eastAsia="en-GB"/>
        </w:rPr>
        <w:t xml:space="preserve"> ulcers, pains,</w:t>
      </w:r>
      <w:r w:rsidR="007B716F" w:rsidRPr="00217EB1">
        <w:rPr>
          <w:rFonts w:ascii="Arial" w:eastAsia="Times New Roman" w:hAnsi="Arial" w:cs="Arial"/>
          <w:color w:val="000000" w:themeColor="text1"/>
          <w:sz w:val="22"/>
          <w:szCs w:val="22"/>
          <w:lang w:eastAsia="en-GB"/>
        </w:rPr>
        <w:t xml:space="preserve"> </w:t>
      </w:r>
      <w:r w:rsidR="003213DE" w:rsidRPr="00217EB1">
        <w:rPr>
          <w:rFonts w:ascii="Arial" w:eastAsia="Times New Roman" w:hAnsi="Arial" w:cs="Arial"/>
          <w:color w:val="000000" w:themeColor="text1"/>
          <w:sz w:val="22"/>
          <w:szCs w:val="22"/>
          <w:lang w:eastAsia="en-GB"/>
        </w:rPr>
        <w:t>arthritis,</w:t>
      </w:r>
      <w:r w:rsidR="007B716F" w:rsidRPr="00217EB1">
        <w:rPr>
          <w:rFonts w:ascii="Arial" w:eastAsia="Times New Roman" w:hAnsi="Arial" w:cs="Arial"/>
          <w:color w:val="000000" w:themeColor="text1"/>
          <w:sz w:val="22"/>
          <w:szCs w:val="22"/>
          <w:lang w:eastAsia="en-GB"/>
        </w:rPr>
        <w:t xml:space="preserve"> </w:t>
      </w:r>
      <w:r w:rsidR="003213DE" w:rsidRPr="00217EB1">
        <w:rPr>
          <w:rFonts w:ascii="Arial" w:eastAsia="Times New Roman" w:hAnsi="Arial" w:cs="Arial"/>
          <w:color w:val="000000" w:themeColor="text1"/>
          <w:sz w:val="22"/>
          <w:szCs w:val="22"/>
          <w:lang w:eastAsia="en-GB"/>
        </w:rPr>
        <w:t>sciatica</w:t>
      </w:r>
      <w:r w:rsidR="007B716F" w:rsidRPr="00217EB1">
        <w:rPr>
          <w:rFonts w:ascii="Arial" w:eastAsia="Times New Roman" w:hAnsi="Arial" w:cs="Arial"/>
          <w:color w:val="000000" w:themeColor="text1"/>
          <w:sz w:val="22"/>
          <w:szCs w:val="22"/>
          <w:lang w:eastAsia="en-GB"/>
        </w:rPr>
        <w:t>,</w:t>
      </w:r>
      <w:r w:rsidR="009868C2" w:rsidRPr="00217EB1">
        <w:rPr>
          <w:rFonts w:ascii="Arial" w:eastAsia="Times New Roman" w:hAnsi="Arial" w:cs="Arial"/>
          <w:b/>
          <w:bCs/>
          <w:color w:val="000000" w:themeColor="text1"/>
          <w:sz w:val="22"/>
          <w:szCs w:val="22"/>
          <w:lang w:eastAsia="en-GB"/>
        </w:rPr>
        <w:t xml:space="preserve"> </w:t>
      </w:r>
      <w:r w:rsidR="009868C2" w:rsidRPr="004B5DE1">
        <w:rPr>
          <w:rFonts w:ascii="Arial" w:eastAsia="Times New Roman" w:hAnsi="Arial" w:cs="Arial"/>
          <w:color w:val="000000" w:themeColor="text1"/>
          <w:sz w:val="22"/>
          <w:szCs w:val="22"/>
          <w:lang w:eastAsia="en-GB"/>
        </w:rPr>
        <w:t>(Brazier, 2017)</w:t>
      </w:r>
      <w:r w:rsidR="009868C2" w:rsidRPr="00217EB1">
        <w:rPr>
          <w:rFonts w:ascii="Arial" w:eastAsia="Times New Roman" w:hAnsi="Arial" w:cs="Arial"/>
          <w:b/>
          <w:bCs/>
          <w:color w:val="000000" w:themeColor="text1"/>
          <w:sz w:val="22"/>
          <w:szCs w:val="22"/>
          <w:lang w:eastAsia="en-GB"/>
        </w:rPr>
        <w:t xml:space="preserve"> </w:t>
      </w:r>
      <w:r w:rsidR="003213DE" w:rsidRPr="00217EB1">
        <w:rPr>
          <w:rFonts w:ascii="Arial" w:eastAsia="Times New Roman" w:hAnsi="Arial" w:cs="Arial"/>
          <w:color w:val="000000" w:themeColor="text1"/>
          <w:sz w:val="22"/>
          <w:szCs w:val="22"/>
          <w:lang w:eastAsia="en-GB"/>
        </w:rPr>
        <w:t>and many others</w:t>
      </w:r>
      <w:r w:rsidR="009868C2" w:rsidRPr="00217EB1">
        <w:rPr>
          <w:rFonts w:ascii="Arial" w:eastAsia="Times New Roman" w:hAnsi="Arial" w:cs="Arial"/>
          <w:color w:val="000000" w:themeColor="text1"/>
          <w:sz w:val="22"/>
          <w:szCs w:val="22"/>
          <w:lang w:eastAsia="en-GB"/>
        </w:rPr>
        <w:t>.</w:t>
      </w:r>
      <w:r w:rsidR="00F27587" w:rsidRPr="00217EB1">
        <w:rPr>
          <w:rFonts w:ascii="Arial" w:eastAsia="Times New Roman" w:hAnsi="Arial" w:cs="Arial"/>
          <w:color w:val="000000" w:themeColor="text1"/>
          <w:sz w:val="22"/>
          <w:szCs w:val="22"/>
          <w:lang w:eastAsia="en-GB"/>
        </w:rPr>
        <w:t xml:space="preserve"> </w:t>
      </w:r>
    </w:p>
    <w:p w14:paraId="6990AEB3" w14:textId="77777777" w:rsidR="00F27587" w:rsidRPr="00217EB1" w:rsidRDefault="00F27587" w:rsidP="00217EB1">
      <w:pPr>
        <w:spacing w:before="100" w:beforeAutospacing="1" w:after="120" w:line="360" w:lineRule="auto"/>
        <w:ind w:left="360"/>
        <w:rPr>
          <w:rFonts w:ascii="Arial" w:eastAsia="Times New Roman" w:hAnsi="Arial" w:cs="Arial"/>
          <w:color w:val="000000" w:themeColor="text1"/>
          <w:sz w:val="22"/>
          <w:szCs w:val="22"/>
          <w:lang w:eastAsia="en-GB"/>
        </w:rPr>
      </w:pPr>
    </w:p>
    <w:p w14:paraId="6B9D2C7A" w14:textId="77777777" w:rsidR="001C0DB4" w:rsidRPr="00217EB1" w:rsidRDefault="001C0DB4" w:rsidP="00217EB1">
      <w:pPr>
        <w:spacing w:line="360" w:lineRule="auto"/>
        <w:rPr>
          <w:rFonts w:ascii="Arial" w:hAnsi="Arial" w:cs="Arial"/>
          <w:b/>
          <w:bCs/>
          <w:color w:val="000000" w:themeColor="text1"/>
          <w:sz w:val="22"/>
          <w:szCs w:val="22"/>
        </w:rPr>
      </w:pPr>
    </w:p>
    <w:p w14:paraId="65CDFAF1" w14:textId="31D92CA6" w:rsidR="00C81880" w:rsidRPr="00217EB1" w:rsidRDefault="00E000EC"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 xml:space="preserve">2.4 </w:t>
      </w:r>
      <w:r w:rsidR="000B6D45" w:rsidRPr="00217EB1">
        <w:rPr>
          <w:rFonts w:ascii="Arial" w:hAnsi="Arial" w:cs="Arial"/>
          <w:b/>
          <w:bCs/>
          <w:color w:val="000000" w:themeColor="text1"/>
          <w:sz w:val="22"/>
          <w:szCs w:val="22"/>
        </w:rPr>
        <w:t xml:space="preserve">Effectiveness </w:t>
      </w:r>
    </w:p>
    <w:p w14:paraId="07906BC7" w14:textId="77777777" w:rsidR="003A0E80" w:rsidRPr="00217EB1" w:rsidRDefault="003A0E80" w:rsidP="00217EB1">
      <w:pPr>
        <w:spacing w:line="360" w:lineRule="auto"/>
        <w:rPr>
          <w:rFonts w:ascii="Arial" w:hAnsi="Arial" w:cs="Arial"/>
          <w:color w:val="000000" w:themeColor="text1"/>
          <w:sz w:val="22"/>
          <w:szCs w:val="22"/>
        </w:rPr>
      </w:pPr>
    </w:p>
    <w:p w14:paraId="4482B530" w14:textId="18788AD2" w:rsidR="00AE63FD" w:rsidRPr="00217EB1" w:rsidRDefault="008A4A0C"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Acupuncture is said to be effective </w:t>
      </w:r>
      <w:r w:rsidR="0020185C" w:rsidRPr="00217EB1">
        <w:rPr>
          <w:rFonts w:ascii="Arial" w:hAnsi="Arial" w:cs="Arial"/>
          <w:color w:val="000000" w:themeColor="text1"/>
          <w:sz w:val="22"/>
          <w:szCs w:val="22"/>
        </w:rPr>
        <w:t>by</w:t>
      </w:r>
      <w:r w:rsidR="00B15534" w:rsidRPr="00217EB1">
        <w:rPr>
          <w:rFonts w:ascii="Arial" w:hAnsi="Arial" w:cs="Arial"/>
          <w:color w:val="000000" w:themeColor="text1"/>
          <w:sz w:val="22"/>
          <w:szCs w:val="22"/>
        </w:rPr>
        <w:t xml:space="preserve"> </w:t>
      </w:r>
      <w:r w:rsidRPr="00217EB1">
        <w:rPr>
          <w:rFonts w:ascii="Arial" w:hAnsi="Arial" w:cs="Arial"/>
          <w:color w:val="000000" w:themeColor="text1"/>
          <w:sz w:val="22"/>
          <w:szCs w:val="22"/>
        </w:rPr>
        <w:t>when it is</w:t>
      </w:r>
      <w:r w:rsidR="00865C90" w:rsidRPr="00217EB1">
        <w:rPr>
          <w:rFonts w:ascii="Arial" w:hAnsi="Arial" w:cs="Arial"/>
          <w:color w:val="000000" w:themeColor="text1"/>
          <w:sz w:val="22"/>
          <w:szCs w:val="22"/>
        </w:rPr>
        <w:t xml:space="preserve"> applied by a </w:t>
      </w:r>
      <w:r w:rsidR="003A0E80" w:rsidRPr="00217EB1">
        <w:rPr>
          <w:rFonts w:ascii="Arial" w:hAnsi="Arial" w:cs="Arial"/>
          <w:color w:val="000000" w:themeColor="text1"/>
          <w:sz w:val="22"/>
          <w:szCs w:val="22"/>
        </w:rPr>
        <w:t xml:space="preserve">qualified professional. There </w:t>
      </w:r>
      <w:r w:rsidR="006B4915" w:rsidRPr="00217EB1">
        <w:rPr>
          <w:rFonts w:ascii="Arial" w:hAnsi="Arial" w:cs="Arial"/>
          <w:color w:val="000000" w:themeColor="text1"/>
          <w:sz w:val="22"/>
          <w:szCs w:val="22"/>
        </w:rPr>
        <w:t>a lot of research carried out to check if acupuncture can</w:t>
      </w:r>
      <w:r w:rsidR="00256879" w:rsidRPr="00217EB1">
        <w:rPr>
          <w:rFonts w:ascii="Arial" w:hAnsi="Arial" w:cs="Arial"/>
          <w:color w:val="000000" w:themeColor="text1"/>
          <w:sz w:val="22"/>
          <w:szCs w:val="22"/>
        </w:rPr>
        <w:t xml:space="preserve"> enhance on the treatment of certain conditions</w:t>
      </w:r>
      <w:r w:rsidR="002402EB" w:rsidRPr="00217EB1">
        <w:rPr>
          <w:rFonts w:ascii="Arial" w:hAnsi="Arial" w:cs="Arial"/>
          <w:color w:val="000000" w:themeColor="text1"/>
          <w:sz w:val="22"/>
          <w:szCs w:val="22"/>
        </w:rPr>
        <w:t xml:space="preserve"> </w:t>
      </w:r>
      <w:r w:rsidR="005C36C3" w:rsidRPr="00217EB1">
        <w:rPr>
          <w:rFonts w:ascii="Arial" w:hAnsi="Arial" w:cs="Arial"/>
          <w:color w:val="000000" w:themeColor="text1"/>
          <w:sz w:val="22"/>
          <w:szCs w:val="22"/>
        </w:rPr>
        <w:t>(Jishun and Mittelman, 2014)</w:t>
      </w:r>
      <w:r w:rsidR="00FB69C1" w:rsidRPr="00217EB1">
        <w:rPr>
          <w:rFonts w:ascii="Arial" w:hAnsi="Arial" w:cs="Arial"/>
          <w:color w:val="000000" w:themeColor="text1"/>
          <w:sz w:val="22"/>
          <w:szCs w:val="22"/>
        </w:rPr>
        <w:t xml:space="preserve">. </w:t>
      </w:r>
      <w:r w:rsidR="00A55E3E" w:rsidRPr="00217EB1">
        <w:rPr>
          <w:rFonts w:ascii="Arial" w:hAnsi="Arial" w:cs="Arial"/>
          <w:color w:val="000000" w:themeColor="text1"/>
          <w:sz w:val="22"/>
          <w:szCs w:val="22"/>
        </w:rPr>
        <w:t xml:space="preserve">Looking at </w:t>
      </w:r>
      <w:r w:rsidR="00201B99" w:rsidRPr="00217EB1">
        <w:rPr>
          <w:rFonts w:ascii="Arial" w:hAnsi="Arial" w:cs="Arial"/>
          <w:color w:val="000000" w:themeColor="text1"/>
          <w:sz w:val="22"/>
          <w:szCs w:val="22"/>
        </w:rPr>
        <w:t>t</w:t>
      </w:r>
      <w:r w:rsidR="00FB69C1" w:rsidRPr="00217EB1">
        <w:rPr>
          <w:rFonts w:ascii="Arial" w:hAnsi="Arial" w:cs="Arial"/>
          <w:color w:val="000000" w:themeColor="text1"/>
          <w:sz w:val="22"/>
          <w:szCs w:val="22"/>
        </w:rPr>
        <w:t>he</w:t>
      </w:r>
      <w:r w:rsidR="002402EB" w:rsidRPr="00217EB1">
        <w:rPr>
          <w:rFonts w:ascii="Arial" w:hAnsi="Arial" w:cs="Arial"/>
          <w:color w:val="000000" w:themeColor="text1"/>
          <w:sz w:val="22"/>
          <w:szCs w:val="22"/>
        </w:rPr>
        <w:t xml:space="preserve"> following relevan</w:t>
      </w:r>
      <w:r w:rsidR="008140C4" w:rsidRPr="00217EB1">
        <w:rPr>
          <w:rFonts w:ascii="Arial" w:hAnsi="Arial" w:cs="Arial"/>
          <w:color w:val="000000" w:themeColor="text1"/>
          <w:sz w:val="22"/>
          <w:szCs w:val="22"/>
        </w:rPr>
        <w:t xml:space="preserve">t </w:t>
      </w:r>
      <w:r w:rsidR="00EB168C" w:rsidRPr="00217EB1">
        <w:rPr>
          <w:rFonts w:ascii="Arial" w:hAnsi="Arial" w:cs="Arial"/>
          <w:color w:val="000000" w:themeColor="text1"/>
          <w:sz w:val="22"/>
          <w:szCs w:val="22"/>
        </w:rPr>
        <w:t>articles</w:t>
      </w:r>
      <w:r w:rsidR="002402EB" w:rsidRPr="00217EB1">
        <w:rPr>
          <w:rFonts w:ascii="Arial" w:hAnsi="Arial" w:cs="Arial"/>
          <w:color w:val="000000" w:themeColor="text1"/>
          <w:sz w:val="22"/>
          <w:szCs w:val="22"/>
        </w:rPr>
        <w:t xml:space="preserve"> </w:t>
      </w:r>
      <w:r w:rsidR="001B4FD3" w:rsidRPr="00217EB1">
        <w:rPr>
          <w:rFonts w:ascii="Arial" w:hAnsi="Arial" w:cs="Arial"/>
          <w:color w:val="000000" w:themeColor="text1"/>
          <w:sz w:val="22"/>
          <w:szCs w:val="22"/>
        </w:rPr>
        <w:t xml:space="preserve">evaluating </w:t>
      </w:r>
      <w:r w:rsidR="000823F8" w:rsidRPr="00217EB1">
        <w:rPr>
          <w:rFonts w:ascii="Arial" w:hAnsi="Arial" w:cs="Arial"/>
          <w:color w:val="000000" w:themeColor="text1"/>
          <w:sz w:val="22"/>
          <w:szCs w:val="22"/>
        </w:rPr>
        <w:t xml:space="preserve">the </w:t>
      </w:r>
      <w:r w:rsidR="001E7D91" w:rsidRPr="00217EB1">
        <w:rPr>
          <w:rFonts w:ascii="Arial" w:hAnsi="Arial" w:cs="Arial"/>
          <w:color w:val="000000" w:themeColor="text1"/>
          <w:sz w:val="22"/>
          <w:szCs w:val="22"/>
        </w:rPr>
        <w:t>effectiveness of</w:t>
      </w:r>
      <w:r w:rsidR="002D405E" w:rsidRPr="00217EB1">
        <w:rPr>
          <w:rFonts w:ascii="Arial" w:hAnsi="Arial" w:cs="Arial"/>
          <w:color w:val="000000" w:themeColor="text1"/>
          <w:sz w:val="22"/>
          <w:szCs w:val="22"/>
        </w:rPr>
        <w:t xml:space="preserve"> </w:t>
      </w:r>
      <w:r w:rsidR="001E7D91" w:rsidRPr="00217EB1">
        <w:rPr>
          <w:rFonts w:ascii="Arial" w:hAnsi="Arial" w:cs="Arial"/>
          <w:color w:val="000000" w:themeColor="text1"/>
          <w:sz w:val="22"/>
          <w:szCs w:val="22"/>
        </w:rPr>
        <w:t>acupuncture</w:t>
      </w:r>
      <w:r w:rsidR="000823F8" w:rsidRPr="00217EB1">
        <w:rPr>
          <w:rFonts w:ascii="Arial" w:hAnsi="Arial" w:cs="Arial"/>
          <w:color w:val="000000" w:themeColor="text1"/>
          <w:sz w:val="22"/>
          <w:szCs w:val="22"/>
        </w:rPr>
        <w:t xml:space="preserve"> a </w:t>
      </w:r>
      <w:r w:rsidR="00FA212E" w:rsidRPr="00217EB1">
        <w:rPr>
          <w:rFonts w:ascii="Arial" w:hAnsi="Arial" w:cs="Arial"/>
          <w:color w:val="000000" w:themeColor="text1"/>
          <w:sz w:val="22"/>
          <w:szCs w:val="22"/>
        </w:rPr>
        <w:t xml:space="preserve">systematic review and </w:t>
      </w:r>
      <w:r w:rsidR="00FC7EB7" w:rsidRPr="00217EB1">
        <w:rPr>
          <w:rFonts w:ascii="Arial" w:hAnsi="Arial" w:cs="Arial"/>
          <w:color w:val="000000" w:themeColor="text1"/>
          <w:sz w:val="22"/>
          <w:szCs w:val="22"/>
        </w:rPr>
        <w:t xml:space="preserve">meta-analysis </w:t>
      </w:r>
      <w:r w:rsidR="00C00B64" w:rsidRPr="00217EB1">
        <w:rPr>
          <w:rFonts w:ascii="Arial" w:hAnsi="Arial" w:cs="Arial"/>
          <w:color w:val="000000" w:themeColor="text1"/>
          <w:sz w:val="22"/>
          <w:szCs w:val="22"/>
        </w:rPr>
        <w:t>conducted in 2013</w:t>
      </w:r>
      <w:r w:rsidR="00AE1DF2" w:rsidRPr="00217EB1">
        <w:rPr>
          <w:rFonts w:ascii="Arial" w:hAnsi="Arial" w:cs="Arial"/>
          <w:color w:val="000000" w:themeColor="text1"/>
          <w:sz w:val="22"/>
          <w:szCs w:val="22"/>
        </w:rPr>
        <w:t xml:space="preserve"> </w:t>
      </w:r>
      <w:r w:rsidR="00F76CF4" w:rsidRPr="00217EB1">
        <w:rPr>
          <w:rFonts w:ascii="Arial" w:hAnsi="Arial" w:cs="Arial"/>
          <w:color w:val="000000" w:themeColor="text1"/>
          <w:sz w:val="22"/>
          <w:szCs w:val="22"/>
        </w:rPr>
        <w:t xml:space="preserve">to </w:t>
      </w:r>
      <w:r w:rsidR="00670026" w:rsidRPr="00217EB1">
        <w:rPr>
          <w:rFonts w:ascii="Arial" w:hAnsi="Arial" w:cs="Arial"/>
          <w:color w:val="000000" w:themeColor="text1"/>
          <w:sz w:val="22"/>
          <w:szCs w:val="22"/>
        </w:rPr>
        <w:t>determine</w:t>
      </w:r>
      <w:r w:rsidR="00F76CF4" w:rsidRPr="00217EB1">
        <w:rPr>
          <w:rFonts w:ascii="Arial" w:hAnsi="Arial" w:cs="Arial"/>
          <w:color w:val="000000" w:themeColor="text1"/>
          <w:sz w:val="22"/>
          <w:szCs w:val="22"/>
        </w:rPr>
        <w:t xml:space="preserve"> the effectiveness of acupuncture </w:t>
      </w:r>
      <w:r w:rsidR="00A01FA7" w:rsidRPr="00217EB1">
        <w:rPr>
          <w:rFonts w:ascii="Arial" w:hAnsi="Arial" w:cs="Arial"/>
          <w:color w:val="000000" w:themeColor="text1"/>
          <w:sz w:val="22"/>
          <w:szCs w:val="22"/>
        </w:rPr>
        <w:t>f</w:t>
      </w:r>
      <w:r w:rsidR="00F76CF4" w:rsidRPr="00217EB1">
        <w:rPr>
          <w:rFonts w:ascii="Arial" w:hAnsi="Arial" w:cs="Arial"/>
          <w:color w:val="000000" w:themeColor="text1"/>
          <w:sz w:val="22"/>
          <w:szCs w:val="22"/>
        </w:rPr>
        <w:t>o</w:t>
      </w:r>
      <w:r w:rsidR="00A01FA7" w:rsidRPr="00217EB1">
        <w:rPr>
          <w:rFonts w:ascii="Arial" w:hAnsi="Arial" w:cs="Arial"/>
          <w:color w:val="000000" w:themeColor="text1"/>
          <w:sz w:val="22"/>
          <w:szCs w:val="22"/>
        </w:rPr>
        <w:t>r non -</w:t>
      </w:r>
      <w:r w:rsidR="00EC3BAB" w:rsidRPr="00217EB1">
        <w:rPr>
          <w:rFonts w:ascii="Arial" w:hAnsi="Arial" w:cs="Arial"/>
          <w:color w:val="000000" w:themeColor="text1"/>
          <w:sz w:val="22"/>
          <w:szCs w:val="22"/>
        </w:rPr>
        <w:t>specific chronic</w:t>
      </w:r>
      <w:r w:rsidR="00A41D41" w:rsidRPr="00217EB1">
        <w:rPr>
          <w:rFonts w:ascii="Arial" w:hAnsi="Arial" w:cs="Arial"/>
          <w:color w:val="000000" w:themeColor="text1"/>
          <w:sz w:val="22"/>
          <w:szCs w:val="22"/>
        </w:rPr>
        <w:t xml:space="preserve"> low back pain</w:t>
      </w:r>
      <w:r w:rsidR="00AE1DF2" w:rsidRPr="00217EB1">
        <w:rPr>
          <w:rFonts w:ascii="Arial" w:hAnsi="Arial" w:cs="Arial"/>
          <w:color w:val="000000" w:themeColor="text1"/>
          <w:sz w:val="22"/>
          <w:szCs w:val="22"/>
        </w:rPr>
        <w:t xml:space="preserve"> </w:t>
      </w:r>
      <w:r w:rsidR="00484508" w:rsidRPr="00217EB1">
        <w:rPr>
          <w:rFonts w:ascii="Arial" w:hAnsi="Arial" w:cs="Arial"/>
          <w:color w:val="000000" w:themeColor="text1"/>
          <w:sz w:val="22"/>
          <w:szCs w:val="22"/>
        </w:rPr>
        <w:t xml:space="preserve">concluded that </w:t>
      </w:r>
      <w:r w:rsidR="005F34C3" w:rsidRPr="00217EB1">
        <w:rPr>
          <w:rFonts w:ascii="Arial" w:hAnsi="Arial" w:cs="Arial"/>
          <w:color w:val="000000" w:themeColor="text1"/>
          <w:sz w:val="22"/>
          <w:szCs w:val="22"/>
        </w:rPr>
        <w:t>a</w:t>
      </w:r>
      <w:r w:rsidR="001A437B" w:rsidRPr="00217EB1">
        <w:rPr>
          <w:rFonts w:ascii="Arial" w:hAnsi="Arial" w:cs="Arial"/>
          <w:color w:val="000000" w:themeColor="text1"/>
          <w:sz w:val="22"/>
          <w:szCs w:val="22"/>
        </w:rPr>
        <w:t>cupuncture seems to</w:t>
      </w:r>
      <w:r w:rsidR="003A6C2D" w:rsidRPr="00217EB1">
        <w:rPr>
          <w:rFonts w:ascii="Arial" w:hAnsi="Arial" w:cs="Arial"/>
          <w:color w:val="000000" w:themeColor="text1"/>
          <w:sz w:val="22"/>
          <w:szCs w:val="22"/>
        </w:rPr>
        <w:t xml:space="preserve"> </w:t>
      </w:r>
      <w:r w:rsidR="001A437B" w:rsidRPr="00217EB1">
        <w:rPr>
          <w:rFonts w:ascii="Arial" w:hAnsi="Arial" w:cs="Arial"/>
          <w:color w:val="000000" w:themeColor="text1"/>
          <w:sz w:val="22"/>
          <w:szCs w:val="22"/>
        </w:rPr>
        <w:t>have a positive impact on self-reported pain and functional disabilities</w:t>
      </w:r>
      <w:r w:rsidR="00E93102" w:rsidRPr="00161654">
        <w:rPr>
          <w:rFonts w:ascii="Arial" w:hAnsi="Arial" w:cs="Arial"/>
          <w:color w:val="000000" w:themeColor="text1"/>
          <w:sz w:val="22"/>
          <w:szCs w:val="22"/>
        </w:rPr>
        <w:t>(M et al., 2013).</w:t>
      </w:r>
      <w:r w:rsidR="00C21D45" w:rsidRPr="00217EB1">
        <w:rPr>
          <w:rFonts w:ascii="Arial" w:hAnsi="Arial" w:cs="Arial"/>
          <w:color w:val="000000" w:themeColor="text1"/>
          <w:sz w:val="22"/>
          <w:szCs w:val="22"/>
        </w:rPr>
        <w:t xml:space="preserve">However, the </w:t>
      </w:r>
      <w:r w:rsidR="00DC6F1A" w:rsidRPr="00217EB1">
        <w:rPr>
          <w:rFonts w:ascii="Arial" w:hAnsi="Arial" w:cs="Arial"/>
          <w:color w:val="000000" w:themeColor="text1"/>
          <w:sz w:val="22"/>
          <w:szCs w:val="22"/>
        </w:rPr>
        <w:t>article</w:t>
      </w:r>
      <w:r w:rsidR="00A87888" w:rsidRPr="00217EB1">
        <w:rPr>
          <w:rFonts w:ascii="Arial" w:hAnsi="Arial" w:cs="Arial"/>
          <w:color w:val="000000" w:themeColor="text1"/>
          <w:sz w:val="22"/>
          <w:szCs w:val="22"/>
        </w:rPr>
        <w:t xml:space="preserve"> </w:t>
      </w:r>
      <w:r w:rsidR="00B133F3" w:rsidRPr="00217EB1">
        <w:rPr>
          <w:rFonts w:ascii="Arial" w:hAnsi="Arial" w:cs="Arial"/>
          <w:color w:val="000000" w:themeColor="text1"/>
          <w:sz w:val="22"/>
          <w:szCs w:val="22"/>
        </w:rPr>
        <w:t>argued about</w:t>
      </w:r>
      <w:r w:rsidR="00744ED7" w:rsidRPr="00217EB1">
        <w:rPr>
          <w:rFonts w:ascii="Arial" w:hAnsi="Arial" w:cs="Arial"/>
          <w:color w:val="000000" w:themeColor="text1"/>
          <w:sz w:val="22"/>
          <w:szCs w:val="22"/>
        </w:rPr>
        <w:t xml:space="preserve"> </w:t>
      </w:r>
      <w:r w:rsidR="00912D6D" w:rsidRPr="00217EB1">
        <w:rPr>
          <w:rFonts w:ascii="Arial" w:hAnsi="Arial" w:cs="Arial"/>
          <w:color w:val="000000" w:themeColor="text1"/>
          <w:sz w:val="22"/>
          <w:szCs w:val="22"/>
        </w:rPr>
        <w:t xml:space="preserve">the </w:t>
      </w:r>
      <w:r w:rsidR="00C21D45" w:rsidRPr="00217EB1">
        <w:rPr>
          <w:rFonts w:ascii="Arial" w:hAnsi="Arial" w:cs="Arial"/>
          <w:color w:val="000000" w:themeColor="text1"/>
          <w:sz w:val="22"/>
          <w:szCs w:val="22"/>
        </w:rPr>
        <w:t xml:space="preserve">limitations that must be considered </w:t>
      </w:r>
      <w:r w:rsidR="009441FC" w:rsidRPr="00217EB1">
        <w:rPr>
          <w:rFonts w:ascii="Arial" w:hAnsi="Arial" w:cs="Arial"/>
          <w:color w:val="000000" w:themeColor="text1"/>
          <w:sz w:val="22"/>
          <w:szCs w:val="22"/>
        </w:rPr>
        <w:t>to</w:t>
      </w:r>
      <w:r w:rsidR="00C21D45" w:rsidRPr="00217EB1">
        <w:rPr>
          <w:rFonts w:ascii="Arial" w:hAnsi="Arial" w:cs="Arial"/>
          <w:color w:val="000000" w:themeColor="text1"/>
          <w:sz w:val="22"/>
          <w:szCs w:val="22"/>
        </w:rPr>
        <w:t xml:space="preserve"> confirm whether acupuncture can relieve pain and which form of acupuncture is more efficient.</w:t>
      </w:r>
      <w:r w:rsidR="00682033" w:rsidRPr="00217EB1">
        <w:rPr>
          <w:rFonts w:ascii="Arial" w:hAnsi="Arial" w:cs="Arial"/>
          <w:color w:val="000000" w:themeColor="text1"/>
          <w:sz w:val="22"/>
          <w:szCs w:val="22"/>
        </w:rPr>
        <w:t xml:space="preserve"> </w:t>
      </w:r>
    </w:p>
    <w:p w14:paraId="4F905033" w14:textId="095D2D09" w:rsidR="00BE2345" w:rsidRPr="00217EB1" w:rsidRDefault="008D3B8C"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 xml:space="preserve"> </w:t>
      </w:r>
      <w:r w:rsidRPr="00217EB1">
        <w:rPr>
          <w:rFonts w:ascii="Arial" w:hAnsi="Arial" w:cs="Arial"/>
          <w:color w:val="000000" w:themeColor="text1"/>
          <w:sz w:val="22"/>
          <w:szCs w:val="22"/>
        </w:rPr>
        <w:t>A</w:t>
      </w:r>
      <w:r w:rsidR="003D072F" w:rsidRPr="00217EB1">
        <w:rPr>
          <w:rFonts w:ascii="Arial" w:hAnsi="Arial" w:cs="Arial"/>
          <w:color w:val="000000" w:themeColor="text1"/>
          <w:sz w:val="22"/>
          <w:szCs w:val="22"/>
        </w:rPr>
        <w:t>dditionally</w:t>
      </w:r>
      <w:r w:rsidR="0000188D" w:rsidRPr="00217EB1">
        <w:rPr>
          <w:rFonts w:ascii="Arial" w:hAnsi="Arial" w:cs="Arial"/>
          <w:color w:val="000000" w:themeColor="text1"/>
          <w:sz w:val="22"/>
          <w:szCs w:val="22"/>
        </w:rPr>
        <w:t>, in 2016, a</w:t>
      </w:r>
      <w:r w:rsidRPr="00217EB1">
        <w:rPr>
          <w:rFonts w:ascii="Arial" w:hAnsi="Arial" w:cs="Arial"/>
          <w:color w:val="000000" w:themeColor="text1"/>
          <w:sz w:val="22"/>
          <w:szCs w:val="22"/>
        </w:rPr>
        <w:t xml:space="preserve"> </w:t>
      </w:r>
      <w:r w:rsidR="002E1FD3">
        <w:rPr>
          <w:rFonts w:ascii="Arial" w:hAnsi="Arial" w:cs="Arial"/>
          <w:color w:val="000000" w:themeColor="text1"/>
          <w:sz w:val="22"/>
          <w:szCs w:val="22"/>
        </w:rPr>
        <w:t>M</w:t>
      </w:r>
      <w:r w:rsidRPr="00217EB1">
        <w:rPr>
          <w:rFonts w:ascii="Arial" w:hAnsi="Arial" w:cs="Arial"/>
          <w:color w:val="000000" w:themeColor="text1"/>
          <w:sz w:val="22"/>
          <w:szCs w:val="22"/>
        </w:rPr>
        <w:t>eta-</w:t>
      </w:r>
      <w:r w:rsidR="002E1FD3">
        <w:rPr>
          <w:rFonts w:ascii="Arial" w:hAnsi="Arial" w:cs="Arial"/>
          <w:color w:val="000000" w:themeColor="text1"/>
          <w:sz w:val="22"/>
          <w:szCs w:val="22"/>
        </w:rPr>
        <w:t>A</w:t>
      </w:r>
      <w:r w:rsidRPr="00217EB1">
        <w:rPr>
          <w:rFonts w:ascii="Arial" w:hAnsi="Arial" w:cs="Arial"/>
          <w:color w:val="000000" w:themeColor="text1"/>
          <w:sz w:val="22"/>
          <w:szCs w:val="22"/>
        </w:rPr>
        <w:t xml:space="preserve">nalysis </w:t>
      </w:r>
      <w:r w:rsidR="0019656A">
        <w:rPr>
          <w:rFonts w:ascii="Arial" w:hAnsi="Arial" w:cs="Arial"/>
          <w:color w:val="000000" w:themeColor="text1"/>
          <w:sz w:val="22"/>
          <w:szCs w:val="22"/>
        </w:rPr>
        <w:t xml:space="preserve">(MA) </w:t>
      </w:r>
      <w:r w:rsidRPr="00217EB1">
        <w:rPr>
          <w:rFonts w:ascii="Arial" w:hAnsi="Arial" w:cs="Arial"/>
          <w:color w:val="000000" w:themeColor="text1"/>
          <w:sz w:val="22"/>
          <w:szCs w:val="22"/>
        </w:rPr>
        <w:t xml:space="preserve">and </w:t>
      </w:r>
      <w:r w:rsidR="002E1FD3">
        <w:rPr>
          <w:rFonts w:ascii="Arial" w:hAnsi="Arial" w:cs="Arial"/>
          <w:color w:val="000000" w:themeColor="text1"/>
          <w:sz w:val="22"/>
          <w:szCs w:val="22"/>
        </w:rPr>
        <w:t>S</w:t>
      </w:r>
      <w:r w:rsidRPr="00217EB1">
        <w:rPr>
          <w:rFonts w:ascii="Arial" w:hAnsi="Arial" w:cs="Arial"/>
          <w:color w:val="000000" w:themeColor="text1"/>
          <w:sz w:val="22"/>
          <w:szCs w:val="22"/>
        </w:rPr>
        <w:t xml:space="preserve">ystematic </w:t>
      </w:r>
      <w:r w:rsidR="002E1FD3">
        <w:rPr>
          <w:rFonts w:ascii="Arial" w:hAnsi="Arial" w:cs="Arial"/>
          <w:color w:val="000000" w:themeColor="text1"/>
          <w:sz w:val="22"/>
          <w:szCs w:val="22"/>
        </w:rPr>
        <w:t>Reviews(SR)</w:t>
      </w:r>
      <w:r w:rsidRPr="00217EB1">
        <w:rPr>
          <w:rFonts w:ascii="Arial" w:hAnsi="Arial" w:cs="Arial"/>
          <w:b/>
          <w:bCs/>
          <w:color w:val="000000" w:themeColor="text1"/>
          <w:sz w:val="22"/>
          <w:szCs w:val="22"/>
        </w:rPr>
        <w:t xml:space="preserve"> </w:t>
      </w:r>
      <w:r w:rsidR="008E1DB3" w:rsidRPr="00217EB1">
        <w:rPr>
          <w:rFonts w:ascii="Arial" w:hAnsi="Arial" w:cs="Arial"/>
          <w:color w:val="000000" w:themeColor="text1"/>
          <w:sz w:val="22"/>
          <w:szCs w:val="22"/>
        </w:rPr>
        <w:t>conducted</w:t>
      </w:r>
      <w:r w:rsidR="00255250" w:rsidRPr="00217EB1">
        <w:rPr>
          <w:rFonts w:ascii="Arial" w:hAnsi="Arial" w:cs="Arial"/>
          <w:color w:val="000000" w:themeColor="text1"/>
          <w:sz w:val="22"/>
          <w:szCs w:val="22"/>
        </w:rPr>
        <w:t xml:space="preserve"> to </w:t>
      </w:r>
      <w:r w:rsidR="00BA74BC" w:rsidRPr="00217EB1">
        <w:rPr>
          <w:rFonts w:ascii="Arial" w:hAnsi="Arial" w:cs="Arial"/>
          <w:color w:val="000000" w:themeColor="text1"/>
          <w:sz w:val="22"/>
          <w:szCs w:val="22"/>
        </w:rPr>
        <w:t>find the</w:t>
      </w:r>
      <w:r w:rsidR="007661C6" w:rsidRPr="00217EB1">
        <w:rPr>
          <w:rFonts w:ascii="Arial" w:hAnsi="Arial" w:cs="Arial"/>
          <w:color w:val="000000" w:themeColor="text1"/>
          <w:sz w:val="22"/>
          <w:szCs w:val="22"/>
        </w:rPr>
        <w:t xml:space="preserve"> analgesic</w:t>
      </w:r>
      <w:r w:rsidR="00BA74BC" w:rsidRPr="00217EB1">
        <w:rPr>
          <w:rFonts w:ascii="Arial" w:hAnsi="Arial" w:cs="Arial"/>
          <w:color w:val="000000" w:themeColor="text1"/>
          <w:sz w:val="22"/>
          <w:szCs w:val="22"/>
        </w:rPr>
        <w:t xml:space="preserve"> effect of</w:t>
      </w:r>
      <w:r w:rsidR="007661C6" w:rsidRPr="00217EB1">
        <w:rPr>
          <w:rFonts w:ascii="Arial" w:hAnsi="Arial" w:cs="Arial"/>
          <w:color w:val="000000" w:themeColor="text1"/>
          <w:sz w:val="22"/>
          <w:szCs w:val="22"/>
        </w:rPr>
        <w:t xml:space="preserve"> real </w:t>
      </w:r>
      <w:r w:rsidR="00E4333B" w:rsidRPr="00217EB1">
        <w:rPr>
          <w:rFonts w:ascii="Arial" w:hAnsi="Arial" w:cs="Arial"/>
          <w:color w:val="000000" w:themeColor="text1"/>
          <w:sz w:val="22"/>
          <w:szCs w:val="22"/>
        </w:rPr>
        <w:t>acupuncture</w:t>
      </w:r>
      <w:r w:rsidR="009D4F67" w:rsidRPr="00217EB1">
        <w:rPr>
          <w:rFonts w:ascii="Arial" w:hAnsi="Arial" w:cs="Arial"/>
          <w:color w:val="000000" w:themeColor="text1"/>
          <w:sz w:val="22"/>
          <w:szCs w:val="22"/>
        </w:rPr>
        <w:t xml:space="preserve"> to see whether sham acupuncture is linked to the estimated effect of </w:t>
      </w:r>
      <w:r w:rsidR="004F7489">
        <w:rPr>
          <w:rFonts w:ascii="Arial" w:hAnsi="Arial" w:cs="Arial"/>
          <w:color w:val="000000" w:themeColor="text1"/>
          <w:sz w:val="22"/>
          <w:szCs w:val="22"/>
        </w:rPr>
        <w:t>actual</w:t>
      </w:r>
      <w:r w:rsidR="009D4F67" w:rsidRPr="00217EB1">
        <w:rPr>
          <w:rFonts w:ascii="Arial" w:hAnsi="Arial" w:cs="Arial"/>
          <w:color w:val="000000" w:themeColor="text1"/>
          <w:sz w:val="22"/>
          <w:szCs w:val="22"/>
        </w:rPr>
        <w:t xml:space="preserve"> acupuncture for musculoskeletal </w:t>
      </w:r>
      <w:r w:rsidR="008E7A04" w:rsidRPr="00217EB1">
        <w:rPr>
          <w:rFonts w:ascii="Arial" w:hAnsi="Arial" w:cs="Arial"/>
          <w:color w:val="000000" w:themeColor="text1"/>
          <w:sz w:val="22"/>
          <w:szCs w:val="22"/>
        </w:rPr>
        <w:t>pain</w:t>
      </w:r>
      <w:r w:rsidR="008E7A04" w:rsidRPr="00217EB1">
        <w:rPr>
          <w:rFonts w:ascii="Arial" w:hAnsi="Arial" w:cs="Arial"/>
          <w:b/>
          <w:bCs/>
          <w:color w:val="000000" w:themeColor="text1"/>
          <w:sz w:val="22"/>
          <w:szCs w:val="22"/>
        </w:rPr>
        <w:t xml:space="preserve"> </w:t>
      </w:r>
      <w:r w:rsidR="008E7A04" w:rsidRPr="00161654">
        <w:rPr>
          <w:rFonts w:ascii="Arial" w:hAnsi="Arial" w:cs="Arial"/>
          <w:color w:val="000000" w:themeColor="text1"/>
          <w:sz w:val="22"/>
          <w:szCs w:val="22"/>
        </w:rPr>
        <w:t>(</w:t>
      </w:r>
      <w:r w:rsidR="008E7A04" w:rsidRPr="00161654">
        <w:rPr>
          <w:rFonts w:ascii="Arial" w:hAnsi="Arial" w:cs="Arial"/>
          <w:color w:val="000000" w:themeColor="text1"/>
          <w:sz w:val="22"/>
          <w:szCs w:val="22"/>
        </w:rPr>
        <w:t>Yuan et al., 2016).</w:t>
      </w:r>
      <w:r w:rsidR="007627B8" w:rsidRPr="00161654">
        <w:rPr>
          <w:rFonts w:ascii="Arial" w:hAnsi="Arial" w:cs="Arial"/>
          <w:color w:val="000000" w:themeColor="text1"/>
          <w:sz w:val="22"/>
          <w:szCs w:val="22"/>
        </w:rPr>
        <w:t>The</w:t>
      </w:r>
      <w:r w:rsidR="007627B8" w:rsidRPr="00217EB1">
        <w:rPr>
          <w:rFonts w:ascii="Arial" w:hAnsi="Arial" w:cs="Arial"/>
          <w:color w:val="000000" w:themeColor="text1"/>
          <w:sz w:val="22"/>
          <w:szCs w:val="22"/>
        </w:rPr>
        <w:t xml:space="preserve"> </w:t>
      </w:r>
      <w:r w:rsidR="00C76214" w:rsidRPr="00217EB1">
        <w:rPr>
          <w:rFonts w:ascii="Arial" w:hAnsi="Arial" w:cs="Arial"/>
          <w:color w:val="000000" w:themeColor="text1"/>
          <w:sz w:val="22"/>
          <w:szCs w:val="22"/>
        </w:rPr>
        <w:t>evidence</w:t>
      </w:r>
      <w:r w:rsidR="00623FE2" w:rsidRPr="00217EB1">
        <w:rPr>
          <w:rFonts w:ascii="Arial" w:hAnsi="Arial" w:cs="Arial"/>
          <w:color w:val="000000" w:themeColor="text1"/>
          <w:sz w:val="22"/>
          <w:szCs w:val="22"/>
        </w:rPr>
        <w:t xml:space="preserve"> found</w:t>
      </w:r>
      <w:r w:rsidR="00642294" w:rsidRPr="00217EB1">
        <w:rPr>
          <w:rFonts w:ascii="Arial" w:hAnsi="Arial" w:cs="Arial"/>
          <w:color w:val="000000" w:themeColor="text1"/>
          <w:sz w:val="22"/>
          <w:szCs w:val="22"/>
        </w:rPr>
        <w:t xml:space="preserve"> </w:t>
      </w:r>
      <w:r w:rsidR="007D51FC" w:rsidRPr="00217EB1">
        <w:rPr>
          <w:rFonts w:ascii="Arial" w:hAnsi="Arial" w:cs="Arial"/>
          <w:color w:val="000000" w:themeColor="text1"/>
          <w:sz w:val="22"/>
          <w:szCs w:val="22"/>
        </w:rPr>
        <w:t>in the revi</w:t>
      </w:r>
      <w:r w:rsidR="00B5527F" w:rsidRPr="00217EB1">
        <w:rPr>
          <w:rFonts w:ascii="Arial" w:hAnsi="Arial" w:cs="Arial"/>
          <w:color w:val="000000" w:themeColor="text1"/>
          <w:sz w:val="22"/>
          <w:szCs w:val="22"/>
        </w:rPr>
        <w:t>ew</w:t>
      </w:r>
      <w:r w:rsidR="007B7C21" w:rsidRPr="00217EB1">
        <w:rPr>
          <w:rFonts w:ascii="Arial" w:hAnsi="Arial" w:cs="Arial"/>
          <w:color w:val="000000" w:themeColor="text1"/>
          <w:sz w:val="22"/>
          <w:szCs w:val="22"/>
        </w:rPr>
        <w:t xml:space="preserve"> </w:t>
      </w:r>
      <w:r w:rsidR="00AF0407" w:rsidRPr="00217EB1">
        <w:rPr>
          <w:rFonts w:ascii="Arial" w:hAnsi="Arial" w:cs="Arial"/>
          <w:color w:val="000000" w:themeColor="text1"/>
          <w:sz w:val="22"/>
          <w:szCs w:val="22"/>
        </w:rPr>
        <w:t>suggested</w:t>
      </w:r>
      <w:r w:rsidR="0078139F" w:rsidRPr="00217EB1">
        <w:rPr>
          <w:rFonts w:ascii="Arial" w:hAnsi="Arial" w:cs="Arial"/>
          <w:color w:val="000000" w:themeColor="text1"/>
          <w:sz w:val="22"/>
          <w:szCs w:val="22"/>
        </w:rPr>
        <w:t xml:space="preserve"> </w:t>
      </w:r>
      <w:r w:rsidR="00623FE2" w:rsidRPr="00217EB1">
        <w:rPr>
          <w:rFonts w:ascii="Arial" w:hAnsi="Arial" w:cs="Arial"/>
          <w:color w:val="000000" w:themeColor="text1"/>
          <w:sz w:val="22"/>
          <w:szCs w:val="22"/>
        </w:rPr>
        <w:t>t</w:t>
      </w:r>
      <w:r w:rsidR="00642294" w:rsidRPr="00217EB1">
        <w:rPr>
          <w:rFonts w:ascii="Arial" w:hAnsi="Arial" w:cs="Arial"/>
          <w:color w:val="000000" w:themeColor="text1"/>
          <w:sz w:val="22"/>
          <w:szCs w:val="22"/>
        </w:rPr>
        <w:t>hat</w:t>
      </w:r>
      <w:r w:rsidR="007B7C21" w:rsidRPr="00217EB1">
        <w:rPr>
          <w:rFonts w:ascii="Arial" w:hAnsi="Arial" w:cs="Arial"/>
          <w:color w:val="000000" w:themeColor="text1"/>
          <w:sz w:val="22"/>
          <w:szCs w:val="22"/>
        </w:rPr>
        <w:t>, even though</w:t>
      </w:r>
      <w:r w:rsidR="00642294" w:rsidRPr="00217EB1">
        <w:rPr>
          <w:rFonts w:ascii="Arial" w:hAnsi="Arial" w:cs="Arial"/>
          <w:color w:val="000000" w:themeColor="text1"/>
          <w:sz w:val="22"/>
          <w:szCs w:val="22"/>
        </w:rPr>
        <w:t xml:space="preserve"> </w:t>
      </w:r>
      <w:r w:rsidR="00770913" w:rsidRPr="00217EB1">
        <w:rPr>
          <w:rFonts w:ascii="Arial" w:hAnsi="Arial" w:cs="Arial"/>
          <w:color w:val="000000" w:themeColor="text1"/>
          <w:sz w:val="22"/>
          <w:szCs w:val="22"/>
        </w:rPr>
        <w:t>actual</w:t>
      </w:r>
      <w:r w:rsidR="009C0C33" w:rsidRPr="00217EB1">
        <w:rPr>
          <w:rFonts w:ascii="Arial" w:hAnsi="Arial" w:cs="Arial"/>
          <w:color w:val="000000" w:themeColor="text1"/>
          <w:sz w:val="22"/>
          <w:szCs w:val="22"/>
        </w:rPr>
        <w:t xml:space="preserve"> </w:t>
      </w:r>
      <w:r w:rsidR="00642294" w:rsidRPr="00217EB1">
        <w:rPr>
          <w:rFonts w:ascii="Arial" w:hAnsi="Arial" w:cs="Arial"/>
          <w:color w:val="000000" w:themeColor="text1"/>
          <w:sz w:val="22"/>
          <w:szCs w:val="22"/>
        </w:rPr>
        <w:t xml:space="preserve">acupuncture was </w:t>
      </w:r>
      <w:r w:rsidR="00F8053D">
        <w:rPr>
          <w:rFonts w:ascii="Arial" w:hAnsi="Arial" w:cs="Arial"/>
          <w:color w:val="000000" w:themeColor="text1"/>
          <w:sz w:val="22"/>
          <w:szCs w:val="22"/>
        </w:rPr>
        <w:t>highe</w:t>
      </w:r>
      <w:r w:rsidR="00642294" w:rsidRPr="00217EB1">
        <w:rPr>
          <w:rFonts w:ascii="Arial" w:hAnsi="Arial" w:cs="Arial"/>
          <w:color w:val="000000" w:themeColor="text1"/>
          <w:sz w:val="22"/>
          <w:szCs w:val="22"/>
        </w:rPr>
        <w:t>r t</w:t>
      </w:r>
      <w:r w:rsidR="00F8053D">
        <w:rPr>
          <w:rFonts w:ascii="Arial" w:hAnsi="Arial" w:cs="Arial"/>
          <w:color w:val="000000" w:themeColor="text1"/>
          <w:sz w:val="22"/>
          <w:szCs w:val="22"/>
        </w:rPr>
        <w:t>han</w:t>
      </w:r>
      <w:r w:rsidR="00642294" w:rsidRPr="00217EB1">
        <w:rPr>
          <w:rFonts w:ascii="Arial" w:hAnsi="Arial" w:cs="Arial"/>
          <w:color w:val="000000" w:themeColor="text1"/>
          <w:sz w:val="22"/>
          <w:szCs w:val="22"/>
        </w:rPr>
        <w:t xml:space="preserve"> S</w:t>
      </w:r>
      <w:r w:rsidR="00C76214" w:rsidRPr="00217EB1">
        <w:rPr>
          <w:rFonts w:ascii="Arial" w:hAnsi="Arial" w:cs="Arial"/>
          <w:color w:val="000000" w:themeColor="text1"/>
          <w:sz w:val="22"/>
          <w:szCs w:val="22"/>
        </w:rPr>
        <w:t xml:space="preserve">ham </w:t>
      </w:r>
      <w:r w:rsidR="00642294" w:rsidRPr="00217EB1">
        <w:rPr>
          <w:rFonts w:ascii="Arial" w:hAnsi="Arial" w:cs="Arial"/>
          <w:color w:val="000000" w:themeColor="text1"/>
          <w:sz w:val="22"/>
          <w:szCs w:val="22"/>
        </w:rPr>
        <w:t>A</w:t>
      </w:r>
      <w:r w:rsidR="00C76214" w:rsidRPr="00217EB1">
        <w:rPr>
          <w:rFonts w:ascii="Arial" w:hAnsi="Arial" w:cs="Arial"/>
          <w:color w:val="000000" w:themeColor="text1"/>
          <w:sz w:val="22"/>
          <w:szCs w:val="22"/>
        </w:rPr>
        <w:t>cupuncture</w:t>
      </w:r>
      <w:r w:rsidR="00642294" w:rsidRPr="00217EB1">
        <w:rPr>
          <w:rFonts w:ascii="Arial" w:hAnsi="Arial" w:cs="Arial"/>
          <w:color w:val="000000" w:themeColor="text1"/>
          <w:sz w:val="22"/>
          <w:szCs w:val="22"/>
        </w:rPr>
        <w:t xml:space="preserve"> </w:t>
      </w:r>
      <w:r w:rsidR="006D3BF0">
        <w:rPr>
          <w:rFonts w:ascii="Arial" w:hAnsi="Arial" w:cs="Arial"/>
          <w:color w:val="000000" w:themeColor="text1"/>
          <w:sz w:val="22"/>
          <w:szCs w:val="22"/>
        </w:rPr>
        <w:t>for</w:t>
      </w:r>
      <w:r w:rsidR="00642294" w:rsidRPr="00217EB1">
        <w:rPr>
          <w:rFonts w:ascii="Arial" w:hAnsi="Arial" w:cs="Arial"/>
          <w:color w:val="000000" w:themeColor="text1"/>
          <w:sz w:val="22"/>
          <w:szCs w:val="22"/>
        </w:rPr>
        <w:t xml:space="preserve"> pain relief and </w:t>
      </w:r>
      <w:r w:rsidR="00740332" w:rsidRPr="00217EB1">
        <w:rPr>
          <w:rFonts w:ascii="Arial" w:hAnsi="Arial" w:cs="Arial"/>
          <w:color w:val="000000" w:themeColor="text1"/>
          <w:sz w:val="22"/>
          <w:szCs w:val="22"/>
        </w:rPr>
        <w:t xml:space="preserve"> </w:t>
      </w:r>
      <w:r w:rsidR="00E54D45">
        <w:rPr>
          <w:rFonts w:ascii="Arial" w:hAnsi="Arial" w:cs="Arial"/>
          <w:color w:val="000000" w:themeColor="text1"/>
          <w:sz w:val="22"/>
          <w:szCs w:val="22"/>
        </w:rPr>
        <w:t xml:space="preserve">reduction </w:t>
      </w:r>
      <w:r w:rsidR="009A484A">
        <w:rPr>
          <w:rFonts w:ascii="Arial" w:hAnsi="Arial" w:cs="Arial"/>
          <w:color w:val="000000" w:themeColor="text1"/>
          <w:sz w:val="22"/>
          <w:szCs w:val="22"/>
        </w:rPr>
        <w:t>in</w:t>
      </w:r>
      <w:r w:rsidR="002C5795">
        <w:rPr>
          <w:rFonts w:ascii="Arial" w:hAnsi="Arial" w:cs="Arial"/>
          <w:color w:val="000000" w:themeColor="text1"/>
          <w:sz w:val="22"/>
          <w:szCs w:val="22"/>
        </w:rPr>
        <w:t xml:space="preserve"> </w:t>
      </w:r>
      <w:r w:rsidR="00642294" w:rsidRPr="00217EB1">
        <w:rPr>
          <w:rFonts w:ascii="Arial" w:hAnsi="Arial" w:cs="Arial"/>
          <w:color w:val="000000" w:themeColor="text1"/>
          <w:sz w:val="22"/>
          <w:szCs w:val="22"/>
        </w:rPr>
        <w:t>musculoskeletal</w:t>
      </w:r>
      <w:r w:rsidR="00503B2D">
        <w:rPr>
          <w:rFonts w:ascii="Arial" w:hAnsi="Arial" w:cs="Arial"/>
          <w:color w:val="000000" w:themeColor="text1"/>
          <w:sz w:val="22"/>
          <w:szCs w:val="22"/>
        </w:rPr>
        <w:t xml:space="preserve"> dysfunctions</w:t>
      </w:r>
      <w:r w:rsidR="00642294" w:rsidRPr="00217EB1">
        <w:rPr>
          <w:rFonts w:ascii="Arial" w:hAnsi="Arial" w:cs="Arial"/>
          <w:color w:val="000000" w:themeColor="text1"/>
          <w:sz w:val="22"/>
          <w:szCs w:val="22"/>
        </w:rPr>
        <w:t xml:space="preserve">, </w:t>
      </w:r>
      <w:r w:rsidR="00453749" w:rsidRPr="00217EB1">
        <w:rPr>
          <w:rFonts w:ascii="Arial" w:hAnsi="Arial" w:cs="Arial"/>
          <w:color w:val="000000" w:themeColor="text1"/>
          <w:sz w:val="22"/>
          <w:szCs w:val="22"/>
        </w:rPr>
        <w:t>a</w:t>
      </w:r>
      <w:r w:rsidR="00642294" w:rsidRPr="00217EB1">
        <w:rPr>
          <w:rFonts w:ascii="Arial" w:hAnsi="Arial" w:cs="Arial"/>
          <w:color w:val="000000" w:themeColor="text1"/>
          <w:sz w:val="22"/>
          <w:szCs w:val="22"/>
        </w:rPr>
        <w:t>cupuncture was r</w:t>
      </w:r>
      <w:r w:rsidR="00347D8D">
        <w:rPr>
          <w:rFonts w:ascii="Arial" w:hAnsi="Arial" w:cs="Arial"/>
          <w:color w:val="000000" w:themeColor="text1"/>
          <w:sz w:val="22"/>
          <w:szCs w:val="22"/>
        </w:rPr>
        <w:t>esults were superior</w:t>
      </w:r>
      <w:r w:rsidR="00642294" w:rsidRPr="00217EB1">
        <w:rPr>
          <w:rFonts w:ascii="Arial" w:hAnsi="Arial" w:cs="Arial"/>
          <w:color w:val="000000" w:themeColor="text1"/>
          <w:sz w:val="22"/>
          <w:szCs w:val="22"/>
        </w:rPr>
        <w:t xml:space="preserve"> to S</w:t>
      </w:r>
      <w:r w:rsidR="00A863B0" w:rsidRPr="00217EB1">
        <w:rPr>
          <w:rFonts w:ascii="Arial" w:hAnsi="Arial" w:cs="Arial"/>
          <w:color w:val="000000" w:themeColor="text1"/>
          <w:sz w:val="22"/>
          <w:szCs w:val="22"/>
        </w:rPr>
        <w:t xml:space="preserve">ham </w:t>
      </w:r>
      <w:r w:rsidR="00642294" w:rsidRPr="00217EB1">
        <w:rPr>
          <w:rFonts w:ascii="Arial" w:hAnsi="Arial" w:cs="Arial"/>
          <w:color w:val="000000" w:themeColor="text1"/>
          <w:sz w:val="22"/>
          <w:szCs w:val="22"/>
        </w:rPr>
        <w:t>A</w:t>
      </w:r>
      <w:r w:rsidR="00A863B0" w:rsidRPr="00217EB1">
        <w:rPr>
          <w:rFonts w:ascii="Arial" w:hAnsi="Arial" w:cs="Arial"/>
          <w:color w:val="000000" w:themeColor="text1"/>
          <w:sz w:val="22"/>
          <w:szCs w:val="22"/>
        </w:rPr>
        <w:t>cupuncture</w:t>
      </w:r>
      <w:r w:rsidR="00642294" w:rsidRPr="00217EB1">
        <w:rPr>
          <w:rFonts w:ascii="Arial" w:hAnsi="Arial" w:cs="Arial"/>
          <w:color w:val="000000" w:themeColor="text1"/>
          <w:sz w:val="22"/>
          <w:szCs w:val="22"/>
        </w:rPr>
        <w:t xml:space="preserve"> for pain relief</w:t>
      </w:r>
      <w:r w:rsidR="00D34F21" w:rsidRPr="00217EB1">
        <w:rPr>
          <w:rFonts w:ascii="Arial" w:hAnsi="Arial" w:cs="Arial"/>
          <w:color w:val="000000" w:themeColor="text1"/>
          <w:sz w:val="22"/>
          <w:szCs w:val="22"/>
        </w:rPr>
        <w:t xml:space="preserve"> </w:t>
      </w:r>
      <w:r w:rsidR="001C5F45" w:rsidRPr="00161654">
        <w:rPr>
          <w:rFonts w:ascii="Arial" w:hAnsi="Arial" w:cs="Arial"/>
          <w:color w:val="000000" w:themeColor="text1"/>
          <w:sz w:val="22"/>
          <w:szCs w:val="22"/>
        </w:rPr>
        <w:t>(</w:t>
      </w:r>
      <w:r w:rsidR="003B4520" w:rsidRPr="00161654">
        <w:rPr>
          <w:rFonts w:ascii="Arial" w:hAnsi="Arial" w:cs="Arial"/>
          <w:color w:val="000000" w:themeColor="text1"/>
          <w:sz w:val="22"/>
          <w:szCs w:val="22"/>
        </w:rPr>
        <w:t>Yuan</w:t>
      </w:r>
      <w:r w:rsidR="001C5F45" w:rsidRPr="00161654">
        <w:rPr>
          <w:rFonts w:ascii="Arial" w:hAnsi="Arial" w:cs="Arial"/>
          <w:color w:val="000000" w:themeColor="text1"/>
          <w:sz w:val="22"/>
          <w:szCs w:val="22"/>
        </w:rPr>
        <w:t xml:space="preserve"> et al., 201</w:t>
      </w:r>
      <w:r w:rsidR="003B4520" w:rsidRPr="00161654">
        <w:rPr>
          <w:rFonts w:ascii="Arial" w:hAnsi="Arial" w:cs="Arial"/>
          <w:color w:val="000000" w:themeColor="text1"/>
          <w:sz w:val="22"/>
          <w:szCs w:val="22"/>
        </w:rPr>
        <w:t>6</w:t>
      </w:r>
      <w:r w:rsidR="001C5F45" w:rsidRPr="00161654">
        <w:rPr>
          <w:rFonts w:ascii="Arial" w:hAnsi="Arial" w:cs="Arial"/>
          <w:color w:val="000000" w:themeColor="text1"/>
          <w:sz w:val="22"/>
          <w:szCs w:val="22"/>
        </w:rPr>
        <w:t>).</w:t>
      </w:r>
      <w:r w:rsidR="00503457" w:rsidRPr="00217EB1">
        <w:rPr>
          <w:rFonts w:ascii="Arial" w:hAnsi="Arial" w:cs="Arial"/>
          <w:b/>
          <w:bCs/>
          <w:color w:val="000000" w:themeColor="text1"/>
          <w:sz w:val="22"/>
          <w:szCs w:val="22"/>
        </w:rPr>
        <w:t xml:space="preserve"> </w:t>
      </w:r>
      <w:r w:rsidR="00BB72A8" w:rsidRPr="00217EB1">
        <w:rPr>
          <w:rFonts w:ascii="Arial" w:hAnsi="Arial" w:cs="Arial"/>
          <w:color w:val="000000" w:themeColor="text1"/>
          <w:sz w:val="22"/>
          <w:szCs w:val="22"/>
        </w:rPr>
        <w:t>In addition,</w:t>
      </w:r>
      <w:r w:rsidR="002C684E" w:rsidRPr="00217EB1">
        <w:rPr>
          <w:rFonts w:ascii="Arial" w:hAnsi="Arial" w:cs="Arial"/>
          <w:color w:val="000000" w:themeColor="text1"/>
          <w:sz w:val="22"/>
          <w:szCs w:val="22"/>
        </w:rPr>
        <w:t xml:space="preserve"> a </w:t>
      </w:r>
      <w:r w:rsidR="002439C9">
        <w:rPr>
          <w:rFonts w:ascii="Arial" w:hAnsi="Arial" w:cs="Arial"/>
          <w:color w:val="000000" w:themeColor="text1"/>
          <w:sz w:val="22"/>
          <w:szCs w:val="22"/>
        </w:rPr>
        <w:t xml:space="preserve">SR </w:t>
      </w:r>
      <w:r w:rsidR="00EA23A0" w:rsidRPr="00217EB1">
        <w:rPr>
          <w:rFonts w:ascii="Arial" w:hAnsi="Arial" w:cs="Arial"/>
          <w:color w:val="000000" w:themeColor="text1"/>
          <w:sz w:val="22"/>
          <w:szCs w:val="22"/>
        </w:rPr>
        <w:t>and</w:t>
      </w:r>
      <w:r w:rsidR="0006702F" w:rsidRPr="00217EB1">
        <w:rPr>
          <w:rFonts w:ascii="Arial" w:hAnsi="Arial" w:cs="Arial"/>
          <w:color w:val="000000" w:themeColor="text1"/>
          <w:sz w:val="22"/>
          <w:szCs w:val="22"/>
        </w:rPr>
        <w:t xml:space="preserve"> </w:t>
      </w:r>
      <w:r w:rsidR="001F1E5C">
        <w:rPr>
          <w:rFonts w:ascii="Arial" w:hAnsi="Arial" w:cs="Arial"/>
          <w:color w:val="000000" w:themeColor="text1"/>
          <w:sz w:val="22"/>
          <w:szCs w:val="22"/>
        </w:rPr>
        <w:t xml:space="preserve">MA </w:t>
      </w:r>
      <w:r w:rsidR="00CB44EE" w:rsidRPr="00217EB1">
        <w:rPr>
          <w:rFonts w:ascii="Arial" w:hAnsi="Arial" w:cs="Arial"/>
          <w:color w:val="000000" w:themeColor="text1"/>
          <w:sz w:val="22"/>
          <w:szCs w:val="22"/>
        </w:rPr>
        <w:t xml:space="preserve">focused </w:t>
      </w:r>
      <w:r w:rsidR="0006702F" w:rsidRPr="00217EB1">
        <w:rPr>
          <w:rFonts w:ascii="Arial" w:hAnsi="Arial" w:cs="Arial"/>
          <w:color w:val="000000" w:themeColor="text1"/>
          <w:sz w:val="22"/>
          <w:szCs w:val="22"/>
        </w:rPr>
        <w:t>o</w:t>
      </w:r>
      <w:r w:rsidR="00CB44EE" w:rsidRPr="00217EB1">
        <w:rPr>
          <w:rFonts w:ascii="Arial" w:hAnsi="Arial" w:cs="Arial"/>
          <w:color w:val="000000" w:themeColor="text1"/>
          <w:sz w:val="22"/>
          <w:szCs w:val="22"/>
        </w:rPr>
        <w:t xml:space="preserve">n the effectiveness of </w:t>
      </w:r>
      <w:r w:rsidR="005B54C3" w:rsidRPr="00217EB1">
        <w:rPr>
          <w:rFonts w:ascii="Arial" w:hAnsi="Arial" w:cs="Arial"/>
          <w:color w:val="000000" w:themeColor="text1"/>
          <w:sz w:val="22"/>
          <w:szCs w:val="22"/>
        </w:rPr>
        <w:t>ear acupuncture</w:t>
      </w:r>
      <w:r w:rsidR="00440087" w:rsidRPr="00217EB1">
        <w:rPr>
          <w:rFonts w:ascii="Arial" w:hAnsi="Arial" w:cs="Arial"/>
          <w:color w:val="000000" w:themeColor="text1"/>
          <w:sz w:val="22"/>
          <w:szCs w:val="22"/>
        </w:rPr>
        <w:t xml:space="preserve"> to relieve pain</w:t>
      </w:r>
      <w:r w:rsidR="00CE5067" w:rsidRPr="00217EB1">
        <w:rPr>
          <w:rFonts w:ascii="Arial" w:hAnsi="Arial" w:cs="Arial"/>
          <w:color w:val="000000" w:themeColor="text1"/>
          <w:sz w:val="22"/>
          <w:szCs w:val="22"/>
        </w:rPr>
        <w:t xml:space="preserve"> </w:t>
      </w:r>
      <w:r w:rsidR="00CE5067" w:rsidRPr="00161654">
        <w:rPr>
          <w:rFonts w:ascii="Arial" w:hAnsi="Arial" w:cs="Arial"/>
          <w:color w:val="000000" w:themeColor="text1"/>
          <w:sz w:val="22"/>
          <w:szCs w:val="22"/>
        </w:rPr>
        <w:t>(Murakami et al., 2016</w:t>
      </w:r>
      <w:r w:rsidR="00B34710" w:rsidRPr="00161654">
        <w:rPr>
          <w:rFonts w:ascii="Arial" w:hAnsi="Arial" w:cs="Arial"/>
          <w:color w:val="000000" w:themeColor="text1"/>
          <w:sz w:val="22"/>
          <w:szCs w:val="22"/>
        </w:rPr>
        <w:t>). The</w:t>
      </w:r>
      <w:r w:rsidR="00EA23A0" w:rsidRPr="00217EB1">
        <w:rPr>
          <w:rFonts w:ascii="Arial" w:hAnsi="Arial" w:cs="Arial"/>
          <w:color w:val="000000" w:themeColor="text1"/>
          <w:sz w:val="22"/>
          <w:szCs w:val="22"/>
        </w:rPr>
        <w:t xml:space="preserve"> </w:t>
      </w:r>
      <w:r w:rsidR="0093038A" w:rsidRPr="00217EB1">
        <w:rPr>
          <w:rFonts w:ascii="Arial" w:hAnsi="Arial" w:cs="Arial"/>
          <w:color w:val="000000" w:themeColor="text1"/>
          <w:sz w:val="22"/>
          <w:szCs w:val="22"/>
        </w:rPr>
        <w:t>re</w:t>
      </w:r>
      <w:r w:rsidR="007728A3" w:rsidRPr="00217EB1">
        <w:rPr>
          <w:rFonts w:ascii="Arial" w:hAnsi="Arial" w:cs="Arial"/>
          <w:color w:val="000000" w:themeColor="text1"/>
          <w:sz w:val="22"/>
          <w:szCs w:val="22"/>
        </w:rPr>
        <w:t>view of the literature</w:t>
      </w:r>
      <w:r w:rsidR="00596603" w:rsidRPr="00217EB1">
        <w:rPr>
          <w:rFonts w:ascii="Arial" w:hAnsi="Arial" w:cs="Arial"/>
          <w:color w:val="000000" w:themeColor="text1"/>
          <w:sz w:val="22"/>
          <w:szCs w:val="22"/>
        </w:rPr>
        <w:t xml:space="preserve"> discovered that acupuncture</w:t>
      </w:r>
      <w:r w:rsidR="00092892" w:rsidRPr="00217EB1">
        <w:rPr>
          <w:rFonts w:ascii="Arial" w:hAnsi="Arial" w:cs="Arial"/>
          <w:color w:val="000000" w:themeColor="text1"/>
          <w:sz w:val="22"/>
          <w:szCs w:val="22"/>
        </w:rPr>
        <w:t xml:space="preserve"> might be effective to relieve pain </w:t>
      </w:r>
      <w:r w:rsidR="00633AE3" w:rsidRPr="00217EB1">
        <w:rPr>
          <w:rFonts w:ascii="Arial" w:hAnsi="Arial" w:cs="Arial"/>
          <w:color w:val="000000" w:themeColor="text1"/>
          <w:sz w:val="22"/>
          <w:szCs w:val="22"/>
        </w:rPr>
        <w:t>within 2 days of use</w:t>
      </w:r>
      <w:r w:rsidR="00D973AA" w:rsidRPr="00217EB1">
        <w:rPr>
          <w:rFonts w:ascii="Arial" w:hAnsi="Arial" w:cs="Arial"/>
          <w:color w:val="000000" w:themeColor="text1"/>
          <w:sz w:val="22"/>
          <w:szCs w:val="22"/>
        </w:rPr>
        <w:t xml:space="preserve"> with little side </w:t>
      </w:r>
      <w:r w:rsidR="003A1CEF" w:rsidRPr="00217EB1">
        <w:rPr>
          <w:rFonts w:ascii="Arial" w:hAnsi="Arial" w:cs="Arial"/>
          <w:color w:val="000000" w:themeColor="text1"/>
          <w:sz w:val="22"/>
          <w:szCs w:val="22"/>
        </w:rPr>
        <w:t>effect,</w:t>
      </w:r>
      <w:r w:rsidR="007C7D45" w:rsidRPr="00217EB1">
        <w:rPr>
          <w:rFonts w:ascii="Arial" w:hAnsi="Arial" w:cs="Arial"/>
          <w:color w:val="000000" w:themeColor="text1"/>
          <w:sz w:val="22"/>
          <w:szCs w:val="22"/>
        </w:rPr>
        <w:t xml:space="preserve"> but further rese</w:t>
      </w:r>
      <w:r w:rsidR="00E54338" w:rsidRPr="00217EB1">
        <w:rPr>
          <w:rFonts w:ascii="Arial" w:hAnsi="Arial" w:cs="Arial"/>
          <w:color w:val="000000" w:themeColor="text1"/>
          <w:sz w:val="22"/>
          <w:szCs w:val="22"/>
        </w:rPr>
        <w:t xml:space="preserve">arch was </w:t>
      </w:r>
      <w:r w:rsidR="003A1CEF" w:rsidRPr="00217EB1">
        <w:rPr>
          <w:rFonts w:ascii="Arial" w:hAnsi="Arial" w:cs="Arial"/>
          <w:color w:val="000000" w:themeColor="text1"/>
          <w:sz w:val="22"/>
          <w:szCs w:val="22"/>
        </w:rPr>
        <w:t>recommended</w:t>
      </w:r>
      <w:r w:rsidR="004A2056" w:rsidRPr="00217EB1">
        <w:rPr>
          <w:rFonts w:ascii="Arial" w:hAnsi="Arial" w:cs="Arial"/>
          <w:color w:val="000000" w:themeColor="text1"/>
          <w:sz w:val="22"/>
          <w:szCs w:val="22"/>
        </w:rPr>
        <w:t>.</w:t>
      </w:r>
      <w:r w:rsidR="00425A00" w:rsidRPr="00217EB1">
        <w:rPr>
          <w:rFonts w:ascii="Arial" w:hAnsi="Arial" w:cs="Arial"/>
          <w:color w:val="000000" w:themeColor="text1"/>
          <w:sz w:val="22"/>
          <w:szCs w:val="22"/>
        </w:rPr>
        <w:t xml:space="preserve"> </w:t>
      </w:r>
    </w:p>
    <w:p w14:paraId="6E61A511" w14:textId="77777777" w:rsidR="00BE2345" w:rsidRPr="00217EB1" w:rsidRDefault="00BE2345" w:rsidP="00217EB1">
      <w:pPr>
        <w:spacing w:line="360" w:lineRule="auto"/>
        <w:rPr>
          <w:rFonts w:ascii="Arial" w:eastAsia="Times New Roman" w:hAnsi="Arial" w:cs="Arial"/>
          <w:color w:val="000000" w:themeColor="text1"/>
          <w:sz w:val="22"/>
          <w:szCs w:val="22"/>
          <w:lang w:eastAsia="en-GB"/>
        </w:rPr>
      </w:pPr>
    </w:p>
    <w:p w14:paraId="25C99104" w14:textId="77777777" w:rsidR="0031590F" w:rsidRPr="00217EB1" w:rsidRDefault="0031590F" w:rsidP="00217EB1">
      <w:pPr>
        <w:spacing w:line="360" w:lineRule="auto"/>
        <w:rPr>
          <w:rFonts w:ascii="Arial" w:hAnsi="Arial" w:cs="Arial"/>
          <w:b/>
          <w:bCs/>
          <w:color w:val="000000" w:themeColor="text1"/>
          <w:sz w:val="22"/>
          <w:szCs w:val="22"/>
        </w:rPr>
      </w:pPr>
    </w:p>
    <w:p w14:paraId="40D6547A" w14:textId="6FD697C3" w:rsidR="00283155" w:rsidRPr="00217EB1" w:rsidRDefault="001D45E2"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 xml:space="preserve">2.5 </w:t>
      </w:r>
      <w:r w:rsidR="00CB6291" w:rsidRPr="00217EB1">
        <w:rPr>
          <w:rFonts w:ascii="Arial" w:hAnsi="Arial" w:cs="Arial"/>
          <w:b/>
          <w:bCs/>
          <w:color w:val="000000" w:themeColor="text1"/>
          <w:sz w:val="22"/>
          <w:szCs w:val="22"/>
        </w:rPr>
        <w:t xml:space="preserve">Efficacy </w:t>
      </w:r>
    </w:p>
    <w:p w14:paraId="1324EC19" w14:textId="77777777" w:rsidR="00283155" w:rsidRPr="00217EB1" w:rsidRDefault="00283155" w:rsidP="00217EB1">
      <w:pPr>
        <w:spacing w:line="360" w:lineRule="auto"/>
        <w:rPr>
          <w:rFonts w:ascii="Arial" w:hAnsi="Arial" w:cs="Arial"/>
          <w:b/>
          <w:bCs/>
          <w:color w:val="000000" w:themeColor="text1"/>
          <w:sz w:val="22"/>
          <w:szCs w:val="22"/>
        </w:rPr>
      </w:pPr>
    </w:p>
    <w:p w14:paraId="7876075C" w14:textId="3C5E6912" w:rsidR="00AD4570" w:rsidRPr="00161654" w:rsidRDefault="00057519"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In the </w:t>
      </w:r>
      <w:r w:rsidR="00091F1E">
        <w:rPr>
          <w:rFonts w:ascii="Arial" w:hAnsi="Arial" w:cs="Arial"/>
          <w:color w:val="000000" w:themeColor="text1"/>
          <w:sz w:val="22"/>
          <w:szCs w:val="22"/>
        </w:rPr>
        <w:t xml:space="preserve">SR </w:t>
      </w:r>
      <w:r w:rsidR="00397C76" w:rsidRPr="00217EB1">
        <w:rPr>
          <w:rFonts w:ascii="Arial" w:hAnsi="Arial" w:cs="Arial"/>
          <w:color w:val="000000" w:themeColor="text1"/>
          <w:sz w:val="22"/>
          <w:szCs w:val="22"/>
        </w:rPr>
        <w:t>with network</w:t>
      </w:r>
      <w:r w:rsidR="00602742" w:rsidRPr="00217EB1">
        <w:rPr>
          <w:rFonts w:ascii="Arial" w:hAnsi="Arial" w:cs="Arial"/>
          <w:color w:val="000000" w:themeColor="text1"/>
          <w:sz w:val="22"/>
          <w:szCs w:val="22"/>
        </w:rPr>
        <w:t xml:space="preserve"> </w:t>
      </w:r>
      <w:r w:rsidR="00091F1E">
        <w:rPr>
          <w:rFonts w:ascii="Arial" w:hAnsi="Arial" w:cs="Arial"/>
          <w:color w:val="000000" w:themeColor="text1"/>
          <w:sz w:val="22"/>
          <w:szCs w:val="22"/>
        </w:rPr>
        <w:t xml:space="preserve">MA </w:t>
      </w:r>
      <w:r w:rsidR="00D912EA" w:rsidRPr="00217EB1">
        <w:rPr>
          <w:rFonts w:ascii="Arial" w:hAnsi="Arial" w:cs="Arial"/>
          <w:color w:val="000000" w:themeColor="text1"/>
          <w:sz w:val="22"/>
          <w:szCs w:val="22"/>
        </w:rPr>
        <w:t xml:space="preserve">that was conducted </w:t>
      </w:r>
      <w:r w:rsidR="0010289C" w:rsidRPr="00217EB1">
        <w:rPr>
          <w:rFonts w:ascii="Arial" w:hAnsi="Arial" w:cs="Arial"/>
          <w:color w:val="000000" w:themeColor="text1"/>
          <w:sz w:val="22"/>
          <w:szCs w:val="22"/>
        </w:rPr>
        <w:t xml:space="preserve">in </w:t>
      </w:r>
      <w:r w:rsidR="00397C76" w:rsidRPr="00217EB1">
        <w:rPr>
          <w:rFonts w:ascii="Arial" w:hAnsi="Arial" w:cs="Arial"/>
          <w:color w:val="000000" w:themeColor="text1"/>
          <w:sz w:val="22"/>
          <w:szCs w:val="22"/>
        </w:rPr>
        <w:t>2020</w:t>
      </w:r>
      <w:r w:rsidR="000A6350" w:rsidRPr="00217EB1">
        <w:rPr>
          <w:rFonts w:ascii="Arial" w:hAnsi="Arial" w:cs="Arial"/>
          <w:color w:val="000000" w:themeColor="text1"/>
          <w:sz w:val="22"/>
          <w:szCs w:val="22"/>
        </w:rPr>
        <w:t xml:space="preserve"> With the a</w:t>
      </w:r>
      <w:r w:rsidR="0064155F" w:rsidRPr="00217EB1">
        <w:rPr>
          <w:rFonts w:ascii="Arial" w:hAnsi="Arial" w:cs="Arial"/>
          <w:color w:val="000000" w:themeColor="text1"/>
          <w:sz w:val="22"/>
          <w:szCs w:val="22"/>
        </w:rPr>
        <w:t xml:space="preserve">im of </w:t>
      </w:r>
      <w:r w:rsidR="00D3516A" w:rsidRPr="00217EB1">
        <w:rPr>
          <w:rFonts w:ascii="Arial" w:hAnsi="Arial" w:cs="Arial"/>
          <w:color w:val="000000" w:themeColor="text1"/>
          <w:sz w:val="22"/>
          <w:szCs w:val="22"/>
        </w:rPr>
        <w:t>evaluat</w:t>
      </w:r>
      <w:r w:rsidR="00770176" w:rsidRPr="00217EB1">
        <w:rPr>
          <w:rFonts w:ascii="Arial" w:hAnsi="Arial" w:cs="Arial"/>
          <w:color w:val="000000" w:themeColor="text1"/>
          <w:sz w:val="22"/>
          <w:szCs w:val="22"/>
        </w:rPr>
        <w:t xml:space="preserve">ing the </w:t>
      </w:r>
      <w:r w:rsidR="00770176" w:rsidRPr="00217EB1">
        <w:rPr>
          <w:rFonts w:ascii="Arial" w:hAnsi="Arial" w:cs="Arial"/>
          <w:b/>
          <w:bCs/>
          <w:color w:val="000000" w:themeColor="text1"/>
          <w:sz w:val="22"/>
          <w:szCs w:val="22"/>
        </w:rPr>
        <w:t>eff</w:t>
      </w:r>
      <w:r w:rsidR="00C01030" w:rsidRPr="00217EB1">
        <w:rPr>
          <w:rFonts w:ascii="Arial" w:hAnsi="Arial" w:cs="Arial"/>
          <w:b/>
          <w:bCs/>
          <w:color w:val="000000" w:themeColor="text1"/>
          <w:sz w:val="22"/>
          <w:szCs w:val="22"/>
        </w:rPr>
        <w:t xml:space="preserve">icacy </w:t>
      </w:r>
      <w:r w:rsidR="00C01030" w:rsidRPr="00217EB1">
        <w:rPr>
          <w:rFonts w:ascii="Arial" w:hAnsi="Arial" w:cs="Arial"/>
          <w:color w:val="000000" w:themeColor="text1"/>
          <w:sz w:val="22"/>
          <w:szCs w:val="22"/>
        </w:rPr>
        <w:t xml:space="preserve">of </w:t>
      </w:r>
      <w:r w:rsidR="00092BC8" w:rsidRPr="00217EB1">
        <w:rPr>
          <w:rFonts w:ascii="Arial" w:hAnsi="Arial" w:cs="Arial"/>
          <w:color w:val="000000" w:themeColor="text1"/>
          <w:sz w:val="22"/>
          <w:szCs w:val="22"/>
        </w:rPr>
        <w:t xml:space="preserve">different </w:t>
      </w:r>
      <w:r w:rsidR="00486BF4" w:rsidRPr="00217EB1">
        <w:rPr>
          <w:rFonts w:ascii="Arial" w:hAnsi="Arial" w:cs="Arial"/>
          <w:color w:val="000000" w:themeColor="text1"/>
          <w:sz w:val="22"/>
          <w:szCs w:val="22"/>
        </w:rPr>
        <w:t>types of acupuncture</w:t>
      </w:r>
      <w:r w:rsidR="00903756" w:rsidRPr="00217EB1">
        <w:rPr>
          <w:rFonts w:ascii="Arial" w:hAnsi="Arial" w:cs="Arial"/>
          <w:color w:val="000000" w:themeColor="text1"/>
          <w:sz w:val="22"/>
          <w:szCs w:val="22"/>
        </w:rPr>
        <w:t xml:space="preserve"> in treating functional</w:t>
      </w:r>
      <w:r w:rsidR="005E745D" w:rsidRPr="00217EB1">
        <w:rPr>
          <w:rFonts w:ascii="Arial" w:hAnsi="Arial" w:cs="Arial"/>
          <w:color w:val="000000" w:themeColor="text1"/>
          <w:sz w:val="22"/>
          <w:szCs w:val="22"/>
        </w:rPr>
        <w:t xml:space="preserve"> dyspepsia</w:t>
      </w:r>
      <w:r w:rsidR="00753EE1" w:rsidRPr="00217EB1">
        <w:rPr>
          <w:rFonts w:ascii="Arial" w:hAnsi="Arial" w:cs="Arial"/>
          <w:color w:val="000000" w:themeColor="text1"/>
          <w:sz w:val="22"/>
          <w:szCs w:val="22"/>
        </w:rPr>
        <w:t>,</w:t>
      </w:r>
    </w:p>
    <w:p w14:paraId="0ED8F8FD" w14:textId="57CCB457" w:rsidR="00FD4E50" w:rsidRPr="00161654" w:rsidRDefault="00C44B88" w:rsidP="00217EB1">
      <w:pPr>
        <w:spacing w:line="360" w:lineRule="auto"/>
        <w:rPr>
          <w:rFonts w:ascii="Arial" w:hAnsi="Arial" w:cs="Arial"/>
          <w:color w:val="000000" w:themeColor="text1"/>
          <w:sz w:val="22"/>
          <w:szCs w:val="22"/>
        </w:rPr>
      </w:pPr>
      <w:r w:rsidRPr="00161654">
        <w:rPr>
          <w:rFonts w:ascii="Arial" w:hAnsi="Arial" w:cs="Arial"/>
          <w:color w:val="000000" w:themeColor="text1"/>
          <w:sz w:val="22"/>
          <w:szCs w:val="22"/>
        </w:rPr>
        <w:t xml:space="preserve">manual </w:t>
      </w:r>
      <w:r w:rsidR="00E12ACA" w:rsidRPr="00161654">
        <w:rPr>
          <w:rFonts w:ascii="Arial" w:hAnsi="Arial" w:cs="Arial"/>
          <w:color w:val="000000" w:themeColor="text1"/>
          <w:sz w:val="22"/>
          <w:szCs w:val="22"/>
        </w:rPr>
        <w:t xml:space="preserve">acupuncture </w:t>
      </w:r>
      <w:r w:rsidR="000F5F92" w:rsidRPr="00161654">
        <w:rPr>
          <w:rFonts w:ascii="Arial" w:hAnsi="Arial" w:cs="Arial"/>
          <w:color w:val="000000" w:themeColor="text1"/>
          <w:sz w:val="22"/>
          <w:szCs w:val="22"/>
        </w:rPr>
        <w:t>proved t</w:t>
      </w:r>
      <w:r w:rsidR="00885593" w:rsidRPr="00161654">
        <w:rPr>
          <w:rFonts w:ascii="Arial" w:hAnsi="Arial" w:cs="Arial"/>
          <w:color w:val="000000" w:themeColor="text1"/>
          <w:sz w:val="22"/>
          <w:szCs w:val="22"/>
        </w:rPr>
        <w:t>o</w:t>
      </w:r>
      <w:r w:rsidR="006547E7" w:rsidRPr="00161654">
        <w:rPr>
          <w:rFonts w:ascii="Arial" w:hAnsi="Arial" w:cs="Arial"/>
          <w:color w:val="000000" w:themeColor="text1"/>
          <w:sz w:val="22"/>
          <w:szCs w:val="22"/>
        </w:rPr>
        <w:t xml:space="preserve"> </w:t>
      </w:r>
      <w:r w:rsidR="00CB6291" w:rsidRPr="00161654">
        <w:rPr>
          <w:rFonts w:ascii="Arial" w:hAnsi="Arial" w:cs="Arial"/>
          <w:color w:val="000000" w:themeColor="text1"/>
          <w:sz w:val="22"/>
          <w:szCs w:val="22"/>
        </w:rPr>
        <w:t>be effective</w:t>
      </w:r>
      <w:r w:rsidR="006547E7" w:rsidRPr="00161654">
        <w:rPr>
          <w:rFonts w:ascii="Arial" w:hAnsi="Arial" w:cs="Arial"/>
          <w:color w:val="000000" w:themeColor="text1"/>
          <w:sz w:val="22"/>
          <w:szCs w:val="22"/>
        </w:rPr>
        <w:t xml:space="preserve"> </w:t>
      </w:r>
      <w:r w:rsidR="00435B28" w:rsidRPr="00161654">
        <w:rPr>
          <w:rFonts w:ascii="Arial" w:hAnsi="Arial" w:cs="Arial"/>
          <w:color w:val="000000" w:themeColor="text1"/>
          <w:sz w:val="22"/>
          <w:szCs w:val="22"/>
        </w:rPr>
        <w:t xml:space="preserve">in treating </w:t>
      </w:r>
      <w:r w:rsidR="00741F2A" w:rsidRPr="00161654">
        <w:rPr>
          <w:rFonts w:ascii="Arial" w:hAnsi="Arial" w:cs="Arial"/>
          <w:color w:val="000000" w:themeColor="text1"/>
          <w:sz w:val="22"/>
          <w:szCs w:val="22"/>
        </w:rPr>
        <w:t xml:space="preserve">functional </w:t>
      </w:r>
      <w:r w:rsidR="00ED4DB8" w:rsidRPr="00161654">
        <w:rPr>
          <w:rFonts w:ascii="Arial" w:hAnsi="Arial" w:cs="Arial"/>
          <w:color w:val="000000" w:themeColor="text1"/>
          <w:sz w:val="22"/>
          <w:szCs w:val="22"/>
        </w:rPr>
        <w:t xml:space="preserve">dyspepsia, </w:t>
      </w:r>
      <w:r w:rsidR="00132823" w:rsidRPr="00161654">
        <w:rPr>
          <w:rFonts w:ascii="Arial" w:hAnsi="Arial" w:cs="Arial"/>
          <w:color w:val="000000" w:themeColor="text1"/>
          <w:sz w:val="22"/>
          <w:szCs w:val="22"/>
        </w:rPr>
        <w:t>(Zhang</w:t>
      </w:r>
      <w:r w:rsidR="00753EE1" w:rsidRPr="00161654">
        <w:rPr>
          <w:rFonts w:ascii="Arial" w:hAnsi="Arial" w:cs="Arial"/>
          <w:color w:val="000000" w:themeColor="text1"/>
          <w:sz w:val="22"/>
          <w:szCs w:val="22"/>
        </w:rPr>
        <w:t xml:space="preserve"> et al., 2020).</w:t>
      </w:r>
      <w:r w:rsidR="001F5A72" w:rsidRPr="00161654">
        <w:rPr>
          <w:rFonts w:ascii="Arial" w:hAnsi="Arial" w:cs="Arial"/>
          <w:color w:val="000000" w:themeColor="text1"/>
          <w:sz w:val="22"/>
          <w:szCs w:val="22"/>
        </w:rPr>
        <w:t xml:space="preserve"> </w:t>
      </w:r>
      <w:r w:rsidR="00885593" w:rsidRPr="00161654">
        <w:rPr>
          <w:rFonts w:ascii="Arial" w:hAnsi="Arial" w:cs="Arial"/>
          <w:color w:val="000000" w:themeColor="text1"/>
          <w:sz w:val="22"/>
          <w:szCs w:val="22"/>
        </w:rPr>
        <w:t>T</w:t>
      </w:r>
      <w:r w:rsidR="001F5A72" w:rsidRPr="00161654">
        <w:rPr>
          <w:rFonts w:ascii="Arial" w:hAnsi="Arial" w:cs="Arial"/>
          <w:color w:val="000000" w:themeColor="text1"/>
          <w:sz w:val="22"/>
          <w:szCs w:val="22"/>
        </w:rPr>
        <w:t>he findin</w:t>
      </w:r>
      <w:r w:rsidR="00B109C8" w:rsidRPr="00161654">
        <w:rPr>
          <w:rFonts w:ascii="Arial" w:hAnsi="Arial" w:cs="Arial"/>
          <w:color w:val="000000" w:themeColor="text1"/>
          <w:sz w:val="22"/>
          <w:szCs w:val="22"/>
        </w:rPr>
        <w:t>gs of the studies even suggested that acupuncture must</w:t>
      </w:r>
      <w:r w:rsidR="003F0AF0" w:rsidRPr="00161654">
        <w:rPr>
          <w:rFonts w:ascii="Arial" w:hAnsi="Arial" w:cs="Arial"/>
          <w:color w:val="000000" w:themeColor="text1"/>
          <w:sz w:val="22"/>
          <w:szCs w:val="22"/>
        </w:rPr>
        <w:t xml:space="preserve"> be regarded</w:t>
      </w:r>
      <w:r w:rsidR="003F0AF0" w:rsidRPr="00217EB1">
        <w:rPr>
          <w:rFonts w:ascii="Arial" w:hAnsi="Arial" w:cs="Arial"/>
          <w:color w:val="000000" w:themeColor="text1"/>
          <w:sz w:val="22"/>
          <w:szCs w:val="22"/>
        </w:rPr>
        <w:t xml:space="preserve"> as an alternative treatment</w:t>
      </w:r>
      <w:r w:rsidR="009C4B34" w:rsidRPr="00217EB1">
        <w:rPr>
          <w:rFonts w:ascii="Arial" w:hAnsi="Arial" w:cs="Arial"/>
          <w:color w:val="000000" w:themeColor="text1"/>
          <w:sz w:val="22"/>
          <w:szCs w:val="22"/>
        </w:rPr>
        <w:t xml:space="preserve">. However, </w:t>
      </w:r>
      <w:r w:rsidR="00D95C30" w:rsidRPr="00217EB1">
        <w:rPr>
          <w:rFonts w:ascii="Arial" w:hAnsi="Arial" w:cs="Arial"/>
          <w:color w:val="000000" w:themeColor="text1"/>
          <w:sz w:val="22"/>
          <w:szCs w:val="22"/>
        </w:rPr>
        <w:t xml:space="preserve">further research </w:t>
      </w:r>
      <w:r w:rsidR="009C4B34" w:rsidRPr="00217EB1">
        <w:rPr>
          <w:rFonts w:ascii="Arial" w:hAnsi="Arial" w:cs="Arial"/>
          <w:color w:val="000000" w:themeColor="text1"/>
          <w:sz w:val="22"/>
          <w:szCs w:val="22"/>
        </w:rPr>
        <w:t>w</w:t>
      </w:r>
      <w:r w:rsidR="00F0740B" w:rsidRPr="00217EB1">
        <w:rPr>
          <w:rFonts w:ascii="Arial" w:hAnsi="Arial" w:cs="Arial"/>
          <w:color w:val="000000" w:themeColor="text1"/>
          <w:sz w:val="22"/>
          <w:szCs w:val="22"/>
        </w:rPr>
        <w:t>as</w:t>
      </w:r>
      <w:r w:rsidR="009C4B34" w:rsidRPr="00217EB1">
        <w:rPr>
          <w:rFonts w:ascii="Arial" w:hAnsi="Arial" w:cs="Arial"/>
          <w:color w:val="000000" w:themeColor="text1"/>
          <w:sz w:val="22"/>
          <w:szCs w:val="22"/>
        </w:rPr>
        <w:t xml:space="preserve"> </w:t>
      </w:r>
      <w:r w:rsidR="00D95C30" w:rsidRPr="00217EB1">
        <w:rPr>
          <w:rFonts w:ascii="Arial" w:hAnsi="Arial" w:cs="Arial"/>
          <w:color w:val="000000" w:themeColor="text1"/>
          <w:sz w:val="22"/>
          <w:szCs w:val="22"/>
        </w:rPr>
        <w:t xml:space="preserve">recommended to confirm </w:t>
      </w:r>
      <w:r w:rsidR="004A697C" w:rsidRPr="00217EB1">
        <w:rPr>
          <w:rFonts w:ascii="Arial" w:hAnsi="Arial" w:cs="Arial"/>
          <w:color w:val="000000" w:themeColor="text1"/>
          <w:sz w:val="22"/>
          <w:szCs w:val="22"/>
        </w:rPr>
        <w:t>the results</w:t>
      </w:r>
      <w:r w:rsidR="00F0740B" w:rsidRPr="00217EB1">
        <w:rPr>
          <w:rFonts w:ascii="Arial" w:hAnsi="Arial" w:cs="Arial"/>
          <w:color w:val="000000" w:themeColor="text1"/>
          <w:sz w:val="22"/>
          <w:szCs w:val="22"/>
        </w:rPr>
        <w:t xml:space="preserve"> </w:t>
      </w:r>
      <w:r w:rsidR="00CB6291" w:rsidRPr="00161654">
        <w:rPr>
          <w:rFonts w:ascii="Arial" w:hAnsi="Arial" w:cs="Arial"/>
          <w:color w:val="000000" w:themeColor="text1"/>
          <w:sz w:val="22"/>
          <w:szCs w:val="22"/>
        </w:rPr>
        <w:t>(Zhang et al., 2020)</w:t>
      </w:r>
      <w:r w:rsidR="004A697C" w:rsidRPr="00161654">
        <w:rPr>
          <w:rFonts w:ascii="Arial" w:hAnsi="Arial" w:cs="Arial"/>
          <w:color w:val="000000" w:themeColor="text1"/>
          <w:sz w:val="22"/>
          <w:szCs w:val="22"/>
        </w:rPr>
        <w:t>.</w:t>
      </w:r>
    </w:p>
    <w:p w14:paraId="7FDB7422" w14:textId="7A819F97" w:rsidR="00AF3589" w:rsidRPr="00217EB1" w:rsidRDefault="006F3A8D"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 </w:t>
      </w:r>
      <w:r w:rsidR="006610E1" w:rsidRPr="00217EB1">
        <w:rPr>
          <w:rFonts w:ascii="Arial" w:hAnsi="Arial" w:cs="Arial"/>
          <w:color w:val="000000" w:themeColor="text1"/>
          <w:sz w:val="22"/>
          <w:szCs w:val="22"/>
        </w:rPr>
        <w:t xml:space="preserve">Furthermore, </w:t>
      </w:r>
      <w:r w:rsidR="0036798D" w:rsidRPr="00217EB1">
        <w:rPr>
          <w:rFonts w:ascii="Arial" w:hAnsi="Arial" w:cs="Arial"/>
          <w:color w:val="000000" w:themeColor="text1"/>
          <w:sz w:val="22"/>
          <w:szCs w:val="22"/>
        </w:rPr>
        <w:t xml:space="preserve">in </w:t>
      </w:r>
      <w:r w:rsidR="006610E1" w:rsidRPr="00217EB1">
        <w:rPr>
          <w:rFonts w:ascii="Arial" w:hAnsi="Arial" w:cs="Arial"/>
          <w:color w:val="000000" w:themeColor="text1"/>
          <w:sz w:val="22"/>
          <w:szCs w:val="22"/>
        </w:rPr>
        <w:t>2021</w:t>
      </w:r>
      <w:r w:rsidR="00690367" w:rsidRPr="00217EB1">
        <w:rPr>
          <w:rFonts w:ascii="Arial" w:hAnsi="Arial" w:cs="Arial"/>
          <w:color w:val="000000" w:themeColor="text1"/>
          <w:sz w:val="22"/>
          <w:szCs w:val="22"/>
        </w:rPr>
        <w:t>,</w:t>
      </w:r>
      <w:r w:rsidR="00993EEC" w:rsidRPr="00217EB1">
        <w:rPr>
          <w:rFonts w:ascii="Arial" w:hAnsi="Arial" w:cs="Arial"/>
          <w:color w:val="000000" w:themeColor="text1"/>
          <w:sz w:val="22"/>
          <w:szCs w:val="22"/>
        </w:rPr>
        <w:t xml:space="preserve"> </w:t>
      </w:r>
      <w:r w:rsidRPr="00217EB1">
        <w:rPr>
          <w:rFonts w:ascii="Arial" w:hAnsi="Arial" w:cs="Arial"/>
          <w:color w:val="000000" w:themeColor="text1"/>
          <w:sz w:val="22"/>
          <w:szCs w:val="22"/>
        </w:rPr>
        <w:t>meta-analysis</w:t>
      </w:r>
      <w:r w:rsidR="00C24761" w:rsidRPr="00217EB1">
        <w:rPr>
          <w:rFonts w:ascii="Arial" w:hAnsi="Arial" w:cs="Arial"/>
          <w:color w:val="000000" w:themeColor="text1"/>
          <w:sz w:val="22"/>
          <w:szCs w:val="22"/>
        </w:rPr>
        <w:t xml:space="preserve"> </w:t>
      </w:r>
      <w:r w:rsidR="002704C2" w:rsidRPr="00217EB1">
        <w:rPr>
          <w:rFonts w:ascii="Arial" w:hAnsi="Arial" w:cs="Arial"/>
          <w:color w:val="000000" w:themeColor="text1"/>
          <w:sz w:val="22"/>
          <w:szCs w:val="22"/>
        </w:rPr>
        <w:t xml:space="preserve">for the </w:t>
      </w:r>
      <w:r w:rsidR="002704C2" w:rsidRPr="00217EB1">
        <w:rPr>
          <w:rFonts w:ascii="Arial" w:hAnsi="Arial" w:cs="Arial"/>
          <w:b/>
          <w:bCs/>
          <w:color w:val="000000" w:themeColor="text1"/>
          <w:sz w:val="22"/>
          <w:szCs w:val="22"/>
        </w:rPr>
        <w:t>treatment</w:t>
      </w:r>
      <w:r w:rsidR="002704C2" w:rsidRPr="00217EB1">
        <w:rPr>
          <w:rFonts w:ascii="Arial" w:hAnsi="Arial" w:cs="Arial"/>
          <w:color w:val="000000" w:themeColor="text1"/>
          <w:sz w:val="22"/>
          <w:szCs w:val="22"/>
        </w:rPr>
        <w:t xml:space="preserve"> of </w:t>
      </w:r>
      <w:r w:rsidR="00422695" w:rsidRPr="00217EB1">
        <w:rPr>
          <w:rFonts w:ascii="Arial" w:hAnsi="Arial" w:cs="Arial"/>
          <w:color w:val="000000" w:themeColor="text1"/>
          <w:sz w:val="22"/>
          <w:szCs w:val="22"/>
        </w:rPr>
        <w:t>cough- variant asthma,</w:t>
      </w:r>
      <w:r w:rsidR="000246E3" w:rsidRPr="00217EB1">
        <w:rPr>
          <w:rFonts w:ascii="Arial" w:hAnsi="Arial" w:cs="Arial"/>
          <w:color w:val="000000" w:themeColor="text1"/>
          <w:sz w:val="22"/>
          <w:szCs w:val="22"/>
        </w:rPr>
        <w:t xml:space="preserve"> was conducted to evaluate the</w:t>
      </w:r>
      <w:r w:rsidR="00993EEC" w:rsidRPr="00217EB1">
        <w:rPr>
          <w:rFonts w:ascii="Arial" w:hAnsi="Arial" w:cs="Arial"/>
          <w:color w:val="000000" w:themeColor="text1"/>
          <w:sz w:val="22"/>
          <w:szCs w:val="22"/>
        </w:rPr>
        <w:t xml:space="preserve"> clinical</w:t>
      </w:r>
      <w:r w:rsidR="000246E3" w:rsidRPr="00217EB1">
        <w:rPr>
          <w:rFonts w:ascii="Arial" w:hAnsi="Arial" w:cs="Arial"/>
          <w:color w:val="000000" w:themeColor="text1"/>
          <w:sz w:val="22"/>
          <w:szCs w:val="22"/>
        </w:rPr>
        <w:t xml:space="preserve"> </w:t>
      </w:r>
      <w:r w:rsidR="000246E3" w:rsidRPr="00217EB1">
        <w:rPr>
          <w:rFonts w:ascii="Arial" w:hAnsi="Arial" w:cs="Arial"/>
          <w:b/>
          <w:bCs/>
          <w:color w:val="000000" w:themeColor="text1"/>
          <w:sz w:val="22"/>
          <w:szCs w:val="22"/>
        </w:rPr>
        <w:t>efficacy</w:t>
      </w:r>
      <w:r w:rsidR="000246E3" w:rsidRPr="00217EB1">
        <w:rPr>
          <w:rFonts w:ascii="Arial" w:hAnsi="Arial" w:cs="Arial"/>
          <w:color w:val="000000" w:themeColor="text1"/>
          <w:sz w:val="22"/>
          <w:szCs w:val="22"/>
        </w:rPr>
        <w:t xml:space="preserve"> </w:t>
      </w:r>
      <w:r w:rsidR="00F77BED" w:rsidRPr="00217EB1">
        <w:rPr>
          <w:rFonts w:ascii="Arial" w:hAnsi="Arial" w:cs="Arial"/>
          <w:color w:val="000000" w:themeColor="text1"/>
          <w:sz w:val="22"/>
          <w:szCs w:val="22"/>
        </w:rPr>
        <w:t>and safety of acupuncture</w:t>
      </w:r>
      <w:r w:rsidR="00321EF0" w:rsidRPr="00217EB1">
        <w:rPr>
          <w:rFonts w:ascii="Arial" w:hAnsi="Arial" w:cs="Arial"/>
          <w:color w:val="000000" w:themeColor="text1"/>
          <w:sz w:val="22"/>
          <w:szCs w:val="22"/>
        </w:rPr>
        <w:t xml:space="preserve"> treatment</w:t>
      </w:r>
      <w:r w:rsidR="00987DD6" w:rsidRPr="00217EB1">
        <w:rPr>
          <w:rFonts w:ascii="Arial" w:hAnsi="Arial" w:cs="Arial"/>
          <w:color w:val="000000" w:themeColor="text1"/>
          <w:sz w:val="22"/>
          <w:szCs w:val="22"/>
        </w:rPr>
        <w:t xml:space="preserve">. </w:t>
      </w:r>
      <w:r w:rsidR="002773C5" w:rsidRPr="00217EB1">
        <w:rPr>
          <w:rFonts w:ascii="Arial" w:hAnsi="Arial" w:cs="Arial"/>
          <w:color w:val="000000" w:themeColor="text1"/>
          <w:sz w:val="22"/>
          <w:szCs w:val="22"/>
        </w:rPr>
        <w:t>The research</w:t>
      </w:r>
      <w:r w:rsidR="00987DD6" w:rsidRPr="00217EB1">
        <w:rPr>
          <w:rFonts w:ascii="Arial" w:hAnsi="Arial" w:cs="Arial"/>
          <w:color w:val="000000" w:themeColor="text1"/>
          <w:sz w:val="22"/>
          <w:szCs w:val="22"/>
        </w:rPr>
        <w:t xml:space="preserve"> concluded that acupuncture </w:t>
      </w:r>
      <w:r w:rsidR="00D56673" w:rsidRPr="00217EB1">
        <w:rPr>
          <w:rFonts w:ascii="Arial" w:hAnsi="Arial" w:cs="Arial"/>
          <w:color w:val="000000" w:themeColor="text1"/>
          <w:sz w:val="22"/>
          <w:szCs w:val="22"/>
        </w:rPr>
        <w:t xml:space="preserve">therapy is </w:t>
      </w:r>
      <w:r w:rsidR="00410CFF" w:rsidRPr="00217EB1">
        <w:rPr>
          <w:rFonts w:ascii="Arial" w:hAnsi="Arial" w:cs="Arial"/>
          <w:color w:val="000000" w:themeColor="text1"/>
          <w:sz w:val="22"/>
          <w:szCs w:val="22"/>
        </w:rPr>
        <w:t xml:space="preserve">efficient </w:t>
      </w:r>
      <w:r w:rsidR="00860099" w:rsidRPr="00217EB1">
        <w:rPr>
          <w:rFonts w:ascii="Arial" w:hAnsi="Arial" w:cs="Arial"/>
          <w:color w:val="000000" w:themeColor="text1"/>
          <w:sz w:val="22"/>
          <w:szCs w:val="22"/>
        </w:rPr>
        <w:t xml:space="preserve">and have positive effect on </w:t>
      </w:r>
      <w:r w:rsidR="00AF0F62" w:rsidRPr="00217EB1">
        <w:rPr>
          <w:rFonts w:ascii="Arial" w:hAnsi="Arial" w:cs="Arial"/>
          <w:color w:val="000000" w:themeColor="text1"/>
          <w:sz w:val="22"/>
          <w:szCs w:val="22"/>
        </w:rPr>
        <w:t>cough,</w:t>
      </w:r>
      <w:r w:rsidR="00AB30A4" w:rsidRPr="00217EB1">
        <w:rPr>
          <w:rFonts w:ascii="Arial" w:hAnsi="Arial" w:cs="Arial"/>
          <w:color w:val="000000" w:themeColor="text1"/>
          <w:sz w:val="22"/>
          <w:szCs w:val="22"/>
        </w:rPr>
        <w:t xml:space="preserve"> sputum, and</w:t>
      </w:r>
      <w:r w:rsidR="00AF0F62" w:rsidRPr="00217EB1">
        <w:rPr>
          <w:rFonts w:ascii="Arial" w:hAnsi="Arial" w:cs="Arial"/>
          <w:color w:val="000000" w:themeColor="text1"/>
          <w:sz w:val="22"/>
          <w:szCs w:val="22"/>
        </w:rPr>
        <w:t xml:space="preserve"> X</w:t>
      </w:r>
      <w:r w:rsidR="00461BA1" w:rsidRPr="00217EB1">
        <w:rPr>
          <w:rFonts w:ascii="Arial" w:hAnsi="Arial" w:cs="Arial"/>
          <w:color w:val="000000" w:themeColor="text1"/>
          <w:sz w:val="22"/>
          <w:szCs w:val="22"/>
        </w:rPr>
        <w:t>iongGe nausea symptom</w:t>
      </w:r>
      <w:r w:rsidR="00AB30A4" w:rsidRPr="00217EB1">
        <w:rPr>
          <w:rFonts w:ascii="Arial" w:hAnsi="Arial" w:cs="Arial"/>
          <w:color w:val="000000" w:themeColor="text1"/>
          <w:sz w:val="22"/>
          <w:szCs w:val="22"/>
        </w:rPr>
        <w:t>s</w:t>
      </w:r>
      <w:r w:rsidR="00C22AB8" w:rsidRPr="00217EB1">
        <w:rPr>
          <w:rFonts w:ascii="Arial" w:hAnsi="Arial" w:cs="Arial"/>
          <w:color w:val="000000" w:themeColor="text1"/>
          <w:sz w:val="22"/>
          <w:szCs w:val="22"/>
        </w:rPr>
        <w:t xml:space="preserve"> and </w:t>
      </w:r>
      <w:r w:rsidR="008E1DBB" w:rsidRPr="00217EB1">
        <w:rPr>
          <w:rFonts w:ascii="Arial" w:hAnsi="Arial" w:cs="Arial"/>
          <w:color w:val="000000" w:themeColor="text1"/>
          <w:sz w:val="22"/>
          <w:szCs w:val="22"/>
        </w:rPr>
        <w:t>other related conditions</w:t>
      </w:r>
      <w:r w:rsidR="00C76066" w:rsidRPr="00217EB1">
        <w:rPr>
          <w:rFonts w:ascii="Arial" w:hAnsi="Arial" w:cs="Arial"/>
          <w:color w:val="000000" w:themeColor="text1"/>
          <w:sz w:val="22"/>
          <w:szCs w:val="22"/>
        </w:rPr>
        <w:t xml:space="preserve"> (Xiong et al., 2021)</w:t>
      </w:r>
      <w:r w:rsidR="007F2EF3" w:rsidRPr="00217EB1">
        <w:rPr>
          <w:rFonts w:ascii="Arial" w:hAnsi="Arial" w:cs="Arial"/>
          <w:color w:val="000000" w:themeColor="text1"/>
          <w:sz w:val="22"/>
          <w:szCs w:val="22"/>
        </w:rPr>
        <w:t>.</w:t>
      </w:r>
      <w:r w:rsidR="00ED224B" w:rsidRPr="00217EB1">
        <w:rPr>
          <w:rFonts w:ascii="Arial" w:hAnsi="Arial" w:cs="Arial"/>
          <w:color w:val="000000" w:themeColor="text1"/>
          <w:sz w:val="22"/>
          <w:szCs w:val="22"/>
        </w:rPr>
        <w:t xml:space="preserve"> </w:t>
      </w:r>
    </w:p>
    <w:p w14:paraId="0F88B406" w14:textId="6EB35C5E" w:rsidR="0002570A" w:rsidRPr="00217EB1" w:rsidRDefault="0002570A"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The above </w:t>
      </w:r>
      <w:r w:rsidR="008772DC" w:rsidRPr="00217EB1">
        <w:rPr>
          <w:rFonts w:ascii="Arial" w:hAnsi="Arial" w:cs="Arial"/>
          <w:color w:val="000000" w:themeColor="text1"/>
          <w:sz w:val="22"/>
          <w:szCs w:val="22"/>
        </w:rPr>
        <w:t>reports</w:t>
      </w:r>
      <w:r w:rsidRPr="00217EB1">
        <w:rPr>
          <w:rFonts w:ascii="Arial" w:hAnsi="Arial" w:cs="Arial"/>
          <w:color w:val="000000" w:themeColor="text1"/>
          <w:sz w:val="22"/>
          <w:szCs w:val="22"/>
        </w:rPr>
        <w:t xml:space="preserve"> </w:t>
      </w:r>
      <w:r w:rsidR="00722F0A" w:rsidRPr="00217EB1">
        <w:rPr>
          <w:rFonts w:ascii="Arial" w:hAnsi="Arial" w:cs="Arial"/>
          <w:color w:val="000000" w:themeColor="text1"/>
          <w:sz w:val="22"/>
          <w:szCs w:val="22"/>
        </w:rPr>
        <w:t xml:space="preserve">have </w:t>
      </w:r>
      <w:r w:rsidR="007938A5" w:rsidRPr="00217EB1">
        <w:rPr>
          <w:rFonts w:ascii="Arial" w:hAnsi="Arial" w:cs="Arial"/>
          <w:color w:val="000000" w:themeColor="text1"/>
          <w:sz w:val="22"/>
          <w:szCs w:val="22"/>
        </w:rPr>
        <w:t xml:space="preserve">proved </w:t>
      </w:r>
      <w:r w:rsidRPr="00217EB1">
        <w:rPr>
          <w:rFonts w:ascii="Arial" w:hAnsi="Arial" w:cs="Arial"/>
          <w:color w:val="000000" w:themeColor="text1"/>
          <w:sz w:val="22"/>
          <w:szCs w:val="22"/>
        </w:rPr>
        <w:t xml:space="preserve">that acupuncture </w:t>
      </w:r>
      <w:r w:rsidR="00722F0A" w:rsidRPr="00217EB1">
        <w:rPr>
          <w:rFonts w:ascii="Arial" w:hAnsi="Arial" w:cs="Arial"/>
          <w:color w:val="000000" w:themeColor="text1"/>
          <w:sz w:val="22"/>
          <w:szCs w:val="22"/>
        </w:rPr>
        <w:t xml:space="preserve">is </w:t>
      </w:r>
      <w:r w:rsidR="007938A5" w:rsidRPr="00217EB1">
        <w:rPr>
          <w:rFonts w:ascii="Arial" w:hAnsi="Arial" w:cs="Arial"/>
          <w:color w:val="000000" w:themeColor="text1"/>
          <w:sz w:val="22"/>
          <w:szCs w:val="22"/>
        </w:rPr>
        <w:t xml:space="preserve">very essential </w:t>
      </w:r>
      <w:r w:rsidR="00E903FD" w:rsidRPr="00217EB1">
        <w:rPr>
          <w:rFonts w:ascii="Arial" w:hAnsi="Arial" w:cs="Arial"/>
          <w:color w:val="000000" w:themeColor="text1"/>
          <w:sz w:val="22"/>
          <w:szCs w:val="22"/>
        </w:rPr>
        <w:t>in conjunction with conventional treatment</w:t>
      </w:r>
      <w:r w:rsidR="00026620" w:rsidRPr="00217EB1">
        <w:rPr>
          <w:rFonts w:ascii="Arial" w:hAnsi="Arial" w:cs="Arial"/>
          <w:color w:val="000000" w:themeColor="text1"/>
          <w:sz w:val="22"/>
          <w:szCs w:val="22"/>
        </w:rPr>
        <w:t xml:space="preserve"> </w:t>
      </w:r>
      <w:r w:rsidR="00026620" w:rsidRPr="00217EB1">
        <w:rPr>
          <w:rFonts w:ascii="Arial" w:hAnsi="Arial" w:cs="Arial"/>
          <w:color w:val="000000" w:themeColor="text1"/>
          <w:sz w:val="22"/>
          <w:szCs w:val="22"/>
        </w:rPr>
        <w:t>(Vijayalakshmi et al., 2014)</w:t>
      </w:r>
      <w:r w:rsidR="00AD421D" w:rsidRPr="00217EB1">
        <w:rPr>
          <w:rFonts w:ascii="Arial" w:hAnsi="Arial" w:cs="Arial"/>
          <w:color w:val="000000" w:themeColor="text1"/>
          <w:sz w:val="22"/>
          <w:szCs w:val="22"/>
        </w:rPr>
        <w:t xml:space="preserve"> and </w:t>
      </w:r>
      <w:r w:rsidR="0024354E" w:rsidRPr="00217EB1">
        <w:rPr>
          <w:rFonts w:ascii="Arial" w:hAnsi="Arial" w:cs="Arial"/>
          <w:color w:val="000000" w:themeColor="text1"/>
          <w:sz w:val="22"/>
          <w:szCs w:val="22"/>
        </w:rPr>
        <w:t xml:space="preserve">demonstrated </w:t>
      </w:r>
      <w:r w:rsidR="00294EB9" w:rsidRPr="00217EB1">
        <w:rPr>
          <w:rFonts w:ascii="Arial" w:hAnsi="Arial" w:cs="Arial"/>
          <w:color w:val="000000" w:themeColor="text1"/>
          <w:sz w:val="22"/>
          <w:szCs w:val="22"/>
        </w:rPr>
        <w:t>that acupuncture is effective</w:t>
      </w:r>
      <w:r w:rsidR="00BD6A56" w:rsidRPr="00217EB1">
        <w:rPr>
          <w:rFonts w:ascii="Arial" w:hAnsi="Arial" w:cs="Arial"/>
          <w:color w:val="000000" w:themeColor="text1"/>
          <w:sz w:val="22"/>
          <w:szCs w:val="22"/>
        </w:rPr>
        <w:t>.</w:t>
      </w:r>
    </w:p>
    <w:p w14:paraId="78621F48" w14:textId="70B712D1" w:rsidR="007436C5" w:rsidRPr="00217EB1" w:rsidRDefault="007436C5" w:rsidP="00217EB1">
      <w:pPr>
        <w:spacing w:line="360" w:lineRule="auto"/>
        <w:rPr>
          <w:rFonts w:ascii="Arial" w:hAnsi="Arial" w:cs="Arial"/>
          <w:color w:val="000000" w:themeColor="text1"/>
          <w:sz w:val="22"/>
          <w:szCs w:val="22"/>
        </w:rPr>
      </w:pPr>
    </w:p>
    <w:p w14:paraId="5D1DE8C0" w14:textId="0C336F66" w:rsidR="001C222B" w:rsidRPr="00217EB1" w:rsidRDefault="001D45E2"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 xml:space="preserve">2.6 </w:t>
      </w:r>
      <w:r w:rsidR="001C222B" w:rsidRPr="00217EB1">
        <w:rPr>
          <w:rFonts w:ascii="Arial" w:hAnsi="Arial" w:cs="Arial"/>
          <w:b/>
          <w:bCs/>
          <w:color w:val="000000" w:themeColor="text1"/>
          <w:sz w:val="22"/>
          <w:szCs w:val="22"/>
        </w:rPr>
        <w:t>Contraindications of acupuncture</w:t>
      </w:r>
    </w:p>
    <w:p w14:paraId="704FE01B" w14:textId="77777777" w:rsidR="00135256" w:rsidRPr="00217EB1" w:rsidRDefault="00135256" w:rsidP="00217EB1">
      <w:pPr>
        <w:spacing w:line="360" w:lineRule="auto"/>
        <w:rPr>
          <w:rFonts w:ascii="Arial" w:hAnsi="Arial" w:cs="Arial"/>
          <w:b/>
          <w:bCs/>
          <w:color w:val="000000" w:themeColor="text1"/>
          <w:sz w:val="22"/>
          <w:szCs w:val="22"/>
        </w:rPr>
      </w:pPr>
    </w:p>
    <w:p w14:paraId="6F70CF7A" w14:textId="7FD5BD39" w:rsidR="003C2BC7" w:rsidRPr="00217EB1" w:rsidRDefault="006C332F"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Acupuncture is safe to use but </w:t>
      </w:r>
      <w:r w:rsidR="00502E16" w:rsidRPr="00217EB1">
        <w:rPr>
          <w:rFonts w:ascii="Arial" w:hAnsi="Arial" w:cs="Arial"/>
          <w:color w:val="000000" w:themeColor="text1"/>
          <w:sz w:val="22"/>
          <w:szCs w:val="22"/>
        </w:rPr>
        <w:t xml:space="preserve">due to individual differences </w:t>
      </w:r>
      <w:r w:rsidR="00DF66AF" w:rsidRPr="00217EB1">
        <w:rPr>
          <w:rFonts w:ascii="Arial" w:hAnsi="Arial" w:cs="Arial"/>
          <w:color w:val="000000" w:themeColor="text1"/>
          <w:sz w:val="22"/>
          <w:szCs w:val="22"/>
        </w:rPr>
        <w:t>regarding</w:t>
      </w:r>
      <w:r w:rsidR="00502E16" w:rsidRPr="00217EB1">
        <w:rPr>
          <w:rFonts w:ascii="Arial" w:hAnsi="Arial" w:cs="Arial"/>
          <w:color w:val="000000" w:themeColor="text1"/>
          <w:sz w:val="22"/>
          <w:szCs w:val="22"/>
        </w:rPr>
        <w:t xml:space="preserve"> health</w:t>
      </w:r>
      <w:r w:rsidR="00F9200A" w:rsidRPr="00217EB1">
        <w:rPr>
          <w:rFonts w:ascii="Arial" w:hAnsi="Arial" w:cs="Arial"/>
          <w:color w:val="000000" w:themeColor="text1"/>
          <w:sz w:val="22"/>
          <w:szCs w:val="22"/>
        </w:rPr>
        <w:t>,</w:t>
      </w:r>
      <w:r w:rsidR="00313D1A" w:rsidRPr="00217EB1">
        <w:rPr>
          <w:rFonts w:ascii="Arial" w:hAnsi="Arial" w:cs="Arial"/>
          <w:color w:val="000000" w:themeColor="text1"/>
          <w:sz w:val="22"/>
          <w:szCs w:val="22"/>
        </w:rPr>
        <w:t xml:space="preserve"> </w:t>
      </w:r>
      <w:r w:rsidR="00F9200A" w:rsidRPr="00217EB1">
        <w:rPr>
          <w:rFonts w:ascii="Arial" w:hAnsi="Arial" w:cs="Arial"/>
          <w:color w:val="000000" w:themeColor="text1"/>
          <w:sz w:val="22"/>
          <w:szCs w:val="22"/>
        </w:rPr>
        <w:t xml:space="preserve">acupuncture can </w:t>
      </w:r>
      <w:r w:rsidR="00313D1A" w:rsidRPr="00217EB1">
        <w:rPr>
          <w:rFonts w:ascii="Arial" w:hAnsi="Arial" w:cs="Arial"/>
          <w:color w:val="000000" w:themeColor="text1"/>
          <w:sz w:val="22"/>
          <w:szCs w:val="22"/>
        </w:rPr>
        <w:t xml:space="preserve">have adverse effect on certain people with </w:t>
      </w:r>
      <w:r w:rsidR="00DC096E" w:rsidRPr="00217EB1">
        <w:rPr>
          <w:rFonts w:ascii="Arial" w:hAnsi="Arial" w:cs="Arial"/>
          <w:color w:val="000000" w:themeColor="text1"/>
          <w:sz w:val="22"/>
          <w:szCs w:val="22"/>
        </w:rPr>
        <w:t>certain conditions</w:t>
      </w:r>
      <w:r w:rsidR="00725EA9" w:rsidRPr="00217EB1">
        <w:rPr>
          <w:rFonts w:ascii="Arial" w:hAnsi="Arial" w:cs="Arial"/>
          <w:color w:val="000000" w:themeColor="text1"/>
          <w:sz w:val="22"/>
          <w:szCs w:val="22"/>
        </w:rPr>
        <w:t xml:space="preserve"> </w:t>
      </w:r>
      <w:r w:rsidR="00725EA9" w:rsidRPr="00217EB1">
        <w:rPr>
          <w:rFonts w:ascii="Arial" w:hAnsi="Arial" w:cs="Arial"/>
          <w:color w:val="000000" w:themeColor="text1"/>
          <w:sz w:val="22"/>
          <w:szCs w:val="22"/>
        </w:rPr>
        <w:t>(White, 2006)</w:t>
      </w:r>
      <w:r w:rsidR="00725EA9" w:rsidRPr="00217EB1">
        <w:rPr>
          <w:rFonts w:ascii="Arial" w:hAnsi="Arial" w:cs="Arial"/>
          <w:color w:val="000000" w:themeColor="text1"/>
          <w:sz w:val="22"/>
          <w:szCs w:val="22"/>
        </w:rPr>
        <w:t>.</w:t>
      </w:r>
      <w:r w:rsidR="00A52DB7" w:rsidRPr="00217EB1">
        <w:rPr>
          <w:rFonts w:ascii="Arial" w:hAnsi="Arial" w:cs="Arial"/>
          <w:color w:val="000000" w:themeColor="text1"/>
          <w:sz w:val="22"/>
          <w:szCs w:val="22"/>
        </w:rPr>
        <w:t xml:space="preserve"> </w:t>
      </w:r>
      <w:r w:rsidR="00577580" w:rsidRPr="00217EB1">
        <w:rPr>
          <w:rFonts w:ascii="Arial" w:hAnsi="Arial" w:cs="Arial"/>
          <w:color w:val="000000" w:themeColor="text1"/>
          <w:sz w:val="22"/>
          <w:szCs w:val="22"/>
        </w:rPr>
        <w:t>Acupuncture procedures, like any other medical procedure, have certain contraindications, including:</w:t>
      </w:r>
      <w:r w:rsidR="00CB60A8" w:rsidRPr="00217EB1">
        <w:rPr>
          <w:rFonts w:ascii="Arial" w:hAnsi="Arial" w:cs="Arial"/>
          <w:color w:val="000000" w:themeColor="text1"/>
          <w:sz w:val="22"/>
          <w:szCs w:val="22"/>
        </w:rPr>
        <w:t xml:space="preserve"> </w:t>
      </w:r>
      <w:r w:rsidR="00CB60A8" w:rsidRPr="00217EB1">
        <w:rPr>
          <w:rFonts w:ascii="Arial" w:hAnsi="Arial" w:cs="Arial"/>
          <w:color w:val="000000" w:themeColor="text1"/>
          <w:sz w:val="22"/>
          <w:szCs w:val="22"/>
        </w:rPr>
        <w:t xml:space="preserve">Intoxication from drugs or </w:t>
      </w:r>
      <w:r w:rsidR="00203FA2" w:rsidRPr="00217EB1">
        <w:rPr>
          <w:rFonts w:ascii="Arial" w:hAnsi="Arial" w:cs="Arial"/>
          <w:color w:val="000000" w:themeColor="text1"/>
          <w:sz w:val="22"/>
          <w:szCs w:val="22"/>
        </w:rPr>
        <w:t>alcohol</w:t>
      </w:r>
      <w:r w:rsidR="00553876" w:rsidRPr="00217EB1">
        <w:rPr>
          <w:rFonts w:ascii="Arial" w:hAnsi="Arial" w:cs="Arial"/>
          <w:color w:val="000000" w:themeColor="text1"/>
          <w:sz w:val="22"/>
          <w:szCs w:val="22"/>
        </w:rPr>
        <w:t xml:space="preserve">, </w:t>
      </w:r>
      <w:r w:rsidR="00CB60A8" w:rsidRPr="00217EB1">
        <w:rPr>
          <w:rFonts w:ascii="Arial" w:hAnsi="Arial" w:cs="Arial"/>
          <w:color w:val="000000" w:themeColor="text1"/>
          <w:sz w:val="22"/>
          <w:szCs w:val="22"/>
        </w:rPr>
        <w:t>epilepsy</w:t>
      </w:r>
      <w:r w:rsidR="00553876" w:rsidRPr="00217EB1">
        <w:rPr>
          <w:rFonts w:ascii="Arial" w:hAnsi="Arial" w:cs="Arial"/>
          <w:color w:val="000000" w:themeColor="text1"/>
          <w:sz w:val="22"/>
          <w:szCs w:val="22"/>
        </w:rPr>
        <w:t xml:space="preserve">, </w:t>
      </w:r>
      <w:r w:rsidR="00CB60A8" w:rsidRPr="00217EB1">
        <w:rPr>
          <w:rFonts w:ascii="Arial" w:hAnsi="Arial" w:cs="Arial"/>
          <w:color w:val="000000" w:themeColor="text1"/>
          <w:sz w:val="22"/>
          <w:szCs w:val="22"/>
        </w:rPr>
        <w:t xml:space="preserve">bleeding </w:t>
      </w:r>
      <w:r w:rsidR="007C6CC4" w:rsidRPr="00217EB1">
        <w:rPr>
          <w:rFonts w:ascii="Arial" w:hAnsi="Arial" w:cs="Arial"/>
          <w:color w:val="000000" w:themeColor="text1"/>
          <w:sz w:val="22"/>
          <w:szCs w:val="22"/>
        </w:rPr>
        <w:t>disorder, infections</w:t>
      </w:r>
      <w:r w:rsidR="00BC3F16" w:rsidRPr="00217EB1">
        <w:rPr>
          <w:rFonts w:ascii="Arial" w:hAnsi="Arial" w:cs="Arial"/>
          <w:color w:val="000000" w:themeColor="text1"/>
          <w:sz w:val="22"/>
          <w:szCs w:val="22"/>
        </w:rPr>
        <w:t>,</w:t>
      </w:r>
      <w:r w:rsidR="00CB60A8" w:rsidRPr="00217EB1">
        <w:rPr>
          <w:rFonts w:ascii="Arial" w:hAnsi="Arial" w:cs="Arial"/>
          <w:color w:val="000000" w:themeColor="text1"/>
          <w:sz w:val="22"/>
          <w:szCs w:val="22"/>
        </w:rPr>
        <w:t xml:space="preserve"> </w:t>
      </w:r>
      <w:r w:rsidR="00E50BF9" w:rsidRPr="00217EB1">
        <w:rPr>
          <w:rFonts w:ascii="Arial" w:hAnsi="Arial" w:cs="Arial"/>
          <w:color w:val="000000" w:themeColor="text1"/>
          <w:sz w:val="22"/>
          <w:szCs w:val="22"/>
        </w:rPr>
        <w:t>n</w:t>
      </w:r>
      <w:r w:rsidR="00CB60A8" w:rsidRPr="00217EB1">
        <w:rPr>
          <w:rFonts w:ascii="Arial" w:hAnsi="Arial" w:cs="Arial"/>
          <w:color w:val="000000" w:themeColor="text1"/>
          <w:sz w:val="22"/>
          <w:szCs w:val="22"/>
        </w:rPr>
        <w:t xml:space="preserve">eedling in the stomach area or the lumbosacral zone should be avoided </w:t>
      </w:r>
      <w:r w:rsidR="00AF0C26" w:rsidRPr="00217EB1">
        <w:rPr>
          <w:rFonts w:ascii="Arial" w:hAnsi="Arial" w:cs="Arial"/>
          <w:color w:val="000000" w:themeColor="text1"/>
          <w:sz w:val="22"/>
          <w:szCs w:val="22"/>
        </w:rPr>
        <w:t>for</w:t>
      </w:r>
      <w:r w:rsidR="00CB60A8" w:rsidRPr="00217EB1">
        <w:rPr>
          <w:rFonts w:ascii="Arial" w:hAnsi="Arial" w:cs="Arial"/>
          <w:color w:val="000000" w:themeColor="text1"/>
          <w:sz w:val="22"/>
          <w:szCs w:val="22"/>
        </w:rPr>
        <w:t xml:space="preserve"> pregnan</w:t>
      </w:r>
      <w:r w:rsidR="00AF0C26" w:rsidRPr="00217EB1">
        <w:rPr>
          <w:rFonts w:ascii="Arial" w:hAnsi="Arial" w:cs="Arial"/>
          <w:color w:val="000000" w:themeColor="text1"/>
          <w:sz w:val="22"/>
          <w:szCs w:val="22"/>
        </w:rPr>
        <w:t>t mothers</w:t>
      </w:r>
      <w:r w:rsidR="00F460D0" w:rsidRPr="00217EB1">
        <w:rPr>
          <w:rFonts w:ascii="Arial" w:hAnsi="Arial" w:cs="Arial"/>
          <w:color w:val="000000" w:themeColor="text1"/>
          <w:sz w:val="22"/>
          <w:szCs w:val="22"/>
        </w:rPr>
        <w:t xml:space="preserve"> </w:t>
      </w:r>
      <w:r w:rsidR="00F460D0" w:rsidRPr="00217EB1">
        <w:rPr>
          <w:rFonts w:ascii="Arial" w:hAnsi="Arial" w:cs="Arial"/>
          <w:color w:val="000000" w:themeColor="text1"/>
          <w:sz w:val="22"/>
          <w:szCs w:val="22"/>
        </w:rPr>
        <w:t>(Zanardi, 2019)</w:t>
      </w:r>
      <w:r w:rsidR="00F460D0" w:rsidRPr="00217EB1">
        <w:rPr>
          <w:rFonts w:ascii="Arial" w:hAnsi="Arial" w:cs="Arial"/>
          <w:color w:val="000000" w:themeColor="text1"/>
          <w:sz w:val="22"/>
          <w:szCs w:val="22"/>
        </w:rPr>
        <w:t>.</w:t>
      </w:r>
      <w:r w:rsidR="008F54F1" w:rsidRPr="00217EB1">
        <w:rPr>
          <w:rFonts w:ascii="Arial" w:hAnsi="Arial" w:cs="Arial"/>
          <w:color w:val="000000" w:themeColor="text1"/>
          <w:sz w:val="22"/>
          <w:szCs w:val="22"/>
        </w:rPr>
        <w:t xml:space="preserve"> </w:t>
      </w:r>
      <w:r w:rsidR="001525E9" w:rsidRPr="00217EB1">
        <w:rPr>
          <w:rFonts w:ascii="Arial" w:hAnsi="Arial" w:cs="Arial"/>
          <w:color w:val="000000" w:themeColor="text1"/>
          <w:sz w:val="22"/>
          <w:szCs w:val="22"/>
        </w:rPr>
        <w:t xml:space="preserve">Acupuncture is </w:t>
      </w:r>
      <w:r w:rsidR="00F018D1" w:rsidRPr="00217EB1">
        <w:rPr>
          <w:rFonts w:ascii="Arial" w:hAnsi="Arial" w:cs="Arial"/>
          <w:color w:val="000000" w:themeColor="text1"/>
          <w:sz w:val="22"/>
          <w:szCs w:val="22"/>
        </w:rPr>
        <w:t xml:space="preserve">also </w:t>
      </w:r>
      <w:r w:rsidR="001525E9" w:rsidRPr="00217EB1">
        <w:rPr>
          <w:rFonts w:ascii="Arial" w:hAnsi="Arial" w:cs="Arial"/>
          <w:color w:val="000000" w:themeColor="text1"/>
          <w:sz w:val="22"/>
          <w:szCs w:val="22"/>
        </w:rPr>
        <w:t xml:space="preserve">not recommended for people </w:t>
      </w:r>
      <w:r w:rsidR="00637801" w:rsidRPr="00217EB1">
        <w:rPr>
          <w:rFonts w:ascii="Arial" w:hAnsi="Arial" w:cs="Arial"/>
          <w:color w:val="000000" w:themeColor="text1"/>
          <w:sz w:val="22"/>
          <w:szCs w:val="22"/>
        </w:rPr>
        <w:t>with mental disorders</w:t>
      </w:r>
      <w:r w:rsidR="00B2070C" w:rsidRPr="00217EB1">
        <w:rPr>
          <w:rFonts w:ascii="Arial" w:hAnsi="Arial" w:cs="Arial"/>
          <w:color w:val="000000" w:themeColor="text1"/>
          <w:sz w:val="22"/>
          <w:szCs w:val="22"/>
        </w:rPr>
        <w:t>,</w:t>
      </w:r>
      <w:r w:rsidR="001525E9" w:rsidRPr="00217EB1">
        <w:rPr>
          <w:rFonts w:ascii="Arial" w:hAnsi="Arial" w:cs="Arial"/>
          <w:color w:val="000000" w:themeColor="text1"/>
          <w:sz w:val="22"/>
          <w:szCs w:val="22"/>
        </w:rPr>
        <w:t xml:space="preserve"> </w:t>
      </w:r>
      <w:r w:rsidR="00D0048B" w:rsidRPr="00217EB1">
        <w:rPr>
          <w:rFonts w:ascii="Arial" w:hAnsi="Arial" w:cs="Arial"/>
          <w:color w:val="000000" w:themeColor="text1"/>
          <w:sz w:val="22"/>
          <w:szCs w:val="22"/>
        </w:rPr>
        <w:t>predisposed</w:t>
      </w:r>
      <w:r w:rsidR="001525E9" w:rsidRPr="00217EB1">
        <w:rPr>
          <w:rFonts w:ascii="Arial" w:hAnsi="Arial" w:cs="Arial"/>
          <w:color w:val="000000" w:themeColor="text1"/>
          <w:sz w:val="22"/>
          <w:szCs w:val="22"/>
        </w:rPr>
        <w:t xml:space="preserve"> from psychosis or delusions</w:t>
      </w:r>
      <w:r w:rsidR="00E30FC8" w:rsidRPr="00217EB1">
        <w:rPr>
          <w:rFonts w:ascii="Arial" w:hAnsi="Arial" w:cs="Arial"/>
          <w:color w:val="000000" w:themeColor="text1"/>
          <w:sz w:val="22"/>
          <w:szCs w:val="22"/>
        </w:rPr>
        <w:t>,</w:t>
      </w:r>
      <w:r w:rsidR="00947735" w:rsidRPr="00217EB1">
        <w:rPr>
          <w:rFonts w:ascii="Arial" w:hAnsi="Arial" w:cs="Arial"/>
          <w:color w:val="000000" w:themeColor="text1"/>
          <w:sz w:val="22"/>
          <w:szCs w:val="22"/>
        </w:rPr>
        <w:t xml:space="preserve"> </w:t>
      </w:r>
      <w:r w:rsidR="00AA2FB8" w:rsidRPr="00217EB1">
        <w:rPr>
          <w:rFonts w:ascii="Arial" w:hAnsi="Arial" w:cs="Arial"/>
          <w:color w:val="000000" w:themeColor="text1"/>
          <w:sz w:val="22"/>
          <w:szCs w:val="22"/>
        </w:rPr>
        <w:t>mali</w:t>
      </w:r>
      <w:r w:rsidR="00B17FFA" w:rsidRPr="00217EB1">
        <w:rPr>
          <w:rFonts w:ascii="Arial" w:hAnsi="Arial" w:cs="Arial"/>
          <w:color w:val="000000" w:themeColor="text1"/>
          <w:sz w:val="22"/>
          <w:szCs w:val="22"/>
        </w:rPr>
        <w:t>gnancy</w:t>
      </w:r>
      <w:r w:rsidR="000A07F0" w:rsidRPr="00217EB1">
        <w:rPr>
          <w:rFonts w:ascii="Arial" w:hAnsi="Arial" w:cs="Arial"/>
          <w:color w:val="000000" w:themeColor="text1"/>
          <w:sz w:val="22"/>
          <w:szCs w:val="22"/>
        </w:rPr>
        <w:t xml:space="preserve"> </w:t>
      </w:r>
      <w:r w:rsidR="009A099A" w:rsidRPr="00217EB1">
        <w:rPr>
          <w:rFonts w:ascii="Arial" w:hAnsi="Arial" w:cs="Arial"/>
          <w:color w:val="000000" w:themeColor="text1"/>
          <w:sz w:val="22"/>
          <w:szCs w:val="22"/>
        </w:rPr>
        <w:t>(Van</w:t>
      </w:r>
      <w:r w:rsidR="000A07F0" w:rsidRPr="00217EB1">
        <w:rPr>
          <w:rFonts w:ascii="Arial" w:hAnsi="Arial" w:cs="Arial"/>
          <w:color w:val="000000" w:themeColor="text1"/>
          <w:sz w:val="22"/>
          <w:szCs w:val="22"/>
        </w:rPr>
        <w:t xml:space="preserve"> Hal et al., 2021)</w:t>
      </w:r>
      <w:r w:rsidR="00BD6810" w:rsidRPr="00217EB1">
        <w:rPr>
          <w:rFonts w:ascii="Arial" w:hAnsi="Arial" w:cs="Arial"/>
          <w:color w:val="000000" w:themeColor="text1"/>
          <w:sz w:val="22"/>
          <w:szCs w:val="22"/>
        </w:rPr>
        <w:t>.</w:t>
      </w:r>
      <w:r w:rsidR="00DC2848" w:rsidRPr="00217EB1">
        <w:rPr>
          <w:rFonts w:ascii="Arial" w:hAnsi="Arial" w:cs="Arial"/>
          <w:color w:val="000000" w:themeColor="text1"/>
          <w:sz w:val="22"/>
          <w:szCs w:val="22"/>
        </w:rPr>
        <w:t xml:space="preserve"> </w:t>
      </w:r>
      <w:r w:rsidR="00947735" w:rsidRPr="00217EB1">
        <w:rPr>
          <w:rFonts w:ascii="Arial" w:hAnsi="Arial" w:cs="Arial"/>
          <w:color w:val="000000" w:themeColor="text1"/>
          <w:sz w:val="22"/>
          <w:szCs w:val="22"/>
        </w:rPr>
        <w:t>There are also som</w:t>
      </w:r>
      <w:r w:rsidR="00605BDC" w:rsidRPr="00217EB1">
        <w:rPr>
          <w:rFonts w:ascii="Arial" w:hAnsi="Arial" w:cs="Arial"/>
          <w:color w:val="000000" w:themeColor="text1"/>
          <w:sz w:val="22"/>
          <w:szCs w:val="22"/>
        </w:rPr>
        <w:t>e</w:t>
      </w:r>
      <w:r w:rsidR="00947735" w:rsidRPr="00217EB1">
        <w:rPr>
          <w:rFonts w:ascii="Arial" w:hAnsi="Arial" w:cs="Arial"/>
          <w:color w:val="000000" w:themeColor="text1"/>
          <w:sz w:val="22"/>
          <w:szCs w:val="22"/>
        </w:rPr>
        <w:t xml:space="preserve"> limits, </w:t>
      </w:r>
      <w:r w:rsidR="0074602B" w:rsidRPr="00217EB1">
        <w:rPr>
          <w:rFonts w:ascii="Arial" w:hAnsi="Arial" w:cs="Arial"/>
          <w:color w:val="000000" w:themeColor="text1"/>
          <w:sz w:val="22"/>
          <w:szCs w:val="22"/>
        </w:rPr>
        <w:t xml:space="preserve">or </w:t>
      </w:r>
      <w:r w:rsidR="00C86FDF" w:rsidRPr="00217EB1">
        <w:rPr>
          <w:rFonts w:ascii="Arial" w:hAnsi="Arial" w:cs="Arial"/>
          <w:color w:val="000000" w:themeColor="text1"/>
          <w:sz w:val="22"/>
          <w:szCs w:val="22"/>
        </w:rPr>
        <w:t xml:space="preserve">extra care </w:t>
      </w:r>
      <w:r w:rsidR="00947735" w:rsidRPr="00217EB1">
        <w:rPr>
          <w:rFonts w:ascii="Arial" w:hAnsi="Arial" w:cs="Arial"/>
          <w:color w:val="000000" w:themeColor="text1"/>
          <w:sz w:val="22"/>
          <w:szCs w:val="22"/>
        </w:rPr>
        <w:t xml:space="preserve">such as avoiding care near pacemakers or other implanted devices, and limitations on some </w:t>
      </w:r>
      <w:r w:rsidR="00576EAD" w:rsidRPr="00217EB1">
        <w:rPr>
          <w:rFonts w:ascii="Arial" w:hAnsi="Arial" w:cs="Arial"/>
          <w:color w:val="000000" w:themeColor="text1"/>
          <w:sz w:val="22"/>
          <w:szCs w:val="22"/>
        </w:rPr>
        <w:t>technique’s</w:t>
      </w:r>
      <w:r w:rsidR="00133683" w:rsidRPr="00217EB1">
        <w:rPr>
          <w:rFonts w:ascii="Arial" w:hAnsi="Arial" w:cs="Arial"/>
          <w:color w:val="000000" w:themeColor="text1"/>
          <w:sz w:val="22"/>
          <w:szCs w:val="22"/>
        </w:rPr>
        <w:t xml:space="preserve"> restrictions on care where a patient's condition is unpredictable, and restrictions on treatment where patients have had heart valve replacements or rheumatic heart failure in the past.</w:t>
      </w:r>
      <w:r w:rsidR="008E1CF8" w:rsidRPr="00217EB1">
        <w:rPr>
          <w:rFonts w:ascii="Arial" w:hAnsi="Arial" w:cs="Arial"/>
          <w:color w:val="000000" w:themeColor="text1"/>
          <w:sz w:val="22"/>
          <w:szCs w:val="22"/>
        </w:rPr>
        <w:t xml:space="preserve"> (British acupuncture council, 2016)</w:t>
      </w:r>
      <w:r w:rsidR="006C64AD" w:rsidRPr="00217EB1">
        <w:rPr>
          <w:rFonts w:ascii="Arial" w:hAnsi="Arial" w:cs="Arial"/>
          <w:color w:val="000000" w:themeColor="text1"/>
          <w:sz w:val="22"/>
          <w:szCs w:val="22"/>
        </w:rPr>
        <w:t>.</w:t>
      </w:r>
    </w:p>
    <w:p w14:paraId="45C923CD" w14:textId="77777777" w:rsidR="000F7F9F" w:rsidRPr="00217EB1" w:rsidRDefault="000F7F9F" w:rsidP="00217EB1">
      <w:pPr>
        <w:spacing w:line="360" w:lineRule="auto"/>
        <w:rPr>
          <w:rFonts w:ascii="Arial" w:hAnsi="Arial" w:cs="Arial"/>
          <w:color w:val="000000" w:themeColor="text1"/>
          <w:sz w:val="22"/>
          <w:szCs w:val="22"/>
        </w:rPr>
      </w:pPr>
    </w:p>
    <w:p w14:paraId="2B4FCF95" w14:textId="7A0D2AFD" w:rsidR="00A215F7" w:rsidRPr="00217EB1" w:rsidRDefault="00437FE5"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 xml:space="preserve">2.7 </w:t>
      </w:r>
      <w:r w:rsidR="00B37C36" w:rsidRPr="00217EB1">
        <w:rPr>
          <w:rFonts w:ascii="Arial" w:hAnsi="Arial" w:cs="Arial"/>
          <w:b/>
          <w:bCs/>
          <w:color w:val="000000" w:themeColor="text1"/>
          <w:sz w:val="22"/>
          <w:szCs w:val="22"/>
        </w:rPr>
        <w:t xml:space="preserve">Comparisons </w:t>
      </w:r>
      <w:r w:rsidR="00CC657B" w:rsidRPr="00217EB1">
        <w:rPr>
          <w:rFonts w:ascii="Arial" w:hAnsi="Arial" w:cs="Arial"/>
          <w:b/>
          <w:bCs/>
          <w:color w:val="000000" w:themeColor="text1"/>
          <w:sz w:val="22"/>
          <w:szCs w:val="22"/>
        </w:rPr>
        <w:t>with</w:t>
      </w:r>
      <w:r w:rsidR="00B37C36" w:rsidRPr="00217EB1">
        <w:rPr>
          <w:rFonts w:ascii="Arial" w:hAnsi="Arial" w:cs="Arial"/>
          <w:b/>
          <w:bCs/>
          <w:color w:val="000000" w:themeColor="text1"/>
          <w:sz w:val="22"/>
          <w:szCs w:val="22"/>
        </w:rPr>
        <w:t xml:space="preserve"> conventional </w:t>
      </w:r>
      <w:r w:rsidR="000F7F9F" w:rsidRPr="00217EB1">
        <w:rPr>
          <w:rFonts w:ascii="Arial" w:hAnsi="Arial" w:cs="Arial"/>
          <w:b/>
          <w:bCs/>
          <w:color w:val="000000" w:themeColor="text1"/>
          <w:sz w:val="22"/>
          <w:szCs w:val="22"/>
        </w:rPr>
        <w:t>treatments</w:t>
      </w:r>
    </w:p>
    <w:p w14:paraId="204B9ABE" w14:textId="0188C9D7" w:rsidR="00E71CFB" w:rsidRPr="00217EB1" w:rsidRDefault="005323E7" w:rsidP="00217EB1">
      <w:pPr>
        <w:spacing w:line="360" w:lineRule="auto"/>
        <w:rPr>
          <w:rFonts w:ascii="Arial" w:hAnsi="Arial" w:cs="Arial"/>
          <w:b/>
          <w:bCs/>
          <w:color w:val="000000" w:themeColor="text1"/>
          <w:sz w:val="22"/>
          <w:szCs w:val="22"/>
        </w:rPr>
      </w:pPr>
      <w:r w:rsidRPr="00217EB1">
        <w:rPr>
          <w:rFonts w:ascii="Arial" w:hAnsi="Arial" w:cs="Arial"/>
          <w:color w:val="000000" w:themeColor="text1"/>
          <w:sz w:val="22"/>
          <w:szCs w:val="22"/>
        </w:rPr>
        <w:t xml:space="preserve">Acupuncture </w:t>
      </w:r>
      <w:r w:rsidR="00E71CFB" w:rsidRPr="00217EB1">
        <w:rPr>
          <w:rFonts w:ascii="Arial" w:hAnsi="Arial" w:cs="Arial"/>
          <w:color w:val="000000" w:themeColor="text1"/>
          <w:sz w:val="22"/>
          <w:szCs w:val="22"/>
        </w:rPr>
        <w:t xml:space="preserve">as a complementary therapy can be </w:t>
      </w:r>
      <w:r w:rsidR="005723C3" w:rsidRPr="00217EB1">
        <w:rPr>
          <w:rFonts w:ascii="Arial" w:hAnsi="Arial" w:cs="Arial"/>
          <w:color w:val="000000" w:themeColor="text1"/>
          <w:sz w:val="22"/>
          <w:szCs w:val="22"/>
        </w:rPr>
        <w:t xml:space="preserve">accessed anytime but </w:t>
      </w:r>
      <w:r w:rsidR="00E71CFB" w:rsidRPr="00217EB1">
        <w:rPr>
          <w:rFonts w:ascii="Arial" w:hAnsi="Arial" w:cs="Arial"/>
          <w:color w:val="000000" w:themeColor="text1"/>
          <w:sz w:val="22"/>
          <w:szCs w:val="22"/>
        </w:rPr>
        <w:t xml:space="preserve">conventional </w:t>
      </w:r>
      <w:r w:rsidR="00452D11" w:rsidRPr="00217EB1">
        <w:rPr>
          <w:rFonts w:ascii="Arial" w:hAnsi="Arial" w:cs="Arial"/>
          <w:color w:val="000000" w:themeColor="text1"/>
          <w:sz w:val="22"/>
          <w:szCs w:val="22"/>
        </w:rPr>
        <w:t>treatment requires</w:t>
      </w:r>
      <w:r w:rsidR="00B47C58" w:rsidRPr="00217EB1">
        <w:rPr>
          <w:rFonts w:ascii="Arial" w:hAnsi="Arial" w:cs="Arial"/>
          <w:color w:val="000000" w:themeColor="text1"/>
          <w:sz w:val="22"/>
          <w:szCs w:val="22"/>
        </w:rPr>
        <w:t xml:space="preserve"> appointment </w:t>
      </w:r>
      <w:r w:rsidR="00C109FA" w:rsidRPr="00217EB1">
        <w:rPr>
          <w:rFonts w:ascii="Arial" w:hAnsi="Arial" w:cs="Arial"/>
          <w:color w:val="000000" w:themeColor="text1"/>
          <w:sz w:val="22"/>
          <w:szCs w:val="22"/>
        </w:rPr>
        <w:t>and waiting times is long</w:t>
      </w:r>
      <w:r w:rsidR="00094787" w:rsidRPr="00217EB1">
        <w:rPr>
          <w:rFonts w:ascii="Arial" w:hAnsi="Arial" w:cs="Arial"/>
          <w:color w:val="000000" w:themeColor="text1"/>
          <w:sz w:val="22"/>
          <w:szCs w:val="22"/>
        </w:rPr>
        <w:t>.</w:t>
      </w:r>
      <w:r w:rsidR="00B47C58" w:rsidRPr="00217EB1">
        <w:rPr>
          <w:rFonts w:ascii="Arial" w:hAnsi="Arial" w:cs="Arial"/>
          <w:color w:val="000000" w:themeColor="text1"/>
          <w:sz w:val="22"/>
          <w:szCs w:val="22"/>
        </w:rPr>
        <w:t xml:space="preserve"> </w:t>
      </w:r>
      <w:r w:rsidR="00E71CFB" w:rsidRPr="00217EB1">
        <w:rPr>
          <w:rFonts w:ascii="Arial" w:hAnsi="Arial" w:cs="Arial"/>
          <w:color w:val="000000" w:themeColor="text1"/>
          <w:sz w:val="22"/>
          <w:szCs w:val="22"/>
        </w:rPr>
        <w:t xml:space="preserve"> </w:t>
      </w:r>
      <w:r w:rsidR="002C545D" w:rsidRPr="00217EB1">
        <w:rPr>
          <w:rFonts w:ascii="Arial" w:hAnsi="Arial" w:cs="Arial"/>
          <w:color w:val="000000" w:themeColor="text1"/>
          <w:sz w:val="22"/>
          <w:szCs w:val="22"/>
        </w:rPr>
        <w:t>Acupuncture</w:t>
      </w:r>
      <w:r w:rsidR="00E71CFB" w:rsidRPr="00217EB1">
        <w:rPr>
          <w:rFonts w:ascii="Arial" w:hAnsi="Arial" w:cs="Arial"/>
          <w:color w:val="000000" w:themeColor="text1"/>
          <w:sz w:val="22"/>
          <w:szCs w:val="22"/>
        </w:rPr>
        <w:t xml:space="preserve"> </w:t>
      </w:r>
      <w:r w:rsidR="00850A1A" w:rsidRPr="00217EB1">
        <w:rPr>
          <w:rFonts w:ascii="Arial" w:hAnsi="Arial" w:cs="Arial"/>
          <w:color w:val="000000" w:themeColor="text1"/>
          <w:sz w:val="22"/>
          <w:szCs w:val="22"/>
        </w:rPr>
        <w:t>can be used for both</w:t>
      </w:r>
      <w:r w:rsidR="00452D11" w:rsidRPr="00217EB1">
        <w:rPr>
          <w:rFonts w:ascii="Arial" w:hAnsi="Arial" w:cs="Arial"/>
          <w:color w:val="000000" w:themeColor="text1"/>
          <w:sz w:val="22"/>
          <w:szCs w:val="22"/>
        </w:rPr>
        <w:t xml:space="preserve"> sick and healthy people.</w:t>
      </w:r>
      <w:r w:rsidR="00E71CFB" w:rsidRPr="00217EB1">
        <w:rPr>
          <w:rFonts w:ascii="Arial" w:hAnsi="Arial" w:cs="Arial"/>
          <w:color w:val="000000" w:themeColor="text1"/>
          <w:sz w:val="22"/>
          <w:szCs w:val="22"/>
        </w:rPr>
        <w:t xml:space="preserve"> Comparing to orthodox </w:t>
      </w:r>
      <w:r w:rsidR="00717C40" w:rsidRPr="00217EB1">
        <w:rPr>
          <w:rFonts w:ascii="Arial" w:hAnsi="Arial" w:cs="Arial"/>
          <w:color w:val="000000" w:themeColor="text1"/>
          <w:sz w:val="22"/>
          <w:szCs w:val="22"/>
        </w:rPr>
        <w:t>treatment, acupuncture</w:t>
      </w:r>
      <w:r w:rsidR="00E71CFB" w:rsidRPr="00217EB1">
        <w:rPr>
          <w:rFonts w:ascii="Arial" w:hAnsi="Arial" w:cs="Arial"/>
          <w:color w:val="000000" w:themeColor="text1"/>
          <w:sz w:val="22"/>
          <w:szCs w:val="22"/>
        </w:rPr>
        <w:t xml:space="preserve"> has no severe side effects </w:t>
      </w:r>
      <w:r w:rsidR="00B51E8F" w:rsidRPr="000A6235">
        <w:rPr>
          <w:rFonts w:ascii="Arial" w:hAnsi="Arial" w:cs="Arial"/>
          <w:color w:val="000000" w:themeColor="text1"/>
          <w:sz w:val="22"/>
          <w:szCs w:val="22"/>
        </w:rPr>
        <w:t>(Abdelghani et al., 2013)</w:t>
      </w:r>
      <w:r w:rsidR="00B51E8F" w:rsidRPr="000A6235">
        <w:rPr>
          <w:rFonts w:ascii="Arial" w:hAnsi="Arial" w:cs="Arial"/>
          <w:color w:val="000000" w:themeColor="text1"/>
          <w:sz w:val="22"/>
          <w:szCs w:val="22"/>
        </w:rPr>
        <w:t>.</w:t>
      </w:r>
      <w:r w:rsidR="00B51E8F" w:rsidRPr="00217EB1">
        <w:rPr>
          <w:rFonts w:ascii="Arial" w:hAnsi="Arial" w:cs="Arial"/>
          <w:b/>
          <w:bCs/>
          <w:color w:val="000000" w:themeColor="text1"/>
          <w:sz w:val="22"/>
          <w:szCs w:val="22"/>
        </w:rPr>
        <w:t xml:space="preserve"> </w:t>
      </w:r>
      <w:r w:rsidR="00E71CFB" w:rsidRPr="00217EB1">
        <w:rPr>
          <w:rFonts w:ascii="Arial" w:hAnsi="Arial" w:cs="Arial"/>
          <w:color w:val="000000" w:themeColor="text1"/>
          <w:sz w:val="22"/>
          <w:szCs w:val="22"/>
        </w:rPr>
        <w:t xml:space="preserve"> </w:t>
      </w:r>
      <w:r w:rsidR="008D1303" w:rsidRPr="00217EB1">
        <w:rPr>
          <w:rFonts w:ascii="Arial" w:hAnsi="Arial" w:cs="Arial"/>
          <w:color w:val="000000" w:themeColor="text1"/>
          <w:sz w:val="22"/>
          <w:szCs w:val="22"/>
        </w:rPr>
        <w:t>Acupuncture</w:t>
      </w:r>
      <w:r w:rsidR="00E71CFB" w:rsidRPr="00217EB1">
        <w:rPr>
          <w:rFonts w:ascii="Arial" w:hAnsi="Arial" w:cs="Arial"/>
          <w:color w:val="000000" w:themeColor="text1"/>
          <w:sz w:val="22"/>
          <w:szCs w:val="22"/>
        </w:rPr>
        <w:t xml:space="preserve"> </w:t>
      </w:r>
      <w:r w:rsidR="006F3EF3" w:rsidRPr="00217EB1">
        <w:rPr>
          <w:rFonts w:ascii="Arial" w:hAnsi="Arial" w:cs="Arial"/>
          <w:color w:val="000000" w:themeColor="text1"/>
          <w:sz w:val="22"/>
          <w:szCs w:val="22"/>
        </w:rPr>
        <w:t>practitioners</w:t>
      </w:r>
      <w:r w:rsidR="00E71CFB" w:rsidRPr="00217EB1">
        <w:rPr>
          <w:rFonts w:ascii="Arial" w:hAnsi="Arial" w:cs="Arial"/>
          <w:color w:val="000000" w:themeColor="text1"/>
          <w:sz w:val="22"/>
          <w:szCs w:val="22"/>
        </w:rPr>
        <w:t xml:space="preserve"> can work without certificates and can be </w:t>
      </w:r>
      <w:r w:rsidR="00EF1B6C" w:rsidRPr="00217EB1">
        <w:rPr>
          <w:rFonts w:ascii="Arial" w:hAnsi="Arial" w:cs="Arial"/>
          <w:color w:val="000000" w:themeColor="text1"/>
          <w:sz w:val="22"/>
          <w:szCs w:val="22"/>
        </w:rPr>
        <w:t xml:space="preserve">costly than </w:t>
      </w:r>
      <w:r w:rsidR="008E4AF4" w:rsidRPr="00217EB1">
        <w:rPr>
          <w:rFonts w:ascii="Arial" w:hAnsi="Arial" w:cs="Arial"/>
          <w:color w:val="000000" w:themeColor="text1"/>
          <w:sz w:val="22"/>
          <w:szCs w:val="22"/>
        </w:rPr>
        <w:t>conventional treatment</w:t>
      </w:r>
      <w:r w:rsidR="00E71CFB" w:rsidRPr="00217EB1">
        <w:rPr>
          <w:rFonts w:ascii="Arial" w:hAnsi="Arial" w:cs="Arial"/>
          <w:color w:val="000000" w:themeColor="text1"/>
          <w:sz w:val="22"/>
          <w:szCs w:val="22"/>
        </w:rPr>
        <w:t xml:space="preserve">. </w:t>
      </w:r>
      <w:r w:rsidR="001553BC" w:rsidRPr="00217EB1">
        <w:rPr>
          <w:rFonts w:ascii="Arial" w:hAnsi="Arial" w:cs="Arial"/>
          <w:color w:val="000000" w:themeColor="text1"/>
          <w:sz w:val="22"/>
          <w:szCs w:val="22"/>
        </w:rPr>
        <w:t xml:space="preserve">Besides, acupuncture </w:t>
      </w:r>
      <w:r w:rsidR="00260004" w:rsidRPr="00217EB1">
        <w:rPr>
          <w:rFonts w:ascii="Arial" w:hAnsi="Arial" w:cs="Arial"/>
          <w:color w:val="000000" w:themeColor="text1"/>
          <w:sz w:val="22"/>
          <w:szCs w:val="22"/>
        </w:rPr>
        <w:t>can be used as a</w:t>
      </w:r>
      <w:r w:rsidR="004C10BC" w:rsidRPr="00217EB1">
        <w:rPr>
          <w:rFonts w:ascii="Arial" w:hAnsi="Arial" w:cs="Arial"/>
          <w:color w:val="000000" w:themeColor="text1"/>
          <w:sz w:val="22"/>
          <w:szCs w:val="22"/>
        </w:rPr>
        <w:t xml:space="preserve"> suppleme</w:t>
      </w:r>
      <w:r w:rsidR="00331AD4" w:rsidRPr="00217EB1">
        <w:rPr>
          <w:rFonts w:ascii="Arial" w:hAnsi="Arial" w:cs="Arial"/>
          <w:color w:val="000000" w:themeColor="text1"/>
          <w:sz w:val="22"/>
          <w:szCs w:val="22"/>
        </w:rPr>
        <w:t>ntary to</w:t>
      </w:r>
      <w:r w:rsidR="005C019B" w:rsidRPr="00217EB1">
        <w:rPr>
          <w:rFonts w:ascii="Arial" w:hAnsi="Arial" w:cs="Arial"/>
          <w:color w:val="000000" w:themeColor="text1"/>
          <w:sz w:val="22"/>
          <w:szCs w:val="22"/>
        </w:rPr>
        <w:t xml:space="preserve"> conventional treatment</w:t>
      </w:r>
      <w:r w:rsidR="005746E3" w:rsidRPr="00217EB1">
        <w:rPr>
          <w:rFonts w:ascii="Arial" w:hAnsi="Arial" w:cs="Arial"/>
          <w:color w:val="000000" w:themeColor="text1"/>
          <w:sz w:val="22"/>
          <w:szCs w:val="22"/>
        </w:rPr>
        <w:t>,</w:t>
      </w:r>
      <w:r w:rsidR="005C019B" w:rsidRPr="00217EB1">
        <w:rPr>
          <w:rFonts w:ascii="Arial" w:hAnsi="Arial" w:cs="Arial"/>
          <w:color w:val="000000" w:themeColor="text1"/>
          <w:sz w:val="22"/>
          <w:szCs w:val="22"/>
        </w:rPr>
        <w:t xml:space="preserve"> but it is </w:t>
      </w:r>
      <w:r w:rsidR="00312CCC" w:rsidRPr="00217EB1">
        <w:rPr>
          <w:rFonts w:ascii="Arial" w:hAnsi="Arial" w:cs="Arial"/>
          <w:color w:val="000000" w:themeColor="text1"/>
          <w:sz w:val="22"/>
          <w:szCs w:val="22"/>
        </w:rPr>
        <w:t xml:space="preserve">expensive </w:t>
      </w:r>
      <w:r w:rsidR="00D46738" w:rsidRPr="00217EB1">
        <w:rPr>
          <w:rFonts w:ascii="Arial" w:hAnsi="Arial" w:cs="Arial"/>
          <w:color w:val="000000" w:themeColor="text1"/>
          <w:sz w:val="22"/>
          <w:szCs w:val="22"/>
        </w:rPr>
        <w:t>(British Acupuncture Council, 2016)</w:t>
      </w:r>
      <w:r w:rsidR="006F60CD" w:rsidRPr="00217EB1">
        <w:rPr>
          <w:rFonts w:ascii="Arial" w:hAnsi="Arial" w:cs="Arial"/>
          <w:color w:val="000000" w:themeColor="text1"/>
          <w:sz w:val="22"/>
          <w:szCs w:val="22"/>
        </w:rPr>
        <w:t xml:space="preserve"> whilst </w:t>
      </w:r>
      <w:r w:rsidR="003916E5" w:rsidRPr="00217EB1">
        <w:rPr>
          <w:rFonts w:ascii="Arial" w:hAnsi="Arial" w:cs="Arial"/>
          <w:color w:val="000000" w:themeColor="text1"/>
          <w:sz w:val="22"/>
          <w:szCs w:val="22"/>
        </w:rPr>
        <w:t>accessing GP is free in UK</w:t>
      </w:r>
      <w:r w:rsidR="00F26100" w:rsidRPr="00217EB1">
        <w:rPr>
          <w:rFonts w:ascii="Arial" w:hAnsi="Arial" w:cs="Arial"/>
          <w:color w:val="000000" w:themeColor="text1"/>
          <w:sz w:val="22"/>
          <w:szCs w:val="22"/>
        </w:rPr>
        <w:t>.</w:t>
      </w:r>
    </w:p>
    <w:p w14:paraId="0F7C2D30" w14:textId="77777777" w:rsidR="00E71CFB" w:rsidRPr="00217EB1" w:rsidRDefault="00E71CFB" w:rsidP="00217EB1">
      <w:pPr>
        <w:spacing w:line="360" w:lineRule="auto"/>
        <w:rPr>
          <w:rFonts w:ascii="Arial" w:hAnsi="Arial" w:cs="Arial"/>
          <w:b/>
          <w:bCs/>
          <w:color w:val="000000" w:themeColor="text1"/>
          <w:sz w:val="22"/>
          <w:szCs w:val="22"/>
        </w:rPr>
      </w:pPr>
    </w:p>
    <w:p w14:paraId="663723A5" w14:textId="77777777" w:rsidR="00E71CFB" w:rsidRPr="00217EB1" w:rsidRDefault="00E71CFB" w:rsidP="00217EB1">
      <w:pPr>
        <w:spacing w:line="360" w:lineRule="auto"/>
        <w:rPr>
          <w:rFonts w:ascii="Arial" w:hAnsi="Arial" w:cs="Arial"/>
          <w:b/>
          <w:bCs/>
          <w:color w:val="000000" w:themeColor="text1"/>
          <w:sz w:val="22"/>
          <w:szCs w:val="22"/>
        </w:rPr>
      </w:pPr>
    </w:p>
    <w:p w14:paraId="3D19E1AF" w14:textId="77777777" w:rsidR="00023AC0" w:rsidRPr="00217EB1" w:rsidRDefault="00023AC0" w:rsidP="00217EB1">
      <w:pPr>
        <w:spacing w:line="360" w:lineRule="auto"/>
        <w:rPr>
          <w:rFonts w:ascii="Arial" w:hAnsi="Arial" w:cs="Arial"/>
          <w:b/>
          <w:bCs/>
          <w:color w:val="000000" w:themeColor="text1"/>
          <w:sz w:val="22"/>
          <w:szCs w:val="22"/>
        </w:rPr>
      </w:pPr>
    </w:p>
    <w:p w14:paraId="221193FA" w14:textId="08D6D506" w:rsidR="00D57411" w:rsidRPr="00217EB1" w:rsidRDefault="00DB2B75"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3.</w:t>
      </w:r>
      <w:r w:rsidR="007A0DA4" w:rsidRPr="00217EB1">
        <w:rPr>
          <w:rFonts w:ascii="Arial" w:hAnsi="Arial" w:cs="Arial"/>
          <w:b/>
          <w:bCs/>
          <w:color w:val="000000" w:themeColor="text1"/>
          <w:sz w:val="22"/>
          <w:szCs w:val="22"/>
        </w:rPr>
        <w:t>0</w:t>
      </w:r>
      <w:r w:rsidR="00F66008" w:rsidRPr="00217EB1">
        <w:rPr>
          <w:rFonts w:ascii="Arial" w:hAnsi="Arial" w:cs="Arial"/>
          <w:b/>
          <w:bCs/>
          <w:color w:val="000000" w:themeColor="text1"/>
          <w:sz w:val="22"/>
          <w:szCs w:val="22"/>
        </w:rPr>
        <w:t xml:space="preserve"> </w:t>
      </w:r>
      <w:r w:rsidR="0083750B" w:rsidRPr="00217EB1">
        <w:rPr>
          <w:rFonts w:ascii="Arial" w:hAnsi="Arial" w:cs="Arial"/>
          <w:b/>
          <w:bCs/>
          <w:color w:val="000000" w:themeColor="text1"/>
          <w:sz w:val="22"/>
          <w:szCs w:val="22"/>
        </w:rPr>
        <w:t xml:space="preserve">THE REGULATIONS OF ACUPUNCTURISTS </w:t>
      </w:r>
    </w:p>
    <w:p w14:paraId="78A950AE" w14:textId="77777777" w:rsidR="00437FE5" w:rsidRPr="00217EB1" w:rsidRDefault="00437FE5" w:rsidP="00217EB1">
      <w:pPr>
        <w:spacing w:line="360" w:lineRule="auto"/>
        <w:rPr>
          <w:rFonts w:ascii="Arial" w:hAnsi="Arial" w:cs="Arial"/>
          <w:b/>
          <w:bCs/>
          <w:color w:val="000000" w:themeColor="text1"/>
          <w:sz w:val="22"/>
          <w:szCs w:val="22"/>
        </w:rPr>
      </w:pPr>
    </w:p>
    <w:p w14:paraId="1F9E26C3" w14:textId="73C3421F" w:rsidR="00F02D47" w:rsidRPr="00217EB1" w:rsidRDefault="002C111C" w:rsidP="00217EB1">
      <w:pPr>
        <w:spacing w:line="360" w:lineRule="auto"/>
        <w:rPr>
          <w:rFonts w:ascii="Arial" w:hAnsi="Arial" w:cs="Arial"/>
          <w:b/>
          <w:bCs/>
          <w:color w:val="000000" w:themeColor="text1"/>
          <w:sz w:val="22"/>
          <w:szCs w:val="22"/>
        </w:rPr>
      </w:pPr>
      <w:r w:rsidRPr="00217EB1">
        <w:rPr>
          <w:rFonts w:ascii="Arial" w:hAnsi="Arial" w:cs="Arial"/>
          <w:color w:val="000000" w:themeColor="text1"/>
          <w:sz w:val="22"/>
          <w:szCs w:val="22"/>
        </w:rPr>
        <w:t xml:space="preserve">Acupuncture </w:t>
      </w:r>
      <w:r w:rsidR="00DF2E23" w:rsidRPr="00217EB1">
        <w:rPr>
          <w:rFonts w:ascii="Arial" w:hAnsi="Arial" w:cs="Arial"/>
          <w:color w:val="000000" w:themeColor="text1"/>
          <w:sz w:val="22"/>
          <w:szCs w:val="22"/>
        </w:rPr>
        <w:t xml:space="preserve">therapy </w:t>
      </w:r>
      <w:r w:rsidRPr="00217EB1">
        <w:rPr>
          <w:rFonts w:ascii="Arial" w:hAnsi="Arial" w:cs="Arial"/>
          <w:color w:val="000000" w:themeColor="text1"/>
          <w:sz w:val="22"/>
          <w:szCs w:val="22"/>
        </w:rPr>
        <w:t>is technically unregulated by law</w:t>
      </w:r>
      <w:r w:rsidR="00CA0AB3" w:rsidRPr="00217EB1">
        <w:rPr>
          <w:rFonts w:ascii="Arial" w:hAnsi="Arial" w:cs="Arial"/>
          <w:color w:val="000000" w:themeColor="text1"/>
          <w:sz w:val="22"/>
          <w:szCs w:val="22"/>
        </w:rPr>
        <w:t xml:space="preserve"> in UK</w:t>
      </w:r>
      <w:r w:rsidR="004625EA" w:rsidRPr="00217EB1">
        <w:rPr>
          <w:rFonts w:ascii="Arial" w:hAnsi="Arial" w:cs="Arial"/>
          <w:color w:val="000000" w:themeColor="text1"/>
          <w:sz w:val="22"/>
          <w:szCs w:val="22"/>
        </w:rPr>
        <w:t>,</w:t>
      </w:r>
      <w:r w:rsidRPr="00217EB1">
        <w:rPr>
          <w:rFonts w:ascii="Arial" w:hAnsi="Arial" w:cs="Arial"/>
          <w:color w:val="000000" w:themeColor="text1"/>
          <w:sz w:val="22"/>
          <w:szCs w:val="22"/>
        </w:rPr>
        <w:t xml:space="preserve"> </w:t>
      </w:r>
      <w:r w:rsidR="00827A50" w:rsidRPr="00217EB1">
        <w:rPr>
          <w:rFonts w:ascii="Arial" w:hAnsi="Arial" w:cs="Arial"/>
          <w:color w:val="000000" w:themeColor="text1"/>
          <w:sz w:val="22"/>
          <w:szCs w:val="22"/>
        </w:rPr>
        <w:t xml:space="preserve">but </w:t>
      </w:r>
      <w:r w:rsidRPr="00217EB1">
        <w:rPr>
          <w:rFonts w:ascii="Arial" w:hAnsi="Arial" w:cs="Arial"/>
          <w:color w:val="000000" w:themeColor="text1"/>
          <w:sz w:val="22"/>
          <w:szCs w:val="22"/>
        </w:rPr>
        <w:t xml:space="preserve">acupuncturists may register with </w:t>
      </w:r>
      <w:r w:rsidR="00703109" w:rsidRPr="00217EB1">
        <w:rPr>
          <w:rFonts w:ascii="Arial" w:hAnsi="Arial" w:cs="Arial"/>
          <w:color w:val="000000" w:themeColor="text1"/>
          <w:sz w:val="22"/>
          <w:szCs w:val="22"/>
        </w:rPr>
        <w:t>other private councils on a voluntary basis</w:t>
      </w:r>
      <w:r w:rsidR="00784A19" w:rsidRPr="00217EB1">
        <w:rPr>
          <w:rFonts w:ascii="Arial" w:hAnsi="Arial" w:cs="Arial"/>
          <w:color w:val="000000" w:themeColor="text1"/>
          <w:sz w:val="22"/>
          <w:szCs w:val="22"/>
        </w:rPr>
        <w:t xml:space="preserve"> </w:t>
      </w:r>
      <w:r w:rsidR="00864FD0" w:rsidRPr="00217EB1">
        <w:rPr>
          <w:rFonts w:ascii="Arial" w:hAnsi="Arial" w:cs="Arial"/>
          <w:color w:val="000000" w:themeColor="text1"/>
          <w:sz w:val="22"/>
          <w:szCs w:val="22"/>
        </w:rPr>
        <w:t>(National Health Service, 2017</w:t>
      </w:r>
      <w:r w:rsidR="00864FD0" w:rsidRPr="00217EB1">
        <w:rPr>
          <w:rFonts w:ascii="Arial" w:hAnsi="Arial" w:cs="Arial"/>
          <w:b/>
          <w:bCs/>
          <w:color w:val="000000" w:themeColor="text1"/>
          <w:sz w:val="22"/>
          <w:szCs w:val="22"/>
        </w:rPr>
        <w:t>)</w:t>
      </w:r>
      <w:r w:rsidR="00590016" w:rsidRPr="00217EB1">
        <w:rPr>
          <w:rFonts w:ascii="Arial" w:hAnsi="Arial" w:cs="Arial"/>
          <w:b/>
          <w:bCs/>
          <w:color w:val="000000" w:themeColor="text1"/>
          <w:sz w:val="22"/>
          <w:szCs w:val="22"/>
        </w:rPr>
        <w:t xml:space="preserve">. </w:t>
      </w:r>
      <w:r w:rsidR="00263F26" w:rsidRPr="00217EB1">
        <w:rPr>
          <w:rFonts w:ascii="Arial" w:eastAsia="Times New Roman" w:hAnsi="Arial" w:cs="Arial"/>
          <w:color w:val="000000" w:themeColor="text1"/>
          <w:sz w:val="22"/>
          <w:szCs w:val="22"/>
          <w:lang w:eastAsia="en-GB"/>
        </w:rPr>
        <w:t xml:space="preserve">Therapies like acupuncture have multiple registers. </w:t>
      </w:r>
      <w:r w:rsidR="00172FD4" w:rsidRPr="00217EB1">
        <w:rPr>
          <w:rFonts w:ascii="Arial" w:hAnsi="Arial" w:cs="Arial"/>
          <w:color w:val="000000" w:themeColor="text1"/>
          <w:sz w:val="22"/>
          <w:szCs w:val="22"/>
        </w:rPr>
        <w:t>Some of th</w:t>
      </w:r>
      <w:r w:rsidR="00191DA6" w:rsidRPr="00217EB1">
        <w:rPr>
          <w:rFonts w:ascii="Arial" w:hAnsi="Arial" w:cs="Arial"/>
          <w:color w:val="000000" w:themeColor="text1"/>
          <w:sz w:val="22"/>
          <w:szCs w:val="22"/>
        </w:rPr>
        <w:t xml:space="preserve">e registers </w:t>
      </w:r>
      <w:r w:rsidR="002B46EA" w:rsidRPr="00217EB1">
        <w:rPr>
          <w:rFonts w:ascii="Arial" w:hAnsi="Arial" w:cs="Arial"/>
          <w:color w:val="000000" w:themeColor="text1"/>
          <w:sz w:val="22"/>
          <w:szCs w:val="22"/>
        </w:rPr>
        <w:t>include</w:t>
      </w:r>
      <w:r w:rsidR="00191DA6" w:rsidRPr="00217EB1">
        <w:rPr>
          <w:rFonts w:ascii="Arial" w:hAnsi="Arial" w:cs="Arial"/>
          <w:color w:val="000000" w:themeColor="text1"/>
          <w:sz w:val="22"/>
          <w:szCs w:val="22"/>
        </w:rPr>
        <w:t xml:space="preserve"> </w:t>
      </w:r>
      <w:r w:rsidR="00C37FF9" w:rsidRPr="00217EB1">
        <w:rPr>
          <w:rFonts w:ascii="Arial" w:hAnsi="Arial" w:cs="Arial"/>
          <w:color w:val="000000" w:themeColor="text1"/>
          <w:sz w:val="22"/>
          <w:szCs w:val="22"/>
        </w:rPr>
        <w:t>British Acupuncture Council</w:t>
      </w:r>
      <w:r w:rsidR="00E66480" w:rsidRPr="00217EB1">
        <w:rPr>
          <w:rFonts w:ascii="Arial" w:hAnsi="Arial" w:cs="Arial"/>
          <w:color w:val="000000" w:themeColor="text1"/>
          <w:sz w:val="22"/>
          <w:szCs w:val="22"/>
        </w:rPr>
        <w:t xml:space="preserve">, </w:t>
      </w:r>
      <w:r w:rsidR="00E66480" w:rsidRPr="00217EB1">
        <w:rPr>
          <w:rFonts w:ascii="Arial" w:eastAsia="Times New Roman" w:hAnsi="Arial" w:cs="Arial"/>
          <w:color w:val="000000" w:themeColor="text1"/>
          <w:sz w:val="22"/>
          <w:szCs w:val="22"/>
          <w:lang w:eastAsia="en-GB"/>
        </w:rPr>
        <w:t>The British Acupuncture Accreditation Board</w:t>
      </w:r>
      <w:r w:rsidR="00DA651A" w:rsidRPr="00217EB1">
        <w:rPr>
          <w:rFonts w:ascii="Arial" w:eastAsia="Times New Roman" w:hAnsi="Arial" w:cs="Arial"/>
          <w:color w:val="000000" w:themeColor="text1"/>
          <w:sz w:val="22"/>
          <w:szCs w:val="22"/>
          <w:lang w:eastAsia="en-GB"/>
        </w:rPr>
        <w:t>,</w:t>
      </w:r>
      <w:r w:rsidR="002D12F6" w:rsidRPr="00217EB1">
        <w:rPr>
          <w:rFonts w:ascii="Arial" w:eastAsia="Times New Roman" w:hAnsi="Arial" w:cs="Arial"/>
          <w:color w:val="000000" w:themeColor="text1"/>
          <w:sz w:val="22"/>
          <w:szCs w:val="22"/>
          <w:lang w:eastAsia="en-GB"/>
        </w:rPr>
        <w:t xml:space="preserve"> </w:t>
      </w:r>
      <w:r w:rsidR="00BB09A9" w:rsidRPr="00217EB1">
        <w:rPr>
          <w:rFonts w:ascii="Arial" w:eastAsia="Times New Roman" w:hAnsi="Arial" w:cs="Arial"/>
          <w:color w:val="000000" w:themeColor="text1"/>
          <w:sz w:val="22"/>
          <w:szCs w:val="22"/>
          <w:lang w:eastAsia="en-GB"/>
        </w:rPr>
        <w:t>British acupuncture</w:t>
      </w:r>
      <w:r w:rsidR="00732452" w:rsidRPr="00217EB1">
        <w:rPr>
          <w:rFonts w:ascii="Arial" w:eastAsia="Times New Roman" w:hAnsi="Arial" w:cs="Arial"/>
          <w:color w:val="000000" w:themeColor="text1"/>
          <w:sz w:val="22"/>
          <w:szCs w:val="22"/>
          <w:lang w:eastAsia="en-GB"/>
        </w:rPr>
        <w:t xml:space="preserve"> </w:t>
      </w:r>
      <w:r w:rsidR="004E7BB0" w:rsidRPr="00217EB1">
        <w:rPr>
          <w:rFonts w:ascii="Arial" w:eastAsia="Times New Roman" w:hAnsi="Arial" w:cs="Arial"/>
          <w:color w:val="000000" w:themeColor="text1"/>
          <w:sz w:val="22"/>
          <w:szCs w:val="22"/>
          <w:lang w:eastAsia="en-GB"/>
        </w:rPr>
        <w:t>federation, Western</w:t>
      </w:r>
      <w:r w:rsidR="002A20C4" w:rsidRPr="00217EB1">
        <w:rPr>
          <w:rFonts w:ascii="Arial" w:eastAsia="Times New Roman" w:hAnsi="Arial" w:cs="Arial"/>
          <w:color w:val="000000" w:themeColor="text1"/>
          <w:sz w:val="22"/>
          <w:szCs w:val="22"/>
          <w:lang w:eastAsia="en-GB"/>
        </w:rPr>
        <w:t xml:space="preserve"> medical </w:t>
      </w:r>
      <w:r w:rsidR="003E6BB4" w:rsidRPr="00217EB1">
        <w:rPr>
          <w:rFonts w:ascii="Arial" w:eastAsia="Times New Roman" w:hAnsi="Arial" w:cs="Arial"/>
          <w:color w:val="000000" w:themeColor="text1"/>
          <w:sz w:val="22"/>
          <w:szCs w:val="22"/>
          <w:lang w:eastAsia="en-GB"/>
        </w:rPr>
        <w:t>acupuncture,</w:t>
      </w:r>
      <w:r w:rsidR="004E7BB0" w:rsidRPr="00217EB1">
        <w:rPr>
          <w:rFonts w:ascii="Arial" w:eastAsia="Times New Roman" w:hAnsi="Arial" w:cs="Arial"/>
          <w:color w:val="000000" w:themeColor="text1"/>
          <w:sz w:val="22"/>
          <w:szCs w:val="22"/>
          <w:lang w:eastAsia="en-GB"/>
        </w:rPr>
        <w:t xml:space="preserve"> </w:t>
      </w:r>
      <w:r w:rsidR="00A33447" w:rsidRPr="00217EB1">
        <w:rPr>
          <w:rFonts w:ascii="Arial" w:eastAsia="Times New Roman" w:hAnsi="Arial" w:cs="Arial"/>
          <w:color w:val="000000" w:themeColor="text1"/>
          <w:sz w:val="22"/>
          <w:szCs w:val="22"/>
          <w:lang w:eastAsia="en-GB"/>
        </w:rPr>
        <w:t>and other</w:t>
      </w:r>
      <w:r w:rsidR="0042798A" w:rsidRPr="00217EB1">
        <w:rPr>
          <w:rFonts w:ascii="Arial" w:eastAsia="Times New Roman" w:hAnsi="Arial" w:cs="Arial"/>
          <w:color w:val="000000" w:themeColor="text1"/>
          <w:sz w:val="22"/>
          <w:szCs w:val="22"/>
          <w:lang w:eastAsia="en-GB"/>
        </w:rPr>
        <w:t>s.</w:t>
      </w:r>
      <w:r w:rsidR="0068159E" w:rsidRPr="00217EB1">
        <w:rPr>
          <w:rFonts w:ascii="Arial" w:eastAsia="Times New Roman" w:hAnsi="Arial" w:cs="Arial"/>
          <w:color w:val="000000" w:themeColor="text1"/>
          <w:sz w:val="22"/>
          <w:szCs w:val="22"/>
          <w:lang w:eastAsia="en-GB"/>
        </w:rPr>
        <w:t xml:space="preserve"> </w:t>
      </w:r>
      <w:r w:rsidR="007F1B40" w:rsidRPr="00217EB1">
        <w:rPr>
          <w:rFonts w:ascii="Arial" w:eastAsia="Times New Roman" w:hAnsi="Arial" w:cs="Arial"/>
          <w:color w:val="000000" w:themeColor="text1"/>
          <w:sz w:val="22"/>
          <w:szCs w:val="22"/>
          <w:lang w:eastAsia="en-GB"/>
        </w:rPr>
        <w:t xml:space="preserve">These private </w:t>
      </w:r>
      <w:r w:rsidR="00A6607D" w:rsidRPr="00217EB1">
        <w:rPr>
          <w:rFonts w:ascii="Arial" w:eastAsia="Times New Roman" w:hAnsi="Arial" w:cs="Arial"/>
          <w:color w:val="000000" w:themeColor="text1"/>
          <w:sz w:val="22"/>
          <w:szCs w:val="22"/>
          <w:lang w:eastAsia="en-GB"/>
        </w:rPr>
        <w:t xml:space="preserve">councils or registrars are accredited </w:t>
      </w:r>
      <w:r w:rsidR="00E82640" w:rsidRPr="00217EB1">
        <w:rPr>
          <w:rFonts w:ascii="Arial" w:eastAsia="Times New Roman" w:hAnsi="Arial" w:cs="Arial"/>
          <w:color w:val="000000" w:themeColor="text1"/>
          <w:sz w:val="22"/>
          <w:szCs w:val="22"/>
          <w:lang w:eastAsia="en-GB"/>
        </w:rPr>
        <w:t xml:space="preserve">by </w:t>
      </w:r>
      <w:r w:rsidR="003959B2" w:rsidRPr="00217EB1">
        <w:rPr>
          <w:rFonts w:ascii="Arial" w:eastAsia="Times New Roman" w:hAnsi="Arial" w:cs="Arial"/>
          <w:color w:val="000000" w:themeColor="text1"/>
          <w:sz w:val="22"/>
          <w:szCs w:val="22"/>
          <w:lang w:eastAsia="en-GB"/>
        </w:rPr>
        <w:t>the</w:t>
      </w:r>
      <w:r w:rsidR="00E82640" w:rsidRPr="00217EB1">
        <w:rPr>
          <w:rFonts w:ascii="Arial" w:eastAsia="Times New Roman" w:hAnsi="Arial" w:cs="Arial"/>
          <w:color w:val="000000" w:themeColor="text1"/>
          <w:sz w:val="22"/>
          <w:szCs w:val="22"/>
          <w:lang w:eastAsia="en-GB"/>
        </w:rPr>
        <w:t xml:space="preserve"> </w:t>
      </w:r>
      <w:r w:rsidR="00071D09" w:rsidRPr="00217EB1">
        <w:rPr>
          <w:rFonts w:ascii="Arial" w:eastAsia="Times New Roman" w:hAnsi="Arial" w:cs="Arial"/>
          <w:color w:val="000000" w:themeColor="text1"/>
          <w:sz w:val="22"/>
          <w:szCs w:val="22"/>
          <w:lang w:eastAsia="en-GB"/>
        </w:rPr>
        <w:t>authority boards</w:t>
      </w:r>
      <w:r w:rsidR="00D64548" w:rsidRPr="00217EB1">
        <w:rPr>
          <w:rFonts w:ascii="Arial" w:eastAsia="Times New Roman" w:hAnsi="Arial" w:cs="Arial"/>
          <w:color w:val="000000" w:themeColor="text1"/>
          <w:sz w:val="22"/>
          <w:szCs w:val="22"/>
          <w:lang w:eastAsia="en-GB"/>
        </w:rPr>
        <w:t xml:space="preserve"> </w:t>
      </w:r>
      <w:r w:rsidR="00C251F2" w:rsidRPr="00217EB1">
        <w:rPr>
          <w:rFonts w:ascii="Arial" w:eastAsia="Times New Roman" w:hAnsi="Arial" w:cs="Arial"/>
          <w:color w:val="000000" w:themeColor="text1"/>
          <w:sz w:val="22"/>
          <w:szCs w:val="22"/>
          <w:lang w:eastAsia="en-GB"/>
        </w:rPr>
        <w:t xml:space="preserve">like </w:t>
      </w:r>
      <w:r w:rsidR="00C64B7C" w:rsidRPr="00217EB1">
        <w:rPr>
          <w:rFonts w:ascii="Arial" w:hAnsi="Arial" w:cs="Arial"/>
          <w:b/>
          <w:bCs/>
          <w:color w:val="000000" w:themeColor="text1"/>
          <w:sz w:val="22"/>
          <w:szCs w:val="22"/>
        </w:rPr>
        <w:t xml:space="preserve">Professional </w:t>
      </w:r>
      <w:r w:rsidR="00F05D8B" w:rsidRPr="00217EB1">
        <w:rPr>
          <w:rFonts w:ascii="Arial" w:hAnsi="Arial" w:cs="Arial"/>
          <w:b/>
          <w:bCs/>
          <w:color w:val="000000" w:themeColor="text1"/>
          <w:sz w:val="22"/>
          <w:szCs w:val="22"/>
        </w:rPr>
        <w:t>S</w:t>
      </w:r>
      <w:r w:rsidR="00AB1A48" w:rsidRPr="00217EB1">
        <w:rPr>
          <w:rFonts w:ascii="Arial" w:hAnsi="Arial" w:cs="Arial"/>
          <w:b/>
          <w:bCs/>
          <w:color w:val="000000" w:themeColor="text1"/>
          <w:sz w:val="22"/>
          <w:szCs w:val="22"/>
        </w:rPr>
        <w:t xml:space="preserve">tandards </w:t>
      </w:r>
      <w:r w:rsidR="00E47683" w:rsidRPr="00217EB1">
        <w:rPr>
          <w:rFonts w:ascii="Arial" w:hAnsi="Arial" w:cs="Arial"/>
          <w:b/>
          <w:bCs/>
          <w:color w:val="000000" w:themeColor="text1"/>
          <w:sz w:val="22"/>
          <w:szCs w:val="22"/>
        </w:rPr>
        <w:t>Authority for</w:t>
      </w:r>
      <w:r w:rsidR="001F6C14" w:rsidRPr="00217EB1">
        <w:rPr>
          <w:rFonts w:ascii="Arial" w:hAnsi="Arial" w:cs="Arial"/>
          <w:b/>
          <w:bCs/>
          <w:color w:val="000000" w:themeColor="text1"/>
          <w:sz w:val="22"/>
          <w:szCs w:val="22"/>
        </w:rPr>
        <w:t xml:space="preserve"> health and social care</w:t>
      </w:r>
      <w:r w:rsidR="002A4B0E" w:rsidRPr="00217EB1">
        <w:rPr>
          <w:rFonts w:ascii="Arial" w:hAnsi="Arial" w:cs="Arial"/>
          <w:b/>
          <w:bCs/>
          <w:color w:val="000000" w:themeColor="text1"/>
          <w:sz w:val="22"/>
          <w:szCs w:val="22"/>
        </w:rPr>
        <w:t xml:space="preserve"> </w:t>
      </w:r>
      <w:r w:rsidR="00130252" w:rsidRPr="00217EB1">
        <w:rPr>
          <w:rFonts w:ascii="Arial" w:hAnsi="Arial" w:cs="Arial"/>
          <w:b/>
          <w:bCs/>
          <w:color w:val="000000" w:themeColor="text1"/>
          <w:sz w:val="22"/>
          <w:szCs w:val="22"/>
        </w:rPr>
        <w:t>(PSA)</w:t>
      </w:r>
      <w:r w:rsidR="00FB7838" w:rsidRPr="00217EB1">
        <w:rPr>
          <w:rFonts w:ascii="Arial" w:hAnsi="Arial" w:cs="Arial"/>
          <w:b/>
          <w:bCs/>
          <w:color w:val="000000" w:themeColor="text1"/>
          <w:sz w:val="22"/>
          <w:szCs w:val="22"/>
        </w:rPr>
        <w:t>.</w:t>
      </w:r>
      <w:r w:rsidR="0048297C" w:rsidRPr="00217EB1">
        <w:rPr>
          <w:rFonts w:ascii="Arial" w:hAnsi="Arial" w:cs="Arial"/>
          <w:b/>
          <w:bCs/>
          <w:color w:val="000000" w:themeColor="text1"/>
          <w:sz w:val="22"/>
          <w:szCs w:val="22"/>
        </w:rPr>
        <w:t xml:space="preserve"> </w:t>
      </w:r>
      <w:r w:rsidR="000642FB" w:rsidRPr="00217EB1">
        <w:rPr>
          <w:rFonts w:ascii="Arial" w:hAnsi="Arial" w:cs="Arial"/>
          <w:color w:val="000000" w:themeColor="text1"/>
          <w:sz w:val="22"/>
          <w:szCs w:val="22"/>
        </w:rPr>
        <w:t>Th</w:t>
      </w:r>
      <w:r w:rsidR="00FB7838" w:rsidRPr="00217EB1">
        <w:rPr>
          <w:rFonts w:ascii="Arial" w:hAnsi="Arial" w:cs="Arial"/>
          <w:color w:val="000000" w:themeColor="text1"/>
          <w:sz w:val="22"/>
          <w:szCs w:val="22"/>
        </w:rPr>
        <w:t>e</w:t>
      </w:r>
      <w:r w:rsidR="001773BE" w:rsidRPr="00217EB1">
        <w:rPr>
          <w:rFonts w:ascii="Arial" w:hAnsi="Arial" w:cs="Arial"/>
          <w:color w:val="000000" w:themeColor="text1"/>
          <w:sz w:val="22"/>
          <w:szCs w:val="22"/>
        </w:rPr>
        <w:t xml:space="preserve"> PSA is</w:t>
      </w:r>
      <w:r w:rsidR="000642FB" w:rsidRPr="00217EB1">
        <w:rPr>
          <w:rFonts w:ascii="Arial" w:hAnsi="Arial" w:cs="Arial"/>
          <w:color w:val="000000" w:themeColor="text1"/>
          <w:sz w:val="22"/>
          <w:szCs w:val="22"/>
        </w:rPr>
        <w:t xml:space="preserve"> organisation in the health </w:t>
      </w:r>
      <w:r w:rsidR="00F3203D" w:rsidRPr="00217EB1">
        <w:rPr>
          <w:rFonts w:ascii="Arial" w:hAnsi="Arial" w:cs="Arial"/>
          <w:color w:val="000000" w:themeColor="text1"/>
          <w:sz w:val="22"/>
          <w:szCs w:val="22"/>
        </w:rPr>
        <w:t>care which</w:t>
      </w:r>
      <w:r w:rsidR="001773BE" w:rsidRPr="00217EB1">
        <w:rPr>
          <w:rFonts w:ascii="Arial" w:hAnsi="Arial" w:cs="Arial"/>
          <w:color w:val="000000" w:themeColor="text1"/>
          <w:sz w:val="22"/>
          <w:szCs w:val="22"/>
        </w:rPr>
        <w:t xml:space="preserve"> </w:t>
      </w:r>
      <w:r w:rsidR="00A308F6" w:rsidRPr="00217EB1">
        <w:rPr>
          <w:rFonts w:ascii="Arial" w:hAnsi="Arial" w:cs="Arial"/>
          <w:color w:val="000000" w:themeColor="text1"/>
          <w:sz w:val="22"/>
          <w:szCs w:val="22"/>
        </w:rPr>
        <w:t xml:space="preserve">gives accreditation to </w:t>
      </w:r>
      <w:r w:rsidR="00033056" w:rsidRPr="00217EB1">
        <w:rPr>
          <w:rFonts w:ascii="Arial" w:hAnsi="Arial" w:cs="Arial"/>
          <w:color w:val="000000" w:themeColor="text1"/>
          <w:sz w:val="22"/>
          <w:szCs w:val="22"/>
        </w:rPr>
        <w:t>the various registers</w:t>
      </w:r>
      <w:r w:rsidR="007C4C71" w:rsidRPr="00217EB1">
        <w:rPr>
          <w:rFonts w:ascii="Arial" w:hAnsi="Arial" w:cs="Arial"/>
          <w:color w:val="000000" w:themeColor="text1"/>
          <w:sz w:val="22"/>
          <w:szCs w:val="22"/>
        </w:rPr>
        <w:t xml:space="preserve"> to </w:t>
      </w:r>
      <w:r w:rsidR="0056027F" w:rsidRPr="00217EB1">
        <w:rPr>
          <w:rFonts w:ascii="Arial" w:hAnsi="Arial" w:cs="Arial"/>
          <w:color w:val="000000" w:themeColor="text1"/>
          <w:sz w:val="22"/>
          <w:szCs w:val="22"/>
        </w:rPr>
        <w:t>ensure</w:t>
      </w:r>
      <w:r w:rsidR="00093C6E" w:rsidRPr="00217EB1">
        <w:rPr>
          <w:rFonts w:ascii="Arial" w:hAnsi="Arial" w:cs="Arial"/>
          <w:color w:val="000000" w:themeColor="text1"/>
          <w:sz w:val="22"/>
          <w:szCs w:val="22"/>
        </w:rPr>
        <w:t xml:space="preserve"> that the practitioners</w:t>
      </w:r>
      <w:r w:rsidR="008E0598" w:rsidRPr="00217EB1">
        <w:rPr>
          <w:rFonts w:ascii="Arial" w:hAnsi="Arial" w:cs="Arial"/>
          <w:color w:val="000000" w:themeColor="text1"/>
          <w:sz w:val="22"/>
          <w:szCs w:val="22"/>
        </w:rPr>
        <w:t xml:space="preserve"> </w:t>
      </w:r>
      <w:r w:rsidR="00BA263D" w:rsidRPr="00217EB1">
        <w:rPr>
          <w:rFonts w:ascii="Arial" w:hAnsi="Arial" w:cs="Arial"/>
          <w:color w:val="000000" w:themeColor="text1"/>
          <w:sz w:val="22"/>
          <w:szCs w:val="22"/>
        </w:rPr>
        <w:t xml:space="preserve">they register are qualified </w:t>
      </w:r>
      <w:r w:rsidR="00256EAA" w:rsidRPr="00217EB1">
        <w:rPr>
          <w:rFonts w:ascii="Arial" w:hAnsi="Arial" w:cs="Arial"/>
          <w:color w:val="000000" w:themeColor="text1"/>
          <w:sz w:val="22"/>
          <w:szCs w:val="22"/>
        </w:rPr>
        <w:t>and competent</w:t>
      </w:r>
      <w:r w:rsidR="005E06CC" w:rsidRPr="00217EB1">
        <w:rPr>
          <w:rFonts w:ascii="Arial" w:hAnsi="Arial" w:cs="Arial"/>
          <w:color w:val="000000" w:themeColor="text1"/>
          <w:sz w:val="22"/>
          <w:szCs w:val="22"/>
        </w:rPr>
        <w:t xml:space="preserve"> so that they can provide better care to the </w:t>
      </w:r>
      <w:r w:rsidR="00730F1D" w:rsidRPr="00217EB1">
        <w:rPr>
          <w:rFonts w:ascii="Arial" w:hAnsi="Arial" w:cs="Arial"/>
          <w:color w:val="000000" w:themeColor="text1"/>
          <w:sz w:val="22"/>
          <w:szCs w:val="22"/>
        </w:rPr>
        <w:t>public</w:t>
      </w:r>
      <w:r w:rsidR="0023174B" w:rsidRPr="00217EB1">
        <w:rPr>
          <w:rFonts w:ascii="Arial" w:hAnsi="Arial" w:cs="Arial"/>
          <w:color w:val="000000" w:themeColor="text1"/>
          <w:sz w:val="22"/>
          <w:szCs w:val="22"/>
        </w:rPr>
        <w:t>.</w:t>
      </w:r>
      <w:r w:rsidR="00DB1C42" w:rsidRPr="00217EB1">
        <w:rPr>
          <w:rFonts w:ascii="Arial" w:hAnsi="Arial" w:cs="Arial"/>
          <w:color w:val="000000" w:themeColor="text1"/>
          <w:sz w:val="22"/>
          <w:szCs w:val="22"/>
        </w:rPr>
        <w:t xml:space="preserve"> Even though it is not compulsory,</w:t>
      </w:r>
      <w:r w:rsidR="00327FA3" w:rsidRPr="00217EB1">
        <w:rPr>
          <w:rFonts w:ascii="Arial" w:hAnsi="Arial" w:cs="Arial"/>
          <w:color w:val="000000" w:themeColor="text1"/>
          <w:sz w:val="22"/>
          <w:szCs w:val="22"/>
        </w:rPr>
        <w:t xml:space="preserve"> the accredited register </w:t>
      </w:r>
      <w:r w:rsidR="000D5E3F" w:rsidRPr="00217EB1">
        <w:rPr>
          <w:rFonts w:ascii="Arial" w:hAnsi="Arial" w:cs="Arial"/>
          <w:color w:val="000000" w:themeColor="text1"/>
          <w:sz w:val="22"/>
          <w:szCs w:val="22"/>
        </w:rPr>
        <w:t xml:space="preserve">provides the practitioners </w:t>
      </w:r>
      <w:r w:rsidR="001A1770" w:rsidRPr="00217EB1">
        <w:rPr>
          <w:rFonts w:ascii="Arial" w:hAnsi="Arial" w:cs="Arial"/>
          <w:color w:val="000000" w:themeColor="text1"/>
          <w:sz w:val="22"/>
          <w:szCs w:val="22"/>
        </w:rPr>
        <w:t xml:space="preserve">confidence, commitment and </w:t>
      </w:r>
      <w:r w:rsidR="00021D04" w:rsidRPr="00217EB1">
        <w:rPr>
          <w:rFonts w:ascii="Arial" w:hAnsi="Arial" w:cs="Arial"/>
          <w:color w:val="000000" w:themeColor="text1"/>
          <w:sz w:val="22"/>
          <w:szCs w:val="22"/>
        </w:rPr>
        <w:t>set standar</w:t>
      </w:r>
      <w:r w:rsidR="001A0591" w:rsidRPr="00217EB1">
        <w:rPr>
          <w:rFonts w:ascii="Arial" w:hAnsi="Arial" w:cs="Arial"/>
          <w:color w:val="000000" w:themeColor="text1"/>
          <w:sz w:val="22"/>
          <w:szCs w:val="22"/>
        </w:rPr>
        <w:t>ds or policies to operate effectively</w:t>
      </w:r>
      <w:r w:rsidR="00B9736F" w:rsidRPr="00217EB1">
        <w:rPr>
          <w:rFonts w:ascii="Arial" w:hAnsi="Arial" w:cs="Arial"/>
          <w:color w:val="000000" w:themeColor="text1"/>
          <w:sz w:val="22"/>
          <w:szCs w:val="22"/>
        </w:rPr>
        <w:t xml:space="preserve"> </w:t>
      </w:r>
      <w:r w:rsidR="00B9736F" w:rsidRPr="00217EB1">
        <w:rPr>
          <w:rFonts w:ascii="Arial" w:hAnsi="Arial" w:cs="Arial"/>
          <w:color w:val="000000" w:themeColor="text1"/>
          <w:sz w:val="22"/>
          <w:szCs w:val="22"/>
        </w:rPr>
        <w:t>(GOV.UK, 2018)</w:t>
      </w:r>
      <w:r w:rsidR="00B9736F" w:rsidRPr="00217EB1">
        <w:rPr>
          <w:rFonts w:ascii="Arial" w:hAnsi="Arial" w:cs="Arial"/>
          <w:color w:val="000000" w:themeColor="text1"/>
          <w:sz w:val="22"/>
          <w:szCs w:val="22"/>
        </w:rPr>
        <w:t>.</w:t>
      </w:r>
      <w:r w:rsidR="00C96577" w:rsidRPr="00217EB1">
        <w:rPr>
          <w:rFonts w:ascii="Arial" w:hAnsi="Arial" w:cs="Arial"/>
          <w:color w:val="000000" w:themeColor="text1"/>
          <w:sz w:val="22"/>
          <w:szCs w:val="22"/>
        </w:rPr>
        <w:t xml:space="preserve"> </w:t>
      </w:r>
      <w:r w:rsidR="009B5835">
        <w:rPr>
          <w:rFonts w:ascii="Arial" w:hAnsi="Arial" w:cs="Arial"/>
          <w:color w:val="000000" w:themeColor="text1"/>
          <w:sz w:val="22"/>
          <w:szCs w:val="22"/>
        </w:rPr>
        <w:t>T</w:t>
      </w:r>
      <w:r w:rsidR="00F02D47" w:rsidRPr="00217EB1">
        <w:rPr>
          <w:rFonts w:ascii="Arial" w:hAnsi="Arial" w:cs="Arial"/>
          <w:color w:val="000000" w:themeColor="text1"/>
          <w:sz w:val="22"/>
          <w:szCs w:val="22"/>
        </w:rPr>
        <w:t xml:space="preserve">he Professional Standards Authority for Health and Social Care promotes the health, protection, and well-being of patients, service users, and the </w:t>
      </w:r>
      <w:r w:rsidR="00F06094" w:rsidRPr="00217EB1">
        <w:rPr>
          <w:rFonts w:ascii="Arial" w:hAnsi="Arial" w:cs="Arial"/>
          <w:color w:val="000000" w:themeColor="text1"/>
          <w:sz w:val="22"/>
          <w:szCs w:val="22"/>
        </w:rPr>
        <w:t>public</w:t>
      </w:r>
      <w:r w:rsidR="00F02D47" w:rsidRPr="00217EB1">
        <w:rPr>
          <w:rFonts w:ascii="Arial" w:hAnsi="Arial" w:cs="Arial"/>
          <w:color w:val="000000" w:themeColor="text1"/>
          <w:sz w:val="22"/>
          <w:szCs w:val="22"/>
        </w:rPr>
        <w:t>. It is a self-governing body that reports to the UK Parliament.</w:t>
      </w:r>
    </w:p>
    <w:p w14:paraId="7A45BD02" w14:textId="77777777" w:rsidR="00D21F28" w:rsidRPr="00217EB1" w:rsidRDefault="00D21F28" w:rsidP="00217EB1">
      <w:pPr>
        <w:spacing w:line="360" w:lineRule="auto"/>
        <w:rPr>
          <w:rFonts w:ascii="Arial" w:hAnsi="Arial" w:cs="Arial"/>
          <w:color w:val="000000" w:themeColor="text1"/>
          <w:sz w:val="22"/>
          <w:szCs w:val="22"/>
        </w:rPr>
      </w:pPr>
    </w:p>
    <w:p w14:paraId="5630731B" w14:textId="3D8DF639" w:rsidR="003E6BB4" w:rsidRPr="00AB6C5C" w:rsidRDefault="00367B6E" w:rsidP="00217EB1">
      <w:pPr>
        <w:spacing w:line="360" w:lineRule="auto"/>
        <w:rPr>
          <w:rFonts w:ascii="Arial" w:hAnsi="Arial" w:cs="Arial"/>
          <w:color w:val="000000" w:themeColor="text1"/>
          <w:sz w:val="22"/>
          <w:szCs w:val="22"/>
        </w:rPr>
      </w:pPr>
      <w:r w:rsidRPr="00217EB1">
        <w:rPr>
          <w:rFonts w:ascii="Arial" w:hAnsi="Arial" w:cs="Arial"/>
          <w:b/>
          <w:bCs/>
          <w:color w:val="000000" w:themeColor="text1"/>
          <w:sz w:val="22"/>
          <w:szCs w:val="22"/>
        </w:rPr>
        <w:t>3.1 British</w:t>
      </w:r>
      <w:r w:rsidR="0098605B" w:rsidRPr="00217EB1">
        <w:rPr>
          <w:rFonts w:ascii="Arial" w:hAnsi="Arial" w:cs="Arial"/>
          <w:b/>
          <w:bCs/>
          <w:color w:val="000000" w:themeColor="text1"/>
          <w:sz w:val="22"/>
          <w:szCs w:val="22"/>
        </w:rPr>
        <w:t xml:space="preserve"> </w:t>
      </w:r>
      <w:r w:rsidRPr="00217EB1">
        <w:rPr>
          <w:rFonts w:ascii="Arial" w:hAnsi="Arial" w:cs="Arial"/>
          <w:b/>
          <w:bCs/>
          <w:color w:val="000000" w:themeColor="text1"/>
          <w:sz w:val="22"/>
          <w:szCs w:val="22"/>
        </w:rPr>
        <w:t>A</w:t>
      </w:r>
      <w:r w:rsidR="0098605B" w:rsidRPr="00217EB1">
        <w:rPr>
          <w:rFonts w:ascii="Arial" w:hAnsi="Arial" w:cs="Arial"/>
          <w:b/>
          <w:bCs/>
          <w:color w:val="000000" w:themeColor="text1"/>
          <w:sz w:val="22"/>
          <w:szCs w:val="22"/>
        </w:rPr>
        <w:t>cupunc</w:t>
      </w:r>
      <w:r w:rsidR="003E6BB4" w:rsidRPr="00217EB1">
        <w:rPr>
          <w:rFonts w:ascii="Arial" w:hAnsi="Arial" w:cs="Arial"/>
          <w:b/>
          <w:bCs/>
          <w:color w:val="000000" w:themeColor="text1"/>
          <w:sz w:val="22"/>
          <w:szCs w:val="22"/>
        </w:rPr>
        <w:t xml:space="preserve">ture </w:t>
      </w:r>
      <w:r w:rsidRPr="00217EB1">
        <w:rPr>
          <w:rFonts w:ascii="Arial" w:hAnsi="Arial" w:cs="Arial"/>
          <w:b/>
          <w:bCs/>
          <w:color w:val="000000" w:themeColor="text1"/>
          <w:sz w:val="22"/>
          <w:szCs w:val="22"/>
        </w:rPr>
        <w:t>C</w:t>
      </w:r>
      <w:r w:rsidR="00F63170" w:rsidRPr="00217EB1">
        <w:rPr>
          <w:rFonts w:ascii="Arial" w:hAnsi="Arial" w:cs="Arial"/>
          <w:b/>
          <w:bCs/>
          <w:color w:val="000000" w:themeColor="text1"/>
          <w:sz w:val="22"/>
          <w:szCs w:val="22"/>
        </w:rPr>
        <w:t>ouncil (</w:t>
      </w:r>
      <w:r w:rsidR="00AF0902" w:rsidRPr="00217EB1">
        <w:rPr>
          <w:rFonts w:ascii="Arial" w:hAnsi="Arial" w:cs="Arial"/>
          <w:color w:val="000000" w:themeColor="text1"/>
          <w:sz w:val="22"/>
          <w:szCs w:val="22"/>
        </w:rPr>
        <w:t>BAcC)</w:t>
      </w:r>
      <w:r w:rsidR="006253E6" w:rsidRPr="00217EB1">
        <w:rPr>
          <w:rFonts w:ascii="Arial" w:hAnsi="Arial" w:cs="Arial"/>
          <w:color w:val="000000" w:themeColor="text1"/>
          <w:sz w:val="22"/>
          <w:szCs w:val="22"/>
        </w:rPr>
        <w:t xml:space="preserve"> </w:t>
      </w:r>
      <w:r w:rsidR="005A7A31" w:rsidRPr="00217EB1">
        <w:rPr>
          <w:rFonts w:ascii="Arial" w:hAnsi="Arial" w:cs="Arial"/>
          <w:color w:val="000000" w:themeColor="text1"/>
          <w:sz w:val="22"/>
          <w:szCs w:val="22"/>
        </w:rPr>
        <w:t>is</w:t>
      </w:r>
      <w:r w:rsidR="00A7635B" w:rsidRPr="00217EB1">
        <w:rPr>
          <w:rFonts w:ascii="Arial" w:hAnsi="Arial" w:cs="Arial"/>
          <w:color w:val="000000" w:themeColor="text1"/>
          <w:sz w:val="22"/>
          <w:szCs w:val="22"/>
        </w:rPr>
        <w:t xml:space="preserve"> </w:t>
      </w:r>
      <w:r w:rsidR="006B77B9" w:rsidRPr="00217EB1">
        <w:rPr>
          <w:rFonts w:ascii="Arial" w:hAnsi="Arial" w:cs="Arial"/>
          <w:color w:val="000000" w:themeColor="text1"/>
          <w:sz w:val="22"/>
          <w:szCs w:val="22"/>
        </w:rPr>
        <w:t xml:space="preserve">a </w:t>
      </w:r>
      <w:r w:rsidR="00D42B2E" w:rsidRPr="00217EB1">
        <w:rPr>
          <w:rFonts w:ascii="Arial" w:hAnsi="Arial" w:cs="Arial"/>
          <w:color w:val="000000" w:themeColor="text1"/>
          <w:sz w:val="22"/>
          <w:szCs w:val="22"/>
        </w:rPr>
        <w:t xml:space="preserve">self </w:t>
      </w:r>
      <w:r w:rsidR="00BA4A39" w:rsidRPr="00217EB1">
        <w:rPr>
          <w:rFonts w:ascii="Arial" w:hAnsi="Arial" w:cs="Arial"/>
          <w:color w:val="000000" w:themeColor="text1"/>
          <w:sz w:val="22"/>
          <w:szCs w:val="22"/>
        </w:rPr>
        <w:t>-</w:t>
      </w:r>
      <w:r w:rsidR="00D42B2E" w:rsidRPr="00217EB1">
        <w:rPr>
          <w:rFonts w:ascii="Arial" w:hAnsi="Arial" w:cs="Arial"/>
          <w:color w:val="000000" w:themeColor="text1"/>
          <w:sz w:val="22"/>
          <w:szCs w:val="22"/>
        </w:rPr>
        <w:t>regulatory</w:t>
      </w:r>
      <w:r w:rsidR="00393F5A" w:rsidRPr="00217EB1">
        <w:rPr>
          <w:rFonts w:ascii="Arial" w:hAnsi="Arial" w:cs="Arial"/>
          <w:color w:val="000000" w:themeColor="text1"/>
          <w:sz w:val="22"/>
          <w:szCs w:val="22"/>
        </w:rPr>
        <w:t xml:space="preserve"> </w:t>
      </w:r>
      <w:r w:rsidR="00247026" w:rsidRPr="00217EB1">
        <w:rPr>
          <w:rFonts w:ascii="Arial" w:hAnsi="Arial" w:cs="Arial"/>
          <w:color w:val="000000" w:themeColor="text1"/>
          <w:sz w:val="22"/>
          <w:szCs w:val="22"/>
        </w:rPr>
        <w:t xml:space="preserve">body in the </w:t>
      </w:r>
      <w:r w:rsidR="00A12372" w:rsidRPr="00217EB1">
        <w:rPr>
          <w:rFonts w:ascii="Arial" w:hAnsi="Arial" w:cs="Arial"/>
          <w:color w:val="000000" w:themeColor="text1"/>
          <w:sz w:val="22"/>
          <w:szCs w:val="22"/>
        </w:rPr>
        <w:t>UK. The</w:t>
      </w:r>
      <w:r w:rsidR="00830B9F" w:rsidRPr="00217EB1">
        <w:rPr>
          <w:rFonts w:ascii="Arial" w:hAnsi="Arial" w:cs="Arial"/>
          <w:color w:val="000000" w:themeColor="text1"/>
          <w:sz w:val="22"/>
          <w:szCs w:val="22"/>
        </w:rPr>
        <w:t xml:space="preserve"> membership requirements</w:t>
      </w:r>
      <w:r w:rsidR="005A02B9" w:rsidRPr="00217EB1">
        <w:rPr>
          <w:rFonts w:ascii="Arial" w:hAnsi="Arial" w:cs="Arial"/>
          <w:color w:val="000000" w:themeColor="text1"/>
          <w:sz w:val="22"/>
          <w:szCs w:val="22"/>
        </w:rPr>
        <w:t xml:space="preserve"> are graduates of three-year degree</w:t>
      </w:r>
      <w:r w:rsidR="00BF1184" w:rsidRPr="00217EB1">
        <w:rPr>
          <w:rFonts w:ascii="Arial" w:hAnsi="Arial" w:cs="Arial"/>
          <w:color w:val="000000" w:themeColor="text1"/>
          <w:sz w:val="22"/>
          <w:szCs w:val="22"/>
        </w:rPr>
        <w:t xml:space="preserve"> </w:t>
      </w:r>
      <w:r w:rsidR="005A02B9" w:rsidRPr="00217EB1">
        <w:rPr>
          <w:rFonts w:ascii="Arial" w:hAnsi="Arial" w:cs="Arial"/>
          <w:color w:val="000000" w:themeColor="text1"/>
          <w:sz w:val="22"/>
          <w:szCs w:val="22"/>
        </w:rPr>
        <w:t xml:space="preserve">programs that have been approved by the British Acupuncture Accreditation </w:t>
      </w:r>
      <w:r w:rsidR="004A29C5" w:rsidRPr="00217EB1">
        <w:rPr>
          <w:rFonts w:ascii="Arial" w:hAnsi="Arial" w:cs="Arial"/>
          <w:color w:val="000000" w:themeColor="text1"/>
          <w:sz w:val="22"/>
          <w:szCs w:val="22"/>
        </w:rPr>
        <w:t>Board. It</w:t>
      </w:r>
      <w:r w:rsidR="00912043" w:rsidRPr="00217EB1">
        <w:rPr>
          <w:rFonts w:ascii="Arial" w:hAnsi="Arial" w:cs="Arial"/>
          <w:color w:val="000000" w:themeColor="text1"/>
          <w:sz w:val="22"/>
          <w:szCs w:val="22"/>
        </w:rPr>
        <w:t xml:space="preserve"> is </w:t>
      </w:r>
      <w:r w:rsidR="00130252" w:rsidRPr="00217EB1">
        <w:rPr>
          <w:rFonts w:ascii="Arial" w:hAnsi="Arial" w:cs="Arial"/>
          <w:color w:val="000000" w:themeColor="text1"/>
          <w:sz w:val="22"/>
          <w:szCs w:val="22"/>
        </w:rPr>
        <w:t xml:space="preserve">accredited </w:t>
      </w:r>
      <w:r w:rsidR="00C013E6" w:rsidRPr="00217EB1">
        <w:rPr>
          <w:rFonts w:ascii="Arial" w:hAnsi="Arial" w:cs="Arial"/>
          <w:color w:val="000000" w:themeColor="text1"/>
          <w:sz w:val="22"/>
          <w:szCs w:val="22"/>
        </w:rPr>
        <w:t xml:space="preserve">by PSA </w:t>
      </w:r>
      <w:r w:rsidR="00AF0902" w:rsidRPr="00AB6C5C">
        <w:rPr>
          <w:rFonts w:ascii="Arial" w:hAnsi="Arial" w:cs="Arial"/>
          <w:color w:val="000000" w:themeColor="text1"/>
          <w:sz w:val="22"/>
          <w:szCs w:val="22"/>
        </w:rPr>
        <w:t>(British Acupuncture Council, 2020).</w:t>
      </w:r>
    </w:p>
    <w:p w14:paraId="09DBBB5F" w14:textId="77777777" w:rsidR="00D2396A" w:rsidRPr="00217EB1" w:rsidRDefault="00D2396A" w:rsidP="00217EB1">
      <w:pPr>
        <w:spacing w:line="360" w:lineRule="auto"/>
        <w:rPr>
          <w:rFonts w:ascii="Arial" w:hAnsi="Arial" w:cs="Arial"/>
          <w:b/>
          <w:bCs/>
          <w:color w:val="000000" w:themeColor="text1"/>
          <w:sz w:val="22"/>
          <w:szCs w:val="22"/>
        </w:rPr>
      </w:pPr>
    </w:p>
    <w:p w14:paraId="0D3357A8" w14:textId="0080AA42" w:rsidR="00A12372" w:rsidRPr="00741897" w:rsidRDefault="009873E6" w:rsidP="00217EB1">
      <w:pPr>
        <w:spacing w:line="360" w:lineRule="auto"/>
        <w:rPr>
          <w:rFonts w:ascii="Arial" w:hAnsi="Arial" w:cs="Arial"/>
          <w:color w:val="000000" w:themeColor="text1"/>
          <w:sz w:val="22"/>
          <w:szCs w:val="22"/>
        </w:rPr>
      </w:pPr>
      <w:r w:rsidRPr="00217EB1">
        <w:rPr>
          <w:rFonts w:ascii="Arial" w:eastAsia="Times New Roman" w:hAnsi="Arial" w:cs="Arial"/>
          <w:b/>
          <w:bCs/>
          <w:color w:val="000000" w:themeColor="text1"/>
          <w:sz w:val="22"/>
          <w:szCs w:val="22"/>
          <w:lang w:eastAsia="en-GB"/>
        </w:rPr>
        <w:t xml:space="preserve">3.2 </w:t>
      </w:r>
      <w:r w:rsidR="00E46C79" w:rsidRPr="00217EB1">
        <w:rPr>
          <w:rFonts w:ascii="Arial" w:eastAsia="Times New Roman" w:hAnsi="Arial" w:cs="Arial"/>
          <w:b/>
          <w:bCs/>
          <w:color w:val="000000" w:themeColor="text1"/>
          <w:sz w:val="22"/>
          <w:szCs w:val="22"/>
          <w:lang w:eastAsia="en-GB"/>
        </w:rPr>
        <w:t>The British Acupuncture Accreditation Board</w:t>
      </w:r>
      <w:r w:rsidR="00E46C79" w:rsidRPr="00217EB1">
        <w:rPr>
          <w:rFonts w:ascii="Arial" w:eastAsia="Times New Roman" w:hAnsi="Arial" w:cs="Arial"/>
          <w:color w:val="000000" w:themeColor="text1"/>
          <w:sz w:val="22"/>
          <w:szCs w:val="22"/>
          <w:lang w:eastAsia="en-GB"/>
        </w:rPr>
        <w:t xml:space="preserve"> (</w:t>
      </w:r>
      <w:r w:rsidR="000B4063" w:rsidRPr="00217EB1">
        <w:rPr>
          <w:rFonts w:ascii="Arial" w:eastAsia="Times New Roman" w:hAnsi="Arial" w:cs="Arial"/>
          <w:color w:val="000000" w:themeColor="text1"/>
          <w:sz w:val="22"/>
          <w:szCs w:val="22"/>
          <w:lang w:eastAsia="en-GB"/>
        </w:rPr>
        <w:t xml:space="preserve">BAAB) </w:t>
      </w:r>
      <w:r w:rsidR="00C24793" w:rsidRPr="00217EB1">
        <w:rPr>
          <w:rFonts w:ascii="Arial" w:eastAsia="Times New Roman" w:hAnsi="Arial" w:cs="Arial"/>
          <w:color w:val="000000" w:themeColor="text1"/>
          <w:sz w:val="22"/>
          <w:szCs w:val="22"/>
          <w:lang w:eastAsia="en-GB"/>
        </w:rPr>
        <w:t>is</w:t>
      </w:r>
      <w:r w:rsidR="00223B22" w:rsidRPr="00217EB1">
        <w:rPr>
          <w:rFonts w:ascii="Arial" w:eastAsia="Times New Roman" w:hAnsi="Arial" w:cs="Arial"/>
          <w:color w:val="000000" w:themeColor="text1"/>
          <w:sz w:val="22"/>
          <w:szCs w:val="22"/>
          <w:lang w:eastAsia="en-GB"/>
        </w:rPr>
        <w:t xml:space="preserve"> </w:t>
      </w:r>
      <w:r w:rsidR="000B4063" w:rsidRPr="00217EB1">
        <w:rPr>
          <w:rFonts w:ascii="Arial" w:eastAsia="Times New Roman" w:hAnsi="Arial" w:cs="Arial"/>
          <w:color w:val="000000" w:themeColor="text1"/>
          <w:sz w:val="22"/>
          <w:szCs w:val="22"/>
          <w:lang w:eastAsia="en-GB"/>
        </w:rPr>
        <w:t>a</w:t>
      </w:r>
      <w:r w:rsidR="00A12372" w:rsidRPr="00217EB1">
        <w:rPr>
          <w:rFonts w:ascii="Arial" w:hAnsi="Arial" w:cs="Arial"/>
          <w:b/>
          <w:bCs/>
          <w:color w:val="000000" w:themeColor="text1"/>
          <w:sz w:val="22"/>
          <w:szCs w:val="22"/>
        </w:rPr>
        <w:t xml:space="preserve"> </w:t>
      </w:r>
      <w:r w:rsidR="00A12372" w:rsidRPr="00217EB1">
        <w:rPr>
          <w:rFonts w:ascii="Arial" w:hAnsi="Arial" w:cs="Arial"/>
          <w:color w:val="000000" w:themeColor="text1"/>
          <w:sz w:val="22"/>
          <w:szCs w:val="22"/>
        </w:rPr>
        <w:t>non-profit organization sponsored by the BAcC.</w:t>
      </w:r>
      <w:r w:rsidR="00D71282" w:rsidRPr="00217EB1">
        <w:rPr>
          <w:rFonts w:ascii="Arial" w:hAnsi="Arial" w:cs="Arial"/>
          <w:color w:val="000000" w:themeColor="text1"/>
          <w:sz w:val="22"/>
          <w:szCs w:val="22"/>
        </w:rPr>
        <w:t xml:space="preserve"> The BAAB promotes and oversees high educational and professional standards, ensuring that graduates of BAAB-accredited programs are experienced, reflective</w:t>
      </w:r>
      <w:r w:rsidR="00D71282" w:rsidRPr="00217EB1">
        <w:rPr>
          <w:rFonts w:ascii="Arial" w:hAnsi="Arial" w:cs="Arial"/>
          <w:b/>
          <w:bCs/>
          <w:color w:val="000000" w:themeColor="text1"/>
          <w:sz w:val="22"/>
          <w:szCs w:val="22"/>
        </w:rPr>
        <w:t xml:space="preserve">, </w:t>
      </w:r>
      <w:r w:rsidR="00D71282" w:rsidRPr="00217EB1">
        <w:rPr>
          <w:rFonts w:ascii="Arial" w:hAnsi="Arial" w:cs="Arial"/>
          <w:color w:val="000000" w:themeColor="text1"/>
          <w:sz w:val="22"/>
          <w:szCs w:val="22"/>
        </w:rPr>
        <w:t xml:space="preserve">skilled, and healthy acupuncture </w:t>
      </w:r>
      <w:r w:rsidR="00D71282" w:rsidRPr="00741897">
        <w:rPr>
          <w:rFonts w:ascii="Arial" w:hAnsi="Arial" w:cs="Arial"/>
          <w:color w:val="000000" w:themeColor="text1"/>
          <w:sz w:val="22"/>
          <w:szCs w:val="22"/>
        </w:rPr>
        <w:t>practitioners</w:t>
      </w:r>
      <w:r w:rsidR="0010559E" w:rsidRPr="00741897">
        <w:rPr>
          <w:rFonts w:ascii="Arial" w:hAnsi="Arial" w:cs="Arial"/>
          <w:color w:val="000000" w:themeColor="text1"/>
          <w:sz w:val="22"/>
          <w:szCs w:val="22"/>
        </w:rPr>
        <w:t xml:space="preserve"> (Erickson, 2019).</w:t>
      </w:r>
      <w:r w:rsidR="00CC7C3C" w:rsidRPr="00741897">
        <w:rPr>
          <w:rFonts w:ascii="Arial" w:hAnsi="Arial" w:cs="Arial"/>
          <w:color w:val="000000" w:themeColor="text1"/>
          <w:sz w:val="22"/>
          <w:szCs w:val="22"/>
        </w:rPr>
        <w:t xml:space="preserve"> </w:t>
      </w:r>
      <w:r w:rsidR="00144993" w:rsidRPr="00741897">
        <w:rPr>
          <w:rFonts w:ascii="Arial" w:hAnsi="Arial" w:cs="Arial"/>
          <w:color w:val="000000" w:themeColor="text1"/>
          <w:sz w:val="22"/>
          <w:szCs w:val="22"/>
        </w:rPr>
        <w:t>Full time three year</w:t>
      </w:r>
      <w:r w:rsidR="000220E6" w:rsidRPr="00741897">
        <w:rPr>
          <w:rFonts w:ascii="Arial" w:hAnsi="Arial" w:cs="Arial"/>
          <w:color w:val="000000" w:themeColor="text1"/>
          <w:sz w:val="22"/>
          <w:szCs w:val="22"/>
        </w:rPr>
        <w:t xml:space="preserve">s </w:t>
      </w:r>
      <w:r w:rsidR="00A57056" w:rsidRPr="00741897">
        <w:rPr>
          <w:rFonts w:ascii="Arial" w:hAnsi="Arial" w:cs="Arial"/>
          <w:color w:val="000000" w:themeColor="text1"/>
          <w:sz w:val="22"/>
          <w:szCs w:val="22"/>
        </w:rPr>
        <w:t>progra</w:t>
      </w:r>
      <w:r w:rsidR="00182A36" w:rsidRPr="00741897">
        <w:rPr>
          <w:rFonts w:ascii="Arial" w:hAnsi="Arial" w:cs="Arial"/>
          <w:color w:val="000000" w:themeColor="text1"/>
          <w:sz w:val="22"/>
          <w:szCs w:val="22"/>
        </w:rPr>
        <w:t xml:space="preserve">mme </w:t>
      </w:r>
      <w:r w:rsidR="000220E6" w:rsidRPr="00741897">
        <w:rPr>
          <w:rFonts w:ascii="Arial" w:hAnsi="Arial" w:cs="Arial"/>
          <w:color w:val="000000" w:themeColor="text1"/>
          <w:sz w:val="22"/>
          <w:szCs w:val="22"/>
        </w:rPr>
        <w:t>is needed to get qualifications as a</w:t>
      </w:r>
      <w:r w:rsidR="006C5C3A" w:rsidRPr="00741897">
        <w:rPr>
          <w:rFonts w:ascii="Arial" w:hAnsi="Arial" w:cs="Arial"/>
          <w:color w:val="000000" w:themeColor="text1"/>
          <w:sz w:val="22"/>
          <w:szCs w:val="22"/>
        </w:rPr>
        <w:t>n acupuncturist.</w:t>
      </w:r>
      <w:r w:rsidR="00D162E6" w:rsidRPr="00741897">
        <w:rPr>
          <w:rFonts w:ascii="Arial" w:hAnsi="Arial" w:cs="Arial"/>
          <w:color w:val="000000" w:themeColor="text1"/>
          <w:sz w:val="22"/>
          <w:szCs w:val="22"/>
        </w:rPr>
        <w:t xml:space="preserve"> The </w:t>
      </w:r>
      <w:r w:rsidR="00720893" w:rsidRPr="00741897">
        <w:rPr>
          <w:rFonts w:ascii="Arial" w:hAnsi="Arial" w:cs="Arial"/>
          <w:color w:val="000000" w:themeColor="text1"/>
          <w:sz w:val="22"/>
          <w:szCs w:val="22"/>
        </w:rPr>
        <w:t>start</w:t>
      </w:r>
      <w:r w:rsidR="00386559" w:rsidRPr="00741897">
        <w:rPr>
          <w:rFonts w:ascii="Arial" w:hAnsi="Arial" w:cs="Arial"/>
          <w:color w:val="000000" w:themeColor="text1"/>
          <w:sz w:val="22"/>
          <w:szCs w:val="22"/>
        </w:rPr>
        <w:t>ing</w:t>
      </w:r>
      <w:r w:rsidR="00386559" w:rsidRPr="00217EB1">
        <w:rPr>
          <w:rFonts w:ascii="Arial" w:hAnsi="Arial" w:cs="Arial"/>
          <w:color w:val="000000" w:themeColor="text1"/>
          <w:sz w:val="22"/>
          <w:szCs w:val="22"/>
        </w:rPr>
        <w:t xml:space="preserve"> fees</w:t>
      </w:r>
      <w:r w:rsidR="00CF49B2" w:rsidRPr="00217EB1">
        <w:rPr>
          <w:rFonts w:ascii="Arial" w:hAnsi="Arial" w:cs="Arial"/>
          <w:color w:val="000000" w:themeColor="text1"/>
          <w:sz w:val="22"/>
          <w:szCs w:val="22"/>
        </w:rPr>
        <w:t xml:space="preserve"> is</w:t>
      </w:r>
      <w:r w:rsidR="00D162E6" w:rsidRPr="00217EB1">
        <w:rPr>
          <w:rFonts w:ascii="Arial" w:hAnsi="Arial" w:cs="Arial"/>
          <w:color w:val="000000" w:themeColor="text1"/>
          <w:sz w:val="22"/>
          <w:szCs w:val="22"/>
        </w:rPr>
        <w:t xml:space="preserve"> </w:t>
      </w:r>
      <w:r w:rsidR="00D63637" w:rsidRPr="00217EB1">
        <w:rPr>
          <w:rFonts w:ascii="Arial" w:hAnsi="Arial" w:cs="Arial"/>
          <w:color w:val="000000" w:themeColor="text1"/>
          <w:sz w:val="22"/>
          <w:szCs w:val="22"/>
        </w:rPr>
        <w:t>5000</w:t>
      </w:r>
      <w:r w:rsidR="00E761DB" w:rsidRPr="00217EB1">
        <w:rPr>
          <w:rFonts w:ascii="Arial" w:hAnsi="Arial" w:cs="Arial"/>
          <w:color w:val="000000" w:themeColor="text1"/>
          <w:sz w:val="22"/>
          <w:szCs w:val="22"/>
        </w:rPr>
        <w:t xml:space="preserve"> pounds </w:t>
      </w:r>
      <w:r w:rsidR="00D00C3C" w:rsidRPr="00217EB1">
        <w:rPr>
          <w:rFonts w:ascii="Arial" w:hAnsi="Arial" w:cs="Arial"/>
          <w:color w:val="000000" w:themeColor="text1"/>
          <w:sz w:val="22"/>
          <w:szCs w:val="22"/>
        </w:rPr>
        <w:t>annually</w:t>
      </w:r>
      <w:r w:rsidR="003D1110" w:rsidRPr="00217EB1">
        <w:rPr>
          <w:rFonts w:ascii="Arial" w:hAnsi="Arial" w:cs="Arial"/>
          <w:color w:val="000000" w:themeColor="text1"/>
          <w:sz w:val="22"/>
          <w:szCs w:val="22"/>
        </w:rPr>
        <w:t xml:space="preserve"> </w:t>
      </w:r>
      <w:r w:rsidR="003D1110" w:rsidRPr="00741897">
        <w:rPr>
          <w:rFonts w:ascii="Arial" w:hAnsi="Arial" w:cs="Arial"/>
          <w:color w:val="000000" w:themeColor="text1"/>
          <w:sz w:val="22"/>
          <w:szCs w:val="22"/>
        </w:rPr>
        <w:t>(Erickson, 2019).</w:t>
      </w:r>
    </w:p>
    <w:p w14:paraId="6A8B7E45" w14:textId="77777777" w:rsidR="000E3802" w:rsidRPr="00217EB1" w:rsidRDefault="000E3802" w:rsidP="00217EB1">
      <w:pPr>
        <w:spacing w:line="360" w:lineRule="auto"/>
        <w:rPr>
          <w:rFonts w:ascii="Arial" w:hAnsi="Arial" w:cs="Arial"/>
          <w:b/>
          <w:bCs/>
          <w:color w:val="000000" w:themeColor="text1"/>
          <w:sz w:val="22"/>
          <w:szCs w:val="22"/>
        </w:rPr>
      </w:pPr>
    </w:p>
    <w:p w14:paraId="09B6B04A" w14:textId="6CBBDA32" w:rsidR="00287006" w:rsidRPr="00D3798E" w:rsidRDefault="009873E6" w:rsidP="00217EB1">
      <w:pPr>
        <w:spacing w:line="360" w:lineRule="auto"/>
        <w:rPr>
          <w:rFonts w:ascii="Arial" w:eastAsia="Times New Roman" w:hAnsi="Arial" w:cs="Arial"/>
          <w:color w:val="000000" w:themeColor="text1"/>
          <w:sz w:val="22"/>
          <w:szCs w:val="22"/>
          <w:lang w:eastAsia="en-GB"/>
        </w:rPr>
      </w:pPr>
      <w:r w:rsidRPr="00217EB1">
        <w:rPr>
          <w:rFonts w:ascii="Arial" w:eastAsia="Times New Roman" w:hAnsi="Arial" w:cs="Arial"/>
          <w:b/>
          <w:bCs/>
          <w:color w:val="000000" w:themeColor="text1"/>
          <w:sz w:val="22"/>
          <w:szCs w:val="22"/>
          <w:lang w:eastAsia="en-GB"/>
        </w:rPr>
        <w:t xml:space="preserve">3.3 </w:t>
      </w:r>
      <w:r w:rsidR="000E3802" w:rsidRPr="00217EB1">
        <w:rPr>
          <w:rFonts w:ascii="Arial" w:eastAsia="Times New Roman" w:hAnsi="Arial" w:cs="Arial"/>
          <w:b/>
          <w:bCs/>
          <w:color w:val="000000" w:themeColor="text1"/>
          <w:sz w:val="22"/>
          <w:szCs w:val="22"/>
          <w:lang w:eastAsia="en-GB"/>
        </w:rPr>
        <w:t>Brit</w:t>
      </w:r>
      <w:r w:rsidR="00C51F90" w:rsidRPr="00217EB1">
        <w:rPr>
          <w:rFonts w:ascii="Arial" w:eastAsia="Times New Roman" w:hAnsi="Arial" w:cs="Arial"/>
          <w:b/>
          <w:bCs/>
          <w:color w:val="000000" w:themeColor="text1"/>
          <w:sz w:val="22"/>
          <w:szCs w:val="22"/>
          <w:lang w:eastAsia="en-GB"/>
        </w:rPr>
        <w:t>ish</w:t>
      </w:r>
      <w:r w:rsidR="00E3284C" w:rsidRPr="00217EB1">
        <w:rPr>
          <w:rFonts w:ascii="Arial" w:eastAsia="Times New Roman" w:hAnsi="Arial" w:cs="Arial"/>
          <w:b/>
          <w:bCs/>
          <w:color w:val="000000" w:themeColor="text1"/>
          <w:sz w:val="22"/>
          <w:szCs w:val="22"/>
          <w:lang w:eastAsia="en-GB"/>
        </w:rPr>
        <w:t xml:space="preserve"> A</w:t>
      </w:r>
      <w:r w:rsidR="000E3802" w:rsidRPr="00217EB1">
        <w:rPr>
          <w:rFonts w:ascii="Arial" w:eastAsia="Times New Roman" w:hAnsi="Arial" w:cs="Arial"/>
          <w:b/>
          <w:bCs/>
          <w:color w:val="000000" w:themeColor="text1"/>
          <w:sz w:val="22"/>
          <w:szCs w:val="22"/>
          <w:lang w:eastAsia="en-GB"/>
        </w:rPr>
        <w:t xml:space="preserve">cupuncture </w:t>
      </w:r>
      <w:r w:rsidR="004E3155" w:rsidRPr="00217EB1">
        <w:rPr>
          <w:rFonts w:ascii="Arial" w:eastAsia="Times New Roman" w:hAnsi="Arial" w:cs="Arial"/>
          <w:b/>
          <w:bCs/>
          <w:color w:val="000000" w:themeColor="text1"/>
          <w:sz w:val="22"/>
          <w:szCs w:val="22"/>
          <w:lang w:eastAsia="en-GB"/>
        </w:rPr>
        <w:t>Federation (</w:t>
      </w:r>
      <w:r w:rsidR="00AE0552" w:rsidRPr="00217EB1">
        <w:rPr>
          <w:rFonts w:ascii="Arial" w:eastAsia="Times New Roman" w:hAnsi="Arial" w:cs="Arial"/>
          <w:b/>
          <w:bCs/>
          <w:color w:val="000000" w:themeColor="text1"/>
          <w:sz w:val="22"/>
          <w:szCs w:val="22"/>
          <w:lang w:eastAsia="en-GB"/>
        </w:rPr>
        <w:t xml:space="preserve">BAF) </w:t>
      </w:r>
      <w:r w:rsidR="00AE0552" w:rsidRPr="00217EB1">
        <w:rPr>
          <w:rFonts w:ascii="Arial" w:eastAsia="Times New Roman" w:hAnsi="Arial" w:cs="Arial"/>
          <w:color w:val="000000" w:themeColor="text1"/>
          <w:sz w:val="22"/>
          <w:szCs w:val="22"/>
          <w:lang w:eastAsia="en-GB"/>
        </w:rPr>
        <w:t>is</w:t>
      </w:r>
      <w:r w:rsidR="002C4F7C" w:rsidRPr="00217EB1">
        <w:rPr>
          <w:rFonts w:ascii="Arial" w:eastAsia="Times New Roman" w:hAnsi="Arial" w:cs="Arial"/>
          <w:color w:val="000000" w:themeColor="text1"/>
          <w:sz w:val="22"/>
          <w:szCs w:val="22"/>
          <w:lang w:eastAsia="en-GB"/>
        </w:rPr>
        <w:t xml:space="preserve"> </w:t>
      </w:r>
      <w:r w:rsidR="00130252" w:rsidRPr="00217EB1">
        <w:rPr>
          <w:rFonts w:ascii="Arial" w:eastAsia="Times New Roman" w:hAnsi="Arial" w:cs="Arial"/>
          <w:color w:val="000000" w:themeColor="text1"/>
          <w:sz w:val="22"/>
          <w:szCs w:val="22"/>
          <w:lang w:eastAsia="en-GB"/>
        </w:rPr>
        <w:t>a</w:t>
      </w:r>
      <w:r w:rsidR="002C4F7C" w:rsidRPr="00217EB1">
        <w:rPr>
          <w:rFonts w:ascii="Arial" w:eastAsia="Times New Roman" w:hAnsi="Arial" w:cs="Arial"/>
          <w:color w:val="000000" w:themeColor="text1"/>
          <w:sz w:val="22"/>
          <w:szCs w:val="22"/>
          <w:lang w:eastAsia="en-GB"/>
        </w:rPr>
        <w:t xml:space="preserve"> </w:t>
      </w:r>
      <w:r w:rsidR="00130252" w:rsidRPr="00217EB1">
        <w:rPr>
          <w:rFonts w:ascii="Arial" w:eastAsia="Times New Roman" w:hAnsi="Arial" w:cs="Arial"/>
          <w:color w:val="000000" w:themeColor="text1"/>
          <w:sz w:val="22"/>
          <w:szCs w:val="22"/>
          <w:lang w:eastAsia="en-GB"/>
        </w:rPr>
        <w:t xml:space="preserve">cooperative </w:t>
      </w:r>
      <w:r w:rsidR="002C4F7C" w:rsidRPr="00217EB1">
        <w:rPr>
          <w:rFonts w:ascii="Arial" w:eastAsia="Times New Roman" w:hAnsi="Arial" w:cs="Arial"/>
          <w:color w:val="000000" w:themeColor="text1"/>
          <w:sz w:val="22"/>
          <w:szCs w:val="22"/>
          <w:lang w:eastAsia="en-GB"/>
        </w:rPr>
        <w:t>organization</w:t>
      </w:r>
      <w:r w:rsidR="004F4AE3" w:rsidRPr="00217EB1">
        <w:rPr>
          <w:rFonts w:ascii="Arial" w:eastAsia="Times New Roman" w:hAnsi="Arial" w:cs="Arial"/>
          <w:color w:val="000000" w:themeColor="text1"/>
          <w:sz w:val="22"/>
          <w:szCs w:val="22"/>
          <w:lang w:eastAsia="en-GB"/>
        </w:rPr>
        <w:t>s</w:t>
      </w:r>
      <w:r w:rsidR="002C4F7C" w:rsidRPr="00217EB1">
        <w:rPr>
          <w:rFonts w:ascii="Arial" w:eastAsia="Times New Roman" w:hAnsi="Arial" w:cs="Arial"/>
          <w:color w:val="000000" w:themeColor="text1"/>
          <w:sz w:val="22"/>
          <w:szCs w:val="22"/>
          <w:lang w:eastAsia="en-GB"/>
        </w:rPr>
        <w:t xml:space="preserve"> of specialist acupuncture societies in the UK.</w:t>
      </w:r>
      <w:r w:rsidR="00511CE5" w:rsidRPr="00217EB1">
        <w:rPr>
          <w:rFonts w:ascii="Arial" w:hAnsi="Arial" w:cs="Arial"/>
          <w:color w:val="000000" w:themeColor="text1"/>
          <w:sz w:val="22"/>
          <w:szCs w:val="22"/>
        </w:rPr>
        <w:t xml:space="preserve"> </w:t>
      </w:r>
      <w:r w:rsidR="00130252" w:rsidRPr="00217EB1">
        <w:rPr>
          <w:rFonts w:ascii="Arial" w:eastAsia="Times New Roman" w:hAnsi="Arial" w:cs="Arial"/>
          <w:color w:val="000000" w:themeColor="text1"/>
          <w:sz w:val="22"/>
          <w:szCs w:val="22"/>
          <w:lang w:eastAsia="en-GB"/>
        </w:rPr>
        <w:t>It</w:t>
      </w:r>
      <w:r w:rsidR="00DF3168" w:rsidRPr="00217EB1">
        <w:rPr>
          <w:rFonts w:ascii="Arial" w:eastAsia="Times New Roman" w:hAnsi="Arial" w:cs="Arial"/>
          <w:color w:val="000000" w:themeColor="text1"/>
          <w:sz w:val="22"/>
          <w:szCs w:val="22"/>
          <w:lang w:eastAsia="en-GB"/>
        </w:rPr>
        <w:t xml:space="preserve"> </w:t>
      </w:r>
      <w:r w:rsidR="00511CE5" w:rsidRPr="00217EB1">
        <w:rPr>
          <w:rFonts w:ascii="Arial" w:eastAsia="Times New Roman" w:hAnsi="Arial" w:cs="Arial"/>
          <w:color w:val="000000" w:themeColor="text1"/>
          <w:sz w:val="22"/>
          <w:szCs w:val="22"/>
          <w:lang w:eastAsia="en-GB"/>
        </w:rPr>
        <w:t xml:space="preserve">includes organizations that serve both Western medical and other traditional acupuncture </w:t>
      </w:r>
      <w:r w:rsidR="00AE0552" w:rsidRPr="00217EB1">
        <w:rPr>
          <w:rFonts w:ascii="Arial" w:eastAsia="Times New Roman" w:hAnsi="Arial" w:cs="Arial"/>
          <w:color w:val="000000" w:themeColor="text1"/>
          <w:sz w:val="22"/>
          <w:szCs w:val="22"/>
          <w:lang w:eastAsia="en-GB"/>
        </w:rPr>
        <w:t>practices, which helps</w:t>
      </w:r>
      <w:r w:rsidR="00511CE5" w:rsidRPr="00217EB1">
        <w:rPr>
          <w:rFonts w:ascii="Arial" w:eastAsia="Times New Roman" w:hAnsi="Arial" w:cs="Arial"/>
          <w:color w:val="000000" w:themeColor="text1"/>
          <w:sz w:val="22"/>
          <w:szCs w:val="22"/>
          <w:lang w:eastAsia="en-GB"/>
        </w:rPr>
        <w:t xml:space="preserve"> p</w:t>
      </w:r>
      <w:r w:rsidR="00DF3168" w:rsidRPr="00217EB1">
        <w:rPr>
          <w:rFonts w:ascii="Arial" w:eastAsia="Times New Roman" w:hAnsi="Arial" w:cs="Arial"/>
          <w:color w:val="000000" w:themeColor="text1"/>
          <w:sz w:val="22"/>
          <w:szCs w:val="22"/>
          <w:lang w:eastAsia="en-GB"/>
        </w:rPr>
        <w:t xml:space="preserve">eople </w:t>
      </w:r>
      <w:r w:rsidR="00511CE5" w:rsidRPr="00217EB1">
        <w:rPr>
          <w:rFonts w:ascii="Arial" w:eastAsia="Times New Roman" w:hAnsi="Arial" w:cs="Arial"/>
          <w:color w:val="000000" w:themeColor="text1"/>
          <w:sz w:val="22"/>
          <w:szCs w:val="22"/>
          <w:lang w:eastAsia="en-GB"/>
        </w:rPr>
        <w:t xml:space="preserve">to </w:t>
      </w:r>
      <w:r w:rsidR="00DF3168" w:rsidRPr="00217EB1">
        <w:rPr>
          <w:rFonts w:ascii="Arial" w:eastAsia="Times New Roman" w:hAnsi="Arial" w:cs="Arial"/>
          <w:color w:val="000000" w:themeColor="text1"/>
          <w:sz w:val="22"/>
          <w:szCs w:val="22"/>
          <w:lang w:eastAsia="en-GB"/>
        </w:rPr>
        <w:t>be confident</w:t>
      </w:r>
      <w:r w:rsidR="001B6A35" w:rsidRPr="00217EB1">
        <w:rPr>
          <w:rFonts w:ascii="Arial" w:eastAsia="Times New Roman" w:hAnsi="Arial" w:cs="Arial"/>
          <w:color w:val="000000" w:themeColor="text1"/>
          <w:sz w:val="22"/>
          <w:szCs w:val="22"/>
          <w:lang w:eastAsia="en-GB"/>
        </w:rPr>
        <w:t xml:space="preserve"> </w:t>
      </w:r>
      <w:r w:rsidR="00AE0552" w:rsidRPr="00217EB1">
        <w:rPr>
          <w:rFonts w:ascii="Arial" w:eastAsia="Times New Roman" w:hAnsi="Arial" w:cs="Arial"/>
          <w:color w:val="000000" w:themeColor="text1"/>
          <w:sz w:val="22"/>
          <w:szCs w:val="22"/>
          <w:lang w:eastAsia="en-GB"/>
        </w:rPr>
        <w:t>when planning to access</w:t>
      </w:r>
      <w:r w:rsidR="001B6A35" w:rsidRPr="00217EB1">
        <w:rPr>
          <w:rFonts w:ascii="Arial" w:eastAsia="Times New Roman" w:hAnsi="Arial" w:cs="Arial"/>
          <w:color w:val="000000" w:themeColor="text1"/>
          <w:sz w:val="22"/>
          <w:szCs w:val="22"/>
          <w:lang w:eastAsia="en-GB"/>
        </w:rPr>
        <w:t xml:space="preserve"> the acupuncture </w:t>
      </w:r>
      <w:r w:rsidR="003A66E1" w:rsidRPr="00217EB1">
        <w:rPr>
          <w:rFonts w:ascii="Arial" w:eastAsia="Times New Roman" w:hAnsi="Arial" w:cs="Arial"/>
          <w:color w:val="000000" w:themeColor="text1"/>
          <w:sz w:val="22"/>
          <w:szCs w:val="22"/>
          <w:lang w:eastAsia="en-GB"/>
        </w:rPr>
        <w:t>therapy. The</w:t>
      </w:r>
      <w:r w:rsidR="00275F8A" w:rsidRPr="00217EB1">
        <w:rPr>
          <w:rFonts w:ascii="Arial" w:eastAsia="Times New Roman" w:hAnsi="Arial" w:cs="Arial"/>
          <w:color w:val="000000" w:themeColor="text1"/>
          <w:sz w:val="22"/>
          <w:szCs w:val="22"/>
          <w:lang w:eastAsia="en-GB"/>
        </w:rPr>
        <w:t xml:space="preserve"> </w:t>
      </w:r>
      <w:r w:rsidR="00D62B32" w:rsidRPr="00217EB1">
        <w:rPr>
          <w:rFonts w:ascii="Arial" w:eastAsia="Times New Roman" w:hAnsi="Arial" w:cs="Arial"/>
          <w:color w:val="000000" w:themeColor="text1"/>
          <w:sz w:val="22"/>
          <w:szCs w:val="22"/>
          <w:lang w:eastAsia="en-GB"/>
        </w:rPr>
        <w:t xml:space="preserve">BAF </w:t>
      </w:r>
      <w:r w:rsidR="00275F8A" w:rsidRPr="00217EB1">
        <w:rPr>
          <w:rFonts w:ascii="Arial" w:eastAsia="Times New Roman" w:hAnsi="Arial" w:cs="Arial"/>
          <w:color w:val="000000" w:themeColor="text1"/>
          <w:sz w:val="22"/>
          <w:szCs w:val="22"/>
          <w:lang w:eastAsia="en-GB"/>
        </w:rPr>
        <w:t xml:space="preserve">serves as a unified voice for acupuncture practitioners who practice in a variety of ways. </w:t>
      </w:r>
      <w:r w:rsidR="00971445" w:rsidRPr="00217EB1">
        <w:rPr>
          <w:rFonts w:ascii="Arial" w:eastAsia="Times New Roman" w:hAnsi="Arial" w:cs="Arial"/>
          <w:color w:val="000000" w:themeColor="text1"/>
          <w:sz w:val="22"/>
          <w:szCs w:val="22"/>
          <w:lang w:eastAsia="en-GB"/>
        </w:rPr>
        <w:t>BA</w:t>
      </w:r>
      <w:r w:rsidR="00275F8A" w:rsidRPr="00217EB1">
        <w:rPr>
          <w:rFonts w:ascii="Arial" w:eastAsia="Times New Roman" w:hAnsi="Arial" w:cs="Arial"/>
          <w:color w:val="000000" w:themeColor="text1"/>
          <w:sz w:val="22"/>
          <w:szCs w:val="22"/>
          <w:lang w:eastAsia="en-GB"/>
        </w:rPr>
        <w:t xml:space="preserve">F </w:t>
      </w:r>
      <w:r w:rsidR="000D04B6" w:rsidRPr="00217EB1">
        <w:rPr>
          <w:rFonts w:ascii="Arial" w:eastAsia="Times New Roman" w:hAnsi="Arial" w:cs="Arial"/>
          <w:color w:val="000000" w:themeColor="text1"/>
          <w:sz w:val="22"/>
          <w:szCs w:val="22"/>
          <w:lang w:eastAsia="en-GB"/>
        </w:rPr>
        <w:t>serves as a unified voice for acupuncture practitioners who practice in a variety of ways</w:t>
      </w:r>
      <w:r w:rsidR="001D01DA" w:rsidRPr="00217EB1">
        <w:rPr>
          <w:rFonts w:ascii="Arial" w:eastAsia="Times New Roman" w:hAnsi="Arial" w:cs="Arial"/>
          <w:color w:val="000000" w:themeColor="text1"/>
          <w:sz w:val="22"/>
          <w:szCs w:val="22"/>
          <w:lang w:eastAsia="en-GB"/>
        </w:rPr>
        <w:t xml:space="preserve"> </w:t>
      </w:r>
      <w:r w:rsidR="001D01DA" w:rsidRPr="00D3798E">
        <w:rPr>
          <w:rFonts w:ascii="Arial" w:eastAsia="Times New Roman" w:hAnsi="Arial" w:cs="Arial"/>
          <w:color w:val="000000" w:themeColor="text1"/>
          <w:sz w:val="22"/>
          <w:szCs w:val="22"/>
          <w:lang w:eastAsia="en-GB"/>
        </w:rPr>
        <w:t>(British Acupuncture Federation, 2020a</w:t>
      </w:r>
      <w:r w:rsidR="006223FC" w:rsidRPr="00D3798E">
        <w:rPr>
          <w:rFonts w:ascii="Arial" w:eastAsia="Times New Roman" w:hAnsi="Arial" w:cs="Arial"/>
          <w:color w:val="000000" w:themeColor="text1"/>
          <w:sz w:val="22"/>
          <w:szCs w:val="22"/>
          <w:lang w:eastAsia="en-GB"/>
        </w:rPr>
        <w:t>). It</w:t>
      </w:r>
      <w:r w:rsidR="000D04B6" w:rsidRPr="00D3798E">
        <w:rPr>
          <w:rFonts w:ascii="Arial" w:eastAsia="Times New Roman" w:hAnsi="Arial" w:cs="Arial"/>
          <w:color w:val="000000" w:themeColor="text1"/>
          <w:sz w:val="22"/>
          <w:szCs w:val="22"/>
          <w:lang w:eastAsia="en-GB"/>
        </w:rPr>
        <w:t xml:space="preserve"> </w:t>
      </w:r>
      <w:r w:rsidR="00275F8A" w:rsidRPr="00D3798E">
        <w:rPr>
          <w:rFonts w:ascii="Arial" w:eastAsia="Times New Roman" w:hAnsi="Arial" w:cs="Arial"/>
          <w:color w:val="000000" w:themeColor="text1"/>
          <w:sz w:val="22"/>
          <w:szCs w:val="22"/>
          <w:lang w:eastAsia="en-GB"/>
        </w:rPr>
        <w:t xml:space="preserve">supports the </w:t>
      </w:r>
      <w:r w:rsidR="00B87E9A" w:rsidRPr="00D3798E">
        <w:rPr>
          <w:rFonts w:ascii="Arial" w:eastAsia="Times New Roman" w:hAnsi="Arial" w:cs="Arial"/>
          <w:color w:val="000000" w:themeColor="text1"/>
          <w:sz w:val="22"/>
          <w:szCs w:val="22"/>
          <w:lang w:eastAsia="en-GB"/>
        </w:rPr>
        <w:t>individual’s</w:t>
      </w:r>
      <w:r w:rsidR="00275F8A" w:rsidRPr="00D3798E">
        <w:rPr>
          <w:rFonts w:ascii="Arial" w:eastAsia="Times New Roman" w:hAnsi="Arial" w:cs="Arial"/>
          <w:color w:val="000000" w:themeColor="text1"/>
          <w:sz w:val="22"/>
          <w:szCs w:val="22"/>
          <w:lang w:eastAsia="en-GB"/>
        </w:rPr>
        <w:t xml:space="preserve"> right to </w:t>
      </w:r>
      <w:r w:rsidR="00852550" w:rsidRPr="00D3798E">
        <w:rPr>
          <w:rFonts w:ascii="Arial" w:eastAsia="Times New Roman" w:hAnsi="Arial" w:cs="Arial"/>
          <w:color w:val="000000" w:themeColor="text1"/>
          <w:sz w:val="22"/>
          <w:szCs w:val="22"/>
          <w:lang w:eastAsia="en-GB"/>
        </w:rPr>
        <w:t xml:space="preserve">choose </w:t>
      </w:r>
      <w:r w:rsidR="00275F8A" w:rsidRPr="00D3798E">
        <w:rPr>
          <w:rFonts w:ascii="Arial" w:eastAsia="Times New Roman" w:hAnsi="Arial" w:cs="Arial"/>
          <w:color w:val="000000" w:themeColor="text1"/>
          <w:sz w:val="22"/>
          <w:szCs w:val="22"/>
          <w:lang w:eastAsia="en-GB"/>
        </w:rPr>
        <w:t xml:space="preserve">highly </w:t>
      </w:r>
      <w:r w:rsidR="00EF348B" w:rsidRPr="00D3798E">
        <w:rPr>
          <w:rFonts w:ascii="Arial" w:eastAsia="Times New Roman" w:hAnsi="Arial" w:cs="Arial"/>
          <w:color w:val="000000" w:themeColor="text1"/>
          <w:sz w:val="22"/>
          <w:szCs w:val="22"/>
          <w:lang w:eastAsia="en-GB"/>
        </w:rPr>
        <w:t>qualified acupuncture</w:t>
      </w:r>
      <w:r w:rsidR="0068766A" w:rsidRPr="00D3798E">
        <w:rPr>
          <w:rFonts w:ascii="Arial" w:eastAsia="Times New Roman" w:hAnsi="Arial" w:cs="Arial"/>
          <w:color w:val="000000" w:themeColor="text1"/>
          <w:sz w:val="22"/>
          <w:szCs w:val="22"/>
          <w:lang w:eastAsia="en-GB"/>
        </w:rPr>
        <w:t xml:space="preserve"> </w:t>
      </w:r>
      <w:r w:rsidR="004F4AE3" w:rsidRPr="00D3798E">
        <w:rPr>
          <w:rFonts w:ascii="Arial" w:eastAsia="Times New Roman" w:hAnsi="Arial" w:cs="Arial"/>
          <w:color w:val="000000" w:themeColor="text1"/>
          <w:sz w:val="22"/>
          <w:szCs w:val="22"/>
          <w:lang w:eastAsia="en-GB"/>
        </w:rPr>
        <w:t>practitioners</w:t>
      </w:r>
      <w:r w:rsidR="00984A4C" w:rsidRPr="00D3798E">
        <w:rPr>
          <w:rFonts w:ascii="Arial" w:eastAsia="Times New Roman" w:hAnsi="Arial" w:cs="Arial"/>
          <w:color w:val="000000" w:themeColor="text1"/>
          <w:sz w:val="22"/>
          <w:szCs w:val="22"/>
          <w:lang w:eastAsia="en-GB"/>
        </w:rPr>
        <w:t>.</w:t>
      </w:r>
      <w:r w:rsidR="0037286A" w:rsidRPr="00D3798E">
        <w:rPr>
          <w:rFonts w:ascii="Arial" w:eastAsia="Times New Roman" w:hAnsi="Arial" w:cs="Arial"/>
          <w:color w:val="000000" w:themeColor="text1"/>
          <w:sz w:val="22"/>
          <w:szCs w:val="22"/>
          <w:lang w:eastAsia="en-GB"/>
        </w:rPr>
        <w:t>’</w:t>
      </w:r>
    </w:p>
    <w:p w14:paraId="103D0BF3" w14:textId="77777777" w:rsidR="00204D3E" w:rsidRPr="00217EB1" w:rsidRDefault="00204D3E" w:rsidP="00217EB1">
      <w:pPr>
        <w:spacing w:line="360" w:lineRule="auto"/>
        <w:rPr>
          <w:rFonts w:ascii="Arial" w:eastAsia="Times New Roman" w:hAnsi="Arial" w:cs="Arial"/>
          <w:color w:val="000000" w:themeColor="text1"/>
          <w:sz w:val="22"/>
          <w:szCs w:val="22"/>
          <w:lang w:eastAsia="en-GB"/>
        </w:rPr>
      </w:pPr>
    </w:p>
    <w:p w14:paraId="02E79C65" w14:textId="77777777" w:rsidR="004A393A" w:rsidRPr="00217EB1" w:rsidRDefault="004A393A" w:rsidP="00217EB1">
      <w:pPr>
        <w:spacing w:line="360" w:lineRule="auto"/>
        <w:rPr>
          <w:rFonts w:ascii="Arial" w:eastAsia="Times New Roman" w:hAnsi="Arial" w:cs="Arial"/>
          <w:color w:val="000000" w:themeColor="text1"/>
          <w:sz w:val="22"/>
          <w:szCs w:val="22"/>
          <w:lang w:eastAsia="en-GB"/>
        </w:rPr>
      </w:pPr>
    </w:p>
    <w:p w14:paraId="2C5A43C7" w14:textId="77777777" w:rsidR="009A0BA9" w:rsidRDefault="009A0BA9" w:rsidP="00217EB1">
      <w:pPr>
        <w:spacing w:line="360" w:lineRule="auto"/>
        <w:rPr>
          <w:rFonts w:ascii="Arial" w:hAnsi="Arial" w:cs="Arial"/>
          <w:b/>
          <w:bCs/>
          <w:color w:val="000000" w:themeColor="text1"/>
          <w:sz w:val="22"/>
          <w:szCs w:val="22"/>
        </w:rPr>
      </w:pPr>
    </w:p>
    <w:p w14:paraId="72AD6D51" w14:textId="77777777" w:rsidR="004D6E37" w:rsidRDefault="004D6E37" w:rsidP="00217EB1">
      <w:pPr>
        <w:spacing w:line="360" w:lineRule="auto"/>
        <w:rPr>
          <w:rFonts w:ascii="Arial" w:hAnsi="Arial" w:cs="Arial"/>
          <w:b/>
          <w:bCs/>
          <w:color w:val="000000" w:themeColor="text1"/>
          <w:sz w:val="22"/>
          <w:szCs w:val="22"/>
        </w:rPr>
      </w:pPr>
    </w:p>
    <w:p w14:paraId="7DAE1CEE" w14:textId="007063B3" w:rsidR="00EA158F" w:rsidRDefault="002D50DD"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4.0 Ethical considerations</w:t>
      </w:r>
    </w:p>
    <w:p w14:paraId="41508DF5" w14:textId="77777777" w:rsidR="009A0BA9" w:rsidRPr="00217EB1" w:rsidRDefault="009A0BA9" w:rsidP="00217EB1">
      <w:pPr>
        <w:spacing w:line="360" w:lineRule="auto"/>
        <w:rPr>
          <w:rFonts w:ascii="Arial" w:hAnsi="Arial" w:cs="Arial"/>
          <w:b/>
          <w:bCs/>
          <w:color w:val="000000" w:themeColor="text1"/>
          <w:sz w:val="22"/>
          <w:szCs w:val="22"/>
        </w:rPr>
      </w:pPr>
    </w:p>
    <w:p w14:paraId="324979B6" w14:textId="20C5CA98" w:rsidR="00F45E71" w:rsidRPr="00217EB1" w:rsidRDefault="000734A8"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Patients and their </w:t>
      </w:r>
      <w:r w:rsidR="00ED4500" w:rsidRPr="00217EB1">
        <w:rPr>
          <w:rFonts w:ascii="Arial" w:hAnsi="Arial" w:cs="Arial"/>
          <w:color w:val="000000" w:themeColor="text1"/>
          <w:sz w:val="22"/>
          <w:szCs w:val="22"/>
        </w:rPr>
        <w:t>practitioners</w:t>
      </w:r>
      <w:r w:rsidRPr="00217EB1">
        <w:rPr>
          <w:rFonts w:ascii="Arial" w:hAnsi="Arial" w:cs="Arial"/>
          <w:color w:val="000000" w:themeColor="text1"/>
          <w:sz w:val="22"/>
          <w:szCs w:val="22"/>
        </w:rPr>
        <w:t xml:space="preserve"> </w:t>
      </w:r>
      <w:r w:rsidR="00056AC9" w:rsidRPr="00217EB1">
        <w:rPr>
          <w:rFonts w:ascii="Arial" w:hAnsi="Arial" w:cs="Arial"/>
          <w:color w:val="000000" w:themeColor="text1"/>
          <w:sz w:val="22"/>
          <w:szCs w:val="22"/>
        </w:rPr>
        <w:t>must have</w:t>
      </w:r>
      <w:r w:rsidR="00682691" w:rsidRPr="00217EB1">
        <w:rPr>
          <w:rFonts w:ascii="Arial" w:hAnsi="Arial" w:cs="Arial"/>
          <w:color w:val="000000" w:themeColor="text1"/>
          <w:sz w:val="22"/>
          <w:szCs w:val="22"/>
        </w:rPr>
        <w:t xml:space="preserve"> good communi</w:t>
      </w:r>
      <w:r w:rsidR="007D5C71" w:rsidRPr="00217EB1">
        <w:rPr>
          <w:rFonts w:ascii="Arial" w:hAnsi="Arial" w:cs="Arial"/>
          <w:color w:val="000000" w:themeColor="text1"/>
          <w:sz w:val="22"/>
          <w:szCs w:val="22"/>
        </w:rPr>
        <w:t>cation skills</w:t>
      </w:r>
      <w:r w:rsidR="00056AC9" w:rsidRPr="00217EB1">
        <w:rPr>
          <w:rFonts w:ascii="Arial" w:hAnsi="Arial" w:cs="Arial"/>
          <w:color w:val="000000" w:themeColor="text1"/>
          <w:sz w:val="22"/>
          <w:szCs w:val="22"/>
        </w:rPr>
        <w:t xml:space="preserve"> whereby </w:t>
      </w:r>
      <w:r w:rsidR="00D00B13" w:rsidRPr="00217EB1">
        <w:rPr>
          <w:rFonts w:ascii="Arial" w:hAnsi="Arial" w:cs="Arial"/>
          <w:color w:val="000000" w:themeColor="text1"/>
          <w:sz w:val="22"/>
          <w:szCs w:val="22"/>
        </w:rPr>
        <w:t>acupuncturist</w:t>
      </w:r>
      <w:r w:rsidR="00056AC9" w:rsidRPr="00217EB1">
        <w:rPr>
          <w:rFonts w:ascii="Arial" w:hAnsi="Arial" w:cs="Arial"/>
          <w:color w:val="000000" w:themeColor="text1"/>
          <w:sz w:val="22"/>
          <w:szCs w:val="22"/>
        </w:rPr>
        <w:t>s s</w:t>
      </w:r>
      <w:r w:rsidR="00B425EF" w:rsidRPr="00217EB1">
        <w:rPr>
          <w:rFonts w:ascii="Arial" w:hAnsi="Arial" w:cs="Arial"/>
          <w:color w:val="000000" w:themeColor="text1"/>
          <w:sz w:val="22"/>
          <w:szCs w:val="22"/>
        </w:rPr>
        <w:t xml:space="preserve">pend enough time to listen to </w:t>
      </w:r>
      <w:r w:rsidR="009506F2" w:rsidRPr="00217EB1">
        <w:rPr>
          <w:rFonts w:ascii="Arial" w:hAnsi="Arial" w:cs="Arial"/>
          <w:color w:val="000000" w:themeColor="text1"/>
          <w:sz w:val="22"/>
          <w:szCs w:val="22"/>
        </w:rPr>
        <w:t>patients</w:t>
      </w:r>
      <w:r w:rsidR="00F57211" w:rsidRPr="00217EB1">
        <w:rPr>
          <w:rFonts w:ascii="Arial" w:hAnsi="Arial" w:cs="Arial"/>
          <w:color w:val="000000" w:themeColor="text1"/>
          <w:sz w:val="22"/>
          <w:szCs w:val="22"/>
        </w:rPr>
        <w:t>; as well as</w:t>
      </w:r>
      <w:r w:rsidR="009506F2" w:rsidRPr="00217EB1">
        <w:rPr>
          <w:rFonts w:ascii="Arial" w:hAnsi="Arial" w:cs="Arial"/>
          <w:color w:val="000000" w:themeColor="text1"/>
          <w:sz w:val="22"/>
          <w:szCs w:val="22"/>
        </w:rPr>
        <w:t xml:space="preserve"> </w:t>
      </w:r>
      <w:r w:rsidR="000A6E36" w:rsidRPr="00217EB1">
        <w:rPr>
          <w:rFonts w:ascii="Arial" w:hAnsi="Arial" w:cs="Arial"/>
          <w:color w:val="000000" w:themeColor="text1"/>
          <w:sz w:val="22"/>
          <w:szCs w:val="22"/>
        </w:rPr>
        <w:t>discuss the treatment procedures with their patients.</w:t>
      </w:r>
    </w:p>
    <w:p w14:paraId="7B6EFE18" w14:textId="15CB3C39" w:rsidR="006F57B7" w:rsidRPr="00217EB1" w:rsidRDefault="00847254"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During and after treatment, a </w:t>
      </w:r>
      <w:r w:rsidR="0094458D" w:rsidRPr="00217EB1">
        <w:rPr>
          <w:rFonts w:ascii="Arial" w:hAnsi="Arial" w:cs="Arial"/>
          <w:color w:val="000000" w:themeColor="text1"/>
          <w:sz w:val="22"/>
          <w:szCs w:val="22"/>
        </w:rPr>
        <w:t>p</w:t>
      </w:r>
      <w:r w:rsidR="002F7B9E" w:rsidRPr="00217EB1">
        <w:rPr>
          <w:rFonts w:ascii="Arial" w:hAnsi="Arial" w:cs="Arial"/>
          <w:color w:val="000000" w:themeColor="text1"/>
          <w:sz w:val="22"/>
          <w:szCs w:val="22"/>
        </w:rPr>
        <w:t>erson’s</w:t>
      </w:r>
      <w:r w:rsidRPr="00217EB1">
        <w:rPr>
          <w:rFonts w:ascii="Arial" w:hAnsi="Arial" w:cs="Arial"/>
          <w:color w:val="000000" w:themeColor="text1"/>
          <w:sz w:val="22"/>
          <w:szCs w:val="22"/>
        </w:rPr>
        <w:t xml:space="preserve"> dignity must be </w:t>
      </w:r>
      <w:r w:rsidR="00FC1258" w:rsidRPr="00217EB1">
        <w:rPr>
          <w:rFonts w:ascii="Arial" w:hAnsi="Arial" w:cs="Arial"/>
          <w:color w:val="000000" w:themeColor="text1"/>
          <w:sz w:val="22"/>
          <w:szCs w:val="22"/>
        </w:rPr>
        <w:t>always preserved</w:t>
      </w:r>
      <w:r w:rsidRPr="00217EB1">
        <w:rPr>
          <w:rFonts w:ascii="Arial" w:hAnsi="Arial" w:cs="Arial"/>
          <w:color w:val="000000" w:themeColor="text1"/>
          <w:sz w:val="22"/>
          <w:szCs w:val="22"/>
        </w:rPr>
        <w:t>. Only reveal the body part that is being handled one at a time</w:t>
      </w:r>
      <w:r w:rsidR="00154FC1" w:rsidRPr="00217EB1">
        <w:rPr>
          <w:rFonts w:ascii="Arial" w:hAnsi="Arial" w:cs="Arial"/>
          <w:color w:val="000000" w:themeColor="text1"/>
          <w:sz w:val="22"/>
          <w:szCs w:val="22"/>
        </w:rPr>
        <w:t xml:space="preserve"> to ensure</w:t>
      </w:r>
      <w:r w:rsidR="004C27E0" w:rsidRPr="00217EB1">
        <w:rPr>
          <w:rFonts w:ascii="Arial" w:hAnsi="Arial" w:cs="Arial"/>
          <w:color w:val="000000" w:themeColor="text1"/>
          <w:sz w:val="22"/>
          <w:szCs w:val="22"/>
        </w:rPr>
        <w:t xml:space="preserve"> </w:t>
      </w:r>
      <w:r w:rsidR="005E578A" w:rsidRPr="00217EB1">
        <w:rPr>
          <w:rFonts w:ascii="Arial" w:hAnsi="Arial" w:cs="Arial"/>
          <w:color w:val="000000" w:themeColor="text1"/>
          <w:sz w:val="22"/>
          <w:szCs w:val="22"/>
        </w:rPr>
        <w:t xml:space="preserve">their </w:t>
      </w:r>
      <w:r w:rsidRPr="00217EB1">
        <w:rPr>
          <w:rFonts w:ascii="Arial" w:hAnsi="Arial" w:cs="Arial"/>
          <w:color w:val="000000" w:themeColor="text1"/>
          <w:sz w:val="22"/>
          <w:szCs w:val="22"/>
        </w:rPr>
        <w:t xml:space="preserve">privacy to undress, </w:t>
      </w:r>
      <w:r w:rsidR="003A3790" w:rsidRPr="00217EB1">
        <w:rPr>
          <w:rFonts w:ascii="Arial" w:hAnsi="Arial" w:cs="Arial"/>
          <w:color w:val="000000" w:themeColor="text1"/>
          <w:sz w:val="22"/>
          <w:szCs w:val="22"/>
        </w:rPr>
        <w:t>all</w:t>
      </w:r>
      <w:r w:rsidRPr="00217EB1">
        <w:rPr>
          <w:rFonts w:ascii="Arial" w:hAnsi="Arial" w:cs="Arial"/>
          <w:color w:val="000000" w:themeColor="text1"/>
          <w:sz w:val="22"/>
          <w:szCs w:val="22"/>
        </w:rPr>
        <w:t xml:space="preserve"> notes taken before and after the procedure must be safely locked away. A meeting must be held in a private location so no one else will hear it.</w:t>
      </w:r>
      <w:r w:rsidR="002E31D0" w:rsidRPr="00217EB1">
        <w:rPr>
          <w:rFonts w:ascii="Arial" w:hAnsi="Arial" w:cs="Arial"/>
          <w:color w:val="000000" w:themeColor="text1"/>
          <w:sz w:val="22"/>
          <w:szCs w:val="22"/>
        </w:rPr>
        <w:t xml:space="preserve"> A</w:t>
      </w:r>
      <w:r w:rsidR="005A2936" w:rsidRPr="00217EB1">
        <w:rPr>
          <w:rFonts w:ascii="Arial" w:hAnsi="Arial" w:cs="Arial"/>
          <w:color w:val="000000" w:themeColor="text1"/>
          <w:sz w:val="22"/>
          <w:szCs w:val="22"/>
        </w:rPr>
        <w:t xml:space="preserve">dequate treatment for the </w:t>
      </w:r>
      <w:r w:rsidR="002A33B8" w:rsidRPr="00217EB1">
        <w:rPr>
          <w:rFonts w:ascii="Arial" w:hAnsi="Arial" w:cs="Arial"/>
          <w:color w:val="000000" w:themeColor="text1"/>
          <w:sz w:val="22"/>
          <w:szCs w:val="22"/>
        </w:rPr>
        <w:t>patient</w:t>
      </w:r>
      <w:r w:rsidR="00B43AED" w:rsidRPr="00217EB1">
        <w:rPr>
          <w:rFonts w:ascii="Arial" w:hAnsi="Arial" w:cs="Arial"/>
          <w:color w:val="000000" w:themeColor="text1"/>
          <w:sz w:val="22"/>
          <w:szCs w:val="22"/>
        </w:rPr>
        <w:t>s</w:t>
      </w:r>
      <w:r w:rsidR="005A2936" w:rsidRPr="00217EB1">
        <w:rPr>
          <w:rFonts w:ascii="Arial" w:hAnsi="Arial" w:cs="Arial"/>
          <w:color w:val="000000" w:themeColor="text1"/>
          <w:sz w:val="22"/>
          <w:szCs w:val="22"/>
        </w:rPr>
        <w:t xml:space="preserve"> during therapy entails </w:t>
      </w:r>
      <w:r w:rsidR="002F01EA" w:rsidRPr="00217EB1">
        <w:rPr>
          <w:rFonts w:ascii="Arial" w:hAnsi="Arial" w:cs="Arial"/>
          <w:color w:val="000000" w:themeColor="text1"/>
          <w:sz w:val="22"/>
          <w:szCs w:val="22"/>
        </w:rPr>
        <w:t>considering</w:t>
      </w:r>
      <w:r w:rsidR="005A2936" w:rsidRPr="00217EB1">
        <w:rPr>
          <w:rFonts w:ascii="Arial" w:hAnsi="Arial" w:cs="Arial"/>
          <w:color w:val="000000" w:themeColor="text1"/>
          <w:sz w:val="22"/>
          <w:szCs w:val="22"/>
        </w:rPr>
        <w:t xml:space="preserve"> </w:t>
      </w:r>
      <w:r w:rsidR="008A6D95" w:rsidRPr="00217EB1">
        <w:rPr>
          <w:rFonts w:ascii="Arial" w:hAnsi="Arial" w:cs="Arial"/>
          <w:color w:val="000000" w:themeColor="text1"/>
          <w:sz w:val="22"/>
          <w:szCs w:val="22"/>
        </w:rPr>
        <w:t>all</w:t>
      </w:r>
      <w:r w:rsidR="005A2936" w:rsidRPr="00217EB1">
        <w:rPr>
          <w:rFonts w:ascii="Arial" w:hAnsi="Arial" w:cs="Arial"/>
          <w:color w:val="000000" w:themeColor="text1"/>
          <w:sz w:val="22"/>
          <w:szCs w:val="22"/>
        </w:rPr>
        <w:t xml:space="preserve"> their therapy-related needs</w:t>
      </w:r>
      <w:r w:rsidR="002E31D0" w:rsidRPr="00217EB1">
        <w:rPr>
          <w:rFonts w:ascii="Arial" w:hAnsi="Arial" w:cs="Arial"/>
          <w:color w:val="000000" w:themeColor="text1"/>
          <w:sz w:val="22"/>
          <w:szCs w:val="22"/>
        </w:rPr>
        <w:t xml:space="preserve"> by</w:t>
      </w:r>
      <w:r w:rsidR="005A2936" w:rsidRPr="00217EB1">
        <w:rPr>
          <w:rFonts w:ascii="Arial" w:hAnsi="Arial" w:cs="Arial"/>
          <w:color w:val="000000" w:themeColor="text1"/>
          <w:sz w:val="22"/>
          <w:szCs w:val="22"/>
        </w:rPr>
        <w:t xml:space="preserve"> </w:t>
      </w:r>
      <w:r w:rsidR="00D07D2C" w:rsidRPr="00217EB1">
        <w:rPr>
          <w:rFonts w:ascii="Arial" w:hAnsi="Arial" w:cs="Arial"/>
          <w:color w:val="000000" w:themeColor="text1"/>
          <w:sz w:val="22"/>
          <w:szCs w:val="22"/>
        </w:rPr>
        <w:t>t</w:t>
      </w:r>
      <w:r w:rsidR="005A2936" w:rsidRPr="00217EB1">
        <w:rPr>
          <w:rFonts w:ascii="Arial" w:hAnsi="Arial" w:cs="Arial"/>
          <w:color w:val="000000" w:themeColor="text1"/>
          <w:sz w:val="22"/>
          <w:szCs w:val="22"/>
        </w:rPr>
        <w:t xml:space="preserve">aking reasonable action to ensure </w:t>
      </w:r>
      <w:r w:rsidR="00C937E2" w:rsidRPr="00217EB1">
        <w:rPr>
          <w:rFonts w:ascii="Arial" w:hAnsi="Arial" w:cs="Arial"/>
          <w:color w:val="000000" w:themeColor="text1"/>
          <w:sz w:val="22"/>
          <w:szCs w:val="22"/>
        </w:rPr>
        <w:t>their well</w:t>
      </w:r>
      <w:r w:rsidR="005A2936" w:rsidRPr="00217EB1">
        <w:rPr>
          <w:rFonts w:ascii="Arial" w:hAnsi="Arial" w:cs="Arial"/>
          <w:color w:val="000000" w:themeColor="text1"/>
          <w:sz w:val="22"/>
          <w:szCs w:val="22"/>
        </w:rPr>
        <w:t xml:space="preserve">-being before, during, and after treatment. A clean and peaceful environment will make the </w:t>
      </w:r>
      <w:r w:rsidR="0004076D" w:rsidRPr="00217EB1">
        <w:rPr>
          <w:rFonts w:ascii="Arial" w:hAnsi="Arial" w:cs="Arial"/>
          <w:color w:val="000000" w:themeColor="text1"/>
          <w:sz w:val="22"/>
          <w:szCs w:val="22"/>
        </w:rPr>
        <w:t xml:space="preserve">person </w:t>
      </w:r>
      <w:r w:rsidR="005A2936" w:rsidRPr="00217EB1">
        <w:rPr>
          <w:rFonts w:ascii="Arial" w:hAnsi="Arial" w:cs="Arial"/>
          <w:color w:val="000000" w:themeColor="text1"/>
          <w:sz w:val="22"/>
          <w:szCs w:val="22"/>
        </w:rPr>
        <w:t>feel more at ease and happy</w:t>
      </w:r>
      <w:r w:rsidR="00693F2C" w:rsidRPr="00217EB1">
        <w:rPr>
          <w:rFonts w:ascii="Arial" w:hAnsi="Arial" w:cs="Arial"/>
          <w:color w:val="000000" w:themeColor="text1"/>
          <w:sz w:val="22"/>
          <w:szCs w:val="22"/>
        </w:rPr>
        <w:t>.</w:t>
      </w:r>
    </w:p>
    <w:p w14:paraId="3C04B51B" w14:textId="7E526CBB" w:rsidR="00D6122D" w:rsidRPr="00217EB1" w:rsidRDefault="00065FE5" w:rsidP="00217EB1">
      <w:pPr>
        <w:spacing w:line="360" w:lineRule="auto"/>
        <w:rPr>
          <w:rFonts w:ascii="Arial" w:hAnsi="Arial" w:cs="Arial"/>
          <w:b/>
          <w:bCs/>
          <w:color w:val="000000" w:themeColor="text1"/>
          <w:sz w:val="22"/>
          <w:szCs w:val="22"/>
        </w:rPr>
      </w:pPr>
      <w:r w:rsidRPr="00217EB1">
        <w:rPr>
          <w:rFonts w:ascii="Arial" w:hAnsi="Arial" w:cs="Arial"/>
          <w:color w:val="000000" w:themeColor="text1"/>
          <w:sz w:val="22"/>
          <w:szCs w:val="22"/>
        </w:rPr>
        <w:t xml:space="preserve">Whatever the </w:t>
      </w:r>
      <w:r w:rsidR="00E65B19" w:rsidRPr="00217EB1">
        <w:rPr>
          <w:rFonts w:ascii="Arial" w:hAnsi="Arial" w:cs="Arial"/>
          <w:color w:val="000000" w:themeColor="text1"/>
          <w:sz w:val="22"/>
          <w:szCs w:val="22"/>
        </w:rPr>
        <w:t>p</w:t>
      </w:r>
      <w:r w:rsidR="00693F2C" w:rsidRPr="00217EB1">
        <w:rPr>
          <w:rFonts w:ascii="Arial" w:hAnsi="Arial" w:cs="Arial"/>
          <w:color w:val="000000" w:themeColor="text1"/>
          <w:sz w:val="22"/>
          <w:szCs w:val="22"/>
        </w:rPr>
        <w:t>erson</w:t>
      </w:r>
      <w:r w:rsidRPr="00217EB1">
        <w:rPr>
          <w:rFonts w:ascii="Arial" w:hAnsi="Arial" w:cs="Arial"/>
          <w:color w:val="000000" w:themeColor="text1"/>
          <w:sz w:val="22"/>
          <w:szCs w:val="22"/>
        </w:rPr>
        <w:t xml:space="preserve"> </w:t>
      </w:r>
      <w:r w:rsidR="00693F2C" w:rsidRPr="00217EB1">
        <w:rPr>
          <w:rFonts w:ascii="Arial" w:hAnsi="Arial" w:cs="Arial"/>
          <w:color w:val="000000" w:themeColor="text1"/>
          <w:sz w:val="22"/>
          <w:szCs w:val="22"/>
        </w:rPr>
        <w:t>reports</w:t>
      </w:r>
      <w:r w:rsidRPr="00217EB1">
        <w:rPr>
          <w:rFonts w:ascii="Arial" w:hAnsi="Arial" w:cs="Arial"/>
          <w:color w:val="000000" w:themeColor="text1"/>
          <w:sz w:val="22"/>
          <w:szCs w:val="22"/>
        </w:rPr>
        <w:t xml:space="preserve"> during therapy must be taken seriously </w:t>
      </w:r>
      <w:r w:rsidR="00722241" w:rsidRPr="00217EB1">
        <w:rPr>
          <w:rFonts w:ascii="Arial" w:hAnsi="Arial" w:cs="Arial"/>
          <w:color w:val="000000" w:themeColor="text1"/>
          <w:sz w:val="22"/>
          <w:szCs w:val="22"/>
        </w:rPr>
        <w:t xml:space="preserve">because most people </w:t>
      </w:r>
      <w:r w:rsidR="004C4241" w:rsidRPr="00217EB1">
        <w:rPr>
          <w:rFonts w:ascii="Arial" w:hAnsi="Arial" w:cs="Arial"/>
          <w:color w:val="000000" w:themeColor="text1"/>
          <w:sz w:val="22"/>
          <w:szCs w:val="22"/>
        </w:rPr>
        <w:t>access CT</w:t>
      </w:r>
      <w:r w:rsidR="00D629A9" w:rsidRPr="00217EB1">
        <w:rPr>
          <w:rFonts w:ascii="Arial" w:hAnsi="Arial" w:cs="Arial"/>
          <w:color w:val="000000" w:themeColor="text1"/>
          <w:sz w:val="22"/>
          <w:szCs w:val="22"/>
        </w:rPr>
        <w:t xml:space="preserve"> for more attention</w:t>
      </w:r>
      <w:r w:rsidRPr="00217EB1">
        <w:rPr>
          <w:rFonts w:ascii="Arial" w:hAnsi="Arial" w:cs="Arial"/>
          <w:color w:val="000000" w:themeColor="text1"/>
          <w:sz w:val="22"/>
          <w:szCs w:val="22"/>
        </w:rPr>
        <w:t xml:space="preserve">. If another therapist's guidance is required to advance a client's needs, the other therapist should be aware that confidentiality is </w:t>
      </w:r>
      <w:r w:rsidR="001F2411" w:rsidRPr="00217EB1">
        <w:rPr>
          <w:rFonts w:ascii="Arial" w:hAnsi="Arial" w:cs="Arial"/>
          <w:color w:val="000000" w:themeColor="text1"/>
          <w:sz w:val="22"/>
          <w:szCs w:val="22"/>
        </w:rPr>
        <w:t>maintained,</w:t>
      </w:r>
      <w:r w:rsidR="00997D2B" w:rsidRPr="00217EB1">
        <w:rPr>
          <w:rFonts w:ascii="Arial" w:hAnsi="Arial" w:cs="Arial"/>
          <w:color w:val="000000" w:themeColor="text1"/>
          <w:sz w:val="22"/>
          <w:szCs w:val="22"/>
        </w:rPr>
        <w:t xml:space="preserve"> </w:t>
      </w:r>
      <w:r w:rsidR="00997D2B" w:rsidRPr="00217EB1">
        <w:rPr>
          <w:rFonts w:ascii="Arial" w:hAnsi="Arial" w:cs="Arial"/>
          <w:color w:val="000000" w:themeColor="text1"/>
          <w:sz w:val="22"/>
          <w:szCs w:val="22"/>
        </w:rPr>
        <w:t>(N</w:t>
      </w:r>
      <w:r w:rsidR="00117C99" w:rsidRPr="00217EB1">
        <w:rPr>
          <w:rFonts w:ascii="Arial" w:hAnsi="Arial" w:cs="Arial"/>
          <w:color w:val="000000" w:themeColor="text1"/>
          <w:sz w:val="22"/>
          <w:szCs w:val="22"/>
        </w:rPr>
        <w:t xml:space="preserve">ational </w:t>
      </w:r>
      <w:r w:rsidR="00997D2B" w:rsidRPr="00217EB1">
        <w:rPr>
          <w:rFonts w:ascii="Arial" w:hAnsi="Arial" w:cs="Arial"/>
          <w:color w:val="000000" w:themeColor="text1"/>
          <w:sz w:val="22"/>
          <w:szCs w:val="22"/>
        </w:rPr>
        <w:t>H</w:t>
      </w:r>
      <w:r w:rsidR="00117C99" w:rsidRPr="00217EB1">
        <w:rPr>
          <w:rFonts w:ascii="Arial" w:hAnsi="Arial" w:cs="Arial"/>
          <w:color w:val="000000" w:themeColor="text1"/>
          <w:sz w:val="22"/>
          <w:szCs w:val="22"/>
        </w:rPr>
        <w:t xml:space="preserve">ealth </w:t>
      </w:r>
      <w:r w:rsidR="00997D2B" w:rsidRPr="00217EB1">
        <w:rPr>
          <w:rFonts w:ascii="Arial" w:hAnsi="Arial" w:cs="Arial"/>
          <w:color w:val="000000" w:themeColor="text1"/>
          <w:sz w:val="22"/>
          <w:szCs w:val="22"/>
        </w:rPr>
        <w:t>S</w:t>
      </w:r>
      <w:r w:rsidR="00117C99" w:rsidRPr="00217EB1">
        <w:rPr>
          <w:rFonts w:ascii="Arial" w:hAnsi="Arial" w:cs="Arial"/>
          <w:color w:val="000000" w:themeColor="text1"/>
          <w:sz w:val="22"/>
          <w:szCs w:val="22"/>
        </w:rPr>
        <w:t>ervice</w:t>
      </w:r>
      <w:r w:rsidR="00997D2B" w:rsidRPr="00217EB1">
        <w:rPr>
          <w:rFonts w:ascii="Arial" w:hAnsi="Arial" w:cs="Arial"/>
          <w:color w:val="000000" w:themeColor="text1"/>
          <w:sz w:val="22"/>
          <w:szCs w:val="22"/>
        </w:rPr>
        <w:t>, 2013)</w:t>
      </w:r>
      <w:r w:rsidRPr="00217EB1">
        <w:rPr>
          <w:rFonts w:ascii="Arial" w:hAnsi="Arial" w:cs="Arial"/>
          <w:color w:val="000000" w:themeColor="text1"/>
          <w:sz w:val="22"/>
          <w:szCs w:val="22"/>
        </w:rPr>
        <w:t xml:space="preserve"> and that the </w:t>
      </w:r>
      <w:r w:rsidR="00854BF3" w:rsidRPr="00217EB1">
        <w:rPr>
          <w:rFonts w:ascii="Arial" w:hAnsi="Arial" w:cs="Arial"/>
          <w:color w:val="000000" w:themeColor="text1"/>
          <w:sz w:val="22"/>
          <w:szCs w:val="22"/>
        </w:rPr>
        <w:t>patient</w:t>
      </w:r>
      <w:r w:rsidRPr="00217EB1">
        <w:rPr>
          <w:rFonts w:ascii="Arial" w:hAnsi="Arial" w:cs="Arial"/>
          <w:color w:val="000000" w:themeColor="text1"/>
          <w:sz w:val="22"/>
          <w:szCs w:val="22"/>
        </w:rPr>
        <w:t xml:space="preserve"> consent is required</w:t>
      </w:r>
      <w:r w:rsidRPr="00217EB1">
        <w:rPr>
          <w:rFonts w:ascii="Arial" w:hAnsi="Arial" w:cs="Arial"/>
          <w:b/>
          <w:bCs/>
          <w:color w:val="000000" w:themeColor="text1"/>
          <w:sz w:val="22"/>
          <w:szCs w:val="22"/>
        </w:rPr>
        <w:t>.</w:t>
      </w:r>
    </w:p>
    <w:p w14:paraId="14B140EF" w14:textId="77777777" w:rsidR="00215603" w:rsidRPr="00217EB1" w:rsidRDefault="00215603" w:rsidP="00217EB1">
      <w:pPr>
        <w:spacing w:line="360" w:lineRule="auto"/>
        <w:rPr>
          <w:rFonts w:ascii="Arial" w:hAnsi="Arial" w:cs="Arial"/>
          <w:b/>
          <w:bCs/>
          <w:color w:val="000000" w:themeColor="text1"/>
          <w:sz w:val="22"/>
          <w:szCs w:val="22"/>
        </w:rPr>
      </w:pPr>
    </w:p>
    <w:p w14:paraId="78B89569" w14:textId="4A62BF81" w:rsidR="008A462B" w:rsidRDefault="008A462B"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 xml:space="preserve">5.0 </w:t>
      </w:r>
      <w:r w:rsidR="000D0F33" w:rsidRPr="00217EB1">
        <w:rPr>
          <w:rFonts w:ascii="Arial" w:hAnsi="Arial" w:cs="Arial"/>
          <w:b/>
          <w:bCs/>
          <w:color w:val="000000" w:themeColor="text1"/>
          <w:sz w:val="22"/>
          <w:szCs w:val="22"/>
        </w:rPr>
        <w:t>Recommendations</w:t>
      </w:r>
    </w:p>
    <w:p w14:paraId="495986FD" w14:textId="77777777" w:rsidR="009A0BA9" w:rsidRPr="00217EB1" w:rsidRDefault="009A0BA9" w:rsidP="00217EB1">
      <w:pPr>
        <w:spacing w:line="360" w:lineRule="auto"/>
        <w:rPr>
          <w:rFonts w:ascii="Arial" w:hAnsi="Arial" w:cs="Arial"/>
          <w:b/>
          <w:bCs/>
          <w:color w:val="000000" w:themeColor="text1"/>
          <w:sz w:val="22"/>
          <w:szCs w:val="22"/>
        </w:rPr>
      </w:pPr>
    </w:p>
    <w:p w14:paraId="5FDAFA9D" w14:textId="570220A2" w:rsidR="00515BAB" w:rsidRPr="00217EB1" w:rsidRDefault="00C91BE7" w:rsidP="00217EB1">
      <w:pPr>
        <w:spacing w:line="360" w:lineRule="auto"/>
        <w:rPr>
          <w:rFonts w:ascii="Arial" w:hAnsi="Arial" w:cs="Arial"/>
          <w:b/>
          <w:bCs/>
          <w:color w:val="000000" w:themeColor="text1"/>
          <w:sz w:val="22"/>
          <w:szCs w:val="22"/>
        </w:rPr>
      </w:pPr>
      <w:r w:rsidRPr="00217EB1">
        <w:rPr>
          <w:rFonts w:ascii="Arial" w:hAnsi="Arial" w:cs="Arial"/>
          <w:color w:val="000000" w:themeColor="text1"/>
          <w:sz w:val="22"/>
          <w:szCs w:val="22"/>
        </w:rPr>
        <w:t>Since many people are choosing complemen</w:t>
      </w:r>
      <w:r w:rsidR="00D32FC6" w:rsidRPr="00217EB1">
        <w:rPr>
          <w:rFonts w:ascii="Arial" w:hAnsi="Arial" w:cs="Arial"/>
          <w:color w:val="000000" w:themeColor="text1"/>
          <w:sz w:val="22"/>
          <w:szCs w:val="22"/>
        </w:rPr>
        <w:t>tary therapies,</w:t>
      </w:r>
      <w:r w:rsidR="00E70336" w:rsidRPr="00217EB1">
        <w:rPr>
          <w:rFonts w:ascii="Arial" w:hAnsi="Arial" w:cs="Arial"/>
          <w:color w:val="000000" w:themeColor="text1"/>
          <w:sz w:val="22"/>
          <w:szCs w:val="22"/>
        </w:rPr>
        <w:t xml:space="preserve"> </w:t>
      </w:r>
      <w:r w:rsidR="00895032" w:rsidRPr="00217EB1">
        <w:rPr>
          <w:rFonts w:ascii="Arial" w:hAnsi="Arial" w:cs="Arial"/>
          <w:color w:val="000000" w:themeColor="text1"/>
          <w:sz w:val="22"/>
          <w:szCs w:val="22"/>
        </w:rPr>
        <w:t xml:space="preserve">and </w:t>
      </w:r>
      <w:r w:rsidR="00BB2180" w:rsidRPr="00217EB1">
        <w:rPr>
          <w:rFonts w:ascii="Arial" w:hAnsi="Arial" w:cs="Arial"/>
          <w:color w:val="000000" w:themeColor="text1"/>
          <w:sz w:val="22"/>
          <w:szCs w:val="22"/>
        </w:rPr>
        <w:t xml:space="preserve">healthcare </w:t>
      </w:r>
      <w:r w:rsidR="00E70336" w:rsidRPr="00217EB1">
        <w:rPr>
          <w:rFonts w:ascii="Arial" w:hAnsi="Arial" w:cs="Arial"/>
          <w:color w:val="000000" w:themeColor="text1"/>
          <w:sz w:val="22"/>
          <w:szCs w:val="22"/>
        </w:rPr>
        <w:t xml:space="preserve">professional </w:t>
      </w:r>
      <w:r w:rsidR="00BB2180" w:rsidRPr="00217EB1">
        <w:rPr>
          <w:rFonts w:ascii="Arial" w:hAnsi="Arial" w:cs="Arial"/>
          <w:color w:val="000000" w:themeColor="text1"/>
          <w:sz w:val="22"/>
          <w:szCs w:val="22"/>
        </w:rPr>
        <w:t>are adopting acupuncture into th</w:t>
      </w:r>
      <w:r w:rsidR="00E70336" w:rsidRPr="00217EB1">
        <w:rPr>
          <w:rFonts w:ascii="Arial" w:hAnsi="Arial" w:cs="Arial"/>
          <w:color w:val="000000" w:themeColor="text1"/>
          <w:sz w:val="22"/>
          <w:szCs w:val="22"/>
        </w:rPr>
        <w:t>eir p</w:t>
      </w:r>
      <w:r w:rsidR="003C3AE8" w:rsidRPr="00217EB1">
        <w:rPr>
          <w:rFonts w:ascii="Arial" w:hAnsi="Arial" w:cs="Arial"/>
          <w:color w:val="000000" w:themeColor="text1"/>
          <w:sz w:val="22"/>
          <w:szCs w:val="22"/>
        </w:rPr>
        <w:t>ractice,</w:t>
      </w:r>
      <w:r w:rsidR="00D32FC6" w:rsidRPr="00217EB1">
        <w:rPr>
          <w:rFonts w:ascii="Arial" w:hAnsi="Arial" w:cs="Arial"/>
          <w:color w:val="000000" w:themeColor="text1"/>
          <w:sz w:val="22"/>
          <w:szCs w:val="22"/>
        </w:rPr>
        <w:t xml:space="preserve"> it is recommended that the government </w:t>
      </w:r>
      <w:r w:rsidR="00895032" w:rsidRPr="00217EB1">
        <w:rPr>
          <w:rFonts w:ascii="Arial" w:hAnsi="Arial" w:cs="Arial"/>
          <w:color w:val="000000" w:themeColor="text1"/>
          <w:sz w:val="22"/>
          <w:szCs w:val="22"/>
        </w:rPr>
        <w:t>should regulate acupuncture</w:t>
      </w:r>
      <w:r w:rsidR="003C3AE8" w:rsidRPr="00217EB1">
        <w:rPr>
          <w:rFonts w:ascii="Arial" w:hAnsi="Arial" w:cs="Arial"/>
          <w:color w:val="000000" w:themeColor="text1"/>
          <w:sz w:val="22"/>
          <w:szCs w:val="22"/>
        </w:rPr>
        <w:t xml:space="preserve"> </w:t>
      </w:r>
      <w:r w:rsidR="00F1753B" w:rsidRPr="00217EB1">
        <w:rPr>
          <w:rFonts w:ascii="Arial" w:hAnsi="Arial" w:cs="Arial"/>
          <w:color w:val="000000" w:themeColor="text1"/>
          <w:sz w:val="22"/>
          <w:szCs w:val="22"/>
        </w:rPr>
        <w:t>to</w:t>
      </w:r>
      <w:r w:rsidR="003C3AE8" w:rsidRPr="00217EB1">
        <w:rPr>
          <w:rFonts w:ascii="Arial" w:hAnsi="Arial" w:cs="Arial"/>
          <w:color w:val="000000" w:themeColor="text1"/>
          <w:sz w:val="22"/>
          <w:szCs w:val="22"/>
        </w:rPr>
        <w:t xml:space="preserve"> protect the public from fake and untrained practitioners</w:t>
      </w:r>
      <w:r w:rsidR="00356555" w:rsidRPr="00217EB1">
        <w:rPr>
          <w:rFonts w:ascii="Arial" w:hAnsi="Arial" w:cs="Arial"/>
          <w:color w:val="000000" w:themeColor="text1"/>
          <w:sz w:val="22"/>
          <w:szCs w:val="22"/>
        </w:rPr>
        <w:t xml:space="preserve"> (van der Riet, 2011)</w:t>
      </w:r>
      <w:r w:rsidR="009C5EB6" w:rsidRPr="00217EB1">
        <w:rPr>
          <w:rFonts w:ascii="Arial" w:hAnsi="Arial" w:cs="Arial"/>
          <w:color w:val="000000" w:themeColor="text1"/>
          <w:sz w:val="22"/>
          <w:szCs w:val="22"/>
        </w:rPr>
        <w:t>.</w:t>
      </w:r>
      <w:r w:rsidR="00127842" w:rsidRPr="00217EB1">
        <w:rPr>
          <w:rFonts w:ascii="Arial" w:hAnsi="Arial" w:cs="Arial"/>
          <w:color w:val="000000" w:themeColor="text1"/>
          <w:sz w:val="22"/>
          <w:szCs w:val="22"/>
        </w:rPr>
        <w:t xml:space="preserve"> </w:t>
      </w:r>
      <w:r w:rsidR="00F1753B" w:rsidRPr="00217EB1">
        <w:rPr>
          <w:rFonts w:ascii="Arial" w:hAnsi="Arial" w:cs="Arial"/>
          <w:color w:val="000000" w:themeColor="text1"/>
          <w:sz w:val="22"/>
          <w:szCs w:val="22"/>
        </w:rPr>
        <w:t>Moreover,</w:t>
      </w:r>
      <w:r w:rsidR="00515BAB" w:rsidRPr="00217EB1">
        <w:rPr>
          <w:rFonts w:ascii="Arial" w:hAnsi="Arial" w:cs="Arial"/>
          <w:color w:val="000000" w:themeColor="text1"/>
          <w:sz w:val="22"/>
          <w:szCs w:val="22"/>
        </w:rPr>
        <w:t xml:space="preserve"> </w:t>
      </w:r>
      <w:r w:rsidR="002B5C3E" w:rsidRPr="00217EB1">
        <w:rPr>
          <w:rFonts w:ascii="Arial" w:hAnsi="Arial" w:cs="Arial"/>
          <w:color w:val="000000" w:themeColor="text1"/>
          <w:sz w:val="22"/>
          <w:szCs w:val="22"/>
        </w:rPr>
        <w:t>acupuncture</w:t>
      </w:r>
      <w:r w:rsidR="00515BAB" w:rsidRPr="00217EB1">
        <w:rPr>
          <w:rFonts w:ascii="Arial" w:hAnsi="Arial" w:cs="Arial"/>
          <w:color w:val="000000" w:themeColor="text1"/>
          <w:sz w:val="22"/>
          <w:szCs w:val="22"/>
        </w:rPr>
        <w:t xml:space="preserve"> is registered voluntarily, patients need to check their accreditations before accessing it. Patients should ensure that practitioners are licensed with an appropriate regulatory body. </w:t>
      </w:r>
      <w:r w:rsidR="005E0E75" w:rsidRPr="00217EB1">
        <w:rPr>
          <w:rFonts w:ascii="Arial" w:hAnsi="Arial" w:cs="Arial"/>
          <w:color w:val="000000" w:themeColor="text1"/>
          <w:sz w:val="22"/>
          <w:szCs w:val="22"/>
        </w:rPr>
        <w:t xml:space="preserve">Acupuncture </w:t>
      </w:r>
      <w:r w:rsidR="00515BAB" w:rsidRPr="00217EB1">
        <w:rPr>
          <w:rFonts w:ascii="Arial" w:hAnsi="Arial" w:cs="Arial"/>
          <w:color w:val="000000" w:themeColor="text1"/>
          <w:sz w:val="22"/>
          <w:szCs w:val="22"/>
        </w:rPr>
        <w:t xml:space="preserve">therapy involves close physical contact, it is </w:t>
      </w:r>
      <w:r w:rsidR="00127842" w:rsidRPr="00217EB1">
        <w:rPr>
          <w:rFonts w:ascii="Arial" w:hAnsi="Arial" w:cs="Arial"/>
          <w:color w:val="000000" w:themeColor="text1"/>
          <w:sz w:val="22"/>
          <w:szCs w:val="22"/>
        </w:rPr>
        <w:t xml:space="preserve">therefore </w:t>
      </w:r>
      <w:r w:rsidR="00515BAB" w:rsidRPr="00217EB1">
        <w:rPr>
          <w:rFonts w:ascii="Arial" w:hAnsi="Arial" w:cs="Arial"/>
          <w:color w:val="000000" w:themeColor="text1"/>
          <w:sz w:val="22"/>
          <w:szCs w:val="22"/>
        </w:rPr>
        <w:t>important to sanitise well to reduce contamination and the risks of unprofessional behaviour.</w:t>
      </w:r>
    </w:p>
    <w:p w14:paraId="6ECD31BF" w14:textId="1FB50AA6" w:rsidR="00515BAB" w:rsidRPr="00217EB1" w:rsidRDefault="00515BAB"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More research needs to be done to convince the medical team that </w:t>
      </w:r>
      <w:r w:rsidR="00304015" w:rsidRPr="00217EB1">
        <w:rPr>
          <w:rFonts w:ascii="Arial" w:hAnsi="Arial" w:cs="Arial"/>
          <w:color w:val="000000" w:themeColor="text1"/>
          <w:sz w:val="22"/>
          <w:szCs w:val="22"/>
        </w:rPr>
        <w:t xml:space="preserve">acupuncture </w:t>
      </w:r>
      <w:r w:rsidRPr="00217EB1">
        <w:rPr>
          <w:rFonts w:ascii="Arial" w:hAnsi="Arial" w:cs="Arial"/>
          <w:color w:val="000000" w:themeColor="text1"/>
          <w:sz w:val="22"/>
          <w:szCs w:val="22"/>
        </w:rPr>
        <w:t>is good.</w:t>
      </w:r>
    </w:p>
    <w:p w14:paraId="7F66547F" w14:textId="77777777" w:rsidR="0065073D" w:rsidRPr="00217EB1" w:rsidRDefault="0065073D" w:rsidP="00217EB1">
      <w:pPr>
        <w:spacing w:line="360" w:lineRule="auto"/>
        <w:rPr>
          <w:rFonts w:ascii="Arial" w:hAnsi="Arial" w:cs="Arial"/>
          <w:color w:val="000000" w:themeColor="text1"/>
          <w:sz w:val="22"/>
          <w:szCs w:val="22"/>
        </w:rPr>
      </w:pPr>
    </w:p>
    <w:p w14:paraId="2DB0B0D7" w14:textId="515C5F96" w:rsidR="009A0BA9" w:rsidRDefault="00F352F1"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 xml:space="preserve">6.0 </w:t>
      </w:r>
      <w:r w:rsidR="00983B89" w:rsidRPr="00217EB1">
        <w:rPr>
          <w:rFonts w:ascii="Arial" w:hAnsi="Arial" w:cs="Arial"/>
          <w:b/>
          <w:bCs/>
          <w:color w:val="000000" w:themeColor="text1"/>
          <w:sz w:val="22"/>
          <w:szCs w:val="22"/>
        </w:rPr>
        <w:t>C</w:t>
      </w:r>
      <w:r w:rsidR="0065073D" w:rsidRPr="00217EB1">
        <w:rPr>
          <w:rFonts w:ascii="Arial" w:hAnsi="Arial" w:cs="Arial"/>
          <w:b/>
          <w:bCs/>
          <w:color w:val="000000" w:themeColor="text1"/>
          <w:sz w:val="22"/>
          <w:szCs w:val="22"/>
        </w:rPr>
        <w:t>onclusions</w:t>
      </w:r>
    </w:p>
    <w:p w14:paraId="5FCBCC51" w14:textId="77777777" w:rsidR="000A6235" w:rsidRPr="00217EB1" w:rsidRDefault="000A6235" w:rsidP="00217EB1">
      <w:pPr>
        <w:spacing w:line="360" w:lineRule="auto"/>
        <w:rPr>
          <w:rFonts w:ascii="Arial" w:hAnsi="Arial" w:cs="Arial"/>
          <w:b/>
          <w:bCs/>
          <w:color w:val="000000" w:themeColor="text1"/>
          <w:sz w:val="22"/>
          <w:szCs w:val="22"/>
        </w:rPr>
      </w:pPr>
    </w:p>
    <w:p w14:paraId="4CB10FCA" w14:textId="2E361006" w:rsidR="00D750CB" w:rsidRPr="00217EB1" w:rsidRDefault="003D25FE"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T</w:t>
      </w:r>
      <w:r w:rsidR="009E349A" w:rsidRPr="00217EB1">
        <w:rPr>
          <w:rFonts w:ascii="Arial" w:hAnsi="Arial" w:cs="Arial"/>
          <w:color w:val="000000" w:themeColor="text1"/>
          <w:sz w:val="22"/>
          <w:szCs w:val="22"/>
        </w:rPr>
        <w:t xml:space="preserve">o </w:t>
      </w:r>
      <w:r w:rsidRPr="00217EB1">
        <w:rPr>
          <w:rFonts w:ascii="Arial" w:hAnsi="Arial" w:cs="Arial"/>
          <w:color w:val="000000" w:themeColor="text1"/>
          <w:sz w:val="22"/>
          <w:szCs w:val="22"/>
        </w:rPr>
        <w:t>conclude</w:t>
      </w:r>
      <w:r w:rsidR="005B4EBD" w:rsidRPr="00217EB1">
        <w:rPr>
          <w:rFonts w:ascii="Arial" w:hAnsi="Arial" w:cs="Arial"/>
          <w:color w:val="000000" w:themeColor="text1"/>
          <w:sz w:val="22"/>
          <w:szCs w:val="22"/>
        </w:rPr>
        <w:t>,</w:t>
      </w:r>
      <w:r w:rsidRPr="00217EB1">
        <w:rPr>
          <w:rFonts w:ascii="Arial" w:hAnsi="Arial" w:cs="Arial"/>
          <w:color w:val="000000" w:themeColor="text1"/>
          <w:sz w:val="22"/>
          <w:szCs w:val="22"/>
        </w:rPr>
        <w:t xml:space="preserve"> </w:t>
      </w:r>
      <w:r w:rsidR="005B4EBD" w:rsidRPr="00217EB1">
        <w:rPr>
          <w:rFonts w:ascii="Arial" w:hAnsi="Arial" w:cs="Arial"/>
          <w:color w:val="000000" w:themeColor="text1"/>
          <w:sz w:val="22"/>
          <w:szCs w:val="22"/>
        </w:rPr>
        <w:t>a</w:t>
      </w:r>
      <w:r w:rsidR="009359B8" w:rsidRPr="00217EB1">
        <w:rPr>
          <w:rFonts w:ascii="Arial" w:hAnsi="Arial" w:cs="Arial"/>
          <w:color w:val="000000" w:themeColor="text1"/>
          <w:sz w:val="22"/>
          <w:szCs w:val="22"/>
        </w:rPr>
        <w:t>n overvie</w:t>
      </w:r>
      <w:r w:rsidR="006726E6" w:rsidRPr="00217EB1">
        <w:rPr>
          <w:rFonts w:ascii="Arial" w:hAnsi="Arial" w:cs="Arial"/>
          <w:color w:val="000000" w:themeColor="text1"/>
          <w:sz w:val="22"/>
          <w:szCs w:val="22"/>
        </w:rPr>
        <w:t>w of complementary therapies h</w:t>
      </w:r>
      <w:r w:rsidR="00615C1D" w:rsidRPr="00217EB1">
        <w:rPr>
          <w:rFonts w:ascii="Arial" w:hAnsi="Arial" w:cs="Arial"/>
          <w:color w:val="000000" w:themeColor="text1"/>
          <w:sz w:val="22"/>
          <w:szCs w:val="22"/>
        </w:rPr>
        <w:t xml:space="preserve">as been </w:t>
      </w:r>
      <w:r w:rsidR="00B620E8" w:rsidRPr="00217EB1">
        <w:rPr>
          <w:rFonts w:ascii="Arial" w:hAnsi="Arial" w:cs="Arial"/>
          <w:color w:val="000000" w:themeColor="text1"/>
          <w:sz w:val="22"/>
          <w:szCs w:val="22"/>
        </w:rPr>
        <w:t>discussed. Acupuncture</w:t>
      </w:r>
      <w:r w:rsidRPr="00217EB1">
        <w:rPr>
          <w:rFonts w:ascii="Arial" w:hAnsi="Arial" w:cs="Arial"/>
          <w:color w:val="000000" w:themeColor="text1"/>
          <w:sz w:val="22"/>
          <w:szCs w:val="22"/>
        </w:rPr>
        <w:t xml:space="preserve"> </w:t>
      </w:r>
      <w:r w:rsidR="00B620E8" w:rsidRPr="00217EB1">
        <w:rPr>
          <w:rFonts w:ascii="Arial" w:hAnsi="Arial" w:cs="Arial"/>
          <w:color w:val="000000" w:themeColor="text1"/>
          <w:sz w:val="22"/>
          <w:szCs w:val="22"/>
        </w:rPr>
        <w:t>a</w:t>
      </w:r>
      <w:r w:rsidR="00B94583" w:rsidRPr="00217EB1">
        <w:rPr>
          <w:rFonts w:ascii="Arial" w:hAnsi="Arial" w:cs="Arial"/>
          <w:color w:val="000000" w:themeColor="text1"/>
          <w:sz w:val="22"/>
          <w:szCs w:val="22"/>
        </w:rPr>
        <w:t xml:space="preserve">s a </w:t>
      </w:r>
      <w:r w:rsidR="00926DAD" w:rsidRPr="00217EB1">
        <w:rPr>
          <w:rFonts w:ascii="Arial" w:hAnsi="Arial" w:cs="Arial"/>
          <w:color w:val="000000" w:themeColor="text1"/>
          <w:sz w:val="22"/>
          <w:szCs w:val="22"/>
        </w:rPr>
        <w:t xml:space="preserve">complementary therapy </w:t>
      </w:r>
      <w:r w:rsidR="00635F08" w:rsidRPr="00217EB1">
        <w:rPr>
          <w:rFonts w:ascii="Arial" w:hAnsi="Arial" w:cs="Arial"/>
          <w:color w:val="000000" w:themeColor="text1"/>
          <w:sz w:val="22"/>
          <w:szCs w:val="22"/>
        </w:rPr>
        <w:t xml:space="preserve">and a </w:t>
      </w:r>
      <w:r w:rsidR="00B94583" w:rsidRPr="00217EB1">
        <w:rPr>
          <w:rFonts w:ascii="Arial" w:hAnsi="Arial" w:cs="Arial"/>
          <w:color w:val="000000" w:themeColor="text1"/>
          <w:sz w:val="22"/>
          <w:szCs w:val="22"/>
        </w:rPr>
        <w:t xml:space="preserve">component of traditional </w:t>
      </w:r>
      <w:r w:rsidR="00E85C69" w:rsidRPr="00217EB1">
        <w:rPr>
          <w:rFonts w:ascii="Arial" w:hAnsi="Arial" w:cs="Arial"/>
          <w:color w:val="000000" w:themeColor="text1"/>
          <w:sz w:val="22"/>
          <w:szCs w:val="22"/>
        </w:rPr>
        <w:t>Chinese</w:t>
      </w:r>
      <w:r w:rsidR="00B94583" w:rsidRPr="00217EB1">
        <w:rPr>
          <w:rFonts w:ascii="Arial" w:hAnsi="Arial" w:cs="Arial"/>
          <w:color w:val="000000" w:themeColor="text1"/>
          <w:sz w:val="22"/>
          <w:szCs w:val="22"/>
        </w:rPr>
        <w:t xml:space="preserve"> medicine </w:t>
      </w:r>
      <w:r w:rsidRPr="00217EB1">
        <w:rPr>
          <w:rFonts w:ascii="Arial" w:hAnsi="Arial" w:cs="Arial"/>
          <w:color w:val="000000" w:themeColor="text1"/>
          <w:sz w:val="22"/>
          <w:szCs w:val="22"/>
        </w:rPr>
        <w:t xml:space="preserve">has </w:t>
      </w:r>
      <w:r w:rsidR="009E349A" w:rsidRPr="00217EB1">
        <w:rPr>
          <w:rFonts w:ascii="Arial" w:hAnsi="Arial" w:cs="Arial"/>
          <w:color w:val="000000" w:themeColor="text1"/>
          <w:sz w:val="22"/>
          <w:szCs w:val="22"/>
        </w:rPr>
        <w:t>existed for a</w:t>
      </w:r>
      <w:r w:rsidR="007F7B22" w:rsidRPr="00217EB1">
        <w:rPr>
          <w:rFonts w:ascii="Arial" w:hAnsi="Arial" w:cs="Arial"/>
          <w:color w:val="000000" w:themeColor="text1"/>
          <w:sz w:val="22"/>
          <w:szCs w:val="22"/>
        </w:rPr>
        <w:t xml:space="preserve"> </w:t>
      </w:r>
      <w:r w:rsidR="009E349A" w:rsidRPr="00217EB1">
        <w:rPr>
          <w:rFonts w:ascii="Arial" w:hAnsi="Arial" w:cs="Arial"/>
          <w:color w:val="000000" w:themeColor="text1"/>
          <w:sz w:val="22"/>
          <w:szCs w:val="22"/>
        </w:rPr>
        <w:t>long time</w:t>
      </w:r>
      <w:r w:rsidR="007F7B22" w:rsidRPr="00217EB1">
        <w:rPr>
          <w:rFonts w:ascii="Arial" w:hAnsi="Arial" w:cs="Arial"/>
          <w:color w:val="000000" w:themeColor="text1"/>
          <w:sz w:val="22"/>
          <w:szCs w:val="22"/>
        </w:rPr>
        <w:t>. Acupunctur</w:t>
      </w:r>
      <w:r w:rsidR="000F6E14" w:rsidRPr="00217EB1">
        <w:rPr>
          <w:rFonts w:ascii="Arial" w:hAnsi="Arial" w:cs="Arial"/>
          <w:color w:val="000000" w:themeColor="text1"/>
          <w:sz w:val="22"/>
          <w:szCs w:val="22"/>
        </w:rPr>
        <w:t>e has been defined and elabo</w:t>
      </w:r>
      <w:r w:rsidR="003460B2" w:rsidRPr="00217EB1">
        <w:rPr>
          <w:rFonts w:ascii="Arial" w:hAnsi="Arial" w:cs="Arial"/>
          <w:color w:val="000000" w:themeColor="text1"/>
          <w:sz w:val="22"/>
          <w:szCs w:val="22"/>
        </w:rPr>
        <w:t>rated</w:t>
      </w:r>
      <w:r w:rsidR="00B94583" w:rsidRPr="00217EB1">
        <w:rPr>
          <w:rFonts w:ascii="Arial" w:hAnsi="Arial" w:cs="Arial"/>
          <w:color w:val="000000" w:themeColor="text1"/>
          <w:sz w:val="22"/>
          <w:szCs w:val="22"/>
        </w:rPr>
        <w:t>.</w:t>
      </w:r>
      <w:r w:rsidR="00D750CB" w:rsidRPr="00217EB1">
        <w:rPr>
          <w:rFonts w:ascii="Arial" w:hAnsi="Arial" w:cs="Arial"/>
          <w:color w:val="000000" w:themeColor="text1"/>
          <w:sz w:val="22"/>
          <w:szCs w:val="22"/>
        </w:rPr>
        <w:t xml:space="preserve"> The various uses of acupuncture have been identified as well as </w:t>
      </w:r>
      <w:r w:rsidR="003460B2" w:rsidRPr="00217EB1">
        <w:rPr>
          <w:rFonts w:ascii="Arial" w:hAnsi="Arial" w:cs="Arial"/>
          <w:color w:val="000000" w:themeColor="text1"/>
          <w:sz w:val="22"/>
          <w:szCs w:val="22"/>
        </w:rPr>
        <w:t>its</w:t>
      </w:r>
      <w:r w:rsidR="00D750CB" w:rsidRPr="00217EB1">
        <w:rPr>
          <w:rFonts w:ascii="Arial" w:hAnsi="Arial" w:cs="Arial"/>
          <w:color w:val="000000" w:themeColor="text1"/>
          <w:sz w:val="22"/>
          <w:szCs w:val="22"/>
        </w:rPr>
        <w:t xml:space="preserve"> contraindications</w:t>
      </w:r>
      <w:r w:rsidR="00D70279" w:rsidRPr="00217EB1">
        <w:rPr>
          <w:rFonts w:ascii="Arial" w:hAnsi="Arial" w:cs="Arial"/>
          <w:color w:val="000000" w:themeColor="text1"/>
          <w:sz w:val="22"/>
          <w:szCs w:val="22"/>
        </w:rPr>
        <w:t>.</w:t>
      </w:r>
    </w:p>
    <w:p w14:paraId="75315BE2" w14:textId="24010F27" w:rsidR="00403D02" w:rsidRPr="00217EB1" w:rsidRDefault="009E349A" w:rsidP="00217EB1">
      <w:pPr>
        <w:spacing w:line="360" w:lineRule="auto"/>
        <w:rPr>
          <w:rFonts w:ascii="Arial" w:hAnsi="Arial" w:cs="Arial"/>
          <w:color w:val="000000" w:themeColor="text1"/>
          <w:sz w:val="22"/>
          <w:szCs w:val="22"/>
        </w:rPr>
      </w:pPr>
      <w:r w:rsidRPr="00217EB1">
        <w:rPr>
          <w:rFonts w:ascii="Arial" w:hAnsi="Arial" w:cs="Arial"/>
          <w:color w:val="000000" w:themeColor="text1"/>
          <w:sz w:val="22"/>
          <w:szCs w:val="22"/>
        </w:rPr>
        <w:t xml:space="preserve"> </w:t>
      </w:r>
      <w:r w:rsidR="00AA6C2D" w:rsidRPr="00217EB1">
        <w:rPr>
          <w:rFonts w:ascii="Arial" w:hAnsi="Arial" w:cs="Arial"/>
          <w:color w:val="000000" w:themeColor="text1"/>
          <w:sz w:val="22"/>
          <w:szCs w:val="22"/>
        </w:rPr>
        <w:t xml:space="preserve">The </w:t>
      </w:r>
      <w:r w:rsidR="0034307A" w:rsidRPr="00217EB1">
        <w:rPr>
          <w:rFonts w:ascii="Arial" w:hAnsi="Arial" w:cs="Arial"/>
          <w:color w:val="000000" w:themeColor="text1"/>
          <w:sz w:val="22"/>
          <w:szCs w:val="22"/>
        </w:rPr>
        <w:t>relevant research</w:t>
      </w:r>
      <w:r w:rsidRPr="00217EB1">
        <w:rPr>
          <w:rFonts w:ascii="Arial" w:hAnsi="Arial" w:cs="Arial"/>
          <w:color w:val="000000" w:themeColor="text1"/>
          <w:sz w:val="22"/>
          <w:szCs w:val="22"/>
        </w:rPr>
        <w:t xml:space="preserve"> </w:t>
      </w:r>
      <w:r w:rsidR="009C3A1E" w:rsidRPr="00217EB1">
        <w:rPr>
          <w:rFonts w:ascii="Arial" w:hAnsi="Arial" w:cs="Arial"/>
          <w:color w:val="000000" w:themeColor="text1"/>
          <w:sz w:val="22"/>
          <w:szCs w:val="22"/>
        </w:rPr>
        <w:t xml:space="preserve">studies </w:t>
      </w:r>
      <w:r w:rsidR="00924515" w:rsidRPr="00217EB1">
        <w:rPr>
          <w:rFonts w:ascii="Arial" w:hAnsi="Arial" w:cs="Arial"/>
          <w:color w:val="000000" w:themeColor="text1"/>
          <w:sz w:val="22"/>
          <w:szCs w:val="22"/>
        </w:rPr>
        <w:t xml:space="preserve">have been </w:t>
      </w:r>
      <w:r w:rsidR="00D06E06" w:rsidRPr="00217EB1">
        <w:rPr>
          <w:rFonts w:ascii="Arial" w:hAnsi="Arial" w:cs="Arial"/>
          <w:color w:val="000000" w:themeColor="text1"/>
          <w:sz w:val="22"/>
          <w:szCs w:val="22"/>
        </w:rPr>
        <w:t xml:space="preserve">inferred </w:t>
      </w:r>
      <w:r w:rsidR="00D205ED" w:rsidRPr="00217EB1">
        <w:rPr>
          <w:rFonts w:ascii="Arial" w:hAnsi="Arial" w:cs="Arial"/>
          <w:color w:val="000000" w:themeColor="text1"/>
          <w:sz w:val="22"/>
          <w:szCs w:val="22"/>
        </w:rPr>
        <w:t xml:space="preserve">to confirm </w:t>
      </w:r>
      <w:r w:rsidR="0022209E" w:rsidRPr="00217EB1">
        <w:rPr>
          <w:rFonts w:ascii="Arial" w:hAnsi="Arial" w:cs="Arial"/>
          <w:color w:val="000000" w:themeColor="text1"/>
          <w:sz w:val="22"/>
          <w:szCs w:val="22"/>
        </w:rPr>
        <w:t xml:space="preserve">the efficacy and </w:t>
      </w:r>
      <w:r w:rsidR="00B02693" w:rsidRPr="00217EB1">
        <w:rPr>
          <w:rFonts w:ascii="Arial" w:hAnsi="Arial" w:cs="Arial"/>
          <w:color w:val="000000" w:themeColor="text1"/>
          <w:sz w:val="22"/>
          <w:szCs w:val="22"/>
        </w:rPr>
        <w:t>effectiveness</w:t>
      </w:r>
      <w:r w:rsidR="0022209E" w:rsidRPr="00217EB1">
        <w:rPr>
          <w:rFonts w:ascii="Arial" w:hAnsi="Arial" w:cs="Arial"/>
          <w:color w:val="000000" w:themeColor="text1"/>
          <w:sz w:val="22"/>
          <w:szCs w:val="22"/>
        </w:rPr>
        <w:t xml:space="preserve"> </w:t>
      </w:r>
      <w:r w:rsidR="00E136C3" w:rsidRPr="00217EB1">
        <w:rPr>
          <w:rFonts w:ascii="Arial" w:hAnsi="Arial" w:cs="Arial"/>
          <w:color w:val="000000" w:themeColor="text1"/>
          <w:sz w:val="22"/>
          <w:szCs w:val="22"/>
        </w:rPr>
        <w:t>of acupuncture</w:t>
      </w:r>
      <w:r w:rsidR="00B026FC" w:rsidRPr="00217EB1">
        <w:rPr>
          <w:rFonts w:ascii="Arial" w:hAnsi="Arial" w:cs="Arial"/>
          <w:color w:val="000000" w:themeColor="text1"/>
          <w:sz w:val="22"/>
          <w:szCs w:val="22"/>
        </w:rPr>
        <w:t xml:space="preserve"> </w:t>
      </w:r>
      <w:r w:rsidR="0022209E" w:rsidRPr="00217EB1">
        <w:rPr>
          <w:rFonts w:ascii="Arial" w:hAnsi="Arial" w:cs="Arial"/>
          <w:color w:val="000000" w:themeColor="text1"/>
          <w:sz w:val="22"/>
          <w:szCs w:val="22"/>
        </w:rPr>
        <w:t xml:space="preserve">in the </w:t>
      </w:r>
      <w:r w:rsidR="00966496" w:rsidRPr="00217EB1">
        <w:rPr>
          <w:rFonts w:ascii="Arial" w:hAnsi="Arial" w:cs="Arial"/>
          <w:color w:val="000000" w:themeColor="text1"/>
          <w:sz w:val="22"/>
          <w:szCs w:val="22"/>
        </w:rPr>
        <w:t>management</w:t>
      </w:r>
      <w:r w:rsidR="0022209E" w:rsidRPr="00217EB1">
        <w:rPr>
          <w:rFonts w:ascii="Arial" w:hAnsi="Arial" w:cs="Arial"/>
          <w:color w:val="000000" w:themeColor="text1"/>
          <w:sz w:val="22"/>
          <w:szCs w:val="22"/>
        </w:rPr>
        <w:t xml:space="preserve"> of pain.</w:t>
      </w:r>
      <w:r w:rsidR="00966496" w:rsidRPr="00217EB1">
        <w:rPr>
          <w:rFonts w:ascii="Arial" w:hAnsi="Arial" w:cs="Arial"/>
          <w:color w:val="000000" w:themeColor="text1"/>
          <w:sz w:val="22"/>
          <w:szCs w:val="22"/>
        </w:rPr>
        <w:t xml:space="preserve"> </w:t>
      </w:r>
      <w:r w:rsidR="005A6CB2" w:rsidRPr="00217EB1">
        <w:rPr>
          <w:rFonts w:ascii="Arial" w:hAnsi="Arial" w:cs="Arial"/>
          <w:color w:val="000000" w:themeColor="text1"/>
          <w:sz w:val="22"/>
          <w:szCs w:val="22"/>
        </w:rPr>
        <w:t xml:space="preserve">The </w:t>
      </w:r>
      <w:r w:rsidR="003F74F5" w:rsidRPr="00217EB1">
        <w:rPr>
          <w:rFonts w:ascii="Arial" w:hAnsi="Arial" w:cs="Arial"/>
          <w:color w:val="000000" w:themeColor="text1"/>
          <w:sz w:val="22"/>
          <w:szCs w:val="22"/>
        </w:rPr>
        <w:t>voluntary registers of acupuncture hav</w:t>
      </w:r>
      <w:r w:rsidR="000F5DB7">
        <w:rPr>
          <w:rFonts w:ascii="Arial" w:hAnsi="Arial" w:cs="Arial"/>
          <w:color w:val="000000" w:themeColor="text1"/>
          <w:sz w:val="22"/>
          <w:szCs w:val="22"/>
        </w:rPr>
        <w:t xml:space="preserve">e </w:t>
      </w:r>
      <w:r w:rsidR="000F5DB7" w:rsidRPr="00217EB1">
        <w:rPr>
          <w:rFonts w:ascii="Arial" w:hAnsi="Arial" w:cs="Arial"/>
          <w:color w:val="000000" w:themeColor="text1"/>
          <w:sz w:val="22"/>
          <w:szCs w:val="22"/>
        </w:rPr>
        <w:t>been identified</w:t>
      </w:r>
      <w:r w:rsidR="00214A7F" w:rsidRPr="00217EB1">
        <w:rPr>
          <w:rFonts w:ascii="Arial" w:hAnsi="Arial" w:cs="Arial"/>
          <w:color w:val="000000" w:themeColor="text1"/>
          <w:sz w:val="22"/>
          <w:szCs w:val="22"/>
        </w:rPr>
        <w:t xml:space="preserve">. Ethical considerations and </w:t>
      </w:r>
      <w:r w:rsidR="000652AD" w:rsidRPr="00217EB1">
        <w:rPr>
          <w:rFonts w:ascii="Arial" w:hAnsi="Arial" w:cs="Arial"/>
          <w:color w:val="000000" w:themeColor="text1"/>
          <w:sz w:val="22"/>
          <w:szCs w:val="22"/>
        </w:rPr>
        <w:t xml:space="preserve">recommendations have been elaborated </w:t>
      </w:r>
      <w:r w:rsidR="008E2363" w:rsidRPr="00217EB1">
        <w:rPr>
          <w:rFonts w:ascii="Arial" w:hAnsi="Arial" w:cs="Arial"/>
          <w:color w:val="000000" w:themeColor="text1"/>
          <w:sz w:val="22"/>
          <w:szCs w:val="22"/>
        </w:rPr>
        <w:t xml:space="preserve">to create awareness </w:t>
      </w:r>
      <w:r w:rsidR="00FA2648" w:rsidRPr="00217EB1">
        <w:rPr>
          <w:rFonts w:ascii="Arial" w:hAnsi="Arial" w:cs="Arial"/>
          <w:color w:val="000000" w:themeColor="text1"/>
          <w:sz w:val="22"/>
          <w:szCs w:val="22"/>
        </w:rPr>
        <w:t>and for future improvements.</w:t>
      </w:r>
    </w:p>
    <w:p w14:paraId="5F0F4D06" w14:textId="690AB8CB" w:rsidR="00AE7D49" w:rsidRPr="00217EB1" w:rsidRDefault="00AE7D49" w:rsidP="00217EB1">
      <w:pPr>
        <w:spacing w:line="360" w:lineRule="auto"/>
        <w:rPr>
          <w:rFonts w:ascii="Arial" w:hAnsi="Arial" w:cs="Arial"/>
          <w:color w:val="000000" w:themeColor="text1"/>
          <w:sz w:val="22"/>
          <w:szCs w:val="22"/>
        </w:rPr>
      </w:pPr>
    </w:p>
    <w:p w14:paraId="5B6026E0" w14:textId="12C04521" w:rsidR="00AE7D49" w:rsidRPr="00217EB1" w:rsidRDefault="00AE7D49" w:rsidP="00217EB1">
      <w:pPr>
        <w:spacing w:line="360" w:lineRule="auto"/>
        <w:rPr>
          <w:rFonts w:ascii="Arial" w:hAnsi="Arial" w:cs="Arial"/>
          <w:color w:val="000000" w:themeColor="text1"/>
          <w:sz w:val="22"/>
          <w:szCs w:val="22"/>
        </w:rPr>
      </w:pPr>
    </w:p>
    <w:p w14:paraId="71E9F4E6" w14:textId="77777777" w:rsidR="000F5DB7" w:rsidRDefault="000F5DB7" w:rsidP="00217EB1">
      <w:pPr>
        <w:spacing w:line="360" w:lineRule="auto"/>
        <w:rPr>
          <w:rFonts w:ascii="Arial" w:hAnsi="Arial" w:cs="Arial"/>
          <w:b/>
          <w:bCs/>
          <w:color w:val="000000" w:themeColor="text1"/>
          <w:sz w:val="22"/>
          <w:szCs w:val="22"/>
        </w:rPr>
      </w:pPr>
    </w:p>
    <w:p w14:paraId="3DB5A9EA" w14:textId="77777777" w:rsidR="000F5DB7" w:rsidRDefault="000F5DB7" w:rsidP="00217EB1">
      <w:pPr>
        <w:spacing w:line="360" w:lineRule="auto"/>
        <w:rPr>
          <w:rFonts w:ascii="Arial" w:hAnsi="Arial" w:cs="Arial"/>
          <w:b/>
          <w:bCs/>
          <w:color w:val="000000" w:themeColor="text1"/>
          <w:sz w:val="22"/>
          <w:szCs w:val="22"/>
        </w:rPr>
      </w:pPr>
    </w:p>
    <w:p w14:paraId="3D794EE1" w14:textId="77777777" w:rsidR="000F5DB7" w:rsidRDefault="000F5DB7" w:rsidP="00217EB1">
      <w:pPr>
        <w:spacing w:line="360" w:lineRule="auto"/>
        <w:rPr>
          <w:rFonts w:ascii="Arial" w:hAnsi="Arial" w:cs="Arial"/>
          <w:b/>
          <w:bCs/>
          <w:color w:val="000000" w:themeColor="text1"/>
          <w:sz w:val="22"/>
          <w:szCs w:val="22"/>
        </w:rPr>
      </w:pPr>
    </w:p>
    <w:p w14:paraId="699BA81B" w14:textId="77777777" w:rsidR="000F5DB7" w:rsidRDefault="000F5DB7" w:rsidP="00217EB1">
      <w:pPr>
        <w:spacing w:line="360" w:lineRule="auto"/>
        <w:rPr>
          <w:rFonts w:ascii="Arial" w:hAnsi="Arial" w:cs="Arial"/>
          <w:b/>
          <w:bCs/>
          <w:color w:val="000000" w:themeColor="text1"/>
          <w:sz w:val="22"/>
          <w:szCs w:val="22"/>
        </w:rPr>
      </w:pPr>
    </w:p>
    <w:p w14:paraId="26960524" w14:textId="77777777" w:rsidR="000F5DB7" w:rsidRDefault="000F5DB7" w:rsidP="00217EB1">
      <w:pPr>
        <w:spacing w:line="360" w:lineRule="auto"/>
        <w:rPr>
          <w:rFonts w:ascii="Arial" w:hAnsi="Arial" w:cs="Arial"/>
          <w:b/>
          <w:bCs/>
          <w:color w:val="000000" w:themeColor="text1"/>
          <w:sz w:val="22"/>
          <w:szCs w:val="22"/>
        </w:rPr>
      </w:pPr>
    </w:p>
    <w:p w14:paraId="6E62BD55" w14:textId="77777777" w:rsidR="000F5DB7" w:rsidRDefault="000F5DB7" w:rsidP="00217EB1">
      <w:pPr>
        <w:spacing w:line="360" w:lineRule="auto"/>
        <w:rPr>
          <w:rFonts w:ascii="Arial" w:hAnsi="Arial" w:cs="Arial"/>
          <w:b/>
          <w:bCs/>
          <w:color w:val="000000" w:themeColor="text1"/>
          <w:sz w:val="22"/>
          <w:szCs w:val="22"/>
        </w:rPr>
      </w:pPr>
    </w:p>
    <w:p w14:paraId="59E3013C" w14:textId="77777777" w:rsidR="000F5DB7" w:rsidRDefault="000F5DB7" w:rsidP="00217EB1">
      <w:pPr>
        <w:spacing w:line="360" w:lineRule="auto"/>
        <w:rPr>
          <w:rFonts w:ascii="Arial" w:hAnsi="Arial" w:cs="Arial"/>
          <w:b/>
          <w:bCs/>
          <w:color w:val="000000" w:themeColor="text1"/>
          <w:sz w:val="22"/>
          <w:szCs w:val="22"/>
        </w:rPr>
      </w:pPr>
    </w:p>
    <w:p w14:paraId="1E2D1264" w14:textId="77777777" w:rsidR="000F5DB7" w:rsidRDefault="000F5DB7" w:rsidP="00217EB1">
      <w:pPr>
        <w:spacing w:line="360" w:lineRule="auto"/>
        <w:rPr>
          <w:rFonts w:ascii="Arial" w:hAnsi="Arial" w:cs="Arial"/>
          <w:b/>
          <w:bCs/>
          <w:color w:val="000000" w:themeColor="text1"/>
          <w:sz w:val="22"/>
          <w:szCs w:val="22"/>
        </w:rPr>
      </w:pPr>
    </w:p>
    <w:p w14:paraId="79F1F6B0" w14:textId="77777777" w:rsidR="000F5DB7" w:rsidRDefault="000F5DB7" w:rsidP="00217EB1">
      <w:pPr>
        <w:spacing w:line="360" w:lineRule="auto"/>
        <w:rPr>
          <w:rFonts w:ascii="Arial" w:hAnsi="Arial" w:cs="Arial"/>
          <w:b/>
          <w:bCs/>
          <w:color w:val="000000" w:themeColor="text1"/>
          <w:sz w:val="22"/>
          <w:szCs w:val="22"/>
        </w:rPr>
      </w:pPr>
    </w:p>
    <w:p w14:paraId="3CCDB61A" w14:textId="77777777" w:rsidR="000F5DB7" w:rsidRDefault="000F5DB7" w:rsidP="00217EB1">
      <w:pPr>
        <w:spacing w:line="360" w:lineRule="auto"/>
        <w:rPr>
          <w:rFonts w:ascii="Arial" w:hAnsi="Arial" w:cs="Arial"/>
          <w:b/>
          <w:bCs/>
          <w:color w:val="000000" w:themeColor="text1"/>
          <w:sz w:val="22"/>
          <w:szCs w:val="22"/>
        </w:rPr>
      </w:pPr>
    </w:p>
    <w:p w14:paraId="5104C6BD" w14:textId="77777777" w:rsidR="000F5DB7" w:rsidRDefault="000F5DB7" w:rsidP="00217EB1">
      <w:pPr>
        <w:spacing w:line="360" w:lineRule="auto"/>
        <w:rPr>
          <w:rFonts w:ascii="Arial" w:hAnsi="Arial" w:cs="Arial"/>
          <w:b/>
          <w:bCs/>
          <w:color w:val="000000" w:themeColor="text1"/>
          <w:sz w:val="22"/>
          <w:szCs w:val="22"/>
        </w:rPr>
      </w:pPr>
    </w:p>
    <w:p w14:paraId="71C9DAD5" w14:textId="77777777" w:rsidR="000F5DB7" w:rsidRDefault="000F5DB7" w:rsidP="00217EB1">
      <w:pPr>
        <w:spacing w:line="360" w:lineRule="auto"/>
        <w:rPr>
          <w:rFonts w:ascii="Arial" w:hAnsi="Arial" w:cs="Arial"/>
          <w:b/>
          <w:bCs/>
          <w:color w:val="000000" w:themeColor="text1"/>
          <w:sz w:val="22"/>
          <w:szCs w:val="22"/>
        </w:rPr>
      </w:pPr>
    </w:p>
    <w:p w14:paraId="29D5C2AB" w14:textId="77777777" w:rsidR="000F5DB7" w:rsidRDefault="000F5DB7" w:rsidP="00217EB1">
      <w:pPr>
        <w:spacing w:line="360" w:lineRule="auto"/>
        <w:rPr>
          <w:rFonts w:ascii="Arial" w:hAnsi="Arial" w:cs="Arial"/>
          <w:b/>
          <w:bCs/>
          <w:color w:val="000000" w:themeColor="text1"/>
          <w:sz w:val="22"/>
          <w:szCs w:val="22"/>
        </w:rPr>
      </w:pPr>
    </w:p>
    <w:p w14:paraId="1048CE8F" w14:textId="77777777" w:rsidR="000F5DB7" w:rsidRDefault="000F5DB7" w:rsidP="00217EB1">
      <w:pPr>
        <w:spacing w:line="360" w:lineRule="auto"/>
        <w:rPr>
          <w:rFonts w:ascii="Arial" w:hAnsi="Arial" w:cs="Arial"/>
          <w:b/>
          <w:bCs/>
          <w:color w:val="000000" w:themeColor="text1"/>
          <w:sz w:val="22"/>
          <w:szCs w:val="22"/>
        </w:rPr>
      </w:pPr>
    </w:p>
    <w:p w14:paraId="424446CC" w14:textId="77777777" w:rsidR="000F5DB7" w:rsidRDefault="000F5DB7" w:rsidP="00217EB1">
      <w:pPr>
        <w:spacing w:line="360" w:lineRule="auto"/>
        <w:rPr>
          <w:rFonts w:ascii="Arial" w:hAnsi="Arial" w:cs="Arial"/>
          <w:b/>
          <w:bCs/>
          <w:color w:val="000000" w:themeColor="text1"/>
          <w:sz w:val="22"/>
          <w:szCs w:val="22"/>
        </w:rPr>
      </w:pPr>
    </w:p>
    <w:p w14:paraId="13AF41A3" w14:textId="77777777" w:rsidR="000F5DB7" w:rsidRDefault="000F5DB7" w:rsidP="00217EB1">
      <w:pPr>
        <w:spacing w:line="360" w:lineRule="auto"/>
        <w:rPr>
          <w:rFonts w:ascii="Arial" w:hAnsi="Arial" w:cs="Arial"/>
          <w:b/>
          <w:bCs/>
          <w:color w:val="000000" w:themeColor="text1"/>
          <w:sz w:val="22"/>
          <w:szCs w:val="22"/>
        </w:rPr>
      </w:pPr>
    </w:p>
    <w:p w14:paraId="5017EB30" w14:textId="77777777" w:rsidR="000F5DB7" w:rsidRDefault="000F5DB7" w:rsidP="00217EB1">
      <w:pPr>
        <w:spacing w:line="360" w:lineRule="auto"/>
        <w:rPr>
          <w:rFonts w:ascii="Arial" w:hAnsi="Arial" w:cs="Arial"/>
          <w:b/>
          <w:bCs/>
          <w:color w:val="000000" w:themeColor="text1"/>
          <w:sz w:val="22"/>
          <w:szCs w:val="22"/>
        </w:rPr>
      </w:pPr>
    </w:p>
    <w:p w14:paraId="4E02780A" w14:textId="77777777" w:rsidR="000F5DB7" w:rsidRDefault="000F5DB7" w:rsidP="00217EB1">
      <w:pPr>
        <w:spacing w:line="360" w:lineRule="auto"/>
        <w:rPr>
          <w:rFonts w:ascii="Arial" w:hAnsi="Arial" w:cs="Arial"/>
          <w:b/>
          <w:bCs/>
          <w:color w:val="000000" w:themeColor="text1"/>
          <w:sz w:val="22"/>
          <w:szCs w:val="22"/>
        </w:rPr>
      </w:pPr>
    </w:p>
    <w:p w14:paraId="2A69E843" w14:textId="77777777" w:rsidR="000F5DB7" w:rsidRDefault="000F5DB7" w:rsidP="00217EB1">
      <w:pPr>
        <w:spacing w:line="360" w:lineRule="auto"/>
        <w:rPr>
          <w:rFonts w:ascii="Arial" w:hAnsi="Arial" w:cs="Arial"/>
          <w:b/>
          <w:bCs/>
          <w:color w:val="000000" w:themeColor="text1"/>
          <w:sz w:val="22"/>
          <w:szCs w:val="22"/>
        </w:rPr>
      </w:pPr>
    </w:p>
    <w:p w14:paraId="69CBFEFF" w14:textId="77777777" w:rsidR="000F5DB7" w:rsidRDefault="000F5DB7" w:rsidP="00217EB1">
      <w:pPr>
        <w:spacing w:line="360" w:lineRule="auto"/>
        <w:rPr>
          <w:rFonts w:ascii="Arial" w:hAnsi="Arial" w:cs="Arial"/>
          <w:b/>
          <w:bCs/>
          <w:color w:val="000000" w:themeColor="text1"/>
          <w:sz w:val="22"/>
          <w:szCs w:val="22"/>
        </w:rPr>
      </w:pPr>
    </w:p>
    <w:p w14:paraId="44C3F28B" w14:textId="77777777" w:rsidR="000F5DB7" w:rsidRDefault="000F5DB7" w:rsidP="00217EB1">
      <w:pPr>
        <w:spacing w:line="360" w:lineRule="auto"/>
        <w:rPr>
          <w:rFonts w:ascii="Arial" w:hAnsi="Arial" w:cs="Arial"/>
          <w:b/>
          <w:bCs/>
          <w:color w:val="000000" w:themeColor="text1"/>
          <w:sz w:val="22"/>
          <w:szCs w:val="22"/>
        </w:rPr>
      </w:pPr>
    </w:p>
    <w:p w14:paraId="2D6A78DF" w14:textId="77777777" w:rsidR="000F5DB7" w:rsidRDefault="000F5DB7" w:rsidP="00217EB1">
      <w:pPr>
        <w:spacing w:line="360" w:lineRule="auto"/>
        <w:rPr>
          <w:rFonts w:ascii="Arial" w:hAnsi="Arial" w:cs="Arial"/>
          <w:b/>
          <w:bCs/>
          <w:color w:val="000000" w:themeColor="text1"/>
          <w:sz w:val="22"/>
          <w:szCs w:val="22"/>
        </w:rPr>
      </w:pPr>
    </w:p>
    <w:p w14:paraId="2075F4B6" w14:textId="77777777" w:rsidR="000F5DB7" w:rsidRDefault="000F5DB7" w:rsidP="00217EB1">
      <w:pPr>
        <w:spacing w:line="360" w:lineRule="auto"/>
        <w:rPr>
          <w:rFonts w:ascii="Arial" w:hAnsi="Arial" w:cs="Arial"/>
          <w:b/>
          <w:bCs/>
          <w:color w:val="000000" w:themeColor="text1"/>
          <w:sz w:val="22"/>
          <w:szCs w:val="22"/>
        </w:rPr>
      </w:pPr>
    </w:p>
    <w:p w14:paraId="07B2A720" w14:textId="77777777" w:rsidR="000F5DB7" w:rsidRDefault="000F5DB7" w:rsidP="00217EB1">
      <w:pPr>
        <w:spacing w:line="360" w:lineRule="auto"/>
        <w:rPr>
          <w:rFonts w:ascii="Arial" w:hAnsi="Arial" w:cs="Arial"/>
          <w:b/>
          <w:bCs/>
          <w:color w:val="000000" w:themeColor="text1"/>
          <w:sz w:val="22"/>
          <w:szCs w:val="22"/>
        </w:rPr>
      </w:pPr>
    </w:p>
    <w:p w14:paraId="1168E98B" w14:textId="77777777" w:rsidR="000F5DB7" w:rsidRDefault="000F5DB7" w:rsidP="00217EB1">
      <w:pPr>
        <w:spacing w:line="360" w:lineRule="auto"/>
        <w:rPr>
          <w:rFonts w:ascii="Arial" w:hAnsi="Arial" w:cs="Arial"/>
          <w:b/>
          <w:bCs/>
          <w:color w:val="000000" w:themeColor="text1"/>
          <w:sz w:val="22"/>
          <w:szCs w:val="22"/>
        </w:rPr>
      </w:pPr>
    </w:p>
    <w:p w14:paraId="6A71743A" w14:textId="77777777" w:rsidR="000F5DB7" w:rsidRDefault="000F5DB7" w:rsidP="00217EB1">
      <w:pPr>
        <w:spacing w:line="360" w:lineRule="auto"/>
        <w:rPr>
          <w:rFonts w:ascii="Arial" w:hAnsi="Arial" w:cs="Arial"/>
          <w:b/>
          <w:bCs/>
          <w:color w:val="000000" w:themeColor="text1"/>
          <w:sz w:val="22"/>
          <w:szCs w:val="22"/>
        </w:rPr>
      </w:pPr>
    </w:p>
    <w:p w14:paraId="074531A1" w14:textId="77777777" w:rsidR="000F5DB7" w:rsidRDefault="000F5DB7" w:rsidP="00217EB1">
      <w:pPr>
        <w:spacing w:line="360" w:lineRule="auto"/>
        <w:rPr>
          <w:rFonts w:ascii="Arial" w:hAnsi="Arial" w:cs="Arial"/>
          <w:b/>
          <w:bCs/>
          <w:color w:val="000000" w:themeColor="text1"/>
          <w:sz w:val="22"/>
          <w:szCs w:val="22"/>
        </w:rPr>
      </w:pPr>
    </w:p>
    <w:p w14:paraId="46906A7B" w14:textId="77777777" w:rsidR="000F5DB7" w:rsidRDefault="000F5DB7" w:rsidP="00217EB1">
      <w:pPr>
        <w:spacing w:line="360" w:lineRule="auto"/>
        <w:rPr>
          <w:rFonts w:ascii="Arial" w:hAnsi="Arial" w:cs="Arial"/>
          <w:b/>
          <w:bCs/>
          <w:color w:val="000000" w:themeColor="text1"/>
          <w:sz w:val="22"/>
          <w:szCs w:val="22"/>
        </w:rPr>
      </w:pPr>
    </w:p>
    <w:p w14:paraId="38B04760" w14:textId="77777777" w:rsidR="000F5DB7" w:rsidRDefault="000F5DB7" w:rsidP="00217EB1">
      <w:pPr>
        <w:spacing w:line="360" w:lineRule="auto"/>
        <w:rPr>
          <w:rFonts w:ascii="Arial" w:hAnsi="Arial" w:cs="Arial"/>
          <w:b/>
          <w:bCs/>
          <w:color w:val="000000" w:themeColor="text1"/>
          <w:sz w:val="22"/>
          <w:szCs w:val="22"/>
        </w:rPr>
      </w:pPr>
    </w:p>
    <w:p w14:paraId="1C74C3ED" w14:textId="77777777" w:rsidR="000F5DB7" w:rsidRDefault="000F5DB7" w:rsidP="00217EB1">
      <w:pPr>
        <w:spacing w:line="360" w:lineRule="auto"/>
        <w:rPr>
          <w:rFonts w:ascii="Arial" w:hAnsi="Arial" w:cs="Arial"/>
          <w:b/>
          <w:bCs/>
          <w:color w:val="000000" w:themeColor="text1"/>
          <w:sz w:val="22"/>
          <w:szCs w:val="22"/>
        </w:rPr>
      </w:pPr>
    </w:p>
    <w:p w14:paraId="2DBF8034" w14:textId="77777777" w:rsidR="000F5DB7" w:rsidRDefault="000F5DB7" w:rsidP="00217EB1">
      <w:pPr>
        <w:spacing w:line="360" w:lineRule="auto"/>
        <w:rPr>
          <w:rFonts w:ascii="Arial" w:hAnsi="Arial" w:cs="Arial"/>
          <w:b/>
          <w:bCs/>
          <w:color w:val="000000" w:themeColor="text1"/>
          <w:sz w:val="22"/>
          <w:szCs w:val="22"/>
        </w:rPr>
      </w:pPr>
    </w:p>
    <w:p w14:paraId="4CC263CA" w14:textId="77777777" w:rsidR="000F5DB7" w:rsidRDefault="000F5DB7" w:rsidP="00217EB1">
      <w:pPr>
        <w:spacing w:line="360" w:lineRule="auto"/>
        <w:rPr>
          <w:rFonts w:ascii="Arial" w:hAnsi="Arial" w:cs="Arial"/>
          <w:b/>
          <w:bCs/>
          <w:color w:val="000000" w:themeColor="text1"/>
          <w:sz w:val="22"/>
          <w:szCs w:val="22"/>
        </w:rPr>
      </w:pPr>
    </w:p>
    <w:p w14:paraId="05807557" w14:textId="77777777" w:rsidR="000F5DB7" w:rsidRDefault="000F5DB7" w:rsidP="00217EB1">
      <w:pPr>
        <w:spacing w:line="360" w:lineRule="auto"/>
        <w:rPr>
          <w:rFonts w:ascii="Arial" w:hAnsi="Arial" w:cs="Arial"/>
          <w:b/>
          <w:bCs/>
          <w:color w:val="000000" w:themeColor="text1"/>
          <w:sz w:val="22"/>
          <w:szCs w:val="22"/>
        </w:rPr>
      </w:pPr>
    </w:p>
    <w:p w14:paraId="743FF5DE" w14:textId="587B1925" w:rsidR="00AE7D49" w:rsidRDefault="0032272D" w:rsidP="00217EB1">
      <w:pPr>
        <w:spacing w:line="360" w:lineRule="auto"/>
        <w:rPr>
          <w:rFonts w:ascii="Arial" w:hAnsi="Arial" w:cs="Arial"/>
          <w:b/>
          <w:bCs/>
          <w:color w:val="000000" w:themeColor="text1"/>
          <w:sz w:val="22"/>
          <w:szCs w:val="22"/>
        </w:rPr>
      </w:pPr>
      <w:r w:rsidRPr="00217EB1">
        <w:rPr>
          <w:rFonts w:ascii="Arial" w:hAnsi="Arial" w:cs="Arial"/>
          <w:b/>
          <w:bCs/>
          <w:color w:val="000000" w:themeColor="text1"/>
          <w:sz w:val="22"/>
          <w:szCs w:val="22"/>
        </w:rPr>
        <w:t>7.</w:t>
      </w:r>
      <w:r w:rsidR="00B9664E" w:rsidRPr="00217EB1">
        <w:rPr>
          <w:rFonts w:ascii="Arial" w:hAnsi="Arial" w:cs="Arial"/>
          <w:b/>
          <w:bCs/>
          <w:color w:val="000000" w:themeColor="text1"/>
          <w:sz w:val="22"/>
          <w:szCs w:val="22"/>
        </w:rPr>
        <w:t>References</w:t>
      </w:r>
    </w:p>
    <w:p w14:paraId="1BED7C97" w14:textId="77777777" w:rsidR="00190755" w:rsidRPr="00217EB1" w:rsidRDefault="00190755" w:rsidP="00217EB1">
      <w:pPr>
        <w:spacing w:line="360" w:lineRule="auto"/>
        <w:rPr>
          <w:rFonts w:ascii="Arial" w:hAnsi="Arial" w:cs="Arial"/>
          <w:b/>
          <w:bCs/>
          <w:color w:val="000000" w:themeColor="text1"/>
          <w:sz w:val="22"/>
          <w:szCs w:val="22"/>
        </w:rPr>
      </w:pPr>
    </w:p>
    <w:p w14:paraId="3851893F" w14:textId="57B8A764"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Abdelghani, K. B., Fazaa, A., Souabni, L., Kassab, S., Chekili, S., Laatar, A. and Zakraoui, L. (2013) “AB0671 Comparison between the effect of acupuncture and conventional medical treatment in acute torticollis,” </w:t>
      </w:r>
      <w:r w:rsidRPr="0018645B">
        <w:rPr>
          <w:rFonts w:ascii="Arial" w:eastAsia="Times New Roman" w:hAnsi="Arial" w:cs="Arial"/>
          <w:i/>
          <w:iCs/>
          <w:color w:val="000000" w:themeColor="text1"/>
          <w:sz w:val="22"/>
          <w:szCs w:val="22"/>
          <w:lang w:eastAsia="en-GB"/>
        </w:rPr>
        <w:t>Annals of the Rheumatic Diseases</w:t>
      </w:r>
      <w:r w:rsidRPr="0018645B">
        <w:rPr>
          <w:rFonts w:ascii="Arial" w:eastAsia="Times New Roman" w:hAnsi="Arial" w:cs="Arial"/>
          <w:color w:val="000000" w:themeColor="text1"/>
          <w:sz w:val="22"/>
          <w:szCs w:val="22"/>
          <w:lang w:eastAsia="en-GB"/>
        </w:rPr>
        <w:t>, vol. 72, no. Suppl 3, pp. A993–A993. DOI: 10.1136/annrheumdis-2013-eular.2993 (Accessed</w:t>
      </w:r>
      <w:r w:rsidR="00CB50EC">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23 April 2021).</w:t>
      </w:r>
    </w:p>
    <w:p w14:paraId="2B0B1A38" w14:textId="5271C1E6"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Boas, G. (2017) </w:t>
      </w:r>
      <w:r w:rsidRPr="0018645B">
        <w:rPr>
          <w:rFonts w:ascii="Arial" w:eastAsia="Times New Roman" w:hAnsi="Arial" w:cs="Arial"/>
          <w:i/>
          <w:iCs/>
          <w:color w:val="000000" w:themeColor="text1"/>
          <w:sz w:val="22"/>
          <w:szCs w:val="22"/>
          <w:lang w:eastAsia="en-GB"/>
        </w:rPr>
        <w:t>Study Shows Differences in Effects of “real” and “sham” Acupuncture</w:t>
      </w:r>
      <w:r w:rsidRPr="0018645B">
        <w:rPr>
          <w:rFonts w:ascii="Arial" w:eastAsia="Times New Roman" w:hAnsi="Arial" w:cs="Arial"/>
          <w:color w:val="000000" w:themeColor="text1"/>
          <w:sz w:val="22"/>
          <w:szCs w:val="22"/>
          <w:lang w:eastAsia="en-GB"/>
        </w:rPr>
        <w:t>. Available at https://news.harvard.edu/gazette/story/2017/03/study-reveals-differences-in-the-effects-of-real-and-sham-acupuncture/#:~:text=Research%20indicates%20that%20%22real%22%20acupuncture (Accessed</w:t>
      </w:r>
      <w:r w:rsidR="00C06924">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17 April 2021).</w:t>
      </w:r>
    </w:p>
    <w:p w14:paraId="63F99222" w14:textId="7DE93A96"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Brazier, Y. (2017) </w:t>
      </w:r>
      <w:r w:rsidRPr="0018645B">
        <w:rPr>
          <w:rFonts w:ascii="Arial" w:eastAsia="Times New Roman" w:hAnsi="Arial" w:cs="Arial"/>
          <w:i/>
          <w:iCs/>
          <w:color w:val="000000" w:themeColor="text1"/>
          <w:sz w:val="22"/>
          <w:szCs w:val="22"/>
          <w:lang w:eastAsia="en-GB"/>
        </w:rPr>
        <w:t>Acupuncture: How It works, uses, benefits, and Risks</w:t>
      </w:r>
      <w:r w:rsidRPr="0018645B">
        <w:rPr>
          <w:rFonts w:ascii="Arial" w:eastAsia="Times New Roman" w:hAnsi="Arial" w:cs="Arial"/>
          <w:color w:val="000000" w:themeColor="text1"/>
          <w:sz w:val="22"/>
          <w:szCs w:val="22"/>
          <w:lang w:eastAsia="en-GB"/>
        </w:rPr>
        <w:t>. Available at https://www.medicalnewstoday.com/articles/156488 (Accessed</w:t>
      </w:r>
      <w:r w:rsidR="004946CF">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15 April 2021).</w:t>
      </w:r>
    </w:p>
    <w:p w14:paraId="7868209A" w14:textId="34F99FB5"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Breast cancer now (2018) </w:t>
      </w:r>
      <w:r w:rsidRPr="0018645B">
        <w:rPr>
          <w:rFonts w:ascii="Arial" w:eastAsia="Times New Roman" w:hAnsi="Arial" w:cs="Arial"/>
          <w:i/>
          <w:iCs/>
          <w:color w:val="000000" w:themeColor="text1"/>
          <w:sz w:val="22"/>
          <w:szCs w:val="22"/>
          <w:lang w:eastAsia="en-GB"/>
        </w:rPr>
        <w:t>Types of Complementary Therapies</w:t>
      </w:r>
      <w:r w:rsidRPr="0018645B">
        <w:rPr>
          <w:rFonts w:ascii="Arial" w:eastAsia="Times New Roman" w:hAnsi="Arial" w:cs="Arial"/>
          <w:color w:val="000000" w:themeColor="text1"/>
          <w:sz w:val="22"/>
          <w:szCs w:val="22"/>
          <w:lang w:eastAsia="en-GB"/>
        </w:rPr>
        <w:t>. Available at https://breastcancernow.org/information-support/facing-breast-cancer/living-beyond-breast-cancer/life-after-breast-cancer-treatment/complementary-therapies/types-complementary-therapies (Accessed</w:t>
      </w:r>
      <w:r w:rsidR="004946CF">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28 March 2021).</w:t>
      </w:r>
    </w:p>
    <w:p w14:paraId="4DB7B69F" w14:textId="657850EB"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British Acupuncture Council (2020) </w:t>
      </w:r>
      <w:r w:rsidRPr="0018645B">
        <w:rPr>
          <w:rFonts w:ascii="Arial" w:eastAsia="Times New Roman" w:hAnsi="Arial" w:cs="Arial"/>
          <w:i/>
          <w:iCs/>
          <w:color w:val="000000" w:themeColor="text1"/>
          <w:sz w:val="22"/>
          <w:szCs w:val="22"/>
          <w:lang w:eastAsia="en-GB"/>
        </w:rPr>
        <w:t>The Website of the British Acupuncture Council</w:t>
      </w:r>
      <w:r w:rsidRPr="0018645B">
        <w:rPr>
          <w:rFonts w:ascii="Arial" w:eastAsia="Times New Roman" w:hAnsi="Arial" w:cs="Arial"/>
          <w:color w:val="000000" w:themeColor="text1"/>
          <w:sz w:val="22"/>
          <w:szCs w:val="22"/>
          <w:lang w:eastAsia="en-GB"/>
        </w:rPr>
        <w:t xml:space="preserve">. Available at </w:t>
      </w:r>
      <w:r w:rsidR="00B6730C" w:rsidRPr="0018645B">
        <w:rPr>
          <w:rFonts w:ascii="Arial" w:eastAsia="Times New Roman" w:hAnsi="Arial" w:cs="Arial"/>
          <w:color w:val="000000" w:themeColor="text1"/>
          <w:sz w:val="22"/>
          <w:szCs w:val="22"/>
          <w:lang w:eastAsia="en-GB"/>
        </w:rPr>
        <w:t>https://www.acupuncture.org.uk/.</w:t>
      </w:r>
      <w:r w:rsidR="00B6730C" w:rsidRPr="003B3092">
        <w:rPr>
          <w:rFonts w:ascii="Arial" w:eastAsia="Times New Roman" w:hAnsi="Arial" w:cs="Arial"/>
          <w:color w:val="000000" w:themeColor="text1"/>
          <w:sz w:val="22"/>
          <w:szCs w:val="22"/>
          <w:lang w:eastAsia="en-GB"/>
        </w:rPr>
        <w:t>(Accessed:28</w:t>
      </w:r>
      <w:r w:rsidR="00B6730C">
        <w:rPr>
          <w:rFonts w:ascii="Arial" w:eastAsia="Times New Roman" w:hAnsi="Arial" w:cs="Arial"/>
          <w:color w:val="000000" w:themeColor="text1"/>
          <w:sz w:val="22"/>
          <w:szCs w:val="22"/>
          <w:lang w:eastAsia="en-GB"/>
        </w:rPr>
        <w:t xml:space="preserve"> April</w:t>
      </w:r>
      <w:r w:rsidR="003B3092">
        <w:rPr>
          <w:rFonts w:ascii="Arial" w:eastAsia="Times New Roman" w:hAnsi="Arial" w:cs="Arial"/>
          <w:color w:val="000000" w:themeColor="text1"/>
          <w:sz w:val="22"/>
          <w:szCs w:val="22"/>
          <w:lang w:eastAsia="en-GB"/>
        </w:rPr>
        <w:t xml:space="preserve"> 2021</w:t>
      </w:r>
      <w:r w:rsidR="00B6730C">
        <w:rPr>
          <w:rFonts w:ascii="Arial" w:eastAsia="Times New Roman" w:hAnsi="Arial" w:cs="Arial"/>
          <w:color w:val="000000" w:themeColor="text1"/>
          <w:sz w:val="22"/>
          <w:szCs w:val="22"/>
          <w:lang w:eastAsia="en-GB"/>
        </w:rPr>
        <w:t>)</w:t>
      </w:r>
      <w:r w:rsidR="003B3092">
        <w:rPr>
          <w:rFonts w:ascii="Arial" w:eastAsia="Times New Roman" w:hAnsi="Arial" w:cs="Arial"/>
          <w:color w:val="000000" w:themeColor="text1"/>
          <w:sz w:val="22"/>
          <w:szCs w:val="22"/>
          <w:lang w:eastAsia="en-GB"/>
        </w:rPr>
        <w:t>.</w:t>
      </w:r>
    </w:p>
    <w:p w14:paraId="1BE5C336" w14:textId="4A9DDEF3"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British acupuncture council (2016) </w:t>
      </w:r>
      <w:r w:rsidRPr="0018645B">
        <w:rPr>
          <w:rFonts w:ascii="Arial" w:eastAsia="Times New Roman" w:hAnsi="Arial" w:cs="Arial"/>
          <w:i/>
          <w:iCs/>
          <w:color w:val="000000" w:themeColor="text1"/>
          <w:sz w:val="22"/>
          <w:szCs w:val="22"/>
          <w:lang w:eastAsia="en-GB"/>
        </w:rPr>
        <w:t xml:space="preserve">Do the BAcC Currently Give Any Advice regarding Absolute Contraindications for </w:t>
      </w:r>
      <w:r w:rsidR="00CA1F4D" w:rsidRPr="0018645B">
        <w:rPr>
          <w:rFonts w:ascii="Arial" w:eastAsia="Times New Roman" w:hAnsi="Arial" w:cs="Arial"/>
          <w:i/>
          <w:iCs/>
          <w:color w:val="000000" w:themeColor="text1"/>
          <w:sz w:val="22"/>
          <w:szCs w:val="22"/>
          <w:lang w:eastAsia="en-GB"/>
        </w:rPr>
        <w:t>acupuncture?</w:t>
      </w:r>
      <w:r w:rsidR="00CA1F4D" w:rsidRPr="0018645B">
        <w:rPr>
          <w:rFonts w:ascii="Arial" w:eastAsia="Times New Roman" w:hAnsi="Arial" w:cs="Arial"/>
          <w:color w:val="000000" w:themeColor="text1"/>
          <w:sz w:val="22"/>
          <w:szCs w:val="22"/>
          <w:lang w:eastAsia="en-GB"/>
        </w:rPr>
        <w:t xml:space="preserve"> Available</w:t>
      </w:r>
      <w:r w:rsidRPr="0018645B">
        <w:rPr>
          <w:rFonts w:ascii="Arial" w:eastAsia="Times New Roman" w:hAnsi="Arial" w:cs="Arial"/>
          <w:color w:val="000000" w:themeColor="text1"/>
          <w:sz w:val="22"/>
          <w:szCs w:val="22"/>
          <w:lang w:eastAsia="en-GB"/>
        </w:rPr>
        <w:t xml:space="preserve"> at https://www.acupuncture.org.uk/public-content/public-ask-an-expert/ask-an-expert-about-acupuncture/4515-do-the-bacc-currently-give-any-advice-regarding-absolute-contraindications-for-acupuncture.html (Accessed</w:t>
      </w:r>
      <w:r w:rsidR="00CA1F4D">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30 April 2021).</w:t>
      </w:r>
    </w:p>
    <w:p w14:paraId="587EB31A" w14:textId="07CDB538"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British Acupuncture Federation (2020a) </w:t>
      </w:r>
      <w:r w:rsidRPr="0018645B">
        <w:rPr>
          <w:rFonts w:ascii="Arial" w:eastAsia="Times New Roman" w:hAnsi="Arial" w:cs="Arial"/>
          <w:i/>
          <w:iCs/>
          <w:color w:val="000000" w:themeColor="text1"/>
          <w:sz w:val="22"/>
          <w:szCs w:val="22"/>
          <w:lang w:eastAsia="en-GB"/>
        </w:rPr>
        <w:t>Full Member Organisations – British Acupuncture Federation</w:t>
      </w:r>
      <w:r w:rsidRPr="0018645B">
        <w:rPr>
          <w:rFonts w:ascii="Arial" w:eastAsia="Times New Roman" w:hAnsi="Arial" w:cs="Arial"/>
          <w:color w:val="000000" w:themeColor="text1"/>
          <w:sz w:val="22"/>
          <w:szCs w:val="22"/>
          <w:lang w:eastAsia="en-GB"/>
        </w:rPr>
        <w:t>. Available at https://www.britishacupuncturefederation.co.uk/full-member/ (Accessed</w:t>
      </w:r>
      <w:r w:rsidR="00484F19">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1 May 2021).</w:t>
      </w:r>
    </w:p>
    <w:p w14:paraId="0FA9C709" w14:textId="3092E477"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British Acupuncture Federation (2020b) </w:t>
      </w:r>
      <w:r w:rsidRPr="0018645B">
        <w:rPr>
          <w:rFonts w:ascii="Arial" w:eastAsia="Times New Roman" w:hAnsi="Arial" w:cs="Arial"/>
          <w:i/>
          <w:iCs/>
          <w:color w:val="000000" w:themeColor="text1"/>
          <w:sz w:val="22"/>
          <w:szCs w:val="22"/>
          <w:lang w:eastAsia="en-GB"/>
        </w:rPr>
        <w:t>Acupuncture Styles – British Acupuncture Federation</w:t>
      </w:r>
      <w:r w:rsidRPr="0018645B">
        <w:rPr>
          <w:rFonts w:ascii="Arial" w:eastAsia="Times New Roman" w:hAnsi="Arial" w:cs="Arial"/>
          <w:color w:val="000000" w:themeColor="text1"/>
          <w:sz w:val="22"/>
          <w:szCs w:val="22"/>
          <w:lang w:eastAsia="en-GB"/>
        </w:rPr>
        <w:t>. Available at https://www.britishacupuncturefederation.co.uk/acupuncture-styles/ (Accessed</w:t>
      </w:r>
      <w:r w:rsidR="00484F19">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15 April 2021).</w:t>
      </w:r>
    </w:p>
    <w:p w14:paraId="7F456EE5" w14:textId="7B2DF0D4"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Cancer research UK (2018) </w:t>
      </w:r>
      <w:r w:rsidRPr="0018645B">
        <w:rPr>
          <w:rFonts w:ascii="Arial" w:eastAsia="Times New Roman" w:hAnsi="Arial" w:cs="Arial"/>
          <w:i/>
          <w:iCs/>
          <w:color w:val="000000" w:themeColor="text1"/>
          <w:sz w:val="22"/>
          <w:szCs w:val="22"/>
          <w:lang w:eastAsia="en-GB"/>
        </w:rPr>
        <w:t>What are complementary and alternative therapies? | Cancer Research UK</w:t>
      </w:r>
      <w:r w:rsidRPr="0018645B">
        <w:rPr>
          <w:rFonts w:ascii="Arial" w:eastAsia="Times New Roman" w:hAnsi="Arial" w:cs="Arial"/>
          <w:color w:val="000000" w:themeColor="text1"/>
          <w:sz w:val="22"/>
          <w:szCs w:val="22"/>
          <w:lang w:eastAsia="en-GB"/>
        </w:rPr>
        <w:t>. Available at https://www.cancerresearchuk.org/about-cancer/cancer-in-general/treatment/complementary-alternative-therapies/about/difference-between-therapies#: (Accessed</w:t>
      </w:r>
      <w:r w:rsidR="00DA2819">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28 April 2021).</w:t>
      </w:r>
    </w:p>
    <w:p w14:paraId="25BC4419" w14:textId="2ECE3F4D"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Complementary and Natural healthcare Council (2019) </w:t>
      </w:r>
      <w:r w:rsidRPr="0018645B">
        <w:rPr>
          <w:rFonts w:ascii="Arial" w:eastAsia="Times New Roman" w:hAnsi="Arial" w:cs="Arial"/>
          <w:i/>
          <w:iCs/>
          <w:color w:val="000000" w:themeColor="text1"/>
          <w:sz w:val="22"/>
          <w:szCs w:val="22"/>
          <w:lang w:eastAsia="en-GB"/>
        </w:rPr>
        <w:t>Homepage | CNHC</w:t>
      </w:r>
      <w:r w:rsidRPr="0018645B">
        <w:rPr>
          <w:rFonts w:ascii="Arial" w:eastAsia="Times New Roman" w:hAnsi="Arial" w:cs="Arial"/>
          <w:color w:val="000000" w:themeColor="text1"/>
          <w:sz w:val="22"/>
          <w:szCs w:val="22"/>
          <w:lang w:eastAsia="en-GB"/>
        </w:rPr>
        <w:t>. Available at https://www.cnhc.org.uk/ (Accessed</w:t>
      </w:r>
      <w:r w:rsidR="00A94214">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3 April 2021).</w:t>
      </w:r>
    </w:p>
    <w:p w14:paraId="428D4521" w14:textId="338C51E5"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Erickson, G. (2019) </w:t>
      </w:r>
      <w:r w:rsidRPr="0018645B">
        <w:rPr>
          <w:rFonts w:ascii="Arial" w:eastAsia="Times New Roman" w:hAnsi="Arial" w:cs="Arial"/>
          <w:i/>
          <w:iCs/>
          <w:color w:val="000000" w:themeColor="text1"/>
          <w:sz w:val="22"/>
          <w:szCs w:val="22"/>
          <w:lang w:eastAsia="en-GB"/>
        </w:rPr>
        <w:t>Home</w:t>
      </w:r>
      <w:r w:rsidRPr="0018645B">
        <w:rPr>
          <w:rFonts w:ascii="Arial" w:eastAsia="Times New Roman" w:hAnsi="Arial" w:cs="Arial"/>
          <w:color w:val="000000" w:themeColor="text1"/>
          <w:sz w:val="22"/>
          <w:szCs w:val="22"/>
          <w:lang w:eastAsia="en-GB"/>
        </w:rPr>
        <w:t>. Available at https://baab.co.uk/ (Accessed</w:t>
      </w:r>
      <w:r w:rsidR="00E844E9">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30 April 2021).</w:t>
      </w:r>
    </w:p>
    <w:p w14:paraId="40A1D8DB" w14:textId="6F4EB78E"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Ernst, E. (2006) “Acupuncture--a critical analysis,” </w:t>
      </w:r>
      <w:r w:rsidRPr="0018645B">
        <w:rPr>
          <w:rFonts w:ascii="Arial" w:eastAsia="Times New Roman" w:hAnsi="Arial" w:cs="Arial"/>
          <w:i/>
          <w:iCs/>
          <w:color w:val="000000" w:themeColor="text1"/>
          <w:sz w:val="22"/>
          <w:szCs w:val="22"/>
          <w:lang w:eastAsia="en-GB"/>
        </w:rPr>
        <w:t>Journal of internal medicine</w:t>
      </w:r>
      <w:r w:rsidRPr="0018645B">
        <w:rPr>
          <w:rFonts w:ascii="Arial" w:eastAsia="Times New Roman" w:hAnsi="Arial" w:cs="Arial"/>
          <w:color w:val="000000" w:themeColor="text1"/>
          <w:sz w:val="22"/>
          <w:szCs w:val="22"/>
          <w:lang w:eastAsia="en-GB"/>
        </w:rPr>
        <w:t>, England, vol. 259, no. 2, pp. 125–37. DOI: 10.1111/j.1365-2796.</w:t>
      </w:r>
      <w:r w:rsidR="00A4576E" w:rsidRPr="0018645B">
        <w:rPr>
          <w:rFonts w:ascii="Arial" w:eastAsia="Times New Roman" w:hAnsi="Arial" w:cs="Arial"/>
          <w:color w:val="000000" w:themeColor="text1"/>
          <w:sz w:val="22"/>
          <w:szCs w:val="22"/>
          <w:lang w:eastAsia="en-GB"/>
        </w:rPr>
        <w:t>2005. 01584.x</w:t>
      </w:r>
      <w:r w:rsidRPr="0018645B">
        <w:rPr>
          <w:rFonts w:ascii="Arial" w:eastAsia="Times New Roman" w:hAnsi="Arial" w:cs="Arial"/>
          <w:color w:val="000000" w:themeColor="text1"/>
          <w:sz w:val="22"/>
          <w:szCs w:val="22"/>
          <w:lang w:eastAsia="en-GB"/>
        </w:rPr>
        <w:t xml:space="preserve"> (Accessed</w:t>
      </w:r>
      <w:r w:rsidR="0050379D">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2021).</w:t>
      </w:r>
    </w:p>
    <w:p w14:paraId="1C09298B" w14:textId="7C3F43DE"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GOV.UK (2018) </w:t>
      </w:r>
      <w:r w:rsidRPr="0018645B">
        <w:rPr>
          <w:rFonts w:ascii="Arial" w:eastAsia="Times New Roman" w:hAnsi="Arial" w:cs="Arial"/>
          <w:i/>
          <w:iCs/>
          <w:color w:val="000000" w:themeColor="text1"/>
          <w:sz w:val="22"/>
          <w:szCs w:val="22"/>
          <w:lang w:eastAsia="en-GB"/>
        </w:rPr>
        <w:t>Professional Standards Authority for Health and Social Care</w:t>
      </w:r>
      <w:r w:rsidRPr="0018645B">
        <w:rPr>
          <w:rFonts w:ascii="Arial" w:eastAsia="Times New Roman" w:hAnsi="Arial" w:cs="Arial"/>
          <w:color w:val="000000" w:themeColor="text1"/>
          <w:sz w:val="22"/>
          <w:szCs w:val="22"/>
          <w:lang w:eastAsia="en-GB"/>
        </w:rPr>
        <w:t>. Available at https://www.gov.uk/government/organisations/professional-standards-authority-for-health-and-social-care (Accessed</w:t>
      </w:r>
      <w:r w:rsidR="005D1B09">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30 April 2021).</w:t>
      </w:r>
    </w:p>
    <w:p w14:paraId="268B8720" w14:textId="641BC895"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Gu, J., Zhao, Y., Wang, X., Jiang, J., Tian, J. and Yang, K. (2013) “Registration Quality Assessment of Acupuncture Clinical Trials,” Manzoli, L. (ed), </w:t>
      </w:r>
      <w:r w:rsidRPr="0018645B">
        <w:rPr>
          <w:rFonts w:ascii="Arial" w:eastAsia="Times New Roman" w:hAnsi="Arial" w:cs="Arial"/>
          <w:i/>
          <w:iCs/>
          <w:color w:val="000000" w:themeColor="text1"/>
          <w:sz w:val="22"/>
          <w:szCs w:val="22"/>
          <w:lang w:eastAsia="en-GB"/>
        </w:rPr>
        <w:t>PLoS ONE</w:t>
      </w:r>
      <w:r w:rsidRPr="0018645B">
        <w:rPr>
          <w:rFonts w:ascii="Arial" w:eastAsia="Times New Roman" w:hAnsi="Arial" w:cs="Arial"/>
          <w:color w:val="000000" w:themeColor="text1"/>
          <w:sz w:val="22"/>
          <w:szCs w:val="22"/>
          <w:lang w:eastAsia="en-GB"/>
        </w:rPr>
        <w:t>, vol. 8, no. 3, p. e59506. DOI: 10.1371/journal.pone.0059506 (Accessed</w:t>
      </w:r>
      <w:r w:rsidR="005D1B09">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24 April 2021).</w:t>
      </w:r>
    </w:p>
    <w:p w14:paraId="51CB90FE" w14:textId="0318DE61"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IBD Relief (2020) </w:t>
      </w:r>
      <w:r w:rsidRPr="0018645B">
        <w:rPr>
          <w:rFonts w:ascii="Arial" w:eastAsia="Times New Roman" w:hAnsi="Arial" w:cs="Arial"/>
          <w:i/>
          <w:iCs/>
          <w:color w:val="000000" w:themeColor="text1"/>
          <w:sz w:val="22"/>
          <w:szCs w:val="22"/>
          <w:lang w:eastAsia="en-GB"/>
        </w:rPr>
        <w:t>How CAM is regulated</w:t>
      </w:r>
      <w:r w:rsidRPr="0018645B">
        <w:rPr>
          <w:rFonts w:ascii="Arial" w:eastAsia="Times New Roman" w:hAnsi="Arial" w:cs="Arial"/>
          <w:color w:val="000000" w:themeColor="text1"/>
          <w:sz w:val="22"/>
          <w:szCs w:val="22"/>
          <w:lang w:eastAsia="en-GB"/>
        </w:rPr>
        <w:t>. Available at https://www.ibdrelief.com/learn/treatment/complementary-therapies/how-cam-is-regulated (Accessed</w:t>
      </w:r>
      <w:r w:rsidR="003A74AC">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28 April 2021).</w:t>
      </w:r>
    </w:p>
    <w:p w14:paraId="09864D39" w14:textId="4A6DADFD"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Jishun, J. and Mittelman, M. (2014) “Acupuncture: Past, Present, and Future,” </w:t>
      </w:r>
      <w:r w:rsidRPr="0018645B">
        <w:rPr>
          <w:rFonts w:ascii="Arial" w:eastAsia="Times New Roman" w:hAnsi="Arial" w:cs="Arial"/>
          <w:i/>
          <w:iCs/>
          <w:color w:val="000000" w:themeColor="text1"/>
          <w:sz w:val="22"/>
          <w:szCs w:val="22"/>
          <w:lang w:eastAsia="en-GB"/>
        </w:rPr>
        <w:t>Global Advances in Health and Medicine</w:t>
      </w:r>
      <w:r w:rsidRPr="0018645B">
        <w:rPr>
          <w:rFonts w:ascii="Arial" w:eastAsia="Times New Roman" w:hAnsi="Arial" w:cs="Arial"/>
          <w:color w:val="000000" w:themeColor="text1"/>
          <w:sz w:val="22"/>
          <w:szCs w:val="22"/>
          <w:lang w:eastAsia="en-GB"/>
        </w:rPr>
        <w:t>, vol. 3, no. 4, pp. 6–8. DOI: 10.7453/gahmj.2014.042 (Accessed</w:t>
      </w:r>
      <w:r w:rsidR="00133D54">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18 April 2021).</w:t>
      </w:r>
    </w:p>
    <w:p w14:paraId="004D3B3C" w14:textId="61AE7124"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Joe (2017) </w:t>
      </w:r>
      <w:r w:rsidRPr="0018645B">
        <w:rPr>
          <w:rFonts w:ascii="Arial" w:eastAsia="Times New Roman" w:hAnsi="Arial" w:cs="Arial"/>
          <w:i/>
          <w:iCs/>
          <w:color w:val="000000" w:themeColor="text1"/>
          <w:sz w:val="22"/>
          <w:szCs w:val="22"/>
          <w:lang w:eastAsia="en-GB"/>
        </w:rPr>
        <w:t>The World Health Organisation Recommends Acupuncture for over 100 Conditions</w:t>
      </w:r>
      <w:r w:rsidRPr="0018645B">
        <w:rPr>
          <w:rFonts w:ascii="Arial" w:eastAsia="Times New Roman" w:hAnsi="Arial" w:cs="Arial"/>
          <w:color w:val="000000" w:themeColor="text1"/>
          <w:sz w:val="22"/>
          <w:szCs w:val="22"/>
          <w:lang w:eastAsia="en-GB"/>
        </w:rPr>
        <w:t>. Available at https://holistic-health.org.uk/world-health-organisation-recommends-acupuncture-100-conditions/ (Accessed</w:t>
      </w:r>
      <w:r w:rsidR="00133D54">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12 April 2021).</w:t>
      </w:r>
    </w:p>
    <w:p w14:paraId="2DE610C4" w14:textId="2BFB2DC9"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Liem, T. (2014) </w:t>
      </w:r>
      <w:r w:rsidRPr="0018645B">
        <w:rPr>
          <w:rFonts w:ascii="Arial" w:eastAsia="Times New Roman" w:hAnsi="Arial" w:cs="Arial"/>
          <w:i/>
          <w:iCs/>
          <w:color w:val="000000" w:themeColor="text1"/>
          <w:sz w:val="22"/>
          <w:szCs w:val="22"/>
          <w:lang w:eastAsia="en-GB"/>
        </w:rPr>
        <w:t>Acupuncture was first introduced into Western Medicine by RHYNE, Willem ten (1647-1700)</w:t>
      </w:r>
      <w:r w:rsidRPr="0018645B">
        <w:rPr>
          <w:rFonts w:ascii="Arial" w:eastAsia="Times New Roman" w:hAnsi="Arial" w:cs="Arial"/>
          <w:color w:val="000000" w:themeColor="text1"/>
          <w:sz w:val="22"/>
          <w:szCs w:val="22"/>
          <w:lang w:eastAsia="en-GB"/>
        </w:rPr>
        <w:t>. Available at https://liem-acupuncture.com/acupuncture-first-introduced-western-medicine-rhyne-willem-ten-1647-1700/ (Accessed</w:t>
      </w:r>
      <w:r w:rsidR="00516B3A">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23 March 2021).</w:t>
      </w:r>
    </w:p>
    <w:p w14:paraId="6E1DE9DF" w14:textId="4C10F29F"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M, L., R, G. and P, C. (2013) </w:t>
      </w:r>
      <w:r w:rsidRPr="0018645B">
        <w:rPr>
          <w:rFonts w:ascii="Arial" w:eastAsia="Times New Roman" w:hAnsi="Arial" w:cs="Arial"/>
          <w:i/>
          <w:iCs/>
          <w:color w:val="000000" w:themeColor="text1"/>
          <w:sz w:val="22"/>
          <w:szCs w:val="22"/>
          <w:lang w:eastAsia="en-GB"/>
        </w:rPr>
        <w:t xml:space="preserve">Effectiveness of Acupuncture for Nonspecific Chronic Low Back Pain: </w:t>
      </w:r>
      <w:proofErr w:type="gramStart"/>
      <w:r w:rsidRPr="0018645B">
        <w:rPr>
          <w:rFonts w:ascii="Arial" w:eastAsia="Times New Roman" w:hAnsi="Arial" w:cs="Arial"/>
          <w:i/>
          <w:iCs/>
          <w:color w:val="000000" w:themeColor="text1"/>
          <w:sz w:val="22"/>
          <w:szCs w:val="22"/>
          <w:lang w:eastAsia="en-GB"/>
        </w:rPr>
        <w:t>a</w:t>
      </w:r>
      <w:proofErr w:type="gramEnd"/>
      <w:r w:rsidRPr="0018645B">
        <w:rPr>
          <w:rFonts w:ascii="Arial" w:eastAsia="Times New Roman" w:hAnsi="Arial" w:cs="Arial"/>
          <w:i/>
          <w:iCs/>
          <w:color w:val="000000" w:themeColor="text1"/>
          <w:sz w:val="22"/>
          <w:szCs w:val="22"/>
          <w:lang w:eastAsia="en-GB"/>
        </w:rPr>
        <w:t xml:space="preserve"> Systematic Review and Meta-</w:t>
      </w:r>
      <w:r w:rsidR="005314BA" w:rsidRPr="0018645B">
        <w:rPr>
          <w:rFonts w:ascii="Arial" w:eastAsia="Times New Roman" w:hAnsi="Arial" w:cs="Arial"/>
          <w:i/>
          <w:iCs/>
          <w:color w:val="000000" w:themeColor="text1"/>
          <w:sz w:val="22"/>
          <w:szCs w:val="22"/>
          <w:lang w:eastAsia="en-GB"/>
        </w:rPr>
        <w:t>Analysis</w:t>
      </w:r>
      <w:r w:rsidR="005314BA" w:rsidRPr="0018645B">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Available at https://pubmed.ncbi.nlm.nih.gov/24026151/ (Accessed</w:t>
      </w:r>
      <w:r w:rsidR="00A4518A">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29 April 2021).</w:t>
      </w:r>
    </w:p>
    <w:p w14:paraId="0CA200DB" w14:textId="1342A998"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Mandal, A. (2010) </w:t>
      </w:r>
      <w:r w:rsidRPr="0018645B">
        <w:rPr>
          <w:rFonts w:ascii="Arial" w:eastAsia="Times New Roman" w:hAnsi="Arial" w:cs="Arial"/>
          <w:i/>
          <w:iCs/>
          <w:color w:val="000000" w:themeColor="text1"/>
          <w:sz w:val="22"/>
          <w:szCs w:val="22"/>
          <w:lang w:eastAsia="en-GB"/>
        </w:rPr>
        <w:t>What Is Acupuncture?</w:t>
      </w:r>
      <w:r w:rsidRPr="0018645B">
        <w:rPr>
          <w:rFonts w:ascii="Arial" w:eastAsia="Times New Roman" w:hAnsi="Arial" w:cs="Arial"/>
          <w:color w:val="000000" w:themeColor="text1"/>
          <w:sz w:val="22"/>
          <w:szCs w:val="22"/>
          <w:lang w:eastAsia="en-GB"/>
        </w:rPr>
        <w:t xml:space="preserve">  Available at https://www.news-medical.net/health/What-is-Acupuncture.aspx (Accessed</w:t>
      </w:r>
      <w:r w:rsidR="00A4518A">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11 April 2021).</w:t>
      </w:r>
    </w:p>
    <w:p w14:paraId="3E079A50" w14:textId="2BC358FD"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Murakami, M., Fox, L. and Dijkers, M. P. (2016) “Ear Acupuncture for Immediate Pain Relief—A Systematic Review and Meta-Analysis of Randomized Controlled Trials,” </w:t>
      </w:r>
      <w:r w:rsidRPr="0018645B">
        <w:rPr>
          <w:rFonts w:ascii="Arial" w:eastAsia="Times New Roman" w:hAnsi="Arial" w:cs="Arial"/>
          <w:i/>
          <w:iCs/>
          <w:color w:val="000000" w:themeColor="text1"/>
          <w:sz w:val="22"/>
          <w:szCs w:val="22"/>
          <w:lang w:eastAsia="en-GB"/>
        </w:rPr>
        <w:t>Pain Medicine</w:t>
      </w:r>
      <w:r w:rsidRPr="0018645B">
        <w:rPr>
          <w:rFonts w:ascii="Arial" w:eastAsia="Times New Roman" w:hAnsi="Arial" w:cs="Arial"/>
          <w:color w:val="000000" w:themeColor="text1"/>
          <w:sz w:val="22"/>
          <w:szCs w:val="22"/>
          <w:lang w:eastAsia="en-GB"/>
        </w:rPr>
        <w:t>, vol. 18, no. 3, p. pnw</w:t>
      </w:r>
      <w:r w:rsidR="00A4518A" w:rsidRPr="0018645B">
        <w:rPr>
          <w:rFonts w:ascii="Arial" w:eastAsia="Times New Roman" w:hAnsi="Arial" w:cs="Arial"/>
          <w:color w:val="000000" w:themeColor="text1"/>
          <w:sz w:val="22"/>
          <w:szCs w:val="22"/>
          <w:lang w:eastAsia="en-GB"/>
        </w:rPr>
        <w:t>215.</w:t>
      </w:r>
      <w:r w:rsidRPr="0018645B">
        <w:rPr>
          <w:rFonts w:ascii="Arial" w:eastAsia="Times New Roman" w:hAnsi="Arial" w:cs="Arial"/>
          <w:color w:val="000000" w:themeColor="text1"/>
          <w:sz w:val="22"/>
          <w:szCs w:val="22"/>
          <w:lang w:eastAsia="en-GB"/>
        </w:rPr>
        <w:t xml:space="preserve"> DOI: 10.1093/pm/pnw215.</w:t>
      </w:r>
    </w:p>
    <w:p w14:paraId="44B7D736" w14:textId="063E6127"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National Centre for Complementary and Integrative Health (2016) </w:t>
      </w:r>
      <w:r w:rsidRPr="0018645B">
        <w:rPr>
          <w:rFonts w:ascii="Arial" w:eastAsia="Times New Roman" w:hAnsi="Arial" w:cs="Arial"/>
          <w:i/>
          <w:iCs/>
          <w:color w:val="000000" w:themeColor="text1"/>
          <w:sz w:val="22"/>
          <w:szCs w:val="22"/>
          <w:lang w:eastAsia="en-GB"/>
        </w:rPr>
        <w:t>Acupuncture: in Depth</w:t>
      </w:r>
      <w:r w:rsidRPr="0018645B">
        <w:rPr>
          <w:rFonts w:ascii="Arial" w:eastAsia="Times New Roman" w:hAnsi="Arial" w:cs="Arial"/>
          <w:color w:val="000000" w:themeColor="text1"/>
          <w:sz w:val="22"/>
          <w:szCs w:val="22"/>
          <w:lang w:eastAsia="en-GB"/>
        </w:rPr>
        <w:t>. Available at https://www.nccih.nih.gov/health/acupuncture-in-depth (Accessed</w:t>
      </w:r>
      <w:r w:rsidR="00891C7C">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29 April 2021).</w:t>
      </w:r>
    </w:p>
    <w:p w14:paraId="5BC81EE3" w14:textId="2A84669F"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National Health Service (2017a) </w:t>
      </w:r>
      <w:r w:rsidR="006E5CC6" w:rsidRPr="0018645B">
        <w:rPr>
          <w:rFonts w:ascii="Arial" w:eastAsia="Times New Roman" w:hAnsi="Arial" w:cs="Arial"/>
          <w:i/>
          <w:iCs/>
          <w:color w:val="000000" w:themeColor="text1"/>
          <w:sz w:val="22"/>
          <w:szCs w:val="22"/>
          <w:lang w:eastAsia="en-GB"/>
        </w:rPr>
        <w:t>Acupuncture</w:t>
      </w:r>
      <w:r w:rsidR="006E5CC6" w:rsidRPr="0018645B">
        <w:rPr>
          <w:rFonts w:ascii="Arial" w:eastAsia="Times New Roman" w:hAnsi="Arial" w:cs="Arial"/>
          <w:color w:val="000000" w:themeColor="text1"/>
          <w:sz w:val="22"/>
          <w:szCs w:val="22"/>
          <w:lang w:eastAsia="en-GB"/>
        </w:rPr>
        <w:t xml:space="preserve"> Available</w:t>
      </w:r>
      <w:r w:rsidRPr="0018645B">
        <w:rPr>
          <w:rFonts w:ascii="Arial" w:eastAsia="Times New Roman" w:hAnsi="Arial" w:cs="Arial"/>
          <w:color w:val="000000" w:themeColor="text1"/>
          <w:sz w:val="22"/>
          <w:szCs w:val="22"/>
          <w:lang w:eastAsia="en-GB"/>
        </w:rPr>
        <w:t xml:space="preserve"> at https://www.nhs.uk/conditions/acupuncture/#:~:text=There (Accessed</w:t>
      </w:r>
      <w:r w:rsidR="006E5CC6">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w:t>
      </w:r>
      <w:r w:rsidR="006C142C">
        <w:rPr>
          <w:rFonts w:ascii="Arial" w:eastAsia="Times New Roman" w:hAnsi="Arial" w:cs="Arial"/>
          <w:color w:val="000000" w:themeColor="text1"/>
          <w:sz w:val="22"/>
          <w:szCs w:val="22"/>
          <w:lang w:eastAsia="en-GB"/>
        </w:rPr>
        <w:t>2</w:t>
      </w:r>
      <w:r w:rsidRPr="0018645B">
        <w:rPr>
          <w:rFonts w:ascii="Arial" w:eastAsia="Times New Roman" w:hAnsi="Arial" w:cs="Arial"/>
          <w:color w:val="000000" w:themeColor="text1"/>
          <w:sz w:val="22"/>
          <w:szCs w:val="22"/>
          <w:lang w:eastAsia="en-GB"/>
        </w:rPr>
        <w:t xml:space="preserve">0 </w:t>
      </w:r>
      <w:r w:rsidR="00F47206">
        <w:rPr>
          <w:rFonts w:ascii="Arial" w:eastAsia="Times New Roman" w:hAnsi="Arial" w:cs="Arial"/>
          <w:color w:val="000000" w:themeColor="text1"/>
          <w:sz w:val="22"/>
          <w:szCs w:val="22"/>
          <w:lang w:eastAsia="en-GB"/>
        </w:rPr>
        <w:t xml:space="preserve">March </w:t>
      </w:r>
      <w:r w:rsidR="00F47206" w:rsidRPr="0018645B">
        <w:rPr>
          <w:rFonts w:ascii="Arial" w:eastAsia="Times New Roman" w:hAnsi="Arial" w:cs="Arial"/>
          <w:color w:val="000000" w:themeColor="text1"/>
          <w:sz w:val="22"/>
          <w:szCs w:val="22"/>
          <w:lang w:eastAsia="en-GB"/>
        </w:rPr>
        <w:t>2021</w:t>
      </w:r>
      <w:r w:rsidRPr="0018645B">
        <w:rPr>
          <w:rFonts w:ascii="Arial" w:eastAsia="Times New Roman" w:hAnsi="Arial" w:cs="Arial"/>
          <w:color w:val="000000" w:themeColor="text1"/>
          <w:sz w:val="22"/>
          <w:szCs w:val="22"/>
          <w:lang w:eastAsia="en-GB"/>
        </w:rPr>
        <w:t>).</w:t>
      </w:r>
    </w:p>
    <w:p w14:paraId="2755D65D" w14:textId="609F42E3"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National Health Service (2017b) </w:t>
      </w:r>
      <w:r w:rsidRPr="0018645B">
        <w:rPr>
          <w:rFonts w:ascii="Arial" w:eastAsia="Times New Roman" w:hAnsi="Arial" w:cs="Arial"/>
          <w:i/>
          <w:iCs/>
          <w:color w:val="000000" w:themeColor="text1"/>
          <w:sz w:val="22"/>
          <w:szCs w:val="22"/>
          <w:lang w:eastAsia="en-GB"/>
        </w:rPr>
        <w:t>Acupuncture</w:t>
      </w:r>
      <w:r w:rsidRPr="0018645B">
        <w:rPr>
          <w:rFonts w:ascii="Arial" w:eastAsia="Times New Roman" w:hAnsi="Arial" w:cs="Arial"/>
          <w:color w:val="000000" w:themeColor="text1"/>
          <w:sz w:val="22"/>
          <w:szCs w:val="22"/>
          <w:lang w:eastAsia="en-GB"/>
        </w:rPr>
        <w:t>. Available at https://www.nhs.uk/conditions/acupuncture/#:~:text=Acupuncture%20is%20also%20often%20used (Accessed</w:t>
      </w:r>
      <w:r w:rsidR="00E6283D">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31 March 2021).</w:t>
      </w:r>
    </w:p>
    <w:p w14:paraId="230D76D8" w14:textId="514D3F51"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National Health Service (2018) </w:t>
      </w:r>
      <w:r w:rsidRPr="0018645B">
        <w:rPr>
          <w:rFonts w:ascii="Arial" w:eastAsia="Times New Roman" w:hAnsi="Arial" w:cs="Arial"/>
          <w:i/>
          <w:iCs/>
          <w:color w:val="000000" w:themeColor="text1"/>
          <w:sz w:val="22"/>
          <w:szCs w:val="22"/>
          <w:lang w:eastAsia="en-GB"/>
        </w:rPr>
        <w:t>Complementary and Alternative Medicine</w:t>
      </w:r>
      <w:r w:rsidRPr="0018645B">
        <w:rPr>
          <w:rFonts w:ascii="Arial" w:eastAsia="Times New Roman" w:hAnsi="Arial" w:cs="Arial"/>
          <w:color w:val="000000" w:themeColor="text1"/>
          <w:sz w:val="22"/>
          <w:szCs w:val="22"/>
          <w:lang w:eastAsia="en-GB"/>
        </w:rPr>
        <w:t>. Available at https://www.nhs.uk/conditions/complementary-and-alternative-medicine/ (Accessed 29 March 2021).</w:t>
      </w:r>
    </w:p>
    <w:p w14:paraId="5694F3C4" w14:textId="76C479B3"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N</w:t>
      </w:r>
      <w:r w:rsidR="006F21B2">
        <w:rPr>
          <w:rFonts w:ascii="Arial" w:eastAsia="Times New Roman" w:hAnsi="Arial" w:cs="Arial"/>
          <w:color w:val="000000" w:themeColor="text1"/>
          <w:sz w:val="22"/>
          <w:szCs w:val="22"/>
          <w:lang w:eastAsia="en-GB"/>
        </w:rPr>
        <w:t>ational</w:t>
      </w:r>
      <w:r w:rsidR="00653E74">
        <w:rPr>
          <w:rFonts w:ascii="Arial" w:eastAsia="Times New Roman" w:hAnsi="Arial" w:cs="Arial"/>
          <w:color w:val="000000" w:themeColor="text1"/>
          <w:sz w:val="22"/>
          <w:szCs w:val="22"/>
          <w:lang w:eastAsia="en-GB"/>
        </w:rPr>
        <w:t xml:space="preserve"> </w:t>
      </w:r>
      <w:r w:rsidRPr="0018645B">
        <w:rPr>
          <w:rFonts w:ascii="Arial" w:eastAsia="Times New Roman" w:hAnsi="Arial" w:cs="Arial"/>
          <w:color w:val="000000" w:themeColor="text1"/>
          <w:sz w:val="22"/>
          <w:szCs w:val="22"/>
          <w:lang w:eastAsia="en-GB"/>
        </w:rPr>
        <w:t>H</w:t>
      </w:r>
      <w:r w:rsidR="00653E74">
        <w:rPr>
          <w:rFonts w:ascii="Arial" w:eastAsia="Times New Roman" w:hAnsi="Arial" w:cs="Arial"/>
          <w:color w:val="000000" w:themeColor="text1"/>
          <w:sz w:val="22"/>
          <w:szCs w:val="22"/>
          <w:lang w:eastAsia="en-GB"/>
        </w:rPr>
        <w:t xml:space="preserve">ealth </w:t>
      </w:r>
      <w:r w:rsidRPr="0018645B">
        <w:rPr>
          <w:rFonts w:ascii="Arial" w:eastAsia="Times New Roman" w:hAnsi="Arial" w:cs="Arial"/>
          <w:color w:val="000000" w:themeColor="text1"/>
          <w:sz w:val="22"/>
          <w:szCs w:val="22"/>
          <w:lang w:eastAsia="en-GB"/>
        </w:rPr>
        <w:t>S</w:t>
      </w:r>
      <w:r w:rsidR="00653E74">
        <w:rPr>
          <w:rFonts w:ascii="Arial" w:eastAsia="Times New Roman" w:hAnsi="Arial" w:cs="Arial"/>
          <w:color w:val="000000" w:themeColor="text1"/>
          <w:sz w:val="22"/>
          <w:szCs w:val="22"/>
          <w:lang w:eastAsia="en-GB"/>
        </w:rPr>
        <w:t>ervice</w:t>
      </w:r>
      <w:r w:rsidRPr="0018645B">
        <w:rPr>
          <w:rFonts w:ascii="Arial" w:eastAsia="Times New Roman" w:hAnsi="Arial" w:cs="Arial"/>
          <w:color w:val="000000" w:themeColor="text1"/>
          <w:sz w:val="22"/>
          <w:szCs w:val="22"/>
          <w:lang w:eastAsia="en-GB"/>
        </w:rPr>
        <w:t xml:space="preserve"> (2013) </w:t>
      </w:r>
      <w:r w:rsidRPr="0018645B">
        <w:rPr>
          <w:rFonts w:ascii="Arial" w:eastAsia="Times New Roman" w:hAnsi="Arial" w:cs="Arial"/>
          <w:i/>
          <w:iCs/>
          <w:color w:val="000000" w:themeColor="text1"/>
          <w:sz w:val="22"/>
          <w:szCs w:val="22"/>
          <w:lang w:eastAsia="en-GB"/>
        </w:rPr>
        <w:t xml:space="preserve">A Guide to Confidentiality in Health and Social Care </w:t>
      </w:r>
      <w:r w:rsidR="00E6283D" w:rsidRPr="0018645B">
        <w:rPr>
          <w:rFonts w:ascii="Arial" w:eastAsia="Times New Roman" w:hAnsi="Arial" w:cs="Arial"/>
          <w:i/>
          <w:iCs/>
          <w:color w:val="000000" w:themeColor="text1"/>
          <w:sz w:val="22"/>
          <w:szCs w:val="22"/>
          <w:lang w:eastAsia="en-GB"/>
        </w:rPr>
        <w:t>- NHS</w:t>
      </w:r>
      <w:r w:rsidR="00B9183F">
        <w:rPr>
          <w:rFonts w:ascii="Arial" w:eastAsia="Times New Roman" w:hAnsi="Arial" w:cs="Arial"/>
          <w:color w:val="000000" w:themeColor="text1"/>
          <w:sz w:val="22"/>
          <w:szCs w:val="22"/>
          <w:lang w:eastAsia="en-GB"/>
        </w:rPr>
        <w:t xml:space="preserve"> digital</w:t>
      </w:r>
      <w:r w:rsidRPr="0018645B">
        <w:rPr>
          <w:rFonts w:ascii="Arial" w:eastAsia="Times New Roman" w:hAnsi="Arial" w:cs="Arial"/>
          <w:color w:val="000000" w:themeColor="text1"/>
          <w:sz w:val="22"/>
          <w:szCs w:val="22"/>
          <w:lang w:eastAsia="en-GB"/>
        </w:rPr>
        <w:t>. Available at https://digital.nhs.uk/data-and-information/looking-after-information/data-security-and-information-governance/codes-of-practice-for-handling-information-in-health-and-care/a-guide-to-confidentiality-in-health-and-social-care (Accessed</w:t>
      </w:r>
      <w:r w:rsidR="00E06C6B">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24 April 2021).</w:t>
      </w:r>
    </w:p>
    <w:p w14:paraId="2B5881FE" w14:textId="72D1D51F"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Professional standards authority (n.d.) </w:t>
      </w:r>
      <w:r w:rsidRPr="0018645B">
        <w:rPr>
          <w:rFonts w:ascii="Arial" w:eastAsia="Times New Roman" w:hAnsi="Arial" w:cs="Arial"/>
          <w:i/>
          <w:iCs/>
          <w:color w:val="000000" w:themeColor="text1"/>
          <w:sz w:val="22"/>
          <w:szCs w:val="22"/>
          <w:lang w:eastAsia="en-GB"/>
        </w:rPr>
        <w:t>We accredit registers so you can be confident when choosing health &amp; care practitioners</w:t>
      </w:r>
      <w:r w:rsidRPr="0018645B">
        <w:rPr>
          <w:rFonts w:ascii="Arial" w:eastAsia="Times New Roman" w:hAnsi="Arial" w:cs="Arial"/>
          <w:color w:val="000000" w:themeColor="text1"/>
          <w:sz w:val="22"/>
          <w:szCs w:val="22"/>
          <w:lang w:eastAsia="en-GB"/>
        </w:rPr>
        <w:t>. Available at https://www.professionalstandards.org.uk/what-we-do/accredited-registers/about-accredited-registers (Accessed</w:t>
      </w:r>
      <w:r w:rsidR="00E06C6B">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30 April 2021).</w:t>
      </w:r>
    </w:p>
    <w:p w14:paraId="7D7FB44D" w14:textId="3ADEC8F1"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Van Hal, M., Dydyk, A. M. and Green, M. S. (2021) </w:t>
      </w:r>
      <w:r w:rsidRPr="0018645B">
        <w:rPr>
          <w:rFonts w:ascii="Arial" w:eastAsia="Times New Roman" w:hAnsi="Arial" w:cs="Arial"/>
          <w:i/>
          <w:iCs/>
          <w:color w:val="000000" w:themeColor="text1"/>
          <w:sz w:val="22"/>
          <w:szCs w:val="22"/>
          <w:lang w:eastAsia="en-GB"/>
        </w:rPr>
        <w:t>Acupuncture</w:t>
      </w:r>
      <w:r w:rsidRPr="0018645B">
        <w:rPr>
          <w:rFonts w:ascii="Arial" w:eastAsia="Times New Roman" w:hAnsi="Arial" w:cs="Arial"/>
          <w:color w:val="000000" w:themeColor="text1"/>
          <w:sz w:val="22"/>
          <w:szCs w:val="22"/>
          <w:lang w:eastAsia="en-GB"/>
        </w:rPr>
        <w:t>. Available at https://www.ncbi.nlm.nih.gov/books/NBK532287/#_article-17141_s5_ (Accessed</w:t>
      </w:r>
      <w:r w:rsidR="00D40F5C">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29 April 2021).</w:t>
      </w:r>
    </w:p>
    <w:p w14:paraId="2734F5AB" w14:textId="7340725E"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Vickers, A. J., Cronin, A. M., Maschino, A. C., Lewith, G., MacPherson, H., Foster, N. E., Sherman, K. J., Witt, C. M., Linde, </w:t>
      </w:r>
      <w:r w:rsidR="00D40F5C" w:rsidRPr="0018645B">
        <w:rPr>
          <w:rFonts w:ascii="Arial" w:eastAsia="Times New Roman" w:hAnsi="Arial" w:cs="Arial"/>
          <w:color w:val="000000" w:themeColor="text1"/>
          <w:sz w:val="22"/>
          <w:szCs w:val="22"/>
          <w:lang w:eastAsia="en-GB"/>
        </w:rPr>
        <w:t>K.,</w:t>
      </w:r>
      <w:r w:rsidRPr="0018645B">
        <w:rPr>
          <w:rFonts w:ascii="Arial" w:eastAsia="Times New Roman" w:hAnsi="Arial" w:cs="Arial"/>
          <w:color w:val="000000" w:themeColor="text1"/>
          <w:sz w:val="22"/>
          <w:szCs w:val="22"/>
          <w:lang w:eastAsia="en-GB"/>
        </w:rPr>
        <w:t xml:space="preserve"> and Acupuncture Trialists’ Collaboration (2012) “Acupuncture for Chronic Pain,” </w:t>
      </w:r>
      <w:r w:rsidRPr="0018645B">
        <w:rPr>
          <w:rFonts w:ascii="Arial" w:eastAsia="Times New Roman" w:hAnsi="Arial" w:cs="Arial"/>
          <w:i/>
          <w:iCs/>
          <w:color w:val="000000" w:themeColor="text1"/>
          <w:sz w:val="22"/>
          <w:szCs w:val="22"/>
          <w:lang w:eastAsia="en-GB"/>
        </w:rPr>
        <w:t>Archives of Internal Medicine</w:t>
      </w:r>
      <w:r w:rsidRPr="0018645B">
        <w:rPr>
          <w:rFonts w:ascii="Arial" w:eastAsia="Times New Roman" w:hAnsi="Arial" w:cs="Arial"/>
          <w:color w:val="000000" w:themeColor="text1"/>
          <w:sz w:val="22"/>
          <w:szCs w:val="22"/>
          <w:lang w:eastAsia="en-GB"/>
        </w:rPr>
        <w:t xml:space="preserve">, vol. 172, no. 19, p. </w:t>
      </w:r>
      <w:r w:rsidR="00D40F5C" w:rsidRPr="0018645B">
        <w:rPr>
          <w:rFonts w:ascii="Arial" w:eastAsia="Times New Roman" w:hAnsi="Arial" w:cs="Arial"/>
          <w:color w:val="000000" w:themeColor="text1"/>
          <w:sz w:val="22"/>
          <w:szCs w:val="22"/>
          <w:lang w:eastAsia="en-GB"/>
        </w:rPr>
        <w:t>1444 DOI</w:t>
      </w:r>
      <w:r w:rsidRPr="0018645B">
        <w:rPr>
          <w:rFonts w:ascii="Arial" w:eastAsia="Times New Roman" w:hAnsi="Arial" w:cs="Arial"/>
          <w:color w:val="000000" w:themeColor="text1"/>
          <w:sz w:val="22"/>
          <w:szCs w:val="22"/>
          <w:lang w:eastAsia="en-GB"/>
        </w:rPr>
        <w:t>: 10.1001/archinternmed.2012.3654 (Accessed</w:t>
      </w:r>
      <w:r w:rsidR="00D40F5C">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30 March 2021).</w:t>
      </w:r>
    </w:p>
    <w:p w14:paraId="35C1792A" w14:textId="35451875"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Vijayalakshmi, I., Shankar, N., Saxena, A. and Bhatia, M. S. (2014) “Comparison of effectiveness of acupuncture therapy and conventional drug therapy on psychological profile of migraine patients,” </w:t>
      </w:r>
      <w:r w:rsidRPr="0018645B">
        <w:rPr>
          <w:rFonts w:ascii="Arial" w:eastAsia="Times New Roman" w:hAnsi="Arial" w:cs="Arial"/>
          <w:i/>
          <w:iCs/>
          <w:color w:val="000000" w:themeColor="text1"/>
          <w:sz w:val="22"/>
          <w:szCs w:val="22"/>
          <w:lang w:eastAsia="en-GB"/>
        </w:rPr>
        <w:t>Indian Journal of Physiology and Pharmacology</w:t>
      </w:r>
      <w:r w:rsidRPr="0018645B">
        <w:rPr>
          <w:rFonts w:ascii="Arial" w:eastAsia="Times New Roman" w:hAnsi="Arial" w:cs="Arial"/>
          <w:color w:val="000000" w:themeColor="text1"/>
          <w:sz w:val="22"/>
          <w:szCs w:val="22"/>
          <w:lang w:eastAsia="en-GB"/>
        </w:rPr>
        <w:t>, vol. 58, no. 1, pp. 69–</w:t>
      </w:r>
      <w:r w:rsidR="00D40F5C" w:rsidRPr="0018645B">
        <w:rPr>
          <w:rFonts w:ascii="Arial" w:eastAsia="Times New Roman" w:hAnsi="Arial" w:cs="Arial"/>
          <w:color w:val="000000" w:themeColor="text1"/>
          <w:sz w:val="22"/>
          <w:szCs w:val="22"/>
          <w:lang w:eastAsia="en-GB"/>
        </w:rPr>
        <w:t>76 Available</w:t>
      </w:r>
      <w:r w:rsidRPr="0018645B">
        <w:rPr>
          <w:rFonts w:ascii="Arial" w:eastAsia="Times New Roman" w:hAnsi="Arial" w:cs="Arial"/>
          <w:color w:val="000000" w:themeColor="text1"/>
          <w:sz w:val="22"/>
          <w:szCs w:val="22"/>
          <w:lang w:eastAsia="en-GB"/>
        </w:rPr>
        <w:t xml:space="preserve"> at https://pubmed.ncbi.nlm.nih.gov/25464680/ (Accessed</w:t>
      </w:r>
      <w:r w:rsidR="00417E28">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3 April 2021).</w:t>
      </w:r>
    </w:p>
    <w:p w14:paraId="5A520424" w14:textId="65ACEB57"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White, A. (2004) “A Brief History of Acupuncture,” </w:t>
      </w:r>
      <w:r w:rsidRPr="0018645B">
        <w:rPr>
          <w:rFonts w:ascii="Arial" w:eastAsia="Times New Roman" w:hAnsi="Arial" w:cs="Arial"/>
          <w:i/>
          <w:iCs/>
          <w:color w:val="000000" w:themeColor="text1"/>
          <w:sz w:val="22"/>
          <w:szCs w:val="22"/>
          <w:lang w:eastAsia="en-GB"/>
        </w:rPr>
        <w:t>Rheumatology</w:t>
      </w:r>
      <w:r w:rsidRPr="0018645B">
        <w:rPr>
          <w:rFonts w:ascii="Arial" w:eastAsia="Times New Roman" w:hAnsi="Arial" w:cs="Arial"/>
          <w:color w:val="000000" w:themeColor="text1"/>
          <w:sz w:val="22"/>
          <w:szCs w:val="22"/>
          <w:lang w:eastAsia="en-GB"/>
        </w:rPr>
        <w:t>, vol. 43, no. 5, pp. 662–</w:t>
      </w:r>
      <w:r w:rsidR="00417E28" w:rsidRPr="0018645B">
        <w:rPr>
          <w:rFonts w:ascii="Arial" w:eastAsia="Times New Roman" w:hAnsi="Arial" w:cs="Arial"/>
          <w:color w:val="000000" w:themeColor="text1"/>
          <w:sz w:val="22"/>
          <w:szCs w:val="22"/>
          <w:lang w:eastAsia="en-GB"/>
        </w:rPr>
        <w:t>663 DOI</w:t>
      </w:r>
      <w:r w:rsidRPr="0018645B">
        <w:rPr>
          <w:rFonts w:ascii="Arial" w:eastAsia="Times New Roman" w:hAnsi="Arial" w:cs="Arial"/>
          <w:color w:val="000000" w:themeColor="text1"/>
          <w:sz w:val="22"/>
          <w:szCs w:val="22"/>
          <w:lang w:eastAsia="en-GB"/>
        </w:rPr>
        <w:t>: 10.1093/rheumatology/keg005 (Accessed</w:t>
      </w:r>
      <w:r w:rsidR="00F62331">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28 March 2021).</w:t>
      </w:r>
    </w:p>
    <w:p w14:paraId="1775C8A6" w14:textId="3B39863D"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White, A. (2006) “The Safety of Acupuncture – Evidence from the Uk,” </w:t>
      </w:r>
      <w:r w:rsidRPr="0018645B">
        <w:rPr>
          <w:rFonts w:ascii="Arial" w:eastAsia="Times New Roman" w:hAnsi="Arial" w:cs="Arial"/>
          <w:i/>
          <w:iCs/>
          <w:color w:val="000000" w:themeColor="text1"/>
          <w:sz w:val="22"/>
          <w:szCs w:val="22"/>
          <w:lang w:eastAsia="en-GB"/>
        </w:rPr>
        <w:t>Acupuncture in Medicine</w:t>
      </w:r>
      <w:r w:rsidRPr="0018645B">
        <w:rPr>
          <w:rFonts w:ascii="Arial" w:eastAsia="Times New Roman" w:hAnsi="Arial" w:cs="Arial"/>
          <w:color w:val="000000" w:themeColor="text1"/>
          <w:sz w:val="22"/>
          <w:szCs w:val="22"/>
          <w:lang w:eastAsia="en-GB"/>
        </w:rPr>
        <w:t>, vol. 24, no. 1_suppl, pp. 53–57 DOI: 10.1136/aim.24.suppl.53.</w:t>
      </w:r>
    </w:p>
    <w:p w14:paraId="1C9F4D8A" w14:textId="57E22F98"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Wilson, D. R. (2018) </w:t>
      </w:r>
      <w:r w:rsidRPr="0018645B">
        <w:rPr>
          <w:rFonts w:ascii="Arial" w:eastAsia="Times New Roman" w:hAnsi="Arial" w:cs="Arial"/>
          <w:i/>
          <w:iCs/>
          <w:color w:val="000000" w:themeColor="text1"/>
          <w:sz w:val="22"/>
          <w:szCs w:val="22"/>
          <w:lang w:eastAsia="en-GB"/>
        </w:rPr>
        <w:t>Qi deficiency: What is it and can you treat it?</w:t>
      </w:r>
      <w:r w:rsidRPr="0018645B">
        <w:rPr>
          <w:rFonts w:ascii="Arial" w:eastAsia="Times New Roman" w:hAnsi="Arial" w:cs="Arial"/>
          <w:color w:val="000000" w:themeColor="text1"/>
          <w:sz w:val="22"/>
          <w:szCs w:val="22"/>
          <w:lang w:eastAsia="en-GB"/>
        </w:rPr>
        <w:t xml:space="preserve"> Available at https://www.medicalnewstoday.com/articles/321841.</w:t>
      </w:r>
    </w:p>
    <w:p w14:paraId="266E7AAE" w14:textId="444A52F7"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Xiang, Y., He, J. and Li, R. (2017) </w:t>
      </w:r>
      <w:r w:rsidRPr="0018645B">
        <w:rPr>
          <w:rFonts w:ascii="Arial" w:eastAsia="Times New Roman" w:hAnsi="Arial" w:cs="Arial"/>
          <w:i/>
          <w:iCs/>
          <w:color w:val="000000" w:themeColor="text1"/>
          <w:sz w:val="22"/>
          <w:szCs w:val="22"/>
          <w:lang w:eastAsia="en-GB"/>
        </w:rPr>
        <w:t>Appropriateness of Sham or Placebo Acupuncture for Randomized Controlled Trials of Acupuncture for Nonspecific Low Back pain:  Systematic Review and meta-analysis</w:t>
      </w:r>
      <w:r w:rsidRPr="0018645B">
        <w:rPr>
          <w:rFonts w:ascii="Arial" w:eastAsia="Times New Roman" w:hAnsi="Arial" w:cs="Arial"/>
          <w:color w:val="000000" w:themeColor="text1"/>
          <w:sz w:val="22"/>
          <w:szCs w:val="22"/>
          <w:lang w:eastAsia="en-GB"/>
        </w:rPr>
        <w:t>. Available at https://www.dovepress.com/appropriateness-of-sham-or-placebo-acupuncture-for-randomized-controll-peer-reviewed-fulltext-article-JPR#:~:text=Sham%20acupuncture%20(SA)%2C%20also (Accessed</w:t>
      </w:r>
      <w:r w:rsidR="00011948">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11 April 2021).</w:t>
      </w:r>
    </w:p>
    <w:p w14:paraId="77652CFD" w14:textId="1F93F98E"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Xiong, J., Qi, W., Yang, H., Zou, S., Kong, J., Wang, C., Zhou, Y. and Liang, F. (2021) </w:t>
      </w:r>
      <w:r w:rsidRPr="0018645B">
        <w:rPr>
          <w:rFonts w:ascii="Arial" w:eastAsia="Times New Roman" w:hAnsi="Arial" w:cs="Arial"/>
          <w:i/>
          <w:iCs/>
          <w:color w:val="000000" w:themeColor="text1"/>
          <w:sz w:val="22"/>
          <w:szCs w:val="22"/>
          <w:lang w:eastAsia="en-GB"/>
        </w:rPr>
        <w:t>Acupuncture Treatment for Cough-Variant Asthma: A Meta-Analysis</w:t>
      </w:r>
      <w:r w:rsidR="00011948">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Available at https://www.hindawi.com/journals/ecam/2021/6694936/#conclusion (Accessed</w:t>
      </w:r>
      <w:r w:rsidR="002A1722">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29 April 2021).</w:t>
      </w:r>
    </w:p>
    <w:p w14:paraId="7F7BE68F" w14:textId="0CD1425B" w:rsid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Yuan, Q., Wang, P., Liu, L., Sun, F., Cai, Y., Wu, W., Ye, M., Ma, J., Xu, B. and Zhang, Y. (2016) “Acupuncture for musculoskeletal pain: A meta-analysis and meta-regression of sham-controlled randomized clinical trials,” </w:t>
      </w:r>
      <w:r w:rsidRPr="0018645B">
        <w:rPr>
          <w:rFonts w:ascii="Arial" w:eastAsia="Times New Roman" w:hAnsi="Arial" w:cs="Arial"/>
          <w:i/>
          <w:iCs/>
          <w:color w:val="000000" w:themeColor="text1"/>
          <w:sz w:val="22"/>
          <w:szCs w:val="22"/>
          <w:lang w:eastAsia="en-GB"/>
        </w:rPr>
        <w:t>Scientific Reports</w:t>
      </w:r>
      <w:r w:rsidRPr="0018645B">
        <w:rPr>
          <w:rFonts w:ascii="Arial" w:eastAsia="Times New Roman" w:hAnsi="Arial" w:cs="Arial"/>
          <w:color w:val="000000" w:themeColor="text1"/>
          <w:sz w:val="22"/>
          <w:szCs w:val="22"/>
          <w:lang w:eastAsia="en-GB"/>
        </w:rPr>
        <w:t xml:space="preserve">, vol. 6, no. </w:t>
      </w:r>
      <w:r w:rsidR="00193C74" w:rsidRPr="0018645B">
        <w:rPr>
          <w:rFonts w:ascii="Arial" w:eastAsia="Times New Roman" w:hAnsi="Arial" w:cs="Arial"/>
          <w:color w:val="000000" w:themeColor="text1"/>
          <w:sz w:val="22"/>
          <w:szCs w:val="22"/>
          <w:lang w:eastAsia="en-GB"/>
        </w:rPr>
        <w:t>1.</w:t>
      </w:r>
      <w:r w:rsidRPr="0018645B">
        <w:rPr>
          <w:rFonts w:ascii="Arial" w:eastAsia="Times New Roman" w:hAnsi="Arial" w:cs="Arial"/>
          <w:color w:val="000000" w:themeColor="text1"/>
          <w:sz w:val="22"/>
          <w:szCs w:val="22"/>
          <w:lang w:eastAsia="en-GB"/>
        </w:rPr>
        <w:t xml:space="preserve"> DOI: 10.1038/srep30675.</w:t>
      </w:r>
    </w:p>
    <w:p w14:paraId="37D3834E" w14:textId="4B117773" w:rsidR="0004271F" w:rsidRPr="0004271F" w:rsidRDefault="0004271F" w:rsidP="0004271F">
      <w:pPr>
        <w:spacing w:after="240" w:line="360" w:lineRule="auto"/>
        <w:rPr>
          <w:rFonts w:ascii="Times New Roman" w:eastAsia="Times New Roman" w:hAnsi="Times New Roman" w:cs="Times New Roman"/>
          <w:lang w:eastAsia="en-GB"/>
        </w:rPr>
      </w:pPr>
      <w:r w:rsidRPr="0004271F">
        <w:rPr>
          <w:rFonts w:ascii="Times New Roman" w:eastAsia="Times New Roman" w:hAnsi="Times New Roman" w:cs="Times New Roman"/>
          <w:lang w:eastAsia="en-GB"/>
        </w:rPr>
        <w:t xml:space="preserve">Zanardi, P. (2019) </w:t>
      </w:r>
      <w:r w:rsidRPr="0004271F">
        <w:rPr>
          <w:rFonts w:ascii="Times New Roman" w:eastAsia="Times New Roman" w:hAnsi="Times New Roman" w:cs="Times New Roman"/>
          <w:i/>
          <w:iCs/>
          <w:lang w:eastAsia="en-GB"/>
        </w:rPr>
        <w:t>Acupuncture Considerations</w:t>
      </w:r>
      <w:r w:rsidRPr="0004271F">
        <w:rPr>
          <w:rFonts w:ascii="Times New Roman" w:eastAsia="Times New Roman" w:hAnsi="Times New Roman" w:cs="Times New Roman"/>
          <w:lang w:eastAsia="en-GB"/>
        </w:rPr>
        <w:t>. Available at https://www.spine-health.com/treatment/alternative-care/acupuncture-considerations (Accessed</w:t>
      </w:r>
      <w:r>
        <w:rPr>
          <w:rFonts w:ascii="Times New Roman" w:eastAsia="Times New Roman" w:hAnsi="Times New Roman" w:cs="Times New Roman"/>
          <w:lang w:eastAsia="en-GB"/>
        </w:rPr>
        <w:t>:</w:t>
      </w:r>
      <w:r w:rsidRPr="0004271F">
        <w:rPr>
          <w:rFonts w:ascii="Times New Roman" w:eastAsia="Times New Roman" w:hAnsi="Times New Roman" w:cs="Times New Roman"/>
          <w:lang w:eastAsia="en-GB"/>
        </w:rPr>
        <w:t xml:space="preserve"> 23 April 2021).</w:t>
      </w:r>
    </w:p>
    <w:p w14:paraId="4F48F781" w14:textId="60646FC3" w:rsidR="0018645B" w:rsidRPr="0018645B" w:rsidRDefault="0018645B" w:rsidP="00217EB1">
      <w:pPr>
        <w:spacing w:after="240" w:line="360" w:lineRule="auto"/>
        <w:rPr>
          <w:rFonts w:ascii="Arial" w:eastAsia="Times New Roman" w:hAnsi="Arial" w:cs="Arial"/>
          <w:color w:val="000000" w:themeColor="text1"/>
          <w:sz w:val="22"/>
          <w:szCs w:val="22"/>
          <w:lang w:eastAsia="en-GB"/>
        </w:rPr>
      </w:pPr>
      <w:r w:rsidRPr="0018645B">
        <w:rPr>
          <w:rFonts w:ascii="Arial" w:eastAsia="Times New Roman" w:hAnsi="Arial" w:cs="Arial"/>
          <w:color w:val="000000" w:themeColor="text1"/>
          <w:sz w:val="22"/>
          <w:szCs w:val="22"/>
          <w:lang w:eastAsia="en-GB"/>
        </w:rPr>
        <w:t xml:space="preserve">Zhang, J., Liu, Y., Huang, X., Chen, Y., Hu, L., Lan, K. and Yu, H. (2020) </w:t>
      </w:r>
      <w:r w:rsidRPr="0018645B">
        <w:rPr>
          <w:rFonts w:ascii="Arial" w:eastAsia="Times New Roman" w:hAnsi="Arial" w:cs="Arial"/>
          <w:i/>
          <w:iCs/>
          <w:color w:val="000000" w:themeColor="text1"/>
          <w:sz w:val="22"/>
          <w:szCs w:val="22"/>
          <w:lang w:eastAsia="en-GB"/>
        </w:rPr>
        <w:t>Efficacy Comparison of Different Acupuncture Treatments for Functional Dyspepsia: A Systematic Review with Network Meta-Analysis</w:t>
      </w:r>
      <w:r w:rsidRPr="0018645B">
        <w:rPr>
          <w:rFonts w:ascii="Arial" w:eastAsia="Times New Roman" w:hAnsi="Arial" w:cs="Arial"/>
          <w:color w:val="000000" w:themeColor="text1"/>
          <w:sz w:val="22"/>
          <w:szCs w:val="22"/>
          <w:lang w:eastAsia="en-GB"/>
        </w:rPr>
        <w:t xml:space="preserve"> Available at https://www.hindawi.com/journals/ecam/2020/3872919/#abstract (Accessed</w:t>
      </w:r>
      <w:r w:rsidR="00057162">
        <w:rPr>
          <w:rFonts w:ascii="Arial" w:eastAsia="Times New Roman" w:hAnsi="Arial" w:cs="Arial"/>
          <w:color w:val="000000" w:themeColor="text1"/>
          <w:sz w:val="22"/>
          <w:szCs w:val="22"/>
          <w:lang w:eastAsia="en-GB"/>
        </w:rPr>
        <w:t>:</w:t>
      </w:r>
      <w:r w:rsidRPr="0018645B">
        <w:rPr>
          <w:rFonts w:ascii="Arial" w:eastAsia="Times New Roman" w:hAnsi="Arial" w:cs="Arial"/>
          <w:color w:val="000000" w:themeColor="text1"/>
          <w:sz w:val="22"/>
          <w:szCs w:val="22"/>
          <w:lang w:eastAsia="en-GB"/>
        </w:rPr>
        <w:t xml:space="preserve"> 28 April 2021).</w:t>
      </w:r>
    </w:p>
    <w:p w14:paraId="2B31C86E" w14:textId="77777777" w:rsidR="00E949B7" w:rsidRPr="00217EB1" w:rsidRDefault="00E949B7" w:rsidP="00217EB1">
      <w:pPr>
        <w:spacing w:line="360" w:lineRule="auto"/>
        <w:rPr>
          <w:rFonts w:ascii="Arial" w:hAnsi="Arial" w:cs="Arial"/>
          <w:b/>
          <w:bCs/>
          <w:color w:val="000000" w:themeColor="text1"/>
          <w:sz w:val="22"/>
          <w:szCs w:val="22"/>
        </w:rPr>
      </w:pPr>
    </w:p>
    <w:p w14:paraId="54106E30" w14:textId="20102EEF" w:rsidR="00313B6B" w:rsidRPr="00217EB1" w:rsidRDefault="00313B6B" w:rsidP="00217EB1">
      <w:pPr>
        <w:spacing w:line="360" w:lineRule="auto"/>
        <w:rPr>
          <w:rFonts w:ascii="Arial" w:hAnsi="Arial" w:cs="Arial"/>
          <w:color w:val="000000" w:themeColor="text1"/>
          <w:sz w:val="22"/>
          <w:szCs w:val="22"/>
        </w:rPr>
      </w:pPr>
    </w:p>
    <w:p w14:paraId="50FA6EFC" w14:textId="77777777" w:rsidR="00515BAB" w:rsidRPr="00217EB1" w:rsidRDefault="00515BAB" w:rsidP="00217EB1">
      <w:pPr>
        <w:spacing w:line="360" w:lineRule="auto"/>
        <w:rPr>
          <w:rFonts w:ascii="Arial" w:hAnsi="Arial" w:cs="Arial"/>
          <w:color w:val="000000" w:themeColor="text1"/>
          <w:sz w:val="22"/>
          <w:szCs w:val="22"/>
          <w:shd w:val="clear" w:color="auto" w:fill="FAF9F8"/>
        </w:rPr>
      </w:pPr>
    </w:p>
    <w:p w14:paraId="34FCC33E" w14:textId="77777777" w:rsidR="00515BAB" w:rsidRPr="00217EB1" w:rsidRDefault="00515BAB" w:rsidP="00217EB1">
      <w:pPr>
        <w:spacing w:line="360" w:lineRule="auto"/>
        <w:rPr>
          <w:rFonts w:ascii="Arial" w:hAnsi="Arial" w:cs="Arial"/>
          <w:color w:val="000000" w:themeColor="text1"/>
          <w:sz w:val="22"/>
          <w:szCs w:val="22"/>
        </w:rPr>
      </w:pPr>
    </w:p>
    <w:p w14:paraId="61309C1C" w14:textId="7B6A907A" w:rsidR="00542BDE" w:rsidRPr="00217EB1" w:rsidRDefault="00542BDE" w:rsidP="00217EB1">
      <w:pPr>
        <w:spacing w:line="360" w:lineRule="auto"/>
        <w:rPr>
          <w:rFonts w:ascii="Arial" w:hAnsi="Arial" w:cs="Arial"/>
          <w:b/>
          <w:bCs/>
          <w:color w:val="000000" w:themeColor="text1"/>
          <w:sz w:val="22"/>
          <w:szCs w:val="22"/>
        </w:rPr>
      </w:pPr>
    </w:p>
    <w:p w14:paraId="4275D9B5" w14:textId="77777777" w:rsidR="00F352F1" w:rsidRPr="00217EB1" w:rsidRDefault="00F352F1" w:rsidP="00217EB1">
      <w:pPr>
        <w:spacing w:line="360" w:lineRule="auto"/>
        <w:rPr>
          <w:rFonts w:ascii="Arial" w:hAnsi="Arial" w:cs="Arial"/>
          <w:b/>
          <w:bCs/>
          <w:color w:val="000000" w:themeColor="text1"/>
          <w:sz w:val="22"/>
          <w:szCs w:val="22"/>
        </w:rPr>
      </w:pPr>
    </w:p>
    <w:p w14:paraId="7B6770E6" w14:textId="77777777" w:rsidR="00F352F1" w:rsidRPr="00217EB1" w:rsidRDefault="00F352F1" w:rsidP="00217EB1">
      <w:pPr>
        <w:spacing w:line="360" w:lineRule="auto"/>
        <w:rPr>
          <w:rFonts w:ascii="Arial" w:hAnsi="Arial" w:cs="Arial"/>
          <w:b/>
          <w:bCs/>
          <w:color w:val="000000" w:themeColor="text1"/>
          <w:sz w:val="22"/>
          <w:szCs w:val="22"/>
        </w:rPr>
      </w:pPr>
    </w:p>
    <w:p w14:paraId="5A5A9F64" w14:textId="77777777" w:rsidR="00F352F1" w:rsidRPr="00217EB1" w:rsidRDefault="00F352F1" w:rsidP="00217EB1">
      <w:pPr>
        <w:spacing w:line="360" w:lineRule="auto"/>
        <w:rPr>
          <w:rFonts w:ascii="Arial" w:hAnsi="Arial" w:cs="Arial"/>
          <w:b/>
          <w:bCs/>
          <w:color w:val="000000" w:themeColor="text1"/>
          <w:sz w:val="22"/>
          <w:szCs w:val="22"/>
        </w:rPr>
      </w:pPr>
    </w:p>
    <w:p w14:paraId="1049EF1D" w14:textId="77777777" w:rsidR="00F352F1" w:rsidRPr="00217EB1" w:rsidRDefault="00F352F1" w:rsidP="00217EB1">
      <w:pPr>
        <w:spacing w:line="360" w:lineRule="auto"/>
        <w:rPr>
          <w:rFonts w:ascii="Arial" w:hAnsi="Arial" w:cs="Arial"/>
          <w:b/>
          <w:bCs/>
          <w:color w:val="000000" w:themeColor="text1"/>
          <w:sz w:val="22"/>
          <w:szCs w:val="22"/>
        </w:rPr>
      </w:pPr>
    </w:p>
    <w:p w14:paraId="2A9A0FD7" w14:textId="77777777" w:rsidR="00F352F1" w:rsidRPr="00217EB1" w:rsidRDefault="00F352F1" w:rsidP="00217EB1">
      <w:pPr>
        <w:spacing w:line="360" w:lineRule="auto"/>
        <w:rPr>
          <w:rFonts w:ascii="Arial" w:hAnsi="Arial" w:cs="Arial"/>
          <w:b/>
          <w:bCs/>
          <w:color w:val="000000" w:themeColor="text1"/>
          <w:sz w:val="22"/>
          <w:szCs w:val="22"/>
        </w:rPr>
      </w:pPr>
    </w:p>
    <w:p w14:paraId="070BC40C" w14:textId="77777777" w:rsidR="00F352F1" w:rsidRPr="00217EB1" w:rsidRDefault="00F352F1" w:rsidP="00217EB1">
      <w:pPr>
        <w:spacing w:line="360" w:lineRule="auto"/>
        <w:rPr>
          <w:rFonts w:ascii="Arial" w:hAnsi="Arial" w:cs="Arial"/>
          <w:b/>
          <w:bCs/>
          <w:color w:val="000000" w:themeColor="text1"/>
          <w:sz w:val="22"/>
          <w:szCs w:val="22"/>
        </w:rPr>
      </w:pPr>
    </w:p>
    <w:p w14:paraId="07A1086C" w14:textId="77777777" w:rsidR="00F352F1" w:rsidRPr="00217EB1" w:rsidRDefault="00F352F1" w:rsidP="00217EB1">
      <w:pPr>
        <w:spacing w:line="360" w:lineRule="auto"/>
        <w:rPr>
          <w:rFonts w:ascii="Arial" w:hAnsi="Arial" w:cs="Arial"/>
          <w:b/>
          <w:bCs/>
          <w:color w:val="000000" w:themeColor="text1"/>
          <w:sz w:val="22"/>
          <w:szCs w:val="22"/>
        </w:rPr>
      </w:pPr>
    </w:p>
    <w:p w14:paraId="16053FBE" w14:textId="77777777" w:rsidR="00F352F1" w:rsidRPr="00217EB1" w:rsidRDefault="00F352F1" w:rsidP="00217EB1">
      <w:pPr>
        <w:spacing w:line="360" w:lineRule="auto"/>
        <w:rPr>
          <w:rFonts w:ascii="Arial" w:hAnsi="Arial" w:cs="Arial"/>
          <w:b/>
          <w:bCs/>
          <w:color w:val="000000" w:themeColor="text1"/>
          <w:sz w:val="22"/>
          <w:szCs w:val="22"/>
        </w:rPr>
      </w:pPr>
    </w:p>
    <w:p w14:paraId="3FD6F7D4" w14:textId="77777777" w:rsidR="00F352F1" w:rsidRPr="00217EB1" w:rsidRDefault="00F352F1" w:rsidP="00217EB1">
      <w:pPr>
        <w:spacing w:line="360" w:lineRule="auto"/>
        <w:rPr>
          <w:rFonts w:ascii="Arial" w:hAnsi="Arial" w:cs="Arial"/>
          <w:b/>
          <w:bCs/>
          <w:color w:val="000000" w:themeColor="text1"/>
          <w:sz w:val="22"/>
          <w:szCs w:val="22"/>
        </w:rPr>
      </w:pPr>
    </w:p>
    <w:p w14:paraId="362541CD" w14:textId="77777777" w:rsidR="00F352F1" w:rsidRDefault="00F352F1" w:rsidP="00936175">
      <w:pPr>
        <w:spacing w:line="480" w:lineRule="auto"/>
        <w:rPr>
          <w:rFonts w:ascii="Arial" w:hAnsi="Arial" w:cs="Arial"/>
          <w:b/>
          <w:bCs/>
          <w:sz w:val="22"/>
          <w:szCs w:val="22"/>
        </w:rPr>
      </w:pPr>
    </w:p>
    <w:p w14:paraId="7479E5DF" w14:textId="77777777" w:rsidR="00F352F1" w:rsidRDefault="00F352F1" w:rsidP="00936175">
      <w:pPr>
        <w:spacing w:line="480" w:lineRule="auto"/>
        <w:rPr>
          <w:rFonts w:ascii="Arial" w:hAnsi="Arial" w:cs="Arial"/>
          <w:b/>
          <w:bCs/>
          <w:sz w:val="22"/>
          <w:szCs w:val="22"/>
        </w:rPr>
      </w:pPr>
    </w:p>
    <w:p w14:paraId="284CA1C0" w14:textId="77777777" w:rsidR="00F352F1" w:rsidRDefault="00F352F1" w:rsidP="00936175">
      <w:pPr>
        <w:spacing w:line="480" w:lineRule="auto"/>
        <w:rPr>
          <w:rFonts w:ascii="Arial" w:hAnsi="Arial" w:cs="Arial"/>
          <w:b/>
          <w:bCs/>
          <w:sz w:val="22"/>
          <w:szCs w:val="22"/>
        </w:rPr>
      </w:pPr>
    </w:p>
    <w:p w14:paraId="7B768EF3" w14:textId="77777777" w:rsidR="00F352F1" w:rsidRDefault="00F352F1" w:rsidP="00936175">
      <w:pPr>
        <w:spacing w:line="480" w:lineRule="auto"/>
        <w:rPr>
          <w:rFonts w:ascii="Arial" w:hAnsi="Arial" w:cs="Arial"/>
          <w:b/>
          <w:bCs/>
          <w:sz w:val="22"/>
          <w:szCs w:val="22"/>
        </w:rPr>
      </w:pPr>
    </w:p>
    <w:p w14:paraId="389AF8F3" w14:textId="77777777" w:rsidR="00F352F1" w:rsidRDefault="00F352F1" w:rsidP="00936175">
      <w:pPr>
        <w:spacing w:line="480" w:lineRule="auto"/>
        <w:rPr>
          <w:rFonts w:ascii="Arial" w:hAnsi="Arial" w:cs="Arial"/>
          <w:b/>
          <w:bCs/>
          <w:sz w:val="22"/>
          <w:szCs w:val="22"/>
        </w:rPr>
      </w:pPr>
    </w:p>
    <w:p w14:paraId="2CD6F376" w14:textId="77777777" w:rsidR="00F352F1" w:rsidRDefault="00F352F1" w:rsidP="00936175">
      <w:pPr>
        <w:spacing w:line="480" w:lineRule="auto"/>
        <w:rPr>
          <w:rFonts w:ascii="Arial" w:hAnsi="Arial" w:cs="Arial"/>
          <w:b/>
          <w:bCs/>
          <w:sz w:val="22"/>
          <w:szCs w:val="22"/>
        </w:rPr>
      </w:pPr>
    </w:p>
    <w:p w14:paraId="309E044C" w14:textId="77777777" w:rsidR="00F352F1" w:rsidRDefault="00F352F1" w:rsidP="00936175">
      <w:pPr>
        <w:spacing w:line="480" w:lineRule="auto"/>
        <w:rPr>
          <w:rFonts w:ascii="Arial" w:hAnsi="Arial" w:cs="Arial"/>
          <w:b/>
          <w:bCs/>
          <w:sz w:val="22"/>
          <w:szCs w:val="22"/>
        </w:rPr>
      </w:pPr>
    </w:p>
    <w:p w14:paraId="5C500256" w14:textId="77777777" w:rsidR="00F352F1" w:rsidRDefault="00F352F1" w:rsidP="00936175">
      <w:pPr>
        <w:spacing w:line="480" w:lineRule="auto"/>
        <w:rPr>
          <w:rFonts w:ascii="Arial" w:hAnsi="Arial" w:cs="Arial"/>
          <w:b/>
          <w:bCs/>
          <w:sz w:val="22"/>
          <w:szCs w:val="22"/>
        </w:rPr>
      </w:pPr>
    </w:p>
    <w:p w14:paraId="52DF6E7A" w14:textId="77777777" w:rsidR="00F352F1" w:rsidRDefault="00F352F1" w:rsidP="00936175">
      <w:pPr>
        <w:spacing w:line="480" w:lineRule="auto"/>
        <w:rPr>
          <w:rFonts w:ascii="Arial" w:hAnsi="Arial" w:cs="Arial"/>
          <w:b/>
          <w:bCs/>
          <w:sz w:val="22"/>
          <w:szCs w:val="22"/>
        </w:rPr>
      </w:pPr>
    </w:p>
    <w:p w14:paraId="2D67BF2E" w14:textId="77777777" w:rsidR="00F352F1" w:rsidRDefault="00F352F1" w:rsidP="00936175">
      <w:pPr>
        <w:spacing w:line="480" w:lineRule="auto"/>
        <w:rPr>
          <w:rFonts w:ascii="Arial" w:hAnsi="Arial" w:cs="Arial"/>
          <w:b/>
          <w:bCs/>
          <w:sz w:val="22"/>
          <w:szCs w:val="22"/>
        </w:rPr>
      </w:pPr>
    </w:p>
    <w:sectPr w:rsidR="00F352F1" w:rsidSect="00690421">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C4759C" w14:textId="77777777" w:rsidR="00C03204" w:rsidRDefault="00C03204" w:rsidP="00273C81">
      <w:r>
        <w:separator/>
      </w:r>
    </w:p>
  </w:endnote>
  <w:endnote w:type="continuationSeparator" w:id="0">
    <w:p w14:paraId="552B1471" w14:textId="77777777" w:rsidR="00C03204" w:rsidRDefault="00C03204" w:rsidP="00273C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86262582"/>
      <w:docPartObj>
        <w:docPartGallery w:val="Page Numbers (Bottom of Page)"/>
        <w:docPartUnique/>
      </w:docPartObj>
    </w:sdtPr>
    <w:sdtEndPr>
      <w:rPr>
        <w:rStyle w:val="PageNumber"/>
      </w:rPr>
    </w:sdtEndPr>
    <w:sdtContent>
      <w:p w14:paraId="540CDC95" w14:textId="544DE12C" w:rsidR="00273C81" w:rsidRDefault="00273C81" w:rsidP="004969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5AA22F" w14:textId="77777777" w:rsidR="00273C81" w:rsidRDefault="00273C81" w:rsidP="00273C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5432218"/>
      <w:docPartObj>
        <w:docPartGallery w:val="Page Numbers (Bottom of Page)"/>
        <w:docPartUnique/>
      </w:docPartObj>
    </w:sdtPr>
    <w:sdtEndPr>
      <w:rPr>
        <w:rStyle w:val="PageNumber"/>
      </w:rPr>
    </w:sdtEndPr>
    <w:sdtContent>
      <w:p w14:paraId="343A4A4E" w14:textId="36C423D1" w:rsidR="00273C81" w:rsidRDefault="00273C81" w:rsidP="004969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414D2C" w14:textId="77777777" w:rsidR="00273C81" w:rsidRDefault="00273C81" w:rsidP="00273C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E2E842" w14:textId="77777777" w:rsidR="00C03204" w:rsidRDefault="00C03204" w:rsidP="00273C81">
      <w:r>
        <w:separator/>
      </w:r>
    </w:p>
  </w:footnote>
  <w:footnote w:type="continuationSeparator" w:id="0">
    <w:p w14:paraId="4BA77552" w14:textId="77777777" w:rsidR="00C03204" w:rsidRDefault="00C03204" w:rsidP="00273C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77604"/>
    <w:multiLevelType w:val="multilevel"/>
    <w:tmpl w:val="A120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855DC6"/>
    <w:multiLevelType w:val="multilevel"/>
    <w:tmpl w:val="7EBEC51C"/>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371609B"/>
    <w:multiLevelType w:val="multilevel"/>
    <w:tmpl w:val="DB5A927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77075D6"/>
    <w:multiLevelType w:val="hybridMultilevel"/>
    <w:tmpl w:val="E7A66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0324CA"/>
    <w:multiLevelType w:val="multilevel"/>
    <w:tmpl w:val="3404CDA4"/>
    <w:lvl w:ilvl="0">
      <w:start w:val="4"/>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5" w15:restartNumberingAfterBreak="0">
    <w:nsid w:val="527A686B"/>
    <w:multiLevelType w:val="hybridMultilevel"/>
    <w:tmpl w:val="4FDE5F0C"/>
    <w:lvl w:ilvl="0" w:tplc="D512B64E">
      <w:start w:val="1"/>
      <w:numFmt w:val="bullet"/>
      <w:lvlText w:val="•"/>
      <w:lvlJc w:val="left"/>
      <w:pPr>
        <w:tabs>
          <w:tab w:val="num" w:pos="720"/>
        </w:tabs>
        <w:ind w:left="720" w:hanging="360"/>
      </w:pPr>
      <w:rPr>
        <w:rFonts w:ascii="Arial" w:hAnsi="Arial" w:hint="default"/>
      </w:rPr>
    </w:lvl>
    <w:lvl w:ilvl="1" w:tplc="53287656" w:tentative="1">
      <w:start w:val="1"/>
      <w:numFmt w:val="bullet"/>
      <w:lvlText w:val="•"/>
      <w:lvlJc w:val="left"/>
      <w:pPr>
        <w:tabs>
          <w:tab w:val="num" w:pos="1440"/>
        </w:tabs>
        <w:ind w:left="1440" w:hanging="360"/>
      </w:pPr>
      <w:rPr>
        <w:rFonts w:ascii="Arial" w:hAnsi="Arial" w:hint="default"/>
      </w:rPr>
    </w:lvl>
    <w:lvl w:ilvl="2" w:tplc="617666E8" w:tentative="1">
      <w:start w:val="1"/>
      <w:numFmt w:val="bullet"/>
      <w:lvlText w:val="•"/>
      <w:lvlJc w:val="left"/>
      <w:pPr>
        <w:tabs>
          <w:tab w:val="num" w:pos="2160"/>
        </w:tabs>
        <w:ind w:left="2160" w:hanging="360"/>
      </w:pPr>
      <w:rPr>
        <w:rFonts w:ascii="Arial" w:hAnsi="Arial" w:hint="default"/>
      </w:rPr>
    </w:lvl>
    <w:lvl w:ilvl="3" w:tplc="5E204498" w:tentative="1">
      <w:start w:val="1"/>
      <w:numFmt w:val="bullet"/>
      <w:lvlText w:val="•"/>
      <w:lvlJc w:val="left"/>
      <w:pPr>
        <w:tabs>
          <w:tab w:val="num" w:pos="2880"/>
        </w:tabs>
        <w:ind w:left="2880" w:hanging="360"/>
      </w:pPr>
      <w:rPr>
        <w:rFonts w:ascii="Arial" w:hAnsi="Arial" w:hint="default"/>
      </w:rPr>
    </w:lvl>
    <w:lvl w:ilvl="4" w:tplc="0AAE1F18" w:tentative="1">
      <w:start w:val="1"/>
      <w:numFmt w:val="bullet"/>
      <w:lvlText w:val="•"/>
      <w:lvlJc w:val="left"/>
      <w:pPr>
        <w:tabs>
          <w:tab w:val="num" w:pos="3600"/>
        </w:tabs>
        <w:ind w:left="3600" w:hanging="360"/>
      </w:pPr>
      <w:rPr>
        <w:rFonts w:ascii="Arial" w:hAnsi="Arial" w:hint="default"/>
      </w:rPr>
    </w:lvl>
    <w:lvl w:ilvl="5" w:tplc="260AB486" w:tentative="1">
      <w:start w:val="1"/>
      <w:numFmt w:val="bullet"/>
      <w:lvlText w:val="•"/>
      <w:lvlJc w:val="left"/>
      <w:pPr>
        <w:tabs>
          <w:tab w:val="num" w:pos="4320"/>
        </w:tabs>
        <w:ind w:left="4320" w:hanging="360"/>
      </w:pPr>
      <w:rPr>
        <w:rFonts w:ascii="Arial" w:hAnsi="Arial" w:hint="default"/>
      </w:rPr>
    </w:lvl>
    <w:lvl w:ilvl="6" w:tplc="0630DCF0" w:tentative="1">
      <w:start w:val="1"/>
      <w:numFmt w:val="bullet"/>
      <w:lvlText w:val="•"/>
      <w:lvlJc w:val="left"/>
      <w:pPr>
        <w:tabs>
          <w:tab w:val="num" w:pos="5040"/>
        </w:tabs>
        <w:ind w:left="5040" w:hanging="360"/>
      </w:pPr>
      <w:rPr>
        <w:rFonts w:ascii="Arial" w:hAnsi="Arial" w:hint="default"/>
      </w:rPr>
    </w:lvl>
    <w:lvl w:ilvl="7" w:tplc="A4FCFEBA" w:tentative="1">
      <w:start w:val="1"/>
      <w:numFmt w:val="bullet"/>
      <w:lvlText w:val="•"/>
      <w:lvlJc w:val="left"/>
      <w:pPr>
        <w:tabs>
          <w:tab w:val="num" w:pos="5760"/>
        </w:tabs>
        <w:ind w:left="5760" w:hanging="360"/>
      </w:pPr>
      <w:rPr>
        <w:rFonts w:ascii="Arial" w:hAnsi="Arial" w:hint="default"/>
      </w:rPr>
    </w:lvl>
    <w:lvl w:ilvl="8" w:tplc="D93A078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4883D4A"/>
    <w:multiLevelType w:val="hybridMultilevel"/>
    <w:tmpl w:val="FAD45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E30538"/>
    <w:multiLevelType w:val="hybridMultilevel"/>
    <w:tmpl w:val="8BAA9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F75084"/>
    <w:multiLevelType w:val="hybridMultilevel"/>
    <w:tmpl w:val="D2C6B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E91EC9"/>
    <w:multiLevelType w:val="multilevel"/>
    <w:tmpl w:val="A120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8"/>
  </w:num>
  <w:num w:numId="3">
    <w:abstractNumId w:val="0"/>
  </w:num>
  <w:num w:numId="4">
    <w:abstractNumId w:val="9"/>
  </w:num>
  <w:num w:numId="5">
    <w:abstractNumId w:val="7"/>
  </w:num>
  <w:num w:numId="6">
    <w:abstractNumId w:val="6"/>
  </w:num>
  <w:num w:numId="7">
    <w:abstractNumId w:val="4"/>
  </w:num>
  <w:num w:numId="8">
    <w:abstractNumId w:val="1"/>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66E"/>
    <w:rsid w:val="0000150F"/>
    <w:rsid w:val="0000188D"/>
    <w:rsid w:val="000036C4"/>
    <w:rsid w:val="000064ED"/>
    <w:rsid w:val="00007552"/>
    <w:rsid w:val="000076BB"/>
    <w:rsid w:val="0001042B"/>
    <w:rsid w:val="00010D15"/>
    <w:rsid w:val="00010FC8"/>
    <w:rsid w:val="00011948"/>
    <w:rsid w:val="00013CCE"/>
    <w:rsid w:val="000142F2"/>
    <w:rsid w:val="00015157"/>
    <w:rsid w:val="000164D1"/>
    <w:rsid w:val="000172E5"/>
    <w:rsid w:val="00017BA1"/>
    <w:rsid w:val="00021421"/>
    <w:rsid w:val="00021B1F"/>
    <w:rsid w:val="00021D04"/>
    <w:rsid w:val="000220E6"/>
    <w:rsid w:val="00023118"/>
    <w:rsid w:val="00023AC0"/>
    <w:rsid w:val="000246E3"/>
    <w:rsid w:val="0002570A"/>
    <w:rsid w:val="00026620"/>
    <w:rsid w:val="0002692C"/>
    <w:rsid w:val="00031102"/>
    <w:rsid w:val="0003203E"/>
    <w:rsid w:val="00033056"/>
    <w:rsid w:val="00034C3E"/>
    <w:rsid w:val="0003597F"/>
    <w:rsid w:val="00036112"/>
    <w:rsid w:val="0003762F"/>
    <w:rsid w:val="0004076D"/>
    <w:rsid w:val="000408B8"/>
    <w:rsid w:val="00040EBA"/>
    <w:rsid w:val="0004121E"/>
    <w:rsid w:val="000424C2"/>
    <w:rsid w:val="0004271F"/>
    <w:rsid w:val="0004404A"/>
    <w:rsid w:val="000526E9"/>
    <w:rsid w:val="00052EE5"/>
    <w:rsid w:val="000543F6"/>
    <w:rsid w:val="00054C6F"/>
    <w:rsid w:val="00054CC6"/>
    <w:rsid w:val="00056713"/>
    <w:rsid w:val="00056AC9"/>
    <w:rsid w:val="00057162"/>
    <w:rsid w:val="00057414"/>
    <w:rsid w:val="00057519"/>
    <w:rsid w:val="00057D9F"/>
    <w:rsid w:val="00061AA6"/>
    <w:rsid w:val="00062B8F"/>
    <w:rsid w:val="000642FB"/>
    <w:rsid w:val="000652AD"/>
    <w:rsid w:val="00065FE5"/>
    <w:rsid w:val="0006702F"/>
    <w:rsid w:val="000674A7"/>
    <w:rsid w:val="00067836"/>
    <w:rsid w:val="000714A1"/>
    <w:rsid w:val="000715E6"/>
    <w:rsid w:val="000717FE"/>
    <w:rsid w:val="00071D09"/>
    <w:rsid w:val="00073268"/>
    <w:rsid w:val="000734A8"/>
    <w:rsid w:val="00075B6C"/>
    <w:rsid w:val="00076DCA"/>
    <w:rsid w:val="00081392"/>
    <w:rsid w:val="000823F8"/>
    <w:rsid w:val="000825E4"/>
    <w:rsid w:val="00082DBF"/>
    <w:rsid w:val="0008553A"/>
    <w:rsid w:val="00086B88"/>
    <w:rsid w:val="000872AF"/>
    <w:rsid w:val="00090235"/>
    <w:rsid w:val="00091F1E"/>
    <w:rsid w:val="00092892"/>
    <w:rsid w:val="00092BC8"/>
    <w:rsid w:val="00092C17"/>
    <w:rsid w:val="00092D24"/>
    <w:rsid w:val="00093C6E"/>
    <w:rsid w:val="00094787"/>
    <w:rsid w:val="00094EB0"/>
    <w:rsid w:val="00095BD5"/>
    <w:rsid w:val="00096B99"/>
    <w:rsid w:val="000974BC"/>
    <w:rsid w:val="000A07F0"/>
    <w:rsid w:val="000A3E5F"/>
    <w:rsid w:val="000A4835"/>
    <w:rsid w:val="000A6235"/>
    <w:rsid w:val="000A6350"/>
    <w:rsid w:val="000A6E36"/>
    <w:rsid w:val="000A712E"/>
    <w:rsid w:val="000B042A"/>
    <w:rsid w:val="000B4063"/>
    <w:rsid w:val="000B452D"/>
    <w:rsid w:val="000B6D45"/>
    <w:rsid w:val="000B7485"/>
    <w:rsid w:val="000C09CD"/>
    <w:rsid w:val="000C10CE"/>
    <w:rsid w:val="000C2CE1"/>
    <w:rsid w:val="000C36CD"/>
    <w:rsid w:val="000C378D"/>
    <w:rsid w:val="000C3A33"/>
    <w:rsid w:val="000C6421"/>
    <w:rsid w:val="000D04B6"/>
    <w:rsid w:val="000D0F33"/>
    <w:rsid w:val="000D456A"/>
    <w:rsid w:val="000D578E"/>
    <w:rsid w:val="000D5A92"/>
    <w:rsid w:val="000D5E3F"/>
    <w:rsid w:val="000D7F21"/>
    <w:rsid w:val="000E1388"/>
    <w:rsid w:val="000E35C2"/>
    <w:rsid w:val="000E3802"/>
    <w:rsid w:val="000E3849"/>
    <w:rsid w:val="000E3D68"/>
    <w:rsid w:val="000F0689"/>
    <w:rsid w:val="000F06A1"/>
    <w:rsid w:val="000F2814"/>
    <w:rsid w:val="000F59E8"/>
    <w:rsid w:val="000F5DB7"/>
    <w:rsid w:val="000F5F92"/>
    <w:rsid w:val="000F6D3F"/>
    <w:rsid w:val="000F6E14"/>
    <w:rsid w:val="000F7F9F"/>
    <w:rsid w:val="0010289C"/>
    <w:rsid w:val="001043B1"/>
    <w:rsid w:val="0010559E"/>
    <w:rsid w:val="00112193"/>
    <w:rsid w:val="001149D7"/>
    <w:rsid w:val="00115138"/>
    <w:rsid w:val="00117C99"/>
    <w:rsid w:val="001213F5"/>
    <w:rsid w:val="0012287F"/>
    <w:rsid w:val="0012317B"/>
    <w:rsid w:val="001251A3"/>
    <w:rsid w:val="00125BD8"/>
    <w:rsid w:val="00127842"/>
    <w:rsid w:val="00130252"/>
    <w:rsid w:val="00132138"/>
    <w:rsid w:val="00132823"/>
    <w:rsid w:val="001332F3"/>
    <w:rsid w:val="00133683"/>
    <w:rsid w:val="00133D54"/>
    <w:rsid w:val="0013452E"/>
    <w:rsid w:val="00135256"/>
    <w:rsid w:val="00136169"/>
    <w:rsid w:val="00136765"/>
    <w:rsid w:val="00137014"/>
    <w:rsid w:val="00137370"/>
    <w:rsid w:val="00141F79"/>
    <w:rsid w:val="00142486"/>
    <w:rsid w:val="0014414F"/>
    <w:rsid w:val="001441C3"/>
    <w:rsid w:val="00144993"/>
    <w:rsid w:val="00151B02"/>
    <w:rsid w:val="001525E9"/>
    <w:rsid w:val="00153AB7"/>
    <w:rsid w:val="0015496F"/>
    <w:rsid w:val="00154FC1"/>
    <w:rsid w:val="001553BC"/>
    <w:rsid w:val="00155883"/>
    <w:rsid w:val="00156046"/>
    <w:rsid w:val="00157316"/>
    <w:rsid w:val="00157614"/>
    <w:rsid w:val="001578A7"/>
    <w:rsid w:val="00157DBC"/>
    <w:rsid w:val="00160738"/>
    <w:rsid w:val="001614F6"/>
    <w:rsid w:val="00161654"/>
    <w:rsid w:val="00165E50"/>
    <w:rsid w:val="00166106"/>
    <w:rsid w:val="00166691"/>
    <w:rsid w:val="001726BD"/>
    <w:rsid w:val="00172FD4"/>
    <w:rsid w:val="0017377C"/>
    <w:rsid w:val="001773BE"/>
    <w:rsid w:val="00182A36"/>
    <w:rsid w:val="00183AEC"/>
    <w:rsid w:val="0018645B"/>
    <w:rsid w:val="00186B24"/>
    <w:rsid w:val="00190530"/>
    <w:rsid w:val="00190755"/>
    <w:rsid w:val="00191982"/>
    <w:rsid w:val="00191CC8"/>
    <w:rsid w:val="00191DA6"/>
    <w:rsid w:val="00192E56"/>
    <w:rsid w:val="001937B5"/>
    <w:rsid w:val="00193C74"/>
    <w:rsid w:val="00193D90"/>
    <w:rsid w:val="00194E77"/>
    <w:rsid w:val="001964DF"/>
    <w:rsid w:val="0019656A"/>
    <w:rsid w:val="00197231"/>
    <w:rsid w:val="001974FE"/>
    <w:rsid w:val="001A004A"/>
    <w:rsid w:val="001A0591"/>
    <w:rsid w:val="001A1770"/>
    <w:rsid w:val="001A38DC"/>
    <w:rsid w:val="001A437B"/>
    <w:rsid w:val="001A4E8A"/>
    <w:rsid w:val="001A6B03"/>
    <w:rsid w:val="001A7365"/>
    <w:rsid w:val="001A7C4C"/>
    <w:rsid w:val="001B03B3"/>
    <w:rsid w:val="001B03D2"/>
    <w:rsid w:val="001B0A14"/>
    <w:rsid w:val="001B0F22"/>
    <w:rsid w:val="001B18E9"/>
    <w:rsid w:val="001B215C"/>
    <w:rsid w:val="001B263D"/>
    <w:rsid w:val="001B3220"/>
    <w:rsid w:val="001B3830"/>
    <w:rsid w:val="001B3CF5"/>
    <w:rsid w:val="001B4FD3"/>
    <w:rsid w:val="001B59BE"/>
    <w:rsid w:val="001B5D00"/>
    <w:rsid w:val="001B6A35"/>
    <w:rsid w:val="001B7EA4"/>
    <w:rsid w:val="001C0255"/>
    <w:rsid w:val="001C0DB4"/>
    <w:rsid w:val="001C1BA5"/>
    <w:rsid w:val="001C222B"/>
    <w:rsid w:val="001C3452"/>
    <w:rsid w:val="001C4A2D"/>
    <w:rsid w:val="001C4B3E"/>
    <w:rsid w:val="001C558D"/>
    <w:rsid w:val="001C5F45"/>
    <w:rsid w:val="001C773C"/>
    <w:rsid w:val="001C7759"/>
    <w:rsid w:val="001C7B0D"/>
    <w:rsid w:val="001C7CA1"/>
    <w:rsid w:val="001D01DA"/>
    <w:rsid w:val="001D0FA6"/>
    <w:rsid w:val="001D18EE"/>
    <w:rsid w:val="001D31D6"/>
    <w:rsid w:val="001D3CB3"/>
    <w:rsid w:val="001D45E2"/>
    <w:rsid w:val="001D4FEC"/>
    <w:rsid w:val="001D5952"/>
    <w:rsid w:val="001D6692"/>
    <w:rsid w:val="001D7458"/>
    <w:rsid w:val="001E0BEA"/>
    <w:rsid w:val="001E0F42"/>
    <w:rsid w:val="001E2A5F"/>
    <w:rsid w:val="001E6681"/>
    <w:rsid w:val="001E7D91"/>
    <w:rsid w:val="001F1E5C"/>
    <w:rsid w:val="001F2411"/>
    <w:rsid w:val="001F3D69"/>
    <w:rsid w:val="001F417F"/>
    <w:rsid w:val="001F4509"/>
    <w:rsid w:val="001F4C96"/>
    <w:rsid w:val="001F5A72"/>
    <w:rsid w:val="001F5DAA"/>
    <w:rsid w:val="001F6C14"/>
    <w:rsid w:val="001F6F1E"/>
    <w:rsid w:val="001F7806"/>
    <w:rsid w:val="002000B4"/>
    <w:rsid w:val="0020185C"/>
    <w:rsid w:val="00201B99"/>
    <w:rsid w:val="00201BCD"/>
    <w:rsid w:val="00202DD6"/>
    <w:rsid w:val="00203F25"/>
    <w:rsid w:val="00203FA2"/>
    <w:rsid w:val="00204D3E"/>
    <w:rsid w:val="002057B1"/>
    <w:rsid w:val="00207B60"/>
    <w:rsid w:val="00207BB2"/>
    <w:rsid w:val="0021079F"/>
    <w:rsid w:val="00210B4B"/>
    <w:rsid w:val="00211026"/>
    <w:rsid w:val="00211BA7"/>
    <w:rsid w:val="00211BFB"/>
    <w:rsid w:val="00211CFA"/>
    <w:rsid w:val="00214A7F"/>
    <w:rsid w:val="00214CB7"/>
    <w:rsid w:val="00215603"/>
    <w:rsid w:val="00215BBA"/>
    <w:rsid w:val="00217EB1"/>
    <w:rsid w:val="002206CC"/>
    <w:rsid w:val="0022209E"/>
    <w:rsid w:val="0022211B"/>
    <w:rsid w:val="00223B22"/>
    <w:rsid w:val="0022492E"/>
    <w:rsid w:val="002254A3"/>
    <w:rsid w:val="00225B93"/>
    <w:rsid w:val="00226E2C"/>
    <w:rsid w:val="00227A57"/>
    <w:rsid w:val="002309C0"/>
    <w:rsid w:val="0023140F"/>
    <w:rsid w:val="0023174B"/>
    <w:rsid w:val="00231F9E"/>
    <w:rsid w:val="00233A6D"/>
    <w:rsid w:val="00233A97"/>
    <w:rsid w:val="00233EF7"/>
    <w:rsid w:val="00236560"/>
    <w:rsid w:val="00236E26"/>
    <w:rsid w:val="002402EB"/>
    <w:rsid w:val="0024354E"/>
    <w:rsid w:val="002439C9"/>
    <w:rsid w:val="00244D65"/>
    <w:rsid w:val="002455E9"/>
    <w:rsid w:val="00245CCF"/>
    <w:rsid w:val="00247026"/>
    <w:rsid w:val="002504D7"/>
    <w:rsid w:val="00251A6F"/>
    <w:rsid w:val="00253EEF"/>
    <w:rsid w:val="00255250"/>
    <w:rsid w:val="00256879"/>
    <w:rsid w:val="00256EAA"/>
    <w:rsid w:val="002570FB"/>
    <w:rsid w:val="00257C73"/>
    <w:rsid w:val="00260004"/>
    <w:rsid w:val="0026178C"/>
    <w:rsid w:val="002627A9"/>
    <w:rsid w:val="00263F26"/>
    <w:rsid w:val="0026424B"/>
    <w:rsid w:val="00265983"/>
    <w:rsid w:val="00267ED8"/>
    <w:rsid w:val="002704C2"/>
    <w:rsid w:val="002706C0"/>
    <w:rsid w:val="00271B57"/>
    <w:rsid w:val="00273C81"/>
    <w:rsid w:val="00275F8A"/>
    <w:rsid w:val="002773C5"/>
    <w:rsid w:val="00277FD1"/>
    <w:rsid w:val="0028251D"/>
    <w:rsid w:val="00283155"/>
    <w:rsid w:val="0028510F"/>
    <w:rsid w:val="00286574"/>
    <w:rsid w:val="00287006"/>
    <w:rsid w:val="00287EB8"/>
    <w:rsid w:val="00287EC7"/>
    <w:rsid w:val="002909CF"/>
    <w:rsid w:val="00292A9B"/>
    <w:rsid w:val="00294C0C"/>
    <w:rsid w:val="00294EB9"/>
    <w:rsid w:val="0029602C"/>
    <w:rsid w:val="00296E12"/>
    <w:rsid w:val="002A096E"/>
    <w:rsid w:val="002A1722"/>
    <w:rsid w:val="002A20C4"/>
    <w:rsid w:val="002A33B8"/>
    <w:rsid w:val="002A4B0E"/>
    <w:rsid w:val="002A4C65"/>
    <w:rsid w:val="002A6687"/>
    <w:rsid w:val="002A6815"/>
    <w:rsid w:val="002A6CA0"/>
    <w:rsid w:val="002B104F"/>
    <w:rsid w:val="002B1AA2"/>
    <w:rsid w:val="002B1EBF"/>
    <w:rsid w:val="002B1FC4"/>
    <w:rsid w:val="002B2995"/>
    <w:rsid w:val="002B429B"/>
    <w:rsid w:val="002B463F"/>
    <w:rsid w:val="002B46EA"/>
    <w:rsid w:val="002B4ACF"/>
    <w:rsid w:val="002B5603"/>
    <w:rsid w:val="002B56BE"/>
    <w:rsid w:val="002B5C3E"/>
    <w:rsid w:val="002B6D58"/>
    <w:rsid w:val="002B6F3C"/>
    <w:rsid w:val="002B71D5"/>
    <w:rsid w:val="002B71DD"/>
    <w:rsid w:val="002B7387"/>
    <w:rsid w:val="002C0786"/>
    <w:rsid w:val="002C111C"/>
    <w:rsid w:val="002C14A3"/>
    <w:rsid w:val="002C1A19"/>
    <w:rsid w:val="002C4F7C"/>
    <w:rsid w:val="002C545D"/>
    <w:rsid w:val="002C5795"/>
    <w:rsid w:val="002C684E"/>
    <w:rsid w:val="002C71F6"/>
    <w:rsid w:val="002C73B0"/>
    <w:rsid w:val="002C7C21"/>
    <w:rsid w:val="002D12F6"/>
    <w:rsid w:val="002D16E7"/>
    <w:rsid w:val="002D405E"/>
    <w:rsid w:val="002D50DD"/>
    <w:rsid w:val="002D5CC8"/>
    <w:rsid w:val="002D6653"/>
    <w:rsid w:val="002D7B2E"/>
    <w:rsid w:val="002E1FD3"/>
    <w:rsid w:val="002E31D0"/>
    <w:rsid w:val="002E3799"/>
    <w:rsid w:val="002E535D"/>
    <w:rsid w:val="002E56F1"/>
    <w:rsid w:val="002E6212"/>
    <w:rsid w:val="002F01EA"/>
    <w:rsid w:val="002F0562"/>
    <w:rsid w:val="002F060E"/>
    <w:rsid w:val="002F0871"/>
    <w:rsid w:val="002F111F"/>
    <w:rsid w:val="002F2920"/>
    <w:rsid w:val="002F2BA8"/>
    <w:rsid w:val="002F2F46"/>
    <w:rsid w:val="002F3B0C"/>
    <w:rsid w:val="002F449A"/>
    <w:rsid w:val="002F4E3C"/>
    <w:rsid w:val="002F6EBE"/>
    <w:rsid w:val="002F7B9E"/>
    <w:rsid w:val="00304015"/>
    <w:rsid w:val="0030437F"/>
    <w:rsid w:val="00305473"/>
    <w:rsid w:val="003056AF"/>
    <w:rsid w:val="00306906"/>
    <w:rsid w:val="00312CCC"/>
    <w:rsid w:val="00313B6B"/>
    <w:rsid w:val="00313BAE"/>
    <w:rsid w:val="00313BD8"/>
    <w:rsid w:val="00313D1A"/>
    <w:rsid w:val="003154DA"/>
    <w:rsid w:val="0031590F"/>
    <w:rsid w:val="00315C76"/>
    <w:rsid w:val="00316071"/>
    <w:rsid w:val="0032065C"/>
    <w:rsid w:val="00320ABB"/>
    <w:rsid w:val="003213DE"/>
    <w:rsid w:val="00321EF0"/>
    <w:rsid w:val="0032272D"/>
    <w:rsid w:val="00323267"/>
    <w:rsid w:val="00323E87"/>
    <w:rsid w:val="00327FA3"/>
    <w:rsid w:val="00331AD4"/>
    <w:rsid w:val="003343F1"/>
    <w:rsid w:val="00334858"/>
    <w:rsid w:val="003406D6"/>
    <w:rsid w:val="00340C03"/>
    <w:rsid w:val="0034192E"/>
    <w:rsid w:val="00342D69"/>
    <w:rsid w:val="0034307A"/>
    <w:rsid w:val="003448DE"/>
    <w:rsid w:val="003460B2"/>
    <w:rsid w:val="00346215"/>
    <w:rsid w:val="00347D8D"/>
    <w:rsid w:val="00354888"/>
    <w:rsid w:val="00356555"/>
    <w:rsid w:val="00356569"/>
    <w:rsid w:val="0035664C"/>
    <w:rsid w:val="00356971"/>
    <w:rsid w:val="00357E24"/>
    <w:rsid w:val="003613DA"/>
    <w:rsid w:val="00364B4E"/>
    <w:rsid w:val="003655A1"/>
    <w:rsid w:val="0036798D"/>
    <w:rsid w:val="00367B6E"/>
    <w:rsid w:val="0037020E"/>
    <w:rsid w:val="003704F5"/>
    <w:rsid w:val="00371CF8"/>
    <w:rsid w:val="0037286A"/>
    <w:rsid w:val="00372890"/>
    <w:rsid w:val="00376A7B"/>
    <w:rsid w:val="003808D1"/>
    <w:rsid w:val="003812C8"/>
    <w:rsid w:val="003832D8"/>
    <w:rsid w:val="00383DCF"/>
    <w:rsid w:val="00384174"/>
    <w:rsid w:val="00385AAE"/>
    <w:rsid w:val="00386559"/>
    <w:rsid w:val="003865E7"/>
    <w:rsid w:val="003866E3"/>
    <w:rsid w:val="0039054D"/>
    <w:rsid w:val="00390D6F"/>
    <w:rsid w:val="0039151C"/>
    <w:rsid w:val="003916E5"/>
    <w:rsid w:val="00391B40"/>
    <w:rsid w:val="00391FEA"/>
    <w:rsid w:val="00393F5A"/>
    <w:rsid w:val="00394454"/>
    <w:rsid w:val="003959B2"/>
    <w:rsid w:val="00396F05"/>
    <w:rsid w:val="003976A1"/>
    <w:rsid w:val="00397C76"/>
    <w:rsid w:val="003A0E80"/>
    <w:rsid w:val="003A1CEF"/>
    <w:rsid w:val="003A2AA2"/>
    <w:rsid w:val="003A3790"/>
    <w:rsid w:val="003A408F"/>
    <w:rsid w:val="003A524F"/>
    <w:rsid w:val="003A66E1"/>
    <w:rsid w:val="003A6C2D"/>
    <w:rsid w:val="003A74AC"/>
    <w:rsid w:val="003B10D9"/>
    <w:rsid w:val="003B1856"/>
    <w:rsid w:val="003B3092"/>
    <w:rsid w:val="003B3293"/>
    <w:rsid w:val="003B3E22"/>
    <w:rsid w:val="003B4520"/>
    <w:rsid w:val="003B6968"/>
    <w:rsid w:val="003B748F"/>
    <w:rsid w:val="003B74CE"/>
    <w:rsid w:val="003B76F0"/>
    <w:rsid w:val="003C1AF1"/>
    <w:rsid w:val="003C1F7C"/>
    <w:rsid w:val="003C2BC7"/>
    <w:rsid w:val="003C2D9D"/>
    <w:rsid w:val="003C3479"/>
    <w:rsid w:val="003C3AE8"/>
    <w:rsid w:val="003C3E83"/>
    <w:rsid w:val="003C7F44"/>
    <w:rsid w:val="003D057C"/>
    <w:rsid w:val="003D072F"/>
    <w:rsid w:val="003D0CB6"/>
    <w:rsid w:val="003D1110"/>
    <w:rsid w:val="003D1169"/>
    <w:rsid w:val="003D1899"/>
    <w:rsid w:val="003D25FE"/>
    <w:rsid w:val="003D2DBE"/>
    <w:rsid w:val="003D315C"/>
    <w:rsid w:val="003D35C6"/>
    <w:rsid w:val="003D3E31"/>
    <w:rsid w:val="003D43DB"/>
    <w:rsid w:val="003D4B0B"/>
    <w:rsid w:val="003D4F11"/>
    <w:rsid w:val="003D5499"/>
    <w:rsid w:val="003D64E8"/>
    <w:rsid w:val="003D7840"/>
    <w:rsid w:val="003E1942"/>
    <w:rsid w:val="003E2FDB"/>
    <w:rsid w:val="003E3881"/>
    <w:rsid w:val="003E3AEB"/>
    <w:rsid w:val="003E60C0"/>
    <w:rsid w:val="003E6BB4"/>
    <w:rsid w:val="003E6E7B"/>
    <w:rsid w:val="003E7F1C"/>
    <w:rsid w:val="003F02F7"/>
    <w:rsid w:val="003F0AF0"/>
    <w:rsid w:val="003F2B82"/>
    <w:rsid w:val="003F5ED1"/>
    <w:rsid w:val="003F6F6C"/>
    <w:rsid w:val="003F715D"/>
    <w:rsid w:val="003F74F5"/>
    <w:rsid w:val="00400660"/>
    <w:rsid w:val="00401174"/>
    <w:rsid w:val="004030E1"/>
    <w:rsid w:val="00403D02"/>
    <w:rsid w:val="00405CE3"/>
    <w:rsid w:val="00407D39"/>
    <w:rsid w:val="00410CFF"/>
    <w:rsid w:val="00416B62"/>
    <w:rsid w:val="00416F48"/>
    <w:rsid w:val="0041787B"/>
    <w:rsid w:val="00417E28"/>
    <w:rsid w:val="00422695"/>
    <w:rsid w:val="004226A8"/>
    <w:rsid w:val="00424874"/>
    <w:rsid w:val="00425A00"/>
    <w:rsid w:val="00426B5D"/>
    <w:rsid w:val="00427171"/>
    <w:rsid w:val="0042736D"/>
    <w:rsid w:val="0042798A"/>
    <w:rsid w:val="004279E5"/>
    <w:rsid w:val="004335FF"/>
    <w:rsid w:val="00434C06"/>
    <w:rsid w:val="00435887"/>
    <w:rsid w:val="004358FD"/>
    <w:rsid w:val="00435A4C"/>
    <w:rsid w:val="00435B28"/>
    <w:rsid w:val="00436D03"/>
    <w:rsid w:val="004370DB"/>
    <w:rsid w:val="00437253"/>
    <w:rsid w:val="00437438"/>
    <w:rsid w:val="00437651"/>
    <w:rsid w:val="00437FE5"/>
    <w:rsid w:val="00440087"/>
    <w:rsid w:val="00440456"/>
    <w:rsid w:val="00441B55"/>
    <w:rsid w:val="00444A2E"/>
    <w:rsid w:val="00445354"/>
    <w:rsid w:val="004455F9"/>
    <w:rsid w:val="00445853"/>
    <w:rsid w:val="00446C9D"/>
    <w:rsid w:val="004470AD"/>
    <w:rsid w:val="0044781C"/>
    <w:rsid w:val="004522D6"/>
    <w:rsid w:val="00452D11"/>
    <w:rsid w:val="00453749"/>
    <w:rsid w:val="004538A7"/>
    <w:rsid w:val="004543C8"/>
    <w:rsid w:val="0045485B"/>
    <w:rsid w:val="00454894"/>
    <w:rsid w:val="0045536C"/>
    <w:rsid w:val="00456F17"/>
    <w:rsid w:val="0045739A"/>
    <w:rsid w:val="00461298"/>
    <w:rsid w:val="00461BA1"/>
    <w:rsid w:val="004625EA"/>
    <w:rsid w:val="00463045"/>
    <w:rsid w:val="00463935"/>
    <w:rsid w:val="00463BCC"/>
    <w:rsid w:val="00464572"/>
    <w:rsid w:val="004707CE"/>
    <w:rsid w:val="004723E1"/>
    <w:rsid w:val="00472D9D"/>
    <w:rsid w:val="004735DB"/>
    <w:rsid w:val="00477F0E"/>
    <w:rsid w:val="0048297C"/>
    <w:rsid w:val="0048339D"/>
    <w:rsid w:val="00483C5B"/>
    <w:rsid w:val="00484508"/>
    <w:rsid w:val="00484F19"/>
    <w:rsid w:val="00485A97"/>
    <w:rsid w:val="0048627B"/>
    <w:rsid w:val="00486BF4"/>
    <w:rsid w:val="00490963"/>
    <w:rsid w:val="004910D5"/>
    <w:rsid w:val="00491C5B"/>
    <w:rsid w:val="00491CD6"/>
    <w:rsid w:val="00492152"/>
    <w:rsid w:val="004932FE"/>
    <w:rsid w:val="004946CF"/>
    <w:rsid w:val="00494BD9"/>
    <w:rsid w:val="004958B1"/>
    <w:rsid w:val="00497C6E"/>
    <w:rsid w:val="004A12AE"/>
    <w:rsid w:val="004A1FB9"/>
    <w:rsid w:val="004A2056"/>
    <w:rsid w:val="004A2417"/>
    <w:rsid w:val="004A29C5"/>
    <w:rsid w:val="004A2AD6"/>
    <w:rsid w:val="004A393A"/>
    <w:rsid w:val="004A4305"/>
    <w:rsid w:val="004A697C"/>
    <w:rsid w:val="004A7514"/>
    <w:rsid w:val="004A7A8D"/>
    <w:rsid w:val="004B0641"/>
    <w:rsid w:val="004B3251"/>
    <w:rsid w:val="004B39D2"/>
    <w:rsid w:val="004B5185"/>
    <w:rsid w:val="004B5851"/>
    <w:rsid w:val="004B5DE1"/>
    <w:rsid w:val="004B60E1"/>
    <w:rsid w:val="004B64B9"/>
    <w:rsid w:val="004C10BC"/>
    <w:rsid w:val="004C18EF"/>
    <w:rsid w:val="004C27E0"/>
    <w:rsid w:val="004C3061"/>
    <w:rsid w:val="004C3DD5"/>
    <w:rsid w:val="004C416D"/>
    <w:rsid w:val="004C4241"/>
    <w:rsid w:val="004C5003"/>
    <w:rsid w:val="004C6294"/>
    <w:rsid w:val="004D0A3A"/>
    <w:rsid w:val="004D69A2"/>
    <w:rsid w:val="004D6E37"/>
    <w:rsid w:val="004D77E9"/>
    <w:rsid w:val="004E1648"/>
    <w:rsid w:val="004E2C8C"/>
    <w:rsid w:val="004E2DCF"/>
    <w:rsid w:val="004E3155"/>
    <w:rsid w:val="004E3BDC"/>
    <w:rsid w:val="004E3F63"/>
    <w:rsid w:val="004E4DBB"/>
    <w:rsid w:val="004E5038"/>
    <w:rsid w:val="004E5F63"/>
    <w:rsid w:val="004E63B2"/>
    <w:rsid w:val="004E66EB"/>
    <w:rsid w:val="004E6A46"/>
    <w:rsid w:val="004E7053"/>
    <w:rsid w:val="004E795B"/>
    <w:rsid w:val="004E7BB0"/>
    <w:rsid w:val="004E7E44"/>
    <w:rsid w:val="004F0571"/>
    <w:rsid w:val="004F0C82"/>
    <w:rsid w:val="004F15D9"/>
    <w:rsid w:val="004F1DE1"/>
    <w:rsid w:val="004F4AE3"/>
    <w:rsid w:val="004F56CA"/>
    <w:rsid w:val="004F7489"/>
    <w:rsid w:val="005002D1"/>
    <w:rsid w:val="00502E16"/>
    <w:rsid w:val="00503457"/>
    <w:rsid w:val="0050379D"/>
    <w:rsid w:val="00503B2D"/>
    <w:rsid w:val="00511CE5"/>
    <w:rsid w:val="00511D8B"/>
    <w:rsid w:val="00514EE1"/>
    <w:rsid w:val="00515BAB"/>
    <w:rsid w:val="00516B3A"/>
    <w:rsid w:val="00517BBB"/>
    <w:rsid w:val="0052172D"/>
    <w:rsid w:val="00522115"/>
    <w:rsid w:val="00522B7A"/>
    <w:rsid w:val="00522D38"/>
    <w:rsid w:val="005233BA"/>
    <w:rsid w:val="00524500"/>
    <w:rsid w:val="005262E5"/>
    <w:rsid w:val="005314BA"/>
    <w:rsid w:val="00531D8D"/>
    <w:rsid w:val="00531FC4"/>
    <w:rsid w:val="005323E7"/>
    <w:rsid w:val="00534747"/>
    <w:rsid w:val="0053526F"/>
    <w:rsid w:val="00536212"/>
    <w:rsid w:val="0053690D"/>
    <w:rsid w:val="00540197"/>
    <w:rsid w:val="00541BD6"/>
    <w:rsid w:val="00542BDE"/>
    <w:rsid w:val="00543FAF"/>
    <w:rsid w:val="00544080"/>
    <w:rsid w:val="00546691"/>
    <w:rsid w:val="005517B2"/>
    <w:rsid w:val="00551943"/>
    <w:rsid w:val="00553876"/>
    <w:rsid w:val="00555B39"/>
    <w:rsid w:val="00556030"/>
    <w:rsid w:val="0056027F"/>
    <w:rsid w:val="00560978"/>
    <w:rsid w:val="005609D7"/>
    <w:rsid w:val="00561D7A"/>
    <w:rsid w:val="0056331D"/>
    <w:rsid w:val="00563A28"/>
    <w:rsid w:val="00564BD3"/>
    <w:rsid w:val="00565F26"/>
    <w:rsid w:val="00566A4D"/>
    <w:rsid w:val="005670E3"/>
    <w:rsid w:val="00567675"/>
    <w:rsid w:val="00567D9F"/>
    <w:rsid w:val="005723C3"/>
    <w:rsid w:val="005746E3"/>
    <w:rsid w:val="00574CEB"/>
    <w:rsid w:val="00576EAD"/>
    <w:rsid w:val="00577580"/>
    <w:rsid w:val="00577EF4"/>
    <w:rsid w:val="0058003D"/>
    <w:rsid w:val="00582D0D"/>
    <w:rsid w:val="00582E1E"/>
    <w:rsid w:val="005850A4"/>
    <w:rsid w:val="0058537A"/>
    <w:rsid w:val="005874FD"/>
    <w:rsid w:val="00590016"/>
    <w:rsid w:val="00591615"/>
    <w:rsid w:val="00592883"/>
    <w:rsid w:val="005935CE"/>
    <w:rsid w:val="00596603"/>
    <w:rsid w:val="005A02B9"/>
    <w:rsid w:val="005A1008"/>
    <w:rsid w:val="005A28E9"/>
    <w:rsid w:val="005A2936"/>
    <w:rsid w:val="005A6CB2"/>
    <w:rsid w:val="005A7A31"/>
    <w:rsid w:val="005B0FA3"/>
    <w:rsid w:val="005B11B0"/>
    <w:rsid w:val="005B16FA"/>
    <w:rsid w:val="005B2E25"/>
    <w:rsid w:val="005B4EBD"/>
    <w:rsid w:val="005B54C3"/>
    <w:rsid w:val="005B5824"/>
    <w:rsid w:val="005B6DF7"/>
    <w:rsid w:val="005C019B"/>
    <w:rsid w:val="005C1B5D"/>
    <w:rsid w:val="005C2ECC"/>
    <w:rsid w:val="005C2F1D"/>
    <w:rsid w:val="005C36C3"/>
    <w:rsid w:val="005C68D5"/>
    <w:rsid w:val="005D0DE1"/>
    <w:rsid w:val="005D1A6A"/>
    <w:rsid w:val="005D1B09"/>
    <w:rsid w:val="005D39F6"/>
    <w:rsid w:val="005D6234"/>
    <w:rsid w:val="005D7AE6"/>
    <w:rsid w:val="005E06CC"/>
    <w:rsid w:val="005E08C2"/>
    <w:rsid w:val="005E0CF7"/>
    <w:rsid w:val="005E0E75"/>
    <w:rsid w:val="005E273C"/>
    <w:rsid w:val="005E29F2"/>
    <w:rsid w:val="005E578A"/>
    <w:rsid w:val="005E5986"/>
    <w:rsid w:val="005E66E6"/>
    <w:rsid w:val="005E745D"/>
    <w:rsid w:val="005F1251"/>
    <w:rsid w:val="005F279A"/>
    <w:rsid w:val="005F34C3"/>
    <w:rsid w:val="005F6824"/>
    <w:rsid w:val="005F6A52"/>
    <w:rsid w:val="005F7CA7"/>
    <w:rsid w:val="00600DD1"/>
    <w:rsid w:val="00601949"/>
    <w:rsid w:val="00602742"/>
    <w:rsid w:val="00603C85"/>
    <w:rsid w:val="006049ED"/>
    <w:rsid w:val="00604A63"/>
    <w:rsid w:val="00605BDC"/>
    <w:rsid w:val="00606709"/>
    <w:rsid w:val="006112B9"/>
    <w:rsid w:val="00611569"/>
    <w:rsid w:val="00611A6F"/>
    <w:rsid w:val="00612957"/>
    <w:rsid w:val="00612BCE"/>
    <w:rsid w:val="006135D9"/>
    <w:rsid w:val="00615738"/>
    <w:rsid w:val="00615C1D"/>
    <w:rsid w:val="0061697C"/>
    <w:rsid w:val="006223FC"/>
    <w:rsid w:val="00623FE2"/>
    <w:rsid w:val="006245C9"/>
    <w:rsid w:val="006249E1"/>
    <w:rsid w:val="006253E6"/>
    <w:rsid w:val="00626799"/>
    <w:rsid w:val="00630314"/>
    <w:rsid w:val="00631B37"/>
    <w:rsid w:val="00632343"/>
    <w:rsid w:val="006335EC"/>
    <w:rsid w:val="00633AE3"/>
    <w:rsid w:val="00635F08"/>
    <w:rsid w:val="00636B4D"/>
    <w:rsid w:val="00637801"/>
    <w:rsid w:val="00640F0E"/>
    <w:rsid w:val="0064155F"/>
    <w:rsid w:val="006419C6"/>
    <w:rsid w:val="0064205A"/>
    <w:rsid w:val="00642294"/>
    <w:rsid w:val="00642F27"/>
    <w:rsid w:val="006450FC"/>
    <w:rsid w:val="0064540A"/>
    <w:rsid w:val="00646781"/>
    <w:rsid w:val="0065073D"/>
    <w:rsid w:val="006524B2"/>
    <w:rsid w:val="0065273C"/>
    <w:rsid w:val="00653E74"/>
    <w:rsid w:val="00653FAE"/>
    <w:rsid w:val="006547E7"/>
    <w:rsid w:val="0065567B"/>
    <w:rsid w:val="006576DD"/>
    <w:rsid w:val="006610E1"/>
    <w:rsid w:val="00661B1C"/>
    <w:rsid w:val="00661C07"/>
    <w:rsid w:val="00662283"/>
    <w:rsid w:val="0066236C"/>
    <w:rsid w:val="00662719"/>
    <w:rsid w:val="00663306"/>
    <w:rsid w:val="006633FD"/>
    <w:rsid w:val="006634BF"/>
    <w:rsid w:val="006645DB"/>
    <w:rsid w:val="00665F35"/>
    <w:rsid w:val="00666730"/>
    <w:rsid w:val="00670026"/>
    <w:rsid w:val="00671AB1"/>
    <w:rsid w:val="0067214B"/>
    <w:rsid w:val="006726E6"/>
    <w:rsid w:val="00677F97"/>
    <w:rsid w:val="006813F1"/>
    <w:rsid w:val="0068159E"/>
    <w:rsid w:val="00681D9D"/>
    <w:rsid w:val="00682033"/>
    <w:rsid w:val="00682691"/>
    <w:rsid w:val="00684034"/>
    <w:rsid w:val="00684127"/>
    <w:rsid w:val="00685D91"/>
    <w:rsid w:val="0068766A"/>
    <w:rsid w:val="00690367"/>
    <w:rsid w:val="00690421"/>
    <w:rsid w:val="00690FBE"/>
    <w:rsid w:val="00691D8A"/>
    <w:rsid w:val="00691FBD"/>
    <w:rsid w:val="00693CB5"/>
    <w:rsid w:val="00693F2C"/>
    <w:rsid w:val="006961F2"/>
    <w:rsid w:val="006A064F"/>
    <w:rsid w:val="006A4EF5"/>
    <w:rsid w:val="006A5640"/>
    <w:rsid w:val="006B0229"/>
    <w:rsid w:val="006B171D"/>
    <w:rsid w:val="006B4915"/>
    <w:rsid w:val="006B710A"/>
    <w:rsid w:val="006B77B9"/>
    <w:rsid w:val="006C0270"/>
    <w:rsid w:val="006C142C"/>
    <w:rsid w:val="006C332F"/>
    <w:rsid w:val="006C3BDF"/>
    <w:rsid w:val="006C3CEB"/>
    <w:rsid w:val="006C5C3A"/>
    <w:rsid w:val="006C640D"/>
    <w:rsid w:val="006C64AD"/>
    <w:rsid w:val="006D2720"/>
    <w:rsid w:val="006D28FD"/>
    <w:rsid w:val="006D3304"/>
    <w:rsid w:val="006D3BF0"/>
    <w:rsid w:val="006D54C0"/>
    <w:rsid w:val="006D6E53"/>
    <w:rsid w:val="006E3D1A"/>
    <w:rsid w:val="006E521B"/>
    <w:rsid w:val="006E5CC6"/>
    <w:rsid w:val="006E5FC3"/>
    <w:rsid w:val="006E610E"/>
    <w:rsid w:val="006E6179"/>
    <w:rsid w:val="006E6B1D"/>
    <w:rsid w:val="006F0AD2"/>
    <w:rsid w:val="006F0C2B"/>
    <w:rsid w:val="006F21B2"/>
    <w:rsid w:val="006F3A8D"/>
    <w:rsid w:val="006F3EF3"/>
    <w:rsid w:val="006F57B7"/>
    <w:rsid w:val="006F57DB"/>
    <w:rsid w:val="006F605A"/>
    <w:rsid w:val="006F60CD"/>
    <w:rsid w:val="006F6691"/>
    <w:rsid w:val="006F774E"/>
    <w:rsid w:val="006F7F71"/>
    <w:rsid w:val="00700B5F"/>
    <w:rsid w:val="0070147D"/>
    <w:rsid w:val="00703109"/>
    <w:rsid w:val="00704675"/>
    <w:rsid w:val="007049A7"/>
    <w:rsid w:val="00705576"/>
    <w:rsid w:val="007119BF"/>
    <w:rsid w:val="007124B7"/>
    <w:rsid w:val="00717930"/>
    <w:rsid w:val="00717C40"/>
    <w:rsid w:val="00717C6F"/>
    <w:rsid w:val="00720893"/>
    <w:rsid w:val="00722241"/>
    <w:rsid w:val="00722934"/>
    <w:rsid w:val="00722F0A"/>
    <w:rsid w:val="007242BD"/>
    <w:rsid w:val="0072514C"/>
    <w:rsid w:val="00725EA9"/>
    <w:rsid w:val="00726614"/>
    <w:rsid w:val="00730C88"/>
    <w:rsid w:val="00730F1D"/>
    <w:rsid w:val="00731527"/>
    <w:rsid w:val="00732452"/>
    <w:rsid w:val="00732857"/>
    <w:rsid w:val="00734BA8"/>
    <w:rsid w:val="0073653C"/>
    <w:rsid w:val="00737769"/>
    <w:rsid w:val="00740332"/>
    <w:rsid w:val="00740526"/>
    <w:rsid w:val="00740FF4"/>
    <w:rsid w:val="00741897"/>
    <w:rsid w:val="00741F2A"/>
    <w:rsid w:val="00742E79"/>
    <w:rsid w:val="007436C5"/>
    <w:rsid w:val="007437D0"/>
    <w:rsid w:val="00743EDB"/>
    <w:rsid w:val="00744C38"/>
    <w:rsid w:val="00744CFD"/>
    <w:rsid w:val="00744ED7"/>
    <w:rsid w:val="00745248"/>
    <w:rsid w:val="0074602B"/>
    <w:rsid w:val="007462CD"/>
    <w:rsid w:val="00750170"/>
    <w:rsid w:val="00750BCF"/>
    <w:rsid w:val="00750C04"/>
    <w:rsid w:val="007514F2"/>
    <w:rsid w:val="007516C6"/>
    <w:rsid w:val="007532BE"/>
    <w:rsid w:val="00753EE1"/>
    <w:rsid w:val="007544EA"/>
    <w:rsid w:val="007569A5"/>
    <w:rsid w:val="00756BFB"/>
    <w:rsid w:val="0075795C"/>
    <w:rsid w:val="00757EBD"/>
    <w:rsid w:val="00757FCB"/>
    <w:rsid w:val="00760911"/>
    <w:rsid w:val="00760B8F"/>
    <w:rsid w:val="007627B8"/>
    <w:rsid w:val="00762825"/>
    <w:rsid w:val="007644E3"/>
    <w:rsid w:val="00764CD4"/>
    <w:rsid w:val="007661C6"/>
    <w:rsid w:val="00767191"/>
    <w:rsid w:val="0076747B"/>
    <w:rsid w:val="00767B53"/>
    <w:rsid w:val="00770176"/>
    <w:rsid w:val="0077072B"/>
    <w:rsid w:val="00770913"/>
    <w:rsid w:val="0077169A"/>
    <w:rsid w:val="007728A3"/>
    <w:rsid w:val="00772C97"/>
    <w:rsid w:val="0078139F"/>
    <w:rsid w:val="00781D44"/>
    <w:rsid w:val="00782D96"/>
    <w:rsid w:val="007832A9"/>
    <w:rsid w:val="007832AC"/>
    <w:rsid w:val="00783F8E"/>
    <w:rsid w:val="00784A19"/>
    <w:rsid w:val="007855C2"/>
    <w:rsid w:val="00785DAE"/>
    <w:rsid w:val="007866BF"/>
    <w:rsid w:val="00790D0F"/>
    <w:rsid w:val="00791B09"/>
    <w:rsid w:val="00791CBF"/>
    <w:rsid w:val="007938A5"/>
    <w:rsid w:val="00794D51"/>
    <w:rsid w:val="00795817"/>
    <w:rsid w:val="007A06BA"/>
    <w:rsid w:val="007A0DA4"/>
    <w:rsid w:val="007A7FDA"/>
    <w:rsid w:val="007B0ACB"/>
    <w:rsid w:val="007B1614"/>
    <w:rsid w:val="007B22CF"/>
    <w:rsid w:val="007B3686"/>
    <w:rsid w:val="007B6B98"/>
    <w:rsid w:val="007B6E9C"/>
    <w:rsid w:val="007B716F"/>
    <w:rsid w:val="007B7C21"/>
    <w:rsid w:val="007B7DAB"/>
    <w:rsid w:val="007C1F49"/>
    <w:rsid w:val="007C23AA"/>
    <w:rsid w:val="007C4C71"/>
    <w:rsid w:val="007C608C"/>
    <w:rsid w:val="007C6CC4"/>
    <w:rsid w:val="007C7D45"/>
    <w:rsid w:val="007D05AA"/>
    <w:rsid w:val="007D0CEB"/>
    <w:rsid w:val="007D3011"/>
    <w:rsid w:val="007D46BF"/>
    <w:rsid w:val="007D5050"/>
    <w:rsid w:val="007D51FC"/>
    <w:rsid w:val="007D5501"/>
    <w:rsid w:val="007D5C71"/>
    <w:rsid w:val="007D62B8"/>
    <w:rsid w:val="007D6578"/>
    <w:rsid w:val="007E10CF"/>
    <w:rsid w:val="007E2F74"/>
    <w:rsid w:val="007E5316"/>
    <w:rsid w:val="007E54E3"/>
    <w:rsid w:val="007E6547"/>
    <w:rsid w:val="007E6DE4"/>
    <w:rsid w:val="007F13EC"/>
    <w:rsid w:val="007F1B40"/>
    <w:rsid w:val="007F2EF3"/>
    <w:rsid w:val="007F57E2"/>
    <w:rsid w:val="007F6C6A"/>
    <w:rsid w:val="007F7B22"/>
    <w:rsid w:val="00800281"/>
    <w:rsid w:val="00800A34"/>
    <w:rsid w:val="008013F1"/>
    <w:rsid w:val="00801A77"/>
    <w:rsid w:val="00803CE0"/>
    <w:rsid w:val="00803E53"/>
    <w:rsid w:val="008057D1"/>
    <w:rsid w:val="00807211"/>
    <w:rsid w:val="008137C0"/>
    <w:rsid w:val="008140C4"/>
    <w:rsid w:val="008150E0"/>
    <w:rsid w:val="00815634"/>
    <w:rsid w:val="00815ADA"/>
    <w:rsid w:val="00815D9A"/>
    <w:rsid w:val="008173FE"/>
    <w:rsid w:val="0082053D"/>
    <w:rsid w:val="00820C4F"/>
    <w:rsid w:val="00823409"/>
    <w:rsid w:val="00823A8A"/>
    <w:rsid w:val="00824A6A"/>
    <w:rsid w:val="008263ED"/>
    <w:rsid w:val="00826684"/>
    <w:rsid w:val="00826DAF"/>
    <w:rsid w:val="008274F9"/>
    <w:rsid w:val="00827A50"/>
    <w:rsid w:val="00827B67"/>
    <w:rsid w:val="00827BC4"/>
    <w:rsid w:val="00827F98"/>
    <w:rsid w:val="00830B9F"/>
    <w:rsid w:val="00830F91"/>
    <w:rsid w:val="00834A33"/>
    <w:rsid w:val="00836388"/>
    <w:rsid w:val="0083750B"/>
    <w:rsid w:val="00837B3B"/>
    <w:rsid w:val="008401D3"/>
    <w:rsid w:val="00844254"/>
    <w:rsid w:val="008442E2"/>
    <w:rsid w:val="00845F89"/>
    <w:rsid w:val="00846DDE"/>
    <w:rsid w:val="008471AF"/>
    <w:rsid w:val="00847254"/>
    <w:rsid w:val="0085092F"/>
    <w:rsid w:val="00850A1A"/>
    <w:rsid w:val="00850FA2"/>
    <w:rsid w:val="00851DB8"/>
    <w:rsid w:val="0085200E"/>
    <w:rsid w:val="00852550"/>
    <w:rsid w:val="00854BF3"/>
    <w:rsid w:val="00855945"/>
    <w:rsid w:val="00855978"/>
    <w:rsid w:val="008568BC"/>
    <w:rsid w:val="00856C3C"/>
    <w:rsid w:val="00860099"/>
    <w:rsid w:val="0086180B"/>
    <w:rsid w:val="0086311A"/>
    <w:rsid w:val="00864FD0"/>
    <w:rsid w:val="00865B98"/>
    <w:rsid w:val="00865C90"/>
    <w:rsid w:val="00871AD0"/>
    <w:rsid w:val="00871B77"/>
    <w:rsid w:val="00873B68"/>
    <w:rsid w:val="00875EC7"/>
    <w:rsid w:val="00876A0F"/>
    <w:rsid w:val="008772DC"/>
    <w:rsid w:val="00880F03"/>
    <w:rsid w:val="008820AF"/>
    <w:rsid w:val="00885593"/>
    <w:rsid w:val="00885B9E"/>
    <w:rsid w:val="00886950"/>
    <w:rsid w:val="008877D5"/>
    <w:rsid w:val="00891C7C"/>
    <w:rsid w:val="00891D3B"/>
    <w:rsid w:val="00891D89"/>
    <w:rsid w:val="00891F82"/>
    <w:rsid w:val="00892B55"/>
    <w:rsid w:val="00892CFD"/>
    <w:rsid w:val="0089349A"/>
    <w:rsid w:val="008940B4"/>
    <w:rsid w:val="008942E8"/>
    <w:rsid w:val="00895032"/>
    <w:rsid w:val="00896A42"/>
    <w:rsid w:val="008A44F4"/>
    <w:rsid w:val="008A462B"/>
    <w:rsid w:val="008A4A0C"/>
    <w:rsid w:val="008A5682"/>
    <w:rsid w:val="008A6D95"/>
    <w:rsid w:val="008A701A"/>
    <w:rsid w:val="008B0D2C"/>
    <w:rsid w:val="008B0EFF"/>
    <w:rsid w:val="008B2750"/>
    <w:rsid w:val="008B2CF1"/>
    <w:rsid w:val="008B482E"/>
    <w:rsid w:val="008B4DF3"/>
    <w:rsid w:val="008B7338"/>
    <w:rsid w:val="008C018D"/>
    <w:rsid w:val="008C05CC"/>
    <w:rsid w:val="008C071F"/>
    <w:rsid w:val="008C2D0D"/>
    <w:rsid w:val="008C50F0"/>
    <w:rsid w:val="008C5947"/>
    <w:rsid w:val="008C664E"/>
    <w:rsid w:val="008D0B8C"/>
    <w:rsid w:val="008D0B99"/>
    <w:rsid w:val="008D0DD6"/>
    <w:rsid w:val="008D1303"/>
    <w:rsid w:val="008D2067"/>
    <w:rsid w:val="008D3B8C"/>
    <w:rsid w:val="008D41FA"/>
    <w:rsid w:val="008D4885"/>
    <w:rsid w:val="008D661F"/>
    <w:rsid w:val="008D6837"/>
    <w:rsid w:val="008D68F8"/>
    <w:rsid w:val="008E0598"/>
    <w:rsid w:val="008E1161"/>
    <w:rsid w:val="008E1CF8"/>
    <w:rsid w:val="008E1DB3"/>
    <w:rsid w:val="008E1DBB"/>
    <w:rsid w:val="008E2363"/>
    <w:rsid w:val="008E288F"/>
    <w:rsid w:val="008E2A9D"/>
    <w:rsid w:val="008E2F3F"/>
    <w:rsid w:val="008E4AF4"/>
    <w:rsid w:val="008E52EE"/>
    <w:rsid w:val="008E6DD4"/>
    <w:rsid w:val="008E7A04"/>
    <w:rsid w:val="008E7BAD"/>
    <w:rsid w:val="008F32E3"/>
    <w:rsid w:val="008F33C5"/>
    <w:rsid w:val="008F4407"/>
    <w:rsid w:val="008F53E2"/>
    <w:rsid w:val="008F54F1"/>
    <w:rsid w:val="008F669B"/>
    <w:rsid w:val="0090151B"/>
    <w:rsid w:val="00901E0C"/>
    <w:rsid w:val="00903756"/>
    <w:rsid w:val="00907406"/>
    <w:rsid w:val="00907469"/>
    <w:rsid w:val="00910D3A"/>
    <w:rsid w:val="00912043"/>
    <w:rsid w:val="00912D6D"/>
    <w:rsid w:val="00915CE1"/>
    <w:rsid w:val="009177B2"/>
    <w:rsid w:val="00924515"/>
    <w:rsid w:val="00925007"/>
    <w:rsid w:val="00926DAD"/>
    <w:rsid w:val="00927383"/>
    <w:rsid w:val="0093038A"/>
    <w:rsid w:val="0093405E"/>
    <w:rsid w:val="0093451D"/>
    <w:rsid w:val="00935989"/>
    <w:rsid w:val="009359B8"/>
    <w:rsid w:val="00936175"/>
    <w:rsid w:val="0093723E"/>
    <w:rsid w:val="00937485"/>
    <w:rsid w:val="009375E9"/>
    <w:rsid w:val="00937B94"/>
    <w:rsid w:val="00937F28"/>
    <w:rsid w:val="0094072A"/>
    <w:rsid w:val="00940FD6"/>
    <w:rsid w:val="00941BAF"/>
    <w:rsid w:val="009441FC"/>
    <w:rsid w:val="0094458D"/>
    <w:rsid w:val="0094481F"/>
    <w:rsid w:val="0094529F"/>
    <w:rsid w:val="00946FDC"/>
    <w:rsid w:val="00947735"/>
    <w:rsid w:val="009501F2"/>
    <w:rsid w:val="009506F2"/>
    <w:rsid w:val="00951506"/>
    <w:rsid w:val="009516A8"/>
    <w:rsid w:val="00951C82"/>
    <w:rsid w:val="00952315"/>
    <w:rsid w:val="009523F2"/>
    <w:rsid w:val="00952D17"/>
    <w:rsid w:val="00954D73"/>
    <w:rsid w:val="0095651C"/>
    <w:rsid w:val="00956750"/>
    <w:rsid w:val="00956941"/>
    <w:rsid w:val="00960772"/>
    <w:rsid w:val="00960FA4"/>
    <w:rsid w:val="009621C8"/>
    <w:rsid w:val="00963C42"/>
    <w:rsid w:val="00966496"/>
    <w:rsid w:val="00967806"/>
    <w:rsid w:val="00971445"/>
    <w:rsid w:val="009720F8"/>
    <w:rsid w:val="00973958"/>
    <w:rsid w:val="009742D7"/>
    <w:rsid w:val="0097561B"/>
    <w:rsid w:val="009800E3"/>
    <w:rsid w:val="00980C7E"/>
    <w:rsid w:val="00981315"/>
    <w:rsid w:val="00982314"/>
    <w:rsid w:val="00982FE9"/>
    <w:rsid w:val="00983B89"/>
    <w:rsid w:val="00984A4C"/>
    <w:rsid w:val="00984F87"/>
    <w:rsid w:val="00985594"/>
    <w:rsid w:val="0098605B"/>
    <w:rsid w:val="009868C2"/>
    <w:rsid w:val="009873E6"/>
    <w:rsid w:val="00987764"/>
    <w:rsid w:val="00987DD6"/>
    <w:rsid w:val="00992F58"/>
    <w:rsid w:val="0099326B"/>
    <w:rsid w:val="00993EEC"/>
    <w:rsid w:val="00997840"/>
    <w:rsid w:val="00997C31"/>
    <w:rsid w:val="00997D2B"/>
    <w:rsid w:val="009A099A"/>
    <w:rsid w:val="009A0BA9"/>
    <w:rsid w:val="009A1C24"/>
    <w:rsid w:val="009A322D"/>
    <w:rsid w:val="009A3CA5"/>
    <w:rsid w:val="009A484A"/>
    <w:rsid w:val="009A4D84"/>
    <w:rsid w:val="009A517D"/>
    <w:rsid w:val="009A59FC"/>
    <w:rsid w:val="009A6638"/>
    <w:rsid w:val="009A798C"/>
    <w:rsid w:val="009B4394"/>
    <w:rsid w:val="009B4759"/>
    <w:rsid w:val="009B4998"/>
    <w:rsid w:val="009B5835"/>
    <w:rsid w:val="009B67B8"/>
    <w:rsid w:val="009B7565"/>
    <w:rsid w:val="009B767C"/>
    <w:rsid w:val="009C00CA"/>
    <w:rsid w:val="009C0C33"/>
    <w:rsid w:val="009C2EE4"/>
    <w:rsid w:val="009C3A1E"/>
    <w:rsid w:val="009C4B34"/>
    <w:rsid w:val="009C4B6E"/>
    <w:rsid w:val="009C5EB6"/>
    <w:rsid w:val="009D005A"/>
    <w:rsid w:val="009D0CE1"/>
    <w:rsid w:val="009D2A8E"/>
    <w:rsid w:val="009D42DB"/>
    <w:rsid w:val="009D4F67"/>
    <w:rsid w:val="009D67F7"/>
    <w:rsid w:val="009D6E13"/>
    <w:rsid w:val="009E1789"/>
    <w:rsid w:val="009E1C65"/>
    <w:rsid w:val="009E2806"/>
    <w:rsid w:val="009E349A"/>
    <w:rsid w:val="009E3FF8"/>
    <w:rsid w:val="009E4757"/>
    <w:rsid w:val="009E48E8"/>
    <w:rsid w:val="009E534B"/>
    <w:rsid w:val="009E739D"/>
    <w:rsid w:val="009F2B0A"/>
    <w:rsid w:val="009F4CB6"/>
    <w:rsid w:val="009F7A5F"/>
    <w:rsid w:val="00A01FA7"/>
    <w:rsid w:val="00A02466"/>
    <w:rsid w:val="00A0250D"/>
    <w:rsid w:val="00A03269"/>
    <w:rsid w:val="00A041AE"/>
    <w:rsid w:val="00A05287"/>
    <w:rsid w:val="00A12372"/>
    <w:rsid w:val="00A126DD"/>
    <w:rsid w:val="00A14C56"/>
    <w:rsid w:val="00A15060"/>
    <w:rsid w:val="00A17730"/>
    <w:rsid w:val="00A2036A"/>
    <w:rsid w:val="00A20B50"/>
    <w:rsid w:val="00A215F7"/>
    <w:rsid w:val="00A22760"/>
    <w:rsid w:val="00A22A75"/>
    <w:rsid w:val="00A24F1D"/>
    <w:rsid w:val="00A2632F"/>
    <w:rsid w:val="00A308D0"/>
    <w:rsid w:val="00A308F6"/>
    <w:rsid w:val="00A30D04"/>
    <w:rsid w:val="00A33447"/>
    <w:rsid w:val="00A3709D"/>
    <w:rsid w:val="00A37ABE"/>
    <w:rsid w:val="00A40AD7"/>
    <w:rsid w:val="00A41D41"/>
    <w:rsid w:val="00A43FE0"/>
    <w:rsid w:val="00A44627"/>
    <w:rsid w:val="00A4473F"/>
    <w:rsid w:val="00A4518A"/>
    <w:rsid w:val="00A455E1"/>
    <w:rsid w:val="00A4576E"/>
    <w:rsid w:val="00A4638B"/>
    <w:rsid w:val="00A46C5F"/>
    <w:rsid w:val="00A46EC5"/>
    <w:rsid w:val="00A47480"/>
    <w:rsid w:val="00A51EDB"/>
    <w:rsid w:val="00A51F36"/>
    <w:rsid w:val="00A52DB7"/>
    <w:rsid w:val="00A55E3E"/>
    <w:rsid w:val="00A562CA"/>
    <w:rsid w:val="00A57056"/>
    <w:rsid w:val="00A60276"/>
    <w:rsid w:val="00A60CA0"/>
    <w:rsid w:val="00A62264"/>
    <w:rsid w:val="00A62F8D"/>
    <w:rsid w:val="00A64578"/>
    <w:rsid w:val="00A65BDA"/>
    <w:rsid w:val="00A6607D"/>
    <w:rsid w:val="00A6662B"/>
    <w:rsid w:val="00A7223E"/>
    <w:rsid w:val="00A7228D"/>
    <w:rsid w:val="00A728B6"/>
    <w:rsid w:val="00A7635B"/>
    <w:rsid w:val="00A7722C"/>
    <w:rsid w:val="00A8066B"/>
    <w:rsid w:val="00A84B5D"/>
    <w:rsid w:val="00A86097"/>
    <w:rsid w:val="00A863B0"/>
    <w:rsid w:val="00A87888"/>
    <w:rsid w:val="00A87A05"/>
    <w:rsid w:val="00A91D31"/>
    <w:rsid w:val="00A9396C"/>
    <w:rsid w:val="00A94214"/>
    <w:rsid w:val="00A9666E"/>
    <w:rsid w:val="00AA0893"/>
    <w:rsid w:val="00AA122F"/>
    <w:rsid w:val="00AA184F"/>
    <w:rsid w:val="00AA1E4B"/>
    <w:rsid w:val="00AA1FFC"/>
    <w:rsid w:val="00AA2FB8"/>
    <w:rsid w:val="00AA60EB"/>
    <w:rsid w:val="00AA6C2D"/>
    <w:rsid w:val="00AB09A1"/>
    <w:rsid w:val="00AB1A48"/>
    <w:rsid w:val="00AB275A"/>
    <w:rsid w:val="00AB30A4"/>
    <w:rsid w:val="00AB4870"/>
    <w:rsid w:val="00AB533F"/>
    <w:rsid w:val="00AB60FF"/>
    <w:rsid w:val="00AB6C5C"/>
    <w:rsid w:val="00AC0D7F"/>
    <w:rsid w:val="00AC32B4"/>
    <w:rsid w:val="00AC4497"/>
    <w:rsid w:val="00AC4C9C"/>
    <w:rsid w:val="00AC6235"/>
    <w:rsid w:val="00AC6EAD"/>
    <w:rsid w:val="00AD1B8E"/>
    <w:rsid w:val="00AD32B1"/>
    <w:rsid w:val="00AD421D"/>
    <w:rsid w:val="00AD4570"/>
    <w:rsid w:val="00AD5DE6"/>
    <w:rsid w:val="00AE0552"/>
    <w:rsid w:val="00AE0C9B"/>
    <w:rsid w:val="00AE1DF2"/>
    <w:rsid w:val="00AE38D4"/>
    <w:rsid w:val="00AE42A4"/>
    <w:rsid w:val="00AE4E22"/>
    <w:rsid w:val="00AE4E71"/>
    <w:rsid w:val="00AE63FD"/>
    <w:rsid w:val="00AE7620"/>
    <w:rsid w:val="00AE7D49"/>
    <w:rsid w:val="00AF0407"/>
    <w:rsid w:val="00AF045F"/>
    <w:rsid w:val="00AF057D"/>
    <w:rsid w:val="00AF0902"/>
    <w:rsid w:val="00AF0C26"/>
    <w:rsid w:val="00AF0F62"/>
    <w:rsid w:val="00AF0F71"/>
    <w:rsid w:val="00AF25E1"/>
    <w:rsid w:val="00AF260C"/>
    <w:rsid w:val="00AF2CDE"/>
    <w:rsid w:val="00AF335A"/>
    <w:rsid w:val="00AF3589"/>
    <w:rsid w:val="00AF5345"/>
    <w:rsid w:val="00AF5F5B"/>
    <w:rsid w:val="00AF64B6"/>
    <w:rsid w:val="00AF6ED8"/>
    <w:rsid w:val="00B0051B"/>
    <w:rsid w:val="00B00536"/>
    <w:rsid w:val="00B02693"/>
    <w:rsid w:val="00B026FC"/>
    <w:rsid w:val="00B02A6F"/>
    <w:rsid w:val="00B042FC"/>
    <w:rsid w:val="00B0577E"/>
    <w:rsid w:val="00B07434"/>
    <w:rsid w:val="00B109C8"/>
    <w:rsid w:val="00B133F3"/>
    <w:rsid w:val="00B13C53"/>
    <w:rsid w:val="00B14A7A"/>
    <w:rsid w:val="00B15534"/>
    <w:rsid w:val="00B170DE"/>
    <w:rsid w:val="00B17FFA"/>
    <w:rsid w:val="00B2070C"/>
    <w:rsid w:val="00B20F55"/>
    <w:rsid w:val="00B21C2B"/>
    <w:rsid w:val="00B230AC"/>
    <w:rsid w:val="00B24E70"/>
    <w:rsid w:val="00B30159"/>
    <w:rsid w:val="00B3164C"/>
    <w:rsid w:val="00B32168"/>
    <w:rsid w:val="00B33B45"/>
    <w:rsid w:val="00B342C2"/>
    <w:rsid w:val="00B34710"/>
    <w:rsid w:val="00B34F6D"/>
    <w:rsid w:val="00B36E10"/>
    <w:rsid w:val="00B37C36"/>
    <w:rsid w:val="00B40FDE"/>
    <w:rsid w:val="00B42246"/>
    <w:rsid w:val="00B424CC"/>
    <w:rsid w:val="00B425EF"/>
    <w:rsid w:val="00B43AED"/>
    <w:rsid w:val="00B46AD3"/>
    <w:rsid w:val="00B47148"/>
    <w:rsid w:val="00B47C58"/>
    <w:rsid w:val="00B506A0"/>
    <w:rsid w:val="00B512F4"/>
    <w:rsid w:val="00B51E8F"/>
    <w:rsid w:val="00B5527F"/>
    <w:rsid w:val="00B55867"/>
    <w:rsid w:val="00B573D8"/>
    <w:rsid w:val="00B603FF"/>
    <w:rsid w:val="00B6064E"/>
    <w:rsid w:val="00B607D1"/>
    <w:rsid w:val="00B6179E"/>
    <w:rsid w:val="00B61C6D"/>
    <w:rsid w:val="00B620E8"/>
    <w:rsid w:val="00B63BA0"/>
    <w:rsid w:val="00B640C9"/>
    <w:rsid w:val="00B65CB5"/>
    <w:rsid w:val="00B661CE"/>
    <w:rsid w:val="00B6730C"/>
    <w:rsid w:val="00B70406"/>
    <w:rsid w:val="00B70F46"/>
    <w:rsid w:val="00B72003"/>
    <w:rsid w:val="00B724E3"/>
    <w:rsid w:val="00B72960"/>
    <w:rsid w:val="00B72A37"/>
    <w:rsid w:val="00B75432"/>
    <w:rsid w:val="00B75EEB"/>
    <w:rsid w:val="00B8040E"/>
    <w:rsid w:val="00B83787"/>
    <w:rsid w:val="00B87E9A"/>
    <w:rsid w:val="00B9140F"/>
    <w:rsid w:val="00B91482"/>
    <w:rsid w:val="00B9183F"/>
    <w:rsid w:val="00B91F85"/>
    <w:rsid w:val="00B94583"/>
    <w:rsid w:val="00B9664E"/>
    <w:rsid w:val="00B966AB"/>
    <w:rsid w:val="00B9696D"/>
    <w:rsid w:val="00B9736F"/>
    <w:rsid w:val="00BA263D"/>
    <w:rsid w:val="00BA26C2"/>
    <w:rsid w:val="00BA3B79"/>
    <w:rsid w:val="00BA45CA"/>
    <w:rsid w:val="00BA4A39"/>
    <w:rsid w:val="00BA6294"/>
    <w:rsid w:val="00BA74BC"/>
    <w:rsid w:val="00BB09A9"/>
    <w:rsid w:val="00BB0D1E"/>
    <w:rsid w:val="00BB11C6"/>
    <w:rsid w:val="00BB2180"/>
    <w:rsid w:val="00BB2317"/>
    <w:rsid w:val="00BB23BB"/>
    <w:rsid w:val="00BB259C"/>
    <w:rsid w:val="00BB28A6"/>
    <w:rsid w:val="00BB2F53"/>
    <w:rsid w:val="00BB383F"/>
    <w:rsid w:val="00BB3BD3"/>
    <w:rsid w:val="00BB3CF6"/>
    <w:rsid w:val="00BB4F24"/>
    <w:rsid w:val="00BB58FC"/>
    <w:rsid w:val="00BB72A8"/>
    <w:rsid w:val="00BC3AD4"/>
    <w:rsid w:val="00BC3F16"/>
    <w:rsid w:val="00BC4062"/>
    <w:rsid w:val="00BC6678"/>
    <w:rsid w:val="00BC7815"/>
    <w:rsid w:val="00BD1944"/>
    <w:rsid w:val="00BD1AC7"/>
    <w:rsid w:val="00BD1F94"/>
    <w:rsid w:val="00BD323C"/>
    <w:rsid w:val="00BD4367"/>
    <w:rsid w:val="00BD50BD"/>
    <w:rsid w:val="00BD6810"/>
    <w:rsid w:val="00BD6813"/>
    <w:rsid w:val="00BD6A56"/>
    <w:rsid w:val="00BD6D76"/>
    <w:rsid w:val="00BD7023"/>
    <w:rsid w:val="00BD7EC1"/>
    <w:rsid w:val="00BE0148"/>
    <w:rsid w:val="00BE06CE"/>
    <w:rsid w:val="00BE1285"/>
    <w:rsid w:val="00BE16C3"/>
    <w:rsid w:val="00BE1759"/>
    <w:rsid w:val="00BE2345"/>
    <w:rsid w:val="00BE4729"/>
    <w:rsid w:val="00BF0531"/>
    <w:rsid w:val="00BF1184"/>
    <w:rsid w:val="00BF3829"/>
    <w:rsid w:val="00BF4DBC"/>
    <w:rsid w:val="00BF56F6"/>
    <w:rsid w:val="00BF7668"/>
    <w:rsid w:val="00C001A8"/>
    <w:rsid w:val="00C00B64"/>
    <w:rsid w:val="00C01030"/>
    <w:rsid w:val="00C013E6"/>
    <w:rsid w:val="00C01CAE"/>
    <w:rsid w:val="00C03204"/>
    <w:rsid w:val="00C033B3"/>
    <w:rsid w:val="00C0395D"/>
    <w:rsid w:val="00C06924"/>
    <w:rsid w:val="00C07259"/>
    <w:rsid w:val="00C07DC4"/>
    <w:rsid w:val="00C10275"/>
    <w:rsid w:val="00C109FA"/>
    <w:rsid w:val="00C1143D"/>
    <w:rsid w:val="00C121EE"/>
    <w:rsid w:val="00C148D0"/>
    <w:rsid w:val="00C16ADE"/>
    <w:rsid w:val="00C1702C"/>
    <w:rsid w:val="00C2015B"/>
    <w:rsid w:val="00C21B42"/>
    <w:rsid w:val="00C21D0C"/>
    <w:rsid w:val="00C21D45"/>
    <w:rsid w:val="00C21F12"/>
    <w:rsid w:val="00C22724"/>
    <w:rsid w:val="00C22AB8"/>
    <w:rsid w:val="00C23A62"/>
    <w:rsid w:val="00C24761"/>
    <w:rsid w:val="00C24793"/>
    <w:rsid w:val="00C251F2"/>
    <w:rsid w:val="00C2709E"/>
    <w:rsid w:val="00C30B11"/>
    <w:rsid w:val="00C30EC5"/>
    <w:rsid w:val="00C3161F"/>
    <w:rsid w:val="00C33840"/>
    <w:rsid w:val="00C344B4"/>
    <w:rsid w:val="00C353DE"/>
    <w:rsid w:val="00C36BF1"/>
    <w:rsid w:val="00C37FF9"/>
    <w:rsid w:val="00C43750"/>
    <w:rsid w:val="00C44AFF"/>
    <w:rsid w:val="00C44B88"/>
    <w:rsid w:val="00C45996"/>
    <w:rsid w:val="00C4612E"/>
    <w:rsid w:val="00C46154"/>
    <w:rsid w:val="00C46BD6"/>
    <w:rsid w:val="00C51F90"/>
    <w:rsid w:val="00C520ED"/>
    <w:rsid w:val="00C5556F"/>
    <w:rsid w:val="00C56A9B"/>
    <w:rsid w:val="00C57664"/>
    <w:rsid w:val="00C623D9"/>
    <w:rsid w:val="00C64398"/>
    <w:rsid w:val="00C64B7C"/>
    <w:rsid w:val="00C669AA"/>
    <w:rsid w:val="00C6795B"/>
    <w:rsid w:val="00C70F4E"/>
    <w:rsid w:val="00C71854"/>
    <w:rsid w:val="00C71A70"/>
    <w:rsid w:val="00C76066"/>
    <w:rsid w:val="00C76214"/>
    <w:rsid w:val="00C763BB"/>
    <w:rsid w:val="00C765A6"/>
    <w:rsid w:val="00C81757"/>
    <w:rsid w:val="00C81880"/>
    <w:rsid w:val="00C83285"/>
    <w:rsid w:val="00C836EB"/>
    <w:rsid w:val="00C83FA8"/>
    <w:rsid w:val="00C8638B"/>
    <w:rsid w:val="00C86DD3"/>
    <w:rsid w:val="00C86FDF"/>
    <w:rsid w:val="00C87653"/>
    <w:rsid w:val="00C91BE7"/>
    <w:rsid w:val="00C91CBC"/>
    <w:rsid w:val="00C937E2"/>
    <w:rsid w:val="00C94C1D"/>
    <w:rsid w:val="00C9509B"/>
    <w:rsid w:val="00C95B4F"/>
    <w:rsid w:val="00C96577"/>
    <w:rsid w:val="00C96DB1"/>
    <w:rsid w:val="00C97730"/>
    <w:rsid w:val="00CA01F1"/>
    <w:rsid w:val="00CA0AB3"/>
    <w:rsid w:val="00CA0DF5"/>
    <w:rsid w:val="00CA1F4D"/>
    <w:rsid w:val="00CA2C45"/>
    <w:rsid w:val="00CA343D"/>
    <w:rsid w:val="00CA347B"/>
    <w:rsid w:val="00CA48E5"/>
    <w:rsid w:val="00CA4ED8"/>
    <w:rsid w:val="00CA50AC"/>
    <w:rsid w:val="00CA5134"/>
    <w:rsid w:val="00CA58B0"/>
    <w:rsid w:val="00CA5A8E"/>
    <w:rsid w:val="00CA7949"/>
    <w:rsid w:val="00CB2B00"/>
    <w:rsid w:val="00CB44EE"/>
    <w:rsid w:val="00CB483E"/>
    <w:rsid w:val="00CB50EC"/>
    <w:rsid w:val="00CB60A8"/>
    <w:rsid w:val="00CB6291"/>
    <w:rsid w:val="00CC01FD"/>
    <w:rsid w:val="00CC088E"/>
    <w:rsid w:val="00CC0CBF"/>
    <w:rsid w:val="00CC159E"/>
    <w:rsid w:val="00CC3382"/>
    <w:rsid w:val="00CC5C68"/>
    <w:rsid w:val="00CC6538"/>
    <w:rsid w:val="00CC657B"/>
    <w:rsid w:val="00CC70E2"/>
    <w:rsid w:val="00CC7951"/>
    <w:rsid w:val="00CC7C3C"/>
    <w:rsid w:val="00CD3469"/>
    <w:rsid w:val="00CD3AA2"/>
    <w:rsid w:val="00CE1FA3"/>
    <w:rsid w:val="00CE2B8A"/>
    <w:rsid w:val="00CE5067"/>
    <w:rsid w:val="00CF49B2"/>
    <w:rsid w:val="00CF5B80"/>
    <w:rsid w:val="00CF6C74"/>
    <w:rsid w:val="00CF6ECA"/>
    <w:rsid w:val="00D0048B"/>
    <w:rsid w:val="00D00B13"/>
    <w:rsid w:val="00D00C05"/>
    <w:rsid w:val="00D00C3C"/>
    <w:rsid w:val="00D011BB"/>
    <w:rsid w:val="00D023A8"/>
    <w:rsid w:val="00D03707"/>
    <w:rsid w:val="00D04301"/>
    <w:rsid w:val="00D061BD"/>
    <w:rsid w:val="00D06A66"/>
    <w:rsid w:val="00D06E06"/>
    <w:rsid w:val="00D06FA5"/>
    <w:rsid w:val="00D07D2C"/>
    <w:rsid w:val="00D10C1E"/>
    <w:rsid w:val="00D1186B"/>
    <w:rsid w:val="00D13288"/>
    <w:rsid w:val="00D162E6"/>
    <w:rsid w:val="00D17280"/>
    <w:rsid w:val="00D205ED"/>
    <w:rsid w:val="00D20B3D"/>
    <w:rsid w:val="00D21F28"/>
    <w:rsid w:val="00D2396A"/>
    <w:rsid w:val="00D23DE4"/>
    <w:rsid w:val="00D24000"/>
    <w:rsid w:val="00D253CA"/>
    <w:rsid w:val="00D27475"/>
    <w:rsid w:val="00D277B9"/>
    <w:rsid w:val="00D305C7"/>
    <w:rsid w:val="00D30DA3"/>
    <w:rsid w:val="00D314DF"/>
    <w:rsid w:val="00D32FC6"/>
    <w:rsid w:val="00D33108"/>
    <w:rsid w:val="00D3387A"/>
    <w:rsid w:val="00D33D6F"/>
    <w:rsid w:val="00D34F21"/>
    <w:rsid w:val="00D3516A"/>
    <w:rsid w:val="00D36BC7"/>
    <w:rsid w:val="00D376E6"/>
    <w:rsid w:val="00D3798E"/>
    <w:rsid w:val="00D4020D"/>
    <w:rsid w:val="00D40F5C"/>
    <w:rsid w:val="00D41D9F"/>
    <w:rsid w:val="00D42B2E"/>
    <w:rsid w:val="00D44574"/>
    <w:rsid w:val="00D45B34"/>
    <w:rsid w:val="00D46738"/>
    <w:rsid w:val="00D46DF4"/>
    <w:rsid w:val="00D47D44"/>
    <w:rsid w:val="00D5072A"/>
    <w:rsid w:val="00D5117A"/>
    <w:rsid w:val="00D517F2"/>
    <w:rsid w:val="00D522A9"/>
    <w:rsid w:val="00D523EB"/>
    <w:rsid w:val="00D52BAB"/>
    <w:rsid w:val="00D52D47"/>
    <w:rsid w:val="00D5441F"/>
    <w:rsid w:val="00D55201"/>
    <w:rsid w:val="00D55861"/>
    <w:rsid w:val="00D56673"/>
    <w:rsid w:val="00D57411"/>
    <w:rsid w:val="00D6039F"/>
    <w:rsid w:val="00D6122D"/>
    <w:rsid w:val="00D614E7"/>
    <w:rsid w:val="00D625C0"/>
    <w:rsid w:val="00D628EB"/>
    <w:rsid w:val="00D629A9"/>
    <w:rsid w:val="00D62B32"/>
    <w:rsid w:val="00D62F52"/>
    <w:rsid w:val="00D63637"/>
    <w:rsid w:val="00D63A00"/>
    <w:rsid w:val="00D64548"/>
    <w:rsid w:val="00D647A7"/>
    <w:rsid w:val="00D653CC"/>
    <w:rsid w:val="00D66120"/>
    <w:rsid w:val="00D67608"/>
    <w:rsid w:val="00D70258"/>
    <w:rsid w:val="00D70279"/>
    <w:rsid w:val="00D70FAF"/>
    <w:rsid w:val="00D71282"/>
    <w:rsid w:val="00D712BB"/>
    <w:rsid w:val="00D72776"/>
    <w:rsid w:val="00D72E1B"/>
    <w:rsid w:val="00D72E9D"/>
    <w:rsid w:val="00D750CB"/>
    <w:rsid w:val="00D805B7"/>
    <w:rsid w:val="00D817D5"/>
    <w:rsid w:val="00D81E63"/>
    <w:rsid w:val="00D8337C"/>
    <w:rsid w:val="00D85C7E"/>
    <w:rsid w:val="00D85E83"/>
    <w:rsid w:val="00D87A3B"/>
    <w:rsid w:val="00D87C0B"/>
    <w:rsid w:val="00D912EA"/>
    <w:rsid w:val="00D91D3F"/>
    <w:rsid w:val="00D9249A"/>
    <w:rsid w:val="00D9262F"/>
    <w:rsid w:val="00D94F4B"/>
    <w:rsid w:val="00D954D5"/>
    <w:rsid w:val="00D95C30"/>
    <w:rsid w:val="00D95D07"/>
    <w:rsid w:val="00D9611C"/>
    <w:rsid w:val="00D965A0"/>
    <w:rsid w:val="00D973AA"/>
    <w:rsid w:val="00DA191B"/>
    <w:rsid w:val="00DA2819"/>
    <w:rsid w:val="00DA2B7F"/>
    <w:rsid w:val="00DA4345"/>
    <w:rsid w:val="00DA46D6"/>
    <w:rsid w:val="00DA651A"/>
    <w:rsid w:val="00DA7909"/>
    <w:rsid w:val="00DB06CC"/>
    <w:rsid w:val="00DB08E9"/>
    <w:rsid w:val="00DB1C42"/>
    <w:rsid w:val="00DB2B75"/>
    <w:rsid w:val="00DB3F67"/>
    <w:rsid w:val="00DB43D8"/>
    <w:rsid w:val="00DB45B5"/>
    <w:rsid w:val="00DB4884"/>
    <w:rsid w:val="00DC0584"/>
    <w:rsid w:val="00DC096E"/>
    <w:rsid w:val="00DC2848"/>
    <w:rsid w:val="00DC3467"/>
    <w:rsid w:val="00DC39B4"/>
    <w:rsid w:val="00DC56F9"/>
    <w:rsid w:val="00DC62E5"/>
    <w:rsid w:val="00DC6D4E"/>
    <w:rsid w:val="00DC6F1A"/>
    <w:rsid w:val="00DC791A"/>
    <w:rsid w:val="00DC7947"/>
    <w:rsid w:val="00DD03DB"/>
    <w:rsid w:val="00DD373B"/>
    <w:rsid w:val="00DD3FF6"/>
    <w:rsid w:val="00DD63A7"/>
    <w:rsid w:val="00DD6637"/>
    <w:rsid w:val="00DD6AB6"/>
    <w:rsid w:val="00DE0B98"/>
    <w:rsid w:val="00DE0F6F"/>
    <w:rsid w:val="00DE35BA"/>
    <w:rsid w:val="00DE35E9"/>
    <w:rsid w:val="00DE3997"/>
    <w:rsid w:val="00DE3E3C"/>
    <w:rsid w:val="00DE4DE1"/>
    <w:rsid w:val="00DE7548"/>
    <w:rsid w:val="00DF0434"/>
    <w:rsid w:val="00DF196A"/>
    <w:rsid w:val="00DF1F8F"/>
    <w:rsid w:val="00DF2E23"/>
    <w:rsid w:val="00DF3168"/>
    <w:rsid w:val="00DF5716"/>
    <w:rsid w:val="00DF66AF"/>
    <w:rsid w:val="00DF6B8D"/>
    <w:rsid w:val="00DF7857"/>
    <w:rsid w:val="00E000EC"/>
    <w:rsid w:val="00E03980"/>
    <w:rsid w:val="00E0515F"/>
    <w:rsid w:val="00E0520D"/>
    <w:rsid w:val="00E05709"/>
    <w:rsid w:val="00E05A53"/>
    <w:rsid w:val="00E06388"/>
    <w:rsid w:val="00E06C6B"/>
    <w:rsid w:val="00E12ACA"/>
    <w:rsid w:val="00E136C3"/>
    <w:rsid w:val="00E14B31"/>
    <w:rsid w:val="00E16A55"/>
    <w:rsid w:val="00E173FC"/>
    <w:rsid w:val="00E17CE5"/>
    <w:rsid w:val="00E2181F"/>
    <w:rsid w:val="00E25852"/>
    <w:rsid w:val="00E25DC3"/>
    <w:rsid w:val="00E2601A"/>
    <w:rsid w:val="00E26E20"/>
    <w:rsid w:val="00E27D71"/>
    <w:rsid w:val="00E30430"/>
    <w:rsid w:val="00E30FC8"/>
    <w:rsid w:val="00E31614"/>
    <w:rsid w:val="00E31E1A"/>
    <w:rsid w:val="00E3284C"/>
    <w:rsid w:val="00E34E3B"/>
    <w:rsid w:val="00E40413"/>
    <w:rsid w:val="00E40BC7"/>
    <w:rsid w:val="00E40DF1"/>
    <w:rsid w:val="00E41AA5"/>
    <w:rsid w:val="00E422DD"/>
    <w:rsid w:val="00E4333B"/>
    <w:rsid w:val="00E46C79"/>
    <w:rsid w:val="00E46EDE"/>
    <w:rsid w:val="00E47683"/>
    <w:rsid w:val="00E50BF9"/>
    <w:rsid w:val="00E53282"/>
    <w:rsid w:val="00E536EF"/>
    <w:rsid w:val="00E54338"/>
    <w:rsid w:val="00E54D45"/>
    <w:rsid w:val="00E60DA4"/>
    <w:rsid w:val="00E623DE"/>
    <w:rsid w:val="00E624E2"/>
    <w:rsid w:val="00E6283D"/>
    <w:rsid w:val="00E634DD"/>
    <w:rsid w:val="00E6428E"/>
    <w:rsid w:val="00E64AFF"/>
    <w:rsid w:val="00E65472"/>
    <w:rsid w:val="00E65B19"/>
    <w:rsid w:val="00E65E10"/>
    <w:rsid w:val="00E66480"/>
    <w:rsid w:val="00E67F1D"/>
    <w:rsid w:val="00E70336"/>
    <w:rsid w:val="00E71CFB"/>
    <w:rsid w:val="00E750AF"/>
    <w:rsid w:val="00E7546B"/>
    <w:rsid w:val="00E757F4"/>
    <w:rsid w:val="00E759B8"/>
    <w:rsid w:val="00E761DB"/>
    <w:rsid w:val="00E76BD6"/>
    <w:rsid w:val="00E77CF5"/>
    <w:rsid w:val="00E8102F"/>
    <w:rsid w:val="00E816DC"/>
    <w:rsid w:val="00E82640"/>
    <w:rsid w:val="00E82F77"/>
    <w:rsid w:val="00E833A9"/>
    <w:rsid w:val="00E83D02"/>
    <w:rsid w:val="00E83E05"/>
    <w:rsid w:val="00E844E9"/>
    <w:rsid w:val="00E85616"/>
    <w:rsid w:val="00E85C69"/>
    <w:rsid w:val="00E85DA6"/>
    <w:rsid w:val="00E86187"/>
    <w:rsid w:val="00E87494"/>
    <w:rsid w:val="00E903FD"/>
    <w:rsid w:val="00E9206D"/>
    <w:rsid w:val="00E92DDF"/>
    <w:rsid w:val="00E93102"/>
    <w:rsid w:val="00E941F2"/>
    <w:rsid w:val="00E949B7"/>
    <w:rsid w:val="00E9627A"/>
    <w:rsid w:val="00E96DAA"/>
    <w:rsid w:val="00EA158F"/>
    <w:rsid w:val="00EA1639"/>
    <w:rsid w:val="00EA23A0"/>
    <w:rsid w:val="00EA248A"/>
    <w:rsid w:val="00EA297A"/>
    <w:rsid w:val="00EA6F3E"/>
    <w:rsid w:val="00EB168C"/>
    <w:rsid w:val="00EB1947"/>
    <w:rsid w:val="00EB5E0D"/>
    <w:rsid w:val="00EB7037"/>
    <w:rsid w:val="00EB71A0"/>
    <w:rsid w:val="00EC08DC"/>
    <w:rsid w:val="00EC0B02"/>
    <w:rsid w:val="00EC3BAB"/>
    <w:rsid w:val="00EC3EF9"/>
    <w:rsid w:val="00EC549E"/>
    <w:rsid w:val="00EC6F62"/>
    <w:rsid w:val="00ED0546"/>
    <w:rsid w:val="00ED18C9"/>
    <w:rsid w:val="00ED224B"/>
    <w:rsid w:val="00ED3CE5"/>
    <w:rsid w:val="00ED4500"/>
    <w:rsid w:val="00ED4547"/>
    <w:rsid w:val="00ED4784"/>
    <w:rsid w:val="00ED4DB8"/>
    <w:rsid w:val="00ED4E3E"/>
    <w:rsid w:val="00ED4FF7"/>
    <w:rsid w:val="00EE39DB"/>
    <w:rsid w:val="00EE5FB1"/>
    <w:rsid w:val="00EE769C"/>
    <w:rsid w:val="00EE77FB"/>
    <w:rsid w:val="00EE7AF0"/>
    <w:rsid w:val="00EE7B31"/>
    <w:rsid w:val="00EF0521"/>
    <w:rsid w:val="00EF1B6C"/>
    <w:rsid w:val="00EF281B"/>
    <w:rsid w:val="00EF348B"/>
    <w:rsid w:val="00EF3585"/>
    <w:rsid w:val="00EF7258"/>
    <w:rsid w:val="00F001DC"/>
    <w:rsid w:val="00F00456"/>
    <w:rsid w:val="00F006F8"/>
    <w:rsid w:val="00F00915"/>
    <w:rsid w:val="00F01701"/>
    <w:rsid w:val="00F018D1"/>
    <w:rsid w:val="00F02D47"/>
    <w:rsid w:val="00F02D71"/>
    <w:rsid w:val="00F041DE"/>
    <w:rsid w:val="00F059D8"/>
    <w:rsid w:val="00F05D8B"/>
    <w:rsid w:val="00F06094"/>
    <w:rsid w:val="00F06619"/>
    <w:rsid w:val="00F0740B"/>
    <w:rsid w:val="00F11686"/>
    <w:rsid w:val="00F11B87"/>
    <w:rsid w:val="00F125B2"/>
    <w:rsid w:val="00F12632"/>
    <w:rsid w:val="00F137F6"/>
    <w:rsid w:val="00F13F1C"/>
    <w:rsid w:val="00F15603"/>
    <w:rsid w:val="00F16F75"/>
    <w:rsid w:val="00F1753B"/>
    <w:rsid w:val="00F22D64"/>
    <w:rsid w:val="00F23751"/>
    <w:rsid w:val="00F2387C"/>
    <w:rsid w:val="00F252D1"/>
    <w:rsid w:val="00F26100"/>
    <w:rsid w:val="00F27587"/>
    <w:rsid w:val="00F3203D"/>
    <w:rsid w:val="00F321A2"/>
    <w:rsid w:val="00F33048"/>
    <w:rsid w:val="00F33C32"/>
    <w:rsid w:val="00F33FB0"/>
    <w:rsid w:val="00F35182"/>
    <w:rsid w:val="00F351E6"/>
    <w:rsid w:val="00F352F1"/>
    <w:rsid w:val="00F36CF9"/>
    <w:rsid w:val="00F45E58"/>
    <w:rsid w:val="00F45E71"/>
    <w:rsid w:val="00F460D0"/>
    <w:rsid w:val="00F462A7"/>
    <w:rsid w:val="00F468A4"/>
    <w:rsid w:val="00F46940"/>
    <w:rsid w:val="00F47206"/>
    <w:rsid w:val="00F50196"/>
    <w:rsid w:val="00F51985"/>
    <w:rsid w:val="00F5198B"/>
    <w:rsid w:val="00F5355D"/>
    <w:rsid w:val="00F56DC6"/>
    <w:rsid w:val="00F57211"/>
    <w:rsid w:val="00F57C43"/>
    <w:rsid w:val="00F57E33"/>
    <w:rsid w:val="00F600CB"/>
    <w:rsid w:val="00F603CD"/>
    <w:rsid w:val="00F605AD"/>
    <w:rsid w:val="00F60676"/>
    <w:rsid w:val="00F62331"/>
    <w:rsid w:val="00F63170"/>
    <w:rsid w:val="00F639C8"/>
    <w:rsid w:val="00F65256"/>
    <w:rsid w:val="00F66008"/>
    <w:rsid w:val="00F66047"/>
    <w:rsid w:val="00F66FE3"/>
    <w:rsid w:val="00F673C4"/>
    <w:rsid w:val="00F70B64"/>
    <w:rsid w:val="00F70D96"/>
    <w:rsid w:val="00F73FC9"/>
    <w:rsid w:val="00F75D2C"/>
    <w:rsid w:val="00F761CA"/>
    <w:rsid w:val="00F761E0"/>
    <w:rsid w:val="00F76CF4"/>
    <w:rsid w:val="00F77BED"/>
    <w:rsid w:val="00F8053D"/>
    <w:rsid w:val="00F80E0A"/>
    <w:rsid w:val="00F84AC3"/>
    <w:rsid w:val="00F84E06"/>
    <w:rsid w:val="00F90AF8"/>
    <w:rsid w:val="00F91B75"/>
    <w:rsid w:val="00F9200A"/>
    <w:rsid w:val="00F956E3"/>
    <w:rsid w:val="00FA136F"/>
    <w:rsid w:val="00FA154C"/>
    <w:rsid w:val="00FA212E"/>
    <w:rsid w:val="00FA2648"/>
    <w:rsid w:val="00FA4381"/>
    <w:rsid w:val="00FA4767"/>
    <w:rsid w:val="00FA5ABB"/>
    <w:rsid w:val="00FA5C84"/>
    <w:rsid w:val="00FA6560"/>
    <w:rsid w:val="00FB169D"/>
    <w:rsid w:val="00FB1AEA"/>
    <w:rsid w:val="00FB3F81"/>
    <w:rsid w:val="00FB3FFB"/>
    <w:rsid w:val="00FB5748"/>
    <w:rsid w:val="00FB5CE1"/>
    <w:rsid w:val="00FB69C1"/>
    <w:rsid w:val="00FB7838"/>
    <w:rsid w:val="00FB7A1C"/>
    <w:rsid w:val="00FC0C78"/>
    <w:rsid w:val="00FC1258"/>
    <w:rsid w:val="00FC198F"/>
    <w:rsid w:val="00FC2108"/>
    <w:rsid w:val="00FC2E89"/>
    <w:rsid w:val="00FC31D4"/>
    <w:rsid w:val="00FC7669"/>
    <w:rsid w:val="00FC7CF2"/>
    <w:rsid w:val="00FC7EB7"/>
    <w:rsid w:val="00FD0067"/>
    <w:rsid w:val="00FD014A"/>
    <w:rsid w:val="00FD0AF5"/>
    <w:rsid w:val="00FD1CF6"/>
    <w:rsid w:val="00FD21F0"/>
    <w:rsid w:val="00FD2786"/>
    <w:rsid w:val="00FD413D"/>
    <w:rsid w:val="00FD4322"/>
    <w:rsid w:val="00FD4CED"/>
    <w:rsid w:val="00FD4E50"/>
    <w:rsid w:val="00FD7226"/>
    <w:rsid w:val="00FE0466"/>
    <w:rsid w:val="00FE388E"/>
    <w:rsid w:val="00FE42A5"/>
    <w:rsid w:val="00FE47B0"/>
    <w:rsid w:val="00FE4ACA"/>
    <w:rsid w:val="00FF062A"/>
    <w:rsid w:val="00FF24EC"/>
    <w:rsid w:val="00FF2987"/>
    <w:rsid w:val="00FF3A16"/>
    <w:rsid w:val="00FF493A"/>
    <w:rsid w:val="00FF53D3"/>
    <w:rsid w:val="00FF6A27"/>
    <w:rsid w:val="00FF7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B55D9"/>
  <w15:chartTrackingRefBased/>
  <w15:docId w15:val="{F1220638-DA51-9F43-A2CA-44CA2BDBA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23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5556F"/>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5556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5556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FC7EB7"/>
    <w:pPr>
      <w:ind w:left="720"/>
      <w:contextualSpacing/>
    </w:pPr>
  </w:style>
  <w:style w:type="character" w:styleId="Hyperlink">
    <w:name w:val="Hyperlink"/>
    <w:basedOn w:val="DefaultParagraphFont"/>
    <w:uiPriority w:val="99"/>
    <w:unhideWhenUsed/>
    <w:rsid w:val="00BE2345"/>
    <w:rPr>
      <w:color w:val="0000FF"/>
      <w:u w:val="single"/>
    </w:rPr>
  </w:style>
  <w:style w:type="paragraph" w:styleId="Footer">
    <w:name w:val="footer"/>
    <w:basedOn w:val="Normal"/>
    <w:link w:val="FooterChar"/>
    <w:uiPriority w:val="99"/>
    <w:unhideWhenUsed/>
    <w:rsid w:val="00273C81"/>
    <w:pPr>
      <w:tabs>
        <w:tab w:val="center" w:pos="4513"/>
        <w:tab w:val="right" w:pos="9026"/>
      </w:tabs>
    </w:pPr>
  </w:style>
  <w:style w:type="character" w:customStyle="1" w:styleId="FooterChar">
    <w:name w:val="Footer Char"/>
    <w:basedOn w:val="DefaultParagraphFont"/>
    <w:link w:val="Footer"/>
    <w:uiPriority w:val="99"/>
    <w:rsid w:val="00273C81"/>
  </w:style>
  <w:style w:type="character" w:styleId="PageNumber">
    <w:name w:val="page number"/>
    <w:basedOn w:val="DefaultParagraphFont"/>
    <w:uiPriority w:val="99"/>
    <w:semiHidden/>
    <w:unhideWhenUsed/>
    <w:rsid w:val="00273C81"/>
  </w:style>
  <w:style w:type="character" w:customStyle="1" w:styleId="Heading1Char">
    <w:name w:val="Heading 1 Char"/>
    <w:basedOn w:val="DefaultParagraphFont"/>
    <w:link w:val="Heading1"/>
    <w:uiPriority w:val="9"/>
    <w:rsid w:val="0093723E"/>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93723E"/>
    <w:rPr>
      <w:rFonts w:ascii="Calibri" w:eastAsia="Calibri" w:hAnsi="Calibri" w:cs="Times New Roman"/>
      <w:sz w:val="22"/>
      <w:szCs w:val="22"/>
    </w:rPr>
  </w:style>
  <w:style w:type="character" w:styleId="UnresolvedMention">
    <w:name w:val="Unresolved Mention"/>
    <w:basedOn w:val="DefaultParagraphFont"/>
    <w:uiPriority w:val="99"/>
    <w:semiHidden/>
    <w:unhideWhenUsed/>
    <w:rsid w:val="009A51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0014537">
      <w:bodyDiv w:val="1"/>
      <w:marLeft w:val="0"/>
      <w:marRight w:val="0"/>
      <w:marTop w:val="0"/>
      <w:marBottom w:val="0"/>
      <w:divBdr>
        <w:top w:val="none" w:sz="0" w:space="0" w:color="auto"/>
        <w:left w:val="none" w:sz="0" w:space="0" w:color="auto"/>
        <w:bottom w:val="none" w:sz="0" w:space="0" w:color="auto"/>
        <w:right w:val="none" w:sz="0" w:space="0" w:color="auto"/>
      </w:divBdr>
    </w:div>
    <w:div w:id="527108299">
      <w:bodyDiv w:val="1"/>
      <w:marLeft w:val="0"/>
      <w:marRight w:val="0"/>
      <w:marTop w:val="0"/>
      <w:marBottom w:val="0"/>
      <w:divBdr>
        <w:top w:val="none" w:sz="0" w:space="0" w:color="auto"/>
        <w:left w:val="none" w:sz="0" w:space="0" w:color="auto"/>
        <w:bottom w:val="none" w:sz="0" w:space="0" w:color="auto"/>
        <w:right w:val="none" w:sz="0" w:space="0" w:color="auto"/>
      </w:divBdr>
    </w:div>
    <w:div w:id="587082181">
      <w:bodyDiv w:val="1"/>
      <w:marLeft w:val="0"/>
      <w:marRight w:val="0"/>
      <w:marTop w:val="0"/>
      <w:marBottom w:val="0"/>
      <w:divBdr>
        <w:top w:val="none" w:sz="0" w:space="0" w:color="auto"/>
        <w:left w:val="none" w:sz="0" w:space="0" w:color="auto"/>
        <w:bottom w:val="none" w:sz="0" w:space="0" w:color="auto"/>
        <w:right w:val="none" w:sz="0" w:space="0" w:color="auto"/>
      </w:divBdr>
      <w:divsChild>
        <w:div w:id="175583266">
          <w:marLeft w:val="0"/>
          <w:marRight w:val="0"/>
          <w:marTop w:val="0"/>
          <w:marBottom w:val="0"/>
          <w:divBdr>
            <w:top w:val="none" w:sz="0" w:space="0" w:color="auto"/>
            <w:left w:val="none" w:sz="0" w:space="0" w:color="auto"/>
            <w:bottom w:val="none" w:sz="0" w:space="0" w:color="auto"/>
            <w:right w:val="none" w:sz="0" w:space="0" w:color="auto"/>
          </w:divBdr>
        </w:div>
      </w:divsChild>
    </w:div>
    <w:div w:id="713768525">
      <w:bodyDiv w:val="1"/>
      <w:marLeft w:val="0"/>
      <w:marRight w:val="0"/>
      <w:marTop w:val="0"/>
      <w:marBottom w:val="0"/>
      <w:divBdr>
        <w:top w:val="none" w:sz="0" w:space="0" w:color="auto"/>
        <w:left w:val="none" w:sz="0" w:space="0" w:color="auto"/>
        <w:bottom w:val="none" w:sz="0" w:space="0" w:color="auto"/>
        <w:right w:val="none" w:sz="0" w:space="0" w:color="auto"/>
      </w:divBdr>
    </w:div>
    <w:div w:id="743144511">
      <w:bodyDiv w:val="1"/>
      <w:marLeft w:val="0"/>
      <w:marRight w:val="0"/>
      <w:marTop w:val="0"/>
      <w:marBottom w:val="0"/>
      <w:divBdr>
        <w:top w:val="none" w:sz="0" w:space="0" w:color="auto"/>
        <w:left w:val="none" w:sz="0" w:space="0" w:color="auto"/>
        <w:bottom w:val="none" w:sz="0" w:space="0" w:color="auto"/>
        <w:right w:val="none" w:sz="0" w:space="0" w:color="auto"/>
      </w:divBdr>
    </w:div>
    <w:div w:id="929314335">
      <w:bodyDiv w:val="1"/>
      <w:marLeft w:val="0"/>
      <w:marRight w:val="0"/>
      <w:marTop w:val="0"/>
      <w:marBottom w:val="0"/>
      <w:divBdr>
        <w:top w:val="none" w:sz="0" w:space="0" w:color="auto"/>
        <w:left w:val="none" w:sz="0" w:space="0" w:color="auto"/>
        <w:bottom w:val="none" w:sz="0" w:space="0" w:color="auto"/>
        <w:right w:val="none" w:sz="0" w:space="0" w:color="auto"/>
      </w:divBdr>
    </w:div>
    <w:div w:id="1229462465">
      <w:bodyDiv w:val="1"/>
      <w:marLeft w:val="0"/>
      <w:marRight w:val="0"/>
      <w:marTop w:val="0"/>
      <w:marBottom w:val="0"/>
      <w:divBdr>
        <w:top w:val="none" w:sz="0" w:space="0" w:color="auto"/>
        <w:left w:val="none" w:sz="0" w:space="0" w:color="auto"/>
        <w:bottom w:val="none" w:sz="0" w:space="0" w:color="auto"/>
        <w:right w:val="none" w:sz="0" w:space="0" w:color="auto"/>
      </w:divBdr>
    </w:div>
    <w:div w:id="1352605907">
      <w:bodyDiv w:val="1"/>
      <w:marLeft w:val="0"/>
      <w:marRight w:val="0"/>
      <w:marTop w:val="0"/>
      <w:marBottom w:val="0"/>
      <w:divBdr>
        <w:top w:val="none" w:sz="0" w:space="0" w:color="auto"/>
        <w:left w:val="none" w:sz="0" w:space="0" w:color="auto"/>
        <w:bottom w:val="none" w:sz="0" w:space="0" w:color="auto"/>
        <w:right w:val="none" w:sz="0" w:space="0" w:color="auto"/>
      </w:divBdr>
      <w:divsChild>
        <w:div w:id="700865351">
          <w:marLeft w:val="0"/>
          <w:marRight w:val="0"/>
          <w:marTop w:val="0"/>
          <w:marBottom w:val="0"/>
          <w:divBdr>
            <w:top w:val="none" w:sz="0" w:space="0" w:color="auto"/>
            <w:left w:val="none" w:sz="0" w:space="0" w:color="auto"/>
            <w:bottom w:val="none" w:sz="0" w:space="0" w:color="auto"/>
            <w:right w:val="none" w:sz="0" w:space="0" w:color="auto"/>
          </w:divBdr>
        </w:div>
      </w:divsChild>
    </w:div>
    <w:div w:id="1371876996">
      <w:bodyDiv w:val="1"/>
      <w:marLeft w:val="0"/>
      <w:marRight w:val="0"/>
      <w:marTop w:val="0"/>
      <w:marBottom w:val="0"/>
      <w:divBdr>
        <w:top w:val="none" w:sz="0" w:space="0" w:color="auto"/>
        <w:left w:val="none" w:sz="0" w:space="0" w:color="auto"/>
        <w:bottom w:val="none" w:sz="0" w:space="0" w:color="auto"/>
        <w:right w:val="none" w:sz="0" w:space="0" w:color="auto"/>
      </w:divBdr>
      <w:divsChild>
        <w:div w:id="1141263257">
          <w:marLeft w:val="0"/>
          <w:marRight w:val="0"/>
          <w:marTop w:val="0"/>
          <w:marBottom w:val="0"/>
          <w:divBdr>
            <w:top w:val="none" w:sz="0" w:space="0" w:color="auto"/>
            <w:left w:val="none" w:sz="0" w:space="0" w:color="auto"/>
            <w:bottom w:val="none" w:sz="0" w:space="0" w:color="auto"/>
            <w:right w:val="none" w:sz="0" w:space="0" w:color="auto"/>
          </w:divBdr>
        </w:div>
      </w:divsChild>
    </w:div>
    <w:div w:id="1617710767">
      <w:bodyDiv w:val="1"/>
      <w:marLeft w:val="0"/>
      <w:marRight w:val="0"/>
      <w:marTop w:val="0"/>
      <w:marBottom w:val="0"/>
      <w:divBdr>
        <w:top w:val="none" w:sz="0" w:space="0" w:color="auto"/>
        <w:left w:val="none" w:sz="0" w:space="0" w:color="auto"/>
        <w:bottom w:val="none" w:sz="0" w:space="0" w:color="auto"/>
        <w:right w:val="none" w:sz="0" w:space="0" w:color="auto"/>
      </w:divBdr>
    </w:div>
    <w:div w:id="1657801692">
      <w:bodyDiv w:val="1"/>
      <w:marLeft w:val="0"/>
      <w:marRight w:val="0"/>
      <w:marTop w:val="0"/>
      <w:marBottom w:val="0"/>
      <w:divBdr>
        <w:top w:val="none" w:sz="0" w:space="0" w:color="auto"/>
        <w:left w:val="none" w:sz="0" w:space="0" w:color="auto"/>
        <w:bottom w:val="none" w:sz="0" w:space="0" w:color="auto"/>
        <w:right w:val="none" w:sz="0" w:space="0" w:color="auto"/>
      </w:divBdr>
    </w:div>
    <w:div w:id="1766878411">
      <w:bodyDiv w:val="1"/>
      <w:marLeft w:val="0"/>
      <w:marRight w:val="0"/>
      <w:marTop w:val="0"/>
      <w:marBottom w:val="0"/>
      <w:divBdr>
        <w:top w:val="none" w:sz="0" w:space="0" w:color="auto"/>
        <w:left w:val="none" w:sz="0" w:space="0" w:color="auto"/>
        <w:bottom w:val="none" w:sz="0" w:space="0" w:color="auto"/>
        <w:right w:val="none" w:sz="0" w:space="0" w:color="auto"/>
      </w:divBdr>
    </w:div>
    <w:div w:id="1849130726">
      <w:bodyDiv w:val="1"/>
      <w:marLeft w:val="0"/>
      <w:marRight w:val="0"/>
      <w:marTop w:val="0"/>
      <w:marBottom w:val="0"/>
      <w:divBdr>
        <w:top w:val="none" w:sz="0" w:space="0" w:color="auto"/>
        <w:left w:val="none" w:sz="0" w:space="0" w:color="auto"/>
        <w:bottom w:val="none" w:sz="0" w:space="0" w:color="auto"/>
        <w:right w:val="none" w:sz="0" w:space="0" w:color="auto"/>
      </w:divBdr>
      <w:divsChild>
        <w:div w:id="740179321">
          <w:marLeft w:val="0"/>
          <w:marRight w:val="0"/>
          <w:marTop w:val="0"/>
          <w:marBottom w:val="0"/>
          <w:divBdr>
            <w:top w:val="none" w:sz="0" w:space="0" w:color="auto"/>
            <w:left w:val="none" w:sz="0" w:space="0" w:color="auto"/>
            <w:bottom w:val="none" w:sz="0" w:space="0" w:color="auto"/>
            <w:right w:val="none" w:sz="0" w:space="0" w:color="auto"/>
          </w:divBdr>
        </w:div>
      </w:divsChild>
    </w:div>
    <w:div w:id="1882084807">
      <w:bodyDiv w:val="1"/>
      <w:marLeft w:val="0"/>
      <w:marRight w:val="0"/>
      <w:marTop w:val="0"/>
      <w:marBottom w:val="0"/>
      <w:divBdr>
        <w:top w:val="none" w:sz="0" w:space="0" w:color="auto"/>
        <w:left w:val="none" w:sz="0" w:space="0" w:color="auto"/>
        <w:bottom w:val="none" w:sz="0" w:space="0" w:color="auto"/>
        <w:right w:val="none" w:sz="0" w:space="0" w:color="auto"/>
      </w:divBdr>
    </w:div>
    <w:div w:id="1977179516">
      <w:bodyDiv w:val="1"/>
      <w:marLeft w:val="0"/>
      <w:marRight w:val="0"/>
      <w:marTop w:val="0"/>
      <w:marBottom w:val="0"/>
      <w:divBdr>
        <w:top w:val="none" w:sz="0" w:space="0" w:color="auto"/>
        <w:left w:val="none" w:sz="0" w:space="0" w:color="auto"/>
        <w:bottom w:val="none" w:sz="0" w:space="0" w:color="auto"/>
        <w:right w:val="none" w:sz="0" w:space="0" w:color="auto"/>
      </w:divBdr>
    </w:div>
    <w:div w:id="2027755059">
      <w:bodyDiv w:val="1"/>
      <w:marLeft w:val="0"/>
      <w:marRight w:val="0"/>
      <w:marTop w:val="0"/>
      <w:marBottom w:val="0"/>
      <w:divBdr>
        <w:top w:val="none" w:sz="0" w:space="0" w:color="auto"/>
        <w:left w:val="none" w:sz="0" w:space="0" w:color="auto"/>
        <w:bottom w:val="none" w:sz="0" w:space="0" w:color="auto"/>
        <w:right w:val="none" w:sz="0" w:space="0" w:color="auto"/>
      </w:divBdr>
      <w:divsChild>
        <w:div w:id="849221113">
          <w:marLeft w:val="547"/>
          <w:marRight w:val="0"/>
          <w:marTop w:val="96"/>
          <w:marBottom w:val="0"/>
          <w:divBdr>
            <w:top w:val="none" w:sz="0" w:space="0" w:color="auto"/>
            <w:left w:val="none" w:sz="0" w:space="0" w:color="auto"/>
            <w:bottom w:val="none" w:sz="0" w:space="0" w:color="auto"/>
            <w:right w:val="none" w:sz="0" w:space="0" w:color="auto"/>
          </w:divBdr>
        </w:div>
      </w:divsChild>
    </w:div>
    <w:div w:id="2039816983">
      <w:bodyDiv w:val="1"/>
      <w:marLeft w:val="0"/>
      <w:marRight w:val="0"/>
      <w:marTop w:val="0"/>
      <w:marBottom w:val="0"/>
      <w:divBdr>
        <w:top w:val="none" w:sz="0" w:space="0" w:color="auto"/>
        <w:left w:val="none" w:sz="0" w:space="0" w:color="auto"/>
        <w:bottom w:val="none" w:sz="0" w:space="0" w:color="auto"/>
        <w:right w:val="none" w:sz="0" w:space="0" w:color="auto"/>
      </w:divBdr>
    </w:div>
    <w:div w:id="2142379441">
      <w:bodyDiv w:val="1"/>
      <w:marLeft w:val="0"/>
      <w:marRight w:val="0"/>
      <w:marTop w:val="0"/>
      <w:marBottom w:val="0"/>
      <w:divBdr>
        <w:top w:val="none" w:sz="0" w:space="0" w:color="auto"/>
        <w:left w:val="none" w:sz="0" w:space="0" w:color="auto"/>
        <w:bottom w:val="none" w:sz="0" w:space="0" w:color="auto"/>
        <w:right w:val="none" w:sz="0" w:space="0" w:color="auto"/>
      </w:divBdr>
      <w:divsChild>
        <w:div w:id="5130302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2267</TotalTime>
  <Pages>1</Pages>
  <Words>3904</Words>
  <Characters>22489</Characters>
  <Application>Microsoft Office Word</Application>
  <DocSecurity>0</DocSecurity>
  <Lines>548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Mabel Tiwaah Ankomah (1905514)</dc:creator>
  <cp:keywords/>
  <dc:description/>
  <cp:lastModifiedBy>Mabel Tiwaah Ankomah (1905514)</cp:lastModifiedBy>
  <cp:revision>2042</cp:revision>
  <dcterms:created xsi:type="dcterms:W3CDTF">2021-03-05T23:06:00Z</dcterms:created>
  <dcterms:modified xsi:type="dcterms:W3CDTF">2021-05-04T13:46:00Z</dcterms:modified>
</cp:coreProperties>
</file>