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DEB7A" w14:textId="4A4E107F" w:rsidR="0078728B" w:rsidRPr="00BF421D" w:rsidRDefault="008B45D3">
      <w:pPr>
        <w:rPr>
          <w:rFonts w:ascii="Times New Roman" w:hAnsi="Times New Roman" w:cs="Times New Roman"/>
          <w:sz w:val="24"/>
          <w:szCs w:val="24"/>
        </w:rPr>
      </w:pPr>
      <w:r w:rsidRPr="00BF421D">
        <w:rPr>
          <w:rFonts w:ascii="Times New Roman" w:hAnsi="Times New Roman" w:cs="Times New Roman"/>
          <w:sz w:val="24"/>
          <w:szCs w:val="24"/>
        </w:rPr>
        <w:t xml:space="preserve">Research Methodology </w:t>
      </w:r>
    </w:p>
    <w:p w14:paraId="11E82E87" w14:textId="7BF3F990" w:rsidR="004966B1" w:rsidRPr="00BF421D" w:rsidRDefault="00A974D5">
      <w:pPr>
        <w:rPr>
          <w:rFonts w:ascii="Times New Roman" w:hAnsi="Times New Roman" w:cs="Times New Roman"/>
          <w:sz w:val="24"/>
          <w:szCs w:val="24"/>
        </w:rPr>
      </w:pPr>
      <w:r w:rsidRPr="00BF421D">
        <w:rPr>
          <w:rFonts w:ascii="Times New Roman" w:hAnsi="Times New Roman" w:cs="Times New Roman"/>
          <w:sz w:val="24"/>
          <w:szCs w:val="24"/>
        </w:rPr>
        <w:t>Introduction</w:t>
      </w:r>
    </w:p>
    <w:p w14:paraId="26D53B29" w14:textId="0D28F22A" w:rsidR="004966B1" w:rsidRPr="00BF421D" w:rsidRDefault="001F28C0">
      <w:pPr>
        <w:rPr>
          <w:rFonts w:ascii="Times New Roman" w:hAnsi="Times New Roman" w:cs="Times New Roman"/>
          <w:sz w:val="24"/>
          <w:szCs w:val="24"/>
        </w:rPr>
      </w:pPr>
      <w:r w:rsidRPr="00BF421D">
        <w:rPr>
          <w:rFonts w:ascii="Times New Roman" w:hAnsi="Times New Roman" w:cs="Times New Roman"/>
          <w:sz w:val="24"/>
          <w:szCs w:val="24"/>
        </w:rPr>
        <w:t>Within the literature</w:t>
      </w:r>
      <w:r w:rsidR="00A974D5" w:rsidRPr="00BF421D">
        <w:rPr>
          <w:rFonts w:ascii="Times New Roman" w:hAnsi="Times New Roman" w:cs="Times New Roman"/>
          <w:sz w:val="24"/>
          <w:szCs w:val="24"/>
        </w:rPr>
        <w:t xml:space="preserve"> review</w:t>
      </w:r>
      <w:r w:rsidRPr="00BF421D">
        <w:rPr>
          <w:rFonts w:ascii="Times New Roman" w:hAnsi="Times New Roman" w:cs="Times New Roman"/>
          <w:sz w:val="24"/>
          <w:szCs w:val="24"/>
        </w:rPr>
        <w:t xml:space="preserve"> research has shown that police officers deal with a wide range of incidents some of which are traumatic and challenging to both their physical and mental health. </w:t>
      </w:r>
      <w:r w:rsidR="00DA6897" w:rsidRPr="00BF421D">
        <w:rPr>
          <w:rFonts w:ascii="Times New Roman" w:hAnsi="Times New Roman" w:cs="Times New Roman"/>
          <w:sz w:val="24"/>
          <w:szCs w:val="24"/>
        </w:rPr>
        <w:t xml:space="preserve">Conducting research into police </w:t>
      </w:r>
      <w:r w:rsidR="00A974D5" w:rsidRPr="00BF421D">
        <w:rPr>
          <w:rFonts w:ascii="Times New Roman" w:hAnsi="Times New Roman" w:cs="Times New Roman"/>
          <w:sz w:val="24"/>
          <w:szCs w:val="24"/>
        </w:rPr>
        <w:t>officer’s</w:t>
      </w:r>
      <w:r w:rsidR="00DA6897" w:rsidRPr="00BF421D">
        <w:rPr>
          <w:rFonts w:ascii="Times New Roman" w:hAnsi="Times New Roman" w:cs="Times New Roman"/>
          <w:sz w:val="24"/>
          <w:szCs w:val="24"/>
        </w:rPr>
        <w:t xml:space="preserve"> mental health can help give an understanding of the </w:t>
      </w:r>
      <w:r w:rsidR="00A974D5" w:rsidRPr="00BF421D">
        <w:rPr>
          <w:rFonts w:ascii="Times New Roman" w:hAnsi="Times New Roman" w:cs="Times New Roman"/>
          <w:sz w:val="24"/>
          <w:szCs w:val="24"/>
        </w:rPr>
        <w:t xml:space="preserve">psychological impacts of policing and how to help reduce it. It is evident that mental health appears to be an issue that is under dressed and met with stigma within the policing environment. </w:t>
      </w:r>
    </w:p>
    <w:p w14:paraId="0AB0F5FB" w14:textId="6314CBF4" w:rsidR="00A974D5" w:rsidRPr="00BF421D" w:rsidRDefault="00A974D5">
      <w:pPr>
        <w:rPr>
          <w:rFonts w:ascii="Times New Roman" w:hAnsi="Times New Roman" w:cs="Times New Roman"/>
          <w:sz w:val="24"/>
          <w:szCs w:val="24"/>
        </w:rPr>
      </w:pPr>
      <w:r w:rsidRPr="00BF421D">
        <w:rPr>
          <w:rFonts w:ascii="Times New Roman" w:hAnsi="Times New Roman" w:cs="Times New Roman"/>
          <w:sz w:val="24"/>
          <w:szCs w:val="24"/>
        </w:rPr>
        <w:t xml:space="preserve">From the research carried out in the literature review it has been identified that traditionally </w:t>
      </w:r>
      <w:r w:rsidR="000E07B0" w:rsidRPr="00BF421D">
        <w:rPr>
          <w:rFonts w:ascii="Times New Roman" w:hAnsi="Times New Roman" w:cs="Times New Roman"/>
          <w:sz w:val="24"/>
          <w:szCs w:val="24"/>
        </w:rPr>
        <w:t xml:space="preserve">UK police forces manage trauma by providing support following exposure to a potentially traumatic incident. This disadvantage of this style of management is the damage may have already occurred, however, it has been identified in the research that in more recent years there has been an interest in developing trauma resilience. Trauma resilience is an intervention aimed at prevention rather than cure and could be of benefit to persons such as police officers who are potentially exposed to traumatic incidents and at higher risk of PTSD. There have been no trauma resilience programmes </w:t>
      </w:r>
      <w:r w:rsidR="005814F7" w:rsidRPr="00BF421D">
        <w:rPr>
          <w:rFonts w:ascii="Times New Roman" w:hAnsi="Times New Roman" w:cs="Times New Roman"/>
          <w:sz w:val="24"/>
          <w:szCs w:val="24"/>
        </w:rPr>
        <w:t xml:space="preserve">identified </w:t>
      </w:r>
      <w:r w:rsidR="000E07B0" w:rsidRPr="00BF421D">
        <w:rPr>
          <w:rFonts w:ascii="Times New Roman" w:hAnsi="Times New Roman" w:cs="Times New Roman"/>
          <w:sz w:val="24"/>
          <w:szCs w:val="24"/>
        </w:rPr>
        <w:t>within the literature review within the UK, however, has</w:t>
      </w:r>
      <w:r w:rsidR="005814F7" w:rsidRPr="00BF421D">
        <w:rPr>
          <w:rFonts w:ascii="Times New Roman" w:hAnsi="Times New Roman" w:cs="Times New Roman"/>
          <w:sz w:val="24"/>
          <w:szCs w:val="24"/>
        </w:rPr>
        <w:t xml:space="preserve"> trauma resilience programmes have</w:t>
      </w:r>
      <w:r w:rsidR="000E07B0" w:rsidRPr="00BF421D">
        <w:rPr>
          <w:rFonts w:ascii="Times New Roman" w:hAnsi="Times New Roman" w:cs="Times New Roman"/>
          <w:sz w:val="24"/>
          <w:szCs w:val="24"/>
        </w:rPr>
        <w:t xml:space="preserve"> been promising in other areas </w:t>
      </w:r>
      <w:r w:rsidR="005814F7" w:rsidRPr="00BF421D">
        <w:rPr>
          <w:rFonts w:ascii="Times New Roman" w:hAnsi="Times New Roman" w:cs="Times New Roman"/>
          <w:sz w:val="24"/>
          <w:szCs w:val="24"/>
        </w:rPr>
        <w:t xml:space="preserve">such as Germany. </w:t>
      </w:r>
      <w:r w:rsidR="000E07B0" w:rsidRPr="00BF421D">
        <w:rPr>
          <w:rFonts w:ascii="Times New Roman" w:hAnsi="Times New Roman" w:cs="Times New Roman"/>
          <w:sz w:val="24"/>
          <w:szCs w:val="24"/>
        </w:rPr>
        <w:t xml:space="preserve"> </w:t>
      </w:r>
    </w:p>
    <w:p w14:paraId="5B040199" w14:textId="493A334B" w:rsidR="00A974D5" w:rsidRPr="00BF421D" w:rsidRDefault="00A974D5" w:rsidP="00A974D5">
      <w:pPr>
        <w:rPr>
          <w:rFonts w:ascii="Times New Roman" w:hAnsi="Times New Roman" w:cs="Times New Roman"/>
          <w:sz w:val="24"/>
          <w:szCs w:val="24"/>
        </w:rPr>
      </w:pPr>
      <w:r w:rsidRPr="00BF421D">
        <w:rPr>
          <w:rFonts w:ascii="Times New Roman" w:hAnsi="Times New Roman" w:cs="Times New Roman"/>
          <w:sz w:val="24"/>
          <w:szCs w:val="24"/>
        </w:rPr>
        <w:t xml:space="preserve">Research can be defined as a structured inquiry to describe, explain, predict, and control the observed circumstance, Babbie (2014). </w:t>
      </w:r>
    </w:p>
    <w:p w14:paraId="58CEA427" w14:textId="0A7C5931" w:rsidR="005814F7" w:rsidRPr="00BF421D" w:rsidRDefault="005814F7" w:rsidP="00A974D5">
      <w:pPr>
        <w:rPr>
          <w:rFonts w:ascii="Times New Roman" w:hAnsi="Times New Roman" w:cs="Times New Roman"/>
          <w:sz w:val="24"/>
          <w:szCs w:val="24"/>
        </w:rPr>
      </w:pPr>
    </w:p>
    <w:p w14:paraId="5F766B4A" w14:textId="6B6C4B76" w:rsidR="005814F7" w:rsidRPr="00BF421D" w:rsidRDefault="005814F7" w:rsidP="00A974D5">
      <w:pPr>
        <w:rPr>
          <w:rFonts w:ascii="Times New Roman" w:hAnsi="Times New Roman" w:cs="Times New Roman"/>
          <w:sz w:val="24"/>
          <w:szCs w:val="24"/>
        </w:rPr>
      </w:pPr>
      <w:r w:rsidRPr="00BF421D">
        <w:rPr>
          <w:rFonts w:ascii="Times New Roman" w:hAnsi="Times New Roman" w:cs="Times New Roman"/>
          <w:sz w:val="24"/>
          <w:szCs w:val="24"/>
        </w:rPr>
        <w:t>Design, Methods and Ethics</w:t>
      </w:r>
    </w:p>
    <w:p w14:paraId="3497E36E" w14:textId="76DEE702" w:rsidR="005814F7" w:rsidRPr="00BF421D" w:rsidRDefault="005814F7" w:rsidP="00A974D5">
      <w:pPr>
        <w:rPr>
          <w:rFonts w:ascii="Times New Roman" w:hAnsi="Times New Roman" w:cs="Times New Roman"/>
          <w:sz w:val="24"/>
          <w:szCs w:val="24"/>
        </w:rPr>
      </w:pPr>
      <w:r w:rsidRPr="00BF421D">
        <w:rPr>
          <w:rFonts w:ascii="Times New Roman" w:hAnsi="Times New Roman" w:cs="Times New Roman"/>
          <w:sz w:val="24"/>
          <w:szCs w:val="24"/>
        </w:rPr>
        <w:t>I have revised a questionnaire which consist</w:t>
      </w:r>
      <w:r w:rsidR="00D73C0A" w:rsidRPr="00BF421D">
        <w:rPr>
          <w:rFonts w:ascii="Times New Roman" w:hAnsi="Times New Roman" w:cs="Times New Roman"/>
          <w:sz w:val="24"/>
          <w:szCs w:val="24"/>
        </w:rPr>
        <w:t>s</w:t>
      </w:r>
      <w:r w:rsidRPr="00BF421D">
        <w:rPr>
          <w:rFonts w:ascii="Times New Roman" w:hAnsi="Times New Roman" w:cs="Times New Roman"/>
          <w:sz w:val="24"/>
          <w:szCs w:val="24"/>
        </w:rPr>
        <w:t xml:space="preserve"> of 14 questions that aim to identify if officers have ever attended a traumatic incident, if so, did it have an impact on their </w:t>
      </w:r>
      <w:r w:rsidR="0091587D" w:rsidRPr="00BF421D">
        <w:rPr>
          <w:rFonts w:ascii="Times New Roman" w:hAnsi="Times New Roman" w:cs="Times New Roman"/>
          <w:sz w:val="24"/>
          <w:szCs w:val="24"/>
        </w:rPr>
        <w:t>mental health? How did it affect them? And what services where they offered to help them copy with the exposure to a traumatic incident.</w:t>
      </w:r>
      <w:r w:rsidR="007647C3" w:rsidRPr="00BF421D">
        <w:rPr>
          <w:rFonts w:ascii="Times New Roman" w:hAnsi="Times New Roman" w:cs="Times New Roman"/>
          <w:sz w:val="24"/>
          <w:szCs w:val="24"/>
        </w:rPr>
        <w:t xml:space="preserve"> However, (</w:t>
      </w:r>
      <w:proofErr w:type="spellStart"/>
      <w:r w:rsidR="007647C3" w:rsidRPr="00BF421D">
        <w:rPr>
          <w:rFonts w:ascii="Times New Roman" w:hAnsi="Times New Roman" w:cs="Times New Roman"/>
          <w:sz w:val="24"/>
          <w:szCs w:val="24"/>
        </w:rPr>
        <w:t>Ghauri</w:t>
      </w:r>
      <w:proofErr w:type="spellEnd"/>
      <w:r w:rsidR="007647C3" w:rsidRPr="00BF421D">
        <w:rPr>
          <w:rFonts w:ascii="Times New Roman" w:hAnsi="Times New Roman" w:cs="Times New Roman"/>
          <w:sz w:val="24"/>
          <w:szCs w:val="24"/>
        </w:rPr>
        <w:t xml:space="preserve">, 2020), </w:t>
      </w:r>
      <w:r w:rsidR="00AA20A0" w:rsidRPr="00BF421D">
        <w:rPr>
          <w:rFonts w:ascii="Times New Roman" w:hAnsi="Times New Roman" w:cs="Times New Roman"/>
          <w:sz w:val="24"/>
          <w:szCs w:val="24"/>
        </w:rPr>
        <w:t>identifies</w:t>
      </w:r>
      <w:r w:rsidR="007647C3" w:rsidRPr="00BF421D">
        <w:rPr>
          <w:rFonts w:ascii="Times New Roman" w:hAnsi="Times New Roman" w:cs="Times New Roman"/>
          <w:sz w:val="24"/>
          <w:szCs w:val="24"/>
        </w:rPr>
        <w:t xml:space="preserve"> a disadvantage of a questionnaire is the time to create a questionnaire and the time required for </w:t>
      </w:r>
      <w:r w:rsidR="00AA20A0" w:rsidRPr="00BF421D">
        <w:rPr>
          <w:rFonts w:ascii="Times New Roman" w:hAnsi="Times New Roman" w:cs="Times New Roman"/>
          <w:sz w:val="24"/>
          <w:szCs w:val="24"/>
        </w:rPr>
        <w:t>participants</w:t>
      </w:r>
      <w:r w:rsidR="007647C3" w:rsidRPr="00BF421D">
        <w:rPr>
          <w:rFonts w:ascii="Times New Roman" w:hAnsi="Times New Roman" w:cs="Times New Roman"/>
          <w:sz w:val="24"/>
          <w:szCs w:val="24"/>
        </w:rPr>
        <w:t xml:space="preserve"> to respond. The research will be quantitative and will be used to convert answers given from the questionnaire into graphs.  </w:t>
      </w:r>
    </w:p>
    <w:p w14:paraId="3985AACE" w14:textId="50480431" w:rsidR="0091587D" w:rsidRPr="00BF421D" w:rsidRDefault="0091587D" w:rsidP="00A974D5">
      <w:pPr>
        <w:rPr>
          <w:rFonts w:ascii="Times New Roman" w:hAnsi="Times New Roman" w:cs="Times New Roman"/>
          <w:sz w:val="24"/>
          <w:szCs w:val="24"/>
        </w:rPr>
      </w:pPr>
      <w:r w:rsidRPr="00BF421D">
        <w:rPr>
          <w:rFonts w:ascii="Times New Roman" w:hAnsi="Times New Roman" w:cs="Times New Roman"/>
          <w:sz w:val="24"/>
          <w:szCs w:val="24"/>
        </w:rPr>
        <w:t xml:space="preserve">The aim of the research is to establish if officers who have attended a traumatic incident </w:t>
      </w:r>
      <w:r w:rsidR="00141D2E" w:rsidRPr="00BF421D">
        <w:rPr>
          <w:rFonts w:ascii="Times New Roman" w:hAnsi="Times New Roman" w:cs="Times New Roman"/>
          <w:sz w:val="24"/>
          <w:szCs w:val="24"/>
        </w:rPr>
        <w:t>have been</w:t>
      </w:r>
      <w:r w:rsidRPr="00BF421D">
        <w:rPr>
          <w:rFonts w:ascii="Times New Roman" w:hAnsi="Times New Roman" w:cs="Times New Roman"/>
          <w:sz w:val="24"/>
          <w:szCs w:val="24"/>
        </w:rPr>
        <w:t xml:space="preserve"> affected physiologically </w:t>
      </w:r>
      <w:r w:rsidR="00141D2E" w:rsidRPr="00BF421D">
        <w:rPr>
          <w:rFonts w:ascii="Times New Roman" w:hAnsi="Times New Roman" w:cs="Times New Roman"/>
          <w:sz w:val="24"/>
          <w:szCs w:val="24"/>
        </w:rPr>
        <w:t xml:space="preserve">whilst in service </w:t>
      </w:r>
      <w:r w:rsidRPr="00BF421D">
        <w:rPr>
          <w:rFonts w:ascii="Times New Roman" w:hAnsi="Times New Roman" w:cs="Times New Roman"/>
          <w:sz w:val="24"/>
          <w:szCs w:val="24"/>
        </w:rPr>
        <w:t xml:space="preserve">and what services helped. I aim to establish if a programme within Gwent police such as a trauma resilience programme could be effective if </w:t>
      </w:r>
      <w:r w:rsidR="00EF4142" w:rsidRPr="00BF421D">
        <w:rPr>
          <w:rFonts w:ascii="Times New Roman" w:hAnsi="Times New Roman" w:cs="Times New Roman"/>
          <w:sz w:val="24"/>
          <w:szCs w:val="24"/>
        </w:rPr>
        <w:t xml:space="preserve">it is identified from the research that </w:t>
      </w:r>
      <w:r w:rsidRPr="00BF421D">
        <w:rPr>
          <w:rFonts w:ascii="Times New Roman" w:hAnsi="Times New Roman" w:cs="Times New Roman"/>
          <w:sz w:val="24"/>
          <w:szCs w:val="24"/>
        </w:rPr>
        <w:t xml:space="preserve">the current services are not benefiting officers such as </w:t>
      </w:r>
      <w:proofErr w:type="spellStart"/>
      <w:r w:rsidRPr="00BF421D">
        <w:rPr>
          <w:rFonts w:ascii="Times New Roman" w:hAnsi="Times New Roman" w:cs="Times New Roman"/>
          <w:sz w:val="24"/>
          <w:szCs w:val="24"/>
        </w:rPr>
        <w:t>TRiM</w:t>
      </w:r>
      <w:proofErr w:type="spellEnd"/>
      <w:r w:rsidR="00141D2E" w:rsidRPr="00BF421D">
        <w:rPr>
          <w:rFonts w:ascii="Times New Roman" w:hAnsi="Times New Roman" w:cs="Times New Roman"/>
          <w:sz w:val="24"/>
          <w:szCs w:val="24"/>
        </w:rPr>
        <w:t xml:space="preserve"> which is a cure than a prevention. </w:t>
      </w:r>
    </w:p>
    <w:p w14:paraId="75D59993" w14:textId="44635F0D" w:rsidR="007647C3" w:rsidRPr="00BF421D" w:rsidRDefault="007647C3" w:rsidP="00A974D5">
      <w:pPr>
        <w:rPr>
          <w:rFonts w:ascii="Times New Roman" w:hAnsi="Times New Roman" w:cs="Times New Roman"/>
          <w:sz w:val="24"/>
          <w:szCs w:val="24"/>
        </w:rPr>
      </w:pPr>
    </w:p>
    <w:p w14:paraId="57D23ED8" w14:textId="37C1BEE8" w:rsidR="00EF4142" w:rsidRPr="00BF421D" w:rsidRDefault="00EF4142" w:rsidP="00A974D5">
      <w:pPr>
        <w:rPr>
          <w:rFonts w:ascii="Times New Roman" w:hAnsi="Times New Roman" w:cs="Times New Roman"/>
          <w:sz w:val="24"/>
          <w:szCs w:val="24"/>
        </w:rPr>
      </w:pPr>
    </w:p>
    <w:p w14:paraId="1EC5AD57" w14:textId="2D375952" w:rsidR="00EF4142" w:rsidRPr="00BF421D" w:rsidRDefault="00EF4142" w:rsidP="00A974D5">
      <w:pPr>
        <w:rPr>
          <w:rFonts w:ascii="Times New Roman" w:hAnsi="Times New Roman" w:cs="Times New Roman"/>
          <w:sz w:val="24"/>
          <w:szCs w:val="24"/>
        </w:rPr>
      </w:pPr>
      <w:r w:rsidRPr="00BF421D">
        <w:rPr>
          <w:rFonts w:ascii="Times New Roman" w:hAnsi="Times New Roman" w:cs="Times New Roman"/>
          <w:sz w:val="24"/>
          <w:szCs w:val="24"/>
        </w:rPr>
        <w:t>Study Setting</w:t>
      </w:r>
    </w:p>
    <w:p w14:paraId="7AAF8BC0" w14:textId="336AB2CF" w:rsidR="00A54466" w:rsidRPr="00BF421D" w:rsidRDefault="00EF4142" w:rsidP="00A54466">
      <w:pPr>
        <w:shd w:val="clear" w:color="auto" w:fill="FFFFFF"/>
        <w:spacing w:before="100" w:beforeAutospacing="1" w:after="24" w:line="240" w:lineRule="auto"/>
        <w:ind w:left="24"/>
        <w:rPr>
          <w:rFonts w:ascii="Times New Roman" w:eastAsia="Times New Roman" w:hAnsi="Times New Roman" w:cs="Times New Roman"/>
          <w:sz w:val="24"/>
          <w:szCs w:val="24"/>
          <w:lang w:eastAsia="en-GB"/>
        </w:rPr>
      </w:pPr>
      <w:r w:rsidRPr="00BF421D">
        <w:rPr>
          <w:rFonts w:ascii="Times New Roman" w:hAnsi="Times New Roman" w:cs="Times New Roman"/>
          <w:sz w:val="24"/>
          <w:szCs w:val="24"/>
        </w:rPr>
        <w:t>The study will be conducted with</w:t>
      </w:r>
      <w:r w:rsidR="001054FD" w:rsidRPr="00BF421D">
        <w:rPr>
          <w:rFonts w:ascii="Times New Roman" w:hAnsi="Times New Roman" w:cs="Times New Roman"/>
          <w:sz w:val="24"/>
          <w:szCs w:val="24"/>
        </w:rPr>
        <w:t>in</w:t>
      </w:r>
      <w:r w:rsidRPr="00BF421D">
        <w:rPr>
          <w:rFonts w:ascii="Times New Roman" w:hAnsi="Times New Roman" w:cs="Times New Roman"/>
          <w:sz w:val="24"/>
          <w:szCs w:val="24"/>
        </w:rPr>
        <w:t xml:space="preserve"> Gwent Police. The policing area covers 600 square </w:t>
      </w:r>
      <w:r w:rsidR="00141D2E" w:rsidRPr="00BF421D">
        <w:rPr>
          <w:rFonts w:ascii="Times New Roman" w:hAnsi="Times New Roman" w:cs="Times New Roman"/>
          <w:sz w:val="24"/>
          <w:szCs w:val="24"/>
        </w:rPr>
        <w:t>miles</w:t>
      </w:r>
      <w:r w:rsidRPr="00BF421D">
        <w:rPr>
          <w:rFonts w:ascii="Times New Roman" w:hAnsi="Times New Roman" w:cs="Times New Roman"/>
          <w:sz w:val="24"/>
          <w:szCs w:val="24"/>
        </w:rPr>
        <w:t xml:space="preserve">, includes 5 Local Authorities and polices a road network that carries a large volume of traffic. </w:t>
      </w:r>
      <w:r w:rsidRPr="00BF421D">
        <w:rPr>
          <w:rFonts w:ascii="Times New Roman" w:hAnsi="Times New Roman" w:cs="Times New Roman"/>
          <w:sz w:val="24"/>
          <w:szCs w:val="24"/>
        </w:rPr>
        <w:lastRenderedPageBreak/>
        <w:t>The Force is divided into East and West Local Policing Areas</w:t>
      </w:r>
      <w:r w:rsidR="00A54466" w:rsidRPr="00BF421D">
        <w:rPr>
          <w:rFonts w:ascii="Times New Roman" w:hAnsi="Times New Roman" w:cs="Times New Roman"/>
          <w:sz w:val="24"/>
          <w:szCs w:val="24"/>
        </w:rPr>
        <w:t>.</w:t>
      </w:r>
      <w:r w:rsidR="00A54466" w:rsidRPr="00BF421D">
        <w:rPr>
          <w:rFonts w:ascii="Times New Roman" w:eastAsia="Times New Roman" w:hAnsi="Times New Roman" w:cs="Times New Roman"/>
          <w:sz w:val="24"/>
          <w:szCs w:val="24"/>
          <w:lang w:eastAsia="en-GB"/>
        </w:rPr>
        <w:t xml:space="preserve"> East – Newport and Monmouthshire and West – Caerphilly, Blaenau Gwent and Torfaen. </w:t>
      </w:r>
    </w:p>
    <w:p w14:paraId="3F6A739C" w14:textId="0467ED8C" w:rsidR="00EF4142" w:rsidRPr="00BF421D" w:rsidRDefault="00EF4142" w:rsidP="00A974D5">
      <w:pPr>
        <w:rPr>
          <w:rFonts w:ascii="Times New Roman" w:hAnsi="Times New Roman" w:cs="Times New Roman"/>
          <w:sz w:val="24"/>
          <w:szCs w:val="24"/>
        </w:rPr>
      </w:pPr>
      <w:r w:rsidRPr="00BF421D">
        <w:rPr>
          <w:rFonts w:ascii="Times New Roman" w:hAnsi="Times New Roman" w:cs="Times New Roman"/>
          <w:sz w:val="24"/>
          <w:szCs w:val="24"/>
        </w:rPr>
        <w:t xml:space="preserve">The policing areas are headed by inspectors, front-line officers and specialist roles.  </w:t>
      </w:r>
      <w:r w:rsidR="00A54466" w:rsidRPr="00BF421D">
        <w:rPr>
          <w:rFonts w:ascii="Times New Roman" w:hAnsi="Times New Roman" w:cs="Times New Roman"/>
          <w:sz w:val="24"/>
          <w:szCs w:val="24"/>
        </w:rPr>
        <w:t>Figures from “Our Structure” shows as of March 2020 the force had:</w:t>
      </w:r>
    </w:p>
    <w:p w14:paraId="2210BB59" w14:textId="4C46F966" w:rsidR="00A54466" w:rsidRPr="00BF421D" w:rsidRDefault="00A54466" w:rsidP="00A54466">
      <w:pPr>
        <w:pStyle w:val="ListParagraph"/>
        <w:numPr>
          <w:ilvl w:val="0"/>
          <w:numId w:val="3"/>
        </w:numPr>
        <w:rPr>
          <w:rFonts w:ascii="Times New Roman" w:hAnsi="Times New Roman" w:cs="Times New Roman"/>
          <w:sz w:val="24"/>
          <w:szCs w:val="24"/>
        </w:rPr>
      </w:pPr>
      <w:r w:rsidRPr="00BF421D">
        <w:rPr>
          <w:rFonts w:ascii="Times New Roman" w:hAnsi="Times New Roman" w:cs="Times New Roman"/>
          <w:sz w:val="24"/>
          <w:szCs w:val="24"/>
        </w:rPr>
        <w:t>1.308 police officers</w:t>
      </w:r>
    </w:p>
    <w:p w14:paraId="59DA9319" w14:textId="0BEDB6C1" w:rsidR="00A54466" w:rsidRPr="00BF421D" w:rsidRDefault="00A54466" w:rsidP="00A54466">
      <w:pPr>
        <w:pStyle w:val="ListParagraph"/>
        <w:numPr>
          <w:ilvl w:val="0"/>
          <w:numId w:val="3"/>
        </w:numPr>
        <w:rPr>
          <w:rFonts w:ascii="Times New Roman" w:hAnsi="Times New Roman" w:cs="Times New Roman"/>
          <w:sz w:val="24"/>
          <w:szCs w:val="24"/>
        </w:rPr>
      </w:pPr>
      <w:r w:rsidRPr="00BF421D">
        <w:rPr>
          <w:rFonts w:ascii="Times New Roman" w:hAnsi="Times New Roman" w:cs="Times New Roman"/>
          <w:sz w:val="24"/>
          <w:szCs w:val="24"/>
        </w:rPr>
        <w:t>70 Special constables</w:t>
      </w:r>
    </w:p>
    <w:p w14:paraId="3988C30F" w14:textId="1AE62630" w:rsidR="00A54466" w:rsidRPr="00BF421D" w:rsidRDefault="00A54466" w:rsidP="00A54466">
      <w:pPr>
        <w:pStyle w:val="ListParagraph"/>
        <w:numPr>
          <w:ilvl w:val="0"/>
          <w:numId w:val="3"/>
        </w:numPr>
        <w:rPr>
          <w:rFonts w:ascii="Times New Roman" w:hAnsi="Times New Roman" w:cs="Times New Roman"/>
          <w:sz w:val="24"/>
          <w:szCs w:val="24"/>
        </w:rPr>
      </w:pPr>
      <w:r w:rsidRPr="00BF421D">
        <w:rPr>
          <w:rFonts w:ascii="Times New Roman" w:hAnsi="Times New Roman" w:cs="Times New Roman"/>
          <w:sz w:val="24"/>
          <w:szCs w:val="24"/>
        </w:rPr>
        <w:t xml:space="preserve">115 police Community support officers </w:t>
      </w:r>
    </w:p>
    <w:p w14:paraId="0A53CF17" w14:textId="3EBAB857" w:rsidR="00A54466" w:rsidRPr="00BF421D" w:rsidRDefault="00A54466" w:rsidP="00A54466">
      <w:pPr>
        <w:pStyle w:val="ListParagraph"/>
        <w:numPr>
          <w:ilvl w:val="0"/>
          <w:numId w:val="3"/>
        </w:numPr>
        <w:rPr>
          <w:rFonts w:ascii="Times New Roman" w:hAnsi="Times New Roman" w:cs="Times New Roman"/>
          <w:sz w:val="24"/>
          <w:szCs w:val="24"/>
        </w:rPr>
      </w:pPr>
      <w:r w:rsidRPr="00BF421D">
        <w:rPr>
          <w:rFonts w:ascii="Times New Roman" w:hAnsi="Times New Roman" w:cs="Times New Roman"/>
          <w:sz w:val="24"/>
          <w:szCs w:val="24"/>
        </w:rPr>
        <w:t>40 police volunteers</w:t>
      </w:r>
    </w:p>
    <w:p w14:paraId="683F3696" w14:textId="77777777" w:rsidR="00A2769D" w:rsidRPr="00BF421D" w:rsidRDefault="00A2769D" w:rsidP="00A54466">
      <w:pPr>
        <w:rPr>
          <w:rFonts w:ascii="Times New Roman" w:hAnsi="Times New Roman" w:cs="Times New Roman"/>
          <w:sz w:val="24"/>
          <w:szCs w:val="24"/>
        </w:rPr>
      </w:pPr>
    </w:p>
    <w:p w14:paraId="1C3EBDC5" w14:textId="6EC0746C" w:rsidR="00A54466" w:rsidRPr="00BF421D" w:rsidRDefault="00A54466" w:rsidP="00A54466">
      <w:pPr>
        <w:rPr>
          <w:rFonts w:ascii="Times New Roman" w:hAnsi="Times New Roman" w:cs="Times New Roman"/>
          <w:sz w:val="24"/>
          <w:szCs w:val="24"/>
        </w:rPr>
      </w:pPr>
      <w:r w:rsidRPr="00BF421D">
        <w:rPr>
          <w:rFonts w:ascii="Times New Roman" w:hAnsi="Times New Roman" w:cs="Times New Roman"/>
          <w:sz w:val="24"/>
          <w:szCs w:val="24"/>
        </w:rPr>
        <w:t xml:space="preserve">Participants </w:t>
      </w:r>
    </w:p>
    <w:p w14:paraId="4C228E79" w14:textId="09AFD5DF" w:rsidR="00A54466" w:rsidRPr="00BF421D" w:rsidRDefault="00A54466" w:rsidP="00A54466">
      <w:pPr>
        <w:rPr>
          <w:rFonts w:ascii="Times New Roman" w:hAnsi="Times New Roman" w:cs="Times New Roman"/>
          <w:sz w:val="24"/>
          <w:szCs w:val="24"/>
        </w:rPr>
      </w:pPr>
      <w:r w:rsidRPr="00BF421D">
        <w:rPr>
          <w:rFonts w:ascii="Times New Roman" w:hAnsi="Times New Roman" w:cs="Times New Roman"/>
          <w:sz w:val="24"/>
          <w:szCs w:val="24"/>
        </w:rPr>
        <w:t>I will send the questionnaires to response officers within the East Local Policing area</w:t>
      </w:r>
      <w:r w:rsidR="00A2769D" w:rsidRPr="00BF421D">
        <w:rPr>
          <w:rFonts w:ascii="Times New Roman" w:hAnsi="Times New Roman" w:cs="Times New Roman"/>
          <w:sz w:val="24"/>
          <w:szCs w:val="24"/>
        </w:rPr>
        <w:t>.</w:t>
      </w:r>
      <w:r w:rsidR="006D6BF7" w:rsidRPr="00BF421D">
        <w:rPr>
          <w:rFonts w:ascii="Times New Roman" w:hAnsi="Times New Roman" w:cs="Times New Roman"/>
          <w:sz w:val="24"/>
          <w:szCs w:val="24"/>
        </w:rPr>
        <w:t xml:space="preserve"> Durga (2019), believes that one of the most common methods of primary data collection is surveys. Questions within the questionnaire will be aimed at extracting specific data from </w:t>
      </w:r>
      <w:proofErr w:type="gramStart"/>
      <w:r w:rsidR="006D6BF7" w:rsidRPr="00BF421D">
        <w:rPr>
          <w:rFonts w:ascii="Times New Roman" w:hAnsi="Times New Roman" w:cs="Times New Roman"/>
          <w:sz w:val="24"/>
          <w:szCs w:val="24"/>
        </w:rPr>
        <w:t>a particular</w:t>
      </w:r>
      <w:proofErr w:type="gramEnd"/>
      <w:r w:rsidR="006D6BF7" w:rsidRPr="00BF421D">
        <w:rPr>
          <w:rFonts w:ascii="Times New Roman" w:hAnsi="Times New Roman" w:cs="Times New Roman"/>
          <w:sz w:val="24"/>
          <w:szCs w:val="24"/>
        </w:rPr>
        <w:t xml:space="preserve"> (Durga, 2019). O</w:t>
      </w:r>
      <w:r w:rsidR="00A2769D" w:rsidRPr="00BF421D">
        <w:rPr>
          <w:rFonts w:ascii="Times New Roman" w:hAnsi="Times New Roman" w:cs="Times New Roman"/>
          <w:sz w:val="24"/>
          <w:szCs w:val="24"/>
        </w:rPr>
        <w:t xml:space="preserve">fficers are typically the first to respond to a potentially traumatic incident ranging from road traffic incidents, deaths and assaults.  While responding to a variety of incidents there is also the potential for officers to be in situations where there is significant threat to their own safety not only others. </w:t>
      </w:r>
    </w:p>
    <w:p w14:paraId="19F93424" w14:textId="35CB3042" w:rsidR="009352BF" w:rsidRPr="00BF421D" w:rsidRDefault="00A2769D" w:rsidP="00A54466">
      <w:pPr>
        <w:rPr>
          <w:rFonts w:ascii="Times New Roman" w:hAnsi="Times New Roman" w:cs="Times New Roman"/>
          <w:sz w:val="24"/>
          <w:szCs w:val="24"/>
        </w:rPr>
      </w:pPr>
      <w:r w:rsidRPr="00BF421D">
        <w:rPr>
          <w:rFonts w:ascii="Times New Roman" w:hAnsi="Times New Roman" w:cs="Times New Roman"/>
          <w:sz w:val="24"/>
          <w:szCs w:val="24"/>
        </w:rPr>
        <w:t xml:space="preserve">I aim to use a sample size of 30-50 officers. With the aim of collecting data ethically, </w:t>
      </w:r>
      <w:r w:rsidR="00AD4689" w:rsidRPr="00BF421D">
        <w:rPr>
          <w:rFonts w:ascii="Times New Roman" w:hAnsi="Times New Roman" w:cs="Times New Roman"/>
          <w:sz w:val="24"/>
          <w:szCs w:val="24"/>
        </w:rPr>
        <w:t>unbiased</w:t>
      </w:r>
      <w:r w:rsidR="00E445A3" w:rsidRPr="00BF421D">
        <w:rPr>
          <w:rFonts w:ascii="Times New Roman" w:hAnsi="Times New Roman" w:cs="Times New Roman"/>
          <w:sz w:val="24"/>
          <w:szCs w:val="24"/>
        </w:rPr>
        <w:t xml:space="preserve"> </w:t>
      </w:r>
      <w:r w:rsidRPr="00BF421D">
        <w:rPr>
          <w:rFonts w:ascii="Times New Roman" w:hAnsi="Times New Roman" w:cs="Times New Roman"/>
          <w:sz w:val="24"/>
          <w:szCs w:val="24"/>
        </w:rPr>
        <w:t xml:space="preserve">and not breaching confidentially.  </w:t>
      </w:r>
      <w:proofErr w:type="spellStart"/>
      <w:r w:rsidR="00AD4689" w:rsidRPr="00BF421D">
        <w:rPr>
          <w:rFonts w:ascii="Times New Roman" w:hAnsi="Times New Roman" w:cs="Times New Roman"/>
          <w:sz w:val="24"/>
          <w:szCs w:val="24"/>
        </w:rPr>
        <w:t>Clow</w:t>
      </w:r>
      <w:proofErr w:type="spellEnd"/>
      <w:r w:rsidR="00AD4689" w:rsidRPr="00BF421D">
        <w:rPr>
          <w:rFonts w:ascii="Times New Roman" w:hAnsi="Times New Roman" w:cs="Times New Roman"/>
          <w:sz w:val="24"/>
          <w:szCs w:val="24"/>
        </w:rPr>
        <w:t xml:space="preserve"> (2013), states advantages of closed-ended questions helped limited interviewer bias. </w:t>
      </w:r>
      <w:r w:rsidR="00141D2E" w:rsidRPr="00BF421D">
        <w:rPr>
          <w:rFonts w:ascii="Times New Roman" w:hAnsi="Times New Roman" w:cs="Times New Roman"/>
          <w:sz w:val="24"/>
          <w:szCs w:val="24"/>
        </w:rPr>
        <w:t>By adapting a questionnaire with close ended questions</w:t>
      </w:r>
      <w:r w:rsidR="009F6E27" w:rsidRPr="00BF421D">
        <w:rPr>
          <w:rFonts w:ascii="Times New Roman" w:hAnsi="Times New Roman" w:cs="Times New Roman"/>
          <w:sz w:val="24"/>
          <w:szCs w:val="24"/>
        </w:rPr>
        <w:t xml:space="preserve">. </w:t>
      </w:r>
      <w:r w:rsidR="00141D2E" w:rsidRPr="00BF421D">
        <w:rPr>
          <w:rFonts w:ascii="Times New Roman" w:hAnsi="Times New Roman" w:cs="Times New Roman"/>
          <w:sz w:val="24"/>
          <w:szCs w:val="24"/>
        </w:rPr>
        <w:t xml:space="preserve">I aim for officers to participate in a quick and simple questionnaire to be able to gather statistics on the current affects of attending a traumatic incident and coping strategies available and </w:t>
      </w:r>
      <w:r w:rsidR="00620D2D" w:rsidRPr="00BF421D">
        <w:rPr>
          <w:rFonts w:ascii="Times New Roman" w:hAnsi="Times New Roman" w:cs="Times New Roman"/>
          <w:sz w:val="24"/>
          <w:szCs w:val="24"/>
        </w:rPr>
        <w:t>their</w:t>
      </w:r>
      <w:r w:rsidR="00141D2E" w:rsidRPr="00BF421D">
        <w:rPr>
          <w:rFonts w:ascii="Times New Roman" w:hAnsi="Times New Roman" w:cs="Times New Roman"/>
          <w:sz w:val="24"/>
          <w:szCs w:val="24"/>
        </w:rPr>
        <w:t xml:space="preserve"> effectiveness.</w:t>
      </w:r>
      <w:r w:rsidR="00620D2D" w:rsidRPr="00BF421D">
        <w:rPr>
          <w:rFonts w:ascii="Times New Roman" w:hAnsi="Times New Roman" w:cs="Times New Roman"/>
          <w:sz w:val="24"/>
          <w:szCs w:val="24"/>
          <w:shd w:val="clear" w:color="auto" w:fill="FFFFFF"/>
        </w:rPr>
        <w:t xml:space="preserve"> I have used close ended questions that provides a predefined choice of answers to choose from.</w:t>
      </w:r>
      <w:r w:rsidR="00141D2E" w:rsidRPr="00BF421D">
        <w:rPr>
          <w:rFonts w:ascii="Times New Roman" w:hAnsi="Times New Roman" w:cs="Times New Roman"/>
          <w:sz w:val="24"/>
          <w:szCs w:val="24"/>
        </w:rPr>
        <w:t xml:space="preserve"> I feel that this form of gathering data will not be time consuming or overwhelming for officers and increase participation. </w:t>
      </w:r>
      <w:r w:rsidR="009352BF" w:rsidRPr="00BF421D">
        <w:rPr>
          <w:rFonts w:ascii="Times New Roman" w:hAnsi="Times New Roman" w:cs="Times New Roman"/>
          <w:sz w:val="24"/>
          <w:szCs w:val="24"/>
        </w:rPr>
        <w:t>Seale (2012)</w:t>
      </w:r>
      <w:r w:rsidR="0007541C" w:rsidRPr="00BF421D">
        <w:rPr>
          <w:rFonts w:ascii="Times New Roman" w:hAnsi="Times New Roman" w:cs="Times New Roman"/>
          <w:sz w:val="24"/>
          <w:szCs w:val="24"/>
        </w:rPr>
        <w:t>,</w:t>
      </w:r>
      <w:r w:rsidR="009352BF" w:rsidRPr="00BF421D">
        <w:rPr>
          <w:rFonts w:ascii="Times New Roman" w:hAnsi="Times New Roman" w:cs="Times New Roman"/>
          <w:sz w:val="24"/>
          <w:szCs w:val="24"/>
        </w:rPr>
        <w:t xml:space="preserve"> believes that persons avoid filling time-consuming feedback forms, however, if they are presented with answers to choose from, they usually complete the form resulting in a better response rate. </w:t>
      </w:r>
      <w:r w:rsidR="00AA20A0" w:rsidRPr="00BF421D">
        <w:rPr>
          <w:rFonts w:ascii="Times New Roman" w:hAnsi="Times New Roman" w:cs="Times New Roman"/>
          <w:sz w:val="24"/>
          <w:szCs w:val="24"/>
        </w:rPr>
        <w:t xml:space="preserve">A </w:t>
      </w:r>
      <w:r w:rsidR="00FB1175" w:rsidRPr="00BF421D">
        <w:rPr>
          <w:rFonts w:ascii="Times New Roman" w:hAnsi="Times New Roman" w:cs="Times New Roman"/>
          <w:sz w:val="24"/>
          <w:szCs w:val="24"/>
        </w:rPr>
        <w:t xml:space="preserve">disadvantage of using close-ended questions within the questionnaire is I am limiting my answers and not giving officers the opportunity to provide a more detailed account how </w:t>
      </w:r>
      <w:proofErr w:type="spellStart"/>
      <w:r w:rsidR="00FB1175" w:rsidRPr="00BF421D">
        <w:rPr>
          <w:rFonts w:ascii="Times New Roman" w:hAnsi="Times New Roman" w:cs="Times New Roman"/>
          <w:sz w:val="24"/>
          <w:szCs w:val="24"/>
        </w:rPr>
        <w:t>TRiM</w:t>
      </w:r>
      <w:proofErr w:type="spellEnd"/>
      <w:r w:rsidR="00FB1175" w:rsidRPr="00BF421D">
        <w:rPr>
          <w:rFonts w:ascii="Times New Roman" w:hAnsi="Times New Roman" w:cs="Times New Roman"/>
          <w:sz w:val="24"/>
          <w:szCs w:val="24"/>
        </w:rPr>
        <w:t xml:space="preserve"> was beneficial to them or if parts of the service </w:t>
      </w:r>
      <w:r w:rsidR="009F6E27" w:rsidRPr="00BF421D">
        <w:rPr>
          <w:rFonts w:ascii="Times New Roman" w:hAnsi="Times New Roman" w:cs="Times New Roman"/>
          <w:sz w:val="24"/>
          <w:szCs w:val="24"/>
        </w:rPr>
        <w:t>was,</w:t>
      </w:r>
      <w:r w:rsidR="00FB1175" w:rsidRPr="00BF421D">
        <w:rPr>
          <w:rFonts w:ascii="Times New Roman" w:hAnsi="Times New Roman" w:cs="Times New Roman"/>
          <w:sz w:val="24"/>
          <w:szCs w:val="24"/>
        </w:rPr>
        <w:t xml:space="preserve"> but others weren’t</w:t>
      </w:r>
      <w:r w:rsidR="00AA20A0" w:rsidRPr="00BF421D">
        <w:rPr>
          <w:rFonts w:ascii="Times New Roman" w:hAnsi="Times New Roman" w:cs="Times New Roman"/>
          <w:sz w:val="24"/>
          <w:szCs w:val="24"/>
        </w:rPr>
        <w:t>.</w:t>
      </w:r>
      <w:r w:rsidR="00FB1175" w:rsidRPr="00BF421D">
        <w:rPr>
          <w:rFonts w:ascii="Times New Roman" w:hAnsi="Times New Roman" w:cs="Times New Roman"/>
          <w:sz w:val="24"/>
          <w:szCs w:val="24"/>
        </w:rPr>
        <w:t xml:space="preserve"> I have just given the option of ‘Yes’, ‘No’ or ‘Prefer not to say’. </w:t>
      </w:r>
      <w:proofErr w:type="spellStart"/>
      <w:r w:rsidR="0007541C" w:rsidRPr="00BF421D">
        <w:rPr>
          <w:rFonts w:ascii="Times New Roman" w:hAnsi="Times New Roman" w:cs="Times New Roman"/>
          <w:sz w:val="24"/>
          <w:szCs w:val="24"/>
        </w:rPr>
        <w:t>Clow</w:t>
      </w:r>
      <w:proofErr w:type="spellEnd"/>
      <w:r w:rsidR="0007541C" w:rsidRPr="00BF421D">
        <w:rPr>
          <w:rFonts w:ascii="Times New Roman" w:hAnsi="Times New Roman" w:cs="Times New Roman"/>
          <w:sz w:val="24"/>
          <w:szCs w:val="24"/>
        </w:rPr>
        <w:t xml:space="preserve"> (2013), </w:t>
      </w:r>
      <w:r w:rsidR="00AD4689" w:rsidRPr="00BF421D">
        <w:rPr>
          <w:rFonts w:ascii="Times New Roman" w:hAnsi="Times New Roman" w:cs="Times New Roman"/>
          <w:sz w:val="24"/>
          <w:szCs w:val="24"/>
        </w:rPr>
        <w:t>argues</w:t>
      </w:r>
      <w:r w:rsidR="0007541C" w:rsidRPr="00BF421D">
        <w:rPr>
          <w:rFonts w:ascii="Times New Roman" w:hAnsi="Times New Roman" w:cs="Times New Roman"/>
          <w:sz w:val="24"/>
          <w:szCs w:val="24"/>
        </w:rPr>
        <w:t xml:space="preserve"> that a limitation to close-ended questions is respondents have no freedom </w:t>
      </w:r>
      <w:r w:rsidR="00E445A3" w:rsidRPr="00BF421D">
        <w:rPr>
          <w:rFonts w:ascii="Times New Roman" w:hAnsi="Times New Roman" w:cs="Times New Roman"/>
          <w:sz w:val="24"/>
          <w:szCs w:val="24"/>
        </w:rPr>
        <w:t xml:space="preserve">to answer in their own words. </w:t>
      </w:r>
    </w:p>
    <w:p w14:paraId="4F07347C" w14:textId="62755116" w:rsidR="0007403D" w:rsidRPr="00BF421D" w:rsidRDefault="0007403D" w:rsidP="00A54466">
      <w:pPr>
        <w:rPr>
          <w:rFonts w:ascii="Times New Roman" w:hAnsi="Times New Roman" w:cs="Times New Roman"/>
          <w:sz w:val="24"/>
          <w:szCs w:val="24"/>
        </w:rPr>
      </w:pPr>
    </w:p>
    <w:p w14:paraId="49B4A33E" w14:textId="031A9DE4" w:rsidR="0007403D" w:rsidRPr="00BF421D" w:rsidRDefault="0007403D" w:rsidP="00A54466">
      <w:pPr>
        <w:rPr>
          <w:rFonts w:ascii="Times New Roman" w:hAnsi="Times New Roman" w:cs="Times New Roman"/>
          <w:sz w:val="24"/>
          <w:szCs w:val="24"/>
        </w:rPr>
      </w:pPr>
      <w:r w:rsidRPr="00BF421D">
        <w:rPr>
          <w:rFonts w:ascii="Times New Roman" w:hAnsi="Times New Roman" w:cs="Times New Roman"/>
          <w:sz w:val="24"/>
          <w:szCs w:val="24"/>
        </w:rPr>
        <w:t xml:space="preserve">Email Surveys </w:t>
      </w:r>
    </w:p>
    <w:p w14:paraId="2F27F1F2" w14:textId="2BC4A596" w:rsidR="0007403D" w:rsidRPr="00BF421D" w:rsidRDefault="0007403D" w:rsidP="00A54466">
      <w:pPr>
        <w:rPr>
          <w:rFonts w:ascii="Times New Roman" w:hAnsi="Times New Roman" w:cs="Times New Roman"/>
          <w:sz w:val="24"/>
          <w:szCs w:val="24"/>
        </w:rPr>
      </w:pPr>
      <w:r w:rsidRPr="00BF421D">
        <w:rPr>
          <w:rFonts w:ascii="Times New Roman" w:hAnsi="Times New Roman" w:cs="Times New Roman"/>
          <w:sz w:val="24"/>
          <w:szCs w:val="24"/>
        </w:rPr>
        <w:t xml:space="preserve">All officers within the force have emails therefore the questionnaire will be sent via e mail. All officers have access to internet within work which means the questionnaires will be very fast and accessible. There </w:t>
      </w:r>
      <w:r w:rsidR="006D6BF7" w:rsidRPr="00BF421D">
        <w:rPr>
          <w:rFonts w:ascii="Times New Roman" w:hAnsi="Times New Roman" w:cs="Times New Roman"/>
          <w:sz w:val="24"/>
          <w:szCs w:val="24"/>
        </w:rPr>
        <w:t>will be</w:t>
      </w:r>
      <w:r w:rsidRPr="00BF421D">
        <w:rPr>
          <w:rFonts w:ascii="Times New Roman" w:hAnsi="Times New Roman" w:cs="Times New Roman"/>
          <w:sz w:val="24"/>
          <w:szCs w:val="24"/>
        </w:rPr>
        <w:t xml:space="preserve"> no cost by sending e mails to gather my findings</w:t>
      </w:r>
      <w:r w:rsidR="006D6BF7" w:rsidRPr="00BF421D">
        <w:rPr>
          <w:rFonts w:ascii="Times New Roman" w:hAnsi="Times New Roman" w:cs="Times New Roman"/>
          <w:sz w:val="24"/>
          <w:szCs w:val="24"/>
        </w:rPr>
        <w:t xml:space="preserve">. Durga (2019), </w:t>
      </w:r>
      <w:r w:rsidR="00F135D2" w:rsidRPr="00BF421D">
        <w:rPr>
          <w:rFonts w:ascii="Times New Roman" w:hAnsi="Times New Roman" w:cs="Times New Roman"/>
          <w:sz w:val="24"/>
          <w:szCs w:val="24"/>
        </w:rPr>
        <w:t xml:space="preserve">argues that an advantage to surveys via email is that respondents could answer questions and mail back responses making the process more simplified and cost-effective. Durga (2019), also identified that persons could potentially delete or not respond to e mails that does not interest them </w:t>
      </w:r>
      <w:r w:rsidR="009513D0" w:rsidRPr="00BF421D">
        <w:rPr>
          <w:rFonts w:ascii="Times New Roman" w:hAnsi="Times New Roman" w:cs="Times New Roman"/>
          <w:sz w:val="24"/>
          <w:szCs w:val="24"/>
        </w:rPr>
        <w:t xml:space="preserve">and that respondents will not answer lengthy questionnaires via e mail. </w:t>
      </w:r>
    </w:p>
    <w:p w14:paraId="29F70C55" w14:textId="1B4ACAE5" w:rsidR="006D6BF7" w:rsidRPr="00BF421D" w:rsidRDefault="009513D0" w:rsidP="00A54466">
      <w:pPr>
        <w:rPr>
          <w:rFonts w:ascii="Times New Roman" w:hAnsi="Times New Roman" w:cs="Times New Roman"/>
          <w:sz w:val="24"/>
          <w:szCs w:val="24"/>
        </w:rPr>
      </w:pPr>
      <w:r w:rsidRPr="00BF421D">
        <w:rPr>
          <w:rFonts w:ascii="Times New Roman" w:hAnsi="Times New Roman" w:cs="Times New Roman"/>
          <w:sz w:val="24"/>
          <w:szCs w:val="24"/>
        </w:rPr>
        <w:lastRenderedPageBreak/>
        <w:t>I believe that e mailing my questionnaires is appropriate to gather my information as the information required is specific to police officers and not a survey that requires gathering information from citizens and a population as whole, therefore</w:t>
      </w:r>
      <w:r w:rsidR="004B311B">
        <w:rPr>
          <w:rFonts w:ascii="Times New Roman" w:hAnsi="Times New Roman" w:cs="Times New Roman"/>
          <w:sz w:val="24"/>
          <w:szCs w:val="24"/>
        </w:rPr>
        <w:t>,</w:t>
      </w:r>
      <w:bookmarkStart w:id="0" w:name="_GoBack"/>
      <w:bookmarkEnd w:id="0"/>
      <w:r w:rsidRPr="00BF421D">
        <w:rPr>
          <w:rFonts w:ascii="Times New Roman" w:hAnsi="Times New Roman" w:cs="Times New Roman"/>
          <w:sz w:val="24"/>
          <w:szCs w:val="24"/>
        </w:rPr>
        <w:t xml:space="preserve"> factors such as requiring information from older persons, lower income and education groups are not relevant factors that I need to consider. </w:t>
      </w:r>
    </w:p>
    <w:p w14:paraId="14DDDEEC" w14:textId="6D96C05C" w:rsidR="00B96FB6" w:rsidRPr="00BF421D" w:rsidRDefault="00B96FB6" w:rsidP="00A54466">
      <w:pPr>
        <w:rPr>
          <w:rFonts w:ascii="Times New Roman" w:hAnsi="Times New Roman" w:cs="Times New Roman"/>
          <w:sz w:val="24"/>
          <w:szCs w:val="24"/>
        </w:rPr>
      </w:pPr>
      <w:r w:rsidRPr="00BF421D">
        <w:rPr>
          <w:rFonts w:ascii="Times New Roman" w:hAnsi="Times New Roman" w:cs="Times New Roman"/>
          <w:sz w:val="24"/>
          <w:szCs w:val="24"/>
        </w:rPr>
        <w:t xml:space="preserve">Ethical consideration within my questionnaire is seeking consent from the participant before they complete the questionnaire. Recommendations set by Mahon (2013), is setting an information sheet as the first page of the survey. </w:t>
      </w:r>
    </w:p>
    <w:p w14:paraId="438DCB30" w14:textId="34D694C8" w:rsidR="00F75B8F" w:rsidRPr="00BF421D" w:rsidRDefault="00AC7BD2" w:rsidP="00A54466">
      <w:pPr>
        <w:rPr>
          <w:rFonts w:ascii="Times New Roman" w:hAnsi="Times New Roman" w:cs="Times New Roman"/>
          <w:sz w:val="24"/>
          <w:szCs w:val="24"/>
        </w:rPr>
      </w:pPr>
      <w:r w:rsidRPr="00BF421D">
        <w:rPr>
          <w:rFonts w:ascii="Times New Roman" w:hAnsi="Times New Roman" w:cs="Times New Roman"/>
          <w:sz w:val="24"/>
          <w:szCs w:val="24"/>
        </w:rPr>
        <w:t>I aim for all questionnaire to be anonymous, to achieve this I will email invitations and turn on anonymous responses in each collector. I will exclude all respondent information to exclude first, last name, e mail address and IP address. Clark (2006) states three reasons for anonymising data are to protect or hide the identity of a person, disguise the iden</w:t>
      </w:r>
      <w:r w:rsidR="00F5113D" w:rsidRPr="00BF421D">
        <w:rPr>
          <w:rFonts w:ascii="Times New Roman" w:hAnsi="Times New Roman" w:cs="Times New Roman"/>
          <w:sz w:val="24"/>
          <w:szCs w:val="24"/>
        </w:rPr>
        <w:t>tification</w:t>
      </w:r>
      <w:r w:rsidRPr="00BF421D">
        <w:rPr>
          <w:rFonts w:ascii="Times New Roman" w:hAnsi="Times New Roman" w:cs="Times New Roman"/>
          <w:sz w:val="24"/>
          <w:szCs w:val="24"/>
        </w:rPr>
        <w:t xml:space="preserve"> o</w:t>
      </w:r>
      <w:r w:rsidR="00F5113D" w:rsidRPr="00BF421D">
        <w:rPr>
          <w:rFonts w:ascii="Times New Roman" w:hAnsi="Times New Roman" w:cs="Times New Roman"/>
          <w:sz w:val="24"/>
          <w:szCs w:val="24"/>
        </w:rPr>
        <w:t>f</w:t>
      </w:r>
      <w:r w:rsidRPr="00BF421D">
        <w:rPr>
          <w:rFonts w:ascii="Times New Roman" w:hAnsi="Times New Roman" w:cs="Times New Roman"/>
          <w:sz w:val="24"/>
          <w:szCs w:val="24"/>
        </w:rPr>
        <w:t xml:space="preserve"> research locations and the comply with legal requirements on privacy. </w:t>
      </w:r>
      <w:r w:rsidR="00F5113D" w:rsidRPr="00BF421D">
        <w:rPr>
          <w:rFonts w:ascii="Times New Roman" w:hAnsi="Times New Roman" w:cs="Times New Roman"/>
          <w:sz w:val="24"/>
          <w:szCs w:val="24"/>
        </w:rPr>
        <w:t xml:space="preserve">I believe the first is particularly important </w:t>
      </w:r>
      <w:r w:rsidR="00BF421D" w:rsidRPr="00BF421D">
        <w:rPr>
          <w:rFonts w:ascii="Times New Roman" w:hAnsi="Times New Roman" w:cs="Times New Roman"/>
          <w:sz w:val="24"/>
          <w:szCs w:val="24"/>
        </w:rPr>
        <w:t xml:space="preserve">as the information I require is person and some participants my not feel comfortable disclosing for reasons such as its their medical information and the stigma of mental health. </w:t>
      </w:r>
    </w:p>
    <w:p w14:paraId="27169AB1" w14:textId="77777777" w:rsidR="00BF421D" w:rsidRPr="00BF421D" w:rsidRDefault="00BF421D" w:rsidP="00A54466">
      <w:pPr>
        <w:rPr>
          <w:rFonts w:ascii="Times New Roman" w:hAnsi="Times New Roman" w:cs="Times New Roman"/>
          <w:sz w:val="24"/>
          <w:szCs w:val="24"/>
        </w:rPr>
      </w:pPr>
    </w:p>
    <w:p w14:paraId="13C6DA03" w14:textId="637B36DF" w:rsidR="006D6BF7" w:rsidRPr="00BF421D" w:rsidRDefault="00F75B8F" w:rsidP="00A54466">
      <w:pPr>
        <w:rPr>
          <w:rFonts w:ascii="Times New Roman" w:hAnsi="Times New Roman" w:cs="Times New Roman"/>
          <w:sz w:val="24"/>
          <w:szCs w:val="24"/>
        </w:rPr>
      </w:pPr>
      <w:r w:rsidRPr="00BF421D">
        <w:rPr>
          <w:rFonts w:ascii="Times New Roman" w:hAnsi="Times New Roman" w:cs="Times New Roman"/>
          <w:sz w:val="24"/>
          <w:szCs w:val="24"/>
        </w:rPr>
        <w:t xml:space="preserve">Conclusion </w:t>
      </w:r>
    </w:p>
    <w:p w14:paraId="7012EF1D" w14:textId="0F627A6D" w:rsidR="00FB1175" w:rsidRDefault="00620D2D" w:rsidP="00A54466">
      <w:pPr>
        <w:rPr>
          <w:rFonts w:ascii="Times New Roman" w:hAnsi="Times New Roman" w:cs="Times New Roman"/>
          <w:sz w:val="24"/>
          <w:szCs w:val="24"/>
        </w:rPr>
      </w:pPr>
      <w:r w:rsidRPr="00BF421D">
        <w:rPr>
          <w:rFonts w:ascii="Times New Roman" w:hAnsi="Times New Roman" w:cs="Times New Roman"/>
          <w:sz w:val="24"/>
          <w:szCs w:val="24"/>
        </w:rPr>
        <w:t xml:space="preserve">By obtaining statistics on the current effects on </w:t>
      </w:r>
      <w:r w:rsidR="003D66C7" w:rsidRPr="00BF421D">
        <w:rPr>
          <w:rFonts w:ascii="Times New Roman" w:hAnsi="Times New Roman" w:cs="Times New Roman"/>
          <w:sz w:val="24"/>
          <w:szCs w:val="24"/>
        </w:rPr>
        <w:t>officer’s</w:t>
      </w:r>
      <w:r w:rsidRPr="00BF421D">
        <w:rPr>
          <w:rFonts w:ascii="Times New Roman" w:hAnsi="Times New Roman" w:cs="Times New Roman"/>
          <w:sz w:val="24"/>
          <w:szCs w:val="24"/>
        </w:rPr>
        <w:t xml:space="preserve"> ment</w:t>
      </w:r>
      <w:r w:rsidR="003D66C7" w:rsidRPr="00BF421D">
        <w:rPr>
          <w:rFonts w:ascii="Times New Roman" w:hAnsi="Times New Roman" w:cs="Times New Roman"/>
          <w:sz w:val="24"/>
          <w:szCs w:val="24"/>
        </w:rPr>
        <w:t>al health and services available</w:t>
      </w:r>
      <w:r w:rsidR="00BF421D">
        <w:rPr>
          <w:rFonts w:ascii="Times New Roman" w:hAnsi="Times New Roman" w:cs="Times New Roman"/>
          <w:sz w:val="24"/>
          <w:szCs w:val="24"/>
        </w:rPr>
        <w:t>.</w:t>
      </w:r>
      <w:r w:rsidR="003D66C7" w:rsidRPr="00BF421D">
        <w:rPr>
          <w:rFonts w:ascii="Times New Roman" w:hAnsi="Times New Roman" w:cs="Times New Roman"/>
          <w:sz w:val="24"/>
          <w:szCs w:val="24"/>
        </w:rPr>
        <w:t xml:space="preserve"> I will be gathering the information relevant to see if there is potential </w:t>
      </w:r>
      <w:r w:rsidR="00DD1073" w:rsidRPr="00BF421D">
        <w:rPr>
          <w:rFonts w:ascii="Times New Roman" w:hAnsi="Times New Roman" w:cs="Times New Roman"/>
          <w:sz w:val="24"/>
          <w:szCs w:val="24"/>
        </w:rPr>
        <w:t>for</w:t>
      </w:r>
      <w:r w:rsidR="003D66C7" w:rsidRPr="00BF421D">
        <w:rPr>
          <w:rFonts w:ascii="Times New Roman" w:hAnsi="Times New Roman" w:cs="Times New Roman"/>
          <w:sz w:val="24"/>
          <w:szCs w:val="24"/>
        </w:rPr>
        <w:t xml:space="preserve"> reliance training if officers feel the current services are </w:t>
      </w:r>
      <w:r w:rsidR="00DD1073" w:rsidRPr="00BF421D">
        <w:rPr>
          <w:rFonts w:ascii="Times New Roman" w:hAnsi="Times New Roman" w:cs="Times New Roman"/>
          <w:sz w:val="24"/>
          <w:szCs w:val="24"/>
        </w:rPr>
        <w:t>ineffective</w:t>
      </w:r>
      <w:r w:rsidR="003D66C7" w:rsidRPr="00BF421D">
        <w:rPr>
          <w:rFonts w:ascii="Times New Roman" w:hAnsi="Times New Roman" w:cs="Times New Roman"/>
          <w:sz w:val="24"/>
          <w:szCs w:val="24"/>
        </w:rPr>
        <w:t>. I will easily be able to ascertain the number</w:t>
      </w:r>
      <w:r w:rsidR="00AA20A0" w:rsidRPr="00BF421D">
        <w:rPr>
          <w:rFonts w:ascii="Times New Roman" w:hAnsi="Times New Roman" w:cs="Times New Roman"/>
          <w:sz w:val="24"/>
          <w:szCs w:val="24"/>
        </w:rPr>
        <w:t xml:space="preserve"> of </w:t>
      </w:r>
      <w:r w:rsidR="003D66C7" w:rsidRPr="00BF421D">
        <w:rPr>
          <w:rFonts w:ascii="Times New Roman" w:hAnsi="Times New Roman" w:cs="Times New Roman"/>
          <w:sz w:val="24"/>
          <w:szCs w:val="24"/>
        </w:rPr>
        <w:t xml:space="preserve">officers who were offered the </w:t>
      </w:r>
      <w:proofErr w:type="spellStart"/>
      <w:r w:rsidR="003D66C7" w:rsidRPr="00BF421D">
        <w:rPr>
          <w:rFonts w:ascii="Times New Roman" w:hAnsi="Times New Roman" w:cs="Times New Roman"/>
          <w:sz w:val="24"/>
          <w:szCs w:val="24"/>
        </w:rPr>
        <w:t>T</w:t>
      </w:r>
      <w:r w:rsidR="009F6E27" w:rsidRPr="00BF421D">
        <w:rPr>
          <w:rFonts w:ascii="Times New Roman" w:hAnsi="Times New Roman" w:cs="Times New Roman"/>
          <w:sz w:val="24"/>
          <w:szCs w:val="24"/>
        </w:rPr>
        <w:t>RiM</w:t>
      </w:r>
      <w:proofErr w:type="spellEnd"/>
      <w:r w:rsidR="003D66C7" w:rsidRPr="00BF421D">
        <w:rPr>
          <w:rFonts w:ascii="Times New Roman" w:hAnsi="Times New Roman" w:cs="Times New Roman"/>
          <w:sz w:val="24"/>
          <w:szCs w:val="24"/>
        </w:rPr>
        <w:t xml:space="preserve"> service currently used by Gwent police and if they found it effective. </w:t>
      </w:r>
      <w:r w:rsidR="00762131" w:rsidRPr="00BF421D">
        <w:rPr>
          <w:rFonts w:ascii="Times New Roman" w:hAnsi="Times New Roman" w:cs="Times New Roman"/>
          <w:sz w:val="24"/>
          <w:szCs w:val="24"/>
        </w:rPr>
        <w:t xml:space="preserve">I can easily compare the response of officers and if </w:t>
      </w:r>
      <w:r w:rsidR="003D66C7" w:rsidRPr="00BF421D">
        <w:rPr>
          <w:rFonts w:ascii="Times New Roman" w:hAnsi="Times New Roman" w:cs="Times New Roman"/>
          <w:sz w:val="24"/>
          <w:szCs w:val="24"/>
        </w:rPr>
        <w:t xml:space="preserve">the effectiveness of </w:t>
      </w:r>
      <w:proofErr w:type="spellStart"/>
      <w:r w:rsidR="003D66C7" w:rsidRPr="00BF421D">
        <w:rPr>
          <w:rFonts w:ascii="Times New Roman" w:hAnsi="Times New Roman" w:cs="Times New Roman"/>
          <w:sz w:val="24"/>
          <w:szCs w:val="24"/>
        </w:rPr>
        <w:t>TRiM</w:t>
      </w:r>
      <w:proofErr w:type="spellEnd"/>
      <w:r w:rsidR="003D66C7" w:rsidRPr="00BF421D">
        <w:rPr>
          <w:rFonts w:ascii="Times New Roman" w:hAnsi="Times New Roman" w:cs="Times New Roman"/>
          <w:sz w:val="24"/>
          <w:szCs w:val="24"/>
        </w:rPr>
        <w:t xml:space="preserve"> is identified as being low this could </w:t>
      </w:r>
      <w:r w:rsidR="009352BF" w:rsidRPr="00BF421D">
        <w:rPr>
          <w:rFonts w:ascii="Times New Roman" w:hAnsi="Times New Roman" w:cs="Times New Roman"/>
          <w:sz w:val="24"/>
          <w:szCs w:val="24"/>
        </w:rPr>
        <w:t>allow</w:t>
      </w:r>
      <w:r w:rsidR="003D66C7" w:rsidRPr="00BF421D">
        <w:rPr>
          <w:rFonts w:ascii="Times New Roman" w:hAnsi="Times New Roman" w:cs="Times New Roman"/>
          <w:sz w:val="24"/>
          <w:szCs w:val="24"/>
        </w:rPr>
        <w:t xml:space="preserve"> further research into resilience training being offered as a prevention</w:t>
      </w:r>
      <w:r w:rsidR="00621C90" w:rsidRPr="00BF421D">
        <w:rPr>
          <w:rFonts w:ascii="Times New Roman" w:hAnsi="Times New Roman" w:cs="Times New Roman"/>
          <w:sz w:val="24"/>
          <w:szCs w:val="24"/>
        </w:rPr>
        <w:t xml:space="preserve"> rather than a cure. </w:t>
      </w:r>
    </w:p>
    <w:p w14:paraId="4FFF60D8" w14:textId="13330F9F" w:rsidR="00BF421D" w:rsidRDefault="00BF421D" w:rsidP="00A54466">
      <w:pPr>
        <w:rPr>
          <w:rFonts w:ascii="Times New Roman" w:hAnsi="Times New Roman" w:cs="Times New Roman"/>
          <w:sz w:val="24"/>
          <w:szCs w:val="24"/>
        </w:rPr>
      </w:pPr>
    </w:p>
    <w:p w14:paraId="28EAEF60" w14:textId="1886FC5A" w:rsidR="00BF421D" w:rsidRPr="00BF421D" w:rsidRDefault="002322F5" w:rsidP="00A54466">
      <w:pPr>
        <w:rPr>
          <w:rFonts w:ascii="Times New Roman" w:hAnsi="Times New Roman" w:cs="Times New Roman"/>
          <w:sz w:val="24"/>
          <w:szCs w:val="24"/>
        </w:rPr>
      </w:pPr>
      <w:r>
        <w:rPr>
          <w:rFonts w:ascii="Times New Roman" w:hAnsi="Times New Roman" w:cs="Times New Roman"/>
          <w:sz w:val="24"/>
          <w:szCs w:val="24"/>
        </w:rPr>
        <w:t>(</w:t>
      </w:r>
      <w:r w:rsidR="00BF421D">
        <w:rPr>
          <w:rFonts w:ascii="Times New Roman" w:hAnsi="Times New Roman" w:cs="Times New Roman"/>
          <w:sz w:val="24"/>
          <w:szCs w:val="24"/>
        </w:rPr>
        <w:t>Word count 1222</w:t>
      </w:r>
      <w:r>
        <w:rPr>
          <w:rFonts w:ascii="Times New Roman" w:hAnsi="Times New Roman" w:cs="Times New Roman"/>
          <w:sz w:val="24"/>
          <w:szCs w:val="24"/>
        </w:rPr>
        <w:t>)</w:t>
      </w:r>
    </w:p>
    <w:p w14:paraId="309C9F64" w14:textId="357AE2F6" w:rsidR="00A2769D" w:rsidRPr="00BF421D" w:rsidRDefault="003D66C7" w:rsidP="00A54466">
      <w:pPr>
        <w:rPr>
          <w:rFonts w:ascii="Times New Roman" w:hAnsi="Times New Roman" w:cs="Times New Roman"/>
          <w:sz w:val="24"/>
          <w:szCs w:val="24"/>
        </w:rPr>
      </w:pPr>
      <w:r w:rsidRPr="00BF421D">
        <w:rPr>
          <w:rFonts w:ascii="Times New Roman" w:hAnsi="Times New Roman" w:cs="Times New Roman"/>
          <w:sz w:val="24"/>
          <w:szCs w:val="24"/>
        </w:rPr>
        <w:t xml:space="preserve"> </w:t>
      </w:r>
    </w:p>
    <w:p w14:paraId="7F2D893E" w14:textId="10F70949" w:rsidR="00762131" w:rsidRPr="00BF421D" w:rsidRDefault="00762131" w:rsidP="00A54466">
      <w:pPr>
        <w:rPr>
          <w:rFonts w:ascii="Times New Roman" w:hAnsi="Times New Roman" w:cs="Times New Roman"/>
          <w:sz w:val="24"/>
          <w:szCs w:val="24"/>
        </w:rPr>
      </w:pPr>
    </w:p>
    <w:p w14:paraId="30440051" w14:textId="77777777" w:rsidR="003D66C7" w:rsidRPr="00BF421D" w:rsidRDefault="003D66C7" w:rsidP="00A54466">
      <w:pPr>
        <w:rPr>
          <w:rFonts w:ascii="Times New Roman" w:hAnsi="Times New Roman" w:cs="Times New Roman"/>
          <w:sz w:val="24"/>
          <w:szCs w:val="24"/>
        </w:rPr>
      </w:pPr>
    </w:p>
    <w:p w14:paraId="6F138A3F" w14:textId="77777777" w:rsidR="00A54466" w:rsidRPr="00BF421D" w:rsidRDefault="00A54466" w:rsidP="00A974D5">
      <w:pPr>
        <w:rPr>
          <w:rFonts w:ascii="Times New Roman" w:hAnsi="Times New Roman" w:cs="Times New Roman"/>
          <w:sz w:val="24"/>
          <w:szCs w:val="24"/>
        </w:rPr>
      </w:pPr>
    </w:p>
    <w:p w14:paraId="74D6BE9B" w14:textId="77777777" w:rsidR="0091587D" w:rsidRPr="00BF421D" w:rsidRDefault="0091587D" w:rsidP="00A974D5">
      <w:pPr>
        <w:rPr>
          <w:rFonts w:ascii="Times New Roman" w:hAnsi="Times New Roman" w:cs="Times New Roman"/>
          <w:sz w:val="24"/>
          <w:szCs w:val="24"/>
        </w:rPr>
      </w:pPr>
    </w:p>
    <w:p w14:paraId="0C2DFB07" w14:textId="0D8BCF5B" w:rsidR="00A974D5" w:rsidRDefault="00A974D5">
      <w:pPr>
        <w:rPr>
          <w:rFonts w:ascii="Times New Roman" w:hAnsi="Times New Roman" w:cs="Times New Roman"/>
          <w:sz w:val="24"/>
          <w:szCs w:val="24"/>
        </w:rPr>
      </w:pPr>
    </w:p>
    <w:p w14:paraId="479E948C" w14:textId="29B5AB6F" w:rsidR="002322F5" w:rsidRDefault="002322F5">
      <w:pPr>
        <w:rPr>
          <w:rFonts w:ascii="Times New Roman" w:hAnsi="Times New Roman" w:cs="Times New Roman"/>
          <w:sz w:val="24"/>
          <w:szCs w:val="24"/>
        </w:rPr>
      </w:pPr>
    </w:p>
    <w:p w14:paraId="397E7C5E" w14:textId="44760115" w:rsidR="002322F5" w:rsidRDefault="002322F5">
      <w:pPr>
        <w:rPr>
          <w:rFonts w:ascii="Times New Roman" w:hAnsi="Times New Roman" w:cs="Times New Roman"/>
          <w:sz w:val="24"/>
          <w:szCs w:val="24"/>
        </w:rPr>
      </w:pPr>
    </w:p>
    <w:p w14:paraId="7E1461C9" w14:textId="6EF85015" w:rsidR="002322F5" w:rsidRDefault="002322F5">
      <w:pPr>
        <w:rPr>
          <w:rFonts w:ascii="Times New Roman" w:hAnsi="Times New Roman" w:cs="Times New Roman"/>
          <w:sz w:val="24"/>
          <w:szCs w:val="24"/>
        </w:rPr>
      </w:pPr>
    </w:p>
    <w:p w14:paraId="47251D68" w14:textId="75E5E848" w:rsidR="002322F5" w:rsidRDefault="002322F5">
      <w:pPr>
        <w:rPr>
          <w:rFonts w:ascii="Times New Roman" w:hAnsi="Times New Roman" w:cs="Times New Roman"/>
          <w:sz w:val="24"/>
          <w:szCs w:val="24"/>
        </w:rPr>
      </w:pPr>
    </w:p>
    <w:p w14:paraId="5DF80280" w14:textId="2F6DBFDF" w:rsidR="002322F5" w:rsidRPr="00BF421D" w:rsidRDefault="002322F5">
      <w:pPr>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0FDB52F0" w14:textId="6C096EAB" w:rsidR="004966B1" w:rsidRPr="00BF421D" w:rsidRDefault="004966B1">
      <w:pPr>
        <w:rPr>
          <w:rFonts w:ascii="Times New Roman" w:hAnsi="Times New Roman" w:cs="Times New Roman"/>
          <w:sz w:val="24"/>
          <w:szCs w:val="24"/>
        </w:rPr>
      </w:pPr>
    </w:p>
    <w:p w14:paraId="29CEEEA0" w14:textId="7DDC3AE0" w:rsidR="00A54466" w:rsidRPr="00BF421D" w:rsidRDefault="00A54466" w:rsidP="00A54466">
      <w:pPr>
        <w:shd w:val="clear" w:color="auto" w:fill="FFFFFF"/>
        <w:spacing w:before="100" w:beforeAutospacing="1" w:after="24" w:line="240" w:lineRule="auto"/>
        <w:ind w:left="768"/>
        <w:rPr>
          <w:rFonts w:ascii="Times New Roman" w:eastAsia="Times New Roman" w:hAnsi="Times New Roman" w:cs="Times New Roman"/>
          <w:sz w:val="24"/>
          <w:szCs w:val="24"/>
          <w:lang w:eastAsia="en-GB"/>
        </w:rPr>
      </w:pPr>
      <w:r w:rsidRPr="00BF421D">
        <w:rPr>
          <w:rFonts w:ascii="Times New Roman" w:eastAsia="Times New Roman" w:hAnsi="Times New Roman" w:cs="Times New Roman"/>
          <w:sz w:val="24"/>
          <w:szCs w:val="24"/>
          <w:lang w:eastAsia="en-GB"/>
        </w:rPr>
        <w:t> </w:t>
      </w:r>
      <w:hyperlink r:id="rId7" w:history="1">
        <w:r w:rsidRPr="00BF421D">
          <w:rPr>
            <w:rFonts w:ascii="Times New Roman" w:eastAsia="Times New Roman" w:hAnsi="Times New Roman" w:cs="Times New Roman"/>
            <w:i/>
            <w:iCs/>
            <w:sz w:val="24"/>
            <w:szCs w:val="24"/>
            <w:lang w:eastAsia="en-GB"/>
          </w:rPr>
          <w:t>"Our Structure"</w:t>
        </w:r>
      </w:hyperlink>
      <w:r w:rsidRPr="00BF421D">
        <w:rPr>
          <w:rFonts w:ascii="Times New Roman" w:eastAsia="Times New Roman" w:hAnsi="Times New Roman" w:cs="Times New Roman"/>
          <w:i/>
          <w:iCs/>
          <w:sz w:val="24"/>
          <w:szCs w:val="24"/>
          <w:lang w:eastAsia="en-GB"/>
        </w:rPr>
        <w:t>. www.gwent.police.uk. Retrieved 6 February 2020.</w:t>
      </w:r>
    </w:p>
    <w:p w14:paraId="40E779C7" w14:textId="0FC55851" w:rsidR="004966B1" w:rsidRPr="00BF421D" w:rsidRDefault="004966B1">
      <w:pPr>
        <w:rPr>
          <w:rFonts w:ascii="Times New Roman" w:hAnsi="Times New Roman" w:cs="Times New Roman"/>
          <w:sz w:val="24"/>
          <w:szCs w:val="24"/>
        </w:rPr>
      </w:pPr>
    </w:p>
    <w:p w14:paraId="6DCC0270" w14:textId="468679C0" w:rsidR="004966B1" w:rsidRPr="00BF421D" w:rsidRDefault="004966B1">
      <w:pPr>
        <w:rPr>
          <w:rFonts w:ascii="Times New Roman" w:hAnsi="Times New Roman" w:cs="Times New Roman"/>
          <w:sz w:val="24"/>
          <w:szCs w:val="24"/>
        </w:rPr>
      </w:pPr>
    </w:p>
    <w:p w14:paraId="2FF9865B" w14:textId="306354E5" w:rsidR="004966B1" w:rsidRPr="00BF421D" w:rsidRDefault="004966B1">
      <w:pPr>
        <w:rPr>
          <w:rFonts w:ascii="Times New Roman" w:hAnsi="Times New Roman" w:cs="Times New Roman"/>
          <w:sz w:val="24"/>
          <w:szCs w:val="24"/>
        </w:rPr>
      </w:pPr>
      <w:r w:rsidRPr="00BF421D">
        <w:rPr>
          <w:rFonts w:ascii="Times New Roman" w:hAnsi="Times New Roman" w:cs="Times New Roman"/>
          <w:sz w:val="24"/>
          <w:szCs w:val="24"/>
        </w:rPr>
        <w:t>Babbie, E (2014). </w:t>
      </w:r>
      <w:r w:rsidRPr="00BF421D">
        <w:rPr>
          <w:rFonts w:ascii="Times New Roman" w:hAnsi="Times New Roman" w:cs="Times New Roman"/>
          <w:i/>
          <w:iCs/>
          <w:sz w:val="24"/>
          <w:szCs w:val="24"/>
        </w:rPr>
        <w:t>The basics of social research</w:t>
      </w:r>
      <w:r w:rsidRPr="00BF421D">
        <w:rPr>
          <w:rFonts w:ascii="Times New Roman" w:hAnsi="Times New Roman" w:cs="Times New Roman"/>
          <w:sz w:val="24"/>
          <w:szCs w:val="24"/>
        </w:rPr>
        <w:t xml:space="preserve">. 6th ed. Belmont, </w:t>
      </w:r>
      <w:proofErr w:type="gramStart"/>
      <w:r w:rsidRPr="00BF421D">
        <w:rPr>
          <w:rFonts w:ascii="Times New Roman" w:hAnsi="Times New Roman" w:cs="Times New Roman"/>
          <w:sz w:val="24"/>
          <w:szCs w:val="24"/>
        </w:rPr>
        <w:t>CA :</w:t>
      </w:r>
      <w:proofErr w:type="gramEnd"/>
      <w:r w:rsidRPr="00BF421D">
        <w:rPr>
          <w:rFonts w:ascii="Times New Roman" w:hAnsi="Times New Roman" w:cs="Times New Roman"/>
          <w:sz w:val="24"/>
          <w:szCs w:val="24"/>
        </w:rPr>
        <w:t xml:space="preserve"> Wadsworth, Cengage Learning.</w:t>
      </w:r>
    </w:p>
    <w:p w14:paraId="6DBC970D" w14:textId="76FBC0F6" w:rsidR="00BF421D" w:rsidRPr="00BF421D" w:rsidRDefault="00BF421D">
      <w:pPr>
        <w:rPr>
          <w:rFonts w:ascii="Times New Roman" w:hAnsi="Times New Roman" w:cs="Times New Roman"/>
          <w:sz w:val="24"/>
          <w:szCs w:val="24"/>
        </w:rPr>
      </w:pPr>
    </w:p>
    <w:p w14:paraId="7A0F47A5" w14:textId="77777777" w:rsidR="00BF421D" w:rsidRPr="00BF421D" w:rsidRDefault="00BF421D" w:rsidP="00BF421D">
      <w:pPr>
        <w:rPr>
          <w:rFonts w:ascii="Times New Roman" w:hAnsi="Times New Roman" w:cs="Times New Roman"/>
          <w:sz w:val="24"/>
          <w:szCs w:val="24"/>
        </w:rPr>
      </w:pPr>
    </w:p>
    <w:p w14:paraId="3326854B" w14:textId="244336DA" w:rsidR="00BF421D" w:rsidRPr="00BF421D" w:rsidRDefault="00BF421D">
      <w:pPr>
        <w:rPr>
          <w:rFonts w:ascii="Times New Roman" w:hAnsi="Times New Roman" w:cs="Times New Roman"/>
          <w:sz w:val="24"/>
          <w:szCs w:val="24"/>
        </w:rPr>
      </w:pPr>
      <w:r w:rsidRPr="00BF421D">
        <w:rPr>
          <w:rFonts w:ascii="Times New Roman" w:hAnsi="Times New Roman" w:cs="Times New Roman"/>
          <w:sz w:val="24"/>
          <w:szCs w:val="24"/>
        </w:rPr>
        <w:t xml:space="preserve">Clark A. Real Life Methods - Anonymising Research Data [Internet]. ESRC National Centre for Research </w:t>
      </w:r>
      <w:proofErr w:type="gramStart"/>
      <w:r w:rsidRPr="00BF421D">
        <w:rPr>
          <w:rFonts w:ascii="Times New Roman" w:hAnsi="Times New Roman" w:cs="Times New Roman"/>
          <w:sz w:val="24"/>
          <w:szCs w:val="24"/>
        </w:rPr>
        <w:t>Methods ,</w:t>
      </w:r>
      <w:proofErr w:type="gramEnd"/>
      <w:r w:rsidRPr="00BF421D">
        <w:rPr>
          <w:rFonts w:ascii="Times New Roman" w:hAnsi="Times New Roman" w:cs="Times New Roman"/>
          <w:sz w:val="24"/>
          <w:szCs w:val="24"/>
        </w:rPr>
        <w:t xml:space="preserve"> University of Manchester; 2006. (7/06). Available from: http://eprints.ncrm.ac.uk/480/1/0706_anonymising_research_data.pdf</w:t>
      </w:r>
    </w:p>
    <w:p w14:paraId="03055D61" w14:textId="7FDC0A0F" w:rsidR="0007541C" w:rsidRPr="00BF421D" w:rsidRDefault="0007541C">
      <w:pPr>
        <w:rPr>
          <w:rFonts w:ascii="Times New Roman" w:hAnsi="Times New Roman" w:cs="Times New Roman"/>
          <w:sz w:val="24"/>
          <w:szCs w:val="24"/>
        </w:rPr>
      </w:pPr>
    </w:p>
    <w:p w14:paraId="377AD327" w14:textId="419C1C5E" w:rsidR="0007541C" w:rsidRPr="00BF421D" w:rsidRDefault="0007541C">
      <w:pPr>
        <w:rPr>
          <w:rFonts w:ascii="Times New Roman" w:hAnsi="Times New Roman" w:cs="Times New Roman"/>
          <w:sz w:val="24"/>
          <w:szCs w:val="24"/>
        </w:rPr>
      </w:pPr>
      <w:proofErr w:type="spellStart"/>
      <w:r w:rsidRPr="00BF421D">
        <w:rPr>
          <w:rFonts w:ascii="Times New Roman" w:hAnsi="Times New Roman" w:cs="Times New Roman"/>
          <w:sz w:val="24"/>
          <w:szCs w:val="24"/>
        </w:rPr>
        <w:t>Clow</w:t>
      </w:r>
      <w:proofErr w:type="spellEnd"/>
      <w:r w:rsidRPr="00BF421D">
        <w:rPr>
          <w:rFonts w:ascii="Times New Roman" w:hAnsi="Times New Roman" w:cs="Times New Roman"/>
          <w:sz w:val="24"/>
          <w:szCs w:val="24"/>
        </w:rPr>
        <w:t>, E. James, K (2013). </w:t>
      </w:r>
      <w:r w:rsidRPr="00BF421D">
        <w:rPr>
          <w:rFonts w:ascii="Times New Roman" w:hAnsi="Times New Roman" w:cs="Times New Roman"/>
          <w:i/>
          <w:iCs/>
          <w:sz w:val="24"/>
          <w:szCs w:val="24"/>
        </w:rPr>
        <w:t xml:space="preserve">Essentials of Marketing Research Putting Research </w:t>
      </w:r>
      <w:proofErr w:type="gramStart"/>
      <w:r w:rsidRPr="00BF421D">
        <w:rPr>
          <w:rFonts w:ascii="Times New Roman" w:hAnsi="Times New Roman" w:cs="Times New Roman"/>
          <w:i/>
          <w:iCs/>
          <w:sz w:val="24"/>
          <w:szCs w:val="24"/>
        </w:rPr>
        <w:t>Into</w:t>
      </w:r>
      <w:proofErr w:type="gramEnd"/>
      <w:r w:rsidRPr="00BF421D">
        <w:rPr>
          <w:rFonts w:ascii="Times New Roman" w:hAnsi="Times New Roman" w:cs="Times New Roman"/>
          <w:i/>
          <w:iCs/>
          <w:sz w:val="24"/>
          <w:szCs w:val="24"/>
        </w:rPr>
        <w:t xml:space="preserve"> Practice</w:t>
      </w:r>
      <w:r w:rsidRPr="00BF421D">
        <w:rPr>
          <w:rFonts w:ascii="Times New Roman" w:hAnsi="Times New Roman" w:cs="Times New Roman"/>
          <w:sz w:val="24"/>
          <w:szCs w:val="24"/>
        </w:rPr>
        <w:t>. England: Sage. </w:t>
      </w:r>
    </w:p>
    <w:p w14:paraId="1CF90D74" w14:textId="1985E3AD" w:rsidR="00BF421D" w:rsidRPr="00BF421D" w:rsidRDefault="00BF421D">
      <w:pPr>
        <w:rPr>
          <w:rFonts w:ascii="Times New Roman" w:hAnsi="Times New Roman" w:cs="Times New Roman"/>
          <w:sz w:val="24"/>
          <w:szCs w:val="24"/>
        </w:rPr>
      </w:pPr>
    </w:p>
    <w:p w14:paraId="407C10BB" w14:textId="3D7234EE" w:rsidR="00BF421D" w:rsidRPr="00BF421D" w:rsidRDefault="00BF421D">
      <w:pPr>
        <w:rPr>
          <w:rFonts w:ascii="Times New Roman" w:hAnsi="Times New Roman" w:cs="Times New Roman"/>
          <w:sz w:val="24"/>
          <w:szCs w:val="24"/>
        </w:rPr>
      </w:pPr>
      <w:proofErr w:type="spellStart"/>
      <w:r w:rsidRPr="00BF421D">
        <w:rPr>
          <w:rFonts w:ascii="Times New Roman" w:hAnsi="Times New Roman" w:cs="Times New Roman"/>
          <w:sz w:val="24"/>
          <w:szCs w:val="24"/>
        </w:rPr>
        <w:t>Durga.S</w:t>
      </w:r>
      <w:proofErr w:type="spellEnd"/>
      <w:r w:rsidRPr="00BF421D">
        <w:rPr>
          <w:rFonts w:ascii="Times New Roman" w:hAnsi="Times New Roman" w:cs="Times New Roman"/>
          <w:sz w:val="24"/>
          <w:szCs w:val="24"/>
        </w:rPr>
        <w:t>, K.A. Narayan. (2019). Strengths and weaknesses of online surveys. </w:t>
      </w:r>
      <w:r w:rsidRPr="00BF421D">
        <w:rPr>
          <w:rFonts w:ascii="Times New Roman" w:hAnsi="Times New Roman" w:cs="Times New Roman"/>
          <w:i/>
          <w:iCs/>
          <w:sz w:val="24"/>
          <w:szCs w:val="24"/>
        </w:rPr>
        <w:t>IOSR Journal of Humanities and Social Sciences</w:t>
      </w:r>
      <w:r w:rsidRPr="00BF421D">
        <w:rPr>
          <w:rFonts w:ascii="Times New Roman" w:hAnsi="Times New Roman" w:cs="Times New Roman"/>
          <w:sz w:val="24"/>
          <w:szCs w:val="24"/>
        </w:rPr>
        <w:t>. 24 (5), 31-18.</w:t>
      </w:r>
    </w:p>
    <w:p w14:paraId="60A9B846" w14:textId="6A0F30D7" w:rsidR="00AA20A0" w:rsidRPr="00BF421D" w:rsidRDefault="00AA20A0">
      <w:pPr>
        <w:rPr>
          <w:rFonts w:ascii="Times New Roman" w:hAnsi="Times New Roman" w:cs="Times New Roman"/>
          <w:sz w:val="24"/>
          <w:szCs w:val="24"/>
        </w:rPr>
      </w:pPr>
    </w:p>
    <w:p w14:paraId="63D19905" w14:textId="04582B23" w:rsidR="00AA20A0" w:rsidRPr="00BF421D" w:rsidRDefault="00AA20A0">
      <w:pPr>
        <w:rPr>
          <w:rFonts w:ascii="Times New Roman" w:hAnsi="Times New Roman" w:cs="Times New Roman"/>
          <w:sz w:val="24"/>
          <w:szCs w:val="24"/>
        </w:rPr>
      </w:pPr>
      <w:proofErr w:type="spellStart"/>
      <w:r w:rsidRPr="00BF421D">
        <w:rPr>
          <w:rFonts w:ascii="Times New Roman" w:hAnsi="Times New Roman" w:cs="Times New Roman"/>
          <w:sz w:val="24"/>
          <w:szCs w:val="24"/>
        </w:rPr>
        <w:t>Ghauri</w:t>
      </w:r>
      <w:proofErr w:type="spellEnd"/>
      <w:r w:rsidRPr="00BF421D">
        <w:rPr>
          <w:rFonts w:ascii="Times New Roman" w:hAnsi="Times New Roman" w:cs="Times New Roman"/>
          <w:sz w:val="24"/>
          <w:szCs w:val="24"/>
        </w:rPr>
        <w:t xml:space="preserve">, P. </w:t>
      </w:r>
      <w:proofErr w:type="spellStart"/>
      <w:r w:rsidRPr="00BF421D">
        <w:rPr>
          <w:rFonts w:ascii="Times New Roman" w:hAnsi="Times New Roman" w:cs="Times New Roman"/>
          <w:sz w:val="24"/>
          <w:szCs w:val="24"/>
        </w:rPr>
        <w:t>Grønhaug</w:t>
      </w:r>
      <w:proofErr w:type="spellEnd"/>
      <w:r w:rsidRPr="00BF421D">
        <w:rPr>
          <w:rFonts w:ascii="Times New Roman" w:hAnsi="Times New Roman" w:cs="Times New Roman"/>
          <w:sz w:val="24"/>
          <w:szCs w:val="24"/>
        </w:rPr>
        <w:t>, K. Strange, R (2020). </w:t>
      </w:r>
      <w:r w:rsidRPr="00BF421D">
        <w:rPr>
          <w:rFonts w:ascii="Times New Roman" w:hAnsi="Times New Roman" w:cs="Times New Roman"/>
          <w:i/>
          <w:iCs/>
          <w:sz w:val="24"/>
          <w:szCs w:val="24"/>
        </w:rPr>
        <w:t>Research Methods in Business Studies</w:t>
      </w:r>
      <w:r w:rsidRPr="00BF421D">
        <w:rPr>
          <w:rFonts w:ascii="Times New Roman" w:hAnsi="Times New Roman" w:cs="Times New Roman"/>
          <w:sz w:val="24"/>
          <w:szCs w:val="24"/>
        </w:rPr>
        <w:t>. England: Cambridge University Press.</w:t>
      </w:r>
    </w:p>
    <w:p w14:paraId="457B94CA" w14:textId="3107D044" w:rsidR="00BF421D" w:rsidRPr="00BF421D" w:rsidRDefault="00BF421D">
      <w:pPr>
        <w:rPr>
          <w:rFonts w:ascii="Times New Roman" w:hAnsi="Times New Roman" w:cs="Times New Roman"/>
          <w:sz w:val="24"/>
          <w:szCs w:val="24"/>
        </w:rPr>
      </w:pPr>
    </w:p>
    <w:p w14:paraId="13CD941A" w14:textId="3DBAA86C" w:rsidR="00BF421D" w:rsidRPr="00BF421D" w:rsidRDefault="00BF421D">
      <w:pPr>
        <w:rPr>
          <w:rFonts w:ascii="Times New Roman" w:hAnsi="Times New Roman" w:cs="Times New Roman"/>
          <w:sz w:val="24"/>
          <w:szCs w:val="24"/>
        </w:rPr>
      </w:pPr>
      <w:r w:rsidRPr="00BF421D">
        <w:rPr>
          <w:rFonts w:ascii="Times New Roman" w:hAnsi="Times New Roman" w:cs="Times New Roman"/>
          <w:sz w:val="24"/>
          <w:szCs w:val="24"/>
        </w:rPr>
        <w:t xml:space="preserve">Mahon PY. Internet Research and Ethics: Transformative Issues in Nursing Education Research. J Prof </w:t>
      </w:r>
      <w:proofErr w:type="spellStart"/>
      <w:r w:rsidRPr="00BF421D">
        <w:rPr>
          <w:rFonts w:ascii="Times New Roman" w:hAnsi="Times New Roman" w:cs="Times New Roman"/>
          <w:sz w:val="24"/>
          <w:szCs w:val="24"/>
        </w:rPr>
        <w:t>Nurs</w:t>
      </w:r>
      <w:proofErr w:type="spellEnd"/>
      <w:r w:rsidRPr="00BF421D">
        <w:rPr>
          <w:rFonts w:ascii="Times New Roman" w:hAnsi="Times New Roman" w:cs="Times New Roman"/>
          <w:sz w:val="24"/>
          <w:szCs w:val="24"/>
        </w:rPr>
        <w:t>. 2014 Mar 1;30(2):124–9.</w:t>
      </w:r>
    </w:p>
    <w:p w14:paraId="33C2B0F6" w14:textId="4F0B9154" w:rsidR="009352BF" w:rsidRPr="00BF421D" w:rsidRDefault="009352BF">
      <w:pPr>
        <w:rPr>
          <w:rFonts w:ascii="Times New Roman" w:hAnsi="Times New Roman" w:cs="Times New Roman"/>
          <w:sz w:val="24"/>
          <w:szCs w:val="24"/>
        </w:rPr>
      </w:pPr>
    </w:p>
    <w:p w14:paraId="09D313B1" w14:textId="7B6AC6D1" w:rsidR="009352BF" w:rsidRPr="00BF421D" w:rsidRDefault="009352BF">
      <w:pPr>
        <w:rPr>
          <w:rFonts w:ascii="Times New Roman" w:hAnsi="Times New Roman" w:cs="Times New Roman"/>
          <w:sz w:val="24"/>
          <w:szCs w:val="24"/>
        </w:rPr>
      </w:pPr>
      <w:r w:rsidRPr="00BF421D">
        <w:rPr>
          <w:rFonts w:ascii="Times New Roman" w:hAnsi="Times New Roman" w:cs="Times New Roman"/>
          <w:sz w:val="24"/>
          <w:szCs w:val="24"/>
        </w:rPr>
        <w:t>Seale, C (201</w:t>
      </w:r>
      <w:r w:rsidRPr="00BF421D">
        <w:rPr>
          <w:rFonts w:ascii="Times New Roman" w:hAnsi="Times New Roman" w:cs="Times New Roman"/>
          <w:sz w:val="24"/>
          <w:szCs w:val="24"/>
        </w:rPr>
        <w:t>2</w:t>
      </w:r>
      <w:r w:rsidRPr="00BF421D">
        <w:rPr>
          <w:rFonts w:ascii="Times New Roman" w:hAnsi="Times New Roman" w:cs="Times New Roman"/>
          <w:sz w:val="24"/>
          <w:szCs w:val="24"/>
        </w:rPr>
        <w:t>). </w:t>
      </w:r>
      <w:r w:rsidRPr="00BF421D">
        <w:rPr>
          <w:rFonts w:ascii="Times New Roman" w:hAnsi="Times New Roman" w:cs="Times New Roman"/>
          <w:i/>
          <w:iCs/>
          <w:sz w:val="24"/>
          <w:szCs w:val="24"/>
        </w:rPr>
        <w:t>Researching Society and Culture</w:t>
      </w:r>
      <w:r w:rsidRPr="00BF421D">
        <w:rPr>
          <w:rFonts w:ascii="Times New Roman" w:hAnsi="Times New Roman" w:cs="Times New Roman"/>
          <w:sz w:val="24"/>
          <w:szCs w:val="24"/>
        </w:rPr>
        <w:t>. 3rd ed. England: Sage. </w:t>
      </w:r>
    </w:p>
    <w:sectPr w:rsidR="009352BF" w:rsidRPr="00BF42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4E2471" w14:textId="77777777" w:rsidR="00CC0554" w:rsidRDefault="00CC0554" w:rsidP="004966B1">
      <w:pPr>
        <w:spacing w:after="0" w:line="240" w:lineRule="auto"/>
      </w:pPr>
      <w:r>
        <w:separator/>
      </w:r>
    </w:p>
  </w:endnote>
  <w:endnote w:type="continuationSeparator" w:id="0">
    <w:p w14:paraId="3890E02B" w14:textId="77777777" w:rsidR="00CC0554" w:rsidRDefault="00CC0554" w:rsidP="00496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AE0AB0" w14:textId="77777777" w:rsidR="00CC0554" w:rsidRDefault="00CC0554" w:rsidP="004966B1">
      <w:pPr>
        <w:spacing w:after="0" w:line="240" w:lineRule="auto"/>
      </w:pPr>
      <w:r>
        <w:separator/>
      </w:r>
    </w:p>
  </w:footnote>
  <w:footnote w:type="continuationSeparator" w:id="0">
    <w:p w14:paraId="2C08D69B" w14:textId="77777777" w:rsidR="00CC0554" w:rsidRDefault="00CC0554" w:rsidP="004966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E6A10"/>
    <w:multiLevelType w:val="hybridMultilevel"/>
    <w:tmpl w:val="6CB49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15014"/>
    <w:multiLevelType w:val="multilevel"/>
    <w:tmpl w:val="9A486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D53243"/>
    <w:multiLevelType w:val="multilevel"/>
    <w:tmpl w:val="CBBA1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5D3"/>
    <w:rsid w:val="0007403D"/>
    <w:rsid w:val="0007541C"/>
    <w:rsid w:val="000E07B0"/>
    <w:rsid w:val="001054FD"/>
    <w:rsid w:val="00141D2E"/>
    <w:rsid w:val="001F28C0"/>
    <w:rsid w:val="002322F5"/>
    <w:rsid w:val="00272997"/>
    <w:rsid w:val="00343DA3"/>
    <w:rsid w:val="003D66C7"/>
    <w:rsid w:val="004966B1"/>
    <w:rsid w:val="004B311B"/>
    <w:rsid w:val="0057421E"/>
    <w:rsid w:val="005814F7"/>
    <w:rsid w:val="00620D2D"/>
    <w:rsid w:val="00621C90"/>
    <w:rsid w:val="006D6BF7"/>
    <w:rsid w:val="00762131"/>
    <w:rsid w:val="007647C3"/>
    <w:rsid w:val="008B45D3"/>
    <w:rsid w:val="0091587D"/>
    <w:rsid w:val="009352BF"/>
    <w:rsid w:val="009513D0"/>
    <w:rsid w:val="009F6E27"/>
    <w:rsid w:val="00A2769D"/>
    <w:rsid w:val="00A54466"/>
    <w:rsid w:val="00A974D5"/>
    <w:rsid w:val="00AA20A0"/>
    <w:rsid w:val="00AB74F2"/>
    <w:rsid w:val="00AC7BD2"/>
    <w:rsid w:val="00AD4689"/>
    <w:rsid w:val="00B96FB6"/>
    <w:rsid w:val="00BF421D"/>
    <w:rsid w:val="00CC0554"/>
    <w:rsid w:val="00D7231C"/>
    <w:rsid w:val="00D73C0A"/>
    <w:rsid w:val="00DA6897"/>
    <w:rsid w:val="00DD1073"/>
    <w:rsid w:val="00E445A3"/>
    <w:rsid w:val="00EF4142"/>
    <w:rsid w:val="00F135D2"/>
    <w:rsid w:val="00F5113D"/>
    <w:rsid w:val="00F75B8F"/>
    <w:rsid w:val="00F90E67"/>
    <w:rsid w:val="00FB1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E387FC"/>
  <w15:chartTrackingRefBased/>
  <w15:docId w15:val="{91882694-FA02-49A1-BD33-82A3C6027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466"/>
    <w:pPr>
      <w:ind w:left="720"/>
      <w:contextualSpacing/>
    </w:pPr>
  </w:style>
  <w:style w:type="character" w:styleId="Strong">
    <w:name w:val="Strong"/>
    <w:basedOn w:val="DefaultParagraphFont"/>
    <w:uiPriority w:val="22"/>
    <w:qFormat/>
    <w:rsid w:val="00620D2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7001271">
      <w:bodyDiv w:val="1"/>
      <w:marLeft w:val="0"/>
      <w:marRight w:val="0"/>
      <w:marTop w:val="0"/>
      <w:marBottom w:val="0"/>
      <w:divBdr>
        <w:top w:val="none" w:sz="0" w:space="0" w:color="auto"/>
        <w:left w:val="none" w:sz="0" w:space="0" w:color="auto"/>
        <w:bottom w:val="none" w:sz="0" w:space="0" w:color="auto"/>
        <w:right w:val="none" w:sz="0" w:space="0" w:color="auto"/>
      </w:divBdr>
    </w:div>
    <w:div w:id="1852375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went.police.uk/en/about-us/gwent-police/our-structu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TotalTime>
  <Pages>4</Pages>
  <Words>1316</Words>
  <Characters>7503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Parker, Sally-Anne</dc:creator>
  <cp:keywords/>
  <dc:description/>
  <cp:lastModifiedBy>Parker, Sally-Anne</cp:lastModifiedBy>
  <cp:revision>19</cp:revision>
  <dcterms:created xsi:type="dcterms:W3CDTF">2022-03-03T00:49:00Z</dcterms:created>
  <dcterms:modified xsi:type="dcterms:W3CDTF">2022-03-07T19:48:00Z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2022-03-03T00:49:22Z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fa04ea1a-f513-4f10-ad4c-2cf361b7eeb0</vt:lpwstr>
  </property>
  <property fmtid="{D5CDD505-2E9C-101B-9397-08002B2CF9AE}" pid="8" name="MSIP_Label_f2acd28b-79a3-4a0f-b0ff-4b75658b1549_ContentBits">
    <vt:lpwstr>0</vt:lpwstr>
  </property>
</Properties>
</file>