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sz w:val="24"/>
        </w:rPr>
        <w:id w:val="-707561849"/>
        <w:docPartObj>
          <w:docPartGallery w:val="Cover Pages"/>
          <w:docPartUnique/>
        </w:docPartObj>
      </w:sdtPr>
      <w:sdtEndPr>
        <w:rPr>
          <w:color w:val="auto"/>
        </w:rPr>
      </w:sdtEndPr>
      <w:sdtContent>
        <w:p w14:paraId="0A83432D" w14:textId="53BF3F40" w:rsidR="00FC63F9" w:rsidRDefault="00FC63F9">
          <w:pPr>
            <w:pStyle w:val="NoSpacing"/>
            <w:spacing w:before="1540" w:after="240"/>
            <w:jc w:val="center"/>
            <w:rPr>
              <w:color w:val="4472C4" w:themeColor="accent1"/>
            </w:rPr>
          </w:pPr>
          <w:r>
            <w:rPr>
              <w:noProof/>
              <w:color w:val="4472C4" w:themeColor="accent1"/>
              <w:lang w:eastAsia="en-GB"/>
            </w:rPr>
            <w:drawing>
              <wp:inline distT="0" distB="0" distL="0" distR="0" wp14:anchorId="47A1F2E5" wp14:editId="2AF008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5C3A5FA9E724ED69740CED589800B31"/>
            </w:placeholder>
            <w:dataBinding w:prefixMappings="xmlns:ns0='http://purl.org/dc/elements/1.1/' xmlns:ns1='http://schemas.openxmlformats.org/package/2006/metadata/core-properties' " w:xpath="/ns1:coreProperties[1]/ns0:title[1]" w:storeItemID="{6C3C8BC8-F283-45AE-878A-BAB7291924A1}"/>
            <w:text/>
          </w:sdtPr>
          <w:sdtEndPr/>
          <w:sdtContent>
            <w:p w14:paraId="68B4DBB4" w14:textId="03285AD6" w:rsidR="00FC63F9" w:rsidRDefault="00FC63F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C63F9">
                <w:rPr>
                  <w:rFonts w:asciiTheme="majorHAnsi" w:eastAsiaTheme="majorEastAsia" w:hAnsiTheme="majorHAnsi" w:cstheme="majorBidi"/>
                  <w:caps/>
                  <w:color w:val="4472C4" w:themeColor="accent1"/>
                  <w:sz w:val="72"/>
                  <w:szCs w:val="72"/>
                </w:rPr>
                <w:t>Report on Workplace Culture and Context</w:t>
              </w:r>
              <w:r w:rsidR="00F75CBA">
                <w:rPr>
                  <w:rFonts w:asciiTheme="majorHAnsi" w:eastAsiaTheme="majorEastAsia" w:hAnsiTheme="majorHAnsi" w:cstheme="majorBidi"/>
                  <w:caps/>
                  <w:color w:val="4472C4" w:themeColor="accent1"/>
                  <w:sz w:val="72"/>
                  <w:szCs w:val="72"/>
                </w:rPr>
                <w:t xml:space="preserve"> - netflix</w:t>
              </w:r>
            </w:p>
          </w:sdtContent>
        </w:sdt>
        <w:sdt>
          <w:sdtPr>
            <w:rPr>
              <w:color w:val="4472C4" w:themeColor="accent1"/>
              <w:sz w:val="28"/>
              <w:szCs w:val="28"/>
            </w:rPr>
            <w:alias w:val="Subtitle"/>
            <w:tag w:val=""/>
            <w:id w:val="328029620"/>
            <w:placeholder>
              <w:docPart w:val="D48AE17B8CEA46C29AD3BBFE19C85706"/>
            </w:placeholder>
            <w:dataBinding w:prefixMappings="xmlns:ns0='http://purl.org/dc/elements/1.1/' xmlns:ns1='http://schemas.openxmlformats.org/package/2006/metadata/core-properties' " w:xpath="/ns1:coreProperties[1]/ns0:subject[1]" w:storeItemID="{6C3C8BC8-F283-45AE-878A-BAB7291924A1}"/>
            <w:text/>
          </w:sdtPr>
          <w:sdtEndPr/>
          <w:sdtContent>
            <w:p w14:paraId="7D5D77BB" w14:textId="54D958F2" w:rsidR="00FC63F9" w:rsidRDefault="00222D0D">
              <w:pPr>
                <w:pStyle w:val="NoSpacing"/>
                <w:jc w:val="center"/>
                <w:rPr>
                  <w:color w:val="4472C4" w:themeColor="accent1"/>
                  <w:sz w:val="28"/>
                  <w:szCs w:val="28"/>
                </w:rPr>
              </w:pPr>
              <w:r>
                <w:rPr>
                  <w:color w:val="4472C4" w:themeColor="accent1"/>
                  <w:sz w:val="28"/>
                  <w:szCs w:val="28"/>
                </w:rPr>
                <w:t>Jorna Ali 1706149</w:t>
              </w:r>
            </w:p>
          </w:sdtContent>
        </w:sdt>
        <w:p w14:paraId="05C73DFE" w14:textId="77777777" w:rsidR="00FC63F9" w:rsidRDefault="00FC63F9">
          <w:pPr>
            <w:pStyle w:val="NoSpacing"/>
            <w:spacing w:before="480"/>
            <w:jc w:val="center"/>
            <w:rPr>
              <w:color w:val="4472C4" w:themeColor="accent1"/>
            </w:rPr>
          </w:pPr>
          <w:r>
            <w:rPr>
              <w:noProof/>
              <w:color w:val="4472C4" w:themeColor="accent1"/>
              <w:lang w:eastAsia="en-GB"/>
            </w:rPr>
            <mc:AlternateContent>
              <mc:Choice Requires="wps">
                <w:drawing>
                  <wp:anchor distT="0" distB="0" distL="114300" distR="114300" simplePos="0" relativeHeight="251662336" behindDoc="0" locked="0" layoutInCell="1" allowOverlap="1" wp14:anchorId="558F1AA8" wp14:editId="6DFE8B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869986152"/>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23BBDB7F" w14:textId="6B20DBC3" w:rsidR="00030E22" w:rsidRDefault="00030E22">
                                    <w:pPr>
                                      <w:pStyle w:val="NoSpacing"/>
                                      <w:spacing w:after="40"/>
                                      <w:jc w:val="center"/>
                                      <w:rPr>
                                        <w:caps/>
                                        <w:color w:val="4472C4" w:themeColor="accent1"/>
                                        <w:sz w:val="28"/>
                                        <w:szCs w:val="28"/>
                                      </w:rPr>
                                    </w:pPr>
                                    <w:r>
                                      <w:rPr>
                                        <w:caps/>
                                        <w:color w:val="4472C4" w:themeColor="accent1"/>
                                        <w:sz w:val="28"/>
                                        <w:szCs w:val="28"/>
                                        <w:lang w:val="en-US"/>
                                      </w:rPr>
                                      <w:t>April 5, 2019</w:t>
                                    </w:r>
                                  </w:p>
                                </w:sdtContent>
                              </w:sdt>
                              <w:p w14:paraId="78E06C1A" w14:textId="356E0DF6" w:rsidR="00030E22" w:rsidRDefault="0040665E">
                                <w:pPr>
                                  <w:pStyle w:val="NoSpacing"/>
                                  <w:jc w:val="center"/>
                                  <w:rPr>
                                    <w:color w:val="4472C4" w:themeColor="accent1"/>
                                  </w:rPr>
                                </w:pPr>
                                <w:sdt>
                                  <w:sdtPr>
                                    <w:rPr>
                                      <w:caps/>
                                      <w:color w:val="4472C4" w:themeColor="accent1"/>
                                    </w:rPr>
                                    <w:alias w:val="Company"/>
                                    <w:tag w:val=""/>
                                    <w:id w:val="-436370395"/>
                                    <w:dataBinding w:prefixMappings="xmlns:ns0='http://schemas.openxmlformats.org/officeDocument/2006/extended-properties' " w:xpath="/ns0:Properties[1]/ns0:Company[1]" w:storeItemID="{6668398D-A668-4E3E-A5EB-62B293D839F1}"/>
                                    <w:text/>
                                  </w:sdtPr>
                                  <w:sdtEndPr/>
                                  <w:sdtContent>
                                    <w:r w:rsidR="00030E22">
                                      <w:rPr>
                                        <w:caps/>
                                        <w:color w:val="4472C4" w:themeColor="accent1"/>
                                      </w:rPr>
                                      <w:t>Workplace culture and its impact on organisational efficiency</w:t>
                                    </w:r>
                                  </w:sdtContent>
                                </w:sdt>
                              </w:p>
                              <w:p w14:paraId="54A020E6" w14:textId="6DC61309" w:rsidR="00030E22" w:rsidRDefault="0040665E">
                                <w:pPr>
                                  <w:pStyle w:val="NoSpacing"/>
                                  <w:jc w:val="center"/>
                                  <w:rPr>
                                    <w:color w:val="4472C4" w:themeColor="accent1"/>
                                  </w:rPr>
                                </w:pPr>
                                <w:sdt>
                                  <w:sdtPr>
                                    <w:rPr>
                                      <w:color w:val="4472C4" w:themeColor="accent1"/>
                                    </w:rPr>
                                    <w:alias w:val="Address"/>
                                    <w:tag w:val=""/>
                                    <w:id w:val="-757053873"/>
                                    <w:dataBinding w:prefixMappings="xmlns:ns0='http://schemas.microsoft.com/office/2006/coverPageProps' " w:xpath="/ns0:CoverPageProperties[1]/ns0:CompanyAddress[1]" w:storeItemID="{55AF091B-3C7A-41E3-B477-F2FDAA23CFDA}"/>
                                    <w:text/>
                                  </w:sdtPr>
                                  <w:sdtEndPr/>
                                  <w:sdtContent>
                                    <w:r w:rsidR="00030E22">
                                      <w:rPr>
                                        <w:color w:val="4472C4" w:themeColor="accent1"/>
                                      </w:rPr>
                                      <w:t>BMSK5005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8F1AA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869986152"/>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23BBDB7F" w14:textId="6B20DBC3" w:rsidR="00030E22" w:rsidRDefault="00030E22">
                              <w:pPr>
                                <w:pStyle w:val="NoSpacing"/>
                                <w:spacing w:after="40"/>
                                <w:jc w:val="center"/>
                                <w:rPr>
                                  <w:caps/>
                                  <w:color w:val="4472C4" w:themeColor="accent1"/>
                                  <w:sz w:val="28"/>
                                  <w:szCs w:val="28"/>
                                </w:rPr>
                              </w:pPr>
                              <w:r>
                                <w:rPr>
                                  <w:caps/>
                                  <w:color w:val="4472C4" w:themeColor="accent1"/>
                                  <w:sz w:val="28"/>
                                  <w:szCs w:val="28"/>
                                  <w:lang w:val="en-US"/>
                                </w:rPr>
                                <w:t>April 5, 2019</w:t>
                              </w:r>
                            </w:p>
                          </w:sdtContent>
                        </w:sdt>
                        <w:p w14:paraId="78E06C1A" w14:textId="356E0DF6" w:rsidR="00030E22" w:rsidRDefault="0040665E">
                          <w:pPr>
                            <w:pStyle w:val="NoSpacing"/>
                            <w:jc w:val="center"/>
                            <w:rPr>
                              <w:color w:val="4472C4" w:themeColor="accent1"/>
                            </w:rPr>
                          </w:pPr>
                          <w:sdt>
                            <w:sdtPr>
                              <w:rPr>
                                <w:caps/>
                                <w:color w:val="4472C4" w:themeColor="accent1"/>
                              </w:rPr>
                              <w:alias w:val="Company"/>
                              <w:tag w:val=""/>
                              <w:id w:val="-436370395"/>
                              <w:dataBinding w:prefixMappings="xmlns:ns0='http://schemas.openxmlformats.org/officeDocument/2006/extended-properties' " w:xpath="/ns0:Properties[1]/ns0:Company[1]" w:storeItemID="{6668398D-A668-4E3E-A5EB-62B293D839F1}"/>
                              <w:text/>
                            </w:sdtPr>
                            <w:sdtEndPr/>
                            <w:sdtContent>
                              <w:r w:rsidR="00030E22">
                                <w:rPr>
                                  <w:caps/>
                                  <w:color w:val="4472C4" w:themeColor="accent1"/>
                                </w:rPr>
                                <w:t>Workplace culture and its impact on organisational efficiency</w:t>
                              </w:r>
                            </w:sdtContent>
                          </w:sdt>
                        </w:p>
                        <w:p w14:paraId="54A020E6" w14:textId="6DC61309" w:rsidR="00030E22" w:rsidRDefault="0040665E">
                          <w:pPr>
                            <w:pStyle w:val="NoSpacing"/>
                            <w:jc w:val="center"/>
                            <w:rPr>
                              <w:color w:val="4472C4" w:themeColor="accent1"/>
                            </w:rPr>
                          </w:pPr>
                          <w:sdt>
                            <w:sdtPr>
                              <w:rPr>
                                <w:color w:val="4472C4" w:themeColor="accent1"/>
                              </w:rPr>
                              <w:alias w:val="Address"/>
                              <w:tag w:val=""/>
                              <w:id w:val="-757053873"/>
                              <w:dataBinding w:prefixMappings="xmlns:ns0='http://schemas.microsoft.com/office/2006/coverPageProps' " w:xpath="/ns0:CoverPageProperties[1]/ns0:CompanyAddress[1]" w:storeItemID="{55AF091B-3C7A-41E3-B477-F2FDAA23CFDA}"/>
                              <w:text/>
                            </w:sdtPr>
                            <w:sdtEndPr/>
                            <w:sdtContent>
                              <w:r w:rsidR="00030E22">
                                <w:rPr>
                                  <w:color w:val="4472C4" w:themeColor="accent1"/>
                                </w:rPr>
                                <w:t>BMSK5005</w:t>
                              </w:r>
                            </w:sdtContent>
                          </w:sdt>
                        </w:p>
                      </w:txbxContent>
                    </v:textbox>
                    <w10:wrap anchorx="margin" anchory="page"/>
                  </v:shape>
                </w:pict>
              </mc:Fallback>
            </mc:AlternateContent>
          </w:r>
          <w:r>
            <w:rPr>
              <w:noProof/>
              <w:color w:val="4472C4" w:themeColor="accent1"/>
              <w:lang w:eastAsia="en-GB"/>
            </w:rPr>
            <w:drawing>
              <wp:inline distT="0" distB="0" distL="0" distR="0" wp14:anchorId="594CD3B4" wp14:editId="7362912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A096D9" w14:textId="3F3738E8" w:rsidR="00FC63F9" w:rsidRDefault="00FC63F9">
          <w:pPr>
            <w:rPr>
              <w:rFonts w:asciiTheme="majorHAnsi" w:eastAsiaTheme="majorEastAsia" w:hAnsiTheme="majorHAnsi" w:cstheme="majorBidi"/>
              <w:spacing w:val="-10"/>
              <w:kern w:val="28"/>
              <w:sz w:val="56"/>
              <w:szCs w:val="56"/>
            </w:rPr>
          </w:pPr>
          <w:r>
            <w:br w:type="page"/>
          </w:r>
        </w:p>
      </w:sdtContent>
    </w:sdt>
    <w:p w14:paraId="3CC5A530" w14:textId="2588E914" w:rsidR="00FC63F9" w:rsidRDefault="00FC63F9" w:rsidP="00FC63F9">
      <w:pPr>
        <w:pStyle w:val="Heading1"/>
      </w:pPr>
      <w:bookmarkStart w:id="0" w:name="_Toc5268983"/>
      <w:r>
        <w:lastRenderedPageBreak/>
        <w:t>Executive Summary</w:t>
      </w:r>
      <w:bookmarkEnd w:id="0"/>
    </w:p>
    <w:p w14:paraId="10627916" w14:textId="77777777" w:rsidR="00BF1260" w:rsidRPr="00BF1260" w:rsidRDefault="00BF1260" w:rsidP="00BF1260"/>
    <w:p w14:paraId="6F45FC38" w14:textId="3C7C0533" w:rsidR="00FC63F9" w:rsidRDefault="005504EA">
      <w:r>
        <w:t xml:space="preserve">This report looks at Netflix and the ethics and culture of the organisation. It starts with a PESTLE analysis. This highlighted that Netflix has a high carbon footprint which is a global issue that needs to be </w:t>
      </w:r>
      <w:r w:rsidR="00E76672">
        <w:t>tackled</w:t>
      </w:r>
      <w:r>
        <w:t xml:space="preserve">.  The second item highlighted is the threat of Apple TV, soon to be launched.  When looking at Netflix culture, the </w:t>
      </w:r>
      <w:r w:rsidR="00E76672">
        <w:t>C</w:t>
      </w:r>
      <w:r>
        <w:t xml:space="preserve">ultural </w:t>
      </w:r>
      <w:r w:rsidR="00E76672">
        <w:t>W</w:t>
      </w:r>
      <w:r>
        <w:t xml:space="preserve">eb was used.  </w:t>
      </w:r>
      <w:proofErr w:type="spellStart"/>
      <w:r>
        <w:t>Handy’s</w:t>
      </w:r>
      <w:proofErr w:type="spellEnd"/>
      <w:r>
        <w:t xml:space="preserve"> model and Deal &amp; Kennedy’s model is also used to describe Netflix’s culture</w:t>
      </w:r>
      <w:r w:rsidR="00F33127">
        <w:t>, which allows the employees</w:t>
      </w:r>
      <w:r w:rsidR="001C0304">
        <w:t xml:space="preserve"> to be free.</w:t>
      </w:r>
      <w:r>
        <w:t xml:space="preserve">  The report </w:t>
      </w:r>
      <w:r w:rsidR="00540315">
        <w:t>goes on to</w:t>
      </w:r>
      <w:r>
        <w:t xml:space="preserve"> outli</w:t>
      </w:r>
      <w:r w:rsidR="00540315">
        <w:t>nes the ethics of the company and</w:t>
      </w:r>
      <w:r>
        <w:t xml:space="preserve"> concludes that it uses joined up ethics.  Comparisons are made with Lush to point out differences and similarities in the culture and ethics of each organisation. It </w:t>
      </w:r>
      <w:r w:rsidR="00945FF6">
        <w:t>was found</w:t>
      </w:r>
      <w:r>
        <w:t xml:space="preserve"> that flexibility was one of the similarities, but fairness is different across the two companies.   The report concludes by making recommendations </w:t>
      </w:r>
      <w:r w:rsidR="00BC3276">
        <w:t>for</w:t>
      </w:r>
      <w:r>
        <w:t xml:space="preserve"> Netflix </w:t>
      </w:r>
      <w:r w:rsidR="00BC3276">
        <w:t xml:space="preserve">to </w:t>
      </w:r>
      <w:r>
        <w:t xml:space="preserve">use the ACAS </w:t>
      </w:r>
      <w:r w:rsidR="00540315">
        <w:t xml:space="preserve">levers of workplace </w:t>
      </w:r>
      <w:r w:rsidR="00A40376">
        <w:t>productivity</w:t>
      </w:r>
      <w:r w:rsidR="00BC3276">
        <w:t xml:space="preserve"> and</w:t>
      </w:r>
      <w:r w:rsidR="00540315">
        <w:t xml:space="preserve"> the GROW model</w:t>
      </w:r>
      <w:r w:rsidR="00BC3276">
        <w:t>.</w:t>
      </w:r>
      <w:r w:rsidR="00540315">
        <w:t xml:space="preserve"> </w:t>
      </w:r>
      <w:r w:rsidR="00BC3276">
        <w:t>There is</w:t>
      </w:r>
      <w:r w:rsidR="006566EB">
        <w:t xml:space="preserve"> an</w:t>
      </w:r>
      <w:r w:rsidR="00540315">
        <w:t xml:space="preserve"> action plan for future improvement. </w:t>
      </w:r>
      <w:r w:rsidR="00FC63F9">
        <w:br w:type="page"/>
      </w:r>
    </w:p>
    <w:sdt>
      <w:sdtPr>
        <w:rPr>
          <w:rFonts w:asciiTheme="minorHAnsi" w:eastAsiaTheme="minorHAnsi" w:hAnsiTheme="minorHAnsi" w:cstheme="minorBidi"/>
          <w:color w:val="auto"/>
          <w:sz w:val="22"/>
          <w:szCs w:val="22"/>
          <w:lang w:val="en-GB"/>
        </w:rPr>
        <w:id w:val="1377590911"/>
        <w:docPartObj>
          <w:docPartGallery w:val="Table of Contents"/>
          <w:docPartUnique/>
        </w:docPartObj>
      </w:sdtPr>
      <w:sdtEndPr>
        <w:rPr>
          <w:b/>
          <w:bCs/>
          <w:noProof/>
          <w:sz w:val="24"/>
        </w:rPr>
      </w:sdtEndPr>
      <w:sdtContent>
        <w:p w14:paraId="156C1218" w14:textId="79F0E1AD" w:rsidR="00FC63F9" w:rsidRDefault="00FC63F9">
          <w:pPr>
            <w:pStyle w:val="TOCHeading"/>
          </w:pPr>
          <w:r>
            <w:t>Contents</w:t>
          </w:r>
        </w:p>
        <w:p w14:paraId="07066FD6" w14:textId="528C268B" w:rsidR="006614B0" w:rsidRDefault="00FC63F9">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p>
        <w:p w14:paraId="1CFD0929" w14:textId="681DCF81" w:rsidR="006614B0" w:rsidRDefault="006614B0">
          <w:pPr>
            <w:pStyle w:val="TOC1"/>
            <w:tabs>
              <w:tab w:val="right" w:leader="dot" w:pos="9016"/>
            </w:tabs>
            <w:rPr>
              <w:rFonts w:eastAsiaTheme="minorEastAsia"/>
              <w:noProof/>
              <w:sz w:val="22"/>
              <w:lang w:eastAsia="en-GB"/>
            </w:rPr>
          </w:pPr>
          <w:hyperlink w:anchor="_Toc5268984" w:history="1">
            <w:r w:rsidRPr="001A3ABF">
              <w:rPr>
                <w:rStyle w:val="Hyperlink"/>
                <w:noProof/>
              </w:rPr>
              <w:t>Introduction</w:t>
            </w:r>
            <w:r>
              <w:rPr>
                <w:noProof/>
                <w:webHidden/>
              </w:rPr>
              <w:tab/>
            </w:r>
            <w:r>
              <w:rPr>
                <w:noProof/>
                <w:webHidden/>
              </w:rPr>
              <w:fldChar w:fldCharType="begin"/>
            </w:r>
            <w:r>
              <w:rPr>
                <w:noProof/>
                <w:webHidden/>
              </w:rPr>
              <w:instrText xml:space="preserve"> PAGEREF _Toc5268984 \h </w:instrText>
            </w:r>
            <w:r>
              <w:rPr>
                <w:noProof/>
                <w:webHidden/>
              </w:rPr>
            </w:r>
            <w:r>
              <w:rPr>
                <w:noProof/>
                <w:webHidden/>
              </w:rPr>
              <w:fldChar w:fldCharType="separate"/>
            </w:r>
            <w:r>
              <w:rPr>
                <w:noProof/>
                <w:webHidden/>
              </w:rPr>
              <w:t>1</w:t>
            </w:r>
            <w:r>
              <w:rPr>
                <w:noProof/>
                <w:webHidden/>
              </w:rPr>
              <w:fldChar w:fldCharType="end"/>
            </w:r>
          </w:hyperlink>
        </w:p>
        <w:p w14:paraId="32552803" w14:textId="6F572304" w:rsidR="006614B0" w:rsidRDefault="006614B0">
          <w:pPr>
            <w:pStyle w:val="TOC1"/>
            <w:tabs>
              <w:tab w:val="right" w:leader="dot" w:pos="9016"/>
            </w:tabs>
            <w:rPr>
              <w:rFonts w:eastAsiaTheme="minorEastAsia"/>
              <w:noProof/>
              <w:sz w:val="22"/>
              <w:lang w:eastAsia="en-GB"/>
            </w:rPr>
          </w:pPr>
          <w:hyperlink w:anchor="_Toc5268985" w:history="1">
            <w:r w:rsidRPr="001A3ABF">
              <w:rPr>
                <w:rStyle w:val="Hyperlink"/>
                <w:noProof/>
              </w:rPr>
              <w:t>PESTLE Analysis of Netflix</w:t>
            </w:r>
            <w:r>
              <w:rPr>
                <w:noProof/>
                <w:webHidden/>
              </w:rPr>
              <w:tab/>
            </w:r>
            <w:r>
              <w:rPr>
                <w:noProof/>
                <w:webHidden/>
              </w:rPr>
              <w:fldChar w:fldCharType="begin"/>
            </w:r>
            <w:r>
              <w:rPr>
                <w:noProof/>
                <w:webHidden/>
              </w:rPr>
              <w:instrText xml:space="preserve"> PAGEREF _Toc5268985 \h </w:instrText>
            </w:r>
            <w:r>
              <w:rPr>
                <w:noProof/>
                <w:webHidden/>
              </w:rPr>
            </w:r>
            <w:r>
              <w:rPr>
                <w:noProof/>
                <w:webHidden/>
              </w:rPr>
              <w:fldChar w:fldCharType="separate"/>
            </w:r>
            <w:r>
              <w:rPr>
                <w:noProof/>
                <w:webHidden/>
              </w:rPr>
              <w:t>2</w:t>
            </w:r>
            <w:r>
              <w:rPr>
                <w:noProof/>
                <w:webHidden/>
              </w:rPr>
              <w:fldChar w:fldCharType="end"/>
            </w:r>
          </w:hyperlink>
        </w:p>
        <w:p w14:paraId="07ECC4D3" w14:textId="4FE5FC06" w:rsidR="006614B0" w:rsidRDefault="006614B0">
          <w:pPr>
            <w:pStyle w:val="TOC1"/>
            <w:tabs>
              <w:tab w:val="right" w:leader="dot" w:pos="9016"/>
            </w:tabs>
            <w:rPr>
              <w:rFonts w:eastAsiaTheme="minorEastAsia"/>
              <w:noProof/>
              <w:sz w:val="22"/>
              <w:lang w:eastAsia="en-GB"/>
            </w:rPr>
          </w:pPr>
          <w:hyperlink w:anchor="_Toc5268986" w:history="1">
            <w:r w:rsidRPr="001A3ABF">
              <w:rPr>
                <w:rStyle w:val="Hyperlink"/>
                <w:noProof/>
              </w:rPr>
              <w:t>Netflix Culture</w:t>
            </w:r>
            <w:r>
              <w:rPr>
                <w:noProof/>
                <w:webHidden/>
              </w:rPr>
              <w:tab/>
            </w:r>
            <w:r>
              <w:rPr>
                <w:noProof/>
                <w:webHidden/>
              </w:rPr>
              <w:fldChar w:fldCharType="begin"/>
            </w:r>
            <w:r>
              <w:rPr>
                <w:noProof/>
                <w:webHidden/>
              </w:rPr>
              <w:instrText xml:space="preserve"> PAGEREF _Toc5268986 \h </w:instrText>
            </w:r>
            <w:r>
              <w:rPr>
                <w:noProof/>
                <w:webHidden/>
              </w:rPr>
            </w:r>
            <w:r>
              <w:rPr>
                <w:noProof/>
                <w:webHidden/>
              </w:rPr>
              <w:fldChar w:fldCharType="separate"/>
            </w:r>
            <w:r>
              <w:rPr>
                <w:noProof/>
                <w:webHidden/>
              </w:rPr>
              <w:t>5</w:t>
            </w:r>
            <w:r>
              <w:rPr>
                <w:noProof/>
                <w:webHidden/>
              </w:rPr>
              <w:fldChar w:fldCharType="end"/>
            </w:r>
          </w:hyperlink>
        </w:p>
        <w:p w14:paraId="21477BF1" w14:textId="047BA9DF" w:rsidR="006614B0" w:rsidRDefault="006614B0">
          <w:pPr>
            <w:pStyle w:val="TOC1"/>
            <w:tabs>
              <w:tab w:val="right" w:leader="dot" w:pos="9016"/>
            </w:tabs>
            <w:rPr>
              <w:rFonts w:eastAsiaTheme="minorEastAsia"/>
              <w:noProof/>
              <w:sz w:val="22"/>
              <w:lang w:eastAsia="en-GB"/>
            </w:rPr>
          </w:pPr>
          <w:hyperlink w:anchor="_Toc5268987" w:history="1">
            <w:r w:rsidRPr="001A3ABF">
              <w:rPr>
                <w:rStyle w:val="Hyperlink"/>
                <w:noProof/>
              </w:rPr>
              <w:t>Netflix Ethics</w:t>
            </w:r>
            <w:r>
              <w:rPr>
                <w:noProof/>
                <w:webHidden/>
              </w:rPr>
              <w:tab/>
            </w:r>
            <w:r>
              <w:rPr>
                <w:noProof/>
                <w:webHidden/>
              </w:rPr>
              <w:fldChar w:fldCharType="begin"/>
            </w:r>
            <w:r>
              <w:rPr>
                <w:noProof/>
                <w:webHidden/>
              </w:rPr>
              <w:instrText xml:space="preserve"> PAGEREF _Toc5268987 \h </w:instrText>
            </w:r>
            <w:r>
              <w:rPr>
                <w:noProof/>
                <w:webHidden/>
              </w:rPr>
            </w:r>
            <w:r>
              <w:rPr>
                <w:noProof/>
                <w:webHidden/>
              </w:rPr>
              <w:fldChar w:fldCharType="separate"/>
            </w:r>
            <w:r>
              <w:rPr>
                <w:noProof/>
                <w:webHidden/>
              </w:rPr>
              <w:t>7</w:t>
            </w:r>
            <w:r>
              <w:rPr>
                <w:noProof/>
                <w:webHidden/>
              </w:rPr>
              <w:fldChar w:fldCharType="end"/>
            </w:r>
          </w:hyperlink>
        </w:p>
        <w:p w14:paraId="4E6A833F" w14:textId="3B146560" w:rsidR="006614B0" w:rsidRDefault="006614B0">
          <w:pPr>
            <w:pStyle w:val="TOC1"/>
            <w:tabs>
              <w:tab w:val="right" w:leader="dot" w:pos="9016"/>
            </w:tabs>
            <w:rPr>
              <w:rFonts w:eastAsiaTheme="minorEastAsia"/>
              <w:noProof/>
              <w:sz w:val="22"/>
              <w:lang w:eastAsia="en-GB"/>
            </w:rPr>
          </w:pPr>
          <w:hyperlink w:anchor="_Toc5268988" w:history="1">
            <w:r w:rsidRPr="001A3ABF">
              <w:rPr>
                <w:rStyle w:val="Hyperlink"/>
                <w:noProof/>
              </w:rPr>
              <w:t>Netflix Cultural Norms</w:t>
            </w:r>
            <w:r>
              <w:rPr>
                <w:noProof/>
                <w:webHidden/>
              </w:rPr>
              <w:tab/>
            </w:r>
            <w:r>
              <w:rPr>
                <w:noProof/>
                <w:webHidden/>
              </w:rPr>
              <w:fldChar w:fldCharType="begin"/>
            </w:r>
            <w:r>
              <w:rPr>
                <w:noProof/>
                <w:webHidden/>
              </w:rPr>
              <w:instrText xml:space="preserve"> PAGEREF _Toc5268988 \h </w:instrText>
            </w:r>
            <w:r>
              <w:rPr>
                <w:noProof/>
                <w:webHidden/>
              </w:rPr>
            </w:r>
            <w:r>
              <w:rPr>
                <w:noProof/>
                <w:webHidden/>
              </w:rPr>
              <w:fldChar w:fldCharType="separate"/>
            </w:r>
            <w:r>
              <w:rPr>
                <w:noProof/>
                <w:webHidden/>
              </w:rPr>
              <w:t>9</w:t>
            </w:r>
            <w:r>
              <w:rPr>
                <w:noProof/>
                <w:webHidden/>
              </w:rPr>
              <w:fldChar w:fldCharType="end"/>
            </w:r>
          </w:hyperlink>
        </w:p>
        <w:p w14:paraId="6739F8A7" w14:textId="4BE55303" w:rsidR="006614B0" w:rsidRDefault="006614B0">
          <w:pPr>
            <w:pStyle w:val="TOC1"/>
            <w:tabs>
              <w:tab w:val="right" w:leader="dot" w:pos="9016"/>
            </w:tabs>
            <w:rPr>
              <w:rFonts w:eastAsiaTheme="minorEastAsia"/>
              <w:noProof/>
              <w:sz w:val="22"/>
              <w:lang w:eastAsia="en-GB"/>
            </w:rPr>
          </w:pPr>
          <w:hyperlink w:anchor="_Toc5268989" w:history="1">
            <w:r w:rsidRPr="001A3ABF">
              <w:rPr>
                <w:rStyle w:val="Hyperlink"/>
                <w:noProof/>
              </w:rPr>
              <w:t>Netflix Culture in comparison to Lush culture.</w:t>
            </w:r>
            <w:r>
              <w:rPr>
                <w:noProof/>
                <w:webHidden/>
              </w:rPr>
              <w:tab/>
            </w:r>
            <w:r>
              <w:rPr>
                <w:noProof/>
                <w:webHidden/>
              </w:rPr>
              <w:fldChar w:fldCharType="begin"/>
            </w:r>
            <w:r>
              <w:rPr>
                <w:noProof/>
                <w:webHidden/>
              </w:rPr>
              <w:instrText xml:space="preserve"> PAGEREF _Toc5268989 \h </w:instrText>
            </w:r>
            <w:r>
              <w:rPr>
                <w:noProof/>
                <w:webHidden/>
              </w:rPr>
            </w:r>
            <w:r>
              <w:rPr>
                <w:noProof/>
                <w:webHidden/>
              </w:rPr>
              <w:fldChar w:fldCharType="separate"/>
            </w:r>
            <w:r>
              <w:rPr>
                <w:noProof/>
                <w:webHidden/>
              </w:rPr>
              <w:t>10</w:t>
            </w:r>
            <w:r>
              <w:rPr>
                <w:noProof/>
                <w:webHidden/>
              </w:rPr>
              <w:fldChar w:fldCharType="end"/>
            </w:r>
          </w:hyperlink>
        </w:p>
        <w:p w14:paraId="360506AB" w14:textId="3DCCDEAA" w:rsidR="006614B0" w:rsidRDefault="006614B0">
          <w:pPr>
            <w:pStyle w:val="TOC1"/>
            <w:tabs>
              <w:tab w:val="right" w:leader="dot" w:pos="9016"/>
            </w:tabs>
            <w:rPr>
              <w:rFonts w:eastAsiaTheme="minorEastAsia"/>
              <w:noProof/>
              <w:sz w:val="22"/>
              <w:lang w:eastAsia="en-GB"/>
            </w:rPr>
          </w:pPr>
          <w:hyperlink w:anchor="_Toc5268990" w:history="1">
            <w:r w:rsidRPr="001A3ABF">
              <w:rPr>
                <w:rStyle w:val="Hyperlink"/>
                <w:noProof/>
              </w:rPr>
              <w:t>Conclusion and Recommendations</w:t>
            </w:r>
            <w:r>
              <w:rPr>
                <w:noProof/>
                <w:webHidden/>
              </w:rPr>
              <w:tab/>
            </w:r>
            <w:r>
              <w:rPr>
                <w:noProof/>
                <w:webHidden/>
              </w:rPr>
              <w:fldChar w:fldCharType="begin"/>
            </w:r>
            <w:r>
              <w:rPr>
                <w:noProof/>
                <w:webHidden/>
              </w:rPr>
              <w:instrText xml:space="preserve"> PAGEREF _Toc5268990 \h </w:instrText>
            </w:r>
            <w:r>
              <w:rPr>
                <w:noProof/>
                <w:webHidden/>
              </w:rPr>
            </w:r>
            <w:r>
              <w:rPr>
                <w:noProof/>
                <w:webHidden/>
              </w:rPr>
              <w:fldChar w:fldCharType="separate"/>
            </w:r>
            <w:r>
              <w:rPr>
                <w:noProof/>
                <w:webHidden/>
              </w:rPr>
              <w:t>12</w:t>
            </w:r>
            <w:r>
              <w:rPr>
                <w:noProof/>
                <w:webHidden/>
              </w:rPr>
              <w:fldChar w:fldCharType="end"/>
            </w:r>
          </w:hyperlink>
        </w:p>
        <w:p w14:paraId="79DDAC74" w14:textId="0E61C86F" w:rsidR="006614B0" w:rsidRDefault="006614B0">
          <w:pPr>
            <w:pStyle w:val="TOC1"/>
            <w:tabs>
              <w:tab w:val="right" w:leader="dot" w:pos="9016"/>
            </w:tabs>
            <w:rPr>
              <w:rFonts w:eastAsiaTheme="minorEastAsia"/>
              <w:noProof/>
              <w:sz w:val="22"/>
              <w:lang w:eastAsia="en-GB"/>
            </w:rPr>
          </w:pPr>
          <w:hyperlink w:anchor="_Toc5268991" w:history="1">
            <w:r w:rsidRPr="001A3ABF">
              <w:rPr>
                <w:rStyle w:val="Hyperlink"/>
                <w:noProof/>
              </w:rPr>
              <w:t>Action Plan</w:t>
            </w:r>
            <w:r>
              <w:rPr>
                <w:noProof/>
                <w:webHidden/>
              </w:rPr>
              <w:tab/>
            </w:r>
            <w:r>
              <w:rPr>
                <w:noProof/>
                <w:webHidden/>
              </w:rPr>
              <w:fldChar w:fldCharType="begin"/>
            </w:r>
            <w:r>
              <w:rPr>
                <w:noProof/>
                <w:webHidden/>
              </w:rPr>
              <w:instrText xml:space="preserve"> PAGEREF _Toc5268991 \h </w:instrText>
            </w:r>
            <w:r>
              <w:rPr>
                <w:noProof/>
                <w:webHidden/>
              </w:rPr>
            </w:r>
            <w:r>
              <w:rPr>
                <w:noProof/>
                <w:webHidden/>
              </w:rPr>
              <w:fldChar w:fldCharType="separate"/>
            </w:r>
            <w:r>
              <w:rPr>
                <w:noProof/>
                <w:webHidden/>
              </w:rPr>
              <w:t>13</w:t>
            </w:r>
            <w:r>
              <w:rPr>
                <w:noProof/>
                <w:webHidden/>
              </w:rPr>
              <w:fldChar w:fldCharType="end"/>
            </w:r>
          </w:hyperlink>
        </w:p>
        <w:p w14:paraId="482DD248" w14:textId="016F83B4" w:rsidR="006614B0" w:rsidRDefault="006614B0">
          <w:pPr>
            <w:pStyle w:val="TOC1"/>
            <w:tabs>
              <w:tab w:val="right" w:leader="dot" w:pos="9016"/>
            </w:tabs>
            <w:rPr>
              <w:rFonts w:eastAsiaTheme="minorEastAsia"/>
              <w:noProof/>
              <w:sz w:val="22"/>
              <w:lang w:eastAsia="en-GB"/>
            </w:rPr>
          </w:pPr>
          <w:hyperlink w:anchor="_Toc5268992" w:history="1">
            <w:r w:rsidRPr="001A3ABF">
              <w:rPr>
                <w:rStyle w:val="Hyperlink"/>
                <w:noProof/>
              </w:rPr>
              <w:t>Appendices</w:t>
            </w:r>
            <w:r>
              <w:rPr>
                <w:noProof/>
                <w:webHidden/>
              </w:rPr>
              <w:tab/>
            </w:r>
            <w:r>
              <w:rPr>
                <w:noProof/>
                <w:webHidden/>
              </w:rPr>
              <w:fldChar w:fldCharType="begin"/>
            </w:r>
            <w:r>
              <w:rPr>
                <w:noProof/>
                <w:webHidden/>
              </w:rPr>
              <w:instrText xml:space="preserve"> PAGEREF _Toc5268992 \h </w:instrText>
            </w:r>
            <w:r>
              <w:rPr>
                <w:noProof/>
                <w:webHidden/>
              </w:rPr>
            </w:r>
            <w:r>
              <w:rPr>
                <w:noProof/>
                <w:webHidden/>
              </w:rPr>
              <w:fldChar w:fldCharType="separate"/>
            </w:r>
            <w:r>
              <w:rPr>
                <w:noProof/>
                <w:webHidden/>
              </w:rPr>
              <w:t>14</w:t>
            </w:r>
            <w:r>
              <w:rPr>
                <w:noProof/>
                <w:webHidden/>
              </w:rPr>
              <w:fldChar w:fldCharType="end"/>
            </w:r>
          </w:hyperlink>
        </w:p>
        <w:p w14:paraId="20E8DC9D" w14:textId="0BE33EA8" w:rsidR="006614B0" w:rsidRDefault="006614B0">
          <w:pPr>
            <w:pStyle w:val="TOC2"/>
            <w:tabs>
              <w:tab w:val="right" w:leader="dot" w:pos="9016"/>
            </w:tabs>
            <w:rPr>
              <w:rFonts w:eastAsiaTheme="minorEastAsia"/>
              <w:noProof/>
              <w:sz w:val="22"/>
              <w:lang w:eastAsia="en-GB"/>
            </w:rPr>
          </w:pPr>
          <w:hyperlink w:anchor="_Toc5268993" w:history="1">
            <w:r w:rsidRPr="001A3ABF">
              <w:rPr>
                <w:rStyle w:val="Hyperlink"/>
                <w:noProof/>
              </w:rPr>
              <w:t>Appendix A – Netflix Cultural Web</w:t>
            </w:r>
            <w:r>
              <w:rPr>
                <w:noProof/>
                <w:webHidden/>
              </w:rPr>
              <w:tab/>
            </w:r>
            <w:r>
              <w:rPr>
                <w:noProof/>
                <w:webHidden/>
              </w:rPr>
              <w:fldChar w:fldCharType="begin"/>
            </w:r>
            <w:r>
              <w:rPr>
                <w:noProof/>
                <w:webHidden/>
              </w:rPr>
              <w:instrText xml:space="preserve"> PAGEREF _Toc5268993 \h </w:instrText>
            </w:r>
            <w:r>
              <w:rPr>
                <w:noProof/>
                <w:webHidden/>
              </w:rPr>
            </w:r>
            <w:r>
              <w:rPr>
                <w:noProof/>
                <w:webHidden/>
              </w:rPr>
              <w:fldChar w:fldCharType="separate"/>
            </w:r>
            <w:r>
              <w:rPr>
                <w:noProof/>
                <w:webHidden/>
              </w:rPr>
              <w:t>14</w:t>
            </w:r>
            <w:r>
              <w:rPr>
                <w:noProof/>
                <w:webHidden/>
              </w:rPr>
              <w:fldChar w:fldCharType="end"/>
            </w:r>
          </w:hyperlink>
        </w:p>
        <w:p w14:paraId="20643F50" w14:textId="71813FE9" w:rsidR="006614B0" w:rsidRDefault="006614B0">
          <w:pPr>
            <w:pStyle w:val="TOC2"/>
            <w:tabs>
              <w:tab w:val="right" w:leader="dot" w:pos="9016"/>
            </w:tabs>
            <w:rPr>
              <w:rFonts w:eastAsiaTheme="minorEastAsia"/>
              <w:noProof/>
              <w:sz w:val="22"/>
              <w:lang w:eastAsia="en-GB"/>
            </w:rPr>
          </w:pPr>
          <w:hyperlink w:anchor="_Toc5268994" w:history="1">
            <w:r w:rsidRPr="001A3ABF">
              <w:rPr>
                <w:rStyle w:val="Hyperlink"/>
                <w:noProof/>
              </w:rPr>
              <w:t>Appendix B: ACAS Seven Levers</w:t>
            </w:r>
            <w:r>
              <w:rPr>
                <w:noProof/>
                <w:webHidden/>
              </w:rPr>
              <w:tab/>
            </w:r>
            <w:r>
              <w:rPr>
                <w:noProof/>
                <w:webHidden/>
              </w:rPr>
              <w:fldChar w:fldCharType="begin"/>
            </w:r>
            <w:r>
              <w:rPr>
                <w:noProof/>
                <w:webHidden/>
              </w:rPr>
              <w:instrText xml:space="preserve"> PAGEREF _Toc5268994 \h </w:instrText>
            </w:r>
            <w:r>
              <w:rPr>
                <w:noProof/>
                <w:webHidden/>
              </w:rPr>
            </w:r>
            <w:r>
              <w:rPr>
                <w:noProof/>
                <w:webHidden/>
              </w:rPr>
              <w:fldChar w:fldCharType="separate"/>
            </w:r>
            <w:r>
              <w:rPr>
                <w:noProof/>
                <w:webHidden/>
              </w:rPr>
              <w:t>15</w:t>
            </w:r>
            <w:r>
              <w:rPr>
                <w:noProof/>
                <w:webHidden/>
              </w:rPr>
              <w:fldChar w:fldCharType="end"/>
            </w:r>
          </w:hyperlink>
        </w:p>
        <w:p w14:paraId="40DDB675" w14:textId="22FCE34E" w:rsidR="006614B0" w:rsidRDefault="006614B0">
          <w:pPr>
            <w:pStyle w:val="TOC2"/>
            <w:tabs>
              <w:tab w:val="right" w:leader="dot" w:pos="9016"/>
            </w:tabs>
            <w:rPr>
              <w:rFonts w:eastAsiaTheme="minorEastAsia"/>
              <w:noProof/>
              <w:sz w:val="22"/>
              <w:lang w:eastAsia="en-GB"/>
            </w:rPr>
          </w:pPr>
          <w:hyperlink w:anchor="_Toc5268995" w:history="1">
            <w:r w:rsidRPr="001A3ABF">
              <w:rPr>
                <w:rStyle w:val="Hyperlink"/>
                <w:noProof/>
              </w:rPr>
              <w:t>Appendix C: GROW Model</w:t>
            </w:r>
            <w:r>
              <w:rPr>
                <w:noProof/>
                <w:webHidden/>
              </w:rPr>
              <w:tab/>
            </w:r>
            <w:r>
              <w:rPr>
                <w:noProof/>
                <w:webHidden/>
              </w:rPr>
              <w:fldChar w:fldCharType="begin"/>
            </w:r>
            <w:r>
              <w:rPr>
                <w:noProof/>
                <w:webHidden/>
              </w:rPr>
              <w:instrText xml:space="preserve"> PAGEREF _Toc5268995 \h </w:instrText>
            </w:r>
            <w:r>
              <w:rPr>
                <w:noProof/>
                <w:webHidden/>
              </w:rPr>
            </w:r>
            <w:r>
              <w:rPr>
                <w:noProof/>
                <w:webHidden/>
              </w:rPr>
              <w:fldChar w:fldCharType="separate"/>
            </w:r>
            <w:r>
              <w:rPr>
                <w:noProof/>
                <w:webHidden/>
              </w:rPr>
              <w:t>16</w:t>
            </w:r>
            <w:r>
              <w:rPr>
                <w:noProof/>
                <w:webHidden/>
              </w:rPr>
              <w:fldChar w:fldCharType="end"/>
            </w:r>
          </w:hyperlink>
        </w:p>
        <w:p w14:paraId="14AD6A8B" w14:textId="1CB979E6" w:rsidR="006614B0" w:rsidRDefault="006614B0">
          <w:pPr>
            <w:pStyle w:val="TOC1"/>
            <w:tabs>
              <w:tab w:val="right" w:leader="dot" w:pos="9016"/>
            </w:tabs>
            <w:rPr>
              <w:rFonts w:eastAsiaTheme="minorEastAsia"/>
              <w:noProof/>
              <w:sz w:val="22"/>
              <w:lang w:eastAsia="en-GB"/>
            </w:rPr>
          </w:pPr>
          <w:hyperlink w:anchor="_Toc5268996" w:history="1">
            <w:r w:rsidRPr="001A3ABF">
              <w:rPr>
                <w:rStyle w:val="Hyperlink"/>
                <w:noProof/>
              </w:rPr>
              <w:t>References</w:t>
            </w:r>
            <w:r>
              <w:rPr>
                <w:noProof/>
                <w:webHidden/>
              </w:rPr>
              <w:tab/>
            </w:r>
            <w:r>
              <w:rPr>
                <w:noProof/>
                <w:webHidden/>
              </w:rPr>
              <w:fldChar w:fldCharType="begin"/>
            </w:r>
            <w:r>
              <w:rPr>
                <w:noProof/>
                <w:webHidden/>
              </w:rPr>
              <w:instrText xml:space="preserve"> PAGEREF _Toc5268996 \h </w:instrText>
            </w:r>
            <w:r>
              <w:rPr>
                <w:noProof/>
                <w:webHidden/>
              </w:rPr>
            </w:r>
            <w:r>
              <w:rPr>
                <w:noProof/>
                <w:webHidden/>
              </w:rPr>
              <w:fldChar w:fldCharType="separate"/>
            </w:r>
            <w:r>
              <w:rPr>
                <w:noProof/>
                <w:webHidden/>
              </w:rPr>
              <w:t>17</w:t>
            </w:r>
            <w:r>
              <w:rPr>
                <w:noProof/>
                <w:webHidden/>
              </w:rPr>
              <w:fldChar w:fldCharType="end"/>
            </w:r>
          </w:hyperlink>
        </w:p>
        <w:p w14:paraId="5BDD0746" w14:textId="400BB31F" w:rsidR="006614B0" w:rsidRDefault="006614B0">
          <w:pPr>
            <w:pStyle w:val="TOC1"/>
            <w:tabs>
              <w:tab w:val="right" w:leader="dot" w:pos="9016"/>
            </w:tabs>
            <w:rPr>
              <w:rFonts w:eastAsiaTheme="minorEastAsia"/>
              <w:noProof/>
              <w:sz w:val="22"/>
              <w:lang w:eastAsia="en-GB"/>
            </w:rPr>
          </w:pPr>
          <w:hyperlink w:anchor="_Toc5268997" w:history="1">
            <w:r w:rsidRPr="001A3ABF">
              <w:rPr>
                <w:rStyle w:val="Hyperlink"/>
                <w:noProof/>
              </w:rPr>
              <w:t>References</w:t>
            </w:r>
            <w:r>
              <w:rPr>
                <w:noProof/>
                <w:webHidden/>
              </w:rPr>
              <w:tab/>
            </w:r>
            <w:r>
              <w:rPr>
                <w:noProof/>
                <w:webHidden/>
              </w:rPr>
              <w:fldChar w:fldCharType="begin"/>
            </w:r>
            <w:r>
              <w:rPr>
                <w:noProof/>
                <w:webHidden/>
              </w:rPr>
              <w:instrText xml:space="preserve"> PAGEREF _Toc5268997 \h </w:instrText>
            </w:r>
            <w:r>
              <w:rPr>
                <w:noProof/>
                <w:webHidden/>
              </w:rPr>
            </w:r>
            <w:r>
              <w:rPr>
                <w:noProof/>
                <w:webHidden/>
              </w:rPr>
              <w:fldChar w:fldCharType="separate"/>
            </w:r>
            <w:r>
              <w:rPr>
                <w:noProof/>
                <w:webHidden/>
              </w:rPr>
              <w:t>17</w:t>
            </w:r>
            <w:r>
              <w:rPr>
                <w:noProof/>
                <w:webHidden/>
              </w:rPr>
              <w:fldChar w:fldCharType="end"/>
            </w:r>
          </w:hyperlink>
        </w:p>
        <w:p w14:paraId="6DFEE793" w14:textId="50836529" w:rsidR="00FC63F9" w:rsidRDefault="00FC63F9">
          <w:r>
            <w:rPr>
              <w:b/>
              <w:bCs/>
              <w:noProof/>
            </w:rPr>
            <w:fldChar w:fldCharType="end"/>
          </w:r>
        </w:p>
      </w:sdtContent>
    </w:sdt>
    <w:p w14:paraId="2248CDF7" w14:textId="77777777" w:rsidR="006614B0" w:rsidRDefault="006614B0" w:rsidP="006614B0">
      <w:pPr>
        <w:pStyle w:val="Heading1"/>
        <w:sectPr w:rsidR="006614B0" w:rsidSect="00FC63F9">
          <w:headerReference w:type="first" r:id="rId11"/>
          <w:pgSz w:w="11906" w:h="16838"/>
          <w:pgMar w:top="1440" w:right="1440" w:bottom="1440" w:left="1440" w:header="708" w:footer="708" w:gutter="0"/>
          <w:pgNumType w:start="0"/>
          <w:cols w:space="708"/>
          <w:titlePg/>
          <w:docGrid w:linePitch="360"/>
        </w:sectPr>
      </w:pPr>
    </w:p>
    <w:p w14:paraId="7AECF1A1" w14:textId="6EFEAA64" w:rsidR="00B566CC" w:rsidRDefault="00B566CC" w:rsidP="006614B0">
      <w:pPr>
        <w:pStyle w:val="Heading1"/>
      </w:pPr>
      <w:bookmarkStart w:id="1" w:name="_Toc5268984"/>
      <w:r w:rsidRPr="00250947">
        <w:lastRenderedPageBreak/>
        <w:t>Introduction</w:t>
      </w:r>
      <w:bookmarkEnd w:id="1"/>
      <w:r w:rsidRPr="00250947">
        <w:t xml:space="preserve"> </w:t>
      </w:r>
    </w:p>
    <w:p w14:paraId="154A0BB5" w14:textId="77777777" w:rsidR="00BF1260" w:rsidRPr="00BF1260" w:rsidRDefault="00BF1260" w:rsidP="00BF1260"/>
    <w:p w14:paraId="1577165A" w14:textId="2F9EC032" w:rsidR="00540315" w:rsidRPr="00945FF6" w:rsidRDefault="00DB7DA0" w:rsidP="00945FF6">
      <w:r w:rsidRPr="00945FF6">
        <w:t xml:space="preserve">In this report there will be analysis of Netflix culture using the </w:t>
      </w:r>
      <w:r w:rsidR="00540315" w:rsidRPr="00945FF6">
        <w:t>PESTLE</w:t>
      </w:r>
      <w:r w:rsidRPr="00945FF6">
        <w:t xml:space="preserve"> method to identify and analyse their context.</w:t>
      </w:r>
      <w:r w:rsidR="00540315" w:rsidRPr="00945FF6">
        <w:t xml:space="preserve"> It will then look at Netflix culture, by using the cultural web, </w:t>
      </w:r>
      <w:proofErr w:type="spellStart"/>
      <w:r w:rsidR="00540315" w:rsidRPr="00945FF6">
        <w:t>Handy’s</w:t>
      </w:r>
      <w:proofErr w:type="spellEnd"/>
      <w:r w:rsidR="00540315" w:rsidRPr="00945FF6">
        <w:t xml:space="preserve"> model and Deal &amp; Kennedy’s model. The report will go on to outline the ethics of the company. There will be comparisons made between Netflix and Lush to point out differences and similarities in the culture and ethics of each organisation. The report will conclude by making recommendations and setting out an action plan. </w:t>
      </w:r>
    </w:p>
    <w:p w14:paraId="3B9F6F67" w14:textId="77777777" w:rsidR="00FC63F9" w:rsidRDefault="00FC63F9">
      <w:pPr>
        <w:rPr>
          <w:rFonts w:asciiTheme="majorHAnsi" w:eastAsiaTheme="majorEastAsia" w:hAnsiTheme="majorHAnsi" w:cstheme="majorBidi"/>
          <w:color w:val="2F5496" w:themeColor="accent1" w:themeShade="BF"/>
          <w:sz w:val="32"/>
          <w:szCs w:val="32"/>
        </w:rPr>
      </w:pPr>
      <w:r>
        <w:br w:type="page"/>
      </w:r>
    </w:p>
    <w:p w14:paraId="04EB37A4" w14:textId="54AFDBBF" w:rsidR="00EE0B8A" w:rsidRDefault="00FC63F9" w:rsidP="00FC63F9">
      <w:pPr>
        <w:pStyle w:val="Heading1"/>
      </w:pPr>
      <w:bookmarkStart w:id="2" w:name="_Toc5268985"/>
      <w:r>
        <w:lastRenderedPageBreak/>
        <w:t>PE</w:t>
      </w:r>
      <w:r w:rsidR="00D86E62">
        <w:t>S</w:t>
      </w:r>
      <w:r>
        <w:t>TLE Analysis of Netflix</w:t>
      </w:r>
      <w:bookmarkEnd w:id="2"/>
    </w:p>
    <w:p w14:paraId="798E02AE" w14:textId="77777777" w:rsidR="00BF1260" w:rsidRPr="00BF1260" w:rsidRDefault="00BF1260" w:rsidP="00BF1260"/>
    <w:p w14:paraId="2A4E734A" w14:textId="6F008965" w:rsidR="00211040" w:rsidRDefault="00AA1CC0" w:rsidP="00B566CC">
      <w:r>
        <w:t xml:space="preserve">PESTLE is a way of looking at the whole environment of an organisation from many different angles. It considers Political, Social, Technological, Legal and Environmental factors. </w:t>
      </w:r>
      <w:r w:rsidR="00211040">
        <w:t xml:space="preserve">Pestle analysis is a concept in marketing </w:t>
      </w:r>
      <w:r w:rsidR="00A13E2C">
        <w:t xml:space="preserve">principles. </w:t>
      </w:r>
      <w:r>
        <w:t>It can be</w:t>
      </w:r>
      <w:r w:rsidR="00A13E2C">
        <w:t xml:space="preserve"> used as a tool by companies to </w:t>
      </w:r>
      <w:r>
        <w:t>assess</w:t>
      </w:r>
      <w:r w:rsidR="00A13E2C">
        <w:t xml:space="preserve"> the environment the</w:t>
      </w:r>
      <w:r>
        <w:t>y ar</w:t>
      </w:r>
      <w:r w:rsidR="00A13E2C">
        <w:t>e operating in</w:t>
      </w:r>
      <w:r>
        <w:t>, and it can also be used to plan new projects, services or products</w:t>
      </w:r>
      <w:sdt>
        <w:sdtPr>
          <w:id w:val="2071526902"/>
          <w:citation/>
        </w:sdtPr>
        <w:sdtEndPr/>
        <w:sdtContent>
          <w:r w:rsidR="00CC15FB">
            <w:fldChar w:fldCharType="begin"/>
          </w:r>
          <w:r w:rsidR="00CC15FB">
            <w:instrText xml:space="preserve"> CITATION CMI13 \l 2057 </w:instrText>
          </w:r>
          <w:r w:rsidR="00CC15FB">
            <w:fldChar w:fldCharType="separate"/>
          </w:r>
          <w:r w:rsidR="00CC15FB">
            <w:rPr>
              <w:noProof/>
            </w:rPr>
            <w:t xml:space="preserve"> </w:t>
          </w:r>
          <w:r w:rsidR="00CC15FB" w:rsidRPr="00CC15FB">
            <w:rPr>
              <w:noProof/>
            </w:rPr>
            <w:t>(CMI, 2013)</w:t>
          </w:r>
          <w:r w:rsidR="00CC15FB">
            <w:fldChar w:fldCharType="end"/>
          </w:r>
        </w:sdtContent>
      </w:sdt>
      <w:r>
        <w:t xml:space="preserve">. </w:t>
      </w:r>
      <w:r w:rsidR="00A13E2C">
        <w:t xml:space="preserve"> </w:t>
      </w:r>
    </w:p>
    <w:p w14:paraId="229E2FC7" w14:textId="67013830" w:rsidR="00250947" w:rsidRPr="00E812F9" w:rsidRDefault="00EE0B8A" w:rsidP="00B566CC">
      <w:r>
        <w:t>When considering workplace culture and context, we could consider the success of Netflix, an online film rental company which has over 6 million members who it offers a choice of over 75,000 films to. Netflix is renowned for high quality customer service and have won awards for their highly successful website, enabling them to live stream videos to their members via their own PC’s</w:t>
      </w:r>
      <w:sdt>
        <w:sdtPr>
          <w:id w:val="-1376765294"/>
          <w:citation/>
        </w:sdtPr>
        <w:sdtEndPr/>
        <w:sdtContent>
          <w:r w:rsidR="000A35F8">
            <w:fldChar w:fldCharType="begin"/>
          </w:r>
          <w:r w:rsidR="000A35F8">
            <w:instrText xml:space="preserve"> CITATION Net19 \l 2057 </w:instrText>
          </w:r>
          <w:r w:rsidR="000A35F8">
            <w:fldChar w:fldCharType="separate"/>
          </w:r>
          <w:r w:rsidR="000A35F8">
            <w:rPr>
              <w:noProof/>
            </w:rPr>
            <w:t xml:space="preserve"> </w:t>
          </w:r>
          <w:r w:rsidR="000A35F8" w:rsidRPr="000A35F8">
            <w:rPr>
              <w:noProof/>
            </w:rPr>
            <w:t>(Netflix, 2019)</w:t>
          </w:r>
          <w:r w:rsidR="000A35F8">
            <w:fldChar w:fldCharType="end"/>
          </w:r>
        </w:sdtContent>
      </w:sdt>
      <w:r>
        <w:t>.</w:t>
      </w:r>
      <w:r w:rsidR="006C1FA7" w:rsidRPr="00DA33E5">
        <w:t xml:space="preserve"> </w:t>
      </w:r>
    </w:p>
    <w:p w14:paraId="56343634" w14:textId="4CC8A094" w:rsidR="00250947" w:rsidRDefault="00250947" w:rsidP="00B566CC">
      <w:pPr>
        <w:rPr>
          <w:b/>
        </w:rPr>
      </w:pPr>
      <w:r>
        <w:rPr>
          <w:b/>
        </w:rPr>
        <w:t>Political</w:t>
      </w:r>
    </w:p>
    <w:p w14:paraId="66DCAF78" w14:textId="4DC5D3AC" w:rsidR="00250947" w:rsidRDefault="00A2138B" w:rsidP="00B566CC">
      <w:pPr>
        <w:rPr>
          <w:b/>
        </w:rPr>
      </w:pPr>
      <w:r>
        <w:t xml:space="preserve">Traditional entertainment mediums such as TV have been overthrown by online streaming giants such as Netflix, causing a reaction from companies such as AT&amp;T, who have applied to the Federal Communications Commission which has led for much stricter regulations surrounding internet usage. Clearly, this kind of reaction may well lead to a </w:t>
      </w:r>
      <w:r w:rsidR="008C3482">
        <w:t>reduction</w:t>
      </w:r>
      <w:r>
        <w:t xml:space="preserve"> in usage of facilities such as Netflix</w:t>
      </w:r>
      <w:r w:rsidR="00AA1CC0">
        <w:t xml:space="preserve"> </w:t>
      </w:r>
      <w:sdt>
        <w:sdtPr>
          <w:id w:val="2074695139"/>
          <w:citation/>
        </w:sdtPr>
        <w:sdtEndPr/>
        <w:sdtContent>
          <w:r w:rsidR="00AA1CC0">
            <w:fldChar w:fldCharType="begin"/>
          </w:r>
          <w:r w:rsidR="00143DFF">
            <w:instrText xml:space="preserve">CITATION Rom17 \l 2057 </w:instrText>
          </w:r>
          <w:r w:rsidR="00AA1CC0">
            <w:fldChar w:fldCharType="separate"/>
          </w:r>
          <w:r w:rsidR="00143DFF" w:rsidRPr="00143DFF">
            <w:rPr>
              <w:noProof/>
            </w:rPr>
            <w:t>(Romm, 2017)</w:t>
          </w:r>
          <w:r w:rsidR="00AA1CC0">
            <w:fldChar w:fldCharType="end"/>
          </w:r>
        </w:sdtContent>
      </w:sdt>
      <w:r>
        <w:t>.</w:t>
      </w:r>
      <w:r w:rsidR="00250947">
        <w:rPr>
          <w:b/>
        </w:rPr>
        <w:t xml:space="preserve"> </w:t>
      </w:r>
    </w:p>
    <w:p w14:paraId="65C987E3" w14:textId="67E741F0" w:rsidR="00001BE0" w:rsidRDefault="0053536D" w:rsidP="00B566CC">
      <w:pPr>
        <w:rPr>
          <w:b/>
        </w:rPr>
      </w:pPr>
      <w:r>
        <w:rPr>
          <w:b/>
        </w:rPr>
        <w:t>Economic</w:t>
      </w:r>
    </w:p>
    <w:p w14:paraId="45571632" w14:textId="34D5648D" w:rsidR="00A2138B" w:rsidRPr="008462F4" w:rsidRDefault="00A2138B" w:rsidP="00B566CC">
      <w:r>
        <w:t xml:space="preserve">The </w:t>
      </w:r>
      <w:r w:rsidR="00C41E42">
        <w:t xml:space="preserve">success of Netflix competitive pricing has led to them accumulating over 100 million subscribers worldwide, a reflection upon their ability to appeal to customers in an economic atmosphere of recession, where their product </w:t>
      </w:r>
      <w:r w:rsidR="00BF0C62">
        <w:t>is</w:t>
      </w:r>
      <w:r w:rsidR="00C41E42">
        <w:t xml:space="preserve"> cost effective in contrast to many media platform</w:t>
      </w:r>
      <w:r w:rsidR="00143DFF">
        <w:t xml:space="preserve"> </w:t>
      </w:r>
      <w:sdt>
        <w:sdtPr>
          <w:id w:val="-1156918897"/>
          <w:citation/>
        </w:sdtPr>
        <w:sdtEndPr/>
        <w:sdtContent>
          <w:r w:rsidR="00143DFF">
            <w:fldChar w:fldCharType="begin"/>
          </w:r>
          <w:r w:rsidR="00143DFF">
            <w:instrText xml:space="preserve"> CITATION Bra17 \l 2057 </w:instrText>
          </w:r>
          <w:r w:rsidR="00143DFF">
            <w:fldChar w:fldCharType="separate"/>
          </w:r>
          <w:r w:rsidR="00143DFF" w:rsidRPr="00143DFF">
            <w:rPr>
              <w:noProof/>
            </w:rPr>
            <w:t>(Bradshaw &amp; Bond, 2017)</w:t>
          </w:r>
          <w:r w:rsidR="00143DFF">
            <w:fldChar w:fldCharType="end"/>
          </w:r>
        </w:sdtContent>
      </w:sdt>
      <w:r w:rsidR="00143DFF">
        <w:t>. A</w:t>
      </w:r>
      <w:r w:rsidR="00BF0C62">
        <w:t>mazon prime is £7.99</w:t>
      </w:r>
      <w:r w:rsidR="00C41E42">
        <w:t xml:space="preserve"> per month</w:t>
      </w:r>
      <w:r w:rsidR="00143DFF">
        <w:t xml:space="preserve"> </w:t>
      </w:r>
      <w:sdt>
        <w:sdtPr>
          <w:id w:val="1476949492"/>
          <w:citation/>
        </w:sdtPr>
        <w:sdtEndPr/>
        <w:sdtContent>
          <w:r w:rsidR="00143DFF">
            <w:fldChar w:fldCharType="begin"/>
          </w:r>
          <w:r w:rsidR="00143DFF">
            <w:instrText xml:space="preserve"> CITATION Ama19 \l 2057 </w:instrText>
          </w:r>
          <w:r w:rsidR="00143DFF">
            <w:fldChar w:fldCharType="separate"/>
          </w:r>
          <w:r w:rsidR="00143DFF" w:rsidRPr="00143DFF">
            <w:rPr>
              <w:noProof/>
            </w:rPr>
            <w:t>(Amazon, 2019)</w:t>
          </w:r>
          <w:r w:rsidR="00143DFF">
            <w:fldChar w:fldCharType="end"/>
          </w:r>
        </w:sdtContent>
      </w:sdt>
      <w:r w:rsidR="00143DFF">
        <w:t xml:space="preserve">, </w:t>
      </w:r>
      <w:r w:rsidR="00C41E42">
        <w:t>and Netflix price is £5.99 per month</w:t>
      </w:r>
      <w:r w:rsidR="00143DFF">
        <w:t xml:space="preserve"> </w:t>
      </w:r>
      <w:sdt>
        <w:sdtPr>
          <w:id w:val="-967667351"/>
          <w:citation/>
        </w:sdtPr>
        <w:sdtEndPr/>
        <w:sdtContent>
          <w:r w:rsidR="00143DFF">
            <w:fldChar w:fldCharType="begin"/>
          </w:r>
          <w:r w:rsidR="00143DFF">
            <w:instrText xml:space="preserve"> CITATION Net19 \l 2057 </w:instrText>
          </w:r>
          <w:r w:rsidR="00143DFF">
            <w:fldChar w:fldCharType="separate"/>
          </w:r>
          <w:r w:rsidR="00143DFF" w:rsidRPr="00143DFF">
            <w:rPr>
              <w:noProof/>
            </w:rPr>
            <w:t>(Netflix, 2019)</w:t>
          </w:r>
          <w:r w:rsidR="00143DFF">
            <w:fldChar w:fldCharType="end"/>
          </w:r>
        </w:sdtContent>
      </w:sdt>
      <w:r w:rsidR="00C41E42">
        <w:t>.</w:t>
      </w:r>
      <w:r w:rsidR="00BF0C62">
        <w:t xml:space="preserve"> This show that people would prefer online streaming for third of the price compared to traditional TV viewing</w:t>
      </w:r>
      <w:r w:rsidR="000A35F8">
        <w:t>.</w:t>
      </w:r>
    </w:p>
    <w:p w14:paraId="4A9B5DFB" w14:textId="7CC09801" w:rsidR="00250947" w:rsidRDefault="00273079" w:rsidP="00B566CC">
      <w:pPr>
        <w:rPr>
          <w:b/>
        </w:rPr>
      </w:pPr>
      <w:r>
        <w:rPr>
          <w:b/>
        </w:rPr>
        <w:t xml:space="preserve">Social </w:t>
      </w:r>
    </w:p>
    <w:p w14:paraId="178DF384" w14:textId="402C2772" w:rsidR="00BA3CE9" w:rsidRDefault="00322ECA" w:rsidP="00B566CC">
      <w:r>
        <w:t xml:space="preserve">Live streaming is a highly popular form of media currently used by young people, especially in the UK, and is often accessed via smart phone or tablet. This demand can </w:t>
      </w:r>
      <w:r w:rsidR="00447466">
        <w:t>therefore</w:t>
      </w:r>
      <w:r>
        <w:t xml:space="preserve"> be seen to be constantly increasing and is one that impacts upon the uptake for other cable companies</w:t>
      </w:r>
      <w:r w:rsidR="00143DFF">
        <w:t xml:space="preserve"> </w:t>
      </w:r>
      <w:sdt>
        <w:sdtPr>
          <w:id w:val="-874303491"/>
          <w:citation/>
        </w:sdtPr>
        <w:sdtEndPr/>
        <w:sdtContent>
          <w:r w:rsidR="00143DFF">
            <w:fldChar w:fldCharType="begin"/>
          </w:r>
          <w:r w:rsidR="00143DFF">
            <w:instrText xml:space="preserve"> CITATION Bon17 \l 2057 </w:instrText>
          </w:r>
          <w:r w:rsidR="00143DFF">
            <w:fldChar w:fldCharType="separate"/>
          </w:r>
          <w:r w:rsidR="00143DFF" w:rsidRPr="00143DFF">
            <w:rPr>
              <w:noProof/>
            </w:rPr>
            <w:t>(Bond, 2017)</w:t>
          </w:r>
          <w:r w:rsidR="00143DFF">
            <w:fldChar w:fldCharType="end"/>
          </w:r>
        </w:sdtContent>
      </w:sdt>
      <w:r>
        <w:t>.</w:t>
      </w:r>
      <w:r w:rsidR="008805D4">
        <w:t xml:space="preserve"> </w:t>
      </w:r>
    </w:p>
    <w:p w14:paraId="635A18DD" w14:textId="19D41081" w:rsidR="00D84CA4" w:rsidRPr="008462F4" w:rsidRDefault="00D84CA4" w:rsidP="00B566CC">
      <w:pPr>
        <w:rPr>
          <w:b/>
        </w:rPr>
      </w:pPr>
      <w:r w:rsidRPr="008462F4">
        <w:rPr>
          <w:b/>
        </w:rPr>
        <w:t>Technological</w:t>
      </w:r>
    </w:p>
    <w:p w14:paraId="16CE97BA" w14:textId="6EE65659" w:rsidR="00322ECA" w:rsidRDefault="00322ECA" w:rsidP="00B566CC">
      <w:r>
        <w:t xml:space="preserve">Having been very successful in the </w:t>
      </w:r>
      <w:r w:rsidR="00945FF6">
        <w:t xml:space="preserve">streaming </w:t>
      </w:r>
      <w:r>
        <w:t xml:space="preserve">TV market, Netflix constantly invests in improving its live streaming facilities and adapting a new patented technology for to address the challenge of data compression of 4k streaming. This provides at the company with a competitive </w:t>
      </w:r>
      <w:r w:rsidR="00447466">
        <w:t>edge, which</w:t>
      </w:r>
      <w:r>
        <w:t xml:space="preserve"> sets it apart from other online platforms</w:t>
      </w:r>
      <w:r w:rsidR="005B4576">
        <w:t>, as does its provision of a new translation service – Hermes – which is available in more than 190 countries</w:t>
      </w:r>
      <w:r w:rsidR="00BA3CE9">
        <w:t xml:space="preserve"> </w:t>
      </w:r>
      <w:sdt>
        <w:sdtPr>
          <w:id w:val="1571230748"/>
          <w:citation/>
        </w:sdtPr>
        <w:sdtEndPr/>
        <w:sdtContent>
          <w:r w:rsidR="00BA3CE9">
            <w:fldChar w:fldCharType="begin"/>
          </w:r>
          <w:r w:rsidR="00BA3CE9">
            <w:instrText xml:space="preserve"> CITATION Hua17 \l 2057 </w:instrText>
          </w:r>
          <w:r w:rsidR="00BA3CE9">
            <w:fldChar w:fldCharType="separate"/>
          </w:r>
          <w:r w:rsidR="00BA3CE9" w:rsidRPr="00BA3CE9">
            <w:rPr>
              <w:noProof/>
            </w:rPr>
            <w:t>(Huang, 2017)</w:t>
          </w:r>
          <w:r w:rsidR="00BA3CE9">
            <w:fldChar w:fldCharType="end"/>
          </w:r>
        </w:sdtContent>
      </w:sdt>
      <w:r w:rsidR="005B4576">
        <w:t>.</w:t>
      </w:r>
    </w:p>
    <w:p w14:paraId="2137DFC0" w14:textId="54295B86" w:rsidR="004658E0" w:rsidRDefault="004658E0" w:rsidP="00B566CC">
      <w:r>
        <w:lastRenderedPageBreak/>
        <w:t xml:space="preserve">Apple </w:t>
      </w:r>
      <w:r w:rsidR="008C3482">
        <w:t>TV</w:t>
      </w:r>
      <w:r>
        <w:t xml:space="preserve"> will be launching in </w:t>
      </w:r>
      <w:proofErr w:type="gramStart"/>
      <w:r>
        <w:t>Autumn</w:t>
      </w:r>
      <w:proofErr w:type="gramEnd"/>
      <w:r>
        <w:t xml:space="preserve"> 2019,</w:t>
      </w:r>
      <w:r w:rsidR="008C3482">
        <w:t xml:space="preserve"> an innovation that will clearly </w:t>
      </w:r>
      <w:r>
        <w:t>affect Netflix streaming</w:t>
      </w:r>
      <w:r w:rsidR="008C3482">
        <w:t>. Apple has a very positive relationship with its customers – a loyalty which may well impact upon the live streaming facility that Netflix offers</w:t>
      </w:r>
      <w:r w:rsidR="00102A9D">
        <w:t xml:space="preserve"> </w:t>
      </w:r>
      <w:sdt>
        <w:sdtPr>
          <w:id w:val="309073394"/>
          <w:citation/>
        </w:sdtPr>
        <w:sdtEndPr/>
        <w:sdtContent>
          <w:r w:rsidR="00102A9D">
            <w:fldChar w:fldCharType="begin"/>
          </w:r>
          <w:r w:rsidR="00102A9D">
            <w:instrText xml:space="preserve"> CITATION Kle19 \l 2057 </w:instrText>
          </w:r>
          <w:r w:rsidR="00102A9D">
            <w:fldChar w:fldCharType="separate"/>
          </w:r>
          <w:r w:rsidR="00102A9D" w:rsidRPr="00102A9D">
            <w:rPr>
              <w:noProof/>
            </w:rPr>
            <w:t>(Kleinman, 2019)</w:t>
          </w:r>
          <w:r w:rsidR="00102A9D">
            <w:fldChar w:fldCharType="end"/>
          </w:r>
        </w:sdtContent>
      </w:sdt>
      <w:r w:rsidR="008C3482">
        <w:t xml:space="preserve">. </w:t>
      </w:r>
    </w:p>
    <w:p w14:paraId="41B70CD8" w14:textId="5FD5FC2A" w:rsidR="00C87E7D" w:rsidRPr="00E0578F" w:rsidRDefault="00C87E7D" w:rsidP="00B566CC">
      <w:pPr>
        <w:rPr>
          <w:b/>
        </w:rPr>
      </w:pPr>
      <w:r w:rsidRPr="00E0578F">
        <w:rPr>
          <w:b/>
        </w:rPr>
        <w:t>Environmental</w:t>
      </w:r>
    </w:p>
    <w:p w14:paraId="20E857F4" w14:textId="1D389753" w:rsidR="005B4576" w:rsidRDefault="005B4576" w:rsidP="00B566CC">
      <w:r>
        <w:t>Many campaign groups have approach Netflix with a view to persuading them to adopt a more ecological approach to their use of data, inasmuch that as they account for more than 30% of US internet traffic, switching to renewable energy at their data centre would be supported by such groups. Netflix is currently rated at level D for their lack of commitment to reducing the company’s carbon footprint</w:t>
      </w:r>
      <w:r w:rsidR="00BA3CE9">
        <w:t xml:space="preserve"> </w:t>
      </w:r>
      <w:sdt>
        <w:sdtPr>
          <w:id w:val="-1148041349"/>
          <w:citation/>
        </w:sdtPr>
        <w:sdtEndPr/>
        <w:sdtContent>
          <w:r w:rsidR="00BA3CE9">
            <w:fldChar w:fldCharType="begin"/>
          </w:r>
          <w:r w:rsidR="00BA3CE9">
            <w:instrText xml:space="preserve"> CITATION Dar17 \l 2057 </w:instrText>
          </w:r>
          <w:r w:rsidR="00BA3CE9">
            <w:fldChar w:fldCharType="separate"/>
          </w:r>
          <w:r w:rsidR="00BA3CE9" w:rsidRPr="00BA3CE9">
            <w:rPr>
              <w:noProof/>
            </w:rPr>
            <w:t>(Darrow, 2017)</w:t>
          </w:r>
          <w:r w:rsidR="00BA3CE9">
            <w:fldChar w:fldCharType="end"/>
          </w:r>
        </w:sdtContent>
      </w:sdt>
      <w:r>
        <w:t>.</w:t>
      </w:r>
      <w:r w:rsidR="008805D4">
        <w:t xml:space="preserve"> </w:t>
      </w:r>
    </w:p>
    <w:p w14:paraId="7AD57DB0" w14:textId="562C8B19" w:rsidR="00E0578F" w:rsidRDefault="00E0578F" w:rsidP="00B566CC">
      <w:pPr>
        <w:rPr>
          <w:b/>
        </w:rPr>
      </w:pPr>
      <w:r w:rsidRPr="00E0578F">
        <w:rPr>
          <w:b/>
        </w:rPr>
        <w:t>Legal</w:t>
      </w:r>
    </w:p>
    <w:p w14:paraId="6BCC8D68" w14:textId="29C8B7C1" w:rsidR="005B4576" w:rsidRDefault="005B4576" w:rsidP="00943748">
      <w:pPr>
        <w:tabs>
          <w:tab w:val="left" w:pos="2540"/>
        </w:tabs>
      </w:pPr>
      <w:r>
        <w:t>Legal action was taken against Netflix in 2016</w:t>
      </w:r>
      <w:r w:rsidR="002F71F8">
        <w:t xml:space="preserve"> following unclear guidelines set out by the company with regard to a change in subscription prices – a law suit which led to highly negative press for the company which was conveyed via multitude of media platforms</w:t>
      </w:r>
      <w:r w:rsidR="000A35F8">
        <w:t xml:space="preserve"> </w:t>
      </w:r>
      <w:sdt>
        <w:sdtPr>
          <w:id w:val="-2061545260"/>
          <w:citation/>
        </w:sdtPr>
        <w:sdtEndPr/>
        <w:sdtContent>
          <w:r w:rsidR="000A35F8">
            <w:fldChar w:fldCharType="begin"/>
          </w:r>
          <w:r w:rsidR="000A35F8">
            <w:instrText xml:space="preserve"> CITATION Spa16 \l 2057 </w:instrText>
          </w:r>
          <w:r w:rsidR="000A35F8">
            <w:fldChar w:fldCharType="separate"/>
          </w:r>
          <w:r w:rsidR="000A35F8" w:rsidRPr="000A35F8">
            <w:rPr>
              <w:noProof/>
            </w:rPr>
            <w:t>(Spangler, 2016)</w:t>
          </w:r>
          <w:r w:rsidR="000A35F8">
            <w:fldChar w:fldCharType="end"/>
          </w:r>
        </w:sdtContent>
      </w:sdt>
      <w:r w:rsidR="002F71F8">
        <w:t>.</w:t>
      </w:r>
      <w:r w:rsidR="008805D4">
        <w:t xml:space="preserve"> </w:t>
      </w:r>
      <w:r w:rsidR="008C3482">
        <w:t>The implication of this is that companies such as Netflix have to be extremely careful to be clear in all of its communications with the public, and to set out clear guidelines for the use of its products.</w:t>
      </w:r>
    </w:p>
    <w:p w14:paraId="3E261FBA" w14:textId="30739C52" w:rsidR="00E812F9" w:rsidRPr="00E812F9" w:rsidRDefault="00E812F9" w:rsidP="00943748">
      <w:pPr>
        <w:tabs>
          <w:tab w:val="left" w:pos="2540"/>
        </w:tabs>
        <w:rPr>
          <w:b/>
        </w:rPr>
      </w:pPr>
      <w:r w:rsidRPr="00E812F9">
        <w:rPr>
          <w:b/>
        </w:rPr>
        <w:t>Analysing</w:t>
      </w:r>
    </w:p>
    <w:p w14:paraId="3E3CB9A6" w14:textId="5976FBE1" w:rsidR="00273079" w:rsidRDefault="00535A9A" w:rsidP="00B566CC">
      <w:r>
        <w:t xml:space="preserve">There </w:t>
      </w:r>
      <w:r w:rsidR="00456A6B">
        <w:t>is an increase in data usage due to the increase in online streaming</w:t>
      </w:r>
      <w:r w:rsidR="00A76070">
        <w:t>,</w:t>
      </w:r>
      <w:r w:rsidR="00456A6B">
        <w:t xml:space="preserve"> </w:t>
      </w:r>
      <w:r w:rsidR="00A76070">
        <w:t xml:space="preserve">for </w:t>
      </w:r>
      <w:r w:rsidR="00456A6B">
        <w:t xml:space="preserve">which </w:t>
      </w:r>
      <w:r w:rsidR="00A76070">
        <w:t xml:space="preserve">the </w:t>
      </w:r>
      <w:r w:rsidR="00945FF6">
        <w:t>US G</w:t>
      </w:r>
      <w:r w:rsidR="00456A6B">
        <w:t xml:space="preserve">overnment </w:t>
      </w:r>
      <w:r w:rsidR="00456A6B" w:rsidRPr="00C648B8">
        <w:t xml:space="preserve">have decided to increase </w:t>
      </w:r>
      <w:r w:rsidR="00945FF6">
        <w:t>regulation on internet usage (</w:t>
      </w:r>
      <w:proofErr w:type="spellStart"/>
      <w:r w:rsidR="00945FF6" w:rsidRPr="00143DFF">
        <w:rPr>
          <w:noProof/>
        </w:rPr>
        <w:t>Romm</w:t>
      </w:r>
      <w:proofErr w:type="spellEnd"/>
      <w:r w:rsidR="00945FF6" w:rsidRPr="00143DFF">
        <w:rPr>
          <w:noProof/>
        </w:rPr>
        <w:t>, 2017</w:t>
      </w:r>
      <w:r w:rsidR="00945FF6">
        <w:t>)</w:t>
      </w:r>
      <w:r w:rsidR="00456A6B">
        <w:t xml:space="preserve">. If Netflix </w:t>
      </w:r>
      <w:r w:rsidR="00F073D0">
        <w:t>cooperate</w:t>
      </w:r>
      <w:r w:rsidR="00456A6B">
        <w:t xml:space="preserve"> with the</w:t>
      </w:r>
      <w:r w:rsidR="00A76070">
        <w:t xml:space="preserve"> </w:t>
      </w:r>
      <w:r w:rsidR="00644B80">
        <w:t>authorities and</w:t>
      </w:r>
      <w:r w:rsidR="00456A6B">
        <w:t xml:space="preserve"> produce a scheme to provide extra usage for Netflix users without having to pay the increas</w:t>
      </w:r>
      <w:r w:rsidR="00A76070">
        <w:t xml:space="preserve">e </w:t>
      </w:r>
      <w:r w:rsidR="00644B80">
        <w:t>in price</w:t>
      </w:r>
      <w:r w:rsidR="00456A6B">
        <w:t>. Due to increasing data there will be high</w:t>
      </w:r>
      <w:r w:rsidR="000A35F8">
        <w:t>er</w:t>
      </w:r>
      <w:r w:rsidR="00456A6B">
        <w:t xml:space="preserve"> volume of</w:t>
      </w:r>
      <w:r w:rsidR="000A35F8">
        <w:t xml:space="preserve"> customers able to access content, which leads to more people using energy supplies to watch Netflix. This means an increase to the</w:t>
      </w:r>
      <w:r w:rsidR="00456A6B">
        <w:t xml:space="preserve"> carbon footprint</w:t>
      </w:r>
      <w:r w:rsidR="00E812F9">
        <w:t xml:space="preserve">, which </w:t>
      </w:r>
      <w:r w:rsidR="00F16BA3">
        <w:t>will</w:t>
      </w:r>
      <w:r w:rsidR="00E812F9">
        <w:t xml:space="preserve"> </w:t>
      </w:r>
      <w:r w:rsidR="000A35F8">
        <w:t xml:space="preserve">negatively </w:t>
      </w:r>
      <w:r w:rsidR="00E812F9">
        <w:t>affect the environment</w:t>
      </w:r>
      <w:r w:rsidR="002F75D6">
        <w:t xml:space="preserve"> </w:t>
      </w:r>
      <w:sdt>
        <w:sdtPr>
          <w:id w:val="2028664849"/>
          <w:citation/>
        </w:sdtPr>
        <w:sdtEndPr/>
        <w:sdtContent>
          <w:r w:rsidR="000A35F8">
            <w:fldChar w:fldCharType="begin"/>
          </w:r>
          <w:r w:rsidR="000A35F8">
            <w:instrText xml:space="preserve"> CITATION Wil16 \l 2057 </w:instrText>
          </w:r>
          <w:r w:rsidR="000A35F8">
            <w:fldChar w:fldCharType="separate"/>
          </w:r>
          <w:r w:rsidR="000A35F8" w:rsidRPr="000A35F8">
            <w:rPr>
              <w:noProof/>
            </w:rPr>
            <w:t>(Williams, 2016)</w:t>
          </w:r>
          <w:r w:rsidR="000A35F8">
            <w:fldChar w:fldCharType="end"/>
          </w:r>
        </w:sdtContent>
      </w:sdt>
      <w:r w:rsidR="00E812F9">
        <w:t xml:space="preserve">. </w:t>
      </w:r>
      <w:r w:rsidR="00882978">
        <w:t>A</w:t>
      </w:r>
      <w:r w:rsidR="00A76070">
        <w:t>n</w:t>
      </w:r>
      <w:r w:rsidR="00F16BA3" w:rsidRPr="00C648B8">
        <w:t xml:space="preserve"> initiative t</w:t>
      </w:r>
      <w:r w:rsidR="00E812F9" w:rsidRPr="00C648B8">
        <w:t xml:space="preserve">o </w:t>
      </w:r>
      <w:r w:rsidR="00F16BA3" w:rsidRPr="00C648B8">
        <w:t>re</w:t>
      </w:r>
      <w:r w:rsidR="00E812F9" w:rsidRPr="00C648B8">
        <w:t>solve</w:t>
      </w:r>
      <w:r w:rsidR="00F16BA3" w:rsidRPr="00C648B8">
        <w:t xml:space="preserve"> </w:t>
      </w:r>
      <w:r w:rsidR="002B37C2">
        <w:t>Netflix’s</w:t>
      </w:r>
      <w:r w:rsidR="00F16BA3" w:rsidRPr="00C648B8">
        <w:t xml:space="preserve"> increasing carbon footprint</w:t>
      </w:r>
      <w:r w:rsidR="00882978">
        <w:t xml:space="preserve"> could be advisable. For example, </w:t>
      </w:r>
      <w:r w:rsidR="00587F42">
        <w:t>Velvet</w:t>
      </w:r>
      <w:r w:rsidR="00882978">
        <w:t xml:space="preserve"> </w:t>
      </w:r>
      <w:r w:rsidR="00644B80" w:rsidRPr="00C648B8">
        <w:t>plant</w:t>
      </w:r>
      <w:r w:rsidR="00F16BA3" w:rsidRPr="00C648B8">
        <w:t xml:space="preserve"> a tree for every customer </w:t>
      </w:r>
      <w:r w:rsidR="00A76070">
        <w:t xml:space="preserve">that </w:t>
      </w:r>
      <w:r w:rsidR="00F16BA3" w:rsidRPr="00C648B8">
        <w:t>they have</w:t>
      </w:r>
      <w:r w:rsidR="00882978">
        <w:t xml:space="preserve"> in order t</w:t>
      </w:r>
      <w:r w:rsidR="000A6CB9">
        <w:t xml:space="preserve">o help the environment </w:t>
      </w:r>
      <w:sdt>
        <w:sdtPr>
          <w:id w:val="-1206328442"/>
          <w:citation/>
        </w:sdtPr>
        <w:sdtEndPr/>
        <w:sdtContent>
          <w:r w:rsidR="002B37C2">
            <w:fldChar w:fldCharType="begin"/>
          </w:r>
          <w:r w:rsidR="00587F42">
            <w:instrText xml:space="preserve">CITATION UTa09 \l 2057 </w:instrText>
          </w:r>
          <w:r w:rsidR="002B37C2">
            <w:fldChar w:fldCharType="separate"/>
          </w:r>
          <w:r w:rsidR="00587F42" w:rsidRPr="00587F42">
            <w:rPr>
              <w:noProof/>
            </w:rPr>
            <w:t>(U Talk Marketing, 2009)</w:t>
          </w:r>
          <w:r w:rsidR="002B37C2">
            <w:fldChar w:fldCharType="end"/>
          </w:r>
        </w:sdtContent>
      </w:sdt>
      <w:r w:rsidR="004C1CFF">
        <w:t>.</w:t>
      </w:r>
    </w:p>
    <w:p w14:paraId="55D629B7" w14:textId="6BF75EE8" w:rsidR="00F16BA3" w:rsidRDefault="003534A2" w:rsidP="00B566CC">
      <w:r>
        <w:rPr>
          <w:noProof/>
          <w:lang w:eastAsia="en-GB"/>
        </w:rPr>
        <mc:AlternateContent>
          <mc:Choice Requires="wps">
            <w:drawing>
              <wp:anchor distT="0" distB="0" distL="114300" distR="114300" simplePos="0" relativeHeight="251659264" behindDoc="0" locked="0" layoutInCell="1" allowOverlap="1" wp14:anchorId="2556BC58" wp14:editId="06318BEF">
                <wp:simplePos x="0" y="0"/>
                <wp:positionH relativeFrom="column">
                  <wp:posOffset>6877050</wp:posOffset>
                </wp:positionH>
                <wp:positionV relativeFrom="paragraph">
                  <wp:posOffset>1408430</wp:posOffset>
                </wp:positionV>
                <wp:extent cx="2025650" cy="1892300"/>
                <wp:effectExtent l="0" t="0" r="12700" b="12700"/>
                <wp:wrapNone/>
                <wp:docPr id="1" name="Oval 1"/>
                <wp:cNvGraphicFramePr/>
                <a:graphic xmlns:a="http://schemas.openxmlformats.org/drawingml/2006/main">
                  <a:graphicData uri="http://schemas.microsoft.com/office/word/2010/wordprocessingShape">
                    <wps:wsp>
                      <wps:cNvSpPr/>
                      <wps:spPr>
                        <a:xfrm>
                          <a:off x="0" y="0"/>
                          <a:ext cx="2025650" cy="1892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0EF09E" w14:textId="77777777" w:rsidR="00030E22" w:rsidRDefault="00030E22" w:rsidP="008B45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56BC58" id="Oval 1" o:spid="_x0000_s1027" style="position:absolute;margin-left:541.5pt;margin-top:110.9pt;width:159.5pt;height:14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4fmegIAAEoFAAAOAAAAZHJzL2Uyb0RvYy54bWysVN9v2yAQfp+0/wHxvtrJmq6N6lRRq06T&#10;oiZaOvWZYKiRgGNAYmd//Q7suNVa7WFaHhyOu/vu13dc33RGk4PwQYGt6OSspERYDrWyzxX98Xj/&#10;6ZKSEJmtmQYrKnoUgd4sPn64bt1cTKEBXQtPEMSGeesq2sTo5kUReCMMC2fghEWlBG9YRNE/F7Vn&#10;LaIbXUzL8qJowdfOAxch4O1dr6SLjC+l4HEtZRCR6IpibjF/ff7u0rdYXLP5s2euUXxIg/1DFoYp&#10;i0FHqDsWGdl79QbKKO4hgIxnHEwBUioucg1YzaT8o5ptw5zItWBzghvbFP4fLH84bDxRNc6OEssM&#10;jmh9YJpMUmdaF+ZosHUbP0gBj6nMTnqT/rEA0uVuHsduii4SjpfTcjq7mGHTOeoml1fTz2Xud/Hi&#10;7nyIXwUYkg4VFVorF1LFbM4OqxAxKlqfrFBIGfU55FM8apGMtf0uJFaRombvzB9xqz3BYirKOBc2&#10;TnpVw2rRX89K/KVCMcjokaUMmJCl0nrEHgASN99i9zCDfXIVmX6jc/m3xHrn0SNHBhtHZ6Ms+PcA&#10;NFY1RO7tT03qW5O6FLtdN0wYLdPNDuojTt1Dvw7B8XuFA1ixEDfMI/9xaLjTcY0fqaGtKAwnShrw&#10;v967T/ZIS9RS0uI+VTT83DMvKNHfLBL2anJ+nhYwC+ezL1MU/GvN7rXG7s0t4OCQlJhdPib7qE9H&#10;6cE84eovU1RUMcsxdkV59CfhNvZ7jo8HF8tlNsOlcyyu7NbxBJ76nNj12D0x7wYWRiTwA5x27w0T&#10;e9vkaWG5jyBVpulLX4cJ4MJmKg2PS3oRXsvZ6uUJXPwGAAD//wMAUEsDBBQABgAIAAAAIQCYnBHH&#10;4QAAAA0BAAAPAAAAZHJzL2Rvd25yZXYueG1sTI/BTsMwEETvSPyDtUjcqJ1QUJrGqRBSJEDiQAh3&#10;N94mVmM7ip028PVsT3Cc2dHsvGK32IGdcArGOwnJSgBD13ptXCeh+azuMmAhKqfV4B1K+MYAu/L6&#10;qlC59mf3gac6doxKXMiVhD7GMec8tD1aFVZ+REe3g5+siiSnjutJnancDjwV4pFbZRx96NWIzz22&#10;x3q2En5eqsbEeVNnonk7vq9fK8/Nl5S3N8vTFljEJf6F4TKfpkNJm/Z+djqwgbTI7gkmSkjThCAu&#10;kbVIydpLeEg2GfCy4P8pyl8AAAD//wMAUEsBAi0AFAAGAAgAAAAhALaDOJL+AAAA4QEAABMAAAAA&#10;AAAAAAAAAAAAAAAAAFtDb250ZW50X1R5cGVzXS54bWxQSwECLQAUAAYACAAAACEAOP0h/9YAAACU&#10;AQAACwAAAAAAAAAAAAAAAAAvAQAAX3JlbHMvLnJlbHNQSwECLQAUAAYACAAAACEAXHeH5noCAABK&#10;BQAADgAAAAAAAAAAAAAAAAAuAgAAZHJzL2Uyb0RvYy54bWxQSwECLQAUAAYACAAAACEAmJwRx+EA&#10;AAANAQAADwAAAAAAAAAAAAAAAADUBAAAZHJzL2Rvd25yZXYueG1sUEsFBgAAAAAEAAQA8wAAAOIF&#10;AAAAAA==&#10;" fillcolor="#4472c4 [3204]" strokecolor="#1f3763 [1604]" strokeweight="1pt">
                <v:stroke joinstyle="miter"/>
                <v:textbox>
                  <w:txbxContent>
                    <w:p w14:paraId="060EF09E" w14:textId="77777777" w:rsidR="00030E22" w:rsidRDefault="00030E22" w:rsidP="008B456D">
                      <w:pPr>
                        <w:jc w:val="center"/>
                      </w:pPr>
                    </w:p>
                  </w:txbxContent>
                </v:textbox>
              </v:oval>
            </w:pict>
          </mc:Fallback>
        </mc:AlternateContent>
      </w:r>
      <w:r w:rsidR="00F16BA3">
        <w:t>Netflix have a competitive price for customers. This is compared to subscribing to compan</w:t>
      </w:r>
      <w:r w:rsidR="00A76070">
        <w:t>ies</w:t>
      </w:r>
      <w:r w:rsidR="00F16BA3">
        <w:t xml:space="preserve"> such as Sky where their basic package is three times the amount of Netflix. This is a vital reason as to why customers are </w:t>
      </w:r>
      <w:r w:rsidR="00A76070">
        <w:t xml:space="preserve">more </w:t>
      </w:r>
      <w:r w:rsidR="00F16BA3">
        <w:t xml:space="preserve">willing to pay for Netflix </w:t>
      </w:r>
      <w:r w:rsidR="00A76070">
        <w:t xml:space="preserve">rather </w:t>
      </w:r>
      <w:r w:rsidR="00F16BA3">
        <w:t xml:space="preserve">than </w:t>
      </w:r>
      <w:r w:rsidR="000102E3">
        <w:t>Sky, as</w:t>
      </w:r>
      <w:r w:rsidR="00F16BA3">
        <w:t xml:space="preserve"> there has now become an increase in people viewing programme</w:t>
      </w:r>
      <w:r w:rsidR="00A76070">
        <w:t>s</w:t>
      </w:r>
      <w:r w:rsidR="00F16BA3">
        <w:t xml:space="preserve"> on the smartphone rather than their </w:t>
      </w:r>
      <w:r w:rsidR="00F16BA3" w:rsidRPr="00102A9D">
        <w:t>TV</w:t>
      </w:r>
      <w:r w:rsidR="00F073D0" w:rsidRPr="00102A9D">
        <w:t xml:space="preserve"> </w:t>
      </w:r>
      <w:sdt>
        <w:sdtPr>
          <w:id w:val="-504823646"/>
          <w:citation/>
        </w:sdtPr>
        <w:sdtEndPr/>
        <w:sdtContent>
          <w:r w:rsidR="00102A9D" w:rsidRPr="00102A9D">
            <w:fldChar w:fldCharType="begin"/>
          </w:r>
          <w:r w:rsidR="00102A9D" w:rsidRPr="00102A9D">
            <w:instrText xml:space="preserve"> CITATION Bar18 \l 2057 </w:instrText>
          </w:r>
          <w:r w:rsidR="00102A9D" w:rsidRPr="00102A9D">
            <w:fldChar w:fldCharType="separate"/>
          </w:r>
          <w:r w:rsidR="00102A9D" w:rsidRPr="00102A9D">
            <w:rPr>
              <w:noProof/>
            </w:rPr>
            <w:t>(Barb, 2018)</w:t>
          </w:r>
          <w:r w:rsidR="00102A9D" w:rsidRPr="00102A9D">
            <w:fldChar w:fldCharType="end"/>
          </w:r>
        </w:sdtContent>
      </w:sdt>
      <w:r w:rsidR="00102A9D" w:rsidRPr="00102A9D">
        <w:t xml:space="preserve">. </w:t>
      </w:r>
      <w:r w:rsidR="00293781" w:rsidRPr="00102A9D">
        <w:t>However</w:t>
      </w:r>
      <w:r w:rsidR="00293781">
        <w:t>,</w:t>
      </w:r>
      <w:r w:rsidR="00F16BA3">
        <w:t xml:space="preserve"> Amazon Prime is a similar price to Netflix </w:t>
      </w:r>
      <w:r w:rsidR="00211040">
        <w:t>which</w:t>
      </w:r>
      <w:r w:rsidR="00F16BA3">
        <w:t xml:space="preserve"> show</w:t>
      </w:r>
      <w:r w:rsidR="00211040">
        <w:t>s</w:t>
      </w:r>
      <w:r w:rsidR="00F16BA3">
        <w:t xml:space="preserve"> the increasing competition for Netflix. </w:t>
      </w:r>
      <w:r w:rsidR="00F073D0">
        <w:t xml:space="preserve">Netflix already increased their prices in </w:t>
      </w:r>
      <w:r w:rsidR="00DE3981">
        <w:t>January 2019</w:t>
      </w:r>
      <w:r w:rsidR="00102A9D">
        <w:t xml:space="preserve"> for US and other countries will likely follow suit soon </w:t>
      </w:r>
      <w:sdt>
        <w:sdtPr>
          <w:id w:val="113100315"/>
          <w:citation/>
        </w:sdtPr>
        <w:sdtEndPr/>
        <w:sdtContent>
          <w:r w:rsidR="00102A9D">
            <w:fldChar w:fldCharType="begin"/>
          </w:r>
          <w:r w:rsidR="00102A9D">
            <w:instrText xml:space="preserve"> CITATION Ale19 \l 2057 </w:instrText>
          </w:r>
          <w:r w:rsidR="00102A9D">
            <w:fldChar w:fldCharType="separate"/>
          </w:r>
          <w:r w:rsidR="00102A9D" w:rsidRPr="00102A9D">
            <w:rPr>
              <w:noProof/>
            </w:rPr>
            <w:t>(Alexander, 2019)</w:t>
          </w:r>
          <w:r w:rsidR="00102A9D">
            <w:fldChar w:fldCharType="end"/>
          </w:r>
        </w:sdtContent>
      </w:sdt>
      <w:r w:rsidR="00102A9D">
        <w:t xml:space="preserve">. </w:t>
      </w:r>
      <w:r w:rsidR="00F16BA3">
        <w:t xml:space="preserve">If </w:t>
      </w:r>
      <w:r w:rsidR="00102A9D">
        <w:t>Netflix</w:t>
      </w:r>
      <w:r w:rsidR="00F16BA3">
        <w:t xml:space="preserve"> </w:t>
      </w:r>
      <w:r w:rsidR="00F16BA3" w:rsidRPr="00F073D0">
        <w:t>continue</w:t>
      </w:r>
      <w:r w:rsidR="00102A9D">
        <w:t>s</w:t>
      </w:r>
      <w:r w:rsidR="00F16BA3">
        <w:t xml:space="preserve"> to increase monthly subscription</w:t>
      </w:r>
      <w:r w:rsidR="00A76070">
        <w:t xml:space="preserve"> fees</w:t>
      </w:r>
      <w:r w:rsidR="00F16BA3">
        <w:t xml:space="preserve">, then customers </w:t>
      </w:r>
      <w:r w:rsidR="00F073D0">
        <w:t>may</w:t>
      </w:r>
      <w:r w:rsidR="00F16BA3">
        <w:t xml:space="preserve"> resort to finding </w:t>
      </w:r>
      <w:r w:rsidR="00293781">
        <w:t>a cheaper streaming service.</w:t>
      </w:r>
    </w:p>
    <w:p w14:paraId="6475E66C" w14:textId="07C9DAE0" w:rsidR="000102E3" w:rsidRDefault="000102E3" w:rsidP="00B566CC">
      <w:r>
        <w:t xml:space="preserve">When Apple launches </w:t>
      </w:r>
      <w:r w:rsidR="00EB205A">
        <w:t xml:space="preserve">their </w:t>
      </w:r>
      <w:r w:rsidR="00913779">
        <w:t xml:space="preserve">new product, it will create competition for Netflix, particularly from current Apple customers.  Apple customers tend to be loyal to the brand as Apple products are compatible with each other. This means that customers with an iPhone, are more likely to get an iPad than any other brand of tablet, or a Mac rather than a PC because it is more convenient to have technology that can be linked together </w:t>
      </w:r>
      <w:sdt>
        <w:sdtPr>
          <w:id w:val="-1354799128"/>
          <w:citation/>
        </w:sdtPr>
        <w:sdtEndPr/>
        <w:sdtContent>
          <w:r w:rsidR="00913779">
            <w:fldChar w:fldCharType="begin"/>
          </w:r>
          <w:r w:rsidR="00913779">
            <w:instrText xml:space="preserve"> CITATION Lyn15 \l 2057 </w:instrText>
          </w:r>
          <w:r w:rsidR="00913779">
            <w:fldChar w:fldCharType="separate"/>
          </w:r>
          <w:r w:rsidR="00913779" w:rsidRPr="00913779">
            <w:rPr>
              <w:noProof/>
            </w:rPr>
            <w:t>(Lynch, 2015)</w:t>
          </w:r>
          <w:r w:rsidR="00913779">
            <w:fldChar w:fldCharType="end"/>
          </w:r>
        </w:sdtContent>
      </w:sdt>
      <w:r w:rsidR="00913779">
        <w:t xml:space="preserve">.  </w:t>
      </w:r>
      <w:r w:rsidR="00AF7E5F">
        <w:t xml:space="preserve">As a </w:t>
      </w:r>
      <w:r w:rsidR="00AF7E5F">
        <w:lastRenderedPageBreak/>
        <w:t>result, e</w:t>
      </w:r>
      <w:r w:rsidR="00CD67CE">
        <w:t xml:space="preserve">xisting </w:t>
      </w:r>
      <w:r w:rsidR="00AF7E5F">
        <w:t>customers</w:t>
      </w:r>
      <w:r w:rsidR="00CD67CE">
        <w:t xml:space="preserve"> may move to Apple TV and new customers could look for better offers.</w:t>
      </w:r>
    </w:p>
    <w:p w14:paraId="7E235855" w14:textId="77777777" w:rsidR="00FC63F9" w:rsidRDefault="00FC63F9">
      <w:pPr>
        <w:rPr>
          <w:rFonts w:asciiTheme="majorHAnsi" w:eastAsiaTheme="majorEastAsia" w:hAnsiTheme="majorHAnsi" w:cstheme="majorBidi"/>
          <w:color w:val="2F5496" w:themeColor="accent1" w:themeShade="BF"/>
          <w:sz w:val="32"/>
          <w:szCs w:val="32"/>
        </w:rPr>
      </w:pPr>
      <w:r>
        <w:br w:type="page"/>
      </w:r>
    </w:p>
    <w:p w14:paraId="7DD7D7A9" w14:textId="1F83DA17" w:rsidR="00E06211" w:rsidRDefault="00FC63F9" w:rsidP="00FC63F9">
      <w:pPr>
        <w:pStyle w:val="Heading1"/>
      </w:pPr>
      <w:bookmarkStart w:id="3" w:name="_Toc5268986"/>
      <w:r>
        <w:lastRenderedPageBreak/>
        <w:t>Netflix Cul</w:t>
      </w:r>
      <w:r w:rsidR="00D02A4D">
        <w:t>ture</w:t>
      </w:r>
      <w:bookmarkEnd w:id="3"/>
    </w:p>
    <w:p w14:paraId="54881C30" w14:textId="63203D26" w:rsidR="0054000D" w:rsidRPr="00EA0C7A" w:rsidRDefault="00270E79" w:rsidP="00186112">
      <w:pPr>
        <w:spacing w:before="240"/>
        <w:rPr>
          <w:szCs w:val="24"/>
        </w:rPr>
      </w:pPr>
      <w:r w:rsidRPr="00EA0C7A">
        <w:rPr>
          <w:szCs w:val="24"/>
        </w:rPr>
        <w:t>According to</w:t>
      </w:r>
      <w:r w:rsidR="00913779" w:rsidRPr="00EA0C7A">
        <w:rPr>
          <w:szCs w:val="24"/>
        </w:rPr>
        <w:t xml:space="preserve"> </w:t>
      </w:r>
      <w:sdt>
        <w:sdtPr>
          <w:rPr>
            <w:szCs w:val="24"/>
          </w:rPr>
          <w:id w:val="1916585609"/>
          <w:citation/>
        </w:sdtPr>
        <w:sdtEndPr/>
        <w:sdtContent>
          <w:r w:rsidR="00913779" w:rsidRPr="00EA0C7A">
            <w:rPr>
              <w:szCs w:val="24"/>
            </w:rPr>
            <w:fldChar w:fldCharType="begin"/>
          </w:r>
          <w:r w:rsidR="00913779" w:rsidRPr="00EA0C7A">
            <w:rPr>
              <w:szCs w:val="24"/>
            </w:rPr>
            <w:instrText xml:space="preserve"> CITATION Mul16 \l 2057 </w:instrText>
          </w:r>
          <w:r w:rsidR="00913779" w:rsidRPr="00EA0C7A">
            <w:rPr>
              <w:szCs w:val="24"/>
            </w:rPr>
            <w:fldChar w:fldCharType="separate"/>
          </w:r>
          <w:r w:rsidR="00913779" w:rsidRPr="00EA0C7A">
            <w:rPr>
              <w:noProof/>
              <w:szCs w:val="24"/>
            </w:rPr>
            <w:t>(Mullins, 2016)</w:t>
          </w:r>
          <w:r w:rsidR="00913779" w:rsidRPr="00EA0C7A">
            <w:rPr>
              <w:szCs w:val="24"/>
            </w:rPr>
            <w:fldChar w:fldCharType="end"/>
          </w:r>
        </w:sdtContent>
      </w:sdt>
      <w:r w:rsidRPr="00EA0C7A">
        <w:rPr>
          <w:szCs w:val="24"/>
        </w:rPr>
        <w:t xml:space="preserve"> o</w:t>
      </w:r>
      <w:r w:rsidR="003804EF" w:rsidRPr="00EA0C7A">
        <w:rPr>
          <w:szCs w:val="24"/>
        </w:rPr>
        <w:t xml:space="preserve">rganisational culture is a general </w:t>
      </w:r>
      <w:r w:rsidR="00186112" w:rsidRPr="00EA0C7A">
        <w:rPr>
          <w:szCs w:val="24"/>
        </w:rPr>
        <w:t>concept;</w:t>
      </w:r>
      <w:r w:rsidR="003804EF" w:rsidRPr="00EA0C7A">
        <w:rPr>
          <w:szCs w:val="24"/>
        </w:rPr>
        <w:t xml:space="preserve"> </w:t>
      </w:r>
      <w:r w:rsidR="00186112" w:rsidRPr="00EA0C7A">
        <w:rPr>
          <w:szCs w:val="24"/>
        </w:rPr>
        <w:t>however,</w:t>
      </w:r>
      <w:r w:rsidR="003804EF" w:rsidRPr="00EA0C7A">
        <w:rPr>
          <w:szCs w:val="24"/>
        </w:rPr>
        <w:t xml:space="preserve"> it can be summed up as </w:t>
      </w:r>
      <w:r w:rsidR="00020983" w:rsidRPr="00EA0C7A">
        <w:rPr>
          <w:szCs w:val="24"/>
        </w:rPr>
        <w:t>‘</w:t>
      </w:r>
      <w:r w:rsidR="003804EF" w:rsidRPr="00EA0C7A">
        <w:rPr>
          <w:szCs w:val="24"/>
        </w:rPr>
        <w:t>how things are done around here</w:t>
      </w:r>
      <w:r w:rsidR="00020983" w:rsidRPr="00EA0C7A">
        <w:rPr>
          <w:szCs w:val="24"/>
        </w:rPr>
        <w:t>’.</w:t>
      </w:r>
      <w:r w:rsidR="003804EF" w:rsidRPr="00EA0C7A">
        <w:rPr>
          <w:szCs w:val="24"/>
        </w:rPr>
        <w:t xml:space="preserve"> </w:t>
      </w:r>
      <w:r w:rsidRPr="00EA0C7A">
        <w:rPr>
          <w:szCs w:val="24"/>
        </w:rPr>
        <w:t>Mullins states that t</w:t>
      </w:r>
      <w:r w:rsidR="003804EF" w:rsidRPr="00EA0C7A">
        <w:rPr>
          <w:szCs w:val="24"/>
        </w:rPr>
        <w:t>he culture within an organisation</w:t>
      </w:r>
      <w:r w:rsidR="00186112" w:rsidRPr="00EA0C7A">
        <w:rPr>
          <w:szCs w:val="24"/>
        </w:rPr>
        <w:t xml:space="preserve"> has a pervasive influence staff behaviour, although the general concept is not always known by the employees. Atkinson</w:t>
      </w:r>
      <w:r w:rsidRPr="00EA0C7A">
        <w:rPr>
          <w:szCs w:val="24"/>
        </w:rPr>
        <w:t xml:space="preserve"> </w:t>
      </w:r>
      <w:r w:rsidR="00186112" w:rsidRPr="00EA0C7A">
        <w:rPr>
          <w:szCs w:val="24"/>
        </w:rPr>
        <w:t xml:space="preserve">explains organisational culture as “what is acceptable and not acceptable; and what behaviour and actions are encouraged and </w:t>
      </w:r>
      <w:r w:rsidR="00020983" w:rsidRPr="00EA0C7A">
        <w:rPr>
          <w:szCs w:val="24"/>
        </w:rPr>
        <w:t>discouraged”</w:t>
      </w:r>
      <w:r w:rsidR="00913779" w:rsidRPr="00EA0C7A">
        <w:rPr>
          <w:szCs w:val="24"/>
        </w:rPr>
        <w:t xml:space="preserve"> (cited in Mullins, 2016, p.537)</w:t>
      </w:r>
      <w:r w:rsidR="00186112" w:rsidRPr="00EA0C7A">
        <w:rPr>
          <w:szCs w:val="24"/>
        </w:rPr>
        <w:t xml:space="preserve">. </w:t>
      </w:r>
    </w:p>
    <w:p w14:paraId="6E594514" w14:textId="56AEB2FB" w:rsidR="00EA14C7" w:rsidRPr="00EA0C7A" w:rsidRDefault="00270E79" w:rsidP="0099289A">
      <w:pPr>
        <w:rPr>
          <w:szCs w:val="24"/>
        </w:rPr>
      </w:pPr>
      <w:r w:rsidRPr="00EA0C7A">
        <w:rPr>
          <w:szCs w:val="24"/>
        </w:rPr>
        <w:t xml:space="preserve">The cultural web paradigm is used here to analyse the culture of Netflix, utilising the </w:t>
      </w:r>
      <w:r w:rsidR="00EA14C7" w:rsidRPr="00EA0C7A">
        <w:rPr>
          <w:szCs w:val="24"/>
        </w:rPr>
        <w:t>six elements</w:t>
      </w:r>
      <w:r w:rsidRPr="00EA0C7A">
        <w:rPr>
          <w:szCs w:val="24"/>
        </w:rPr>
        <w:t xml:space="preserve">: </w:t>
      </w:r>
      <w:r w:rsidR="00EA14C7" w:rsidRPr="00EA0C7A">
        <w:rPr>
          <w:szCs w:val="24"/>
        </w:rPr>
        <w:t>stories,</w:t>
      </w:r>
      <w:r w:rsidR="00AB1DF7" w:rsidRPr="00EA0C7A">
        <w:rPr>
          <w:szCs w:val="24"/>
        </w:rPr>
        <w:t xml:space="preserve"> symbols, power structure, organisational structures, control systems</w:t>
      </w:r>
      <w:r w:rsidRPr="00EA0C7A">
        <w:rPr>
          <w:szCs w:val="24"/>
        </w:rPr>
        <w:t>,</w:t>
      </w:r>
      <w:r w:rsidR="00AB1DF7" w:rsidRPr="00EA0C7A">
        <w:rPr>
          <w:szCs w:val="24"/>
        </w:rPr>
        <w:t xml:space="preserve"> and routine and ritual</w:t>
      </w:r>
      <w:r w:rsidR="00D02A4D" w:rsidRPr="00EA0C7A">
        <w:rPr>
          <w:szCs w:val="24"/>
        </w:rPr>
        <w:t>s</w:t>
      </w:r>
      <w:r w:rsidR="00913779" w:rsidRPr="00EA0C7A">
        <w:rPr>
          <w:szCs w:val="24"/>
        </w:rPr>
        <w:t xml:space="preserve"> </w:t>
      </w:r>
      <w:sdt>
        <w:sdtPr>
          <w:rPr>
            <w:szCs w:val="24"/>
          </w:rPr>
          <w:id w:val="-155071940"/>
          <w:citation/>
        </w:sdtPr>
        <w:sdtEndPr/>
        <w:sdtContent>
          <w:r w:rsidR="00913779" w:rsidRPr="00EA0C7A">
            <w:rPr>
              <w:szCs w:val="24"/>
            </w:rPr>
            <w:fldChar w:fldCharType="begin"/>
          </w:r>
          <w:r w:rsidR="00913779" w:rsidRPr="00EA0C7A">
            <w:rPr>
              <w:szCs w:val="24"/>
            </w:rPr>
            <w:instrText xml:space="preserve"> CITATION Joh08 \l 2057 </w:instrText>
          </w:r>
          <w:r w:rsidR="00913779" w:rsidRPr="00EA0C7A">
            <w:rPr>
              <w:szCs w:val="24"/>
            </w:rPr>
            <w:fldChar w:fldCharType="separate"/>
          </w:r>
          <w:r w:rsidR="00913779" w:rsidRPr="00EA0C7A">
            <w:rPr>
              <w:noProof/>
              <w:szCs w:val="24"/>
            </w:rPr>
            <w:t>(Johnson, et al., 2008)</w:t>
          </w:r>
          <w:r w:rsidR="00913779" w:rsidRPr="00EA0C7A">
            <w:rPr>
              <w:szCs w:val="24"/>
            </w:rPr>
            <w:fldChar w:fldCharType="end"/>
          </w:r>
        </w:sdtContent>
      </w:sdt>
      <w:r w:rsidR="00913779" w:rsidRPr="00EA0C7A">
        <w:rPr>
          <w:szCs w:val="24"/>
        </w:rPr>
        <w:t xml:space="preserve">. </w:t>
      </w:r>
      <w:r w:rsidR="0099289A" w:rsidRPr="00EA0C7A">
        <w:rPr>
          <w:szCs w:val="24"/>
        </w:rPr>
        <w:t xml:space="preserve">The paradigm or main thought of the employees at Netflix is that the organisation is seen as being normal. </w:t>
      </w:r>
    </w:p>
    <w:p w14:paraId="0715248C" w14:textId="77777777" w:rsidR="0099289A" w:rsidRPr="00EA0C7A" w:rsidRDefault="0099289A" w:rsidP="0099289A">
      <w:pPr>
        <w:rPr>
          <w:szCs w:val="24"/>
        </w:rPr>
      </w:pPr>
    </w:p>
    <w:p w14:paraId="40DCB5A3" w14:textId="77777777" w:rsidR="00F252FD" w:rsidRPr="00EA0C7A" w:rsidRDefault="005D2891" w:rsidP="00F252FD">
      <w:pPr>
        <w:rPr>
          <w:szCs w:val="24"/>
        </w:rPr>
      </w:pPr>
      <w:r w:rsidRPr="00EA0C7A">
        <w:rPr>
          <w:b/>
          <w:szCs w:val="24"/>
        </w:rPr>
        <w:t>Stories</w:t>
      </w:r>
    </w:p>
    <w:p w14:paraId="09DB8DD6" w14:textId="057561B4" w:rsidR="005D2891" w:rsidRPr="00EA0C7A" w:rsidRDefault="00540315" w:rsidP="00F252FD">
      <w:pPr>
        <w:rPr>
          <w:szCs w:val="24"/>
        </w:rPr>
      </w:pPr>
      <w:r w:rsidRPr="00EA0C7A">
        <w:rPr>
          <w:szCs w:val="24"/>
        </w:rPr>
        <w:t>The story of Netflix is part of the culture of the organisation. Their story began with a small DVD rental site and developed into a worldwide streaming service who are very successful</w:t>
      </w:r>
      <w:r w:rsidR="005E4D05" w:rsidRPr="00EA0C7A">
        <w:rPr>
          <w:szCs w:val="24"/>
        </w:rPr>
        <w:t xml:space="preserve"> (Success Story, 2019).</w:t>
      </w:r>
    </w:p>
    <w:p w14:paraId="0331E72C" w14:textId="77777777" w:rsidR="005E4D05" w:rsidRPr="00EA0C7A" w:rsidRDefault="005E4D05" w:rsidP="00F252FD">
      <w:pPr>
        <w:rPr>
          <w:szCs w:val="24"/>
        </w:rPr>
      </w:pPr>
    </w:p>
    <w:p w14:paraId="7CF793E0" w14:textId="77777777" w:rsidR="00F252FD" w:rsidRPr="00EA0C7A" w:rsidRDefault="005D2891" w:rsidP="00F252FD">
      <w:pPr>
        <w:rPr>
          <w:szCs w:val="24"/>
        </w:rPr>
      </w:pPr>
      <w:r w:rsidRPr="00EA0C7A">
        <w:rPr>
          <w:b/>
          <w:szCs w:val="24"/>
        </w:rPr>
        <w:t>Symbols</w:t>
      </w:r>
    </w:p>
    <w:p w14:paraId="26DDBE58" w14:textId="04EC3EF4" w:rsidR="005D2891" w:rsidRPr="00EA0C7A" w:rsidRDefault="005D2891" w:rsidP="00F252FD">
      <w:pPr>
        <w:rPr>
          <w:szCs w:val="24"/>
        </w:rPr>
      </w:pPr>
      <w:r w:rsidRPr="00EA0C7A">
        <w:rPr>
          <w:szCs w:val="24"/>
        </w:rPr>
        <w:t>The Netflix logo</w:t>
      </w:r>
      <w:r w:rsidR="00540315" w:rsidRPr="00EA0C7A">
        <w:rPr>
          <w:szCs w:val="24"/>
        </w:rPr>
        <w:t xml:space="preserve"> symbolises the company.  It has gone through some changes but </w:t>
      </w:r>
      <w:r w:rsidR="00D43EE4" w:rsidRPr="00EA0C7A">
        <w:rPr>
          <w:szCs w:val="24"/>
        </w:rPr>
        <w:t xml:space="preserve">is now a </w:t>
      </w:r>
      <w:r w:rsidRPr="00EA0C7A">
        <w:rPr>
          <w:szCs w:val="24"/>
        </w:rPr>
        <w:t xml:space="preserve">combination of red and white to signify passion and to make it stand out </w:t>
      </w:r>
      <w:sdt>
        <w:sdtPr>
          <w:rPr>
            <w:szCs w:val="24"/>
          </w:rPr>
          <w:id w:val="1949275298"/>
          <w:citation/>
        </w:sdtPr>
        <w:sdtEndPr/>
        <w:sdtContent>
          <w:r w:rsidRPr="00EA0C7A">
            <w:rPr>
              <w:szCs w:val="24"/>
            </w:rPr>
            <w:fldChar w:fldCharType="begin"/>
          </w:r>
          <w:r w:rsidRPr="00EA0C7A">
            <w:rPr>
              <w:szCs w:val="24"/>
            </w:rPr>
            <w:instrText xml:space="preserve"> CITATION 10019 \l 2057 </w:instrText>
          </w:r>
          <w:r w:rsidRPr="00EA0C7A">
            <w:rPr>
              <w:szCs w:val="24"/>
            </w:rPr>
            <w:fldChar w:fldCharType="separate"/>
          </w:r>
          <w:r w:rsidRPr="00EA0C7A">
            <w:rPr>
              <w:noProof/>
              <w:szCs w:val="24"/>
            </w:rPr>
            <w:t>(1000 Logos, 2019)</w:t>
          </w:r>
          <w:r w:rsidRPr="00EA0C7A">
            <w:rPr>
              <w:szCs w:val="24"/>
            </w:rPr>
            <w:fldChar w:fldCharType="end"/>
          </w:r>
        </w:sdtContent>
      </w:sdt>
      <w:r w:rsidRPr="00EA0C7A">
        <w:rPr>
          <w:rStyle w:val="Hyperlink"/>
          <w:color w:val="auto"/>
          <w:szCs w:val="24"/>
          <w:u w:val="none"/>
        </w:rPr>
        <w:t>.</w:t>
      </w:r>
      <w:r w:rsidR="00D43EE4" w:rsidRPr="00EA0C7A">
        <w:rPr>
          <w:rStyle w:val="Hyperlink"/>
          <w:color w:val="auto"/>
          <w:szCs w:val="24"/>
          <w:u w:val="none"/>
        </w:rPr>
        <w:t xml:space="preserve"> This forms their brand identity. </w:t>
      </w:r>
    </w:p>
    <w:p w14:paraId="23DC0CD0" w14:textId="32231A21" w:rsidR="005D2891" w:rsidRPr="00EA0C7A" w:rsidRDefault="005D2891" w:rsidP="005D2891">
      <w:pPr>
        <w:rPr>
          <w:szCs w:val="24"/>
        </w:rPr>
      </w:pPr>
      <w:r w:rsidRPr="00EA0C7A">
        <w:rPr>
          <w:szCs w:val="24"/>
        </w:rPr>
        <w:t>The office at Netflix is also a symbol of their company</w:t>
      </w:r>
      <w:r w:rsidR="00D43EE4" w:rsidRPr="00EA0C7A">
        <w:rPr>
          <w:szCs w:val="24"/>
        </w:rPr>
        <w:t>. The layout is designed</w:t>
      </w:r>
      <w:r w:rsidR="003703CA" w:rsidRPr="00EA0C7A">
        <w:rPr>
          <w:szCs w:val="24"/>
        </w:rPr>
        <w:t xml:space="preserve"> to increase efficiency and give a psychological feel of comfort and home</w:t>
      </w:r>
      <w:r w:rsidR="00D43EE4" w:rsidRPr="00EA0C7A">
        <w:rPr>
          <w:szCs w:val="24"/>
        </w:rPr>
        <w:t>.</w:t>
      </w:r>
      <w:r w:rsidRPr="00EA0C7A">
        <w:rPr>
          <w:szCs w:val="24"/>
        </w:rPr>
        <w:t xml:space="preserve"> This reflects the </w:t>
      </w:r>
      <w:r w:rsidR="00943A8E" w:rsidRPr="00EA0C7A">
        <w:rPr>
          <w:szCs w:val="24"/>
        </w:rPr>
        <w:t xml:space="preserve">relaxed </w:t>
      </w:r>
      <w:r w:rsidRPr="00EA0C7A">
        <w:rPr>
          <w:szCs w:val="24"/>
        </w:rPr>
        <w:t>culture of the organisation</w:t>
      </w:r>
      <w:sdt>
        <w:sdtPr>
          <w:rPr>
            <w:szCs w:val="24"/>
          </w:rPr>
          <w:id w:val="1518666970"/>
          <w:citation/>
        </w:sdtPr>
        <w:sdtEndPr/>
        <w:sdtContent>
          <w:r w:rsidRPr="00EA0C7A">
            <w:rPr>
              <w:szCs w:val="24"/>
            </w:rPr>
            <w:fldChar w:fldCharType="begin"/>
          </w:r>
          <w:r w:rsidRPr="00EA0C7A">
            <w:rPr>
              <w:szCs w:val="24"/>
            </w:rPr>
            <w:instrText xml:space="preserve"> CITATION Off19 \l 2057 </w:instrText>
          </w:r>
          <w:r w:rsidRPr="00EA0C7A">
            <w:rPr>
              <w:szCs w:val="24"/>
            </w:rPr>
            <w:fldChar w:fldCharType="separate"/>
          </w:r>
          <w:r w:rsidRPr="00EA0C7A">
            <w:rPr>
              <w:noProof/>
              <w:szCs w:val="24"/>
            </w:rPr>
            <w:t xml:space="preserve"> (Office Snapshots, 2019)</w:t>
          </w:r>
          <w:r w:rsidRPr="00EA0C7A">
            <w:rPr>
              <w:szCs w:val="24"/>
            </w:rPr>
            <w:fldChar w:fldCharType="end"/>
          </w:r>
        </w:sdtContent>
      </w:sdt>
      <w:r w:rsidRPr="00EA0C7A">
        <w:rPr>
          <w:szCs w:val="24"/>
        </w:rPr>
        <w:t xml:space="preserve">. </w:t>
      </w:r>
    </w:p>
    <w:p w14:paraId="07AE2C73" w14:textId="77777777" w:rsidR="005E4D05" w:rsidRPr="00EA0C7A" w:rsidRDefault="005E4D05" w:rsidP="005D2891">
      <w:pPr>
        <w:rPr>
          <w:szCs w:val="24"/>
        </w:rPr>
      </w:pPr>
    </w:p>
    <w:p w14:paraId="1F112DB3" w14:textId="7112E2A6" w:rsidR="00EA0C7A" w:rsidRPr="00EA0C7A" w:rsidRDefault="005D2891" w:rsidP="00EA0C7A">
      <w:pPr>
        <w:rPr>
          <w:b/>
          <w:szCs w:val="24"/>
        </w:rPr>
      </w:pPr>
      <w:r w:rsidRPr="00EA0C7A">
        <w:rPr>
          <w:b/>
        </w:rPr>
        <w:t xml:space="preserve">Power structure </w:t>
      </w:r>
    </w:p>
    <w:p w14:paraId="296A2763" w14:textId="6A9D3DE7" w:rsidR="005D2891" w:rsidRPr="00EA0C7A" w:rsidRDefault="005D2891" w:rsidP="00F252FD">
      <w:pPr>
        <w:pStyle w:val="NoSpacing"/>
        <w:rPr>
          <w:sz w:val="24"/>
          <w:szCs w:val="24"/>
        </w:rPr>
      </w:pPr>
      <w:r w:rsidRPr="00EA0C7A">
        <w:rPr>
          <w:sz w:val="24"/>
          <w:szCs w:val="24"/>
        </w:rPr>
        <w:t xml:space="preserve">Netflix </w:t>
      </w:r>
      <w:r w:rsidR="00943A8E" w:rsidRPr="00EA0C7A">
        <w:rPr>
          <w:sz w:val="24"/>
          <w:szCs w:val="24"/>
        </w:rPr>
        <w:t xml:space="preserve">gives </w:t>
      </w:r>
      <w:r w:rsidRPr="00EA0C7A">
        <w:rPr>
          <w:sz w:val="24"/>
          <w:szCs w:val="24"/>
        </w:rPr>
        <w:t>a lot of responsibility</w:t>
      </w:r>
      <w:r w:rsidR="00943A8E" w:rsidRPr="00EA0C7A">
        <w:rPr>
          <w:sz w:val="24"/>
          <w:szCs w:val="24"/>
        </w:rPr>
        <w:t xml:space="preserve"> and accountability to </w:t>
      </w:r>
      <w:r w:rsidRPr="00EA0C7A">
        <w:rPr>
          <w:sz w:val="24"/>
          <w:szCs w:val="24"/>
        </w:rPr>
        <w:t xml:space="preserve">all of their employees and </w:t>
      </w:r>
      <w:r w:rsidR="00D43EE4" w:rsidRPr="00EA0C7A">
        <w:rPr>
          <w:sz w:val="24"/>
          <w:szCs w:val="24"/>
        </w:rPr>
        <w:t xml:space="preserve">has a culture of listening to their employees </w:t>
      </w:r>
      <w:sdt>
        <w:sdtPr>
          <w:rPr>
            <w:sz w:val="24"/>
            <w:szCs w:val="24"/>
          </w:rPr>
          <w:id w:val="-1588297721"/>
          <w:citation/>
        </w:sdtPr>
        <w:sdtEndPr/>
        <w:sdtContent>
          <w:r w:rsidRPr="00EA0C7A">
            <w:rPr>
              <w:sz w:val="24"/>
              <w:szCs w:val="24"/>
            </w:rPr>
            <w:fldChar w:fldCharType="begin"/>
          </w:r>
          <w:r w:rsidRPr="00EA0C7A">
            <w:rPr>
              <w:sz w:val="24"/>
              <w:szCs w:val="24"/>
            </w:rPr>
            <w:instrText xml:space="preserve"> CITATION Ste17 \l 2057 </w:instrText>
          </w:r>
          <w:r w:rsidRPr="00EA0C7A">
            <w:rPr>
              <w:sz w:val="24"/>
              <w:szCs w:val="24"/>
            </w:rPr>
            <w:fldChar w:fldCharType="separate"/>
          </w:r>
          <w:r w:rsidRPr="00EA0C7A">
            <w:rPr>
              <w:noProof/>
              <w:sz w:val="24"/>
              <w:szCs w:val="24"/>
            </w:rPr>
            <w:t xml:space="preserve"> (Stenovec, 2017)</w:t>
          </w:r>
          <w:r w:rsidRPr="00EA0C7A">
            <w:rPr>
              <w:sz w:val="24"/>
              <w:szCs w:val="24"/>
            </w:rPr>
            <w:fldChar w:fldCharType="end"/>
          </w:r>
        </w:sdtContent>
      </w:sdt>
      <w:r w:rsidRPr="00EA0C7A">
        <w:rPr>
          <w:sz w:val="24"/>
          <w:szCs w:val="24"/>
        </w:rPr>
        <w:t xml:space="preserve">. </w:t>
      </w:r>
      <w:r w:rsidR="00D43EE4" w:rsidRPr="00EA0C7A">
        <w:rPr>
          <w:sz w:val="24"/>
          <w:szCs w:val="24"/>
        </w:rPr>
        <w:t>T</w:t>
      </w:r>
      <w:r w:rsidRPr="00EA0C7A">
        <w:rPr>
          <w:sz w:val="24"/>
          <w:szCs w:val="24"/>
        </w:rPr>
        <w:t xml:space="preserve">here are managers for different </w:t>
      </w:r>
      <w:r w:rsidR="00A40376" w:rsidRPr="00EA0C7A">
        <w:rPr>
          <w:sz w:val="24"/>
          <w:szCs w:val="24"/>
        </w:rPr>
        <w:t>departments,</w:t>
      </w:r>
      <w:r w:rsidR="00D43EE4" w:rsidRPr="00EA0C7A">
        <w:rPr>
          <w:sz w:val="24"/>
          <w:szCs w:val="24"/>
        </w:rPr>
        <w:t xml:space="preserve"> but the CEO makes few decisions as he allows his employees to take </w:t>
      </w:r>
      <w:r w:rsidRPr="00EA0C7A">
        <w:rPr>
          <w:sz w:val="24"/>
          <w:szCs w:val="24"/>
        </w:rPr>
        <w:t>ownership</w:t>
      </w:r>
      <w:r w:rsidR="00943A8E" w:rsidRPr="00EA0C7A">
        <w:rPr>
          <w:sz w:val="24"/>
          <w:szCs w:val="24"/>
        </w:rPr>
        <w:t xml:space="preserve"> </w:t>
      </w:r>
      <w:r w:rsidR="00D43EE4" w:rsidRPr="00EA0C7A">
        <w:rPr>
          <w:sz w:val="24"/>
          <w:szCs w:val="24"/>
        </w:rPr>
        <w:t>of</w:t>
      </w:r>
      <w:r w:rsidR="0099289A" w:rsidRPr="00EA0C7A">
        <w:rPr>
          <w:sz w:val="24"/>
          <w:szCs w:val="24"/>
        </w:rPr>
        <w:t xml:space="preserve"> their work</w:t>
      </w:r>
      <w:sdt>
        <w:sdtPr>
          <w:rPr>
            <w:sz w:val="24"/>
            <w:szCs w:val="24"/>
          </w:rPr>
          <w:id w:val="1390229339"/>
          <w:citation/>
        </w:sdtPr>
        <w:sdtEndPr/>
        <w:sdtContent>
          <w:r w:rsidRPr="00EA0C7A">
            <w:rPr>
              <w:sz w:val="24"/>
              <w:szCs w:val="24"/>
            </w:rPr>
            <w:fldChar w:fldCharType="begin"/>
          </w:r>
          <w:r w:rsidRPr="00EA0C7A">
            <w:rPr>
              <w:sz w:val="24"/>
              <w:szCs w:val="24"/>
            </w:rPr>
            <w:instrText xml:space="preserve">CITATION Cro17 \l 2057 </w:instrText>
          </w:r>
          <w:r w:rsidRPr="00EA0C7A">
            <w:rPr>
              <w:sz w:val="24"/>
              <w:szCs w:val="24"/>
            </w:rPr>
            <w:fldChar w:fldCharType="separate"/>
          </w:r>
          <w:r w:rsidRPr="00EA0C7A">
            <w:rPr>
              <w:noProof/>
              <w:sz w:val="24"/>
              <w:szCs w:val="24"/>
            </w:rPr>
            <w:t xml:space="preserve"> (Croiter, 2017)</w:t>
          </w:r>
          <w:r w:rsidRPr="00EA0C7A">
            <w:rPr>
              <w:sz w:val="24"/>
              <w:szCs w:val="24"/>
            </w:rPr>
            <w:fldChar w:fldCharType="end"/>
          </w:r>
        </w:sdtContent>
      </w:sdt>
      <w:r w:rsidRPr="00EA0C7A">
        <w:rPr>
          <w:sz w:val="24"/>
          <w:szCs w:val="24"/>
        </w:rPr>
        <w:t xml:space="preserve">.  </w:t>
      </w:r>
    </w:p>
    <w:p w14:paraId="2D0BB619" w14:textId="77777777" w:rsidR="00943A8E" w:rsidRPr="00EA0C7A" w:rsidRDefault="00943A8E" w:rsidP="00F252FD">
      <w:pPr>
        <w:rPr>
          <w:b/>
          <w:szCs w:val="24"/>
        </w:rPr>
      </w:pPr>
    </w:p>
    <w:p w14:paraId="27970479" w14:textId="4D0AA93F" w:rsidR="00F252FD" w:rsidRPr="00EA0C7A" w:rsidRDefault="005D2891" w:rsidP="00F252FD">
      <w:pPr>
        <w:rPr>
          <w:szCs w:val="24"/>
        </w:rPr>
      </w:pPr>
      <w:r w:rsidRPr="00EA0C7A">
        <w:rPr>
          <w:b/>
          <w:szCs w:val="24"/>
        </w:rPr>
        <w:t>Organisational structure</w:t>
      </w:r>
      <w:r w:rsidRPr="00EA0C7A">
        <w:rPr>
          <w:szCs w:val="24"/>
        </w:rPr>
        <w:t xml:space="preserve"> </w:t>
      </w:r>
    </w:p>
    <w:p w14:paraId="07EB5577" w14:textId="0DB84ADD" w:rsidR="005D2891" w:rsidRPr="00EA0C7A" w:rsidRDefault="005D2891" w:rsidP="00F252FD">
      <w:pPr>
        <w:rPr>
          <w:szCs w:val="24"/>
        </w:rPr>
      </w:pPr>
      <w:r w:rsidRPr="00EA0C7A">
        <w:rPr>
          <w:szCs w:val="24"/>
        </w:rPr>
        <w:t xml:space="preserve">The organisational structure of Netflix </w:t>
      </w:r>
      <w:r w:rsidR="00B573CA" w:rsidRPr="00EA0C7A">
        <w:rPr>
          <w:szCs w:val="24"/>
        </w:rPr>
        <w:t xml:space="preserve">is often </w:t>
      </w:r>
      <w:r w:rsidRPr="00EA0C7A">
        <w:rPr>
          <w:szCs w:val="24"/>
        </w:rPr>
        <w:t>described as a matrix culture</w:t>
      </w:r>
      <w:r w:rsidR="00D43EE4" w:rsidRPr="00EA0C7A">
        <w:rPr>
          <w:szCs w:val="24"/>
        </w:rPr>
        <w:t xml:space="preserve">, where </w:t>
      </w:r>
      <w:r w:rsidRPr="00EA0C7A">
        <w:rPr>
          <w:szCs w:val="24"/>
        </w:rPr>
        <w:t xml:space="preserve">the </w:t>
      </w:r>
      <w:r w:rsidR="00B573CA" w:rsidRPr="00EA0C7A">
        <w:rPr>
          <w:szCs w:val="24"/>
        </w:rPr>
        <w:t xml:space="preserve">overall </w:t>
      </w:r>
      <w:r w:rsidRPr="00EA0C7A">
        <w:rPr>
          <w:szCs w:val="24"/>
        </w:rPr>
        <w:t xml:space="preserve">power </w:t>
      </w:r>
      <w:r w:rsidR="00B573CA" w:rsidRPr="00EA0C7A">
        <w:rPr>
          <w:szCs w:val="24"/>
        </w:rPr>
        <w:t xml:space="preserve">of the company resides in </w:t>
      </w:r>
      <w:r w:rsidRPr="00EA0C7A">
        <w:rPr>
          <w:szCs w:val="24"/>
        </w:rPr>
        <w:t>a few individuals, but overall there is little bureaucracy and few rules</w:t>
      </w:r>
      <w:sdt>
        <w:sdtPr>
          <w:rPr>
            <w:szCs w:val="24"/>
          </w:rPr>
          <w:id w:val="904879075"/>
          <w:citation/>
        </w:sdtPr>
        <w:sdtEndPr/>
        <w:sdtContent>
          <w:r w:rsidRPr="00EA0C7A">
            <w:rPr>
              <w:szCs w:val="24"/>
            </w:rPr>
            <w:fldChar w:fldCharType="begin"/>
          </w:r>
          <w:r w:rsidRPr="00EA0C7A">
            <w:rPr>
              <w:szCs w:val="24"/>
            </w:rPr>
            <w:instrText xml:space="preserve"> CITATION Bar90 \l 2057 </w:instrText>
          </w:r>
          <w:r w:rsidRPr="00EA0C7A">
            <w:rPr>
              <w:szCs w:val="24"/>
            </w:rPr>
            <w:fldChar w:fldCharType="separate"/>
          </w:r>
          <w:r w:rsidRPr="00EA0C7A">
            <w:rPr>
              <w:noProof/>
              <w:szCs w:val="24"/>
            </w:rPr>
            <w:t xml:space="preserve"> (Bartlett &amp; Ghoshal, 1990)</w:t>
          </w:r>
          <w:r w:rsidRPr="00EA0C7A">
            <w:rPr>
              <w:szCs w:val="24"/>
            </w:rPr>
            <w:fldChar w:fldCharType="end"/>
          </w:r>
        </w:sdtContent>
      </w:sdt>
      <w:r w:rsidRPr="00EA0C7A">
        <w:rPr>
          <w:szCs w:val="24"/>
        </w:rPr>
        <w:t xml:space="preserve">. </w:t>
      </w:r>
      <w:r w:rsidR="00D43EE4" w:rsidRPr="00EA0C7A">
        <w:rPr>
          <w:szCs w:val="24"/>
        </w:rPr>
        <w:t xml:space="preserve">The organisation culture is one where </w:t>
      </w:r>
      <w:r w:rsidR="00D43EE4" w:rsidRPr="00EA0C7A">
        <w:rPr>
          <w:szCs w:val="24"/>
        </w:rPr>
        <w:lastRenderedPageBreak/>
        <w:t xml:space="preserve">there is </w:t>
      </w:r>
      <w:r w:rsidRPr="00EA0C7A">
        <w:rPr>
          <w:szCs w:val="24"/>
        </w:rPr>
        <w:t xml:space="preserve">enough pressure for employees to keep </w:t>
      </w:r>
      <w:r w:rsidR="00B573CA" w:rsidRPr="00EA0C7A">
        <w:rPr>
          <w:szCs w:val="24"/>
        </w:rPr>
        <w:t xml:space="preserve">motivated and continue to </w:t>
      </w:r>
      <w:r w:rsidRPr="00EA0C7A">
        <w:rPr>
          <w:szCs w:val="24"/>
        </w:rPr>
        <w:t>do</w:t>
      </w:r>
      <w:r w:rsidR="00B573CA" w:rsidRPr="00EA0C7A">
        <w:rPr>
          <w:szCs w:val="24"/>
        </w:rPr>
        <w:t xml:space="preserve"> </w:t>
      </w:r>
      <w:r w:rsidRPr="00EA0C7A">
        <w:rPr>
          <w:szCs w:val="24"/>
        </w:rPr>
        <w:t>well and excel in their respective roles</w:t>
      </w:r>
      <w:sdt>
        <w:sdtPr>
          <w:rPr>
            <w:szCs w:val="24"/>
          </w:rPr>
          <w:id w:val="-1726905668"/>
          <w:citation/>
        </w:sdtPr>
        <w:sdtEndPr/>
        <w:sdtContent>
          <w:r w:rsidRPr="00EA0C7A">
            <w:rPr>
              <w:szCs w:val="24"/>
            </w:rPr>
            <w:fldChar w:fldCharType="begin"/>
          </w:r>
          <w:r w:rsidRPr="00EA0C7A">
            <w:rPr>
              <w:szCs w:val="24"/>
            </w:rPr>
            <w:instrText xml:space="preserve"> CITATION Thi19 \l 2057 </w:instrText>
          </w:r>
          <w:r w:rsidRPr="00EA0C7A">
            <w:rPr>
              <w:szCs w:val="24"/>
            </w:rPr>
            <w:fldChar w:fldCharType="separate"/>
          </w:r>
          <w:r w:rsidRPr="00EA0C7A">
            <w:rPr>
              <w:noProof/>
              <w:szCs w:val="24"/>
            </w:rPr>
            <w:t xml:space="preserve"> (Thi Van, 2019)</w:t>
          </w:r>
          <w:r w:rsidRPr="00EA0C7A">
            <w:rPr>
              <w:szCs w:val="24"/>
            </w:rPr>
            <w:fldChar w:fldCharType="end"/>
          </w:r>
        </w:sdtContent>
      </w:sdt>
      <w:r w:rsidRPr="00EA0C7A">
        <w:rPr>
          <w:szCs w:val="24"/>
        </w:rPr>
        <w:t xml:space="preserve">.  </w:t>
      </w:r>
    </w:p>
    <w:p w14:paraId="168B966E" w14:textId="77777777" w:rsidR="005D2891" w:rsidRPr="00EA0C7A" w:rsidRDefault="005D2891" w:rsidP="005D2891">
      <w:pPr>
        <w:pStyle w:val="NoSpacing"/>
        <w:rPr>
          <w:sz w:val="24"/>
          <w:szCs w:val="24"/>
        </w:rPr>
      </w:pPr>
    </w:p>
    <w:p w14:paraId="0A483AE4" w14:textId="2C7E3FFA" w:rsidR="00F252FD" w:rsidRPr="00EA0C7A" w:rsidRDefault="005D2891" w:rsidP="00F252FD">
      <w:pPr>
        <w:pStyle w:val="NoSpacing"/>
        <w:rPr>
          <w:sz w:val="24"/>
          <w:szCs w:val="24"/>
        </w:rPr>
      </w:pPr>
      <w:r w:rsidRPr="00EA0C7A">
        <w:rPr>
          <w:b/>
          <w:sz w:val="24"/>
          <w:szCs w:val="24"/>
        </w:rPr>
        <w:t>Control systems</w:t>
      </w:r>
      <w:r w:rsidRPr="00EA0C7A">
        <w:rPr>
          <w:sz w:val="24"/>
          <w:szCs w:val="24"/>
        </w:rPr>
        <w:t xml:space="preserve"> </w:t>
      </w:r>
    </w:p>
    <w:p w14:paraId="02692E1F" w14:textId="77777777" w:rsidR="005E4D05" w:rsidRPr="00EA0C7A" w:rsidRDefault="005E4D05" w:rsidP="00F252FD">
      <w:pPr>
        <w:pStyle w:val="NoSpacing"/>
        <w:rPr>
          <w:sz w:val="24"/>
          <w:szCs w:val="24"/>
        </w:rPr>
      </w:pPr>
    </w:p>
    <w:p w14:paraId="588F3653" w14:textId="3FEBDDB1" w:rsidR="005D2891" w:rsidRPr="00EA0C7A" w:rsidRDefault="005D2891" w:rsidP="00D43EE4">
      <w:pPr>
        <w:pStyle w:val="NoSpacing"/>
        <w:rPr>
          <w:sz w:val="24"/>
          <w:szCs w:val="24"/>
        </w:rPr>
      </w:pPr>
      <w:r w:rsidRPr="00EA0C7A">
        <w:rPr>
          <w:sz w:val="24"/>
          <w:szCs w:val="24"/>
        </w:rPr>
        <w:t>Netflix does not</w:t>
      </w:r>
      <w:r w:rsidR="00B573CA" w:rsidRPr="00EA0C7A">
        <w:rPr>
          <w:sz w:val="24"/>
          <w:szCs w:val="24"/>
        </w:rPr>
        <w:t xml:space="preserve"> exercise a formal</w:t>
      </w:r>
      <w:r w:rsidRPr="00EA0C7A">
        <w:rPr>
          <w:sz w:val="24"/>
          <w:szCs w:val="24"/>
        </w:rPr>
        <w:t xml:space="preserve"> control </w:t>
      </w:r>
      <w:r w:rsidR="00B573CA" w:rsidRPr="00EA0C7A">
        <w:rPr>
          <w:sz w:val="24"/>
          <w:szCs w:val="24"/>
        </w:rPr>
        <w:t xml:space="preserve">over </w:t>
      </w:r>
      <w:r w:rsidRPr="00EA0C7A">
        <w:rPr>
          <w:sz w:val="24"/>
          <w:szCs w:val="24"/>
        </w:rPr>
        <w:t>their employees</w:t>
      </w:r>
      <w:r w:rsidR="00D43EE4" w:rsidRPr="00EA0C7A">
        <w:rPr>
          <w:sz w:val="24"/>
          <w:szCs w:val="24"/>
        </w:rPr>
        <w:t xml:space="preserve"> in terms of tracking when staff go on holiday and come into work </w:t>
      </w:r>
      <w:sdt>
        <w:sdtPr>
          <w:rPr>
            <w:sz w:val="24"/>
            <w:szCs w:val="24"/>
          </w:rPr>
          <w:id w:val="-886415344"/>
          <w:citation/>
        </w:sdtPr>
        <w:sdtEndPr/>
        <w:sdtContent>
          <w:r w:rsidR="00D43EE4" w:rsidRPr="00EA0C7A">
            <w:rPr>
              <w:sz w:val="24"/>
              <w:szCs w:val="24"/>
            </w:rPr>
            <w:fldChar w:fldCharType="begin"/>
          </w:r>
          <w:r w:rsidR="00D43EE4" w:rsidRPr="00EA0C7A">
            <w:rPr>
              <w:sz w:val="24"/>
              <w:szCs w:val="24"/>
            </w:rPr>
            <w:instrText xml:space="preserve"> CITATION Sut15 \l 2057 </w:instrText>
          </w:r>
          <w:r w:rsidR="00D43EE4" w:rsidRPr="00EA0C7A">
            <w:rPr>
              <w:sz w:val="24"/>
              <w:szCs w:val="24"/>
            </w:rPr>
            <w:fldChar w:fldCharType="separate"/>
          </w:r>
          <w:r w:rsidR="00D43EE4" w:rsidRPr="00EA0C7A">
            <w:rPr>
              <w:noProof/>
              <w:sz w:val="24"/>
              <w:szCs w:val="24"/>
            </w:rPr>
            <w:t>(Sutphin, 2015)</w:t>
          </w:r>
          <w:r w:rsidR="00D43EE4" w:rsidRPr="00EA0C7A">
            <w:rPr>
              <w:sz w:val="24"/>
              <w:szCs w:val="24"/>
            </w:rPr>
            <w:fldChar w:fldCharType="end"/>
          </w:r>
        </w:sdtContent>
      </w:sdt>
      <w:r w:rsidR="00D43EE4" w:rsidRPr="00EA0C7A">
        <w:rPr>
          <w:sz w:val="24"/>
          <w:szCs w:val="24"/>
        </w:rPr>
        <w:t>. Netflix do not have long term plans as they prefer to be flexible and able to quickly adapt to</w:t>
      </w:r>
      <w:r w:rsidR="00BC39BF" w:rsidRPr="00EA0C7A">
        <w:rPr>
          <w:sz w:val="24"/>
          <w:szCs w:val="24"/>
        </w:rPr>
        <w:t xml:space="preserve"> </w:t>
      </w:r>
      <w:r w:rsidRPr="00EA0C7A">
        <w:rPr>
          <w:sz w:val="24"/>
          <w:szCs w:val="24"/>
        </w:rPr>
        <w:t>changing de</w:t>
      </w:r>
      <w:r w:rsidR="00D43EE4" w:rsidRPr="00EA0C7A">
        <w:rPr>
          <w:sz w:val="24"/>
          <w:szCs w:val="24"/>
        </w:rPr>
        <w:t>mands and changing technology</w:t>
      </w:r>
      <w:sdt>
        <w:sdtPr>
          <w:rPr>
            <w:sz w:val="24"/>
            <w:szCs w:val="24"/>
          </w:rPr>
          <w:id w:val="1686476623"/>
          <w:citation/>
        </w:sdtPr>
        <w:sdtEndPr/>
        <w:sdtContent>
          <w:r w:rsidR="00D43EE4" w:rsidRPr="00EA0C7A">
            <w:rPr>
              <w:sz w:val="24"/>
              <w:szCs w:val="24"/>
            </w:rPr>
            <w:fldChar w:fldCharType="begin"/>
          </w:r>
          <w:r w:rsidR="00D43EE4" w:rsidRPr="00EA0C7A">
            <w:rPr>
              <w:sz w:val="24"/>
              <w:szCs w:val="24"/>
            </w:rPr>
            <w:instrText xml:space="preserve">CITATION Cro17 \l 2057 </w:instrText>
          </w:r>
          <w:r w:rsidR="00D43EE4" w:rsidRPr="00EA0C7A">
            <w:rPr>
              <w:sz w:val="24"/>
              <w:szCs w:val="24"/>
            </w:rPr>
            <w:fldChar w:fldCharType="separate"/>
          </w:r>
          <w:r w:rsidR="00D43EE4" w:rsidRPr="00EA0C7A">
            <w:rPr>
              <w:noProof/>
              <w:sz w:val="24"/>
              <w:szCs w:val="24"/>
            </w:rPr>
            <w:t xml:space="preserve"> (Croiter, 2017)</w:t>
          </w:r>
          <w:r w:rsidR="00D43EE4" w:rsidRPr="00EA0C7A">
            <w:rPr>
              <w:sz w:val="24"/>
              <w:szCs w:val="24"/>
            </w:rPr>
            <w:fldChar w:fldCharType="end"/>
          </w:r>
        </w:sdtContent>
      </w:sdt>
      <w:r w:rsidR="00D43EE4" w:rsidRPr="00EA0C7A">
        <w:rPr>
          <w:sz w:val="24"/>
          <w:szCs w:val="24"/>
        </w:rPr>
        <w:t xml:space="preserve">. </w:t>
      </w:r>
    </w:p>
    <w:p w14:paraId="56A4A5B1" w14:textId="77777777" w:rsidR="005E4D05" w:rsidRPr="00EA0C7A" w:rsidRDefault="005E4D05" w:rsidP="00D43EE4">
      <w:pPr>
        <w:pStyle w:val="NoSpacing"/>
        <w:rPr>
          <w:sz w:val="24"/>
          <w:szCs w:val="24"/>
        </w:rPr>
      </w:pPr>
    </w:p>
    <w:p w14:paraId="135B0814" w14:textId="77777777" w:rsidR="00D43EE4" w:rsidRPr="00EA0C7A" w:rsidRDefault="00D43EE4" w:rsidP="00D43EE4">
      <w:pPr>
        <w:pStyle w:val="NoSpacing"/>
        <w:rPr>
          <w:b/>
          <w:sz w:val="24"/>
          <w:szCs w:val="24"/>
        </w:rPr>
      </w:pPr>
    </w:p>
    <w:p w14:paraId="228C7DD6" w14:textId="77777777" w:rsidR="00F252FD" w:rsidRPr="00EA0C7A" w:rsidRDefault="005D2891" w:rsidP="00F252FD">
      <w:pPr>
        <w:rPr>
          <w:szCs w:val="24"/>
        </w:rPr>
      </w:pPr>
      <w:r w:rsidRPr="00EA0C7A">
        <w:rPr>
          <w:b/>
          <w:szCs w:val="24"/>
        </w:rPr>
        <w:t>Rituals and routines</w:t>
      </w:r>
      <w:r w:rsidRPr="00EA0C7A">
        <w:rPr>
          <w:szCs w:val="24"/>
        </w:rPr>
        <w:t xml:space="preserve"> </w:t>
      </w:r>
    </w:p>
    <w:p w14:paraId="45BDBC73" w14:textId="3FC02EBC" w:rsidR="005D2891" w:rsidRPr="00EA0C7A" w:rsidRDefault="00D43EE4" w:rsidP="00F252FD">
      <w:pPr>
        <w:rPr>
          <w:szCs w:val="24"/>
        </w:rPr>
      </w:pPr>
      <w:r w:rsidRPr="00EA0C7A">
        <w:rPr>
          <w:szCs w:val="24"/>
        </w:rPr>
        <w:t xml:space="preserve">The culture of </w:t>
      </w:r>
      <w:r w:rsidR="00A40376" w:rsidRPr="00EA0C7A">
        <w:rPr>
          <w:szCs w:val="24"/>
        </w:rPr>
        <w:t>Netflix</w:t>
      </w:r>
      <w:r w:rsidRPr="00EA0C7A">
        <w:rPr>
          <w:szCs w:val="24"/>
        </w:rPr>
        <w:t xml:space="preserve"> is that staff complete tasks within a certain </w:t>
      </w:r>
      <w:r w:rsidR="00A40376" w:rsidRPr="00EA0C7A">
        <w:rPr>
          <w:szCs w:val="24"/>
        </w:rPr>
        <w:t>timeframe but</w:t>
      </w:r>
      <w:r w:rsidRPr="00EA0C7A">
        <w:rPr>
          <w:szCs w:val="24"/>
        </w:rPr>
        <w:t xml:space="preserve"> are given a lot of freedom to do this. </w:t>
      </w:r>
      <w:r w:rsidR="00F64A7A" w:rsidRPr="00EA0C7A">
        <w:rPr>
          <w:szCs w:val="24"/>
        </w:rPr>
        <w:t xml:space="preserve">Netflix allows </w:t>
      </w:r>
      <w:r w:rsidR="005D2891" w:rsidRPr="00EA0C7A">
        <w:rPr>
          <w:szCs w:val="24"/>
        </w:rPr>
        <w:t>flexible hours</w:t>
      </w:r>
      <w:r w:rsidR="00BC39BF" w:rsidRPr="00EA0C7A">
        <w:rPr>
          <w:szCs w:val="24"/>
        </w:rPr>
        <w:t xml:space="preserve"> in the workplace</w:t>
      </w:r>
      <w:r w:rsidR="005D2891" w:rsidRPr="00EA0C7A">
        <w:rPr>
          <w:szCs w:val="24"/>
        </w:rPr>
        <w:t xml:space="preserve"> and </w:t>
      </w:r>
      <w:r w:rsidR="00F64A7A" w:rsidRPr="00EA0C7A">
        <w:rPr>
          <w:szCs w:val="24"/>
        </w:rPr>
        <w:t xml:space="preserve">the work is </w:t>
      </w:r>
      <w:r w:rsidR="005D2891" w:rsidRPr="00EA0C7A">
        <w:rPr>
          <w:szCs w:val="24"/>
        </w:rPr>
        <w:t>insightful</w:t>
      </w:r>
      <w:r w:rsidR="00F64A7A" w:rsidRPr="00EA0C7A">
        <w:rPr>
          <w:szCs w:val="24"/>
        </w:rPr>
        <w:t xml:space="preserve"> and </w:t>
      </w:r>
      <w:r w:rsidR="00BC39BF" w:rsidRPr="00EA0C7A">
        <w:rPr>
          <w:szCs w:val="24"/>
        </w:rPr>
        <w:t>challenging</w:t>
      </w:r>
      <w:r w:rsidR="005D4C86">
        <w:rPr>
          <w:szCs w:val="24"/>
        </w:rPr>
        <w:t xml:space="preserve"> (</w:t>
      </w:r>
      <w:proofErr w:type="spellStart"/>
      <w:r w:rsidR="005D4C86">
        <w:rPr>
          <w:szCs w:val="24"/>
        </w:rPr>
        <w:t>Stenovec</w:t>
      </w:r>
      <w:proofErr w:type="spellEnd"/>
      <w:r w:rsidR="005D4C86">
        <w:rPr>
          <w:szCs w:val="24"/>
        </w:rPr>
        <w:t>, 2017).</w:t>
      </w:r>
      <w:r w:rsidR="00F64A7A" w:rsidRPr="00EA0C7A">
        <w:rPr>
          <w:szCs w:val="24"/>
        </w:rPr>
        <w:t xml:space="preserve"> </w:t>
      </w:r>
    </w:p>
    <w:p w14:paraId="1AF3564E" w14:textId="6DD5EA39" w:rsidR="005D2891" w:rsidRPr="00EA0C7A" w:rsidRDefault="0080205D" w:rsidP="005D2891">
      <w:pPr>
        <w:rPr>
          <w:szCs w:val="24"/>
        </w:rPr>
      </w:pPr>
      <w:r w:rsidRPr="00EA0C7A">
        <w:rPr>
          <w:szCs w:val="24"/>
        </w:rPr>
        <w:t xml:space="preserve"> </w:t>
      </w:r>
    </w:p>
    <w:p w14:paraId="34275AEF" w14:textId="60E81745" w:rsidR="00F252FD" w:rsidRPr="00EA0C7A" w:rsidRDefault="00F252FD" w:rsidP="005D2891">
      <w:pPr>
        <w:rPr>
          <w:szCs w:val="24"/>
        </w:rPr>
      </w:pPr>
      <w:r w:rsidRPr="00EA0C7A">
        <w:rPr>
          <w:szCs w:val="24"/>
        </w:rPr>
        <w:t xml:space="preserve">All of these factors contribute to a cultural paradigm that is focused on innovation, creativity, </w:t>
      </w:r>
      <w:r w:rsidR="007F4875" w:rsidRPr="00EA0C7A">
        <w:rPr>
          <w:szCs w:val="24"/>
        </w:rPr>
        <w:t>competition</w:t>
      </w:r>
      <w:r w:rsidRPr="00EA0C7A">
        <w:rPr>
          <w:szCs w:val="24"/>
        </w:rPr>
        <w:t>, this adds to their success</w:t>
      </w:r>
      <w:r w:rsidR="00067D1F" w:rsidRPr="00EA0C7A">
        <w:rPr>
          <w:szCs w:val="24"/>
        </w:rPr>
        <w:t xml:space="preserve"> and sets </w:t>
      </w:r>
      <w:r w:rsidR="001E4998" w:rsidRPr="00EA0C7A">
        <w:rPr>
          <w:szCs w:val="24"/>
        </w:rPr>
        <w:t>their ability to constantly adapt to ever changing situational factors apart from other companies.</w:t>
      </w:r>
    </w:p>
    <w:p w14:paraId="1A945089" w14:textId="6579CC39" w:rsidR="00FB1CDE" w:rsidRPr="00EA0C7A" w:rsidRDefault="00FB1CDE" w:rsidP="005D2891">
      <w:pPr>
        <w:rPr>
          <w:szCs w:val="24"/>
        </w:rPr>
      </w:pPr>
      <w:r w:rsidRPr="00EA0C7A">
        <w:rPr>
          <w:szCs w:val="24"/>
        </w:rPr>
        <w:t>Another model that describes Netflix</w:t>
      </w:r>
      <w:r w:rsidR="0092115E" w:rsidRPr="00EA0C7A">
        <w:rPr>
          <w:szCs w:val="24"/>
        </w:rPr>
        <w:t>’s</w:t>
      </w:r>
      <w:r w:rsidRPr="00EA0C7A">
        <w:rPr>
          <w:szCs w:val="24"/>
        </w:rPr>
        <w:t xml:space="preserve"> culture is </w:t>
      </w:r>
      <w:proofErr w:type="spellStart"/>
      <w:r w:rsidRPr="00EA0C7A">
        <w:rPr>
          <w:szCs w:val="24"/>
        </w:rPr>
        <w:t>Handy’s</w:t>
      </w:r>
      <w:proofErr w:type="spellEnd"/>
      <w:r w:rsidRPr="00EA0C7A">
        <w:rPr>
          <w:szCs w:val="24"/>
        </w:rPr>
        <w:t xml:space="preserve"> </w:t>
      </w:r>
      <w:r w:rsidR="003A7B8D" w:rsidRPr="00EA0C7A">
        <w:rPr>
          <w:szCs w:val="24"/>
        </w:rPr>
        <w:t>‘</w:t>
      </w:r>
      <w:r w:rsidRPr="00EA0C7A">
        <w:rPr>
          <w:szCs w:val="24"/>
        </w:rPr>
        <w:t>four classes of culture</w:t>
      </w:r>
      <w:r w:rsidR="003A7B8D" w:rsidRPr="00EA0C7A">
        <w:rPr>
          <w:szCs w:val="24"/>
        </w:rPr>
        <w:t xml:space="preserve">’ </w:t>
      </w:r>
      <w:sdt>
        <w:sdtPr>
          <w:rPr>
            <w:szCs w:val="24"/>
          </w:rPr>
          <w:id w:val="1106469699"/>
          <w:citation/>
        </w:sdtPr>
        <w:sdtEndPr/>
        <w:sdtContent>
          <w:r w:rsidR="0099289A" w:rsidRPr="00EA0C7A">
            <w:rPr>
              <w:szCs w:val="24"/>
            </w:rPr>
            <w:fldChar w:fldCharType="begin"/>
          </w:r>
          <w:r w:rsidR="0099289A" w:rsidRPr="00EA0C7A">
            <w:rPr>
              <w:szCs w:val="24"/>
            </w:rPr>
            <w:instrText xml:space="preserve"> CITATION ACT16 \l 2057 </w:instrText>
          </w:r>
          <w:r w:rsidR="0099289A" w:rsidRPr="00EA0C7A">
            <w:rPr>
              <w:szCs w:val="24"/>
            </w:rPr>
            <w:fldChar w:fldCharType="separate"/>
          </w:r>
          <w:r w:rsidR="0099289A" w:rsidRPr="00EA0C7A">
            <w:rPr>
              <w:noProof/>
              <w:szCs w:val="24"/>
            </w:rPr>
            <w:t>(AC Training , 2016)</w:t>
          </w:r>
          <w:r w:rsidR="0099289A" w:rsidRPr="00EA0C7A">
            <w:rPr>
              <w:szCs w:val="24"/>
            </w:rPr>
            <w:fldChar w:fldCharType="end"/>
          </w:r>
        </w:sdtContent>
      </w:sdt>
      <w:r w:rsidR="0099289A" w:rsidRPr="00EA0C7A">
        <w:rPr>
          <w:szCs w:val="24"/>
        </w:rPr>
        <w:t xml:space="preserve">. </w:t>
      </w:r>
      <w:r w:rsidR="0092115E" w:rsidRPr="00EA0C7A">
        <w:rPr>
          <w:szCs w:val="24"/>
        </w:rPr>
        <w:t>This</w:t>
      </w:r>
      <w:r w:rsidRPr="00EA0C7A">
        <w:rPr>
          <w:szCs w:val="24"/>
        </w:rPr>
        <w:t xml:space="preserve"> has four </w:t>
      </w:r>
      <w:r w:rsidR="0092115E" w:rsidRPr="00EA0C7A">
        <w:rPr>
          <w:szCs w:val="24"/>
        </w:rPr>
        <w:t xml:space="preserve">aspects of </w:t>
      </w:r>
      <w:r w:rsidRPr="00EA0C7A">
        <w:rPr>
          <w:szCs w:val="24"/>
        </w:rPr>
        <w:t>culture to define the model:</w:t>
      </w:r>
      <w:r w:rsidR="004070EC" w:rsidRPr="00EA0C7A">
        <w:rPr>
          <w:szCs w:val="24"/>
        </w:rPr>
        <w:t xml:space="preserve"> Power, Role, Task and Person. The Task culture can be </w:t>
      </w:r>
      <w:r w:rsidR="0092115E" w:rsidRPr="00EA0C7A">
        <w:rPr>
          <w:szCs w:val="24"/>
        </w:rPr>
        <w:t xml:space="preserve">applied to </w:t>
      </w:r>
      <w:r w:rsidR="004070EC" w:rsidRPr="00EA0C7A">
        <w:rPr>
          <w:szCs w:val="24"/>
        </w:rPr>
        <w:t xml:space="preserve">Netflix, </w:t>
      </w:r>
      <w:r w:rsidR="0030375E">
        <w:rPr>
          <w:szCs w:val="24"/>
        </w:rPr>
        <w:t xml:space="preserve">as </w:t>
      </w:r>
      <w:r w:rsidR="004070EC" w:rsidRPr="00EA0C7A">
        <w:rPr>
          <w:szCs w:val="24"/>
        </w:rPr>
        <w:t xml:space="preserve">its power radiates from few individuals, found in entrepreneurial organisations, </w:t>
      </w:r>
      <w:r w:rsidR="0092115E" w:rsidRPr="00EA0C7A">
        <w:rPr>
          <w:szCs w:val="24"/>
        </w:rPr>
        <w:t xml:space="preserve">there are </w:t>
      </w:r>
      <w:r w:rsidR="004070EC" w:rsidRPr="00EA0C7A">
        <w:rPr>
          <w:szCs w:val="24"/>
        </w:rPr>
        <w:t xml:space="preserve">few rules and little bureaucracy and decision making </w:t>
      </w:r>
      <w:r w:rsidR="0092115E" w:rsidRPr="00EA0C7A">
        <w:rPr>
          <w:szCs w:val="24"/>
        </w:rPr>
        <w:t xml:space="preserve">is </w:t>
      </w:r>
      <w:r w:rsidR="004070EC" w:rsidRPr="00EA0C7A">
        <w:rPr>
          <w:szCs w:val="24"/>
        </w:rPr>
        <w:t xml:space="preserve">swift. </w:t>
      </w:r>
    </w:p>
    <w:p w14:paraId="66123C9F" w14:textId="21698FE2" w:rsidR="0080205D" w:rsidRDefault="0080205D" w:rsidP="005D2891">
      <w:pPr>
        <w:rPr>
          <w:szCs w:val="24"/>
        </w:rPr>
      </w:pPr>
      <w:r w:rsidRPr="00EA0C7A">
        <w:rPr>
          <w:szCs w:val="24"/>
        </w:rPr>
        <w:t>Deal and Kennedy</w:t>
      </w:r>
      <w:r w:rsidR="0092115E" w:rsidRPr="00EA0C7A">
        <w:rPr>
          <w:szCs w:val="24"/>
        </w:rPr>
        <w:t>’s</w:t>
      </w:r>
      <w:r w:rsidRPr="00EA0C7A">
        <w:rPr>
          <w:szCs w:val="24"/>
        </w:rPr>
        <w:t xml:space="preserve"> </w:t>
      </w:r>
      <w:r w:rsidR="00237275" w:rsidRPr="00EA0C7A">
        <w:rPr>
          <w:szCs w:val="24"/>
        </w:rPr>
        <w:t>‘</w:t>
      </w:r>
      <w:r w:rsidRPr="00EA0C7A">
        <w:rPr>
          <w:szCs w:val="24"/>
        </w:rPr>
        <w:t>cultural model</w:t>
      </w:r>
      <w:r w:rsidR="00237275" w:rsidRPr="00EA0C7A">
        <w:rPr>
          <w:szCs w:val="24"/>
        </w:rPr>
        <w:t>’</w:t>
      </w:r>
      <w:r w:rsidRPr="00EA0C7A">
        <w:rPr>
          <w:szCs w:val="24"/>
        </w:rPr>
        <w:t xml:space="preserve"> </w:t>
      </w:r>
      <w:sdt>
        <w:sdtPr>
          <w:rPr>
            <w:szCs w:val="24"/>
          </w:rPr>
          <w:id w:val="-39747548"/>
          <w:citation/>
        </w:sdtPr>
        <w:sdtEndPr/>
        <w:sdtContent>
          <w:r w:rsidR="0030375E" w:rsidRPr="00EA0C7A">
            <w:rPr>
              <w:szCs w:val="24"/>
            </w:rPr>
            <w:fldChar w:fldCharType="begin"/>
          </w:r>
          <w:r w:rsidR="0030375E" w:rsidRPr="00EA0C7A">
            <w:rPr>
              <w:szCs w:val="24"/>
            </w:rPr>
            <w:instrText xml:space="preserve"> CITATION Mul16 \l 2057 </w:instrText>
          </w:r>
          <w:r w:rsidR="0030375E" w:rsidRPr="00EA0C7A">
            <w:rPr>
              <w:szCs w:val="24"/>
            </w:rPr>
            <w:fldChar w:fldCharType="separate"/>
          </w:r>
          <w:r w:rsidR="0030375E" w:rsidRPr="00EA0C7A">
            <w:rPr>
              <w:noProof/>
              <w:szCs w:val="24"/>
            </w:rPr>
            <w:t>(Mullins, 2016)</w:t>
          </w:r>
          <w:r w:rsidR="0030375E" w:rsidRPr="00EA0C7A">
            <w:rPr>
              <w:szCs w:val="24"/>
            </w:rPr>
            <w:fldChar w:fldCharType="end"/>
          </w:r>
        </w:sdtContent>
      </w:sdt>
      <w:r w:rsidR="0030375E" w:rsidRPr="00EA0C7A">
        <w:rPr>
          <w:szCs w:val="24"/>
        </w:rPr>
        <w:t xml:space="preserve"> </w:t>
      </w:r>
      <w:r w:rsidRPr="00EA0C7A">
        <w:rPr>
          <w:szCs w:val="24"/>
        </w:rPr>
        <w:t>can also be used to describe Netflix’s culture</w:t>
      </w:r>
      <w:r w:rsidR="009A20BE" w:rsidRPr="00EA0C7A">
        <w:rPr>
          <w:szCs w:val="24"/>
        </w:rPr>
        <w:t xml:space="preserve">. </w:t>
      </w:r>
      <w:r w:rsidRPr="00EA0C7A">
        <w:rPr>
          <w:szCs w:val="24"/>
        </w:rPr>
        <w:t>The work hard, play hard culture can be used for self-motivated individuals focused on customer needs, dream team</w:t>
      </w:r>
      <w:r w:rsidR="0092115E" w:rsidRPr="00EA0C7A">
        <w:rPr>
          <w:szCs w:val="24"/>
        </w:rPr>
        <w:t xml:space="preserve">’s </w:t>
      </w:r>
      <w:r w:rsidRPr="00EA0C7A">
        <w:rPr>
          <w:szCs w:val="24"/>
        </w:rPr>
        <w:t>full of ambitious individuals and all the Netflix staff are star performers</w:t>
      </w:r>
      <w:r w:rsidR="0092115E" w:rsidRPr="00EA0C7A">
        <w:rPr>
          <w:szCs w:val="24"/>
        </w:rPr>
        <w:t xml:space="preserve"> and highly sought after</w:t>
      </w:r>
      <w:r w:rsidRPr="00EA0C7A">
        <w:rPr>
          <w:szCs w:val="24"/>
        </w:rPr>
        <w:t>. The tough-guy macho culture can be seen</w:t>
      </w:r>
      <w:r w:rsidR="0092115E" w:rsidRPr="00EA0C7A">
        <w:rPr>
          <w:szCs w:val="24"/>
        </w:rPr>
        <w:t xml:space="preserve"> via</w:t>
      </w:r>
      <w:r w:rsidRPr="00EA0C7A">
        <w:rPr>
          <w:szCs w:val="24"/>
        </w:rPr>
        <w:t xml:space="preserve"> individuals collaborating with each other</w:t>
      </w:r>
      <w:r w:rsidR="0092115E" w:rsidRPr="00EA0C7A">
        <w:rPr>
          <w:szCs w:val="24"/>
        </w:rPr>
        <w:t>,</w:t>
      </w:r>
      <w:r w:rsidRPr="00EA0C7A">
        <w:rPr>
          <w:szCs w:val="24"/>
        </w:rPr>
        <w:t xml:space="preserve"> willing to take high risks</w:t>
      </w:r>
      <w:r w:rsidR="00C46594" w:rsidRPr="00EA0C7A">
        <w:rPr>
          <w:szCs w:val="24"/>
        </w:rPr>
        <w:t>, taking smart risks</w:t>
      </w:r>
      <w:r w:rsidR="0092115E" w:rsidRPr="00EA0C7A">
        <w:rPr>
          <w:szCs w:val="24"/>
        </w:rPr>
        <w:t xml:space="preserve"> which</w:t>
      </w:r>
      <w:r w:rsidR="00C46594" w:rsidRPr="00EA0C7A">
        <w:rPr>
          <w:szCs w:val="24"/>
        </w:rPr>
        <w:t xml:space="preserve"> are open to possible failures and boost</w:t>
      </w:r>
      <w:r w:rsidR="0092115E" w:rsidRPr="00EA0C7A">
        <w:rPr>
          <w:szCs w:val="24"/>
        </w:rPr>
        <w:t xml:space="preserve"> </w:t>
      </w:r>
      <w:r w:rsidR="007F4875" w:rsidRPr="00EA0C7A">
        <w:rPr>
          <w:szCs w:val="24"/>
        </w:rPr>
        <w:t>each other’s</w:t>
      </w:r>
      <w:r w:rsidR="00C46594" w:rsidRPr="00EA0C7A">
        <w:rPr>
          <w:szCs w:val="24"/>
        </w:rPr>
        <w:t xml:space="preserve"> confidence to encourage a sense of freedom. </w:t>
      </w:r>
    </w:p>
    <w:p w14:paraId="69C18972" w14:textId="7E9DABF0" w:rsidR="00AE775E" w:rsidRPr="00EA0C7A" w:rsidRDefault="00AE775E" w:rsidP="005D2891">
      <w:pPr>
        <w:rPr>
          <w:szCs w:val="24"/>
        </w:rPr>
      </w:pPr>
      <w:r>
        <w:rPr>
          <w:szCs w:val="24"/>
        </w:rPr>
        <w:t>Culture</w:t>
      </w:r>
      <w:r w:rsidR="007F4396">
        <w:rPr>
          <w:szCs w:val="24"/>
        </w:rPr>
        <w:t>,</w:t>
      </w:r>
      <w:r>
        <w:rPr>
          <w:szCs w:val="24"/>
        </w:rPr>
        <w:t xml:space="preserve"> in any organisation</w:t>
      </w:r>
      <w:r w:rsidR="007F4396">
        <w:rPr>
          <w:szCs w:val="24"/>
        </w:rPr>
        <w:t>,</w:t>
      </w:r>
      <w:r>
        <w:rPr>
          <w:szCs w:val="24"/>
        </w:rPr>
        <w:t xml:space="preserve"> is</w:t>
      </w:r>
      <w:r w:rsidR="007F4396">
        <w:rPr>
          <w:szCs w:val="24"/>
        </w:rPr>
        <w:t xml:space="preserve"> extremely</w:t>
      </w:r>
      <w:r>
        <w:rPr>
          <w:szCs w:val="24"/>
        </w:rPr>
        <w:t xml:space="preserve"> important</w:t>
      </w:r>
      <w:r w:rsidR="006752F5">
        <w:rPr>
          <w:szCs w:val="24"/>
        </w:rPr>
        <w:t xml:space="preserve"> </w:t>
      </w:r>
      <w:r w:rsidR="007F4396">
        <w:rPr>
          <w:szCs w:val="24"/>
        </w:rPr>
        <w:t xml:space="preserve">as this creates a sense of environment, purpose and an overall </w:t>
      </w:r>
      <w:r w:rsidR="006752F5">
        <w:rPr>
          <w:szCs w:val="24"/>
        </w:rPr>
        <w:t>foundation</w:t>
      </w:r>
      <w:r w:rsidR="007F4396">
        <w:rPr>
          <w:szCs w:val="24"/>
        </w:rPr>
        <w:t xml:space="preserve"> for the company to expand upon. T</w:t>
      </w:r>
      <w:r w:rsidR="006752F5">
        <w:rPr>
          <w:szCs w:val="24"/>
        </w:rPr>
        <w:t>h</w:t>
      </w:r>
      <w:r w:rsidR="007F4396">
        <w:rPr>
          <w:szCs w:val="24"/>
        </w:rPr>
        <w:t>is allows the</w:t>
      </w:r>
      <w:r w:rsidR="006752F5">
        <w:rPr>
          <w:szCs w:val="24"/>
        </w:rPr>
        <w:t xml:space="preserve"> employees </w:t>
      </w:r>
      <w:r w:rsidR="007F4396">
        <w:rPr>
          <w:szCs w:val="24"/>
        </w:rPr>
        <w:t xml:space="preserve">to </w:t>
      </w:r>
      <w:r w:rsidR="006752F5">
        <w:rPr>
          <w:szCs w:val="24"/>
        </w:rPr>
        <w:t>move forward and build</w:t>
      </w:r>
      <w:r w:rsidR="007F4396">
        <w:rPr>
          <w:szCs w:val="24"/>
        </w:rPr>
        <w:t xml:space="preserve"> toward the</w:t>
      </w:r>
      <w:r w:rsidR="006752F5">
        <w:rPr>
          <w:szCs w:val="24"/>
        </w:rPr>
        <w:t xml:space="preserve"> company’s goal.</w:t>
      </w:r>
    </w:p>
    <w:p w14:paraId="76F1FEF0" w14:textId="3CCE34EC" w:rsidR="009675F6" w:rsidRDefault="009675F6" w:rsidP="005D2891">
      <w:pPr>
        <w:rPr>
          <w:szCs w:val="24"/>
        </w:rPr>
      </w:pPr>
    </w:p>
    <w:p w14:paraId="6AB23B06" w14:textId="528F4832" w:rsidR="009675F6" w:rsidRDefault="009675F6" w:rsidP="005D2891">
      <w:pPr>
        <w:rPr>
          <w:szCs w:val="24"/>
        </w:rPr>
      </w:pPr>
    </w:p>
    <w:p w14:paraId="5DD17909" w14:textId="481D2410" w:rsidR="009675F6" w:rsidRDefault="009675F6" w:rsidP="005D2891">
      <w:pPr>
        <w:rPr>
          <w:szCs w:val="24"/>
        </w:rPr>
      </w:pPr>
    </w:p>
    <w:p w14:paraId="67DD746A" w14:textId="77777777" w:rsidR="005D2891" w:rsidRDefault="005D2891" w:rsidP="00186112">
      <w:pPr>
        <w:spacing w:before="240"/>
      </w:pPr>
    </w:p>
    <w:p w14:paraId="17B651E3" w14:textId="0D7C87F8" w:rsidR="0080746A" w:rsidRDefault="00FC63F9" w:rsidP="00EE46AD">
      <w:pPr>
        <w:pStyle w:val="Heading1"/>
      </w:pPr>
      <w:bookmarkStart w:id="4" w:name="_Toc5268987"/>
      <w:r>
        <w:lastRenderedPageBreak/>
        <w:t>Netflix Ethics</w:t>
      </w:r>
      <w:bookmarkEnd w:id="4"/>
    </w:p>
    <w:p w14:paraId="7D78E3EC" w14:textId="77777777" w:rsidR="005E4D05" w:rsidRPr="005E4D05" w:rsidRDefault="005E4D05" w:rsidP="005E4D05"/>
    <w:p w14:paraId="27109683" w14:textId="6C7054A4" w:rsidR="00CC384A" w:rsidRDefault="009A20BE" w:rsidP="00CC384A">
      <w:r>
        <w:t xml:space="preserve"> </w:t>
      </w:r>
      <w:r w:rsidR="00CC384A">
        <w:t xml:space="preserve">“Ethics deals with values, with good and bad, with right and wrong. We cannot avoid involvement in ethics, for what we do – and what we don’t do – is always a possible subject of ethical evaluation” </w:t>
      </w:r>
      <w:sdt>
        <w:sdtPr>
          <w:id w:val="671694119"/>
          <w:citation/>
        </w:sdtPr>
        <w:sdtEndPr/>
        <w:sdtContent>
          <w:r w:rsidR="00CC384A">
            <w:fldChar w:fldCharType="begin"/>
          </w:r>
          <w:r w:rsidR="00CC384A">
            <w:instrText xml:space="preserve">CITATION Sin13 \p 1 \l 2057 </w:instrText>
          </w:r>
          <w:r w:rsidR="00CC384A">
            <w:fldChar w:fldCharType="separate"/>
          </w:r>
          <w:r w:rsidR="00CC384A">
            <w:rPr>
              <w:noProof/>
            </w:rPr>
            <w:t>(Singer, 2013, p. 1)</w:t>
          </w:r>
          <w:r w:rsidR="00CC384A">
            <w:fldChar w:fldCharType="end"/>
          </w:r>
        </w:sdtContent>
      </w:sdt>
      <w:r w:rsidR="00CC384A">
        <w:t xml:space="preserve">.  </w:t>
      </w:r>
      <w:r w:rsidR="00F8662C">
        <w:t xml:space="preserve">Ethics deals with everyday situations, for example making sure people live a good life, the rights and obligations of the people. There are three types of ethics. </w:t>
      </w:r>
      <w:r w:rsidR="006E57C9">
        <w:t xml:space="preserve"> </w:t>
      </w:r>
      <w:r w:rsidR="00E02228">
        <w:t xml:space="preserve">Firstly, </w:t>
      </w:r>
      <w:r w:rsidR="006614B0">
        <w:t>Meta</w:t>
      </w:r>
      <w:r w:rsidR="00F8662C">
        <w:t xml:space="preserve"> ethics</w:t>
      </w:r>
      <w:r w:rsidR="006E57C9">
        <w:t>, which looks at moral judgement by bearing in mind the origins and values of ethics. Secondly, normative ethics which looks at the essence of moral judgements and the criteria for what is right or wrong. Finally, applied ethics which finds practical solves to the problem for contentious subjects that affect people around the globe (BBC 2014).</w:t>
      </w:r>
    </w:p>
    <w:p w14:paraId="426AE87F" w14:textId="0DD45881" w:rsidR="00CC384A" w:rsidRDefault="00CC384A" w:rsidP="00CC384A">
      <w:r>
        <w:t>Ethics can be applied to business by looking at business policies and practices regarding potentially controversial issues such as corporate governance, insider trading, bribery</w:t>
      </w:r>
      <w:r w:rsidR="002409FD">
        <w:t xml:space="preserve"> and discrimination </w:t>
      </w:r>
      <w:r>
        <w:t xml:space="preserve"> </w:t>
      </w:r>
      <w:sdt>
        <w:sdtPr>
          <w:id w:val="-1011676768"/>
          <w:citation/>
        </w:sdtPr>
        <w:sdtEndPr/>
        <w:sdtContent>
          <w:r>
            <w:fldChar w:fldCharType="begin"/>
          </w:r>
          <w:r>
            <w:instrText xml:space="preserve"> CITATION Fis06 \l 2057 </w:instrText>
          </w:r>
          <w:r>
            <w:fldChar w:fldCharType="separate"/>
          </w:r>
          <w:r>
            <w:rPr>
              <w:noProof/>
            </w:rPr>
            <w:t xml:space="preserve"> (Fisher &amp; Lovell, 2006)</w:t>
          </w:r>
          <w:r>
            <w:fldChar w:fldCharType="end"/>
          </w:r>
        </w:sdtContent>
      </w:sdt>
      <w:r>
        <w:t xml:space="preserve">. Business ethics is usually guided by </w:t>
      </w:r>
      <w:r w:rsidR="00634DC7">
        <w:t>law;</w:t>
      </w:r>
      <w:r>
        <w:t xml:space="preserve"> </w:t>
      </w:r>
      <w:r w:rsidR="00634DC7">
        <w:t>however,</w:t>
      </w:r>
      <w:r>
        <w:t xml:space="preserve"> businesses </w:t>
      </w:r>
      <w:r w:rsidR="002409FD">
        <w:t>tend to</w:t>
      </w:r>
      <w:r>
        <w:t xml:space="preserve"> have their own basic framework to follow to gain public acceptance</w:t>
      </w:r>
      <w:sdt>
        <w:sdtPr>
          <w:id w:val="125823100"/>
          <w:citation/>
        </w:sdtPr>
        <w:sdtEndPr/>
        <w:sdtContent>
          <w:r>
            <w:fldChar w:fldCharType="begin"/>
          </w:r>
          <w:r>
            <w:instrText xml:space="preserve"> CITATION Fis06 \l 2057 </w:instrText>
          </w:r>
          <w:r>
            <w:fldChar w:fldCharType="separate"/>
          </w:r>
          <w:r>
            <w:rPr>
              <w:noProof/>
            </w:rPr>
            <w:t xml:space="preserve"> (Fisher &amp; Lovell, 2006)</w:t>
          </w:r>
          <w:r>
            <w:fldChar w:fldCharType="end"/>
          </w:r>
        </w:sdtContent>
      </w:sdt>
      <w:r>
        <w:t>.</w:t>
      </w:r>
    </w:p>
    <w:p w14:paraId="4626DE45" w14:textId="365E35A3" w:rsidR="009A0A4E" w:rsidRPr="006009D4" w:rsidRDefault="00B8526B" w:rsidP="0080746A">
      <w:pPr>
        <w:rPr>
          <w:szCs w:val="24"/>
        </w:rPr>
      </w:pPr>
      <w:r>
        <w:rPr>
          <w:szCs w:val="24"/>
        </w:rPr>
        <w:t>According to Netflix</w:t>
      </w:r>
      <w:r w:rsidR="009A20BE">
        <w:rPr>
          <w:szCs w:val="24"/>
        </w:rPr>
        <w:t xml:space="preserve"> </w:t>
      </w:r>
      <w:r w:rsidR="003C260F">
        <w:rPr>
          <w:noProof/>
          <w:szCs w:val="24"/>
        </w:rPr>
        <w:t>(Netflix Jobs</w:t>
      </w:r>
      <w:r w:rsidR="003C260F" w:rsidRPr="009A20BE">
        <w:rPr>
          <w:noProof/>
          <w:szCs w:val="24"/>
        </w:rPr>
        <w:t>, 2019)</w:t>
      </w:r>
      <w:r w:rsidR="003C260F">
        <w:rPr>
          <w:szCs w:val="24"/>
        </w:rPr>
        <w:t xml:space="preserve">, </w:t>
      </w:r>
      <w:r>
        <w:rPr>
          <w:szCs w:val="24"/>
        </w:rPr>
        <w:t>they</w:t>
      </w:r>
      <w:r w:rsidR="00CA001E" w:rsidRPr="006009D4">
        <w:rPr>
          <w:szCs w:val="24"/>
        </w:rPr>
        <w:t xml:space="preserve"> believe in hiring only the best as they value integrity, respect, collaboration, inclusivity and excellence. They avoid rules, are extraordinarily candid with each other. Keeping only highly effective people and encouraging independent deci</w:t>
      </w:r>
      <w:r>
        <w:rPr>
          <w:szCs w:val="24"/>
        </w:rPr>
        <w:t>sion-making by their staff</w:t>
      </w:r>
      <w:r w:rsidR="00CA001E" w:rsidRPr="006009D4">
        <w:rPr>
          <w:szCs w:val="24"/>
        </w:rPr>
        <w:t>.</w:t>
      </w:r>
    </w:p>
    <w:p w14:paraId="4EAE375B" w14:textId="2781DE41" w:rsidR="00CA001E" w:rsidRPr="006009D4" w:rsidRDefault="00CA001E" w:rsidP="0080746A">
      <w:pPr>
        <w:rPr>
          <w:szCs w:val="24"/>
        </w:rPr>
      </w:pPr>
      <w:r w:rsidRPr="006009D4">
        <w:rPr>
          <w:szCs w:val="24"/>
        </w:rPr>
        <w:t>Netflix code of ethic</w:t>
      </w:r>
      <w:r w:rsidR="003C260F">
        <w:rPr>
          <w:szCs w:val="24"/>
        </w:rPr>
        <w:t xml:space="preserve">s </w:t>
      </w:r>
      <w:sdt>
        <w:sdtPr>
          <w:rPr>
            <w:szCs w:val="24"/>
          </w:rPr>
          <w:id w:val="-35592053"/>
          <w:citation/>
        </w:sdtPr>
        <w:sdtEndPr/>
        <w:sdtContent>
          <w:r w:rsidR="003C260F">
            <w:rPr>
              <w:szCs w:val="24"/>
            </w:rPr>
            <w:fldChar w:fldCharType="begin"/>
          </w:r>
          <w:r w:rsidR="003C260F">
            <w:rPr>
              <w:szCs w:val="24"/>
            </w:rPr>
            <w:instrText xml:space="preserve"> CITATION Bow15 \l 2057 </w:instrText>
          </w:r>
          <w:r w:rsidR="003C260F">
            <w:rPr>
              <w:szCs w:val="24"/>
            </w:rPr>
            <w:fldChar w:fldCharType="separate"/>
          </w:r>
          <w:r w:rsidR="003C260F" w:rsidRPr="003C260F">
            <w:rPr>
              <w:noProof/>
              <w:szCs w:val="24"/>
            </w:rPr>
            <w:t>(Bowling, 2015)</w:t>
          </w:r>
          <w:r w:rsidR="003C260F">
            <w:rPr>
              <w:szCs w:val="24"/>
            </w:rPr>
            <w:fldChar w:fldCharType="end"/>
          </w:r>
        </w:sdtContent>
      </w:sdt>
      <w:r w:rsidR="00B8526B">
        <w:rPr>
          <w:szCs w:val="24"/>
        </w:rPr>
        <w:t xml:space="preserve"> </w:t>
      </w:r>
      <w:r w:rsidRPr="006009D4">
        <w:rPr>
          <w:szCs w:val="24"/>
        </w:rPr>
        <w:t>deals with:</w:t>
      </w:r>
    </w:p>
    <w:p w14:paraId="0986810C" w14:textId="6204AF11" w:rsidR="00CA001E" w:rsidRPr="006009D4" w:rsidRDefault="00CA001E" w:rsidP="00CA001E">
      <w:pPr>
        <w:pStyle w:val="ListParagraph"/>
        <w:numPr>
          <w:ilvl w:val="0"/>
          <w:numId w:val="5"/>
        </w:numPr>
        <w:rPr>
          <w:szCs w:val="24"/>
        </w:rPr>
      </w:pPr>
      <w:r w:rsidRPr="006009D4">
        <w:rPr>
          <w:szCs w:val="24"/>
        </w:rPr>
        <w:t>Honest and ethical conduct</w:t>
      </w:r>
    </w:p>
    <w:p w14:paraId="68BD1C87" w14:textId="1948AA2B" w:rsidR="00CA001E" w:rsidRPr="006009D4" w:rsidRDefault="00CA001E" w:rsidP="00CA001E">
      <w:pPr>
        <w:pStyle w:val="ListParagraph"/>
        <w:numPr>
          <w:ilvl w:val="0"/>
          <w:numId w:val="5"/>
        </w:numPr>
        <w:rPr>
          <w:szCs w:val="24"/>
        </w:rPr>
      </w:pPr>
      <w:r w:rsidRPr="006009D4">
        <w:rPr>
          <w:szCs w:val="24"/>
        </w:rPr>
        <w:t>Conflict of interest</w:t>
      </w:r>
    </w:p>
    <w:p w14:paraId="383A638C" w14:textId="3F31D582" w:rsidR="00CA001E" w:rsidRPr="006009D4" w:rsidRDefault="00545877" w:rsidP="00CA001E">
      <w:pPr>
        <w:pStyle w:val="ListParagraph"/>
        <w:numPr>
          <w:ilvl w:val="0"/>
          <w:numId w:val="5"/>
        </w:numPr>
        <w:rPr>
          <w:szCs w:val="24"/>
        </w:rPr>
      </w:pPr>
      <w:r w:rsidRPr="006009D4">
        <w:rPr>
          <w:szCs w:val="24"/>
        </w:rPr>
        <w:t>D</w:t>
      </w:r>
      <w:r w:rsidR="00CA001E" w:rsidRPr="006009D4">
        <w:rPr>
          <w:szCs w:val="24"/>
        </w:rPr>
        <w:t>isclosure</w:t>
      </w:r>
    </w:p>
    <w:p w14:paraId="2C80C7F2" w14:textId="0DBE578C" w:rsidR="00545877" w:rsidRPr="006009D4" w:rsidRDefault="00545877" w:rsidP="00CA001E">
      <w:pPr>
        <w:pStyle w:val="ListParagraph"/>
        <w:numPr>
          <w:ilvl w:val="0"/>
          <w:numId w:val="5"/>
        </w:numPr>
        <w:rPr>
          <w:szCs w:val="24"/>
        </w:rPr>
      </w:pPr>
      <w:r w:rsidRPr="006009D4">
        <w:rPr>
          <w:szCs w:val="24"/>
        </w:rPr>
        <w:t>Compliance</w:t>
      </w:r>
    </w:p>
    <w:p w14:paraId="38942194" w14:textId="3A39CEDD" w:rsidR="00545877" w:rsidRPr="006009D4" w:rsidRDefault="00545877" w:rsidP="00CA001E">
      <w:pPr>
        <w:pStyle w:val="ListParagraph"/>
        <w:numPr>
          <w:ilvl w:val="0"/>
          <w:numId w:val="5"/>
        </w:numPr>
        <w:rPr>
          <w:szCs w:val="24"/>
        </w:rPr>
      </w:pPr>
      <w:r w:rsidRPr="006009D4">
        <w:rPr>
          <w:szCs w:val="24"/>
        </w:rPr>
        <w:t>Internal reporting</w:t>
      </w:r>
    </w:p>
    <w:p w14:paraId="56C1C296" w14:textId="3C83C0B6" w:rsidR="00545877" w:rsidRPr="006009D4" w:rsidRDefault="00545877" w:rsidP="00CA001E">
      <w:pPr>
        <w:pStyle w:val="ListParagraph"/>
        <w:numPr>
          <w:ilvl w:val="0"/>
          <w:numId w:val="5"/>
        </w:numPr>
        <w:rPr>
          <w:szCs w:val="24"/>
        </w:rPr>
      </w:pPr>
      <w:r w:rsidRPr="006009D4">
        <w:rPr>
          <w:szCs w:val="24"/>
        </w:rPr>
        <w:t>Accountability</w:t>
      </w:r>
    </w:p>
    <w:p w14:paraId="2D5BEF70" w14:textId="5B5E08F7" w:rsidR="00545877" w:rsidRPr="006009D4" w:rsidRDefault="00545877" w:rsidP="00545877">
      <w:pPr>
        <w:pStyle w:val="ListParagraph"/>
        <w:numPr>
          <w:ilvl w:val="0"/>
          <w:numId w:val="5"/>
        </w:numPr>
        <w:rPr>
          <w:szCs w:val="24"/>
        </w:rPr>
      </w:pPr>
      <w:r w:rsidRPr="006009D4">
        <w:rPr>
          <w:szCs w:val="24"/>
        </w:rPr>
        <w:t>Waivers an</w:t>
      </w:r>
      <w:r w:rsidR="00B8526B">
        <w:rPr>
          <w:szCs w:val="24"/>
        </w:rPr>
        <w:t xml:space="preserve">d amendments of the code. </w:t>
      </w:r>
    </w:p>
    <w:p w14:paraId="7A84614F" w14:textId="0D3AB52E" w:rsidR="00545877" w:rsidRDefault="00545877" w:rsidP="00545877">
      <w:pPr>
        <w:rPr>
          <w:szCs w:val="24"/>
        </w:rPr>
      </w:pPr>
      <w:r w:rsidRPr="006009D4">
        <w:rPr>
          <w:szCs w:val="24"/>
        </w:rPr>
        <w:t>Employees are given freedom at Netflix to get on with their job instead of obeying orders. “</w:t>
      </w:r>
      <w:r w:rsidR="003C260F" w:rsidRPr="006009D4">
        <w:rPr>
          <w:szCs w:val="24"/>
        </w:rPr>
        <w:t>If</w:t>
      </w:r>
      <w:r w:rsidRPr="006009D4">
        <w:rPr>
          <w:szCs w:val="24"/>
        </w:rPr>
        <w:t xml:space="preserve"> you trust and empower people and give them a chance to rise to the higher expectations, the vast majority of people are able to do it,”</w:t>
      </w:r>
      <w:r w:rsidR="003C260F">
        <w:rPr>
          <w:szCs w:val="24"/>
        </w:rPr>
        <w:t xml:space="preserve"> </w:t>
      </w:r>
      <w:sdt>
        <w:sdtPr>
          <w:rPr>
            <w:szCs w:val="24"/>
          </w:rPr>
          <w:id w:val="-1070810342"/>
          <w:citation/>
        </w:sdtPr>
        <w:sdtEndPr/>
        <w:sdtContent>
          <w:r w:rsidR="003C260F">
            <w:rPr>
              <w:szCs w:val="24"/>
            </w:rPr>
            <w:fldChar w:fldCharType="begin"/>
          </w:r>
          <w:r w:rsidR="003C260F">
            <w:rPr>
              <w:szCs w:val="24"/>
            </w:rPr>
            <w:instrText xml:space="preserve"> CITATION Ste17 \l 2057 </w:instrText>
          </w:r>
          <w:r w:rsidR="003C260F">
            <w:rPr>
              <w:szCs w:val="24"/>
            </w:rPr>
            <w:fldChar w:fldCharType="separate"/>
          </w:r>
          <w:r w:rsidR="003C260F" w:rsidRPr="003C260F">
            <w:rPr>
              <w:noProof/>
              <w:szCs w:val="24"/>
            </w:rPr>
            <w:t>(Stenovec, 2017)</w:t>
          </w:r>
          <w:r w:rsidR="003C260F">
            <w:rPr>
              <w:szCs w:val="24"/>
            </w:rPr>
            <w:fldChar w:fldCharType="end"/>
          </w:r>
        </w:sdtContent>
      </w:sdt>
      <w:r w:rsidR="003C260F">
        <w:rPr>
          <w:szCs w:val="24"/>
        </w:rPr>
        <w:t xml:space="preserve">. </w:t>
      </w:r>
      <w:r w:rsidRPr="006009D4">
        <w:rPr>
          <w:szCs w:val="24"/>
        </w:rPr>
        <w:t>The staff are not judged by how hard they seem to be working but by their performance.</w:t>
      </w:r>
      <w:r w:rsidR="007C6BCE" w:rsidRPr="006009D4">
        <w:rPr>
          <w:szCs w:val="24"/>
        </w:rPr>
        <w:t xml:space="preserve"> Netflix does not encourage long hours</w:t>
      </w:r>
      <w:r w:rsidR="002409FD">
        <w:rPr>
          <w:szCs w:val="24"/>
        </w:rPr>
        <w:t>; however, they encourage w</w:t>
      </w:r>
      <w:r w:rsidR="007C6BCE" w:rsidRPr="006009D4">
        <w:rPr>
          <w:szCs w:val="24"/>
        </w:rPr>
        <w:t>orking reasonable amount hours and doing excellent work. By allowing employees</w:t>
      </w:r>
      <w:r w:rsidR="00113C62" w:rsidRPr="006009D4">
        <w:rPr>
          <w:szCs w:val="24"/>
        </w:rPr>
        <w:t xml:space="preserve"> to work</w:t>
      </w:r>
      <w:r w:rsidR="007C6BCE" w:rsidRPr="006009D4">
        <w:rPr>
          <w:szCs w:val="24"/>
        </w:rPr>
        <w:t xml:space="preserve"> flexible </w:t>
      </w:r>
      <w:r w:rsidR="00113C62" w:rsidRPr="006009D4">
        <w:rPr>
          <w:szCs w:val="24"/>
        </w:rPr>
        <w:t>hours, the</w:t>
      </w:r>
      <w:r w:rsidR="002409FD">
        <w:rPr>
          <w:szCs w:val="24"/>
        </w:rPr>
        <w:t xml:space="preserve">y </w:t>
      </w:r>
      <w:r w:rsidR="00113C62" w:rsidRPr="006009D4">
        <w:rPr>
          <w:szCs w:val="24"/>
        </w:rPr>
        <w:t>can</w:t>
      </w:r>
      <w:r w:rsidR="007C6BCE" w:rsidRPr="006009D4">
        <w:rPr>
          <w:szCs w:val="24"/>
        </w:rPr>
        <w:t xml:space="preserve"> </w:t>
      </w:r>
      <w:r w:rsidR="00113C62" w:rsidRPr="006009D4">
        <w:rPr>
          <w:szCs w:val="24"/>
        </w:rPr>
        <w:t>balance</w:t>
      </w:r>
      <w:r w:rsidR="007C6BCE" w:rsidRPr="006009D4">
        <w:rPr>
          <w:szCs w:val="24"/>
        </w:rPr>
        <w:t xml:space="preserve"> </w:t>
      </w:r>
      <w:r w:rsidR="006614B0" w:rsidRPr="006009D4">
        <w:rPr>
          <w:szCs w:val="24"/>
        </w:rPr>
        <w:t>home life</w:t>
      </w:r>
      <w:r w:rsidR="007C6BCE" w:rsidRPr="006009D4">
        <w:rPr>
          <w:szCs w:val="24"/>
        </w:rPr>
        <w:t xml:space="preserve"> as well as work life.</w:t>
      </w:r>
      <w:r w:rsidR="00113C62" w:rsidRPr="006009D4">
        <w:rPr>
          <w:szCs w:val="24"/>
        </w:rPr>
        <w:t xml:space="preserve"> When employees are happier at home they can perform better </w:t>
      </w:r>
      <w:r w:rsidR="002409FD">
        <w:rPr>
          <w:szCs w:val="24"/>
        </w:rPr>
        <w:t>in the workplace</w:t>
      </w:r>
      <w:r w:rsidR="00F538C9">
        <w:rPr>
          <w:szCs w:val="24"/>
        </w:rPr>
        <w:t>.</w:t>
      </w:r>
      <w:r w:rsidR="002409FD">
        <w:rPr>
          <w:szCs w:val="24"/>
        </w:rPr>
        <w:t xml:space="preserve"> </w:t>
      </w:r>
      <w:r w:rsidR="00F538C9">
        <w:rPr>
          <w:szCs w:val="24"/>
        </w:rPr>
        <w:t>H</w:t>
      </w:r>
      <w:r w:rsidR="007F4875">
        <w:rPr>
          <w:szCs w:val="24"/>
        </w:rPr>
        <w:t>owever,</w:t>
      </w:r>
      <w:r w:rsidR="00B8526B">
        <w:rPr>
          <w:szCs w:val="24"/>
        </w:rPr>
        <w:t xml:space="preserve"> their code of conduct has been removed from the company’s website in May 2016 </w:t>
      </w:r>
      <w:r w:rsidR="002409FD">
        <w:rPr>
          <w:szCs w:val="24"/>
        </w:rPr>
        <w:t xml:space="preserve">which </w:t>
      </w:r>
      <w:r w:rsidR="00B8526B">
        <w:rPr>
          <w:szCs w:val="24"/>
        </w:rPr>
        <w:t xml:space="preserve">raises </w:t>
      </w:r>
      <w:r w:rsidR="002409FD">
        <w:rPr>
          <w:szCs w:val="24"/>
        </w:rPr>
        <w:t>the</w:t>
      </w:r>
      <w:r w:rsidR="00B8526B">
        <w:rPr>
          <w:szCs w:val="24"/>
        </w:rPr>
        <w:t xml:space="preserve"> question as to why they have removed it.</w:t>
      </w:r>
    </w:p>
    <w:p w14:paraId="626C3203" w14:textId="05C14613" w:rsidR="009A20BE" w:rsidRDefault="009A20BE" w:rsidP="00545877">
      <w:pPr>
        <w:rPr>
          <w:szCs w:val="24"/>
        </w:rPr>
      </w:pPr>
      <w:r>
        <w:rPr>
          <w:szCs w:val="24"/>
        </w:rPr>
        <w:t xml:space="preserve">Overall, the ethical culture of Netflix is one that uses joined up ethics, as it connects ethical decision making with the business ethics of responsibility, and </w:t>
      </w:r>
      <w:r w:rsidR="003E55D4">
        <w:rPr>
          <w:szCs w:val="24"/>
        </w:rPr>
        <w:t>big picture</w:t>
      </w:r>
      <w:r>
        <w:rPr>
          <w:szCs w:val="24"/>
        </w:rPr>
        <w:t xml:space="preserve"> thinking when facing decisions about the company </w:t>
      </w:r>
      <w:sdt>
        <w:sdtPr>
          <w:rPr>
            <w:szCs w:val="24"/>
          </w:rPr>
          <w:id w:val="773049601"/>
          <w:citation/>
        </w:sdtPr>
        <w:sdtEndPr/>
        <w:sdtContent>
          <w:r>
            <w:rPr>
              <w:szCs w:val="24"/>
            </w:rPr>
            <w:fldChar w:fldCharType="begin"/>
          </w:r>
          <w:r>
            <w:rPr>
              <w:szCs w:val="24"/>
            </w:rPr>
            <w:instrText xml:space="preserve"> CITATION Rob12 \l 2057 </w:instrText>
          </w:r>
          <w:r>
            <w:rPr>
              <w:szCs w:val="24"/>
            </w:rPr>
            <w:fldChar w:fldCharType="separate"/>
          </w:r>
          <w:r w:rsidRPr="009A20BE">
            <w:rPr>
              <w:noProof/>
              <w:szCs w:val="24"/>
            </w:rPr>
            <w:t>(Robinson &amp; Dowson, 2012)</w:t>
          </w:r>
          <w:r>
            <w:rPr>
              <w:szCs w:val="24"/>
            </w:rPr>
            <w:fldChar w:fldCharType="end"/>
          </w:r>
        </w:sdtContent>
      </w:sdt>
      <w:r>
        <w:rPr>
          <w:szCs w:val="24"/>
        </w:rPr>
        <w:t xml:space="preserve">. </w:t>
      </w:r>
    </w:p>
    <w:p w14:paraId="62AA046B" w14:textId="0AB3BD1D" w:rsidR="001401C5" w:rsidRDefault="00C75544" w:rsidP="00545877">
      <w:pPr>
        <w:rPr>
          <w:szCs w:val="24"/>
        </w:rPr>
      </w:pPr>
      <w:r>
        <w:rPr>
          <w:szCs w:val="24"/>
        </w:rPr>
        <w:lastRenderedPageBreak/>
        <w:t>From the above lit</w:t>
      </w:r>
      <w:r w:rsidR="00C02377">
        <w:rPr>
          <w:szCs w:val="24"/>
        </w:rPr>
        <w:t>eracy it can be said that,</w:t>
      </w:r>
      <w:r w:rsidR="00FE0E65">
        <w:rPr>
          <w:szCs w:val="24"/>
        </w:rPr>
        <w:t xml:space="preserve"> </w:t>
      </w:r>
      <w:r w:rsidR="00C02377">
        <w:rPr>
          <w:szCs w:val="24"/>
        </w:rPr>
        <w:t>t</w:t>
      </w:r>
      <w:r w:rsidR="007F4396">
        <w:rPr>
          <w:szCs w:val="24"/>
        </w:rPr>
        <w:t>hrough the</w:t>
      </w:r>
      <w:r w:rsidR="001401C5">
        <w:rPr>
          <w:szCs w:val="24"/>
        </w:rPr>
        <w:t xml:space="preserve"> practic</w:t>
      </w:r>
      <w:r w:rsidR="007F4396">
        <w:rPr>
          <w:szCs w:val="24"/>
        </w:rPr>
        <w:t>e of</w:t>
      </w:r>
      <w:r w:rsidR="001401C5">
        <w:rPr>
          <w:szCs w:val="24"/>
        </w:rPr>
        <w:t xml:space="preserve"> </w:t>
      </w:r>
      <w:r w:rsidR="007F4396">
        <w:rPr>
          <w:szCs w:val="24"/>
        </w:rPr>
        <w:t xml:space="preserve">moral </w:t>
      </w:r>
      <w:r w:rsidR="001401C5">
        <w:rPr>
          <w:szCs w:val="24"/>
        </w:rPr>
        <w:t xml:space="preserve">ethics </w:t>
      </w:r>
      <w:r w:rsidR="007F4396">
        <w:rPr>
          <w:szCs w:val="24"/>
        </w:rPr>
        <w:t>with</w:t>
      </w:r>
      <w:r w:rsidR="001401C5">
        <w:rPr>
          <w:szCs w:val="24"/>
        </w:rPr>
        <w:t>in an organisation</w:t>
      </w:r>
      <w:r w:rsidR="00FB2613">
        <w:rPr>
          <w:szCs w:val="24"/>
        </w:rPr>
        <w:t xml:space="preserve">, the company can enhance the </w:t>
      </w:r>
      <w:r w:rsidR="007F4396">
        <w:rPr>
          <w:szCs w:val="24"/>
        </w:rPr>
        <w:t xml:space="preserve">overall </w:t>
      </w:r>
      <w:r w:rsidR="00FB2613">
        <w:rPr>
          <w:szCs w:val="24"/>
        </w:rPr>
        <w:t>efficiency in the long run</w:t>
      </w:r>
      <w:r w:rsidR="007F4396">
        <w:rPr>
          <w:szCs w:val="24"/>
        </w:rPr>
        <w:t xml:space="preserve">, as well as a good marketing standpoint, whilst </w:t>
      </w:r>
      <w:r w:rsidR="00FB2613">
        <w:rPr>
          <w:szCs w:val="24"/>
        </w:rPr>
        <w:t>hav</w:t>
      </w:r>
      <w:r w:rsidR="007F4396">
        <w:rPr>
          <w:szCs w:val="24"/>
        </w:rPr>
        <w:t>ing</w:t>
      </w:r>
      <w:r w:rsidR="00FB2613">
        <w:rPr>
          <w:szCs w:val="24"/>
        </w:rPr>
        <w:t xml:space="preserve"> high </w:t>
      </w:r>
      <w:r w:rsidR="00CD333B">
        <w:rPr>
          <w:szCs w:val="24"/>
        </w:rPr>
        <w:t>performances</w:t>
      </w:r>
      <w:r w:rsidR="00FB2613">
        <w:rPr>
          <w:szCs w:val="24"/>
        </w:rPr>
        <w:t xml:space="preserve"> from their employees.</w:t>
      </w:r>
    </w:p>
    <w:p w14:paraId="10AB274F" w14:textId="189F653F" w:rsidR="00FC63F9" w:rsidRPr="006009D4" w:rsidRDefault="00FC63F9">
      <w:pPr>
        <w:rPr>
          <w:rFonts w:asciiTheme="majorHAnsi" w:eastAsiaTheme="majorEastAsia" w:hAnsiTheme="majorHAnsi" w:cstheme="majorBidi"/>
          <w:color w:val="2F5496" w:themeColor="accent1" w:themeShade="BF"/>
          <w:szCs w:val="24"/>
        </w:rPr>
      </w:pPr>
      <w:r w:rsidRPr="006009D4">
        <w:rPr>
          <w:szCs w:val="24"/>
        </w:rPr>
        <w:br w:type="page"/>
      </w:r>
    </w:p>
    <w:p w14:paraId="30B040F9" w14:textId="6DDD3024" w:rsidR="00FC63F9" w:rsidRDefault="00FC63F9" w:rsidP="00FC63F9">
      <w:pPr>
        <w:pStyle w:val="Heading1"/>
      </w:pPr>
      <w:bookmarkStart w:id="5" w:name="_Toc5268988"/>
      <w:r>
        <w:lastRenderedPageBreak/>
        <w:t>Netflix Cultural Norms</w:t>
      </w:r>
      <w:bookmarkEnd w:id="5"/>
    </w:p>
    <w:p w14:paraId="598CD91A" w14:textId="3E5BE457" w:rsidR="0080746A" w:rsidRDefault="0080746A" w:rsidP="0080746A">
      <w:r>
        <w:t xml:space="preserve"> </w:t>
      </w:r>
    </w:p>
    <w:p w14:paraId="267C1674" w14:textId="1C40CF53" w:rsidR="00071CC5" w:rsidRPr="0080746A" w:rsidRDefault="00071CC5" w:rsidP="0080746A">
      <w:r>
        <w:t xml:space="preserve">Employees in almost </w:t>
      </w:r>
      <w:r w:rsidR="008609C1">
        <w:t>every</w:t>
      </w:r>
      <w:r>
        <w:t xml:space="preserve"> workplace </w:t>
      </w:r>
      <w:r w:rsidR="0028374D">
        <w:t>discuss the idea of organisational culture</w:t>
      </w:r>
      <w:r w:rsidR="003C260F">
        <w:t>.</w:t>
      </w:r>
      <w:r w:rsidR="0060426F">
        <w:t xml:space="preserve"> </w:t>
      </w:r>
      <w:r w:rsidR="003C260F">
        <w:t xml:space="preserve">This is a </w:t>
      </w:r>
      <w:r w:rsidR="0060426F">
        <w:t>term</w:t>
      </w:r>
      <w:r w:rsidR="00E33086">
        <w:t xml:space="preserve"> </w:t>
      </w:r>
      <w:r w:rsidR="0060426F">
        <w:t xml:space="preserve">that describes the qualities </w:t>
      </w:r>
      <w:r w:rsidR="003C260F">
        <w:t>of,</w:t>
      </w:r>
      <w:r w:rsidR="004F6EA8">
        <w:t xml:space="preserve"> </w:t>
      </w:r>
      <w:r w:rsidR="0060426F">
        <w:t>and</w:t>
      </w:r>
      <w:r w:rsidR="004F6EA8">
        <w:t xml:space="preserve"> essential</w:t>
      </w:r>
      <w:r w:rsidR="0028374D">
        <w:t>ly</w:t>
      </w:r>
      <w:r w:rsidR="0060426F">
        <w:t xml:space="preserve"> characterizes the workplace environment.</w:t>
      </w:r>
      <w:r w:rsidR="00E92186">
        <w:t xml:space="preserve"> Often when </w:t>
      </w:r>
      <w:r w:rsidR="004F6EA8">
        <w:t xml:space="preserve">an </w:t>
      </w:r>
      <w:r w:rsidR="00E92186">
        <w:t xml:space="preserve">employer </w:t>
      </w:r>
      <w:r w:rsidR="004F6EA8">
        <w:t>is</w:t>
      </w:r>
      <w:r w:rsidR="00E92186">
        <w:t xml:space="preserve"> interviewing </w:t>
      </w:r>
      <w:r w:rsidR="004F6EA8">
        <w:t xml:space="preserve">a possible </w:t>
      </w:r>
      <w:r w:rsidR="00E92186">
        <w:t>candidate for a job role, they need to consider if the</w:t>
      </w:r>
      <w:r w:rsidR="003C260F">
        <w:t xml:space="preserve">y </w:t>
      </w:r>
      <w:r w:rsidR="008609C1">
        <w:t>are</w:t>
      </w:r>
      <w:r w:rsidR="00E92186">
        <w:t xml:space="preserve"> a </w:t>
      </w:r>
      <w:r w:rsidR="008609C1">
        <w:t xml:space="preserve">good fit </w:t>
      </w:r>
      <w:r w:rsidR="004F6EA8">
        <w:t xml:space="preserve">within </w:t>
      </w:r>
      <w:r w:rsidR="008609C1">
        <w:t>their organisation</w:t>
      </w:r>
      <w:r w:rsidR="003C260F">
        <w:rPr>
          <w:color w:val="FF0000"/>
        </w:rPr>
        <w:t xml:space="preserve"> </w:t>
      </w:r>
      <w:sdt>
        <w:sdtPr>
          <w:id w:val="-489480253"/>
          <w:citation/>
        </w:sdtPr>
        <w:sdtEndPr/>
        <w:sdtContent>
          <w:r w:rsidR="003C260F" w:rsidRPr="003C260F">
            <w:fldChar w:fldCharType="begin"/>
          </w:r>
          <w:r w:rsidR="003C260F" w:rsidRPr="003C260F">
            <w:instrText xml:space="preserve"> CITATION Hea19 \l 2057 </w:instrText>
          </w:r>
          <w:r w:rsidR="003C260F" w:rsidRPr="003C260F">
            <w:fldChar w:fldCharType="separate"/>
          </w:r>
          <w:r w:rsidR="003C260F" w:rsidRPr="003C260F">
            <w:rPr>
              <w:noProof/>
            </w:rPr>
            <w:t>(Heathfield, 2019)</w:t>
          </w:r>
          <w:r w:rsidR="003C260F" w:rsidRPr="003C260F">
            <w:fldChar w:fldCharType="end"/>
          </w:r>
        </w:sdtContent>
      </w:sdt>
      <w:r w:rsidR="003C260F">
        <w:t xml:space="preserve">. </w:t>
      </w:r>
    </w:p>
    <w:p w14:paraId="2297F1AB" w14:textId="6B8A7C90" w:rsidR="00FC63F9" w:rsidRDefault="004F6EA8">
      <w:pPr>
        <w:rPr>
          <w:rFonts w:asciiTheme="majorHAnsi" w:eastAsiaTheme="majorEastAsia" w:hAnsiTheme="majorHAnsi" w:cstheme="majorBidi"/>
          <w:color w:val="2F5496" w:themeColor="accent1" w:themeShade="BF"/>
          <w:sz w:val="32"/>
          <w:szCs w:val="32"/>
        </w:rPr>
      </w:pPr>
      <w:r>
        <w:t xml:space="preserve">In order </w:t>
      </w:r>
      <w:r w:rsidR="00495DCD">
        <w:t>to fit in</w:t>
      </w:r>
      <w:r w:rsidR="00D604EF">
        <w:t>to</w:t>
      </w:r>
      <w:r w:rsidR="00495DCD">
        <w:t xml:space="preserve"> </w:t>
      </w:r>
      <w:r w:rsidR="00D604EF">
        <w:t xml:space="preserve">the culture of </w:t>
      </w:r>
      <w:r w:rsidR="00495DCD">
        <w:t>Netflix</w:t>
      </w:r>
      <w:r w:rsidR="00D604EF">
        <w:t xml:space="preserve">, </w:t>
      </w:r>
      <w:r w:rsidR="00495DCD">
        <w:t>all employees must be able to work well with others.</w:t>
      </w:r>
      <w:r w:rsidR="00A76070">
        <w:t xml:space="preserve"> Netflix</w:t>
      </w:r>
      <w:r>
        <w:t xml:space="preserve">’s </w:t>
      </w:r>
      <w:r w:rsidR="00A76070">
        <w:t>use of a culture deck connects their employees to developments in their culture ethos</w:t>
      </w:r>
      <w:r w:rsidR="003C260F">
        <w:t xml:space="preserve"> </w:t>
      </w:r>
      <w:sdt>
        <w:sdtPr>
          <w:id w:val="-1153986316"/>
          <w:citation/>
        </w:sdtPr>
        <w:sdtEndPr/>
        <w:sdtContent>
          <w:r w:rsidR="003C260F">
            <w:fldChar w:fldCharType="begin"/>
          </w:r>
          <w:r w:rsidR="003C260F">
            <w:instrText xml:space="preserve"> CITATION Cro17 \l 2057 </w:instrText>
          </w:r>
          <w:r w:rsidR="003C260F">
            <w:fldChar w:fldCharType="separate"/>
          </w:r>
          <w:r w:rsidR="003C260F" w:rsidRPr="003C260F">
            <w:rPr>
              <w:noProof/>
            </w:rPr>
            <w:t>(Croiter, 2017)</w:t>
          </w:r>
          <w:r w:rsidR="003C260F">
            <w:fldChar w:fldCharType="end"/>
          </w:r>
        </w:sdtContent>
      </w:sdt>
      <w:r w:rsidR="003C260F">
        <w:t xml:space="preserve">. </w:t>
      </w:r>
      <w:r w:rsidR="00A76070">
        <w:t xml:space="preserve">Their staff </w:t>
      </w:r>
      <w:r w:rsidR="00644B80">
        <w:t>need to be</w:t>
      </w:r>
      <w:r w:rsidR="00495DCD">
        <w:t xml:space="preserve"> team player</w:t>
      </w:r>
      <w:r w:rsidR="00A76070">
        <w:t>s</w:t>
      </w:r>
      <w:r w:rsidR="00D604EF">
        <w:t xml:space="preserve"> who can share information between the </w:t>
      </w:r>
      <w:r w:rsidR="006614B0">
        <w:t>workforces</w:t>
      </w:r>
      <w:r w:rsidR="00D604EF">
        <w:t>, at the same time as also being able to make independent decisions. The</w:t>
      </w:r>
      <w:r>
        <w:t>y</w:t>
      </w:r>
      <w:r w:rsidR="00D604EF">
        <w:t xml:space="preserve"> need to be candid and </w:t>
      </w:r>
      <w:r w:rsidR="008C3482">
        <w:t>highly professional</w:t>
      </w:r>
      <w:r>
        <w:t xml:space="preserve">, this </w:t>
      </w:r>
      <w:r w:rsidR="008C3482">
        <w:t>is paramount and only the highest calibre of people will be employed</w:t>
      </w:r>
      <w:r>
        <w:t>; t</w:t>
      </w:r>
      <w:r w:rsidR="008C3482">
        <w:t>hose who can think effectively without the need for guidance are most employable</w:t>
      </w:r>
      <w:r w:rsidR="00410BDE">
        <w:t xml:space="preserve"> </w:t>
      </w:r>
      <w:sdt>
        <w:sdtPr>
          <w:id w:val="1552194865"/>
          <w:citation/>
        </w:sdtPr>
        <w:sdtEndPr/>
        <w:sdtContent>
          <w:r w:rsidR="003C260F">
            <w:fldChar w:fldCharType="begin"/>
          </w:r>
          <w:r w:rsidR="003C260F">
            <w:instrText xml:space="preserve"> CITATION Net19c \l 2057 </w:instrText>
          </w:r>
          <w:r w:rsidR="003C260F">
            <w:fldChar w:fldCharType="separate"/>
          </w:r>
          <w:r w:rsidR="003C260F" w:rsidRPr="003C260F">
            <w:rPr>
              <w:noProof/>
            </w:rPr>
            <w:t>(Netflix Jobs , 2019)</w:t>
          </w:r>
          <w:r w:rsidR="003C260F">
            <w:fldChar w:fldCharType="end"/>
          </w:r>
        </w:sdtContent>
      </w:sdt>
      <w:r w:rsidR="003C260F">
        <w:t xml:space="preserve">. </w:t>
      </w:r>
      <w:r w:rsidR="00FC63F9">
        <w:br w:type="page"/>
      </w:r>
    </w:p>
    <w:p w14:paraId="2C1D8001" w14:textId="21F05EE7" w:rsidR="00FC63F9" w:rsidRDefault="00FC63F9" w:rsidP="00FC63F9">
      <w:pPr>
        <w:pStyle w:val="Heading1"/>
      </w:pPr>
      <w:bookmarkStart w:id="6" w:name="_Toc5268989"/>
      <w:r>
        <w:lastRenderedPageBreak/>
        <w:t>Netflix Culture in comparison</w:t>
      </w:r>
      <w:r w:rsidR="006232DE">
        <w:t xml:space="preserve"> to Lush </w:t>
      </w:r>
      <w:r w:rsidR="00FC5E60">
        <w:t>culture</w:t>
      </w:r>
      <w:r w:rsidR="006232DE">
        <w:t>.</w:t>
      </w:r>
      <w:bookmarkEnd w:id="6"/>
    </w:p>
    <w:p w14:paraId="6C393458" w14:textId="77777777" w:rsidR="005504EA" w:rsidRDefault="005504EA" w:rsidP="0080746A"/>
    <w:p w14:paraId="6F82AB2E" w14:textId="156C0645" w:rsidR="0080746A" w:rsidRPr="0080746A" w:rsidRDefault="009646C7" w:rsidP="0080746A">
      <w:r>
        <w:t>I</w:t>
      </w:r>
      <w:r w:rsidR="00EC3F89">
        <w:t xml:space="preserve">n this section there will be a comparison between </w:t>
      </w:r>
      <w:r w:rsidR="00FC5E60">
        <w:t xml:space="preserve">Netflix </w:t>
      </w:r>
      <w:r w:rsidR="003C260F">
        <w:t xml:space="preserve">workplace culture and the workplace culture at Lush. </w:t>
      </w:r>
    </w:p>
    <w:p w14:paraId="4A27787A" w14:textId="77777777" w:rsidR="006614B0" w:rsidRDefault="006614B0" w:rsidP="00FC5E60">
      <w:pPr>
        <w:rPr>
          <w:noProof/>
          <w:lang w:eastAsia="en-GB"/>
        </w:rPr>
      </w:pPr>
    </w:p>
    <w:p w14:paraId="0A80E07F" w14:textId="397B4C36" w:rsidR="00FC5E60" w:rsidRDefault="006614B0" w:rsidP="00FC5E60">
      <w:r>
        <w:rPr>
          <w:noProof/>
          <w:lang w:eastAsia="en-GB"/>
        </w:rPr>
        <w:drawing>
          <wp:inline distT="0" distB="0" distL="0" distR="0" wp14:anchorId="34BF7B2D" wp14:editId="3D4E26CB">
            <wp:extent cx="5416939" cy="381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9718" t="27772" r="25549" b="28797"/>
                    <a:stretch/>
                  </pic:blipFill>
                  <pic:spPr bwMode="auto">
                    <a:xfrm>
                      <a:off x="0" y="0"/>
                      <a:ext cx="5446343" cy="3830681"/>
                    </a:xfrm>
                    <a:prstGeom prst="rect">
                      <a:avLst/>
                    </a:prstGeom>
                    <a:ln>
                      <a:noFill/>
                    </a:ln>
                    <a:extLst>
                      <a:ext uri="{53640926-AAD7-44D8-BBD7-CCE9431645EC}">
                        <a14:shadowObscured xmlns:a14="http://schemas.microsoft.com/office/drawing/2010/main"/>
                      </a:ext>
                    </a:extLst>
                  </pic:spPr>
                </pic:pic>
              </a:graphicData>
            </a:graphic>
          </wp:inline>
        </w:drawing>
      </w:r>
    </w:p>
    <w:p w14:paraId="48E170E9" w14:textId="77777777" w:rsidR="00FC5E60" w:rsidRDefault="00FC5E60" w:rsidP="00FC5E60"/>
    <w:p w14:paraId="4C3416DC" w14:textId="77777777" w:rsidR="00FC5E60" w:rsidRDefault="00FC5E60" w:rsidP="00FC5E60"/>
    <w:p w14:paraId="0790BCA7" w14:textId="2800508A" w:rsidR="00030E22" w:rsidRDefault="00FC5E60" w:rsidP="00FC5E60">
      <w:r>
        <w:t xml:space="preserve">Netflix culture expects all employees to </w:t>
      </w:r>
      <w:r w:rsidR="00C825F0">
        <w:t xml:space="preserve">be </w:t>
      </w:r>
      <w:r>
        <w:t>able to make independent decisions and cannot rely on other empl</w:t>
      </w:r>
      <w:r w:rsidR="003C260F">
        <w:t xml:space="preserve">oyees to give them instructions, whereas staff at Lush are expected to </w:t>
      </w:r>
      <w:r w:rsidR="00030E22">
        <w:t>take guidance from their bosses</w:t>
      </w:r>
      <w:r w:rsidR="008C6C15">
        <w:t xml:space="preserve"> (Lush, 2019).</w:t>
      </w:r>
      <w:r w:rsidR="00030E22">
        <w:t xml:space="preserve"> </w:t>
      </w:r>
      <w:r>
        <w:t xml:space="preserve"> It is vital for the employees</w:t>
      </w:r>
      <w:r w:rsidR="00030E22">
        <w:t xml:space="preserve"> at both companies</w:t>
      </w:r>
      <w:r>
        <w:t xml:space="preserve"> to be a team player as they have to be able to work with others. Netflix is famously known for flexible hours so there is no monitoring </w:t>
      </w:r>
      <w:r w:rsidR="00F15D50">
        <w:t>of clocking in and clocking out.</w:t>
      </w:r>
      <w:r w:rsidR="00030E22">
        <w:t xml:space="preserve"> Lush cannot operate with being as flexible as their needs to be a certain number of </w:t>
      </w:r>
      <w:r w:rsidR="009675F6">
        <w:t>staffs</w:t>
      </w:r>
      <w:r w:rsidR="00030E22">
        <w:t xml:space="preserve"> to man the shops during opening hours, however there is some flexibility for the staff at Lush with managerial authorisation</w:t>
      </w:r>
      <w:r w:rsidR="008C6C15">
        <w:t xml:space="preserve"> (Lush, 2019)</w:t>
      </w:r>
      <w:r w:rsidR="00030E22">
        <w:t xml:space="preserve">  </w:t>
      </w:r>
    </w:p>
    <w:p w14:paraId="40957B70" w14:textId="7810A0DB" w:rsidR="00645B85" w:rsidRPr="00030E22" w:rsidRDefault="00F15D50" w:rsidP="00FC5E60">
      <w:r>
        <w:t>Netflix only employs highly effective candidates and expects their employees to be the best at their job, there are fewer rules, but the ‘keepers test’ pressures managers to fire staff or prepare to be fired.</w:t>
      </w:r>
      <w:r w:rsidR="00FC5E60">
        <w:t xml:space="preserve"> </w:t>
      </w:r>
      <w:r w:rsidR="00030E22">
        <w:t>Lush is an equal opportunities employer and will train up their staff to work for the company</w:t>
      </w:r>
      <w:r w:rsidR="008C6C15">
        <w:t xml:space="preserve"> (Lush, 2019).</w:t>
      </w:r>
      <w:r w:rsidR="00030E22">
        <w:t xml:space="preserve">  This means they do not have to search for the highest level of candidates as the employees can learn on the job.  </w:t>
      </w:r>
      <w:r w:rsidR="00645B85">
        <w:t xml:space="preserve">Lush is a very ethical company, who are </w:t>
      </w:r>
      <w:r w:rsidR="00C11E8E">
        <w:t>very supportive</w:t>
      </w:r>
      <w:r w:rsidR="00056E28">
        <w:t xml:space="preserve"> and positive</w:t>
      </w:r>
      <w:r w:rsidR="00C11E8E">
        <w:t xml:space="preserve"> towards their staff.</w:t>
      </w:r>
      <w:r w:rsidR="00030E22">
        <w:t xml:space="preserve"> Lush target candidates who fit with </w:t>
      </w:r>
      <w:r w:rsidR="00030E22">
        <w:lastRenderedPageBreak/>
        <w:t>t</w:t>
      </w:r>
      <w:r w:rsidR="008E67E8">
        <w:t>heir ethic</w:t>
      </w:r>
      <w:r w:rsidR="00030E22">
        <w:t>s</w:t>
      </w:r>
      <w:r w:rsidR="008E67E8">
        <w:t xml:space="preserve"> on core value, giving back to the community as well as the third world </w:t>
      </w:r>
      <w:r w:rsidR="008C6C15">
        <w:t xml:space="preserve">countries (Lush, 2019). </w:t>
      </w:r>
      <w:r w:rsidR="008E67E8">
        <w:t xml:space="preserve"> They say no to animal cruelty and doing everythi</w:t>
      </w:r>
      <w:r w:rsidR="00030E22">
        <w:t xml:space="preserve">ng they can for the </w:t>
      </w:r>
      <w:r w:rsidR="009675F6">
        <w:t>environment and</w:t>
      </w:r>
      <w:r w:rsidR="00030E22">
        <w:t xml:space="preserve"> expect their employees to have similar values. </w:t>
      </w:r>
    </w:p>
    <w:p w14:paraId="7EF385C3" w14:textId="64E27509" w:rsidR="0038255E" w:rsidRDefault="0038255E" w:rsidP="00FC5E60">
      <w:pPr>
        <w:rPr>
          <w:rFonts w:asciiTheme="majorHAnsi" w:eastAsiaTheme="majorEastAsia" w:hAnsiTheme="majorHAnsi" w:cstheme="majorBidi"/>
          <w:color w:val="2F5496" w:themeColor="accent1" w:themeShade="BF"/>
          <w:sz w:val="32"/>
          <w:szCs w:val="32"/>
        </w:rPr>
      </w:pPr>
    </w:p>
    <w:p w14:paraId="5EB0C8CA" w14:textId="3F13C426" w:rsidR="00F96C42" w:rsidRDefault="00F96C42" w:rsidP="00FC5E60">
      <w:pPr>
        <w:rPr>
          <w:rFonts w:asciiTheme="majorHAnsi" w:eastAsiaTheme="majorEastAsia" w:hAnsiTheme="majorHAnsi" w:cstheme="majorBidi"/>
          <w:color w:val="2F5496" w:themeColor="accent1" w:themeShade="BF"/>
          <w:sz w:val="32"/>
          <w:szCs w:val="32"/>
        </w:rPr>
      </w:pPr>
    </w:p>
    <w:p w14:paraId="7458CCAE" w14:textId="607F651A" w:rsidR="00F96C42" w:rsidRDefault="00F96C42" w:rsidP="00FC5E60">
      <w:pPr>
        <w:rPr>
          <w:rFonts w:asciiTheme="majorHAnsi" w:eastAsiaTheme="majorEastAsia" w:hAnsiTheme="majorHAnsi" w:cstheme="majorBidi"/>
          <w:color w:val="2F5496" w:themeColor="accent1" w:themeShade="BF"/>
          <w:sz w:val="32"/>
          <w:szCs w:val="32"/>
        </w:rPr>
      </w:pPr>
    </w:p>
    <w:p w14:paraId="1256899D" w14:textId="0C835990" w:rsidR="00F96C42" w:rsidRDefault="00F96C42" w:rsidP="00FC5E60">
      <w:pPr>
        <w:rPr>
          <w:rFonts w:asciiTheme="majorHAnsi" w:eastAsiaTheme="majorEastAsia" w:hAnsiTheme="majorHAnsi" w:cstheme="majorBidi"/>
          <w:color w:val="2F5496" w:themeColor="accent1" w:themeShade="BF"/>
          <w:sz w:val="32"/>
          <w:szCs w:val="32"/>
        </w:rPr>
      </w:pPr>
    </w:p>
    <w:p w14:paraId="260FB405" w14:textId="77E03A66" w:rsidR="00F96C42" w:rsidRDefault="00F96C42" w:rsidP="00FC5E60">
      <w:pPr>
        <w:rPr>
          <w:rFonts w:asciiTheme="majorHAnsi" w:eastAsiaTheme="majorEastAsia" w:hAnsiTheme="majorHAnsi" w:cstheme="majorBidi"/>
          <w:color w:val="2F5496" w:themeColor="accent1" w:themeShade="BF"/>
          <w:sz w:val="32"/>
          <w:szCs w:val="32"/>
        </w:rPr>
      </w:pPr>
    </w:p>
    <w:p w14:paraId="702D61FF" w14:textId="5CDF0FE6" w:rsidR="00F96C42" w:rsidRDefault="00F96C42" w:rsidP="00FC5E60">
      <w:pPr>
        <w:rPr>
          <w:rFonts w:asciiTheme="majorHAnsi" w:eastAsiaTheme="majorEastAsia" w:hAnsiTheme="majorHAnsi" w:cstheme="majorBidi"/>
          <w:color w:val="2F5496" w:themeColor="accent1" w:themeShade="BF"/>
          <w:sz w:val="32"/>
          <w:szCs w:val="32"/>
        </w:rPr>
      </w:pPr>
    </w:p>
    <w:p w14:paraId="7471CEE1" w14:textId="66D595B3" w:rsidR="00F96C42" w:rsidRDefault="00F96C42" w:rsidP="00FC5E60">
      <w:pPr>
        <w:rPr>
          <w:rFonts w:asciiTheme="majorHAnsi" w:eastAsiaTheme="majorEastAsia" w:hAnsiTheme="majorHAnsi" w:cstheme="majorBidi"/>
          <w:color w:val="2F5496" w:themeColor="accent1" w:themeShade="BF"/>
          <w:sz w:val="32"/>
          <w:szCs w:val="32"/>
        </w:rPr>
      </w:pPr>
    </w:p>
    <w:p w14:paraId="2ADCE399" w14:textId="7FBF8BCF" w:rsidR="00F96C42" w:rsidRDefault="00F96C42" w:rsidP="00FC5E60">
      <w:pPr>
        <w:rPr>
          <w:rFonts w:asciiTheme="majorHAnsi" w:eastAsiaTheme="majorEastAsia" w:hAnsiTheme="majorHAnsi" w:cstheme="majorBidi"/>
          <w:color w:val="2F5496" w:themeColor="accent1" w:themeShade="BF"/>
          <w:sz w:val="32"/>
          <w:szCs w:val="32"/>
        </w:rPr>
      </w:pPr>
    </w:p>
    <w:p w14:paraId="72638BD1" w14:textId="69870169" w:rsidR="00F96C42" w:rsidRDefault="00F96C42" w:rsidP="00FC5E60">
      <w:pPr>
        <w:rPr>
          <w:rFonts w:asciiTheme="majorHAnsi" w:eastAsiaTheme="majorEastAsia" w:hAnsiTheme="majorHAnsi" w:cstheme="majorBidi"/>
          <w:color w:val="2F5496" w:themeColor="accent1" w:themeShade="BF"/>
          <w:sz w:val="32"/>
          <w:szCs w:val="32"/>
        </w:rPr>
      </w:pPr>
    </w:p>
    <w:p w14:paraId="7B4E0B7B" w14:textId="70B92CC5" w:rsidR="00F96C42" w:rsidRDefault="00F96C42" w:rsidP="00FC5E60">
      <w:pPr>
        <w:rPr>
          <w:rFonts w:asciiTheme="majorHAnsi" w:eastAsiaTheme="majorEastAsia" w:hAnsiTheme="majorHAnsi" w:cstheme="majorBidi"/>
          <w:color w:val="2F5496" w:themeColor="accent1" w:themeShade="BF"/>
          <w:sz w:val="32"/>
          <w:szCs w:val="32"/>
        </w:rPr>
      </w:pPr>
    </w:p>
    <w:p w14:paraId="0AF775DC" w14:textId="0F5DDC36" w:rsidR="00F96C42" w:rsidRDefault="00F96C42" w:rsidP="00FC5E60">
      <w:pPr>
        <w:rPr>
          <w:rFonts w:asciiTheme="majorHAnsi" w:eastAsiaTheme="majorEastAsia" w:hAnsiTheme="majorHAnsi" w:cstheme="majorBidi"/>
          <w:color w:val="2F5496" w:themeColor="accent1" w:themeShade="BF"/>
          <w:sz w:val="32"/>
          <w:szCs w:val="32"/>
        </w:rPr>
      </w:pPr>
    </w:p>
    <w:p w14:paraId="1ED5BFDD" w14:textId="720D36CA" w:rsidR="00F96C42" w:rsidRDefault="00F96C42" w:rsidP="00FC5E60">
      <w:pPr>
        <w:rPr>
          <w:rFonts w:asciiTheme="majorHAnsi" w:eastAsiaTheme="majorEastAsia" w:hAnsiTheme="majorHAnsi" w:cstheme="majorBidi"/>
          <w:color w:val="2F5496" w:themeColor="accent1" w:themeShade="BF"/>
          <w:sz w:val="32"/>
          <w:szCs w:val="32"/>
        </w:rPr>
      </w:pPr>
    </w:p>
    <w:p w14:paraId="7FFBDF76" w14:textId="07258254" w:rsidR="00F96C42" w:rsidRDefault="00F96C42" w:rsidP="00FC5E60">
      <w:pPr>
        <w:rPr>
          <w:rFonts w:asciiTheme="majorHAnsi" w:eastAsiaTheme="majorEastAsia" w:hAnsiTheme="majorHAnsi" w:cstheme="majorBidi"/>
          <w:color w:val="2F5496" w:themeColor="accent1" w:themeShade="BF"/>
          <w:sz w:val="32"/>
          <w:szCs w:val="32"/>
        </w:rPr>
      </w:pPr>
    </w:p>
    <w:p w14:paraId="45057AA0" w14:textId="147E1638" w:rsidR="00F96C42" w:rsidRDefault="00F96C42" w:rsidP="00FC5E60">
      <w:pPr>
        <w:rPr>
          <w:rFonts w:asciiTheme="majorHAnsi" w:eastAsiaTheme="majorEastAsia" w:hAnsiTheme="majorHAnsi" w:cstheme="majorBidi"/>
          <w:color w:val="2F5496" w:themeColor="accent1" w:themeShade="BF"/>
          <w:sz w:val="32"/>
          <w:szCs w:val="32"/>
        </w:rPr>
      </w:pPr>
    </w:p>
    <w:p w14:paraId="442719F1" w14:textId="3D77F3DB" w:rsidR="00F96C42" w:rsidRDefault="00F96C42" w:rsidP="00FC5E60">
      <w:pPr>
        <w:rPr>
          <w:rFonts w:asciiTheme="majorHAnsi" w:eastAsiaTheme="majorEastAsia" w:hAnsiTheme="majorHAnsi" w:cstheme="majorBidi"/>
          <w:color w:val="2F5496" w:themeColor="accent1" w:themeShade="BF"/>
          <w:sz w:val="32"/>
          <w:szCs w:val="32"/>
        </w:rPr>
      </w:pPr>
    </w:p>
    <w:p w14:paraId="3DD2E270" w14:textId="2C3EEC68" w:rsidR="00F96C42" w:rsidRDefault="00F96C42" w:rsidP="00FC5E60">
      <w:pPr>
        <w:rPr>
          <w:rFonts w:asciiTheme="majorHAnsi" w:eastAsiaTheme="majorEastAsia" w:hAnsiTheme="majorHAnsi" w:cstheme="majorBidi"/>
          <w:color w:val="2F5496" w:themeColor="accent1" w:themeShade="BF"/>
          <w:sz w:val="32"/>
          <w:szCs w:val="32"/>
        </w:rPr>
      </w:pPr>
    </w:p>
    <w:p w14:paraId="05000C61" w14:textId="1A00A928" w:rsidR="00F96C42" w:rsidRDefault="00F96C42" w:rsidP="00FC5E60">
      <w:pPr>
        <w:rPr>
          <w:rFonts w:asciiTheme="majorHAnsi" w:eastAsiaTheme="majorEastAsia" w:hAnsiTheme="majorHAnsi" w:cstheme="majorBidi"/>
          <w:color w:val="2F5496" w:themeColor="accent1" w:themeShade="BF"/>
          <w:sz w:val="32"/>
          <w:szCs w:val="32"/>
        </w:rPr>
      </w:pPr>
    </w:p>
    <w:p w14:paraId="266613A3" w14:textId="52612584" w:rsidR="00F96C42" w:rsidRDefault="00F96C42" w:rsidP="00FC5E60">
      <w:pPr>
        <w:rPr>
          <w:rFonts w:asciiTheme="majorHAnsi" w:eastAsiaTheme="majorEastAsia" w:hAnsiTheme="majorHAnsi" w:cstheme="majorBidi"/>
          <w:color w:val="2F5496" w:themeColor="accent1" w:themeShade="BF"/>
          <w:sz w:val="32"/>
          <w:szCs w:val="32"/>
        </w:rPr>
      </w:pPr>
    </w:p>
    <w:p w14:paraId="73E909B9" w14:textId="22AB28E7" w:rsidR="00F96C42" w:rsidRDefault="00F96C42" w:rsidP="00FC5E60">
      <w:pPr>
        <w:rPr>
          <w:rFonts w:asciiTheme="majorHAnsi" w:eastAsiaTheme="majorEastAsia" w:hAnsiTheme="majorHAnsi" w:cstheme="majorBidi"/>
          <w:color w:val="2F5496" w:themeColor="accent1" w:themeShade="BF"/>
          <w:sz w:val="32"/>
          <w:szCs w:val="32"/>
        </w:rPr>
      </w:pPr>
    </w:p>
    <w:p w14:paraId="1B4CF1AC" w14:textId="7F58E457" w:rsidR="00F96C42" w:rsidRDefault="00F96C42" w:rsidP="00FC5E60">
      <w:pPr>
        <w:rPr>
          <w:rFonts w:asciiTheme="majorHAnsi" w:eastAsiaTheme="majorEastAsia" w:hAnsiTheme="majorHAnsi" w:cstheme="majorBidi"/>
          <w:color w:val="2F5496" w:themeColor="accent1" w:themeShade="BF"/>
          <w:sz w:val="32"/>
          <w:szCs w:val="32"/>
        </w:rPr>
      </w:pPr>
    </w:p>
    <w:p w14:paraId="103CE095" w14:textId="344BE026" w:rsidR="00F96C42" w:rsidRDefault="00F96C42" w:rsidP="00FC5E60">
      <w:pPr>
        <w:rPr>
          <w:rFonts w:asciiTheme="majorHAnsi" w:eastAsiaTheme="majorEastAsia" w:hAnsiTheme="majorHAnsi" w:cstheme="majorBidi"/>
          <w:color w:val="2F5496" w:themeColor="accent1" w:themeShade="BF"/>
          <w:sz w:val="32"/>
          <w:szCs w:val="32"/>
        </w:rPr>
      </w:pPr>
    </w:p>
    <w:p w14:paraId="397DF97F" w14:textId="77777777" w:rsidR="00F96C42" w:rsidRPr="00FC5E60" w:rsidRDefault="00F96C42" w:rsidP="00FC5E60">
      <w:pPr>
        <w:rPr>
          <w:rFonts w:asciiTheme="majorHAnsi" w:eastAsiaTheme="majorEastAsia" w:hAnsiTheme="majorHAnsi" w:cstheme="majorBidi"/>
          <w:color w:val="2F5496" w:themeColor="accent1" w:themeShade="BF"/>
          <w:sz w:val="32"/>
          <w:szCs w:val="32"/>
        </w:rPr>
      </w:pPr>
    </w:p>
    <w:p w14:paraId="53F2F4C8" w14:textId="58829538" w:rsidR="00FC63F9" w:rsidRDefault="00030E22" w:rsidP="00FC63F9">
      <w:pPr>
        <w:pStyle w:val="Heading1"/>
      </w:pPr>
      <w:bookmarkStart w:id="7" w:name="_Toc5268990"/>
      <w:r>
        <w:lastRenderedPageBreak/>
        <w:t xml:space="preserve">Conclusion and </w:t>
      </w:r>
      <w:r w:rsidR="00FC63F9">
        <w:t>Recommendations</w:t>
      </w:r>
      <w:bookmarkEnd w:id="7"/>
    </w:p>
    <w:p w14:paraId="227F4C9D" w14:textId="08AADA30" w:rsidR="004B4C0C" w:rsidRDefault="004B4C0C" w:rsidP="004B4C0C"/>
    <w:p w14:paraId="61C58B84" w14:textId="34B53E8A" w:rsidR="006F054E" w:rsidRPr="00F210E4" w:rsidRDefault="005504EA" w:rsidP="004B4C0C">
      <w:r>
        <w:t>To conclude, this report has shown the ethical culture of Netflix</w:t>
      </w:r>
      <w:r w:rsidR="00361070">
        <w:t xml:space="preserve">. </w:t>
      </w:r>
      <w:r w:rsidR="00361070">
        <w:rPr>
          <w:color w:val="000000" w:themeColor="text1"/>
        </w:rPr>
        <w:t>Within the culture of Netflix there is a</w:t>
      </w:r>
      <w:r w:rsidR="00F210E4">
        <w:rPr>
          <w:color w:val="000000" w:themeColor="text1"/>
        </w:rPr>
        <w:t xml:space="preserve"> lot of freedom, staff are not judged by how hard they are seemed to be working but by their performance, long hours are not </w:t>
      </w:r>
      <w:r w:rsidR="00CD333B">
        <w:rPr>
          <w:color w:val="000000" w:themeColor="text1"/>
        </w:rPr>
        <w:t>encouraged,</w:t>
      </w:r>
      <w:r w:rsidR="006F054E">
        <w:rPr>
          <w:color w:val="FF0000"/>
        </w:rPr>
        <w:t xml:space="preserve"> </w:t>
      </w:r>
      <w:r w:rsidR="00F210E4">
        <w:t>and all employees have flexible hours.</w:t>
      </w:r>
    </w:p>
    <w:p w14:paraId="1D810AED" w14:textId="0102759E" w:rsidR="004B4C0C" w:rsidRDefault="004B4C0C" w:rsidP="004B4C0C">
      <w:r>
        <w:t xml:space="preserve">The Advisory, </w:t>
      </w:r>
      <w:r w:rsidR="004B5455">
        <w:t>C</w:t>
      </w:r>
      <w:r>
        <w:t xml:space="preserve">onciliation and </w:t>
      </w:r>
      <w:r w:rsidR="004B5455">
        <w:t>Arbitration Service (A</w:t>
      </w:r>
      <w:r w:rsidR="00030E22">
        <w:t>CAS</w:t>
      </w:r>
      <w:r w:rsidR="004B5455">
        <w:t xml:space="preserve">) is </w:t>
      </w:r>
      <w:r w:rsidR="00030E22">
        <w:t xml:space="preserve">a UK based government body that aims to </w:t>
      </w:r>
      <w:r w:rsidR="004B5455">
        <w:t xml:space="preserve">improve organisations and working life </w:t>
      </w:r>
      <w:r w:rsidR="00244AD9">
        <w:t xml:space="preserve">of employed people by promoting and facilitating </w:t>
      </w:r>
      <w:r w:rsidR="004B5455">
        <w:t>strong industrial relations practice</w:t>
      </w:r>
      <w:r w:rsidR="00244AD9">
        <w:t>s</w:t>
      </w:r>
      <w:r w:rsidR="00030E22">
        <w:t xml:space="preserve"> </w:t>
      </w:r>
      <w:sdt>
        <w:sdtPr>
          <w:id w:val="2139288307"/>
          <w:citation/>
        </w:sdtPr>
        <w:sdtEndPr/>
        <w:sdtContent>
          <w:r w:rsidR="00030E22">
            <w:fldChar w:fldCharType="begin"/>
          </w:r>
          <w:r w:rsidR="00030E22">
            <w:instrText xml:space="preserve"> CITATION ACA19 \l 2057 </w:instrText>
          </w:r>
          <w:r w:rsidR="00030E22">
            <w:fldChar w:fldCharType="separate"/>
          </w:r>
          <w:r w:rsidR="00030E22" w:rsidRPr="00030E22">
            <w:rPr>
              <w:noProof/>
            </w:rPr>
            <w:t>(ACAS, 2019)</w:t>
          </w:r>
          <w:r w:rsidR="00030E22">
            <w:fldChar w:fldCharType="end"/>
          </w:r>
        </w:sdtContent>
      </w:sdt>
      <w:r w:rsidR="008068F6">
        <w:t xml:space="preserve"> </w:t>
      </w:r>
    </w:p>
    <w:p w14:paraId="1025D23D" w14:textId="224075A0" w:rsidR="008D7023" w:rsidRDefault="008D7023" w:rsidP="008D7023">
      <w:r>
        <w:t>A</w:t>
      </w:r>
      <w:r w:rsidR="00030E22">
        <w:t>CAS</w:t>
      </w:r>
      <w:r>
        <w:t xml:space="preserve"> has identified seven ‘leve</w:t>
      </w:r>
      <w:r w:rsidR="00A135EB">
        <w:t>r</w:t>
      </w:r>
      <w:r w:rsidR="00244AD9">
        <w:t>s</w:t>
      </w:r>
      <w:r>
        <w:t>’ of workplace productivity</w:t>
      </w:r>
      <w:r w:rsidR="00A135EB">
        <w:t xml:space="preserve"> (see appendix B)</w:t>
      </w:r>
      <w:r>
        <w:t>:</w:t>
      </w:r>
    </w:p>
    <w:p w14:paraId="2F070989" w14:textId="77777777" w:rsidR="00C6682A" w:rsidRDefault="008D7023" w:rsidP="008D7023">
      <w:pPr>
        <w:pStyle w:val="ListParagraph"/>
        <w:numPr>
          <w:ilvl w:val="0"/>
          <w:numId w:val="7"/>
        </w:numPr>
      </w:pPr>
      <w:r>
        <w:t xml:space="preserve">Well-designed work: </w:t>
      </w:r>
      <w:r w:rsidR="00244AD9">
        <w:t>Organising work in a way that improves</w:t>
      </w:r>
      <w:r>
        <w:t xml:space="preserve"> efficiency and </w:t>
      </w:r>
      <w:r w:rsidR="00244AD9">
        <w:t>utilises the skills of the staff.</w:t>
      </w:r>
    </w:p>
    <w:p w14:paraId="499146EF" w14:textId="655B0973" w:rsidR="00C6682A" w:rsidRDefault="00C6682A" w:rsidP="00C6682A">
      <w:pPr>
        <w:pStyle w:val="ListParagraph"/>
      </w:pPr>
    </w:p>
    <w:p w14:paraId="404B5B0B" w14:textId="179BA839" w:rsidR="00C6682A" w:rsidRDefault="00244AD9" w:rsidP="00C6682A">
      <w:pPr>
        <w:pStyle w:val="ListParagraph"/>
        <w:numPr>
          <w:ilvl w:val="0"/>
          <w:numId w:val="7"/>
        </w:numPr>
      </w:pPr>
      <w:r>
        <w:t>Skilled line managers: M</w:t>
      </w:r>
      <w:r w:rsidR="008D7023">
        <w:t>anagers</w:t>
      </w:r>
      <w:r>
        <w:t xml:space="preserve"> having proper training and </w:t>
      </w:r>
      <w:r w:rsidR="008D7023">
        <w:t xml:space="preserve">confidence to manage and lead </w:t>
      </w:r>
      <w:r>
        <w:t>a team efficiently.</w:t>
      </w:r>
    </w:p>
    <w:p w14:paraId="25F07EE1" w14:textId="77777777" w:rsidR="00C6682A" w:rsidRDefault="00C6682A" w:rsidP="00C6682A">
      <w:pPr>
        <w:pStyle w:val="ListParagraph"/>
      </w:pPr>
    </w:p>
    <w:p w14:paraId="6FB50E56" w14:textId="75E27541" w:rsidR="00C6682A" w:rsidRDefault="008D7023" w:rsidP="00C6682A">
      <w:pPr>
        <w:pStyle w:val="ListParagraph"/>
        <w:numPr>
          <w:ilvl w:val="0"/>
          <w:numId w:val="7"/>
        </w:numPr>
      </w:pPr>
      <w:r>
        <w:t xml:space="preserve">Managing conflict effectively: </w:t>
      </w:r>
      <w:r w:rsidR="00244AD9">
        <w:t xml:space="preserve">using model of conflict resolution to reduce problems from happening and deal with problems in a timely manner. </w:t>
      </w:r>
    </w:p>
    <w:p w14:paraId="16D1B718" w14:textId="2948FA3F" w:rsidR="008D7023" w:rsidRDefault="008D7023" w:rsidP="00C6682A">
      <w:pPr>
        <w:pStyle w:val="ListParagraph"/>
      </w:pPr>
      <w:r>
        <w:t xml:space="preserve"> </w:t>
      </w:r>
    </w:p>
    <w:p w14:paraId="173CA0E8" w14:textId="0FF3F613" w:rsidR="000E204B" w:rsidRDefault="000E204B" w:rsidP="008D7023">
      <w:pPr>
        <w:pStyle w:val="ListParagraph"/>
        <w:numPr>
          <w:ilvl w:val="0"/>
          <w:numId w:val="7"/>
        </w:numPr>
      </w:pPr>
      <w:r>
        <w:t xml:space="preserve">Clarity about rights and responsibilities: </w:t>
      </w:r>
      <w:r w:rsidR="00244AD9">
        <w:t xml:space="preserve">A clear understanding of staff rights and responsibilities in their working </w:t>
      </w:r>
      <w:r>
        <w:t>environment</w:t>
      </w:r>
      <w:r w:rsidR="00244AD9">
        <w:t>.</w:t>
      </w:r>
    </w:p>
    <w:p w14:paraId="6F3FB40A" w14:textId="77777777" w:rsidR="00C6682A" w:rsidRDefault="00C6682A" w:rsidP="00C6682A">
      <w:pPr>
        <w:pStyle w:val="ListParagraph"/>
      </w:pPr>
    </w:p>
    <w:p w14:paraId="5012C071" w14:textId="2F4CF1A3" w:rsidR="000E204B" w:rsidRDefault="000E204B" w:rsidP="00C6682A">
      <w:pPr>
        <w:pStyle w:val="ListParagraph"/>
        <w:numPr>
          <w:ilvl w:val="0"/>
          <w:numId w:val="7"/>
        </w:numPr>
      </w:pPr>
      <w:r>
        <w:t xml:space="preserve">Fairness: </w:t>
      </w:r>
      <w:r w:rsidR="00244AD9">
        <w:t xml:space="preserve">Treating </w:t>
      </w:r>
      <w:r>
        <w:t xml:space="preserve">employees </w:t>
      </w:r>
      <w:r w:rsidR="00244AD9">
        <w:t xml:space="preserve">fairly and making them feel valued. </w:t>
      </w:r>
    </w:p>
    <w:p w14:paraId="35DEC5D2" w14:textId="77777777" w:rsidR="00C6682A" w:rsidRDefault="00C6682A" w:rsidP="00C6682A">
      <w:pPr>
        <w:pStyle w:val="ListParagraph"/>
      </w:pPr>
    </w:p>
    <w:p w14:paraId="4886CAA4" w14:textId="77777777" w:rsidR="00C6682A" w:rsidRDefault="000E204B" w:rsidP="008D7023">
      <w:pPr>
        <w:pStyle w:val="ListParagraph"/>
        <w:numPr>
          <w:ilvl w:val="0"/>
          <w:numId w:val="7"/>
        </w:numPr>
      </w:pPr>
      <w:r>
        <w:t>Strong employee voice:</w:t>
      </w:r>
      <w:r w:rsidR="00244AD9">
        <w:t xml:space="preserve"> Listening to employees and allowing contributions of ideas. </w:t>
      </w:r>
    </w:p>
    <w:p w14:paraId="7618C958" w14:textId="77777777" w:rsidR="00C6682A" w:rsidRDefault="00C6682A" w:rsidP="00C6682A">
      <w:pPr>
        <w:pStyle w:val="ListParagraph"/>
      </w:pPr>
    </w:p>
    <w:p w14:paraId="400FEABF" w14:textId="3D822474" w:rsidR="000E204B" w:rsidRDefault="000E204B" w:rsidP="00C6682A">
      <w:pPr>
        <w:pStyle w:val="ListParagraph"/>
        <w:numPr>
          <w:ilvl w:val="0"/>
          <w:numId w:val="7"/>
        </w:numPr>
      </w:pPr>
      <w:r>
        <w:t xml:space="preserve">High trust: </w:t>
      </w:r>
      <w:r w:rsidR="00244AD9">
        <w:t>Information sharing and trusting employees</w:t>
      </w:r>
      <w:r w:rsidR="009675F6">
        <w:t xml:space="preserve"> (ACAS, 2019).</w:t>
      </w:r>
      <w:r w:rsidR="00244AD9">
        <w:t xml:space="preserve">  </w:t>
      </w:r>
    </w:p>
    <w:p w14:paraId="01322C37" w14:textId="77777777" w:rsidR="00C6682A" w:rsidRDefault="00C6682A" w:rsidP="00C6682A">
      <w:pPr>
        <w:pStyle w:val="ListParagraph"/>
      </w:pPr>
    </w:p>
    <w:p w14:paraId="1FC14528" w14:textId="1DC8A564" w:rsidR="000E204B" w:rsidRDefault="00A135EB" w:rsidP="000E204B">
      <w:r>
        <w:t xml:space="preserve">Netflix </w:t>
      </w:r>
      <w:r w:rsidR="00361070">
        <w:t xml:space="preserve">could </w:t>
      </w:r>
      <w:r>
        <w:t xml:space="preserve">benefit from all seven levers.  Not all companies have to meet all seven to be effective and productive, but for Netflix these would fit their company ethos. </w:t>
      </w:r>
      <w:r w:rsidR="00361070">
        <w:t xml:space="preserve">Creating a positive and successful working environment takes time and each company may use different aspects of these guidelines in order to do so. </w:t>
      </w:r>
      <w:r w:rsidR="009E6ADE">
        <w:t>Netflix</w:t>
      </w:r>
      <w:r>
        <w:t xml:space="preserve"> already have some of the levers, such as high trust and strong employee voice.  Even though effective staff at Netflix are valued, underperforming staff are quickly dismissed.  </w:t>
      </w:r>
    </w:p>
    <w:p w14:paraId="04FB2F1B" w14:textId="77777777" w:rsidR="00A135EB" w:rsidRDefault="00A135EB" w:rsidP="000E204B"/>
    <w:p w14:paraId="16FCCB63" w14:textId="6D1514E6" w:rsidR="006D263A" w:rsidRDefault="006D263A" w:rsidP="000E204B">
      <w:r>
        <w:t xml:space="preserve">As leaders of Netflix, it is beneficial to help </w:t>
      </w:r>
      <w:r w:rsidR="006610AA">
        <w:t>their</w:t>
      </w:r>
      <w:r>
        <w:t xml:space="preserve"> employees to develop and grow and to gain the skills that they will need to excel in the organisation. GROW model is a simple tool that can be used to guide organisations</w:t>
      </w:r>
      <w:r w:rsidR="00A135EB">
        <w:t xml:space="preserve"> (see appendix C</w:t>
      </w:r>
      <w:r w:rsidR="005504EA">
        <w:t>)</w:t>
      </w:r>
      <w:r w:rsidR="00A135EB">
        <w:t xml:space="preserve">. </w:t>
      </w:r>
      <w:r>
        <w:t xml:space="preserve"> There are four steps to GROW model which </w:t>
      </w:r>
      <w:r w:rsidR="00FA156F">
        <w:t>are</w:t>
      </w:r>
      <w:r w:rsidR="005504EA">
        <w:t>:</w:t>
      </w:r>
    </w:p>
    <w:p w14:paraId="312844FE" w14:textId="77777777" w:rsidR="005504EA" w:rsidRDefault="005504EA" w:rsidP="000E204B"/>
    <w:p w14:paraId="30786DE2" w14:textId="22F72390" w:rsidR="00FA156F" w:rsidRDefault="00FA156F" w:rsidP="00FA156F">
      <w:pPr>
        <w:pStyle w:val="ListParagraph"/>
        <w:numPr>
          <w:ilvl w:val="0"/>
          <w:numId w:val="8"/>
        </w:numPr>
      </w:pPr>
      <w:r>
        <w:t>Goal</w:t>
      </w:r>
    </w:p>
    <w:p w14:paraId="5731DEF0" w14:textId="2D0D8B25" w:rsidR="00FA156F" w:rsidRDefault="00FA156F" w:rsidP="00FA156F">
      <w:pPr>
        <w:pStyle w:val="ListParagraph"/>
        <w:numPr>
          <w:ilvl w:val="0"/>
          <w:numId w:val="8"/>
        </w:numPr>
      </w:pPr>
      <w:r>
        <w:t>Current Reality</w:t>
      </w:r>
    </w:p>
    <w:p w14:paraId="7B9FE480" w14:textId="50863303" w:rsidR="00FA156F" w:rsidRDefault="00FA156F" w:rsidP="00FA156F">
      <w:pPr>
        <w:pStyle w:val="ListParagraph"/>
        <w:numPr>
          <w:ilvl w:val="0"/>
          <w:numId w:val="8"/>
        </w:numPr>
      </w:pPr>
      <w:r>
        <w:t>Options (or Obstacles).</w:t>
      </w:r>
    </w:p>
    <w:p w14:paraId="4F72FC02" w14:textId="65BB4325" w:rsidR="006610AA" w:rsidRDefault="00FA156F" w:rsidP="006610AA">
      <w:pPr>
        <w:pStyle w:val="ListParagraph"/>
        <w:numPr>
          <w:ilvl w:val="0"/>
          <w:numId w:val="8"/>
        </w:numPr>
      </w:pPr>
      <w:r>
        <w:t>Will (or way forward).</w:t>
      </w:r>
    </w:p>
    <w:p w14:paraId="71F3CDE9" w14:textId="465C681A" w:rsidR="006E1359" w:rsidRDefault="006610AA" w:rsidP="00361070">
      <w:pPr>
        <w:rPr>
          <w:color w:val="FF0000"/>
        </w:rPr>
      </w:pPr>
      <w:r>
        <w:t>G</w:t>
      </w:r>
      <w:r w:rsidR="00A135EB">
        <w:t>ROW</w:t>
      </w:r>
      <w:r>
        <w:t xml:space="preserve"> model can help out plan coaching session so the employees can improve their performance and it will help with th</w:t>
      </w:r>
      <w:r w:rsidR="00A135EB">
        <w:t xml:space="preserve">eir long -term career objectives </w:t>
      </w:r>
      <w:sdt>
        <w:sdtPr>
          <w:id w:val="-591015468"/>
          <w:citation/>
        </w:sdtPr>
        <w:sdtEndPr/>
        <w:sdtContent>
          <w:r w:rsidR="00A135EB">
            <w:fldChar w:fldCharType="begin"/>
          </w:r>
          <w:r w:rsidR="00A135EB">
            <w:instrText xml:space="preserve"> CITATION Min18 \l 2057 </w:instrText>
          </w:r>
          <w:r w:rsidR="00A135EB">
            <w:fldChar w:fldCharType="separate"/>
          </w:r>
          <w:r w:rsidR="00A135EB" w:rsidRPr="00A135EB">
            <w:rPr>
              <w:noProof/>
            </w:rPr>
            <w:t>(MindToolsVideos , 2018)</w:t>
          </w:r>
          <w:r w:rsidR="00A135EB">
            <w:fldChar w:fldCharType="end"/>
          </w:r>
        </w:sdtContent>
      </w:sdt>
      <w:r>
        <w:t xml:space="preserve">. </w:t>
      </w:r>
    </w:p>
    <w:p w14:paraId="62BB03AB" w14:textId="621287F5" w:rsidR="00F012F2" w:rsidRDefault="00F012F2" w:rsidP="006610AA">
      <w:r>
        <w:t xml:space="preserve">Development in Netflix is encouraged but it is informal. The </w:t>
      </w:r>
      <w:r w:rsidR="008F1B17">
        <w:t>360-feedback</w:t>
      </w:r>
      <w:r>
        <w:t xml:space="preserve"> system is used to review each other in the company and based on information given by the peers, the manager then </w:t>
      </w:r>
      <w:r w:rsidR="008F1B17">
        <w:t>decides</w:t>
      </w:r>
      <w:r>
        <w:t xml:space="preserve"> what action to take</w:t>
      </w:r>
      <w:r w:rsidR="008F1B17">
        <w:t>. The feedback could be done through one to one and appraisal process is not discussed openly. The Grow model suggests that it can be used as a part of the appraisal system to make</w:t>
      </w:r>
      <w:r w:rsidR="00803656">
        <w:t xml:space="preserve"> employees</w:t>
      </w:r>
      <w:r w:rsidR="008F1B17">
        <w:t xml:space="preserve"> realise their strengths and weaknesses</w:t>
      </w:r>
      <w:r w:rsidR="00054F7B">
        <w:t xml:space="preserve">. A Personal </w:t>
      </w:r>
      <w:r w:rsidR="000D0510">
        <w:t xml:space="preserve">Development plan can be used to set targets as it will help to develop skills and create awareness where developments are required (Rolfe, A.2018). </w:t>
      </w:r>
      <w:r w:rsidR="00F210E4">
        <w:t xml:space="preserve">There are lot of freedom but guiding and </w:t>
      </w:r>
      <w:r w:rsidR="00CC1756">
        <w:t>training employees as well as personal development plan can help them realise their ability to perform.</w:t>
      </w:r>
    </w:p>
    <w:p w14:paraId="7BF6AC06" w14:textId="2E223AC3" w:rsidR="00361070" w:rsidRDefault="00361070" w:rsidP="006610AA">
      <w:r>
        <w:t xml:space="preserve">Keeper test </w:t>
      </w:r>
      <w:r w:rsidR="00653930">
        <w:t xml:space="preserve">is </w:t>
      </w:r>
      <w:r>
        <w:t>not good because</w:t>
      </w:r>
      <w:r w:rsidR="007D61F7">
        <w:t xml:space="preserve"> it can decrease morale as employees may not feel secure in their job.</w:t>
      </w:r>
    </w:p>
    <w:p w14:paraId="77E001CB" w14:textId="0CA6EC5A" w:rsidR="00361070" w:rsidRDefault="00361070" w:rsidP="006610AA">
      <w:r>
        <w:t>Training is better because</w:t>
      </w:r>
      <w:r w:rsidR="007D61F7">
        <w:t xml:space="preserve"> it allows employees to advance and improve in the workplace, rather than feel insecure in their job.</w:t>
      </w:r>
    </w:p>
    <w:p w14:paraId="4514BA00" w14:textId="6C1524CE" w:rsidR="00361070" w:rsidRDefault="00361070" w:rsidP="00361070">
      <w:pPr>
        <w:pStyle w:val="Heading1"/>
      </w:pPr>
      <w:bookmarkStart w:id="8" w:name="_Toc5268991"/>
      <w:r>
        <w:t>Action Plan</w:t>
      </w:r>
      <w:bookmarkEnd w:id="8"/>
    </w:p>
    <w:p w14:paraId="1B6D35B8" w14:textId="0B50B508" w:rsidR="00653930" w:rsidRPr="00361070" w:rsidRDefault="00653930" w:rsidP="00EC090D"/>
    <w:tbl>
      <w:tblPr>
        <w:tblStyle w:val="TableGrid"/>
        <w:tblW w:w="0" w:type="auto"/>
        <w:tblLook w:val="04A0" w:firstRow="1" w:lastRow="0" w:firstColumn="1" w:lastColumn="0" w:noHBand="0" w:noVBand="1"/>
      </w:tblPr>
      <w:tblGrid>
        <w:gridCol w:w="3256"/>
        <w:gridCol w:w="1842"/>
        <w:gridCol w:w="2268"/>
        <w:gridCol w:w="1560"/>
      </w:tblGrid>
      <w:tr w:rsidR="00EC090D" w14:paraId="02F2CE96" w14:textId="041A5166" w:rsidTr="00EC090D">
        <w:tc>
          <w:tcPr>
            <w:tcW w:w="3256" w:type="dxa"/>
          </w:tcPr>
          <w:p w14:paraId="0C76ACF0" w14:textId="0A40B4B1" w:rsidR="00EC090D" w:rsidRPr="00EC090D" w:rsidRDefault="00EC090D" w:rsidP="006610AA">
            <w:pPr>
              <w:rPr>
                <w:b/>
                <w:u w:val="single"/>
              </w:rPr>
            </w:pPr>
            <w:r w:rsidRPr="00EC090D">
              <w:rPr>
                <w:b/>
                <w:u w:val="single"/>
              </w:rPr>
              <w:t>What</w:t>
            </w:r>
          </w:p>
        </w:tc>
        <w:tc>
          <w:tcPr>
            <w:tcW w:w="1842" w:type="dxa"/>
          </w:tcPr>
          <w:p w14:paraId="3FD51B6D" w14:textId="5CA21228" w:rsidR="00EC090D" w:rsidRPr="00EC090D" w:rsidRDefault="00EC090D" w:rsidP="006610AA">
            <w:pPr>
              <w:rPr>
                <w:b/>
                <w:u w:val="single"/>
              </w:rPr>
            </w:pPr>
            <w:r w:rsidRPr="00EC090D">
              <w:rPr>
                <w:b/>
                <w:u w:val="single"/>
              </w:rPr>
              <w:t>Who</w:t>
            </w:r>
          </w:p>
        </w:tc>
        <w:tc>
          <w:tcPr>
            <w:tcW w:w="2268" w:type="dxa"/>
          </w:tcPr>
          <w:p w14:paraId="6D89ECD3" w14:textId="6F008434" w:rsidR="00EC090D" w:rsidRPr="00EC090D" w:rsidRDefault="00EC090D" w:rsidP="006610AA">
            <w:pPr>
              <w:rPr>
                <w:b/>
                <w:u w:val="single"/>
              </w:rPr>
            </w:pPr>
            <w:r w:rsidRPr="00EC090D">
              <w:rPr>
                <w:b/>
                <w:u w:val="single"/>
              </w:rPr>
              <w:t>How</w:t>
            </w:r>
          </w:p>
        </w:tc>
        <w:tc>
          <w:tcPr>
            <w:tcW w:w="1560" w:type="dxa"/>
          </w:tcPr>
          <w:p w14:paraId="5F4F5EC0" w14:textId="1F8A4CEF" w:rsidR="00EC090D" w:rsidRPr="00EC090D" w:rsidRDefault="00EC090D" w:rsidP="006610AA">
            <w:pPr>
              <w:rPr>
                <w:b/>
                <w:u w:val="single"/>
              </w:rPr>
            </w:pPr>
            <w:r w:rsidRPr="00EC090D">
              <w:rPr>
                <w:b/>
                <w:u w:val="single"/>
              </w:rPr>
              <w:t>When</w:t>
            </w:r>
          </w:p>
        </w:tc>
      </w:tr>
      <w:tr w:rsidR="00EC090D" w14:paraId="333CFEE0" w14:textId="3388DCCB" w:rsidTr="00EC090D">
        <w:tc>
          <w:tcPr>
            <w:tcW w:w="3256" w:type="dxa"/>
          </w:tcPr>
          <w:p w14:paraId="37EBF402" w14:textId="73C2EFBB" w:rsidR="00EC090D" w:rsidRDefault="00EC090D" w:rsidP="00EC090D">
            <w:r>
              <w:t xml:space="preserve">Change dismiss </w:t>
            </w:r>
            <w:r w:rsidRPr="007D61F7">
              <w:t>system to a disciplinary system, warn first and allow changed behaviour instead of immediate termination</w:t>
            </w:r>
          </w:p>
        </w:tc>
        <w:tc>
          <w:tcPr>
            <w:tcW w:w="1842" w:type="dxa"/>
          </w:tcPr>
          <w:p w14:paraId="71FCCE50" w14:textId="32849FA0" w:rsidR="00EC090D" w:rsidRDefault="00EC090D" w:rsidP="006610AA">
            <w:r>
              <w:t>HR department</w:t>
            </w:r>
          </w:p>
        </w:tc>
        <w:tc>
          <w:tcPr>
            <w:tcW w:w="2268" w:type="dxa"/>
          </w:tcPr>
          <w:p w14:paraId="0A83BEE3" w14:textId="40B3673D" w:rsidR="00EC090D" w:rsidRDefault="00EC090D" w:rsidP="006610AA">
            <w:r>
              <w:t>Update HR Policies</w:t>
            </w:r>
          </w:p>
        </w:tc>
        <w:tc>
          <w:tcPr>
            <w:tcW w:w="1560" w:type="dxa"/>
          </w:tcPr>
          <w:p w14:paraId="7B3ECCA0" w14:textId="448F9C66" w:rsidR="00EC090D" w:rsidRDefault="00EC090D" w:rsidP="006610AA">
            <w:r>
              <w:t>3-4 months</w:t>
            </w:r>
          </w:p>
        </w:tc>
      </w:tr>
      <w:tr w:rsidR="00EC090D" w14:paraId="32A131CB" w14:textId="0714B18C" w:rsidTr="00EC090D">
        <w:tc>
          <w:tcPr>
            <w:tcW w:w="3256" w:type="dxa"/>
          </w:tcPr>
          <w:p w14:paraId="637B0C2D" w14:textId="77777777" w:rsidR="00EC090D" w:rsidRDefault="00EC090D" w:rsidP="00EC090D">
            <w:r>
              <w:t>Create employee training programme to replace “keeper test”.</w:t>
            </w:r>
          </w:p>
          <w:p w14:paraId="460AAED1" w14:textId="77777777" w:rsidR="00EC090D" w:rsidRDefault="00EC090D" w:rsidP="006610AA"/>
        </w:tc>
        <w:tc>
          <w:tcPr>
            <w:tcW w:w="1842" w:type="dxa"/>
          </w:tcPr>
          <w:p w14:paraId="22E160CB" w14:textId="2A66D5B7" w:rsidR="00EC090D" w:rsidRDefault="00EC090D" w:rsidP="006610AA">
            <w:r>
              <w:t>HR department and management</w:t>
            </w:r>
          </w:p>
        </w:tc>
        <w:tc>
          <w:tcPr>
            <w:tcW w:w="2268" w:type="dxa"/>
          </w:tcPr>
          <w:p w14:paraId="3B4B0F8F" w14:textId="026A3B26" w:rsidR="00EC090D" w:rsidRDefault="00EC090D" w:rsidP="006610AA">
            <w:r>
              <w:t>Create plan for training programme to be trialled with one team</w:t>
            </w:r>
          </w:p>
        </w:tc>
        <w:tc>
          <w:tcPr>
            <w:tcW w:w="1560" w:type="dxa"/>
          </w:tcPr>
          <w:p w14:paraId="49A0A330" w14:textId="7E29C819" w:rsidR="00EC090D" w:rsidRDefault="00EC090D" w:rsidP="006610AA">
            <w:r>
              <w:t>6 months</w:t>
            </w:r>
          </w:p>
        </w:tc>
      </w:tr>
      <w:tr w:rsidR="00EC090D" w14:paraId="72F95F35" w14:textId="590C2B63" w:rsidTr="00EC090D">
        <w:tc>
          <w:tcPr>
            <w:tcW w:w="3256" w:type="dxa"/>
          </w:tcPr>
          <w:p w14:paraId="6D000BEA" w14:textId="323D989F" w:rsidR="00EC090D" w:rsidRDefault="00EC090D" w:rsidP="00EC090D">
            <w:r>
              <w:t>Change feedback system to one to one.</w:t>
            </w:r>
          </w:p>
        </w:tc>
        <w:tc>
          <w:tcPr>
            <w:tcW w:w="1842" w:type="dxa"/>
          </w:tcPr>
          <w:p w14:paraId="35D601AD" w14:textId="57ABE15A" w:rsidR="00EC090D" w:rsidRDefault="00EC090D" w:rsidP="00EC090D">
            <w:r>
              <w:t>HR department or management</w:t>
            </w:r>
          </w:p>
        </w:tc>
        <w:tc>
          <w:tcPr>
            <w:tcW w:w="2268" w:type="dxa"/>
          </w:tcPr>
          <w:p w14:paraId="6E0B1273" w14:textId="24533BAC" w:rsidR="00EC090D" w:rsidRDefault="00EC090D" w:rsidP="00EC090D">
            <w:r>
              <w:t>Update HR Policies or appraisal system</w:t>
            </w:r>
          </w:p>
        </w:tc>
        <w:tc>
          <w:tcPr>
            <w:tcW w:w="1560" w:type="dxa"/>
          </w:tcPr>
          <w:p w14:paraId="39CFC65B" w14:textId="1E3FB54D" w:rsidR="00EC090D" w:rsidRDefault="00EC090D" w:rsidP="00EC090D">
            <w:r>
              <w:t>6 months</w:t>
            </w:r>
          </w:p>
        </w:tc>
      </w:tr>
    </w:tbl>
    <w:p w14:paraId="6708A05D" w14:textId="55E2BDE9" w:rsidR="004B4C0C" w:rsidRDefault="004B4C0C"/>
    <w:p w14:paraId="31E2AA14" w14:textId="77777777" w:rsidR="004B4C0C" w:rsidRDefault="004B4C0C"/>
    <w:p w14:paraId="598A6D22" w14:textId="5CCFACFF" w:rsidR="00FC63F9" w:rsidRDefault="00FC63F9">
      <w:pPr>
        <w:rPr>
          <w:rFonts w:asciiTheme="majorHAnsi" w:eastAsiaTheme="majorEastAsia" w:hAnsiTheme="majorHAnsi" w:cstheme="majorBidi"/>
          <w:color w:val="2F5496" w:themeColor="accent1" w:themeShade="BF"/>
          <w:sz w:val="32"/>
          <w:szCs w:val="32"/>
        </w:rPr>
      </w:pPr>
      <w:bookmarkStart w:id="9" w:name="_GoBack"/>
      <w:bookmarkEnd w:id="9"/>
    </w:p>
    <w:p w14:paraId="6B784843" w14:textId="77777777" w:rsidR="004B4C0C" w:rsidRDefault="00FC63F9" w:rsidP="004B4C0C">
      <w:pPr>
        <w:pStyle w:val="Heading1"/>
      </w:pPr>
      <w:bookmarkStart w:id="10" w:name="_Toc5268992"/>
      <w:r>
        <w:lastRenderedPageBreak/>
        <w:t>Appendice</w:t>
      </w:r>
      <w:r w:rsidR="004B4C0C">
        <w:t>s</w:t>
      </w:r>
      <w:bookmarkEnd w:id="10"/>
    </w:p>
    <w:p w14:paraId="0508758D" w14:textId="07DE0526" w:rsidR="00FC63F9" w:rsidRDefault="00FC63F9" w:rsidP="00A135EB">
      <w:pPr>
        <w:pStyle w:val="Heading2"/>
      </w:pPr>
      <w:bookmarkStart w:id="11" w:name="_Toc5268993"/>
      <w:r>
        <w:t xml:space="preserve">Appendix </w:t>
      </w:r>
      <w:proofErr w:type="gramStart"/>
      <w:r>
        <w:t>A</w:t>
      </w:r>
      <w:proofErr w:type="gramEnd"/>
      <w:r>
        <w:t xml:space="preserve"> – Netflix Cultural Web</w:t>
      </w:r>
      <w:bookmarkEnd w:id="11"/>
    </w:p>
    <w:p w14:paraId="16AD515E" w14:textId="12174144" w:rsidR="00FC63F9" w:rsidRPr="00FC63F9" w:rsidRDefault="00FC63F9" w:rsidP="00FC63F9">
      <w:r>
        <w:rPr>
          <w:noProof/>
          <w:lang w:eastAsia="en-GB"/>
        </w:rPr>
        <w:drawing>
          <wp:anchor distT="0" distB="0" distL="114300" distR="114300" simplePos="0" relativeHeight="251664384" behindDoc="1" locked="0" layoutInCell="1" allowOverlap="1" wp14:anchorId="212F976F" wp14:editId="39D14CF9">
            <wp:simplePos x="0" y="0"/>
            <wp:positionH relativeFrom="margin">
              <wp:posOffset>0</wp:posOffset>
            </wp:positionH>
            <wp:positionV relativeFrom="paragraph">
              <wp:posOffset>285750</wp:posOffset>
            </wp:positionV>
            <wp:extent cx="5285740" cy="5060950"/>
            <wp:effectExtent l="0" t="0" r="0" b="6350"/>
            <wp:wrapTight wrapText="bothSides">
              <wp:wrapPolygon edited="0">
                <wp:start x="0" y="0"/>
                <wp:lineTo x="0" y="21546"/>
                <wp:lineTo x="21486" y="21546"/>
                <wp:lineTo x="2148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6369" t="13788" r="29205" b="10577"/>
                    <a:stretch/>
                  </pic:blipFill>
                  <pic:spPr bwMode="auto">
                    <a:xfrm>
                      <a:off x="0" y="0"/>
                      <a:ext cx="5285740" cy="5060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30B0C8" w14:textId="7AB9089E" w:rsidR="00A135EB" w:rsidRDefault="00A135EB">
      <w:r>
        <w:t xml:space="preserve"> </w:t>
      </w:r>
    </w:p>
    <w:p w14:paraId="7D912D78" w14:textId="77777777" w:rsidR="00A135EB" w:rsidRDefault="00A135EB"/>
    <w:p w14:paraId="654E9A2A" w14:textId="77777777" w:rsidR="00A135EB" w:rsidRDefault="00A135EB"/>
    <w:p w14:paraId="43C8EAC7" w14:textId="77777777" w:rsidR="00A135EB" w:rsidRDefault="00A135EB"/>
    <w:p w14:paraId="70491ACB" w14:textId="77777777" w:rsidR="00A135EB" w:rsidRDefault="00A135EB"/>
    <w:p w14:paraId="6EFB5870" w14:textId="77777777" w:rsidR="00A135EB" w:rsidRDefault="00A135EB"/>
    <w:p w14:paraId="3BFDDCC8" w14:textId="77777777" w:rsidR="00A135EB" w:rsidRDefault="00A135EB"/>
    <w:p w14:paraId="7B7BA3A1" w14:textId="77777777" w:rsidR="00A135EB" w:rsidRDefault="00A135EB"/>
    <w:p w14:paraId="515563EA" w14:textId="77777777" w:rsidR="00A135EB" w:rsidRDefault="00A135EB"/>
    <w:p w14:paraId="5BCC2F7E" w14:textId="77777777" w:rsidR="00A135EB" w:rsidRDefault="00A135EB"/>
    <w:p w14:paraId="1239E321" w14:textId="77777777" w:rsidR="00A135EB" w:rsidRDefault="00A135EB"/>
    <w:p w14:paraId="76D680FF" w14:textId="77777777" w:rsidR="00A135EB" w:rsidRDefault="00A135EB"/>
    <w:p w14:paraId="3FF89BD3" w14:textId="77777777" w:rsidR="00A135EB" w:rsidRDefault="00A135EB"/>
    <w:p w14:paraId="7BA4365E" w14:textId="4CD19F70" w:rsidR="00A135EB" w:rsidRDefault="00A135EB"/>
    <w:p w14:paraId="12359B8D" w14:textId="415BB199" w:rsidR="00A135EB" w:rsidRDefault="00A135EB"/>
    <w:p w14:paraId="03F8D2F7" w14:textId="34BB1529" w:rsidR="00A135EB" w:rsidRDefault="00A135EB"/>
    <w:p w14:paraId="5D9275F7" w14:textId="0BA64ED9" w:rsidR="00A135EB" w:rsidRDefault="00A135EB"/>
    <w:p w14:paraId="4A8EA91E" w14:textId="21C83392" w:rsidR="00A135EB" w:rsidRDefault="00A135EB"/>
    <w:p w14:paraId="79EE6F11" w14:textId="752BBC1B" w:rsidR="00A135EB" w:rsidRDefault="00A135EB"/>
    <w:p w14:paraId="52D6E7D0" w14:textId="0BA97996" w:rsidR="00A135EB" w:rsidRDefault="00A135EB"/>
    <w:p w14:paraId="1109FAFA" w14:textId="64B878B7" w:rsidR="00A135EB" w:rsidRDefault="00A135EB"/>
    <w:p w14:paraId="3683F849" w14:textId="24911BD9" w:rsidR="00A135EB" w:rsidRDefault="00A135EB"/>
    <w:p w14:paraId="3E11D95D" w14:textId="601713FC" w:rsidR="00A135EB" w:rsidRDefault="00A135EB"/>
    <w:p w14:paraId="3B421094" w14:textId="3CE250B9" w:rsidR="00A135EB" w:rsidRDefault="00A135EB"/>
    <w:p w14:paraId="6D548C7B" w14:textId="2FACC933" w:rsidR="00FC63F9" w:rsidRDefault="00A135EB">
      <w:pPr>
        <w:rPr>
          <w:rFonts w:asciiTheme="majorHAnsi" w:eastAsiaTheme="majorEastAsia" w:hAnsiTheme="majorHAnsi" w:cstheme="majorBidi"/>
          <w:color w:val="2F5496" w:themeColor="accent1" w:themeShade="BF"/>
          <w:sz w:val="32"/>
          <w:szCs w:val="32"/>
        </w:rPr>
      </w:pPr>
      <w:r>
        <w:t xml:space="preserve"> </w:t>
      </w:r>
      <w:r w:rsidR="00FC63F9">
        <w:br w:type="page"/>
      </w:r>
    </w:p>
    <w:p w14:paraId="2E962BE2" w14:textId="75C0D840" w:rsidR="00A135EB" w:rsidRDefault="00A135EB" w:rsidP="00A135EB">
      <w:pPr>
        <w:pStyle w:val="Heading2"/>
      </w:pPr>
      <w:bookmarkStart w:id="12" w:name="_Toc5268994"/>
      <w:r>
        <w:rPr>
          <w:noProof/>
          <w:lang w:eastAsia="en-GB"/>
        </w:rPr>
        <w:lastRenderedPageBreak/>
        <w:drawing>
          <wp:anchor distT="0" distB="0" distL="114300" distR="114300" simplePos="0" relativeHeight="251669504" behindDoc="1" locked="0" layoutInCell="1" allowOverlap="1" wp14:anchorId="6406C477" wp14:editId="67B6A4A0">
            <wp:simplePos x="0" y="0"/>
            <wp:positionH relativeFrom="column">
              <wp:posOffset>475615</wp:posOffset>
            </wp:positionH>
            <wp:positionV relativeFrom="paragraph">
              <wp:posOffset>1756410</wp:posOffset>
            </wp:positionV>
            <wp:extent cx="4311748" cy="3861142"/>
            <wp:effectExtent l="0" t="0" r="0" b="6350"/>
            <wp:wrapNone/>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extLst>
                        <a:ext uri="{28A0092B-C50C-407E-A947-70E740481C1C}">
                          <a14:useLocalDpi xmlns:a14="http://schemas.microsoft.com/office/drawing/2010/main" val="0"/>
                        </a:ext>
                      </a:extLst>
                    </a:blip>
                    <a:srcRect l="33509" t="39933" r="35680" b="8350"/>
                    <a:stretch/>
                  </pic:blipFill>
                  <pic:spPr bwMode="auto">
                    <a:xfrm>
                      <a:off x="0" y="0"/>
                      <a:ext cx="4311748" cy="38611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67456" behindDoc="0" locked="0" layoutInCell="1" allowOverlap="1" wp14:anchorId="5320D256" wp14:editId="7CDD8F8D">
                <wp:simplePos x="0" y="0"/>
                <wp:positionH relativeFrom="margin">
                  <wp:posOffset>257175</wp:posOffset>
                </wp:positionH>
                <wp:positionV relativeFrom="paragraph">
                  <wp:posOffset>723900</wp:posOffset>
                </wp:positionV>
                <wp:extent cx="4909185" cy="914400"/>
                <wp:effectExtent l="0" t="0" r="2476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9185" cy="914400"/>
                        </a:xfrm>
                        <a:prstGeom prst="rect">
                          <a:avLst/>
                        </a:prstGeom>
                        <a:solidFill>
                          <a:srgbClr val="FFFFFF"/>
                        </a:solidFill>
                        <a:ln w="9525">
                          <a:solidFill>
                            <a:srgbClr val="000000"/>
                          </a:solidFill>
                          <a:miter lim="800000"/>
                          <a:headEnd/>
                          <a:tailEnd/>
                        </a:ln>
                      </wps:spPr>
                      <wps:txbx>
                        <w:txbxContent>
                          <w:p w14:paraId="331FA2B8" w14:textId="77777777" w:rsidR="00A135EB" w:rsidRPr="00775CAC" w:rsidRDefault="00A135EB" w:rsidP="00A135EB">
                            <w:pPr>
                              <w:rPr>
                                <w:b/>
                                <w:sz w:val="44"/>
                                <w:szCs w:val="44"/>
                                <w:u w:val="single"/>
                              </w:rPr>
                            </w:pPr>
                            <w:r w:rsidRPr="00775CAC">
                              <w:rPr>
                                <w:b/>
                                <w:sz w:val="44"/>
                                <w:szCs w:val="44"/>
                                <w:u w:val="single"/>
                              </w:rPr>
                              <w:t xml:space="preserve">Building productivity in the workplace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20D256" id="Text Box 2" o:spid="_x0000_s1028" type="#_x0000_t202" style="position:absolute;margin-left:20.25pt;margin-top:57pt;width:386.55pt;height:1in;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3uVJQIAAE0EAAAOAAAAZHJzL2Uyb0RvYy54bWysVMGO0zAQvSPxD5bvNEnVsm3UdLV0KUJa&#10;FqRdPsBxnMbC9hjbbVK+nrHTlmqBCyIHy/aM38y8N5PV7aAVOQjnJZiKFpOcEmE4NNLsKvr1eftm&#10;QYkPzDRMgREVPQpPb9evX616W4opdKAa4QiCGF/2tqJdCLbMMs87oZmfgBUGjS04zQIe3S5rHOsR&#10;Xatsmudvsx5cYx1w4T3e3o9Guk74bSt4+Ny2XgSiKoq5hbS6tNZxzdYrVu4cs53kpzTYP2ShmTQY&#10;9AJ1zwIjeyd/g9KSO/DQhgkHnUHbSi5SDVhNkb+o5qljVqRakBxvLzT5/wfLHw9fHJFNRafFDSWG&#10;aRTpWQyBvIOBTCM/vfUluj1ZdAwDXqPOqVZvH4B/88TApmNmJ+6cg74TrMH8ivgyu3o64vgIUvef&#10;oMEwbB8gAQ2t05E8pIMgOup0vGgTU+F4OVvmy2Ixp4SjbVnMZnkSL2Pl+bV1PnwQoEncVNSh9gmd&#10;HR58iNmw8uwSg3lQstlKpdLB7eqNcuTAsE+26UsFvHBThvQYfT6djwT8FSJP358gtAzY8Erqii4u&#10;TqyMtL03TWrHwKQa95iyMiceI3UjiWGoh1Gyszw1NEck1sHY3ziPuOnA/aCkx96uqP++Z05Qoj4a&#10;FCfRh8OQDrP5zRQZd9eW+trCDEeoigZKxu0mpAGKvBm4QxFbmfiNao+ZnFLGnk20n+YrDsX1OXn9&#10;+gusfwIAAP//AwBQSwMEFAAGAAgAAAAhAAddewfgAAAACgEAAA8AAABkcnMvZG93bnJldi54bWxM&#10;j8FOwzAMhu9IvENkJC6IJd26UkrTCSGB4AYDwTVrsrYicUqSdeXtMSc42v70+/vrzewsm0yIg0cJ&#10;2UIAM9h6PWAn4e31/rIEFpNCraxHI+HbRNg0pye1qrQ/4ouZtqljFIKxUhL6lMaK89j2xqm48KNB&#10;uu19cCrRGDqugzpSuLN8KUTBnRqQPvRqNHe9aT+3ByehzB+nj/i0en5vi729ThdX08NXkPL8bL69&#10;AZbMnP5g+NUndWjIaecPqCOzEnKxJpL2WU6dCCizVQFsJ2G5LgXwpub/KzQ/AAAA//8DAFBLAQIt&#10;ABQABgAIAAAAIQC2gziS/gAAAOEBAAATAAAAAAAAAAAAAAAAAAAAAABbQ29udGVudF9UeXBlc10u&#10;eG1sUEsBAi0AFAAGAAgAAAAhADj9If/WAAAAlAEAAAsAAAAAAAAAAAAAAAAALwEAAF9yZWxzLy5y&#10;ZWxzUEsBAi0AFAAGAAgAAAAhAHkve5UlAgAATQQAAA4AAAAAAAAAAAAAAAAALgIAAGRycy9lMm9E&#10;b2MueG1sUEsBAi0AFAAGAAgAAAAhAAddewfgAAAACgEAAA8AAAAAAAAAAAAAAAAAfwQAAGRycy9k&#10;b3ducmV2LnhtbFBLBQYAAAAABAAEAPMAAACMBQAAAAA=&#10;">
                <v:textbox>
                  <w:txbxContent>
                    <w:p w14:paraId="331FA2B8" w14:textId="77777777" w:rsidR="00A135EB" w:rsidRPr="00775CAC" w:rsidRDefault="00A135EB" w:rsidP="00A135EB">
                      <w:pPr>
                        <w:rPr>
                          <w:b/>
                          <w:sz w:val="44"/>
                          <w:szCs w:val="44"/>
                          <w:u w:val="single"/>
                        </w:rPr>
                      </w:pPr>
                      <w:r w:rsidRPr="00775CAC">
                        <w:rPr>
                          <w:b/>
                          <w:sz w:val="44"/>
                          <w:szCs w:val="44"/>
                          <w:u w:val="single"/>
                        </w:rPr>
                        <w:t xml:space="preserve">Building productivity in the workplace </w:t>
                      </w:r>
                    </w:p>
                  </w:txbxContent>
                </v:textbox>
                <w10:wrap type="square" anchorx="margin"/>
              </v:shape>
            </w:pict>
          </mc:Fallback>
        </mc:AlternateContent>
      </w:r>
      <w:r>
        <w:t xml:space="preserve">Appendix B: </w:t>
      </w:r>
      <w:r w:rsidR="001B1047">
        <w:t xml:space="preserve">ACAS </w:t>
      </w:r>
      <w:r>
        <w:t>Seven Levers</w:t>
      </w:r>
      <w:bookmarkEnd w:id="12"/>
      <w:r>
        <w:t xml:space="preserve"> </w:t>
      </w:r>
    </w:p>
    <w:p w14:paraId="6D3FD828" w14:textId="77777777" w:rsidR="00A135EB" w:rsidRDefault="00A135EB" w:rsidP="00A135EB">
      <w:pPr>
        <w:pStyle w:val="Heading2"/>
      </w:pPr>
    </w:p>
    <w:p w14:paraId="525C3310" w14:textId="77777777" w:rsidR="00A135EB" w:rsidRDefault="00A135EB" w:rsidP="00A135EB">
      <w:pPr>
        <w:pStyle w:val="Heading2"/>
      </w:pPr>
    </w:p>
    <w:p w14:paraId="7DC11311" w14:textId="77777777" w:rsidR="00A135EB" w:rsidRDefault="00A135EB" w:rsidP="00A135EB">
      <w:pPr>
        <w:pStyle w:val="Heading2"/>
      </w:pPr>
    </w:p>
    <w:p w14:paraId="330E433A" w14:textId="77777777" w:rsidR="00A135EB" w:rsidRDefault="00A135EB" w:rsidP="00A135EB">
      <w:pPr>
        <w:pStyle w:val="Heading2"/>
      </w:pPr>
    </w:p>
    <w:p w14:paraId="3B402653" w14:textId="77777777" w:rsidR="00A135EB" w:rsidRDefault="00A135EB" w:rsidP="00A135EB">
      <w:pPr>
        <w:pStyle w:val="Heading2"/>
      </w:pPr>
    </w:p>
    <w:p w14:paraId="6C06A696" w14:textId="77777777" w:rsidR="00A135EB" w:rsidRDefault="00A135EB" w:rsidP="00A135EB">
      <w:pPr>
        <w:pStyle w:val="Heading2"/>
      </w:pPr>
    </w:p>
    <w:p w14:paraId="4C804258" w14:textId="77777777" w:rsidR="00A135EB" w:rsidRDefault="00A135EB" w:rsidP="00A135EB">
      <w:pPr>
        <w:pStyle w:val="Heading2"/>
      </w:pPr>
    </w:p>
    <w:p w14:paraId="5289F52B" w14:textId="77777777" w:rsidR="00A135EB" w:rsidRDefault="00A135EB" w:rsidP="00A135EB">
      <w:pPr>
        <w:pStyle w:val="Heading2"/>
      </w:pPr>
    </w:p>
    <w:p w14:paraId="442CBD3E" w14:textId="77777777" w:rsidR="00A135EB" w:rsidRDefault="00A135EB" w:rsidP="00A135EB">
      <w:pPr>
        <w:pStyle w:val="Heading2"/>
      </w:pPr>
    </w:p>
    <w:p w14:paraId="4D1BBAF9" w14:textId="77777777" w:rsidR="00A135EB" w:rsidRDefault="00A135EB" w:rsidP="00A135EB">
      <w:pPr>
        <w:pStyle w:val="Heading2"/>
      </w:pPr>
    </w:p>
    <w:p w14:paraId="3A0BA59B" w14:textId="77777777" w:rsidR="00A135EB" w:rsidRDefault="00A135EB" w:rsidP="00A135EB">
      <w:pPr>
        <w:pStyle w:val="Heading2"/>
      </w:pPr>
    </w:p>
    <w:p w14:paraId="191B547B" w14:textId="77777777" w:rsidR="00A135EB" w:rsidRDefault="00A135EB" w:rsidP="00A135EB">
      <w:pPr>
        <w:pStyle w:val="Heading2"/>
      </w:pPr>
    </w:p>
    <w:p w14:paraId="23DBC516" w14:textId="77777777" w:rsidR="00A135EB" w:rsidRDefault="00A135EB" w:rsidP="00A135EB">
      <w:pPr>
        <w:pStyle w:val="Heading2"/>
      </w:pPr>
    </w:p>
    <w:p w14:paraId="352E4197" w14:textId="77777777" w:rsidR="00A135EB" w:rsidRDefault="00A135EB" w:rsidP="00A135EB">
      <w:pPr>
        <w:pStyle w:val="Heading2"/>
      </w:pPr>
    </w:p>
    <w:p w14:paraId="2174D957" w14:textId="77777777" w:rsidR="00A135EB" w:rsidRDefault="00A135EB" w:rsidP="00A135EB">
      <w:pPr>
        <w:pStyle w:val="Heading2"/>
      </w:pPr>
    </w:p>
    <w:p w14:paraId="3559C214" w14:textId="77777777" w:rsidR="00A135EB" w:rsidRDefault="00A135EB" w:rsidP="00A135EB">
      <w:pPr>
        <w:pStyle w:val="Heading2"/>
      </w:pPr>
    </w:p>
    <w:p w14:paraId="2D9F9CCC" w14:textId="77777777" w:rsidR="00A135EB" w:rsidRDefault="00A135EB" w:rsidP="00A135EB">
      <w:pPr>
        <w:pStyle w:val="Heading2"/>
      </w:pPr>
    </w:p>
    <w:p w14:paraId="73A50D01" w14:textId="77777777" w:rsidR="00A135EB" w:rsidRDefault="00A135EB" w:rsidP="00A135EB">
      <w:pPr>
        <w:pStyle w:val="Heading2"/>
      </w:pPr>
    </w:p>
    <w:p w14:paraId="3C1C96AA" w14:textId="77777777" w:rsidR="00A135EB" w:rsidRDefault="00A135EB" w:rsidP="00A135EB">
      <w:pPr>
        <w:pStyle w:val="Heading2"/>
      </w:pPr>
    </w:p>
    <w:p w14:paraId="60A2BFF7" w14:textId="77777777" w:rsidR="00A135EB" w:rsidRDefault="00A135EB" w:rsidP="00A135EB">
      <w:pPr>
        <w:pStyle w:val="Heading2"/>
      </w:pPr>
    </w:p>
    <w:p w14:paraId="6F599ED9" w14:textId="77777777" w:rsidR="00A135EB" w:rsidRDefault="00A135EB" w:rsidP="00A135EB">
      <w:pPr>
        <w:pStyle w:val="Heading2"/>
      </w:pPr>
    </w:p>
    <w:p w14:paraId="34D72FE9" w14:textId="77777777" w:rsidR="00A135EB" w:rsidRDefault="00A135EB" w:rsidP="00A135EB">
      <w:pPr>
        <w:pStyle w:val="Heading2"/>
      </w:pPr>
    </w:p>
    <w:p w14:paraId="7F49956E" w14:textId="77777777" w:rsidR="00A135EB" w:rsidRDefault="00A135EB" w:rsidP="00A135EB">
      <w:pPr>
        <w:pStyle w:val="Heading2"/>
      </w:pPr>
    </w:p>
    <w:p w14:paraId="6CE13016" w14:textId="77777777" w:rsidR="00A135EB" w:rsidRDefault="00A135EB" w:rsidP="00A135EB">
      <w:pPr>
        <w:pStyle w:val="Heading2"/>
      </w:pPr>
    </w:p>
    <w:p w14:paraId="452E1D28" w14:textId="77777777" w:rsidR="005504EA" w:rsidRDefault="005504EA">
      <w:pPr>
        <w:rPr>
          <w:rFonts w:asciiTheme="majorHAnsi" w:eastAsiaTheme="majorEastAsia" w:hAnsiTheme="majorHAnsi" w:cstheme="majorBidi"/>
          <w:color w:val="2F5496" w:themeColor="accent1" w:themeShade="BF"/>
          <w:sz w:val="26"/>
          <w:szCs w:val="26"/>
        </w:rPr>
      </w:pPr>
      <w:r>
        <w:br w:type="page"/>
      </w:r>
    </w:p>
    <w:p w14:paraId="67B4C56D" w14:textId="6EFEEF45" w:rsidR="00A135EB" w:rsidRDefault="00A135EB" w:rsidP="00A135EB">
      <w:pPr>
        <w:pStyle w:val="Heading2"/>
      </w:pPr>
      <w:bookmarkStart w:id="13" w:name="_Toc5268995"/>
      <w:r>
        <w:lastRenderedPageBreak/>
        <w:t>Appendix C: GROW Model</w:t>
      </w:r>
      <w:bookmarkEnd w:id="13"/>
      <w:r>
        <w:t xml:space="preserve"> </w:t>
      </w:r>
    </w:p>
    <w:p w14:paraId="282DED8F" w14:textId="77777777" w:rsidR="00A135EB" w:rsidRDefault="00A135EB" w:rsidP="00A135EB">
      <w:pPr>
        <w:pStyle w:val="Heading2"/>
      </w:pPr>
    </w:p>
    <w:p w14:paraId="0701A83D" w14:textId="15EE389F" w:rsidR="00A135EB" w:rsidRDefault="005504EA" w:rsidP="005504EA">
      <w:pPr>
        <w:rPr>
          <w:sz w:val="32"/>
          <w:szCs w:val="32"/>
        </w:rPr>
      </w:pPr>
      <w:r>
        <w:rPr>
          <w:noProof/>
          <w:lang w:eastAsia="en-GB"/>
        </w:rPr>
        <w:drawing>
          <wp:inline distT="0" distB="0" distL="0" distR="0" wp14:anchorId="41403C3B" wp14:editId="58537CF9">
            <wp:extent cx="4286250" cy="3133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86250" cy="3133725"/>
                    </a:xfrm>
                    <a:prstGeom prst="rect">
                      <a:avLst/>
                    </a:prstGeom>
                  </pic:spPr>
                </pic:pic>
              </a:graphicData>
            </a:graphic>
          </wp:inline>
        </w:drawing>
      </w:r>
      <w:r>
        <w:t xml:space="preserve"> </w:t>
      </w:r>
      <w:r w:rsidR="00A135EB">
        <w:br w:type="page"/>
      </w:r>
    </w:p>
    <w:p w14:paraId="163C3738" w14:textId="177A7807" w:rsidR="00FC63F9" w:rsidRDefault="00FC63F9" w:rsidP="00FC63F9">
      <w:pPr>
        <w:pStyle w:val="Heading1"/>
      </w:pPr>
      <w:bookmarkStart w:id="14" w:name="_Toc5268996"/>
      <w:r>
        <w:lastRenderedPageBreak/>
        <w:t>References</w:t>
      </w:r>
      <w:bookmarkEnd w:id="14"/>
    </w:p>
    <w:bookmarkStart w:id="15" w:name="_Toc5268997" w:displacedByCustomXml="next"/>
    <w:bookmarkStart w:id="16" w:name="_Toc5014253" w:displacedByCustomXml="next"/>
    <w:sdt>
      <w:sdtPr>
        <w:rPr>
          <w:rFonts w:asciiTheme="minorHAnsi" w:eastAsiaTheme="minorHAnsi" w:hAnsiTheme="minorHAnsi" w:cstheme="minorBidi"/>
          <w:color w:val="auto"/>
          <w:sz w:val="22"/>
          <w:szCs w:val="22"/>
        </w:rPr>
        <w:id w:val="2137215288"/>
        <w:docPartObj>
          <w:docPartGallery w:val="Bibliographies"/>
          <w:docPartUnique/>
        </w:docPartObj>
      </w:sdtPr>
      <w:sdtEndPr>
        <w:rPr>
          <w:sz w:val="24"/>
        </w:rPr>
      </w:sdtEndPr>
      <w:sdtContent>
        <w:p w14:paraId="61823666" w14:textId="1A0EAA8F" w:rsidR="0099289A" w:rsidRDefault="0099289A">
          <w:pPr>
            <w:pStyle w:val="Heading1"/>
          </w:pPr>
          <w:r>
            <w:t>References</w:t>
          </w:r>
          <w:bookmarkEnd w:id="16"/>
          <w:bookmarkEnd w:id="15"/>
        </w:p>
        <w:sdt>
          <w:sdtPr>
            <w:id w:val="-573587230"/>
            <w:bibliography/>
          </w:sdtPr>
          <w:sdtEndPr/>
          <w:sdtContent>
            <w:p w14:paraId="588EF377" w14:textId="22DB9B97" w:rsidR="0099289A" w:rsidRDefault="0099289A" w:rsidP="0099289A">
              <w:pPr>
                <w:pStyle w:val="Bibliography"/>
                <w:rPr>
                  <w:noProof/>
                  <w:szCs w:val="24"/>
                </w:rPr>
              </w:pPr>
              <w:r>
                <w:fldChar w:fldCharType="begin"/>
              </w:r>
              <w:r>
                <w:instrText xml:space="preserve"> BIBLIOGRAPHY </w:instrText>
              </w:r>
              <w:r>
                <w:fldChar w:fldCharType="separate"/>
              </w:r>
              <w:r>
                <w:rPr>
                  <w:noProof/>
                </w:rPr>
                <w:t xml:space="preserve">1000 Logos, </w:t>
              </w:r>
              <w:r w:rsidR="00E82ED9">
                <w:rPr>
                  <w:noProof/>
                </w:rPr>
                <w:t>(</w:t>
              </w:r>
              <w:r>
                <w:rPr>
                  <w:noProof/>
                </w:rPr>
                <w:t>2019</w:t>
              </w:r>
              <w:r w:rsidR="00E82ED9">
                <w:rPr>
                  <w:noProof/>
                </w:rPr>
                <w:t>)</w:t>
              </w:r>
              <w:r>
                <w:rPr>
                  <w:noProof/>
                </w:rPr>
                <w:t xml:space="preserve">. </w:t>
              </w:r>
              <w:r>
                <w:rPr>
                  <w:i/>
                  <w:iCs/>
                  <w:noProof/>
                </w:rPr>
                <w:t xml:space="preserve">Netflix Logo. </w:t>
              </w:r>
              <w:r>
                <w:rPr>
                  <w:noProof/>
                </w:rPr>
                <w:t xml:space="preserve">[Online] </w:t>
              </w:r>
              <w:r>
                <w:rPr>
                  <w:noProof/>
                </w:rPr>
                <w:br/>
                <w:t xml:space="preserve">Available at: </w:t>
              </w:r>
              <w:r>
                <w:rPr>
                  <w:noProof/>
                  <w:u w:val="single"/>
                </w:rPr>
                <w:t>https://1000logos.net/netflix-logo/</w:t>
              </w:r>
              <w:r>
                <w:rPr>
                  <w:noProof/>
                </w:rPr>
                <w:br/>
                <w:t>[Accessed 18 February 2019].</w:t>
              </w:r>
            </w:p>
            <w:p w14:paraId="7F1EF59E" w14:textId="5AD29616" w:rsidR="0099289A" w:rsidRDefault="0099289A" w:rsidP="0099289A">
              <w:pPr>
                <w:pStyle w:val="Bibliography"/>
                <w:rPr>
                  <w:noProof/>
                </w:rPr>
              </w:pPr>
              <w:r>
                <w:rPr>
                  <w:noProof/>
                </w:rPr>
                <w:t xml:space="preserve">AC Training , </w:t>
              </w:r>
              <w:r w:rsidR="00E82ED9">
                <w:rPr>
                  <w:noProof/>
                </w:rPr>
                <w:t>(</w:t>
              </w:r>
              <w:r>
                <w:rPr>
                  <w:noProof/>
                </w:rPr>
                <w:t>2016</w:t>
              </w:r>
              <w:r w:rsidR="00E82ED9">
                <w:rPr>
                  <w:noProof/>
                </w:rPr>
                <w:t>)</w:t>
              </w:r>
              <w:r>
                <w:rPr>
                  <w:noProof/>
                </w:rPr>
                <w:t xml:space="preserve">. </w:t>
              </w:r>
              <w:r>
                <w:rPr>
                  <w:i/>
                  <w:iCs/>
                  <w:noProof/>
                </w:rPr>
                <w:t xml:space="preserve">Handy's 4 classes of culture - A-Z of business terminology [online], </w:t>
              </w:r>
              <w:r>
                <w:rPr>
                  <w:noProof/>
                </w:rPr>
                <w:t>YouTube Video : https://www.youtube.com/watch?v=E1NrJqYudPw&amp;feature=youtu.be.</w:t>
              </w:r>
            </w:p>
            <w:p w14:paraId="61C1A2FC" w14:textId="107CCF8D" w:rsidR="0099289A" w:rsidRDefault="0099289A" w:rsidP="0099289A">
              <w:pPr>
                <w:pStyle w:val="Bibliography"/>
                <w:rPr>
                  <w:noProof/>
                </w:rPr>
              </w:pPr>
              <w:r>
                <w:rPr>
                  <w:noProof/>
                </w:rPr>
                <w:t>Alexander, J.</w:t>
              </w:r>
              <w:r w:rsidR="00E82ED9">
                <w:rPr>
                  <w:noProof/>
                </w:rPr>
                <w:t xml:space="preserve"> (</w:t>
              </w:r>
              <w:r>
                <w:rPr>
                  <w:noProof/>
                </w:rPr>
                <w:t>2019</w:t>
              </w:r>
              <w:r w:rsidR="00E82ED9">
                <w:rPr>
                  <w:noProof/>
                </w:rPr>
                <w:t>)</w:t>
              </w:r>
              <w:r>
                <w:rPr>
                  <w:noProof/>
                </w:rPr>
                <w:t xml:space="preserve">. Netflix raises prices on all streaming plans in US. </w:t>
              </w:r>
              <w:r>
                <w:rPr>
                  <w:i/>
                  <w:iCs/>
                  <w:noProof/>
                </w:rPr>
                <w:t xml:space="preserve">The Verge </w:t>
              </w:r>
              <w:r>
                <w:rPr>
                  <w:noProof/>
                </w:rPr>
                <w:t xml:space="preserve">, 15 January . </w:t>
              </w:r>
            </w:p>
            <w:p w14:paraId="5C968FA9" w14:textId="032B762B" w:rsidR="0099289A" w:rsidRDefault="0099289A" w:rsidP="0099289A">
              <w:pPr>
                <w:pStyle w:val="Bibliography"/>
                <w:rPr>
                  <w:noProof/>
                </w:rPr>
              </w:pPr>
              <w:r>
                <w:rPr>
                  <w:noProof/>
                </w:rPr>
                <w:t xml:space="preserve">Amazon, </w:t>
              </w:r>
              <w:r w:rsidR="00E82ED9">
                <w:rPr>
                  <w:noProof/>
                </w:rPr>
                <w:t>(</w:t>
              </w:r>
              <w:r>
                <w:rPr>
                  <w:noProof/>
                </w:rPr>
                <w:t>2019</w:t>
              </w:r>
              <w:r w:rsidR="00E82ED9">
                <w:rPr>
                  <w:noProof/>
                </w:rPr>
                <w:t>)</w:t>
              </w:r>
              <w:r>
                <w:rPr>
                  <w:noProof/>
                </w:rPr>
                <w:t xml:space="preserve">. </w:t>
              </w:r>
              <w:r>
                <w:rPr>
                  <w:i/>
                  <w:iCs/>
                  <w:noProof/>
                </w:rPr>
                <w:t xml:space="preserve">There's something for everyone with Prime!. </w:t>
              </w:r>
              <w:r>
                <w:rPr>
                  <w:noProof/>
                </w:rPr>
                <w:t xml:space="preserve">[Online] </w:t>
              </w:r>
              <w:r>
                <w:rPr>
                  <w:noProof/>
                </w:rPr>
                <w:br/>
                <w:t xml:space="preserve">Available at: </w:t>
              </w:r>
              <w:r>
                <w:rPr>
                  <w:noProof/>
                  <w:u w:val="single"/>
                </w:rPr>
                <w:t>https://www.amazon.co.uk/amazonprime?</w:t>
              </w:r>
              <w:r>
                <w:rPr>
                  <w:noProof/>
                </w:rPr>
                <w:br/>
                <w:t>[Accessed 24 March 2019].</w:t>
              </w:r>
            </w:p>
            <w:p w14:paraId="171238BD" w14:textId="67D18FF5" w:rsidR="0099289A" w:rsidRDefault="0099289A" w:rsidP="0099289A">
              <w:pPr>
                <w:pStyle w:val="Bibliography"/>
                <w:rPr>
                  <w:noProof/>
                </w:rPr>
              </w:pPr>
              <w:r>
                <w:rPr>
                  <w:noProof/>
                </w:rPr>
                <w:t xml:space="preserve">Barb, </w:t>
              </w:r>
              <w:r w:rsidR="00E82ED9">
                <w:rPr>
                  <w:noProof/>
                </w:rPr>
                <w:t>(</w:t>
              </w:r>
              <w:r>
                <w:rPr>
                  <w:noProof/>
                </w:rPr>
                <w:t>2018</w:t>
              </w:r>
              <w:r w:rsidR="00E82ED9">
                <w:rPr>
                  <w:noProof/>
                </w:rPr>
                <w:t>)</w:t>
              </w:r>
              <w:r>
                <w:rPr>
                  <w:noProof/>
                </w:rPr>
                <w:t xml:space="preserve">. </w:t>
              </w:r>
              <w:r>
                <w:rPr>
                  <w:i/>
                  <w:iCs/>
                  <w:noProof/>
                </w:rPr>
                <w:t xml:space="preserve">Online TV viewing: PC, tablet or smartphone?. </w:t>
              </w:r>
              <w:r>
                <w:rPr>
                  <w:noProof/>
                </w:rPr>
                <w:t xml:space="preserve">[Online] </w:t>
              </w:r>
              <w:r>
                <w:rPr>
                  <w:noProof/>
                </w:rPr>
                <w:br/>
                <w:t xml:space="preserve">Available at: </w:t>
              </w:r>
              <w:r>
                <w:rPr>
                  <w:noProof/>
                  <w:u w:val="single"/>
                </w:rPr>
                <w:t>https://www.barb.co.uk/viewing-report/online-tv-viewing-pc-tablet-or-smartphone/</w:t>
              </w:r>
              <w:r>
                <w:rPr>
                  <w:noProof/>
                </w:rPr>
                <w:br/>
                <w:t>[Accessed 26 March 2019].</w:t>
              </w:r>
            </w:p>
            <w:p w14:paraId="3117652E" w14:textId="14E07248" w:rsidR="0099289A" w:rsidRDefault="0099289A" w:rsidP="0099289A">
              <w:pPr>
                <w:pStyle w:val="Bibliography"/>
                <w:rPr>
                  <w:noProof/>
                </w:rPr>
              </w:pPr>
              <w:r>
                <w:rPr>
                  <w:noProof/>
                </w:rPr>
                <w:t>Bartlett, C. A. &amp; Ghoshal, S.</w:t>
              </w:r>
              <w:r w:rsidR="00E82ED9">
                <w:rPr>
                  <w:noProof/>
                </w:rPr>
                <w:t xml:space="preserve"> (</w:t>
              </w:r>
              <w:r>
                <w:rPr>
                  <w:noProof/>
                </w:rPr>
                <w:t>1990</w:t>
              </w:r>
              <w:r w:rsidR="00E82ED9">
                <w:rPr>
                  <w:noProof/>
                </w:rPr>
                <w:t>)</w:t>
              </w:r>
              <w:r>
                <w:rPr>
                  <w:noProof/>
                </w:rPr>
                <w:t xml:space="preserve">. Matrix Management: Not a Structure, a Frame of Mind. </w:t>
              </w:r>
              <w:r>
                <w:rPr>
                  <w:i/>
                  <w:iCs/>
                  <w:noProof/>
                </w:rPr>
                <w:t xml:space="preserve">Harvard Business Review, </w:t>
              </w:r>
              <w:r>
                <w:rPr>
                  <w:noProof/>
                </w:rPr>
                <w:t>Issue July–August .</w:t>
              </w:r>
            </w:p>
            <w:p w14:paraId="69916A3A" w14:textId="0A2BF9B3" w:rsidR="0099289A" w:rsidRDefault="0099289A" w:rsidP="0099289A">
              <w:pPr>
                <w:pStyle w:val="Bibliography"/>
                <w:rPr>
                  <w:noProof/>
                </w:rPr>
              </w:pPr>
              <w:r>
                <w:rPr>
                  <w:noProof/>
                </w:rPr>
                <w:t>Bond, D.</w:t>
              </w:r>
              <w:r w:rsidR="00E82ED9">
                <w:rPr>
                  <w:noProof/>
                </w:rPr>
                <w:t xml:space="preserve"> (</w:t>
              </w:r>
              <w:r>
                <w:rPr>
                  <w:noProof/>
                </w:rPr>
                <w:t>2017</w:t>
              </w:r>
              <w:r w:rsidR="00E82ED9">
                <w:rPr>
                  <w:noProof/>
                </w:rPr>
                <w:t>)</w:t>
              </w:r>
              <w:r>
                <w:rPr>
                  <w:noProof/>
                </w:rPr>
                <w:t xml:space="preserve">. Traditional TV becomes turn-off for young viewers. </w:t>
              </w:r>
              <w:r>
                <w:rPr>
                  <w:i/>
                  <w:iCs/>
                  <w:noProof/>
                </w:rPr>
                <w:t>Financial Times</w:t>
              </w:r>
              <w:r>
                <w:rPr>
                  <w:noProof/>
                </w:rPr>
                <w:t>, 7 July, pp. https://www.ft.com/content/0aa8f2fc-6339-11e7-91a7-502f7ee26895.</w:t>
              </w:r>
            </w:p>
            <w:p w14:paraId="0AA52F15" w14:textId="53795D65" w:rsidR="0099289A" w:rsidRDefault="0099289A" w:rsidP="0099289A">
              <w:pPr>
                <w:pStyle w:val="Bibliography"/>
                <w:rPr>
                  <w:noProof/>
                </w:rPr>
              </w:pPr>
              <w:r>
                <w:rPr>
                  <w:noProof/>
                </w:rPr>
                <w:t>Bradshaw, T. &amp; Bond, S.</w:t>
              </w:r>
              <w:r w:rsidR="00E82ED9">
                <w:rPr>
                  <w:noProof/>
                </w:rPr>
                <w:t xml:space="preserve"> (</w:t>
              </w:r>
              <w:r>
                <w:rPr>
                  <w:noProof/>
                </w:rPr>
                <w:t>2017</w:t>
              </w:r>
              <w:r w:rsidR="00E82ED9">
                <w:rPr>
                  <w:noProof/>
                </w:rPr>
                <w:t>)</w:t>
              </w:r>
              <w:r>
                <w:rPr>
                  <w:noProof/>
                </w:rPr>
                <w:t xml:space="preserve">. Netflix looks to become world’s entertainer as it hits milestone. </w:t>
              </w:r>
              <w:r>
                <w:rPr>
                  <w:i/>
                  <w:iCs/>
                  <w:noProof/>
                </w:rPr>
                <w:t xml:space="preserve">Financial Times </w:t>
              </w:r>
              <w:r>
                <w:rPr>
                  <w:noProof/>
                </w:rPr>
                <w:t>, 20 July, pp. https://www.ft.com/content/06b55bb8-6d0c-11e7-bfeb-33fe0c5b7eaa.</w:t>
              </w:r>
            </w:p>
            <w:p w14:paraId="7E0BDD57" w14:textId="220E6AEF" w:rsidR="0099289A" w:rsidRDefault="0099289A" w:rsidP="0099289A">
              <w:pPr>
                <w:pStyle w:val="Bibliography"/>
                <w:rPr>
                  <w:noProof/>
                </w:rPr>
              </w:pPr>
              <w:r>
                <w:rPr>
                  <w:noProof/>
                </w:rPr>
                <w:t xml:space="preserve">CMI, </w:t>
              </w:r>
              <w:r w:rsidR="00E82ED9">
                <w:rPr>
                  <w:noProof/>
                </w:rPr>
                <w:t>(</w:t>
              </w:r>
              <w:r>
                <w:rPr>
                  <w:noProof/>
                </w:rPr>
                <w:t>2013</w:t>
              </w:r>
              <w:r w:rsidR="00E82ED9">
                <w:rPr>
                  <w:noProof/>
                </w:rPr>
                <w:t>)</w:t>
              </w:r>
              <w:r>
                <w:rPr>
                  <w:noProof/>
                </w:rPr>
                <w:t xml:space="preserve">. </w:t>
              </w:r>
              <w:r>
                <w:rPr>
                  <w:i/>
                  <w:iCs/>
                  <w:noProof/>
                </w:rPr>
                <w:t xml:space="preserve">Carrying Out a PEST Analysis Checklist. </w:t>
              </w:r>
              <w:r>
                <w:rPr>
                  <w:noProof/>
                </w:rPr>
                <w:t xml:space="preserve">[Online] </w:t>
              </w:r>
              <w:r>
                <w:rPr>
                  <w:noProof/>
                </w:rPr>
                <w:br/>
                <w:t xml:space="preserve">Available at: </w:t>
              </w:r>
              <w:r>
                <w:rPr>
                  <w:noProof/>
                  <w:u w:val="single"/>
                </w:rPr>
                <w:t>https://www.managers.org.uk/~/media/Files/Campus%20CMI/Checklists%20PDP/Carrying%20out%20a%20PEST%20analysis</w:t>
              </w:r>
              <w:r>
                <w:rPr>
                  <w:noProof/>
                </w:rPr>
                <w:br/>
                <w:t>[Accessed 25 March 2019].</w:t>
              </w:r>
            </w:p>
            <w:p w14:paraId="283752F6" w14:textId="7961E1B5" w:rsidR="0099289A" w:rsidRDefault="0099289A" w:rsidP="0099289A">
              <w:pPr>
                <w:pStyle w:val="Bibliography"/>
                <w:rPr>
                  <w:noProof/>
                </w:rPr>
              </w:pPr>
              <w:r>
                <w:rPr>
                  <w:noProof/>
                </w:rPr>
                <w:t>Croiter, D.</w:t>
              </w:r>
              <w:r w:rsidR="00E82ED9">
                <w:rPr>
                  <w:noProof/>
                </w:rPr>
                <w:t xml:space="preserve"> (</w:t>
              </w:r>
              <w:r>
                <w:rPr>
                  <w:noProof/>
                </w:rPr>
                <w:t>2017</w:t>
              </w:r>
              <w:r w:rsidR="00E82ED9">
                <w:rPr>
                  <w:noProof/>
                </w:rPr>
                <w:t>)</w:t>
              </w:r>
              <w:r>
                <w:rPr>
                  <w:noProof/>
                </w:rPr>
                <w:t xml:space="preserve">. </w:t>
              </w:r>
              <w:r>
                <w:rPr>
                  <w:i/>
                  <w:iCs/>
                  <w:noProof/>
                </w:rPr>
                <w:t xml:space="preserve">Netflix culture deck via Reed Hastings. </w:t>
              </w:r>
              <w:r>
                <w:rPr>
                  <w:noProof/>
                </w:rPr>
                <w:t xml:space="preserve">[Online] </w:t>
              </w:r>
              <w:r>
                <w:rPr>
                  <w:noProof/>
                </w:rPr>
                <w:br/>
                <w:t xml:space="preserve">Available at: </w:t>
              </w:r>
              <w:r>
                <w:rPr>
                  <w:noProof/>
                  <w:u w:val="single"/>
                </w:rPr>
                <w:t>https://youtu.be/2fuOs6nJSjY</w:t>
              </w:r>
              <w:r>
                <w:rPr>
                  <w:noProof/>
                </w:rPr>
                <w:br/>
                <w:t>[Accessed 1 March 2019].</w:t>
              </w:r>
            </w:p>
            <w:p w14:paraId="6D7660AF" w14:textId="6E74AEAA" w:rsidR="0099289A" w:rsidRDefault="0099289A" w:rsidP="0099289A">
              <w:pPr>
                <w:pStyle w:val="Bibliography"/>
                <w:rPr>
                  <w:noProof/>
                </w:rPr>
              </w:pPr>
              <w:r>
                <w:rPr>
                  <w:noProof/>
                </w:rPr>
                <w:t>Darrow, B.</w:t>
              </w:r>
              <w:r w:rsidR="00E82ED9">
                <w:rPr>
                  <w:noProof/>
                </w:rPr>
                <w:t xml:space="preserve"> (</w:t>
              </w:r>
              <w:r>
                <w:rPr>
                  <w:noProof/>
                </w:rPr>
                <w:t>2017</w:t>
              </w:r>
              <w:r w:rsidR="00E82ED9">
                <w:rPr>
                  <w:noProof/>
                </w:rPr>
                <w:t>)</w:t>
              </w:r>
              <w:r>
                <w:rPr>
                  <w:noProof/>
                </w:rPr>
                <w:t xml:space="preserve">. Greenpeace Just Dropped This Video to Push Netflix on Energy Use. </w:t>
              </w:r>
              <w:r>
                <w:rPr>
                  <w:i/>
                  <w:iCs/>
                  <w:noProof/>
                </w:rPr>
                <w:t>Fortune</w:t>
              </w:r>
              <w:r>
                <w:rPr>
                  <w:noProof/>
                </w:rPr>
                <w:t>, 13 January, pp. http://fortune.com/2017/01/13/greenpeace-netflix/.</w:t>
              </w:r>
            </w:p>
            <w:p w14:paraId="7168180D" w14:textId="624B0768" w:rsidR="0099289A" w:rsidRDefault="0099289A" w:rsidP="0099289A">
              <w:pPr>
                <w:pStyle w:val="Bibliography"/>
                <w:rPr>
                  <w:noProof/>
                </w:rPr>
              </w:pPr>
              <w:r>
                <w:rPr>
                  <w:noProof/>
                </w:rPr>
                <w:t>Dotan, T.</w:t>
              </w:r>
              <w:r w:rsidR="00E82ED9">
                <w:rPr>
                  <w:noProof/>
                </w:rPr>
                <w:t xml:space="preserve"> (</w:t>
              </w:r>
              <w:r>
                <w:rPr>
                  <w:noProof/>
                </w:rPr>
                <w:t>2018</w:t>
              </w:r>
              <w:r w:rsidR="00E82ED9">
                <w:rPr>
                  <w:noProof/>
                </w:rPr>
                <w:t>)</w:t>
              </w:r>
              <w:r>
                <w:rPr>
                  <w:noProof/>
                </w:rPr>
                <w:t xml:space="preserve">. How Netflix’s Management Structure Is Rewriting the Hollywood Script. </w:t>
              </w:r>
              <w:r>
                <w:rPr>
                  <w:i/>
                  <w:iCs/>
                  <w:noProof/>
                </w:rPr>
                <w:t>The Information</w:t>
              </w:r>
              <w:r>
                <w:rPr>
                  <w:noProof/>
                </w:rPr>
                <w:t xml:space="preserve">, 30 May. </w:t>
              </w:r>
            </w:p>
            <w:p w14:paraId="416F9BF1" w14:textId="682C73FF" w:rsidR="0099289A" w:rsidRDefault="0099289A" w:rsidP="0099289A">
              <w:pPr>
                <w:pStyle w:val="Bibliography"/>
                <w:rPr>
                  <w:noProof/>
                </w:rPr>
              </w:pPr>
              <w:r>
                <w:rPr>
                  <w:noProof/>
                </w:rPr>
                <w:lastRenderedPageBreak/>
                <w:t>Huang, Y.</w:t>
              </w:r>
              <w:r w:rsidR="00E82ED9">
                <w:rPr>
                  <w:noProof/>
                </w:rPr>
                <w:t xml:space="preserve"> (</w:t>
              </w:r>
              <w:r>
                <w:rPr>
                  <w:noProof/>
                </w:rPr>
                <w:t>2017</w:t>
              </w:r>
              <w:r w:rsidR="00E82ED9">
                <w:rPr>
                  <w:noProof/>
                </w:rPr>
                <w:t>)</w:t>
              </w:r>
              <w:r>
                <w:rPr>
                  <w:noProof/>
                </w:rPr>
                <w:t xml:space="preserve">. </w:t>
              </w:r>
              <w:r>
                <w:rPr>
                  <w:i/>
                  <w:iCs/>
                  <w:noProof/>
                </w:rPr>
                <w:t xml:space="preserve">Music and Video Streaming. </w:t>
              </w:r>
              <w:r>
                <w:rPr>
                  <w:noProof/>
                </w:rPr>
                <w:t xml:space="preserve">[Online] </w:t>
              </w:r>
              <w:r>
                <w:rPr>
                  <w:noProof/>
                </w:rPr>
                <w:br/>
                <w:t xml:space="preserve">Available at: </w:t>
              </w:r>
              <w:r>
                <w:rPr>
                  <w:noProof/>
                  <w:u w:val="single"/>
                </w:rPr>
                <w:t>http://academic.mintel.com/display/793579/</w:t>
              </w:r>
              <w:r>
                <w:rPr>
                  <w:noProof/>
                </w:rPr>
                <w:br/>
                <w:t>[Accessed 24 March 2019].</w:t>
              </w:r>
            </w:p>
            <w:p w14:paraId="71BE31B5" w14:textId="73575011" w:rsidR="0099289A" w:rsidRDefault="0099289A" w:rsidP="0099289A">
              <w:pPr>
                <w:pStyle w:val="Bibliography"/>
                <w:rPr>
                  <w:noProof/>
                </w:rPr>
              </w:pPr>
              <w:r>
                <w:rPr>
                  <w:noProof/>
                </w:rPr>
                <w:t>Johnson, G., Scholes, K. &amp; Whittington, R.</w:t>
              </w:r>
              <w:r w:rsidR="00E82ED9">
                <w:rPr>
                  <w:noProof/>
                </w:rPr>
                <w:t xml:space="preserve"> (</w:t>
              </w:r>
              <w:r>
                <w:rPr>
                  <w:noProof/>
                </w:rPr>
                <w:t>2008</w:t>
              </w:r>
              <w:r w:rsidR="00E82ED9">
                <w:rPr>
                  <w:noProof/>
                </w:rPr>
                <w:t>)</w:t>
              </w:r>
              <w:r>
                <w:rPr>
                  <w:noProof/>
                </w:rPr>
                <w:t xml:space="preserve">. </w:t>
              </w:r>
              <w:r>
                <w:rPr>
                  <w:i/>
                  <w:iCs/>
                  <w:noProof/>
                </w:rPr>
                <w:t xml:space="preserve">Exploring Corporate Strategy. </w:t>
              </w:r>
              <w:r>
                <w:rPr>
                  <w:noProof/>
                </w:rPr>
                <w:t>8th ed. London: Pearson Education.</w:t>
              </w:r>
            </w:p>
            <w:p w14:paraId="2885DFB2" w14:textId="76F5C409" w:rsidR="0099289A" w:rsidRDefault="0099289A" w:rsidP="0099289A">
              <w:pPr>
                <w:pStyle w:val="Bibliography"/>
                <w:rPr>
                  <w:noProof/>
                </w:rPr>
              </w:pPr>
              <w:r>
                <w:rPr>
                  <w:noProof/>
                </w:rPr>
                <w:t xml:space="preserve">Kleinman, Z. </w:t>
              </w:r>
              <w:r w:rsidR="00E82ED9">
                <w:rPr>
                  <w:noProof/>
                </w:rPr>
                <w:t>(</w:t>
              </w:r>
              <w:r>
                <w:rPr>
                  <w:noProof/>
                </w:rPr>
                <w:t>2019</w:t>
              </w:r>
              <w:r w:rsidR="00E82ED9">
                <w:rPr>
                  <w:noProof/>
                </w:rPr>
                <w:t>)</w:t>
              </w:r>
              <w:r>
                <w:rPr>
                  <w:noProof/>
                </w:rPr>
                <w:t xml:space="preserve">. </w:t>
              </w:r>
              <w:r>
                <w:rPr>
                  <w:i/>
                  <w:iCs/>
                  <w:noProof/>
                </w:rPr>
                <w:t xml:space="preserve">Apple unveils TV streaming platform and credit card. </w:t>
              </w:r>
              <w:r>
                <w:rPr>
                  <w:noProof/>
                </w:rPr>
                <w:t xml:space="preserve">[Online] </w:t>
              </w:r>
              <w:r>
                <w:rPr>
                  <w:noProof/>
                </w:rPr>
                <w:br/>
                <w:t xml:space="preserve">Available at: </w:t>
              </w:r>
              <w:r>
                <w:rPr>
                  <w:noProof/>
                  <w:u w:val="single"/>
                </w:rPr>
                <w:t>https://www.bbc.co.uk/news/amp/technology-47697647</w:t>
              </w:r>
              <w:r>
                <w:rPr>
                  <w:noProof/>
                </w:rPr>
                <w:br/>
                <w:t>[Accessed 26 March 2019].</w:t>
              </w:r>
            </w:p>
            <w:p w14:paraId="32E37BB8" w14:textId="7137F611" w:rsidR="0099289A" w:rsidRDefault="0099289A" w:rsidP="0099289A">
              <w:pPr>
                <w:pStyle w:val="Bibliography"/>
                <w:rPr>
                  <w:noProof/>
                </w:rPr>
              </w:pPr>
              <w:r>
                <w:rPr>
                  <w:noProof/>
                </w:rPr>
                <w:t>Lynch, J.</w:t>
              </w:r>
              <w:r w:rsidR="00E82ED9">
                <w:rPr>
                  <w:noProof/>
                </w:rPr>
                <w:t xml:space="preserve"> (</w:t>
              </w:r>
              <w:r>
                <w:rPr>
                  <w:noProof/>
                </w:rPr>
                <w:t>2015</w:t>
              </w:r>
              <w:r w:rsidR="00E82ED9">
                <w:rPr>
                  <w:noProof/>
                </w:rPr>
                <w:t>)</w:t>
              </w:r>
              <w:r>
                <w:rPr>
                  <w:noProof/>
                </w:rPr>
                <w:t xml:space="preserve">. Why are customers loyal to Apple and the iPhone?. </w:t>
              </w:r>
              <w:r>
                <w:rPr>
                  <w:i/>
                  <w:iCs/>
                  <w:noProof/>
                </w:rPr>
                <w:t>CIO</w:t>
              </w:r>
              <w:r>
                <w:rPr>
                  <w:noProof/>
                </w:rPr>
                <w:t xml:space="preserve">, 9 December. </w:t>
              </w:r>
            </w:p>
            <w:p w14:paraId="5C0E0354" w14:textId="65C81812" w:rsidR="0099289A" w:rsidRDefault="0099289A" w:rsidP="0099289A">
              <w:pPr>
                <w:pStyle w:val="Bibliography"/>
                <w:rPr>
                  <w:noProof/>
                </w:rPr>
              </w:pPr>
              <w:r>
                <w:rPr>
                  <w:noProof/>
                </w:rPr>
                <w:t>Mullins, L.</w:t>
              </w:r>
              <w:r w:rsidR="00E82ED9">
                <w:rPr>
                  <w:noProof/>
                </w:rPr>
                <w:t xml:space="preserve"> (</w:t>
              </w:r>
              <w:r>
                <w:rPr>
                  <w:noProof/>
                </w:rPr>
                <w:t>2016</w:t>
              </w:r>
              <w:r w:rsidR="00E82ED9">
                <w:rPr>
                  <w:noProof/>
                </w:rPr>
                <w:t>)</w:t>
              </w:r>
              <w:r>
                <w:rPr>
                  <w:noProof/>
                </w:rPr>
                <w:t xml:space="preserve">. </w:t>
              </w:r>
              <w:r>
                <w:rPr>
                  <w:i/>
                  <w:iCs/>
                  <w:noProof/>
                </w:rPr>
                <w:t xml:space="preserve">Management &amp; organisational behaviour. </w:t>
              </w:r>
              <w:r>
                <w:rPr>
                  <w:noProof/>
                </w:rPr>
                <w:t>11th ed. Upper Saddle River: Pearson.</w:t>
              </w:r>
            </w:p>
            <w:p w14:paraId="20A2A447" w14:textId="4F0D98DA" w:rsidR="0099289A" w:rsidRDefault="0099289A" w:rsidP="0099289A">
              <w:pPr>
                <w:pStyle w:val="Bibliography"/>
                <w:rPr>
                  <w:noProof/>
                </w:rPr>
              </w:pPr>
              <w:r>
                <w:rPr>
                  <w:noProof/>
                </w:rPr>
                <w:t xml:space="preserve">Netflix, </w:t>
              </w:r>
              <w:r w:rsidR="00E82ED9">
                <w:rPr>
                  <w:noProof/>
                </w:rPr>
                <w:t>(</w:t>
              </w:r>
              <w:r>
                <w:rPr>
                  <w:noProof/>
                </w:rPr>
                <w:t>2019</w:t>
              </w:r>
              <w:r w:rsidR="00E82ED9">
                <w:rPr>
                  <w:noProof/>
                </w:rPr>
                <w:t>)</w:t>
              </w:r>
              <w:r>
                <w:rPr>
                  <w:noProof/>
                </w:rPr>
                <w:t xml:space="preserve">. </w:t>
              </w:r>
              <w:r>
                <w:rPr>
                  <w:i/>
                  <w:iCs/>
                  <w:noProof/>
                </w:rPr>
                <w:t xml:space="preserve">Netflix. </w:t>
              </w:r>
              <w:r>
                <w:rPr>
                  <w:noProof/>
                </w:rPr>
                <w:t xml:space="preserve">[Online] </w:t>
              </w:r>
              <w:r>
                <w:rPr>
                  <w:noProof/>
                </w:rPr>
                <w:br/>
                <w:t xml:space="preserve">Available at: </w:t>
              </w:r>
              <w:r>
                <w:rPr>
                  <w:noProof/>
                  <w:u w:val="single"/>
                </w:rPr>
                <w:t>https://www.netflix.com/gb/</w:t>
              </w:r>
              <w:r>
                <w:rPr>
                  <w:noProof/>
                </w:rPr>
                <w:br/>
                <w:t>[Accessed 24 March 2019].</w:t>
              </w:r>
            </w:p>
            <w:p w14:paraId="1A850DD0" w14:textId="3FB84E40" w:rsidR="0099289A" w:rsidRDefault="0099289A" w:rsidP="0099289A">
              <w:pPr>
                <w:pStyle w:val="Bibliography"/>
                <w:rPr>
                  <w:noProof/>
                </w:rPr>
              </w:pPr>
              <w:r>
                <w:rPr>
                  <w:noProof/>
                </w:rPr>
                <w:t xml:space="preserve">Office Snapshots, </w:t>
              </w:r>
              <w:r w:rsidR="00E82ED9">
                <w:rPr>
                  <w:noProof/>
                </w:rPr>
                <w:t>(</w:t>
              </w:r>
              <w:r>
                <w:rPr>
                  <w:noProof/>
                </w:rPr>
                <w:t>2019</w:t>
              </w:r>
              <w:r w:rsidR="00E82ED9">
                <w:rPr>
                  <w:noProof/>
                </w:rPr>
                <w:t>)</w:t>
              </w:r>
              <w:r>
                <w:rPr>
                  <w:noProof/>
                </w:rPr>
                <w:t xml:space="preserve">. </w:t>
              </w:r>
              <w:r>
                <w:rPr>
                  <w:i/>
                  <w:iCs/>
                  <w:noProof/>
                </w:rPr>
                <w:t xml:space="preserve">Netflix Headquarters – Los Gatos. </w:t>
              </w:r>
              <w:r>
                <w:rPr>
                  <w:noProof/>
                </w:rPr>
                <w:t xml:space="preserve">[Online] </w:t>
              </w:r>
              <w:r>
                <w:rPr>
                  <w:noProof/>
                </w:rPr>
                <w:br/>
                <w:t xml:space="preserve">Available at: </w:t>
              </w:r>
              <w:r>
                <w:rPr>
                  <w:noProof/>
                  <w:u w:val="single"/>
                </w:rPr>
                <w:t>https://officesnapshots.com/2018/05/21/netflix-headquarters-los-gatos/</w:t>
              </w:r>
              <w:r>
                <w:rPr>
                  <w:noProof/>
                </w:rPr>
                <w:br/>
                <w:t>[Accessed 18 February 2019].</w:t>
              </w:r>
            </w:p>
            <w:p w14:paraId="7D6FAC1E" w14:textId="28E6BE31" w:rsidR="0099289A" w:rsidRDefault="0099289A" w:rsidP="0099289A">
              <w:pPr>
                <w:pStyle w:val="Bibliography"/>
                <w:rPr>
                  <w:noProof/>
                </w:rPr>
              </w:pPr>
              <w:r>
                <w:rPr>
                  <w:noProof/>
                </w:rPr>
                <w:t>Romm, T.</w:t>
              </w:r>
              <w:r w:rsidR="00E82ED9">
                <w:rPr>
                  <w:noProof/>
                </w:rPr>
                <w:t xml:space="preserve"> (</w:t>
              </w:r>
              <w:r>
                <w:rPr>
                  <w:noProof/>
                </w:rPr>
                <w:t>2017</w:t>
              </w:r>
              <w:r w:rsidR="00E82ED9">
                <w:rPr>
                  <w:noProof/>
                </w:rPr>
                <w:t>)</w:t>
              </w:r>
              <w:r>
                <w:rPr>
                  <w:noProof/>
                </w:rPr>
                <w:t xml:space="preserve">. Facebook, Google and others are in a lose-lose position with an upcoming congressional net neutrality hearing. </w:t>
              </w:r>
              <w:r>
                <w:rPr>
                  <w:i/>
                  <w:iCs/>
                  <w:noProof/>
                </w:rPr>
                <w:t>Recode</w:t>
              </w:r>
              <w:r>
                <w:rPr>
                  <w:noProof/>
                </w:rPr>
                <w:t>, 26 July, pp. https://www.recode.net/2017/7/26/16029192/amazon-facebook-google-netflix-net-neutrality-hearing-congress-testify .</w:t>
              </w:r>
            </w:p>
            <w:p w14:paraId="402AE6A5" w14:textId="32BAEF31" w:rsidR="0099289A" w:rsidRDefault="0099289A" w:rsidP="0099289A">
              <w:pPr>
                <w:pStyle w:val="Bibliography"/>
                <w:rPr>
                  <w:noProof/>
                </w:rPr>
              </w:pPr>
              <w:r>
                <w:rPr>
                  <w:noProof/>
                </w:rPr>
                <w:t>Spangler, T.</w:t>
              </w:r>
              <w:r w:rsidR="00E82ED9">
                <w:rPr>
                  <w:noProof/>
                </w:rPr>
                <w:t xml:space="preserve"> (</w:t>
              </w:r>
              <w:r>
                <w:rPr>
                  <w:noProof/>
                </w:rPr>
                <w:t>2016</w:t>
              </w:r>
              <w:r w:rsidR="00E82ED9">
                <w:rPr>
                  <w:noProof/>
                </w:rPr>
                <w:t>)</w:t>
              </w:r>
              <w:r>
                <w:rPr>
                  <w:noProof/>
                </w:rPr>
                <w:t xml:space="preserve">. Netflix User Sues Over Rate Hike, Claiming Breach of Contract. </w:t>
              </w:r>
              <w:r>
                <w:rPr>
                  <w:i/>
                  <w:iCs/>
                  <w:noProof/>
                </w:rPr>
                <w:t>Variety</w:t>
              </w:r>
              <w:r>
                <w:rPr>
                  <w:noProof/>
                </w:rPr>
                <w:t>, 1 July, pp. https://variety.com/2016/digital/news/netflix-user-lawsuit-class-action-rate-hike-1201807561/.</w:t>
              </w:r>
            </w:p>
            <w:p w14:paraId="48DF2993" w14:textId="5A45C615" w:rsidR="0099289A" w:rsidRDefault="0099289A" w:rsidP="0099289A">
              <w:pPr>
                <w:pStyle w:val="Bibliography"/>
                <w:rPr>
                  <w:noProof/>
                </w:rPr>
              </w:pPr>
              <w:r>
                <w:rPr>
                  <w:noProof/>
                </w:rPr>
                <w:t>Stenovec, T.</w:t>
              </w:r>
              <w:r w:rsidR="00E82ED9">
                <w:rPr>
                  <w:noProof/>
                </w:rPr>
                <w:t xml:space="preserve"> (</w:t>
              </w:r>
              <w:r>
                <w:rPr>
                  <w:noProof/>
                </w:rPr>
                <w:t>2017</w:t>
              </w:r>
              <w:r w:rsidR="00E82ED9">
                <w:rPr>
                  <w:noProof/>
                </w:rPr>
                <w:t>)</w:t>
              </w:r>
              <w:r>
                <w:rPr>
                  <w:noProof/>
                </w:rPr>
                <w:t xml:space="preserve">. One Reason For Netflix's Success -- It Treats Employees Like Grownups. </w:t>
              </w:r>
              <w:r>
                <w:rPr>
                  <w:i/>
                  <w:iCs/>
                  <w:noProof/>
                </w:rPr>
                <w:t>Huffpost</w:t>
              </w:r>
              <w:r>
                <w:rPr>
                  <w:noProof/>
                </w:rPr>
                <w:t xml:space="preserve">, 6 December. </w:t>
              </w:r>
            </w:p>
            <w:p w14:paraId="344AB9E1" w14:textId="6D8568DA" w:rsidR="0099289A" w:rsidRDefault="0099289A" w:rsidP="0099289A">
              <w:pPr>
                <w:pStyle w:val="Bibliography"/>
                <w:rPr>
                  <w:noProof/>
                </w:rPr>
              </w:pPr>
              <w:r>
                <w:rPr>
                  <w:noProof/>
                </w:rPr>
                <w:t xml:space="preserve">Success Story, </w:t>
              </w:r>
              <w:r w:rsidR="00E82ED9">
                <w:rPr>
                  <w:noProof/>
                </w:rPr>
                <w:t>(</w:t>
              </w:r>
              <w:r>
                <w:rPr>
                  <w:noProof/>
                </w:rPr>
                <w:t>2019</w:t>
              </w:r>
              <w:r w:rsidR="00E82ED9">
                <w:rPr>
                  <w:noProof/>
                </w:rPr>
                <w:t>)</w:t>
              </w:r>
              <w:r>
                <w:rPr>
                  <w:noProof/>
                </w:rPr>
                <w:t xml:space="preserve">. </w:t>
              </w:r>
              <w:r>
                <w:rPr>
                  <w:i/>
                  <w:iCs/>
                  <w:noProof/>
                </w:rPr>
                <w:t xml:space="preserve">Netflix, Inc. SuccessStory. </w:t>
              </w:r>
              <w:r>
                <w:rPr>
                  <w:noProof/>
                </w:rPr>
                <w:t xml:space="preserve">[Online] </w:t>
              </w:r>
              <w:r>
                <w:rPr>
                  <w:noProof/>
                </w:rPr>
                <w:br/>
                <w:t xml:space="preserve">Available at: </w:t>
              </w:r>
              <w:r>
                <w:rPr>
                  <w:noProof/>
                  <w:u w:val="single"/>
                </w:rPr>
                <w:t>https://successstory.com/companies/netflix-inc</w:t>
              </w:r>
              <w:r>
                <w:rPr>
                  <w:noProof/>
                </w:rPr>
                <w:br/>
                <w:t>[Accessed 18 February 2019].</w:t>
              </w:r>
            </w:p>
            <w:p w14:paraId="31C9BF89" w14:textId="7ECD0626" w:rsidR="0099289A" w:rsidRDefault="0099289A" w:rsidP="0099289A">
              <w:pPr>
                <w:pStyle w:val="Bibliography"/>
                <w:rPr>
                  <w:noProof/>
                </w:rPr>
              </w:pPr>
              <w:r>
                <w:rPr>
                  <w:noProof/>
                </w:rPr>
                <w:t>Sutphin, A.</w:t>
              </w:r>
              <w:r w:rsidR="00E82ED9">
                <w:rPr>
                  <w:noProof/>
                </w:rPr>
                <w:t xml:space="preserve"> (</w:t>
              </w:r>
              <w:r>
                <w:rPr>
                  <w:noProof/>
                </w:rPr>
                <w:t>2015</w:t>
              </w:r>
              <w:r w:rsidR="00E82ED9">
                <w:rPr>
                  <w:noProof/>
                </w:rPr>
                <w:t>)</w:t>
              </w:r>
              <w:r>
                <w:rPr>
                  <w:noProof/>
                </w:rPr>
                <w:t xml:space="preserve">. </w:t>
              </w:r>
              <w:r>
                <w:rPr>
                  <w:i/>
                  <w:iCs/>
                  <w:noProof/>
                </w:rPr>
                <w:t xml:space="preserve">Spotlight On: What It’s Like to Work at Netflix. </w:t>
              </w:r>
              <w:r>
                <w:rPr>
                  <w:noProof/>
                </w:rPr>
                <w:t xml:space="preserve">[Online] </w:t>
              </w:r>
              <w:r>
                <w:rPr>
                  <w:noProof/>
                </w:rPr>
                <w:br/>
                <w:t xml:space="preserve">Available at: </w:t>
              </w:r>
              <w:r>
                <w:rPr>
                  <w:noProof/>
                  <w:u w:val="single"/>
                </w:rPr>
                <w:t>https://talentmanagement360.com/spotlight-on-what-its-like-to-work-at-netflix/</w:t>
              </w:r>
              <w:r>
                <w:rPr>
                  <w:noProof/>
                </w:rPr>
                <w:br/>
                <w:t>[Accessed 18 February 2019].</w:t>
              </w:r>
            </w:p>
            <w:p w14:paraId="23C5B999" w14:textId="7FB2839F" w:rsidR="0099289A" w:rsidRDefault="0099289A" w:rsidP="0099289A">
              <w:pPr>
                <w:pStyle w:val="Bibliography"/>
                <w:rPr>
                  <w:noProof/>
                </w:rPr>
              </w:pPr>
              <w:r>
                <w:rPr>
                  <w:noProof/>
                </w:rPr>
                <w:t>Thi Van, Q.</w:t>
              </w:r>
              <w:r w:rsidR="00E82ED9">
                <w:rPr>
                  <w:noProof/>
                </w:rPr>
                <w:t xml:space="preserve"> (</w:t>
              </w:r>
              <w:r>
                <w:rPr>
                  <w:noProof/>
                </w:rPr>
                <w:t>2019</w:t>
              </w:r>
              <w:r w:rsidR="00E82ED9">
                <w:rPr>
                  <w:noProof/>
                </w:rPr>
                <w:t>)</w:t>
              </w:r>
              <w:r>
                <w:rPr>
                  <w:noProof/>
                </w:rPr>
                <w:t xml:space="preserve">. Netflix and Chill…Organizational Structure. </w:t>
              </w:r>
              <w:r>
                <w:rPr>
                  <w:i/>
                  <w:iCs/>
                  <w:noProof/>
                </w:rPr>
                <w:t>Fox School of Business</w:t>
              </w:r>
              <w:r>
                <w:rPr>
                  <w:noProof/>
                </w:rPr>
                <w:t xml:space="preserve">, 19 February . </w:t>
              </w:r>
            </w:p>
            <w:p w14:paraId="736DD95A" w14:textId="58A1D5DF" w:rsidR="0099289A" w:rsidRDefault="0099289A" w:rsidP="0099289A">
              <w:pPr>
                <w:pStyle w:val="Bibliography"/>
                <w:rPr>
                  <w:noProof/>
                </w:rPr>
              </w:pPr>
              <w:r>
                <w:rPr>
                  <w:noProof/>
                </w:rPr>
                <w:lastRenderedPageBreak/>
                <w:t>Williams, C.</w:t>
              </w:r>
              <w:r w:rsidR="00E82ED9">
                <w:rPr>
                  <w:noProof/>
                </w:rPr>
                <w:t xml:space="preserve"> (</w:t>
              </w:r>
              <w:r>
                <w:rPr>
                  <w:noProof/>
                </w:rPr>
                <w:t>2016</w:t>
              </w:r>
              <w:r w:rsidR="00E82ED9">
                <w:rPr>
                  <w:noProof/>
                </w:rPr>
                <w:t>)</w:t>
              </w:r>
              <w:r>
                <w:rPr>
                  <w:noProof/>
                </w:rPr>
                <w:t xml:space="preserve">. 5 Things That Have A Major Impact On Your Carbon Footprint. </w:t>
              </w:r>
              <w:r>
                <w:rPr>
                  <w:i/>
                  <w:iCs/>
                  <w:noProof/>
                </w:rPr>
                <w:t>Huff Post</w:t>
              </w:r>
              <w:r>
                <w:rPr>
                  <w:noProof/>
                </w:rPr>
                <w:t>, 11 February, pp. https://www.huffingtonpost.co.uk/entry/carbon-footprint_us_56b3b650e4b01d80b24592d0.</w:t>
              </w:r>
            </w:p>
            <w:p w14:paraId="5B6DD0ED" w14:textId="0265E4FF" w:rsidR="0099289A" w:rsidRDefault="0099289A" w:rsidP="0099289A">
              <w:r>
                <w:rPr>
                  <w:b/>
                  <w:bCs/>
                  <w:noProof/>
                </w:rPr>
                <w:fldChar w:fldCharType="end"/>
              </w:r>
            </w:p>
          </w:sdtContent>
        </w:sdt>
      </w:sdtContent>
    </w:sdt>
    <w:p w14:paraId="2FD5C8AC" w14:textId="28F60F6F" w:rsidR="003534A2" w:rsidRDefault="003534A2" w:rsidP="00186112">
      <w:pPr>
        <w:spacing w:before="240"/>
      </w:pPr>
    </w:p>
    <w:p w14:paraId="4F40CCDF" w14:textId="7364549F" w:rsidR="00F27AB3" w:rsidRDefault="00F27AB3" w:rsidP="00186112">
      <w:pPr>
        <w:spacing w:before="240"/>
        <w:rPr>
          <w:noProof/>
        </w:rPr>
      </w:pPr>
    </w:p>
    <w:p w14:paraId="4CBA2879" w14:textId="1962870D" w:rsidR="003534A2" w:rsidRPr="003804EF" w:rsidRDefault="003534A2" w:rsidP="00186112">
      <w:pPr>
        <w:spacing w:before="240"/>
      </w:pPr>
    </w:p>
    <w:sectPr w:rsidR="003534A2" w:rsidRPr="003804EF" w:rsidSect="006614B0">
      <w:headerReference w:type="default" r:id="rId16"/>
      <w:footerReference w:type="default" r:id="rId17"/>
      <w:headerReference w:type="first" r:id="rId18"/>
      <w:footerReference w:type="firs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7E4F3F" w14:textId="77777777" w:rsidR="00030E22" w:rsidRDefault="00030E22" w:rsidP="005D2891">
      <w:pPr>
        <w:spacing w:after="0" w:line="240" w:lineRule="auto"/>
      </w:pPr>
      <w:r>
        <w:separator/>
      </w:r>
    </w:p>
  </w:endnote>
  <w:endnote w:type="continuationSeparator" w:id="0">
    <w:p w14:paraId="23F2CD13" w14:textId="77777777" w:rsidR="00030E22" w:rsidRDefault="00030E22" w:rsidP="005D2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9168215"/>
      <w:docPartObj>
        <w:docPartGallery w:val="Page Numbers (Bottom of Page)"/>
        <w:docPartUnique/>
      </w:docPartObj>
    </w:sdtPr>
    <w:sdtEndPr>
      <w:rPr>
        <w:noProof/>
      </w:rPr>
    </w:sdtEndPr>
    <w:sdtContent>
      <w:p w14:paraId="3D5A0316" w14:textId="5C084909" w:rsidR="006614B0" w:rsidRDefault="006614B0">
        <w:pPr>
          <w:pStyle w:val="Footer"/>
          <w:jc w:val="center"/>
        </w:pPr>
        <w:r>
          <w:fldChar w:fldCharType="begin"/>
        </w:r>
        <w:r>
          <w:instrText xml:space="preserve"> PAGE   \* MERGEFORMAT </w:instrText>
        </w:r>
        <w:r>
          <w:fldChar w:fldCharType="separate"/>
        </w:r>
        <w:r w:rsidR="0040665E">
          <w:rPr>
            <w:noProof/>
          </w:rPr>
          <w:t>18</w:t>
        </w:r>
        <w:r>
          <w:rPr>
            <w:noProof/>
          </w:rPr>
          <w:fldChar w:fldCharType="end"/>
        </w:r>
      </w:p>
    </w:sdtContent>
  </w:sdt>
  <w:p w14:paraId="728251FD" w14:textId="77777777" w:rsidR="006614B0" w:rsidRDefault="006614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6862199"/>
      <w:docPartObj>
        <w:docPartGallery w:val="Page Numbers (Bottom of Page)"/>
        <w:docPartUnique/>
      </w:docPartObj>
    </w:sdtPr>
    <w:sdtEndPr>
      <w:rPr>
        <w:noProof/>
      </w:rPr>
    </w:sdtEndPr>
    <w:sdtContent>
      <w:p w14:paraId="296FE141" w14:textId="1524BC57" w:rsidR="006614B0" w:rsidRDefault="006614B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ECEC831" w14:textId="77777777" w:rsidR="006614B0" w:rsidRDefault="00661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89F2C6" w14:textId="77777777" w:rsidR="00030E22" w:rsidRDefault="00030E22" w:rsidP="005D2891">
      <w:pPr>
        <w:spacing w:after="0" w:line="240" w:lineRule="auto"/>
      </w:pPr>
      <w:r>
        <w:separator/>
      </w:r>
    </w:p>
  </w:footnote>
  <w:footnote w:type="continuationSeparator" w:id="0">
    <w:p w14:paraId="4D2EC15C" w14:textId="77777777" w:rsidR="00030E22" w:rsidRDefault="00030E22" w:rsidP="005D2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223232" w14:textId="3DE2E75A" w:rsidR="006614B0" w:rsidRDefault="006614B0" w:rsidP="006614B0">
    <w:pPr>
      <w:pStyle w:val="Header"/>
      <w:tabs>
        <w:tab w:val="clear" w:pos="4513"/>
        <w:tab w:val="clear" w:pos="9026"/>
        <w:tab w:val="left" w:pos="3540"/>
      </w:tabs>
    </w:pPr>
    <w:r>
      <w:tab/>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41BE80" w14:textId="77777777" w:rsidR="006614B0" w:rsidRDefault="006614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CF0E9" w14:textId="77777777" w:rsidR="006614B0" w:rsidRDefault="006614B0" w:rsidP="006614B0">
    <w:pPr>
      <w:pStyle w:val="Header"/>
      <w:tabs>
        <w:tab w:val="clear" w:pos="4513"/>
        <w:tab w:val="clear" w:pos="9026"/>
        <w:tab w:val="left" w:pos="354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20D57"/>
    <w:multiLevelType w:val="hybridMultilevel"/>
    <w:tmpl w:val="71122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11D3A"/>
    <w:multiLevelType w:val="hybridMultilevel"/>
    <w:tmpl w:val="C1B86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C343C"/>
    <w:multiLevelType w:val="hybridMultilevel"/>
    <w:tmpl w:val="59C09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800D26"/>
    <w:multiLevelType w:val="hybridMultilevel"/>
    <w:tmpl w:val="1ABAA38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C837C7"/>
    <w:multiLevelType w:val="hybridMultilevel"/>
    <w:tmpl w:val="71122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EF0082"/>
    <w:multiLevelType w:val="hybridMultilevel"/>
    <w:tmpl w:val="7112275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C62011A"/>
    <w:multiLevelType w:val="hybridMultilevel"/>
    <w:tmpl w:val="CB02B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3C2B1D"/>
    <w:multiLevelType w:val="hybridMultilevel"/>
    <w:tmpl w:val="4CBE9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185959"/>
    <w:multiLevelType w:val="hybridMultilevel"/>
    <w:tmpl w:val="E10A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3"/>
  </w:num>
  <w:num w:numId="5">
    <w:abstractNumId w:val="1"/>
  </w:num>
  <w:num w:numId="6">
    <w:abstractNumId w:val="6"/>
  </w:num>
  <w:num w:numId="7">
    <w:abstractNumId w:val="8"/>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C7C"/>
    <w:rsid w:val="00001BE0"/>
    <w:rsid w:val="000102E3"/>
    <w:rsid w:val="00012FF3"/>
    <w:rsid w:val="00014C8F"/>
    <w:rsid w:val="0001711E"/>
    <w:rsid w:val="00020983"/>
    <w:rsid w:val="00021ED4"/>
    <w:rsid w:val="000301F5"/>
    <w:rsid w:val="00030E22"/>
    <w:rsid w:val="000524CE"/>
    <w:rsid w:val="00054F7B"/>
    <w:rsid w:val="00056E28"/>
    <w:rsid w:val="00067D1F"/>
    <w:rsid w:val="00071CC5"/>
    <w:rsid w:val="000A35F8"/>
    <w:rsid w:val="000A6CB9"/>
    <w:rsid w:val="000D0510"/>
    <w:rsid w:val="000D2C35"/>
    <w:rsid w:val="000E204B"/>
    <w:rsid w:val="000F5664"/>
    <w:rsid w:val="00102A9D"/>
    <w:rsid w:val="00113C62"/>
    <w:rsid w:val="00115AE6"/>
    <w:rsid w:val="001401C5"/>
    <w:rsid w:val="00143DFF"/>
    <w:rsid w:val="00186112"/>
    <w:rsid w:val="001B1047"/>
    <w:rsid w:val="001C0304"/>
    <w:rsid w:val="001E0C0F"/>
    <w:rsid w:val="001E4998"/>
    <w:rsid w:val="00211040"/>
    <w:rsid w:val="00222D0D"/>
    <w:rsid w:val="00237275"/>
    <w:rsid w:val="002409FD"/>
    <w:rsid w:val="00240D6F"/>
    <w:rsid w:val="00244AD9"/>
    <w:rsid w:val="00250947"/>
    <w:rsid w:val="00270E79"/>
    <w:rsid w:val="00273079"/>
    <w:rsid w:val="00277FED"/>
    <w:rsid w:val="0028374D"/>
    <w:rsid w:val="00293781"/>
    <w:rsid w:val="002A5A63"/>
    <w:rsid w:val="002A72AE"/>
    <w:rsid w:val="002B37C2"/>
    <w:rsid w:val="002E4873"/>
    <w:rsid w:val="002F4F0A"/>
    <w:rsid w:val="002F71F8"/>
    <w:rsid w:val="002F75D6"/>
    <w:rsid w:val="0030073D"/>
    <w:rsid w:val="0030375E"/>
    <w:rsid w:val="00307D44"/>
    <w:rsid w:val="003121C1"/>
    <w:rsid w:val="00322ECA"/>
    <w:rsid w:val="00327619"/>
    <w:rsid w:val="003534A2"/>
    <w:rsid w:val="00361070"/>
    <w:rsid w:val="003703CA"/>
    <w:rsid w:val="003804EF"/>
    <w:rsid w:val="0038255E"/>
    <w:rsid w:val="003A7B8D"/>
    <w:rsid w:val="003B499A"/>
    <w:rsid w:val="003B4A03"/>
    <w:rsid w:val="003C260F"/>
    <w:rsid w:val="003E55D4"/>
    <w:rsid w:val="0040665E"/>
    <w:rsid w:val="004070EC"/>
    <w:rsid w:val="00410BDE"/>
    <w:rsid w:val="00414F8C"/>
    <w:rsid w:val="00430F18"/>
    <w:rsid w:val="00447466"/>
    <w:rsid w:val="004562FB"/>
    <w:rsid w:val="00456A6B"/>
    <w:rsid w:val="004658E0"/>
    <w:rsid w:val="00495DCD"/>
    <w:rsid w:val="004B4C0C"/>
    <w:rsid w:val="004B5455"/>
    <w:rsid w:val="004C1CFF"/>
    <w:rsid w:val="004D799A"/>
    <w:rsid w:val="004F6EA8"/>
    <w:rsid w:val="004F7EEB"/>
    <w:rsid w:val="005208AA"/>
    <w:rsid w:val="00525466"/>
    <w:rsid w:val="00530895"/>
    <w:rsid w:val="0053536D"/>
    <w:rsid w:val="00535A9A"/>
    <w:rsid w:val="00537114"/>
    <w:rsid w:val="0054000D"/>
    <w:rsid w:val="00540315"/>
    <w:rsid w:val="00545877"/>
    <w:rsid w:val="00547E41"/>
    <w:rsid w:val="005504EA"/>
    <w:rsid w:val="00552231"/>
    <w:rsid w:val="00587F42"/>
    <w:rsid w:val="005B4576"/>
    <w:rsid w:val="005D2891"/>
    <w:rsid w:val="005D4C86"/>
    <w:rsid w:val="005E4201"/>
    <w:rsid w:val="005E4D05"/>
    <w:rsid w:val="006009D4"/>
    <w:rsid w:val="00601B18"/>
    <w:rsid w:val="0060426F"/>
    <w:rsid w:val="006232DE"/>
    <w:rsid w:val="00634DC7"/>
    <w:rsid w:val="00644B80"/>
    <w:rsid w:val="00645B85"/>
    <w:rsid w:val="00650674"/>
    <w:rsid w:val="006526D1"/>
    <w:rsid w:val="00653930"/>
    <w:rsid w:val="006566EB"/>
    <w:rsid w:val="006610AA"/>
    <w:rsid w:val="006614B0"/>
    <w:rsid w:val="006752F5"/>
    <w:rsid w:val="006A21BA"/>
    <w:rsid w:val="006C1FA7"/>
    <w:rsid w:val="006D263A"/>
    <w:rsid w:val="006E1359"/>
    <w:rsid w:val="006E57C9"/>
    <w:rsid w:val="006F054E"/>
    <w:rsid w:val="00771C22"/>
    <w:rsid w:val="00775CAC"/>
    <w:rsid w:val="007C6BCE"/>
    <w:rsid w:val="007D61F7"/>
    <w:rsid w:val="007F4396"/>
    <w:rsid w:val="007F4875"/>
    <w:rsid w:val="00800B74"/>
    <w:rsid w:val="0080205D"/>
    <w:rsid w:val="00803656"/>
    <w:rsid w:val="008068F6"/>
    <w:rsid w:val="0080746A"/>
    <w:rsid w:val="008244DD"/>
    <w:rsid w:val="008462F4"/>
    <w:rsid w:val="008609C1"/>
    <w:rsid w:val="008727D6"/>
    <w:rsid w:val="008805D4"/>
    <w:rsid w:val="00882978"/>
    <w:rsid w:val="008B0ECB"/>
    <w:rsid w:val="008B456D"/>
    <w:rsid w:val="008C3482"/>
    <w:rsid w:val="008C6C15"/>
    <w:rsid w:val="008D7023"/>
    <w:rsid w:val="008E67E8"/>
    <w:rsid w:val="008F1B17"/>
    <w:rsid w:val="008F7716"/>
    <w:rsid w:val="0091167D"/>
    <w:rsid w:val="00913779"/>
    <w:rsid w:val="0092115E"/>
    <w:rsid w:val="00943748"/>
    <w:rsid w:val="00943A8E"/>
    <w:rsid w:val="00945FF6"/>
    <w:rsid w:val="009646C7"/>
    <w:rsid w:val="009675F6"/>
    <w:rsid w:val="0099289A"/>
    <w:rsid w:val="009A0A4E"/>
    <w:rsid w:val="009A20BE"/>
    <w:rsid w:val="009E6ADE"/>
    <w:rsid w:val="00A0782B"/>
    <w:rsid w:val="00A135EB"/>
    <w:rsid w:val="00A13E2C"/>
    <w:rsid w:val="00A2138B"/>
    <w:rsid w:val="00A222F5"/>
    <w:rsid w:val="00A40376"/>
    <w:rsid w:val="00A76070"/>
    <w:rsid w:val="00A90669"/>
    <w:rsid w:val="00AA1CC0"/>
    <w:rsid w:val="00AA5FC6"/>
    <w:rsid w:val="00AB011B"/>
    <w:rsid w:val="00AB1DF7"/>
    <w:rsid w:val="00AC5B10"/>
    <w:rsid w:val="00AC6CED"/>
    <w:rsid w:val="00AE125B"/>
    <w:rsid w:val="00AE45D1"/>
    <w:rsid w:val="00AE775E"/>
    <w:rsid w:val="00AE784F"/>
    <w:rsid w:val="00AF7E5F"/>
    <w:rsid w:val="00B14D95"/>
    <w:rsid w:val="00B53BCA"/>
    <w:rsid w:val="00B566CC"/>
    <w:rsid w:val="00B573CA"/>
    <w:rsid w:val="00B817B2"/>
    <w:rsid w:val="00B81A34"/>
    <w:rsid w:val="00B8526B"/>
    <w:rsid w:val="00B91908"/>
    <w:rsid w:val="00BA3CE9"/>
    <w:rsid w:val="00BC3276"/>
    <w:rsid w:val="00BC39BF"/>
    <w:rsid w:val="00BE0A57"/>
    <w:rsid w:val="00BF0C62"/>
    <w:rsid w:val="00BF1260"/>
    <w:rsid w:val="00C02377"/>
    <w:rsid w:val="00C026D1"/>
    <w:rsid w:val="00C11E8E"/>
    <w:rsid w:val="00C41E42"/>
    <w:rsid w:val="00C46594"/>
    <w:rsid w:val="00C648B8"/>
    <w:rsid w:val="00C6682A"/>
    <w:rsid w:val="00C75544"/>
    <w:rsid w:val="00C825F0"/>
    <w:rsid w:val="00C87E7D"/>
    <w:rsid w:val="00CA001E"/>
    <w:rsid w:val="00CB3EEF"/>
    <w:rsid w:val="00CC15FB"/>
    <w:rsid w:val="00CC1756"/>
    <w:rsid w:val="00CC384A"/>
    <w:rsid w:val="00CD333B"/>
    <w:rsid w:val="00CD67CE"/>
    <w:rsid w:val="00CE175E"/>
    <w:rsid w:val="00CE4A56"/>
    <w:rsid w:val="00CF4B87"/>
    <w:rsid w:val="00D02A4D"/>
    <w:rsid w:val="00D045CD"/>
    <w:rsid w:val="00D302EE"/>
    <w:rsid w:val="00D43EE4"/>
    <w:rsid w:val="00D604EF"/>
    <w:rsid w:val="00D65F50"/>
    <w:rsid w:val="00D84CA4"/>
    <w:rsid w:val="00D86E62"/>
    <w:rsid w:val="00D963E4"/>
    <w:rsid w:val="00DA33E5"/>
    <w:rsid w:val="00DA480E"/>
    <w:rsid w:val="00DA6B55"/>
    <w:rsid w:val="00DB7DA0"/>
    <w:rsid w:val="00DE3981"/>
    <w:rsid w:val="00E02228"/>
    <w:rsid w:val="00E050DA"/>
    <w:rsid w:val="00E0578F"/>
    <w:rsid w:val="00E06211"/>
    <w:rsid w:val="00E13A66"/>
    <w:rsid w:val="00E33086"/>
    <w:rsid w:val="00E37F27"/>
    <w:rsid w:val="00E52C7C"/>
    <w:rsid w:val="00E5380F"/>
    <w:rsid w:val="00E5600B"/>
    <w:rsid w:val="00E76672"/>
    <w:rsid w:val="00E801BF"/>
    <w:rsid w:val="00E812F9"/>
    <w:rsid w:val="00E82ED9"/>
    <w:rsid w:val="00E83F21"/>
    <w:rsid w:val="00E879A0"/>
    <w:rsid w:val="00E92186"/>
    <w:rsid w:val="00EA0C7A"/>
    <w:rsid w:val="00EA14C7"/>
    <w:rsid w:val="00EB205A"/>
    <w:rsid w:val="00EC090D"/>
    <w:rsid w:val="00EC3F89"/>
    <w:rsid w:val="00EE0B8A"/>
    <w:rsid w:val="00EE46AD"/>
    <w:rsid w:val="00EF473F"/>
    <w:rsid w:val="00F012F2"/>
    <w:rsid w:val="00F073D0"/>
    <w:rsid w:val="00F15D50"/>
    <w:rsid w:val="00F16BA3"/>
    <w:rsid w:val="00F210E4"/>
    <w:rsid w:val="00F252FD"/>
    <w:rsid w:val="00F27AB3"/>
    <w:rsid w:val="00F33127"/>
    <w:rsid w:val="00F538C9"/>
    <w:rsid w:val="00F64A7A"/>
    <w:rsid w:val="00F75CBA"/>
    <w:rsid w:val="00F8662C"/>
    <w:rsid w:val="00F923CE"/>
    <w:rsid w:val="00F96C42"/>
    <w:rsid w:val="00FA156F"/>
    <w:rsid w:val="00FA366D"/>
    <w:rsid w:val="00FB1CDE"/>
    <w:rsid w:val="00FB2613"/>
    <w:rsid w:val="00FC5E60"/>
    <w:rsid w:val="00FC63F9"/>
    <w:rsid w:val="00FD5CF6"/>
    <w:rsid w:val="00FE0E65"/>
    <w:rsid w:val="00FF1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33A6A0"/>
  <w15:chartTrackingRefBased/>
  <w15:docId w15:val="{D18B9016-0031-4C5D-A9DD-6DDE2498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5FF6"/>
    <w:rPr>
      <w:sz w:val="24"/>
    </w:rPr>
  </w:style>
  <w:style w:type="paragraph" w:styleId="Heading1">
    <w:name w:val="heading 1"/>
    <w:basedOn w:val="Normal"/>
    <w:next w:val="Normal"/>
    <w:link w:val="Heading1Char"/>
    <w:uiPriority w:val="9"/>
    <w:qFormat/>
    <w:rsid w:val="00FC63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63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CC0"/>
    <w:rPr>
      <w:color w:val="0563C1" w:themeColor="hyperlink"/>
      <w:u w:val="single"/>
    </w:rPr>
  </w:style>
  <w:style w:type="character" w:customStyle="1" w:styleId="UnresolvedMention1">
    <w:name w:val="Unresolved Mention1"/>
    <w:basedOn w:val="DefaultParagraphFont"/>
    <w:uiPriority w:val="99"/>
    <w:semiHidden/>
    <w:unhideWhenUsed/>
    <w:rsid w:val="00AA1CC0"/>
    <w:rPr>
      <w:color w:val="605E5C"/>
      <w:shd w:val="clear" w:color="auto" w:fill="E1DFDD"/>
    </w:rPr>
  </w:style>
  <w:style w:type="character" w:styleId="FollowedHyperlink">
    <w:name w:val="FollowedHyperlink"/>
    <w:basedOn w:val="DefaultParagraphFont"/>
    <w:uiPriority w:val="99"/>
    <w:semiHidden/>
    <w:unhideWhenUsed/>
    <w:rsid w:val="00AA1CC0"/>
    <w:rPr>
      <w:color w:val="954F72" w:themeColor="followedHyperlink"/>
      <w:u w:val="single"/>
    </w:rPr>
  </w:style>
  <w:style w:type="paragraph" w:styleId="BalloonText">
    <w:name w:val="Balloon Text"/>
    <w:basedOn w:val="Normal"/>
    <w:link w:val="BalloonTextChar"/>
    <w:uiPriority w:val="99"/>
    <w:semiHidden/>
    <w:unhideWhenUsed/>
    <w:rsid w:val="003534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34A2"/>
    <w:rPr>
      <w:rFonts w:ascii="Segoe UI" w:hAnsi="Segoe UI" w:cs="Segoe UI"/>
      <w:sz w:val="18"/>
      <w:szCs w:val="18"/>
    </w:rPr>
  </w:style>
  <w:style w:type="paragraph" w:styleId="ListParagraph">
    <w:name w:val="List Paragraph"/>
    <w:basedOn w:val="Normal"/>
    <w:uiPriority w:val="34"/>
    <w:qFormat/>
    <w:rsid w:val="005D2891"/>
    <w:pPr>
      <w:ind w:left="720"/>
      <w:contextualSpacing/>
    </w:pPr>
  </w:style>
  <w:style w:type="paragraph" w:styleId="NoSpacing">
    <w:name w:val="No Spacing"/>
    <w:link w:val="NoSpacingChar"/>
    <w:uiPriority w:val="1"/>
    <w:qFormat/>
    <w:rsid w:val="005D2891"/>
    <w:pPr>
      <w:spacing w:after="0" w:line="240" w:lineRule="auto"/>
    </w:pPr>
  </w:style>
  <w:style w:type="paragraph" w:styleId="Header">
    <w:name w:val="header"/>
    <w:basedOn w:val="Normal"/>
    <w:link w:val="HeaderChar"/>
    <w:uiPriority w:val="99"/>
    <w:unhideWhenUsed/>
    <w:rsid w:val="005D2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891"/>
  </w:style>
  <w:style w:type="paragraph" w:styleId="Footer">
    <w:name w:val="footer"/>
    <w:basedOn w:val="Normal"/>
    <w:link w:val="FooterChar"/>
    <w:uiPriority w:val="99"/>
    <w:unhideWhenUsed/>
    <w:rsid w:val="005D2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891"/>
  </w:style>
  <w:style w:type="paragraph" w:styleId="Title">
    <w:name w:val="Title"/>
    <w:basedOn w:val="Normal"/>
    <w:next w:val="Normal"/>
    <w:link w:val="TitleChar"/>
    <w:uiPriority w:val="10"/>
    <w:qFormat/>
    <w:rsid w:val="00FC63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3F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C63F9"/>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rsid w:val="00FC63F9"/>
  </w:style>
  <w:style w:type="paragraph" w:styleId="TOCHeading">
    <w:name w:val="TOC Heading"/>
    <w:basedOn w:val="Heading1"/>
    <w:next w:val="Normal"/>
    <w:uiPriority w:val="39"/>
    <w:unhideWhenUsed/>
    <w:qFormat/>
    <w:rsid w:val="00FC63F9"/>
    <w:pPr>
      <w:outlineLvl w:val="9"/>
    </w:pPr>
    <w:rPr>
      <w:lang w:val="en-US"/>
    </w:rPr>
  </w:style>
  <w:style w:type="paragraph" w:styleId="TOC1">
    <w:name w:val="toc 1"/>
    <w:basedOn w:val="Normal"/>
    <w:next w:val="Normal"/>
    <w:autoRedefine/>
    <w:uiPriority w:val="39"/>
    <w:unhideWhenUsed/>
    <w:rsid w:val="00FC63F9"/>
    <w:pPr>
      <w:spacing w:after="100"/>
    </w:pPr>
  </w:style>
  <w:style w:type="character" w:customStyle="1" w:styleId="Heading2Char">
    <w:name w:val="Heading 2 Char"/>
    <w:basedOn w:val="DefaultParagraphFont"/>
    <w:link w:val="Heading2"/>
    <w:uiPriority w:val="9"/>
    <w:rsid w:val="00FC63F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C63F9"/>
    <w:pPr>
      <w:spacing w:after="100"/>
      <w:ind w:left="220"/>
    </w:pPr>
  </w:style>
  <w:style w:type="character" w:styleId="PlaceholderText">
    <w:name w:val="Placeholder Text"/>
    <w:basedOn w:val="DefaultParagraphFont"/>
    <w:uiPriority w:val="99"/>
    <w:semiHidden/>
    <w:rsid w:val="008C3482"/>
    <w:rPr>
      <w:color w:val="808080"/>
    </w:rPr>
  </w:style>
  <w:style w:type="table" w:styleId="TableGrid">
    <w:name w:val="Table Grid"/>
    <w:basedOn w:val="TableNormal"/>
    <w:uiPriority w:val="39"/>
    <w:rsid w:val="004F7E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8068F6"/>
    <w:rPr>
      <w:color w:val="605E5C"/>
      <w:shd w:val="clear" w:color="auto" w:fill="E1DFDD"/>
    </w:rPr>
  </w:style>
  <w:style w:type="paragraph" w:styleId="Bibliography">
    <w:name w:val="Bibliography"/>
    <w:basedOn w:val="Normal"/>
    <w:next w:val="Normal"/>
    <w:uiPriority w:val="37"/>
    <w:unhideWhenUsed/>
    <w:rsid w:val="009928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010344">
      <w:bodyDiv w:val="1"/>
      <w:marLeft w:val="0"/>
      <w:marRight w:val="0"/>
      <w:marTop w:val="0"/>
      <w:marBottom w:val="0"/>
      <w:divBdr>
        <w:top w:val="none" w:sz="0" w:space="0" w:color="auto"/>
        <w:left w:val="none" w:sz="0" w:space="0" w:color="auto"/>
        <w:bottom w:val="none" w:sz="0" w:space="0" w:color="auto"/>
        <w:right w:val="none" w:sz="0" w:space="0" w:color="auto"/>
      </w:divBdr>
    </w:div>
    <w:div w:id="207618704">
      <w:bodyDiv w:val="1"/>
      <w:marLeft w:val="0"/>
      <w:marRight w:val="0"/>
      <w:marTop w:val="0"/>
      <w:marBottom w:val="0"/>
      <w:divBdr>
        <w:top w:val="none" w:sz="0" w:space="0" w:color="auto"/>
        <w:left w:val="none" w:sz="0" w:space="0" w:color="auto"/>
        <w:bottom w:val="none" w:sz="0" w:space="0" w:color="auto"/>
        <w:right w:val="none" w:sz="0" w:space="0" w:color="auto"/>
      </w:divBdr>
    </w:div>
    <w:div w:id="224294272">
      <w:bodyDiv w:val="1"/>
      <w:marLeft w:val="0"/>
      <w:marRight w:val="0"/>
      <w:marTop w:val="0"/>
      <w:marBottom w:val="0"/>
      <w:divBdr>
        <w:top w:val="none" w:sz="0" w:space="0" w:color="auto"/>
        <w:left w:val="none" w:sz="0" w:space="0" w:color="auto"/>
        <w:bottom w:val="none" w:sz="0" w:space="0" w:color="auto"/>
        <w:right w:val="none" w:sz="0" w:space="0" w:color="auto"/>
      </w:divBdr>
    </w:div>
    <w:div w:id="271472569">
      <w:bodyDiv w:val="1"/>
      <w:marLeft w:val="0"/>
      <w:marRight w:val="0"/>
      <w:marTop w:val="0"/>
      <w:marBottom w:val="0"/>
      <w:divBdr>
        <w:top w:val="none" w:sz="0" w:space="0" w:color="auto"/>
        <w:left w:val="none" w:sz="0" w:space="0" w:color="auto"/>
        <w:bottom w:val="none" w:sz="0" w:space="0" w:color="auto"/>
        <w:right w:val="none" w:sz="0" w:space="0" w:color="auto"/>
      </w:divBdr>
    </w:div>
    <w:div w:id="288555959">
      <w:bodyDiv w:val="1"/>
      <w:marLeft w:val="0"/>
      <w:marRight w:val="0"/>
      <w:marTop w:val="0"/>
      <w:marBottom w:val="0"/>
      <w:divBdr>
        <w:top w:val="none" w:sz="0" w:space="0" w:color="auto"/>
        <w:left w:val="none" w:sz="0" w:space="0" w:color="auto"/>
        <w:bottom w:val="none" w:sz="0" w:space="0" w:color="auto"/>
        <w:right w:val="none" w:sz="0" w:space="0" w:color="auto"/>
      </w:divBdr>
    </w:div>
    <w:div w:id="290284729">
      <w:bodyDiv w:val="1"/>
      <w:marLeft w:val="0"/>
      <w:marRight w:val="0"/>
      <w:marTop w:val="0"/>
      <w:marBottom w:val="0"/>
      <w:divBdr>
        <w:top w:val="none" w:sz="0" w:space="0" w:color="auto"/>
        <w:left w:val="none" w:sz="0" w:space="0" w:color="auto"/>
        <w:bottom w:val="none" w:sz="0" w:space="0" w:color="auto"/>
        <w:right w:val="none" w:sz="0" w:space="0" w:color="auto"/>
      </w:divBdr>
    </w:div>
    <w:div w:id="322397275">
      <w:bodyDiv w:val="1"/>
      <w:marLeft w:val="0"/>
      <w:marRight w:val="0"/>
      <w:marTop w:val="0"/>
      <w:marBottom w:val="0"/>
      <w:divBdr>
        <w:top w:val="none" w:sz="0" w:space="0" w:color="auto"/>
        <w:left w:val="none" w:sz="0" w:space="0" w:color="auto"/>
        <w:bottom w:val="none" w:sz="0" w:space="0" w:color="auto"/>
        <w:right w:val="none" w:sz="0" w:space="0" w:color="auto"/>
      </w:divBdr>
    </w:div>
    <w:div w:id="519321890">
      <w:bodyDiv w:val="1"/>
      <w:marLeft w:val="0"/>
      <w:marRight w:val="0"/>
      <w:marTop w:val="0"/>
      <w:marBottom w:val="0"/>
      <w:divBdr>
        <w:top w:val="none" w:sz="0" w:space="0" w:color="auto"/>
        <w:left w:val="none" w:sz="0" w:space="0" w:color="auto"/>
        <w:bottom w:val="none" w:sz="0" w:space="0" w:color="auto"/>
        <w:right w:val="none" w:sz="0" w:space="0" w:color="auto"/>
      </w:divBdr>
    </w:div>
    <w:div w:id="584077050">
      <w:bodyDiv w:val="1"/>
      <w:marLeft w:val="0"/>
      <w:marRight w:val="0"/>
      <w:marTop w:val="0"/>
      <w:marBottom w:val="0"/>
      <w:divBdr>
        <w:top w:val="none" w:sz="0" w:space="0" w:color="auto"/>
        <w:left w:val="none" w:sz="0" w:space="0" w:color="auto"/>
        <w:bottom w:val="none" w:sz="0" w:space="0" w:color="auto"/>
        <w:right w:val="none" w:sz="0" w:space="0" w:color="auto"/>
      </w:divBdr>
    </w:div>
    <w:div w:id="590358538">
      <w:bodyDiv w:val="1"/>
      <w:marLeft w:val="0"/>
      <w:marRight w:val="0"/>
      <w:marTop w:val="0"/>
      <w:marBottom w:val="0"/>
      <w:divBdr>
        <w:top w:val="none" w:sz="0" w:space="0" w:color="auto"/>
        <w:left w:val="none" w:sz="0" w:space="0" w:color="auto"/>
        <w:bottom w:val="none" w:sz="0" w:space="0" w:color="auto"/>
        <w:right w:val="none" w:sz="0" w:space="0" w:color="auto"/>
      </w:divBdr>
    </w:div>
    <w:div w:id="757596587">
      <w:bodyDiv w:val="1"/>
      <w:marLeft w:val="0"/>
      <w:marRight w:val="0"/>
      <w:marTop w:val="0"/>
      <w:marBottom w:val="0"/>
      <w:divBdr>
        <w:top w:val="none" w:sz="0" w:space="0" w:color="auto"/>
        <w:left w:val="none" w:sz="0" w:space="0" w:color="auto"/>
        <w:bottom w:val="none" w:sz="0" w:space="0" w:color="auto"/>
        <w:right w:val="none" w:sz="0" w:space="0" w:color="auto"/>
      </w:divBdr>
    </w:div>
    <w:div w:id="766344508">
      <w:bodyDiv w:val="1"/>
      <w:marLeft w:val="0"/>
      <w:marRight w:val="0"/>
      <w:marTop w:val="0"/>
      <w:marBottom w:val="0"/>
      <w:divBdr>
        <w:top w:val="none" w:sz="0" w:space="0" w:color="auto"/>
        <w:left w:val="none" w:sz="0" w:space="0" w:color="auto"/>
        <w:bottom w:val="none" w:sz="0" w:space="0" w:color="auto"/>
        <w:right w:val="none" w:sz="0" w:space="0" w:color="auto"/>
      </w:divBdr>
    </w:div>
    <w:div w:id="869758731">
      <w:bodyDiv w:val="1"/>
      <w:marLeft w:val="0"/>
      <w:marRight w:val="0"/>
      <w:marTop w:val="0"/>
      <w:marBottom w:val="0"/>
      <w:divBdr>
        <w:top w:val="none" w:sz="0" w:space="0" w:color="auto"/>
        <w:left w:val="none" w:sz="0" w:space="0" w:color="auto"/>
        <w:bottom w:val="none" w:sz="0" w:space="0" w:color="auto"/>
        <w:right w:val="none" w:sz="0" w:space="0" w:color="auto"/>
      </w:divBdr>
    </w:div>
    <w:div w:id="906261803">
      <w:bodyDiv w:val="1"/>
      <w:marLeft w:val="0"/>
      <w:marRight w:val="0"/>
      <w:marTop w:val="0"/>
      <w:marBottom w:val="0"/>
      <w:divBdr>
        <w:top w:val="none" w:sz="0" w:space="0" w:color="auto"/>
        <w:left w:val="none" w:sz="0" w:space="0" w:color="auto"/>
        <w:bottom w:val="none" w:sz="0" w:space="0" w:color="auto"/>
        <w:right w:val="none" w:sz="0" w:space="0" w:color="auto"/>
      </w:divBdr>
    </w:div>
    <w:div w:id="955064523">
      <w:bodyDiv w:val="1"/>
      <w:marLeft w:val="0"/>
      <w:marRight w:val="0"/>
      <w:marTop w:val="0"/>
      <w:marBottom w:val="0"/>
      <w:divBdr>
        <w:top w:val="none" w:sz="0" w:space="0" w:color="auto"/>
        <w:left w:val="none" w:sz="0" w:space="0" w:color="auto"/>
        <w:bottom w:val="none" w:sz="0" w:space="0" w:color="auto"/>
        <w:right w:val="none" w:sz="0" w:space="0" w:color="auto"/>
      </w:divBdr>
    </w:div>
    <w:div w:id="1021592355">
      <w:bodyDiv w:val="1"/>
      <w:marLeft w:val="0"/>
      <w:marRight w:val="0"/>
      <w:marTop w:val="0"/>
      <w:marBottom w:val="0"/>
      <w:divBdr>
        <w:top w:val="none" w:sz="0" w:space="0" w:color="auto"/>
        <w:left w:val="none" w:sz="0" w:space="0" w:color="auto"/>
        <w:bottom w:val="none" w:sz="0" w:space="0" w:color="auto"/>
        <w:right w:val="none" w:sz="0" w:space="0" w:color="auto"/>
      </w:divBdr>
    </w:div>
    <w:div w:id="1028485074">
      <w:bodyDiv w:val="1"/>
      <w:marLeft w:val="0"/>
      <w:marRight w:val="0"/>
      <w:marTop w:val="0"/>
      <w:marBottom w:val="0"/>
      <w:divBdr>
        <w:top w:val="none" w:sz="0" w:space="0" w:color="auto"/>
        <w:left w:val="none" w:sz="0" w:space="0" w:color="auto"/>
        <w:bottom w:val="none" w:sz="0" w:space="0" w:color="auto"/>
        <w:right w:val="none" w:sz="0" w:space="0" w:color="auto"/>
      </w:divBdr>
    </w:div>
    <w:div w:id="1073965071">
      <w:bodyDiv w:val="1"/>
      <w:marLeft w:val="0"/>
      <w:marRight w:val="0"/>
      <w:marTop w:val="0"/>
      <w:marBottom w:val="0"/>
      <w:divBdr>
        <w:top w:val="none" w:sz="0" w:space="0" w:color="auto"/>
        <w:left w:val="none" w:sz="0" w:space="0" w:color="auto"/>
        <w:bottom w:val="none" w:sz="0" w:space="0" w:color="auto"/>
        <w:right w:val="none" w:sz="0" w:space="0" w:color="auto"/>
      </w:divBdr>
    </w:div>
    <w:div w:id="1158495279">
      <w:bodyDiv w:val="1"/>
      <w:marLeft w:val="0"/>
      <w:marRight w:val="0"/>
      <w:marTop w:val="0"/>
      <w:marBottom w:val="0"/>
      <w:divBdr>
        <w:top w:val="none" w:sz="0" w:space="0" w:color="auto"/>
        <w:left w:val="none" w:sz="0" w:space="0" w:color="auto"/>
        <w:bottom w:val="none" w:sz="0" w:space="0" w:color="auto"/>
        <w:right w:val="none" w:sz="0" w:space="0" w:color="auto"/>
      </w:divBdr>
    </w:div>
    <w:div w:id="1200554739">
      <w:bodyDiv w:val="1"/>
      <w:marLeft w:val="0"/>
      <w:marRight w:val="0"/>
      <w:marTop w:val="0"/>
      <w:marBottom w:val="0"/>
      <w:divBdr>
        <w:top w:val="none" w:sz="0" w:space="0" w:color="auto"/>
        <w:left w:val="none" w:sz="0" w:space="0" w:color="auto"/>
        <w:bottom w:val="none" w:sz="0" w:space="0" w:color="auto"/>
        <w:right w:val="none" w:sz="0" w:space="0" w:color="auto"/>
      </w:divBdr>
    </w:div>
    <w:div w:id="1220097489">
      <w:bodyDiv w:val="1"/>
      <w:marLeft w:val="0"/>
      <w:marRight w:val="0"/>
      <w:marTop w:val="0"/>
      <w:marBottom w:val="0"/>
      <w:divBdr>
        <w:top w:val="none" w:sz="0" w:space="0" w:color="auto"/>
        <w:left w:val="none" w:sz="0" w:space="0" w:color="auto"/>
        <w:bottom w:val="none" w:sz="0" w:space="0" w:color="auto"/>
        <w:right w:val="none" w:sz="0" w:space="0" w:color="auto"/>
      </w:divBdr>
    </w:div>
    <w:div w:id="1317883342">
      <w:bodyDiv w:val="1"/>
      <w:marLeft w:val="0"/>
      <w:marRight w:val="0"/>
      <w:marTop w:val="0"/>
      <w:marBottom w:val="0"/>
      <w:divBdr>
        <w:top w:val="none" w:sz="0" w:space="0" w:color="auto"/>
        <w:left w:val="none" w:sz="0" w:space="0" w:color="auto"/>
        <w:bottom w:val="none" w:sz="0" w:space="0" w:color="auto"/>
        <w:right w:val="none" w:sz="0" w:space="0" w:color="auto"/>
      </w:divBdr>
    </w:div>
    <w:div w:id="1424182750">
      <w:bodyDiv w:val="1"/>
      <w:marLeft w:val="0"/>
      <w:marRight w:val="0"/>
      <w:marTop w:val="0"/>
      <w:marBottom w:val="0"/>
      <w:divBdr>
        <w:top w:val="none" w:sz="0" w:space="0" w:color="auto"/>
        <w:left w:val="none" w:sz="0" w:space="0" w:color="auto"/>
        <w:bottom w:val="none" w:sz="0" w:space="0" w:color="auto"/>
        <w:right w:val="none" w:sz="0" w:space="0" w:color="auto"/>
      </w:divBdr>
    </w:div>
    <w:div w:id="1455751913">
      <w:bodyDiv w:val="1"/>
      <w:marLeft w:val="0"/>
      <w:marRight w:val="0"/>
      <w:marTop w:val="0"/>
      <w:marBottom w:val="0"/>
      <w:divBdr>
        <w:top w:val="none" w:sz="0" w:space="0" w:color="auto"/>
        <w:left w:val="none" w:sz="0" w:space="0" w:color="auto"/>
        <w:bottom w:val="none" w:sz="0" w:space="0" w:color="auto"/>
        <w:right w:val="none" w:sz="0" w:space="0" w:color="auto"/>
      </w:divBdr>
    </w:div>
    <w:div w:id="1466506012">
      <w:bodyDiv w:val="1"/>
      <w:marLeft w:val="0"/>
      <w:marRight w:val="0"/>
      <w:marTop w:val="0"/>
      <w:marBottom w:val="0"/>
      <w:divBdr>
        <w:top w:val="none" w:sz="0" w:space="0" w:color="auto"/>
        <w:left w:val="none" w:sz="0" w:space="0" w:color="auto"/>
        <w:bottom w:val="none" w:sz="0" w:space="0" w:color="auto"/>
        <w:right w:val="none" w:sz="0" w:space="0" w:color="auto"/>
      </w:divBdr>
    </w:div>
    <w:div w:id="1494682122">
      <w:bodyDiv w:val="1"/>
      <w:marLeft w:val="0"/>
      <w:marRight w:val="0"/>
      <w:marTop w:val="0"/>
      <w:marBottom w:val="0"/>
      <w:divBdr>
        <w:top w:val="none" w:sz="0" w:space="0" w:color="auto"/>
        <w:left w:val="none" w:sz="0" w:space="0" w:color="auto"/>
        <w:bottom w:val="none" w:sz="0" w:space="0" w:color="auto"/>
        <w:right w:val="none" w:sz="0" w:space="0" w:color="auto"/>
      </w:divBdr>
    </w:div>
    <w:div w:id="1564372188">
      <w:bodyDiv w:val="1"/>
      <w:marLeft w:val="0"/>
      <w:marRight w:val="0"/>
      <w:marTop w:val="0"/>
      <w:marBottom w:val="0"/>
      <w:divBdr>
        <w:top w:val="none" w:sz="0" w:space="0" w:color="auto"/>
        <w:left w:val="none" w:sz="0" w:space="0" w:color="auto"/>
        <w:bottom w:val="none" w:sz="0" w:space="0" w:color="auto"/>
        <w:right w:val="none" w:sz="0" w:space="0" w:color="auto"/>
      </w:divBdr>
    </w:div>
    <w:div w:id="1725835339">
      <w:bodyDiv w:val="1"/>
      <w:marLeft w:val="0"/>
      <w:marRight w:val="0"/>
      <w:marTop w:val="0"/>
      <w:marBottom w:val="0"/>
      <w:divBdr>
        <w:top w:val="none" w:sz="0" w:space="0" w:color="auto"/>
        <w:left w:val="none" w:sz="0" w:space="0" w:color="auto"/>
        <w:bottom w:val="none" w:sz="0" w:space="0" w:color="auto"/>
        <w:right w:val="none" w:sz="0" w:space="0" w:color="auto"/>
      </w:divBdr>
    </w:div>
    <w:div w:id="1841235875">
      <w:bodyDiv w:val="1"/>
      <w:marLeft w:val="0"/>
      <w:marRight w:val="0"/>
      <w:marTop w:val="0"/>
      <w:marBottom w:val="0"/>
      <w:divBdr>
        <w:top w:val="none" w:sz="0" w:space="0" w:color="auto"/>
        <w:left w:val="none" w:sz="0" w:space="0" w:color="auto"/>
        <w:bottom w:val="none" w:sz="0" w:space="0" w:color="auto"/>
        <w:right w:val="none" w:sz="0" w:space="0" w:color="auto"/>
      </w:divBdr>
    </w:div>
    <w:div w:id="1846700744">
      <w:bodyDiv w:val="1"/>
      <w:marLeft w:val="0"/>
      <w:marRight w:val="0"/>
      <w:marTop w:val="0"/>
      <w:marBottom w:val="0"/>
      <w:divBdr>
        <w:top w:val="none" w:sz="0" w:space="0" w:color="auto"/>
        <w:left w:val="none" w:sz="0" w:space="0" w:color="auto"/>
        <w:bottom w:val="none" w:sz="0" w:space="0" w:color="auto"/>
        <w:right w:val="none" w:sz="0" w:space="0" w:color="auto"/>
      </w:divBdr>
    </w:div>
    <w:div w:id="1980302584">
      <w:bodyDiv w:val="1"/>
      <w:marLeft w:val="0"/>
      <w:marRight w:val="0"/>
      <w:marTop w:val="0"/>
      <w:marBottom w:val="0"/>
      <w:divBdr>
        <w:top w:val="none" w:sz="0" w:space="0" w:color="auto"/>
        <w:left w:val="none" w:sz="0" w:space="0" w:color="auto"/>
        <w:bottom w:val="none" w:sz="0" w:space="0" w:color="auto"/>
        <w:right w:val="none" w:sz="0" w:space="0" w:color="auto"/>
      </w:divBdr>
    </w:div>
    <w:div w:id="2004623614">
      <w:bodyDiv w:val="1"/>
      <w:marLeft w:val="0"/>
      <w:marRight w:val="0"/>
      <w:marTop w:val="0"/>
      <w:marBottom w:val="0"/>
      <w:divBdr>
        <w:top w:val="none" w:sz="0" w:space="0" w:color="auto"/>
        <w:left w:val="none" w:sz="0" w:space="0" w:color="auto"/>
        <w:bottom w:val="none" w:sz="0" w:space="0" w:color="auto"/>
        <w:right w:val="none" w:sz="0" w:space="0" w:color="auto"/>
      </w:divBdr>
    </w:div>
    <w:div w:id="2019310802">
      <w:bodyDiv w:val="1"/>
      <w:marLeft w:val="0"/>
      <w:marRight w:val="0"/>
      <w:marTop w:val="0"/>
      <w:marBottom w:val="0"/>
      <w:divBdr>
        <w:top w:val="none" w:sz="0" w:space="0" w:color="auto"/>
        <w:left w:val="none" w:sz="0" w:space="0" w:color="auto"/>
        <w:bottom w:val="none" w:sz="0" w:space="0" w:color="auto"/>
        <w:right w:val="none" w:sz="0" w:space="0" w:color="auto"/>
      </w:divBdr>
    </w:div>
    <w:div w:id="2099590723">
      <w:bodyDiv w:val="1"/>
      <w:marLeft w:val="0"/>
      <w:marRight w:val="0"/>
      <w:marTop w:val="0"/>
      <w:marBottom w:val="0"/>
      <w:divBdr>
        <w:top w:val="none" w:sz="0" w:space="0" w:color="auto"/>
        <w:left w:val="none" w:sz="0" w:space="0" w:color="auto"/>
        <w:bottom w:val="none" w:sz="0" w:space="0" w:color="auto"/>
        <w:right w:val="none" w:sz="0" w:space="0" w:color="auto"/>
      </w:divBdr>
    </w:div>
    <w:div w:id="210430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5C3A5FA9E724ED69740CED589800B31"/>
        <w:category>
          <w:name w:val="General"/>
          <w:gallery w:val="placeholder"/>
        </w:category>
        <w:types>
          <w:type w:val="bbPlcHdr"/>
        </w:types>
        <w:behaviors>
          <w:behavior w:val="content"/>
        </w:behaviors>
        <w:guid w:val="{4BF1E97A-3347-4363-8726-3C7C847ABF1D}"/>
      </w:docPartPr>
      <w:docPartBody>
        <w:p w:rsidR="00CF442B" w:rsidRDefault="00386C3E" w:rsidP="00386C3E">
          <w:pPr>
            <w:pStyle w:val="B5C3A5FA9E724ED69740CED589800B31"/>
          </w:pPr>
          <w:r>
            <w:rPr>
              <w:rFonts w:asciiTheme="majorHAnsi" w:eastAsiaTheme="majorEastAsia" w:hAnsiTheme="majorHAnsi" w:cstheme="majorBidi"/>
              <w:caps/>
              <w:color w:val="5B9BD5" w:themeColor="accent1"/>
              <w:sz w:val="80"/>
              <w:szCs w:val="80"/>
            </w:rPr>
            <w:t>[Document title]</w:t>
          </w:r>
        </w:p>
      </w:docPartBody>
    </w:docPart>
    <w:docPart>
      <w:docPartPr>
        <w:name w:val="D48AE17B8CEA46C29AD3BBFE19C85706"/>
        <w:category>
          <w:name w:val="General"/>
          <w:gallery w:val="placeholder"/>
        </w:category>
        <w:types>
          <w:type w:val="bbPlcHdr"/>
        </w:types>
        <w:behaviors>
          <w:behavior w:val="content"/>
        </w:behaviors>
        <w:guid w:val="{01C94492-B24E-4B65-BF7B-0964EE405911}"/>
      </w:docPartPr>
      <w:docPartBody>
        <w:p w:rsidR="00CF442B" w:rsidRDefault="00386C3E" w:rsidP="00386C3E">
          <w:pPr>
            <w:pStyle w:val="D48AE17B8CEA46C29AD3BBFE19C8570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6C3E"/>
    <w:rsid w:val="00386C3E"/>
    <w:rsid w:val="00A54A9C"/>
    <w:rsid w:val="00CF442B"/>
    <w:rsid w:val="00F42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C3A5FA9E724ED69740CED589800B31">
    <w:name w:val="B5C3A5FA9E724ED69740CED589800B31"/>
    <w:rsid w:val="00386C3E"/>
  </w:style>
  <w:style w:type="paragraph" w:customStyle="1" w:styleId="D48AE17B8CEA46C29AD3BBFE19C85706">
    <w:name w:val="D48AE17B8CEA46C29AD3BBFE19C85706"/>
    <w:rsid w:val="00386C3E"/>
  </w:style>
  <w:style w:type="paragraph" w:customStyle="1" w:styleId="69151CF8BF314383AC1BC82D1AB7352D">
    <w:name w:val="69151CF8BF314383AC1BC82D1AB7352D"/>
    <w:rsid w:val="00386C3E"/>
  </w:style>
  <w:style w:type="character" w:styleId="PlaceholderText">
    <w:name w:val="Placeholder Text"/>
    <w:basedOn w:val="DefaultParagraphFont"/>
    <w:uiPriority w:val="99"/>
    <w:semiHidden/>
    <w:rsid w:val="00F4261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BMSK5005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Rom17</b:Tag>
    <b:SourceType>ArticleInAPeriodical</b:SourceType>
    <b:Guid>{162DD4DF-D37D-4605-84BB-F348F1D8A994}</b:Guid>
    <b:Title>Facebook, Google and others are in a lose-lose position with an upcoming congressional net neutrality hearing</b:Title>
    <b:Year>2017</b:Year>
    <b:Month>July</b:Month>
    <b:Day>26</b:Day>
    <b:Author>
      <b:Author>
        <b:NameList>
          <b:Person>
            <b:Last>Romm</b:Last>
            <b:First>T.</b:First>
          </b:Person>
        </b:NameList>
      </b:Author>
    </b:Author>
    <b:PeriodicalTitle>Recode</b:PeriodicalTitle>
    <b:Pages>https://www.recode.net/2017/7/26/16029192/amazon-facebook-google-netflix-net-neutrality-hearing-congress-testify </b:Pages>
    <b:RefOrder>3</b:RefOrder>
  </b:Source>
  <b:Source>
    <b:Tag>Bra17</b:Tag>
    <b:SourceType>ArticleInAPeriodical</b:SourceType>
    <b:Guid>{56A62C28-0A4B-4BC5-84C5-8EF56EF54EDD}</b:Guid>
    <b:Title>Netflix looks to become world’s entertainer as it hits milestone</b:Title>
    <b:PeriodicalTitle>Financial Times </b:PeriodicalTitle>
    <b:Year>2017</b:Year>
    <b:Month>July</b:Month>
    <b:Day>20</b:Day>
    <b:Pages>https://www.ft.com/content/06b55bb8-6d0c-11e7-bfeb-33fe0c5b7eaa</b:Pages>
    <b:Author>
      <b:Author>
        <b:NameList>
          <b:Person>
            <b:Last>Bradshaw</b:Last>
            <b:First>T</b:First>
          </b:Person>
          <b:Person>
            <b:Last>Bond</b:Last>
            <b:First>S</b:First>
          </b:Person>
        </b:NameList>
      </b:Author>
    </b:Author>
    <b:RefOrder>4</b:RefOrder>
  </b:Source>
  <b:Source>
    <b:Tag>Ama19</b:Tag>
    <b:SourceType>InternetSite</b:SourceType>
    <b:Guid>{8213A9D0-384F-4A95-A442-E15C1EDB459A}</b:Guid>
    <b:Title>There's something for everyone with Prime!</b:Title>
    <b:Year>2019</b:Year>
    <b:Author>
      <b:Author>
        <b:Corporate>Amazon</b:Corporate>
      </b:Author>
    </b:Author>
    <b:YearAccessed>2019</b:YearAccessed>
    <b:MonthAccessed>March</b:MonthAccessed>
    <b:DayAccessed>24</b:DayAccessed>
    <b:URL>https://www.amazon.co.uk/amazonprime?</b:URL>
    <b:RefOrder>5</b:RefOrder>
  </b:Source>
  <b:Source>
    <b:Tag>Net19</b:Tag>
    <b:SourceType>InternetSite</b:SourceType>
    <b:Guid>{1E344F74-B0F2-42F5-A93D-262D95E212CD}</b:Guid>
    <b:Author>
      <b:Author>
        <b:Corporate>Netflix</b:Corporate>
      </b:Author>
    </b:Author>
    <b:Title>Netflix</b:Title>
    <b:Year>2019</b:Year>
    <b:YearAccessed>2019</b:YearAccessed>
    <b:MonthAccessed>March</b:MonthAccessed>
    <b:DayAccessed>24</b:DayAccessed>
    <b:URL>https://www.netflix.com/gb/</b:URL>
    <b:RefOrder>2</b:RefOrder>
  </b:Source>
  <b:Source>
    <b:Tag>Bon17</b:Tag>
    <b:SourceType>ArticleInAPeriodical</b:SourceType>
    <b:Guid>{D94ADC34-D8BD-460A-976F-B904A5E0F68D}</b:Guid>
    <b:Title>Traditional TV becomes turn-off for young viewers</b:Title>
    <b:Year>2017</b:Year>
    <b:YearAccessed>July</b:YearAccessed>
    <b:MonthAccessed>7</b:MonthAccessed>
    <b:Author>
      <b:Author>
        <b:NameList>
          <b:Person>
            <b:Last>Bond</b:Last>
            <b:First>D.</b:First>
          </b:Person>
        </b:NameList>
      </b:Author>
    </b:Author>
    <b:PeriodicalTitle>Financial Times</b:PeriodicalTitle>
    <b:Month>July</b:Month>
    <b:Day>7</b:Day>
    <b:Pages>https://www.ft.com/content/0aa8f2fc-6339-11e7-91a7-502f7ee26895</b:Pages>
    <b:RefOrder>6</b:RefOrder>
  </b:Source>
  <b:Source>
    <b:Tag>Dar17</b:Tag>
    <b:SourceType>ArticleInAPeriodical</b:SourceType>
    <b:Guid>{61CFB118-C887-4DD2-8F12-5CD43AEBCFF3}</b:Guid>
    <b:Author>
      <b:Author>
        <b:NameList>
          <b:Person>
            <b:Last>Darrow</b:Last>
            <b:First>B.</b:First>
          </b:Person>
        </b:NameList>
      </b:Author>
    </b:Author>
    <b:Title>Greenpeace Just Dropped This Video to Push Netflix on Energy Use</b:Title>
    <b:PeriodicalTitle>Fortune</b:PeriodicalTitle>
    <b:Year>2017</b:Year>
    <b:Month>January</b:Month>
    <b:Day>13</b:Day>
    <b:Pages>http://fortune.com/2017/01/13/greenpeace-netflix/</b:Pages>
    <b:RefOrder>9</b:RefOrder>
  </b:Source>
  <b:Source>
    <b:Tag>Hua17</b:Tag>
    <b:SourceType>InternetSite</b:SourceType>
    <b:Guid>{21649B99-90C4-45E6-8681-A654F169B38C}</b:Guid>
    <b:Title>Music and Video Streaming</b:Title>
    <b:Year>2017</b:Year>
    <b:Author>
      <b:Author>
        <b:NameList>
          <b:Person>
            <b:Last>Huang</b:Last>
            <b:First>Y.</b:First>
          </b:Person>
        </b:NameList>
      </b:Author>
    </b:Author>
    <b:Publisher>Mintel Academic</b:Publisher>
    <b:YearAccessed>2019</b:YearAccessed>
    <b:MonthAccessed>March</b:MonthAccessed>
    <b:DayAccessed>24</b:DayAccessed>
    <b:URL>http://academic.mintel.com/display/793579/</b:URL>
    <b:RefOrder>7</b:RefOrder>
  </b:Source>
  <b:Source>
    <b:Tag>CMI13</b:Tag>
    <b:SourceType>InternetSite</b:SourceType>
    <b:Guid>{E161C153-9B97-427B-AEB1-29A76AB144EF}</b:Guid>
    <b:Title>Carrying Out a PEST Analysis Checklist</b:Title>
    <b:Year>2013</b:Year>
    <b:YearAccessed>2019</b:YearAccessed>
    <b:MonthAccessed>March</b:MonthAccessed>
    <b:DayAccessed>25</b:DayAccessed>
    <b:URL>https://www.managers.org.uk/~/media/Files/Campus%20CMI/Checklists%20PDP/Carrying%20out%20a%20PEST%20analysis</b:URL>
    <b:Author>
      <b:Author>
        <b:Corporate>CMI</b:Corporate>
      </b:Author>
    </b:Author>
    <b:Publisher>Nerdynaut</b:Publisher>
    <b:RefOrder>1</b:RefOrder>
  </b:Source>
  <b:Source>
    <b:Tag>Spa16</b:Tag>
    <b:SourceType>ArticleInAPeriodical</b:SourceType>
    <b:Guid>{2C1E4CDB-DB47-48BA-88E1-14F833952703}</b:Guid>
    <b:Title>Netflix User Sues Over Rate Hike, Claiming Breach of Contract</b:Title>
    <b:Year>2016</b:Year>
    <b:Author>
      <b:Author>
        <b:NameList>
          <b:Person>
            <b:Last>Spangler</b:Last>
            <b:First>T.</b:First>
          </b:Person>
        </b:NameList>
      </b:Author>
    </b:Author>
    <b:PeriodicalTitle>Variety</b:PeriodicalTitle>
    <b:Month>July</b:Month>
    <b:Day>1</b:Day>
    <b:Pages>https://variety.com/2016/digital/news/netflix-user-lawsuit-class-action-rate-hike-1201807561/</b:Pages>
    <b:RefOrder>10</b:RefOrder>
  </b:Source>
  <b:Source>
    <b:Tag>Wil16</b:Tag>
    <b:SourceType>ArticleInAPeriodical</b:SourceType>
    <b:Guid>{9396BFAF-560C-416F-B267-DF2FED3BFE0D}</b:Guid>
    <b:Author>
      <b:Author>
        <b:NameList>
          <b:Person>
            <b:Last>Williams</b:Last>
            <b:First>C.</b:First>
          </b:Person>
        </b:NameList>
      </b:Author>
    </b:Author>
    <b:Title>5 Things That Have A Major Impact On Your Carbon Footprint</b:Title>
    <b:PeriodicalTitle>Huff Post</b:PeriodicalTitle>
    <b:Year>2016</b:Year>
    <b:Month>February</b:Month>
    <b:Day>11</b:Day>
    <b:Pages>https://www.huffingtonpost.co.uk/entry/carbon-footprint_us_56b3b650e4b01d80b24592d0</b:Pages>
    <b:RefOrder>11</b:RefOrder>
  </b:Source>
  <b:Source>
    <b:Tag>Suc19</b:Tag>
    <b:SourceType>InternetSite</b:SourceType>
    <b:Guid>{9651BB9E-DF83-4D6E-AFC8-BD2A33180485}</b:Guid>
    <b:Title>Netflix, Inc. SuccessStory </b:Title>
    <b:Year>2019</b:Year>
    <b:Author>
      <b:Author>
        <b:Corporate>Success Story</b:Corporate>
      </b:Author>
    </b:Author>
    <b:YearAccessed>2019</b:YearAccessed>
    <b:MonthAccessed>February </b:MonthAccessed>
    <b:DayAccessed>18</b:DayAccessed>
    <b:URL>https://successstory.com/companies/netflix-inc</b:URL>
    <b:RefOrder>32</b:RefOrder>
  </b:Source>
  <b:Source>
    <b:Tag>10019</b:Tag>
    <b:SourceType>InternetSite</b:SourceType>
    <b:Guid>{B8777DC5-932A-4512-AE24-55193727EF32}</b:Guid>
    <b:Author>
      <b:Author>
        <b:Corporate>1000 Logos</b:Corporate>
      </b:Author>
    </b:Author>
    <b:Title>Netflix Logo</b:Title>
    <b:Year>2019</b:Year>
    <b:YearAccessed>2019</b:YearAccessed>
    <b:MonthAccessed>February</b:MonthAccessed>
    <b:DayAccessed>18</b:DayAccessed>
    <b:URL>https://1000logos.net/netflix-logo/</b:URL>
    <b:RefOrder>18</b:RefOrder>
  </b:Source>
  <b:Source>
    <b:Tag>Off19</b:Tag>
    <b:SourceType>InternetSite</b:SourceType>
    <b:Guid>{B11A8F20-A44F-4046-8587-C2FB44F87EA6}</b:Guid>
    <b:Author>
      <b:Author>
        <b:Corporate>Office Snapshots</b:Corporate>
      </b:Author>
    </b:Author>
    <b:Title>Netflix Headquarters – Los Gatos</b:Title>
    <b:Year>2019</b:Year>
    <b:YearAccessed>2019</b:YearAccessed>
    <b:MonthAccessed>February</b:MonthAccessed>
    <b:DayAccessed>18</b:DayAccessed>
    <b:URL>https://officesnapshots.com/2018/05/21/netflix-headquarters-los-gatos/</b:URL>
    <b:RefOrder>19</b:RefOrder>
  </b:Source>
  <b:Source>
    <b:Tag>Ste17</b:Tag>
    <b:SourceType>ArticleInAPeriodical</b:SourceType>
    <b:Guid>{A72B7971-ABE7-43C6-B810-88AD776982BF}</b:Guid>
    <b:Author>
      <b:Author>
        <b:NameList>
          <b:Person>
            <b:Last>Stenovec</b:Last>
            <b:First>T.</b:First>
          </b:Person>
        </b:NameList>
      </b:Author>
    </b:Author>
    <b:Title>One Reason For Netflix's Success -- It Treats Employees Like Grownups</b:Title>
    <b:PeriodicalTitle>Huffpost</b:PeriodicalTitle>
    <b:Year>2017</b:Year>
    <b:Month>December</b:Month>
    <b:Day>6</b:Day>
    <b:RefOrder>20</b:RefOrder>
  </b:Source>
  <b:Source>
    <b:Tag>Thi19</b:Tag>
    <b:SourceType>ArticleInAPeriodical</b:SourceType>
    <b:Guid>{FE8D690C-29EC-41B9-A3EE-9575084D9690}</b:Guid>
    <b:Author>
      <b:Author>
        <b:NameList>
          <b:Person>
            <b:Last>Thi Van</b:Last>
            <b:First>Q.T.</b:First>
          </b:Person>
        </b:NameList>
      </b:Author>
    </b:Author>
    <b:Title>Netflix and Chill…Organizational Structure</b:Title>
    <b:Year>2019</b:Year>
    <b:YearAccessed>2019</b:YearAccessed>
    <b:MonthAccessed>Feb</b:MonthAccessed>
    <b:PeriodicalTitle>Fox School of Business</b:PeriodicalTitle>
    <b:Month>February </b:Month>
    <b:Day>19</b:Day>
    <b:RefOrder>23</b:RefOrder>
  </b:Source>
  <b:Source>
    <b:Tag>Cro17</b:Tag>
    <b:SourceType>DocumentFromInternetSite</b:SourceType>
    <b:Guid>{A183E87E-D222-4B9D-B49E-B9C24C185C5A}</b:Guid>
    <b:Title>Netflix culture deck via Reed Hastings</b:Title>
    <b:Year>2017</b:Year>
    <b:ProductionCompany>YouTube video</b:ProductionCompany>
    <b:Author>
      <b:Director>
        <b:NameList>
          <b:Person>
            <b:Last>Croitor</b:Last>
            <b:First>Dan</b:First>
          </b:Person>
        </b:NameList>
      </b:Director>
      <b:Author>
        <b:NameList>
          <b:Person>
            <b:Last>Croiter</b:Last>
            <b:First>Dan</b:First>
          </b:Person>
        </b:NameList>
      </b:Author>
    </b:Author>
    <b:CountryRegion>USA</b:CountryRegion>
    <b:Month>June</b:Month>
    <b:Day>5</b:Day>
    <b:YearAccessed>2019</b:YearAccessed>
    <b:MonthAccessed>March</b:MonthAccessed>
    <b:DayAccessed>1</b:DayAccessed>
    <b:URL>https://youtu.be/2fuOs6nJSjY</b:URL>
    <b:RefOrder>21</b:RefOrder>
  </b:Source>
  <b:Source>
    <b:Tag>Bar90</b:Tag>
    <b:SourceType>JournalArticle</b:SourceType>
    <b:Guid>{EA575571-2565-4220-B53E-8B463D833AC3}</b:Guid>
    <b:Title>Matrix Management: Not a Structure, a Frame of Mind</b:Title>
    <b:Year>1990</b:Year>
    <b:JournalName>Harvard Business Review</b:JournalName>
    <b:Issue>July–August </b:Issue>
    <b:Author>
      <b:Author>
        <b:NameList>
          <b:Person>
            <b:Last>Bartlett</b:Last>
            <b:Middle>A</b:Middle>
            <b:First>C</b:First>
          </b:Person>
          <b:Person>
            <b:Last>Ghoshal</b:Last>
            <b:First>S</b:First>
          </b:Person>
        </b:NameList>
      </b:Author>
    </b:Author>
    <b:RefOrder>22</b:RefOrder>
  </b:Source>
  <b:Source>
    <b:Tag>Dot18</b:Tag>
    <b:SourceType>ArticleInAPeriodical</b:SourceType>
    <b:Guid>{FAEE3F4D-2013-4112-B34F-B55CEEE07286}</b:Guid>
    <b:Author>
      <b:Author>
        <b:NameList>
          <b:Person>
            <b:Last>Dotan</b:Last>
            <b:First>T.</b:First>
          </b:Person>
        </b:NameList>
      </b:Author>
    </b:Author>
    <b:Title>How Netflix’s Management Structure Is Rewriting the Hollywood Script</b:Title>
    <b:PeriodicalTitle>The Information</b:PeriodicalTitle>
    <b:Year>2018</b:Year>
    <b:Month>May</b:Month>
    <b:Day>30</b:Day>
    <b:RefOrder>33</b:RefOrder>
  </b:Source>
  <b:Source>
    <b:Tag>Sut15</b:Tag>
    <b:SourceType>InternetSite</b:SourceType>
    <b:Guid>{46BD308C-BA1E-4BBB-9D95-A04A96C86973}</b:Guid>
    <b:Title>Spotlight On: What It’s Like to Work at Netflix </b:Title>
    <b:Year>2015</b:Year>
    <b:Author>
      <b:Author>
        <b:NameList>
          <b:Person>
            <b:Last>Sutphin</b:Last>
            <b:First>A.</b:First>
          </b:Person>
        </b:NameList>
      </b:Author>
    </b:Author>
    <b:YearAccessed>2019</b:YearAccessed>
    <b:MonthAccessed>February </b:MonthAccessed>
    <b:DayAccessed>18</b:DayAccessed>
    <b:URL>https://talentmanagement360.com/spotlight-on-what-its-like-to-work-at-netflix/</b:URL>
    <b:RefOrder>24</b:RefOrder>
  </b:Source>
  <b:Source>
    <b:Tag>Kle19</b:Tag>
    <b:SourceType>InternetSite</b:SourceType>
    <b:Guid>{583A8203-CC24-4C65-978E-C80F313B6E4D}</b:Guid>
    <b:Title>Apple unveils TV streaming platform and credit card</b:Title>
    <b:Year>2019</b:Year>
    <b:Author>
      <b:Author>
        <b:NameList>
          <b:Person>
            <b:Last>Kleinman</b:Last>
            <b:First>Z.</b:First>
          </b:Person>
        </b:NameList>
      </b:Author>
    </b:Author>
    <b:YearAccessed>2019</b:YearAccessed>
    <b:MonthAccessed>March</b:MonthAccessed>
    <b:DayAccessed>26</b:DayAccessed>
    <b:URL>https://www.bbc.co.uk/news/amp/technology-47697647</b:URL>
    <b:RefOrder>8</b:RefOrder>
  </b:Source>
  <b:Source>
    <b:Tag>Bar18</b:Tag>
    <b:SourceType>InternetSite</b:SourceType>
    <b:Guid>{0A8CFD3F-85E0-45ED-B161-9D1759BBE36B}</b:Guid>
    <b:Author>
      <b:Author>
        <b:Corporate>Barb</b:Corporate>
      </b:Author>
    </b:Author>
    <b:Title>Online TV viewing: PC, tablet or smartphone?</b:Title>
    <b:Year>2018</b:Year>
    <b:YearAccessed>2019</b:YearAccessed>
    <b:MonthAccessed>March </b:MonthAccessed>
    <b:DayAccessed>26</b:DayAccessed>
    <b:URL>https://www.barb.co.uk/viewing-report/online-tv-viewing-pc-tablet-or-smartphone/</b:URL>
    <b:RefOrder>13</b:RefOrder>
  </b:Source>
  <b:Source>
    <b:Tag>Ale19</b:Tag>
    <b:SourceType>ArticleInAPeriodical</b:SourceType>
    <b:Guid>{FFB80758-9EDF-41C8-8679-E6AEDF312BA5}</b:Guid>
    <b:Author>
      <b:Author>
        <b:NameList>
          <b:Person>
            <b:Last>Alexander</b:Last>
            <b:First>J.</b:First>
          </b:Person>
        </b:NameList>
      </b:Author>
    </b:Author>
    <b:Title>Netflix raises prices on all streaming plans in US</b:Title>
    <b:Year>2019</b:Year>
    <b:PeriodicalTitle>The Verge </b:PeriodicalTitle>
    <b:Month>January </b:Month>
    <b:Day>15</b:Day>
    <b:RefOrder>14</b:RefOrder>
  </b:Source>
  <b:Source>
    <b:Tag>Lyn15</b:Tag>
    <b:SourceType>ArticleInAPeriodical</b:SourceType>
    <b:Guid>{290F9D99-074B-46A4-81D5-2C1252AB679B}</b:Guid>
    <b:Author>
      <b:Author>
        <b:NameList>
          <b:Person>
            <b:Last>Lynch</b:Last>
            <b:First>J.</b:First>
          </b:Person>
        </b:NameList>
      </b:Author>
    </b:Author>
    <b:Title>Why are customers loyal to Apple and the iPhone?</b:Title>
    <b:PeriodicalTitle>CIO</b:PeriodicalTitle>
    <b:Year>2015</b:Year>
    <b:Month>December</b:Month>
    <b:Day>9</b:Day>
    <b:YearAccessed>2019</b:YearAccessed>
    <b:MonthAccessed>March</b:MonthAccessed>
    <b:DayAccessed>26</b:DayAccessed>
    <b:URL>https://www.cio.com/article/3013559/why-are-customers-loyal-to-apple-and-the-iphone.html</b:URL>
    <b:RefOrder>15</b:RefOrder>
  </b:Source>
  <b:Source>
    <b:Tag>Mul16</b:Tag>
    <b:SourceType>Book</b:SourceType>
    <b:Guid>{904CEBC8-AFA2-4CEE-954E-A0186930A92C}</b:Guid>
    <b:Title>Management &amp; organisational behaviour</b:Title>
    <b:Year>2016</b:Year>
    <b:Author>
      <b:Author>
        <b:NameList>
          <b:Person>
            <b:Last>Mullins</b:Last>
            <b:First>L.</b:First>
          </b:Person>
        </b:NameList>
      </b:Author>
    </b:Author>
    <b:City>Upper Saddle River</b:City>
    <b:Publisher>Pearson</b:Publisher>
    <b:Edition>11th</b:Edition>
    <b:RefOrder>16</b:RefOrder>
  </b:Source>
  <b:Source>
    <b:Tag>Joh08</b:Tag>
    <b:SourceType>Book</b:SourceType>
    <b:Guid>{899438E2-4742-4DDC-8B8F-64D5032D0693}</b:Guid>
    <b:Title>Exploring Corporate Strategy</b:Title>
    <b:Year>2008</b:Year>
    <b:Author>
      <b:Author>
        <b:NameList>
          <b:Person>
            <b:Last>Johnson</b:Last>
            <b:First>G</b:First>
          </b:Person>
          <b:Person>
            <b:Last>Scholes</b:Last>
            <b:First>K</b:First>
          </b:Person>
          <b:Person>
            <b:Last>Whittington</b:Last>
            <b:First>R.</b:First>
          </b:Person>
        </b:NameList>
      </b:Author>
    </b:Author>
    <b:City>London</b:City>
    <b:Publisher>Pearson Education</b:Publisher>
    <b:Edition>8th</b:Edition>
    <b:RefOrder>17</b:RefOrder>
  </b:Source>
  <b:Source>
    <b:Tag>ACT16</b:Tag>
    <b:SourceType>Report</b:SourceType>
    <b:Guid>{984369EF-07D8-4CB6-80F1-0268BF8A226D}</b:Guid>
    <b:Title>Handy's 4 classes of culture - A-Z of business terminology [online]</b:Title>
    <b:Year>2016</b:Year>
    <b:City>YouTube Video </b:City>
    <b:Publisher>https://www.youtube.com/watch?v=E1NrJqYudPw&amp;feature=youtu.be</b:Publisher>
    <b:Author>
      <b:Author>
        <b:Corporate>AC Training </b:Corporate>
      </b:Author>
    </b:Author>
    <b:RefOrder>25</b:RefOrder>
  </b:Source>
  <b:Source>
    <b:Tag>Rob12</b:Tag>
    <b:SourceType>Book</b:SourceType>
    <b:Guid>{ABF4854F-3598-41EE-BB07-E672F957C1FC}</b:Guid>
    <b:Title>Business Ethics in Practice</b:Title>
    <b:Year>2012</b:Year>
    <b:Publisher>Kogan Page Publishers</b:Publisher>
    <b:City>London</b:City>
    <b:Author>
      <b:Author>
        <b:NameList>
          <b:Person>
            <b:Last>Robinson</b:Last>
            <b:First>S</b:First>
          </b:Person>
          <b:Person>
            <b:Last>Dowson</b:Last>
            <b:First>P.</b:First>
          </b:Person>
        </b:NameList>
      </b:Author>
    </b:Author>
    <b:RefOrder>27</b:RefOrder>
  </b:Source>
  <b:Source>
    <b:Tag>Net19b</b:Tag>
    <b:SourceType>InternetSite</b:SourceType>
    <b:Guid>{5ED66364-DF40-4912-92AA-EC42219D0728}</b:Guid>
    <b:Title>A great workplace combines exceptional colleagues and hard problems.</b:Title>
    <b:Year>2019</b:Year>
    <b:Author>
      <b:Author>
        <b:Corporate>Netflix Jobs </b:Corporate>
      </b:Author>
    </b:Author>
    <b:YearAccessed>2019</b:YearAccessed>
    <b:MonthAccessed>March</b:MonthAccessed>
    <b:DayAccessed>26</b:DayAccessed>
    <b:URL>https://jobs.netflix.com/</b:URL>
    <b:RefOrder>34</b:RefOrder>
  </b:Source>
  <b:Source>
    <b:Tag>Bow15</b:Tag>
    <b:SourceType>InternetSite</b:SourceType>
    <b:Guid>{BA254F7E-0DE0-48C0-8E16-42E006A51273}</b:Guid>
    <b:Author>
      <b:Author>
        <b:NameList>
          <b:Person>
            <b:Last>Bowling</b:Last>
            <b:First>J.</b:First>
          </b:Person>
        </b:NameList>
      </b:Author>
    </b:Author>
    <b:Title>Netflix Code of Ethics</b:Title>
    <b:Year>2015</b:Year>
    <b:YearAccessed>2019</b:YearAccessed>
    <b:MonthAccessed>March</b:MonthAccessed>
    <b:DayAccessed>26</b:DayAccessed>
    <b:URL>https://netflixbigdata.wordpress.com/2015/10/01/netflix-code-of-ethics/</b:URL>
    <b:RefOrder>26</b:RefOrder>
  </b:Source>
  <b:Source>
    <b:Tag>Hea19</b:Tag>
    <b:SourceType>ArticleInAPeriodical</b:SourceType>
    <b:Guid>{F90FF1E1-5373-4B99-A54A-E155939FBD2F}</b:Guid>
    <b:Title>Culture: Your Environment for People at Work</b:Title>
    <b:Year>2019</b:Year>
    <b:Author>
      <b:Author>
        <b:NameList>
          <b:Person>
            <b:Last>Heathfield</b:Last>
            <b:First>S.</b:First>
            <b:Middle>M.</b:Middle>
          </b:Person>
        </b:NameList>
      </b:Author>
    </b:Author>
    <b:PeriodicalTitle>The Balance Careers </b:PeriodicalTitle>
    <b:Month>February</b:Month>
    <b:Day>4</b:Day>
    <b:RefOrder>28</b:RefOrder>
  </b:Source>
  <b:Source>
    <b:Tag>Net19c</b:Tag>
    <b:SourceType>InternetSite</b:SourceType>
    <b:Guid>{62EC0D90-B1D8-4881-9287-16D24AB00479}</b:Guid>
    <b:Title>Netflix Culture</b:Title>
    <b:Year>2019</b:Year>
    <b:Author>
      <b:Author>
        <b:Corporate>Netflix Jobs </b:Corporate>
      </b:Author>
    </b:Author>
    <b:YearAccessed>2019</b:YearAccessed>
    <b:MonthAccessed>March</b:MonthAccessed>
    <b:DayAccessed>26</b:DayAccessed>
    <b:URL>https://jobs.netflix.com/culture</b:URL>
    <b:RefOrder>29</b:RefOrder>
  </b:Source>
  <b:Source>
    <b:Tag>ACA19</b:Tag>
    <b:SourceType>InternetSite</b:SourceType>
    <b:Guid>{7F2AC92C-EEF1-4DAC-A820-218F3C228EBE}</b:Guid>
    <b:Author>
      <b:Author>
        <b:Corporate>ACAS</b:Corporate>
      </b:Author>
    </b:Author>
    <b:Title>Acas Working for Everyone </b:Title>
    <b:Year>2019</b:Year>
    <b:YearAccessed>2019</b:YearAccessed>
    <b:MonthAccessed>March</b:MonthAccessed>
    <b:DayAccessed>26</b:DayAccessed>
    <b:URL>http://m.acas.org.uk/</b:URL>
    <b:RefOrder>30</b:RefOrder>
  </b:Source>
  <b:Source>
    <b:Tag>Min18</b:Tag>
    <b:SourceType>Report</b:SourceType>
    <b:Guid>{23EE68F2-DDD9-4A7C-AEAC-B0AA473692E2}</b:Guid>
    <b:Title>The GROW Model [online]</b:Title>
    <b:Year>2018</b:Year>
    <b:Author>
      <b:Author>
        <b:Corporate>MindToolsVideos </b:Corporate>
      </b:Author>
    </b:Author>
    <b:Publisher>YouTube Video </b:Publisher>
    <b:City>https://www.youtube.com/watch?v=K3iJwoydBbg&amp;feature=youtu.be</b:City>
    <b:RefOrder>31</b:RefOrder>
  </b:Source>
  <b:Source>
    <b:Tag>UTa09</b:Tag>
    <b:SourceType>InternetSite</b:SourceType>
    <b:Guid>{61E5CA4D-2987-4CC4-B0D6-471E6B70B84C}</b:Guid>
    <b:Title>Triple Velvet 'Trees' advert - Youtube</b:Title>
    <b:Year>2009</b:Year>
    <b:Author>
      <b:Author>
        <b:Corporate>U Talk Marketing</b:Corporate>
      </b:Author>
    </b:Author>
    <b:YearAccessed>2019</b:YearAccessed>
    <b:MonthAccessed>April</b:MonthAccessed>
    <b:DayAccessed>2</b:DayAccessed>
    <b:URL>https://www.youtube.com/watch?v=vQBANqzqAgA</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1F4B28-B5B6-45CA-A5C6-258673295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1694</TotalTime>
  <Pages>22</Pages>
  <Words>4139</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Report on Workplace Culture and Context - netflix</vt:lpstr>
    </vt:vector>
  </TitlesOfParts>
  <Company>Workplace culture and its impact on organisational efficiency</Company>
  <LinksUpToDate>false</LinksUpToDate>
  <CharactersWithSpaces>27677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Workplace Culture and Context - netflix</dc:title>
  <dc:subject>Jorna Ali 1706149</dc:subject>
  <dc:creator>Jorna Ali (1706149)</dc:creator>
  <cp:keywords/>
  <dc:description/>
  <cp:lastModifiedBy>Jorna Ali (1706149)</cp:lastModifiedBy>
  <cp:revision>149</cp:revision>
  <dcterms:created xsi:type="dcterms:W3CDTF">2019-03-23T17:44:00Z</dcterms:created>
  <dcterms:modified xsi:type="dcterms:W3CDTF">2019-04-04T10:19:00Z</dcterms:modified>
</cp:coreProperties>
</file>