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64914076" w:displacedByCustomXml="next"/>
    <w:sdt>
      <w:sdtPr>
        <w:rPr>
          <w:rFonts w:ascii="Times New Roman" w:hAnsi="Times New Roman" w:cs="Times New Roman"/>
          <w:b/>
          <w:bCs/>
          <w:i/>
          <w:iCs/>
          <w:noProof/>
          <w:sz w:val="96"/>
          <w:szCs w:val="96"/>
        </w:rPr>
        <w:id w:val="1990820718"/>
        <w:docPartObj>
          <w:docPartGallery w:val="Cover Pages"/>
          <w:docPartUnique/>
        </w:docPartObj>
      </w:sdtPr>
      <w:sdtEndPr/>
      <w:sdtContent>
        <w:p w14:paraId="43728FFB" w14:textId="77777777" w:rsidR="00FB17FE" w:rsidRDefault="00FB17FE" w:rsidP="00FB17FE">
          <w:pPr>
            <w:rPr>
              <w:rFonts w:ascii="Times New Roman" w:hAnsi="Times New Roman" w:cs="Times New Roman"/>
              <w:b/>
              <w:bCs/>
              <w:i/>
              <w:iCs/>
              <w:noProof/>
              <w:sz w:val="96"/>
              <w:szCs w:val="96"/>
            </w:rPr>
          </w:pPr>
          <w:r w:rsidRPr="00252163">
            <w:rPr>
              <w:rFonts w:ascii="Times New Roman" w:hAnsi="Times New Roman" w:cs="Times New Roman"/>
              <w:b/>
              <w:bCs/>
              <w:i/>
              <w:iCs/>
              <w:noProof/>
              <w:sz w:val="96"/>
              <w:szCs w:val="96"/>
            </w:rPr>
            <mc:AlternateContent>
              <mc:Choice Requires="wps">
                <w:drawing>
                  <wp:anchor distT="0" distB="0" distL="114300" distR="114300" simplePos="0" relativeHeight="251660288" behindDoc="0" locked="0" layoutInCell="1" allowOverlap="1" wp14:anchorId="6924B447" wp14:editId="4024F61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2406"/>
                                </w:tblGrid>
                                <w:tr w:rsidR="00FB17FE" w14:paraId="4AB1625A" w14:textId="77777777">
                                  <w:trPr>
                                    <w:jc w:val="center"/>
                                  </w:trPr>
                                  <w:tc>
                                    <w:tcPr>
                                      <w:tcW w:w="2568" w:type="pct"/>
                                      <w:vAlign w:val="center"/>
                                    </w:tcPr>
                                    <w:p w14:paraId="0059E106" w14:textId="77777777" w:rsidR="00FB17FE" w:rsidRDefault="00FB17FE">
                                      <w:pPr>
                                        <w:jc w:val="right"/>
                                      </w:pPr>
                                      <w:r>
                                        <w:rPr>
                                          <w:noProof/>
                                        </w:rPr>
                                        <w:drawing>
                                          <wp:inline distT="0" distB="0" distL="0" distR="0" wp14:anchorId="69BB067F" wp14:editId="46F516A5">
                                            <wp:extent cx="3810000" cy="3810000"/>
                                            <wp:effectExtent l="0" t="0" r="0" b="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sdt>
                                      <w:sdtPr>
                                        <w:rPr>
                                          <w:rFonts w:ascii="Times New Roman" w:eastAsia="Times New Roman" w:hAnsi="Times New Roman" w:cs="Times New Roman"/>
                                          <w:caps/>
                                          <w:color w:val="C00000"/>
                                          <w:sz w:val="72"/>
                                          <w:szCs w:val="72"/>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31A5CBA" w14:textId="55233341" w:rsidR="00FB17FE" w:rsidRPr="007A455D" w:rsidRDefault="002F0333">
                                          <w:pPr>
                                            <w:pStyle w:val="NoSpacing"/>
                                            <w:spacing w:line="312" w:lineRule="auto"/>
                                            <w:jc w:val="right"/>
                                            <w:rPr>
                                              <w:caps/>
                                              <w:color w:val="C00000"/>
                                              <w:sz w:val="72"/>
                                              <w:szCs w:val="72"/>
                                            </w:rPr>
                                          </w:pPr>
                                          <w:r w:rsidRPr="002F0333">
                                            <w:rPr>
                                              <w:rFonts w:ascii="Times New Roman" w:eastAsia="Times New Roman" w:hAnsi="Times New Roman" w:cs="Times New Roman"/>
                                              <w:caps/>
                                              <w:color w:val="C00000"/>
                                              <w:sz w:val="72"/>
                                              <w:szCs w:val="72"/>
                                              <w:lang w:val="en-GB"/>
                                            </w:rPr>
                                            <w:t>BLOG</w:t>
                                          </w:r>
                                        </w:p>
                                      </w:sdtContent>
                                    </w:sdt>
                                    <w:sdt>
                                      <w:sdtPr>
                                        <w:rPr>
                                          <w:rFonts w:ascii="Calibri" w:eastAsia="Calibri" w:hAnsi="Calibri" w:cs="Times New Roman"/>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564123A" w14:textId="127C5248" w:rsidR="00FB17FE" w:rsidRDefault="002F0333">
                                          <w:pPr>
                                            <w:jc w:val="right"/>
                                            <w:rPr>
                                              <w:sz w:val="24"/>
                                              <w:szCs w:val="24"/>
                                            </w:rPr>
                                          </w:pPr>
                                          <w:r w:rsidRPr="002F0333">
                                            <w:rPr>
                                              <w:rFonts w:ascii="Calibri" w:eastAsia="Calibri" w:hAnsi="Calibri" w:cs="Times New Roman"/>
                                              <w:b/>
                                              <w:bCs/>
                                              <w:color w:val="000000" w:themeColor="text1"/>
                                              <w:sz w:val="24"/>
                                              <w:szCs w:val="24"/>
                                            </w:rPr>
                                            <w:t>Assignment</w:t>
                                          </w:r>
                                        </w:p>
                                      </w:sdtContent>
                                    </w:sdt>
                                  </w:tc>
                                  <w:tc>
                                    <w:tcPr>
                                      <w:tcW w:w="2432" w:type="pct"/>
                                      <w:vAlign w:val="center"/>
                                    </w:tcPr>
                                    <w:p w14:paraId="54E011D2" w14:textId="2920EFC3" w:rsidR="002F0333" w:rsidRPr="00163A2F" w:rsidRDefault="002F0333" w:rsidP="002F0333">
                                      <w:pPr>
                                        <w:rPr>
                                          <w:b/>
                                          <w:bCs/>
                                          <w:color w:val="000000" w:themeColor="text1"/>
                                        </w:rPr>
                                      </w:pPr>
                                    </w:p>
                                    <w:p w14:paraId="1B1C2E4B" w14:textId="450E9805" w:rsidR="00FB17FE" w:rsidRPr="00163A2F" w:rsidRDefault="0058515E" w:rsidP="00CF6653">
                                      <w:pPr>
                                        <w:rPr>
                                          <w:b/>
                                          <w:bCs/>
                                          <w:color w:val="000000" w:themeColor="text1"/>
                                        </w:rPr>
                                      </w:pPr>
                                      <w:sdt>
                                        <w:sdtPr>
                                          <w:rPr>
                                            <w:rFonts w:ascii="Calibri" w:eastAsia="Calibri" w:hAnsi="Calibri" w:cs="Times New Roman"/>
                                            <w:b/>
                                            <w:bCs/>
                                            <w:color w:val="000000" w:themeColor="text1"/>
                                          </w:rPr>
                                          <w:alias w:val="Abstract"/>
                                          <w:tag w:val=""/>
                                          <w:id w:val="-338390954"/>
                                          <w:dataBinding w:prefixMappings="xmlns:ns0='http://schemas.microsoft.com/office/2006/coverPageProps' " w:xpath="/ns0:CoverPageProperties[1]/ns0:Abstract[1]" w:storeItemID="{55AF091B-3C7A-41E3-B477-F2FDAA23CFDA}"/>
                                          <w:text/>
                                        </w:sdtPr>
                                        <w:sdtContent>
                                          <w:r w:rsidRPr="002F0333">
                                            <w:rPr>
                                              <w:rFonts w:ascii="Calibri" w:eastAsia="Calibri" w:hAnsi="Calibri" w:cs="Times New Roman"/>
                                              <w:b/>
                                              <w:bCs/>
                                              <w:color w:val="000000" w:themeColor="text1"/>
                                            </w:rPr>
                                            <w:t>KRUM MARINOV STUDENT ID_ 1922542</w:t>
                                          </w:r>
                                        </w:sdtContent>
                                      </w:sdt>
                                    </w:p>
                                    <w:p w14:paraId="2328BC9A" w14:textId="77777777" w:rsidR="00FB17FE" w:rsidRDefault="00FB17FE">
                                      <w:pPr>
                                        <w:pStyle w:val="NoSpacing"/>
                                        <w:rPr>
                                          <w:b/>
                                          <w:bCs/>
                                          <w:sz w:val="24"/>
                                          <w:szCs w:val="24"/>
                                        </w:rPr>
                                      </w:pPr>
                                    </w:p>
                                    <w:p w14:paraId="6CD8331D" w14:textId="77777777" w:rsidR="00FB17FE" w:rsidRDefault="00FB17FE">
                                      <w:pPr>
                                        <w:pStyle w:val="NoSpacing"/>
                                        <w:rPr>
                                          <w:b/>
                                          <w:bCs/>
                                          <w:sz w:val="24"/>
                                          <w:szCs w:val="24"/>
                                        </w:rPr>
                                      </w:pPr>
                                      <w:r w:rsidRPr="00F954EF">
                                        <w:rPr>
                                          <w:b/>
                                          <w:bCs/>
                                          <w:sz w:val="24"/>
                                          <w:szCs w:val="24"/>
                                        </w:rPr>
                                        <w:t>LECTURER EFUA ADAMS</w:t>
                                      </w:r>
                                    </w:p>
                                    <w:p w14:paraId="3D2DD134" w14:textId="77777777" w:rsidR="00FB17FE" w:rsidRDefault="00FB17FE">
                                      <w:pPr>
                                        <w:pStyle w:val="NoSpacing"/>
                                        <w:rPr>
                                          <w:b/>
                                          <w:bCs/>
                                          <w:sz w:val="24"/>
                                          <w:szCs w:val="24"/>
                                        </w:rPr>
                                      </w:pPr>
                                    </w:p>
                                    <w:p w14:paraId="21BF8080" w14:textId="77777777" w:rsidR="00FB17FE" w:rsidRPr="00F954EF" w:rsidRDefault="00FB17FE">
                                      <w:pPr>
                                        <w:pStyle w:val="NoSpacing"/>
                                        <w:rPr>
                                          <w:b/>
                                          <w:bCs/>
                                          <w:sz w:val="24"/>
                                          <w:szCs w:val="24"/>
                                        </w:rPr>
                                      </w:pPr>
                                      <w:r>
                                        <w:rPr>
                                          <w:b/>
                                          <w:bCs/>
                                          <w:sz w:val="24"/>
                                          <w:szCs w:val="24"/>
                                        </w:rPr>
                                        <w:t>MARKETING FUNDAMENTALS LCBB4004</w:t>
                                      </w:r>
                                    </w:p>
                                  </w:tc>
                                </w:tr>
                              </w:tbl>
                              <w:p w14:paraId="1216E4D9" w14:textId="77777777" w:rsidR="00FB17FE" w:rsidRDefault="00FB17FE" w:rsidP="00FB17F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924B447" id="_x0000_t202" coordsize="21600,21600" o:spt="202" path="m,l,21600r21600,l21600,xe">
                    <v:stroke joinstyle="miter"/>
                    <v:path gradientshapeok="t" o:connecttype="rect"/>
                  </v:shapetype>
                  <v:shape id="Text Box 138" o:spid="_x0000_s1026" type="#_x0000_t202" style="position:absolute;margin-left:0;margin-top:0;width:134.85pt;height:302.4pt;z-index:25166028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2406"/>
                          </w:tblGrid>
                          <w:tr w:rsidR="00FB17FE" w14:paraId="4AB1625A" w14:textId="77777777">
                            <w:trPr>
                              <w:jc w:val="center"/>
                            </w:trPr>
                            <w:tc>
                              <w:tcPr>
                                <w:tcW w:w="2568" w:type="pct"/>
                                <w:vAlign w:val="center"/>
                              </w:tcPr>
                              <w:p w14:paraId="0059E106" w14:textId="77777777" w:rsidR="00FB17FE" w:rsidRDefault="00FB17FE">
                                <w:pPr>
                                  <w:jc w:val="right"/>
                                </w:pPr>
                                <w:r>
                                  <w:rPr>
                                    <w:noProof/>
                                  </w:rPr>
                                  <w:drawing>
                                    <wp:inline distT="0" distB="0" distL="0" distR="0" wp14:anchorId="69BB067F" wp14:editId="46F516A5">
                                      <wp:extent cx="3810000" cy="3810000"/>
                                      <wp:effectExtent l="0" t="0" r="0" b="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sdt>
                                <w:sdtPr>
                                  <w:rPr>
                                    <w:rFonts w:ascii="Times New Roman" w:eastAsia="Times New Roman" w:hAnsi="Times New Roman" w:cs="Times New Roman"/>
                                    <w:caps/>
                                    <w:color w:val="C00000"/>
                                    <w:sz w:val="72"/>
                                    <w:szCs w:val="72"/>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31A5CBA" w14:textId="55233341" w:rsidR="00FB17FE" w:rsidRPr="007A455D" w:rsidRDefault="002F0333">
                                    <w:pPr>
                                      <w:pStyle w:val="NoSpacing"/>
                                      <w:spacing w:line="312" w:lineRule="auto"/>
                                      <w:jc w:val="right"/>
                                      <w:rPr>
                                        <w:caps/>
                                        <w:color w:val="C00000"/>
                                        <w:sz w:val="72"/>
                                        <w:szCs w:val="72"/>
                                      </w:rPr>
                                    </w:pPr>
                                    <w:r w:rsidRPr="002F0333">
                                      <w:rPr>
                                        <w:rFonts w:ascii="Times New Roman" w:eastAsia="Times New Roman" w:hAnsi="Times New Roman" w:cs="Times New Roman"/>
                                        <w:caps/>
                                        <w:color w:val="C00000"/>
                                        <w:sz w:val="72"/>
                                        <w:szCs w:val="72"/>
                                        <w:lang w:val="en-GB"/>
                                      </w:rPr>
                                      <w:t>BLOG</w:t>
                                    </w:r>
                                  </w:p>
                                </w:sdtContent>
                              </w:sdt>
                              <w:sdt>
                                <w:sdtPr>
                                  <w:rPr>
                                    <w:rFonts w:ascii="Calibri" w:eastAsia="Calibri" w:hAnsi="Calibri" w:cs="Times New Roman"/>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564123A" w14:textId="127C5248" w:rsidR="00FB17FE" w:rsidRDefault="002F0333">
                                    <w:pPr>
                                      <w:jc w:val="right"/>
                                      <w:rPr>
                                        <w:sz w:val="24"/>
                                        <w:szCs w:val="24"/>
                                      </w:rPr>
                                    </w:pPr>
                                    <w:r w:rsidRPr="002F0333">
                                      <w:rPr>
                                        <w:rFonts w:ascii="Calibri" w:eastAsia="Calibri" w:hAnsi="Calibri" w:cs="Times New Roman"/>
                                        <w:b/>
                                        <w:bCs/>
                                        <w:color w:val="000000" w:themeColor="text1"/>
                                        <w:sz w:val="24"/>
                                        <w:szCs w:val="24"/>
                                      </w:rPr>
                                      <w:t>Assignment</w:t>
                                    </w:r>
                                  </w:p>
                                </w:sdtContent>
                              </w:sdt>
                            </w:tc>
                            <w:tc>
                              <w:tcPr>
                                <w:tcW w:w="2432" w:type="pct"/>
                                <w:vAlign w:val="center"/>
                              </w:tcPr>
                              <w:p w14:paraId="54E011D2" w14:textId="2920EFC3" w:rsidR="002F0333" w:rsidRPr="00163A2F" w:rsidRDefault="002F0333" w:rsidP="002F0333">
                                <w:pPr>
                                  <w:rPr>
                                    <w:b/>
                                    <w:bCs/>
                                    <w:color w:val="000000" w:themeColor="text1"/>
                                  </w:rPr>
                                </w:pPr>
                              </w:p>
                              <w:p w14:paraId="1B1C2E4B" w14:textId="450E9805" w:rsidR="00FB17FE" w:rsidRPr="00163A2F" w:rsidRDefault="0058515E" w:rsidP="00CF6653">
                                <w:pPr>
                                  <w:rPr>
                                    <w:b/>
                                    <w:bCs/>
                                    <w:color w:val="000000" w:themeColor="text1"/>
                                  </w:rPr>
                                </w:pPr>
                                <w:sdt>
                                  <w:sdtPr>
                                    <w:rPr>
                                      <w:rFonts w:ascii="Calibri" w:eastAsia="Calibri" w:hAnsi="Calibri" w:cs="Times New Roman"/>
                                      <w:b/>
                                      <w:bCs/>
                                      <w:color w:val="000000" w:themeColor="text1"/>
                                    </w:rPr>
                                    <w:alias w:val="Abstract"/>
                                    <w:tag w:val=""/>
                                    <w:id w:val="-338390954"/>
                                    <w:dataBinding w:prefixMappings="xmlns:ns0='http://schemas.microsoft.com/office/2006/coverPageProps' " w:xpath="/ns0:CoverPageProperties[1]/ns0:Abstract[1]" w:storeItemID="{55AF091B-3C7A-41E3-B477-F2FDAA23CFDA}"/>
                                    <w:text/>
                                  </w:sdtPr>
                                  <w:sdtContent>
                                    <w:r w:rsidRPr="002F0333">
                                      <w:rPr>
                                        <w:rFonts w:ascii="Calibri" w:eastAsia="Calibri" w:hAnsi="Calibri" w:cs="Times New Roman"/>
                                        <w:b/>
                                        <w:bCs/>
                                        <w:color w:val="000000" w:themeColor="text1"/>
                                      </w:rPr>
                                      <w:t>KRUM MARINOV STUDENT ID_ 1922542</w:t>
                                    </w:r>
                                  </w:sdtContent>
                                </w:sdt>
                              </w:p>
                              <w:p w14:paraId="2328BC9A" w14:textId="77777777" w:rsidR="00FB17FE" w:rsidRDefault="00FB17FE">
                                <w:pPr>
                                  <w:pStyle w:val="NoSpacing"/>
                                  <w:rPr>
                                    <w:b/>
                                    <w:bCs/>
                                    <w:sz w:val="24"/>
                                    <w:szCs w:val="24"/>
                                  </w:rPr>
                                </w:pPr>
                              </w:p>
                              <w:p w14:paraId="6CD8331D" w14:textId="77777777" w:rsidR="00FB17FE" w:rsidRDefault="00FB17FE">
                                <w:pPr>
                                  <w:pStyle w:val="NoSpacing"/>
                                  <w:rPr>
                                    <w:b/>
                                    <w:bCs/>
                                    <w:sz w:val="24"/>
                                    <w:szCs w:val="24"/>
                                  </w:rPr>
                                </w:pPr>
                                <w:r w:rsidRPr="00F954EF">
                                  <w:rPr>
                                    <w:b/>
                                    <w:bCs/>
                                    <w:sz w:val="24"/>
                                    <w:szCs w:val="24"/>
                                  </w:rPr>
                                  <w:t>LECTURER EFUA ADAMS</w:t>
                                </w:r>
                              </w:p>
                              <w:p w14:paraId="3D2DD134" w14:textId="77777777" w:rsidR="00FB17FE" w:rsidRDefault="00FB17FE">
                                <w:pPr>
                                  <w:pStyle w:val="NoSpacing"/>
                                  <w:rPr>
                                    <w:b/>
                                    <w:bCs/>
                                    <w:sz w:val="24"/>
                                    <w:szCs w:val="24"/>
                                  </w:rPr>
                                </w:pPr>
                              </w:p>
                              <w:p w14:paraId="21BF8080" w14:textId="77777777" w:rsidR="00FB17FE" w:rsidRPr="00F954EF" w:rsidRDefault="00FB17FE">
                                <w:pPr>
                                  <w:pStyle w:val="NoSpacing"/>
                                  <w:rPr>
                                    <w:b/>
                                    <w:bCs/>
                                    <w:sz w:val="24"/>
                                    <w:szCs w:val="24"/>
                                  </w:rPr>
                                </w:pPr>
                                <w:r>
                                  <w:rPr>
                                    <w:b/>
                                    <w:bCs/>
                                    <w:sz w:val="24"/>
                                    <w:szCs w:val="24"/>
                                  </w:rPr>
                                  <w:t>MARKETING FUNDAMENTALS LCBB4004</w:t>
                                </w:r>
                              </w:p>
                            </w:tc>
                          </w:tr>
                        </w:tbl>
                        <w:p w14:paraId="1216E4D9" w14:textId="77777777" w:rsidR="00FB17FE" w:rsidRDefault="00FB17FE" w:rsidP="00FB17FE"/>
                      </w:txbxContent>
                    </v:textbox>
                    <w10:wrap anchorx="page" anchory="page"/>
                  </v:shape>
                </w:pict>
              </mc:Fallback>
            </mc:AlternateContent>
          </w:r>
          <w:r>
            <w:rPr>
              <w:rFonts w:ascii="Times New Roman" w:hAnsi="Times New Roman" w:cs="Times New Roman"/>
              <w:b/>
              <w:bCs/>
              <w:i/>
              <w:iCs/>
              <w:noProof/>
              <w:sz w:val="96"/>
              <w:szCs w:val="96"/>
            </w:rPr>
            <w:br w:type="page"/>
          </w:r>
        </w:p>
      </w:sdtContent>
    </w:sdt>
    <w:p w14:paraId="1D0A7A6F" w14:textId="77777777" w:rsidR="00FB17FE" w:rsidRDefault="00FB17FE" w:rsidP="00FB17FE">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6A7E26">
        <w:rPr>
          <w:rFonts w:ascii="Times New Roman" w:hAnsi="Times New Roman" w:cs="Times New Roman"/>
          <w:b/>
          <w:bCs/>
          <w:color w:val="C00000"/>
          <w:sz w:val="28"/>
          <w:szCs w:val="28"/>
        </w:rPr>
        <w:t xml:space="preserve">Friday 25 December 2020 </w:t>
      </w:r>
    </w:p>
    <w:p w14:paraId="3607BD88" w14:textId="77777777" w:rsidR="00FB17FE" w:rsidRPr="00A665A6" w:rsidRDefault="00FB17FE" w:rsidP="00FB17FE">
      <w:pPr>
        <w:rPr>
          <w:rFonts w:ascii="Algerian" w:hAnsi="Algerian" w:cs="Aharoni"/>
          <w:b/>
          <w:bCs/>
          <w:sz w:val="40"/>
          <w:szCs w:val="40"/>
        </w:rPr>
      </w:pPr>
      <w:r>
        <w:rPr>
          <w:rFonts w:ascii="Times New Roman" w:hAnsi="Times New Roman" w:cs="Times New Roman"/>
          <w:b/>
          <w:bCs/>
          <w:sz w:val="28"/>
          <w:szCs w:val="28"/>
        </w:rPr>
        <w:t xml:space="preserve"> </w:t>
      </w:r>
      <w:proofErr w:type="spellStart"/>
      <w:r>
        <w:rPr>
          <w:rFonts w:ascii="Algerian" w:hAnsi="Algerian" w:cs="Aharoni"/>
          <w:b/>
          <w:bCs/>
          <w:sz w:val="40"/>
          <w:szCs w:val="40"/>
        </w:rPr>
        <w:t>bentley</w:t>
      </w:r>
      <w:proofErr w:type="spellEnd"/>
      <w:r w:rsidRPr="00A665A6">
        <w:rPr>
          <w:rFonts w:ascii="Algerian" w:hAnsi="Algerian" w:cs="Aharoni"/>
          <w:b/>
          <w:bCs/>
          <w:sz w:val="40"/>
          <w:szCs w:val="40"/>
        </w:rPr>
        <w:t xml:space="preserve"> </w:t>
      </w:r>
      <w:r>
        <w:rPr>
          <w:rFonts w:ascii="Algerian" w:hAnsi="Algerian" w:cs="Aharoni"/>
          <w:b/>
          <w:bCs/>
          <w:sz w:val="40"/>
          <w:szCs w:val="40"/>
        </w:rPr>
        <w:t>FUTURE -</w:t>
      </w:r>
      <w:r w:rsidRPr="00A665A6">
        <w:rPr>
          <w:rFonts w:ascii="Algerian" w:hAnsi="Algerian" w:cs="Aharoni"/>
          <w:b/>
          <w:bCs/>
          <w:sz w:val="40"/>
          <w:szCs w:val="40"/>
        </w:rPr>
        <w:t xml:space="preserve"> Electric Cars</w:t>
      </w:r>
      <w:bookmarkEnd w:id="0"/>
      <w:r w:rsidRPr="00A665A6">
        <w:rPr>
          <w:rFonts w:ascii="Algerian" w:hAnsi="Algerian" w:cs="Aharoni"/>
          <w:b/>
          <w:bCs/>
          <w:sz w:val="40"/>
          <w:szCs w:val="40"/>
        </w:rPr>
        <w:t xml:space="preserve"> </w:t>
      </w:r>
    </w:p>
    <w:p w14:paraId="61FECFA3" w14:textId="77777777" w:rsidR="00FB17FE" w:rsidRDefault="00FB17FE" w:rsidP="00FB17FE">
      <w:pPr>
        <w:spacing w:line="360" w:lineRule="auto"/>
        <w:jc w:val="both"/>
        <w:rPr>
          <w:rFonts w:ascii="Times New Roman" w:hAnsi="Times New Roman" w:cs="Times New Roman"/>
          <w:sz w:val="24"/>
          <w:szCs w:val="24"/>
        </w:rPr>
      </w:pPr>
      <w:r w:rsidRPr="00A665A6">
        <w:rPr>
          <w:rFonts w:ascii="Times New Roman" w:hAnsi="Times New Roman" w:cs="Times New Roman"/>
          <w:color w:val="33CCCC"/>
          <w:sz w:val="24"/>
          <w:szCs w:val="24"/>
        </w:rPr>
        <w:t xml:space="preserve">Bentley is a British manufacturer of luxury cars as well as SUVs that was founded in the year 1919. The company is headquartered in England, United Kingdom and Is known for its high performing and fuel-thirsty vehicles </w:t>
      </w:r>
      <w:r w:rsidRPr="00A665A6">
        <w:rPr>
          <w:rFonts w:ascii="Times New Roman" w:eastAsia="Times New Roman" w:hAnsi="Times New Roman" w:cs="Times New Roman"/>
          <w:color w:val="33CCCC"/>
          <w:sz w:val="24"/>
          <w:szCs w:val="24"/>
        </w:rPr>
        <w:t>(</w:t>
      </w:r>
      <w:proofErr w:type="spellStart"/>
      <w:r w:rsidRPr="00A665A6">
        <w:rPr>
          <w:rFonts w:ascii="Times New Roman" w:eastAsia="Times New Roman" w:hAnsi="Times New Roman" w:cs="Times New Roman"/>
          <w:color w:val="33CCCC"/>
          <w:sz w:val="24"/>
          <w:szCs w:val="24"/>
        </w:rPr>
        <w:t>Anggrarini</w:t>
      </w:r>
      <w:proofErr w:type="spellEnd"/>
      <w:r w:rsidRPr="00A665A6">
        <w:rPr>
          <w:rFonts w:ascii="Times New Roman" w:eastAsia="Times New Roman" w:hAnsi="Times New Roman" w:cs="Times New Roman"/>
          <w:color w:val="33CCCC"/>
          <w:sz w:val="24"/>
          <w:szCs w:val="24"/>
        </w:rPr>
        <w:t xml:space="preserve"> and </w:t>
      </w:r>
      <w:proofErr w:type="spellStart"/>
      <w:r w:rsidRPr="00A665A6">
        <w:rPr>
          <w:rFonts w:ascii="Times New Roman" w:eastAsia="Times New Roman" w:hAnsi="Times New Roman" w:cs="Times New Roman"/>
          <w:color w:val="33CCCC"/>
          <w:sz w:val="24"/>
          <w:szCs w:val="24"/>
        </w:rPr>
        <w:t>Wati</w:t>
      </w:r>
      <w:proofErr w:type="spellEnd"/>
      <w:r w:rsidRPr="00A665A6">
        <w:rPr>
          <w:rFonts w:ascii="Times New Roman" w:eastAsia="Times New Roman" w:hAnsi="Times New Roman" w:cs="Times New Roman"/>
          <w:color w:val="33CCCC"/>
          <w:sz w:val="24"/>
          <w:szCs w:val="24"/>
        </w:rPr>
        <w:t>, 2019)</w:t>
      </w:r>
      <w:r w:rsidRPr="00A665A6">
        <w:rPr>
          <w:rFonts w:ascii="Times New Roman" w:hAnsi="Times New Roman" w:cs="Times New Roman"/>
          <w:color w:val="33CCCC"/>
          <w:sz w:val="24"/>
          <w:szCs w:val="24"/>
        </w:rPr>
        <w:t>. The respective company announced that it will launch two new models of electric cars in the year 2021. The main aim of the respective company behind launching electric cars is to become a carbon neutral brand by the end of the decade. The first electric vehicle from Bentley will arrive in the market around the year 2025. The company will also work with different suppliers that will provide it with sustainable materials. The company is working towards making fuel efficient cars and becoming a sustainable brand. Changes in the automobiles will be implemented at the factory of the company’s factory. The company is focused on continuously reinvent and innovate its products</w:t>
      </w:r>
      <w:r>
        <w:rPr>
          <w:rFonts w:ascii="Times New Roman" w:hAnsi="Times New Roman" w:cs="Times New Roman"/>
          <w:sz w:val="24"/>
          <w:szCs w:val="24"/>
        </w:rPr>
        <w:t>.</w:t>
      </w:r>
    </w:p>
    <w:p w14:paraId="07709A20" w14:textId="77777777" w:rsidR="00FB17FE" w:rsidRDefault="00FB17FE" w:rsidP="00FB17FE">
      <w:pPr>
        <w:rPr>
          <w:rFonts w:ascii="Times New Roman" w:hAnsi="Times New Roman" w:cs="Times New Roman"/>
          <w:sz w:val="24"/>
          <w:szCs w:val="24"/>
        </w:rPr>
      </w:pPr>
    </w:p>
    <w:p w14:paraId="05D58569" w14:textId="77777777" w:rsidR="00FB17FE" w:rsidRDefault="00FB17FE" w:rsidP="00FB17FE">
      <w:pPr>
        <w:rPr>
          <w:rFonts w:ascii="Times New Roman" w:hAnsi="Times New Roman" w:cs="Times New Roman"/>
          <w:sz w:val="24"/>
          <w:szCs w:val="24"/>
        </w:rPr>
      </w:pPr>
    </w:p>
    <w:p w14:paraId="6B6BC111" w14:textId="77777777" w:rsidR="00FB17FE" w:rsidRDefault="00FB17FE" w:rsidP="00FB17FE">
      <w:pPr>
        <w:rPr>
          <w:rFonts w:ascii="Times New Roman" w:hAnsi="Times New Roman" w:cs="Times New Roman"/>
          <w:sz w:val="24"/>
          <w:szCs w:val="24"/>
        </w:rPr>
      </w:pPr>
    </w:p>
    <w:p w14:paraId="1FDAA4A9" w14:textId="77777777" w:rsidR="00FB17FE" w:rsidRDefault="00FB17FE" w:rsidP="00FB17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019237" wp14:editId="08533B39">
            <wp:extent cx="2705100" cy="1695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1695450"/>
                    </a:xfrm>
                    <a:prstGeom prst="rect">
                      <a:avLst/>
                    </a:prstGeom>
                    <a:noFill/>
                    <a:ln>
                      <a:noFill/>
                    </a:ln>
                  </pic:spPr>
                </pic:pic>
              </a:graphicData>
            </a:graphic>
          </wp:inline>
        </w:drawing>
      </w:r>
    </w:p>
    <w:p w14:paraId="21EBA80F" w14:textId="77777777" w:rsidR="00FB17FE" w:rsidRDefault="00FB17FE" w:rsidP="00FB17FE">
      <w:pPr>
        <w:rPr>
          <w:rFonts w:ascii="Times New Roman" w:hAnsi="Times New Roman" w:cs="Times New Roman"/>
          <w:sz w:val="24"/>
          <w:szCs w:val="24"/>
        </w:rPr>
      </w:pPr>
    </w:p>
    <w:p w14:paraId="689B17EC" w14:textId="77777777" w:rsidR="00FB17FE" w:rsidRDefault="00FB17FE" w:rsidP="00FB17FE">
      <w:pPr>
        <w:rPr>
          <w:rFonts w:ascii="Times New Roman" w:hAnsi="Times New Roman" w:cs="Times New Roman"/>
          <w:sz w:val="24"/>
          <w:szCs w:val="24"/>
        </w:rPr>
      </w:pPr>
    </w:p>
    <w:p w14:paraId="20F195B9" w14:textId="77777777" w:rsidR="00FB17FE" w:rsidRDefault="00FB17FE" w:rsidP="00FB17FE">
      <w:pPr>
        <w:rPr>
          <w:rFonts w:ascii="Times New Roman" w:hAnsi="Times New Roman" w:cs="Times New Roman"/>
          <w:sz w:val="24"/>
          <w:szCs w:val="24"/>
        </w:rPr>
      </w:pPr>
      <w:bookmarkStart w:id="1" w:name="_Hlk64908999"/>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6F099DA4"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5EF188B3" w14:textId="77777777" w:rsidR="00FB17FE" w:rsidRDefault="00FB17FE" w:rsidP="00FB17FE">
      <w:pPr>
        <w:rPr>
          <w:rFonts w:ascii="Times New Roman" w:hAnsi="Times New Roman" w:cs="Times New Roman"/>
          <w:b/>
          <w:bCs/>
          <w:sz w:val="28"/>
          <w:szCs w:val="28"/>
        </w:rPr>
      </w:pPr>
      <w:bookmarkStart w:id="2" w:name="_Toc64914077"/>
      <w:bookmarkEnd w:id="1"/>
    </w:p>
    <w:p w14:paraId="7316190F" w14:textId="77777777" w:rsidR="00FB17FE" w:rsidRDefault="00FB17FE" w:rsidP="00FB17FE">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Pr="006A7E26">
        <w:rPr>
          <w:rFonts w:ascii="Times New Roman" w:hAnsi="Times New Roman" w:cs="Times New Roman"/>
          <w:b/>
          <w:bCs/>
          <w:color w:val="C00000"/>
          <w:sz w:val="28"/>
          <w:szCs w:val="28"/>
        </w:rPr>
        <w:t>Friday 1 January 2021</w:t>
      </w:r>
    </w:p>
    <w:p w14:paraId="31CC5314" w14:textId="77777777" w:rsidR="00FB17FE" w:rsidRPr="007D6B8B" w:rsidRDefault="00FB17FE" w:rsidP="00FB17FE">
      <w:pPr>
        <w:pStyle w:val="Heading2"/>
        <w:spacing w:line="360" w:lineRule="auto"/>
        <w:jc w:val="both"/>
        <w:rPr>
          <w:rFonts w:ascii="Algerian" w:hAnsi="Algerian" w:cs="Times New Roman"/>
          <w:b/>
          <w:bCs/>
          <w:sz w:val="40"/>
          <w:szCs w:val="40"/>
          <w:u w:val="single"/>
        </w:rPr>
      </w:pPr>
      <w:r w:rsidRPr="007D6B8B">
        <w:rPr>
          <w:rFonts w:ascii="Algerian" w:hAnsi="Algerian" w:cs="Times New Roman"/>
          <w:b/>
          <w:bCs/>
          <w:color w:val="auto"/>
          <w:sz w:val="40"/>
          <w:szCs w:val="40"/>
          <w:u w:val="single"/>
        </w:rPr>
        <w:t>Global Warming</w:t>
      </w:r>
      <w:bookmarkEnd w:id="2"/>
      <w:r>
        <w:rPr>
          <w:rFonts w:ascii="Algerian" w:hAnsi="Algerian" w:cs="Times New Roman"/>
          <w:b/>
          <w:bCs/>
          <w:color w:val="auto"/>
          <w:sz w:val="40"/>
          <w:szCs w:val="40"/>
          <w:u w:val="single"/>
        </w:rPr>
        <w:t xml:space="preserve"> – our concern</w:t>
      </w:r>
    </w:p>
    <w:p w14:paraId="069BFF36" w14:textId="77777777" w:rsidR="00FB17FE" w:rsidRPr="00DD4854" w:rsidRDefault="00FB17FE" w:rsidP="00FB17FE">
      <w:pPr>
        <w:spacing w:line="360" w:lineRule="auto"/>
        <w:jc w:val="both"/>
        <w:rPr>
          <w:rFonts w:ascii="Times New Roman" w:hAnsi="Times New Roman" w:cs="Times New Roman"/>
          <w:color w:val="CC0099"/>
          <w:sz w:val="24"/>
          <w:szCs w:val="24"/>
        </w:rPr>
      </w:pPr>
      <w:r w:rsidRPr="00DA41A1">
        <w:rPr>
          <w:rFonts w:ascii="Times New Roman" w:hAnsi="Times New Roman" w:cs="Times New Roman"/>
          <w:sz w:val="24"/>
          <w:szCs w:val="24"/>
        </w:rPr>
        <w:tab/>
      </w:r>
      <w:r w:rsidRPr="00DD4854">
        <w:rPr>
          <w:rFonts w:ascii="Times New Roman" w:hAnsi="Times New Roman" w:cs="Times New Roman"/>
          <w:color w:val="CC0099"/>
          <w:sz w:val="24"/>
          <w:szCs w:val="24"/>
        </w:rPr>
        <w:t xml:space="preserve">Human activities </w:t>
      </w:r>
      <w:proofErr w:type="gramStart"/>
      <w:r w:rsidRPr="00DD4854">
        <w:rPr>
          <w:rFonts w:ascii="Times New Roman" w:hAnsi="Times New Roman" w:cs="Times New Roman"/>
          <w:color w:val="CC0099"/>
          <w:sz w:val="24"/>
          <w:szCs w:val="24"/>
        </w:rPr>
        <w:t>are considered to be</w:t>
      </w:r>
      <w:proofErr w:type="gramEnd"/>
      <w:r w:rsidRPr="00DD4854">
        <w:rPr>
          <w:rFonts w:ascii="Times New Roman" w:hAnsi="Times New Roman" w:cs="Times New Roman"/>
          <w:color w:val="CC0099"/>
          <w:sz w:val="24"/>
          <w:szCs w:val="24"/>
        </w:rPr>
        <w:t xml:space="preserve"> one of the major factors that have led to a sudden increase in the level of global warming. These activities mainly include the manufacturing and production processes of different types of products. Due to this, there is an increase in the overall level of carbon emissions from the factories. Bentley has thus decided to bring down the levels of global warming and introduce electric cars in the market. The company has set many goals as well as objectives in response to global warming. As a result, the company has been able to bring down the level of greenhouse gas emissions by 70% since the year 2008. This is one of the goals that Bentley Motors has achieved and there are other goals that the firm has set </w:t>
      </w:r>
      <w:r w:rsidRPr="00DD4854">
        <w:rPr>
          <w:rFonts w:ascii="Times New Roman" w:eastAsia="Times New Roman" w:hAnsi="Times New Roman" w:cs="Times New Roman"/>
          <w:color w:val="CC0099"/>
          <w:sz w:val="24"/>
          <w:szCs w:val="24"/>
        </w:rPr>
        <w:t>(Elgort, 2017)</w:t>
      </w:r>
      <w:r w:rsidRPr="00DD4854">
        <w:rPr>
          <w:rFonts w:ascii="Times New Roman" w:hAnsi="Times New Roman" w:cs="Times New Roman"/>
          <w:color w:val="CC0099"/>
          <w:sz w:val="24"/>
          <w:szCs w:val="24"/>
        </w:rPr>
        <w:t>. The company is committed to going an extra mile to reduce the wastage caused during the production and manufacturing processes.</w:t>
      </w:r>
    </w:p>
    <w:p w14:paraId="299A5F09" w14:textId="77777777" w:rsidR="00FB17FE" w:rsidRDefault="00FB17FE" w:rsidP="00FB17FE">
      <w:pPr>
        <w:rPr>
          <w:rFonts w:ascii="Times New Roman" w:hAnsi="Times New Roman" w:cs="Times New Roman"/>
          <w:sz w:val="24"/>
          <w:szCs w:val="24"/>
        </w:rPr>
      </w:pPr>
    </w:p>
    <w:p w14:paraId="223C9A63" w14:textId="77777777" w:rsidR="00FB17FE" w:rsidRDefault="00FB17FE" w:rsidP="00FB17FE">
      <w:pPr>
        <w:rPr>
          <w:rFonts w:ascii="Times New Roman" w:hAnsi="Times New Roman" w:cs="Times New Roman"/>
          <w:sz w:val="24"/>
          <w:szCs w:val="24"/>
        </w:rPr>
      </w:pPr>
    </w:p>
    <w:p w14:paraId="09FB91B3" w14:textId="77777777" w:rsidR="00FB17FE" w:rsidRDefault="00FB17FE" w:rsidP="00FB17FE">
      <w:pPr>
        <w:rPr>
          <w:rFonts w:ascii="Times New Roman" w:hAnsi="Times New Roman" w:cs="Times New Roman"/>
          <w:sz w:val="24"/>
          <w:szCs w:val="24"/>
        </w:rPr>
      </w:pPr>
    </w:p>
    <w:p w14:paraId="13112951" w14:textId="77777777" w:rsidR="00FB17FE" w:rsidRDefault="00FB17FE" w:rsidP="00FB17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13BB1E" wp14:editId="1BFE5DB2">
            <wp:extent cx="2628900" cy="1752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900" cy="1752600"/>
                    </a:xfrm>
                    <a:prstGeom prst="rect">
                      <a:avLst/>
                    </a:prstGeom>
                    <a:noFill/>
                    <a:ln>
                      <a:noFill/>
                    </a:ln>
                  </pic:spPr>
                </pic:pic>
              </a:graphicData>
            </a:graphic>
          </wp:inline>
        </w:drawing>
      </w:r>
    </w:p>
    <w:p w14:paraId="146ABF20" w14:textId="77777777" w:rsidR="00FB17FE" w:rsidRDefault="00FB17FE" w:rsidP="00FB17FE">
      <w:pPr>
        <w:rPr>
          <w:rFonts w:ascii="Times New Roman" w:hAnsi="Times New Roman" w:cs="Times New Roman"/>
          <w:sz w:val="24"/>
          <w:szCs w:val="24"/>
        </w:rPr>
      </w:pPr>
    </w:p>
    <w:p w14:paraId="5E32F907" w14:textId="77777777" w:rsidR="00FB17FE" w:rsidRDefault="00FB17FE" w:rsidP="00FB17FE">
      <w:pPr>
        <w:rPr>
          <w:rFonts w:ascii="Times New Roman" w:hAnsi="Times New Roman" w:cs="Times New Roman"/>
          <w:sz w:val="24"/>
          <w:szCs w:val="24"/>
        </w:rPr>
      </w:pPr>
    </w:p>
    <w:p w14:paraId="6488698B"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6045D7D4"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7275D427" w14:textId="77777777" w:rsidR="00FB17FE" w:rsidRDefault="00FB17FE" w:rsidP="00FB17FE">
      <w:pPr>
        <w:rPr>
          <w:rFonts w:ascii="Times New Roman" w:hAnsi="Times New Roman" w:cs="Times New Roman"/>
          <w:b/>
          <w:bCs/>
          <w:sz w:val="28"/>
          <w:szCs w:val="28"/>
        </w:rPr>
      </w:pPr>
      <w:bookmarkStart w:id="3" w:name="_Hlk64907712"/>
      <w:bookmarkStart w:id="4" w:name="_Toc64914078"/>
      <w:r>
        <w:rPr>
          <w:rFonts w:ascii="Times New Roman" w:hAnsi="Times New Roman" w:cs="Times New Roman"/>
          <w:b/>
          <w:bCs/>
          <w:sz w:val="28"/>
          <w:szCs w:val="28"/>
        </w:rPr>
        <w:lastRenderedPageBreak/>
        <w:t xml:space="preserve"> </w:t>
      </w:r>
      <w:r w:rsidRPr="006A7E26">
        <w:rPr>
          <w:rFonts w:ascii="Times New Roman" w:hAnsi="Times New Roman" w:cs="Times New Roman"/>
          <w:b/>
          <w:bCs/>
          <w:color w:val="C00000"/>
          <w:sz w:val="28"/>
          <w:szCs w:val="28"/>
        </w:rPr>
        <w:t>Friday 8 January 2021</w:t>
      </w:r>
    </w:p>
    <w:bookmarkEnd w:id="3"/>
    <w:p w14:paraId="2D58CAD7" w14:textId="77777777" w:rsidR="00FB17FE" w:rsidRPr="00645648" w:rsidRDefault="00FB17FE" w:rsidP="00FB17FE">
      <w:pPr>
        <w:pStyle w:val="Heading2"/>
        <w:spacing w:line="360" w:lineRule="auto"/>
        <w:jc w:val="both"/>
        <w:rPr>
          <w:rFonts w:ascii="Algerian" w:hAnsi="Algerian" w:cs="Times New Roman"/>
          <w:b/>
          <w:bCs/>
          <w:color w:val="auto"/>
          <w:sz w:val="40"/>
          <w:szCs w:val="40"/>
          <w:u w:val="single"/>
        </w:rPr>
      </w:pPr>
      <w:r>
        <w:rPr>
          <w:rFonts w:ascii="Times New Roman" w:hAnsi="Times New Roman" w:cs="Times New Roman"/>
          <w:b/>
          <w:bCs/>
          <w:sz w:val="28"/>
          <w:szCs w:val="28"/>
        </w:rPr>
        <w:t xml:space="preserve"> </w:t>
      </w:r>
      <w:r w:rsidRPr="00645648">
        <w:rPr>
          <w:rFonts w:ascii="Algerian" w:hAnsi="Algerian" w:cs="Times New Roman"/>
          <w:b/>
          <w:bCs/>
          <w:color w:val="auto"/>
          <w:sz w:val="40"/>
          <w:szCs w:val="40"/>
          <w:u w:val="single"/>
        </w:rPr>
        <w:t>Electric Cars</w:t>
      </w:r>
      <w:bookmarkEnd w:id="4"/>
      <w:r>
        <w:rPr>
          <w:rFonts w:ascii="Algerian" w:hAnsi="Algerian" w:cs="Times New Roman"/>
          <w:b/>
          <w:bCs/>
          <w:color w:val="auto"/>
          <w:sz w:val="40"/>
          <w:szCs w:val="40"/>
          <w:u w:val="single"/>
        </w:rPr>
        <w:t xml:space="preserve"> – our vision</w:t>
      </w:r>
    </w:p>
    <w:p w14:paraId="426A5885" w14:textId="77777777" w:rsidR="00FB17FE" w:rsidRPr="00905A11" w:rsidRDefault="00FB17FE" w:rsidP="00FB17FE">
      <w:pPr>
        <w:spacing w:line="360" w:lineRule="auto"/>
        <w:jc w:val="both"/>
        <w:rPr>
          <w:rFonts w:ascii="Times New Roman" w:hAnsi="Times New Roman" w:cs="Times New Roman"/>
          <w:color w:val="7030A0"/>
          <w:sz w:val="24"/>
          <w:szCs w:val="24"/>
        </w:rPr>
      </w:pPr>
      <w:r>
        <w:rPr>
          <w:rFonts w:ascii="Times New Roman" w:hAnsi="Times New Roman" w:cs="Times New Roman"/>
          <w:sz w:val="24"/>
          <w:szCs w:val="24"/>
        </w:rPr>
        <w:tab/>
      </w:r>
      <w:r w:rsidRPr="00905A11">
        <w:rPr>
          <w:rFonts w:ascii="Times New Roman" w:hAnsi="Times New Roman" w:cs="Times New Roman"/>
          <w:color w:val="7030A0"/>
          <w:sz w:val="24"/>
          <w:szCs w:val="24"/>
        </w:rPr>
        <w:t xml:space="preserve">Bentley is a 101-years old automaker that is primarily known for its high-performance vehicles. The company is aimed towards becoming entirely electric in the coming years. No more combustion engines will be used in the cars manufactured by it. This is because the automobile industry has seen an accelerated shift wherein the companies are moving away from gas and diesel-based vehicles towards battery-based vehicles. This also reflects a transformation within the electrified vehicles segment. Companies such as BMW and Toyota have also announced the launch of low-emission and electric cars </w:t>
      </w:r>
      <w:proofErr w:type="gramStart"/>
      <w:r w:rsidRPr="00905A11">
        <w:rPr>
          <w:rFonts w:ascii="Times New Roman" w:hAnsi="Times New Roman" w:cs="Times New Roman"/>
          <w:color w:val="7030A0"/>
          <w:sz w:val="24"/>
          <w:szCs w:val="24"/>
        </w:rPr>
        <w:t>in the near future</w:t>
      </w:r>
      <w:proofErr w:type="gramEnd"/>
      <w:r w:rsidRPr="00905A11">
        <w:rPr>
          <w:rFonts w:ascii="Times New Roman" w:hAnsi="Times New Roman" w:cs="Times New Roman"/>
          <w:color w:val="7030A0"/>
          <w:sz w:val="24"/>
          <w:szCs w:val="24"/>
        </w:rPr>
        <w:t>. Technology will play a major role in this and the respective company will undertake adequate research and development to build an understanding of the kind of technology that will be best suited for its vehicles.</w:t>
      </w:r>
    </w:p>
    <w:p w14:paraId="04D2CBEC" w14:textId="77777777" w:rsidR="00FB17FE" w:rsidRDefault="00FB17FE" w:rsidP="00FB17FE">
      <w:pPr>
        <w:rPr>
          <w:rFonts w:ascii="Times New Roman" w:hAnsi="Times New Roman" w:cs="Times New Roman"/>
          <w:sz w:val="24"/>
          <w:szCs w:val="24"/>
        </w:rPr>
      </w:pPr>
    </w:p>
    <w:p w14:paraId="25E5DBE7" w14:textId="77777777" w:rsidR="00FB17FE" w:rsidRDefault="00FB17FE" w:rsidP="00FB17FE">
      <w:pPr>
        <w:rPr>
          <w:rFonts w:ascii="Times New Roman" w:hAnsi="Times New Roman" w:cs="Times New Roman"/>
          <w:sz w:val="24"/>
          <w:szCs w:val="24"/>
        </w:rPr>
      </w:pPr>
    </w:p>
    <w:p w14:paraId="7E31E51C" w14:textId="77777777" w:rsidR="00FB17FE" w:rsidRDefault="00FB17FE" w:rsidP="00FB17FE">
      <w:pPr>
        <w:rPr>
          <w:rFonts w:ascii="Times New Roman" w:hAnsi="Times New Roman" w:cs="Times New Roman"/>
          <w:sz w:val="24"/>
          <w:szCs w:val="24"/>
        </w:rPr>
      </w:pPr>
    </w:p>
    <w:p w14:paraId="5B2F6C37" w14:textId="77777777" w:rsidR="00FB17FE" w:rsidRDefault="00FB17FE" w:rsidP="00FB17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5D2971" wp14:editId="790B9B3B">
            <wp:extent cx="2476500" cy="1847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14:paraId="45575C5C" w14:textId="77777777" w:rsidR="00FB17FE" w:rsidRDefault="00FB17FE" w:rsidP="00FB17FE">
      <w:pPr>
        <w:rPr>
          <w:rFonts w:ascii="Times New Roman" w:hAnsi="Times New Roman" w:cs="Times New Roman"/>
          <w:sz w:val="24"/>
          <w:szCs w:val="24"/>
        </w:rPr>
      </w:pPr>
    </w:p>
    <w:p w14:paraId="437F2238" w14:textId="77777777" w:rsidR="00FB17FE" w:rsidRDefault="00FB17FE" w:rsidP="00FB17FE">
      <w:pPr>
        <w:rPr>
          <w:rFonts w:ascii="Times New Roman" w:hAnsi="Times New Roman" w:cs="Times New Roman"/>
          <w:sz w:val="24"/>
          <w:szCs w:val="24"/>
        </w:rPr>
      </w:pPr>
    </w:p>
    <w:p w14:paraId="7F508E4A"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506FA5D1"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6639235B" w14:textId="77777777" w:rsidR="00FB17FE" w:rsidRDefault="00FB17FE" w:rsidP="00FB17FE">
      <w:pPr>
        <w:rPr>
          <w:rFonts w:ascii="Times New Roman" w:hAnsi="Times New Roman" w:cs="Times New Roman"/>
          <w:b/>
          <w:bCs/>
          <w:color w:val="C00000"/>
          <w:sz w:val="28"/>
          <w:szCs w:val="28"/>
        </w:rPr>
      </w:pPr>
      <w:bookmarkStart w:id="5" w:name="_Hlk64908128"/>
      <w:bookmarkStart w:id="6" w:name="_Toc64914079"/>
    </w:p>
    <w:p w14:paraId="390E517F" w14:textId="77777777" w:rsidR="00FB17FE" w:rsidRPr="006A7E26" w:rsidRDefault="00FB17FE" w:rsidP="00FB17FE">
      <w:pPr>
        <w:rPr>
          <w:rFonts w:ascii="Times New Roman" w:hAnsi="Times New Roman" w:cs="Times New Roman"/>
          <w:b/>
          <w:bCs/>
          <w:color w:val="C00000"/>
          <w:sz w:val="28"/>
          <w:szCs w:val="28"/>
        </w:rPr>
      </w:pPr>
      <w:r w:rsidRPr="006A7E26">
        <w:rPr>
          <w:rFonts w:ascii="Times New Roman" w:hAnsi="Times New Roman" w:cs="Times New Roman"/>
          <w:b/>
          <w:bCs/>
          <w:color w:val="C00000"/>
          <w:sz w:val="28"/>
          <w:szCs w:val="28"/>
        </w:rPr>
        <w:lastRenderedPageBreak/>
        <w:t>Friday 15 January 2021</w:t>
      </w:r>
    </w:p>
    <w:bookmarkEnd w:id="5"/>
    <w:p w14:paraId="75593D24" w14:textId="77777777" w:rsidR="00FB17FE" w:rsidRPr="00F67475" w:rsidRDefault="00FB17FE" w:rsidP="00FB17FE">
      <w:pPr>
        <w:pStyle w:val="Heading2"/>
        <w:spacing w:line="360" w:lineRule="auto"/>
        <w:jc w:val="both"/>
        <w:rPr>
          <w:rFonts w:ascii="Algerian" w:hAnsi="Algerian" w:cs="Times New Roman"/>
          <w:b/>
          <w:bCs/>
          <w:color w:val="auto"/>
          <w:sz w:val="36"/>
          <w:szCs w:val="36"/>
          <w:u w:val="single"/>
        </w:rPr>
      </w:pPr>
      <w:r>
        <w:rPr>
          <w:rFonts w:ascii="Times New Roman" w:hAnsi="Times New Roman" w:cs="Times New Roman"/>
          <w:b/>
          <w:bCs/>
          <w:sz w:val="28"/>
          <w:szCs w:val="28"/>
        </w:rPr>
        <w:t xml:space="preserve"> </w:t>
      </w:r>
      <w:r w:rsidRPr="00F67475">
        <w:rPr>
          <w:rFonts w:ascii="Algerian" w:hAnsi="Algerian" w:cs="Times New Roman"/>
          <w:b/>
          <w:bCs/>
          <w:color w:val="auto"/>
          <w:sz w:val="36"/>
          <w:szCs w:val="36"/>
          <w:u w:val="single"/>
        </w:rPr>
        <w:t xml:space="preserve">Challenges while manufacturing electric </w:t>
      </w:r>
      <w:proofErr w:type="gramStart"/>
      <w:r w:rsidRPr="00F67475">
        <w:rPr>
          <w:rFonts w:ascii="Algerian" w:hAnsi="Algerian" w:cs="Times New Roman"/>
          <w:b/>
          <w:bCs/>
          <w:color w:val="auto"/>
          <w:sz w:val="36"/>
          <w:szCs w:val="36"/>
          <w:u w:val="single"/>
        </w:rPr>
        <w:t>cars</w:t>
      </w:r>
      <w:bookmarkEnd w:id="6"/>
      <w:proofErr w:type="gramEnd"/>
    </w:p>
    <w:p w14:paraId="7B8B7D45" w14:textId="77777777" w:rsidR="00FB17FE" w:rsidRPr="00D71556" w:rsidRDefault="00FB17FE" w:rsidP="00FB17FE">
      <w:pPr>
        <w:spacing w:line="360" w:lineRule="auto"/>
        <w:jc w:val="both"/>
        <w:rPr>
          <w:rFonts w:ascii="Times New Roman" w:hAnsi="Times New Roman" w:cs="Times New Roman"/>
          <w:color w:val="00B050"/>
          <w:sz w:val="24"/>
          <w:szCs w:val="24"/>
        </w:rPr>
      </w:pPr>
      <w:r>
        <w:rPr>
          <w:rFonts w:ascii="Times New Roman" w:hAnsi="Times New Roman" w:cs="Times New Roman"/>
          <w:sz w:val="24"/>
          <w:szCs w:val="24"/>
        </w:rPr>
        <w:tab/>
      </w:r>
      <w:r w:rsidRPr="00D71556">
        <w:rPr>
          <w:rFonts w:ascii="Times New Roman" w:hAnsi="Times New Roman" w:cs="Times New Roman"/>
          <w:color w:val="00B050"/>
          <w:sz w:val="24"/>
          <w:szCs w:val="24"/>
        </w:rPr>
        <w:t xml:space="preserve">There can be various challenges that can come up during the process of manufacturing and production of electric cars by Bentley. This can also include challenges related to the technology that is being used. For example, the company may rely on components and parts that are imported from outside the country and a high price of raw materials. The customers may take time to adapt themselves from using gas or diesel cars to electric and fuel-efficient vehicles. It is very important to incorporate the right technology within the vehicles </w:t>
      </w:r>
      <w:proofErr w:type="gramStart"/>
      <w:r w:rsidRPr="00D71556">
        <w:rPr>
          <w:rFonts w:ascii="Times New Roman" w:hAnsi="Times New Roman" w:cs="Times New Roman"/>
          <w:color w:val="00B050"/>
          <w:sz w:val="24"/>
          <w:szCs w:val="24"/>
        </w:rPr>
        <w:t>in order to</w:t>
      </w:r>
      <w:proofErr w:type="gramEnd"/>
      <w:r w:rsidRPr="00D71556">
        <w:rPr>
          <w:rFonts w:ascii="Times New Roman" w:hAnsi="Times New Roman" w:cs="Times New Roman"/>
          <w:color w:val="00B050"/>
          <w:sz w:val="24"/>
          <w:szCs w:val="24"/>
        </w:rPr>
        <w:t xml:space="preserve"> ensure their overall success and zero-carbon emissions </w:t>
      </w:r>
      <w:r w:rsidRPr="00D71556">
        <w:rPr>
          <w:rFonts w:ascii="Times New Roman" w:eastAsia="Times New Roman" w:hAnsi="Times New Roman" w:cs="Times New Roman"/>
          <w:color w:val="00B050"/>
          <w:sz w:val="24"/>
          <w:szCs w:val="24"/>
        </w:rPr>
        <w:t>(</w:t>
      </w:r>
      <w:proofErr w:type="spellStart"/>
      <w:r w:rsidRPr="00D71556">
        <w:rPr>
          <w:rFonts w:ascii="Times New Roman" w:eastAsia="Times New Roman" w:hAnsi="Times New Roman" w:cs="Times New Roman"/>
          <w:color w:val="00B050"/>
          <w:sz w:val="24"/>
          <w:szCs w:val="24"/>
        </w:rPr>
        <w:t>Fathi</w:t>
      </w:r>
      <w:proofErr w:type="spellEnd"/>
      <w:r w:rsidRPr="00D71556">
        <w:rPr>
          <w:rFonts w:ascii="Times New Roman" w:eastAsia="Times New Roman" w:hAnsi="Times New Roman" w:cs="Times New Roman"/>
          <w:color w:val="00B050"/>
          <w:sz w:val="24"/>
          <w:szCs w:val="24"/>
        </w:rPr>
        <w:t xml:space="preserve">, </w:t>
      </w:r>
      <w:proofErr w:type="spellStart"/>
      <w:r w:rsidRPr="00D71556">
        <w:rPr>
          <w:rFonts w:ascii="Times New Roman" w:eastAsia="Times New Roman" w:hAnsi="Times New Roman" w:cs="Times New Roman"/>
          <w:color w:val="00B050"/>
          <w:sz w:val="24"/>
          <w:szCs w:val="24"/>
        </w:rPr>
        <w:t>Ahmadnejad</w:t>
      </w:r>
      <w:proofErr w:type="spellEnd"/>
      <w:r w:rsidRPr="00D71556">
        <w:rPr>
          <w:rFonts w:ascii="Times New Roman" w:eastAsia="Times New Roman" w:hAnsi="Times New Roman" w:cs="Times New Roman"/>
          <w:color w:val="00B050"/>
          <w:sz w:val="24"/>
          <w:szCs w:val="24"/>
        </w:rPr>
        <w:t xml:space="preserve"> and </w:t>
      </w:r>
      <w:proofErr w:type="spellStart"/>
      <w:r w:rsidRPr="00D71556">
        <w:rPr>
          <w:rFonts w:ascii="Times New Roman" w:eastAsia="Times New Roman" w:hAnsi="Times New Roman" w:cs="Times New Roman"/>
          <w:color w:val="00B050"/>
          <w:sz w:val="24"/>
          <w:szCs w:val="24"/>
        </w:rPr>
        <w:t>Yousofi</w:t>
      </w:r>
      <w:proofErr w:type="spellEnd"/>
      <w:r w:rsidRPr="00D71556">
        <w:rPr>
          <w:rFonts w:ascii="Times New Roman" w:eastAsia="Times New Roman" w:hAnsi="Times New Roman" w:cs="Times New Roman"/>
          <w:color w:val="00B050"/>
          <w:sz w:val="24"/>
          <w:szCs w:val="24"/>
        </w:rPr>
        <w:t>, 2019)</w:t>
      </w:r>
      <w:r w:rsidRPr="00D71556">
        <w:rPr>
          <w:rFonts w:ascii="Times New Roman" w:hAnsi="Times New Roman" w:cs="Times New Roman"/>
          <w:color w:val="00B050"/>
          <w:sz w:val="24"/>
          <w:szCs w:val="24"/>
        </w:rPr>
        <w:t xml:space="preserve">. By adopting appropriate measures, the company will be able to stand out in the market </w:t>
      </w:r>
      <w:proofErr w:type="gramStart"/>
      <w:r w:rsidRPr="00D71556">
        <w:rPr>
          <w:rFonts w:ascii="Times New Roman" w:hAnsi="Times New Roman" w:cs="Times New Roman"/>
          <w:color w:val="00B050"/>
          <w:sz w:val="24"/>
          <w:szCs w:val="24"/>
        </w:rPr>
        <w:t>and also</w:t>
      </w:r>
      <w:proofErr w:type="gramEnd"/>
      <w:r w:rsidRPr="00D71556">
        <w:rPr>
          <w:rFonts w:ascii="Times New Roman" w:hAnsi="Times New Roman" w:cs="Times New Roman"/>
          <w:color w:val="00B050"/>
          <w:sz w:val="24"/>
          <w:szCs w:val="24"/>
        </w:rPr>
        <w:t xml:space="preserve"> gain the loyalty as well as trust of its customers. Not only this, </w:t>
      </w:r>
      <w:proofErr w:type="gramStart"/>
      <w:r w:rsidRPr="00D71556">
        <w:rPr>
          <w:rFonts w:ascii="Times New Roman" w:hAnsi="Times New Roman" w:cs="Times New Roman"/>
          <w:color w:val="00B050"/>
          <w:sz w:val="24"/>
          <w:szCs w:val="24"/>
        </w:rPr>
        <w:t>the customers will</w:t>
      </w:r>
      <w:proofErr w:type="gramEnd"/>
      <w:r w:rsidRPr="00D71556">
        <w:rPr>
          <w:rFonts w:ascii="Times New Roman" w:hAnsi="Times New Roman" w:cs="Times New Roman"/>
          <w:color w:val="00B050"/>
          <w:sz w:val="24"/>
          <w:szCs w:val="24"/>
        </w:rPr>
        <w:t xml:space="preserve"> have a chance of trying out the new and innovative cars.</w:t>
      </w:r>
    </w:p>
    <w:p w14:paraId="3151AF30" w14:textId="77777777" w:rsidR="00FB17FE" w:rsidRDefault="00FB17FE" w:rsidP="00FB17FE">
      <w:pPr>
        <w:rPr>
          <w:rFonts w:ascii="Times New Roman" w:hAnsi="Times New Roman" w:cs="Times New Roman"/>
          <w:sz w:val="24"/>
          <w:szCs w:val="24"/>
        </w:rPr>
      </w:pPr>
    </w:p>
    <w:p w14:paraId="25BA864D" w14:textId="77777777" w:rsidR="00FB17FE" w:rsidRDefault="00FB17FE" w:rsidP="00FB17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4F15B4" wp14:editId="6E006A30">
            <wp:extent cx="2476500" cy="1847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14:paraId="7FBF04D8" w14:textId="77777777" w:rsidR="00FB17FE" w:rsidRDefault="00FB17FE" w:rsidP="00FB17FE">
      <w:pPr>
        <w:rPr>
          <w:rFonts w:ascii="Times New Roman" w:hAnsi="Times New Roman" w:cs="Times New Roman"/>
          <w:sz w:val="24"/>
          <w:szCs w:val="24"/>
        </w:rPr>
      </w:pPr>
    </w:p>
    <w:p w14:paraId="5E29E09B" w14:textId="77777777" w:rsidR="00FB17FE" w:rsidRDefault="00FB17FE" w:rsidP="00FB17FE">
      <w:pPr>
        <w:rPr>
          <w:rFonts w:ascii="Times New Roman" w:hAnsi="Times New Roman" w:cs="Times New Roman"/>
          <w:sz w:val="24"/>
          <w:szCs w:val="24"/>
        </w:rPr>
      </w:pPr>
    </w:p>
    <w:p w14:paraId="079A8A2E" w14:textId="77777777" w:rsidR="00FB17FE" w:rsidRDefault="00FB17FE" w:rsidP="00FB17FE">
      <w:pPr>
        <w:rPr>
          <w:rFonts w:ascii="Times New Roman" w:hAnsi="Times New Roman" w:cs="Times New Roman"/>
          <w:sz w:val="24"/>
          <w:szCs w:val="24"/>
        </w:rPr>
      </w:pPr>
    </w:p>
    <w:p w14:paraId="4EB3C174" w14:textId="77777777" w:rsidR="00FB17FE" w:rsidRDefault="00FB17FE" w:rsidP="00FB17FE">
      <w:pPr>
        <w:rPr>
          <w:rFonts w:ascii="Times New Roman" w:hAnsi="Times New Roman" w:cs="Times New Roman"/>
          <w:sz w:val="24"/>
          <w:szCs w:val="24"/>
        </w:rPr>
      </w:pPr>
    </w:p>
    <w:p w14:paraId="61116890"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73E54BF4"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3E9FC235" w14:textId="77777777" w:rsidR="00FB17FE" w:rsidRPr="006A7E26" w:rsidRDefault="00FB17FE" w:rsidP="00FB17FE">
      <w:pPr>
        <w:rPr>
          <w:rFonts w:ascii="Times New Roman" w:hAnsi="Times New Roman" w:cs="Times New Roman"/>
          <w:b/>
          <w:bCs/>
          <w:color w:val="C00000"/>
          <w:sz w:val="28"/>
          <w:szCs w:val="28"/>
        </w:rPr>
      </w:pPr>
      <w:bookmarkStart w:id="7" w:name="_Toc64914080"/>
      <w:r w:rsidRPr="006A7E26">
        <w:rPr>
          <w:rFonts w:ascii="Times New Roman" w:hAnsi="Times New Roman" w:cs="Times New Roman"/>
          <w:b/>
          <w:bCs/>
          <w:color w:val="C00000"/>
          <w:sz w:val="28"/>
          <w:szCs w:val="28"/>
        </w:rPr>
        <w:lastRenderedPageBreak/>
        <w:t>Friday 22 January 2021</w:t>
      </w:r>
    </w:p>
    <w:p w14:paraId="11EA3AC2" w14:textId="77777777" w:rsidR="00FB17FE" w:rsidRPr="00CB7F4D" w:rsidRDefault="00FB17FE" w:rsidP="00FB17FE">
      <w:pPr>
        <w:pStyle w:val="Heading2"/>
        <w:spacing w:line="360" w:lineRule="auto"/>
        <w:jc w:val="both"/>
        <w:rPr>
          <w:rFonts w:ascii="Algerian" w:hAnsi="Algerian" w:cs="Times New Roman"/>
          <w:b/>
          <w:bCs/>
          <w:color w:val="auto"/>
          <w:sz w:val="36"/>
          <w:szCs w:val="36"/>
          <w:u w:val="single"/>
        </w:rPr>
      </w:pPr>
      <w:r>
        <w:rPr>
          <w:rFonts w:ascii="Times New Roman" w:hAnsi="Times New Roman" w:cs="Times New Roman"/>
          <w:b/>
          <w:bCs/>
          <w:sz w:val="28"/>
          <w:szCs w:val="28"/>
        </w:rPr>
        <w:t xml:space="preserve"> </w:t>
      </w:r>
      <w:r>
        <w:rPr>
          <w:rFonts w:ascii="Algerian" w:hAnsi="Algerian" w:cs="Times New Roman"/>
          <w:b/>
          <w:bCs/>
          <w:color w:val="auto"/>
          <w:sz w:val="36"/>
          <w:szCs w:val="36"/>
          <w:u w:val="single"/>
        </w:rPr>
        <w:t xml:space="preserve">Green </w:t>
      </w:r>
      <w:r w:rsidRPr="00CB7F4D">
        <w:rPr>
          <w:rFonts w:ascii="Algerian" w:hAnsi="Algerian" w:cs="Times New Roman"/>
          <w:b/>
          <w:bCs/>
          <w:color w:val="auto"/>
          <w:sz w:val="36"/>
          <w:szCs w:val="36"/>
          <w:u w:val="single"/>
        </w:rPr>
        <w:t xml:space="preserve">Future </w:t>
      </w:r>
      <w:r>
        <w:rPr>
          <w:rFonts w:ascii="Algerian" w:hAnsi="Algerian" w:cs="Times New Roman"/>
          <w:b/>
          <w:bCs/>
          <w:color w:val="auto"/>
          <w:sz w:val="36"/>
          <w:szCs w:val="36"/>
          <w:u w:val="single"/>
        </w:rPr>
        <w:t>for</w:t>
      </w:r>
      <w:r w:rsidRPr="00CB7F4D">
        <w:rPr>
          <w:rFonts w:ascii="Algerian" w:hAnsi="Algerian" w:cs="Times New Roman"/>
          <w:b/>
          <w:bCs/>
          <w:color w:val="auto"/>
          <w:sz w:val="36"/>
          <w:szCs w:val="36"/>
          <w:u w:val="single"/>
        </w:rPr>
        <w:t xml:space="preserve"> </w:t>
      </w:r>
      <w:proofErr w:type="gramStart"/>
      <w:r w:rsidRPr="00CB7F4D">
        <w:rPr>
          <w:rFonts w:ascii="Algerian" w:hAnsi="Algerian" w:cs="Times New Roman"/>
          <w:b/>
          <w:bCs/>
          <w:color w:val="auto"/>
          <w:sz w:val="36"/>
          <w:szCs w:val="36"/>
          <w:u w:val="single"/>
        </w:rPr>
        <w:t>planet</w:t>
      </w:r>
      <w:r>
        <w:rPr>
          <w:rFonts w:ascii="Algerian" w:hAnsi="Algerian" w:cs="Times New Roman"/>
          <w:b/>
          <w:bCs/>
          <w:color w:val="auto"/>
          <w:sz w:val="36"/>
          <w:szCs w:val="36"/>
          <w:u w:val="single"/>
        </w:rPr>
        <w:t xml:space="preserve"> </w:t>
      </w:r>
      <w:r w:rsidRPr="00CB7F4D">
        <w:rPr>
          <w:rFonts w:ascii="Algerian" w:hAnsi="Algerian" w:cs="Times New Roman"/>
          <w:b/>
          <w:bCs/>
          <w:color w:val="auto"/>
          <w:sz w:val="36"/>
          <w:szCs w:val="36"/>
          <w:u w:val="single"/>
        </w:rPr>
        <w:t>?</w:t>
      </w:r>
      <w:bookmarkEnd w:id="7"/>
      <w:proofErr w:type="gramEnd"/>
      <w:r>
        <w:rPr>
          <w:rFonts w:ascii="Algerian" w:hAnsi="Algerian" w:cs="Times New Roman"/>
          <w:b/>
          <w:bCs/>
          <w:color w:val="auto"/>
          <w:sz w:val="36"/>
          <w:szCs w:val="36"/>
          <w:u w:val="single"/>
        </w:rPr>
        <w:t xml:space="preserve"> Drive </w:t>
      </w:r>
      <w:proofErr w:type="gramStart"/>
      <w:r>
        <w:rPr>
          <w:rFonts w:ascii="Algerian" w:hAnsi="Algerian" w:cs="Times New Roman"/>
          <w:b/>
          <w:bCs/>
          <w:color w:val="auto"/>
          <w:sz w:val="36"/>
          <w:szCs w:val="36"/>
          <w:u w:val="single"/>
        </w:rPr>
        <w:t>electric !</w:t>
      </w:r>
      <w:proofErr w:type="gramEnd"/>
    </w:p>
    <w:p w14:paraId="61DCCD3C" w14:textId="77777777" w:rsidR="00FB17FE" w:rsidRPr="00B109AC" w:rsidRDefault="00FB17FE" w:rsidP="00FB17FE">
      <w:pPr>
        <w:spacing w:line="360" w:lineRule="auto"/>
        <w:jc w:val="both"/>
        <w:rPr>
          <w:rFonts w:ascii="Times New Roman" w:hAnsi="Times New Roman" w:cs="Times New Roman"/>
          <w:color w:val="0070C0"/>
          <w:sz w:val="24"/>
          <w:szCs w:val="24"/>
        </w:rPr>
      </w:pPr>
      <w:r w:rsidRPr="00B109AC">
        <w:rPr>
          <w:rFonts w:ascii="Times New Roman" w:hAnsi="Times New Roman" w:cs="Times New Roman"/>
          <w:color w:val="0070C0"/>
          <w:sz w:val="24"/>
          <w:szCs w:val="24"/>
        </w:rPr>
        <w:tab/>
        <w:t xml:space="preserve">There has been an increase in the market with electric vehicles being launched by many companies. There are some people who see this as a great development while others are not in favor of the same. The respective company, Bentley Motors is committed towards becoming the organization that offers only electric vehicles to the customers in the coming years. It has been estimated that electric cars are the future of the planet. This is because they will not only help in bringing down the overall carbon emissions, but also promote environment sustainability among the customers </w:t>
      </w:r>
      <w:r w:rsidRPr="00B109AC">
        <w:rPr>
          <w:rFonts w:ascii="Times New Roman" w:eastAsia="Times New Roman" w:hAnsi="Times New Roman" w:cs="Times New Roman"/>
          <w:color w:val="0070C0"/>
          <w:sz w:val="24"/>
          <w:szCs w:val="24"/>
        </w:rPr>
        <w:t>(</w:t>
      </w:r>
      <w:proofErr w:type="spellStart"/>
      <w:r w:rsidRPr="00B109AC">
        <w:rPr>
          <w:rFonts w:ascii="Times New Roman" w:eastAsia="Times New Roman" w:hAnsi="Times New Roman" w:cs="Times New Roman"/>
          <w:color w:val="0070C0"/>
          <w:sz w:val="24"/>
          <w:szCs w:val="24"/>
        </w:rPr>
        <w:t>Higham</w:t>
      </w:r>
      <w:proofErr w:type="spellEnd"/>
      <w:r w:rsidRPr="00B109AC">
        <w:rPr>
          <w:rFonts w:ascii="Times New Roman" w:eastAsia="Times New Roman" w:hAnsi="Times New Roman" w:cs="Times New Roman"/>
          <w:color w:val="0070C0"/>
          <w:sz w:val="24"/>
          <w:szCs w:val="24"/>
        </w:rPr>
        <w:t>, 2020)</w:t>
      </w:r>
      <w:r w:rsidRPr="00B109AC">
        <w:rPr>
          <w:rFonts w:ascii="Times New Roman" w:hAnsi="Times New Roman" w:cs="Times New Roman"/>
          <w:color w:val="0070C0"/>
          <w:sz w:val="24"/>
          <w:szCs w:val="24"/>
        </w:rPr>
        <w:t xml:space="preserve">. As of today, the market is largely driven by electric car models that are highly affordable and are scheduled to be launched in the market by 2021. Different innovations can be made to the vehicles. In the future, </w:t>
      </w:r>
      <w:proofErr w:type="gramStart"/>
      <w:r w:rsidRPr="00B109AC">
        <w:rPr>
          <w:rFonts w:ascii="Times New Roman" w:hAnsi="Times New Roman" w:cs="Times New Roman"/>
          <w:color w:val="0070C0"/>
          <w:sz w:val="24"/>
          <w:szCs w:val="24"/>
        </w:rPr>
        <w:t>a large number of</w:t>
      </w:r>
      <w:proofErr w:type="gramEnd"/>
      <w:r w:rsidRPr="00B109AC">
        <w:rPr>
          <w:rFonts w:ascii="Times New Roman" w:hAnsi="Times New Roman" w:cs="Times New Roman"/>
          <w:color w:val="0070C0"/>
          <w:sz w:val="24"/>
          <w:szCs w:val="24"/>
        </w:rPr>
        <w:t xml:space="preserve"> people will be interested in buying the cars that are produced by the company. Cars powered by way of electricity offer an opportunity to polluting fossil fuels. Fully electric cars handiest make up 2% of the global market proper now. But their charge is expected to drop underneath that of petrol motors through the mid-2020s, so fully electric cars </w:t>
      </w:r>
      <w:proofErr w:type="gramStart"/>
      <w:r w:rsidRPr="00B109AC">
        <w:rPr>
          <w:rFonts w:ascii="Times New Roman" w:hAnsi="Times New Roman" w:cs="Times New Roman"/>
          <w:color w:val="0070C0"/>
          <w:sz w:val="24"/>
          <w:szCs w:val="24"/>
        </w:rPr>
        <w:t>have to</w:t>
      </w:r>
      <w:proofErr w:type="gramEnd"/>
      <w:r w:rsidRPr="00B109AC">
        <w:rPr>
          <w:rFonts w:ascii="Times New Roman" w:hAnsi="Times New Roman" w:cs="Times New Roman"/>
          <w:color w:val="0070C0"/>
          <w:sz w:val="24"/>
          <w:szCs w:val="24"/>
        </w:rPr>
        <w:t xml:space="preserve"> be a viable preference for a wide range of drivers by way of 2030. By 2030, the usual vehicle will evolve from merely supporting the driving force to taking full manage of all factors of using, in maximum situations. Rural drivers will probable still own their motors, but cities may additionally move far from car possession to using on-demand self-sustaining motors. Emissions from motors and vehicles are not simplest bad for our planet, </w:t>
      </w:r>
      <w:proofErr w:type="gramStart"/>
      <w:r w:rsidRPr="00B109AC">
        <w:rPr>
          <w:rFonts w:ascii="Times New Roman" w:hAnsi="Times New Roman" w:cs="Times New Roman"/>
          <w:color w:val="0070C0"/>
          <w:sz w:val="24"/>
          <w:szCs w:val="24"/>
        </w:rPr>
        <w:t>they’re</w:t>
      </w:r>
      <w:proofErr w:type="gramEnd"/>
      <w:r w:rsidRPr="00B109AC">
        <w:rPr>
          <w:rFonts w:ascii="Times New Roman" w:hAnsi="Times New Roman" w:cs="Times New Roman"/>
          <w:color w:val="0070C0"/>
          <w:sz w:val="24"/>
          <w:szCs w:val="24"/>
        </w:rPr>
        <w:t xml:space="preserve"> bad for our fitness. Air pollutants from gas- and diesel-powered cars motive bronchial asthma, bronchitis, most cancers, and untimely loss of life. </w:t>
      </w:r>
    </w:p>
    <w:p w14:paraId="6EBA6FCE" w14:textId="77777777" w:rsidR="00FB17FE" w:rsidRDefault="00FB17FE" w:rsidP="00FB17FE">
      <w:pPr>
        <w:rPr>
          <w:rFonts w:ascii="Times New Roman" w:hAnsi="Times New Roman" w:cs="Times New Roman"/>
          <w:sz w:val="24"/>
          <w:szCs w:val="24"/>
        </w:rPr>
      </w:pPr>
    </w:p>
    <w:p w14:paraId="01601917" w14:textId="77777777" w:rsidR="00FB17FE" w:rsidRDefault="00FB17FE" w:rsidP="00FB17FE">
      <w:pPr>
        <w:rPr>
          <w:rFonts w:ascii="Times New Roman" w:hAnsi="Times New Roman" w:cs="Times New Roman"/>
          <w:sz w:val="24"/>
          <w:szCs w:val="24"/>
        </w:rPr>
      </w:pPr>
      <w:r w:rsidRPr="00050CEA">
        <w:rPr>
          <w:rFonts w:ascii="Times New Roman" w:hAnsi="Times New Roman" w:cs="Times New Roman"/>
          <w:sz w:val="24"/>
          <w:szCs w:val="24"/>
          <w:highlight w:val="yellow"/>
        </w:rPr>
        <w:t>Link</w:t>
      </w:r>
      <w:r>
        <w:rPr>
          <w:rFonts w:ascii="Times New Roman" w:hAnsi="Times New Roman" w:cs="Times New Roman"/>
          <w:sz w:val="24"/>
          <w:szCs w:val="24"/>
        </w:rPr>
        <w:t xml:space="preserve">: </w:t>
      </w:r>
      <w:hyperlink r:id="rId12" w:history="1">
        <w:r w:rsidRPr="00280959">
          <w:rPr>
            <w:rStyle w:val="Hyperlink"/>
            <w:rFonts w:ascii="Times New Roman" w:hAnsi="Times New Roman" w:cs="Times New Roman"/>
            <w:sz w:val="24"/>
            <w:szCs w:val="24"/>
          </w:rPr>
          <w:t>https://www.youtube.com/watch?v=OKKiWaBVECk</w:t>
        </w:r>
      </w:hyperlink>
      <w:r>
        <w:rPr>
          <w:rFonts w:ascii="Times New Roman" w:hAnsi="Times New Roman" w:cs="Times New Roman"/>
          <w:sz w:val="24"/>
          <w:szCs w:val="24"/>
        </w:rPr>
        <w:t xml:space="preserve"> </w:t>
      </w:r>
    </w:p>
    <w:p w14:paraId="5EAF4685" w14:textId="77777777" w:rsidR="00FB17FE" w:rsidRDefault="00FB17FE" w:rsidP="00FB17FE">
      <w:pPr>
        <w:rPr>
          <w:rFonts w:ascii="Times New Roman" w:hAnsi="Times New Roman" w:cs="Times New Roman"/>
          <w:sz w:val="24"/>
          <w:szCs w:val="24"/>
        </w:rPr>
      </w:pPr>
    </w:p>
    <w:p w14:paraId="05313AE2"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w:t>
      </w:r>
      <w:bookmarkStart w:id="8" w:name="_Hlk64909832"/>
      <w:r>
        <w:rPr>
          <w:rFonts w:ascii="Times New Roman" w:hAnsi="Times New Roman" w:cs="Times New Roman"/>
          <w:sz w:val="24"/>
          <w:szCs w:val="24"/>
        </w:rPr>
        <w:t>feedback@blog.bentley.co.uk</w:t>
      </w:r>
      <w:bookmarkEnd w:id="8"/>
    </w:p>
    <w:p w14:paraId="4CAC9185"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1357759C" w14:textId="77777777" w:rsidR="00FB17FE" w:rsidRDefault="00FB17FE" w:rsidP="00FB17FE">
      <w:pPr>
        <w:rPr>
          <w:rFonts w:ascii="Times New Roman" w:hAnsi="Times New Roman" w:cs="Times New Roman"/>
          <w:b/>
          <w:bCs/>
          <w:color w:val="C00000"/>
          <w:sz w:val="28"/>
          <w:szCs w:val="28"/>
        </w:rPr>
      </w:pPr>
      <w:bookmarkStart w:id="9" w:name="_Toc64914081"/>
    </w:p>
    <w:p w14:paraId="1D47906E" w14:textId="77777777" w:rsidR="00FB17FE" w:rsidRPr="0082335F" w:rsidRDefault="00FB17FE" w:rsidP="00FB17FE">
      <w:pPr>
        <w:rPr>
          <w:rFonts w:ascii="Times New Roman" w:hAnsi="Times New Roman" w:cs="Times New Roman"/>
          <w:b/>
          <w:bCs/>
          <w:color w:val="C00000"/>
          <w:sz w:val="28"/>
          <w:szCs w:val="28"/>
        </w:rPr>
      </w:pPr>
      <w:r w:rsidRPr="0082335F">
        <w:rPr>
          <w:rFonts w:ascii="Times New Roman" w:hAnsi="Times New Roman" w:cs="Times New Roman"/>
          <w:b/>
          <w:bCs/>
          <w:color w:val="C00000"/>
          <w:sz w:val="28"/>
          <w:szCs w:val="28"/>
        </w:rPr>
        <w:lastRenderedPageBreak/>
        <w:t>Friday 29 January 2021</w:t>
      </w:r>
    </w:p>
    <w:p w14:paraId="5D7C8C9F" w14:textId="77777777" w:rsidR="00FB17FE" w:rsidRPr="0058515E" w:rsidRDefault="00FB17FE" w:rsidP="00FB17FE">
      <w:pPr>
        <w:pStyle w:val="Heading2"/>
        <w:spacing w:line="360" w:lineRule="auto"/>
        <w:jc w:val="both"/>
        <w:rPr>
          <w:rFonts w:ascii="Algerian" w:hAnsi="Algerian" w:cs="Times New Roman"/>
          <w:b/>
          <w:bCs/>
          <w:color w:val="auto"/>
          <w:sz w:val="40"/>
          <w:szCs w:val="40"/>
          <w:u w:val="single"/>
        </w:rPr>
      </w:pPr>
      <w:r w:rsidRPr="0058515E">
        <w:rPr>
          <w:rFonts w:ascii="Times New Roman" w:hAnsi="Times New Roman" w:cs="Times New Roman"/>
          <w:b/>
          <w:bCs/>
          <w:sz w:val="28"/>
          <w:szCs w:val="28"/>
        </w:rPr>
        <w:t xml:space="preserve"> </w:t>
      </w:r>
      <w:r w:rsidRPr="0058515E">
        <w:rPr>
          <w:rFonts w:ascii="Algerian" w:hAnsi="Algerian" w:cs="Times New Roman"/>
          <w:b/>
          <w:bCs/>
          <w:color w:val="auto"/>
          <w:sz w:val="40"/>
          <w:szCs w:val="40"/>
          <w:u w:val="single"/>
        </w:rPr>
        <w:t>Advantages of Electric Cars</w:t>
      </w:r>
      <w:bookmarkEnd w:id="9"/>
    </w:p>
    <w:p w14:paraId="0E2BA69A" w14:textId="77777777" w:rsidR="00FB17FE" w:rsidRPr="0082335F" w:rsidRDefault="00FB17FE" w:rsidP="00FB17FE">
      <w:pPr>
        <w:spacing w:line="360" w:lineRule="auto"/>
        <w:jc w:val="both"/>
        <w:rPr>
          <w:rFonts w:ascii="Times New Roman" w:hAnsi="Times New Roman" w:cs="Times New Roman"/>
          <w:color w:val="002060"/>
          <w:sz w:val="24"/>
          <w:szCs w:val="24"/>
        </w:rPr>
      </w:pPr>
      <w:r w:rsidRPr="0082335F">
        <w:rPr>
          <w:rFonts w:ascii="Times New Roman" w:hAnsi="Times New Roman" w:cs="Times New Roman"/>
          <w:color w:val="002060"/>
          <w:sz w:val="24"/>
          <w:szCs w:val="24"/>
        </w:rPr>
        <w:tab/>
        <w:t xml:space="preserve">Electric vehicles will form a very important role in the future to help reduce the overall amounts of carbon that cause harm to the environment. There are different advantages of electric cars for the respective company as well as the environment. for example, Bentley Motors will be able save a lot of money as the cars will be cost efficient. Not only this, with the help of its fuel-efficient and electric cars, the company will be able to contribute to the overall development of a stable and healthy environment. Generally, cars produce a large amount of carbon emissions into the atmosphere </w:t>
      </w:r>
      <w:r w:rsidRPr="0082335F">
        <w:rPr>
          <w:rFonts w:ascii="Times New Roman" w:eastAsia="Times New Roman" w:hAnsi="Times New Roman" w:cs="Times New Roman"/>
          <w:color w:val="002060"/>
          <w:sz w:val="24"/>
          <w:szCs w:val="24"/>
        </w:rPr>
        <w:t>(</w:t>
      </w:r>
      <w:proofErr w:type="spellStart"/>
      <w:r w:rsidRPr="0082335F">
        <w:rPr>
          <w:rFonts w:ascii="Times New Roman" w:eastAsia="Times New Roman" w:hAnsi="Times New Roman" w:cs="Times New Roman"/>
          <w:color w:val="002060"/>
          <w:sz w:val="24"/>
          <w:szCs w:val="24"/>
        </w:rPr>
        <w:t>Manian</w:t>
      </w:r>
      <w:proofErr w:type="spellEnd"/>
      <w:r w:rsidRPr="0082335F">
        <w:rPr>
          <w:rFonts w:ascii="Times New Roman" w:eastAsia="Times New Roman" w:hAnsi="Times New Roman" w:cs="Times New Roman"/>
          <w:color w:val="002060"/>
          <w:sz w:val="24"/>
          <w:szCs w:val="24"/>
        </w:rPr>
        <w:t xml:space="preserve"> and Hsu, 2019)</w:t>
      </w:r>
      <w:r w:rsidRPr="0082335F">
        <w:rPr>
          <w:rFonts w:ascii="Times New Roman" w:hAnsi="Times New Roman" w:cs="Times New Roman"/>
          <w:color w:val="002060"/>
          <w:sz w:val="24"/>
          <w:szCs w:val="24"/>
        </w:rPr>
        <w:t>. This leads to an overall increase in the amount of pollution as well as greenhouse gases. Electric vehicles run on battery and thus, there is a reduction in the amount of diesel or gas required. Also, these cars are safe to drive and involve low maintenance.</w:t>
      </w:r>
    </w:p>
    <w:p w14:paraId="3BA31892" w14:textId="77777777" w:rsidR="00FB17FE" w:rsidRDefault="00FB17FE" w:rsidP="00FB17FE">
      <w:pPr>
        <w:rPr>
          <w:rFonts w:ascii="Times New Roman" w:hAnsi="Times New Roman" w:cs="Times New Roman"/>
          <w:sz w:val="24"/>
          <w:szCs w:val="24"/>
        </w:rPr>
      </w:pPr>
    </w:p>
    <w:p w14:paraId="7AF25C79" w14:textId="77777777" w:rsidR="00FB17FE" w:rsidRDefault="00FB17FE" w:rsidP="00FB17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0F69E70" wp14:editId="3028F0DA">
            <wp:extent cx="2857500" cy="1600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3ED27A14" w14:textId="77777777" w:rsidR="00FB17FE" w:rsidRDefault="00FB17FE" w:rsidP="00FB17FE">
      <w:pPr>
        <w:rPr>
          <w:rFonts w:ascii="Times New Roman" w:hAnsi="Times New Roman" w:cs="Times New Roman"/>
          <w:sz w:val="24"/>
          <w:szCs w:val="24"/>
        </w:rPr>
      </w:pPr>
    </w:p>
    <w:p w14:paraId="2BA22F4D" w14:textId="77777777" w:rsidR="00FB17FE" w:rsidRDefault="00FB17FE" w:rsidP="00FB17FE">
      <w:pPr>
        <w:rPr>
          <w:rFonts w:ascii="Times New Roman" w:hAnsi="Times New Roman" w:cs="Times New Roman"/>
          <w:sz w:val="24"/>
          <w:szCs w:val="24"/>
        </w:rPr>
      </w:pPr>
    </w:p>
    <w:p w14:paraId="07FD753E" w14:textId="77777777" w:rsidR="00FB17FE" w:rsidRDefault="00FB17FE" w:rsidP="00FB17FE">
      <w:pPr>
        <w:rPr>
          <w:rFonts w:ascii="Times New Roman" w:hAnsi="Times New Roman" w:cs="Times New Roman"/>
          <w:sz w:val="24"/>
          <w:szCs w:val="24"/>
        </w:rPr>
      </w:pPr>
    </w:p>
    <w:p w14:paraId="21877DF4" w14:textId="77777777" w:rsidR="00FB17FE" w:rsidRDefault="00FB17FE" w:rsidP="00FB17FE">
      <w:pPr>
        <w:rPr>
          <w:rFonts w:ascii="Times New Roman" w:hAnsi="Times New Roman" w:cs="Times New Roman"/>
          <w:sz w:val="24"/>
          <w:szCs w:val="24"/>
        </w:rPr>
      </w:pPr>
    </w:p>
    <w:p w14:paraId="65F7B67B"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6B207967"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57DE53C3" w14:textId="77777777" w:rsidR="00FB17FE" w:rsidRDefault="00FB17FE" w:rsidP="00FB17FE">
      <w:pPr>
        <w:rPr>
          <w:rFonts w:ascii="Times New Roman" w:hAnsi="Times New Roman" w:cs="Times New Roman"/>
          <w:b/>
          <w:bCs/>
          <w:color w:val="C00000"/>
          <w:sz w:val="28"/>
          <w:szCs w:val="28"/>
        </w:rPr>
      </w:pPr>
      <w:bookmarkStart w:id="10" w:name="_Toc64914082"/>
    </w:p>
    <w:p w14:paraId="074036AF" w14:textId="77777777" w:rsidR="00FB17FE" w:rsidRPr="007E340A" w:rsidRDefault="00FB17FE" w:rsidP="00FB17FE">
      <w:pPr>
        <w:rPr>
          <w:rFonts w:ascii="Times New Roman" w:hAnsi="Times New Roman" w:cs="Times New Roman"/>
          <w:b/>
          <w:bCs/>
          <w:color w:val="C00000"/>
          <w:sz w:val="28"/>
          <w:szCs w:val="28"/>
        </w:rPr>
      </w:pPr>
      <w:r w:rsidRPr="007E340A">
        <w:rPr>
          <w:rFonts w:ascii="Times New Roman" w:hAnsi="Times New Roman" w:cs="Times New Roman"/>
          <w:b/>
          <w:bCs/>
          <w:color w:val="C00000"/>
          <w:sz w:val="28"/>
          <w:szCs w:val="28"/>
        </w:rPr>
        <w:lastRenderedPageBreak/>
        <w:t>Friday 5 February 2021</w:t>
      </w:r>
    </w:p>
    <w:p w14:paraId="457E9F0E" w14:textId="77777777" w:rsidR="00FB17FE" w:rsidRPr="0058515E" w:rsidRDefault="00FB17FE" w:rsidP="00FB17FE">
      <w:pPr>
        <w:pStyle w:val="Heading2"/>
        <w:spacing w:line="360" w:lineRule="auto"/>
        <w:jc w:val="both"/>
        <w:rPr>
          <w:rFonts w:ascii="Algerian" w:hAnsi="Algerian" w:cs="Times New Roman"/>
          <w:b/>
          <w:bCs/>
          <w:color w:val="auto"/>
          <w:sz w:val="40"/>
          <w:szCs w:val="40"/>
          <w:u w:val="single"/>
        </w:rPr>
      </w:pPr>
      <w:r w:rsidRPr="0058515E">
        <w:rPr>
          <w:rFonts w:ascii="Algerian" w:hAnsi="Algerian" w:cs="Times New Roman"/>
          <w:b/>
          <w:bCs/>
          <w:color w:val="auto"/>
          <w:sz w:val="40"/>
          <w:szCs w:val="40"/>
          <w:u w:val="single"/>
        </w:rPr>
        <w:t>Bentley’s Beyond 100 strategy</w:t>
      </w:r>
      <w:bookmarkEnd w:id="10"/>
    </w:p>
    <w:p w14:paraId="25A8C0DE" w14:textId="77777777" w:rsidR="00FB17FE" w:rsidRDefault="00FB17FE" w:rsidP="00FB17F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As part of this strategy, the company will increase electrification among its cars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it has committed to reduce the overall impact on the environment of its factory in England. It will switch its entire model range to battery based electric vehicles by the year 2030.  Bentley has plans of becoming a global leader in sustainability in the market. there will be a reduction in the amount of carbon emitted by the vehicles and therefore, the impact on the environment will reduce. Apart from this, the company’s Beyond 100 strategy will also involve improving the factory’s environmental operations. This will also lead to a positive impact on the climate as well as environment (</w:t>
      </w:r>
      <w:r w:rsidRPr="00D55D2E">
        <w:rPr>
          <w:rFonts w:ascii="Times New Roman" w:hAnsi="Times New Roman" w:cs="Times New Roman"/>
          <w:i/>
          <w:iCs/>
          <w:sz w:val="24"/>
          <w:szCs w:val="24"/>
        </w:rPr>
        <w:t>Bentley To Become EV-Only Brand By 2030 Under Beyond100 Strategy</w:t>
      </w:r>
      <w:r>
        <w:rPr>
          <w:rFonts w:ascii="Times New Roman" w:hAnsi="Times New Roman" w:cs="Times New Roman"/>
          <w:i/>
          <w:iCs/>
          <w:sz w:val="24"/>
          <w:szCs w:val="24"/>
        </w:rPr>
        <w:t>,</w:t>
      </w:r>
      <w:r w:rsidRPr="00D55D2E">
        <w:rPr>
          <w:rFonts w:ascii="Times New Roman" w:hAnsi="Times New Roman" w:cs="Times New Roman"/>
          <w:i/>
          <w:iCs/>
          <w:sz w:val="24"/>
          <w:szCs w:val="24"/>
        </w:rPr>
        <w:t xml:space="preserve"> </w:t>
      </w:r>
      <w:r w:rsidRPr="00D55D2E">
        <w:rPr>
          <w:rFonts w:ascii="Times New Roman" w:hAnsi="Times New Roman" w:cs="Times New Roman"/>
          <w:sz w:val="24"/>
          <w:szCs w:val="24"/>
        </w:rPr>
        <w:t>2020</w:t>
      </w:r>
      <w:r>
        <w:rPr>
          <w:rFonts w:ascii="Times New Roman" w:hAnsi="Times New Roman" w:cs="Times New Roman"/>
          <w:sz w:val="24"/>
          <w:szCs w:val="24"/>
        </w:rPr>
        <w:t>). Therefore, as a result, the company will be able to gain a competitive advantage in the market against competitors. This is the Bentley’s Beyond 100 strategy which the company will implement in the market.</w:t>
      </w:r>
    </w:p>
    <w:p w14:paraId="55FBC3E3" w14:textId="77777777" w:rsidR="00FB17FE" w:rsidRDefault="00FB17FE" w:rsidP="00FB17FE">
      <w:pPr>
        <w:rPr>
          <w:rFonts w:ascii="Times New Roman" w:hAnsi="Times New Roman" w:cs="Times New Roman"/>
          <w:sz w:val="24"/>
          <w:szCs w:val="24"/>
        </w:rPr>
      </w:pPr>
    </w:p>
    <w:p w14:paraId="3696C0FE" w14:textId="77777777" w:rsidR="00FB17FE" w:rsidRDefault="00FB17FE" w:rsidP="00FB17FE">
      <w:pPr>
        <w:rPr>
          <w:rFonts w:ascii="Times New Roman" w:hAnsi="Times New Roman" w:cs="Times New Roman"/>
          <w:sz w:val="24"/>
          <w:szCs w:val="24"/>
        </w:rPr>
      </w:pPr>
    </w:p>
    <w:p w14:paraId="5076AED5" w14:textId="77777777" w:rsidR="00FB17FE" w:rsidRDefault="00FB17FE" w:rsidP="00FB17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AC9D95" wp14:editId="5226346B">
            <wp:extent cx="3028950" cy="1524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8950" cy="1524000"/>
                    </a:xfrm>
                    <a:prstGeom prst="rect">
                      <a:avLst/>
                    </a:prstGeom>
                    <a:noFill/>
                    <a:ln>
                      <a:noFill/>
                    </a:ln>
                  </pic:spPr>
                </pic:pic>
              </a:graphicData>
            </a:graphic>
          </wp:inline>
        </w:drawing>
      </w:r>
    </w:p>
    <w:p w14:paraId="741E040E" w14:textId="77777777" w:rsidR="00FB17FE" w:rsidRDefault="00FB17FE" w:rsidP="00FB17FE">
      <w:pPr>
        <w:rPr>
          <w:rFonts w:ascii="Times New Roman" w:hAnsi="Times New Roman" w:cs="Times New Roman"/>
          <w:sz w:val="24"/>
          <w:szCs w:val="24"/>
        </w:rPr>
      </w:pPr>
    </w:p>
    <w:p w14:paraId="3E8E95C1" w14:textId="77777777" w:rsidR="00FB17FE" w:rsidRDefault="00FB17FE" w:rsidP="00FB17FE">
      <w:pPr>
        <w:rPr>
          <w:rFonts w:ascii="Times New Roman" w:hAnsi="Times New Roman" w:cs="Times New Roman"/>
          <w:sz w:val="24"/>
          <w:szCs w:val="24"/>
        </w:rPr>
      </w:pPr>
    </w:p>
    <w:p w14:paraId="7F13F2F0" w14:textId="77777777" w:rsidR="00FB17FE" w:rsidRDefault="00FB17FE" w:rsidP="00FB17FE">
      <w:pPr>
        <w:rPr>
          <w:rFonts w:ascii="Times New Roman" w:hAnsi="Times New Roman" w:cs="Times New Roman"/>
          <w:sz w:val="24"/>
          <w:szCs w:val="24"/>
        </w:rPr>
      </w:pPr>
    </w:p>
    <w:p w14:paraId="3B5BDB9F"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4E05351B"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38D33E8D" w14:textId="77777777" w:rsidR="00FB17FE" w:rsidRPr="008C04E9" w:rsidRDefault="00FB17FE" w:rsidP="00FB17FE">
      <w:pPr>
        <w:rPr>
          <w:rFonts w:ascii="Times New Roman" w:hAnsi="Times New Roman" w:cs="Times New Roman"/>
          <w:b/>
          <w:bCs/>
          <w:color w:val="C00000"/>
          <w:sz w:val="28"/>
          <w:szCs w:val="28"/>
        </w:rPr>
      </w:pPr>
      <w:bookmarkStart w:id="11" w:name="_Hlk64908073"/>
      <w:bookmarkStart w:id="12" w:name="_Toc64914083"/>
      <w:r w:rsidRPr="008C04E9">
        <w:rPr>
          <w:rFonts w:ascii="Times New Roman" w:hAnsi="Times New Roman" w:cs="Times New Roman"/>
          <w:b/>
          <w:bCs/>
          <w:color w:val="C00000"/>
          <w:sz w:val="28"/>
          <w:szCs w:val="28"/>
        </w:rPr>
        <w:lastRenderedPageBreak/>
        <w:t xml:space="preserve">Friday 12 February 2021 </w:t>
      </w:r>
      <w:bookmarkEnd w:id="11"/>
    </w:p>
    <w:p w14:paraId="1B1376B9" w14:textId="77777777" w:rsidR="00FB17FE" w:rsidRPr="0058515E" w:rsidRDefault="00FB17FE" w:rsidP="00FB17FE">
      <w:pPr>
        <w:pStyle w:val="Heading2"/>
        <w:spacing w:line="360" w:lineRule="auto"/>
        <w:jc w:val="both"/>
        <w:rPr>
          <w:rFonts w:ascii="Algerian" w:hAnsi="Algerian" w:cs="Times New Roman"/>
          <w:b/>
          <w:bCs/>
          <w:color w:val="auto"/>
          <w:sz w:val="40"/>
          <w:szCs w:val="40"/>
          <w:u w:val="single"/>
        </w:rPr>
      </w:pPr>
      <w:r w:rsidRPr="0058515E">
        <w:rPr>
          <w:rFonts w:ascii="Algerian" w:hAnsi="Algerian" w:cs="Times New Roman"/>
          <w:b/>
          <w:bCs/>
          <w:color w:val="auto"/>
          <w:sz w:val="40"/>
          <w:szCs w:val="40"/>
          <w:u w:val="single"/>
        </w:rPr>
        <w:t>Impact of Low-Emission Vehicles</w:t>
      </w:r>
      <w:bookmarkEnd w:id="12"/>
    </w:p>
    <w:p w14:paraId="54BE6655" w14:textId="77777777" w:rsidR="00FB17FE" w:rsidRDefault="00FB17FE" w:rsidP="00FB17F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Low-Emission Vehicles can have a positive impact on the environment and is beneficial for the company as well. this is because they emit a lower volume of greenhouse gases as compared to fossil fuel vehicles during operation. The technology used in these vehicles is latest and by using vehicles in a more efficient manner, the companies as well as customers can reduce the negative impact on the environment to a great extent. </w:t>
      </w:r>
      <w:r>
        <w:tab/>
      </w:r>
      <w:r w:rsidRPr="00366A58">
        <w:rPr>
          <w:rFonts w:ascii="Times New Roman" w:hAnsi="Times New Roman" w:cs="Times New Roman"/>
          <w:sz w:val="24"/>
          <w:szCs w:val="24"/>
        </w:rPr>
        <w:t xml:space="preserve">There will be a reduction in </w:t>
      </w:r>
      <w:r>
        <w:rPr>
          <w:rFonts w:ascii="Times New Roman" w:hAnsi="Times New Roman" w:cs="Times New Roman"/>
          <w:sz w:val="24"/>
          <w:szCs w:val="24"/>
        </w:rPr>
        <w:t xml:space="preserve">unnecessary finances and instead use the same in an effective manner </w:t>
      </w:r>
      <w:r>
        <w:rPr>
          <w:rFonts w:ascii="Times New Roman" w:eastAsia="Times New Roman" w:hAnsi="Times New Roman" w:cs="Times New Roman"/>
          <w:sz w:val="24"/>
          <w:szCs w:val="24"/>
        </w:rPr>
        <w:t>(</w:t>
      </w:r>
      <w:proofErr w:type="spellStart"/>
      <w:r w:rsidRPr="00D617EB">
        <w:rPr>
          <w:rFonts w:ascii="Times New Roman" w:eastAsia="Times New Roman" w:hAnsi="Times New Roman" w:cs="Times New Roman"/>
          <w:sz w:val="24"/>
          <w:szCs w:val="24"/>
        </w:rPr>
        <w:t>Wiktorsson</w:t>
      </w:r>
      <w:proofErr w:type="spellEnd"/>
      <w:r w:rsidRPr="00D617EB">
        <w:rPr>
          <w:rFonts w:ascii="Times New Roman" w:eastAsia="Times New Roman" w:hAnsi="Times New Roman" w:cs="Times New Roman"/>
          <w:sz w:val="24"/>
          <w:szCs w:val="24"/>
        </w:rPr>
        <w:t>, 2018</w:t>
      </w:r>
      <w:r>
        <w:rPr>
          <w:rFonts w:ascii="Times New Roman" w:eastAsia="Times New Roman" w:hAnsi="Times New Roman" w:cs="Times New Roman"/>
          <w:sz w:val="24"/>
          <w:szCs w:val="24"/>
        </w:rPr>
        <w:t>)</w:t>
      </w:r>
      <w:r>
        <w:rPr>
          <w:rFonts w:ascii="Times New Roman" w:hAnsi="Times New Roman" w:cs="Times New Roman"/>
          <w:sz w:val="24"/>
          <w:szCs w:val="24"/>
        </w:rPr>
        <w:t xml:space="preserve">. As a result, the company will gain a competitive advantage by introducing low-emission vehicles in the market. Also, there will be an increased awareness among the customers about the negative impact that diesel or gas vehicles can have on the environment. </w:t>
      </w:r>
    </w:p>
    <w:p w14:paraId="27689D87" w14:textId="77777777" w:rsidR="00FB17FE" w:rsidRDefault="00FB17FE" w:rsidP="00FB17FE">
      <w:pPr>
        <w:rPr>
          <w:rFonts w:ascii="Times New Roman" w:hAnsi="Times New Roman" w:cs="Times New Roman"/>
          <w:sz w:val="24"/>
          <w:szCs w:val="24"/>
        </w:rPr>
      </w:pPr>
    </w:p>
    <w:p w14:paraId="737004EE" w14:textId="77777777" w:rsidR="00FB17FE" w:rsidRDefault="00FB17FE" w:rsidP="00FB17FE">
      <w:pPr>
        <w:rPr>
          <w:rFonts w:ascii="Times New Roman" w:hAnsi="Times New Roman" w:cs="Times New Roman"/>
          <w:sz w:val="24"/>
          <w:szCs w:val="24"/>
        </w:rPr>
      </w:pPr>
    </w:p>
    <w:p w14:paraId="2B7A03D7" w14:textId="77777777" w:rsidR="00FB17FE" w:rsidRDefault="00FB17FE" w:rsidP="00FB17FE">
      <w:pPr>
        <w:rPr>
          <w:rFonts w:ascii="Times New Roman" w:hAnsi="Times New Roman" w:cs="Times New Roman"/>
          <w:sz w:val="24"/>
          <w:szCs w:val="24"/>
        </w:rPr>
      </w:pPr>
      <w:r>
        <w:rPr>
          <w:noProof/>
        </w:rPr>
        <w:drawing>
          <wp:inline distT="0" distB="0" distL="0" distR="0" wp14:anchorId="1EB5DE2A" wp14:editId="4218BD4F">
            <wp:extent cx="2590800" cy="1714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0800" cy="1714500"/>
                    </a:xfrm>
                    <a:prstGeom prst="rect">
                      <a:avLst/>
                    </a:prstGeom>
                    <a:noFill/>
                    <a:ln>
                      <a:noFill/>
                    </a:ln>
                  </pic:spPr>
                </pic:pic>
              </a:graphicData>
            </a:graphic>
          </wp:inline>
        </w:drawing>
      </w:r>
    </w:p>
    <w:p w14:paraId="02F21FCF" w14:textId="77777777" w:rsidR="00FB17FE" w:rsidRDefault="00FB17FE" w:rsidP="00FB17FE">
      <w:pPr>
        <w:rPr>
          <w:rFonts w:ascii="Times New Roman" w:hAnsi="Times New Roman" w:cs="Times New Roman"/>
          <w:sz w:val="24"/>
          <w:szCs w:val="24"/>
        </w:rPr>
      </w:pPr>
    </w:p>
    <w:p w14:paraId="1DBAED5E" w14:textId="77777777" w:rsidR="00FB17FE" w:rsidRDefault="00FB17FE" w:rsidP="00FB17FE">
      <w:pPr>
        <w:rPr>
          <w:rFonts w:ascii="Times New Roman" w:hAnsi="Times New Roman" w:cs="Times New Roman"/>
          <w:sz w:val="24"/>
          <w:szCs w:val="24"/>
        </w:rPr>
      </w:pPr>
    </w:p>
    <w:p w14:paraId="2730E63A" w14:textId="77777777" w:rsidR="00FB17FE" w:rsidRDefault="00FB17FE" w:rsidP="00FB17FE">
      <w:pPr>
        <w:rPr>
          <w:rFonts w:ascii="Times New Roman" w:hAnsi="Times New Roman" w:cs="Times New Roman"/>
          <w:sz w:val="24"/>
          <w:szCs w:val="24"/>
        </w:rPr>
      </w:pPr>
    </w:p>
    <w:p w14:paraId="19FCF698" w14:textId="77777777" w:rsidR="00FB17FE" w:rsidRDefault="00FB17FE" w:rsidP="00FB17FE">
      <w:pPr>
        <w:rPr>
          <w:rFonts w:ascii="Times New Roman" w:hAnsi="Times New Roman" w:cs="Times New Roman"/>
          <w:sz w:val="24"/>
          <w:szCs w:val="24"/>
        </w:rPr>
      </w:pPr>
    </w:p>
    <w:p w14:paraId="188CEF8D"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71CEAEE4" w14:textId="77777777" w:rsidR="00FB17FE" w:rsidRPr="00611010"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21184349" w14:textId="77777777" w:rsidR="00FB17FE" w:rsidRPr="00880C60" w:rsidRDefault="00FB17FE" w:rsidP="00FB17FE">
      <w:pPr>
        <w:rPr>
          <w:rFonts w:ascii="Times New Roman" w:hAnsi="Times New Roman" w:cs="Times New Roman"/>
          <w:b/>
          <w:bCs/>
          <w:color w:val="C00000"/>
          <w:sz w:val="28"/>
          <w:szCs w:val="28"/>
        </w:rPr>
      </w:pPr>
      <w:bookmarkStart w:id="13" w:name="_Toc64914084"/>
      <w:r w:rsidRPr="00880C60">
        <w:rPr>
          <w:rFonts w:ascii="Times New Roman" w:hAnsi="Times New Roman" w:cs="Times New Roman"/>
          <w:b/>
          <w:bCs/>
          <w:color w:val="C00000"/>
          <w:sz w:val="28"/>
          <w:szCs w:val="28"/>
        </w:rPr>
        <w:lastRenderedPageBreak/>
        <w:t xml:space="preserve">Friday 19 February 2021 </w:t>
      </w:r>
    </w:p>
    <w:p w14:paraId="3ADA1512" w14:textId="77777777" w:rsidR="00FB17FE" w:rsidRPr="0058515E" w:rsidRDefault="00FB17FE" w:rsidP="00FB17FE">
      <w:pPr>
        <w:pStyle w:val="Heading2"/>
        <w:spacing w:line="360" w:lineRule="auto"/>
        <w:jc w:val="both"/>
        <w:rPr>
          <w:rFonts w:ascii="Algerian" w:hAnsi="Algerian" w:cs="Times New Roman"/>
          <w:b/>
          <w:bCs/>
          <w:color w:val="auto"/>
          <w:sz w:val="40"/>
          <w:szCs w:val="40"/>
          <w:u w:val="single"/>
        </w:rPr>
      </w:pPr>
      <w:r w:rsidRPr="0058515E">
        <w:rPr>
          <w:rFonts w:ascii="Algerian" w:hAnsi="Algerian" w:cs="Times New Roman"/>
          <w:b/>
          <w:bCs/>
          <w:color w:val="auto"/>
          <w:sz w:val="40"/>
          <w:szCs w:val="40"/>
          <w:u w:val="single"/>
        </w:rPr>
        <w:t xml:space="preserve">Our Technology used in electric </w:t>
      </w:r>
      <w:proofErr w:type="gramStart"/>
      <w:r w:rsidRPr="0058515E">
        <w:rPr>
          <w:rFonts w:ascii="Algerian" w:hAnsi="Algerian" w:cs="Times New Roman"/>
          <w:b/>
          <w:bCs/>
          <w:color w:val="auto"/>
          <w:sz w:val="40"/>
          <w:szCs w:val="40"/>
          <w:u w:val="single"/>
        </w:rPr>
        <w:t>cars</w:t>
      </w:r>
      <w:bookmarkEnd w:id="13"/>
      <w:proofErr w:type="gramEnd"/>
    </w:p>
    <w:p w14:paraId="5B672D4D" w14:textId="77777777" w:rsidR="00FB17FE" w:rsidRPr="00FF3F1F" w:rsidRDefault="00FB17FE" w:rsidP="00FB17FE">
      <w:pPr>
        <w:spacing w:line="360" w:lineRule="auto"/>
        <w:jc w:val="both"/>
        <w:rPr>
          <w:color w:val="333399"/>
        </w:rPr>
      </w:pPr>
      <w:r>
        <w:rPr>
          <w:noProof/>
        </w:rPr>
        <w:drawing>
          <wp:anchor distT="0" distB="0" distL="114300" distR="114300" simplePos="0" relativeHeight="251659264" behindDoc="1" locked="0" layoutInCell="1" allowOverlap="1" wp14:anchorId="4A23678D" wp14:editId="4B485C9F">
            <wp:simplePos x="0" y="0"/>
            <wp:positionH relativeFrom="column">
              <wp:posOffset>2737757</wp:posOffset>
            </wp:positionH>
            <wp:positionV relativeFrom="paragraph">
              <wp:posOffset>3063694</wp:posOffset>
            </wp:positionV>
            <wp:extent cx="3049200" cy="1504800"/>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9200" cy="1504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ab/>
      </w:r>
      <w:r w:rsidRPr="00FF3F1F">
        <w:rPr>
          <w:rFonts w:ascii="Times New Roman" w:hAnsi="Times New Roman" w:cs="Times New Roman"/>
          <w:color w:val="333399"/>
          <w:sz w:val="24"/>
          <w:szCs w:val="24"/>
        </w:rPr>
        <w:t xml:space="preserve">An electric vehicle is a type of vehicle that uses either one or more than one electric motors. Bentley Motors is committed to reducing the amount of carbon emissions that impact the environment in a negative manner </w:t>
      </w:r>
      <w:r w:rsidRPr="00FF3F1F">
        <w:rPr>
          <w:rFonts w:ascii="Times New Roman" w:eastAsia="Times New Roman" w:hAnsi="Times New Roman" w:cs="Times New Roman"/>
          <w:color w:val="333399"/>
          <w:sz w:val="24"/>
          <w:szCs w:val="24"/>
        </w:rPr>
        <w:t>(</w:t>
      </w:r>
      <w:proofErr w:type="spellStart"/>
      <w:r w:rsidRPr="00FF3F1F">
        <w:rPr>
          <w:rFonts w:ascii="Times New Roman" w:eastAsia="Times New Roman" w:hAnsi="Times New Roman" w:cs="Times New Roman"/>
          <w:color w:val="333399"/>
          <w:sz w:val="24"/>
          <w:szCs w:val="24"/>
        </w:rPr>
        <w:t>Sidalak</w:t>
      </w:r>
      <w:proofErr w:type="spellEnd"/>
      <w:r w:rsidRPr="00FF3F1F">
        <w:rPr>
          <w:rFonts w:ascii="Times New Roman" w:eastAsia="Times New Roman" w:hAnsi="Times New Roman" w:cs="Times New Roman"/>
          <w:color w:val="333399"/>
          <w:sz w:val="24"/>
          <w:szCs w:val="24"/>
        </w:rPr>
        <w:t xml:space="preserve"> and et.al., 2017)</w:t>
      </w:r>
      <w:r w:rsidRPr="00FF3F1F">
        <w:rPr>
          <w:rFonts w:ascii="Times New Roman" w:hAnsi="Times New Roman" w:cs="Times New Roman"/>
          <w:color w:val="333399"/>
          <w:sz w:val="24"/>
          <w:szCs w:val="24"/>
        </w:rPr>
        <w:t xml:space="preserve">. Lithium-ion batteries (LIBs) are currently used in </w:t>
      </w:r>
      <w:proofErr w:type="gramStart"/>
      <w:r w:rsidRPr="00FF3F1F">
        <w:rPr>
          <w:rFonts w:ascii="Times New Roman" w:hAnsi="Times New Roman" w:cs="Times New Roman"/>
          <w:color w:val="333399"/>
          <w:sz w:val="24"/>
          <w:szCs w:val="24"/>
        </w:rPr>
        <w:t>the majority of</w:t>
      </w:r>
      <w:proofErr w:type="gramEnd"/>
      <w:r w:rsidRPr="00FF3F1F">
        <w:rPr>
          <w:rFonts w:ascii="Times New Roman" w:hAnsi="Times New Roman" w:cs="Times New Roman"/>
          <w:color w:val="333399"/>
          <w:sz w:val="24"/>
          <w:szCs w:val="24"/>
        </w:rPr>
        <w:t xml:space="preserve"> electrical automobiles, and it’s possibly that they'll stay dominant into the next decade. Solid-kingdom batteries have strong additives. This production presents several blessings: no worry of electrolyte leaks or fires (furnished a flame-resistant electrolyte is used), prolonged lifetime, reduced want for cumbersome and expensive cooling mechanisms, and the capacity to perform in </w:t>
      </w:r>
      <w:proofErr w:type="gramStart"/>
      <w:r w:rsidRPr="00FF3F1F">
        <w:rPr>
          <w:rFonts w:ascii="Times New Roman" w:hAnsi="Times New Roman" w:cs="Times New Roman"/>
          <w:color w:val="333399"/>
          <w:sz w:val="24"/>
          <w:szCs w:val="24"/>
        </w:rPr>
        <w:t>an</w:t>
      </w:r>
      <w:proofErr w:type="gramEnd"/>
      <w:r w:rsidRPr="00FF3F1F">
        <w:rPr>
          <w:rFonts w:ascii="Times New Roman" w:hAnsi="Times New Roman" w:cs="Times New Roman"/>
          <w:color w:val="333399"/>
          <w:sz w:val="24"/>
          <w:szCs w:val="24"/>
        </w:rPr>
        <w:t xml:space="preserve"> prolonged temperature range. Aluminum-ion batteries are </w:t>
      </w:r>
      <w:proofErr w:type="gramStart"/>
      <w:r w:rsidRPr="00FF3F1F">
        <w:rPr>
          <w:rFonts w:ascii="Times New Roman" w:hAnsi="Times New Roman" w:cs="Times New Roman"/>
          <w:color w:val="333399"/>
          <w:sz w:val="24"/>
          <w:szCs w:val="24"/>
        </w:rPr>
        <w:t>similar to</w:t>
      </w:r>
      <w:proofErr w:type="gramEnd"/>
      <w:r w:rsidRPr="00FF3F1F">
        <w:rPr>
          <w:rFonts w:ascii="Times New Roman" w:hAnsi="Times New Roman" w:cs="Times New Roman"/>
          <w:color w:val="333399"/>
          <w:sz w:val="24"/>
          <w:szCs w:val="24"/>
        </w:rPr>
        <w:t xml:space="preserve"> LIBs but have an aluminum anode. They promise elevated safety at a decreased fee over </w:t>
      </w:r>
      <w:proofErr w:type="gramStart"/>
      <w:r w:rsidRPr="00FF3F1F">
        <w:rPr>
          <w:rFonts w:ascii="Times New Roman" w:hAnsi="Times New Roman" w:cs="Times New Roman"/>
          <w:color w:val="333399"/>
          <w:sz w:val="24"/>
          <w:szCs w:val="24"/>
        </w:rPr>
        <w:t>LIBs,</w:t>
      </w:r>
      <w:proofErr w:type="gramEnd"/>
      <w:r w:rsidRPr="00FF3F1F">
        <w:rPr>
          <w:rFonts w:ascii="Times New Roman" w:hAnsi="Times New Roman" w:cs="Times New Roman"/>
          <w:color w:val="333399"/>
          <w:sz w:val="24"/>
          <w:szCs w:val="24"/>
        </w:rPr>
        <w:t xml:space="preserve"> however research is still in its infancy. Therefore, it can be said that there are different types of technologies that are used by the respective company in its vehicles to reduce the negative impact on the environment.</w:t>
      </w:r>
    </w:p>
    <w:p w14:paraId="2041D40B" w14:textId="77777777" w:rsidR="00FB17FE" w:rsidRPr="00212F46" w:rsidRDefault="00FB17FE" w:rsidP="00FB17FE">
      <w:pPr>
        <w:spacing w:line="360" w:lineRule="auto"/>
        <w:jc w:val="both"/>
      </w:pPr>
    </w:p>
    <w:p w14:paraId="18706125" w14:textId="77777777" w:rsidR="00FB17FE" w:rsidRDefault="00FB17FE" w:rsidP="00FB17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2A4B964B" w14:textId="77777777" w:rsidR="00FB17FE" w:rsidRDefault="00FB17FE" w:rsidP="00FB17FE">
      <w:pPr>
        <w:spacing w:line="360" w:lineRule="auto"/>
        <w:jc w:val="both"/>
        <w:rPr>
          <w:rFonts w:ascii="Times New Roman" w:hAnsi="Times New Roman" w:cs="Times New Roman"/>
          <w:sz w:val="24"/>
          <w:szCs w:val="24"/>
        </w:rPr>
      </w:pPr>
    </w:p>
    <w:p w14:paraId="30D18A85" w14:textId="77777777" w:rsidR="00FB17FE" w:rsidRDefault="00FB17FE" w:rsidP="00FB17FE">
      <w:pPr>
        <w:spacing w:line="360" w:lineRule="auto"/>
        <w:jc w:val="both"/>
        <w:rPr>
          <w:rFonts w:ascii="Times New Roman" w:hAnsi="Times New Roman" w:cs="Times New Roman"/>
          <w:sz w:val="24"/>
          <w:szCs w:val="24"/>
        </w:rPr>
      </w:pPr>
    </w:p>
    <w:p w14:paraId="71BBF0E5" w14:textId="77777777" w:rsidR="00FB17FE" w:rsidRDefault="00FB17FE" w:rsidP="00FB17FE">
      <w:pPr>
        <w:rPr>
          <w:rFonts w:ascii="Times New Roman" w:hAnsi="Times New Roman" w:cs="Times New Roman"/>
          <w:sz w:val="24"/>
          <w:szCs w:val="24"/>
        </w:rPr>
      </w:pPr>
    </w:p>
    <w:p w14:paraId="52158690" w14:textId="77777777" w:rsidR="00FB17FE" w:rsidRDefault="00FB17FE" w:rsidP="00FB17FE">
      <w:pPr>
        <w:rPr>
          <w:rFonts w:ascii="Times New Roman" w:hAnsi="Times New Roman" w:cs="Times New Roman"/>
          <w:sz w:val="24"/>
          <w:szCs w:val="24"/>
        </w:rPr>
      </w:pPr>
    </w:p>
    <w:p w14:paraId="1ED82871" w14:textId="77777777" w:rsidR="00FB17FE" w:rsidRDefault="00FB17FE" w:rsidP="00FB17FE">
      <w:pPr>
        <w:rPr>
          <w:rFonts w:ascii="Times New Roman" w:hAnsi="Times New Roman" w:cs="Times New Roman"/>
          <w:sz w:val="24"/>
          <w:szCs w:val="24"/>
        </w:rPr>
      </w:pPr>
    </w:p>
    <w:p w14:paraId="659440A1" w14:textId="77777777" w:rsidR="00FB17FE" w:rsidRDefault="00FB17FE" w:rsidP="00FB17FE">
      <w:pPr>
        <w:rPr>
          <w:rFonts w:ascii="Times New Roman" w:hAnsi="Times New Roman" w:cs="Times New Roman"/>
          <w:sz w:val="24"/>
          <w:szCs w:val="24"/>
        </w:rPr>
      </w:pPr>
    </w:p>
    <w:p w14:paraId="03804891" w14:textId="77777777" w:rsidR="00FB17FE" w:rsidRDefault="00FB17FE" w:rsidP="00FB17FE">
      <w:pPr>
        <w:rPr>
          <w:rFonts w:ascii="Times New Roman" w:hAnsi="Times New Roman" w:cs="Times New Roman"/>
          <w:sz w:val="24"/>
          <w:szCs w:val="24"/>
        </w:rPr>
      </w:pPr>
    </w:p>
    <w:p w14:paraId="6B6CA19D" w14:textId="77777777" w:rsidR="00FB17FE" w:rsidRDefault="00FB17FE" w:rsidP="00FB17FE">
      <w:pPr>
        <w:rPr>
          <w:rFonts w:ascii="Times New Roman" w:hAnsi="Times New Roman" w:cs="Times New Roman"/>
          <w:sz w:val="24"/>
          <w:szCs w:val="24"/>
        </w:rPr>
      </w:pPr>
      <w:r>
        <w:rPr>
          <w:rFonts w:ascii="Times New Roman" w:hAnsi="Times New Roman" w:cs="Times New Roman"/>
          <w:sz w:val="24"/>
          <w:szCs w:val="24"/>
        </w:rPr>
        <w:t xml:space="preserve">We appreciate your feedback </w:t>
      </w:r>
      <w:r w:rsidRPr="007245D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feedback@blog.bentley.co.uk</w:t>
      </w:r>
    </w:p>
    <w:p w14:paraId="4180F40E" w14:textId="77777777" w:rsidR="00FB17FE" w:rsidRPr="00157F31" w:rsidRDefault="00FB17FE" w:rsidP="00FB17FE">
      <w:pPr>
        <w:pStyle w:val="Footer"/>
        <w:rPr>
          <w:sz w:val="32"/>
          <w:szCs w:val="32"/>
          <w:lang w:val="en-GB"/>
        </w:rPr>
      </w:pPr>
      <w:r w:rsidRPr="0093266C">
        <w:rPr>
          <w:sz w:val="32"/>
          <w:szCs w:val="32"/>
          <w:lang w:val="en-GB"/>
        </w:rPr>
        <w:t>Blogger: Krum Marinov</w:t>
      </w:r>
      <w:r>
        <w:rPr>
          <w:sz w:val="32"/>
          <w:szCs w:val="32"/>
          <w:lang w:val="en-GB"/>
        </w:rPr>
        <w:t xml:space="preserve">. Writing on behalf of Bentley Motors. </w:t>
      </w:r>
    </w:p>
    <w:p w14:paraId="0B1F85D8" w14:textId="77777777" w:rsidR="00FB17FE" w:rsidRPr="00473935" w:rsidRDefault="00FB17FE" w:rsidP="00FB17FE">
      <w:bookmarkStart w:id="14" w:name="_Toc64914085"/>
    </w:p>
    <w:p w14:paraId="535E7141" w14:textId="77777777" w:rsidR="00FB17FE" w:rsidRPr="00D76D9B" w:rsidRDefault="00FB17FE" w:rsidP="00FB17FE">
      <w:pPr>
        <w:pStyle w:val="Heading1"/>
        <w:jc w:val="both"/>
        <w:rPr>
          <w:rFonts w:ascii="Times New Roman" w:hAnsi="Times New Roman" w:cs="Times New Roman"/>
          <w:b/>
          <w:bCs/>
          <w:color w:val="auto"/>
          <w:sz w:val="28"/>
          <w:szCs w:val="28"/>
        </w:rPr>
      </w:pPr>
      <w:r w:rsidRPr="00D76D9B">
        <w:rPr>
          <w:rFonts w:ascii="Times New Roman" w:hAnsi="Times New Roman" w:cs="Times New Roman"/>
          <w:b/>
          <w:bCs/>
          <w:color w:val="auto"/>
          <w:sz w:val="28"/>
          <w:szCs w:val="28"/>
        </w:rPr>
        <w:t>REFERENCES</w:t>
      </w:r>
      <w:bookmarkEnd w:id="14"/>
    </w:p>
    <w:p w14:paraId="692BB6E2" w14:textId="77777777" w:rsidR="00FB17FE" w:rsidRDefault="00FB17FE" w:rsidP="00FB17FE">
      <w:pPr>
        <w:rPr>
          <w:rFonts w:ascii="Times New Roman" w:hAnsi="Times New Roman" w:cs="Times New Roman"/>
          <w:sz w:val="24"/>
          <w:szCs w:val="24"/>
          <w:u w:val="single"/>
        </w:rPr>
      </w:pPr>
      <w:r w:rsidRPr="002D2586">
        <w:rPr>
          <w:rFonts w:ascii="Times New Roman" w:hAnsi="Times New Roman" w:cs="Times New Roman"/>
          <w:sz w:val="24"/>
          <w:szCs w:val="24"/>
          <w:u w:val="single"/>
        </w:rPr>
        <w:t>Books &amp; Journals</w:t>
      </w:r>
    </w:p>
    <w:p w14:paraId="4D13E7FF" w14:textId="77777777" w:rsidR="00FB17FE" w:rsidRPr="002D2586" w:rsidRDefault="00FB17FE" w:rsidP="00FB17FE">
      <w:pPr>
        <w:rPr>
          <w:rFonts w:ascii="Times New Roman" w:hAnsi="Times New Roman" w:cs="Times New Roman"/>
          <w:sz w:val="24"/>
          <w:szCs w:val="24"/>
          <w:u w:val="single"/>
        </w:rPr>
      </w:pPr>
    </w:p>
    <w:p w14:paraId="0FB8110F"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Alsamadani</w:t>
      </w:r>
      <w:proofErr w:type="spellEnd"/>
      <w:r w:rsidRPr="00D617EB">
        <w:rPr>
          <w:rFonts w:ascii="Times New Roman" w:eastAsia="Times New Roman" w:hAnsi="Times New Roman" w:cs="Times New Roman"/>
          <w:sz w:val="24"/>
          <w:szCs w:val="24"/>
        </w:rPr>
        <w:t>, H.</w:t>
      </w:r>
      <w:r>
        <w:rPr>
          <w:rFonts w:ascii="Times New Roman" w:eastAsia="Times New Roman" w:hAnsi="Times New Roman" w:cs="Times New Roman"/>
          <w:sz w:val="24"/>
          <w:szCs w:val="24"/>
        </w:rPr>
        <w:t xml:space="preserve"> </w:t>
      </w:r>
      <w:r w:rsidRPr="00D617EB">
        <w:rPr>
          <w:rFonts w:ascii="Times New Roman" w:eastAsia="Times New Roman" w:hAnsi="Times New Roman" w:cs="Times New Roman"/>
          <w:sz w:val="24"/>
          <w:szCs w:val="24"/>
        </w:rPr>
        <w:t xml:space="preserve">A., 2018. The Effectiveness of Using Online Blogging for Students' Individual and Group Writing. </w:t>
      </w:r>
      <w:r w:rsidRPr="00D617EB">
        <w:rPr>
          <w:rFonts w:ascii="Times New Roman" w:eastAsia="Times New Roman" w:hAnsi="Times New Roman" w:cs="Times New Roman"/>
          <w:i/>
          <w:iCs/>
          <w:sz w:val="24"/>
          <w:szCs w:val="24"/>
        </w:rPr>
        <w:t>International Education Studies</w:t>
      </w:r>
      <w:r w:rsidRPr="00D617EB">
        <w:rPr>
          <w:rFonts w:ascii="Times New Roman" w:eastAsia="Times New Roman" w:hAnsi="Times New Roman" w:cs="Times New Roman"/>
          <w:sz w:val="24"/>
          <w:szCs w:val="24"/>
        </w:rPr>
        <w:t>, 11(1), pp.44-51.</w:t>
      </w:r>
    </w:p>
    <w:p w14:paraId="237323C0"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Anggrarini</w:t>
      </w:r>
      <w:proofErr w:type="spellEnd"/>
      <w:r w:rsidRPr="00D617EB">
        <w:rPr>
          <w:rFonts w:ascii="Times New Roman" w:eastAsia="Times New Roman" w:hAnsi="Times New Roman" w:cs="Times New Roman"/>
          <w:sz w:val="24"/>
          <w:szCs w:val="24"/>
        </w:rPr>
        <w:t xml:space="preserve">, N. and </w:t>
      </w:r>
      <w:proofErr w:type="spellStart"/>
      <w:r w:rsidRPr="00D617EB">
        <w:rPr>
          <w:rFonts w:ascii="Times New Roman" w:eastAsia="Times New Roman" w:hAnsi="Times New Roman" w:cs="Times New Roman"/>
          <w:sz w:val="24"/>
          <w:szCs w:val="24"/>
        </w:rPr>
        <w:t>Wati</w:t>
      </w:r>
      <w:proofErr w:type="spellEnd"/>
      <w:r w:rsidRPr="00D617EB">
        <w:rPr>
          <w:rFonts w:ascii="Times New Roman" w:eastAsia="Times New Roman" w:hAnsi="Times New Roman" w:cs="Times New Roman"/>
          <w:sz w:val="24"/>
          <w:szCs w:val="24"/>
        </w:rPr>
        <w:t xml:space="preserve">, A., 2019. Utilizing Blog in </w:t>
      </w:r>
      <w:proofErr w:type="spellStart"/>
      <w:r w:rsidRPr="00D617EB">
        <w:rPr>
          <w:rFonts w:ascii="Times New Roman" w:eastAsia="Times New Roman" w:hAnsi="Times New Roman" w:cs="Times New Roman"/>
          <w:sz w:val="24"/>
          <w:szCs w:val="24"/>
        </w:rPr>
        <w:t>Elt</w:t>
      </w:r>
      <w:proofErr w:type="spellEnd"/>
      <w:r w:rsidRPr="00D617EB">
        <w:rPr>
          <w:rFonts w:ascii="Times New Roman" w:eastAsia="Times New Roman" w:hAnsi="Times New Roman" w:cs="Times New Roman"/>
          <w:sz w:val="24"/>
          <w:szCs w:val="24"/>
        </w:rPr>
        <w:t xml:space="preserve"> Writing to Non-English Major Undergraduate Students of </w:t>
      </w:r>
      <w:proofErr w:type="spellStart"/>
      <w:r w:rsidRPr="00D617EB">
        <w:rPr>
          <w:rFonts w:ascii="Times New Roman" w:eastAsia="Times New Roman" w:hAnsi="Times New Roman" w:cs="Times New Roman"/>
          <w:sz w:val="24"/>
          <w:szCs w:val="24"/>
        </w:rPr>
        <w:t>Wiralodra</w:t>
      </w:r>
      <w:proofErr w:type="spellEnd"/>
      <w:r w:rsidRPr="00D617EB">
        <w:rPr>
          <w:rFonts w:ascii="Times New Roman" w:eastAsia="Times New Roman" w:hAnsi="Times New Roman" w:cs="Times New Roman"/>
          <w:sz w:val="24"/>
          <w:szCs w:val="24"/>
        </w:rPr>
        <w:t xml:space="preserve"> University. </w:t>
      </w:r>
      <w:proofErr w:type="spellStart"/>
      <w:r w:rsidRPr="00D617EB">
        <w:rPr>
          <w:rFonts w:ascii="Times New Roman" w:eastAsia="Times New Roman" w:hAnsi="Times New Roman" w:cs="Times New Roman"/>
          <w:i/>
          <w:iCs/>
          <w:sz w:val="24"/>
          <w:szCs w:val="24"/>
        </w:rPr>
        <w:t>Wiralodra</w:t>
      </w:r>
      <w:proofErr w:type="spellEnd"/>
      <w:r w:rsidRPr="00D617EB">
        <w:rPr>
          <w:rFonts w:ascii="Times New Roman" w:eastAsia="Times New Roman" w:hAnsi="Times New Roman" w:cs="Times New Roman"/>
          <w:i/>
          <w:iCs/>
          <w:sz w:val="24"/>
          <w:szCs w:val="24"/>
        </w:rPr>
        <w:t xml:space="preserve"> English Journal</w:t>
      </w:r>
      <w:r w:rsidRPr="00D617EB">
        <w:rPr>
          <w:rFonts w:ascii="Times New Roman" w:eastAsia="Times New Roman" w:hAnsi="Times New Roman" w:cs="Times New Roman"/>
          <w:sz w:val="24"/>
          <w:szCs w:val="24"/>
        </w:rPr>
        <w:t>, 3(2), pp.314-328.</w:t>
      </w:r>
    </w:p>
    <w:p w14:paraId="132F322D"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r w:rsidRPr="00D617EB">
        <w:rPr>
          <w:rFonts w:ascii="Times New Roman" w:eastAsia="Times New Roman" w:hAnsi="Times New Roman" w:cs="Times New Roman"/>
          <w:sz w:val="24"/>
          <w:szCs w:val="24"/>
        </w:rPr>
        <w:t xml:space="preserve">Elgort, I., 2017. Blog posts and traditional assignments by first-and second-language writers. </w:t>
      </w:r>
      <w:r w:rsidRPr="00D617EB">
        <w:rPr>
          <w:rFonts w:ascii="Times New Roman" w:eastAsia="Times New Roman" w:hAnsi="Times New Roman" w:cs="Times New Roman"/>
          <w:i/>
          <w:iCs/>
          <w:sz w:val="24"/>
          <w:szCs w:val="24"/>
        </w:rPr>
        <w:t>Language Learning &amp; Technology</w:t>
      </w:r>
      <w:r w:rsidRPr="00D617EB">
        <w:rPr>
          <w:rFonts w:ascii="Times New Roman" w:eastAsia="Times New Roman" w:hAnsi="Times New Roman" w:cs="Times New Roman"/>
          <w:sz w:val="24"/>
          <w:szCs w:val="24"/>
        </w:rPr>
        <w:t>, 21(2), pp.52-72.</w:t>
      </w:r>
    </w:p>
    <w:p w14:paraId="14A4AF62"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Fathi</w:t>
      </w:r>
      <w:proofErr w:type="spellEnd"/>
      <w:r w:rsidRPr="00D617EB">
        <w:rPr>
          <w:rFonts w:ascii="Times New Roman" w:eastAsia="Times New Roman" w:hAnsi="Times New Roman" w:cs="Times New Roman"/>
          <w:sz w:val="24"/>
          <w:szCs w:val="24"/>
        </w:rPr>
        <w:t xml:space="preserve">, J., </w:t>
      </w:r>
      <w:proofErr w:type="spellStart"/>
      <w:r w:rsidRPr="00D617EB">
        <w:rPr>
          <w:rFonts w:ascii="Times New Roman" w:eastAsia="Times New Roman" w:hAnsi="Times New Roman" w:cs="Times New Roman"/>
          <w:sz w:val="24"/>
          <w:szCs w:val="24"/>
        </w:rPr>
        <w:t>Ahmadnejad</w:t>
      </w:r>
      <w:proofErr w:type="spellEnd"/>
      <w:r w:rsidRPr="00D617EB">
        <w:rPr>
          <w:rFonts w:ascii="Times New Roman" w:eastAsia="Times New Roman" w:hAnsi="Times New Roman" w:cs="Times New Roman"/>
          <w:sz w:val="24"/>
          <w:szCs w:val="24"/>
        </w:rPr>
        <w:t xml:space="preserve">, M. and </w:t>
      </w:r>
      <w:proofErr w:type="spellStart"/>
      <w:r w:rsidRPr="00D617EB">
        <w:rPr>
          <w:rFonts w:ascii="Times New Roman" w:eastAsia="Times New Roman" w:hAnsi="Times New Roman" w:cs="Times New Roman"/>
          <w:sz w:val="24"/>
          <w:szCs w:val="24"/>
        </w:rPr>
        <w:t>Yousofi</w:t>
      </w:r>
      <w:proofErr w:type="spellEnd"/>
      <w:r w:rsidRPr="00D617EB">
        <w:rPr>
          <w:rFonts w:ascii="Times New Roman" w:eastAsia="Times New Roman" w:hAnsi="Times New Roman" w:cs="Times New Roman"/>
          <w:sz w:val="24"/>
          <w:szCs w:val="24"/>
        </w:rPr>
        <w:t xml:space="preserve">, N., 2019. Effects of blog-mediated writing instruction on L2 writing motivation, self-Efficacy, and self-Regulation: A mixed methods study. </w:t>
      </w:r>
      <w:r w:rsidRPr="00D617EB">
        <w:rPr>
          <w:rFonts w:ascii="Times New Roman" w:eastAsia="Times New Roman" w:hAnsi="Times New Roman" w:cs="Times New Roman"/>
          <w:i/>
          <w:iCs/>
          <w:sz w:val="24"/>
          <w:szCs w:val="24"/>
        </w:rPr>
        <w:t>Journal of Research in Applied Linguistics</w:t>
      </w:r>
      <w:r w:rsidRPr="00D617EB">
        <w:rPr>
          <w:rFonts w:ascii="Times New Roman" w:eastAsia="Times New Roman" w:hAnsi="Times New Roman" w:cs="Times New Roman"/>
          <w:sz w:val="24"/>
          <w:szCs w:val="24"/>
        </w:rPr>
        <w:t>, 10(2), pp.159-181.</w:t>
      </w:r>
    </w:p>
    <w:p w14:paraId="0CE8FD93"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Higham</w:t>
      </w:r>
      <w:proofErr w:type="spellEnd"/>
      <w:r w:rsidRPr="00D617EB">
        <w:rPr>
          <w:rFonts w:ascii="Times New Roman" w:eastAsia="Times New Roman" w:hAnsi="Times New Roman" w:cs="Times New Roman"/>
          <w:sz w:val="24"/>
          <w:szCs w:val="24"/>
        </w:rPr>
        <w:t>, N.</w:t>
      </w:r>
      <w:r>
        <w:rPr>
          <w:rFonts w:ascii="Times New Roman" w:eastAsia="Times New Roman" w:hAnsi="Times New Roman" w:cs="Times New Roman"/>
          <w:sz w:val="24"/>
          <w:szCs w:val="24"/>
        </w:rPr>
        <w:t xml:space="preserve"> </w:t>
      </w:r>
      <w:r w:rsidRPr="00D617EB">
        <w:rPr>
          <w:rFonts w:ascii="Times New Roman" w:eastAsia="Times New Roman" w:hAnsi="Times New Roman" w:cs="Times New Roman"/>
          <w:sz w:val="24"/>
          <w:szCs w:val="24"/>
        </w:rPr>
        <w:t xml:space="preserve">J., 2020. </w:t>
      </w:r>
      <w:r w:rsidRPr="00D617EB">
        <w:rPr>
          <w:rFonts w:ascii="Times New Roman" w:eastAsia="Times New Roman" w:hAnsi="Times New Roman" w:cs="Times New Roman"/>
          <w:i/>
          <w:iCs/>
          <w:sz w:val="24"/>
          <w:szCs w:val="24"/>
        </w:rPr>
        <w:t>Handbook of writing for the mathematical sciences</w:t>
      </w:r>
      <w:r w:rsidRPr="00D617EB">
        <w:rPr>
          <w:rFonts w:ascii="Times New Roman" w:eastAsia="Times New Roman" w:hAnsi="Times New Roman" w:cs="Times New Roman"/>
          <w:sz w:val="24"/>
          <w:szCs w:val="24"/>
        </w:rPr>
        <w:t>. Society for Industrial and Applied Mathematics.</w:t>
      </w:r>
    </w:p>
    <w:p w14:paraId="6154A201"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Manian</w:t>
      </w:r>
      <w:proofErr w:type="spellEnd"/>
      <w:r w:rsidRPr="00D617EB">
        <w:rPr>
          <w:rFonts w:ascii="Times New Roman" w:eastAsia="Times New Roman" w:hAnsi="Times New Roman" w:cs="Times New Roman"/>
          <w:sz w:val="24"/>
          <w:szCs w:val="24"/>
        </w:rPr>
        <w:t>, F.</w:t>
      </w:r>
      <w:r>
        <w:rPr>
          <w:rFonts w:ascii="Times New Roman" w:eastAsia="Times New Roman" w:hAnsi="Times New Roman" w:cs="Times New Roman"/>
          <w:sz w:val="24"/>
          <w:szCs w:val="24"/>
        </w:rPr>
        <w:t xml:space="preserve"> </w:t>
      </w:r>
      <w:r w:rsidRPr="00D617EB">
        <w:rPr>
          <w:rFonts w:ascii="Times New Roman" w:eastAsia="Times New Roman" w:hAnsi="Times New Roman" w:cs="Times New Roman"/>
          <w:sz w:val="24"/>
          <w:szCs w:val="24"/>
        </w:rPr>
        <w:t xml:space="preserve">A. and Hsu, F., 2019. Writing to learn on the wards: scholarly blog posts by medical students and </w:t>
      </w:r>
      <w:proofErr w:type="spellStart"/>
      <w:r w:rsidRPr="00D617EB">
        <w:rPr>
          <w:rFonts w:ascii="Times New Roman" w:eastAsia="Times New Roman" w:hAnsi="Times New Roman" w:cs="Times New Roman"/>
          <w:sz w:val="24"/>
          <w:szCs w:val="24"/>
        </w:rPr>
        <w:t>housestaff</w:t>
      </w:r>
      <w:proofErr w:type="spellEnd"/>
      <w:r w:rsidRPr="00D617EB">
        <w:rPr>
          <w:rFonts w:ascii="Times New Roman" w:eastAsia="Times New Roman" w:hAnsi="Times New Roman" w:cs="Times New Roman"/>
          <w:sz w:val="24"/>
          <w:szCs w:val="24"/>
        </w:rPr>
        <w:t xml:space="preserve"> at a teaching hospital. </w:t>
      </w:r>
      <w:r w:rsidRPr="00D617EB">
        <w:rPr>
          <w:rFonts w:ascii="Times New Roman" w:eastAsia="Times New Roman" w:hAnsi="Times New Roman" w:cs="Times New Roman"/>
          <w:i/>
          <w:iCs/>
          <w:sz w:val="24"/>
          <w:szCs w:val="24"/>
        </w:rPr>
        <w:t>Medical education online</w:t>
      </w:r>
      <w:r w:rsidRPr="00D617EB">
        <w:rPr>
          <w:rFonts w:ascii="Times New Roman" w:eastAsia="Times New Roman" w:hAnsi="Times New Roman" w:cs="Times New Roman"/>
          <w:sz w:val="24"/>
          <w:szCs w:val="24"/>
        </w:rPr>
        <w:t>, 24(1), p.1565044.</w:t>
      </w:r>
    </w:p>
    <w:p w14:paraId="06D7E3A6"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Sidalak</w:t>
      </w:r>
      <w:proofErr w:type="spellEnd"/>
      <w:r w:rsidRPr="00D617EB">
        <w:rPr>
          <w:rFonts w:ascii="Times New Roman" w:eastAsia="Times New Roman" w:hAnsi="Times New Roman" w:cs="Times New Roman"/>
          <w:sz w:val="24"/>
          <w:szCs w:val="24"/>
        </w:rPr>
        <w:t>, D.</w:t>
      </w:r>
      <w:r>
        <w:rPr>
          <w:rFonts w:ascii="Times New Roman" w:eastAsia="Times New Roman" w:hAnsi="Times New Roman" w:cs="Times New Roman"/>
          <w:sz w:val="24"/>
          <w:szCs w:val="24"/>
        </w:rPr>
        <w:t xml:space="preserve"> and et.al</w:t>
      </w:r>
      <w:r w:rsidRPr="00D617EB">
        <w:rPr>
          <w:rFonts w:ascii="Times New Roman" w:eastAsia="Times New Roman" w:hAnsi="Times New Roman" w:cs="Times New Roman"/>
          <w:sz w:val="24"/>
          <w:szCs w:val="24"/>
        </w:rPr>
        <w:t xml:space="preserve">., 2017. Coached peer review: developing the next generation of authors. </w:t>
      </w:r>
      <w:r w:rsidRPr="00D617EB">
        <w:rPr>
          <w:rFonts w:ascii="Times New Roman" w:eastAsia="Times New Roman" w:hAnsi="Times New Roman" w:cs="Times New Roman"/>
          <w:i/>
          <w:iCs/>
          <w:sz w:val="24"/>
          <w:szCs w:val="24"/>
        </w:rPr>
        <w:t>Academic Medicine</w:t>
      </w:r>
      <w:r w:rsidRPr="00D617EB">
        <w:rPr>
          <w:rFonts w:ascii="Times New Roman" w:eastAsia="Times New Roman" w:hAnsi="Times New Roman" w:cs="Times New Roman"/>
          <w:sz w:val="24"/>
          <w:szCs w:val="24"/>
        </w:rPr>
        <w:t>, 92(2), pp.201-204.</w:t>
      </w:r>
    </w:p>
    <w:p w14:paraId="2344FE45" w14:textId="77777777" w:rsidR="00FB17FE" w:rsidRPr="00D617EB" w:rsidRDefault="00FB17FE" w:rsidP="00FB17FE">
      <w:pPr>
        <w:spacing w:after="0" w:line="240" w:lineRule="auto"/>
        <w:ind w:left="720" w:hanging="720"/>
        <w:jc w:val="both"/>
        <w:rPr>
          <w:rFonts w:ascii="Times New Roman" w:eastAsia="Times New Roman" w:hAnsi="Times New Roman" w:cs="Times New Roman"/>
          <w:sz w:val="24"/>
          <w:szCs w:val="24"/>
        </w:rPr>
      </w:pPr>
      <w:proofErr w:type="spellStart"/>
      <w:r w:rsidRPr="00D617EB">
        <w:rPr>
          <w:rFonts w:ascii="Times New Roman" w:eastAsia="Times New Roman" w:hAnsi="Times New Roman" w:cs="Times New Roman"/>
          <w:sz w:val="24"/>
          <w:szCs w:val="24"/>
        </w:rPr>
        <w:t>Wiktorsson</w:t>
      </w:r>
      <w:proofErr w:type="spellEnd"/>
      <w:r w:rsidRPr="00D617EB">
        <w:rPr>
          <w:rFonts w:ascii="Times New Roman" w:eastAsia="Times New Roman" w:hAnsi="Times New Roman" w:cs="Times New Roman"/>
          <w:sz w:val="24"/>
          <w:szCs w:val="24"/>
        </w:rPr>
        <w:t xml:space="preserve">, M., 2018. How hybrid is blog data? A comparison between speech, writing and blog data in Swedish. </w:t>
      </w:r>
      <w:r w:rsidRPr="00D617EB">
        <w:rPr>
          <w:rFonts w:ascii="Times New Roman" w:eastAsia="Times New Roman" w:hAnsi="Times New Roman" w:cs="Times New Roman"/>
          <w:i/>
          <w:iCs/>
          <w:sz w:val="24"/>
          <w:szCs w:val="24"/>
        </w:rPr>
        <w:t>Nordic Journal of Linguistics</w:t>
      </w:r>
      <w:r w:rsidRPr="00D617EB">
        <w:rPr>
          <w:rFonts w:ascii="Times New Roman" w:eastAsia="Times New Roman" w:hAnsi="Times New Roman" w:cs="Times New Roman"/>
          <w:sz w:val="24"/>
          <w:szCs w:val="24"/>
        </w:rPr>
        <w:t>, 41(3), pp.367-377.</w:t>
      </w:r>
    </w:p>
    <w:p w14:paraId="28DB61ED" w14:textId="77777777" w:rsidR="00FB17FE" w:rsidRPr="002D2586" w:rsidRDefault="00FB17FE" w:rsidP="00FB17FE">
      <w:pPr>
        <w:rPr>
          <w:rFonts w:ascii="Times New Roman" w:hAnsi="Times New Roman" w:cs="Times New Roman"/>
          <w:sz w:val="24"/>
          <w:szCs w:val="24"/>
          <w:u w:val="single"/>
        </w:rPr>
      </w:pPr>
      <w:r w:rsidRPr="002D2586">
        <w:rPr>
          <w:rFonts w:ascii="Times New Roman" w:hAnsi="Times New Roman" w:cs="Times New Roman"/>
          <w:sz w:val="24"/>
          <w:szCs w:val="24"/>
          <w:u w:val="single"/>
        </w:rPr>
        <w:t>Online</w:t>
      </w:r>
    </w:p>
    <w:p w14:paraId="0348982B" w14:textId="77777777" w:rsidR="00FB17FE" w:rsidRDefault="00FB17FE" w:rsidP="00FB17FE">
      <w:pPr>
        <w:ind w:left="720" w:hanging="720"/>
        <w:jc w:val="both"/>
        <w:rPr>
          <w:rFonts w:ascii="Times New Roman" w:hAnsi="Times New Roman" w:cs="Times New Roman"/>
          <w:sz w:val="24"/>
          <w:szCs w:val="24"/>
        </w:rPr>
      </w:pPr>
      <w:r w:rsidRPr="00890EDF">
        <w:rPr>
          <w:rFonts w:ascii="Times New Roman" w:hAnsi="Times New Roman" w:cs="Times New Roman"/>
          <w:i/>
          <w:iCs/>
          <w:sz w:val="24"/>
          <w:szCs w:val="24"/>
        </w:rPr>
        <w:t>Innovating Production and Manufacture to meet the Challenge of COVID-19</w:t>
      </w:r>
      <w:r w:rsidRPr="00890EDF">
        <w:rPr>
          <w:rFonts w:ascii="Times New Roman" w:hAnsi="Times New Roman" w:cs="Times New Roman"/>
          <w:sz w:val="24"/>
          <w:szCs w:val="24"/>
        </w:rPr>
        <w:t xml:space="preserve">. 2021. [Online]. Available through:&lt; </w:t>
      </w:r>
      <w:r w:rsidRPr="00212F46">
        <w:rPr>
          <w:rFonts w:ascii="Times New Roman" w:hAnsi="Times New Roman" w:cs="Times New Roman"/>
          <w:sz w:val="24"/>
          <w:szCs w:val="24"/>
        </w:rPr>
        <w:t>https://www.astrazeneca.com/what-science-can-do/topics/technologies/innovating-production-and-manufacture-to-meet-the-challenge-of-covid-19.html</w:t>
      </w:r>
      <w:r w:rsidRPr="00890EDF">
        <w:rPr>
          <w:rFonts w:ascii="Times New Roman" w:hAnsi="Times New Roman" w:cs="Times New Roman"/>
          <w:sz w:val="24"/>
          <w:szCs w:val="24"/>
        </w:rPr>
        <w:t>&gt;.</w:t>
      </w:r>
    </w:p>
    <w:p w14:paraId="13025FA6" w14:textId="77777777" w:rsidR="00FB17FE" w:rsidRPr="00D55D2E" w:rsidRDefault="00FB17FE" w:rsidP="00FB17FE">
      <w:pPr>
        <w:ind w:left="720" w:hanging="720"/>
        <w:jc w:val="both"/>
        <w:rPr>
          <w:rFonts w:ascii="Times New Roman" w:hAnsi="Times New Roman" w:cs="Times New Roman"/>
          <w:sz w:val="24"/>
          <w:szCs w:val="24"/>
        </w:rPr>
      </w:pPr>
      <w:r w:rsidRPr="00D55D2E">
        <w:rPr>
          <w:rFonts w:ascii="Times New Roman" w:hAnsi="Times New Roman" w:cs="Times New Roman"/>
          <w:i/>
          <w:iCs/>
          <w:sz w:val="24"/>
          <w:szCs w:val="24"/>
        </w:rPr>
        <w:t xml:space="preserve">Bentley To Become EV-Only Brand By 2030 Under Beyond100 Strategy. </w:t>
      </w:r>
      <w:r w:rsidRPr="00D55D2E">
        <w:rPr>
          <w:rFonts w:ascii="Times New Roman" w:hAnsi="Times New Roman" w:cs="Times New Roman"/>
          <w:sz w:val="24"/>
          <w:szCs w:val="24"/>
        </w:rPr>
        <w:t>2020. [Online]. Available through:&lt; https://www.motorbeam.com/bentley-to-become-ev-only-brand-by-2030-under-beyond100-strategy/&gt;.</w:t>
      </w:r>
    </w:p>
    <w:p w14:paraId="5D1C155C" w14:textId="77777777" w:rsidR="00FB17FE" w:rsidRDefault="00FB17FE" w:rsidP="00FB17FE">
      <w:pPr>
        <w:ind w:left="720" w:hanging="720"/>
        <w:jc w:val="both"/>
        <w:rPr>
          <w:rFonts w:ascii="Times New Roman" w:hAnsi="Times New Roman" w:cs="Times New Roman"/>
          <w:sz w:val="24"/>
          <w:szCs w:val="24"/>
        </w:rPr>
      </w:pPr>
    </w:p>
    <w:p w14:paraId="196C41CA" w14:textId="77777777" w:rsidR="00FB17FE" w:rsidRPr="00890EDF" w:rsidRDefault="00FB17FE" w:rsidP="00FB17FE">
      <w:pPr>
        <w:ind w:left="720" w:hanging="720"/>
        <w:jc w:val="both"/>
        <w:rPr>
          <w:rFonts w:ascii="Times New Roman" w:hAnsi="Times New Roman" w:cs="Times New Roman"/>
          <w:sz w:val="24"/>
          <w:szCs w:val="24"/>
        </w:rPr>
      </w:pPr>
    </w:p>
    <w:p w14:paraId="2A8ACC53" w14:textId="77777777" w:rsidR="00C26259" w:rsidRDefault="00C26259"/>
    <w:sectPr w:rsidR="00C26259" w:rsidSect="00551C81">
      <w:headerReference w:type="default" r:id="rId17"/>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D79699" w14:textId="77777777" w:rsidR="005F038C" w:rsidRDefault="005F038C">
      <w:pPr>
        <w:spacing w:after="0" w:line="240" w:lineRule="auto"/>
      </w:pPr>
      <w:r>
        <w:separator/>
      </w:r>
    </w:p>
  </w:endnote>
  <w:endnote w:type="continuationSeparator" w:id="0">
    <w:p w14:paraId="43CD6B51" w14:textId="77777777" w:rsidR="005F038C" w:rsidRDefault="005F0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egoe UI Emoji">
    <w:panose1 w:val="020B0502040204020203"/>
    <w:charset w:val="00"/>
    <w:family w:val="swiss"/>
    <w:pitch w:val="variable"/>
    <w:sig w:usb0="00000003" w:usb1="02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abic Typesetting">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61144" w14:textId="77777777" w:rsidR="0093266C" w:rsidRDefault="005F038C">
    <w:pPr>
      <w:pStyle w:val="Footer"/>
      <w:pBdr>
        <w:bottom w:val="single" w:sz="12" w:space="1" w:color="auto"/>
      </w:pBdr>
      <w:rPr>
        <w:sz w:val="32"/>
        <w:szCs w:val="32"/>
        <w:lang w:val="en-GB"/>
      </w:rPr>
    </w:pPr>
  </w:p>
  <w:p w14:paraId="06E1439C" w14:textId="77777777" w:rsidR="00C02D4B" w:rsidRPr="0093266C" w:rsidRDefault="00FB17FE">
    <w:pPr>
      <w:pStyle w:val="Footer"/>
      <w:rPr>
        <w:sz w:val="32"/>
        <w:szCs w:val="32"/>
        <w:lang w:val="en-GB"/>
      </w:rPr>
    </w:pPr>
    <w:r>
      <w:rPr>
        <w:rFonts w:cstheme="minorHAnsi"/>
        <w:sz w:val="32"/>
        <w:szCs w:val="32"/>
        <w:lang w:val="en-GB"/>
      </w:rPr>
      <w:t>©</w:t>
    </w:r>
    <w:r>
      <w:rPr>
        <w:sz w:val="32"/>
        <w:szCs w:val="32"/>
        <w:lang w:val="en-GB"/>
      </w:rPr>
      <w:t xml:space="preserve"> Copyright Bentley Motors 2021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5471A" w14:textId="77777777" w:rsidR="005F038C" w:rsidRDefault="005F038C">
      <w:pPr>
        <w:spacing w:after="0" w:line="240" w:lineRule="auto"/>
      </w:pPr>
      <w:r>
        <w:separator/>
      </w:r>
    </w:p>
  </w:footnote>
  <w:footnote w:type="continuationSeparator" w:id="0">
    <w:p w14:paraId="682E0EAA" w14:textId="77777777" w:rsidR="005F038C" w:rsidRDefault="005F0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615C8" w14:textId="77777777" w:rsidR="00CB7E7B" w:rsidRDefault="00FB17FE" w:rsidP="00FE3A35">
    <w:pPr>
      <w:pStyle w:val="Header"/>
      <w:pBdr>
        <w:bottom w:val="single" w:sz="12" w:space="1" w:color="auto"/>
      </w:pBdr>
      <w:rPr>
        <w:color w:val="FF0000"/>
        <w:sz w:val="40"/>
        <w:szCs w:val="40"/>
        <w:lang w:val="en-GB"/>
      </w:rPr>
    </w:pPr>
    <w:r>
      <w:rPr>
        <w:noProof/>
        <w:color w:val="FF0000"/>
        <w:sz w:val="72"/>
        <w:szCs w:val="72"/>
        <w:lang w:val="en-GB"/>
      </w:rPr>
      <w:drawing>
        <wp:inline distT="0" distB="0" distL="0" distR="0" wp14:anchorId="04A86069" wp14:editId="4A8759F6">
          <wp:extent cx="1100138" cy="616077"/>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1111" cy="622222"/>
                  </a:xfrm>
                  <a:prstGeom prst="rect">
                    <a:avLst/>
                  </a:prstGeom>
                  <a:noFill/>
                  <a:ln>
                    <a:noFill/>
                  </a:ln>
                </pic:spPr>
              </pic:pic>
            </a:graphicData>
          </a:graphic>
        </wp:inline>
      </w:drawing>
    </w:r>
    <w:r>
      <w:rPr>
        <w:color w:val="FF0000"/>
        <w:sz w:val="40"/>
        <w:szCs w:val="40"/>
        <w:lang w:val="en-GB"/>
      </w:rPr>
      <w:tab/>
    </w:r>
    <w:r>
      <w:rPr>
        <w:color w:val="FF0000"/>
        <w:sz w:val="40"/>
        <w:szCs w:val="40"/>
        <w:lang w:val="en-GB"/>
      </w:rPr>
      <w:tab/>
    </w:r>
    <w:r w:rsidRPr="00302806">
      <w:rPr>
        <w:rFonts w:ascii="Bradley Hand ITC" w:hAnsi="Bradley Hand ITC" w:cs="Arabic Typesetting"/>
        <w:b/>
        <w:bCs/>
        <w:color w:val="FF0000"/>
        <w:sz w:val="36"/>
        <w:szCs w:val="36"/>
        <w:lang w:val="en-GB"/>
      </w:rPr>
      <w:t>BENTLEY’S FRIDAYS BLOG</w:t>
    </w:r>
  </w:p>
  <w:p w14:paraId="144E6137" w14:textId="77777777" w:rsidR="00825F93" w:rsidRPr="00825F93" w:rsidRDefault="005F038C" w:rsidP="00FE3A35">
    <w:pPr>
      <w:pStyle w:val="Header"/>
      <w:rPr>
        <w:color w:val="FF0000"/>
        <w:sz w:val="40"/>
        <w:szCs w:val="4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7FE"/>
    <w:rsid w:val="002F0333"/>
    <w:rsid w:val="004E2D68"/>
    <w:rsid w:val="0058515E"/>
    <w:rsid w:val="005F038C"/>
    <w:rsid w:val="00810E0A"/>
    <w:rsid w:val="00A32CD3"/>
    <w:rsid w:val="00C26259"/>
    <w:rsid w:val="00FB1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F2607"/>
  <w15:chartTrackingRefBased/>
  <w15:docId w15:val="{E55E1D32-F9B4-429B-AD85-3C93F70F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7FE"/>
    <w:rPr>
      <w:lang w:val="en-US"/>
    </w:rPr>
  </w:style>
  <w:style w:type="paragraph" w:styleId="Heading1">
    <w:name w:val="heading 1"/>
    <w:basedOn w:val="Normal"/>
    <w:next w:val="Normal"/>
    <w:link w:val="Heading1Char"/>
    <w:uiPriority w:val="9"/>
    <w:qFormat/>
    <w:rsid w:val="00FB17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17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7FE"/>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B17FE"/>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FB17FE"/>
    <w:rPr>
      <w:color w:val="0563C1" w:themeColor="hyperlink"/>
      <w:u w:val="single"/>
    </w:rPr>
  </w:style>
  <w:style w:type="paragraph" w:styleId="Header">
    <w:name w:val="header"/>
    <w:basedOn w:val="Normal"/>
    <w:link w:val="HeaderChar"/>
    <w:uiPriority w:val="99"/>
    <w:unhideWhenUsed/>
    <w:rsid w:val="00FB1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7FE"/>
    <w:rPr>
      <w:lang w:val="en-US"/>
    </w:rPr>
  </w:style>
  <w:style w:type="paragraph" w:styleId="Footer">
    <w:name w:val="footer"/>
    <w:basedOn w:val="Normal"/>
    <w:link w:val="FooterChar"/>
    <w:uiPriority w:val="99"/>
    <w:unhideWhenUsed/>
    <w:rsid w:val="00FB1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7FE"/>
    <w:rPr>
      <w:lang w:val="en-US"/>
    </w:rPr>
  </w:style>
  <w:style w:type="paragraph" w:styleId="NoSpacing">
    <w:name w:val="No Spacing"/>
    <w:link w:val="NoSpacingChar"/>
    <w:uiPriority w:val="1"/>
    <w:qFormat/>
    <w:rsid w:val="00FB17F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17F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youtube.com/watch?v=OKKiWaBVEC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KRUM MARINOV STUDENT ID_ 1922542</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1890</Words>
  <Characters>10773</Characters>
  <Application>Microsoft Office Word</Application>
  <DocSecurity>0</DocSecurity>
  <Lines>89</Lines>
  <Paragraphs>25</Paragraphs>
  <ScaleCrop>false</ScaleCrop>
  <Company/>
  <LinksUpToDate>false</LinksUpToDate>
  <CharactersWithSpaces>12638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dc:title>
  <dc:subject>Assignment</dc:subject>
  <dc:creator>Krum Marinov</dc:creator>
  <cp:keywords/>
  <dc:description/>
  <cp:lastModifiedBy>Krum Marinov</cp:lastModifiedBy>
  <cp:revision>6</cp:revision>
  <dcterms:created xsi:type="dcterms:W3CDTF">2021-02-22T19:51:00Z</dcterms:created>
  <dcterms:modified xsi:type="dcterms:W3CDTF">2021-02-22T20:02:00Z</dcterms:modified>
</cp:coreProperties>
</file>