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A358E" w14:textId="77777777" w:rsidR="002708E3" w:rsidRDefault="002708E3" w:rsidP="002708E3">
      <w:pPr>
        <w:pStyle w:val="Title"/>
      </w:pPr>
    </w:p>
    <w:p w14:paraId="11C5383E" w14:textId="77777777" w:rsidR="002708E3" w:rsidRDefault="002708E3" w:rsidP="002708E3">
      <w:pPr>
        <w:pStyle w:val="Title"/>
      </w:pPr>
    </w:p>
    <w:p w14:paraId="560B6A14" w14:textId="77777777" w:rsidR="002708E3" w:rsidRDefault="002708E3" w:rsidP="002708E3">
      <w:pPr>
        <w:pStyle w:val="Title"/>
      </w:pPr>
    </w:p>
    <w:p w14:paraId="0EF16D04" w14:textId="77777777" w:rsidR="002708E3" w:rsidRDefault="002708E3" w:rsidP="002708E3">
      <w:pPr>
        <w:pStyle w:val="Title"/>
      </w:pPr>
    </w:p>
    <w:p w14:paraId="5EEFED92" w14:textId="0C0E8C35" w:rsidR="002708E3" w:rsidRDefault="005E512C" w:rsidP="002708E3">
      <w:pPr>
        <w:pStyle w:val="Title"/>
      </w:pPr>
      <w:r>
        <w:t>Introducing The Modern workplace</w:t>
      </w:r>
    </w:p>
    <w:p w14:paraId="2DBF3577" w14:textId="40BA668F" w:rsidR="005E512C" w:rsidRPr="005E512C" w:rsidRDefault="005E512C" w:rsidP="005E512C">
      <w:pPr>
        <w:rPr>
          <w:b/>
          <w:bCs/>
          <w:sz w:val="32"/>
          <w:szCs w:val="32"/>
        </w:rPr>
      </w:pPr>
      <w:r w:rsidRPr="005E512C">
        <w:rPr>
          <w:b/>
          <w:bCs/>
          <w:sz w:val="28"/>
          <w:szCs w:val="28"/>
        </w:rPr>
        <w:t xml:space="preserve">                                              </w:t>
      </w:r>
      <w:r w:rsidRPr="005E512C">
        <w:rPr>
          <w:b/>
          <w:bCs/>
          <w:sz w:val="32"/>
          <w:szCs w:val="32"/>
        </w:rPr>
        <w:t>(LCBB4003)</w:t>
      </w:r>
    </w:p>
    <w:p w14:paraId="3579DFF1" w14:textId="70FBAA3D" w:rsidR="006313EC" w:rsidRDefault="002708E3" w:rsidP="002708E3">
      <w:pPr>
        <w:pStyle w:val="Title"/>
      </w:pPr>
      <w:r>
        <w:t xml:space="preserve">TASK 1: </w:t>
      </w:r>
      <w:r w:rsidR="005E512C">
        <w:t>Individual report</w:t>
      </w:r>
    </w:p>
    <w:p w14:paraId="1F90FB97" w14:textId="77777777" w:rsidR="002708E3" w:rsidRDefault="002708E3">
      <w:pPr>
        <w:spacing w:line="360" w:lineRule="auto"/>
        <w:jc w:val="both"/>
        <w:rPr>
          <w:b/>
          <w:sz w:val="24"/>
          <w:szCs w:val="24"/>
        </w:rPr>
      </w:pPr>
    </w:p>
    <w:p w14:paraId="18109DEF" w14:textId="77777777" w:rsidR="002708E3" w:rsidRDefault="002708E3">
      <w:pPr>
        <w:spacing w:line="360" w:lineRule="auto"/>
        <w:jc w:val="both"/>
        <w:rPr>
          <w:b/>
          <w:sz w:val="24"/>
          <w:szCs w:val="24"/>
        </w:rPr>
      </w:pPr>
    </w:p>
    <w:p w14:paraId="508797A4" w14:textId="77777777" w:rsidR="002708E3" w:rsidRDefault="002708E3">
      <w:pPr>
        <w:spacing w:line="360" w:lineRule="auto"/>
        <w:jc w:val="both"/>
        <w:rPr>
          <w:b/>
          <w:sz w:val="24"/>
          <w:szCs w:val="24"/>
        </w:rPr>
      </w:pPr>
    </w:p>
    <w:p w14:paraId="7CD142CB" w14:textId="5DCEA85B" w:rsidR="002708E3" w:rsidRPr="005E512C" w:rsidRDefault="002708E3" w:rsidP="002708E3">
      <w:pPr>
        <w:spacing w:line="360" w:lineRule="auto"/>
        <w:jc w:val="center"/>
        <w:rPr>
          <w:b/>
          <w:sz w:val="28"/>
          <w:szCs w:val="28"/>
        </w:rPr>
      </w:pPr>
      <w:r w:rsidRPr="005E512C">
        <w:rPr>
          <w:b/>
          <w:sz w:val="28"/>
          <w:szCs w:val="28"/>
        </w:rPr>
        <w:t>Student Name:</w:t>
      </w:r>
      <w:r w:rsidR="005E512C" w:rsidRPr="005E512C">
        <w:rPr>
          <w:b/>
          <w:sz w:val="28"/>
          <w:szCs w:val="28"/>
        </w:rPr>
        <w:t xml:space="preserve"> Farida Ahmed</w:t>
      </w:r>
    </w:p>
    <w:p w14:paraId="02FC6C3F" w14:textId="333ED13C" w:rsidR="002708E3" w:rsidRDefault="002708E3" w:rsidP="002708E3">
      <w:pPr>
        <w:spacing w:line="360" w:lineRule="auto"/>
        <w:jc w:val="center"/>
        <w:rPr>
          <w:b/>
          <w:sz w:val="24"/>
          <w:szCs w:val="24"/>
        </w:rPr>
      </w:pPr>
      <w:r>
        <w:rPr>
          <w:b/>
          <w:sz w:val="24"/>
          <w:szCs w:val="24"/>
        </w:rPr>
        <w:t>Student ID:</w:t>
      </w:r>
      <w:r w:rsidR="005E512C">
        <w:rPr>
          <w:b/>
          <w:sz w:val="24"/>
          <w:szCs w:val="24"/>
        </w:rPr>
        <w:t xml:space="preserve"> 2123556</w:t>
      </w:r>
    </w:p>
    <w:p w14:paraId="3C0D8DD8" w14:textId="7E44FDA4" w:rsidR="005E512C" w:rsidRDefault="005E512C" w:rsidP="002708E3">
      <w:pPr>
        <w:spacing w:line="360" w:lineRule="auto"/>
        <w:jc w:val="center"/>
        <w:rPr>
          <w:b/>
          <w:sz w:val="24"/>
          <w:szCs w:val="24"/>
        </w:rPr>
      </w:pPr>
      <w:r>
        <w:rPr>
          <w:b/>
          <w:sz w:val="24"/>
          <w:szCs w:val="24"/>
        </w:rPr>
        <w:t xml:space="preserve">Lecturer: Dr </w:t>
      </w:r>
      <w:proofErr w:type="spellStart"/>
      <w:r>
        <w:rPr>
          <w:b/>
          <w:sz w:val="24"/>
          <w:szCs w:val="24"/>
        </w:rPr>
        <w:t>Inora</w:t>
      </w:r>
      <w:proofErr w:type="spellEnd"/>
      <w:r>
        <w:rPr>
          <w:b/>
          <w:sz w:val="24"/>
          <w:szCs w:val="24"/>
        </w:rPr>
        <w:t xml:space="preserve"> </w:t>
      </w:r>
      <w:proofErr w:type="spellStart"/>
      <w:r>
        <w:rPr>
          <w:b/>
          <w:sz w:val="24"/>
          <w:szCs w:val="24"/>
        </w:rPr>
        <w:t>abdurakhmanova</w:t>
      </w:r>
      <w:proofErr w:type="spellEnd"/>
    </w:p>
    <w:p w14:paraId="28D1622A" w14:textId="77777777" w:rsidR="006313EC" w:rsidRDefault="00AA3920">
      <w:pPr>
        <w:spacing w:line="360" w:lineRule="auto"/>
        <w:jc w:val="both"/>
        <w:rPr>
          <w:b/>
          <w:sz w:val="24"/>
          <w:szCs w:val="24"/>
        </w:rPr>
      </w:pPr>
      <w:r>
        <w:br w:type="page"/>
      </w:r>
    </w:p>
    <w:p w14:paraId="03AF9E5C" w14:textId="77777777" w:rsidR="006313EC" w:rsidRDefault="00AA3920">
      <w:pPr>
        <w:spacing w:line="360" w:lineRule="auto"/>
        <w:jc w:val="both"/>
        <w:rPr>
          <w:b/>
          <w:sz w:val="24"/>
          <w:szCs w:val="24"/>
        </w:rPr>
      </w:pPr>
      <w:r>
        <w:rPr>
          <w:b/>
          <w:sz w:val="24"/>
          <w:szCs w:val="24"/>
        </w:rPr>
        <w:lastRenderedPageBreak/>
        <w:t xml:space="preserve">Introduction </w:t>
      </w:r>
    </w:p>
    <w:p w14:paraId="035AE347" w14:textId="77777777" w:rsidR="006313EC" w:rsidRDefault="00AA3920">
      <w:pPr>
        <w:spacing w:line="360" w:lineRule="auto"/>
        <w:jc w:val="both"/>
        <w:rPr>
          <w:sz w:val="24"/>
          <w:szCs w:val="24"/>
        </w:rPr>
      </w:pPr>
      <w:r>
        <w:rPr>
          <w:sz w:val="24"/>
          <w:szCs w:val="24"/>
        </w:rPr>
        <w:t xml:space="preserve">The group presentation is based on a critical investigation of the business of Boots UK. In doing so, first, the profile of the business will be revealed. Then the relationships between the structure and performance of the business will be explored. After that, the tasks and skills that managers of the organisation use to operate the business will be discussed. Next, the way suitable leadership theories can be applied to the organisation will be explained. Lastly, discussion will be enhanced on the factors that influence group and team behaviour in such an organisation. </w:t>
      </w:r>
    </w:p>
    <w:p w14:paraId="50CDC294" w14:textId="77777777" w:rsidR="0098670C" w:rsidRPr="00E64A8C" w:rsidRDefault="00AA3920">
      <w:pPr>
        <w:spacing w:line="360" w:lineRule="auto"/>
        <w:jc w:val="both"/>
        <w:rPr>
          <w:b/>
          <w:sz w:val="24"/>
          <w:szCs w:val="24"/>
        </w:rPr>
      </w:pPr>
      <w:r>
        <w:rPr>
          <w:b/>
          <w:sz w:val="24"/>
          <w:szCs w:val="24"/>
        </w:rPr>
        <w:t xml:space="preserve">The organisation's profile </w:t>
      </w:r>
    </w:p>
    <w:p w14:paraId="00AE92EB" w14:textId="77777777" w:rsidR="006313EC" w:rsidRDefault="00AA3920">
      <w:pPr>
        <w:spacing w:line="360" w:lineRule="auto"/>
        <w:jc w:val="both"/>
        <w:rPr>
          <w:sz w:val="24"/>
          <w:szCs w:val="24"/>
        </w:rPr>
      </w:pPr>
      <w:r>
        <w:rPr>
          <w:sz w:val="24"/>
          <w:szCs w:val="24"/>
        </w:rPr>
        <w:t xml:space="preserve">Boots is among the largest retailers of health and beauty across the United Kingdom. In terms of revenue and number of stores, the business has achieved such a milestone in the retail industry. The business has been operating for over 175 years and in recent </w:t>
      </w:r>
      <w:r w:rsidR="002708E3">
        <w:rPr>
          <w:sz w:val="24"/>
          <w:szCs w:val="24"/>
        </w:rPr>
        <w:t>years</w:t>
      </w:r>
      <w:r w:rsidR="009144FD">
        <w:rPr>
          <w:sz w:val="24"/>
          <w:szCs w:val="24"/>
        </w:rPr>
        <w:t>,</w:t>
      </w:r>
      <w:r>
        <w:rPr>
          <w:sz w:val="24"/>
          <w:szCs w:val="24"/>
        </w:rPr>
        <w:t xml:space="preserve"> it has been transformed into an integrated healthcare, pharmacy and retail business. Currently, the business has over 2100 stores (boots-uk.com, 2023). R</w:t>
      </w:r>
      <w:r w:rsidR="002708E3">
        <w:rPr>
          <w:sz w:val="24"/>
          <w:szCs w:val="24"/>
        </w:rPr>
        <w:t>ap</w:t>
      </w:r>
      <w:r>
        <w:rPr>
          <w:sz w:val="24"/>
          <w:szCs w:val="24"/>
        </w:rPr>
        <w:t xml:space="preserve">id growth has been noticed in the market share of the business. In May of 2023, retail sales growth by 13.4% was noticed in the business (boots-uk.com, 2023). A vast number of competitors of the business are operating across the UK. Among those, the business of lookfantastic.com, superdrug.com and lloydspharmacy.com are significant (semrush.com, 2024). </w:t>
      </w:r>
    </w:p>
    <w:p w14:paraId="4446EB1B" w14:textId="77777777" w:rsidR="006313EC" w:rsidRDefault="00AA3920">
      <w:pPr>
        <w:spacing w:line="360" w:lineRule="auto"/>
        <w:jc w:val="both"/>
        <w:rPr>
          <w:b/>
          <w:sz w:val="24"/>
          <w:szCs w:val="24"/>
        </w:rPr>
      </w:pPr>
      <w:r>
        <w:rPr>
          <w:b/>
          <w:sz w:val="24"/>
          <w:szCs w:val="24"/>
        </w:rPr>
        <w:t xml:space="preserve">The relationship between the organisation structure and its performance </w:t>
      </w:r>
    </w:p>
    <w:p w14:paraId="6FB64B51" w14:textId="77777777" w:rsidR="006313EC" w:rsidRDefault="00AA3920">
      <w:pPr>
        <w:spacing w:line="360" w:lineRule="auto"/>
        <w:jc w:val="both"/>
        <w:rPr>
          <w:sz w:val="24"/>
          <w:szCs w:val="24"/>
        </w:rPr>
      </w:pPr>
      <w:r>
        <w:rPr>
          <w:sz w:val="24"/>
          <w:szCs w:val="24"/>
        </w:rPr>
        <w:t>As opined by</w:t>
      </w:r>
      <w:r>
        <w:rPr>
          <w:b/>
          <w:sz w:val="24"/>
          <w:szCs w:val="24"/>
        </w:rPr>
        <w:t xml:space="preserve"> </w:t>
      </w:r>
      <w:r>
        <w:rPr>
          <w:sz w:val="24"/>
          <w:szCs w:val="24"/>
        </w:rPr>
        <w:t xml:space="preserve">Ahmady (2016), organisation structure is the method or way that is applied to divide, organise and coordinate the organisational activities. The main motive behind the creation of a structure in an organisation is to establish coordination of the work factors and control the performance of the organisational members. As stated by Freedman (2024), Hierarchical, Functional, Divisional, </w:t>
      </w:r>
      <w:proofErr w:type="spellStart"/>
      <w:r>
        <w:rPr>
          <w:sz w:val="24"/>
          <w:szCs w:val="24"/>
        </w:rPr>
        <w:t>Flatarchy</w:t>
      </w:r>
      <w:proofErr w:type="spellEnd"/>
      <w:r>
        <w:rPr>
          <w:sz w:val="24"/>
          <w:szCs w:val="24"/>
        </w:rPr>
        <w:t xml:space="preserve">, Matrix, Team, Network and Projectized are the types of organisational structures that are seen in different organisations. The business of Boots UK has been found to be operating with a functional organisational structure. The structure of the business greatly overlaps with the hierarchical structure. Each of the units of the business is operated and managed by separate head authority, who directly reports to the Chief Information Officer (rocketreach.co, </w:t>
      </w:r>
      <w:proofErr w:type="spellStart"/>
      <w:r>
        <w:rPr>
          <w:sz w:val="24"/>
          <w:szCs w:val="24"/>
        </w:rPr>
        <w:t>n.d</w:t>
      </w:r>
      <w:proofErr w:type="spellEnd"/>
      <w:r>
        <w:rPr>
          <w:sz w:val="24"/>
          <w:szCs w:val="24"/>
        </w:rPr>
        <w:t xml:space="preserve">). The establishment of such an organisation supports high-quality work, specialisation in work of each organisational employee and stranger relationships between the employees. It can be assumed that the same benefits are </w:t>
      </w:r>
      <w:r>
        <w:rPr>
          <w:sz w:val="24"/>
          <w:szCs w:val="24"/>
        </w:rPr>
        <w:lastRenderedPageBreak/>
        <w:t xml:space="preserve">obtained in the business of Boots UK because of the maintenance of functional organisational structure (Freedman, 2024). </w:t>
      </w:r>
    </w:p>
    <w:p w14:paraId="3F7445EE" w14:textId="77777777" w:rsidR="006313EC" w:rsidRDefault="00AA3920">
      <w:pPr>
        <w:spacing w:line="360" w:lineRule="auto"/>
        <w:jc w:val="center"/>
        <w:rPr>
          <w:sz w:val="24"/>
          <w:szCs w:val="24"/>
        </w:rPr>
      </w:pPr>
      <w:r>
        <w:rPr>
          <w:noProof/>
          <w:sz w:val="24"/>
          <w:szCs w:val="24"/>
        </w:rPr>
        <w:drawing>
          <wp:inline distT="114300" distB="114300" distL="114300" distR="114300" wp14:anchorId="4D9B5606" wp14:editId="5B400E80">
            <wp:extent cx="5731200" cy="4927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1200" cy="4927600"/>
                    </a:xfrm>
                    <a:prstGeom prst="rect">
                      <a:avLst/>
                    </a:prstGeom>
                    <a:ln/>
                  </pic:spPr>
                </pic:pic>
              </a:graphicData>
            </a:graphic>
          </wp:inline>
        </w:drawing>
      </w:r>
    </w:p>
    <w:p w14:paraId="6AAB9DB1" w14:textId="77777777" w:rsidR="006313EC" w:rsidRDefault="00AA3920">
      <w:pPr>
        <w:spacing w:line="360" w:lineRule="auto"/>
        <w:jc w:val="center"/>
        <w:rPr>
          <w:b/>
          <w:sz w:val="24"/>
          <w:szCs w:val="24"/>
        </w:rPr>
      </w:pPr>
      <w:r>
        <w:rPr>
          <w:b/>
          <w:sz w:val="24"/>
          <w:szCs w:val="24"/>
        </w:rPr>
        <w:t>Figure 1: Functional organisational structure of boots UK</w:t>
      </w:r>
    </w:p>
    <w:p w14:paraId="54CD6E29" w14:textId="77777777" w:rsidR="006313EC" w:rsidRDefault="00AA3920">
      <w:pPr>
        <w:spacing w:line="360" w:lineRule="auto"/>
        <w:jc w:val="center"/>
        <w:rPr>
          <w:sz w:val="24"/>
          <w:szCs w:val="24"/>
        </w:rPr>
      </w:pPr>
      <w:r>
        <w:rPr>
          <w:sz w:val="24"/>
          <w:szCs w:val="24"/>
        </w:rPr>
        <w:t xml:space="preserve">(Source: rocketreach.co, </w:t>
      </w:r>
      <w:proofErr w:type="spellStart"/>
      <w:r>
        <w:rPr>
          <w:sz w:val="24"/>
          <w:szCs w:val="24"/>
        </w:rPr>
        <w:t>n.d</w:t>
      </w:r>
      <w:proofErr w:type="spellEnd"/>
      <w:r>
        <w:rPr>
          <w:sz w:val="24"/>
          <w:szCs w:val="24"/>
        </w:rPr>
        <w:t>)</w:t>
      </w:r>
    </w:p>
    <w:p w14:paraId="6807F315" w14:textId="77777777" w:rsidR="006313EC" w:rsidRDefault="00AA3920">
      <w:pPr>
        <w:spacing w:line="360" w:lineRule="auto"/>
        <w:jc w:val="both"/>
        <w:rPr>
          <w:b/>
          <w:sz w:val="24"/>
          <w:szCs w:val="24"/>
        </w:rPr>
      </w:pPr>
      <w:r>
        <w:rPr>
          <w:b/>
          <w:sz w:val="24"/>
          <w:szCs w:val="24"/>
        </w:rPr>
        <w:t xml:space="preserve">Tasks and skills that a manager uses to run the organisation </w:t>
      </w:r>
    </w:p>
    <w:p w14:paraId="140564D1" w14:textId="77777777" w:rsidR="006313EC" w:rsidRDefault="00AA3920">
      <w:pPr>
        <w:spacing w:line="360" w:lineRule="auto"/>
        <w:jc w:val="both"/>
        <w:rPr>
          <w:sz w:val="24"/>
          <w:szCs w:val="24"/>
        </w:rPr>
      </w:pPr>
      <w:r>
        <w:rPr>
          <w:sz w:val="24"/>
          <w:szCs w:val="24"/>
        </w:rPr>
        <w:t xml:space="preserve">It has been found that at Boots UK, people get involved in retail management. By being involved in retail management, individuals are expected to be involved in inspiring and leading their respective teams to drive the overall organisational growth and ensure the success of stores. The higher authorities of Boots UK also expect that the passion and strategic thinking of the people involved in organisational retail management help the business growth and ensure excellent customer service (boots.jobs, </w:t>
      </w:r>
      <w:proofErr w:type="spellStart"/>
      <w:r>
        <w:rPr>
          <w:sz w:val="24"/>
          <w:szCs w:val="24"/>
        </w:rPr>
        <w:t>n.d</w:t>
      </w:r>
      <w:proofErr w:type="spellEnd"/>
      <w:r>
        <w:rPr>
          <w:sz w:val="24"/>
          <w:szCs w:val="24"/>
        </w:rPr>
        <w:t xml:space="preserve">). Based on the discussed facts it can be assumed that teamwork, leadership and strategic thinking are the common skills that managers use at Boots UK. Teamwork skills refer to the capability to work in groups. As per the indication by </w:t>
      </w:r>
      <w:r>
        <w:rPr>
          <w:sz w:val="24"/>
          <w:szCs w:val="24"/>
          <w:highlight w:val="white"/>
        </w:rPr>
        <w:t xml:space="preserve">Mertens and Recker </w:t>
      </w:r>
      <w:r>
        <w:rPr>
          <w:sz w:val="24"/>
          <w:szCs w:val="24"/>
        </w:rPr>
        <w:t xml:space="preserve">(2020), </w:t>
      </w:r>
      <w:r>
        <w:rPr>
          <w:sz w:val="24"/>
          <w:szCs w:val="24"/>
        </w:rPr>
        <w:lastRenderedPageBreak/>
        <w:t xml:space="preserve">it can be assumed that teamwork skills are used by managers in the organisation to establish strong interpersonal relationships with the team members and </w:t>
      </w:r>
      <w:r w:rsidR="009144FD">
        <w:rPr>
          <w:sz w:val="24"/>
          <w:szCs w:val="24"/>
        </w:rPr>
        <w:t>keep them</w:t>
      </w:r>
      <w:r>
        <w:rPr>
          <w:sz w:val="24"/>
          <w:szCs w:val="24"/>
        </w:rPr>
        <w:t xml:space="preserve"> motivated. </w:t>
      </w:r>
    </w:p>
    <w:p w14:paraId="2DF966E4" w14:textId="77777777" w:rsidR="006313EC" w:rsidRDefault="00AA3920">
      <w:pPr>
        <w:spacing w:line="360" w:lineRule="auto"/>
        <w:jc w:val="both"/>
        <w:rPr>
          <w:sz w:val="24"/>
          <w:szCs w:val="24"/>
        </w:rPr>
      </w:pPr>
      <w:r>
        <w:rPr>
          <w:sz w:val="24"/>
          <w:szCs w:val="24"/>
        </w:rPr>
        <w:t>On the other hand, leadership is the capability to influence others in an organisation. It can be assumed that such skills are used by the managers of the organisation to nurture the culture of collaboration, encourage innovation and keep the team members empowered (</w:t>
      </w:r>
      <w:r>
        <w:rPr>
          <w:sz w:val="24"/>
          <w:szCs w:val="24"/>
          <w:highlight w:val="white"/>
        </w:rPr>
        <w:t xml:space="preserve">de Araujo </w:t>
      </w:r>
      <w:r>
        <w:rPr>
          <w:i/>
          <w:sz w:val="24"/>
          <w:szCs w:val="24"/>
          <w:highlight w:val="white"/>
        </w:rPr>
        <w:t xml:space="preserve">et al., </w:t>
      </w:r>
      <w:r>
        <w:rPr>
          <w:sz w:val="24"/>
          <w:szCs w:val="24"/>
        </w:rPr>
        <w:t>2021). Similarly, strategic thinking refers to the capability of identifying and developing unique opportunities so that value for the organisation can be created. As per assumption, strategic thinking skills are used by managers at Boots UK to make business growth related decisions based on the overall organisational environment (</w:t>
      </w:r>
      <w:r>
        <w:rPr>
          <w:sz w:val="24"/>
          <w:szCs w:val="24"/>
          <w:highlight w:val="white"/>
        </w:rPr>
        <w:t xml:space="preserve">Knight, Daymond and </w:t>
      </w:r>
      <w:proofErr w:type="spellStart"/>
      <w:r>
        <w:rPr>
          <w:sz w:val="24"/>
          <w:szCs w:val="24"/>
          <w:highlight w:val="white"/>
        </w:rPr>
        <w:t>Paroutis</w:t>
      </w:r>
      <w:proofErr w:type="spellEnd"/>
      <w:r>
        <w:rPr>
          <w:sz w:val="24"/>
          <w:szCs w:val="24"/>
          <w:highlight w:val="white"/>
        </w:rPr>
        <w:t>, 2020</w:t>
      </w:r>
      <w:r>
        <w:rPr>
          <w:sz w:val="24"/>
          <w:szCs w:val="24"/>
        </w:rPr>
        <w:t xml:space="preserve">). </w:t>
      </w:r>
    </w:p>
    <w:p w14:paraId="53ECFECF" w14:textId="77777777" w:rsidR="006313EC" w:rsidRDefault="00AA3920">
      <w:pPr>
        <w:spacing w:line="360" w:lineRule="auto"/>
        <w:jc w:val="both"/>
        <w:rPr>
          <w:b/>
          <w:sz w:val="24"/>
          <w:szCs w:val="24"/>
        </w:rPr>
      </w:pPr>
      <w:r>
        <w:rPr>
          <w:b/>
          <w:sz w:val="24"/>
          <w:szCs w:val="24"/>
        </w:rPr>
        <w:t xml:space="preserve">The </w:t>
      </w:r>
      <w:r w:rsidR="009144FD">
        <w:rPr>
          <w:b/>
          <w:sz w:val="24"/>
          <w:szCs w:val="24"/>
        </w:rPr>
        <w:t>way leadership</w:t>
      </w:r>
      <w:r>
        <w:rPr>
          <w:b/>
          <w:sz w:val="24"/>
          <w:szCs w:val="24"/>
        </w:rPr>
        <w:t xml:space="preserve"> theories can be applied on this organisation </w:t>
      </w:r>
    </w:p>
    <w:p w14:paraId="45F83E10" w14:textId="77777777" w:rsidR="006313EC" w:rsidRDefault="00AA3920">
      <w:pPr>
        <w:spacing w:line="360" w:lineRule="auto"/>
        <w:jc w:val="both"/>
        <w:rPr>
          <w:sz w:val="24"/>
          <w:szCs w:val="24"/>
        </w:rPr>
      </w:pPr>
      <w:r>
        <w:rPr>
          <w:sz w:val="24"/>
          <w:szCs w:val="24"/>
        </w:rPr>
        <w:t>It has already been stated that people involved in retail management at Boots UK are expected to participate in teamwork, leadership and strategic thinking. Based on the discussed fact it can be assumed that laissez-faire is the leadership style that is applied in the organisation in managing the retail operations and people associated. The factor is that expecting the discussed capabilities and skills among the employees, open communication and employee participation in decision-making are supposed to be promoted in the organisation (</w:t>
      </w:r>
      <w:r>
        <w:rPr>
          <w:sz w:val="24"/>
          <w:szCs w:val="24"/>
          <w:highlight w:val="white"/>
        </w:rPr>
        <w:t xml:space="preserve">Lundmark, Richter and </w:t>
      </w:r>
      <w:proofErr w:type="spellStart"/>
      <w:r>
        <w:rPr>
          <w:sz w:val="24"/>
          <w:szCs w:val="24"/>
          <w:highlight w:val="white"/>
        </w:rPr>
        <w:t>Tafvelin</w:t>
      </w:r>
      <w:proofErr w:type="spellEnd"/>
      <w:r>
        <w:rPr>
          <w:sz w:val="24"/>
          <w:szCs w:val="24"/>
          <w:highlight w:val="white"/>
        </w:rPr>
        <w:t>, 2020</w:t>
      </w:r>
      <w:r>
        <w:rPr>
          <w:sz w:val="24"/>
          <w:szCs w:val="24"/>
        </w:rPr>
        <w:t xml:space="preserve">). To remain competitive in the retail industry, transformational is the alternative leadership styles that can be applied at Boots UK. Along with the mentioned leadership style, democratic and transactional leadership have gained a great attention in retail literature (Harvey, 2024). </w:t>
      </w:r>
    </w:p>
    <w:p w14:paraId="5F71D71C" w14:textId="77777777" w:rsidR="006313EC" w:rsidRDefault="00AA3920">
      <w:pPr>
        <w:spacing w:line="360" w:lineRule="auto"/>
        <w:jc w:val="both"/>
        <w:rPr>
          <w:sz w:val="24"/>
          <w:szCs w:val="24"/>
        </w:rPr>
      </w:pPr>
      <w:r>
        <w:rPr>
          <w:sz w:val="24"/>
          <w:szCs w:val="24"/>
        </w:rPr>
        <w:t xml:space="preserve">Intellectual stimulation, individualised consideration, inspirational motivation and idealised influence are the elements of transformational leadership. Considering intellectual stimulation, leadership individuals at Boots UK are expected to encourage team members to explore new ways of accomplishing tasks relevant to retail management. </w:t>
      </w:r>
      <w:r w:rsidR="009144FD">
        <w:rPr>
          <w:sz w:val="24"/>
          <w:szCs w:val="24"/>
        </w:rPr>
        <w:t>Considering individualised consideration</w:t>
      </w:r>
      <w:r>
        <w:rPr>
          <w:sz w:val="24"/>
          <w:szCs w:val="24"/>
        </w:rPr>
        <w:t>, leaders at Boots UK have to be involved in supporting and encouraging individual team members. Consideration of inspirational motivation insists leaders in the organisation to articulate the organisational vision among the team members. Leaders are expected to lead by example to foster idealised influence (</w:t>
      </w:r>
      <w:proofErr w:type="spellStart"/>
      <w:r>
        <w:rPr>
          <w:sz w:val="24"/>
          <w:szCs w:val="24"/>
          <w:highlight w:val="white"/>
        </w:rPr>
        <w:t>Asbari</w:t>
      </w:r>
      <w:proofErr w:type="spellEnd"/>
      <w:r>
        <w:rPr>
          <w:sz w:val="24"/>
          <w:szCs w:val="24"/>
          <w:highlight w:val="white"/>
        </w:rPr>
        <w:t xml:space="preserve">, Santoso and </w:t>
      </w:r>
      <w:proofErr w:type="spellStart"/>
      <w:r>
        <w:rPr>
          <w:sz w:val="24"/>
          <w:szCs w:val="24"/>
          <w:highlight w:val="white"/>
        </w:rPr>
        <w:t>Prasetya</w:t>
      </w:r>
      <w:proofErr w:type="spellEnd"/>
      <w:r>
        <w:rPr>
          <w:sz w:val="24"/>
          <w:szCs w:val="24"/>
          <w:highlight w:val="white"/>
        </w:rPr>
        <w:t>, 2020</w:t>
      </w:r>
      <w:r>
        <w:rPr>
          <w:sz w:val="24"/>
          <w:szCs w:val="24"/>
        </w:rPr>
        <w:t xml:space="preserve">). </w:t>
      </w:r>
    </w:p>
    <w:p w14:paraId="2D562B35" w14:textId="77777777" w:rsidR="006313EC" w:rsidRDefault="00AA3920">
      <w:pPr>
        <w:spacing w:line="360" w:lineRule="auto"/>
        <w:jc w:val="both"/>
        <w:rPr>
          <w:b/>
          <w:sz w:val="24"/>
          <w:szCs w:val="24"/>
        </w:rPr>
      </w:pPr>
      <w:r>
        <w:rPr>
          <w:b/>
          <w:sz w:val="24"/>
          <w:szCs w:val="24"/>
        </w:rPr>
        <w:t xml:space="preserve">The </w:t>
      </w:r>
      <w:r w:rsidR="009144FD">
        <w:rPr>
          <w:b/>
          <w:sz w:val="24"/>
          <w:szCs w:val="24"/>
        </w:rPr>
        <w:t>factors, which</w:t>
      </w:r>
      <w:r>
        <w:rPr>
          <w:b/>
          <w:sz w:val="24"/>
          <w:szCs w:val="24"/>
        </w:rPr>
        <w:t xml:space="preserve"> influences group and team behaviours </w:t>
      </w:r>
    </w:p>
    <w:p w14:paraId="5DC46885" w14:textId="77777777" w:rsidR="006313EC" w:rsidRDefault="00AA3920">
      <w:pPr>
        <w:spacing w:line="360" w:lineRule="auto"/>
        <w:jc w:val="both"/>
        <w:rPr>
          <w:sz w:val="24"/>
          <w:szCs w:val="24"/>
        </w:rPr>
      </w:pPr>
      <w:r>
        <w:rPr>
          <w:sz w:val="24"/>
          <w:szCs w:val="24"/>
        </w:rPr>
        <w:lastRenderedPageBreak/>
        <w:t xml:space="preserve">According to the study by </w:t>
      </w:r>
      <w:proofErr w:type="spellStart"/>
      <w:r>
        <w:rPr>
          <w:sz w:val="24"/>
          <w:szCs w:val="24"/>
          <w:highlight w:val="white"/>
        </w:rPr>
        <w:t>Salcinovic</w:t>
      </w:r>
      <w:proofErr w:type="spellEnd"/>
      <w:r>
        <w:rPr>
          <w:sz w:val="24"/>
          <w:szCs w:val="24"/>
          <w:highlight w:val="white"/>
        </w:rPr>
        <w:t xml:space="preserve"> </w:t>
      </w:r>
      <w:r>
        <w:rPr>
          <w:i/>
          <w:sz w:val="24"/>
          <w:szCs w:val="24"/>
          <w:highlight w:val="white"/>
        </w:rPr>
        <w:t xml:space="preserve">et al. </w:t>
      </w:r>
      <w:r>
        <w:rPr>
          <w:sz w:val="24"/>
          <w:szCs w:val="24"/>
          <w:highlight w:val="white"/>
        </w:rPr>
        <w:t xml:space="preserve">(2022), regardless of industry, leadership styles, communication, support team behaviour and performance feedback are the factors that influence group and team behaviour in an organisation like Boots UK. Fr example, the implementation of </w:t>
      </w:r>
      <w:r>
        <w:rPr>
          <w:sz w:val="24"/>
          <w:szCs w:val="24"/>
        </w:rPr>
        <w:t>laissez-faire encourages open communication between the employees and their participation in decision-making (</w:t>
      </w:r>
      <w:r>
        <w:rPr>
          <w:sz w:val="24"/>
          <w:szCs w:val="24"/>
          <w:highlight w:val="white"/>
        </w:rPr>
        <w:t xml:space="preserve">Lundmark, Richter and </w:t>
      </w:r>
      <w:proofErr w:type="spellStart"/>
      <w:r>
        <w:rPr>
          <w:sz w:val="24"/>
          <w:szCs w:val="24"/>
          <w:highlight w:val="white"/>
        </w:rPr>
        <w:t>Tafvelin</w:t>
      </w:r>
      <w:proofErr w:type="spellEnd"/>
      <w:r>
        <w:rPr>
          <w:sz w:val="24"/>
          <w:szCs w:val="24"/>
          <w:highlight w:val="white"/>
        </w:rPr>
        <w:t>, 2020</w:t>
      </w:r>
      <w:r>
        <w:rPr>
          <w:sz w:val="24"/>
          <w:szCs w:val="24"/>
        </w:rPr>
        <w:t>). Similarly, by applying the transformational leadership style, team members are encouraged to innovate. Communication within the organisation fosters trust and establishment of strong interpersonal relationships between the employees (</w:t>
      </w:r>
      <w:r>
        <w:rPr>
          <w:sz w:val="24"/>
          <w:szCs w:val="24"/>
          <w:highlight w:val="white"/>
        </w:rPr>
        <w:t>Mertens and Recker, 2020</w:t>
      </w:r>
      <w:r>
        <w:rPr>
          <w:sz w:val="24"/>
          <w:szCs w:val="24"/>
        </w:rPr>
        <w:t xml:space="preserve">). Similarly, support for the team behaviour at Boots UK encourages the organisational employees to be involved in strategic thinking to contribute to the growth and success of the business. Similarly, the provision of performance feedback can make the employees satisfied </w:t>
      </w:r>
      <w:r w:rsidR="00344C0D">
        <w:rPr>
          <w:sz w:val="24"/>
          <w:szCs w:val="24"/>
        </w:rPr>
        <w:t>with their employment by providing them</w:t>
      </w:r>
      <w:r>
        <w:rPr>
          <w:sz w:val="24"/>
          <w:szCs w:val="24"/>
        </w:rPr>
        <w:t xml:space="preserve"> the opportunity to find skill gaps and learn accordingly (</w:t>
      </w:r>
      <w:proofErr w:type="spellStart"/>
      <w:r>
        <w:rPr>
          <w:sz w:val="24"/>
          <w:szCs w:val="24"/>
          <w:highlight w:val="white"/>
        </w:rPr>
        <w:t>Salcinovic</w:t>
      </w:r>
      <w:proofErr w:type="spellEnd"/>
      <w:r>
        <w:rPr>
          <w:sz w:val="24"/>
          <w:szCs w:val="24"/>
          <w:highlight w:val="white"/>
        </w:rPr>
        <w:t xml:space="preserve"> </w:t>
      </w:r>
      <w:r>
        <w:rPr>
          <w:i/>
          <w:sz w:val="24"/>
          <w:szCs w:val="24"/>
          <w:highlight w:val="white"/>
        </w:rPr>
        <w:t>et al.,</w:t>
      </w:r>
      <w:r>
        <w:t xml:space="preserve"> 2022</w:t>
      </w:r>
      <w:r>
        <w:rPr>
          <w:sz w:val="24"/>
          <w:szCs w:val="24"/>
        </w:rPr>
        <w:t xml:space="preserve">). </w:t>
      </w:r>
    </w:p>
    <w:p w14:paraId="52EA8F1B" w14:textId="77777777" w:rsidR="006313EC" w:rsidRDefault="00AA3920">
      <w:pPr>
        <w:spacing w:line="360" w:lineRule="auto"/>
        <w:jc w:val="both"/>
        <w:rPr>
          <w:b/>
          <w:sz w:val="24"/>
          <w:szCs w:val="24"/>
        </w:rPr>
      </w:pPr>
      <w:r>
        <w:rPr>
          <w:b/>
          <w:sz w:val="24"/>
          <w:szCs w:val="24"/>
        </w:rPr>
        <w:t>Conclusion</w:t>
      </w:r>
    </w:p>
    <w:p w14:paraId="0B80E204" w14:textId="77777777" w:rsidR="006313EC" w:rsidRDefault="00AA3920">
      <w:pPr>
        <w:spacing w:line="360" w:lineRule="auto"/>
        <w:jc w:val="both"/>
        <w:rPr>
          <w:sz w:val="24"/>
          <w:szCs w:val="24"/>
        </w:rPr>
      </w:pPr>
      <w:r>
        <w:rPr>
          <w:sz w:val="24"/>
          <w:szCs w:val="24"/>
        </w:rPr>
        <w:t xml:space="preserve">It can be concluded that with a functional organisational structure the business of Boots UK operates, which is a significant factor behind the milestone that has been achieved by the organisation. By expecting that the managers will be involved in teamwork, leadership and strategic thinking, teamwork, leadership and strategic thinking are the skills that are expected among them to be assured of business growth. Laissez-faire is the leadership style applied at Boots UK. The organisation has the scope to apply transformational leadership style. </w:t>
      </w:r>
    </w:p>
    <w:p w14:paraId="6A6B79CF" w14:textId="77777777" w:rsidR="006313EC" w:rsidRDefault="00AA3920">
      <w:pPr>
        <w:spacing w:line="360" w:lineRule="auto"/>
        <w:jc w:val="both"/>
        <w:rPr>
          <w:b/>
          <w:sz w:val="24"/>
          <w:szCs w:val="24"/>
        </w:rPr>
      </w:pPr>
      <w:r>
        <w:br w:type="page"/>
      </w:r>
    </w:p>
    <w:p w14:paraId="382CE98B" w14:textId="77777777" w:rsidR="006313EC" w:rsidRDefault="00AA3920">
      <w:pPr>
        <w:spacing w:line="360" w:lineRule="auto"/>
        <w:jc w:val="both"/>
        <w:rPr>
          <w:b/>
          <w:sz w:val="24"/>
          <w:szCs w:val="24"/>
        </w:rPr>
      </w:pPr>
      <w:r>
        <w:rPr>
          <w:b/>
          <w:sz w:val="24"/>
          <w:szCs w:val="24"/>
        </w:rPr>
        <w:lastRenderedPageBreak/>
        <w:t>Reference List</w:t>
      </w:r>
    </w:p>
    <w:p w14:paraId="2E085031" w14:textId="77777777" w:rsidR="00344C0D" w:rsidRDefault="00344C0D">
      <w:pPr>
        <w:spacing w:line="360" w:lineRule="auto"/>
        <w:jc w:val="both"/>
        <w:rPr>
          <w:sz w:val="24"/>
          <w:szCs w:val="24"/>
        </w:rPr>
      </w:pPr>
      <w:proofErr w:type="spellStart"/>
      <w:r>
        <w:rPr>
          <w:sz w:val="24"/>
          <w:szCs w:val="24"/>
        </w:rPr>
        <w:t>Ahmady.A.G</w:t>
      </w:r>
      <w:proofErr w:type="spellEnd"/>
      <w:r>
        <w:rPr>
          <w:sz w:val="24"/>
          <w:szCs w:val="24"/>
        </w:rPr>
        <w:t xml:space="preserve">, 2016. </w:t>
      </w:r>
      <w:r>
        <w:rPr>
          <w:i/>
          <w:sz w:val="24"/>
          <w:szCs w:val="24"/>
        </w:rPr>
        <w:t xml:space="preserve">Organizational Structure. </w:t>
      </w:r>
      <w:r>
        <w:rPr>
          <w:sz w:val="24"/>
          <w:szCs w:val="24"/>
        </w:rPr>
        <w:t>[Online] Available at: https://www.researchgate.net/publication/308736877_Organizational_Structure. [Accessed on: 28.08.2024]</w:t>
      </w:r>
    </w:p>
    <w:p w14:paraId="0FF92159" w14:textId="77777777" w:rsidR="00344C0D" w:rsidRDefault="00344C0D">
      <w:pPr>
        <w:spacing w:line="360" w:lineRule="auto"/>
        <w:jc w:val="both"/>
        <w:rPr>
          <w:sz w:val="24"/>
          <w:szCs w:val="24"/>
          <w:highlight w:val="white"/>
        </w:rPr>
      </w:pPr>
      <w:proofErr w:type="spellStart"/>
      <w:r>
        <w:rPr>
          <w:sz w:val="24"/>
          <w:szCs w:val="24"/>
          <w:highlight w:val="white"/>
        </w:rPr>
        <w:t>Asbari</w:t>
      </w:r>
      <w:proofErr w:type="spellEnd"/>
      <w:r>
        <w:rPr>
          <w:sz w:val="24"/>
          <w:szCs w:val="24"/>
          <w:highlight w:val="white"/>
        </w:rPr>
        <w:t xml:space="preserve">, M., Santoso, P.B. and </w:t>
      </w:r>
      <w:proofErr w:type="spellStart"/>
      <w:r>
        <w:rPr>
          <w:sz w:val="24"/>
          <w:szCs w:val="24"/>
          <w:highlight w:val="white"/>
        </w:rPr>
        <w:t>Prasetya</w:t>
      </w:r>
      <w:proofErr w:type="spellEnd"/>
      <w:r>
        <w:rPr>
          <w:sz w:val="24"/>
          <w:szCs w:val="24"/>
          <w:highlight w:val="white"/>
        </w:rPr>
        <w:t xml:space="preserve">, A.B., 2020. </w:t>
      </w:r>
      <w:proofErr w:type="spellStart"/>
      <w:r>
        <w:rPr>
          <w:sz w:val="24"/>
          <w:szCs w:val="24"/>
          <w:highlight w:val="white"/>
        </w:rPr>
        <w:t>Elitical</w:t>
      </w:r>
      <w:proofErr w:type="spellEnd"/>
      <w:r>
        <w:rPr>
          <w:sz w:val="24"/>
          <w:szCs w:val="24"/>
          <w:highlight w:val="white"/>
        </w:rPr>
        <w:t xml:space="preserve"> and antidemocratic transformational leadership critics: is it still </w:t>
      </w:r>
      <w:proofErr w:type="gramStart"/>
      <w:r>
        <w:rPr>
          <w:sz w:val="24"/>
          <w:szCs w:val="24"/>
          <w:highlight w:val="white"/>
        </w:rPr>
        <w:t>relevant?(</w:t>
      </w:r>
      <w:proofErr w:type="gramEnd"/>
      <w:r>
        <w:rPr>
          <w:sz w:val="24"/>
          <w:szCs w:val="24"/>
          <w:highlight w:val="white"/>
        </w:rPr>
        <w:t xml:space="preserve">A literature study). </w:t>
      </w:r>
      <w:r>
        <w:rPr>
          <w:i/>
          <w:sz w:val="24"/>
          <w:szCs w:val="24"/>
          <w:highlight w:val="white"/>
        </w:rPr>
        <w:t>International Journal of Social, Policy and Law</w:t>
      </w:r>
      <w:r>
        <w:rPr>
          <w:sz w:val="24"/>
          <w:szCs w:val="24"/>
          <w:highlight w:val="white"/>
        </w:rPr>
        <w:t xml:space="preserve">, </w:t>
      </w:r>
      <w:r>
        <w:rPr>
          <w:i/>
          <w:sz w:val="24"/>
          <w:szCs w:val="24"/>
          <w:highlight w:val="white"/>
        </w:rPr>
        <w:t>1</w:t>
      </w:r>
      <w:r>
        <w:rPr>
          <w:sz w:val="24"/>
          <w:szCs w:val="24"/>
          <w:highlight w:val="white"/>
        </w:rPr>
        <w:t>(1), pp.12-16.</w:t>
      </w:r>
    </w:p>
    <w:p w14:paraId="638119FD" w14:textId="77777777" w:rsidR="00344C0D" w:rsidRDefault="00344C0D">
      <w:pPr>
        <w:spacing w:line="360" w:lineRule="auto"/>
        <w:jc w:val="both"/>
        <w:rPr>
          <w:sz w:val="24"/>
          <w:szCs w:val="24"/>
        </w:rPr>
      </w:pPr>
      <w:r>
        <w:rPr>
          <w:sz w:val="24"/>
          <w:szCs w:val="24"/>
        </w:rPr>
        <w:t xml:space="preserve">boots.jobs, n.d. </w:t>
      </w:r>
      <w:r>
        <w:rPr>
          <w:i/>
          <w:sz w:val="24"/>
          <w:szCs w:val="24"/>
        </w:rPr>
        <w:t>Retail Management Jobs</w:t>
      </w:r>
      <w:r>
        <w:rPr>
          <w:sz w:val="24"/>
          <w:szCs w:val="24"/>
        </w:rPr>
        <w:t>. [Online] Available at: https://www.boots.jobs/retail/retail-management/. [Accessed on: 28.08.2024]</w:t>
      </w:r>
    </w:p>
    <w:p w14:paraId="6ACEE3C3" w14:textId="77777777" w:rsidR="00344C0D" w:rsidRDefault="00344C0D">
      <w:pPr>
        <w:spacing w:line="360" w:lineRule="auto"/>
        <w:jc w:val="both"/>
        <w:rPr>
          <w:sz w:val="24"/>
          <w:szCs w:val="24"/>
        </w:rPr>
      </w:pPr>
      <w:r>
        <w:rPr>
          <w:sz w:val="24"/>
          <w:szCs w:val="24"/>
        </w:rPr>
        <w:t xml:space="preserve">boots-uk.com, 2023. </w:t>
      </w:r>
      <w:r>
        <w:rPr>
          <w:i/>
          <w:sz w:val="24"/>
          <w:szCs w:val="24"/>
        </w:rPr>
        <w:t>About Boots UK</w:t>
      </w:r>
      <w:r>
        <w:rPr>
          <w:sz w:val="24"/>
          <w:szCs w:val="24"/>
        </w:rPr>
        <w:t>. [Online] Available at: https://www.boots-uk.com/about-boots-uk/ [Accessed on: 28.08.2024]</w:t>
      </w:r>
    </w:p>
    <w:p w14:paraId="1E049C6A" w14:textId="77777777" w:rsidR="00344C0D" w:rsidRDefault="00344C0D">
      <w:pPr>
        <w:spacing w:line="360" w:lineRule="auto"/>
        <w:jc w:val="both"/>
        <w:rPr>
          <w:sz w:val="24"/>
          <w:szCs w:val="24"/>
        </w:rPr>
      </w:pPr>
      <w:r>
        <w:rPr>
          <w:sz w:val="24"/>
          <w:szCs w:val="24"/>
        </w:rPr>
        <w:t xml:space="preserve">boots-uk.com, 2023. </w:t>
      </w:r>
      <w:r>
        <w:rPr>
          <w:i/>
          <w:sz w:val="24"/>
          <w:szCs w:val="24"/>
        </w:rPr>
        <w:t xml:space="preserve">Strong retail sales for Boots drives market share growth for a ninth consecutive quarter. </w:t>
      </w:r>
      <w:r>
        <w:rPr>
          <w:sz w:val="24"/>
          <w:szCs w:val="24"/>
        </w:rPr>
        <w:t>[Online] Available at: https://www.boots-uk.com/newsroom/news/strong-retail-sales-for-boots-drives-market-share-growth-for-a-ninth-consecutive-quarter/. [Accessed on: 28.08.2024]</w:t>
      </w:r>
    </w:p>
    <w:p w14:paraId="31F149A1" w14:textId="77777777" w:rsidR="00344C0D" w:rsidRDefault="00344C0D">
      <w:pPr>
        <w:spacing w:line="360" w:lineRule="auto"/>
        <w:jc w:val="both"/>
        <w:rPr>
          <w:sz w:val="24"/>
          <w:szCs w:val="24"/>
          <w:highlight w:val="white"/>
        </w:rPr>
      </w:pPr>
      <w:r>
        <w:rPr>
          <w:sz w:val="24"/>
          <w:szCs w:val="24"/>
          <w:highlight w:val="white"/>
        </w:rPr>
        <w:t xml:space="preserve">de Araujo, L.M., </w:t>
      </w:r>
      <w:proofErr w:type="spellStart"/>
      <w:r>
        <w:rPr>
          <w:sz w:val="24"/>
          <w:szCs w:val="24"/>
          <w:highlight w:val="white"/>
        </w:rPr>
        <w:t>Priadana</w:t>
      </w:r>
      <w:proofErr w:type="spellEnd"/>
      <w:r>
        <w:rPr>
          <w:sz w:val="24"/>
          <w:szCs w:val="24"/>
          <w:highlight w:val="white"/>
        </w:rPr>
        <w:t xml:space="preserve">, S., </w:t>
      </w:r>
      <w:proofErr w:type="spellStart"/>
      <w:r>
        <w:rPr>
          <w:sz w:val="24"/>
          <w:szCs w:val="24"/>
          <w:highlight w:val="white"/>
        </w:rPr>
        <w:t>Paramarta</w:t>
      </w:r>
      <w:proofErr w:type="spellEnd"/>
      <w:r>
        <w:rPr>
          <w:sz w:val="24"/>
          <w:szCs w:val="24"/>
          <w:highlight w:val="white"/>
        </w:rPr>
        <w:t xml:space="preserve">, V. and </w:t>
      </w:r>
      <w:proofErr w:type="spellStart"/>
      <w:r>
        <w:rPr>
          <w:sz w:val="24"/>
          <w:szCs w:val="24"/>
          <w:highlight w:val="white"/>
        </w:rPr>
        <w:t>Sunarsi</w:t>
      </w:r>
      <w:proofErr w:type="spellEnd"/>
      <w:r>
        <w:rPr>
          <w:sz w:val="24"/>
          <w:szCs w:val="24"/>
          <w:highlight w:val="white"/>
        </w:rPr>
        <w:t xml:space="preserve">, D., 2021. Digital leadership in business organizations. </w:t>
      </w:r>
      <w:r>
        <w:rPr>
          <w:i/>
          <w:sz w:val="24"/>
          <w:szCs w:val="24"/>
          <w:highlight w:val="white"/>
        </w:rPr>
        <w:t>International Journal of Educational Administration, Management, and Leadership</w:t>
      </w:r>
      <w:r>
        <w:rPr>
          <w:sz w:val="24"/>
          <w:szCs w:val="24"/>
          <w:highlight w:val="white"/>
        </w:rPr>
        <w:t>, pp.45-56.</w:t>
      </w:r>
    </w:p>
    <w:p w14:paraId="10A26508" w14:textId="77777777" w:rsidR="00344C0D" w:rsidRDefault="00344C0D">
      <w:pPr>
        <w:spacing w:line="360" w:lineRule="auto"/>
        <w:jc w:val="both"/>
        <w:rPr>
          <w:sz w:val="24"/>
          <w:szCs w:val="24"/>
        </w:rPr>
      </w:pPr>
      <w:proofErr w:type="spellStart"/>
      <w:r>
        <w:rPr>
          <w:sz w:val="24"/>
          <w:szCs w:val="24"/>
        </w:rPr>
        <w:t>Freedman.M</w:t>
      </w:r>
      <w:proofErr w:type="spellEnd"/>
      <w:r>
        <w:rPr>
          <w:sz w:val="24"/>
          <w:szCs w:val="24"/>
        </w:rPr>
        <w:t xml:space="preserve">, 2024. </w:t>
      </w:r>
      <w:r>
        <w:rPr>
          <w:i/>
          <w:sz w:val="24"/>
          <w:szCs w:val="24"/>
        </w:rPr>
        <w:t xml:space="preserve">Types of Organizational Structures to Consider for Your Business. </w:t>
      </w:r>
      <w:r>
        <w:rPr>
          <w:sz w:val="24"/>
          <w:szCs w:val="24"/>
        </w:rPr>
        <w:t>[Online] Available at: https://www.businessnewsdaily.com/15798-types-of-organizational-structures.html [Accessed on: 28.08.2024]</w:t>
      </w:r>
    </w:p>
    <w:p w14:paraId="410A9895" w14:textId="77777777" w:rsidR="00344C0D" w:rsidRDefault="00344C0D">
      <w:pPr>
        <w:spacing w:line="360" w:lineRule="auto"/>
        <w:jc w:val="both"/>
        <w:rPr>
          <w:sz w:val="24"/>
          <w:szCs w:val="24"/>
        </w:rPr>
      </w:pPr>
      <w:proofErr w:type="spellStart"/>
      <w:r>
        <w:rPr>
          <w:sz w:val="24"/>
          <w:szCs w:val="24"/>
        </w:rPr>
        <w:t>Harvey.B</w:t>
      </w:r>
      <w:proofErr w:type="spellEnd"/>
      <w:r>
        <w:rPr>
          <w:sz w:val="24"/>
          <w:szCs w:val="24"/>
        </w:rPr>
        <w:t xml:space="preserve">, 2024. </w:t>
      </w:r>
      <w:r>
        <w:rPr>
          <w:i/>
          <w:sz w:val="24"/>
          <w:szCs w:val="24"/>
        </w:rPr>
        <w:t xml:space="preserve">What It Takes to Be a Leader in Retail. </w:t>
      </w:r>
      <w:r>
        <w:rPr>
          <w:sz w:val="24"/>
          <w:szCs w:val="24"/>
        </w:rPr>
        <w:t>[Online] Available at: https://www.harveycareers.com/articles/what-it-takes-to-be-a-leader-in-retail/. [Accessed on: 28.08.2024]</w:t>
      </w:r>
    </w:p>
    <w:p w14:paraId="4E8C5A34" w14:textId="77777777" w:rsidR="00344C0D" w:rsidRDefault="00344C0D">
      <w:pPr>
        <w:spacing w:line="360" w:lineRule="auto"/>
        <w:jc w:val="both"/>
        <w:rPr>
          <w:sz w:val="24"/>
          <w:szCs w:val="24"/>
          <w:highlight w:val="white"/>
        </w:rPr>
      </w:pPr>
      <w:r>
        <w:rPr>
          <w:sz w:val="24"/>
          <w:szCs w:val="24"/>
          <w:highlight w:val="white"/>
        </w:rPr>
        <w:t xml:space="preserve">Knight, E., Daymond, J. and </w:t>
      </w:r>
      <w:proofErr w:type="spellStart"/>
      <w:r>
        <w:rPr>
          <w:sz w:val="24"/>
          <w:szCs w:val="24"/>
          <w:highlight w:val="white"/>
        </w:rPr>
        <w:t>Paroutis</w:t>
      </w:r>
      <w:proofErr w:type="spellEnd"/>
      <w:r>
        <w:rPr>
          <w:sz w:val="24"/>
          <w:szCs w:val="24"/>
          <w:highlight w:val="white"/>
        </w:rPr>
        <w:t xml:space="preserve">, S., 2020. Design-led strategy: how to bring design thinking into the art of strategic management. </w:t>
      </w:r>
      <w:r>
        <w:rPr>
          <w:i/>
          <w:sz w:val="24"/>
          <w:szCs w:val="24"/>
          <w:highlight w:val="white"/>
        </w:rPr>
        <w:t>California management review</w:t>
      </w:r>
      <w:r>
        <w:rPr>
          <w:sz w:val="24"/>
          <w:szCs w:val="24"/>
          <w:highlight w:val="white"/>
        </w:rPr>
        <w:t xml:space="preserve">, </w:t>
      </w:r>
      <w:r>
        <w:rPr>
          <w:i/>
          <w:sz w:val="24"/>
          <w:szCs w:val="24"/>
          <w:highlight w:val="white"/>
        </w:rPr>
        <w:t>62</w:t>
      </w:r>
      <w:r>
        <w:rPr>
          <w:sz w:val="24"/>
          <w:szCs w:val="24"/>
          <w:highlight w:val="white"/>
        </w:rPr>
        <w:t>(2), pp.30-52.</w:t>
      </w:r>
    </w:p>
    <w:p w14:paraId="796D6111" w14:textId="77777777" w:rsidR="00344C0D" w:rsidRDefault="00344C0D">
      <w:pPr>
        <w:spacing w:line="360" w:lineRule="auto"/>
        <w:jc w:val="both"/>
        <w:rPr>
          <w:sz w:val="24"/>
          <w:szCs w:val="24"/>
          <w:highlight w:val="white"/>
        </w:rPr>
      </w:pPr>
      <w:r>
        <w:rPr>
          <w:sz w:val="24"/>
          <w:szCs w:val="24"/>
          <w:highlight w:val="white"/>
        </w:rPr>
        <w:t xml:space="preserve">Lundmark, R., Richter, A. and </w:t>
      </w:r>
      <w:proofErr w:type="spellStart"/>
      <w:r>
        <w:rPr>
          <w:sz w:val="24"/>
          <w:szCs w:val="24"/>
          <w:highlight w:val="white"/>
        </w:rPr>
        <w:t>Tafvelin</w:t>
      </w:r>
      <w:proofErr w:type="spellEnd"/>
      <w:r>
        <w:rPr>
          <w:sz w:val="24"/>
          <w:szCs w:val="24"/>
          <w:highlight w:val="white"/>
        </w:rPr>
        <w:t xml:space="preserve">, S., 2022. Consequences of managers’ laissez-faire leadership during organizational restructuring. </w:t>
      </w:r>
      <w:r>
        <w:rPr>
          <w:i/>
          <w:sz w:val="24"/>
          <w:szCs w:val="24"/>
          <w:highlight w:val="white"/>
        </w:rPr>
        <w:t>Journal of Change Management</w:t>
      </w:r>
      <w:r>
        <w:rPr>
          <w:sz w:val="24"/>
          <w:szCs w:val="24"/>
          <w:highlight w:val="white"/>
        </w:rPr>
        <w:t xml:space="preserve">, </w:t>
      </w:r>
      <w:r>
        <w:rPr>
          <w:i/>
          <w:sz w:val="24"/>
          <w:szCs w:val="24"/>
          <w:highlight w:val="white"/>
        </w:rPr>
        <w:t>22</w:t>
      </w:r>
      <w:r>
        <w:rPr>
          <w:sz w:val="24"/>
          <w:szCs w:val="24"/>
          <w:highlight w:val="white"/>
        </w:rPr>
        <w:t>(1), pp.40-58.</w:t>
      </w:r>
    </w:p>
    <w:p w14:paraId="7431C3C1" w14:textId="77777777" w:rsidR="00344C0D" w:rsidRDefault="00344C0D">
      <w:pPr>
        <w:spacing w:line="360" w:lineRule="auto"/>
        <w:jc w:val="both"/>
        <w:rPr>
          <w:sz w:val="24"/>
          <w:szCs w:val="24"/>
          <w:highlight w:val="white"/>
        </w:rPr>
      </w:pPr>
      <w:r>
        <w:rPr>
          <w:sz w:val="24"/>
          <w:szCs w:val="24"/>
          <w:highlight w:val="white"/>
        </w:rPr>
        <w:t xml:space="preserve">Mertens, W. and Recker, J., 2020. How store managers can empower their teams to engage in constructive deviance: Theory development through a multiple case study. </w:t>
      </w:r>
      <w:r>
        <w:rPr>
          <w:i/>
          <w:sz w:val="24"/>
          <w:szCs w:val="24"/>
          <w:highlight w:val="white"/>
        </w:rPr>
        <w:t>Journal of Retailing and Consumer Services</w:t>
      </w:r>
      <w:r>
        <w:rPr>
          <w:sz w:val="24"/>
          <w:szCs w:val="24"/>
          <w:highlight w:val="white"/>
        </w:rPr>
        <w:t xml:space="preserve">, </w:t>
      </w:r>
      <w:r>
        <w:rPr>
          <w:i/>
          <w:sz w:val="24"/>
          <w:szCs w:val="24"/>
          <w:highlight w:val="white"/>
        </w:rPr>
        <w:t>52</w:t>
      </w:r>
      <w:r>
        <w:rPr>
          <w:sz w:val="24"/>
          <w:szCs w:val="24"/>
          <w:highlight w:val="white"/>
        </w:rPr>
        <w:t>, p.101937.</w:t>
      </w:r>
    </w:p>
    <w:p w14:paraId="342FC99C" w14:textId="77777777" w:rsidR="00344C0D" w:rsidRDefault="00344C0D">
      <w:pPr>
        <w:spacing w:line="360" w:lineRule="auto"/>
        <w:jc w:val="both"/>
        <w:rPr>
          <w:sz w:val="24"/>
          <w:szCs w:val="24"/>
        </w:rPr>
      </w:pPr>
      <w:r>
        <w:rPr>
          <w:sz w:val="24"/>
          <w:szCs w:val="24"/>
        </w:rPr>
        <w:lastRenderedPageBreak/>
        <w:t xml:space="preserve">rocketreach.co, n.d. </w:t>
      </w:r>
      <w:r>
        <w:rPr>
          <w:i/>
          <w:sz w:val="24"/>
          <w:szCs w:val="24"/>
        </w:rPr>
        <w:t xml:space="preserve">Boots UK Management. </w:t>
      </w:r>
      <w:r>
        <w:rPr>
          <w:sz w:val="24"/>
          <w:szCs w:val="24"/>
        </w:rPr>
        <w:t>[Online] Available at: https://rocketreach.co/boots-uk-management_b5c60a19f42e0c52 [Accessed on: 28.08.2024]</w:t>
      </w:r>
    </w:p>
    <w:p w14:paraId="28564150" w14:textId="77777777" w:rsidR="00344C0D" w:rsidRDefault="00344C0D">
      <w:pPr>
        <w:spacing w:line="360" w:lineRule="auto"/>
        <w:jc w:val="both"/>
        <w:rPr>
          <w:sz w:val="24"/>
          <w:szCs w:val="24"/>
          <w:highlight w:val="white"/>
        </w:rPr>
      </w:pPr>
      <w:proofErr w:type="spellStart"/>
      <w:r>
        <w:rPr>
          <w:sz w:val="24"/>
          <w:szCs w:val="24"/>
          <w:highlight w:val="white"/>
        </w:rPr>
        <w:t>Salcinovic</w:t>
      </w:r>
      <w:proofErr w:type="spellEnd"/>
      <w:r>
        <w:rPr>
          <w:sz w:val="24"/>
          <w:szCs w:val="24"/>
          <w:highlight w:val="white"/>
        </w:rPr>
        <w:t xml:space="preserve">, B., Drew, M., Dijkstra, P., Waddington, G. and </w:t>
      </w:r>
      <w:proofErr w:type="spellStart"/>
      <w:r>
        <w:rPr>
          <w:sz w:val="24"/>
          <w:szCs w:val="24"/>
          <w:highlight w:val="white"/>
        </w:rPr>
        <w:t>Serpell</w:t>
      </w:r>
      <w:proofErr w:type="spellEnd"/>
      <w:r>
        <w:rPr>
          <w:sz w:val="24"/>
          <w:szCs w:val="24"/>
          <w:highlight w:val="white"/>
        </w:rPr>
        <w:t xml:space="preserve">, B.G., 2022. Factors influencing team performance: what can support teams in high-performance sport learn from other industries? A systematic scoping review. </w:t>
      </w:r>
      <w:r>
        <w:rPr>
          <w:i/>
          <w:sz w:val="24"/>
          <w:szCs w:val="24"/>
          <w:highlight w:val="white"/>
        </w:rPr>
        <w:t>Sports Medicine-Open</w:t>
      </w:r>
      <w:r>
        <w:rPr>
          <w:sz w:val="24"/>
          <w:szCs w:val="24"/>
          <w:highlight w:val="white"/>
        </w:rPr>
        <w:t xml:space="preserve">, </w:t>
      </w:r>
      <w:r>
        <w:rPr>
          <w:i/>
          <w:sz w:val="24"/>
          <w:szCs w:val="24"/>
          <w:highlight w:val="white"/>
        </w:rPr>
        <w:t>8</w:t>
      </w:r>
      <w:r>
        <w:rPr>
          <w:sz w:val="24"/>
          <w:szCs w:val="24"/>
          <w:highlight w:val="white"/>
        </w:rPr>
        <w:t>(1), p.25.</w:t>
      </w:r>
    </w:p>
    <w:p w14:paraId="10145329" w14:textId="77777777" w:rsidR="00344C0D" w:rsidRDefault="00344C0D">
      <w:pPr>
        <w:spacing w:line="360" w:lineRule="auto"/>
        <w:jc w:val="both"/>
        <w:rPr>
          <w:sz w:val="24"/>
          <w:szCs w:val="24"/>
          <w:highlight w:val="white"/>
        </w:rPr>
      </w:pPr>
      <w:proofErr w:type="spellStart"/>
      <w:r>
        <w:rPr>
          <w:sz w:val="24"/>
          <w:szCs w:val="24"/>
          <w:highlight w:val="white"/>
        </w:rPr>
        <w:t>Salcinovic</w:t>
      </w:r>
      <w:proofErr w:type="spellEnd"/>
      <w:r>
        <w:rPr>
          <w:sz w:val="24"/>
          <w:szCs w:val="24"/>
          <w:highlight w:val="white"/>
        </w:rPr>
        <w:t xml:space="preserve">, B., Drew, M., Dijkstra, P., Waddington, G. and </w:t>
      </w:r>
      <w:proofErr w:type="spellStart"/>
      <w:r>
        <w:rPr>
          <w:sz w:val="24"/>
          <w:szCs w:val="24"/>
          <w:highlight w:val="white"/>
        </w:rPr>
        <w:t>Serpell</w:t>
      </w:r>
      <w:proofErr w:type="spellEnd"/>
      <w:r>
        <w:rPr>
          <w:sz w:val="24"/>
          <w:szCs w:val="24"/>
          <w:highlight w:val="white"/>
        </w:rPr>
        <w:t xml:space="preserve">, B.G., 2022. Factors influencing team performance: what can support teams in high-performance sport learn from other industries? A systematic scoping review. </w:t>
      </w:r>
      <w:r>
        <w:rPr>
          <w:i/>
          <w:sz w:val="24"/>
          <w:szCs w:val="24"/>
          <w:highlight w:val="white"/>
        </w:rPr>
        <w:t>Sports Medicine-Open</w:t>
      </w:r>
      <w:r>
        <w:rPr>
          <w:sz w:val="24"/>
          <w:szCs w:val="24"/>
          <w:highlight w:val="white"/>
        </w:rPr>
        <w:t xml:space="preserve">, </w:t>
      </w:r>
      <w:r>
        <w:rPr>
          <w:i/>
          <w:sz w:val="24"/>
          <w:szCs w:val="24"/>
          <w:highlight w:val="white"/>
        </w:rPr>
        <w:t>8</w:t>
      </w:r>
      <w:r>
        <w:rPr>
          <w:sz w:val="24"/>
          <w:szCs w:val="24"/>
          <w:highlight w:val="white"/>
        </w:rPr>
        <w:t>(1), p.25.</w:t>
      </w:r>
    </w:p>
    <w:p w14:paraId="76C70F1A" w14:textId="77777777" w:rsidR="00344C0D" w:rsidRDefault="00344C0D">
      <w:pPr>
        <w:spacing w:line="360" w:lineRule="auto"/>
        <w:jc w:val="both"/>
        <w:rPr>
          <w:sz w:val="24"/>
          <w:szCs w:val="24"/>
        </w:rPr>
      </w:pPr>
      <w:r>
        <w:rPr>
          <w:sz w:val="24"/>
          <w:szCs w:val="24"/>
        </w:rPr>
        <w:t xml:space="preserve">semrush.com, 2024. </w:t>
      </w:r>
      <w:r>
        <w:rPr>
          <w:i/>
          <w:sz w:val="24"/>
          <w:szCs w:val="24"/>
        </w:rPr>
        <w:t>Top 4 boots.com Alternatives &amp; Competitors</w:t>
      </w:r>
      <w:r>
        <w:rPr>
          <w:sz w:val="24"/>
          <w:szCs w:val="24"/>
        </w:rPr>
        <w:t>. [Online] Available at: https://www.semrush.com/website/boots.com/competitors/ [Accessed on: 28.08.2024]</w:t>
      </w:r>
    </w:p>
    <w:sectPr w:rsidR="00344C0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3EC"/>
    <w:rsid w:val="002708E3"/>
    <w:rsid w:val="00344C0D"/>
    <w:rsid w:val="005E512C"/>
    <w:rsid w:val="006313EC"/>
    <w:rsid w:val="009144FD"/>
    <w:rsid w:val="0098670C"/>
    <w:rsid w:val="009A022B"/>
    <w:rsid w:val="00AA3920"/>
    <w:rsid w:val="00E64A8C"/>
    <w:rsid w:val="00F36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5064F"/>
  <w15:docId w15:val="{E768060A-0E4E-48B7-826D-8C46E958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708E3"/>
    <w:pPr>
      <w:keepNext/>
      <w:keepLines/>
      <w:spacing w:after="60" w:line="360" w:lineRule="auto"/>
      <w:jc w:val="center"/>
    </w:pPr>
    <w:rPr>
      <w:b/>
      <w:sz w:val="36"/>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23974">
      <w:bodyDiv w:val="1"/>
      <w:marLeft w:val="0"/>
      <w:marRight w:val="0"/>
      <w:marTop w:val="0"/>
      <w:marBottom w:val="0"/>
      <w:divBdr>
        <w:top w:val="none" w:sz="0" w:space="0" w:color="auto"/>
        <w:left w:val="none" w:sz="0" w:space="0" w:color="auto"/>
        <w:bottom w:val="none" w:sz="0" w:space="0" w:color="auto"/>
        <w:right w:val="none" w:sz="0" w:space="0" w:color="auto"/>
      </w:divBdr>
    </w:div>
    <w:div w:id="191697830">
      <w:bodyDiv w:val="1"/>
      <w:marLeft w:val="0"/>
      <w:marRight w:val="0"/>
      <w:marTop w:val="0"/>
      <w:marBottom w:val="0"/>
      <w:divBdr>
        <w:top w:val="none" w:sz="0" w:space="0" w:color="auto"/>
        <w:left w:val="none" w:sz="0" w:space="0" w:color="auto"/>
        <w:bottom w:val="none" w:sz="0" w:space="0" w:color="auto"/>
        <w:right w:val="none" w:sz="0" w:space="0" w:color="auto"/>
      </w:divBdr>
    </w:div>
    <w:div w:id="483161093">
      <w:bodyDiv w:val="1"/>
      <w:marLeft w:val="0"/>
      <w:marRight w:val="0"/>
      <w:marTop w:val="0"/>
      <w:marBottom w:val="0"/>
      <w:divBdr>
        <w:top w:val="none" w:sz="0" w:space="0" w:color="auto"/>
        <w:left w:val="none" w:sz="0" w:space="0" w:color="auto"/>
        <w:bottom w:val="none" w:sz="0" w:space="0" w:color="auto"/>
        <w:right w:val="none" w:sz="0" w:space="0" w:color="auto"/>
      </w:divBdr>
    </w:div>
    <w:div w:id="995452356">
      <w:bodyDiv w:val="1"/>
      <w:marLeft w:val="0"/>
      <w:marRight w:val="0"/>
      <w:marTop w:val="0"/>
      <w:marBottom w:val="0"/>
      <w:divBdr>
        <w:top w:val="none" w:sz="0" w:space="0" w:color="auto"/>
        <w:left w:val="none" w:sz="0" w:space="0" w:color="auto"/>
        <w:bottom w:val="none" w:sz="0" w:space="0" w:color="auto"/>
        <w:right w:val="none" w:sz="0" w:space="0" w:color="auto"/>
      </w:divBdr>
    </w:div>
    <w:div w:id="1157577603">
      <w:bodyDiv w:val="1"/>
      <w:marLeft w:val="0"/>
      <w:marRight w:val="0"/>
      <w:marTop w:val="0"/>
      <w:marBottom w:val="0"/>
      <w:divBdr>
        <w:top w:val="none" w:sz="0" w:space="0" w:color="auto"/>
        <w:left w:val="none" w:sz="0" w:space="0" w:color="auto"/>
        <w:bottom w:val="none" w:sz="0" w:space="0" w:color="auto"/>
        <w:right w:val="none" w:sz="0" w:space="0" w:color="auto"/>
      </w:divBdr>
    </w:div>
    <w:div w:id="1351251840">
      <w:bodyDiv w:val="1"/>
      <w:marLeft w:val="0"/>
      <w:marRight w:val="0"/>
      <w:marTop w:val="0"/>
      <w:marBottom w:val="0"/>
      <w:divBdr>
        <w:top w:val="none" w:sz="0" w:space="0" w:color="auto"/>
        <w:left w:val="none" w:sz="0" w:space="0" w:color="auto"/>
        <w:bottom w:val="none" w:sz="0" w:space="0" w:color="auto"/>
        <w:right w:val="none" w:sz="0" w:space="0" w:color="auto"/>
      </w:divBdr>
    </w:div>
    <w:div w:id="1523468319">
      <w:bodyDiv w:val="1"/>
      <w:marLeft w:val="0"/>
      <w:marRight w:val="0"/>
      <w:marTop w:val="0"/>
      <w:marBottom w:val="0"/>
      <w:divBdr>
        <w:top w:val="none" w:sz="0" w:space="0" w:color="auto"/>
        <w:left w:val="none" w:sz="0" w:space="0" w:color="auto"/>
        <w:bottom w:val="none" w:sz="0" w:space="0" w:color="auto"/>
        <w:right w:val="none" w:sz="0" w:space="0" w:color="auto"/>
      </w:divBdr>
    </w:div>
    <w:div w:id="1731952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1642</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Farida Ahmed (2123556)</cp:lastModifiedBy>
  <cp:revision>2</cp:revision>
  <dcterms:created xsi:type="dcterms:W3CDTF">2024-03-28T09:18:00Z</dcterms:created>
  <dcterms:modified xsi:type="dcterms:W3CDTF">2024-04-08T08:04:00Z</dcterms:modified>
</cp:coreProperties>
</file>