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F3957" w:rsidRDefault="007F3957" w:rsidP="00F754B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6E63">
        <w:rPr>
          <w:rFonts w:ascii="Times New Roman" w:hAnsi="Times New Roman" w:cs="Times New Roman"/>
          <w:b/>
          <w:bCs/>
          <w:noProof/>
          <w:sz w:val="32"/>
          <w:szCs w:val="32"/>
          <w:lang w:val="en-GB"/>
        </w:rPr>
        <w:drawing>
          <wp:inline distT="0" distB="0" distL="0" distR="0" wp14:anchorId="3F65F2B8" wp14:editId="451D4B98">
            <wp:extent cx="674401" cy="674401"/>
            <wp:effectExtent l="0" t="0" r="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40" cy="67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9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F3957">
        <w:rPr>
          <w:rFonts w:eastAsia="Times New Roman" w:cs="Times New Roman"/>
          <w:b/>
          <w:bCs/>
          <w:sz w:val="24"/>
          <w:szCs w:val="24"/>
        </w:rPr>
        <w:t>University of Wales</w:t>
      </w:r>
      <w:r w:rsidRPr="007F3957">
        <w:rPr>
          <w:rFonts w:eastAsia="Times New Roman" w:cs="Times New Roman"/>
          <w:sz w:val="24"/>
          <w:szCs w:val="24"/>
        </w:rPr>
        <w:t xml:space="preserve"> Trinity Saint David</w:t>
      </w:r>
      <w:r w:rsidRPr="000D6E6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Community Engagement</w:t>
      </w: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LCBB400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Pr="000D6E63" w:rsidRDefault="007F3957" w:rsidP="007F3957">
      <w:pPr>
        <w:spacing w:before="100" w:beforeAutospacing="1" w:after="10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DR </w:t>
      </w:r>
      <w:r>
        <w:rPr>
          <w:rFonts w:ascii="Times New Roman" w:eastAsia="Times New Roman" w:hAnsi="Times New Roman" w:cs="Times New Roman"/>
          <w:sz w:val="28"/>
          <w:szCs w:val="28"/>
        </w:rPr>
        <w:t>Karen Howells</w:t>
      </w: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7F3957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Pr="000D6E63" w:rsidRDefault="007F3957" w:rsidP="007F3957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D6E63">
        <w:rPr>
          <w:rFonts w:ascii="Times New Roman" w:eastAsia="Times New Roman" w:hAnsi="Times New Roman" w:cs="Times New Roman"/>
          <w:sz w:val="28"/>
          <w:szCs w:val="28"/>
        </w:rPr>
        <w:t>Ionela Huanita Peltea </w:t>
      </w:r>
    </w:p>
    <w:p w:rsidR="007F3957" w:rsidRPr="000D6E63" w:rsidRDefault="007F3957" w:rsidP="007F3957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D6E63">
        <w:rPr>
          <w:rFonts w:ascii="Times New Roman" w:eastAsia="Times New Roman" w:hAnsi="Times New Roman" w:cs="Times New Roman"/>
          <w:sz w:val="28"/>
          <w:szCs w:val="28"/>
        </w:rPr>
        <w:t>2023156     </w:t>
      </w:r>
    </w:p>
    <w:p w:rsidR="007F3957" w:rsidRDefault="007F3957" w:rsidP="007F3957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sdt>
      <w:sdtPr>
        <w:id w:val="172332153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</w:rPr>
      </w:sdtEndPr>
      <w:sdtContent>
        <w:p w:rsidR="00CD4B7E" w:rsidRDefault="00CD4B7E">
          <w:pPr>
            <w:pStyle w:val="Titlucuprins"/>
          </w:pPr>
          <w:r>
            <w:t>Table of Contents</w:t>
          </w:r>
        </w:p>
        <w:p w:rsidR="00CD4B7E" w:rsidRDefault="00CD4B7E">
          <w:pPr>
            <w:pStyle w:val="Cuprins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607030" w:history="1">
            <w:r w:rsidRPr="00F3516B">
              <w:rPr>
                <w:rStyle w:val="Hyperlink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_Toc81607030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4B7E" w:rsidRDefault="00CD4B7E">
          <w:pPr>
            <w:pStyle w:val="Cuprins1"/>
            <w:tabs>
              <w:tab w:val="right" w:leader="dot" w:pos="9062"/>
            </w:tabs>
            <w:rPr>
              <w:noProof/>
            </w:rPr>
          </w:pPr>
          <w:hyperlink w:anchor="_Toc81607031" w:history="1">
            <w:r w:rsidRPr="00F3516B">
              <w:rPr>
                <w:rStyle w:val="Hyperlink"/>
                <w:noProof/>
                <w:lang w:val="en-GB"/>
              </w:rPr>
              <w:t>About Age Uk /Medway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_Toc81607031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4B7E" w:rsidRDefault="00CD4B7E">
          <w:pPr>
            <w:pStyle w:val="Cuprins1"/>
            <w:tabs>
              <w:tab w:val="right" w:leader="dot" w:pos="9062"/>
            </w:tabs>
            <w:rPr>
              <w:noProof/>
            </w:rPr>
          </w:pPr>
          <w:hyperlink w:anchor="_Toc81607032" w:history="1">
            <w:r w:rsidRPr="00F3516B">
              <w:rPr>
                <w:rStyle w:val="Hyperlink"/>
                <w:noProof/>
                <w:lang w:val="en-GB"/>
              </w:rPr>
              <w:t>About RMCH Charity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_Toc81607032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4B7E" w:rsidRDefault="00CD4B7E">
          <w:pPr>
            <w:pStyle w:val="Cuprins1"/>
            <w:tabs>
              <w:tab w:val="right" w:leader="dot" w:pos="9062"/>
            </w:tabs>
            <w:rPr>
              <w:noProof/>
            </w:rPr>
          </w:pPr>
          <w:hyperlink w:anchor="_Toc81607033" w:history="1">
            <w:r w:rsidRPr="00F3516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_Toc81607033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4B7E" w:rsidRDefault="00CD4B7E">
          <w:pPr>
            <w:pStyle w:val="Cuprins1"/>
            <w:tabs>
              <w:tab w:val="right" w:leader="dot" w:pos="9062"/>
            </w:tabs>
            <w:rPr>
              <w:noProof/>
            </w:rPr>
          </w:pPr>
          <w:hyperlink w:anchor="_Toc81607034" w:history="1">
            <w:r w:rsidRPr="00F3516B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_Toc81607034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4B7E" w:rsidRDefault="00CD4B7E">
          <w:r>
            <w:rPr>
              <w:b/>
              <w:bCs/>
              <w:noProof/>
            </w:rPr>
            <w:fldChar w:fldCharType="end"/>
          </w:r>
        </w:p>
      </w:sdtContent>
    </w:sdt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CD4B7E" w:rsidRDefault="00CD4B7E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7F3957" w:rsidRDefault="007F3957" w:rsidP="00F754BC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A37F9B" w:rsidRDefault="00860C7C" w:rsidP="007F3957">
      <w:pPr>
        <w:pStyle w:val="Titlu1"/>
        <w:rPr>
          <w:lang w:val="en-GB"/>
        </w:rPr>
      </w:pPr>
      <w:bookmarkStart w:id="0" w:name="_Toc81607030"/>
      <w:r w:rsidRPr="0080119B">
        <w:rPr>
          <w:lang w:val="en-GB"/>
        </w:rPr>
        <w:lastRenderedPageBreak/>
        <w:t>Introduction</w:t>
      </w:r>
      <w:bookmarkEnd w:id="0"/>
    </w:p>
    <w:p w:rsidR="00860C7C" w:rsidRDefault="00EF7D07" w:rsidP="00F754BC">
      <w:pPr>
        <w:jc w:val="both"/>
        <w:rPr>
          <w:lang w:val="en-GB"/>
        </w:rPr>
      </w:pPr>
      <w:r>
        <w:rPr>
          <w:lang w:val="en-GB"/>
        </w:rPr>
        <w:t>Community engagement is a way to bring people together and</w:t>
      </w:r>
      <w:r w:rsidR="00F754BC">
        <w:rPr>
          <w:lang w:val="en-GB"/>
        </w:rPr>
        <w:t xml:space="preserve"> build relationships between community groups and local services.</w:t>
      </w:r>
      <w:r w:rsidR="0080119B">
        <w:rPr>
          <w:lang w:val="en-GB"/>
        </w:rPr>
        <w:t xml:space="preserve"> C</w:t>
      </w:r>
      <w:proofErr w:type="spellStart"/>
      <w:r w:rsidR="0080119B">
        <w:t>ommunity</w:t>
      </w:r>
      <w:proofErr w:type="spellEnd"/>
      <w:r w:rsidR="0080119B">
        <w:t xml:space="preserve"> Engagement brings </w:t>
      </w:r>
      <w:r w:rsidR="0080119B">
        <w:rPr>
          <w:rStyle w:val="words"/>
        </w:rPr>
        <w:t>inhabitants</w:t>
      </w:r>
      <w:r w:rsidR="0080119B">
        <w:t xml:space="preserve">, </w:t>
      </w:r>
      <w:r w:rsidR="00843642">
        <w:t>businesses,</w:t>
      </w:r>
      <w:r w:rsidR="0080119B">
        <w:t xml:space="preserve"> and </w:t>
      </w:r>
      <w:r w:rsidR="0080119B">
        <w:rPr>
          <w:rStyle w:val="words"/>
        </w:rPr>
        <w:t>nearby</w:t>
      </w:r>
      <w:r w:rsidR="0080119B">
        <w:t xml:space="preserve"> </w:t>
      </w:r>
      <w:r w:rsidR="0080119B">
        <w:rPr>
          <w:rStyle w:val="words"/>
        </w:rPr>
        <w:t>specialists</w:t>
      </w:r>
      <w:r w:rsidR="0080119B">
        <w:t xml:space="preserve"> together to </w:t>
      </w:r>
      <w:r w:rsidR="0080119B">
        <w:rPr>
          <w:rStyle w:val="words"/>
        </w:rPr>
        <w:t>construct</w:t>
      </w:r>
      <w:r w:rsidR="0080119B">
        <w:t xml:space="preserve"> a more robust and better community through community projects. The </w:t>
      </w:r>
      <w:r w:rsidR="0080119B">
        <w:rPr>
          <w:rStyle w:val="words"/>
        </w:rPr>
        <w:t>projects</w:t>
      </w:r>
      <w:r w:rsidR="0080119B">
        <w:t xml:space="preserve"> are </w:t>
      </w:r>
      <w:r w:rsidR="0080119B">
        <w:rPr>
          <w:rStyle w:val="words"/>
        </w:rPr>
        <w:t>built</w:t>
      </w:r>
      <w:r w:rsidR="0080119B">
        <w:t xml:space="preserve"> </w:t>
      </w:r>
      <w:r w:rsidR="0080119B">
        <w:rPr>
          <w:rStyle w:val="words"/>
        </w:rPr>
        <w:t>to supply</w:t>
      </w:r>
      <w:r w:rsidR="0080119B">
        <w:t xml:space="preserve"> </w:t>
      </w:r>
      <w:r w:rsidR="0080119B">
        <w:rPr>
          <w:rStyle w:val="words"/>
        </w:rPr>
        <w:t>quick</w:t>
      </w:r>
      <w:r w:rsidR="0080119B">
        <w:t xml:space="preserve"> and long term </w:t>
      </w:r>
      <w:r w:rsidR="0080119B">
        <w:rPr>
          <w:rStyle w:val="words"/>
        </w:rPr>
        <w:t>comes about</w:t>
      </w:r>
      <w:r w:rsidR="0080119B">
        <w:t xml:space="preserve"> to community challenges.</w:t>
      </w:r>
      <w:r>
        <w:rPr>
          <w:lang w:val="en-GB"/>
        </w:rPr>
        <w:t xml:space="preserve"> </w:t>
      </w:r>
      <w:r w:rsidR="00F754BC">
        <w:rPr>
          <w:lang w:val="en-GB"/>
        </w:rPr>
        <w:t>T</w:t>
      </w:r>
      <w:r w:rsidR="00860C7C">
        <w:rPr>
          <w:lang w:val="en-GB"/>
        </w:rPr>
        <w:t xml:space="preserve">his essay will </w:t>
      </w:r>
      <w:r w:rsidR="00F754BC">
        <w:rPr>
          <w:lang w:val="en-GB"/>
        </w:rPr>
        <w:t>reflect</w:t>
      </w:r>
      <w:r w:rsidR="00860C7C">
        <w:rPr>
          <w:lang w:val="en-GB"/>
        </w:rPr>
        <w:t xml:space="preserve"> o</w:t>
      </w:r>
      <w:r w:rsidR="00F754BC">
        <w:rPr>
          <w:lang w:val="en-GB"/>
        </w:rPr>
        <w:t>n</w:t>
      </w:r>
      <w:r w:rsidR="00860C7C">
        <w:rPr>
          <w:lang w:val="en-GB"/>
        </w:rPr>
        <w:t xml:space="preserve"> Community Engagement between two charity organi</w:t>
      </w:r>
      <w:r w:rsidR="0080119B">
        <w:rPr>
          <w:lang w:val="en-GB"/>
        </w:rPr>
        <w:t>s</w:t>
      </w:r>
      <w:r w:rsidR="00860C7C">
        <w:rPr>
          <w:lang w:val="en-GB"/>
        </w:rPr>
        <w:t>ation</w:t>
      </w:r>
      <w:r w:rsidR="00F754BC">
        <w:rPr>
          <w:lang w:val="en-GB"/>
        </w:rPr>
        <w:t>s</w:t>
      </w:r>
      <w:r w:rsidR="001E6CDE">
        <w:rPr>
          <w:lang w:val="en-GB"/>
        </w:rPr>
        <w:t xml:space="preserve">: Age </w:t>
      </w:r>
      <w:proofErr w:type="spellStart"/>
      <w:r w:rsidR="001E6CDE">
        <w:rPr>
          <w:lang w:val="en-GB"/>
        </w:rPr>
        <w:t>Uk</w:t>
      </w:r>
      <w:proofErr w:type="spellEnd"/>
      <w:r w:rsidR="0080119B">
        <w:rPr>
          <w:lang w:val="en-GB"/>
        </w:rPr>
        <w:t>/</w:t>
      </w:r>
      <w:r w:rsidR="00F754BC">
        <w:rPr>
          <w:lang w:val="en-GB"/>
        </w:rPr>
        <w:t xml:space="preserve"> Medway</w:t>
      </w:r>
      <w:r w:rsidR="00843642">
        <w:rPr>
          <w:lang w:val="en-GB"/>
        </w:rPr>
        <w:t>- the</w:t>
      </w:r>
      <w:r w:rsidR="00F754BC">
        <w:rPr>
          <w:lang w:val="en-GB"/>
        </w:rPr>
        <w:t xml:space="preserve"> charity for older people, </w:t>
      </w:r>
      <w:r w:rsidR="001E6CDE">
        <w:rPr>
          <w:lang w:val="en-GB"/>
        </w:rPr>
        <w:t xml:space="preserve">and </w:t>
      </w:r>
      <w:r w:rsidR="00F754BC">
        <w:rPr>
          <w:lang w:val="en-GB"/>
        </w:rPr>
        <w:t>RMCH -</w:t>
      </w:r>
      <w:r w:rsidR="001E6CDE">
        <w:rPr>
          <w:lang w:val="en-GB"/>
        </w:rPr>
        <w:t>Royal Manchester Children’s Hospital</w:t>
      </w:r>
      <w:r w:rsidR="00F754BC">
        <w:rPr>
          <w:lang w:val="en-GB"/>
        </w:rPr>
        <w:t>.</w:t>
      </w:r>
    </w:p>
    <w:p w:rsidR="00F754BC" w:rsidRDefault="00F754BC" w:rsidP="00F754BC">
      <w:pPr>
        <w:jc w:val="both"/>
        <w:rPr>
          <w:lang w:val="en-GB"/>
        </w:rPr>
      </w:pPr>
    </w:p>
    <w:p w:rsidR="00F754BC" w:rsidRPr="0080119B" w:rsidRDefault="00F754BC" w:rsidP="007F3957">
      <w:pPr>
        <w:pStyle w:val="Titlu1"/>
        <w:rPr>
          <w:lang w:val="en-GB"/>
        </w:rPr>
      </w:pPr>
      <w:r>
        <w:rPr>
          <w:lang w:val="en-GB"/>
        </w:rPr>
        <w:tab/>
      </w:r>
      <w:bookmarkStart w:id="1" w:name="_Toc81607031"/>
      <w:r w:rsidRPr="0080119B">
        <w:rPr>
          <w:lang w:val="en-GB"/>
        </w:rPr>
        <w:t xml:space="preserve">About Age </w:t>
      </w:r>
      <w:proofErr w:type="spellStart"/>
      <w:r w:rsidRPr="0080119B">
        <w:rPr>
          <w:lang w:val="en-GB"/>
        </w:rPr>
        <w:t>Uk</w:t>
      </w:r>
      <w:proofErr w:type="spellEnd"/>
      <w:r w:rsidRPr="0080119B">
        <w:rPr>
          <w:lang w:val="en-GB"/>
        </w:rPr>
        <w:t xml:space="preserve"> </w:t>
      </w:r>
      <w:r w:rsidR="007F3957">
        <w:rPr>
          <w:lang w:val="en-GB"/>
        </w:rPr>
        <w:t>/</w:t>
      </w:r>
      <w:r w:rsidRPr="0080119B">
        <w:rPr>
          <w:lang w:val="en-GB"/>
        </w:rPr>
        <w:t>Medway</w:t>
      </w:r>
      <w:bookmarkEnd w:id="1"/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>It is a local charity</w:t>
      </w:r>
      <w:r w:rsidR="007F3957">
        <w:rPr>
          <w:lang w:val="en-GB"/>
        </w:rPr>
        <w:t xml:space="preserve"> in the UK designed on 25 February 2009 in London. It association two separate charities Age Concern and Help the Aged, to procedure the </w:t>
      </w:r>
      <w:proofErr w:type="spellStart"/>
      <w:r w:rsidR="007F3957">
        <w:rPr>
          <w:lang w:val="en-GB"/>
        </w:rPr>
        <w:t>Uk’s</w:t>
      </w:r>
      <w:proofErr w:type="spellEnd"/>
      <w:r w:rsidR="007F3957">
        <w:rPr>
          <w:lang w:val="en-GB"/>
        </w:rPr>
        <w:t xml:space="preserve"> most prominent charity</w:t>
      </w:r>
      <w:r>
        <w:rPr>
          <w:lang w:val="en-GB"/>
        </w:rPr>
        <w:t xml:space="preserve"> that is </w:t>
      </w:r>
      <w:r w:rsidR="007F3957">
        <w:rPr>
          <w:lang w:val="en-GB"/>
        </w:rPr>
        <w:t>occupied</w:t>
      </w:r>
      <w:r>
        <w:rPr>
          <w:lang w:val="en-GB"/>
        </w:rPr>
        <w:t xml:space="preserve"> in the community to </w:t>
      </w:r>
      <w:r w:rsidR="007F3957">
        <w:rPr>
          <w:lang w:val="en-GB"/>
        </w:rPr>
        <w:t>support</w:t>
      </w:r>
      <w:r>
        <w:rPr>
          <w:lang w:val="en-GB"/>
        </w:rPr>
        <w:t xml:space="preserve"> older people. Age Concern was present in Medway since 1970, and in 2012 it was made the transaction to a local partner of Age </w:t>
      </w:r>
      <w:proofErr w:type="spellStart"/>
      <w:r>
        <w:rPr>
          <w:lang w:val="en-GB"/>
        </w:rPr>
        <w:t>Uk</w:t>
      </w:r>
      <w:proofErr w:type="spellEnd"/>
      <w:r>
        <w:rPr>
          <w:lang w:val="en-GB"/>
        </w:rPr>
        <w:t xml:space="preserve">, </w:t>
      </w:r>
      <w:r w:rsidR="00843642">
        <w:rPr>
          <w:lang w:val="en-GB"/>
        </w:rPr>
        <w:t>known</w:t>
      </w:r>
      <w:r>
        <w:rPr>
          <w:lang w:val="en-GB"/>
        </w:rPr>
        <w:t xml:space="preserve"> as Age </w:t>
      </w:r>
      <w:proofErr w:type="spellStart"/>
      <w:r>
        <w:rPr>
          <w:lang w:val="en-GB"/>
        </w:rPr>
        <w:t>Uk</w:t>
      </w:r>
      <w:proofErr w:type="spellEnd"/>
      <w:r>
        <w:rPr>
          <w:lang w:val="en-GB"/>
        </w:rPr>
        <w:t xml:space="preserve"> Medway( formed from Gillingham, Rochester, Strood</w:t>
      </w:r>
      <w:r w:rsidR="0080119B">
        <w:rPr>
          <w:lang w:val="en-GB"/>
        </w:rPr>
        <w:t>,</w:t>
      </w:r>
      <w:r>
        <w:rPr>
          <w:lang w:val="en-GB"/>
        </w:rPr>
        <w:t xml:space="preserve"> and Faversham).  Their mission is to offer support and help the local older people live </w:t>
      </w:r>
      <w:r w:rsidR="00843642">
        <w:rPr>
          <w:lang w:val="en-GB"/>
        </w:rPr>
        <w:t>independently, healthy</w:t>
      </w:r>
      <w:r>
        <w:rPr>
          <w:lang w:val="en-GB"/>
        </w:rPr>
        <w:t xml:space="preserve"> and happy. </w:t>
      </w:r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 xml:space="preserve">The Age UK Medway </w:t>
      </w:r>
      <w:r w:rsidR="00843642">
        <w:rPr>
          <w:lang w:val="en-GB"/>
        </w:rPr>
        <w:t>offers:</w:t>
      </w:r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>-one-to-one support by giving information and advice supporting older people to get the correct information, also provide the emotional support to build the confidence and help them remain independent.</w:t>
      </w:r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>-group activities: give the opportunities to be part of activities that help to build confidence, to improve their health, also can meet other older people to share their stories or experience.</w:t>
      </w:r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>-dementia services</w:t>
      </w:r>
      <w:r w:rsidR="007F3957">
        <w:rPr>
          <w:lang w:val="en-GB"/>
        </w:rPr>
        <w:t>: set up some classes that are mainly for people with dementia to help improve their memory, such as: singing for the brain, art for dementia, seated exercise, memory café.</w:t>
      </w:r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>-handy van: small maintenances jobs like cleaning the garden or decorating, moving or assemble the furniture, home security.</w:t>
      </w:r>
    </w:p>
    <w:p w:rsidR="00F754BC" w:rsidRDefault="00F754BC" w:rsidP="00F754BC">
      <w:pPr>
        <w:jc w:val="both"/>
        <w:rPr>
          <w:lang w:val="en-GB"/>
        </w:rPr>
      </w:pPr>
      <w:r>
        <w:rPr>
          <w:lang w:val="en-GB"/>
        </w:rPr>
        <w:t xml:space="preserve">The Age </w:t>
      </w:r>
      <w:proofErr w:type="spellStart"/>
      <w:r w:rsidR="0019056C">
        <w:rPr>
          <w:lang w:val="en-GB"/>
        </w:rPr>
        <w:t>Uk</w:t>
      </w:r>
      <w:proofErr w:type="spellEnd"/>
      <w:r w:rsidR="0019056C">
        <w:rPr>
          <w:lang w:val="en-GB"/>
        </w:rPr>
        <w:t xml:space="preserve"> strategy is to help the older people who need the most by putting </w:t>
      </w:r>
      <w:r w:rsidR="0080119B">
        <w:rPr>
          <w:lang w:val="en-GB"/>
        </w:rPr>
        <w:t xml:space="preserve">them </w:t>
      </w:r>
      <w:r w:rsidR="0019056C">
        <w:rPr>
          <w:lang w:val="en-GB"/>
        </w:rPr>
        <w:t>in the cent</w:t>
      </w:r>
      <w:r w:rsidR="0080119B">
        <w:rPr>
          <w:lang w:val="en-GB"/>
        </w:rPr>
        <w:t>re</w:t>
      </w:r>
      <w:r w:rsidR="0019056C">
        <w:rPr>
          <w:lang w:val="en-GB"/>
        </w:rPr>
        <w:t>s, help the local communities and ask for help throw charity. They are creating</w:t>
      </w:r>
      <w:r>
        <w:rPr>
          <w:lang w:val="en-GB"/>
        </w:rPr>
        <w:t xml:space="preserve"> </w:t>
      </w:r>
      <w:r w:rsidR="0019056C">
        <w:rPr>
          <w:lang w:val="en-GB"/>
        </w:rPr>
        <w:t>six</w:t>
      </w:r>
      <w:r>
        <w:rPr>
          <w:lang w:val="en-GB"/>
        </w:rPr>
        <w:t xml:space="preserve"> key strategic objectives:</w:t>
      </w:r>
    </w:p>
    <w:p w:rsidR="00F754BC" w:rsidRDefault="00F754BC" w:rsidP="00F754BC">
      <w:pPr>
        <w:pStyle w:val="Listparagraf"/>
        <w:numPr>
          <w:ilvl w:val="0"/>
          <w:numId w:val="1"/>
        </w:numPr>
        <w:jc w:val="both"/>
        <w:rPr>
          <w:lang w:val="en-GB"/>
        </w:rPr>
      </w:pPr>
      <w:r>
        <w:rPr>
          <w:lang w:val="en-GB"/>
        </w:rPr>
        <w:t>Work in collaboration with local older people to meet their needs</w:t>
      </w:r>
    </w:p>
    <w:p w:rsidR="00F754BC" w:rsidRDefault="00F754BC" w:rsidP="00F754BC">
      <w:pPr>
        <w:pStyle w:val="Listparagraf"/>
        <w:numPr>
          <w:ilvl w:val="0"/>
          <w:numId w:val="1"/>
        </w:numPr>
        <w:jc w:val="both"/>
        <w:rPr>
          <w:lang w:val="en-GB"/>
        </w:rPr>
      </w:pPr>
      <w:r>
        <w:rPr>
          <w:lang w:val="en-GB"/>
        </w:rPr>
        <w:t>We work closely with stakeholders to provide all the support they need by creating a closer partnership with the local neighbo</w:t>
      </w:r>
      <w:r w:rsidR="0080119B">
        <w:rPr>
          <w:lang w:val="en-GB"/>
        </w:rPr>
        <w:t>u</w:t>
      </w:r>
      <w:r>
        <w:rPr>
          <w:lang w:val="en-GB"/>
        </w:rPr>
        <w:t>rhood.</w:t>
      </w:r>
    </w:p>
    <w:p w:rsidR="00F754BC" w:rsidRDefault="00F754BC" w:rsidP="00F754BC">
      <w:pPr>
        <w:pStyle w:val="Listparagraf"/>
        <w:numPr>
          <w:ilvl w:val="0"/>
          <w:numId w:val="1"/>
        </w:numPr>
        <w:jc w:val="both"/>
        <w:rPr>
          <w:lang w:val="en-GB"/>
        </w:rPr>
      </w:pPr>
      <w:r>
        <w:rPr>
          <w:lang w:val="en-GB"/>
        </w:rPr>
        <w:t>Find sources of funding to continue to give excellent service on longer-term</w:t>
      </w:r>
    </w:p>
    <w:p w:rsidR="00F754BC" w:rsidRDefault="00F754BC" w:rsidP="00F754BC">
      <w:pPr>
        <w:pStyle w:val="Listparagraf"/>
        <w:numPr>
          <w:ilvl w:val="0"/>
          <w:numId w:val="1"/>
        </w:numPr>
        <w:jc w:val="both"/>
        <w:rPr>
          <w:lang w:val="en-GB"/>
        </w:rPr>
      </w:pPr>
      <w:r>
        <w:rPr>
          <w:lang w:val="en-GB"/>
        </w:rPr>
        <w:t>Strategic thinking to improve their services by paying more attention to the feedback from the community</w:t>
      </w:r>
    </w:p>
    <w:p w:rsidR="00F754BC" w:rsidRDefault="00F754BC" w:rsidP="00F754BC">
      <w:pPr>
        <w:pStyle w:val="Listparagraf"/>
        <w:numPr>
          <w:ilvl w:val="0"/>
          <w:numId w:val="1"/>
        </w:numPr>
        <w:jc w:val="both"/>
        <w:rPr>
          <w:lang w:val="en-GB"/>
        </w:rPr>
      </w:pPr>
      <w:r>
        <w:rPr>
          <w:lang w:val="en-GB"/>
        </w:rPr>
        <w:t>Provide local public-funded health and social care services by speaking to older people and understanding their needs.</w:t>
      </w:r>
    </w:p>
    <w:p w:rsidR="00626BF4" w:rsidRDefault="0080119B" w:rsidP="00F754BC">
      <w:pPr>
        <w:pStyle w:val="Listparagraf"/>
        <w:numPr>
          <w:ilvl w:val="0"/>
          <w:numId w:val="1"/>
        </w:numPr>
        <w:jc w:val="both"/>
        <w:rPr>
          <w:lang w:val="en-GB"/>
        </w:rPr>
      </w:pPr>
      <w:r>
        <w:rPr>
          <w:lang w:val="en-GB"/>
        </w:rPr>
        <w:t>It is d</w:t>
      </w:r>
      <w:r w:rsidR="00626BF4">
        <w:rPr>
          <w:lang w:val="en-GB"/>
        </w:rPr>
        <w:t xml:space="preserve">elivering wellbeing programs and services that will have a </w:t>
      </w:r>
      <w:r>
        <w:rPr>
          <w:lang w:val="en-GB"/>
        </w:rPr>
        <w:t>significan</w:t>
      </w:r>
      <w:r w:rsidR="00626BF4">
        <w:rPr>
          <w:lang w:val="en-GB"/>
        </w:rPr>
        <w:t>t impact on wellbeing.</w:t>
      </w:r>
    </w:p>
    <w:p w:rsidR="00626BF4" w:rsidRDefault="00626BF4" w:rsidP="00626BF4">
      <w:pPr>
        <w:jc w:val="both"/>
        <w:rPr>
          <w:lang w:val="en-GB"/>
        </w:rPr>
      </w:pPr>
      <w:r>
        <w:rPr>
          <w:lang w:val="en-GB"/>
        </w:rPr>
        <w:t>Working together with older people and stakeholders, their values are:</w:t>
      </w:r>
    </w:p>
    <w:p w:rsidR="00626BF4" w:rsidRDefault="00626BF4" w:rsidP="00626BF4">
      <w:pPr>
        <w:pStyle w:val="Listparagraf"/>
        <w:numPr>
          <w:ilvl w:val="0"/>
          <w:numId w:val="5"/>
        </w:numPr>
        <w:jc w:val="both"/>
        <w:rPr>
          <w:lang w:val="en-GB"/>
        </w:rPr>
      </w:pPr>
      <w:r>
        <w:rPr>
          <w:lang w:val="en-GB"/>
        </w:rPr>
        <w:t xml:space="preserve">We are </w:t>
      </w:r>
      <w:r w:rsidR="0080119B">
        <w:rPr>
          <w:lang w:val="en-GB"/>
        </w:rPr>
        <w:t xml:space="preserve">the </w:t>
      </w:r>
      <w:r>
        <w:rPr>
          <w:lang w:val="en-GB"/>
        </w:rPr>
        <w:t xml:space="preserve">focus – on the </w:t>
      </w:r>
      <w:r w:rsidR="007F3957">
        <w:rPr>
          <w:lang w:val="en-GB"/>
        </w:rPr>
        <w:t>requirements</w:t>
      </w:r>
      <w:r>
        <w:rPr>
          <w:lang w:val="en-GB"/>
        </w:rPr>
        <w:t xml:space="preserve"> of the old people</w:t>
      </w:r>
    </w:p>
    <w:p w:rsidR="00626BF4" w:rsidRDefault="00626BF4" w:rsidP="00626BF4">
      <w:pPr>
        <w:pStyle w:val="Listparagraf"/>
        <w:numPr>
          <w:ilvl w:val="0"/>
          <w:numId w:val="5"/>
        </w:numPr>
        <w:jc w:val="both"/>
        <w:rPr>
          <w:lang w:val="en-GB"/>
        </w:rPr>
      </w:pPr>
      <w:r>
        <w:rPr>
          <w:lang w:val="en-GB"/>
        </w:rPr>
        <w:t xml:space="preserve">Act together – to </w:t>
      </w:r>
      <w:r w:rsidR="007F3957">
        <w:rPr>
          <w:lang w:val="en-GB"/>
        </w:rPr>
        <w:t>succeed</w:t>
      </w:r>
      <w:r>
        <w:rPr>
          <w:lang w:val="en-GB"/>
        </w:rPr>
        <w:t xml:space="preserve"> the target</w:t>
      </w:r>
    </w:p>
    <w:p w:rsidR="00626BF4" w:rsidRPr="00626BF4" w:rsidRDefault="00626BF4" w:rsidP="00626BF4">
      <w:pPr>
        <w:pStyle w:val="Listparagraf"/>
        <w:numPr>
          <w:ilvl w:val="0"/>
          <w:numId w:val="5"/>
        </w:numPr>
        <w:jc w:val="both"/>
        <w:rPr>
          <w:lang w:val="en-GB"/>
        </w:rPr>
      </w:pPr>
      <w:r>
        <w:rPr>
          <w:lang w:val="en-GB"/>
        </w:rPr>
        <w:t>We are bold- do the right things.</w:t>
      </w:r>
    </w:p>
    <w:p w:rsidR="00F754BC" w:rsidRDefault="00F754BC" w:rsidP="00F754BC">
      <w:pPr>
        <w:jc w:val="both"/>
        <w:rPr>
          <w:lang w:val="en-GB"/>
        </w:rPr>
      </w:pPr>
    </w:p>
    <w:tbl>
      <w:tblPr>
        <w:tblStyle w:val="Tabelgril"/>
        <w:tblW w:w="0" w:type="auto"/>
        <w:tblInd w:w="1051" w:type="dxa"/>
        <w:tblLook w:val="04A0" w:firstRow="1" w:lastRow="0" w:firstColumn="1" w:lastColumn="0" w:noHBand="0" w:noVBand="1"/>
      </w:tblPr>
      <w:tblGrid>
        <w:gridCol w:w="3479"/>
        <w:gridCol w:w="3479"/>
      </w:tblGrid>
      <w:tr w:rsidR="009D724D" w:rsidTr="009D724D">
        <w:trPr>
          <w:trHeight w:val="262"/>
        </w:trPr>
        <w:tc>
          <w:tcPr>
            <w:tcW w:w="3479" w:type="dxa"/>
          </w:tcPr>
          <w:p w:rsidR="009D724D" w:rsidRDefault="009D724D" w:rsidP="009D724D">
            <w:pPr>
              <w:jc w:val="center"/>
              <w:rPr>
                <w:lang w:val="en-GB"/>
              </w:rPr>
            </w:pPr>
            <w:bookmarkStart w:id="2" w:name="_Hlk81580883"/>
            <w:r>
              <w:rPr>
                <w:lang w:val="en-GB"/>
              </w:rPr>
              <w:t>Strengths</w:t>
            </w:r>
          </w:p>
        </w:tc>
        <w:tc>
          <w:tcPr>
            <w:tcW w:w="3479" w:type="dxa"/>
          </w:tcPr>
          <w:p w:rsidR="009D724D" w:rsidRDefault="009D724D" w:rsidP="009D724D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Weaknesses</w:t>
            </w:r>
          </w:p>
        </w:tc>
      </w:tr>
      <w:tr w:rsidR="009D724D" w:rsidTr="009D724D">
        <w:trPr>
          <w:trHeight w:val="247"/>
        </w:trPr>
        <w:tc>
          <w:tcPr>
            <w:tcW w:w="3479" w:type="dxa"/>
          </w:tcPr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-have professional, experiments and responsible staff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-Want the best for their clients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-good local reputation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-have a lot of volunteers working for the charity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</w:p>
        </w:tc>
        <w:tc>
          <w:tcPr>
            <w:tcW w:w="3479" w:type="dxa"/>
          </w:tcPr>
          <w:p w:rsidR="009D724D" w:rsidRPr="009D724D" w:rsidRDefault="009D724D" w:rsidP="009D724D">
            <w:pPr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Pr="009D724D">
              <w:rPr>
                <w:lang w:val="en-GB"/>
              </w:rPr>
              <w:t>Need to work more on publicity and charity promotion</w:t>
            </w:r>
          </w:p>
          <w:p w:rsidR="009D724D" w:rsidRPr="009D724D" w:rsidRDefault="009D724D" w:rsidP="009D724D">
            <w:pPr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Pr="009D724D">
              <w:rPr>
                <w:lang w:val="en-GB"/>
              </w:rPr>
              <w:t>Training the staff to understand the need of clients</w:t>
            </w:r>
          </w:p>
        </w:tc>
      </w:tr>
      <w:tr w:rsidR="009D724D" w:rsidTr="009D724D">
        <w:trPr>
          <w:trHeight w:val="247"/>
        </w:trPr>
        <w:tc>
          <w:tcPr>
            <w:tcW w:w="3479" w:type="dxa"/>
          </w:tcPr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Opportunities</w:t>
            </w:r>
          </w:p>
        </w:tc>
        <w:tc>
          <w:tcPr>
            <w:tcW w:w="3479" w:type="dxa"/>
          </w:tcPr>
          <w:p w:rsidR="009D724D" w:rsidRDefault="009D724D" w:rsidP="009D724D">
            <w:pPr>
              <w:pStyle w:val="Listparagraf"/>
              <w:rPr>
                <w:lang w:val="en-GB"/>
              </w:rPr>
            </w:pPr>
            <w:r>
              <w:rPr>
                <w:lang w:val="en-GB"/>
              </w:rPr>
              <w:t>Threats</w:t>
            </w:r>
          </w:p>
        </w:tc>
      </w:tr>
      <w:tr w:rsidR="009D724D" w:rsidTr="009D724D">
        <w:trPr>
          <w:trHeight w:val="247"/>
        </w:trPr>
        <w:tc>
          <w:tcPr>
            <w:tcW w:w="3479" w:type="dxa"/>
          </w:tcPr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-to create a digital technology, especially with fundraising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-create new partnerships with </w:t>
            </w:r>
            <w:r w:rsidR="00843642">
              <w:rPr>
                <w:lang w:val="en-GB"/>
              </w:rPr>
              <w:t>new potential</w:t>
            </w:r>
            <w:r>
              <w:rPr>
                <w:lang w:val="en-GB"/>
              </w:rPr>
              <w:t xml:space="preserve"> partners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-increase the services and activities</w:t>
            </w:r>
          </w:p>
          <w:p w:rsidR="009D724D" w:rsidRDefault="009D724D" w:rsidP="00F754BC">
            <w:pPr>
              <w:jc w:val="both"/>
              <w:rPr>
                <w:lang w:val="en-GB"/>
              </w:rPr>
            </w:pPr>
          </w:p>
        </w:tc>
        <w:tc>
          <w:tcPr>
            <w:tcW w:w="3479" w:type="dxa"/>
          </w:tcPr>
          <w:p w:rsidR="009D724D" w:rsidRPr="0080119B" w:rsidRDefault="0080119B" w:rsidP="0080119B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="009D724D" w:rsidRPr="0080119B">
              <w:rPr>
                <w:lang w:val="en-GB"/>
              </w:rPr>
              <w:t xml:space="preserve">To be aware of the new competitors </w:t>
            </w:r>
          </w:p>
          <w:p w:rsidR="009D724D" w:rsidRPr="009D724D" w:rsidRDefault="009D724D" w:rsidP="009D724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Pr="009D724D">
              <w:rPr>
                <w:lang w:val="en-GB"/>
              </w:rPr>
              <w:t>Need to know all the changes that affect this sector</w:t>
            </w:r>
          </w:p>
          <w:p w:rsidR="009D724D" w:rsidRPr="009D724D" w:rsidRDefault="009D724D" w:rsidP="009D724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Pr="009D724D">
              <w:rPr>
                <w:lang w:val="en-GB"/>
              </w:rPr>
              <w:t>To ensure to have more incomes, to increase the reserves</w:t>
            </w:r>
            <w:r w:rsidR="0080119B">
              <w:rPr>
                <w:lang w:val="en-GB"/>
              </w:rPr>
              <w:t>.</w:t>
            </w:r>
          </w:p>
        </w:tc>
      </w:tr>
      <w:bookmarkEnd w:id="2"/>
    </w:tbl>
    <w:p w:rsidR="00F754BC" w:rsidRDefault="00F754BC" w:rsidP="00F754BC">
      <w:pPr>
        <w:jc w:val="both"/>
        <w:rPr>
          <w:lang w:val="en-GB"/>
        </w:rPr>
      </w:pPr>
    </w:p>
    <w:p w:rsidR="00F754BC" w:rsidRDefault="00F754BC" w:rsidP="00F754BC">
      <w:pPr>
        <w:jc w:val="both"/>
        <w:rPr>
          <w:lang w:val="en-GB"/>
        </w:rPr>
      </w:pPr>
    </w:p>
    <w:p w:rsidR="009D724D" w:rsidRDefault="005523F5" w:rsidP="00F754BC">
      <w:pPr>
        <w:jc w:val="both"/>
        <w:rPr>
          <w:lang w:val="en-GB"/>
        </w:rPr>
      </w:pPr>
      <w:r>
        <w:rPr>
          <w:lang w:val="en-GB"/>
        </w:rPr>
        <w:t>PESTEL Analysis</w:t>
      </w:r>
    </w:p>
    <w:p w:rsidR="00F754BC" w:rsidRDefault="005523F5" w:rsidP="00F754BC">
      <w:pPr>
        <w:jc w:val="both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0331C41D" wp14:editId="273D3FB7">
            <wp:extent cx="5524500" cy="3133725"/>
            <wp:effectExtent l="0" t="0" r="19050" b="0"/>
            <wp:docPr id="1" name="Nomogramă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A3674" w:rsidRDefault="005523F5" w:rsidP="00F754BC">
      <w:pPr>
        <w:jc w:val="both"/>
        <w:rPr>
          <w:lang w:val="en-GB"/>
        </w:rPr>
      </w:pPr>
      <w:r>
        <w:rPr>
          <w:lang w:val="en-GB"/>
        </w:rPr>
        <w:lastRenderedPageBreak/>
        <w:t xml:space="preserve">             </w:t>
      </w:r>
      <w:r>
        <w:rPr>
          <w:noProof/>
          <w:lang w:val="en-GB"/>
        </w:rPr>
        <w:drawing>
          <wp:inline distT="0" distB="0" distL="0" distR="0">
            <wp:extent cx="5143500" cy="3248025"/>
            <wp:effectExtent l="0" t="0" r="0" b="0"/>
            <wp:docPr id="2" name="Nomogramă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FD5084" w:rsidRDefault="00FD5084" w:rsidP="00F754BC">
      <w:pPr>
        <w:jc w:val="both"/>
        <w:rPr>
          <w:lang w:val="en-GB"/>
        </w:rPr>
      </w:pPr>
    </w:p>
    <w:p w:rsidR="009030D9" w:rsidRDefault="009030D9" w:rsidP="00F754BC">
      <w:pPr>
        <w:jc w:val="both"/>
        <w:rPr>
          <w:lang w:val="en-GB"/>
        </w:rPr>
      </w:pPr>
      <w:r>
        <w:rPr>
          <w:lang w:val="en-GB"/>
        </w:rPr>
        <w:t>The community</w:t>
      </w:r>
      <w:r w:rsidR="0080119B">
        <w:rPr>
          <w:lang w:val="en-GB"/>
        </w:rPr>
        <w:t xml:space="preserve"> in Medway</w:t>
      </w:r>
      <w:r>
        <w:rPr>
          <w:lang w:val="en-GB"/>
        </w:rPr>
        <w:t xml:space="preserve"> can get involved by :</w:t>
      </w:r>
    </w:p>
    <w:p w:rsidR="009030D9" w:rsidRDefault="009030D9" w:rsidP="00F754BC">
      <w:pPr>
        <w:jc w:val="both"/>
        <w:rPr>
          <w:lang w:val="en-GB"/>
        </w:rPr>
      </w:pPr>
      <w:r>
        <w:rPr>
          <w:lang w:val="en-GB"/>
        </w:rPr>
        <w:t>-donate</w:t>
      </w:r>
      <w:r w:rsidR="0080119B">
        <w:rPr>
          <w:lang w:val="en-GB"/>
        </w:rPr>
        <w:t xml:space="preserve">: make a donation online or donate to local Age </w:t>
      </w:r>
      <w:proofErr w:type="spellStart"/>
      <w:r w:rsidR="0080119B">
        <w:rPr>
          <w:lang w:val="en-GB"/>
        </w:rPr>
        <w:t>Uk</w:t>
      </w:r>
      <w:proofErr w:type="spellEnd"/>
      <w:r w:rsidR="0080119B">
        <w:rPr>
          <w:lang w:val="en-GB"/>
        </w:rPr>
        <w:t xml:space="preserve"> charity shops. We can donate cloth in good condition, accessories(bags, belts, shoes, jewellery), books, DVDs, games, toys, homeware of good quality.</w:t>
      </w:r>
    </w:p>
    <w:p w:rsidR="0080119B" w:rsidRDefault="0080119B" w:rsidP="00F754BC">
      <w:pPr>
        <w:jc w:val="both"/>
        <w:rPr>
          <w:lang w:val="en-GB"/>
        </w:rPr>
      </w:pPr>
      <w:r>
        <w:rPr>
          <w:lang w:val="en-GB"/>
        </w:rPr>
        <w:t xml:space="preserve">-Fundraising: organising </w:t>
      </w:r>
      <w:r w:rsidRPr="0080119B">
        <w:rPr>
          <w:b/>
          <w:bCs/>
          <w:i/>
          <w:iCs/>
          <w:lang w:val="en-GB"/>
        </w:rPr>
        <w:t>Sports Events</w:t>
      </w:r>
      <w:r>
        <w:rPr>
          <w:lang w:val="en-GB"/>
        </w:rPr>
        <w:t xml:space="preserve">: running, cycling, walk, and treks. </w:t>
      </w:r>
      <w:r w:rsidRPr="0080119B">
        <w:rPr>
          <w:b/>
          <w:bCs/>
          <w:i/>
          <w:iCs/>
          <w:lang w:val="en-GB"/>
        </w:rPr>
        <w:t>The Big knit</w:t>
      </w:r>
      <w:r>
        <w:rPr>
          <w:lang w:val="en-GB"/>
        </w:rPr>
        <w:t xml:space="preserve"> for Innocent drinks, where the older people are knit tiny hats for the drinks – for each bottle sold The Age UK receive 25p.</w:t>
      </w:r>
    </w:p>
    <w:p w:rsidR="0080119B" w:rsidRDefault="0080119B" w:rsidP="00F754BC">
      <w:pPr>
        <w:jc w:val="both"/>
        <w:rPr>
          <w:lang w:val="en-GB"/>
        </w:rPr>
      </w:pPr>
      <w:r>
        <w:rPr>
          <w:lang w:val="en-GB"/>
        </w:rPr>
        <w:t xml:space="preserve">-Volunteer support: by volunteer the time and skills. In partnership with Cadbury, throw the </w:t>
      </w:r>
      <w:r w:rsidRPr="0080119B">
        <w:rPr>
          <w:b/>
          <w:bCs/>
          <w:i/>
          <w:iCs/>
          <w:lang w:val="en-GB"/>
        </w:rPr>
        <w:t>Donate Your Words</w:t>
      </w:r>
      <w:r>
        <w:rPr>
          <w:lang w:val="en-GB"/>
        </w:rPr>
        <w:t xml:space="preserve">; they encourage everyone to talk with older people. </w:t>
      </w:r>
    </w:p>
    <w:p w:rsidR="0080119B" w:rsidRDefault="0080119B" w:rsidP="00F754BC">
      <w:pPr>
        <w:jc w:val="both"/>
        <w:rPr>
          <w:lang w:val="en-GB"/>
        </w:rPr>
      </w:pPr>
      <w:r>
        <w:rPr>
          <w:lang w:val="en-GB"/>
        </w:rPr>
        <w:t>-Lottery and Raffle: £1 for the entry ticket.</w:t>
      </w:r>
    </w:p>
    <w:p w:rsidR="0080119B" w:rsidRDefault="0080119B" w:rsidP="00F754BC">
      <w:pPr>
        <w:jc w:val="both"/>
        <w:rPr>
          <w:lang w:val="en-GB"/>
        </w:rPr>
      </w:pPr>
      <w:r>
        <w:rPr>
          <w:lang w:val="en-GB"/>
        </w:rPr>
        <w:t xml:space="preserve">The Age </w:t>
      </w:r>
      <w:proofErr w:type="spellStart"/>
      <w:r>
        <w:rPr>
          <w:lang w:val="en-GB"/>
        </w:rPr>
        <w:t>Uk</w:t>
      </w:r>
      <w:proofErr w:type="spellEnd"/>
      <w:r>
        <w:rPr>
          <w:lang w:val="en-GB"/>
        </w:rPr>
        <w:t xml:space="preserve"> is present all over social media(Facebook, Twitter) and offers all the information and updates the community with what is new. A lot of people that are using social media start to donate their birthday fundraising to Age UK.</w:t>
      </w:r>
    </w:p>
    <w:p w:rsidR="0080119B" w:rsidRDefault="0080119B" w:rsidP="00F754BC">
      <w:pPr>
        <w:jc w:val="both"/>
        <w:rPr>
          <w:lang w:val="en-GB"/>
        </w:rPr>
      </w:pPr>
      <w:r>
        <w:rPr>
          <w:lang w:val="en-GB"/>
        </w:rPr>
        <w:t xml:space="preserve">The stakeholders that support the Age </w:t>
      </w:r>
      <w:proofErr w:type="spellStart"/>
      <w:r>
        <w:rPr>
          <w:lang w:val="en-GB"/>
        </w:rPr>
        <w:t>Uk</w:t>
      </w:r>
      <w:proofErr w:type="spellEnd"/>
      <w:r>
        <w:rPr>
          <w:lang w:val="en-GB"/>
        </w:rPr>
        <w:t xml:space="preserve"> /Medway are Avis, Reassure, Credit Suisse, Santander, </w:t>
      </w:r>
      <w:proofErr w:type="spellStart"/>
      <w:r>
        <w:rPr>
          <w:lang w:val="en-GB"/>
        </w:rPr>
        <w:t>Rothersans</w:t>
      </w:r>
      <w:proofErr w:type="spellEnd"/>
      <w:r>
        <w:rPr>
          <w:lang w:val="en-GB"/>
        </w:rPr>
        <w:t xml:space="preserve">, Innocent, Tesco </w:t>
      </w:r>
      <w:proofErr w:type="spellStart"/>
      <w:r>
        <w:rPr>
          <w:lang w:val="en-GB"/>
        </w:rPr>
        <w:t>Medways</w:t>
      </w:r>
      <w:proofErr w:type="spellEnd"/>
      <w:r>
        <w:rPr>
          <w:lang w:val="en-GB"/>
        </w:rPr>
        <w:t>.</w:t>
      </w:r>
    </w:p>
    <w:p w:rsidR="0080119B" w:rsidRDefault="009030D9" w:rsidP="00F754BC">
      <w:pPr>
        <w:jc w:val="both"/>
        <w:rPr>
          <w:lang w:val="en-GB"/>
        </w:rPr>
      </w:pPr>
      <w:r>
        <w:rPr>
          <w:lang w:val="en-GB"/>
        </w:rPr>
        <w:t xml:space="preserve">Age </w:t>
      </w:r>
      <w:proofErr w:type="spellStart"/>
      <w:r>
        <w:rPr>
          <w:lang w:val="en-GB"/>
        </w:rPr>
        <w:t>Uk</w:t>
      </w:r>
      <w:proofErr w:type="spellEnd"/>
      <w:r>
        <w:rPr>
          <w:lang w:val="en-GB"/>
        </w:rPr>
        <w:t xml:space="preserve"> </w:t>
      </w:r>
      <w:r w:rsidR="0080119B">
        <w:rPr>
          <w:lang w:val="en-GB"/>
        </w:rPr>
        <w:t>is</w:t>
      </w:r>
      <w:r>
        <w:rPr>
          <w:lang w:val="en-GB"/>
        </w:rPr>
        <w:t xml:space="preserve"> raised most of the money from fundrai</w:t>
      </w:r>
      <w:r w:rsidR="0080119B">
        <w:rPr>
          <w:lang w:val="en-GB"/>
        </w:rPr>
        <w:t>s</w:t>
      </w:r>
      <w:r>
        <w:rPr>
          <w:lang w:val="en-GB"/>
        </w:rPr>
        <w:t>ing (£51.6m), follow by charity activities and investment</w:t>
      </w:r>
      <w:r w:rsidR="0080119B">
        <w:rPr>
          <w:lang w:val="en-GB"/>
        </w:rPr>
        <w:t>s</w:t>
      </w:r>
      <w:r>
        <w:rPr>
          <w:lang w:val="en-GB"/>
        </w:rPr>
        <w:t xml:space="preserve"> from different partners. Last year </w:t>
      </w:r>
      <w:r w:rsidR="0019056C">
        <w:rPr>
          <w:lang w:val="en-GB"/>
        </w:rPr>
        <w:t>their net resources w</w:t>
      </w:r>
      <w:r w:rsidR="0080119B">
        <w:rPr>
          <w:lang w:val="en-GB"/>
        </w:rPr>
        <w:t>ere</w:t>
      </w:r>
      <w:r w:rsidR="0019056C">
        <w:rPr>
          <w:lang w:val="en-GB"/>
        </w:rPr>
        <w:t xml:space="preserve"> £58.2 million</w:t>
      </w:r>
      <w:r w:rsidR="0080119B">
        <w:rPr>
          <w:lang w:val="en-GB"/>
        </w:rPr>
        <w:t>;</w:t>
      </w:r>
      <w:r w:rsidR="0019056C">
        <w:rPr>
          <w:lang w:val="en-GB"/>
        </w:rPr>
        <w:t xml:space="preserve"> however</w:t>
      </w:r>
      <w:r w:rsidR="0080119B">
        <w:rPr>
          <w:lang w:val="en-GB"/>
        </w:rPr>
        <w:t>,</w:t>
      </w:r>
      <w:r w:rsidR="0019056C">
        <w:rPr>
          <w:lang w:val="en-GB"/>
        </w:rPr>
        <w:t xml:space="preserve"> they spend most of the money </w:t>
      </w:r>
      <w:r w:rsidR="0080119B">
        <w:rPr>
          <w:lang w:val="en-GB"/>
        </w:rPr>
        <w:t>o</w:t>
      </w:r>
      <w:r w:rsidR="0019056C">
        <w:rPr>
          <w:lang w:val="en-GB"/>
        </w:rPr>
        <w:t>n wellbeing programs, supporting the network, health and care, information and advice.</w:t>
      </w:r>
    </w:p>
    <w:p w:rsidR="0080119B" w:rsidRDefault="0080119B" w:rsidP="00F754BC">
      <w:pPr>
        <w:jc w:val="both"/>
        <w:rPr>
          <w:lang w:val="en-GB"/>
        </w:rPr>
      </w:pPr>
    </w:p>
    <w:p w:rsidR="0080119B" w:rsidRDefault="0080119B" w:rsidP="007F3957">
      <w:pPr>
        <w:pStyle w:val="Titlu1"/>
        <w:rPr>
          <w:lang w:val="en-GB"/>
        </w:rPr>
      </w:pPr>
      <w:r>
        <w:rPr>
          <w:lang w:val="en-GB"/>
        </w:rPr>
        <w:tab/>
      </w:r>
      <w:bookmarkStart w:id="3" w:name="_Toc81607032"/>
      <w:r w:rsidRPr="0080119B">
        <w:rPr>
          <w:lang w:val="en-GB"/>
        </w:rPr>
        <w:t>About R</w:t>
      </w:r>
      <w:r>
        <w:rPr>
          <w:lang w:val="en-GB"/>
        </w:rPr>
        <w:t>MCH Charity</w:t>
      </w:r>
      <w:bookmarkEnd w:id="3"/>
    </w:p>
    <w:p w:rsidR="0080119B" w:rsidRDefault="0080119B" w:rsidP="00F754BC">
      <w:pPr>
        <w:jc w:val="both"/>
        <w:rPr>
          <w:b/>
          <w:bCs/>
          <w:sz w:val="28"/>
          <w:szCs w:val="28"/>
          <w:lang w:val="en-GB"/>
        </w:rPr>
      </w:pPr>
    </w:p>
    <w:p w:rsidR="0080119B" w:rsidRDefault="0080119B" w:rsidP="0080119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80119B">
        <w:rPr>
          <w:rFonts w:asciiTheme="minorHAnsi" w:hAnsiTheme="minorHAnsi"/>
        </w:rPr>
        <w:lastRenderedPageBreak/>
        <w:t xml:space="preserve">The Royal Manchester Children's Hospital </w:t>
      </w:r>
      <w:r w:rsidRPr="0080119B">
        <w:rPr>
          <w:rFonts w:asciiTheme="minorHAnsi" w:hAnsiTheme="minorHAnsi"/>
          <w:sz w:val="22"/>
          <w:szCs w:val="22"/>
        </w:rPr>
        <w:t xml:space="preserve">Charity - Making a difference for every child, every day. The hospital </w:t>
      </w:r>
      <w:r w:rsidR="007F3957">
        <w:rPr>
          <w:rFonts w:asciiTheme="minorHAnsi" w:hAnsiTheme="minorHAnsi"/>
          <w:sz w:val="22"/>
          <w:szCs w:val="22"/>
        </w:rPr>
        <w:t xml:space="preserve">is one of the most significant separate area hospitals in the UK and </w:t>
      </w:r>
      <w:r w:rsidRPr="0080119B">
        <w:rPr>
          <w:rFonts w:asciiTheme="minorHAnsi" w:hAnsiTheme="minorHAnsi"/>
          <w:sz w:val="22"/>
          <w:szCs w:val="22"/>
        </w:rPr>
        <w:t>cares for 280,000 children every year</w:t>
      </w:r>
      <w:r w:rsidR="007F3957">
        <w:rPr>
          <w:rFonts w:asciiTheme="minorHAnsi" w:hAnsiTheme="minorHAnsi"/>
          <w:sz w:val="22"/>
          <w:szCs w:val="22"/>
        </w:rPr>
        <w:t>. T</w:t>
      </w:r>
      <w:r w:rsidRPr="0080119B">
        <w:rPr>
          <w:rFonts w:asciiTheme="minorHAnsi" w:hAnsiTheme="minorHAnsi"/>
          <w:sz w:val="22"/>
          <w:szCs w:val="22"/>
        </w:rPr>
        <w:t xml:space="preserve">he Charity helps improve their patient's experience by supporting care, treatment and research. These can incorporate new and </w:t>
      </w:r>
      <w:proofErr w:type="spellStart"/>
      <w:r w:rsidRPr="0080119B">
        <w:rPr>
          <w:rFonts w:asciiTheme="minorHAnsi" w:hAnsiTheme="minorHAnsi"/>
          <w:sz w:val="22"/>
          <w:szCs w:val="22"/>
        </w:rPr>
        <w:t>specialised</w:t>
      </w:r>
      <w:proofErr w:type="spellEnd"/>
      <w:r w:rsidRPr="0080119B">
        <w:rPr>
          <w:rFonts w:asciiTheme="minorHAnsi" w:hAnsiTheme="minorHAnsi"/>
          <w:sz w:val="22"/>
          <w:szCs w:val="22"/>
        </w:rPr>
        <w:t xml:space="preserve"> equipment to </w:t>
      </w:r>
      <w:proofErr w:type="spellStart"/>
      <w:r w:rsidRPr="0080119B">
        <w:rPr>
          <w:rFonts w:asciiTheme="minorHAnsi" w:hAnsiTheme="minorHAnsi"/>
          <w:sz w:val="22"/>
          <w:szCs w:val="22"/>
        </w:rPr>
        <w:t>analyse</w:t>
      </w:r>
      <w:proofErr w:type="spellEnd"/>
      <w:r w:rsidRPr="0080119B">
        <w:rPr>
          <w:rFonts w:asciiTheme="minorHAnsi" w:hAnsiTheme="minorHAnsi"/>
          <w:sz w:val="22"/>
          <w:szCs w:val="22"/>
        </w:rPr>
        <w:t xml:space="preserve"> and treat our youthful patients more rapidly and effectively. </w:t>
      </w:r>
      <w:proofErr w:type="spellStart"/>
      <w:r w:rsidRPr="0080119B">
        <w:rPr>
          <w:rFonts w:asciiTheme="minorHAnsi" w:hAnsiTheme="minorHAnsi"/>
          <w:sz w:val="22"/>
          <w:szCs w:val="22"/>
        </w:rPr>
        <w:t>Organisations</w:t>
      </w:r>
      <w:proofErr w:type="spellEnd"/>
      <w:r w:rsidRPr="0080119B">
        <w:rPr>
          <w:rFonts w:asciiTheme="minorHAnsi" w:hAnsiTheme="minorHAnsi"/>
          <w:sz w:val="22"/>
          <w:szCs w:val="22"/>
        </w:rPr>
        <w:t xml:space="preserve"> and people from across the country are already supporters of the Royal Manchester Children’s Hospital Charity. Our supporters incorporate thousands of individuals, businesses and community associations, each </w:t>
      </w:r>
      <w:r w:rsidR="00C75428">
        <w:rPr>
          <w:rFonts w:asciiTheme="minorHAnsi" w:hAnsiTheme="minorHAnsi"/>
          <w:sz w:val="22"/>
          <w:szCs w:val="22"/>
        </w:rPr>
        <w:t>contributing to</w:t>
      </w:r>
      <w:r w:rsidRPr="0080119B">
        <w:rPr>
          <w:rFonts w:asciiTheme="minorHAnsi" w:hAnsiTheme="minorHAnsi"/>
          <w:sz w:val="22"/>
          <w:szCs w:val="22"/>
        </w:rPr>
        <w:t xml:space="preserve"> the hospital’s patients and their families.</w:t>
      </w:r>
    </w:p>
    <w:p w:rsidR="0080119B" w:rsidRDefault="0080119B" w:rsidP="0080119B">
      <w:pPr>
        <w:pStyle w:val="Normal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community can get involved by:</w:t>
      </w:r>
    </w:p>
    <w:p w:rsidR="0080119B" w:rsidRPr="0080119B" w:rsidRDefault="0080119B" w:rsidP="0080119B">
      <w:pPr>
        <w:pStyle w:val="NormalWeb"/>
        <w:rPr>
          <w:rStyle w:val="words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Pr="0080119B">
        <w:rPr>
          <w:rFonts w:asciiTheme="minorHAnsi" w:hAnsiTheme="minorHAnsi"/>
          <w:sz w:val="22"/>
          <w:szCs w:val="22"/>
        </w:rPr>
        <w:t xml:space="preserve">Fundraising groups </w:t>
      </w:r>
      <w:r w:rsidRPr="0080119B">
        <w:rPr>
          <w:rStyle w:val="words"/>
          <w:rFonts w:asciiTheme="minorHAnsi" w:hAnsiTheme="minorHAnsi"/>
          <w:sz w:val="22"/>
          <w:szCs w:val="22"/>
        </w:rPr>
        <w:t>could be a</w:t>
      </w:r>
      <w:r w:rsidRPr="0080119B">
        <w:rPr>
          <w:rFonts w:asciiTheme="minorHAnsi" w:hAnsiTheme="minorHAnsi"/>
          <w:sz w:val="22"/>
          <w:szCs w:val="22"/>
        </w:rPr>
        <w:t xml:space="preserve"> collection of </w:t>
      </w:r>
      <w:r w:rsidRPr="0080119B">
        <w:rPr>
          <w:rStyle w:val="words"/>
          <w:rFonts w:asciiTheme="minorHAnsi" w:hAnsiTheme="minorHAnsi"/>
          <w:sz w:val="22"/>
          <w:szCs w:val="22"/>
        </w:rPr>
        <w:t>companions</w:t>
      </w:r>
      <w:r w:rsidRPr="0080119B">
        <w:rPr>
          <w:rFonts w:asciiTheme="minorHAnsi" w:hAnsiTheme="minorHAnsi"/>
          <w:sz w:val="22"/>
          <w:szCs w:val="22"/>
        </w:rPr>
        <w:t xml:space="preserve">, family or </w:t>
      </w:r>
      <w:r w:rsidRPr="0080119B">
        <w:rPr>
          <w:rStyle w:val="words"/>
          <w:rFonts w:asciiTheme="minorHAnsi" w:hAnsiTheme="minorHAnsi"/>
          <w:sz w:val="22"/>
          <w:szCs w:val="22"/>
        </w:rPr>
        <w:t>individuals</w:t>
      </w:r>
      <w:r w:rsidRPr="0080119B">
        <w:rPr>
          <w:rFonts w:asciiTheme="minorHAnsi" w:hAnsiTheme="minorHAnsi"/>
          <w:sz w:val="22"/>
          <w:szCs w:val="22"/>
        </w:rPr>
        <w:t xml:space="preserve"> from the </w:t>
      </w:r>
      <w:r w:rsidRPr="0080119B">
        <w:rPr>
          <w:rStyle w:val="words"/>
          <w:rFonts w:asciiTheme="minorHAnsi" w:hAnsiTheme="minorHAnsi"/>
          <w:sz w:val="22"/>
          <w:szCs w:val="22"/>
        </w:rPr>
        <w:t>nearby</w:t>
      </w:r>
      <w:r w:rsidRPr="0080119B">
        <w:rPr>
          <w:rFonts w:asciiTheme="minorHAnsi" w:hAnsiTheme="minorHAnsi"/>
          <w:sz w:val="22"/>
          <w:szCs w:val="22"/>
        </w:rPr>
        <w:t xml:space="preserve"> community who wish to come together to fundraise for </w:t>
      </w:r>
      <w:r>
        <w:rPr>
          <w:rFonts w:asciiTheme="minorHAnsi" w:hAnsiTheme="minorHAnsi"/>
          <w:sz w:val="22"/>
          <w:szCs w:val="22"/>
        </w:rPr>
        <w:t xml:space="preserve">the </w:t>
      </w:r>
      <w:r w:rsidRPr="0080119B">
        <w:rPr>
          <w:rStyle w:val="words"/>
          <w:rFonts w:asciiTheme="minorHAnsi" w:hAnsiTheme="minorHAnsi"/>
          <w:sz w:val="22"/>
          <w:szCs w:val="22"/>
        </w:rPr>
        <w:t>R</w:t>
      </w:r>
      <w:r>
        <w:rPr>
          <w:rStyle w:val="words"/>
          <w:rFonts w:asciiTheme="minorHAnsi" w:hAnsiTheme="minorHAnsi"/>
          <w:sz w:val="22"/>
          <w:szCs w:val="22"/>
        </w:rPr>
        <w:t>oyal Manchester Children’s Hospital Charity</w:t>
      </w:r>
    </w:p>
    <w:p w:rsidR="0080119B" w:rsidRPr="0080119B" w:rsidRDefault="0080119B" w:rsidP="0080119B">
      <w:pPr>
        <w:pStyle w:val="NormalWeb"/>
        <w:rPr>
          <w:rStyle w:val="words"/>
          <w:rFonts w:asciiTheme="minorHAnsi" w:hAnsiTheme="minorHAnsi"/>
          <w:sz w:val="22"/>
          <w:szCs w:val="22"/>
        </w:rPr>
      </w:pPr>
      <w:r w:rsidRPr="0080119B">
        <w:rPr>
          <w:rStyle w:val="words"/>
          <w:rFonts w:asciiTheme="minorHAnsi" w:hAnsiTheme="minorHAnsi"/>
          <w:sz w:val="22"/>
          <w:szCs w:val="22"/>
        </w:rPr>
        <w:t>-schools and nurseries, this including Humphrey’s Helpers and Miles4Smiles.</w:t>
      </w:r>
    </w:p>
    <w:p w:rsidR="0080119B" w:rsidRPr="0080119B" w:rsidRDefault="0080119B" w:rsidP="0080119B">
      <w:pPr>
        <w:pStyle w:val="NormalWeb"/>
        <w:rPr>
          <w:rStyle w:val="words"/>
          <w:rFonts w:asciiTheme="minorHAnsi" w:hAnsiTheme="minorHAnsi"/>
          <w:sz w:val="22"/>
          <w:szCs w:val="22"/>
        </w:rPr>
      </w:pPr>
      <w:r w:rsidRPr="0080119B">
        <w:rPr>
          <w:rStyle w:val="words"/>
          <w:rFonts w:asciiTheme="minorHAnsi" w:hAnsiTheme="minorHAnsi"/>
          <w:sz w:val="22"/>
          <w:szCs w:val="22"/>
        </w:rPr>
        <w:t>Humphrey</w:t>
      </w:r>
      <w:r w:rsidRPr="0080119B">
        <w:rPr>
          <w:rFonts w:asciiTheme="minorHAnsi" w:hAnsiTheme="minorHAnsi"/>
          <w:sz w:val="22"/>
          <w:szCs w:val="22"/>
        </w:rPr>
        <w:t xml:space="preserve"> will challenge </w:t>
      </w:r>
      <w:r w:rsidRPr="0080119B">
        <w:rPr>
          <w:rStyle w:val="words"/>
          <w:rFonts w:asciiTheme="minorHAnsi" w:hAnsiTheme="minorHAnsi"/>
          <w:sz w:val="22"/>
          <w:szCs w:val="22"/>
        </w:rPr>
        <w:t>understudies</w:t>
      </w:r>
      <w:r w:rsidRPr="0080119B">
        <w:rPr>
          <w:rFonts w:asciiTheme="minorHAnsi" w:hAnsiTheme="minorHAnsi"/>
          <w:sz w:val="22"/>
          <w:szCs w:val="22"/>
        </w:rPr>
        <w:t xml:space="preserve"> </w:t>
      </w:r>
      <w:r w:rsidRPr="0080119B">
        <w:rPr>
          <w:rStyle w:val="words"/>
          <w:rFonts w:asciiTheme="minorHAnsi" w:hAnsiTheme="minorHAnsi"/>
          <w:sz w:val="22"/>
          <w:szCs w:val="22"/>
        </w:rPr>
        <w:t>to gather</w:t>
      </w:r>
      <w:r w:rsidRPr="0080119B">
        <w:rPr>
          <w:rFonts w:asciiTheme="minorHAnsi" w:hAnsiTheme="minorHAnsi"/>
          <w:sz w:val="22"/>
          <w:szCs w:val="22"/>
        </w:rPr>
        <w:t xml:space="preserve"> as </w:t>
      </w:r>
      <w:r w:rsidRPr="0080119B">
        <w:rPr>
          <w:rStyle w:val="words"/>
          <w:rFonts w:asciiTheme="minorHAnsi" w:hAnsiTheme="minorHAnsi"/>
          <w:sz w:val="22"/>
          <w:szCs w:val="22"/>
        </w:rPr>
        <w:t>numerous</w:t>
      </w:r>
      <w:r w:rsidRPr="0080119B">
        <w:rPr>
          <w:rFonts w:asciiTheme="minorHAnsi" w:hAnsiTheme="minorHAnsi"/>
          <w:sz w:val="22"/>
          <w:szCs w:val="22"/>
        </w:rPr>
        <w:t xml:space="preserve"> 5p pieces as </w:t>
      </w:r>
      <w:r w:rsidRPr="0080119B">
        <w:rPr>
          <w:rStyle w:val="words"/>
          <w:rFonts w:asciiTheme="minorHAnsi" w:hAnsiTheme="minorHAnsi"/>
          <w:sz w:val="22"/>
          <w:szCs w:val="22"/>
        </w:rPr>
        <w:t>conceivable</w:t>
      </w:r>
      <w:r w:rsidRPr="0080119B">
        <w:rPr>
          <w:rFonts w:asciiTheme="minorHAnsi" w:hAnsiTheme="minorHAnsi"/>
          <w:sz w:val="22"/>
          <w:szCs w:val="22"/>
        </w:rPr>
        <w:t xml:space="preserve"> </w:t>
      </w:r>
      <w:r w:rsidRPr="0080119B">
        <w:rPr>
          <w:rStyle w:val="words"/>
          <w:rFonts w:asciiTheme="minorHAnsi" w:hAnsiTheme="minorHAnsi"/>
          <w:sz w:val="22"/>
          <w:szCs w:val="22"/>
        </w:rPr>
        <w:t>understudy</w:t>
      </w:r>
      <w:r w:rsidRPr="0080119B">
        <w:rPr>
          <w:rFonts w:asciiTheme="minorHAnsi" w:hAnsiTheme="minorHAnsi"/>
          <w:sz w:val="22"/>
          <w:szCs w:val="22"/>
        </w:rPr>
        <w:t xml:space="preserve"> willing to </w:t>
      </w:r>
      <w:r w:rsidRPr="0080119B">
        <w:rPr>
          <w:rStyle w:val="words"/>
          <w:rFonts w:asciiTheme="minorHAnsi" w:hAnsiTheme="minorHAnsi"/>
          <w:sz w:val="22"/>
          <w:szCs w:val="22"/>
        </w:rPr>
        <w:t>acknowledge</w:t>
      </w:r>
      <w:r w:rsidRPr="0080119B">
        <w:rPr>
          <w:rFonts w:asciiTheme="minorHAnsi" w:hAnsiTheme="minorHAnsi"/>
          <w:sz w:val="22"/>
          <w:szCs w:val="22"/>
        </w:rPr>
        <w:t xml:space="preserve"> the challenge will be given a charity </w:t>
      </w:r>
      <w:r w:rsidRPr="0080119B">
        <w:rPr>
          <w:rStyle w:val="words"/>
          <w:rFonts w:asciiTheme="minorHAnsi" w:hAnsiTheme="minorHAnsi"/>
          <w:sz w:val="22"/>
          <w:szCs w:val="22"/>
        </w:rPr>
        <w:t>3d shape</w:t>
      </w:r>
      <w:r w:rsidRPr="0080119B">
        <w:rPr>
          <w:rFonts w:asciiTheme="minorHAnsi" w:hAnsiTheme="minorHAnsi"/>
          <w:sz w:val="22"/>
          <w:szCs w:val="22"/>
        </w:rPr>
        <w:t xml:space="preserve"> </w:t>
      </w:r>
      <w:r w:rsidRPr="0080119B">
        <w:rPr>
          <w:rStyle w:val="words"/>
          <w:rFonts w:asciiTheme="minorHAnsi" w:hAnsiTheme="minorHAnsi"/>
          <w:sz w:val="22"/>
          <w:szCs w:val="22"/>
        </w:rPr>
        <w:t>to collect</w:t>
      </w:r>
      <w:r w:rsidRPr="0080119B">
        <w:rPr>
          <w:rFonts w:asciiTheme="minorHAnsi" w:hAnsiTheme="minorHAnsi"/>
          <w:sz w:val="22"/>
          <w:szCs w:val="22"/>
        </w:rPr>
        <w:t xml:space="preserve"> the 5ps </w:t>
      </w:r>
      <w:r w:rsidRPr="0080119B">
        <w:rPr>
          <w:rStyle w:val="words"/>
          <w:rFonts w:asciiTheme="minorHAnsi" w:hAnsiTheme="minorHAnsi"/>
          <w:sz w:val="22"/>
          <w:szCs w:val="22"/>
        </w:rPr>
        <w:t>within. The</w:t>
      </w:r>
      <w:r w:rsidRPr="0080119B">
        <w:rPr>
          <w:rFonts w:asciiTheme="minorHAnsi" w:hAnsiTheme="minorHAnsi"/>
          <w:sz w:val="22"/>
          <w:szCs w:val="22"/>
        </w:rPr>
        <w:t xml:space="preserve"> challenge isn’t to fill the cube - </w:t>
      </w:r>
      <w:r w:rsidRPr="0080119B">
        <w:rPr>
          <w:rStyle w:val="words"/>
          <w:rFonts w:asciiTheme="minorHAnsi" w:hAnsiTheme="minorHAnsi"/>
          <w:sz w:val="22"/>
          <w:szCs w:val="22"/>
        </w:rPr>
        <w:t>although,</w:t>
      </w:r>
      <w:r w:rsidRPr="0080119B">
        <w:rPr>
          <w:rFonts w:asciiTheme="minorHAnsi" w:hAnsiTheme="minorHAnsi"/>
          <w:sz w:val="22"/>
          <w:szCs w:val="22"/>
        </w:rPr>
        <w:t xml:space="preserve"> of course, that would be </w:t>
      </w:r>
      <w:r w:rsidRPr="0080119B">
        <w:rPr>
          <w:rStyle w:val="words"/>
          <w:rFonts w:asciiTheme="minorHAnsi" w:hAnsiTheme="minorHAnsi"/>
          <w:sz w:val="22"/>
          <w:szCs w:val="22"/>
        </w:rPr>
        <w:t>incredible</w:t>
      </w:r>
      <w:r w:rsidRPr="0080119B">
        <w:rPr>
          <w:rFonts w:asciiTheme="minorHAnsi" w:hAnsiTheme="minorHAnsi"/>
          <w:sz w:val="22"/>
          <w:szCs w:val="22"/>
        </w:rPr>
        <w:t xml:space="preserve"> - it is </w:t>
      </w:r>
      <w:r w:rsidRPr="0080119B">
        <w:rPr>
          <w:rStyle w:val="words"/>
          <w:rFonts w:asciiTheme="minorHAnsi" w:hAnsiTheme="minorHAnsi"/>
          <w:sz w:val="22"/>
          <w:szCs w:val="22"/>
        </w:rPr>
        <w:t>to gather</w:t>
      </w:r>
      <w:r w:rsidRPr="0080119B">
        <w:rPr>
          <w:rFonts w:asciiTheme="minorHAnsi" w:hAnsiTheme="minorHAnsi"/>
          <w:sz w:val="22"/>
          <w:szCs w:val="22"/>
        </w:rPr>
        <w:t xml:space="preserve"> as </w:t>
      </w:r>
      <w:r w:rsidRPr="0080119B">
        <w:rPr>
          <w:rStyle w:val="words"/>
          <w:rFonts w:asciiTheme="minorHAnsi" w:hAnsiTheme="minorHAnsi"/>
          <w:sz w:val="22"/>
          <w:szCs w:val="22"/>
        </w:rPr>
        <w:t>numerous</w:t>
      </w:r>
      <w:r w:rsidRPr="0080119B">
        <w:rPr>
          <w:rFonts w:asciiTheme="minorHAnsi" w:hAnsiTheme="minorHAnsi"/>
          <w:sz w:val="22"/>
          <w:szCs w:val="22"/>
        </w:rPr>
        <w:t xml:space="preserve"> as </w:t>
      </w:r>
      <w:r w:rsidRPr="0080119B">
        <w:rPr>
          <w:rStyle w:val="words"/>
          <w:rFonts w:asciiTheme="minorHAnsi" w:hAnsiTheme="minorHAnsi"/>
          <w:sz w:val="22"/>
          <w:szCs w:val="22"/>
        </w:rPr>
        <w:t>conceivable.</w:t>
      </w:r>
    </w:p>
    <w:p w:rsidR="0080119B" w:rsidRPr="0080119B" w:rsidRDefault="0080119B" w:rsidP="0080119B">
      <w:pPr>
        <w:pStyle w:val="NormalWeb"/>
        <w:rPr>
          <w:rFonts w:asciiTheme="minorHAnsi" w:hAnsiTheme="minorHAnsi"/>
          <w:sz w:val="22"/>
          <w:szCs w:val="22"/>
        </w:rPr>
      </w:pPr>
      <w:r w:rsidRPr="0080119B">
        <w:rPr>
          <w:rStyle w:val="words"/>
          <w:rFonts w:asciiTheme="minorHAnsi" w:hAnsiTheme="minorHAnsi"/>
          <w:sz w:val="22"/>
          <w:szCs w:val="22"/>
        </w:rPr>
        <w:t xml:space="preserve">Miles4Smile is a </w:t>
      </w:r>
      <w:r w:rsidRPr="0080119B">
        <w:rPr>
          <w:rFonts w:asciiTheme="minorHAnsi" w:hAnsiTheme="minorHAnsi"/>
          <w:sz w:val="22"/>
          <w:szCs w:val="22"/>
        </w:rPr>
        <w:t xml:space="preserve">challenge to bring smiles to the children faces from across the </w:t>
      </w:r>
      <w:proofErr w:type="spellStart"/>
      <w:r w:rsidRPr="0080119B">
        <w:rPr>
          <w:rFonts w:asciiTheme="minorHAnsi" w:hAnsiTheme="minorHAnsi"/>
          <w:sz w:val="22"/>
          <w:szCs w:val="22"/>
        </w:rPr>
        <w:t>NorthWest</w:t>
      </w:r>
      <w:proofErr w:type="spellEnd"/>
      <w:r w:rsidRPr="0080119B">
        <w:rPr>
          <w:rFonts w:asciiTheme="minorHAnsi" w:hAnsiTheme="minorHAnsi"/>
          <w:sz w:val="22"/>
          <w:szCs w:val="22"/>
        </w:rPr>
        <w:t>; however, the school will set up a distance that the children are doing from home to hospital.</w:t>
      </w:r>
    </w:p>
    <w:p w:rsidR="007F3957" w:rsidRPr="0080119B" w:rsidRDefault="0080119B" w:rsidP="0080119B">
      <w:pPr>
        <w:pStyle w:val="NormalWeb"/>
        <w:rPr>
          <w:rStyle w:val="words"/>
          <w:rFonts w:asciiTheme="minorHAnsi" w:hAnsiTheme="minorHAnsi"/>
          <w:sz w:val="22"/>
          <w:szCs w:val="22"/>
        </w:rPr>
      </w:pPr>
      <w:r w:rsidRPr="0080119B">
        <w:rPr>
          <w:rFonts w:asciiTheme="minorHAnsi" w:hAnsiTheme="minorHAnsi"/>
          <w:sz w:val="22"/>
          <w:szCs w:val="22"/>
        </w:rPr>
        <w:t xml:space="preserve">-Volunteer allows you </w:t>
      </w:r>
      <w:r w:rsidRPr="0080119B">
        <w:rPr>
          <w:rStyle w:val="words"/>
          <w:rFonts w:asciiTheme="minorHAnsi" w:hAnsiTheme="minorHAnsi"/>
          <w:sz w:val="22"/>
          <w:szCs w:val="22"/>
        </w:rPr>
        <w:t>to form</w:t>
      </w:r>
      <w:r w:rsidRPr="0080119B">
        <w:rPr>
          <w:rFonts w:asciiTheme="minorHAnsi" w:hAnsiTheme="minorHAnsi"/>
          <w:sz w:val="22"/>
          <w:szCs w:val="22"/>
        </w:rPr>
        <w:t xml:space="preserve"> good use of your </w:t>
      </w:r>
      <w:r w:rsidRPr="0080119B">
        <w:rPr>
          <w:rStyle w:val="words"/>
          <w:rFonts w:asciiTheme="minorHAnsi" w:hAnsiTheme="minorHAnsi"/>
          <w:sz w:val="22"/>
          <w:szCs w:val="22"/>
        </w:rPr>
        <w:t>abilities</w:t>
      </w:r>
      <w:r w:rsidRPr="0080119B">
        <w:rPr>
          <w:rFonts w:asciiTheme="minorHAnsi" w:hAnsiTheme="minorHAnsi"/>
          <w:sz w:val="22"/>
          <w:szCs w:val="22"/>
        </w:rPr>
        <w:t xml:space="preserve">, </w:t>
      </w:r>
      <w:r w:rsidRPr="0080119B">
        <w:rPr>
          <w:rStyle w:val="words"/>
          <w:rFonts w:asciiTheme="minorHAnsi" w:hAnsiTheme="minorHAnsi"/>
          <w:sz w:val="22"/>
          <w:szCs w:val="22"/>
        </w:rPr>
        <w:t>urge</w:t>
      </w:r>
      <w:r w:rsidRPr="0080119B">
        <w:rPr>
          <w:rFonts w:asciiTheme="minorHAnsi" w:hAnsiTheme="minorHAnsi"/>
          <w:sz w:val="22"/>
          <w:szCs w:val="22"/>
        </w:rPr>
        <w:t xml:space="preserve"> involvement in your </w:t>
      </w:r>
      <w:r w:rsidRPr="0080119B">
        <w:rPr>
          <w:rStyle w:val="words"/>
          <w:rFonts w:asciiTheme="minorHAnsi" w:hAnsiTheme="minorHAnsi"/>
          <w:sz w:val="22"/>
          <w:szCs w:val="22"/>
        </w:rPr>
        <w:t>nearby</w:t>
      </w:r>
      <w:r w:rsidRPr="0080119B">
        <w:rPr>
          <w:rFonts w:asciiTheme="minorHAnsi" w:hAnsiTheme="minorHAnsi"/>
          <w:sz w:val="22"/>
          <w:szCs w:val="22"/>
        </w:rPr>
        <w:t xml:space="preserve"> community and </w:t>
      </w:r>
      <w:r w:rsidRPr="0080119B">
        <w:rPr>
          <w:rStyle w:val="words"/>
          <w:rFonts w:asciiTheme="minorHAnsi" w:hAnsiTheme="minorHAnsi"/>
          <w:sz w:val="22"/>
          <w:szCs w:val="22"/>
        </w:rPr>
        <w:t>pick up</w:t>
      </w:r>
      <w:r w:rsidRPr="0080119B">
        <w:rPr>
          <w:rFonts w:asciiTheme="minorHAnsi" w:hAnsiTheme="minorHAnsi"/>
          <w:sz w:val="22"/>
          <w:szCs w:val="22"/>
        </w:rPr>
        <w:t xml:space="preserve"> the </w:t>
      </w:r>
      <w:r w:rsidRPr="0080119B">
        <w:rPr>
          <w:rStyle w:val="words"/>
          <w:rFonts w:asciiTheme="minorHAnsi" w:hAnsiTheme="minorHAnsi"/>
          <w:sz w:val="22"/>
          <w:szCs w:val="22"/>
        </w:rPr>
        <w:t>participation</w:t>
      </w:r>
      <w:r w:rsidRPr="0080119B">
        <w:rPr>
          <w:rFonts w:asciiTheme="minorHAnsi" w:hAnsiTheme="minorHAnsi"/>
          <w:sz w:val="22"/>
          <w:szCs w:val="22"/>
        </w:rPr>
        <w:t xml:space="preserve"> of working </w:t>
      </w:r>
      <w:r w:rsidRPr="0080119B">
        <w:rPr>
          <w:rStyle w:val="words"/>
          <w:rFonts w:asciiTheme="minorHAnsi" w:hAnsiTheme="minorHAnsi"/>
          <w:sz w:val="22"/>
          <w:szCs w:val="22"/>
        </w:rPr>
        <w:t>within the</w:t>
      </w:r>
      <w:r w:rsidRPr="0080119B">
        <w:rPr>
          <w:rFonts w:asciiTheme="minorHAnsi" w:hAnsiTheme="minorHAnsi"/>
          <w:sz w:val="22"/>
          <w:szCs w:val="22"/>
        </w:rPr>
        <w:t xml:space="preserve"> charity </w:t>
      </w:r>
      <w:r w:rsidRPr="0080119B">
        <w:rPr>
          <w:rStyle w:val="words"/>
          <w:rFonts w:asciiTheme="minorHAnsi" w:hAnsiTheme="minorHAnsi"/>
          <w:sz w:val="22"/>
          <w:szCs w:val="22"/>
        </w:rPr>
        <w:t>segment.</w:t>
      </w:r>
    </w:p>
    <w:p w:rsidR="0080119B" w:rsidRPr="0080119B" w:rsidRDefault="0080119B" w:rsidP="0080119B">
      <w:pPr>
        <w:pStyle w:val="NormalWeb"/>
        <w:rPr>
          <w:rFonts w:asciiTheme="minorHAnsi" w:hAnsiTheme="minorHAnsi"/>
          <w:sz w:val="22"/>
          <w:szCs w:val="22"/>
        </w:rPr>
      </w:pPr>
      <w:r w:rsidRPr="0080119B">
        <w:rPr>
          <w:rStyle w:val="words"/>
          <w:rFonts w:asciiTheme="minorHAnsi" w:hAnsiTheme="minorHAnsi"/>
          <w:sz w:val="22"/>
          <w:szCs w:val="22"/>
        </w:rPr>
        <w:t>-Community Champions: You'll be able</w:t>
      </w:r>
      <w:r w:rsidRPr="0080119B">
        <w:rPr>
          <w:rFonts w:asciiTheme="minorHAnsi" w:hAnsiTheme="minorHAnsi"/>
          <w:sz w:val="22"/>
          <w:szCs w:val="22"/>
        </w:rPr>
        <w:t xml:space="preserve"> to </w:t>
      </w:r>
      <w:r w:rsidRPr="0080119B">
        <w:rPr>
          <w:rStyle w:val="words"/>
          <w:rFonts w:asciiTheme="minorHAnsi" w:hAnsiTheme="minorHAnsi"/>
          <w:sz w:val="22"/>
          <w:szCs w:val="22"/>
        </w:rPr>
        <w:t>offer assistance</w:t>
      </w:r>
      <w:r w:rsidRPr="0080119B">
        <w:rPr>
          <w:rFonts w:asciiTheme="minorHAnsi" w:hAnsiTheme="minorHAnsi"/>
          <w:sz w:val="22"/>
          <w:szCs w:val="22"/>
        </w:rPr>
        <w:t xml:space="preserve"> to us </w:t>
      </w:r>
      <w:r w:rsidRPr="0080119B">
        <w:rPr>
          <w:rStyle w:val="words"/>
          <w:rFonts w:asciiTheme="minorHAnsi" w:hAnsiTheme="minorHAnsi"/>
          <w:sz w:val="22"/>
          <w:szCs w:val="22"/>
        </w:rPr>
        <w:t>to create</w:t>
      </w:r>
      <w:r w:rsidRPr="0080119B">
        <w:rPr>
          <w:rFonts w:asciiTheme="minorHAnsi" w:hAnsiTheme="minorHAnsi"/>
          <w:sz w:val="22"/>
          <w:szCs w:val="22"/>
        </w:rPr>
        <w:t xml:space="preserve"> a </w:t>
      </w:r>
      <w:r w:rsidRPr="0080119B">
        <w:rPr>
          <w:rStyle w:val="words"/>
          <w:rFonts w:asciiTheme="minorHAnsi" w:hAnsiTheme="minorHAnsi"/>
          <w:sz w:val="22"/>
          <w:szCs w:val="22"/>
        </w:rPr>
        <w:t>distinction</w:t>
      </w:r>
      <w:r w:rsidRPr="0080119B">
        <w:rPr>
          <w:rFonts w:asciiTheme="minorHAnsi" w:hAnsiTheme="minorHAnsi"/>
          <w:sz w:val="22"/>
          <w:szCs w:val="22"/>
        </w:rPr>
        <w:t xml:space="preserve"> by </w:t>
      </w:r>
      <w:r w:rsidRPr="0080119B">
        <w:rPr>
          <w:rStyle w:val="words"/>
          <w:rFonts w:asciiTheme="minorHAnsi" w:hAnsiTheme="minorHAnsi"/>
          <w:sz w:val="22"/>
          <w:szCs w:val="22"/>
        </w:rPr>
        <w:t>setting</w:t>
      </w:r>
      <w:r w:rsidRPr="0080119B">
        <w:rPr>
          <w:rFonts w:asciiTheme="minorHAnsi" w:hAnsiTheme="minorHAnsi"/>
          <w:sz w:val="22"/>
          <w:szCs w:val="22"/>
        </w:rPr>
        <w:t xml:space="preserve"> collection tins in your </w:t>
      </w:r>
      <w:proofErr w:type="spellStart"/>
      <w:r w:rsidR="00EF4A1C" w:rsidRPr="0080119B">
        <w:rPr>
          <w:rStyle w:val="words"/>
          <w:rFonts w:asciiTheme="minorHAnsi" w:hAnsiTheme="minorHAnsi"/>
          <w:sz w:val="22"/>
          <w:szCs w:val="22"/>
        </w:rPr>
        <w:t>neighbo</w:t>
      </w:r>
      <w:r w:rsidR="00C75428">
        <w:rPr>
          <w:rStyle w:val="words"/>
          <w:rFonts w:asciiTheme="minorHAnsi" w:hAnsiTheme="minorHAnsi"/>
          <w:sz w:val="22"/>
          <w:szCs w:val="22"/>
        </w:rPr>
        <w:t>u</w:t>
      </w:r>
      <w:r w:rsidR="00EF4A1C" w:rsidRPr="0080119B">
        <w:rPr>
          <w:rStyle w:val="words"/>
          <w:rFonts w:asciiTheme="minorHAnsi" w:hAnsiTheme="minorHAnsi"/>
          <w:sz w:val="22"/>
          <w:szCs w:val="22"/>
        </w:rPr>
        <w:t>rhood</w:t>
      </w:r>
      <w:proofErr w:type="spellEnd"/>
      <w:r w:rsidRPr="0080119B">
        <w:rPr>
          <w:rFonts w:asciiTheme="minorHAnsi" w:hAnsiTheme="minorHAnsi"/>
          <w:sz w:val="22"/>
          <w:szCs w:val="22"/>
        </w:rPr>
        <w:t xml:space="preserve"> community, from </w:t>
      </w:r>
      <w:r w:rsidRPr="0080119B">
        <w:rPr>
          <w:rStyle w:val="words"/>
          <w:rFonts w:asciiTheme="minorHAnsi" w:hAnsiTheme="minorHAnsi"/>
          <w:sz w:val="22"/>
          <w:szCs w:val="22"/>
        </w:rPr>
        <w:t>pastry shops</w:t>
      </w:r>
      <w:r w:rsidRPr="0080119B">
        <w:rPr>
          <w:rFonts w:asciiTheme="minorHAnsi" w:hAnsiTheme="minorHAnsi"/>
          <w:sz w:val="22"/>
          <w:szCs w:val="22"/>
        </w:rPr>
        <w:t xml:space="preserve"> and </w:t>
      </w:r>
      <w:r w:rsidRPr="0080119B">
        <w:rPr>
          <w:rStyle w:val="words"/>
          <w:rFonts w:asciiTheme="minorHAnsi" w:hAnsiTheme="minorHAnsi"/>
          <w:sz w:val="22"/>
          <w:szCs w:val="22"/>
        </w:rPr>
        <w:t>beauticians</w:t>
      </w:r>
      <w:r w:rsidRPr="0080119B">
        <w:rPr>
          <w:rFonts w:asciiTheme="minorHAnsi" w:hAnsiTheme="minorHAnsi"/>
          <w:sz w:val="22"/>
          <w:szCs w:val="22"/>
        </w:rPr>
        <w:t xml:space="preserve"> to newsagents and butchers and </w:t>
      </w:r>
      <w:r w:rsidRPr="0080119B">
        <w:rPr>
          <w:rStyle w:val="words"/>
          <w:rFonts w:asciiTheme="minorHAnsi" w:hAnsiTheme="minorHAnsi"/>
          <w:sz w:val="22"/>
          <w:szCs w:val="22"/>
        </w:rPr>
        <w:t>anyplace</w:t>
      </w:r>
      <w:r w:rsidRPr="0080119B">
        <w:rPr>
          <w:rFonts w:asciiTheme="minorHAnsi" w:hAnsiTheme="minorHAnsi"/>
          <w:sz w:val="22"/>
          <w:szCs w:val="22"/>
        </w:rPr>
        <w:t xml:space="preserve"> that </w:t>
      </w:r>
      <w:r w:rsidRPr="0080119B">
        <w:rPr>
          <w:rStyle w:val="words"/>
          <w:rFonts w:asciiTheme="minorHAnsi" w:hAnsiTheme="minorHAnsi"/>
          <w:sz w:val="22"/>
          <w:szCs w:val="22"/>
        </w:rPr>
        <w:t>individuals</w:t>
      </w:r>
      <w:r w:rsidRPr="0080119B">
        <w:rPr>
          <w:rFonts w:asciiTheme="minorHAnsi" w:hAnsiTheme="minorHAnsi"/>
          <w:sz w:val="22"/>
          <w:szCs w:val="22"/>
        </w:rPr>
        <w:t xml:space="preserve"> will have to </w:t>
      </w:r>
      <w:r w:rsidRPr="0080119B">
        <w:rPr>
          <w:rStyle w:val="words"/>
          <w:rFonts w:asciiTheme="minorHAnsi" w:hAnsiTheme="minorHAnsi"/>
          <w:sz w:val="22"/>
          <w:szCs w:val="22"/>
        </w:rPr>
        <w:t>save</w:t>
      </w:r>
      <w:r w:rsidRPr="0080119B">
        <w:rPr>
          <w:rFonts w:asciiTheme="minorHAnsi" w:hAnsiTheme="minorHAnsi"/>
          <w:sz w:val="22"/>
          <w:szCs w:val="22"/>
        </w:rPr>
        <w:t xml:space="preserve"> </w:t>
      </w:r>
      <w:r w:rsidRPr="0080119B">
        <w:rPr>
          <w:rStyle w:val="words"/>
          <w:rFonts w:asciiTheme="minorHAnsi" w:hAnsiTheme="minorHAnsi"/>
          <w:sz w:val="22"/>
          <w:szCs w:val="22"/>
        </w:rPr>
        <w:t>alter</w:t>
      </w:r>
      <w:r w:rsidRPr="0080119B">
        <w:rPr>
          <w:rFonts w:asciiTheme="minorHAnsi" w:hAnsiTheme="minorHAnsi"/>
          <w:sz w:val="22"/>
          <w:szCs w:val="22"/>
        </w:rPr>
        <w:t xml:space="preserve"> on them.</w:t>
      </w:r>
    </w:p>
    <w:p w:rsidR="0080119B" w:rsidRPr="0080119B" w:rsidRDefault="0080119B" w:rsidP="0080119B">
      <w:pPr>
        <w:pStyle w:val="NormalWeb"/>
        <w:rPr>
          <w:rFonts w:asciiTheme="minorHAnsi" w:hAnsiTheme="minorHAnsi"/>
          <w:sz w:val="22"/>
          <w:szCs w:val="22"/>
        </w:rPr>
      </w:pPr>
      <w:r w:rsidRPr="0080119B">
        <w:rPr>
          <w:rFonts w:asciiTheme="minorHAnsi" w:hAnsiTheme="minorHAnsi"/>
          <w:sz w:val="22"/>
          <w:szCs w:val="22"/>
        </w:rPr>
        <w:t>-Charity Lotto – for £1 the entry</w:t>
      </w:r>
      <w:r w:rsidR="007F3957">
        <w:rPr>
          <w:rFonts w:asciiTheme="minorHAnsi" w:hAnsiTheme="minorHAnsi"/>
          <w:sz w:val="22"/>
          <w:szCs w:val="22"/>
        </w:rPr>
        <w:t>, you can win some enthusiastic prizes</w:t>
      </w:r>
      <w:r w:rsidRPr="0080119B">
        <w:rPr>
          <w:rFonts w:asciiTheme="minorHAnsi" w:hAnsiTheme="minorHAnsi"/>
          <w:sz w:val="22"/>
          <w:szCs w:val="22"/>
        </w:rPr>
        <w:t>. For every time you enter the Royal Manchester Children</w:t>
      </w:r>
      <w:r>
        <w:rPr>
          <w:rFonts w:asciiTheme="minorHAnsi" w:hAnsiTheme="minorHAnsi"/>
          <w:sz w:val="22"/>
          <w:szCs w:val="22"/>
        </w:rPr>
        <w:t>’s</w:t>
      </w:r>
      <w:r w:rsidRPr="0080119B">
        <w:rPr>
          <w:rFonts w:asciiTheme="minorHAnsi" w:hAnsiTheme="minorHAnsi"/>
          <w:sz w:val="22"/>
          <w:szCs w:val="22"/>
        </w:rPr>
        <w:t xml:space="preserve"> Hospital, Charity receives 60p.</w:t>
      </w:r>
    </w:p>
    <w:p w:rsidR="0080119B" w:rsidRDefault="0080119B" w:rsidP="0080119B">
      <w:pPr>
        <w:pStyle w:val="NormalWeb"/>
        <w:rPr>
          <w:rStyle w:val="Robust"/>
          <w:rFonts w:asciiTheme="minorHAnsi" w:hAnsiTheme="minorHAnsi"/>
          <w:b w:val="0"/>
          <w:bCs w:val="0"/>
          <w:sz w:val="22"/>
          <w:szCs w:val="22"/>
        </w:rPr>
      </w:pPr>
      <w:r w:rsidRPr="0080119B">
        <w:rPr>
          <w:rFonts w:asciiTheme="minorHAnsi" w:hAnsiTheme="minorHAnsi"/>
          <w:sz w:val="22"/>
          <w:szCs w:val="22"/>
        </w:rPr>
        <w:t xml:space="preserve">-Fundraise while you are shopping online from </w:t>
      </w:r>
      <w:proofErr w:type="spellStart"/>
      <w:r w:rsidRPr="0080119B">
        <w:rPr>
          <w:rStyle w:val="Robust"/>
          <w:rFonts w:asciiTheme="minorHAnsi" w:hAnsiTheme="minorHAnsi"/>
          <w:b w:val="0"/>
          <w:bCs w:val="0"/>
          <w:sz w:val="22"/>
          <w:szCs w:val="22"/>
        </w:rPr>
        <w:t>Easyfundraising</w:t>
      </w:r>
      <w:proofErr w:type="spellEnd"/>
      <w:r w:rsidRPr="0080119B">
        <w:rPr>
          <w:rStyle w:val="Robust"/>
          <w:rFonts w:asciiTheme="minorHAnsi" w:hAnsiTheme="minorHAnsi"/>
          <w:b w:val="0"/>
          <w:bCs w:val="0"/>
          <w:sz w:val="22"/>
          <w:szCs w:val="22"/>
        </w:rPr>
        <w:t>, Amazon</w:t>
      </w:r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 xml:space="preserve"> Smile</w:t>
      </w:r>
      <w:r w:rsidRPr="0080119B">
        <w:rPr>
          <w:rStyle w:val="Robust"/>
          <w:rFonts w:asciiTheme="minorHAnsi" w:hAnsiTheme="minorHAnsi"/>
          <w:b w:val="0"/>
          <w:bCs w:val="0"/>
          <w:sz w:val="22"/>
          <w:szCs w:val="22"/>
        </w:rPr>
        <w:t>, Top cashback.</w:t>
      </w:r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 xml:space="preserve"> If you are buying from Amazon Smile,  they will donate 0.5% of what you pay.</w:t>
      </w:r>
    </w:p>
    <w:p w:rsidR="0080119B" w:rsidRDefault="0080119B" w:rsidP="0080119B">
      <w:pPr>
        <w:pStyle w:val="NormalWeb"/>
        <w:rPr>
          <w:rStyle w:val="Robust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 xml:space="preserve">The charity is present all over social media( Facebook, Twitter, Instagram, </w:t>
      </w:r>
      <w:proofErr w:type="spellStart"/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>Youtube</w:t>
      </w:r>
      <w:proofErr w:type="spellEnd"/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 xml:space="preserve">), where they keep updating their follower about all their activities. Also here, same as The Age </w:t>
      </w:r>
      <w:proofErr w:type="spellStart"/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>Uk</w:t>
      </w:r>
      <w:proofErr w:type="spellEnd"/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>, the people can donate their birthdays, by instead the presents, the friends/family donate the charity.</w:t>
      </w:r>
    </w:p>
    <w:p w:rsidR="0080119B" w:rsidRDefault="0080119B" w:rsidP="0080119B">
      <w:pPr>
        <w:pStyle w:val="NormalWeb"/>
        <w:rPr>
          <w:rStyle w:val="Robust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Robust"/>
          <w:rFonts w:asciiTheme="minorHAnsi" w:hAnsiTheme="minorHAnsi"/>
          <w:b w:val="0"/>
          <w:bCs w:val="0"/>
          <w:sz w:val="22"/>
          <w:szCs w:val="22"/>
        </w:rPr>
        <w:t>Last year, The Royal Manchester Children’s Hospital Charity had £6201k, mostly from donations; however, compared with the preview year, the income has increased.</w:t>
      </w:r>
    </w:p>
    <w:p w:rsidR="0080119B" w:rsidRPr="0080119B" w:rsidRDefault="0080119B" w:rsidP="0080119B">
      <w:pPr>
        <w:pStyle w:val="NormalWeb"/>
        <w:rPr>
          <w:rFonts w:asciiTheme="minorHAnsi" w:hAnsiTheme="minorHAnsi"/>
          <w:sz w:val="22"/>
          <w:szCs w:val="22"/>
          <w:lang w:val="en-GB"/>
        </w:rPr>
      </w:pPr>
      <w:r w:rsidRPr="0080119B">
        <w:rPr>
          <w:rFonts w:asciiTheme="minorHAnsi" w:hAnsiTheme="minorHAnsi"/>
          <w:sz w:val="22"/>
          <w:szCs w:val="22"/>
          <w:lang w:val="en-GB"/>
        </w:rPr>
        <w:t xml:space="preserve">The stakeholders that support the RMCH Charity regularly are Ans, </w:t>
      </w:r>
      <w:proofErr w:type="spellStart"/>
      <w:r w:rsidRPr="0080119B">
        <w:rPr>
          <w:rFonts w:asciiTheme="minorHAnsi" w:hAnsiTheme="minorHAnsi"/>
          <w:sz w:val="22"/>
          <w:szCs w:val="22"/>
          <w:lang w:val="en-GB"/>
        </w:rPr>
        <w:t>Begbies</w:t>
      </w:r>
      <w:proofErr w:type="spellEnd"/>
      <w:r w:rsidRPr="0080119B">
        <w:rPr>
          <w:rFonts w:asciiTheme="minorHAnsi" w:hAnsiTheme="minorHAnsi"/>
          <w:sz w:val="22"/>
          <w:szCs w:val="22"/>
          <w:lang w:val="en-GB"/>
        </w:rPr>
        <w:t xml:space="preserve"> Traynor, Didsbury Magazine, EG Group, NCP, Ryman, Peninsula, Savills, </w:t>
      </w:r>
      <w:proofErr w:type="spellStart"/>
      <w:r w:rsidRPr="0080119B">
        <w:rPr>
          <w:rFonts w:asciiTheme="minorHAnsi" w:hAnsiTheme="minorHAnsi"/>
          <w:sz w:val="22"/>
          <w:szCs w:val="22"/>
          <w:lang w:val="en-GB"/>
        </w:rPr>
        <w:t>Swizzels</w:t>
      </w:r>
      <w:proofErr w:type="spellEnd"/>
      <w:r w:rsidRPr="0080119B">
        <w:rPr>
          <w:rFonts w:asciiTheme="minorHAnsi" w:hAnsiTheme="minorHAnsi"/>
          <w:sz w:val="22"/>
          <w:szCs w:val="22"/>
          <w:lang w:val="en-GB"/>
        </w:rPr>
        <w:t>, Unilever</w:t>
      </w:r>
      <w:r>
        <w:rPr>
          <w:rFonts w:asciiTheme="minorHAnsi" w:hAnsiTheme="minorHAnsi"/>
          <w:sz w:val="22"/>
          <w:szCs w:val="22"/>
          <w:lang w:val="en-GB"/>
        </w:rPr>
        <w:t>,</w:t>
      </w:r>
      <w:r w:rsidRPr="0080119B">
        <w:rPr>
          <w:rFonts w:asciiTheme="minorHAnsi" w:hAnsiTheme="minorHAnsi"/>
          <w:sz w:val="22"/>
          <w:szCs w:val="22"/>
          <w:lang w:val="en-GB"/>
        </w:rPr>
        <w:t xml:space="preserve"> I saw it first and The New World Trading Co.</w:t>
      </w:r>
    </w:p>
    <w:p w:rsidR="0080119B" w:rsidRPr="0080119B" w:rsidRDefault="0080119B" w:rsidP="0080119B">
      <w:pPr>
        <w:pStyle w:val="NormalWeb"/>
        <w:rPr>
          <w:rFonts w:asciiTheme="minorHAnsi" w:hAnsiTheme="minorHAnsi"/>
          <w:sz w:val="22"/>
          <w:szCs w:val="22"/>
        </w:rPr>
      </w:pPr>
      <w:r w:rsidRPr="0080119B">
        <w:rPr>
          <w:rFonts w:asciiTheme="minorHAnsi" w:hAnsiTheme="minorHAnsi"/>
          <w:sz w:val="22"/>
          <w:szCs w:val="22"/>
          <w:lang w:val="en-GB"/>
        </w:rPr>
        <w:t xml:space="preserve">Comparing with The Age </w:t>
      </w:r>
      <w:proofErr w:type="spellStart"/>
      <w:r w:rsidRPr="0080119B">
        <w:rPr>
          <w:rFonts w:asciiTheme="minorHAnsi" w:hAnsiTheme="minorHAnsi"/>
          <w:sz w:val="22"/>
          <w:szCs w:val="22"/>
          <w:lang w:val="en-GB"/>
        </w:rPr>
        <w:t>Uk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, RMCH build a strong relationship with their stakeholders. Also, they have more </w:t>
      </w:r>
      <w:proofErr w:type="spellStart"/>
      <w:r>
        <w:rPr>
          <w:rFonts w:asciiTheme="minorHAnsi" w:hAnsiTheme="minorHAnsi"/>
          <w:sz w:val="22"/>
          <w:szCs w:val="22"/>
          <w:lang w:val="en-GB"/>
        </w:rPr>
        <w:t>parters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the Age.</w:t>
      </w:r>
    </w:p>
    <w:tbl>
      <w:tblPr>
        <w:tblStyle w:val="Tabelgril"/>
        <w:tblW w:w="0" w:type="auto"/>
        <w:tblInd w:w="535" w:type="dxa"/>
        <w:tblLook w:val="04A0" w:firstRow="1" w:lastRow="0" w:firstColumn="1" w:lastColumn="0" w:noHBand="0" w:noVBand="1"/>
      </w:tblPr>
      <w:tblGrid>
        <w:gridCol w:w="3995"/>
        <w:gridCol w:w="4285"/>
      </w:tblGrid>
      <w:tr w:rsidR="0080119B" w:rsidTr="00C75428">
        <w:trPr>
          <w:trHeight w:val="262"/>
        </w:trPr>
        <w:tc>
          <w:tcPr>
            <w:tcW w:w="3995" w:type="dxa"/>
          </w:tcPr>
          <w:p w:rsidR="0080119B" w:rsidRDefault="0080119B" w:rsidP="00E616D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Strengths</w:t>
            </w:r>
          </w:p>
        </w:tc>
        <w:tc>
          <w:tcPr>
            <w:tcW w:w="4285" w:type="dxa"/>
          </w:tcPr>
          <w:p w:rsidR="0080119B" w:rsidRDefault="0080119B" w:rsidP="00E616D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Weaknesses</w:t>
            </w:r>
          </w:p>
        </w:tc>
      </w:tr>
      <w:tr w:rsidR="0080119B" w:rsidRPr="009D724D" w:rsidTr="00C75428">
        <w:trPr>
          <w:trHeight w:val="247"/>
        </w:trPr>
        <w:tc>
          <w:tcPr>
            <w:tcW w:w="3995" w:type="dxa"/>
          </w:tcPr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-Want the best for </w:t>
            </w:r>
            <w:r w:rsidR="00C86CBC">
              <w:rPr>
                <w:lang w:val="en-GB"/>
              </w:rPr>
              <w:t>children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="00C86CBC">
              <w:rPr>
                <w:lang w:val="en-GB"/>
              </w:rPr>
              <w:t xml:space="preserve">had good marketing and brand 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-have a lot of volunteers working for the charity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</w:p>
        </w:tc>
        <w:tc>
          <w:tcPr>
            <w:tcW w:w="4285" w:type="dxa"/>
          </w:tcPr>
          <w:p w:rsidR="0080119B" w:rsidRPr="009D724D" w:rsidRDefault="0080119B" w:rsidP="00E616D7">
            <w:pPr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Pr="009D724D">
              <w:rPr>
                <w:lang w:val="en-GB"/>
              </w:rPr>
              <w:t>Need to work more on publicity and charity promotion</w:t>
            </w:r>
          </w:p>
          <w:p w:rsidR="0080119B" w:rsidRDefault="0080119B" w:rsidP="00E616D7">
            <w:pPr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="00C86CBC">
              <w:rPr>
                <w:lang w:val="en-GB"/>
              </w:rPr>
              <w:t>bring more staff to volunteer</w:t>
            </w:r>
          </w:p>
          <w:p w:rsidR="00C86CBC" w:rsidRPr="009D724D" w:rsidRDefault="00C86CBC" w:rsidP="00E616D7">
            <w:pPr>
              <w:rPr>
                <w:lang w:val="en-GB"/>
              </w:rPr>
            </w:pPr>
            <w:r>
              <w:rPr>
                <w:lang w:val="en-GB"/>
              </w:rPr>
              <w:t xml:space="preserve">- because of the </w:t>
            </w:r>
            <w:proofErr w:type="spellStart"/>
            <w:r>
              <w:rPr>
                <w:lang w:val="en-GB"/>
              </w:rPr>
              <w:t>Covid</w:t>
            </w:r>
            <w:proofErr w:type="spellEnd"/>
            <w:r>
              <w:rPr>
                <w:lang w:val="en-GB"/>
              </w:rPr>
              <w:t xml:space="preserve"> 19</w:t>
            </w:r>
            <w:r w:rsidR="00C75428">
              <w:rPr>
                <w:lang w:val="en-GB"/>
              </w:rPr>
              <w:t>,</w:t>
            </w:r>
            <w:r>
              <w:rPr>
                <w:lang w:val="en-GB"/>
              </w:rPr>
              <w:t xml:space="preserve"> the fundraising decreases</w:t>
            </w:r>
          </w:p>
        </w:tc>
      </w:tr>
      <w:tr w:rsidR="0080119B" w:rsidTr="00C75428">
        <w:trPr>
          <w:trHeight w:val="247"/>
        </w:trPr>
        <w:tc>
          <w:tcPr>
            <w:tcW w:w="3995" w:type="dxa"/>
          </w:tcPr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Opportunities</w:t>
            </w:r>
          </w:p>
        </w:tc>
        <w:tc>
          <w:tcPr>
            <w:tcW w:w="4285" w:type="dxa"/>
          </w:tcPr>
          <w:p w:rsidR="0080119B" w:rsidRDefault="0080119B" w:rsidP="00E616D7">
            <w:pPr>
              <w:pStyle w:val="Listparagraf"/>
              <w:rPr>
                <w:lang w:val="en-GB"/>
              </w:rPr>
            </w:pPr>
            <w:r>
              <w:rPr>
                <w:lang w:val="en-GB"/>
              </w:rPr>
              <w:t>Threats</w:t>
            </w:r>
          </w:p>
        </w:tc>
      </w:tr>
      <w:tr w:rsidR="0080119B" w:rsidRPr="009D724D" w:rsidTr="00C75428">
        <w:trPr>
          <w:trHeight w:val="1336"/>
        </w:trPr>
        <w:tc>
          <w:tcPr>
            <w:tcW w:w="3995" w:type="dxa"/>
          </w:tcPr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-to create a </w:t>
            </w:r>
            <w:r w:rsidR="00C75428">
              <w:rPr>
                <w:lang w:val="en-GB"/>
              </w:rPr>
              <w:t>substantial</w:t>
            </w:r>
            <w:r w:rsidR="00C86CBC">
              <w:rPr>
                <w:lang w:val="en-GB"/>
              </w:rPr>
              <w:t xml:space="preserve"> </w:t>
            </w:r>
            <w:r>
              <w:rPr>
                <w:lang w:val="en-GB"/>
              </w:rPr>
              <w:t>digital technology, especially with fundraising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-create new </w:t>
            </w:r>
            <w:r w:rsidR="00C86CBC">
              <w:rPr>
                <w:lang w:val="en-GB"/>
              </w:rPr>
              <w:t xml:space="preserve">potential </w:t>
            </w:r>
            <w:r>
              <w:rPr>
                <w:lang w:val="en-GB"/>
              </w:rPr>
              <w:t xml:space="preserve">partnerships 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-increase the services and activities</w:t>
            </w:r>
            <w:r w:rsidR="00C86CBC">
              <w:rPr>
                <w:lang w:val="en-GB"/>
              </w:rPr>
              <w:t xml:space="preserve"> around </w:t>
            </w:r>
            <w:r w:rsidR="00C75428">
              <w:rPr>
                <w:lang w:val="en-GB"/>
              </w:rPr>
              <w:t xml:space="preserve">the </w:t>
            </w:r>
            <w:r w:rsidR="00C86CBC">
              <w:rPr>
                <w:lang w:val="en-GB"/>
              </w:rPr>
              <w:t>community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</w:p>
        </w:tc>
        <w:tc>
          <w:tcPr>
            <w:tcW w:w="4285" w:type="dxa"/>
          </w:tcPr>
          <w:p w:rsidR="0080119B" w:rsidRP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Pr="0080119B">
              <w:rPr>
                <w:lang w:val="en-GB"/>
              </w:rPr>
              <w:t xml:space="preserve">To be aware of the new competitors </w:t>
            </w:r>
          </w:p>
          <w:p w:rsidR="0080119B" w:rsidRPr="009D724D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="00C86CBC">
              <w:rPr>
                <w:lang w:val="en-GB"/>
              </w:rPr>
              <w:t xml:space="preserve">cyber security </w:t>
            </w:r>
            <w:r w:rsidR="00C75428">
              <w:rPr>
                <w:lang w:val="en-GB"/>
              </w:rPr>
              <w:t>is</w:t>
            </w:r>
            <w:r w:rsidR="00C86CBC">
              <w:rPr>
                <w:lang w:val="en-GB"/>
              </w:rPr>
              <w:t xml:space="preserve"> increasing</w:t>
            </w:r>
          </w:p>
          <w:p w:rsidR="0080119B" w:rsidRDefault="0080119B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r w:rsidR="00C86CBC">
              <w:rPr>
                <w:lang w:val="en-GB"/>
              </w:rPr>
              <w:t xml:space="preserve">funding </w:t>
            </w:r>
            <w:r w:rsidR="00C75428">
              <w:rPr>
                <w:lang w:val="en-GB"/>
              </w:rPr>
              <w:t>is</w:t>
            </w:r>
            <w:r w:rsidR="00C86CBC">
              <w:rPr>
                <w:lang w:val="en-GB"/>
              </w:rPr>
              <w:t xml:space="preserve"> declining</w:t>
            </w:r>
          </w:p>
          <w:p w:rsidR="00C86CBC" w:rsidRPr="009D724D" w:rsidRDefault="00C86CBC" w:rsidP="00E616D7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-Brexit impact</w:t>
            </w:r>
          </w:p>
        </w:tc>
      </w:tr>
    </w:tbl>
    <w:p w:rsidR="0080119B" w:rsidRDefault="0080119B" w:rsidP="0080119B">
      <w:pPr>
        <w:pStyle w:val="NormalWeb"/>
        <w:rPr>
          <w:rFonts w:asciiTheme="minorHAnsi" w:hAnsiTheme="minorHAnsi"/>
          <w:sz w:val="22"/>
          <w:szCs w:val="22"/>
        </w:rPr>
      </w:pPr>
    </w:p>
    <w:p w:rsidR="00C86CBC" w:rsidRDefault="00C86CBC" w:rsidP="0080119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PESTEL Analysis</w:t>
      </w:r>
    </w:p>
    <w:p w:rsidR="00C75428" w:rsidRDefault="00C86CBC" w:rsidP="00C75428">
      <w:pPr>
        <w:pStyle w:val="NormalWeb"/>
        <w:rPr>
          <w:rFonts w:asciiTheme="minorHAnsi" w:hAnsiTheme="minorHAnsi"/>
          <w:sz w:val="22"/>
          <w:szCs w:val="22"/>
        </w:rPr>
      </w:pPr>
      <w:r>
        <w:rPr>
          <w:noProof/>
          <w:lang w:val="en-GB"/>
        </w:rPr>
        <w:drawing>
          <wp:inline distT="0" distB="0" distL="0" distR="0" wp14:anchorId="7EA565B4" wp14:editId="2A3B9FE1">
            <wp:extent cx="5524500" cy="3133725"/>
            <wp:effectExtent l="0" t="0" r="0" b="0"/>
            <wp:docPr id="3" name="Nomogramă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C75428" w:rsidRDefault="00C75428" w:rsidP="00C75428">
      <w:pPr>
        <w:pStyle w:val="NormalWeb"/>
        <w:rPr>
          <w:rFonts w:asciiTheme="minorHAnsi" w:hAnsiTheme="minorHAnsi"/>
          <w:sz w:val="22"/>
          <w:szCs w:val="22"/>
        </w:rPr>
      </w:pPr>
    </w:p>
    <w:p w:rsidR="00C75428" w:rsidRDefault="00C75428" w:rsidP="00C75428">
      <w:pPr>
        <w:pStyle w:val="NormalWeb"/>
        <w:rPr>
          <w:rFonts w:asciiTheme="minorHAnsi" w:hAnsiTheme="minorHAnsi"/>
          <w:sz w:val="22"/>
          <w:szCs w:val="22"/>
        </w:rPr>
      </w:pPr>
    </w:p>
    <w:p w:rsidR="0080119B" w:rsidRDefault="00EF4A1C" w:rsidP="00C75428">
      <w:pPr>
        <w:pStyle w:val="NormalWeb"/>
        <w:rPr>
          <w:rFonts w:asciiTheme="minorHAnsi" w:hAnsiTheme="minorHAnsi"/>
          <w:sz w:val="22"/>
          <w:szCs w:val="22"/>
        </w:rPr>
      </w:pPr>
      <w:r>
        <w:rPr>
          <w:noProof/>
          <w:lang w:val="en-GB"/>
        </w:rPr>
        <w:lastRenderedPageBreak/>
        <w:drawing>
          <wp:inline distT="0" distB="0" distL="0" distR="0" wp14:anchorId="78D88070" wp14:editId="24C4400D">
            <wp:extent cx="5143500" cy="3248025"/>
            <wp:effectExtent l="0" t="0" r="0" b="0"/>
            <wp:docPr id="5" name="Nomogramă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C75428" w:rsidRDefault="00C75428" w:rsidP="00C75428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C75428">
        <w:rPr>
          <w:rFonts w:asciiTheme="minorHAnsi" w:hAnsiTheme="minorHAnsi"/>
          <w:sz w:val="22"/>
          <w:szCs w:val="22"/>
        </w:rPr>
        <w:t xml:space="preserve">The political and </w:t>
      </w:r>
      <w:r w:rsidRPr="00C75428">
        <w:rPr>
          <w:rStyle w:val="words"/>
          <w:rFonts w:asciiTheme="minorHAnsi" w:hAnsiTheme="minorHAnsi"/>
          <w:sz w:val="22"/>
          <w:szCs w:val="22"/>
        </w:rPr>
        <w:t>financial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components</w:t>
      </w:r>
      <w:r w:rsidRPr="00C75428">
        <w:rPr>
          <w:rFonts w:asciiTheme="minorHAnsi" w:hAnsiTheme="minorHAnsi"/>
          <w:sz w:val="22"/>
          <w:szCs w:val="22"/>
        </w:rPr>
        <w:t xml:space="preserve"> play a </w:t>
      </w:r>
      <w:r w:rsidRPr="00C75428">
        <w:rPr>
          <w:rStyle w:val="words"/>
          <w:rFonts w:asciiTheme="minorHAnsi" w:hAnsiTheme="minorHAnsi"/>
          <w:sz w:val="22"/>
          <w:szCs w:val="22"/>
        </w:rPr>
        <w:t>massive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part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in the</w:t>
      </w:r>
      <w:r w:rsidRPr="00C75428">
        <w:rPr>
          <w:rFonts w:asciiTheme="minorHAnsi" w:hAnsiTheme="minorHAnsi"/>
          <w:sz w:val="22"/>
          <w:szCs w:val="22"/>
        </w:rPr>
        <w:t xml:space="preserve"> operation of these businesses. At the same time, they </w:t>
      </w:r>
      <w:r w:rsidRPr="00C75428">
        <w:rPr>
          <w:rStyle w:val="words"/>
          <w:rFonts w:asciiTheme="minorHAnsi" w:hAnsiTheme="minorHAnsi"/>
          <w:sz w:val="22"/>
          <w:szCs w:val="22"/>
        </w:rPr>
        <w:t>give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business</w:t>
      </w:r>
      <w:r w:rsidRPr="00C75428">
        <w:rPr>
          <w:rFonts w:asciiTheme="minorHAnsi" w:hAnsiTheme="minorHAnsi"/>
          <w:sz w:val="22"/>
          <w:szCs w:val="22"/>
        </w:rPr>
        <w:t xml:space="preserve"> to an </w:t>
      </w:r>
      <w:r w:rsidRPr="00C75428">
        <w:rPr>
          <w:rStyle w:val="words"/>
          <w:rFonts w:asciiTheme="minorHAnsi" w:hAnsiTheme="minorHAnsi"/>
          <w:sz w:val="22"/>
          <w:szCs w:val="22"/>
        </w:rPr>
        <w:t>expansive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area</w:t>
      </w:r>
      <w:r w:rsidRPr="00C75428">
        <w:rPr>
          <w:rFonts w:asciiTheme="minorHAnsi" w:hAnsiTheme="minorHAnsi"/>
          <w:sz w:val="22"/>
          <w:szCs w:val="22"/>
        </w:rPr>
        <w:t xml:space="preserve"> of society and </w:t>
      </w:r>
      <w:r w:rsidRPr="00C75428">
        <w:rPr>
          <w:rStyle w:val="words"/>
          <w:rFonts w:asciiTheme="minorHAnsi" w:hAnsiTheme="minorHAnsi"/>
          <w:sz w:val="22"/>
          <w:szCs w:val="22"/>
        </w:rPr>
        <w:t>offer assistance</w:t>
      </w:r>
      <w:r w:rsidRPr="00C75428">
        <w:rPr>
          <w:rFonts w:asciiTheme="minorHAnsi" w:hAnsiTheme="minorHAnsi"/>
          <w:sz w:val="22"/>
          <w:szCs w:val="22"/>
        </w:rPr>
        <w:t xml:space="preserve"> in bringing </w:t>
      </w:r>
      <w:r w:rsidRPr="00C75428">
        <w:rPr>
          <w:rStyle w:val="words"/>
          <w:rFonts w:asciiTheme="minorHAnsi" w:hAnsiTheme="minorHAnsi"/>
          <w:sz w:val="22"/>
          <w:szCs w:val="22"/>
        </w:rPr>
        <w:t>approximately</w:t>
      </w:r>
      <w:r w:rsidRPr="00C75428">
        <w:rPr>
          <w:rFonts w:asciiTheme="minorHAnsi" w:hAnsiTheme="minorHAnsi"/>
          <w:sz w:val="22"/>
          <w:szCs w:val="22"/>
        </w:rPr>
        <w:t xml:space="preserve"> positive social change. And </w:t>
      </w:r>
      <w:r w:rsidRPr="00C75428">
        <w:rPr>
          <w:rStyle w:val="words"/>
          <w:rFonts w:asciiTheme="minorHAnsi" w:hAnsiTheme="minorHAnsi"/>
          <w:sz w:val="22"/>
          <w:szCs w:val="22"/>
        </w:rPr>
        <w:t>despite</w:t>
      </w:r>
      <w:r w:rsidRPr="00C75428">
        <w:rPr>
          <w:rFonts w:asciiTheme="minorHAnsi" w:hAnsiTheme="minorHAnsi"/>
          <w:sz w:val="22"/>
          <w:szCs w:val="22"/>
        </w:rPr>
        <w:t xml:space="preserve"> being </w:t>
      </w:r>
      <w:r w:rsidRPr="00C75428">
        <w:rPr>
          <w:rStyle w:val="words"/>
          <w:rFonts w:asciiTheme="minorHAnsi" w:hAnsiTheme="minorHAnsi"/>
          <w:sz w:val="22"/>
          <w:szCs w:val="22"/>
        </w:rPr>
        <w:t>helpless</w:t>
      </w:r>
      <w:r w:rsidRPr="00C75428">
        <w:rPr>
          <w:rFonts w:asciiTheme="minorHAnsi" w:hAnsiTheme="minorHAnsi"/>
          <w:sz w:val="22"/>
          <w:szCs w:val="22"/>
        </w:rPr>
        <w:t xml:space="preserve"> to </w:t>
      </w:r>
      <w:r w:rsidRPr="00C75428">
        <w:rPr>
          <w:rStyle w:val="words"/>
          <w:rFonts w:asciiTheme="minorHAnsi" w:hAnsiTheme="minorHAnsi"/>
          <w:sz w:val="22"/>
          <w:szCs w:val="22"/>
        </w:rPr>
        <w:t>legitimate</w:t>
      </w:r>
      <w:r w:rsidRPr="00C75428">
        <w:rPr>
          <w:rFonts w:asciiTheme="minorHAnsi" w:hAnsiTheme="minorHAnsi"/>
          <w:sz w:val="22"/>
          <w:szCs w:val="22"/>
        </w:rPr>
        <w:t xml:space="preserve"> hassles, they can </w:t>
      </w:r>
      <w:r w:rsidRPr="00C75428">
        <w:rPr>
          <w:rStyle w:val="words"/>
          <w:rFonts w:asciiTheme="minorHAnsi" w:hAnsiTheme="minorHAnsi"/>
          <w:sz w:val="22"/>
          <w:szCs w:val="22"/>
        </w:rPr>
        <w:t>utilize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innovation</w:t>
      </w:r>
      <w:r w:rsidRPr="00C75428">
        <w:rPr>
          <w:rFonts w:asciiTheme="minorHAnsi" w:hAnsiTheme="minorHAnsi"/>
          <w:sz w:val="22"/>
          <w:szCs w:val="22"/>
        </w:rPr>
        <w:t xml:space="preserve"> to streamline their operations and </w:t>
      </w:r>
      <w:r w:rsidRPr="00C75428">
        <w:rPr>
          <w:rStyle w:val="words"/>
          <w:rFonts w:asciiTheme="minorHAnsi" w:hAnsiTheme="minorHAnsi"/>
          <w:sz w:val="22"/>
          <w:szCs w:val="22"/>
        </w:rPr>
        <w:t>investigate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new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wildernesses</w:t>
      </w:r>
      <w:r w:rsidRPr="00C75428">
        <w:rPr>
          <w:rFonts w:asciiTheme="minorHAnsi" w:hAnsiTheme="minorHAnsi"/>
          <w:sz w:val="22"/>
          <w:szCs w:val="22"/>
        </w:rPr>
        <w:t xml:space="preserve">. In </w:t>
      </w:r>
      <w:r w:rsidRPr="00C75428">
        <w:rPr>
          <w:rStyle w:val="words"/>
          <w:rFonts w:asciiTheme="minorHAnsi" w:hAnsiTheme="minorHAnsi"/>
          <w:sz w:val="22"/>
          <w:szCs w:val="22"/>
        </w:rPr>
        <w:t>truth</w:t>
      </w:r>
      <w:r w:rsidRPr="00C75428">
        <w:rPr>
          <w:rFonts w:asciiTheme="minorHAnsi" w:hAnsiTheme="minorHAnsi"/>
          <w:sz w:val="22"/>
          <w:szCs w:val="22"/>
        </w:rPr>
        <w:t xml:space="preserve">, </w:t>
      </w:r>
      <w:r w:rsidRPr="00C75428">
        <w:rPr>
          <w:rStyle w:val="words"/>
          <w:rFonts w:asciiTheme="minorHAnsi" w:hAnsiTheme="minorHAnsi"/>
          <w:sz w:val="22"/>
          <w:szCs w:val="22"/>
        </w:rPr>
        <w:t>innovation</w:t>
      </w:r>
      <w:r w:rsidRPr="00C75428">
        <w:rPr>
          <w:rFonts w:asciiTheme="minorHAnsi" w:hAnsiTheme="minorHAnsi"/>
          <w:sz w:val="22"/>
          <w:szCs w:val="22"/>
        </w:rPr>
        <w:t xml:space="preserve"> can take charities and non-profits to </w:t>
      </w:r>
      <w:r w:rsidRPr="00C75428">
        <w:rPr>
          <w:rStyle w:val="words"/>
          <w:rFonts w:asciiTheme="minorHAnsi" w:hAnsiTheme="minorHAnsi"/>
          <w:sz w:val="22"/>
          <w:szCs w:val="22"/>
        </w:rPr>
        <w:t>more noteworthy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statures</w:t>
      </w:r>
      <w:r w:rsidRPr="00C75428">
        <w:rPr>
          <w:rFonts w:asciiTheme="minorHAnsi" w:hAnsiTheme="minorHAnsi"/>
          <w:sz w:val="22"/>
          <w:szCs w:val="22"/>
        </w:rPr>
        <w:t xml:space="preserve"> of </w:t>
      </w:r>
      <w:r w:rsidRPr="00C75428">
        <w:rPr>
          <w:rStyle w:val="words"/>
          <w:rFonts w:asciiTheme="minorHAnsi" w:hAnsiTheme="minorHAnsi"/>
          <w:sz w:val="22"/>
          <w:szCs w:val="22"/>
        </w:rPr>
        <w:t>productivity</w:t>
      </w:r>
      <w:r w:rsidRPr="00C75428">
        <w:rPr>
          <w:rFonts w:asciiTheme="minorHAnsi" w:hAnsiTheme="minorHAnsi"/>
          <w:sz w:val="22"/>
          <w:szCs w:val="22"/>
        </w:rPr>
        <w:t xml:space="preserve"> and effectiveness. Finally, with </w:t>
      </w:r>
      <w:r w:rsidRPr="00C75428">
        <w:rPr>
          <w:rStyle w:val="words"/>
          <w:rFonts w:asciiTheme="minorHAnsi" w:hAnsiTheme="minorHAnsi"/>
          <w:sz w:val="22"/>
          <w:szCs w:val="22"/>
        </w:rPr>
        <w:t>natural</w:t>
      </w:r>
      <w:r w:rsidRPr="00C75428">
        <w:rPr>
          <w:rFonts w:asciiTheme="minorHAnsi" w:hAnsiTheme="minorHAnsi"/>
          <w:sz w:val="22"/>
          <w:szCs w:val="22"/>
        </w:rPr>
        <w:t xml:space="preserve"> </w:t>
      </w:r>
      <w:r w:rsidRPr="00C75428">
        <w:rPr>
          <w:rStyle w:val="words"/>
          <w:rFonts w:asciiTheme="minorHAnsi" w:hAnsiTheme="minorHAnsi"/>
          <w:sz w:val="22"/>
          <w:szCs w:val="22"/>
        </w:rPr>
        <w:t>mindfulness</w:t>
      </w:r>
      <w:r w:rsidRPr="00C75428">
        <w:rPr>
          <w:rFonts w:asciiTheme="minorHAnsi" w:hAnsiTheme="minorHAnsi"/>
          <w:sz w:val="22"/>
          <w:szCs w:val="22"/>
        </w:rPr>
        <w:t xml:space="preserve"> being the </w:t>
      </w:r>
      <w:r w:rsidRPr="00C75428">
        <w:rPr>
          <w:rStyle w:val="words"/>
          <w:rFonts w:asciiTheme="minorHAnsi" w:hAnsiTheme="minorHAnsi"/>
          <w:sz w:val="22"/>
          <w:szCs w:val="22"/>
        </w:rPr>
        <w:t>hour's requirement</w:t>
      </w:r>
      <w:r w:rsidRPr="00C75428">
        <w:rPr>
          <w:rFonts w:asciiTheme="minorHAnsi" w:hAnsiTheme="minorHAnsi"/>
          <w:sz w:val="22"/>
          <w:szCs w:val="22"/>
        </w:rPr>
        <w:t xml:space="preserve">, these organizations </w:t>
      </w:r>
      <w:r w:rsidRPr="00C75428">
        <w:rPr>
          <w:rStyle w:val="words"/>
          <w:rFonts w:asciiTheme="minorHAnsi" w:hAnsiTheme="minorHAnsi"/>
          <w:sz w:val="22"/>
          <w:szCs w:val="22"/>
        </w:rPr>
        <w:t>ought to</w:t>
      </w:r>
      <w:r w:rsidRPr="00C75428">
        <w:rPr>
          <w:rFonts w:asciiTheme="minorHAnsi" w:hAnsiTheme="minorHAnsi"/>
          <w:sz w:val="22"/>
          <w:szCs w:val="22"/>
        </w:rPr>
        <w:t xml:space="preserve"> step up to do their bit. </w:t>
      </w:r>
    </w:p>
    <w:p w:rsidR="007F3957" w:rsidRDefault="00843642" w:rsidP="00C75428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843642">
        <w:rPr>
          <w:rFonts w:asciiTheme="minorHAnsi" w:hAnsiTheme="minorHAnsi"/>
          <w:sz w:val="22"/>
          <w:szCs w:val="22"/>
        </w:rPr>
        <w:t xml:space="preserve">The </w:t>
      </w:r>
      <w:r w:rsidRPr="00843642">
        <w:rPr>
          <w:rStyle w:val="words"/>
          <w:rFonts w:asciiTheme="minorHAnsi" w:hAnsiTheme="minorHAnsi"/>
          <w:sz w:val="22"/>
          <w:szCs w:val="22"/>
        </w:rPr>
        <w:t>goals</w:t>
      </w:r>
      <w:r w:rsidRPr="00843642">
        <w:rPr>
          <w:rFonts w:asciiTheme="minorHAnsi" w:hAnsiTheme="minorHAnsi"/>
          <w:sz w:val="22"/>
          <w:szCs w:val="22"/>
        </w:rPr>
        <w:t xml:space="preserve"> are the </w:t>
      </w:r>
      <w:r w:rsidRPr="00843642">
        <w:rPr>
          <w:rStyle w:val="words"/>
          <w:rFonts w:asciiTheme="minorHAnsi" w:hAnsiTheme="minorHAnsi"/>
          <w:sz w:val="22"/>
          <w:szCs w:val="22"/>
        </w:rPr>
        <w:t>activities</w:t>
      </w:r>
      <w:r w:rsidRPr="00843642">
        <w:rPr>
          <w:rFonts w:asciiTheme="minorHAnsi" w:hAnsiTheme="minorHAnsi"/>
          <w:sz w:val="22"/>
          <w:szCs w:val="22"/>
        </w:rPr>
        <w:t xml:space="preserve"> and </w:t>
      </w:r>
      <w:r w:rsidRPr="00843642">
        <w:rPr>
          <w:rStyle w:val="words"/>
          <w:rFonts w:asciiTheme="minorHAnsi" w:hAnsiTheme="minorHAnsi"/>
          <w:sz w:val="22"/>
          <w:szCs w:val="22"/>
        </w:rPr>
        <w:t>points</w:t>
      </w:r>
      <w:r w:rsidRPr="00843642">
        <w:rPr>
          <w:rFonts w:asciiTheme="minorHAnsi" w:hAnsiTheme="minorHAnsi"/>
          <w:sz w:val="22"/>
          <w:szCs w:val="22"/>
        </w:rPr>
        <w:t xml:space="preserve"> of the charity any organization plans </w:t>
      </w:r>
      <w:r w:rsidRPr="00843642">
        <w:rPr>
          <w:rStyle w:val="words"/>
          <w:rFonts w:asciiTheme="minorHAnsi" w:hAnsiTheme="minorHAnsi"/>
          <w:sz w:val="22"/>
          <w:szCs w:val="22"/>
        </w:rPr>
        <w:t>to achieve</w:t>
      </w:r>
      <w:r w:rsidRPr="00843642">
        <w:rPr>
          <w:rFonts w:asciiTheme="minorHAnsi" w:hAnsiTheme="minorHAnsi"/>
          <w:sz w:val="22"/>
          <w:szCs w:val="22"/>
        </w:rPr>
        <w:t xml:space="preserve">. </w:t>
      </w:r>
      <w:r w:rsidRPr="00843642">
        <w:rPr>
          <w:rStyle w:val="words"/>
          <w:rFonts w:asciiTheme="minorHAnsi" w:hAnsiTheme="minorHAnsi"/>
          <w:sz w:val="22"/>
          <w:szCs w:val="22"/>
        </w:rPr>
        <w:t>In this way</w:t>
      </w:r>
      <w:r w:rsidRPr="00843642">
        <w:rPr>
          <w:rFonts w:asciiTheme="minorHAnsi" w:hAnsiTheme="minorHAnsi"/>
          <w:sz w:val="22"/>
          <w:szCs w:val="22"/>
        </w:rPr>
        <w:t xml:space="preserve">, each charity organization has its individual objective, which it attempts </w:t>
      </w:r>
      <w:r w:rsidRPr="00843642">
        <w:rPr>
          <w:rStyle w:val="words"/>
          <w:rFonts w:asciiTheme="minorHAnsi" w:hAnsiTheme="minorHAnsi"/>
          <w:sz w:val="22"/>
          <w:szCs w:val="22"/>
        </w:rPr>
        <w:t>to achieve</w:t>
      </w:r>
      <w:r w:rsidRPr="00843642">
        <w:rPr>
          <w:rFonts w:asciiTheme="minorHAnsi" w:hAnsiTheme="minorHAnsi"/>
          <w:sz w:val="22"/>
          <w:szCs w:val="22"/>
        </w:rPr>
        <w:t xml:space="preserve">. For </w:t>
      </w:r>
      <w:r w:rsidRPr="00843642">
        <w:rPr>
          <w:rStyle w:val="words"/>
          <w:rFonts w:asciiTheme="minorHAnsi" w:hAnsiTheme="minorHAnsi"/>
          <w:sz w:val="22"/>
          <w:szCs w:val="22"/>
        </w:rPr>
        <w:t>illustration</w:t>
      </w:r>
      <w:r w:rsidRPr="00843642">
        <w:rPr>
          <w:rFonts w:asciiTheme="minorHAnsi" w:hAnsiTheme="minorHAnsi"/>
          <w:sz w:val="22"/>
          <w:szCs w:val="22"/>
        </w:rPr>
        <w:t xml:space="preserve">, a charity is </w:t>
      </w:r>
      <w:r w:rsidRPr="00843642">
        <w:rPr>
          <w:rStyle w:val="words"/>
          <w:rFonts w:asciiTheme="minorHAnsi" w:hAnsiTheme="minorHAnsi"/>
          <w:sz w:val="22"/>
          <w:szCs w:val="22"/>
        </w:rPr>
        <w:t>pointing</w:t>
      </w:r>
      <w:r w:rsidRPr="00843642">
        <w:rPr>
          <w:rFonts w:asciiTheme="minorHAnsi" w:hAnsiTheme="minorHAnsi"/>
          <w:sz w:val="22"/>
          <w:szCs w:val="22"/>
        </w:rPr>
        <w:t xml:space="preserve"> to </w:t>
      </w:r>
      <w:r w:rsidRPr="00843642">
        <w:rPr>
          <w:rStyle w:val="words"/>
          <w:rFonts w:asciiTheme="minorHAnsi" w:hAnsiTheme="minorHAnsi"/>
          <w:sz w:val="22"/>
          <w:szCs w:val="22"/>
        </w:rPr>
        <w:t>progress</w:t>
      </w:r>
      <w:r w:rsidRPr="00843642">
        <w:rPr>
          <w:rFonts w:asciiTheme="minorHAnsi" w:hAnsiTheme="minorHAnsi"/>
          <w:sz w:val="22"/>
          <w:szCs w:val="22"/>
        </w:rPr>
        <w:t xml:space="preserve"> the children lives who suffer from </w:t>
      </w:r>
      <w:r w:rsidRPr="00843642">
        <w:rPr>
          <w:rStyle w:val="words"/>
          <w:rFonts w:asciiTheme="minorHAnsi" w:hAnsiTheme="minorHAnsi"/>
          <w:sz w:val="22"/>
          <w:szCs w:val="22"/>
        </w:rPr>
        <w:t>hardship</w:t>
      </w:r>
      <w:r w:rsidRPr="00843642">
        <w:rPr>
          <w:rFonts w:asciiTheme="minorHAnsi" w:hAnsiTheme="minorHAnsi"/>
          <w:sz w:val="22"/>
          <w:szCs w:val="22"/>
        </w:rPr>
        <w:t xml:space="preserve"> and </w:t>
      </w:r>
      <w:r w:rsidRPr="00843642">
        <w:rPr>
          <w:rStyle w:val="words"/>
          <w:rFonts w:asciiTheme="minorHAnsi" w:hAnsiTheme="minorHAnsi"/>
          <w:sz w:val="22"/>
          <w:szCs w:val="22"/>
        </w:rPr>
        <w:t>affording</w:t>
      </w:r>
      <w:r w:rsidRPr="00843642">
        <w:rPr>
          <w:rFonts w:asciiTheme="minorHAnsi" w:hAnsiTheme="minorHAnsi"/>
          <w:sz w:val="22"/>
          <w:szCs w:val="22"/>
        </w:rPr>
        <w:t xml:space="preserve"> them </w:t>
      </w:r>
      <w:r w:rsidRPr="00843642">
        <w:rPr>
          <w:rStyle w:val="words"/>
          <w:rFonts w:asciiTheme="minorHAnsi" w:hAnsiTheme="minorHAnsi"/>
          <w:sz w:val="22"/>
          <w:szCs w:val="22"/>
        </w:rPr>
        <w:t>within the</w:t>
      </w:r>
      <w:r w:rsidRPr="00843642">
        <w:rPr>
          <w:rFonts w:asciiTheme="minorHAnsi" w:hAnsiTheme="minorHAnsi"/>
          <w:sz w:val="22"/>
          <w:szCs w:val="22"/>
        </w:rPr>
        <w:t xml:space="preserve"> future. </w:t>
      </w:r>
      <w:r w:rsidRPr="00843642">
        <w:rPr>
          <w:rStyle w:val="words"/>
          <w:rFonts w:asciiTheme="minorHAnsi" w:hAnsiTheme="minorHAnsi"/>
          <w:sz w:val="22"/>
          <w:szCs w:val="22"/>
        </w:rPr>
        <w:t>Hence</w:t>
      </w:r>
      <w:r w:rsidRPr="00843642">
        <w:rPr>
          <w:rFonts w:asciiTheme="minorHAnsi" w:hAnsiTheme="minorHAnsi"/>
          <w:sz w:val="22"/>
          <w:szCs w:val="22"/>
        </w:rPr>
        <w:t xml:space="preserve">, the charity’s </w:t>
      </w:r>
      <w:r w:rsidRPr="00843642">
        <w:rPr>
          <w:rStyle w:val="words"/>
          <w:rFonts w:asciiTheme="minorHAnsi" w:hAnsiTheme="minorHAnsi"/>
          <w:sz w:val="22"/>
          <w:szCs w:val="22"/>
        </w:rPr>
        <w:t>destinations</w:t>
      </w:r>
      <w:r w:rsidRPr="00843642">
        <w:rPr>
          <w:rFonts w:asciiTheme="minorHAnsi" w:hAnsiTheme="minorHAnsi"/>
          <w:sz w:val="22"/>
          <w:szCs w:val="22"/>
        </w:rPr>
        <w:t xml:space="preserve"> are </w:t>
      </w:r>
      <w:r w:rsidRPr="00843642">
        <w:rPr>
          <w:rStyle w:val="words"/>
          <w:rFonts w:asciiTheme="minorHAnsi" w:hAnsiTheme="minorHAnsi"/>
          <w:sz w:val="22"/>
          <w:szCs w:val="22"/>
        </w:rPr>
        <w:t>to form</w:t>
      </w:r>
      <w:r w:rsidRPr="00843642">
        <w:rPr>
          <w:rFonts w:asciiTheme="minorHAnsi" w:hAnsiTheme="minorHAnsi"/>
          <w:sz w:val="22"/>
          <w:szCs w:val="22"/>
        </w:rPr>
        <w:t xml:space="preserve"> an </w:t>
      </w:r>
      <w:r w:rsidRPr="00843642">
        <w:rPr>
          <w:rStyle w:val="words"/>
          <w:rFonts w:asciiTheme="minorHAnsi" w:hAnsiTheme="minorHAnsi"/>
          <w:sz w:val="22"/>
          <w:szCs w:val="22"/>
        </w:rPr>
        <w:t>emergency</w:t>
      </w:r>
      <w:r w:rsidRPr="00843642">
        <w:rPr>
          <w:rFonts w:asciiTheme="minorHAnsi" w:hAnsiTheme="minorHAnsi"/>
          <w:sz w:val="22"/>
          <w:szCs w:val="22"/>
        </w:rPr>
        <w:t xml:space="preserve"> line by building </w:t>
      </w:r>
      <w:r w:rsidRPr="00843642">
        <w:rPr>
          <w:rStyle w:val="words"/>
          <w:rFonts w:asciiTheme="minorHAnsi" w:hAnsiTheme="minorHAnsi"/>
          <w:sz w:val="22"/>
          <w:szCs w:val="22"/>
        </w:rPr>
        <w:t>protect</w:t>
      </w:r>
      <w:r w:rsidRPr="00843642">
        <w:rPr>
          <w:rFonts w:asciiTheme="minorHAnsi" w:hAnsiTheme="minorHAnsi"/>
          <w:sz w:val="22"/>
          <w:szCs w:val="22"/>
        </w:rPr>
        <w:t xml:space="preserve"> or </w:t>
      </w:r>
      <w:r w:rsidRPr="00843642">
        <w:rPr>
          <w:rStyle w:val="words"/>
          <w:rFonts w:asciiTheme="minorHAnsi" w:hAnsiTheme="minorHAnsi"/>
          <w:sz w:val="22"/>
          <w:szCs w:val="22"/>
        </w:rPr>
        <w:t>teaching</w:t>
      </w:r>
      <w:r w:rsidRPr="00843642">
        <w:rPr>
          <w:rFonts w:asciiTheme="minorHAnsi" w:hAnsiTheme="minorHAnsi"/>
          <w:sz w:val="22"/>
          <w:szCs w:val="22"/>
        </w:rPr>
        <w:t xml:space="preserve"> children </w:t>
      </w:r>
      <w:r w:rsidRPr="00843642">
        <w:rPr>
          <w:rStyle w:val="words"/>
          <w:rFonts w:asciiTheme="minorHAnsi" w:hAnsiTheme="minorHAnsi"/>
          <w:sz w:val="22"/>
          <w:szCs w:val="22"/>
        </w:rPr>
        <w:t>approximately</w:t>
      </w:r>
      <w:r w:rsidRPr="00843642">
        <w:rPr>
          <w:rFonts w:asciiTheme="minorHAnsi" w:hAnsiTheme="minorHAnsi"/>
          <w:sz w:val="22"/>
          <w:szCs w:val="22"/>
        </w:rPr>
        <w:t xml:space="preserve"> how to </w:t>
      </w:r>
      <w:r w:rsidRPr="00843642">
        <w:rPr>
          <w:rStyle w:val="words"/>
          <w:rFonts w:asciiTheme="minorHAnsi" w:hAnsiTheme="minorHAnsi"/>
          <w:sz w:val="22"/>
          <w:szCs w:val="22"/>
        </w:rPr>
        <w:t>ensure</w:t>
      </w:r>
      <w:r w:rsidRPr="00843642">
        <w:rPr>
          <w:rFonts w:asciiTheme="minorHAnsi" w:hAnsiTheme="minorHAnsi"/>
          <w:sz w:val="22"/>
          <w:szCs w:val="22"/>
        </w:rPr>
        <w:t xml:space="preserve"> themselves and how to live by </w:t>
      </w:r>
      <w:r w:rsidRPr="00843642">
        <w:rPr>
          <w:rStyle w:val="words"/>
          <w:rFonts w:asciiTheme="minorHAnsi" w:hAnsiTheme="minorHAnsi"/>
          <w:sz w:val="22"/>
          <w:szCs w:val="22"/>
        </w:rPr>
        <w:t>utilizing</w:t>
      </w:r>
      <w:r w:rsidRPr="00843642">
        <w:rPr>
          <w:rFonts w:asciiTheme="minorHAnsi" w:hAnsiTheme="minorHAnsi"/>
          <w:sz w:val="22"/>
          <w:szCs w:val="22"/>
        </w:rPr>
        <w:t xml:space="preserve"> </w:t>
      </w:r>
      <w:r w:rsidRPr="00843642">
        <w:rPr>
          <w:rStyle w:val="words"/>
          <w:rFonts w:asciiTheme="minorHAnsi" w:hAnsiTheme="minorHAnsi"/>
          <w:sz w:val="22"/>
          <w:szCs w:val="22"/>
        </w:rPr>
        <w:t>secure</w:t>
      </w:r>
      <w:r w:rsidRPr="00843642">
        <w:rPr>
          <w:rFonts w:asciiTheme="minorHAnsi" w:hAnsiTheme="minorHAnsi"/>
          <w:sz w:val="22"/>
          <w:szCs w:val="22"/>
        </w:rPr>
        <w:t xml:space="preserve"> ways without </w:t>
      </w:r>
      <w:r w:rsidRPr="00843642">
        <w:rPr>
          <w:rStyle w:val="words"/>
          <w:rFonts w:asciiTheme="minorHAnsi" w:hAnsiTheme="minorHAnsi"/>
          <w:sz w:val="22"/>
          <w:szCs w:val="22"/>
        </w:rPr>
        <w:t>enduring</w:t>
      </w:r>
      <w:r w:rsidRPr="00843642">
        <w:rPr>
          <w:rFonts w:asciiTheme="minorHAnsi" w:hAnsiTheme="minorHAnsi"/>
          <w:sz w:val="22"/>
          <w:szCs w:val="22"/>
        </w:rPr>
        <w:t xml:space="preserve"> the </w:t>
      </w:r>
      <w:r w:rsidRPr="00843642">
        <w:rPr>
          <w:rStyle w:val="words"/>
          <w:rFonts w:asciiTheme="minorHAnsi" w:hAnsiTheme="minorHAnsi"/>
          <w:sz w:val="22"/>
          <w:szCs w:val="22"/>
        </w:rPr>
        <w:t>need</w:t>
      </w:r>
      <w:r w:rsidRPr="00843642">
        <w:rPr>
          <w:rFonts w:asciiTheme="minorHAnsi" w:hAnsiTheme="minorHAnsi"/>
          <w:sz w:val="22"/>
          <w:szCs w:val="22"/>
        </w:rPr>
        <w:t xml:space="preserve"> and working in </w:t>
      </w:r>
      <w:r w:rsidRPr="00843642">
        <w:rPr>
          <w:rStyle w:val="words"/>
          <w:rFonts w:asciiTheme="minorHAnsi" w:hAnsiTheme="minorHAnsi"/>
          <w:sz w:val="22"/>
          <w:szCs w:val="22"/>
        </w:rPr>
        <w:t>great</w:t>
      </w:r>
      <w:r w:rsidRPr="00843642">
        <w:rPr>
          <w:rFonts w:asciiTheme="minorHAnsi" w:hAnsiTheme="minorHAnsi"/>
          <w:sz w:val="22"/>
          <w:szCs w:val="22"/>
        </w:rPr>
        <w:t xml:space="preserve"> jobs. Therefore, the </w:t>
      </w:r>
      <w:r w:rsidRPr="00843642">
        <w:rPr>
          <w:rStyle w:val="words"/>
          <w:rFonts w:asciiTheme="minorHAnsi" w:hAnsiTheme="minorHAnsi"/>
          <w:sz w:val="22"/>
          <w:szCs w:val="22"/>
        </w:rPr>
        <w:t>practices</w:t>
      </w:r>
      <w:r w:rsidRPr="00843642">
        <w:rPr>
          <w:rFonts w:asciiTheme="minorHAnsi" w:hAnsiTheme="minorHAnsi"/>
          <w:sz w:val="22"/>
          <w:szCs w:val="22"/>
        </w:rPr>
        <w:t xml:space="preserve"> of each charity </w:t>
      </w:r>
      <w:r w:rsidRPr="00843642">
        <w:rPr>
          <w:rStyle w:val="words"/>
          <w:rFonts w:asciiTheme="minorHAnsi" w:hAnsiTheme="minorHAnsi"/>
          <w:sz w:val="22"/>
          <w:szCs w:val="22"/>
        </w:rPr>
        <w:t>ought to</w:t>
      </w:r>
      <w:r w:rsidRPr="00843642">
        <w:rPr>
          <w:rFonts w:asciiTheme="minorHAnsi" w:hAnsiTheme="minorHAnsi"/>
          <w:sz w:val="22"/>
          <w:szCs w:val="22"/>
        </w:rPr>
        <w:t xml:space="preserve"> be </w:t>
      </w:r>
      <w:r w:rsidRPr="00843642">
        <w:rPr>
          <w:rStyle w:val="words"/>
          <w:rFonts w:asciiTheme="minorHAnsi" w:hAnsiTheme="minorHAnsi"/>
          <w:sz w:val="22"/>
          <w:szCs w:val="22"/>
        </w:rPr>
        <w:t>given</w:t>
      </w:r>
      <w:r w:rsidRPr="00843642">
        <w:rPr>
          <w:rFonts w:asciiTheme="minorHAnsi" w:hAnsiTheme="minorHAnsi"/>
          <w:sz w:val="22"/>
          <w:szCs w:val="22"/>
        </w:rPr>
        <w:t xml:space="preserve"> to these </w:t>
      </w:r>
      <w:r w:rsidRPr="00843642">
        <w:rPr>
          <w:rStyle w:val="words"/>
          <w:rFonts w:asciiTheme="minorHAnsi" w:hAnsiTheme="minorHAnsi"/>
          <w:sz w:val="22"/>
          <w:szCs w:val="22"/>
        </w:rPr>
        <w:t>points</w:t>
      </w:r>
      <w:r w:rsidRPr="00843642">
        <w:rPr>
          <w:rFonts w:asciiTheme="minorHAnsi" w:hAnsiTheme="minorHAnsi"/>
          <w:sz w:val="22"/>
          <w:szCs w:val="22"/>
        </w:rPr>
        <w:t xml:space="preserve"> and get </w:t>
      </w:r>
      <w:r w:rsidRPr="00843642">
        <w:rPr>
          <w:rStyle w:val="words"/>
          <w:rFonts w:asciiTheme="minorHAnsi" w:hAnsiTheme="minorHAnsi"/>
          <w:sz w:val="22"/>
          <w:szCs w:val="22"/>
        </w:rPr>
        <w:t>the right</w:t>
      </w:r>
      <w:r w:rsidRPr="00843642">
        <w:rPr>
          <w:rFonts w:asciiTheme="minorHAnsi" w:hAnsiTheme="minorHAnsi"/>
          <w:sz w:val="22"/>
          <w:szCs w:val="22"/>
        </w:rPr>
        <w:t xml:space="preserve"> plans </w:t>
      </w:r>
      <w:r w:rsidRPr="00843642">
        <w:rPr>
          <w:rStyle w:val="words"/>
          <w:rFonts w:asciiTheme="minorHAnsi" w:hAnsiTheme="minorHAnsi"/>
          <w:sz w:val="22"/>
          <w:szCs w:val="22"/>
        </w:rPr>
        <w:t>to reach</w:t>
      </w:r>
      <w:r w:rsidRPr="00843642">
        <w:rPr>
          <w:rFonts w:asciiTheme="minorHAnsi" w:hAnsiTheme="minorHAnsi"/>
          <w:sz w:val="22"/>
          <w:szCs w:val="22"/>
        </w:rPr>
        <w:t xml:space="preserve"> the </w:t>
      </w:r>
      <w:r w:rsidRPr="00843642">
        <w:rPr>
          <w:rStyle w:val="words"/>
          <w:rFonts w:asciiTheme="minorHAnsi" w:hAnsiTheme="minorHAnsi"/>
          <w:sz w:val="22"/>
          <w:szCs w:val="22"/>
        </w:rPr>
        <w:t>purposes</w:t>
      </w:r>
      <w:r w:rsidRPr="00843642">
        <w:rPr>
          <w:rFonts w:asciiTheme="minorHAnsi" w:hAnsiTheme="minorHAnsi"/>
          <w:sz w:val="22"/>
          <w:szCs w:val="22"/>
        </w:rPr>
        <w:t xml:space="preserve">. One more </w:t>
      </w:r>
      <w:r w:rsidRPr="00843642">
        <w:rPr>
          <w:rStyle w:val="words"/>
          <w:rFonts w:asciiTheme="minorHAnsi" w:hAnsiTheme="minorHAnsi"/>
          <w:sz w:val="22"/>
          <w:szCs w:val="22"/>
        </w:rPr>
        <w:t>point</w:t>
      </w:r>
      <w:r w:rsidRPr="00843642">
        <w:rPr>
          <w:rFonts w:asciiTheme="minorHAnsi" w:hAnsiTheme="minorHAnsi"/>
          <w:sz w:val="22"/>
          <w:szCs w:val="22"/>
        </w:rPr>
        <w:t xml:space="preserve"> of this charity is </w:t>
      </w:r>
      <w:r w:rsidRPr="00843642">
        <w:rPr>
          <w:rStyle w:val="words"/>
          <w:rFonts w:asciiTheme="minorHAnsi" w:hAnsiTheme="minorHAnsi"/>
          <w:sz w:val="22"/>
          <w:szCs w:val="22"/>
        </w:rPr>
        <w:t>to create</w:t>
      </w:r>
      <w:r w:rsidRPr="00843642">
        <w:rPr>
          <w:rFonts w:asciiTheme="minorHAnsi" w:hAnsiTheme="minorHAnsi"/>
          <w:sz w:val="22"/>
          <w:szCs w:val="22"/>
        </w:rPr>
        <w:t xml:space="preserve"> the </w:t>
      </w:r>
      <w:r w:rsidRPr="00843642">
        <w:rPr>
          <w:rStyle w:val="words"/>
          <w:rFonts w:asciiTheme="minorHAnsi" w:hAnsiTheme="minorHAnsi"/>
          <w:sz w:val="22"/>
          <w:szCs w:val="22"/>
        </w:rPr>
        <w:t>people</w:t>
      </w:r>
      <w:r w:rsidRPr="00843642">
        <w:rPr>
          <w:rFonts w:asciiTheme="minorHAnsi" w:hAnsiTheme="minorHAnsi"/>
          <w:sz w:val="22"/>
          <w:szCs w:val="22"/>
        </w:rPr>
        <w:t xml:space="preserve"> </w:t>
      </w:r>
      <w:r w:rsidRPr="00843642">
        <w:rPr>
          <w:rStyle w:val="words"/>
          <w:rFonts w:asciiTheme="minorHAnsi" w:hAnsiTheme="minorHAnsi"/>
          <w:sz w:val="22"/>
          <w:szCs w:val="22"/>
        </w:rPr>
        <w:t>included</w:t>
      </w:r>
      <w:r w:rsidRPr="00843642">
        <w:rPr>
          <w:rFonts w:asciiTheme="minorHAnsi" w:hAnsiTheme="minorHAnsi"/>
          <w:sz w:val="22"/>
          <w:szCs w:val="22"/>
        </w:rPr>
        <w:t xml:space="preserve"> and volunteered to feel the </w:t>
      </w:r>
      <w:r w:rsidRPr="00843642">
        <w:rPr>
          <w:rStyle w:val="words"/>
          <w:rFonts w:asciiTheme="minorHAnsi" w:hAnsiTheme="minorHAnsi"/>
          <w:sz w:val="22"/>
          <w:szCs w:val="22"/>
        </w:rPr>
        <w:t>pain</w:t>
      </w:r>
      <w:r w:rsidRPr="00843642">
        <w:rPr>
          <w:rFonts w:asciiTheme="minorHAnsi" w:hAnsiTheme="minorHAnsi"/>
          <w:sz w:val="22"/>
          <w:szCs w:val="22"/>
        </w:rPr>
        <w:t xml:space="preserve"> and </w:t>
      </w:r>
      <w:r w:rsidRPr="00843642">
        <w:rPr>
          <w:rStyle w:val="words"/>
          <w:rFonts w:asciiTheme="minorHAnsi" w:hAnsiTheme="minorHAnsi"/>
          <w:sz w:val="22"/>
          <w:szCs w:val="22"/>
        </w:rPr>
        <w:t>unhappiness</w:t>
      </w:r>
      <w:r w:rsidRPr="00843642">
        <w:rPr>
          <w:rFonts w:asciiTheme="minorHAnsi" w:hAnsiTheme="minorHAnsi"/>
          <w:sz w:val="22"/>
          <w:szCs w:val="22"/>
        </w:rPr>
        <w:t xml:space="preserve"> of further children. This charity is forcing the </w:t>
      </w:r>
      <w:r w:rsidRPr="00843642">
        <w:rPr>
          <w:rStyle w:val="words"/>
          <w:rFonts w:asciiTheme="minorHAnsi" w:hAnsiTheme="minorHAnsi"/>
          <w:sz w:val="22"/>
          <w:szCs w:val="22"/>
        </w:rPr>
        <w:t>individual</w:t>
      </w:r>
      <w:r w:rsidRPr="00843642">
        <w:rPr>
          <w:rFonts w:asciiTheme="minorHAnsi" w:hAnsiTheme="minorHAnsi"/>
          <w:sz w:val="22"/>
          <w:szCs w:val="22"/>
        </w:rPr>
        <w:t xml:space="preserve"> to </w:t>
      </w:r>
      <w:r w:rsidRPr="00843642">
        <w:rPr>
          <w:rStyle w:val="words"/>
          <w:rFonts w:asciiTheme="minorHAnsi" w:hAnsiTheme="minorHAnsi"/>
          <w:sz w:val="22"/>
          <w:szCs w:val="22"/>
        </w:rPr>
        <w:t>adjust</w:t>
      </w:r>
      <w:r w:rsidRPr="00843642">
        <w:rPr>
          <w:rFonts w:asciiTheme="minorHAnsi" w:hAnsiTheme="minorHAnsi"/>
          <w:sz w:val="22"/>
          <w:szCs w:val="22"/>
        </w:rPr>
        <w:t xml:space="preserve"> the </w:t>
      </w:r>
      <w:r w:rsidRPr="00843642">
        <w:rPr>
          <w:rStyle w:val="words"/>
          <w:rFonts w:asciiTheme="minorHAnsi" w:hAnsiTheme="minorHAnsi"/>
          <w:sz w:val="22"/>
          <w:szCs w:val="22"/>
        </w:rPr>
        <w:t>circumstance</w:t>
      </w:r>
      <w:r w:rsidRPr="00843642">
        <w:rPr>
          <w:rFonts w:asciiTheme="minorHAnsi" w:hAnsiTheme="minorHAnsi"/>
          <w:sz w:val="22"/>
          <w:szCs w:val="22"/>
        </w:rPr>
        <w:t xml:space="preserve"> into </w:t>
      </w:r>
      <w:r w:rsidRPr="00843642">
        <w:rPr>
          <w:rStyle w:val="words"/>
          <w:rFonts w:asciiTheme="minorHAnsi" w:hAnsiTheme="minorHAnsi"/>
          <w:sz w:val="22"/>
          <w:szCs w:val="22"/>
        </w:rPr>
        <w:t>distant</w:t>
      </w:r>
      <w:r w:rsidRPr="00843642">
        <w:rPr>
          <w:rFonts w:asciiTheme="minorHAnsi" w:hAnsiTheme="minorHAnsi"/>
          <w:sz w:val="22"/>
          <w:szCs w:val="22"/>
        </w:rPr>
        <w:t xml:space="preserve"> a higher one </w:t>
      </w:r>
      <w:r w:rsidRPr="00843642">
        <w:rPr>
          <w:rStyle w:val="words"/>
          <w:rFonts w:asciiTheme="minorHAnsi" w:hAnsiTheme="minorHAnsi"/>
          <w:sz w:val="22"/>
          <w:szCs w:val="22"/>
        </w:rPr>
        <w:t>to form</w:t>
      </w:r>
      <w:r w:rsidRPr="00843642">
        <w:rPr>
          <w:rFonts w:asciiTheme="minorHAnsi" w:hAnsiTheme="minorHAnsi"/>
          <w:sz w:val="22"/>
          <w:szCs w:val="22"/>
        </w:rPr>
        <w:t xml:space="preserve"> children feel </w:t>
      </w:r>
      <w:r w:rsidRPr="00843642">
        <w:rPr>
          <w:rStyle w:val="words"/>
          <w:rFonts w:asciiTheme="minorHAnsi" w:hAnsiTheme="minorHAnsi"/>
          <w:sz w:val="22"/>
          <w:szCs w:val="22"/>
        </w:rPr>
        <w:t>more joyful</w:t>
      </w:r>
      <w:r w:rsidRPr="00843642">
        <w:rPr>
          <w:rFonts w:asciiTheme="minorHAnsi" w:hAnsiTheme="minorHAnsi"/>
          <w:sz w:val="22"/>
          <w:szCs w:val="22"/>
        </w:rPr>
        <w:t xml:space="preserve"> and </w:t>
      </w:r>
      <w:r w:rsidRPr="00843642">
        <w:rPr>
          <w:rStyle w:val="words"/>
          <w:rFonts w:asciiTheme="minorHAnsi" w:hAnsiTheme="minorHAnsi"/>
          <w:sz w:val="22"/>
          <w:szCs w:val="22"/>
        </w:rPr>
        <w:t>more secure</w:t>
      </w:r>
      <w:r w:rsidRPr="00843642">
        <w:rPr>
          <w:rFonts w:asciiTheme="minorHAnsi" w:hAnsiTheme="minorHAnsi"/>
          <w:sz w:val="22"/>
          <w:szCs w:val="22"/>
        </w:rPr>
        <w:t xml:space="preserve">. </w:t>
      </w:r>
      <w:r w:rsidR="007F3957">
        <w:rPr>
          <w:rFonts w:asciiTheme="minorHAnsi" w:hAnsiTheme="minorHAnsi"/>
          <w:sz w:val="22"/>
          <w:szCs w:val="22"/>
        </w:rPr>
        <w:t xml:space="preserve">Our donation can do a surprising amount of good. However, the influence can vary roughly dependent on where you donate. </w:t>
      </w:r>
    </w:p>
    <w:p w:rsidR="007F3957" w:rsidRDefault="007F3957" w:rsidP="00C75428">
      <w:pPr>
        <w:pStyle w:val="NormalWeb"/>
        <w:jc w:val="both"/>
        <w:rPr>
          <w:rFonts w:asciiTheme="minorHAnsi" w:hAnsiTheme="minorHAnsi"/>
          <w:sz w:val="22"/>
          <w:szCs w:val="22"/>
        </w:rPr>
      </w:pPr>
    </w:p>
    <w:p w:rsidR="007F3957" w:rsidRDefault="007F3957" w:rsidP="007F3957">
      <w:pPr>
        <w:pStyle w:val="Titlu1"/>
        <w:rPr>
          <w:sz w:val="22"/>
          <w:szCs w:val="22"/>
        </w:rPr>
      </w:pPr>
      <w:bookmarkStart w:id="4" w:name="_Toc81607033"/>
      <w:r w:rsidRPr="007F3957">
        <w:t>Conclusion</w:t>
      </w:r>
      <w:bookmarkEnd w:id="4"/>
      <w:r>
        <w:rPr>
          <w:sz w:val="22"/>
          <w:szCs w:val="22"/>
        </w:rPr>
        <w:t xml:space="preserve"> </w:t>
      </w:r>
    </w:p>
    <w:p w:rsidR="00C75428" w:rsidRDefault="007F3957" w:rsidP="007F3957">
      <w:pPr>
        <w:pStyle w:val="NormalWeb"/>
        <w:jc w:val="both"/>
        <w:rPr>
          <w:rFonts w:asciiTheme="minorHAnsi" w:hAnsiTheme="minorHAnsi"/>
        </w:rPr>
      </w:pPr>
      <w:r w:rsidRPr="007F3957">
        <w:rPr>
          <w:rFonts w:asciiTheme="minorHAnsi" w:hAnsiTheme="minorHAnsi"/>
        </w:rPr>
        <w:t xml:space="preserve">With the </w:t>
      </w:r>
      <w:r w:rsidRPr="007F3957">
        <w:rPr>
          <w:rFonts w:asciiTheme="minorHAnsi" w:hAnsiTheme="minorHAnsi"/>
        </w:rPr>
        <w:t>increase</w:t>
      </w:r>
      <w:r w:rsidRPr="007F3957">
        <w:rPr>
          <w:rFonts w:asciiTheme="minorHAnsi" w:hAnsiTheme="minorHAnsi"/>
        </w:rPr>
        <w:t xml:space="preserve"> in </w:t>
      </w:r>
      <w:r w:rsidRPr="007F3957">
        <w:rPr>
          <w:rStyle w:val="words"/>
          <w:rFonts w:asciiTheme="minorHAnsi" w:hAnsiTheme="minorHAnsi"/>
        </w:rPr>
        <w:t>developing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Style w:val="words"/>
          <w:rFonts w:asciiTheme="minorHAnsi" w:hAnsiTheme="minorHAnsi"/>
        </w:rPr>
        <w:t>increasing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open</w:t>
      </w:r>
      <w:r w:rsidRPr="007F3957">
        <w:rPr>
          <w:rFonts w:asciiTheme="minorHAnsi" w:hAnsiTheme="minorHAnsi"/>
        </w:rPr>
        <w:t xml:space="preserve"> engagement </w:t>
      </w:r>
      <w:r>
        <w:rPr>
          <w:rStyle w:val="words"/>
          <w:rFonts w:asciiTheme="minorHAnsi" w:hAnsiTheme="minorHAnsi"/>
        </w:rPr>
        <w:t>worldwide</w:t>
      </w:r>
      <w:r w:rsidRPr="007F3957">
        <w:rPr>
          <w:rFonts w:asciiTheme="minorHAnsi" w:hAnsiTheme="minorHAnsi"/>
        </w:rPr>
        <w:t xml:space="preserve">, the </w:t>
      </w:r>
      <w:r w:rsidRPr="007F3957">
        <w:rPr>
          <w:rStyle w:val="words"/>
          <w:rFonts w:asciiTheme="minorHAnsi" w:hAnsiTheme="minorHAnsi"/>
        </w:rPr>
        <w:t>importance</w:t>
      </w:r>
      <w:r w:rsidRPr="007F3957">
        <w:rPr>
          <w:rFonts w:asciiTheme="minorHAnsi" w:hAnsiTheme="minorHAnsi"/>
        </w:rPr>
        <w:t xml:space="preserve"> of community engagement has </w:t>
      </w:r>
      <w:r w:rsidRPr="007F3957">
        <w:rPr>
          <w:rStyle w:val="words"/>
          <w:rFonts w:asciiTheme="minorHAnsi" w:hAnsiTheme="minorHAnsi"/>
        </w:rPr>
        <w:t>ended up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major</w:t>
      </w:r>
      <w:r w:rsidRPr="007F3957">
        <w:rPr>
          <w:rFonts w:asciiTheme="minorHAnsi" w:hAnsiTheme="minorHAnsi"/>
        </w:rPr>
        <w:t xml:space="preserve"> for well-functioning</w:t>
      </w:r>
      <w:r>
        <w:rPr>
          <w:rFonts w:asciiTheme="minorHAnsi" w:hAnsiTheme="minorHAnsi"/>
        </w:rPr>
        <w:t xml:space="preserve">. </w:t>
      </w:r>
      <w:r w:rsidRPr="007F3957">
        <w:rPr>
          <w:rStyle w:val="words"/>
          <w:rFonts w:asciiTheme="minorHAnsi" w:hAnsiTheme="minorHAnsi"/>
        </w:rPr>
        <w:t>Effective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connections</w:t>
      </w:r>
      <w:r w:rsidRPr="007F3957">
        <w:rPr>
          <w:rFonts w:asciiTheme="minorHAnsi" w:hAnsiTheme="minorHAnsi"/>
        </w:rPr>
        <w:t xml:space="preserve"> between communities and </w:t>
      </w:r>
      <w:r>
        <w:rPr>
          <w:rFonts w:asciiTheme="minorHAnsi" w:hAnsiTheme="minorHAnsi"/>
        </w:rPr>
        <w:t>government education</w:t>
      </w:r>
      <w:r w:rsidRPr="007F3957">
        <w:rPr>
          <w:rFonts w:asciiTheme="minorHAnsi" w:hAnsiTheme="minorHAnsi"/>
        </w:rPr>
        <w:t xml:space="preserve"> make community engagement</w:t>
      </w:r>
      <w:r>
        <w:rPr>
          <w:rFonts w:asciiTheme="minorHAnsi" w:hAnsiTheme="minorHAnsi"/>
        </w:rPr>
        <w:t>,</w:t>
      </w:r>
      <w:r w:rsidRPr="007F3957">
        <w:rPr>
          <w:rFonts w:asciiTheme="minorHAnsi" w:hAnsiTheme="minorHAnsi"/>
        </w:rPr>
        <w:t xml:space="preserve"> not </w:t>
      </w:r>
      <w:r w:rsidRPr="007F3957">
        <w:rPr>
          <w:rStyle w:val="words"/>
          <w:rFonts w:asciiTheme="minorHAnsi" w:hAnsiTheme="minorHAnsi"/>
        </w:rPr>
        <w:t>as it were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alluring</w:t>
      </w:r>
      <w:r w:rsidRPr="007F3957">
        <w:rPr>
          <w:rFonts w:asciiTheme="minorHAnsi" w:hAnsiTheme="minorHAnsi"/>
        </w:rPr>
        <w:t xml:space="preserve">, but </w:t>
      </w:r>
      <w:r w:rsidRPr="007F3957">
        <w:rPr>
          <w:rStyle w:val="words"/>
          <w:rFonts w:asciiTheme="minorHAnsi" w:hAnsiTheme="minorHAnsi"/>
        </w:rPr>
        <w:t>fundamental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Style w:val="words"/>
          <w:rFonts w:asciiTheme="minorHAnsi" w:hAnsiTheme="minorHAnsi"/>
        </w:rPr>
        <w:t>reasonable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because it</w:t>
      </w:r>
      <w:r w:rsidRPr="007F3957">
        <w:rPr>
          <w:rFonts w:asciiTheme="minorHAnsi" w:hAnsiTheme="minorHAnsi"/>
        </w:rPr>
        <w:t xml:space="preserve"> is likely to lead to more </w:t>
      </w:r>
      <w:r w:rsidRPr="007F3957">
        <w:rPr>
          <w:rStyle w:val="words"/>
          <w:rFonts w:asciiTheme="minorHAnsi" w:hAnsiTheme="minorHAnsi"/>
        </w:rPr>
        <w:t>impartial</w:t>
      </w:r>
      <w:r w:rsidRPr="007F3957">
        <w:rPr>
          <w:rFonts w:asciiTheme="minorHAnsi" w:hAnsiTheme="minorHAnsi"/>
        </w:rPr>
        <w:t xml:space="preserve">, </w:t>
      </w:r>
      <w:r>
        <w:rPr>
          <w:rStyle w:val="words"/>
          <w:rFonts w:asciiTheme="minorHAnsi" w:hAnsiTheme="minorHAnsi"/>
        </w:rPr>
        <w:t>sensi</w:t>
      </w:r>
      <w:r w:rsidRPr="007F3957">
        <w:rPr>
          <w:rStyle w:val="words"/>
          <w:rFonts w:asciiTheme="minorHAnsi" w:hAnsiTheme="minorHAnsi"/>
        </w:rPr>
        <w:t>ble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open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choices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Style w:val="words"/>
          <w:rFonts w:asciiTheme="minorHAnsi" w:hAnsiTheme="minorHAnsi"/>
        </w:rPr>
        <w:t>move forward</w:t>
      </w:r>
      <w:r w:rsidRPr="007F3957">
        <w:rPr>
          <w:rFonts w:asciiTheme="minorHAnsi" w:hAnsiTheme="minorHAnsi"/>
        </w:rPr>
        <w:t xml:space="preserve"> the </w:t>
      </w:r>
      <w:proofErr w:type="spellStart"/>
      <w:r w:rsidRPr="007F3957">
        <w:rPr>
          <w:rFonts w:asciiTheme="minorHAnsi" w:hAnsiTheme="minorHAnsi"/>
        </w:rPr>
        <w:t>liveability</w:t>
      </w:r>
      <w:proofErr w:type="spellEnd"/>
      <w:r w:rsidRPr="007F3957">
        <w:rPr>
          <w:rFonts w:asciiTheme="minorHAnsi" w:hAnsiTheme="minorHAnsi"/>
        </w:rPr>
        <w:t xml:space="preserve"> of local communities. </w:t>
      </w:r>
      <w:r w:rsidRPr="007F3957">
        <w:rPr>
          <w:rStyle w:val="words"/>
          <w:rFonts w:asciiTheme="minorHAnsi" w:hAnsiTheme="minorHAnsi"/>
        </w:rPr>
        <w:t>This can be</w:t>
      </w:r>
      <w:r w:rsidRPr="007F3957">
        <w:rPr>
          <w:rFonts w:asciiTheme="minorHAnsi" w:hAnsiTheme="minorHAnsi"/>
        </w:rPr>
        <w:t xml:space="preserve"> why community engagement is </w:t>
      </w:r>
      <w:r w:rsidRPr="007F3957">
        <w:rPr>
          <w:rStyle w:val="words"/>
          <w:rFonts w:asciiTheme="minorHAnsi" w:hAnsiTheme="minorHAnsi"/>
        </w:rPr>
        <w:t>vital</w:t>
      </w:r>
      <w:r w:rsidRPr="007F3957">
        <w:rPr>
          <w:rFonts w:asciiTheme="minorHAnsi" w:hAnsiTheme="minorHAnsi"/>
        </w:rPr>
        <w:t xml:space="preserve"> for </w:t>
      </w:r>
      <w:r w:rsidRPr="007F3957">
        <w:rPr>
          <w:rStyle w:val="words"/>
          <w:rFonts w:asciiTheme="minorHAnsi" w:hAnsiTheme="minorHAnsi"/>
        </w:rPr>
        <w:t>people</w:t>
      </w:r>
      <w:r w:rsidRPr="007F3957">
        <w:rPr>
          <w:rFonts w:asciiTheme="minorHAnsi" w:hAnsiTheme="minorHAnsi"/>
        </w:rPr>
        <w:t xml:space="preserve">, </w:t>
      </w:r>
      <w:r>
        <w:rPr>
          <w:rStyle w:val="words"/>
          <w:rFonts w:asciiTheme="minorHAnsi" w:hAnsiTheme="minorHAnsi"/>
        </w:rPr>
        <w:t>available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associations</w:t>
      </w:r>
      <w:r w:rsidRPr="007F3957">
        <w:rPr>
          <w:rFonts w:asciiTheme="minorHAnsi" w:hAnsiTheme="minorHAnsi"/>
        </w:rPr>
        <w:t>, and governments alike</w:t>
      </w:r>
      <w:r>
        <w:rPr>
          <w:rFonts w:asciiTheme="minorHAnsi" w:hAnsiTheme="minorHAnsi"/>
        </w:rPr>
        <w:t>.</w:t>
      </w:r>
    </w:p>
    <w:p w:rsidR="007F3957" w:rsidRDefault="007F3957" w:rsidP="007F3957">
      <w:pPr>
        <w:pStyle w:val="NormalWeb"/>
        <w:jc w:val="both"/>
        <w:rPr>
          <w:rFonts w:asciiTheme="minorHAnsi" w:hAnsiTheme="minorHAnsi"/>
        </w:rPr>
      </w:pPr>
      <w:r w:rsidRPr="007F3957">
        <w:rPr>
          <w:rFonts w:asciiTheme="minorHAnsi" w:hAnsiTheme="minorHAnsi"/>
        </w:rPr>
        <w:lastRenderedPageBreak/>
        <w:t xml:space="preserve">Community engagement is </w:t>
      </w:r>
      <w:r w:rsidRPr="007F3957">
        <w:rPr>
          <w:rStyle w:val="words"/>
          <w:rFonts w:asciiTheme="minorHAnsi" w:hAnsiTheme="minorHAnsi"/>
        </w:rPr>
        <w:t>essential</w:t>
      </w:r>
      <w:r w:rsidRPr="007F3957">
        <w:rPr>
          <w:rFonts w:asciiTheme="minorHAnsi" w:hAnsiTheme="minorHAnsi"/>
        </w:rPr>
        <w:t xml:space="preserve"> and can </w:t>
      </w:r>
      <w:r w:rsidRPr="007F3957">
        <w:rPr>
          <w:rFonts w:asciiTheme="minorHAnsi" w:hAnsiTheme="minorHAnsi"/>
        </w:rPr>
        <w:t>take the lead</w:t>
      </w:r>
      <w:r w:rsidRPr="007F3957">
        <w:rPr>
          <w:rFonts w:asciiTheme="minorHAnsi" w:hAnsiTheme="minorHAnsi"/>
        </w:rPr>
        <w:t xml:space="preserve"> to </w:t>
      </w:r>
      <w:r w:rsidRPr="007F3957">
        <w:rPr>
          <w:rStyle w:val="words"/>
          <w:rFonts w:asciiTheme="minorHAnsi" w:hAnsiTheme="minorHAnsi"/>
        </w:rPr>
        <w:t>moved forward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outcomes</w:t>
      </w:r>
      <w:r w:rsidRPr="007F3957">
        <w:rPr>
          <w:rFonts w:asciiTheme="minorHAnsi" w:hAnsiTheme="minorHAnsi"/>
        </w:rPr>
        <w:t xml:space="preserve"> for communities when government </w:t>
      </w:r>
      <w:r w:rsidRPr="007F3957">
        <w:rPr>
          <w:rStyle w:val="words"/>
          <w:rFonts w:asciiTheme="minorHAnsi" w:hAnsiTheme="minorHAnsi"/>
        </w:rPr>
        <w:t>associations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Style w:val="words"/>
          <w:rFonts w:asciiTheme="minorHAnsi" w:hAnsiTheme="minorHAnsi"/>
        </w:rPr>
        <w:t>open</w:t>
      </w:r>
      <w:r w:rsidRPr="007F3957">
        <w:rPr>
          <w:rFonts w:asciiTheme="minorHAnsi" w:hAnsiTheme="minorHAnsi"/>
        </w:rPr>
        <w:t xml:space="preserve"> decision-making </w:t>
      </w:r>
      <w:r w:rsidRPr="007F3957">
        <w:rPr>
          <w:rStyle w:val="words"/>
          <w:rFonts w:asciiTheme="minorHAnsi" w:hAnsiTheme="minorHAnsi"/>
        </w:rPr>
        <w:t>substances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look for</w:t>
      </w:r>
      <w:r w:rsidRPr="007F3957">
        <w:rPr>
          <w:rFonts w:asciiTheme="minorHAnsi" w:hAnsiTheme="minorHAnsi"/>
        </w:rPr>
        <w:t xml:space="preserve"> out the </w:t>
      </w:r>
      <w:r w:rsidRPr="007F3957">
        <w:rPr>
          <w:rStyle w:val="words"/>
          <w:rFonts w:asciiTheme="minorHAnsi" w:hAnsiTheme="minorHAnsi"/>
        </w:rPr>
        <w:t>desires</w:t>
      </w:r>
      <w:r w:rsidRPr="007F3957">
        <w:rPr>
          <w:rFonts w:asciiTheme="minorHAnsi" w:hAnsiTheme="minorHAnsi"/>
        </w:rPr>
        <w:t xml:space="preserve">, concerns and values of </w:t>
      </w:r>
      <w:r w:rsidRPr="007F3957">
        <w:rPr>
          <w:rFonts w:asciiTheme="minorHAnsi" w:hAnsiTheme="minorHAnsi"/>
        </w:rPr>
        <w:t>societies</w:t>
      </w:r>
      <w:r w:rsidRPr="007F3957">
        <w:rPr>
          <w:rFonts w:asciiTheme="minorHAnsi" w:hAnsiTheme="minorHAnsi"/>
        </w:rPr>
        <w:t xml:space="preserve">, who, in turn, share their </w:t>
      </w:r>
      <w:r w:rsidRPr="007F3957">
        <w:rPr>
          <w:rStyle w:val="words"/>
          <w:rFonts w:asciiTheme="minorHAnsi" w:hAnsiTheme="minorHAnsi"/>
        </w:rPr>
        <w:t>objectives</w:t>
      </w:r>
      <w:r w:rsidRPr="007F3957">
        <w:rPr>
          <w:rFonts w:asciiTheme="minorHAnsi" w:hAnsiTheme="minorHAnsi"/>
        </w:rPr>
        <w:t>, c</w:t>
      </w:r>
      <w:r w:rsidRPr="007F3957">
        <w:rPr>
          <w:rFonts w:asciiTheme="minorHAnsi" w:hAnsiTheme="minorHAnsi"/>
        </w:rPr>
        <w:t>ircumstance</w:t>
      </w:r>
      <w:r w:rsidRPr="007F3957">
        <w:rPr>
          <w:rFonts w:asciiTheme="minorHAnsi" w:hAnsiTheme="minorHAnsi"/>
        </w:rPr>
        <w:t xml:space="preserve">s and </w:t>
      </w:r>
      <w:r w:rsidRPr="007F3957">
        <w:rPr>
          <w:rFonts w:asciiTheme="minorHAnsi" w:hAnsiTheme="minorHAnsi"/>
        </w:rPr>
        <w:t>deal</w:t>
      </w:r>
      <w:r w:rsidRPr="007F3957">
        <w:rPr>
          <w:rFonts w:asciiTheme="minorHAnsi" w:hAnsiTheme="minorHAnsi"/>
        </w:rPr>
        <w:t xml:space="preserve"> with </w:t>
      </w:r>
      <w:r w:rsidRPr="007F3957">
        <w:rPr>
          <w:rStyle w:val="words"/>
          <w:rFonts w:asciiTheme="minorHAnsi" w:hAnsiTheme="minorHAnsi"/>
        </w:rPr>
        <w:t>overseeing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implication</w:t>
      </w:r>
      <w:r w:rsidRPr="007F3957">
        <w:rPr>
          <w:rStyle w:val="words"/>
          <w:rFonts w:asciiTheme="minorHAnsi" w:hAnsiTheme="minorHAnsi"/>
        </w:rPr>
        <w:t>s</w:t>
      </w:r>
      <w:r w:rsidRPr="007F3957">
        <w:rPr>
          <w:rFonts w:asciiTheme="minorHAnsi" w:hAnsiTheme="minorHAnsi"/>
        </w:rPr>
        <w:t xml:space="preserve">. </w:t>
      </w:r>
      <w:r w:rsidRPr="007F3957">
        <w:rPr>
          <w:rStyle w:val="words"/>
          <w:rFonts w:asciiTheme="minorHAnsi" w:hAnsiTheme="minorHAnsi"/>
        </w:rPr>
        <w:t>Joined</w:t>
      </w:r>
      <w:r w:rsidRPr="007F3957">
        <w:rPr>
          <w:rFonts w:asciiTheme="minorHAnsi" w:hAnsiTheme="minorHAnsi"/>
        </w:rPr>
        <w:t xml:space="preserve"> into decision-making </w:t>
      </w:r>
      <w:r w:rsidRPr="007F3957">
        <w:rPr>
          <w:rStyle w:val="words"/>
          <w:rFonts w:asciiTheme="minorHAnsi" w:hAnsiTheme="minorHAnsi"/>
        </w:rPr>
        <w:t>forms</w:t>
      </w:r>
      <w:r w:rsidRPr="007F3957">
        <w:rPr>
          <w:rFonts w:asciiTheme="minorHAnsi" w:hAnsiTheme="minorHAnsi"/>
        </w:rPr>
        <w:t xml:space="preserve">, </w:t>
      </w:r>
      <w:r w:rsidRPr="007F3957">
        <w:rPr>
          <w:rStyle w:val="words"/>
          <w:rFonts w:asciiTheme="minorHAnsi" w:hAnsiTheme="minorHAnsi"/>
        </w:rPr>
        <w:t>open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choice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producers</w:t>
      </w:r>
      <w:r w:rsidRPr="007F3957">
        <w:rPr>
          <w:rFonts w:asciiTheme="minorHAnsi" w:hAnsiTheme="minorHAnsi"/>
        </w:rPr>
        <w:t xml:space="preserve"> are </w:t>
      </w:r>
      <w:r w:rsidRPr="007F3957">
        <w:rPr>
          <w:rStyle w:val="words"/>
          <w:rFonts w:asciiTheme="minorHAnsi" w:hAnsiTheme="minorHAnsi"/>
        </w:rPr>
        <w:t>superior</w:t>
      </w:r>
      <w:r w:rsidRPr="007F3957">
        <w:rPr>
          <w:rFonts w:asciiTheme="minorHAnsi" w:hAnsiTheme="minorHAnsi"/>
        </w:rPr>
        <w:t xml:space="preserve"> </w:t>
      </w:r>
      <w:r w:rsidRPr="007F3957">
        <w:rPr>
          <w:rStyle w:val="words"/>
          <w:rFonts w:asciiTheme="minorHAnsi" w:hAnsiTheme="minorHAnsi"/>
        </w:rPr>
        <w:t>educated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Fonts w:asciiTheme="minorHAnsi" w:hAnsiTheme="minorHAnsi"/>
        </w:rPr>
        <w:t xml:space="preserve">have </w:t>
      </w:r>
      <w:r w:rsidRPr="007F3957">
        <w:rPr>
          <w:rStyle w:val="words"/>
          <w:rFonts w:asciiTheme="minorHAnsi" w:hAnsiTheme="minorHAnsi"/>
        </w:rPr>
        <w:t>exceptional</w:t>
      </w:r>
      <w:r w:rsidRPr="007F3957">
        <w:rPr>
          <w:rFonts w:asciiTheme="minorHAnsi" w:hAnsiTheme="minorHAnsi"/>
        </w:rPr>
        <w:t xml:space="preserve"> ab</w:t>
      </w:r>
      <w:r w:rsidRPr="007F3957">
        <w:rPr>
          <w:rFonts w:asciiTheme="minorHAnsi" w:hAnsiTheme="minorHAnsi"/>
        </w:rPr>
        <w:t>ility</w:t>
      </w:r>
      <w:r w:rsidRPr="007F3957">
        <w:rPr>
          <w:rFonts w:asciiTheme="minorHAnsi" w:hAnsiTheme="minorHAnsi"/>
        </w:rPr>
        <w:t xml:space="preserve"> to meet community needs.</w:t>
      </w:r>
    </w:p>
    <w:p w:rsidR="007F3957" w:rsidRDefault="007F3957" w:rsidP="007F3957">
      <w:pPr>
        <w:pStyle w:val="NormalWeb"/>
        <w:jc w:val="both"/>
        <w:rPr>
          <w:rFonts w:asciiTheme="minorHAnsi" w:hAnsiTheme="minorHAnsi"/>
        </w:rPr>
      </w:pPr>
      <w:r w:rsidRPr="007F3957">
        <w:rPr>
          <w:rFonts w:asciiTheme="minorHAnsi" w:hAnsiTheme="minorHAnsi"/>
        </w:rPr>
        <w:t xml:space="preserve">Community engagement </w:t>
      </w:r>
      <w:r w:rsidRPr="007F3957">
        <w:rPr>
          <w:rFonts w:asciiTheme="minorHAnsi" w:hAnsiTheme="minorHAnsi"/>
        </w:rPr>
        <w:t xml:space="preserve">is </w:t>
      </w:r>
      <w:r>
        <w:rPr>
          <w:rFonts w:asciiTheme="minorHAnsi" w:hAnsiTheme="minorHAnsi"/>
        </w:rPr>
        <w:t>crucial</w:t>
      </w:r>
      <w:r w:rsidRPr="007F3957">
        <w:rPr>
          <w:rFonts w:asciiTheme="minorHAnsi" w:hAnsiTheme="minorHAnsi"/>
        </w:rPr>
        <w:t xml:space="preserve"> as it </w:t>
      </w:r>
      <w:r w:rsidRPr="007F3957">
        <w:rPr>
          <w:rFonts w:asciiTheme="minorHAnsi" w:hAnsiTheme="minorHAnsi"/>
        </w:rPr>
        <w:t>brings</w:t>
      </w:r>
      <w:r w:rsidRPr="007F3957">
        <w:rPr>
          <w:rFonts w:asciiTheme="minorHAnsi" w:hAnsiTheme="minorHAnsi"/>
        </w:rPr>
        <w:t xml:space="preserve"> </w:t>
      </w:r>
      <w:r w:rsidRPr="007F3957">
        <w:rPr>
          <w:rFonts w:asciiTheme="minorHAnsi" w:hAnsiTheme="minorHAnsi"/>
        </w:rPr>
        <w:t>activity</w:t>
      </w:r>
      <w:r w:rsidRPr="007F3957">
        <w:rPr>
          <w:rFonts w:asciiTheme="minorHAnsi" w:hAnsiTheme="minorHAnsi"/>
        </w:rPr>
        <w:t xml:space="preserve"> to </w:t>
      </w:r>
      <w:r w:rsidRPr="007F3957">
        <w:rPr>
          <w:rFonts w:asciiTheme="minorHAnsi" w:hAnsiTheme="minorHAnsi"/>
        </w:rPr>
        <w:t>control</w:t>
      </w:r>
      <w:r w:rsidRPr="007F3957">
        <w:rPr>
          <w:rFonts w:asciiTheme="minorHAnsi" w:hAnsiTheme="minorHAnsi"/>
        </w:rPr>
        <w:t xml:space="preserve"> stakeholders with government, political or funding </w:t>
      </w:r>
      <w:r w:rsidRPr="007F3957">
        <w:rPr>
          <w:rFonts w:asciiTheme="minorHAnsi" w:hAnsiTheme="minorHAnsi"/>
        </w:rPr>
        <w:t>control</w:t>
      </w:r>
      <w:r w:rsidRPr="007F3957">
        <w:rPr>
          <w:rFonts w:asciiTheme="minorHAnsi" w:hAnsiTheme="minorHAnsi"/>
        </w:rPr>
        <w:t xml:space="preserve"> to </w:t>
      </w:r>
      <w:r w:rsidRPr="007F3957">
        <w:rPr>
          <w:rFonts w:asciiTheme="minorHAnsi" w:hAnsiTheme="minorHAnsi"/>
        </w:rPr>
        <w:t>execute</w:t>
      </w:r>
      <w:r w:rsidRPr="007F3957">
        <w:rPr>
          <w:rFonts w:asciiTheme="minorHAnsi" w:hAnsiTheme="minorHAnsi"/>
        </w:rPr>
        <w:t xml:space="preserve"> public projects and policies that </w:t>
      </w:r>
      <w:r w:rsidRPr="007F3957">
        <w:rPr>
          <w:rFonts w:asciiTheme="minorHAnsi" w:hAnsiTheme="minorHAnsi"/>
        </w:rPr>
        <w:t>m</w:t>
      </w:r>
      <w:r>
        <w:rPr>
          <w:rFonts w:asciiTheme="minorHAnsi" w:hAnsiTheme="minorHAnsi"/>
        </w:rPr>
        <w:t>ain</w:t>
      </w:r>
      <w:r w:rsidRPr="007F3957">
        <w:rPr>
          <w:rFonts w:asciiTheme="minorHAnsi" w:hAnsiTheme="minorHAnsi"/>
        </w:rPr>
        <w:t>ly</w:t>
      </w:r>
      <w:r w:rsidRPr="007F3957">
        <w:rPr>
          <w:rFonts w:asciiTheme="minorHAnsi" w:hAnsiTheme="minorHAnsi"/>
        </w:rPr>
        <w:t xml:space="preserve"> </w:t>
      </w:r>
      <w:r w:rsidRPr="007F3957">
        <w:rPr>
          <w:rFonts w:asciiTheme="minorHAnsi" w:hAnsiTheme="minorHAnsi"/>
        </w:rPr>
        <w:t>promote</w:t>
      </w:r>
      <w:r w:rsidRPr="007F3957">
        <w:rPr>
          <w:rFonts w:asciiTheme="minorHAnsi" w:hAnsiTheme="minorHAnsi"/>
        </w:rPr>
        <w:t xml:space="preserve"> </w:t>
      </w:r>
      <w:r w:rsidRPr="007F3957">
        <w:rPr>
          <w:rFonts w:asciiTheme="minorHAnsi" w:hAnsiTheme="minorHAnsi"/>
        </w:rPr>
        <w:t>private</w:t>
      </w:r>
      <w:r w:rsidRPr="007F3957">
        <w:rPr>
          <w:rFonts w:asciiTheme="minorHAnsi" w:hAnsiTheme="minorHAnsi"/>
        </w:rPr>
        <w:t xml:space="preserve"> communities and </w:t>
      </w:r>
      <w:r w:rsidRPr="007F3957">
        <w:rPr>
          <w:rFonts w:asciiTheme="minorHAnsi" w:hAnsiTheme="minorHAnsi"/>
        </w:rPr>
        <w:t>run</w:t>
      </w:r>
      <w:r w:rsidRPr="007F3957">
        <w:rPr>
          <w:rFonts w:asciiTheme="minorHAnsi" w:hAnsiTheme="minorHAnsi"/>
        </w:rPr>
        <w:t xml:space="preserve"> social </w:t>
      </w:r>
      <w:r w:rsidRPr="007F3957">
        <w:rPr>
          <w:rFonts w:asciiTheme="minorHAnsi" w:hAnsiTheme="minorHAnsi"/>
        </w:rPr>
        <w:t>change over</w:t>
      </w:r>
      <w:r>
        <w:rPr>
          <w:rFonts w:asciiTheme="minorHAnsi" w:hAnsiTheme="minorHAnsi"/>
        </w:rPr>
        <w:t>.</w:t>
      </w:r>
    </w:p>
    <w:p w:rsidR="007F3957" w:rsidRDefault="007F3957" w:rsidP="007F3957">
      <w:pPr>
        <w:pStyle w:val="NormalWeb"/>
        <w:jc w:val="both"/>
        <w:rPr>
          <w:rFonts w:asciiTheme="minorHAnsi" w:hAnsiTheme="minorHAnsi"/>
        </w:rPr>
      </w:pPr>
      <w:r w:rsidRPr="007F3957">
        <w:rPr>
          <w:rFonts w:asciiTheme="minorHAnsi" w:hAnsiTheme="minorHAnsi"/>
        </w:rPr>
        <w:t xml:space="preserve">Community engagement </w:t>
      </w:r>
      <w:r w:rsidRPr="007F3957">
        <w:rPr>
          <w:rFonts w:asciiTheme="minorHAnsi" w:hAnsiTheme="minorHAnsi"/>
        </w:rPr>
        <w:t>strengthens</w:t>
      </w:r>
      <w:r w:rsidRPr="007F3957">
        <w:rPr>
          <w:rFonts w:asciiTheme="minorHAnsi" w:hAnsiTheme="minorHAnsi"/>
        </w:rPr>
        <w:t xml:space="preserve"> the </w:t>
      </w:r>
      <w:r w:rsidRPr="007F3957">
        <w:rPr>
          <w:rFonts w:asciiTheme="minorHAnsi" w:hAnsiTheme="minorHAnsi"/>
        </w:rPr>
        <w:t>view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Fonts w:asciiTheme="minorHAnsi" w:hAnsiTheme="minorHAnsi"/>
        </w:rPr>
        <w:t>awareness</w:t>
      </w:r>
      <w:r w:rsidRPr="007F3957">
        <w:rPr>
          <w:rFonts w:asciiTheme="minorHAnsi" w:hAnsiTheme="minorHAnsi"/>
        </w:rPr>
        <w:t xml:space="preserve"> of </w:t>
      </w:r>
      <w:r w:rsidRPr="007F3957">
        <w:rPr>
          <w:rFonts w:asciiTheme="minorHAnsi" w:hAnsiTheme="minorHAnsi"/>
        </w:rPr>
        <w:t>concerns</w:t>
      </w:r>
      <w:r w:rsidRPr="007F3957">
        <w:rPr>
          <w:rFonts w:asciiTheme="minorHAnsi" w:hAnsiTheme="minorHAnsi"/>
        </w:rPr>
        <w:t xml:space="preserve"> and </w:t>
      </w:r>
      <w:r w:rsidRPr="007F3957">
        <w:rPr>
          <w:rFonts w:asciiTheme="minorHAnsi" w:hAnsiTheme="minorHAnsi"/>
        </w:rPr>
        <w:t>allows</w:t>
      </w:r>
      <w:r w:rsidRPr="007F3957">
        <w:rPr>
          <w:rFonts w:asciiTheme="minorHAnsi" w:hAnsiTheme="minorHAnsi"/>
        </w:rPr>
        <w:t xml:space="preserve"> communities to have their </w:t>
      </w:r>
      <w:r w:rsidRPr="007F3957">
        <w:rPr>
          <w:rFonts w:asciiTheme="minorHAnsi" w:hAnsiTheme="minorHAnsi"/>
        </w:rPr>
        <w:t>opinion</w:t>
      </w:r>
      <w:r w:rsidRPr="007F3957">
        <w:rPr>
          <w:rFonts w:asciiTheme="minorHAnsi" w:hAnsiTheme="minorHAnsi"/>
        </w:rPr>
        <w:t xml:space="preserve"> over </w:t>
      </w:r>
      <w:r w:rsidRPr="007F3957">
        <w:rPr>
          <w:rFonts w:asciiTheme="minorHAnsi" w:hAnsiTheme="minorHAnsi"/>
        </w:rPr>
        <w:t>choices</w:t>
      </w:r>
      <w:r w:rsidRPr="007F3957">
        <w:rPr>
          <w:rFonts w:asciiTheme="minorHAnsi" w:hAnsiTheme="minorHAnsi"/>
        </w:rPr>
        <w:t xml:space="preserve"> that </w:t>
      </w:r>
      <w:r w:rsidRPr="007F3957">
        <w:rPr>
          <w:rFonts w:asciiTheme="minorHAnsi" w:hAnsiTheme="minorHAnsi"/>
        </w:rPr>
        <w:t>involve</w:t>
      </w:r>
      <w:r w:rsidRPr="007F3957">
        <w:rPr>
          <w:rFonts w:asciiTheme="minorHAnsi" w:hAnsiTheme="minorHAnsi"/>
        </w:rPr>
        <w:t xml:space="preserve"> their </w:t>
      </w:r>
      <w:r w:rsidRPr="007F3957">
        <w:rPr>
          <w:rFonts w:asciiTheme="minorHAnsi" w:hAnsiTheme="minorHAnsi"/>
        </w:rPr>
        <w:t>life cycles</w:t>
      </w:r>
      <w:r w:rsidRPr="007F3957">
        <w:rPr>
          <w:rFonts w:asciiTheme="minorHAnsi" w:hAnsiTheme="minorHAnsi"/>
        </w:rPr>
        <w:t xml:space="preserve">, their </w:t>
      </w:r>
      <w:r w:rsidRPr="007F3957">
        <w:rPr>
          <w:rFonts w:asciiTheme="minorHAnsi" w:hAnsiTheme="minorHAnsi"/>
        </w:rPr>
        <w:t>cities</w:t>
      </w:r>
      <w:r w:rsidRPr="007F3957">
        <w:rPr>
          <w:rFonts w:asciiTheme="minorHAnsi" w:hAnsiTheme="minorHAnsi"/>
        </w:rPr>
        <w:t xml:space="preserve">, </w:t>
      </w:r>
      <w:r w:rsidRPr="007F3957">
        <w:rPr>
          <w:rFonts w:asciiTheme="minorHAnsi" w:hAnsiTheme="minorHAnsi"/>
        </w:rPr>
        <w:t>metropolises</w:t>
      </w:r>
      <w:r w:rsidRPr="007F3957">
        <w:rPr>
          <w:rFonts w:asciiTheme="minorHAnsi" w:hAnsiTheme="minorHAnsi"/>
        </w:rPr>
        <w:t xml:space="preserve"> and </w:t>
      </w:r>
      <w:r w:rsidR="00CD4B7E" w:rsidRPr="007F3957">
        <w:rPr>
          <w:rFonts w:asciiTheme="minorHAnsi" w:hAnsiTheme="minorHAnsi"/>
        </w:rPr>
        <w:t>neighborhood’s</w:t>
      </w:r>
      <w:r>
        <w:rPr>
          <w:rFonts w:asciiTheme="minorHAnsi" w:hAnsiTheme="minorHAnsi"/>
        </w:rPr>
        <w:t>.</w:t>
      </w:r>
    </w:p>
    <w:p w:rsidR="007F3957" w:rsidRDefault="007F3957" w:rsidP="007F3957">
      <w:pPr>
        <w:pStyle w:val="NormalWeb"/>
        <w:jc w:val="both"/>
        <w:rPr>
          <w:rFonts w:asciiTheme="minorHAnsi" w:hAnsiTheme="minorHAnsi"/>
        </w:rPr>
      </w:pPr>
    </w:p>
    <w:bookmarkStart w:id="5" w:name="_Toc81607034" w:displacedByCustomXml="next"/>
    <w:sdt>
      <w:sdtPr>
        <w:rPr>
          <w:lang w:val="ro-RO"/>
        </w:rPr>
        <w:id w:val="-148785423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sdtEndPr>
      <w:sdtContent>
        <w:p w:rsidR="007F3957" w:rsidRDefault="007F3957" w:rsidP="007F3957">
          <w:pPr>
            <w:pStyle w:val="Titlu1"/>
          </w:pPr>
          <w:r w:rsidRPr="007F3957">
            <w:t>Reference</w:t>
          </w:r>
          <w:bookmarkEnd w:id="5"/>
        </w:p>
        <w:sdt>
          <w:sdtPr>
            <w:id w:val="-573587230"/>
            <w:bibliography/>
          </w:sdtPr>
          <w:sdtContent>
            <w:p w:rsidR="007F3957" w:rsidRDefault="007F3957" w:rsidP="007F3957">
              <w:pPr>
                <w:pStyle w:val="Bibliografie"/>
                <w:rPr>
                  <w:noProof/>
                  <w:sz w:val="24"/>
                  <w:szCs w:val="24"/>
                  <w:lang w:val="ro-RO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  <w:lang w:val="ro-RO"/>
                </w:rPr>
                <w:t xml:space="preserve">Anon., fără an </w:t>
              </w:r>
              <w:r>
                <w:rPr>
                  <w:i/>
                  <w:iCs/>
                  <w:noProof/>
                  <w:lang w:val="ro-RO"/>
                </w:rPr>
                <w:t xml:space="preserve">Age Uk Medway. </w:t>
              </w:r>
              <w:r>
                <w:rPr>
                  <w:noProof/>
                  <w:lang w:val="ro-RO"/>
                </w:rPr>
                <w:t xml:space="preserve">[Interactiv] </w:t>
              </w:r>
              <w:r>
                <w:rPr>
                  <w:noProof/>
                  <w:lang w:val="ro-RO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ro-RO"/>
                </w:rPr>
                <w:t>https://www.ageuk.org.uk/bp-assets/globalassets/lindsey/aukl-document-uploads/strat-plan/aukl_strat_plan19_intprint.pdf</w:t>
              </w:r>
              <w:r>
                <w:rPr>
                  <w:noProof/>
                  <w:lang w:val="ro-RO"/>
                </w:rPr>
                <w:br/>
                <w:t>[Accesat 03 09 2021].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Anon., fără an </w:t>
              </w:r>
              <w:r>
                <w:rPr>
                  <w:i/>
                  <w:iCs/>
                  <w:noProof/>
                  <w:lang w:val="ro-RO"/>
                </w:rPr>
                <w:t xml:space="preserve">community. </w:t>
              </w:r>
              <w:r>
                <w:rPr>
                  <w:noProof/>
                  <w:lang w:val="ro-RO"/>
                </w:rPr>
                <w:t xml:space="preserve">[Interactiv] </w:t>
              </w:r>
              <w:r>
                <w:rPr>
                  <w:noProof/>
                  <w:lang w:val="ro-RO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ro-RO"/>
                </w:rPr>
                <w:t>https://communityengagementhub.org/wp-content/uploads/sites/2/2019/06/IFRC-CEA-GUIDE-0612-LR-1.pdf</w:t>
              </w:r>
              <w:r>
                <w:rPr>
                  <w:noProof/>
                  <w:lang w:val="ro-RO"/>
                </w:rPr>
                <w:br/>
                <w:t>[Accesat 3 09 2021].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Anon., fără an </w:t>
              </w:r>
              <w:r>
                <w:rPr>
                  <w:i/>
                  <w:iCs/>
                  <w:noProof/>
                  <w:lang w:val="ro-RO"/>
                </w:rPr>
                <w:t xml:space="preserve">https://cdn.flipsnack.com/widget/v2/widget.html?hash=um0oaye95e. </w:t>
              </w:r>
              <w:r>
                <w:rPr>
                  <w:noProof/>
                  <w:lang w:val="ro-RO"/>
                </w:rPr>
                <w:t xml:space="preserve">[Interactiv] </w:t>
              </w:r>
              <w:r>
                <w:rPr>
                  <w:noProof/>
                  <w:lang w:val="ro-RO"/>
                </w:rPr>
                <w:br/>
                <w:t>[Accesat 2 09 2021].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Anon., fără an </w:t>
              </w:r>
              <w:r>
                <w:rPr>
                  <w:i/>
                  <w:iCs/>
                  <w:noProof/>
                  <w:lang w:val="ro-RO"/>
                </w:rPr>
                <w:t xml:space="preserve">RMCH. </w:t>
              </w:r>
              <w:r>
                <w:rPr>
                  <w:noProof/>
                  <w:lang w:val="ro-RO"/>
                </w:rPr>
                <w:t xml:space="preserve">[Interactiv] </w:t>
              </w:r>
              <w:r>
                <w:rPr>
                  <w:noProof/>
                  <w:lang w:val="ro-RO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ro-RO"/>
                </w:rPr>
                <w:t>https://rmchcharity.org.uk/home</w:t>
              </w:r>
              <w:r>
                <w:rPr>
                  <w:noProof/>
                  <w:lang w:val="ro-RO"/>
                </w:rPr>
                <w:br/>
                <w:t>[Accesat 03 09 2021].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Day, G., 2006. </w:t>
              </w:r>
              <w:r>
                <w:rPr>
                  <w:i/>
                  <w:iCs/>
                  <w:noProof/>
                  <w:lang w:val="ro-RO"/>
                </w:rPr>
                <w:t xml:space="preserve">Community and everyday life. </w:t>
              </w:r>
              <w:r>
                <w:rPr>
                  <w:noProof/>
                  <w:lang w:val="ro-RO"/>
                </w:rPr>
                <w:t>London: Routledge 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Epshtein, M., 2019. </w:t>
              </w:r>
              <w:r>
                <w:rPr>
                  <w:i/>
                  <w:iCs/>
                  <w:noProof/>
                  <w:lang w:val="ro-RO"/>
                </w:rPr>
                <w:t xml:space="preserve">Business community engagement for educational initiative. </w:t>
              </w:r>
              <w:r>
                <w:rPr>
                  <w:noProof/>
                  <w:lang w:val="ro-RO"/>
                </w:rPr>
                <w:t>Hershey, PA: IGI Global 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Gilchrist, A., 2009. </w:t>
              </w:r>
              <w:r>
                <w:rPr>
                  <w:i/>
                  <w:iCs/>
                  <w:noProof/>
                  <w:lang w:val="ro-RO"/>
                </w:rPr>
                <w:t xml:space="preserve">The well-connected community [electronic resource] : a networking approach to community development. </w:t>
              </w:r>
              <w:r>
                <w:rPr>
                  <w:noProof/>
                  <w:lang w:val="ro-RO"/>
                </w:rPr>
                <w:t>2 ed. Bristol: Policy Press.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Rochester, C. .. Z. M., Howlett, S. &amp; Paine, A. E., 2010. </w:t>
              </w:r>
              <w:r>
                <w:rPr>
                  <w:i/>
                  <w:iCs/>
                  <w:noProof/>
                  <w:lang w:val="ro-RO"/>
                </w:rPr>
                <w:t xml:space="preserve">Volunteering and Society in the 21st Century [electronic resource], </w:t>
              </w:r>
              <w:r>
                <w:rPr>
                  <w:noProof/>
                  <w:lang w:val="ro-RO"/>
                </w:rPr>
                <w:t>London: Imprint Palgrave Macmillan; Palgrave Macmillan UK .</w:t>
              </w:r>
            </w:p>
            <w:p w:rsidR="007F3957" w:rsidRDefault="007F3957" w:rsidP="007F3957">
              <w:pPr>
                <w:pStyle w:val="Bibliografie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uk, A., fără an </w:t>
              </w:r>
              <w:r>
                <w:rPr>
                  <w:i/>
                  <w:iCs/>
                  <w:noProof/>
                  <w:lang w:val="ro-RO"/>
                </w:rPr>
                <w:t xml:space="preserve">https://www.ageuk.org.uk/medway/. </w:t>
              </w:r>
              <w:r>
                <w:rPr>
                  <w:noProof/>
                  <w:lang w:val="ro-RO"/>
                </w:rPr>
                <w:t xml:space="preserve">[Interactiv] </w:t>
              </w:r>
              <w:r>
                <w:rPr>
                  <w:noProof/>
                  <w:lang w:val="ro-RO"/>
                </w:rPr>
                <w:br/>
                <w:t>[Accesat 03 09 2021].</w:t>
              </w:r>
            </w:p>
            <w:p w:rsidR="007F3957" w:rsidRDefault="007F3957" w:rsidP="007F395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:rsidR="007F3957" w:rsidRPr="007F3957" w:rsidRDefault="007F3957" w:rsidP="007F3957">
      <w:pPr>
        <w:pStyle w:val="NormalWeb"/>
        <w:jc w:val="both"/>
        <w:rPr>
          <w:rFonts w:asciiTheme="minorHAnsi" w:hAnsiTheme="minorHAnsi"/>
          <w:sz w:val="22"/>
          <w:szCs w:val="22"/>
        </w:rPr>
      </w:pPr>
    </w:p>
    <w:sectPr w:rsidR="007F3957" w:rsidRPr="007F3957">
      <w:footerReference w:type="default" r:id="rId29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34F5" w:rsidRDefault="00AB34F5" w:rsidP="00CD4B7E">
      <w:pPr>
        <w:spacing w:after="0" w:line="240" w:lineRule="auto"/>
      </w:pPr>
      <w:r>
        <w:separator/>
      </w:r>
    </w:p>
  </w:endnote>
  <w:endnote w:type="continuationSeparator" w:id="0">
    <w:p w:rsidR="00AB34F5" w:rsidRDefault="00AB34F5" w:rsidP="00CD4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287529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4B7E" w:rsidRDefault="00CD4B7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4B7E" w:rsidRDefault="00CD4B7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34F5" w:rsidRDefault="00AB34F5" w:rsidP="00CD4B7E">
      <w:pPr>
        <w:spacing w:after="0" w:line="240" w:lineRule="auto"/>
      </w:pPr>
      <w:r>
        <w:separator/>
      </w:r>
    </w:p>
  </w:footnote>
  <w:footnote w:type="continuationSeparator" w:id="0">
    <w:p w:rsidR="00AB34F5" w:rsidRDefault="00AB34F5" w:rsidP="00CD4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36F34"/>
    <w:multiLevelType w:val="hybridMultilevel"/>
    <w:tmpl w:val="BD422D02"/>
    <w:lvl w:ilvl="0" w:tplc="D2F822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04DA8"/>
    <w:multiLevelType w:val="hybridMultilevel"/>
    <w:tmpl w:val="CBE25824"/>
    <w:lvl w:ilvl="0" w:tplc="B9A0C9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E2EBF"/>
    <w:multiLevelType w:val="hybridMultilevel"/>
    <w:tmpl w:val="E0F0F0CA"/>
    <w:lvl w:ilvl="0" w:tplc="174E69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B3E38"/>
    <w:multiLevelType w:val="hybridMultilevel"/>
    <w:tmpl w:val="8AE84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B445BE"/>
    <w:multiLevelType w:val="hybridMultilevel"/>
    <w:tmpl w:val="7CFEB35E"/>
    <w:lvl w:ilvl="0" w:tplc="CC62855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WwNDIwNLI0sDQwMbNQ0lEKTi0uzszPAykwrQUA8KsvxywAAAA="/>
  </w:docVars>
  <w:rsids>
    <w:rsidRoot w:val="00A37F9B"/>
    <w:rsid w:val="0019056C"/>
    <w:rsid w:val="001E6CDE"/>
    <w:rsid w:val="002A3594"/>
    <w:rsid w:val="005523F5"/>
    <w:rsid w:val="00626BF4"/>
    <w:rsid w:val="006A3674"/>
    <w:rsid w:val="007F3957"/>
    <w:rsid w:val="00800231"/>
    <w:rsid w:val="0080119B"/>
    <w:rsid w:val="00843642"/>
    <w:rsid w:val="00860C7C"/>
    <w:rsid w:val="009030D9"/>
    <w:rsid w:val="009D724D"/>
    <w:rsid w:val="00A37F9B"/>
    <w:rsid w:val="00AB34F5"/>
    <w:rsid w:val="00C75428"/>
    <w:rsid w:val="00C86CBC"/>
    <w:rsid w:val="00CD4B7E"/>
    <w:rsid w:val="00EF4A1C"/>
    <w:rsid w:val="00EF7D07"/>
    <w:rsid w:val="00F754BC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E9FB1"/>
  <w15:chartTrackingRefBased/>
  <w15:docId w15:val="{0A8F3A7A-EAF5-439D-83D1-7FEAD474C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F39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754BC"/>
    <w:pPr>
      <w:ind w:left="720"/>
      <w:contextualSpacing/>
    </w:pPr>
  </w:style>
  <w:style w:type="table" w:styleId="Tabelgril">
    <w:name w:val="Table Grid"/>
    <w:basedOn w:val="TabelNormal"/>
    <w:uiPriority w:val="39"/>
    <w:rsid w:val="00800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s">
    <w:name w:val="words"/>
    <w:basedOn w:val="Fontdeparagrafimplicit"/>
    <w:rsid w:val="0080119B"/>
  </w:style>
  <w:style w:type="paragraph" w:customStyle="1" w:styleId="f18">
    <w:name w:val="f18"/>
    <w:basedOn w:val="Normal"/>
    <w:rsid w:val="00801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80119B"/>
    <w:rPr>
      <w:b/>
      <w:bCs/>
    </w:rPr>
  </w:style>
  <w:style w:type="paragraph" w:styleId="NormalWeb">
    <w:name w:val="Normal (Web)"/>
    <w:basedOn w:val="Normal"/>
    <w:uiPriority w:val="99"/>
    <w:unhideWhenUsed/>
    <w:rsid w:val="00801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7F39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fie">
    <w:name w:val="Bibliography"/>
    <w:basedOn w:val="Normal"/>
    <w:next w:val="Normal"/>
    <w:uiPriority w:val="37"/>
    <w:unhideWhenUsed/>
    <w:rsid w:val="007F3957"/>
  </w:style>
  <w:style w:type="paragraph" w:styleId="Antet">
    <w:name w:val="header"/>
    <w:basedOn w:val="Normal"/>
    <w:link w:val="AntetCaracter"/>
    <w:uiPriority w:val="99"/>
    <w:unhideWhenUsed/>
    <w:rsid w:val="00CD4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D4B7E"/>
  </w:style>
  <w:style w:type="paragraph" w:styleId="Subsol">
    <w:name w:val="footer"/>
    <w:basedOn w:val="Normal"/>
    <w:link w:val="SubsolCaracter"/>
    <w:uiPriority w:val="99"/>
    <w:unhideWhenUsed/>
    <w:rsid w:val="00CD4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D4B7E"/>
  </w:style>
  <w:style w:type="paragraph" w:styleId="Titlucuprins">
    <w:name w:val="TOC Heading"/>
    <w:basedOn w:val="Titlu1"/>
    <w:next w:val="Normal"/>
    <w:uiPriority w:val="39"/>
    <w:semiHidden/>
    <w:unhideWhenUsed/>
    <w:qFormat/>
    <w:rsid w:val="00CD4B7E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Cuprins1">
    <w:name w:val="toc 1"/>
    <w:basedOn w:val="Normal"/>
    <w:next w:val="Normal"/>
    <w:autoRedefine/>
    <w:uiPriority w:val="39"/>
    <w:unhideWhenUsed/>
    <w:rsid w:val="00CD4B7E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CD4B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3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" Type="http://schemas.openxmlformats.org/officeDocument/2006/relationships/styles" Target="styles.xml"/><Relationship Id="rId21" Type="http://schemas.openxmlformats.org/officeDocument/2006/relationships/diagramQuickStyle" Target="diagrams/quickStyle3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A1B5F4-7F78-41B6-864C-C7056873285B}" type="doc">
      <dgm:prSet loTypeId="urn:microsoft.com/office/officeart/2005/8/layout/h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E1FD0AD-A482-4558-854B-4911A4A8A6BB}">
      <dgm:prSet phldrT="[Text]"/>
      <dgm:spPr/>
      <dgm:t>
        <a:bodyPr/>
        <a:lstStyle/>
        <a:p>
          <a:r>
            <a:rPr lang="en-US"/>
            <a:t>Political</a:t>
          </a:r>
        </a:p>
      </dgm:t>
    </dgm:pt>
    <dgm:pt modelId="{0D4FC35D-513A-4FF8-A22D-7BCB1E1B22F1}" type="parTrans" cxnId="{BE241101-CCA6-43E5-83E6-29AD26F42BE6}">
      <dgm:prSet/>
      <dgm:spPr/>
      <dgm:t>
        <a:bodyPr/>
        <a:lstStyle/>
        <a:p>
          <a:endParaRPr lang="en-US"/>
        </a:p>
      </dgm:t>
    </dgm:pt>
    <dgm:pt modelId="{5CF95A36-48DA-4507-B71B-FF39D8BFE7B2}" type="sibTrans" cxnId="{BE241101-CCA6-43E5-83E6-29AD26F42BE6}">
      <dgm:prSet/>
      <dgm:spPr/>
      <dgm:t>
        <a:bodyPr/>
        <a:lstStyle/>
        <a:p>
          <a:endParaRPr lang="en-US"/>
        </a:p>
      </dgm:t>
    </dgm:pt>
    <dgm:pt modelId="{B669B915-6C51-4FC0-981E-5CA037441FC5}">
      <dgm:prSet phldrT="[Text]" custT="1"/>
      <dgm:spPr/>
      <dgm:t>
        <a:bodyPr/>
        <a:lstStyle/>
        <a:p>
          <a:r>
            <a:rPr lang="en-US" sz="1100"/>
            <a:t>brexit effects</a:t>
          </a:r>
        </a:p>
      </dgm:t>
    </dgm:pt>
    <dgm:pt modelId="{28D8D2FC-75CB-47E5-BF0D-FAA36F2F552D}" type="parTrans" cxnId="{40C5AE2E-D8C8-4EC9-9F18-20B96B229273}">
      <dgm:prSet/>
      <dgm:spPr/>
      <dgm:t>
        <a:bodyPr/>
        <a:lstStyle/>
        <a:p>
          <a:endParaRPr lang="en-US"/>
        </a:p>
      </dgm:t>
    </dgm:pt>
    <dgm:pt modelId="{8F48F397-BA38-413A-AF5D-F9E493FE9965}" type="sibTrans" cxnId="{40C5AE2E-D8C8-4EC9-9F18-20B96B229273}">
      <dgm:prSet/>
      <dgm:spPr/>
      <dgm:t>
        <a:bodyPr/>
        <a:lstStyle/>
        <a:p>
          <a:endParaRPr lang="en-US"/>
        </a:p>
      </dgm:t>
    </dgm:pt>
    <dgm:pt modelId="{66920CE0-E4BB-48A0-AC0C-CED015B48C95}">
      <dgm:prSet phldrT="[Text]" custT="1"/>
      <dgm:spPr/>
      <dgm:t>
        <a:bodyPr/>
        <a:lstStyle/>
        <a:p>
          <a:r>
            <a:rPr lang="en-US" sz="1100"/>
            <a:t>political enviroment instabil</a:t>
          </a:r>
        </a:p>
      </dgm:t>
    </dgm:pt>
    <dgm:pt modelId="{73017F24-1C24-4DCC-969F-CFDAAC3A48E5}" type="parTrans" cxnId="{235AEE85-BB54-46D6-BDF3-BE381EEE153D}">
      <dgm:prSet/>
      <dgm:spPr/>
      <dgm:t>
        <a:bodyPr/>
        <a:lstStyle/>
        <a:p>
          <a:endParaRPr lang="en-US"/>
        </a:p>
      </dgm:t>
    </dgm:pt>
    <dgm:pt modelId="{146184F7-57AA-4053-853A-4B32915B56A3}" type="sibTrans" cxnId="{235AEE85-BB54-46D6-BDF3-BE381EEE153D}">
      <dgm:prSet/>
      <dgm:spPr/>
      <dgm:t>
        <a:bodyPr/>
        <a:lstStyle/>
        <a:p>
          <a:endParaRPr lang="en-US"/>
        </a:p>
      </dgm:t>
    </dgm:pt>
    <dgm:pt modelId="{8B159C30-FC4D-4038-99DE-85B547F6AAF9}">
      <dgm:prSet phldrT="[Text]"/>
      <dgm:spPr/>
      <dgm:t>
        <a:bodyPr/>
        <a:lstStyle/>
        <a:p>
          <a:r>
            <a:rPr lang="en-US"/>
            <a:t>Economic</a:t>
          </a:r>
        </a:p>
      </dgm:t>
    </dgm:pt>
    <dgm:pt modelId="{FD978505-D51E-453A-97DE-AE6CD7E0A85E}" type="parTrans" cxnId="{98EE03A1-FC38-4498-A316-F54728F50165}">
      <dgm:prSet/>
      <dgm:spPr/>
      <dgm:t>
        <a:bodyPr/>
        <a:lstStyle/>
        <a:p>
          <a:endParaRPr lang="en-US"/>
        </a:p>
      </dgm:t>
    </dgm:pt>
    <dgm:pt modelId="{FD0C3C82-641B-4A3E-96BF-68857564AC01}" type="sibTrans" cxnId="{98EE03A1-FC38-4498-A316-F54728F50165}">
      <dgm:prSet/>
      <dgm:spPr/>
      <dgm:t>
        <a:bodyPr/>
        <a:lstStyle/>
        <a:p>
          <a:endParaRPr lang="en-US"/>
        </a:p>
      </dgm:t>
    </dgm:pt>
    <dgm:pt modelId="{7EDC04F0-42F4-4609-BDFB-614D8343B2A9}">
      <dgm:prSet phldrT="[Text]" custT="1"/>
      <dgm:spPr/>
      <dgm:t>
        <a:bodyPr/>
        <a:lstStyle/>
        <a:p>
          <a:r>
            <a:rPr lang="en-US" sz="1100"/>
            <a:t>decrease in charity donation due the uncertainty in economy</a:t>
          </a:r>
        </a:p>
      </dgm:t>
    </dgm:pt>
    <dgm:pt modelId="{86C5697E-9879-4444-B64C-F6466DAE88D6}" type="parTrans" cxnId="{F50316E1-6754-4D8E-B92B-4CF59E63BF40}">
      <dgm:prSet/>
      <dgm:spPr/>
      <dgm:t>
        <a:bodyPr/>
        <a:lstStyle/>
        <a:p>
          <a:endParaRPr lang="en-US"/>
        </a:p>
      </dgm:t>
    </dgm:pt>
    <dgm:pt modelId="{8623AE1B-355B-4B2C-88B0-911993392FB4}" type="sibTrans" cxnId="{F50316E1-6754-4D8E-B92B-4CF59E63BF40}">
      <dgm:prSet/>
      <dgm:spPr/>
      <dgm:t>
        <a:bodyPr/>
        <a:lstStyle/>
        <a:p>
          <a:endParaRPr lang="en-US"/>
        </a:p>
      </dgm:t>
    </dgm:pt>
    <dgm:pt modelId="{52E5C5B7-5D44-47C9-8089-58373D90ED5D}">
      <dgm:prSet phldrT="[Text]" custT="1"/>
      <dgm:spPr/>
      <dgm:t>
        <a:bodyPr/>
        <a:lstStyle/>
        <a:p>
          <a:r>
            <a:rPr lang="en-US" sz="1100"/>
            <a:t>more presure on public finances</a:t>
          </a:r>
        </a:p>
      </dgm:t>
    </dgm:pt>
    <dgm:pt modelId="{145B4287-0893-4B38-A16A-AA0DBA0A4903}" type="parTrans" cxnId="{8BA54E6C-88D9-4FA4-80EE-68FE45853B4F}">
      <dgm:prSet/>
      <dgm:spPr/>
      <dgm:t>
        <a:bodyPr/>
        <a:lstStyle/>
        <a:p>
          <a:endParaRPr lang="en-US"/>
        </a:p>
      </dgm:t>
    </dgm:pt>
    <dgm:pt modelId="{361203F6-7DBF-4538-88B5-0E3AE4785823}" type="sibTrans" cxnId="{8BA54E6C-88D9-4FA4-80EE-68FE45853B4F}">
      <dgm:prSet/>
      <dgm:spPr/>
      <dgm:t>
        <a:bodyPr/>
        <a:lstStyle/>
        <a:p>
          <a:endParaRPr lang="en-US"/>
        </a:p>
      </dgm:t>
    </dgm:pt>
    <dgm:pt modelId="{36A86303-F0CD-4D02-B3D2-AACA0A7801CD}">
      <dgm:prSet phldrT="[Text]"/>
      <dgm:spPr/>
      <dgm:t>
        <a:bodyPr/>
        <a:lstStyle/>
        <a:p>
          <a:r>
            <a:rPr lang="en-US"/>
            <a:t>Social</a:t>
          </a:r>
        </a:p>
      </dgm:t>
    </dgm:pt>
    <dgm:pt modelId="{147EB870-CEAB-49DF-B34C-A862E7F31A04}" type="parTrans" cxnId="{F3F7CDF4-7248-4BDB-8180-CCA9ADC89510}">
      <dgm:prSet/>
      <dgm:spPr/>
      <dgm:t>
        <a:bodyPr/>
        <a:lstStyle/>
        <a:p>
          <a:endParaRPr lang="en-US"/>
        </a:p>
      </dgm:t>
    </dgm:pt>
    <dgm:pt modelId="{CC544FEA-C96C-4C6E-8639-80E0E12E24E7}" type="sibTrans" cxnId="{F3F7CDF4-7248-4BDB-8180-CCA9ADC89510}">
      <dgm:prSet/>
      <dgm:spPr/>
      <dgm:t>
        <a:bodyPr/>
        <a:lstStyle/>
        <a:p>
          <a:endParaRPr lang="en-US"/>
        </a:p>
      </dgm:t>
    </dgm:pt>
    <dgm:pt modelId="{E3DB27EF-747D-49CE-95B9-0D2DC62C3540}">
      <dgm:prSet phldrT="[Text]" custT="1"/>
      <dgm:spPr/>
      <dgm:t>
        <a:bodyPr/>
        <a:lstStyle/>
        <a:p>
          <a:r>
            <a:rPr lang="en-US" sz="1100"/>
            <a:t>short staff working in care</a:t>
          </a:r>
        </a:p>
      </dgm:t>
    </dgm:pt>
    <dgm:pt modelId="{A213E501-3D0A-4668-9A90-F5A2815ED8BD}" type="parTrans" cxnId="{4ACE8756-3E4E-469F-9E22-A1617F8FA98A}">
      <dgm:prSet/>
      <dgm:spPr/>
      <dgm:t>
        <a:bodyPr/>
        <a:lstStyle/>
        <a:p>
          <a:endParaRPr lang="en-US"/>
        </a:p>
      </dgm:t>
    </dgm:pt>
    <dgm:pt modelId="{EEF0B846-D58D-48B7-9CE3-63D962C80B34}" type="sibTrans" cxnId="{4ACE8756-3E4E-469F-9E22-A1617F8FA98A}">
      <dgm:prSet/>
      <dgm:spPr/>
      <dgm:t>
        <a:bodyPr/>
        <a:lstStyle/>
        <a:p>
          <a:endParaRPr lang="en-US"/>
        </a:p>
      </dgm:t>
    </dgm:pt>
    <dgm:pt modelId="{C902A154-EF35-420A-9B0C-C221FA13E1AB}">
      <dgm:prSet phldrT="[Text]" custT="1"/>
      <dgm:spPr/>
      <dgm:t>
        <a:bodyPr/>
        <a:lstStyle/>
        <a:p>
          <a:r>
            <a:rPr lang="en-US" sz="1100"/>
            <a:t>the expectation are change regarding the support and increase in care needs</a:t>
          </a:r>
        </a:p>
      </dgm:t>
    </dgm:pt>
    <dgm:pt modelId="{954B497F-0D14-444F-955F-B895EB910C70}" type="parTrans" cxnId="{8D9C5501-4D45-4C56-AAB0-F2EB63AD7FC0}">
      <dgm:prSet/>
      <dgm:spPr/>
      <dgm:t>
        <a:bodyPr/>
        <a:lstStyle/>
        <a:p>
          <a:endParaRPr lang="en-US"/>
        </a:p>
      </dgm:t>
    </dgm:pt>
    <dgm:pt modelId="{A8564B64-E9AE-461F-962E-9456B8D8A0B5}" type="sibTrans" cxnId="{8D9C5501-4D45-4C56-AAB0-F2EB63AD7FC0}">
      <dgm:prSet/>
      <dgm:spPr/>
      <dgm:t>
        <a:bodyPr/>
        <a:lstStyle/>
        <a:p>
          <a:endParaRPr lang="en-US"/>
        </a:p>
      </dgm:t>
    </dgm:pt>
    <dgm:pt modelId="{1A06ED2D-6011-4AEC-8BA4-FAD72A202271}">
      <dgm:prSet phldrT="[Text]" custT="1"/>
      <dgm:spPr/>
      <dgm:t>
        <a:bodyPr/>
        <a:lstStyle/>
        <a:p>
          <a:r>
            <a:rPr lang="en-US" sz="1100"/>
            <a:t>covid-19 restriction</a:t>
          </a:r>
        </a:p>
      </dgm:t>
    </dgm:pt>
    <dgm:pt modelId="{61BD45EA-5645-4B22-96AA-8EA0B6833830}" type="parTrans" cxnId="{81B113B6-3D13-40A9-A926-2A0AE08FCC97}">
      <dgm:prSet/>
      <dgm:spPr/>
      <dgm:t>
        <a:bodyPr/>
        <a:lstStyle/>
        <a:p>
          <a:endParaRPr lang="en-US"/>
        </a:p>
      </dgm:t>
    </dgm:pt>
    <dgm:pt modelId="{FACFABC1-6B90-427E-9590-0FA8CEE6BA19}" type="sibTrans" cxnId="{81B113B6-3D13-40A9-A926-2A0AE08FCC97}">
      <dgm:prSet/>
      <dgm:spPr/>
      <dgm:t>
        <a:bodyPr/>
        <a:lstStyle/>
        <a:p>
          <a:endParaRPr lang="en-US"/>
        </a:p>
      </dgm:t>
    </dgm:pt>
    <dgm:pt modelId="{C53E8856-7A20-4100-A8AE-EEDF59D56980}">
      <dgm:prSet phldrT="[Text]" custT="1"/>
      <dgm:spPr/>
      <dgm:t>
        <a:bodyPr/>
        <a:lstStyle/>
        <a:p>
          <a:r>
            <a:rPr lang="en-US" sz="1100"/>
            <a:t>focus on the short term</a:t>
          </a:r>
        </a:p>
      </dgm:t>
    </dgm:pt>
    <dgm:pt modelId="{8B51BC74-B6FF-4A13-8E89-DE47B0F9B01B}" type="parTrans" cxnId="{DE95B4EF-A288-4C33-836E-043750200026}">
      <dgm:prSet/>
      <dgm:spPr/>
      <dgm:t>
        <a:bodyPr/>
        <a:lstStyle/>
        <a:p>
          <a:endParaRPr lang="en-US"/>
        </a:p>
      </dgm:t>
    </dgm:pt>
    <dgm:pt modelId="{6823CD6B-3BC6-4B1A-88E8-C503844797B1}" type="sibTrans" cxnId="{DE95B4EF-A288-4C33-836E-043750200026}">
      <dgm:prSet/>
      <dgm:spPr/>
      <dgm:t>
        <a:bodyPr/>
        <a:lstStyle/>
        <a:p>
          <a:endParaRPr lang="en-US"/>
        </a:p>
      </dgm:t>
    </dgm:pt>
    <dgm:pt modelId="{01FBC4EF-AADD-49F3-938A-C8D3412AEDC5}">
      <dgm:prSet phldrT="[Text]" custT="1"/>
      <dgm:spPr/>
      <dgm:t>
        <a:bodyPr/>
        <a:lstStyle/>
        <a:p>
          <a:r>
            <a:rPr lang="en-US" sz="1100"/>
            <a:t>insufficients funds for Nhs</a:t>
          </a:r>
        </a:p>
      </dgm:t>
    </dgm:pt>
    <dgm:pt modelId="{C4DEB120-80F5-4BEC-B29D-5A39FA031808}" type="parTrans" cxnId="{67EB5B8F-20D7-4422-8627-1A790A04E95F}">
      <dgm:prSet/>
      <dgm:spPr/>
      <dgm:t>
        <a:bodyPr/>
        <a:lstStyle/>
        <a:p>
          <a:endParaRPr lang="en-US"/>
        </a:p>
      </dgm:t>
    </dgm:pt>
    <dgm:pt modelId="{4E3C0DD1-29E0-4A44-8228-480BB5B294B7}" type="sibTrans" cxnId="{67EB5B8F-20D7-4422-8627-1A790A04E95F}">
      <dgm:prSet/>
      <dgm:spPr/>
      <dgm:t>
        <a:bodyPr/>
        <a:lstStyle/>
        <a:p>
          <a:endParaRPr lang="en-US"/>
        </a:p>
      </dgm:t>
    </dgm:pt>
    <dgm:pt modelId="{28440891-E30B-4115-9B20-2B2BA0C78CD4}" type="pres">
      <dgm:prSet presAssocID="{D3A1B5F4-7F78-41B6-864C-C7056873285B}" presName="linearFlow" presStyleCnt="0">
        <dgm:presLayoutVars>
          <dgm:dir/>
          <dgm:animLvl val="lvl"/>
          <dgm:resizeHandles/>
        </dgm:presLayoutVars>
      </dgm:prSet>
      <dgm:spPr/>
    </dgm:pt>
    <dgm:pt modelId="{09897271-1170-44C0-BCED-2A8F685AA306}" type="pres">
      <dgm:prSet presAssocID="{1E1FD0AD-A482-4558-854B-4911A4A8A6BB}" presName="compositeNode" presStyleCnt="0">
        <dgm:presLayoutVars>
          <dgm:bulletEnabled val="1"/>
        </dgm:presLayoutVars>
      </dgm:prSet>
      <dgm:spPr/>
    </dgm:pt>
    <dgm:pt modelId="{21B964C8-D6AF-4E12-8EFD-8498C2DFD5AC}" type="pres">
      <dgm:prSet presAssocID="{1E1FD0AD-A482-4558-854B-4911A4A8A6BB}" presName="image" presStyleLbl="fgImgPlace1" presStyleIdx="0" presStyleCnt="3" custAng="938413" custScaleX="129892" custScaleY="63773" custLinFactX="400000" custLinFactY="186649" custLinFactNeighborX="428887" custLinFactNeighborY="200000"/>
      <dgm:spPr>
        <a:solidFill>
          <a:schemeClr val="bg1"/>
        </a:solidFill>
      </dgm:spPr>
    </dgm:pt>
    <dgm:pt modelId="{6CA00E78-F33A-49A8-A629-6BEF9864C5CC}" type="pres">
      <dgm:prSet presAssocID="{1E1FD0AD-A482-4558-854B-4911A4A8A6BB}" presName="childNode" presStyleLbl="node1" presStyleIdx="0" presStyleCnt="3">
        <dgm:presLayoutVars>
          <dgm:bulletEnabled val="1"/>
        </dgm:presLayoutVars>
      </dgm:prSet>
      <dgm:spPr/>
    </dgm:pt>
    <dgm:pt modelId="{57613DD9-E06E-42A8-865C-215139B82388}" type="pres">
      <dgm:prSet presAssocID="{1E1FD0AD-A482-4558-854B-4911A4A8A6BB}" presName="parentNode" presStyleLbl="revTx" presStyleIdx="0" presStyleCnt="3">
        <dgm:presLayoutVars>
          <dgm:chMax val="0"/>
          <dgm:bulletEnabled val="1"/>
        </dgm:presLayoutVars>
      </dgm:prSet>
      <dgm:spPr/>
    </dgm:pt>
    <dgm:pt modelId="{9AAA2C2A-C841-4CA4-A3B6-73534D4F4029}" type="pres">
      <dgm:prSet presAssocID="{5CF95A36-48DA-4507-B71B-FF39D8BFE7B2}" presName="sibTrans" presStyleCnt="0"/>
      <dgm:spPr/>
    </dgm:pt>
    <dgm:pt modelId="{F8608C63-E8A9-43BF-8D56-D884FFE4DED8}" type="pres">
      <dgm:prSet presAssocID="{8B159C30-FC4D-4038-99DE-85B547F6AAF9}" presName="compositeNode" presStyleCnt="0">
        <dgm:presLayoutVars>
          <dgm:bulletEnabled val="1"/>
        </dgm:presLayoutVars>
      </dgm:prSet>
      <dgm:spPr/>
    </dgm:pt>
    <dgm:pt modelId="{8E4076B9-CAD3-4AAE-82B0-1BCF3781C748}" type="pres">
      <dgm:prSet presAssocID="{8B159C30-FC4D-4038-99DE-85B547F6AAF9}" presName="image" presStyleLbl="fgImgPlace1" presStyleIdx="1" presStyleCnt="3" custLinFactNeighborX="-30628" custLinFactNeighborY="-33589"/>
      <dgm:spPr>
        <a:solidFill>
          <a:schemeClr val="bg1"/>
        </a:solidFill>
      </dgm:spPr>
    </dgm:pt>
    <dgm:pt modelId="{C4577555-408A-4F5B-814F-54FF1323C64E}" type="pres">
      <dgm:prSet presAssocID="{8B159C30-FC4D-4038-99DE-85B547F6AAF9}" presName="childNode" presStyleLbl="node1" presStyleIdx="1" presStyleCnt="3">
        <dgm:presLayoutVars>
          <dgm:bulletEnabled val="1"/>
        </dgm:presLayoutVars>
      </dgm:prSet>
      <dgm:spPr/>
    </dgm:pt>
    <dgm:pt modelId="{33E8BCE9-4D45-48F1-A42E-21464B3EAA82}" type="pres">
      <dgm:prSet presAssocID="{8B159C30-FC4D-4038-99DE-85B547F6AAF9}" presName="parentNode" presStyleLbl="revTx" presStyleIdx="1" presStyleCnt="3">
        <dgm:presLayoutVars>
          <dgm:chMax val="0"/>
          <dgm:bulletEnabled val="1"/>
        </dgm:presLayoutVars>
      </dgm:prSet>
      <dgm:spPr/>
    </dgm:pt>
    <dgm:pt modelId="{FA47E8B1-AFE4-4806-BB7A-1C033904A5AF}" type="pres">
      <dgm:prSet presAssocID="{FD0C3C82-641B-4A3E-96BF-68857564AC01}" presName="sibTrans" presStyleCnt="0"/>
      <dgm:spPr/>
    </dgm:pt>
    <dgm:pt modelId="{231E5670-549B-4AC9-9549-84F8E9222654}" type="pres">
      <dgm:prSet presAssocID="{36A86303-F0CD-4D02-B3D2-AACA0A7801CD}" presName="compositeNode" presStyleCnt="0">
        <dgm:presLayoutVars>
          <dgm:bulletEnabled val="1"/>
        </dgm:presLayoutVars>
      </dgm:prSet>
      <dgm:spPr/>
    </dgm:pt>
    <dgm:pt modelId="{64A1273F-69A1-40EB-B4B6-BFC3675686A9}" type="pres">
      <dgm:prSet presAssocID="{36A86303-F0CD-4D02-B3D2-AACA0A7801CD}" presName="image" presStyleLbl="fgImgPlace1" presStyleIdx="2" presStyleCnt="3" custLinFactNeighborX="-38949" custLinFactNeighborY="-45250"/>
      <dgm:spPr>
        <a:solidFill>
          <a:schemeClr val="bg1"/>
        </a:solidFill>
      </dgm:spPr>
    </dgm:pt>
    <dgm:pt modelId="{A2154767-C3F8-4BC1-9D55-C0BD659759C7}" type="pres">
      <dgm:prSet presAssocID="{36A86303-F0CD-4D02-B3D2-AACA0A7801CD}" presName="childNode" presStyleLbl="node1" presStyleIdx="2" presStyleCnt="3">
        <dgm:presLayoutVars>
          <dgm:bulletEnabled val="1"/>
        </dgm:presLayoutVars>
      </dgm:prSet>
      <dgm:spPr/>
    </dgm:pt>
    <dgm:pt modelId="{7A16E030-3CBA-438F-9B7A-194B9DA8C1D5}" type="pres">
      <dgm:prSet presAssocID="{36A86303-F0CD-4D02-B3D2-AACA0A7801CD}" presName="parentNode" presStyleLbl="revTx" presStyleIdx="2" presStyleCnt="3">
        <dgm:presLayoutVars>
          <dgm:chMax val="0"/>
          <dgm:bulletEnabled val="1"/>
        </dgm:presLayoutVars>
      </dgm:prSet>
      <dgm:spPr/>
    </dgm:pt>
  </dgm:ptLst>
  <dgm:cxnLst>
    <dgm:cxn modelId="{BE241101-CCA6-43E5-83E6-29AD26F42BE6}" srcId="{D3A1B5F4-7F78-41B6-864C-C7056873285B}" destId="{1E1FD0AD-A482-4558-854B-4911A4A8A6BB}" srcOrd="0" destOrd="0" parTransId="{0D4FC35D-513A-4FF8-A22D-7BCB1E1B22F1}" sibTransId="{5CF95A36-48DA-4507-B71B-FF39D8BFE7B2}"/>
    <dgm:cxn modelId="{E9981B01-A5A1-4650-BB80-2C8AD07FA96B}" type="presOf" srcId="{C902A154-EF35-420A-9B0C-C221FA13E1AB}" destId="{A2154767-C3F8-4BC1-9D55-C0BD659759C7}" srcOrd="0" destOrd="1" presId="urn:microsoft.com/office/officeart/2005/8/layout/hList2"/>
    <dgm:cxn modelId="{8D9C5501-4D45-4C56-AAB0-F2EB63AD7FC0}" srcId="{36A86303-F0CD-4D02-B3D2-AACA0A7801CD}" destId="{C902A154-EF35-420A-9B0C-C221FA13E1AB}" srcOrd="1" destOrd="0" parTransId="{954B497F-0D14-444F-955F-B895EB910C70}" sibTransId="{A8564B64-E9AE-461F-962E-9456B8D8A0B5}"/>
    <dgm:cxn modelId="{F6E87F1D-F3C4-4082-B635-0DC2D066C0B9}" type="presOf" srcId="{7EDC04F0-42F4-4609-BDFB-614D8343B2A9}" destId="{C4577555-408A-4F5B-814F-54FF1323C64E}" srcOrd="0" destOrd="0" presId="urn:microsoft.com/office/officeart/2005/8/layout/hList2"/>
    <dgm:cxn modelId="{82EC882D-D778-4CFF-A31F-32C9D8F4FE4B}" type="presOf" srcId="{52E5C5B7-5D44-47C9-8089-58373D90ED5D}" destId="{C4577555-408A-4F5B-814F-54FF1323C64E}" srcOrd="0" destOrd="1" presId="urn:microsoft.com/office/officeart/2005/8/layout/hList2"/>
    <dgm:cxn modelId="{40C5AE2E-D8C8-4EC9-9F18-20B96B229273}" srcId="{1E1FD0AD-A482-4558-854B-4911A4A8A6BB}" destId="{B669B915-6C51-4FC0-981E-5CA037441FC5}" srcOrd="0" destOrd="0" parTransId="{28D8D2FC-75CB-47E5-BF0D-FAA36F2F552D}" sibTransId="{8F48F397-BA38-413A-AF5D-F9E493FE9965}"/>
    <dgm:cxn modelId="{6BC19438-3F16-4840-8C76-7DFAE1192298}" type="presOf" srcId="{E3DB27EF-747D-49CE-95B9-0D2DC62C3540}" destId="{A2154767-C3F8-4BC1-9D55-C0BD659759C7}" srcOrd="0" destOrd="0" presId="urn:microsoft.com/office/officeart/2005/8/layout/hList2"/>
    <dgm:cxn modelId="{D7381366-2F3A-4040-B076-148679C8CFE4}" type="presOf" srcId="{36A86303-F0CD-4D02-B3D2-AACA0A7801CD}" destId="{7A16E030-3CBA-438F-9B7A-194B9DA8C1D5}" srcOrd="0" destOrd="0" presId="urn:microsoft.com/office/officeart/2005/8/layout/hList2"/>
    <dgm:cxn modelId="{8BA54E6C-88D9-4FA4-80EE-68FE45853B4F}" srcId="{8B159C30-FC4D-4038-99DE-85B547F6AAF9}" destId="{52E5C5B7-5D44-47C9-8089-58373D90ED5D}" srcOrd="1" destOrd="0" parTransId="{145B4287-0893-4B38-A16A-AA0DBA0A4903}" sibTransId="{361203F6-7DBF-4538-88B5-0E3AE4785823}"/>
    <dgm:cxn modelId="{4ACE8756-3E4E-469F-9E22-A1617F8FA98A}" srcId="{36A86303-F0CD-4D02-B3D2-AACA0A7801CD}" destId="{E3DB27EF-747D-49CE-95B9-0D2DC62C3540}" srcOrd="0" destOrd="0" parTransId="{A213E501-3D0A-4668-9A90-F5A2815ED8BD}" sibTransId="{EEF0B846-D58D-48B7-9CE3-63D962C80B34}"/>
    <dgm:cxn modelId="{312A047B-61C5-4EF9-9D45-5627DC94B198}" type="presOf" srcId="{8B159C30-FC4D-4038-99DE-85B547F6AAF9}" destId="{33E8BCE9-4D45-48F1-A42E-21464B3EAA82}" srcOrd="0" destOrd="0" presId="urn:microsoft.com/office/officeart/2005/8/layout/hList2"/>
    <dgm:cxn modelId="{CEC49D85-833C-4713-80A5-F8BD4CFF348B}" type="presOf" srcId="{B669B915-6C51-4FC0-981E-5CA037441FC5}" destId="{6CA00E78-F33A-49A8-A629-6BEF9864C5CC}" srcOrd="0" destOrd="0" presId="urn:microsoft.com/office/officeart/2005/8/layout/hList2"/>
    <dgm:cxn modelId="{235AEE85-BB54-46D6-BDF3-BE381EEE153D}" srcId="{1E1FD0AD-A482-4558-854B-4911A4A8A6BB}" destId="{66920CE0-E4BB-48A0-AC0C-CED015B48C95}" srcOrd="1" destOrd="0" parTransId="{73017F24-1C24-4DCC-969F-CFDAAC3A48E5}" sibTransId="{146184F7-57AA-4053-853A-4B32915B56A3}"/>
    <dgm:cxn modelId="{67EB5B8F-20D7-4422-8627-1A790A04E95F}" srcId="{8B159C30-FC4D-4038-99DE-85B547F6AAF9}" destId="{01FBC4EF-AADD-49F3-938A-C8D3412AEDC5}" srcOrd="2" destOrd="0" parTransId="{C4DEB120-80F5-4BEC-B29D-5A39FA031808}" sibTransId="{4E3C0DD1-29E0-4A44-8228-480BB5B294B7}"/>
    <dgm:cxn modelId="{63203592-4813-4768-ABE9-E52F2D0D3CD6}" type="presOf" srcId="{D3A1B5F4-7F78-41B6-864C-C7056873285B}" destId="{28440891-E30B-4115-9B20-2B2BA0C78CD4}" srcOrd="0" destOrd="0" presId="urn:microsoft.com/office/officeart/2005/8/layout/hList2"/>
    <dgm:cxn modelId="{02534092-299E-4AA6-9509-1831BE110DD3}" type="presOf" srcId="{C53E8856-7A20-4100-A8AE-EEDF59D56980}" destId="{6CA00E78-F33A-49A8-A629-6BEF9864C5CC}" srcOrd="0" destOrd="3" presId="urn:microsoft.com/office/officeart/2005/8/layout/hList2"/>
    <dgm:cxn modelId="{98EE03A1-FC38-4498-A316-F54728F50165}" srcId="{D3A1B5F4-7F78-41B6-864C-C7056873285B}" destId="{8B159C30-FC4D-4038-99DE-85B547F6AAF9}" srcOrd="1" destOrd="0" parTransId="{FD978505-D51E-453A-97DE-AE6CD7E0A85E}" sibTransId="{FD0C3C82-641B-4A3E-96BF-68857564AC01}"/>
    <dgm:cxn modelId="{81B113B6-3D13-40A9-A926-2A0AE08FCC97}" srcId="{1E1FD0AD-A482-4558-854B-4911A4A8A6BB}" destId="{1A06ED2D-6011-4AEC-8BA4-FAD72A202271}" srcOrd="2" destOrd="0" parTransId="{61BD45EA-5645-4B22-96AA-8EA0B6833830}" sibTransId="{FACFABC1-6B90-427E-9590-0FA8CEE6BA19}"/>
    <dgm:cxn modelId="{F50316E1-6754-4D8E-B92B-4CF59E63BF40}" srcId="{8B159C30-FC4D-4038-99DE-85B547F6AAF9}" destId="{7EDC04F0-42F4-4609-BDFB-614D8343B2A9}" srcOrd="0" destOrd="0" parTransId="{86C5697E-9879-4444-B64C-F6466DAE88D6}" sibTransId="{8623AE1B-355B-4B2C-88B0-911993392FB4}"/>
    <dgm:cxn modelId="{B7C3C2E3-EEEC-43B1-A02A-B075E58AABE6}" type="presOf" srcId="{1E1FD0AD-A482-4558-854B-4911A4A8A6BB}" destId="{57613DD9-E06E-42A8-865C-215139B82388}" srcOrd="0" destOrd="0" presId="urn:microsoft.com/office/officeart/2005/8/layout/hList2"/>
    <dgm:cxn modelId="{F3E1EAEE-A4B9-4FBC-925A-C47B05E3ADA5}" type="presOf" srcId="{1A06ED2D-6011-4AEC-8BA4-FAD72A202271}" destId="{6CA00E78-F33A-49A8-A629-6BEF9864C5CC}" srcOrd="0" destOrd="2" presId="urn:microsoft.com/office/officeart/2005/8/layout/hList2"/>
    <dgm:cxn modelId="{DE95B4EF-A288-4C33-836E-043750200026}" srcId="{1E1FD0AD-A482-4558-854B-4911A4A8A6BB}" destId="{C53E8856-7A20-4100-A8AE-EEDF59D56980}" srcOrd="3" destOrd="0" parTransId="{8B51BC74-B6FF-4A13-8E89-DE47B0F9B01B}" sibTransId="{6823CD6B-3BC6-4B1A-88E8-C503844797B1}"/>
    <dgm:cxn modelId="{D18AD4F1-22A3-4B8C-B734-4DEAEA7C6255}" type="presOf" srcId="{66920CE0-E4BB-48A0-AC0C-CED015B48C95}" destId="{6CA00E78-F33A-49A8-A629-6BEF9864C5CC}" srcOrd="0" destOrd="1" presId="urn:microsoft.com/office/officeart/2005/8/layout/hList2"/>
    <dgm:cxn modelId="{F3F7CDF4-7248-4BDB-8180-CCA9ADC89510}" srcId="{D3A1B5F4-7F78-41B6-864C-C7056873285B}" destId="{36A86303-F0CD-4D02-B3D2-AACA0A7801CD}" srcOrd="2" destOrd="0" parTransId="{147EB870-CEAB-49DF-B34C-A862E7F31A04}" sibTransId="{CC544FEA-C96C-4C6E-8639-80E0E12E24E7}"/>
    <dgm:cxn modelId="{B25EBAFD-D600-4B5C-B920-BF396C8706D6}" type="presOf" srcId="{01FBC4EF-AADD-49F3-938A-C8D3412AEDC5}" destId="{C4577555-408A-4F5B-814F-54FF1323C64E}" srcOrd="0" destOrd="2" presId="urn:microsoft.com/office/officeart/2005/8/layout/hList2"/>
    <dgm:cxn modelId="{BBDB1F67-E8EC-43CC-AD77-75D0E3CDD8E9}" type="presParOf" srcId="{28440891-E30B-4115-9B20-2B2BA0C78CD4}" destId="{09897271-1170-44C0-BCED-2A8F685AA306}" srcOrd="0" destOrd="0" presId="urn:microsoft.com/office/officeart/2005/8/layout/hList2"/>
    <dgm:cxn modelId="{5FD58760-FDA8-4CE5-AC47-6E5F47B0C05D}" type="presParOf" srcId="{09897271-1170-44C0-BCED-2A8F685AA306}" destId="{21B964C8-D6AF-4E12-8EFD-8498C2DFD5AC}" srcOrd="0" destOrd="0" presId="urn:microsoft.com/office/officeart/2005/8/layout/hList2"/>
    <dgm:cxn modelId="{19C5E39C-795E-457A-BB87-2244E0FE5451}" type="presParOf" srcId="{09897271-1170-44C0-BCED-2A8F685AA306}" destId="{6CA00E78-F33A-49A8-A629-6BEF9864C5CC}" srcOrd="1" destOrd="0" presId="urn:microsoft.com/office/officeart/2005/8/layout/hList2"/>
    <dgm:cxn modelId="{C2170B53-50D9-4CCE-8D70-2CF313967840}" type="presParOf" srcId="{09897271-1170-44C0-BCED-2A8F685AA306}" destId="{57613DD9-E06E-42A8-865C-215139B82388}" srcOrd="2" destOrd="0" presId="urn:microsoft.com/office/officeart/2005/8/layout/hList2"/>
    <dgm:cxn modelId="{9DCF7CEC-FAF0-4A9F-9D93-271382A6BAE3}" type="presParOf" srcId="{28440891-E30B-4115-9B20-2B2BA0C78CD4}" destId="{9AAA2C2A-C841-4CA4-A3B6-73534D4F4029}" srcOrd="1" destOrd="0" presId="urn:microsoft.com/office/officeart/2005/8/layout/hList2"/>
    <dgm:cxn modelId="{E8BC4C1E-BC1D-47A0-8420-B3F80AAE1B44}" type="presParOf" srcId="{28440891-E30B-4115-9B20-2B2BA0C78CD4}" destId="{F8608C63-E8A9-43BF-8D56-D884FFE4DED8}" srcOrd="2" destOrd="0" presId="urn:microsoft.com/office/officeart/2005/8/layout/hList2"/>
    <dgm:cxn modelId="{7056E996-1A0F-4AA2-AC62-938B9E4F9A3C}" type="presParOf" srcId="{F8608C63-E8A9-43BF-8D56-D884FFE4DED8}" destId="{8E4076B9-CAD3-4AAE-82B0-1BCF3781C748}" srcOrd="0" destOrd="0" presId="urn:microsoft.com/office/officeart/2005/8/layout/hList2"/>
    <dgm:cxn modelId="{7EB2773F-822F-42DA-B87C-9C7703477CBA}" type="presParOf" srcId="{F8608C63-E8A9-43BF-8D56-D884FFE4DED8}" destId="{C4577555-408A-4F5B-814F-54FF1323C64E}" srcOrd="1" destOrd="0" presId="urn:microsoft.com/office/officeart/2005/8/layout/hList2"/>
    <dgm:cxn modelId="{27624945-5669-4A14-BAD7-C696D1FE6A07}" type="presParOf" srcId="{F8608C63-E8A9-43BF-8D56-D884FFE4DED8}" destId="{33E8BCE9-4D45-48F1-A42E-21464B3EAA82}" srcOrd="2" destOrd="0" presId="urn:microsoft.com/office/officeart/2005/8/layout/hList2"/>
    <dgm:cxn modelId="{8554B0E0-3691-4176-ABA6-E795F4C271AA}" type="presParOf" srcId="{28440891-E30B-4115-9B20-2B2BA0C78CD4}" destId="{FA47E8B1-AFE4-4806-BB7A-1C033904A5AF}" srcOrd="3" destOrd="0" presId="urn:microsoft.com/office/officeart/2005/8/layout/hList2"/>
    <dgm:cxn modelId="{4C537650-7EA3-4C7C-BF8E-702CE703823D}" type="presParOf" srcId="{28440891-E30B-4115-9B20-2B2BA0C78CD4}" destId="{231E5670-549B-4AC9-9549-84F8E9222654}" srcOrd="4" destOrd="0" presId="urn:microsoft.com/office/officeart/2005/8/layout/hList2"/>
    <dgm:cxn modelId="{B6826E04-BDF6-4267-AF22-70A545D81EC7}" type="presParOf" srcId="{231E5670-549B-4AC9-9549-84F8E9222654}" destId="{64A1273F-69A1-40EB-B4B6-BFC3675686A9}" srcOrd="0" destOrd="0" presId="urn:microsoft.com/office/officeart/2005/8/layout/hList2"/>
    <dgm:cxn modelId="{F37D1F76-F864-420A-81AB-A992EC949321}" type="presParOf" srcId="{231E5670-549B-4AC9-9549-84F8E9222654}" destId="{A2154767-C3F8-4BC1-9D55-C0BD659759C7}" srcOrd="1" destOrd="0" presId="urn:microsoft.com/office/officeart/2005/8/layout/hList2"/>
    <dgm:cxn modelId="{1C603E96-6083-484A-8D07-E048803773C9}" type="presParOf" srcId="{231E5670-549B-4AC9-9549-84F8E9222654}" destId="{7A16E030-3CBA-438F-9B7A-194B9DA8C1D5}" srcOrd="2" destOrd="0" presId="urn:microsoft.com/office/officeart/2005/8/layout/hList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A0C71AB-971C-493A-B271-CCEC5632D035}" type="doc">
      <dgm:prSet loTypeId="urn:microsoft.com/office/officeart/2005/8/layout/h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08DF2FE-FF86-427F-B78C-4EFA5ED417FD}">
      <dgm:prSet phldrT="[Text]"/>
      <dgm:spPr/>
      <dgm:t>
        <a:bodyPr/>
        <a:lstStyle/>
        <a:p>
          <a:r>
            <a:rPr lang="en-US"/>
            <a:t>Technological</a:t>
          </a:r>
        </a:p>
      </dgm:t>
    </dgm:pt>
    <dgm:pt modelId="{A6DA4072-A3DD-41F6-99F2-11B2C4744067}" type="parTrans" cxnId="{07EE9560-79D4-48D5-8080-A5677AFA3E19}">
      <dgm:prSet/>
      <dgm:spPr/>
      <dgm:t>
        <a:bodyPr/>
        <a:lstStyle/>
        <a:p>
          <a:endParaRPr lang="en-US"/>
        </a:p>
      </dgm:t>
    </dgm:pt>
    <dgm:pt modelId="{09F1BA8D-0E2E-4EBF-AB19-FCA092C662D5}" type="sibTrans" cxnId="{07EE9560-79D4-48D5-8080-A5677AFA3E19}">
      <dgm:prSet/>
      <dgm:spPr/>
      <dgm:t>
        <a:bodyPr/>
        <a:lstStyle/>
        <a:p>
          <a:endParaRPr lang="en-US"/>
        </a:p>
      </dgm:t>
    </dgm:pt>
    <dgm:pt modelId="{855FCD7F-5873-4910-BECB-CB40FCAD257D}">
      <dgm:prSet phldrT="[Text]" custT="1"/>
      <dgm:spPr/>
      <dgm:t>
        <a:bodyPr/>
        <a:lstStyle/>
        <a:p>
          <a:r>
            <a:rPr lang="en-US" sz="1100"/>
            <a:t>investment in new digital software and hardware</a:t>
          </a:r>
        </a:p>
      </dgm:t>
    </dgm:pt>
    <dgm:pt modelId="{D196968C-5D76-4EB0-9BB3-9A7970AE1630}" type="parTrans" cxnId="{33C53898-FACB-430C-A2BF-C309D97DC1D8}">
      <dgm:prSet/>
      <dgm:spPr/>
      <dgm:t>
        <a:bodyPr/>
        <a:lstStyle/>
        <a:p>
          <a:endParaRPr lang="en-US"/>
        </a:p>
      </dgm:t>
    </dgm:pt>
    <dgm:pt modelId="{C94C34F3-8103-4A99-B58D-E406860ECDFF}" type="sibTrans" cxnId="{33C53898-FACB-430C-A2BF-C309D97DC1D8}">
      <dgm:prSet/>
      <dgm:spPr/>
      <dgm:t>
        <a:bodyPr/>
        <a:lstStyle/>
        <a:p>
          <a:endParaRPr lang="en-US"/>
        </a:p>
      </dgm:t>
    </dgm:pt>
    <dgm:pt modelId="{047022BF-0519-45DB-978C-9CCAEBF6C137}">
      <dgm:prSet phldrT="[Text]" custT="1"/>
      <dgm:spPr/>
      <dgm:t>
        <a:bodyPr/>
        <a:lstStyle/>
        <a:p>
          <a:r>
            <a:rPr lang="en-US" sz="1100"/>
            <a:t>working on website and social media to have a better communication and to help to increase the fundraising</a:t>
          </a:r>
        </a:p>
      </dgm:t>
    </dgm:pt>
    <dgm:pt modelId="{652DBC49-6B44-4A94-B187-AE5B6359FB3F}" type="parTrans" cxnId="{04354380-D088-49A5-A05A-83B55772EC85}">
      <dgm:prSet/>
      <dgm:spPr/>
      <dgm:t>
        <a:bodyPr/>
        <a:lstStyle/>
        <a:p>
          <a:endParaRPr lang="en-US"/>
        </a:p>
      </dgm:t>
    </dgm:pt>
    <dgm:pt modelId="{E2DE5DB2-35DA-4950-B8B6-AD0DBFA0411F}" type="sibTrans" cxnId="{04354380-D088-49A5-A05A-83B55772EC85}">
      <dgm:prSet/>
      <dgm:spPr/>
      <dgm:t>
        <a:bodyPr/>
        <a:lstStyle/>
        <a:p>
          <a:endParaRPr lang="en-US"/>
        </a:p>
      </dgm:t>
    </dgm:pt>
    <dgm:pt modelId="{05DA7AF7-D70F-41D0-AACB-B6E8B25BE49D}">
      <dgm:prSet phldrT="[Text]"/>
      <dgm:spPr/>
      <dgm:t>
        <a:bodyPr/>
        <a:lstStyle/>
        <a:p>
          <a:r>
            <a:rPr lang="en-US"/>
            <a:t>Legal</a:t>
          </a:r>
        </a:p>
      </dgm:t>
    </dgm:pt>
    <dgm:pt modelId="{47B4DA69-BE8B-4C31-96AE-7F5581C32100}" type="parTrans" cxnId="{8E686186-79CD-47D8-A499-C2C88D48304F}">
      <dgm:prSet/>
      <dgm:spPr/>
      <dgm:t>
        <a:bodyPr/>
        <a:lstStyle/>
        <a:p>
          <a:endParaRPr lang="en-US"/>
        </a:p>
      </dgm:t>
    </dgm:pt>
    <dgm:pt modelId="{2DF8E644-84DC-499D-A844-481589031990}" type="sibTrans" cxnId="{8E686186-79CD-47D8-A499-C2C88D48304F}">
      <dgm:prSet/>
      <dgm:spPr/>
      <dgm:t>
        <a:bodyPr/>
        <a:lstStyle/>
        <a:p>
          <a:endParaRPr lang="en-US"/>
        </a:p>
      </dgm:t>
    </dgm:pt>
    <dgm:pt modelId="{F6788AA3-13D4-4D60-B8A8-E05287256F9A}">
      <dgm:prSet phldrT="[Text]" custT="1"/>
      <dgm:spPr/>
      <dgm:t>
        <a:bodyPr/>
        <a:lstStyle/>
        <a:p>
          <a:r>
            <a:rPr lang="en-US" sz="1100"/>
            <a:t>follow the Government  rules and regulation </a:t>
          </a:r>
        </a:p>
      </dgm:t>
    </dgm:pt>
    <dgm:pt modelId="{2B9978FD-A139-45C8-91D9-EE3B89E067A7}" type="parTrans" cxnId="{E5CC731A-F07F-4D4D-BF37-6FFB706FC1A2}">
      <dgm:prSet/>
      <dgm:spPr/>
      <dgm:t>
        <a:bodyPr/>
        <a:lstStyle/>
        <a:p>
          <a:endParaRPr lang="en-US"/>
        </a:p>
      </dgm:t>
    </dgm:pt>
    <dgm:pt modelId="{B787D1B7-2504-4D89-9731-86AC2D9AB953}" type="sibTrans" cxnId="{E5CC731A-F07F-4D4D-BF37-6FFB706FC1A2}">
      <dgm:prSet/>
      <dgm:spPr/>
      <dgm:t>
        <a:bodyPr/>
        <a:lstStyle/>
        <a:p>
          <a:endParaRPr lang="en-US"/>
        </a:p>
      </dgm:t>
    </dgm:pt>
    <dgm:pt modelId="{70046251-F93D-4B14-B19C-B0F5FA6D07F4}">
      <dgm:prSet phldrT="[Text]"/>
      <dgm:spPr/>
      <dgm:t>
        <a:bodyPr/>
        <a:lstStyle/>
        <a:p>
          <a:r>
            <a:rPr lang="en-US"/>
            <a:t>Environmental</a:t>
          </a:r>
        </a:p>
      </dgm:t>
    </dgm:pt>
    <dgm:pt modelId="{322BA309-355C-42B6-B0D9-70D75AA6007A}" type="parTrans" cxnId="{F98123A8-B8CE-4C38-999B-96232B6212F9}">
      <dgm:prSet/>
      <dgm:spPr/>
      <dgm:t>
        <a:bodyPr/>
        <a:lstStyle/>
        <a:p>
          <a:endParaRPr lang="en-US"/>
        </a:p>
      </dgm:t>
    </dgm:pt>
    <dgm:pt modelId="{30A8D502-E31C-437E-AAA7-1B265BF72F3A}" type="sibTrans" cxnId="{F98123A8-B8CE-4C38-999B-96232B6212F9}">
      <dgm:prSet/>
      <dgm:spPr/>
      <dgm:t>
        <a:bodyPr/>
        <a:lstStyle/>
        <a:p>
          <a:endParaRPr lang="en-US"/>
        </a:p>
      </dgm:t>
    </dgm:pt>
    <dgm:pt modelId="{9896E850-D407-412D-9CEC-2528094D3032}">
      <dgm:prSet phldrT="[Text]" custT="1"/>
      <dgm:spPr/>
      <dgm:t>
        <a:bodyPr/>
        <a:lstStyle/>
        <a:p>
          <a:r>
            <a:rPr lang="en-US" sz="1100"/>
            <a:t>using the Winter Warmth project  to help the old people</a:t>
          </a:r>
        </a:p>
      </dgm:t>
    </dgm:pt>
    <dgm:pt modelId="{F822EBE6-59DF-4D14-9392-570DB8EBC766}" type="parTrans" cxnId="{AF781140-CEEA-48A7-A582-BE05E055B128}">
      <dgm:prSet/>
      <dgm:spPr/>
      <dgm:t>
        <a:bodyPr/>
        <a:lstStyle/>
        <a:p>
          <a:endParaRPr lang="en-US"/>
        </a:p>
      </dgm:t>
    </dgm:pt>
    <dgm:pt modelId="{03DE755C-FCEC-4CB0-97DA-691AD86E4402}" type="sibTrans" cxnId="{AF781140-CEEA-48A7-A582-BE05E055B128}">
      <dgm:prSet/>
      <dgm:spPr/>
      <dgm:t>
        <a:bodyPr/>
        <a:lstStyle/>
        <a:p>
          <a:endParaRPr lang="en-US"/>
        </a:p>
      </dgm:t>
    </dgm:pt>
    <dgm:pt modelId="{D05CDC10-1910-4C76-AD16-B2E9F0951755}" type="pres">
      <dgm:prSet presAssocID="{3A0C71AB-971C-493A-B271-CCEC5632D035}" presName="linearFlow" presStyleCnt="0">
        <dgm:presLayoutVars>
          <dgm:dir/>
          <dgm:animLvl val="lvl"/>
          <dgm:resizeHandles/>
        </dgm:presLayoutVars>
      </dgm:prSet>
      <dgm:spPr/>
    </dgm:pt>
    <dgm:pt modelId="{D3F72373-A054-4DB3-A04B-77C96EF6D5DD}" type="pres">
      <dgm:prSet presAssocID="{408DF2FE-FF86-427F-B78C-4EFA5ED417FD}" presName="compositeNode" presStyleCnt="0">
        <dgm:presLayoutVars>
          <dgm:bulletEnabled val="1"/>
        </dgm:presLayoutVars>
      </dgm:prSet>
      <dgm:spPr/>
    </dgm:pt>
    <dgm:pt modelId="{276B2FA4-9329-45F0-A70C-C7807C705816}" type="pres">
      <dgm:prSet presAssocID="{408DF2FE-FF86-427F-B78C-4EFA5ED417FD}" presName="image" presStyleLbl="fgImgPlace1" presStyleIdx="0" presStyleCnt="3" custLinFactNeighborX="13447" custLinFactNeighborY="-36498"/>
      <dgm:spPr>
        <a:solidFill>
          <a:schemeClr val="bg1"/>
        </a:solidFill>
      </dgm:spPr>
    </dgm:pt>
    <dgm:pt modelId="{AF4AC44F-AC29-456B-BD21-46EB13523F80}" type="pres">
      <dgm:prSet presAssocID="{408DF2FE-FF86-427F-B78C-4EFA5ED417FD}" presName="childNode" presStyleLbl="node1" presStyleIdx="0" presStyleCnt="3">
        <dgm:presLayoutVars>
          <dgm:bulletEnabled val="1"/>
        </dgm:presLayoutVars>
      </dgm:prSet>
      <dgm:spPr/>
    </dgm:pt>
    <dgm:pt modelId="{BF39FB6C-27F2-4480-A57A-0F43FD25B19F}" type="pres">
      <dgm:prSet presAssocID="{408DF2FE-FF86-427F-B78C-4EFA5ED417FD}" presName="parentNode" presStyleLbl="revTx" presStyleIdx="0" presStyleCnt="3">
        <dgm:presLayoutVars>
          <dgm:chMax val="0"/>
          <dgm:bulletEnabled val="1"/>
        </dgm:presLayoutVars>
      </dgm:prSet>
      <dgm:spPr/>
    </dgm:pt>
    <dgm:pt modelId="{FA7FE738-5EB9-44F2-A5D6-514E501D71D6}" type="pres">
      <dgm:prSet presAssocID="{09F1BA8D-0E2E-4EBF-AB19-FCA092C662D5}" presName="sibTrans" presStyleCnt="0"/>
      <dgm:spPr/>
    </dgm:pt>
    <dgm:pt modelId="{6DD97EC3-D833-4ABA-BB17-C7F689433F20}" type="pres">
      <dgm:prSet presAssocID="{05DA7AF7-D70F-41D0-AACB-B6E8B25BE49D}" presName="compositeNode" presStyleCnt="0">
        <dgm:presLayoutVars>
          <dgm:bulletEnabled val="1"/>
        </dgm:presLayoutVars>
      </dgm:prSet>
      <dgm:spPr/>
    </dgm:pt>
    <dgm:pt modelId="{32EBD914-7DAA-43EE-AEE3-F5228E2C3137}" type="pres">
      <dgm:prSet presAssocID="{05DA7AF7-D70F-41D0-AACB-B6E8B25BE49D}" presName="image" presStyleLbl="fgImgPlace1" presStyleIdx="1" presStyleCnt="3" custLinFactNeighborX="-42261" custLinFactNeighborY="-26893"/>
      <dgm:spPr>
        <a:solidFill>
          <a:schemeClr val="bg1"/>
        </a:solidFill>
      </dgm:spPr>
    </dgm:pt>
    <dgm:pt modelId="{AAEDCA8E-A21E-4099-A510-EA661DC0483B}" type="pres">
      <dgm:prSet presAssocID="{05DA7AF7-D70F-41D0-AACB-B6E8B25BE49D}" presName="childNode" presStyleLbl="node1" presStyleIdx="1" presStyleCnt="3">
        <dgm:presLayoutVars>
          <dgm:bulletEnabled val="1"/>
        </dgm:presLayoutVars>
      </dgm:prSet>
      <dgm:spPr/>
    </dgm:pt>
    <dgm:pt modelId="{F34EE468-017B-4763-B0BD-76F8F7CC079B}" type="pres">
      <dgm:prSet presAssocID="{05DA7AF7-D70F-41D0-AACB-B6E8B25BE49D}" presName="parentNode" presStyleLbl="revTx" presStyleIdx="1" presStyleCnt="3">
        <dgm:presLayoutVars>
          <dgm:chMax val="0"/>
          <dgm:bulletEnabled val="1"/>
        </dgm:presLayoutVars>
      </dgm:prSet>
      <dgm:spPr/>
    </dgm:pt>
    <dgm:pt modelId="{D0E1A26B-EF37-4FF3-BC5C-DE0DA71E38F1}" type="pres">
      <dgm:prSet presAssocID="{2DF8E644-84DC-499D-A844-481589031990}" presName="sibTrans" presStyleCnt="0"/>
      <dgm:spPr/>
    </dgm:pt>
    <dgm:pt modelId="{DA203158-4725-4ECF-986E-B6D1CF6067D8}" type="pres">
      <dgm:prSet presAssocID="{70046251-F93D-4B14-B19C-B0F5FA6D07F4}" presName="compositeNode" presStyleCnt="0">
        <dgm:presLayoutVars>
          <dgm:bulletEnabled val="1"/>
        </dgm:presLayoutVars>
      </dgm:prSet>
      <dgm:spPr/>
    </dgm:pt>
    <dgm:pt modelId="{ED6B5955-2F69-45E3-861F-5092225E6092}" type="pres">
      <dgm:prSet presAssocID="{70046251-F93D-4B14-B19C-B0F5FA6D07F4}" presName="image" presStyleLbl="fgImgPlace1" presStyleIdx="2" presStyleCnt="3" custLinFactNeighborX="-51866" custLinFactNeighborY="-17289"/>
      <dgm:spPr>
        <a:solidFill>
          <a:schemeClr val="bg1"/>
        </a:solidFill>
      </dgm:spPr>
    </dgm:pt>
    <dgm:pt modelId="{18A7251E-111F-42AE-AC7C-F0BF22993261}" type="pres">
      <dgm:prSet presAssocID="{70046251-F93D-4B14-B19C-B0F5FA6D07F4}" presName="childNode" presStyleLbl="node1" presStyleIdx="2" presStyleCnt="3">
        <dgm:presLayoutVars>
          <dgm:bulletEnabled val="1"/>
        </dgm:presLayoutVars>
      </dgm:prSet>
      <dgm:spPr/>
    </dgm:pt>
    <dgm:pt modelId="{31E9C00C-7DF6-4FE8-8DAC-9D6E0EA9C91A}" type="pres">
      <dgm:prSet presAssocID="{70046251-F93D-4B14-B19C-B0F5FA6D07F4}" presName="parentNode" presStyleLbl="revTx" presStyleIdx="2" presStyleCnt="3">
        <dgm:presLayoutVars>
          <dgm:chMax val="0"/>
          <dgm:bulletEnabled val="1"/>
        </dgm:presLayoutVars>
      </dgm:prSet>
      <dgm:spPr/>
    </dgm:pt>
  </dgm:ptLst>
  <dgm:cxnLst>
    <dgm:cxn modelId="{E5CC731A-F07F-4D4D-BF37-6FFB706FC1A2}" srcId="{05DA7AF7-D70F-41D0-AACB-B6E8B25BE49D}" destId="{F6788AA3-13D4-4D60-B8A8-E05287256F9A}" srcOrd="0" destOrd="0" parTransId="{2B9978FD-A139-45C8-91D9-EE3B89E067A7}" sibTransId="{B787D1B7-2504-4D89-9731-86AC2D9AB953}"/>
    <dgm:cxn modelId="{09FF1E20-2A96-4D34-8579-07FC817688A8}" type="presOf" srcId="{408DF2FE-FF86-427F-B78C-4EFA5ED417FD}" destId="{BF39FB6C-27F2-4480-A57A-0F43FD25B19F}" srcOrd="0" destOrd="0" presId="urn:microsoft.com/office/officeart/2005/8/layout/hList2"/>
    <dgm:cxn modelId="{97CB4131-F1F1-4C63-A08C-DAF73A31B299}" type="presOf" srcId="{047022BF-0519-45DB-978C-9CCAEBF6C137}" destId="{AF4AC44F-AC29-456B-BD21-46EB13523F80}" srcOrd="0" destOrd="1" presId="urn:microsoft.com/office/officeart/2005/8/layout/hList2"/>
    <dgm:cxn modelId="{AF781140-CEEA-48A7-A582-BE05E055B128}" srcId="{70046251-F93D-4B14-B19C-B0F5FA6D07F4}" destId="{9896E850-D407-412D-9CEC-2528094D3032}" srcOrd="0" destOrd="0" parTransId="{F822EBE6-59DF-4D14-9392-570DB8EBC766}" sibTransId="{03DE755C-FCEC-4CB0-97DA-691AD86E4402}"/>
    <dgm:cxn modelId="{58CBD85B-4A8D-4EBF-A366-D56804710D3A}" type="presOf" srcId="{F6788AA3-13D4-4D60-B8A8-E05287256F9A}" destId="{AAEDCA8E-A21E-4099-A510-EA661DC0483B}" srcOrd="0" destOrd="0" presId="urn:microsoft.com/office/officeart/2005/8/layout/hList2"/>
    <dgm:cxn modelId="{07EE9560-79D4-48D5-8080-A5677AFA3E19}" srcId="{3A0C71AB-971C-493A-B271-CCEC5632D035}" destId="{408DF2FE-FF86-427F-B78C-4EFA5ED417FD}" srcOrd="0" destOrd="0" parTransId="{A6DA4072-A3DD-41F6-99F2-11B2C4744067}" sibTransId="{09F1BA8D-0E2E-4EBF-AB19-FCA092C662D5}"/>
    <dgm:cxn modelId="{B6EBFB4E-D286-4C59-ABDF-243A682BD756}" type="presOf" srcId="{70046251-F93D-4B14-B19C-B0F5FA6D07F4}" destId="{31E9C00C-7DF6-4FE8-8DAC-9D6E0EA9C91A}" srcOrd="0" destOrd="0" presId="urn:microsoft.com/office/officeart/2005/8/layout/hList2"/>
    <dgm:cxn modelId="{04354380-D088-49A5-A05A-83B55772EC85}" srcId="{408DF2FE-FF86-427F-B78C-4EFA5ED417FD}" destId="{047022BF-0519-45DB-978C-9CCAEBF6C137}" srcOrd="1" destOrd="0" parTransId="{652DBC49-6B44-4A94-B187-AE5B6359FB3F}" sibTransId="{E2DE5DB2-35DA-4950-B8B6-AD0DBFA0411F}"/>
    <dgm:cxn modelId="{8E686186-79CD-47D8-A499-C2C88D48304F}" srcId="{3A0C71AB-971C-493A-B271-CCEC5632D035}" destId="{05DA7AF7-D70F-41D0-AACB-B6E8B25BE49D}" srcOrd="1" destOrd="0" parTransId="{47B4DA69-BE8B-4C31-96AE-7F5581C32100}" sibTransId="{2DF8E644-84DC-499D-A844-481589031990}"/>
    <dgm:cxn modelId="{3EC8108E-9FEA-4F7C-A533-20C209BBEFDD}" type="presOf" srcId="{3A0C71AB-971C-493A-B271-CCEC5632D035}" destId="{D05CDC10-1910-4C76-AD16-B2E9F0951755}" srcOrd="0" destOrd="0" presId="urn:microsoft.com/office/officeart/2005/8/layout/hList2"/>
    <dgm:cxn modelId="{32588C91-1B2F-49D1-84DA-519A198442DF}" type="presOf" srcId="{9896E850-D407-412D-9CEC-2528094D3032}" destId="{18A7251E-111F-42AE-AC7C-F0BF22993261}" srcOrd="0" destOrd="0" presId="urn:microsoft.com/office/officeart/2005/8/layout/hList2"/>
    <dgm:cxn modelId="{33C53898-FACB-430C-A2BF-C309D97DC1D8}" srcId="{408DF2FE-FF86-427F-B78C-4EFA5ED417FD}" destId="{855FCD7F-5873-4910-BECB-CB40FCAD257D}" srcOrd="0" destOrd="0" parTransId="{D196968C-5D76-4EB0-9BB3-9A7970AE1630}" sibTransId="{C94C34F3-8103-4A99-B58D-E406860ECDFF}"/>
    <dgm:cxn modelId="{F98123A8-B8CE-4C38-999B-96232B6212F9}" srcId="{3A0C71AB-971C-493A-B271-CCEC5632D035}" destId="{70046251-F93D-4B14-B19C-B0F5FA6D07F4}" srcOrd="2" destOrd="0" parTransId="{322BA309-355C-42B6-B0D9-70D75AA6007A}" sibTransId="{30A8D502-E31C-437E-AAA7-1B265BF72F3A}"/>
    <dgm:cxn modelId="{97F96EC4-32CE-4C74-9988-08A4C1A64B2F}" type="presOf" srcId="{05DA7AF7-D70F-41D0-AACB-B6E8B25BE49D}" destId="{F34EE468-017B-4763-B0BD-76F8F7CC079B}" srcOrd="0" destOrd="0" presId="urn:microsoft.com/office/officeart/2005/8/layout/hList2"/>
    <dgm:cxn modelId="{37AC9DE2-4D82-43C0-B6B2-1234F57ED5EA}" type="presOf" srcId="{855FCD7F-5873-4910-BECB-CB40FCAD257D}" destId="{AF4AC44F-AC29-456B-BD21-46EB13523F80}" srcOrd="0" destOrd="0" presId="urn:microsoft.com/office/officeart/2005/8/layout/hList2"/>
    <dgm:cxn modelId="{7A9C279C-9556-44D9-9E0D-120EC5903FBB}" type="presParOf" srcId="{D05CDC10-1910-4C76-AD16-B2E9F0951755}" destId="{D3F72373-A054-4DB3-A04B-77C96EF6D5DD}" srcOrd="0" destOrd="0" presId="urn:microsoft.com/office/officeart/2005/8/layout/hList2"/>
    <dgm:cxn modelId="{9BA3E6ED-0DC9-4A74-8598-18881EA10ED2}" type="presParOf" srcId="{D3F72373-A054-4DB3-A04B-77C96EF6D5DD}" destId="{276B2FA4-9329-45F0-A70C-C7807C705816}" srcOrd="0" destOrd="0" presId="urn:microsoft.com/office/officeart/2005/8/layout/hList2"/>
    <dgm:cxn modelId="{9C08EBAB-0B22-42A2-8134-A533D795AD93}" type="presParOf" srcId="{D3F72373-A054-4DB3-A04B-77C96EF6D5DD}" destId="{AF4AC44F-AC29-456B-BD21-46EB13523F80}" srcOrd="1" destOrd="0" presId="urn:microsoft.com/office/officeart/2005/8/layout/hList2"/>
    <dgm:cxn modelId="{888C0E0A-BCEC-4789-AD58-E31BF42A6451}" type="presParOf" srcId="{D3F72373-A054-4DB3-A04B-77C96EF6D5DD}" destId="{BF39FB6C-27F2-4480-A57A-0F43FD25B19F}" srcOrd="2" destOrd="0" presId="urn:microsoft.com/office/officeart/2005/8/layout/hList2"/>
    <dgm:cxn modelId="{3F9AE08B-5123-4868-AF33-7E1C454AF91E}" type="presParOf" srcId="{D05CDC10-1910-4C76-AD16-B2E9F0951755}" destId="{FA7FE738-5EB9-44F2-A5D6-514E501D71D6}" srcOrd="1" destOrd="0" presId="urn:microsoft.com/office/officeart/2005/8/layout/hList2"/>
    <dgm:cxn modelId="{3CA18C9D-DB24-4245-80AA-D330A5DD4D67}" type="presParOf" srcId="{D05CDC10-1910-4C76-AD16-B2E9F0951755}" destId="{6DD97EC3-D833-4ABA-BB17-C7F689433F20}" srcOrd="2" destOrd="0" presId="urn:microsoft.com/office/officeart/2005/8/layout/hList2"/>
    <dgm:cxn modelId="{06013D10-6A45-417A-9D97-2101E9F68156}" type="presParOf" srcId="{6DD97EC3-D833-4ABA-BB17-C7F689433F20}" destId="{32EBD914-7DAA-43EE-AEE3-F5228E2C3137}" srcOrd="0" destOrd="0" presId="urn:microsoft.com/office/officeart/2005/8/layout/hList2"/>
    <dgm:cxn modelId="{9478EC1F-ABA6-4659-ACEA-989BA7380874}" type="presParOf" srcId="{6DD97EC3-D833-4ABA-BB17-C7F689433F20}" destId="{AAEDCA8E-A21E-4099-A510-EA661DC0483B}" srcOrd="1" destOrd="0" presId="urn:microsoft.com/office/officeart/2005/8/layout/hList2"/>
    <dgm:cxn modelId="{FF72E1FF-5A08-41BB-A91E-5DB62217ED64}" type="presParOf" srcId="{6DD97EC3-D833-4ABA-BB17-C7F689433F20}" destId="{F34EE468-017B-4763-B0BD-76F8F7CC079B}" srcOrd="2" destOrd="0" presId="urn:microsoft.com/office/officeart/2005/8/layout/hList2"/>
    <dgm:cxn modelId="{0CA2AF98-3943-4F60-9C25-D2B5E89C044A}" type="presParOf" srcId="{D05CDC10-1910-4C76-AD16-B2E9F0951755}" destId="{D0E1A26B-EF37-4FF3-BC5C-DE0DA71E38F1}" srcOrd="3" destOrd="0" presId="urn:microsoft.com/office/officeart/2005/8/layout/hList2"/>
    <dgm:cxn modelId="{68D7DCB5-1684-4624-8563-60179682DB40}" type="presParOf" srcId="{D05CDC10-1910-4C76-AD16-B2E9F0951755}" destId="{DA203158-4725-4ECF-986E-B6D1CF6067D8}" srcOrd="4" destOrd="0" presId="urn:microsoft.com/office/officeart/2005/8/layout/hList2"/>
    <dgm:cxn modelId="{438466E1-EABD-4F1F-9D37-AA423CFC67EF}" type="presParOf" srcId="{DA203158-4725-4ECF-986E-B6D1CF6067D8}" destId="{ED6B5955-2F69-45E3-861F-5092225E6092}" srcOrd="0" destOrd="0" presId="urn:microsoft.com/office/officeart/2005/8/layout/hList2"/>
    <dgm:cxn modelId="{06291669-680A-40FD-B92B-4329DA4FBDC1}" type="presParOf" srcId="{DA203158-4725-4ECF-986E-B6D1CF6067D8}" destId="{18A7251E-111F-42AE-AC7C-F0BF22993261}" srcOrd="1" destOrd="0" presId="urn:microsoft.com/office/officeart/2005/8/layout/hList2"/>
    <dgm:cxn modelId="{E5BDC4E1-5F17-4CB0-A224-336AAC004158}" type="presParOf" srcId="{DA203158-4725-4ECF-986E-B6D1CF6067D8}" destId="{31E9C00C-7DF6-4FE8-8DAC-9D6E0EA9C91A}" srcOrd="2" destOrd="0" presId="urn:microsoft.com/office/officeart/2005/8/layout/hList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3A1B5F4-7F78-41B6-864C-C7056873285B}" type="doc">
      <dgm:prSet loTypeId="urn:microsoft.com/office/officeart/2005/8/layout/h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E1FD0AD-A482-4558-854B-4911A4A8A6BB}">
      <dgm:prSet phldrT="[Text]"/>
      <dgm:spPr>
        <a:xfrm rot="16200000">
          <a:off x="-993670" y="1513513"/>
          <a:ext cx="2444305" cy="263749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Political</a:t>
          </a:r>
        </a:p>
      </dgm:t>
    </dgm:pt>
    <dgm:pt modelId="{0D4FC35D-513A-4FF8-A22D-7BCB1E1B22F1}" type="parTrans" cxnId="{BE241101-CCA6-43E5-83E6-29AD26F42BE6}">
      <dgm:prSet/>
      <dgm:spPr/>
      <dgm:t>
        <a:bodyPr/>
        <a:lstStyle/>
        <a:p>
          <a:endParaRPr lang="en-US"/>
        </a:p>
      </dgm:t>
    </dgm:pt>
    <dgm:pt modelId="{5CF95A36-48DA-4507-B71B-FF39D8BFE7B2}" type="sibTrans" cxnId="{BE241101-CCA6-43E5-83E6-29AD26F42BE6}">
      <dgm:prSet/>
      <dgm:spPr/>
      <dgm:t>
        <a:bodyPr/>
        <a:lstStyle/>
        <a:p>
          <a:endParaRPr lang="en-US"/>
        </a:p>
      </dgm:t>
    </dgm:pt>
    <dgm:pt modelId="{B669B915-6C51-4FC0-981E-5CA037441FC5}">
      <dgm:prSet phldrT="[Text]" custT="1"/>
      <dgm:spPr>
        <a:xfrm>
          <a:off x="360357" y="423235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brexit effects that can affect all the communities</a:t>
          </a:r>
        </a:p>
      </dgm:t>
    </dgm:pt>
    <dgm:pt modelId="{28D8D2FC-75CB-47E5-BF0D-FAA36F2F552D}" type="parTrans" cxnId="{40C5AE2E-D8C8-4EC9-9F18-20B96B229273}">
      <dgm:prSet/>
      <dgm:spPr/>
      <dgm:t>
        <a:bodyPr/>
        <a:lstStyle/>
        <a:p>
          <a:endParaRPr lang="en-US"/>
        </a:p>
      </dgm:t>
    </dgm:pt>
    <dgm:pt modelId="{8F48F397-BA38-413A-AF5D-F9E493FE9965}" type="sibTrans" cxnId="{40C5AE2E-D8C8-4EC9-9F18-20B96B229273}">
      <dgm:prSet/>
      <dgm:spPr/>
      <dgm:t>
        <a:bodyPr/>
        <a:lstStyle/>
        <a:p>
          <a:endParaRPr lang="en-US"/>
        </a:p>
      </dgm:t>
    </dgm:pt>
    <dgm:pt modelId="{66920CE0-E4BB-48A0-AC0C-CED015B48C95}">
      <dgm:prSet phldrT="[Text]" custT="1"/>
      <dgm:spPr>
        <a:xfrm>
          <a:off x="360357" y="423235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political changes</a:t>
          </a:r>
        </a:p>
      </dgm:t>
    </dgm:pt>
    <dgm:pt modelId="{73017F24-1C24-4DCC-969F-CFDAAC3A48E5}" type="parTrans" cxnId="{235AEE85-BB54-46D6-BDF3-BE381EEE153D}">
      <dgm:prSet/>
      <dgm:spPr/>
      <dgm:t>
        <a:bodyPr/>
        <a:lstStyle/>
        <a:p>
          <a:endParaRPr lang="en-US"/>
        </a:p>
      </dgm:t>
    </dgm:pt>
    <dgm:pt modelId="{146184F7-57AA-4053-853A-4B32915B56A3}" type="sibTrans" cxnId="{235AEE85-BB54-46D6-BDF3-BE381EEE153D}">
      <dgm:prSet/>
      <dgm:spPr/>
      <dgm:t>
        <a:bodyPr/>
        <a:lstStyle/>
        <a:p>
          <a:endParaRPr lang="en-US"/>
        </a:p>
      </dgm:t>
    </dgm:pt>
    <dgm:pt modelId="{8B159C30-FC4D-4038-99DE-85B547F6AAF9}">
      <dgm:prSet phldrT="[Text]"/>
      <dgm:spPr>
        <a:xfrm rot="16200000">
          <a:off x="922640" y="1609062"/>
          <a:ext cx="2444305" cy="263749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Economic</a:t>
          </a:r>
        </a:p>
      </dgm:t>
    </dgm:pt>
    <dgm:pt modelId="{FD978505-D51E-453A-97DE-AE6CD7E0A85E}" type="parTrans" cxnId="{98EE03A1-FC38-4498-A316-F54728F50165}">
      <dgm:prSet/>
      <dgm:spPr/>
      <dgm:t>
        <a:bodyPr/>
        <a:lstStyle/>
        <a:p>
          <a:endParaRPr lang="en-US"/>
        </a:p>
      </dgm:t>
    </dgm:pt>
    <dgm:pt modelId="{FD0C3C82-641B-4A3E-96BF-68857564AC01}" type="sibTrans" cxnId="{98EE03A1-FC38-4498-A316-F54728F50165}">
      <dgm:prSet/>
      <dgm:spPr/>
      <dgm:t>
        <a:bodyPr/>
        <a:lstStyle/>
        <a:p>
          <a:endParaRPr lang="en-US"/>
        </a:p>
      </dgm:t>
    </dgm:pt>
    <dgm:pt modelId="{7EDC04F0-42F4-4609-BDFB-614D8343B2A9}">
      <dgm:prSet phldrT="[Text]" custT="1"/>
      <dgm:spPr>
        <a:xfrm>
          <a:off x="2276668" y="518784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due to the uncertainty in economy, donation are suffer a decrese</a:t>
          </a:r>
        </a:p>
      </dgm:t>
    </dgm:pt>
    <dgm:pt modelId="{86C5697E-9879-4444-B64C-F6466DAE88D6}" type="parTrans" cxnId="{F50316E1-6754-4D8E-B92B-4CF59E63BF40}">
      <dgm:prSet/>
      <dgm:spPr/>
      <dgm:t>
        <a:bodyPr/>
        <a:lstStyle/>
        <a:p>
          <a:endParaRPr lang="en-US"/>
        </a:p>
      </dgm:t>
    </dgm:pt>
    <dgm:pt modelId="{8623AE1B-355B-4B2C-88B0-911993392FB4}" type="sibTrans" cxnId="{F50316E1-6754-4D8E-B92B-4CF59E63BF40}">
      <dgm:prSet/>
      <dgm:spPr/>
      <dgm:t>
        <a:bodyPr/>
        <a:lstStyle/>
        <a:p>
          <a:endParaRPr lang="en-US"/>
        </a:p>
      </dgm:t>
    </dgm:pt>
    <dgm:pt modelId="{36A86303-F0CD-4D02-B3D2-AACA0A7801CD}">
      <dgm:prSet phldrT="[Text]"/>
      <dgm:spPr>
        <a:xfrm rot="16200000">
          <a:off x="2838951" y="1609062"/>
          <a:ext cx="2444305" cy="263749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Social</a:t>
          </a:r>
        </a:p>
      </dgm:t>
    </dgm:pt>
    <dgm:pt modelId="{147EB870-CEAB-49DF-B34C-A862E7F31A04}" type="parTrans" cxnId="{F3F7CDF4-7248-4BDB-8180-CCA9ADC89510}">
      <dgm:prSet/>
      <dgm:spPr/>
      <dgm:t>
        <a:bodyPr/>
        <a:lstStyle/>
        <a:p>
          <a:endParaRPr lang="en-US"/>
        </a:p>
      </dgm:t>
    </dgm:pt>
    <dgm:pt modelId="{CC544FEA-C96C-4C6E-8639-80E0E12E24E7}" type="sibTrans" cxnId="{F3F7CDF4-7248-4BDB-8180-CCA9ADC89510}">
      <dgm:prSet/>
      <dgm:spPr/>
      <dgm:t>
        <a:bodyPr/>
        <a:lstStyle/>
        <a:p>
          <a:endParaRPr lang="en-US"/>
        </a:p>
      </dgm:t>
    </dgm:pt>
    <dgm:pt modelId="{E3DB27EF-747D-49CE-95B9-0D2DC62C3540}">
      <dgm:prSet phldrT="[Text]" custT="1"/>
      <dgm:spPr>
        <a:xfrm>
          <a:off x="4192978" y="518784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training and educate staff</a:t>
          </a:r>
        </a:p>
      </dgm:t>
    </dgm:pt>
    <dgm:pt modelId="{A213E501-3D0A-4668-9A90-F5A2815ED8BD}" type="parTrans" cxnId="{4ACE8756-3E4E-469F-9E22-A1617F8FA98A}">
      <dgm:prSet/>
      <dgm:spPr/>
      <dgm:t>
        <a:bodyPr/>
        <a:lstStyle/>
        <a:p>
          <a:endParaRPr lang="en-US"/>
        </a:p>
      </dgm:t>
    </dgm:pt>
    <dgm:pt modelId="{EEF0B846-D58D-48B7-9CE3-63D962C80B34}" type="sibTrans" cxnId="{4ACE8756-3E4E-469F-9E22-A1617F8FA98A}">
      <dgm:prSet/>
      <dgm:spPr/>
      <dgm:t>
        <a:bodyPr/>
        <a:lstStyle/>
        <a:p>
          <a:endParaRPr lang="en-US"/>
        </a:p>
      </dgm:t>
    </dgm:pt>
    <dgm:pt modelId="{1A06ED2D-6011-4AEC-8BA4-FAD72A202271}">
      <dgm:prSet phldrT="[Text]" custT="1"/>
      <dgm:spPr>
        <a:xfrm>
          <a:off x="360357" y="423235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covid-19 restriction</a:t>
          </a:r>
        </a:p>
      </dgm:t>
    </dgm:pt>
    <dgm:pt modelId="{61BD45EA-5645-4B22-96AA-8EA0B6833830}" type="parTrans" cxnId="{81B113B6-3D13-40A9-A926-2A0AE08FCC97}">
      <dgm:prSet/>
      <dgm:spPr/>
      <dgm:t>
        <a:bodyPr/>
        <a:lstStyle/>
        <a:p>
          <a:endParaRPr lang="en-US"/>
        </a:p>
      </dgm:t>
    </dgm:pt>
    <dgm:pt modelId="{FACFABC1-6B90-427E-9590-0FA8CEE6BA19}" type="sibTrans" cxnId="{81B113B6-3D13-40A9-A926-2A0AE08FCC97}">
      <dgm:prSet/>
      <dgm:spPr/>
      <dgm:t>
        <a:bodyPr/>
        <a:lstStyle/>
        <a:p>
          <a:endParaRPr lang="en-US"/>
        </a:p>
      </dgm:t>
    </dgm:pt>
    <dgm:pt modelId="{C53E8856-7A20-4100-A8AE-EEDF59D56980}">
      <dgm:prSet phldrT="[Text]" custT="1"/>
      <dgm:spPr>
        <a:xfrm>
          <a:off x="360357" y="423235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taxation</a:t>
          </a:r>
        </a:p>
      </dgm:t>
    </dgm:pt>
    <dgm:pt modelId="{8B51BC74-B6FF-4A13-8E89-DE47B0F9B01B}" type="parTrans" cxnId="{DE95B4EF-A288-4C33-836E-043750200026}">
      <dgm:prSet/>
      <dgm:spPr/>
      <dgm:t>
        <a:bodyPr/>
        <a:lstStyle/>
        <a:p>
          <a:endParaRPr lang="en-US"/>
        </a:p>
      </dgm:t>
    </dgm:pt>
    <dgm:pt modelId="{6823CD6B-3BC6-4B1A-88E8-C503844797B1}" type="sibTrans" cxnId="{DE95B4EF-A288-4C33-836E-043750200026}">
      <dgm:prSet/>
      <dgm:spPr/>
      <dgm:t>
        <a:bodyPr/>
        <a:lstStyle/>
        <a:p>
          <a:endParaRPr lang="en-US"/>
        </a:p>
      </dgm:t>
    </dgm:pt>
    <dgm:pt modelId="{1921793B-96EC-4FAE-85C8-7EA21EB63851}">
      <dgm:prSet phldrT="[Text]" custT="1"/>
      <dgm:spPr>
        <a:xfrm>
          <a:off x="2276668" y="518784"/>
          <a:ext cx="1313753" cy="244430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increase employment opportunities, by contribute to  economic welfare.</a:t>
          </a:r>
        </a:p>
      </dgm:t>
    </dgm:pt>
    <dgm:pt modelId="{DA250A3A-9EB7-4E73-AEFD-9CEFDA9F165B}" type="parTrans" cxnId="{80E008FE-3302-4939-8192-2732ACA56372}">
      <dgm:prSet/>
      <dgm:spPr/>
      <dgm:t>
        <a:bodyPr/>
        <a:lstStyle/>
        <a:p>
          <a:endParaRPr lang="en-US"/>
        </a:p>
      </dgm:t>
    </dgm:pt>
    <dgm:pt modelId="{C9E77505-F3F5-4DBA-8873-BF3FEBD32D40}" type="sibTrans" cxnId="{80E008FE-3302-4939-8192-2732ACA56372}">
      <dgm:prSet/>
      <dgm:spPr/>
      <dgm:t>
        <a:bodyPr/>
        <a:lstStyle/>
        <a:p>
          <a:endParaRPr lang="en-US"/>
        </a:p>
      </dgm:t>
    </dgm:pt>
    <dgm:pt modelId="{6ACEF1A3-B9F5-44C8-A366-C4CA41FC02CD}">
      <dgm:prSet phldrT="[Text]" custT="1"/>
      <dgm:spPr>
        <a:xfrm>
          <a:off x="4192978" y="518784"/>
          <a:ext cx="1313753" cy="244430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more active on social media </a:t>
          </a:r>
        </a:p>
      </dgm:t>
    </dgm:pt>
    <dgm:pt modelId="{536D9AE0-E732-4094-8F36-086299926641}" type="parTrans" cxnId="{B1FAD3DE-2237-46B0-8ED4-F66AA9BA6966}">
      <dgm:prSet/>
      <dgm:spPr/>
      <dgm:t>
        <a:bodyPr/>
        <a:lstStyle/>
        <a:p>
          <a:endParaRPr lang="en-US"/>
        </a:p>
      </dgm:t>
    </dgm:pt>
    <dgm:pt modelId="{76646D0B-3D09-402E-8DB5-9A3598290D35}" type="sibTrans" cxnId="{B1FAD3DE-2237-46B0-8ED4-F66AA9BA6966}">
      <dgm:prSet/>
      <dgm:spPr/>
      <dgm:t>
        <a:bodyPr/>
        <a:lstStyle/>
        <a:p>
          <a:endParaRPr lang="en-US"/>
        </a:p>
      </dgm:t>
    </dgm:pt>
    <dgm:pt modelId="{28440891-E30B-4115-9B20-2B2BA0C78CD4}" type="pres">
      <dgm:prSet presAssocID="{D3A1B5F4-7F78-41B6-864C-C7056873285B}" presName="linearFlow" presStyleCnt="0">
        <dgm:presLayoutVars>
          <dgm:dir/>
          <dgm:animLvl val="lvl"/>
          <dgm:resizeHandles/>
        </dgm:presLayoutVars>
      </dgm:prSet>
      <dgm:spPr/>
    </dgm:pt>
    <dgm:pt modelId="{09897271-1170-44C0-BCED-2A8F685AA306}" type="pres">
      <dgm:prSet presAssocID="{1E1FD0AD-A482-4558-854B-4911A4A8A6BB}" presName="compositeNode" presStyleCnt="0">
        <dgm:presLayoutVars>
          <dgm:bulletEnabled val="1"/>
        </dgm:presLayoutVars>
      </dgm:prSet>
      <dgm:spPr/>
    </dgm:pt>
    <dgm:pt modelId="{21B964C8-D6AF-4E12-8EFD-8498C2DFD5AC}" type="pres">
      <dgm:prSet presAssocID="{1E1FD0AD-A482-4558-854B-4911A4A8A6BB}" presName="image" presStyleLbl="fgImgPlace1" presStyleIdx="0" presStyleCnt="3" custAng="938413" custScaleX="129892" custScaleY="63773" custLinFactX="400000" custLinFactY="186649" custLinFactNeighborX="428887" custLinFactNeighborY="200000"/>
      <dgm:spPr>
        <a:xfrm rot="938413">
          <a:off x="4390143" y="2210206"/>
          <a:ext cx="685179" cy="336402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6CA00E78-F33A-49A8-A629-6BEF9864C5CC}" type="pres">
      <dgm:prSet presAssocID="{1E1FD0AD-A482-4558-854B-4911A4A8A6BB}" presName="childNode" presStyleLbl="node1" presStyleIdx="0" presStyleCnt="3">
        <dgm:presLayoutVars>
          <dgm:bulletEnabled val="1"/>
        </dgm:presLayoutVars>
      </dgm:prSet>
      <dgm:spPr/>
    </dgm:pt>
    <dgm:pt modelId="{57613DD9-E06E-42A8-865C-215139B82388}" type="pres">
      <dgm:prSet presAssocID="{1E1FD0AD-A482-4558-854B-4911A4A8A6BB}" presName="parentNode" presStyleLbl="revTx" presStyleIdx="0" presStyleCnt="3">
        <dgm:presLayoutVars>
          <dgm:chMax val="0"/>
          <dgm:bulletEnabled val="1"/>
        </dgm:presLayoutVars>
      </dgm:prSet>
      <dgm:spPr/>
    </dgm:pt>
    <dgm:pt modelId="{9AAA2C2A-C841-4CA4-A3B6-73534D4F4029}" type="pres">
      <dgm:prSet presAssocID="{5CF95A36-48DA-4507-B71B-FF39D8BFE7B2}" presName="sibTrans" presStyleCnt="0"/>
      <dgm:spPr/>
    </dgm:pt>
    <dgm:pt modelId="{F8608C63-E8A9-43BF-8D56-D884FFE4DED8}" type="pres">
      <dgm:prSet presAssocID="{8B159C30-FC4D-4038-99DE-85B547F6AAF9}" presName="compositeNode" presStyleCnt="0">
        <dgm:presLayoutVars>
          <dgm:bulletEnabled val="1"/>
        </dgm:presLayoutVars>
      </dgm:prSet>
      <dgm:spPr/>
    </dgm:pt>
    <dgm:pt modelId="{8E4076B9-CAD3-4AAE-82B0-1BCF3781C748}" type="pres">
      <dgm:prSet presAssocID="{8B159C30-FC4D-4038-99DE-85B547F6AAF9}" presName="image" presStyleLbl="fgImgPlace1" presStyleIdx="1" presStyleCnt="3" custLinFactNeighborX="-30628" custLinFactNeighborY="-33589"/>
      <dgm:spPr>
        <a:xfrm>
          <a:off x="1851355" y="0"/>
          <a:ext cx="527499" cy="52749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C4577555-408A-4F5B-814F-54FF1323C64E}" type="pres">
      <dgm:prSet presAssocID="{8B159C30-FC4D-4038-99DE-85B547F6AAF9}" presName="child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</dgm:pt>
    <dgm:pt modelId="{33E8BCE9-4D45-48F1-A42E-21464B3EAA82}" type="pres">
      <dgm:prSet presAssocID="{8B159C30-FC4D-4038-99DE-85B547F6AAF9}" presName="parentNode" presStyleLbl="revTx" presStyleIdx="1" presStyleCnt="3">
        <dgm:presLayoutVars>
          <dgm:chMax val="0"/>
          <dgm:bulletEnabled val="1"/>
        </dgm:presLayoutVars>
      </dgm:prSet>
      <dgm:spPr/>
    </dgm:pt>
    <dgm:pt modelId="{FA47E8B1-AFE4-4806-BB7A-1C033904A5AF}" type="pres">
      <dgm:prSet presAssocID="{FD0C3C82-641B-4A3E-96BF-68857564AC01}" presName="sibTrans" presStyleCnt="0"/>
      <dgm:spPr/>
    </dgm:pt>
    <dgm:pt modelId="{231E5670-549B-4AC9-9549-84F8E9222654}" type="pres">
      <dgm:prSet presAssocID="{36A86303-F0CD-4D02-B3D2-AACA0A7801CD}" presName="compositeNode" presStyleCnt="0">
        <dgm:presLayoutVars>
          <dgm:bulletEnabled val="1"/>
        </dgm:presLayoutVars>
      </dgm:prSet>
      <dgm:spPr/>
    </dgm:pt>
    <dgm:pt modelId="{64A1273F-69A1-40EB-B4B6-BFC3675686A9}" type="pres">
      <dgm:prSet presAssocID="{36A86303-F0CD-4D02-B3D2-AACA0A7801CD}" presName="image" presStyleLbl="fgImgPlace1" presStyleIdx="2" presStyleCnt="3" custLinFactNeighborX="-38949" custLinFactNeighborY="-45250"/>
      <dgm:spPr>
        <a:xfrm>
          <a:off x="3723773" y="0"/>
          <a:ext cx="527499" cy="52749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A2154767-C3F8-4BC1-9D55-C0BD659759C7}" type="pres">
      <dgm:prSet presAssocID="{36A86303-F0CD-4D02-B3D2-AACA0A7801CD}" presName="child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</dgm:pt>
    <dgm:pt modelId="{7A16E030-3CBA-438F-9B7A-194B9DA8C1D5}" type="pres">
      <dgm:prSet presAssocID="{36A86303-F0CD-4D02-B3D2-AACA0A7801CD}" presName="parentNode" presStyleLbl="revTx" presStyleIdx="2" presStyleCnt="3">
        <dgm:presLayoutVars>
          <dgm:chMax val="0"/>
          <dgm:bulletEnabled val="1"/>
        </dgm:presLayoutVars>
      </dgm:prSet>
      <dgm:spPr/>
    </dgm:pt>
  </dgm:ptLst>
  <dgm:cxnLst>
    <dgm:cxn modelId="{BE241101-CCA6-43E5-83E6-29AD26F42BE6}" srcId="{D3A1B5F4-7F78-41B6-864C-C7056873285B}" destId="{1E1FD0AD-A482-4558-854B-4911A4A8A6BB}" srcOrd="0" destOrd="0" parTransId="{0D4FC35D-513A-4FF8-A22D-7BCB1E1B22F1}" sibTransId="{5CF95A36-48DA-4507-B71B-FF39D8BFE7B2}"/>
    <dgm:cxn modelId="{295C850D-2B94-47BE-973C-E9867D8FA82C}" type="presOf" srcId="{1921793B-96EC-4FAE-85C8-7EA21EB63851}" destId="{C4577555-408A-4F5B-814F-54FF1323C64E}" srcOrd="0" destOrd="1" presId="urn:microsoft.com/office/officeart/2005/8/layout/hList2"/>
    <dgm:cxn modelId="{F6E87F1D-F3C4-4082-B635-0DC2D066C0B9}" type="presOf" srcId="{7EDC04F0-42F4-4609-BDFB-614D8343B2A9}" destId="{C4577555-408A-4F5B-814F-54FF1323C64E}" srcOrd="0" destOrd="0" presId="urn:microsoft.com/office/officeart/2005/8/layout/hList2"/>
    <dgm:cxn modelId="{40C5AE2E-D8C8-4EC9-9F18-20B96B229273}" srcId="{1E1FD0AD-A482-4558-854B-4911A4A8A6BB}" destId="{B669B915-6C51-4FC0-981E-5CA037441FC5}" srcOrd="0" destOrd="0" parTransId="{28D8D2FC-75CB-47E5-BF0D-FAA36F2F552D}" sibTransId="{8F48F397-BA38-413A-AF5D-F9E493FE9965}"/>
    <dgm:cxn modelId="{6BC19438-3F16-4840-8C76-7DFAE1192298}" type="presOf" srcId="{E3DB27EF-747D-49CE-95B9-0D2DC62C3540}" destId="{A2154767-C3F8-4BC1-9D55-C0BD659759C7}" srcOrd="0" destOrd="0" presId="urn:microsoft.com/office/officeart/2005/8/layout/hList2"/>
    <dgm:cxn modelId="{D7381366-2F3A-4040-B076-148679C8CFE4}" type="presOf" srcId="{36A86303-F0CD-4D02-B3D2-AACA0A7801CD}" destId="{7A16E030-3CBA-438F-9B7A-194B9DA8C1D5}" srcOrd="0" destOrd="0" presId="urn:microsoft.com/office/officeart/2005/8/layout/hList2"/>
    <dgm:cxn modelId="{4ACE8756-3E4E-469F-9E22-A1617F8FA98A}" srcId="{36A86303-F0CD-4D02-B3D2-AACA0A7801CD}" destId="{E3DB27EF-747D-49CE-95B9-0D2DC62C3540}" srcOrd="0" destOrd="0" parTransId="{A213E501-3D0A-4668-9A90-F5A2815ED8BD}" sibTransId="{EEF0B846-D58D-48B7-9CE3-63D962C80B34}"/>
    <dgm:cxn modelId="{312A047B-61C5-4EF9-9D45-5627DC94B198}" type="presOf" srcId="{8B159C30-FC4D-4038-99DE-85B547F6AAF9}" destId="{33E8BCE9-4D45-48F1-A42E-21464B3EAA82}" srcOrd="0" destOrd="0" presId="urn:microsoft.com/office/officeart/2005/8/layout/hList2"/>
    <dgm:cxn modelId="{CEC49D85-833C-4713-80A5-F8BD4CFF348B}" type="presOf" srcId="{B669B915-6C51-4FC0-981E-5CA037441FC5}" destId="{6CA00E78-F33A-49A8-A629-6BEF9864C5CC}" srcOrd="0" destOrd="0" presId="urn:microsoft.com/office/officeart/2005/8/layout/hList2"/>
    <dgm:cxn modelId="{235AEE85-BB54-46D6-BDF3-BE381EEE153D}" srcId="{1E1FD0AD-A482-4558-854B-4911A4A8A6BB}" destId="{66920CE0-E4BB-48A0-AC0C-CED015B48C95}" srcOrd="1" destOrd="0" parTransId="{73017F24-1C24-4DCC-969F-CFDAAC3A48E5}" sibTransId="{146184F7-57AA-4053-853A-4B32915B56A3}"/>
    <dgm:cxn modelId="{63203592-4813-4768-ABE9-E52F2D0D3CD6}" type="presOf" srcId="{D3A1B5F4-7F78-41B6-864C-C7056873285B}" destId="{28440891-E30B-4115-9B20-2B2BA0C78CD4}" srcOrd="0" destOrd="0" presId="urn:microsoft.com/office/officeart/2005/8/layout/hList2"/>
    <dgm:cxn modelId="{02534092-299E-4AA6-9509-1831BE110DD3}" type="presOf" srcId="{C53E8856-7A20-4100-A8AE-EEDF59D56980}" destId="{6CA00E78-F33A-49A8-A629-6BEF9864C5CC}" srcOrd="0" destOrd="3" presId="urn:microsoft.com/office/officeart/2005/8/layout/hList2"/>
    <dgm:cxn modelId="{98EE03A1-FC38-4498-A316-F54728F50165}" srcId="{D3A1B5F4-7F78-41B6-864C-C7056873285B}" destId="{8B159C30-FC4D-4038-99DE-85B547F6AAF9}" srcOrd="1" destOrd="0" parTransId="{FD978505-D51E-453A-97DE-AE6CD7E0A85E}" sibTransId="{FD0C3C82-641B-4A3E-96BF-68857564AC01}"/>
    <dgm:cxn modelId="{81B113B6-3D13-40A9-A926-2A0AE08FCC97}" srcId="{1E1FD0AD-A482-4558-854B-4911A4A8A6BB}" destId="{1A06ED2D-6011-4AEC-8BA4-FAD72A202271}" srcOrd="2" destOrd="0" parTransId="{61BD45EA-5645-4B22-96AA-8EA0B6833830}" sibTransId="{FACFABC1-6B90-427E-9590-0FA8CEE6BA19}"/>
    <dgm:cxn modelId="{DD65BCB9-9731-4717-91C6-1D664429FBCA}" type="presOf" srcId="{6ACEF1A3-B9F5-44C8-A366-C4CA41FC02CD}" destId="{A2154767-C3F8-4BC1-9D55-C0BD659759C7}" srcOrd="0" destOrd="1" presId="urn:microsoft.com/office/officeart/2005/8/layout/hList2"/>
    <dgm:cxn modelId="{B1FAD3DE-2237-46B0-8ED4-F66AA9BA6966}" srcId="{36A86303-F0CD-4D02-B3D2-AACA0A7801CD}" destId="{6ACEF1A3-B9F5-44C8-A366-C4CA41FC02CD}" srcOrd="1" destOrd="0" parTransId="{536D9AE0-E732-4094-8F36-086299926641}" sibTransId="{76646D0B-3D09-402E-8DB5-9A3598290D35}"/>
    <dgm:cxn modelId="{F50316E1-6754-4D8E-B92B-4CF59E63BF40}" srcId="{8B159C30-FC4D-4038-99DE-85B547F6AAF9}" destId="{7EDC04F0-42F4-4609-BDFB-614D8343B2A9}" srcOrd="0" destOrd="0" parTransId="{86C5697E-9879-4444-B64C-F6466DAE88D6}" sibTransId="{8623AE1B-355B-4B2C-88B0-911993392FB4}"/>
    <dgm:cxn modelId="{B7C3C2E3-EEEC-43B1-A02A-B075E58AABE6}" type="presOf" srcId="{1E1FD0AD-A482-4558-854B-4911A4A8A6BB}" destId="{57613DD9-E06E-42A8-865C-215139B82388}" srcOrd="0" destOrd="0" presId="urn:microsoft.com/office/officeart/2005/8/layout/hList2"/>
    <dgm:cxn modelId="{F3E1EAEE-A4B9-4FBC-925A-C47B05E3ADA5}" type="presOf" srcId="{1A06ED2D-6011-4AEC-8BA4-FAD72A202271}" destId="{6CA00E78-F33A-49A8-A629-6BEF9864C5CC}" srcOrd="0" destOrd="2" presId="urn:microsoft.com/office/officeart/2005/8/layout/hList2"/>
    <dgm:cxn modelId="{DE95B4EF-A288-4C33-836E-043750200026}" srcId="{1E1FD0AD-A482-4558-854B-4911A4A8A6BB}" destId="{C53E8856-7A20-4100-A8AE-EEDF59D56980}" srcOrd="3" destOrd="0" parTransId="{8B51BC74-B6FF-4A13-8E89-DE47B0F9B01B}" sibTransId="{6823CD6B-3BC6-4B1A-88E8-C503844797B1}"/>
    <dgm:cxn modelId="{D18AD4F1-22A3-4B8C-B734-4DEAEA7C6255}" type="presOf" srcId="{66920CE0-E4BB-48A0-AC0C-CED015B48C95}" destId="{6CA00E78-F33A-49A8-A629-6BEF9864C5CC}" srcOrd="0" destOrd="1" presId="urn:microsoft.com/office/officeart/2005/8/layout/hList2"/>
    <dgm:cxn modelId="{F3F7CDF4-7248-4BDB-8180-CCA9ADC89510}" srcId="{D3A1B5F4-7F78-41B6-864C-C7056873285B}" destId="{36A86303-F0CD-4D02-B3D2-AACA0A7801CD}" srcOrd="2" destOrd="0" parTransId="{147EB870-CEAB-49DF-B34C-A862E7F31A04}" sibTransId="{CC544FEA-C96C-4C6E-8639-80E0E12E24E7}"/>
    <dgm:cxn modelId="{80E008FE-3302-4939-8192-2732ACA56372}" srcId="{8B159C30-FC4D-4038-99DE-85B547F6AAF9}" destId="{1921793B-96EC-4FAE-85C8-7EA21EB63851}" srcOrd="1" destOrd="0" parTransId="{DA250A3A-9EB7-4E73-AEFD-9CEFDA9F165B}" sibTransId="{C9E77505-F3F5-4DBA-8873-BF3FEBD32D40}"/>
    <dgm:cxn modelId="{BBDB1F67-E8EC-43CC-AD77-75D0E3CDD8E9}" type="presParOf" srcId="{28440891-E30B-4115-9B20-2B2BA0C78CD4}" destId="{09897271-1170-44C0-BCED-2A8F685AA306}" srcOrd="0" destOrd="0" presId="urn:microsoft.com/office/officeart/2005/8/layout/hList2"/>
    <dgm:cxn modelId="{5FD58760-FDA8-4CE5-AC47-6E5F47B0C05D}" type="presParOf" srcId="{09897271-1170-44C0-BCED-2A8F685AA306}" destId="{21B964C8-D6AF-4E12-8EFD-8498C2DFD5AC}" srcOrd="0" destOrd="0" presId="urn:microsoft.com/office/officeart/2005/8/layout/hList2"/>
    <dgm:cxn modelId="{19C5E39C-795E-457A-BB87-2244E0FE5451}" type="presParOf" srcId="{09897271-1170-44C0-BCED-2A8F685AA306}" destId="{6CA00E78-F33A-49A8-A629-6BEF9864C5CC}" srcOrd="1" destOrd="0" presId="urn:microsoft.com/office/officeart/2005/8/layout/hList2"/>
    <dgm:cxn modelId="{C2170B53-50D9-4CCE-8D70-2CF313967840}" type="presParOf" srcId="{09897271-1170-44C0-BCED-2A8F685AA306}" destId="{57613DD9-E06E-42A8-865C-215139B82388}" srcOrd="2" destOrd="0" presId="urn:microsoft.com/office/officeart/2005/8/layout/hList2"/>
    <dgm:cxn modelId="{9DCF7CEC-FAF0-4A9F-9D93-271382A6BAE3}" type="presParOf" srcId="{28440891-E30B-4115-9B20-2B2BA0C78CD4}" destId="{9AAA2C2A-C841-4CA4-A3B6-73534D4F4029}" srcOrd="1" destOrd="0" presId="urn:microsoft.com/office/officeart/2005/8/layout/hList2"/>
    <dgm:cxn modelId="{E8BC4C1E-BC1D-47A0-8420-B3F80AAE1B44}" type="presParOf" srcId="{28440891-E30B-4115-9B20-2B2BA0C78CD4}" destId="{F8608C63-E8A9-43BF-8D56-D884FFE4DED8}" srcOrd="2" destOrd="0" presId="urn:microsoft.com/office/officeart/2005/8/layout/hList2"/>
    <dgm:cxn modelId="{7056E996-1A0F-4AA2-AC62-938B9E4F9A3C}" type="presParOf" srcId="{F8608C63-E8A9-43BF-8D56-D884FFE4DED8}" destId="{8E4076B9-CAD3-4AAE-82B0-1BCF3781C748}" srcOrd="0" destOrd="0" presId="urn:microsoft.com/office/officeart/2005/8/layout/hList2"/>
    <dgm:cxn modelId="{7EB2773F-822F-42DA-B87C-9C7703477CBA}" type="presParOf" srcId="{F8608C63-E8A9-43BF-8D56-D884FFE4DED8}" destId="{C4577555-408A-4F5B-814F-54FF1323C64E}" srcOrd="1" destOrd="0" presId="urn:microsoft.com/office/officeart/2005/8/layout/hList2"/>
    <dgm:cxn modelId="{27624945-5669-4A14-BAD7-C696D1FE6A07}" type="presParOf" srcId="{F8608C63-E8A9-43BF-8D56-D884FFE4DED8}" destId="{33E8BCE9-4D45-48F1-A42E-21464B3EAA82}" srcOrd="2" destOrd="0" presId="urn:microsoft.com/office/officeart/2005/8/layout/hList2"/>
    <dgm:cxn modelId="{8554B0E0-3691-4176-ABA6-E795F4C271AA}" type="presParOf" srcId="{28440891-E30B-4115-9B20-2B2BA0C78CD4}" destId="{FA47E8B1-AFE4-4806-BB7A-1C033904A5AF}" srcOrd="3" destOrd="0" presId="urn:microsoft.com/office/officeart/2005/8/layout/hList2"/>
    <dgm:cxn modelId="{4C537650-7EA3-4C7C-BF8E-702CE703823D}" type="presParOf" srcId="{28440891-E30B-4115-9B20-2B2BA0C78CD4}" destId="{231E5670-549B-4AC9-9549-84F8E9222654}" srcOrd="4" destOrd="0" presId="urn:microsoft.com/office/officeart/2005/8/layout/hList2"/>
    <dgm:cxn modelId="{B6826E04-BDF6-4267-AF22-70A545D81EC7}" type="presParOf" srcId="{231E5670-549B-4AC9-9549-84F8E9222654}" destId="{64A1273F-69A1-40EB-B4B6-BFC3675686A9}" srcOrd="0" destOrd="0" presId="urn:microsoft.com/office/officeart/2005/8/layout/hList2"/>
    <dgm:cxn modelId="{F37D1F76-F864-420A-81AB-A992EC949321}" type="presParOf" srcId="{231E5670-549B-4AC9-9549-84F8E9222654}" destId="{A2154767-C3F8-4BC1-9D55-C0BD659759C7}" srcOrd="1" destOrd="0" presId="urn:microsoft.com/office/officeart/2005/8/layout/hList2"/>
    <dgm:cxn modelId="{1C603E96-6083-484A-8D07-E048803773C9}" type="presParOf" srcId="{231E5670-549B-4AC9-9549-84F8E9222654}" destId="{7A16E030-3CBA-438F-9B7A-194B9DA8C1D5}" srcOrd="2" destOrd="0" presId="urn:microsoft.com/office/officeart/2005/8/layout/hList2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A0C71AB-971C-493A-B271-CCEC5632D035}" type="doc">
      <dgm:prSet loTypeId="urn:microsoft.com/office/officeart/2005/8/layout/h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08DF2FE-FF86-427F-B78C-4EFA5ED417FD}">
      <dgm:prSet phldrT="[Text]"/>
      <dgm:spPr>
        <a:xfrm rot="16200000">
          <a:off x="-1110222" y="1663680"/>
          <a:ext cx="2533459" cy="247923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Technological</a:t>
          </a:r>
        </a:p>
      </dgm:t>
    </dgm:pt>
    <dgm:pt modelId="{A6DA4072-A3DD-41F6-99F2-11B2C4744067}" type="parTrans" cxnId="{07EE9560-79D4-48D5-8080-A5677AFA3E19}">
      <dgm:prSet/>
      <dgm:spPr/>
      <dgm:t>
        <a:bodyPr/>
        <a:lstStyle/>
        <a:p>
          <a:endParaRPr lang="en-US"/>
        </a:p>
      </dgm:t>
    </dgm:pt>
    <dgm:pt modelId="{09F1BA8D-0E2E-4EBF-AB19-FCA092C662D5}" type="sibTrans" cxnId="{07EE9560-79D4-48D5-8080-A5677AFA3E19}">
      <dgm:prSet/>
      <dgm:spPr/>
      <dgm:t>
        <a:bodyPr/>
        <a:lstStyle/>
        <a:p>
          <a:endParaRPr lang="en-US"/>
        </a:p>
      </dgm:t>
    </dgm:pt>
    <dgm:pt modelId="{855FCD7F-5873-4910-BECB-CB40FCAD257D}">
      <dgm:prSet phldrT="[Text]" custT="1"/>
      <dgm:spPr>
        <a:xfrm>
          <a:off x="280468" y="520912"/>
          <a:ext cx="1234920" cy="2533459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investment in new digital software and hardware</a:t>
          </a:r>
        </a:p>
      </dgm:t>
    </dgm:pt>
    <dgm:pt modelId="{D196968C-5D76-4EB0-9BB3-9A7970AE1630}" type="parTrans" cxnId="{33C53898-FACB-430C-A2BF-C309D97DC1D8}">
      <dgm:prSet/>
      <dgm:spPr/>
      <dgm:t>
        <a:bodyPr/>
        <a:lstStyle/>
        <a:p>
          <a:endParaRPr lang="en-US"/>
        </a:p>
      </dgm:t>
    </dgm:pt>
    <dgm:pt modelId="{C94C34F3-8103-4A99-B58D-E406860ECDFF}" type="sibTrans" cxnId="{33C53898-FACB-430C-A2BF-C309D97DC1D8}">
      <dgm:prSet/>
      <dgm:spPr/>
      <dgm:t>
        <a:bodyPr/>
        <a:lstStyle/>
        <a:p>
          <a:endParaRPr lang="en-US"/>
        </a:p>
      </dgm:t>
    </dgm:pt>
    <dgm:pt modelId="{05DA7AF7-D70F-41D0-AACB-B6E8B25BE49D}">
      <dgm:prSet phldrT="[Text]"/>
      <dgm:spPr>
        <a:xfrm rot="16200000">
          <a:off x="687560" y="1663680"/>
          <a:ext cx="2533459" cy="247923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Legal</a:t>
          </a:r>
        </a:p>
      </dgm:t>
    </dgm:pt>
    <dgm:pt modelId="{47B4DA69-BE8B-4C31-96AE-7F5581C32100}" type="parTrans" cxnId="{8E686186-79CD-47D8-A499-C2C88D48304F}">
      <dgm:prSet/>
      <dgm:spPr/>
      <dgm:t>
        <a:bodyPr/>
        <a:lstStyle/>
        <a:p>
          <a:endParaRPr lang="en-US"/>
        </a:p>
      </dgm:t>
    </dgm:pt>
    <dgm:pt modelId="{2DF8E644-84DC-499D-A844-481589031990}" type="sibTrans" cxnId="{8E686186-79CD-47D8-A499-C2C88D48304F}">
      <dgm:prSet/>
      <dgm:spPr/>
      <dgm:t>
        <a:bodyPr/>
        <a:lstStyle/>
        <a:p>
          <a:endParaRPr lang="en-US"/>
        </a:p>
      </dgm:t>
    </dgm:pt>
    <dgm:pt modelId="{F6788AA3-13D4-4D60-B8A8-E05287256F9A}">
      <dgm:prSet phldrT="[Text]" custT="1"/>
      <dgm:spPr>
        <a:xfrm>
          <a:off x="2078251" y="520912"/>
          <a:ext cx="1234920" cy="2533459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follow the legal requirements and compliance rules regarding charity works and activities.</a:t>
          </a:r>
        </a:p>
      </dgm:t>
    </dgm:pt>
    <dgm:pt modelId="{2B9978FD-A139-45C8-91D9-EE3B89E067A7}" type="parTrans" cxnId="{E5CC731A-F07F-4D4D-BF37-6FFB706FC1A2}">
      <dgm:prSet/>
      <dgm:spPr/>
      <dgm:t>
        <a:bodyPr/>
        <a:lstStyle/>
        <a:p>
          <a:endParaRPr lang="en-US"/>
        </a:p>
      </dgm:t>
    </dgm:pt>
    <dgm:pt modelId="{B787D1B7-2504-4D89-9731-86AC2D9AB953}" type="sibTrans" cxnId="{E5CC731A-F07F-4D4D-BF37-6FFB706FC1A2}">
      <dgm:prSet/>
      <dgm:spPr/>
      <dgm:t>
        <a:bodyPr/>
        <a:lstStyle/>
        <a:p>
          <a:endParaRPr lang="en-US"/>
        </a:p>
      </dgm:t>
    </dgm:pt>
    <dgm:pt modelId="{70046251-F93D-4B14-B19C-B0F5FA6D07F4}">
      <dgm:prSet phldrT="[Text]"/>
      <dgm:spPr>
        <a:xfrm rot="16200000">
          <a:off x="2485342" y="1663680"/>
          <a:ext cx="2533459" cy="247923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Environmental</a:t>
          </a:r>
        </a:p>
      </dgm:t>
    </dgm:pt>
    <dgm:pt modelId="{322BA309-355C-42B6-B0D9-70D75AA6007A}" type="parTrans" cxnId="{F98123A8-B8CE-4C38-999B-96232B6212F9}">
      <dgm:prSet/>
      <dgm:spPr/>
      <dgm:t>
        <a:bodyPr/>
        <a:lstStyle/>
        <a:p>
          <a:endParaRPr lang="en-US"/>
        </a:p>
      </dgm:t>
    </dgm:pt>
    <dgm:pt modelId="{30A8D502-E31C-437E-AAA7-1B265BF72F3A}" type="sibTrans" cxnId="{F98123A8-B8CE-4C38-999B-96232B6212F9}">
      <dgm:prSet/>
      <dgm:spPr/>
      <dgm:t>
        <a:bodyPr/>
        <a:lstStyle/>
        <a:p>
          <a:endParaRPr lang="en-US"/>
        </a:p>
      </dgm:t>
    </dgm:pt>
    <dgm:pt modelId="{9896E850-D407-412D-9CEC-2528094D3032}">
      <dgm:prSet phldrT="[Text]" custT="1"/>
      <dgm:spPr>
        <a:xfrm>
          <a:off x="3876033" y="520912"/>
          <a:ext cx="1234920" cy="2533459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help to get funds for environmental concerns</a:t>
          </a:r>
        </a:p>
      </dgm:t>
    </dgm:pt>
    <dgm:pt modelId="{F822EBE6-59DF-4D14-9392-570DB8EBC766}" type="parTrans" cxnId="{AF781140-CEEA-48A7-A582-BE05E055B128}">
      <dgm:prSet/>
      <dgm:spPr/>
      <dgm:t>
        <a:bodyPr/>
        <a:lstStyle/>
        <a:p>
          <a:endParaRPr lang="en-US"/>
        </a:p>
      </dgm:t>
    </dgm:pt>
    <dgm:pt modelId="{03DE755C-FCEC-4CB0-97DA-691AD86E4402}" type="sibTrans" cxnId="{AF781140-CEEA-48A7-A582-BE05E055B128}">
      <dgm:prSet/>
      <dgm:spPr/>
      <dgm:t>
        <a:bodyPr/>
        <a:lstStyle/>
        <a:p>
          <a:endParaRPr lang="en-US"/>
        </a:p>
      </dgm:t>
    </dgm:pt>
    <dgm:pt modelId="{31760F3D-816F-4A67-A455-D54A2C176643}">
      <dgm:prSet phldrT="[Text]" custT="1"/>
      <dgm:spPr>
        <a:xfrm>
          <a:off x="280468" y="520912"/>
          <a:ext cx="1234920" cy="2533459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use more the digital marketink and social media platforms</a:t>
          </a:r>
        </a:p>
      </dgm:t>
    </dgm:pt>
    <dgm:pt modelId="{81754A39-4ABD-4D69-9200-2D5A9CEDAEAE}" type="parTrans" cxnId="{89972C98-4D89-415E-BC46-9AB974A27761}">
      <dgm:prSet/>
      <dgm:spPr/>
    </dgm:pt>
    <dgm:pt modelId="{21F0EF06-6A05-49DC-AB56-CAACDE4D82E8}" type="sibTrans" cxnId="{89972C98-4D89-415E-BC46-9AB974A27761}">
      <dgm:prSet/>
      <dgm:spPr/>
    </dgm:pt>
    <dgm:pt modelId="{8AE3B762-CE81-4706-8D1A-2C6EF637B59D}">
      <dgm:prSet phldrT="[Text]" custT="1"/>
      <dgm:spPr>
        <a:xfrm>
          <a:off x="3876033" y="520912"/>
          <a:ext cx="1234920" cy="2533459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sz="11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help the kids to learn about polution and to keep safe the planet.</a:t>
          </a:r>
        </a:p>
      </dgm:t>
    </dgm:pt>
    <dgm:pt modelId="{EE0B287E-7DAC-48F1-BC31-04B156825ACA}" type="parTrans" cxnId="{CCFB7586-1921-4392-BC2E-1D04EFFF2305}">
      <dgm:prSet/>
      <dgm:spPr/>
    </dgm:pt>
    <dgm:pt modelId="{A6226ADA-E8D7-4741-8EF1-8CD15FCECC07}" type="sibTrans" cxnId="{CCFB7586-1921-4392-BC2E-1D04EFFF2305}">
      <dgm:prSet/>
      <dgm:spPr/>
    </dgm:pt>
    <dgm:pt modelId="{D05CDC10-1910-4C76-AD16-B2E9F0951755}" type="pres">
      <dgm:prSet presAssocID="{3A0C71AB-971C-493A-B271-CCEC5632D035}" presName="linearFlow" presStyleCnt="0">
        <dgm:presLayoutVars>
          <dgm:dir/>
          <dgm:animLvl val="lvl"/>
          <dgm:resizeHandles/>
        </dgm:presLayoutVars>
      </dgm:prSet>
      <dgm:spPr/>
    </dgm:pt>
    <dgm:pt modelId="{D3F72373-A054-4DB3-A04B-77C96EF6D5DD}" type="pres">
      <dgm:prSet presAssocID="{408DF2FE-FF86-427F-B78C-4EFA5ED417FD}" presName="compositeNode" presStyleCnt="0">
        <dgm:presLayoutVars>
          <dgm:bulletEnabled val="1"/>
        </dgm:presLayoutVars>
      </dgm:prSet>
      <dgm:spPr/>
    </dgm:pt>
    <dgm:pt modelId="{276B2FA4-9329-45F0-A70C-C7807C705816}" type="pres">
      <dgm:prSet presAssocID="{408DF2FE-FF86-427F-B78C-4EFA5ED417FD}" presName="image" presStyleLbl="fgImgPlace1" presStyleIdx="0" presStyleCnt="3" custLinFactNeighborX="13447" custLinFactNeighborY="-36498"/>
      <dgm:spPr>
        <a:xfrm>
          <a:off x="99222" y="12679"/>
          <a:ext cx="495846" cy="49584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AF4AC44F-AC29-456B-BD21-46EB13523F80}" type="pres">
      <dgm:prSet presAssocID="{408DF2FE-FF86-427F-B78C-4EFA5ED417FD}" presName="child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</dgm:pt>
    <dgm:pt modelId="{BF39FB6C-27F2-4480-A57A-0F43FD25B19F}" type="pres">
      <dgm:prSet presAssocID="{408DF2FE-FF86-427F-B78C-4EFA5ED417FD}" presName="parentNode" presStyleLbl="revTx" presStyleIdx="0" presStyleCnt="3">
        <dgm:presLayoutVars>
          <dgm:chMax val="0"/>
          <dgm:bulletEnabled val="1"/>
        </dgm:presLayoutVars>
      </dgm:prSet>
      <dgm:spPr/>
    </dgm:pt>
    <dgm:pt modelId="{FA7FE738-5EB9-44F2-A5D6-514E501D71D6}" type="pres">
      <dgm:prSet presAssocID="{09F1BA8D-0E2E-4EBF-AB19-FCA092C662D5}" presName="sibTrans" presStyleCnt="0"/>
      <dgm:spPr/>
    </dgm:pt>
    <dgm:pt modelId="{6DD97EC3-D833-4ABA-BB17-C7F689433F20}" type="pres">
      <dgm:prSet presAssocID="{05DA7AF7-D70F-41D0-AACB-B6E8B25BE49D}" presName="compositeNode" presStyleCnt="0">
        <dgm:presLayoutVars>
          <dgm:bulletEnabled val="1"/>
        </dgm:presLayoutVars>
      </dgm:prSet>
      <dgm:spPr/>
    </dgm:pt>
    <dgm:pt modelId="{32EBD914-7DAA-43EE-AEE3-F5228E2C3137}" type="pres">
      <dgm:prSet presAssocID="{05DA7AF7-D70F-41D0-AACB-B6E8B25BE49D}" presName="image" presStyleLbl="fgImgPlace1" presStyleIdx="1" presStyleCnt="3" custLinFactNeighborX="-42261" custLinFactNeighborY="-26893"/>
      <dgm:spPr>
        <a:xfrm>
          <a:off x="1620778" y="60305"/>
          <a:ext cx="495846" cy="49584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AAEDCA8E-A21E-4099-A510-EA661DC0483B}" type="pres">
      <dgm:prSet presAssocID="{05DA7AF7-D70F-41D0-AACB-B6E8B25BE49D}" presName="childNode" presStyleLbl="node1" presStyleIdx="1" presStyleCnt="3">
        <dgm:presLayoutVars>
          <dgm:bulletEnabled val="1"/>
        </dgm:presLayoutVars>
      </dgm:prSet>
      <dgm:spPr/>
    </dgm:pt>
    <dgm:pt modelId="{F34EE468-017B-4763-B0BD-76F8F7CC079B}" type="pres">
      <dgm:prSet presAssocID="{05DA7AF7-D70F-41D0-AACB-B6E8B25BE49D}" presName="parentNode" presStyleLbl="revTx" presStyleIdx="1" presStyleCnt="3">
        <dgm:presLayoutVars>
          <dgm:chMax val="0"/>
          <dgm:bulletEnabled val="1"/>
        </dgm:presLayoutVars>
      </dgm:prSet>
      <dgm:spPr/>
    </dgm:pt>
    <dgm:pt modelId="{D0E1A26B-EF37-4FF3-BC5C-DE0DA71E38F1}" type="pres">
      <dgm:prSet presAssocID="{2DF8E644-84DC-499D-A844-481589031990}" presName="sibTrans" presStyleCnt="0"/>
      <dgm:spPr/>
    </dgm:pt>
    <dgm:pt modelId="{DA203158-4725-4ECF-986E-B6D1CF6067D8}" type="pres">
      <dgm:prSet presAssocID="{70046251-F93D-4B14-B19C-B0F5FA6D07F4}" presName="compositeNode" presStyleCnt="0">
        <dgm:presLayoutVars>
          <dgm:bulletEnabled val="1"/>
        </dgm:presLayoutVars>
      </dgm:prSet>
      <dgm:spPr/>
    </dgm:pt>
    <dgm:pt modelId="{ED6B5955-2F69-45E3-861F-5092225E6092}" type="pres">
      <dgm:prSet presAssocID="{70046251-F93D-4B14-B19C-B0F5FA6D07F4}" presName="image" presStyleLbl="fgImgPlace1" presStyleIdx="2" presStyleCnt="3" custLinFactNeighborX="-51866" custLinFactNeighborY="-17289"/>
      <dgm:spPr>
        <a:xfrm>
          <a:off x="3370935" y="107926"/>
          <a:ext cx="495846" cy="49584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18A7251E-111F-42AE-AC7C-F0BF22993261}" type="pres">
      <dgm:prSet presAssocID="{70046251-F93D-4B14-B19C-B0F5FA6D07F4}" presName="child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</dgm:pt>
    <dgm:pt modelId="{31E9C00C-7DF6-4FE8-8DAC-9D6E0EA9C91A}" type="pres">
      <dgm:prSet presAssocID="{70046251-F93D-4B14-B19C-B0F5FA6D07F4}" presName="parentNode" presStyleLbl="revTx" presStyleIdx="2" presStyleCnt="3">
        <dgm:presLayoutVars>
          <dgm:chMax val="0"/>
          <dgm:bulletEnabled val="1"/>
        </dgm:presLayoutVars>
      </dgm:prSet>
      <dgm:spPr/>
    </dgm:pt>
  </dgm:ptLst>
  <dgm:cxnLst>
    <dgm:cxn modelId="{E5CC731A-F07F-4D4D-BF37-6FFB706FC1A2}" srcId="{05DA7AF7-D70F-41D0-AACB-B6E8B25BE49D}" destId="{F6788AA3-13D4-4D60-B8A8-E05287256F9A}" srcOrd="0" destOrd="0" parTransId="{2B9978FD-A139-45C8-91D9-EE3B89E067A7}" sibTransId="{B787D1B7-2504-4D89-9731-86AC2D9AB953}"/>
    <dgm:cxn modelId="{09FF1E20-2A96-4D34-8579-07FC817688A8}" type="presOf" srcId="{408DF2FE-FF86-427F-B78C-4EFA5ED417FD}" destId="{BF39FB6C-27F2-4480-A57A-0F43FD25B19F}" srcOrd="0" destOrd="0" presId="urn:microsoft.com/office/officeart/2005/8/layout/hList2"/>
    <dgm:cxn modelId="{37734C30-ED12-4FC7-9A90-CF776156DAD5}" type="presOf" srcId="{31760F3D-816F-4A67-A455-D54A2C176643}" destId="{AF4AC44F-AC29-456B-BD21-46EB13523F80}" srcOrd="0" destOrd="1" presId="urn:microsoft.com/office/officeart/2005/8/layout/hList2"/>
    <dgm:cxn modelId="{AF781140-CEEA-48A7-A582-BE05E055B128}" srcId="{70046251-F93D-4B14-B19C-B0F5FA6D07F4}" destId="{9896E850-D407-412D-9CEC-2528094D3032}" srcOrd="0" destOrd="0" parTransId="{F822EBE6-59DF-4D14-9392-570DB8EBC766}" sibTransId="{03DE755C-FCEC-4CB0-97DA-691AD86E4402}"/>
    <dgm:cxn modelId="{58CBD85B-4A8D-4EBF-A366-D56804710D3A}" type="presOf" srcId="{F6788AA3-13D4-4D60-B8A8-E05287256F9A}" destId="{AAEDCA8E-A21E-4099-A510-EA661DC0483B}" srcOrd="0" destOrd="0" presId="urn:microsoft.com/office/officeart/2005/8/layout/hList2"/>
    <dgm:cxn modelId="{07EE9560-79D4-48D5-8080-A5677AFA3E19}" srcId="{3A0C71AB-971C-493A-B271-CCEC5632D035}" destId="{408DF2FE-FF86-427F-B78C-4EFA5ED417FD}" srcOrd="0" destOrd="0" parTransId="{A6DA4072-A3DD-41F6-99F2-11B2C4744067}" sibTransId="{09F1BA8D-0E2E-4EBF-AB19-FCA092C662D5}"/>
    <dgm:cxn modelId="{B6EBFB4E-D286-4C59-ABDF-243A682BD756}" type="presOf" srcId="{70046251-F93D-4B14-B19C-B0F5FA6D07F4}" destId="{31E9C00C-7DF6-4FE8-8DAC-9D6E0EA9C91A}" srcOrd="0" destOrd="0" presId="urn:microsoft.com/office/officeart/2005/8/layout/hList2"/>
    <dgm:cxn modelId="{8E686186-79CD-47D8-A499-C2C88D48304F}" srcId="{3A0C71AB-971C-493A-B271-CCEC5632D035}" destId="{05DA7AF7-D70F-41D0-AACB-B6E8B25BE49D}" srcOrd="1" destOrd="0" parTransId="{47B4DA69-BE8B-4C31-96AE-7F5581C32100}" sibTransId="{2DF8E644-84DC-499D-A844-481589031990}"/>
    <dgm:cxn modelId="{CCFB7586-1921-4392-BC2E-1D04EFFF2305}" srcId="{70046251-F93D-4B14-B19C-B0F5FA6D07F4}" destId="{8AE3B762-CE81-4706-8D1A-2C6EF637B59D}" srcOrd="1" destOrd="0" parTransId="{EE0B287E-7DAC-48F1-BC31-04B156825ACA}" sibTransId="{A6226ADA-E8D7-4741-8EF1-8CD15FCECC07}"/>
    <dgm:cxn modelId="{3EC8108E-9FEA-4F7C-A533-20C209BBEFDD}" type="presOf" srcId="{3A0C71AB-971C-493A-B271-CCEC5632D035}" destId="{D05CDC10-1910-4C76-AD16-B2E9F0951755}" srcOrd="0" destOrd="0" presId="urn:microsoft.com/office/officeart/2005/8/layout/hList2"/>
    <dgm:cxn modelId="{32588C91-1B2F-49D1-84DA-519A198442DF}" type="presOf" srcId="{9896E850-D407-412D-9CEC-2528094D3032}" destId="{18A7251E-111F-42AE-AC7C-F0BF22993261}" srcOrd="0" destOrd="0" presId="urn:microsoft.com/office/officeart/2005/8/layout/hList2"/>
    <dgm:cxn modelId="{89972C98-4D89-415E-BC46-9AB974A27761}" srcId="{408DF2FE-FF86-427F-B78C-4EFA5ED417FD}" destId="{31760F3D-816F-4A67-A455-D54A2C176643}" srcOrd="1" destOrd="0" parTransId="{81754A39-4ABD-4D69-9200-2D5A9CEDAEAE}" sibTransId="{21F0EF06-6A05-49DC-AB56-CAACDE4D82E8}"/>
    <dgm:cxn modelId="{33C53898-FACB-430C-A2BF-C309D97DC1D8}" srcId="{408DF2FE-FF86-427F-B78C-4EFA5ED417FD}" destId="{855FCD7F-5873-4910-BECB-CB40FCAD257D}" srcOrd="0" destOrd="0" parTransId="{D196968C-5D76-4EB0-9BB3-9A7970AE1630}" sibTransId="{C94C34F3-8103-4A99-B58D-E406860ECDFF}"/>
    <dgm:cxn modelId="{F98123A8-B8CE-4C38-999B-96232B6212F9}" srcId="{3A0C71AB-971C-493A-B271-CCEC5632D035}" destId="{70046251-F93D-4B14-B19C-B0F5FA6D07F4}" srcOrd="2" destOrd="0" parTransId="{322BA309-355C-42B6-B0D9-70D75AA6007A}" sibTransId="{30A8D502-E31C-437E-AAA7-1B265BF72F3A}"/>
    <dgm:cxn modelId="{97F96EC4-32CE-4C74-9988-08A4C1A64B2F}" type="presOf" srcId="{05DA7AF7-D70F-41D0-AACB-B6E8B25BE49D}" destId="{F34EE468-017B-4763-B0BD-76F8F7CC079B}" srcOrd="0" destOrd="0" presId="urn:microsoft.com/office/officeart/2005/8/layout/hList2"/>
    <dgm:cxn modelId="{A9EDB3DB-3824-4055-BBE1-1EF1DF7E20B3}" type="presOf" srcId="{8AE3B762-CE81-4706-8D1A-2C6EF637B59D}" destId="{18A7251E-111F-42AE-AC7C-F0BF22993261}" srcOrd="0" destOrd="1" presId="urn:microsoft.com/office/officeart/2005/8/layout/hList2"/>
    <dgm:cxn modelId="{37AC9DE2-4D82-43C0-B6B2-1234F57ED5EA}" type="presOf" srcId="{855FCD7F-5873-4910-BECB-CB40FCAD257D}" destId="{AF4AC44F-AC29-456B-BD21-46EB13523F80}" srcOrd="0" destOrd="0" presId="urn:microsoft.com/office/officeart/2005/8/layout/hList2"/>
    <dgm:cxn modelId="{7A9C279C-9556-44D9-9E0D-120EC5903FBB}" type="presParOf" srcId="{D05CDC10-1910-4C76-AD16-B2E9F0951755}" destId="{D3F72373-A054-4DB3-A04B-77C96EF6D5DD}" srcOrd="0" destOrd="0" presId="urn:microsoft.com/office/officeart/2005/8/layout/hList2"/>
    <dgm:cxn modelId="{9BA3E6ED-0DC9-4A74-8598-18881EA10ED2}" type="presParOf" srcId="{D3F72373-A054-4DB3-A04B-77C96EF6D5DD}" destId="{276B2FA4-9329-45F0-A70C-C7807C705816}" srcOrd="0" destOrd="0" presId="urn:microsoft.com/office/officeart/2005/8/layout/hList2"/>
    <dgm:cxn modelId="{9C08EBAB-0B22-42A2-8134-A533D795AD93}" type="presParOf" srcId="{D3F72373-A054-4DB3-A04B-77C96EF6D5DD}" destId="{AF4AC44F-AC29-456B-BD21-46EB13523F80}" srcOrd="1" destOrd="0" presId="urn:microsoft.com/office/officeart/2005/8/layout/hList2"/>
    <dgm:cxn modelId="{888C0E0A-BCEC-4789-AD58-E31BF42A6451}" type="presParOf" srcId="{D3F72373-A054-4DB3-A04B-77C96EF6D5DD}" destId="{BF39FB6C-27F2-4480-A57A-0F43FD25B19F}" srcOrd="2" destOrd="0" presId="urn:microsoft.com/office/officeart/2005/8/layout/hList2"/>
    <dgm:cxn modelId="{3F9AE08B-5123-4868-AF33-7E1C454AF91E}" type="presParOf" srcId="{D05CDC10-1910-4C76-AD16-B2E9F0951755}" destId="{FA7FE738-5EB9-44F2-A5D6-514E501D71D6}" srcOrd="1" destOrd="0" presId="urn:microsoft.com/office/officeart/2005/8/layout/hList2"/>
    <dgm:cxn modelId="{3CA18C9D-DB24-4245-80AA-D330A5DD4D67}" type="presParOf" srcId="{D05CDC10-1910-4C76-AD16-B2E9F0951755}" destId="{6DD97EC3-D833-4ABA-BB17-C7F689433F20}" srcOrd="2" destOrd="0" presId="urn:microsoft.com/office/officeart/2005/8/layout/hList2"/>
    <dgm:cxn modelId="{06013D10-6A45-417A-9D97-2101E9F68156}" type="presParOf" srcId="{6DD97EC3-D833-4ABA-BB17-C7F689433F20}" destId="{32EBD914-7DAA-43EE-AEE3-F5228E2C3137}" srcOrd="0" destOrd="0" presId="urn:microsoft.com/office/officeart/2005/8/layout/hList2"/>
    <dgm:cxn modelId="{9478EC1F-ABA6-4659-ACEA-989BA7380874}" type="presParOf" srcId="{6DD97EC3-D833-4ABA-BB17-C7F689433F20}" destId="{AAEDCA8E-A21E-4099-A510-EA661DC0483B}" srcOrd="1" destOrd="0" presId="urn:microsoft.com/office/officeart/2005/8/layout/hList2"/>
    <dgm:cxn modelId="{FF72E1FF-5A08-41BB-A91E-5DB62217ED64}" type="presParOf" srcId="{6DD97EC3-D833-4ABA-BB17-C7F689433F20}" destId="{F34EE468-017B-4763-B0BD-76F8F7CC079B}" srcOrd="2" destOrd="0" presId="urn:microsoft.com/office/officeart/2005/8/layout/hList2"/>
    <dgm:cxn modelId="{0CA2AF98-3943-4F60-9C25-D2B5E89C044A}" type="presParOf" srcId="{D05CDC10-1910-4C76-AD16-B2E9F0951755}" destId="{D0E1A26B-EF37-4FF3-BC5C-DE0DA71E38F1}" srcOrd="3" destOrd="0" presId="urn:microsoft.com/office/officeart/2005/8/layout/hList2"/>
    <dgm:cxn modelId="{68D7DCB5-1684-4624-8563-60179682DB40}" type="presParOf" srcId="{D05CDC10-1910-4C76-AD16-B2E9F0951755}" destId="{DA203158-4725-4ECF-986E-B6D1CF6067D8}" srcOrd="4" destOrd="0" presId="urn:microsoft.com/office/officeart/2005/8/layout/hList2"/>
    <dgm:cxn modelId="{438466E1-EABD-4F1F-9D37-AA423CFC67EF}" type="presParOf" srcId="{DA203158-4725-4ECF-986E-B6D1CF6067D8}" destId="{ED6B5955-2F69-45E3-861F-5092225E6092}" srcOrd="0" destOrd="0" presId="urn:microsoft.com/office/officeart/2005/8/layout/hList2"/>
    <dgm:cxn modelId="{06291669-680A-40FD-B92B-4329DA4FBDC1}" type="presParOf" srcId="{DA203158-4725-4ECF-986E-B6D1CF6067D8}" destId="{18A7251E-111F-42AE-AC7C-F0BF22993261}" srcOrd="1" destOrd="0" presId="urn:microsoft.com/office/officeart/2005/8/layout/hList2"/>
    <dgm:cxn modelId="{E5BDC4E1-5F17-4CB0-A224-336AAC004158}" type="presParOf" srcId="{DA203158-4725-4ECF-986E-B6D1CF6067D8}" destId="{31E9C00C-7DF6-4FE8-8DAC-9D6E0EA9C91A}" srcOrd="2" destOrd="0" presId="urn:microsoft.com/office/officeart/2005/8/layout/hList2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7613DD9-E06E-42A8-865C-215139B82388}">
      <dsp:nvSpPr>
        <dsp:cNvPr id="0" name=""/>
        <dsp:cNvSpPr/>
      </dsp:nvSpPr>
      <dsp:spPr>
        <a:xfrm rot="16200000">
          <a:off x="-993670" y="1513513"/>
          <a:ext cx="2444305" cy="26374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32613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/>
            <a:t>Political</a:t>
          </a:r>
        </a:p>
      </dsp:txBody>
      <dsp:txXfrm>
        <a:off x="-993670" y="1513513"/>
        <a:ext cx="2444305" cy="263749"/>
      </dsp:txXfrm>
    </dsp:sp>
    <dsp:sp modelId="{6CA00E78-F33A-49A8-A629-6BEF9864C5CC}">
      <dsp:nvSpPr>
        <dsp:cNvPr id="0" name=""/>
        <dsp:cNvSpPr/>
      </dsp:nvSpPr>
      <dsp:spPr>
        <a:xfrm>
          <a:off x="360357" y="423235"/>
          <a:ext cx="1313753" cy="24443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32613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brexit effects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political enviroment instabil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covid-19 restriction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focus on the short term</a:t>
          </a:r>
        </a:p>
      </dsp:txBody>
      <dsp:txXfrm>
        <a:off x="360357" y="423235"/>
        <a:ext cx="1313753" cy="2444305"/>
      </dsp:txXfrm>
    </dsp:sp>
    <dsp:sp modelId="{21B964C8-D6AF-4E12-8EFD-8498C2DFD5AC}">
      <dsp:nvSpPr>
        <dsp:cNvPr id="0" name=""/>
        <dsp:cNvSpPr/>
      </dsp:nvSpPr>
      <dsp:spPr>
        <a:xfrm rot="938413">
          <a:off x="4390143" y="2210206"/>
          <a:ext cx="685179" cy="336402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E8BCE9-4D45-48F1-A42E-21464B3EAA82}">
      <dsp:nvSpPr>
        <dsp:cNvPr id="0" name=""/>
        <dsp:cNvSpPr/>
      </dsp:nvSpPr>
      <dsp:spPr>
        <a:xfrm rot="16200000">
          <a:off x="922640" y="1609062"/>
          <a:ext cx="2444305" cy="26374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32613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/>
            <a:t>Economic</a:t>
          </a:r>
        </a:p>
      </dsp:txBody>
      <dsp:txXfrm>
        <a:off x="922640" y="1609062"/>
        <a:ext cx="2444305" cy="263749"/>
      </dsp:txXfrm>
    </dsp:sp>
    <dsp:sp modelId="{C4577555-408A-4F5B-814F-54FF1323C64E}">
      <dsp:nvSpPr>
        <dsp:cNvPr id="0" name=""/>
        <dsp:cNvSpPr/>
      </dsp:nvSpPr>
      <dsp:spPr>
        <a:xfrm>
          <a:off x="2276668" y="518784"/>
          <a:ext cx="1313753" cy="24443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32613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decrease in charity donation due the uncertainty in economy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more presure on public finances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insufficients funds for Nhs</a:t>
          </a:r>
        </a:p>
      </dsp:txBody>
      <dsp:txXfrm>
        <a:off x="2276668" y="518784"/>
        <a:ext cx="1313753" cy="2444305"/>
      </dsp:txXfrm>
    </dsp:sp>
    <dsp:sp modelId="{8E4076B9-CAD3-4AAE-82B0-1BCF3781C748}">
      <dsp:nvSpPr>
        <dsp:cNvPr id="0" name=""/>
        <dsp:cNvSpPr/>
      </dsp:nvSpPr>
      <dsp:spPr>
        <a:xfrm>
          <a:off x="1851355" y="0"/>
          <a:ext cx="527499" cy="527499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A16E030-3CBA-438F-9B7A-194B9DA8C1D5}">
      <dsp:nvSpPr>
        <dsp:cNvPr id="0" name=""/>
        <dsp:cNvSpPr/>
      </dsp:nvSpPr>
      <dsp:spPr>
        <a:xfrm rot="16200000">
          <a:off x="2838951" y="1609062"/>
          <a:ext cx="2444305" cy="26374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32613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/>
            <a:t>Social</a:t>
          </a:r>
        </a:p>
      </dsp:txBody>
      <dsp:txXfrm>
        <a:off x="2838951" y="1609062"/>
        <a:ext cx="2444305" cy="263749"/>
      </dsp:txXfrm>
    </dsp:sp>
    <dsp:sp modelId="{A2154767-C3F8-4BC1-9D55-C0BD659759C7}">
      <dsp:nvSpPr>
        <dsp:cNvPr id="0" name=""/>
        <dsp:cNvSpPr/>
      </dsp:nvSpPr>
      <dsp:spPr>
        <a:xfrm>
          <a:off x="4192978" y="518784"/>
          <a:ext cx="1313753" cy="24443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32613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short staff working in care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the expectation are change regarding the support and increase in care needs</a:t>
          </a:r>
        </a:p>
      </dsp:txBody>
      <dsp:txXfrm>
        <a:off x="4192978" y="518784"/>
        <a:ext cx="1313753" cy="2444305"/>
      </dsp:txXfrm>
    </dsp:sp>
    <dsp:sp modelId="{64A1273F-69A1-40EB-B4B6-BFC3675686A9}">
      <dsp:nvSpPr>
        <dsp:cNvPr id="0" name=""/>
        <dsp:cNvSpPr/>
      </dsp:nvSpPr>
      <dsp:spPr>
        <a:xfrm>
          <a:off x="3723773" y="0"/>
          <a:ext cx="527499" cy="527499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39FB6C-27F2-4480-A57A-0F43FD25B19F}">
      <dsp:nvSpPr>
        <dsp:cNvPr id="0" name=""/>
        <dsp:cNvSpPr/>
      </dsp:nvSpPr>
      <dsp:spPr>
        <a:xfrm rot="16200000">
          <a:off x="-1110222" y="1663680"/>
          <a:ext cx="2533459" cy="24792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18654" bIns="0" numCol="1" spcCol="1270" anchor="t" anchorCtr="0">
          <a:noAutofit/>
        </a:bodyPr>
        <a:lstStyle/>
        <a:p>
          <a:pPr marL="0" lvl="0" indent="0" algn="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700" kern="1200"/>
            <a:t>Technological</a:t>
          </a:r>
        </a:p>
      </dsp:txBody>
      <dsp:txXfrm>
        <a:off x="-1110222" y="1663680"/>
        <a:ext cx="2533459" cy="247923"/>
      </dsp:txXfrm>
    </dsp:sp>
    <dsp:sp modelId="{AF4AC44F-AC29-456B-BD21-46EB13523F80}">
      <dsp:nvSpPr>
        <dsp:cNvPr id="0" name=""/>
        <dsp:cNvSpPr/>
      </dsp:nvSpPr>
      <dsp:spPr>
        <a:xfrm>
          <a:off x="280468" y="520912"/>
          <a:ext cx="1234920" cy="25334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18654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investment in new digital software and hardware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working on website and social media to have a better communication and to help to increase the fundraising</a:t>
          </a:r>
        </a:p>
      </dsp:txBody>
      <dsp:txXfrm>
        <a:off x="280468" y="520912"/>
        <a:ext cx="1234920" cy="2533459"/>
      </dsp:txXfrm>
    </dsp:sp>
    <dsp:sp modelId="{276B2FA4-9329-45F0-A70C-C7807C705816}">
      <dsp:nvSpPr>
        <dsp:cNvPr id="0" name=""/>
        <dsp:cNvSpPr/>
      </dsp:nvSpPr>
      <dsp:spPr>
        <a:xfrm>
          <a:off x="99222" y="12679"/>
          <a:ext cx="495846" cy="495846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34EE468-017B-4763-B0BD-76F8F7CC079B}">
      <dsp:nvSpPr>
        <dsp:cNvPr id="0" name=""/>
        <dsp:cNvSpPr/>
      </dsp:nvSpPr>
      <dsp:spPr>
        <a:xfrm rot="16200000">
          <a:off x="687560" y="1663680"/>
          <a:ext cx="2533459" cy="24792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18654" bIns="0" numCol="1" spcCol="1270" anchor="t" anchorCtr="0">
          <a:noAutofit/>
        </a:bodyPr>
        <a:lstStyle/>
        <a:p>
          <a:pPr marL="0" lvl="0" indent="0" algn="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700" kern="1200"/>
            <a:t>Legal</a:t>
          </a:r>
        </a:p>
      </dsp:txBody>
      <dsp:txXfrm>
        <a:off x="687560" y="1663680"/>
        <a:ext cx="2533459" cy="247923"/>
      </dsp:txXfrm>
    </dsp:sp>
    <dsp:sp modelId="{AAEDCA8E-A21E-4099-A510-EA661DC0483B}">
      <dsp:nvSpPr>
        <dsp:cNvPr id="0" name=""/>
        <dsp:cNvSpPr/>
      </dsp:nvSpPr>
      <dsp:spPr>
        <a:xfrm>
          <a:off x="2078251" y="520912"/>
          <a:ext cx="1234920" cy="25334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18654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follow the Government  rules and regulation </a:t>
          </a:r>
        </a:p>
      </dsp:txBody>
      <dsp:txXfrm>
        <a:off x="2078251" y="520912"/>
        <a:ext cx="1234920" cy="2533459"/>
      </dsp:txXfrm>
    </dsp:sp>
    <dsp:sp modelId="{32EBD914-7DAA-43EE-AEE3-F5228E2C3137}">
      <dsp:nvSpPr>
        <dsp:cNvPr id="0" name=""/>
        <dsp:cNvSpPr/>
      </dsp:nvSpPr>
      <dsp:spPr>
        <a:xfrm>
          <a:off x="1620778" y="60305"/>
          <a:ext cx="495846" cy="495846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1E9C00C-7DF6-4FE8-8DAC-9D6E0EA9C91A}">
      <dsp:nvSpPr>
        <dsp:cNvPr id="0" name=""/>
        <dsp:cNvSpPr/>
      </dsp:nvSpPr>
      <dsp:spPr>
        <a:xfrm rot="16200000">
          <a:off x="2485342" y="1663680"/>
          <a:ext cx="2533459" cy="24792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18654" bIns="0" numCol="1" spcCol="1270" anchor="t" anchorCtr="0">
          <a:noAutofit/>
        </a:bodyPr>
        <a:lstStyle/>
        <a:p>
          <a:pPr marL="0" lvl="0" indent="0" algn="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700" kern="1200"/>
            <a:t>Environmental</a:t>
          </a:r>
        </a:p>
      </dsp:txBody>
      <dsp:txXfrm>
        <a:off x="2485342" y="1663680"/>
        <a:ext cx="2533459" cy="247923"/>
      </dsp:txXfrm>
    </dsp:sp>
    <dsp:sp modelId="{18A7251E-111F-42AE-AC7C-F0BF22993261}">
      <dsp:nvSpPr>
        <dsp:cNvPr id="0" name=""/>
        <dsp:cNvSpPr/>
      </dsp:nvSpPr>
      <dsp:spPr>
        <a:xfrm>
          <a:off x="3876033" y="520912"/>
          <a:ext cx="1234920" cy="25334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18654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/>
            <a:t>using the Winter Warmth project  to help the old people</a:t>
          </a:r>
        </a:p>
      </dsp:txBody>
      <dsp:txXfrm>
        <a:off x="3876033" y="520912"/>
        <a:ext cx="1234920" cy="2533459"/>
      </dsp:txXfrm>
    </dsp:sp>
    <dsp:sp modelId="{ED6B5955-2F69-45E3-861F-5092225E6092}">
      <dsp:nvSpPr>
        <dsp:cNvPr id="0" name=""/>
        <dsp:cNvSpPr/>
      </dsp:nvSpPr>
      <dsp:spPr>
        <a:xfrm>
          <a:off x="3370935" y="107926"/>
          <a:ext cx="495846" cy="495846"/>
        </a:xfrm>
        <a:prstGeom prst="rect">
          <a:avLst/>
        </a:prstGeom>
        <a:solidFill>
          <a:schemeClr val="bg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7613DD9-E06E-42A8-865C-215139B82388}">
      <dsp:nvSpPr>
        <dsp:cNvPr id="0" name=""/>
        <dsp:cNvSpPr/>
      </dsp:nvSpPr>
      <dsp:spPr>
        <a:xfrm rot="16200000">
          <a:off x="-993670" y="1513513"/>
          <a:ext cx="2444305" cy="26374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32613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Political</a:t>
          </a:r>
        </a:p>
      </dsp:txBody>
      <dsp:txXfrm>
        <a:off x="-993670" y="1513513"/>
        <a:ext cx="2444305" cy="263749"/>
      </dsp:txXfrm>
    </dsp:sp>
    <dsp:sp modelId="{6CA00E78-F33A-49A8-A629-6BEF9864C5CC}">
      <dsp:nvSpPr>
        <dsp:cNvPr id="0" name=""/>
        <dsp:cNvSpPr/>
      </dsp:nvSpPr>
      <dsp:spPr>
        <a:xfrm>
          <a:off x="360357" y="423235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32613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brexit effects that can affect all the communities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political changes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covid-19 restriction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taxation</a:t>
          </a:r>
        </a:p>
      </dsp:txBody>
      <dsp:txXfrm>
        <a:off x="360357" y="423235"/>
        <a:ext cx="1313753" cy="2444305"/>
      </dsp:txXfrm>
    </dsp:sp>
    <dsp:sp modelId="{21B964C8-D6AF-4E12-8EFD-8498C2DFD5AC}">
      <dsp:nvSpPr>
        <dsp:cNvPr id="0" name=""/>
        <dsp:cNvSpPr/>
      </dsp:nvSpPr>
      <dsp:spPr>
        <a:xfrm rot="938413">
          <a:off x="4390143" y="2210206"/>
          <a:ext cx="685179" cy="336402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E8BCE9-4D45-48F1-A42E-21464B3EAA82}">
      <dsp:nvSpPr>
        <dsp:cNvPr id="0" name=""/>
        <dsp:cNvSpPr/>
      </dsp:nvSpPr>
      <dsp:spPr>
        <a:xfrm rot="16200000">
          <a:off x="922640" y="1609062"/>
          <a:ext cx="2444305" cy="26374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32613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Economic</a:t>
          </a:r>
        </a:p>
      </dsp:txBody>
      <dsp:txXfrm>
        <a:off x="922640" y="1609062"/>
        <a:ext cx="2444305" cy="263749"/>
      </dsp:txXfrm>
    </dsp:sp>
    <dsp:sp modelId="{C4577555-408A-4F5B-814F-54FF1323C64E}">
      <dsp:nvSpPr>
        <dsp:cNvPr id="0" name=""/>
        <dsp:cNvSpPr/>
      </dsp:nvSpPr>
      <dsp:spPr>
        <a:xfrm>
          <a:off x="2276668" y="518784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32613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due to the uncertainty in economy, donation are suffer a decrese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increase employment opportunities, by contribute to  economic welfare.</a:t>
          </a:r>
        </a:p>
      </dsp:txBody>
      <dsp:txXfrm>
        <a:off x="2276668" y="518784"/>
        <a:ext cx="1313753" cy="2444305"/>
      </dsp:txXfrm>
    </dsp:sp>
    <dsp:sp modelId="{8E4076B9-CAD3-4AAE-82B0-1BCF3781C748}">
      <dsp:nvSpPr>
        <dsp:cNvPr id="0" name=""/>
        <dsp:cNvSpPr/>
      </dsp:nvSpPr>
      <dsp:spPr>
        <a:xfrm>
          <a:off x="1851355" y="0"/>
          <a:ext cx="527499" cy="52749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A16E030-3CBA-438F-9B7A-194B9DA8C1D5}">
      <dsp:nvSpPr>
        <dsp:cNvPr id="0" name=""/>
        <dsp:cNvSpPr/>
      </dsp:nvSpPr>
      <dsp:spPr>
        <a:xfrm rot="16200000">
          <a:off x="2838951" y="1609062"/>
          <a:ext cx="2444305" cy="26374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32613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Social</a:t>
          </a:r>
        </a:p>
      </dsp:txBody>
      <dsp:txXfrm>
        <a:off x="2838951" y="1609062"/>
        <a:ext cx="2444305" cy="263749"/>
      </dsp:txXfrm>
    </dsp:sp>
    <dsp:sp modelId="{A2154767-C3F8-4BC1-9D55-C0BD659759C7}">
      <dsp:nvSpPr>
        <dsp:cNvPr id="0" name=""/>
        <dsp:cNvSpPr/>
      </dsp:nvSpPr>
      <dsp:spPr>
        <a:xfrm>
          <a:off x="4192978" y="518784"/>
          <a:ext cx="1313753" cy="2444305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32613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training and educate staff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more active on social media </a:t>
          </a:r>
        </a:p>
      </dsp:txBody>
      <dsp:txXfrm>
        <a:off x="4192978" y="518784"/>
        <a:ext cx="1313753" cy="2444305"/>
      </dsp:txXfrm>
    </dsp:sp>
    <dsp:sp modelId="{64A1273F-69A1-40EB-B4B6-BFC3675686A9}">
      <dsp:nvSpPr>
        <dsp:cNvPr id="0" name=""/>
        <dsp:cNvSpPr/>
      </dsp:nvSpPr>
      <dsp:spPr>
        <a:xfrm>
          <a:off x="3723773" y="0"/>
          <a:ext cx="527499" cy="527499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39FB6C-27F2-4480-A57A-0F43FD25B19F}">
      <dsp:nvSpPr>
        <dsp:cNvPr id="0" name=""/>
        <dsp:cNvSpPr/>
      </dsp:nvSpPr>
      <dsp:spPr>
        <a:xfrm rot="16200000">
          <a:off x="-1110222" y="1663680"/>
          <a:ext cx="2533459" cy="24792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18654" bIns="0" numCol="1" spcCol="1270" anchor="t" anchorCtr="0">
          <a:noAutofit/>
        </a:bodyPr>
        <a:lstStyle/>
        <a:p>
          <a:pPr marL="0" lvl="0" indent="0" algn="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Technological</a:t>
          </a:r>
        </a:p>
      </dsp:txBody>
      <dsp:txXfrm>
        <a:off x="-1110222" y="1663680"/>
        <a:ext cx="2533459" cy="247923"/>
      </dsp:txXfrm>
    </dsp:sp>
    <dsp:sp modelId="{AF4AC44F-AC29-456B-BD21-46EB13523F80}">
      <dsp:nvSpPr>
        <dsp:cNvPr id="0" name=""/>
        <dsp:cNvSpPr/>
      </dsp:nvSpPr>
      <dsp:spPr>
        <a:xfrm>
          <a:off x="280468" y="520912"/>
          <a:ext cx="1234920" cy="2533459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18654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investment in new digital software and hardware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use more the digital marketink and social media platforms</a:t>
          </a:r>
        </a:p>
      </dsp:txBody>
      <dsp:txXfrm>
        <a:off x="280468" y="520912"/>
        <a:ext cx="1234920" cy="2533459"/>
      </dsp:txXfrm>
    </dsp:sp>
    <dsp:sp modelId="{276B2FA4-9329-45F0-A70C-C7807C705816}">
      <dsp:nvSpPr>
        <dsp:cNvPr id="0" name=""/>
        <dsp:cNvSpPr/>
      </dsp:nvSpPr>
      <dsp:spPr>
        <a:xfrm>
          <a:off x="99222" y="12679"/>
          <a:ext cx="495846" cy="49584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34EE468-017B-4763-B0BD-76F8F7CC079B}">
      <dsp:nvSpPr>
        <dsp:cNvPr id="0" name=""/>
        <dsp:cNvSpPr/>
      </dsp:nvSpPr>
      <dsp:spPr>
        <a:xfrm rot="16200000">
          <a:off x="687560" y="1663680"/>
          <a:ext cx="2533459" cy="24792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18654" bIns="0" numCol="1" spcCol="1270" anchor="t" anchorCtr="0">
          <a:noAutofit/>
        </a:bodyPr>
        <a:lstStyle/>
        <a:p>
          <a:pPr marL="0" lvl="0" indent="0" algn="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Legal</a:t>
          </a:r>
        </a:p>
      </dsp:txBody>
      <dsp:txXfrm>
        <a:off x="687560" y="1663680"/>
        <a:ext cx="2533459" cy="247923"/>
      </dsp:txXfrm>
    </dsp:sp>
    <dsp:sp modelId="{AAEDCA8E-A21E-4099-A510-EA661DC0483B}">
      <dsp:nvSpPr>
        <dsp:cNvPr id="0" name=""/>
        <dsp:cNvSpPr/>
      </dsp:nvSpPr>
      <dsp:spPr>
        <a:xfrm>
          <a:off x="2078251" y="520912"/>
          <a:ext cx="1234920" cy="2533459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18654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follow the legal requirements and compliance rules regarding charity works and activities.</a:t>
          </a:r>
        </a:p>
      </dsp:txBody>
      <dsp:txXfrm>
        <a:off x="2078251" y="520912"/>
        <a:ext cx="1234920" cy="2533459"/>
      </dsp:txXfrm>
    </dsp:sp>
    <dsp:sp modelId="{32EBD914-7DAA-43EE-AEE3-F5228E2C3137}">
      <dsp:nvSpPr>
        <dsp:cNvPr id="0" name=""/>
        <dsp:cNvSpPr/>
      </dsp:nvSpPr>
      <dsp:spPr>
        <a:xfrm>
          <a:off x="1620778" y="60305"/>
          <a:ext cx="495846" cy="49584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1E9C00C-7DF6-4FE8-8DAC-9D6E0EA9C91A}">
      <dsp:nvSpPr>
        <dsp:cNvPr id="0" name=""/>
        <dsp:cNvSpPr/>
      </dsp:nvSpPr>
      <dsp:spPr>
        <a:xfrm rot="16200000">
          <a:off x="2485342" y="1663680"/>
          <a:ext cx="2533459" cy="24792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218654" bIns="0" numCol="1" spcCol="1270" anchor="t" anchorCtr="0">
          <a:noAutofit/>
        </a:bodyPr>
        <a:lstStyle/>
        <a:p>
          <a:pPr marL="0" lvl="0" indent="0" algn="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Environmental</a:t>
          </a:r>
        </a:p>
      </dsp:txBody>
      <dsp:txXfrm>
        <a:off x="2485342" y="1663680"/>
        <a:ext cx="2533459" cy="247923"/>
      </dsp:txXfrm>
    </dsp:sp>
    <dsp:sp modelId="{18A7251E-111F-42AE-AC7C-F0BF22993261}">
      <dsp:nvSpPr>
        <dsp:cNvPr id="0" name=""/>
        <dsp:cNvSpPr/>
      </dsp:nvSpPr>
      <dsp:spPr>
        <a:xfrm>
          <a:off x="3876033" y="520912"/>
          <a:ext cx="1234920" cy="2533459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218654" rIns="78232" bIns="78232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help to get funds for environmental concerns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help the kids to learn about polution and to keep safe the planet.</a:t>
          </a:r>
        </a:p>
      </dsp:txBody>
      <dsp:txXfrm>
        <a:off x="3876033" y="520912"/>
        <a:ext cx="1234920" cy="2533459"/>
      </dsp:txXfrm>
    </dsp:sp>
    <dsp:sp modelId="{ED6B5955-2F69-45E3-861F-5092225E6092}">
      <dsp:nvSpPr>
        <dsp:cNvPr id="0" name=""/>
        <dsp:cNvSpPr/>
      </dsp:nvSpPr>
      <dsp:spPr>
        <a:xfrm>
          <a:off x="3370935" y="107926"/>
          <a:ext cx="495846" cy="495846"/>
        </a:xfrm>
        <a:prstGeom prst="rect">
          <a:avLst/>
        </a:prstGeom>
        <a:solidFill>
          <a:sysClr val="window" lastClr="FFFFFF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  <dgm:cat type="picture" pri="29000"/>
    <dgm:cat type="pictureconvert" pri="2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  <dgm:cat type="picture" pri="29000"/>
    <dgm:cat type="pictureconvert" pri="2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  <dgm:cat type="picture" pri="29000"/>
    <dgm:cat type="pictureconvert" pri="2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  <dgm:cat type="picture" pri="29000"/>
    <dgm:cat type="pictureconvert" pri="2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htt215</b:Tag>
    <b:SourceType>InternetSite</b:SourceType>
    <b:Guid>{A35D80B0-5D61-4BE4-87F6-74C8A3D06DEE}</b:Guid>
    <b:Title>https://cdn.flipsnack.com/widget/v2/widget.html?hash=um0oaye95e</b:Title>
    <b:YearAccessed>2021</b:YearAccessed>
    <b:MonthAccessed>09</b:MonthAccessed>
    <b:DayAccessed>2</b:DayAccessed>
    <b:RefOrder>1</b:RefOrder>
  </b:Source>
  <b:Source>
    <b:Tag>Age21</b:Tag>
    <b:SourceType>InternetSite</b:SourceType>
    <b:Guid>{4F882751-51CA-4B65-8B6E-BB99B72D627E}</b:Guid>
    <b:Author>
      <b:Author>
        <b:NameList>
          <b:Person>
            <b:Last>uk</b:Last>
            <b:First>Age</b:First>
          </b:Person>
        </b:NameList>
      </b:Author>
    </b:Author>
    <b:Title>https://www.ageuk.org.uk/medway/</b:Title>
    <b:YearAccessed>2021</b:YearAccessed>
    <b:MonthAccessed>09</b:MonthAccessed>
    <b:DayAccessed>03</b:DayAccessed>
    <b:RefOrder>2</b:RefOrder>
  </b:Source>
  <b:Source>
    <b:Tag>Age211</b:Tag>
    <b:SourceType>InternetSite</b:SourceType>
    <b:Guid>{A4077825-63EE-48A8-9E42-D78D128A1761}</b:Guid>
    <b:Title>Age Uk Medway</b:Title>
    <b:YearAccessed>2021</b:YearAccessed>
    <b:MonthAccessed>09</b:MonthAccessed>
    <b:DayAccessed>03</b:DayAccessed>
    <b:URL>https://www.ageuk.org.uk/bp-assets/globalassets/lindsey/aukl-document-uploads/strat-plan/aukl_strat_plan19_intprint.pdf</b:URL>
    <b:RefOrder>3</b:RefOrder>
  </b:Source>
  <b:Source>
    <b:Tag>com21</b:Tag>
    <b:SourceType>InternetSite</b:SourceType>
    <b:Guid>{CBC26B4A-3193-4356-99A5-D125B04D8691}</b:Guid>
    <b:Title>community</b:Title>
    <b:YearAccessed>2021</b:YearAccessed>
    <b:MonthAccessed>09</b:MonthAccessed>
    <b:DayAccessed>3</b:DayAccessed>
    <b:URL>https://communityengagementhub.org/wp-content/uploads/sites/2/2019/06/IFRC-CEA-GUIDE-0612-LR-1.pdf</b:URL>
    <b:RefOrder>4</b:RefOrder>
  </b:Source>
  <b:Source>
    <b:Tag>RMC21</b:Tag>
    <b:SourceType>InternetSite</b:SourceType>
    <b:Guid>{648B3C19-9CED-40F6-AE99-BD553F15B597}</b:Guid>
    <b:Title>RMCH</b:Title>
    <b:YearAccessed>2021</b:YearAccessed>
    <b:MonthAccessed>09</b:MonthAccessed>
    <b:DayAccessed>03</b:DayAccessed>
    <b:URL>https://rmchcharity.org.uk/home</b:URL>
    <b:RefOrder>5</b:RefOrder>
  </b:Source>
  <b:Source>
    <b:Tag>Day06</b:Tag>
    <b:SourceType>Book</b:SourceType>
    <b:Guid>{2A9F5882-0949-4D36-99D3-4E2439FC00C2}</b:Guid>
    <b:Title>Community and everyday life</b:Title>
    <b:Year>2006</b:Year>
    <b:Author>
      <b:Author>
        <b:NameList>
          <b:Person>
            <b:Last>Day</b:Last>
            <b:First>Graham</b:First>
          </b:Person>
        </b:NameList>
      </b:Author>
    </b:Author>
    <b:City>London</b:City>
    <b:Publisher>Routledge </b:Publisher>
    <b:RefOrder>6</b:RefOrder>
  </b:Source>
  <b:Source>
    <b:Tag>Eps19</b:Tag>
    <b:SourceType>Book</b:SourceType>
    <b:Guid>{5390B5F6-49B2-48A1-93EF-A44F4F69E31A}</b:Guid>
    <b:Author>
      <b:Author>
        <b:NameList>
          <b:Person>
            <b:Last>Epshtein</b:Last>
            <b:First>Mikhail</b:First>
          </b:Person>
        </b:NameList>
      </b:Author>
    </b:Author>
    <b:Title>Business community engagement for educational initiative</b:Title>
    <b:Year>2019</b:Year>
    <b:City> Hershey, PA</b:City>
    <b:Publisher> IGI Global </b:Publisher>
    <b:RefOrder>7</b:RefOrder>
  </b:Source>
  <b:Source>
    <b:Tag>Roc10</b:Tag>
    <b:SourceType>ElectronicSource</b:SourceType>
    <b:Guid>{238985BE-6452-4CDA-A809-5D2ABFFE253A}</b:Guid>
    <b:Title>Volunteering and Society in the 21st Century [electronic resource]</b:Title>
    <b:Year>2010</b:Year>
    <b:City>London</b:City>
    <b:Publisher> Imprint Palgrave Macmillan; Palgrave Macmillan UK </b:Publisher>
    <b:Author>
      <b:Author>
        <b:NameList>
          <b:Person>
            <b:Last>Rochester</b:Last>
            <b:First>Colin</b:First>
            <b:Middle>. Zimmeck, Meta.</b:Middle>
          </b:Person>
          <b:Person>
            <b:Last>Howlett</b:Last>
            <b:First>Steven.</b:First>
          </b:Person>
          <b:Person>
            <b:Last>Paine</b:Last>
            <b:First>Angela</b:First>
            <b:Middle>Ellis</b:Middle>
          </b:Person>
        </b:NameList>
      </b:Author>
    </b:Author>
    <b:RefOrder>8</b:RefOrder>
  </b:Source>
  <b:Source>
    <b:Tag>Gil09</b:Tag>
    <b:SourceType>Book</b:SourceType>
    <b:Guid>{AFE0D221-506E-4A6A-B659-FCBAE52B8FA4}</b:Guid>
    <b:Author>
      <b:Author>
        <b:NameList>
          <b:Person>
            <b:Last>Gilchrist</b:Last>
            <b:First>Alison</b:First>
          </b:Person>
        </b:NameList>
      </b:Author>
    </b:Author>
    <b:Title>The well-connected community [electronic resource] : a networking approach to community development</b:Title>
    <b:City>Bristol</b:City>
    <b:Publisher>Policy Press</b:Publisher>
    <b:Year>2009</b:Year>
    <b:Edition>2</b:Edition>
    <b:RefOrder>9</b:RefOrder>
  </b:Source>
</b:Sources>
</file>

<file path=customXml/itemProps1.xml><?xml version="1.0" encoding="utf-8"?>
<ds:datastoreItem xmlns:ds="http://schemas.openxmlformats.org/officeDocument/2006/customXml" ds:itemID="{ACCDF8B6-1572-4A76-90BE-B42F7AAC4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Ionela Huanita Peltea (2023156)</dc:creator>
  <cp:keywords/>
  <dc:description/>
  <cp:lastModifiedBy>Ionela Huanita Peltea (2023156)</cp:lastModifiedBy>
  <cp:revision>7</cp:revision>
  <dcterms:created xsi:type="dcterms:W3CDTF">2021-09-02T21:33:00Z</dcterms:created>
  <dcterms:modified xsi:type="dcterms:W3CDTF">2021-09-03T21:17:00Z</dcterms:modified>
</cp:coreProperties>
</file>