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247DF5C" w:rsidP="6038A76C" w:rsidRDefault="5247DF5C" w14:paraId="1CFBC413" w14:textId="4470B307">
      <w:pPr>
        <w:pStyle w:val="Normal"/>
      </w:pPr>
      <w:r w:rsidRPr="15AF9C83" w:rsidR="22E3AF77">
        <w:rPr>
          <w:b w:val="1"/>
          <w:bCs w:val="1"/>
        </w:rPr>
        <w:t>Introduction</w:t>
      </w:r>
      <w:r w:rsidR="22E3AF77">
        <w:rPr/>
        <w:t xml:space="preserve"> </w:t>
      </w:r>
    </w:p>
    <w:p w:rsidR="5B69D2C2" w:rsidP="15AF9C83" w:rsidRDefault="5B69D2C2" w14:paraId="257AC29C" w14:textId="5F8BE92F">
      <w:pPr>
        <w:pStyle w:val="Normal"/>
        <w:suppressLineNumbers w:val="0"/>
        <w:bidi w:val="0"/>
        <w:spacing w:before="0" w:beforeAutospacing="off" w:after="160" w:afterAutospacing="off" w:line="279" w:lineRule="auto"/>
        <w:ind w:left="0" w:right="0"/>
        <w:jc w:val="left"/>
      </w:pPr>
      <w:r w:rsidR="1E4C054B">
        <w:rPr/>
        <w:t xml:space="preserve">The purpose of this </w:t>
      </w:r>
      <w:r w:rsidR="451833C2">
        <w:rPr/>
        <w:t>portfolio</w:t>
      </w:r>
      <w:r w:rsidR="1E4C054B">
        <w:rPr/>
        <w:t xml:space="preserve"> is to</w:t>
      </w:r>
      <w:r w:rsidR="7823C9F8">
        <w:rPr/>
        <w:t xml:space="preserve"> conduct three practical </w:t>
      </w:r>
      <w:r w:rsidR="14612668">
        <w:rPr/>
        <w:t xml:space="preserve">mini </w:t>
      </w:r>
      <w:r w:rsidR="42D38CE1">
        <w:rPr/>
        <w:t xml:space="preserve">experiments, </w:t>
      </w:r>
      <w:r w:rsidR="5C69F06C">
        <w:rPr/>
        <w:t>these will consist of Keiser peak power test predicting Wingate performance</w:t>
      </w:r>
      <w:r w:rsidR="418ACCED">
        <w:rPr/>
        <w:t>, does plate CMJ predict 10 m sprint time and is there a male and female difference in V02 max (absolute to relative)</w:t>
      </w:r>
      <w:r w:rsidR="57F21B51">
        <w:rPr/>
        <w:t>.</w:t>
      </w:r>
      <w:r w:rsidR="0237B739">
        <w:rPr/>
        <w:t xml:space="preserve">In performance and health these components such as power, speed and aerobic endurance </w:t>
      </w:r>
      <w:r w:rsidR="11A31DFB">
        <w:rPr/>
        <w:t xml:space="preserve">are used and vital for performance. </w:t>
      </w:r>
      <w:r w:rsidR="72282EBD">
        <w:rPr/>
        <w:t xml:space="preserve">Keiser peak power tests are carried out within </w:t>
      </w:r>
      <w:r w:rsidR="6E5F63F2">
        <w:rPr/>
        <w:t>sports and performance environments</w:t>
      </w:r>
      <w:r w:rsidR="2C03ADDF">
        <w:rPr/>
        <w:t xml:space="preserve">. Power tests are valued in sports like rugby showing the power and fast twitch fibres athletes may have </w:t>
      </w:r>
      <w:r w:rsidRPr="15AF9C83" w:rsidR="72CA881F">
        <w:rPr>
          <w:rFonts w:ascii="Times New Roman" w:hAnsi="Times New Roman" w:eastAsia="Times New Roman" w:cs="Times New Roman"/>
          <w:noProof w:val="0"/>
          <w:sz w:val="24"/>
          <w:szCs w:val="24"/>
          <w:lang w:val="en-GB"/>
        </w:rPr>
        <w:t>(Kiely et al.2019</w:t>
      </w:r>
      <w:r w:rsidR="2C03ADDF">
        <w:rPr/>
        <w:t>).</w:t>
      </w:r>
      <w:r w:rsidR="2DE69A3F">
        <w:rPr/>
        <w:t xml:space="preserve"> V02 max test </w:t>
      </w:r>
      <w:r w:rsidR="068D5FF6">
        <w:rPr/>
        <w:t xml:space="preserve">is an important and valued test in all sporting environments. </w:t>
      </w:r>
      <w:r w:rsidR="5E0C7CB5">
        <w:rPr/>
        <w:t>They test an athlete's aerobic endurance</w:t>
      </w:r>
      <w:r w:rsidR="5C600FD0">
        <w:rPr/>
        <w:t xml:space="preserve"> for base line fitness scores and can be seen to return athletes back into play from injury</w:t>
      </w:r>
      <w:r w:rsidRPr="15AF9C83" w:rsidR="5C600FD0">
        <w:rPr>
          <w:rFonts w:ascii="Aptos" w:hAnsi="Aptos" w:eastAsia="Aptos" w:cs="Aptos" w:asciiTheme="minorAscii" w:hAnsiTheme="minorAscii" w:eastAsiaTheme="minorAscii" w:cstheme="minorAscii"/>
          <w:color w:val="auto"/>
        </w:rPr>
        <w:t xml:space="preserve"> </w:t>
      </w:r>
      <w:r w:rsidRPr="15AF9C83" w:rsidR="0C09E01E">
        <w:rPr>
          <w:rFonts w:ascii="Aptos" w:hAnsi="Aptos" w:eastAsia="Aptos" w:cs="Aptos" w:asciiTheme="minorAscii" w:hAnsiTheme="minorAscii" w:eastAsiaTheme="minorAscii" w:cstheme="minorAscii"/>
          <w:noProof w:val="0"/>
          <w:sz w:val="24"/>
          <w:szCs w:val="24"/>
          <w:lang w:val="en-GB"/>
        </w:rPr>
        <w:t>(</w:t>
      </w:r>
      <w:r w:rsidRPr="15AF9C83" w:rsidR="0C09E01E">
        <w:rPr>
          <w:rFonts w:ascii="Aptos" w:hAnsi="Aptos" w:eastAsia="Aptos" w:cs="Aptos" w:asciiTheme="minorAscii" w:hAnsiTheme="minorAscii" w:eastAsiaTheme="minorAscii" w:cstheme="minorAscii"/>
          <w:noProof w:val="0"/>
          <w:sz w:val="24"/>
          <w:szCs w:val="24"/>
          <w:lang w:val="en-GB"/>
        </w:rPr>
        <w:t>Löllgen</w:t>
      </w:r>
      <w:r w:rsidRPr="15AF9C83" w:rsidR="0C09E01E">
        <w:rPr>
          <w:rFonts w:ascii="Aptos" w:hAnsi="Aptos" w:eastAsia="Aptos" w:cs="Aptos" w:asciiTheme="minorAscii" w:hAnsiTheme="minorAscii" w:eastAsiaTheme="minorAscii" w:cstheme="minorAscii"/>
          <w:noProof w:val="0"/>
          <w:sz w:val="24"/>
          <w:szCs w:val="24"/>
          <w:lang w:val="en-GB"/>
        </w:rPr>
        <w:t xml:space="preserve"> </w:t>
      </w:r>
      <w:r w:rsidRPr="15AF9C83" w:rsidR="27FCE8C5">
        <w:rPr>
          <w:rFonts w:ascii="Aptos" w:hAnsi="Aptos" w:eastAsia="Aptos" w:cs="Aptos" w:asciiTheme="minorAscii" w:hAnsiTheme="minorAscii" w:eastAsiaTheme="minorAscii" w:cstheme="minorAscii"/>
          <w:noProof w:val="0"/>
          <w:color w:val="auto"/>
          <w:sz w:val="24"/>
          <w:szCs w:val="24"/>
          <w:lang w:val="en-GB"/>
        </w:rPr>
        <w:t>and Leyk 2018</w:t>
      </w:r>
      <w:r w:rsidRPr="15AF9C83" w:rsidR="5C600FD0">
        <w:rPr>
          <w:rFonts w:ascii="Aptos" w:hAnsi="Aptos" w:eastAsia="Aptos" w:cs="Aptos" w:asciiTheme="minorAscii" w:hAnsiTheme="minorAscii" w:eastAsiaTheme="minorAscii" w:cstheme="minorAscii"/>
          <w:color w:val="auto"/>
        </w:rPr>
        <w:t>)</w:t>
      </w:r>
      <w:r w:rsidR="5C600FD0">
        <w:rPr/>
        <w:t xml:space="preserve">. V02 max </w:t>
      </w:r>
      <w:r w:rsidR="412C4A6A">
        <w:rPr/>
        <w:t>test can be 12-minute co</w:t>
      </w:r>
      <w:r w:rsidR="396F6375">
        <w:rPr/>
        <w:t>o</w:t>
      </w:r>
      <w:r w:rsidR="412C4A6A">
        <w:rPr/>
        <w:t>per runs, broncos test and 30-15 tests. C</w:t>
      </w:r>
      <w:r w:rsidR="5A7A709A">
        <w:rPr/>
        <w:t>ounter movement jumps (CMJ)</w:t>
      </w:r>
      <w:r w:rsidR="6A806E96">
        <w:rPr/>
        <w:t xml:space="preserve"> a</w:t>
      </w:r>
      <w:r w:rsidRPr="15AF9C83" w:rsidR="6A806E96">
        <w:rPr>
          <w:color w:val="auto"/>
        </w:rPr>
        <w:t>nd sprints</w:t>
      </w:r>
      <w:r w:rsidRPr="15AF9C83" w:rsidR="5A7A709A">
        <w:rPr>
          <w:color w:val="auto"/>
        </w:rPr>
        <w:t xml:space="preserve"> are explosive movements </w:t>
      </w:r>
      <w:r w:rsidRPr="15AF9C83" w:rsidR="79C44077">
        <w:rPr>
          <w:color w:val="auto"/>
        </w:rPr>
        <w:t>requiring</w:t>
      </w:r>
      <w:r w:rsidRPr="15AF9C83" w:rsidR="79C44077">
        <w:rPr>
          <w:color w:val="auto"/>
        </w:rPr>
        <w:t xml:space="preserve"> fast twitch fibres (</w:t>
      </w:r>
      <w:r w:rsidRPr="15AF9C83" w:rsidR="499E834D">
        <w:rPr>
          <w:rFonts w:ascii="Aptos" w:hAnsi="Aptos" w:eastAsia="Aptos" w:cs="Aptos" w:asciiTheme="minorAscii" w:hAnsiTheme="minorAscii" w:eastAsiaTheme="minorAscii" w:cstheme="minorAscii"/>
          <w:b w:val="0"/>
          <w:bCs w:val="0"/>
          <w:color w:val="auto"/>
        </w:rPr>
        <w:t>(</w:t>
      </w:r>
      <w:r w:rsidRPr="15AF9C83" w:rsidR="499E834D">
        <w:rPr>
          <w:rFonts w:ascii="Aptos" w:hAnsi="Aptos" w:eastAsia="Aptos" w:cs="Aptos" w:asciiTheme="minorAscii" w:hAnsiTheme="minorAscii" w:eastAsiaTheme="minorAscii" w:cstheme="minorAscii"/>
          <w:noProof w:val="0"/>
          <w:color w:val="auto"/>
          <w:sz w:val="24"/>
          <w:szCs w:val="24"/>
          <w:lang w:val="en-GB"/>
        </w:rPr>
        <w:t xml:space="preserve">Eberstein and </w:t>
      </w:r>
      <w:r w:rsidRPr="15AF9C83" w:rsidR="499E834D">
        <w:rPr>
          <w:rFonts w:ascii="Aptos" w:hAnsi="Aptos" w:eastAsia="Aptos" w:cs="Aptos" w:asciiTheme="minorAscii" w:hAnsiTheme="minorAscii" w:eastAsiaTheme="minorAscii" w:cstheme="minorAscii"/>
          <w:noProof w:val="0"/>
          <w:color w:val="auto"/>
          <w:sz w:val="24"/>
          <w:szCs w:val="24"/>
          <w:lang w:val="en-GB"/>
        </w:rPr>
        <w:t>Goodgold</w:t>
      </w:r>
      <w:r w:rsidRPr="15AF9C83" w:rsidR="2A653E2D">
        <w:rPr>
          <w:rFonts w:ascii="Aptos" w:hAnsi="Aptos" w:eastAsia="Aptos" w:cs="Aptos" w:asciiTheme="minorAscii" w:hAnsiTheme="minorAscii" w:eastAsiaTheme="minorAscii" w:cstheme="minorAscii"/>
          <w:noProof w:val="0"/>
          <w:color w:val="auto"/>
          <w:sz w:val="24"/>
          <w:szCs w:val="24"/>
          <w:lang w:val="en-GB"/>
        </w:rPr>
        <w:t>., 1969</w:t>
      </w:r>
      <w:r w:rsidRPr="15AF9C83" w:rsidR="79C44077">
        <w:rPr>
          <w:color w:val="auto"/>
        </w:rPr>
        <w:t>)</w:t>
      </w:r>
      <w:r w:rsidRPr="15AF9C83" w:rsidR="79C44077">
        <w:rPr>
          <w:color w:val="FF0000"/>
        </w:rPr>
        <w:t>.</w:t>
      </w:r>
      <w:r w:rsidR="79C44077">
        <w:rPr/>
        <w:t xml:space="preserve"> </w:t>
      </w:r>
      <w:r w:rsidR="74E91491">
        <w:rPr/>
        <w:t>Valid</w:t>
      </w:r>
      <w:r w:rsidR="79C44077">
        <w:rPr/>
        <w:t xml:space="preserve"> test like </w:t>
      </w:r>
      <w:r w:rsidR="39530EA1">
        <w:rPr/>
        <w:t xml:space="preserve">CMJ </w:t>
      </w:r>
      <w:r w:rsidR="54A8688E">
        <w:rPr/>
        <w:t xml:space="preserve">platform jumps </w:t>
      </w:r>
      <w:r w:rsidR="54A8688E">
        <w:rPr/>
        <w:t>is</w:t>
      </w:r>
      <w:r w:rsidR="54A8688E">
        <w:rPr/>
        <w:t xml:space="preserve"> a good indicator of explosive power in athletes. </w:t>
      </w:r>
    </w:p>
    <w:p w:rsidR="5247DF5C" w:rsidP="4C337C94" w:rsidRDefault="5247DF5C" w14:paraId="1E250AED" w14:textId="57CF12DD">
      <w:pPr>
        <w:pStyle w:val="ListParagraph"/>
        <w:shd w:val="clear" w:color="auto" w:fill="FFFFFF" w:themeFill="background1"/>
        <w:spacing w:before="0" w:beforeAutospacing="off" w:after="0" w:afterAutospacing="off"/>
        <w:ind w:left="1080"/>
        <w:jc w:val="left"/>
        <w:rPr>
          <w:rFonts w:ascii="Aptos" w:hAnsi="Aptos" w:eastAsia="Aptos" w:cs="Aptos"/>
          <w:noProof w:val="0"/>
          <w:sz w:val="22"/>
          <w:szCs w:val="22"/>
          <w:lang w:val="en-GB"/>
        </w:rPr>
      </w:pPr>
    </w:p>
    <w:p w:rsidR="6BE1CE30" w:rsidP="15AF9C83" w:rsidRDefault="6BE1CE30" w14:paraId="28FE4246" w14:textId="468414E0">
      <w:pPr>
        <w:pStyle w:val="Normal"/>
        <w:rPr>
          <w:b w:val="1"/>
          <w:bCs w:val="1"/>
        </w:rPr>
      </w:pPr>
      <w:r w:rsidRPr="15AF9C83" w:rsidR="28B4F1DA">
        <w:rPr>
          <w:b w:val="1"/>
          <w:bCs w:val="1"/>
          <w:sz w:val="28"/>
          <w:szCs w:val="28"/>
        </w:rPr>
        <w:t>Does Keiser Peak Power predict Wingate Performance?</w:t>
      </w:r>
      <w:r w:rsidRPr="15AF9C83" w:rsidR="63F0E24E">
        <w:rPr>
          <w:b w:val="1"/>
          <w:bCs w:val="1"/>
          <w:sz w:val="28"/>
          <w:szCs w:val="28"/>
        </w:rPr>
        <w:t xml:space="preserve"> Linear re</w:t>
      </w:r>
      <w:r w:rsidRPr="15AF9C83" w:rsidR="0091EEE1">
        <w:rPr>
          <w:b w:val="1"/>
          <w:bCs w:val="1"/>
          <w:sz w:val="28"/>
          <w:szCs w:val="28"/>
        </w:rPr>
        <w:t xml:space="preserve">gression </w:t>
      </w:r>
    </w:p>
    <w:p w:rsidR="6BE1CE30" w:rsidP="4C337C94" w:rsidRDefault="6BE1CE30" w14:paraId="0F82206C" w14:textId="16DDE3BB">
      <w:pPr>
        <w:pStyle w:val="Normal"/>
        <w:rPr>
          <w:b w:val="1"/>
          <w:bCs w:val="1"/>
        </w:rPr>
      </w:pPr>
      <w:r w:rsidRPr="4C337C94" w:rsidR="6BE1CE30">
        <w:rPr>
          <w:b w:val="1"/>
          <w:bCs w:val="1"/>
        </w:rPr>
        <w:t>Method</w:t>
      </w:r>
      <w:r w:rsidRPr="4C337C94" w:rsidR="62742453">
        <w:rPr>
          <w:b w:val="1"/>
          <w:bCs w:val="1"/>
        </w:rPr>
        <w:t>/Aim</w:t>
      </w:r>
      <w:r w:rsidRPr="4C337C94" w:rsidR="32B3A8C2">
        <w:rPr>
          <w:b w:val="1"/>
          <w:bCs w:val="1"/>
        </w:rPr>
        <w:t>-</w:t>
      </w:r>
    </w:p>
    <w:p w:rsidR="6BE1CE30" w:rsidP="4C337C94" w:rsidRDefault="6BE1CE30" w14:paraId="5036B41A" w14:textId="5365E384">
      <w:pPr>
        <w:pStyle w:val="Normal"/>
      </w:pPr>
      <w:r w:rsidR="28B4F1DA">
        <w:rPr/>
        <w:t xml:space="preserve">In this mini experiment the aim </w:t>
      </w:r>
      <w:r w:rsidR="13846640">
        <w:rPr/>
        <w:t>was</w:t>
      </w:r>
      <w:r w:rsidR="28B4F1DA">
        <w:rPr/>
        <w:t xml:space="preserve"> to carry out a Keiser peak power test followed by a Wingate performance test.</w:t>
      </w:r>
      <w:r w:rsidR="7316D43A">
        <w:rPr/>
        <w:t xml:space="preserve"> During this mini experiment, my role was to data collect</w:t>
      </w:r>
      <w:r w:rsidR="0785D7EA">
        <w:rPr/>
        <w:t>.</w:t>
      </w:r>
      <w:r w:rsidR="2F0FFB59">
        <w:rPr/>
        <w:t xml:space="preserve"> This experiment is a </w:t>
      </w:r>
      <w:r w:rsidR="6B4E889E">
        <w:rPr/>
        <w:t>cross-sectional study</w:t>
      </w:r>
      <w:r w:rsidR="2F0FFB59">
        <w:rPr/>
        <w:t xml:space="preserve">. </w:t>
      </w:r>
    </w:p>
    <w:p w:rsidR="5BB96CB9" w:rsidP="4C337C94" w:rsidRDefault="5BB96CB9" w14:paraId="1A518FF8" w14:textId="1F3E019C">
      <w:pPr>
        <w:pStyle w:val="Normal"/>
        <w:rPr>
          <w:b w:val="1"/>
          <w:bCs w:val="1"/>
        </w:rPr>
      </w:pPr>
      <w:r w:rsidRPr="4C337C94" w:rsidR="5BB96CB9">
        <w:rPr>
          <w:b w:val="1"/>
          <w:bCs w:val="1"/>
        </w:rPr>
        <w:t>Participants</w:t>
      </w:r>
      <w:r w:rsidRPr="4C337C94" w:rsidR="1A9DC0BA">
        <w:rPr>
          <w:b w:val="1"/>
          <w:bCs w:val="1"/>
        </w:rPr>
        <w:t>-</w:t>
      </w:r>
    </w:p>
    <w:p w:rsidR="5BB96CB9" w:rsidP="4C337C94" w:rsidRDefault="5BB96CB9" w14:paraId="4A913D2D" w14:textId="345B53E1">
      <w:pPr>
        <w:pStyle w:val="Normal"/>
        <w:rPr>
          <w:b w:val="0"/>
          <w:bCs w:val="0"/>
        </w:rPr>
      </w:pPr>
      <w:r w:rsidR="67290B58">
        <w:rPr>
          <w:b w:val="0"/>
          <w:bCs w:val="0"/>
        </w:rPr>
        <w:t xml:space="preserve">15 </w:t>
      </w:r>
      <w:r w:rsidR="559C55A8">
        <w:rPr>
          <w:b w:val="0"/>
          <w:bCs w:val="0"/>
        </w:rPr>
        <w:t xml:space="preserve">university </w:t>
      </w:r>
      <w:r w:rsidR="67290B58">
        <w:rPr>
          <w:b w:val="0"/>
          <w:bCs w:val="0"/>
        </w:rPr>
        <w:t xml:space="preserve">participants (8 female) took part in this mini experiment. The </w:t>
      </w:r>
      <w:r w:rsidR="4CF7DBAD">
        <w:rPr>
          <w:b w:val="0"/>
          <w:bCs w:val="0"/>
        </w:rPr>
        <w:t>participants</w:t>
      </w:r>
      <w:r w:rsidR="67290B58">
        <w:rPr>
          <w:b w:val="0"/>
          <w:bCs w:val="0"/>
        </w:rPr>
        <w:t xml:space="preserve"> were aged from 19-</w:t>
      </w:r>
      <w:r w:rsidR="51906F8B">
        <w:rPr>
          <w:b w:val="0"/>
          <w:bCs w:val="0"/>
        </w:rPr>
        <w:t>26</w:t>
      </w:r>
      <w:r w:rsidR="61EA6719">
        <w:rPr>
          <w:b w:val="0"/>
          <w:bCs w:val="0"/>
        </w:rPr>
        <w:t xml:space="preserve">, with the average weight of 71.38kg. The weights were recorded using Seca weighing </w:t>
      </w:r>
      <w:r w:rsidRPr="15AF9C83" w:rsidR="7B14B333">
        <w:rPr>
          <w:b w:val="0"/>
          <w:bCs w:val="0"/>
          <w:color w:val="auto"/>
        </w:rPr>
        <w:t>scales (</w:t>
      </w:r>
      <w:r w:rsidRPr="15AF9C83" w:rsidR="7B14B333">
        <w:rPr>
          <w:b w:val="0"/>
          <w:bCs w:val="0"/>
          <w:color w:val="auto"/>
        </w:rPr>
        <w:t>Seca 875)</w:t>
      </w:r>
      <w:r w:rsidRPr="15AF9C83" w:rsidR="61EA6719">
        <w:rPr>
          <w:b w:val="0"/>
          <w:bCs w:val="0"/>
          <w:color w:val="auto"/>
        </w:rPr>
        <w:t xml:space="preserve">. </w:t>
      </w:r>
      <w:r w:rsidR="5B42B125">
        <w:rPr>
          <w:b w:val="0"/>
          <w:bCs w:val="0"/>
        </w:rPr>
        <w:t xml:space="preserve">Some participants have backgrounds in competitive sports, </w:t>
      </w:r>
      <w:r w:rsidR="5B42B125">
        <w:rPr>
          <w:b w:val="0"/>
          <w:bCs w:val="0"/>
        </w:rPr>
        <w:t>whereas</w:t>
      </w:r>
      <w:r w:rsidR="5B42B125">
        <w:rPr>
          <w:b w:val="0"/>
          <w:bCs w:val="0"/>
        </w:rPr>
        <w:t xml:space="preserve"> some do not.</w:t>
      </w:r>
      <w:r w:rsidR="741A8476">
        <w:rPr>
          <w:b w:val="0"/>
          <w:bCs w:val="0"/>
        </w:rPr>
        <w:t xml:space="preserve"> Informed consent was gained prior to testing</w:t>
      </w:r>
    </w:p>
    <w:p w:rsidR="35538858" w:rsidP="4C337C94" w:rsidRDefault="35538858" w14:paraId="5BF8F201" w14:textId="52142051">
      <w:pPr>
        <w:pStyle w:val="Normal"/>
        <w:rPr>
          <w:b w:val="1"/>
          <w:bCs w:val="1"/>
        </w:rPr>
      </w:pPr>
      <w:r w:rsidRPr="4C337C94" w:rsidR="35538858">
        <w:rPr>
          <w:b w:val="1"/>
          <w:bCs w:val="1"/>
        </w:rPr>
        <w:t xml:space="preserve">Protocols </w:t>
      </w:r>
      <w:r w:rsidRPr="4C337C94" w:rsidR="1BA31422">
        <w:rPr>
          <w:b w:val="1"/>
          <w:bCs w:val="1"/>
        </w:rPr>
        <w:t>-</w:t>
      </w:r>
    </w:p>
    <w:p w:rsidR="7819BB80" w:rsidP="4C337C94" w:rsidRDefault="7819BB80" w14:paraId="0661A82D" w14:textId="06C3CFE0">
      <w:pPr>
        <w:pStyle w:val="Normal"/>
        <w:rPr>
          <w:b w:val="0"/>
          <w:bCs w:val="0"/>
        </w:rPr>
      </w:pPr>
      <w:r w:rsidR="3779E016">
        <w:rPr>
          <w:b w:val="0"/>
          <w:bCs w:val="0"/>
        </w:rPr>
        <w:t xml:space="preserve">A standardised Ramp warm up was conducted prior to all activity being done. </w:t>
      </w:r>
      <w:r w:rsidR="07BB4B94">
        <w:rPr>
          <w:b w:val="0"/>
          <w:bCs w:val="0"/>
        </w:rPr>
        <w:t xml:space="preserve">All participants gain informed consent and no </w:t>
      </w:r>
      <w:r w:rsidR="62F3F796">
        <w:rPr>
          <w:b w:val="0"/>
          <w:bCs w:val="0"/>
        </w:rPr>
        <w:t>injuries</w:t>
      </w:r>
      <w:r w:rsidR="07BB4B94">
        <w:rPr>
          <w:b w:val="0"/>
          <w:bCs w:val="0"/>
        </w:rPr>
        <w:t xml:space="preserve"> within 6 months. </w:t>
      </w:r>
    </w:p>
    <w:p w:rsidR="1BA31422" w:rsidP="15AF9C83" w:rsidRDefault="1BA31422" w14:paraId="4D9E391C" w14:textId="3042B285">
      <w:pPr>
        <w:pStyle w:val="Normal"/>
        <w:rPr>
          <w:b w:val="0"/>
          <w:bCs w:val="0"/>
          <w:color w:val="auto"/>
        </w:rPr>
      </w:pPr>
      <w:r w:rsidRPr="15AF9C83" w:rsidR="6535926D">
        <w:rPr>
          <w:b w:val="1"/>
          <w:bCs w:val="1"/>
          <w:color w:val="auto"/>
        </w:rPr>
        <w:t>Keiser peak power-</w:t>
      </w:r>
      <w:r w:rsidRPr="15AF9C83" w:rsidR="01EFD1DE">
        <w:rPr>
          <w:b w:val="1"/>
          <w:bCs w:val="1"/>
          <w:color w:val="auto"/>
        </w:rPr>
        <w:t xml:space="preserve"> </w:t>
      </w:r>
      <w:r w:rsidRPr="15AF9C83" w:rsidR="01EFD1DE">
        <w:rPr>
          <w:b w:val="0"/>
          <w:bCs w:val="0"/>
          <w:color w:val="auto"/>
        </w:rPr>
        <w:t>The participants s</w:t>
      </w:r>
      <w:r w:rsidRPr="15AF9C83" w:rsidR="729D4754">
        <w:rPr>
          <w:b w:val="0"/>
          <w:bCs w:val="0"/>
          <w:color w:val="auto"/>
        </w:rPr>
        <w:t>et the Keiser peak power machine</w:t>
      </w:r>
      <w:r w:rsidRPr="15AF9C83" w:rsidR="2BF12C88">
        <w:rPr>
          <w:rFonts w:ascii="Aptos" w:hAnsi="Aptos" w:eastAsia="Aptos" w:cs="Aptos" w:asciiTheme="minorAscii" w:hAnsiTheme="minorAscii" w:eastAsiaTheme="minorAscii" w:cstheme="minorAscii"/>
          <w:b w:val="0"/>
          <w:bCs w:val="0"/>
          <w:color w:val="auto"/>
          <w:sz w:val="24"/>
          <w:szCs w:val="24"/>
        </w:rPr>
        <w:t xml:space="preserve"> </w:t>
      </w:r>
      <w:r w:rsidRPr="15AF9C83" w:rsidR="2BF12C88">
        <w:rPr>
          <w:rFonts w:ascii="Aptos" w:hAnsi="Aptos" w:eastAsia="Aptos" w:cs="Aptos" w:asciiTheme="minorAscii" w:hAnsiTheme="minorAscii" w:eastAsiaTheme="minorAscii" w:cstheme="minorAscii"/>
          <w:b w:val="0"/>
          <w:bCs w:val="0"/>
          <w:color w:val="auto"/>
          <w:sz w:val="24"/>
          <w:szCs w:val="24"/>
        </w:rPr>
        <w:t>(</w:t>
      </w:r>
      <w:r w:rsidRPr="15AF9C83" w:rsidR="729D4754">
        <w:rPr>
          <w:rFonts w:ascii="Aptos" w:hAnsi="Aptos" w:eastAsia="Aptos" w:cs="Aptos" w:asciiTheme="minorAscii" w:hAnsiTheme="minorAscii" w:eastAsiaTheme="minorAscii" w:cstheme="minorAscii"/>
          <w:b w:val="0"/>
          <w:bCs w:val="0"/>
          <w:color w:val="auto"/>
          <w:sz w:val="24"/>
          <w:szCs w:val="24"/>
        </w:rPr>
        <w:t xml:space="preserve"> </w:t>
      </w:r>
      <w:r w:rsidRPr="15AF9C83" w:rsidR="56489899">
        <w:rPr>
          <w:rFonts w:ascii="Aptos" w:hAnsi="Aptos" w:eastAsia="Aptos" w:cs="Aptos" w:asciiTheme="minorAscii" w:hAnsiTheme="minorAscii" w:eastAsiaTheme="minorAscii" w:cstheme="minorAscii"/>
          <w:noProof w:val="0"/>
          <w:color w:val="auto"/>
          <w:sz w:val="24"/>
          <w:szCs w:val="24"/>
          <w:lang w:val="en-US"/>
        </w:rPr>
        <w:t>Keiser A300 Leg Press</w:t>
      </w:r>
      <w:r w:rsidRPr="15AF9C83" w:rsidR="363317E6">
        <w:rPr>
          <w:rFonts w:ascii="Cambria" w:hAnsi="Cambria" w:eastAsia="Cambria" w:cs="Cambria"/>
          <w:noProof w:val="0"/>
          <w:color w:val="auto"/>
          <w:sz w:val="22"/>
          <w:szCs w:val="22"/>
          <w:lang w:val="en-US"/>
        </w:rPr>
        <w:t>)</w:t>
      </w:r>
      <w:r w:rsidRPr="15AF9C83" w:rsidR="56489899">
        <w:rPr>
          <w:rFonts w:ascii="Aptos" w:hAnsi="Aptos" w:eastAsia="Aptos" w:cs="Aptos"/>
          <w:noProof w:val="0"/>
          <w:color w:val="auto"/>
          <w:sz w:val="24"/>
          <w:szCs w:val="24"/>
          <w:lang w:val="en-GB"/>
        </w:rPr>
        <w:t xml:space="preserve"> </w:t>
      </w:r>
      <w:r w:rsidRPr="15AF9C83" w:rsidR="729D4754">
        <w:rPr>
          <w:b w:val="0"/>
          <w:bCs w:val="0"/>
          <w:color w:val="auto"/>
        </w:rPr>
        <w:t>to</w:t>
      </w:r>
      <w:r w:rsidRPr="15AF9C83" w:rsidR="729D4754">
        <w:rPr>
          <w:b w:val="0"/>
          <w:bCs w:val="0"/>
          <w:color w:val="auto"/>
        </w:rPr>
        <w:t xml:space="preserve"> 90° in the knee, the </w:t>
      </w:r>
      <w:r w:rsidRPr="15AF9C83" w:rsidR="2FD81491">
        <w:rPr>
          <w:b w:val="0"/>
          <w:bCs w:val="0"/>
          <w:color w:val="auto"/>
        </w:rPr>
        <w:t>participant u</w:t>
      </w:r>
      <w:r w:rsidRPr="15AF9C83" w:rsidR="7356054E">
        <w:rPr>
          <w:b w:val="0"/>
          <w:bCs w:val="0"/>
          <w:color w:val="auto"/>
        </w:rPr>
        <w:t>sed</w:t>
      </w:r>
      <w:r w:rsidRPr="15AF9C83" w:rsidR="2FD81491">
        <w:rPr>
          <w:b w:val="0"/>
          <w:bCs w:val="0"/>
          <w:color w:val="auto"/>
        </w:rPr>
        <w:t xml:space="preserve"> the handles calibrates the machine to 10. The </w:t>
      </w:r>
      <w:r w:rsidRPr="15AF9C83" w:rsidR="18DC18B3">
        <w:rPr>
          <w:b w:val="0"/>
          <w:bCs w:val="0"/>
          <w:color w:val="auto"/>
        </w:rPr>
        <w:t>participant</w:t>
      </w:r>
      <w:r w:rsidRPr="15AF9C83" w:rsidR="2FD81491">
        <w:rPr>
          <w:b w:val="0"/>
          <w:bCs w:val="0"/>
          <w:color w:val="auto"/>
        </w:rPr>
        <w:t xml:space="preserve"> then complete</w:t>
      </w:r>
      <w:r w:rsidRPr="15AF9C83" w:rsidR="71CE2B2A">
        <w:rPr>
          <w:b w:val="0"/>
          <w:bCs w:val="0"/>
          <w:color w:val="auto"/>
        </w:rPr>
        <w:t>d</w:t>
      </w:r>
      <w:r w:rsidRPr="15AF9C83" w:rsidR="2FD81491">
        <w:rPr>
          <w:b w:val="0"/>
          <w:bCs w:val="0"/>
          <w:color w:val="auto"/>
        </w:rPr>
        <w:t xml:space="preserve"> a leg </w:t>
      </w:r>
      <w:r w:rsidRPr="15AF9C83" w:rsidR="0E45CF29">
        <w:rPr>
          <w:b w:val="0"/>
          <w:bCs w:val="0"/>
          <w:color w:val="auto"/>
        </w:rPr>
        <w:t>press. Each</w:t>
      </w:r>
      <w:r w:rsidRPr="15AF9C83" w:rsidR="2FD81491">
        <w:rPr>
          <w:b w:val="0"/>
          <w:bCs w:val="0"/>
          <w:color w:val="auto"/>
        </w:rPr>
        <w:t xml:space="preserve"> rep the machine will increase</w:t>
      </w:r>
      <w:r w:rsidRPr="15AF9C83" w:rsidR="25068BAB">
        <w:rPr>
          <w:b w:val="0"/>
          <w:bCs w:val="0"/>
          <w:color w:val="auto"/>
        </w:rPr>
        <w:t xml:space="preserve">d </w:t>
      </w:r>
      <w:r w:rsidRPr="15AF9C83" w:rsidR="2B4AFCA4">
        <w:rPr>
          <w:b w:val="0"/>
          <w:bCs w:val="0"/>
          <w:color w:val="auto"/>
        </w:rPr>
        <w:t>in resistance</w:t>
      </w:r>
      <w:r w:rsidRPr="15AF9C83" w:rsidR="2FD81491">
        <w:rPr>
          <w:b w:val="0"/>
          <w:bCs w:val="0"/>
          <w:color w:val="auto"/>
        </w:rPr>
        <w:t xml:space="preserve">. The </w:t>
      </w:r>
      <w:r w:rsidRPr="15AF9C83" w:rsidR="468AE76A">
        <w:rPr>
          <w:b w:val="0"/>
          <w:bCs w:val="0"/>
          <w:color w:val="auto"/>
        </w:rPr>
        <w:t>participant</w:t>
      </w:r>
      <w:r w:rsidRPr="15AF9C83" w:rsidR="2FD81491">
        <w:rPr>
          <w:b w:val="0"/>
          <w:bCs w:val="0"/>
          <w:color w:val="auto"/>
        </w:rPr>
        <w:t xml:space="preserve"> stop</w:t>
      </w:r>
      <w:r w:rsidRPr="15AF9C83" w:rsidR="7509F6B5">
        <w:rPr>
          <w:b w:val="0"/>
          <w:bCs w:val="0"/>
          <w:color w:val="auto"/>
        </w:rPr>
        <w:t>e</w:t>
      </w:r>
      <w:r w:rsidRPr="15AF9C83" w:rsidR="2FD81491">
        <w:rPr>
          <w:b w:val="0"/>
          <w:bCs w:val="0"/>
          <w:color w:val="auto"/>
        </w:rPr>
        <w:t xml:space="preserve"> when no more reps </w:t>
      </w:r>
      <w:r w:rsidRPr="15AF9C83" w:rsidR="23D6D3B5">
        <w:rPr>
          <w:b w:val="0"/>
          <w:bCs w:val="0"/>
          <w:color w:val="auto"/>
        </w:rPr>
        <w:t xml:space="preserve">could be </w:t>
      </w:r>
      <w:r w:rsidRPr="15AF9C83" w:rsidR="428EDB4C">
        <w:rPr>
          <w:b w:val="0"/>
          <w:bCs w:val="0"/>
          <w:color w:val="auto"/>
        </w:rPr>
        <w:t>repeated or</w:t>
      </w:r>
      <w:r w:rsidRPr="15AF9C83" w:rsidR="2FD81491">
        <w:rPr>
          <w:b w:val="0"/>
          <w:bCs w:val="0"/>
          <w:color w:val="auto"/>
        </w:rPr>
        <w:t xml:space="preserve"> resistance d</w:t>
      </w:r>
      <w:r w:rsidRPr="15AF9C83" w:rsidR="7A8BF38C">
        <w:rPr>
          <w:b w:val="0"/>
          <w:bCs w:val="0"/>
          <w:color w:val="auto"/>
        </w:rPr>
        <w:t>id</w:t>
      </w:r>
      <w:r w:rsidRPr="15AF9C83" w:rsidR="2FD81491">
        <w:rPr>
          <w:b w:val="0"/>
          <w:bCs w:val="0"/>
          <w:color w:val="auto"/>
        </w:rPr>
        <w:t xml:space="preserve"> </w:t>
      </w:r>
      <w:r w:rsidRPr="15AF9C83" w:rsidR="2FD81491">
        <w:rPr>
          <w:b w:val="0"/>
          <w:bCs w:val="0"/>
          <w:color w:val="auto"/>
        </w:rPr>
        <w:t>not</w:t>
      </w:r>
      <w:r w:rsidRPr="15AF9C83" w:rsidR="02E12409">
        <w:rPr>
          <w:b w:val="0"/>
          <w:bCs w:val="0"/>
          <w:color w:val="auto"/>
        </w:rPr>
        <w:t xml:space="preserve"> go up. </w:t>
      </w:r>
    </w:p>
    <w:p w:rsidR="63D8CD02" w:rsidP="15AF9C83" w:rsidRDefault="63D8CD02" w14:paraId="2A991A22" w14:textId="479B4D30">
      <w:pPr>
        <w:pStyle w:val="Normal"/>
        <w:rPr>
          <w:b w:val="0"/>
          <w:bCs w:val="0"/>
          <w:color w:val="auto"/>
        </w:rPr>
      </w:pPr>
      <w:r w:rsidRPr="15AF9C83" w:rsidR="28AF2A7D">
        <w:rPr>
          <w:b w:val="1"/>
          <w:bCs w:val="1"/>
          <w:color w:val="auto"/>
        </w:rPr>
        <w:t xml:space="preserve">Wingate </w:t>
      </w:r>
      <w:r w:rsidRPr="15AF9C83" w:rsidR="30636605">
        <w:rPr>
          <w:b w:val="1"/>
          <w:bCs w:val="1"/>
          <w:color w:val="auto"/>
        </w:rPr>
        <w:t>performance</w:t>
      </w:r>
      <w:r w:rsidRPr="15AF9C83" w:rsidR="50AFC00B">
        <w:rPr>
          <w:b w:val="1"/>
          <w:bCs w:val="1"/>
          <w:color w:val="auto"/>
        </w:rPr>
        <w:t xml:space="preserve">- </w:t>
      </w:r>
      <w:r w:rsidRPr="15AF9C83" w:rsidR="50AFC00B">
        <w:rPr>
          <w:b w:val="0"/>
          <w:bCs w:val="0"/>
          <w:color w:val="auto"/>
        </w:rPr>
        <w:t xml:space="preserve">After </w:t>
      </w:r>
      <w:r w:rsidRPr="15AF9C83" w:rsidR="3AC12853">
        <w:rPr>
          <w:b w:val="0"/>
          <w:bCs w:val="0"/>
          <w:color w:val="auto"/>
        </w:rPr>
        <w:t>C</w:t>
      </w:r>
      <w:r w:rsidRPr="15AF9C83" w:rsidR="3A682C3D">
        <w:rPr>
          <w:b w:val="0"/>
          <w:bCs w:val="0"/>
          <w:color w:val="auto"/>
        </w:rPr>
        <w:t xml:space="preserve">alculating the </w:t>
      </w:r>
      <w:r w:rsidRPr="15AF9C83" w:rsidR="0BFF5D2F">
        <w:rPr>
          <w:b w:val="0"/>
          <w:bCs w:val="0"/>
          <w:color w:val="auto"/>
        </w:rPr>
        <w:t>participant's</w:t>
      </w:r>
      <w:r w:rsidRPr="15AF9C83" w:rsidR="3A682C3D">
        <w:rPr>
          <w:b w:val="0"/>
          <w:bCs w:val="0"/>
          <w:color w:val="auto"/>
        </w:rPr>
        <w:t xml:space="preserve"> weight</w:t>
      </w:r>
      <w:r w:rsidRPr="15AF9C83" w:rsidR="77F07CA3">
        <w:rPr>
          <w:b w:val="0"/>
          <w:bCs w:val="0"/>
          <w:color w:val="auto"/>
        </w:rPr>
        <w:t>, 7</w:t>
      </w:r>
      <w:r w:rsidRPr="15AF9C83" w:rsidR="7266DEDB">
        <w:rPr>
          <w:b w:val="0"/>
          <w:bCs w:val="0"/>
          <w:color w:val="auto"/>
        </w:rPr>
        <w:t>.5</w:t>
      </w:r>
      <w:r w:rsidRPr="15AF9C83" w:rsidR="77F07CA3">
        <w:rPr>
          <w:b w:val="0"/>
          <w:bCs w:val="0"/>
          <w:color w:val="auto"/>
        </w:rPr>
        <w:t xml:space="preserve">% of that weight will be added to the Wingate bike. The </w:t>
      </w:r>
      <w:r w:rsidRPr="15AF9C83" w:rsidR="05ED6008">
        <w:rPr>
          <w:b w:val="0"/>
          <w:bCs w:val="0"/>
          <w:color w:val="auto"/>
        </w:rPr>
        <w:t>participant pedal</w:t>
      </w:r>
      <w:r w:rsidRPr="15AF9C83" w:rsidR="77F07CA3">
        <w:rPr>
          <w:b w:val="0"/>
          <w:bCs w:val="0"/>
          <w:color w:val="auto"/>
        </w:rPr>
        <w:t xml:space="preserve"> at full speed for 30 seconds. Results</w:t>
      </w:r>
      <w:r w:rsidRPr="15AF9C83" w:rsidR="659C3403">
        <w:rPr>
          <w:b w:val="0"/>
          <w:bCs w:val="0"/>
          <w:color w:val="auto"/>
        </w:rPr>
        <w:t xml:space="preserve"> were </w:t>
      </w:r>
      <w:r w:rsidRPr="15AF9C83" w:rsidR="77F07CA3">
        <w:rPr>
          <w:b w:val="0"/>
          <w:bCs w:val="0"/>
          <w:color w:val="auto"/>
        </w:rPr>
        <w:t>recorded via the comp</w:t>
      </w:r>
      <w:r w:rsidRPr="15AF9C83" w:rsidR="08959C87">
        <w:rPr>
          <w:b w:val="0"/>
          <w:bCs w:val="0"/>
          <w:color w:val="auto"/>
        </w:rPr>
        <w:t>uter</w:t>
      </w:r>
      <w:r w:rsidRPr="15AF9C83" w:rsidR="57CA8FEC">
        <w:rPr>
          <w:b w:val="0"/>
          <w:bCs w:val="0"/>
          <w:color w:val="auto"/>
        </w:rPr>
        <w:t>.</w:t>
      </w:r>
    </w:p>
    <w:p w:rsidR="7A3CE627" w:rsidP="4C337C94" w:rsidRDefault="7A3CE627" w14:paraId="4F295157" w14:textId="6232FD24">
      <w:pPr>
        <w:pStyle w:val="Normal"/>
        <w:rPr>
          <w:b w:val="1"/>
          <w:bCs w:val="1"/>
        </w:rPr>
      </w:pPr>
      <w:r w:rsidRPr="15AF9C83" w:rsidR="25A7A49A">
        <w:rPr>
          <w:b w:val="1"/>
          <w:bCs w:val="1"/>
        </w:rPr>
        <w:t xml:space="preserve">Results </w:t>
      </w:r>
    </w:p>
    <w:p w:rsidR="1F7E1544" w:rsidP="4C337C94" w:rsidRDefault="1F7E1544" w14:paraId="596444A3" w14:textId="0BD84620">
      <w:pPr>
        <w:pStyle w:val="Normal"/>
        <w:rPr>
          <w:b w:val="0"/>
          <w:bCs w:val="0"/>
        </w:rPr>
      </w:pPr>
      <w:r w:rsidR="5D362FA5">
        <w:rPr>
          <w:b w:val="0"/>
          <w:bCs w:val="0"/>
        </w:rPr>
        <w:t>Using linear regression and Pearsons's correlation, the results of does Keiser peak power predict Wingate performance have a strong predictive relationship. With the R value being .995 meaning that the relationship between these results is positive and strong. The variation (R2=.913) means that that 91.3% of Wingate peak power relate to Keiser peak power.</w:t>
      </w:r>
    </w:p>
    <w:p w:rsidR="1F7E1544" w:rsidP="15AF9C83" w:rsidRDefault="1F7E1544" w14:paraId="5958F32C" w14:textId="4421B0D9">
      <w:pPr>
        <w:pStyle w:val="Normal"/>
        <w:rPr>
          <w:b w:val="1"/>
          <w:bCs w:val="1"/>
        </w:rPr>
      </w:pPr>
    </w:p>
    <w:p w:rsidR="1F7E1544" w:rsidP="15AF9C83" w:rsidRDefault="1F7E1544" w14:paraId="11EDF80D" w14:textId="7838D13E">
      <w:pPr>
        <w:spacing w:before="0" w:beforeAutospacing="off" w:after="0" w:afterAutospacing="off"/>
      </w:pPr>
      <w:r w:rsidR="11048CF7">
        <w:drawing>
          <wp:inline wp14:editId="796988FC" wp14:anchorId="0EB4620A">
            <wp:extent cx="3857625" cy="2320978"/>
            <wp:effectExtent l="0" t="0" r="0" b="0"/>
            <wp:docPr id="14033315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3331577" name="Picture 1403331577"/>
                    <pic:cNvPicPr/>
                  </pic:nvPicPr>
                  <pic:blipFill>
                    <a:blip xmlns:r="http://schemas.openxmlformats.org/officeDocument/2006/relationships" r:embed="rId1842994752">
                      <a:extLst>
                        <a:ext uri="{28A0092B-C50C-407E-A947-70E740481C1C}">
                          <a14:useLocalDpi xmlns:a14="http://schemas.microsoft.com/office/drawing/2010/main"/>
                        </a:ext>
                      </a:extLst>
                    </a:blip>
                    <a:stretch>
                      <a:fillRect/>
                    </a:stretch>
                  </pic:blipFill>
                  <pic:spPr>
                    <a:xfrm rot="0">
                      <a:off x="0" y="0"/>
                      <a:ext cx="3857625" cy="2320978"/>
                    </a:xfrm>
                    <a:prstGeom prst="rect">
                      <a:avLst/>
                    </a:prstGeom>
                  </pic:spPr>
                </pic:pic>
              </a:graphicData>
            </a:graphic>
          </wp:inline>
        </w:drawing>
      </w:r>
    </w:p>
    <w:p w:rsidR="1F7E1544" w:rsidP="4C337C94" w:rsidRDefault="1F7E1544" w14:paraId="67A79B5A" w14:textId="6FCD0BE0">
      <w:pPr>
        <w:pStyle w:val="Normal"/>
        <w:rPr>
          <w:b w:val="0"/>
          <w:bCs w:val="0"/>
        </w:rPr>
      </w:pPr>
      <w:r w:rsidR="12A1197E">
        <w:rPr/>
        <w:t xml:space="preserve">Figure 1- </w:t>
      </w:r>
    </w:p>
    <w:p w:rsidR="1F7E1544" w:rsidP="4C337C94" w:rsidRDefault="1F7E1544" w14:paraId="19A54CA8" w14:textId="0DE2F76B">
      <w:pPr>
        <w:pStyle w:val="Normal"/>
        <w:rPr>
          <w:b w:val="1"/>
          <w:bCs w:val="1"/>
        </w:rPr>
      </w:pPr>
      <w:r w:rsidRPr="15AF9C83" w:rsidR="397F5158">
        <w:rPr>
          <w:b w:val="1"/>
          <w:bCs w:val="1"/>
        </w:rPr>
        <w:t>Interpretation</w:t>
      </w:r>
      <w:r w:rsidRPr="15AF9C83" w:rsidR="25A7A49A">
        <w:rPr>
          <w:b w:val="1"/>
          <w:bCs w:val="1"/>
        </w:rPr>
        <w:t xml:space="preserve"> </w:t>
      </w:r>
    </w:p>
    <w:p w:rsidR="4C337C94" w:rsidP="4C337C94" w:rsidRDefault="4C337C94" w14:paraId="1BABB58E" w14:textId="425B0F8B">
      <w:pPr>
        <w:pStyle w:val="Normal"/>
        <w:rPr>
          <w:b w:val="0"/>
          <w:bCs w:val="0"/>
        </w:rPr>
      </w:pPr>
      <w:r w:rsidR="72F6AACB">
        <w:rPr>
          <w:b w:val="0"/>
          <w:bCs w:val="0"/>
        </w:rPr>
        <w:t xml:space="preserve">Participants who produce a high peak power on the Keiser test, also produce high peak power on the Wingate </w:t>
      </w:r>
      <w:r w:rsidR="72F6AACB">
        <w:rPr>
          <w:b w:val="0"/>
          <w:bCs w:val="0"/>
        </w:rPr>
        <w:t>test.</w:t>
      </w:r>
      <w:r w:rsidR="40FBAF61">
        <w:rPr>
          <w:b w:val="0"/>
          <w:bCs w:val="0"/>
        </w:rPr>
        <w:t>From</w:t>
      </w:r>
      <w:r w:rsidR="40FBAF61">
        <w:rPr>
          <w:b w:val="0"/>
          <w:bCs w:val="0"/>
        </w:rPr>
        <w:t xml:space="preserve"> the results Keiser peak power is the dominant predictor of the </w:t>
      </w:r>
      <w:r w:rsidR="4D07E8F9">
        <w:rPr>
          <w:b w:val="0"/>
          <w:bCs w:val="0"/>
        </w:rPr>
        <w:t>Wingate</w:t>
      </w:r>
      <w:r w:rsidR="4AF496B1">
        <w:rPr>
          <w:b w:val="0"/>
          <w:bCs w:val="0"/>
        </w:rPr>
        <w:t>.</w:t>
      </w:r>
      <w:r w:rsidR="4D07E8F9">
        <w:rPr>
          <w:b w:val="0"/>
          <w:bCs w:val="0"/>
        </w:rPr>
        <w:t xml:space="preserve"> This</w:t>
      </w:r>
      <w:r w:rsidR="72F6AACB">
        <w:rPr>
          <w:b w:val="0"/>
          <w:bCs w:val="0"/>
        </w:rPr>
        <w:t xml:space="preserve"> shows that both test use and require type 2 fast twitch </w:t>
      </w:r>
      <w:r w:rsidR="72F6AACB">
        <w:rPr>
          <w:b w:val="0"/>
          <w:bCs w:val="0"/>
        </w:rPr>
        <w:t>fibres</w:t>
      </w:r>
      <w:r w:rsidR="72F6AACB">
        <w:rPr>
          <w:b w:val="0"/>
          <w:bCs w:val="0"/>
        </w:rPr>
        <w:t xml:space="preserve"> for the explosive movements</w:t>
      </w:r>
      <w:r w:rsidR="78FE44DE">
        <w:rPr>
          <w:b w:val="0"/>
          <w:bCs w:val="0"/>
        </w:rPr>
        <w:t xml:space="preserve">. Both </w:t>
      </w:r>
      <w:r w:rsidR="08C99A04">
        <w:rPr>
          <w:b w:val="0"/>
          <w:bCs w:val="0"/>
        </w:rPr>
        <w:t>tests</w:t>
      </w:r>
      <w:r w:rsidR="78FE44DE">
        <w:rPr>
          <w:b w:val="0"/>
          <w:bCs w:val="0"/>
        </w:rPr>
        <w:t xml:space="preserve"> share similar performance characters. The Keiser peak power involves </w:t>
      </w:r>
      <w:r w:rsidR="4D3487E4">
        <w:rPr>
          <w:b w:val="0"/>
          <w:bCs w:val="0"/>
        </w:rPr>
        <w:t xml:space="preserve">explosive concentric power in controlled movements (leg press), </w:t>
      </w:r>
      <w:r w:rsidR="328B1020">
        <w:rPr>
          <w:b w:val="0"/>
          <w:bCs w:val="0"/>
        </w:rPr>
        <w:t>whereas</w:t>
      </w:r>
      <w:r w:rsidR="4D3487E4">
        <w:rPr>
          <w:b w:val="0"/>
          <w:bCs w:val="0"/>
        </w:rPr>
        <w:t xml:space="preserve"> the </w:t>
      </w:r>
      <w:r w:rsidR="28436601">
        <w:rPr>
          <w:b w:val="0"/>
          <w:bCs w:val="0"/>
        </w:rPr>
        <w:t>Wingate</w:t>
      </w:r>
      <w:r w:rsidR="4D3487E4">
        <w:rPr>
          <w:b w:val="0"/>
          <w:bCs w:val="0"/>
        </w:rPr>
        <w:t xml:space="preserve"> peak power is an explosive power used during a maximal cycling effort. </w:t>
      </w:r>
      <w:r w:rsidR="6CE43A47">
        <w:rPr>
          <w:b w:val="0"/>
          <w:bCs w:val="0"/>
        </w:rPr>
        <w:t xml:space="preserve">Type 2 fast twitch fibres </w:t>
      </w:r>
      <w:r w:rsidR="6CE43A47">
        <w:rPr>
          <w:b w:val="0"/>
          <w:bCs w:val="0"/>
        </w:rPr>
        <w:t>are responsible for</w:t>
      </w:r>
      <w:r w:rsidR="6CE43A47">
        <w:rPr>
          <w:b w:val="0"/>
          <w:bCs w:val="0"/>
        </w:rPr>
        <w:t xml:space="preserve"> high force output, quicker turnover of ATP and explosive power production</w:t>
      </w:r>
      <w:r w:rsidRPr="15AF9C83" w:rsidR="6CE43A47">
        <w:rPr>
          <w:rFonts w:ascii="Aptos" w:hAnsi="Aptos" w:eastAsia="Aptos" w:cs="Aptos" w:asciiTheme="minorAscii" w:hAnsiTheme="minorAscii" w:eastAsiaTheme="minorAscii" w:cstheme="minorAscii"/>
          <w:b w:val="0"/>
          <w:bCs w:val="0"/>
        </w:rPr>
        <w:t xml:space="preserve"> </w:t>
      </w:r>
      <w:r w:rsidRPr="15AF9C83" w:rsidR="6CE43A47">
        <w:rPr>
          <w:rFonts w:ascii="Aptos" w:hAnsi="Aptos" w:eastAsia="Aptos" w:cs="Aptos" w:asciiTheme="minorAscii" w:hAnsiTheme="minorAscii" w:eastAsiaTheme="minorAscii" w:cstheme="minorAscii"/>
          <w:b w:val="0"/>
          <w:bCs w:val="0"/>
          <w:color w:val="auto"/>
        </w:rPr>
        <w:t>(</w:t>
      </w:r>
      <w:r w:rsidRPr="15AF9C83" w:rsidR="6B87E2FA">
        <w:rPr>
          <w:rFonts w:ascii="Aptos" w:hAnsi="Aptos" w:eastAsia="Aptos" w:cs="Aptos" w:asciiTheme="minorAscii" w:hAnsiTheme="minorAscii" w:eastAsiaTheme="minorAscii" w:cstheme="minorAscii"/>
          <w:noProof w:val="0"/>
          <w:color w:val="auto"/>
          <w:sz w:val="24"/>
          <w:szCs w:val="24"/>
          <w:lang w:val="en-GB"/>
        </w:rPr>
        <w:t xml:space="preserve">Eberstein and </w:t>
      </w:r>
      <w:r w:rsidRPr="15AF9C83" w:rsidR="6B87E2FA">
        <w:rPr>
          <w:rFonts w:ascii="Aptos" w:hAnsi="Aptos" w:eastAsia="Aptos" w:cs="Aptos" w:asciiTheme="minorAscii" w:hAnsiTheme="minorAscii" w:eastAsiaTheme="minorAscii" w:cstheme="minorAscii"/>
          <w:noProof w:val="0"/>
          <w:color w:val="auto"/>
          <w:sz w:val="24"/>
          <w:szCs w:val="24"/>
          <w:lang w:val="en-GB"/>
        </w:rPr>
        <w:t>Goodgold</w:t>
      </w:r>
      <w:r w:rsidRPr="15AF9C83" w:rsidR="4F9F9834">
        <w:rPr>
          <w:rFonts w:ascii="Aptos" w:hAnsi="Aptos" w:eastAsia="Aptos" w:cs="Aptos" w:asciiTheme="minorAscii" w:hAnsiTheme="minorAscii" w:eastAsiaTheme="minorAscii" w:cstheme="minorAscii"/>
          <w:noProof w:val="0"/>
          <w:color w:val="auto"/>
          <w:sz w:val="24"/>
          <w:szCs w:val="24"/>
          <w:lang w:val="en-GB"/>
        </w:rPr>
        <w:t>,.1969</w:t>
      </w:r>
      <w:r w:rsidRPr="15AF9C83" w:rsidR="6B87E2FA">
        <w:rPr>
          <w:rFonts w:ascii="Aptos" w:hAnsi="Aptos" w:eastAsia="Aptos" w:cs="Aptos" w:asciiTheme="minorAscii" w:hAnsiTheme="minorAscii" w:eastAsiaTheme="minorAscii" w:cstheme="minorAscii"/>
          <w:noProof w:val="0"/>
          <w:color w:val="auto"/>
          <w:sz w:val="24"/>
          <w:szCs w:val="24"/>
          <w:lang w:val="en-GB"/>
        </w:rPr>
        <w:t>)</w:t>
      </w:r>
      <w:r w:rsidRPr="15AF9C83" w:rsidR="6CE43A47">
        <w:rPr>
          <w:rFonts w:ascii="Aptos" w:hAnsi="Aptos" w:eastAsia="Aptos" w:cs="Aptos" w:asciiTheme="minorAscii" w:hAnsiTheme="minorAscii" w:eastAsiaTheme="minorAscii" w:cstheme="minorAscii"/>
          <w:b w:val="0"/>
          <w:bCs w:val="0"/>
          <w:color w:val="auto"/>
        </w:rPr>
        <w:t>.</w:t>
      </w:r>
      <w:r w:rsidRPr="15AF9C83" w:rsidR="6CE43A47">
        <w:rPr>
          <w:b w:val="0"/>
          <w:bCs w:val="0"/>
          <w:color w:val="auto"/>
        </w:rPr>
        <w:t xml:space="preserve"> If we saw </w:t>
      </w:r>
      <w:r w:rsidRPr="15AF9C83" w:rsidR="77B46CAE">
        <w:rPr>
          <w:b w:val="0"/>
          <w:bCs w:val="0"/>
          <w:color w:val="auto"/>
        </w:rPr>
        <w:t>low values during our study, it can</w:t>
      </w:r>
      <w:r w:rsidR="77B46CAE">
        <w:rPr>
          <w:b w:val="0"/>
          <w:bCs w:val="0"/>
        </w:rPr>
        <w:t xml:space="preserve"> be </w:t>
      </w:r>
      <w:r w:rsidR="77B46CAE">
        <w:rPr>
          <w:b w:val="0"/>
          <w:bCs w:val="0"/>
        </w:rPr>
        <w:t>an indication</w:t>
      </w:r>
      <w:r w:rsidR="77B46CAE">
        <w:rPr>
          <w:b w:val="0"/>
          <w:bCs w:val="0"/>
        </w:rPr>
        <w:t xml:space="preserve"> of the </w:t>
      </w:r>
      <w:r w:rsidR="5C8BF2B6">
        <w:rPr>
          <w:b w:val="0"/>
          <w:bCs w:val="0"/>
        </w:rPr>
        <w:t>participant</w:t>
      </w:r>
      <w:r w:rsidR="77B46CAE">
        <w:rPr>
          <w:b w:val="0"/>
          <w:bCs w:val="0"/>
        </w:rPr>
        <w:t xml:space="preserve"> being more slow twitc</w:t>
      </w:r>
      <w:r w:rsidR="52FD13D0">
        <w:rPr>
          <w:b w:val="0"/>
          <w:bCs w:val="0"/>
        </w:rPr>
        <w:t xml:space="preserve">h fibre </w:t>
      </w:r>
      <w:r w:rsidR="3D7080DF">
        <w:rPr>
          <w:b w:val="0"/>
          <w:bCs w:val="0"/>
        </w:rPr>
        <w:t>dominant</w:t>
      </w:r>
      <w:r w:rsidR="52FD13D0">
        <w:rPr>
          <w:b w:val="0"/>
          <w:bCs w:val="0"/>
        </w:rPr>
        <w:t xml:space="preserve">, they </w:t>
      </w:r>
      <w:r w:rsidR="6EA9CBFC">
        <w:rPr>
          <w:b w:val="0"/>
          <w:bCs w:val="0"/>
        </w:rPr>
        <w:t>mean</w:t>
      </w:r>
      <w:r w:rsidR="52FD13D0">
        <w:rPr>
          <w:b w:val="0"/>
          <w:bCs w:val="0"/>
        </w:rPr>
        <w:t xml:space="preserve"> lower output, higher aerobic capacity (longer distance</w:t>
      </w:r>
      <w:r w:rsidR="52FD13D0">
        <w:rPr>
          <w:b w:val="0"/>
          <w:bCs w:val="0"/>
        </w:rPr>
        <w:t>)</w:t>
      </w:r>
      <w:r w:rsidR="52FD13D0">
        <w:rPr>
          <w:b w:val="0"/>
          <w:bCs w:val="0"/>
        </w:rPr>
        <w:t xml:space="preserve"> and slower acceleration (</w:t>
      </w:r>
      <w:r w:rsidRPr="15AF9C83" w:rsidR="619393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Komnos</w:t>
      </w:r>
      <w:r w:rsidRPr="15AF9C83" w:rsidR="619393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 A., &amp; </w:t>
      </w:r>
      <w:r w:rsidRPr="15AF9C83" w:rsidR="619393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Menetrey</w:t>
      </w:r>
      <w:r w:rsidRPr="15AF9C83" w:rsidR="619393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J. 2021). </w:t>
      </w:r>
    </w:p>
    <w:p w:rsidR="4C337C94" w:rsidP="15AF9C83" w:rsidRDefault="4C337C94" w14:paraId="67A0B474" w14:textId="236BC5E0">
      <w:pPr>
        <w:pStyle w:val="Normal"/>
        <w:rPr>
          <w:b w:val="1"/>
          <w:bCs w:val="1"/>
        </w:rPr>
      </w:pPr>
    </w:p>
    <w:p w:rsidR="4C337C94" w:rsidP="15AF9C83" w:rsidRDefault="4C337C94" w14:paraId="25DBFB79" w14:textId="7CCC8B7E">
      <w:pPr>
        <w:pStyle w:val="Normal"/>
        <w:rPr>
          <w:b w:val="1"/>
          <w:bCs w:val="1"/>
        </w:rPr>
      </w:pPr>
    </w:p>
    <w:p w:rsidR="4C337C94" w:rsidP="15AF9C83" w:rsidRDefault="4C337C94" w14:paraId="1FF561D7" w14:textId="29D461CA">
      <w:pPr>
        <w:pStyle w:val="Normal"/>
        <w:rPr>
          <w:b w:val="1"/>
          <w:bCs w:val="1"/>
        </w:rPr>
      </w:pPr>
      <w:r w:rsidRPr="15AF9C83" w:rsidR="25A7A49A">
        <w:rPr>
          <w:b w:val="1"/>
          <w:bCs w:val="1"/>
        </w:rPr>
        <w:t xml:space="preserve">Reflection </w:t>
      </w:r>
    </w:p>
    <w:p w:rsidR="7A3CE627" w:rsidP="4C337C94" w:rsidRDefault="7A3CE627" w14:paraId="2EB26793" w14:textId="4D751C0E">
      <w:pPr>
        <w:pStyle w:val="Normal"/>
        <w:rPr>
          <w:b w:val="0"/>
          <w:bCs w:val="0"/>
        </w:rPr>
      </w:pPr>
      <w:r w:rsidR="46C8144B">
        <w:rPr>
          <w:b w:val="0"/>
          <w:bCs w:val="0"/>
        </w:rPr>
        <w:t>Limitation</w:t>
      </w:r>
      <w:r w:rsidR="3263EFD4">
        <w:rPr>
          <w:b w:val="0"/>
          <w:bCs w:val="0"/>
        </w:rPr>
        <w:t xml:space="preserve"> faced during the Keiser peak power and </w:t>
      </w:r>
      <w:r w:rsidR="2B19C1E2">
        <w:rPr>
          <w:b w:val="0"/>
          <w:bCs w:val="0"/>
        </w:rPr>
        <w:t>Wingate</w:t>
      </w:r>
      <w:r w:rsidR="3263EFD4">
        <w:rPr>
          <w:b w:val="0"/>
          <w:bCs w:val="0"/>
        </w:rPr>
        <w:t xml:space="preserve"> test were that prior to performing the test, participants trained lower body movements resulting in soreness and weakness. Not </w:t>
      </w:r>
      <w:r w:rsidR="3AF28FD6">
        <w:rPr>
          <w:b w:val="0"/>
          <w:bCs w:val="0"/>
        </w:rPr>
        <w:t>consuming</w:t>
      </w:r>
      <w:r w:rsidR="3263EFD4">
        <w:rPr>
          <w:b w:val="0"/>
          <w:bCs w:val="0"/>
        </w:rPr>
        <w:t xml:space="preserve"> </w:t>
      </w:r>
      <w:r w:rsidR="41390554">
        <w:rPr>
          <w:b w:val="0"/>
          <w:bCs w:val="0"/>
        </w:rPr>
        <w:t>breakfast</w:t>
      </w:r>
      <w:r w:rsidR="3263EFD4">
        <w:rPr>
          <w:b w:val="0"/>
          <w:bCs w:val="0"/>
        </w:rPr>
        <w:t xml:space="preserve"> </w:t>
      </w:r>
      <w:r w:rsidR="60AFBDF6">
        <w:rPr>
          <w:b w:val="0"/>
          <w:bCs w:val="0"/>
        </w:rPr>
        <w:t xml:space="preserve">prior </w:t>
      </w:r>
      <w:r w:rsidR="1C3FCA94">
        <w:rPr>
          <w:b w:val="0"/>
          <w:bCs w:val="0"/>
        </w:rPr>
        <w:t>meaning</w:t>
      </w:r>
      <w:r w:rsidR="60AFBDF6">
        <w:rPr>
          <w:b w:val="0"/>
          <w:bCs w:val="0"/>
        </w:rPr>
        <w:t xml:space="preserve"> lack of energy for an explosive test,</w:t>
      </w:r>
      <w:r w:rsidR="50A75CDC">
        <w:rPr>
          <w:b w:val="0"/>
          <w:bCs w:val="0"/>
        </w:rPr>
        <w:t xml:space="preserve"> but also some participants never completing a Wingate test before, not knowing that it is a </w:t>
      </w:r>
      <w:r w:rsidR="50A75CDC">
        <w:rPr>
          <w:b w:val="0"/>
          <w:bCs w:val="0"/>
        </w:rPr>
        <w:t>continuous</w:t>
      </w:r>
      <w:r w:rsidR="50A75CDC">
        <w:rPr>
          <w:b w:val="0"/>
          <w:bCs w:val="0"/>
        </w:rPr>
        <w:t xml:space="preserve"> movement for 30 seconds.</w:t>
      </w:r>
    </w:p>
    <w:p w:rsidR="7A3CE627" w:rsidP="15AF9C83" w:rsidRDefault="7A3CE627" w14:paraId="0BC9A15F" w14:textId="41FF89C2">
      <w:pPr>
        <w:pStyle w:val="Normal"/>
        <w:rPr>
          <w:b w:val="1"/>
          <w:bCs w:val="1"/>
          <w:sz w:val="28"/>
          <w:szCs w:val="28"/>
        </w:rPr>
      </w:pPr>
      <w:r w:rsidRPr="15AF9C83" w:rsidR="25A7A49A">
        <w:rPr>
          <w:b w:val="1"/>
          <w:bCs w:val="1"/>
          <w:sz w:val="28"/>
          <w:szCs w:val="28"/>
        </w:rPr>
        <w:t>Does plate CMJ predict 10m sprint?</w:t>
      </w:r>
    </w:p>
    <w:p w:rsidR="7A3CE627" w:rsidP="4C337C94" w:rsidRDefault="7A3CE627" w14:paraId="16A35610" w14:textId="4A1574FA">
      <w:pPr>
        <w:pStyle w:val="Normal"/>
        <w:rPr>
          <w:b w:val="1"/>
          <w:bCs w:val="1"/>
        </w:rPr>
      </w:pPr>
      <w:r w:rsidRPr="4C337C94" w:rsidR="7A3CE627">
        <w:rPr>
          <w:b w:val="1"/>
          <w:bCs w:val="1"/>
        </w:rPr>
        <w:t xml:space="preserve">Method/aims </w:t>
      </w:r>
    </w:p>
    <w:p w:rsidR="458445CA" w:rsidP="15AF9C83" w:rsidRDefault="458445CA" w14:paraId="60A89FC6" w14:textId="03AAD7C6">
      <w:pPr>
        <w:pStyle w:val="Normal"/>
        <w:suppressLineNumbers w:val="0"/>
        <w:bidi w:val="0"/>
        <w:spacing w:before="0" w:beforeAutospacing="off" w:after="160" w:afterAutospacing="off" w:line="279" w:lineRule="auto"/>
        <w:ind w:left="0" w:right="0"/>
        <w:jc w:val="left"/>
        <w:rPr>
          <w:b w:val="0"/>
          <w:bCs w:val="0"/>
        </w:rPr>
      </w:pPr>
      <w:r w:rsidR="339A6E11">
        <w:rPr>
          <w:b w:val="0"/>
          <w:bCs w:val="0"/>
        </w:rPr>
        <w:t xml:space="preserve">In this mini experiment, the aim </w:t>
      </w:r>
      <w:r w:rsidR="6AA992D3">
        <w:rPr>
          <w:b w:val="0"/>
          <w:bCs w:val="0"/>
        </w:rPr>
        <w:t xml:space="preserve">was </w:t>
      </w:r>
      <w:r w:rsidR="339A6E11">
        <w:rPr>
          <w:b w:val="0"/>
          <w:bCs w:val="0"/>
        </w:rPr>
        <w:t>to</w:t>
      </w:r>
      <w:r w:rsidR="339A6E11">
        <w:rPr>
          <w:b w:val="0"/>
          <w:bCs w:val="0"/>
        </w:rPr>
        <w:t xml:space="preserve"> carry out a plate counter movement jump (CMJ) to see if it will predict 10m spr</w:t>
      </w:r>
      <w:r w:rsidR="07320EF3">
        <w:rPr>
          <w:b w:val="0"/>
          <w:bCs w:val="0"/>
        </w:rPr>
        <w:t>int</w:t>
      </w:r>
      <w:r w:rsidR="05830EBA">
        <w:rPr>
          <w:b w:val="0"/>
          <w:bCs w:val="0"/>
        </w:rPr>
        <w:t xml:space="preserve">. During this </w:t>
      </w:r>
      <w:r w:rsidR="38F3E9BD">
        <w:rPr>
          <w:b w:val="0"/>
          <w:bCs w:val="0"/>
        </w:rPr>
        <w:t xml:space="preserve">mini </w:t>
      </w:r>
      <w:r w:rsidR="05830EBA">
        <w:rPr>
          <w:b w:val="0"/>
          <w:bCs w:val="0"/>
        </w:rPr>
        <w:t>experiment</w:t>
      </w:r>
      <w:r w:rsidR="6929F854">
        <w:rPr>
          <w:b w:val="0"/>
          <w:bCs w:val="0"/>
        </w:rPr>
        <w:t xml:space="preserve">, my role </w:t>
      </w:r>
      <w:r w:rsidR="05830EBA">
        <w:rPr>
          <w:b w:val="0"/>
          <w:bCs w:val="0"/>
        </w:rPr>
        <w:t xml:space="preserve">was a </w:t>
      </w:r>
      <w:r w:rsidR="787758F8">
        <w:rPr>
          <w:b w:val="0"/>
          <w:bCs w:val="0"/>
        </w:rPr>
        <w:t>participant</w:t>
      </w:r>
      <w:r w:rsidR="05830EBA">
        <w:rPr>
          <w:b w:val="0"/>
          <w:bCs w:val="0"/>
        </w:rPr>
        <w:t>.</w:t>
      </w:r>
      <w:r w:rsidR="3A42E075">
        <w:rPr>
          <w:b w:val="0"/>
          <w:bCs w:val="0"/>
        </w:rPr>
        <w:t xml:space="preserve"> This is a </w:t>
      </w:r>
      <w:r w:rsidR="6A35FD6C">
        <w:rPr>
          <w:b w:val="0"/>
          <w:bCs w:val="0"/>
        </w:rPr>
        <w:t>cross-sectional</w:t>
      </w:r>
      <w:r w:rsidR="3A42E075">
        <w:rPr>
          <w:b w:val="0"/>
          <w:bCs w:val="0"/>
        </w:rPr>
        <w:t xml:space="preserve"> study.</w:t>
      </w:r>
    </w:p>
    <w:p w:rsidR="633957E3" w:rsidP="4C337C94" w:rsidRDefault="633957E3" w14:paraId="59CE18CF" w14:textId="1B0A1444">
      <w:pPr>
        <w:pStyle w:val="Normal"/>
        <w:rPr>
          <w:b w:val="1"/>
          <w:bCs w:val="1"/>
        </w:rPr>
      </w:pPr>
      <w:r w:rsidRPr="4C337C94" w:rsidR="633957E3">
        <w:rPr>
          <w:b w:val="1"/>
          <w:bCs w:val="1"/>
        </w:rPr>
        <w:t>Participants</w:t>
      </w:r>
      <w:r w:rsidRPr="4C337C94" w:rsidR="633957E3">
        <w:rPr>
          <w:b w:val="1"/>
          <w:bCs w:val="1"/>
        </w:rPr>
        <w:t xml:space="preserve"> </w:t>
      </w:r>
    </w:p>
    <w:p w:rsidR="2F8F0D7D" w:rsidP="4C337C94" w:rsidRDefault="2F8F0D7D" w14:paraId="55E88AD1" w14:textId="11322FFE">
      <w:pPr>
        <w:pStyle w:val="Normal"/>
        <w:rPr>
          <w:b w:val="0"/>
          <w:bCs w:val="0"/>
        </w:rPr>
      </w:pPr>
      <w:r w:rsidR="15205E7A">
        <w:rPr>
          <w:b w:val="0"/>
          <w:bCs w:val="0"/>
        </w:rPr>
        <w:t xml:space="preserve">15 university students (8 female) </w:t>
      </w:r>
      <w:r w:rsidR="0E5D829A">
        <w:rPr>
          <w:b w:val="0"/>
          <w:bCs w:val="0"/>
        </w:rPr>
        <w:t>participated</w:t>
      </w:r>
      <w:r w:rsidR="15205E7A">
        <w:rPr>
          <w:b w:val="0"/>
          <w:bCs w:val="0"/>
        </w:rPr>
        <w:t xml:space="preserve"> </w:t>
      </w:r>
      <w:r w:rsidR="1A819412">
        <w:rPr>
          <w:b w:val="0"/>
          <w:bCs w:val="0"/>
        </w:rPr>
        <w:t xml:space="preserve">in plate CMJ and 10 m sprint, </w:t>
      </w:r>
      <w:r w:rsidR="3FDE980D">
        <w:rPr>
          <w:b w:val="0"/>
          <w:bCs w:val="0"/>
        </w:rPr>
        <w:t xml:space="preserve">participants were aged between 19-25. The average weight being </w:t>
      </w:r>
      <w:r w:rsidR="5F8FFC41">
        <w:rPr>
          <w:b w:val="0"/>
          <w:bCs w:val="0"/>
        </w:rPr>
        <w:t xml:space="preserve">71.4kg. All participants had a </w:t>
      </w:r>
      <w:r w:rsidR="5F8FFC41">
        <w:rPr>
          <w:b w:val="0"/>
          <w:bCs w:val="0"/>
        </w:rPr>
        <w:t>standardised</w:t>
      </w:r>
      <w:r w:rsidRPr="15AF9C83" w:rsidR="5F8FFC41">
        <w:rPr>
          <w:b w:val="0"/>
          <w:bCs w:val="0"/>
          <w:color w:val="auto"/>
        </w:rPr>
        <w:t xml:space="preserve"> </w:t>
      </w:r>
      <w:r w:rsidRPr="15AF9C83" w:rsidR="21B8A223">
        <w:rPr>
          <w:b w:val="0"/>
          <w:bCs w:val="0"/>
          <w:color w:val="auto"/>
        </w:rPr>
        <w:t>5-minute</w:t>
      </w:r>
      <w:r w:rsidRPr="15AF9C83" w:rsidR="59597A55">
        <w:rPr>
          <w:b w:val="0"/>
          <w:bCs w:val="0"/>
          <w:color w:val="auto"/>
        </w:rPr>
        <w:t xml:space="preserve"> </w:t>
      </w:r>
      <w:r w:rsidRPr="15AF9C83" w:rsidR="5F8FFC41">
        <w:rPr>
          <w:b w:val="0"/>
          <w:bCs w:val="0"/>
          <w:color w:val="auto"/>
        </w:rPr>
        <w:t>RAMP warm up and had no current injuries to perform sprint testing.</w:t>
      </w:r>
    </w:p>
    <w:p w:rsidR="51F5AE0A" w:rsidP="4C337C94" w:rsidRDefault="51F5AE0A" w14:paraId="703CA8C7" w14:textId="3D0BB91E">
      <w:pPr>
        <w:pStyle w:val="Normal"/>
        <w:rPr>
          <w:b w:val="1"/>
          <w:bCs w:val="1"/>
        </w:rPr>
      </w:pPr>
      <w:r w:rsidRPr="4C337C94" w:rsidR="51F5AE0A">
        <w:rPr>
          <w:b w:val="1"/>
          <w:bCs w:val="1"/>
        </w:rPr>
        <w:t xml:space="preserve">Protocols </w:t>
      </w:r>
    </w:p>
    <w:p w:rsidR="51F5AE0A" w:rsidP="15AF9C83" w:rsidRDefault="51F5AE0A" w14:paraId="2E3F6DB4" w14:textId="439789BC">
      <w:pPr>
        <w:pStyle w:val="Normal"/>
        <w:rPr>
          <w:b w:val="0"/>
          <w:bCs w:val="0"/>
          <w:color w:val="auto"/>
        </w:rPr>
      </w:pPr>
      <w:r w:rsidRPr="15AF9C83" w:rsidR="06C03C61">
        <w:rPr>
          <w:b w:val="1"/>
          <w:bCs w:val="1"/>
          <w:color w:val="auto"/>
        </w:rPr>
        <w:t>Counter movement jump</w:t>
      </w:r>
      <w:r w:rsidRPr="15AF9C83" w:rsidR="164F4679">
        <w:rPr>
          <w:b w:val="1"/>
          <w:bCs w:val="1"/>
          <w:color w:val="auto"/>
        </w:rPr>
        <w:t>-</w:t>
      </w:r>
      <w:r w:rsidRPr="15AF9C83" w:rsidR="164F4679">
        <w:rPr>
          <w:b w:val="0"/>
          <w:bCs w:val="0"/>
          <w:color w:val="auto"/>
        </w:rPr>
        <w:t xml:space="preserve"> </w:t>
      </w:r>
      <w:r w:rsidRPr="15AF9C83" w:rsidR="0BE30B98">
        <w:rPr>
          <w:b w:val="0"/>
          <w:bCs w:val="0"/>
          <w:color w:val="auto"/>
        </w:rPr>
        <w:t xml:space="preserve">the </w:t>
      </w:r>
      <w:r w:rsidRPr="15AF9C83" w:rsidR="64C55D3A">
        <w:rPr>
          <w:b w:val="0"/>
          <w:bCs w:val="0"/>
          <w:color w:val="auto"/>
        </w:rPr>
        <w:t>participant</w:t>
      </w:r>
      <w:r w:rsidRPr="15AF9C83" w:rsidR="0BE30B98">
        <w:rPr>
          <w:b w:val="0"/>
          <w:bCs w:val="0"/>
          <w:color w:val="auto"/>
        </w:rPr>
        <w:t xml:space="preserve"> </w:t>
      </w:r>
      <w:r w:rsidRPr="15AF9C83" w:rsidR="32930AC7">
        <w:rPr>
          <w:b w:val="0"/>
          <w:bCs w:val="0"/>
          <w:color w:val="auto"/>
        </w:rPr>
        <w:t>Stood on</w:t>
      </w:r>
      <w:r w:rsidRPr="15AF9C83" w:rsidR="164F4679">
        <w:rPr>
          <w:b w:val="0"/>
          <w:bCs w:val="0"/>
          <w:color w:val="auto"/>
        </w:rPr>
        <w:t xml:space="preserve"> a ca</w:t>
      </w:r>
      <w:r w:rsidRPr="15AF9C83" w:rsidR="164F4679">
        <w:rPr>
          <w:b w:val="0"/>
          <w:bCs w:val="0"/>
          <w:color w:val="auto"/>
        </w:rPr>
        <w:t>librated</w:t>
      </w:r>
      <w:r w:rsidRPr="15AF9C83" w:rsidR="164F4679">
        <w:rPr>
          <w:b w:val="0"/>
          <w:bCs w:val="0"/>
          <w:color w:val="auto"/>
        </w:rPr>
        <w:t xml:space="preserve"> force plate</w:t>
      </w:r>
      <w:r w:rsidRPr="15AF9C83" w:rsidR="4DFE38BA">
        <w:rPr>
          <w:b w:val="0"/>
          <w:bCs w:val="0"/>
          <w:color w:val="auto"/>
        </w:rPr>
        <w:t xml:space="preserve"> (</w:t>
      </w:r>
      <w:r w:rsidRPr="15AF9C83" w:rsidR="3BBE9291">
        <w:rPr>
          <w:b w:val="0"/>
          <w:bCs w:val="0"/>
          <w:color w:val="auto"/>
        </w:rPr>
        <w:t>FP8 2003 HUR Oy, Kokkola Finland)</w:t>
      </w:r>
      <w:r w:rsidRPr="15AF9C83" w:rsidR="164F4679">
        <w:rPr>
          <w:b w:val="0"/>
          <w:bCs w:val="0"/>
          <w:color w:val="auto"/>
        </w:rPr>
        <w:t xml:space="preserve"> </w:t>
      </w:r>
      <w:r w:rsidRPr="15AF9C83" w:rsidR="164F4679">
        <w:rPr>
          <w:b w:val="0"/>
          <w:bCs w:val="0"/>
          <w:color w:val="auto"/>
        </w:rPr>
        <w:t>participants</w:t>
      </w:r>
      <w:r w:rsidRPr="15AF9C83" w:rsidR="5AB92DD1">
        <w:rPr>
          <w:b w:val="0"/>
          <w:bCs w:val="0"/>
          <w:color w:val="auto"/>
        </w:rPr>
        <w:t xml:space="preserve"> </w:t>
      </w:r>
      <w:r w:rsidRPr="15AF9C83" w:rsidR="5AB92DD1">
        <w:rPr>
          <w:b w:val="0"/>
          <w:bCs w:val="0"/>
          <w:color w:val="auto"/>
        </w:rPr>
        <w:t>were</w:t>
      </w:r>
      <w:r w:rsidRPr="15AF9C83" w:rsidR="164F4679">
        <w:rPr>
          <w:b w:val="0"/>
          <w:bCs w:val="0"/>
          <w:color w:val="auto"/>
        </w:rPr>
        <w:t xml:space="preserve"> </w:t>
      </w:r>
      <w:r w:rsidRPr="15AF9C83" w:rsidR="164F4679">
        <w:rPr>
          <w:b w:val="0"/>
          <w:bCs w:val="0"/>
          <w:color w:val="auto"/>
        </w:rPr>
        <w:t>require</w:t>
      </w:r>
      <w:r w:rsidRPr="15AF9C83" w:rsidR="5DC3E2B7">
        <w:rPr>
          <w:b w:val="0"/>
          <w:bCs w:val="0"/>
          <w:color w:val="auto"/>
        </w:rPr>
        <w:t>d</w:t>
      </w:r>
      <w:r w:rsidRPr="15AF9C83" w:rsidR="5DC3E2B7">
        <w:rPr>
          <w:b w:val="0"/>
          <w:bCs w:val="0"/>
          <w:color w:val="auto"/>
        </w:rPr>
        <w:t xml:space="preserve"> to put </w:t>
      </w:r>
      <w:r w:rsidRPr="15AF9C83" w:rsidR="164F4679">
        <w:rPr>
          <w:b w:val="0"/>
          <w:bCs w:val="0"/>
          <w:color w:val="auto"/>
        </w:rPr>
        <w:t>hands on hips</w:t>
      </w:r>
      <w:r w:rsidRPr="15AF9C83" w:rsidR="54C2DC01">
        <w:rPr>
          <w:b w:val="0"/>
          <w:bCs w:val="0"/>
          <w:color w:val="auto"/>
        </w:rPr>
        <w:t xml:space="preserve"> to avoid swinging of the arms</w:t>
      </w:r>
      <w:r w:rsidRPr="15AF9C83" w:rsidR="164F4679">
        <w:rPr>
          <w:b w:val="0"/>
          <w:bCs w:val="0"/>
          <w:color w:val="auto"/>
        </w:rPr>
        <w:t>. Performing a vertical jump and clean landing. Participants ha</w:t>
      </w:r>
      <w:r w:rsidRPr="15AF9C83" w:rsidR="2FAEF00A">
        <w:rPr>
          <w:b w:val="0"/>
          <w:bCs w:val="0"/>
          <w:color w:val="auto"/>
        </w:rPr>
        <w:t>d</w:t>
      </w:r>
      <w:r w:rsidRPr="15AF9C83" w:rsidR="164F4679">
        <w:rPr>
          <w:b w:val="0"/>
          <w:bCs w:val="0"/>
          <w:color w:val="auto"/>
        </w:rPr>
        <w:t xml:space="preserve"> 3 jum</w:t>
      </w:r>
      <w:r w:rsidRPr="15AF9C83" w:rsidR="48B60F7F">
        <w:rPr>
          <w:b w:val="0"/>
          <w:bCs w:val="0"/>
          <w:color w:val="auto"/>
        </w:rPr>
        <w:t xml:space="preserve">ps using the peak power data. </w:t>
      </w:r>
    </w:p>
    <w:p w:rsidR="579F1704" w:rsidP="15AF9C83" w:rsidRDefault="579F1704" w14:paraId="1D9D8801" w14:textId="6EDC6FDE">
      <w:pPr>
        <w:pStyle w:val="Normal"/>
        <w:rPr>
          <w:b w:val="1"/>
          <w:bCs w:val="1"/>
          <w:color w:val="auto"/>
        </w:rPr>
      </w:pPr>
    </w:p>
    <w:p w:rsidR="579F1704" w:rsidP="15AF9C83" w:rsidRDefault="579F1704" w14:paraId="20F7D9BA" w14:textId="712E0544">
      <w:pPr>
        <w:pStyle w:val="Normal"/>
        <w:rPr>
          <w:b w:val="0"/>
          <w:bCs w:val="0"/>
          <w:color w:val="auto"/>
        </w:rPr>
      </w:pPr>
      <w:r w:rsidRPr="15AF9C83" w:rsidR="48B60F7F">
        <w:rPr>
          <w:b w:val="1"/>
          <w:bCs w:val="1"/>
          <w:color w:val="auto"/>
        </w:rPr>
        <w:t>10 m sprint-</w:t>
      </w:r>
      <w:r w:rsidRPr="15AF9C83" w:rsidR="48B60F7F">
        <w:rPr>
          <w:b w:val="0"/>
          <w:bCs w:val="0"/>
          <w:color w:val="auto"/>
        </w:rPr>
        <w:t xml:space="preserve"> </w:t>
      </w:r>
      <w:r w:rsidRPr="15AF9C83" w:rsidR="2A1FA149">
        <w:rPr>
          <w:b w:val="0"/>
          <w:bCs w:val="0"/>
          <w:color w:val="auto"/>
        </w:rPr>
        <w:t>participant used sprint</w:t>
      </w:r>
      <w:r w:rsidRPr="15AF9C83" w:rsidR="5249D23C">
        <w:rPr>
          <w:b w:val="0"/>
          <w:bCs w:val="0"/>
          <w:color w:val="auto"/>
        </w:rPr>
        <w:t xml:space="preserve"> </w:t>
      </w:r>
      <w:r w:rsidRPr="15AF9C83" w:rsidR="6109E00A">
        <w:rPr>
          <w:b w:val="0"/>
          <w:bCs w:val="0"/>
          <w:color w:val="auto"/>
        </w:rPr>
        <w:t xml:space="preserve">light </w:t>
      </w:r>
      <w:r w:rsidRPr="15AF9C83" w:rsidR="5249D23C">
        <w:rPr>
          <w:b w:val="0"/>
          <w:bCs w:val="0"/>
          <w:color w:val="auto"/>
        </w:rPr>
        <w:t>gate</w:t>
      </w:r>
      <w:r w:rsidRPr="15AF9C83" w:rsidR="5485B0BD">
        <w:rPr>
          <w:b w:val="0"/>
          <w:bCs w:val="0"/>
          <w:color w:val="auto"/>
        </w:rPr>
        <w:t xml:space="preserve"> </w:t>
      </w:r>
      <w:r w:rsidRPr="15AF9C83" w:rsidR="01F72F3D">
        <w:rPr>
          <w:b w:val="0"/>
          <w:bCs w:val="0"/>
          <w:color w:val="auto"/>
        </w:rPr>
        <w:t>(Brower</w:t>
      </w:r>
      <w:r w:rsidRPr="15AF9C83" w:rsidR="6024B543">
        <w:rPr>
          <w:b w:val="0"/>
          <w:bCs w:val="0"/>
          <w:color w:val="auto"/>
        </w:rPr>
        <w:t xml:space="preserve"> Timing systems</w:t>
      </w:r>
      <w:r w:rsidRPr="15AF9C83" w:rsidR="6458E170">
        <w:rPr>
          <w:b w:val="0"/>
          <w:bCs w:val="0"/>
          <w:color w:val="auto"/>
        </w:rPr>
        <w:t xml:space="preserve">) </w:t>
      </w:r>
      <w:r w:rsidRPr="15AF9C83" w:rsidR="5249D23C">
        <w:rPr>
          <w:b w:val="0"/>
          <w:bCs w:val="0"/>
          <w:color w:val="auto"/>
        </w:rPr>
        <w:t xml:space="preserve">and </w:t>
      </w:r>
      <w:r w:rsidRPr="15AF9C83" w:rsidR="42BFCE03">
        <w:rPr>
          <w:b w:val="0"/>
          <w:bCs w:val="0"/>
          <w:color w:val="auto"/>
        </w:rPr>
        <w:t xml:space="preserve">a </w:t>
      </w:r>
      <w:r w:rsidRPr="15AF9C83" w:rsidR="5249D23C">
        <w:rPr>
          <w:b w:val="0"/>
          <w:bCs w:val="0"/>
          <w:color w:val="auto"/>
        </w:rPr>
        <w:t xml:space="preserve">measured 10 meters </w:t>
      </w:r>
      <w:r w:rsidRPr="15AF9C83" w:rsidR="1A9D502E">
        <w:rPr>
          <w:b w:val="0"/>
          <w:bCs w:val="0"/>
          <w:color w:val="auto"/>
        </w:rPr>
        <w:t xml:space="preserve">area in the gym </w:t>
      </w:r>
      <w:r w:rsidRPr="15AF9C83" w:rsidR="5249D23C">
        <w:rPr>
          <w:b w:val="0"/>
          <w:bCs w:val="0"/>
          <w:color w:val="auto"/>
        </w:rPr>
        <w:t>using a measuring tape, participants</w:t>
      </w:r>
      <w:r w:rsidRPr="15AF9C83" w:rsidR="5249D23C">
        <w:rPr>
          <w:b w:val="0"/>
          <w:bCs w:val="0"/>
          <w:color w:val="auto"/>
        </w:rPr>
        <w:t xml:space="preserve"> </w:t>
      </w:r>
      <w:r w:rsidRPr="15AF9C83" w:rsidR="1EAD4859">
        <w:rPr>
          <w:b w:val="0"/>
          <w:bCs w:val="0"/>
          <w:color w:val="auto"/>
        </w:rPr>
        <w:t>perform</w:t>
      </w:r>
      <w:r w:rsidRPr="15AF9C83" w:rsidR="3DA89975">
        <w:rPr>
          <w:b w:val="0"/>
          <w:bCs w:val="0"/>
          <w:color w:val="auto"/>
        </w:rPr>
        <w:t xml:space="preserve">ed </w:t>
      </w:r>
      <w:r w:rsidRPr="15AF9C83" w:rsidR="2DC5B0E2">
        <w:rPr>
          <w:b w:val="0"/>
          <w:bCs w:val="0"/>
          <w:color w:val="auto"/>
        </w:rPr>
        <w:t>a 10 m sprint using maximal effort</w:t>
      </w:r>
      <w:r w:rsidRPr="15AF9C83" w:rsidR="1DB1D51F">
        <w:rPr>
          <w:b w:val="0"/>
          <w:bCs w:val="0"/>
          <w:color w:val="auto"/>
        </w:rPr>
        <w:t>.</w:t>
      </w:r>
      <w:r w:rsidRPr="15AF9C83" w:rsidR="3B47BA83">
        <w:rPr>
          <w:b w:val="0"/>
          <w:bCs w:val="0"/>
          <w:color w:val="auto"/>
        </w:rPr>
        <w:t xml:space="preserve"> </w:t>
      </w:r>
      <w:r w:rsidRPr="15AF9C83" w:rsidR="7485F410">
        <w:rPr>
          <w:b w:val="0"/>
          <w:bCs w:val="0"/>
          <w:color w:val="auto"/>
        </w:rPr>
        <w:t>Fastest</w:t>
      </w:r>
      <w:r w:rsidRPr="15AF9C83" w:rsidR="3B47BA83">
        <w:rPr>
          <w:b w:val="0"/>
          <w:bCs w:val="0"/>
          <w:color w:val="auto"/>
        </w:rPr>
        <w:t xml:space="preserve"> </w:t>
      </w:r>
      <w:r w:rsidRPr="15AF9C83" w:rsidR="7221A24A">
        <w:rPr>
          <w:b w:val="0"/>
          <w:bCs w:val="0"/>
          <w:color w:val="auto"/>
        </w:rPr>
        <w:t>scores</w:t>
      </w:r>
      <w:r w:rsidRPr="15AF9C83" w:rsidR="3B47BA83">
        <w:rPr>
          <w:b w:val="0"/>
          <w:bCs w:val="0"/>
          <w:color w:val="auto"/>
        </w:rPr>
        <w:t xml:space="preserve"> </w:t>
      </w:r>
      <w:r w:rsidRPr="15AF9C83" w:rsidR="0D58AF3A">
        <w:rPr>
          <w:b w:val="0"/>
          <w:bCs w:val="0"/>
          <w:color w:val="auto"/>
        </w:rPr>
        <w:t>wer</w:t>
      </w:r>
      <w:r w:rsidRPr="15AF9C83" w:rsidR="3B47BA83">
        <w:rPr>
          <w:b w:val="0"/>
          <w:bCs w:val="0"/>
          <w:color w:val="auto"/>
        </w:rPr>
        <w:t>e recorded and used for data</w:t>
      </w:r>
      <w:r w:rsidRPr="15AF9C83" w:rsidR="48127A12">
        <w:rPr>
          <w:b w:val="0"/>
          <w:bCs w:val="0"/>
          <w:color w:val="auto"/>
        </w:rPr>
        <w:t>.</w:t>
      </w:r>
    </w:p>
    <w:p w:rsidR="54226ECE" w:rsidP="15AF9C83" w:rsidRDefault="54226ECE" w14:paraId="2C019101" w14:textId="25CC0CB1">
      <w:pPr>
        <w:pStyle w:val="Normal"/>
        <w:rPr>
          <w:b w:val="1"/>
          <w:bCs w:val="1"/>
        </w:rPr>
      </w:pPr>
    </w:p>
    <w:p w:rsidR="54226ECE" w:rsidP="15AF9C83" w:rsidRDefault="54226ECE" w14:paraId="37858026" w14:textId="5807CB99">
      <w:pPr>
        <w:pStyle w:val="Normal"/>
        <w:rPr>
          <w:b w:val="1"/>
          <w:bCs w:val="1"/>
        </w:rPr>
      </w:pPr>
    </w:p>
    <w:p w:rsidR="54226ECE" w:rsidP="15AF9C83" w:rsidRDefault="54226ECE" w14:paraId="61943440" w14:textId="61D70BA6">
      <w:pPr>
        <w:pStyle w:val="Normal"/>
        <w:rPr>
          <w:b w:val="1"/>
          <w:bCs w:val="1"/>
        </w:rPr>
      </w:pPr>
    </w:p>
    <w:p w:rsidR="54226ECE" w:rsidP="15AF9C83" w:rsidRDefault="54226ECE" w14:paraId="391B2F91" w14:textId="7C72C26D">
      <w:pPr>
        <w:pStyle w:val="Normal"/>
        <w:rPr>
          <w:b w:val="1"/>
          <w:bCs w:val="1"/>
        </w:rPr>
      </w:pPr>
    </w:p>
    <w:p w:rsidR="54226ECE" w:rsidP="15AF9C83" w:rsidRDefault="54226ECE" w14:paraId="6D600D9C" w14:textId="74C6F7EB">
      <w:pPr>
        <w:pStyle w:val="Normal"/>
        <w:rPr>
          <w:b w:val="1"/>
          <w:bCs w:val="1"/>
        </w:rPr>
      </w:pPr>
    </w:p>
    <w:p w:rsidR="54226ECE" w:rsidP="15AF9C83" w:rsidRDefault="54226ECE" w14:paraId="530B6E3E" w14:textId="58656F71">
      <w:pPr>
        <w:pStyle w:val="Normal"/>
        <w:rPr>
          <w:b w:val="1"/>
          <w:bCs w:val="1"/>
        </w:rPr>
      </w:pPr>
    </w:p>
    <w:p w:rsidR="54226ECE" w:rsidP="15AF9C83" w:rsidRDefault="54226ECE" w14:paraId="0765B32D" w14:textId="53F8E644">
      <w:pPr>
        <w:pStyle w:val="Normal"/>
        <w:rPr>
          <w:b w:val="1"/>
          <w:bCs w:val="1"/>
        </w:rPr>
      </w:pPr>
    </w:p>
    <w:p w:rsidR="54226ECE" w:rsidP="4C337C94" w:rsidRDefault="54226ECE" w14:paraId="36D5A5E9" w14:textId="4108CECC">
      <w:pPr>
        <w:pStyle w:val="Normal"/>
        <w:rPr>
          <w:b w:val="1"/>
          <w:bCs w:val="1"/>
        </w:rPr>
      </w:pPr>
      <w:r w:rsidRPr="15AF9C83" w:rsidR="1DB1D51F">
        <w:rPr>
          <w:b w:val="1"/>
          <w:bCs w:val="1"/>
        </w:rPr>
        <w:t xml:space="preserve">Results </w:t>
      </w:r>
    </w:p>
    <w:p w:rsidR="7681851A" w:rsidP="15AF9C83" w:rsidRDefault="7681851A" w14:paraId="44621386" w14:textId="16E6EFCC">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3F1508CD">
        <w:rPr>
          <w:b w:val="0"/>
          <w:bCs w:val="0"/>
        </w:rPr>
        <w:t xml:space="preserve">Linear regression was used using SPSS software (reference). This was carried out using CMJ jump predicting 10m sprint time. A higher CMJ PP score has a positive correlation with sprint time. </w:t>
      </w:r>
      <w:r w:rsidRPr="15AF9C83" w:rsidR="3F1508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According to the data, Pearsons's correlation suggests that there is a strong relationship between CMJ peak power and 10m sprint time (r=0.791) suggesting that it is significant as P &lt; .001. The Scatterplot supported this relationship as it showed a clear downward trended between CMJPP and 10m sprint time.</w:t>
      </w:r>
    </w:p>
    <w:p w:rsidR="7681851A" w:rsidP="15AF9C83" w:rsidRDefault="7681851A" w14:paraId="519A7690" w14:textId="58273D21">
      <w:pPr>
        <w:pStyle w:val="Normal"/>
        <w:rPr>
          <w:b w:val="1"/>
          <w:bCs w:val="1"/>
        </w:rPr>
      </w:pPr>
    </w:p>
    <w:p w:rsidR="7681851A" w:rsidP="4C337C94" w:rsidRDefault="7681851A" w14:paraId="6C1D545C" w14:textId="1BC95B64">
      <w:pPr>
        <w:pStyle w:val="Normal"/>
      </w:pPr>
      <w:r w:rsidR="126EBB7D">
        <w:drawing>
          <wp:inline wp14:editId="6FA7A299" wp14:anchorId="4E3DB66D">
            <wp:extent cx="3376613" cy="2031572"/>
            <wp:effectExtent l="0" t="0" r="0" b="0"/>
            <wp:docPr id="13016007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5542725" name="Picture 1545542725"/>
                    <pic:cNvPicPr/>
                  </pic:nvPicPr>
                  <pic:blipFill>
                    <a:blip xmlns:r="http://schemas.openxmlformats.org/officeDocument/2006/relationships" r:embed="rId1566142616">
                      <a:extLst>
                        <a:ext uri="{28A0092B-C50C-407E-A947-70E740481C1C}">
                          <a14:useLocalDpi xmlns:a14="http://schemas.microsoft.com/office/drawing/2010/main"/>
                        </a:ext>
                      </a:extLst>
                    </a:blip>
                    <a:stretch>
                      <a:fillRect/>
                    </a:stretch>
                  </pic:blipFill>
                  <pic:spPr>
                    <a:xfrm rot="0">
                      <a:off x="0" y="0"/>
                      <a:ext cx="3376613" cy="2031572"/>
                    </a:xfrm>
                    <a:prstGeom prst="rect">
                      <a:avLst/>
                    </a:prstGeom>
                  </pic:spPr>
                </pic:pic>
              </a:graphicData>
            </a:graphic>
          </wp:inline>
        </w:drawing>
      </w:r>
    </w:p>
    <w:p w:rsidR="7681851A" w:rsidP="4C337C94" w:rsidRDefault="7681851A" w14:paraId="7E00FDE6" w14:textId="26A6EFF4">
      <w:pPr>
        <w:pStyle w:val="Normal"/>
      </w:pPr>
      <w:r w:rsidR="126EBB7D">
        <w:rPr/>
        <w:t>Figure 2</w:t>
      </w:r>
    </w:p>
    <w:p w:rsidR="7681851A" w:rsidP="4C337C94" w:rsidRDefault="7681851A" w14:paraId="7C92425F" w14:textId="7B84B2C2">
      <w:pPr>
        <w:pStyle w:val="Normal"/>
        <w:rPr>
          <w:b w:val="1"/>
          <w:bCs w:val="1"/>
        </w:rPr>
      </w:pPr>
      <w:r w:rsidRPr="15AF9C83" w:rsidR="017175B5">
        <w:rPr>
          <w:b w:val="1"/>
          <w:bCs w:val="1"/>
        </w:rPr>
        <w:t>Interpretation</w:t>
      </w:r>
      <w:r w:rsidRPr="15AF9C83" w:rsidR="1DB1D51F">
        <w:rPr>
          <w:b w:val="1"/>
          <w:bCs w:val="1"/>
        </w:rPr>
        <w:t xml:space="preserve"> </w:t>
      </w:r>
    </w:p>
    <w:p w:rsidR="54226ECE" w:rsidP="15AF9C83" w:rsidRDefault="54226ECE" w14:paraId="340F4740" w14:textId="7E477466">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5AF9C83" w:rsidR="77ECD14A">
        <w:rPr>
          <w:rFonts w:ascii="Aptos" w:hAnsi="Aptos" w:eastAsia="Aptos" w:cs="Aptos" w:asciiTheme="minorAscii" w:hAnsiTheme="minorAscii" w:eastAsiaTheme="minorAscii" w:cstheme="minorAscii"/>
          <w:b w:val="0"/>
          <w:bCs w:val="0"/>
          <w:color w:val="auto"/>
          <w:sz w:val="24"/>
          <w:szCs w:val="24"/>
        </w:rPr>
        <w:t xml:space="preserve">According to the results, CMJ </w:t>
      </w:r>
      <w:r w:rsidRPr="15AF9C83" w:rsidR="07A2BA1A">
        <w:rPr>
          <w:rFonts w:ascii="Aptos" w:hAnsi="Aptos" w:eastAsia="Aptos" w:cs="Aptos" w:asciiTheme="minorAscii" w:hAnsiTheme="minorAscii" w:eastAsiaTheme="minorAscii" w:cstheme="minorAscii"/>
          <w:b w:val="0"/>
          <w:bCs w:val="0"/>
          <w:color w:val="auto"/>
          <w:sz w:val="24"/>
          <w:szCs w:val="24"/>
        </w:rPr>
        <w:t>peak power</w:t>
      </w:r>
      <w:r w:rsidRPr="15AF9C83" w:rsidR="07A2BA1A">
        <w:rPr>
          <w:rFonts w:ascii="Aptos" w:hAnsi="Aptos" w:eastAsia="Aptos" w:cs="Aptos" w:asciiTheme="minorAscii" w:hAnsiTheme="minorAscii" w:eastAsiaTheme="minorAscii" w:cstheme="minorAscii"/>
          <w:b w:val="0"/>
          <w:bCs w:val="0"/>
          <w:color w:val="auto"/>
          <w:sz w:val="24"/>
          <w:szCs w:val="24"/>
        </w:rPr>
        <w:t xml:space="preserve"> </w:t>
      </w:r>
      <w:r w:rsidRPr="15AF9C83" w:rsidR="77ECD14A">
        <w:rPr>
          <w:rFonts w:ascii="Aptos" w:hAnsi="Aptos" w:eastAsia="Aptos" w:cs="Aptos" w:asciiTheme="minorAscii" w:hAnsiTheme="minorAscii" w:eastAsiaTheme="minorAscii" w:cstheme="minorAscii"/>
          <w:b w:val="0"/>
          <w:bCs w:val="0"/>
          <w:color w:val="auto"/>
          <w:sz w:val="24"/>
          <w:szCs w:val="24"/>
        </w:rPr>
        <w:t>and</w:t>
      </w:r>
      <w:r w:rsidRPr="15AF9C83" w:rsidR="059789CC">
        <w:rPr>
          <w:rFonts w:ascii="Aptos" w:hAnsi="Aptos" w:eastAsia="Aptos" w:cs="Aptos" w:asciiTheme="minorAscii" w:hAnsiTheme="minorAscii" w:eastAsiaTheme="minorAscii" w:cstheme="minorAscii"/>
          <w:b w:val="0"/>
          <w:bCs w:val="0"/>
          <w:color w:val="auto"/>
          <w:sz w:val="24"/>
          <w:szCs w:val="24"/>
        </w:rPr>
        <w:t xml:space="preserve"> 10 </w:t>
      </w:r>
      <w:r w:rsidRPr="15AF9C83" w:rsidR="12605677">
        <w:rPr>
          <w:rFonts w:ascii="Aptos" w:hAnsi="Aptos" w:eastAsia="Aptos" w:cs="Aptos" w:asciiTheme="minorAscii" w:hAnsiTheme="minorAscii" w:eastAsiaTheme="minorAscii" w:cstheme="minorAscii"/>
          <w:b w:val="0"/>
          <w:bCs w:val="0"/>
          <w:color w:val="auto"/>
          <w:sz w:val="24"/>
          <w:szCs w:val="24"/>
        </w:rPr>
        <w:t>m s</w:t>
      </w:r>
      <w:r w:rsidRPr="15AF9C83" w:rsidR="12605677">
        <w:rPr>
          <w:rFonts w:ascii="Aptos" w:hAnsi="Aptos" w:eastAsia="Aptos" w:cs="Aptos" w:asciiTheme="minorAscii" w:hAnsiTheme="minorAscii" w:eastAsiaTheme="minorAscii" w:cstheme="minorAscii"/>
          <w:b w:val="0"/>
          <w:bCs w:val="0"/>
          <w:color w:val="auto"/>
          <w:sz w:val="24"/>
          <w:szCs w:val="24"/>
        </w:rPr>
        <w:t>print</w:t>
      </w:r>
      <w:r w:rsidRPr="15AF9C83" w:rsidR="77ECD14A">
        <w:rPr>
          <w:rFonts w:ascii="Aptos" w:hAnsi="Aptos" w:eastAsia="Aptos" w:cs="Aptos" w:asciiTheme="minorAscii" w:hAnsiTheme="minorAscii" w:eastAsiaTheme="minorAscii" w:cstheme="minorAscii"/>
          <w:b w:val="0"/>
          <w:bCs w:val="0"/>
          <w:color w:val="auto"/>
          <w:sz w:val="24"/>
          <w:szCs w:val="24"/>
        </w:rPr>
        <w:t xml:space="preserve"> time require explosive dynamic movements in the lower body</w:t>
      </w:r>
      <w:r w:rsidRPr="15AF9C83" w:rsidR="24E55065">
        <w:rPr>
          <w:rFonts w:ascii="Aptos" w:hAnsi="Aptos" w:eastAsia="Aptos" w:cs="Aptos" w:asciiTheme="minorAscii" w:hAnsiTheme="minorAscii" w:eastAsiaTheme="minorAscii" w:cstheme="minorAscii"/>
          <w:noProof w:val="0"/>
          <w:sz w:val="24"/>
          <w:szCs w:val="24"/>
          <w:lang w:val="en-GB"/>
        </w:rPr>
        <w:t xml:space="preserve"> (</w:t>
      </w:r>
      <w:r w:rsidRPr="15AF9C83" w:rsidR="24E55065">
        <w:rPr>
          <w:rFonts w:ascii="Aptos" w:hAnsi="Aptos" w:eastAsia="Aptos" w:cs="Aptos" w:asciiTheme="minorAscii" w:hAnsiTheme="minorAscii" w:eastAsiaTheme="minorAscii" w:cstheme="minorAscii"/>
          <w:noProof w:val="0"/>
          <w:sz w:val="24"/>
          <w:szCs w:val="24"/>
          <w:lang w:val="en-GB"/>
        </w:rPr>
        <w:t>Maulder</w:t>
      </w:r>
      <w:r w:rsidRPr="15AF9C83" w:rsidR="24E55065">
        <w:rPr>
          <w:rFonts w:ascii="Aptos" w:hAnsi="Aptos" w:eastAsia="Aptos" w:cs="Aptos" w:asciiTheme="minorAscii" w:hAnsiTheme="minorAscii" w:eastAsiaTheme="minorAscii" w:cstheme="minorAscii"/>
          <w:noProof w:val="0"/>
          <w:sz w:val="24"/>
          <w:szCs w:val="24"/>
          <w:lang w:val="en-GB"/>
        </w:rPr>
        <w:t xml:space="preserve"> and Cronin 2005)</w:t>
      </w:r>
      <w:r w:rsidRPr="15AF9C83" w:rsidR="77ECD14A">
        <w:rPr>
          <w:rFonts w:ascii="Aptos" w:hAnsi="Aptos" w:eastAsia="Aptos" w:cs="Aptos" w:asciiTheme="minorAscii" w:hAnsiTheme="minorAscii" w:eastAsiaTheme="minorAscii" w:cstheme="minorAscii"/>
          <w:b w:val="0"/>
          <w:bCs w:val="0"/>
          <w:color w:val="auto"/>
          <w:sz w:val="24"/>
          <w:szCs w:val="24"/>
        </w:rPr>
        <w:t>.</w:t>
      </w:r>
      <w:r w:rsidRPr="15AF9C83" w:rsidR="77ECD14A">
        <w:rPr>
          <w:rFonts w:ascii="Aptos" w:hAnsi="Aptos" w:eastAsia="Aptos" w:cs="Aptos" w:asciiTheme="minorAscii" w:hAnsiTheme="minorAscii" w:eastAsiaTheme="minorAscii" w:cstheme="minorAscii"/>
          <w:b w:val="0"/>
          <w:bCs w:val="0"/>
          <w:color w:val="auto"/>
          <w:sz w:val="24"/>
          <w:szCs w:val="24"/>
        </w:rPr>
        <w:t xml:space="preserve"> A higher </w:t>
      </w:r>
      <w:r w:rsidRPr="15AF9C83" w:rsidR="5123A037">
        <w:rPr>
          <w:rFonts w:ascii="Aptos" w:hAnsi="Aptos" w:eastAsia="Aptos" w:cs="Aptos" w:asciiTheme="minorAscii" w:hAnsiTheme="minorAscii" w:eastAsiaTheme="minorAscii" w:cstheme="minorAscii"/>
          <w:b w:val="0"/>
          <w:bCs w:val="0"/>
          <w:color w:val="auto"/>
          <w:sz w:val="24"/>
          <w:szCs w:val="24"/>
        </w:rPr>
        <w:t xml:space="preserve">CMJ peak power </w:t>
      </w:r>
      <w:r w:rsidRPr="15AF9C83" w:rsidR="77ECD14A">
        <w:rPr>
          <w:rFonts w:ascii="Aptos" w:hAnsi="Aptos" w:eastAsia="Aptos" w:cs="Aptos" w:asciiTheme="minorAscii" w:hAnsiTheme="minorAscii" w:eastAsiaTheme="minorAscii" w:cstheme="minorAscii"/>
          <w:b w:val="0"/>
          <w:bCs w:val="0"/>
          <w:color w:val="auto"/>
          <w:sz w:val="24"/>
          <w:szCs w:val="24"/>
        </w:rPr>
        <w:t>score</w:t>
      </w:r>
      <w:r w:rsidRPr="15AF9C83" w:rsidR="11BF5B3C">
        <w:rPr>
          <w:rFonts w:ascii="Aptos" w:hAnsi="Aptos" w:eastAsia="Aptos" w:cs="Aptos" w:asciiTheme="minorAscii" w:hAnsiTheme="minorAscii" w:eastAsiaTheme="minorAscii" w:cstheme="minorAscii"/>
          <w:b w:val="0"/>
          <w:bCs w:val="0"/>
          <w:color w:val="auto"/>
          <w:sz w:val="24"/>
          <w:szCs w:val="24"/>
        </w:rPr>
        <w:t xml:space="preserve"> should align with a faster, explosive sprint time</w:t>
      </w:r>
      <w:r w:rsidRPr="15AF9C83" w:rsidR="349CF6DB">
        <w:rPr>
          <w:rFonts w:ascii="Aptos" w:hAnsi="Aptos" w:eastAsia="Aptos" w:cs="Aptos" w:asciiTheme="minorAscii" w:hAnsiTheme="minorAscii" w:eastAsiaTheme="minorAscii" w:cstheme="minorAscii"/>
          <w:b w:val="0"/>
          <w:bCs w:val="0"/>
          <w:color w:val="auto"/>
          <w:sz w:val="24"/>
          <w:szCs w:val="24"/>
        </w:rPr>
        <w:t xml:space="preserve">. </w:t>
      </w:r>
      <w:r w:rsidRPr="15AF9C83" w:rsidR="3DEF6048">
        <w:rPr>
          <w:rFonts w:ascii="Aptos" w:hAnsi="Aptos" w:eastAsia="Aptos" w:cs="Aptos" w:asciiTheme="minorAscii" w:hAnsiTheme="minorAscii" w:eastAsiaTheme="minorAscii" w:cstheme="minorAscii"/>
          <w:b w:val="0"/>
          <w:bCs w:val="0"/>
          <w:color w:val="auto"/>
          <w:sz w:val="24"/>
          <w:szCs w:val="24"/>
        </w:rPr>
        <w:t xml:space="preserve">Using a scatterplot </w:t>
      </w:r>
      <w:r w:rsidRPr="15AF9C83" w:rsidR="294FB81E">
        <w:rPr>
          <w:rFonts w:ascii="Aptos" w:hAnsi="Aptos" w:eastAsia="Aptos" w:cs="Aptos" w:asciiTheme="minorAscii" w:hAnsiTheme="minorAscii" w:eastAsiaTheme="minorAscii" w:cstheme="minorAscii"/>
          <w:b w:val="0"/>
          <w:bCs w:val="0"/>
          <w:color w:val="auto"/>
          <w:sz w:val="24"/>
          <w:szCs w:val="24"/>
        </w:rPr>
        <w:t>diagram</w:t>
      </w:r>
      <w:r w:rsidRPr="15AF9C83" w:rsidR="3DEF6048">
        <w:rPr>
          <w:rFonts w:ascii="Aptos" w:hAnsi="Aptos" w:eastAsia="Aptos" w:cs="Aptos" w:asciiTheme="minorAscii" w:hAnsiTheme="minorAscii" w:eastAsiaTheme="minorAscii" w:cstheme="minorAscii"/>
          <w:b w:val="0"/>
          <w:bCs w:val="0"/>
          <w:color w:val="auto"/>
          <w:sz w:val="24"/>
          <w:szCs w:val="24"/>
        </w:rPr>
        <w:t xml:space="preserve">, the results show a consistent pattern of explosive power during acceleration. Explosive power and </w:t>
      </w:r>
      <w:r w:rsidRPr="15AF9C83" w:rsidR="3DEF6048">
        <w:rPr>
          <w:rFonts w:ascii="Aptos" w:hAnsi="Aptos" w:eastAsia="Aptos" w:cs="Aptos" w:asciiTheme="minorAscii" w:hAnsiTheme="minorAscii" w:eastAsiaTheme="minorAscii" w:cstheme="minorAscii"/>
          <w:b w:val="0"/>
          <w:bCs w:val="0"/>
          <w:color w:val="auto"/>
          <w:sz w:val="24"/>
          <w:szCs w:val="24"/>
        </w:rPr>
        <w:t>f</w:t>
      </w:r>
      <w:r w:rsidRPr="15AF9C83" w:rsidR="3DEF6048">
        <w:rPr>
          <w:rFonts w:ascii="Aptos" w:hAnsi="Aptos" w:eastAsia="Aptos" w:cs="Aptos" w:asciiTheme="minorAscii" w:hAnsiTheme="minorAscii" w:eastAsiaTheme="minorAscii" w:cstheme="minorAscii"/>
          <w:b w:val="0"/>
          <w:bCs w:val="0"/>
          <w:color w:val="auto"/>
          <w:sz w:val="24"/>
          <w:szCs w:val="24"/>
        </w:rPr>
        <w:t>a</w:t>
      </w:r>
      <w:r w:rsidRPr="15AF9C83" w:rsidR="3DEF6048">
        <w:rPr>
          <w:rFonts w:ascii="Aptos" w:hAnsi="Aptos" w:eastAsia="Aptos" w:cs="Aptos" w:asciiTheme="minorAscii" w:hAnsiTheme="minorAscii" w:eastAsiaTheme="minorAscii" w:cstheme="minorAscii"/>
          <w:b w:val="0"/>
          <w:bCs w:val="0"/>
          <w:color w:val="auto"/>
          <w:sz w:val="24"/>
          <w:szCs w:val="24"/>
        </w:rPr>
        <w:t xml:space="preserve">st </w:t>
      </w:r>
      <w:r w:rsidRPr="15AF9C83" w:rsidR="3DEF6048">
        <w:rPr>
          <w:rFonts w:ascii="Aptos" w:hAnsi="Aptos" w:eastAsia="Aptos" w:cs="Aptos" w:asciiTheme="minorAscii" w:hAnsiTheme="minorAscii" w:eastAsiaTheme="minorAscii" w:cstheme="minorAscii"/>
          <w:b w:val="0"/>
          <w:bCs w:val="0"/>
          <w:color w:val="auto"/>
          <w:sz w:val="24"/>
          <w:szCs w:val="24"/>
        </w:rPr>
        <w:t>s</w:t>
      </w:r>
      <w:r w:rsidRPr="15AF9C83" w:rsidR="3DEF6048">
        <w:rPr>
          <w:rFonts w:ascii="Aptos" w:hAnsi="Aptos" w:eastAsia="Aptos" w:cs="Aptos" w:asciiTheme="minorAscii" w:hAnsiTheme="minorAscii" w:eastAsiaTheme="minorAscii" w:cstheme="minorAscii"/>
          <w:b w:val="0"/>
          <w:bCs w:val="0"/>
          <w:color w:val="auto"/>
          <w:sz w:val="24"/>
          <w:szCs w:val="24"/>
        </w:rPr>
        <w:t xml:space="preserve">print time relates </w:t>
      </w:r>
      <w:r w:rsidRPr="15AF9C83" w:rsidR="3DEF6048">
        <w:rPr>
          <w:rFonts w:ascii="Aptos" w:hAnsi="Aptos" w:eastAsia="Aptos" w:cs="Aptos" w:asciiTheme="minorAscii" w:hAnsiTheme="minorAscii" w:eastAsiaTheme="minorAscii" w:cstheme="minorAscii"/>
          <w:b w:val="0"/>
          <w:bCs w:val="0"/>
          <w:color w:val="auto"/>
          <w:sz w:val="24"/>
          <w:szCs w:val="24"/>
        </w:rPr>
        <w:t>w</w:t>
      </w:r>
      <w:r w:rsidRPr="15AF9C83" w:rsidR="3DEF6048">
        <w:rPr>
          <w:rFonts w:ascii="Aptos" w:hAnsi="Aptos" w:eastAsia="Aptos" w:cs="Aptos" w:asciiTheme="minorAscii" w:hAnsiTheme="minorAscii" w:eastAsiaTheme="minorAscii" w:cstheme="minorAscii"/>
          <w:b w:val="0"/>
          <w:bCs w:val="0"/>
          <w:color w:val="auto"/>
          <w:sz w:val="24"/>
          <w:szCs w:val="24"/>
        </w:rPr>
        <w:t xml:space="preserve">ith having </w:t>
      </w:r>
      <w:r w:rsidRPr="15AF9C83" w:rsidR="3DEF6048">
        <w:rPr>
          <w:rFonts w:ascii="Aptos" w:hAnsi="Aptos" w:eastAsia="Aptos" w:cs="Aptos" w:asciiTheme="minorAscii" w:hAnsiTheme="minorAscii" w:eastAsiaTheme="minorAscii" w:cstheme="minorAscii"/>
          <w:b w:val="0"/>
          <w:bCs w:val="0"/>
          <w:color w:val="auto"/>
          <w:sz w:val="24"/>
          <w:szCs w:val="24"/>
        </w:rPr>
        <w:t>a</w:t>
      </w:r>
      <w:r w:rsidRPr="15AF9C83" w:rsidR="3DEF6048">
        <w:rPr>
          <w:rFonts w:ascii="Aptos" w:hAnsi="Aptos" w:eastAsia="Aptos" w:cs="Aptos" w:asciiTheme="minorAscii" w:hAnsiTheme="minorAscii" w:eastAsiaTheme="minorAscii" w:cstheme="minorAscii"/>
          <w:b w:val="0"/>
          <w:bCs w:val="0"/>
          <w:color w:val="auto"/>
          <w:sz w:val="24"/>
          <w:szCs w:val="24"/>
        </w:rPr>
        <w:t xml:space="preserve"> higher amount of fast twitch </w:t>
      </w:r>
      <w:r w:rsidRPr="15AF9C83" w:rsidR="34147375">
        <w:rPr>
          <w:rFonts w:ascii="Aptos" w:hAnsi="Aptos" w:eastAsia="Aptos" w:cs="Aptos" w:asciiTheme="minorAscii" w:hAnsiTheme="minorAscii" w:eastAsiaTheme="minorAscii" w:cstheme="minorAscii"/>
          <w:b w:val="0"/>
          <w:bCs w:val="0"/>
          <w:color w:val="auto"/>
          <w:sz w:val="24"/>
          <w:szCs w:val="24"/>
        </w:rPr>
        <w:t>fibres</w:t>
      </w:r>
      <w:r w:rsidRPr="15AF9C83" w:rsidR="3DEF6048">
        <w:rPr>
          <w:rFonts w:ascii="Aptos" w:hAnsi="Aptos" w:eastAsia="Aptos" w:cs="Aptos" w:asciiTheme="minorAscii" w:hAnsiTheme="minorAscii" w:eastAsiaTheme="minorAscii" w:cstheme="minorAscii"/>
          <w:b w:val="0"/>
          <w:bCs w:val="0"/>
          <w:color w:val="auto"/>
          <w:sz w:val="24"/>
          <w:szCs w:val="24"/>
        </w:rPr>
        <w:t xml:space="preserve"> (type</w:t>
      </w:r>
      <w:r w:rsidRPr="15AF9C83" w:rsidR="69F5EC5B">
        <w:rPr>
          <w:rFonts w:ascii="Aptos" w:hAnsi="Aptos" w:eastAsia="Aptos" w:cs="Aptos" w:asciiTheme="minorAscii" w:hAnsiTheme="minorAscii" w:eastAsiaTheme="minorAscii" w:cstheme="minorAscii"/>
          <w:b w:val="0"/>
          <w:bCs w:val="0"/>
          <w:color w:val="auto"/>
          <w:sz w:val="24"/>
          <w:szCs w:val="24"/>
        </w:rPr>
        <w:t xml:space="preserve"> 2) (</w:t>
      </w:r>
      <w:r w:rsidRPr="15AF9C83" w:rsidR="3A2E2C2D">
        <w:rPr>
          <w:rFonts w:ascii="Aptos" w:hAnsi="Aptos" w:eastAsia="Aptos" w:cs="Aptos"/>
          <w:b w:val="0"/>
          <w:bCs w:val="0"/>
          <w:i w:val="0"/>
          <w:iCs w:val="0"/>
          <w:caps w:val="0"/>
          <w:smallCaps w:val="0"/>
          <w:strike w:val="0"/>
          <w:dstrike w:val="0"/>
          <w:noProof w:val="0"/>
          <w:color w:val="auto"/>
          <w:sz w:val="24"/>
          <w:szCs w:val="24"/>
          <w:u w:val="none"/>
          <w:lang w:val="en-GB"/>
        </w:rPr>
        <w:t>Atkin, J.D et al, 2005</w:t>
      </w:r>
      <w:r w:rsidRPr="15AF9C83" w:rsidR="69F5EC5B">
        <w:rPr>
          <w:rFonts w:ascii="Aptos" w:hAnsi="Aptos" w:eastAsia="Aptos" w:cs="Aptos" w:asciiTheme="minorAscii" w:hAnsiTheme="minorAscii" w:eastAsiaTheme="minorAscii" w:cstheme="minorAscii"/>
          <w:b w:val="0"/>
          <w:bCs w:val="0"/>
          <w:color w:val="auto"/>
          <w:sz w:val="24"/>
          <w:szCs w:val="24"/>
        </w:rPr>
        <w:t>).</w:t>
      </w:r>
      <w:r w:rsidRPr="15AF9C83" w:rsidR="69F5EC5B">
        <w:rPr>
          <w:rFonts w:ascii="Aptos" w:hAnsi="Aptos" w:eastAsia="Aptos" w:cs="Aptos" w:asciiTheme="minorAscii" w:hAnsiTheme="minorAscii" w:eastAsiaTheme="minorAscii" w:cstheme="minorAscii"/>
          <w:b w:val="0"/>
          <w:bCs w:val="0"/>
          <w:color w:val="auto"/>
          <w:sz w:val="24"/>
          <w:szCs w:val="24"/>
        </w:rPr>
        <w:t xml:space="preserve"> Participants who tend to have higher amounts of fast twitch </w:t>
      </w:r>
      <w:r w:rsidRPr="15AF9C83" w:rsidR="68AF78AC">
        <w:rPr>
          <w:rFonts w:ascii="Aptos" w:hAnsi="Aptos" w:eastAsia="Aptos" w:cs="Aptos" w:asciiTheme="minorAscii" w:hAnsiTheme="minorAscii" w:eastAsiaTheme="minorAscii" w:cstheme="minorAscii"/>
          <w:b w:val="0"/>
          <w:bCs w:val="0"/>
          <w:color w:val="auto"/>
          <w:sz w:val="24"/>
          <w:szCs w:val="24"/>
        </w:rPr>
        <w:t>fibres</w:t>
      </w:r>
      <w:r w:rsidRPr="15AF9C83" w:rsidR="60A5D4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 associated with glycolytic metabolism and faster contraction-relaxation cycle according to </w:t>
      </w:r>
      <w:r w:rsidRPr="15AF9C83" w:rsidR="7BE5185B">
        <w:rPr>
          <w:rFonts w:ascii="Aptos" w:hAnsi="Aptos" w:eastAsia="Aptos" w:cs="Aptos" w:asciiTheme="minorAscii" w:hAnsiTheme="minorAscii" w:eastAsiaTheme="minorAscii" w:cstheme="minorAscii"/>
          <w:noProof w:val="0"/>
          <w:sz w:val="24"/>
          <w:szCs w:val="24"/>
          <w:lang w:val="en-GB"/>
        </w:rPr>
        <w:t>(Smi</w:t>
      </w:r>
      <w:r w:rsidRPr="15AF9C83" w:rsidR="7BE5185B">
        <w:rPr>
          <w:rFonts w:ascii="Aptos" w:hAnsi="Aptos" w:eastAsia="Aptos" w:cs="Aptos" w:asciiTheme="minorAscii" w:hAnsiTheme="minorAscii" w:eastAsiaTheme="minorAscii" w:cstheme="minorAscii"/>
          <w:noProof w:val="0"/>
          <w:sz w:val="24"/>
          <w:szCs w:val="24"/>
          <w:lang w:val="en-GB"/>
        </w:rPr>
        <w:t>t</w:t>
      </w:r>
      <w:r w:rsidRPr="15AF9C83" w:rsidR="7BE5185B">
        <w:rPr>
          <w:rFonts w:ascii="Aptos" w:hAnsi="Aptos" w:eastAsia="Aptos" w:cs="Aptos" w:asciiTheme="minorAscii" w:hAnsiTheme="minorAscii" w:eastAsiaTheme="minorAscii" w:cstheme="minorAscii"/>
          <w:noProof w:val="0"/>
          <w:sz w:val="24"/>
          <w:szCs w:val="24"/>
          <w:lang w:val="en-GB"/>
        </w:rPr>
        <w:t>h et a</w:t>
      </w:r>
      <w:r w:rsidRPr="15AF9C83" w:rsidR="7BE5185B">
        <w:rPr>
          <w:rFonts w:ascii="Aptos" w:hAnsi="Aptos" w:eastAsia="Aptos" w:cs="Aptos" w:asciiTheme="minorAscii" w:hAnsiTheme="minorAscii" w:eastAsiaTheme="minorAscii" w:cstheme="minorAscii"/>
          <w:noProof w:val="0"/>
          <w:sz w:val="24"/>
          <w:szCs w:val="24"/>
          <w:lang w:val="en-GB"/>
        </w:rPr>
        <w:t>l</w:t>
      </w:r>
      <w:r w:rsidRPr="15AF9C83" w:rsidR="7BE5185B">
        <w:rPr>
          <w:rFonts w:ascii="Aptos" w:hAnsi="Aptos" w:eastAsia="Aptos" w:cs="Aptos" w:asciiTheme="minorAscii" w:hAnsiTheme="minorAscii" w:eastAsiaTheme="minorAscii" w:cstheme="minorAscii"/>
          <w:noProof w:val="0"/>
          <w:sz w:val="24"/>
          <w:szCs w:val="24"/>
          <w:lang w:val="en-GB"/>
        </w:rPr>
        <w:t>.</w:t>
      </w:r>
      <w:r w:rsidRPr="15AF9C83" w:rsidR="70236FE7">
        <w:rPr>
          <w:rFonts w:ascii="Aptos" w:hAnsi="Aptos" w:eastAsia="Aptos" w:cs="Aptos" w:asciiTheme="minorAscii" w:hAnsiTheme="minorAscii" w:eastAsiaTheme="minorAscii" w:cstheme="minorAscii"/>
          <w:noProof w:val="0"/>
          <w:sz w:val="24"/>
          <w:szCs w:val="24"/>
          <w:lang w:val="en-GB"/>
        </w:rPr>
        <w:t>2022</w:t>
      </w:r>
      <w:r w:rsidRPr="15AF9C83" w:rsidR="7BE5185B">
        <w:rPr>
          <w:rFonts w:ascii="Aptos" w:hAnsi="Aptos" w:eastAsia="Aptos" w:cs="Aptos" w:asciiTheme="minorAscii" w:hAnsiTheme="minorAscii" w:eastAsiaTheme="minorAscii" w:cstheme="minorAscii"/>
          <w:noProof w:val="0"/>
          <w:sz w:val="24"/>
          <w:szCs w:val="24"/>
          <w:lang w:val="en-GB"/>
        </w:rPr>
        <w:t>)</w:t>
      </w:r>
      <w:r w:rsidRPr="15AF9C83" w:rsidR="30A1DE7B">
        <w:rPr>
          <w:rFonts w:ascii="Aptos" w:hAnsi="Aptos" w:eastAsia="Aptos" w:cs="Aptos" w:asciiTheme="minorAscii" w:hAnsiTheme="minorAscii" w:eastAsiaTheme="minorAscii" w:cstheme="minorAscii"/>
          <w:noProof w:val="0"/>
          <w:sz w:val="24"/>
          <w:szCs w:val="24"/>
          <w:lang w:val="en-GB"/>
        </w:rPr>
        <w:t xml:space="preserve">. Smith </w:t>
      </w:r>
      <w:r w:rsidRPr="15AF9C83" w:rsidR="73B25009">
        <w:rPr>
          <w:rFonts w:ascii="Aptos" w:hAnsi="Aptos" w:eastAsia="Aptos" w:cs="Aptos" w:asciiTheme="minorAscii" w:hAnsiTheme="minorAscii" w:eastAsiaTheme="minorAscii" w:cstheme="minorAscii"/>
          <w:noProof w:val="0"/>
          <w:sz w:val="24"/>
          <w:szCs w:val="24"/>
          <w:lang w:val="en-GB"/>
        </w:rPr>
        <w:t>et al. (</w:t>
      </w:r>
      <w:r w:rsidRPr="15AF9C83" w:rsidR="30A1DE7B">
        <w:rPr>
          <w:rFonts w:ascii="Aptos" w:hAnsi="Aptos" w:eastAsia="Aptos" w:cs="Aptos" w:asciiTheme="minorAscii" w:hAnsiTheme="minorAscii" w:eastAsiaTheme="minorAscii" w:cstheme="minorAscii"/>
          <w:noProof w:val="0"/>
          <w:sz w:val="24"/>
          <w:szCs w:val="24"/>
          <w:lang w:val="en-GB"/>
        </w:rPr>
        <w:t>2022)</w:t>
      </w:r>
      <w:r w:rsidRPr="15AF9C83" w:rsidR="30A1DE7B">
        <w:rPr>
          <w:rFonts w:ascii="Aptos" w:hAnsi="Aptos" w:eastAsia="Aptos" w:cs="Aptos"/>
          <w:noProof w:val="0"/>
          <w:sz w:val="24"/>
          <w:szCs w:val="24"/>
          <w:lang w:val="en-GB"/>
        </w:rPr>
        <w:t xml:space="preserve"> </w:t>
      </w:r>
      <w:r w:rsidRPr="15AF9C83" w:rsidR="218A1E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further</w:t>
      </w:r>
      <w:r w:rsidRPr="15AF9C83" w:rsidR="5DA1695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states that the </w:t>
      </w:r>
      <w:r w:rsidRPr="15AF9C83" w:rsidR="60A5D4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faster twitch contraction and reduced fatigue resistance</w:t>
      </w:r>
      <w:r w:rsidRPr="15AF9C83" w:rsidR="031543C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5AF9C83" w:rsidR="5C547C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CMJPP is the independent predictor of sprint time (reference)</w:t>
      </w:r>
      <w:r w:rsidRPr="15AF9C83" w:rsidR="7D0B0C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5AF9C83" w:rsidR="10D0D4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5AF9C83" w:rsidR="10D0D4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strong negative correlation between CMJ PP and 10m sprint time is supported by </w:t>
      </w:r>
      <w:r w:rsidRPr="15AF9C83" w:rsidR="4EDC0D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physiological evidence</w:t>
      </w:r>
      <w:r w:rsidRPr="15AF9C83" w:rsidR="10D0D4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 shows both CMJ and sprint relay on ty</w:t>
      </w:r>
      <w:r w:rsidRPr="15AF9C83" w:rsidR="747341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pe 2 fast twitch muscle </w:t>
      </w:r>
      <w:r w:rsidRPr="15AF9C83" w:rsidR="42CC7B5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fibres</w:t>
      </w:r>
      <w:r w:rsidRPr="15AF9C83" w:rsidR="747341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the lower limbs. </w:t>
      </w:r>
      <w:r w:rsidRPr="15AF9C83" w:rsidR="0C3EE4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 is due explosive movements and high force contractions</w:t>
      </w:r>
      <w:r w:rsidRPr="15AF9C83" w:rsidR="0C3EE4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5AF9C83" w:rsidR="7F9653D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15AF9C83" w:rsidR="6A6184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Komno</w:t>
      </w:r>
      <w:r w:rsidRPr="15AF9C83" w:rsidR="6A6184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w:t>
      </w:r>
      <w:r w:rsidRPr="15AF9C83" w:rsidR="6A6184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G. A., &amp;</w:t>
      </w:r>
      <w:r w:rsidRPr="15AF9C83" w:rsidR="6A6184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5AF9C83" w:rsidR="6A6184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Menetre</w:t>
      </w:r>
      <w:r w:rsidRPr="15AF9C83" w:rsidR="6A6184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y</w:t>
      </w:r>
      <w:r w:rsidRPr="15AF9C83" w:rsidR="6A6184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J</w:t>
      </w:r>
      <w:r w:rsidRPr="15AF9C83" w:rsidR="3921AE6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15AF9C83" w:rsidR="6A6184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2021)</w:t>
      </w:r>
      <w:r w:rsidRPr="15AF9C83" w:rsidR="211E11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54226ECE" w:rsidP="15AF9C83" w:rsidRDefault="54226ECE" w14:paraId="0F6FD845" w14:textId="6D9B5B4E">
      <w:pPr>
        <w:pStyle w:val="Normal"/>
        <w:rPr>
          <w:b w:val="1"/>
          <w:bCs w:val="1"/>
        </w:rPr>
      </w:pPr>
    </w:p>
    <w:p w:rsidR="54226ECE" w:rsidP="15AF9C83" w:rsidRDefault="54226ECE" w14:paraId="6D65A92E" w14:textId="001F783F">
      <w:pPr>
        <w:pStyle w:val="Normal"/>
        <w:rPr>
          <w:b w:val="1"/>
          <w:bCs w:val="1"/>
        </w:rPr>
      </w:pPr>
    </w:p>
    <w:p w:rsidR="54226ECE" w:rsidP="15AF9C83" w:rsidRDefault="54226ECE" w14:paraId="0F8BC20F" w14:textId="556EE134">
      <w:pPr>
        <w:pStyle w:val="Normal"/>
        <w:rPr>
          <w:b w:val="1"/>
          <w:bCs w:val="1"/>
        </w:rPr>
      </w:pPr>
    </w:p>
    <w:p w:rsidR="54226ECE" w:rsidP="4C337C94" w:rsidRDefault="54226ECE" w14:paraId="116A293F" w14:textId="13B82425">
      <w:pPr>
        <w:pStyle w:val="Normal"/>
        <w:rPr>
          <w:b w:val="1"/>
          <w:bCs w:val="1"/>
        </w:rPr>
      </w:pPr>
      <w:r w:rsidRPr="15AF9C83" w:rsidR="1DB1D51F">
        <w:rPr>
          <w:b w:val="1"/>
          <w:bCs w:val="1"/>
        </w:rPr>
        <w:t xml:space="preserve">Reflection </w:t>
      </w:r>
    </w:p>
    <w:p w:rsidR="47D3A95B" w:rsidP="15AF9C83" w:rsidRDefault="47D3A95B" w14:paraId="2528DBAC" w14:textId="4686FECC">
      <w:pPr>
        <w:pStyle w:val="Normal"/>
        <w:rPr>
          <w:b w:val="0"/>
          <w:bCs w:val="0"/>
        </w:rPr>
      </w:pPr>
      <w:r w:rsidR="47D3A95B">
        <w:rPr>
          <w:b w:val="0"/>
          <w:bCs w:val="0"/>
        </w:rPr>
        <w:t>Limitations that were fac</w:t>
      </w:r>
      <w:r w:rsidR="47D3A95B">
        <w:rPr>
          <w:b w:val="0"/>
          <w:bCs w:val="0"/>
        </w:rPr>
        <w:t>ed when com</w:t>
      </w:r>
      <w:r w:rsidR="47D3A95B">
        <w:rPr>
          <w:b w:val="0"/>
          <w:bCs w:val="0"/>
        </w:rPr>
        <w:t xml:space="preserve">pleting this mini experiment were some </w:t>
      </w:r>
      <w:r w:rsidR="768602AE">
        <w:rPr>
          <w:b w:val="0"/>
          <w:bCs w:val="0"/>
        </w:rPr>
        <w:t>participants</w:t>
      </w:r>
      <w:r w:rsidR="47D3A95B">
        <w:rPr>
          <w:b w:val="0"/>
          <w:bCs w:val="0"/>
        </w:rPr>
        <w:t xml:space="preserve"> completed the CMJ jump prior </w:t>
      </w:r>
      <w:r w:rsidR="1125CB68">
        <w:rPr>
          <w:b w:val="0"/>
          <w:bCs w:val="0"/>
        </w:rPr>
        <w:t xml:space="preserve">to the </w:t>
      </w:r>
      <w:r w:rsidR="5EA883F7">
        <w:rPr>
          <w:b w:val="0"/>
          <w:bCs w:val="0"/>
        </w:rPr>
        <w:t xml:space="preserve">sprint test, </w:t>
      </w:r>
      <w:r w:rsidR="5EA883F7">
        <w:rPr>
          <w:b w:val="0"/>
          <w:bCs w:val="0"/>
        </w:rPr>
        <w:t>whereas</w:t>
      </w:r>
      <w:r w:rsidR="5EA883F7">
        <w:rPr>
          <w:b w:val="0"/>
          <w:bCs w:val="0"/>
        </w:rPr>
        <w:t xml:space="preserve"> some other participants completed </w:t>
      </w:r>
      <w:r w:rsidR="5EA883F7">
        <w:rPr>
          <w:b w:val="0"/>
          <w:bCs w:val="0"/>
        </w:rPr>
        <w:t>10-meter</w:t>
      </w:r>
      <w:r w:rsidR="5EA883F7">
        <w:rPr>
          <w:b w:val="0"/>
          <w:bCs w:val="0"/>
        </w:rPr>
        <w:t xml:space="preserve"> sprint test first.</w:t>
      </w:r>
      <w:r w:rsidR="3C78BA97">
        <w:rPr>
          <w:b w:val="0"/>
          <w:bCs w:val="0"/>
        </w:rPr>
        <w:t xml:space="preserve"> Other considerations are that a CMJ is a vertical power measure, as the j</w:t>
      </w:r>
      <w:r w:rsidR="0E63DAD9">
        <w:rPr>
          <w:b w:val="0"/>
          <w:bCs w:val="0"/>
        </w:rPr>
        <w:t>ump is upwards, where as a sprint is horizontal force as you stride outwards.</w:t>
      </w:r>
    </w:p>
    <w:p w:rsidR="1DB1D51F" w:rsidP="15AF9C83" w:rsidRDefault="1DB1D51F" w14:paraId="1D0BB38B" w14:textId="74E049D1">
      <w:pPr>
        <w:pStyle w:val="Normal"/>
        <w:rPr>
          <w:b w:val="1"/>
          <w:bCs w:val="1"/>
        </w:rPr>
      </w:pPr>
      <w:r w:rsidRPr="15AF9C83" w:rsidR="1DB1D51F">
        <w:rPr>
          <w:b w:val="1"/>
          <w:bCs w:val="1"/>
        </w:rPr>
        <w:t xml:space="preserve">Is there a difference in male and female </w:t>
      </w:r>
      <w:r w:rsidRPr="15AF9C83" w:rsidR="58D40BBF">
        <w:rPr>
          <w:b w:val="1"/>
          <w:bCs w:val="1"/>
        </w:rPr>
        <w:t xml:space="preserve">absolute </w:t>
      </w:r>
      <w:r w:rsidRPr="15AF9C83" w:rsidR="1DB1D51F">
        <w:rPr>
          <w:b w:val="1"/>
          <w:bCs w:val="1"/>
        </w:rPr>
        <w:t xml:space="preserve">V02 max? </w:t>
      </w:r>
    </w:p>
    <w:p w:rsidR="0970969B" w:rsidP="4C337C94" w:rsidRDefault="0970969B" w14:paraId="7639FB4A" w14:textId="0DF5DDE5">
      <w:pPr>
        <w:pStyle w:val="Normal"/>
        <w:rPr>
          <w:b w:val="1"/>
          <w:bCs w:val="1"/>
        </w:rPr>
      </w:pPr>
      <w:r w:rsidRPr="15AF9C83" w:rsidR="79CCDDF9">
        <w:rPr>
          <w:b w:val="1"/>
          <w:bCs w:val="1"/>
        </w:rPr>
        <w:t xml:space="preserve">Method/Aims- </w:t>
      </w:r>
    </w:p>
    <w:p w:rsidR="60B3EB26" w:rsidP="15AF9C83" w:rsidRDefault="60B3EB26" w14:paraId="7E75E716" w14:textId="269DC948">
      <w:pPr>
        <w:pStyle w:val="Normal"/>
        <w:rPr>
          <w:b w:val="0"/>
          <w:bCs w:val="0"/>
        </w:rPr>
      </w:pPr>
      <w:r w:rsidR="60B3EB26">
        <w:rPr>
          <w:b w:val="0"/>
          <w:bCs w:val="0"/>
        </w:rPr>
        <w:t xml:space="preserve">In this mini experiment, the aim is to </w:t>
      </w:r>
      <w:r w:rsidR="587ACA68">
        <w:rPr>
          <w:b w:val="0"/>
          <w:bCs w:val="0"/>
        </w:rPr>
        <w:t>identify</w:t>
      </w:r>
      <w:r w:rsidR="587ACA68">
        <w:rPr>
          <w:b w:val="0"/>
          <w:bCs w:val="0"/>
        </w:rPr>
        <w:t xml:space="preserve"> </w:t>
      </w:r>
      <w:r w:rsidR="7A0ACAC5">
        <w:rPr>
          <w:b w:val="0"/>
          <w:bCs w:val="0"/>
        </w:rPr>
        <w:t xml:space="preserve">if there is a difference between absolute V02 max between males and females. The experiment was carried out </w:t>
      </w:r>
      <w:r w:rsidR="3E2258D6">
        <w:rPr>
          <w:b w:val="0"/>
          <w:bCs w:val="0"/>
        </w:rPr>
        <w:t xml:space="preserve">using the watt bikes and the Douglas bag. During this </w:t>
      </w:r>
      <w:r w:rsidR="3E2258D6">
        <w:rPr>
          <w:b w:val="0"/>
          <w:bCs w:val="0"/>
        </w:rPr>
        <w:t>experiment</w:t>
      </w:r>
      <w:r w:rsidR="3E2258D6">
        <w:rPr>
          <w:b w:val="0"/>
          <w:bCs w:val="0"/>
        </w:rPr>
        <w:t xml:space="preserve"> my role </w:t>
      </w:r>
      <w:r w:rsidR="1039EAEE">
        <w:rPr>
          <w:b w:val="0"/>
          <w:bCs w:val="0"/>
        </w:rPr>
        <w:t xml:space="preserve">was to collect data. </w:t>
      </w:r>
    </w:p>
    <w:p w:rsidR="1F5941A4" w:rsidP="15AF9C83" w:rsidRDefault="1F5941A4" w14:paraId="33FBC9DA" w14:textId="7BDA9B47">
      <w:pPr>
        <w:pStyle w:val="Normal"/>
        <w:rPr>
          <w:b w:val="1"/>
          <w:bCs w:val="1"/>
        </w:rPr>
      </w:pPr>
      <w:r w:rsidRPr="15AF9C83" w:rsidR="1F5941A4">
        <w:rPr>
          <w:b w:val="1"/>
          <w:bCs w:val="1"/>
        </w:rPr>
        <w:t>Participants</w:t>
      </w:r>
      <w:r w:rsidRPr="15AF9C83" w:rsidR="1F5941A4">
        <w:rPr>
          <w:b w:val="1"/>
          <w:bCs w:val="1"/>
        </w:rPr>
        <w:t>-</w:t>
      </w:r>
    </w:p>
    <w:p w:rsidR="3ABE339A" w:rsidP="15AF9C83" w:rsidRDefault="3ABE339A" w14:paraId="1CA853A0" w14:textId="2BD0D7C5">
      <w:pPr>
        <w:pStyle w:val="Normal"/>
        <w:rPr>
          <w:b w:val="0"/>
          <w:bCs w:val="0"/>
        </w:rPr>
      </w:pPr>
      <w:r w:rsidR="3ABE339A">
        <w:rPr>
          <w:b w:val="0"/>
          <w:bCs w:val="0"/>
        </w:rPr>
        <w:t>12 university student</w:t>
      </w:r>
      <w:r w:rsidR="702B0E3E">
        <w:rPr>
          <w:b w:val="0"/>
          <w:bCs w:val="0"/>
        </w:rPr>
        <w:t>s</w:t>
      </w:r>
      <w:r w:rsidR="3ABE339A">
        <w:rPr>
          <w:b w:val="0"/>
          <w:bCs w:val="0"/>
        </w:rPr>
        <w:t xml:space="preserve"> (4 females) </w:t>
      </w:r>
      <w:r w:rsidR="1BF8BF0D">
        <w:rPr>
          <w:b w:val="0"/>
          <w:bCs w:val="0"/>
        </w:rPr>
        <w:t>participated</w:t>
      </w:r>
      <w:r w:rsidR="1BF8BF0D">
        <w:rPr>
          <w:b w:val="0"/>
          <w:bCs w:val="0"/>
        </w:rPr>
        <w:t xml:space="preserve"> in the V02 max test</w:t>
      </w:r>
      <w:r w:rsidR="0EB83E11">
        <w:rPr>
          <w:b w:val="0"/>
          <w:bCs w:val="0"/>
        </w:rPr>
        <w:t>. The ages ranged between 19-25, the average weight being 76.</w:t>
      </w:r>
      <w:r w:rsidR="6EE3FCB6">
        <w:rPr>
          <w:b w:val="0"/>
          <w:bCs w:val="0"/>
        </w:rPr>
        <w:t>5kg and height 175 cm. All participants had a standardised</w:t>
      </w:r>
      <w:r w:rsidR="0E598C50">
        <w:rPr>
          <w:b w:val="0"/>
          <w:bCs w:val="0"/>
        </w:rPr>
        <w:t xml:space="preserve"> </w:t>
      </w:r>
      <w:r w:rsidR="0E598C50">
        <w:rPr>
          <w:b w:val="0"/>
          <w:bCs w:val="0"/>
        </w:rPr>
        <w:t>5-minute</w:t>
      </w:r>
      <w:r w:rsidRPr="15AF9C83" w:rsidR="6EE3FCB6">
        <w:rPr>
          <w:b w:val="0"/>
          <w:bCs w:val="0"/>
          <w:color w:val="auto"/>
        </w:rPr>
        <w:t xml:space="preserve"> RAMP warm up and had no current injuries to perform the V02 max te</w:t>
      </w:r>
      <w:r w:rsidR="4674C78D">
        <w:rPr>
          <w:b w:val="0"/>
          <w:bCs w:val="0"/>
        </w:rPr>
        <w:t xml:space="preserve">st. Informed consent was gathered prior to testing. </w:t>
      </w:r>
    </w:p>
    <w:p w:rsidR="1F5941A4" w:rsidP="15AF9C83" w:rsidRDefault="1F5941A4" w14:paraId="0718701C" w14:textId="5081CCDB">
      <w:pPr>
        <w:pStyle w:val="Normal"/>
        <w:rPr>
          <w:rFonts w:ascii="Aptos" w:hAnsi="Aptos" w:eastAsia="Aptos" w:cs="Aptos" w:asciiTheme="minorAscii" w:hAnsiTheme="minorAscii" w:eastAsiaTheme="minorAscii" w:cstheme="minorAscii"/>
          <w:noProof w:val="0"/>
          <w:sz w:val="24"/>
          <w:szCs w:val="24"/>
          <w:lang w:val="en-GB"/>
        </w:rPr>
      </w:pPr>
      <w:r w:rsidRPr="15AF9C83" w:rsidR="1F5941A4">
        <w:rPr>
          <w:b w:val="1"/>
          <w:bCs w:val="1"/>
        </w:rPr>
        <w:t xml:space="preserve">Protocols-  </w:t>
      </w:r>
    </w:p>
    <w:p w:rsidR="1F5941A4" w:rsidP="15AF9C83" w:rsidRDefault="1F5941A4" w14:paraId="766A00A8" w14:textId="7F9D1607">
      <w:pPr>
        <w:pStyle w:val="Normal"/>
        <w:rPr>
          <w:rFonts w:ascii="Aptos" w:hAnsi="Aptos" w:eastAsia="Aptos" w:cs="Aptos" w:asciiTheme="minorAscii" w:hAnsiTheme="minorAscii" w:eastAsiaTheme="minorAscii" w:cstheme="minorAscii"/>
          <w:noProof w:val="0"/>
          <w:color w:val="auto"/>
          <w:sz w:val="24"/>
          <w:szCs w:val="24"/>
          <w:lang w:val="en-GB"/>
        </w:rPr>
      </w:pPr>
      <w:r w:rsidRPr="15AF9C83" w:rsidR="1F5941A4">
        <w:rPr>
          <w:rFonts w:ascii="Aptos" w:hAnsi="Aptos" w:eastAsia="Aptos" w:cs="Aptos" w:asciiTheme="minorAscii" w:hAnsiTheme="minorAscii" w:eastAsiaTheme="minorAscii" w:cstheme="minorAscii"/>
          <w:b w:val="1"/>
          <w:bCs w:val="1"/>
          <w:color w:val="auto"/>
          <w:sz w:val="24"/>
          <w:szCs w:val="24"/>
        </w:rPr>
        <w:t>Douglas bag</w:t>
      </w:r>
      <w:r w:rsidRPr="15AF9C83" w:rsidR="1F5941A4">
        <w:rPr>
          <w:rFonts w:ascii="Aptos" w:hAnsi="Aptos" w:eastAsia="Aptos" w:cs="Aptos" w:asciiTheme="minorAscii" w:hAnsiTheme="minorAscii" w:eastAsiaTheme="minorAscii" w:cstheme="minorAscii"/>
          <w:b w:val="0"/>
          <w:bCs w:val="0"/>
          <w:color w:val="auto"/>
          <w:sz w:val="24"/>
          <w:szCs w:val="24"/>
        </w:rPr>
        <w:t xml:space="preserve">- </w:t>
      </w:r>
      <w:r w:rsidRPr="15AF9C83" w:rsidR="5F9E5375">
        <w:rPr>
          <w:rFonts w:ascii="Aptos" w:hAnsi="Aptos" w:eastAsia="Aptos" w:cs="Aptos" w:asciiTheme="minorAscii" w:hAnsiTheme="minorAscii" w:eastAsiaTheme="minorAscii" w:cstheme="minorAscii"/>
          <w:b w:val="0"/>
          <w:bCs w:val="0"/>
          <w:color w:val="auto"/>
          <w:sz w:val="24"/>
          <w:szCs w:val="24"/>
        </w:rPr>
        <w:t>Participants</w:t>
      </w:r>
      <w:r w:rsidRPr="15AF9C83" w:rsidR="65CB1732">
        <w:rPr>
          <w:rFonts w:ascii="Aptos" w:hAnsi="Aptos" w:eastAsia="Aptos" w:cs="Aptos" w:asciiTheme="minorAscii" w:hAnsiTheme="minorAscii" w:eastAsiaTheme="minorAscii" w:cstheme="minorAscii"/>
          <w:b w:val="0"/>
          <w:bCs w:val="0"/>
          <w:color w:val="auto"/>
          <w:sz w:val="24"/>
          <w:szCs w:val="24"/>
        </w:rPr>
        <w:t xml:space="preserve"> </w:t>
      </w:r>
      <w:r w:rsidRPr="15AF9C83" w:rsidR="1F5941A4">
        <w:rPr>
          <w:rFonts w:ascii="Aptos" w:hAnsi="Aptos" w:eastAsia="Aptos" w:cs="Aptos" w:asciiTheme="minorAscii" w:hAnsiTheme="minorAscii" w:eastAsiaTheme="minorAscii" w:cstheme="minorAscii"/>
          <w:noProof w:val="0"/>
          <w:color w:val="auto"/>
          <w:sz w:val="24"/>
          <w:szCs w:val="24"/>
          <w:lang w:val="en-GB"/>
        </w:rPr>
        <w:t>Evacuate</w:t>
      </w:r>
      <w:r w:rsidRPr="15AF9C83" w:rsidR="0FA50A51">
        <w:rPr>
          <w:rFonts w:ascii="Aptos" w:hAnsi="Aptos" w:eastAsia="Aptos" w:cs="Aptos" w:asciiTheme="minorAscii" w:hAnsiTheme="minorAscii" w:eastAsiaTheme="minorAscii" w:cstheme="minorAscii"/>
          <w:noProof w:val="0"/>
          <w:color w:val="auto"/>
          <w:sz w:val="24"/>
          <w:szCs w:val="24"/>
          <w:lang w:val="en-GB"/>
        </w:rPr>
        <w:t>d</w:t>
      </w:r>
      <w:r w:rsidRPr="15AF9C83" w:rsidR="1F5941A4">
        <w:rPr>
          <w:rFonts w:ascii="Aptos" w:hAnsi="Aptos" w:eastAsia="Aptos" w:cs="Aptos" w:asciiTheme="minorAscii" w:hAnsiTheme="minorAscii" w:eastAsiaTheme="minorAscii" w:cstheme="minorAscii"/>
          <w:noProof w:val="0"/>
          <w:color w:val="auto"/>
          <w:sz w:val="24"/>
          <w:szCs w:val="24"/>
          <w:lang w:val="en-GB"/>
        </w:rPr>
        <w:t xml:space="preserve"> </w:t>
      </w:r>
      <w:r w:rsidRPr="15AF9C83" w:rsidR="166C6143">
        <w:rPr>
          <w:rFonts w:ascii="Aptos" w:hAnsi="Aptos" w:eastAsia="Aptos" w:cs="Aptos" w:asciiTheme="minorAscii" w:hAnsiTheme="minorAscii" w:eastAsiaTheme="minorAscii" w:cstheme="minorAscii"/>
          <w:noProof w:val="0"/>
          <w:color w:val="auto"/>
          <w:sz w:val="24"/>
          <w:szCs w:val="24"/>
          <w:lang w:val="en-GB"/>
        </w:rPr>
        <w:t xml:space="preserve">the </w:t>
      </w:r>
      <w:r w:rsidRPr="15AF9C83" w:rsidR="1F5941A4">
        <w:rPr>
          <w:rFonts w:ascii="Aptos" w:hAnsi="Aptos" w:eastAsia="Aptos" w:cs="Aptos" w:asciiTheme="minorAscii" w:hAnsiTheme="minorAscii" w:eastAsiaTheme="minorAscii" w:cstheme="minorAscii"/>
          <w:noProof w:val="0"/>
          <w:color w:val="auto"/>
          <w:sz w:val="24"/>
          <w:szCs w:val="24"/>
          <w:lang w:val="en-GB"/>
        </w:rPr>
        <w:t>Douglas bag</w:t>
      </w:r>
      <w:r w:rsidRPr="15AF9C83" w:rsidR="7BFA3CC7">
        <w:rPr>
          <w:rFonts w:ascii="Aptos" w:hAnsi="Aptos" w:eastAsia="Aptos" w:cs="Aptos" w:asciiTheme="minorAscii" w:hAnsiTheme="minorAscii" w:eastAsiaTheme="minorAscii" w:cstheme="minorAscii"/>
          <w:noProof w:val="0"/>
          <w:color w:val="auto"/>
          <w:sz w:val="24"/>
          <w:szCs w:val="24"/>
          <w:lang w:val="en-GB"/>
        </w:rPr>
        <w:t xml:space="preserve"> (100L </w:t>
      </w:r>
      <w:r w:rsidRPr="15AF9C83" w:rsidR="43379EDD">
        <w:rPr>
          <w:rFonts w:ascii="Aptos" w:hAnsi="Aptos" w:eastAsia="Aptos" w:cs="Aptos" w:asciiTheme="minorAscii" w:hAnsiTheme="minorAscii" w:eastAsiaTheme="minorAscii" w:cstheme="minorAscii"/>
          <w:noProof w:val="0"/>
          <w:color w:val="auto"/>
          <w:sz w:val="24"/>
          <w:szCs w:val="24"/>
          <w:lang w:val="en-GB"/>
        </w:rPr>
        <w:t>Douglas</w:t>
      </w:r>
      <w:r w:rsidRPr="15AF9C83" w:rsidR="7BFA3CC7">
        <w:rPr>
          <w:rFonts w:ascii="Aptos" w:hAnsi="Aptos" w:eastAsia="Aptos" w:cs="Aptos" w:asciiTheme="minorAscii" w:hAnsiTheme="minorAscii" w:eastAsiaTheme="minorAscii" w:cstheme="minorAscii"/>
          <w:noProof w:val="0"/>
          <w:color w:val="auto"/>
          <w:sz w:val="24"/>
          <w:szCs w:val="24"/>
          <w:lang w:val="en-GB"/>
        </w:rPr>
        <w:t xml:space="preserve">Bag with 2100 series 3-way stopcock) </w:t>
      </w:r>
      <w:r w:rsidRPr="15AF9C83" w:rsidR="1F5941A4">
        <w:rPr>
          <w:rFonts w:ascii="Aptos" w:hAnsi="Aptos" w:eastAsia="Aptos" w:cs="Aptos" w:asciiTheme="minorAscii" w:hAnsiTheme="minorAscii" w:eastAsiaTheme="minorAscii" w:cstheme="minorAscii"/>
          <w:noProof w:val="0"/>
          <w:color w:val="auto"/>
          <w:sz w:val="24"/>
          <w:szCs w:val="24"/>
          <w:lang w:val="en-GB"/>
        </w:rPr>
        <w:t>using the Dry Gas Meter</w:t>
      </w:r>
      <w:r w:rsidRPr="15AF9C83" w:rsidR="7AE60888">
        <w:rPr>
          <w:rFonts w:ascii="Aptos" w:hAnsi="Aptos" w:eastAsia="Aptos" w:cs="Aptos" w:asciiTheme="minorAscii" w:hAnsiTheme="minorAscii" w:eastAsiaTheme="minorAscii" w:cstheme="minorAscii"/>
          <w:noProof w:val="0"/>
          <w:color w:val="auto"/>
          <w:sz w:val="24"/>
          <w:szCs w:val="24"/>
          <w:lang w:val="en-US"/>
        </w:rPr>
        <w:t xml:space="preserve"> (Harvard DGM1)</w:t>
      </w:r>
      <w:r w:rsidRPr="15AF9C83" w:rsidR="1F5941A4">
        <w:rPr>
          <w:rFonts w:ascii="Aptos" w:hAnsi="Aptos" w:eastAsia="Aptos" w:cs="Aptos" w:asciiTheme="minorAscii" w:hAnsiTheme="minorAscii" w:eastAsiaTheme="minorAscii" w:cstheme="minorAscii"/>
          <w:noProof w:val="0"/>
          <w:color w:val="auto"/>
          <w:sz w:val="24"/>
          <w:szCs w:val="24"/>
          <w:lang w:val="en-GB"/>
        </w:rPr>
        <w:t>, Attach the bag to the Dry Gas Meter, open the valve on the bag, turn on the vacuum and run until the number on the vacuum remains stable, Close the valve on the bag, turn off the Dry Gas Meter.</w:t>
      </w:r>
      <w:r w:rsidRPr="15AF9C83" w:rsidR="28ECBFE2">
        <w:rPr>
          <w:rFonts w:ascii="Aptos" w:hAnsi="Aptos" w:eastAsia="Aptos" w:cs="Aptos" w:asciiTheme="minorAscii" w:hAnsiTheme="minorAscii" w:eastAsiaTheme="minorAscii" w:cstheme="minorAscii"/>
          <w:noProof w:val="0"/>
          <w:color w:val="auto"/>
          <w:sz w:val="24"/>
          <w:szCs w:val="24"/>
          <w:lang w:val="en-GB"/>
        </w:rPr>
        <w:t xml:space="preserve"> </w:t>
      </w:r>
    </w:p>
    <w:p w:rsidR="4DB66AA2" w:rsidP="15AF9C83" w:rsidRDefault="4DB66AA2" w14:paraId="61CE7779" w14:textId="7748FF64">
      <w:pPr>
        <w:pStyle w:val="Normal"/>
        <w:rPr>
          <w:rFonts w:ascii="Aptos" w:hAnsi="Aptos" w:eastAsia="Aptos" w:cs="Aptos" w:asciiTheme="minorAscii" w:hAnsiTheme="minorAscii" w:eastAsiaTheme="minorAscii" w:cstheme="minorAscii"/>
          <w:b w:val="0"/>
          <w:bCs w:val="0"/>
          <w:noProof w:val="0"/>
          <w:color w:val="auto"/>
          <w:sz w:val="24"/>
          <w:szCs w:val="24"/>
          <w:lang w:val="en-GB"/>
        </w:rPr>
      </w:pPr>
      <w:r w:rsidRPr="15AF9C83" w:rsidR="4DB66AA2">
        <w:rPr>
          <w:rFonts w:ascii="Aptos" w:hAnsi="Aptos" w:eastAsia="Aptos" w:cs="Aptos" w:asciiTheme="minorAscii" w:hAnsiTheme="minorAscii" w:eastAsiaTheme="minorAscii" w:cstheme="minorAscii"/>
          <w:b w:val="1"/>
          <w:bCs w:val="1"/>
          <w:noProof w:val="0"/>
          <w:color w:val="auto"/>
          <w:sz w:val="24"/>
          <w:szCs w:val="24"/>
          <w:lang w:val="en-GB"/>
        </w:rPr>
        <w:t>V02 max test-</w:t>
      </w:r>
      <w:r w:rsidRPr="15AF9C83" w:rsidR="4DB66AA2">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5AF9C83" w:rsidR="2F0187E2">
        <w:rPr>
          <w:rFonts w:ascii="Aptos" w:hAnsi="Aptos" w:eastAsia="Aptos" w:cs="Aptos" w:asciiTheme="minorAscii" w:hAnsiTheme="minorAscii" w:eastAsiaTheme="minorAscii" w:cstheme="minorAscii"/>
          <w:b w:val="0"/>
          <w:bCs w:val="0"/>
          <w:noProof w:val="0"/>
          <w:color w:val="auto"/>
          <w:sz w:val="24"/>
          <w:szCs w:val="24"/>
          <w:lang w:val="en-GB"/>
        </w:rPr>
        <w:t>W</w:t>
      </w:r>
      <w:r w:rsidRPr="15AF9C83" w:rsidR="2C201E7B">
        <w:rPr>
          <w:rFonts w:ascii="Aptos" w:hAnsi="Aptos" w:eastAsia="Aptos" w:cs="Aptos" w:asciiTheme="minorAscii" w:hAnsiTheme="minorAscii" w:eastAsiaTheme="minorAscii" w:cstheme="minorAscii"/>
          <w:b w:val="0"/>
          <w:bCs w:val="0"/>
          <w:noProof w:val="0"/>
          <w:color w:val="auto"/>
          <w:sz w:val="24"/>
          <w:szCs w:val="24"/>
          <w:lang w:val="en-GB"/>
        </w:rPr>
        <w:t xml:space="preserve">hile conducting the </w:t>
      </w:r>
      <w:r w:rsidRPr="15AF9C83" w:rsidR="40E0DE67">
        <w:rPr>
          <w:rFonts w:ascii="Aptos" w:hAnsi="Aptos" w:eastAsia="Aptos" w:cs="Aptos" w:asciiTheme="minorAscii" w:hAnsiTheme="minorAscii" w:eastAsiaTheme="minorAscii" w:cstheme="minorAscii"/>
          <w:b w:val="0"/>
          <w:bCs w:val="0"/>
          <w:noProof w:val="0"/>
          <w:color w:val="auto"/>
          <w:sz w:val="24"/>
          <w:szCs w:val="24"/>
          <w:lang w:val="en-GB"/>
        </w:rPr>
        <w:t>V</w:t>
      </w:r>
      <w:r w:rsidRPr="15AF9C83" w:rsidR="2C201E7B">
        <w:rPr>
          <w:rFonts w:ascii="Aptos" w:hAnsi="Aptos" w:eastAsia="Aptos" w:cs="Aptos" w:asciiTheme="minorAscii" w:hAnsiTheme="minorAscii" w:eastAsiaTheme="minorAscii" w:cstheme="minorAscii"/>
          <w:b w:val="0"/>
          <w:bCs w:val="0"/>
          <w:noProof w:val="0"/>
          <w:color w:val="auto"/>
          <w:sz w:val="24"/>
          <w:szCs w:val="24"/>
          <w:lang w:val="en-GB"/>
        </w:rPr>
        <w:t>02 max test on the watt bike</w:t>
      </w:r>
      <w:r w:rsidRPr="15AF9C83" w:rsidR="7A183E92">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5AF9C83" w:rsidR="45902DAD">
        <w:rPr>
          <w:rFonts w:ascii="Aptos" w:hAnsi="Aptos" w:eastAsia="Aptos" w:cs="Aptos" w:asciiTheme="minorAscii" w:hAnsiTheme="minorAscii" w:eastAsiaTheme="minorAscii" w:cstheme="minorAscii"/>
          <w:b w:val="0"/>
          <w:bCs w:val="0"/>
          <w:noProof w:val="0"/>
          <w:color w:val="auto"/>
          <w:sz w:val="24"/>
          <w:szCs w:val="24"/>
          <w:lang w:val="en-GB"/>
        </w:rPr>
        <w:t>watt bike</w:t>
      </w:r>
      <w:r w:rsidRPr="15AF9C83" w:rsidR="5345CA38">
        <w:rPr>
          <w:rFonts w:ascii="Aptos" w:hAnsi="Aptos" w:eastAsia="Aptos" w:cs="Aptos" w:asciiTheme="minorAscii" w:hAnsiTheme="minorAscii" w:eastAsiaTheme="minorAscii" w:cstheme="minorAscii"/>
          <w:b w:val="0"/>
          <w:bCs w:val="0"/>
          <w:noProof w:val="0"/>
          <w:color w:val="auto"/>
          <w:sz w:val="24"/>
          <w:szCs w:val="24"/>
          <w:lang w:val="en-GB"/>
        </w:rPr>
        <w:t xml:space="preserve"> pro)</w:t>
      </w:r>
      <w:r w:rsidRPr="15AF9C83" w:rsidR="2C201E7B">
        <w:rPr>
          <w:rFonts w:ascii="Aptos" w:hAnsi="Aptos" w:eastAsia="Aptos" w:cs="Aptos" w:asciiTheme="minorAscii" w:hAnsiTheme="minorAscii" w:eastAsiaTheme="minorAscii" w:cstheme="minorAscii"/>
          <w:b w:val="0"/>
          <w:bCs w:val="0"/>
          <w:noProof w:val="0"/>
          <w:color w:val="auto"/>
          <w:sz w:val="24"/>
          <w:szCs w:val="24"/>
          <w:lang w:val="en-GB"/>
        </w:rPr>
        <w:t>, make sure the seat height is correct. The participant start</w:t>
      </w:r>
      <w:r w:rsidRPr="15AF9C83" w:rsidR="0A3E9CC1">
        <w:rPr>
          <w:rFonts w:ascii="Aptos" w:hAnsi="Aptos" w:eastAsia="Aptos" w:cs="Aptos" w:asciiTheme="minorAscii" w:hAnsiTheme="minorAscii" w:eastAsiaTheme="minorAscii" w:cstheme="minorAscii"/>
          <w:b w:val="0"/>
          <w:bCs w:val="0"/>
          <w:noProof w:val="0"/>
          <w:color w:val="auto"/>
          <w:sz w:val="24"/>
          <w:szCs w:val="24"/>
          <w:lang w:val="en-GB"/>
        </w:rPr>
        <w:t xml:space="preserve">ed </w:t>
      </w:r>
      <w:r w:rsidRPr="15AF9C83" w:rsidR="2C201E7B">
        <w:rPr>
          <w:rFonts w:ascii="Aptos" w:hAnsi="Aptos" w:eastAsia="Aptos" w:cs="Aptos" w:asciiTheme="minorAscii" w:hAnsiTheme="minorAscii" w:eastAsiaTheme="minorAscii" w:cstheme="minorAscii"/>
          <w:b w:val="0"/>
          <w:bCs w:val="0"/>
          <w:noProof w:val="0"/>
          <w:color w:val="auto"/>
          <w:sz w:val="24"/>
          <w:szCs w:val="24"/>
          <w:lang w:val="en-GB"/>
        </w:rPr>
        <w:t xml:space="preserve">on </w:t>
      </w:r>
      <w:r w:rsidRPr="15AF9C83" w:rsidR="6C2A049E">
        <w:rPr>
          <w:rFonts w:ascii="Aptos" w:hAnsi="Aptos" w:eastAsia="Aptos" w:cs="Aptos" w:asciiTheme="minorAscii" w:hAnsiTheme="minorAscii" w:eastAsiaTheme="minorAscii" w:cstheme="minorAscii"/>
          <w:b w:val="0"/>
          <w:bCs w:val="0"/>
          <w:noProof w:val="0"/>
          <w:color w:val="auto"/>
          <w:sz w:val="24"/>
          <w:szCs w:val="24"/>
          <w:lang w:val="en-GB"/>
        </w:rPr>
        <w:t xml:space="preserve">RPE </w:t>
      </w:r>
      <w:r w:rsidRPr="15AF9C83" w:rsidR="2C201E7B">
        <w:rPr>
          <w:rFonts w:ascii="Aptos" w:hAnsi="Aptos" w:eastAsia="Aptos" w:cs="Aptos" w:asciiTheme="minorAscii" w:hAnsiTheme="minorAscii" w:eastAsiaTheme="minorAscii" w:cstheme="minorAscii"/>
          <w:b w:val="0"/>
          <w:bCs w:val="0"/>
          <w:noProof w:val="0"/>
          <w:color w:val="auto"/>
          <w:sz w:val="24"/>
          <w:szCs w:val="24"/>
          <w:lang w:val="en-GB"/>
        </w:rPr>
        <w:t>8 and increase</w:t>
      </w:r>
      <w:r w:rsidRPr="15AF9C83" w:rsidR="65CFBA9E">
        <w:rPr>
          <w:rFonts w:ascii="Aptos" w:hAnsi="Aptos" w:eastAsia="Aptos" w:cs="Aptos" w:asciiTheme="minorAscii" w:hAnsiTheme="minorAscii" w:eastAsiaTheme="minorAscii" w:cstheme="minorAscii"/>
          <w:b w:val="0"/>
          <w:bCs w:val="0"/>
          <w:noProof w:val="0"/>
          <w:color w:val="auto"/>
          <w:sz w:val="24"/>
          <w:szCs w:val="24"/>
          <w:lang w:val="en-GB"/>
        </w:rPr>
        <w:t>d</w:t>
      </w:r>
      <w:r w:rsidRPr="15AF9C83" w:rsidR="2C201E7B">
        <w:rPr>
          <w:rFonts w:ascii="Aptos" w:hAnsi="Aptos" w:eastAsia="Aptos" w:cs="Aptos" w:asciiTheme="minorAscii" w:hAnsiTheme="minorAscii" w:eastAsiaTheme="minorAscii" w:cstheme="minorAscii"/>
          <w:b w:val="0"/>
          <w:bCs w:val="0"/>
          <w:noProof w:val="0"/>
          <w:color w:val="auto"/>
          <w:sz w:val="24"/>
          <w:szCs w:val="24"/>
          <w:lang w:val="en-GB"/>
        </w:rPr>
        <w:t xml:space="preserve"> 20 watts every </w:t>
      </w:r>
      <w:r w:rsidRPr="15AF9C83" w:rsidR="582F40E7">
        <w:rPr>
          <w:rFonts w:ascii="Aptos" w:hAnsi="Aptos" w:eastAsia="Aptos" w:cs="Aptos" w:asciiTheme="minorAscii" w:hAnsiTheme="minorAscii" w:eastAsiaTheme="minorAscii" w:cstheme="minorAscii"/>
          <w:b w:val="0"/>
          <w:bCs w:val="0"/>
          <w:noProof w:val="0"/>
          <w:color w:val="auto"/>
          <w:sz w:val="24"/>
          <w:szCs w:val="24"/>
          <w:lang w:val="en-GB"/>
        </w:rPr>
        <w:t>minute. The</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5AF9C83" w:rsidR="567D1496">
        <w:rPr>
          <w:rFonts w:ascii="Aptos" w:hAnsi="Aptos" w:eastAsia="Aptos" w:cs="Aptos" w:asciiTheme="minorAscii" w:hAnsiTheme="minorAscii" w:eastAsiaTheme="minorAscii" w:cstheme="minorAscii"/>
          <w:b w:val="0"/>
          <w:bCs w:val="0"/>
          <w:noProof w:val="0"/>
          <w:color w:val="auto"/>
          <w:sz w:val="24"/>
          <w:szCs w:val="24"/>
          <w:lang w:val="en-GB"/>
        </w:rPr>
        <w:t>participant</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5AF9C83" w:rsidR="037EA926">
        <w:rPr>
          <w:rFonts w:ascii="Aptos" w:hAnsi="Aptos" w:eastAsia="Aptos" w:cs="Aptos" w:asciiTheme="minorAscii" w:hAnsiTheme="minorAscii" w:eastAsiaTheme="minorAscii" w:cstheme="minorAscii"/>
          <w:b w:val="0"/>
          <w:bCs w:val="0"/>
          <w:noProof w:val="0"/>
          <w:color w:val="auto"/>
          <w:sz w:val="24"/>
          <w:szCs w:val="24"/>
          <w:lang w:val="en-GB"/>
        </w:rPr>
        <w:t>continue</w:t>
      </w:r>
      <w:r w:rsidRPr="15AF9C83" w:rsidR="08AE7B8F">
        <w:rPr>
          <w:rFonts w:ascii="Aptos" w:hAnsi="Aptos" w:eastAsia="Aptos" w:cs="Aptos" w:asciiTheme="minorAscii" w:hAnsiTheme="minorAscii" w:eastAsiaTheme="minorAscii" w:cstheme="minorAscii"/>
          <w:b w:val="0"/>
          <w:bCs w:val="0"/>
          <w:noProof w:val="0"/>
          <w:color w:val="auto"/>
          <w:sz w:val="24"/>
          <w:szCs w:val="24"/>
          <w:lang w:val="en-GB"/>
        </w:rPr>
        <w:t>d</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w:t>
      </w:r>
      <w:r w:rsidRPr="15AF9C83" w:rsidR="28B41765">
        <w:rPr>
          <w:rFonts w:ascii="Aptos" w:hAnsi="Aptos" w:eastAsia="Aptos" w:cs="Aptos" w:asciiTheme="minorAscii" w:hAnsiTheme="minorAscii" w:eastAsiaTheme="minorAscii" w:cstheme="minorAscii"/>
          <w:b w:val="0"/>
          <w:bCs w:val="0"/>
          <w:noProof w:val="0"/>
          <w:color w:val="auto"/>
          <w:sz w:val="24"/>
          <w:szCs w:val="24"/>
          <w:lang w:val="en-GB"/>
        </w:rPr>
        <w:t>cycling</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until they fe</w:t>
      </w:r>
      <w:r w:rsidRPr="15AF9C83" w:rsidR="1DDDF1A9">
        <w:rPr>
          <w:rFonts w:ascii="Aptos" w:hAnsi="Aptos" w:eastAsia="Aptos" w:cs="Aptos" w:asciiTheme="minorAscii" w:hAnsiTheme="minorAscii" w:eastAsiaTheme="minorAscii" w:cstheme="minorAscii"/>
          <w:b w:val="0"/>
          <w:bCs w:val="0"/>
          <w:noProof w:val="0"/>
          <w:color w:val="auto"/>
          <w:sz w:val="24"/>
          <w:szCs w:val="24"/>
          <w:lang w:val="en-GB"/>
        </w:rPr>
        <w:t xml:space="preserve">lt </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like they c</w:t>
      </w:r>
      <w:r w:rsidRPr="15AF9C83" w:rsidR="36499B7A">
        <w:rPr>
          <w:rFonts w:ascii="Aptos" w:hAnsi="Aptos" w:eastAsia="Aptos" w:cs="Aptos" w:asciiTheme="minorAscii" w:hAnsiTheme="minorAscii" w:eastAsiaTheme="minorAscii" w:cstheme="minorAscii"/>
          <w:b w:val="0"/>
          <w:bCs w:val="0"/>
          <w:noProof w:val="0"/>
          <w:color w:val="auto"/>
          <w:sz w:val="24"/>
          <w:szCs w:val="24"/>
          <w:lang w:val="en-GB"/>
        </w:rPr>
        <w:t>ould</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do no more. The last minute before failure a </w:t>
      </w:r>
      <w:r w:rsidRPr="15AF9C83" w:rsidR="723D2BB1">
        <w:rPr>
          <w:rFonts w:ascii="Aptos" w:hAnsi="Aptos" w:eastAsia="Aptos" w:cs="Aptos" w:asciiTheme="minorAscii" w:hAnsiTheme="minorAscii" w:eastAsiaTheme="minorAscii" w:cstheme="minorAscii"/>
          <w:b w:val="0"/>
          <w:bCs w:val="0"/>
          <w:noProof w:val="0"/>
          <w:color w:val="auto"/>
          <w:sz w:val="24"/>
          <w:szCs w:val="24"/>
          <w:lang w:val="en-GB"/>
        </w:rPr>
        <w:t>sample</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of air w</w:t>
      </w:r>
      <w:r w:rsidRPr="15AF9C83" w:rsidR="31AC96FB">
        <w:rPr>
          <w:rFonts w:ascii="Aptos" w:hAnsi="Aptos" w:eastAsia="Aptos" w:cs="Aptos" w:asciiTheme="minorAscii" w:hAnsiTheme="minorAscii" w:eastAsiaTheme="minorAscii" w:cstheme="minorAscii"/>
          <w:b w:val="0"/>
          <w:bCs w:val="0"/>
          <w:noProof w:val="0"/>
          <w:color w:val="auto"/>
          <w:sz w:val="24"/>
          <w:szCs w:val="24"/>
          <w:lang w:val="en-GB"/>
        </w:rPr>
        <w:t>as</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collected into the </w:t>
      </w:r>
      <w:r w:rsidRPr="15AF9C83" w:rsidR="165C2A49">
        <w:rPr>
          <w:rFonts w:ascii="Aptos" w:hAnsi="Aptos" w:eastAsia="Aptos" w:cs="Aptos" w:asciiTheme="minorAscii" w:hAnsiTheme="minorAscii" w:eastAsiaTheme="minorAscii" w:cstheme="minorAscii"/>
          <w:b w:val="0"/>
          <w:bCs w:val="0"/>
          <w:noProof w:val="0"/>
          <w:color w:val="auto"/>
          <w:sz w:val="24"/>
          <w:szCs w:val="24"/>
          <w:lang w:val="en-GB"/>
        </w:rPr>
        <w:t>Douglas</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bag, the </w:t>
      </w:r>
      <w:r w:rsidRPr="15AF9C83" w:rsidR="68A8742A">
        <w:rPr>
          <w:rFonts w:ascii="Aptos" w:hAnsi="Aptos" w:eastAsia="Aptos" w:cs="Aptos" w:asciiTheme="minorAscii" w:hAnsiTheme="minorAscii" w:eastAsiaTheme="minorAscii" w:cstheme="minorAscii"/>
          <w:b w:val="0"/>
          <w:bCs w:val="0"/>
          <w:noProof w:val="0"/>
          <w:color w:val="auto"/>
          <w:sz w:val="24"/>
          <w:szCs w:val="24"/>
          <w:lang w:val="en-GB"/>
        </w:rPr>
        <w:t>participant</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w</w:t>
      </w:r>
      <w:r w:rsidRPr="15AF9C83" w:rsidR="03860FE1">
        <w:rPr>
          <w:rFonts w:ascii="Aptos" w:hAnsi="Aptos" w:eastAsia="Aptos" w:cs="Aptos" w:asciiTheme="minorAscii" w:hAnsiTheme="minorAscii" w:eastAsiaTheme="minorAscii" w:cstheme="minorAscii"/>
          <w:b w:val="0"/>
          <w:bCs w:val="0"/>
          <w:noProof w:val="0"/>
          <w:color w:val="auto"/>
          <w:sz w:val="24"/>
          <w:szCs w:val="24"/>
          <w:lang w:val="en-GB"/>
        </w:rPr>
        <w:t>ore</w:t>
      </w:r>
      <w:r w:rsidRPr="15AF9C83" w:rsidR="42BD2D2A">
        <w:rPr>
          <w:rFonts w:ascii="Aptos" w:hAnsi="Aptos" w:eastAsia="Aptos" w:cs="Aptos" w:asciiTheme="minorAscii" w:hAnsiTheme="minorAscii" w:eastAsiaTheme="minorAscii" w:cstheme="minorAscii"/>
          <w:b w:val="0"/>
          <w:bCs w:val="0"/>
          <w:noProof w:val="0"/>
          <w:color w:val="auto"/>
          <w:sz w:val="24"/>
          <w:szCs w:val="24"/>
          <w:lang w:val="en-GB"/>
        </w:rPr>
        <w:t xml:space="preserve"> a nose clip and be passed the bag when they feel like they are ready.</w:t>
      </w:r>
      <w:r w:rsidRPr="15AF9C83" w:rsidR="2C201E7B">
        <w:rPr>
          <w:rFonts w:ascii="Aptos" w:hAnsi="Aptos" w:eastAsia="Aptos" w:cs="Aptos" w:asciiTheme="minorAscii" w:hAnsiTheme="minorAscii" w:eastAsiaTheme="minorAscii" w:cstheme="minorAscii"/>
          <w:b w:val="0"/>
          <w:bCs w:val="0"/>
          <w:noProof w:val="0"/>
          <w:color w:val="auto"/>
          <w:sz w:val="24"/>
          <w:szCs w:val="24"/>
          <w:lang w:val="en-GB"/>
        </w:rPr>
        <w:t xml:space="preserve"> </w:t>
      </w:r>
    </w:p>
    <w:p w:rsidR="76EF4353" w:rsidP="15AF9C83" w:rsidRDefault="76EF4353" w14:paraId="727821A1" w14:textId="406ADD45">
      <w:pPr>
        <w:pStyle w:val="Normal"/>
        <w:rPr>
          <w:rFonts w:ascii="Aptos" w:hAnsi="Aptos" w:eastAsia="Aptos" w:cs="Aptos" w:asciiTheme="minorAscii" w:hAnsiTheme="minorAscii" w:eastAsiaTheme="minorAscii" w:cstheme="minorAscii"/>
          <w:b w:val="1"/>
          <w:bCs w:val="1"/>
          <w:noProof w:val="0"/>
          <w:sz w:val="24"/>
          <w:szCs w:val="24"/>
          <w:lang w:val="en-GB"/>
        </w:rPr>
      </w:pPr>
      <w:r w:rsidRPr="15AF9C83" w:rsidR="76EF4353">
        <w:rPr>
          <w:rFonts w:ascii="Aptos" w:hAnsi="Aptos" w:eastAsia="Aptos" w:cs="Aptos" w:asciiTheme="minorAscii" w:hAnsiTheme="minorAscii" w:eastAsiaTheme="minorAscii" w:cstheme="minorAscii"/>
          <w:b w:val="1"/>
          <w:bCs w:val="1"/>
          <w:noProof w:val="0"/>
          <w:sz w:val="24"/>
          <w:szCs w:val="24"/>
          <w:lang w:val="en-GB"/>
        </w:rPr>
        <w:t xml:space="preserve">Results </w:t>
      </w:r>
    </w:p>
    <w:p w:rsidR="750C0000" w:rsidP="15AF9C83" w:rsidRDefault="750C0000" w14:paraId="6F814A84" w14:textId="4BE64B52">
      <w:pPr>
        <w:pStyle w:val="Normal"/>
        <w:rPr>
          <w:rFonts w:ascii="Aptos" w:hAnsi="Aptos" w:eastAsia="Aptos" w:cs="Aptos" w:asciiTheme="minorAscii" w:hAnsiTheme="minorAscii" w:eastAsiaTheme="minorAscii" w:cstheme="minorAscii"/>
          <w:b w:val="0"/>
          <w:bCs w:val="0"/>
          <w:noProof w:val="0"/>
          <w:sz w:val="24"/>
          <w:szCs w:val="24"/>
          <w:lang w:val="en-GB"/>
        </w:rPr>
      </w:pPr>
      <w:r w:rsidRPr="15AF9C83" w:rsidR="750C0000">
        <w:rPr>
          <w:rFonts w:ascii="Aptos" w:hAnsi="Aptos" w:eastAsia="Aptos" w:cs="Aptos" w:asciiTheme="minorAscii" w:hAnsiTheme="minorAscii" w:eastAsiaTheme="minorAscii" w:cstheme="minorAscii"/>
          <w:b w:val="0"/>
          <w:bCs w:val="0"/>
          <w:noProof w:val="0"/>
          <w:sz w:val="24"/>
          <w:szCs w:val="24"/>
          <w:lang w:val="en-GB"/>
        </w:rPr>
        <w:t>From this mini experiment, the outcome showed that males have a greater absolute V02 max compared to females. These results are not relative to body weight. Cohen’s d=2.99 which is big difference as anything above 0.8 is deemed as large. Conducting an independent t-test showed t (10) = 4.89, p &lt; .001. This shows the means of the two separate groups, male and female.</w:t>
      </w:r>
    </w:p>
    <w:p w:rsidR="15AF9C83" w:rsidP="15AF9C83" w:rsidRDefault="15AF9C83" w14:paraId="37112D3E" w14:textId="4A3F6D51">
      <w:pPr>
        <w:pStyle w:val="Normal"/>
        <w:rPr>
          <w:rFonts w:ascii="Aptos" w:hAnsi="Aptos" w:eastAsia="Aptos" w:cs="Aptos" w:asciiTheme="minorAscii" w:hAnsiTheme="minorAscii" w:eastAsiaTheme="minorAscii" w:cstheme="minorAscii"/>
          <w:b w:val="1"/>
          <w:bCs w:val="1"/>
          <w:noProof w:val="0"/>
          <w:sz w:val="24"/>
          <w:szCs w:val="24"/>
          <w:lang w:val="en-GB"/>
        </w:rPr>
      </w:pPr>
    </w:p>
    <w:p w:rsidR="5265B040" w:rsidP="15AF9C83" w:rsidRDefault="5265B040" w14:paraId="6B53522E" w14:textId="45FCDBFA">
      <w:pPr>
        <w:spacing w:before="0" w:beforeAutospacing="off" w:after="0" w:afterAutospacing="off"/>
      </w:pPr>
      <w:r w:rsidR="5265B040">
        <w:drawing>
          <wp:inline wp14:editId="52911736" wp14:anchorId="56FB012A">
            <wp:extent cx="4591050" cy="2762250"/>
            <wp:effectExtent l="0" t="0" r="0" b="0"/>
            <wp:docPr id="11365085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6508509" name="Picture 1136508509"/>
                    <pic:cNvPicPr/>
                  </pic:nvPicPr>
                  <pic:blipFill>
                    <a:blip xmlns:r="http://schemas.openxmlformats.org/officeDocument/2006/relationships" r:embed="rId949441769">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rsidR="5265B040" w:rsidP="15AF9C83" w:rsidRDefault="5265B040" w14:paraId="5A99B42E" w14:textId="06CBCF6D">
      <w:pPr>
        <w:pStyle w:val="Normal"/>
        <w:rPr>
          <w:rFonts w:ascii="Aptos" w:hAnsi="Aptos" w:eastAsia="Aptos" w:cs="Aptos" w:asciiTheme="minorAscii" w:hAnsiTheme="minorAscii" w:eastAsiaTheme="minorAscii" w:cstheme="minorAscii"/>
          <w:b w:val="1"/>
          <w:bCs w:val="1"/>
          <w:noProof w:val="0"/>
          <w:sz w:val="24"/>
          <w:szCs w:val="24"/>
          <w:lang w:val="en-GB"/>
        </w:rPr>
      </w:pPr>
      <w:r w:rsidRPr="15AF9C83" w:rsidR="5265B040">
        <w:rPr>
          <w:rFonts w:ascii="Aptos" w:hAnsi="Aptos" w:eastAsia="Aptos" w:cs="Aptos" w:asciiTheme="minorAscii" w:hAnsiTheme="minorAscii" w:eastAsiaTheme="minorAscii" w:cstheme="minorAscii"/>
          <w:b w:val="1"/>
          <w:bCs w:val="1"/>
          <w:noProof w:val="0"/>
          <w:sz w:val="24"/>
          <w:szCs w:val="24"/>
          <w:lang w:val="en-GB"/>
        </w:rPr>
        <w:t xml:space="preserve">Figure </w:t>
      </w:r>
      <w:r w:rsidRPr="15AF9C83" w:rsidR="54329A01">
        <w:rPr>
          <w:rFonts w:ascii="Aptos" w:hAnsi="Aptos" w:eastAsia="Aptos" w:cs="Aptos" w:asciiTheme="minorAscii" w:hAnsiTheme="minorAscii" w:eastAsiaTheme="minorAscii" w:cstheme="minorAscii"/>
          <w:b w:val="1"/>
          <w:bCs w:val="1"/>
          <w:noProof w:val="0"/>
          <w:sz w:val="24"/>
          <w:szCs w:val="24"/>
          <w:lang w:val="en-GB"/>
        </w:rPr>
        <w:t>3</w:t>
      </w:r>
    </w:p>
    <w:p w:rsidR="15AF9C83" w:rsidP="15AF9C83" w:rsidRDefault="15AF9C83" w14:paraId="6470AB64" w14:textId="2FC19BE3">
      <w:pPr>
        <w:pStyle w:val="Normal"/>
        <w:rPr>
          <w:rFonts w:ascii="Aptos" w:hAnsi="Aptos" w:eastAsia="Aptos" w:cs="Aptos" w:asciiTheme="minorAscii" w:hAnsiTheme="minorAscii" w:eastAsiaTheme="minorAscii" w:cstheme="minorAscii"/>
          <w:b w:val="1"/>
          <w:bCs w:val="1"/>
          <w:noProof w:val="0"/>
          <w:sz w:val="24"/>
          <w:szCs w:val="24"/>
          <w:lang w:val="en-GB"/>
        </w:rPr>
      </w:pPr>
    </w:p>
    <w:p w:rsidR="57921EA8" w:rsidP="15AF9C83" w:rsidRDefault="57921EA8" w14:paraId="4238E6CD" w14:textId="366C2910">
      <w:pPr>
        <w:pStyle w:val="Normal"/>
      </w:pPr>
      <w:r w:rsidR="57921EA8">
        <w:drawing>
          <wp:inline wp14:editId="58FD89FC" wp14:anchorId="3E9EBA83">
            <wp:extent cx="5724525" cy="1123950"/>
            <wp:effectExtent l="0" t="0" r="0" b="0"/>
            <wp:docPr id="3895613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9561363" name="Picture 389561363"/>
                    <pic:cNvPicPr/>
                  </pic:nvPicPr>
                  <pic:blipFill>
                    <a:blip xmlns:r="http://schemas.openxmlformats.org/officeDocument/2006/relationships" r:embed="rId1777992408">
                      <a:extLst>
                        <a:ext uri="{28A0092B-C50C-407E-A947-70E740481C1C}">
                          <a14:useLocalDpi xmlns:a14="http://schemas.microsoft.com/office/drawing/2010/main"/>
                        </a:ext>
                      </a:extLst>
                    </a:blip>
                    <a:stretch>
                      <a:fillRect/>
                    </a:stretch>
                  </pic:blipFill>
                  <pic:spPr>
                    <a:xfrm>
                      <a:off x="0" y="0"/>
                      <a:ext cx="5724525" cy="1123950"/>
                    </a:xfrm>
                    <a:prstGeom prst="rect">
                      <a:avLst/>
                    </a:prstGeom>
                  </pic:spPr>
                </pic:pic>
              </a:graphicData>
            </a:graphic>
          </wp:inline>
        </w:drawing>
      </w:r>
      <w:r w:rsidRPr="15AF9C83" w:rsidR="57921EA8">
        <w:rPr>
          <w:b w:val="1"/>
          <w:bCs w:val="1"/>
        </w:rPr>
        <w:t>Table 1</w:t>
      </w:r>
    </w:p>
    <w:p w:rsidR="76EF4353" w:rsidP="15AF9C83" w:rsidRDefault="76EF4353" w14:paraId="191A2D83" w14:textId="7AA7E752">
      <w:pPr>
        <w:pStyle w:val="Normal"/>
        <w:rPr>
          <w:b w:val="1"/>
          <w:bCs w:val="1"/>
        </w:rPr>
      </w:pPr>
      <w:r w:rsidRPr="15AF9C83" w:rsidR="76EF4353">
        <w:rPr>
          <w:b w:val="1"/>
          <w:bCs w:val="1"/>
        </w:rPr>
        <w:t xml:space="preserve">Interpretation </w:t>
      </w:r>
    </w:p>
    <w:p w:rsidR="74A95550" w:rsidP="15AF9C83" w:rsidRDefault="74A95550" w14:paraId="34BC8A93" w14:textId="734AAEB9">
      <w:pPr>
        <w:pStyle w:val="Normal"/>
        <w:rPr>
          <w:rFonts w:ascii="Aptos" w:hAnsi="Aptos" w:eastAsia="Aptos" w:cs="Aptos"/>
          <w:noProof w:val="0"/>
          <w:sz w:val="24"/>
          <w:szCs w:val="24"/>
          <w:lang w:val="en-GB"/>
        </w:rPr>
      </w:pPr>
      <w:r w:rsidR="74A95550">
        <w:rPr>
          <w:b w:val="0"/>
          <w:bCs w:val="0"/>
        </w:rPr>
        <w:t xml:space="preserve">From the data the men’s average V02 max was 315 </w:t>
      </w:r>
      <w:r w:rsidR="4C608259">
        <w:rPr>
          <w:b w:val="0"/>
          <w:bCs w:val="0"/>
        </w:rPr>
        <w:t xml:space="preserve">ml/min </w:t>
      </w:r>
      <w:r w:rsidR="74A95550">
        <w:rPr>
          <w:b w:val="0"/>
          <w:bCs w:val="0"/>
        </w:rPr>
        <w:t xml:space="preserve">compared to the women's </w:t>
      </w:r>
      <w:r w:rsidRPr="15AF9C83" w:rsidR="74A95550">
        <w:rPr>
          <w:rFonts w:ascii="Aptos" w:hAnsi="Aptos" w:eastAsia="Aptos" w:cs="Aptos" w:asciiTheme="minorAscii" w:hAnsiTheme="minorAscii" w:eastAsiaTheme="minorAscii" w:cstheme="minorAscii"/>
          <w:b w:val="0"/>
          <w:bCs w:val="0"/>
        </w:rPr>
        <w:t>average of 178.75</w:t>
      </w:r>
      <w:r w:rsidRPr="15AF9C83" w:rsidR="33044B18">
        <w:rPr>
          <w:rFonts w:ascii="Aptos" w:hAnsi="Aptos" w:eastAsia="Aptos" w:cs="Aptos" w:asciiTheme="minorAscii" w:hAnsiTheme="minorAscii" w:eastAsiaTheme="minorAscii" w:cstheme="minorAscii"/>
          <w:b w:val="0"/>
          <w:bCs w:val="0"/>
        </w:rPr>
        <w:t xml:space="preserve"> ml/min</w:t>
      </w:r>
      <w:r w:rsidRPr="15AF9C83" w:rsidR="74A95550">
        <w:rPr>
          <w:rFonts w:ascii="Aptos" w:hAnsi="Aptos" w:eastAsia="Aptos" w:cs="Aptos" w:asciiTheme="minorAscii" w:hAnsiTheme="minorAscii" w:eastAsiaTheme="minorAscii" w:cstheme="minorAscii"/>
          <w:b w:val="0"/>
          <w:bCs w:val="0"/>
        </w:rPr>
        <w:t>. This shows that the men</w:t>
      </w:r>
      <w:r w:rsidRPr="15AF9C83" w:rsidR="5271D5B0">
        <w:rPr>
          <w:rFonts w:ascii="Aptos" w:hAnsi="Aptos" w:eastAsia="Aptos" w:cs="Aptos" w:asciiTheme="minorAscii" w:hAnsiTheme="minorAscii" w:eastAsiaTheme="minorAscii" w:cstheme="minorAscii"/>
          <w:b w:val="0"/>
          <w:bCs w:val="0"/>
        </w:rPr>
        <w:t xml:space="preserve"> have better aerobic capacity th</w:t>
      </w:r>
      <w:r w:rsidRPr="15AF9C83" w:rsidR="19AF4D1F">
        <w:rPr>
          <w:rFonts w:ascii="Aptos" w:hAnsi="Aptos" w:eastAsia="Aptos" w:cs="Aptos" w:asciiTheme="minorAscii" w:hAnsiTheme="minorAscii" w:eastAsiaTheme="minorAscii" w:cstheme="minorAscii"/>
          <w:b w:val="0"/>
          <w:bCs w:val="0"/>
        </w:rPr>
        <w:t xml:space="preserve">an </w:t>
      </w:r>
      <w:r w:rsidRPr="15AF9C83" w:rsidR="433299D8">
        <w:rPr>
          <w:rFonts w:ascii="Aptos" w:hAnsi="Aptos" w:eastAsia="Aptos" w:cs="Aptos" w:asciiTheme="minorAscii" w:hAnsiTheme="minorAscii" w:eastAsiaTheme="minorAscii" w:cstheme="minorAscii"/>
          <w:b w:val="0"/>
          <w:bCs w:val="0"/>
        </w:rPr>
        <w:t>females, due</w:t>
      </w:r>
      <w:r w:rsidRPr="15AF9C83" w:rsidR="5271D5B0">
        <w:rPr>
          <w:rFonts w:ascii="Aptos" w:hAnsi="Aptos" w:eastAsia="Aptos" w:cs="Aptos" w:asciiTheme="minorAscii" w:hAnsiTheme="minorAscii" w:eastAsiaTheme="minorAscii" w:cstheme="minorAscii"/>
          <w:b w:val="0"/>
          <w:bCs w:val="0"/>
        </w:rPr>
        <w:t xml:space="preserve"> to men typically have bigger hearts, more muscle mass compared to women and more haemoglobin</w:t>
      </w:r>
      <w:r w:rsidRPr="15AF9C83" w:rsidR="4A01E45C">
        <w:rPr>
          <w:rFonts w:ascii="Aptos" w:hAnsi="Aptos" w:eastAsia="Aptos" w:cs="Aptos" w:asciiTheme="minorAscii" w:hAnsiTheme="minorAscii" w:eastAsiaTheme="minorAscii" w:cstheme="minorAscii"/>
          <w:b w:val="0"/>
          <w:bCs w:val="0"/>
        </w:rPr>
        <w:t xml:space="preserve"> </w:t>
      </w:r>
      <w:r w:rsidRPr="15AF9C83" w:rsidR="4A01E45C">
        <w:rPr>
          <w:rFonts w:ascii="Aptos" w:hAnsi="Aptos" w:eastAsia="Aptos" w:cs="Aptos" w:asciiTheme="minorAscii" w:hAnsiTheme="minorAscii" w:eastAsiaTheme="minorAscii" w:cstheme="minorAscii"/>
          <w:noProof w:val="0"/>
          <w:sz w:val="24"/>
          <w:szCs w:val="24"/>
          <w:lang w:val="en-GB"/>
        </w:rPr>
        <w:t>(Diaz-Canestro et al.2022</w:t>
      </w:r>
      <w:r w:rsidRPr="15AF9C83" w:rsidR="5271D5B0">
        <w:rPr>
          <w:rFonts w:ascii="Aptos" w:hAnsi="Aptos" w:eastAsia="Aptos" w:cs="Aptos" w:asciiTheme="minorAscii" w:hAnsiTheme="minorAscii" w:eastAsiaTheme="minorAscii" w:cstheme="minorAscii"/>
          <w:b w:val="0"/>
          <w:bCs w:val="0"/>
        </w:rPr>
        <w:t>)</w:t>
      </w:r>
      <w:r w:rsidRPr="15AF9C83" w:rsidR="286C28E2">
        <w:rPr>
          <w:rFonts w:ascii="Aptos" w:hAnsi="Aptos" w:eastAsia="Aptos" w:cs="Aptos" w:asciiTheme="minorAscii" w:hAnsiTheme="minorAscii" w:eastAsiaTheme="minorAscii" w:cstheme="minorAscii"/>
          <w:b w:val="0"/>
          <w:bCs w:val="0"/>
        </w:rPr>
        <w:t>.</w:t>
      </w:r>
      <w:r w:rsidRPr="15AF9C83" w:rsidR="58DBEC7F">
        <w:rPr>
          <w:rFonts w:ascii="Aptos" w:hAnsi="Aptos" w:eastAsia="Aptos" w:cs="Aptos" w:asciiTheme="minorAscii" w:hAnsiTheme="minorAscii" w:eastAsiaTheme="minorAscii" w:cstheme="minorAscii"/>
          <w:noProof w:val="0"/>
          <w:sz w:val="24"/>
          <w:szCs w:val="24"/>
          <w:lang w:val="en-GB"/>
        </w:rPr>
        <w:t xml:space="preserve"> Morrison et al., (2025) links that </w:t>
      </w:r>
      <w:r w:rsidRPr="15AF9C83" w:rsidR="749D838C">
        <w:rPr>
          <w:rFonts w:ascii="Aptos" w:hAnsi="Aptos" w:eastAsia="Aptos" w:cs="Aptos" w:asciiTheme="minorAscii" w:hAnsiTheme="minorAscii" w:eastAsiaTheme="minorAscii" w:cstheme="minorAscii"/>
          <w:noProof w:val="0"/>
          <w:sz w:val="24"/>
          <w:szCs w:val="24"/>
          <w:lang w:val="en-GB"/>
        </w:rPr>
        <w:t>aerobics</w:t>
      </w:r>
      <w:r w:rsidRPr="15AF9C83" w:rsidR="58DBEC7F">
        <w:rPr>
          <w:rFonts w:ascii="Aptos" w:hAnsi="Aptos" w:eastAsia="Aptos" w:cs="Aptos" w:asciiTheme="minorAscii" w:hAnsiTheme="minorAscii" w:eastAsiaTheme="minorAscii" w:cstheme="minorAscii"/>
          <w:noProof w:val="0"/>
          <w:sz w:val="24"/>
          <w:szCs w:val="24"/>
          <w:lang w:val="en-GB"/>
        </w:rPr>
        <w:t xml:space="preserve"> capacity to </w:t>
      </w:r>
      <w:r w:rsidRPr="15AF9C83" w:rsidR="128A24D0">
        <w:rPr>
          <w:rFonts w:ascii="Aptos" w:hAnsi="Aptos" w:eastAsia="Aptos" w:cs="Aptos" w:asciiTheme="minorAscii" w:hAnsiTheme="minorAscii" w:eastAsiaTheme="minorAscii" w:cstheme="minorAscii"/>
          <w:noProof w:val="0"/>
          <w:sz w:val="24"/>
          <w:szCs w:val="24"/>
          <w:lang w:val="en-GB"/>
        </w:rPr>
        <w:t xml:space="preserve">ventricular vascular interactions. This supports the idea of makes </w:t>
      </w:r>
      <w:r w:rsidRPr="15AF9C83" w:rsidR="6B6E847B">
        <w:rPr>
          <w:rFonts w:ascii="Aptos" w:hAnsi="Aptos" w:eastAsia="Aptos" w:cs="Aptos" w:asciiTheme="minorAscii" w:hAnsiTheme="minorAscii" w:eastAsiaTheme="minorAscii" w:cstheme="minorAscii"/>
          <w:noProof w:val="0"/>
          <w:sz w:val="24"/>
          <w:szCs w:val="24"/>
          <w:lang w:val="en-GB"/>
        </w:rPr>
        <w:t>having</w:t>
      </w:r>
      <w:r w:rsidRPr="15AF9C83" w:rsidR="128A24D0">
        <w:rPr>
          <w:rFonts w:ascii="Aptos" w:hAnsi="Aptos" w:eastAsia="Aptos" w:cs="Aptos" w:asciiTheme="minorAscii" w:hAnsiTheme="minorAscii" w:eastAsiaTheme="minorAscii" w:cstheme="minorAscii"/>
          <w:noProof w:val="0"/>
          <w:sz w:val="24"/>
          <w:szCs w:val="24"/>
          <w:lang w:val="en-GB"/>
        </w:rPr>
        <w:t xml:space="preserve"> larger hearts compared to women.</w:t>
      </w:r>
      <w:r w:rsidRPr="15AF9C83" w:rsidR="1BA49BFF">
        <w:rPr>
          <w:rFonts w:ascii="Aptos" w:hAnsi="Aptos" w:eastAsia="Aptos" w:cs="Aptos" w:asciiTheme="minorAscii" w:hAnsiTheme="minorAscii" w:eastAsiaTheme="minorAscii" w:cstheme="minorAscii"/>
          <w:b w:val="0"/>
          <w:bCs w:val="0"/>
        </w:rPr>
        <w:t xml:space="preserve"> V02 max test relies on type 1 slow twitch fibres due to the aerobic side</w:t>
      </w:r>
      <w:r w:rsidRPr="15AF9C83" w:rsidR="199FFA7E">
        <w:rPr>
          <w:rFonts w:ascii="Times New Roman" w:hAnsi="Times New Roman" w:eastAsia="Times New Roman" w:cs="Times New Roman"/>
          <w:noProof w:val="0"/>
          <w:sz w:val="24"/>
          <w:szCs w:val="24"/>
          <w:lang w:val="en-GB"/>
        </w:rPr>
        <w:t xml:space="preserve"> </w:t>
      </w:r>
      <w:r w:rsidRPr="15AF9C83" w:rsidR="199FFA7E">
        <w:rPr>
          <w:rFonts w:ascii="Aptos" w:hAnsi="Aptos" w:eastAsia="Aptos" w:cs="Aptos" w:asciiTheme="minorAscii" w:hAnsiTheme="minorAscii" w:eastAsiaTheme="minorAscii" w:cstheme="minorAscii"/>
          <w:noProof w:val="0"/>
          <w:sz w:val="24"/>
          <w:szCs w:val="24"/>
          <w:lang w:val="en-GB"/>
        </w:rPr>
        <w:t>(Schiaffino and Reggiani, 2011)</w:t>
      </w:r>
      <w:r w:rsidRPr="15AF9C83" w:rsidR="5060E711">
        <w:rPr>
          <w:rFonts w:ascii="Aptos" w:hAnsi="Aptos" w:eastAsia="Aptos" w:cs="Aptos" w:asciiTheme="minorAscii" w:hAnsiTheme="minorAscii" w:eastAsiaTheme="minorAscii" w:cstheme="minorAscii"/>
          <w:b w:val="0"/>
          <w:bCs w:val="0"/>
        </w:rPr>
        <w:t xml:space="preserve"> H</w:t>
      </w:r>
      <w:r w:rsidRPr="15AF9C83" w:rsidR="7C1370CF">
        <w:rPr>
          <w:rFonts w:ascii="Aptos" w:hAnsi="Aptos" w:eastAsia="Aptos" w:cs="Aptos" w:asciiTheme="minorAscii" w:hAnsiTheme="minorAscii" w:eastAsiaTheme="minorAscii" w:cstheme="minorAscii"/>
          <w:b w:val="0"/>
          <w:bCs w:val="0"/>
        </w:rPr>
        <w:t>igher</w:t>
      </w:r>
      <w:r w:rsidRPr="15AF9C83" w:rsidR="5060E711">
        <w:rPr>
          <w:rFonts w:ascii="Aptos" w:hAnsi="Aptos" w:eastAsia="Aptos" w:cs="Aptos" w:asciiTheme="minorAscii" w:hAnsiTheme="minorAscii" w:eastAsiaTheme="minorAscii" w:cstheme="minorAscii"/>
          <w:b w:val="0"/>
          <w:bCs w:val="0"/>
        </w:rPr>
        <w:t xml:space="preserve"> V02 max </w:t>
      </w:r>
      <w:r w:rsidRPr="15AF9C83" w:rsidR="42926222">
        <w:rPr>
          <w:rFonts w:ascii="Aptos" w:hAnsi="Aptos" w:eastAsia="Aptos" w:cs="Aptos" w:asciiTheme="minorAscii" w:hAnsiTheme="minorAscii" w:eastAsiaTheme="minorAscii" w:cstheme="minorAscii"/>
          <w:b w:val="0"/>
          <w:bCs w:val="0"/>
        </w:rPr>
        <w:t>volumes</w:t>
      </w:r>
      <w:r w:rsidRPr="15AF9C83" w:rsidR="5060E711">
        <w:rPr>
          <w:rFonts w:ascii="Aptos" w:hAnsi="Aptos" w:eastAsia="Aptos" w:cs="Aptos" w:asciiTheme="minorAscii" w:hAnsiTheme="minorAscii" w:eastAsiaTheme="minorAscii" w:cstheme="minorAscii"/>
          <w:b w:val="0"/>
          <w:bCs w:val="0"/>
        </w:rPr>
        <w:t xml:space="preserve"> </w:t>
      </w:r>
      <w:r w:rsidRPr="15AF9C83" w:rsidR="666B8432">
        <w:rPr>
          <w:rFonts w:ascii="Aptos" w:hAnsi="Aptos" w:eastAsia="Aptos" w:cs="Aptos" w:asciiTheme="minorAscii" w:hAnsiTheme="minorAscii" w:eastAsiaTheme="minorAscii" w:cstheme="minorAscii"/>
          <w:b w:val="0"/>
          <w:bCs w:val="0"/>
        </w:rPr>
        <w:t xml:space="preserve">in males compared to females can be differentiated by stroke volume. A greater stroke </w:t>
      </w:r>
      <w:r w:rsidRPr="15AF9C83" w:rsidR="77EACB25">
        <w:rPr>
          <w:rFonts w:ascii="Aptos" w:hAnsi="Aptos" w:eastAsia="Aptos" w:cs="Aptos" w:asciiTheme="minorAscii" w:hAnsiTheme="minorAscii" w:eastAsiaTheme="minorAscii" w:cstheme="minorAscii"/>
          <w:b w:val="0"/>
          <w:bCs w:val="0"/>
        </w:rPr>
        <w:t>volume</w:t>
      </w:r>
      <w:r w:rsidRPr="15AF9C83" w:rsidR="666B8432">
        <w:rPr>
          <w:rFonts w:ascii="Aptos" w:hAnsi="Aptos" w:eastAsia="Aptos" w:cs="Aptos" w:asciiTheme="minorAscii" w:hAnsiTheme="minorAscii" w:eastAsiaTheme="minorAscii" w:cstheme="minorAscii"/>
          <w:b w:val="0"/>
          <w:bCs w:val="0"/>
        </w:rPr>
        <w:t xml:space="preserve"> can deliver more oxygen around working muscles</w:t>
      </w:r>
      <w:r w:rsidRPr="15AF9C83" w:rsidR="18763BA0">
        <w:rPr>
          <w:rFonts w:ascii="Aptos" w:hAnsi="Aptos" w:eastAsia="Aptos" w:cs="Aptos" w:asciiTheme="minorAscii" w:hAnsiTheme="minorAscii" w:eastAsiaTheme="minorAscii" w:cstheme="minorAscii"/>
          <w:b w:val="0"/>
          <w:bCs w:val="0"/>
        </w:rPr>
        <w:t xml:space="preserve"> during exercise, this is due to the amount of blood pumped per </w:t>
      </w:r>
      <w:r w:rsidRPr="15AF9C83" w:rsidR="698DF61D">
        <w:rPr>
          <w:rFonts w:ascii="Aptos" w:hAnsi="Aptos" w:eastAsia="Aptos" w:cs="Aptos" w:asciiTheme="minorAscii" w:hAnsiTheme="minorAscii" w:eastAsiaTheme="minorAscii" w:cstheme="minorAscii"/>
          <w:b w:val="0"/>
          <w:bCs w:val="0"/>
        </w:rPr>
        <w:t>heartbeat</w:t>
      </w:r>
      <w:r w:rsidRPr="15AF9C83" w:rsidR="18763BA0">
        <w:rPr>
          <w:rFonts w:ascii="Aptos" w:hAnsi="Aptos" w:eastAsia="Aptos" w:cs="Aptos" w:asciiTheme="minorAscii" w:hAnsiTheme="minorAscii" w:eastAsiaTheme="minorAscii" w:cstheme="minorAscii"/>
          <w:b w:val="0"/>
          <w:bCs w:val="0"/>
        </w:rPr>
        <w:t xml:space="preserve"> </w:t>
      </w:r>
      <w:r w:rsidRPr="15AF9C83" w:rsidR="2657EC21">
        <w:rPr>
          <w:rFonts w:ascii="Aptos" w:hAnsi="Aptos" w:eastAsia="Aptos" w:cs="Aptos" w:asciiTheme="minorAscii" w:hAnsiTheme="minorAscii" w:eastAsiaTheme="minorAscii" w:cstheme="minorAscii"/>
          <w:noProof w:val="0"/>
          <w:sz w:val="24"/>
          <w:szCs w:val="24"/>
          <w:lang w:val="en-GB"/>
        </w:rPr>
        <w:t>(Vella.,</w:t>
      </w:r>
      <w:r w:rsidRPr="15AF9C83" w:rsidR="2657EC21">
        <w:rPr>
          <w:rFonts w:ascii="Aptos" w:hAnsi="Aptos" w:eastAsia="Aptos" w:cs="Aptos" w:asciiTheme="minorAscii" w:hAnsiTheme="minorAscii" w:eastAsiaTheme="minorAscii" w:cstheme="minorAscii"/>
          <w:noProof w:val="0"/>
          <w:sz w:val="24"/>
          <w:szCs w:val="24"/>
          <w:lang w:val="en-GB"/>
        </w:rPr>
        <w:t>Robergs</w:t>
      </w:r>
      <w:r w:rsidRPr="15AF9C83" w:rsidR="2657EC21">
        <w:rPr>
          <w:rFonts w:ascii="Aptos" w:hAnsi="Aptos" w:eastAsia="Aptos" w:cs="Aptos" w:asciiTheme="minorAscii" w:hAnsiTheme="minorAscii" w:eastAsiaTheme="minorAscii" w:cstheme="minorAscii"/>
          <w:noProof w:val="0"/>
          <w:sz w:val="24"/>
          <w:szCs w:val="24"/>
          <w:lang w:val="en-GB"/>
        </w:rPr>
        <w:t xml:space="preserve"> 2015)</w:t>
      </w:r>
      <w:r w:rsidRPr="15AF9C83" w:rsidR="0DC289F1">
        <w:rPr>
          <w:rFonts w:ascii="Aptos" w:hAnsi="Aptos" w:eastAsia="Aptos" w:cs="Aptos" w:asciiTheme="minorAscii" w:hAnsiTheme="minorAscii" w:eastAsiaTheme="minorAscii" w:cstheme="minorAscii"/>
          <w:noProof w:val="0"/>
          <w:sz w:val="24"/>
          <w:szCs w:val="24"/>
          <w:lang w:val="en-GB"/>
        </w:rPr>
        <w:t>.</w:t>
      </w:r>
    </w:p>
    <w:p w:rsidR="15AF9C83" w:rsidP="15AF9C83" w:rsidRDefault="15AF9C83" w14:paraId="04B4F3CC" w14:textId="48F0A63F">
      <w:pPr>
        <w:pStyle w:val="Normal"/>
        <w:rPr>
          <w:b w:val="1"/>
          <w:bCs w:val="1"/>
        </w:rPr>
      </w:pPr>
    </w:p>
    <w:p w:rsidR="15AF9C83" w:rsidP="15AF9C83" w:rsidRDefault="15AF9C83" w14:paraId="43E5597E" w14:textId="1EADF6D1">
      <w:pPr>
        <w:pStyle w:val="Normal"/>
        <w:rPr>
          <w:b w:val="1"/>
          <w:bCs w:val="1"/>
        </w:rPr>
      </w:pPr>
    </w:p>
    <w:p w:rsidR="15AF9C83" w:rsidP="15AF9C83" w:rsidRDefault="15AF9C83" w14:paraId="4CFDE0E6" w14:textId="29BA6DF0">
      <w:pPr>
        <w:pStyle w:val="Normal"/>
        <w:rPr>
          <w:b w:val="1"/>
          <w:bCs w:val="1"/>
        </w:rPr>
      </w:pPr>
    </w:p>
    <w:p w:rsidR="15AF9C83" w:rsidP="15AF9C83" w:rsidRDefault="15AF9C83" w14:paraId="7F3D84C2" w14:textId="5DD1432E">
      <w:pPr>
        <w:pStyle w:val="Normal"/>
        <w:rPr>
          <w:b w:val="1"/>
          <w:bCs w:val="1"/>
        </w:rPr>
      </w:pPr>
    </w:p>
    <w:p w:rsidR="76EF4353" w:rsidP="15AF9C83" w:rsidRDefault="76EF4353" w14:paraId="57E21B24" w14:textId="62E2D51E">
      <w:pPr>
        <w:pStyle w:val="Normal"/>
        <w:rPr>
          <w:b w:val="1"/>
          <w:bCs w:val="1"/>
        </w:rPr>
      </w:pPr>
      <w:r w:rsidRPr="15AF9C83" w:rsidR="76EF4353">
        <w:rPr>
          <w:b w:val="1"/>
          <w:bCs w:val="1"/>
        </w:rPr>
        <w:t>Reflection</w:t>
      </w:r>
    </w:p>
    <w:p w:rsidR="550825EA" w:rsidP="15AF9C83" w:rsidRDefault="550825EA" w14:paraId="17098929" w14:textId="14F5E240">
      <w:pPr>
        <w:pStyle w:val="Normal"/>
        <w:rPr>
          <w:b w:val="0"/>
          <w:bCs w:val="0"/>
        </w:rPr>
      </w:pPr>
      <w:r w:rsidR="550825EA">
        <w:rPr>
          <w:b w:val="0"/>
          <w:bCs w:val="0"/>
        </w:rPr>
        <w:t xml:space="preserve">Limits to these results testing the difference between males and females absolute V02 max were that only 4 females took part, the test was not </w:t>
      </w:r>
      <w:r w:rsidR="4DA77CD2">
        <w:rPr>
          <w:b w:val="0"/>
          <w:bCs w:val="0"/>
        </w:rPr>
        <w:t>relative</w:t>
      </w:r>
      <w:r w:rsidR="550825EA">
        <w:rPr>
          <w:b w:val="0"/>
          <w:bCs w:val="0"/>
        </w:rPr>
        <w:t xml:space="preserve"> to body weight </w:t>
      </w:r>
      <w:r w:rsidR="5E613B64">
        <w:rPr>
          <w:b w:val="0"/>
          <w:bCs w:val="0"/>
        </w:rPr>
        <w:t xml:space="preserve">which also makes a difference as absolute is the total oxygen </w:t>
      </w:r>
      <w:r w:rsidR="6B25F3AF">
        <w:rPr>
          <w:b w:val="0"/>
          <w:bCs w:val="0"/>
        </w:rPr>
        <w:t>whereas</w:t>
      </w:r>
      <w:r w:rsidR="5E613B64">
        <w:rPr>
          <w:b w:val="0"/>
          <w:bCs w:val="0"/>
        </w:rPr>
        <w:t xml:space="preserve"> relative is the oxygen used </w:t>
      </w:r>
      <w:r w:rsidR="6947B16D">
        <w:rPr>
          <w:b w:val="0"/>
          <w:bCs w:val="0"/>
        </w:rPr>
        <w:t xml:space="preserve">per kg of body weight. </w:t>
      </w:r>
      <w:r w:rsidR="6AE8C6DD">
        <w:rPr>
          <w:b w:val="0"/>
          <w:bCs w:val="0"/>
        </w:rPr>
        <w:t xml:space="preserve">Due to one test being conducted the test was not reliable. Lack of sleep </w:t>
      </w:r>
      <w:r w:rsidR="518FC87F">
        <w:rPr>
          <w:b w:val="0"/>
          <w:bCs w:val="0"/>
        </w:rPr>
        <w:t>nutrition</w:t>
      </w:r>
      <w:r w:rsidR="6AE8C6DD">
        <w:rPr>
          <w:b w:val="0"/>
          <w:bCs w:val="0"/>
        </w:rPr>
        <w:t xml:space="preserve"> and fatigue can </w:t>
      </w:r>
      <w:r w:rsidR="6AE8C6DD">
        <w:rPr>
          <w:b w:val="0"/>
          <w:bCs w:val="0"/>
        </w:rPr>
        <w:t>impact</w:t>
      </w:r>
      <w:r w:rsidR="6AE8C6DD">
        <w:rPr>
          <w:b w:val="0"/>
          <w:bCs w:val="0"/>
        </w:rPr>
        <w:t xml:space="preserve"> results.</w:t>
      </w:r>
    </w:p>
    <w:p w:rsidR="1EBB51D7" w:rsidP="15AF9C83" w:rsidRDefault="1EBB51D7" w14:paraId="317F3E25" w14:textId="4FC5BC76">
      <w:pPr>
        <w:pStyle w:val="Normal"/>
      </w:pPr>
      <w:r w:rsidRPr="15AF9C83" w:rsidR="1EBB51D7">
        <w:rPr>
          <w:b w:val="1"/>
          <w:bCs w:val="1"/>
        </w:rPr>
        <w:t>Conclusion</w:t>
      </w:r>
      <w:r w:rsidR="1EBB51D7">
        <w:rPr/>
        <w:t xml:space="preserve"> </w:t>
      </w:r>
    </w:p>
    <w:p w:rsidR="611A7181" w:rsidP="15AF9C83" w:rsidRDefault="611A7181" w14:paraId="11ED28F1" w14:textId="10089306">
      <w:pPr>
        <w:pStyle w:val="Normal"/>
        <w:suppressLineNumbers w:val="0"/>
        <w:bidi w:val="0"/>
        <w:spacing w:before="0" w:beforeAutospacing="off" w:after="160" w:afterAutospacing="off" w:line="279" w:lineRule="auto"/>
        <w:ind w:left="0" w:right="0"/>
        <w:jc w:val="left"/>
      </w:pPr>
      <w:r w:rsidR="611A7181">
        <w:rPr/>
        <w:t xml:space="preserve">The finding from the 3 mini experiments </w:t>
      </w:r>
      <w:r w:rsidR="4F503370">
        <w:rPr/>
        <w:t>demonstrate</w:t>
      </w:r>
      <w:r w:rsidR="611A7181">
        <w:rPr/>
        <w:t xml:space="preserve"> clear differences in male and female absolute V02 max, showing that males have a hi</w:t>
      </w:r>
      <w:r w:rsidR="52B77656">
        <w:rPr/>
        <w:t>gher aerobic capacity (215ml/min) compared females (178.75ml/min).</w:t>
      </w:r>
      <w:r w:rsidR="4C88F186">
        <w:rPr/>
        <w:t xml:space="preserve"> </w:t>
      </w:r>
      <w:r w:rsidR="4B4F4B0D">
        <w:rPr/>
        <w:t>Limitations</w:t>
      </w:r>
      <w:r w:rsidR="4C88F186">
        <w:rPr/>
        <w:t xml:space="preserve"> to this were that the data was taken from absolute power in V02 max testing, this could </w:t>
      </w:r>
      <w:r w:rsidR="1DFD80CE">
        <w:rPr/>
        <w:t>have</w:t>
      </w:r>
      <w:r w:rsidR="4C88F186">
        <w:rPr/>
        <w:t xml:space="preserve"> had an overall impact on the results</w:t>
      </w:r>
      <w:r w:rsidR="5299A544">
        <w:rPr/>
        <w:t xml:space="preserve">, </w:t>
      </w:r>
      <w:r w:rsidR="629F402F">
        <w:rPr/>
        <w:t>further</w:t>
      </w:r>
      <w:r w:rsidR="5299A544">
        <w:rPr/>
        <w:t xml:space="preserve"> to this on</w:t>
      </w:r>
      <w:r w:rsidR="0CDC196A">
        <w:rPr/>
        <w:t xml:space="preserve">ly </w:t>
      </w:r>
      <w:r w:rsidR="5299A544">
        <w:rPr/>
        <w:t xml:space="preserve">4 females </w:t>
      </w:r>
      <w:r w:rsidR="496C8F19">
        <w:rPr/>
        <w:t>participated</w:t>
      </w:r>
      <w:r w:rsidR="5299A544">
        <w:rPr/>
        <w:t xml:space="preserve"> in the test.</w:t>
      </w:r>
      <w:r w:rsidR="40C11B70">
        <w:rPr/>
        <w:t xml:space="preserve"> Keiser peak power had a high relation with prediction of Wingate results. </w:t>
      </w:r>
      <w:r w:rsidR="6CDC386F">
        <w:rPr/>
        <w:t xml:space="preserve">The </w:t>
      </w:r>
      <w:r w:rsidR="4D033D46">
        <w:rPr/>
        <w:t>Keiser</w:t>
      </w:r>
      <w:r w:rsidR="6CDC386F">
        <w:rPr/>
        <w:t xml:space="preserve"> peak power test is much more practical test</w:t>
      </w:r>
      <w:r w:rsidRPr="15AF9C83" w:rsidR="6CDC386F">
        <w:rPr>
          <w:rFonts w:ascii="Aptos" w:hAnsi="Aptos" w:eastAsia="Aptos" w:cs="Aptos" w:asciiTheme="minorAscii" w:hAnsiTheme="minorAscii" w:eastAsiaTheme="minorAscii" w:cstheme="minorAscii"/>
        </w:rPr>
        <w:t xml:space="preserve"> to complete over the Wingate. The </w:t>
      </w:r>
      <w:r w:rsidRPr="15AF9C83" w:rsidR="676F81D3">
        <w:rPr>
          <w:rFonts w:ascii="Aptos" w:hAnsi="Aptos" w:eastAsia="Aptos" w:cs="Aptos" w:asciiTheme="minorAscii" w:hAnsiTheme="minorAscii" w:eastAsiaTheme="minorAscii" w:cstheme="minorAscii"/>
        </w:rPr>
        <w:t>Keiser</w:t>
      </w:r>
      <w:r w:rsidRPr="15AF9C83" w:rsidR="6CDC386F">
        <w:rPr>
          <w:rFonts w:ascii="Aptos" w:hAnsi="Aptos" w:eastAsia="Aptos" w:cs="Aptos" w:asciiTheme="minorAscii" w:hAnsiTheme="minorAscii" w:eastAsiaTheme="minorAscii" w:cstheme="minorAscii"/>
        </w:rPr>
        <w:t xml:space="preserve"> peak power test measures concentric </w:t>
      </w:r>
      <w:r w:rsidRPr="15AF9C83" w:rsidR="449DDEF6">
        <w:rPr>
          <w:rFonts w:ascii="Aptos" w:hAnsi="Aptos" w:eastAsia="Aptos" w:cs="Aptos" w:asciiTheme="minorAscii" w:hAnsiTheme="minorAscii" w:eastAsiaTheme="minorAscii" w:cstheme="minorAscii"/>
        </w:rPr>
        <w:t>power (Keiser UK</w:t>
      </w:r>
      <w:r w:rsidRPr="15AF9C83" w:rsidR="208AE709">
        <w:rPr>
          <w:rFonts w:ascii="Aptos" w:hAnsi="Aptos" w:eastAsia="Aptos" w:cs="Aptos" w:asciiTheme="minorAscii" w:hAnsiTheme="minorAscii" w:eastAsiaTheme="minorAscii" w:cstheme="minorAscii"/>
        </w:rPr>
        <w:t>)</w:t>
      </w:r>
      <w:r w:rsidR="208AE709">
        <w:rPr/>
        <w:t>,</w:t>
      </w:r>
      <w:r w:rsidR="6CDC386F">
        <w:rPr/>
        <w:t xml:space="preserve"> </w:t>
      </w:r>
      <w:r w:rsidR="2FC98ECA">
        <w:rPr/>
        <w:t>whereas</w:t>
      </w:r>
      <w:r w:rsidR="6CDC386F">
        <w:rPr/>
        <w:t xml:space="preserve"> the </w:t>
      </w:r>
      <w:r w:rsidR="71ABAB11">
        <w:rPr/>
        <w:t>Wingate</w:t>
      </w:r>
      <w:r w:rsidR="6CDC386F">
        <w:rPr/>
        <w:t xml:space="preserve"> is a continuous cycl</w:t>
      </w:r>
      <w:r w:rsidR="386E2A0F">
        <w:rPr/>
        <w:t>e.</w:t>
      </w:r>
      <w:r w:rsidR="0A9430C2">
        <w:rPr/>
        <w:t xml:space="preserve"> 10 m sprint is </w:t>
      </w:r>
      <w:r w:rsidR="0A9430C2">
        <w:rPr/>
        <w:t>mainly acceleration</w:t>
      </w:r>
      <w:r w:rsidR="0A9430C2">
        <w:rPr/>
        <w:t xml:space="preserve"> which has a positive relationship with CMJ movements as a high force is generated quickly</w:t>
      </w:r>
      <w:r w:rsidRPr="15AF9C83" w:rsidR="47283E2E">
        <w:rPr>
          <w:rFonts w:ascii="Aptos" w:hAnsi="Aptos" w:eastAsia="Aptos" w:cs="Aptos" w:asciiTheme="minorAscii" w:hAnsiTheme="minorAscii" w:eastAsiaTheme="minorAscii" w:cstheme="minorAscii"/>
        </w:rPr>
        <w:t xml:space="preserve"> </w:t>
      </w:r>
      <w:r w:rsidRPr="15AF9C83" w:rsidR="47283E2E">
        <w:rPr>
          <w:rFonts w:ascii="Aptos" w:hAnsi="Aptos" w:eastAsia="Aptos" w:cs="Aptos" w:asciiTheme="minorAscii" w:hAnsiTheme="minorAscii" w:eastAsiaTheme="minorAscii" w:cstheme="minorAscii"/>
          <w:noProof w:val="0"/>
          <w:sz w:val="24"/>
          <w:szCs w:val="24"/>
          <w:lang w:val="en-GB"/>
        </w:rPr>
        <w:t>(Lockie et al 2015)</w:t>
      </w:r>
      <w:r w:rsidR="36EB985A">
        <w:rPr/>
        <w:t xml:space="preserve">. The quicker and more explosive a CMJ vertical jump is the more </w:t>
      </w:r>
      <w:r w:rsidR="36EB985A">
        <w:rPr/>
        <w:t>efficient</w:t>
      </w:r>
      <w:r w:rsidR="36EB985A">
        <w:rPr/>
        <w:t xml:space="preserve"> a sprint start can be. </w:t>
      </w:r>
      <w:r w:rsidR="4549ED48">
        <w:rPr/>
        <w:t>The strong negative correlation (r=-.791) relates with the higher force an athlete can generate during a vertical jump, t</w:t>
      </w:r>
      <w:r w:rsidR="12E13028">
        <w:rPr/>
        <w:t>end to have fast acceleration. The more explosive the CMJ translates to more efficient and powerful sprint times.</w:t>
      </w:r>
      <w:r w:rsidR="33F1AC07">
        <w:rPr/>
        <w:t xml:space="preserve"> Overall, these different physiological systems such as aerobic capacity, power and explosive strength all </w:t>
      </w:r>
      <w:r w:rsidR="33F1AC07">
        <w:rPr/>
        <w:t>benefit</w:t>
      </w:r>
      <w:r w:rsidR="33F1AC07">
        <w:rPr/>
        <w:t xml:space="preserve"> athletic performan</w:t>
      </w:r>
      <w:r w:rsidR="638FC5B3">
        <w:rPr/>
        <w:t>ce.</w:t>
      </w:r>
    </w:p>
    <w:p w:rsidR="15AF9C83" w:rsidP="15AF9C83" w:rsidRDefault="15AF9C83" w14:paraId="072E40E8" w14:textId="692D29AB">
      <w:pPr>
        <w:pStyle w:val="Normal"/>
        <w:suppressLineNumbers w:val="0"/>
        <w:bidi w:val="0"/>
        <w:spacing w:before="0" w:beforeAutospacing="off" w:after="160" w:afterAutospacing="off" w:line="279" w:lineRule="auto"/>
        <w:ind w:left="0" w:right="0"/>
        <w:jc w:val="left"/>
      </w:pPr>
    </w:p>
    <w:p w:rsidR="15AF9C83" w:rsidP="15AF9C83" w:rsidRDefault="15AF9C83" w14:paraId="3C4DE1D1" w14:textId="1DAD2B44">
      <w:pPr>
        <w:pStyle w:val="Normal"/>
        <w:suppressLineNumbers w:val="0"/>
        <w:bidi w:val="0"/>
        <w:spacing w:before="0" w:beforeAutospacing="off" w:after="160" w:afterAutospacing="off" w:line="279" w:lineRule="auto"/>
        <w:ind w:left="0" w:right="0"/>
        <w:jc w:val="left"/>
        <w:rPr>
          <w:b w:val="1"/>
          <w:bCs w:val="1"/>
        </w:rPr>
      </w:pPr>
    </w:p>
    <w:p w:rsidR="15AF9C83" w:rsidP="15AF9C83" w:rsidRDefault="15AF9C83" w14:paraId="3A496D82" w14:textId="0BBE009B">
      <w:pPr>
        <w:pStyle w:val="Normal"/>
        <w:suppressLineNumbers w:val="0"/>
        <w:bidi w:val="0"/>
        <w:spacing w:before="0" w:beforeAutospacing="off" w:after="160" w:afterAutospacing="off" w:line="279" w:lineRule="auto"/>
        <w:ind w:left="0" w:right="0"/>
        <w:jc w:val="left"/>
        <w:rPr>
          <w:b w:val="1"/>
          <w:bCs w:val="1"/>
        </w:rPr>
      </w:pPr>
    </w:p>
    <w:p w:rsidR="15AF9C83" w:rsidP="15AF9C83" w:rsidRDefault="15AF9C83" w14:paraId="7E5B5729" w14:textId="44458C5D">
      <w:pPr>
        <w:pStyle w:val="Normal"/>
        <w:suppressLineNumbers w:val="0"/>
        <w:bidi w:val="0"/>
        <w:spacing w:before="0" w:beforeAutospacing="off" w:after="160" w:afterAutospacing="off" w:line="279" w:lineRule="auto"/>
        <w:ind w:left="0" w:right="0"/>
        <w:jc w:val="left"/>
        <w:rPr>
          <w:b w:val="1"/>
          <w:bCs w:val="1"/>
        </w:rPr>
      </w:pPr>
    </w:p>
    <w:p w:rsidR="15AF9C83" w:rsidP="15AF9C83" w:rsidRDefault="15AF9C83" w14:paraId="38761C1F" w14:textId="70D0218C">
      <w:pPr>
        <w:pStyle w:val="Normal"/>
        <w:suppressLineNumbers w:val="0"/>
        <w:bidi w:val="0"/>
        <w:spacing w:before="0" w:beforeAutospacing="off" w:after="160" w:afterAutospacing="off" w:line="279" w:lineRule="auto"/>
        <w:ind w:left="0" w:right="0"/>
        <w:jc w:val="left"/>
        <w:rPr>
          <w:b w:val="1"/>
          <w:bCs w:val="1"/>
        </w:rPr>
      </w:pPr>
    </w:p>
    <w:p w:rsidR="15AF9C83" w:rsidP="15AF9C83" w:rsidRDefault="15AF9C83" w14:paraId="23975620" w14:textId="24AADE22">
      <w:pPr>
        <w:pStyle w:val="Normal"/>
        <w:suppressLineNumbers w:val="0"/>
        <w:bidi w:val="0"/>
        <w:spacing w:before="0" w:beforeAutospacing="off" w:after="160" w:afterAutospacing="off" w:line="279" w:lineRule="auto"/>
        <w:ind w:left="0" w:right="0"/>
        <w:jc w:val="left"/>
        <w:rPr>
          <w:b w:val="1"/>
          <w:bCs w:val="1"/>
        </w:rPr>
      </w:pPr>
    </w:p>
    <w:p w:rsidR="15AF9C83" w:rsidP="15AF9C83" w:rsidRDefault="15AF9C83" w14:paraId="59C32BAF" w14:textId="15C013EA">
      <w:pPr>
        <w:pStyle w:val="Normal"/>
        <w:suppressLineNumbers w:val="0"/>
        <w:bidi w:val="0"/>
        <w:spacing w:before="0" w:beforeAutospacing="off" w:after="160" w:afterAutospacing="off" w:line="279" w:lineRule="auto"/>
        <w:ind w:left="0" w:right="0"/>
        <w:jc w:val="left"/>
        <w:rPr>
          <w:b w:val="1"/>
          <w:bCs w:val="1"/>
        </w:rPr>
      </w:pPr>
    </w:p>
    <w:p w:rsidR="15AF9C83" w:rsidP="15AF9C83" w:rsidRDefault="15AF9C83" w14:paraId="3DB161FB" w14:textId="2C91DEDA">
      <w:pPr>
        <w:pStyle w:val="Normal"/>
        <w:suppressLineNumbers w:val="0"/>
        <w:bidi w:val="0"/>
        <w:spacing w:before="0" w:beforeAutospacing="off" w:after="160" w:afterAutospacing="off" w:line="279" w:lineRule="auto"/>
        <w:ind w:left="0" w:right="0"/>
        <w:jc w:val="left"/>
        <w:rPr>
          <w:b w:val="1"/>
          <w:bCs w:val="1"/>
        </w:rPr>
      </w:pPr>
    </w:p>
    <w:p w:rsidR="15AF9C83" w:rsidP="15AF9C83" w:rsidRDefault="15AF9C83" w14:paraId="2102A6EE" w14:textId="3383753D">
      <w:pPr>
        <w:pStyle w:val="Normal"/>
        <w:suppressLineNumbers w:val="0"/>
        <w:bidi w:val="0"/>
        <w:spacing w:before="0" w:beforeAutospacing="off" w:after="160" w:afterAutospacing="off" w:line="279" w:lineRule="auto"/>
        <w:ind w:left="0" w:right="0"/>
        <w:jc w:val="left"/>
        <w:rPr>
          <w:b w:val="1"/>
          <w:bCs w:val="1"/>
        </w:rPr>
      </w:pPr>
    </w:p>
    <w:p w:rsidR="15AF9C83" w:rsidP="15AF9C83" w:rsidRDefault="15AF9C83" w14:paraId="67D19D47" w14:textId="221A9B97">
      <w:pPr>
        <w:pStyle w:val="Normal"/>
        <w:suppressLineNumbers w:val="0"/>
        <w:bidi w:val="0"/>
        <w:spacing w:before="0" w:beforeAutospacing="off" w:after="160" w:afterAutospacing="off" w:line="279" w:lineRule="auto"/>
        <w:ind w:left="0" w:right="0"/>
        <w:jc w:val="left"/>
        <w:rPr>
          <w:b w:val="1"/>
          <w:bCs w:val="1"/>
        </w:rPr>
      </w:pPr>
    </w:p>
    <w:p w:rsidR="3433F761" w:rsidP="15AF9C83" w:rsidRDefault="3433F761" w14:paraId="3BEBE768" w14:textId="421B84FE">
      <w:pPr>
        <w:pStyle w:val="Normal"/>
        <w:suppressLineNumbers w:val="0"/>
        <w:bidi w:val="0"/>
        <w:spacing w:before="0" w:beforeAutospacing="off" w:after="160" w:afterAutospacing="off" w:line="279" w:lineRule="auto"/>
        <w:ind w:left="0" w:right="0"/>
        <w:jc w:val="left"/>
        <w:rPr>
          <w:b w:val="1"/>
          <w:bCs w:val="1"/>
        </w:rPr>
      </w:pPr>
      <w:r w:rsidRPr="15AF9C83" w:rsidR="3433F761">
        <w:rPr>
          <w:b w:val="1"/>
          <w:bCs w:val="1"/>
        </w:rPr>
        <w:t xml:space="preserve">Reference list </w:t>
      </w:r>
    </w:p>
    <w:p w:rsidR="15AF9C83" w:rsidP="15AF9C83" w:rsidRDefault="15AF9C83" w14:paraId="08DA32BC" w14:textId="55CDF571">
      <w:pPr>
        <w:bidi w:val="0"/>
        <w:spacing w:before="0" w:beforeAutospacing="off" w:after="0" w:afterAutospacing="off" w:line="480" w:lineRule="auto"/>
        <w:ind w:left="720" w:right="0" w:hanging="720"/>
        <w:rPr>
          <w:rFonts w:ascii="Aptos" w:hAnsi="Aptos" w:eastAsia="Aptos" w:cs="Aptos"/>
          <w:b w:val="0"/>
          <w:bCs w:val="0"/>
          <w:i w:val="0"/>
          <w:iCs w:val="0"/>
          <w:caps w:val="0"/>
          <w:smallCaps w:val="0"/>
          <w:noProof w:val="0"/>
          <w:color w:val="000000" w:themeColor="text1" w:themeTint="FF" w:themeShade="FF"/>
          <w:sz w:val="22"/>
          <w:szCs w:val="22"/>
          <w:lang w:val="en-GB"/>
        </w:rPr>
      </w:pPr>
    </w:p>
    <w:p w:rsidR="3433F761" w:rsidP="15AF9C83" w:rsidRDefault="3433F761" w14:paraId="2E53AABB" w14:textId="24C0E09E">
      <w:pPr>
        <w:bidi w:val="0"/>
        <w:rPr>
          <w:rFonts w:ascii="Aptos" w:hAnsi="Aptos" w:eastAsia="Aptos" w:cs="Aptos"/>
          <w:b w:val="0"/>
          <w:bCs w:val="0"/>
          <w:i w:val="0"/>
          <w:iCs w:val="0"/>
          <w:caps w:val="0"/>
          <w:smallCaps w:val="0"/>
          <w:noProof w:val="0"/>
          <w:color w:val="000000" w:themeColor="text1" w:themeTint="FF" w:themeShade="FF"/>
          <w:sz w:val="22"/>
          <w:szCs w:val="22"/>
          <w:lang w:val="en-GB"/>
        </w:rPr>
      </w:pPr>
      <w:r w:rsidRPr="15AF9C83" w:rsidR="3433F761">
        <w:rPr>
          <w:rFonts w:ascii="Aptos" w:hAnsi="Aptos" w:eastAsia="Aptos" w:cs="Aptos"/>
          <w:b w:val="0"/>
          <w:bCs w:val="0"/>
          <w:i w:val="0"/>
          <w:iCs w:val="0"/>
          <w:caps w:val="0"/>
          <w:smallCaps w:val="0"/>
          <w:noProof w:val="0"/>
          <w:color w:val="000000" w:themeColor="text1" w:themeTint="FF" w:themeShade="FF"/>
          <w:sz w:val="22"/>
          <w:szCs w:val="22"/>
          <w:lang w:val="en-GB"/>
        </w:rPr>
        <w:t>Atkin, J.D., Scott, R.L., West, J.M., Lopes, E., Quah, A.K.J. and Cheema, S.S. (2005) ‘Properties of slow‑ and fast‑twitch muscle fibres in a mouse model of amyotrophic lateral sclerosis’, Neuromuscular Disorders, 15(5), pp. 377–388</w:t>
      </w:r>
    </w:p>
    <w:p w:rsidR="3433F761" w:rsidP="15AF9C83" w:rsidRDefault="3433F761" w14:paraId="1C784372" w14:textId="6BC0DDA3">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Diaz‑Canestro, C., et al. (2022) Differences in cardiac output and aerobic capacity between sexes are explained by blood volume and oxygen carrying capacity. Frontiers in Physiology, 13. Available at: </w:t>
      </w:r>
      <w:hyperlink r:id="R4ebc2c0d511a4565">
        <w:r w:rsidRPr="15AF9C83" w:rsidR="3433F761">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https://doi.org/10.3389/fphys.2022.747903</w:t>
        </w:r>
      </w:hyperlink>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601EE457" w:rsidP="15AF9C83" w:rsidRDefault="601EE457" w14:paraId="3EA4D5C6" w14:textId="6E1F4CC7">
      <w:pPr>
        <w:pStyle w:val="Normal"/>
        <w:bidi w:val="0"/>
        <w:rPr>
          <w:rFonts w:ascii="Aptos" w:hAnsi="Aptos" w:eastAsia="Aptos" w:cs="Aptos" w:asciiTheme="minorAscii" w:hAnsiTheme="minorAscii" w:eastAsiaTheme="minorAscii" w:cstheme="minorAscii"/>
          <w:noProof w:val="0"/>
          <w:color w:val="auto"/>
          <w:sz w:val="22"/>
          <w:szCs w:val="22"/>
          <w:lang w:val="en-GB"/>
        </w:rPr>
      </w:pPr>
      <w:r w:rsidRPr="15AF9C83" w:rsidR="601EE45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Kiely, Michael, et al. “Physiological and Performance Monitoring in Competitive Sporting Environments.” </w:t>
      </w:r>
      <w:r w:rsidRPr="15AF9C83" w:rsidR="601EE457">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Strength and Conditioning Journal</w:t>
      </w:r>
      <w:r w:rsidRPr="15AF9C83" w:rsidR="601EE457">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vol. 41, no. 6, Dec. 2019, pp. 62–74, https://doi.org/10.1519/ssc.0000000000000493.</w:t>
      </w:r>
    </w:p>
    <w:p w:rsidR="3433F761" w:rsidP="15AF9C83" w:rsidRDefault="3433F761" w14:paraId="6B603BA9" w14:textId="2F77D938">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Komnos</w:t>
      </w: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G.A. and </w:t>
      </w: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Menetrey</w:t>
      </w: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J. (2021) Sprinter muscle: anatomy and biomechanics. In: Springer eBooks, pp. 13–20. Available at: </w:t>
      </w:r>
      <w:hyperlink r:id="R7e4d60863f004a0b">
        <w:r w:rsidRPr="15AF9C83" w:rsidR="3433F761">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https://doi.org/10.1007/978-3-030-60216-1_2</w:t>
        </w:r>
      </w:hyperlink>
    </w:p>
    <w:p w:rsidR="1A616F21" w:rsidP="15AF9C83" w:rsidRDefault="1A616F21" w14:paraId="1D85C600" w14:textId="1821A7D2">
      <w:pPr>
        <w:pStyle w:val="Normal"/>
        <w:bidi w:val="0"/>
        <w:rPr>
          <w:rFonts w:ascii="Aptos" w:hAnsi="Aptos" w:eastAsia="Aptos" w:cs="Aptos" w:asciiTheme="minorAscii" w:hAnsiTheme="minorAscii" w:eastAsiaTheme="minorAscii" w:cstheme="minorAscii"/>
          <w:noProof w:val="0"/>
          <w:color w:val="auto"/>
          <w:sz w:val="22"/>
          <w:szCs w:val="22"/>
          <w:lang w:val="en-GB"/>
        </w:rPr>
      </w:pPr>
      <w:r w:rsidRPr="15AF9C83" w:rsidR="1A616F21">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 xml:space="preserve">Lockie, Robert G., et al. “Interaction between Leg Muscle Performance and Sprint Acceleration Kinematics.” </w:t>
      </w:r>
      <w:r w:rsidRPr="15AF9C83" w:rsidR="1A616F21">
        <w:rPr>
          <w:rFonts w:ascii="Aptos" w:hAnsi="Aptos" w:eastAsia="Aptos" w:cs="Aptos" w:asciiTheme="minorAscii" w:hAnsiTheme="minorAscii" w:eastAsiaTheme="minorAscii" w:cstheme="minorAscii"/>
          <w:b w:val="0"/>
          <w:bCs w:val="0"/>
          <w:i w:val="1"/>
          <w:iCs w:val="1"/>
          <w:caps w:val="0"/>
          <w:smallCaps w:val="0"/>
          <w:noProof w:val="0"/>
          <w:color w:val="auto"/>
          <w:sz w:val="21"/>
          <w:szCs w:val="21"/>
          <w:lang w:val="en-GB"/>
        </w:rPr>
        <w:t>Journal of Human Kinetics</w:t>
      </w:r>
      <w:r w:rsidRPr="15AF9C83" w:rsidR="1A616F21">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 vol. 49, no. 1, 1 Dec. 2015, pp. 65–74, https://doi.org/10.1515/hukin-2015-0109.</w:t>
      </w:r>
    </w:p>
    <w:p w:rsidR="5820B6CE" w:rsidP="15AF9C83" w:rsidRDefault="5820B6CE" w14:paraId="07DCA37F" w14:textId="7A6897DF">
      <w:pPr>
        <w:pStyle w:val="Normal"/>
        <w:bidi w:val="0"/>
        <w:rPr>
          <w:rFonts w:ascii="Aptos" w:hAnsi="Aptos" w:eastAsia="Aptos" w:cs="Aptos" w:asciiTheme="minorAscii" w:hAnsiTheme="minorAscii" w:eastAsiaTheme="minorAscii" w:cstheme="minorAscii"/>
          <w:noProof w:val="0"/>
          <w:color w:val="auto"/>
          <w:sz w:val="22"/>
          <w:szCs w:val="22"/>
          <w:lang w:val="en-GB"/>
        </w:rPr>
      </w:pPr>
      <w:r w:rsidRPr="15AF9C83" w:rsidR="5820B6C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Löllgen</w:t>
      </w:r>
      <w:r w:rsidRPr="15AF9C83" w:rsidR="5820B6C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Herbert, and Dieter Leyk. “Exercise Testing in Sports Medicine.” </w:t>
      </w:r>
      <w:r w:rsidRPr="15AF9C83" w:rsidR="5820B6CE">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Deutsches</w:t>
      </w:r>
      <w:r w:rsidRPr="15AF9C83" w:rsidR="5820B6CE">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 xml:space="preserve"> </w:t>
      </w:r>
      <w:r w:rsidRPr="15AF9C83" w:rsidR="5820B6CE">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Aerzteblatt</w:t>
      </w:r>
      <w:r w:rsidRPr="15AF9C83" w:rsidR="5820B6CE">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 xml:space="preserve"> Online</w:t>
      </w:r>
      <w:r w:rsidRPr="15AF9C83" w:rsidR="5820B6CE">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vol. 115, no. 24, 15 June 2018, https://doi.org/10.3238/arztebl.2018.0409.</w:t>
      </w:r>
    </w:p>
    <w:p w:rsidR="3433F761" w:rsidP="15AF9C83" w:rsidRDefault="3433F761" w14:paraId="6796CF24" w14:textId="1ADD55E4">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Morrison, B.N., et al. (2025) Sex differences in ventricular‑vascular interactions associated with aerobic capacity. Echo Research &amp; Practice, 12(1). Available at: </w:t>
      </w:r>
      <w:hyperlink r:id="R0b524db6341545dd">
        <w:r w:rsidRPr="15AF9C83" w:rsidR="3433F761">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https://doi.org/10.1186/s44156-024-00066-9</w:t>
        </w:r>
      </w:hyperlink>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0C69C3C4" w:rsidP="15AF9C83" w:rsidRDefault="0C69C3C4" w14:paraId="39152577" w14:textId="7C9D3064">
      <w:pPr>
        <w:pStyle w:val="Normal"/>
        <w:bidi w:val="0"/>
        <w:rPr>
          <w:rFonts w:ascii="Aptos" w:hAnsi="Aptos" w:eastAsia="Aptos" w:cs="Aptos" w:asciiTheme="minorAscii" w:hAnsiTheme="minorAscii" w:eastAsiaTheme="minorAscii" w:cstheme="minorAscii"/>
          <w:noProof w:val="0"/>
          <w:color w:val="auto"/>
          <w:sz w:val="22"/>
          <w:szCs w:val="22"/>
          <w:lang w:val="en-GB"/>
        </w:rPr>
      </w:pPr>
      <w:r w:rsidRPr="15AF9C83" w:rsidR="0C69C3C4">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Maulder</w:t>
      </w:r>
      <w:r w:rsidRPr="15AF9C83" w:rsidR="0C69C3C4">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 xml:space="preserve">, Peter, and John Cronin. “Horizontal and Vertical Jump Assessment: Reliability, Symmetry, Discriminative and Predictive Ability.” </w:t>
      </w:r>
      <w:r w:rsidRPr="15AF9C83" w:rsidR="0C69C3C4">
        <w:rPr>
          <w:rFonts w:ascii="Aptos" w:hAnsi="Aptos" w:eastAsia="Aptos" w:cs="Aptos" w:asciiTheme="minorAscii" w:hAnsiTheme="minorAscii" w:eastAsiaTheme="minorAscii" w:cstheme="minorAscii"/>
          <w:b w:val="0"/>
          <w:bCs w:val="0"/>
          <w:i w:val="1"/>
          <w:iCs w:val="1"/>
          <w:caps w:val="0"/>
          <w:smallCaps w:val="0"/>
          <w:noProof w:val="0"/>
          <w:color w:val="auto"/>
          <w:sz w:val="21"/>
          <w:szCs w:val="21"/>
          <w:lang w:val="en-GB"/>
        </w:rPr>
        <w:t>Physical Therapy in Sport</w:t>
      </w:r>
      <w:r w:rsidRPr="15AF9C83" w:rsidR="0C69C3C4">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 vol. 6, no. 2, May 2005, pp. 74–82, https://doi.org/10.1016/j.ptsp.2005.01.001</w:t>
      </w:r>
    </w:p>
    <w:p w:rsidR="3433F761" w:rsidP="15AF9C83" w:rsidRDefault="3433F761" w14:paraId="5632D23F" w14:textId="3CCBD9D2">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Smith, Denise L, et al. </w:t>
      </w:r>
      <w:r w:rsidRPr="15AF9C83" w:rsidR="3433F761">
        <w:rPr>
          <w:rFonts w:ascii="Aptos" w:hAnsi="Aptos" w:eastAsia="Aptos" w:cs="Aptos" w:asciiTheme="minorAscii" w:hAnsiTheme="minorAscii" w:eastAsiaTheme="minorAscii" w:cstheme="minorAscii"/>
          <w:b w:val="0"/>
          <w:bCs w:val="0"/>
          <w:i w:val="1"/>
          <w:iCs w:val="1"/>
          <w:caps w:val="0"/>
          <w:smallCaps w:val="0"/>
          <w:noProof w:val="0"/>
          <w:color w:val="auto"/>
          <w:sz w:val="22"/>
          <w:szCs w:val="22"/>
          <w:lang w:val="en-GB"/>
        </w:rPr>
        <w:t>Exercise Physiology for Health Fitness and Performance</w:t>
      </w: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Lippincott Williams &amp; Wilkins, 18 Oct. 2022.</w:t>
      </w:r>
    </w:p>
    <w:p w:rsidR="334BB6D4" w:rsidP="15AF9C83" w:rsidRDefault="334BB6D4" w14:paraId="1A3090B1" w14:textId="2F1FBC42">
      <w:pPr>
        <w:pStyle w:val="Normal"/>
        <w:bidi w:val="0"/>
        <w:rPr>
          <w:rFonts w:ascii="Aptos" w:hAnsi="Aptos" w:eastAsia="Aptos" w:cs="Aptos" w:asciiTheme="minorAscii" w:hAnsiTheme="minorAscii" w:eastAsiaTheme="minorAscii" w:cstheme="minorAscii"/>
          <w:noProof w:val="0"/>
          <w:color w:val="auto"/>
          <w:sz w:val="22"/>
          <w:szCs w:val="22"/>
          <w:lang w:val="en-GB"/>
        </w:rPr>
      </w:pPr>
      <w:r w:rsidRPr="15AF9C83" w:rsidR="334BB6D4">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 xml:space="preserve">Schiaffino, Stefano, and Carlo Reggiani. “Fiber Types in Mammalian Skeletal Muscles.” </w:t>
      </w:r>
      <w:r w:rsidRPr="15AF9C83" w:rsidR="334BB6D4">
        <w:rPr>
          <w:rFonts w:ascii="Aptos" w:hAnsi="Aptos" w:eastAsia="Aptos" w:cs="Aptos" w:asciiTheme="minorAscii" w:hAnsiTheme="minorAscii" w:eastAsiaTheme="minorAscii" w:cstheme="minorAscii"/>
          <w:b w:val="0"/>
          <w:bCs w:val="0"/>
          <w:i w:val="1"/>
          <w:iCs w:val="1"/>
          <w:caps w:val="0"/>
          <w:smallCaps w:val="0"/>
          <w:noProof w:val="0"/>
          <w:color w:val="auto"/>
          <w:sz w:val="21"/>
          <w:szCs w:val="21"/>
          <w:lang w:val="en-GB"/>
        </w:rPr>
        <w:t>Physiological Reviews</w:t>
      </w:r>
      <w:r w:rsidRPr="15AF9C83" w:rsidR="334BB6D4">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 vol. 91, no. 4, 1 Oct. 2011, pp. 1447–1531, journals.physiology.org/</w:t>
      </w:r>
      <w:r w:rsidRPr="15AF9C83" w:rsidR="334BB6D4">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doi</w:t>
      </w:r>
      <w:r w:rsidRPr="15AF9C83" w:rsidR="334BB6D4">
        <w:rPr>
          <w:rFonts w:ascii="Aptos" w:hAnsi="Aptos" w:eastAsia="Aptos" w:cs="Aptos" w:asciiTheme="minorAscii" w:hAnsiTheme="minorAscii" w:eastAsiaTheme="minorAscii" w:cstheme="minorAscii"/>
          <w:b w:val="0"/>
          <w:bCs w:val="0"/>
          <w:i w:val="0"/>
          <w:iCs w:val="0"/>
          <w:caps w:val="0"/>
          <w:smallCaps w:val="0"/>
          <w:noProof w:val="0"/>
          <w:color w:val="auto"/>
          <w:sz w:val="21"/>
          <w:szCs w:val="21"/>
          <w:lang w:val="en-GB"/>
        </w:rPr>
        <w:t>/full/10.1152/physrev.00031.2010, https://doi.org/10.1152/physrev.00031.2010.</w:t>
      </w:r>
    </w:p>
    <w:p w:rsidR="3433F761" w:rsidP="15AF9C83" w:rsidRDefault="3433F761" w14:paraId="18BF1964" w14:textId="638A7E6A">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Vella, C.A. and </w:t>
      </w: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Robergs</w:t>
      </w:r>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R.A. (2005) A review of the stroke volume response to upright exercise in healthy subjects. British Journal of Sports Medicine, 39(4), pp. 190–195. Available at: </w:t>
      </w:r>
      <w:hyperlink r:id="Rf37a36aa111546b0">
        <w:r w:rsidRPr="15AF9C83" w:rsidR="3433F761">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https://doi.org/10.1136/bjsm.2004.013037</w:t>
        </w:r>
      </w:hyperlink>
      <w:r w:rsidRPr="15AF9C83" w:rsidR="3433F761">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t>
      </w:r>
    </w:p>
    <w:p w:rsidR="6901EE05" w:rsidP="15AF9C83" w:rsidRDefault="6901EE05" w14:paraId="5B672BB1" w14:textId="649D2364">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Wattbike</w:t>
      </w:r>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pro- </w:t>
      </w:r>
      <w:hyperlink r:id="Re085aa81c5714260">
        <w:r w:rsidRPr="15AF9C83" w:rsidR="6901EE05">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https://www.wattbike.com</w:t>
        </w:r>
      </w:hyperlink>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p>
    <w:p w:rsidR="6901EE05" w:rsidP="15AF9C83" w:rsidRDefault="6901EE05" w14:paraId="24D34BBE" w14:textId="522C0015">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Dry gas meter</w:t>
      </w:r>
      <w:r w:rsidRPr="15AF9C83" w:rsidR="230F7B66">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p>
    <w:p w:rsidR="6901EE05" w:rsidP="15AF9C83" w:rsidRDefault="6901EE05" w14:paraId="04A10EAD" w14:textId="623A6D59">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Keiser machine-</w:t>
      </w:r>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hyperlink r:id="Rfb44ccc3995c4b8c">
        <w:r w:rsidRPr="15AF9C83" w:rsidR="6901EE05">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https://www.keiser.com</w:t>
        </w:r>
      </w:hyperlink>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p>
    <w:p w:rsidR="6901EE05" w:rsidP="15AF9C83" w:rsidRDefault="6901EE05" w14:paraId="7D2101C0" w14:textId="75760AAC">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Force Platform- </w:t>
      </w:r>
      <w:hyperlink r:id="R1d95cbfc6f674ef1">
        <w:r w:rsidRPr="15AF9C83" w:rsidR="6901EE05">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https://hur.fi</w:t>
        </w:r>
      </w:hyperlink>
      <w:r w:rsidRPr="15AF9C83" w:rsidR="6901EE05">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t xml:space="preserve"> </w:t>
      </w:r>
    </w:p>
    <w:p w:rsidR="15AF9C83" w:rsidP="15AF9C83" w:rsidRDefault="15AF9C83" w14:paraId="2E38A8D2" w14:textId="13AA1016">
      <w:pPr>
        <w:bidi w:val="0"/>
        <w:rPr>
          <w:rFonts w:ascii="Aptos" w:hAnsi="Aptos" w:eastAsia="Aptos" w:cs="Aptos" w:asciiTheme="minorAscii" w:hAnsiTheme="minorAscii" w:eastAsiaTheme="minorAscii" w:cstheme="minorAscii"/>
          <w:b w:val="0"/>
          <w:bCs w:val="0"/>
          <w:i w:val="0"/>
          <w:iCs w:val="0"/>
          <w:caps w:val="0"/>
          <w:smallCaps w:val="0"/>
          <w:noProof w:val="0"/>
          <w:color w:val="auto"/>
          <w:sz w:val="22"/>
          <w:szCs w:val="22"/>
          <w:lang w:val="en-GB"/>
        </w:rPr>
      </w:pPr>
    </w:p>
    <w:p w:rsidR="15AF9C83" w:rsidP="15AF9C83" w:rsidRDefault="15AF9C83" w14:paraId="5551D767" w14:textId="22091AEB">
      <w:pPr>
        <w:pStyle w:val="Normal"/>
        <w:suppressLineNumbers w:val="0"/>
        <w:bidi w:val="0"/>
        <w:spacing w:before="0" w:beforeAutospacing="off" w:after="160" w:afterAutospacing="off" w:line="279" w:lineRule="auto"/>
        <w:ind w:left="0" w:right="0"/>
        <w:jc w:val="left"/>
        <w:rPr>
          <w:b w:val="1"/>
          <w:bCs w:val="1"/>
        </w:rPr>
      </w:pPr>
    </w:p>
    <w:sectPr>
      <w:pgSz w:w="11906" w:h="16838" w:orient="portrait"/>
      <w:pgMar w:top="1440" w:right="1440" w:bottom="1440" w:left="1440" w:header="720" w:footer="720" w:gutter="0"/>
      <w:cols w:space="720"/>
      <w:docGrid w:linePitch="360"/>
      <w:headerReference w:type="default" r:id="Re050c3ad0db04aba"/>
      <w:footerReference w:type="default" r:id="Rad5705f903d2460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AF9C83" w:rsidTr="15AF9C83" w14:paraId="0F27D2BD">
      <w:trPr>
        <w:trHeight w:val="300"/>
      </w:trPr>
      <w:tc>
        <w:tcPr>
          <w:tcW w:w="3005" w:type="dxa"/>
          <w:tcMar/>
        </w:tcPr>
        <w:p w:rsidR="15AF9C83" w:rsidP="15AF9C83" w:rsidRDefault="15AF9C83" w14:paraId="41C1634B" w14:textId="5CF27DAC">
          <w:pPr>
            <w:pStyle w:val="Header"/>
            <w:bidi w:val="0"/>
            <w:ind w:left="-115"/>
            <w:jc w:val="left"/>
          </w:pPr>
        </w:p>
      </w:tc>
      <w:tc>
        <w:tcPr>
          <w:tcW w:w="3005" w:type="dxa"/>
          <w:tcMar/>
        </w:tcPr>
        <w:p w:rsidR="15AF9C83" w:rsidP="15AF9C83" w:rsidRDefault="15AF9C83" w14:paraId="756E70E7" w14:textId="57F2A24E">
          <w:pPr>
            <w:pStyle w:val="Header"/>
            <w:bidi w:val="0"/>
            <w:jc w:val="center"/>
          </w:pPr>
        </w:p>
      </w:tc>
      <w:tc>
        <w:tcPr>
          <w:tcW w:w="3005" w:type="dxa"/>
          <w:tcMar/>
        </w:tcPr>
        <w:p w:rsidR="15AF9C83" w:rsidP="15AF9C83" w:rsidRDefault="15AF9C83" w14:paraId="0D185662" w14:textId="7568C53B">
          <w:pPr>
            <w:pStyle w:val="Header"/>
            <w:bidi w:val="0"/>
            <w:ind w:right="-115"/>
            <w:jc w:val="right"/>
          </w:pPr>
        </w:p>
      </w:tc>
    </w:tr>
  </w:tbl>
  <w:p w:rsidR="15AF9C83" w:rsidP="15AF9C83" w:rsidRDefault="15AF9C83" w14:paraId="1E5FE4F9" w14:textId="07E604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AF9C83" w:rsidTr="15AF9C83" w14:paraId="53B3FBE2">
      <w:trPr>
        <w:trHeight w:val="300"/>
      </w:trPr>
      <w:tc>
        <w:tcPr>
          <w:tcW w:w="3005" w:type="dxa"/>
          <w:tcMar/>
        </w:tcPr>
        <w:p w:rsidR="15AF9C83" w:rsidP="15AF9C83" w:rsidRDefault="15AF9C83" w14:paraId="3EA9B5B2" w14:textId="53C38E5C">
          <w:pPr>
            <w:pStyle w:val="Header"/>
            <w:bidi w:val="0"/>
            <w:ind w:left="-115"/>
            <w:jc w:val="left"/>
          </w:pPr>
          <w:r w:rsidR="15AF9C83">
            <w:rPr/>
            <w:t xml:space="preserve">Finley Jones </w:t>
          </w:r>
        </w:p>
      </w:tc>
      <w:tc>
        <w:tcPr>
          <w:tcW w:w="3005" w:type="dxa"/>
          <w:tcMar/>
        </w:tcPr>
        <w:p w:rsidR="15AF9C83" w:rsidP="15AF9C83" w:rsidRDefault="15AF9C83" w14:paraId="0590F519" w14:textId="4B8D6BD5">
          <w:pPr>
            <w:pStyle w:val="Header"/>
            <w:bidi w:val="0"/>
            <w:jc w:val="center"/>
          </w:pPr>
          <w:r w:rsidR="15AF9C83">
            <w:rPr/>
            <w:t>2413098</w:t>
          </w:r>
        </w:p>
      </w:tc>
      <w:tc>
        <w:tcPr>
          <w:tcW w:w="3005" w:type="dxa"/>
          <w:tcMar/>
        </w:tcPr>
        <w:p w:rsidR="15AF9C83" w:rsidP="15AF9C83" w:rsidRDefault="15AF9C83" w14:paraId="6FA9385D" w14:textId="70F99227">
          <w:pPr>
            <w:pStyle w:val="Heading1"/>
            <w:bidi w:val="0"/>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15AF9C83" w:rsidR="15AF9C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BMSS5001</w:t>
          </w:r>
        </w:p>
        <w:p w:rsidR="15AF9C83" w:rsidP="15AF9C83" w:rsidRDefault="15AF9C83" w14:paraId="3C9ADD1B" w14:textId="4FD1B114">
          <w:pPr>
            <w:pStyle w:val="Header"/>
            <w:bidi w:val="0"/>
            <w:ind w:right="-115"/>
            <w:jc w:val="right"/>
            <w:rPr>
              <w:b w:val="1"/>
              <w:bCs w:val="1"/>
            </w:rPr>
          </w:pPr>
        </w:p>
      </w:tc>
    </w:tr>
  </w:tbl>
  <w:p w:rsidR="15AF9C83" w:rsidP="15AF9C83" w:rsidRDefault="15AF9C83" w14:paraId="750CC031" w14:textId="064CB1DA">
    <w:pPr>
      <w:pStyle w:val="Header"/>
      <w:bidi w:val="0"/>
    </w:pPr>
  </w:p>
</w:hdr>
</file>

<file path=word/intelligence2.xml><?xml version="1.0" encoding="utf-8"?>
<int2:intelligence xmlns:int2="http://schemas.microsoft.com/office/intelligence/2020/intelligence">
  <int2:observations>
    <int2:textHash int2:hashCode="yufsnihCXGEY/2" int2:id="fp73faa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e01749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88b64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5b81a1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5cad71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6676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2163C5"/>
    <w:rsid w:val="00130D72"/>
    <w:rsid w:val="002ACFC5"/>
    <w:rsid w:val="005AF668"/>
    <w:rsid w:val="0091EEE1"/>
    <w:rsid w:val="00A4EEF1"/>
    <w:rsid w:val="00EF96AF"/>
    <w:rsid w:val="017175B5"/>
    <w:rsid w:val="018445C0"/>
    <w:rsid w:val="0187001A"/>
    <w:rsid w:val="01EFD1DE"/>
    <w:rsid w:val="01F72F3D"/>
    <w:rsid w:val="0237B739"/>
    <w:rsid w:val="02593B53"/>
    <w:rsid w:val="0285E5F3"/>
    <w:rsid w:val="02E12409"/>
    <w:rsid w:val="031543C8"/>
    <w:rsid w:val="036E87C9"/>
    <w:rsid w:val="037EA926"/>
    <w:rsid w:val="03860FE1"/>
    <w:rsid w:val="03F9A2EB"/>
    <w:rsid w:val="044CEC5D"/>
    <w:rsid w:val="0475116A"/>
    <w:rsid w:val="049DF097"/>
    <w:rsid w:val="04AEC574"/>
    <w:rsid w:val="04E91E1A"/>
    <w:rsid w:val="04FF7E4A"/>
    <w:rsid w:val="0502C615"/>
    <w:rsid w:val="055498C9"/>
    <w:rsid w:val="05830EBA"/>
    <w:rsid w:val="05931AF5"/>
    <w:rsid w:val="059789CC"/>
    <w:rsid w:val="05DCB90C"/>
    <w:rsid w:val="05ED6008"/>
    <w:rsid w:val="0611551B"/>
    <w:rsid w:val="06126A2E"/>
    <w:rsid w:val="0615DC9C"/>
    <w:rsid w:val="062F31E8"/>
    <w:rsid w:val="068D5FF6"/>
    <w:rsid w:val="06C03C61"/>
    <w:rsid w:val="06D39F7C"/>
    <w:rsid w:val="06F97DC2"/>
    <w:rsid w:val="06FCA56F"/>
    <w:rsid w:val="07320EF3"/>
    <w:rsid w:val="0763A86D"/>
    <w:rsid w:val="0785D7EA"/>
    <w:rsid w:val="07A2BA1A"/>
    <w:rsid w:val="07A34679"/>
    <w:rsid w:val="07BB4B94"/>
    <w:rsid w:val="07CEF66E"/>
    <w:rsid w:val="085DA44D"/>
    <w:rsid w:val="0894765A"/>
    <w:rsid w:val="08959C87"/>
    <w:rsid w:val="08AE7B8F"/>
    <w:rsid w:val="08C99A04"/>
    <w:rsid w:val="08D0ED75"/>
    <w:rsid w:val="09683DBB"/>
    <w:rsid w:val="0970969B"/>
    <w:rsid w:val="09EAC172"/>
    <w:rsid w:val="0A0E33AA"/>
    <w:rsid w:val="0A39C96B"/>
    <w:rsid w:val="0A3E9CC1"/>
    <w:rsid w:val="0A9430C2"/>
    <w:rsid w:val="0A949FB6"/>
    <w:rsid w:val="0AD65E94"/>
    <w:rsid w:val="0AE8724B"/>
    <w:rsid w:val="0AF83DE1"/>
    <w:rsid w:val="0BE30B98"/>
    <w:rsid w:val="0BFF5D2F"/>
    <w:rsid w:val="0C09E01E"/>
    <w:rsid w:val="0C3BC239"/>
    <w:rsid w:val="0C3EE43C"/>
    <w:rsid w:val="0C469A19"/>
    <w:rsid w:val="0C69C3C4"/>
    <w:rsid w:val="0C86C61C"/>
    <w:rsid w:val="0CD5CFB8"/>
    <w:rsid w:val="0CDC196A"/>
    <w:rsid w:val="0D23F195"/>
    <w:rsid w:val="0D2E9D78"/>
    <w:rsid w:val="0D58AF3A"/>
    <w:rsid w:val="0DC289F1"/>
    <w:rsid w:val="0E02EA03"/>
    <w:rsid w:val="0E30317D"/>
    <w:rsid w:val="0E45CF29"/>
    <w:rsid w:val="0E598C50"/>
    <w:rsid w:val="0E5D829A"/>
    <w:rsid w:val="0E63DAD9"/>
    <w:rsid w:val="0E79AB78"/>
    <w:rsid w:val="0EB1D0BC"/>
    <w:rsid w:val="0EB83E11"/>
    <w:rsid w:val="0EBAC174"/>
    <w:rsid w:val="0F4C4F46"/>
    <w:rsid w:val="0F8CB36C"/>
    <w:rsid w:val="0FA50A51"/>
    <w:rsid w:val="0FFEC3DD"/>
    <w:rsid w:val="10176D29"/>
    <w:rsid w:val="10227200"/>
    <w:rsid w:val="1039EAEE"/>
    <w:rsid w:val="104B57A4"/>
    <w:rsid w:val="107EDDC5"/>
    <w:rsid w:val="10D0D410"/>
    <w:rsid w:val="11048CF7"/>
    <w:rsid w:val="1125CB68"/>
    <w:rsid w:val="11A31DFB"/>
    <w:rsid w:val="11BF5B3C"/>
    <w:rsid w:val="11DDB016"/>
    <w:rsid w:val="12605677"/>
    <w:rsid w:val="126EBB7D"/>
    <w:rsid w:val="128A24D0"/>
    <w:rsid w:val="12A1197E"/>
    <w:rsid w:val="12A5B0A3"/>
    <w:rsid w:val="12C7F393"/>
    <w:rsid w:val="12CD3C19"/>
    <w:rsid w:val="12E13028"/>
    <w:rsid w:val="13143296"/>
    <w:rsid w:val="132980D7"/>
    <w:rsid w:val="13846640"/>
    <w:rsid w:val="13A5F8D6"/>
    <w:rsid w:val="13B59B17"/>
    <w:rsid w:val="13D3156A"/>
    <w:rsid w:val="14612668"/>
    <w:rsid w:val="14F6D49D"/>
    <w:rsid w:val="151F542F"/>
    <w:rsid w:val="15205E7A"/>
    <w:rsid w:val="152B1CE1"/>
    <w:rsid w:val="154CB3B8"/>
    <w:rsid w:val="154F5ADD"/>
    <w:rsid w:val="1552C6D3"/>
    <w:rsid w:val="15AF9C83"/>
    <w:rsid w:val="15CBD9AC"/>
    <w:rsid w:val="15DED61B"/>
    <w:rsid w:val="16020103"/>
    <w:rsid w:val="16223C53"/>
    <w:rsid w:val="1647E722"/>
    <w:rsid w:val="164F4679"/>
    <w:rsid w:val="165C2A49"/>
    <w:rsid w:val="165D7925"/>
    <w:rsid w:val="166349BE"/>
    <w:rsid w:val="166C6143"/>
    <w:rsid w:val="172460F8"/>
    <w:rsid w:val="178D7D45"/>
    <w:rsid w:val="17DA536D"/>
    <w:rsid w:val="180171F3"/>
    <w:rsid w:val="181E8DC6"/>
    <w:rsid w:val="186F8253"/>
    <w:rsid w:val="18763BA0"/>
    <w:rsid w:val="18DC18B3"/>
    <w:rsid w:val="192CED3B"/>
    <w:rsid w:val="192E117C"/>
    <w:rsid w:val="197FDBD4"/>
    <w:rsid w:val="199FFA7E"/>
    <w:rsid w:val="19AF4D1F"/>
    <w:rsid w:val="19FC7305"/>
    <w:rsid w:val="1A02C6F7"/>
    <w:rsid w:val="1A616F21"/>
    <w:rsid w:val="1A675318"/>
    <w:rsid w:val="1A753F97"/>
    <w:rsid w:val="1A819412"/>
    <w:rsid w:val="1A890249"/>
    <w:rsid w:val="1A9D502E"/>
    <w:rsid w:val="1A9DC0BA"/>
    <w:rsid w:val="1AA982C6"/>
    <w:rsid w:val="1B1A1190"/>
    <w:rsid w:val="1B4F5560"/>
    <w:rsid w:val="1BA31422"/>
    <w:rsid w:val="1BA49BFF"/>
    <w:rsid w:val="1BBE0CF9"/>
    <w:rsid w:val="1BC61188"/>
    <w:rsid w:val="1BF8BF0D"/>
    <w:rsid w:val="1C3FCA94"/>
    <w:rsid w:val="1C64D6F9"/>
    <w:rsid w:val="1CFEAA2C"/>
    <w:rsid w:val="1D29A7BF"/>
    <w:rsid w:val="1DB1D51F"/>
    <w:rsid w:val="1DC2CCD4"/>
    <w:rsid w:val="1DDDF1A9"/>
    <w:rsid w:val="1DFD80CE"/>
    <w:rsid w:val="1E4C054B"/>
    <w:rsid w:val="1E7023F4"/>
    <w:rsid w:val="1EAAE9B4"/>
    <w:rsid w:val="1EAD4859"/>
    <w:rsid w:val="1EBB51D7"/>
    <w:rsid w:val="1F1DA274"/>
    <w:rsid w:val="1F5941A4"/>
    <w:rsid w:val="1F6F93A2"/>
    <w:rsid w:val="1F7E1544"/>
    <w:rsid w:val="201D6532"/>
    <w:rsid w:val="2027127D"/>
    <w:rsid w:val="206AE03A"/>
    <w:rsid w:val="208AE709"/>
    <w:rsid w:val="208F3FD1"/>
    <w:rsid w:val="210F61EA"/>
    <w:rsid w:val="211E110F"/>
    <w:rsid w:val="218A1E57"/>
    <w:rsid w:val="21A0FA77"/>
    <w:rsid w:val="21B8A223"/>
    <w:rsid w:val="224251B5"/>
    <w:rsid w:val="22696F39"/>
    <w:rsid w:val="22C143E2"/>
    <w:rsid w:val="22C26988"/>
    <w:rsid w:val="22D34C95"/>
    <w:rsid w:val="22E3AF77"/>
    <w:rsid w:val="22F3DF97"/>
    <w:rsid w:val="230F7B66"/>
    <w:rsid w:val="2338CAA9"/>
    <w:rsid w:val="23414F3F"/>
    <w:rsid w:val="237075E8"/>
    <w:rsid w:val="23BDD487"/>
    <w:rsid w:val="23C5AFF9"/>
    <w:rsid w:val="23D6B5A6"/>
    <w:rsid w:val="23D6D3B5"/>
    <w:rsid w:val="2417027B"/>
    <w:rsid w:val="2433BD21"/>
    <w:rsid w:val="245CA03B"/>
    <w:rsid w:val="248D6787"/>
    <w:rsid w:val="24D51613"/>
    <w:rsid w:val="24DE0C25"/>
    <w:rsid w:val="24E55065"/>
    <w:rsid w:val="25068BAB"/>
    <w:rsid w:val="253780B1"/>
    <w:rsid w:val="25434855"/>
    <w:rsid w:val="25703DB2"/>
    <w:rsid w:val="25A7A49A"/>
    <w:rsid w:val="25CF8C30"/>
    <w:rsid w:val="2611C9D7"/>
    <w:rsid w:val="2615771F"/>
    <w:rsid w:val="264218B7"/>
    <w:rsid w:val="26487FBE"/>
    <w:rsid w:val="2657EC21"/>
    <w:rsid w:val="26A67241"/>
    <w:rsid w:val="26A75BEE"/>
    <w:rsid w:val="26B406FE"/>
    <w:rsid w:val="26D8C68D"/>
    <w:rsid w:val="276B4EDC"/>
    <w:rsid w:val="2799A3BF"/>
    <w:rsid w:val="27B34C63"/>
    <w:rsid w:val="27CE6105"/>
    <w:rsid w:val="27EC8823"/>
    <w:rsid w:val="27FCE8C5"/>
    <w:rsid w:val="28060B57"/>
    <w:rsid w:val="28170891"/>
    <w:rsid w:val="28436601"/>
    <w:rsid w:val="2856A00A"/>
    <w:rsid w:val="286C28E2"/>
    <w:rsid w:val="28AF2A7D"/>
    <w:rsid w:val="28B41765"/>
    <w:rsid w:val="28B4F1DA"/>
    <w:rsid w:val="28ECBFE2"/>
    <w:rsid w:val="28F68ABC"/>
    <w:rsid w:val="28FCF3EC"/>
    <w:rsid w:val="291635C3"/>
    <w:rsid w:val="294FB81E"/>
    <w:rsid w:val="29AA5577"/>
    <w:rsid w:val="2A1FA149"/>
    <w:rsid w:val="2A653E2D"/>
    <w:rsid w:val="2AFE7876"/>
    <w:rsid w:val="2B19C1E2"/>
    <w:rsid w:val="2B3D13E5"/>
    <w:rsid w:val="2B4AFCA4"/>
    <w:rsid w:val="2BF12C88"/>
    <w:rsid w:val="2C01987F"/>
    <w:rsid w:val="2C03ADDF"/>
    <w:rsid w:val="2C201E7B"/>
    <w:rsid w:val="2C5A8B66"/>
    <w:rsid w:val="2C60571B"/>
    <w:rsid w:val="2CE58E9D"/>
    <w:rsid w:val="2D170323"/>
    <w:rsid w:val="2D631E98"/>
    <w:rsid w:val="2D680219"/>
    <w:rsid w:val="2DB271F0"/>
    <w:rsid w:val="2DC5B0E2"/>
    <w:rsid w:val="2DE69A3F"/>
    <w:rsid w:val="2E4E7984"/>
    <w:rsid w:val="2EE65119"/>
    <w:rsid w:val="2EEFC704"/>
    <w:rsid w:val="2EF59CBA"/>
    <w:rsid w:val="2F0187E2"/>
    <w:rsid w:val="2F0FFB59"/>
    <w:rsid w:val="2F349FB3"/>
    <w:rsid w:val="2F8F0D7D"/>
    <w:rsid w:val="2FAEF00A"/>
    <w:rsid w:val="2FC98ECA"/>
    <w:rsid w:val="2FCC4495"/>
    <w:rsid w:val="2FD81491"/>
    <w:rsid w:val="3023EBDB"/>
    <w:rsid w:val="30636605"/>
    <w:rsid w:val="30771B36"/>
    <w:rsid w:val="30933C09"/>
    <w:rsid w:val="30A1DE7B"/>
    <w:rsid w:val="30D1994A"/>
    <w:rsid w:val="31AC96FB"/>
    <w:rsid w:val="31C2E854"/>
    <w:rsid w:val="31E3AA61"/>
    <w:rsid w:val="32477875"/>
    <w:rsid w:val="3263EFD4"/>
    <w:rsid w:val="328B1020"/>
    <w:rsid w:val="32930AC7"/>
    <w:rsid w:val="32B3A8C2"/>
    <w:rsid w:val="32E76EC0"/>
    <w:rsid w:val="33044B18"/>
    <w:rsid w:val="332163C5"/>
    <w:rsid w:val="3343EDA3"/>
    <w:rsid w:val="334BB6D4"/>
    <w:rsid w:val="335E0694"/>
    <w:rsid w:val="33946711"/>
    <w:rsid w:val="339A6E11"/>
    <w:rsid w:val="33CB9C77"/>
    <w:rsid w:val="33CC5C98"/>
    <w:rsid w:val="33F13FB7"/>
    <w:rsid w:val="33F1AC07"/>
    <w:rsid w:val="34147375"/>
    <w:rsid w:val="3433F761"/>
    <w:rsid w:val="3473451D"/>
    <w:rsid w:val="347DB671"/>
    <w:rsid w:val="34882FA1"/>
    <w:rsid w:val="348E8481"/>
    <w:rsid w:val="34984954"/>
    <w:rsid w:val="349CF6DB"/>
    <w:rsid w:val="34E74940"/>
    <w:rsid w:val="35091212"/>
    <w:rsid w:val="352F686F"/>
    <w:rsid w:val="3533D4C9"/>
    <w:rsid w:val="354D9A4E"/>
    <w:rsid w:val="35538858"/>
    <w:rsid w:val="355879AC"/>
    <w:rsid w:val="355C7421"/>
    <w:rsid w:val="357D51DB"/>
    <w:rsid w:val="35D67547"/>
    <w:rsid w:val="363317E6"/>
    <w:rsid w:val="36499B7A"/>
    <w:rsid w:val="36639105"/>
    <w:rsid w:val="36B705CF"/>
    <w:rsid w:val="36DF1C5D"/>
    <w:rsid w:val="36EB985A"/>
    <w:rsid w:val="371374C9"/>
    <w:rsid w:val="3779E016"/>
    <w:rsid w:val="37DA09AE"/>
    <w:rsid w:val="386E2A0F"/>
    <w:rsid w:val="38B2DAE3"/>
    <w:rsid w:val="38F30D05"/>
    <w:rsid w:val="38F3E9BD"/>
    <w:rsid w:val="3921AE60"/>
    <w:rsid w:val="39287909"/>
    <w:rsid w:val="3938681C"/>
    <w:rsid w:val="394E94CF"/>
    <w:rsid w:val="39530EA1"/>
    <w:rsid w:val="396F6375"/>
    <w:rsid w:val="397F5158"/>
    <w:rsid w:val="398109F9"/>
    <w:rsid w:val="398EC362"/>
    <w:rsid w:val="39F4AA93"/>
    <w:rsid w:val="3A030687"/>
    <w:rsid w:val="3A2E2C2D"/>
    <w:rsid w:val="3A42E075"/>
    <w:rsid w:val="3A540A0D"/>
    <w:rsid w:val="3A67470A"/>
    <w:rsid w:val="3A682C3D"/>
    <w:rsid w:val="3A7EDA38"/>
    <w:rsid w:val="3ABE339A"/>
    <w:rsid w:val="3AC12853"/>
    <w:rsid w:val="3AF28FD6"/>
    <w:rsid w:val="3B1EA414"/>
    <w:rsid w:val="3B474375"/>
    <w:rsid w:val="3B47BA83"/>
    <w:rsid w:val="3B762ACA"/>
    <w:rsid w:val="3BBE9291"/>
    <w:rsid w:val="3BFC2ED5"/>
    <w:rsid w:val="3BFC478F"/>
    <w:rsid w:val="3C285DB9"/>
    <w:rsid w:val="3C6DEAA2"/>
    <w:rsid w:val="3C78BA97"/>
    <w:rsid w:val="3C939F51"/>
    <w:rsid w:val="3CE6E0BE"/>
    <w:rsid w:val="3CF198EB"/>
    <w:rsid w:val="3D7080DF"/>
    <w:rsid w:val="3D895344"/>
    <w:rsid w:val="3D9696EA"/>
    <w:rsid w:val="3DA89975"/>
    <w:rsid w:val="3DEF6048"/>
    <w:rsid w:val="3DEFD19B"/>
    <w:rsid w:val="3E072843"/>
    <w:rsid w:val="3E0F0A27"/>
    <w:rsid w:val="3E1E4143"/>
    <w:rsid w:val="3E2258D6"/>
    <w:rsid w:val="3EA5E8CD"/>
    <w:rsid w:val="3F1508CD"/>
    <w:rsid w:val="3F2C685D"/>
    <w:rsid w:val="3F2EAA12"/>
    <w:rsid w:val="3F923E30"/>
    <w:rsid w:val="3FDE980D"/>
    <w:rsid w:val="401E1AEA"/>
    <w:rsid w:val="40A6A051"/>
    <w:rsid w:val="40C11B70"/>
    <w:rsid w:val="40E0DE67"/>
    <w:rsid w:val="40FBAF61"/>
    <w:rsid w:val="411E1B38"/>
    <w:rsid w:val="412C4A6A"/>
    <w:rsid w:val="41390554"/>
    <w:rsid w:val="41601B84"/>
    <w:rsid w:val="416CE139"/>
    <w:rsid w:val="418ACCED"/>
    <w:rsid w:val="41D5AEB1"/>
    <w:rsid w:val="42145A97"/>
    <w:rsid w:val="428EDB4C"/>
    <w:rsid w:val="42926222"/>
    <w:rsid w:val="42BD2D2A"/>
    <w:rsid w:val="42BFCE03"/>
    <w:rsid w:val="42CC7B5F"/>
    <w:rsid w:val="42D38CE1"/>
    <w:rsid w:val="433299D8"/>
    <w:rsid w:val="43379EDD"/>
    <w:rsid w:val="43E57E0D"/>
    <w:rsid w:val="446620C6"/>
    <w:rsid w:val="4494EE27"/>
    <w:rsid w:val="449DDEF6"/>
    <w:rsid w:val="451833C2"/>
    <w:rsid w:val="453FCAE9"/>
    <w:rsid w:val="4549ED48"/>
    <w:rsid w:val="45696031"/>
    <w:rsid w:val="458445CA"/>
    <w:rsid w:val="45902DAD"/>
    <w:rsid w:val="459862AD"/>
    <w:rsid w:val="45BE6E52"/>
    <w:rsid w:val="45FBC2E1"/>
    <w:rsid w:val="46277B3D"/>
    <w:rsid w:val="4648AD6E"/>
    <w:rsid w:val="4674C78D"/>
    <w:rsid w:val="468AE76A"/>
    <w:rsid w:val="46C07353"/>
    <w:rsid w:val="46C8144B"/>
    <w:rsid w:val="470A78FB"/>
    <w:rsid w:val="47283E2E"/>
    <w:rsid w:val="4732F03A"/>
    <w:rsid w:val="47399770"/>
    <w:rsid w:val="47488183"/>
    <w:rsid w:val="47676281"/>
    <w:rsid w:val="47786A46"/>
    <w:rsid w:val="47D3A95B"/>
    <w:rsid w:val="47DBE68F"/>
    <w:rsid w:val="48127A12"/>
    <w:rsid w:val="489E0C00"/>
    <w:rsid w:val="48B60F7F"/>
    <w:rsid w:val="48F0BC63"/>
    <w:rsid w:val="496C8F19"/>
    <w:rsid w:val="4973E924"/>
    <w:rsid w:val="499658B1"/>
    <w:rsid w:val="499E834D"/>
    <w:rsid w:val="49ABE1DB"/>
    <w:rsid w:val="49DA7E23"/>
    <w:rsid w:val="49EADD2A"/>
    <w:rsid w:val="49ECD575"/>
    <w:rsid w:val="4A01E45C"/>
    <w:rsid w:val="4A65479C"/>
    <w:rsid w:val="4A729AC0"/>
    <w:rsid w:val="4A7C5327"/>
    <w:rsid w:val="4A927203"/>
    <w:rsid w:val="4AA89460"/>
    <w:rsid w:val="4AF496B1"/>
    <w:rsid w:val="4B0CB950"/>
    <w:rsid w:val="4B45CD40"/>
    <w:rsid w:val="4B4F4B0D"/>
    <w:rsid w:val="4B54B1D3"/>
    <w:rsid w:val="4BB90428"/>
    <w:rsid w:val="4C337C94"/>
    <w:rsid w:val="4C608259"/>
    <w:rsid w:val="4C88F186"/>
    <w:rsid w:val="4C90FE06"/>
    <w:rsid w:val="4C98ED78"/>
    <w:rsid w:val="4CA3C60C"/>
    <w:rsid w:val="4CBFF300"/>
    <w:rsid w:val="4CF7DBAD"/>
    <w:rsid w:val="4D033D46"/>
    <w:rsid w:val="4D07E8F9"/>
    <w:rsid w:val="4D3487E4"/>
    <w:rsid w:val="4DA77CD2"/>
    <w:rsid w:val="4DB1FDEF"/>
    <w:rsid w:val="4DB66AA2"/>
    <w:rsid w:val="4DE0ED02"/>
    <w:rsid w:val="4DF404B7"/>
    <w:rsid w:val="4DFE38BA"/>
    <w:rsid w:val="4E3EDC3B"/>
    <w:rsid w:val="4E79F570"/>
    <w:rsid w:val="4EC9C417"/>
    <w:rsid w:val="4EDC0DC1"/>
    <w:rsid w:val="4F2270EB"/>
    <w:rsid w:val="4F503370"/>
    <w:rsid w:val="4F9F9834"/>
    <w:rsid w:val="4FA19F75"/>
    <w:rsid w:val="501040FE"/>
    <w:rsid w:val="5060E711"/>
    <w:rsid w:val="50908AD3"/>
    <w:rsid w:val="50A75CDC"/>
    <w:rsid w:val="50AFC00B"/>
    <w:rsid w:val="50ECA988"/>
    <w:rsid w:val="510A3A26"/>
    <w:rsid w:val="5123A037"/>
    <w:rsid w:val="5147C454"/>
    <w:rsid w:val="514E2F8E"/>
    <w:rsid w:val="518FC87F"/>
    <w:rsid w:val="51906F8B"/>
    <w:rsid w:val="51F5AE0A"/>
    <w:rsid w:val="521F32DC"/>
    <w:rsid w:val="5247DF5C"/>
    <w:rsid w:val="5249D23C"/>
    <w:rsid w:val="52579D0B"/>
    <w:rsid w:val="5265B040"/>
    <w:rsid w:val="5268124D"/>
    <w:rsid w:val="5271D5B0"/>
    <w:rsid w:val="52804ACD"/>
    <w:rsid w:val="5292B8D5"/>
    <w:rsid w:val="5299A544"/>
    <w:rsid w:val="52B77656"/>
    <w:rsid w:val="52F8E6DF"/>
    <w:rsid w:val="52FD13D0"/>
    <w:rsid w:val="5345CA38"/>
    <w:rsid w:val="539DF25C"/>
    <w:rsid w:val="54226ECE"/>
    <w:rsid w:val="54329A01"/>
    <w:rsid w:val="5467D8E2"/>
    <w:rsid w:val="547E2F50"/>
    <w:rsid w:val="5485B0BD"/>
    <w:rsid w:val="548F067C"/>
    <w:rsid w:val="54A8688E"/>
    <w:rsid w:val="54C2DC01"/>
    <w:rsid w:val="54F5D354"/>
    <w:rsid w:val="550825EA"/>
    <w:rsid w:val="55253F67"/>
    <w:rsid w:val="559C55A8"/>
    <w:rsid w:val="559E4BC1"/>
    <w:rsid w:val="55A5330D"/>
    <w:rsid w:val="55C657EA"/>
    <w:rsid w:val="55D5AFB3"/>
    <w:rsid w:val="56489899"/>
    <w:rsid w:val="567D1496"/>
    <w:rsid w:val="5689DF77"/>
    <w:rsid w:val="56C3133B"/>
    <w:rsid w:val="5704394F"/>
    <w:rsid w:val="573A4946"/>
    <w:rsid w:val="57651540"/>
    <w:rsid w:val="57921EA8"/>
    <w:rsid w:val="579F1704"/>
    <w:rsid w:val="57AD2AFA"/>
    <w:rsid w:val="57BC0471"/>
    <w:rsid w:val="57CA8FEC"/>
    <w:rsid w:val="57D70C7D"/>
    <w:rsid w:val="57DE30E7"/>
    <w:rsid w:val="57F21B51"/>
    <w:rsid w:val="5820B6CE"/>
    <w:rsid w:val="582F40E7"/>
    <w:rsid w:val="586176C2"/>
    <w:rsid w:val="587ACA68"/>
    <w:rsid w:val="5887C5FA"/>
    <w:rsid w:val="58D40BBF"/>
    <w:rsid w:val="58DBEC7F"/>
    <w:rsid w:val="59067099"/>
    <w:rsid w:val="59597A55"/>
    <w:rsid w:val="59E484FC"/>
    <w:rsid w:val="5A0588FC"/>
    <w:rsid w:val="5A632CFC"/>
    <w:rsid w:val="5A6ADBF5"/>
    <w:rsid w:val="5A7A709A"/>
    <w:rsid w:val="5AA61DB4"/>
    <w:rsid w:val="5AA78B74"/>
    <w:rsid w:val="5AB92DD1"/>
    <w:rsid w:val="5AE97AE8"/>
    <w:rsid w:val="5AFB8F82"/>
    <w:rsid w:val="5B42B125"/>
    <w:rsid w:val="5B69D2C2"/>
    <w:rsid w:val="5BAC69F4"/>
    <w:rsid w:val="5BB96CB9"/>
    <w:rsid w:val="5C547CF3"/>
    <w:rsid w:val="5C55422D"/>
    <w:rsid w:val="5C600FD0"/>
    <w:rsid w:val="5C69F06C"/>
    <w:rsid w:val="5C8BF2B6"/>
    <w:rsid w:val="5C956843"/>
    <w:rsid w:val="5CA286A8"/>
    <w:rsid w:val="5CC152B4"/>
    <w:rsid w:val="5CE9D95F"/>
    <w:rsid w:val="5D362FA5"/>
    <w:rsid w:val="5D4A0E96"/>
    <w:rsid w:val="5D4F5BE3"/>
    <w:rsid w:val="5D66C60E"/>
    <w:rsid w:val="5D67941A"/>
    <w:rsid w:val="5D6E83EF"/>
    <w:rsid w:val="5D726715"/>
    <w:rsid w:val="5D93620D"/>
    <w:rsid w:val="5DA1695E"/>
    <w:rsid w:val="5DC3E2B7"/>
    <w:rsid w:val="5DCA6D9B"/>
    <w:rsid w:val="5DEB5545"/>
    <w:rsid w:val="5E0C7CB5"/>
    <w:rsid w:val="5E1DBD82"/>
    <w:rsid w:val="5E545BA9"/>
    <w:rsid w:val="5E613380"/>
    <w:rsid w:val="5E613B64"/>
    <w:rsid w:val="5E739797"/>
    <w:rsid w:val="5EA7F9F4"/>
    <w:rsid w:val="5EA85060"/>
    <w:rsid w:val="5EA883F7"/>
    <w:rsid w:val="5EACFFE0"/>
    <w:rsid w:val="5F08D89C"/>
    <w:rsid w:val="5F1AEF48"/>
    <w:rsid w:val="5F3A8778"/>
    <w:rsid w:val="5F557291"/>
    <w:rsid w:val="5F8FFC41"/>
    <w:rsid w:val="5F9E5375"/>
    <w:rsid w:val="601EE457"/>
    <w:rsid w:val="6024B543"/>
    <w:rsid w:val="6038A76C"/>
    <w:rsid w:val="60A5D462"/>
    <w:rsid w:val="60AFBDF6"/>
    <w:rsid w:val="60B3EB26"/>
    <w:rsid w:val="60BB1EB4"/>
    <w:rsid w:val="60CB3826"/>
    <w:rsid w:val="60F9426E"/>
    <w:rsid w:val="6109E00A"/>
    <w:rsid w:val="611A7181"/>
    <w:rsid w:val="6193939A"/>
    <w:rsid w:val="61B5E5C8"/>
    <w:rsid w:val="61BD0FE6"/>
    <w:rsid w:val="61EA6719"/>
    <w:rsid w:val="623A93D0"/>
    <w:rsid w:val="6245DC9B"/>
    <w:rsid w:val="62742453"/>
    <w:rsid w:val="628B565F"/>
    <w:rsid w:val="629F402F"/>
    <w:rsid w:val="62F3F796"/>
    <w:rsid w:val="62FF0E9B"/>
    <w:rsid w:val="6334A89E"/>
    <w:rsid w:val="633957E3"/>
    <w:rsid w:val="636AA865"/>
    <w:rsid w:val="638FC5B3"/>
    <w:rsid w:val="63BBE498"/>
    <w:rsid w:val="63D8CD02"/>
    <w:rsid w:val="63D8EB7C"/>
    <w:rsid w:val="63F0E24E"/>
    <w:rsid w:val="6458E170"/>
    <w:rsid w:val="6464D531"/>
    <w:rsid w:val="64A0CCA5"/>
    <w:rsid w:val="64C55D3A"/>
    <w:rsid w:val="64D59332"/>
    <w:rsid w:val="6535926D"/>
    <w:rsid w:val="656C8F4A"/>
    <w:rsid w:val="659C3403"/>
    <w:rsid w:val="65A6EBF2"/>
    <w:rsid w:val="65CB1732"/>
    <w:rsid w:val="65CFBA9E"/>
    <w:rsid w:val="664D1973"/>
    <w:rsid w:val="6658EF57"/>
    <w:rsid w:val="66643E7F"/>
    <w:rsid w:val="666B8432"/>
    <w:rsid w:val="666BDD9A"/>
    <w:rsid w:val="66C219F9"/>
    <w:rsid w:val="66DFD9BC"/>
    <w:rsid w:val="66EE2279"/>
    <w:rsid w:val="67290B58"/>
    <w:rsid w:val="673D0477"/>
    <w:rsid w:val="676F81D3"/>
    <w:rsid w:val="683FD39B"/>
    <w:rsid w:val="68A8742A"/>
    <w:rsid w:val="68AD9121"/>
    <w:rsid w:val="68AF78AC"/>
    <w:rsid w:val="68DE13E5"/>
    <w:rsid w:val="68DEFADE"/>
    <w:rsid w:val="6901EE05"/>
    <w:rsid w:val="6929F854"/>
    <w:rsid w:val="6947B16D"/>
    <w:rsid w:val="695C03E1"/>
    <w:rsid w:val="698DF61D"/>
    <w:rsid w:val="69B96962"/>
    <w:rsid w:val="69C5788E"/>
    <w:rsid w:val="69E79F3E"/>
    <w:rsid w:val="69F5EC5B"/>
    <w:rsid w:val="6A35FD6C"/>
    <w:rsid w:val="6A4F11D4"/>
    <w:rsid w:val="6A61843F"/>
    <w:rsid w:val="6A6C61E8"/>
    <w:rsid w:val="6A806E96"/>
    <w:rsid w:val="6AA992D3"/>
    <w:rsid w:val="6ABC6B4E"/>
    <w:rsid w:val="6AC73831"/>
    <w:rsid w:val="6ACC116D"/>
    <w:rsid w:val="6AE8C6DD"/>
    <w:rsid w:val="6B25F3AF"/>
    <w:rsid w:val="6B3BF3CA"/>
    <w:rsid w:val="6B477049"/>
    <w:rsid w:val="6B4E889E"/>
    <w:rsid w:val="6B6E847B"/>
    <w:rsid w:val="6B87E2FA"/>
    <w:rsid w:val="6BE1CE30"/>
    <w:rsid w:val="6C2A049E"/>
    <w:rsid w:val="6C448AD4"/>
    <w:rsid w:val="6CA1E4F7"/>
    <w:rsid w:val="6CDC386F"/>
    <w:rsid w:val="6CE43A47"/>
    <w:rsid w:val="6D28901A"/>
    <w:rsid w:val="6D433837"/>
    <w:rsid w:val="6D4F1D3D"/>
    <w:rsid w:val="6D8B48C0"/>
    <w:rsid w:val="6DC13F22"/>
    <w:rsid w:val="6DDCE3B1"/>
    <w:rsid w:val="6E18809C"/>
    <w:rsid w:val="6E5F63F2"/>
    <w:rsid w:val="6E791335"/>
    <w:rsid w:val="6EA9CBFC"/>
    <w:rsid w:val="6EE3FCB6"/>
    <w:rsid w:val="6EF59081"/>
    <w:rsid w:val="6F91B90C"/>
    <w:rsid w:val="70236FE7"/>
    <w:rsid w:val="702B0E3E"/>
    <w:rsid w:val="703FB52E"/>
    <w:rsid w:val="705444DE"/>
    <w:rsid w:val="707F95AF"/>
    <w:rsid w:val="70F724D0"/>
    <w:rsid w:val="710EEF30"/>
    <w:rsid w:val="71696764"/>
    <w:rsid w:val="718AECBD"/>
    <w:rsid w:val="718EE88A"/>
    <w:rsid w:val="71ABAB11"/>
    <w:rsid w:val="71B9931B"/>
    <w:rsid w:val="71C73CC2"/>
    <w:rsid w:val="71CE2B2A"/>
    <w:rsid w:val="71E5E28C"/>
    <w:rsid w:val="7221A24A"/>
    <w:rsid w:val="72282EBD"/>
    <w:rsid w:val="723D2BB1"/>
    <w:rsid w:val="7266DEDB"/>
    <w:rsid w:val="729D4754"/>
    <w:rsid w:val="72CA881F"/>
    <w:rsid w:val="72E40BDC"/>
    <w:rsid w:val="72F6AACB"/>
    <w:rsid w:val="730A8052"/>
    <w:rsid w:val="7316D43A"/>
    <w:rsid w:val="7332627A"/>
    <w:rsid w:val="7356054E"/>
    <w:rsid w:val="73B25009"/>
    <w:rsid w:val="741A8476"/>
    <w:rsid w:val="74275A8E"/>
    <w:rsid w:val="747341D5"/>
    <w:rsid w:val="7485F410"/>
    <w:rsid w:val="749D838C"/>
    <w:rsid w:val="74A3B3FA"/>
    <w:rsid w:val="74A95550"/>
    <w:rsid w:val="74B453F1"/>
    <w:rsid w:val="74BD0011"/>
    <w:rsid w:val="74CD2ACA"/>
    <w:rsid w:val="74D42771"/>
    <w:rsid w:val="74E91491"/>
    <w:rsid w:val="74F8633D"/>
    <w:rsid w:val="74FC96B1"/>
    <w:rsid w:val="7509F6B5"/>
    <w:rsid w:val="750C0000"/>
    <w:rsid w:val="753012A9"/>
    <w:rsid w:val="75AF719F"/>
    <w:rsid w:val="761C7955"/>
    <w:rsid w:val="7627F232"/>
    <w:rsid w:val="7681851A"/>
    <w:rsid w:val="768602AE"/>
    <w:rsid w:val="76919F0E"/>
    <w:rsid w:val="76EF4353"/>
    <w:rsid w:val="777505E7"/>
    <w:rsid w:val="77B46CAE"/>
    <w:rsid w:val="77B8F16A"/>
    <w:rsid w:val="77EACB25"/>
    <w:rsid w:val="77ECD14A"/>
    <w:rsid w:val="77F07CA3"/>
    <w:rsid w:val="780348FF"/>
    <w:rsid w:val="7819BB80"/>
    <w:rsid w:val="7823C9F8"/>
    <w:rsid w:val="782CA522"/>
    <w:rsid w:val="783F0D26"/>
    <w:rsid w:val="7849A018"/>
    <w:rsid w:val="787758F8"/>
    <w:rsid w:val="78CD9BF3"/>
    <w:rsid w:val="78FE44DE"/>
    <w:rsid w:val="7905BC00"/>
    <w:rsid w:val="7935C751"/>
    <w:rsid w:val="793D738A"/>
    <w:rsid w:val="796A0A49"/>
    <w:rsid w:val="796F2FB1"/>
    <w:rsid w:val="798A8381"/>
    <w:rsid w:val="79C44077"/>
    <w:rsid w:val="79CCDDF9"/>
    <w:rsid w:val="79FCF903"/>
    <w:rsid w:val="7A0ACAC5"/>
    <w:rsid w:val="7A183E92"/>
    <w:rsid w:val="7A3CE627"/>
    <w:rsid w:val="7A8BF38C"/>
    <w:rsid w:val="7A94944D"/>
    <w:rsid w:val="7AE60888"/>
    <w:rsid w:val="7AF66D94"/>
    <w:rsid w:val="7AFBD0C5"/>
    <w:rsid w:val="7B14B333"/>
    <w:rsid w:val="7BD2F070"/>
    <w:rsid w:val="7BE5185B"/>
    <w:rsid w:val="7BFA3CC7"/>
    <w:rsid w:val="7BFD9236"/>
    <w:rsid w:val="7C06A549"/>
    <w:rsid w:val="7C1370CF"/>
    <w:rsid w:val="7CC89540"/>
    <w:rsid w:val="7D0B0CAC"/>
    <w:rsid w:val="7D2B6E7D"/>
    <w:rsid w:val="7DBFFD6C"/>
    <w:rsid w:val="7DFDDB1A"/>
    <w:rsid w:val="7DFF924F"/>
    <w:rsid w:val="7E6769C6"/>
    <w:rsid w:val="7E965D35"/>
    <w:rsid w:val="7EE5C8D2"/>
    <w:rsid w:val="7EE97D88"/>
    <w:rsid w:val="7F9653D1"/>
    <w:rsid w:val="7FCF9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163C5"/>
  <w15:chartTrackingRefBased/>
  <w15:docId w15:val="{8F0551D6-8CDE-42C2-A57B-BE345DBA04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038A76C"/>
    <w:pPr>
      <w:spacing/>
      <w:ind w:left="720"/>
      <w:contextualSpacing/>
    </w:pPr>
  </w:style>
  <w:style w:type="character" w:styleId="Hyperlink">
    <w:uiPriority w:val="99"/>
    <w:name w:val="Hyperlink"/>
    <w:basedOn w:val="DefaultParagraphFont"/>
    <w:unhideWhenUsed/>
    <w:rsid w:val="15AF9C83"/>
    <w:rPr>
      <w:color w:val="467886"/>
      <w:u w:val="single"/>
    </w:rPr>
  </w:style>
  <w:style w:type="paragraph" w:styleId="Header">
    <w:uiPriority w:val="99"/>
    <w:name w:val="header"/>
    <w:basedOn w:val="Normal"/>
    <w:unhideWhenUsed/>
    <w:rsid w:val="15AF9C83"/>
    <w:pPr>
      <w:tabs>
        <w:tab w:val="center" w:leader="none" w:pos="4680"/>
        <w:tab w:val="right" w:leader="none" w:pos="9360"/>
      </w:tabs>
      <w:spacing w:after="0" w:line="240" w:lineRule="auto"/>
    </w:pPr>
  </w:style>
  <w:style w:type="paragraph" w:styleId="Footer">
    <w:uiPriority w:val="99"/>
    <w:name w:val="footer"/>
    <w:basedOn w:val="Normal"/>
    <w:unhideWhenUsed/>
    <w:rsid w:val="15AF9C83"/>
    <w:pPr>
      <w:tabs>
        <w:tab w:val="center" w:leader="none" w:pos="4680"/>
        <w:tab w:val="right" w:leader="none" w:pos="9360"/>
      </w:tabs>
      <w:spacing w:after="0" w:line="240" w:lineRule="auto"/>
    </w:pPr>
  </w:style>
  <w:style w:type="paragraph" w:styleId="Heading1">
    <w:uiPriority w:val="9"/>
    <w:name w:val="heading 1"/>
    <w:basedOn w:val="Normal"/>
    <w:next w:val="Normal"/>
    <w:qFormat/>
    <w:rsid w:val="15AF9C8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633b444ac7b4ccc" /><Relationship Type="http://schemas.openxmlformats.org/officeDocument/2006/relationships/image" Target="/media/image.png" Id="rId1842994752" /><Relationship Type="http://schemas.openxmlformats.org/officeDocument/2006/relationships/image" Target="/media/image2.png" Id="rId1566142616" /><Relationship Type="http://schemas.openxmlformats.org/officeDocument/2006/relationships/image" Target="/media/image3.png" Id="rId949441769" /><Relationship Type="http://schemas.openxmlformats.org/officeDocument/2006/relationships/image" Target="/media/image4.png" Id="rId1777992408" /><Relationship Type="http://schemas.openxmlformats.org/officeDocument/2006/relationships/hyperlink" Target="https://doi.org/10.3389/fphys.2022.747903" TargetMode="External" Id="R4ebc2c0d511a4565" /><Relationship Type="http://schemas.openxmlformats.org/officeDocument/2006/relationships/hyperlink" Target="https://doi.org/10.1007/978-3-030-60216-1_2" TargetMode="External" Id="R7e4d60863f004a0b" /><Relationship Type="http://schemas.openxmlformats.org/officeDocument/2006/relationships/hyperlink" Target="https://doi.org/10.1186/s44156-024-00066-9" TargetMode="External" Id="R0b524db6341545dd" /><Relationship Type="http://schemas.openxmlformats.org/officeDocument/2006/relationships/hyperlink" Target="https://doi.org/10.1136/bjsm.2004.013037" TargetMode="External" Id="Rf37a36aa111546b0" /><Relationship Type="http://schemas.openxmlformats.org/officeDocument/2006/relationships/hyperlink" Target="https://www.wattbike.com" TargetMode="External" Id="Re085aa81c5714260" /><Relationship Type="http://schemas.openxmlformats.org/officeDocument/2006/relationships/hyperlink" Target="https://www.keiser.com" TargetMode="External" Id="Rfb44ccc3995c4b8c" /><Relationship Type="http://schemas.openxmlformats.org/officeDocument/2006/relationships/hyperlink" Target="https://hur.fi" TargetMode="External" Id="R1d95cbfc6f674ef1" /><Relationship Type="http://schemas.openxmlformats.org/officeDocument/2006/relationships/header" Target="/word/header.xml" Id="Re050c3ad0db04aba" /><Relationship Type="http://schemas.openxmlformats.org/officeDocument/2006/relationships/footer" Target="/word/footer.xml" Id="Rad5705f903d24603" /><Relationship Type="http://schemas.microsoft.com/office/2020/10/relationships/intelligence" Target="/word/intelligence2.xml" Id="Rfc73e43589ee48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Finley Jones (2413098)</dc:creator>
  <keywords/>
  <dc:description/>
  <lastModifiedBy>Finley Jones (2413098)</lastModifiedBy>
  <revision>4</revision>
  <dcterms:created xsi:type="dcterms:W3CDTF">2026-02-18T19:20:21.5085296Z</dcterms:created>
  <dcterms:modified xsi:type="dcterms:W3CDTF">2026-03-06T13:18:01.0532586Z</dcterms:modified>
</coreProperties>
</file>