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A0D2A" w:rsidRPr="007A0D2A" w:rsidRDefault="00BD4D75" w:rsidP="007A0D2A">
      <w:pPr>
        <w:spacing w:line="360" w:lineRule="auto"/>
        <w:jc w:val="both"/>
        <w:rPr>
          <w:rFonts w:ascii="Arial" w:hAnsi="Arial" w:cs="Arial"/>
          <w:bCs/>
          <w:sz w:val="24"/>
          <w:szCs w:val="24"/>
          <w:u w:val="single"/>
          <w:lang w:val="en-US"/>
        </w:rPr>
      </w:pPr>
      <w:bookmarkStart w:id="0" w:name="_GoBack"/>
      <w:bookmarkEnd w:id="0"/>
      <w:proofErr w:type="spellStart"/>
      <w:r>
        <w:rPr>
          <w:rFonts w:ascii="Arial" w:hAnsi="Arial" w:cs="Arial"/>
          <w:sz w:val="24"/>
          <w:szCs w:val="24"/>
          <w:u w:val="single"/>
          <w:lang w:val="en-US"/>
        </w:rPr>
        <w:t>Rhestr</w:t>
      </w:r>
      <w:proofErr w:type="spellEnd"/>
      <w:r>
        <w:rPr>
          <w:rFonts w:ascii="Arial" w:hAnsi="Arial" w:cs="Arial"/>
          <w:sz w:val="24"/>
          <w:szCs w:val="24"/>
          <w:u w:val="single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u w:val="single"/>
          <w:lang w:val="en-US"/>
        </w:rPr>
        <w:t>Cyfeirnodi</w:t>
      </w:r>
      <w:proofErr w:type="spellEnd"/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20C00">
        <w:rPr>
          <w:rFonts w:ascii="Arial" w:hAnsi="Arial" w:cs="Arial"/>
          <w:sz w:val="24"/>
          <w:szCs w:val="24"/>
        </w:rPr>
        <w:t xml:space="preserve">Bell, J. a Waters, S. (2014) </w:t>
      </w:r>
      <w:r w:rsidRPr="00520C00">
        <w:rPr>
          <w:rFonts w:ascii="Arial" w:hAnsi="Arial" w:cs="Arial"/>
          <w:i/>
          <w:sz w:val="24"/>
          <w:szCs w:val="24"/>
        </w:rPr>
        <w:t>D</w:t>
      </w:r>
      <w:r w:rsidRPr="00520C00">
        <w:rPr>
          <w:rFonts w:ascii="Arial" w:hAnsi="Arial" w:cs="Arial"/>
          <w:i/>
          <w:color w:val="000000"/>
          <w:sz w:val="24"/>
          <w:szCs w:val="24"/>
        </w:rPr>
        <w:t>oing Your Research Project: A Guide for First-Time Researchers</w:t>
      </w:r>
      <w:r w:rsidRPr="00520C00">
        <w:rPr>
          <w:rFonts w:ascii="Arial" w:hAnsi="Arial" w:cs="Arial"/>
          <w:sz w:val="24"/>
          <w:szCs w:val="24"/>
        </w:rPr>
        <w:t xml:space="preserve">. (6 </w:t>
      </w:r>
      <w:proofErr w:type="spellStart"/>
      <w:proofErr w:type="gramStart"/>
      <w:r w:rsidRPr="00520C00">
        <w:rPr>
          <w:rFonts w:ascii="Arial" w:hAnsi="Arial" w:cs="Arial"/>
          <w:sz w:val="24"/>
          <w:szCs w:val="24"/>
        </w:rPr>
        <w:t>ed</w:t>
      </w:r>
      <w:proofErr w:type="spellEnd"/>
      <w:proofErr w:type="gramEnd"/>
      <w:r w:rsidRPr="00520C00">
        <w:rPr>
          <w:rFonts w:ascii="Arial" w:hAnsi="Arial" w:cs="Arial"/>
          <w:sz w:val="24"/>
          <w:szCs w:val="24"/>
        </w:rPr>
        <w:t xml:space="preserve">). Maidenhead: </w:t>
      </w:r>
      <w:r w:rsidRPr="00520C00">
        <w:rPr>
          <w:rFonts w:ascii="Arial" w:hAnsi="Arial" w:cs="Arial"/>
          <w:color w:val="000000"/>
          <w:sz w:val="24"/>
          <w:szCs w:val="24"/>
        </w:rPr>
        <w:t>McGraw-Hill Education. [</w:t>
      </w:r>
      <w:proofErr w:type="gramStart"/>
      <w:r w:rsidRPr="00520C00">
        <w:rPr>
          <w:rFonts w:ascii="Arial" w:hAnsi="Arial" w:cs="Arial"/>
          <w:color w:val="000000"/>
          <w:sz w:val="24"/>
          <w:szCs w:val="24"/>
        </w:rPr>
        <w:t>e-book</w:t>
      </w:r>
      <w:proofErr w:type="gramEnd"/>
      <w:r w:rsidRPr="00520C00">
        <w:rPr>
          <w:rFonts w:ascii="Arial" w:hAnsi="Arial" w:cs="Arial"/>
          <w:color w:val="000000"/>
          <w:sz w:val="24"/>
          <w:szCs w:val="24"/>
        </w:rPr>
        <w:t xml:space="preserve">]. </w:t>
      </w:r>
      <w:proofErr w:type="spellStart"/>
      <w:r w:rsidRPr="00520C00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520C0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proofErr w:type="gramStart"/>
      <w:r w:rsidRPr="00520C00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proofErr w:type="gramEnd"/>
      <w:r w:rsidRPr="00520C00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8" w:history="1">
        <w:r w:rsidRPr="00520C00">
          <w:rPr>
            <w:rStyle w:val="Hyperlink"/>
            <w:rFonts w:ascii="Arial" w:hAnsi="Arial" w:cs="Arial"/>
            <w:sz w:val="24"/>
            <w:szCs w:val="24"/>
          </w:rPr>
          <w:t>https://books.google.co.uk/books?id=Uo9FBgAAQBAJ&amp;dq=how+to+write+a+research+project&amp;lr=&amp;source=gbs_navlinks_s</w:t>
        </w:r>
      </w:hyperlink>
      <w:r w:rsidRPr="00520C00">
        <w:rPr>
          <w:rFonts w:ascii="Arial" w:hAnsi="Arial" w:cs="Arial"/>
          <w:sz w:val="24"/>
          <w:szCs w:val="24"/>
        </w:rPr>
        <w:t xml:space="preserve">  [</w:t>
      </w:r>
      <w:proofErr w:type="spellStart"/>
      <w:r w:rsidRPr="00520C00">
        <w:rPr>
          <w:rFonts w:ascii="Arial" w:hAnsi="Arial" w:cs="Arial"/>
          <w:sz w:val="24"/>
          <w:szCs w:val="24"/>
        </w:rPr>
        <w:t>Darllenwyd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: 22 o </w:t>
      </w:r>
      <w:proofErr w:type="spellStart"/>
      <w:r w:rsidRPr="00520C00">
        <w:rPr>
          <w:rFonts w:ascii="Arial" w:hAnsi="Arial" w:cs="Arial"/>
          <w:sz w:val="24"/>
          <w:szCs w:val="24"/>
        </w:rPr>
        <w:t>Hydref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 2017].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proofErr w:type="gramStart"/>
      <w:r w:rsidRPr="00520C00">
        <w:rPr>
          <w:rFonts w:ascii="Arial" w:hAnsi="Arial" w:cs="Arial"/>
          <w:sz w:val="24"/>
          <w:szCs w:val="24"/>
        </w:rPr>
        <w:t xml:space="preserve">Bruce, T. (2010) </w:t>
      </w:r>
      <w:r w:rsidRPr="00520C00">
        <w:rPr>
          <w:rFonts w:ascii="Arial" w:hAnsi="Arial" w:cs="Arial"/>
          <w:i/>
          <w:sz w:val="24"/>
          <w:szCs w:val="24"/>
        </w:rPr>
        <w:t>Early Childhood A Guide for Students.</w:t>
      </w:r>
      <w:proofErr w:type="gramEnd"/>
      <w:r w:rsidRPr="00520C00">
        <w:rPr>
          <w:rFonts w:ascii="Arial" w:hAnsi="Arial" w:cs="Arial"/>
          <w:i/>
          <w:sz w:val="24"/>
          <w:szCs w:val="24"/>
        </w:rPr>
        <w:t xml:space="preserve"> </w:t>
      </w:r>
      <w:r w:rsidRPr="00520C00">
        <w:rPr>
          <w:rFonts w:ascii="Arial" w:hAnsi="Arial" w:cs="Arial"/>
          <w:sz w:val="24"/>
          <w:szCs w:val="24"/>
        </w:rPr>
        <w:t>(2</w:t>
      </w:r>
      <w:r w:rsidRPr="00520C00">
        <w:rPr>
          <w:rFonts w:ascii="Arial" w:hAnsi="Arial" w:cs="Arial"/>
          <w:sz w:val="24"/>
          <w:szCs w:val="24"/>
          <w:vertAlign w:val="superscript"/>
        </w:rPr>
        <w:t>nd</w:t>
      </w:r>
      <w:r w:rsidRPr="00520C00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520C00">
        <w:rPr>
          <w:rFonts w:ascii="Arial" w:hAnsi="Arial" w:cs="Arial"/>
          <w:sz w:val="24"/>
          <w:szCs w:val="24"/>
        </w:rPr>
        <w:t>ed</w:t>
      </w:r>
      <w:proofErr w:type="spellEnd"/>
      <w:proofErr w:type="gramEnd"/>
      <w:r w:rsidRPr="00520C00">
        <w:rPr>
          <w:rFonts w:ascii="Arial" w:hAnsi="Arial" w:cs="Arial"/>
          <w:sz w:val="24"/>
          <w:szCs w:val="24"/>
        </w:rPr>
        <w:t>).</w:t>
      </w:r>
      <w:r w:rsidRPr="00520C00">
        <w:rPr>
          <w:rFonts w:ascii="Arial" w:hAnsi="Arial" w:cs="Arial"/>
          <w:i/>
          <w:sz w:val="24"/>
          <w:szCs w:val="24"/>
        </w:rPr>
        <w:t xml:space="preserve"> London: </w:t>
      </w:r>
      <w:r w:rsidRPr="00520C00">
        <w:rPr>
          <w:rFonts w:ascii="Arial" w:hAnsi="Arial" w:cs="Arial"/>
          <w:sz w:val="24"/>
          <w:szCs w:val="24"/>
        </w:rPr>
        <w:t>SAGE Publications Inc.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520C00">
        <w:rPr>
          <w:rFonts w:ascii="Arial" w:hAnsi="Arial" w:cs="Arial"/>
          <w:sz w:val="24"/>
          <w:szCs w:val="24"/>
        </w:rPr>
        <w:t xml:space="preserve">Bruce, T. a </w:t>
      </w:r>
      <w:proofErr w:type="spellStart"/>
      <w:r w:rsidRPr="00520C00">
        <w:rPr>
          <w:rFonts w:ascii="Arial" w:hAnsi="Arial" w:cs="Arial"/>
          <w:sz w:val="24"/>
          <w:szCs w:val="24"/>
        </w:rPr>
        <w:t>Meggitt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, C. (2002) </w:t>
      </w:r>
      <w:r w:rsidRPr="00520C00">
        <w:rPr>
          <w:rFonts w:ascii="Arial" w:hAnsi="Arial" w:cs="Arial"/>
          <w:i/>
          <w:sz w:val="24"/>
          <w:szCs w:val="24"/>
        </w:rPr>
        <w:t>Child Care &amp; Education.</w:t>
      </w:r>
      <w:proofErr w:type="gramEnd"/>
      <w:r w:rsidRPr="00520C00">
        <w:rPr>
          <w:rFonts w:ascii="Arial" w:hAnsi="Arial" w:cs="Arial"/>
          <w:i/>
          <w:sz w:val="24"/>
          <w:szCs w:val="24"/>
        </w:rPr>
        <w:t xml:space="preserve"> </w:t>
      </w:r>
      <w:r w:rsidRPr="00520C00">
        <w:rPr>
          <w:rFonts w:ascii="Arial" w:hAnsi="Arial" w:cs="Arial"/>
          <w:sz w:val="24"/>
          <w:szCs w:val="24"/>
        </w:rPr>
        <w:t xml:space="preserve">London: Hodder and Stoughton. 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20C00">
        <w:rPr>
          <w:rFonts w:ascii="Arial" w:hAnsi="Arial" w:cs="Arial"/>
          <w:sz w:val="24"/>
          <w:szCs w:val="24"/>
        </w:rPr>
        <w:t>Callan, S. a Reed, M. (</w:t>
      </w:r>
      <w:proofErr w:type="spellStart"/>
      <w:proofErr w:type="gramStart"/>
      <w:r w:rsidRPr="00520C00">
        <w:rPr>
          <w:rFonts w:ascii="Arial" w:hAnsi="Arial" w:cs="Arial"/>
          <w:sz w:val="24"/>
          <w:szCs w:val="24"/>
        </w:rPr>
        <w:t>eds</w:t>
      </w:r>
      <w:proofErr w:type="spellEnd"/>
      <w:proofErr w:type="gramEnd"/>
      <w:r w:rsidRPr="00520C00">
        <w:rPr>
          <w:rFonts w:ascii="Arial" w:hAnsi="Arial" w:cs="Arial"/>
          <w:sz w:val="24"/>
          <w:szCs w:val="24"/>
        </w:rPr>
        <w:t xml:space="preserve">) (2011) </w:t>
      </w:r>
      <w:r w:rsidRPr="00520C00">
        <w:rPr>
          <w:rFonts w:ascii="Arial" w:hAnsi="Arial" w:cs="Arial"/>
          <w:i/>
          <w:sz w:val="24"/>
          <w:szCs w:val="24"/>
        </w:rPr>
        <w:t>WORK-BASED RESERACH IN THE EARLY YEARS.</w:t>
      </w:r>
      <w:r w:rsidRPr="00520C00">
        <w:rPr>
          <w:rFonts w:ascii="Arial" w:hAnsi="Arial" w:cs="Arial"/>
          <w:sz w:val="24"/>
          <w:szCs w:val="24"/>
        </w:rPr>
        <w:t xml:space="preserve"> London: SAGE.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20C00">
        <w:rPr>
          <w:rFonts w:ascii="Arial" w:hAnsi="Arial" w:cs="Arial"/>
          <w:sz w:val="24"/>
          <w:szCs w:val="24"/>
        </w:rPr>
        <w:t xml:space="preserve">Court Appointed Special Advocates for children. </w:t>
      </w:r>
      <w:proofErr w:type="gramStart"/>
      <w:r w:rsidRPr="00520C00">
        <w:rPr>
          <w:rFonts w:ascii="Arial" w:hAnsi="Arial" w:cs="Arial"/>
          <w:sz w:val="24"/>
          <w:szCs w:val="24"/>
        </w:rPr>
        <w:t xml:space="preserve">(2017) 'Interviewing Children’ </w:t>
      </w:r>
      <w:hyperlink r:id="rId9" w:history="1">
        <w:r w:rsidRPr="00520C00">
          <w:rPr>
            <w:rStyle w:val="Hyperlink"/>
            <w:rFonts w:ascii="Arial" w:hAnsi="Arial" w:cs="Arial"/>
            <w:sz w:val="24"/>
            <w:szCs w:val="24"/>
          </w:rPr>
          <w:t>http://www.azcourts.gov/casa/Training/Training-Courses/Interviewing-Children</w:t>
        </w:r>
      </w:hyperlink>
      <w:r w:rsidRPr="00520C00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520C00">
        <w:rPr>
          <w:rFonts w:ascii="Arial" w:hAnsi="Arial" w:cs="Arial"/>
          <w:sz w:val="24"/>
          <w:szCs w:val="24"/>
        </w:rPr>
        <w:t>Darllenwyd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 20 o </w:t>
      </w:r>
      <w:proofErr w:type="spellStart"/>
      <w:r w:rsidRPr="00520C00">
        <w:rPr>
          <w:rFonts w:ascii="Arial" w:hAnsi="Arial" w:cs="Arial"/>
          <w:sz w:val="24"/>
          <w:szCs w:val="24"/>
        </w:rPr>
        <w:t>Hydref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 2017].</w:t>
      </w:r>
      <w:proofErr w:type="gramEnd"/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20C00">
        <w:rPr>
          <w:rFonts w:ascii="Arial" w:hAnsi="Arial" w:cs="Arial"/>
          <w:sz w:val="24"/>
          <w:szCs w:val="24"/>
        </w:rPr>
        <w:t xml:space="preserve">Davis, J. </w:t>
      </w:r>
      <w:proofErr w:type="gramStart"/>
      <w:r w:rsidRPr="00520C00">
        <w:rPr>
          <w:rFonts w:ascii="Arial" w:hAnsi="Arial" w:cs="Arial"/>
          <w:sz w:val="24"/>
          <w:szCs w:val="24"/>
        </w:rPr>
        <w:t>a</w:t>
      </w:r>
      <w:proofErr w:type="gramEnd"/>
      <w:r w:rsidRPr="00520C00">
        <w:rPr>
          <w:rFonts w:ascii="Arial" w:hAnsi="Arial" w:cs="Arial"/>
          <w:sz w:val="24"/>
          <w:szCs w:val="24"/>
        </w:rPr>
        <w:t xml:space="preserve"> Elliot, S. (</w:t>
      </w:r>
      <w:proofErr w:type="spellStart"/>
      <w:r w:rsidRPr="00520C00">
        <w:rPr>
          <w:rFonts w:ascii="Arial" w:hAnsi="Arial" w:cs="Arial"/>
          <w:sz w:val="24"/>
          <w:szCs w:val="24"/>
        </w:rPr>
        <w:t>ed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) (2014) </w:t>
      </w:r>
      <w:r w:rsidRPr="00520C00">
        <w:rPr>
          <w:rFonts w:ascii="Arial" w:hAnsi="Arial" w:cs="Arial"/>
          <w:i/>
          <w:sz w:val="24"/>
          <w:szCs w:val="24"/>
        </w:rPr>
        <w:t xml:space="preserve">Research in Early Childhood Education for Sustainability International perspectives and provocation. </w:t>
      </w:r>
      <w:r w:rsidRPr="00520C00">
        <w:rPr>
          <w:rFonts w:ascii="Arial" w:hAnsi="Arial" w:cs="Arial"/>
          <w:sz w:val="24"/>
          <w:szCs w:val="24"/>
        </w:rPr>
        <w:t xml:space="preserve">Oxon: Routledge. </w:t>
      </w:r>
    </w:p>
    <w:p w:rsidR="00B76138" w:rsidRPr="00520C00" w:rsidRDefault="00B76138" w:rsidP="00520C00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20C00">
        <w:rPr>
          <w:rFonts w:ascii="Arial" w:hAnsi="Arial" w:cs="Arial"/>
          <w:sz w:val="24"/>
          <w:szCs w:val="24"/>
        </w:rPr>
        <w:t>Flewitt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, Rosie. (2005) ‘Conducting research with young children: some ethical considerations’, </w:t>
      </w:r>
      <w:r w:rsidRPr="00520C00">
        <w:rPr>
          <w:rFonts w:ascii="Arial" w:hAnsi="Arial" w:cs="Arial"/>
          <w:i/>
          <w:sz w:val="24"/>
          <w:szCs w:val="24"/>
        </w:rPr>
        <w:t>Early Child Development and Care</w:t>
      </w:r>
      <w:r w:rsidRPr="00520C00">
        <w:rPr>
          <w:rFonts w:ascii="Arial" w:hAnsi="Arial" w:cs="Arial"/>
          <w:sz w:val="24"/>
          <w:szCs w:val="24"/>
        </w:rPr>
        <w:t>, Volume 175, Issue 6, pp. 553–565.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20C00">
        <w:rPr>
          <w:rFonts w:ascii="Arial" w:hAnsi="Arial" w:cs="Arial"/>
          <w:sz w:val="24"/>
          <w:szCs w:val="24"/>
        </w:rPr>
        <w:t xml:space="preserve">Gardner, J. (2011). </w:t>
      </w:r>
      <w:proofErr w:type="gramStart"/>
      <w:r w:rsidRPr="00520C00">
        <w:rPr>
          <w:rFonts w:ascii="Arial" w:hAnsi="Arial" w:cs="Arial"/>
          <w:sz w:val="24"/>
          <w:szCs w:val="24"/>
        </w:rPr>
        <w:t>Ethical Guidelines for Educational Research.</w:t>
      </w:r>
      <w:proofErr w:type="gramEnd"/>
      <w:r w:rsidRPr="00520C00">
        <w:rPr>
          <w:rFonts w:ascii="Arial" w:hAnsi="Arial" w:cs="Arial"/>
          <w:sz w:val="24"/>
          <w:szCs w:val="24"/>
        </w:rPr>
        <w:t xml:space="preserve"> [</w:t>
      </w:r>
      <w:proofErr w:type="spellStart"/>
      <w:proofErr w:type="gramStart"/>
      <w:r w:rsidRPr="00520C00">
        <w:rPr>
          <w:rFonts w:ascii="Arial" w:hAnsi="Arial" w:cs="Arial"/>
          <w:sz w:val="24"/>
          <w:szCs w:val="24"/>
        </w:rPr>
        <w:t>ebook</w:t>
      </w:r>
      <w:proofErr w:type="spellEnd"/>
      <w:proofErr w:type="gramEnd"/>
      <w:r w:rsidRPr="00520C00">
        <w:rPr>
          <w:rFonts w:ascii="Arial" w:hAnsi="Arial" w:cs="Arial"/>
          <w:sz w:val="24"/>
          <w:szCs w:val="24"/>
        </w:rPr>
        <w:t xml:space="preserve">] London: BERA. Available at: </w:t>
      </w:r>
      <w:hyperlink r:id="rId10" w:tgtFrame="_blank" w:history="1">
        <w:r w:rsidRPr="00520C00">
          <w:rPr>
            <w:rStyle w:val="Hyperlink"/>
            <w:rFonts w:ascii="Arial" w:hAnsi="Arial" w:cs="Arial"/>
            <w:sz w:val="24"/>
            <w:szCs w:val="24"/>
          </w:rPr>
          <w:t>https://www.bera.ac.uk/wp-content/uploads/2014/02/BERA-Ethical-Guidelines-2011.pdf?noredirect=1</w:t>
        </w:r>
      </w:hyperlink>
      <w:r w:rsidRPr="00520C00">
        <w:rPr>
          <w:rFonts w:ascii="Arial" w:hAnsi="Arial" w:cs="Arial"/>
          <w:sz w:val="24"/>
          <w:szCs w:val="24"/>
        </w:rPr>
        <w:t xml:space="preserve"> [Accessed 20 Oct. 2017].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bCs/>
          <w:sz w:val="24"/>
          <w:szCs w:val="24"/>
          <w:lang w:val="en-US"/>
        </w:rPr>
      </w:pPr>
      <w:r w:rsidRPr="00520C00">
        <w:rPr>
          <w:rFonts w:ascii="Arial" w:hAnsi="Arial" w:cs="Arial"/>
          <w:bCs/>
          <w:sz w:val="24"/>
          <w:szCs w:val="24"/>
          <w:lang w:val="en-US"/>
        </w:rPr>
        <w:t xml:space="preserve">Green, </w:t>
      </w:r>
      <w:proofErr w:type="spellStart"/>
      <w:r w:rsidRPr="00520C00">
        <w:rPr>
          <w:rFonts w:ascii="Arial" w:hAnsi="Arial" w:cs="Arial"/>
          <w:bCs/>
          <w:sz w:val="24"/>
          <w:szCs w:val="24"/>
          <w:lang w:val="en-US"/>
        </w:rPr>
        <w:t>Carie</w:t>
      </w:r>
      <w:proofErr w:type="spellEnd"/>
      <w:r w:rsidRPr="00520C00">
        <w:rPr>
          <w:rFonts w:ascii="Arial" w:hAnsi="Arial" w:cs="Arial"/>
          <w:bCs/>
          <w:sz w:val="24"/>
          <w:szCs w:val="24"/>
          <w:lang w:val="en-US"/>
        </w:rPr>
        <w:t xml:space="preserve"> J. (2015) ‘Toward Young Children as Active Researchers: A Critical Review of the Methodologies and Methods in Early Childhood Environmental Education’, </w:t>
      </w:r>
      <w:r w:rsidRPr="00520C00">
        <w:rPr>
          <w:rFonts w:ascii="Arial" w:hAnsi="Arial" w:cs="Arial"/>
          <w:i/>
          <w:sz w:val="24"/>
          <w:szCs w:val="24"/>
          <w:lang w:val="en-US"/>
        </w:rPr>
        <w:t>Journal of Environmental Education</w:t>
      </w:r>
      <w:r w:rsidRPr="00520C00">
        <w:rPr>
          <w:rFonts w:ascii="Arial" w:hAnsi="Arial" w:cs="Arial"/>
          <w:sz w:val="24"/>
          <w:szCs w:val="24"/>
          <w:lang w:val="en-US"/>
        </w:rPr>
        <w:t>, Volume 46, Issue 4, pp.207-230.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20C00">
        <w:rPr>
          <w:rFonts w:ascii="Arial" w:hAnsi="Arial" w:cs="Arial"/>
          <w:sz w:val="24"/>
          <w:szCs w:val="24"/>
        </w:rPr>
        <w:t>Greene, S. a Hogan, D. (</w:t>
      </w:r>
      <w:proofErr w:type="spellStart"/>
      <w:proofErr w:type="gramStart"/>
      <w:r w:rsidRPr="00520C00">
        <w:rPr>
          <w:rFonts w:ascii="Arial" w:hAnsi="Arial" w:cs="Arial"/>
          <w:sz w:val="24"/>
          <w:szCs w:val="24"/>
        </w:rPr>
        <w:t>eds</w:t>
      </w:r>
      <w:proofErr w:type="spellEnd"/>
      <w:proofErr w:type="gramEnd"/>
      <w:r w:rsidRPr="00520C00">
        <w:rPr>
          <w:rFonts w:ascii="Arial" w:hAnsi="Arial" w:cs="Arial"/>
          <w:sz w:val="24"/>
          <w:szCs w:val="24"/>
        </w:rPr>
        <w:t xml:space="preserve">) (2005) </w:t>
      </w:r>
      <w:r w:rsidRPr="00520C00">
        <w:rPr>
          <w:rFonts w:ascii="Arial" w:hAnsi="Arial" w:cs="Arial"/>
          <w:i/>
          <w:color w:val="000000"/>
          <w:sz w:val="24"/>
          <w:szCs w:val="24"/>
        </w:rPr>
        <w:t xml:space="preserve">Researching Children's Experience: Approaches and Methods. </w:t>
      </w:r>
      <w:r w:rsidRPr="00520C00">
        <w:rPr>
          <w:rFonts w:ascii="Arial" w:hAnsi="Arial" w:cs="Arial"/>
          <w:color w:val="000000"/>
          <w:sz w:val="24"/>
          <w:szCs w:val="24"/>
        </w:rPr>
        <w:t>London: SAGE. [</w:t>
      </w:r>
      <w:proofErr w:type="gramStart"/>
      <w:r w:rsidRPr="00520C00">
        <w:rPr>
          <w:rFonts w:ascii="Arial" w:hAnsi="Arial" w:cs="Arial"/>
          <w:color w:val="000000"/>
          <w:sz w:val="24"/>
          <w:szCs w:val="24"/>
        </w:rPr>
        <w:t>e-book</w:t>
      </w:r>
      <w:proofErr w:type="gramEnd"/>
      <w:r w:rsidRPr="00520C00">
        <w:rPr>
          <w:rFonts w:ascii="Arial" w:hAnsi="Arial" w:cs="Arial"/>
          <w:color w:val="000000"/>
          <w:sz w:val="24"/>
          <w:szCs w:val="24"/>
        </w:rPr>
        <w:t xml:space="preserve">]. </w:t>
      </w:r>
      <w:proofErr w:type="spellStart"/>
      <w:r w:rsidRPr="00520C00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520C0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520C00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520C00">
        <w:rPr>
          <w:rFonts w:ascii="Arial" w:hAnsi="Arial" w:cs="Arial"/>
          <w:color w:val="000000"/>
          <w:sz w:val="24"/>
          <w:szCs w:val="24"/>
        </w:rPr>
        <w:t>:</w:t>
      </w:r>
      <w:r w:rsidRPr="00520C00">
        <w:rPr>
          <w:rFonts w:ascii="Arial" w:hAnsi="Arial" w:cs="Arial"/>
          <w:i/>
          <w:color w:val="000000"/>
          <w:sz w:val="24"/>
          <w:szCs w:val="24"/>
        </w:rPr>
        <w:t xml:space="preserve"> </w:t>
      </w:r>
      <w:hyperlink r:id="rId11" w:history="1">
        <w:r w:rsidRPr="00520C00">
          <w:rPr>
            <w:rStyle w:val="Hyperlink"/>
            <w:rFonts w:ascii="Arial" w:hAnsi="Arial" w:cs="Arial"/>
            <w:sz w:val="24"/>
            <w:szCs w:val="24"/>
          </w:rPr>
          <w:t>https://books.google.co.uk/books?id=58SVJ9tCIQ0C&amp;dq=what+takes+a+good+methodology+with+children&amp;lr=&amp;source=gbs_navlinks_s</w:t>
        </w:r>
      </w:hyperlink>
      <w:r w:rsidRPr="00520C00">
        <w:rPr>
          <w:rFonts w:ascii="Arial" w:hAnsi="Arial" w:cs="Arial"/>
          <w:sz w:val="24"/>
          <w:szCs w:val="24"/>
        </w:rPr>
        <w:t xml:space="preserve">  [Darllewnyd</w:t>
      </w:r>
      <w:proofErr w:type="gramStart"/>
      <w:r w:rsidRPr="00520C00">
        <w:rPr>
          <w:rFonts w:ascii="Arial" w:hAnsi="Arial" w:cs="Arial"/>
          <w:sz w:val="24"/>
          <w:szCs w:val="24"/>
        </w:rPr>
        <w:t>:21</w:t>
      </w:r>
      <w:proofErr w:type="gramEnd"/>
      <w:r w:rsidRPr="00520C0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20C00">
        <w:rPr>
          <w:rFonts w:ascii="Arial" w:hAnsi="Arial" w:cs="Arial"/>
          <w:sz w:val="24"/>
          <w:szCs w:val="24"/>
        </w:rPr>
        <w:t>Hydref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 2017].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20C00">
        <w:rPr>
          <w:rFonts w:ascii="Arial" w:hAnsi="Arial" w:cs="Arial"/>
          <w:bCs/>
          <w:sz w:val="24"/>
          <w:szCs w:val="24"/>
          <w:lang w:val="en-US"/>
        </w:rPr>
        <w:lastRenderedPageBreak/>
        <w:t xml:space="preserve">Moot, S. (2014) ‘The Process of Writing an </w:t>
      </w:r>
      <w:proofErr w:type="spellStart"/>
      <w:r w:rsidRPr="00520C00">
        <w:rPr>
          <w:rFonts w:ascii="Arial" w:hAnsi="Arial" w:cs="Arial"/>
          <w:bCs/>
          <w:sz w:val="24"/>
          <w:szCs w:val="24"/>
          <w:lang w:val="en-US"/>
        </w:rPr>
        <w:t>Abstarct</w:t>
      </w:r>
      <w:proofErr w:type="spellEnd"/>
      <w:r w:rsidRPr="00520C00">
        <w:rPr>
          <w:rFonts w:ascii="Arial" w:hAnsi="Arial" w:cs="Arial"/>
          <w:bCs/>
          <w:sz w:val="24"/>
          <w:szCs w:val="24"/>
          <w:lang w:val="en-US"/>
        </w:rPr>
        <w:t xml:space="preserve">’, </w:t>
      </w:r>
      <w:r w:rsidRPr="00520C00">
        <w:rPr>
          <w:rFonts w:ascii="Arial" w:hAnsi="Arial" w:cs="Arial"/>
          <w:bCs/>
          <w:i/>
          <w:sz w:val="24"/>
          <w:szCs w:val="24"/>
          <w:lang w:val="en-US"/>
        </w:rPr>
        <w:t>Journal of Pediatric Nursing,</w:t>
      </w:r>
      <w:r w:rsidRPr="00520C00">
        <w:rPr>
          <w:rFonts w:ascii="Arial" w:hAnsi="Arial" w:cs="Arial"/>
          <w:bCs/>
          <w:sz w:val="24"/>
          <w:szCs w:val="24"/>
          <w:lang w:val="en-US"/>
        </w:rPr>
        <w:t xml:space="preserve"> Volume 29, Issue 4, pp.383-386.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20C00">
        <w:rPr>
          <w:rFonts w:ascii="Arial" w:hAnsi="Arial" w:cs="Arial"/>
          <w:sz w:val="24"/>
          <w:szCs w:val="24"/>
        </w:rPr>
        <w:t>Mukherji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, P. </w:t>
      </w:r>
      <w:proofErr w:type="gramStart"/>
      <w:r w:rsidRPr="00520C00">
        <w:rPr>
          <w:rFonts w:ascii="Arial" w:hAnsi="Arial" w:cs="Arial"/>
          <w:sz w:val="24"/>
          <w:szCs w:val="24"/>
        </w:rPr>
        <w:t>a</w:t>
      </w:r>
      <w:proofErr w:type="gramEnd"/>
      <w:r w:rsidRPr="00520C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0C00">
        <w:rPr>
          <w:rFonts w:ascii="Arial" w:hAnsi="Arial" w:cs="Arial"/>
          <w:sz w:val="24"/>
          <w:szCs w:val="24"/>
        </w:rPr>
        <w:t>Albon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, D. (2010) </w:t>
      </w:r>
      <w:r w:rsidRPr="00520C00">
        <w:rPr>
          <w:rFonts w:ascii="Arial" w:hAnsi="Arial" w:cs="Arial"/>
          <w:i/>
          <w:sz w:val="24"/>
          <w:szCs w:val="24"/>
        </w:rPr>
        <w:t>Research Methods in Early Childhood An Introductory Guide.</w:t>
      </w:r>
      <w:r w:rsidRPr="00520C00">
        <w:rPr>
          <w:rFonts w:ascii="Arial" w:hAnsi="Arial" w:cs="Arial"/>
          <w:sz w:val="24"/>
          <w:szCs w:val="24"/>
        </w:rPr>
        <w:t xml:space="preserve"> London: SAGE.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520C00">
        <w:rPr>
          <w:rFonts w:ascii="Arial" w:hAnsi="Arial" w:cs="Arial"/>
          <w:sz w:val="24"/>
          <w:szCs w:val="24"/>
        </w:rPr>
        <w:t>National Foundation for educational Research.</w:t>
      </w:r>
      <w:proofErr w:type="gramEnd"/>
      <w:r w:rsidRPr="00520C00">
        <w:rPr>
          <w:rFonts w:ascii="Arial" w:hAnsi="Arial" w:cs="Arial"/>
          <w:sz w:val="24"/>
          <w:szCs w:val="24"/>
        </w:rPr>
        <w:t xml:space="preserve"> (2017) ‘</w:t>
      </w:r>
      <w:r w:rsidRPr="00520C00">
        <w:rPr>
          <w:rFonts w:ascii="Arial" w:hAnsi="Arial" w:cs="Arial"/>
          <w:sz w:val="24"/>
          <w:szCs w:val="24"/>
          <w:lang w:val="en"/>
        </w:rPr>
        <w:t>Designing the research’</w:t>
      </w:r>
      <w:r w:rsidRPr="00520C00">
        <w:rPr>
          <w:rFonts w:ascii="Arial" w:hAnsi="Arial" w:cs="Arial"/>
          <w:sz w:val="24"/>
          <w:szCs w:val="24"/>
        </w:rPr>
        <w:t xml:space="preserve"> </w:t>
      </w:r>
      <w:hyperlink r:id="rId12" w:history="1">
        <w:r w:rsidRPr="00520C00">
          <w:rPr>
            <w:rStyle w:val="Hyperlink"/>
            <w:rFonts w:ascii="Arial" w:hAnsi="Arial" w:cs="Arial"/>
            <w:sz w:val="24"/>
            <w:szCs w:val="24"/>
          </w:rPr>
          <w:t>https://www.nfer.ac.uk/schools/developing-young-researchers/how-to-choose-your-research-methods/</w:t>
        </w:r>
      </w:hyperlink>
      <w:r w:rsidRPr="00520C00">
        <w:rPr>
          <w:rFonts w:ascii="Arial" w:hAnsi="Arial" w:cs="Arial"/>
          <w:sz w:val="24"/>
          <w:szCs w:val="24"/>
        </w:rPr>
        <w:t xml:space="preserve">  [Darllewnyd</w:t>
      </w:r>
      <w:proofErr w:type="gramStart"/>
      <w:r w:rsidRPr="00520C00">
        <w:rPr>
          <w:rFonts w:ascii="Arial" w:hAnsi="Arial" w:cs="Arial"/>
          <w:sz w:val="24"/>
          <w:szCs w:val="24"/>
        </w:rPr>
        <w:t>:21</w:t>
      </w:r>
      <w:proofErr w:type="gramEnd"/>
      <w:r w:rsidRPr="00520C0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20C00">
        <w:rPr>
          <w:rFonts w:ascii="Arial" w:hAnsi="Arial" w:cs="Arial"/>
          <w:sz w:val="24"/>
          <w:szCs w:val="24"/>
        </w:rPr>
        <w:t>Hydref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 2017].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520C00">
        <w:rPr>
          <w:rFonts w:ascii="Arial" w:hAnsi="Arial" w:cs="Arial"/>
          <w:sz w:val="24"/>
          <w:szCs w:val="24"/>
        </w:rPr>
        <w:t xml:space="preserve">Nolan, A., Macfarlane, K. a </w:t>
      </w:r>
      <w:proofErr w:type="spellStart"/>
      <w:r w:rsidRPr="00520C00">
        <w:rPr>
          <w:rFonts w:ascii="Arial" w:hAnsi="Arial" w:cs="Arial"/>
          <w:sz w:val="24"/>
          <w:szCs w:val="24"/>
        </w:rPr>
        <w:t>Cartmel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, J. (2013) </w:t>
      </w:r>
      <w:r w:rsidRPr="00520C00">
        <w:rPr>
          <w:rFonts w:ascii="Arial" w:hAnsi="Arial" w:cs="Arial"/>
          <w:i/>
          <w:sz w:val="24"/>
          <w:szCs w:val="24"/>
        </w:rPr>
        <w:t>Research in Early Childhood.</w:t>
      </w:r>
      <w:proofErr w:type="gramEnd"/>
      <w:r w:rsidRPr="00520C00">
        <w:rPr>
          <w:rFonts w:ascii="Arial" w:hAnsi="Arial" w:cs="Arial"/>
          <w:i/>
          <w:sz w:val="24"/>
          <w:szCs w:val="24"/>
        </w:rPr>
        <w:t xml:space="preserve"> </w:t>
      </w:r>
      <w:r w:rsidRPr="00520C00">
        <w:rPr>
          <w:rFonts w:ascii="Arial" w:hAnsi="Arial" w:cs="Arial"/>
          <w:sz w:val="24"/>
          <w:szCs w:val="24"/>
        </w:rPr>
        <w:t>London: SAGE.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hyperlink r:id="rId13" w:tooltip="Noonan, Robert J" w:history="1">
        <w:r w:rsidRPr="00520C00">
          <w:rPr>
            <w:rStyle w:val="Hyperlink"/>
            <w:rFonts w:ascii="Arial" w:hAnsi="Arial" w:cs="Arial"/>
            <w:sz w:val="24"/>
            <w:szCs w:val="24"/>
            <w:lang w:val="en"/>
          </w:rPr>
          <w:t>Noonan, R. J</w:t>
        </w:r>
      </w:hyperlink>
      <w:r w:rsidRPr="00520C00">
        <w:rPr>
          <w:rFonts w:ascii="Arial" w:hAnsi="Arial" w:cs="Arial"/>
          <w:sz w:val="24"/>
          <w:szCs w:val="24"/>
          <w:lang w:val="en"/>
        </w:rPr>
        <w:t xml:space="preserve">., </w:t>
      </w:r>
      <w:hyperlink r:id="rId14" w:tooltip="Boddy, Lynne M" w:history="1">
        <w:proofErr w:type="spellStart"/>
        <w:r w:rsidRPr="00520C00">
          <w:rPr>
            <w:rStyle w:val="Hyperlink"/>
            <w:rFonts w:ascii="Arial" w:hAnsi="Arial" w:cs="Arial"/>
            <w:sz w:val="24"/>
            <w:szCs w:val="24"/>
            <w:lang w:val="en"/>
          </w:rPr>
          <w:t>Boddy</w:t>
        </w:r>
        <w:proofErr w:type="spellEnd"/>
        <w:r w:rsidRPr="00520C00">
          <w:rPr>
            <w:rStyle w:val="Hyperlink"/>
            <w:rFonts w:ascii="Arial" w:hAnsi="Arial" w:cs="Arial"/>
            <w:sz w:val="24"/>
            <w:szCs w:val="24"/>
            <w:lang w:val="en"/>
          </w:rPr>
          <w:t>, L. M</w:t>
        </w:r>
      </w:hyperlink>
      <w:r w:rsidRPr="00520C00">
        <w:rPr>
          <w:rFonts w:ascii="Arial" w:hAnsi="Arial" w:cs="Arial"/>
          <w:sz w:val="24"/>
          <w:szCs w:val="24"/>
          <w:lang w:val="en"/>
        </w:rPr>
        <w:t xml:space="preserve">., </w:t>
      </w:r>
      <w:hyperlink r:id="rId15" w:tooltip="Fairclough, Stuart J" w:history="1">
        <w:r w:rsidRPr="00520C00">
          <w:rPr>
            <w:rStyle w:val="Hyperlink"/>
            <w:rFonts w:ascii="Arial" w:hAnsi="Arial" w:cs="Arial"/>
            <w:sz w:val="24"/>
            <w:szCs w:val="24"/>
            <w:lang w:val="en"/>
          </w:rPr>
          <w:t>Fairclough, S. J</w:t>
        </w:r>
      </w:hyperlink>
      <w:r w:rsidRPr="00520C00">
        <w:rPr>
          <w:rFonts w:ascii="Arial" w:hAnsi="Arial" w:cs="Arial"/>
          <w:sz w:val="24"/>
          <w:szCs w:val="24"/>
          <w:lang w:val="en"/>
        </w:rPr>
        <w:t xml:space="preserve">. </w:t>
      </w:r>
      <w:proofErr w:type="gramStart"/>
      <w:r w:rsidRPr="00520C00">
        <w:rPr>
          <w:rFonts w:ascii="Arial" w:hAnsi="Arial" w:cs="Arial"/>
          <w:sz w:val="24"/>
          <w:szCs w:val="24"/>
          <w:lang w:val="en"/>
        </w:rPr>
        <w:t>a</w:t>
      </w:r>
      <w:proofErr w:type="gramEnd"/>
      <w:r w:rsidRPr="00520C00">
        <w:rPr>
          <w:rFonts w:ascii="Arial" w:hAnsi="Arial" w:cs="Arial"/>
          <w:sz w:val="24"/>
          <w:szCs w:val="24"/>
          <w:lang w:val="en"/>
        </w:rPr>
        <w:t xml:space="preserve"> </w:t>
      </w:r>
      <w:hyperlink r:id="rId16" w:tooltip="Knowles, Zoe R" w:history="1">
        <w:r w:rsidRPr="00520C00">
          <w:rPr>
            <w:rStyle w:val="Hyperlink"/>
            <w:rFonts w:ascii="Arial" w:hAnsi="Arial" w:cs="Arial"/>
            <w:sz w:val="24"/>
            <w:szCs w:val="24"/>
            <w:lang w:val="en"/>
          </w:rPr>
          <w:t>Knowles, R</w:t>
        </w:r>
      </w:hyperlink>
      <w:r w:rsidRPr="00520C00">
        <w:rPr>
          <w:rFonts w:ascii="Arial" w:hAnsi="Arial" w:cs="Arial"/>
          <w:sz w:val="24"/>
          <w:szCs w:val="24"/>
          <w:lang w:val="en"/>
        </w:rPr>
        <w:t>. (2016) ‘Write, draw, show, and tell: a child-</w:t>
      </w:r>
      <w:proofErr w:type="spellStart"/>
      <w:r w:rsidRPr="00520C00">
        <w:rPr>
          <w:rFonts w:ascii="Arial" w:hAnsi="Arial" w:cs="Arial"/>
          <w:sz w:val="24"/>
          <w:szCs w:val="24"/>
          <w:lang w:val="en"/>
        </w:rPr>
        <w:t>centred</w:t>
      </w:r>
      <w:proofErr w:type="spellEnd"/>
      <w:r w:rsidRPr="00520C00">
        <w:rPr>
          <w:rFonts w:ascii="Arial" w:hAnsi="Arial" w:cs="Arial"/>
          <w:sz w:val="24"/>
          <w:szCs w:val="24"/>
          <w:lang w:val="en"/>
        </w:rPr>
        <w:t xml:space="preserve"> dual methodology to explore perceptions of out-of-school physical activity’, </w:t>
      </w:r>
      <w:r w:rsidRPr="00520C00">
        <w:rPr>
          <w:rFonts w:ascii="Arial" w:hAnsi="Arial" w:cs="Arial"/>
          <w:i/>
          <w:sz w:val="24"/>
          <w:szCs w:val="24"/>
          <w:lang w:val="en"/>
        </w:rPr>
        <w:t xml:space="preserve">Scholarly Journals, </w:t>
      </w:r>
      <w:r w:rsidRPr="00520C00">
        <w:rPr>
          <w:rFonts w:ascii="Arial" w:hAnsi="Arial" w:cs="Arial"/>
          <w:sz w:val="24"/>
          <w:szCs w:val="24"/>
          <w:lang w:val="en"/>
        </w:rPr>
        <w:t xml:space="preserve">Volume 16, pp.1-19. 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20C00">
        <w:rPr>
          <w:rFonts w:ascii="Arial" w:hAnsi="Arial" w:cs="Arial"/>
          <w:sz w:val="24"/>
          <w:szCs w:val="24"/>
        </w:rPr>
        <w:t xml:space="preserve">Punch, K. F (2009). </w:t>
      </w:r>
      <w:proofErr w:type="gramStart"/>
      <w:r w:rsidRPr="00520C00">
        <w:rPr>
          <w:rFonts w:ascii="Arial" w:hAnsi="Arial" w:cs="Arial"/>
          <w:i/>
          <w:sz w:val="24"/>
          <w:szCs w:val="24"/>
        </w:rPr>
        <w:t>Introduction to research methods in education.</w:t>
      </w:r>
      <w:proofErr w:type="gramEnd"/>
      <w:r w:rsidRPr="00520C00">
        <w:rPr>
          <w:rFonts w:ascii="Arial" w:hAnsi="Arial" w:cs="Arial"/>
          <w:sz w:val="24"/>
          <w:szCs w:val="24"/>
        </w:rPr>
        <w:t xml:space="preserve"> London: Sage.</w:t>
      </w:r>
      <w:r w:rsidRPr="00520C00">
        <w:rPr>
          <w:rFonts w:ascii="Arial" w:hAnsi="Arial" w:cs="Arial"/>
          <w:i/>
          <w:sz w:val="24"/>
          <w:szCs w:val="24"/>
        </w:rPr>
        <w:t xml:space="preserve"> 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20C00">
        <w:rPr>
          <w:rFonts w:ascii="Arial" w:hAnsi="Arial" w:cs="Arial"/>
          <w:sz w:val="24"/>
          <w:szCs w:val="24"/>
        </w:rPr>
        <w:t>Roberts-Holmes, G. (2014) </w:t>
      </w:r>
      <w:r w:rsidRPr="00520C00">
        <w:rPr>
          <w:rFonts w:ascii="Arial" w:hAnsi="Arial" w:cs="Arial"/>
          <w:i/>
          <w:iCs/>
          <w:sz w:val="24"/>
          <w:szCs w:val="24"/>
        </w:rPr>
        <w:t>Doing your Early Years Research Project</w:t>
      </w:r>
      <w:r w:rsidRPr="00520C00">
        <w:rPr>
          <w:rFonts w:ascii="Arial" w:hAnsi="Arial" w:cs="Arial"/>
          <w:sz w:val="24"/>
          <w:szCs w:val="24"/>
        </w:rPr>
        <w:t>, 3rd edition. London: Sage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520C00">
        <w:rPr>
          <w:rFonts w:ascii="Arial" w:hAnsi="Arial" w:cs="Arial"/>
          <w:sz w:val="24"/>
          <w:szCs w:val="24"/>
        </w:rPr>
        <w:t>Siencyn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, S. W. (2010) </w:t>
      </w:r>
      <w:r w:rsidRPr="00520C00">
        <w:rPr>
          <w:rFonts w:ascii="Arial" w:hAnsi="Arial" w:cs="Arial"/>
          <w:i/>
          <w:sz w:val="24"/>
          <w:szCs w:val="24"/>
        </w:rPr>
        <w:t xml:space="preserve">Y </w:t>
      </w:r>
      <w:proofErr w:type="spellStart"/>
      <w:r w:rsidRPr="00520C00">
        <w:rPr>
          <w:rFonts w:ascii="Arial" w:hAnsi="Arial" w:cs="Arial"/>
          <w:i/>
          <w:sz w:val="24"/>
          <w:szCs w:val="24"/>
        </w:rPr>
        <w:t>Cyfnod</w:t>
      </w:r>
      <w:proofErr w:type="spellEnd"/>
      <w:r w:rsidRPr="00520C00">
        <w:rPr>
          <w:rFonts w:ascii="Arial" w:hAnsi="Arial" w:cs="Arial"/>
          <w:i/>
          <w:sz w:val="24"/>
          <w:szCs w:val="24"/>
        </w:rPr>
        <w:t xml:space="preserve"> Sylfaen 3-7 </w:t>
      </w:r>
      <w:proofErr w:type="spellStart"/>
      <w:r w:rsidRPr="00520C00">
        <w:rPr>
          <w:rFonts w:ascii="Arial" w:hAnsi="Arial" w:cs="Arial"/>
          <w:i/>
          <w:sz w:val="24"/>
          <w:szCs w:val="24"/>
        </w:rPr>
        <w:t>oed</w:t>
      </w:r>
      <w:proofErr w:type="spellEnd"/>
      <w:r w:rsidRPr="00520C0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520C00">
        <w:rPr>
          <w:rFonts w:ascii="Arial" w:hAnsi="Arial" w:cs="Arial"/>
          <w:i/>
          <w:sz w:val="24"/>
          <w:szCs w:val="24"/>
        </w:rPr>
        <w:t>Athroniaeth</w:t>
      </w:r>
      <w:proofErr w:type="spellEnd"/>
      <w:r w:rsidRPr="00520C00">
        <w:rPr>
          <w:rFonts w:ascii="Arial" w:hAnsi="Arial" w:cs="Arial"/>
          <w:i/>
          <w:sz w:val="24"/>
          <w:szCs w:val="24"/>
        </w:rPr>
        <w:t xml:space="preserve">, </w:t>
      </w:r>
      <w:proofErr w:type="spellStart"/>
      <w:r w:rsidRPr="00520C00">
        <w:rPr>
          <w:rFonts w:ascii="Arial" w:hAnsi="Arial" w:cs="Arial"/>
          <w:i/>
          <w:sz w:val="24"/>
          <w:szCs w:val="24"/>
        </w:rPr>
        <w:t>Ymchwil</w:t>
      </w:r>
      <w:proofErr w:type="spellEnd"/>
      <w:r w:rsidRPr="00520C00">
        <w:rPr>
          <w:rFonts w:ascii="Arial" w:hAnsi="Arial" w:cs="Arial"/>
          <w:i/>
          <w:sz w:val="24"/>
          <w:szCs w:val="24"/>
        </w:rPr>
        <w:t xml:space="preserve"> ac </w:t>
      </w:r>
      <w:proofErr w:type="spellStart"/>
      <w:r w:rsidRPr="00520C00">
        <w:rPr>
          <w:rFonts w:ascii="Arial" w:hAnsi="Arial" w:cs="Arial"/>
          <w:i/>
          <w:sz w:val="24"/>
          <w:szCs w:val="24"/>
        </w:rPr>
        <w:t>Ymarfer</w:t>
      </w:r>
      <w:proofErr w:type="spellEnd"/>
      <w:r w:rsidRPr="00520C00">
        <w:rPr>
          <w:rFonts w:ascii="Arial" w:hAnsi="Arial" w:cs="Arial"/>
          <w:i/>
          <w:sz w:val="24"/>
          <w:szCs w:val="24"/>
        </w:rPr>
        <w:t>.</w:t>
      </w:r>
      <w:proofErr w:type="gramEnd"/>
      <w:r w:rsidRPr="00520C0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520C00">
        <w:rPr>
          <w:rFonts w:ascii="Arial" w:hAnsi="Arial" w:cs="Arial"/>
          <w:sz w:val="24"/>
          <w:szCs w:val="24"/>
        </w:rPr>
        <w:t>Caerfyrddin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520C00">
        <w:rPr>
          <w:rFonts w:ascii="Arial" w:hAnsi="Arial" w:cs="Arial"/>
          <w:sz w:val="24"/>
          <w:szCs w:val="24"/>
        </w:rPr>
        <w:t>Cyhoeddiadau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0C00">
        <w:rPr>
          <w:rFonts w:ascii="Arial" w:hAnsi="Arial" w:cs="Arial"/>
          <w:sz w:val="24"/>
          <w:szCs w:val="24"/>
        </w:rPr>
        <w:t>Prifysgol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0C00">
        <w:rPr>
          <w:rFonts w:ascii="Arial" w:hAnsi="Arial" w:cs="Arial"/>
          <w:sz w:val="24"/>
          <w:szCs w:val="24"/>
        </w:rPr>
        <w:t>Cymru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0C00">
        <w:rPr>
          <w:rFonts w:ascii="Arial" w:hAnsi="Arial" w:cs="Arial"/>
          <w:sz w:val="24"/>
          <w:szCs w:val="24"/>
        </w:rPr>
        <w:t>Drindod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0C00">
        <w:rPr>
          <w:rFonts w:ascii="Arial" w:hAnsi="Arial" w:cs="Arial"/>
          <w:sz w:val="24"/>
          <w:szCs w:val="24"/>
        </w:rPr>
        <w:t>Dewi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0C00">
        <w:rPr>
          <w:rFonts w:ascii="Arial" w:hAnsi="Arial" w:cs="Arial"/>
          <w:sz w:val="24"/>
          <w:szCs w:val="24"/>
        </w:rPr>
        <w:t>Sant</w:t>
      </w:r>
      <w:proofErr w:type="spellEnd"/>
      <w:r w:rsidRPr="00520C00">
        <w:rPr>
          <w:rFonts w:ascii="Arial" w:hAnsi="Arial" w:cs="Arial"/>
          <w:sz w:val="24"/>
          <w:szCs w:val="24"/>
        </w:rPr>
        <w:t>.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bCs/>
          <w:sz w:val="24"/>
          <w:szCs w:val="24"/>
          <w:lang w:val="en-US"/>
        </w:rPr>
      </w:pPr>
      <w:proofErr w:type="spellStart"/>
      <w:r w:rsidRPr="00520C00">
        <w:rPr>
          <w:rFonts w:ascii="Arial" w:hAnsi="Arial" w:cs="Arial"/>
          <w:sz w:val="24"/>
          <w:szCs w:val="24"/>
        </w:rPr>
        <w:t>Smidt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, S. (2015) </w:t>
      </w:r>
      <w:r w:rsidRPr="00520C00">
        <w:rPr>
          <w:rFonts w:ascii="Arial" w:hAnsi="Arial" w:cs="Arial"/>
          <w:bCs/>
          <w:i/>
          <w:sz w:val="24"/>
          <w:szCs w:val="24"/>
          <w:lang w:val="en-US"/>
        </w:rPr>
        <w:t xml:space="preserve">Observing Young Children The role of observation and assessment in early childhood settings. </w:t>
      </w:r>
      <w:r w:rsidRPr="00520C00">
        <w:rPr>
          <w:rFonts w:ascii="Arial" w:hAnsi="Arial" w:cs="Arial"/>
          <w:bCs/>
          <w:sz w:val="24"/>
          <w:szCs w:val="24"/>
          <w:lang w:val="en-US"/>
        </w:rPr>
        <w:t xml:space="preserve">London: Routledge. 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20C00">
        <w:rPr>
          <w:rFonts w:ascii="Arial" w:hAnsi="Arial" w:cs="Arial"/>
          <w:sz w:val="24"/>
          <w:szCs w:val="24"/>
        </w:rPr>
        <w:t>Teichert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, L. a Anderson, A. (2014) </w:t>
      </w:r>
      <w:proofErr w:type="gramStart"/>
      <w:r w:rsidRPr="00520C00">
        <w:rPr>
          <w:rFonts w:ascii="Arial" w:hAnsi="Arial" w:cs="Arial"/>
          <w:sz w:val="24"/>
          <w:szCs w:val="24"/>
        </w:rPr>
        <w:t>‘ I</w:t>
      </w:r>
      <w:proofErr w:type="gramEnd"/>
      <w:r w:rsidRPr="00520C00">
        <w:rPr>
          <w:rFonts w:ascii="Arial" w:hAnsi="Arial" w:cs="Arial"/>
          <w:sz w:val="24"/>
          <w:szCs w:val="24"/>
        </w:rPr>
        <w:t xml:space="preserve"> </w:t>
      </w:r>
      <w:r w:rsidRPr="00520C00">
        <w:rPr>
          <w:rFonts w:ascii="Arial" w:hAnsi="Arial" w:cs="Arial"/>
          <w:color w:val="000000"/>
          <w:sz w:val="24"/>
          <w:szCs w:val="24"/>
        </w:rPr>
        <w:t xml:space="preserve">don't even know what blogging is’: the role of digital media in a five-year-old girl's life’, </w:t>
      </w:r>
      <w:r w:rsidRPr="00520C00">
        <w:rPr>
          <w:rFonts w:ascii="Arial" w:hAnsi="Arial" w:cs="Arial"/>
          <w:i/>
          <w:color w:val="000000"/>
          <w:sz w:val="24"/>
          <w:szCs w:val="24"/>
        </w:rPr>
        <w:t xml:space="preserve">Early Child Development Care, </w:t>
      </w:r>
      <w:r w:rsidRPr="00520C00">
        <w:rPr>
          <w:rFonts w:ascii="Arial" w:hAnsi="Arial" w:cs="Arial"/>
          <w:color w:val="000000"/>
          <w:sz w:val="24"/>
          <w:szCs w:val="24"/>
        </w:rPr>
        <w:t>Volume 184, Issue 11, pp.1-15.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520C00">
        <w:rPr>
          <w:rFonts w:ascii="Arial" w:hAnsi="Arial" w:cs="Arial"/>
          <w:sz w:val="24"/>
          <w:szCs w:val="24"/>
        </w:rPr>
        <w:t>The British Association for Early Childhood Education.</w:t>
      </w:r>
      <w:proofErr w:type="gramEnd"/>
      <w:r w:rsidRPr="00520C00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520C00">
        <w:rPr>
          <w:rFonts w:ascii="Arial" w:hAnsi="Arial" w:cs="Arial"/>
          <w:sz w:val="24"/>
          <w:szCs w:val="24"/>
        </w:rPr>
        <w:t xml:space="preserve">(2011) </w:t>
      </w:r>
      <w:r w:rsidRPr="00520C00">
        <w:rPr>
          <w:rFonts w:ascii="Arial" w:hAnsi="Arial" w:cs="Arial"/>
          <w:i/>
          <w:sz w:val="24"/>
          <w:szCs w:val="24"/>
        </w:rPr>
        <w:t>ETHICAL GUIDLINES FOR EDUCATIONAL RESERACH.</w:t>
      </w:r>
      <w:proofErr w:type="gramEnd"/>
      <w:r w:rsidRPr="00520C00">
        <w:rPr>
          <w:rFonts w:ascii="Arial" w:hAnsi="Arial" w:cs="Arial"/>
          <w:i/>
          <w:sz w:val="24"/>
          <w:szCs w:val="24"/>
        </w:rPr>
        <w:t xml:space="preserve"> </w:t>
      </w:r>
      <w:r w:rsidRPr="00520C00">
        <w:rPr>
          <w:rFonts w:ascii="Arial" w:hAnsi="Arial" w:cs="Arial"/>
          <w:sz w:val="24"/>
          <w:szCs w:val="24"/>
        </w:rPr>
        <w:t>London: British Educational Research Association.</w:t>
      </w:r>
      <w:r w:rsidRPr="00520C00">
        <w:rPr>
          <w:rFonts w:ascii="Arial" w:hAnsi="Arial" w:cs="Arial"/>
          <w:i/>
          <w:sz w:val="24"/>
          <w:szCs w:val="24"/>
        </w:rPr>
        <w:t xml:space="preserve"> 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520C00">
        <w:rPr>
          <w:rFonts w:ascii="Arial" w:hAnsi="Arial" w:cs="Arial"/>
          <w:sz w:val="24"/>
          <w:szCs w:val="24"/>
        </w:rPr>
        <w:t>The University of MELBOURNE.</w:t>
      </w:r>
      <w:proofErr w:type="gramEnd"/>
      <w:r w:rsidRPr="00520C00">
        <w:rPr>
          <w:rFonts w:ascii="Arial" w:hAnsi="Arial" w:cs="Arial"/>
          <w:sz w:val="24"/>
          <w:szCs w:val="24"/>
        </w:rPr>
        <w:t xml:space="preserve"> (</w:t>
      </w:r>
      <w:proofErr w:type="gramStart"/>
      <w:r w:rsidRPr="00520C00">
        <w:rPr>
          <w:rFonts w:ascii="Arial" w:hAnsi="Arial" w:cs="Arial"/>
          <w:sz w:val="24"/>
          <w:szCs w:val="24"/>
        </w:rPr>
        <w:t>no</w:t>
      </w:r>
      <w:proofErr w:type="gramEnd"/>
      <w:r w:rsidRPr="00520C00">
        <w:rPr>
          <w:rFonts w:ascii="Arial" w:hAnsi="Arial" w:cs="Arial"/>
          <w:sz w:val="24"/>
          <w:szCs w:val="24"/>
        </w:rPr>
        <w:t xml:space="preserve"> date) ‘Writing an abstract’ </w:t>
      </w:r>
      <w:hyperlink r:id="rId17" w:history="1">
        <w:r w:rsidRPr="00520C00">
          <w:rPr>
            <w:rStyle w:val="Hyperlink"/>
            <w:rFonts w:ascii="Arial" w:hAnsi="Arial" w:cs="Arial"/>
            <w:sz w:val="24"/>
            <w:szCs w:val="24"/>
          </w:rPr>
          <w:t>http://services.unimelb.edu.au/__data/assets/pdf_file/0007/471274/Writing_an_Abstract_Update_051112.pdf</w:t>
        </w:r>
      </w:hyperlink>
      <w:r w:rsidRPr="00520C00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520C00">
        <w:rPr>
          <w:rFonts w:ascii="Arial" w:hAnsi="Arial" w:cs="Arial"/>
          <w:sz w:val="24"/>
          <w:szCs w:val="24"/>
        </w:rPr>
        <w:t>Darllenwyd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: 21 o </w:t>
      </w:r>
      <w:proofErr w:type="spellStart"/>
      <w:r w:rsidRPr="00520C00">
        <w:rPr>
          <w:rFonts w:ascii="Arial" w:hAnsi="Arial" w:cs="Arial"/>
          <w:sz w:val="24"/>
          <w:szCs w:val="24"/>
        </w:rPr>
        <w:t>Hydref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 2017].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520C00">
        <w:rPr>
          <w:rFonts w:ascii="Arial" w:hAnsi="Arial" w:cs="Arial"/>
          <w:sz w:val="24"/>
          <w:szCs w:val="24"/>
        </w:rPr>
        <w:lastRenderedPageBreak/>
        <w:t>The University of North Carolina at Chapel Hill.</w:t>
      </w:r>
      <w:proofErr w:type="gramEnd"/>
      <w:r w:rsidRPr="00520C00">
        <w:rPr>
          <w:rFonts w:ascii="Arial" w:hAnsi="Arial" w:cs="Arial"/>
          <w:sz w:val="24"/>
          <w:szCs w:val="24"/>
        </w:rPr>
        <w:t xml:space="preserve"> (2017) </w:t>
      </w:r>
      <w:proofErr w:type="gramStart"/>
      <w:r w:rsidRPr="00520C00">
        <w:rPr>
          <w:rFonts w:ascii="Arial" w:hAnsi="Arial" w:cs="Arial"/>
          <w:sz w:val="24"/>
          <w:szCs w:val="24"/>
        </w:rPr>
        <w:t xml:space="preserve">‘Abstracts’  </w:t>
      </w:r>
      <w:proofErr w:type="gramEnd"/>
      <w:r w:rsidRPr="00520C00">
        <w:rPr>
          <w:rFonts w:ascii="Arial" w:hAnsi="Arial" w:cs="Arial"/>
          <w:sz w:val="24"/>
          <w:szCs w:val="24"/>
        </w:rPr>
        <w:fldChar w:fldCharType="begin"/>
      </w:r>
      <w:r w:rsidRPr="00520C00">
        <w:rPr>
          <w:rFonts w:ascii="Arial" w:hAnsi="Arial" w:cs="Arial"/>
          <w:sz w:val="24"/>
          <w:szCs w:val="24"/>
        </w:rPr>
        <w:instrText xml:space="preserve"> HYPERLINK "https://writingcenter.unc.edu/tips-and-tools/abstracts/" </w:instrText>
      </w:r>
      <w:r w:rsidRPr="00520C00">
        <w:rPr>
          <w:rFonts w:ascii="Arial" w:hAnsi="Arial" w:cs="Arial"/>
          <w:sz w:val="24"/>
          <w:szCs w:val="24"/>
        </w:rPr>
      </w:r>
      <w:r w:rsidRPr="00520C00">
        <w:rPr>
          <w:rFonts w:ascii="Arial" w:hAnsi="Arial" w:cs="Arial"/>
          <w:sz w:val="24"/>
          <w:szCs w:val="24"/>
        </w:rPr>
        <w:fldChar w:fldCharType="separate"/>
      </w:r>
      <w:r w:rsidRPr="00520C00">
        <w:rPr>
          <w:rStyle w:val="Hyperlink"/>
          <w:rFonts w:ascii="Arial" w:hAnsi="Arial" w:cs="Arial"/>
          <w:sz w:val="24"/>
          <w:szCs w:val="24"/>
        </w:rPr>
        <w:t>https://writingcenter.unc.edu/tips-and-tools/abstracts/</w:t>
      </w:r>
      <w:r w:rsidRPr="00520C00">
        <w:rPr>
          <w:rFonts w:ascii="Arial" w:hAnsi="Arial" w:cs="Arial"/>
          <w:sz w:val="24"/>
          <w:szCs w:val="24"/>
        </w:rPr>
        <w:fldChar w:fldCharType="end"/>
      </w:r>
      <w:r w:rsidRPr="00520C00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520C00">
        <w:rPr>
          <w:rFonts w:ascii="Arial" w:hAnsi="Arial" w:cs="Arial"/>
          <w:sz w:val="24"/>
          <w:szCs w:val="24"/>
        </w:rPr>
        <w:t>Darllenwyd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: 8 o </w:t>
      </w:r>
      <w:proofErr w:type="spellStart"/>
      <w:r w:rsidRPr="00520C00">
        <w:rPr>
          <w:rFonts w:ascii="Arial" w:hAnsi="Arial" w:cs="Arial"/>
          <w:sz w:val="24"/>
          <w:szCs w:val="24"/>
        </w:rPr>
        <w:t>Hydref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 2017].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520C00">
        <w:rPr>
          <w:rFonts w:ascii="Arial" w:hAnsi="Arial" w:cs="Arial"/>
          <w:sz w:val="24"/>
          <w:szCs w:val="24"/>
        </w:rPr>
        <w:t>Unicef</w:t>
      </w:r>
      <w:proofErr w:type="spellEnd"/>
      <w:proofErr w:type="gramEnd"/>
      <w:r w:rsidRPr="00520C00">
        <w:rPr>
          <w:rFonts w:ascii="Arial" w:hAnsi="Arial" w:cs="Arial"/>
          <w:sz w:val="24"/>
          <w:szCs w:val="24"/>
        </w:rPr>
        <w:t xml:space="preserve"> United Kingdom. (NO DATE) ‘What is the UNCRC?’ </w:t>
      </w:r>
      <w:hyperlink r:id="rId18" w:history="1">
        <w:r w:rsidRPr="00520C00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</w:t>
        </w:r>
      </w:hyperlink>
      <w:r w:rsidRPr="00520C00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520C00">
        <w:rPr>
          <w:rFonts w:ascii="Arial" w:hAnsi="Arial" w:cs="Arial"/>
          <w:sz w:val="24"/>
          <w:szCs w:val="24"/>
        </w:rPr>
        <w:t>Darlle</w:t>
      </w:r>
      <w:r>
        <w:rPr>
          <w:rFonts w:ascii="Arial" w:hAnsi="Arial" w:cs="Arial"/>
          <w:sz w:val="24"/>
          <w:szCs w:val="24"/>
        </w:rPr>
        <w:t>n</w:t>
      </w:r>
      <w:r w:rsidRPr="00520C00">
        <w:rPr>
          <w:rFonts w:ascii="Arial" w:hAnsi="Arial" w:cs="Arial"/>
          <w:sz w:val="24"/>
          <w:szCs w:val="24"/>
        </w:rPr>
        <w:t>wyd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: 20 o </w:t>
      </w:r>
      <w:proofErr w:type="spellStart"/>
      <w:r w:rsidRPr="00520C00">
        <w:rPr>
          <w:rFonts w:ascii="Arial" w:hAnsi="Arial" w:cs="Arial"/>
          <w:sz w:val="24"/>
          <w:szCs w:val="24"/>
        </w:rPr>
        <w:t>Hydref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 2017].</w:t>
      </w:r>
    </w:p>
    <w:p w:rsidR="00B76138" w:rsidRPr="00520C00" w:rsidRDefault="00B76138" w:rsidP="00520C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520C00">
        <w:rPr>
          <w:rFonts w:ascii="Arial" w:hAnsi="Arial" w:cs="Arial"/>
          <w:sz w:val="24"/>
          <w:szCs w:val="24"/>
        </w:rPr>
        <w:t>University of Sheffield.</w:t>
      </w:r>
      <w:proofErr w:type="gramEnd"/>
      <w:r w:rsidRPr="00520C00">
        <w:rPr>
          <w:rFonts w:ascii="Arial" w:hAnsi="Arial" w:cs="Arial"/>
          <w:sz w:val="24"/>
          <w:szCs w:val="24"/>
        </w:rPr>
        <w:t xml:space="preserve"> (</w:t>
      </w:r>
      <w:proofErr w:type="gramStart"/>
      <w:r w:rsidRPr="00520C00">
        <w:rPr>
          <w:rFonts w:ascii="Arial" w:hAnsi="Arial" w:cs="Arial"/>
          <w:sz w:val="24"/>
          <w:szCs w:val="24"/>
        </w:rPr>
        <w:t>no</w:t>
      </w:r>
      <w:proofErr w:type="gramEnd"/>
      <w:r w:rsidRPr="00520C00">
        <w:rPr>
          <w:rFonts w:ascii="Arial" w:hAnsi="Arial" w:cs="Arial"/>
          <w:sz w:val="24"/>
          <w:szCs w:val="24"/>
        </w:rPr>
        <w:t xml:space="preserve"> date)  ‘Module 9: Introduction to Research Observation’ </w:t>
      </w:r>
      <w:hyperlink r:id="rId19" w:history="1">
        <w:r w:rsidRPr="00520C00">
          <w:rPr>
            <w:rStyle w:val="Hyperlink"/>
            <w:rFonts w:ascii="Arial" w:hAnsi="Arial" w:cs="Arial"/>
            <w:color w:val="auto"/>
            <w:sz w:val="24"/>
            <w:szCs w:val="24"/>
          </w:rPr>
          <w:t>http://libweb.surrey.ac.uk/library/skills/Introduction%20to%20Research%20and%20Managing%20Information%20Leicester/page_57.htm</w:t>
        </w:r>
      </w:hyperlink>
      <w:r w:rsidRPr="00520C00">
        <w:rPr>
          <w:rFonts w:ascii="Arial" w:hAnsi="Arial" w:cs="Arial"/>
          <w:sz w:val="24"/>
          <w:szCs w:val="24"/>
        </w:rPr>
        <w:t xml:space="preserve">   [</w:t>
      </w:r>
      <w:proofErr w:type="spellStart"/>
      <w:r w:rsidRPr="00520C00">
        <w:rPr>
          <w:rFonts w:ascii="Arial" w:hAnsi="Arial" w:cs="Arial"/>
          <w:sz w:val="24"/>
          <w:szCs w:val="24"/>
        </w:rPr>
        <w:t>Darllenwyd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: 10 o </w:t>
      </w:r>
      <w:proofErr w:type="spellStart"/>
      <w:r w:rsidRPr="00520C00">
        <w:rPr>
          <w:rFonts w:ascii="Arial" w:hAnsi="Arial" w:cs="Arial"/>
          <w:sz w:val="24"/>
          <w:szCs w:val="24"/>
        </w:rPr>
        <w:t>Hydref</w:t>
      </w:r>
      <w:proofErr w:type="spellEnd"/>
      <w:r w:rsidRPr="00520C00">
        <w:rPr>
          <w:rFonts w:ascii="Arial" w:hAnsi="Arial" w:cs="Arial"/>
          <w:sz w:val="24"/>
          <w:szCs w:val="24"/>
        </w:rPr>
        <w:t xml:space="preserve"> 2017].</w:t>
      </w:r>
    </w:p>
    <w:p w:rsidR="00210876" w:rsidRDefault="00210876"/>
    <w:p w:rsidR="00210876" w:rsidRDefault="00210876"/>
    <w:p w:rsidR="00CF6FAE" w:rsidRPr="009C7A02" w:rsidRDefault="00CF6FAE"/>
    <w:sectPr w:rsidR="00CF6FAE" w:rsidRPr="009C7A02" w:rsidSect="00D601C9">
      <w:head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83B89" w:rsidRDefault="00E83B89" w:rsidP="00B76138">
      <w:pPr>
        <w:spacing w:after="0" w:line="240" w:lineRule="auto"/>
      </w:pPr>
      <w:r>
        <w:separator/>
      </w:r>
    </w:p>
  </w:endnote>
  <w:endnote w:type="continuationSeparator" w:id="0">
    <w:p w:rsidR="00E83B89" w:rsidRDefault="00E83B89" w:rsidP="00B761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altName w:val="Arial"/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83B89" w:rsidRDefault="00E83B89" w:rsidP="00B76138">
      <w:pPr>
        <w:spacing w:after="0" w:line="240" w:lineRule="auto"/>
      </w:pPr>
      <w:r>
        <w:separator/>
      </w:r>
    </w:p>
  </w:footnote>
  <w:footnote w:type="continuationSeparator" w:id="0">
    <w:p w:rsidR="00E83B89" w:rsidRDefault="00E83B89" w:rsidP="00B7613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76138" w:rsidRDefault="00ED23A3">
    <w:pPr>
      <w:pStyle w:val="Header"/>
    </w:pPr>
    <w:r>
      <w:t>1600647</w:t>
    </w:r>
    <w:r>
      <w:ptab w:relativeTo="margin" w:alignment="center" w:leader="none"/>
    </w:r>
    <w:r>
      <w:ptab w:relativeTo="margin" w:alignment="right" w:leader="none"/>
    </w:r>
    <w:r>
      <w:t>EAEE5001C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127FB"/>
    <w:rsid w:val="00004467"/>
    <w:rsid w:val="00010899"/>
    <w:rsid w:val="00017456"/>
    <w:rsid w:val="00041FF1"/>
    <w:rsid w:val="00066236"/>
    <w:rsid w:val="000835E4"/>
    <w:rsid w:val="00094F9D"/>
    <w:rsid w:val="000A6FB7"/>
    <w:rsid w:val="000C43F6"/>
    <w:rsid w:val="000E5910"/>
    <w:rsid w:val="000F11F4"/>
    <w:rsid w:val="000F374B"/>
    <w:rsid w:val="001124A1"/>
    <w:rsid w:val="00123EAC"/>
    <w:rsid w:val="00150409"/>
    <w:rsid w:val="0016502E"/>
    <w:rsid w:val="0017155D"/>
    <w:rsid w:val="001C444B"/>
    <w:rsid w:val="00210876"/>
    <w:rsid w:val="002633B8"/>
    <w:rsid w:val="002713D1"/>
    <w:rsid w:val="003477F0"/>
    <w:rsid w:val="0039497B"/>
    <w:rsid w:val="003F5F15"/>
    <w:rsid w:val="004057D4"/>
    <w:rsid w:val="00520C00"/>
    <w:rsid w:val="005552BC"/>
    <w:rsid w:val="00592B4C"/>
    <w:rsid w:val="005B5018"/>
    <w:rsid w:val="005C1491"/>
    <w:rsid w:val="00684E83"/>
    <w:rsid w:val="00714F73"/>
    <w:rsid w:val="00731FE5"/>
    <w:rsid w:val="007A0D2A"/>
    <w:rsid w:val="007A3AE6"/>
    <w:rsid w:val="007D25CF"/>
    <w:rsid w:val="00843FF6"/>
    <w:rsid w:val="00844C7A"/>
    <w:rsid w:val="00885398"/>
    <w:rsid w:val="008D37DF"/>
    <w:rsid w:val="008E3A49"/>
    <w:rsid w:val="00910866"/>
    <w:rsid w:val="00910D63"/>
    <w:rsid w:val="00946C77"/>
    <w:rsid w:val="009C7A02"/>
    <w:rsid w:val="00A87B21"/>
    <w:rsid w:val="00AC3388"/>
    <w:rsid w:val="00B34B7A"/>
    <w:rsid w:val="00B74D1A"/>
    <w:rsid w:val="00B76138"/>
    <w:rsid w:val="00BD4D75"/>
    <w:rsid w:val="00CE6959"/>
    <w:rsid w:val="00CF6FAE"/>
    <w:rsid w:val="00D601C9"/>
    <w:rsid w:val="00D7309F"/>
    <w:rsid w:val="00DA7383"/>
    <w:rsid w:val="00E37D43"/>
    <w:rsid w:val="00E83B89"/>
    <w:rsid w:val="00ED23A3"/>
    <w:rsid w:val="00ED4802"/>
    <w:rsid w:val="00ED626A"/>
    <w:rsid w:val="00F06E0A"/>
    <w:rsid w:val="00F127FB"/>
    <w:rsid w:val="00FB05C9"/>
    <w:rsid w:val="00FB41C5"/>
    <w:rsid w:val="00FC18DF"/>
    <w:rsid w:val="00FE4EDF"/>
    <w:rsid w:val="00FF68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="Times New Roman" w:hAnsiTheme="minorHAnsi" w:cstheme="minorHAns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601C9"/>
    <w:rPr>
      <w:rFonts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910866"/>
    <w:pPr>
      <w:keepNext/>
      <w:keepLines/>
      <w:spacing w:before="480" w:after="0"/>
      <w:outlineLvl w:val="0"/>
    </w:pPr>
    <w:rPr>
      <w:rFonts w:asciiTheme="majorHAnsi" w:eastAsiaTheme="majorEastAsia" w:hAnsiTheme="majorHAns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locked/>
    <w:rsid w:val="00910866"/>
    <w:rPr>
      <w:rFonts w:asciiTheme="majorHAnsi" w:eastAsiaTheme="majorEastAsia" w:hAnsiTheme="majorHAnsi" w:cs="Times New Roman"/>
      <w:b/>
      <w:bCs/>
      <w:color w:val="365F91" w:themeColor="accent1" w:themeShade="BF"/>
      <w:sz w:val="28"/>
      <w:szCs w:val="28"/>
    </w:rPr>
  </w:style>
  <w:style w:type="character" w:styleId="Hyperlink">
    <w:name w:val="Hyperlink"/>
    <w:basedOn w:val="DefaultParagraphFont"/>
    <w:uiPriority w:val="99"/>
    <w:unhideWhenUsed/>
    <w:rsid w:val="00F127FB"/>
    <w:rPr>
      <w:rFonts w:cs="Times New Roman"/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127FB"/>
    <w:rPr>
      <w:rFonts w:cs="Times New Roman"/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761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locked/>
    <w:rsid w:val="00B76138"/>
    <w:rPr>
      <w:rFonts w:cs="Times New Roman"/>
    </w:rPr>
  </w:style>
  <w:style w:type="paragraph" w:styleId="Footer">
    <w:name w:val="footer"/>
    <w:basedOn w:val="Normal"/>
    <w:link w:val="FooterChar"/>
    <w:uiPriority w:val="99"/>
    <w:unhideWhenUsed/>
    <w:rsid w:val="00B761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locked/>
    <w:rsid w:val="00B76138"/>
    <w:rPr>
      <w:rFonts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D23A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D23A3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="Times New Roman" w:hAnsiTheme="minorHAnsi" w:cstheme="minorHAns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601C9"/>
    <w:rPr>
      <w:rFonts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910866"/>
    <w:pPr>
      <w:keepNext/>
      <w:keepLines/>
      <w:spacing w:before="480" w:after="0"/>
      <w:outlineLvl w:val="0"/>
    </w:pPr>
    <w:rPr>
      <w:rFonts w:asciiTheme="majorHAnsi" w:eastAsiaTheme="majorEastAsia" w:hAnsiTheme="majorHAns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locked/>
    <w:rsid w:val="00910866"/>
    <w:rPr>
      <w:rFonts w:asciiTheme="majorHAnsi" w:eastAsiaTheme="majorEastAsia" w:hAnsiTheme="majorHAnsi" w:cs="Times New Roman"/>
      <w:b/>
      <w:bCs/>
      <w:color w:val="365F91" w:themeColor="accent1" w:themeShade="BF"/>
      <w:sz w:val="28"/>
      <w:szCs w:val="28"/>
    </w:rPr>
  </w:style>
  <w:style w:type="character" w:styleId="Hyperlink">
    <w:name w:val="Hyperlink"/>
    <w:basedOn w:val="DefaultParagraphFont"/>
    <w:uiPriority w:val="99"/>
    <w:unhideWhenUsed/>
    <w:rsid w:val="00F127FB"/>
    <w:rPr>
      <w:rFonts w:cs="Times New Roman"/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127FB"/>
    <w:rPr>
      <w:rFonts w:cs="Times New Roman"/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761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locked/>
    <w:rsid w:val="00B76138"/>
    <w:rPr>
      <w:rFonts w:cs="Times New Roman"/>
    </w:rPr>
  </w:style>
  <w:style w:type="paragraph" w:styleId="Footer">
    <w:name w:val="footer"/>
    <w:basedOn w:val="Normal"/>
    <w:link w:val="FooterChar"/>
    <w:uiPriority w:val="99"/>
    <w:unhideWhenUsed/>
    <w:rsid w:val="00B761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locked/>
    <w:rsid w:val="00B76138"/>
    <w:rPr>
      <w:rFonts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D23A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D23A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2454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454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454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54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4546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4546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4545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4546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2454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45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454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54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454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454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4545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4546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24545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24545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24545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24545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245460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24546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245461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245461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245458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2454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454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454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546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4546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4546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4546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4545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2454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454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454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54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4546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4546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4545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4546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2454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454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454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545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4545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4545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4546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4545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2454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454606">
          <w:marLeft w:val="0"/>
          <w:marRight w:val="0"/>
          <w:marTop w:val="0"/>
          <w:marBottom w:val="0"/>
          <w:divBdr>
            <w:top w:val="single" w:sz="6" w:space="0" w:color="C6C6C6"/>
            <w:left w:val="single" w:sz="6" w:space="0" w:color="C6C6C6"/>
            <w:bottom w:val="single" w:sz="6" w:space="0" w:color="C6C6C6"/>
            <w:right w:val="single" w:sz="6" w:space="0" w:color="C6C6C6"/>
          </w:divBdr>
          <w:divsChild>
            <w:div w:id="82454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454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454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454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54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454678">
                      <w:marLeft w:val="204"/>
                      <w:marRight w:val="204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4546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4546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4546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24546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24546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245465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245466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24546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24546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245457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245463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245457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8245467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245463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824545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4545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8245463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8245466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82454667">
                                                                                                  <w:marLeft w:val="109"/>
                                                                                                  <w:marRight w:val="122"/>
                                                                                                  <w:marTop w:val="136"/>
                                                                                                  <w:marBottom w:val="136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82454676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8245456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82454658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82454666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82454673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82454573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82454665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82454570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  <w:divsChild>
                                                                                                                                    <w:div w:id="82454646">
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</w:divBdr>
                                                                                                                                    </w:div>
                                                                                                                                  </w:divsChild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2454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454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454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54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454683">
                      <w:marLeft w:val="204"/>
                      <w:marRight w:val="204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4546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4546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4546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24545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245467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245463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245467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245456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245463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245463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24546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245465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8245464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245464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824546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4546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8245463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8245464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82454567">
                                                                                                  <w:marLeft w:val="109"/>
                                                                                                  <w:marRight w:val="122"/>
                                                                                                  <w:marTop w:val="136"/>
                                                                                                  <w:marBottom w:val="136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82454668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8245463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82454630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82454660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82454670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82454655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82454654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82454571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  <w:divsChild>
                                                                                                                                    <w:div w:id="82454651">
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</w:divBdr>
                                                                                                                                    </w:div>
                                                                                                                                  </w:divsChild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.uk/books?id=Uo9FBgAAQBAJ&amp;dq=how+to+write+a+research+project&amp;lr=&amp;source=gbs_navlinks_s" TargetMode="External"/><Relationship Id="rId13" Type="http://schemas.openxmlformats.org/officeDocument/2006/relationships/hyperlink" Target="https://search-proquest-com.ezproxy.uwtsd.ac.uk/indexinglinkhandler/sng/au/Noonan,+Robert+J/$N?accountid=130472" TargetMode="External"/><Relationship Id="rId18" Type="http://schemas.openxmlformats.org/officeDocument/2006/relationships/hyperlink" Target="https://www.unicef.org.uk/what-we-do/un-convention-child-rights/" TargetMode="External"/><Relationship Id="rId3" Type="http://schemas.microsoft.com/office/2007/relationships/stylesWithEffects" Target="stylesWithEffect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www.nfer.ac.uk/schools/developing-young-researchers/how-to-choose-your-research-methods/" TargetMode="External"/><Relationship Id="rId17" Type="http://schemas.openxmlformats.org/officeDocument/2006/relationships/hyperlink" Target="http://services.unimelb.edu.au/__data/assets/pdf_file/0007/471274/Writing_an_Abstract_Update_051112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search-proquest-com.ezproxy.uwtsd.ac.uk/indexinglinkhandler/sng/au/Knowles,+Zoe+R/$N?accountid=130472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books.google.co.uk/books?id=58SVJ9tCIQ0C&amp;dq=what+takes+a+good+methodology+with+children&amp;lr=&amp;source=gbs_navlinks_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search-proquest-com.ezproxy.uwtsd.ac.uk/indexinglinkhandler/sng/au/Fairclough,+Stuart+J/$N?accountid=130472" TargetMode="External"/><Relationship Id="rId10" Type="http://schemas.openxmlformats.org/officeDocument/2006/relationships/hyperlink" Target="https://l.facebook.com/l.php?u=https%3A%2F%2Fwww.bera.ac.uk%2Fwp-content%2Fuploads%2F2014%2F02%2FBERA-Ethical-Guidelines-2011.pdf%3Fnoredirect%3D1&amp;h=ATPJMgiP13d15U4J53H4-AJurHSuUniOO4fkwQfT3cd0CoUINmkkkSQt3aoPeIUwAL7HvZHOHmLNqMSHQ74r05IyeyR2bbxvIMkA-S9b1v-TPIEeJ1cM2F_AtqIxScMc8IZQC67u-lQlQQ" TargetMode="External"/><Relationship Id="rId19" Type="http://schemas.openxmlformats.org/officeDocument/2006/relationships/hyperlink" Target="http://libweb.surrey.ac.uk/library/skills/Introduction%20to%20Research%20and%20Managing%20Information%20Leicester/page_57.htm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azcourts.gov/casa/Training/Training-Courses/Interviewing-Children" TargetMode="External"/><Relationship Id="rId14" Type="http://schemas.openxmlformats.org/officeDocument/2006/relationships/hyperlink" Target="https://search-proquest-com.ezproxy.uwtsd.ac.uk/indexinglinkhandler/sng/au/Boddy,+Lynne+M/$N?accountid=130472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498FA506-EC9F-490F-9954-C3275D4D6A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886</Words>
  <Characters>5051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5926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2</cp:revision>
  <dcterms:created xsi:type="dcterms:W3CDTF">2017-11-02T14:36:00Z</dcterms:created>
  <dcterms:modified xsi:type="dcterms:W3CDTF">2017-11-02T14:36:00Z</dcterms:modified>
</cp:coreProperties>
</file>