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21A" w:rsidRPr="006D6C19" w:rsidRDefault="0026221A">
      <w:pPr>
        <w:pStyle w:val="Heading1"/>
        <w:spacing w:line="360" w:lineRule="auto"/>
        <w:rPr>
          <w:sz w:val="36"/>
          <w:szCs w:val="36"/>
        </w:rPr>
      </w:pPr>
      <w:bookmarkStart w:id="0" w:name="_gjdgxs" w:colFirst="0" w:colLast="0"/>
      <w:bookmarkEnd w:id="0"/>
    </w:p>
    <w:p w:rsidR="0026221A" w:rsidRPr="006D6C19" w:rsidRDefault="0026221A">
      <w:pPr>
        <w:pStyle w:val="Heading1"/>
        <w:spacing w:line="360" w:lineRule="auto"/>
        <w:rPr>
          <w:sz w:val="36"/>
          <w:szCs w:val="36"/>
        </w:rPr>
      </w:pPr>
      <w:bookmarkStart w:id="1" w:name="_30j0zll" w:colFirst="0" w:colLast="0"/>
      <w:bookmarkEnd w:id="1"/>
    </w:p>
    <w:p w:rsidR="0026221A" w:rsidRPr="006D6C19" w:rsidRDefault="0026221A">
      <w:pPr>
        <w:pStyle w:val="Heading1"/>
        <w:spacing w:line="360" w:lineRule="auto"/>
        <w:rPr>
          <w:sz w:val="36"/>
          <w:szCs w:val="36"/>
        </w:rPr>
      </w:pPr>
      <w:bookmarkStart w:id="2" w:name="_1fob9te" w:colFirst="0" w:colLast="0"/>
      <w:bookmarkEnd w:id="2"/>
    </w:p>
    <w:p w:rsidR="0026221A" w:rsidRPr="006D6C19" w:rsidRDefault="0026221A">
      <w:pPr>
        <w:pStyle w:val="Heading1"/>
        <w:spacing w:line="360" w:lineRule="auto"/>
        <w:rPr>
          <w:sz w:val="36"/>
          <w:szCs w:val="36"/>
        </w:rPr>
      </w:pPr>
      <w:bookmarkStart w:id="3" w:name="_3znysh7" w:colFirst="0" w:colLast="0"/>
      <w:bookmarkEnd w:id="3"/>
    </w:p>
    <w:p w:rsidR="0026221A" w:rsidRPr="00DB76E9" w:rsidRDefault="00AE061E" w:rsidP="007C0B2C">
      <w:pPr>
        <w:pStyle w:val="Title"/>
        <w:spacing w:line="360" w:lineRule="auto"/>
        <w:jc w:val="center"/>
        <w:rPr>
          <w:b/>
          <w:i/>
        </w:rPr>
      </w:pPr>
      <w:bookmarkStart w:id="4" w:name="_2et92p0" w:colFirst="0" w:colLast="0"/>
      <w:bookmarkEnd w:id="4"/>
      <w:r w:rsidRPr="00DB76E9">
        <w:rPr>
          <w:b/>
          <w:i/>
        </w:rPr>
        <w:t>Global Business Environment - Assessment 2</w:t>
      </w:r>
    </w:p>
    <w:p w:rsidR="0026221A" w:rsidRPr="006D6C19" w:rsidRDefault="0026221A">
      <w:pPr>
        <w:pStyle w:val="Heading1"/>
        <w:spacing w:line="360" w:lineRule="auto"/>
        <w:rPr>
          <w:sz w:val="24"/>
          <w:szCs w:val="24"/>
        </w:rPr>
      </w:pPr>
      <w:bookmarkStart w:id="5" w:name="_tyjcwt" w:colFirst="0" w:colLast="0"/>
      <w:bookmarkEnd w:id="5"/>
    </w:p>
    <w:p w:rsidR="0026221A" w:rsidRDefault="0026221A">
      <w:pPr>
        <w:spacing w:line="360" w:lineRule="auto"/>
        <w:rPr>
          <w:b/>
        </w:rPr>
      </w:pPr>
    </w:p>
    <w:p w:rsidR="00DB76E9" w:rsidRDefault="00DB76E9">
      <w:pPr>
        <w:spacing w:line="360" w:lineRule="auto"/>
        <w:rPr>
          <w:b/>
        </w:rPr>
      </w:pPr>
    </w:p>
    <w:p w:rsidR="00DB76E9" w:rsidRDefault="00DB76E9" w:rsidP="00DB76E9">
      <w:pPr>
        <w:rPr>
          <w:b/>
        </w:rPr>
      </w:pPr>
      <w:r>
        <w:rPr>
          <w:b/>
        </w:rPr>
        <w:t xml:space="preserve">Student Name: </w:t>
      </w:r>
      <w:proofErr w:type="spellStart"/>
      <w:r>
        <w:rPr>
          <w:b/>
        </w:rPr>
        <w:t>Alina</w:t>
      </w:r>
      <w:proofErr w:type="spellEnd"/>
      <w:r>
        <w:rPr>
          <w:b/>
        </w:rPr>
        <w:t xml:space="preserve"> </w:t>
      </w:r>
      <w:proofErr w:type="spellStart"/>
      <w:r>
        <w:rPr>
          <w:b/>
        </w:rPr>
        <w:t>Rimis</w:t>
      </w:r>
      <w:proofErr w:type="spellEnd"/>
    </w:p>
    <w:p w:rsidR="00DB76E9" w:rsidRPr="00DF4F61" w:rsidRDefault="00DB76E9" w:rsidP="00DB76E9">
      <w:pPr>
        <w:jc w:val="left"/>
        <w:rPr>
          <w:b/>
        </w:rPr>
      </w:pPr>
      <w:r>
        <w:rPr>
          <w:b/>
        </w:rPr>
        <w:t xml:space="preserve">Student Number: </w:t>
      </w:r>
      <w:r w:rsidRPr="00DF4F61">
        <w:rPr>
          <w:b/>
        </w:rPr>
        <w:t>1921678</w:t>
      </w:r>
    </w:p>
    <w:p w:rsidR="00DB76E9" w:rsidRDefault="00DB76E9" w:rsidP="00DB76E9">
      <w:pPr>
        <w:rPr>
          <w:b/>
        </w:rPr>
      </w:pPr>
    </w:p>
    <w:p w:rsidR="00DB76E9" w:rsidRDefault="00DB76E9" w:rsidP="00DB76E9">
      <w:pPr>
        <w:rPr>
          <w:b/>
        </w:rPr>
      </w:pPr>
      <w:r>
        <w:rPr>
          <w:b/>
        </w:rPr>
        <w:t xml:space="preserve">Student Module Title: The Global Business </w:t>
      </w:r>
      <w:proofErr w:type="spellStart"/>
      <w:r>
        <w:rPr>
          <w:b/>
        </w:rPr>
        <w:t>Enviroment</w:t>
      </w:r>
      <w:proofErr w:type="spellEnd"/>
    </w:p>
    <w:p w:rsidR="00DB76E9" w:rsidRDefault="00DB76E9" w:rsidP="00DB76E9">
      <w:pPr>
        <w:rPr>
          <w:b/>
        </w:rPr>
      </w:pPr>
      <w:r>
        <w:rPr>
          <w:b/>
        </w:rPr>
        <w:t xml:space="preserve">Student Module Lecturer’s Name: </w:t>
      </w:r>
      <w:proofErr w:type="spellStart"/>
      <w:r w:rsidRPr="00DF4F61">
        <w:rPr>
          <w:b/>
        </w:rPr>
        <w:t>Rexon</w:t>
      </w:r>
      <w:proofErr w:type="spellEnd"/>
      <w:r w:rsidRPr="00DF4F61">
        <w:rPr>
          <w:b/>
        </w:rPr>
        <w:t xml:space="preserve"> </w:t>
      </w:r>
      <w:proofErr w:type="spellStart"/>
      <w:r w:rsidRPr="00DF4F61">
        <w:rPr>
          <w:b/>
        </w:rPr>
        <w:t>Nting</w:t>
      </w:r>
      <w:proofErr w:type="spellEnd"/>
    </w:p>
    <w:p w:rsidR="00DB76E9" w:rsidRPr="006D6C19" w:rsidRDefault="00DB76E9">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26221A">
      <w:pPr>
        <w:spacing w:line="360" w:lineRule="auto"/>
        <w:rPr>
          <w:b/>
        </w:rPr>
      </w:pPr>
    </w:p>
    <w:p w:rsidR="0026221A" w:rsidRPr="006D6C19" w:rsidRDefault="00AE061E">
      <w:pPr>
        <w:keepNext/>
        <w:keepLines/>
        <w:pBdr>
          <w:top w:val="nil"/>
          <w:left w:val="nil"/>
          <w:bottom w:val="nil"/>
          <w:right w:val="nil"/>
          <w:between w:val="nil"/>
        </w:pBdr>
        <w:spacing w:before="240" w:line="360" w:lineRule="auto"/>
        <w:jc w:val="center"/>
        <w:rPr>
          <w:b/>
          <w:color w:val="000000"/>
        </w:rPr>
      </w:pPr>
      <w:r w:rsidRPr="006D6C19">
        <w:rPr>
          <w:b/>
          <w:color w:val="000000"/>
        </w:rPr>
        <w:t>Table of Contents</w:t>
      </w:r>
    </w:p>
    <w:sdt>
      <w:sdtPr>
        <w:rPr>
          <w:rFonts w:ascii="Times New Roman" w:eastAsia="Times New Roman" w:hAnsi="Times New Roman" w:cs="Times New Roman"/>
          <w:color w:val="auto"/>
          <w:sz w:val="24"/>
          <w:szCs w:val="24"/>
          <w:lang w:val="en-GB"/>
        </w:rPr>
        <w:id w:val="241683610"/>
        <w:docPartObj>
          <w:docPartGallery w:val="Table of Contents"/>
          <w:docPartUnique/>
        </w:docPartObj>
      </w:sdtPr>
      <w:sdtEndPr>
        <w:rPr>
          <w:b/>
          <w:bCs/>
          <w:noProof/>
        </w:rPr>
      </w:sdtEndPr>
      <w:sdtContent>
        <w:p w:rsidR="00557E5B" w:rsidRPr="006D6C19" w:rsidRDefault="00557E5B">
          <w:pPr>
            <w:pStyle w:val="TOCHeading"/>
            <w:rPr>
              <w:rFonts w:ascii="Times New Roman" w:hAnsi="Times New Roman" w:cs="Times New Roman"/>
            </w:rPr>
          </w:pPr>
        </w:p>
        <w:p w:rsidR="00557E5B" w:rsidRPr="006D6C19" w:rsidRDefault="00ED19AD">
          <w:pPr>
            <w:pStyle w:val="TOC1"/>
            <w:tabs>
              <w:tab w:val="right" w:leader="dot" w:pos="9019"/>
            </w:tabs>
            <w:rPr>
              <w:noProof/>
            </w:rPr>
          </w:pPr>
          <w:r w:rsidRPr="00ED19AD">
            <w:fldChar w:fldCharType="begin"/>
          </w:r>
          <w:r w:rsidR="00557E5B" w:rsidRPr="006D6C19">
            <w:instrText xml:space="preserve"> TOC \o "1-3" \h \z \u </w:instrText>
          </w:r>
          <w:r w:rsidRPr="00ED19AD">
            <w:fldChar w:fldCharType="separate"/>
          </w:r>
          <w:hyperlink w:anchor="_Toc48075693" w:history="1">
            <w:r w:rsidR="00557E5B" w:rsidRPr="006D6C19">
              <w:rPr>
                <w:rStyle w:val="Hyperlink"/>
                <w:noProof/>
              </w:rPr>
              <w:t>Introduction:</w:t>
            </w:r>
            <w:r w:rsidR="00557E5B" w:rsidRPr="006D6C19">
              <w:rPr>
                <w:noProof/>
                <w:webHidden/>
              </w:rPr>
              <w:tab/>
            </w:r>
            <w:r w:rsidRPr="006D6C19">
              <w:rPr>
                <w:noProof/>
                <w:webHidden/>
              </w:rPr>
              <w:fldChar w:fldCharType="begin"/>
            </w:r>
            <w:r w:rsidR="00557E5B" w:rsidRPr="006D6C19">
              <w:rPr>
                <w:noProof/>
                <w:webHidden/>
              </w:rPr>
              <w:instrText xml:space="preserve"> PAGEREF _Toc48075693 \h </w:instrText>
            </w:r>
            <w:r w:rsidRPr="006D6C19">
              <w:rPr>
                <w:noProof/>
                <w:webHidden/>
              </w:rPr>
            </w:r>
            <w:r w:rsidRPr="006D6C19">
              <w:rPr>
                <w:noProof/>
                <w:webHidden/>
              </w:rPr>
              <w:fldChar w:fldCharType="separate"/>
            </w:r>
            <w:r w:rsidR="00557E5B" w:rsidRPr="006D6C19">
              <w:rPr>
                <w:noProof/>
                <w:webHidden/>
              </w:rPr>
              <w:t>3</w:t>
            </w:r>
            <w:r w:rsidRPr="006D6C19">
              <w:rPr>
                <w:noProof/>
                <w:webHidden/>
              </w:rPr>
              <w:fldChar w:fldCharType="end"/>
            </w:r>
          </w:hyperlink>
        </w:p>
        <w:p w:rsidR="00557E5B" w:rsidRPr="006D6C19" w:rsidRDefault="00ED19AD">
          <w:pPr>
            <w:pStyle w:val="TOC1"/>
            <w:tabs>
              <w:tab w:val="right" w:leader="dot" w:pos="9019"/>
            </w:tabs>
            <w:rPr>
              <w:noProof/>
            </w:rPr>
          </w:pPr>
          <w:hyperlink w:anchor="_Toc48075694" w:history="1">
            <w:r w:rsidR="00557E5B" w:rsidRPr="006D6C19">
              <w:rPr>
                <w:rStyle w:val="Hyperlink"/>
                <w:noProof/>
              </w:rPr>
              <w:t>Discussion</w:t>
            </w:r>
            <w:r w:rsidR="00557E5B" w:rsidRPr="006D6C19">
              <w:rPr>
                <w:noProof/>
                <w:webHidden/>
              </w:rPr>
              <w:tab/>
            </w:r>
            <w:r w:rsidRPr="006D6C19">
              <w:rPr>
                <w:noProof/>
                <w:webHidden/>
              </w:rPr>
              <w:fldChar w:fldCharType="begin"/>
            </w:r>
            <w:r w:rsidR="00557E5B" w:rsidRPr="006D6C19">
              <w:rPr>
                <w:noProof/>
                <w:webHidden/>
              </w:rPr>
              <w:instrText xml:space="preserve"> PAGEREF _Toc48075694 \h </w:instrText>
            </w:r>
            <w:r w:rsidRPr="006D6C19">
              <w:rPr>
                <w:noProof/>
                <w:webHidden/>
              </w:rPr>
            </w:r>
            <w:r w:rsidRPr="006D6C19">
              <w:rPr>
                <w:noProof/>
                <w:webHidden/>
              </w:rPr>
              <w:fldChar w:fldCharType="separate"/>
            </w:r>
            <w:r w:rsidR="00557E5B" w:rsidRPr="006D6C19">
              <w:rPr>
                <w:noProof/>
                <w:webHidden/>
              </w:rPr>
              <w:t>3</w:t>
            </w:r>
            <w:r w:rsidRPr="006D6C19">
              <w:rPr>
                <w:noProof/>
                <w:webHidden/>
              </w:rPr>
              <w:fldChar w:fldCharType="end"/>
            </w:r>
          </w:hyperlink>
        </w:p>
        <w:p w:rsidR="00557E5B" w:rsidRPr="006D6C19" w:rsidRDefault="00ED19AD">
          <w:pPr>
            <w:pStyle w:val="TOC1"/>
            <w:tabs>
              <w:tab w:val="right" w:leader="dot" w:pos="9019"/>
            </w:tabs>
            <w:rPr>
              <w:noProof/>
            </w:rPr>
          </w:pPr>
          <w:hyperlink w:anchor="_Toc48075695" w:history="1">
            <w:r w:rsidR="00557E5B" w:rsidRPr="006D6C19">
              <w:rPr>
                <w:rStyle w:val="Hyperlink"/>
                <w:noProof/>
              </w:rPr>
              <w:t>Conclusion</w:t>
            </w:r>
            <w:r w:rsidR="00557E5B" w:rsidRPr="006D6C19">
              <w:rPr>
                <w:noProof/>
                <w:webHidden/>
              </w:rPr>
              <w:tab/>
              <w:t>7</w:t>
            </w:r>
          </w:hyperlink>
        </w:p>
        <w:p w:rsidR="00557E5B" w:rsidRPr="006D6C19" w:rsidRDefault="00ED19AD">
          <w:pPr>
            <w:pStyle w:val="TOC1"/>
            <w:tabs>
              <w:tab w:val="right" w:leader="dot" w:pos="9019"/>
            </w:tabs>
            <w:rPr>
              <w:noProof/>
            </w:rPr>
          </w:pPr>
          <w:hyperlink w:anchor="_Toc48075696" w:history="1">
            <w:r w:rsidR="00557E5B" w:rsidRPr="006D6C19">
              <w:rPr>
                <w:rStyle w:val="Hyperlink"/>
                <w:noProof/>
              </w:rPr>
              <w:t>Reference</w:t>
            </w:r>
            <w:r w:rsidR="00557E5B" w:rsidRPr="006D6C19">
              <w:rPr>
                <w:noProof/>
                <w:webHidden/>
              </w:rPr>
              <w:tab/>
              <w:t>8</w:t>
            </w:r>
          </w:hyperlink>
        </w:p>
        <w:p w:rsidR="00557E5B" w:rsidRPr="006D6C19" w:rsidRDefault="00ED19AD">
          <w:r w:rsidRPr="006D6C19">
            <w:rPr>
              <w:b/>
              <w:bCs/>
              <w:noProof/>
            </w:rPr>
            <w:fldChar w:fldCharType="end"/>
          </w:r>
        </w:p>
      </w:sdtContent>
    </w:sdt>
    <w:p w:rsidR="0026221A" w:rsidRPr="006D6C19" w:rsidRDefault="0026221A">
      <w:pPr>
        <w:spacing w:line="360" w:lineRule="auto"/>
      </w:pPr>
    </w:p>
    <w:p w:rsidR="0026221A" w:rsidRPr="006D6C19" w:rsidRDefault="0026221A">
      <w:pPr>
        <w:spacing w:line="360" w:lineRule="auto"/>
      </w:pPr>
    </w:p>
    <w:p w:rsidR="0026221A" w:rsidRPr="006D6C19" w:rsidRDefault="0026221A">
      <w:pPr>
        <w:spacing w:line="360" w:lineRule="auto"/>
      </w:pPr>
    </w:p>
    <w:p w:rsidR="0026221A" w:rsidRPr="006D6C19" w:rsidRDefault="00AE061E">
      <w:pPr>
        <w:spacing w:line="360" w:lineRule="auto"/>
      </w:pPr>
      <w:bookmarkStart w:id="6" w:name="_3dy6vkm" w:colFirst="0" w:colLast="0"/>
      <w:bookmarkEnd w:id="6"/>
      <w:r w:rsidRPr="006D6C19">
        <w:br w:type="page"/>
      </w:r>
    </w:p>
    <w:p w:rsidR="0026221A" w:rsidRPr="006D6C19" w:rsidRDefault="00AE061E">
      <w:pPr>
        <w:pStyle w:val="Heading1"/>
        <w:spacing w:line="360" w:lineRule="auto"/>
      </w:pPr>
      <w:bookmarkStart w:id="7" w:name="_Toc48075693"/>
      <w:r w:rsidRPr="006D6C19">
        <w:lastRenderedPageBreak/>
        <w:t>Introduction:</w:t>
      </w:r>
      <w:bookmarkEnd w:id="7"/>
    </w:p>
    <w:p w:rsidR="0026221A" w:rsidRPr="006D6C19" w:rsidRDefault="00AE061E">
      <w:pPr>
        <w:spacing w:line="360" w:lineRule="auto"/>
      </w:pPr>
      <w:r w:rsidRPr="006D6C19">
        <w:t xml:space="preserve">The </w:t>
      </w:r>
      <w:r w:rsidR="007C0B2C" w:rsidRPr="006D6C19">
        <w:t>external market</w:t>
      </w:r>
      <w:r w:rsidRPr="006D6C19">
        <w:t xml:space="preserve"> climate </w:t>
      </w:r>
      <w:r w:rsidR="007C0B2C" w:rsidRPr="006D6C19">
        <w:t xml:space="preserve">analysis </w:t>
      </w:r>
      <w:r w:rsidRPr="006D6C19">
        <w:t>for a company is extremely critical</w:t>
      </w:r>
      <w:r w:rsidR="007C0B2C" w:rsidRPr="006D6C19">
        <w:t xml:space="preserve"> for its business success and value creation process as it would</w:t>
      </w:r>
      <w:r w:rsidRPr="006D6C19">
        <w:t xml:space="preserve"> allow the firm to find prospects and reap the benefits of the first mover. In fact, it might also boost the efficiency of an organisation. Companies who continually track their atmosphere and follow effective best strategies are those who not only boost their existing results </w:t>
      </w:r>
      <w:r w:rsidR="003328F6" w:rsidRPr="006D6C19">
        <w:t>but also</w:t>
      </w:r>
      <w:r w:rsidRPr="006D6C19">
        <w:t xml:space="preserve"> often tend to compete in the industry over a longer </w:t>
      </w:r>
      <w:r w:rsidR="003328F6" w:rsidRPr="006D6C19">
        <w:t>period</w:t>
      </w:r>
      <w:r w:rsidRPr="006D6C19">
        <w:t xml:space="preserve">. Environmental awareness allows a company to enhance its reputation by showing its responsiveness to the surroundings in which it works. The </w:t>
      </w:r>
      <w:r w:rsidR="007C0B2C" w:rsidRPr="006D6C19">
        <w:t>external environmental factors</w:t>
      </w:r>
      <w:r w:rsidRPr="006D6C19">
        <w:t xml:space="preserve"> directly influence the company, affecting consumers, staff, owners, rivals and vendors, and stakeholders. The global factors or external environment applies to influences that implicitly affect the organisation, including financial, cultural, social, regulatory, environmental and cultural factors.</w:t>
      </w:r>
      <w:r w:rsidR="007C0B2C" w:rsidRPr="006D6C19">
        <w:t xml:space="preserve"> In this essay, the focus is on discussing the value creation in the electric vehicle industry in relation to one of the leading firm </w:t>
      </w:r>
      <w:r w:rsidR="00AF04FC" w:rsidRPr="006D6C19">
        <w:t>“Aston Martin”</w:t>
      </w:r>
      <w:r w:rsidR="007C0B2C" w:rsidRPr="006D6C19">
        <w:t>. The essay will emphasise on the overview of the industry followed by the firm’s value creation process and impact of the external environmental factors on the same.</w:t>
      </w:r>
    </w:p>
    <w:p w:rsidR="003328F6" w:rsidRPr="006D6C19" w:rsidRDefault="003328F6">
      <w:pPr>
        <w:rPr>
          <w:b/>
          <w:sz w:val="28"/>
          <w:szCs w:val="28"/>
        </w:rPr>
      </w:pPr>
      <w:bookmarkStart w:id="8" w:name="_Toc48075694"/>
      <w:r w:rsidRPr="006D6C19">
        <w:br w:type="page"/>
      </w:r>
    </w:p>
    <w:p w:rsidR="0026221A" w:rsidRPr="006D6C19" w:rsidRDefault="00AE061E">
      <w:pPr>
        <w:pStyle w:val="Heading1"/>
        <w:spacing w:line="360" w:lineRule="auto"/>
      </w:pPr>
      <w:r w:rsidRPr="006D6C19">
        <w:lastRenderedPageBreak/>
        <w:t>Discussion</w:t>
      </w:r>
      <w:bookmarkEnd w:id="8"/>
    </w:p>
    <w:p w:rsidR="008D27B5" w:rsidRPr="006D6C19" w:rsidRDefault="00AE061E">
      <w:pPr>
        <w:spacing w:line="360" w:lineRule="auto"/>
      </w:pPr>
      <w:r w:rsidRPr="006D6C19">
        <w:t xml:space="preserve">The automotive vehicle sector is regarded to be among the most significant sectors for introducing approaches to develop innovative technologies and goods to satisfy the needs of consumers. It is important to examine the growth and success of </w:t>
      </w:r>
      <w:r w:rsidR="00AF04FC" w:rsidRPr="006D6C19">
        <w:t>“Aston Martin”</w:t>
      </w:r>
      <w:r w:rsidRPr="006D6C19">
        <w:t xml:space="preserve"> on the market in order to gain a better understanding of the way in which the company manages its creativity and deals with the high level of rivalry of certain companies in the same industry. In certain instances, it is found that the business is completely </w:t>
      </w:r>
      <w:r w:rsidR="007C0B2C" w:rsidRPr="006D6C19">
        <w:t>cantered</w:t>
      </w:r>
      <w:r w:rsidRPr="006D6C19">
        <w:t xml:space="preserve"> on the areas in which creative innovations may be utilized in the workforce to produce greater income (</w:t>
      </w:r>
      <w:r w:rsidRPr="006D6C19">
        <w:rPr>
          <w:highlight w:val="white"/>
        </w:rPr>
        <w:t>Alexander and Joe, 2019</w:t>
      </w:r>
      <w:r w:rsidRPr="006D6C19">
        <w:t xml:space="preserve">). They are trying to ensure that the production of their goods is distinctive in such a way that they can attract a larger number of buyers to the sector. Robert </w:t>
      </w:r>
      <w:proofErr w:type="spellStart"/>
      <w:r w:rsidRPr="006D6C19">
        <w:t>Bamford</w:t>
      </w:r>
      <w:proofErr w:type="spellEnd"/>
      <w:r w:rsidRPr="006D6C19">
        <w:t xml:space="preserve"> and Lionel Martin started the company </w:t>
      </w:r>
      <w:r w:rsidR="00AF04FC" w:rsidRPr="006D6C19">
        <w:t>“Aston Martin”</w:t>
      </w:r>
      <w:r w:rsidRPr="006D6C19">
        <w:t xml:space="preserve"> </w:t>
      </w:r>
      <w:r w:rsidR="008D27B5" w:rsidRPr="006D6C19">
        <w:t xml:space="preserve">back </w:t>
      </w:r>
      <w:r w:rsidRPr="006D6C19">
        <w:t xml:space="preserve">in 1913. </w:t>
      </w:r>
      <w:r w:rsidR="008D27B5" w:rsidRPr="006D6C19">
        <w:t>The organisation from day 1 was known for its quality and innovative design of the product, using modern technology in their production process to deliver high quality vehicles in the market</w:t>
      </w:r>
      <w:r w:rsidRPr="006D6C19">
        <w:t xml:space="preserve">. </w:t>
      </w:r>
      <w:r w:rsidR="008D27B5" w:rsidRPr="006D6C19">
        <w:t xml:space="preserve">Creativity and innovation is the core of the business process for this company which </w:t>
      </w:r>
      <w:r w:rsidRPr="006D6C19">
        <w:t>permitted them to guarantee that the cars were constructed to the best possible level</w:t>
      </w:r>
      <w:r w:rsidR="007C0B2C" w:rsidRPr="006D6C19">
        <w:t xml:space="preserve"> (</w:t>
      </w:r>
      <w:proofErr w:type="spellStart"/>
      <w:r w:rsidRPr="006D6C19">
        <w:rPr>
          <w:highlight w:val="white"/>
        </w:rPr>
        <w:t>Biemans</w:t>
      </w:r>
      <w:proofErr w:type="spellEnd"/>
      <w:r w:rsidRPr="006D6C19">
        <w:rPr>
          <w:highlight w:val="white"/>
        </w:rPr>
        <w:t>, 2018</w:t>
      </w:r>
      <w:r w:rsidRPr="006D6C19">
        <w:t>). The</w:t>
      </w:r>
      <w:r w:rsidR="008D27B5" w:rsidRPr="006D6C19">
        <w:t xml:space="preserve">re is a significant level of competition in the automotive sector. The scenario for </w:t>
      </w:r>
      <w:r w:rsidR="00AF04FC" w:rsidRPr="006D6C19">
        <w:t>“Aston Martin”</w:t>
      </w:r>
      <w:r w:rsidR="008D27B5" w:rsidRPr="006D6C19">
        <w:t xml:space="preserve"> is also the same as the organisation was facing a significant level of challenges for companies like </w:t>
      </w:r>
      <w:r w:rsidRPr="006D6C19">
        <w:t xml:space="preserve">Bentley, Land Rover, and Rolls-Royce </w:t>
      </w:r>
      <w:r w:rsidR="008D27B5" w:rsidRPr="006D6C19">
        <w:t>and so on</w:t>
      </w:r>
      <w:r w:rsidRPr="006D6C19">
        <w:t xml:space="preserve">. The establishment of the </w:t>
      </w:r>
      <w:r w:rsidR="008D27B5" w:rsidRPr="006D6C19">
        <w:t>“</w:t>
      </w:r>
      <w:r w:rsidRPr="006D6C19">
        <w:t>Second Century Strategy</w:t>
      </w:r>
      <w:r w:rsidR="008D27B5" w:rsidRPr="006D6C19">
        <w:t xml:space="preserve">” in the process of automation </w:t>
      </w:r>
      <w:r w:rsidRPr="006D6C19">
        <w:t xml:space="preserve">by the executives of </w:t>
      </w:r>
      <w:r w:rsidR="00AF04FC" w:rsidRPr="006D6C19">
        <w:t>“Aston Martin”</w:t>
      </w:r>
      <w:r w:rsidRPr="006D6C19">
        <w:t xml:space="preserve"> is one such illustration that has made it much easier for them to function in a competitive way and increase the profitability for better business functions.</w:t>
      </w:r>
    </w:p>
    <w:p w:rsidR="0026221A" w:rsidRPr="006D6C19" w:rsidRDefault="00AE061E">
      <w:pPr>
        <w:spacing w:line="360" w:lineRule="auto"/>
      </w:pPr>
      <w:r w:rsidRPr="006D6C19">
        <w:t>As the people of modern era become more environment aware add rely of sustainability, companies are started to emphasize on delivering hydrogen car, electric car which can reduce the pollution and add value to customers Porter’s value chain analysis is one of the key tools to analyses how the organisation from the electric car industry are able to generate value for the customer. This same cumulative model consists of two parts: primary activities and infrastructure support</w:t>
      </w:r>
      <w:r w:rsidR="007C0B2C" w:rsidRPr="006D6C19">
        <w:t xml:space="preserve"> (</w:t>
      </w:r>
      <w:proofErr w:type="spellStart"/>
      <w:r w:rsidR="007C0B2C" w:rsidRPr="006D6C19">
        <w:rPr>
          <w:highlight w:val="white"/>
        </w:rPr>
        <w:t>Martínez</w:t>
      </w:r>
      <w:proofErr w:type="spellEnd"/>
      <w:r w:rsidR="007C0B2C" w:rsidRPr="006D6C19">
        <w:rPr>
          <w:highlight w:val="white"/>
        </w:rPr>
        <w:t>-Costa</w:t>
      </w:r>
      <w:r w:rsidR="007C0B2C" w:rsidRPr="006D6C19">
        <w:t xml:space="preserve"> </w:t>
      </w:r>
      <w:r w:rsidR="007C0B2C" w:rsidRPr="006D6C19">
        <w:rPr>
          <w:i/>
        </w:rPr>
        <w:t>et al.,</w:t>
      </w:r>
      <w:r w:rsidR="007C0B2C" w:rsidRPr="006D6C19">
        <w:t xml:space="preserve"> 2019)</w:t>
      </w:r>
      <w:r w:rsidRPr="006D6C19">
        <w:t>.</w:t>
      </w:r>
    </w:p>
    <w:p w:rsidR="0026221A" w:rsidRPr="006D6C19" w:rsidRDefault="00AE061E">
      <w:pPr>
        <w:spacing w:line="360" w:lineRule="auto"/>
      </w:pPr>
      <w:r w:rsidRPr="006D6C19">
        <w:t>The Prima</w:t>
      </w:r>
      <w:r w:rsidR="007C0B2C" w:rsidRPr="006D6C19">
        <w:t>ry Activities process includes “</w:t>
      </w:r>
      <w:r w:rsidR="007C0B2C" w:rsidRPr="006D6C19">
        <w:rPr>
          <w:b/>
        </w:rPr>
        <w:t>inbound l</w:t>
      </w:r>
      <w:r w:rsidRPr="006D6C19">
        <w:rPr>
          <w:b/>
        </w:rPr>
        <w:t>ogistics</w:t>
      </w:r>
      <w:r w:rsidR="007C0B2C" w:rsidRPr="006D6C19">
        <w:rPr>
          <w:b/>
        </w:rPr>
        <w:t>”</w:t>
      </w:r>
      <w:r w:rsidRPr="006D6C19">
        <w:t xml:space="preserve">, where </w:t>
      </w:r>
      <w:r w:rsidR="00AF04FC" w:rsidRPr="006D6C19">
        <w:t xml:space="preserve">“Aston </w:t>
      </w:r>
      <w:proofErr w:type="spellStart"/>
      <w:r w:rsidR="00AF04FC" w:rsidRPr="006D6C19">
        <w:t>Martin”</w:t>
      </w:r>
      <w:r w:rsidRPr="006D6C19">
        <w:t>'s</w:t>
      </w:r>
      <w:proofErr w:type="spellEnd"/>
      <w:r w:rsidRPr="006D6C19">
        <w:t xml:space="preserve"> is rather well-developed in terms of managing its raw supplies and resources in jubilation of their application in a substantial way. This allows them to realize the company's objectives and to execute flawlessly. </w:t>
      </w:r>
      <w:r w:rsidR="00A62ACB" w:rsidRPr="006D6C19">
        <w:t xml:space="preserve">The process of inbound logistics in the automobile sector is essential as it helps the firm to manage the timely inward delivery of the raw materials, maintain the quality of the same and at the same time ensure proper flow of goods. The </w:t>
      </w:r>
      <w:r w:rsidR="00A62ACB" w:rsidRPr="006D6C19">
        <w:lastRenderedPageBreak/>
        <w:t xml:space="preserve">electric car industry is very much linked with the quality of raw materials it gets from the supplier and for companies like </w:t>
      </w:r>
      <w:r w:rsidR="00AF04FC" w:rsidRPr="006D6C19">
        <w:t>“Aston Martin”</w:t>
      </w:r>
      <w:r w:rsidR="00A62ACB" w:rsidRPr="006D6C19">
        <w:t xml:space="preserve">, it is necessary that the suppliers never compromises with the quality as the overall car and its market performance is largely depends on the raw materials </w:t>
      </w:r>
      <w:r w:rsidRPr="006D6C19">
        <w:t>in a fair manner in order to meet the requirements of the consumer and to minimize the adverse impact on the business.</w:t>
      </w:r>
      <w:r w:rsidR="00A62ACB" w:rsidRPr="006D6C19">
        <w:t xml:space="preserve"> The next part associated with the primary activities is the operation. It is important for the electric car manufacturer to make sure that the overall process of operation has been streamlined, automated and without any single loopholes as this is the key part of the overall process flow that determines whether an </w:t>
      </w:r>
      <w:proofErr w:type="spellStart"/>
      <w:r w:rsidR="00A62ACB" w:rsidRPr="006D6C19">
        <w:t>organiation</w:t>
      </w:r>
      <w:proofErr w:type="spellEnd"/>
      <w:r w:rsidR="00A62ACB" w:rsidRPr="006D6C19">
        <w:t xml:space="preserve"> like </w:t>
      </w:r>
      <w:r w:rsidR="00AF04FC" w:rsidRPr="006D6C19">
        <w:t>“Aston Martin”</w:t>
      </w:r>
      <w:r w:rsidR="00A62ACB" w:rsidRPr="006D6C19">
        <w:t xml:space="preserve"> is able to deliver quality output or finished goods to its customer or not. The operation process in the automobile industry is significant for value generation as it is helpful to manage the quality of the finished goods, assist the firm to compete with rivals and add values to its customers.  </w:t>
      </w:r>
      <w:r w:rsidRPr="006D6C19">
        <w:t xml:space="preserve">The process of </w:t>
      </w:r>
      <w:r w:rsidR="007C0B2C" w:rsidRPr="006D6C19">
        <w:t>“</w:t>
      </w:r>
      <w:r w:rsidRPr="006D6C19">
        <w:rPr>
          <w:b/>
        </w:rPr>
        <w:t>Outbound Logistics</w:t>
      </w:r>
      <w:r w:rsidR="007C0B2C" w:rsidRPr="006D6C19">
        <w:rPr>
          <w:b/>
        </w:rPr>
        <w:t>”</w:t>
      </w:r>
      <w:r w:rsidRPr="006D6C19">
        <w:t xml:space="preserve"> carried out by the firm with the help of a series of external operations. This can be regarded as an important strategy for the sale of their assembled automobiles in their </w:t>
      </w:r>
      <w:r w:rsidRPr="006D6C19">
        <w:rPr>
          <w:highlight w:val="white"/>
        </w:rPr>
        <w:t>diverse</w:t>
      </w:r>
      <w:r w:rsidRPr="006D6C19">
        <w:t xml:space="preserve"> outlets. This helps them to give consumers the right option to run luxury cars and to improve their experience for the better. </w:t>
      </w:r>
      <w:proofErr w:type="gramStart"/>
      <w:r w:rsidRPr="006D6C19">
        <w:t>(</w:t>
      </w:r>
      <w:proofErr w:type="spellStart"/>
      <w:r w:rsidRPr="006D6C19">
        <w:rPr>
          <w:highlight w:val="white"/>
        </w:rPr>
        <w:t>Martínez</w:t>
      </w:r>
      <w:proofErr w:type="spellEnd"/>
      <w:r w:rsidRPr="006D6C19">
        <w:rPr>
          <w:highlight w:val="white"/>
        </w:rPr>
        <w:t>-Costa</w:t>
      </w:r>
      <w:r w:rsidRPr="006D6C19">
        <w:t xml:space="preserve"> </w:t>
      </w:r>
      <w:r w:rsidRPr="006D6C19">
        <w:rPr>
          <w:i/>
        </w:rPr>
        <w:t>et al.</w:t>
      </w:r>
      <w:r w:rsidRPr="006D6C19">
        <w:t>, 2019).</w:t>
      </w:r>
      <w:proofErr w:type="gramEnd"/>
      <w:r w:rsidRPr="006D6C19">
        <w:t xml:space="preserve"> </w:t>
      </w:r>
      <w:r w:rsidR="00AF04FC" w:rsidRPr="006D6C19">
        <w:t xml:space="preserve">“Aston </w:t>
      </w:r>
      <w:proofErr w:type="spellStart"/>
      <w:r w:rsidR="00AF04FC" w:rsidRPr="006D6C19">
        <w:t>Martin”</w:t>
      </w:r>
      <w:r w:rsidRPr="006D6C19">
        <w:t>'s</w:t>
      </w:r>
      <w:proofErr w:type="spellEnd"/>
      <w:r w:rsidRPr="006D6C19">
        <w:t xml:space="preserve"> </w:t>
      </w:r>
      <w:r w:rsidR="007C0B2C" w:rsidRPr="006D6C19">
        <w:t>“</w:t>
      </w:r>
      <w:r w:rsidRPr="006D6C19">
        <w:rPr>
          <w:b/>
        </w:rPr>
        <w:t>marketing and distributio</w:t>
      </w:r>
      <w:r w:rsidRPr="006D6C19">
        <w:t>n</w:t>
      </w:r>
      <w:r w:rsidR="007C0B2C" w:rsidRPr="006D6C19">
        <w:t>”</w:t>
      </w:r>
      <w:r w:rsidRPr="006D6C19">
        <w:t xml:space="preserve"> department is thoroughly dedicated to identifying industry dynamics in the manner expected and to ensure that they pursue the same patterns in order to be able to work on the demand with improved business results. With this support, the organization is in a position to ensure the production of income and improved productivity in the workforce. The </w:t>
      </w:r>
      <w:r w:rsidR="007C0B2C" w:rsidRPr="006D6C19">
        <w:t>“</w:t>
      </w:r>
      <w:r w:rsidRPr="006D6C19">
        <w:rPr>
          <w:b/>
        </w:rPr>
        <w:t>service</w:t>
      </w:r>
      <w:r w:rsidR="007C0B2C" w:rsidRPr="006D6C19">
        <w:rPr>
          <w:b/>
        </w:rPr>
        <w:t>”</w:t>
      </w:r>
      <w:r w:rsidRPr="006D6C19">
        <w:t xml:space="preserve"> facilities provided by the organization are very impressive in terms of meeting the desires of customers and enabling them to enjoy the latest premium cars on the market. In fact, the company has experience in the usage of technologies to deliver after-purchase facilities to its clients. This lets them grow the power of their client base in a meaningful way (</w:t>
      </w:r>
      <w:r w:rsidRPr="006D6C19">
        <w:rPr>
          <w:highlight w:val="white"/>
        </w:rPr>
        <w:t>Orcas and Wetzel’s, 2018</w:t>
      </w:r>
      <w:r w:rsidRPr="006D6C19">
        <w:t>).</w:t>
      </w:r>
    </w:p>
    <w:p w:rsidR="0026221A" w:rsidRPr="006D6C19" w:rsidRDefault="007C0B2C">
      <w:pPr>
        <w:spacing w:line="360" w:lineRule="auto"/>
      </w:pPr>
      <w:r w:rsidRPr="006D6C19">
        <w:rPr>
          <w:b/>
        </w:rPr>
        <w:t>“</w:t>
      </w:r>
      <w:r w:rsidR="00AE061E" w:rsidRPr="006D6C19">
        <w:rPr>
          <w:b/>
        </w:rPr>
        <w:t>Support Activities</w:t>
      </w:r>
      <w:r w:rsidRPr="006D6C19">
        <w:rPr>
          <w:b/>
        </w:rPr>
        <w:t>”</w:t>
      </w:r>
      <w:r w:rsidR="003C469D" w:rsidRPr="006D6C19">
        <w:rPr>
          <w:b/>
        </w:rPr>
        <w:t xml:space="preserve"> </w:t>
      </w:r>
      <w:r w:rsidR="00AE061E" w:rsidRPr="006D6C19">
        <w:t xml:space="preserve">associated with the value creation includes </w:t>
      </w:r>
      <w:bookmarkStart w:id="9" w:name="_GoBack"/>
      <w:r w:rsidRPr="00582632">
        <w:t>“</w:t>
      </w:r>
      <w:r w:rsidR="00AE061E" w:rsidRPr="00582632">
        <w:rPr>
          <w:color w:val="000000"/>
        </w:rPr>
        <w:t>Firm Infrastructure</w:t>
      </w:r>
      <w:r w:rsidRPr="00582632">
        <w:rPr>
          <w:color w:val="000000"/>
        </w:rPr>
        <w:t>”</w:t>
      </w:r>
      <w:r w:rsidR="003C469D" w:rsidRPr="00582632">
        <w:rPr>
          <w:color w:val="000000"/>
        </w:rPr>
        <w:t xml:space="preserve"> </w:t>
      </w:r>
      <w:r w:rsidR="00A62ACB" w:rsidRPr="00582632">
        <w:rPr>
          <w:color w:val="000000"/>
        </w:rPr>
        <w:t xml:space="preserve">which is important for the electric car manufacturing industry to ensure that it can use a streamlined advanced production operation model along with the use of modern technologies. An improved, quality oriented production operation model is helpful for the automobile companies to deliver high quality finish products which are not only able to meet the expectation of the customers, but at the same time help the firm to compete with its market rivals. In case of </w:t>
      </w:r>
      <w:r w:rsidR="00AF04FC" w:rsidRPr="00582632">
        <w:rPr>
          <w:color w:val="000000"/>
        </w:rPr>
        <w:t>“Aston Martin”</w:t>
      </w:r>
      <w:r w:rsidR="00A62ACB" w:rsidRPr="00582632">
        <w:rPr>
          <w:color w:val="000000"/>
        </w:rPr>
        <w:t>,</w:t>
      </w:r>
      <w:r w:rsidR="00A62ACB" w:rsidRPr="006D6C19">
        <w:rPr>
          <w:b/>
          <w:color w:val="000000"/>
        </w:rPr>
        <w:t xml:space="preserve"> </w:t>
      </w:r>
      <w:bookmarkEnd w:id="9"/>
      <w:r w:rsidR="00A62ACB" w:rsidRPr="006D6C19">
        <w:rPr>
          <w:color w:val="000000"/>
        </w:rPr>
        <w:t>the</w:t>
      </w:r>
      <w:r w:rsidR="00AE061E" w:rsidRPr="006D6C19">
        <w:t xml:space="preserve"> facilities provided by the organization are very impressive in terms of meeting the desires of customers and enabling them to enjoy the latest premium cars on the market. In fact, the company has experience in the usage of technologies </w:t>
      </w:r>
      <w:r w:rsidR="00AE061E" w:rsidRPr="006D6C19">
        <w:lastRenderedPageBreak/>
        <w:t xml:space="preserve">to deliver after-purchase facilities to its clients. This lets them grow the power of their client base in a meaningful way. </w:t>
      </w:r>
      <w:r w:rsidR="00A62ACB" w:rsidRPr="006D6C19">
        <w:t xml:space="preserve">Manpower is the key part in case of any business operation. Highly </w:t>
      </w:r>
      <w:r w:rsidR="00092950" w:rsidRPr="006D6C19">
        <w:t>skilful</w:t>
      </w:r>
      <w:r w:rsidR="00A62ACB" w:rsidRPr="006D6C19">
        <w:t xml:space="preserve"> resources are important in modern era </w:t>
      </w:r>
      <w:proofErr w:type="gramStart"/>
      <w:r w:rsidR="00A62ACB" w:rsidRPr="006D6C19">
        <w:t>who</w:t>
      </w:r>
      <w:proofErr w:type="gramEnd"/>
      <w:r w:rsidR="00A62ACB" w:rsidRPr="006D6C19">
        <w:t xml:space="preserve"> can successfully manage the technology oriented production </w:t>
      </w:r>
      <w:r w:rsidR="00092950" w:rsidRPr="006D6C19">
        <w:t>machineries</w:t>
      </w:r>
      <w:r w:rsidR="00A62ACB" w:rsidRPr="006D6C19">
        <w:t xml:space="preserve"> and at the same times suggest more innovative out of the box thinking to the top management tin order to remain one step </w:t>
      </w:r>
      <w:r w:rsidR="00092950" w:rsidRPr="006D6C19">
        <w:t>ahead</w:t>
      </w:r>
      <w:r w:rsidR="00A62ACB" w:rsidRPr="006D6C19">
        <w:t xml:space="preserve"> in the market. This young workforce often acts as the medium of </w:t>
      </w:r>
      <w:r w:rsidR="00092950" w:rsidRPr="006D6C19">
        <w:t>understanding</w:t>
      </w:r>
      <w:r w:rsidR="00A62ACB" w:rsidRPr="006D6C19">
        <w:t xml:space="preserve"> the pulse of the </w:t>
      </w:r>
      <w:r w:rsidR="00092950" w:rsidRPr="006D6C19">
        <w:t>customers</w:t>
      </w:r>
      <w:r w:rsidR="00A62ACB" w:rsidRPr="006D6C19">
        <w:t xml:space="preserve"> of the modern era. </w:t>
      </w:r>
      <w:r w:rsidR="00AE061E" w:rsidRPr="006D6C19">
        <w:t xml:space="preserve">The </w:t>
      </w:r>
      <w:r w:rsidRPr="006D6C19">
        <w:t>“</w:t>
      </w:r>
      <w:r w:rsidR="00AE061E" w:rsidRPr="006D6C19">
        <w:rPr>
          <w:b/>
        </w:rPr>
        <w:t>Human Resource</w:t>
      </w:r>
      <w:r w:rsidRPr="006D6C19">
        <w:rPr>
          <w:b/>
        </w:rPr>
        <w:t>”</w:t>
      </w:r>
      <w:r w:rsidR="00AE061E" w:rsidRPr="006D6C19">
        <w:t xml:space="preserve"> team of the company is fully informed of its duties in the wo</w:t>
      </w:r>
      <w:r w:rsidR="00092950" w:rsidRPr="006D6C19">
        <w:t xml:space="preserve">rkplace. The highly skilful employee </w:t>
      </w:r>
      <w:proofErr w:type="gramStart"/>
      <w:r w:rsidR="00092950" w:rsidRPr="006D6C19">
        <w:t>base of the firm is helpful for the company or meet</w:t>
      </w:r>
      <w:proofErr w:type="gramEnd"/>
      <w:r w:rsidR="00092950" w:rsidRPr="006D6C19">
        <w:t xml:space="preserve"> the demand of the market.</w:t>
      </w:r>
      <w:r w:rsidR="00AE061E" w:rsidRPr="006D6C19">
        <w:t xml:space="preserve"> The procurement framework allows them to purchase high-quality raw materials and other related goods in order to increase the price of their products and to satisfy the needs of their consumers. This allows them to achieve profitable market results. As a consequence, they will promote a creative culture and success in a dynamic business scenario.  The organisation is focused around the usage of </w:t>
      </w:r>
      <w:r w:rsidRPr="006D6C19">
        <w:t>“</w:t>
      </w:r>
      <w:r w:rsidR="00AE061E" w:rsidRPr="006D6C19">
        <w:rPr>
          <w:b/>
        </w:rPr>
        <w:t>emerging technology</w:t>
      </w:r>
      <w:r w:rsidRPr="006D6C19">
        <w:rPr>
          <w:b/>
        </w:rPr>
        <w:t>”</w:t>
      </w:r>
      <w:r w:rsidR="00AE061E" w:rsidRPr="006D6C19">
        <w:t xml:space="preserve"> in the workforce in such a way as to allow them to overcome the problems confronting the industry and to deliver good quality goods for their consumers. </w:t>
      </w:r>
    </w:p>
    <w:p w:rsidR="006054F1" w:rsidRPr="006D6C19" w:rsidRDefault="006054F1">
      <w:pPr>
        <w:spacing w:line="360" w:lineRule="auto"/>
      </w:pPr>
      <w:r w:rsidRPr="006D6C19">
        <w:rPr>
          <w:noProof/>
          <w:lang w:eastAsia="en-GB"/>
        </w:rPr>
        <w:drawing>
          <wp:anchor distT="114300" distB="114300" distL="114300" distR="114300" simplePos="0" relativeHeight="251659264" behindDoc="0" locked="0" layoutInCell="1" allowOverlap="1">
            <wp:simplePos x="0" y="0"/>
            <wp:positionH relativeFrom="column">
              <wp:posOffset>0</wp:posOffset>
            </wp:positionH>
            <wp:positionV relativeFrom="paragraph">
              <wp:posOffset>367665</wp:posOffset>
            </wp:positionV>
            <wp:extent cx="5267325" cy="2257425"/>
            <wp:effectExtent l="0" t="0" r="9525" b="9525"/>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5267325" cy="2257425"/>
                    </a:xfrm>
                    <a:prstGeom prst="rect">
                      <a:avLst/>
                    </a:prstGeom>
                    <a:ln/>
                  </pic:spPr>
                </pic:pic>
              </a:graphicData>
            </a:graphic>
          </wp:anchor>
        </w:drawing>
      </w:r>
    </w:p>
    <w:p w:rsidR="0026221A" w:rsidRPr="006D6C19" w:rsidRDefault="00AE061E" w:rsidP="007C0B2C">
      <w:pPr>
        <w:spacing w:line="360" w:lineRule="auto"/>
        <w:jc w:val="center"/>
        <w:rPr>
          <w:b/>
        </w:rPr>
      </w:pPr>
      <w:r w:rsidRPr="006D6C19">
        <w:rPr>
          <w:b/>
        </w:rPr>
        <w:t>Figure 2: Value Chain Analysis</w:t>
      </w:r>
    </w:p>
    <w:p w:rsidR="006054F1" w:rsidRPr="006D6C19" w:rsidRDefault="006054F1" w:rsidP="009A0215">
      <w:pPr>
        <w:spacing w:line="360" w:lineRule="auto"/>
      </w:pPr>
    </w:p>
    <w:p w:rsidR="009A0215" w:rsidRPr="006D6C19" w:rsidRDefault="00FE4B78" w:rsidP="009A0215">
      <w:pPr>
        <w:spacing w:line="360" w:lineRule="auto"/>
      </w:pPr>
      <w:r w:rsidRPr="006D6C19">
        <w:t xml:space="preserve">There are different macro environment factors or models which plays a significant role in the process of value creation of the companies. In order to manage the process of value creation in the business, especially in the specialised industry as electric car, it is important for companies like </w:t>
      </w:r>
      <w:r w:rsidR="00AF04FC" w:rsidRPr="006D6C19">
        <w:t>“Aston Martin”</w:t>
      </w:r>
      <w:r w:rsidRPr="006D6C19">
        <w:t xml:space="preserve"> to ensure that  </w:t>
      </w:r>
      <w:r w:rsidR="00D01F19" w:rsidRPr="006D6C19">
        <w:t xml:space="preserve"> the firm looks after  environmental factors  </w:t>
      </w:r>
      <w:r w:rsidR="00D01F19" w:rsidRPr="006D6C19">
        <w:lastRenderedPageBreak/>
        <w:t>[like political, economy, society, technology] and at the same time  focus on some key market related  parameters like supplier’s and buyers pow</w:t>
      </w:r>
      <w:r w:rsidR="009A0215" w:rsidRPr="006D6C19">
        <w:t xml:space="preserve">er of bargaining, competition, </w:t>
      </w:r>
      <w:r w:rsidR="00D01F19" w:rsidRPr="006D6C19">
        <w:t xml:space="preserve">substitutes to understand what is the most appropriate approach to meet  the value generation for the firm.  Considering the </w:t>
      </w:r>
      <w:r w:rsidR="009A0215" w:rsidRPr="006D6C19">
        <w:t>“</w:t>
      </w:r>
      <w:r w:rsidR="00D01F19" w:rsidRPr="006D6C19">
        <w:rPr>
          <w:i/>
        </w:rPr>
        <w:t>PESTEL</w:t>
      </w:r>
      <w:r w:rsidR="009A0215" w:rsidRPr="006D6C19">
        <w:rPr>
          <w:i/>
        </w:rPr>
        <w:t>”</w:t>
      </w:r>
      <w:r w:rsidR="00D01F19" w:rsidRPr="006D6C19">
        <w:t xml:space="preserve"> analysis of the electric car industry in the UK, it can be stated that, government of the country is following international considerations to set the laws and regulations for the manufacturing hub, FDI as well as norms associated with managing pollution. </w:t>
      </w:r>
      <w:proofErr w:type="gramStart"/>
      <w:r w:rsidR="00D01F19" w:rsidRPr="006D6C19">
        <w:t>Companies needs</w:t>
      </w:r>
      <w:proofErr w:type="gramEnd"/>
      <w:r w:rsidR="00D01F19" w:rsidRPr="006D6C19">
        <w:t xml:space="preserve"> to adhere by the same while operating in the UK. After </w:t>
      </w:r>
      <w:r w:rsidR="009A0215" w:rsidRPr="006D6C19">
        <w:t>“</w:t>
      </w:r>
      <w:r w:rsidR="00D01F19" w:rsidRPr="006D6C19">
        <w:rPr>
          <w:i/>
        </w:rPr>
        <w:t>BREXIT</w:t>
      </w:r>
      <w:r w:rsidR="009A0215" w:rsidRPr="006D6C19">
        <w:rPr>
          <w:i/>
        </w:rPr>
        <w:t>”</w:t>
      </w:r>
      <w:r w:rsidR="00D01F19" w:rsidRPr="006D6C19">
        <w:t xml:space="preserve">, there </w:t>
      </w:r>
      <w:proofErr w:type="gramStart"/>
      <w:r w:rsidR="00D01F19" w:rsidRPr="006D6C19">
        <w:t>are certain degree</w:t>
      </w:r>
      <w:proofErr w:type="gramEnd"/>
      <w:r w:rsidR="00D01F19" w:rsidRPr="006D6C19">
        <w:t xml:space="preserve"> of uncertainty as well which is affecting the industry as developed as electric car which is started to impact the performance of </w:t>
      </w:r>
      <w:r w:rsidR="00AF04FC" w:rsidRPr="006D6C19">
        <w:t>“Aston Martin”</w:t>
      </w:r>
      <w:r w:rsidR="00D01F19" w:rsidRPr="006D6C19">
        <w:t xml:space="preserve">. For example, </w:t>
      </w:r>
      <w:r w:rsidR="009A0215" w:rsidRPr="006D6C19">
        <w:t>“</w:t>
      </w:r>
      <w:r w:rsidR="00AF04FC" w:rsidRPr="006D6C19">
        <w:t>Aston Martin</w:t>
      </w:r>
      <w:r w:rsidR="009A0215" w:rsidRPr="006D6C19">
        <w:t>”</w:t>
      </w:r>
      <w:r w:rsidR="00D01F19" w:rsidRPr="006D6C19">
        <w:t xml:space="preserve"> makes one of their automobiles without any airbags that might be illegal, so they are constantly testing all the vehicles and ma</w:t>
      </w:r>
      <w:r w:rsidR="009A0215" w:rsidRPr="006D6C19">
        <w:t xml:space="preserve">king the car secure which is came into operation due to rule change. </w:t>
      </w:r>
    </w:p>
    <w:p w:rsidR="00FE4B78" w:rsidRPr="006D6C19" w:rsidRDefault="009A0215" w:rsidP="009A0215">
      <w:pPr>
        <w:spacing w:line="360" w:lineRule="auto"/>
        <w:sectPr w:rsidR="00FE4B78" w:rsidRPr="006D6C19">
          <w:footerReference w:type="default" r:id="rId8"/>
          <w:pgSz w:w="11909" w:h="16834"/>
          <w:pgMar w:top="1440" w:right="1440" w:bottom="1440" w:left="1440" w:header="720" w:footer="720" w:gutter="0"/>
          <w:pgNumType w:start="1"/>
          <w:cols w:space="720"/>
        </w:sectPr>
      </w:pPr>
      <w:r w:rsidRPr="006D6C19">
        <w:t xml:space="preserve">The Economic considerations relevant to the currency rate, world economic development and the market climate existing in the sector. </w:t>
      </w:r>
      <w:proofErr w:type="gramStart"/>
      <w:r w:rsidRPr="006D6C19">
        <w:t>The financial collapse rising household spendable income.</w:t>
      </w:r>
      <w:proofErr w:type="gramEnd"/>
      <w:r w:rsidRPr="006D6C19">
        <w:t xml:space="preserve">  If the interest rate is high, </w:t>
      </w:r>
      <w:r w:rsidR="00AF04FC" w:rsidRPr="006D6C19">
        <w:t>“Aston Martin”</w:t>
      </w:r>
      <w:r w:rsidRPr="006D6C19">
        <w:t xml:space="preserve"> and other car firms would be impacted by revenue and income (</w:t>
      </w:r>
      <w:proofErr w:type="spellStart"/>
      <w:r w:rsidRPr="006D6C19">
        <w:t>Lindström</w:t>
      </w:r>
      <w:proofErr w:type="spellEnd"/>
      <w:r w:rsidRPr="006D6C19">
        <w:t xml:space="preserve">, 2016).The recent COVID pandemic as well as “BREXIT” implementation stated to affect the firm.  External influences involve shifts in lifestyles and populations worldwide, aside from developments in buying habits and market power. </w:t>
      </w:r>
      <w:r w:rsidR="00AF04FC" w:rsidRPr="006D6C19">
        <w:t>“Aston Martin”</w:t>
      </w:r>
      <w:r w:rsidRPr="006D6C19">
        <w:t xml:space="preserve"> is also concerned about the commodity that the consumer actually wants and with business demand. In addition, the demographic often influences the </w:t>
      </w:r>
      <w:r w:rsidR="00AF04FC" w:rsidRPr="006D6C19">
        <w:t>electric car i</w:t>
      </w:r>
      <w:r w:rsidR="00AF04FC" w:rsidRPr="006D6C19">
        <w:rPr>
          <w:bCs/>
          <w:color w:val="000000"/>
        </w:rPr>
        <w:t>ndustry as production m</w:t>
      </w:r>
      <w:r w:rsidRPr="006D6C19">
        <w:t xml:space="preserve">echanism is the most significant consideration for </w:t>
      </w:r>
      <w:r w:rsidR="00AF04FC" w:rsidRPr="006D6C19">
        <w:t>orga</w:t>
      </w:r>
      <w:r w:rsidR="00AF04FC" w:rsidRPr="006D6C19">
        <w:rPr>
          <w:bCs/>
          <w:color w:val="000000"/>
        </w:rPr>
        <w:t>n</w:t>
      </w:r>
      <w:r w:rsidR="00AF04FC" w:rsidRPr="006D6C19">
        <w:t>isatio</w:t>
      </w:r>
      <w:r w:rsidR="00AF04FC" w:rsidRPr="006D6C19">
        <w:rPr>
          <w:bCs/>
          <w:color w:val="000000"/>
        </w:rPr>
        <w:t>n</w:t>
      </w:r>
      <w:r w:rsidR="00AF04FC" w:rsidRPr="006D6C19">
        <w:t xml:space="preserve"> operating i</w:t>
      </w:r>
      <w:r w:rsidR="00AF04FC" w:rsidRPr="006D6C19">
        <w:rPr>
          <w:bCs/>
          <w:color w:val="000000"/>
        </w:rPr>
        <w:t>n</w:t>
      </w:r>
      <w:r w:rsidR="00AF04FC" w:rsidRPr="006D6C19">
        <w:t xml:space="preserve"> this sector. The same is applicable for “Aston Martin” as the firm is usi</w:t>
      </w:r>
      <w:r w:rsidR="00AF04FC" w:rsidRPr="006D6C19">
        <w:rPr>
          <w:bCs/>
          <w:color w:val="000000"/>
        </w:rPr>
        <w:t>n</w:t>
      </w:r>
      <w:r w:rsidR="00AF04FC" w:rsidRPr="006D6C19">
        <w:t xml:space="preserve">g all possible modern technologies to improve production and add values. </w:t>
      </w:r>
      <w:proofErr w:type="gramStart"/>
      <w:r w:rsidR="00AF04FC" w:rsidRPr="006D6C19">
        <w:t>Availability of modern technology in the UK market with skilful employees act as a great support for the firm.</w:t>
      </w:r>
      <w:proofErr w:type="gramEnd"/>
      <w:r w:rsidR="00AF04FC" w:rsidRPr="006D6C19">
        <w:t xml:space="preserve"> However, to remain competitive, “Aston Martin” </w:t>
      </w:r>
      <w:proofErr w:type="gramStart"/>
      <w:r w:rsidR="00AF04FC" w:rsidRPr="006D6C19">
        <w:t xml:space="preserve">needs </w:t>
      </w:r>
      <w:r w:rsidRPr="006D6C19">
        <w:t xml:space="preserve"> to</w:t>
      </w:r>
      <w:proofErr w:type="gramEnd"/>
      <w:r w:rsidRPr="006D6C19">
        <w:t xml:space="preserve"> invest in technologies to retain its strategic edge and to be willing to sell high-quality cars (</w:t>
      </w:r>
      <w:proofErr w:type="spellStart"/>
      <w:r w:rsidRPr="006D6C19">
        <w:t>Simkin</w:t>
      </w:r>
      <w:proofErr w:type="spellEnd"/>
      <w:r w:rsidRPr="006D6C19">
        <w:t xml:space="preserve">, 2016). “Legal considerations” include the regulatory climate in which the company works. </w:t>
      </w:r>
      <w:r w:rsidR="00AF04FC" w:rsidRPr="006D6C19">
        <w:t>“Aston Martin”</w:t>
      </w:r>
      <w:r w:rsidRPr="006D6C19">
        <w:t xml:space="preserve"> goods must conform to the regulatory specifications related to health conditions and dimensions to insure that they are appropriate for usage by citizens. The environmental considerations that </w:t>
      </w:r>
      <w:r w:rsidR="00AF04FC" w:rsidRPr="006D6C19">
        <w:t>“Aston Martin”</w:t>
      </w:r>
      <w:r w:rsidRPr="006D6C19">
        <w:t xml:space="preserve"> would face concentrate on recycling and waste management. The latest development in environmental concerns has driven buyers to choose modern models such as eco-friendly vehicles and electric car (</w:t>
      </w:r>
      <w:proofErr w:type="spellStart"/>
      <w:r w:rsidRPr="006D6C19">
        <w:t>Perera</w:t>
      </w:r>
      <w:proofErr w:type="spellEnd"/>
      <w:r w:rsidRPr="006D6C19">
        <w:t>, 2017</w:t>
      </w:r>
      <w:r w:rsidR="00AF04FC" w:rsidRPr="006D6C19">
        <w:t>)</w:t>
      </w:r>
    </w:p>
    <w:p w:rsidR="00AF04FC" w:rsidRPr="006D6C19" w:rsidRDefault="00AE061E">
      <w:pPr>
        <w:spacing w:line="360" w:lineRule="auto"/>
      </w:pPr>
      <w:r w:rsidRPr="006D6C19">
        <w:lastRenderedPageBreak/>
        <w:t>The Porter’s 5 force Models reveals that “</w:t>
      </w:r>
      <w:r w:rsidRPr="006D6C19">
        <w:rPr>
          <w:b/>
        </w:rPr>
        <w:t>Threat of New Entry”</w:t>
      </w:r>
      <w:r w:rsidRPr="006D6C19">
        <w:t xml:space="preserve"> depends on the obstacles they encounter during entrance into the market or entrance thresholds. In order to join the car business, a significant amount of revenue is needed for high external expenditure and fixed costs. In addition, an enterprising company would need to provide a great deal of implicit and overt expertise in the design and produce of goods. In fact, there is restricted exposure to specialist vendors in the transportation industry. It needs time for new competitors to build a position and prestige in the minds of customers (Bernardino, 2018). </w:t>
      </w:r>
      <w:r w:rsidR="00092950" w:rsidRPr="006D6C19">
        <w:t xml:space="preserve">Hence it is evident that the electric car industry has a very low threat of new entrants in the business. This is also helpful for the companies like </w:t>
      </w:r>
      <w:r w:rsidR="00AF04FC" w:rsidRPr="006D6C19">
        <w:t>“Aston Martin”</w:t>
      </w:r>
      <w:r w:rsidR="00092950" w:rsidRPr="006D6C19">
        <w:t xml:space="preserve"> as the firm can only emphasise on improving its business performance by focusing on</w:t>
      </w:r>
      <w:r w:rsidR="00AF04FC" w:rsidRPr="006D6C19">
        <w:t xml:space="preserve"> key competitors.  </w:t>
      </w:r>
      <w:r w:rsidRPr="006D6C19">
        <w:t xml:space="preserve">The </w:t>
      </w:r>
      <w:r w:rsidRPr="006D6C19">
        <w:rPr>
          <w:b/>
        </w:rPr>
        <w:t xml:space="preserve">“Bargaining Power of Buyers” </w:t>
      </w:r>
      <w:r w:rsidRPr="006D6C19">
        <w:t xml:space="preserve">is low </w:t>
      </w:r>
      <w:r w:rsidR="00092950" w:rsidRPr="006D6C19">
        <w:t>in the electric car industry across the UK market</w:t>
      </w:r>
      <w:r w:rsidRPr="006D6C19">
        <w:t xml:space="preserve">. </w:t>
      </w:r>
      <w:r w:rsidR="00092950" w:rsidRPr="006D6C19">
        <w:t xml:space="preserve">There are very limited </w:t>
      </w:r>
      <w:proofErr w:type="gramStart"/>
      <w:r w:rsidR="00092950" w:rsidRPr="006D6C19">
        <w:t>number</w:t>
      </w:r>
      <w:proofErr w:type="gramEnd"/>
      <w:r w:rsidR="00092950" w:rsidRPr="006D6C19">
        <w:t xml:space="preserve"> of players </w:t>
      </w:r>
      <w:r w:rsidR="00C942DB" w:rsidRPr="006D6C19">
        <w:t>in</w:t>
      </w:r>
      <w:r w:rsidR="00092950" w:rsidRPr="006D6C19">
        <w:t xml:space="preserve"> the market which are able to deliver this kind of product. Hence customers have very little option to select from</w:t>
      </w:r>
      <w:r w:rsidR="00C942DB" w:rsidRPr="006D6C19">
        <w:t xml:space="preserve">. Hence it is beneficial for firms like </w:t>
      </w:r>
      <w:r w:rsidR="00AF04FC" w:rsidRPr="006D6C19">
        <w:t>“Aston Martin”</w:t>
      </w:r>
      <w:r w:rsidR="00C942DB" w:rsidRPr="006D6C19">
        <w:t xml:space="preserve"> as well. Suppliers in the electric car industry have a moderate bargaining power as the </w:t>
      </w:r>
      <w:proofErr w:type="gramStart"/>
      <w:r w:rsidR="00C942DB" w:rsidRPr="006D6C19">
        <w:t>companies depends</w:t>
      </w:r>
      <w:proofErr w:type="gramEnd"/>
      <w:r w:rsidR="00C942DB" w:rsidRPr="006D6C19">
        <w:t xml:space="preserve"> on these groups for quality raw materials. </w:t>
      </w:r>
    </w:p>
    <w:p w:rsidR="00705513" w:rsidRPr="006D6C19" w:rsidRDefault="00C942DB">
      <w:pPr>
        <w:spacing w:line="360" w:lineRule="auto"/>
        <w:rPr>
          <w:b/>
        </w:rPr>
      </w:pPr>
      <w:r w:rsidRPr="006D6C19">
        <w:t>The electric car industry depends on the selected firms to deliver high quality raw materials, hence</w:t>
      </w:r>
      <w:r w:rsidR="00FE4B78" w:rsidRPr="006D6C19">
        <w:t xml:space="preserve"> </w:t>
      </w:r>
      <w:r w:rsidRPr="006D6C19">
        <w:t xml:space="preserve">like </w:t>
      </w:r>
      <w:proofErr w:type="gramStart"/>
      <w:r w:rsidRPr="006D6C19">
        <w:t>companies,</w:t>
      </w:r>
      <w:proofErr w:type="gramEnd"/>
      <w:r w:rsidRPr="006D6C19">
        <w:t xml:space="preserve"> these firms</w:t>
      </w:r>
      <w:r w:rsidR="00AF04FC" w:rsidRPr="006D6C19">
        <w:t xml:space="preserve"> (</w:t>
      </w:r>
      <w:r w:rsidR="00AF04FC" w:rsidRPr="006D6C19">
        <w:rPr>
          <w:b/>
          <w:i/>
        </w:rPr>
        <w:t>suppliers</w:t>
      </w:r>
      <w:r w:rsidR="00AF04FC" w:rsidRPr="006D6C19">
        <w:t>)</w:t>
      </w:r>
      <w:r w:rsidRPr="006D6C19">
        <w:t xml:space="preserve"> are also able to set some clause as well which give them </w:t>
      </w:r>
      <w:r w:rsidRPr="006D6C19">
        <w:rPr>
          <w:b/>
        </w:rPr>
        <w:t>moderate bargaining power</w:t>
      </w:r>
      <w:r w:rsidRPr="006D6C19">
        <w:t xml:space="preserve">. </w:t>
      </w:r>
      <w:r w:rsidR="00AF04FC" w:rsidRPr="006D6C19">
        <w:t>“Aston Martin”</w:t>
      </w:r>
      <w:r w:rsidRPr="006D6C19">
        <w:t xml:space="preserve"> as a company therefore depends on a series of suppliers so that they can manage the pricing</w:t>
      </w:r>
      <w:r w:rsidR="00FE4B78" w:rsidRPr="006D6C19">
        <w:t xml:space="preserve"> as well as quality at one points </w:t>
      </w:r>
      <w:r w:rsidR="00AE061E" w:rsidRPr="006D6C19">
        <w:t>Suppliers play a vital part in the development of the company's goods. The cost of inventory influences the productivity of the business and can even influence the quality of the goods and the delivery of the items. Not all manufacturers, though, might have an impact on costs. As a consequence, manufacturers are trying to reduce the cost of raw materials and are causing challenges in doing business in a competitive way. Maintaining a good partnership with vendors is also of the extreme significance (</w:t>
      </w:r>
      <w:proofErr w:type="spellStart"/>
      <w:r w:rsidR="00AE061E" w:rsidRPr="006D6C19">
        <w:t>Leonidou</w:t>
      </w:r>
      <w:proofErr w:type="spellEnd"/>
      <w:r w:rsidR="00AE061E" w:rsidRPr="006D6C19">
        <w:t xml:space="preserve"> </w:t>
      </w:r>
      <w:r w:rsidR="00AE061E" w:rsidRPr="006D6C19">
        <w:rPr>
          <w:i/>
        </w:rPr>
        <w:t>et al</w:t>
      </w:r>
      <w:r w:rsidR="00AE061E" w:rsidRPr="006D6C19">
        <w:t>., 2018).</w:t>
      </w:r>
      <w:r w:rsidR="00AE061E" w:rsidRPr="006D6C19">
        <w:rPr>
          <w:b/>
        </w:rPr>
        <w:t xml:space="preserve"> </w:t>
      </w:r>
    </w:p>
    <w:p w:rsidR="00AF04FC" w:rsidRPr="006D6C19" w:rsidRDefault="00AE061E">
      <w:pPr>
        <w:spacing w:line="360" w:lineRule="auto"/>
      </w:pPr>
      <w:r w:rsidRPr="006D6C19">
        <w:rPr>
          <w:b/>
        </w:rPr>
        <w:t xml:space="preserve">“Threat of Substitute” </w:t>
      </w:r>
      <w:r w:rsidRPr="006D6C19">
        <w:t xml:space="preserve">for the firm is also very low. </w:t>
      </w:r>
      <w:r w:rsidR="00AF04FC" w:rsidRPr="006D6C19">
        <w:t>“Aston Martin”</w:t>
      </w:r>
      <w:r w:rsidRPr="006D6C19">
        <w:t xml:space="preserve"> has a rather good picture of the company and is recognised for its credibility around the country. </w:t>
      </w:r>
      <w:r w:rsidR="00AF04FC" w:rsidRPr="006D6C19">
        <w:t>The electric car itself a substitute of traditional model hence the chances of launch of more sustainable car is low.</w:t>
      </w:r>
      <w:r w:rsidRPr="006D6C19">
        <w:t xml:space="preserve"> </w:t>
      </w:r>
    </w:p>
    <w:p w:rsidR="0026221A" w:rsidRPr="006D6C19" w:rsidRDefault="00AE061E">
      <w:pPr>
        <w:spacing w:line="360" w:lineRule="auto"/>
      </w:pPr>
      <w:r w:rsidRPr="006D6C19">
        <w:rPr>
          <w:b/>
        </w:rPr>
        <w:t>“Competitive Rivalry”</w:t>
      </w:r>
      <w:r w:rsidRPr="006D6C19">
        <w:t xml:space="preserve"> is high in this sector as there are other key players in the market as well.  The automobile business has a very challenging climate, since there are many businesses participating in this field. </w:t>
      </w:r>
      <w:r w:rsidR="00FE4B78" w:rsidRPr="006D6C19">
        <w:t xml:space="preserve">This high competition, although number of players are low in the market, but due to variety of products make the organisation like </w:t>
      </w:r>
      <w:r w:rsidR="00AF04FC" w:rsidRPr="006D6C19">
        <w:t>“Aston Martin”</w:t>
      </w:r>
      <w:r w:rsidR="00FE4B78" w:rsidRPr="006D6C19">
        <w:t xml:space="preserve"> </w:t>
      </w:r>
      <w:r w:rsidR="00FE4B78" w:rsidRPr="006D6C19">
        <w:lastRenderedPageBreak/>
        <w:t xml:space="preserve">to constantly work on their operation process, business process </w:t>
      </w:r>
      <w:proofErr w:type="spellStart"/>
      <w:r w:rsidR="00FE4B78" w:rsidRPr="006D6C19">
        <w:t>modeling</w:t>
      </w:r>
      <w:proofErr w:type="spellEnd"/>
      <w:r w:rsidR="00FE4B78" w:rsidRPr="006D6C19">
        <w:t xml:space="preserve"> activi</w:t>
      </w:r>
      <w:r w:rsidR="00AF04FC" w:rsidRPr="006D6C19">
        <w:t>ti</w:t>
      </w:r>
      <w:r w:rsidR="00FE4B78" w:rsidRPr="006D6C19">
        <w:t xml:space="preserve">es in order to manage the overall activities. </w:t>
      </w:r>
      <w:proofErr w:type="gramStart"/>
      <w:r w:rsidRPr="006D6C19">
        <w:t>(Bhatia, 2016).</w:t>
      </w:r>
      <w:proofErr w:type="gramEnd"/>
    </w:p>
    <w:p w:rsidR="00705513" w:rsidRPr="006D6C19" w:rsidRDefault="00AE061E">
      <w:pPr>
        <w:spacing w:before="240" w:after="240" w:line="360" w:lineRule="auto"/>
      </w:pPr>
      <w:bookmarkStart w:id="10" w:name="_2s8eyo1" w:colFirst="0" w:colLast="0"/>
      <w:bookmarkEnd w:id="10"/>
      <w:r w:rsidRPr="006D6C19">
        <w:t xml:space="preserve">Taking into consideration both the </w:t>
      </w:r>
      <w:r w:rsidR="007C0B2C" w:rsidRPr="006D6C19">
        <w:t>“</w:t>
      </w:r>
      <w:r w:rsidRPr="006D6C19">
        <w:t>external environment analysis</w:t>
      </w:r>
      <w:r w:rsidR="007C0B2C" w:rsidRPr="006D6C19">
        <w:t>”</w:t>
      </w:r>
      <w:r w:rsidRPr="006D6C19">
        <w:t xml:space="preserve"> and by relating the same with the </w:t>
      </w:r>
      <w:r w:rsidR="007C0B2C" w:rsidRPr="006D6C19">
        <w:t>“</w:t>
      </w:r>
      <w:r w:rsidRPr="006D6C19">
        <w:t>value creation model</w:t>
      </w:r>
      <w:r w:rsidR="007C0B2C" w:rsidRPr="006D6C19">
        <w:t>”</w:t>
      </w:r>
      <w:r w:rsidRPr="006D6C19">
        <w:t xml:space="preserve"> it can be stated that the first element associated with the value is linked with its construction. As a historical structure, it gives a glimpse of the broader market at some stage in the past. This can be helpful in driving a short-term solution, but the breadth of application of expertise arising from Porter's five strengths has also been restricted by rapidly shifting external factors. There are advancements such as modernization and accelerated technological advances in firms such as </w:t>
      </w:r>
      <w:r w:rsidR="00AF04FC" w:rsidRPr="006D6C19">
        <w:t>“Aston Martin”</w:t>
      </w:r>
      <w:r w:rsidR="00705513" w:rsidRPr="006D6C19">
        <w:t xml:space="preserve"> </w:t>
      </w:r>
      <w:r w:rsidRPr="006D6C19">
        <w:t xml:space="preserve">that were not as common when Porter formulated its system. </w:t>
      </w:r>
      <w:proofErr w:type="gramStart"/>
      <w:r w:rsidRPr="006D6C19">
        <w:t>(</w:t>
      </w:r>
      <w:proofErr w:type="spellStart"/>
      <w:r w:rsidRPr="006D6C19">
        <w:t>Lumbanraja</w:t>
      </w:r>
      <w:proofErr w:type="spellEnd"/>
      <w:r w:rsidRPr="006D6C19">
        <w:t>, 2019).</w:t>
      </w:r>
      <w:proofErr w:type="gramEnd"/>
      <w:r w:rsidRPr="006D6C19">
        <w:t xml:space="preserve"> </w:t>
      </w:r>
    </w:p>
    <w:p w:rsidR="0026221A" w:rsidRPr="006D6C19" w:rsidRDefault="00AE061E">
      <w:pPr>
        <w:spacing w:before="240" w:after="240" w:line="360" w:lineRule="auto"/>
      </w:pPr>
      <w:r w:rsidRPr="006D6C19">
        <w:t xml:space="preserve">For many sectors, internal sources rivalry – confronted with the same employment pressures, shifting legislative regimes, and so on – is now less problematic than </w:t>
      </w:r>
      <w:r w:rsidR="00AF04FC" w:rsidRPr="006D6C19">
        <w:t>“Aston Martin</w:t>
      </w:r>
      <w:r w:rsidR="007C0B2C" w:rsidRPr="006D6C19">
        <w:t>’s</w:t>
      </w:r>
      <w:r w:rsidRPr="006D6C19">
        <w:t xml:space="preserve"> multinational rivals, who are able to deliver goods and services around the globe due to technological and logistical </w:t>
      </w:r>
      <w:r w:rsidR="007C0B2C" w:rsidRPr="006D6C19">
        <w:t>advances. Expanding</w:t>
      </w:r>
      <w:r w:rsidRPr="006D6C19">
        <w:t xml:space="preserve"> the feedback of the model to include all the different </w:t>
      </w:r>
      <w:r w:rsidR="00AF04FC" w:rsidRPr="006D6C19">
        <w:t>business conditions around the “</w:t>
      </w:r>
      <w:r w:rsidR="00705513" w:rsidRPr="006D6C19">
        <w:t>w</w:t>
      </w:r>
      <w:r w:rsidRPr="006D6C19">
        <w:t xml:space="preserve">orld makes it more difficult for the study to return (a glimpse of a short-term strategy). The other downside is that a lot of firms like </w:t>
      </w:r>
      <w:r w:rsidR="00AF04FC" w:rsidRPr="006D6C19">
        <w:t>“Aston Martin”</w:t>
      </w:r>
      <w:r w:rsidRPr="006D6C19">
        <w:t xml:space="preserve"> are using Porter's five powers in circumstances they never expected to do. The most common error is to try to adapt Porter's five powers to a single organization rather than to the business as a whole. Porter's five powers may provide details to promote strategic decisions, although it is not a personal guarantees research facility. Company owners are best off using this data analysis for their own company and Porter's five strengths as data entry, if at all. Stockholders may use the five attributes of Porter to look at the feasibility of having a place in the business, but individuals would also need to glance into company-specific financial statements when choosing a tool with only a sector-specific ETF</w:t>
      </w:r>
      <w:r w:rsidR="007C0B2C" w:rsidRPr="006D6C19">
        <w:t xml:space="preserve"> (</w:t>
      </w:r>
      <w:r w:rsidRPr="006D6C19">
        <w:t xml:space="preserve">Zhang </w:t>
      </w:r>
      <w:r w:rsidRPr="006D6C19">
        <w:rPr>
          <w:i/>
        </w:rPr>
        <w:t>et al</w:t>
      </w:r>
      <w:r w:rsidRPr="006D6C19">
        <w:t>., 2020</w:t>
      </w:r>
      <w:r w:rsidR="007C0B2C" w:rsidRPr="006D6C19">
        <w:t>).</w:t>
      </w:r>
    </w:p>
    <w:p w:rsidR="0026221A" w:rsidRPr="006D6C19" w:rsidRDefault="00AE061E">
      <w:pPr>
        <w:pStyle w:val="Heading1"/>
        <w:spacing w:line="360" w:lineRule="auto"/>
      </w:pPr>
      <w:bookmarkStart w:id="11" w:name="_Toc48075695"/>
      <w:r w:rsidRPr="006D6C19">
        <w:t>Conclusion</w:t>
      </w:r>
      <w:bookmarkEnd w:id="11"/>
    </w:p>
    <w:p w:rsidR="0026221A" w:rsidRPr="006D6C19" w:rsidRDefault="00FE4B78">
      <w:pPr>
        <w:spacing w:line="360" w:lineRule="auto"/>
      </w:pPr>
      <w:r w:rsidRPr="006D6C19">
        <w:rPr>
          <w:bCs/>
          <w:color w:val="000000"/>
        </w:rPr>
        <w:t xml:space="preserve">In relation, the industry climate includes all the different settings. The market climate is crucial for a company to accept flaws and risks. In addition, the report discusses the aspects in which innovations are applied in the workforce to produce improved market results. This helps them to produce income and improves the productivity of workers in achieving customer satisfaction. The latter portion of the report analyses the supply chain of </w:t>
      </w:r>
      <w:r w:rsidR="00AF04FC" w:rsidRPr="006D6C19">
        <w:rPr>
          <w:bCs/>
          <w:color w:val="000000"/>
        </w:rPr>
        <w:t>“Aston Martin”</w:t>
      </w:r>
      <w:r w:rsidRPr="006D6C19">
        <w:rPr>
          <w:bCs/>
          <w:color w:val="000000"/>
        </w:rPr>
        <w:t xml:space="preserve"> in order to provide a clear view of their company success and customer expansion. </w:t>
      </w:r>
      <w:r w:rsidRPr="006D6C19">
        <w:rPr>
          <w:bCs/>
          <w:color w:val="000000"/>
        </w:rPr>
        <w:lastRenderedPageBreak/>
        <w:t xml:space="preserve">The porter's five forces model aims to explain the various business risks faced by </w:t>
      </w:r>
      <w:r w:rsidR="00AF04FC" w:rsidRPr="006D6C19">
        <w:rPr>
          <w:bCs/>
          <w:color w:val="000000"/>
        </w:rPr>
        <w:t>“Aston Martin”</w:t>
      </w:r>
      <w:r w:rsidRPr="006D6C19">
        <w:rPr>
          <w:bCs/>
          <w:color w:val="000000"/>
        </w:rPr>
        <w:t xml:space="preserve">. This allows </w:t>
      </w:r>
      <w:proofErr w:type="gramStart"/>
      <w:r w:rsidRPr="006D6C19">
        <w:rPr>
          <w:bCs/>
          <w:color w:val="000000"/>
        </w:rPr>
        <w:t>to get</w:t>
      </w:r>
      <w:proofErr w:type="gramEnd"/>
      <w:r w:rsidRPr="006D6C19">
        <w:rPr>
          <w:bCs/>
          <w:color w:val="000000"/>
        </w:rPr>
        <w:t xml:space="preserve"> a better understanding of how creativity and the dynamics of the workforce will easily infl</w:t>
      </w:r>
      <w:r w:rsidR="00AF2147" w:rsidRPr="006D6C19">
        <w:rPr>
          <w:bCs/>
          <w:color w:val="000000"/>
        </w:rPr>
        <w:t xml:space="preserve">uence the future of the </w:t>
      </w:r>
      <w:proofErr w:type="spellStart"/>
      <w:r w:rsidR="00AF2147" w:rsidRPr="006D6C19">
        <w:rPr>
          <w:bCs/>
          <w:color w:val="000000"/>
        </w:rPr>
        <w:t>compan</w:t>
      </w:r>
      <w:proofErr w:type="spellEnd"/>
    </w:p>
    <w:p w:rsidR="0026221A" w:rsidRPr="006D6C19" w:rsidRDefault="00AE061E">
      <w:pPr>
        <w:pStyle w:val="Heading1"/>
        <w:spacing w:line="360" w:lineRule="auto"/>
      </w:pPr>
      <w:bookmarkStart w:id="12" w:name="_Toc48075696"/>
      <w:r w:rsidRPr="006D6C19">
        <w:t>Reference</w:t>
      </w:r>
      <w:bookmarkEnd w:id="12"/>
    </w:p>
    <w:p w:rsidR="006C063E" w:rsidRPr="006D6C19" w:rsidRDefault="006C063E" w:rsidP="006C063E">
      <w:pPr>
        <w:spacing w:before="240" w:after="240" w:line="360" w:lineRule="auto"/>
      </w:pPr>
      <w:proofErr w:type="gramStart"/>
      <w:r w:rsidRPr="006D6C19">
        <w:t>Alexander, B. and Joe, T. eds., 2019.</w:t>
      </w:r>
      <w:proofErr w:type="gramEnd"/>
      <w:r w:rsidRPr="006D6C19">
        <w:t xml:space="preserve"> Managing innovation: what do we know about innovation success factors? </w:t>
      </w:r>
      <w:proofErr w:type="gramStart"/>
      <w:r w:rsidRPr="006D6C19">
        <w:t>(Vol. 33).</w:t>
      </w:r>
      <w:proofErr w:type="gramEnd"/>
      <w:r w:rsidRPr="006D6C19">
        <w:t xml:space="preserve"> </w:t>
      </w:r>
      <w:proofErr w:type="gramStart"/>
      <w:r w:rsidRPr="006D6C19">
        <w:t>World Scientific.</w:t>
      </w:r>
      <w:proofErr w:type="gramEnd"/>
    </w:p>
    <w:p w:rsidR="006C063E" w:rsidRPr="006D6C19" w:rsidRDefault="006C063E" w:rsidP="006C063E">
      <w:pPr>
        <w:spacing w:before="240" w:after="240" w:line="360" w:lineRule="auto"/>
      </w:pPr>
      <w:r w:rsidRPr="006D6C19">
        <w:t xml:space="preserve">Bernardino, E.B., </w:t>
      </w:r>
      <w:proofErr w:type="spellStart"/>
      <w:r w:rsidRPr="006D6C19">
        <w:t>Serona</w:t>
      </w:r>
      <w:proofErr w:type="spellEnd"/>
      <w:r w:rsidRPr="006D6C19">
        <w:t xml:space="preserve">, K.M., Cando, J.C., Acosta, I.C. and </w:t>
      </w:r>
      <w:proofErr w:type="spellStart"/>
      <w:r w:rsidRPr="006D6C19">
        <w:t>Malagapo</w:t>
      </w:r>
      <w:proofErr w:type="spellEnd"/>
      <w:r w:rsidRPr="006D6C19">
        <w:t xml:space="preserve">, E.P., 2018. Strengthening Success Factors and Overcoming Profitability Barriers towards Sustainable Project Management Consultant Companies. </w:t>
      </w:r>
      <w:proofErr w:type="gramStart"/>
      <w:r w:rsidRPr="006D6C19">
        <w:rPr>
          <w:i/>
        </w:rPr>
        <w:t>Business and Economic Research</w:t>
      </w:r>
      <w:r w:rsidRPr="006D6C19">
        <w:t xml:space="preserve">, </w:t>
      </w:r>
      <w:r w:rsidRPr="006D6C19">
        <w:rPr>
          <w:i/>
        </w:rPr>
        <w:t>8</w:t>
      </w:r>
      <w:r w:rsidRPr="006D6C19">
        <w:t>(2), pp.230-246.</w:t>
      </w:r>
      <w:proofErr w:type="gramEnd"/>
    </w:p>
    <w:p w:rsidR="006C063E" w:rsidRPr="006D6C19" w:rsidRDefault="006C063E" w:rsidP="006C063E">
      <w:pPr>
        <w:spacing w:before="240" w:after="240" w:line="360" w:lineRule="auto"/>
      </w:pPr>
      <w:r w:rsidRPr="006D6C19">
        <w:t xml:space="preserve">Bhatia, J., 2016. </w:t>
      </w:r>
      <w:proofErr w:type="gramStart"/>
      <w:r w:rsidRPr="006D6C19">
        <w:t>Porter's Five Forces Industry Analysis of Indian Passenger Car Industry.</w:t>
      </w:r>
      <w:proofErr w:type="gramEnd"/>
      <w:r w:rsidRPr="006D6C19">
        <w:t xml:space="preserve"> </w:t>
      </w:r>
      <w:proofErr w:type="gramStart"/>
      <w:r w:rsidRPr="006D6C19">
        <w:rPr>
          <w:i/>
        </w:rPr>
        <w:t>Pacific Business Review International</w:t>
      </w:r>
      <w:r w:rsidRPr="006D6C19">
        <w:t xml:space="preserve">, </w:t>
      </w:r>
      <w:r w:rsidRPr="006D6C19">
        <w:rPr>
          <w:i/>
        </w:rPr>
        <w:t>8</w:t>
      </w:r>
      <w:r w:rsidRPr="006D6C19">
        <w:t>(7), pp.113-123.</w:t>
      </w:r>
      <w:proofErr w:type="gramEnd"/>
    </w:p>
    <w:p w:rsidR="006C063E" w:rsidRPr="006D6C19" w:rsidRDefault="006C063E" w:rsidP="006C063E">
      <w:pPr>
        <w:spacing w:before="240" w:after="240" w:line="360" w:lineRule="auto"/>
      </w:pPr>
      <w:proofErr w:type="spellStart"/>
      <w:proofErr w:type="gramStart"/>
      <w:r w:rsidRPr="006D6C19">
        <w:t>Biemans</w:t>
      </w:r>
      <w:proofErr w:type="spellEnd"/>
      <w:r w:rsidRPr="006D6C19">
        <w:t>, W., 2018.</w:t>
      </w:r>
      <w:proofErr w:type="gramEnd"/>
      <w:r w:rsidRPr="006D6C19">
        <w:t xml:space="preserve"> </w:t>
      </w:r>
      <w:proofErr w:type="gramStart"/>
      <w:r w:rsidRPr="006D6C19">
        <w:rPr>
          <w:i/>
        </w:rPr>
        <w:t xml:space="preserve">Managing innovation within networks </w:t>
      </w:r>
      <w:r w:rsidRPr="006D6C19">
        <w:t>(Vol. 7).</w:t>
      </w:r>
      <w:proofErr w:type="gramEnd"/>
      <w:r w:rsidRPr="006D6C19">
        <w:t xml:space="preserve"> </w:t>
      </w:r>
      <w:proofErr w:type="spellStart"/>
      <w:proofErr w:type="gramStart"/>
      <w:r w:rsidRPr="006D6C19">
        <w:t>Routledge</w:t>
      </w:r>
      <w:proofErr w:type="spellEnd"/>
      <w:r w:rsidRPr="006D6C19">
        <w:t>.</w:t>
      </w:r>
      <w:proofErr w:type="gramEnd"/>
    </w:p>
    <w:p w:rsidR="006C063E" w:rsidRPr="006D6C19" w:rsidRDefault="006C063E" w:rsidP="006C063E">
      <w:pPr>
        <w:spacing w:before="240" w:after="240" w:line="360" w:lineRule="auto"/>
        <w:rPr>
          <w:i/>
        </w:rPr>
      </w:pPr>
      <w:proofErr w:type="spellStart"/>
      <w:proofErr w:type="gramStart"/>
      <w:r w:rsidRPr="006D6C19">
        <w:t>Leonidou</w:t>
      </w:r>
      <w:proofErr w:type="spellEnd"/>
      <w:r w:rsidRPr="006D6C19">
        <w:t xml:space="preserve">, E., </w:t>
      </w:r>
      <w:proofErr w:type="spellStart"/>
      <w:r w:rsidRPr="006D6C19">
        <w:t>Christofi</w:t>
      </w:r>
      <w:proofErr w:type="spellEnd"/>
      <w:r w:rsidRPr="006D6C19">
        <w:t xml:space="preserve">, M., </w:t>
      </w:r>
      <w:proofErr w:type="spellStart"/>
      <w:r w:rsidRPr="006D6C19">
        <w:t>Vrontis</w:t>
      </w:r>
      <w:proofErr w:type="spellEnd"/>
      <w:r w:rsidRPr="006D6C19">
        <w:t xml:space="preserve">, D. and </w:t>
      </w:r>
      <w:proofErr w:type="spellStart"/>
      <w:r w:rsidRPr="006D6C19">
        <w:t>Thrassou</w:t>
      </w:r>
      <w:proofErr w:type="spellEnd"/>
      <w:r w:rsidRPr="006D6C19">
        <w:t>, A., 2018.</w:t>
      </w:r>
      <w:proofErr w:type="gramEnd"/>
      <w:r w:rsidRPr="006D6C19">
        <w:t xml:space="preserve"> </w:t>
      </w:r>
      <w:proofErr w:type="gramStart"/>
      <w:r w:rsidRPr="006D6C19">
        <w:t>An integrative framework of stakeholder engagement for innovation management and entrepreneurship development.</w:t>
      </w:r>
      <w:proofErr w:type="gramEnd"/>
      <w:r w:rsidRPr="006D6C19">
        <w:t xml:space="preserve"> </w:t>
      </w:r>
      <w:proofErr w:type="gramStart"/>
      <w:r w:rsidRPr="006D6C19">
        <w:rPr>
          <w:i/>
        </w:rPr>
        <w:t>Journal of Business Research.</w:t>
      </w:r>
      <w:proofErr w:type="gramEnd"/>
    </w:p>
    <w:p w:rsidR="006C063E" w:rsidRPr="006D6C19" w:rsidRDefault="006C063E" w:rsidP="006C063E">
      <w:pPr>
        <w:spacing w:before="240" w:after="240" w:line="360" w:lineRule="auto"/>
      </w:pPr>
      <w:proofErr w:type="spellStart"/>
      <w:r w:rsidRPr="006D6C19">
        <w:t>Lindström</w:t>
      </w:r>
      <w:proofErr w:type="spellEnd"/>
      <w:r w:rsidRPr="006D6C19">
        <w:t xml:space="preserve">, I., 2016. </w:t>
      </w:r>
      <w:proofErr w:type="gramStart"/>
      <w:r w:rsidRPr="006D6C19">
        <w:t>Market Research of the Luxury Car Market in China.</w:t>
      </w:r>
      <w:proofErr w:type="gramEnd"/>
    </w:p>
    <w:p w:rsidR="006C063E" w:rsidRPr="006D6C19" w:rsidRDefault="006C063E" w:rsidP="006C063E">
      <w:pPr>
        <w:spacing w:before="240" w:after="240" w:line="360" w:lineRule="auto"/>
      </w:pPr>
      <w:proofErr w:type="spellStart"/>
      <w:r w:rsidRPr="006D6C19">
        <w:t>Lumbanraja</w:t>
      </w:r>
      <w:proofErr w:type="spellEnd"/>
      <w:r w:rsidRPr="006D6C19">
        <w:t xml:space="preserve">, P., </w:t>
      </w:r>
      <w:proofErr w:type="spellStart"/>
      <w:r w:rsidRPr="006D6C19">
        <w:t>Dalimunthe</w:t>
      </w:r>
      <w:proofErr w:type="spellEnd"/>
      <w:r w:rsidRPr="006D6C19">
        <w:t xml:space="preserve">, R.F. and </w:t>
      </w:r>
      <w:proofErr w:type="spellStart"/>
      <w:r w:rsidRPr="006D6C19">
        <w:t>Hasibuan</w:t>
      </w:r>
      <w:proofErr w:type="spellEnd"/>
      <w:r w:rsidRPr="006D6C19">
        <w:t>, B.K., 2019. Application of Porter’s Five Forces to Improve Competitiveness: Case of Featured SMEs in Medan.</w:t>
      </w:r>
    </w:p>
    <w:p w:rsidR="006C063E" w:rsidRPr="006D6C19" w:rsidRDefault="006C063E" w:rsidP="006C063E">
      <w:pPr>
        <w:spacing w:before="240" w:after="240" w:line="360" w:lineRule="auto"/>
      </w:pPr>
      <w:proofErr w:type="spellStart"/>
      <w:r w:rsidRPr="006D6C19">
        <w:t>Martínez</w:t>
      </w:r>
      <w:proofErr w:type="spellEnd"/>
      <w:r w:rsidRPr="006D6C19">
        <w:t xml:space="preserve">-Costa, M., Jimenez-Jimenez, D. and </w:t>
      </w:r>
      <w:proofErr w:type="gramStart"/>
      <w:r w:rsidRPr="006D6C19">
        <w:t>del</w:t>
      </w:r>
      <w:proofErr w:type="gramEnd"/>
      <w:r w:rsidRPr="006D6C19">
        <w:t xml:space="preserve"> </w:t>
      </w:r>
      <w:proofErr w:type="spellStart"/>
      <w:r w:rsidRPr="006D6C19">
        <w:t>Pilar</w:t>
      </w:r>
      <w:proofErr w:type="spellEnd"/>
      <w:r w:rsidRPr="006D6C19">
        <w:t xml:space="preserve"> Castro-del-Rosario, Y., 2019. The performance implications of the UNE 166.000 standardised innovation management system. </w:t>
      </w:r>
      <w:proofErr w:type="gramStart"/>
      <w:r w:rsidRPr="006D6C19">
        <w:rPr>
          <w:i/>
        </w:rPr>
        <w:t>European Journal of Innovation Management</w:t>
      </w:r>
      <w:r w:rsidRPr="006D6C19">
        <w:t>.</w:t>
      </w:r>
      <w:proofErr w:type="gramEnd"/>
    </w:p>
    <w:p w:rsidR="006C063E" w:rsidRPr="006D6C19" w:rsidRDefault="006C063E" w:rsidP="006C063E">
      <w:pPr>
        <w:spacing w:before="240" w:after="240" w:line="360" w:lineRule="auto"/>
      </w:pPr>
      <w:proofErr w:type="spellStart"/>
      <w:proofErr w:type="gramStart"/>
      <w:r w:rsidRPr="006D6C19">
        <w:t>O’Cass</w:t>
      </w:r>
      <w:proofErr w:type="spellEnd"/>
      <w:r w:rsidRPr="006D6C19">
        <w:t xml:space="preserve">, A. and </w:t>
      </w:r>
      <w:proofErr w:type="spellStart"/>
      <w:r w:rsidRPr="006D6C19">
        <w:t>Wetzels</w:t>
      </w:r>
      <w:proofErr w:type="spellEnd"/>
      <w:r w:rsidRPr="006D6C19">
        <w:t>, M., 2018.</w:t>
      </w:r>
      <w:proofErr w:type="gramEnd"/>
      <w:r w:rsidRPr="006D6C19">
        <w:t xml:space="preserve"> </w:t>
      </w:r>
      <w:proofErr w:type="gramStart"/>
      <w:r w:rsidRPr="006D6C19">
        <w:t>Contemporary issues and critical challenges on innovation in services.</w:t>
      </w:r>
      <w:proofErr w:type="gramEnd"/>
      <w:r w:rsidRPr="006D6C19">
        <w:t xml:space="preserve"> </w:t>
      </w:r>
      <w:proofErr w:type="gramStart"/>
      <w:r w:rsidRPr="006D6C19">
        <w:rPr>
          <w:i/>
        </w:rPr>
        <w:t>Journal of Product Innovation Management,</w:t>
      </w:r>
      <w:r w:rsidRPr="006D6C19">
        <w:t xml:space="preserve"> 35(5), pp.674-681.</w:t>
      </w:r>
      <w:proofErr w:type="gramEnd"/>
    </w:p>
    <w:p w:rsidR="006C063E" w:rsidRPr="006D6C19" w:rsidRDefault="006C063E" w:rsidP="006C063E">
      <w:pPr>
        <w:spacing w:before="240" w:after="240" w:line="360" w:lineRule="auto"/>
      </w:pPr>
      <w:proofErr w:type="spellStart"/>
      <w:r w:rsidRPr="006D6C19">
        <w:t>Perera</w:t>
      </w:r>
      <w:proofErr w:type="spellEnd"/>
      <w:r w:rsidRPr="006D6C19">
        <w:t xml:space="preserve">, R., 2017. </w:t>
      </w:r>
      <w:proofErr w:type="gramStart"/>
      <w:r w:rsidRPr="006D6C19">
        <w:rPr>
          <w:i/>
        </w:rPr>
        <w:t>The PESTLE analysis</w:t>
      </w:r>
      <w:r w:rsidRPr="006D6C19">
        <w:t>.</w:t>
      </w:r>
      <w:proofErr w:type="gramEnd"/>
      <w:r w:rsidRPr="006D6C19">
        <w:t xml:space="preserve"> </w:t>
      </w:r>
      <w:proofErr w:type="spellStart"/>
      <w:proofErr w:type="gramStart"/>
      <w:r w:rsidRPr="006D6C19">
        <w:t>Nerdynaut</w:t>
      </w:r>
      <w:proofErr w:type="spellEnd"/>
      <w:r w:rsidRPr="006D6C19">
        <w:t>.</w:t>
      </w:r>
      <w:proofErr w:type="gramEnd"/>
    </w:p>
    <w:p w:rsidR="006C063E" w:rsidRPr="006D6C19" w:rsidRDefault="006C063E" w:rsidP="006C063E">
      <w:pPr>
        <w:spacing w:before="240" w:after="240" w:line="360" w:lineRule="auto"/>
      </w:pPr>
      <w:proofErr w:type="spellStart"/>
      <w:r w:rsidRPr="006D6C19">
        <w:t>Simkin</w:t>
      </w:r>
      <w:proofErr w:type="spellEnd"/>
      <w:r w:rsidRPr="006D6C19">
        <w:t xml:space="preserve">, L., 2016. </w:t>
      </w:r>
      <w:proofErr w:type="gramStart"/>
      <w:r w:rsidRPr="006D6C19">
        <w:t>11 Segmentation.</w:t>
      </w:r>
      <w:proofErr w:type="gramEnd"/>
      <w:r w:rsidRPr="006D6C19">
        <w:t xml:space="preserve"> </w:t>
      </w:r>
      <w:r w:rsidRPr="006D6C19">
        <w:rPr>
          <w:i/>
        </w:rPr>
        <w:t>The Marketing Book</w:t>
      </w:r>
      <w:r w:rsidRPr="006D6C19">
        <w:t>, p.271.</w:t>
      </w:r>
    </w:p>
    <w:p w:rsidR="006C063E" w:rsidRPr="006D6C19" w:rsidRDefault="006C063E" w:rsidP="006C063E">
      <w:pPr>
        <w:spacing w:before="240" w:after="240" w:line="360" w:lineRule="auto"/>
      </w:pPr>
      <w:proofErr w:type="gramStart"/>
      <w:r w:rsidRPr="006D6C19">
        <w:lastRenderedPageBreak/>
        <w:t xml:space="preserve">Zhang, C., </w:t>
      </w:r>
      <w:proofErr w:type="spellStart"/>
      <w:r w:rsidRPr="006D6C19">
        <w:t>Leng</w:t>
      </w:r>
      <w:proofErr w:type="spellEnd"/>
      <w:r w:rsidRPr="006D6C19">
        <w:t>, M. and Zhou, L., 2020.</w:t>
      </w:r>
      <w:proofErr w:type="gramEnd"/>
      <w:r w:rsidRPr="006D6C19">
        <w:t xml:space="preserve"> DEVELOPING STRATEGIES OF SOCIAL ENTERPRISES EXPLAINED USING PORTER'S FIVE FORCES ANALYSIS MODEL: TAKING MENTAL CHALLENGED CAR WASH AS AN EXAMPLE. </w:t>
      </w:r>
      <w:proofErr w:type="gramStart"/>
      <w:r w:rsidRPr="006D6C19">
        <w:rPr>
          <w:i/>
        </w:rPr>
        <w:t>International Journal of Organizational Innovation</w:t>
      </w:r>
      <w:r w:rsidRPr="006D6C19">
        <w:t xml:space="preserve">, </w:t>
      </w:r>
      <w:r w:rsidRPr="006D6C19">
        <w:rPr>
          <w:i/>
        </w:rPr>
        <w:t>12</w:t>
      </w:r>
      <w:r w:rsidRPr="006D6C19">
        <w:t>(3).</w:t>
      </w:r>
      <w:proofErr w:type="gramEnd"/>
    </w:p>
    <w:p w:rsidR="0026221A" w:rsidRPr="006D6C19" w:rsidRDefault="0026221A">
      <w:pPr>
        <w:spacing w:before="240" w:after="240" w:line="360" w:lineRule="auto"/>
      </w:pPr>
    </w:p>
    <w:p w:rsidR="0026221A" w:rsidRPr="006D6C19" w:rsidRDefault="0026221A">
      <w:pPr>
        <w:spacing w:before="240" w:after="240" w:line="360" w:lineRule="auto"/>
      </w:pPr>
    </w:p>
    <w:p w:rsidR="0026221A" w:rsidRPr="006D6C19" w:rsidRDefault="0026221A">
      <w:pPr>
        <w:spacing w:before="240" w:after="240" w:line="360" w:lineRule="auto"/>
      </w:pPr>
    </w:p>
    <w:p w:rsidR="0026221A" w:rsidRPr="006D6C19" w:rsidRDefault="0026221A">
      <w:pPr>
        <w:spacing w:before="240" w:after="240" w:line="360" w:lineRule="auto"/>
      </w:pPr>
    </w:p>
    <w:p w:rsidR="0026221A" w:rsidRPr="006D6C19" w:rsidRDefault="0026221A">
      <w:pPr>
        <w:spacing w:before="240" w:after="240" w:line="360" w:lineRule="auto"/>
      </w:pPr>
    </w:p>
    <w:p w:rsidR="0026221A" w:rsidRPr="006D6C19" w:rsidRDefault="0026221A">
      <w:pPr>
        <w:spacing w:before="240" w:after="240" w:line="360" w:lineRule="auto"/>
      </w:pPr>
    </w:p>
    <w:p w:rsidR="0026221A" w:rsidRPr="006D6C19" w:rsidRDefault="0026221A">
      <w:pPr>
        <w:spacing w:before="240" w:after="240" w:line="360" w:lineRule="auto"/>
      </w:pPr>
    </w:p>
    <w:p w:rsidR="0026221A" w:rsidRPr="006D6C19" w:rsidRDefault="0026221A">
      <w:pPr>
        <w:spacing w:line="360" w:lineRule="auto"/>
      </w:pPr>
    </w:p>
    <w:sectPr w:rsidR="0026221A" w:rsidRPr="006D6C19" w:rsidSect="007C0B2C">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BF3" w:rsidRDefault="00A01BF3">
      <w:pPr>
        <w:spacing w:line="240" w:lineRule="auto"/>
      </w:pPr>
      <w:r>
        <w:separator/>
      </w:r>
    </w:p>
  </w:endnote>
  <w:endnote w:type="continuationSeparator" w:id="0">
    <w:p w:rsidR="00A01BF3" w:rsidRDefault="00A01BF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4011675"/>
      <w:docPartObj>
        <w:docPartGallery w:val="Page Numbers (Bottom of Page)"/>
        <w:docPartUnique/>
      </w:docPartObj>
    </w:sdtPr>
    <w:sdtEndPr>
      <w:rPr>
        <w:noProof/>
      </w:rPr>
    </w:sdtEndPr>
    <w:sdtContent>
      <w:p w:rsidR="00D01F19" w:rsidRDefault="00ED19AD">
        <w:pPr>
          <w:pStyle w:val="Footer"/>
          <w:jc w:val="right"/>
        </w:pPr>
        <w:r>
          <w:fldChar w:fldCharType="begin"/>
        </w:r>
        <w:r w:rsidR="00D01F19">
          <w:instrText xml:space="preserve"> PAGE   \* MERGEFORMAT </w:instrText>
        </w:r>
        <w:r>
          <w:fldChar w:fldCharType="separate"/>
        </w:r>
        <w:r w:rsidR="00DB76E9">
          <w:rPr>
            <w:noProof/>
          </w:rPr>
          <w:t>3</w:t>
        </w:r>
        <w:r>
          <w:rPr>
            <w:noProof/>
          </w:rPr>
          <w:fldChar w:fldCharType="end"/>
        </w:r>
      </w:p>
    </w:sdtContent>
  </w:sdt>
  <w:p w:rsidR="00D01F19" w:rsidRDefault="00D01F1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BF3" w:rsidRDefault="00A01BF3">
      <w:pPr>
        <w:spacing w:line="240" w:lineRule="auto"/>
      </w:pPr>
      <w:r>
        <w:separator/>
      </w:r>
    </w:p>
  </w:footnote>
  <w:footnote w:type="continuationSeparator" w:id="0">
    <w:p w:rsidR="00A01BF3" w:rsidRDefault="00A01BF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424662"/>
    <w:multiLevelType w:val="hybridMultilevel"/>
    <w:tmpl w:val="9CD08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oNotDisplayPageBoundaries/>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TQzNjM2MLI0MzMyMjNU0lEKTi0uzszPAykwqgUAcHC9yywAAAA="/>
  </w:docVars>
  <w:rsids>
    <w:rsidRoot w:val="0026221A"/>
    <w:rsid w:val="00066B62"/>
    <w:rsid w:val="00092950"/>
    <w:rsid w:val="0026221A"/>
    <w:rsid w:val="003328F6"/>
    <w:rsid w:val="003C469D"/>
    <w:rsid w:val="003F2FB1"/>
    <w:rsid w:val="00422DF5"/>
    <w:rsid w:val="00557E5B"/>
    <w:rsid w:val="00582632"/>
    <w:rsid w:val="006054F1"/>
    <w:rsid w:val="00665F07"/>
    <w:rsid w:val="006C063E"/>
    <w:rsid w:val="006D6C19"/>
    <w:rsid w:val="006E1BEB"/>
    <w:rsid w:val="00705513"/>
    <w:rsid w:val="007C0B2C"/>
    <w:rsid w:val="008D27B5"/>
    <w:rsid w:val="009A0215"/>
    <w:rsid w:val="00A01BF3"/>
    <w:rsid w:val="00A37663"/>
    <w:rsid w:val="00A62ACB"/>
    <w:rsid w:val="00AE061E"/>
    <w:rsid w:val="00AE397D"/>
    <w:rsid w:val="00AF04FC"/>
    <w:rsid w:val="00AF2147"/>
    <w:rsid w:val="00B9287E"/>
    <w:rsid w:val="00C942DB"/>
    <w:rsid w:val="00D01F19"/>
    <w:rsid w:val="00D563AB"/>
    <w:rsid w:val="00DB76E9"/>
    <w:rsid w:val="00ED19AD"/>
    <w:rsid w:val="00F5581D"/>
    <w:rsid w:val="00FE4B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5581D"/>
  </w:style>
  <w:style w:type="paragraph" w:styleId="Heading1">
    <w:name w:val="heading 1"/>
    <w:basedOn w:val="Normal"/>
    <w:next w:val="Normal"/>
    <w:rsid w:val="00F5581D"/>
    <w:pPr>
      <w:keepNext/>
      <w:keepLines/>
      <w:spacing w:before="400" w:after="120"/>
      <w:outlineLvl w:val="0"/>
    </w:pPr>
    <w:rPr>
      <w:b/>
      <w:sz w:val="28"/>
      <w:szCs w:val="28"/>
    </w:rPr>
  </w:style>
  <w:style w:type="paragraph" w:styleId="Heading2">
    <w:name w:val="heading 2"/>
    <w:basedOn w:val="Normal"/>
    <w:next w:val="Normal"/>
    <w:rsid w:val="00F5581D"/>
    <w:pPr>
      <w:keepNext/>
      <w:keepLines/>
      <w:spacing w:before="360" w:after="120"/>
      <w:outlineLvl w:val="1"/>
    </w:pPr>
    <w:rPr>
      <w:b/>
      <w:sz w:val="26"/>
      <w:szCs w:val="26"/>
    </w:rPr>
  </w:style>
  <w:style w:type="paragraph" w:styleId="Heading3">
    <w:name w:val="heading 3"/>
    <w:basedOn w:val="Normal"/>
    <w:next w:val="Normal"/>
    <w:rsid w:val="00F5581D"/>
    <w:pPr>
      <w:keepNext/>
      <w:keepLines/>
      <w:spacing w:before="320" w:after="80"/>
      <w:outlineLvl w:val="2"/>
    </w:pPr>
    <w:rPr>
      <w:color w:val="434343"/>
      <w:sz w:val="28"/>
      <w:szCs w:val="28"/>
    </w:rPr>
  </w:style>
  <w:style w:type="paragraph" w:styleId="Heading4">
    <w:name w:val="heading 4"/>
    <w:basedOn w:val="Normal"/>
    <w:next w:val="Normal"/>
    <w:rsid w:val="00F5581D"/>
    <w:pPr>
      <w:keepNext/>
      <w:keepLines/>
      <w:spacing w:before="280" w:after="80"/>
      <w:outlineLvl w:val="3"/>
    </w:pPr>
    <w:rPr>
      <w:color w:val="666666"/>
    </w:rPr>
  </w:style>
  <w:style w:type="paragraph" w:styleId="Heading5">
    <w:name w:val="heading 5"/>
    <w:basedOn w:val="Normal"/>
    <w:next w:val="Normal"/>
    <w:rsid w:val="00F5581D"/>
    <w:pPr>
      <w:keepNext/>
      <w:keepLines/>
      <w:spacing w:before="240" w:after="80"/>
      <w:outlineLvl w:val="4"/>
    </w:pPr>
    <w:rPr>
      <w:color w:val="666666"/>
      <w:sz w:val="22"/>
      <w:szCs w:val="22"/>
    </w:rPr>
  </w:style>
  <w:style w:type="paragraph" w:styleId="Heading6">
    <w:name w:val="heading 6"/>
    <w:basedOn w:val="Normal"/>
    <w:next w:val="Normal"/>
    <w:rsid w:val="00F5581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5581D"/>
    <w:pPr>
      <w:keepNext/>
      <w:keepLines/>
      <w:spacing w:after="60"/>
    </w:pPr>
    <w:rPr>
      <w:sz w:val="52"/>
      <w:szCs w:val="52"/>
    </w:rPr>
  </w:style>
  <w:style w:type="paragraph" w:styleId="Subtitle">
    <w:name w:val="Subtitle"/>
    <w:basedOn w:val="Normal"/>
    <w:next w:val="Normal"/>
    <w:rsid w:val="00F5581D"/>
    <w:pPr>
      <w:keepNext/>
      <w:keepLines/>
      <w:spacing w:after="320"/>
    </w:pPr>
    <w:rPr>
      <w:rFonts w:ascii="Arial" w:eastAsia="Arial" w:hAnsi="Arial" w:cs="Arial"/>
      <w:color w:val="666666"/>
      <w:sz w:val="30"/>
      <w:szCs w:val="30"/>
    </w:rPr>
  </w:style>
  <w:style w:type="table" w:customStyle="1" w:styleId="a">
    <w:basedOn w:val="TableNormal"/>
    <w:rsid w:val="00F5581D"/>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6C063E"/>
    <w:pPr>
      <w:ind w:left="720"/>
      <w:contextualSpacing/>
    </w:pPr>
  </w:style>
  <w:style w:type="paragraph" w:styleId="Header">
    <w:name w:val="header"/>
    <w:basedOn w:val="Normal"/>
    <w:link w:val="HeaderChar"/>
    <w:uiPriority w:val="99"/>
    <w:unhideWhenUsed/>
    <w:rsid w:val="006C063E"/>
    <w:pPr>
      <w:tabs>
        <w:tab w:val="center" w:pos="4680"/>
        <w:tab w:val="right" w:pos="9360"/>
      </w:tabs>
      <w:spacing w:line="240" w:lineRule="auto"/>
    </w:pPr>
  </w:style>
  <w:style w:type="character" w:customStyle="1" w:styleId="HeaderChar">
    <w:name w:val="Header Char"/>
    <w:basedOn w:val="DefaultParagraphFont"/>
    <w:link w:val="Header"/>
    <w:uiPriority w:val="99"/>
    <w:rsid w:val="006C063E"/>
  </w:style>
  <w:style w:type="paragraph" w:styleId="Footer">
    <w:name w:val="footer"/>
    <w:basedOn w:val="Normal"/>
    <w:link w:val="FooterChar"/>
    <w:uiPriority w:val="99"/>
    <w:unhideWhenUsed/>
    <w:rsid w:val="006C063E"/>
    <w:pPr>
      <w:tabs>
        <w:tab w:val="center" w:pos="4680"/>
        <w:tab w:val="right" w:pos="9360"/>
      </w:tabs>
      <w:spacing w:line="240" w:lineRule="auto"/>
    </w:pPr>
  </w:style>
  <w:style w:type="character" w:customStyle="1" w:styleId="FooterChar">
    <w:name w:val="Footer Char"/>
    <w:basedOn w:val="DefaultParagraphFont"/>
    <w:link w:val="Footer"/>
    <w:uiPriority w:val="99"/>
    <w:rsid w:val="006C063E"/>
  </w:style>
  <w:style w:type="paragraph" w:styleId="TOCHeading">
    <w:name w:val="TOC Heading"/>
    <w:basedOn w:val="Heading1"/>
    <w:next w:val="Normal"/>
    <w:uiPriority w:val="39"/>
    <w:unhideWhenUsed/>
    <w:qFormat/>
    <w:rsid w:val="00557E5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57E5B"/>
    <w:pPr>
      <w:spacing w:after="100"/>
    </w:pPr>
  </w:style>
  <w:style w:type="character" w:styleId="Hyperlink">
    <w:name w:val="Hyperlink"/>
    <w:basedOn w:val="DefaultParagraphFont"/>
    <w:uiPriority w:val="99"/>
    <w:unhideWhenUsed/>
    <w:rsid w:val="00557E5B"/>
    <w:rPr>
      <w:color w:val="0000FF" w:themeColor="hyperlink"/>
      <w:u w:val="single"/>
    </w:rPr>
  </w:style>
  <w:style w:type="paragraph" w:styleId="BalloonText">
    <w:name w:val="Balloon Text"/>
    <w:basedOn w:val="Normal"/>
    <w:link w:val="BalloonTextChar"/>
    <w:uiPriority w:val="99"/>
    <w:semiHidden/>
    <w:unhideWhenUsed/>
    <w:rsid w:val="003328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8F6"/>
    <w:rPr>
      <w:rFonts w:ascii="Tahoma" w:hAnsi="Tahoma" w:cs="Tahoma"/>
      <w:sz w:val="16"/>
      <w:szCs w:val="16"/>
    </w:rPr>
  </w:style>
  <w:style w:type="character" w:styleId="CommentReference">
    <w:name w:val="annotation reference"/>
    <w:basedOn w:val="DefaultParagraphFont"/>
    <w:uiPriority w:val="99"/>
    <w:semiHidden/>
    <w:unhideWhenUsed/>
    <w:rsid w:val="003328F6"/>
    <w:rPr>
      <w:sz w:val="16"/>
      <w:szCs w:val="16"/>
    </w:rPr>
  </w:style>
  <w:style w:type="paragraph" w:styleId="CommentText">
    <w:name w:val="annotation text"/>
    <w:basedOn w:val="Normal"/>
    <w:link w:val="CommentTextChar"/>
    <w:uiPriority w:val="99"/>
    <w:semiHidden/>
    <w:unhideWhenUsed/>
    <w:rsid w:val="003328F6"/>
    <w:pPr>
      <w:spacing w:line="240" w:lineRule="auto"/>
    </w:pPr>
    <w:rPr>
      <w:sz w:val="20"/>
      <w:szCs w:val="20"/>
    </w:rPr>
  </w:style>
  <w:style w:type="character" w:customStyle="1" w:styleId="CommentTextChar">
    <w:name w:val="Comment Text Char"/>
    <w:basedOn w:val="DefaultParagraphFont"/>
    <w:link w:val="CommentText"/>
    <w:uiPriority w:val="99"/>
    <w:semiHidden/>
    <w:rsid w:val="003328F6"/>
    <w:rPr>
      <w:sz w:val="20"/>
      <w:szCs w:val="20"/>
    </w:rPr>
  </w:style>
  <w:style w:type="paragraph" w:styleId="CommentSubject">
    <w:name w:val="annotation subject"/>
    <w:basedOn w:val="CommentText"/>
    <w:next w:val="CommentText"/>
    <w:link w:val="CommentSubjectChar"/>
    <w:uiPriority w:val="99"/>
    <w:semiHidden/>
    <w:unhideWhenUsed/>
    <w:rsid w:val="003328F6"/>
    <w:rPr>
      <w:b/>
      <w:bCs/>
    </w:rPr>
  </w:style>
  <w:style w:type="character" w:customStyle="1" w:styleId="CommentSubjectChar">
    <w:name w:val="Comment Subject Char"/>
    <w:basedOn w:val="CommentTextChar"/>
    <w:link w:val="CommentSubject"/>
    <w:uiPriority w:val="99"/>
    <w:semiHidden/>
    <w:rsid w:val="003328F6"/>
    <w:rPr>
      <w:b/>
      <w:bCs/>
      <w:sz w:val="20"/>
      <w:szCs w:val="20"/>
    </w:rPr>
  </w:style>
</w:styles>
</file>

<file path=word/webSettings.xml><?xml version="1.0" encoding="utf-8"?>
<w:webSettings xmlns:r="http://schemas.openxmlformats.org/officeDocument/2006/relationships" xmlns:w="http://schemas.openxmlformats.org/wordprocessingml/2006/main">
  <w:divs>
    <w:div w:id="1772429464">
      <w:bodyDiv w:val="1"/>
      <w:marLeft w:val="0"/>
      <w:marRight w:val="0"/>
      <w:marTop w:val="0"/>
      <w:marBottom w:val="0"/>
      <w:divBdr>
        <w:top w:val="none" w:sz="0" w:space="0" w:color="auto"/>
        <w:left w:val="none" w:sz="0" w:space="0" w:color="auto"/>
        <w:bottom w:val="none" w:sz="0" w:space="0" w:color="auto"/>
        <w:right w:val="none" w:sz="0" w:space="0" w:color="auto"/>
      </w:divBdr>
      <w:divsChild>
        <w:div w:id="565188220">
          <w:marLeft w:val="101"/>
          <w:marRight w:val="101"/>
          <w:marTop w:val="0"/>
          <w:marBottom w:val="68"/>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2965</Words>
  <Characters>16903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p:lastModifiedBy>
  <cp:revision>3</cp:revision>
  <dcterms:created xsi:type="dcterms:W3CDTF">2020-08-14T07:29:00Z</dcterms:created>
  <dcterms:modified xsi:type="dcterms:W3CDTF">2020-09-04T11:45:00Z</dcterms:modified>
</cp:coreProperties>
</file>