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009448" w14:textId="77777777" w:rsidR="00D56550" w:rsidRPr="00D64280" w:rsidRDefault="00D56550">
      <w:pPr>
        <w:rPr>
          <w:rFonts w:ascii="Arial" w:hAnsi="Arial" w:cs="Arial"/>
        </w:rPr>
      </w:pPr>
    </w:p>
    <w:p w14:paraId="6745661F" w14:textId="77777777" w:rsidR="00F90576" w:rsidRPr="00D64280" w:rsidRDefault="00F90576">
      <w:pPr>
        <w:rPr>
          <w:rFonts w:ascii="Arial" w:hAnsi="Arial" w:cs="Arial"/>
        </w:rPr>
      </w:pPr>
    </w:p>
    <w:p w14:paraId="6C6B968A" w14:textId="77777777" w:rsidR="00F90576" w:rsidRPr="00D64280" w:rsidRDefault="00F90576">
      <w:pPr>
        <w:rPr>
          <w:rFonts w:ascii="Arial" w:hAnsi="Arial" w:cs="Arial"/>
        </w:rPr>
      </w:pPr>
    </w:p>
    <w:p w14:paraId="767B1FD2" w14:textId="77777777" w:rsidR="00F90576" w:rsidRPr="00D64280" w:rsidRDefault="00F90576">
      <w:pPr>
        <w:rPr>
          <w:rFonts w:ascii="Arial" w:hAnsi="Arial" w:cs="Arial"/>
        </w:rPr>
      </w:pPr>
    </w:p>
    <w:p w14:paraId="6C80A682" w14:textId="77777777" w:rsidR="00F90576" w:rsidRPr="00D64280" w:rsidRDefault="00F90576">
      <w:pPr>
        <w:rPr>
          <w:rFonts w:ascii="Arial" w:hAnsi="Arial" w:cs="Arial"/>
        </w:rPr>
      </w:pPr>
    </w:p>
    <w:p w14:paraId="1E80C6BC" w14:textId="77777777" w:rsidR="00F90576" w:rsidRPr="00D64280" w:rsidRDefault="00F90576">
      <w:pPr>
        <w:rPr>
          <w:rFonts w:ascii="Arial" w:hAnsi="Arial" w:cs="Arial"/>
        </w:rPr>
      </w:pPr>
    </w:p>
    <w:p w14:paraId="4D54D75D" w14:textId="77777777" w:rsidR="00F90576" w:rsidRPr="00D64280" w:rsidRDefault="00F90576" w:rsidP="00DF1082">
      <w:pPr>
        <w:jc w:val="both"/>
        <w:rPr>
          <w:rFonts w:ascii="Arial" w:hAnsi="Arial" w:cs="Arial"/>
        </w:rPr>
      </w:pPr>
    </w:p>
    <w:p w14:paraId="4AD6E60C" w14:textId="77777777" w:rsidR="00F90576" w:rsidRPr="00D64280" w:rsidRDefault="00F90576" w:rsidP="003E30F1">
      <w:pPr>
        <w:spacing w:line="240" w:lineRule="auto"/>
        <w:jc w:val="both"/>
        <w:rPr>
          <w:rFonts w:ascii="Arial" w:hAnsi="Arial" w:cs="Arial"/>
        </w:rPr>
      </w:pPr>
    </w:p>
    <w:p w14:paraId="294B5D02" w14:textId="4CEF9339" w:rsidR="00B76FE6" w:rsidRPr="003E30F1" w:rsidRDefault="00F90576" w:rsidP="003E30F1">
      <w:pPr>
        <w:rPr>
          <w:rFonts w:ascii="Arial" w:hAnsi="Arial" w:cs="Arial"/>
          <w:sz w:val="32"/>
          <w:szCs w:val="32"/>
        </w:rPr>
      </w:pPr>
      <w:r w:rsidRPr="003E30F1">
        <w:rPr>
          <w:rFonts w:ascii="Arial" w:hAnsi="Arial" w:cs="Arial"/>
          <w:sz w:val="32"/>
          <w:szCs w:val="32"/>
        </w:rPr>
        <w:t>Treat</w:t>
      </w:r>
      <w:r w:rsidR="003E30F1" w:rsidRPr="003E30F1">
        <w:rPr>
          <w:rFonts w:ascii="Arial" w:hAnsi="Arial" w:cs="Arial"/>
          <w:sz w:val="32"/>
          <w:szCs w:val="32"/>
        </w:rPr>
        <w:t xml:space="preserve">ment </w:t>
      </w:r>
      <w:r w:rsidRPr="003E30F1">
        <w:rPr>
          <w:rFonts w:ascii="Arial" w:hAnsi="Arial" w:cs="Arial"/>
          <w:sz w:val="32"/>
          <w:szCs w:val="32"/>
        </w:rPr>
        <w:t>fidelity in the Camden Weight Loss (Camwel) intervention asse</w:t>
      </w:r>
      <w:r w:rsidR="00855E39">
        <w:rPr>
          <w:rFonts w:ascii="Arial" w:hAnsi="Arial" w:cs="Arial"/>
          <w:sz w:val="32"/>
          <w:szCs w:val="32"/>
        </w:rPr>
        <w:t>sse</w:t>
      </w:r>
      <w:r w:rsidRPr="003E30F1">
        <w:rPr>
          <w:rFonts w:ascii="Arial" w:hAnsi="Arial" w:cs="Arial"/>
          <w:sz w:val="32"/>
          <w:szCs w:val="32"/>
        </w:rPr>
        <w:t>d from recordings o</w:t>
      </w:r>
      <w:r w:rsidR="004A3855" w:rsidRPr="003E30F1">
        <w:rPr>
          <w:rFonts w:ascii="Arial" w:hAnsi="Arial" w:cs="Arial"/>
          <w:sz w:val="32"/>
          <w:szCs w:val="32"/>
        </w:rPr>
        <w:t>f</w:t>
      </w:r>
      <w:r w:rsidRPr="003E30F1">
        <w:rPr>
          <w:rFonts w:ascii="Arial" w:hAnsi="Arial" w:cs="Arial"/>
          <w:sz w:val="32"/>
          <w:szCs w:val="32"/>
        </w:rPr>
        <w:t xml:space="preserve"> advisor-participant consultations.</w:t>
      </w:r>
    </w:p>
    <w:p w14:paraId="03A4ACEC" w14:textId="77777777" w:rsidR="003D2D8C" w:rsidRPr="00D64280" w:rsidRDefault="003D2D8C" w:rsidP="003D2D8C">
      <w:pPr>
        <w:rPr>
          <w:rFonts w:ascii="Arial" w:hAnsi="Arial" w:cs="Arial"/>
          <w:sz w:val="28"/>
          <w:szCs w:val="28"/>
        </w:rPr>
      </w:pPr>
    </w:p>
    <w:p w14:paraId="5B795190" w14:textId="4DFD25EC" w:rsidR="00B76FE6" w:rsidRPr="00D64280" w:rsidRDefault="00B76FE6" w:rsidP="003D2D8C">
      <w:pPr>
        <w:rPr>
          <w:rFonts w:ascii="Arial" w:hAnsi="Arial" w:cs="Arial"/>
          <w:sz w:val="28"/>
          <w:szCs w:val="28"/>
        </w:rPr>
      </w:pPr>
      <w:r w:rsidRPr="00D64280">
        <w:rPr>
          <w:rFonts w:ascii="Arial" w:hAnsi="Arial" w:cs="Arial"/>
          <w:sz w:val="28"/>
          <w:szCs w:val="28"/>
        </w:rPr>
        <w:t>Jo</w:t>
      </w:r>
      <w:r w:rsidR="00EC4F99" w:rsidRPr="00D64280">
        <w:rPr>
          <w:rFonts w:ascii="Arial" w:hAnsi="Arial" w:cs="Arial"/>
          <w:sz w:val="28"/>
          <w:szCs w:val="28"/>
        </w:rPr>
        <w:t>nah Hitchings</w:t>
      </w:r>
    </w:p>
    <w:p w14:paraId="6C8E96DA" w14:textId="7C15B169" w:rsidR="00B76FE6" w:rsidRPr="00D64280" w:rsidRDefault="00B76FE6" w:rsidP="003D2D8C">
      <w:pPr>
        <w:rPr>
          <w:rFonts w:ascii="Arial" w:hAnsi="Arial" w:cs="Arial"/>
          <w:sz w:val="28"/>
          <w:szCs w:val="28"/>
        </w:rPr>
      </w:pPr>
      <w:r w:rsidRPr="00D64280">
        <w:rPr>
          <w:rFonts w:ascii="Arial" w:hAnsi="Arial" w:cs="Arial"/>
          <w:sz w:val="28"/>
          <w:szCs w:val="28"/>
        </w:rPr>
        <w:t>Student Number – 1800885</w:t>
      </w:r>
    </w:p>
    <w:p w14:paraId="1669BC46" w14:textId="77777777" w:rsidR="00062C35" w:rsidRPr="00D64280" w:rsidRDefault="00062C35" w:rsidP="00DF1082">
      <w:pPr>
        <w:pStyle w:val="Heading1"/>
        <w:jc w:val="both"/>
        <w:rPr>
          <w:rFonts w:ascii="Arial" w:hAnsi="Arial" w:cs="Arial"/>
          <w:color w:val="auto"/>
          <w:sz w:val="22"/>
          <w:szCs w:val="22"/>
        </w:rPr>
      </w:pPr>
      <w:r w:rsidRPr="00D64280">
        <w:rPr>
          <w:rFonts w:ascii="Arial" w:hAnsi="Arial" w:cs="Arial"/>
          <w:color w:val="auto"/>
        </w:rPr>
        <w:br w:type="page"/>
      </w:r>
    </w:p>
    <w:p w14:paraId="3DA0E6B1" w14:textId="23A390C2" w:rsidR="00062C35" w:rsidRPr="00D64280" w:rsidRDefault="00062C35" w:rsidP="000A0901">
      <w:pPr>
        <w:pStyle w:val="Heading1"/>
        <w:rPr>
          <w:rFonts w:ascii="Arial" w:hAnsi="Arial" w:cs="Arial"/>
          <w:color w:val="auto"/>
          <w:sz w:val="28"/>
          <w:szCs w:val="28"/>
        </w:rPr>
      </w:pPr>
      <w:r w:rsidRPr="00D64280">
        <w:rPr>
          <w:rFonts w:ascii="Arial" w:hAnsi="Arial" w:cs="Arial"/>
          <w:color w:val="auto"/>
          <w:sz w:val="28"/>
          <w:szCs w:val="28"/>
        </w:rPr>
        <w:lastRenderedPageBreak/>
        <w:t>Contents Page</w:t>
      </w:r>
    </w:p>
    <w:p w14:paraId="78AE485C" w14:textId="77777777" w:rsidR="00562DF1" w:rsidRPr="00D64280" w:rsidRDefault="00562DF1" w:rsidP="00562DF1">
      <w:pPr>
        <w:pStyle w:val="ListParagraph"/>
        <w:rPr>
          <w:rFonts w:ascii="Arial" w:hAnsi="Arial" w:cs="Arial"/>
          <w:u w:val="single"/>
        </w:rPr>
      </w:pPr>
    </w:p>
    <w:p w14:paraId="54F51EF1" w14:textId="688EC13C" w:rsidR="00366A52" w:rsidRPr="00D64280" w:rsidRDefault="00562DF1" w:rsidP="00A60248">
      <w:pPr>
        <w:spacing w:line="480" w:lineRule="auto"/>
        <w:ind w:left="360"/>
        <w:jc w:val="both"/>
        <w:rPr>
          <w:rFonts w:ascii="Arial" w:hAnsi="Arial" w:cs="Arial"/>
          <w:u w:val="single"/>
        </w:rPr>
      </w:pPr>
      <w:r w:rsidRPr="00D64280">
        <w:rPr>
          <w:rFonts w:ascii="Arial" w:hAnsi="Arial" w:cs="Arial"/>
        </w:rPr>
        <w:t>Introduction</w:t>
      </w:r>
      <w:r w:rsidR="00D31784" w:rsidRPr="00D64280">
        <w:rPr>
          <w:rFonts w:ascii="Arial" w:hAnsi="Arial" w:cs="Arial"/>
        </w:rPr>
        <w:t xml:space="preserve"> – 3 </w:t>
      </w:r>
    </w:p>
    <w:p w14:paraId="3CAC7E23" w14:textId="77E7B03D" w:rsidR="00562DF1" w:rsidRPr="00D64280" w:rsidRDefault="00562DF1" w:rsidP="00A60248">
      <w:pPr>
        <w:spacing w:line="480" w:lineRule="auto"/>
        <w:ind w:left="360"/>
        <w:jc w:val="both"/>
        <w:rPr>
          <w:rFonts w:ascii="Arial" w:hAnsi="Arial" w:cs="Arial"/>
          <w:u w:val="single"/>
        </w:rPr>
      </w:pPr>
      <w:r w:rsidRPr="00D64280">
        <w:rPr>
          <w:rFonts w:ascii="Arial" w:hAnsi="Arial" w:cs="Arial"/>
        </w:rPr>
        <w:t>Research Process</w:t>
      </w:r>
      <w:r w:rsidR="00D31784" w:rsidRPr="00D64280">
        <w:rPr>
          <w:rFonts w:ascii="Arial" w:hAnsi="Arial" w:cs="Arial"/>
        </w:rPr>
        <w:t xml:space="preserve"> – 3 </w:t>
      </w:r>
    </w:p>
    <w:p w14:paraId="34D622A4" w14:textId="45666F52" w:rsidR="00562DF1" w:rsidRPr="00D64280" w:rsidRDefault="00562DF1" w:rsidP="00A60248">
      <w:pPr>
        <w:spacing w:line="480" w:lineRule="auto"/>
        <w:ind w:left="360"/>
        <w:jc w:val="both"/>
        <w:rPr>
          <w:rFonts w:ascii="Arial" w:hAnsi="Arial" w:cs="Arial"/>
          <w:u w:val="single"/>
        </w:rPr>
      </w:pPr>
      <w:r w:rsidRPr="00D64280">
        <w:rPr>
          <w:rFonts w:ascii="Arial" w:hAnsi="Arial" w:cs="Arial"/>
        </w:rPr>
        <w:t>Background</w:t>
      </w:r>
      <w:r w:rsidR="00D31784" w:rsidRPr="00D64280">
        <w:rPr>
          <w:rFonts w:ascii="Arial" w:hAnsi="Arial" w:cs="Arial"/>
        </w:rPr>
        <w:t xml:space="preserve"> – 4 </w:t>
      </w:r>
    </w:p>
    <w:p w14:paraId="400617B4" w14:textId="00007E74" w:rsidR="00562DF1" w:rsidRPr="00D64280" w:rsidRDefault="00562DF1" w:rsidP="00A60248">
      <w:pPr>
        <w:spacing w:line="480" w:lineRule="auto"/>
        <w:ind w:left="360"/>
        <w:jc w:val="both"/>
        <w:rPr>
          <w:rFonts w:ascii="Arial" w:hAnsi="Arial" w:cs="Arial"/>
          <w:u w:val="single"/>
        </w:rPr>
      </w:pPr>
      <w:r w:rsidRPr="00D64280">
        <w:rPr>
          <w:rFonts w:ascii="Arial" w:hAnsi="Arial" w:cs="Arial"/>
        </w:rPr>
        <w:t>Abstract</w:t>
      </w:r>
      <w:r w:rsidR="00D31784" w:rsidRPr="00D64280">
        <w:rPr>
          <w:rFonts w:ascii="Arial" w:hAnsi="Arial" w:cs="Arial"/>
        </w:rPr>
        <w:t xml:space="preserve"> – 4 </w:t>
      </w:r>
    </w:p>
    <w:p w14:paraId="0BB3F4C4" w14:textId="7C902D7A" w:rsidR="00562DF1" w:rsidRPr="00D64280" w:rsidRDefault="00562DF1" w:rsidP="00A60248">
      <w:pPr>
        <w:spacing w:line="480" w:lineRule="auto"/>
        <w:ind w:left="360"/>
        <w:jc w:val="both"/>
        <w:rPr>
          <w:rFonts w:ascii="Arial" w:hAnsi="Arial" w:cs="Arial"/>
          <w:u w:val="single"/>
        </w:rPr>
      </w:pPr>
      <w:r w:rsidRPr="00D64280">
        <w:rPr>
          <w:rFonts w:ascii="Arial" w:hAnsi="Arial" w:cs="Arial"/>
        </w:rPr>
        <w:t>Literature</w:t>
      </w:r>
      <w:r w:rsidR="00D31784" w:rsidRPr="00D64280">
        <w:rPr>
          <w:rFonts w:ascii="Arial" w:hAnsi="Arial" w:cs="Arial"/>
        </w:rPr>
        <w:t xml:space="preserve"> Review – 4 </w:t>
      </w:r>
    </w:p>
    <w:p w14:paraId="34829CA5" w14:textId="7FC3496A" w:rsidR="00562DF1" w:rsidRPr="00D64280" w:rsidRDefault="00562DF1" w:rsidP="00A60248">
      <w:pPr>
        <w:spacing w:line="480" w:lineRule="auto"/>
        <w:ind w:left="360"/>
        <w:jc w:val="both"/>
        <w:rPr>
          <w:rFonts w:ascii="Arial" w:hAnsi="Arial" w:cs="Arial"/>
          <w:u w:val="single"/>
        </w:rPr>
      </w:pPr>
      <w:r w:rsidRPr="00D64280">
        <w:rPr>
          <w:rFonts w:ascii="Arial" w:hAnsi="Arial" w:cs="Arial"/>
        </w:rPr>
        <w:t>Aim</w:t>
      </w:r>
      <w:r w:rsidR="00D31784" w:rsidRPr="00D64280">
        <w:rPr>
          <w:rFonts w:ascii="Arial" w:hAnsi="Arial" w:cs="Arial"/>
        </w:rPr>
        <w:t xml:space="preserve"> – 5 </w:t>
      </w:r>
    </w:p>
    <w:p w14:paraId="2259DBF6" w14:textId="6D8BD744" w:rsidR="00562DF1" w:rsidRPr="00D64280" w:rsidRDefault="00562DF1" w:rsidP="00A60248">
      <w:pPr>
        <w:spacing w:line="480" w:lineRule="auto"/>
        <w:ind w:left="360"/>
        <w:jc w:val="both"/>
        <w:rPr>
          <w:rFonts w:ascii="Arial" w:hAnsi="Arial" w:cs="Arial"/>
          <w:u w:val="single"/>
        </w:rPr>
      </w:pPr>
      <w:r w:rsidRPr="00D64280">
        <w:rPr>
          <w:rFonts w:ascii="Arial" w:hAnsi="Arial" w:cs="Arial"/>
        </w:rPr>
        <w:t>The Study Design</w:t>
      </w:r>
      <w:r w:rsidR="00D31784" w:rsidRPr="00D64280">
        <w:rPr>
          <w:rFonts w:ascii="Arial" w:hAnsi="Arial" w:cs="Arial"/>
        </w:rPr>
        <w:t xml:space="preserve"> – 5 </w:t>
      </w:r>
    </w:p>
    <w:p w14:paraId="3EDDE771" w14:textId="7549205F" w:rsidR="00562DF1" w:rsidRPr="00D64280" w:rsidRDefault="00562DF1" w:rsidP="00A60248">
      <w:pPr>
        <w:spacing w:line="480" w:lineRule="auto"/>
        <w:ind w:left="360"/>
        <w:jc w:val="both"/>
        <w:rPr>
          <w:rFonts w:ascii="Arial" w:hAnsi="Arial" w:cs="Arial"/>
          <w:u w:val="single"/>
        </w:rPr>
      </w:pPr>
      <w:r w:rsidRPr="00D64280">
        <w:rPr>
          <w:rFonts w:ascii="Arial" w:hAnsi="Arial" w:cs="Arial"/>
        </w:rPr>
        <w:t>Sample</w:t>
      </w:r>
      <w:r w:rsidR="00D31784" w:rsidRPr="00D64280">
        <w:rPr>
          <w:rFonts w:ascii="Arial" w:hAnsi="Arial" w:cs="Arial"/>
        </w:rPr>
        <w:t xml:space="preserve"> – 6</w:t>
      </w:r>
    </w:p>
    <w:p w14:paraId="514BDB32" w14:textId="09DF7232" w:rsidR="00562DF1" w:rsidRPr="00D64280" w:rsidRDefault="00562DF1" w:rsidP="00A60248">
      <w:pPr>
        <w:spacing w:line="480" w:lineRule="auto"/>
        <w:ind w:left="360"/>
        <w:jc w:val="both"/>
        <w:rPr>
          <w:rFonts w:ascii="Arial" w:hAnsi="Arial" w:cs="Arial"/>
          <w:u w:val="single"/>
        </w:rPr>
      </w:pPr>
      <w:r w:rsidRPr="00D64280">
        <w:rPr>
          <w:rFonts w:ascii="Arial" w:hAnsi="Arial" w:cs="Arial"/>
        </w:rPr>
        <w:t>Data Collection</w:t>
      </w:r>
      <w:r w:rsidR="00D31784" w:rsidRPr="00D64280">
        <w:rPr>
          <w:rFonts w:ascii="Arial" w:hAnsi="Arial" w:cs="Arial"/>
        </w:rPr>
        <w:t xml:space="preserve"> – 6 </w:t>
      </w:r>
    </w:p>
    <w:p w14:paraId="6CC81D98" w14:textId="26A9E66F" w:rsidR="00562DF1" w:rsidRPr="00D64280" w:rsidRDefault="00562DF1" w:rsidP="00A60248">
      <w:pPr>
        <w:spacing w:line="480" w:lineRule="auto"/>
        <w:ind w:left="360"/>
        <w:jc w:val="both"/>
        <w:rPr>
          <w:rFonts w:ascii="Arial" w:hAnsi="Arial" w:cs="Arial"/>
          <w:u w:val="single"/>
        </w:rPr>
      </w:pPr>
      <w:r w:rsidRPr="00D64280">
        <w:rPr>
          <w:rFonts w:ascii="Arial" w:hAnsi="Arial" w:cs="Arial"/>
        </w:rPr>
        <w:t>Ethical Consideration</w:t>
      </w:r>
      <w:r w:rsidR="00D31784" w:rsidRPr="00D64280">
        <w:rPr>
          <w:rFonts w:ascii="Arial" w:hAnsi="Arial" w:cs="Arial"/>
        </w:rPr>
        <w:t xml:space="preserve"> – 7 </w:t>
      </w:r>
    </w:p>
    <w:p w14:paraId="31E05C0A" w14:textId="7CA6A494" w:rsidR="00562DF1" w:rsidRPr="00D64280" w:rsidRDefault="00562DF1" w:rsidP="00A60248">
      <w:pPr>
        <w:spacing w:line="480" w:lineRule="auto"/>
        <w:ind w:left="360"/>
        <w:jc w:val="both"/>
        <w:rPr>
          <w:rFonts w:ascii="Arial" w:hAnsi="Arial" w:cs="Arial"/>
          <w:u w:val="single"/>
        </w:rPr>
      </w:pPr>
      <w:r w:rsidRPr="00D64280">
        <w:rPr>
          <w:rFonts w:ascii="Arial" w:hAnsi="Arial" w:cs="Arial"/>
        </w:rPr>
        <w:t>Data Analysis</w:t>
      </w:r>
      <w:r w:rsidR="00D31784" w:rsidRPr="00D64280">
        <w:rPr>
          <w:rFonts w:ascii="Arial" w:hAnsi="Arial" w:cs="Arial"/>
        </w:rPr>
        <w:t xml:space="preserve"> – 7 </w:t>
      </w:r>
    </w:p>
    <w:p w14:paraId="30E8A40A" w14:textId="3B4D7AD5" w:rsidR="00562DF1" w:rsidRPr="00D64280" w:rsidRDefault="00562DF1" w:rsidP="00A60248">
      <w:pPr>
        <w:spacing w:line="480" w:lineRule="auto"/>
        <w:ind w:left="360"/>
        <w:jc w:val="both"/>
        <w:rPr>
          <w:rFonts w:ascii="Arial" w:hAnsi="Arial" w:cs="Arial"/>
          <w:u w:val="single"/>
        </w:rPr>
      </w:pPr>
      <w:r w:rsidRPr="00D64280">
        <w:rPr>
          <w:rFonts w:ascii="Arial" w:hAnsi="Arial" w:cs="Arial"/>
        </w:rPr>
        <w:t>Results</w:t>
      </w:r>
      <w:r w:rsidR="00D31784" w:rsidRPr="00D64280">
        <w:rPr>
          <w:rFonts w:ascii="Arial" w:hAnsi="Arial" w:cs="Arial"/>
        </w:rPr>
        <w:t xml:space="preserve"> – 8 </w:t>
      </w:r>
    </w:p>
    <w:p w14:paraId="2F6302E9" w14:textId="02605EB4" w:rsidR="00562DF1" w:rsidRPr="00D64280" w:rsidRDefault="00562DF1" w:rsidP="00A60248">
      <w:pPr>
        <w:spacing w:line="480" w:lineRule="auto"/>
        <w:ind w:left="360"/>
        <w:jc w:val="both"/>
        <w:rPr>
          <w:rFonts w:ascii="Arial" w:hAnsi="Arial" w:cs="Arial"/>
          <w:u w:val="single"/>
        </w:rPr>
      </w:pPr>
      <w:r w:rsidRPr="00D64280">
        <w:rPr>
          <w:rFonts w:ascii="Arial" w:hAnsi="Arial" w:cs="Arial"/>
        </w:rPr>
        <w:t>Discussion</w:t>
      </w:r>
      <w:r w:rsidR="00D31784" w:rsidRPr="00D64280">
        <w:rPr>
          <w:rFonts w:ascii="Arial" w:hAnsi="Arial" w:cs="Arial"/>
        </w:rPr>
        <w:t xml:space="preserve"> – 8 </w:t>
      </w:r>
    </w:p>
    <w:p w14:paraId="4E1512C4" w14:textId="65102D12" w:rsidR="00810460" w:rsidRPr="00D64280" w:rsidRDefault="00562DF1" w:rsidP="00A60248">
      <w:pPr>
        <w:spacing w:line="480" w:lineRule="auto"/>
        <w:ind w:left="360"/>
        <w:jc w:val="both"/>
        <w:rPr>
          <w:rFonts w:ascii="Arial" w:hAnsi="Arial" w:cs="Arial"/>
        </w:rPr>
      </w:pPr>
      <w:r w:rsidRPr="00D64280">
        <w:rPr>
          <w:rFonts w:ascii="Arial" w:hAnsi="Arial" w:cs="Arial"/>
        </w:rPr>
        <w:t>Conclusion</w:t>
      </w:r>
      <w:r w:rsidR="00D31784" w:rsidRPr="00D64280">
        <w:rPr>
          <w:rFonts w:ascii="Arial" w:hAnsi="Arial" w:cs="Arial"/>
        </w:rPr>
        <w:t xml:space="preserve"> – 9</w:t>
      </w:r>
    </w:p>
    <w:p w14:paraId="22CFE51F" w14:textId="6D77AB33" w:rsidR="00D31784" w:rsidRPr="00D64280" w:rsidRDefault="00D31784" w:rsidP="00A60248">
      <w:pPr>
        <w:spacing w:line="480" w:lineRule="auto"/>
        <w:ind w:left="360"/>
        <w:jc w:val="both"/>
        <w:rPr>
          <w:rFonts w:ascii="Arial" w:hAnsi="Arial" w:cs="Arial"/>
        </w:rPr>
      </w:pPr>
      <w:r w:rsidRPr="00D64280">
        <w:rPr>
          <w:rFonts w:ascii="Arial" w:hAnsi="Arial" w:cs="Arial"/>
        </w:rPr>
        <w:t xml:space="preserve">Reference List – 10 </w:t>
      </w:r>
    </w:p>
    <w:p w14:paraId="324772D9" w14:textId="6B885C57" w:rsidR="00562DF1" w:rsidRPr="00D64280" w:rsidRDefault="00810460" w:rsidP="00185089">
      <w:pPr>
        <w:spacing w:line="480" w:lineRule="auto"/>
        <w:jc w:val="both"/>
        <w:rPr>
          <w:rFonts w:ascii="Arial" w:hAnsi="Arial" w:cs="Arial"/>
        </w:rPr>
      </w:pPr>
      <w:r w:rsidRPr="00D64280">
        <w:rPr>
          <w:rFonts w:ascii="Arial" w:hAnsi="Arial" w:cs="Arial"/>
        </w:rPr>
        <w:br w:type="page"/>
      </w:r>
    </w:p>
    <w:p w14:paraId="6549C450" w14:textId="383D4844" w:rsidR="00562DF1" w:rsidRPr="00D64280" w:rsidRDefault="00810460" w:rsidP="000A0901">
      <w:pPr>
        <w:pStyle w:val="Heading1"/>
        <w:rPr>
          <w:rFonts w:ascii="Arial" w:hAnsi="Arial" w:cs="Arial"/>
          <w:color w:val="auto"/>
          <w:sz w:val="28"/>
          <w:szCs w:val="28"/>
        </w:rPr>
      </w:pPr>
      <w:r w:rsidRPr="00D64280">
        <w:rPr>
          <w:rFonts w:ascii="Arial" w:hAnsi="Arial" w:cs="Arial"/>
          <w:color w:val="auto"/>
          <w:sz w:val="28"/>
          <w:szCs w:val="28"/>
        </w:rPr>
        <w:lastRenderedPageBreak/>
        <w:t xml:space="preserve">Introduction </w:t>
      </w:r>
    </w:p>
    <w:p w14:paraId="220A3B89" w14:textId="4954D3D1" w:rsidR="00F574D4" w:rsidRPr="00D64280" w:rsidRDefault="00F574D4" w:rsidP="00F574D4">
      <w:pPr>
        <w:rPr>
          <w:rFonts w:ascii="Arial" w:hAnsi="Arial" w:cs="Arial"/>
        </w:rPr>
      </w:pPr>
    </w:p>
    <w:p w14:paraId="5ECD6B2D" w14:textId="01011C6F" w:rsidR="00B76FE6" w:rsidRPr="00D64280" w:rsidRDefault="00EE5307" w:rsidP="00B76FE6">
      <w:pPr>
        <w:spacing w:line="480" w:lineRule="auto"/>
        <w:rPr>
          <w:rFonts w:ascii="Arial" w:hAnsi="Arial" w:cs="Arial"/>
        </w:rPr>
      </w:pPr>
      <w:r w:rsidRPr="00D64280">
        <w:rPr>
          <w:rFonts w:ascii="Arial" w:hAnsi="Arial" w:cs="Arial"/>
        </w:rPr>
        <w:t xml:space="preserve">Health </w:t>
      </w:r>
      <w:r w:rsidR="0046692D" w:rsidRPr="00D64280">
        <w:rPr>
          <w:rFonts w:ascii="Arial" w:hAnsi="Arial" w:cs="Arial"/>
        </w:rPr>
        <w:t>R</w:t>
      </w:r>
      <w:r w:rsidRPr="00D64280">
        <w:rPr>
          <w:rFonts w:ascii="Arial" w:hAnsi="Arial" w:cs="Arial"/>
        </w:rPr>
        <w:t>esearch is vital in this day and age</w:t>
      </w:r>
      <w:r w:rsidR="00855E39">
        <w:rPr>
          <w:rFonts w:ascii="Arial" w:hAnsi="Arial" w:cs="Arial"/>
        </w:rPr>
        <w:t>. W</w:t>
      </w:r>
      <w:r w:rsidRPr="00D64280">
        <w:rPr>
          <w:rFonts w:ascii="Arial" w:hAnsi="Arial" w:cs="Arial"/>
        </w:rPr>
        <w:t xml:space="preserve">ith </w:t>
      </w:r>
      <w:r w:rsidR="00855E39">
        <w:rPr>
          <w:rFonts w:ascii="Arial" w:hAnsi="Arial" w:cs="Arial"/>
        </w:rPr>
        <w:t xml:space="preserve">the development of </w:t>
      </w:r>
      <w:r w:rsidRPr="00D64280">
        <w:rPr>
          <w:rFonts w:ascii="Arial" w:hAnsi="Arial" w:cs="Arial"/>
        </w:rPr>
        <w:t>new drugs, medical procedures,</w:t>
      </w:r>
      <w:r w:rsidR="00855E39">
        <w:rPr>
          <w:rFonts w:ascii="Arial" w:hAnsi="Arial" w:cs="Arial"/>
        </w:rPr>
        <w:t xml:space="preserve"> and</w:t>
      </w:r>
      <w:r w:rsidRPr="00D64280">
        <w:rPr>
          <w:rFonts w:ascii="Arial" w:hAnsi="Arial" w:cs="Arial"/>
        </w:rPr>
        <w:t xml:space="preserve"> treatments </w:t>
      </w:r>
      <w:r w:rsidR="00855E39">
        <w:rPr>
          <w:rFonts w:ascii="Arial" w:hAnsi="Arial" w:cs="Arial"/>
        </w:rPr>
        <w:t>for</w:t>
      </w:r>
      <w:r w:rsidRPr="00D64280">
        <w:rPr>
          <w:rFonts w:ascii="Arial" w:hAnsi="Arial" w:cs="Arial"/>
        </w:rPr>
        <w:t xml:space="preserve"> diseases comes new and potentially dangerous </w:t>
      </w:r>
      <w:r w:rsidR="00A60248" w:rsidRPr="00D64280">
        <w:rPr>
          <w:rFonts w:ascii="Arial" w:hAnsi="Arial" w:cs="Arial"/>
        </w:rPr>
        <w:t>outcomes</w:t>
      </w:r>
      <w:r w:rsidRPr="00D64280">
        <w:rPr>
          <w:rFonts w:ascii="Arial" w:hAnsi="Arial" w:cs="Arial"/>
        </w:rPr>
        <w:t>. Health research helps to increase understand</w:t>
      </w:r>
      <w:r w:rsidR="00855E39">
        <w:rPr>
          <w:rFonts w:ascii="Arial" w:hAnsi="Arial" w:cs="Arial"/>
        </w:rPr>
        <w:t>ing</w:t>
      </w:r>
      <w:r w:rsidRPr="00D64280">
        <w:rPr>
          <w:rFonts w:ascii="Arial" w:hAnsi="Arial" w:cs="Arial"/>
        </w:rPr>
        <w:t xml:space="preserve"> of these </w:t>
      </w:r>
      <w:r w:rsidR="00A60248" w:rsidRPr="00D64280">
        <w:rPr>
          <w:rFonts w:ascii="Arial" w:hAnsi="Arial" w:cs="Arial"/>
        </w:rPr>
        <w:t>outcomes</w:t>
      </w:r>
      <w:r w:rsidR="00284400">
        <w:rPr>
          <w:rFonts w:ascii="Arial" w:hAnsi="Arial" w:cs="Arial"/>
        </w:rPr>
        <w:t xml:space="preserve">. </w:t>
      </w:r>
      <w:r w:rsidR="00855E39">
        <w:rPr>
          <w:rFonts w:ascii="Arial" w:hAnsi="Arial" w:cs="Arial"/>
        </w:rPr>
        <w:t>Health research c</w:t>
      </w:r>
      <w:r w:rsidR="006F6116">
        <w:rPr>
          <w:rFonts w:ascii="Arial" w:hAnsi="Arial" w:cs="Arial"/>
        </w:rPr>
        <w:t>an help identify side effects and symptoms which later can be reduced</w:t>
      </w:r>
      <w:r w:rsidR="00F24B2E" w:rsidRPr="00D64280">
        <w:rPr>
          <w:rFonts w:ascii="Arial" w:hAnsi="Arial" w:cs="Arial"/>
        </w:rPr>
        <w:t xml:space="preserve">. Research into weight loss and obesity is becoming </w:t>
      </w:r>
      <w:r w:rsidR="00855E39">
        <w:rPr>
          <w:rFonts w:ascii="Arial" w:hAnsi="Arial" w:cs="Arial"/>
        </w:rPr>
        <w:t>increasingly important</w:t>
      </w:r>
      <w:r w:rsidR="002C6B46" w:rsidRPr="00D64280">
        <w:rPr>
          <w:rFonts w:ascii="Arial" w:hAnsi="Arial" w:cs="Arial"/>
        </w:rPr>
        <w:t xml:space="preserve">. It is </w:t>
      </w:r>
      <w:r w:rsidR="00F24B2E" w:rsidRPr="00D64280">
        <w:rPr>
          <w:rFonts w:ascii="Arial" w:hAnsi="Arial" w:cs="Arial"/>
        </w:rPr>
        <w:t>estimated that 1 in 4 adults</w:t>
      </w:r>
      <w:r w:rsidR="00855E39">
        <w:rPr>
          <w:rFonts w:ascii="Arial" w:hAnsi="Arial" w:cs="Arial"/>
        </w:rPr>
        <w:t>, as well as</w:t>
      </w:r>
      <w:r w:rsidR="00F24B2E" w:rsidRPr="00D64280">
        <w:rPr>
          <w:rFonts w:ascii="Arial" w:hAnsi="Arial" w:cs="Arial"/>
        </w:rPr>
        <w:t xml:space="preserve"> 1 in 5 children a</w:t>
      </w:r>
      <w:r w:rsidR="00B31AEC" w:rsidRPr="00D64280">
        <w:rPr>
          <w:rFonts w:ascii="Arial" w:hAnsi="Arial" w:cs="Arial"/>
        </w:rPr>
        <w:t>re</w:t>
      </w:r>
      <w:r w:rsidR="00F24B2E" w:rsidRPr="00D64280">
        <w:rPr>
          <w:rFonts w:ascii="Arial" w:hAnsi="Arial" w:cs="Arial"/>
        </w:rPr>
        <w:t xml:space="preserve"> obese (</w:t>
      </w:r>
      <w:r w:rsidR="002C6B46" w:rsidRPr="00D64280">
        <w:rPr>
          <w:rFonts w:ascii="Arial" w:hAnsi="Arial" w:cs="Arial"/>
        </w:rPr>
        <w:t xml:space="preserve">National Health Service, 2016). Obesity can lead to </w:t>
      </w:r>
      <w:r w:rsidR="006748D7" w:rsidRPr="00D64280">
        <w:rPr>
          <w:rFonts w:ascii="Arial" w:hAnsi="Arial" w:cs="Arial"/>
        </w:rPr>
        <w:t>m</w:t>
      </w:r>
      <w:r w:rsidR="00855E39">
        <w:rPr>
          <w:rFonts w:ascii="Arial" w:hAnsi="Arial" w:cs="Arial"/>
        </w:rPr>
        <w:t>ultiple</w:t>
      </w:r>
      <w:r w:rsidR="006748D7" w:rsidRPr="00D64280">
        <w:rPr>
          <w:rFonts w:ascii="Arial" w:hAnsi="Arial" w:cs="Arial"/>
        </w:rPr>
        <w:t xml:space="preserve"> conditions </w:t>
      </w:r>
      <w:r w:rsidR="00855E39">
        <w:rPr>
          <w:rFonts w:ascii="Arial" w:hAnsi="Arial" w:cs="Arial"/>
        </w:rPr>
        <w:t>with</w:t>
      </w:r>
      <w:r w:rsidR="006748D7" w:rsidRPr="00D64280">
        <w:rPr>
          <w:rFonts w:ascii="Arial" w:hAnsi="Arial" w:cs="Arial"/>
        </w:rPr>
        <w:t xml:space="preserve"> serious implications.</w:t>
      </w:r>
      <w:r w:rsidR="00A60248" w:rsidRPr="00D64280">
        <w:rPr>
          <w:rFonts w:ascii="Arial" w:hAnsi="Arial" w:cs="Arial"/>
        </w:rPr>
        <w:t xml:space="preserve"> This </w:t>
      </w:r>
      <w:r w:rsidR="00855E39">
        <w:rPr>
          <w:rFonts w:ascii="Arial" w:hAnsi="Arial" w:cs="Arial"/>
        </w:rPr>
        <w:t>demonstrates</w:t>
      </w:r>
      <w:r w:rsidR="00A60248" w:rsidRPr="00D64280">
        <w:rPr>
          <w:rFonts w:ascii="Arial" w:hAnsi="Arial" w:cs="Arial"/>
        </w:rPr>
        <w:t xml:space="preserve"> why research</w:t>
      </w:r>
      <w:r w:rsidR="00855E39">
        <w:rPr>
          <w:rFonts w:ascii="Arial" w:hAnsi="Arial" w:cs="Arial"/>
        </w:rPr>
        <w:t xml:space="preserve"> into</w:t>
      </w:r>
      <w:r w:rsidR="00A60248" w:rsidRPr="00D64280">
        <w:rPr>
          <w:rFonts w:ascii="Arial" w:hAnsi="Arial" w:cs="Arial"/>
        </w:rPr>
        <w:t xml:space="preserve"> the most effective ways </w:t>
      </w:r>
      <w:r w:rsidR="00855E39">
        <w:rPr>
          <w:rFonts w:ascii="Arial" w:hAnsi="Arial" w:cs="Arial"/>
        </w:rPr>
        <w:t>for</w:t>
      </w:r>
      <w:r w:rsidR="00A60248" w:rsidRPr="00D64280">
        <w:rPr>
          <w:rFonts w:ascii="Arial" w:hAnsi="Arial" w:cs="Arial"/>
        </w:rPr>
        <w:t xml:space="preserve"> reducing obesity and weight</w:t>
      </w:r>
      <w:r w:rsidR="00855E39">
        <w:rPr>
          <w:rFonts w:ascii="Arial" w:hAnsi="Arial" w:cs="Arial"/>
        </w:rPr>
        <w:t xml:space="preserve"> loss is critical</w:t>
      </w:r>
      <w:r w:rsidR="00A60248" w:rsidRPr="00D64280">
        <w:rPr>
          <w:rFonts w:ascii="Arial" w:hAnsi="Arial" w:cs="Arial"/>
        </w:rPr>
        <w:t>.</w:t>
      </w:r>
    </w:p>
    <w:p w14:paraId="4AC74789" w14:textId="7251C075" w:rsidR="00B76FE6" w:rsidRPr="00D64280" w:rsidRDefault="00B76FE6" w:rsidP="00B76FE6">
      <w:pPr>
        <w:pStyle w:val="Heading1"/>
        <w:rPr>
          <w:rFonts w:ascii="Arial" w:hAnsi="Arial" w:cs="Arial"/>
          <w:color w:val="auto"/>
          <w:sz w:val="28"/>
          <w:szCs w:val="28"/>
        </w:rPr>
      </w:pPr>
      <w:r w:rsidRPr="00D64280">
        <w:rPr>
          <w:rFonts w:ascii="Arial" w:hAnsi="Arial" w:cs="Arial"/>
          <w:color w:val="auto"/>
          <w:sz w:val="28"/>
          <w:szCs w:val="28"/>
        </w:rPr>
        <w:t>Research Process</w:t>
      </w:r>
    </w:p>
    <w:p w14:paraId="45513F1E" w14:textId="0EA63F3D" w:rsidR="00DF1082" w:rsidRPr="00D64280" w:rsidRDefault="00DF1082" w:rsidP="00DF1082">
      <w:pPr>
        <w:rPr>
          <w:rFonts w:ascii="Arial" w:hAnsi="Arial" w:cs="Arial"/>
        </w:rPr>
      </w:pPr>
    </w:p>
    <w:p w14:paraId="37C8122C" w14:textId="77777777" w:rsidR="00C33E1F" w:rsidRDefault="00F62B36" w:rsidP="00385806">
      <w:pPr>
        <w:spacing w:line="480" w:lineRule="auto"/>
        <w:rPr>
          <w:rFonts w:ascii="Arial" w:hAnsi="Arial" w:cs="Arial"/>
        </w:rPr>
      </w:pPr>
      <w:r w:rsidRPr="00D64280">
        <w:rPr>
          <w:rFonts w:ascii="Arial" w:hAnsi="Arial" w:cs="Arial"/>
        </w:rPr>
        <w:t>This research paper can be found on the</w:t>
      </w:r>
      <w:r w:rsidR="00F97AD1" w:rsidRPr="00D64280">
        <w:rPr>
          <w:rFonts w:ascii="Arial" w:hAnsi="Arial" w:cs="Arial"/>
        </w:rPr>
        <w:t xml:space="preserve"> </w:t>
      </w:r>
      <w:r w:rsidR="00C148A2" w:rsidRPr="00D64280">
        <w:rPr>
          <w:rFonts w:ascii="Arial" w:hAnsi="Arial" w:cs="Arial"/>
        </w:rPr>
        <w:t>University of Wales Trinity Saint David</w:t>
      </w:r>
      <w:r w:rsidR="00F97AD1" w:rsidRPr="00D64280">
        <w:rPr>
          <w:rFonts w:ascii="Arial" w:hAnsi="Arial" w:cs="Arial"/>
        </w:rPr>
        <w:t xml:space="preserve"> online library</w:t>
      </w:r>
      <w:r w:rsidR="00C33E1F">
        <w:rPr>
          <w:rFonts w:ascii="Arial" w:hAnsi="Arial" w:cs="Arial"/>
        </w:rPr>
        <w:t>:</w:t>
      </w:r>
    </w:p>
    <w:p w14:paraId="4C162FD1" w14:textId="46D948B2" w:rsidR="00C33E1F" w:rsidRPr="00C33E1F" w:rsidRDefault="00F97AD1" w:rsidP="00C33E1F">
      <w:pPr>
        <w:pStyle w:val="ListParagraph"/>
        <w:numPr>
          <w:ilvl w:val="0"/>
          <w:numId w:val="6"/>
        </w:numPr>
        <w:spacing w:line="480" w:lineRule="auto"/>
        <w:rPr>
          <w:rFonts w:ascii="Arial" w:hAnsi="Arial" w:cs="Arial"/>
        </w:rPr>
      </w:pPr>
      <w:r w:rsidRPr="00C33E1F">
        <w:rPr>
          <w:rFonts w:ascii="Arial" w:hAnsi="Arial" w:cs="Arial"/>
        </w:rPr>
        <w:t xml:space="preserve">First access the </w:t>
      </w:r>
      <w:r w:rsidR="00C148A2" w:rsidRPr="00C33E1F">
        <w:rPr>
          <w:rFonts w:ascii="Arial" w:hAnsi="Arial" w:cs="Arial"/>
        </w:rPr>
        <w:t>University of Wales Trinity Saint David</w:t>
      </w:r>
      <w:r w:rsidRPr="00C33E1F">
        <w:rPr>
          <w:rFonts w:ascii="Arial" w:hAnsi="Arial" w:cs="Arial"/>
        </w:rPr>
        <w:t xml:space="preserve"> website and select the online library. </w:t>
      </w:r>
      <w:r w:rsidR="00C33E1F" w:rsidRPr="00C33E1F">
        <w:rPr>
          <w:rFonts w:ascii="Arial" w:hAnsi="Arial" w:cs="Arial"/>
        </w:rPr>
        <w:t>S</w:t>
      </w:r>
      <w:r w:rsidRPr="00C33E1F">
        <w:rPr>
          <w:rFonts w:ascii="Arial" w:hAnsi="Arial" w:cs="Arial"/>
        </w:rPr>
        <w:t>elect the catalogue and search catalogue</w:t>
      </w:r>
      <w:r w:rsidR="00C33E1F" w:rsidRPr="00C33E1F">
        <w:rPr>
          <w:rFonts w:ascii="Arial" w:hAnsi="Arial" w:cs="Arial"/>
        </w:rPr>
        <w:t>.</w:t>
      </w:r>
    </w:p>
    <w:p w14:paraId="1B54C331" w14:textId="77777777" w:rsidR="00C33E1F" w:rsidRPr="00C33E1F" w:rsidRDefault="00385806" w:rsidP="00C33E1F">
      <w:pPr>
        <w:pStyle w:val="ListParagraph"/>
        <w:numPr>
          <w:ilvl w:val="0"/>
          <w:numId w:val="6"/>
        </w:numPr>
        <w:spacing w:line="480" w:lineRule="auto"/>
        <w:rPr>
          <w:rFonts w:ascii="Arial" w:hAnsi="Arial" w:cs="Arial"/>
        </w:rPr>
      </w:pPr>
      <w:r w:rsidRPr="00C33E1F">
        <w:rPr>
          <w:rFonts w:ascii="Arial" w:hAnsi="Arial" w:cs="Arial"/>
        </w:rPr>
        <w:t>Search the key term “Obesity</w:t>
      </w:r>
      <w:r w:rsidR="00605387" w:rsidRPr="00C33E1F">
        <w:rPr>
          <w:rFonts w:ascii="Arial" w:hAnsi="Arial" w:cs="Arial"/>
        </w:rPr>
        <w:t xml:space="preserve"> in Camden</w:t>
      </w:r>
      <w:r w:rsidRPr="00C33E1F">
        <w:rPr>
          <w:rFonts w:ascii="Arial" w:hAnsi="Arial" w:cs="Arial"/>
        </w:rPr>
        <w:t xml:space="preserve">”. </w:t>
      </w:r>
      <w:r w:rsidR="00605387" w:rsidRPr="00C33E1F">
        <w:rPr>
          <w:rFonts w:ascii="Arial" w:hAnsi="Arial" w:cs="Arial"/>
        </w:rPr>
        <w:t>1,466</w:t>
      </w:r>
      <w:r w:rsidRPr="00C33E1F">
        <w:rPr>
          <w:rFonts w:ascii="Arial" w:hAnsi="Arial" w:cs="Arial"/>
        </w:rPr>
        <w:t xml:space="preserve"> results should be available.</w:t>
      </w:r>
    </w:p>
    <w:p w14:paraId="06839157" w14:textId="77777777" w:rsidR="00C33E1F" w:rsidRPr="00C33E1F" w:rsidRDefault="00385806" w:rsidP="00C33E1F">
      <w:pPr>
        <w:pStyle w:val="ListParagraph"/>
        <w:numPr>
          <w:ilvl w:val="0"/>
          <w:numId w:val="6"/>
        </w:numPr>
        <w:spacing w:line="480" w:lineRule="auto"/>
        <w:rPr>
          <w:rFonts w:ascii="Arial" w:hAnsi="Arial" w:cs="Arial"/>
        </w:rPr>
      </w:pPr>
      <w:r w:rsidRPr="00C33E1F">
        <w:rPr>
          <w:rFonts w:ascii="Arial" w:hAnsi="Arial" w:cs="Arial"/>
        </w:rPr>
        <w:t>Use the “Tweak my results” section on the left side of the page and select</w:t>
      </w:r>
      <w:r w:rsidR="0096283C" w:rsidRPr="00C33E1F">
        <w:rPr>
          <w:rFonts w:ascii="Arial" w:hAnsi="Arial" w:cs="Arial"/>
        </w:rPr>
        <w:t xml:space="preserve"> “Full Text online” and “Peer-reviewed Journals” under availability.</w:t>
      </w:r>
    </w:p>
    <w:p w14:paraId="4CE7E038" w14:textId="77777777" w:rsidR="00C33E1F" w:rsidRPr="00C33E1F" w:rsidRDefault="00C33E1F" w:rsidP="00C33E1F">
      <w:pPr>
        <w:pStyle w:val="ListParagraph"/>
        <w:numPr>
          <w:ilvl w:val="0"/>
          <w:numId w:val="6"/>
        </w:numPr>
        <w:spacing w:line="480" w:lineRule="auto"/>
        <w:rPr>
          <w:rFonts w:ascii="Arial" w:hAnsi="Arial" w:cs="Arial"/>
        </w:rPr>
      </w:pPr>
      <w:r w:rsidRPr="00C33E1F">
        <w:rPr>
          <w:rFonts w:ascii="Arial" w:hAnsi="Arial" w:cs="Arial"/>
        </w:rPr>
        <w:t>S</w:t>
      </w:r>
      <w:r w:rsidR="0096283C" w:rsidRPr="00C33E1F">
        <w:rPr>
          <w:rFonts w:ascii="Arial" w:hAnsi="Arial" w:cs="Arial"/>
        </w:rPr>
        <w:t>elect</w:t>
      </w:r>
      <w:r w:rsidR="00385806" w:rsidRPr="00C33E1F">
        <w:rPr>
          <w:rFonts w:ascii="Arial" w:hAnsi="Arial" w:cs="Arial"/>
        </w:rPr>
        <w:t xml:space="preserve"> “Articles” under resource type. This should filter the results down to </w:t>
      </w:r>
      <w:r w:rsidR="0096283C" w:rsidRPr="00C33E1F">
        <w:rPr>
          <w:rFonts w:ascii="Arial" w:hAnsi="Arial" w:cs="Arial"/>
        </w:rPr>
        <w:t>960</w:t>
      </w:r>
      <w:r w:rsidR="00605387" w:rsidRPr="00C33E1F">
        <w:rPr>
          <w:rFonts w:ascii="Arial" w:hAnsi="Arial" w:cs="Arial"/>
        </w:rPr>
        <w:t>.</w:t>
      </w:r>
    </w:p>
    <w:p w14:paraId="6F8EFB5F" w14:textId="77777777" w:rsidR="00C33E1F" w:rsidRPr="00C33E1F" w:rsidRDefault="00605387" w:rsidP="00C33E1F">
      <w:pPr>
        <w:pStyle w:val="ListParagraph"/>
        <w:numPr>
          <w:ilvl w:val="0"/>
          <w:numId w:val="6"/>
        </w:numPr>
        <w:spacing w:line="480" w:lineRule="auto"/>
        <w:rPr>
          <w:rFonts w:ascii="Arial" w:hAnsi="Arial" w:cs="Arial"/>
        </w:rPr>
      </w:pPr>
      <w:r w:rsidRPr="00C33E1F">
        <w:rPr>
          <w:rFonts w:ascii="Arial" w:hAnsi="Arial" w:cs="Arial"/>
        </w:rPr>
        <w:t>The article wil</w:t>
      </w:r>
      <w:r w:rsidR="0096283C" w:rsidRPr="00C33E1F">
        <w:rPr>
          <w:rFonts w:ascii="Arial" w:hAnsi="Arial" w:cs="Arial"/>
        </w:rPr>
        <w:t xml:space="preserve">l </w:t>
      </w:r>
      <w:r w:rsidR="00C33E1F" w:rsidRPr="00C33E1F">
        <w:rPr>
          <w:rFonts w:ascii="Arial" w:hAnsi="Arial" w:cs="Arial"/>
        </w:rPr>
        <w:t xml:space="preserve">be </w:t>
      </w:r>
      <w:r w:rsidR="0096283C" w:rsidRPr="00C33E1F">
        <w:rPr>
          <w:rFonts w:ascii="Arial" w:hAnsi="Arial" w:cs="Arial"/>
        </w:rPr>
        <w:t>on the first page</w:t>
      </w:r>
      <w:r w:rsidR="000C678D" w:rsidRPr="00C33E1F">
        <w:rPr>
          <w:rFonts w:ascii="Arial" w:hAnsi="Arial" w:cs="Arial"/>
        </w:rPr>
        <w:t xml:space="preserve"> </w:t>
      </w:r>
      <w:r w:rsidR="0096283C" w:rsidRPr="00C33E1F">
        <w:rPr>
          <w:rFonts w:ascii="Arial" w:hAnsi="Arial" w:cs="Arial"/>
        </w:rPr>
        <w:t>and the fifth research article down (University of Wales Trinity S</w:t>
      </w:r>
      <w:r w:rsidR="000C678D" w:rsidRPr="00C33E1F">
        <w:rPr>
          <w:rFonts w:ascii="Arial" w:hAnsi="Arial" w:cs="Arial"/>
        </w:rPr>
        <w:t>aint</w:t>
      </w:r>
      <w:r w:rsidR="0096283C" w:rsidRPr="00C33E1F">
        <w:rPr>
          <w:rFonts w:ascii="Arial" w:hAnsi="Arial" w:cs="Arial"/>
        </w:rPr>
        <w:t xml:space="preserve"> David, 2018).</w:t>
      </w:r>
    </w:p>
    <w:p w14:paraId="1AD4CA73" w14:textId="7C11C2FE" w:rsidR="00F62B36" w:rsidRDefault="00D0662D" w:rsidP="00385806">
      <w:pPr>
        <w:spacing w:line="480" w:lineRule="auto"/>
        <w:rPr>
          <w:rFonts w:ascii="Arial" w:hAnsi="Arial" w:cs="Arial"/>
        </w:rPr>
      </w:pPr>
      <w:r w:rsidRPr="00D64280">
        <w:rPr>
          <w:rFonts w:ascii="Arial" w:hAnsi="Arial" w:cs="Arial"/>
        </w:rPr>
        <w:t>This research articl</w:t>
      </w:r>
      <w:r w:rsidR="00C255D6" w:rsidRPr="00D64280">
        <w:rPr>
          <w:rFonts w:ascii="Arial" w:hAnsi="Arial" w:cs="Arial"/>
        </w:rPr>
        <w:t xml:space="preserve">e is </w:t>
      </w:r>
      <w:r w:rsidR="00220BC6" w:rsidRPr="00D64280">
        <w:rPr>
          <w:rFonts w:ascii="Arial" w:hAnsi="Arial" w:cs="Arial"/>
        </w:rPr>
        <w:t>relevant</w:t>
      </w:r>
      <w:r w:rsidR="00C33E1F">
        <w:rPr>
          <w:rFonts w:ascii="Arial" w:hAnsi="Arial" w:cs="Arial"/>
        </w:rPr>
        <w:t>, describing o</w:t>
      </w:r>
      <w:r w:rsidR="00220BC6" w:rsidRPr="00D64280">
        <w:rPr>
          <w:rFonts w:ascii="Arial" w:hAnsi="Arial" w:cs="Arial"/>
        </w:rPr>
        <w:t xml:space="preserve">besity </w:t>
      </w:r>
      <w:r w:rsidR="00C33E1F">
        <w:rPr>
          <w:rFonts w:ascii="Arial" w:hAnsi="Arial" w:cs="Arial"/>
        </w:rPr>
        <w:t>as</w:t>
      </w:r>
      <w:r w:rsidR="00220BC6" w:rsidRPr="00D64280">
        <w:rPr>
          <w:rFonts w:ascii="Arial" w:hAnsi="Arial" w:cs="Arial"/>
        </w:rPr>
        <w:t xml:space="preserve"> a worldwide problem </w:t>
      </w:r>
      <w:r w:rsidR="00C33E1F">
        <w:rPr>
          <w:rFonts w:ascii="Arial" w:hAnsi="Arial" w:cs="Arial"/>
        </w:rPr>
        <w:t xml:space="preserve">that </w:t>
      </w:r>
      <w:r w:rsidR="00220BC6" w:rsidRPr="00D64280">
        <w:rPr>
          <w:rFonts w:ascii="Arial" w:hAnsi="Arial" w:cs="Arial"/>
        </w:rPr>
        <w:t>is causing huge increases in type 2 diabetes, high blood pressure</w:t>
      </w:r>
      <w:r w:rsidR="00C33E1F">
        <w:rPr>
          <w:rFonts w:ascii="Arial" w:hAnsi="Arial" w:cs="Arial"/>
        </w:rPr>
        <w:t>,</w:t>
      </w:r>
      <w:r w:rsidR="00220BC6" w:rsidRPr="00D64280">
        <w:rPr>
          <w:rFonts w:ascii="Arial" w:hAnsi="Arial" w:cs="Arial"/>
        </w:rPr>
        <w:t xml:space="preserve"> and cancer</w:t>
      </w:r>
      <w:r w:rsidR="00C33E1F">
        <w:rPr>
          <w:rFonts w:ascii="Arial" w:hAnsi="Arial" w:cs="Arial"/>
        </w:rPr>
        <w:t>s</w:t>
      </w:r>
      <w:r w:rsidR="00A60248" w:rsidRPr="00D64280">
        <w:rPr>
          <w:rFonts w:ascii="Arial" w:hAnsi="Arial" w:cs="Arial"/>
        </w:rPr>
        <w:t>.</w:t>
      </w:r>
      <w:r w:rsidR="00220BC6" w:rsidRPr="00D64280">
        <w:rPr>
          <w:rFonts w:ascii="Arial" w:hAnsi="Arial" w:cs="Arial"/>
        </w:rPr>
        <w:t xml:space="preserve"> </w:t>
      </w:r>
    </w:p>
    <w:p w14:paraId="50728CB9" w14:textId="558D7830" w:rsidR="00C33E1F" w:rsidRDefault="00C33E1F">
      <w:pPr>
        <w:rPr>
          <w:rFonts w:ascii="Arial" w:hAnsi="Arial" w:cs="Arial"/>
        </w:rPr>
      </w:pPr>
      <w:r>
        <w:rPr>
          <w:rFonts w:ascii="Arial" w:hAnsi="Arial" w:cs="Arial"/>
        </w:rPr>
        <w:br w:type="page"/>
      </w:r>
    </w:p>
    <w:p w14:paraId="6A2D31DA" w14:textId="52C32989" w:rsidR="00DF1082" w:rsidRPr="00D64280" w:rsidRDefault="00DF1082" w:rsidP="00DF1082">
      <w:pPr>
        <w:pStyle w:val="Heading1"/>
        <w:rPr>
          <w:rFonts w:ascii="Arial" w:hAnsi="Arial" w:cs="Arial"/>
          <w:color w:val="auto"/>
          <w:sz w:val="28"/>
          <w:szCs w:val="28"/>
        </w:rPr>
      </w:pPr>
      <w:r w:rsidRPr="00D64280">
        <w:rPr>
          <w:rFonts w:ascii="Arial" w:hAnsi="Arial" w:cs="Arial"/>
          <w:color w:val="auto"/>
          <w:sz w:val="28"/>
          <w:szCs w:val="28"/>
        </w:rPr>
        <w:lastRenderedPageBreak/>
        <w:t>Background</w:t>
      </w:r>
    </w:p>
    <w:p w14:paraId="241D5585" w14:textId="1466A69C" w:rsidR="00DF1082" w:rsidRPr="00D64280" w:rsidRDefault="00DF1082" w:rsidP="00DF1082">
      <w:pPr>
        <w:rPr>
          <w:rFonts w:ascii="Arial" w:hAnsi="Arial" w:cs="Arial"/>
        </w:rPr>
      </w:pPr>
    </w:p>
    <w:p w14:paraId="4F0D334F" w14:textId="2313D202" w:rsidR="00E87E7A" w:rsidRPr="00D64280" w:rsidRDefault="00C33E1F" w:rsidP="00DF1082">
      <w:pPr>
        <w:spacing w:line="480" w:lineRule="auto"/>
        <w:rPr>
          <w:rFonts w:ascii="Arial" w:hAnsi="Arial" w:cs="Arial"/>
        </w:rPr>
      </w:pPr>
      <w:r>
        <w:rPr>
          <w:rFonts w:ascii="Arial" w:hAnsi="Arial" w:cs="Arial"/>
        </w:rPr>
        <w:t>‘</w:t>
      </w:r>
      <w:r w:rsidR="00DF1082" w:rsidRPr="00D64280">
        <w:rPr>
          <w:rFonts w:ascii="Arial" w:hAnsi="Arial" w:cs="Arial"/>
        </w:rPr>
        <w:t>Treatment fidelity in the Camden Weight Loss (CAMWEL) intervention assessed from recordings of advisor-participant consultations</w:t>
      </w:r>
      <w:r>
        <w:rPr>
          <w:rFonts w:ascii="Arial" w:hAnsi="Arial" w:cs="Arial"/>
        </w:rPr>
        <w:t>’</w:t>
      </w:r>
      <w:r w:rsidR="00DF1082" w:rsidRPr="00D64280">
        <w:rPr>
          <w:rFonts w:ascii="Arial" w:hAnsi="Arial" w:cs="Arial"/>
        </w:rPr>
        <w:t xml:space="preserve"> is a research article</w:t>
      </w:r>
      <w:r w:rsidR="007951C4" w:rsidRPr="00D64280">
        <w:rPr>
          <w:rFonts w:ascii="Arial" w:hAnsi="Arial" w:cs="Arial"/>
        </w:rPr>
        <w:t xml:space="preserve"> that examines the </w:t>
      </w:r>
      <w:r>
        <w:rPr>
          <w:rFonts w:ascii="Arial" w:hAnsi="Arial" w:cs="Arial"/>
        </w:rPr>
        <w:t xml:space="preserve">effects of </w:t>
      </w:r>
      <w:r w:rsidR="00A45709" w:rsidRPr="00D64280">
        <w:rPr>
          <w:rFonts w:ascii="Arial" w:hAnsi="Arial" w:cs="Arial"/>
        </w:rPr>
        <w:t>devotion to a weight loss program</w:t>
      </w:r>
      <w:r w:rsidR="00E608B3" w:rsidRPr="00D64280">
        <w:rPr>
          <w:rFonts w:ascii="Arial" w:hAnsi="Arial" w:cs="Arial"/>
        </w:rPr>
        <w:t xml:space="preserve"> and reviews the distribution</w:t>
      </w:r>
      <w:r w:rsidR="00FB0BCF" w:rsidRPr="00D64280">
        <w:rPr>
          <w:rFonts w:ascii="Arial" w:hAnsi="Arial" w:cs="Arial"/>
        </w:rPr>
        <w:t xml:space="preserve"> and use of methods to </w:t>
      </w:r>
      <w:r w:rsidR="00C24890" w:rsidRPr="00D64280">
        <w:rPr>
          <w:rFonts w:ascii="Arial" w:hAnsi="Arial" w:cs="Arial"/>
        </w:rPr>
        <w:t xml:space="preserve">monitor devotion to the </w:t>
      </w:r>
      <w:r w:rsidR="00F97AD1" w:rsidRPr="00D64280">
        <w:rPr>
          <w:rFonts w:ascii="Arial" w:hAnsi="Arial" w:cs="Arial"/>
        </w:rPr>
        <w:t>weight loss</w:t>
      </w:r>
      <w:r w:rsidR="00C24890" w:rsidRPr="00D64280">
        <w:rPr>
          <w:rFonts w:ascii="Arial" w:hAnsi="Arial" w:cs="Arial"/>
        </w:rPr>
        <w:t xml:space="preserve"> program</w:t>
      </w:r>
      <w:r w:rsidR="00F97AD1" w:rsidRPr="00D64280">
        <w:rPr>
          <w:rFonts w:ascii="Arial" w:hAnsi="Arial" w:cs="Arial"/>
        </w:rPr>
        <w:t>.</w:t>
      </w:r>
      <w:r w:rsidR="00080472" w:rsidRPr="00D64280">
        <w:rPr>
          <w:rFonts w:ascii="Arial" w:hAnsi="Arial" w:cs="Arial"/>
        </w:rPr>
        <w:t xml:space="preserve"> The article explores the significance of </w:t>
      </w:r>
      <w:r>
        <w:rPr>
          <w:rFonts w:ascii="Arial" w:hAnsi="Arial" w:cs="Arial"/>
        </w:rPr>
        <w:t xml:space="preserve">such </w:t>
      </w:r>
      <w:r w:rsidR="00AE4036" w:rsidRPr="00D64280">
        <w:rPr>
          <w:rFonts w:ascii="Arial" w:hAnsi="Arial" w:cs="Arial"/>
        </w:rPr>
        <w:t>devotedness with</w:t>
      </w:r>
      <w:r>
        <w:rPr>
          <w:rFonts w:ascii="Arial" w:hAnsi="Arial" w:cs="Arial"/>
        </w:rPr>
        <w:t>,</w:t>
      </w:r>
      <w:r w:rsidR="00AE4036" w:rsidRPr="00D64280">
        <w:rPr>
          <w:rFonts w:ascii="Arial" w:hAnsi="Arial" w:cs="Arial"/>
        </w:rPr>
        <w:t xml:space="preserve"> and without</w:t>
      </w:r>
      <w:r>
        <w:rPr>
          <w:rFonts w:ascii="Arial" w:hAnsi="Arial" w:cs="Arial"/>
        </w:rPr>
        <w:t>,</w:t>
      </w:r>
      <w:r w:rsidR="00AE4036" w:rsidRPr="00D64280">
        <w:rPr>
          <w:rFonts w:ascii="Arial" w:hAnsi="Arial" w:cs="Arial"/>
        </w:rPr>
        <w:t xml:space="preserve"> regular reviews. </w:t>
      </w:r>
      <w:r>
        <w:rPr>
          <w:rFonts w:ascii="Arial" w:hAnsi="Arial" w:cs="Arial"/>
        </w:rPr>
        <w:t>With o</w:t>
      </w:r>
      <w:r w:rsidR="00AE4036" w:rsidRPr="00D64280">
        <w:rPr>
          <w:rFonts w:ascii="Arial" w:hAnsi="Arial" w:cs="Arial"/>
        </w:rPr>
        <w:t>besity on the rise, it</w:t>
      </w:r>
      <w:r>
        <w:rPr>
          <w:rFonts w:ascii="Arial" w:hAnsi="Arial" w:cs="Arial"/>
        </w:rPr>
        <w:t xml:space="preserve"> has </w:t>
      </w:r>
      <w:r w:rsidR="00BE1C5A">
        <w:rPr>
          <w:rFonts w:ascii="Arial" w:hAnsi="Arial" w:cs="Arial"/>
        </w:rPr>
        <w:t>become increasingly</w:t>
      </w:r>
      <w:r w:rsidR="00AE4036" w:rsidRPr="00D64280">
        <w:rPr>
          <w:rFonts w:ascii="Arial" w:hAnsi="Arial" w:cs="Arial"/>
        </w:rPr>
        <w:t xml:space="preserve"> important to improve and promote weight loss programs to </w:t>
      </w:r>
      <w:r>
        <w:rPr>
          <w:rFonts w:ascii="Arial" w:hAnsi="Arial" w:cs="Arial"/>
        </w:rPr>
        <w:t>aid</w:t>
      </w:r>
      <w:r w:rsidR="00AE4036" w:rsidRPr="00D64280">
        <w:rPr>
          <w:rFonts w:ascii="Arial" w:hAnsi="Arial" w:cs="Arial"/>
        </w:rPr>
        <w:t xml:space="preserve"> reduc</w:t>
      </w:r>
      <w:r>
        <w:rPr>
          <w:rFonts w:ascii="Arial" w:hAnsi="Arial" w:cs="Arial"/>
        </w:rPr>
        <w:t>tion</w:t>
      </w:r>
      <w:r w:rsidR="00296A20" w:rsidRPr="00D64280">
        <w:rPr>
          <w:rFonts w:ascii="Arial" w:hAnsi="Arial" w:cs="Arial"/>
        </w:rPr>
        <w:t xml:space="preserve"> (University of Wales Trinity Saint David, 2018).</w:t>
      </w:r>
    </w:p>
    <w:p w14:paraId="6C470867" w14:textId="5E32DA84" w:rsidR="003D2D8C" w:rsidRPr="00D64280" w:rsidRDefault="003D2D8C" w:rsidP="003D2D8C">
      <w:pPr>
        <w:pStyle w:val="Heading1"/>
        <w:rPr>
          <w:rFonts w:ascii="Arial" w:hAnsi="Arial" w:cs="Arial"/>
          <w:color w:val="auto"/>
          <w:sz w:val="28"/>
          <w:szCs w:val="28"/>
        </w:rPr>
      </w:pPr>
      <w:r w:rsidRPr="00D64280">
        <w:rPr>
          <w:rFonts w:ascii="Arial" w:hAnsi="Arial" w:cs="Arial"/>
          <w:color w:val="auto"/>
          <w:sz w:val="28"/>
          <w:szCs w:val="28"/>
        </w:rPr>
        <w:t>Abstract</w:t>
      </w:r>
    </w:p>
    <w:p w14:paraId="41C6A395" w14:textId="7C7E681D" w:rsidR="00F63DD5" w:rsidRPr="00D64280" w:rsidRDefault="00F63DD5" w:rsidP="00F63DD5">
      <w:pPr>
        <w:rPr>
          <w:rFonts w:ascii="Arial" w:hAnsi="Arial" w:cs="Arial"/>
        </w:rPr>
      </w:pPr>
    </w:p>
    <w:p w14:paraId="1054DC7E" w14:textId="6CE5C293" w:rsidR="00F80583" w:rsidRPr="00D64280" w:rsidRDefault="00B206BF" w:rsidP="00185089">
      <w:pPr>
        <w:spacing w:line="480" w:lineRule="auto"/>
        <w:rPr>
          <w:rFonts w:ascii="Arial" w:hAnsi="Arial" w:cs="Arial"/>
        </w:rPr>
      </w:pPr>
      <w:r w:rsidRPr="00D64280">
        <w:rPr>
          <w:rFonts w:ascii="Arial" w:hAnsi="Arial" w:cs="Arial"/>
        </w:rPr>
        <w:t>A</w:t>
      </w:r>
      <w:r w:rsidR="00482FCB" w:rsidRPr="00D64280">
        <w:rPr>
          <w:rFonts w:ascii="Arial" w:hAnsi="Arial" w:cs="Arial"/>
        </w:rPr>
        <w:t xml:space="preserve">n abstract </w:t>
      </w:r>
      <w:r w:rsidRPr="00D64280">
        <w:rPr>
          <w:rFonts w:ascii="Arial" w:hAnsi="Arial" w:cs="Arial"/>
        </w:rPr>
        <w:t xml:space="preserve">is </w:t>
      </w:r>
      <w:r w:rsidR="00482FCB" w:rsidRPr="00D64280">
        <w:rPr>
          <w:rFonts w:ascii="Arial" w:hAnsi="Arial" w:cs="Arial"/>
        </w:rPr>
        <w:t>defined as being a brief overview at the start of a research paper that cites the research and conclusions found within the research (</w:t>
      </w:r>
      <w:r w:rsidR="00615723" w:rsidRPr="00D64280">
        <w:rPr>
          <w:rFonts w:ascii="Arial" w:hAnsi="Arial" w:cs="Arial"/>
        </w:rPr>
        <w:t>Marshall, 1997, p. 105)</w:t>
      </w:r>
      <w:r w:rsidRPr="00D64280">
        <w:rPr>
          <w:rFonts w:ascii="Arial" w:hAnsi="Arial" w:cs="Arial"/>
        </w:rPr>
        <w:t>. There</w:t>
      </w:r>
      <w:r w:rsidR="00F63DD5" w:rsidRPr="00D64280">
        <w:rPr>
          <w:rFonts w:ascii="Arial" w:hAnsi="Arial" w:cs="Arial"/>
        </w:rPr>
        <w:t xml:space="preserve"> are two types of abstracts, these include Descriptive an</w:t>
      </w:r>
      <w:r w:rsidR="00C33E1F">
        <w:rPr>
          <w:rFonts w:ascii="Arial" w:hAnsi="Arial" w:cs="Arial"/>
        </w:rPr>
        <w:t>d I</w:t>
      </w:r>
      <w:r w:rsidR="00F63DD5" w:rsidRPr="00D64280">
        <w:rPr>
          <w:rFonts w:ascii="Arial" w:hAnsi="Arial" w:cs="Arial"/>
        </w:rPr>
        <w:t>nformative.</w:t>
      </w:r>
      <w:r w:rsidR="00C23A45" w:rsidRPr="00D64280">
        <w:rPr>
          <w:rFonts w:ascii="Arial" w:hAnsi="Arial" w:cs="Arial"/>
        </w:rPr>
        <w:t xml:space="preserve"> A research article</w:t>
      </w:r>
      <w:r w:rsidR="00D00417" w:rsidRPr="00D64280">
        <w:rPr>
          <w:rFonts w:ascii="Arial" w:hAnsi="Arial" w:cs="Arial"/>
        </w:rPr>
        <w:t xml:space="preserve"> would have a </w:t>
      </w:r>
      <w:r w:rsidR="00C33E1F">
        <w:rPr>
          <w:rFonts w:ascii="Arial" w:hAnsi="Arial" w:cs="Arial"/>
        </w:rPr>
        <w:t>D</w:t>
      </w:r>
      <w:r w:rsidR="00C23A45" w:rsidRPr="00D64280">
        <w:rPr>
          <w:rFonts w:ascii="Arial" w:hAnsi="Arial" w:cs="Arial"/>
        </w:rPr>
        <w:t xml:space="preserve">escriptive </w:t>
      </w:r>
      <w:r w:rsidR="00C33E1F">
        <w:rPr>
          <w:rFonts w:ascii="Arial" w:hAnsi="Arial" w:cs="Arial"/>
        </w:rPr>
        <w:t>A</w:t>
      </w:r>
      <w:r w:rsidR="00C23A45" w:rsidRPr="00D64280">
        <w:rPr>
          <w:rFonts w:ascii="Arial" w:hAnsi="Arial" w:cs="Arial"/>
        </w:rPr>
        <w:t>bstract i</w:t>
      </w:r>
      <w:r w:rsidR="00223922" w:rsidRPr="00D64280">
        <w:rPr>
          <w:rFonts w:ascii="Arial" w:hAnsi="Arial" w:cs="Arial"/>
        </w:rPr>
        <w:t>f</w:t>
      </w:r>
      <w:r w:rsidR="00C23A45" w:rsidRPr="00D64280">
        <w:rPr>
          <w:rFonts w:ascii="Arial" w:hAnsi="Arial" w:cs="Arial"/>
        </w:rPr>
        <w:t xml:space="preserve"> the abstract only refers to the conclusion and results found in the research. An </w:t>
      </w:r>
      <w:r w:rsidR="00C33E1F">
        <w:rPr>
          <w:rFonts w:ascii="Arial" w:hAnsi="Arial" w:cs="Arial"/>
        </w:rPr>
        <w:t>I</w:t>
      </w:r>
      <w:r w:rsidR="00C23A45" w:rsidRPr="00D64280">
        <w:rPr>
          <w:rFonts w:ascii="Arial" w:hAnsi="Arial" w:cs="Arial"/>
        </w:rPr>
        <w:t xml:space="preserve">nformative </w:t>
      </w:r>
      <w:r w:rsidR="00C33E1F">
        <w:rPr>
          <w:rFonts w:ascii="Arial" w:hAnsi="Arial" w:cs="Arial"/>
        </w:rPr>
        <w:t>A</w:t>
      </w:r>
      <w:r w:rsidR="00C23A45" w:rsidRPr="00D64280">
        <w:rPr>
          <w:rFonts w:ascii="Arial" w:hAnsi="Arial" w:cs="Arial"/>
        </w:rPr>
        <w:t xml:space="preserve">bstract </w:t>
      </w:r>
      <w:r w:rsidR="006748D7" w:rsidRPr="00D64280">
        <w:rPr>
          <w:rFonts w:ascii="Arial" w:hAnsi="Arial" w:cs="Arial"/>
        </w:rPr>
        <w:t>consists</w:t>
      </w:r>
      <w:r w:rsidR="00C23A45" w:rsidRPr="00D64280">
        <w:rPr>
          <w:rFonts w:ascii="Arial" w:hAnsi="Arial" w:cs="Arial"/>
        </w:rPr>
        <w:t xml:space="preserve"> </w:t>
      </w:r>
      <w:r w:rsidR="006748D7" w:rsidRPr="00D64280">
        <w:rPr>
          <w:rFonts w:ascii="Arial" w:hAnsi="Arial" w:cs="Arial"/>
        </w:rPr>
        <w:t>of giving</w:t>
      </w:r>
      <w:r w:rsidR="00C23A45" w:rsidRPr="00D64280">
        <w:rPr>
          <w:rFonts w:ascii="Arial" w:hAnsi="Arial" w:cs="Arial"/>
        </w:rPr>
        <w:t xml:space="preserve"> a brief overview of the whole research article, often including Methods, Results and </w:t>
      </w:r>
      <w:r w:rsidR="00C33E1F">
        <w:rPr>
          <w:rFonts w:ascii="Arial" w:hAnsi="Arial" w:cs="Arial"/>
        </w:rPr>
        <w:t>C</w:t>
      </w:r>
      <w:r w:rsidR="00C23A45" w:rsidRPr="00D64280">
        <w:rPr>
          <w:rFonts w:ascii="Arial" w:hAnsi="Arial" w:cs="Arial"/>
        </w:rPr>
        <w:t>onclusions (New World Encyclopaedia</w:t>
      </w:r>
      <w:r w:rsidR="00223922" w:rsidRPr="00D64280">
        <w:rPr>
          <w:rFonts w:ascii="Arial" w:hAnsi="Arial" w:cs="Arial"/>
        </w:rPr>
        <w:t xml:space="preserve">, 2018). This research article contains an </w:t>
      </w:r>
      <w:r w:rsidR="00C33E1F">
        <w:rPr>
          <w:rFonts w:ascii="Arial" w:hAnsi="Arial" w:cs="Arial"/>
        </w:rPr>
        <w:t>I</w:t>
      </w:r>
      <w:r w:rsidR="00223922" w:rsidRPr="00D64280">
        <w:rPr>
          <w:rFonts w:ascii="Arial" w:hAnsi="Arial" w:cs="Arial"/>
        </w:rPr>
        <w:t xml:space="preserve">nformative </w:t>
      </w:r>
      <w:r w:rsidR="00C33E1F">
        <w:rPr>
          <w:rFonts w:ascii="Arial" w:hAnsi="Arial" w:cs="Arial"/>
        </w:rPr>
        <w:t>A</w:t>
      </w:r>
      <w:r w:rsidR="00223922" w:rsidRPr="00D64280">
        <w:rPr>
          <w:rFonts w:ascii="Arial" w:hAnsi="Arial" w:cs="Arial"/>
        </w:rPr>
        <w:t>bstract</w:t>
      </w:r>
      <w:r w:rsidR="00296A20" w:rsidRPr="00D64280">
        <w:rPr>
          <w:rFonts w:ascii="Arial" w:hAnsi="Arial" w:cs="Arial"/>
        </w:rPr>
        <w:t>,</w:t>
      </w:r>
      <w:r w:rsidR="00223922" w:rsidRPr="00D64280">
        <w:rPr>
          <w:rFonts w:ascii="Arial" w:hAnsi="Arial" w:cs="Arial"/>
        </w:rPr>
        <w:t xml:space="preserve"> </w:t>
      </w:r>
      <w:r w:rsidR="00296A20" w:rsidRPr="00D64280">
        <w:rPr>
          <w:rFonts w:ascii="Arial" w:hAnsi="Arial" w:cs="Arial"/>
        </w:rPr>
        <w:t>t</w:t>
      </w:r>
      <w:r w:rsidR="00223922" w:rsidRPr="00D64280">
        <w:rPr>
          <w:rFonts w:ascii="Arial" w:hAnsi="Arial" w:cs="Arial"/>
        </w:rPr>
        <w:t xml:space="preserve">his is evident from </w:t>
      </w:r>
      <w:r w:rsidR="002C4990" w:rsidRPr="00D64280">
        <w:rPr>
          <w:rFonts w:ascii="Arial" w:hAnsi="Arial" w:cs="Arial"/>
        </w:rPr>
        <w:t xml:space="preserve">the </w:t>
      </w:r>
      <w:r w:rsidR="00D00417" w:rsidRPr="00D64280">
        <w:rPr>
          <w:rFonts w:ascii="Arial" w:hAnsi="Arial" w:cs="Arial"/>
        </w:rPr>
        <w:t>brief</w:t>
      </w:r>
      <w:r w:rsidR="00C33E1F">
        <w:rPr>
          <w:rFonts w:ascii="Arial" w:hAnsi="Arial" w:cs="Arial"/>
        </w:rPr>
        <w:t>,</w:t>
      </w:r>
      <w:r w:rsidR="00D00417" w:rsidRPr="00D64280">
        <w:rPr>
          <w:rFonts w:ascii="Arial" w:hAnsi="Arial" w:cs="Arial"/>
        </w:rPr>
        <w:t xml:space="preserve"> yet informative overview of the whole paper covered </w:t>
      </w:r>
      <w:r w:rsidR="00C33E1F">
        <w:rPr>
          <w:rFonts w:ascii="Arial" w:hAnsi="Arial" w:cs="Arial"/>
        </w:rPr>
        <w:t>by</w:t>
      </w:r>
      <w:r w:rsidR="00D00417" w:rsidRPr="00D64280">
        <w:rPr>
          <w:rFonts w:ascii="Arial" w:hAnsi="Arial" w:cs="Arial"/>
        </w:rPr>
        <w:t xml:space="preserve"> the abstract section.</w:t>
      </w:r>
    </w:p>
    <w:p w14:paraId="6D837456" w14:textId="3B4A3EB7" w:rsidR="00D8199B" w:rsidRPr="00D64280" w:rsidRDefault="00D8199B" w:rsidP="00D8199B">
      <w:pPr>
        <w:pStyle w:val="Heading1"/>
        <w:rPr>
          <w:rFonts w:ascii="Arial" w:hAnsi="Arial" w:cs="Arial"/>
          <w:color w:val="auto"/>
          <w:sz w:val="28"/>
          <w:szCs w:val="28"/>
        </w:rPr>
      </w:pPr>
      <w:r w:rsidRPr="00D64280">
        <w:rPr>
          <w:rFonts w:ascii="Arial" w:hAnsi="Arial" w:cs="Arial"/>
          <w:color w:val="auto"/>
          <w:sz w:val="28"/>
          <w:szCs w:val="28"/>
        </w:rPr>
        <w:t>Literature Review</w:t>
      </w:r>
    </w:p>
    <w:p w14:paraId="2A54C50E" w14:textId="11186402" w:rsidR="00F649AD" w:rsidRPr="00D64280" w:rsidRDefault="00F649AD" w:rsidP="00F649AD">
      <w:pPr>
        <w:rPr>
          <w:rFonts w:ascii="Arial" w:hAnsi="Arial" w:cs="Arial"/>
        </w:rPr>
      </w:pPr>
    </w:p>
    <w:p w14:paraId="2C3480B5" w14:textId="061B31FE" w:rsidR="00A6202E" w:rsidRPr="00D64280" w:rsidRDefault="00F649AD" w:rsidP="000D2F22">
      <w:pPr>
        <w:spacing w:line="480" w:lineRule="auto"/>
        <w:rPr>
          <w:rFonts w:ascii="Arial" w:hAnsi="Arial" w:cs="Arial"/>
        </w:rPr>
      </w:pPr>
      <w:r w:rsidRPr="00D64280">
        <w:rPr>
          <w:rFonts w:ascii="Arial" w:hAnsi="Arial" w:cs="Arial"/>
        </w:rPr>
        <w:t xml:space="preserve">A literature review </w:t>
      </w:r>
      <w:r w:rsidR="000D2F22" w:rsidRPr="00D64280">
        <w:rPr>
          <w:rFonts w:ascii="Arial" w:hAnsi="Arial" w:cs="Arial"/>
        </w:rPr>
        <w:t>allows you to assess current literature found in other’s work, so that it can then be adjusted and potentially improved. This work may then be added to your research (Jensen and Laurie, 2016, p. 362).</w:t>
      </w:r>
      <w:r w:rsidR="00BA66E6" w:rsidRPr="00D64280">
        <w:rPr>
          <w:rFonts w:ascii="Arial" w:hAnsi="Arial" w:cs="Arial"/>
        </w:rPr>
        <w:t xml:space="preserve"> A literature review aims to help you increase your understanding of a certain topic, and to highlight if similar research has been completed. This can the help you to identify any issues or abnormalities that occurred during their research and prevent </w:t>
      </w:r>
      <w:r w:rsidR="00DD4C84" w:rsidRPr="00D64280">
        <w:rPr>
          <w:rFonts w:ascii="Arial" w:hAnsi="Arial" w:cs="Arial"/>
        </w:rPr>
        <w:t>them</w:t>
      </w:r>
      <w:r w:rsidR="00BA66E6" w:rsidRPr="00D64280">
        <w:rPr>
          <w:rFonts w:ascii="Arial" w:hAnsi="Arial" w:cs="Arial"/>
        </w:rPr>
        <w:t xml:space="preserve"> from happening in your own research (Bell and Waters, 2014, p. 279)</w:t>
      </w:r>
      <w:r w:rsidR="00615723" w:rsidRPr="00D64280">
        <w:rPr>
          <w:rFonts w:ascii="Arial" w:hAnsi="Arial" w:cs="Arial"/>
        </w:rPr>
        <w:t>.</w:t>
      </w:r>
      <w:r w:rsidR="00FD0361" w:rsidRPr="00D64280">
        <w:rPr>
          <w:rFonts w:ascii="Arial" w:hAnsi="Arial" w:cs="Arial"/>
        </w:rPr>
        <w:t xml:space="preserve"> Th</w:t>
      </w:r>
      <w:r w:rsidR="002C799F">
        <w:rPr>
          <w:rFonts w:ascii="Arial" w:hAnsi="Arial" w:cs="Arial"/>
        </w:rPr>
        <w:t xml:space="preserve">e ‘Camden Weight Loss’ </w:t>
      </w:r>
      <w:r w:rsidR="00FD0361" w:rsidRPr="00D64280">
        <w:rPr>
          <w:rFonts w:ascii="Arial" w:hAnsi="Arial" w:cs="Arial"/>
        </w:rPr>
        <w:t xml:space="preserve">research paper has used a wide range of literature to help </w:t>
      </w:r>
      <w:r w:rsidR="00FD0361" w:rsidRPr="00D64280">
        <w:rPr>
          <w:rFonts w:ascii="Arial" w:hAnsi="Arial" w:cs="Arial"/>
        </w:rPr>
        <w:lastRenderedPageBreak/>
        <w:t>back up and support their study and conclusion</w:t>
      </w:r>
      <w:r w:rsidR="002C799F">
        <w:rPr>
          <w:rFonts w:ascii="Arial" w:hAnsi="Arial" w:cs="Arial"/>
        </w:rPr>
        <w:t>s</w:t>
      </w:r>
      <w:r w:rsidR="00FD0361" w:rsidRPr="00D64280">
        <w:rPr>
          <w:rFonts w:ascii="Arial" w:hAnsi="Arial" w:cs="Arial"/>
        </w:rPr>
        <w:t xml:space="preserve">. The literature </w:t>
      </w:r>
      <w:r w:rsidR="002C799F">
        <w:rPr>
          <w:rFonts w:ascii="Arial" w:hAnsi="Arial" w:cs="Arial"/>
        </w:rPr>
        <w:t xml:space="preserve">references </w:t>
      </w:r>
      <w:r w:rsidR="00FD0361" w:rsidRPr="00D64280">
        <w:rPr>
          <w:rFonts w:ascii="Arial" w:hAnsi="Arial" w:cs="Arial"/>
        </w:rPr>
        <w:t xml:space="preserve">range from articles from the </w:t>
      </w:r>
      <w:r w:rsidR="002C799F">
        <w:rPr>
          <w:rFonts w:ascii="Arial" w:hAnsi="Arial" w:cs="Arial"/>
        </w:rPr>
        <w:t>D</w:t>
      </w:r>
      <w:r w:rsidR="00FD0361" w:rsidRPr="00D64280">
        <w:rPr>
          <w:rFonts w:ascii="Arial" w:hAnsi="Arial" w:cs="Arial"/>
        </w:rPr>
        <w:t xml:space="preserve">epartment of </w:t>
      </w:r>
      <w:r w:rsidR="002C799F">
        <w:rPr>
          <w:rFonts w:ascii="Arial" w:hAnsi="Arial" w:cs="Arial"/>
        </w:rPr>
        <w:t>H</w:t>
      </w:r>
      <w:r w:rsidR="00FD0361" w:rsidRPr="00D64280">
        <w:rPr>
          <w:rFonts w:ascii="Arial" w:hAnsi="Arial" w:cs="Arial"/>
        </w:rPr>
        <w:t>ealth</w:t>
      </w:r>
      <w:r w:rsidR="002C799F">
        <w:rPr>
          <w:rFonts w:ascii="Arial" w:hAnsi="Arial" w:cs="Arial"/>
        </w:rPr>
        <w:t xml:space="preserve">, </w:t>
      </w:r>
      <w:r w:rsidR="00FD0361" w:rsidRPr="00D64280">
        <w:rPr>
          <w:rFonts w:ascii="Arial" w:hAnsi="Arial" w:cs="Arial"/>
        </w:rPr>
        <w:t xml:space="preserve">to </w:t>
      </w:r>
      <w:r w:rsidR="002C799F">
        <w:rPr>
          <w:rFonts w:ascii="Arial" w:hAnsi="Arial" w:cs="Arial"/>
        </w:rPr>
        <w:t>articles</w:t>
      </w:r>
      <w:r w:rsidR="00FD0361" w:rsidRPr="00D64280">
        <w:rPr>
          <w:rFonts w:ascii="Arial" w:hAnsi="Arial" w:cs="Arial"/>
        </w:rPr>
        <w:t xml:space="preserve"> on </w:t>
      </w:r>
      <w:r w:rsidR="002C799F">
        <w:rPr>
          <w:rFonts w:ascii="Arial" w:hAnsi="Arial" w:cs="Arial"/>
        </w:rPr>
        <w:t xml:space="preserve">the </w:t>
      </w:r>
      <w:r w:rsidR="00FD0361" w:rsidRPr="00D64280">
        <w:rPr>
          <w:rFonts w:ascii="Arial" w:hAnsi="Arial" w:cs="Arial"/>
        </w:rPr>
        <w:t>psycholog</w:t>
      </w:r>
      <w:r w:rsidR="002C799F">
        <w:rPr>
          <w:rFonts w:ascii="Arial" w:hAnsi="Arial" w:cs="Arial"/>
        </w:rPr>
        <w:t>ical aspects of</w:t>
      </w:r>
      <w:r w:rsidR="00FD0361" w:rsidRPr="00D64280">
        <w:rPr>
          <w:rFonts w:ascii="Arial" w:hAnsi="Arial" w:cs="Arial"/>
        </w:rPr>
        <w:t xml:space="preserve"> building the relationships between the consultants and </w:t>
      </w:r>
      <w:r w:rsidR="00284400" w:rsidRPr="00D64280">
        <w:rPr>
          <w:rFonts w:ascii="Arial" w:hAnsi="Arial" w:cs="Arial"/>
        </w:rPr>
        <w:t>participants. T</w:t>
      </w:r>
      <w:r w:rsidR="00284400">
        <w:rPr>
          <w:rFonts w:ascii="Arial" w:hAnsi="Arial" w:cs="Arial"/>
        </w:rPr>
        <w:t>his</w:t>
      </w:r>
      <w:r w:rsidR="002C799F">
        <w:rPr>
          <w:rFonts w:ascii="Arial" w:hAnsi="Arial" w:cs="Arial"/>
        </w:rPr>
        <w:t xml:space="preserve"> supporting </w:t>
      </w:r>
      <w:r w:rsidR="00FD0361" w:rsidRPr="00D64280">
        <w:rPr>
          <w:rFonts w:ascii="Arial" w:hAnsi="Arial" w:cs="Arial"/>
        </w:rPr>
        <w:t xml:space="preserve">literature stretches </w:t>
      </w:r>
      <w:r w:rsidR="002C799F">
        <w:rPr>
          <w:rFonts w:ascii="Arial" w:hAnsi="Arial" w:cs="Arial"/>
        </w:rPr>
        <w:t xml:space="preserve">from </w:t>
      </w:r>
      <w:r w:rsidR="00D00417" w:rsidRPr="00D64280">
        <w:rPr>
          <w:rFonts w:ascii="Arial" w:hAnsi="Arial" w:cs="Arial"/>
        </w:rPr>
        <w:t>the</w:t>
      </w:r>
      <w:r w:rsidR="00FD0361" w:rsidRPr="00D64280">
        <w:rPr>
          <w:rFonts w:ascii="Arial" w:hAnsi="Arial" w:cs="Arial"/>
        </w:rPr>
        <w:t xml:space="preserve"> 1990</w:t>
      </w:r>
      <w:r w:rsidR="00D00417" w:rsidRPr="00D64280">
        <w:rPr>
          <w:rFonts w:ascii="Arial" w:hAnsi="Arial" w:cs="Arial"/>
        </w:rPr>
        <w:t>s</w:t>
      </w:r>
      <w:r w:rsidR="00FD0361" w:rsidRPr="00D64280">
        <w:rPr>
          <w:rFonts w:ascii="Arial" w:hAnsi="Arial" w:cs="Arial"/>
        </w:rPr>
        <w:t xml:space="preserve"> </w:t>
      </w:r>
      <w:r w:rsidR="002C799F">
        <w:rPr>
          <w:rFonts w:ascii="Arial" w:hAnsi="Arial" w:cs="Arial"/>
        </w:rPr>
        <w:t xml:space="preserve">to </w:t>
      </w:r>
      <w:r w:rsidR="00FD0361" w:rsidRPr="00D64280">
        <w:rPr>
          <w:rFonts w:ascii="Arial" w:hAnsi="Arial" w:cs="Arial"/>
        </w:rPr>
        <w:t>2017</w:t>
      </w:r>
      <w:r w:rsidR="00296A20" w:rsidRPr="00D64280">
        <w:rPr>
          <w:rFonts w:ascii="Arial" w:hAnsi="Arial" w:cs="Arial"/>
        </w:rPr>
        <w:t xml:space="preserve"> (University of Wales Trinity Saint David, 2018)</w:t>
      </w:r>
      <w:r w:rsidR="00FD0361" w:rsidRPr="00D64280">
        <w:rPr>
          <w:rFonts w:ascii="Arial" w:hAnsi="Arial" w:cs="Arial"/>
        </w:rPr>
        <w:t>.</w:t>
      </w:r>
    </w:p>
    <w:p w14:paraId="5EE49310" w14:textId="0A807151" w:rsidR="00A6202E" w:rsidRPr="00D64280" w:rsidRDefault="00A6202E" w:rsidP="00A6202E">
      <w:pPr>
        <w:pStyle w:val="Heading1"/>
        <w:rPr>
          <w:rFonts w:ascii="Arial" w:hAnsi="Arial" w:cs="Arial"/>
          <w:color w:val="auto"/>
        </w:rPr>
      </w:pPr>
      <w:r w:rsidRPr="00D64280">
        <w:rPr>
          <w:rFonts w:ascii="Arial" w:hAnsi="Arial" w:cs="Arial"/>
          <w:color w:val="auto"/>
        </w:rPr>
        <w:t>Aim</w:t>
      </w:r>
    </w:p>
    <w:p w14:paraId="7C87F0A3" w14:textId="0627909C" w:rsidR="00B206BF" w:rsidRPr="00D64280" w:rsidRDefault="00B206BF" w:rsidP="00B206BF">
      <w:pPr>
        <w:rPr>
          <w:rFonts w:ascii="Arial" w:hAnsi="Arial" w:cs="Arial"/>
        </w:rPr>
      </w:pPr>
    </w:p>
    <w:p w14:paraId="36E359A9" w14:textId="3BBDB58B" w:rsidR="00B206BF" w:rsidRPr="00D64280" w:rsidRDefault="00B206BF" w:rsidP="00B206BF">
      <w:pPr>
        <w:spacing w:line="480" w:lineRule="auto"/>
        <w:rPr>
          <w:rFonts w:ascii="Arial" w:hAnsi="Arial" w:cs="Arial"/>
        </w:rPr>
      </w:pPr>
      <w:r w:rsidRPr="00D64280">
        <w:rPr>
          <w:rFonts w:ascii="Arial" w:hAnsi="Arial" w:cs="Arial"/>
        </w:rPr>
        <w:t xml:space="preserve">The </w:t>
      </w:r>
      <w:r w:rsidR="00525BF8">
        <w:rPr>
          <w:rFonts w:ascii="Arial" w:hAnsi="Arial" w:cs="Arial"/>
        </w:rPr>
        <w:t>‘</w:t>
      </w:r>
      <w:r w:rsidRPr="00D64280">
        <w:rPr>
          <w:rFonts w:ascii="Arial" w:hAnsi="Arial" w:cs="Arial"/>
        </w:rPr>
        <w:t>aim</w:t>
      </w:r>
      <w:r w:rsidR="00525BF8">
        <w:rPr>
          <w:rFonts w:ascii="Arial" w:hAnsi="Arial" w:cs="Arial"/>
        </w:rPr>
        <w:t>’</w:t>
      </w:r>
      <w:r w:rsidRPr="00D64280">
        <w:rPr>
          <w:rFonts w:ascii="Arial" w:hAnsi="Arial" w:cs="Arial"/>
        </w:rPr>
        <w:t xml:space="preserve"> in research i</w:t>
      </w:r>
      <w:r w:rsidR="00FD0361" w:rsidRPr="00D64280">
        <w:rPr>
          <w:rFonts w:ascii="Arial" w:hAnsi="Arial" w:cs="Arial"/>
        </w:rPr>
        <w:t>s</w:t>
      </w:r>
      <w:r w:rsidRPr="00D64280">
        <w:rPr>
          <w:rFonts w:ascii="Arial" w:hAnsi="Arial" w:cs="Arial"/>
        </w:rPr>
        <w:t xml:space="preserve"> the </w:t>
      </w:r>
      <w:r w:rsidR="006310CB" w:rsidRPr="00D64280">
        <w:rPr>
          <w:rFonts w:ascii="Arial" w:hAnsi="Arial" w:cs="Arial"/>
        </w:rPr>
        <w:t>comprehensive objective of the research or study</w:t>
      </w:r>
      <w:r w:rsidR="00C24890" w:rsidRPr="00D64280">
        <w:rPr>
          <w:rFonts w:ascii="Arial" w:hAnsi="Arial" w:cs="Arial"/>
        </w:rPr>
        <w:t xml:space="preserve"> (Dictionary, 2018)</w:t>
      </w:r>
      <w:r w:rsidR="006310CB" w:rsidRPr="00D64280">
        <w:rPr>
          <w:rFonts w:ascii="Arial" w:hAnsi="Arial" w:cs="Arial"/>
        </w:rPr>
        <w:t xml:space="preserve">. </w:t>
      </w:r>
      <w:r w:rsidR="00525BF8">
        <w:rPr>
          <w:rFonts w:ascii="Arial" w:hAnsi="Arial" w:cs="Arial"/>
        </w:rPr>
        <w:t>Ultimately an ‘a</w:t>
      </w:r>
      <w:r w:rsidR="006310CB" w:rsidRPr="00D64280">
        <w:rPr>
          <w:rFonts w:ascii="Arial" w:hAnsi="Arial" w:cs="Arial"/>
        </w:rPr>
        <w:t>im</w:t>
      </w:r>
      <w:r w:rsidR="00525BF8">
        <w:rPr>
          <w:rFonts w:ascii="Arial" w:hAnsi="Arial" w:cs="Arial"/>
        </w:rPr>
        <w:t>’</w:t>
      </w:r>
      <w:r w:rsidR="006748D7" w:rsidRPr="00D64280">
        <w:rPr>
          <w:rFonts w:ascii="Arial" w:hAnsi="Arial" w:cs="Arial"/>
        </w:rPr>
        <w:t xml:space="preserve"> give</w:t>
      </w:r>
      <w:r w:rsidR="00525BF8">
        <w:rPr>
          <w:rFonts w:ascii="Arial" w:hAnsi="Arial" w:cs="Arial"/>
        </w:rPr>
        <w:t>s</w:t>
      </w:r>
      <w:r w:rsidR="006748D7" w:rsidRPr="00D64280">
        <w:rPr>
          <w:rFonts w:ascii="Arial" w:hAnsi="Arial" w:cs="Arial"/>
        </w:rPr>
        <w:t xml:space="preserve"> research purpose and a </w:t>
      </w:r>
      <w:r w:rsidR="00F94376" w:rsidRPr="00D64280">
        <w:rPr>
          <w:rFonts w:ascii="Arial" w:hAnsi="Arial" w:cs="Arial"/>
        </w:rPr>
        <w:t>goal</w:t>
      </w:r>
      <w:r w:rsidR="006748D7" w:rsidRPr="00D64280">
        <w:rPr>
          <w:rFonts w:ascii="Arial" w:hAnsi="Arial" w:cs="Arial"/>
        </w:rPr>
        <w:t xml:space="preserve"> </w:t>
      </w:r>
      <w:r w:rsidR="00D0662D" w:rsidRPr="00D64280">
        <w:rPr>
          <w:rFonts w:ascii="Arial" w:hAnsi="Arial" w:cs="Arial"/>
        </w:rPr>
        <w:t xml:space="preserve">to </w:t>
      </w:r>
      <w:r w:rsidR="00525BF8">
        <w:rPr>
          <w:rFonts w:ascii="Arial" w:hAnsi="Arial" w:cs="Arial"/>
        </w:rPr>
        <w:t xml:space="preserve">be </w:t>
      </w:r>
      <w:r w:rsidR="00D0662D" w:rsidRPr="00D64280">
        <w:rPr>
          <w:rFonts w:ascii="Arial" w:hAnsi="Arial" w:cs="Arial"/>
        </w:rPr>
        <w:t>achieve</w:t>
      </w:r>
      <w:r w:rsidR="00525BF8">
        <w:rPr>
          <w:rFonts w:ascii="Arial" w:hAnsi="Arial" w:cs="Arial"/>
        </w:rPr>
        <w:t>d. Once the ‘aim’ is defined</w:t>
      </w:r>
      <w:r w:rsidR="0050545E" w:rsidRPr="00D64280">
        <w:rPr>
          <w:rFonts w:ascii="Arial" w:hAnsi="Arial" w:cs="Arial"/>
        </w:rPr>
        <w:t>, it allow</w:t>
      </w:r>
      <w:r w:rsidR="0020741F" w:rsidRPr="00D64280">
        <w:rPr>
          <w:rFonts w:ascii="Arial" w:hAnsi="Arial" w:cs="Arial"/>
        </w:rPr>
        <w:t>s</w:t>
      </w:r>
      <w:r w:rsidR="0050545E" w:rsidRPr="00D64280">
        <w:rPr>
          <w:rFonts w:ascii="Arial" w:hAnsi="Arial" w:cs="Arial"/>
        </w:rPr>
        <w:t xml:space="preserve"> </w:t>
      </w:r>
      <w:r w:rsidR="00525BF8">
        <w:rPr>
          <w:rFonts w:ascii="Arial" w:hAnsi="Arial" w:cs="Arial"/>
        </w:rPr>
        <w:t xml:space="preserve">the </w:t>
      </w:r>
      <w:r w:rsidR="0050545E" w:rsidRPr="00D64280">
        <w:rPr>
          <w:rFonts w:ascii="Arial" w:hAnsi="Arial" w:cs="Arial"/>
        </w:rPr>
        <w:t xml:space="preserve">planning </w:t>
      </w:r>
      <w:r w:rsidR="00525BF8">
        <w:rPr>
          <w:rFonts w:ascii="Arial" w:hAnsi="Arial" w:cs="Arial"/>
        </w:rPr>
        <w:t xml:space="preserve">of </w:t>
      </w:r>
      <w:r w:rsidR="0050545E" w:rsidRPr="00D64280">
        <w:rPr>
          <w:rFonts w:ascii="Arial" w:hAnsi="Arial" w:cs="Arial"/>
        </w:rPr>
        <w:t>the research</w:t>
      </w:r>
      <w:r w:rsidR="00525BF8">
        <w:rPr>
          <w:rFonts w:ascii="Arial" w:hAnsi="Arial" w:cs="Arial"/>
        </w:rPr>
        <w:t xml:space="preserve"> to begin</w:t>
      </w:r>
      <w:r w:rsidR="0050545E" w:rsidRPr="00D64280">
        <w:rPr>
          <w:rFonts w:ascii="Arial" w:hAnsi="Arial" w:cs="Arial"/>
        </w:rPr>
        <w:t>.</w:t>
      </w:r>
      <w:r w:rsidR="00415874" w:rsidRPr="00D64280">
        <w:rPr>
          <w:rFonts w:ascii="Arial" w:hAnsi="Arial" w:cs="Arial"/>
        </w:rPr>
        <w:t xml:space="preserve"> The aim in this research paper is clearly labelled. The research aim is</w:t>
      </w:r>
      <w:r w:rsidR="00213333" w:rsidRPr="00D64280">
        <w:rPr>
          <w:rFonts w:ascii="Arial" w:hAnsi="Arial" w:cs="Arial"/>
        </w:rPr>
        <w:t xml:space="preserve"> to </w:t>
      </w:r>
      <w:r w:rsidR="00415874" w:rsidRPr="00D64280">
        <w:rPr>
          <w:rFonts w:ascii="Arial" w:hAnsi="Arial" w:cs="Arial"/>
        </w:rPr>
        <w:t xml:space="preserve">examine </w:t>
      </w:r>
      <w:r w:rsidR="002818BB" w:rsidRPr="00D64280">
        <w:rPr>
          <w:rFonts w:ascii="Arial" w:hAnsi="Arial" w:cs="Arial"/>
        </w:rPr>
        <w:t>weight loss</w:t>
      </w:r>
      <w:r w:rsidR="00213333" w:rsidRPr="00D64280">
        <w:rPr>
          <w:rFonts w:ascii="Arial" w:hAnsi="Arial" w:cs="Arial"/>
        </w:rPr>
        <w:t xml:space="preserve"> intervention fidelity through the use of various changes</w:t>
      </w:r>
      <w:r w:rsidR="00525BF8">
        <w:rPr>
          <w:rFonts w:ascii="Arial" w:hAnsi="Arial" w:cs="Arial"/>
        </w:rPr>
        <w:t>,</w:t>
      </w:r>
      <w:r w:rsidR="002C4990" w:rsidRPr="00D64280">
        <w:rPr>
          <w:rFonts w:ascii="Arial" w:hAnsi="Arial" w:cs="Arial"/>
        </w:rPr>
        <w:t xml:space="preserve"> and how increases or decreases </w:t>
      </w:r>
      <w:r w:rsidR="00525BF8">
        <w:rPr>
          <w:rFonts w:ascii="Arial" w:hAnsi="Arial" w:cs="Arial"/>
        </w:rPr>
        <w:t>in certain of those ‘changes’</w:t>
      </w:r>
      <w:r w:rsidR="002C4990" w:rsidRPr="00D64280">
        <w:rPr>
          <w:rFonts w:ascii="Arial" w:hAnsi="Arial" w:cs="Arial"/>
        </w:rPr>
        <w:t xml:space="preserve"> </w:t>
      </w:r>
      <w:r w:rsidR="00E730BA" w:rsidRPr="00D64280">
        <w:rPr>
          <w:rFonts w:ascii="Arial" w:hAnsi="Arial" w:cs="Arial"/>
        </w:rPr>
        <w:t>affect</w:t>
      </w:r>
      <w:r w:rsidR="002C4990" w:rsidRPr="00D64280">
        <w:rPr>
          <w:rFonts w:ascii="Arial" w:hAnsi="Arial" w:cs="Arial"/>
        </w:rPr>
        <w:t xml:space="preserve"> the outcome.</w:t>
      </w:r>
      <w:r w:rsidR="006B208A" w:rsidRPr="00D64280">
        <w:rPr>
          <w:rFonts w:ascii="Arial" w:hAnsi="Arial" w:cs="Arial"/>
        </w:rPr>
        <w:t xml:space="preserve"> Creating </w:t>
      </w:r>
      <w:r w:rsidR="00525BF8">
        <w:rPr>
          <w:rFonts w:ascii="Arial" w:hAnsi="Arial" w:cs="Arial"/>
        </w:rPr>
        <w:t>or adjusting the ‘</w:t>
      </w:r>
      <w:r w:rsidR="006B208A" w:rsidRPr="00D64280">
        <w:rPr>
          <w:rFonts w:ascii="Arial" w:hAnsi="Arial" w:cs="Arial"/>
        </w:rPr>
        <w:t>aim</w:t>
      </w:r>
      <w:r w:rsidR="00525BF8">
        <w:rPr>
          <w:rFonts w:ascii="Arial" w:hAnsi="Arial" w:cs="Arial"/>
        </w:rPr>
        <w:t>’</w:t>
      </w:r>
      <w:r w:rsidR="006B208A" w:rsidRPr="00D64280">
        <w:rPr>
          <w:rFonts w:ascii="Arial" w:hAnsi="Arial" w:cs="Arial"/>
        </w:rPr>
        <w:t xml:space="preserve"> </w:t>
      </w:r>
      <w:r w:rsidR="00525BF8">
        <w:rPr>
          <w:rFonts w:ascii="Arial" w:hAnsi="Arial" w:cs="Arial"/>
        </w:rPr>
        <w:t xml:space="preserve">of a research study judiciously </w:t>
      </w:r>
      <w:r w:rsidR="006B208A" w:rsidRPr="00D64280">
        <w:rPr>
          <w:rFonts w:ascii="Arial" w:hAnsi="Arial" w:cs="Arial"/>
        </w:rPr>
        <w:t>can help in multiple different ways</w:t>
      </w:r>
      <w:r w:rsidR="00525BF8">
        <w:rPr>
          <w:rFonts w:ascii="Arial" w:hAnsi="Arial" w:cs="Arial"/>
        </w:rPr>
        <w:t xml:space="preserve">, </w:t>
      </w:r>
      <w:r w:rsidR="006B208A" w:rsidRPr="00D64280">
        <w:rPr>
          <w:rFonts w:ascii="Arial" w:hAnsi="Arial" w:cs="Arial"/>
        </w:rPr>
        <w:t>including gaining funding to complete your research (Ellison, 2010, p. 89)</w:t>
      </w:r>
      <w:r w:rsidR="001573DC" w:rsidRPr="00D64280">
        <w:rPr>
          <w:rFonts w:ascii="Arial" w:hAnsi="Arial" w:cs="Arial"/>
        </w:rPr>
        <w:t>.</w:t>
      </w:r>
    </w:p>
    <w:p w14:paraId="105BEF80" w14:textId="50E18A26" w:rsidR="00F97AD1" w:rsidRPr="00D64280" w:rsidRDefault="006310CB" w:rsidP="008E780F">
      <w:pPr>
        <w:pStyle w:val="Heading1"/>
        <w:rPr>
          <w:rFonts w:ascii="Arial" w:hAnsi="Arial" w:cs="Arial"/>
          <w:color w:val="auto"/>
          <w:sz w:val="28"/>
          <w:szCs w:val="28"/>
        </w:rPr>
      </w:pPr>
      <w:r w:rsidRPr="00D64280">
        <w:rPr>
          <w:rFonts w:ascii="Arial" w:hAnsi="Arial" w:cs="Arial"/>
          <w:color w:val="auto"/>
          <w:sz w:val="28"/>
          <w:szCs w:val="28"/>
        </w:rPr>
        <w:t>The Study Design</w:t>
      </w:r>
    </w:p>
    <w:p w14:paraId="21686415" w14:textId="77777777" w:rsidR="008E780F" w:rsidRPr="00D64280" w:rsidRDefault="008E780F" w:rsidP="00F97AD1">
      <w:pPr>
        <w:rPr>
          <w:rFonts w:ascii="Arial" w:hAnsi="Arial" w:cs="Arial"/>
        </w:rPr>
      </w:pPr>
    </w:p>
    <w:p w14:paraId="0C0CF219" w14:textId="781EA91A" w:rsidR="002B7BE7" w:rsidRPr="00D64280" w:rsidRDefault="008E780F" w:rsidP="008E780F">
      <w:pPr>
        <w:spacing w:line="480" w:lineRule="auto"/>
        <w:rPr>
          <w:rFonts w:ascii="Arial" w:hAnsi="Arial" w:cs="Arial"/>
        </w:rPr>
      </w:pPr>
      <w:r w:rsidRPr="00D64280">
        <w:rPr>
          <w:rFonts w:ascii="Arial" w:hAnsi="Arial" w:cs="Arial"/>
        </w:rPr>
        <w:t>Different research papers will have different study designs. This could range from a quanti</w:t>
      </w:r>
      <w:r w:rsidR="00C148A2" w:rsidRPr="00D64280">
        <w:rPr>
          <w:rFonts w:ascii="Arial" w:hAnsi="Arial" w:cs="Arial"/>
        </w:rPr>
        <w:t>tative</w:t>
      </w:r>
      <w:r w:rsidRPr="00D64280">
        <w:rPr>
          <w:rFonts w:ascii="Arial" w:hAnsi="Arial" w:cs="Arial"/>
        </w:rPr>
        <w:t xml:space="preserve"> </w:t>
      </w:r>
      <w:r w:rsidR="008E17B6" w:rsidRPr="00D64280">
        <w:rPr>
          <w:rFonts w:ascii="Arial" w:hAnsi="Arial" w:cs="Arial"/>
        </w:rPr>
        <w:t>data to</w:t>
      </w:r>
      <w:r w:rsidRPr="00D64280">
        <w:rPr>
          <w:rFonts w:ascii="Arial" w:hAnsi="Arial" w:cs="Arial"/>
        </w:rPr>
        <w:t xml:space="preserve"> a qu</w:t>
      </w:r>
      <w:r w:rsidR="00663291" w:rsidRPr="00D64280">
        <w:rPr>
          <w:rFonts w:ascii="Arial" w:hAnsi="Arial" w:cs="Arial"/>
        </w:rPr>
        <w:t>alitive</w:t>
      </w:r>
      <w:r w:rsidRPr="00D64280">
        <w:rPr>
          <w:rFonts w:ascii="Arial" w:hAnsi="Arial" w:cs="Arial"/>
        </w:rPr>
        <w:t xml:space="preserve"> dat</w:t>
      </w:r>
      <w:r w:rsidR="00525BF8">
        <w:rPr>
          <w:rFonts w:ascii="Arial" w:hAnsi="Arial" w:cs="Arial"/>
        </w:rPr>
        <w:t>a</w:t>
      </w:r>
      <w:r w:rsidRPr="00D64280">
        <w:rPr>
          <w:rFonts w:ascii="Arial" w:hAnsi="Arial" w:cs="Arial"/>
        </w:rPr>
        <w:t xml:space="preserve"> or even a mixed method paper.</w:t>
      </w:r>
      <w:r w:rsidR="00296A20" w:rsidRPr="00D64280">
        <w:rPr>
          <w:rFonts w:ascii="Arial" w:hAnsi="Arial" w:cs="Arial"/>
        </w:rPr>
        <w:t xml:space="preserve"> Bell and Waters (2014, p.9) states that</w:t>
      </w:r>
      <w:r w:rsidR="00663291" w:rsidRPr="00D64280">
        <w:rPr>
          <w:rFonts w:ascii="Arial" w:hAnsi="Arial" w:cs="Arial"/>
        </w:rPr>
        <w:t xml:space="preserve"> </w:t>
      </w:r>
      <w:r w:rsidR="00296A20" w:rsidRPr="00D64280">
        <w:rPr>
          <w:rFonts w:ascii="Arial" w:hAnsi="Arial" w:cs="Arial"/>
        </w:rPr>
        <w:t>q</w:t>
      </w:r>
      <w:r w:rsidR="00C148A2" w:rsidRPr="00D64280">
        <w:rPr>
          <w:rFonts w:ascii="Arial" w:hAnsi="Arial" w:cs="Arial"/>
        </w:rPr>
        <w:t>uantitative</w:t>
      </w:r>
      <w:r w:rsidR="00663291" w:rsidRPr="00D64280">
        <w:rPr>
          <w:rFonts w:ascii="Arial" w:hAnsi="Arial" w:cs="Arial"/>
        </w:rPr>
        <w:t xml:space="preserve"> data consists</w:t>
      </w:r>
      <w:r w:rsidR="002B7BE7" w:rsidRPr="00D64280">
        <w:rPr>
          <w:rFonts w:ascii="Arial" w:hAnsi="Arial" w:cs="Arial"/>
        </w:rPr>
        <w:t xml:space="preserve"> of</w:t>
      </w:r>
      <w:r w:rsidR="00663291" w:rsidRPr="00D64280">
        <w:rPr>
          <w:rFonts w:ascii="Arial" w:hAnsi="Arial" w:cs="Arial"/>
        </w:rPr>
        <w:t xml:space="preserve"> analytical data</w:t>
      </w:r>
      <w:r w:rsidR="00C148A2" w:rsidRPr="00D64280">
        <w:rPr>
          <w:rFonts w:ascii="Arial" w:hAnsi="Arial" w:cs="Arial"/>
        </w:rPr>
        <w:t>, statistics</w:t>
      </w:r>
      <w:r w:rsidR="00525BF8">
        <w:rPr>
          <w:rFonts w:ascii="Arial" w:hAnsi="Arial" w:cs="Arial"/>
        </w:rPr>
        <w:t>,</w:t>
      </w:r>
      <w:r w:rsidR="00663291" w:rsidRPr="00D64280">
        <w:rPr>
          <w:rFonts w:ascii="Arial" w:hAnsi="Arial" w:cs="Arial"/>
        </w:rPr>
        <w:t xml:space="preserve"> and facts</w:t>
      </w:r>
      <w:r w:rsidR="00C148A2" w:rsidRPr="00D64280">
        <w:rPr>
          <w:rFonts w:ascii="Arial" w:hAnsi="Arial" w:cs="Arial"/>
        </w:rPr>
        <w:t xml:space="preserve"> </w:t>
      </w:r>
      <w:r w:rsidR="00525BF8">
        <w:rPr>
          <w:rFonts w:ascii="Arial" w:hAnsi="Arial" w:cs="Arial"/>
        </w:rPr>
        <w:t xml:space="preserve">which </w:t>
      </w:r>
      <w:r w:rsidR="00C148A2" w:rsidRPr="00D64280">
        <w:rPr>
          <w:rFonts w:ascii="Arial" w:hAnsi="Arial" w:cs="Arial"/>
        </w:rPr>
        <w:t>allow a logical conclusion</w:t>
      </w:r>
      <w:r w:rsidR="001E33A3">
        <w:rPr>
          <w:rFonts w:ascii="Arial" w:hAnsi="Arial" w:cs="Arial"/>
        </w:rPr>
        <w:t xml:space="preserve"> to be drawn</w:t>
      </w:r>
      <w:r w:rsidR="00C148A2" w:rsidRPr="00D64280">
        <w:rPr>
          <w:rFonts w:ascii="Arial" w:hAnsi="Arial" w:cs="Arial"/>
        </w:rPr>
        <w:t xml:space="preserve">. Qualitive data focuses on people’s thoughts and feelings </w:t>
      </w:r>
      <w:r w:rsidR="001E33A3">
        <w:rPr>
          <w:rFonts w:ascii="Arial" w:hAnsi="Arial" w:cs="Arial"/>
        </w:rPr>
        <w:t>regarding</w:t>
      </w:r>
      <w:r w:rsidR="00C148A2" w:rsidRPr="00D64280">
        <w:rPr>
          <w:rFonts w:ascii="Arial" w:hAnsi="Arial" w:cs="Arial"/>
        </w:rPr>
        <w:t xml:space="preserve"> a particular subject</w:t>
      </w:r>
      <w:r w:rsidR="001E33A3">
        <w:rPr>
          <w:rFonts w:ascii="Arial" w:hAnsi="Arial" w:cs="Arial"/>
        </w:rPr>
        <w:t>,</w:t>
      </w:r>
      <w:r w:rsidR="00C148A2" w:rsidRPr="00D64280">
        <w:rPr>
          <w:rFonts w:ascii="Arial" w:hAnsi="Arial" w:cs="Arial"/>
        </w:rPr>
        <w:t xml:space="preserve"> rather than </w:t>
      </w:r>
      <w:r w:rsidR="001E33A3">
        <w:rPr>
          <w:rFonts w:ascii="Arial" w:hAnsi="Arial" w:cs="Arial"/>
        </w:rPr>
        <w:t>considering hard</w:t>
      </w:r>
      <w:r w:rsidR="00C148A2" w:rsidRPr="00D64280">
        <w:rPr>
          <w:rFonts w:ascii="Arial" w:hAnsi="Arial" w:cs="Arial"/>
        </w:rPr>
        <w:t xml:space="preserve"> facts</w:t>
      </w:r>
      <w:r w:rsidR="00EB588D" w:rsidRPr="00D64280">
        <w:rPr>
          <w:rFonts w:ascii="Arial" w:hAnsi="Arial" w:cs="Arial"/>
        </w:rPr>
        <w:t xml:space="preserve"> (Bell and Waters, 2014, p. 9)</w:t>
      </w:r>
      <w:r w:rsidR="00C148A2" w:rsidRPr="00D64280">
        <w:rPr>
          <w:rFonts w:ascii="Arial" w:hAnsi="Arial" w:cs="Arial"/>
        </w:rPr>
        <w:t xml:space="preserve">. This </w:t>
      </w:r>
      <w:r w:rsidR="001E33A3">
        <w:rPr>
          <w:rFonts w:ascii="Arial" w:hAnsi="Arial" w:cs="Arial"/>
        </w:rPr>
        <w:t xml:space="preserve">could typically be done </w:t>
      </w:r>
      <w:r w:rsidR="00C148A2" w:rsidRPr="00D64280">
        <w:rPr>
          <w:rFonts w:ascii="Arial" w:hAnsi="Arial" w:cs="Arial"/>
        </w:rPr>
        <w:t xml:space="preserve">through the use of focus groups or questionnaires. </w:t>
      </w:r>
      <w:r w:rsidR="001E33A3">
        <w:rPr>
          <w:rFonts w:ascii="Arial" w:hAnsi="Arial" w:cs="Arial"/>
        </w:rPr>
        <w:t>Some</w:t>
      </w:r>
      <w:r w:rsidR="00EB588D" w:rsidRPr="00D64280">
        <w:rPr>
          <w:rFonts w:ascii="Arial" w:hAnsi="Arial" w:cs="Arial"/>
        </w:rPr>
        <w:t xml:space="preserve"> research uses both quantitative and qualitive data in their </w:t>
      </w:r>
      <w:r w:rsidR="001E33A3">
        <w:rPr>
          <w:rFonts w:ascii="Arial" w:hAnsi="Arial" w:cs="Arial"/>
        </w:rPr>
        <w:t>approa</w:t>
      </w:r>
      <w:r w:rsidR="00EB588D" w:rsidRPr="00D64280">
        <w:rPr>
          <w:rFonts w:ascii="Arial" w:hAnsi="Arial" w:cs="Arial"/>
        </w:rPr>
        <w:t>ch, this is know</w:t>
      </w:r>
      <w:r w:rsidR="001E33A3">
        <w:rPr>
          <w:rFonts w:ascii="Arial" w:hAnsi="Arial" w:cs="Arial"/>
        </w:rPr>
        <w:t>n</w:t>
      </w:r>
      <w:r w:rsidR="00EB588D" w:rsidRPr="00D64280">
        <w:rPr>
          <w:rFonts w:ascii="Arial" w:hAnsi="Arial" w:cs="Arial"/>
        </w:rPr>
        <w:t xml:space="preserve"> as a Mixed Method</w:t>
      </w:r>
      <w:r w:rsidR="00296A20" w:rsidRPr="00D64280">
        <w:rPr>
          <w:rFonts w:ascii="Arial" w:hAnsi="Arial" w:cs="Arial"/>
        </w:rPr>
        <w:t>s</w:t>
      </w:r>
      <w:r w:rsidR="001E33A3">
        <w:rPr>
          <w:rFonts w:ascii="Arial" w:hAnsi="Arial" w:cs="Arial"/>
        </w:rPr>
        <w:t xml:space="preserve"> research.</w:t>
      </w:r>
    </w:p>
    <w:p w14:paraId="3D94810A" w14:textId="72884F16" w:rsidR="00F97AD1" w:rsidRPr="00D64280" w:rsidRDefault="002B7BE7" w:rsidP="00615723">
      <w:pPr>
        <w:spacing w:line="480" w:lineRule="auto"/>
        <w:rPr>
          <w:rFonts w:ascii="Arial" w:hAnsi="Arial" w:cs="Arial"/>
        </w:rPr>
      </w:pPr>
      <w:r w:rsidRPr="00D64280">
        <w:rPr>
          <w:rFonts w:ascii="Arial" w:hAnsi="Arial" w:cs="Arial"/>
        </w:rPr>
        <w:t>Th</w:t>
      </w:r>
      <w:r w:rsidR="001E33A3">
        <w:rPr>
          <w:rFonts w:ascii="Arial" w:hAnsi="Arial" w:cs="Arial"/>
        </w:rPr>
        <w:t>e ‘Camden Weight Loss’</w:t>
      </w:r>
      <w:r w:rsidR="00EB588D" w:rsidRPr="00D64280">
        <w:rPr>
          <w:rFonts w:ascii="Arial" w:hAnsi="Arial" w:cs="Arial"/>
        </w:rPr>
        <w:t xml:space="preserve"> research paper is</w:t>
      </w:r>
      <w:r w:rsidR="00085A82" w:rsidRPr="00D64280">
        <w:rPr>
          <w:rFonts w:ascii="Arial" w:hAnsi="Arial" w:cs="Arial"/>
        </w:rPr>
        <w:t xml:space="preserve"> a mixed method</w:t>
      </w:r>
      <w:r w:rsidR="001E33A3">
        <w:rPr>
          <w:rFonts w:ascii="Arial" w:hAnsi="Arial" w:cs="Arial"/>
        </w:rPr>
        <w:t>s</w:t>
      </w:r>
      <w:r w:rsidR="00085A82" w:rsidRPr="00D64280">
        <w:rPr>
          <w:rFonts w:ascii="Arial" w:hAnsi="Arial" w:cs="Arial"/>
        </w:rPr>
        <w:t xml:space="preserve"> pape</w:t>
      </w:r>
      <w:r w:rsidR="007B47B3" w:rsidRPr="00D64280">
        <w:rPr>
          <w:rFonts w:ascii="Arial" w:hAnsi="Arial" w:cs="Arial"/>
        </w:rPr>
        <w:t>r</w:t>
      </w:r>
      <w:r w:rsidR="00EB588D" w:rsidRPr="00D64280">
        <w:rPr>
          <w:rFonts w:ascii="Arial" w:hAnsi="Arial" w:cs="Arial"/>
        </w:rPr>
        <w:t>.</w:t>
      </w:r>
      <w:r w:rsidR="00284400">
        <w:rPr>
          <w:rFonts w:ascii="Arial" w:hAnsi="Arial" w:cs="Arial"/>
        </w:rPr>
        <w:t xml:space="preserve"> </w:t>
      </w:r>
      <w:r w:rsidR="007B47B3" w:rsidRPr="00D64280">
        <w:rPr>
          <w:rFonts w:ascii="Arial" w:hAnsi="Arial" w:cs="Arial"/>
        </w:rPr>
        <w:t>As t</w:t>
      </w:r>
      <w:r w:rsidR="00EF79E4" w:rsidRPr="00D64280">
        <w:rPr>
          <w:rFonts w:ascii="Arial" w:hAnsi="Arial" w:cs="Arial"/>
        </w:rPr>
        <w:t xml:space="preserve">he paper is looking at treatment fidelity, some </w:t>
      </w:r>
      <w:r w:rsidR="00534BBC" w:rsidRPr="00D64280">
        <w:rPr>
          <w:rFonts w:ascii="Arial" w:hAnsi="Arial" w:cs="Arial"/>
        </w:rPr>
        <w:t>of the</w:t>
      </w:r>
      <w:r w:rsidR="00EF79E4" w:rsidRPr="00D64280">
        <w:rPr>
          <w:rFonts w:ascii="Arial" w:hAnsi="Arial" w:cs="Arial"/>
        </w:rPr>
        <w:t xml:space="preserve"> results of the research</w:t>
      </w:r>
      <w:r w:rsidR="001E33A3">
        <w:rPr>
          <w:rFonts w:ascii="Arial" w:hAnsi="Arial" w:cs="Arial"/>
        </w:rPr>
        <w:t xml:space="preserve"> is based on</w:t>
      </w:r>
      <w:r w:rsidR="00EF79E4" w:rsidRPr="00D64280">
        <w:rPr>
          <w:rFonts w:ascii="Arial" w:hAnsi="Arial" w:cs="Arial"/>
        </w:rPr>
        <w:t xml:space="preserve"> figures and </w:t>
      </w:r>
      <w:r w:rsidR="007B47B3" w:rsidRPr="00D64280">
        <w:rPr>
          <w:rFonts w:ascii="Arial" w:hAnsi="Arial" w:cs="Arial"/>
        </w:rPr>
        <w:t xml:space="preserve">statistics. For example, if a participant missed a session with a consultant, then </w:t>
      </w:r>
      <w:r w:rsidR="001E33A3">
        <w:rPr>
          <w:rFonts w:ascii="Arial" w:hAnsi="Arial" w:cs="Arial"/>
        </w:rPr>
        <w:t>the non-</w:t>
      </w:r>
      <w:r w:rsidR="001E33A3">
        <w:rPr>
          <w:rFonts w:ascii="Arial" w:hAnsi="Arial" w:cs="Arial"/>
        </w:rPr>
        <w:lastRenderedPageBreak/>
        <w:t>attendance is simply</w:t>
      </w:r>
      <w:r w:rsidR="007B47B3" w:rsidRPr="00D64280">
        <w:rPr>
          <w:rFonts w:ascii="Arial" w:hAnsi="Arial" w:cs="Arial"/>
        </w:rPr>
        <w:t xml:space="preserve"> fact.</w:t>
      </w:r>
      <w:r w:rsidR="00534BBC" w:rsidRPr="00D64280">
        <w:rPr>
          <w:rFonts w:ascii="Arial" w:hAnsi="Arial" w:cs="Arial"/>
        </w:rPr>
        <w:t xml:space="preserve"> However, the paper also looks at the relationship between the consultant and the participant and how this had an impact on the end results.</w:t>
      </w:r>
      <w:r w:rsidR="00EF79E4" w:rsidRPr="00D64280">
        <w:rPr>
          <w:rFonts w:ascii="Arial" w:hAnsi="Arial" w:cs="Arial"/>
        </w:rPr>
        <w:t xml:space="preserve"> </w:t>
      </w:r>
      <w:bookmarkStart w:id="0" w:name="_GoBack"/>
      <w:bookmarkEnd w:id="0"/>
      <w:r w:rsidR="007B47B3" w:rsidRPr="00D64280">
        <w:rPr>
          <w:rFonts w:ascii="Arial" w:hAnsi="Arial" w:cs="Arial"/>
        </w:rPr>
        <w:t>The relationship created between the two cannot be shown numerically</w:t>
      </w:r>
      <w:r w:rsidR="001E33A3">
        <w:rPr>
          <w:rFonts w:ascii="Arial" w:hAnsi="Arial" w:cs="Arial"/>
        </w:rPr>
        <w:t>.</w:t>
      </w:r>
      <w:r w:rsidR="00284400">
        <w:rPr>
          <w:rFonts w:ascii="Arial" w:hAnsi="Arial" w:cs="Arial"/>
        </w:rPr>
        <w:t xml:space="preserve"> </w:t>
      </w:r>
      <w:r w:rsidR="001E33A3">
        <w:rPr>
          <w:rFonts w:ascii="Arial" w:hAnsi="Arial" w:cs="Arial"/>
        </w:rPr>
        <w:t>The combination of approaches denotes the article as</w:t>
      </w:r>
      <w:r w:rsidR="007B47B3" w:rsidRPr="00D64280">
        <w:rPr>
          <w:rFonts w:ascii="Arial" w:hAnsi="Arial" w:cs="Arial"/>
        </w:rPr>
        <w:t xml:space="preserve"> a mixed method paper</w:t>
      </w:r>
      <w:r w:rsidR="00296A20" w:rsidRPr="00D64280">
        <w:rPr>
          <w:rFonts w:ascii="Arial" w:hAnsi="Arial" w:cs="Arial"/>
        </w:rPr>
        <w:t xml:space="preserve"> (University of Wales Trinity Saint David, 2018)</w:t>
      </w:r>
      <w:r w:rsidR="007B47B3" w:rsidRPr="00D64280">
        <w:rPr>
          <w:rFonts w:ascii="Arial" w:hAnsi="Arial" w:cs="Arial"/>
        </w:rPr>
        <w:t>.</w:t>
      </w:r>
    </w:p>
    <w:p w14:paraId="212E1B37" w14:textId="1A693713" w:rsidR="00C33F03" w:rsidRPr="00D64280" w:rsidRDefault="00C33F03" w:rsidP="00C33F03">
      <w:pPr>
        <w:pStyle w:val="Heading1"/>
        <w:rPr>
          <w:rFonts w:ascii="Arial" w:hAnsi="Arial" w:cs="Arial"/>
          <w:color w:val="auto"/>
          <w:sz w:val="28"/>
          <w:szCs w:val="28"/>
        </w:rPr>
      </w:pPr>
      <w:r w:rsidRPr="00D64280">
        <w:rPr>
          <w:rFonts w:ascii="Arial" w:hAnsi="Arial" w:cs="Arial"/>
          <w:color w:val="auto"/>
          <w:sz w:val="28"/>
          <w:szCs w:val="28"/>
        </w:rPr>
        <w:t xml:space="preserve">Sample </w:t>
      </w:r>
    </w:p>
    <w:p w14:paraId="517292EB" w14:textId="337B11FF" w:rsidR="00C33F03" w:rsidRPr="00D64280" w:rsidRDefault="00C33F03" w:rsidP="00C33F03">
      <w:pPr>
        <w:rPr>
          <w:rFonts w:ascii="Arial" w:hAnsi="Arial" w:cs="Arial"/>
        </w:rPr>
      </w:pPr>
    </w:p>
    <w:p w14:paraId="7C47D321" w14:textId="525A4B8F" w:rsidR="00D8054C" w:rsidRPr="00D64280" w:rsidRDefault="00D8054C" w:rsidP="00D8054C">
      <w:pPr>
        <w:spacing w:line="480" w:lineRule="auto"/>
        <w:rPr>
          <w:rFonts w:ascii="Arial" w:hAnsi="Arial" w:cs="Arial"/>
        </w:rPr>
      </w:pPr>
      <w:r w:rsidRPr="00D64280">
        <w:rPr>
          <w:rFonts w:ascii="Arial" w:hAnsi="Arial" w:cs="Arial"/>
        </w:rPr>
        <w:t xml:space="preserve">When completing </w:t>
      </w:r>
      <w:r w:rsidR="002813AC">
        <w:rPr>
          <w:rFonts w:ascii="Arial" w:hAnsi="Arial" w:cs="Arial"/>
        </w:rPr>
        <w:t xml:space="preserve">such </w:t>
      </w:r>
      <w:r w:rsidRPr="00D64280">
        <w:rPr>
          <w:rFonts w:ascii="Arial" w:hAnsi="Arial" w:cs="Arial"/>
        </w:rPr>
        <w:t>research, there will always</w:t>
      </w:r>
      <w:r w:rsidR="002813AC">
        <w:rPr>
          <w:rFonts w:ascii="Arial" w:hAnsi="Arial" w:cs="Arial"/>
        </w:rPr>
        <w:t xml:space="preserve"> need to</w:t>
      </w:r>
      <w:r w:rsidRPr="00D64280">
        <w:rPr>
          <w:rFonts w:ascii="Arial" w:hAnsi="Arial" w:cs="Arial"/>
        </w:rPr>
        <w:t xml:space="preserve"> be a large group </w:t>
      </w:r>
      <w:r w:rsidR="002813AC">
        <w:rPr>
          <w:rFonts w:ascii="Arial" w:hAnsi="Arial" w:cs="Arial"/>
        </w:rPr>
        <w:t>to base the study upon.</w:t>
      </w:r>
      <w:r w:rsidRPr="00D64280">
        <w:rPr>
          <w:rFonts w:ascii="Arial" w:hAnsi="Arial" w:cs="Arial"/>
        </w:rPr>
        <w:t xml:space="preserve"> This is known as the population</w:t>
      </w:r>
      <w:r w:rsidR="002813AC">
        <w:rPr>
          <w:rFonts w:ascii="Arial" w:hAnsi="Arial" w:cs="Arial"/>
        </w:rPr>
        <w:t>. C</w:t>
      </w:r>
      <w:r w:rsidR="001E4AC0" w:rsidRPr="00D64280">
        <w:rPr>
          <w:rFonts w:ascii="Arial" w:hAnsi="Arial" w:cs="Arial"/>
        </w:rPr>
        <w:t xml:space="preserve">hoosing a sample, also </w:t>
      </w:r>
      <w:r w:rsidR="00C66B96" w:rsidRPr="00D64280">
        <w:rPr>
          <w:rFonts w:ascii="Arial" w:hAnsi="Arial" w:cs="Arial"/>
        </w:rPr>
        <w:t>known</w:t>
      </w:r>
      <w:r w:rsidR="001E4AC0" w:rsidRPr="00D64280">
        <w:rPr>
          <w:rFonts w:ascii="Arial" w:hAnsi="Arial" w:cs="Arial"/>
        </w:rPr>
        <w:t xml:space="preserve"> as sampling</w:t>
      </w:r>
      <w:r w:rsidR="002813AC">
        <w:rPr>
          <w:rFonts w:ascii="Arial" w:hAnsi="Arial" w:cs="Arial"/>
        </w:rPr>
        <w:t>,</w:t>
      </w:r>
      <w:r w:rsidR="001E4AC0" w:rsidRPr="00D64280">
        <w:rPr>
          <w:rFonts w:ascii="Arial" w:hAnsi="Arial" w:cs="Arial"/>
        </w:rPr>
        <w:t xml:space="preserve"> is the action of electing a subgroup from the population</w:t>
      </w:r>
      <w:r w:rsidR="002813AC">
        <w:rPr>
          <w:rFonts w:ascii="Arial" w:hAnsi="Arial" w:cs="Arial"/>
        </w:rPr>
        <w:t xml:space="preserve"> that could be used </w:t>
      </w:r>
      <w:r w:rsidR="001E4AC0" w:rsidRPr="00D64280">
        <w:rPr>
          <w:rFonts w:ascii="Arial" w:hAnsi="Arial" w:cs="Arial"/>
        </w:rPr>
        <w:t>to represent the population as a whole</w:t>
      </w:r>
      <w:r w:rsidR="003B087E" w:rsidRPr="00D64280">
        <w:rPr>
          <w:rFonts w:ascii="Arial" w:hAnsi="Arial" w:cs="Arial"/>
        </w:rPr>
        <w:t xml:space="preserve"> (Bryman, 2016, p.695)</w:t>
      </w:r>
      <w:r w:rsidR="002878B7" w:rsidRPr="00D64280">
        <w:rPr>
          <w:rFonts w:ascii="Arial" w:hAnsi="Arial" w:cs="Arial"/>
        </w:rPr>
        <w:t>.</w:t>
      </w:r>
      <w:r w:rsidR="002B7BE7" w:rsidRPr="00D64280">
        <w:rPr>
          <w:rFonts w:ascii="Arial" w:hAnsi="Arial" w:cs="Arial"/>
        </w:rPr>
        <w:t xml:space="preserve"> In this paper, there were 191 potential participants but only 22 (12%) were chosen. A sampling type known as a convenience sample was used to select the sample. Convenience sampling </w:t>
      </w:r>
      <w:r w:rsidR="00565F90" w:rsidRPr="00D64280">
        <w:rPr>
          <w:rFonts w:ascii="Arial" w:hAnsi="Arial" w:cs="Arial"/>
        </w:rPr>
        <w:t xml:space="preserve">is a non-probability </w:t>
      </w:r>
      <w:r w:rsidR="00987511" w:rsidRPr="00D64280">
        <w:rPr>
          <w:rFonts w:ascii="Arial" w:hAnsi="Arial" w:cs="Arial"/>
        </w:rPr>
        <w:t>type of sampling</w:t>
      </w:r>
      <w:r w:rsidR="00296A20" w:rsidRPr="00D64280">
        <w:rPr>
          <w:rFonts w:ascii="Arial" w:hAnsi="Arial" w:cs="Arial"/>
        </w:rPr>
        <w:t>. A non-probability sampling method does not</w:t>
      </w:r>
      <w:r w:rsidR="0037730B" w:rsidRPr="00D64280">
        <w:rPr>
          <w:rFonts w:ascii="Arial" w:hAnsi="Arial" w:cs="Arial"/>
        </w:rPr>
        <w:t xml:space="preserve"> randomly select a sample (Social research methods, 2006)</w:t>
      </w:r>
      <w:r w:rsidR="00296A20" w:rsidRPr="00D64280">
        <w:rPr>
          <w:rFonts w:ascii="Arial" w:hAnsi="Arial" w:cs="Arial"/>
        </w:rPr>
        <w:t>.</w:t>
      </w:r>
      <w:r w:rsidR="00987511" w:rsidRPr="00D64280">
        <w:rPr>
          <w:rFonts w:ascii="Arial" w:hAnsi="Arial" w:cs="Arial"/>
        </w:rPr>
        <w:t xml:space="preserve"> </w:t>
      </w:r>
      <w:r w:rsidR="0037730B" w:rsidRPr="00D64280">
        <w:rPr>
          <w:rFonts w:ascii="Arial" w:hAnsi="Arial" w:cs="Arial"/>
        </w:rPr>
        <w:t>Convenience sampling</w:t>
      </w:r>
      <w:r w:rsidR="00987511" w:rsidRPr="00D64280">
        <w:rPr>
          <w:rFonts w:ascii="Arial" w:hAnsi="Arial" w:cs="Arial"/>
        </w:rPr>
        <w:t xml:space="preserve"> uses the most convenient sample available </w:t>
      </w:r>
      <w:r w:rsidR="001573DC" w:rsidRPr="00D64280">
        <w:rPr>
          <w:rFonts w:ascii="Arial" w:hAnsi="Arial" w:cs="Arial"/>
        </w:rPr>
        <w:t>(</w:t>
      </w:r>
      <w:proofErr w:type="spellStart"/>
      <w:r w:rsidR="001573DC" w:rsidRPr="00D64280">
        <w:rPr>
          <w:rFonts w:ascii="Arial" w:hAnsi="Arial" w:cs="Arial"/>
        </w:rPr>
        <w:t>Dudovskiy</w:t>
      </w:r>
      <w:proofErr w:type="spellEnd"/>
      <w:r w:rsidR="001573DC" w:rsidRPr="00D64280">
        <w:rPr>
          <w:rFonts w:ascii="Arial" w:hAnsi="Arial" w:cs="Arial"/>
        </w:rPr>
        <w:t>, 2018</w:t>
      </w:r>
      <w:r w:rsidR="00316A4D" w:rsidRPr="00D64280">
        <w:rPr>
          <w:rFonts w:ascii="Arial" w:hAnsi="Arial" w:cs="Arial"/>
        </w:rPr>
        <w:t xml:space="preserve">). </w:t>
      </w:r>
    </w:p>
    <w:p w14:paraId="516D1254" w14:textId="2D68802A" w:rsidR="00E608B3" w:rsidRPr="00D64280" w:rsidRDefault="00E608B3" w:rsidP="00E608B3">
      <w:pPr>
        <w:pStyle w:val="Heading1"/>
        <w:rPr>
          <w:rFonts w:ascii="Arial" w:hAnsi="Arial" w:cs="Arial"/>
          <w:color w:val="auto"/>
          <w:sz w:val="28"/>
          <w:szCs w:val="28"/>
        </w:rPr>
      </w:pPr>
      <w:r w:rsidRPr="00D64280">
        <w:rPr>
          <w:rFonts w:ascii="Arial" w:hAnsi="Arial" w:cs="Arial"/>
          <w:color w:val="auto"/>
          <w:sz w:val="28"/>
          <w:szCs w:val="28"/>
        </w:rPr>
        <w:t>Data Collection</w:t>
      </w:r>
    </w:p>
    <w:p w14:paraId="03D33183" w14:textId="32F6FA19" w:rsidR="00B723FC" w:rsidRPr="00D64280" w:rsidRDefault="00B723FC" w:rsidP="008E780F">
      <w:pPr>
        <w:rPr>
          <w:rFonts w:ascii="Arial" w:hAnsi="Arial" w:cs="Arial"/>
        </w:rPr>
      </w:pPr>
    </w:p>
    <w:p w14:paraId="63E7D6B6" w14:textId="50F3B34D" w:rsidR="004A10F2" w:rsidRPr="00D64280" w:rsidRDefault="001E6366" w:rsidP="00A9595A">
      <w:pPr>
        <w:spacing w:line="480" w:lineRule="auto"/>
        <w:rPr>
          <w:rFonts w:ascii="Arial" w:hAnsi="Arial" w:cs="Arial"/>
        </w:rPr>
      </w:pPr>
      <w:r w:rsidRPr="00D64280">
        <w:rPr>
          <w:rFonts w:ascii="Arial" w:hAnsi="Arial" w:cs="Arial"/>
        </w:rPr>
        <w:t>Th</w:t>
      </w:r>
      <w:r w:rsidR="004A10F2" w:rsidRPr="00D64280">
        <w:rPr>
          <w:rFonts w:ascii="Arial" w:hAnsi="Arial" w:cs="Arial"/>
        </w:rPr>
        <w:t>ere are two types of research. The first type is Primary research. This is when the research that has been undertaken has been completed by</w:t>
      </w:r>
      <w:r w:rsidR="0037730B" w:rsidRPr="00D64280">
        <w:rPr>
          <w:rFonts w:ascii="Arial" w:hAnsi="Arial" w:cs="Arial"/>
        </w:rPr>
        <w:t xml:space="preserve"> the researcher</w:t>
      </w:r>
      <w:r w:rsidR="004A10F2" w:rsidRPr="00D64280">
        <w:rPr>
          <w:rFonts w:ascii="Arial" w:hAnsi="Arial" w:cs="Arial"/>
        </w:rPr>
        <w:t xml:space="preserve"> (</w:t>
      </w:r>
      <w:r w:rsidR="00C53319">
        <w:rPr>
          <w:rFonts w:ascii="Arial" w:hAnsi="Arial" w:cs="Arial"/>
        </w:rPr>
        <w:t>The Hartford</w:t>
      </w:r>
      <w:r w:rsidR="004A10F2" w:rsidRPr="00D64280">
        <w:rPr>
          <w:rFonts w:ascii="Arial" w:hAnsi="Arial" w:cs="Arial"/>
        </w:rPr>
        <w:t>, 2018). This could be by the use of questionnaires. In th</w:t>
      </w:r>
      <w:r w:rsidR="002813AC">
        <w:rPr>
          <w:rFonts w:ascii="Arial" w:hAnsi="Arial" w:cs="Arial"/>
        </w:rPr>
        <w:t xml:space="preserve">e ‘Camden Weight Loss’ </w:t>
      </w:r>
      <w:r w:rsidR="004A10F2" w:rsidRPr="00D64280">
        <w:rPr>
          <w:rFonts w:ascii="Arial" w:hAnsi="Arial" w:cs="Arial"/>
        </w:rPr>
        <w:t>paper</w:t>
      </w:r>
      <w:r w:rsidR="002813AC">
        <w:rPr>
          <w:rFonts w:ascii="Arial" w:hAnsi="Arial" w:cs="Arial"/>
        </w:rPr>
        <w:t>,</w:t>
      </w:r>
      <w:r w:rsidR="004A10F2" w:rsidRPr="00D64280">
        <w:rPr>
          <w:rFonts w:ascii="Arial" w:hAnsi="Arial" w:cs="Arial"/>
        </w:rPr>
        <w:t xml:space="preserve"> motivational interviewing</w:t>
      </w:r>
      <w:r w:rsidR="002813AC">
        <w:rPr>
          <w:rFonts w:ascii="Arial" w:hAnsi="Arial" w:cs="Arial"/>
        </w:rPr>
        <w:t xml:space="preserve"> was employed</w:t>
      </w:r>
      <w:r w:rsidR="004A10F2" w:rsidRPr="00D64280">
        <w:rPr>
          <w:rFonts w:ascii="Arial" w:hAnsi="Arial" w:cs="Arial"/>
        </w:rPr>
        <w:t>.</w:t>
      </w:r>
      <w:r w:rsidR="0037730B" w:rsidRPr="00D64280">
        <w:rPr>
          <w:rFonts w:ascii="Arial" w:hAnsi="Arial" w:cs="Arial"/>
        </w:rPr>
        <w:t xml:space="preserve"> Motivational interviewing is a type of interviewing that helps people to identify their insecurities and to use these insecurities to internally provide themselves with the motivation they need to change (Psychology Today, </w:t>
      </w:r>
      <w:r w:rsidR="007404C6" w:rsidRPr="00D64280">
        <w:rPr>
          <w:rFonts w:ascii="Arial" w:hAnsi="Arial" w:cs="Arial"/>
        </w:rPr>
        <w:t>2018)</w:t>
      </w:r>
      <w:r w:rsidR="0037730B" w:rsidRPr="00D64280">
        <w:rPr>
          <w:rFonts w:ascii="Arial" w:hAnsi="Arial" w:cs="Arial"/>
        </w:rPr>
        <w:t>.</w:t>
      </w:r>
      <w:r w:rsidR="007404C6" w:rsidRPr="00D64280">
        <w:rPr>
          <w:rFonts w:ascii="Arial" w:hAnsi="Arial" w:cs="Arial"/>
        </w:rPr>
        <w:t xml:space="preserve"> </w:t>
      </w:r>
      <w:r w:rsidR="004A10F2" w:rsidRPr="00D64280">
        <w:rPr>
          <w:rFonts w:ascii="Arial" w:hAnsi="Arial" w:cs="Arial"/>
        </w:rPr>
        <w:t>The other type of research is secondary research. This type of research has been completed by a third party</w:t>
      </w:r>
      <w:r w:rsidR="00DB3DEC" w:rsidRPr="00D64280">
        <w:rPr>
          <w:rFonts w:ascii="Arial" w:hAnsi="Arial" w:cs="Arial"/>
        </w:rPr>
        <w:t xml:space="preserve">. Secondary data might be used in </w:t>
      </w:r>
      <w:r w:rsidR="002813AC">
        <w:rPr>
          <w:rFonts w:ascii="Arial" w:hAnsi="Arial" w:cs="Arial"/>
        </w:rPr>
        <w:t xml:space="preserve">a </w:t>
      </w:r>
      <w:r w:rsidR="00DB3DEC" w:rsidRPr="00D64280">
        <w:rPr>
          <w:rFonts w:ascii="Arial" w:hAnsi="Arial" w:cs="Arial"/>
        </w:rPr>
        <w:t xml:space="preserve">research article to back up the primary research that </w:t>
      </w:r>
      <w:r w:rsidR="002813AC">
        <w:rPr>
          <w:rFonts w:ascii="Arial" w:hAnsi="Arial" w:cs="Arial"/>
        </w:rPr>
        <w:t>has been</w:t>
      </w:r>
      <w:r w:rsidR="00DB3DEC" w:rsidRPr="00D64280">
        <w:rPr>
          <w:rFonts w:ascii="Arial" w:hAnsi="Arial" w:cs="Arial"/>
        </w:rPr>
        <w:t xml:space="preserve"> completed</w:t>
      </w:r>
      <w:r w:rsidR="004A10F2" w:rsidRPr="00D64280">
        <w:rPr>
          <w:rFonts w:ascii="Arial" w:hAnsi="Arial" w:cs="Arial"/>
        </w:rPr>
        <w:t xml:space="preserve"> </w:t>
      </w:r>
      <w:r w:rsidR="00DB3DEC" w:rsidRPr="00D64280">
        <w:rPr>
          <w:rFonts w:ascii="Arial" w:hAnsi="Arial" w:cs="Arial"/>
        </w:rPr>
        <w:t>(</w:t>
      </w:r>
      <w:r w:rsidR="00E9578F">
        <w:rPr>
          <w:rFonts w:ascii="Arial" w:hAnsi="Arial" w:cs="Arial"/>
        </w:rPr>
        <w:t>The Hartford</w:t>
      </w:r>
      <w:r w:rsidR="00DB3DEC" w:rsidRPr="00D64280">
        <w:rPr>
          <w:rFonts w:ascii="Arial" w:hAnsi="Arial" w:cs="Arial"/>
        </w:rPr>
        <w:t>, 2018).</w:t>
      </w:r>
    </w:p>
    <w:p w14:paraId="3B14D2BF" w14:textId="260926A0" w:rsidR="00B723FC" w:rsidRPr="00D64280" w:rsidRDefault="001E6366" w:rsidP="00A9595A">
      <w:pPr>
        <w:spacing w:line="480" w:lineRule="auto"/>
        <w:rPr>
          <w:rFonts w:ascii="Arial" w:hAnsi="Arial" w:cs="Arial"/>
        </w:rPr>
      </w:pPr>
      <w:r w:rsidRPr="00D64280">
        <w:rPr>
          <w:rFonts w:ascii="Arial" w:hAnsi="Arial" w:cs="Arial"/>
        </w:rPr>
        <w:lastRenderedPageBreak/>
        <w:t xml:space="preserve"> A</w:t>
      </w:r>
      <w:r w:rsidR="00D016E9" w:rsidRPr="00D64280">
        <w:rPr>
          <w:rFonts w:ascii="Arial" w:hAnsi="Arial" w:cs="Arial"/>
        </w:rPr>
        <w:t xml:space="preserve"> random sample of 22 out of 191 potentially participants were chosen to take part in this research</w:t>
      </w:r>
      <w:r w:rsidRPr="00D64280">
        <w:rPr>
          <w:rFonts w:ascii="Arial" w:hAnsi="Arial" w:cs="Arial"/>
        </w:rPr>
        <w:t>. The data collected was during a 12-month anonymous trail of assessments and evaluations of adult volunteers who were considered to be obese (University of Wales Trinity Saint David, 2018).</w:t>
      </w:r>
    </w:p>
    <w:p w14:paraId="7610772E" w14:textId="60D3FD53" w:rsidR="00653590" w:rsidRPr="00D64280" w:rsidRDefault="00E608B3" w:rsidP="00653590">
      <w:pPr>
        <w:pStyle w:val="Heading1"/>
        <w:rPr>
          <w:rFonts w:ascii="Arial" w:hAnsi="Arial" w:cs="Arial"/>
          <w:color w:val="auto"/>
          <w:sz w:val="28"/>
          <w:szCs w:val="28"/>
        </w:rPr>
      </w:pPr>
      <w:r w:rsidRPr="00D64280">
        <w:rPr>
          <w:rFonts w:ascii="Arial" w:hAnsi="Arial" w:cs="Arial"/>
          <w:color w:val="auto"/>
          <w:sz w:val="28"/>
          <w:szCs w:val="28"/>
        </w:rPr>
        <w:t>Ethical Consideration</w:t>
      </w:r>
    </w:p>
    <w:p w14:paraId="0A4EF712" w14:textId="3FAA3145" w:rsidR="00653590" w:rsidRPr="00D64280" w:rsidRDefault="00653590" w:rsidP="00653590">
      <w:pPr>
        <w:rPr>
          <w:rFonts w:ascii="Arial" w:hAnsi="Arial" w:cs="Arial"/>
        </w:rPr>
      </w:pPr>
    </w:p>
    <w:p w14:paraId="7F30EEEB" w14:textId="5DCEC8E0" w:rsidR="00653590" w:rsidRPr="00D64280" w:rsidRDefault="00653590" w:rsidP="00C424AC">
      <w:pPr>
        <w:spacing w:line="480" w:lineRule="auto"/>
        <w:rPr>
          <w:rFonts w:ascii="Arial" w:hAnsi="Arial" w:cs="Arial"/>
        </w:rPr>
      </w:pPr>
      <w:r w:rsidRPr="00D64280">
        <w:rPr>
          <w:rFonts w:ascii="Arial" w:hAnsi="Arial" w:cs="Arial"/>
        </w:rPr>
        <w:t xml:space="preserve">When doing research, many ethical Considerations should be taken into account. This could be </w:t>
      </w:r>
      <w:r w:rsidR="002813AC">
        <w:rPr>
          <w:rFonts w:ascii="Arial" w:hAnsi="Arial" w:cs="Arial"/>
        </w:rPr>
        <w:t xml:space="preserve">by </w:t>
      </w:r>
      <w:r w:rsidRPr="00D64280">
        <w:rPr>
          <w:rFonts w:ascii="Arial" w:hAnsi="Arial" w:cs="Arial"/>
        </w:rPr>
        <w:t>making sure all participants have the right</w:t>
      </w:r>
      <w:r w:rsidR="007C757D" w:rsidRPr="00D64280">
        <w:rPr>
          <w:rFonts w:ascii="Arial" w:hAnsi="Arial" w:cs="Arial"/>
        </w:rPr>
        <w:t xml:space="preserve"> to leave</w:t>
      </w:r>
      <w:r w:rsidRPr="00D64280">
        <w:rPr>
          <w:rFonts w:ascii="Arial" w:hAnsi="Arial" w:cs="Arial"/>
        </w:rPr>
        <w:t xml:space="preserve"> at any point during </w:t>
      </w:r>
      <w:r w:rsidR="002813AC">
        <w:rPr>
          <w:rFonts w:ascii="Arial" w:hAnsi="Arial" w:cs="Arial"/>
        </w:rPr>
        <w:t>t</w:t>
      </w:r>
      <w:r w:rsidRPr="00D64280">
        <w:rPr>
          <w:rFonts w:ascii="Arial" w:hAnsi="Arial" w:cs="Arial"/>
        </w:rPr>
        <w:t>he research</w:t>
      </w:r>
      <w:r w:rsidR="002813AC">
        <w:rPr>
          <w:rFonts w:ascii="Arial" w:hAnsi="Arial" w:cs="Arial"/>
        </w:rPr>
        <w:t>,</w:t>
      </w:r>
      <w:r w:rsidRPr="00D64280">
        <w:rPr>
          <w:rFonts w:ascii="Arial" w:hAnsi="Arial" w:cs="Arial"/>
        </w:rPr>
        <w:t xml:space="preserve"> or by making all of the details</w:t>
      </w:r>
      <w:r w:rsidR="007C757D" w:rsidRPr="00D64280">
        <w:rPr>
          <w:rFonts w:ascii="Arial" w:hAnsi="Arial" w:cs="Arial"/>
        </w:rPr>
        <w:t xml:space="preserve"> of the participants</w:t>
      </w:r>
      <w:r w:rsidRPr="00D64280">
        <w:rPr>
          <w:rFonts w:ascii="Arial" w:hAnsi="Arial" w:cs="Arial"/>
        </w:rPr>
        <w:t xml:space="preserve"> private or anonymous.</w:t>
      </w:r>
      <w:r w:rsidR="00FD0361" w:rsidRPr="00D64280">
        <w:rPr>
          <w:rFonts w:ascii="Arial" w:hAnsi="Arial" w:cs="Arial"/>
        </w:rPr>
        <w:t xml:space="preserve"> With the need for</w:t>
      </w:r>
      <w:r w:rsidR="00FD13C1" w:rsidRPr="00D64280">
        <w:rPr>
          <w:rFonts w:ascii="Arial" w:hAnsi="Arial" w:cs="Arial"/>
        </w:rPr>
        <w:t xml:space="preserve"> more</w:t>
      </w:r>
      <w:r w:rsidR="00FD0361" w:rsidRPr="00D64280">
        <w:rPr>
          <w:rFonts w:ascii="Arial" w:hAnsi="Arial" w:cs="Arial"/>
        </w:rPr>
        <w:t xml:space="preserve"> health research comes the need for more participants</w:t>
      </w:r>
      <w:r w:rsidR="008648C9">
        <w:rPr>
          <w:rFonts w:ascii="Arial" w:hAnsi="Arial" w:cs="Arial"/>
        </w:rPr>
        <w:t xml:space="preserve">, potentially with </w:t>
      </w:r>
      <w:r w:rsidR="00FD0361" w:rsidRPr="00D64280">
        <w:rPr>
          <w:rFonts w:ascii="Arial" w:hAnsi="Arial" w:cs="Arial"/>
        </w:rPr>
        <w:t xml:space="preserve">people </w:t>
      </w:r>
      <w:r w:rsidR="00FD13C1" w:rsidRPr="00D64280">
        <w:rPr>
          <w:rFonts w:ascii="Arial" w:hAnsi="Arial" w:cs="Arial"/>
        </w:rPr>
        <w:t>tak</w:t>
      </w:r>
      <w:r w:rsidR="008648C9">
        <w:rPr>
          <w:rFonts w:ascii="Arial" w:hAnsi="Arial" w:cs="Arial"/>
        </w:rPr>
        <w:t>ing</w:t>
      </w:r>
      <w:r w:rsidR="00FD13C1" w:rsidRPr="00D64280">
        <w:rPr>
          <w:rFonts w:ascii="Arial" w:hAnsi="Arial" w:cs="Arial"/>
        </w:rPr>
        <w:t xml:space="preserve"> part in </w:t>
      </w:r>
      <w:r w:rsidR="008648C9">
        <w:rPr>
          <w:rFonts w:ascii="Arial" w:hAnsi="Arial" w:cs="Arial"/>
        </w:rPr>
        <w:t>studies</w:t>
      </w:r>
      <w:r w:rsidR="00FD13C1" w:rsidRPr="00D64280">
        <w:rPr>
          <w:rFonts w:ascii="Arial" w:hAnsi="Arial" w:cs="Arial"/>
        </w:rPr>
        <w:t xml:space="preserve"> which could be detrimental to their </w:t>
      </w:r>
      <w:r w:rsidR="008648C9">
        <w:rPr>
          <w:rFonts w:ascii="Arial" w:hAnsi="Arial" w:cs="Arial"/>
        </w:rPr>
        <w:t>well-being</w:t>
      </w:r>
      <w:r w:rsidR="00FD0361" w:rsidRPr="00D64280">
        <w:rPr>
          <w:rFonts w:ascii="Arial" w:hAnsi="Arial" w:cs="Arial"/>
        </w:rPr>
        <w:t>.</w:t>
      </w:r>
      <w:r w:rsidR="00FD13C1" w:rsidRPr="00D64280">
        <w:rPr>
          <w:rFonts w:ascii="Arial" w:hAnsi="Arial" w:cs="Arial"/>
        </w:rPr>
        <w:t xml:space="preserve"> This is why before all research takes place, it should be checked</w:t>
      </w:r>
      <w:r w:rsidR="008648C9">
        <w:rPr>
          <w:rFonts w:ascii="Arial" w:hAnsi="Arial" w:cs="Arial"/>
        </w:rPr>
        <w:t xml:space="preserve"> objectively for bias</w:t>
      </w:r>
      <w:r w:rsidR="00FD13C1" w:rsidRPr="00D64280">
        <w:rPr>
          <w:rFonts w:ascii="Arial" w:hAnsi="Arial" w:cs="Arial"/>
        </w:rPr>
        <w:t>. As such,</w:t>
      </w:r>
      <w:r w:rsidRPr="00D64280">
        <w:rPr>
          <w:rFonts w:ascii="Arial" w:hAnsi="Arial" w:cs="Arial"/>
        </w:rPr>
        <w:t xml:space="preserve"> research</w:t>
      </w:r>
      <w:r w:rsidR="00FD13C1" w:rsidRPr="00D64280">
        <w:rPr>
          <w:rFonts w:ascii="Arial" w:hAnsi="Arial" w:cs="Arial"/>
        </w:rPr>
        <w:t xml:space="preserve"> </w:t>
      </w:r>
      <w:r w:rsidRPr="00D64280">
        <w:rPr>
          <w:rFonts w:ascii="Arial" w:hAnsi="Arial" w:cs="Arial"/>
        </w:rPr>
        <w:t xml:space="preserve">must pass through </w:t>
      </w:r>
      <w:r w:rsidR="00C424AC" w:rsidRPr="00D64280">
        <w:rPr>
          <w:rFonts w:ascii="Arial" w:hAnsi="Arial" w:cs="Arial"/>
        </w:rPr>
        <w:t xml:space="preserve">an ethics committee where they will ethically assess </w:t>
      </w:r>
      <w:r w:rsidR="008648C9">
        <w:rPr>
          <w:rFonts w:ascii="Arial" w:hAnsi="Arial" w:cs="Arial"/>
        </w:rPr>
        <w:t>intent</w:t>
      </w:r>
      <w:r w:rsidR="00C424AC" w:rsidRPr="00D64280">
        <w:rPr>
          <w:rFonts w:ascii="Arial" w:hAnsi="Arial" w:cs="Arial"/>
        </w:rPr>
        <w:t xml:space="preserve"> and prevent potentially dangerous </w:t>
      </w:r>
      <w:r w:rsidR="008648C9">
        <w:rPr>
          <w:rFonts w:ascii="Arial" w:hAnsi="Arial" w:cs="Arial"/>
        </w:rPr>
        <w:t>activities</w:t>
      </w:r>
      <w:r w:rsidR="00C424AC" w:rsidRPr="00D64280">
        <w:rPr>
          <w:rFonts w:ascii="Arial" w:hAnsi="Arial" w:cs="Arial"/>
        </w:rPr>
        <w:t xml:space="preserve"> from taking place</w:t>
      </w:r>
      <w:r w:rsidR="00A21E35" w:rsidRPr="00D64280">
        <w:rPr>
          <w:rFonts w:ascii="Arial" w:hAnsi="Arial" w:cs="Arial"/>
        </w:rPr>
        <w:t xml:space="preserve"> (Bell and Waters, 2014, p. 276).</w:t>
      </w:r>
      <w:r w:rsidR="00A90290" w:rsidRPr="00D64280">
        <w:rPr>
          <w:rFonts w:ascii="Arial" w:hAnsi="Arial" w:cs="Arial"/>
        </w:rPr>
        <w:t xml:space="preserve"> An example from this research paper would be that all personal information and data is kept anonymous to protect the participants and prevent that from being </w:t>
      </w:r>
      <w:r w:rsidR="008648C9">
        <w:rPr>
          <w:rFonts w:ascii="Arial" w:hAnsi="Arial" w:cs="Arial"/>
        </w:rPr>
        <w:t>identified</w:t>
      </w:r>
      <w:r w:rsidR="007404C6" w:rsidRPr="00D64280">
        <w:rPr>
          <w:rFonts w:ascii="Arial" w:hAnsi="Arial" w:cs="Arial"/>
        </w:rPr>
        <w:t xml:space="preserve"> (University of Wales Trinity Saint David, 2018)</w:t>
      </w:r>
      <w:r w:rsidR="00A90290" w:rsidRPr="00D64280">
        <w:rPr>
          <w:rFonts w:ascii="Arial" w:hAnsi="Arial" w:cs="Arial"/>
        </w:rPr>
        <w:t>. The paper had ethical approval from the London School of Hygiene and Tropical Medicine Observation/Interventions Research Ethics Committee</w:t>
      </w:r>
      <w:r w:rsidR="00296A20" w:rsidRPr="00D64280">
        <w:rPr>
          <w:rFonts w:ascii="Arial" w:hAnsi="Arial" w:cs="Arial"/>
        </w:rPr>
        <w:t xml:space="preserve"> (University of Wales Trinity Saint David, 2018)</w:t>
      </w:r>
      <w:r w:rsidR="00615723" w:rsidRPr="00D64280">
        <w:rPr>
          <w:rFonts w:ascii="Arial" w:hAnsi="Arial" w:cs="Arial"/>
        </w:rPr>
        <w:t>.</w:t>
      </w:r>
      <w:r w:rsidR="003D368B" w:rsidRPr="00D64280">
        <w:rPr>
          <w:rFonts w:ascii="Arial" w:hAnsi="Arial" w:cs="Arial"/>
        </w:rPr>
        <w:t xml:space="preserve"> Participants gave written consent to take part in this study.</w:t>
      </w:r>
      <w:r w:rsidR="00220BC6" w:rsidRPr="00D64280">
        <w:rPr>
          <w:rFonts w:ascii="Arial" w:hAnsi="Arial" w:cs="Arial"/>
        </w:rPr>
        <w:t xml:space="preserve"> Being ethical also implies that you give recognition to work that is not your own, acknowledging where you received funding for your research </w:t>
      </w:r>
      <w:r w:rsidR="006C7126" w:rsidRPr="00D64280">
        <w:rPr>
          <w:rFonts w:ascii="Arial" w:hAnsi="Arial" w:cs="Arial"/>
        </w:rPr>
        <w:t>and respecting those who may have aided y</w:t>
      </w:r>
      <w:r w:rsidR="008648C9">
        <w:rPr>
          <w:rFonts w:ascii="Arial" w:hAnsi="Arial" w:cs="Arial"/>
        </w:rPr>
        <w:t>our efforts</w:t>
      </w:r>
      <w:r w:rsidR="006C7126" w:rsidRPr="00D64280">
        <w:rPr>
          <w:rFonts w:ascii="Arial" w:hAnsi="Arial" w:cs="Arial"/>
        </w:rPr>
        <w:t xml:space="preserve"> (Marshall, 1997, p. 102)</w:t>
      </w:r>
      <w:r w:rsidR="008648C9">
        <w:rPr>
          <w:rFonts w:ascii="Arial" w:hAnsi="Arial" w:cs="Arial"/>
        </w:rPr>
        <w:t>.</w:t>
      </w:r>
    </w:p>
    <w:p w14:paraId="0D887130" w14:textId="511C59EA" w:rsidR="00E608B3" w:rsidRPr="00D64280" w:rsidRDefault="00E608B3" w:rsidP="00E608B3">
      <w:pPr>
        <w:pStyle w:val="Heading1"/>
        <w:rPr>
          <w:rFonts w:ascii="Arial" w:hAnsi="Arial" w:cs="Arial"/>
          <w:color w:val="auto"/>
          <w:sz w:val="28"/>
          <w:szCs w:val="28"/>
        </w:rPr>
      </w:pPr>
      <w:r w:rsidRPr="00D64280">
        <w:rPr>
          <w:rFonts w:ascii="Arial" w:hAnsi="Arial" w:cs="Arial"/>
          <w:color w:val="auto"/>
          <w:sz w:val="28"/>
          <w:szCs w:val="28"/>
        </w:rPr>
        <w:t xml:space="preserve">Data Analysis </w:t>
      </w:r>
    </w:p>
    <w:p w14:paraId="47B23EA6" w14:textId="1C1A3B93" w:rsidR="00213333" w:rsidRPr="00D64280" w:rsidRDefault="00213333" w:rsidP="00213333">
      <w:pPr>
        <w:rPr>
          <w:rFonts w:ascii="Arial" w:hAnsi="Arial" w:cs="Arial"/>
        </w:rPr>
      </w:pPr>
    </w:p>
    <w:p w14:paraId="0B61ACB8" w14:textId="02847C71" w:rsidR="006F2F2B" w:rsidRPr="00D64280" w:rsidRDefault="00213333" w:rsidP="00534BBC">
      <w:pPr>
        <w:spacing w:line="480" w:lineRule="auto"/>
        <w:rPr>
          <w:rFonts w:ascii="Arial" w:hAnsi="Arial" w:cs="Arial"/>
        </w:rPr>
      </w:pPr>
      <w:r w:rsidRPr="00D64280">
        <w:rPr>
          <w:rFonts w:ascii="Arial" w:hAnsi="Arial" w:cs="Arial"/>
        </w:rPr>
        <w:t xml:space="preserve">Data analysis is the process </w:t>
      </w:r>
      <w:r w:rsidR="00313A94">
        <w:rPr>
          <w:rFonts w:ascii="Arial" w:hAnsi="Arial" w:cs="Arial"/>
        </w:rPr>
        <w:t>by which a</w:t>
      </w:r>
      <w:r w:rsidRPr="00D64280">
        <w:rPr>
          <w:rFonts w:ascii="Arial" w:hAnsi="Arial" w:cs="Arial"/>
        </w:rPr>
        <w:t xml:space="preserve"> researcher takes </w:t>
      </w:r>
      <w:r w:rsidR="00313A94">
        <w:rPr>
          <w:rFonts w:ascii="Arial" w:hAnsi="Arial" w:cs="Arial"/>
        </w:rPr>
        <w:t>raw, untouched</w:t>
      </w:r>
      <w:r w:rsidR="006455D7" w:rsidRPr="00D64280">
        <w:rPr>
          <w:rFonts w:ascii="Arial" w:hAnsi="Arial" w:cs="Arial"/>
        </w:rPr>
        <w:t xml:space="preserve"> data and organises it so it can be used </w:t>
      </w:r>
      <w:r w:rsidR="00E730BA" w:rsidRPr="00D64280">
        <w:rPr>
          <w:rFonts w:ascii="Arial" w:hAnsi="Arial" w:cs="Arial"/>
        </w:rPr>
        <w:t>for</w:t>
      </w:r>
      <w:r w:rsidR="006455D7" w:rsidRPr="00D64280">
        <w:rPr>
          <w:rFonts w:ascii="Arial" w:hAnsi="Arial" w:cs="Arial"/>
        </w:rPr>
        <w:t xml:space="preserve"> the purpose the research </w:t>
      </w:r>
      <w:r w:rsidR="00313A94">
        <w:rPr>
          <w:rFonts w:ascii="Arial" w:hAnsi="Arial" w:cs="Arial"/>
        </w:rPr>
        <w:t>intended</w:t>
      </w:r>
      <w:r w:rsidR="006455D7" w:rsidRPr="00D64280">
        <w:rPr>
          <w:rFonts w:ascii="Arial" w:hAnsi="Arial" w:cs="Arial"/>
        </w:rPr>
        <w:t xml:space="preserve"> (Kent</w:t>
      </w:r>
      <w:r w:rsidR="00085A82" w:rsidRPr="00D64280">
        <w:rPr>
          <w:rFonts w:ascii="Arial" w:hAnsi="Arial" w:cs="Arial"/>
        </w:rPr>
        <w:t>, 2001, p.74)</w:t>
      </w:r>
      <w:r w:rsidR="006455D7" w:rsidRPr="00D64280">
        <w:rPr>
          <w:rFonts w:ascii="Arial" w:hAnsi="Arial" w:cs="Arial"/>
        </w:rPr>
        <w:t>.</w:t>
      </w:r>
      <w:r w:rsidR="00B84BD6" w:rsidRPr="00D64280">
        <w:rPr>
          <w:rFonts w:ascii="Arial" w:hAnsi="Arial" w:cs="Arial"/>
        </w:rPr>
        <w:t xml:space="preserve"> Having organised da</w:t>
      </w:r>
      <w:r w:rsidR="00E730BA" w:rsidRPr="00D64280">
        <w:rPr>
          <w:rFonts w:ascii="Arial" w:hAnsi="Arial" w:cs="Arial"/>
        </w:rPr>
        <w:t>ta will mak</w:t>
      </w:r>
      <w:r w:rsidR="00313A94">
        <w:rPr>
          <w:rFonts w:ascii="Arial" w:hAnsi="Arial" w:cs="Arial"/>
        </w:rPr>
        <w:t xml:space="preserve">e the creation of </w:t>
      </w:r>
      <w:r w:rsidR="00E730BA" w:rsidRPr="00D64280">
        <w:rPr>
          <w:rFonts w:ascii="Arial" w:hAnsi="Arial" w:cs="Arial"/>
        </w:rPr>
        <w:t xml:space="preserve">a conclusion </w:t>
      </w:r>
      <w:r w:rsidR="004647ED" w:rsidRPr="00D64280">
        <w:rPr>
          <w:rFonts w:ascii="Arial" w:hAnsi="Arial" w:cs="Arial"/>
        </w:rPr>
        <w:t xml:space="preserve">and supporting hypothesis considerably </w:t>
      </w:r>
      <w:r w:rsidR="00DB3DEC" w:rsidRPr="00D64280">
        <w:rPr>
          <w:rFonts w:ascii="Arial" w:hAnsi="Arial" w:cs="Arial"/>
        </w:rPr>
        <w:t>easier</w:t>
      </w:r>
      <w:r w:rsidR="004647ED" w:rsidRPr="00D64280">
        <w:rPr>
          <w:rFonts w:ascii="Arial" w:hAnsi="Arial" w:cs="Arial"/>
        </w:rPr>
        <w:t>.</w:t>
      </w:r>
      <w:r w:rsidR="008E7B28" w:rsidRPr="00D64280">
        <w:rPr>
          <w:rFonts w:ascii="Arial" w:hAnsi="Arial" w:cs="Arial"/>
        </w:rPr>
        <w:t xml:space="preserve"> Once the data has been sorted and organi</w:t>
      </w:r>
      <w:r w:rsidR="00313A94">
        <w:rPr>
          <w:rFonts w:ascii="Arial" w:hAnsi="Arial" w:cs="Arial"/>
        </w:rPr>
        <w:t>s</w:t>
      </w:r>
      <w:r w:rsidR="008E7B28" w:rsidRPr="00D64280">
        <w:rPr>
          <w:rFonts w:ascii="Arial" w:hAnsi="Arial" w:cs="Arial"/>
        </w:rPr>
        <w:t xml:space="preserve">ed, it is then possible for the </w:t>
      </w:r>
      <w:r w:rsidR="008E7B28" w:rsidRPr="00D64280">
        <w:rPr>
          <w:rFonts w:ascii="Arial" w:hAnsi="Arial" w:cs="Arial"/>
        </w:rPr>
        <w:lastRenderedPageBreak/>
        <w:t xml:space="preserve">results to be presented in the most efficient </w:t>
      </w:r>
      <w:r w:rsidR="00313A94">
        <w:rPr>
          <w:rFonts w:ascii="Arial" w:hAnsi="Arial" w:cs="Arial"/>
        </w:rPr>
        <w:t xml:space="preserve">and effective </w:t>
      </w:r>
      <w:r w:rsidR="008E7B28" w:rsidRPr="00D64280">
        <w:rPr>
          <w:rFonts w:ascii="Arial" w:hAnsi="Arial" w:cs="Arial"/>
        </w:rPr>
        <w:t xml:space="preserve">way </w:t>
      </w:r>
      <w:r w:rsidR="00313A94">
        <w:rPr>
          <w:rFonts w:ascii="Arial" w:hAnsi="Arial" w:cs="Arial"/>
        </w:rPr>
        <w:t>for</w:t>
      </w:r>
      <w:r w:rsidR="008E7B28" w:rsidRPr="00D64280">
        <w:rPr>
          <w:rFonts w:ascii="Arial" w:hAnsi="Arial" w:cs="Arial"/>
        </w:rPr>
        <w:t xml:space="preserve"> support</w:t>
      </w:r>
      <w:r w:rsidR="00313A94">
        <w:rPr>
          <w:rFonts w:ascii="Arial" w:hAnsi="Arial" w:cs="Arial"/>
        </w:rPr>
        <w:t>ing</w:t>
      </w:r>
      <w:r w:rsidR="008E7B28" w:rsidRPr="00D64280">
        <w:rPr>
          <w:rFonts w:ascii="Arial" w:hAnsi="Arial" w:cs="Arial"/>
        </w:rPr>
        <w:t xml:space="preserve"> your hypothesis or aim. This could be in the form </w:t>
      </w:r>
      <w:r w:rsidR="00313A94">
        <w:rPr>
          <w:rFonts w:ascii="Arial" w:hAnsi="Arial" w:cs="Arial"/>
        </w:rPr>
        <w:t xml:space="preserve">of text, </w:t>
      </w:r>
      <w:r w:rsidR="008E7B28" w:rsidRPr="00D64280">
        <w:rPr>
          <w:rFonts w:ascii="Arial" w:hAnsi="Arial" w:cs="Arial"/>
        </w:rPr>
        <w:t>graph</w:t>
      </w:r>
      <w:r w:rsidR="00313A94">
        <w:rPr>
          <w:rFonts w:ascii="Arial" w:hAnsi="Arial" w:cs="Arial"/>
        </w:rPr>
        <w:t>s, or as</w:t>
      </w:r>
      <w:r w:rsidR="002135F7" w:rsidRPr="00D64280">
        <w:rPr>
          <w:rFonts w:ascii="Arial" w:hAnsi="Arial" w:cs="Arial"/>
        </w:rPr>
        <w:t xml:space="preserve"> in this case, the results have been presented in </w:t>
      </w:r>
      <w:r w:rsidR="00313A94">
        <w:rPr>
          <w:rFonts w:ascii="Arial" w:hAnsi="Arial" w:cs="Arial"/>
        </w:rPr>
        <w:t xml:space="preserve">a </w:t>
      </w:r>
      <w:r w:rsidR="002135F7" w:rsidRPr="00D64280">
        <w:rPr>
          <w:rFonts w:ascii="Arial" w:hAnsi="Arial" w:cs="Arial"/>
        </w:rPr>
        <w:t>table.</w:t>
      </w:r>
      <w:r w:rsidR="007404C6" w:rsidRPr="00D64280">
        <w:rPr>
          <w:rFonts w:ascii="Arial" w:hAnsi="Arial" w:cs="Arial"/>
        </w:rPr>
        <w:t xml:space="preserve"> </w:t>
      </w:r>
      <w:r w:rsidR="00313A94">
        <w:rPr>
          <w:rFonts w:ascii="Arial" w:hAnsi="Arial" w:cs="Arial"/>
        </w:rPr>
        <w:t>The r</w:t>
      </w:r>
      <w:r w:rsidR="007404C6" w:rsidRPr="00D64280">
        <w:rPr>
          <w:rFonts w:ascii="Arial" w:hAnsi="Arial" w:cs="Arial"/>
        </w:rPr>
        <w:t>esearchers have physically analysed the data (University of Wales Trinity Saint David, 2018).</w:t>
      </w:r>
    </w:p>
    <w:p w14:paraId="72405117" w14:textId="59049551" w:rsidR="00921793" w:rsidRPr="00D64280" w:rsidRDefault="00E608B3" w:rsidP="00E608B3">
      <w:pPr>
        <w:pStyle w:val="Heading1"/>
        <w:rPr>
          <w:rFonts w:ascii="Arial" w:hAnsi="Arial" w:cs="Arial"/>
          <w:color w:val="auto"/>
          <w:sz w:val="28"/>
          <w:szCs w:val="28"/>
        </w:rPr>
      </w:pPr>
      <w:r w:rsidRPr="00D64280">
        <w:rPr>
          <w:rFonts w:ascii="Arial" w:hAnsi="Arial" w:cs="Arial"/>
          <w:color w:val="auto"/>
          <w:sz w:val="28"/>
          <w:szCs w:val="28"/>
        </w:rPr>
        <w:t xml:space="preserve">Results </w:t>
      </w:r>
    </w:p>
    <w:p w14:paraId="2C34B3E4" w14:textId="2B9ABDDA" w:rsidR="001B24F0" w:rsidRPr="00D64280" w:rsidRDefault="001B24F0" w:rsidP="001B24F0">
      <w:pPr>
        <w:rPr>
          <w:rFonts w:ascii="Arial" w:hAnsi="Arial" w:cs="Arial"/>
        </w:rPr>
      </w:pPr>
    </w:p>
    <w:p w14:paraId="6A721408" w14:textId="71C369E1" w:rsidR="001B24F0" w:rsidRPr="00D64280" w:rsidRDefault="001B24F0" w:rsidP="001B24F0">
      <w:pPr>
        <w:spacing w:line="480" w:lineRule="auto"/>
        <w:rPr>
          <w:rFonts w:ascii="Arial" w:hAnsi="Arial" w:cs="Arial"/>
        </w:rPr>
      </w:pPr>
      <w:r w:rsidRPr="00D64280">
        <w:rPr>
          <w:rFonts w:ascii="Arial" w:hAnsi="Arial" w:cs="Arial"/>
        </w:rPr>
        <w:t>The results of the research completed in this article has been present</w:t>
      </w:r>
      <w:r w:rsidR="00AC16A3" w:rsidRPr="00D64280">
        <w:rPr>
          <w:rFonts w:ascii="Arial" w:hAnsi="Arial" w:cs="Arial"/>
        </w:rPr>
        <w:t>ed</w:t>
      </w:r>
      <w:r w:rsidRPr="00D64280">
        <w:rPr>
          <w:rFonts w:ascii="Arial" w:hAnsi="Arial" w:cs="Arial"/>
        </w:rPr>
        <w:t xml:space="preserve"> in table</w:t>
      </w:r>
      <w:r w:rsidR="00833790" w:rsidRPr="00D64280">
        <w:rPr>
          <w:rFonts w:ascii="Arial" w:hAnsi="Arial" w:cs="Arial"/>
        </w:rPr>
        <w:t>s</w:t>
      </w:r>
      <w:r w:rsidRPr="00D64280">
        <w:rPr>
          <w:rFonts w:ascii="Arial" w:hAnsi="Arial" w:cs="Arial"/>
        </w:rPr>
        <w:t>. This al</w:t>
      </w:r>
      <w:r w:rsidR="00833790" w:rsidRPr="00D64280">
        <w:rPr>
          <w:rFonts w:ascii="Arial" w:hAnsi="Arial" w:cs="Arial"/>
        </w:rPr>
        <w:t>lows</w:t>
      </w:r>
      <w:r w:rsidRPr="00D64280">
        <w:rPr>
          <w:rFonts w:ascii="Arial" w:hAnsi="Arial" w:cs="Arial"/>
        </w:rPr>
        <w:t xml:space="preserve"> readers to easily read and evaluate the different results. </w:t>
      </w:r>
      <w:r w:rsidR="00C66B96" w:rsidRPr="00D64280">
        <w:rPr>
          <w:rFonts w:ascii="Arial" w:hAnsi="Arial" w:cs="Arial"/>
        </w:rPr>
        <w:t>It’s</w:t>
      </w:r>
      <w:r w:rsidRPr="00D64280">
        <w:rPr>
          <w:rFonts w:ascii="Arial" w:hAnsi="Arial" w:cs="Arial"/>
        </w:rPr>
        <w:t xml:space="preserve"> also considerably easier to identify an</w:t>
      </w:r>
      <w:r w:rsidR="00313A94">
        <w:rPr>
          <w:rFonts w:ascii="Arial" w:hAnsi="Arial" w:cs="Arial"/>
        </w:rPr>
        <w:t>y</w:t>
      </w:r>
      <w:r w:rsidRPr="00D64280">
        <w:rPr>
          <w:rFonts w:ascii="Arial" w:hAnsi="Arial" w:cs="Arial"/>
        </w:rPr>
        <w:t xml:space="preserve"> </w:t>
      </w:r>
      <w:r w:rsidR="00833790" w:rsidRPr="00D64280">
        <w:rPr>
          <w:rFonts w:ascii="Arial" w:hAnsi="Arial" w:cs="Arial"/>
        </w:rPr>
        <w:t>outlier</w:t>
      </w:r>
      <w:r w:rsidRPr="00D64280">
        <w:rPr>
          <w:rFonts w:ascii="Arial" w:hAnsi="Arial" w:cs="Arial"/>
        </w:rPr>
        <w:t xml:space="preserve"> in the results.</w:t>
      </w:r>
      <w:r w:rsidR="00833790" w:rsidRPr="00D64280">
        <w:rPr>
          <w:rFonts w:ascii="Arial" w:hAnsi="Arial" w:cs="Arial"/>
        </w:rPr>
        <w:t xml:space="preserve"> There are seven result tables in this paper. The first table shows the CAMWEL eight loss programme sessions</w:t>
      </w:r>
      <w:r w:rsidR="00D51C00" w:rsidRPr="00D64280">
        <w:rPr>
          <w:rFonts w:ascii="Arial" w:hAnsi="Arial" w:cs="Arial"/>
        </w:rPr>
        <w:t xml:space="preserve"> and what was included in those sessions. The second table shows an example of the treatment fidelity checklist. The third table shows the percentage of content covered by the consultant and participant in their session. The fo</w:t>
      </w:r>
      <w:r w:rsidR="00AC16A3" w:rsidRPr="00D64280">
        <w:rPr>
          <w:rFonts w:ascii="Arial" w:hAnsi="Arial" w:cs="Arial"/>
        </w:rPr>
        <w:t>u</w:t>
      </w:r>
      <w:r w:rsidR="00D51C00" w:rsidRPr="00D64280">
        <w:rPr>
          <w:rFonts w:ascii="Arial" w:hAnsi="Arial" w:cs="Arial"/>
        </w:rPr>
        <w:t>rth table shows</w:t>
      </w:r>
      <w:r w:rsidR="00D6482C" w:rsidRPr="00D64280">
        <w:rPr>
          <w:rFonts w:ascii="Arial" w:hAnsi="Arial" w:cs="Arial"/>
        </w:rPr>
        <w:t xml:space="preserve"> the mean scores from the motivational interviews. The fifth table show the alliance mean scores by rater and inter-rater reliability. The final table shows the comparison of consultations by </w:t>
      </w:r>
      <w:r w:rsidR="00313A94">
        <w:rPr>
          <w:rFonts w:ascii="Arial" w:hAnsi="Arial" w:cs="Arial"/>
        </w:rPr>
        <w:t xml:space="preserve">the </w:t>
      </w:r>
      <w:r w:rsidR="00D6482C" w:rsidRPr="00D64280">
        <w:rPr>
          <w:rFonts w:ascii="Arial" w:hAnsi="Arial" w:cs="Arial"/>
        </w:rPr>
        <w:t>participants’ final weight change.</w:t>
      </w:r>
      <w:r w:rsidR="00E71A0B" w:rsidRPr="00D64280">
        <w:rPr>
          <w:rFonts w:ascii="Arial" w:hAnsi="Arial" w:cs="Arial"/>
        </w:rPr>
        <w:t xml:space="preserve"> Tables allowed the researchers to create</w:t>
      </w:r>
      <w:r w:rsidR="00313A94">
        <w:rPr>
          <w:rFonts w:ascii="Arial" w:hAnsi="Arial" w:cs="Arial"/>
        </w:rPr>
        <w:t xml:space="preserve"> averages</w:t>
      </w:r>
      <w:r w:rsidR="00E71A0B" w:rsidRPr="00D64280">
        <w:rPr>
          <w:rFonts w:ascii="Arial" w:hAnsi="Arial" w:cs="Arial"/>
        </w:rPr>
        <w:t xml:space="preserve"> and produce percentages</w:t>
      </w:r>
      <w:r w:rsidR="00313A94">
        <w:rPr>
          <w:rFonts w:ascii="Arial" w:hAnsi="Arial" w:cs="Arial"/>
        </w:rPr>
        <w:t>,</w:t>
      </w:r>
      <w:r w:rsidR="00E71A0B" w:rsidRPr="00D64280">
        <w:rPr>
          <w:rFonts w:ascii="Arial" w:hAnsi="Arial" w:cs="Arial"/>
        </w:rPr>
        <w:t xml:space="preserve"> which are </w:t>
      </w:r>
      <w:r w:rsidR="00313A94">
        <w:rPr>
          <w:rFonts w:ascii="Arial" w:hAnsi="Arial" w:cs="Arial"/>
        </w:rPr>
        <w:t xml:space="preserve">typically </w:t>
      </w:r>
      <w:r w:rsidR="00E71A0B" w:rsidRPr="00D64280">
        <w:rPr>
          <w:rFonts w:ascii="Arial" w:hAnsi="Arial" w:cs="Arial"/>
        </w:rPr>
        <w:t xml:space="preserve">easier to evaluate when analysing </w:t>
      </w:r>
      <w:r w:rsidR="0083051E" w:rsidRPr="00D64280">
        <w:rPr>
          <w:rFonts w:ascii="Arial" w:hAnsi="Arial" w:cs="Arial"/>
        </w:rPr>
        <w:t>and evaluating the results</w:t>
      </w:r>
      <w:r w:rsidR="00AC16A3" w:rsidRPr="00D64280">
        <w:rPr>
          <w:rFonts w:ascii="Arial" w:hAnsi="Arial" w:cs="Arial"/>
        </w:rPr>
        <w:t xml:space="preserve"> (University of Wales Trinity Saint David, 2018)</w:t>
      </w:r>
      <w:r w:rsidR="0083051E" w:rsidRPr="00D64280">
        <w:rPr>
          <w:rFonts w:ascii="Arial" w:hAnsi="Arial" w:cs="Arial"/>
        </w:rPr>
        <w:t>.</w:t>
      </w:r>
      <w:r w:rsidR="00E71A0B" w:rsidRPr="00D64280">
        <w:rPr>
          <w:rFonts w:ascii="Arial" w:hAnsi="Arial" w:cs="Arial"/>
        </w:rPr>
        <w:t xml:space="preserve"> </w:t>
      </w:r>
    </w:p>
    <w:p w14:paraId="08476CF7" w14:textId="523D6CEE" w:rsidR="00E608B3" w:rsidRPr="00D64280" w:rsidRDefault="00E608B3" w:rsidP="00E608B3">
      <w:pPr>
        <w:pStyle w:val="Heading1"/>
        <w:rPr>
          <w:rFonts w:ascii="Arial" w:hAnsi="Arial" w:cs="Arial"/>
          <w:color w:val="auto"/>
          <w:sz w:val="28"/>
          <w:szCs w:val="28"/>
        </w:rPr>
      </w:pPr>
      <w:r w:rsidRPr="00D64280">
        <w:rPr>
          <w:rFonts w:ascii="Arial" w:hAnsi="Arial" w:cs="Arial"/>
          <w:color w:val="auto"/>
          <w:sz w:val="28"/>
          <w:szCs w:val="28"/>
        </w:rPr>
        <w:t xml:space="preserve">Discussion </w:t>
      </w:r>
    </w:p>
    <w:p w14:paraId="1988BDC1" w14:textId="2DE4600B" w:rsidR="009849F7" w:rsidRPr="00D64280" w:rsidRDefault="009849F7" w:rsidP="009849F7">
      <w:pPr>
        <w:rPr>
          <w:rFonts w:ascii="Arial" w:hAnsi="Arial" w:cs="Arial"/>
        </w:rPr>
      </w:pPr>
    </w:p>
    <w:p w14:paraId="5457439D" w14:textId="5160F706" w:rsidR="006F2F2B" w:rsidRPr="00D64280" w:rsidRDefault="009849F7" w:rsidP="00DE7335">
      <w:pPr>
        <w:spacing w:line="480" w:lineRule="auto"/>
        <w:rPr>
          <w:rFonts w:ascii="Arial" w:hAnsi="Arial" w:cs="Arial"/>
        </w:rPr>
      </w:pPr>
      <w:r w:rsidRPr="00D64280">
        <w:rPr>
          <w:rFonts w:ascii="Arial" w:hAnsi="Arial" w:cs="Arial"/>
        </w:rPr>
        <w:t xml:space="preserve">The Discussion section of the research article provided </w:t>
      </w:r>
      <w:r w:rsidR="00AC16A3" w:rsidRPr="00D64280">
        <w:rPr>
          <w:rFonts w:ascii="Arial" w:hAnsi="Arial" w:cs="Arial"/>
        </w:rPr>
        <w:t>the researcher</w:t>
      </w:r>
      <w:r w:rsidRPr="00D64280">
        <w:rPr>
          <w:rFonts w:ascii="Arial" w:hAnsi="Arial" w:cs="Arial"/>
        </w:rPr>
        <w:t xml:space="preserve"> with some improvements that could be made to weight loss programs. Consultant training and support would help with intervention fidelity weight loss programs.</w:t>
      </w:r>
      <w:r w:rsidR="00534BBC" w:rsidRPr="00D64280">
        <w:rPr>
          <w:rFonts w:ascii="Arial" w:hAnsi="Arial" w:cs="Arial"/>
        </w:rPr>
        <w:t xml:space="preserve"> This research paper </w:t>
      </w:r>
      <w:r w:rsidR="00AB613D" w:rsidRPr="00D64280">
        <w:rPr>
          <w:rFonts w:ascii="Arial" w:hAnsi="Arial" w:cs="Arial"/>
        </w:rPr>
        <w:t>is one of many that is looking at studying obesity and the ways of dealing with it. With a large range of literature and other useful sources, this article provides insight to improving current weight loss programs and essential criteria when creating new weight loss programs.</w:t>
      </w:r>
      <w:r w:rsidR="00DB3DEC" w:rsidRPr="00D64280">
        <w:rPr>
          <w:rFonts w:ascii="Arial" w:hAnsi="Arial" w:cs="Arial"/>
        </w:rPr>
        <w:t xml:space="preserve"> However, there are some limitations to this study that could be improved. For example, the </w:t>
      </w:r>
      <w:r w:rsidR="00AC16A3" w:rsidRPr="00D64280">
        <w:rPr>
          <w:rFonts w:ascii="Arial" w:hAnsi="Arial" w:cs="Arial"/>
        </w:rPr>
        <w:t xml:space="preserve">convenience </w:t>
      </w:r>
      <w:r w:rsidR="00DB3DEC" w:rsidRPr="00D64280">
        <w:rPr>
          <w:rFonts w:ascii="Arial" w:hAnsi="Arial" w:cs="Arial"/>
        </w:rPr>
        <w:t xml:space="preserve">sampling is a non-probability type of sampling which could cause bias as it </w:t>
      </w:r>
      <w:r w:rsidR="00DB3DEC" w:rsidRPr="00D64280">
        <w:rPr>
          <w:rFonts w:ascii="Arial" w:hAnsi="Arial" w:cs="Arial"/>
        </w:rPr>
        <w:lastRenderedPageBreak/>
        <w:t xml:space="preserve">does not represent the whole population or give </w:t>
      </w:r>
      <w:r w:rsidR="00447E23">
        <w:rPr>
          <w:rFonts w:ascii="Arial" w:hAnsi="Arial" w:cs="Arial"/>
        </w:rPr>
        <w:t>individuals</w:t>
      </w:r>
      <w:r w:rsidR="00DB3DEC" w:rsidRPr="00D64280">
        <w:rPr>
          <w:rFonts w:ascii="Arial" w:hAnsi="Arial" w:cs="Arial"/>
        </w:rPr>
        <w:t xml:space="preserve"> an equal chance of been chosen to take part </w:t>
      </w:r>
      <w:r w:rsidR="00615723" w:rsidRPr="00D64280">
        <w:rPr>
          <w:rFonts w:ascii="Arial" w:hAnsi="Arial" w:cs="Arial"/>
        </w:rPr>
        <w:t>in</w:t>
      </w:r>
      <w:r w:rsidR="00DB3DEC" w:rsidRPr="00D64280">
        <w:rPr>
          <w:rFonts w:ascii="Arial" w:hAnsi="Arial" w:cs="Arial"/>
        </w:rPr>
        <w:t xml:space="preserve"> the study (</w:t>
      </w:r>
      <w:r w:rsidR="009C5A26" w:rsidRPr="00D64280">
        <w:rPr>
          <w:rFonts w:ascii="Arial" w:hAnsi="Arial" w:cs="Arial"/>
        </w:rPr>
        <w:t>Social Research Methods</w:t>
      </w:r>
      <w:r w:rsidR="00DB3DEC" w:rsidRPr="00D64280">
        <w:rPr>
          <w:rFonts w:ascii="Arial" w:hAnsi="Arial" w:cs="Arial"/>
        </w:rPr>
        <w:t>, 2018)</w:t>
      </w:r>
      <w:r w:rsidR="00615723" w:rsidRPr="00D64280">
        <w:rPr>
          <w:rFonts w:ascii="Arial" w:hAnsi="Arial" w:cs="Arial"/>
        </w:rPr>
        <w:t>.</w:t>
      </w:r>
    </w:p>
    <w:p w14:paraId="79E56175" w14:textId="29C04232" w:rsidR="00E608B3" w:rsidRPr="00D64280" w:rsidRDefault="00E608B3" w:rsidP="00E608B3">
      <w:pPr>
        <w:pStyle w:val="Heading1"/>
        <w:rPr>
          <w:rFonts w:ascii="Arial" w:hAnsi="Arial" w:cs="Arial"/>
          <w:color w:val="auto"/>
          <w:sz w:val="28"/>
          <w:szCs w:val="28"/>
        </w:rPr>
      </w:pPr>
      <w:r w:rsidRPr="00D64280">
        <w:rPr>
          <w:rFonts w:ascii="Arial" w:hAnsi="Arial" w:cs="Arial"/>
          <w:color w:val="auto"/>
          <w:sz w:val="28"/>
          <w:szCs w:val="28"/>
        </w:rPr>
        <w:t>Conclusion</w:t>
      </w:r>
    </w:p>
    <w:p w14:paraId="091F4657" w14:textId="3E9C4981" w:rsidR="00645629" w:rsidRPr="00D64280" w:rsidRDefault="00645629" w:rsidP="00645629">
      <w:pPr>
        <w:rPr>
          <w:rFonts w:ascii="Arial" w:hAnsi="Arial" w:cs="Arial"/>
        </w:rPr>
      </w:pPr>
    </w:p>
    <w:p w14:paraId="0CBCA432" w14:textId="60C6F940" w:rsidR="006D2807" w:rsidRPr="00D64280" w:rsidRDefault="006D2807" w:rsidP="00921793">
      <w:pPr>
        <w:spacing w:line="480" w:lineRule="auto"/>
        <w:rPr>
          <w:rFonts w:ascii="Arial" w:hAnsi="Arial" w:cs="Arial"/>
        </w:rPr>
      </w:pPr>
      <w:r w:rsidRPr="00D64280">
        <w:rPr>
          <w:rFonts w:ascii="Arial" w:hAnsi="Arial" w:cs="Arial"/>
        </w:rPr>
        <w:t>In conclusion, the research shows how vital ongoing and regular reviews</w:t>
      </w:r>
      <w:r w:rsidR="00F376DC" w:rsidRPr="00D64280">
        <w:rPr>
          <w:rFonts w:ascii="Arial" w:hAnsi="Arial" w:cs="Arial"/>
        </w:rPr>
        <w:t xml:space="preserve"> </w:t>
      </w:r>
      <w:r w:rsidRPr="00D64280">
        <w:rPr>
          <w:rFonts w:ascii="Arial" w:hAnsi="Arial" w:cs="Arial"/>
        </w:rPr>
        <w:t>during weight loss programs</w:t>
      </w:r>
      <w:r w:rsidR="005A4F4A" w:rsidRPr="00D64280">
        <w:rPr>
          <w:rFonts w:ascii="Arial" w:hAnsi="Arial" w:cs="Arial"/>
        </w:rPr>
        <w:t xml:space="preserve"> are</w:t>
      </w:r>
      <w:r w:rsidRPr="00D64280">
        <w:rPr>
          <w:rFonts w:ascii="Arial" w:hAnsi="Arial" w:cs="Arial"/>
        </w:rPr>
        <w:t>.</w:t>
      </w:r>
      <w:r w:rsidR="00F376DC" w:rsidRPr="00D64280">
        <w:rPr>
          <w:rFonts w:ascii="Arial" w:hAnsi="Arial" w:cs="Arial"/>
        </w:rPr>
        <w:t xml:space="preserve"> It emphasises how significant the relationship</w:t>
      </w:r>
      <w:r w:rsidR="005A4F4A" w:rsidRPr="00D64280">
        <w:rPr>
          <w:rFonts w:ascii="Arial" w:hAnsi="Arial" w:cs="Arial"/>
        </w:rPr>
        <w:t xml:space="preserve"> is</w:t>
      </w:r>
      <w:r w:rsidR="00F376DC" w:rsidRPr="00D64280">
        <w:rPr>
          <w:rFonts w:ascii="Arial" w:hAnsi="Arial" w:cs="Arial"/>
        </w:rPr>
        <w:t xml:space="preserve"> between the consultant and participant</w:t>
      </w:r>
      <w:r w:rsidR="001B24F0" w:rsidRPr="00D64280">
        <w:rPr>
          <w:rFonts w:ascii="Arial" w:hAnsi="Arial" w:cs="Arial"/>
        </w:rPr>
        <w:t xml:space="preserve">, as well as </w:t>
      </w:r>
      <w:r w:rsidR="00485860">
        <w:rPr>
          <w:rFonts w:ascii="Arial" w:hAnsi="Arial" w:cs="Arial"/>
        </w:rPr>
        <w:t xml:space="preserve">the level of </w:t>
      </w:r>
      <w:r w:rsidR="001B24F0" w:rsidRPr="00D64280">
        <w:rPr>
          <w:rFonts w:ascii="Arial" w:hAnsi="Arial" w:cs="Arial"/>
        </w:rPr>
        <w:t>consultant training and support</w:t>
      </w:r>
      <w:r w:rsidR="00F376DC" w:rsidRPr="00D64280">
        <w:rPr>
          <w:rFonts w:ascii="Arial" w:hAnsi="Arial" w:cs="Arial"/>
        </w:rPr>
        <w:t>.</w:t>
      </w:r>
      <w:r w:rsidR="00BE0CD4" w:rsidRPr="00D64280">
        <w:rPr>
          <w:rFonts w:ascii="Arial" w:hAnsi="Arial" w:cs="Arial"/>
        </w:rPr>
        <w:t xml:space="preserve"> </w:t>
      </w:r>
      <w:r w:rsidR="00120305" w:rsidRPr="00D64280">
        <w:rPr>
          <w:rFonts w:ascii="Arial" w:hAnsi="Arial" w:cs="Arial"/>
        </w:rPr>
        <w:t>O</w:t>
      </w:r>
      <w:r w:rsidR="00921793" w:rsidRPr="00D64280">
        <w:rPr>
          <w:rFonts w:ascii="Arial" w:hAnsi="Arial" w:cs="Arial"/>
        </w:rPr>
        <w:t xml:space="preserve">besity is a worldwide problem. However, this research shows that weight loss can be achieved if the right criteria and environment is </w:t>
      </w:r>
      <w:r w:rsidR="005A4F4A" w:rsidRPr="00D64280">
        <w:rPr>
          <w:rFonts w:ascii="Arial" w:hAnsi="Arial" w:cs="Arial"/>
        </w:rPr>
        <w:t xml:space="preserve">met </w:t>
      </w:r>
      <w:r w:rsidR="00921793" w:rsidRPr="00D64280">
        <w:rPr>
          <w:rFonts w:ascii="Arial" w:hAnsi="Arial" w:cs="Arial"/>
        </w:rPr>
        <w:t xml:space="preserve">(University of Wales Trinity Saint David, 2018). </w:t>
      </w:r>
      <w:r w:rsidR="007C757D" w:rsidRPr="00D64280">
        <w:rPr>
          <w:rFonts w:ascii="Arial" w:hAnsi="Arial" w:cs="Arial"/>
        </w:rPr>
        <w:t xml:space="preserve">It is now estimated that 62% of adults are overweight in the United Kingdom and obesity is now one of the major causes of cancer. If there was ever a time to act on obesity, it </w:t>
      </w:r>
      <w:r w:rsidR="00485860">
        <w:rPr>
          <w:rFonts w:ascii="Arial" w:hAnsi="Arial" w:cs="Arial"/>
        </w:rPr>
        <w:t>is</w:t>
      </w:r>
      <w:r w:rsidR="007C757D" w:rsidRPr="00D64280">
        <w:rPr>
          <w:rFonts w:ascii="Arial" w:hAnsi="Arial" w:cs="Arial"/>
        </w:rPr>
        <w:t xml:space="preserve"> now (Cancer Research UK, 2015).</w:t>
      </w:r>
    </w:p>
    <w:p w14:paraId="4AAEF599" w14:textId="4C55057C" w:rsidR="00485860" w:rsidRDefault="00485860">
      <w:pPr>
        <w:rPr>
          <w:rFonts w:ascii="Arial" w:hAnsi="Arial" w:cs="Arial"/>
        </w:rPr>
      </w:pPr>
      <w:r>
        <w:rPr>
          <w:rFonts w:ascii="Arial" w:hAnsi="Arial" w:cs="Arial"/>
        </w:rPr>
        <w:br w:type="page"/>
      </w:r>
    </w:p>
    <w:p w14:paraId="051B160C" w14:textId="6AAFCF31" w:rsidR="00185089" w:rsidRPr="00D64280" w:rsidRDefault="00F80583" w:rsidP="00F80583">
      <w:pPr>
        <w:pStyle w:val="Heading1"/>
        <w:rPr>
          <w:rFonts w:ascii="Arial" w:hAnsi="Arial" w:cs="Arial"/>
          <w:color w:val="auto"/>
          <w:sz w:val="28"/>
          <w:szCs w:val="28"/>
        </w:rPr>
      </w:pPr>
      <w:r w:rsidRPr="00D64280">
        <w:rPr>
          <w:rFonts w:ascii="Arial" w:hAnsi="Arial" w:cs="Arial"/>
          <w:color w:val="auto"/>
          <w:sz w:val="28"/>
          <w:szCs w:val="28"/>
        </w:rPr>
        <w:lastRenderedPageBreak/>
        <w:t xml:space="preserve">Reference List </w:t>
      </w:r>
    </w:p>
    <w:p w14:paraId="4D2885A4" w14:textId="77777777" w:rsidR="00615723" w:rsidRPr="00D64280" w:rsidRDefault="00615723" w:rsidP="00615723">
      <w:pPr>
        <w:spacing w:line="240" w:lineRule="auto"/>
        <w:rPr>
          <w:rFonts w:ascii="Arial" w:hAnsi="Arial" w:cs="Arial"/>
          <w:highlight w:val="yellow"/>
        </w:rPr>
      </w:pPr>
    </w:p>
    <w:p w14:paraId="1DC5EA9F" w14:textId="77777777" w:rsidR="00C53319" w:rsidRPr="00D64280" w:rsidRDefault="00C53319" w:rsidP="000C678D">
      <w:pPr>
        <w:spacing w:line="240" w:lineRule="auto"/>
        <w:rPr>
          <w:rFonts w:ascii="Arial" w:hAnsi="Arial" w:cs="Arial"/>
        </w:rPr>
      </w:pPr>
      <w:r w:rsidRPr="00D64280">
        <w:rPr>
          <w:rFonts w:ascii="Arial" w:hAnsi="Arial" w:cs="Arial"/>
        </w:rPr>
        <w:t xml:space="preserve">Bell, J. and Waters S. (2014) </w:t>
      </w:r>
      <w:r w:rsidRPr="00D64280">
        <w:rPr>
          <w:rFonts w:ascii="Arial" w:hAnsi="Arial" w:cs="Arial"/>
          <w:i/>
        </w:rPr>
        <w:t>Doing Your Research Project</w:t>
      </w:r>
      <w:r w:rsidRPr="00D64280">
        <w:rPr>
          <w:rFonts w:ascii="Arial" w:hAnsi="Arial" w:cs="Arial"/>
        </w:rPr>
        <w:t>. Berkshire: Open University Press</w:t>
      </w:r>
    </w:p>
    <w:p w14:paraId="4CC6A602" w14:textId="77777777" w:rsidR="00C53319" w:rsidRPr="00D64280" w:rsidRDefault="00C53319" w:rsidP="00615723">
      <w:pPr>
        <w:spacing w:line="240" w:lineRule="auto"/>
        <w:rPr>
          <w:rFonts w:ascii="Arial" w:hAnsi="Arial" w:cs="Arial"/>
        </w:rPr>
      </w:pPr>
      <w:r w:rsidRPr="00D64280">
        <w:rPr>
          <w:rFonts w:ascii="Arial" w:hAnsi="Arial" w:cs="Arial"/>
        </w:rPr>
        <w:t xml:space="preserve">Bryman, A. (2016) </w:t>
      </w:r>
      <w:r w:rsidRPr="00D64280">
        <w:rPr>
          <w:rFonts w:ascii="Arial" w:hAnsi="Arial" w:cs="Arial"/>
          <w:i/>
        </w:rPr>
        <w:t>Social Research Methods</w:t>
      </w:r>
      <w:r w:rsidRPr="00D64280">
        <w:rPr>
          <w:rFonts w:ascii="Arial" w:hAnsi="Arial" w:cs="Arial"/>
        </w:rPr>
        <w:t>. 5</w:t>
      </w:r>
      <w:r w:rsidRPr="00D64280">
        <w:rPr>
          <w:rFonts w:ascii="Arial" w:hAnsi="Arial" w:cs="Arial"/>
          <w:vertAlign w:val="superscript"/>
        </w:rPr>
        <w:t>th</w:t>
      </w:r>
      <w:r w:rsidRPr="00D64280">
        <w:rPr>
          <w:rFonts w:ascii="Arial" w:hAnsi="Arial" w:cs="Arial"/>
        </w:rPr>
        <w:t xml:space="preserve"> Ed. Oxford: Oxford University Press </w:t>
      </w:r>
    </w:p>
    <w:p w14:paraId="7BDB892B" w14:textId="77777777" w:rsidR="00C53319" w:rsidRPr="00D64280" w:rsidRDefault="00C53319" w:rsidP="00615723">
      <w:pPr>
        <w:spacing w:line="240" w:lineRule="auto"/>
        <w:rPr>
          <w:rFonts w:ascii="Arial" w:hAnsi="Arial" w:cs="Arial"/>
        </w:rPr>
      </w:pPr>
      <w:r w:rsidRPr="00D64280">
        <w:rPr>
          <w:rFonts w:ascii="Arial" w:hAnsi="Arial" w:cs="Arial"/>
        </w:rPr>
        <w:t xml:space="preserve">Cancer Research UK (2015) </w:t>
      </w:r>
      <w:r w:rsidRPr="00D64280">
        <w:rPr>
          <w:rFonts w:ascii="Arial" w:hAnsi="Arial" w:cs="Arial"/>
          <w:i/>
        </w:rPr>
        <w:t>Overweight and obesity statistics</w:t>
      </w:r>
      <w:r w:rsidRPr="00D64280">
        <w:rPr>
          <w:rFonts w:ascii="Arial" w:hAnsi="Arial" w:cs="Arial"/>
        </w:rPr>
        <w:t>. Available at: https://www.cancerresearchuk.org/health-professional/cancer-statistics/risk/overweight-and-obesity#heading-Zero (Accessed 3</w:t>
      </w:r>
      <w:r w:rsidRPr="00D64280">
        <w:rPr>
          <w:rFonts w:ascii="Arial" w:hAnsi="Arial" w:cs="Arial"/>
          <w:vertAlign w:val="superscript"/>
        </w:rPr>
        <w:t>rd</w:t>
      </w:r>
      <w:r w:rsidRPr="00D64280">
        <w:rPr>
          <w:rFonts w:ascii="Arial" w:hAnsi="Arial" w:cs="Arial"/>
        </w:rPr>
        <w:t xml:space="preserve"> December 2018). </w:t>
      </w:r>
    </w:p>
    <w:p w14:paraId="302A2CC9" w14:textId="77777777" w:rsidR="00C53319" w:rsidRPr="00D64280" w:rsidRDefault="00C53319" w:rsidP="000C678D">
      <w:pPr>
        <w:spacing w:line="240" w:lineRule="auto"/>
        <w:rPr>
          <w:rFonts w:ascii="Arial" w:hAnsi="Arial" w:cs="Arial"/>
        </w:rPr>
      </w:pPr>
      <w:r w:rsidRPr="00D64280">
        <w:rPr>
          <w:rFonts w:ascii="Arial" w:hAnsi="Arial" w:cs="Arial"/>
        </w:rPr>
        <w:t xml:space="preserve">Dictionary (2018) </w:t>
      </w:r>
      <w:r w:rsidRPr="00D64280">
        <w:rPr>
          <w:rFonts w:ascii="Arial" w:hAnsi="Arial" w:cs="Arial"/>
          <w:i/>
        </w:rPr>
        <w:t>Aim</w:t>
      </w:r>
      <w:r w:rsidRPr="00D64280">
        <w:rPr>
          <w:rFonts w:ascii="Arial" w:hAnsi="Arial" w:cs="Arial"/>
        </w:rPr>
        <w:t>. Available at: https://www.dictionary.com/browse/aim (Accessed 27</w:t>
      </w:r>
      <w:r w:rsidRPr="00D64280">
        <w:rPr>
          <w:rFonts w:ascii="Arial" w:hAnsi="Arial" w:cs="Arial"/>
          <w:vertAlign w:val="superscript"/>
        </w:rPr>
        <w:t>th</w:t>
      </w:r>
      <w:r w:rsidRPr="00D64280">
        <w:rPr>
          <w:rFonts w:ascii="Arial" w:hAnsi="Arial" w:cs="Arial"/>
        </w:rPr>
        <w:t xml:space="preserve"> November 2018)</w:t>
      </w:r>
    </w:p>
    <w:p w14:paraId="5D04DFBA" w14:textId="77777777" w:rsidR="00C53319" w:rsidRPr="00D64280" w:rsidRDefault="00C53319" w:rsidP="000C678D">
      <w:pPr>
        <w:spacing w:line="240" w:lineRule="auto"/>
        <w:rPr>
          <w:rFonts w:ascii="Arial" w:hAnsi="Arial" w:cs="Arial"/>
        </w:rPr>
      </w:pPr>
      <w:proofErr w:type="spellStart"/>
      <w:r w:rsidRPr="00D64280">
        <w:rPr>
          <w:rFonts w:ascii="Arial" w:hAnsi="Arial" w:cs="Arial"/>
        </w:rPr>
        <w:t>Dudovskiy</w:t>
      </w:r>
      <w:proofErr w:type="spellEnd"/>
      <w:r w:rsidRPr="00D64280">
        <w:rPr>
          <w:rFonts w:ascii="Arial" w:hAnsi="Arial" w:cs="Arial"/>
        </w:rPr>
        <w:t xml:space="preserve">, J (2018) </w:t>
      </w:r>
      <w:r w:rsidRPr="00D64280">
        <w:rPr>
          <w:rFonts w:ascii="Arial" w:hAnsi="Arial" w:cs="Arial"/>
          <w:i/>
        </w:rPr>
        <w:t>Convenience sampling</w:t>
      </w:r>
      <w:r w:rsidRPr="00D64280">
        <w:rPr>
          <w:rFonts w:ascii="Arial" w:hAnsi="Arial" w:cs="Arial"/>
        </w:rPr>
        <w:t xml:space="preserve">. Available at: </w:t>
      </w:r>
      <w:r w:rsidRPr="00D64280">
        <w:rPr>
          <w:rStyle w:val="Hyperlink"/>
          <w:rFonts w:ascii="Arial" w:hAnsi="Arial" w:cs="Arial"/>
          <w:color w:val="auto"/>
          <w:u w:val="none"/>
        </w:rPr>
        <w:t>https://research-methodology.net/sampling-in-primary-data-collection/convenience-sampling/ (Accessed 3</w:t>
      </w:r>
      <w:r w:rsidRPr="00D64280">
        <w:rPr>
          <w:rStyle w:val="Hyperlink"/>
          <w:rFonts w:ascii="Arial" w:hAnsi="Arial" w:cs="Arial"/>
          <w:color w:val="auto"/>
          <w:u w:val="none"/>
          <w:vertAlign w:val="superscript"/>
        </w:rPr>
        <w:t>rd</w:t>
      </w:r>
      <w:r w:rsidRPr="00D64280">
        <w:rPr>
          <w:rStyle w:val="Hyperlink"/>
          <w:rFonts w:ascii="Arial" w:hAnsi="Arial" w:cs="Arial"/>
          <w:color w:val="auto"/>
          <w:u w:val="none"/>
        </w:rPr>
        <w:t xml:space="preserve"> December 2018)</w:t>
      </w:r>
    </w:p>
    <w:p w14:paraId="1F07D211" w14:textId="77777777" w:rsidR="00C53319" w:rsidRPr="00D64280" w:rsidRDefault="00C53319" w:rsidP="000C678D">
      <w:pPr>
        <w:spacing w:line="240" w:lineRule="auto"/>
        <w:rPr>
          <w:rFonts w:ascii="Arial" w:hAnsi="Arial" w:cs="Arial"/>
        </w:rPr>
      </w:pPr>
      <w:r w:rsidRPr="00D64280">
        <w:rPr>
          <w:rFonts w:ascii="Arial" w:hAnsi="Arial" w:cs="Arial"/>
        </w:rPr>
        <w:t xml:space="preserve">Ellison, N (2010) </w:t>
      </w:r>
      <w:r w:rsidRPr="00D64280">
        <w:rPr>
          <w:rFonts w:ascii="Arial" w:hAnsi="Arial" w:cs="Arial"/>
          <w:i/>
        </w:rPr>
        <w:t>Research Methods</w:t>
      </w:r>
      <w:r w:rsidRPr="00D64280">
        <w:rPr>
          <w:rFonts w:ascii="Arial" w:hAnsi="Arial" w:cs="Arial"/>
        </w:rPr>
        <w:t xml:space="preserve">. Essex: </w:t>
      </w:r>
      <w:proofErr w:type="spellStart"/>
      <w:r w:rsidRPr="00D64280">
        <w:rPr>
          <w:rFonts w:ascii="Arial" w:hAnsi="Arial" w:cs="Arial"/>
        </w:rPr>
        <w:t>Pearsons</w:t>
      </w:r>
      <w:proofErr w:type="spellEnd"/>
      <w:r w:rsidRPr="00D64280">
        <w:rPr>
          <w:rFonts w:ascii="Arial" w:hAnsi="Arial" w:cs="Arial"/>
        </w:rPr>
        <w:t xml:space="preserve"> Education Limited.</w:t>
      </w:r>
    </w:p>
    <w:p w14:paraId="0A129472" w14:textId="77777777" w:rsidR="00C53319" w:rsidRPr="00D64280" w:rsidRDefault="00C53319" w:rsidP="00615723">
      <w:pPr>
        <w:spacing w:line="240" w:lineRule="auto"/>
        <w:rPr>
          <w:rFonts w:ascii="Arial" w:hAnsi="Arial" w:cs="Arial"/>
        </w:rPr>
      </w:pPr>
      <w:r w:rsidRPr="00D64280">
        <w:rPr>
          <w:rFonts w:ascii="Arial" w:hAnsi="Arial" w:cs="Arial"/>
        </w:rPr>
        <w:t xml:space="preserve">Gilbert, N. (2001) </w:t>
      </w:r>
      <w:r w:rsidRPr="00D64280">
        <w:rPr>
          <w:rFonts w:ascii="Arial" w:hAnsi="Arial" w:cs="Arial"/>
          <w:i/>
        </w:rPr>
        <w:t>Researching Social Life</w:t>
      </w:r>
      <w:r w:rsidRPr="00D64280">
        <w:rPr>
          <w:rFonts w:ascii="Arial" w:hAnsi="Arial" w:cs="Arial"/>
        </w:rPr>
        <w:t>. London: SAGE Publications Ltd.</w:t>
      </w:r>
    </w:p>
    <w:p w14:paraId="05D58AB9" w14:textId="77777777" w:rsidR="00C53319" w:rsidRPr="00D64280" w:rsidRDefault="00C53319" w:rsidP="00615723">
      <w:pPr>
        <w:spacing w:line="240" w:lineRule="auto"/>
        <w:rPr>
          <w:rFonts w:ascii="Arial" w:hAnsi="Arial" w:cs="Arial"/>
        </w:rPr>
      </w:pPr>
      <w:r w:rsidRPr="00D64280">
        <w:rPr>
          <w:rFonts w:ascii="Arial" w:hAnsi="Arial" w:cs="Arial"/>
        </w:rPr>
        <w:t xml:space="preserve">Jensen, E.A. and Laurie, C. (2016) </w:t>
      </w:r>
      <w:r w:rsidRPr="00D64280">
        <w:rPr>
          <w:rFonts w:ascii="Arial" w:hAnsi="Arial" w:cs="Arial"/>
          <w:i/>
        </w:rPr>
        <w:t>Doing Real Research</w:t>
      </w:r>
      <w:r w:rsidRPr="00D64280">
        <w:rPr>
          <w:rFonts w:ascii="Arial" w:hAnsi="Arial" w:cs="Arial"/>
        </w:rPr>
        <w:t>. London: SAGE Publications Ltd.</w:t>
      </w:r>
    </w:p>
    <w:p w14:paraId="6C377C3F" w14:textId="77777777" w:rsidR="00C53319" w:rsidRPr="00D64280" w:rsidRDefault="00C53319" w:rsidP="000C678D">
      <w:pPr>
        <w:spacing w:line="240" w:lineRule="auto"/>
        <w:rPr>
          <w:rFonts w:ascii="Arial" w:hAnsi="Arial" w:cs="Arial"/>
        </w:rPr>
      </w:pPr>
      <w:r w:rsidRPr="00D64280">
        <w:rPr>
          <w:rFonts w:ascii="Arial" w:hAnsi="Arial" w:cs="Arial"/>
        </w:rPr>
        <w:t xml:space="preserve">Kent, R. (2001) </w:t>
      </w:r>
      <w:r w:rsidRPr="00D64280">
        <w:rPr>
          <w:rFonts w:ascii="Arial" w:hAnsi="Arial" w:cs="Arial"/>
          <w:i/>
        </w:rPr>
        <w:t>Data Construction and Data Analysis for Survey Research</w:t>
      </w:r>
      <w:r w:rsidRPr="00D64280">
        <w:rPr>
          <w:rFonts w:ascii="Arial" w:hAnsi="Arial" w:cs="Arial"/>
        </w:rPr>
        <w:t>. London: PALGRAVE MACMILLAN.</w:t>
      </w:r>
    </w:p>
    <w:p w14:paraId="27A68110" w14:textId="77777777" w:rsidR="00C53319" w:rsidRPr="00D64280" w:rsidRDefault="00C53319" w:rsidP="00615723">
      <w:pPr>
        <w:spacing w:line="240" w:lineRule="auto"/>
        <w:rPr>
          <w:rFonts w:ascii="Arial" w:hAnsi="Arial" w:cs="Arial"/>
        </w:rPr>
      </w:pPr>
      <w:proofErr w:type="spellStart"/>
      <w:r w:rsidRPr="00D64280">
        <w:rPr>
          <w:rFonts w:ascii="Arial" w:hAnsi="Arial" w:cs="Arial"/>
        </w:rPr>
        <w:t>Marhsall</w:t>
      </w:r>
      <w:proofErr w:type="spellEnd"/>
      <w:r w:rsidRPr="00D64280">
        <w:rPr>
          <w:rFonts w:ascii="Arial" w:hAnsi="Arial" w:cs="Arial"/>
        </w:rPr>
        <w:t xml:space="preserve">, P. (1997) </w:t>
      </w:r>
      <w:r w:rsidRPr="00D64280">
        <w:rPr>
          <w:rFonts w:ascii="Arial" w:hAnsi="Arial" w:cs="Arial"/>
          <w:i/>
        </w:rPr>
        <w:t>Research Methods</w:t>
      </w:r>
      <w:r w:rsidRPr="00D64280">
        <w:rPr>
          <w:rFonts w:ascii="Arial" w:hAnsi="Arial" w:cs="Arial"/>
        </w:rPr>
        <w:t xml:space="preserve">. Plymouth: How </w:t>
      </w:r>
      <w:proofErr w:type="gramStart"/>
      <w:r w:rsidRPr="00D64280">
        <w:rPr>
          <w:rFonts w:ascii="Arial" w:hAnsi="Arial" w:cs="Arial"/>
        </w:rPr>
        <w:t>To</w:t>
      </w:r>
      <w:proofErr w:type="gramEnd"/>
      <w:r w:rsidRPr="00D64280">
        <w:rPr>
          <w:rFonts w:ascii="Arial" w:hAnsi="Arial" w:cs="Arial"/>
        </w:rPr>
        <w:t xml:space="preserve"> Books Ltd.</w:t>
      </w:r>
    </w:p>
    <w:p w14:paraId="39B2062C" w14:textId="77777777" w:rsidR="00C53319" w:rsidRPr="00D64280" w:rsidRDefault="00C53319" w:rsidP="000C678D">
      <w:pPr>
        <w:spacing w:line="240" w:lineRule="auto"/>
        <w:rPr>
          <w:rFonts w:ascii="Arial" w:hAnsi="Arial" w:cs="Arial"/>
        </w:rPr>
      </w:pPr>
      <w:r w:rsidRPr="00D64280">
        <w:rPr>
          <w:rFonts w:ascii="Arial" w:hAnsi="Arial" w:cs="Arial"/>
        </w:rPr>
        <w:t xml:space="preserve">National Health Service (2016) </w:t>
      </w:r>
      <w:r w:rsidRPr="00D64280">
        <w:rPr>
          <w:rFonts w:ascii="Arial" w:hAnsi="Arial" w:cs="Arial"/>
          <w:i/>
        </w:rPr>
        <w:t>Obesity</w:t>
      </w:r>
      <w:r w:rsidRPr="00D64280">
        <w:rPr>
          <w:rFonts w:ascii="Arial" w:hAnsi="Arial" w:cs="Arial"/>
        </w:rPr>
        <w:t>. Available at: https://www.nhs.uk/conditions/obesity/ (Accessed: 27</w:t>
      </w:r>
      <w:r w:rsidRPr="00D64280">
        <w:rPr>
          <w:rFonts w:ascii="Arial" w:hAnsi="Arial" w:cs="Arial"/>
          <w:vertAlign w:val="superscript"/>
        </w:rPr>
        <w:t>th</w:t>
      </w:r>
      <w:r w:rsidRPr="00D64280">
        <w:rPr>
          <w:rFonts w:ascii="Arial" w:hAnsi="Arial" w:cs="Arial"/>
        </w:rPr>
        <w:t xml:space="preserve"> November 2018)</w:t>
      </w:r>
    </w:p>
    <w:p w14:paraId="7DA3AB22" w14:textId="77777777" w:rsidR="00C53319" w:rsidRPr="00D64280" w:rsidRDefault="00C53319" w:rsidP="00615723">
      <w:pPr>
        <w:spacing w:line="240" w:lineRule="auto"/>
        <w:rPr>
          <w:rFonts w:ascii="Arial" w:hAnsi="Arial" w:cs="Arial"/>
        </w:rPr>
      </w:pPr>
      <w:r w:rsidRPr="00D64280">
        <w:rPr>
          <w:rFonts w:ascii="Arial" w:hAnsi="Arial" w:cs="Arial"/>
        </w:rPr>
        <w:t>New World Encyclopaedia (2018</w:t>
      </w:r>
      <w:r w:rsidRPr="00D64280">
        <w:rPr>
          <w:rFonts w:ascii="Arial" w:hAnsi="Arial" w:cs="Arial"/>
          <w:i/>
        </w:rPr>
        <w:t>) Abstract</w:t>
      </w:r>
      <w:r w:rsidRPr="00D64280">
        <w:rPr>
          <w:rFonts w:ascii="Arial" w:hAnsi="Arial" w:cs="Arial"/>
        </w:rPr>
        <w:t>. Available at: http://www.newworldencyclopedia.org/entry/Abstract_(summary) (Accessed: 27</w:t>
      </w:r>
      <w:r w:rsidRPr="00D64280">
        <w:rPr>
          <w:rFonts w:ascii="Arial" w:hAnsi="Arial" w:cs="Arial"/>
          <w:vertAlign w:val="superscript"/>
        </w:rPr>
        <w:t>th</w:t>
      </w:r>
      <w:r w:rsidRPr="00D64280">
        <w:rPr>
          <w:rFonts w:ascii="Arial" w:hAnsi="Arial" w:cs="Arial"/>
        </w:rPr>
        <w:t xml:space="preserve"> November 2018)</w:t>
      </w:r>
    </w:p>
    <w:p w14:paraId="0AE93FCD" w14:textId="77777777" w:rsidR="00C53319" w:rsidRPr="00D64280" w:rsidRDefault="00C53319" w:rsidP="000C678D">
      <w:pPr>
        <w:spacing w:line="240" w:lineRule="auto"/>
        <w:rPr>
          <w:rFonts w:ascii="Arial" w:hAnsi="Arial" w:cs="Arial"/>
        </w:rPr>
      </w:pPr>
      <w:r w:rsidRPr="00D64280">
        <w:rPr>
          <w:rFonts w:ascii="Arial" w:hAnsi="Arial" w:cs="Arial"/>
        </w:rPr>
        <w:t xml:space="preserve">Noble, L ‘et al (2018). ‘Treatment fidelity in the Camden Weight Loss (CAMWEL) intervention assessed from recordings of advisor-participant consultations’ </w:t>
      </w:r>
      <w:r w:rsidRPr="00D64280">
        <w:rPr>
          <w:rFonts w:ascii="Arial" w:hAnsi="Arial" w:cs="Arial"/>
          <w:i/>
        </w:rPr>
        <w:t>University of Wales Trinity Saint David</w:t>
      </w:r>
      <w:r w:rsidRPr="00D64280">
        <w:rPr>
          <w:rFonts w:ascii="Arial" w:hAnsi="Arial" w:cs="Arial"/>
        </w:rPr>
        <w:t>. Available at: https://bmcobes.biomedcentral.com/articles/10.1186/s40608-018-0203-7 [Accessed November 27</w:t>
      </w:r>
      <w:r w:rsidRPr="00D64280">
        <w:rPr>
          <w:rFonts w:ascii="Arial" w:hAnsi="Arial" w:cs="Arial"/>
          <w:vertAlign w:val="superscript"/>
        </w:rPr>
        <w:t>th</w:t>
      </w:r>
      <w:r w:rsidRPr="00D64280">
        <w:rPr>
          <w:rFonts w:ascii="Arial" w:hAnsi="Arial" w:cs="Arial"/>
        </w:rPr>
        <w:t xml:space="preserve"> 2018]</w:t>
      </w:r>
    </w:p>
    <w:p w14:paraId="3141461C" w14:textId="77777777" w:rsidR="00C53319" w:rsidRPr="00D64280" w:rsidRDefault="00C53319" w:rsidP="00223922">
      <w:pPr>
        <w:spacing w:line="240" w:lineRule="auto"/>
        <w:rPr>
          <w:rFonts w:ascii="Arial" w:hAnsi="Arial" w:cs="Arial"/>
        </w:rPr>
      </w:pPr>
      <w:r w:rsidRPr="00D64280">
        <w:rPr>
          <w:rFonts w:ascii="Arial" w:hAnsi="Arial" w:cs="Arial"/>
        </w:rPr>
        <w:t xml:space="preserve">Psychology Today (2018) </w:t>
      </w:r>
      <w:r w:rsidRPr="00D64280">
        <w:rPr>
          <w:rFonts w:ascii="Arial" w:hAnsi="Arial" w:cs="Arial"/>
          <w:i/>
        </w:rPr>
        <w:t>Motivational Interviewing</w:t>
      </w:r>
      <w:r w:rsidRPr="00D64280">
        <w:rPr>
          <w:rFonts w:ascii="Arial" w:hAnsi="Arial" w:cs="Arial"/>
        </w:rPr>
        <w:t>. Available at: https://www.psychologytoday.com/gb/therapy-types/motivational-interviewing (Accessed 6</w:t>
      </w:r>
      <w:r w:rsidRPr="00D64280">
        <w:rPr>
          <w:rFonts w:ascii="Arial" w:hAnsi="Arial" w:cs="Arial"/>
          <w:vertAlign w:val="superscript"/>
        </w:rPr>
        <w:t>th</w:t>
      </w:r>
      <w:r w:rsidRPr="00D64280">
        <w:rPr>
          <w:rFonts w:ascii="Arial" w:hAnsi="Arial" w:cs="Arial"/>
        </w:rPr>
        <w:t xml:space="preserve"> December 2018)   </w:t>
      </w:r>
    </w:p>
    <w:p w14:paraId="302B6136" w14:textId="77777777" w:rsidR="00C53319" w:rsidRPr="00D64280" w:rsidRDefault="00C53319" w:rsidP="00615723">
      <w:pPr>
        <w:spacing w:line="240" w:lineRule="auto"/>
        <w:rPr>
          <w:rFonts w:ascii="Arial" w:hAnsi="Arial" w:cs="Arial"/>
        </w:rPr>
      </w:pPr>
      <w:r w:rsidRPr="00D64280">
        <w:rPr>
          <w:rFonts w:ascii="Arial" w:hAnsi="Arial" w:cs="Arial"/>
        </w:rPr>
        <w:t xml:space="preserve">Social Research Methods (2006) </w:t>
      </w:r>
      <w:r w:rsidRPr="00D64280">
        <w:rPr>
          <w:rFonts w:ascii="Arial" w:hAnsi="Arial" w:cs="Arial"/>
          <w:i/>
        </w:rPr>
        <w:t>Nonprobability Sampling</w:t>
      </w:r>
      <w:r w:rsidRPr="00D64280">
        <w:rPr>
          <w:rFonts w:ascii="Arial" w:hAnsi="Arial" w:cs="Arial"/>
        </w:rPr>
        <w:t>. Available at: http://www.socialresearchmethods.net/kb/sampnon.php (Accessed 6</w:t>
      </w:r>
      <w:r w:rsidRPr="00D64280">
        <w:rPr>
          <w:rFonts w:ascii="Arial" w:hAnsi="Arial" w:cs="Arial"/>
          <w:vertAlign w:val="superscript"/>
        </w:rPr>
        <w:t>th</w:t>
      </w:r>
      <w:r w:rsidRPr="00D64280">
        <w:rPr>
          <w:rFonts w:ascii="Arial" w:hAnsi="Arial" w:cs="Arial"/>
        </w:rPr>
        <w:t xml:space="preserve"> December 2018).</w:t>
      </w:r>
    </w:p>
    <w:p w14:paraId="0B3D2192" w14:textId="77777777" w:rsidR="00C53319" w:rsidRPr="00D64280" w:rsidRDefault="00C53319" w:rsidP="000C678D">
      <w:pPr>
        <w:spacing w:line="240" w:lineRule="auto"/>
        <w:rPr>
          <w:rFonts w:ascii="Arial" w:hAnsi="Arial" w:cs="Arial"/>
        </w:rPr>
      </w:pPr>
      <w:r>
        <w:rPr>
          <w:rFonts w:ascii="Arial" w:hAnsi="Arial" w:cs="Arial"/>
        </w:rPr>
        <w:t xml:space="preserve">The Hartford (2018) </w:t>
      </w:r>
      <w:r w:rsidRPr="00C53319">
        <w:rPr>
          <w:rFonts w:ascii="Arial" w:hAnsi="Arial" w:cs="Arial"/>
          <w:i/>
        </w:rPr>
        <w:t>Types of Research: Primary VS Secondary</w:t>
      </w:r>
      <w:r>
        <w:rPr>
          <w:rFonts w:ascii="Arial" w:hAnsi="Arial" w:cs="Arial"/>
        </w:rPr>
        <w:t xml:space="preserve">. Available at: </w:t>
      </w:r>
      <w:r w:rsidRPr="00C53319">
        <w:rPr>
          <w:rFonts w:ascii="Arial" w:hAnsi="Arial" w:cs="Arial"/>
        </w:rPr>
        <w:t>https://www.thehartford.com/business-playbook/in-depth/business-primary-second-research</w:t>
      </w:r>
      <w:r>
        <w:rPr>
          <w:rFonts w:ascii="Arial" w:hAnsi="Arial" w:cs="Arial"/>
        </w:rPr>
        <w:t>. (Accessed 6</w:t>
      </w:r>
      <w:r w:rsidRPr="00C53319">
        <w:rPr>
          <w:rFonts w:ascii="Arial" w:hAnsi="Arial" w:cs="Arial"/>
          <w:vertAlign w:val="superscript"/>
        </w:rPr>
        <w:t>th</w:t>
      </w:r>
      <w:r>
        <w:rPr>
          <w:rFonts w:ascii="Arial" w:hAnsi="Arial" w:cs="Arial"/>
        </w:rPr>
        <w:t xml:space="preserve"> December). </w:t>
      </w:r>
    </w:p>
    <w:sectPr w:rsidR="00C53319" w:rsidRPr="00D6428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D01FFF" w14:textId="77777777" w:rsidR="008A68AE" w:rsidRDefault="008A68AE" w:rsidP="000A0901">
      <w:pPr>
        <w:spacing w:after="0" w:line="240" w:lineRule="auto"/>
      </w:pPr>
      <w:r>
        <w:separator/>
      </w:r>
    </w:p>
  </w:endnote>
  <w:endnote w:type="continuationSeparator" w:id="0">
    <w:p w14:paraId="4C820808" w14:textId="77777777" w:rsidR="008A68AE" w:rsidRDefault="008A68AE" w:rsidP="000A0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F8E7E" w14:textId="77777777" w:rsidR="008A68AE" w:rsidRDefault="008A68AE" w:rsidP="000A0901">
      <w:pPr>
        <w:spacing w:after="0" w:line="240" w:lineRule="auto"/>
      </w:pPr>
      <w:r>
        <w:separator/>
      </w:r>
    </w:p>
  </w:footnote>
  <w:footnote w:type="continuationSeparator" w:id="0">
    <w:p w14:paraId="5C036A61" w14:textId="77777777" w:rsidR="008A68AE" w:rsidRDefault="008A68AE" w:rsidP="000A09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700681"/>
      <w:docPartObj>
        <w:docPartGallery w:val="Page Numbers (Top of Page)"/>
        <w:docPartUnique/>
      </w:docPartObj>
    </w:sdtPr>
    <w:sdtEndPr>
      <w:rPr>
        <w:noProof/>
      </w:rPr>
    </w:sdtEndPr>
    <w:sdtContent>
      <w:p w14:paraId="11450023" w14:textId="1C66FFD1" w:rsidR="000A0901" w:rsidRDefault="000A0901">
        <w:pPr>
          <w:pStyle w:val="Header"/>
        </w:pPr>
        <w:r>
          <w:fldChar w:fldCharType="begin"/>
        </w:r>
        <w:r>
          <w:instrText xml:space="preserve"> PAGE   \* MERGEFORMAT </w:instrText>
        </w:r>
        <w:r>
          <w:fldChar w:fldCharType="separate"/>
        </w:r>
        <w:r>
          <w:rPr>
            <w:noProof/>
          </w:rPr>
          <w:t>2</w:t>
        </w:r>
        <w:r>
          <w:rPr>
            <w:noProof/>
          </w:rPr>
          <w:fldChar w:fldCharType="end"/>
        </w:r>
      </w:p>
    </w:sdtContent>
  </w:sdt>
  <w:p w14:paraId="67D3277B" w14:textId="77777777" w:rsidR="000A0901" w:rsidRDefault="000A09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95B0E"/>
    <w:multiLevelType w:val="hybridMultilevel"/>
    <w:tmpl w:val="D1F06C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EB1AC4"/>
    <w:multiLevelType w:val="hybridMultilevel"/>
    <w:tmpl w:val="23B41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46AD4"/>
    <w:multiLevelType w:val="hybridMultilevel"/>
    <w:tmpl w:val="2FB0F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272316"/>
    <w:multiLevelType w:val="hybridMultilevel"/>
    <w:tmpl w:val="62528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B6063E"/>
    <w:multiLevelType w:val="hybridMultilevel"/>
    <w:tmpl w:val="68E80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4D6608"/>
    <w:multiLevelType w:val="hybridMultilevel"/>
    <w:tmpl w:val="1CE60B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576"/>
    <w:rsid w:val="00062C35"/>
    <w:rsid w:val="000640A5"/>
    <w:rsid w:val="00080472"/>
    <w:rsid w:val="00085A82"/>
    <w:rsid w:val="000A0901"/>
    <w:rsid w:val="000B4CEA"/>
    <w:rsid w:val="000C678D"/>
    <w:rsid w:val="000D2F22"/>
    <w:rsid w:val="000F1F22"/>
    <w:rsid w:val="00120305"/>
    <w:rsid w:val="00146623"/>
    <w:rsid w:val="001573DC"/>
    <w:rsid w:val="0016543A"/>
    <w:rsid w:val="00175DC8"/>
    <w:rsid w:val="00185089"/>
    <w:rsid w:val="001A00A5"/>
    <w:rsid w:val="001B24F0"/>
    <w:rsid w:val="001E33A3"/>
    <w:rsid w:val="001E4AC0"/>
    <w:rsid w:val="001E6366"/>
    <w:rsid w:val="001F289F"/>
    <w:rsid w:val="0020741F"/>
    <w:rsid w:val="00213333"/>
    <w:rsid w:val="002135F7"/>
    <w:rsid w:val="00220BC6"/>
    <w:rsid w:val="00221C99"/>
    <w:rsid w:val="00222A2A"/>
    <w:rsid w:val="00223922"/>
    <w:rsid w:val="002813AC"/>
    <w:rsid w:val="002818BB"/>
    <w:rsid w:val="00284400"/>
    <w:rsid w:val="002878B7"/>
    <w:rsid w:val="00296A20"/>
    <w:rsid w:val="002B7BE7"/>
    <w:rsid w:val="002C4990"/>
    <w:rsid w:val="002C6B46"/>
    <w:rsid w:val="002C799F"/>
    <w:rsid w:val="00311155"/>
    <w:rsid w:val="00313A94"/>
    <w:rsid w:val="00316A4D"/>
    <w:rsid w:val="003173A7"/>
    <w:rsid w:val="00366A52"/>
    <w:rsid w:val="0037730B"/>
    <w:rsid w:val="00385806"/>
    <w:rsid w:val="003B087E"/>
    <w:rsid w:val="003D2D8C"/>
    <w:rsid w:val="003D368B"/>
    <w:rsid w:val="003E30F1"/>
    <w:rsid w:val="003F49D6"/>
    <w:rsid w:val="00410E91"/>
    <w:rsid w:val="00412127"/>
    <w:rsid w:val="00415874"/>
    <w:rsid w:val="00444FB2"/>
    <w:rsid w:val="00447E23"/>
    <w:rsid w:val="00452B9E"/>
    <w:rsid w:val="00461E26"/>
    <w:rsid w:val="004647ED"/>
    <w:rsid w:val="0046692D"/>
    <w:rsid w:val="00482FCB"/>
    <w:rsid w:val="00485860"/>
    <w:rsid w:val="004A10F2"/>
    <w:rsid w:val="004A3855"/>
    <w:rsid w:val="0050545E"/>
    <w:rsid w:val="00522531"/>
    <w:rsid w:val="00525BF8"/>
    <w:rsid w:val="00534BBC"/>
    <w:rsid w:val="00543E52"/>
    <w:rsid w:val="00562DF1"/>
    <w:rsid w:val="00565F90"/>
    <w:rsid w:val="00571B09"/>
    <w:rsid w:val="005A4F4A"/>
    <w:rsid w:val="00605387"/>
    <w:rsid w:val="00615723"/>
    <w:rsid w:val="006310CB"/>
    <w:rsid w:val="00640D71"/>
    <w:rsid w:val="006411AD"/>
    <w:rsid w:val="006455D7"/>
    <w:rsid w:val="00645629"/>
    <w:rsid w:val="00653590"/>
    <w:rsid w:val="00663291"/>
    <w:rsid w:val="006748D7"/>
    <w:rsid w:val="006A1F65"/>
    <w:rsid w:val="006B208A"/>
    <w:rsid w:val="006C7126"/>
    <w:rsid w:val="006D2807"/>
    <w:rsid w:val="006F2F2B"/>
    <w:rsid w:val="006F6116"/>
    <w:rsid w:val="00722D01"/>
    <w:rsid w:val="007404C6"/>
    <w:rsid w:val="00767F63"/>
    <w:rsid w:val="0078600C"/>
    <w:rsid w:val="007951C4"/>
    <w:rsid w:val="007A2D8C"/>
    <w:rsid w:val="007B47B3"/>
    <w:rsid w:val="007C757D"/>
    <w:rsid w:val="007D3C2E"/>
    <w:rsid w:val="00800E82"/>
    <w:rsid w:val="00810460"/>
    <w:rsid w:val="008136D5"/>
    <w:rsid w:val="00825139"/>
    <w:rsid w:val="0083051E"/>
    <w:rsid w:val="00833790"/>
    <w:rsid w:val="00855E39"/>
    <w:rsid w:val="008648C9"/>
    <w:rsid w:val="008A68AE"/>
    <w:rsid w:val="008E17B6"/>
    <w:rsid w:val="008E780F"/>
    <w:rsid w:val="008E7B28"/>
    <w:rsid w:val="00905550"/>
    <w:rsid w:val="00921793"/>
    <w:rsid w:val="0095003F"/>
    <w:rsid w:val="009538E2"/>
    <w:rsid w:val="0096283C"/>
    <w:rsid w:val="00982014"/>
    <w:rsid w:val="009849F7"/>
    <w:rsid w:val="00987511"/>
    <w:rsid w:val="009B1317"/>
    <w:rsid w:val="009C5A26"/>
    <w:rsid w:val="00A21E35"/>
    <w:rsid w:val="00A36165"/>
    <w:rsid w:val="00A41869"/>
    <w:rsid w:val="00A45709"/>
    <w:rsid w:val="00A60248"/>
    <w:rsid w:val="00A6202E"/>
    <w:rsid w:val="00A90290"/>
    <w:rsid w:val="00A9595A"/>
    <w:rsid w:val="00A96088"/>
    <w:rsid w:val="00AB613D"/>
    <w:rsid w:val="00AB6B57"/>
    <w:rsid w:val="00AC16A3"/>
    <w:rsid w:val="00AE1284"/>
    <w:rsid w:val="00AE4036"/>
    <w:rsid w:val="00B206BF"/>
    <w:rsid w:val="00B31AEC"/>
    <w:rsid w:val="00B723FC"/>
    <w:rsid w:val="00B76FE6"/>
    <w:rsid w:val="00B84BD6"/>
    <w:rsid w:val="00BA66E6"/>
    <w:rsid w:val="00BE0CD4"/>
    <w:rsid w:val="00BE1C5A"/>
    <w:rsid w:val="00BE3E3E"/>
    <w:rsid w:val="00C148A2"/>
    <w:rsid w:val="00C23A45"/>
    <w:rsid w:val="00C24890"/>
    <w:rsid w:val="00C255D6"/>
    <w:rsid w:val="00C261FD"/>
    <w:rsid w:val="00C33E1F"/>
    <w:rsid w:val="00C33F03"/>
    <w:rsid w:val="00C424AC"/>
    <w:rsid w:val="00C53319"/>
    <w:rsid w:val="00C66B96"/>
    <w:rsid w:val="00D00417"/>
    <w:rsid w:val="00D016E9"/>
    <w:rsid w:val="00D0662D"/>
    <w:rsid w:val="00D31784"/>
    <w:rsid w:val="00D51C00"/>
    <w:rsid w:val="00D55B9B"/>
    <w:rsid w:val="00D56550"/>
    <w:rsid w:val="00D64280"/>
    <w:rsid w:val="00D6482C"/>
    <w:rsid w:val="00D8054C"/>
    <w:rsid w:val="00D8199B"/>
    <w:rsid w:val="00D97759"/>
    <w:rsid w:val="00DB3DEC"/>
    <w:rsid w:val="00DC4F34"/>
    <w:rsid w:val="00DD4C84"/>
    <w:rsid w:val="00DE7335"/>
    <w:rsid w:val="00DF1082"/>
    <w:rsid w:val="00DF3C36"/>
    <w:rsid w:val="00E608B3"/>
    <w:rsid w:val="00E70431"/>
    <w:rsid w:val="00E71A0B"/>
    <w:rsid w:val="00E730BA"/>
    <w:rsid w:val="00E87E7A"/>
    <w:rsid w:val="00E9578F"/>
    <w:rsid w:val="00EB588D"/>
    <w:rsid w:val="00EC4F99"/>
    <w:rsid w:val="00EE5307"/>
    <w:rsid w:val="00EE61AD"/>
    <w:rsid w:val="00EF79E4"/>
    <w:rsid w:val="00F24B2E"/>
    <w:rsid w:val="00F376DC"/>
    <w:rsid w:val="00F40860"/>
    <w:rsid w:val="00F574D4"/>
    <w:rsid w:val="00F62B36"/>
    <w:rsid w:val="00F63DD5"/>
    <w:rsid w:val="00F649AD"/>
    <w:rsid w:val="00F80583"/>
    <w:rsid w:val="00F90576"/>
    <w:rsid w:val="00F94376"/>
    <w:rsid w:val="00F9685B"/>
    <w:rsid w:val="00F97AD1"/>
    <w:rsid w:val="00FB0BCF"/>
    <w:rsid w:val="00FD0361"/>
    <w:rsid w:val="00FD1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B9ECD"/>
  <w15:chartTrackingRefBased/>
  <w15:docId w15:val="{EA9330D2-BC75-43CB-82EB-67DF95FE9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9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62C35"/>
    <w:pPr>
      <w:spacing w:after="0" w:line="240" w:lineRule="auto"/>
    </w:pPr>
    <w:rPr>
      <w:color w:val="44546A" w:themeColor="text2"/>
      <w:sz w:val="20"/>
      <w:szCs w:val="20"/>
      <w:lang w:val="en-US"/>
    </w:rPr>
  </w:style>
  <w:style w:type="paragraph" w:styleId="ListParagraph">
    <w:name w:val="List Paragraph"/>
    <w:basedOn w:val="Normal"/>
    <w:uiPriority w:val="34"/>
    <w:qFormat/>
    <w:rsid w:val="00562DF1"/>
    <w:pPr>
      <w:ind w:left="720"/>
      <w:contextualSpacing/>
    </w:pPr>
  </w:style>
  <w:style w:type="paragraph" w:styleId="Title">
    <w:name w:val="Title"/>
    <w:basedOn w:val="Normal"/>
    <w:next w:val="Normal"/>
    <w:link w:val="TitleChar"/>
    <w:uiPriority w:val="10"/>
    <w:qFormat/>
    <w:rsid w:val="000A09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90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A0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01"/>
  </w:style>
  <w:style w:type="paragraph" w:styleId="Footer">
    <w:name w:val="footer"/>
    <w:basedOn w:val="Normal"/>
    <w:link w:val="FooterChar"/>
    <w:uiPriority w:val="99"/>
    <w:unhideWhenUsed/>
    <w:rsid w:val="000A0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01"/>
  </w:style>
  <w:style w:type="character" w:customStyle="1" w:styleId="Heading1Char">
    <w:name w:val="Heading 1 Char"/>
    <w:basedOn w:val="DefaultParagraphFont"/>
    <w:link w:val="Heading1"/>
    <w:uiPriority w:val="9"/>
    <w:rsid w:val="000A090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9685B"/>
    <w:rPr>
      <w:color w:val="0563C1" w:themeColor="hyperlink"/>
      <w:u w:val="single"/>
    </w:rPr>
  </w:style>
  <w:style w:type="character" w:styleId="UnresolvedMention">
    <w:name w:val="Unresolved Mention"/>
    <w:basedOn w:val="DefaultParagraphFont"/>
    <w:uiPriority w:val="99"/>
    <w:semiHidden/>
    <w:unhideWhenUsed/>
    <w:rsid w:val="00F9685B"/>
    <w:rPr>
      <w:color w:val="605E5C"/>
      <w:shd w:val="clear" w:color="auto" w:fill="E1DFDD"/>
    </w:rPr>
  </w:style>
  <w:style w:type="character" w:styleId="FollowedHyperlink">
    <w:name w:val="FollowedHyperlink"/>
    <w:basedOn w:val="DefaultParagraphFont"/>
    <w:uiPriority w:val="99"/>
    <w:semiHidden/>
    <w:unhideWhenUsed/>
    <w:rsid w:val="006157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D3CBF-F419-4931-AC5E-21B7DB986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Jonah Hitchings</dc:creator>
  <cp:keywords/>
  <dc:description/>
  <cp:lastModifiedBy>Jonah Hitchings</cp:lastModifiedBy>
  <cp:revision>5</cp:revision>
  <dcterms:created xsi:type="dcterms:W3CDTF">2018-12-07T00:11:00Z</dcterms:created>
  <dcterms:modified xsi:type="dcterms:W3CDTF">2018-12-07T19:13:00Z</dcterms:modified>
</cp:coreProperties>
</file>