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6D42EF" w14:textId="77777777" w:rsidR="006A60AE" w:rsidRDefault="00EA42E2">
      <w:pPr>
        <w:jc w:val="center"/>
        <w:rPr>
          <w:b/>
          <w:sz w:val="32"/>
          <w:szCs w:val="32"/>
        </w:rPr>
      </w:pPr>
      <w:r>
        <w:rPr>
          <w:b/>
          <w:sz w:val="32"/>
          <w:szCs w:val="32"/>
        </w:rPr>
        <w:t>Research Proposal Form</w:t>
      </w:r>
    </w:p>
    <w:p w14:paraId="46ADB034" w14:textId="77777777" w:rsidR="006A60AE" w:rsidRDefault="00EA42E2">
      <w:pPr>
        <w:rPr>
          <w:b/>
          <w:sz w:val="32"/>
          <w:szCs w:val="32"/>
        </w:rPr>
      </w:pPr>
      <w:r>
        <w:rPr>
          <w:b/>
          <w:sz w:val="32"/>
          <w:szCs w:val="32"/>
        </w:rPr>
        <w:t xml:space="preserve">MSc Public Health and Social Care in Practice Dissertation </w:t>
      </w:r>
      <w:r>
        <w:rPr>
          <w:b/>
          <w:sz w:val="30"/>
          <w:szCs w:val="30"/>
        </w:rPr>
        <w:t>(</w:t>
      </w:r>
      <w:r>
        <w:rPr>
          <w:b/>
          <w:sz w:val="30"/>
          <w:szCs w:val="30"/>
          <w:lang w:val="en-US"/>
        </w:rPr>
        <w:t>L</w:t>
      </w:r>
      <w:r>
        <w:rPr>
          <w:b/>
          <w:sz w:val="30"/>
          <w:szCs w:val="30"/>
        </w:rPr>
        <w:t>CHS7004)</w:t>
      </w:r>
    </w:p>
    <w:p w14:paraId="104D8B84" w14:textId="77777777" w:rsidR="006A60AE" w:rsidRDefault="006A60AE">
      <w:pPr>
        <w:rPr>
          <w:b/>
          <w:sz w:val="24"/>
          <w:szCs w:val="24"/>
        </w:rPr>
      </w:pPr>
    </w:p>
    <w:p w14:paraId="09EE0B84" w14:textId="77777777" w:rsidR="006A60AE" w:rsidRDefault="00EA42E2">
      <w:pPr>
        <w:rPr>
          <w:b/>
          <w:sz w:val="24"/>
          <w:szCs w:val="24"/>
        </w:rPr>
      </w:pPr>
      <w:r>
        <w:rPr>
          <w:b/>
          <w:sz w:val="24"/>
          <w:szCs w:val="24"/>
        </w:rPr>
        <w:t xml:space="preserve">Fill in this form after discussions with your tutor. </w:t>
      </w:r>
    </w:p>
    <w:p w14:paraId="0C3C8226" w14:textId="77777777" w:rsidR="006A60AE" w:rsidRDefault="00EA42E2">
      <w:pPr>
        <w:rPr>
          <w:b/>
          <w:sz w:val="24"/>
          <w:szCs w:val="24"/>
        </w:rPr>
      </w:pPr>
      <w:r>
        <w:rPr>
          <w:b/>
          <w:sz w:val="24"/>
          <w:szCs w:val="24"/>
        </w:rPr>
        <w:t>The information will be formally submitted to your supervisor for approval.</w:t>
      </w:r>
    </w:p>
    <w:p w14:paraId="0859B251" w14:textId="77777777" w:rsidR="006A60AE" w:rsidRDefault="006A60AE">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6A60AE" w14:paraId="726D2B95" w14:textId="77777777">
        <w:tc>
          <w:tcPr>
            <w:tcW w:w="4248" w:type="dxa"/>
          </w:tcPr>
          <w:p w14:paraId="741A7DFA" w14:textId="77777777" w:rsidR="006A60AE" w:rsidRDefault="00EA42E2">
            <w:pPr>
              <w:spacing w:after="0" w:line="240" w:lineRule="auto"/>
              <w:rPr>
                <w:b/>
                <w:sz w:val="24"/>
                <w:szCs w:val="24"/>
              </w:rPr>
            </w:pPr>
            <w:r>
              <w:rPr>
                <w:b/>
                <w:sz w:val="24"/>
                <w:szCs w:val="24"/>
              </w:rPr>
              <w:t>Student Name</w:t>
            </w:r>
          </w:p>
        </w:tc>
        <w:tc>
          <w:tcPr>
            <w:tcW w:w="4536" w:type="dxa"/>
          </w:tcPr>
          <w:p w14:paraId="375FD4A2" w14:textId="77777777" w:rsidR="006A60AE" w:rsidRDefault="00EA42E2">
            <w:pPr>
              <w:spacing w:after="0" w:line="240" w:lineRule="auto"/>
              <w:rPr>
                <w:b/>
                <w:sz w:val="24"/>
                <w:szCs w:val="24"/>
              </w:rPr>
            </w:pPr>
            <w:r>
              <w:rPr>
                <w:b/>
                <w:sz w:val="24"/>
                <w:szCs w:val="24"/>
              </w:rPr>
              <w:t>Student ID</w:t>
            </w:r>
          </w:p>
        </w:tc>
      </w:tr>
      <w:tr w:rsidR="006A60AE" w14:paraId="5966F442" w14:textId="77777777">
        <w:tc>
          <w:tcPr>
            <w:tcW w:w="4248" w:type="dxa"/>
          </w:tcPr>
          <w:p w14:paraId="612DE013" w14:textId="77777777" w:rsidR="006A60AE" w:rsidRDefault="006A60AE">
            <w:pPr>
              <w:spacing w:after="0" w:line="240" w:lineRule="auto"/>
              <w:rPr>
                <w:b/>
                <w:sz w:val="24"/>
                <w:szCs w:val="24"/>
              </w:rPr>
            </w:pPr>
          </w:p>
          <w:p w14:paraId="37FA16CA" w14:textId="77777777" w:rsidR="006A60AE" w:rsidRDefault="00EA42E2">
            <w:pPr>
              <w:spacing w:after="0" w:line="240" w:lineRule="auto"/>
              <w:rPr>
                <w:b/>
                <w:sz w:val="24"/>
                <w:szCs w:val="24"/>
                <w:lang w:val="en-US"/>
              </w:rPr>
            </w:pPr>
            <w:r>
              <w:rPr>
                <w:b/>
                <w:sz w:val="24"/>
                <w:szCs w:val="24"/>
                <w:lang w:val="en-US"/>
              </w:rPr>
              <w:t>Gnana Sphurthi Kari</w:t>
            </w:r>
          </w:p>
        </w:tc>
        <w:tc>
          <w:tcPr>
            <w:tcW w:w="4536" w:type="dxa"/>
          </w:tcPr>
          <w:p w14:paraId="10490DB7" w14:textId="77777777" w:rsidR="006A60AE" w:rsidRDefault="006A60AE">
            <w:pPr>
              <w:spacing w:after="0" w:line="240" w:lineRule="auto"/>
              <w:rPr>
                <w:b/>
                <w:sz w:val="24"/>
                <w:szCs w:val="24"/>
                <w:lang w:val="en-US"/>
              </w:rPr>
            </w:pPr>
          </w:p>
          <w:p w14:paraId="5D9FE026" w14:textId="77777777" w:rsidR="006A60AE" w:rsidRDefault="00EA42E2">
            <w:pPr>
              <w:spacing w:after="0" w:line="240" w:lineRule="auto"/>
              <w:rPr>
                <w:b/>
                <w:sz w:val="24"/>
                <w:szCs w:val="24"/>
                <w:lang w:val="en-US"/>
              </w:rPr>
            </w:pPr>
            <w:r>
              <w:rPr>
                <w:b/>
                <w:sz w:val="24"/>
                <w:szCs w:val="24"/>
                <w:lang w:val="en-US"/>
              </w:rPr>
              <w:t>2229907</w:t>
            </w:r>
          </w:p>
        </w:tc>
      </w:tr>
    </w:tbl>
    <w:p w14:paraId="5DB57BBD" w14:textId="77777777" w:rsidR="006A60AE" w:rsidRDefault="00EA42E2">
      <w:pPr>
        <w:rPr>
          <w:bCs/>
          <w:i/>
          <w:iCs/>
          <w:sz w:val="16"/>
          <w:szCs w:val="16"/>
        </w:rPr>
      </w:pPr>
      <w:r>
        <w:rPr>
          <w:bCs/>
          <w:i/>
          <w:iCs/>
          <w:sz w:val="16"/>
          <w:szCs w:val="16"/>
        </w:rPr>
        <w:t xml:space="preserve">*Please adapt the text boxes accordingly </w:t>
      </w:r>
    </w:p>
    <w:p w14:paraId="1658F3DB" w14:textId="77777777" w:rsidR="006A60AE" w:rsidRDefault="006A60AE">
      <w:pPr>
        <w:rPr>
          <w:b/>
          <w:sz w:val="24"/>
          <w:szCs w:val="24"/>
        </w:rPr>
      </w:pPr>
    </w:p>
    <w:tbl>
      <w:tblPr>
        <w:tblStyle w:val="TableGrid"/>
        <w:tblW w:w="0" w:type="auto"/>
        <w:tblLook w:val="04A0" w:firstRow="1" w:lastRow="0" w:firstColumn="1" w:lastColumn="0" w:noHBand="0" w:noVBand="1"/>
      </w:tblPr>
      <w:tblGrid>
        <w:gridCol w:w="9016"/>
      </w:tblGrid>
      <w:tr w:rsidR="006A60AE" w14:paraId="2824A490" w14:textId="77777777">
        <w:tc>
          <w:tcPr>
            <w:tcW w:w="9016" w:type="dxa"/>
          </w:tcPr>
          <w:p w14:paraId="6D8FC523" w14:textId="77777777" w:rsidR="006A60AE" w:rsidRDefault="00EA42E2" w:rsidP="004A2A24">
            <w:pPr>
              <w:spacing w:after="0" w:line="240" w:lineRule="auto"/>
              <w:jc w:val="both"/>
              <w:rPr>
                <w:b/>
                <w:lang w:val="en-US"/>
              </w:rPr>
            </w:pPr>
            <w:r>
              <w:rPr>
                <w:b/>
              </w:rPr>
              <w:t>Proposed Research Topic:</w:t>
            </w:r>
            <w:r>
              <w:rPr>
                <w:b/>
                <w:lang w:val="en-US"/>
              </w:rPr>
              <w:t xml:space="preserve"> </w:t>
            </w:r>
          </w:p>
          <w:p w14:paraId="3F8AD2D7" w14:textId="3F8EE7E7" w:rsidR="006A60AE" w:rsidRDefault="00EA42E2" w:rsidP="004A2A24">
            <w:pPr>
              <w:spacing w:after="0" w:line="240" w:lineRule="auto"/>
              <w:jc w:val="both"/>
              <w:rPr>
                <w:bCs/>
                <w:lang w:val="en-US"/>
              </w:rPr>
            </w:pPr>
            <w:r>
              <w:rPr>
                <w:bCs/>
              </w:rPr>
              <w:t xml:space="preserve">A systematic review of Artificial Intelligence </w:t>
            </w:r>
            <w:r w:rsidR="000D19F2">
              <w:rPr>
                <w:bCs/>
              </w:rPr>
              <w:t>uses</w:t>
            </w:r>
            <w:r>
              <w:rPr>
                <w:bCs/>
              </w:rPr>
              <w:t xml:space="preserve"> in the early d</w:t>
            </w:r>
            <w:r>
              <w:rPr>
                <w:bCs/>
                <w:lang w:val="en-US"/>
              </w:rPr>
              <w:t>ia</w:t>
            </w:r>
            <w:r>
              <w:rPr>
                <w:bCs/>
              </w:rPr>
              <w:t>gnosis and efficient treatment of Dementia in adults aged 40 and above</w:t>
            </w:r>
            <w:r>
              <w:rPr>
                <w:bCs/>
                <w:lang w:val="en-US"/>
              </w:rPr>
              <w:t>.</w:t>
            </w:r>
          </w:p>
          <w:p w14:paraId="4BC75700" w14:textId="77777777" w:rsidR="006A60AE" w:rsidRDefault="006A60AE" w:rsidP="004A2A24">
            <w:pPr>
              <w:spacing w:after="0" w:line="240" w:lineRule="auto"/>
              <w:jc w:val="both"/>
              <w:rPr>
                <w:bCs/>
              </w:rPr>
            </w:pPr>
          </w:p>
          <w:p w14:paraId="39616D1F" w14:textId="77777777" w:rsidR="006A60AE" w:rsidRDefault="006A60AE" w:rsidP="004A2A24">
            <w:pPr>
              <w:spacing w:after="0" w:line="240" w:lineRule="auto"/>
              <w:jc w:val="both"/>
              <w:rPr>
                <w:b/>
                <w:highlight w:val="yellow"/>
              </w:rPr>
            </w:pPr>
          </w:p>
          <w:p w14:paraId="69A41B18" w14:textId="77777777" w:rsidR="006A60AE" w:rsidRDefault="00EA42E2" w:rsidP="004A2A24">
            <w:pPr>
              <w:spacing w:after="0" w:line="240" w:lineRule="auto"/>
              <w:jc w:val="both"/>
              <w:rPr>
                <w:bCs/>
                <w:lang w:val="en-US"/>
              </w:rPr>
            </w:pPr>
            <w:r>
              <w:rPr>
                <w:b/>
              </w:rPr>
              <w:t>Research question:</w:t>
            </w:r>
            <w:r>
              <w:rPr>
                <w:b/>
                <w:lang w:val="en-US"/>
              </w:rPr>
              <w:t xml:space="preserve"> -</w:t>
            </w:r>
            <w:r>
              <w:rPr>
                <w:bCs/>
                <w:lang w:val="en-US"/>
              </w:rPr>
              <w:t>"How does artificial intelligence contribute to the early diagnosis and effective treatment of dementia in adults (40 years and above)?"</w:t>
            </w:r>
          </w:p>
          <w:p w14:paraId="57B069F1" w14:textId="77777777" w:rsidR="006A60AE" w:rsidRDefault="006A60AE" w:rsidP="004A2A24">
            <w:pPr>
              <w:spacing w:after="0" w:line="240" w:lineRule="auto"/>
              <w:jc w:val="both"/>
              <w:rPr>
                <w:bCs/>
              </w:rPr>
            </w:pPr>
          </w:p>
          <w:p w14:paraId="25DD36EB" w14:textId="77777777" w:rsidR="006A60AE" w:rsidRDefault="006A60AE" w:rsidP="004A2A24">
            <w:pPr>
              <w:spacing w:after="0" w:line="240" w:lineRule="auto"/>
              <w:jc w:val="both"/>
              <w:rPr>
                <w:bCs/>
              </w:rPr>
            </w:pPr>
          </w:p>
          <w:p w14:paraId="6E6018AF" w14:textId="75551669" w:rsidR="006A60AE" w:rsidRDefault="00EA42E2" w:rsidP="00AB1B20">
            <w:pPr>
              <w:spacing w:after="0" w:line="240" w:lineRule="auto"/>
              <w:jc w:val="both"/>
              <w:rPr>
                <w:b/>
                <w:lang w:val="en-US"/>
              </w:rPr>
            </w:pPr>
            <w:r>
              <w:rPr>
                <w:b/>
              </w:rPr>
              <w:t>Research methodology:</w:t>
            </w:r>
            <w:r>
              <w:rPr>
                <w:b/>
                <w:lang w:val="en-US"/>
              </w:rPr>
              <w:t xml:space="preserve"> </w:t>
            </w:r>
            <w:r>
              <w:rPr>
                <w:bCs/>
                <w:lang w:val="en-US"/>
              </w:rPr>
              <w:t>Systematic review</w:t>
            </w:r>
            <w:r w:rsidR="00502E74">
              <w:rPr>
                <w:bCs/>
                <w:lang w:val="en-US"/>
              </w:rPr>
              <w:t xml:space="preserve"> - </w:t>
            </w:r>
            <w:r w:rsidR="00502E74" w:rsidRPr="00502E74">
              <w:rPr>
                <w:bCs/>
                <w:lang w:val="en-US"/>
              </w:rPr>
              <w:t>A systematic review seeks to consolidate available evidence to address a specific research query.</w:t>
            </w:r>
            <w:r w:rsidR="00816F9D">
              <w:t xml:space="preserve"> </w:t>
            </w:r>
            <w:r w:rsidR="00816F9D" w:rsidRPr="00816F9D">
              <w:rPr>
                <w:bCs/>
                <w:lang w:val="en-US"/>
              </w:rPr>
              <w:t xml:space="preserve">These reviews can amalgamate findings from diverse research studies to generate a unified outcome or inference, or they can synthesize various forms of evidence to investigate or elucidate </w:t>
            </w:r>
            <w:r w:rsidR="00FF3474" w:rsidRPr="00816F9D">
              <w:rPr>
                <w:bCs/>
                <w:lang w:val="en-US"/>
              </w:rPr>
              <w:t>significance</w:t>
            </w:r>
            <w:r w:rsidR="00FF3474">
              <w:rPr>
                <w:bCs/>
                <w:lang w:val="en-US"/>
              </w:rPr>
              <w:t xml:space="preserve"> (</w:t>
            </w:r>
            <w:r w:rsidR="00E53809" w:rsidRPr="00E53809">
              <w:t>Pollock, A. and Berge, E</w:t>
            </w:r>
            <w:r w:rsidR="00B42F41">
              <w:t>., 2018</w:t>
            </w:r>
            <w:r w:rsidR="00FF3474">
              <w:t>).</w:t>
            </w:r>
            <w:r w:rsidR="004A2A24">
              <w:t xml:space="preserve"> </w:t>
            </w:r>
            <w:r w:rsidR="004A2A24" w:rsidRPr="004A2A24">
              <w:t>AI tools</w:t>
            </w:r>
            <w:r w:rsidR="00F06683">
              <w:t xml:space="preserve"> and technolo</w:t>
            </w:r>
            <w:r w:rsidR="00BA192E">
              <w:t>gies</w:t>
            </w:r>
            <w:r w:rsidR="004A2A24" w:rsidRPr="004A2A24">
              <w:t xml:space="preserve"> are becoming integral in clinical settings, playing a role in dementia diagnosis approaches. A thorough examination of these evolving trends will provide government healthcare agencies and patient organizations </w:t>
            </w:r>
            <w:r w:rsidR="00AB1B20" w:rsidRPr="00AB1B20">
              <w:t>better anticipate and understand these powerful tool</w:t>
            </w:r>
            <w:r w:rsidR="005D33CA">
              <w:t xml:space="preserve">s </w:t>
            </w:r>
            <w:r w:rsidR="00021E69">
              <w:t>(</w:t>
            </w:r>
            <w:r w:rsidR="00021E69" w:rsidRPr="0045227E">
              <w:t>Richardson, A. et al</w:t>
            </w:r>
            <w:r w:rsidR="00C8271A">
              <w:t>, 2022).</w:t>
            </w:r>
          </w:p>
          <w:p w14:paraId="779FD154" w14:textId="77777777" w:rsidR="006A60AE" w:rsidRDefault="006A60AE" w:rsidP="004A2A24">
            <w:pPr>
              <w:spacing w:after="0" w:line="240" w:lineRule="auto"/>
              <w:jc w:val="both"/>
              <w:rPr>
                <w:b/>
                <w:lang w:val="en-US"/>
              </w:rPr>
            </w:pPr>
          </w:p>
          <w:p w14:paraId="492E88F6" w14:textId="77777777" w:rsidR="006A60AE" w:rsidRDefault="006A60AE">
            <w:pPr>
              <w:spacing w:after="0" w:line="240" w:lineRule="auto"/>
              <w:rPr>
                <w:b/>
              </w:rPr>
            </w:pPr>
          </w:p>
          <w:p w14:paraId="1949328A" w14:textId="77777777" w:rsidR="006A60AE" w:rsidRDefault="006A60AE">
            <w:pPr>
              <w:spacing w:after="0" w:line="240" w:lineRule="auto"/>
            </w:pPr>
          </w:p>
        </w:tc>
      </w:tr>
    </w:tbl>
    <w:p w14:paraId="20C9E648" w14:textId="77777777" w:rsidR="006A60AE" w:rsidRDefault="006A60AE">
      <w:pPr>
        <w:rPr>
          <w:b/>
          <w:sz w:val="28"/>
          <w:szCs w:val="28"/>
        </w:rPr>
      </w:pPr>
    </w:p>
    <w:p w14:paraId="7C9413F2" w14:textId="77777777" w:rsidR="006A60AE" w:rsidRDefault="006A60AE">
      <w:pPr>
        <w:rPr>
          <w:b/>
          <w:sz w:val="24"/>
          <w:szCs w:val="24"/>
        </w:rPr>
      </w:pPr>
    </w:p>
    <w:p w14:paraId="57CE292B" w14:textId="77777777" w:rsidR="006A60AE" w:rsidRDefault="006A60AE">
      <w:pPr>
        <w:rPr>
          <w:b/>
          <w:sz w:val="24"/>
          <w:szCs w:val="24"/>
        </w:rPr>
      </w:pPr>
    </w:p>
    <w:p w14:paraId="1B0E3303" w14:textId="77777777" w:rsidR="006A60AE" w:rsidRDefault="006A60AE">
      <w:pPr>
        <w:rPr>
          <w:b/>
          <w:sz w:val="24"/>
          <w:szCs w:val="24"/>
        </w:rPr>
      </w:pPr>
    </w:p>
    <w:p w14:paraId="0AC7AC25" w14:textId="77777777" w:rsidR="006A60AE" w:rsidRDefault="006A60AE">
      <w:pPr>
        <w:rPr>
          <w:b/>
          <w:sz w:val="24"/>
          <w:szCs w:val="24"/>
        </w:rPr>
      </w:pPr>
    </w:p>
    <w:p w14:paraId="2923C7CE" w14:textId="77777777" w:rsidR="006A60AE" w:rsidRDefault="006A60AE">
      <w:pPr>
        <w:rPr>
          <w:b/>
          <w:sz w:val="24"/>
          <w:szCs w:val="24"/>
        </w:rPr>
      </w:pPr>
    </w:p>
    <w:p w14:paraId="5CB504CC" w14:textId="77777777" w:rsidR="006A60AE" w:rsidRDefault="00EA42E2">
      <w:pPr>
        <w:rPr>
          <w:b/>
          <w:sz w:val="24"/>
          <w:szCs w:val="24"/>
        </w:rPr>
      </w:pPr>
      <w:r>
        <w:rPr>
          <w:b/>
          <w:sz w:val="24"/>
          <w:szCs w:val="24"/>
        </w:rPr>
        <w:t xml:space="preserve">A brief overview </w:t>
      </w:r>
      <w:r>
        <w:t>(14-20 sentences, including 5 references)</w:t>
      </w:r>
    </w:p>
    <w:tbl>
      <w:tblPr>
        <w:tblStyle w:val="TableGrid"/>
        <w:tblW w:w="0" w:type="auto"/>
        <w:tblLook w:val="04A0" w:firstRow="1" w:lastRow="0" w:firstColumn="1" w:lastColumn="0" w:noHBand="0" w:noVBand="1"/>
      </w:tblPr>
      <w:tblGrid>
        <w:gridCol w:w="9016"/>
      </w:tblGrid>
      <w:tr w:rsidR="006A60AE" w14:paraId="71F4E61C" w14:textId="77777777" w:rsidTr="00720EE1">
        <w:trPr>
          <w:trHeight w:val="8719"/>
        </w:trPr>
        <w:tc>
          <w:tcPr>
            <w:tcW w:w="9242" w:type="dxa"/>
          </w:tcPr>
          <w:p w14:paraId="6CEEC3B3" w14:textId="0691AAC2" w:rsidR="001617FA" w:rsidRDefault="00164E79" w:rsidP="001617FA">
            <w:pPr>
              <w:spacing w:after="0" w:line="240" w:lineRule="auto"/>
              <w:jc w:val="both"/>
            </w:pPr>
            <w:bookmarkStart w:id="0" w:name="_Hlk142389616"/>
            <w:r w:rsidRPr="00164E79">
              <w:t>Currently, dementia affects over 55 million individuals globally, with a majority, exceeding 60%, residing in low- and middle-income countries. Annually, approximately 10 million new cases are diagnosed.</w:t>
            </w:r>
            <w:r w:rsidR="005A6322">
              <w:t xml:space="preserve"> At present, dementia ranks as the seventh most common cause of mortality and stands out as a significant contributor to disability and reliance among the elderly on a global </w:t>
            </w:r>
            <w:r w:rsidR="000D19F2">
              <w:t>scale (</w:t>
            </w:r>
            <w:r w:rsidR="006110B3">
              <w:t>WHO,2023).</w:t>
            </w:r>
            <w:r w:rsidR="008F494F">
              <w:t xml:space="preserve"> </w:t>
            </w:r>
            <w:r w:rsidR="008F494F" w:rsidRPr="008F494F">
              <w:t>Alzheimer's disease represents the predominant type of dementia, accounting for approximately 60-70% of all dementia cases</w:t>
            </w:r>
            <w:r w:rsidR="000223B7">
              <w:t xml:space="preserve"> (WHO,2023).</w:t>
            </w:r>
            <w:r w:rsidR="00A1503A">
              <w:t xml:space="preserve"> </w:t>
            </w:r>
            <w:r w:rsidR="00A1503A" w:rsidRPr="00A1503A">
              <w:t>Research indicates that in the United Kingdom, there are over 944,000 individuals living with dementia</w:t>
            </w:r>
            <w:r w:rsidR="00A1503A">
              <w:t xml:space="preserve"> (NHS, 2023).</w:t>
            </w:r>
            <w:r w:rsidR="00D05209">
              <w:t xml:space="preserve"> </w:t>
            </w:r>
            <w:r w:rsidR="00D05209" w:rsidRPr="00D05209">
              <w:t>Individuals who experience dementia prior to reaching 65 years of age are often described as having early-onset, or working-age dementia, while those who are affected by dementia after this age are considered to have late-onset dementia</w:t>
            </w:r>
            <w:r w:rsidR="00F13770">
              <w:t xml:space="preserve"> </w:t>
            </w:r>
            <w:r w:rsidR="005D7F63">
              <w:t>(Dening T</w:t>
            </w:r>
            <w:r w:rsidR="007449F5">
              <w:t xml:space="preserve"> and</w:t>
            </w:r>
            <w:r w:rsidR="005D7F63">
              <w:t xml:space="preserve"> Sandilyan MB</w:t>
            </w:r>
            <w:r w:rsidR="007449F5">
              <w:t>,2014).</w:t>
            </w:r>
            <w:r w:rsidR="00846A2D">
              <w:t xml:space="preserve"> </w:t>
            </w:r>
            <w:r w:rsidR="00846A2D" w:rsidRPr="00846A2D">
              <w:t>The early identification of dementia can potentially postpone the advancement of this condition</w:t>
            </w:r>
            <w:r w:rsidR="00FC41B5">
              <w:t xml:space="preserve"> (</w:t>
            </w:r>
            <w:r w:rsidR="002035DB">
              <w:t xml:space="preserve">Aram So et.al., </w:t>
            </w:r>
            <w:r w:rsidR="00C9174F">
              <w:t>2017).</w:t>
            </w:r>
            <w:r w:rsidR="008A10E5">
              <w:t xml:space="preserve"> </w:t>
            </w:r>
            <w:r w:rsidR="008A10E5" w:rsidRPr="008A10E5">
              <w:t>Recognizing dementia at an early stage brings with it a range of advantages, such as gaining timely access to treatment, receiving relevant information, counsel, and support, all of which collectively enhance the well-being of both patients and their caregivers and family members.</w:t>
            </w:r>
            <w:r w:rsidR="00FB7450">
              <w:t xml:space="preserve"> </w:t>
            </w:r>
            <w:r w:rsidR="00FB7450" w:rsidRPr="00FB7450">
              <w:t>Appropriate actions can be implemented in a timely manner to avert potential risks to oneself or others, for instance, with activities like driving or fulfilling professional responsibilities at work</w:t>
            </w:r>
            <w:r w:rsidR="004272BF">
              <w:t xml:space="preserve"> (</w:t>
            </w:r>
            <w:r w:rsidR="004272BF" w:rsidRPr="004272BF">
              <w:t>Giezendanner</w:t>
            </w:r>
            <w:r w:rsidR="00EA1EA9">
              <w:t>n S et.al.,2019).</w:t>
            </w:r>
            <w:r w:rsidR="00776B47">
              <w:t xml:space="preserve"> </w:t>
            </w:r>
            <w:r w:rsidR="00776B47" w:rsidRPr="00776B47">
              <w:t xml:space="preserve">Artificial intelligence (AI) holds significant potential in aiding the early detection of dementia, offering substantial advantages in enhancing the well-being of individuals with dementia and their </w:t>
            </w:r>
            <w:r w:rsidR="0010484F" w:rsidRPr="00776B47">
              <w:t>caregivers.</w:t>
            </w:r>
            <w:r w:rsidR="0010484F">
              <w:t xml:space="preserve"> Early</w:t>
            </w:r>
            <w:r w:rsidR="001617FA">
              <w:t xml:space="preserve"> diagnosis plays a pivotal role in enhancing future care and treatment. Presently, the diagnosis of dementia presents significant challenges due to its subtle onset and the wide range of symptoms, which are frequently misinterpreted as typical age-related cognitive decline. Enhancing prevention, diagnosis, and the pursuit of potential treatments necessitates a deeper understanding of the mechanisms of artificial intelligence (AI)</w:t>
            </w:r>
            <w:r w:rsidR="006C456B">
              <w:t xml:space="preserve"> (</w:t>
            </w:r>
            <w:r w:rsidR="0007568F">
              <w:t>Dashwood M et</w:t>
            </w:r>
            <w:r w:rsidR="0039448D">
              <w:t>.al.,</w:t>
            </w:r>
            <w:r w:rsidR="000152C4">
              <w:t>2021)</w:t>
            </w:r>
            <w:r w:rsidR="00BA126E">
              <w:t>.</w:t>
            </w:r>
          </w:p>
          <w:p w14:paraId="1ED6A789" w14:textId="24DF6A83" w:rsidR="001617FA" w:rsidRDefault="001617FA" w:rsidP="001617FA">
            <w:pPr>
              <w:spacing w:after="0" w:line="240" w:lineRule="auto"/>
              <w:jc w:val="both"/>
            </w:pPr>
          </w:p>
          <w:p w14:paraId="2BE5EFD6" w14:textId="77777777" w:rsidR="001617FA" w:rsidRDefault="001617FA" w:rsidP="001617FA">
            <w:pPr>
              <w:spacing w:after="0" w:line="240" w:lineRule="auto"/>
              <w:jc w:val="both"/>
            </w:pPr>
          </w:p>
          <w:p w14:paraId="2F2EC002" w14:textId="77777777" w:rsidR="001617FA" w:rsidRDefault="001617FA" w:rsidP="001617FA">
            <w:pPr>
              <w:spacing w:after="0" w:line="240" w:lineRule="auto"/>
              <w:jc w:val="both"/>
            </w:pPr>
          </w:p>
          <w:p w14:paraId="677BAB9E" w14:textId="2F88C958" w:rsidR="005A6322" w:rsidRDefault="005A6322" w:rsidP="00CF658D">
            <w:pPr>
              <w:spacing w:after="0" w:line="240" w:lineRule="auto"/>
              <w:jc w:val="both"/>
            </w:pPr>
          </w:p>
          <w:p w14:paraId="0C238879" w14:textId="0E73BB26" w:rsidR="006A60AE" w:rsidRDefault="006A60AE" w:rsidP="00CF658D">
            <w:pPr>
              <w:spacing w:after="0" w:line="240" w:lineRule="auto"/>
              <w:jc w:val="both"/>
            </w:pPr>
          </w:p>
          <w:p w14:paraId="4A3753C3" w14:textId="77777777" w:rsidR="006A60AE" w:rsidRDefault="006A60AE" w:rsidP="00CF658D">
            <w:pPr>
              <w:spacing w:after="0" w:line="240" w:lineRule="auto"/>
              <w:jc w:val="both"/>
            </w:pPr>
          </w:p>
          <w:p w14:paraId="47953675" w14:textId="77777777" w:rsidR="006A60AE" w:rsidRDefault="006A60AE" w:rsidP="00CF658D">
            <w:pPr>
              <w:spacing w:after="0" w:line="240" w:lineRule="auto"/>
              <w:jc w:val="both"/>
            </w:pPr>
          </w:p>
          <w:p w14:paraId="4256FF72" w14:textId="77777777" w:rsidR="006A60AE" w:rsidRDefault="006A60AE" w:rsidP="00CF658D">
            <w:pPr>
              <w:spacing w:after="0" w:line="240" w:lineRule="auto"/>
              <w:jc w:val="both"/>
            </w:pPr>
          </w:p>
          <w:p w14:paraId="1E928332" w14:textId="77777777" w:rsidR="006A60AE" w:rsidRDefault="006A60AE" w:rsidP="00CF658D">
            <w:pPr>
              <w:spacing w:after="0" w:line="240" w:lineRule="auto"/>
              <w:jc w:val="both"/>
            </w:pPr>
          </w:p>
          <w:p w14:paraId="75BFD347" w14:textId="77777777" w:rsidR="006A60AE" w:rsidRDefault="006A60AE" w:rsidP="00CF658D">
            <w:pPr>
              <w:spacing w:after="0" w:line="240" w:lineRule="auto"/>
              <w:jc w:val="both"/>
            </w:pPr>
          </w:p>
          <w:p w14:paraId="5B193AE2" w14:textId="77777777" w:rsidR="006A60AE" w:rsidRDefault="006A60AE" w:rsidP="00CF658D">
            <w:pPr>
              <w:spacing w:after="0" w:line="240" w:lineRule="auto"/>
              <w:jc w:val="both"/>
            </w:pPr>
          </w:p>
        </w:tc>
      </w:tr>
      <w:bookmarkEnd w:id="0"/>
    </w:tbl>
    <w:p w14:paraId="7E6AC70C" w14:textId="77777777" w:rsidR="00816F9D" w:rsidRDefault="00816F9D" w:rsidP="00720EE1">
      <w:pPr>
        <w:rPr>
          <w:b/>
          <w:sz w:val="24"/>
          <w:szCs w:val="24"/>
        </w:rPr>
      </w:pPr>
    </w:p>
    <w:p w14:paraId="3260777E" w14:textId="77777777" w:rsidR="00816F9D" w:rsidRDefault="00816F9D" w:rsidP="00720EE1">
      <w:pPr>
        <w:rPr>
          <w:b/>
          <w:sz w:val="24"/>
          <w:szCs w:val="24"/>
        </w:rPr>
      </w:pPr>
    </w:p>
    <w:p w14:paraId="358ACA4F" w14:textId="77777777" w:rsidR="00816F9D" w:rsidRDefault="00816F9D" w:rsidP="00720EE1">
      <w:pPr>
        <w:rPr>
          <w:b/>
          <w:sz w:val="24"/>
          <w:szCs w:val="24"/>
        </w:rPr>
      </w:pPr>
    </w:p>
    <w:p w14:paraId="5376B3C3" w14:textId="77777777" w:rsidR="00816F9D" w:rsidRDefault="00816F9D" w:rsidP="00720EE1">
      <w:pPr>
        <w:rPr>
          <w:b/>
          <w:sz w:val="24"/>
          <w:szCs w:val="24"/>
        </w:rPr>
      </w:pPr>
    </w:p>
    <w:p w14:paraId="70F348AE" w14:textId="77777777" w:rsidR="00816F9D" w:rsidRDefault="00816F9D" w:rsidP="00720EE1">
      <w:pPr>
        <w:rPr>
          <w:b/>
          <w:sz w:val="24"/>
          <w:szCs w:val="24"/>
        </w:rPr>
      </w:pPr>
    </w:p>
    <w:p w14:paraId="469456F7" w14:textId="77777777" w:rsidR="00816F9D" w:rsidRDefault="00816F9D" w:rsidP="00720EE1">
      <w:pPr>
        <w:rPr>
          <w:b/>
          <w:sz w:val="24"/>
          <w:szCs w:val="24"/>
        </w:rPr>
      </w:pPr>
    </w:p>
    <w:p w14:paraId="5F588EFC" w14:textId="40382FF3" w:rsidR="006A60AE" w:rsidRDefault="00EA42E2" w:rsidP="00720EE1">
      <w:pPr>
        <w:rPr>
          <w:b/>
          <w:sz w:val="24"/>
          <w:szCs w:val="24"/>
        </w:rPr>
      </w:pPr>
      <w:r>
        <w:rPr>
          <w:b/>
          <w:sz w:val="24"/>
          <w:szCs w:val="24"/>
        </w:rPr>
        <w:t xml:space="preserve">Aim </w:t>
      </w:r>
    </w:p>
    <w:tbl>
      <w:tblPr>
        <w:tblStyle w:val="TableGrid"/>
        <w:tblW w:w="0" w:type="auto"/>
        <w:tblLook w:val="04A0" w:firstRow="1" w:lastRow="0" w:firstColumn="1" w:lastColumn="0" w:noHBand="0" w:noVBand="1"/>
      </w:tblPr>
      <w:tblGrid>
        <w:gridCol w:w="9016"/>
      </w:tblGrid>
      <w:tr w:rsidR="006A60AE" w14:paraId="45F20D9A" w14:textId="77777777">
        <w:trPr>
          <w:trHeight w:val="2747"/>
        </w:trPr>
        <w:tc>
          <w:tcPr>
            <w:tcW w:w="9242" w:type="dxa"/>
          </w:tcPr>
          <w:p w14:paraId="6372418C" w14:textId="67F95DA4" w:rsidR="006A60AE" w:rsidRDefault="00EA42E2">
            <w:pPr>
              <w:spacing w:after="0" w:line="240" w:lineRule="auto"/>
            </w:pPr>
            <w:bookmarkStart w:id="1" w:name="_Hlk142389877"/>
            <w:r>
              <w:t>This research aims to examine and evaluate the role of artificial intelligence in enhancing the early diagnosis and effective treatment of dementia</w:t>
            </w:r>
            <w:r w:rsidR="0090494E">
              <w:t xml:space="preserve"> (</w:t>
            </w:r>
            <w:r w:rsidR="00473529">
              <w:t>Alzheimer’s</w:t>
            </w:r>
            <w:r w:rsidR="00382838">
              <w:t xml:space="preserve"> </w:t>
            </w:r>
            <w:r w:rsidR="0090494E">
              <w:t>and Parkinson’s</w:t>
            </w:r>
            <w:r w:rsidR="00D251B8">
              <w:t xml:space="preserve"> dementia)</w:t>
            </w:r>
            <w:r>
              <w:t xml:space="preserve"> in adults (40 years and above) and provide evidence for best health and social care practice.</w:t>
            </w:r>
          </w:p>
          <w:p w14:paraId="31497632" w14:textId="77777777" w:rsidR="006A60AE" w:rsidRDefault="006A60AE">
            <w:pPr>
              <w:spacing w:after="0" w:line="240" w:lineRule="auto"/>
            </w:pPr>
          </w:p>
          <w:p w14:paraId="6A4829F0" w14:textId="77777777" w:rsidR="006A60AE" w:rsidRDefault="006A60AE">
            <w:pPr>
              <w:spacing w:after="0" w:line="240" w:lineRule="auto"/>
            </w:pPr>
          </w:p>
          <w:p w14:paraId="6D7DCADB" w14:textId="77777777" w:rsidR="006A60AE" w:rsidRDefault="006A60AE">
            <w:pPr>
              <w:spacing w:after="0" w:line="240" w:lineRule="auto"/>
            </w:pPr>
          </w:p>
          <w:p w14:paraId="0DDC1844" w14:textId="77777777" w:rsidR="006A60AE" w:rsidRDefault="006A60AE">
            <w:pPr>
              <w:spacing w:after="0" w:line="240" w:lineRule="auto"/>
            </w:pPr>
          </w:p>
          <w:p w14:paraId="4F9BA0F9" w14:textId="77777777" w:rsidR="006A60AE" w:rsidRDefault="006A60AE">
            <w:pPr>
              <w:spacing w:after="0" w:line="240" w:lineRule="auto"/>
            </w:pPr>
          </w:p>
          <w:p w14:paraId="207B5A1C" w14:textId="77777777" w:rsidR="006A60AE" w:rsidRDefault="006A60AE">
            <w:pPr>
              <w:spacing w:after="0" w:line="240" w:lineRule="auto"/>
            </w:pPr>
          </w:p>
          <w:p w14:paraId="373C9BFF" w14:textId="77777777" w:rsidR="006A60AE" w:rsidRDefault="006A60AE">
            <w:pPr>
              <w:spacing w:after="0" w:line="240" w:lineRule="auto"/>
            </w:pPr>
          </w:p>
          <w:p w14:paraId="2B39457A" w14:textId="77777777" w:rsidR="006A60AE" w:rsidRDefault="006A60AE">
            <w:pPr>
              <w:spacing w:after="0" w:line="240" w:lineRule="auto"/>
            </w:pPr>
          </w:p>
          <w:p w14:paraId="4F2B29DE" w14:textId="77777777" w:rsidR="006A60AE" w:rsidRDefault="006A60AE">
            <w:pPr>
              <w:spacing w:after="0" w:line="240" w:lineRule="auto"/>
            </w:pPr>
          </w:p>
        </w:tc>
      </w:tr>
      <w:bookmarkEnd w:id="1"/>
    </w:tbl>
    <w:p w14:paraId="7200B29F" w14:textId="77777777" w:rsidR="006A60AE" w:rsidRDefault="006A60AE"/>
    <w:p w14:paraId="1FD16A43" w14:textId="77777777" w:rsidR="006A60AE" w:rsidRDefault="00EA42E2">
      <w:pPr>
        <w:rPr>
          <w:bCs/>
          <w:sz w:val="24"/>
          <w:szCs w:val="24"/>
        </w:rPr>
      </w:pPr>
      <w:r>
        <w:rPr>
          <w:b/>
          <w:sz w:val="24"/>
          <w:szCs w:val="24"/>
        </w:rPr>
        <w:t>Objectives</w:t>
      </w:r>
      <w:r>
        <w:rPr>
          <w:bCs/>
          <w:sz w:val="24"/>
          <w:szCs w:val="24"/>
        </w:rPr>
        <w:t xml:space="preserve"> </w:t>
      </w:r>
    </w:p>
    <w:tbl>
      <w:tblPr>
        <w:tblStyle w:val="TableGrid"/>
        <w:tblW w:w="0" w:type="auto"/>
        <w:tblLook w:val="04A0" w:firstRow="1" w:lastRow="0" w:firstColumn="1" w:lastColumn="0" w:noHBand="0" w:noVBand="1"/>
      </w:tblPr>
      <w:tblGrid>
        <w:gridCol w:w="9016"/>
      </w:tblGrid>
      <w:tr w:rsidR="006A60AE" w14:paraId="0866EE29" w14:textId="77777777">
        <w:trPr>
          <w:trHeight w:val="2747"/>
        </w:trPr>
        <w:tc>
          <w:tcPr>
            <w:tcW w:w="9242" w:type="dxa"/>
          </w:tcPr>
          <w:p w14:paraId="3FE6406A" w14:textId="77777777" w:rsidR="006A60AE" w:rsidRDefault="006A60AE">
            <w:pPr>
              <w:spacing w:after="0" w:line="240" w:lineRule="auto"/>
            </w:pPr>
          </w:p>
          <w:p w14:paraId="7F42058F" w14:textId="77777777" w:rsidR="006A60AE" w:rsidRDefault="00EA42E2">
            <w:pPr>
              <w:numPr>
                <w:ilvl w:val="0"/>
                <w:numId w:val="1"/>
              </w:numPr>
              <w:spacing w:after="0" w:line="240" w:lineRule="auto"/>
            </w:pPr>
            <w:r>
              <w:t>To examine different artificial models and methods for early diagnosis and effective treatment of dementia in</w:t>
            </w:r>
            <w:r>
              <w:rPr>
                <w:lang w:val="en-US"/>
              </w:rPr>
              <w:t xml:space="preserve"> </w:t>
            </w:r>
            <w:r>
              <w:t>adults (40 years and above).</w:t>
            </w:r>
          </w:p>
          <w:p w14:paraId="22DC4419" w14:textId="77777777" w:rsidR="006A60AE" w:rsidRDefault="006A60AE">
            <w:pPr>
              <w:spacing w:after="0" w:line="240" w:lineRule="auto"/>
            </w:pPr>
          </w:p>
          <w:p w14:paraId="772D4460" w14:textId="77777777" w:rsidR="006A60AE" w:rsidRDefault="00EA42E2">
            <w:pPr>
              <w:numPr>
                <w:ilvl w:val="0"/>
                <w:numId w:val="1"/>
              </w:numPr>
              <w:spacing w:after="0" w:line="240" w:lineRule="auto"/>
            </w:pPr>
            <w:r>
              <w:t>To determine the impact of implementing Artificial Intelligence for early diagnosis and treatment of dementia on practice.</w:t>
            </w:r>
          </w:p>
          <w:p w14:paraId="1EA51A27" w14:textId="77777777" w:rsidR="006A60AE" w:rsidRDefault="006A60AE">
            <w:pPr>
              <w:spacing w:after="0" w:line="240" w:lineRule="auto"/>
              <w:rPr>
                <w:lang w:val="en-US"/>
              </w:rPr>
            </w:pPr>
          </w:p>
          <w:p w14:paraId="3EE906A3" w14:textId="13FF48F8" w:rsidR="006A60AE" w:rsidRDefault="00EA42E2">
            <w:pPr>
              <w:numPr>
                <w:ilvl w:val="0"/>
                <w:numId w:val="1"/>
              </w:numPr>
              <w:spacing w:after="0" w:line="240" w:lineRule="auto"/>
            </w:pPr>
            <w:r>
              <w:t>To provide recommendations for government</w:t>
            </w:r>
            <w:r>
              <w:rPr>
                <w:lang w:val="en-US"/>
              </w:rPr>
              <w:t xml:space="preserve"> health care and </w:t>
            </w:r>
            <w:r>
              <w:t xml:space="preserve">patient </w:t>
            </w:r>
            <w:r w:rsidR="00036EE5">
              <w:t>organizations</w:t>
            </w:r>
            <w:r>
              <w:rPr>
                <w:lang w:val="en-US"/>
              </w:rPr>
              <w:t xml:space="preserve"> </w:t>
            </w:r>
            <w:r>
              <w:t>to improve health and social care practice and outcomes of dementia patients.</w:t>
            </w:r>
          </w:p>
          <w:p w14:paraId="0CB06519" w14:textId="77777777" w:rsidR="006A60AE" w:rsidRDefault="006A60AE">
            <w:pPr>
              <w:spacing w:after="0" w:line="240" w:lineRule="auto"/>
            </w:pPr>
          </w:p>
          <w:p w14:paraId="6623274D" w14:textId="77777777" w:rsidR="006A60AE" w:rsidRDefault="00EA42E2">
            <w:pPr>
              <w:numPr>
                <w:ilvl w:val="0"/>
                <w:numId w:val="1"/>
              </w:numPr>
              <w:spacing w:after="0" w:line="240" w:lineRule="auto"/>
              <w:rPr>
                <w:lang w:val="en-US"/>
              </w:rPr>
            </w:pPr>
            <w:r>
              <w:rPr>
                <w:lang w:val="en-US"/>
              </w:rPr>
              <w:t>Evaluate the effectiveness of Artificial intelligence-based tools and technologies in the early diagnosis of dementia in adults aged 40 and above.</w:t>
            </w:r>
          </w:p>
          <w:p w14:paraId="6DA7B027" w14:textId="77777777" w:rsidR="006A60AE" w:rsidRDefault="006A60AE">
            <w:pPr>
              <w:spacing w:after="0" w:line="240" w:lineRule="auto"/>
            </w:pPr>
          </w:p>
          <w:p w14:paraId="551DB9AF" w14:textId="77777777" w:rsidR="006A60AE" w:rsidRDefault="006A60AE">
            <w:pPr>
              <w:spacing w:after="0" w:line="240" w:lineRule="auto"/>
            </w:pPr>
          </w:p>
          <w:p w14:paraId="70694F9B" w14:textId="77777777" w:rsidR="006A60AE" w:rsidRDefault="006A60AE">
            <w:pPr>
              <w:spacing w:after="0" w:line="240" w:lineRule="auto"/>
            </w:pPr>
          </w:p>
          <w:p w14:paraId="131FCFC4" w14:textId="77777777" w:rsidR="006A60AE" w:rsidRDefault="006A60AE">
            <w:pPr>
              <w:spacing w:after="0" w:line="240" w:lineRule="auto"/>
            </w:pPr>
          </w:p>
          <w:p w14:paraId="46725F9B" w14:textId="77777777" w:rsidR="006A60AE" w:rsidRDefault="006A60AE">
            <w:pPr>
              <w:spacing w:after="0" w:line="240" w:lineRule="auto"/>
            </w:pPr>
          </w:p>
          <w:p w14:paraId="2CCA8923" w14:textId="77777777" w:rsidR="006A60AE" w:rsidRDefault="006A60AE">
            <w:pPr>
              <w:spacing w:after="0" w:line="240" w:lineRule="auto"/>
            </w:pPr>
          </w:p>
          <w:p w14:paraId="70FBD6A8" w14:textId="77777777" w:rsidR="006A60AE" w:rsidRDefault="006A60AE">
            <w:pPr>
              <w:spacing w:after="0" w:line="240" w:lineRule="auto"/>
            </w:pPr>
          </w:p>
        </w:tc>
      </w:tr>
    </w:tbl>
    <w:p w14:paraId="6FCB496C" w14:textId="77777777" w:rsidR="006A60AE" w:rsidRDefault="006A60AE"/>
    <w:p w14:paraId="64CCACB8" w14:textId="77777777" w:rsidR="006A60AE" w:rsidRDefault="006A60AE"/>
    <w:p w14:paraId="1B0AEBAF" w14:textId="77777777" w:rsidR="006A60AE" w:rsidRDefault="00EA42E2">
      <w:pPr>
        <w:rPr>
          <w:b/>
          <w:sz w:val="28"/>
          <w:szCs w:val="28"/>
        </w:rPr>
      </w:pPr>
      <w:r>
        <w:rPr>
          <w:b/>
          <w:sz w:val="28"/>
          <w:szCs w:val="28"/>
        </w:rPr>
        <w:t>Ethical considerations</w:t>
      </w:r>
      <w:r>
        <w:rPr>
          <w:bCs/>
          <w:sz w:val="28"/>
          <w:szCs w:val="28"/>
        </w:rPr>
        <w:t xml:space="preserve"> </w:t>
      </w:r>
      <w:r>
        <w:rPr>
          <w:bCs/>
          <w:sz w:val="24"/>
          <w:szCs w:val="24"/>
        </w:rPr>
        <w:t xml:space="preserve">(indicate ethical issues that are relevant to your research) </w:t>
      </w:r>
    </w:p>
    <w:tbl>
      <w:tblPr>
        <w:tblStyle w:val="TableGrid"/>
        <w:tblW w:w="9634" w:type="dxa"/>
        <w:tblLook w:val="04A0" w:firstRow="1" w:lastRow="0" w:firstColumn="1" w:lastColumn="0" w:noHBand="0" w:noVBand="1"/>
      </w:tblPr>
      <w:tblGrid>
        <w:gridCol w:w="8359"/>
        <w:gridCol w:w="1275"/>
      </w:tblGrid>
      <w:tr w:rsidR="006A60AE" w14:paraId="7568B4F5" w14:textId="77777777">
        <w:tc>
          <w:tcPr>
            <w:tcW w:w="8359" w:type="dxa"/>
          </w:tcPr>
          <w:p w14:paraId="0D004E14" w14:textId="77777777" w:rsidR="006A60AE" w:rsidRDefault="00EA42E2">
            <w:pPr>
              <w:spacing w:after="0" w:line="240" w:lineRule="auto"/>
              <w:rPr>
                <w:i/>
              </w:rPr>
            </w:pPr>
            <w:r>
              <w:rPr>
                <w:i/>
              </w:rPr>
              <w:t>Collecting primary data from human participants requires you to address these issues.</w:t>
            </w:r>
          </w:p>
          <w:p w14:paraId="5FBFFCE7" w14:textId="77777777" w:rsidR="006A60AE" w:rsidRDefault="00EA42E2">
            <w:pPr>
              <w:spacing w:after="0" w:line="240" w:lineRule="auto"/>
            </w:pPr>
            <w:r>
              <w:rPr>
                <w:i/>
              </w:rPr>
              <w:t>Using primary data sources still requires how you will address these issues.</w:t>
            </w:r>
          </w:p>
          <w:p w14:paraId="63560720" w14:textId="77777777" w:rsidR="006A60AE" w:rsidRDefault="006A60AE">
            <w:pPr>
              <w:spacing w:after="0" w:line="240" w:lineRule="auto"/>
              <w:rPr>
                <w:b/>
                <w:sz w:val="24"/>
                <w:szCs w:val="24"/>
                <w:u w:val="single"/>
              </w:rPr>
            </w:pPr>
          </w:p>
          <w:p w14:paraId="765C5553" w14:textId="77777777" w:rsidR="006A60AE" w:rsidRDefault="00EA42E2">
            <w:pPr>
              <w:spacing w:after="0" w:line="240" w:lineRule="auto"/>
              <w:rPr>
                <w:b/>
                <w:sz w:val="24"/>
                <w:szCs w:val="24"/>
              </w:rPr>
            </w:pPr>
            <w:r>
              <w:rPr>
                <w:b/>
                <w:sz w:val="24"/>
                <w:szCs w:val="24"/>
              </w:rPr>
              <w:t>I will submit my research proposal and the UWTSD ethics form to my supervisor to receive ethical approval.</w:t>
            </w:r>
          </w:p>
          <w:p w14:paraId="4F425746" w14:textId="77777777" w:rsidR="006A60AE" w:rsidRDefault="006A60AE">
            <w:pPr>
              <w:spacing w:after="0" w:line="240" w:lineRule="auto"/>
              <w:rPr>
                <w:b/>
                <w:sz w:val="24"/>
                <w:szCs w:val="24"/>
              </w:rPr>
            </w:pPr>
          </w:p>
          <w:p w14:paraId="3F1AF784" w14:textId="77777777" w:rsidR="006A60AE" w:rsidRDefault="00EA42E2">
            <w:pPr>
              <w:spacing w:after="0" w:line="240" w:lineRule="auto"/>
              <w:rPr>
                <w:b/>
                <w:sz w:val="24"/>
                <w:szCs w:val="24"/>
              </w:rPr>
            </w:pPr>
            <w:r>
              <w:rPr>
                <w:b/>
                <w:sz w:val="24"/>
                <w:szCs w:val="24"/>
              </w:rPr>
              <w:t>I will develop a research information letter and consent form to be handed to each participant.</w:t>
            </w:r>
          </w:p>
          <w:p w14:paraId="089649B0" w14:textId="77777777" w:rsidR="006A60AE" w:rsidRDefault="006A60AE">
            <w:pPr>
              <w:spacing w:after="0" w:line="240" w:lineRule="auto"/>
              <w:rPr>
                <w:b/>
                <w:sz w:val="24"/>
                <w:szCs w:val="24"/>
              </w:rPr>
            </w:pPr>
          </w:p>
          <w:p w14:paraId="0895AA66" w14:textId="77777777" w:rsidR="006A60AE" w:rsidRDefault="00EA42E2">
            <w:pPr>
              <w:spacing w:after="0" w:line="240" w:lineRule="auto"/>
            </w:pPr>
            <w:r>
              <w:rPr>
                <w:b/>
                <w:sz w:val="24"/>
                <w:szCs w:val="24"/>
              </w:rPr>
              <w:t>Voluntary informed Consent will be asked of each participant:</w:t>
            </w:r>
            <w:r>
              <w:t xml:space="preserve"> </w:t>
            </w:r>
          </w:p>
          <w:p w14:paraId="70B6CD24" w14:textId="77777777" w:rsidR="006A60AE" w:rsidRDefault="006A60AE">
            <w:pPr>
              <w:spacing w:after="0" w:line="240" w:lineRule="auto"/>
              <w:rPr>
                <w:b/>
                <w:sz w:val="24"/>
                <w:szCs w:val="24"/>
              </w:rPr>
            </w:pPr>
          </w:p>
          <w:p w14:paraId="2FE8BFDC" w14:textId="29EFBCB7" w:rsidR="006A60AE" w:rsidRDefault="00EA42E2">
            <w:pPr>
              <w:spacing w:after="0" w:line="240" w:lineRule="auto"/>
            </w:pPr>
            <w:r>
              <w:rPr>
                <w:b/>
                <w:sz w:val="24"/>
                <w:szCs w:val="24"/>
              </w:rPr>
              <w:t>I will ensure participants will not be</w:t>
            </w:r>
            <w:r>
              <w:rPr>
                <w:rStyle w:val="normaltextrun"/>
                <w:rFonts w:ascii="Calibri" w:hAnsi="Calibri" w:cs="Calibri"/>
                <w:b/>
                <w:bCs/>
                <w:color w:val="000000"/>
                <w:shd w:val="clear" w:color="auto" w:fill="FFFFFF"/>
              </w:rPr>
              <w:t xml:space="preserve"> subjected to coercion, intimidation, and undue </w:t>
            </w:r>
            <w:r w:rsidR="001D1301">
              <w:rPr>
                <w:rStyle w:val="normaltextrun"/>
                <w:rFonts w:ascii="Calibri" w:hAnsi="Calibri" w:cs="Calibri"/>
                <w:b/>
                <w:bCs/>
                <w:color w:val="000000"/>
                <w:shd w:val="clear" w:color="auto" w:fill="FFFFFF"/>
              </w:rPr>
              <w:t>influence to</w:t>
            </w:r>
            <w:r>
              <w:rPr>
                <w:rStyle w:val="normaltextrun"/>
                <w:rFonts w:ascii="Calibri" w:hAnsi="Calibri" w:cs="Calibri"/>
                <w:b/>
                <w:bCs/>
                <w:color w:val="000000"/>
                <w:shd w:val="clear" w:color="auto" w:fill="FFFFFF"/>
              </w:rPr>
              <w:t xml:space="preserve"> participate in this research</w:t>
            </w:r>
            <w:r>
              <w:rPr>
                <w:b/>
                <w:sz w:val="24"/>
                <w:szCs w:val="24"/>
              </w:rPr>
              <w:t>.</w:t>
            </w:r>
            <w:r>
              <w:t xml:space="preserve"> </w:t>
            </w:r>
          </w:p>
          <w:p w14:paraId="0F15366A" w14:textId="77777777" w:rsidR="006A60AE" w:rsidRDefault="006A60AE">
            <w:pPr>
              <w:spacing w:after="0" w:line="240" w:lineRule="auto"/>
            </w:pPr>
          </w:p>
          <w:p w14:paraId="3BD52BAB" w14:textId="77777777" w:rsidR="006A60AE" w:rsidRDefault="00EA42E2">
            <w:pPr>
              <w:spacing w:after="0" w:line="240" w:lineRule="auto"/>
            </w:pPr>
            <w:r>
              <w:rPr>
                <w:b/>
                <w:sz w:val="24"/>
                <w:szCs w:val="24"/>
              </w:rPr>
              <w:t>I will ensure participants will be informed they have the right to withdraw and their data from this research.</w:t>
            </w:r>
            <w:r>
              <w:t xml:space="preserve"> </w:t>
            </w:r>
          </w:p>
          <w:p w14:paraId="7BF90A92" w14:textId="77777777" w:rsidR="006A60AE" w:rsidRDefault="006A60AE">
            <w:pPr>
              <w:spacing w:after="0" w:line="240" w:lineRule="auto"/>
            </w:pPr>
          </w:p>
          <w:p w14:paraId="1C177FDF" w14:textId="77777777" w:rsidR="006A60AE" w:rsidRDefault="00EA42E2">
            <w:pPr>
              <w:spacing w:after="0" w:line="240" w:lineRule="auto"/>
              <w:rPr>
                <w:b/>
                <w:sz w:val="24"/>
                <w:szCs w:val="24"/>
              </w:rPr>
            </w:pPr>
            <w:r>
              <w:rPr>
                <w:b/>
                <w:sz w:val="24"/>
                <w:szCs w:val="24"/>
              </w:rPr>
              <w:t xml:space="preserve">I will ensure to store the obtained signed consent forms securely and anonymously. </w:t>
            </w:r>
          </w:p>
          <w:p w14:paraId="4C915904" w14:textId="77777777" w:rsidR="006A60AE" w:rsidRDefault="006A60AE">
            <w:pPr>
              <w:spacing w:after="0" w:line="240" w:lineRule="auto"/>
              <w:rPr>
                <w:b/>
                <w:sz w:val="24"/>
                <w:szCs w:val="24"/>
              </w:rPr>
            </w:pPr>
          </w:p>
          <w:p w14:paraId="7F10C178" w14:textId="77777777" w:rsidR="006A60AE" w:rsidRDefault="00EA42E2">
            <w:pPr>
              <w:spacing w:after="0" w:line="240" w:lineRule="auto"/>
              <w:rPr>
                <w:b/>
                <w:bCs/>
                <w:color w:val="FF0000"/>
              </w:rPr>
            </w:pPr>
            <w:r>
              <w:rPr>
                <w:b/>
                <w:sz w:val="24"/>
                <w:szCs w:val="24"/>
              </w:rPr>
              <w:t>I will ensure the collected data will be protected and stored securely and deleted after ending this study program.</w:t>
            </w:r>
          </w:p>
          <w:p w14:paraId="40DB22B0" w14:textId="77777777" w:rsidR="006A60AE" w:rsidRDefault="006A60AE">
            <w:pPr>
              <w:spacing w:after="0" w:line="240" w:lineRule="auto"/>
              <w:rPr>
                <w:b/>
                <w:bCs/>
                <w:color w:val="FF0000"/>
              </w:rPr>
            </w:pPr>
          </w:p>
          <w:p w14:paraId="31CE8AC9" w14:textId="77777777" w:rsidR="006A60AE" w:rsidRDefault="006A60AE">
            <w:pPr>
              <w:spacing w:after="0" w:line="240" w:lineRule="auto"/>
            </w:pPr>
          </w:p>
          <w:p w14:paraId="5BAF1A7C" w14:textId="11D50C27" w:rsidR="006A60AE" w:rsidRDefault="00EA42E2">
            <w:pPr>
              <w:spacing w:after="0" w:line="240" w:lineRule="auto"/>
            </w:pPr>
            <w:r>
              <w:t xml:space="preserve">I confirm that I have discussed and agreed every section of this form with my supervisor and will only conduct my research in line with what has been agreed in this </w:t>
            </w:r>
            <w:r w:rsidR="00E44047">
              <w:t>document.</w:t>
            </w:r>
          </w:p>
          <w:p w14:paraId="6797DC3D" w14:textId="77777777" w:rsidR="006A60AE" w:rsidRDefault="006A60AE">
            <w:pPr>
              <w:spacing w:after="0" w:line="240" w:lineRule="auto"/>
            </w:pPr>
          </w:p>
          <w:p w14:paraId="47E8FE28" w14:textId="77777777" w:rsidR="006A60AE" w:rsidRDefault="006A60AE">
            <w:pPr>
              <w:spacing w:after="0" w:line="240" w:lineRule="auto"/>
            </w:pPr>
          </w:p>
          <w:p w14:paraId="14F35B28" w14:textId="6EEF572C" w:rsidR="009450ED" w:rsidRDefault="00EA42E2">
            <w:pPr>
              <w:spacing w:after="0" w:line="240" w:lineRule="auto"/>
            </w:pPr>
            <w:r>
              <w:t>Signature</w:t>
            </w:r>
            <w:r w:rsidR="00635C9F">
              <w:t xml:space="preserve"> </w:t>
            </w:r>
            <w:r>
              <w:rPr>
                <w:lang w:val="en-US"/>
              </w:rPr>
              <w:t xml:space="preserve">Gnana </w:t>
            </w:r>
            <w:r w:rsidR="00E44047">
              <w:rPr>
                <w:lang w:val="en-US"/>
              </w:rPr>
              <w:t>Sphurthi</w:t>
            </w:r>
            <w:r>
              <w:rPr>
                <w:lang w:val="en-US"/>
              </w:rPr>
              <w:t xml:space="preserve"> </w:t>
            </w:r>
            <w:r w:rsidR="00E44047">
              <w:rPr>
                <w:lang w:val="en-US"/>
              </w:rPr>
              <w:t>Kari</w:t>
            </w:r>
            <w:r>
              <w:t xml:space="preserve">                                              </w:t>
            </w:r>
          </w:p>
          <w:p w14:paraId="506B10E2" w14:textId="0FF57781" w:rsidR="006A60AE" w:rsidRDefault="00516078">
            <w:pPr>
              <w:spacing w:after="0" w:line="240" w:lineRule="auto"/>
            </w:pPr>
            <w:r>
              <w:t>Dat</w:t>
            </w:r>
            <w:r w:rsidR="009450ED">
              <w:t xml:space="preserve">e </w:t>
            </w:r>
            <w:r w:rsidR="0057764A">
              <w:t>20</w:t>
            </w:r>
            <w:r w:rsidR="00F862E9" w:rsidRPr="000E572E">
              <w:rPr>
                <w:vertAlign w:val="superscript"/>
              </w:rPr>
              <w:t>th</w:t>
            </w:r>
            <w:r w:rsidR="00F862E9">
              <w:t xml:space="preserve"> October</w:t>
            </w:r>
            <w:r w:rsidR="00C5726C">
              <w:t xml:space="preserve"> </w:t>
            </w:r>
            <w:r w:rsidR="000E572E">
              <w:t>2023</w:t>
            </w:r>
          </w:p>
          <w:p w14:paraId="36738B77" w14:textId="77777777" w:rsidR="006A60AE" w:rsidRDefault="006A60AE">
            <w:pPr>
              <w:spacing w:after="0" w:line="240" w:lineRule="auto"/>
              <w:rPr>
                <w:bCs/>
                <w:u w:val="single"/>
              </w:rPr>
            </w:pPr>
          </w:p>
          <w:p w14:paraId="09BA1426" w14:textId="77777777" w:rsidR="006A60AE" w:rsidRDefault="006A60AE">
            <w:pPr>
              <w:spacing w:after="0" w:line="240" w:lineRule="auto"/>
              <w:rPr>
                <w:bCs/>
                <w:u w:val="single"/>
              </w:rPr>
            </w:pPr>
          </w:p>
          <w:p w14:paraId="42A3A6F5" w14:textId="77777777" w:rsidR="006A60AE" w:rsidRDefault="006A60AE">
            <w:pPr>
              <w:spacing w:after="0" w:line="240" w:lineRule="auto"/>
              <w:rPr>
                <w:bCs/>
                <w:u w:val="single"/>
              </w:rPr>
            </w:pPr>
          </w:p>
          <w:p w14:paraId="1B48E4D7" w14:textId="77777777" w:rsidR="006A60AE" w:rsidRDefault="00EA42E2">
            <w:pPr>
              <w:spacing w:after="0" w:line="240" w:lineRule="auto"/>
              <w:rPr>
                <w:b/>
                <w:u w:val="single"/>
              </w:rPr>
            </w:pPr>
            <w:r>
              <w:rPr>
                <w:b/>
                <w:bCs/>
                <w:u w:val="single"/>
              </w:rPr>
              <w:t>Supervisor:</w:t>
            </w:r>
          </w:p>
          <w:p w14:paraId="567FCBCB" w14:textId="77777777" w:rsidR="006A60AE" w:rsidRDefault="006A60AE">
            <w:pPr>
              <w:spacing w:after="0" w:line="240" w:lineRule="auto"/>
            </w:pPr>
          </w:p>
          <w:p w14:paraId="7FBA13B8" w14:textId="446EA892" w:rsidR="006A60AE" w:rsidRDefault="00EA42E2">
            <w:pPr>
              <w:spacing w:after="0" w:line="240" w:lineRule="auto"/>
            </w:pPr>
            <w:r>
              <w:t xml:space="preserve"> Signature………………………………….                                              </w:t>
            </w:r>
            <w:r w:rsidR="00B225C2">
              <w:t>Date…</w:t>
            </w:r>
            <w:r>
              <w:t>………………………</w:t>
            </w:r>
            <w:r w:rsidR="00B225C2">
              <w:t>…...</w:t>
            </w:r>
            <w:r>
              <w:t xml:space="preserve"> </w:t>
            </w:r>
          </w:p>
          <w:p w14:paraId="2093660B" w14:textId="77777777" w:rsidR="006A60AE" w:rsidRDefault="006A60AE">
            <w:pPr>
              <w:spacing w:after="0" w:line="240" w:lineRule="auto"/>
              <w:rPr>
                <w:bCs/>
                <w:u w:val="single"/>
              </w:rPr>
            </w:pPr>
          </w:p>
          <w:p w14:paraId="51BE728F" w14:textId="77777777" w:rsidR="006A60AE" w:rsidRDefault="006A60AE">
            <w:pPr>
              <w:spacing w:after="0" w:line="240" w:lineRule="auto"/>
            </w:pPr>
          </w:p>
          <w:p w14:paraId="123DCB7E" w14:textId="77777777" w:rsidR="006A60AE" w:rsidRDefault="006A60AE">
            <w:pPr>
              <w:spacing w:after="0" w:line="240" w:lineRule="auto"/>
            </w:pPr>
          </w:p>
          <w:p w14:paraId="67B457B2" w14:textId="77777777" w:rsidR="006A60AE" w:rsidRDefault="00EA42E2">
            <w:pPr>
              <w:spacing w:after="0" w:line="240" w:lineRule="auto"/>
              <w:rPr>
                <w:b/>
                <w:bCs/>
                <w:sz w:val="28"/>
                <w:szCs w:val="28"/>
                <w:u w:val="single"/>
              </w:rPr>
            </w:pPr>
            <w:r>
              <w:rPr>
                <w:b/>
                <w:bCs/>
                <w:sz w:val="28"/>
                <w:szCs w:val="28"/>
                <w:u w:val="single"/>
              </w:rPr>
              <w:t>Appendix:</w:t>
            </w:r>
          </w:p>
          <w:p w14:paraId="0C9526FA" w14:textId="77777777" w:rsidR="006A60AE" w:rsidRDefault="00EA42E2">
            <w:pPr>
              <w:spacing w:after="0" w:line="240" w:lineRule="auto"/>
              <w:rPr>
                <w:b/>
                <w:bCs/>
                <w:sz w:val="28"/>
                <w:szCs w:val="28"/>
              </w:rPr>
            </w:pPr>
            <w:r>
              <w:rPr>
                <w:b/>
                <w:bCs/>
                <w:sz w:val="28"/>
                <w:szCs w:val="28"/>
              </w:rPr>
              <w:t xml:space="preserve">A Participant research information form </w:t>
            </w:r>
          </w:p>
          <w:p w14:paraId="5104FA18" w14:textId="77777777" w:rsidR="006A60AE" w:rsidRDefault="00EA42E2">
            <w:pPr>
              <w:spacing w:after="0" w:line="240" w:lineRule="auto"/>
              <w:rPr>
                <w:b/>
                <w:bCs/>
                <w:sz w:val="28"/>
                <w:szCs w:val="28"/>
              </w:rPr>
            </w:pPr>
            <w:r>
              <w:rPr>
                <w:b/>
                <w:bCs/>
                <w:sz w:val="28"/>
                <w:szCs w:val="28"/>
              </w:rPr>
              <w:t>B Consent form</w:t>
            </w:r>
          </w:p>
          <w:p w14:paraId="46FB4A2D" w14:textId="77777777" w:rsidR="006A60AE" w:rsidRDefault="00EA42E2">
            <w:pPr>
              <w:spacing w:after="0" w:line="240" w:lineRule="auto"/>
              <w:rPr>
                <w:b/>
                <w:bCs/>
                <w:sz w:val="28"/>
                <w:szCs w:val="28"/>
              </w:rPr>
            </w:pPr>
            <w:r>
              <w:rPr>
                <w:b/>
                <w:bCs/>
                <w:sz w:val="28"/>
                <w:szCs w:val="28"/>
              </w:rPr>
              <w:t>C List of Questions / Interview schedule</w:t>
            </w:r>
          </w:p>
        </w:tc>
        <w:tc>
          <w:tcPr>
            <w:tcW w:w="1275" w:type="dxa"/>
          </w:tcPr>
          <w:p w14:paraId="315989EC" w14:textId="77777777" w:rsidR="006A60AE" w:rsidRDefault="006A60AE">
            <w:pPr>
              <w:spacing w:after="0" w:line="240" w:lineRule="auto"/>
              <w:rPr>
                <w:iCs/>
              </w:rPr>
            </w:pPr>
          </w:p>
          <w:p w14:paraId="530CF9F3" w14:textId="77777777" w:rsidR="006A60AE" w:rsidRDefault="006A60AE">
            <w:pPr>
              <w:spacing w:after="0" w:line="240" w:lineRule="auto"/>
              <w:rPr>
                <w:iCs/>
              </w:rPr>
            </w:pPr>
          </w:p>
          <w:p w14:paraId="33DDC99A" w14:textId="77777777" w:rsidR="006A60AE" w:rsidRDefault="006A60AE">
            <w:pPr>
              <w:spacing w:after="0" w:line="240" w:lineRule="auto"/>
              <w:rPr>
                <w:iCs/>
              </w:rPr>
            </w:pPr>
          </w:p>
          <w:p w14:paraId="637035CB" w14:textId="46162002" w:rsidR="006A60AE" w:rsidRDefault="00EA42E2">
            <w:pPr>
              <w:spacing w:after="0" w:line="240" w:lineRule="auto"/>
              <w:rPr>
                <w:rFonts w:cstheme="minorHAnsi"/>
                <w:sz w:val="48"/>
                <w:szCs w:val="48"/>
                <w:lang w:val="en-US"/>
              </w:rPr>
            </w:pPr>
            <w:r>
              <w:rPr>
                <w:rFonts w:cstheme="minorHAnsi"/>
                <w:sz w:val="24"/>
                <w:szCs w:val="24"/>
              </w:rPr>
              <w:t>Yes</w:t>
            </w:r>
          </w:p>
          <w:p w14:paraId="62CC975E" w14:textId="77777777" w:rsidR="006A60AE" w:rsidRDefault="006A60AE">
            <w:pPr>
              <w:spacing w:after="0" w:line="240" w:lineRule="auto"/>
              <w:rPr>
                <w:rFonts w:cstheme="minorHAnsi"/>
                <w:sz w:val="16"/>
                <w:szCs w:val="16"/>
              </w:rPr>
            </w:pPr>
          </w:p>
          <w:p w14:paraId="5DD7DD32" w14:textId="77777777" w:rsidR="006A60AE" w:rsidRDefault="006A60AE">
            <w:pPr>
              <w:spacing w:after="0" w:line="240" w:lineRule="auto"/>
              <w:rPr>
                <w:rFonts w:cstheme="minorHAnsi"/>
                <w:sz w:val="24"/>
                <w:szCs w:val="24"/>
              </w:rPr>
            </w:pPr>
          </w:p>
          <w:p w14:paraId="3D4D9E28" w14:textId="77777777" w:rsidR="006A60AE" w:rsidRDefault="006A60AE">
            <w:pPr>
              <w:spacing w:after="0" w:line="240" w:lineRule="auto"/>
              <w:rPr>
                <w:rFonts w:cstheme="minorHAnsi"/>
                <w:sz w:val="24"/>
                <w:szCs w:val="24"/>
              </w:rPr>
            </w:pPr>
          </w:p>
          <w:p w14:paraId="65B939F3" w14:textId="77777777" w:rsidR="006A60AE" w:rsidRDefault="006A60AE">
            <w:pPr>
              <w:spacing w:after="0" w:line="240" w:lineRule="auto"/>
              <w:rPr>
                <w:rFonts w:cstheme="minorHAnsi"/>
                <w:sz w:val="24"/>
                <w:szCs w:val="24"/>
              </w:rPr>
            </w:pPr>
          </w:p>
          <w:p w14:paraId="0DF0FBD1" w14:textId="19E705E3" w:rsidR="006A60AE" w:rsidRDefault="00EA42E2">
            <w:pPr>
              <w:spacing w:after="0" w:line="240" w:lineRule="auto"/>
              <w:rPr>
                <w:rFonts w:cstheme="minorHAnsi"/>
                <w:sz w:val="48"/>
                <w:szCs w:val="48"/>
              </w:rPr>
            </w:pPr>
            <w:r>
              <w:rPr>
                <w:rFonts w:cstheme="minorHAnsi"/>
                <w:sz w:val="24"/>
                <w:szCs w:val="24"/>
              </w:rPr>
              <w:t>N</w:t>
            </w:r>
            <w:r w:rsidR="00A23A8B">
              <w:rPr>
                <w:rFonts w:cstheme="minorHAnsi"/>
                <w:sz w:val="24"/>
                <w:szCs w:val="24"/>
              </w:rPr>
              <w:t>A</w:t>
            </w:r>
          </w:p>
          <w:p w14:paraId="70F940E9" w14:textId="77777777" w:rsidR="006A60AE" w:rsidRDefault="006A60AE">
            <w:pPr>
              <w:spacing w:after="0" w:line="240" w:lineRule="auto"/>
              <w:rPr>
                <w:rFonts w:cstheme="minorHAnsi"/>
                <w:sz w:val="20"/>
                <w:szCs w:val="20"/>
              </w:rPr>
            </w:pPr>
          </w:p>
          <w:p w14:paraId="253C2F7F" w14:textId="77777777" w:rsidR="006A60AE" w:rsidRDefault="006A60AE">
            <w:pPr>
              <w:spacing w:after="0" w:line="240" w:lineRule="auto"/>
              <w:rPr>
                <w:rFonts w:cstheme="minorHAnsi"/>
                <w:sz w:val="20"/>
                <w:szCs w:val="20"/>
              </w:rPr>
            </w:pPr>
          </w:p>
          <w:p w14:paraId="10F6D090" w14:textId="77777777" w:rsidR="006A60AE" w:rsidRDefault="006A60AE">
            <w:pPr>
              <w:spacing w:after="0" w:line="240" w:lineRule="auto"/>
              <w:rPr>
                <w:rFonts w:cstheme="minorHAnsi"/>
                <w:sz w:val="20"/>
                <w:szCs w:val="20"/>
              </w:rPr>
            </w:pPr>
          </w:p>
          <w:p w14:paraId="67ABEB58" w14:textId="75510D2E" w:rsidR="006A60AE" w:rsidRPr="00A23A8B" w:rsidRDefault="00A23A8B">
            <w:pPr>
              <w:spacing w:after="0" w:line="240" w:lineRule="auto"/>
              <w:rPr>
                <w:rFonts w:cstheme="minorHAnsi"/>
                <w:sz w:val="24"/>
                <w:szCs w:val="24"/>
              </w:rPr>
            </w:pPr>
            <w:r>
              <w:rPr>
                <w:rFonts w:cstheme="minorHAnsi"/>
                <w:sz w:val="24"/>
                <w:szCs w:val="24"/>
              </w:rPr>
              <w:t>NA</w:t>
            </w:r>
          </w:p>
          <w:p w14:paraId="4970704D" w14:textId="77777777" w:rsidR="006A60AE" w:rsidRDefault="006A60AE">
            <w:pPr>
              <w:spacing w:after="0" w:line="240" w:lineRule="auto"/>
              <w:rPr>
                <w:rFonts w:cstheme="minorHAnsi"/>
                <w:sz w:val="20"/>
                <w:szCs w:val="20"/>
              </w:rPr>
            </w:pPr>
          </w:p>
          <w:p w14:paraId="799111EF" w14:textId="77777777" w:rsidR="006A60AE" w:rsidRDefault="006A60AE">
            <w:pPr>
              <w:spacing w:after="0" w:line="240" w:lineRule="auto"/>
              <w:rPr>
                <w:rFonts w:cstheme="minorHAnsi"/>
                <w:sz w:val="20"/>
                <w:szCs w:val="20"/>
              </w:rPr>
            </w:pPr>
          </w:p>
          <w:p w14:paraId="4D6A0778" w14:textId="63D10ED9" w:rsidR="006A60AE" w:rsidRDefault="00EA42E2">
            <w:pPr>
              <w:spacing w:after="0" w:line="240" w:lineRule="auto"/>
              <w:rPr>
                <w:rFonts w:cstheme="minorHAnsi"/>
                <w:sz w:val="48"/>
                <w:szCs w:val="48"/>
              </w:rPr>
            </w:pPr>
            <w:r>
              <w:rPr>
                <w:rFonts w:cstheme="minorHAnsi"/>
                <w:sz w:val="24"/>
                <w:szCs w:val="24"/>
              </w:rPr>
              <w:t>N</w:t>
            </w:r>
            <w:r w:rsidR="009A58F7">
              <w:rPr>
                <w:rFonts w:cstheme="minorHAnsi"/>
                <w:sz w:val="24"/>
                <w:szCs w:val="24"/>
              </w:rPr>
              <w:t>A</w:t>
            </w:r>
          </w:p>
          <w:p w14:paraId="77AD53FE" w14:textId="77777777" w:rsidR="006A60AE" w:rsidRDefault="006A60AE">
            <w:pPr>
              <w:spacing w:after="0" w:line="240" w:lineRule="auto"/>
              <w:rPr>
                <w:rFonts w:cstheme="minorHAnsi"/>
                <w:sz w:val="20"/>
                <w:szCs w:val="20"/>
              </w:rPr>
            </w:pPr>
          </w:p>
          <w:p w14:paraId="4F7C2977" w14:textId="77777777" w:rsidR="006A60AE" w:rsidRDefault="006A60AE">
            <w:pPr>
              <w:spacing w:after="0" w:line="240" w:lineRule="auto"/>
              <w:rPr>
                <w:rFonts w:cstheme="minorHAnsi"/>
                <w:sz w:val="24"/>
                <w:szCs w:val="24"/>
              </w:rPr>
            </w:pPr>
          </w:p>
          <w:p w14:paraId="694F8D2D" w14:textId="64F2042A" w:rsidR="006A60AE" w:rsidRDefault="00EA42E2">
            <w:pPr>
              <w:spacing w:after="0" w:line="240" w:lineRule="auto"/>
              <w:rPr>
                <w:rFonts w:cstheme="minorHAnsi"/>
                <w:sz w:val="48"/>
                <w:szCs w:val="48"/>
              </w:rPr>
            </w:pPr>
            <w:r>
              <w:rPr>
                <w:rFonts w:cstheme="minorHAnsi"/>
                <w:sz w:val="24"/>
                <w:szCs w:val="24"/>
              </w:rPr>
              <w:t>N</w:t>
            </w:r>
            <w:r w:rsidR="009A58F7">
              <w:rPr>
                <w:rFonts w:cstheme="minorHAnsi"/>
                <w:sz w:val="24"/>
                <w:szCs w:val="24"/>
              </w:rPr>
              <w:t>A</w:t>
            </w:r>
          </w:p>
          <w:p w14:paraId="2BE7D41C" w14:textId="77777777" w:rsidR="006A60AE" w:rsidRDefault="006A60AE">
            <w:pPr>
              <w:spacing w:after="0" w:line="240" w:lineRule="auto"/>
              <w:rPr>
                <w:rFonts w:cstheme="minorHAnsi"/>
                <w:sz w:val="20"/>
                <w:szCs w:val="20"/>
              </w:rPr>
            </w:pPr>
          </w:p>
          <w:p w14:paraId="77C10B10" w14:textId="77777777" w:rsidR="006A60AE" w:rsidRDefault="006A60AE">
            <w:pPr>
              <w:spacing w:after="0" w:line="240" w:lineRule="auto"/>
              <w:rPr>
                <w:rFonts w:cstheme="minorHAnsi"/>
                <w:sz w:val="24"/>
                <w:szCs w:val="24"/>
              </w:rPr>
            </w:pPr>
          </w:p>
          <w:p w14:paraId="43D25D4C" w14:textId="3D8D156E" w:rsidR="006A60AE" w:rsidRDefault="00EA42E2">
            <w:pPr>
              <w:spacing w:after="0" w:line="240" w:lineRule="auto"/>
              <w:rPr>
                <w:rFonts w:cstheme="minorHAnsi"/>
                <w:sz w:val="48"/>
                <w:szCs w:val="48"/>
              </w:rPr>
            </w:pPr>
            <w:r>
              <w:rPr>
                <w:rFonts w:cstheme="minorHAnsi"/>
                <w:sz w:val="24"/>
                <w:szCs w:val="24"/>
              </w:rPr>
              <w:t>N</w:t>
            </w:r>
            <w:r w:rsidR="00C5063B">
              <w:rPr>
                <w:rFonts w:cstheme="minorHAnsi"/>
                <w:sz w:val="24"/>
                <w:szCs w:val="24"/>
              </w:rPr>
              <w:t>A</w:t>
            </w:r>
          </w:p>
          <w:p w14:paraId="78520971" w14:textId="77777777" w:rsidR="006A60AE" w:rsidRDefault="006A60AE">
            <w:pPr>
              <w:spacing w:after="0" w:line="240" w:lineRule="auto"/>
              <w:rPr>
                <w:rFonts w:cstheme="minorHAnsi"/>
                <w:sz w:val="20"/>
                <w:szCs w:val="20"/>
              </w:rPr>
            </w:pPr>
          </w:p>
          <w:p w14:paraId="7E413646" w14:textId="77777777" w:rsidR="006A60AE" w:rsidRDefault="006A60AE">
            <w:pPr>
              <w:spacing w:after="0" w:line="240" w:lineRule="auto"/>
              <w:rPr>
                <w:rFonts w:cstheme="minorHAnsi"/>
                <w:sz w:val="24"/>
                <w:szCs w:val="24"/>
              </w:rPr>
            </w:pPr>
          </w:p>
          <w:p w14:paraId="26CC0FCC" w14:textId="77777777" w:rsidR="006A60AE" w:rsidRDefault="006A60AE">
            <w:pPr>
              <w:spacing w:after="0" w:line="240" w:lineRule="auto"/>
              <w:rPr>
                <w:rFonts w:cstheme="minorHAnsi"/>
                <w:sz w:val="24"/>
                <w:szCs w:val="24"/>
              </w:rPr>
            </w:pPr>
          </w:p>
          <w:p w14:paraId="7D86BC07" w14:textId="6C4B2B82" w:rsidR="006A60AE" w:rsidRDefault="00EA42E2">
            <w:pPr>
              <w:spacing w:after="0" w:line="240" w:lineRule="auto"/>
              <w:rPr>
                <w:rFonts w:cstheme="minorHAnsi"/>
                <w:sz w:val="48"/>
                <w:szCs w:val="48"/>
                <w:lang w:val="en-US"/>
              </w:rPr>
            </w:pPr>
            <w:r>
              <w:rPr>
                <w:rFonts w:cstheme="minorHAnsi"/>
                <w:sz w:val="24"/>
                <w:szCs w:val="24"/>
                <w:lang w:val="en-US"/>
              </w:rPr>
              <w:t>N</w:t>
            </w:r>
            <w:r w:rsidR="00C5063B">
              <w:rPr>
                <w:rFonts w:cstheme="minorHAnsi"/>
                <w:sz w:val="24"/>
                <w:szCs w:val="24"/>
                <w:lang w:val="en-US"/>
              </w:rPr>
              <w:t>A</w:t>
            </w:r>
          </w:p>
          <w:p w14:paraId="34E85E37" w14:textId="77777777" w:rsidR="006A60AE" w:rsidRDefault="006A60AE">
            <w:pPr>
              <w:spacing w:after="0" w:line="240" w:lineRule="auto"/>
              <w:rPr>
                <w:rFonts w:cstheme="minorHAnsi"/>
                <w:sz w:val="20"/>
                <w:szCs w:val="20"/>
              </w:rPr>
            </w:pPr>
          </w:p>
          <w:p w14:paraId="51733F9E" w14:textId="77777777" w:rsidR="006A60AE" w:rsidRDefault="006A60AE">
            <w:pPr>
              <w:spacing w:after="0" w:line="240" w:lineRule="auto"/>
              <w:rPr>
                <w:rFonts w:cstheme="minorHAnsi"/>
                <w:sz w:val="20"/>
                <w:szCs w:val="20"/>
              </w:rPr>
            </w:pPr>
          </w:p>
          <w:p w14:paraId="4D5C6FDB" w14:textId="77777777" w:rsidR="006A60AE" w:rsidRDefault="006A60AE">
            <w:pPr>
              <w:spacing w:after="0" w:line="240" w:lineRule="auto"/>
              <w:rPr>
                <w:rFonts w:cstheme="minorHAnsi"/>
                <w:sz w:val="48"/>
                <w:szCs w:val="48"/>
              </w:rPr>
            </w:pPr>
          </w:p>
          <w:p w14:paraId="6E3C0E21" w14:textId="77777777" w:rsidR="006A60AE" w:rsidRDefault="006A60AE">
            <w:pPr>
              <w:spacing w:after="0" w:line="240" w:lineRule="auto"/>
              <w:rPr>
                <w:iCs/>
              </w:rPr>
            </w:pPr>
          </w:p>
          <w:p w14:paraId="10F70592" w14:textId="77777777" w:rsidR="006A60AE" w:rsidRDefault="006A60AE">
            <w:pPr>
              <w:spacing w:after="0" w:line="240" w:lineRule="auto"/>
              <w:rPr>
                <w:iCs/>
              </w:rPr>
            </w:pPr>
          </w:p>
          <w:p w14:paraId="6F9D75FF" w14:textId="77777777" w:rsidR="006A60AE" w:rsidRDefault="006A60AE">
            <w:pPr>
              <w:spacing w:after="0" w:line="240" w:lineRule="auto"/>
              <w:rPr>
                <w:iCs/>
              </w:rPr>
            </w:pPr>
          </w:p>
          <w:p w14:paraId="06C4AE2D" w14:textId="77777777" w:rsidR="006A60AE" w:rsidRDefault="006A60AE">
            <w:pPr>
              <w:spacing w:after="0" w:line="240" w:lineRule="auto"/>
              <w:rPr>
                <w:iCs/>
              </w:rPr>
            </w:pPr>
          </w:p>
          <w:p w14:paraId="425AB576" w14:textId="77777777" w:rsidR="006A60AE" w:rsidRDefault="006A60AE">
            <w:pPr>
              <w:spacing w:after="0" w:line="240" w:lineRule="auto"/>
              <w:rPr>
                <w:iCs/>
              </w:rPr>
            </w:pPr>
          </w:p>
          <w:p w14:paraId="2CF043CA" w14:textId="77777777" w:rsidR="006A60AE" w:rsidRDefault="006A60AE">
            <w:pPr>
              <w:spacing w:after="0" w:line="240" w:lineRule="auto"/>
              <w:rPr>
                <w:iCs/>
              </w:rPr>
            </w:pPr>
          </w:p>
          <w:p w14:paraId="186560A5" w14:textId="77777777" w:rsidR="006A60AE" w:rsidRDefault="006A60AE">
            <w:pPr>
              <w:spacing w:after="0" w:line="240" w:lineRule="auto"/>
              <w:rPr>
                <w:iCs/>
              </w:rPr>
            </w:pPr>
          </w:p>
          <w:p w14:paraId="04395FA1" w14:textId="77777777" w:rsidR="006A60AE" w:rsidRDefault="006A60AE">
            <w:pPr>
              <w:spacing w:after="0" w:line="240" w:lineRule="auto"/>
              <w:rPr>
                <w:iCs/>
              </w:rPr>
            </w:pPr>
          </w:p>
          <w:p w14:paraId="2816541E" w14:textId="77777777" w:rsidR="006A60AE" w:rsidRDefault="006A60AE">
            <w:pPr>
              <w:spacing w:after="0" w:line="240" w:lineRule="auto"/>
              <w:rPr>
                <w:iCs/>
              </w:rPr>
            </w:pPr>
          </w:p>
          <w:p w14:paraId="7BA5D850" w14:textId="77777777" w:rsidR="006A60AE" w:rsidRDefault="006A60AE">
            <w:pPr>
              <w:spacing w:after="0" w:line="240" w:lineRule="auto"/>
              <w:rPr>
                <w:iCs/>
              </w:rPr>
            </w:pPr>
          </w:p>
          <w:p w14:paraId="246877F7" w14:textId="77777777" w:rsidR="006A60AE" w:rsidRDefault="006A60AE">
            <w:pPr>
              <w:spacing w:after="0" w:line="240" w:lineRule="auto"/>
              <w:rPr>
                <w:iCs/>
              </w:rPr>
            </w:pPr>
          </w:p>
          <w:p w14:paraId="56CEFECB" w14:textId="77777777" w:rsidR="006A60AE" w:rsidRDefault="006A60AE">
            <w:pPr>
              <w:spacing w:after="0" w:line="240" w:lineRule="auto"/>
              <w:rPr>
                <w:iCs/>
              </w:rPr>
            </w:pPr>
          </w:p>
          <w:p w14:paraId="5E119733" w14:textId="77777777" w:rsidR="006A60AE" w:rsidRDefault="006A60AE">
            <w:pPr>
              <w:spacing w:after="0" w:line="240" w:lineRule="auto"/>
              <w:rPr>
                <w:rFonts w:cstheme="minorHAnsi"/>
                <w:sz w:val="24"/>
                <w:szCs w:val="24"/>
              </w:rPr>
            </w:pPr>
          </w:p>
          <w:p w14:paraId="63E2571E" w14:textId="77777777" w:rsidR="006A60AE" w:rsidRDefault="006A60AE">
            <w:pPr>
              <w:spacing w:after="0" w:line="240" w:lineRule="auto"/>
              <w:rPr>
                <w:rFonts w:cstheme="minorHAnsi"/>
                <w:sz w:val="24"/>
                <w:szCs w:val="24"/>
              </w:rPr>
            </w:pPr>
          </w:p>
          <w:p w14:paraId="7D3500B2" w14:textId="77777777" w:rsidR="006A60AE" w:rsidRDefault="006A60AE">
            <w:pPr>
              <w:spacing w:after="0" w:line="240" w:lineRule="auto"/>
              <w:rPr>
                <w:iCs/>
              </w:rPr>
            </w:pPr>
          </w:p>
        </w:tc>
      </w:tr>
    </w:tbl>
    <w:p w14:paraId="4CF3046D" w14:textId="77777777" w:rsidR="006A60AE" w:rsidRDefault="006A60AE">
      <w:pPr>
        <w:rPr>
          <w:b/>
          <w:bCs/>
          <w:u w:val="single"/>
        </w:rPr>
      </w:pPr>
    </w:p>
    <w:p w14:paraId="21FDB951" w14:textId="77777777" w:rsidR="006A60AE" w:rsidRDefault="006A60AE">
      <w:pPr>
        <w:rPr>
          <w:b/>
          <w:bCs/>
          <w:sz w:val="28"/>
          <w:szCs w:val="28"/>
        </w:rPr>
      </w:pPr>
    </w:p>
    <w:p w14:paraId="1DBB2B99" w14:textId="708FCF31" w:rsidR="006A60AE" w:rsidRDefault="00EA42E2">
      <w:pPr>
        <w:rPr>
          <w:b/>
          <w:bCs/>
          <w:sz w:val="28"/>
          <w:szCs w:val="28"/>
        </w:rPr>
      </w:pPr>
      <w:r>
        <w:rPr>
          <w:b/>
          <w:bCs/>
          <w:sz w:val="28"/>
          <w:szCs w:val="28"/>
        </w:rPr>
        <w:t xml:space="preserve">Reference List add here </w:t>
      </w:r>
      <w:r w:rsidR="00E44047">
        <w:rPr>
          <w:b/>
          <w:bCs/>
          <w:sz w:val="28"/>
          <w:szCs w:val="28"/>
        </w:rPr>
        <w:t>below.</w:t>
      </w:r>
    </w:p>
    <w:p w14:paraId="308457E3" w14:textId="011C1B74" w:rsidR="006A60AE" w:rsidRPr="0044093B" w:rsidRDefault="008476C2" w:rsidP="005E0914">
      <w:pPr>
        <w:spacing w:line="240" w:lineRule="auto"/>
      </w:pPr>
      <w:r w:rsidRPr="0044093B">
        <w:t>1. Dashwood, M</w:t>
      </w:r>
      <w:r w:rsidR="00A11BF3">
        <w:t>.</w:t>
      </w:r>
      <w:r w:rsidR="005E0914" w:rsidRPr="0044093B">
        <w:t xml:space="preserve"> et.al</w:t>
      </w:r>
      <w:r w:rsidRPr="0044093B">
        <w:t xml:space="preserve"> (2021) Wiley, </w:t>
      </w:r>
      <w:r w:rsidRPr="0044093B">
        <w:rPr>
          <w:i/>
          <w:iCs/>
        </w:rPr>
        <w:t>Artificial intelligence as an aid to diagnosing dementia: an overview</w:t>
      </w:r>
      <w:r w:rsidRPr="0044093B">
        <w:t>. Available at: https://wchh.onlinelibrary.wiley.com/doi/full/10.1002/pnp.721 (Accessed: 1</w:t>
      </w:r>
      <w:r w:rsidR="008414E2">
        <w:t>6</w:t>
      </w:r>
      <w:r w:rsidRPr="0044093B">
        <w:t xml:space="preserve"> October 2023).</w:t>
      </w:r>
    </w:p>
    <w:p w14:paraId="602C67FE" w14:textId="34603156" w:rsidR="006A60AE" w:rsidRPr="0044093B" w:rsidRDefault="00AB1033" w:rsidP="005E0914">
      <w:pPr>
        <w:spacing w:line="240" w:lineRule="auto"/>
      </w:pPr>
      <w:r w:rsidRPr="0044093B">
        <w:t>2.</w:t>
      </w:r>
      <w:r w:rsidR="005E0914" w:rsidRPr="0044093B">
        <w:t xml:space="preserve"> So, A. et al (2017) MDPI, </w:t>
      </w:r>
      <w:r w:rsidR="005E0914" w:rsidRPr="0044093B">
        <w:rPr>
          <w:i/>
          <w:iCs/>
        </w:rPr>
        <w:t>Early diagnosis of dementia from clinical data by Machine Learning Techniques</w:t>
      </w:r>
      <w:r w:rsidR="005E0914" w:rsidRPr="0044093B">
        <w:t>. Available at: https://www.mdpi.com/2076-3417/7/7/651 (Accessed: 1</w:t>
      </w:r>
      <w:r w:rsidR="008414E2">
        <w:t>7</w:t>
      </w:r>
      <w:r w:rsidR="005E0914" w:rsidRPr="0044093B">
        <w:t xml:space="preserve"> October 2023).</w:t>
      </w:r>
    </w:p>
    <w:p w14:paraId="1A24F5B8" w14:textId="4F752155" w:rsidR="00E351A4" w:rsidRDefault="00E351A4" w:rsidP="005E0914">
      <w:pPr>
        <w:spacing w:line="240" w:lineRule="auto"/>
      </w:pPr>
      <w:r w:rsidRPr="0044093B">
        <w:t xml:space="preserve">3. World Health Organization (2023) </w:t>
      </w:r>
      <w:r w:rsidRPr="0044093B">
        <w:rPr>
          <w:i/>
          <w:iCs/>
        </w:rPr>
        <w:t>Dementia</w:t>
      </w:r>
      <w:r w:rsidRPr="0044093B">
        <w:t>. Available at: https://www.who.int/news-room/fact-sheets/detail/dementia/?gclid=Cj0KCQjwhL6pBhDjARIsAGx8D59E8FBYTYCmwaYAB_YH-qjgnke5pUwY5ii7xd-qeFniKmL9HOx8Gx4aAqasEALw_wcB (Accessed: 1</w:t>
      </w:r>
      <w:r w:rsidR="008414E2">
        <w:t>7</w:t>
      </w:r>
      <w:r w:rsidRPr="0044093B">
        <w:t xml:space="preserve"> October 2023).</w:t>
      </w:r>
    </w:p>
    <w:p w14:paraId="3E9FC04A" w14:textId="5F0AE9F1" w:rsidR="0044093B" w:rsidRDefault="0044093B" w:rsidP="005E0914">
      <w:pPr>
        <w:spacing w:line="240" w:lineRule="auto"/>
      </w:pPr>
      <w:r>
        <w:t>4.</w:t>
      </w:r>
      <w:r w:rsidR="00D4018A" w:rsidRPr="00D4018A">
        <w:t xml:space="preserve"> Tom, D. and Malarvizhi Babu, S. (2014) ProQuest, </w:t>
      </w:r>
      <w:r w:rsidR="00D4018A" w:rsidRPr="00624566">
        <w:rPr>
          <w:i/>
          <w:iCs/>
        </w:rPr>
        <w:t>Dementia: definitions and types</w:t>
      </w:r>
      <w:r w:rsidR="00D4018A" w:rsidRPr="00D4018A">
        <w:t>. Available at: https://www.proquest.com/openview/59b69be6fa356b8362df81720902ad21/1?pq-origsite=gscholar&amp;amp;cbl=2042228 (Accessed: 18 October 2023).</w:t>
      </w:r>
    </w:p>
    <w:p w14:paraId="0AB3EBA4" w14:textId="16A9230C" w:rsidR="00624566" w:rsidRDefault="00624566" w:rsidP="005E0914">
      <w:pPr>
        <w:spacing w:line="240" w:lineRule="auto"/>
      </w:pPr>
      <w:r>
        <w:t>5.</w:t>
      </w:r>
      <w:r w:rsidR="00E16CDA" w:rsidRPr="00E16CDA">
        <w:t xml:space="preserve"> NHS choices (2023</w:t>
      </w:r>
      <w:r w:rsidR="00E16CDA" w:rsidRPr="00E16CDA">
        <w:rPr>
          <w:i/>
          <w:iCs/>
        </w:rPr>
        <w:t>) What is dementia</w:t>
      </w:r>
      <w:r w:rsidR="00E16CDA" w:rsidRPr="00E16CDA">
        <w:t>. Available at: https://www.nhs.uk/conditions/dementia/about-dementia/what-is-dementia/ (Accessed: 18 October 2023).</w:t>
      </w:r>
    </w:p>
    <w:p w14:paraId="15EFFBE6" w14:textId="4AEB9513" w:rsidR="00E53809" w:rsidRDefault="00E53809" w:rsidP="005E0914">
      <w:pPr>
        <w:spacing w:line="240" w:lineRule="auto"/>
      </w:pPr>
      <w:r>
        <w:t>6.</w:t>
      </w:r>
      <w:r w:rsidRPr="00E53809">
        <w:t xml:space="preserve"> Pollock, A. and Berge, E. (2018) Sage journals</w:t>
      </w:r>
      <w:r w:rsidRPr="00E53809">
        <w:rPr>
          <w:i/>
          <w:iCs/>
        </w:rPr>
        <w:t xml:space="preserve"> How to do a systematic </w:t>
      </w:r>
      <w:r w:rsidR="0045227E" w:rsidRPr="00E53809">
        <w:rPr>
          <w:i/>
          <w:iCs/>
        </w:rPr>
        <w:t>r</w:t>
      </w:r>
      <w:r w:rsidR="0045227E">
        <w:rPr>
          <w:i/>
          <w:iCs/>
        </w:rPr>
        <w:t>eview</w:t>
      </w:r>
      <w:r w:rsidR="0045227E">
        <w:t>.</w:t>
      </w:r>
      <w:r w:rsidR="0045227E" w:rsidRPr="00E53809">
        <w:t xml:space="preserve"> Available</w:t>
      </w:r>
      <w:r w:rsidRPr="00E53809">
        <w:t xml:space="preserve"> at: https://journals.sagepub.com/doi/10.1177/1747493017743796 (Accessed: 19 October 2023).</w:t>
      </w:r>
    </w:p>
    <w:p w14:paraId="2CF78C14" w14:textId="403216F1" w:rsidR="0045227E" w:rsidRPr="0044093B" w:rsidRDefault="0045227E" w:rsidP="005E0914">
      <w:pPr>
        <w:spacing w:line="240" w:lineRule="auto"/>
      </w:pPr>
      <w:r>
        <w:t>7.</w:t>
      </w:r>
      <w:r w:rsidRPr="0045227E">
        <w:t xml:space="preserve"> Richardson, A. et al. (2022</w:t>
      </w:r>
      <w:r w:rsidR="00350D46">
        <w:rPr>
          <w:i/>
          <w:iCs/>
        </w:rPr>
        <w:t>)</w:t>
      </w:r>
      <w:r w:rsidRPr="0045227E">
        <w:rPr>
          <w:i/>
          <w:iCs/>
        </w:rPr>
        <w:t xml:space="preserve"> Artificial Intelligence in dementia</w:t>
      </w:r>
      <w:r w:rsidRPr="0045227E">
        <w:t>, Ingenta connect. Available at: https://www.ingentaconnect.com/content/wk/icu/2022/00000033/00000005/art00017 (Accessed: 19 October 2023).</w:t>
      </w:r>
    </w:p>
    <w:sectPr w:rsidR="0045227E" w:rsidRPr="0044093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CD89B8" w14:textId="77777777" w:rsidR="00B50767" w:rsidRDefault="00B50767">
      <w:pPr>
        <w:spacing w:line="240" w:lineRule="auto"/>
      </w:pPr>
      <w:r>
        <w:separator/>
      </w:r>
    </w:p>
  </w:endnote>
  <w:endnote w:type="continuationSeparator" w:id="0">
    <w:p w14:paraId="03418550" w14:textId="77777777" w:rsidR="00B50767" w:rsidRDefault="00B50767">
      <w:pPr>
        <w:spacing w:line="240" w:lineRule="auto"/>
      </w:pPr>
      <w:r>
        <w:continuationSeparator/>
      </w:r>
    </w:p>
  </w:endnote>
  <w:endnote w:type="continuationNotice" w:id="1">
    <w:p w14:paraId="44ED478B" w14:textId="77777777" w:rsidR="00B50767" w:rsidRDefault="00B507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C73053" w14:textId="77777777" w:rsidR="00B50767" w:rsidRDefault="00B50767">
      <w:pPr>
        <w:spacing w:after="0"/>
      </w:pPr>
      <w:r>
        <w:separator/>
      </w:r>
    </w:p>
  </w:footnote>
  <w:footnote w:type="continuationSeparator" w:id="0">
    <w:p w14:paraId="01720971" w14:textId="77777777" w:rsidR="00B50767" w:rsidRDefault="00B50767">
      <w:pPr>
        <w:spacing w:after="0"/>
      </w:pPr>
      <w:r>
        <w:continuationSeparator/>
      </w:r>
    </w:p>
  </w:footnote>
  <w:footnote w:type="continuationNotice" w:id="1">
    <w:p w14:paraId="67218091" w14:textId="77777777" w:rsidR="00B50767" w:rsidRDefault="00B507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605DF1" w14:textId="77777777" w:rsidR="006A60AE" w:rsidRDefault="00EA42E2">
    <w:pPr>
      <w:pStyle w:val="Header"/>
      <w:ind w:left="6480"/>
    </w:pPr>
    <w:r>
      <w:rPr>
        <w:noProof/>
      </w:rPr>
      <w:drawing>
        <wp:inline distT="0" distB="0" distL="0" distR="0" wp14:anchorId="667F2623" wp14:editId="36E6FB03">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CFFF80E6"/>
    <w:multiLevelType w:val="singleLevel"/>
    <w:tmpl w:val="CFFF80E6"/>
    <w:lvl w:ilvl="0">
      <w:start w:val="1"/>
      <w:numFmt w:val="decimal"/>
      <w:lvlText w:val="%1."/>
      <w:lvlJc w:val="left"/>
      <w:pPr>
        <w:tabs>
          <w:tab w:val="left" w:pos="425"/>
        </w:tabs>
        <w:ind w:left="425" w:hanging="425"/>
      </w:pPr>
      <w:rPr>
        <w:rFonts w:hint="default"/>
      </w:rPr>
    </w:lvl>
  </w:abstractNum>
  <w:num w:numId="1" w16cid:durableId="219444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noPunctuationKerning/>
  <w:characterSpacingControl w:val="doNotCompress"/>
  <w:footnotePr>
    <w:footnote w:id="-1"/>
    <w:footnote w:id="0"/>
    <w:footnote w:id="1"/>
  </w:footnotePr>
  <w:endnotePr>
    <w:endnote w:id="-1"/>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9F3F1FF7"/>
    <w:rsid w:val="BCF7D5AA"/>
    <w:rsid w:val="000019A1"/>
    <w:rsid w:val="000152C4"/>
    <w:rsid w:val="00020490"/>
    <w:rsid w:val="00021E69"/>
    <w:rsid w:val="000223B7"/>
    <w:rsid w:val="00036EE5"/>
    <w:rsid w:val="00041BD0"/>
    <w:rsid w:val="00051F8C"/>
    <w:rsid w:val="00062024"/>
    <w:rsid w:val="0007568F"/>
    <w:rsid w:val="000A1BD5"/>
    <w:rsid w:val="000A3F74"/>
    <w:rsid w:val="000C0325"/>
    <w:rsid w:val="000C4B16"/>
    <w:rsid w:val="000C79C5"/>
    <w:rsid w:val="000D19F2"/>
    <w:rsid w:val="000D2C7C"/>
    <w:rsid w:val="000E0843"/>
    <w:rsid w:val="000E572E"/>
    <w:rsid w:val="000F55CC"/>
    <w:rsid w:val="0010484F"/>
    <w:rsid w:val="001450C8"/>
    <w:rsid w:val="001475D4"/>
    <w:rsid w:val="00147CE4"/>
    <w:rsid w:val="00160CF7"/>
    <w:rsid w:val="001617FA"/>
    <w:rsid w:val="00164E79"/>
    <w:rsid w:val="0019477A"/>
    <w:rsid w:val="001B3567"/>
    <w:rsid w:val="001D1301"/>
    <w:rsid w:val="001F6FD0"/>
    <w:rsid w:val="002035DB"/>
    <w:rsid w:val="00222EAE"/>
    <w:rsid w:val="00243B2E"/>
    <w:rsid w:val="0027686D"/>
    <w:rsid w:val="002776C0"/>
    <w:rsid w:val="002D63C1"/>
    <w:rsid w:val="002F07D6"/>
    <w:rsid w:val="002F78F4"/>
    <w:rsid w:val="003019D3"/>
    <w:rsid w:val="003117E8"/>
    <w:rsid w:val="0031273F"/>
    <w:rsid w:val="003433DA"/>
    <w:rsid w:val="00350D46"/>
    <w:rsid w:val="00356ADA"/>
    <w:rsid w:val="003675F9"/>
    <w:rsid w:val="00377DBF"/>
    <w:rsid w:val="00382838"/>
    <w:rsid w:val="0039448D"/>
    <w:rsid w:val="003A5FE9"/>
    <w:rsid w:val="003B1B8F"/>
    <w:rsid w:val="003B3959"/>
    <w:rsid w:val="003B564A"/>
    <w:rsid w:val="003C3F2E"/>
    <w:rsid w:val="003C5317"/>
    <w:rsid w:val="003F1F8E"/>
    <w:rsid w:val="003F62E5"/>
    <w:rsid w:val="0040177B"/>
    <w:rsid w:val="00426085"/>
    <w:rsid w:val="004272BF"/>
    <w:rsid w:val="0044093B"/>
    <w:rsid w:val="004435BE"/>
    <w:rsid w:val="0045227E"/>
    <w:rsid w:val="00453436"/>
    <w:rsid w:val="00473529"/>
    <w:rsid w:val="004A2A24"/>
    <w:rsid w:val="004B1592"/>
    <w:rsid w:val="004D071B"/>
    <w:rsid w:val="004D18B8"/>
    <w:rsid w:val="004D7B88"/>
    <w:rsid w:val="004F0CFE"/>
    <w:rsid w:val="004F36C8"/>
    <w:rsid w:val="00502E74"/>
    <w:rsid w:val="00506359"/>
    <w:rsid w:val="00516078"/>
    <w:rsid w:val="00525569"/>
    <w:rsid w:val="005268B0"/>
    <w:rsid w:val="00560EAC"/>
    <w:rsid w:val="00574108"/>
    <w:rsid w:val="0057764A"/>
    <w:rsid w:val="00582B18"/>
    <w:rsid w:val="00584359"/>
    <w:rsid w:val="005A559B"/>
    <w:rsid w:val="005A6322"/>
    <w:rsid w:val="005B3BF1"/>
    <w:rsid w:val="005C645A"/>
    <w:rsid w:val="005D33CA"/>
    <w:rsid w:val="005D4A45"/>
    <w:rsid w:val="005D7F63"/>
    <w:rsid w:val="005E0914"/>
    <w:rsid w:val="005E31D9"/>
    <w:rsid w:val="006110B3"/>
    <w:rsid w:val="00622CB7"/>
    <w:rsid w:val="00624566"/>
    <w:rsid w:val="006268B7"/>
    <w:rsid w:val="006338BE"/>
    <w:rsid w:val="00635C9F"/>
    <w:rsid w:val="00652104"/>
    <w:rsid w:val="00675CF2"/>
    <w:rsid w:val="00677769"/>
    <w:rsid w:val="006808F8"/>
    <w:rsid w:val="006A5CAE"/>
    <w:rsid w:val="006A60AE"/>
    <w:rsid w:val="006B57C0"/>
    <w:rsid w:val="006B5E7B"/>
    <w:rsid w:val="006C456B"/>
    <w:rsid w:val="006C4AD7"/>
    <w:rsid w:val="006D2DE7"/>
    <w:rsid w:val="006E68EC"/>
    <w:rsid w:val="006F684A"/>
    <w:rsid w:val="00707826"/>
    <w:rsid w:val="00707C5C"/>
    <w:rsid w:val="00713AF4"/>
    <w:rsid w:val="00720EE1"/>
    <w:rsid w:val="00730CD0"/>
    <w:rsid w:val="007339F7"/>
    <w:rsid w:val="007449F5"/>
    <w:rsid w:val="00750D4C"/>
    <w:rsid w:val="00754681"/>
    <w:rsid w:val="00756E06"/>
    <w:rsid w:val="00760712"/>
    <w:rsid w:val="00762581"/>
    <w:rsid w:val="00776B47"/>
    <w:rsid w:val="0078222D"/>
    <w:rsid w:val="00783004"/>
    <w:rsid w:val="00791928"/>
    <w:rsid w:val="007A24EF"/>
    <w:rsid w:val="007C55A5"/>
    <w:rsid w:val="007D210F"/>
    <w:rsid w:val="007E5785"/>
    <w:rsid w:val="00801263"/>
    <w:rsid w:val="00816F9D"/>
    <w:rsid w:val="00821B4D"/>
    <w:rsid w:val="008234C8"/>
    <w:rsid w:val="00825133"/>
    <w:rsid w:val="00826958"/>
    <w:rsid w:val="00834988"/>
    <w:rsid w:val="008414E2"/>
    <w:rsid w:val="00846A2D"/>
    <w:rsid w:val="0084729C"/>
    <w:rsid w:val="008476C2"/>
    <w:rsid w:val="008679DE"/>
    <w:rsid w:val="00873CA3"/>
    <w:rsid w:val="00886CAC"/>
    <w:rsid w:val="00887780"/>
    <w:rsid w:val="008A10E5"/>
    <w:rsid w:val="008B3891"/>
    <w:rsid w:val="008D0356"/>
    <w:rsid w:val="008D24E8"/>
    <w:rsid w:val="008E4003"/>
    <w:rsid w:val="008F494F"/>
    <w:rsid w:val="0090494E"/>
    <w:rsid w:val="00942F03"/>
    <w:rsid w:val="009450ED"/>
    <w:rsid w:val="00981E3A"/>
    <w:rsid w:val="009865E0"/>
    <w:rsid w:val="00990A6F"/>
    <w:rsid w:val="009A11F6"/>
    <w:rsid w:val="009A4CAD"/>
    <w:rsid w:val="009A58F7"/>
    <w:rsid w:val="009F2BEA"/>
    <w:rsid w:val="00A03428"/>
    <w:rsid w:val="00A11BF3"/>
    <w:rsid w:val="00A1503A"/>
    <w:rsid w:val="00A23A8B"/>
    <w:rsid w:val="00A36F32"/>
    <w:rsid w:val="00A401DB"/>
    <w:rsid w:val="00A42830"/>
    <w:rsid w:val="00A70CFB"/>
    <w:rsid w:val="00A95BA2"/>
    <w:rsid w:val="00AA37E8"/>
    <w:rsid w:val="00AA4188"/>
    <w:rsid w:val="00AB1033"/>
    <w:rsid w:val="00AB1B20"/>
    <w:rsid w:val="00AB384E"/>
    <w:rsid w:val="00AC28AB"/>
    <w:rsid w:val="00B0611D"/>
    <w:rsid w:val="00B225C2"/>
    <w:rsid w:val="00B24452"/>
    <w:rsid w:val="00B33CBA"/>
    <w:rsid w:val="00B42F41"/>
    <w:rsid w:val="00B50767"/>
    <w:rsid w:val="00B63963"/>
    <w:rsid w:val="00BA126E"/>
    <w:rsid w:val="00BA192E"/>
    <w:rsid w:val="00BA5B74"/>
    <w:rsid w:val="00BB5B6C"/>
    <w:rsid w:val="00C0247A"/>
    <w:rsid w:val="00C1479E"/>
    <w:rsid w:val="00C149B6"/>
    <w:rsid w:val="00C22C18"/>
    <w:rsid w:val="00C5063B"/>
    <w:rsid w:val="00C5726C"/>
    <w:rsid w:val="00C6265D"/>
    <w:rsid w:val="00C67246"/>
    <w:rsid w:val="00C8271A"/>
    <w:rsid w:val="00C83F7B"/>
    <w:rsid w:val="00C9174F"/>
    <w:rsid w:val="00C953F4"/>
    <w:rsid w:val="00CA7AA2"/>
    <w:rsid w:val="00CC106C"/>
    <w:rsid w:val="00CC4A84"/>
    <w:rsid w:val="00CD47AB"/>
    <w:rsid w:val="00CE62BA"/>
    <w:rsid w:val="00CF658D"/>
    <w:rsid w:val="00D05209"/>
    <w:rsid w:val="00D17FE3"/>
    <w:rsid w:val="00D251B8"/>
    <w:rsid w:val="00D4018A"/>
    <w:rsid w:val="00D50733"/>
    <w:rsid w:val="00D52BA3"/>
    <w:rsid w:val="00D65FAC"/>
    <w:rsid w:val="00D779C3"/>
    <w:rsid w:val="00D80B42"/>
    <w:rsid w:val="00DB3EBB"/>
    <w:rsid w:val="00DC31BB"/>
    <w:rsid w:val="00DC5FA1"/>
    <w:rsid w:val="00DE4AB6"/>
    <w:rsid w:val="00DF1702"/>
    <w:rsid w:val="00E0227D"/>
    <w:rsid w:val="00E02E76"/>
    <w:rsid w:val="00E16CDA"/>
    <w:rsid w:val="00E351A4"/>
    <w:rsid w:val="00E4108E"/>
    <w:rsid w:val="00E44047"/>
    <w:rsid w:val="00E4780A"/>
    <w:rsid w:val="00E50D8D"/>
    <w:rsid w:val="00E53809"/>
    <w:rsid w:val="00E569F8"/>
    <w:rsid w:val="00E6424A"/>
    <w:rsid w:val="00E710E6"/>
    <w:rsid w:val="00E72382"/>
    <w:rsid w:val="00E746CD"/>
    <w:rsid w:val="00E851B5"/>
    <w:rsid w:val="00EA1EA9"/>
    <w:rsid w:val="00EA42E2"/>
    <w:rsid w:val="00ED11DC"/>
    <w:rsid w:val="00EE2807"/>
    <w:rsid w:val="00F06683"/>
    <w:rsid w:val="00F100F4"/>
    <w:rsid w:val="00F11F7B"/>
    <w:rsid w:val="00F13770"/>
    <w:rsid w:val="00F7180E"/>
    <w:rsid w:val="00F862E9"/>
    <w:rsid w:val="00F9244D"/>
    <w:rsid w:val="00FA7CD8"/>
    <w:rsid w:val="00FB7450"/>
    <w:rsid w:val="00FC326B"/>
    <w:rsid w:val="00FC3B9C"/>
    <w:rsid w:val="00FC41B5"/>
    <w:rsid w:val="00FE664F"/>
    <w:rsid w:val="00FF3474"/>
    <w:rsid w:val="2F32CAAD"/>
    <w:rsid w:val="60201098"/>
    <w:rsid w:val="6FE4A35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4C5F5484"/>
  <w15:docId w15:val="{E32F65EA-7438-42D0-9E20-CE042664A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uiPriority w:val="99"/>
    <w:semiHidden/>
    <w:unhideWhenUsed/>
    <w:pPr>
      <w:spacing w:beforeAutospacing="1" w:afterAutospacing="1"/>
    </w:pPr>
    <w:rPr>
      <w:sz w:val="24"/>
      <w:szCs w:val="24"/>
      <w:lang w:val="en-US" w:eastAsia="zh-CN"/>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normaltextrun">
    <w:name w:val="normaltextrun"/>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48569">
      <w:bodyDiv w:val="1"/>
      <w:marLeft w:val="0"/>
      <w:marRight w:val="0"/>
      <w:marTop w:val="0"/>
      <w:marBottom w:val="0"/>
      <w:divBdr>
        <w:top w:val="none" w:sz="0" w:space="0" w:color="auto"/>
        <w:left w:val="none" w:sz="0" w:space="0" w:color="auto"/>
        <w:bottom w:val="none" w:sz="0" w:space="0" w:color="auto"/>
        <w:right w:val="none" w:sz="0" w:space="0" w:color="auto"/>
      </w:divBdr>
    </w:div>
    <w:div w:id="125589932">
      <w:bodyDiv w:val="1"/>
      <w:marLeft w:val="0"/>
      <w:marRight w:val="0"/>
      <w:marTop w:val="0"/>
      <w:marBottom w:val="0"/>
      <w:divBdr>
        <w:top w:val="none" w:sz="0" w:space="0" w:color="auto"/>
        <w:left w:val="none" w:sz="0" w:space="0" w:color="auto"/>
        <w:bottom w:val="none" w:sz="0" w:space="0" w:color="auto"/>
        <w:right w:val="none" w:sz="0" w:space="0" w:color="auto"/>
      </w:divBdr>
      <w:divsChild>
        <w:div w:id="177695885">
          <w:marLeft w:val="0"/>
          <w:marRight w:val="0"/>
          <w:marTop w:val="0"/>
          <w:marBottom w:val="0"/>
          <w:divBdr>
            <w:top w:val="single" w:sz="2" w:space="0" w:color="auto"/>
            <w:left w:val="single" w:sz="2" w:space="0" w:color="auto"/>
            <w:bottom w:val="single" w:sz="6" w:space="0" w:color="auto"/>
            <w:right w:val="single" w:sz="2" w:space="0" w:color="auto"/>
          </w:divBdr>
          <w:divsChild>
            <w:div w:id="762186553">
              <w:marLeft w:val="0"/>
              <w:marRight w:val="0"/>
              <w:marTop w:val="100"/>
              <w:marBottom w:val="100"/>
              <w:divBdr>
                <w:top w:val="single" w:sz="2" w:space="0" w:color="D9D9E3"/>
                <w:left w:val="single" w:sz="2" w:space="0" w:color="D9D9E3"/>
                <w:bottom w:val="single" w:sz="2" w:space="0" w:color="D9D9E3"/>
                <w:right w:val="single" w:sz="2" w:space="0" w:color="D9D9E3"/>
              </w:divBdr>
              <w:divsChild>
                <w:div w:id="1161652649">
                  <w:marLeft w:val="0"/>
                  <w:marRight w:val="0"/>
                  <w:marTop w:val="0"/>
                  <w:marBottom w:val="0"/>
                  <w:divBdr>
                    <w:top w:val="single" w:sz="2" w:space="0" w:color="D9D9E3"/>
                    <w:left w:val="single" w:sz="2" w:space="0" w:color="D9D9E3"/>
                    <w:bottom w:val="single" w:sz="2" w:space="0" w:color="D9D9E3"/>
                    <w:right w:val="single" w:sz="2" w:space="0" w:color="D9D9E3"/>
                  </w:divBdr>
                  <w:divsChild>
                    <w:div w:id="141895998">
                      <w:marLeft w:val="0"/>
                      <w:marRight w:val="0"/>
                      <w:marTop w:val="0"/>
                      <w:marBottom w:val="0"/>
                      <w:divBdr>
                        <w:top w:val="single" w:sz="2" w:space="0" w:color="D9D9E3"/>
                        <w:left w:val="single" w:sz="2" w:space="0" w:color="D9D9E3"/>
                        <w:bottom w:val="single" w:sz="2" w:space="0" w:color="D9D9E3"/>
                        <w:right w:val="single" w:sz="2" w:space="0" w:color="D9D9E3"/>
                      </w:divBdr>
                      <w:divsChild>
                        <w:div w:id="632948780">
                          <w:marLeft w:val="0"/>
                          <w:marRight w:val="0"/>
                          <w:marTop w:val="0"/>
                          <w:marBottom w:val="0"/>
                          <w:divBdr>
                            <w:top w:val="single" w:sz="2" w:space="0" w:color="D9D9E3"/>
                            <w:left w:val="single" w:sz="2" w:space="0" w:color="D9D9E3"/>
                            <w:bottom w:val="single" w:sz="2" w:space="0" w:color="D9D9E3"/>
                            <w:right w:val="single" w:sz="2" w:space="0" w:color="D9D9E3"/>
                          </w:divBdr>
                          <w:divsChild>
                            <w:div w:id="1392532888">
                              <w:marLeft w:val="0"/>
                              <w:marRight w:val="0"/>
                              <w:marTop w:val="0"/>
                              <w:marBottom w:val="0"/>
                              <w:divBdr>
                                <w:top w:val="single" w:sz="2" w:space="0" w:color="D9D9E3"/>
                                <w:left w:val="single" w:sz="2" w:space="0" w:color="D9D9E3"/>
                                <w:bottom w:val="single" w:sz="2" w:space="0" w:color="D9D9E3"/>
                                <w:right w:val="single" w:sz="2" w:space="0" w:color="D9D9E3"/>
                              </w:divBdr>
                              <w:divsChild>
                                <w:div w:id="1339766820">
                                  <w:marLeft w:val="0"/>
                                  <w:marRight w:val="0"/>
                                  <w:marTop w:val="0"/>
                                  <w:marBottom w:val="0"/>
                                  <w:divBdr>
                                    <w:top w:val="single" w:sz="2" w:space="0" w:color="D9D9E3"/>
                                    <w:left w:val="single" w:sz="2" w:space="0" w:color="D9D9E3"/>
                                    <w:bottom w:val="single" w:sz="2" w:space="0" w:color="D9D9E3"/>
                                    <w:right w:val="single" w:sz="2" w:space="0" w:color="D9D9E3"/>
                                  </w:divBdr>
                                  <w:divsChild>
                                    <w:div w:id="429401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2803301">
      <w:bodyDiv w:val="1"/>
      <w:marLeft w:val="0"/>
      <w:marRight w:val="0"/>
      <w:marTop w:val="0"/>
      <w:marBottom w:val="0"/>
      <w:divBdr>
        <w:top w:val="none" w:sz="0" w:space="0" w:color="auto"/>
        <w:left w:val="none" w:sz="0" w:space="0" w:color="auto"/>
        <w:bottom w:val="none" w:sz="0" w:space="0" w:color="auto"/>
        <w:right w:val="none" w:sz="0" w:space="0" w:color="auto"/>
      </w:divBdr>
      <w:divsChild>
        <w:div w:id="362177263">
          <w:marLeft w:val="0"/>
          <w:marRight w:val="0"/>
          <w:marTop w:val="0"/>
          <w:marBottom w:val="0"/>
          <w:divBdr>
            <w:top w:val="none" w:sz="0" w:space="0" w:color="auto"/>
            <w:left w:val="none" w:sz="0" w:space="0" w:color="auto"/>
            <w:bottom w:val="none" w:sz="0" w:space="0" w:color="auto"/>
            <w:right w:val="none" w:sz="0" w:space="0" w:color="auto"/>
          </w:divBdr>
          <w:divsChild>
            <w:div w:id="2128505490">
              <w:marLeft w:val="0"/>
              <w:marRight w:val="0"/>
              <w:marTop w:val="0"/>
              <w:marBottom w:val="0"/>
              <w:divBdr>
                <w:top w:val="single" w:sz="2" w:space="0" w:color="D9D9E3"/>
                <w:left w:val="single" w:sz="2" w:space="0" w:color="D9D9E3"/>
                <w:bottom w:val="single" w:sz="2" w:space="0" w:color="D9D9E3"/>
                <w:right w:val="single" w:sz="2" w:space="0" w:color="D9D9E3"/>
              </w:divBdr>
              <w:divsChild>
                <w:div w:id="846794736">
                  <w:marLeft w:val="0"/>
                  <w:marRight w:val="0"/>
                  <w:marTop w:val="0"/>
                  <w:marBottom w:val="0"/>
                  <w:divBdr>
                    <w:top w:val="single" w:sz="2" w:space="0" w:color="D9D9E3"/>
                    <w:left w:val="single" w:sz="2" w:space="0" w:color="D9D9E3"/>
                    <w:bottom w:val="single" w:sz="2" w:space="0" w:color="D9D9E3"/>
                    <w:right w:val="single" w:sz="2" w:space="0" w:color="D9D9E3"/>
                  </w:divBdr>
                  <w:divsChild>
                    <w:div w:id="261230844">
                      <w:marLeft w:val="0"/>
                      <w:marRight w:val="0"/>
                      <w:marTop w:val="0"/>
                      <w:marBottom w:val="0"/>
                      <w:divBdr>
                        <w:top w:val="single" w:sz="2" w:space="0" w:color="D9D9E3"/>
                        <w:left w:val="single" w:sz="2" w:space="0" w:color="D9D9E3"/>
                        <w:bottom w:val="single" w:sz="2" w:space="0" w:color="D9D9E3"/>
                        <w:right w:val="single" w:sz="2" w:space="0" w:color="D9D9E3"/>
                      </w:divBdr>
                      <w:divsChild>
                        <w:div w:id="1692730025">
                          <w:marLeft w:val="0"/>
                          <w:marRight w:val="0"/>
                          <w:marTop w:val="0"/>
                          <w:marBottom w:val="0"/>
                          <w:divBdr>
                            <w:top w:val="single" w:sz="2" w:space="0" w:color="D9D9E3"/>
                            <w:left w:val="single" w:sz="2" w:space="0" w:color="D9D9E3"/>
                            <w:bottom w:val="single" w:sz="2" w:space="0" w:color="D9D9E3"/>
                            <w:right w:val="single" w:sz="2" w:space="0" w:color="D9D9E3"/>
                          </w:divBdr>
                          <w:divsChild>
                            <w:div w:id="12695110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8227320">
          <w:marLeft w:val="0"/>
          <w:marRight w:val="0"/>
          <w:marTop w:val="0"/>
          <w:marBottom w:val="0"/>
          <w:divBdr>
            <w:top w:val="single" w:sz="2" w:space="0" w:color="D9D9E3"/>
            <w:left w:val="single" w:sz="2" w:space="0" w:color="D9D9E3"/>
            <w:bottom w:val="single" w:sz="2" w:space="0" w:color="D9D9E3"/>
            <w:right w:val="single" w:sz="2" w:space="0" w:color="D9D9E3"/>
          </w:divBdr>
          <w:divsChild>
            <w:div w:id="1128085443">
              <w:marLeft w:val="0"/>
              <w:marRight w:val="0"/>
              <w:marTop w:val="0"/>
              <w:marBottom w:val="0"/>
              <w:divBdr>
                <w:top w:val="single" w:sz="2" w:space="0" w:color="D9D9E3"/>
                <w:left w:val="single" w:sz="2" w:space="0" w:color="D9D9E3"/>
                <w:bottom w:val="single" w:sz="2" w:space="0" w:color="D9D9E3"/>
                <w:right w:val="single" w:sz="2" w:space="0" w:color="D9D9E3"/>
              </w:divBdr>
              <w:divsChild>
                <w:div w:id="831407824">
                  <w:marLeft w:val="0"/>
                  <w:marRight w:val="0"/>
                  <w:marTop w:val="0"/>
                  <w:marBottom w:val="0"/>
                  <w:divBdr>
                    <w:top w:val="single" w:sz="2" w:space="0" w:color="D9D9E3"/>
                    <w:left w:val="single" w:sz="2" w:space="0" w:color="D9D9E3"/>
                    <w:bottom w:val="single" w:sz="2" w:space="0" w:color="D9D9E3"/>
                    <w:right w:val="single" w:sz="2" w:space="0" w:color="D9D9E3"/>
                  </w:divBdr>
                  <w:divsChild>
                    <w:div w:id="836847672">
                      <w:marLeft w:val="0"/>
                      <w:marRight w:val="0"/>
                      <w:marTop w:val="0"/>
                      <w:marBottom w:val="0"/>
                      <w:divBdr>
                        <w:top w:val="single" w:sz="2" w:space="0" w:color="D9D9E3"/>
                        <w:left w:val="single" w:sz="2" w:space="0" w:color="D9D9E3"/>
                        <w:bottom w:val="single" w:sz="2" w:space="0" w:color="D9D9E3"/>
                        <w:right w:val="single" w:sz="2" w:space="0" w:color="D9D9E3"/>
                      </w:divBdr>
                      <w:divsChild>
                        <w:div w:id="1833791083">
                          <w:marLeft w:val="0"/>
                          <w:marRight w:val="0"/>
                          <w:marTop w:val="0"/>
                          <w:marBottom w:val="0"/>
                          <w:divBdr>
                            <w:top w:val="single" w:sz="2" w:space="0" w:color="auto"/>
                            <w:left w:val="single" w:sz="2" w:space="0" w:color="auto"/>
                            <w:bottom w:val="single" w:sz="6" w:space="0" w:color="auto"/>
                            <w:right w:val="single" w:sz="2" w:space="0" w:color="auto"/>
                          </w:divBdr>
                          <w:divsChild>
                            <w:div w:id="655450011">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305394">
                                  <w:marLeft w:val="0"/>
                                  <w:marRight w:val="0"/>
                                  <w:marTop w:val="0"/>
                                  <w:marBottom w:val="0"/>
                                  <w:divBdr>
                                    <w:top w:val="single" w:sz="2" w:space="0" w:color="D9D9E3"/>
                                    <w:left w:val="single" w:sz="2" w:space="0" w:color="D9D9E3"/>
                                    <w:bottom w:val="single" w:sz="2" w:space="0" w:color="D9D9E3"/>
                                    <w:right w:val="single" w:sz="2" w:space="0" w:color="D9D9E3"/>
                                  </w:divBdr>
                                  <w:divsChild>
                                    <w:div w:id="59056817">
                                      <w:marLeft w:val="0"/>
                                      <w:marRight w:val="0"/>
                                      <w:marTop w:val="0"/>
                                      <w:marBottom w:val="0"/>
                                      <w:divBdr>
                                        <w:top w:val="single" w:sz="2" w:space="0" w:color="D9D9E3"/>
                                        <w:left w:val="single" w:sz="2" w:space="0" w:color="D9D9E3"/>
                                        <w:bottom w:val="single" w:sz="2" w:space="0" w:color="D9D9E3"/>
                                        <w:right w:val="single" w:sz="2" w:space="0" w:color="D9D9E3"/>
                                      </w:divBdr>
                                      <w:divsChild>
                                        <w:div w:id="176622950">
                                          <w:marLeft w:val="0"/>
                                          <w:marRight w:val="0"/>
                                          <w:marTop w:val="0"/>
                                          <w:marBottom w:val="0"/>
                                          <w:divBdr>
                                            <w:top w:val="single" w:sz="2" w:space="0" w:color="D9D9E3"/>
                                            <w:left w:val="single" w:sz="2" w:space="0" w:color="D9D9E3"/>
                                            <w:bottom w:val="single" w:sz="2" w:space="0" w:color="D9D9E3"/>
                                            <w:right w:val="single" w:sz="2" w:space="0" w:color="D9D9E3"/>
                                          </w:divBdr>
                                          <w:divsChild>
                                            <w:div w:id="902713667">
                                              <w:marLeft w:val="0"/>
                                              <w:marRight w:val="0"/>
                                              <w:marTop w:val="0"/>
                                              <w:marBottom w:val="0"/>
                                              <w:divBdr>
                                                <w:top w:val="single" w:sz="2" w:space="0" w:color="D9D9E3"/>
                                                <w:left w:val="single" w:sz="2" w:space="0" w:color="D9D9E3"/>
                                                <w:bottom w:val="single" w:sz="2" w:space="0" w:color="D9D9E3"/>
                                                <w:right w:val="single" w:sz="2" w:space="0" w:color="D9D9E3"/>
                                              </w:divBdr>
                                              <w:divsChild>
                                                <w:div w:id="644088440">
                                                  <w:marLeft w:val="0"/>
                                                  <w:marRight w:val="0"/>
                                                  <w:marTop w:val="0"/>
                                                  <w:marBottom w:val="0"/>
                                                  <w:divBdr>
                                                    <w:top w:val="single" w:sz="2" w:space="0" w:color="D9D9E3"/>
                                                    <w:left w:val="single" w:sz="2" w:space="0" w:color="D9D9E3"/>
                                                    <w:bottom w:val="single" w:sz="2" w:space="0" w:color="D9D9E3"/>
                                                    <w:right w:val="single" w:sz="2" w:space="0" w:color="D9D9E3"/>
                                                  </w:divBdr>
                                                  <w:divsChild>
                                                    <w:div w:id="618949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437262278">
      <w:bodyDiv w:val="1"/>
      <w:marLeft w:val="0"/>
      <w:marRight w:val="0"/>
      <w:marTop w:val="0"/>
      <w:marBottom w:val="0"/>
      <w:divBdr>
        <w:top w:val="none" w:sz="0" w:space="0" w:color="auto"/>
        <w:left w:val="none" w:sz="0" w:space="0" w:color="auto"/>
        <w:bottom w:val="none" w:sz="0" w:space="0" w:color="auto"/>
        <w:right w:val="none" w:sz="0" w:space="0" w:color="auto"/>
      </w:divBdr>
    </w:div>
    <w:div w:id="467014464">
      <w:bodyDiv w:val="1"/>
      <w:marLeft w:val="0"/>
      <w:marRight w:val="0"/>
      <w:marTop w:val="0"/>
      <w:marBottom w:val="0"/>
      <w:divBdr>
        <w:top w:val="none" w:sz="0" w:space="0" w:color="auto"/>
        <w:left w:val="none" w:sz="0" w:space="0" w:color="auto"/>
        <w:bottom w:val="none" w:sz="0" w:space="0" w:color="auto"/>
        <w:right w:val="none" w:sz="0" w:space="0" w:color="auto"/>
      </w:divBdr>
    </w:div>
    <w:div w:id="550579198">
      <w:bodyDiv w:val="1"/>
      <w:marLeft w:val="0"/>
      <w:marRight w:val="0"/>
      <w:marTop w:val="0"/>
      <w:marBottom w:val="0"/>
      <w:divBdr>
        <w:top w:val="none" w:sz="0" w:space="0" w:color="auto"/>
        <w:left w:val="none" w:sz="0" w:space="0" w:color="auto"/>
        <w:bottom w:val="none" w:sz="0" w:space="0" w:color="auto"/>
        <w:right w:val="none" w:sz="0" w:space="0" w:color="auto"/>
      </w:divBdr>
    </w:div>
    <w:div w:id="748622962">
      <w:bodyDiv w:val="1"/>
      <w:marLeft w:val="0"/>
      <w:marRight w:val="0"/>
      <w:marTop w:val="0"/>
      <w:marBottom w:val="0"/>
      <w:divBdr>
        <w:top w:val="none" w:sz="0" w:space="0" w:color="auto"/>
        <w:left w:val="none" w:sz="0" w:space="0" w:color="auto"/>
        <w:bottom w:val="none" w:sz="0" w:space="0" w:color="auto"/>
        <w:right w:val="none" w:sz="0" w:space="0" w:color="auto"/>
      </w:divBdr>
    </w:div>
    <w:div w:id="896286794">
      <w:bodyDiv w:val="1"/>
      <w:marLeft w:val="0"/>
      <w:marRight w:val="0"/>
      <w:marTop w:val="0"/>
      <w:marBottom w:val="0"/>
      <w:divBdr>
        <w:top w:val="none" w:sz="0" w:space="0" w:color="auto"/>
        <w:left w:val="none" w:sz="0" w:space="0" w:color="auto"/>
        <w:bottom w:val="none" w:sz="0" w:space="0" w:color="auto"/>
        <w:right w:val="none" w:sz="0" w:space="0" w:color="auto"/>
      </w:divBdr>
    </w:div>
    <w:div w:id="1470173400">
      <w:bodyDiv w:val="1"/>
      <w:marLeft w:val="0"/>
      <w:marRight w:val="0"/>
      <w:marTop w:val="0"/>
      <w:marBottom w:val="0"/>
      <w:divBdr>
        <w:top w:val="none" w:sz="0" w:space="0" w:color="auto"/>
        <w:left w:val="none" w:sz="0" w:space="0" w:color="auto"/>
        <w:bottom w:val="none" w:sz="0" w:space="0" w:color="auto"/>
        <w:right w:val="none" w:sz="0" w:space="0" w:color="auto"/>
      </w:divBdr>
    </w:div>
    <w:div w:id="1740398649">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87</TotalTime>
  <Pages>1</Pages>
  <Words>1123</Words>
  <Characters>6407</Characters>
  <Application>Microsoft Office Word</Application>
  <DocSecurity>4</DocSecurity>
  <Lines>53</Lines>
  <Paragraphs>15</Paragraphs>
  <ScaleCrop>false</ScaleCrop>
  <Company>University of Greenwich</Company>
  <LinksUpToDate>false</LinksUpToDate>
  <CharactersWithSpaces>7515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Ade-ojo</dc:creator>
  <cp:keywords/>
  <cp:lastModifiedBy>Gnana Sphurthi Kari (2229907)</cp:lastModifiedBy>
  <cp:revision>94</cp:revision>
  <cp:lastPrinted>2019-11-26T21:00:00Z</cp:lastPrinted>
  <dcterms:created xsi:type="dcterms:W3CDTF">2023-10-17T20:38:00Z</dcterms:created>
  <dcterms:modified xsi:type="dcterms:W3CDTF">2023-10-20T19:02:00Z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1033-5.5.1.8075</vt:lpwstr>
  </property>
</Properties>
</file>