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tblInd w:w="269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807"/>
        <w:gridCol w:w="6489"/>
      </w:tblGrid>
      <w:tr w:rsidR="00D14BAD" w14:paraId="187DB112" w14:textId="77777777" w:rsidTr="0063772D">
        <w:trPr>
          <w:trHeight w:val="251"/>
        </w:trPr>
        <w:tc>
          <w:tcPr>
            <w:tcW w:w="1807" w:type="dxa"/>
          </w:tcPr>
          <w:p w14:paraId="23C83C46" w14:textId="77777777" w:rsidR="00D14BAD" w:rsidRDefault="00D14BAD" w:rsidP="0063772D">
            <w:pPr>
              <w:pStyle w:val="TableParagraph"/>
              <w:spacing w:line="232" w:lineRule="exact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Module</w:t>
            </w:r>
            <w:r>
              <w:rPr>
                <w:rFonts w:ascii="Arial"/>
                <w:b/>
                <w:spacing w:val="-6"/>
              </w:rPr>
              <w:t xml:space="preserve"> </w:t>
            </w:r>
            <w:r>
              <w:rPr>
                <w:rFonts w:ascii="Arial"/>
                <w:b/>
                <w:spacing w:val="-4"/>
              </w:rPr>
              <w:t>Code</w:t>
            </w:r>
          </w:p>
        </w:tc>
        <w:tc>
          <w:tcPr>
            <w:tcW w:w="6489" w:type="dxa"/>
          </w:tcPr>
          <w:p w14:paraId="53BD193A" w14:textId="77777777" w:rsidR="00D14BAD" w:rsidRDefault="00D14BAD" w:rsidP="0063772D">
            <w:pPr>
              <w:pStyle w:val="TableParagraph"/>
              <w:spacing w:line="232" w:lineRule="exact"/>
              <w:ind w:left="108"/>
              <w:rPr>
                <w:rFonts w:ascii="Arial"/>
                <w:b/>
              </w:rPr>
            </w:pPr>
            <w:bookmarkStart w:id="0" w:name="_bookmark19"/>
            <w:bookmarkEnd w:id="0"/>
            <w:r>
              <w:rPr>
                <w:rFonts w:ascii="Arial"/>
                <w:b/>
                <w:spacing w:val="-2"/>
              </w:rPr>
              <w:t>LCMB7034</w:t>
            </w:r>
          </w:p>
        </w:tc>
      </w:tr>
      <w:tr w:rsidR="00D14BAD" w14:paraId="21DE2196" w14:textId="77777777" w:rsidTr="0063772D">
        <w:trPr>
          <w:trHeight w:val="254"/>
        </w:trPr>
        <w:tc>
          <w:tcPr>
            <w:tcW w:w="1807" w:type="dxa"/>
          </w:tcPr>
          <w:p w14:paraId="28FEC1B4" w14:textId="77777777" w:rsidR="00D14BAD" w:rsidRDefault="00D14BAD" w:rsidP="0063772D">
            <w:pPr>
              <w:pStyle w:val="TableParagraph"/>
              <w:spacing w:before="2" w:line="232" w:lineRule="exact"/>
              <w:rPr>
                <w:rFonts w:ascii="Arial"/>
                <w:b/>
              </w:rPr>
            </w:pPr>
            <w:r>
              <w:rPr>
                <w:rFonts w:ascii="Arial"/>
                <w:b/>
                <w:spacing w:val="-2"/>
              </w:rPr>
              <w:t>Title</w:t>
            </w:r>
          </w:p>
        </w:tc>
        <w:tc>
          <w:tcPr>
            <w:tcW w:w="6489" w:type="dxa"/>
          </w:tcPr>
          <w:p w14:paraId="5059D8C7" w14:textId="77777777" w:rsidR="00D14BAD" w:rsidRDefault="00D14BAD" w:rsidP="0063772D">
            <w:pPr>
              <w:pStyle w:val="TableParagraph"/>
              <w:spacing w:before="2" w:line="232" w:lineRule="exact"/>
              <w:ind w:left="108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International</w:t>
            </w:r>
            <w:r>
              <w:rPr>
                <w:rFonts w:ascii="Arial"/>
                <w:b/>
                <w:spacing w:val="-7"/>
              </w:rPr>
              <w:t xml:space="preserve"> </w:t>
            </w:r>
            <w:r>
              <w:rPr>
                <w:rFonts w:ascii="Arial"/>
                <w:b/>
              </w:rPr>
              <w:t>Business</w:t>
            </w:r>
            <w:r>
              <w:rPr>
                <w:rFonts w:ascii="Arial"/>
                <w:b/>
                <w:spacing w:val="-10"/>
              </w:rPr>
              <w:t xml:space="preserve"> </w:t>
            </w:r>
            <w:r>
              <w:rPr>
                <w:rFonts w:ascii="Arial"/>
                <w:b/>
                <w:spacing w:val="-2"/>
              </w:rPr>
              <w:t>Concepts</w:t>
            </w:r>
          </w:p>
        </w:tc>
      </w:tr>
      <w:tr w:rsidR="00D14BAD" w14:paraId="7BA1D95E" w14:textId="77777777" w:rsidTr="0063772D">
        <w:trPr>
          <w:trHeight w:val="254"/>
        </w:trPr>
        <w:tc>
          <w:tcPr>
            <w:tcW w:w="1807" w:type="dxa"/>
          </w:tcPr>
          <w:p w14:paraId="61BB426B" w14:textId="77777777" w:rsidR="00D14BAD" w:rsidRDefault="00D14BAD" w:rsidP="0063772D">
            <w:pPr>
              <w:pStyle w:val="TableParagraph"/>
              <w:spacing w:line="234" w:lineRule="exact"/>
              <w:rPr>
                <w:rFonts w:ascii="Arial"/>
                <w:b/>
              </w:rPr>
            </w:pPr>
            <w:r>
              <w:rPr>
                <w:rFonts w:ascii="Arial"/>
                <w:b/>
                <w:spacing w:val="-4"/>
              </w:rPr>
              <w:t>Date</w:t>
            </w:r>
          </w:p>
        </w:tc>
        <w:tc>
          <w:tcPr>
            <w:tcW w:w="6489" w:type="dxa"/>
          </w:tcPr>
          <w:p w14:paraId="67EFF549" w14:textId="77777777" w:rsidR="00D14BAD" w:rsidRDefault="00D14BAD" w:rsidP="0063772D">
            <w:pPr>
              <w:pStyle w:val="TableParagraph"/>
              <w:spacing w:line="234" w:lineRule="exact"/>
              <w:ind w:left="108"/>
              <w:rPr>
                <w:rFonts w:ascii="Arial"/>
                <w:b/>
              </w:rPr>
            </w:pPr>
            <w:r>
              <w:rPr>
                <w:rFonts w:ascii="Arial"/>
                <w:b/>
                <w:spacing w:val="-2"/>
              </w:rPr>
              <w:t>13/02/2023</w:t>
            </w:r>
          </w:p>
        </w:tc>
      </w:tr>
      <w:tr w:rsidR="00D14BAD" w14:paraId="7CCB8A2E" w14:textId="77777777" w:rsidTr="0063772D">
        <w:trPr>
          <w:trHeight w:val="251"/>
        </w:trPr>
        <w:tc>
          <w:tcPr>
            <w:tcW w:w="1807" w:type="dxa"/>
          </w:tcPr>
          <w:p w14:paraId="0B1CE1EA" w14:textId="77777777" w:rsidR="00D14BAD" w:rsidRDefault="00D14BAD" w:rsidP="0063772D">
            <w:pPr>
              <w:pStyle w:val="TableParagraph"/>
              <w:spacing w:line="232" w:lineRule="exact"/>
              <w:rPr>
                <w:rFonts w:ascii="Arial"/>
                <w:b/>
              </w:rPr>
            </w:pPr>
            <w:r>
              <w:rPr>
                <w:rFonts w:ascii="Arial"/>
                <w:b/>
                <w:spacing w:val="-2"/>
              </w:rPr>
              <w:t>Level</w:t>
            </w:r>
          </w:p>
        </w:tc>
        <w:tc>
          <w:tcPr>
            <w:tcW w:w="6489" w:type="dxa"/>
          </w:tcPr>
          <w:p w14:paraId="6E137DBC" w14:textId="77777777" w:rsidR="00D14BAD" w:rsidRDefault="00D14BAD" w:rsidP="0063772D">
            <w:pPr>
              <w:pStyle w:val="TableParagraph"/>
              <w:spacing w:line="232" w:lineRule="exact"/>
              <w:ind w:left="108"/>
              <w:rPr>
                <w:rFonts w:ascii="Arial"/>
                <w:b/>
              </w:rPr>
            </w:pPr>
            <w:r>
              <w:rPr>
                <w:rFonts w:ascii="Arial"/>
                <w:b/>
                <w:spacing w:val="-10"/>
              </w:rPr>
              <w:t>7</w:t>
            </w:r>
          </w:p>
        </w:tc>
      </w:tr>
      <w:tr w:rsidR="00D14BAD" w14:paraId="1972B85B" w14:textId="77777777" w:rsidTr="0063772D">
        <w:trPr>
          <w:trHeight w:val="254"/>
        </w:trPr>
        <w:tc>
          <w:tcPr>
            <w:tcW w:w="1807" w:type="dxa"/>
          </w:tcPr>
          <w:p w14:paraId="278114B4" w14:textId="77777777" w:rsidR="00D14BAD" w:rsidRDefault="00D14BAD" w:rsidP="0063772D">
            <w:pPr>
              <w:pStyle w:val="TableParagraph"/>
              <w:spacing w:line="234" w:lineRule="exact"/>
              <w:rPr>
                <w:rFonts w:ascii="Arial"/>
                <w:b/>
              </w:rPr>
            </w:pPr>
            <w:r>
              <w:rPr>
                <w:rFonts w:ascii="Arial"/>
                <w:b/>
                <w:spacing w:val="-2"/>
              </w:rPr>
              <w:t>Credits</w:t>
            </w:r>
          </w:p>
        </w:tc>
        <w:tc>
          <w:tcPr>
            <w:tcW w:w="6489" w:type="dxa"/>
          </w:tcPr>
          <w:p w14:paraId="1E03F8F6" w14:textId="77777777" w:rsidR="00D14BAD" w:rsidRDefault="00D14BAD" w:rsidP="0063772D">
            <w:pPr>
              <w:pStyle w:val="TableParagraph"/>
              <w:spacing w:line="234" w:lineRule="exact"/>
              <w:ind w:left="108"/>
              <w:rPr>
                <w:rFonts w:ascii="Arial"/>
                <w:b/>
              </w:rPr>
            </w:pPr>
            <w:r>
              <w:rPr>
                <w:rFonts w:ascii="Arial"/>
                <w:b/>
                <w:spacing w:val="-5"/>
              </w:rPr>
              <w:t>20</w:t>
            </w:r>
          </w:p>
        </w:tc>
      </w:tr>
      <w:tr w:rsidR="00D14BAD" w14:paraId="5E1021CA" w14:textId="77777777" w:rsidTr="0063772D">
        <w:trPr>
          <w:trHeight w:val="251"/>
        </w:trPr>
        <w:tc>
          <w:tcPr>
            <w:tcW w:w="1807" w:type="dxa"/>
          </w:tcPr>
          <w:p w14:paraId="61173D5E" w14:textId="77777777" w:rsidR="00D14BAD" w:rsidRDefault="00D14BAD" w:rsidP="0063772D">
            <w:pPr>
              <w:pStyle w:val="TableParagraph"/>
              <w:spacing w:line="232" w:lineRule="exact"/>
              <w:rPr>
                <w:rFonts w:ascii="Arial"/>
                <w:b/>
              </w:rPr>
            </w:pPr>
            <w:r>
              <w:rPr>
                <w:rFonts w:ascii="Arial"/>
                <w:b/>
                <w:spacing w:val="-2"/>
              </w:rPr>
              <w:t>Pre-Requisites</w:t>
            </w:r>
          </w:p>
        </w:tc>
        <w:tc>
          <w:tcPr>
            <w:tcW w:w="6489" w:type="dxa"/>
          </w:tcPr>
          <w:p w14:paraId="539A35D5" w14:textId="77777777" w:rsidR="00D14BAD" w:rsidRDefault="00D14BAD" w:rsidP="0063772D">
            <w:pPr>
              <w:pStyle w:val="TableParagraph"/>
              <w:spacing w:line="232" w:lineRule="exact"/>
              <w:ind w:left="108"/>
              <w:rPr>
                <w:rFonts w:ascii="Arial"/>
                <w:b/>
              </w:rPr>
            </w:pPr>
            <w:r>
              <w:rPr>
                <w:rFonts w:ascii="Arial"/>
                <w:b/>
                <w:spacing w:val="-4"/>
              </w:rPr>
              <w:t>None</w:t>
            </w:r>
          </w:p>
        </w:tc>
      </w:tr>
    </w:tbl>
    <w:p w14:paraId="2BED346D" w14:textId="77777777" w:rsidR="00D14BAD" w:rsidRDefault="00D14BAD" w:rsidP="00D14BAD">
      <w:pPr>
        <w:pStyle w:val="BodyText"/>
        <w:spacing w:before="19"/>
        <w:rPr>
          <w:rFonts w:ascii="Arial"/>
          <w:b/>
          <w:sz w:val="20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251659264" behindDoc="1" locked="0" layoutInCell="1" allowOverlap="1" wp14:anchorId="78C16C93" wp14:editId="2F6F3B4A">
                <wp:simplePos x="0" y="0"/>
                <wp:positionH relativeFrom="page">
                  <wp:posOffset>1136904</wp:posOffset>
                </wp:positionH>
                <wp:positionV relativeFrom="paragraph">
                  <wp:posOffset>173608</wp:posOffset>
                </wp:positionV>
                <wp:extent cx="5278120" cy="6350"/>
                <wp:effectExtent l="0" t="0" r="0" b="0"/>
                <wp:wrapTopAndBottom/>
                <wp:docPr id="22" name="Graphic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278120" cy="635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278120" h="6350">
                              <a:moveTo>
                                <a:pt x="5277612" y="0"/>
                              </a:moveTo>
                              <a:lnTo>
                                <a:pt x="5277612" y="0"/>
                              </a:lnTo>
                              <a:lnTo>
                                <a:pt x="0" y="0"/>
                              </a:lnTo>
                              <a:lnTo>
                                <a:pt x="0" y="6096"/>
                              </a:lnTo>
                              <a:lnTo>
                                <a:pt x="5277612" y="6096"/>
                              </a:lnTo>
                              <a:lnTo>
                                <a:pt x="5277612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188F532" id="Graphic 22" o:spid="_x0000_s1026" style="position:absolute;margin-left:89.5pt;margin-top:13.65pt;width:415.6pt;height:.5pt;z-index:-251657216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5278120,635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" path="m5277612,r,l,,,6096r5277612,l5277612,xe" fillcolor="black" stroked="f">
                <v:path arrowok="t"/>
                <w10:wrap type="topAndBottom" anchorx="page"/>
              </v:shape>
            </w:pict>
          </mc:Fallback>
        </mc:AlternateContent>
      </w:r>
    </w:p>
    <w:p w14:paraId="4600FE9B" w14:textId="77777777" w:rsidR="00D14BAD" w:rsidRDefault="00D14BAD" w:rsidP="00D14BAD">
      <w:pPr>
        <w:spacing w:before="252"/>
        <w:ind w:left="260"/>
        <w:rPr>
          <w:rFonts w:ascii="Arial"/>
          <w:b/>
        </w:rPr>
      </w:pPr>
      <w:r>
        <w:rPr>
          <w:rFonts w:ascii="Arial"/>
          <w:b/>
          <w:spacing w:val="-2"/>
        </w:rPr>
        <w:t>AIM(S)</w:t>
      </w:r>
    </w:p>
    <w:p w14:paraId="2F346550" w14:textId="77777777" w:rsidR="00D14BAD" w:rsidRDefault="00D14BAD" w:rsidP="00D14BAD">
      <w:pPr>
        <w:pStyle w:val="ListParagraph"/>
        <w:numPr>
          <w:ilvl w:val="1"/>
          <w:numId w:val="1"/>
        </w:numPr>
        <w:tabs>
          <w:tab w:val="left" w:pos="980"/>
        </w:tabs>
        <w:spacing w:before="253" w:line="273" w:lineRule="auto"/>
        <w:ind w:right="1514"/>
      </w:pPr>
      <w:r>
        <w:t>To</w:t>
      </w:r>
      <w:r>
        <w:rPr>
          <w:spacing w:val="-4"/>
        </w:rPr>
        <w:t xml:space="preserve"> </w:t>
      </w:r>
      <w:r>
        <w:t>provide</w:t>
      </w:r>
      <w:r>
        <w:rPr>
          <w:spacing w:val="-6"/>
        </w:rPr>
        <w:t xml:space="preserve"> </w:t>
      </w:r>
      <w:r>
        <w:t>students</w:t>
      </w:r>
      <w:r>
        <w:rPr>
          <w:spacing w:val="-3"/>
        </w:rPr>
        <w:t xml:space="preserve"> </w:t>
      </w:r>
      <w:r>
        <w:t>with</w:t>
      </w:r>
      <w:r>
        <w:rPr>
          <w:spacing w:val="-8"/>
        </w:rPr>
        <w:t xml:space="preserve"> </w:t>
      </w:r>
      <w:r>
        <w:t>a</w:t>
      </w:r>
      <w:r>
        <w:rPr>
          <w:spacing w:val="-4"/>
        </w:rPr>
        <w:t xml:space="preserve"> </w:t>
      </w:r>
      <w:r>
        <w:t>comprehensive</w:t>
      </w:r>
      <w:r>
        <w:rPr>
          <w:spacing w:val="-4"/>
        </w:rPr>
        <w:t xml:space="preserve"> </w:t>
      </w:r>
      <w:r>
        <w:t>understanding</w:t>
      </w:r>
      <w:r>
        <w:rPr>
          <w:spacing w:val="-4"/>
        </w:rPr>
        <w:t xml:space="preserve"> </w:t>
      </w:r>
      <w:r>
        <w:t>of</w:t>
      </w:r>
      <w:r>
        <w:rPr>
          <w:spacing w:val="-4"/>
        </w:rPr>
        <w:t xml:space="preserve"> </w:t>
      </w:r>
      <w:r>
        <w:t>contemporary business theories and practices in an international environment.</w:t>
      </w:r>
    </w:p>
    <w:p w14:paraId="081F8236" w14:textId="77777777" w:rsidR="00D14BAD" w:rsidRDefault="00D14BAD" w:rsidP="00D14BAD">
      <w:pPr>
        <w:pStyle w:val="BodyText"/>
        <w:spacing w:before="1"/>
      </w:pPr>
    </w:p>
    <w:p w14:paraId="3BD3046B" w14:textId="77777777" w:rsidR="00D14BAD" w:rsidRDefault="00D14BAD" w:rsidP="00D14BAD">
      <w:pPr>
        <w:pStyle w:val="Heading1"/>
      </w:pPr>
      <w:r>
        <w:t>LEARNING</w:t>
      </w:r>
      <w:r>
        <w:rPr>
          <w:spacing w:val="-6"/>
        </w:rPr>
        <w:t xml:space="preserve"> </w:t>
      </w:r>
      <w:r>
        <w:rPr>
          <w:spacing w:val="-2"/>
        </w:rPr>
        <w:t>OUTCOMES</w:t>
      </w:r>
    </w:p>
    <w:p w14:paraId="295D5C8E" w14:textId="77777777" w:rsidR="00D14BAD" w:rsidRDefault="00D14BAD" w:rsidP="00D14BAD">
      <w:pPr>
        <w:pStyle w:val="BodyText"/>
        <w:rPr>
          <w:rFonts w:ascii="Arial"/>
          <w:b/>
        </w:rPr>
      </w:pPr>
    </w:p>
    <w:p w14:paraId="7DB48BB3" w14:textId="77777777" w:rsidR="00D14BAD" w:rsidRDefault="00D14BAD" w:rsidP="00D14BAD">
      <w:pPr>
        <w:pStyle w:val="BodyText"/>
        <w:ind w:left="260" w:right="1207"/>
      </w:pPr>
      <w:r>
        <w:t>Upon</w:t>
      </w:r>
      <w:r>
        <w:rPr>
          <w:spacing w:val="-3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successful</w:t>
      </w:r>
      <w:r>
        <w:rPr>
          <w:spacing w:val="-3"/>
        </w:rPr>
        <w:t xml:space="preserve"> </w:t>
      </w:r>
      <w:r>
        <w:t>completion</w:t>
      </w:r>
      <w:r>
        <w:rPr>
          <w:spacing w:val="-3"/>
        </w:rPr>
        <w:t xml:space="preserve"> </w:t>
      </w:r>
      <w:r>
        <w:t>of</w:t>
      </w:r>
      <w:r>
        <w:rPr>
          <w:spacing w:val="-4"/>
        </w:rPr>
        <w:t xml:space="preserve"> </w:t>
      </w:r>
      <w:r>
        <w:t>this</w:t>
      </w:r>
      <w:r>
        <w:rPr>
          <w:spacing w:val="-5"/>
        </w:rPr>
        <w:t xml:space="preserve"> </w:t>
      </w:r>
      <w:r>
        <w:t>module,</w:t>
      </w:r>
      <w:r>
        <w:rPr>
          <w:spacing w:val="-4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student</w:t>
      </w:r>
      <w:r>
        <w:rPr>
          <w:spacing w:val="-4"/>
        </w:rPr>
        <w:t xml:space="preserve"> </w:t>
      </w:r>
      <w:r>
        <w:t>should</w:t>
      </w:r>
      <w:r>
        <w:rPr>
          <w:spacing w:val="-3"/>
        </w:rPr>
        <w:t xml:space="preserve"> </w:t>
      </w:r>
      <w:r>
        <w:t>be</w:t>
      </w:r>
      <w:r>
        <w:rPr>
          <w:spacing w:val="-3"/>
        </w:rPr>
        <w:t xml:space="preserve"> </w:t>
      </w:r>
      <w:r>
        <w:t>able</w:t>
      </w:r>
      <w:r>
        <w:rPr>
          <w:spacing w:val="-3"/>
        </w:rPr>
        <w:t xml:space="preserve"> </w:t>
      </w:r>
      <w:r>
        <w:t>to demonstrate the ability to:</w:t>
      </w:r>
    </w:p>
    <w:p w14:paraId="1260433F" w14:textId="77777777" w:rsidR="00D14BAD" w:rsidRDefault="00D14BAD" w:rsidP="00D14BAD">
      <w:pPr>
        <w:pStyle w:val="ListParagraph"/>
        <w:numPr>
          <w:ilvl w:val="1"/>
          <w:numId w:val="1"/>
        </w:numPr>
        <w:tabs>
          <w:tab w:val="left" w:pos="980"/>
        </w:tabs>
        <w:spacing w:line="273" w:lineRule="auto"/>
        <w:ind w:right="1781"/>
      </w:pPr>
      <w:r>
        <w:t>critically</w:t>
      </w:r>
      <w:r>
        <w:rPr>
          <w:spacing w:val="-2"/>
        </w:rPr>
        <w:t xml:space="preserve"> </w:t>
      </w:r>
      <w:r>
        <w:t>evaluate</w:t>
      </w:r>
      <w:r>
        <w:rPr>
          <w:spacing w:val="-5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main</w:t>
      </w:r>
      <w:r>
        <w:rPr>
          <w:spacing w:val="-3"/>
        </w:rPr>
        <w:t xml:space="preserve"> </w:t>
      </w:r>
      <w:r>
        <w:t>features</w:t>
      </w:r>
      <w:r>
        <w:rPr>
          <w:spacing w:val="-2"/>
        </w:rPr>
        <w:t xml:space="preserve"> </w:t>
      </w:r>
      <w:r>
        <w:t>which</w:t>
      </w:r>
      <w:r>
        <w:rPr>
          <w:spacing w:val="-5"/>
        </w:rPr>
        <w:t xml:space="preserve"> </w:t>
      </w:r>
      <w:r>
        <w:t>contribute</w:t>
      </w:r>
      <w:r>
        <w:rPr>
          <w:spacing w:val="-5"/>
        </w:rPr>
        <w:t xml:space="preserve"> </w:t>
      </w:r>
      <w:r>
        <w:t>to</w:t>
      </w:r>
      <w:r>
        <w:rPr>
          <w:spacing w:val="-5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 xml:space="preserve">international business environment and its main institutions and the key decisions underpinning international </w:t>
      </w:r>
      <w:proofErr w:type="spellStart"/>
      <w:r>
        <w:t>organisational</w:t>
      </w:r>
      <w:proofErr w:type="spellEnd"/>
      <w:r>
        <w:t xml:space="preserve"> strategy;</w:t>
      </w:r>
    </w:p>
    <w:p w14:paraId="12008D0C" w14:textId="77777777" w:rsidR="00D14BAD" w:rsidRDefault="00D14BAD" w:rsidP="00D14BAD">
      <w:pPr>
        <w:pStyle w:val="ListParagraph"/>
        <w:numPr>
          <w:ilvl w:val="1"/>
          <w:numId w:val="1"/>
        </w:numPr>
        <w:tabs>
          <w:tab w:val="left" w:pos="980"/>
        </w:tabs>
        <w:spacing w:before="4" w:line="276" w:lineRule="auto"/>
        <w:ind w:right="1392"/>
      </w:pPr>
      <w:r>
        <w:t>evaluate the different modes of engagement with international markets and explore the interconnectedness between these and the economic, legal, governmental,</w:t>
      </w:r>
      <w:r>
        <w:rPr>
          <w:spacing w:val="-5"/>
        </w:rPr>
        <w:t xml:space="preserve"> </w:t>
      </w:r>
      <w:r>
        <w:t>political,</w:t>
      </w:r>
      <w:r>
        <w:rPr>
          <w:spacing w:val="-3"/>
        </w:rPr>
        <w:t xml:space="preserve"> </w:t>
      </w:r>
      <w:r>
        <w:t>regulatory,</w:t>
      </w:r>
      <w:r>
        <w:rPr>
          <w:spacing w:val="-5"/>
        </w:rPr>
        <w:t xml:space="preserve"> </w:t>
      </w:r>
      <w:r>
        <w:t>cultural</w:t>
      </w:r>
      <w:r>
        <w:rPr>
          <w:spacing w:val="-4"/>
        </w:rPr>
        <w:t xml:space="preserve"> </w:t>
      </w:r>
      <w:r>
        <w:t>and</w:t>
      </w:r>
      <w:r>
        <w:rPr>
          <w:spacing w:val="-7"/>
        </w:rPr>
        <w:t xml:space="preserve"> </w:t>
      </w:r>
      <w:r>
        <w:t>other</w:t>
      </w:r>
      <w:r>
        <w:rPr>
          <w:spacing w:val="-3"/>
        </w:rPr>
        <w:t xml:space="preserve"> </w:t>
      </w:r>
      <w:r>
        <w:t>environments</w:t>
      </w:r>
      <w:r>
        <w:rPr>
          <w:spacing w:val="-4"/>
        </w:rPr>
        <w:t xml:space="preserve"> </w:t>
      </w:r>
      <w:r>
        <w:t>in</w:t>
      </w:r>
      <w:r>
        <w:rPr>
          <w:spacing w:val="-5"/>
        </w:rPr>
        <w:t xml:space="preserve"> </w:t>
      </w:r>
      <w:r>
        <w:t>which expanding companies operate;</w:t>
      </w:r>
    </w:p>
    <w:p w14:paraId="3A2FD1F0" w14:textId="77777777" w:rsidR="00D14BAD" w:rsidRDefault="00D14BAD" w:rsidP="00D14BAD">
      <w:pPr>
        <w:pStyle w:val="ListParagraph"/>
        <w:numPr>
          <w:ilvl w:val="1"/>
          <w:numId w:val="1"/>
        </w:numPr>
        <w:tabs>
          <w:tab w:val="left" w:pos="980"/>
        </w:tabs>
        <w:spacing w:line="273" w:lineRule="auto"/>
        <w:ind w:right="1323"/>
      </w:pPr>
      <w:r>
        <w:t>conduct informed research into international business issues and apply theoretical</w:t>
      </w:r>
      <w:r>
        <w:rPr>
          <w:spacing w:val="-2"/>
        </w:rPr>
        <w:t xml:space="preserve"> </w:t>
      </w:r>
      <w:r>
        <w:t>insights</w:t>
      </w:r>
      <w:r>
        <w:rPr>
          <w:spacing w:val="-4"/>
        </w:rPr>
        <w:t xml:space="preserve"> </w:t>
      </w:r>
      <w:r>
        <w:t>to</w:t>
      </w:r>
      <w:r>
        <w:rPr>
          <w:spacing w:val="-4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analysis</w:t>
      </w:r>
      <w:r>
        <w:rPr>
          <w:spacing w:val="-1"/>
        </w:rPr>
        <w:t xml:space="preserve"> </w:t>
      </w:r>
      <w:r>
        <w:t>of</w:t>
      </w:r>
      <w:r>
        <w:rPr>
          <w:spacing w:val="-2"/>
        </w:rPr>
        <w:t xml:space="preserve"> </w:t>
      </w:r>
      <w:r>
        <w:t>such</w:t>
      </w:r>
      <w:r>
        <w:rPr>
          <w:spacing w:val="-4"/>
        </w:rPr>
        <w:t xml:space="preserve"> </w:t>
      </w:r>
      <w:r>
        <w:t>issues</w:t>
      </w:r>
      <w:r>
        <w:rPr>
          <w:spacing w:val="-4"/>
        </w:rPr>
        <w:t xml:space="preserve"> </w:t>
      </w:r>
      <w:r>
        <w:t>in</w:t>
      </w:r>
      <w:r>
        <w:rPr>
          <w:spacing w:val="-2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context</w:t>
      </w:r>
      <w:r>
        <w:rPr>
          <w:spacing w:val="-3"/>
        </w:rPr>
        <w:t xml:space="preserve"> </w:t>
      </w:r>
      <w:r>
        <w:t>of</w:t>
      </w:r>
      <w:r>
        <w:rPr>
          <w:spacing w:val="-2"/>
        </w:rPr>
        <w:t xml:space="preserve"> </w:t>
      </w:r>
      <w:r>
        <w:t>a</w:t>
      </w:r>
      <w:r>
        <w:rPr>
          <w:spacing w:val="-2"/>
        </w:rPr>
        <w:t xml:space="preserve"> </w:t>
      </w:r>
      <w:r>
        <w:t>complex international business environment.</w:t>
      </w:r>
    </w:p>
    <w:p w14:paraId="5795B017" w14:textId="77777777" w:rsidR="00D14BAD" w:rsidRDefault="00D14BAD" w:rsidP="00D14BAD">
      <w:pPr>
        <w:pStyle w:val="Heading1"/>
        <w:spacing w:before="252"/>
      </w:pPr>
      <w:r>
        <w:t>INDICATIVE</w:t>
      </w:r>
      <w:r>
        <w:rPr>
          <w:spacing w:val="-7"/>
        </w:rPr>
        <w:t xml:space="preserve"> </w:t>
      </w:r>
      <w:r>
        <w:rPr>
          <w:spacing w:val="-2"/>
        </w:rPr>
        <w:t>CONTENT</w:t>
      </w:r>
    </w:p>
    <w:p w14:paraId="24913C45" w14:textId="77777777" w:rsidR="00D14BAD" w:rsidRDefault="00D14BAD" w:rsidP="00D14BAD">
      <w:pPr>
        <w:pStyle w:val="ListParagraph"/>
        <w:numPr>
          <w:ilvl w:val="1"/>
          <w:numId w:val="1"/>
        </w:numPr>
        <w:tabs>
          <w:tab w:val="left" w:pos="979"/>
        </w:tabs>
        <w:spacing w:before="252"/>
        <w:ind w:left="979" w:hanging="360"/>
      </w:pPr>
      <w:r>
        <w:t>Introduction</w:t>
      </w:r>
      <w:r>
        <w:rPr>
          <w:spacing w:val="-9"/>
        </w:rPr>
        <w:t xml:space="preserve"> </w:t>
      </w:r>
      <w:r>
        <w:t>to</w:t>
      </w:r>
      <w:r>
        <w:rPr>
          <w:spacing w:val="-6"/>
        </w:rPr>
        <w:t xml:space="preserve"> </w:t>
      </w:r>
      <w:r>
        <w:t>international</w:t>
      </w:r>
      <w:r>
        <w:rPr>
          <w:spacing w:val="-5"/>
        </w:rPr>
        <w:t xml:space="preserve"> </w:t>
      </w:r>
      <w:r>
        <w:t>business</w:t>
      </w:r>
      <w:r>
        <w:rPr>
          <w:spacing w:val="-3"/>
        </w:rPr>
        <w:t xml:space="preserve"> </w:t>
      </w:r>
      <w:r>
        <w:t>and</w:t>
      </w:r>
      <w:r>
        <w:rPr>
          <w:spacing w:val="-7"/>
        </w:rPr>
        <w:t xml:space="preserve"> </w:t>
      </w:r>
      <w:r>
        <w:t>forces</w:t>
      </w:r>
      <w:r>
        <w:rPr>
          <w:spacing w:val="-6"/>
        </w:rPr>
        <w:t xml:space="preserve"> </w:t>
      </w:r>
      <w:r>
        <w:t>for</w:t>
      </w:r>
      <w:r>
        <w:rPr>
          <w:spacing w:val="-2"/>
        </w:rPr>
        <w:t xml:space="preserve"> globalization.</w:t>
      </w:r>
    </w:p>
    <w:p w14:paraId="72C1FBB4" w14:textId="77777777" w:rsidR="00D14BAD" w:rsidRDefault="00D14BAD" w:rsidP="00D14BAD">
      <w:pPr>
        <w:pStyle w:val="ListParagraph"/>
        <w:numPr>
          <w:ilvl w:val="1"/>
          <w:numId w:val="1"/>
        </w:numPr>
        <w:tabs>
          <w:tab w:val="left" w:pos="980"/>
        </w:tabs>
        <w:spacing w:before="36"/>
        <w:ind w:hanging="360"/>
      </w:pPr>
      <w:r>
        <w:t>Theories</w:t>
      </w:r>
      <w:r>
        <w:rPr>
          <w:spacing w:val="-6"/>
        </w:rPr>
        <w:t xml:space="preserve"> </w:t>
      </w:r>
      <w:r>
        <w:t>of</w:t>
      </w:r>
      <w:r>
        <w:rPr>
          <w:spacing w:val="-6"/>
        </w:rPr>
        <w:t xml:space="preserve"> </w:t>
      </w:r>
      <w:r>
        <w:t>international</w:t>
      </w:r>
      <w:r>
        <w:rPr>
          <w:spacing w:val="-9"/>
        </w:rPr>
        <w:t xml:space="preserve"> </w:t>
      </w:r>
      <w:r>
        <w:rPr>
          <w:spacing w:val="-2"/>
        </w:rPr>
        <w:t>trade.</w:t>
      </w:r>
    </w:p>
    <w:p w14:paraId="16E22406" w14:textId="77777777" w:rsidR="00D14BAD" w:rsidRDefault="00D14BAD" w:rsidP="00D14BAD">
      <w:pPr>
        <w:pStyle w:val="ListParagraph"/>
        <w:numPr>
          <w:ilvl w:val="1"/>
          <w:numId w:val="1"/>
        </w:numPr>
        <w:tabs>
          <w:tab w:val="left" w:pos="980"/>
        </w:tabs>
        <w:spacing w:before="37"/>
        <w:ind w:hanging="360"/>
      </w:pPr>
      <w:r>
        <w:t>Foreign</w:t>
      </w:r>
      <w:r>
        <w:rPr>
          <w:spacing w:val="-6"/>
        </w:rPr>
        <w:t xml:space="preserve"> </w:t>
      </w:r>
      <w:r>
        <w:t>exchange</w:t>
      </w:r>
      <w:r>
        <w:rPr>
          <w:spacing w:val="-7"/>
        </w:rPr>
        <w:t xml:space="preserve"> </w:t>
      </w:r>
      <w:r>
        <w:t>and</w:t>
      </w:r>
      <w:r>
        <w:rPr>
          <w:spacing w:val="-7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international</w:t>
      </w:r>
      <w:r>
        <w:rPr>
          <w:spacing w:val="-6"/>
        </w:rPr>
        <w:t xml:space="preserve"> </w:t>
      </w:r>
      <w:r>
        <w:t>monetary</w:t>
      </w:r>
      <w:r>
        <w:rPr>
          <w:spacing w:val="-8"/>
        </w:rPr>
        <w:t xml:space="preserve"> </w:t>
      </w:r>
      <w:r>
        <w:rPr>
          <w:spacing w:val="-2"/>
        </w:rPr>
        <w:t>system.</w:t>
      </w:r>
    </w:p>
    <w:p w14:paraId="7C8CC8ED" w14:textId="77777777" w:rsidR="00D14BAD" w:rsidRDefault="00D14BAD" w:rsidP="00D14BAD">
      <w:pPr>
        <w:pStyle w:val="ListParagraph"/>
        <w:numPr>
          <w:ilvl w:val="1"/>
          <w:numId w:val="1"/>
        </w:numPr>
        <w:tabs>
          <w:tab w:val="left" w:pos="980"/>
        </w:tabs>
        <w:spacing w:before="35" w:line="271" w:lineRule="auto"/>
        <w:ind w:right="2394"/>
      </w:pPr>
      <w:r>
        <w:t>The</w:t>
      </w:r>
      <w:r>
        <w:rPr>
          <w:spacing w:val="-5"/>
        </w:rPr>
        <w:t xml:space="preserve"> </w:t>
      </w:r>
      <w:r>
        <w:t>regulatory</w:t>
      </w:r>
      <w:r>
        <w:rPr>
          <w:spacing w:val="-4"/>
        </w:rPr>
        <w:t xml:space="preserve"> </w:t>
      </w:r>
      <w:r>
        <w:t>environment:</w:t>
      </w:r>
      <w:r>
        <w:rPr>
          <w:spacing w:val="-5"/>
        </w:rPr>
        <w:t xml:space="preserve"> </w:t>
      </w:r>
      <w:r>
        <w:t>Political,</w:t>
      </w:r>
      <w:r>
        <w:rPr>
          <w:spacing w:val="-3"/>
        </w:rPr>
        <w:t xml:space="preserve"> </w:t>
      </w:r>
      <w:r>
        <w:t>legal</w:t>
      </w:r>
      <w:r>
        <w:rPr>
          <w:spacing w:val="-5"/>
        </w:rPr>
        <w:t xml:space="preserve"> </w:t>
      </w:r>
      <w:r>
        <w:t>and</w:t>
      </w:r>
      <w:r>
        <w:rPr>
          <w:spacing w:val="-5"/>
        </w:rPr>
        <w:t xml:space="preserve"> </w:t>
      </w:r>
      <w:r>
        <w:t>human</w:t>
      </w:r>
      <w:r>
        <w:rPr>
          <w:spacing w:val="-7"/>
        </w:rPr>
        <w:t xml:space="preserve"> </w:t>
      </w:r>
      <w:r>
        <w:t xml:space="preserve">resources </w:t>
      </w:r>
      <w:r>
        <w:rPr>
          <w:spacing w:val="-2"/>
        </w:rPr>
        <w:t>management.</w:t>
      </w:r>
    </w:p>
    <w:p w14:paraId="400528A1" w14:textId="77777777" w:rsidR="00D14BAD" w:rsidRDefault="00D14BAD" w:rsidP="00D14BAD">
      <w:pPr>
        <w:pStyle w:val="ListParagraph"/>
        <w:numPr>
          <w:ilvl w:val="1"/>
          <w:numId w:val="1"/>
        </w:numPr>
        <w:tabs>
          <w:tab w:val="left" w:pos="980"/>
        </w:tabs>
        <w:spacing w:before="7"/>
        <w:ind w:hanging="360"/>
      </w:pPr>
      <w:r>
        <w:t>The</w:t>
      </w:r>
      <w:r>
        <w:rPr>
          <w:spacing w:val="-6"/>
        </w:rPr>
        <w:t xml:space="preserve"> </w:t>
      </w:r>
      <w:r>
        <w:t>cultural</w:t>
      </w:r>
      <w:r>
        <w:rPr>
          <w:spacing w:val="-9"/>
        </w:rPr>
        <w:t xml:space="preserve"> </w:t>
      </w:r>
      <w:r>
        <w:t>environment</w:t>
      </w:r>
      <w:r>
        <w:rPr>
          <w:spacing w:val="-5"/>
        </w:rPr>
        <w:t xml:space="preserve"> </w:t>
      </w:r>
      <w:r>
        <w:t>and</w:t>
      </w:r>
      <w:r>
        <w:rPr>
          <w:spacing w:val="-6"/>
        </w:rPr>
        <w:t xml:space="preserve"> </w:t>
      </w:r>
      <w:r>
        <w:t>cross-cultural</w:t>
      </w:r>
      <w:r>
        <w:rPr>
          <w:spacing w:val="-8"/>
        </w:rPr>
        <w:t xml:space="preserve"> </w:t>
      </w:r>
      <w:r>
        <w:rPr>
          <w:spacing w:val="-2"/>
        </w:rPr>
        <w:t>contexts.</w:t>
      </w:r>
    </w:p>
    <w:p w14:paraId="20F47E22" w14:textId="77777777" w:rsidR="00D14BAD" w:rsidRDefault="00D14BAD" w:rsidP="00D14BAD">
      <w:pPr>
        <w:pStyle w:val="ListParagraph"/>
        <w:numPr>
          <w:ilvl w:val="1"/>
          <w:numId w:val="1"/>
        </w:numPr>
        <w:tabs>
          <w:tab w:val="left" w:pos="980"/>
        </w:tabs>
        <w:spacing w:before="36"/>
        <w:ind w:hanging="360"/>
      </w:pPr>
      <w:r>
        <w:t>Drivers</w:t>
      </w:r>
      <w:r>
        <w:rPr>
          <w:spacing w:val="-8"/>
        </w:rPr>
        <w:t xml:space="preserve"> </w:t>
      </w:r>
      <w:r>
        <w:t>for</w:t>
      </w:r>
      <w:r>
        <w:rPr>
          <w:spacing w:val="-6"/>
        </w:rPr>
        <w:t xml:space="preserve"> </w:t>
      </w:r>
      <w:r>
        <w:t>international</w:t>
      </w:r>
      <w:r>
        <w:rPr>
          <w:spacing w:val="-8"/>
        </w:rPr>
        <w:t xml:space="preserve"> </w:t>
      </w:r>
      <w:r>
        <w:rPr>
          <w:spacing w:val="-2"/>
        </w:rPr>
        <w:t>business.</w:t>
      </w:r>
    </w:p>
    <w:p w14:paraId="5E97A96E" w14:textId="77777777" w:rsidR="00D14BAD" w:rsidRDefault="00D14BAD" w:rsidP="00D14BAD">
      <w:pPr>
        <w:pStyle w:val="ListParagraph"/>
        <w:numPr>
          <w:ilvl w:val="1"/>
          <w:numId w:val="1"/>
        </w:numPr>
        <w:tabs>
          <w:tab w:val="left" w:pos="981"/>
        </w:tabs>
        <w:spacing w:before="35"/>
        <w:ind w:left="981" w:hanging="360"/>
      </w:pPr>
      <w:r>
        <w:t>Emerging</w:t>
      </w:r>
      <w:r>
        <w:rPr>
          <w:spacing w:val="-8"/>
        </w:rPr>
        <w:t xml:space="preserve"> </w:t>
      </w:r>
      <w:r>
        <w:t>economies</w:t>
      </w:r>
      <w:r>
        <w:rPr>
          <w:spacing w:val="-7"/>
        </w:rPr>
        <w:t xml:space="preserve"> </w:t>
      </w:r>
      <w:r>
        <w:t>and</w:t>
      </w:r>
      <w:r>
        <w:rPr>
          <w:spacing w:val="-7"/>
        </w:rPr>
        <w:t xml:space="preserve"> </w:t>
      </w:r>
      <w:r>
        <w:t>international</w:t>
      </w:r>
      <w:r>
        <w:rPr>
          <w:spacing w:val="-7"/>
        </w:rPr>
        <w:t xml:space="preserve"> </w:t>
      </w:r>
      <w:r>
        <w:rPr>
          <w:spacing w:val="-2"/>
        </w:rPr>
        <w:t>contexts.</w:t>
      </w:r>
    </w:p>
    <w:p w14:paraId="7B4BBAF2" w14:textId="77777777" w:rsidR="00D14BAD" w:rsidRDefault="00D14BAD" w:rsidP="00D14BAD">
      <w:pPr>
        <w:pStyle w:val="ListParagraph"/>
        <w:numPr>
          <w:ilvl w:val="1"/>
          <w:numId w:val="1"/>
        </w:numPr>
        <w:tabs>
          <w:tab w:val="left" w:pos="981"/>
        </w:tabs>
        <w:spacing w:before="37"/>
        <w:ind w:left="981" w:hanging="360"/>
      </w:pPr>
      <w:r>
        <w:t>International</w:t>
      </w:r>
      <w:r>
        <w:rPr>
          <w:spacing w:val="-6"/>
        </w:rPr>
        <w:t xml:space="preserve"> </w:t>
      </w:r>
      <w:r>
        <w:t>entry</w:t>
      </w:r>
      <w:r>
        <w:rPr>
          <w:spacing w:val="-7"/>
        </w:rPr>
        <w:t xml:space="preserve"> </w:t>
      </w:r>
      <w:r>
        <w:rPr>
          <w:spacing w:val="-2"/>
        </w:rPr>
        <w:t>strategy.</w:t>
      </w:r>
    </w:p>
    <w:p w14:paraId="234FDBE3" w14:textId="77777777" w:rsidR="00D14BAD" w:rsidRDefault="00D14BAD" w:rsidP="00D14BAD">
      <w:pPr>
        <w:pStyle w:val="ListParagraph"/>
        <w:numPr>
          <w:ilvl w:val="1"/>
          <w:numId w:val="1"/>
        </w:numPr>
        <w:tabs>
          <w:tab w:val="left" w:pos="981"/>
        </w:tabs>
        <w:spacing w:before="36"/>
        <w:ind w:left="981" w:hanging="360"/>
      </w:pPr>
      <w:r>
        <w:t>International</w:t>
      </w:r>
      <w:r>
        <w:rPr>
          <w:spacing w:val="-9"/>
        </w:rPr>
        <w:t xml:space="preserve"> </w:t>
      </w:r>
      <w:r>
        <w:t>joint</w:t>
      </w:r>
      <w:r>
        <w:rPr>
          <w:spacing w:val="-3"/>
        </w:rPr>
        <w:t xml:space="preserve"> </w:t>
      </w:r>
      <w:r>
        <w:rPr>
          <w:spacing w:val="-2"/>
        </w:rPr>
        <w:t>ventures.</w:t>
      </w:r>
    </w:p>
    <w:p w14:paraId="49B3649D" w14:textId="77777777" w:rsidR="00D14BAD" w:rsidRDefault="00D14BAD" w:rsidP="00D14BAD">
      <w:pPr>
        <w:pStyle w:val="ListParagraph"/>
        <w:numPr>
          <w:ilvl w:val="1"/>
          <w:numId w:val="1"/>
        </w:numPr>
        <w:tabs>
          <w:tab w:val="left" w:pos="981"/>
        </w:tabs>
        <w:spacing w:before="37"/>
        <w:ind w:left="981" w:hanging="360"/>
      </w:pPr>
      <w:r>
        <w:t>Preparing</w:t>
      </w:r>
      <w:r>
        <w:rPr>
          <w:spacing w:val="-9"/>
        </w:rPr>
        <w:t xml:space="preserve"> </w:t>
      </w:r>
      <w:r>
        <w:t>the</w:t>
      </w:r>
      <w:r>
        <w:rPr>
          <w:spacing w:val="-6"/>
        </w:rPr>
        <w:t xml:space="preserve"> </w:t>
      </w:r>
      <w:proofErr w:type="spellStart"/>
      <w:r>
        <w:t>organisation</w:t>
      </w:r>
      <w:proofErr w:type="spellEnd"/>
      <w:r>
        <w:rPr>
          <w:spacing w:val="-7"/>
        </w:rPr>
        <w:t xml:space="preserve"> </w:t>
      </w:r>
      <w:r>
        <w:t>for</w:t>
      </w:r>
      <w:r>
        <w:rPr>
          <w:spacing w:val="-5"/>
        </w:rPr>
        <w:t xml:space="preserve"> </w:t>
      </w:r>
      <w:r>
        <w:t>international</w:t>
      </w:r>
      <w:r>
        <w:rPr>
          <w:spacing w:val="-6"/>
        </w:rPr>
        <w:t xml:space="preserve"> </w:t>
      </w:r>
      <w:r>
        <w:rPr>
          <w:spacing w:val="-2"/>
        </w:rPr>
        <w:t>business.</w:t>
      </w:r>
    </w:p>
    <w:p w14:paraId="0227AA04" w14:textId="77777777" w:rsidR="00D14BAD" w:rsidRDefault="00D14BAD" w:rsidP="00D14BAD">
      <w:pPr>
        <w:pStyle w:val="ListParagraph"/>
        <w:numPr>
          <w:ilvl w:val="1"/>
          <w:numId w:val="1"/>
        </w:numPr>
        <w:tabs>
          <w:tab w:val="left" w:pos="981"/>
        </w:tabs>
        <w:spacing w:before="35"/>
        <w:ind w:left="981" w:hanging="360"/>
      </w:pPr>
      <w:r>
        <w:t>The</w:t>
      </w:r>
      <w:r>
        <w:rPr>
          <w:spacing w:val="-7"/>
        </w:rPr>
        <w:t xml:space="preserve"> </w:t>
      </w:r>
      <w:r>
        <w:t>international</w:t>
      </w:r>
      <w:r>
        <w:rPr>
          <w:spacing w:val="-6"/>
        </w:rPr>
        <w:t xml:space="preserve"> </w:t>
      </w:r>
      <w:r>
        <w:t>business</w:t>
      </w:r>
      <w:r>
        <w:rPr>
          <w:spacing w:val="-5"/>
        </w:rPr>
        <w:t xml:space="preserve"> </w:t>
      </w:r>
      <w:r>
        <w:rPr>
          <w:spacing w:val="-2"/>
        </w:rPr>
        <w:t>plans.</w:t>
      </w:r>
    </w:p>
    <w:p w14:paraId="46B1F9CD" w14:textId="77777777" w:rsidR="00D14BAD" w:rsidRDefault="00D14BAD" w:rsidP="00D14BAD">
      <w:pPr>
        <w:pStyle w:val="BodyText"/>
      </w:pPr>
    </w:p>
    <w:p w14:paraId="34C8F69B" w14:textId="77777777" w:rsidR="00D14BAD" w:rsidRDefault="00D14BAD" w:rsidP="00D14BAD">
      <w:pPr>
        <w:pStyle w:val="BodyText"/>
      </w:pPr>
    </w:p>
    <w:p w14:paraId="1CA96D94" w14:textId="77777777" w:rsidR="00D14BAD" w:rsidRDefault="00D14BAD" w:rsidP="00D14BAD">
      <w:pPr>
        <w:pStyle w:val="BodyText"/>
      </w:pPr>
    </w:p>
    <w:p w14:paraId="2ADD955E" w14:textId="77777777" w:rsidR="00D14BAD" w:rsidRDefault="00D14BAD" w:rsidP="00D14BAD">
      <w:pPr>
        <w:pStyle w:val="BodyText"/>
        <w:spacing w:before="37"/>
      </w:pPr>
    </w:p>
    <w:p w14:paraId="11B7FF62" w14:textId="77777777" w:rsidR="00D14BAD" w:rsidRDefault="00D14BAD" w:rsidP="00D14BAD">
      <w:pPr>
        <w:pStyle w:val="Heading2"/>
        <w:spacing w:line="252" w:lineRule="exact"/>
        <w:ind w:left="261"/>
      </w:pPr>
      <w:r>
        <w:t>Study</w:t>
      </w:r>
      <w:r>
        <w:rPr>
          <w:spacing w:val="-4"/>
        </w:rPr>
        <w:t xml:space="preserve"> </w:t>
      </w:r>
      <w:r>
        <w:t>Time</w:t>
      </w:r>
      <w:r>
        <w:rPr>
          <w:spacing w:val="-4"/>
        </w:rPr>
        <w:t xml:space="preserve"> </w:t>
      </w:r>
      <w:r>
        <w:rPr>
          <w:spacing w:val="-2"/>
        </w:rPr>
        <w:t>Allocation</w:t>
      </w:r>
    </w:p>
    <w:p w14:paraId="5ACD09F9" w14:textId="77777777" w:rsidR="00D14BAD" w:rsidRDefault="00D14BAD" w:rsidP="00D14BAD">
      <w:pPr>
        <w:pStyle w:val="BodyText"/>
        <w:spacing w:line="252" w:lineRule="exact"/>
        <w:ind w:left="261"/>
      </w:pPr>
      <w:r>
        <w:t>The</w:t>
      </w:r>
      <w:r>
        <w:rPr>
          <w:spacing w:val="-3"/>
        </w:rPr>
        <w:t xml:space="preserve"> </w:t>
      </w:r>
      <w:r>
        <w:t>study</w:t>
      </w:r>
      <w:r>
        <w:rPr>
          <w:spacing w:val="-6"/>
        </w:rPr>
        <w:t xml:space="preserve"> </w:t>
      </w:r>
      <w:r>
        <w:t>time</w:t>
      </w:r>
      <w:r>
        <w:rPr>
          <w:spacing w:val="-4"/>
        </w:rPr>
        <w:t xml:space="preserve"> </w:t>
      </w:r>
      <w:r>
        <w:t>for</w:t>
      </w:r>
      <w:r>
        <w:rPr>
          <w:spacing w:val="-4"/>
        </w:rPr>
        <w:t xml:space="preserve"> </w:t>
      </w:r>
      <w:r>
        <w:t>the</w:t>
      </w:r>
      <w:r>
        <w:rPr>
          <w:spacing w:val="-6"/>
        </w:rPr>
        <w:t xml:space="preserve"> </w:t>
      </w:r>
      <w:r>
        <w:t>module</w:t>
      </w:r>
      <w:r>
        <w:rPr>
          <w:spacing w:val="-2"/>
        </w:rPr>
        <w:t xml:space="preserve"> </w:t>
      </w:r>
      <w:r>
        <w:t>is</w:t>
      </w:r>
      <w:r>
        <w:rPr>
          <w:spacing w:val="-2"/>
        </w:rPr>
        <w:t xml:space="preserve"> </w:t>
      </w:r>
      <w:r>
        <w:t>divided</w:t>
      </w:r>
      <w:r>
        <w:rPr>
          <w:spacing w:val="-2"/>
        </w:rPr>
        <w:t xml:space="preserve"> </w:t>
      </w:r>
      <w:r>
        <w:t>as</w:t>
      </w:r>
      <w:r>
        <w:rPr>
          <w:spacing w:val="-4"/>
        </w:rPr>
        <w:t xml:space="preserve"> </w:t>
      </w:r>
      <w:r>
        <w:rPr>
          <w:spacing w:val="-2"/>
        </w:rPr>
        <w:t>follows:</w:t>
      </w:r>
    </w:p>
    <w:p w14:paraId="07047837" w14:textId="77777777" w:rsidR="00D14BAD" w:rsidRDefault="00D14BAD" w:rsidP="00D14BAD">
      <w:pPr>
        <w:pStyle w:val="BodyText"/>
        <w:spacing w:before="40"/>
        <w:rPr>
          <w:sz w:val="20"/>
        </w:rPr>
      </w:pPr>
    </w:p>
    <w:tbl>
      <w:tblPr>
        <w:tblW w:w="0" w:type="auto"/>
        <w:tblInd w:w="27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970"/>
        <w:gridCol w:w="1702"/>
        <w:gridCol w:w="1844"/>
      </w:tblGrid>
      <w:tr w:rsidR="00D14BAD" w14:paraId="67FEDCA7" w14:textId="77777777" w:rsidTr="0063772D">
        <w:trPr>
          <w:trHeight w:val="251"/>
        </w:trPr>
        <w:tc>
          <w:tcPr>
            <w:tcW w:w="3970" w:type="dxa"/>
          </w:tcPr>
          <w:p w14:paraId="518498E4" w14:textId="77777777" w:rsidR="00D14BAD" w:rsidRDefault="00D14BAD" w:rsidP="0063772D">
            <w:pPr>
              <w:pStyle w:val="TableParagraph"/>
              <w:spacing w:line="232" w:lineRule="exact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Activity</w:t>
            </w:r>
            <w:r>
              <w:rPr>
                <w:rFonts w:ascii="Arial"/>
                <w:b/>
                <w:spacing w:val="-8"/>
              </w:rPr>
              <w:t xml:space="preserve"> </w:t>
            </w:r>
            <w:r>
              <w:rPr>
                <w:rFonts w:ascii="Arial"/>
                <w:b/>
                <w:spacing w:val="-4"/>
              </w:rPr>
              <w:t>type</w:t>
            </w:r>
          </w:p>
        </w:tc>
        <w:tc>
          <w:tcPr>
            <w:tcW w:w="1702" w:type="dxa"/>
          </w:tcPr>
          <w:p w14:paraId="66EA4488" w14:textId="77777777" w:rsidR="00D14BAD" w:rsidRDefault="00D14BAD" w:rsidP="0063772D">
            <w:pPr>
              <w:pStyle w:val="TableParagraph"/>
              <w:spacing w:line="232" w:lineRule="exact"/>
              <w:ind w:left="532"/>
              <w:rPr>
                <w:rFonts w:ascii="Arial"/>
                <w:b/>
              </w:rPr>
            </w:pPr>
            <w:r>
              <w:rPr>
                <w:rFonts w:ascii="Arial"/>
                <w:b/>
                <w:spacing w:val="-4"/>
              </w:rPr>
              <w:t>Hours</w:t>
            </w:r>
          </w:p>
        </w:tc>
        <w:tc>
          <w:tcPr>
            <w:tcW w:w="1844" w:type="dxa"/>
          </w:tcPr>
          <w:p w14:paraId="44541037" w14:textId="77777777" w:rsidR="00D14BAD" w:rsidRDefault="00D14BAD" w:rsidP="0063772D">
            <w:pPr>
              <w:pStyle w:val="TableParagraph"/>
              <w:spacing w:line="232" w:lineRule="exact"/>
              <w:ind w:left="327"/>
              <w:rPr>
                <w:rFonts w:ascii="Arial"/>
                <w:b/>
              </w:rPr>
            </w:pPr>
            <w:r>
              <w:rPr>
                <w:rFonts w:ascii="Arial"/>
                <w:b/>
                <w:spacing w:val="-2"/>
              </w:rPr>
              <w:t>Percentage</w:t>
            </w:r>
          </w:p>
        </w:tc>
      </w:tr>
    </w:tbl>
    <w:p w14:paraId="3763E83B" w14:textId="77777777" w:rsidR="00D14BAD" w:rsidRDefault="00D14BAD" w:rsidP="00D14BAD">
      <w:pPr>
        <w:spacing w:line="232" w:lineRule="exact"/>
        <w:rPr>
          <w:rFonts w:ascii="Arial"/>
        </w:rPr>
        <w:sectPr w:rsidR="00D14BAD" w:rsidSect="00D14BAD">
          <w:pgSz w:w="11910" w:h="16850"/>
          <w:pgMar w:top="1400" w:right="640" w:bottom="1413" w:left="1540" w:header="0" w:footer="753" w:gutter="0"/>
          <w:cols w:space="720"/>
        </w:sectPr>
      </w:pPr>
    </w:p>
    <w:tbl>
      <w:tblPr>
        <w:tblW w:w="0" w:type="auto"/>
        <w:tblInd w:w="27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970"/>
        <w:gridCol w:w="1702"/>
        <w:gridCol w:w="1844"/>
      </w:tblGrid>
      <w:tr w:rsidR="00D14BAD" w14:paraId="15CDD95D" w14:textId="77777777" w:rsidTr="0063772D">
        <w:trPr>
          <w:trHeight w:val="253"/>
        </w:trPr>
        <w:tc>
          <w:tcPr>
            <w:tcW w:w="3970" w:type="dxa"/>
          </w:tcPr>
          <w:p w14:paraId="0ED0F90D" w14:textId="77777777" w:rsidR="00D14BAD" w:rsidRDefault="00D14BAD" w:rsidP="0063772D">
            <w:pPr>
              <w:pStyle w:val="TableParagraph"/>
              <w:spacing w:line="234" w:lineRule="exact"/>
            </w:pPr>
            <w:r>
              <w:lastRenderedPageBreak/>
              <w:t>Scheduled</w:t>
            </w:r>
            <w:r>
              <w:rPr>
                <w:spacing w:val="-8"/>
              </w:rPr>
              <w:t xml:space="preserve"> </w:t>
            </w:r>
            <w:r>
              <w:rPr>
                <w:spacing w:val="-2"/>
              </w:rPr>
              <w:t>learning</w:t>
            </w:r>
          </w:p>
        </w:tc>
        <w:tc>
          <w:tcPr>
            <w:tcW w:w="1702" w:type="dxa"/>
          </w:tcPr>
          <w:p w14:paraId="01EF247E" w14:textId="77777777" w:rsidR="00D14BAD" w:rsidRDefault="00D14BAD" w:rsidP="0063772D">
            <w:pPr>
              <w:pStyle w:val="TableParagraph"/>
              <w:spacing w:line="234" w:lineRule="exact"/>
              <w:ind w:left="25" w:right="20"/>
              <w:jc w:val="center"/>
            </w:pPr>
            <w:r>
              <w:rPr>
                <w:spacing w:val="-5"/>
              </w:rPr>
              <w:t>40</w:t>
            </w:r>
          </w:p>
        </w:tc>
        <w:tc>
          <w:tcPr>
            <w:tcW w:w="1844" w:type="dxa"/>
          </w:tcPr>
          <w:p w14:paraId="4E57B52A" w14:textId="77777777" w:rsidR="00D14BAD" w:rsidRDefault="00D14BAD" w:rsidP="0063772D">
            <w:pPr>
              <w:pStyle w:val="TableParagraph"/>
              <w:spacing w:line="234" w:lineRule="exact"/>
              <w:ind w:left="9" w:right="3"/>
              <w:jc w:val="center"/>
            </w:pPr>
            <w:r>
              <w:rPr>
                <w:spacing w:val="-5"/>
              </w:rPr>
              <w:t>20%</w:t>
            </w:r>
          </w:p>
        </w:tc>
      </w:tr>
      <w:tr w:rsidR="00D14BAD" w14:paraId="7A5661A0" w14:textId="77777777" w:rsidTr="0063772D">
        <w:trPr>
          <w:trHeight w:val="251"/>
        </w:trPr>
        <w:tc>
          <w:tcPr>
            <w:tcW w:w="3970" w:type="dxa"/>
          </w:tcPr>
          <w:p w14:paraId="15188BBF" w14:textId="77777777" w:rsidR="00D14BAD" w:rsidRDefault="00D14BAD" w:rsidP="0063772D">
            <w:pPr>
              <w:pStyle w:val="TableParagraph"/>
              <w:spacing w:line="232" w:lineRule="exact"/>
            </w:pPr>
            <w:r>
              <w:t>Independent</w:t>
            </w:r>
            <w:r>
              <w:rPr>
                <w:spacing w:val="-8"/>
              </w:rPr>
              <w:t xml:space="preserve"> </w:t>
            </w:r>
            <w:r>
              <w:rPr>
                <w:spacing w:val="-2"/>
              </w:rPr>
              <w:t>learning</w:t>
            </w:r>
          </w:p>
        </w:tc>
        <w:tc>
          <w:tcPr>
            <w:tcW w:w="1702" w:type="dxa"/>
          </w:tcPr>
          <w:p w14:paraId="69B5D262" w14:textId="77777777" w:rsidR="00D14BAD" w:rsidRDefault="00D14BAD" w:rsidP="0063772D">
            <w:pPr>
              <w:pStyle w:val="TableParagraph"/>
              <w:spacing w:line="232" w:lineRule="exact"/>
              <w:ind w:left="25" w:right="17"/>
              <w:jc w:val="center"/>
            </w:pPr>
            <w:r>
              <w:rPr>
                <w:spacing w:val="-5"/>
              </w:rPr>
              <w:t>160</w:t>
            </w:r>
          </w:p>
        </w:tc>
        <w:tc>
          <w:tcPr>
            <w:tcW w:w="1844" w:type="dxa"/>
          </w:tcPr>
          <w:p w14:paraId="7F54FC0C" w14:textId="77777777" w:rsidR="00D14BAD" w:rsidRDefault="00D14BAD" w:rsidP="0063772D">
            <w:pPr>
              <w:pStyle w:val="TableParagraph"/>
              <w:spacing w:line="232" w:lineRule="exact"/>
              <w:ind w:left="9" w:right="3"/>
              <w:jc w:val="center"/>
            </w:pPr>
            <w:r>
              <w:rPr>
                <w:spacing w:val="-5"/>
              </w:rPr>
              <w:t>80%</w:t>
            </w:r>
          </w:p>
        </w:tc>
      </w:tr>
      <w:tr w:rsidR="00D14BAD" w14:paraId="28C0C1CD" w14:textId="77777777" w:rsidTr="0063772D">
        <w:trPr>
          <w:trHeight w:val="253"/>
        </w:trPr>
        <w:tc>
          <w:tcPr>
            <w:tcW w:w="3970" w:type="dxa"/>
          </w:tcPr>
          <w:p w14:paraId="5EEC2E56" w14:textId="77777777" w:rsidR="00D14BAD" w:rsidRDefault="00D14BAD" w:rsidP="0063772D">
            <w:pPr>
              <w:pStyle w:val="TableParagraph"/>
              <w:spacing w:line="234" w:lineRule="exact"/>
            </w:pPr>
            <w:r>
              <w:t>Placement</w:t>
            </w:r>
            <w:r>
              <w:rPr>
                <w:spacing w:val="-5"/>
              </w:rPr>
              <w:t xml:space="preserve"> </w:t>
            </w:r>
            <w:r>
              <w:rPr>
                <w:spacing w:val="-2"/>
              </w:rPr>
              <w:t>learning</w:t>
            </w:r>
          </w:p>
        </w:tc>
        <w:tc>
          <w:tcPr>
            <w:tcW w:w="1702" w:type="dxa"/>
          </w:tcPr>
          <w:p w14:paraId="25BA72C9" w14:textId="77777777" w:rsidR="00D14BAD" w:rsidRDefault="00D14BAD" w:rsidP="0063772D">
            <w:pPr>
              <w:pStyle w:val="TableParagraph"/>
              <w:spacing w:line="234" w:lineRule="exact"/>
              <w:ind w:left="25" w:right="17"/>
              <w:jc w:val="center"/>
            </w:pPr>
            <w:r>
              <w:rPr>
                <w:spacing w:val="-10"/>
              </w:rPr>
              <w:t>0</w:t>
            </w:r>
          </w:p>
        </w:tc>
        <w:tc>
          <w:tcPr>
            <w:tcW w:w="1844" w:type="dxa"/>
          </w:tcPr>
          <w:p w14:paraId="7CD23ED1" w14:textId="77777777" w:rsidR="00D14BAD" w:rsidRDefault="00D14BAD" w:rsidP="0063772D">
            <w:pPr>
              <w:pStyle w:val="TableParagraph"/>
              <w:spacing w:line="234" w:lineRule="exact"/>
              <w:ind w:left="9" w:right="1"/>
              <w:jc w:val="center"/>
            </w:pPr>
            <w:r>
              <w:rPr>
                <w:spacing w:val="-5"/>
              </w:rPr>
              <w:t>0%</w:t>
            </w:r>
          </w:p>
        </w:tc>
      </w:tr>
      <w:tr w:rsidR="00D14BAD" w14:paraId="756BA4E1" w14:textId="77777777" w:rsidTr="0063772D">
        <w:trPr>
          <w:trHeight w:val="251"/>
        </w:trPr>
        <w:tc>
          <w:tcPr>
            <w:tcW w:w="3970" w:type="dxa"/>
          </w:tcPr>
          <w:p w14:paraId="05D7A247" w14:textId="77777777" w:rsidR="00D14BAD" w:rsidRDefault="00D14BAD" w:rsidP="0063772D">
            <w:pPr>
              <w:pStyle w:val="TableParagraph"/>
              <w:spacing w:line="232" w:lineRule="exact"/>
              <w:rPr>
                <w:rFonts w:ascii="Arial"/>
                <w:b/>
              </w:rPr>
            </w:pPr>
            <w:r>
              <w:rPr>
                <w:rFonts w:ascii="Arial"/>
                <w:b/>
                <w:spacing w:val="-2"/>
              </w:rPr>
              <w:t>TOTAL</w:t>
            </w:r>
          </w:p>
        </w:tc>
        <w:tc>
          <w:tcPr>
            <w:tcW w:w="1702" w:type="dxa"/>
          </w:tcPr>
          <w:p w14:paraId="3C79383D" w14:textId="77777777" w:rsidR="00D14BAD" w:rsidRDefault="00D14BAD" w:rsidP="0063772D">
            <w:pPr>
              <w:pStyle w:val="TableParagraph"/>
              <w:spacing w:line="232" w:lineRule="exact"/>
              <w:ind w:left="25" w:right="17"/>
              <w:jc w:val="center"/>
              <w:rPr>
                <w:rFonts w:ascii="Arial"/>
                <w:b/>
              </w:rPr>
            </w:pPr>
            <w:r>
              <w:rPr>
                <w:rFonts w:ascii="Arial"/>
                <w:b/>
                <w:spacing w:val="-5"/>
              </w:rPr>
              <w:t>200</w:t>
            </w:r>
          </w:p>
        </w:tc>
        <w:tc>
          <w:tcPr>
            <w:tcW w:w="1844" w:type="dxa"/>
          </w:tcPr>
          <w:p w14:paraId="116F49B7" w14:textId="77777777" w:rsidR="00D14BAD" w:rsidRDefault="00D14BAD" w:rsidP="0063772D">
            <w:pPr>
              <w:pStyle w:val="TableParagraph"/>
              <w:spacing w:line="232" w:lineRule="exact"/>
              <w:ind w:left="9" w:right="1"/>
              <w:jc w:val="center"/>
              <w:rPr>
                <w:rFonts w:ascii="Arial"/>
                <w:b/>
              </w:rPr>
            </w:pPr>
            <w:r>
              <w:rPr>
                <w:rFonts w:ascii="Arial"/>
                <w:b/>
                <w:spacing w:val="-4"/>
              </w:rPr>
              <w:t>100%</w:t>
            </w:r>
          </w:p>
        </w:tc>
      </w:tr>
    </w:tbl>
    <w:p w14:paraId="3DA13CCE" w14:textId="77777777" w:rsidR="00D14BAD" w:rsidRDefault="00D14BAD" w:rsidP="00D14BAD">
      <w:pPr>
        <w:pStyle w:val="BodyText"/>
      </w:pPr>
    </w:p>
    <w:p w14:paraId="6DA6886B" w14:textId="77777777" w:rsidR="00D14BAD" w:rsidRDefault="00D14BAD" w:rsidP="00D14BAD">
      <w:pPr>
        <w:pStyle w:val="BodyText"/>
      </w:pPr>
    </w:p>
    <w:p w14:paraId="28CC6C0E" w14:textId="77777777" w:rsidR="00D14BAD" w:rsidRDefault="00D14BAD" w:rsidP="00D14BAD">
      <w:pPr>
        <w:pStyle w:val="BodyText"/>
        <w:spacing w:before="124"/>
      </w:pPr>
    </w:p>
    <w:p w14:paraId="455A203D" w14:textId="77777777" w:rsidR="00D14BAD" w:rsidRDefault="00D14BAD" w:rsidP="00D14BAD">
      <w:pPr>
        <w:pStyle w:val="Heading1"/>
        <w:ind w:left="259"/>
      </w:pPr>
      <w:r>
        <w:rPr>
          <w:spacing w:val="-2"/>
        </w:rPr>
        <w:t>ASSESSMENT</w:t>
      </w:r>
    </w:p>
    <w:p w14:paraId="2D93A51E" w14:textId="77777777" w:rsidR="00D14BAD" w:rsidRDefault="00D14BAD" w:rsidP="00D14BAD">
      <w:pPr>
        <w:pStyle w:val="BodyText"/>
        <w:spacing w:before="77"/>
        <w:rPr>
          <w:rFonts w:ascii="Arial"/>
          <w:b/>
        </w:rPr>
      </w:pPr>
    </w:p>
    <w:p w14:paraId="14324B64" w14:textId="77777777" w:rsidR="00D14BAD" w:rsidRDefault="00D14BAD" w:rsidP="00D14BAD">
      <w:pPr>
        <w:pStyle w:val="Heading2"/>
        <w:spacing w:line="252" w:lineRule="exact"/>
        <w:ind w:left="259"/>
      </w:pPr>
      <w:r>
        <w:t>Assessment</w:t>
      </w:r>
      <w:r>
        <w:rPr>
          <w:spacing w:val="-10"/>
        </w:rPr>
        <w:t xml:space="preserve"> </w:t>
      </w:r>
      <w:r>
        <w:t>Component</w:t>
      </w:r>
      <w:r>
        <w:rPr>
          <w:spacing w:val="-8"/>
        </w:rPr>
        <w:t xml:space="preserve"> </w:t>
      </w:r>
      <w:r>
        <w:rPr>
          <w:spacing w:val="-10"/>
        </w:rPr>
        <w:t>1</w:t>
      </w:r>
    </w:p>
    <w:p w14:paraId="6882E67C" w14:textId="77777777" w:rsidR="00D14BAD" w:rsidRDefault="00D14BAD" w:rsidP="00D14BAD">
      <w:pPr>
        <w:spacing w:line="252" w:lineRule="exact"/>
        <w:ind w:left="259"/>
        <w:rPr>
          <w:rFonts w:ascii="Arial"/>
          <w:b/>
          <w:i/>
        </w:rPr>
      </w:pPr>
      <w:r>
        <w:rPr>
          <w:rFonts w:ascii="Arial"/>
          <w:b/>
          <w:i/>
        </w:rPr>
        <w:t>(Tick</w:t>
      </w:r>
      <w:r>
        <w:rPr>
          <w:rFonts w:ascii="Arial"/>
          <w:b/>
          <w:i/>
          <w:spacing w:val="-3"/>
        </w:rPr>
        <w:t xml:space="preserve"> </w:t>
      </w:r>
      <w:r>
        <w:rPr>
          <w:rFonts w:ascii="Arial"/>
          <w:b/>
          <w:i/>
          <w:spacing w:val="-4"/>
        </w:rPr>
        <w:t>one)</w:t>
      </w:r>
    </w:p>
    <w:tbl>
      <w:tblPr>
        <w:tblW w:w="0" w:type="auto"/>
        <w:tblInd w:w="325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11"/>
        <w:gridCol w:w="1961"/>
        <w:gridCol w:w="758"/>
        <w:gridCol w:w="1952"/>
        <w:gridCol w:w="869"/>
        <w:gridCol w:w="1131"/>
      </w:tblGrid>
      <w:tr w:rsidR="00D14BAD" w14:paraId="2CC7EB45" w14:textId="77777777" w:rsidTr="0063772D">
        <w:trPr>
          <w:trHeight w:val="293"/>
        </w:trPr>
        <w:tc>
          <w:tcPr>
            <w:tcW w:w="411" w:type="dxa"/>
          </w:tcPr>
          <w:p w14:paraId="00D114DE" w14:textId="77777777" w:rsidR="00D14BAD" w:rsidRDefault="00D14BAD" w:rsidP="0063772D">
            <w:pPr>
              <w:pStyle w:val="TableParagraph"/>
              <w:spacing w:before="1" w:line="273" w:lineRule="exact"/>
              <w:ind w:left="50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spacing w:val="-10"/>
              </w:rPr>
              <w:t>☐</w:t>
            </w:r>
          </w:p>
        </w:tc>
        <w:tc>
          <w:tcPr>
            <w:tcW w:w="1961" w:type="dxa"/>
          </w:tcPr>
          <w:p w14:paraId="701A38C0" w14:textId="77777777" w:rsidR="00D14BAD" w:rsidRDefault="00D14BAD" w:rsidP="0063772D">
            <w:pPr>
              <w:pStyle w:val="TableParagraph"/>
              <w:ind w:left="171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Written</w:t>
            </w:r>
            <w:r>
              <w:rPr>
                <w:rFonts w:ascii="Arial"/>
                <w:b/>
                <w:spacing w:val="-7"/>
              </w:rPr>
              <w:t xml:space="preserve"> </w:t>
            </w:r>
            <w:r>
              <w:rPr>
                <w:rFonts w:ascii="Arial"/>
                <w:b/>
                <w:spacing w:val="-4"/>
              </w:rPr>
              <w:t>exam</w:t>
            </w:r>
          </w:p>
        </w:tc>
        <w:tc>
          <w:tcPr>
            <w:tcW w:w="758" w:type="dxa"/>
          </w:tcPr>
          <w:p w14:paraId="39000F1E" w14:textId="77777777" w:rsidR="00D14BAD" w:rsidRDefault="00D14BAD" w:rsidP="0063772D">
            <w:pPr>
              <w:pStyle w:val="TableParagraph"/>
              <w:spacing w:before="1" w:line="273" w:lineRule="exact"/>
              <w:ind w:left="406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spacing w:val="-10"/>
              </w:rPr>
              <w:t>☒</w:t>
            </w:r>
          </w:p>
        </w:tc>
        <w:tc>
          <w:tcPr>
            <w:tcW w:w="1952" w:type="dxa"/>
          </w:tcPr>
          <w:p w14:paraId="5250D088" w14:textId="77777777" w:rsidR="00D14BAD" w:rsidRDefault="00D14BAD" w:rsidP="0063772D">
            <w:pPr>
              <w:pStyle w:val="TableParagraph"/>
              <w:ind w:left="162"/>
              <w:rPr>
                <w:rFonts w:ascii="Arial"/>
                <w:b/>
              </w:rPr>
            </w:pPr>
            <w:r>
              <w:rPr>
                <w:rFonts w:ascii="Arial"/>
                <w:b/>
                <w:spacing w:val="-2"/>
              </w:rPr>
              <w:t>Coursework</w:t>
            </w:r>
          </w:p>
        </w:tc>
        <w:tc>
          <w:tcPr>
            <w:tcW w:w="869" w:type="dxa"/>
          </w:tcPr>
          <w:p w14:paraId="015CDB0F" w14:textId="77777777" w:rsidR="00D14BAD" w:rsidRDefault="00D14BAD" w:rsidP="0063772D">
            <w:pPr>
              <w:pStyle w:val="TableParagraph"/>
              <w:spacing w:before="1" w:line="273" w:lineRule="exact"/>
              <w:ind w:left="516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spacing w:val="-10"/>
              </w:rPr>
              <w:t>☐</w:t>
            </w:r>
          </w:p>
        </w:tc>
        <w:tc>
          <w:tcPr>
            <w:tcW w:w="1131" w:type="dxa"/>
          </w:tcPr>
          <w:p w14:paraId="624C8645" w14:textId="77777777" w:rsidR="00D14BAD" w:rsidRDefault="00D14BAD" w:rsidP="0063772D">
            <w:pPr>
              <w:pStyle w:val="TableParagraph"/>
              <w:ind w:left="163"/>
              <w:rPr>
                <w:rFonts w:ascii="Arial"/>
                <w:b/>
              </w:rPr>
            </w:pPr>
            <w:r>
              <w:rPr>
                <w:rFonts w:ascii="Arial"/>
                <w:b/>
                <w:spacing w:val="-2"/>
              </w:rPr>
              <w:t>Practical</w:t>
            </w:r>
          </w:p>
        </w:tc>
      </w:tr>
    </w:tbl>
    <w:p w14:paraId="0C999215" w14:textId="77777777" w:rsidR="00D14BAD" w:rsidRDefault="00D14BAD" w:rsidP="00D14BAD">
      <w:pPr>
        <w:pStyle w:val="BodyText"/>
        <w:spacing w:before="24"/>
        <w:rPr>
          <w:rFonts w:ascii="Arial"/>
          <w:b/>
          <w:i/>
          <w:sz w:val="20"/>
        </w:rPr>
      </w:pPr>
    </w:p>
    <w:tbl>
      <w:tblPr>
        <w:tblW w:w="0" w:type="auto"/>
        <w:tblInd w:w="27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259"/>
        <w:gridCol w:w="3972"/>
        <w:gridCol w:w="1560"/>
      </w:tblGrid>
      <w:tr w:rsidR="00D14BAD" w14:paraId="23D748A0" w14:textId="77777777" w:rsidTr="0063772D">
        <w:trPr>
          <w:trHeight w:val="251"/>
        </w:trPr>
        <w:tc>
          <w:tcPr>
            <w:tcW w:w="3259" w:type="dxa"/>
          </w:tcPr>
          <w:p w14:paraId="7A85E533" w14:textId="77777777" w:rsidR="00D14BAD" w:rsidRDefault="00D14BAD" w:rsidP="0063772D">
            <w:pPr>
              <w:pStyle w:val="TableParagraph"/>
              <w:spacing w:line="232" w:lineRule="exact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Mode</w:t>
            </w:r>
            <w:r>
              <w:rPr>
                <w:rFonts w:ascii="Arial"/>
                <w:b/>
                <w:spacing w:val="-3"/>
              </w:rPr>
              <w:t xml:space="preserve"> </w:t>
            </w:r>
            <w:r>
              <w:rPr>
                <w:rFonts w:ascii="Arial"/>
                <w:b/>
              </w:rPr>
              <w:t xml:space="preserve">of </w:t>
            </w:r>
            <w:r>
              <w:rPr>
                <w:rFonts w:ascii="Arial"/>
                <w:b/>
                <w:spacing w:val="-2"/>
              </w:rPr>
              <w:t>assessment</w:t>
            </w:r>
          </w:p>
        </w:tc>
        <w:tc>
          <w:tcPr>
            <w:tcW w:w="3972" w:type="dxa"/>
          </w:tcPr>
          <w:p w14:paraId="7DB6D0DB" w14:textId="77777777" w:rsidR="00D14BAD" w:rsidRDefault="00D14BAD" w:rsidP="0063772D">
            <w:pPr>
              <w:pStyle w:val="TableParagraph"/>
              <w:spacing w:line="232" w:lineRule="exact"/>
              <w:ind w:left="108"/>
              <w:rPr>
                <w:rFonts w:ascii="Arial"/>
                <w:b/>
              </w:rPr>
            </w:pPr>
            <w:r>
              <w:rPr>
                <w:rFonts w:ascii="Arial"/>
                <w:b/>
                <w:spacing w:val="-2"/>
              </w:rPr>
              <w:t>Volume</w:t>
            </w:r>
          </w:p>
        </w:tc>
        <w:tc>
          <w:tcPr>
            <w:tcW w:w="1560" w:type="dxa"/>
          </w:tcPr>
          <w:p w14:paraId="69776129" w14:textId="77777777" w:rsidR="00D14BAD" w:rsidRDefault="00D14BAD" w:rsidP="0063772D">
            <w:pPr>
              <w:pStyle w:val="TableParagraph"/>
              <w:spacing w:line="232" w:lineRule="exact"/>
              <w:ind w:left="108"/>
              <w:rPr>
                <w:rFonts w:ascii="Arial"/>
                <w:b/>
              </w:rPr>
            </w:pPr>
            <w:r>
              <w:rPr>
                <w:rFonts w:ascii="Arial"/>
                <w:b/>
                <w:spacing w:val="-2"/>
              </w:rPr>
              <w:t>Weighting</w:t>
            </w:r>
          </w:p>
        </w:tc>
      </w:tr>
      <w:tr w:rsidR="00D14BAD" w14:paraId="65A56AA6" w14:textId="77777777" w:rsidTr="0063772D">
        <w:trPr>
          <w:trHeight w:val="376"/>
        </w:trPr>
        <w:tc>
          <w:tcPr>
            <w:tcW w:w="3259" w:type="dxa"/>
          </w:tcPr>
          <w:p w14:paraId="1509D6BA" w14:textId="77777777" w:rsidR="00D14BAD" w:rsidRDefault="00D14BAD" w:rsidP="0063772D">
            <w:pPr>
              <w:pStyle w:val="TableParagraph"/>
            </w:pPr>
            <w:r>
              <w:rPr>
                <w:spacing w:val="-2"/>
              </w:rPr>
              <w:t>Essay</w:t>
            </w:r>
          </w:p>
        </w:tc>
        <w:tc>
          <w:tcPr>
            <w:tcW w:w="3972" w:type="dxa"/>
          </w:tcPr>
          <w:p w14:paraId="357F64AE" w14:textId="77777777" w:rsidR="00D14BAD" w:rsidRDefault="00D14BAD" w:rsidP="0063772D">
            <w:pPr>
              <w:pStyle w:val="TableParagraph"/>
              <w:ind w:left="108"/>
            </w:pPr>
            <w:r>
              <w:rPr>
                <w:spacing w:val="-4"/>
              </w:rPr>
              <w:t>5000</w:t>
            </w:r>
          </w:p>
        </w:tc>
        <w:tc>
          <w:tcPr>
            <w:tcW w:w="1560" w:type="dxa"/>
          </w:tcPr>
          <w:p w14:paraId="73462925" w14:textId="77777777" w:rsidR="00D14BAD" w:rsidRDefault="00D14BAD" w:rsidP="0063772D">
            <w:pPr>
              <w:pStyle w:val="TableParagraph"/>
              <w:ind w:left="108"/>
            </w:pPr>
            <w:r>
              <w:rPr>
                <w:spacing w:val="-4"/>
              </w:rPr>
              <w:t>100%</w:t>
            </w:r>
          </w:p>
        </w:tc>
      </w:tr>
    </w:tbl>
    <w:p w14:paraId="15F9460A" w14:textId="77777777" w:rsidR="00D14BAD" w:rsidRDefault="00D14BAD" w:rsidP="00D14BAD">
      <w:pPr>
        <w:pStyle w:val="BodyText"/>
        <w:rPr>
          <w:rFonts w:ascii="Arial"/>
          <w:b/>
          <w:i/>
        </w:rPr>
      </w:pPr>
    </w:p>
    <w:p w14:paraId="1700980C" w14:textId="77777777" w:rsidR="00D14BAD" w:rsidRDefault="00D14BAD" w:rsidP="00D14BAD">
      <w:pPr>
        <w:pStyle w:val="BodyText"/>
        <w:rPr>
          <w:rFonts w:ascii="Arial"/>
          <w:b/>
          <w:i/>
        </w:rPr>
      </w:pPr>
    </w:p>
    <w:p w14:paraId="0CD5B07F" w14:textId="77777777" w:rsidR="00D14BAD" w:rsidRDefault="00D14BAD" w:rsidP="00D14BAD">
      <w:pPr>
        <w:spacing w:before="1" w:after="37"/>
        <w:ind w:left="260"/>
        <w:rPr>
          <w:rFonts w:ascii="Arial"/>
          <w:b/>
        </w:rPr>
      </w:pPr>
      <w:r>
        <w:rPr>
          <w:rFonts w:ascii="Arial"/>
          <w:b/>
        </w:rPr>
        <w:t>Assessment</w:t>
      </w:r>
      <w:r>
        <w:rPr>
          <w:rFonts w:ascii="Arial"/>
          <w:b/>
          <w:spacing w:val="-6"/>
        </w:rPr>
        <w:t xml:space="preserve"> </w:t>
      </w:r>
      <w:r>
        <w:rPr>
          <w:rFonts w:ascii="Arial"/>
          <w:b/>
          <w:spacing w:val="-2"/>
        </w:rPr>
        <w:t>Summary</w:t>
      </w:r>
    </w:p>
    <w:tbl>
      <w:tblPr>
        <w:tblW w:w="0" w:type="auto"/>
        <w:tblInd w:w="27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262"/>
        <w:gridCol w:w="1841"/>
      </w:tblGrid>
      <w:tr w:rsidR="00D14BAD" w14:paraId="58244EFC" w14:textId="77777777" w:rsidTr="0063772D">
        <w:trPr>
          <w:trHeight w:val="251"/>
        </w:trPr>
        <w:tc>
          <w:tcPr>
            <w:tcW w:w="3262" w:type="dxa"/>
          </w:tcPr>
          <w:p w14:paraId="7CE0AB16" w14:textId="77777777" w:rsidR="00D14BAD" w:rsidRDefault="00D14BAD" w:rsidP="0063772D">
            <w:pPr>
              <w:pStyle w:val="TableParagraph"/>
              <w:spacing w:line="232" w:lineRule="exact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Activity</w:t>
            </w:r>
            <w:r>
              <w:rPr>
                <w:rFonts w:ascii="Arial"/>
                <w:b/>
                <w:spacing w:val="-8"/>
              </w:rPr>
              <w:t xml:space="preserve"> </w:t>
            </w:r>
            <w:r>
              <w:rPr>
                <w:rFonts w:ascii="Arial"/>
                <w:b/>
                <w:spacing w:val="-4"/>
              </w:rPr>
              <w:t>type</w:t>
            </w:r>
          </w:p>
        </w:tc>
        <w:tc>
          <w:tcPr>
            <w:tcW w:w="1841" w:type="dxa"/>
          </w:tcPr>
          <w:p w14:paraId="5210589D" w14:textId="77777777" w:rsidR="00D14BAD" w:rsidRDefault="00D14BAD" w:rsidP="0063772D">
            <w:pPr>
              <w:pStyle w:val="TableParagraph"/>
              <w:spacing w:line="232" w:lineRule="exact"/>
              <w:rPr>
                <w:rFonts w:ascii="Arial"/>
                <w:b/>
              </w:rPr>
            </w:pPr>
            <w:r>
              <w:rPr>
                <w:rFonts w:ascii="Arial"/>
                <w:b/>
                <w:spacing w:val="-2"/>
              </w:rPr>
              <w:t>Percentage</w:t>
            </w:r>
          </w:p>
        </w:tc>
      </w:tr>
      <w:tr w:rsidR="00D14BAD" w14:paraId="01989D37" w14:textId="77777777" w:rsidTr="0063772D">
        <w:trPr>
          <w:trHeight w:val="254"/>
        </w:trPr>
        <w:tc>
          <w:tcPr>
            <w:tcW w:w="3262" w:type="dxa"/>
          </w:tcPr>
          <w:p w14:paraId="03F6EC1F" w14:textId="77777777" w:rsidR="00D14BAD" w:rsidRDefault="00D14BAD" w:rsidP="0063772D">
            <w:pPr>
              <w:pStyle w:val="TableParagraph"/>
              <w:spacing w:before="2" w:line="232" w:lineRule="exact"/>
            </w:pPr>
            <w:r>
              <w:t>Written</w:t>
            </w:r>
            <w:r>
              <w:rPr>
                <w:spacing w:val="-6"/>
              </w:rPr>
              <w:t xml:space="preserve"> </w:t>
            </w:r>
            <w:r>
              <w:rPr>
                <w:spacing w:val="-4"/>
              </w:rPr>
              <w:t>exam</w:t>
            </w:r>
          </w:p>
        </w:tc>
        <w:tc>
          <w:tcPr>
            <w:tcW w:w="1841" w:type="dxa"/>
          </w:tcPr>
          <w:p w14:paraId="32CD1B2F" w14:textId="77777777" w:rsidR="00D14BAD" w:rsidRDefault="00D14BAD" w:rsidP="0063772D">
            <w:pPr>
              <w:pStyle w:val="TableParagraph"/>
              <w:spacing w:before="2" w:line="232" w:lineRule="exact"/>
              <w:ind w:left="13" w:right="1"/>
              <w:jc w:val="center"/>
            </w:pPr>
            <w:r>
              <w:rPr>
                <w:spacing w:val="-5"/>
              </w:rPr>
              <w:t>0%</w:t>
            </w:r>
          </w:p>
        </w:tc>
      </w:tr>
      <w:tr w:rsidR="00D14BAD" w14:paraId="0542AD33" w14:textId="77777777" w:rsidTr="0063772D">
        <w:trPr>
          <w:trHeight w:val="254"/>
        </w:trPr>
        <w:tc>
          <w:tcPr>
            <w:tcW w:w="3262" w:type="dxa"/>
          </w:tcPr>
          <w:p w14:paraId="56D3F0DD" w14:textId="77777777" w:rsidR="00D14BAD" w:rsidRDefault="00D14BAD" w:rsidP="0063772D">
            <w:pPr>
              <w:pStyle w:val="TableParagraph"/>
              <w:spacing w:line="234" w:lineRule="exact"/>
            </w:pPr>
            <w:r>
              <w:rPr>
                <w:spacing w:val="-2"/>
              </w:rPr>
              <w:t>Coursework</w:t>
            </w:r>
          </w:p>
        </w:tc>
        <w:tc>
          <w:tcPr>
            <w:tcW w:w="1841" w:type="dxa"/>
          </w:tcPr>
          <w:p w14:paraId="1BCC3CBC" w14:textId="77777777" w:rsidR="00D14BAD" w:rsidRDefault="00D14BAD" w:rsidP="0063772D">
            <w:pPr>
              <w:pStyle w:val="TableParagraph"/>
              <w:spacing w:line="234" w:lineRule="exact"/>
              <w:ind w:left="13" w:right="1"/>
              <w:jc w:val="center"/>
            </w:pPr>
            <w:r>
              <w:rPr>
                <w:spacing w:val="-4"/>
              </w:rPr>
              <w:t>100%</w:t>
            </w:r>
          </w:p>
        </w:tc>
      </w:tr>
      <w:tr w:rsidR="00D14BAD" w14:paraId="21893A52" w14:textId="77777777" w:rsidTr="0063772D">
        <w:trPr>
          <w:trHeight w:val="251"/>
        </w:trPr>
        <w:tc>
          <w:tcPr>
            <w:tcW w:w="3262" w:type="dxa"/>
          </w:tcPr>
          <w:p w14:paraId="69FB3A24" w14:textId="77777777" w:rsidR="00D14BAD" w:rsidRDefault="00D14BAD" w:rsidP="0063772D">
            <w:pPr>
              <w:pStyle w:val="TableParagraph"/>
              <w:spacing w:line="232" w:lineRule="exact"/>
            </w:pPr>
            <w:r>
              <w:rPr>
                <w:spacing w:val="-2"/>
              </w:rPr>
              <w:t>Practical</w:t>
            </w:r>
          </w:p>
        </w:tc>
        <w:tc>
          <w:tcPr>
            <w:tcW w:w="1841" w:type="dxa"/>
          </w:tcPr>
          <w:p w14:paraId="65F27541" w14:textId="77777777" w:rsidR="00D14BAD" w:rsidRDefault="00D14BAD" w:rsidP="0063772D">
            <w:pPr>
              <w:pStyle w:val="TableParagraph"/>
              <w:spacing w:line="232" w:lineRule="exact"/>
              <w:ind w:left="13" w:right="1"/>
              <w:jc w:val="center"/>
            </w:pPr>
            <w:r>
              <w:rPr>
                <w:spacing w:val="-5"/>
              </w:rPr>
              <w:t>0%</w:t>
            </w:r>
          </w:p>
        </w:tc>
      </w:tr>
      <w:tr w:rsidR="00D14BAD" w14:paraId="034EF185" w14:textId="77777777" w:rsidTr="0063772D">
        <w:trPr>
          <w:trHeight w:val="253"/>
        </w:trPr>
        <w:tc>
          <w:tcPr>
            <w:tcW w:w="3262" w:type="dxa"/>
          </w:tcPr>
          <w:p w14:paraId="288F315C" w14:textId="77777777" w:rsidR="00D14BAD" w:rsidRDefault="00D14BAD" w:rsidP="0063772D">
            <w:pPr>
              <w:pStyle w:val="TableParagraph"/>
              <w:spacing w:line="234" w:lineRule="exact"/>
              <w:rPr>
                <w:rFonts w:ascii="Arial"/>
                <w:b/>
              </w:rPr>
            </w:pPr>
            <w:r>
              <w:rPr>
                <w:rFonts w:ascii="Arial"/>
                <w:b/>
                <w:spacing w:val="-2"/>
              </w:rPr>
              <w:t>TOTAL</w:t>
            </w:r>
          </w:p>
        </w:tc>
        <w:tc>
          <w:tcPr>
            <w:tcW w:w="1841" w:type="dxa"/>
          </w:tcPr>
          <w:p w14:paraId="18655A89" w14:textId="77777777" w:rsidR="00D14BAD" w:rsidRDefault="00D14BAD" w:rsidP="0063772D">
            <w:pPr>
              <w:pStyle w:val="TableParagraph"/>
              <w:spacing w:line="234" w:lineRule="exact"/>
              <w:ind w:left="13" w:right="1"/>
              <w:jc w:val="center"/>
              <w:rPr>
                <w:rFonts w:ascii="Arial"/>
                <w:b/>
              </w:rPr>
            </w:pPr>
            <w:r>
              <w:rPr>
                <w:rFonts w:ascii="Arial"/>
                <w:b/>
                <w:spacing w:val="-4"/>
              </w:rPr>
              <w:t>100%</w:t>
            </w:r>
          </w:p>
        </w:tc>
      </w:tr>
    </w:tbl>
    <w:p w14:paraId="06943431" w14:textId="77777777" w:rsidR="00D14BAD" w:rsidRDefault="00D14BAD" w:rsidP="00D14BAD">
      <w:pPr>
        <w:pStyle w:val="BodyText"/>
        <w:rPr>
          <w:rFonts w:ascii="Arial"/>
          <w:b/>
        </w:rPr>
      </w:pPr>
    </w:p>
    <w:p w14:paraId="7EA2EA1B" w14:textId="77777777" w:rsidR="00D14BAD" w:rsidRDefault="00D14BAD" w:rsidP="00D14BAD">
      <w:pPr>
        <w:pStyle w:val="BodyText"/>
        <w:spacing w:before="2"/>
        <w:rPr>
          <w:rFonts w:ascii="Arial"/>
          <w:b/>
        </w:rPr>
      </w:pPr>
    </w:p>
    <w:p w14:paraId="4AFC0862" w14:textId="77777777" w:rsidR="00D14BAD" w:rsidRDefault="00D14BAD" w:rsidP="00D14BAD">
      <w:pPr>
        <w:ind w:left="260"/>
        <w:rPr>
          <w:rFonts w:ascii="Arial"/>
          <w:b/>
        </w:rPr>
      </w:pPr>
      <w:r>
        <w:rPr>
          <w:rFonts w:ascii="Arial"/>
          <w:b/>
        </w:rPr>
        <w:t>INDICATIVE</w:t>
      </w:r>
      <w:r>
        <w:rPr>
          <w:rFonts w:ascii="Arial"/>
          <w:b/>
          <w:spacing w:val="-8"/>
        </w:rPr>
        <w:t xml:space="preserve"> </w:t>
      </w:r>
      <w:r>
        <w:rPr>
          <w:rFonts w:ascii="Arial"/>
          <w:b/>
        </w:rPr>
        <w:t>READING</w:t>
      </w:r>
      <w:r>
        <w:rPr>
          <w:rFonts w:ascii="Arial"/>
          <w:b/>
          <w:spacing w:val="-9"/>
        </w:rPr>
        <w:t xml:space="preserve"> </w:t>
      </w:r>
      <w:r>
        <w:rPr>
          <w:rFonts w:ascii="Arial"/>
          <w:b/>
          <w:spacing w:val="-4"/>
        </w:rPr>
        <w:t>LIST</w:t>
      </w:r>
    </w:p>
    <w:p w14:paraId="41DA6899" w14:textId="77777777" w:rsidR="00D14BAD" w:rsidRDefault="00D14BAD" w:rsidP="00D14BAD">
      <w:pPr>
        <w:pStyle w:val="BodyText"/>
        <w:spacing w:before="23"/>
        <w:rPr>
          <w:rFonts w:ascii="Arial"/>
          <w:b/>
          <w:sz w:val="20"/>
        </w:rPr>
      </w:pPr>
    </w:p>
    <w:tbl>
      <w:tblPr>
        <w:tblW w:w="0" w:type="auto"/>
        <w:tblInd w:w="269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685"/>
        <w:gridCol w:w="5247"/>
        <w:gridCol w:w="1366"/>
      </w:tblGrid>
      <w:tr w:rsidR="00D14BAD" w14:paraId="0F07C2F5" w14:textId="77777777" w:rsidTr="0063772D">
        <w:trPr>
          <w:trHeight w:val="251"/>
        </w:trPr>
        <w:tc>
          <w:tcPr>
            <w:tcW w:w="1685" w:type="dxa"/>
            <w:shd w:val="clear" w:color="auto" w:fill="BEBEBE"/>
          </w:tcPr>
          <w:p w14:paraId="72EB9CFB" w14:textId="77777777" w:rsidR="00D14BAD" w:rsidRDefault="00D14BAD" w:rsidP="0063772D">
            <w:pPr>
              <w:pStyle w:val="TableParagraph"/>
              <w:spacing w:line="232" w:lineRule="exact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Module</w:t>
            </w:r>
            <w:r>
              <w:rPr>
                <w:rFonts w:ascii="Arial"/>
                <w:b/>
                <w:spacing w:val="-6"/>
              </w:rPr>
              <w:t xml:space="preserve"> </w:t>
            </w:r>
            <w:r>
              <w:rPr>
                <w:rFonts w:ascii="Arial"/>
                <w:b/>
                <w:spacing w:val="-4"/>
              </w:rPr>
              <w:t>Code</w:t>
            </w:r>
          </w:p>
        </w:tc>
        <w:tc>
          <w:tcPr>
            <w:tcW w:w="6613" w:type="dxa"/>
            <w:gridSpan w:val="2"/>
          </w:tcPr>
          <w:p w14:paraId="53F23C7F" w14:textId="77777777" w:rsidR="00D14BAD" w:rsidRDefault="00D14BAD" w:rsidP="0063772D">
            <w:pPr>
              <w:pStyle w:val="TableParagraph"/>
              <w:spacing w:line="232" w:lineRule="exact"/>
              <w:rPr>
                <w:rFonts w:ascii="Arial"/>
                <w:b/>
              </w:rPr>
            </w:pPr>
            <w:r>
              <w:rPr>
                <w:rFonts w:ascii="Arial"/>
                <w:b/>
                <w:spacing w:val="-2"/>
              </w:rPr>
              <w:t>LCMB7034</w:t>
            </w:r>
          </w:p>
        </w:tc>
      </w:tr>
      <w:tr w:rsidR="00D14BAD" w14:paraId="59C4AA42" w14:textId="77777777" w:rsidTr="0063772D">
        <w:trPr>
          <w:trHeight w:val="254"/>
        </w:trPr>
        <w:tc>
          <w:tcPr>
            <w:tcW w:w="1685" w:type="dxa"/>
            <w:shd w:val="clear" w:color="auto" w:fill="BEBEBE"/>
          </w:tcPr>
          <w:p w14:paraId="37CEFD48" w14:textId="77777777" w:rsidR="00D14BAD" w:rsidRDefault="00D14BAD" w:rsidP="0063772D">
            <w:pPr>
              <w:pStyle w:val="TableParagraph"/>
              <w:spacing w:line="234" w:lineRule="exact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Module</w:t>
            </w:r>
            <w:r>
              <w:rPr>
                <w:rFonts w:ascii="Arial"/>
                <w:b/>
                <w:spacing w:val="-8"/>
              </w:rPr>
              <w:t xml:space="preserve"> </w:t>
            </w:r>
            <w:r>
              <w:rPr>
                <w:rFonts w:ascii="Arial"/>
                <w:b/>
                <w:spacing w:val="-2"/>
              </w:rPr>
              <w:t>Title</w:t>
            </w:r>
          </w:p>
        </w:tc>
        <w:tc>
          <w:tcPr>
            <w:tcW w:w="6613" w:type="dxa"/>
            <w:gridSpan w:val="2"/>
          </w:tcPr>
          <w:p w14:paraId="1AD7898D" w14:textId="77777777" w:rsidR="00D14BAD" w:rsidRDefault="00D14BAD" w:rsidP="0063772D">
            <w:pPr>
              <w:pStyle w:val="TableParagraph"/>
              <w:spacing w:line="234" w:lineRule="exact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International</w:t>
            </w:r>
            <w:r>
              <w:rPr>
                <w:rFonts w:ascii="Arial"/>
                <w:b/>
                <w:spacing w:val="-7"/>
              </w:rPr>
              <w:t xml:space="preserve"> </w:t>
            </w:r>
            <w:r>
              <w:rPr>
                <w:rFonts w:ascii="Arial"/>
                <w:b/>
              </w:rPr>
              <w:t>Business</w:t>
            </w:r>
            <w:r>
              <w:rPr>
                <w:rFonts w:ascii="Arial"/>
                <w:b/>
                <w:spacing w:val="-10"/>
              </w:rPr>
              <w:t xml:space="preserve"> </w:t>
            </w:r>
            <w:r>
              <w:rPr>
                <w:rFonts w:ascii="Arial"/>
                <w:b/>
                <w:spacing w:val="-2"/>
              </w:rPr>
              <w:t>Concepts</w:t>
            </w:r>
          </w:p>
        </w:tc>
      </w:tr>
      <w:tr w:rsidR="00D14BAD" w14:paraId="1466BB63" w14:textId="77777777" w:rsidTr="0063772D">
        <w:trPr>
          <w:trHeight w:val="251"/>
        </w:trPr>
        <w:tc>
          <w:tcPr>
            <w:tcW w:w="1685" w:type="dxa"/>
            <w:shd w:val="clear" w:color="auto" w:fill="BEBEBE"/>
          </w:tcPr>
          <w:p w14:paraId="68C47D1E" w14:textId="77777777" w:rsidR="00D14BAD" w:rsidRDefault="00D14BAD" w:rsidP="0063772D">
            <w:pPr>
              <w:pStyle w:val="TableParagraph"/>
              <w:spacing w:line="232" w:lineRule="exact"/>
              <w:rPr>
                <w:rFonts w:ascii="Arial"/>
                <w:b/>
              </w:rPr>
            </w:pPr>
            <w:r>
              <w:rPr>
                <w:rFonts w:ascii="Arial"/>
                <w:b/>
                <w:spacing w:val="-2"/>
              </w:rPr>
              <w:t>Classification</w:t>
            </w:r>
          </w:p>
        </w:tc>
        <w:tc>
          <w:tcPr>
            <w:tcW w:w="5247" w:type="dxa"/>
            <w:shd w:val="clear" w:color="auto" w:fill="BEBEBE"/>
          </w:tcPr>
          <w:p w14:paraId="5500CB41" w14:textId="77777777" w:rsidR="00D14BAD" w:rsidRDefault="00D14BAD" w:rsidP="0063772D">
            <w:pPr>
              <w:pStyle w:val="TableParagraph"/>
              <w:spacing w:line="232" w:lineRule="exact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Reading</w:t>
            </w:r>
            <w:r>
              <w:rPr>
                <w:rFonts w:ascii="Arial"/>
                <w:b/>
                <w:spacing w:val="-6"/>
              </w:rPr>
              <w:t xml:space="preserve"> </w:t>
            </w:r>
            <w:r>
              <w:rPr>
                <w:rFonts w:ascii="Arial"/>
                <w:b/>
              </w:rPr>
              <w:t>List</w:t>
            </w:r>
            <w:r>
              <w:rPr>
                <w:rFonts w:ascii="Arial"/>
                <w:b/>
                <w:spacing w:val="-2"/>
              </w:rPr>
              <w:t xml:space="preserve"> </w:t>
            </w:r>
            <w:r>
              <w:rPr>
                <w:rFonts w:ascii="Arial"/>
                <w:b/>
                <w:spacing w:val="-4"/>
              </w:rPr>
              <w:t>entry</w:t>
            </w:r>
          </w:p>
        </w:tc>
        <w:tc>
          <w:tcPr>
            <w:tcW w:w="1366" w:type="dxa"/>
            <w:shd w:val="clear" w:color="auto" w:fill="BEBEBE"/>
          </w:tcPr>
          <w:p w14:paraId="1A8250E9" w14:textId="77777777" w:rsidR="00D14BAD" w:rsidRDefault="00D14BAD" w:rsidP="0063772D">
            <w:pPr>
              <w:pStyle w:val="TableParagraph"/>
              <w:spacing w:line="232" w:lineRule="exact"/>
              <w:rPr>
                <w:rFonts w:ascii="Arial"/>
                <w:b/>
              </w:rPr>
            </w:pPr>
            <w:r>
              <w:rPr>
                <w:rFonts w:ascii="Arial"/>
                <w:b/>
                <w:spacing w:val="-2"/>
              </w:rPr>
              <w:t>Electronic*</w:t>
            </w:r>
          </w:p>
        </w:tc>
      </w:tr>
      <w:tr w:rsidR="00D14BAD" w14:paraId="6F130E03" w14:textId="77777777" w:rsidTr="0063772D">
        <w:trPr>
          <w:trHeight w:val="760"/>
        </w:trPr>
        <w:tc>
          <w:tcPr>
            <w:tcW w:w="1685" w:type="dxa"/>
          </w:tcPr>
          <w:p w14:paraId="442F760B" w14:textId="77777777" w:rsidR="00D14BAD" w:rsidRDefault="00D14BAD" w:rsidP="0063772D">
            <w:pPr>
              <w:pStyle w:val="TableParagraph"/>
            </w:pPr>
            <w:r>
              <w:rPr>
                <w:spacing w:val="-2"/>
              </w:rPr>
              <w:t>Essential</w:t>
            </w:r>
          </w:p>
        </w:tc>
        <w:tc>
          <w:tcPr>
            <w:tcW w:w="5247" w:type="dxa"/>
          </w:tcPr>
          <w:p w14:paraId="6BD05CDC" w14:textId="77777777" w:rsidR="00D14BAD" w:rsidRDefault="00D14BAD" w:rsidP="0063772D">
            <w:pPr>
              <w:pStyle w:val="TableParagraph"/>
              <w:rPr>
                <w:rFonts w:ascii="Arial"/>
                <w:i/>
              </w:rPr>
            </w:pPr>
            <w:r>
              <w:t>Griffin,</w:t>
            </w:r>
            <w:r>
              <w:rPr>
                <w:spacing w:val="-4"/>
              </w:rPr>
              <w:t xml:space="preserve"> </w:t>
            </w:r>
            <w:r>
              <w:t>R.W.</w:t>
            </w:r>
            <w:r>
              <w:rPr>
                <w:spacing w:val="-2"/>
              </w:rPr>
              <w:t xml:space="preserve"> </w:t>
            </w:r>
            <w:r>
              <w:t>and</w:t>
            </w:r>
            <w:r>
              <w:rPr>
                <w:spacing w:val="-6"/>
              </w:rPr>
              <w:t xml:space="preserve"> </w:t>
            </w:r>
            <w:proofErr w:type="spellStart"/>
            <w:r>
              <w:t>Pustay</w:t>
            </w:r>
            <w:proofErr w:type="spellEnd"/>
            <w:r>
              <w:t>,</w:t>
            </w:r>
            <w:r>
              <w:rPr>
                <w:spacing w:val="-3"/>
              </w:rPr>
              <w:t xml:space="preserve"> </w:t>
            </w:r>
            <w:r>
              <w:t>M.W.</w:t>
            </w:r>
            <w:r>
              <w:rPr>
                <w:spacing w:val="-5"/>
              </w:rPr>
              <w:t xml:space="preserve"> </w:t>
            </w:r>
            <w:r>
              <w:t>(2020)</w:t>
            </w:r>
            <w:r>
              <w:rPr>
                <w:spacing w:val="-4"/>
              </w:rPr>
              <w:t xml:space="preserve"> </w:t>
            </w:r>
            <w:r>
              <w:rPr>
                <w:rFonts w:ascii="Arial"/>
                <w:i/>
                <w:spacing w:val="-2"/>
              </w:rPr>
              <w:t>International</w:t>
            </w:r>
          </w:p>
          <w:p w14:paraId="33874E19" w14:textId="77777777" w:rsidR="00D14BAD" w:rsidRDefault="00D14BAD" w:rsidP="0063772D">
            <w:pPr>
              <w:pStyle w:val="TableParagraph"/>
              <w:spacing w:line="252" w:lineRule="exact"/>
            </w:pPr>
            <w:r>
              <w:rPr>
                <w:rFonts w:ascii="Arial"/>
                <w:i/>
              </w:rPr>
              <w:t>business</w:t>
            </w:r>
            <w:r>
              <w:rPr>
                <w:rFonts w:ascii="Arial"/>
                <w:i/>
                <w:spacing w:val="-7"/>
              </w:rPr>
              <w:t xml:space="preserve"> </w:t>
            </w:r>
            <w:r>
              <w:rPr>
                <w:rFonts w:ascii="Arial"/>
                <w:i/>
              </w:rPr>
              <w:t>a</w:t>
            </w:r>
            <w:r>
              <w:rPr>
                <w:rFonts w:ascii="Arial"/>
                <w:i/>
                <w:spacing w:val="-9"/>
              </w:rPr>
              <w:t xml:space="preserve"> </w:t>
            </w:r>
            <w:r>
              <w:rPr>
                <w:rFonts w:ascii="Arial"/>
                <w:i/>
              </w:rPr>
              <w:t>managerial</w:t>
            </w:r>
            <w:r>
              <w:rPr>
                <w:rFonts w:ascii="Arial"/>
                <w:i/>
                <w:spacing w:val="-8"/>
              </w:rPr>
              <w:t xml:space="preserve"> </w:t>
            </w:r>
            <w:r>
              <w:rPr>
                <w:rFonts w:ascii="Arial"/>
                <w:i/>
              </w:rPr>
              <w:t>perspective</w:t>
            </w:r>
            <w:r>
              <w:t>.</w:t>
            </w:r>
            <w:r>
              <w:rPr>
                <w:spacing w:val="-6"/>
              </w:rPr>
              <w:t xml:space="preserve"> </w:t>
            </w:r>
            <w:r>
              <w:t>9th,</w:t>
            </w:r>
            <w:r>
              <w:rPr>
                <w:spacing w:val="-8"/>
              </w:rPr>
              <w:t xml:space="preserve"> </w:t>
            </w:r>
            <w:r>
              <w:t>global edition. Harlow, England: Pearson.</w:t>
            </w:r>
          </w:p>
        </w:tc>
        <w:tc>
          <w:tcPr>
            <w:tcW w:w="1366" w:type="dxa"/>
          </w:tcPr>
          <w:p w14:paraId="68CBD764" w14:textId="77777777" w:rsidR="00D14BAD" w:rsidRDefault="00D14BAD" w:rsidP="0063772D">
            <w:pPr>
              <w:pStyle w:val="TableParagraph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spacing w:val="-10"/>
              </w:rPr>
              <w:t>☒</w:t>
            </w:r>
          </w:p>
        </w:tc>
      </w:tr>
      <w:tr w:rsidR="00D14BAD" w14:paraId="5651BCFF" w14:textId="77777777" w:rsidTr="0063772D">
        <w:trPr>
          <w:trHeight w:val="758"/>
        </w:trPr>
        <w:tc>
          <w:tcPr>
            <w:tcW w:w="1685" w:type="dxa"/>
          </w:tcPr>
          <w:p w14:paraId="490D7E81" w14:textId="77777777" w:rsidR="00D14BAD" w:rsidRDefault="00D14BAD" w:rsidP="0063772D">
            <w:pPr>
              <w:pStyle w:val="TableParagraph"/>
            </w:pPr>
            <w:r>
              <w:rPr>
                <w:spacing w:val="-2"/>
              </w:rPr>
              <w:t>Essential</w:t>
            </w:r>
          </w:p>
        </w:tc>
        <w:tc>
          <w:tcPr>
            <w:tcW w:w="5247" w:type="dxa"/>
          </w:tcPr>
          <w:p w14:paraId="25BAE69E" w14:textId="77777777" w:rsidR="00D14BAD" w:rsidRDefault="00D14BAD" w:rsidP="0063772D">
            <w:pPr>
              <w:pStyle w:val="TableParagraph"/>
              <w:ind w:right="198"/>
            </w:pPr>
            <w:r>
              <w:t xml:space="preserve">Peterson, M F &amp; Thomas, D.C. (2017) </w:t>
            </w:r>
            <w:hyperlink r:id="rId5">
              <w:r>
                <w:rPr>
                  <w:rFonts w:ascii="Arial"/>
                  <w:i/>
                  <w:color w:val="0000FF"/>
                  <w:u w:val="single" w:color="0000FF"/>
                </w:rPr>
                <w:t>Cross-</w:t>
              </w:r>
            </w:hyperlink>
            <w:r>
              <w:rPr>
                <w:rFonts w:ascii="Arial"/>
                <w:i/>
                <w:color w:val="0000FF"/>
              </w:rPr>
              <w:t xml:space="preserve"> </w:t>
            </w:r>
            <w:hyperlink r:id="rId6">
              <w:r>
                <w:rPr>
                  <w:rFonts w:ascii="Arial"/>
                  <w:i/>
                  <w:color w:val="0000FF"/>
                  <w:u w:val="single" w:color="0000FF"/>
                </w:rPr>
                <w:t>cultural</w:t>
              </w:r>
              <w:r>
                <w:rPr>
                  <w:rFonts w:ascii="Arial"/>
                  <w:i/>
                  <w:color w:val="0000FF"/>
                  <w:spacing w:val="-9"/>
                  <w:u w:val="single" w:color="0000FF"/>
                </w:rPr>
                <w:t xml:space="preserve"> </w:t>
              </w:r>
              <w:r>
                <w:rPr>
                  <w:rFonts w:ascii="Arial"/>
                  <w:i/>
                  <w:color w:val="0000FF"/>
                  <w:u w:val="single" w:color="0000FF"/>
                </w:rPr>
                <w:t>management</w:t>
              </w:r>
              <w:r>
                <w:rPr>
                  <w:rFonts w:ascii="Arial"/>
                  <w:i/>
                  <w:color w:val="0000FF"/>
                  <w:spacing w:val="-7"/>
                  <w:u w:val="single" w:color="0000FF"/>
                </w:rPr>
                <w:t xml:space="preserve"> </w:t>
              </w:r>
              <w:r>
                <w:rPr>
                  <w:rFonts w:ascii="Arial"/>
                  <w:i/>
                  <w:color w:val="0000FF"/>
                  <w:u w:val="single" w:color="0000FF"/>
                </w:rPr>
                <w:t>:</w:t>
              </w:r>
              <w:r>
                <w:rPr>
                  <w:rFonts w:ascii="Arial"/>
                  <w:i/>
                  <w:color w:val="0000FF"/>
                  <w:spacing w:val="-7"/>
                  <w:u w:val="single" w:color="0000FF"/>
                </w:rPr>
                <w:t xml:space="preserve"> </w:t>
              </w:r>
              <w:r>
                <w:rPr>
                  <w:rFonts w:ascii="Arial"/>
                  <w:i/>
                  <w:color w:val="0000FF"/>
                  <w:u w:val="single" w:color="0000FF"/>
                </w:rPr>
                <w:t>essential</w:t>
              </w:r>
              <w:r>
                <w:rPr>
                  <w:rFonts w:ascii="Arial"/>
                  <w:i/>
                  <w:color w:val="0000FF"/>
                  <w:spacing w:val="-6"/>
                  <w:u w:val="single" w:color="0000FF"/>
                </w:rPr>
                <w:t xml:space="preserve"> </w:t>
              </w:r>
              <w:r>
                <w:rPr>
                  <w:rFonts w:ascii="Arial"/>
                  <w:i/>
                  <w:color w:val="0000FF"/>
                  <w:u w:val="single" w:color="0000FF"/>
                </w:rPr>
                <w:t>concepts.</w:t>
              </w:r>
            </w:hyperlink>
            <w:r>
              <w:rPr>
                <w:rFonts w:ascii="Arial"/>
                <w:i/>
                <w:color w:val="0000FF"/>
                <w:spacing w:val="-6"/>
              </w:rPr>
              <w:t xml:space="preserve"> </w:t>
            </w:r>
            <w:r>
              <w:t>4th</w:t>
            </w:r>
            <w:r>
              <w:rPr>
                <w:spacing w:val="-8"/>
              </w:rPr>
              <w:t xml:space="preserve"> </w:t>
            </w:r>
            <w:r>
              <w:t>ed.</w:t>
            </w:r>
          </w:p>
          <w:p w14:paraId="0E2E0761" w14:textId="77777777" w:rsidR="00D14BAD" w:rsidRDefault="00D14BAD" w:rsidP="0063772D">
            <w:pPr>
              <w:pStyle w:val="TableParagraph"/>
              <w:spacing w:line="232" w:lineRule="exact"/>
            </w:pPr>
            <w:r>
              <w:t>International</w:t>
            </w:r>
            <w:r>
              <w:rPr>
                <w:spacing w:val="-8"/>
              </w:rPr>
              <w:t xml:space="preserve"> </w:t>
            </w:r>
            <w:r>
              <w:t>student</w:t>
            </w:r>
            <w:r>
              <w:rPr>
                <w:spacing w:val="-8"/>
              </w:rPr>
              <w:t xml:space="preserve"> </w:t>
            </w:r>
            <w:r>
              <w:t>edition.</w:t>
            </w:r>
            <w:r>
              <w:rPr>
                <w:spacing w:val="-6"/>
              </w:rPr>
              <w:t xml:space="preserve"> </w:t>
            </w:r>
            <w:r>
              <w:rPr>
                <w:spacing w:val="-4"/>
              </w:rPr>
              <w:t>SAGE.</w:t>
            </w:r>
          </w:p>
        </w:tc>
        <w:tc>
          <w:tcPr>
            <w:tcW w:w="1366" w:type="dxa"/>
          </w:tcPr>
          <w:p w14:paraId="16DDCEC3" w14:textId="77777777" w:rsidR="00D14BAD" w:rsidRDefault="00D14BAD" w:rsidP="0063772D">
            <w:pPr>
              <w:pStyle w:val="TableParagraph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spacing w:val="-10"/>
              </w:rPr>
              <w:t>☒</w:t>
            </w:r>
          </w:p>
        </w:tc>
      </w:tr>
      <w:tr w:rsidR="00D14BAD" w14:paraId="534DD0F3" w14:textId="77777777" w:rsidTr="0063772D">
        <w:trPr>
          <w:trHeight w:val="1518"/>
        </w:trPr>
        <w:tc>
          <w:tcPr>
            <w:tcW w:w="1685" w:type="dxa"/>
          </w:tcPr>
          <w:p w14:paraId="18CC5848" w14:textId="77777777" w:rsidR="00D14BAD" w:rsidRDefault="00D14BAD" w:rsidP="0063772D">
            <w:pPr>
              <w:pStyle w:val="TableParagraph"/>
            </w:pPr>
            <w:r>
              <w:rPr>
                <w:spacing w:val="-2"/>
              </w:rPr>
              <w:t>Further</w:t>
            </w:r>
          </w:p>
        </w:tc>
        <w:tc>
          <w:tcPr>
            <w:tcW w:w="5247" w:type="dxa"/>
          </w:tcPr>
          <w:p w14:paraId="72638D3B" w14:textId="77777777" w:rsidR="00D14BAD" w:rsidRDefault="00D14BAD" w:rsidP="0063772D">
            <w:pPr>
              <w:pStyle w:val="TableParagraph"/>
            </w:pPr>
            <w:proofErr w:type="spellStart"/>
            <w:r>
              <w:rPr>
                <w:spacing w:val="-2"/>
              </w:rPr>
              <w:t>Schlegelmilch</w:t>
            </w:r>
            <w:proofErr w:type="spellEnd"/>
            <w:r>
              <w:rPr>
                <w:spacing w:val="-2"/>
              </w:rPr>
              <w:t>,</w:t>
            </w:r>
            <w:r>
              <w:rPr>
                <w:spacing w:val="-5"/>
              </w:rPr>
              <w:t xml:space="preserve"> </w:t>
            </w:r>
            <w:r>
              <w:rPr>
                <w:spacing w:val="-2"/>
              </w:rPr>
              <w:t>B.B.</w:t>
            </w:r>
            <w:r>
              <w:rPr>
                <w:spacing w:val="-8"/>
              </w:rPr>
              <w:t xml:space="preserve"> </w:t>
            </w:r>
            <w:r>
              <w:rPr>
                <w:spacing w:val="-2"/>
              </w:rPr>
              <w:t>and</w:t>
            </w:r>
            <w:r>
              <w:rPr>
                <w:spacing w:val="-9"/>
              </w:rPr>
              <w:t xml:space="preserve"> </w:t>
            </w:r>
            <w:proofErr w:type="spellStart"/>
            <w:r>
              <w:rPr>
                <w:spacing w:val="-2"/>
              </w:rPr>
              <w:t>Szőcs</w:t>
            </w:r>
            <w:proofErr w:type="spellEnd"/>
            <w:r>
              <w:rPr>
                <w:spacing w:val="-2"/>
              </w:rPr>
              <w:t>,</w:t>
            </w:r>
            <w:r>
              <w:rPr>
                <w:spacing w:val="-8"/>
              </w:rPr>
              <w:t xml:space="preserve"> </w:t>
            </w:r>
            <w:r>
              <w:rPr>
                <w:spacing w:val="-2"/>
              </w:rPr>
              <w:t>I.</w:t>
            </w:r>
            <w:r>
              <w:rPr>
                <w:spacing w:val="-8"/>
              </w:rPr>
              <w:t xml:space="preserve"> </w:t>
            </w:r>
            <w:r>
              <w:rPr>
                <w:spacing w:val="-2"/>
              </w:rPr>
              <w:t>(2020)</w:t>
            </w:r>
            <w:r>
              <w:rPr>
                <w:spacing w:val="-7"/>
              </w:rPr>
              <w:t xml:space="preserve"> </w:t>
            </w:r>
            <w:r>
              <w:rPr>
                <w:rFonts w:ascii="Arial" w:hAnsi="Arial"/>
                <w:i/>
                <w:spacing w:val="-2"/>
              </w:rPr>
              <w:t xml:space="preserve">Rethinking </w:t>
            </w:r>
            <w:r>
              <w:rPr>
                <w:rFonts w:ascii="Arial" w:hAnsi="Arial"/>
                <w:i/>
              </w:rPr>
              <w:t>Business Responsibility in a Global Context Challenges to Corporate Social Responsibility, Sustainability and Ethics</w:t>
            </w:r>
            <w:r>
              <w:t>. 1st ed. 2020. Edited by</w:t>
            </w:r>
          </w:p>
          <w:p w14:paraId="702E10C8" w14:textId="77777777" w:rsidR="00D14BAD" w:rsidRDefault="00D14BAD" w:rsidP="0063772D">
            <w:pPr>
              <w:pStyle w:val="TableParagraph"/>
              <w:spacing w:line="253" w:lineRule="exact"/>
            </w:pPr>
            <w:r>
              <w:rPr>
                <w:spacing w:val="-2"/>
              </w:rPr>
              <w:t>B.B.</w:t>
            </w:r>
            <w:r>
              <w:rPr>
                <w:spacing w:val="-9"/>
              </w:rPr>
              <w:t xml:space="preserve"> </w:t>
            </w:r>
            <w:proofErr w:type="spellStart"/>
            <w:r>
              <w:rPr>
                <w:spacing w:val="-2"/>
              </w:rPr>
              <w:t>Schlegelmilch</w:t>
            </w:r>
            <w:proofErr w:type="spellEnd"/>
            <w:r>
              <w:rPr>
                <w:spacing w:val="-10"/>
              </w:rPr>
              <w:t xml:space="preserve"> </w:t>
            </w:r>
            <w:r>
              <w:rPr>
                <w:spacing w:val="-2"/>
              </w:rPr>
              <w:t>and</w:t>
            </w:r>
            <w:r>
              <w:rPr>
                <w:spacing w:val="-11"/>
              </w:rPr>
              <w:t xml:space="preserve"> </w:t>
            </w:r>
            <w:r>
              <w:rPr>
                <w:spacing w:val="-2"/>
              </w:rPr>
              <w:t>I.</w:t>
            </w:r>
            <w:r>
              <w:rPr>
                <w:spacing w:val="-11"/>
              </w:rPr>
              <w:t xml:space="preserve"> </w:t>
            </w:r>
            <w:proofErr w:type="spellStart"/>
            <w:r>
              <w:rPr>
                <w:spacing w:val="-2"/>
              </w:rPr>
              <w:t>Szőcs</w:t>
            </w:r>
            <w:proofErr w:type="spellEnd"/>
            <w:r>
              <w:rPr>
                <w:spacing w:val="-2"/>
              </w:rPr>
              <w:t>.</w:t>
            </w:r>
            <w:r>
              <w:rPr>
                <w:spacing w:val="-11"/>
              </w:rPr>
              <w:t xml:space="preserve"> </w:t>
            </w:r>
            <w:r>
              <w:rPr>
                <w:spacing w:val="-2"/>
              </w:rPr>
              <w:t>Cham:</w:t>
            </w:r>
            <w:r>
              <w:rPr>
                <w:spacing w:val="-8"/>
              </w:rPr>
              <w:t xml:space="preserve"> </w:t>
            </w:r>
            <w:r>
              <w:rPr>
                <w:spacing w:val="-2"/>
              </w:rPr>
              <w:t>Springer</w:t>
            </w:r>
          </w:p>
          <w:p w14:paraId="3246CEB4" w14:textId="77777777" w:rsidR="00D14BAD" w:rsidRDefault="00D14BAD" w:rsidP="0063772D">
            <w:pPr>
              <w:pStyle w:val="TableParagraph"/>
              <w:spacing w:line="234" w:lineRule="exact"/>
            </w:pPr>
            <w:r>
              <w:t>International</w:t>
            </w:r>
            <w:r>
              <w:rPr>
                <w:spacing w:val="-8"/>
              </w:rPr>
              <w:t xml:space="preserve"> </w:t>
            </w:r>
            <w:r>
              <w:rPr>
                <w:spacing w:val="-2"/>
              </w:rPr>
              <w:t>Publishing.</w:t>
            </w:r>
          </w:p>
        </w:tc>
        <w:tc>
          <w:tcPr>
            <w:tcW w:w="1366" w:type="dxa"/>
          </w:tcPr>
          <w:p w14:paraId="6174A794" w14:textId="77777777" w:rsidR="00D14BAD" w:rsidRDefault="00D14BAD" w:rsidP="0063772D">
            <w:pPr>
              <w:pStyle w:val="TableParagraph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spacing w:val="-10"/>
              </w:rPr>
              <w:t>☒</w:t>
            </w:r>
          </w:p>
        </w:tc>
      </w:tr>
      <w:tr w:rsidR="00D14BAD" w14:paraId="3222CF64" w14:textId="77777777" w:rsidTr="0063772D">
        <w:trPr>
          <w:trHeight w:val="757"/>
        </w:trPr>
        <w:tc>
          <w:tcPr>
            <w:tcW w:w="1685" w:type="dxa"/>
          </w:tcPr>
          <w:p w14:paraId="6B55E19A" w14:textId="77777777" w:rsidR="00D14BAD" w:rsidRDefault="00D14BAD" w:rsidP="0063772D">
            <w:pPr>
              <w:pStyle w:val="TableParagraph"/>
            </w:pPr>
            <w:r>
              <w:rPr>
                <w:spacing w:val="-2"/>
              </w:rPr>
              <w:t>Further</w:t>
            </w:r>
          </w:p>
        </w:tc>
        <w:tc>
          <w:tcPr>
            <w:tcW w:w="5247" w:type="dxa"/>
          </w:tcPr>
          <w:p w14:paraId="58BCBD4A" w14:textId="77777777" w:rsidR="00D14BAD" w:rsidRDefault="00D14BAD" w:rsidP="0063772D">
            <w:pPr>
              <w:pStyle w:val="TableParagraph"/>
            </w:pPr>
            <w:r>
              <w:t>Teixeira,</w:t>
            </w:r>
            <w:r>
              <w:rPr>
                <w:spacing w:val="-6"/>
              </w:rPr>
              <w:t xml:space="preserve"> </w:t>
            </w:r>
            <w:r>
              <w:t>N.M.</w:t>
            </w:r>
            <w:r>
              <w:rPr>
                <w:spacing w:val="-8"/>
              </w:rPr>
              <w:t xml:space="preserve"> </w:t>
            </w:r>
            <w:r>
              <w:t>(2020)</w:t>
            </w:r>
            <w:r>
              <w:rPr>
                <w:spacing w:val="-7"/>
              </w:rPr>
              <w:t xml:space="preserve"> </w:t>
            </w:r>
            <w:r>
              <w:rPr>
                <w:rFonts w:ascii="Arial"/>
                <w:i/>
              </w:rPr>
              <w:t>Management</w:t>
            </w:r>
            <w:r>
              <w:rPr>
                <w:rFonts w:ascii="Arial"/>
                <w:i/>
                <w:spacing w:val="-7"/>
              </w:rPr>
              <w:t xml:space="preserve"> </w:t>
            </w:r>
            <w:r>
              <w:rPr>
                <w:rFonts w:ascii="Arial"/>
                <w:i/>
              </w:rPr>
              <w:t>control</w:t>
            </w:r>
            <w:r>
              <w:rPr>
                <w:rFonts w:ascii="Arial"/>
                <w:i/>
                <w:spacing w:val="-7"/>
              </w:rPr>
              <w:t xml:space="preserve"> </w:t>
            </w:r>
            <w:r>
              <w:rPr>
                <w:rFonts w:ascii="Arial"/>
                <w:i/>
              </w:rPr>
              <w:t>systems and tools</w:t>
            </w:r>
            <w:r>
              <w:rPr>
                <w:rFonts w:ascii="Arial"/>
                <w:i/>
                <w:spacing w:val="-2"/>
              </w:rPr>
              <w:t xml:space="preserve"> </w:t>
            </w:r>
            <w:r>
              <w:rPr>
                <w:rFonts w:ascii="Arial"/>
                <w:i/>
              </w:rPr>
              <w:t>for</w:t>
            </w:r>
            <w:r>
              <w:rPr>
                <w:rFonts w:ascii="Arial"/>
                <w:i/>
                <w:spacing w:val="-1"/>
              </w:rPr>
              <w:t xml:space="preserve"> </w:t>
            </w:r>
            <w:r>
              <w:rPr>
                <w:rFonts w:ascii="Arial"/>
                <w:i/>
              </w:rPr>
              <w:t>internationalization success</w:t>
            </w:r>
            <w:r>
              <w:t>. Hershey,</w:t>
            </w:r>
          </w:p>
          <w:p w14:paraId="5BB6B2E5" w14:textId="77777777" w:rsidR="00D14BAD" w:rsidRDefault="00D14BAD" w:rsidP="0063772D">
            <w:pPr>
              <w:pStyle w:val="TableParagraph"/>
              <w:spacing w:line="232" w:lineRule="exact"/>
            </w:pPr>
            <w:r>
              <w:t>Pennsylvania:</w:t>
            </w:r>
            <w:r>
              <w:rPr>
                <w:spacing w:val="-6"/>
              </w:rPr>
              <w:t xml:space="preserve"> </w:t>
            </w:r>
            <w:r>
              <w:t>IGI</w:t>
            </w:r>
            <w:r>
              <w:rPr>
                <w:spacing w:val="-8"/>
              </w:rPr>
              <w:t xml:space="preserve"> </w:t>
            </w:r>
            <w:r>
              <w:rPr>
                <w:spacing w:val="-2"/>
              </w:rPr>
              <w:t>Global.</w:t>
            </w:r>
          </w:p>
        </w:tc>
        <w:tc>
          <w:tcPr>
            <w:tcW w:w="1366" w:type="dxa"/>
          </w:tcPr>
          <w:p w14:paraId="0AF9F46E" w14:textId="77777777" w:rsidR="00D14BAD" w:rsidRDefault="00D14BAD" w:rsidP="0063772D">
            <w:pPr>
              <w:pStyle w:val="TableParagraph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spacing w:val="-10"/>
              </w:rPr>
              <w:t>☒</w:t>
            </w:r>
          </w:p>
        </w:tc>
      </w:tr>
      <w:tr w:rsidR="00D14BAD" w14:paraId="29B440A3" w14:textId="77777777" w:rsidTr="0063772D">
        <w:trPr>
          <w:trHeight w:val="1518"/>
        </w:trPr>
        <w:tc>
          <w:tcPr>
            <w:tcW w:w="1685" w:type="dxa"/>
          </w:tcPr>
          <w:p w14:paraId="7C7B0857" w14:textId="77777777" w:rsidR="00D14BAD" w:rsidRDefault="00D14BAD" w:rsidP="0063772D">
            <w:pPr>
              <w:pStyle w:val="TableParagraph"/>
            </w:pPr>
            <w:r>
              <w:rPr>
                <w:spacing w:val="-2"/>
              </w:rPr>
              <w:t>Further</w:t>
            </w:r>
          </w:p>
        </w:tc>
        <w:tc>
          <w:tcPr>
            <w:tcW w:w="5247" w:type="dxa"/>
          </w:tcPr>
          <w:p w14:paraId="16FBE9B8" w14:textId="77777777" w:rsidR="00D14BAD" w:rsidRDefault="00D14BAD" w:rsidP="0063772D">
            <w:pPr>
              <w:pStyle w:val="TableParagraph"/>
              <w:ind w:right="94"/>
            </w:pPr>
            <w:proofErr w:type="spellStart"/>
            <w:r>
              <w:t>Asmat</w:t>
            </w:r>
            <w:proofErr w:type="spellEnd"/>
            <w:r>
              <w:t xml:space="preserve"> N.A.T., </w:t>
            </w:r>
            <w:proofErr w:type="spellStart"/>
            <w:r>
              <w:t>Norhayati</w:t>
            </w:r>
            <w:proofErr w:type="spellEnd"/>
            <w:r>
              <w:t xml:space="preserve"> Z. and Abdul Latif, S.A. (2022) </w:t>
            </w:r>
            <w:r>
              <w:rPr>
                <w:rFonts w:ascii="Arial"/>
                <w:i/>
              </w:rPr>
              <w:t>Multidisciplinary perspectives on cross border</w:t>
            </w:r>
            <w:r>
              <w:rPr>
                <w:rFonts w:ascii="Arial"/>
                <w:i/>
                <w:spacing w:val="-7"/>
              </w:rPr>
              <w:t xml:space="preserve"> </w:t>
            </w:r>
            <w:r>
              <w:rPr>
                <w:rFonts w:ascii="Arial"/>
                <w:i/>
              </w:rPr>
              <w:t>trade</w:t>
            </w:r>
            <w:r>
              <w:rPr>
                <w:rFonts w:ascii="Arial"/>
                <w:i/>
                <w:spacing w:val="-6"/>
              </w:rPr>
              <w:t xml:space="preserve"> </w:t>
            </w:r>
            <w:r>
              <w:rPr>
                <w:rFonts w:ascii="Arial"/>
                <w:i/>
              </w:rPr>
              <w:t>and</w:t>
            </w:r>
            <w:r>
              <w:rPr>
                <w:rFonts w:ascii="Arial"/>
                <w:i/>
                <w:spacing w:val="-8"/>
              </w:rPr>
              <w:t xml:space="preserve"> </w:t>
            </w:r>
            <w:r>
              <w:rPr>
                <w:rFonts w:ascii="Arial"/>
                <w:i/>
              </w:rPr>
              <w:t>business</w:t>
            </w:r>
            <w:r>
              <w:t>.</w:t>
            </w:r>
            <w:r>
              <w:rPr>
                <w:spacing w:val="-4"/>
              </w:rPr>
              <w:t xml:space="preserve"> </w:t>
            </w:r>
            <w:r>
              <w:t>Edited</w:t>
            </w:r>
            <w:r>
              <w:rPr>
                <w:spacing w:val="-8"/>
              </w:rPr>
              <w:t xml:space="preserve"> </w:t>
            </w:r>
            <w:r>
              <w:t>by</w:t>
            </w:r>
            <w:r>
              <w:rPr>
                <w:spacing w:val="-8"/>
              </w:rPr>
              <w:t xml:space="preserve"> </w:t>
            </w:r>
            <w:proofErr w:type="spellStart"/>
            <w:r>
              <w:t>Asmat</w:t>
            </w:r>
            <w:proofErr w:type="spellEnd"/>
            <w:r>
              <w:rPr>
                <w:spacing w:val="-4"/>
              </w:rPr>
              <w:t xml:space="preserve"> </w:t>
            </w:r>
            <w:r>
              <w:t xml:space="preserve">Nizam Abdul Talib, </w:t>
            </w:r>
            <w:proofErr w:type="spellStart"/>
            <w:r>
              <w:t>Norhayati</w:t>
            </w:r>
            <w:proofErr w:type="spellEnd"/>
            <w:r>
              <w:t xml:space="preserve"> Zakaria, and S.A. Abdul</w:t>
            </w:r>
          </w:p>
          <w:p w14:paraId="5941F1E9" w14:textId="77777777" w:rsidR="00D14BAD" w:rsidRDefault="00D14BAD" w:rsidP="0063772D">
            <w:pPr>
              <w:pStyle w:val="TableParagraph"/>
              <w:spacing w:line="252" w:lineRule="exact"/>
            </w:pPr>
            <w:r>
              <w:t>Latif.</w:t>
            </w:r>
            <w:r>
              <w:rPr>
                <w:spacing w:val="-10"/>
              </w:rPr>
              <w:t xml:space="preserve"> </w:t>
            </w:r>
            <w:r>
              <w:t>Hershey,</w:t>
            </w:r>
            <w:r>
              <w:rPr>
                <w:spacing w:val="-9"/>
              </w:rPr>
              <w:t xml:space="preserve"> </w:t>
            </w:r>
            <w:r>
              <w:t>Pennsylvania:</w:t>
            </w:r>
            <w:r>
              <w:rPr>
                <w:spacing w:val="-9"/>
              </w:rPr>
              <w:t xml:space="preserve"> </w:t>
            </w:r>
            <w:r>
              <w:t>Business</w:t>
            </w:r>
            <w:r>
              <w:rPr>
                <w:spacing w:val="-9"/>
              </w:rPr>
              <w:t xml:space="preserve"> </w:t>
            </w:r>
            <w:r>
              <w:t xml:space="preserve">Science </w:t>
            </w:r>
            <w:r>
              <w:rPr>
                <w:spacing w:val="-2"/>
              </w:rPr>
              <w:t>Reference.</w:t>
            </w:r>
          </w:p>
        </w:tc>
        <w:tc>
          <w:tcPr>
            <w:tcW w:w="1366" w:type="dxa"/>
          </w:tcPr>
          <w:p w14:paraId="51EA6F14" w14:textId="77777777" w:rsidR="00D14BAD" w:rsidRDefault="00D14BAD" w:rsidP="0063772D">
            <w:pPr>
              <w:pStyle w:val="TableParagraph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spacing w:val="-10"/>
              </w:rPr>
              <w:t>☒</w:t>
            </w:r>
          </w:p>
        </w:tc>
      </w:tr>
    </w:tbl>
    <w:p w14:paraId="0320760D" w14:textId="77777777" w:rsidR="00D14BAD" w:rsidRDefault="00D14BAD" w:rsidP="00D14BAD">
      <w:pPr>
        <w:rPr>
          <w:rFonts w:ascii="Segoe UI Symbol" w:hAnsi="Segoe UI Symbol"/>
        </w:rPr>
        <w:sectPr w:rsidR="00D14BAD">
          <w:type w:val="continuous"/>
          <w:pgSz w:w="11910" w:h="16850"/>
          <w:pgMar w:top="1420" w:right="640" w:bottom="1469" w:left="1540" w:header="0" w:footer="753" w:gutter="0"/>
          <w:cols w:space="720"/>
        </w:sectPr>
      </w:pPr>
    </w:p>
    <w:tbl>
      <w:tblPr>
        <w:tblW w:w="0" w:type="auto"/>
        <w:tblInd w:w="269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685"/>
        <w:gridCol w:w="5247"/>
        <w:gridCol w:w="1366"/>
      </w:tblGrid>
      <w:tr w:rsidR="00D14BAD" w14:paraId="1FCCB2AA" w14:textId="77777777" w:rsidTr="0063772D">
        <w:trPr>
          <w:trHeight w:val="870"/>
        </w:trPr>
        <w:tc>
          <w:tcPr>
            <w:tcW w:w="1685" w:type="dxa"/>
          </w:tcPr>
          <w:p w14:paraId="0F5D731E" w14:textId="77777777" w:rsidR="00D14BAD" w:rsidRDefault="00D14BAD" w:rsidP="0063772D">
            <w:pPr>
              <w:pStyle w:val="TableParagraph"/>
            </w:pPr>
            <w:r>
              <w:rPr>
                <w:spacing w:val="-2"/>
              </w:rPr>
              <w:lastRenderedPageBreak/>
              <w:t>Further</w:t>
            </w:r>
          </w:p>
        </w:tc>
        <w:tc>
          <w:tcPr>
            <w:tcW w:w="5247" w:type="dxa"/>
          </w:tcPr>
          <w:p w14:paraId="0F1607B1" w14:textId="77777777" w:rsidR="00D14BAD" w:rsidRDefault="00D14BAD" w:rsidP="0063772D">
            <w:pPr>
              <w:pStyle w:val="TableParagraph"/>
              <w:spacing w:before="182"/>
            </w:pPr>
            <w:r>
              <w:t>Daniels,</w:t>
            </w:r>
            <w:r>
              <w:rPr>
                <w:spacing w:val="-6"/>
              </w:rPr>
              <w:t xml:space="preserve"> </w:t>
            </w:r>
            <w:r>
              <w:t>R.</w:t>
            </w:r>
            <w:r>
              <w:rPr>
                <w:spacing w:val="-6"/>
              </w:rPr>
              <w:t xml:space="preserve"> </w:t>
            </w:r>
            <w:r>
              <w:t>and</w:t>
            </w:r>
            <w:r>
              <w:rPr>
                <w:spacing w:val="-10"/>
              </w:rPr>
              <w:t xml:space="preserve"> </w:t>
            </w:r>
            <w:r>
              <w:t>Sullivan</w:t>
            </w:r>
            <w:r>
              <w:rPr>
                <w:spacing w:val="-8"/>
              </w:rPr>
              <w:t xml:space="preserve"> </w:t>
            </w:r>
            <w:r>
              <w:t>(2011)</w:t>
            </w:r>
            <w:r>
              <w:rPr>
                <w:spacing w:val="-9"/>
              </w:rPr>
              <w:t xml:space="preserve"> </w:t>
            </w:r>
            <w:r>
              <w:rPr>
                <w:rFonts w:ascii="Arial"/>
                <w:i/>
              </w:rPr>
              <w:t xml:space="preserve">International Business. </w:t>
            </w:r>
            <w:r>
              <w:t>Pearson.</w:t>
            </w:r>
          </w:p>
        </w:tc>
        <w:tc>
          <w:tcPr>
            <w:tcW w:w="1366" w:type="dxa"/>
          </w:tcPr>
          <w:p w14:paraId="5B31C7D9" w14:textId="77777777" w:rsidR="00D14BAD" w:rsidRDefault="00D14BAD" w:rsidP="0063772D">
            <w:pPr>
              <w:pStyle w:val="TableParagraph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spacing w:val="-10"/>
              </w:rPr>
              <w:t>☒</w:t>
            </w:r>
          </w:p>
        </w:tc>
      </w:tr>
      <w:tr w:rsidR="00D14BAD" w14:paraId="0946B604" w14:textId="77777777" w:rsidTr="0063772D">
        <w:trPr>
          <w:trHeight w:val="1012"/>
        </w:trPr>
        <w:tc>
          <w:tcPr>
            <w:tcW w:w="1685" w:type="dxa"/>
          </w:tcPr>
          <w:p w14:paraId="0AEEEDA4" w14:textId="77777777" w:rsidR="00D14BAD" w:rsidRDefault="00D14BAD" w:rsidP="0063772D">
            <w:pPr>
              <w:pStyle w:val="TableParagraph"/>
            </w:pPr>
            <w:r>
              <w:rPr>
                <w:spacing w:val="-2"/>
              </w:rPr>
              <w:t>Further</w:t>
            </w:r>
          </w:p>
        </w:tc>
        <w:tc>
          <w:tcPr>
            <w:tcW w:w="5247" w:type="dxa"/>
          </w:tcPr>
          <w:p w14:paraId="0B1F63CE" w14:textId="77777777" w:rsidR="00D14BAD" w:rsidRDefault="00D14BAD" w:rsidP="0063772D">
            <w:pPr>
              <w:pStyle w:val="TableParagraph"/>
            </w:pPr>
            <w:r>
              <w:t>Luo, Y. (2009) ‘Political Risk and Country Risk in International</w:t>
            </w:r>
            <w:r>
              <w:rPr>
                <w:spacing w:val="-8"/>
              </w:rPr>
              <w:t xml:space="preserve"> </w:t>
            </w:r>
            <w:r>
              <w:t>Business:</w:t>
            </w:r>
            <w:r>
              <w:rPr>
                <w:spacing w:val="-6"/>
              </w:rPr>
              <w:t xml:space="preserve"> </w:t>
            </w:r>
            <w:r>
              <w:t>Concepts</w:t>
            </w:r>
            <w:r>
              <w:rPr>
                <w:spacing w:val="-7"/>
              </w:rPr>
              <w:t xml:space="preserve"> </w:t>
            </w:r>
            <w:r>
              <w:t>and</w:t>
            </w:r>
            <w:r>
              <w:rPr>
                <w:spacing w:val="-12"/>
              </w:rPr>
              <w:t xml:space="preserve"> </w:t>
            </w:r>
            <w:r>
              <w:t>Measures’,</w:t>
            </w:r>
            <w:r>
              <w:rPr>
                <w:spacing w:val="-6"/>
              </w:rPr>
              <w:t xml:space="preserve"> </w:t>
            </w:r>
            <w:r>
              <w:t xml:space="preserve">in </w:t>
            </w:r>
            <w:r>
              <w:rPr>
                <w:rFonts w:ascii="Arial" w:hAnsi="Arial"/>
                <w:i/>
              </w:rPr>
              <w:t>The Oxford Handbook of International Business</w:t>
            </w:r>
            <w:r>
              <w:t>.</w:t>
            </w:r>
          </w:p>
          <w:p w14:paraId="4E44844A" w14:textId="77777777" w:rsidR="00D14BAD" w:rsidRDefault="00D14BAD" w:rsidP="0063772D">
            <w:pPr>
              <w:pStyle w:val="TableParagraph"/>
              <w:spacing w:line="234" w:lineRule="exact"/>
            </w:pPr>
            <w:r>
              <w:t>Oxford</w:t>
            </w:r>
            <w:r>
              <w:rPr>
                <w:spacing w:val="-7"/>
              </w:rPr>
              <w:t xml:space="preserve"> </w:t>
            </w:r>
            <w:r>
              <w:t>University</w:t>
            </w:r>
            <w:r>
              <w:rPr>
                <w:spacing w:val="-7"/>
              </w:rPr>
              <w:t xml:space="preserve"> </w:t>
            </w:r>
            <w:r>
              <w:rPr>
                <w:spacing w:val="-2"/>
              </w:rPr>
              <w:t>Press.</w:t>
            </w:r>
          </w:p>
        </w:tc>
        <w:tc>
          <w:tcPr>
            <w:tcW w:w="1366" w:type="dxa"/>
          </w:tcPr>
          <w:p w14:paraId="3593FC66" w14:textId="77777777" w:rsidR="00D14BAD" w:rsidRDefault="00D14BAD" w:rsidP="0063772D">
            <w:pPr>
              <w:pStyle w:val="TableParagraph"/>
              <w:rPr>
                <w:rFonts w:ascii="Segoe UI Symbol" w:hAnsi="Segoe UI Symbol"/>
              </w:rPr>
            </w:pPr>
            <w:r>
              <w:rPr>
                <w:rFonts w:ascii="Segoe UI Symbol" w:hAnsi="Segoe UI Symbol"/>
                <w:spacing w:val="-10"/>
              </w:rPr>
              <w:t>☒</w:t>
            </w:r>
          </w:p>
        </w:tc>
      </w:tr>
    </w:tbl>
    <w:p w14:paraId="507849E0" w14:textId="77777777" w:rsidR="00C872FA" w:rsidRDefault="00C872FA"/>
    <w:sectPr w:rsidR="00C872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Symbol">
    <w:altName w:val="Symbol"/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 MT">
    <w:altName w:val="Arial"/>
    <w:charset w:val="01"/>
    <w:family w:val="swiss"/>
    <w:pitch w:val="variable"/>
  </w:font>
  <w:font w:name="Arial">
    <w:altName w:val="Arial"/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91C7A2E"/>
    <w:multiLevelType w:val="hybridMultilevel"/>
    <w:tmpl w:val="2D6CE344"/>
    <w:lvl w:ilvl="0" w:tplc="4678C466">
      <w:numFmt w:val="bullet"/>
      <w:lvlText w:val="☐"/>
      <w:lvlJc w:val="left"/>
      <w:pPr>
        <w:ind w:left="900" w:hanging="533"/>
      </w:pPr>
      <w:rPr>
        <w:rFonts w:ascii="Segoe UI Symbol" w:eastAsia="Segoe UI Symbol" w:hAnsi="Segoe UI Symbol" w:cs="Segoe UI Symbol" w:hint="default"/>
        <w:b w:val="0"/>
        <w:bCs w:val="0"/>
        <w:i w:val="0"/>
        <w:iCs w:val="0"/>
        <w:spacing w:val="0"/>
        <w:w w:val="100"/>
        <w:position w:val="-2"/>
        <w:sz w:val="22"/>
        <w:szCs w:val="22"/>
        <w:lang w:val="en-US" w:eastAsia="en-US" w:bidi="ar-SA"/>
      </w:rPr>
    </w:lvl>
    <w:lvl w:ilvl="1" w:tplc="1352780A">
      <w:numFmt w:val="bullet"/>
      <w:lvlText w:val=""/>
      <w:lvlJc w:val="left"/>
      <w:pPr>
        <w:ind w:left="980" w:hanging="361"/>
      </w:pPr>
      <w:rPr>
        <w:rFonts w:ascii="Symbol" w:eastAsia="Symbol" w:hAnsi="Symbol" w:cs="Symbol" w:hint="default"/>
        <w:b w:val="0"/>
        <w:bCs w:val="0"/>
        <w:i w:val="0"/>
        <w:iCs w:val="0"/>
        <w:spacing w:val="0"/>
        <w:w w:val="100"/>
        <w:sz w:val="22"/>
        <w:szCs w:val="22"/>
        <w:lang w:val="en-US" w:eastAsia="en-US" w:bidi="ar-SA"/>
      </w:rPr>
    </w:lvl>
    <w:lvl w:ilvl="2" w:tplc="A0405C58">
      <w:numFmt w:val="bullet"/>
      <w:lvlText w:val="•"/>
      <w:lvlJc w:val="left"/>
      <w:pPr>
        <w:ind w:left="1951" w:hanging="361"/>
      </w:pPr>
      <w:rPr>
        <w:rFonts w:hint="default"/>
        <w:lang w:val="en-US" w:eastAsia="en-US" w:bidi="ar-SA"/>
      </w:rPr>
    </w:lvl>
    <w:lvl w:ilvl="3" w:tplc="20F82FF4">
      <w:numFmt w:val="bullet"/>
      <w:lvlText w:val="•"/>
      <w:lvlJc w:val="left"/>
      <w:pPr>
        <w:ind w:left="2923" w:hanging="361"/>
      </w:pPr>
      <w:rPr>
        <w:rFonts w:hint="default"/>
        <w:lang w:val="en-US" w:eastAsia="en-US" w:bidi="ar-SA"/>
      </w:rPr>
    </w:lvl>
    <w:lvl w:ilvl="4" w:tplc="F392E61A">
      <w:numFmt w:val="bullet"/>
      <w:lvlText w:val="•"/>
      <w:lvlJc w:val="left"/>
      <w:pPr>
        <w:ind w:left="3895" w:hanging="361"/>
      </w:pPr>
      <w:rPr>
        <w:rFonts w:hint="default"/>
        <w:lang w:val="en-US" w:eastAsia="en-US" w:bidi="ar-SA"/>
      </w:rPr>
    </w:lvl>
    <w:lvl w:ilvl="5" w:tplc="32C634AA">
      <w:numFmt w:val="bullet"/>
      <w:lvlText w:val="•"/>
      <w:lvlJc w:val="left"/>
      <w:pPr>
        <w:ind w:left="4867" w:hanging="361"/>
      </w:pPr>
      <w:rPr>
        <w:rFonts w:hint="default"/>
        <w:lang w:val="en-US" w:eastAsia="en-US" w:bidi="ar-SA"/>
      </w:rPr>
    </w:lvl>
    <w:lvl w:ilvl="6" w:tplc="C13812CC">
      <w:numFmt w:val="bullet"/>
      <w:lvlText w:val="•"/>
      <w:lvlJc w:val="left"/>
      <w:pPr>
        <w:ind w:left="5839" w:hanging="361"/>
      </w:pPr>
      <w:rPr>
        <w:rFonts w:hint="default"/>
        <w:lang w:val="en-US" w:eastAsia="en-US" w:bidi="ar-SA"/>
      </w:rPr>
    </w:lvl>
    <w:lvl w:ilvl="7" w:tplc="7CB6C8EC">
      <w:numFmt w:val="bullet"/>
      <w:lvlText w:val="•"/>
      <w:lvlJc w:val="left"/>
      <w:pPr>
        <w:ind w:left="6810" w:hanging="361"/>
      </w:pPr>
      <w:rPr>
        <w:rFonts w:hint="default"/>
        <w:lang w:val="en-US" w:eastAsia="en-US" w:bidi="ar-SA"/>
      </w:rPr>
    </w:lvl>
    <w:lvl w:ilvl="8" w:tplc="B7F0FECE">
      <w:numFmt w:val="bullet"/>
      <w:lvlText w:val="•"/>
      <w:lvlJc w:val="left"/>
      <w:pPr>
        <w:ind w:left="7782" w:hanging="361"/>
      </w:pPr>
      <w:rPr>
        <w:rFonts w:hint="default"/>
        <w:lang w:val="en-US" w:eastAsia="en-US" w:bidi="ar-SA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sTS0NDE1MjA0MTK2sDRW0lEKTi0uzszPAykwrAUAlrgkeCwAAAA="/>
  </w:docVars>
  <w:rsids>
    <w:rsidRoot w:val="00D14BAD"/>
    <w:rsid w:val="00004F10"/>
    <w:rsid w:val="00132E96"/>
    <w:rsid w:val="00747272"/>
    <w:rsid w:val="00C872FA"/>
    <w:rsid w:val="00D14B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AED0B9"/>
  <w15:chartTrackingRefBased/>
  <w15:docId w15:val="{91A4D4E4-1724-4EA8-BEC0-7F35E98414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14BAD"/>
    <w:pPr>
      <w:widowControl w:val="0"/>
      <w:autoSpaceDE w:val="0"/>
      <w:autoSpaceDN w:val="0"/>
      <w:spacing w:after="0" w:line="240" w:lineRule="auto"/>
    </w:pPr>
    <w:rPr>
      <w:rFonts w:ascii="Arial MT" w:eastAsia="Arial MT" w:hAnsi="Arial MT" w:cs="Arial MT"/>
      <w:lang w:val="en-US"/>
    </w:rPr>
  </w:style>
  <w:style w:type="paragraph" w:styleId="Heading1">
    <w:name w:val="heading 1"/>
    <w:basedOn w:val="Normal"/>
    <w:link w:val="Heading1Char"/>
    <w:uiPriority w:val="9"/>
    <w:qFormat/>
    <w:rsid w:val="00D14BAD"/>
    <w:pPr>
      <w:ind w:left="260"/>
      <w:outlineLvl w:val="0"/>
    </w:pPr>
    <w:rPr>
      <w:rFonts w:ascii="Arial" w:eastAsia="Arial" w:hAnsi="Arial" w:cs="Arial"/>
      <w:b/>
      <w:bCs/>
    </w:rPr>
  </w:style>
  <w:style w:type="paragraph" w:styleId="Heading2">
    <w:name w:val="heading 2"/>
    <w:basedOn w:val="Normal"/>
    <w:link w:val="Heading2Char"/>
    <w:uiPriority w:val="9"/>
    <w:unhideWhenUsed/>
    <w:qFormat/>
    <w:rsid w:val="00D14BAD"/>
    <w:pPr>
      <w:ind w:left="260"/>
      <w:outlineLvl w:val="1"/>
    </w:pPr>
    <w:rPr>
      <w:rFonts w:ascii="Arial" w:eastAsia="Arial" w:hAnsi="Arial" w:cs="Arial"/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14BAD"/>
    <w:rPr>
      <w:rFonts w:ascii="Arial" w:eastAsia="Arial" w:hAnsi="Arial" w:cs="Arial"/>
      <w:b/>
      <w:bCs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D14BAD"/>
    <w:rPr>
      <w:rFonts w:ascii="Arial" w:eastAsia="Arial" w:hAnsi="Arial" w:cs="Arial"/>
      <w:b/>
      <w:bCs/>
      <w:lang w:val="en-US"/>
    </w:rPr>
  </w:style>
  <w:style w:type="paragraph" w:styleId="BodyText">
    <w:name w:val="Body Text"/>
    <w:basedOn w:val="Normal"/>
    <w:link w:val="BodyTextChar"/>
    <w:uiPriority w:val="1"/>
    <w:qFormat/>
    <w:rsid w:val="00D14BAD"/>
  </w:style>
  <w:style w:type="character" w:customStyle="1" w:styleId="BodyTextChar">
    <w:name w:val="Body Text Char"/>
    <w:basedOn w:val="DefaultParagraphFont"/>
    <w:link w:val="BodyText"/>
    <w:uiPriority w:val="1"/>
    <w:rsid w:val="00D14BAD"/>
    <w:rPr>
      <w:rFonts w:ascii="Arial MT" w:eastAsia="Arial MT" w:hAnsi="Arial MT" w:cs="Arial MT"/>
      <w:lang w:val="en-US"/>
    </w:rPr>
  </w:style>
  <w:style w:type="paragraph" w:styleId="ListParagraph">
    <w:name w:val="List Paragraph"/>
    <w:basedOn w:val="Normal"/>
    <w:uiPriority w:val="1"/>
    <w:qFormat/>
    <w:rsid w:val="00D14BAD"/>
    <w:pPr>
      <w:ind w:left="980" w:hanging="361"/>
    </w:pPr>
  </w:style>
  <w:style w:type="paragraph" w:customStyle="1" w:styleId="TableParagraph">
    <w:name w:val="Table Paragraph"/>
    <w:basedOn w:val="Normal"/>
    <w:uiPriority w:val="1"/>
    <w:qFormat/>
    <w:rsid w:val="00D14BAD"/>
    <w:pPr>
      <w:ind w:left="107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librarysearch.uwtsd.ac.uk/discovery/fulldisplay?docid=alma99100154459802421&amp;context=L&amp;vid=44WHELF_UWTSD%3A44WHELF_UWTSD_VU1&amp;lang=en&amp;search_scope=MyInst_and_CI&amp;adaptor=Local%20Search%20Engine&amp;isFrbr=true&amp;tab=Everything&amp;query=any%2Ccontains%2Cinternational%20business%2CAND&amp;query=any%2Ccontains%2Cconcepts%2CAND&amp;mode=advanced&amp;pfilter=rtype%2Cexact%2Cbooks%2CAND&amp;pfilter=dr_s%2Cexact%2C20150101%2CAND&amp;pfilter=dr_e%2Cexact%2C20211231%2CAND&amp;offset=0" TargetMode="External"/><Relationship Id="rId5" Type="http://schemas.openxmlformats.org/officeDocument/2006/relationships/hyperlink" Target="https://librarysearch.uwtsd.ac.uk/discovery/fulldisplay?docid=alma99100154459802421&amp;context=L&amp;vid=44WHELF_UWTSD%3A44WHELF_UWTSD_VU1&amp;lang=en&amp;search_scope=MyInst_and_CI&amp;adaptor=Local%20Search%20Engine&amp;isFrbr=true&amp;tab=Everything&amp;query=any%2Ccontains%2Cinternational%20business%2CAND&amp;query=any%2Ccontains%2Cconcepts%2CAND&amp;mode=advanced&amp;pfilter=rtype%2Cexact%2Cbooks%2CAND&amp;pfilter=dr_s%2Cexact%2C20150101%2CAND&amp;pfilter=dr_e%2Cexact%2C20211231%2CAND&amp;offset=0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648</Words>
  <Characters>3698</Characters>
  <Application>Microsoft Office Word</Application>
  <DocSecurity>0</DocSecurity>
  <Lines>30</Lines>
  <Paragraphs>8</Paragraphs>
  <ScaleCrop>false</ScaleCrop>
  <Company>University of Leicester</Company>
  <LinksUpToDate>false</LinksUpToDate>
  <CharactersWithSpaces>4338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Pepple, Dennis G. (Dr.)</dc:creator>
  <cp:keywords/>
  <dc:description/>
  <cp:lastModifiedBy>Pepple, Dennis G. (Dr.)</cp:lastModifiedBy>
  <cp:revision>1</cp:revision>
  <dcterms:created xsi:type="dcterms:W3CDTF">2024-01-08T13:35:00Z</dcterms:created>
  <dcterms:modified xsi:type="dcterms:W3CDTF">2024-01-08T13:35:00Z</dcterms:modified>
</cp:coreProperties>
</file>