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11E7200" w14:paraId="0EAE256E" wp14:textId="002882AC">
      <w:pPr>
        <w:pStyle w:val="Heading1"/>
        <w:spacing w:before="240" w:after="0" w:line="259" w:lineRule="auto"/>
        <w:rPr>
          <w:rFonts w:ascii="Arial" w:hAnsi="Arial" w:eastAsia="Arial" w:cs="Arial"/>
          <w:b w:val="0"/>
          <w:bCs w:val="0"/>
          <w:i w:val="0"/>
          <w:iCs w:val="0"/>
          <w:noProof w:val="0"/>
          <w:color w:val="000000" w:themeColor="text1" w:themeTint="FF" w:themeShade="FF"/>
          <w:sz w:val="22"/>
          <w:szCs w:val="22"/>
          <w:lang w:val="en-GB"/>
        </w:rPr>
      </w:pPr>
      <w:r w:rsidRPr="111E7200" w:rsidR="111E7200">
        <w:rPr>
          <w:rFonts w:ascii="Arial" w:hAnsi="Arial" w:eastAsia="Arial" w:cs="Arial"/>
          <w:b w:val="0"/>
          <w:bCs w:val="0"/>
          <w:i w:val="0"/>
          <w:iCs w:val="0"/>
          <w:noProof w:val="0"/>
          <w:color w:val="000000" w:themeColor="text1" w:themeTint="FF" w:themeShade="FF"/>
          <w:sz w:val="22"/>
          <w:szCs w:val="22"/>
          <w:lang w:val="en-GB"/>
        </w:rPr>
        <w:t>Customer Experience (CX) Manager</w:t>
      </w:r>
    </w:p>
    <w:p xmlns:wp14="http://schemas.microsoft.com/office/word/2010/wordml" w:rsidP="111E7200" w14:paraId="0F9DFFEE" wp14:textId="2A3D6D3B">
      <w:pPr>
        <w:spacing w:after="160" w:line="259" w:lineRule="auto"/>
        <w:rPr>
          <w:rFonts w:ascii="Arial" w:hAnsi="Arial" w:eastAsia="Arial" w:cs="Arial"/>
          <w:b w:val="0"/>
          <w:bCs w:val="0"/>
          <w:i w:val="0"/>
          <w:iCs w:val="0"/>
          <w:noProof w:val="0"/>
          <w:color w:val="000000" w:themeColor="text1" w:themeTint="FF" w:themeShade="FF"/>
          <w:sz w:val="22"/>
          <w:szCs w:val="22"/>
          <w:lang w:val="en-GB"/>
        </w:rPr>
      </w:pPr>
      <w:r>
        <w:drawing>
          <wp:inline xmlns:wp14="http://schemas.microsoft.com/office/word/2010/wordprocessingDrawing" wp14:editId="35808F66" wp14:anchorId="3AF71270">
            <wp:extent cx="3810000" cy="3810000"/>
            <wp:effectExtent l="0" t="0" r="0" b="0"/>
            <wp:docPr id="1133835589" name="" title=""/>
            <wp:cNvGraphicFramePr>
              <a:graphicFrameLocks noChangeAspect="1"/>
            </wp:cNvGraphicFramePr>
            <a:graphic>
              <a:graphicData uri="http://schemas.openxmlformats.org/drawingml/2006/picture">
                <pic:pic>
                  <pic:nvPicPr>
                    <pic:cNvPr id="0" name=""/>
                    <pic:cNvPicPr/>
                  </pic:nvPicPr>
                  <pic:blipFill>
                    <a:blip r:embed="R90048e9839d2438b">
                      <a:extLst>
                        <a:ext xmlns:a="http://schemas.openxmlformats.org/drawingml/2006/main" uri="{28A0092B-C50C-407E-A947-70E740481C1C}">
                          <a14:useLocalDpi val="0"/>
                        </a:ext>
                      </a:extLst>
                    </a:blip>
                    <a:stretch>
                      <a:fillRect/>
                    </a:stretch>
                  </pic:blipFill>
                  <pic:spPr>
                    <a:xfrm>
                      <a:off x="0" y="0"/>
                      <a:ext cx="3810000" cy="3810000"/>
                    </a:xfrm>
                    <a:prstGeom prst="rect">
                      <a:avLst/>
                    </a:prstGeom>
                  </pic:spPr>
                </pic:pic>
              </a:graphicData>
            </a:graphic>
          </wp:inline>
        </w:drawing>
      </w:r>
    </w:p>
    <w:p xmlns:wp14="http://schemas.microsoft.com/office/word/2010/wordml" w:rsidP="111E7200" w14:paraId="321E1D2B" wp14:textId="2ABB4BCB">
      <w:pPr>
        <w:spacing w:after="160" w:line="259" w:lineRule="auto"/>
        <w:rPr>
          <w:rFonts w:ascii="Arial" w:hAnsi="Arial" w:eastAsia="Arial" w:cs="Arial"/>
          <w:b w:val="0"/>
          <w:bCs w:val="0"/>
          <w:i w:val="0"/>
          <w:iCs w:val="0"/>
          <w:noProof w:val="0"/>
          <w:color w:val="000000" w:themeColor="text1" w:themeTint="FF" w:themeShade="FF"/>
          <w:sz w:val="22"/>
          <w:szCs w:val="22"/>
          <w:lang w:val="en-GB"/>
        </w:rPr>
      </w:pPr>
      <w:hyperlink r:id="R4b1d002dc55d43d1">
        <w:r w:rsidRPr="111E7200" w:rsidR="111E7200">
          <w:rPr>
            <w:rStyle w:val="Hyperlink"/>
            <w:rFonts w:ascii="Arial" w:hAnsi="Arial" w:eastAsia="Arial" w:cs="Arial"/>
            <w:b w:val="0"/>
            <w:bCs w:val="0"/>
            <w:i w:val="0"/>
            <w:iCs w:val="0"/>
            <w:strike w:val="0"/>
            <w:dstrike w:val="0"/>
            <w:noProof w:val="0"/>
            <w:sz w:val="22"/>
            <w:szCs w:val="22"/>
            <w:lang w:val="en-GB"/>
          </w:rPr>
          <w:t>AXA UK</w:t>
        </w:r>
      </w:hyperlink>
    </w:p>
    <w:p xmlns:wp14="http://schemas.microsoft.com/office/word/2010/wordml" w:rsidP="111E7200" w14:paraId="506B6091" wp14:textId="4888DBC8">
      <w:pPr>
        <w:spacing w:after="160" w:line="259" w:lineRule="auto"/>
        <w:rPr>
          <w:rFonts w:ascii="Arial" w:hAnsi="Arial" w:eastAsia="Arial" w:cs="Arial"/>
          <w:b w:val="0"/>
          <w:bCs w:val="0"/>
          <w:i w:val="0"/>
          <w:iCs w:val="0"/>
          <w:noProof w:val="0"/>
          <w:color w:val="000000" w:themeColor="text1" w:themeTint="FF" w:themeShade="FF"/>
          <w:sz w:val="22"/>
          <w:szCs w:val="22"/>
          <w:lang w:val="en-GB"/>
        </w:rPr>
      </w:pPr>
      <w:r w:rsidRPr="111E7200" w:rsidR="111E7200">
        <w:rPr>
          <w:rFonts w:ascii="Arial" w:hAnsi="Arial" w:eastAsia="Arial" w:cs="Arial"/>
          <w:b w:val="0"/>
          <w:bCs w:val="0"/>
          <w:i w:val="0"/>
          <w:iCs w:val="0"/>
          <w:noProof w:val="0"/>
          <w:color w:val="000000" w:themeColor="text1" w:themeTint="FF" w:themeShade="FF"/>
          <w:sz w:val="22"/>
          <w:szCs w:val="22"/>
          <w:lang w:val="en-GB"/>
        </w:rPr>
        <w:t>Royal Tunbridge Wells</w:t>
      </w:r>
    </w:p>
    <w:p xmlns:wp14="http://schemas.microsoft.com/office/word/2010/wordml" w:rsidP="111E7200" w14:paraId="19BE075E" wp14:textId="13D3BABA">
      <w:pPr>
        <w:spacing w:after="160" w:line="259" w:lineRule="auto"/>
        <w:rPr>
          <w:rFonts w:ascii="Arial" w:hAnsi="Arial" w:eastAsia="Arial" w:cs="Arial"/>
          <w:b w:val="0"/>
          <w:bCs w:val="0"/>
          <w:i w:val="0"/>
          <w:iCs w:val="0"/>
          <w:noProof w:val="0"/>
          <w:color w:val="5A38D6"/>
          <w:sz w:val="22"/>
          <w:szCs w:val="22"/>
          <w:lang w:val="en-GB"/>
        </w:rPr>
      </w:pPr>
    </w:p>
    <w:p xmlns:wp14="http://schemas.microsoft.com/office/word/2010/wordml" w:rsidP="111E7200" w14:paraId="6EB19F92" wp14:textId="1EE59C54">
      <w:pPr>
        <w:spacing w:after="160" w:line="259" w:lineRule="auto"/>
        <w:rPr>
          <w:rFonts w:ascii="Arial" w:hAnsi="Arial" w:eastAsia="Arial" w:cs="Arial"/>
          <w:b w:val="0"/>
          <w:bCs w:val="0"/>
          <w:i w:val="0"/>
          <w:iCs w:val="0"/>
          <w:noProof w:val="0"/>
          <w:color w:val="000000" w:themeColor="text1" w:themeTint="FF" w:themeShade="FF"/>
          <w:sz w:val="22"/>
          <w:szCs w:val="22"/>
          <w:lang w:val="en-GB"/>
        </w:rPr>
      </w:pPr>
      <w:hyperlink r:id="R6331573a6cbb4aee">
        <w:r w:rsidRPr="111E7200" w:rsidR="111E7200">
          <w:rPr>
            <w:rStyle w:val="Hyperlink"/>
            <w:rFonts w:ascii="Arial" w:hAnsi="Arial" w:eastAsia="Arial" w:cs="Arial"/>
            <w:b w:val="1"/>
            <w:bCs w:val="1"/>
            <w:i w:val="0"/>
            <w:iCs w:val="0"/>
            <w:strike w:val="0"/>
            <w:dstrike w:val="0"/>
            <w:noProof w:val="0"/>
            <w:sz w:val="22"/>
            <w:szCs w:val="22"/>
            <w:lang w:val="en-GB"/>
          </w:rPr>
          <w:t>AXA UK</w:t>
        </w:r>
      </w:hyperlink>
    </w:p>
    <w:p xmlns:wp14="http://schemas.microsoft.com/office/word/2010/wordml" w:rsidP="111E7200" w14:paraId="69FF7F42" wp14:textId="3C608551">
      <w:pPr>
        <w:spacing w:after="160" w:line="259" w:lineRule="auto"/>
        <w:rPr>
          <w:rFonts w:ascii="Arial" w:hAnsi="Arial" w:eastAsia="Arial" w:cs="Arial"/>
          <w:b w:val="0"/>
          <w:bCs w:val="0"/>
          <w:i w:val="0"/>
          <w:iCs w:val="0"/>
          <w:noProof w:val="0"/>
          <w:color w:val="5A38D6"/>
          <w:sz w:val="22"/>
          <w:szCs w:val="22"/>
          <w:lang w:val="en-GB"/>
        </w:rPr>
      </w:pPr>
      <w:hyperlink r:id="Rcc2333fb55d44a00">
        <w:r w:rsidRPr="111E7200" w:rsidR="111E7200">
          <w:rPr>
            <w:rStyle w:val="Hyperlink"/>
            <w:rFonts w:ascii="Arial" w:hAnsi="Arial" w:eastAsia="Arial" w:cs="Arial"/>
            <w:b w:val="0"/>
            <w:bCs w:val="0"/>
            <w:i w:val="0"/>
            <w:iCs w:val="0"/>
            <w:strike w:val="0"/>
            <w:dstrike w:val="0"/>
            <w:noProof w:val="0"/>
            <w:sz w:val="22"/>
            <w:szCs w:val="22"/>
            <w:lang w:val="en-GB"/>
          </w:rPr>
          <w:t>3,883 reviews</w:t>
        </w:r>
      </w:hyperlink>
    </w:p>
    <w:p xmlns:wp14="http://schemas.microsoft.com/office/word/2010/wordml" w:rsidP="111E7200" w14:paraId="3FEBB7F1" wp14:textId="3CD95196">
      <w:pPr>
        <w:spacing w:after="160" w:line="259" w:lineRule="auto"/>
        <w:rPr>
          <w:rFonts w:ascii="Arial" w:hAnsi="Arial" w:eastAsia="Arial" w:cs="Arial"/>
          <w:b w:val="0"/>
          <w:bCs w:val="0"/>
          <w:i w:val="0"/>
          <w:iCs w:val="0"/>
          <w:noProof w:val="0"/>
          <w:color w:val="6F6F6F"/>
          <w:sz w:val="22"/>
          <w:szCs w:val="22"/>
          <w:lang w:val="en-GB"/>
        </w:rPr>
      </w:pPr>
      <w:hyperlink r:id="R19412d588d244498">
        <w:r w:rsidRPr="111E7200" w:rsidR="111E7200">
          <w:rPr>
            <w:rStyle w:val="Hyperlink"/>
            <w:rFonts w:ascii="Arial" w:hAnsi="Arial" w:eastAsia="Arial" w:cs="Arial"/>
            <w:b w:val="0"/>
            <w:bCs w:val="0"/>
            <w:i w:val="0"/>
            <w:iCs w:val="0"/>
            <w:strike w:val="0"/>
            <w:dstrike w:val="0"/>
            <w:noProof w:val="0"/>
            <w:sz w:val="22"/>
            <w:szCs w:val="22"/>
            <w:lang w:val="en-GB"/>
          </w:rPr>
          <w:t>Read what people are saying about working here.</w:t>
        </w:r>
      </w:hyperlink>
    </w:p>
    <w:p xmlns:wp14="http://schemas.microsoft.com/office/word/2010/wordml" w:rsidP="111E7200" w14:paraId="2C011E69" wp14:textId="25566226">
      <w:pPr>
        <w:spacing w:after="160" w:line="259" w:lineRule="auto"/>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11E7200" w14:paraId="1467D0D5" wp14:textId="52B109DA">
      <w:pPr>
        <w:pStyle w:val="icl-tabs-tab"/>
        <w:spacing w:beforeAutospacing="on" w:afterAutospacing="on" w:line="240" w:lineRule="auto"/>
        <w:jc w:val="center"/>
        <w:rPr>
          <w:rFonts w:ascii="Arial" w:hAnsi="Arial" w:eastAsia="Arial" w:cs="Arial"/>
          <w:b w:val="0"/>
          <w:bCs w:val="0"/>
          <w:i w:val="0"/>
          <w:iCs w:val="0"/>
          <w:noProof w:val="0"/>
          <w:color w:val="000000" w:themeColor="text1" w:themeTint="FF" w:themeShade="FF"/>
          <w:sz w:val="22"/>
          <w:szCs w:val="22"/>
          <w:lang w:val="en-GB"/>
        </w:rPr>
      </w:pPr>
      <w:r w:rsidRPr="111E7200" w:rsidR="111E7200">
        <w:rPr>
          <w:rFonts w:ascii="Arial" w:hAnsi="Arial" w:eastAsia="Arial" w:cs="Arial"/>
          <w:b w:val="1"/>
          <w:bCs w:val="1"/>
          <w:i w:val="0"/>
          <w:iCs w:val="0"/>
          <w:noProof w:val="0"/>
          <w:color w:val="000000" w:themeColor="text1" w:themeTint="FF" w:themeShade="FF"/>
          <w:sz w:val="22"/>
          <w:szCs w:val="22"/>
          <w:lang w:val="en-GB"/>
        </w:rPr>
        <w:t>Job</w:t>
      </w:r>
    </w:p>
    <w:p xmlns:wp14="http://schemas.microsoft.com/office/word/2010/wordml" w:rsidP="111E7200" w14:paraId="78EF01BC" wp14:textId="0B09D5BB">
      <w:pPr>
        <w:pStyle w:val="icl-tabs-tab"/>
        <w:spacing w:beforeAutospacing="on" w:afterAutospacing="on" w:line="240" w:lineRule="auto"/>
        <w:jc w:val="center"/>
        <w:rPr>
          <w:rFonts w:ascii="Arial" w:hAnsi="Arial" w:eastAsia="Arial" w:cs="Arial"/>
          <w:b w:val="0"/>
          <w:bCs w:val="0"/>
          <w:i w:val="0"/>
          <w:iCs w:val="0"/>
          <w:noProof w:val="0"/>
          <w:color w:val="000000" w:themeColor="text1" w:themeTint="FF" w:themeShade="FF"/>
          <w:sz w:val="22"/>
          <w:szCs w:val="22"/>
          <w:lang w:val="en-GB"/>
        </w:rPr>
      </w:pPr>
      <w:r w:rsidRPr="111E7200" w:rsidR="111E7200">
        <w:rPr>
          <w:rFonts w:ascii="Arial" w:hAnsi="Arial" w:eastAsia="Arial" w:cs="Arial"/>
          <w:b w:val="0"/>
          <w:bCs w:val="0"/>
          <w:i w:val="0"/>
          <w:iCs w:val="0"/>
          <w:noProof w:val="0"/>
          <w:color w:val="000000" w:themeColor="text1" w:themeTint="FF" w:themeShade="FF"/>
          <w:sz w:val="22"/>
          <w:szCs w:val="22"/>
          <w:lang w:val="en-GB"/>
        </w:rPr>
        <w:t>Insights</w:t>
      </w:r>
    </w:p>
    <w:p xmlns:wp14="http://schemas.microsoft.com/office/word/2010/wordml" w:rsidP="111E7200" w14:paraId="7876B8B9" wp14:textId="20FBFA55">
      <w:pPr>
        <w:pStyle w:val="Heading2"/>
        <w:spacing w:before="40" w:after="0" w:line="259"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0"/>
          <w:bCs w:val="0"/>
          <w:i w:val="0"/>
          <w:iCs w:val="0"/>
          <w:noProof w:val="0"/>
          <w:color w:val="2D2D2D"/>
          <w:sz w:val="22"/>
          <w:szCs w:val="22"/>
          <w:lang w:val="en-GB"/>
        </w:rPr>
        <w:t>Job details</w:t>
      </w:r>
    </w:p>
    <w:p xmlns:wp14="http://schemas.microsoft.com/office/word/2010/wordml" w:rsidP="111E7200" w14:paraId="4F607284" wp14:textId="6827584B">
      <w:pPr>
        <w:spacing w:after="160" w:line="259"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0"/>
          <w:bCs w:val="0"/>
          <w:i w:val="0"/>
          <w:iCs w:val="0"/>
          <w:noProof w:val="0"/>
          <w:color w:val="2D2D2D"/>
          <w:sz w:val="22"/>
          <w:szCs w:val="22"/>
          <w:lang w:val="en-GB"/>
        </w:rPr>
        <w:t>Salary</w:t>
      </w:r>
    </w:p>
    <w:p xmlns:wp14="http://schemas.microsoft.com/office/word/2010/wordml" w:rsidP="111E7200" w14:paraId="4D5AE561" wp14:textId="2CA23137">
      <w:pPr>
        <w:spacing w:after="160" w:line="259" w:lineRule="auto"/>
        <w:rPr>
          <w:rFonts w:ascii="Arial" w:hAnsi="Arial" w:eastAsia="Arial" w:cs="Arial"/>
          <w:b w:val="0"/>
          <w:bCs w:val="0"/>
          <w:i w:val="0"/>
          <w:iCs w:val="0"/>
          <w:noProof w:val="0"/>
          <w:color w:val="2D2D2D"/>
          <w:sz w:val="22"/>
          <w:szCs w:val="22"/>
          <w:lang w:val="en-GB"/>
        </w:rPr>
      </w:pPr>
      <w:r w:rsidRPr="111E7200" w:rsidR="111E7200">
        <w:rPr>
          <w:rStyle w:val="icl-u-xs-mr--xs"/>
          <w:rFonts w:ascii="Arial" w:hAnsi="Arial" w:eastAsia="Arial" w:cs="Arial"/>
          <w:b w:val="0"/>
          <w:bCs w:val="0"/>
          <w:i w:val="0"/>
          <w:iCs w:val="0"/>
          <w:noProof w:val="0"/>
          <w:color w:val="2D2D2D"/>
          <w:sz w:val="22"/>
          <w:szCs w:val="22"/>
          <w:lang w:val="en-GB"/>
        </w:rPr>
        <w:t>£45,000 - £50,000 a year</w:t>
      </w:r>
    </w:p>
    <w:p xmlns:wp14="http://schemas.microsoft.com/office/word/2010/wordml" w:rsidP="111E7200" w14:paraId="03F36958" wp14:textId="3F708BB5">
      <w:pPr>
        <w:pStyle w:val="Heading2"/>
        <w:spacing w:before="40" w:after="0" w:line="259"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0"/>
          <w:bCs w:val="0"/>
          <w:i w:val="0"/>
          <w:iCs w:val="0"/>
          <w:noProof w:val="0"/>
          <w:color w:val="2D2D2D"/>
          <w:sz w:val="22"/>
          <w:szCs w:val="22"/>
          <w:lang w:val="en-GB"/>
        </w:rPr>
        <w:t>Full Job Description</w:t>
      </w:r>
    </w:p>
    <w:p xmlns:wp14="http://schemas.microsoft.com/office/word/2010/wordml" w:rsidP="111E7200" w14:paraId="19DF0E19" wp14:textId="42474B24">
      <w:pPr>
        <w:spacing w:beforeAutospacing="on" w:afterAutospacing="on" w:line="240"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0"/>
          <w:bCs w:val="0"/>
          <w:i w:val="0"/>
          <w:iCs w:val="0"/>
          <w:noProof w:val="0"/>
          <w:color w:val="2D2D2D"/>
          <w:sz w:val="22"/>
          <w:szCs w:val="22"/>
          <w:lang w:val="en-GB"/>
        </w:rPr>
        <w:t>At AXA Health, we’re AXA’s UK health and wellbeing specialists. We help people be the best version of themselves, whatever that means to them.</w:t>
      </w:r>
      <w:r>
        <w:br/>
      </w:r>
      <w:r w:rsidRPr="111E7200" w:rsidR="111E7200">
        <w:rPr>
          <w:rFonts w:ascii="Arial" w:hAnsi="Arial" w:eastAsia="Arial" w:cs="Arial"/>
          <w:b w:val="0"/>
          <w:bCs w:val="0"/>
          <w:i w:val="0"/>
          <w:iCs w:val="0"/>
          <w:noProof w:val="0"/>
          <w:color w:val="2D2D2D"/>
          <w:sz w:val="22"/>
          <w:szCs w:val="22"/>
          <w:lang w:val="en-GB"/>
        </w:rPr>
        <w:t>As a Customer Experience Manager in AXA Health’s Marketing Team, you’ll help develop our customer experience strategy.</w:t>
      </w:r>
    </w:p>
    <w:p xmlns:wp14="http://schemas.microsoft.com/office/word/2010/wordml" w:rsidP="111E7200" w14:paraId="414E31D6" wp14:textId="2E86E7BF">
      <w:pPr>
        <w:spacing w:beforeAutospacing="on" w:afterAutospacing="on" w:line="240"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0"/>
          <w:bCs w:val="0"/>
          <w:i w:val="0"/>
          <w:iCs w:val="0"/>
          <w:noProof w:val="0"/>
          <w:color w:val="2D2D2D"/>
          <w:sz w:val="22"/>
          <w:szCs w:val="22"/>
          <w:lang w:val="en-GB"/>
        </w:rPr>
        <w:t>You’ll commission and deliver improvements to customer experience, monitoring and optimising satisfaction levels.</w:t>
      </w:r>
    </w:p>
    <w:p xmlns:wp14="http://schemas.microsoft.com/office/word/2010/wordml" w:rsidP="111E7200" w14:paraId="2C7D472E" wp14:textId="378605C1">
      <w:pPr>
        <w:spacing w:beforeAutospacing="on" w:afterAutospacing="on" w:line="240"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0"/>
          <w:bCs w:val="0"/>
          <w:i w:val="0"/>
          <w:iCs w:val="0"/>
          <w:noProof w:val="0"/>
          <w:color w:val="2D2D2D"/>
          <w:sz w:val="22"/>
          <w:szCs w:val="22"/>
          <w:lang w:val="en-GB"/>
        </w:rPr>
        <w:t>This is a fixed term contract / secondment lasting 12 months. You’ll be working closely with teams based in Tunbridge Wells, Kent. You’ll also visit other AXA offices across the UK (subject to government guidance).</w:t>
      </w:r>
    </w:p>
    <w:p xmlns:wp14="http://schemas.microsoft.com/office/word/2010/wordml" w:rsidP="111E7200" w14:paraId="2B5E836B" wp14:textId="748498C3">
      <w:pPr>
        <w:spacing w:beforeAutospacing="on" w:afterAutospacing="on" w:line="240"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0"/>
          <w:bCs w:val="0"/>
          <w:i w:val="0"/>
          <w:iCs w:val="0"/>
          <w:noProof w:val="0"/>
          <w:color w:val="2D2D2D"/>
          <w:sz w:val="22"/>
          <w:szCs w:val="22"/>
          <w:lang w:val="en-GB"/>
        </w:rPr>
        <w:t>Home working is available for this role. We’re happy to talk flexible working.</w:t>
      </w:r>
    </w:p>
    <w:p xmlns:wp14="http://schemas.microsoft.com/office/word/2010/wordml" w:rsidP="111E7200" w14:paraId="7B8C952E" wp14:textId="6EEAC8FB">
      <w:pPr>
        <w:spacing w:beforeAutospacing="on" w:afterAutospacing="on" w:line="240"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0"/>
          <w:bCs w:val="0"/>
          <w:i w:val="0"/>
          <w:iCs w:val="0"/>
          <w:noProof w:val="0"/>
          <w:color w:val="2D2D2D"/>
          <w:sz w:val="22"/>
          <w:szCs w:val="22"/>
          <w:lang w:val="en-GB"/>
        </w:rPr>
        <w:t xml:space="preserve">Want to know what our employees think about working with us? </w:t>
      </w:r>
      <w:proofErr w:type="gramStart"/>
      <w:r w:rsidRPr="111E7200" w:rsidR="111E7200">
        <w:rPr>
          <w:rFonts w:ascii="Arial" w:hAnsi="Arial" w:eastAsia="Arial" w:cs="Arial"/>
          <w:b w:val="0"/>
          <w:bCs w:val="0"/>
          <w:i w:val="0"/>
          <w:iCs w:val="0"/>
          <w:noProof w:val="0"/>
          <w:color w:val="2D2D2D"/>
          <w:sz w:val="22"/>
          <w:szCs w:val="22"/>
          <w:lang w:val="en-GB"/>
        </w:rPr>
        <w:t>Take a look</w:t>
      </w:r>
      <w:proofErr w:type="gramEnd"/>
      <w:r w:rsidRPr="111E7200" w:rsidR="111E7200">
        <w:rPr>
          <w:rFonts w:ascii="Arial" w:hAnsi="Arial" w:eastAsia="Arial" w:cs="Arial"/>
          <w:b w:val="0"/>
          <w:bCs w:val="0"/>
          <w:i w:val="0"/>
          <w:iCs w:val="0"/>
          <w:noProof w:val="0"/>
          <w:color w:val="2D2D2D"/>
          <w:sz w:val="22"/>
          <w:szCs w:val="22"/>
          <w:lang w:val="en-GB"/>
        </w:rPr>
        <w:t xml:space="preserve"> at our rating on Glassdoor.</w:t>
      </w:r>
    </w:p>
    <w:p xmlns:wp14="http://schemas.microsoft.com/office/word/2010/wordml" w:rsidP="111E7200" w14:paraId="6CF229DA" wp14:textId="6EAC1ACE">
      <w:pPr>
        <w:spacing w:beforeAutospacing="on" w:afterAutospacing="on" w:line="240"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0"/>
          <w:bCs w:val="0"/>
          <w:i w:val="0"/>
          <w:iCs w:val="0"/>
          <w:noProof w:val="0"/>
          <w:color w:val="2D2D2D"/>
          <w:sz w:val="22"/>
          <w:szCs w:val="22"/>
          <w:lang w:val="en-GB"/>
        </w:rPr>
        <w:t>What you’ll be doing</w:t>
      </w:r>
    </w:p>
    <w:p xmlns:wp14="http://schemas.microsoft.com/office/word/2010/wordml" w:rsidP="111E7200" w14:paraId="67A6F81F" wp14:textId="347F7F91">
      <w:pPr>
        <w:spacing w:beforeAutospacing="on" w:afterAutospacing="on" w:line="240"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0"/>
          <w:bCs w:val="0"/>
          <w:i w:val="0"/>
          <w:iCs w:val="0"/>
          <w:noProof w:val="0"/>
          <w:color w:val="2D2D2D"/>
          <w:sz w:val="22"/>
          <w:szCs w:val="22"/>
          <w:lang w:val="en-GB"/>
        </w:rPr>
        <w:t xml:space="preserve">You’ll use customer feedback and existing journey maps to review the </w:t>
      </w:r>
      <w:proofErr w:type="gramStart"/>
      <w:r w:rsidRPr="111E7200" w:rsidR="111E7200">
        <w:rPr>
          <w:rFonts w:ascii="Arial" w:hAnsi="Arial" w:eastAsia="Arial" w:cs="Arial"/>
          <w:b w:val="0"/>
          <w:bCs w:val="0"/>
          <w:i w:val="0"/>
          <w:iCs w:val="0"/>
          <w:noProof w:val="0"/>
          <w:color w:val="2D2D2D"/>
          <w:sz w:val="22"/>
          <w:szCs w:val="22"/>
          <w:lang w:val="en-GB"/>
        </w:rPr>
        <w:t>end to end</w:t>
      </w:r>
      <w:proofErr w:type="gramEnd"/>
      <w:r w:rsidRPr="111E7200" w:rsidR="111E7200">
        <w:rPr>
          <w:rFonts w:ascii="Arial" w:hAnsi="Arial" w:eastAsia="Arial" w:cs="Arial"/>
          <w:b w:val="0"/>
          <w:bCs w:val="0"/>
          <w:i w:val="0"/>
          <w:iCs w:val="0"/>
          <w:noProof w:val="0"/>
          <w:color w:val="2D2D2D"/>
          <w:sz w:val="22"/>
          <w:szCs w:val="22"/>
          <w:lang w:val="en-GB"/>
        </w:rPr>
        <w:t xml:space="preserve"> customer journey. You’ll agree and develop customer experience standards with customer facing functions across the entire customer experience, establishing and agreeing the appropriate governance mechanisms and measures.</w:t>
      </w:r>
    </w:p>
    <w:p xmlns:wp14="http://schemas.microsoft.com/office/word/2010/wordml" w:rsidP="111E7200" w14:paraId="7DB74767" wp14:textId="5C567390">
      <w:pPr>
        <w:spacing w:beforeAutospacing="on" w:afterAutospacing="on" w:line="240"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0"/>
          <w:bCs w:val="0"/>
          <w:i w:val="0"/>
          <w:iCs w:val="0"/>
          <w:noProof w:val="0"/>
          <w:color w:val="2D2D2D"/>
          <w:sz w:val="22"/>
          <w:szCs w:val="22"/>
          <w:lang w:val="en-GB"/>
        </w:rPr>
        <w:t>Using these measures, you’ll partner with the business to ensure they’re accountable for delivery. You’ll design and lead journey audits to help hold the business to account for delivering against these new standards, you’ll share best practice and help create fixes for customer pain points.</w:t>
      </w:r>
    </w:p>
    <w:p xmlns:wp14="http://schemas.microsoft.com/office/word/2010/wordml" w:rsidP="111E7200" w14:paraId="388313EA" wp14:textId="4796EB01">
      <w:pPr>
        <w:spacing w:beforeAutospacing="on" w:afterAutospacing="on" w:line="240"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0"/>
          <w:bCs w:val="0"/>
          <w:i w:val="0"/>
          <w:iCs w:val="0"/>
          <w:noProof w:val="0"/>
          <w:color w:val="2D2D2D"/>
          <w:sz w:val="22"/>
          <w:szCs w:val="22"/>
          <w:lang w:val="en-GB"/>
        </w:rPr>
        <w:t>You might run customer focus groups to test out new ideas and work with the Senior Customer Experience Manager to help design future journeys. You’ll also work closely with our Research and Insights team to review and refresh our customer segmentation.</w:t>
      </w:r>
    </w:p>
    <w:p xmlns:wp14="http://schemas.microsoft.com/office/word/2010/wordml" w:rsidP="111E7200" w14:paraId="601613A8" wp14:textId="18ABBD46">
      <w:pPr>
        <w:spacing w:beforeAutospacing="on" w:afterAutospacing="on" w:line="240"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0"/>
          <w:bCs w:val="0"/>
          <w:i w:val="0"/>
          <w:iCs w:val="0"/>
          <w:noProof w:val="0"/>
          <w:color w:val="2D2D2D"/>
          <w:sz w:val="22"/>
          <w:szCs w:val="22"/>
          <w:lang w:val="en-GB"/>
        </w:rPr>
        <w:t xml:space="preserve">You will create, manage and publish a CX report for our Senior Leaders, to provide a monthly update of all changes that affect the customer, in conjunction with a summary of key </w:t>
      </w:r>
      <w:proofErr w:type="spellStart"/>
      <w:r w:rsidRPr="111E7200" w:rsidR="111E7200">
        <w:rPr>
          <w:rFonts w:ascii="Arial" w:hAnsi="Arial" w:eastAsia="Arial" w:cs="Arial"/>
          <w:b w:val="0"/>
          <w:bCs w:val="0"/>
          <w:i w:val="0"/>
          <w:iCs w:val="0"/>
          <w:noProof w:val="0"/>
          <w:color w:val="2D2D2D"/>
          <w:sz w:val="22"/>
          <w:szCs w:val="22"/>
          <w:lang w:val="en-GB"/>
        </w:rPr>
        <w:t>VoC</w:t>
      </w:r>
      <w:proofErr w:type="spellEnd"/>
      <w:r w:rsidRPr="111E7200" w:rsidR="111E7200">
        <w:rPr>
          <w:rFonts w:ascii="Arial" w:hAnsi="Arial" w:eastAsia="Arial" w:cs="Arial"/>
          <w:b w:val="0"/>
          <w:bCs w:val="0"/>
          <w:i w:val="0"/>
          <w:iCs w:val="0"/>
          <w:noProof w:val="0"/>
          <w:color w:val="2D2D2D"/>
          <w:sz w:val="22"/>
          <w:szCs w:val="22"/>
          <w:lang w:val="en-GB"/>
        </w:rPr>
        <w:t xml:space="preserve"> insights and metrics, the appropriate commentary and any resulting actions resulting. You will also work with the wider CX team to develop, contribute to and maintain a longer term CX Plan.</w:t>
      </w:r>
    </w:p>
    <w:p xmlns:wp14="http://schemas.microsoft.com/office/word/2010/wordml" w:rsidP="111E7200" w14:paraId="43E27755" wp14:textId="7ECC29A8">
      <w:pPr>
        <w:spacing w:beforeAutospacing="on" w:afterAutospacing="on" w:line="240"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0"/>
          <w:bCs w:val="0"/>
          <w:i w:val="0"/>
          <w:iCs w:val="0"/>
          <w:noProof w:val="0"/>
          <w:color w:val="2D2D2D"/>
          <w:sz w:val="22"/>
          <w:szCs w:val="22"/>
          <w:lang w:val="en-GB"/>
        </w:rPr>
        <w:t>You’ll build business cases and idea captures, taking these through the approved governance processes and presenting to senior managers.</w:t>
      </w:r>
    </w:p>
    <w:p xmlns:wp14="http://schemas.microsoft.com/office/word/2010/wordml" w:rsidP="111E7200" w14:paraId="1F407FBE" wp14:textId="4FFFA401">
      <w:pPr>
        <w:pStyle w:val="Heading3"/>
        <w:spacing w:before="40" w:after="0" w:line="259"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0"/>
          <w:bCs w:val="0"/>
          <w:i w:val="0"/>
          <w:iCs w:val="0"/>
          <w:noProof w:val="0"/>
          <w:color w:val="2D2D2D"/>
          <w:sz w:val="22"/>
          <w:szCs w:val="22"/>
          <w:lang w:val="en-GB"/>
        </w:rPr>
        <w:t>Qualifications</w:t>
      </w:r>
    </w:p>
    <w:p xmlns:wp14="http://schemas.microsoft.com/office/word/2010/wordml" w:rsidP="111E7200" w14:paraId="32025DEE" wp14:textId="0261B51C">
      <w:pPr>
        <w:pStyle w:val="ListParagraph"/>
        <w:numPr>
          <w:ilvl w:val="0"/>
          <w:numId w:val="2"/>
        </w:numPr>
        <w:spacing w:beforeAutospacing="on" w:after="160" w:afterAutospacing="on" w:line="240"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0"/>
          <w:bCs w:val="0"/>
          <w:i w:val="0"/>
          <w:iCs w:val="0"/>
          <w:noProof w:val="0"/>
          <w:color w:val="2D2D2D"/>
          <w:sz w:val="22"/>
          <w:szCs w:val="22"/>
          <w:lang w:val="en-GB"/>
        </w:rPr>
        <w:t>A customer centric thinker with proven experience in a Customer Experience role</w:t>
      </w:r>
    </w:p>
    <w:p xmlns:wp14="http://schemas.microsoft.com/office/word/2010/wordml" w:rsidP="111E7200" w14:paraId="6AF93853" wp14:textId="16DC11D3">
      <w:pPr>
        <w:pStyle w:val="ListParagraph"/>
        <w:numPr>
          <w:ilvl w:val="0"/>
          <w:numId w:val="2"/>
        </w:numPr>
        <w:spacing w:beforeAutospacing="on" w:after="160" w:afterAutospacing="on" w:line="240"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0"/>
          <w:bCs w:val="0"/>
          <w:i w:val="0"/>
          <w:iCs w:val="0"/>
          <w:noProof w:val="0"/>
          <w:color w:val="2D2D2D"/>
          <w:sz w:val="22"/>
          <w:szCs w:val="22"/>
          <w:lang w:val="en-GB"/>
        </w:rPr>
        <w:t>Knowledge of customer experience approaches and methodologies</w:t>
      </w:r>
    </w:p>
    <w:p xmlns:wp14="http://schemas.microsoft.com/office/word/2010/wordml" w:rsidP="111E7200" w14:paraId="27E3CD04" wp14:textId="4DC10009">
      <w:pPr>
        <w:pStyle w:val="ListParagraph"/>
        <w:numPr>
          <w:ilvl w:val="0"/>
          <w:numId w:val="2"/>
        </w:numPr>
        <w:spacing w:beforeAutospacing="on" w:after="160" w:afterAutospacing="on" w:line="240"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0"/>
          <w:bCs w:val="0"/>
          <w:i w:val="0"/>
          <w:iCs w:val="0"/>
          <w:noProof w:val="0"/>
          <w:color w:val="2D2D2D"/>
          <w:sz w:val="22"/>
          <w:szCs w:val="22"/>
          <w:lang w:val="en-GB"/>
        </w:rPr>
        <w:t>Experience of multi-channel digital distribution environments</w:t>
      </w:r>
    </w:p>
    <w:p xmlns:wp14="http://schemas.microsoft.com/office/word/2010/wordml" w:rsidP="111E7200" w14:paraId="73636E1A" wp14:textId="2F19C7BB">
      <w:pPr>
        <w:pStyle w:val="ListParagraph"/>
        <w:numPr>
          <w:ilvl w:val="0"/>
          <w:numId w:val="2"/>
        </w:numPr>
        <w:spacing w:beforeAutospacing="on" w:after="160" w:afterAutospacing="on" w:line="240"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0"/>
          <w:bCs w:val="0"/>
          <w:i w:val="0"/>
          <w:iCs w:val="0"/>
          <w:noProof w:val="0"/>
          <w:color w:val="2D2D2D"/>
          <w:sz w:val="22"/>
          <w:szCs w:val="22"/>
          <w:lang w:val="en-GB"/>
        </w:rPr>
        <w:t>Outstanding stakeholder management and relationship building skills – both internally and externally</w:t>
      </w:r>
    </w:p>
    <w:p xmlns:wp14="http://schemas.microsoft.com/office/word/2010/wordml" w:rsidP="111E7200" w14:paraId="76999649" wp14:textId="3B5C0983">
      <w:pPr>
        <w:pStyle w:val="ListParagraph"/>
        <w:numPr>
          <w:ilvl w:val="0"/>
          <w:numId w:val="2"/>
        </w:numPr>
        <w:spacing w:beforeAutospacing="on" w:after="160" w:afterAutospacing="on" w:line="240"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0"/>
          <w:bCs w:val="0"/>
          <w:i w:val="0"/>
          <w:iCs w:val="0"/>
          <w:noProof w:val="0"/>
          <w:color w:val="2D2D2D"/>
          <w:sz w:val="22"/>
          <w:szCs w:val="22"/>
          <w:lang w:val="en-GB"/>
        </w:rPr>
        <w:t>Exceptional communicator who can articulate strategy across all levels</w:t>
      </w:r>
    </w:p>
    <w:p xmlns:wp14="http://schemas.microsoft.com/office/word/2010/wordml" w:rsidP="111E7200" w14:paraId="27E9BD24" wp14:textId="50FEB1AF">
      <w:pPr>
        <w:pStyle w:val="ListParagraph"/>
        <w:numPr>
          <w:ilvl w:val="0"/>
          <w:numId w:val="2"/>
        </w:numPr>
        <w:spacing w:beforeAutospacing="on" w:after="160" w:afterAutospacing="on" w:line="240"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0"/>
          <w:bCs w:val="0"/>
          <w:i w:val="0"/>
          <w:iCs w:val="0"/>
          <w:noProof w:val="0"/>
          <w:color w:val="2D2D2D"/>
          <w:sz w:val="22"/>
          <w:szCs w:val="22"/>
          <w:lang w:val="en-GB"/>
        </w:rPr>
        <w:t>Strategic thinker who can develop strategic plans in collaboration with the Senior Customer Experience Manager</w:t>
      </w:r>
    </w:p>
    <w:p xmlns:wp14="http://schemas.microsoft.com/office/word/2010/wordml" w:rsidP="111E7200" w14:paraId="7142145A" wp14:textId="00793889">
      <w:pPr>
        <w:pStyle w:val="ListParagraph"/>
        <w:numPr>
          <w:ilvl w:val="0"/>
          <w:numId w:val="2"/>
        </w:numPr>
        <w:spacing w:beforeAutospacing="on" w:after="160" w:afterAutospacing="on" w:line="240"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0"/>
          <w:bCs w:val="0"/>
          <w:i w:val="0"/>
          <w:iCs w:val="0"/>
          <w:noProof w:val="0"/>
          <w:color w:val="2D2D2D"/>
          <w:sz w:val="22"/>
          <w:szCs w:val="22"/>
          <w:lang w:val="en-GB"/>
        </w:rPr>
        <w:t>Ideation and concept development – experience of developing ideas into reasoned thinking, planning for variables and an evolving business environment</w:t>
      </w:r>
    </w:p>
    <w:p xmlns:wp14="http://schemas.microsoft.com/office/word/2010/wordml" w:rsidP="111E7200" w14:paraId="3CA46C93" wp14:textId="78F8871A">
      <w:pPr>
        <w:pStyle w:val="ListParagraph"/>
        <w:numPr>
          <w:ilvl w:val="0"/>
          <w:numId w:val="2"/>
        </w:numPr>
        <w:spacing w:beforeAutospacing="on" w:after="160" w:afterAutospacing="on" w:line="240"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0"/>
          <w:bCs w:val="0"/>
          <w:i w:val="0"/>
          <w:iCs w:val="0"/>
          <w:noProof w:val="0"/>
          <w:color w:val="2D2D2D"/>
          <w:sz w:val="22"/>
          <w:szCs w:val="22"/>
          <w:lang w:val="en-GB"/>
        </w:rPr>
        <w:t>Able to manage multiple projects simultaneously and in a fast-paced environment with changing deadlines and objectives</w:t>
      </w:r>
    </w:p>
    <w:p xmlns:wp14="http://schemas.microsoft.com/office/word/2010/wordml" w:rsidP="111E7200" w14:paraId="50D3916D" wp14:textId="5B54E3E3">
      <w:pPr>
        <w:pStyle w:val="ListParagraph"/>
        <w:numPr>
          <w:ilvl w:val="0"/>
          <w:numId w:val="2"/>
        </w:numPr>
        <w:spacing w:beforeAutospacing="on" w:after="160" w:afterAutospacing="on" w:line="240"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0"/>
          <w:bCs w:val="0"/>
          <w:i w:val="0"/>
          <w:iCs w:val="0"/>
          <w:noProof w:val="0"/>
          <w:color w:val="2D2D2D"/>
          <w:sz w:val="22"/>
          <w:szCs w:val="22"/>
          <w:lang w:val="en-GB"/>
        </w:rPr>
        <w:t>Comfortable escalating issues as necessary</w:t>
      </w:r>
    </w:p>
    <w:p xmlns:wp14="http://schemas.microsoft.com/office/word/2010/wordml" w:rsidP="111E7200" w14:paraId="5E6E374A" wp14:textId="3A50BBD9">
      <w:pPr>
        <w:pStyle w:val="ListParagraph"/>
        <w:numPr>
          <w:ilvl w:val="0"/>
          <w:numId w:val="2"/>
        </w:numPr>
        <w:spacing w:beforeAutospacing="on" w:after="160" w:afterAutospacing="on" w:line="240"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0"/>
          <w:bCs w:val="0"/>
          <w:i w:val="0"/>
          <w:iCs w:val="0"/>
          <w:noProof w:val="0"/>
          <w:color w:val="2D2D2D"/>
          <w:sz w:val="22"/>
          <w:szCs w:val="22"/>
          <w:lang w:val="en-GB"/>
        </w:rPr>
        <w:t>Able to work through conflict and build solutions that are approved by the necessary stakeholders.</w:t>
      </w:r>
    </w:p>
    <w:p xmlns:wp14="http://schemas.microsoft.com/office/word/2010/wordml" w:rsidP="111E7200" w14:paraId="686E6861" wp14:textId="134018CF">
      <w:pPr>
        <w:pStyle w:val="ListParagraph"/>
        <w:numPr>
          <w:ilvl w:val="0"/>
          <w:numId w:val="2"/>
        </w:numPr>
        <w:spacing w:beforeAutospacing="on" w:after="160" w:afterAutospacing="on" w:line="240"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0"/>
          <w:bCs w:val="0"/>
          <w:i w:val="0"/>
          <w:iCs w:val="0"/>
          <w:noProof w:val="0"/>
          <w:color w:val="2D2D2D"/>
          <w:sz w:val="22"/>
          <w:szCs w:val="22"/>
          <w:lang w:val="en-GB"/>
        </w:rPr>
        <w:t>Able to learn about the range of insurance, health services and health partner products available from both AXA and the marketplace</w:t>
      </w:r>
    </w:p>
    <w:p xmlns:wp14="http://schemas.microsoft.com/office/word/2010/wordml" w:rsidP="111E7200" w14:paraId="4C41387F" wp14:textId="72BBB78F">
      <w:pPr>
        <w:pStyle w:val="ListParagraph"/>
        <w:numPr>
          <w:ilvl w:val="0"/>
          <w:numId w:val="2"/>
        </w:numPr>
        <w:spacing w:beforeAutospacing="on" w:after="160" w:afterAutospacing="on" w:line="240"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0"/>
          <w:bCs w:val="0"/>
          <w:i w:val="0"/>
          <w:iCs w:val="0"/>
          <w:noProof w:val="0"/>
          <w:color w:val="2D2D2D"/>
          <w:sz w:val="22"/>
          <w:szCs w:val="22"/>
          <w:lang w:val="en-GB"/>
        </w:rPr>
        <w:t>Expert coach to other team members</w:t>
      </w:r>
    </w:p>
    <w:p xmlns:wp14="http://schemas.microsoft.com/office/word/2010/wordml" w:rsidP="111E7200" w14:paraId="26368A02" wp14:textId="53B32F43">
      <w:pPr>
        <w:pStyle w:val="Heading3"/>
        <w:spacing w:before="40" w:after="0" w:line="259"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0"/>
          <w:bCs w:val="0"/>
          <w:i w:val="0"/>
          <w:iCs w:val="0"/>
          <w:noProof w:val="0"/>
          <w:color w:val="2D2D2D"/>
          <w:sz w:val="22"/>
          <w:szCs w:val="22"/>
          <w:lang w:val="en-GB"/>
        </w:rPr>
        <w:t>About AXA</w:t>
      </w:r>
    </w:p>
    <w:p xmlns:wp14="http://schemas.microsoft.com/office/word/2010/wordml" w:rsidP="111E7200" w14:paraId="55B94AB1" wp14:textId="2F78D834">
      <w:pPr>
        <w:spacing w:beforeAutospacing="on" w:afterAutospacing="on" w:line="240"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0"/>
          <w:bCs w:val="0"/>
          <w:i w:val="0"/>
          <w:iCs w:val="0"/>
          <w:noProof w:val="0"/>
          <w:color w:val="2D2D2D"/>
          <w:sz w:val="22"/>
          <w:szCs w:val="22"/>
          <w:lang w:val="en-GB"/>
        </w:rPr>
        <w:t>With a presence in over 60 countries, and 165,000 employees serving the needs of 107 million customers, AXA is big.</w:t>
      </w:r>
    </w:p>
    <w:p xmlns:wp14="http://schemas.microsoft.com/office/word/2010/wordml" w:rsidP="111E7200" w14:paraId="05EE83B4" wp14:textId="4AF6EAEA">
      <w:pPr>
        <w:spacing w:beforeAutospacing="on" w:afterAutospacing="on" w:line="240"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0"/>
          <w:bCs w:val="0"/>
          <w:i w:val="0"/>
          <w:iCs w:val="0"/>
          <w:noProof w:val="0"/>
          <w:color w:val="2D2D2D"/>
          <w:sz w:val="22"/>
          <w:szCs w:val="22"/>
          <w:lang w:val="en-GB"/>
        </w:rPr>
        <w:t xml:space="preserve">But never too big to care for every single person who works here. </w:t>
      </w:r>
      <w:proofErr w:type="gramStart"/>
      <w:r w:rsidRPr="111E7200" w:rsidR="111E7200">
        <w:rPr>
          <w:rFonts w:ascii="Arial" w:hAnsi="Arial" w:eastAsia="Arial" w:cs="Arial"/>
          <w:b w:val="0"/>
          <w:bCs w:val="0"/>
          <w:i w:val="0"/>
          <w:iCs w:val="0"/>
          <w:noProof w:val="0"/>
          <w:color w:val="2D2D2D"/>
          <w:sz w:val="22"/>
          <w:szCs w:val="22"/>
          <w:lang w:val="en-GB"/>
        </w:rPr>
        <w:t>So</w:t>
      </w:r>
      <w:proofErr w:type="gramEnd"/>
      <w:r w:rsidRPr="111E7200" w:rsidR="111E7200">
        <w:rPr>
          <w:rFonts w:ascii="Arial" w:hAnsi="Arial" w:eastAsia="Arial" w:cs="Arial"/>
          <w:b w:val="0"/>
          <w:bCs w:val="0"/>
          <w:i w:val="0"/>
          <w:iCs w:val="0"/>
          <w:noProof w:val="0"/>
          <w:color w:val="2D2D2D"/>
          <w:sz w:val="22"/>
          <w:szCs w:val="22"/>
          <w:lang w:val="en-GB"/>
        </w:rPr>
        <w:t xml:space="preserve"> when you join us, we promise to put our collective might behind you and your career.</w:t>
      </w:r>
    </w:p>
    <w:p xmlns:wp14="http://schemas.microsoft.com/office/word/2010/wordml" w:rsidP="111E7200" w14:paraId="60DCF6F7" wp14:textId="52699133">
      <w:pPr>
        <w:spacing w:beforeAutospacing="on" w:afterAutospacing="on" w:line="240"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0"/>
          <w:bCs w:val="0"/>
          <w:i w:val="0"/>
          <w:iCs w:val="0"/>
          <w:noProof w:val="0"/>
          <w:color w:val="2D2D2D"/>
          <w:sz w:val="22"/>
          <w:szCs w:val="22"/>
          <w:lang w:val="en-GB"/>
        </w:rPr>
        <w:t xml:space="preserve">You’ll work in an open and supportive environment where you’ll be developed, challenged and encouraged to move around to achieve even bigger and better things – nationally and internationally. You’ll learn directly from senior leaders, from the best in our business. And you’ll enjoy real responsibility, </w:t>
      </w:r>
      <w:proofErr w:type="gramStart"/>
      <w:r w:rsidRPr="111E7200" w:rsidR="111E7200">
        <w:rPr>
          <w:rFonts w:ascii="Arial" w:hAnsi="Arial" w:eastAsia="Arial" w:cs="Arial"/>
          <w:b w:val="0"/>
          <w:bCs w:val="0"/>
          <w:i w:val="0"/>
          <w:iCs w:val="0"/>
          <w:noProof w:val="0"/>
          <w:color w:val="2D2D2D"/>
          <w:sz w:val="22"/>
          <w:szCs w:val="22"/>
          <w:lang w:val="en-GB"/>
        </w:rPr>
        <w:t>really early</w:t>
      </w:r>
      <w:proofErr w:type="gramEnd"/>
      <w:r w:rsidRPr="111E7200" w:rsidR="111E7200">
        <w:rPr>
          <w:rFonts w:ascii="Arial" w:hAnsi="Arial" w:eastAsia="Arial" w:cs="Arial"/>
          <w:b w:val="0"/>
          <w:bCs w:val="0"/>
          <w:i w:val="0"/>
          <w:iCs w:val="0"/>
          <w:noProof w:val="0"/>
          <w:color w:val="2D2D2D"/>
          <w:sz w:val="22"/>
          <w:szCs w:val="22"/>
          <w:lang w:val="en-GB"/>
        </w:rPr>
        <w:t xml:space="preserve"> on.</w:t>
      </w:r>
    </w:p>
    <w:p xmlns:wp14="http://schemas.microsoft.com/office/word/2010/wordml" w:rsidP="111E7200" w14:paraId="318B86BB" wp14:textId="7D6D3914">
      <w:pPr>
        <w:spacing w:beforeAutospacing="on" w:afterAutospacing="on" w:line="240"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0"/>
          <w:bCs w:val="0"/>
          <w:i w:val="0"/>
          <w:iCs w:val="0"/>
          <w:noProof w:val="0"/>
          <w:color w:val="2D2D2D"/>
          <w:sz w:val="22"/>
          <w:szCs w:val="22"/>
          <w:lang w:val="en-GB"/>
        </w:rPr>
        <w:t>Every large company today talks about supporting diversity and inclusion. But at AXA UK, these values form an integral part of everything we do. For us, it’s about bringing together the best talent, helping people to realise their full potential by being 100% themselves at work and delivering outstanding service to everyone – regardless of difference.</w:t>
      </w:r>
    </w:p>
    <w:p xmlns:wp14="http://schemas.microsoft.com/office/word/2010/wordml" w:rsidP="111E7200" w14:paraId="7D015B24" wp14:textId="7CB05E3F">
      <w:pPr>
        <w:spacing w:beforeAutospacing="on" w:afterAutospacing="on" w:line="240"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1"/>
          <w:bCs w:val="1"/>
          <w:i w:val="0"/>
          <w:iCs w:val="0"/>
          <w:noProof w:val="0"/>
          <w:color w:val="2D2D2D"/>
          <w:sz w:val="22"/>
          <w:szCs w:val="22"/>
          <w:lang w:val="en-GB"/>
        </w:rPr>
        <w:t>AXA Health is the UK healthcare specialist for the AXA Group.</w:t>
      </w:r>
    </w:p>
    <w:p xmlns:wp14="http://schemas.microsoft.com/office/word/2010/wordml" w:rsidP="111E7200" w14:paraId="62C701B4" wp14:textId="44446CF0">
      <w:pPr>
        <w:spacing w:beforeAutospacing="on" w:afterAutospacing="on" w:line="240"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0"/>
          <w:bCs w:val="0"/>
          <w:i w:val="0"/>
          <w:iCs w:val="0"/>
          <w:noProof w:val="0"/>
          <w:color w:val="2D2D2D"/>
          <w:sz w:val="22"/>
          <w:szCs w:val="22"/>
          <w:lang w:val="en-GB"/>
        </w:rPr>
        <w:t>Whatever our customers’ health goals, we help them get there. That could be getting someone physio for an injury that’s holding them back, or finding them the right specialist to take their treatment forward.</w:t>
      </w:r>
    </w:p>
    <w:p xmlns:wp14="http://schemas.microsoft.com/office/word/2010/wordml" w:rsidP="111E7200" w14:paraId="4F7EF1B8" wp14:textId="7C182A52">
      <w:pPr>
        <w:spacing w:beforeAutospacing="on" w:afterAutospacing="on" w:line="240"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0"/>
          <w:bCs w:val="0"/>
          <w:i w:val="0"/>
          <w:iCs w:val="0"/>
          <w:noProof w:val="0"/>
          <w:color w:val="2D2D2D"/>
          <w:sz w:val="22"/>
          <w:szCs w:val="22"/>
          <w:lang w:val="en-GB"/>
        </w:rPr>
        <w:t>Our team are experts in their fields: from experienced cancer nurses to pioneering data analysts; from our highly respected customer service team to our wide-ranging in-house team of clinicians. We all work together to be the best we can be.</w:t>
      </w:r>
    </w:p>
    <w:p xmlns:wp14="http://schemas.microsoft.com/office/word/2010/wordml" w:rsidP="111E7200" w14:paraId="65194180" wp14:textId="0E4C74CA">
      <w:pPr>
        <w:pStyle w:val="Heading3"/>
        <w:spacing w:before="40" w:after="0" w:line="259"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0"/>
          <w:bCs w:val="0"/>
          <w:i w:val="0"/>
          <w:iCs w:val="0"/>
          <w:noProof w:val="0"/>
          <w:color w:val="2D2D2D"/>
          <w:sz w:val="22"/>
          <w:szCs w:val="22"/>
          <w:lang w:val="en-GB"/>
        </w:rPr>
        <w:t>What We Offer</w:t>
      </w:r>
    </w:p>
    <w:p xmlns:wp14="http://schemas.microsoft.com/office/word/2010/wordml" w:rsidP="111E7200" w14:paraId="4F8E9171" wp14:textId="226F8AF3">
      <w:pPr>
        <w:spacing w:beforeAutospacing="on" w:afterAutospacing="on" w:line="240"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0"/>
          <w:bCs w:val="0"/>
          <w:i w:val="0"/>
          <w:iCs w:val="0"/>
          <w:noProof w:val="0"/>
          <w:color w:val="2D2D2D"/>
          <w:sz w:val="22"/>
          <w:szCs w:val="22"/>
          <w:lang w:val="en-GB"/>
        </w:rPr>
        <w:t>When you join us, you’ll find an open environment, where everyone is encouraged to be true to</w:t>
      </w:r>
      <w:r>
        <w:br/>
      </w:r>
      <w:r w:rsidRPr="111E7200" w:rsidR="111E7200">
        <w:rPr>
          <w:rFonts w:ascii="Arial" w:hAnsi="Arial" w:eastAsia="Arial" w:cs="Arial"/>
          <w:b w:val="0"/>
          <w:bCs w:val="0"/>
          <w:i w:val="0"/>
          <w:iCs w:val="0"/>
          <w:noProof w:val="0"/>
          <w:color w:val="2D2D2D"/>
          <w:sz w:val="22"/>
          <w:szCs w:val="22"/>
          <w:lang w:val="en-GB"/>
        </w:rPr>
        <w:t xml:space="preserve">themselves. We listen to one another and keep our minds open, so that we can challenge </w:t>
      </w:r>
      <w:proofErr w:type="gramStart"/>
      <w:r w:rsidRPr="111E7200" w:rsidR="111E7200">
        <w:rPr>
          <w:rFonts w:ascii="Arial" w:hAnsi="Arial" w:eastAsia="Arial" w:cs="Arial"/>
          <w:b w:val="0"/>
          <w:bCs w:val="0"/>
          <w:i w:val="0"/>
          <w:iCs w:val="0"/>
          <w:noProof w:val="0"/>
          <w:color w:val="2D2D2D"/>
          <w:sz w:val="22"/>
          <w:szCs w:val="22"/>
          <w:lang w:val="en-GB"/>
        </w:rPr>
        <w:t>our</w:t>
      </w:r>
      <w:proofErr w:type="gramEnd"/>
      <w:r>
        <w:br/>
      </w:r>
      <w:r w:rsidRPr="111E7200" w:rsidR="111E7200">
        <w:rPr>
          <w:rFonts w:ascii="Arial" w:hAnsi="Arial" w:eastAsia="Arial" w:cs="Arial"/>
          <w:b w:val="0"/>
          <w:bCs w:val="0"/>
          <w:i w:val="0"/>
          <w:iCs w:val="0"/>
          <w:noProof w:val="0"/>
          <w:color w:val="2D2D2D"/>
          <w:sz w:val="22"/>
          <w:szCs w:val="22"/>
          <w:lang w:val="en-GB"/>
        </w:rPr>
        <w:t>perspective and grow our awareness. We’re always ready to question the status quo, and stand up</w:t>
      </w:r>
      <w:r>
        <w:br/>
      </w:r>
      <w:r w:rsidRPr="111E7200" w:rsidR="111E7200">
        <w:rPr>
          <w:rFonts w:ascii="Arial" w:hAnsi="Arial" w:eastAsia="Arial" w:cs="Arial"/>
          <w:b w:val="0"/>
          <w:bCs w:val="0"/>
          <w:i w:val="0"/>
          <w:iCs w:val="0"/>
          <w:noProof w:val="0"/>
          <w:color w:val="2D2D2D"/>
          <w:sz w:val="22"/>
          <w:szCs w:val="22"/>
          <w:lang w:val="en-GB"/>
        </w:rPr>
        <w:t>for what we believe in, because we want to make a difference to the lives of customers everywhere.</w:t>
      </w:r>
    </w:p>
    <w:p xmlns:wp14="http://schemas.microsoft.com/office/word/2010/wordml" w:rsidP="111E7200" w14:paraId="6C8FBE3C" wp14:textId="140E9FB0">
      <w:pPr>
        <w:spacing w:beforeAutospacing="on" w:afterAutospacing="on" w:line="240"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0"/>
          <w:bCs w:val="0"/>
          <w:i w:val="0"/>
          <w:iCs w:val="0"/>
          <w:noProof w:val="0"/>
          <w:color w:val="2D2D2D"/>
          <w:sz w:val="22"/>
          <w:szCs w:val="22"/>
          <w:lang w:val="en-GB"/>
        </w:rPr>
        <w:t>You’ll receive:</w:t>
      </w:r>
    </w:p>
    <w:p xmlns:wp14="http://schemas.microsoft.com/office/word/2010/wordml" w:rsidP="111E7200" w14:paraId="11B82EED" wp14:textId="7722AF37">
      <w:pPr>
        <w:pStyle w:val="ListParagraph"/>
        <w:numPr>
          <w:ilvl w:val="0"/>
          <w:numId w:val="3"/>
        </w:numPr>
        <w:spacing w:beforeAutospacing="on" w:after="160" w:afterAutospacing="on" w:line="240"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0"/>
          <w:bCs w:val="0"/>
          <w:i w:val="0"/>
          <w:iCs w:val="0"/>
          <w:noProof w:val="0"/>
          <w:color w:val="2D2D2D"/>
          <w:sz w:val="22"/>
          <w:szCs w:val="22"/>
          <w:lang w:val="en-GB"/>
        </w:rPr>
        <w:t>Salary c. £45 - £50k dependent on experience</w:t>
      </w:r>
    </w:p>
    <w:p xmlns:wp14="http://schemas.microsoft.com/office/word/2010/wordml" w:rsidP="111E7200" w14:paraId="1AAF908F" wp14:textId="6CA9477D">
      <w:pPr>
        <w:pStyle w:val="ListParagraph"/>
        <w:numPr>
          <w:ilvl w:val="0"/>
          <w:numId w:val="3"/>
        </w:numPr>
        <w:spacing w:beforeAutospacing="on" w:after="160" w:afterAutospacing="on" w:line="240"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0"/>
          <w:bCs w:val="0"/>
          <w:i w:val="0"/>
          <w:iCs w:val="0"/>
          <w:noProof w:val="0"/>
          <w:color w:val="2D2D2D"/>
          <w:sz w:val="22"/>
          <w:szCs w:val="22"/>
          <w:lang w:val="en-GB"/>
        </w:rPr>
        <w:t>Contributory pension scheme (up 12% employer contributions)</w:t>
      </w:r>
    </w:p>
    <w:p xmlns:wp14="http://schemas.microsoft.com/office/word/2010/wordml" w:rsidP="111E7200" w14:paraId="743CFC99" wp14:textId="46FF29C1">
      <w:pPr>
        <w:pStyle w:val="ListParagraph"/>
        <w:numPr>
          <w:ilvl w:val="0"/>
          <w:numId w:val="3"/>
        </w:numPr>
        <w:spacing w:beforeAutospacing="on" w:after="160" w:afterAutospacing="on" w:line="240"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0"/>
          <w:bCs w:val="0"/>
          <w:i w:val="0"/>
          <w:iCs w:val="0"/>
          <w:noProof w:val="0"/>
          <w:color w:val="2D2D2D"/>
          <w:sz w:val="22"/>
          <w:szCs w:val="22"/>
          <w:lang w:val="en-GB"/>
        </w:rPr>
        <w:t>28 days holiday plus Bank Holidays</w:t>
      </w:r>
    </w:p>
    <w:p xmlns:wp14="http://schemas.microsoft.com/office/word/2010/wordml" w:rsidP="111E7200" w14:paraId="0E733229" wp14:textId="4722629F">
      <w:pPr>
        <w:pStyle w:val="ListParagraph"/>
        <w:numPr>
          <w:ilvl w:val="0"/>
          <w:numId w:val="3"/>
        </w:numPr>
        <w:spacing w:beforeAutospacing="on" w:after="160" w:afterAutospacing="on" w:line="240"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0"/>
          <w:bCs w:val="0"/>
          <w:i w:val="0"/>
          <w:iCs w:val="0"/>
          <w:noProof w:val="0"/>
          <w:color w:val="2D2D2D"/>
          <w:sz w:val="22"/>
          <w:szCs w:val="22"/>
          <w:lang w:val="en-GB"/>
        </w:rPr>
        <w:t>Private health cover (after a qualifying period)</w:t>
      </w:r>
    </w:p>
    <w:p xmlns:wp14="http://schemas.microsoft.com/office/word/2010/wordml" w:rsidP="111E7200" w14:paraId="3E9DB62A" wp14:textId="6E98FD24">
      <w:pPr>
        <w:pStyle w:val="ListParagraph"/>
        <w:numPr>
          <w:ilvl w:val="0"/>
          <w:numId w:val="3"/>
        </w:numPr>
        <w:spacing w:beforeAutospacing="on" w:after="160" w:afterAutospacing="on" w:line="240"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0"/>
          <w:bCs w:val="0"/>
          <w:i w:val="0"/>
          <w:iCs w:val="0"/>
          <w:noProof w:val="0"/>
          <w:color w:val="2D2D2D"/>
          <w:sz w:val="22"/>
          <w:szCs w:val="22"/>
          <w:lang w:val="en-GB"/>
        </w:rPr>
        <w:t>Access to Thrive, an interactive app especially designed to take care of your individual health &amp; wellbeing needs</w:t>
      </w:r>
    </w:p>
    <w:p xmlns:wp14="http://schemas.microsoft.com/office/word/2010/wordml" w:rsidP="111E7200" w14:paraId="6E5F157D" wp14:textId="77C55019">
      <w:pPr>
        <w:pStyle w:val="ListParagraph"/>
        <w:numPr>
          <w:ilvl w:val="0"/>
          <w:numId w:val="3"/>
        </w:numPr>
        <w:spacing w:beforeAutospacing="on" w:after="160" w:afterAutospacing="on" w:line="240"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0"/>
          <w:bCs w:val="0"/>
          <w:i w:val="0"/>
          <w:iCs w:val="0"/>
          <w:noProof w:val="0"/>
          <w:color w:val="2D2D2D"/>
          <w:sz w:val="22"/>
          <w:szCs w:val="22"/>
          <w:lang w:val="en-GB"/>
        </w:rPr>
        <w:t>Access to AXA Doctor at Hand, an online virtual GP service with appointments by either video or phone call</w:t>
      </w:r>
    </w:p>
    <w:p xmlns:wp14="http://schemas.microsoft.com/office/word/2010/wordml" w:rsidP="111E7200" w14:paraId="24B58760" wp14:textId="4116D26B">
      <w:pPr>
        <w:pStyle w:val="ListParagraph"/>
        <w:numPr>
          <w:ilvl w:val="0"/>
          <w:numId w:val="3"/>
        </w:numPr>
        <w:spacing w:beforeAutospacing="on" w:after="160" w:afterAutospacing="on" w:line="240"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0"/>
          <w:bCs w:val="0"/>
          <w:i w:val="0"/>
          <w:iCs w:val="0"/>
          <w:noProof w:val="0"/>
          <w:color w:val="2D2D2D"/>
          <w:sz w:val="22"/>
          <w:szCs w:val="22"/>
          <w:lang w:val="en-GB"/>
        </w:rPr>
        <w:t>Life Cover</w:t>
      </w:r>
    </w:p>
    <w:p xmlns:wp14="http://schemas.microsoft.com/office/word/2010/wordml" w:rsidP="111E7200" w14:paraId="2B5D0629" wp14:textId="62C41C23">
      <w:pPr>
        <w:pStyle w:val="ListParagraph"/>
        <w:numPr>
          <w:ilvl w:val="0"/>
          <w:numId w:val="3"/>
        </w:numPr>
        <w:spacing w:beforeAutospacing="on" w:after="160" w:afterAutospacing="on" w:line="240"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0"/>
          <w:bCs w:val="0"/>
          <w:i w:val="0"/>
          <w:iCs w:val="0"/>
          <w:noProof w:val="0"/>
          <w:color w:val="2D2D2D"/>
          <w:sz w:val="22"/>
          <w:szCs w:val="22"/>
          <w:lang w:val="en-GB"/>
        </w:rPr>
        <w:t>Flexible benefit options and multiple local and national discounts</w:t>
      </w:r>
    </w:p>
    <w:p xmlns:wp14="http://schemas.microsoft.com/office/word/2010/wordml" w:rsidP="111E7200" w14:paraId="19337247" wp14:textId="0331C073">
      <w:pPr>
        <w:spacing w:beforeAutospacing="on" w:afterAutospacing="on" w:line="240"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0"/>
          <w:bCs w:val="0"/>
          <w:i w:val="0"/>
          <w:iCs w:val="0"/>
          <w:noProof w:val="0"/>
          <w:color w:val="2D2D2D"/>
          <w:sz w:val="22"/>
          <w:szCs w:val="22"/>
          <w:lang w:val="en-GB"/>
        </w:rPr>
        <w:t>Talk to us about flexible working</w:t>
      </w:r>
    </w:p>
    <w:p xmlns:wp14="http://schemas.microsoft.com/office/word/2010/wordml" w:rsidP="111E7200" w14:paraId="4BC991A2" wp14:textId="06695AF2">
      <w:pPr>
        <w:spacing w:beforeAutospacing="on" w:afterAutospacing="on" w:line="240" w:lineRule="auto"/>
        <w:rPr>
          <w:rFonts w:ascii="Arial" w:hAnsi="Arial" w:eastAsia="Arial" w:cs="Arial"/>
          <w:b w:val="0"/>
          <w:bCs w:val="0"/>
          <w:i w:val="0"/>
          <w:iCs w:val="0"/>
          <w:noProof w:val="0"/>
          <w:color w:val="2D2D2D"/>
          <w:sz w:val="22"/>
          <w:szCs w:val="22"/>
          <w:lang w:val="en-GB"/>
        </w:rPr>
      </w:pPr>
      <w:r w:rsidRPr="111E7200" w:rsidR="111E7200">
        <w:rPr>
          <w:rFonts w:ascii="Arial" w:hAnsi="Arial" w:eastAsia="Arial" w:cs="Arial"/>
          <w:b w:val="0"/>
          <w:bCs w:val="0"/>
          <w:i w:val="0"/>
          <w:iCs w:val="0"/>
          <w:noProof w:val="0"/>
          <w:color w:val="2D2D2D"/>
          <w:sz w:val="22"/>
          <w:szCs w:val="22"/>
          <w:lang w:val="en-GB"/>
        </w:rPr>
        <w:t>This position has been defined as an Insurance Distribution Directive (IDD) role under the IDD regime</w:t>
      </w:r>
      <w:r>
        <w:br/>
      </w:r>
      <w:r w:rsidRPr="111E7200" w:rsidR="111E7200">
        <w:rPr>
          <w:rFonts w:ascii="Arial" w:hAnsi="Arial" w:eastAsia="Arial" w:cs="Arial"/>
          <w:b w:val="0"/>
          <w:bCs w:val="0"/>
          <w:i w:val="0"/>
          <w:iCs w:val="0"/>
          <w:noProof w:val="0"/>
          <w:color w:val="2D2D2D"/>
          <w:sz w:val="22"/>
          <w:szCs w:val="22"/>
          <w:lang w:val="en-GB"/>
        </w:rPr>
        <w:t>which means that in addition to pre-employment screening checks, the successful candidate will be</w:t>
      </w:r>
      <w:r>
        <w:br/>
      </w:r>
      <w:r w:rsidRPr="111E7200" w:rsidR="111E7200">
        <w:rPr>
          <w:rFonts w:ascii="Arial" w:hAnsi="Arial" w:eastAsia="Arial" w:cs="Arial"/>
          <w:b w:val="0"/>
          <w:bCs w:val="0"/>
          <w:i w:val="0"/>
          <w:iCs w:val="0"/>
          <w:noProof w:val="0"/>
          <w:color w:val="2D2D2D"/>
          <w:sz w:val="22"/>
          <w:szCs w:val="22"/>
          <w:lang w:val="en-GB"/>
        </w:rPr>
        <w:t>subject to background screening every 4 years with an annual declaration in interim years.</w:t>
      </w:r>
    </w:p>
    <w:p xmlns:wp14="http://schemas.microsoft.com/office/word/2010/wordml" w:rsidP="111E7200" w14:paraId="21A1C4D3" wp14:textId="32148808">
      <w:pPr>
        <w:spacing w:after="160" w:line="259" w:lineRule="auto"/>
        <w:rPr>
          <w:rFonts w:ascii="Arial" w:hAnsi="Arial" w:eastAsia="Arial" w:cs="Arial"/>
          <w:b w:val="0"/>
          <w:bCs w:val="0"/>
          <w:i w:val="0"/>
          <w:iCs w:val="0"/>
          <w:noProof w:val="0"/>
          <w:color w:val="000000" w:themeColor="text1" w:themeTint="FF" w:themeShade="FF"/>
          <w:sz w:val="22"/>
          <w:szCs w:val="22"/>
          <w:lang w:val="en-GB"/>
        </w:rPr>
      </w:pPr>
      <w:r w:rsidRPr="111E7200" w:rsidR="111E7200">
        <w:rPr>
          <w:rFonts w:ascii="Arial" w:hAnsi="Arial" w:eastAsia="Arial" w:cs="Arial"/>
          <w:b w:val="0"/>
          <w:bCs w:val="0"/>
          <w:i w:val="0"/>
          <w:iCs w:val="0"/>
          <w:noProof w:val="0"/>
          <w:color w:val="000000" w:themeColor="text1" w:themeTint="FF" w:themeShade="FF"/>
          <w:sz w:val="22"/>
          <w:szCs w:val="22"/>
          <w:lang w:val="en-GB"/>
        </w:rPr>
        <w:t>AXA UK</w:t>
      </w:r>
    </w:p>
    <w:p xmlns:wp14="http://schemas.microsoft.com/office/word/2010/wordml" w:rsidP="111E7200" w14:paraId="5E5787A5" wp14:textId="4006C6F8">
      <w:pPr>
        <w:pStyle w:val="Normal"/>
      </w:pPr>
    </w:p>
    <w:p w:rsidR="111E7200" w:rsidP="111E7200" w:rsidRDefault="111E7200" w14:paraId="2127CDC0" w14:textId="5F6B33A0">
      <w:pPr>
        <w:rPr>
          <w:sz w:val="40"/>
          <w:szCs w:val="40"/>
        </w:rPr>
      </w:pPr>
      <w:r>
        <w:br w:type="page"/>
      </w:r>
      <w:r w:rsidRPr="111E7200" w:rsidR="111E7200">
        <w:rPr>
          <w:sz w:val="40"/>
          <w:szCs w:val="40"/>
        </w:rPr>
        <w:t xml:space="preserve">Cover Letter </w:t>
      </w:r>
    </w:p>
    <w:p w:rsidR="111E7200" w:rsidRDefault="111E7200" w14:paraId="2614FD46" w14:textId="5D29A34C">
      <w:r w:rsidRPr="111E7200" w:rsidR="111E7200">
        <w:rPr>
          <w:rFonts w:ascii="Tinos" w:hAnsi="Tinos" w:eastAsia="Tinos" w:cs="Tinos"/>
          <w:b w:val="0"/>
          <w:bCs w:val="0"/>
          <w:i w:val="0"/>
          <w:iCs w:val="0"/>
          <w:noProof w:val="0"/>
          <w:color w:val="000000" w:themeColor="text1" w:themeTint="FF" w:themeShade="FF"/>
          <w:sz w:val="22"/>
          <w:szCs w:val="22"/>
          <w:lang w:val="en-GB"/>
        </w:rPr>
        <w:t>BARBARA ROSSANA DA SILVA</w:t>
      </w:r>
    </w:p>
    <w:p w:rsidR="111E7200" w:rsidRDefault="111E7200" w14:paraId="7B4F05FB" w14:textId="377C5E65">
      <w:hyperlink r:id="R2310a79c927a406c">
        <w:r w:rsidRPr="111E7200" w:rsidR="111E7200">
          <w:rPr>
            <w:rStyle w:val="Hyperlink"/>
            <w:rFonts w:ascii="Tinos" w:hAnsi="Tinos" w:eastAsia="Tinos" w:cs="Tinos"/>
            <w:b w:val="0"/>
            <w:bCs w:val="0"/>
            <w:i w:val="0"/>
            <w:iCs w:val="0"/>
            <w:noProof w:val="0"/>
            <w:sz w:val="22"/>
            <w:szCs w:val="22"/>
            <w:lang w:val="en-GB"/>
          </w:rPr>
          <w:t>rossanabab@gmail.com</w:t>
        </w:r>
      </w:hyperlink>
    </w:p>
    <w:p w:rsidR="111E7200" w:rsidRDefault="111E7200" w14:paraId="4E7A0033" w14:textId="5D5CED82">
      <w:r w:rsidRPr="111E7200" w:rsidR="111E7200">
        <w:rPr>
          <w:rFonts w:ascii="Tinos" w:hAnsi="Tinos" w:eastAsia="Tinos" w:cs="Tinos"/>
          <w:b w:val="0"/>
          <w:bCs w:val="0"/>
          <w:i w:val="0"/>
          <w:iCs w:val="0"/>
          <w:noProof w:val="0"/>
          <w:color w:val="000000" w:themeColor="text1" w:themeTint="FF" w:themeShade="FF"/>
          <w:sz w:val="22"/>
          <w:szCs w:val="22"/>
          <w:lang w:val="en-GB"/>
        </w:rPr>
        <w:t>21 February 2021</w:t>
      </w:r>
    </w:p>
    <w:p w:rsidR="111E7200" w:rsidRDefault="111E7200" w14:paraId="7166875B" w14:textId="7E82777B">
      <w:r w:rsidRPr="111E7200" w:rsidR="111E7200">
        <w:rPr>
          <w:rFonts w:ascii="Tinos" w:hAnsi="Tinos" w:eastAsia="Tinos" w:cs="Tinos"/>
          <w:b w:val="0"/>
          <w:bCs w:val="0"/>
          <w:i w:val="0"/>
          <w:iCs w:val="0"/>
          <w:noProof w:val="0"/>
          <w:color w:val="000000" w:themeColor="text1" w:themeTint="FF" w:themeShade="FF"/>
          <w:sz w:val="22"/>
          <w:szCs w:val="22"/>
          <w:lang w:val="en-GB"/>
        </w:rPr>
        <w:t>AXA Uk</w:t>
      </w:r>
    </w:p>
    <w:p w:rsidR="111E7200" w:rsidRDefault="111E7200" w14:paraId="3C68CEAA" w14:textId="3FCBBAAC">
      <w:r w:rsidRPr="111E7200" w:rsidR="111E7200">
        <w:rPr>
          <w:rFonts w:ascii="Tinos" w:hAnsi="Tinos" w:eastAsia="Tinos" w:cs="Tinos"/>
          <w:b w:val="0"/>
          <w:bCs w:val="0"/>
          <w:i w:val="0"/>
          <w:iCs w:val="0"/>
          <w:noProof w:val="0"/>
          <w:color w:val="000000" w:themeColor="text1" w:themeTint="FF" w:themeShade="FF"/>
          <w:sz w:val="22"/>
          <w:szCs w:val="22"/>
          <w:lang w:val="en-GB"/>
        </w:rPr>
        <w:t>RE: customer service manager.</w:t>
      </w:r>
    </w:p>
    <w:p w:rsidR="111E7200" w:rsidRDefault="111E7200" w14:paraId="7AB9BF00" w14:textId="06F8247D">
      <w:r w:rsidRPr="111E7200" w:rsidR="111E7200">
        <w:rPr>
          <w:rFonts w:ascii="Tinos" w:hAnsi="Tinos" w:eastAsia="Tinos" w:cs="Tinos"/>
          <w:b w:val="0"/>
          <w:bCs w:val="0"/>
          <w:i w:val="0"/>
          <w:iCs w:val="0"/>
          <w:noProof w:val="0"/>
          <w:color w:val="000000" w:themeColor="text1" w:themeTint="FF" w:themeShade="FF"/>
          <w:sz w:val="22"/>
          <w:szCs w:val="22"/>
          <w:lang w:val="en-GB"/>
        </w:rPr>
        <w:t>Dear Recruiter,</w:t>
      </w:r>
    </w:p>
    <w:p w:rsidR="111E7200" w:rsidRDefault="111E7200" w14:paraId="4E36A89B" w14:textId="4C1D9B17">
      <w:r w:rsidRPr="111E7200" w:rsidR="111E7200">
        <w:rPr>
          <w:rFonts w:ascii="Tinos" w:hAnsi="Tinos" w:eastAsia="Tinos" w:cs="Tinos"/>
          <w:b w:val="0"/>
          <w:bCs w:val="0"/>
          <w:i w:val="0"/>
          <w:iCs w:val="0"/>
          <w:noProof w:val="0"/>
          <w:color w:val="000000" w:themeColor="text1" w:themeTint="FF" w:themeShade="FF"/>
          <w:sz w:val="22"/>
          <w:szCs w:val="22"/>
          <w:lang w:val="en-GB"/>
        </w:rPr>
        <w:t>As an ambitious and hard-working student, I know that I can step into the customer service manager role and make a positive impact on AXA Uk's goals. My record of academic achievement and peer-group contribution supports a high level of dedication. I believe that your organisation and my career goals are a strong match for a successful future.</w:t>
      </w:r>
    </w:p>
    <w:p w:rsidR="111E7200" w:rsidRDefault="111E7200" w14:paraId="7C312C25" w14:textId="53C49C2A">
      <w:r w:rsidRPr="111E7200" w:rsidR="111E7200">
        <w:rPr>
          <w:rFonts w:ascii="Tinos" w:hAnsi="Tinos" w:eastAsia="Tinos" w:cs="Tinos"/>
          <w:b w:val="0"/>
          <w:bCs w:val="0"/>
          <w:i w:val="0"/>
          <w:iCs w:val="0"/>
          <w:noProof w:val="0"/>
          <w:color w:val="000000" w:themeColor="text1" w:themeTint="FF" w:themeShade="FF"/>
          <w:sz w:val="22"/>
          <w:szCs w:val="22"/>
          <w:lang w:val="en-GB"/>
        </w:rPr>
        <w:t>I am an aspiring leader and offer key strengths in critical thinking, customer service and decision making. With a clear focus on progress and forward momentum, I am adept at improving processes, revamping operations and motivating teams to excel.</w:t>
      </w:r>
    </w:p>
    <w:p w:rsidR="111E7200" w:rsidRDefault="111E7200" w14:paraId="0146E6D3" w14:textId="4C2B79E0">
      <w:r w:rsidRPr="111E7200" w:rsidR="111E7200">
        <w:rPr>
          <w:rFonts w:ascii="Tinos" w:hAnsi="Tinos" w:eastAsia="Tinos" w:cs="Tinos"/>
          <w:b w:val="0"/>
          <w:bCs w:val="0"/>
          <w:i w:val="0"/>
          <w:iCs w:val="0"/>
          <w:noProof w:val="0"/>
          <w:color w:val="000000" w:themeColor="text1" w:themeTint="FF" w:themeShade="FF"/>
          <w:sz w:val="22"/>
          <w:szCs w:val="22"/>
          <w:lang w:val="en-GB"/>
        </w:rPr>
        <w:t>Being well versed in the requirements of this role, I see that you're looking for someone with Mentoring  , Problem Solving and decision -making ,Communication and motivation skills. I am eager to apply my entrepreneurial drive to help develop innovative solutions with AXA Uk. I've learned a lot about your organisation and I believe that working with your team would be thoroughly rewarding and enriching.</w:t>
      </w:r>
    </w:p>
    <w:p w:rsidR="111E7200" w:rsidRDefault="111E7200" w14:paraId="771BC785" w14:textId="10EA99BA">
      <w:r w:rsidRPr="111E7200" w:rsidR="111E7200">
        <w:rPr>
          <w:rFonts w:ascii="Tinos" w:hAnsi="Tinos" w:eastAsia="Tinos" w:cs="Tinos"/>
          <w:b w:val="0"/>
          <w:bCs w:val="0"/>
          <w:i w:val="0"/>
          <w:iCs w:val="0"/>
          <w:noProof w:val="0"/>
          <w:color w:val="000000" w:themeColor="text1" w:themeTint="FF" w:themeShade="FF"/>
          <w:sz w:val="22"/>
          <w:szCs w:val="22"/>
          <w:lang w:val="en-GB"/>
        </w:rPr>
        <w:t>Thank you for your time and consideration of my candidacy for the customer service manager role. I will contact you within the week to enquire about the next stage of your hiring process. If you would like any additional information about my background and skills, please feel free to contact me.</w:t>
      </w:r>
    </w:p>
    <w:p w:rsidR="111E7200" w:rsidRDefault="111E7200" w14:paraId="76BEEF69" w14:textId="27ECBC58">
      <w:r w:rsidRPr="111E7200" w:rsidR="111E7200">
        <w:rPr>
          <w:rFonts w:ascii="Tinos" w:hAnsi="Tinos" w:eastAsia="Tinos" w:cs="Tinos"/>
          <w:b w:val="0"/>
          <w:bCs w:val="0"/>
          <w:i w:val="0"/>
          <w:iCs w:val="0"/>
          <w:noProof w:val="0"/>
          <w:color w:val="000000" w:themeColor="text1" w:themeTint="FF" w:themeShade="FF"/>
          <w:sz w:val="22"/>
          <w:szCs w:val="22"/>
          <w:lang w:val="en-GB"/>
        </w:rPr>
        <w:t>Yours sincerely,</w:t>
      </w:r>
    </w:p>
    <w:p w:rsidR="111E7200" w:rsidRDefault="111E7200" w14:paraId="06B3ED69" w14:textId="391B1288">
      <w:r w:rsidRPr="111E7200" w:rsidR="111E7200">
        <w:rPr>
          <w:rFonts w:ascii="Tinos" w:hAnsi="Tinos" w:eastAsia="Tinos" w:cs="Tinos"/>
          <w:b w:val="0"/>
          <w:bCs w:val="0"/>
          <w:i w:val="0"/>
          <w:iCs w:val="0"/>
          <w:noProof w:val="0"/>
          <w:color w:val="000000" w:themeColor="text1" w:themeTint="FF" w:themeShade="FF"/>
          <w:sz w:val="22"/>
          <w:szCs w:val="22"/>
          <w:lang w:val="en-GB"/>
        </w:rPr>
        <w:t xml:space="preserve">Barbara </w:t>
      </w:r>
      <w:r w:rsidRPr="111E7200" w:rsidR="111E7200">
        <w:rPr>
          <w:rFonts w:ascii="Tinos" w:hAnsi="Tinos" w:eastAsia="Tinos" w:cs="Tinos"/>
          <w:b w:val="0"/>
          <w:bCs w:val="0"/>
          <w:i w:val="0"/>
          <w:iCs w:val="0"/>
          <w:noProof w:val="0"/>
          <w:color w:val="000000" w:themeColor="text1" w:themeTint="FF" w:themeShade="FF"/>
          <w:sz w:val="22"/>
          <w:szCs w:val="22"/>
          <w:lang w:val="en-GB"/>
        </w:rPr>
        <w:t>Rossana</w:t>
      </w:r>
      <w:r w:rsidRPr="111E7200" w:rsidR="111E7200">
        <w:rPr>
          <w:rFonts w:ascii="Tinos" w:hAnsi="Tinos" w:eastAsia="Tinos" w:cs="Tinos"/>
          <w:b w:val="0"/>
          <w:bCs w:val="0"/>
          <w:i w:val="0"/>
          <w:iCs w:val="0"/>
          <w:noProof w:val="0"/>
          <w:color w:val="000000" w:themeColor="text1" w:themeTint="FF" w:themeShade="FF"/>
          <w:sz w:val="22"/>
          <w:szCs w:val="22"/>
          <w:lang w:val="en-GB"/>
        </w:rPr>
        <w:t xml:space="preserve"> Da Silva</w:t>
      </w:r>
    </w:p>
    <w:p w:rsidR="111E7200" w:rsidP="111E7200" w:rsidRDefault="111E7200" w14:paraId="6F2874B7" w14:textId="24701978">
      <w:pPr>
        <w:rPr>
          <w:b w:val="1"/>
          <w:bCs w:val="1"/>
          <w:sz w:val="40"/>
          <w:szCs w:val="40"/>
        </w:rPr>
      </w:pPr>
      <w:r>
        <w:br w:type="page"/>
      </w:r>
      <w:r w:rsidRPr="111E7200" w:rsidR="111E7200">
        <w:rPr>
          <w:b w:val="1"/>
          <w:bCs w:val="1"/>
          <w:sz w:val="40"/>
          <w:szCs w:val="40"/>
        </w:rPr>
        <w:t>CV</w:t>
      </w:r>
    </w:p>
    <w:p w:rsidR="111E7200" w:rsidRDefault="111E7200" w14:paraId="3EC61D0E" w14:textId="09A48F2F">
      <w:r w:rsidRPr="111E7200" w:rsidR="111E7200">
        <w:rPr>
          <w:rFonts w:ascii="Tinos" w:hAnsi="Tinos" w:eastAsia="Tinos" w:cs="Tinos"/>
          <w:b w:val="0"/>
          <w:bCs w:val="0"/>
          <w:i w:val="0"/>
          <w:iCs w:val="0"/>
          <w:noProof w:val="0"/>
          <w:color w:val="000000" w:themeColor="text1" w:themeTint="FF" w:themeShade="FF"/>
          <w:sz w:val="22"/>
          <w:szCs w:val="22"/>
          <w:lang w:val="en-GB"/>
        </w:rPr>
        <w:t xml:space="preserve">Barbara </w:t>
      </w:r>
      <w:r w:rsidRPr="111E7200" w:rsidR="111E7200">
        <w:rPr>
          <w:rFonts w:ascii="Tinos" w:hAnsi="Tinos" w:eastAsia="Tinos" w:cs="Tinos"/>
          <w:b w:val="0"/>
          <w:bCs w:val="0"/>
          <w:i w:val="0"/>
          <w:iCs w:val="0"/>
          <w:noProof w:val="0"/>
          <w:color w:val="000000" w:themeColor="text1" w:themeTint="FF" w:themeShade="FF"/>
          <w:sz w:val="22"/>
          <w:szCs w:val="22"/>
          <w:lang w:val="en-GB"/>
        </w:rPr>
        <w:t>Rossana</w:t>
      </w:r>
      <w:r w:rsidRPr="111E7200" w:rsidR="111E7200">
        <w:rPr>
          <w:rFonts w:ascii="Tinos" w:hAnsi="Tinos" w:eastAsia="Tinos" w:cs="Tinos"/>
          <w:b w:val="0"/>
          <w:bCs w:val="0"/>
          <w:i w:val="0"/>
          <w:iCs w:val="0"/>
          <w:noProof w:val="0"/>
          <w:color w:val="000000" w:themeColor="text1" w:themeTint="FF" w:themeShade="FF"/>
          <w:sz w:val="22"/>
          <w:szCs w:val="22"/>
          <w:lang w:val="en-GB"/>
        </w:rPr>
        <w:t xml:space="preserve"> Da Silva</w:t>
      </w:r>
    </w:p>
    <w:p w:rsidR="111E7200" w:rsidRDefault="111E7200" w14:paraId="43015422" w14:textId="60BA1C1B">
      <w:r w:rsidRPr="111E7200" w:rsidR="111E7200">
        <w:rPr>
          <w:rFonts w:ascii="Tinos" w:hAnsi="Tinos" w:eastAsia="Tinos" w:cs="Tinos"/>
          <w:b w:val="0"/>
          <w:bCs w:val="0"/>
          <w:i w:val="0"/>
          <w:iCs w:val="0"/>
          <w:noProof w:val="0"/>
          <w:color w:val="000000" w:themeColor="text1" w:themeTint="FF" w:themeShade="FF"/>
          <w:sz w:val="22"/>
          <w:szCs w:val="22"/>
          <w:lang w:val="en-GB"/>
        </w:rPr>
        <w:t xml:space="preserve">Eastbourne, East Sussex | 07568522451 | </w:t>
      </w:r>
      <w:hyperlink r:id="Rac91f76604c241e5">
        <w:r w:rsidRPr="111E7200" w:rsidR="111E7200">
          <w:rPr>
            <w:rStyle w:val="Hyperlink"/>
            <w:rFonts w:ascii="Tinos" w:hAnsi="Tinos" w:eastAsia="Tinos" w:cs="Tinos"/>
            <w:b w:val="0"/>
            <w:bCs w:val="0"/>
            <w:i w:val="0"/>
            <w:iCs w:val="0"/>
            <w:noProof w:val="0"/>
            <w:sz w:val="22"/>
            <w:szCs w:val="22"/>
            <w:lang w:val="en-GB"/>
          </w:rPr>
          <w:t>rossanabab@gmail.com</w:t>
        </w:r>
      </w:hyperlink>
    </w:p>
    <w:p w:rsidR="111E7200" w:rsidRDefault="111E7200" w14:paraId="245E7C31" w14:textId="1CDE272A">
      <w:r w:rsidRPr="111E7200" w:rsidR="111E7200">
        <w:rPr>
          <w:rFonts w:ascii="Tinos" w:hAnsi="Tinos" w:eastAsia="Tinos" w:cs="Tinos"/>
          <w:b w:val="0"/>
          <w:bCs w:val="0"/>
          <w:i w:val="0"/>
          <w:iCs w:val="0"/>
          <w:noProof w:val="0"/>
          <w:color w:val="000000" w:themeColor="text1" w:themeTint="FF" w:themeShade="FF"/>
          <w:sz w:val="22"/>
          <w:szCs w:val="22"/>
          <w:lang w:val="en-GB"/>
        </w:rPr>
        <w:t>Summary</w:t>
      </w:r>
    </w:p>
    <w:p w:rsidR="111E7200" w:rsidRDefault="111E7200" w14:paraId="643D5986" w14:textId="6EAD32DE">
      <w:r w:rsidRPr="111E7200" w:rsidR="111E7200">
        <w:rPr>
          <w:rFonts w:ascii="Tinos" w:hAnsi="Tinos" w:eastAsia="Tinos" w:cs="Tinos"/>
          <w:b w:val="0"/>
          <w:bCs w:val="0"/>
          <w:i w:val="0"/>
          <w:iCs w:val="0"/>
          <w:noProof w:val="0"/>
          <w:color w:val="000000" w:themeColor="text1" w:themeTint="FF" w:themeShade="FF"/>
          <w:sz w:val="22"/>
          <w:szCs w:val="22"/>
          <w:lang w:val="en-GB"/>
        </w:rPr>
        <w:t xml:space="preserve">Professional Assistant Manager employing exceptional rapport and relationship building abilities to cultivate lasting and positive relations among clients, staff and management. </w:t>
      </w:r>
      <w:r w:rsidRPr="111E7200" w:rsidR="111E7200">
        <w:rPr>
          <w:rFonts w:ascii="Tinos" w:hAnsi="Tinos" w:eastAsia="Tinos" w:cs="Tinos"/>
          <w:b w:val="0"/>
          <w:bCs w:val="0"/>
          <w:i w:val="0"/>
          <w:iCs w:val="0"/>
          <w:noProof w:val="0"/>
          <w:color w:val="000000" w:themeColor="text1" w:themeTint="FF" w:themeShade="FF"/>
          <w:sz w:val="22"/>
          <w:szCs w:val="22"/>
          <w:lang w:val="en-GB"/>
        </w:rPr>
        <w:t>Highly developed</w:t>
      </w:r>
      <w:r w:rsidRPr="111E7200" w:rsidR="111E7200">
        <w:rPr>
          <w:rFonts w:ascii="Tinos" w:hAnsi="Tinos" w:eastAsia="Tinos" w:cs="Tinos"/>
          <w:b w:val="0"/>
          <w:bCs w:val="0"/>
          <w:i w:val="0"/>
          <w:iCs w:val="0"/>
          <w:noProof w:val="0"/>
          <w:color w:val="000000" w:themeColor="text1" w:themeTint="FF" w:themeShade="FF"/>
          <w:sz w:val="22"/>
          <w:szCs w:val="22"/>
          <w:lang w:val="en-GB"/>
        </w:rPr>
        <w:t xml:space="preserve"> communicator with outstanding capabilities in complex problem-solving and conflict resolution.</w:t>
      </w:r>
    </w:p>
    <w:p w:rsidR="111E7200" w:rsidRDefault="111E7200" w14:paraId="36C206C6" w14:textId="0472E23C">
      <w:r w:rsidRPr="111E7200" w:rsidR="111E7200">
        <w:rPr>
          <w:rFonts w:ascii="Tinos" w:hAnsi="Tinos" w:eastAsia="Tinos" w:cs="Tinos"/>
          <w:b w:val="0"/>
          <w:bCs w:val="0"/>
          <w:i w:val="0"/>
          <w:iCs w:val="0"/>
          <w:noProof w:val="0"/>
          <w:color w:val="000000" w:themeColor="text1" w:themeTint="FF" w:themeShade="FF"/>
          <w:sz w:val="22"/>
          <w:szCs w:val="22"/>
          <w:lang w:val="en-GB"/>
        </w:rPr>
        <w:t>Experience</w:t>
      </w:r>
    </w:p>
    <w:p w:rsidR="111E7200" w:rsidRDefault="111E7200" w14:paraId="31B17645" w14:textId="750990CD">
      <w:r w:rsidRPr="111E7200" w:rsidR="111E7200">
        <w:rPr>
          <w:rFonts w:ascii="Tinos" w:hAnsi="Tinos" w:eastAsia="Tinos" w:cs="Tinos"/>
          <w:b w:val="0"/>
          <w:bCs w:val="0"/>
          <w:i w:val="0"/>
          <w:iCs w:val="0"/>
          <w:noProof w:val="0"/>
          <w:color w:val="000000" w:themeColor="text1" w:themeTint="FF" w:themeShade="FF"/>
          <w:sz w:val="22"/>
          <w:szCs w:val="22"/>
          <w:lang w:val="en-GB"/>
        </w:rPr>
        <w:t>ASSISTANT MANAGER | 05/2008 to Current</w:t>
      </w:r>
    </w:p>
    <w:p w:rsidR="111E7200" w:rsidRDefault="111E7200" w14:paraId="0E1F7F09" w14:textId="0006C287">
      <w:r w:rsidRPr="111E7200" w:rsidR="111E7200">
        <w:rPr>
          <w:rFonts w:ascii="Tinos" w:hAnsi="Tinos" w:eastAsia="Tinos" w:cs="Tinos"/>
          <w:b w:val="0"/>
          <w:bCs w:val="0"/>
          <w:i w:val="0"/>
          <w:iCs w:val="0"/>
          <w:noProof w:val="0"/>
          <w:color w:val="000000" w:themeColor="text1" w:themeTint="FF" w:themeShade="FF"/>
          <w:sz w:val="22"/>
          <w:szCs w:val="22"/>
          <w:lang w:val="en-GB"/>
        </w:rPr>
        <w:t>Nandos - Birmingham , East Sussex</w:t>
      </w:r>
    </w:p>
    <w:p w:rsidR="111E7200" w:rsidRDefault="111E7200" w14:paraId="36921187" w14:textId="60447B52">
      <w:r w:rsidRPr="111E7200" w:rsidR="111E7200">
        <w:rPr>
          <w:rFonts w:ascii="Tinos" w:hAnsi="Tinos" w:eastAsia="Tinos" w:cs="Tinos"/>
          <w:b w:val="0"/>
          <w:bCs w:val="0"/>
          <w:i w:val="0"/>
          <w:iCs w:val="0"/>
          <w:noProof w:val="0"/>
          <w:color w:val="000000" w:themeColor="text1" w:themeTint="FF" w:themeShade="FF"/>
          <w:sz w:val="22"/>
          <w:szCs w:val="22"/>
          <w:lang w:val="en-GB"/>
        </w:rPr>
        <w:t>Assigned tasks and oversaw employees to ensure compliance with food safety procedures and quality control guidelines.</w:t>
      </w:r>
    </w:p>
    <w:p w:rsidR="111E7200" w:rsidRDefault="111E7200" w14:paraId="278A9B78" w14:textId="79D2C9CE">
      <w:r w:rsidRPr="111E7200" w:rsidR="111E7200">
        <w:rPr>
          <w:rFonts w:ascii="Tinos" w:hAnsi="Tinos" w:eastAsia="Tinos" w:cs="Tinos"/>
          <w:b w:val="0"/>
          <w:bCs w:val="0"/>
          <w:i w:val="0"/>
          <w:iCs w:val="0"/>
          <w:noProof w:val="0"/>
          <w:color w:val="000000" w:themeColor="text1" w:themeTint="FF" w:themeShade="FF"/>
          <w:sz w:val="22"/>
          <w:szCs w:val="22"/>
          <w:lang w:val="en-GB"/>
        </w:rPr>
        <w:t>Built sales forecasts and schedules to reflected desired productivity targets.</w:t>
      </w:r>
    </w:p>
    <w:p w:rsidR="111E7200" w:rsidRDefault="111E7200" w14:paraId="2C88338D" w14:textId="3627064D">
      <w:r w:rsidRPr="111E7200" w:rsidR="111E7200">
        <w:rPr>
          <w:rFonts w:ascii="Tinos" w:hAnsi="Tinos" w:eastAsia="Tinos" w:cs="Tinos"/>
          <w:b w:val="0"/>
          <w:bCs w:val="0"/>
          <w:i w:val="0"/>
          <w:iCs w:val="0"/>
          <w:noProof w:val="0"/>
          <w:color w:val="000000" w:themeColor="text1" w:themeTint="FF" w:themeShade="FF"/>
          <w:sz w:val="22"/>
          <w:szCs w:val="22"/>
          <w:lang w:val="en-GB"/>
        </w:rPr>
        <w:t>Developed and maintained staff that provided hospitable, professional service while adhering to policies and business initiatives.</w:t>
      </w:r>
    </w:p>
    <w:p w:rsidR="111E7200" w:rsidRDefault="111E7200" w14:paraId="5AA4F4FA" w14:textId="71E48815">
      <w:r w:rsidRPr="111E7200" w:rsidR="111E7200">
        <w:rPr>
          <w:rFonts w:ascii="Tinos" w:hAnsi="Tinos" w:eastAsia="Tinos" w:cs="Tinos"/>
          <w:b w:val="0"/>
          <w:bCs w:val="0"/>
          <w:i w:val="0"/>
          <w:iCs w:val="0"/>
          <w:noProof w:val="0"/>
          <w:color w:val="000000" w:themeColor="text1" w:themeTint="FF" w:themeShade="FF"/>
          <w:sz w:val="22"/>
          <w:szCs w:val="22"/>
          <w:lang w:val="en-GB"/>
        </w:rPr>
        <w:t>Ensured proper cleanliness was maintained in all areas of bar and front of house.</w:t>
      </w:r>
    </w:p>
    <w:p w:rsidR="111E7200" w:rsidRDefault="111E7200" w14:paraId="3492EA12" w14:textId="7D2C756A">
      <w:r w:rsidRPr="111E7200" w:rsidR="111E7200">
        <w:rPr>
          <w:rFonts w:ascii="Tinos" w:hAnsi="Tinos" w:eastAsia="Tinos" w:cs="Tinos"/>
          <w:b w:val="0"/>
          <w:bCs w:val="0"/>
          <w:i w:val="0"/>
          <w:iCs w:val="0"/>
          <w:noProof w:val="0"/>
          <w:color w:val="000000" w:themeColor="text1" w:themeTint="FF" w:themeShade="FF"/>
          <w:sz w:val="22"/>
          <w:szCs w:val="22"/>
          <w:lang w:val="en-GB"/>
        </w:rPr>
        <w:t>Conducted daily pre-shift and weekly departmental meetings to ensure organizational efficiency. Trained all front of house staff on restaurant policies and procedures, guest service techniques and communication skills to ensure positive experience.</w:t>
      </w:r>
    </w:p>
    <w:p w:rsidR="111E7200" w:rsidRDefault="111E7200" w14:paraId="2E32F5DF" w14:textId="7FF1FBF5">
      <w:r w:rsidRPr="111E7200" w:rsidR="111E7200">
        <w:rPr>
          <w:rFonts w:ascii="Tinos" w:hAnsi="Tinos" w:eastAsia="Tinos" w:cs="Tinos"/>
          <w:b w:val="0"/>
          <w:bCs w:val="0"/>
          <w:i w:val="0"/>
          <w:iCs w:val="0"/>
          <w:noProof w:val="0"/>
          <w:color w:val="000000" w:themeColor="text1" w:themeTint="FF" w:themeShade="FF"/>
          <w:sz w:val="22"/>
          <w:szCs w:val="22"/>
          <w:lang w:val="en-GB"/>
        </w:rPr>
        <w:t>Handled escalated customer complaints to provide full resolutions and promote loyalty.</w:t>
      </w:r>
    </w:p>
    <w:p w:rsidR="111E7200" w:rsidRDefault="111E7200" w14:paraId="5F3F6672" w14:textId="0C12034E">
      <w:r w:rsidRPr="111E7200" w:rsidR="111E7200">
        <w:rPr>
          <w:rFonts w:ascii="Tinos" w:hAnsi="Tinos" w:eastAsia="Tinos" w:cs="Tinos"/>
          <w:b w:val="0"/>
          <w:bCs w:val="0"/>
          <w:i w:val="0"/>
          <w:iCs w:val="0"/>
          <w:noProof w:val="0"/>
          <w:color w:val="000000" w:themeColor="text1" w:themeTint="FF" w:themeShade="FF"/>
          <w:sz w:val="22"/>
          <w:szCs w:val="22"/>
          <w:lang w:val="en-GB"/>
        </w:rPr>
        <w:t>ENVIRONMENTAL OFFICER | 08/2018 to 02/2019</w:t>
      </w:r>
    </w:p>
    <w:p w:rsidR="111E7200" w:rsidRDefault="111E7200" w14:paraId="7381FD63" w14:textId="4EDB7A39">
      <w:r w:rsidRPr="111E7200" w:rsidR="111E7200">
        <w:rPr>
          <w:rFonts w:ascii="Tinos" w:hAnsi="Tinos" w:eastAsia="Tinos" w:cs="Tinos"/>
          <w:b w:val="0"/>
          <w:bCs w:val="0"/>
          <w:i w:val="0"/>
          <w:iCs w:val="0"/>
          <w:noProof w:val="0"/>
          <w:color w:val="000000" w:themeColor="text1" w:themeTint="FF" w:themeShade="FF"/>
          <w:sz w:val="22"/>
          <w:szCs w:val="22"/>
          <w:lang w:val="en-GB"/>
        </w:rPr>
        <w:t>Walsall Council - Walsall , west midlands</w:t>
      </w:r>
    </w:p>
    <w:p w:rsidR="111E7200" w:rsidRDefault="111E7200" w14:paraId="70C49502" w14:textId="50EF7694">
      <w:r w:rsidRPr="111E7200" w:rsidR="111E7200">
        <w:rPr>
          <w:rFonts w:ascii="Tinos" w:hAnsi="Tinos" w:eastAsia="Tinos" w:cs="Tinos"/>
          <w:b w:val="0"/>
          <w:bCs w:val="0"/>
          <w:i w:val="0"/>
          <w:iCs w:val="0"/>
          <w:noProof w:val="0"/>
          <w:color w:val="000000" w:themeColor="text1" w:themeTint="FF" w:themeShade="FF"/>
          <w:sz w:val="22"/>
          <w:szCs w:val="22"/>
          <w:lang w:val="en-GB"/>
        </w:rPr>
        <w:t>Assisted employee payroll processes by tracking attendance logs and expense monitoring.</w:t>
      </w:r>
    </w:p>
    <w:p w:rsidR="111E7200" w:rsidRDefault="111E7200" w14:paraId="0C1D5EBF" w14:textId="71C2B578">
      <w:r w:rsidRPr="111E7200" w:rsidR="111E7200">
        <w:rPr>
          <w:rFonts w:ascii="Tinos" w:hAnsi="Tinos" w:eastAsia="Tinos" w:cs="Tinos"/>
          <w:b w:val="0"/>
          <w:bCs w:val="0"/>
          <w:i w:val="0"/>
          <w:iCs w:val="0"/>
          <w:noProof w:val="0"/>
          <w:color w:val="000000" w:themeColor="text1" w:themeTint="FF" w:themeShade="FF"/>
          <w:sz w:val="22"/>
          <w:szCs w:val="22"/>
          <w:lang w:val="en-GB"/>
        </w:rPr>
        <w:t>Provided excellent leadership skills to maintain steady and productive operations.</w:t>
      </w:r>
    </w:p>
    <w:p w:rsidR="111E7200" w:rsidRDefault="111E7200" w14:paraId="73AF65BD" w14:textId="49D8124E">
      <w:r w:rsidRPr="111E7200" w:rsidR="111E7200">
        <w:rPr>
          <w:rFonts w:ascii="Tinos" w:hAnsi="Tinos" w:eastAsia="Tinos" w:cs="Tinos"/>
          <w:b w:val="0"/>
          <w:bCs w:val="0"/>
          <w:i w:val="0"/>
          <w:iCs w:val="0"/>
          <w:noProof w:val="0"/>
          <w:color w:val="000000" w:themeColor="text1" w:themeTint="FF" w:themeShade="FF"/>
          <w:sz w:val="22"/>
          <w:szCs w:val="22"/>
          <w:lang w:val="en-GB"/>
        </w:rPr>
        <w:t>Increased site traffic through targeted marketing and social media campaigns.</w:t>
      </w:r>
    </w:p>
    <w:p w:rsidR="111E7200" w:rsidRDefault="111E7200" w14:paraId="6FC71D55" w14:textId="3C013129">
      <w:r w:rsidRPr="111E7200" w:rsidR="111E7200">
        <w:rPr>
          <w:rFonts w:ascii="Tinos" w:hAnsi="Tinos" w:eastAsia="Tinos" w:cs="Tinos"/>
          <w:b w:val="0"/>
          <w:bCs w:val="0"/>
          <w:i w:val="0"/>
          <w:iCs w:val="0"/>
          <w:noProof w:val="0"/>
          <w:color w:val="000000" w:themeColor="text1" w:themeTint="FF" w:themeShade="FF"/>
          <w:sz w:val="22"/>
          <w:szCs w:val="22"/>
          <w:lang w:val="en-GB"/>
        </w:rPr>
        <w:t>Monitored multiple databases to keep track of all company inventory.</w:t>
      </w:r>
    </w:p>
    <w:p w:rsidR="111E7200" w:rsidRDefault="111E7200" w14:paraId="7FEDC8AA" w14:textId="577AD08C">
      <w:r w:rsidRPr="111E7200" w:rsidR="111E7200">
        <w:rPr>
          <w:rFonts w:ascii="Tinos" w:hAnsi="Tinos" w:eastAsia="Tinos" w:cs="Tinos"/>
          <w:b w:val="0"/>
          <w:bCs w:val="0"/>
          <w:i w:val="0"/>
          <w:iCs w:val="0"/>
          <w:noProof w:val="0"/>
          <w:color w:val="000000" w:themeColor="text1" w:themeTint="FF" w:themeShade="FF"/>
          <w:sz w:val="22"/>
          <w:szCs w:val="22"/>
          <w:lang w:val="en-GB"/>
        </w:rPr>
        <w:t>Issued penalty charges and notices for individuals ignoring rules, decreasing repeat offences by 70%.</w:t>
      </w:r>
    </w:p>
    <w:p w:rsidR="111E7200" w:rsidRDefault="111E7200" w14:paraId="72F21692" w14:textId="4AA9EFF2">
      <w:r w:rsidRPr="111E7200" w:rsidR="111E7200">
        <w:rPr>
          <w:rFonts w:ascii="Tinos" w:hAnsi="Tinos" w:eastAsia="Tinos" w:cs="Tinos"/>
          <w:b w:val="0"/>
          <w:bCs w:val="0"/>
          <w:i w:val="0"/>
          <w:iCs w:val="0"/>
          <w:noProof w:val="0"/>
          <w:color w:val="000000" w:themeColor="text1" w:themeTint="FF" w:themeShade="FF"/>
          <w:sz w:val="22"/>
          <w:szCs w:val="22"/>
          <w:lang w:val="en-GB"/>
        </w:rPr>
        <w:t>Kept the public informed and updated by staying up-to-date on the latest parking restrictions.</w:t>
      </w:r>
    </w:p>
    <w:p w:rsidR="111E7200" w:rsidRDefault="111E7200" w14:paraId="6946C96F" w14:textId="2B5DE58A">
      <w:r w:rsidRPr="111E7200" w:rsidR="111E7200">
        <w:rPr>
          <w:rFonts w:ascii="Tinos" w:hAnsi="Tinos" w:eastAsia="Tinos" w:cs="Tinos"/>
          <w:b w:val="0"/>
          <w:bCs w:val="0"/>
          <w:i w:val="0"/>
          <w:iCs w:val="0"/>
          <w:noProof w:val="0"/>
          <w:color w:val="000000" w:themeColor="text1" w:themeTint="FF" w:themeShade="FF"/>
          <w:sz w:val="22"/>
          <w:szCs w:val="22"/>
          <w:lang w:val="en-GB"/>
        </w:rPr>
        <w:t>Garnered valuable swim instruction to patrons of various ages to build confidence, strength, and skills in positive learning environment.</w:t>
      </w:r>
    </w:p>
    <w:p w:rsidR="111E7200" w:rsidRDefault="111E7200" w14:paraId="3DA06311" w14:textId="6F4AE3DC">
      <w:r w:rsidRPr="111E7200" w:rsidR="111E7200">
        <w:rPr>
          <w:rFonts w:ascii="Tinos" w:hAnsi="Tinos" w:eastAsia="Tinos" w:cs="Tinos"/>
          <w:b w:val="0"/>
          <w:bCs w:val="0"/>
          <w:i w:val="0"/>
          <w:iCs w:val="0"/>
          <w:noProof w:val="0"/>
          <w:color w:val="000000" w:themeColor="text1" w:themeTint="FF" w:themeShade="FF"/>
          <w:sz w:val="22"/>
          <w:szCs w:val="22"/>
          <w:lang w:val="en-GB"/>
        </w:rPr>
        <w:t>Manually searched carry-on or checked baggage containing suspect items such as weapons or liquids exceeding volume limits.</w:t>
      </w:r>
    </w:p>
    <w:p w:rsidR="111E7200" w:rsidRDefault="111E7200" w14:paraId="2C074241" w14:textId="5F41BFBF">
      <w:r w:rsidRPr="111E7200" w:rsidR="111E7200">
        <w:rPr>
          <w:rFonts w:ascii="Tinos" w:hAnsi="Tinos" w:eastAsia="Tinos" w:cs="Tinos"/>
          <w:b w:val="0"/>
          <w:bCs w:val="0"/>
          <w:i w:val="0"/>
          <w:iCs w:val="0"/>
          <w:noProof w:val="0"/>
          <w:color w:val="000000" w:themeColor="text1" w:themeTint="FF" w:themeShade="FF"/>
          <w:sz w:val="22"/>
          <w:szCs w:val="22"/>
          <w:lang w:val="en-GB"/>
        </w:rPr>
        <w:t>Communicated with other screening staff to promptly call attention to potential or active safety problems.</w:t>
      </w:r>
    </w:p>
    <w:p w:rsidR="111E7200" w:rsidRDefault="111E7200" w14:paraId="70B9CFFE" w14:textId="1C096E73">
      <w:r w:rsidRPr="111E7200" w:rsidR="111E7200">
        <w:rPr>
          <w:rFonts w:ascii="Tinos" w:hAnsi="Tinos" w:eastAsia="Tinos" w:cs="Tinos"/>
          <w:b w:val="0"/>
          <w:bCs w:val="0"/>
          <w:i w:val="0"/>
          <w:iCs w:val="0"/>
          <w:noProof w:val="0"/>
          <w:color w:val="000000" w:themeColor="text1" w:themeTint="FF" w:themeShade="FF"/>
          <w:sz w:val="22"/>
          <w:szCs w:val="22"/>
          <w:lang w:val="en-GB"/>
        </w:rPr>
        <w:t>STORE COLLEAGUE | 03/2019 to 03/2020</w:t>
      </w:r>
    </w:p>
    <w:p w:rsidR="111E7200" w:rsidRDefault="111E7200" w14:paraId="4974F3C0" w14:textId="06FC9BCE">
      <w:r w:rsidRPr="111E7200" w:rsidR="111E7200">
        <w:rPr>
          <w:rFonts w:ascii="Tinos" w:hAnsi="Tinos" w:eastAsia="Tinos" w:cs="Tinos"/>
          <w:b w:val="0"/>
          <w:bCs w:val="0"/>
          <w:i w:val="0"/>
          <w:iCs w:val="0"/>
          <w:noProof w:val="0"/>
          <w:color w:val="000000" w:themeColor="text1" w:themeTint="FF" w:themeShade="FF"/>
          <w:sz w:val="22"/>
          <w:szCs w:val="22"/>
          <w:lang w:val="en-GB"/>
        </w:rPr>
        <w:t>Asda - Birmingham , West midlands</w:t>
      </w:r>
    </w:p>
    <w:p w:rsidR="111E7200" w:rsidRDefault="111E7200" w14:paraId="7B048FDD" w14:textId="6058215A">
      <w:r w:rsidRPr="111E7200" w:rsidR="111E7200">
        <w:rPr>
          <w:rFonts w:ascii="Tinos" w:hAnsi="Tinos" w:eastAsia="Tinos" w:cs="Tinos"/>
          <w:b w:val="0"/>
          <w:bCs w:val="0"/>
          <w:i w:val="0"/>
          <w:iCs w:val="0"/>
          <w:noProof w:val="0"/>
          <w:color w:val="000000" w:themeColor="text1" w:themeTint="FF" w:themeShade="FF"/>
          <w:sz w:val="22"/>
          <w:szCs w:val="22"/>
          <w:lang w:val="en-GB"/>
        </w:rPr>
        <w:t>Calculated credit amounts and commission payouts, invoiced merchandise to be sold and generated credit memos for returned merchandise.</w:t>
      </w:r>
    </w:p>
    <w:p w:rsidR="111E7200" w:rsidRDefault="111E7200" w14:paraId="0FE4E26A" w14:textId="3AD920A5">
      <w:r w:rsidRPr="111E7200" w:rsidR="111E7200">
        <w:rPr>
          <w:rFonts w:ascii="Tinos" w:hAnsi="Tinos" w:eastAsia="Tinos" w:cs="Tinos"/>
          <w:b w:val="0"/>
          <w:bCs w:val="0"/>
          <w:i w:val="0"/>
          <w:iCs w:val="0"/>
          <w:noProof w:val="0"/>
          <w:color w:val="000000" w:themeColor="text1" w:themeTint="FF" w:themeShade="FF"/>
          <w:sz w:val="22"/>
          <w:szCs w:val="22"/>
          <w:lang w:val="en-GB"/>
        </w:rPr>
        <w:t>Worked flexible schedule to accommodate changing customer levels.</w:t>
      </w:r>
    </w:p>
    <w:p w:rsidR="111E7200" w:rsidRDefault="111E7200" w14:paraId="3A70D8A2" w14:textId="7AA6A49C">
      <w:r w:rsidRPr="111E7200" w:rsidR="111E7200">
        <w:rPr>
          <w:rFonts w:ascii="Tinos" w:hAnsi="Tinos" w:eastAsia="Tinos" w:cs="Tinos"/>
          <w:b w:val="0"/>
          <w:bCs w:val="0"/>
          <w:i w:val="0"/>
          <w:iCs w:val="0"/>
          <w:noProof w:val="0"/>
          <w:color w:val="000000" w:themeColor="text1" w:themeTint="FF" w:themeShade="FF"/>
          <w:sz w:val="22"/>
          <w:szCs w:val="22"/>
          <w:lang w:val="en-GB"/>
        </w:rPr>
        <w:t>Computed sales prices, totalled purchases and processed payments.</w:t>
      </w:r>
    </w:p>
    <w:p w:rsidR="111E7200" w:rsidRDefault="111E7200" w14:paraId="528DC9A9" w14:textId="1A0B8E01">
      <w:r w:rsidRPr="111E7200" w:rsidR="111E7200">
        <w:rPr>
          <w:rFonts w:ascii="Tinos" w:hAnsi="Tinos" w:eastAsia="Tinos" w:cs="Tinos"/>
          <w:b w:val="0"/>
          <w:bCs w:val="0"/>
          <w:i w:val="0"/>
          <w:iCs w:val="0"/>
          <w:noProof w:val="0"/>
          <w:color w:val="000000" w:themeColor="text1" w:themeTint="FF" w:themeShade="FF"/>
          <w:sz w:val="22"/>
          <w:szCs w:val="22"/>
          <w:lang w:val="en-GB"/>
        </w:rPr>
        <w:t>Organised and displayed items in visually appealing manner.</w:t>
      </w:r>
    </w:p>
    <w:p w:rsidR="111E7200" w:rsidRDefault="111E7200" w14:paraId="6CBF63E3" w14:textId="72E4BBC3">
      <w:r w:rsidRPr="111E7200" w:rsidR="111E7200">
        <w:rPr>
          <w:rFonts w:ascii="Tinos" w:hAnsi="Tinos" w:eastAsia="Tinos" w:cs="Tinos"/>
          <w:b w:val="0"/>
          <w:bCs w:val="0"/>
          <w:i w:val="0"/>
          <w:iCs w:val="0"/>
          <w:noProof w:val="0"/>
          <w:color w:val="000000" w:themeColor="text1" w:themeTint="FF" w:themeShade="FF"/>
          <w:sz w:val="22"/>
          <w:szCs w:val="22"/>
          <w:lang w:val="en-GB"/>
        </w:rPr>
        <w:t>Assisted customers with selection of products and services.</w:t>
      </w:r>
    </w:p>
    <w:p w:rsidR="111E7200" w:rsidRDefault="111E7200" w14:paraId="0C23F56E" w14:textId="24E292EB">
      <w:r w:rsidRPr="111E7200" w:rsidR="111E7200">
        <w:rPr>
          <w:rFonts w:ascii="Tinos" w:hAnsi="Tinos" w:eastAsia="Tinos" w:cs="Tinos"/>
          <w:b w:val="0"/>
          <w:bCs w:val="0"/>
          <w:i w:val="0"/>
          <w:iCs w:val="0"/>
          <w:noProof w:val="0"/>
          <w:color w:val="000000" w:themeColor="text1" w:themeTint="FF" w:themeShade="FF"/>
          <w:sz w:val="22"/>
          <w:szCs w:val="22"/>
          <w:lang w:val="en-GB"/>
        </w:rPr>
        <w:t>Stocked and rotated inventory regularly.</w:t>
      </w:r>
    </w:p>
    <w:p w:rsidR="111E7200" w:rsidRDefault="111E7200" w14:paraId="6ED1B6DF" w14:textId="235856D0">
      <w:r w:rsidRPr="111E7200" w:rsidR="111E7200">
        <w:rPr>
          <w:rFonts w:ascii="Tinos" w:hAnsi="Tinos" w:eastAsia="Tinos" w:cs="Tinos"/>
          <w:b w:val="0"/>
          <w:bCs w:val="0"/>
          <w:i w:val="0"/>
          <w:iCs w:val="0"/>
          <w:noProof w:val="0"/>
          <w:color w:val="000000" w:themeColor="text1" w:themeTint="FF" w:themeShade="FF"/>
          <w:sz w:val="22"/>
          <w:szCs w:val="22"/>
          <w:lang w:val="en-GB"/>
        </w:rPr>
        <w:t>Reconciled cash drawer at start and end of shift.</w:t>
      </w:r>
    </w:p>
    <w:p w:rsidR="111E7200" w:rsidRDefault="111E7200" w14:paraId="63DDDD2F" w14:textId="1981AB94">
      <w:r w:rsidRPr="111E7200" w:rsidR="111E7200">
        <w:rPr>
          <w:rFonts w:ascii="Tinos" w:hAnsi="Tinos" w:eastAsia="Tinos" w:cs="Tinos"/>
          <w:b w:val="0"/>
          <w:bCs w:val="0"/>
          <w:i w:val="0"/>
          <w:iCs w:val="0"/>
          <w:noProof w:val="0"/>
          <w:color w:val="000000" w:themeColor="text1" w:themeTint="FF" w:themeShade="FF"/>
          <w:sz w:val="22"/>
          <w:szCs w:val="22"/>
          <w:lang w:val="en-GB"/>
        </w:rPr>
        <w:t>Worked overtime shifts during busy periods or times of unexpected high volume.</w:t>
      </w:r>
    </w:p>
    <w:p w:rsidR="111E7200" w:rsidRDefault="111E7200" w14:paraId="37D63129" w14:textId="3F5A26EF">
      <w:r w:rsidRPr="111E7200" w:rsidR="111E7200">
        <w:rPr>
          <w:rFonts w:ascii="Tinos" w:hAnsi="Tinos" w:eastAsia="Tinos" w:cs="Tinos"/>
          <w:b w:val="0"/>
          <w:bCs w:val="0"/>
          <w:i w:val="0"/>
          <w:iCs w:val="0"/>
          <w:noProof w:val="0"/>
          <w:color w:val="000000" w:themeColor="text1" w:themeTint="FF" w:themeShade="FF"/>
          <w:sz w:val="22"/>
          <w:szCs w:val="22"/>
          <w:lang w:val="en-GB"/>
        </w:rPr>
        <w:t>Skills</w:t>
      </w:r>
    </w:p>
    <w:p w:rsidR="111E7200" w:rsidRDefault="111E7200" w14:paraId="78DAB129" w14:textId="1B757F37">
      <w:r w:rsidRPr="111E7200" w:rsidR="111E7200">
        <w:rPr>
          <w:rFonts w:ascii="Tinos" w:hAnsi="Tinos" w:eastAsia="Tinos" w:cs="Tinos"/>
          <w:b w:val="0"/>
          <w:bCs w:val="0"/>
          <w:i w:val="0"/>
          <w:iCs w:val="0"/>
          <w:noProof w:val="0"/>
          <w:color w:val="000000" w:themeColor="text1" w:themeTint="FF" w:themeShade="FF"/>
          <w:sz w:val="22"/>
          <w:szCs w:val="22"/>
          <w:lang w:val="en-GB"/>
        </w:rPr>
        <w:t>Staff mentoring</w:t>
      </w:r>
    </w:p>
    <w:p w:rsidR="111E7200" w:rsidRDefault="111E7200" w14:paraId="1C5D9FC0" w14:textId="09AA90E4">
      <w:r w:rsidRPr="111E7200" w:rsidR="111E7200">
        <w:rPr>
          <w:rFonts w:ascii="Tinos" w:hAnsi="Tinos" w:eastAsia="Tinos" w:cs="Tinos"/>
          <w:b w:val="0"/>
          <w:bCs w:val="0"/>
          <w:i w:val="0"/>
          <w:iCs w:val="0"/>
          <w:noProof w:val="0"/>
          <w:color w:val="000000" w:themeColor="text1" w:themeTint="FF" w:themeShade="FF"/>
          <w:sz w:val="22"/>
          <w:szCs w:val="22"/>
          <w:lang w:val="en-GB"/>
        </w:rPr>
        <w:t>Cash counting machine operations</w:t>
      </w:r>
    </w:p>
    <w:p w:rsidR="111E7200" w:rsidRDefault="111E7200" w14:paraId="2BE4BC8C" w14:textId="011E8B3B">
      <w:r w:rsidRPr="111E7200" w:rsidR="111E7200">
        <w:rPr>
          <w:rFonts w:ascii="Tinos" w:hAnsi="Tinos" w:eastAsia="Tinos" w:cs="Tinos"/>
          <w:b w:val="0"/>
          <w:bCs w:val="0"/>
          <w:i w:val="0"/>
          <w:iCs w:val="0"/>
          <w:noProof w:val="0"/>
          <w:color w:val="000000" w:themeColor="text1" w:themeTint="FF" w:themeShade="FF"/>
          <w:sz w:val="22"/>
          <w:szCs w:val="22"/>
          <w:lang w:val="en-GB"/>
        </w:rPr>
        <w:t>Customer-oriented</w:t>
      </w:r>
    </w:p>
    <w:p w:rsidR="111E7200" w:rsidRDefault="111E7200" w14:paraId="1FAF546B" w14:textId="527C1BD1">
      <w:r w:rsidRPr="111E7200" w:rsidR="111E7200">
        <w:rPr>
          <w:rFonts w:ascii="Tinos" w:hAnsi="Tinos" w:eastAsia="Tinos" w:cs="Tinos"/>
          <w:b w:val="0"/>
          <w:bCs w:val="0"/>
          <w:i w:val="0"/>
          <w:iCs w:val="0"/>
          <w:noProof w:val="0"/>
          <w:color w:val="000000" w:themeColor="text1" w:themeTint="FF" w:themeShade="FF"/>
          <w:sz w:val="22"/>
          <w:szCs w:val="22"/>
          <w:lang w:val="en-GB"/>
        </w:rPr>
        <w:t>Brand standards promotion</w:t>
      </w:r>
    </w:p>
    <w:p w:rsidR="111E7200" w:rsidRDefault="111E7200" w14:paraId="07337298" w14:textId="53D98946">
      <w:r w:rsidRPr="111E7200" w:rsidR="111E7200">
        <w:rPr>
          <w:rFonts w:ascii="Tinos" w:hAnsi="Tinos" w:eastAsia="Tinos" w:cs="Tinos"/>
          <w:b w:val="0"/>
          <w:bCs w:val="0"/>
          <w:i w:val="0"/>
          <w:iCs w:val="0"/>
          <w:noProof w:val="0"/>
          <w:color w:val="000000" w:themeColor="text1" w:themeTint="FF" w:themeShade="FF"/>
          <w:sz w:val="22"/>
          <w:szCs w:val="22"/>
          <w:lang w:val="en-GB"/>
        </w:rPr>
        <w:t>Stable work history</w:t>
      </w:r>
    </w:p>
    <w:p w:rsidR="111E7200" w:rsidRDefault="111E7200" w14:paraId="7E11BBE1" w14:textId="4077ABF4">
      <w:r w:rsidRPr="111E7200" w:rsidR="111E7200">
        <w:rPr>
          <w:rFonts w:ascii="Tinos" w:hAnsi="Tinos" w:eastAsia="Tinos" w:cs="Tinos"/>
          <w:b w:val="0"/>
          <w:bCs w:val="0"/>
          <w:i w:val="0"/>
          <w:iCs w:val="0"/>
          <w:noProof w:val="0"/>
          <w:color w:val="000000" w:themeColor="text1" w:themeTint="FF" w:themeShade="FF"/>
          <w:sz w:val="22"/>
          <w:szCs w:val="22"/>
          <w:lang w:val="en-GB"/>
        </w:rPr>
        <w:t>Passion for delivery</w:t>
      </w:r>
    </w:p>
    <w:p w:rsidR="111E7200" w:rsidRDefault="111E7200" w14:paraId="3819A5EE" w14:textId="00567B8D">
      <w:r w:rsidRPr="111E7200" w:rsidR="111E7200">
        <w:rPr>
          <w:rFonts w:ascii="Tinos" w:hAnsi="Tinos" w:eastAsia="Tinos" w:cs="Tinos"/>
          <w:b w:val="0"/>
          <w:bCs w:val="0"/>
          <w:i w:val="0"/>
          <w:iCs w:val="0"/>
          <w:noProof w:val="0"/>
          <w:color w:val="000000" w:themeColor="text1" w:themeTint="FF" w:themeShade="FF"/>
          <w:sz w:val="22"/>
          <w:szCs w:val="22"/>
          <w:lang w:val="en-GB"/>
        </w:rPr>
        <w:t>Strong leadership</w:t>
      </w:r>
    </w:p>
    <w:p w:rsidR="111E7200" w:rsidRDefault="111E7200" w14:paraId="5A05FEE9" w14:textId="5DC262A9">
      <w:r w:rsidRPr="111E7200" w:rsidR="111E7200">
        <w:rPr>
          <w:rFonts w:ascii="Tinos" w:hAnsi="Tinos" w:eastAsia="Tinos" w:cs="Tinos"/>
          <w:b w:val="0"/>
          <w:bCs w:val="0"/>
          <w:i w:val="0"/>
          <w:iCs w:val="0"/>
          <w:noProof w:val="0"/>
          <w:color w:val="000000" w:themeColor="text1" w:themeTint="FF" w:themeShade="FF"/>
          <w:sz w:val="22"/>
          <w:szCs w:val="22"/>
          <w:lang w:val="en-GB"/>
        </w:rPr>
        <w:t>Operations management</w:t>
      </w:r>
    </w:p>
    <w:p w:rsidR="111E7200" w:rsidRDefault="111E7200" w14:paraId="38E54BD5" w14:textId="4CC01DE8">
      <w:r w:rsidRPr="111E7200" w:rsidR="111E7200">
        <w:rPr>
          <w:rFonts w:ascii="Tinos" w:hAnsi="Tinos" w:eastAsia="Tinos" w:cs="Tinos"/>
          <w:b w:val="0"/>
          <w:bCs w:val="0"/>
          <w:i w:val="0"/>
          <w:iCs w:val="0"/>
          <w:noProof w:val="0"/>
          <w:color w:val="000000" w:themeColor="text1" w:themeTint="FF" w:themeShade="FF"/>
          <w:sz w:val="22"/>
          <w:szCs w:val="22"/>
          <w:lang w:val="en-GB"/>
        </w:rPr>
        <w:t>Full service restaurant background</w:t>
      </w:r>
    </w:p>
    <w:p w:rsidR="111E7200" w:rsidRDefault="111E7200" w14:paraId="1BA3BB08" w14:textId="5653E075">
      <w:r w:rsidRPr="111E7200" w:rsidR="111E7200">
        <w:rPr>
          <w:rFonts w:ascii="Tinos" w:hAnsi="Tinos" w:eastAsia="Tinos" w:cs="Tinos"/>
          <w:b w:val="0"/>
          <w:bCs w:val="0"/>
          <w:i w:val="0"/>
          <w:iCs w:val="0"/>
          <w:noProof w:val="0"/>
          <w:color w:val="000000" w:themeColor="text1" w:themeTint="FF" w:themeShade="FF"/>
          <w:sz w:val="22"/>
          <w:szCs w:val="22"/>
          <w:lang w:val="en-GB"/>
        </w:rPr>
        <w:t>Customer service best practices</w:t>
      </w:r>
    </w:p>
    <w:p w:rsidR="111E7200" w:rsidRDefault="111E7200" w14:paraId="170674A5" w14:textId="2D61DA3B">
      <w:r w:rsidRPr="111E7200" w:rsidR="111E7200">
        <w:rPr>
          <w:rFonts w:ascii="Tinos" w:hAnsi="Tinos" w:eastAsia="Tinos" w:cs="Tinos"/>
          <w:b w:val="0"/>
          <w:bCs w:val="0"/>
          <w:i w:val="0"/>
          <w:iCs w:val="0"/>
          <w:noProof w:val="0"/>
          <w:color w:val="000000" w:themeColor="text1" w:themeTint="FF" w:themeShade="FF"/>
          <w:sz w:val="22"/>
          <w:szCs w:val="22"/>
          <w:lang w:val="en-GB"/>
        </w:rPr>
        <w:t>Employee recruitment expertise</w:t>
      </w:r>
    </w:p>
    <w:p w:rsidR="111E7200" w:rsidRDefault="111E7200" w14:paraId="3B35EBAD" w14:textId="352D8215">
      <w:r w:rsidRPr="111E7200" w:rsidR="111E7200">
        <w:rPr>
          <w:rFonts w:ascii="Tinos" w:hAnsi="Tinos" w:eastAsia="Tinos" w:cs="Tinos"/>
          <w:b w:val="0"/>
          <w:bCs w:val="0"/>
          <w:i w:val="0"/>
          <w:iCs w:val="0"/>
          <w:noProof w:val="0"/>
          <w:color w:val="000000" w:themeColor="text1" w:themeTint="FF" w:themeShade="FF"/>
          <w:sz w:val="22"/>
          <w:szCs w:val="22"/>
          <w:lang w:val="en-GB"/>
        </w:rPr>
        <w:t>Restaurant operations management</w:t>
      </w:r>
    </w:p>
    <w:p w:rsidR="111E7200" w:rsidRDefault="111E7200" w14:paraId="4E12DAAA" w14:textId="22EFD537">
      <w:r w:rsidRPr="111E7200" w:rsidR="111E7200">
        <w:rPr>
          <w:rFonts w:ascii="Tinos" w:hAnsi="Tinos" w:eastAsia="Tinos" w:cs="Tinos"/>
          <w:b w:val="0"/>
          <w:bCs w:val="0"/>
          <w:i w:val="0"/>
          <w:iCs w:val="0"/>
          <w:noProof w:val="0"/>
          <w:color w:val="000000" w:themeColor="text1" w:themeTint="FF" w:themeShade="FF"/>
          <w:sz w:val="22"/>
          <w:szCs w:val="22"/>
          <w:lang w:val="en-GB"/>
        </w:rPr>
        <w:t>Education</w:t>
      </w:r>
    </w:p>
    <w:p w:rsidR="111E7200" w:rsidRDefault="111E7200" w14:paraId="3DB4EAEF" w14:textId="05642A0E">
      <w:r w:rsidRPr="111E7200" w:rsidR="111E7200">
        <w:rPr>
          <w:rFonts w:ascii="Tinos" w:hAnsi="Tinos" w:eastAsia="Tinos" w:cs="Tinos"/>
          <w:b w:val="0"/>
          <w:bCs w:val="0"/>
          <w:i w:val="0"/>
          <w:iCs w:val="0"/>
          <w:noProof w:val="0"/>
          <w:color w:val="000000" w:themeColor="text1" w:themeTint="FF" w:themeShade="FF"/>
          <w:sz w:val="22"/>
          <w:szCs w:val="22"/>
          <w:lang w:val="en-GB"/>
        </w:rPr>
        <w:t>UNIVERSITY OF WALES - Birmingham , west midlands | Certificate of Higher Education Business management , 2021</w:t>
      </w:r>
    </w:p>
    <w:p w:rsidR="111E7200" w:rsidRDefault="111E7200" w14:paraId="5ABD261A" w14:textId="1CAFD426">
      <w:r w:rsidRPr="111E7200" w:rsidR="111E7200">
        <w:rPr>
          <w:rFonts w:ascii="Tinos" w:hAnsi="Tinos" w:eastAsia="Tinos" w:cs="Tinos"/>
          <w:b w:val="0"/>
          <w:bCs w:val="0"/>
          <w:i w:val="0"/>
          <w:iCs w:val="0"/>
          <w:noProof w:val="0"/>
          <w:color w:val="000000" w:themeColor="text1" w:themeTint="FF" w:themeShade="FF"/>
          <w:sz w:val="22"/>
          <w:szCs w:val="22"/>
          <w:lang w:val="en-GB"/>
        </w:rPr>
        <w:t>Hobbies and Interests</w:t>
      </w:r>
    </w:p>
    <w:p w:rsidR="111E7200" w:rsidRDefault="111E7200" w14:paraId="5203B0E0" w14:textId="750DE094">
      <w:r w:rsidRPr="111E7200" w:rsidR="111E7200">
        <w:rPr>
          <w:rFonts w:ascii="Tinos" w:hAnsi="Tinos" w:eastAsia="Tinos" w:cs="Tinos"/>
          <w:b w:val="0"/>
          <w:bCs w:val="0"/>
          <w:i w:val="0"/>
          <w:iCs w:val="0"/>
          <w:noProof w:val="0"/>
          <w:color w:val="000000" w:themeColor="text1" w:themeTint="FF" w:themeShade="FF"/>
          <w:sz w:val="22"/>
          <w:szCs w:val="22"/>
          <w:lang w:val="en-GB"/>
        </w:rPr>
        <w:t xml:space="preserve">In my spare time I enjoy </w:t>
      </w:r>
      <w:proofErr w:type="gramStart"/>
      <w:r w:rsidRPr="111E7200" w:rsidR="111E7200">
        <w:rPr>
          <w:rFonts w:ascii="Tinos" w:hAnsi="Tinos" w:eastAsia="Tinos" w:cs="Tinos"/>
          <w:b w:val="0"/>
          <w:bCs w:val="0"/>
          <w:i w:val="0"/>
          <w:iCs w:val="0"/>
          <w:noProof w:val="0"/>
          <w:color w:val="000000" w:themeColor="text1" w:themeTint="FF" w:themeShade="FF"/>
          <w:sz w:val="22"/>
          <w:szCs w:val="22"/>
          <w:lang w:val="en-GB"/>
        </w:rPr>
        <w:t>swimming ,</w:t>
      </w:r>
      <w:proofErr w:type="gramEnd"/>
      <w:r w:rsidRPr="111E7200" w:rsidR="111E7200">
        <w:rPr>
          <w:rFonts w:ascii="Tinos" w:hAnsi="Tinos" w:eastAsia="Tinos" w:cs="Tinos"/>
          <w:b w:val="0"/>
          <w:bCs w:val="0"/>
          <w:i w:val="0"/>
          <w:iCs w:val="0"/>
          <w:noProof w:val="0"/>
          <w:color w:val="000000" w:themeColor="text1" w:themeTint="FF" w:themeShade="FF"/>
          <w:sz w:val="22"/>
          <w:szCs w:val="22"/>
          <w:lang w:val="en-GB"/>
        </w:rPr>
        <w:t xml:space="preserve"> </w:t>
      </w:r>
      <w:proofErr w:type="gramStart"/>
      <w:r w:rsidRPr="111E7200" w:rsidR="111E7200">
        <w:rPr>
          <w:rFonts w:ascii="Tinos" w:hAnsi="Tinos" w:eastAsia="Tinos" w:cs="Tinos"/>
          <w:b w:val="0"/>
          <w:bCs w:val="0"/>
          <w:i w:val="0"/>
          <w:iCs w:val="0"/>
          <w:noProof w:val="0"/>
          <w:color w:val="000000" w:themeColor="text1" w:themeTint="FF" w:themeShade="FF"/>
          <w:sz w:val="22"/>
          <w:szCs w:val="22"/>
          <w:lang w:val="en-GB"/>
        </w:rPr>
        <w:t>Dancing ,</w:t>
      </w:r>
      <w:proofErr w:type="gramEnd"/>
      <w:r w:rsidRPr="111E7200" w:rsidR="111E7200">
        <w:rPr>
          <w:rFonts w:ascii="Tinos" w:hAnsi="Tinos" w:eastAsia="Tinos" w:cs="Tinos"/>
          <w:b w:val="0"/>
          <w:bCs w:val="0"/>
          <w:i w:val="0"/>
          <w:iCs w:val="0"/>
          <w:noProof w:val="0"/>
          <w:color w:val="000000" w:themeColor="text1" w:themeTint="FF" w:themeShade="FF"/>
          <w:sz w:val="22"/>
          <w:szCs w:val="22"/>
          <w:lang w:val="en-GB"/>
        </w:rPr>
        <w:t xml:space="preserve"> reading and Shooting Range these sports keep me </w:t>
      </w:r>
      <w:proofErr w:type="gramStart"/>
      <w:r w:rsidRPr="111E7200" w:rsidR="111E7200">
        <w:rPr>
          <w:rFonts w:ascii="Tinos" w:hAnsi="Tinos" w:eastAsia="Tinos" w:cs="Tinos"/>
          <w:b w:val="0"/>
          <w:bCs w:val="0"/>
          <w:i w:val="0"/>
          <w:iCs w:val="0"/>
          <w:noProof w:val="0"/>
          <w:color w:val="000000" w:themeColor="text1" w:themeTint="FF" w:themeShade="FF"/>
          <w:sz w:val="22"/>
          <w:szCs w:val="22"/>
          <w:lang w:val="en-GB"/>
        </w:rPr>
        <w:t>fit ,</w:t>
      </w:r>
      <w:proofErr w:type="gramEnd"/>
      <w:r w:rsidRPr="111E7200" w:rsidR="111E7200">
        <w:rPr>
          <w:rFonts w:ascii="Tinos" w:hAnsi="Tinos" w:eastAsia="Tinos" w:cs="Tinos"/>
          <w:b w:val="0"/>
          <w:bCs w:val="0"/>
          <w:i w:val="0"/>
          <w:iCs w:val="0"/>
          <w:noProof w:val="0"/>
          <w:color w:val="000000" w:themeColor="text1" w:themeTint="FF" w:themeShade="FF"/>
          <w:sz w:val="22"/>
          <w:szCs w:val="22"/>
          <w:lang w:val="en-GB"/>
        </w:rPr>
        <w:t xml:space="preserve"> challenge my physical limits and strengthen my team working skills.</w:t>
      </w:r>
    </w:p>
    <w:p w:rsidR="111E7200" w:rsidP="111E7200" w:rsidRDefault="111E7200" w14:paraId="7F771D89" w14:textId="0CFAC718">
      <w:pPr>
        <w:pStyle w:val="Normal"/>
        <w:rPr>
          <w:rFonts w:ascii="Arial" w:hAnsi="Arial" w:eastAsia="Arial" w:cs="Arial"/>
          <w:b w:val="0"/>
          <w:bCs w:val="0"/>
          <w:i w:val="0"/>
          <w:iCs w:val="0"/>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39A846"/>
    <w:rsid w:val="080F55DA"/>
    <w:rsid w:val="111E7200"/>
    <w:rsid w:val="5839A8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F55DA"/>
  <w15:chartTrackingRefBased/>
  <w15:docId w15:val="{94c381be-ee97-41fc-8e05-d9dd851c9f8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icl-tabs-tab" w:customStyle="true">
    <w:name w:val="icl-tabs-tab"/>
    <w:basedOn w:val="Normal"/>
    <w:qFormat/>
    <w:rsid w:val="111E7200"/>
    <w:rPr>
      <w:rFonts w:ascii="Times New Roman" w:hAnsi="Times New Roman" w:eastAsia="" w:cs="Times New Roman" w:eastAsiaTheme="minorEastAsia"/>
      <w:sz w:val="24"/>
      <w:szCs w:val="24"/>
    </w:rPr>
    <w:pPr>
      <w:spacing w:beforeAutospacing="on" w:afterAutospacing="on" w:line="240" w:lineRule="auto"/>
    </w:pPr>
  </w:style>
  <w:style w:type="character" w:styleId="icl-u-xs-mr--xs" w:customStyle="true">
    <w:name w:val="icl-u-xs-mr--xs"/>
    <w:basedOn w:val="DefaultParagraphFont"/>
    <w:rsid w:val="111E7200"/>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90048e9839d2438b" /><Relationship Type="http://schemas.openxmlformats.org/officeDocument/2006/relationships/hyperlink" Target="https://uk.indeed.com/cmp/AXA?campaignid=mobvjcmp&amp;from=mobviewjob&amp;tk=1ev2sa7bsstqe800&amp;fromjk=71cbeedc151e6b7f" TargetMode="External" Id="R4b1d002dc55d43d1" /><Relationship Type="http://schemas.openxmlformats.org/officeDocument/2006/relationships/hyperlink" Target="https://uk.indeed.com/cmp/AXA/reviews?campaignid=mobvjcmp&amp;cmpratingc=mobviewjob&amp;from=mobviewjob&amp;tk=1ev2sa7bsstqe800&amp;fromjk=71cbeedc151e6b7f&amp;jt=Customer+Experience+%28CX%29+Manager" TargetMode="External" Id="R6331573a6cbb4aee" /><Relationship Type="http://schemas.openxmlformats.org/officeDocument/2006/relationships/hyperlink" Target="https://uk.indeed.com/cmp/AXA/reviews?campaignid=mobvjcmp&amp;cmpratingc=mobviewjob&amp;from=mobviewjob&amp;tk=1ev2sa7bsstqe800&amp;fromjk=71cbeedc151e6b7f&amp;jt=Customer+Experience+%28CX%29+Manager" TargetMode="External" Id="Rcc2333fb55d44a00" /><Relationship Type="http://schemas.openxmlformats.org/officeDocument/2006/relationships/hyperlink" Target="https://uk.indeed.com/cmp/AXA/reviews?campaignid=mobvjcmp&amp;cmpratingc=mobviewjob&amp;from=mobviewjob&amp;tk=1ev2sa7bsstqe800&amp;fromjk=71cbeedc151e6b7f&amp;jt=Customer+Experience+%28CX%29+Manager" TargetMode="External" Id="R19412d588d244498" /><Relationship Type="http://schemas.openxmlformats.org/officeDocument/2006/relationships/hyperlink" Target="mailto:rossanabab@gmail.com" TargetMode="External" Id="R2310a79c927a406c" /><Relationship Type="http://schemas.openxmlformats.org/officeDocument/2006/relationships/hyperlink" Target="mailto:rossanabab@gmail.com" TargetMode="External" Id="Rac91f76604c241e5" /><Relationship Type="http://schemas.openxmlformats.org/officeDocument/2006/relationships/numbering" Target="/word/numbering.xml" Id="R2b9a0f11aed3447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Barbara silva</dc:creator>
  <keywords/>
  <dc:description/>
  <lastModifiedBy>Barbara silva</lastModifiedBy>
  <revision>2</revision>
  <dcterms:created xsi:type="dcterms:W3CDTF">2021-02-23T13:11:39.5463054Z</dcterms:created>
  <dcterms:modified xsi:type="dcterms:W3CDTF">2021-02-23T13:32:06.1292090Z</dcterms:modified>
</coreProperties>
</file>