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B8AE9" w14:textId="77777777" w:rsidR="003A4B78" w:rsidRPr="00325C33" w:rsidRDefault="003A4B78" w:rsidP="00325C33">
      <w:pPr>
        <w:spacing w:before="120" w:after="120"/>
        <w:rPr>
          <w:rFonts w:eastAsia="Times New Roman" w:cs="Times New Roman"/>
          <w:szCs w:val="24"/>
        </w:rPr>
      </w:pPr>
    </w:p>
    <w:p w14:paraId="746CC237" w14:textId="77777777" w:rsidR="003A4B78" w:rsidRPr="00325C33" w:rsidRDefault="003A4B78" w:rsidP="00325C33">
      <w:pPr>
        <w:spacing w:before="120" w:after="120"/>
        <w:rPr>
          <w:rFonts w:eastAsia="Times New Roman" w:cs="Times New Roman"/>
          <w:szCs w:val="24"/>
        </w:rPr>
      </w:pPr>
    </w:p>
    <w:p w14:paraId="0B63B351" w14:textId="3077D2AE" w:rsidR="003A4B78" w:rsidRDefault="007255EA" w:rsidP="00325C33">
      <w:pPr>
        <w:spacing w:before="120" w:after="120"/>
        <w:jc w:val="center"/>
        <w:rPr>
          <w:rFonts w:eastAsia="Times New Roman" w:cs="Times New Roman"/>
          <w:b/>
          <w:bCs/>
          <w:sz w:val="32"/>
          <w:szCs w:val="32"/>
        </w:rPr>
      </w:pPr>
      <w:r w:rsidRPr="00325C33">
        <w:rPr>
          <w:rFonts w:eastAsia="Times New Roman" w:cs="Times New Roman"/>
          <w:b/>
          <w:bCs/>
          <w:sz w:val="32"/>
          <w:szCs w:val="32"/>
        </w:rPr>
        <w:t>Academic and Employability Skills</w:t>
      </w:r>
    </w:p>
    <w:p w14:paraId="7275F445" w14:textId="77777777" w:rsidR="00325C33" w:rsidRPr="00325C33" w:rsidRDefault="00325C33" w:rsidP="00325C33">
      <w:pPr>
        <w:spacing w:before="120" w:after="120"/>
        <w:jc w:val="center"/>
        <w:rPr>
          <w:rFonts w:eastAsia="Times New Roman" w:cs="Times New Roman"/>
          <w:b/>
          <w:szCs w:val="24"/>
        </w:rPr>
      </w:pPr>
      <w:r w:rsidRPr="00325C33">
        <w:rPr>
          <w:rFonts w:eastAsia="Times New Roman" w:cs="Times New Roman"/>
          <w:b/>
          <w:szCs w:val="24"/>
        </w:rPr>
        <w:t>Task 2</w:t>
      </w:r>
    </w:p>
    <w:p w14:paraId="7FDA3D7D" w14:textId="77777777" w:rsidR="00325C33" w:rsidRPr="00325C33" w:rsidRDefault="00325C33" w:rsidP="00325C33">
      <w:pPr>
        <w:spacing w:before="120" w:after="120"/>
        <w:jc w:val="center"/>
        <w:rPr>
          <w:rFonts w:eastAsia="Times New Roman" w:cs="Times New Roman"/>
          <w:b/>
          <w:bCs/>
          <w:sz w:val="32"/>
          <w:szCs w:val="32"/>
        </w:rPr>
      </w:pPr>
    </w:p>
    <w:p w14:paraId="0AE2DD4E" w14:textId="77777777" w:rsidR="003A4B78" w:rsidRPr="00325C33" w:rsidRDefault="003A4B78" w:rsidP="00325C33">
      <w:pPr>
        <w:spacing w:before="120" w:after="120"/>
        <w:rPr>
          <w:rFonts w:eastAsia="Times New Roman" w:cs="Times New Roman"/>
          <w:szCs w:val="24"/>
        </w:rPr>
      </w:pPr>
    </w:p>
    <w:p w14:paraId="3C50B9A0" w14:textId="77777777" w:rsidR="003A4B78" w:rsidRPr="00325C33" w:rsidRDefault="007255EA" w:rsidP="00325C33">
      <w:pPr>
        <w:spacing w:before="120" w:after="120"/>
        <w:rPr>
          <w:rFonts w:eastAsia="Times New Roman" w:cs="Times New Roman"/>
          <w:szCs w:val="24"/>
        </w:rPr>
      </w:pPr>
      <w:r w:rsidRPr="00325C33">
        <w:br w:type="page"/>
      </w:r>
    </w:p>
    <w:sdt>
      <w:sdtPr>
        <w:id w:val="341359842"/>
        <w:docPartObj>
          <w:docPartGallery w:val="Table of Contents"/>
          <w:docPartUnique/>
        </w:docPartObj>
      </w:sdtPr>
      <w:sdtEndPr>
        <w:rPr>
          <w:b/>
          <w:bCs/>
          <w:noProof/>
        </w:rPr>
      </w:sdtEndPr>
      <w:sdtContent>
        <w:p w14:paraId="06888A44" w14:textId="2CA3276D" w:rsidR="00325C33" w:rsidRDefault="00325C33" w:rsidP="00325C33">
          <w:pPr>
            <w:jc w:val="center"/>
          </w:pPr>
          <w:r>
            <w:t>Table of Contents</w:t>
          </w:r>
        </w:p>
        <w:p w14:paraId="4E038690" w14:textId="436918AC" w:rsidR="00FC6DD5" w:rsidRDefault="00325C33">
          <w:pPr>
            <w:pStyle w:val="10"/>
            <w:tabs>
              <w:tab w:val="right" w:leader="dot" w:pos="9350"/>
            </w:tabs>
            <w:rPr>
              <w:rFonts w:asciiTheme="minorHAnsi" w:eastAsiaTheme="minorEastAsia" w:hAnsiTheme="minorHAnsi" w:cstheme="minorBidi"/>
              <w:noProof/>
              <w:sz w:val="22"/>
              <w:lang w:val="en-US"/>
            </w:rPr>
          </w:pPr>
          <w:r>
            <w:fldChar w:fldCharType="begin"/>
          </w:r>
          <w:r>
            <w:instrText xml:space="preserve"> TOC \o "1-3" \h \z \u </w:instrText>
          </w:r>
          <w:r>
            <w:fldChar w:fldCharType="separate"/>
          </w:r>
          <w:hyperlink w:anchor="_Toc89702702" w:history="1">
            <w:r w:rsidR="00FC6DD5" w:rsidRPr="00782BE6">
              <w:rPr>
                <w:rStyle w:val="ae"/>
                <w:noProof/>
              </w:rPr>
              <w:t>Introduction</w:t>
            </w:r>
            <w:r w:rsidR="00FC6DD5">
              <w:rPr>
                <w:noProof/>
                <w:webHidden/>
              </w:rPr>
              <w:tab/>
            </w:r>
            <w:r w:rsidR="00FC6DD5">
              <w:rPr>
                <w:noProof/>
                <w:webHidden/>
              </w:rPr>
              <w:fldChar w:fldCharType="begin"/>
            </w:r>
            <w:r w:rsidR="00FC6DD5">
              <w:rPr>
                <w:noProof/>
                <w:webHidden/>
              </w:rPr>
              <w:instrText xml:space="preserve"> PAGEREF _Toc89702702 \h </w:instrText>
            </w:r>
            <w:r w:rsidR="00FC6DD5">
              <w:rPr>
                <w:noProof/>
                <w:webHidden/>
              </w:rPr>
            </w:r>
            <w:r w:rsidR="00FC6DD5">
              <w:rPr>
                <w:noProof/>
                <w:webHidden/>
              </w:rPr>
              <w:fldChar w:fldCharType="separate"/>
            </w:r>
            <w:r w:rsidR="00FC6DD5">
              <w:rPr>
                <w:noProof/>
                <w:webHidden/>
              </w:rPr>
              <w:t>3</w:t>
            </w:r>
            <w:r w:rsidR="00FC6DD5">
              <w:rPr>
                <w:noProof/>
                <w:webHidden/>
              </w:rPr>
              <w:fldChar w:fldCharType="end"/>
            </w:r>
          </w:hyperlink>
        </w:p>
        <w:p w14:paraId="784E310E" w14:textId="24E681F1"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03" w:history="1">
            <w:r w:rsidR="00FC6DD5" w:rsidRPr="00782BE6">
              <w:rPr>
                <w:rStyle w:val="ae"/>
                <w:noProof/>
              </w:rPr>
              <w:t>Time management skill</w:t>
            </w:r>
            <w:r w:rsidR="00FC6DD5">
              <w:rPr>
                <w:noProof/>
                <w:webHidden/>
              </w:rPr>
              <w:tab/>
            </w:r>
            <w:r w:rsidR="00FC6DD5">
              <w:rPr>
                <w:noProof/>
                <w:webHidden/>
              </w:rPr>
              <w:fldChar w:fldCharType="begin"/>
            </w:r>
            <w:r w:rsidR="00FC6DD5">
              <w:rPr>
                <w:noProof/>
                <w:webHidden/>
              </w:rPr>
              <w:instrText xml:space="preserve"> PAGEREF _Toc89702703 \h </w:instrText>
            </w:r>
            <w:r w:rsidR="00FC6DD5">
              <w:rPr>
                <w:noProof/>
                <w:webHidden/>
              </w:rPr>
            </w:r>
            <w:r w:rsidR="00FC6DD5">
              <w:rPr>
                <w:noProof/>
                <w:webHidden/>
              </w:rPr>
              <w:fldChar w:fldCharType="separate"/>
            </w:r>
            <w:r w:rsidR="00FC6DD5">
              <w:rPr>
                <w:noProof/>
                <w:webHidden/>
              </w:rPr>
              <w:t>3</w:t>
            </w:r>
            <w:r w:rsidR="00FC6DD5">
              <w:rPr>
                <w:noProof/>
                <w:webHidden/>
              </w:rPr>
              <w:fldChar w:fldCharType="end"/>
            </w:r>
          </w:hyperlink>
        </w:p>
        <w:p w14:paraId="6ABCD1C1" w14:textId="6F2FD72B"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04" w:history="1">
            <w:r w:rsidR="00FC6DD5" w:rsidRPr="00782BE6">
              <w:rPr>
                <w:rStyle w:val="ae"/>
                <w:noProof/>
              </w:rPr>
              <w:t>The 4Ds of time management.</w:t>
            </w:r>
            <w:r w:rsidR="00FC6DD5">
              <w:rPr>
                <w:noProof/>
                <w:webHidden/>
              </w:rPr>
              <w:tab/>
            </w:r>
            <w:r w:rsidR="00FC6DD5">
              <w:rPr>
                <w:noProof/>
                <w:webHidden/>
              </w:rPr>
              <w:fldChar w:fldCharType="begin"/>
            </w:r>
            <w:r w:rsidR="00FC6DD5">
              <w:rPr>
                <w:noProof/>
                <w:webHidden/>
              </w:rPr>
              <w:instrText xml:space="preserve"> PAGEREF _Toc89702704 \h </w:instrText>
            </w:r>
            <w:r w:rsidR="00FC6DD5">
              <w:rPr>
                <w:noProof/>
                <w:webHidden/>
              </w:rPr>
            </w:r>
            <w:r w:rsidR="00FC6DD5">
              <w:rPr>
                <w:noProof/>
                <w:webHidden/>
              </w:rPr>
              <w:fldChar w:fldCharType="separate"/>
            </w:r>
            <w:r w:rsidR="00FC6DD5">
              <w:rPr>
                <w:noProof/>
                <w:webHidden/>
              </w:rPr>
              <w:t>4</w:t>
            </w:r>
            <w:r w:rsidR="00FC6DD5">
              <w:rPr>
                <w:noProof/>
                <w:webHidden/>
              </w:rPr>
              <w:fldChar w:fldCharType="end"/>
            </w:r>
          </w:hyperlink>
        </w:p>
        <w:p w14:paraId="68C7DA10" w14:textId="5AED2E26"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05" w:history="1">
            <w:r w:rsidR="00FC6DD5" w:rsidRPr="00782BE6">
              <w:rPr>
                <w:rStyle w:val="ae"/>
                <w:noProof/>
              </w:rPr>
              <w:t>Personal Development Plan (PDP)</w:t>
            </w:r>
            <w:r w:rsidR="00FC6DD5">
              <w:rPr>
                <w:noProof/>
                <w:webHidden/>
              </w:rPr>
              <w:tab/>
            </w:r>
            <w:r w:rsidR="00FC6DD5">
              <w:rPr>
                <w:noProof/>
                <w:webHidden/>
              </w:rPr>
              <w:fldChar w:fldCharType="begin"/>
            </w:r>
            <w:r w:rsidR="00FC6DD5">
              <w:rPr>
                <w:noProof/>
                <w:webHidden/>
              </w:rPr>
              <w:instrText xml:space="preserve"> PAGEREF _Toc89702705 \h </w:instrText>
            </w:r>
            <w:r w:rsidR="00FC6DD5">
              <w:rPr>
                <w:noProof/>
                <w:webHidden/>
              </w:rPr>
            </w:r>
            <w:r w:rsidR="00FC6DD5">
              <w:rPr>
                <w:noProof/>
                <w:webHidden/>
              </w:rPr>
              <w:fldChar w:fldCharType="separate"/>
            </w:r>
            <w:r w:rsidR="00FC6DD5">
              <w:rPr>
                <w:noProof/>
                <w:webHidden/>
              </w:rPr>
              <w:t>4</w:t>
            </w:r>
            <w:r w:rsidR="00FC6DD5">
              <w:rPr>
                <w:noProof/>
                <w:webHidden/>
              </w:rPr>
              <w:fldChar w:fldCharType="end"/>
            </w:r>
          </w:hyperlink>
        </w:p>
        <w:p w14:paraId="560588CE" w14:textId="1238D938"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06" w:history="1">
            <w:r w:rsidR="00FC6DD5" w:rsidRPr="00782BE6">
              <w:rPr>
                <w:rStyle w:val="ae"/>
                <w:rFonts w:eastAsia="Times New Roman" w:cs="Times New Roman"/>
                <w:noProof/>
              </w:rPr>
              <w:t>Time management skills</w:t>
            </w:r>
            <w:r w:rsidR="00FC6DD5">
              <w:rPr>
                <w:noProof/>
                <w:webHidden/>
              </w:rPr>
              <w:tab/>
            </w:r>
            <w:r w:rsidR="00FC6DD5">
              <w:rPr>
                <w:noProof/>
                <w:webHidden/>
              </w:rPr>
              <w:fldChar w:fldCharType="begin"/>
            </w:r>
            <w:r w:rsidR="00FC6DD5">
              <w:rPr>
                <w:noProof/>
                <w:webHidden/>
              </w:rPr>
              <w:instrText xml:space="preserve"> PAGEREF _Toc89702706 \h </w:instrText>
            </w:r>
            <w:r w:rsidR="00FC6DD5">
              <w:rPr>
                <w:noProof/>
                <w:webHidden/>
              </w:rPr>
            </w:r>
            <w:r w:rsidR="00FC6DD5">
              <w:rPr>
                <w:noProof/>
                <w:webHidden/>
              </w:rPr>
              <w:fldChar w:fldCharType="separate"/>
            </w:r>
            <w:r w:rsidR="00FC6DD5">
              <w:rPr>
                <w:noProof/>
                <w:webHidden/>
              </w:rPr>
              <w:t>5</w:t>
            </w:r>
            <w:r w:rsidR="00FC6DD5">
              <w:rPr>
                <w:noProof/>
                <w:webHidden/>
              </w:rPr>
              <w:fldChar w:fldCharType="end"/>
            </w:r>
          </w:hyperlink>
        </w:p>
        <w:p w14:paraId="2D5E1D61" w14:textId="7E75A341"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07" w:history="1">
            <w:r w:rsidR="00FC6DD5" w:rsidRPr="00782BE6">
              <w:rPr>
                <w:rStyle w:val="ae"/>
                <w:noProof/>
              </w:rPr>
              <w:t>Critical thinking skill</w:t>
            </w:r>
            <w:r w:rsidR="00FC6DD5">
              <w:rPr>
                <w:noProof/>
                <w:webHidden/>
              </w:rPr>
              <w:tab/>
            </w:r>
            <w:r w:rsidR="00FC6DD5">
              <w:rPr>
                <w:noProof/>
                <w:webHidden/>
              </w:rPr>
              <w:fldChar w:fldCharType="begin"/>
            </w:r>
            <w:r w:rsidR="00FC6DD5">
              <w:rPr>
                <w:noProof/>
                <w:webHidden/>
              </w:rPr>
              <w:instrText xml:space="preserve"> PAGEREF _Toc89702707 \h </w:instrText>
            </w:r>
            <w:r w:rsidR="00FC6DD5">
              <w:rPr>
                <w:noProof/>
                <w:webHidden/>
              </w:rPr>
            </w:r>
            <w:r w:rsidR="00FC6DD5">
              <w:rPr>
                <w:noProof/>
                <w:webHidden/>
              </w:rPr>
              <w:fldChar w:fldCharType="separate"/>
            </w:r>
            <w:r w:rsidR="00FC6DD5">
              <w:rPr>
                <w:noProof/>
                <w:webHidden/>
              </w:rPr>
              <w:t>5</w:t>
            </w:r>
            <w:r w:rsidR="00FC6DD5">
              <w:rPr>
                <w:noProof/>
                <w:webHidden/>
              </w:rPr>
              <w:fldChar w:fldCharType="end"/>
            </w:r>
          </w:hyperlink>
        </w:p>
        <w:p w14:paraId="0E99E437" w14:textId="6BB17702"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08" w:history="1">
            <w:r w:rsidR="00FC6DD5" w:rsidRPr="00782BE6">
              <w:rPr>
                <w:rStyle w:val="ae"/>
                <w:noProof/>
              </w:rPr>
              <w:t>The Cornell critical thinking tests.</w:t>
            </w:r>
            <w:r w:rsidR="00FC6DD5">
              <w:rPr>
                <w:noProof/>
                <w:webHidden/>
              </w:rPr>
              <w:tab/>
            </w:r>
            <w:r w:rsidR="00FC6DD5">
              <w:rPr>
                <w:noProof/>
                <w:webHidden/>
              </w:rPr>
              <w:fldChar w:fldCharType="begin"/>
            </w:r>
            <w:r w:rsidR="00FC6DD5">
              <w:rPr>
                <w:noProof/>
                <w:webHidden/>
              </w:rPr>
              <w:instrText xml:space="preserve"> PAGEREF _Toc89702708 \h </w:instrText>
            </w:r>
            <w:r w:rsidR="00FC6DD5">
              <w:rPr>
                <w:noProof/>
                <w:webHidden/>
              </w:rPr>
            </w:r>
            <w:r w:rsidR="00FC6DD5">
              <w:rPr>
                <w:noProof/>
                <w:webHidden/>
              </w:rPr>
              <w:fldChar w:fldCharType="separate"/>
            </w:r>
            <w:r w:rsidR="00FC6DD5">
              <w:rPr>
                <w:noProof/>
                <w:webHidden/>
              </w:rPr>
              <w:t>6</w:t>
            </w:r>
            <w:r w:rsidR="00FC6DD5">
              <w:rPr>
                <w:noProof/>
                <w:webHidden/>
              </w:rPr>
              <w:fldChar w:fldCharType="end"/>
            </w:r>
          </w:hyperlink>
        </w:p>
        <w:p w14:paraId="40D4BA84" w14:textId="7D756B0C"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09" w:history="1">
            <w:r w:rsidR="00FC6DD5" w:rsidRPr="00782BE6">
              <w:rPr>
                <w:rStyle w:val="ae"/>
                <w:noProof/>
              </w:rPr>
              <w:t>Personal Development Plan (PDP)</w:t>
            </w:r>
            <w:r w:rsidR="00FC6DD5">
              <w:rPr>
                <w:noProof/>
                <w:webHidden/>
              </w:rPr>
              <w:tab/>
            </w:r>
            <w:r w:rsidR="00FC6DD5">
              <w:rPr>
                <w:noProof/>
                <w:webHidden/>
              </w:rPr>
              <w:fldChar w:fldCharType="begin"/>
            </w:r>
            <w:r w:rsidR="00FC6DD5">
              <w:rPr>
                <w:noProof/>
                <w:webHidden/>
              </w:rPr>
              <w:instrText xml:space="preserve"> PAGEREF _Toc89702709 \h </w:instrText>
            </w:r>
            <w:r w:rsidR="00FC6DD5">
              <w:rPr>
                <w:noProof/>
                <w:webHidden/>
              </w:rPr>
            </w:r>
            <w:r w:rsidR="00FC6DD5">
              <w:rPr>
                <w:noProof/>
                <w:webHidden/>
              </w:rPr>
              <w:fldChar w:fldCharType="separate"/>
            </w:r>
            <w:r w:rsidR="00FC6DD5">
              <w:rPr>
                <w:noProof/>
                <w:webHidden/>
              </w:rPr>
              <w:t>6</w:t>
            </w:r>
            <w:r w:rsidR="00FC6DD5">
              <w:rPr>
                <w:noProof/>
                <w:webHidden/>
              </w:rPr>
              <w:fldChar w:fldCharType="end"/>
            </w:r>
          </w:hyperlink>
        </w:p>
        <w:p w14:paraId="3C043E0F" w14:textId="11791D59"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0" w:history="1">
            <w:r w:rsidR="00FC6DD5" w:rsidRPr="00782BE6">
              <w:rPr>
                <w:rStyle w:val="ae"/>
                <w:rFonts w:eastAsia="Times New Roman" w:cs="Times New Roman"/>
                <w:noProof/>
              </w:rPr>
              <w:t>Critical thinking skill</w:t>
            </w:r>
            <w:r w:rsidR="00FC6DD5">
              <w:rPr>
                <w:noProof/>
                <w:webHidden/>
              </w:rPr>
              <w:tab/>
            </w:r>
            <w:r w:rsidR="00FC6DD5">
              <w:rPr>
                <w:noProof/>
                <w:webHidden/>
              </w:rPr>
              <w:fldChar w:fldCharType="begin"/>
            </w:r>
            <w:r w:rsidR="00FC6DD5">
              <w:rPr>
                <w:noProof/>
                <w:webHidden/>
              </w:rPr>
              <w:instrText xml:space="preserve"> PAGEREF _Toc89702710 \h </w:instrText>
            </w:r>
            <w:r w:rsidR="00FC6DD5">
              <w:rPr>
                <w:noProof/>
                <w:webHidden/>
              </w:rPr>
            </w:r>
            <w:r w:rsidR="00FC6DD5">
              <w:rPr>
                <w:noProof/>
                <w:webHidden/>
              </w:rPr>
              <w:fldChar w:fldCharType="separate"/>
            </w:r>
            <w:r w:rsidR="00FC6DD5">
              <w:rPr>
                <w:noProof/>
                <w:webHidden/>
              </w:rPr>
              <w:t>7</w:t>
            </w:r>
            <w:r w:rsidR="00FC6DD5">
              <w:rPr>
                <w:noProof/>
                <w:webHidden/>
              </w:rPr>
              <w:fldChar w:fldCharType="end"/>
            </w:r>
          </w:hyperlink>
        </w:p>
        <w:p w14:paraId="09CD92B4" w14:textId="52FF6FD8"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11" w:history="1">
            <w:r w:rsidR="00FC6DD5" w:rsidRPr="00782BE6">
              <w:rPr>
                <w:rStyle w:val="ae"/>
                <w:noProof/>
              </w:rPr>
              <w:t>Research Skill</w:t>
            </w:r>
            <w:r w:rsidR="00FC6DD5">
              <w:rPr>
                <w:noProof/>
                <w:webHidden/>
              </w:rPr>
              <w:tab/>
            </w:r>
            <w:r w:rsidR="00FC6DD5">
              <w:rPr>
                <w:noProof/>
                <w:webHidden/>
              </w:rPr>
              <w:fldChar w:fldCharType="begin"/>
            </w:r>
            <w:r w:rsidR="00FC6DD5">
              <w:rPr>
                <w:noProof/>
                <w:webHidden/>
              </w:rPr>
              <w:instrText xml:space="preserve"> PAGEREF _Toc89702711 \h </w:instrText>
            </w:r>
            <w:r w:rsidR="00FC6DD5">
              <w:rPr>
                <w:noProof/>
                <w:webHidden/>
              </w:rPr>
            </w:r>
            <w:r w:rsidR="00FC6DD5">
              <w:rPr>
                <w:noProof/>
                <w:webHidden/>
              </w:rPr>
              <w:fldChar w:fldCharType="separate"/>
            </w:r>
            <w:r w:rsidR="00FC6DD5">
              <w:rPr>
                <w:noProof/>
                <w:webHidden/>
              </w:rPr>
              <w:t>7</w:t>
            </w:r>
            <w:r w:rsidR="00FC6DD5">
              <w:rPr>
                <w:noProof/>
                <w:webHidden/>
              </w:rPr>
              <w:fldChar w:fldCharType="end"/>
            </w:r>
          </w:hyperlink>
        </w:p>
        <w:p w14:paraId="2E81C148" w14:textId="028A6EFA"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2" w:history="1">
            <w:r w:rsidR="00FC6DD5" w:rsidRPr="00782BE6">
              <w:rPr>
                <w:rStyle w:val="ae"/>
                <w:noProof/>
              </w:rPr>
              <w:t>CAARP Analysis</w:t>
            </w:r>
            <w:r w:rsidR="00FC6DD5">
              <w:rPr>
                <w:noProof/>
                <w:webHidden/>
              </w:rPr>
              <w:tab/>
            </w:r>
            <w:r w:rsidR="00FC6DD5">
              <w:rPr>
                <w:noProof/>
                <w:webHidden/>
              </w:rPr>
              <w:fldChar w:fldCharType="begin"/>
            </w:r>
            <w:r w:rsidR="00FC6DD5">
              <w:rPr>
                <w:noProof/>
                <w:webHidden/>
              </w:rPr>
              <w:instrText xml:space="preserve"> PAGEREF _Toc89702712 \h </w:instrText>
            </w:r>
            <w:r w:rsidR="00FC6DD5">
              <w:rPr>
                <w:noProof/>
                <w:webHidden/>
              </w:rPr>
            </w:r>
            <w:r w:rsidR="00FC6DD5">
              <w:rPr>
                <w:noProof/>
                <w:webHidden/>
              </w:rPr>
              <w:fldChar w:fldCharType="separate"/>
            </w:r>
            <w:r w:rsidR="00FC6DD5">
              <w:rPr>
                <w:noProof/>
                <w:webHidden/>
              </w:rPr>
              <w:t>7</w:t>
            </w:r>
            <w:r w:rsidR="00FC6DD5">
              <w:rPr>
                <w:noProof/>
                <w:webHidden/>
              </w:rPr>
              <w:fldChar w:fldCharType="end"/>
            </w:r>
          </w:hyperlink>
        </w:p>
        <w:p w14:paraId="42E0C258" w14:textId="147F00AE"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3" w:history="1">
            <w:r w:rsidR="00FC6DD5" w:rsidRPr="00782BE6">
              <w:rPr>
                <w:rStyle w:val="ae"/>
                <w:noProof/>
              </w:rPr>
              <w:t>Personal Development Plan (PDP)</w:t>
            </w:r>
            <w:r w:rsidR="00FC6DD5">
              <w:rPr>
                <w:noProof/>
                <w:webHidden/>
              </w:rPr>
              <w:tab/>
            </w:r>
            <w:r w:rsidR="00FC6DD5">
              <w:rPr>
                <w:noProof/>
                <w:webHidden/>
              </w:rPr>
              <w:fldChar w:fldCharType="begin"/>
            </w:r>
            <w:r w:rsidR="00FC6DD5">
              <w:rPr>
                <w:noProof/>
                <w:webHidden/>
              </w:rPr>
              <w:instrText xml:space="preserve"> PAGEREF _Toc89702713 \h </w:instrText>
            </w:r>
            <w:r w:rsidR="00FC6DD5">
              <w:rPr>
                <w:noProof/>
                <w:webHidden/>
              </w:rPr>
            </w:r>
            <w:r w:rsidR="00FC6DD5">
              <w:rPr>
                <w:noProof/>
                <w:webHidden/>
              </w:rPr>
              <w:fldChar w:fldCharType="separate"/>
            </w:r>
            <w:r w:rsidR="00FC6DD5">
              <w:rPr>
                <w:noProof/>
                <w:webHidden/>
              </w:rPr>
              <w:t>8</w:t>
            </w:r>
            <w:r w:rsidR="00FC6DD5">
              <w:rPr>
                <w:noProof/>
                <w:webHidden/>
              </w:rPr>
              <w:fldChar w:fldCharType="end"/>
            </w:r>
          </w:hyperlink>
        </w:p>
        <w:p w14:paraId="438C85FB" w14:textId="34CE89BA"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4" w:history="1">
            <w:r w:rsidR="00FC6DD5" w:rsidRPr="00782BE6">
              <w:rPr>
                <w:rStyle w:val="ae"/>
                <w:rFonts w:eastAsia="Times New Roman" w:cs="Times New Roman"/>
                <w:noProof/>
              </w:rPr>
              <w:t>Research skills</w:t>
            </w:r>
            <w:r w:rsidR="00FC6DD5">
              <w:rPr>
                <w:noProof/>
                <w:webHidden/>
              </w:rPr>
              <w:tab/>
            </w:r>
            <w:r w:rsidR="00FC6DD5">
              <w:rPr>
                <w:noProof/>
                <w:webHidden/>
              </w:rPr>
              <w:fldChar w:fldCharType="begin"/>
            </w:r>
            <w:r w:rsidR="00FC6DD5">
              <w:rPr>
                <w:noProof/>
                <w:webHidden/>
              </w:rPr>
              <w:instrText xml:space="preserve"> PAGEREF _Toc89702714 \h </w:instrText>
            </w:r>
            <w:r w:rsidR="00FC6DD5">
              <w:rPr>
                <w:noProof/>
                <w:webHidden/>
              </w:rPr>
            </w:r>
            <w:r w:rsidR="00FC6DD5">
              <w:rPr>
                <w:noProof/>
                <w:webHidden/>
              </w:rPr>
              <w:fldChar w:fldCharType="separate"/>
            </w:r>
            <w:r w:rsidR="00FC6DD5">
              <w:rPr>
                <w:noProof/>
                <w:webHidden/>
              </w:rPr>
              <w:t>8</w:t>
            </w:r>
            <w:r w:rsidR="00FC6DD5">
              <w:rPr>
                <w:noProof/>
                <w:webHidden/>
              </w:rPr>
              <w:fldChar w:fldCharType="end"/>
            </w:r>
          </w:hyperlink>
        </w:p>
        <w:p w14:paraId="00FCCA20" w14:textId="634F2B10"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15" w:history="1">
            <w:r w:rsidR="00FC6DD5" w:rsidRPr="00782BE6">
              <w:rPr>
                <w:rStyle w:val="ae"/>
                <w:noProof/>
              </w:rPr>
              <w:t>Presentation skill</w:t>
            </w:r>
            <w:r w:rsidR="00FC6DD5">
              <w:rPr>
                <w:noProof/>
                <w:webHidden/>
              </w:rPr>
              <w:tab/>
            </w:r>
            <w:r w:rsidR="00FC6DD5">
              <w:rPr>
                <w:noProof/>
                <w:webHidden/>
              </w:rPr>
              <w:fldChar w:fldCharType="begin"/>
            </w:r>
            <w:r w:rsidR="00FC6DD5">
              <w:rPr>
                <w:noProof/>
                <w:webHidden/>
              </w:rPr>
              <w:instrText xml:space="preserve"> PAGEREF _Toc89702715 \h </w:instrText>
            </w:r>
            <w:r w:rsidR="00FC6DD5">
              <w:rPr>
                <w:noProof/>
                <w:webHidden/>
              </w:rPr>
            </w:r>
            <w:r w:rsidR="00FC6DD5">
              <w:rPr>
                <w:noProof/>
                <w:webHidden/>
              </w:rPr>
              <w:fldChar w:fldCharType="separate"/>
            </w:r>
            <w:r w:rsidR="00FC6DD5">
              <w:rPr>
                <w:noProof/>
                <w:webHidden/>
              </w:rPr>
              <w:t>9</w:t>
            </w:r>
            <w:r w:rsidR="00FC6DD5">
              <w:rPr>
                <w:noProof/>
                <w:webHidden/>
              </w:rPr>
              <w:fldChar w:fldCharType="end"/>
            </w:r>
          </w:hyperlink>
        </w:p>
        <w:p w14:paraId="7CE2DC3A" w14:textId="11B4984B"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6" w:history="1">
            <w:r w:rsidR="00FC6DD5" w:rsidRPr="00782BE6">
              <w:rPr>
                <w:rStyle w:val="ae"/>
                <w:noProof/>
              </w:rPr>
              <w:t>Microsoft PowerPoint tool</w:t>
            </w:r>
            <w:r w:rsidR="00FC6DD5">
              <w:rPr>
                <w:noProof/>
                <w:webHidden/>
              </w:rPr>
              <w:tab/>
            </w:r>
            <w:r w:rsidR="00FC6DD5">
              <w:rPr>
                <w:noProof/>
                <w:webHidden/>
              </w:rPr>
              <w:fldChar w:fldCharType="begin"/>
            </w:r>
            <w:r w:rsidR="00FC6DD5">
              <w:rPr>
                <w:noProof/>
                <w:webHidden/>
              </w:rPr>
              <w:instrText xml:space="preserve"> PAGEREF _Toc89702716 \h </w:instrText>
            </w:r>
            <w:r w:rsidR="00FC6DD5">
              <w:rPr>
                <w:noProof/>
                <w:webHidden/>
              </w:rPr>
            </w:r>
            <w:r w:rsidR="00FC6DD5">
              <w:rPr>
                <w:noProof/>
                <w:webHidden/>
              </w:rPr>
              <w:fldChar w:fldCharType="separate"/>
            </w:r>
            <w:r w:rsidR="00FC6DD5">
              <w:rPr>
                <w:noProof/>
                <w:webHidden/>
              </w:rPr>
              <w:t>9</w:t>
            </w:r>
            <w:r w:rsidR="00FC6DD5">
              <w:rPr>
                <w:noProof/>
                <w:webHidden/>
              </w:rPr>
              <w:fldChar w:fldCharType="end"/>
            </w:r>
          </w:hyperlink>
        </w:p>
        <w:p w14:paraId="26279C87" w14:textId="7B9A295A"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7" w:history="1">
            <w:r w:rsidR="00FC6DD5" w:rsidRPr="00782BE6">
              <w:rPr>
                <w:rStyle w:val="ae"/>
                <w:noProof/>
              </w:rPr>
              <w:t>Personal Development Plan (PDP)</w:t>
            </w:r>
            <w:r w:rsidR="00FC6DD5">
              <w:rPr>
                <w:noProof/>
                <w:webHidden/>
              </w:rPr>
              <w:tab/>
            </w:r>
            <w:r w:rsidR="00FC6DD5">
              <w:rPr>
                <w:noProof/>
                <w:webHidden/>
              </w:rPr>
              <w:fldChar w:fldCharType="begin"/>
            </w:r>
            <w:r w:rsidR="00FC6DD5">
              <w:rPr>
                <w:noProof/>
                <w:webHidden/>
              </w:rPr>
              <w:instrText xml:space="preserve"> PAGEREF _Toc89702717 \h </w:instrText>
            </w:r>
            <w:r w:rsidR="00FC6DD5">
              <w:rPr>
                <w:noProof/>
                <w:webHidden/>
              </w:rPr>
            </w:r>
            <w:r w:rsidR="00FC6DD5">
              <w:rPr>
                <w:noProof/>
                <w:webHidden/>
              </w:rPr>
              <w:fldChar w:fldCharType="separate"/>
            </w:r>
            <w:r w:rsidR="00FC6DD5">
              <w:rPr>
                <w:noProof/>
                <w:webHidden/>
              </w:rPr>
              <w:t>9</w:t>
            </w:r>
            <w:r w:rsidR="00FC6DD5">
              <w:rPr>
                <w:noProof/>
                <w:webHidden/>
              </w:rPr>
              <w:fldChar w:fldCharType="end"/>
            </w:r>
          </w:hyperlink>
        </w:p>
        <w:p w14:paraId="58ACA502" w14:textId="4D6E9407" w:rsidR="00FC6DD5" w:rsidRDefault="00506F83">
          <w:pPr>
            <w:pStyle w:val="20"/>
            <w:tabs>
              <w:tab w:val="right" w:leader="dot" w:pos="9350"/>
            </w:tabs>
            <w:rPr>
              <w:rFonts w:asciiTheme="minorHAnsi" w:eastAsiaTheme="minorEastAsia" w:hAnsiTheme="minorHAnsi" w:cstheme="minorBidi"/>
              <w:noProof/>
              <w:sz w:val="22"/>
              <w:lang w:val="en-US"/>
            </w:rPr>
          </w:pPr>
          <w:hyperlink w:anchor="_Toc89702718" w:history="1">
            <w:r w:rsidR="00FC6DD5" w:rsidRPr="00782BE6">
              <w:rPr>
                <w:rStyle w:val="ae"/>
                <w:rFonts w:eastAsia="Times New Roman" w:cs="Times New Roman"/>
                <w:noProof/>
              </w:rPr>
              <w:t>Presentation skill</w:t>
            </w:r>
            <w:r w:rsidR="00FC6DD5">
              <w:rPr>
                <w:noProof/>
                <w:webHidden/>
              </w:rPr>
              <w:tab/>
            </w:r>
            <w:r w:rsidR="00FC6DD5">
              <w:rPr>
                <w:noProof/>
                <w:webHidden/>
              </w:rPr>
              <w:fldChar w:fldCharType="begin"/>
            </w:r>
            <w:r w:rsidR="00FC6DD5">
              <w:rPr>
                <w:noProof/>
                <w:webHidden/>
              </w:rPr>
              <w:instrText xml:space="preserve"> PAGEREF _Toc89702718 \h </w:instrText>
            </w:r>
            <w:r w:rsidR="00FC6DD5">
              <w:rPr>
                <w:noProof/>
                <w:webHidden/>
              </w:rPr>
            </w:r>
            <w:r w:rsidR="00FC6DD5">
              <w:rPr>
                <w:noProof/>
                <w:webHidden/>
              </w:rPr>
              <w:fldChar w:fldCharType="separate"/>
            </w:r>
            <w:r w:rsidR="00FC6DD5">
              <w:rPr>
                <w:noProof/>
                <w:webHidden/>
              </w:rPr>
              <w:t>10</w:t>
            </w:r>
            <w:r w:rsidR="00FC6DD5">
              <w:rPr>
                <w:noProof/>
                <w:webHidden/>
              </w:rPr>
              <w:fldChar w:fldCharType="end"/>
            </w:r>
          </w:hyperlink>
        </w:p>
        <w:p w14:paraId="72431FE1" w14:textId="7B5D1347"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19" w:history="1">
            <w:r w:rsidR="00FC6DD5" w:rsidRPr="00782BE6">
              <w:rPr>
                <w:rStyle w:val="ae"/>
                <w:noProof/>
              </w:rPr>
              <w:t>Conclusion</w:t>
            </w:r>
            <w:r w:rsidR="00FC6DD5">
              <w:rPr>
                <w:noProof/>
                <w:webHidden/>
              </w:rPr>
              <w:tab/>
            </w:r>
            <w:r w:rsidR="00FC6DD5">
              <w:rPr>
                <w:noProof/>
                <w:webHidden/>
              </w:rPr>
              <w:fldChar w:fldCharType="begin"/>
            </w:r>
            <w:r w:rsidR="00FC6DD5">
              <w:rPr>
                <w:noProof/>
                <w:webHidden/>
              </w:rPr>
              <w:instrText xml:space="preserve"> PAGEREF _Toc89702719 \h </w:instrText>
            </w:r>
            <w:r w:rsidR="00FC6DD5">
              <w:rPr>
                <w:noProof/>
                <w:webHidden/>
              </w:rPr>
            </w:r>
            <w:r w:rsidR="00FC6DD5">
              <w:rPr>
                <w:noProof/>
                <w:webHidden/>
              </w:rPr>
              <w:fldChar w:fldCharType="separate"/>
            </w:r>
            <w:r w:rsidR="00FC6DD5">
              <w:rPr>
                <w:noProof/>
                <w:webHidden/>
              </w:rPr>
              <w:t>10</w:t>
            </w:r>
            <w:r w:rsidR="00FC6DD5">
              <w:rPr>
                <w:noProof/>
                <w:webHidden/>
              </w:rPr>
              <w:fldChar w:fldCharType="end"/>
            </w:r>
          </w:hyperlink>
        </w:p>
        <w:p w14:paraId="142AF8FF" w14:textId="536AA94B" w:rsidR="00FC6DD5" w:rsidRDefault="00506F83">
          <w:pPr>
            <w:pStyle w:val="10"/>
            <w:tabs>
              <w:tab w:val="right" w:leader="dot" w:pos="9350"/>
            </w:tabs>
            <w:rPr>
              <w:rFonts w:asciiTheme="minorHAnsi" w:eastAsiaTheme="minorEastAsia" w:hAnsiTheme="minorHAnsi" w:cstheme="minorBidi"/>
              <w:noProof/>
              <w:sz w:val="22"/>
              <w:lang w:val="en-US"/>
            </w:rPr>
          </w:pPr>
          <w:hyperlink w:anchor="_Toc89702720" w:history="1">
            <w:r w:rsidR="00FC6DD5" w:rsidRPr="00782BE6">
              <w:rPr>
                <w:rStyle w:val="ae"/>
                <w:noProof/>
              </w:rPr>
              <w:t>Reference list</w:t>
            </w:r>
            <w:r w:rsidR="00FC6DD5">
              <w:rPr>
                <w:noProof/>
                <w:webHidden/>
              </w:rPr>
              <w:tab/>
            </w:r>
            <w:r w:rsidR="00FC6DD5">
              <w:rPr>
                <w:noProof/>
                <w:webHidden/>
              </w:rPr>
              <w:fldChar w:fldCharType="begin"/>
            </w:r>
            <w:r w:rsidR="00FC6DD5">
              <w:rPr>
                <w:noProof/>
                <w:webHidden/>
              </w:rPr>
              <w:instrText xml:space="preserve"> PAGEREF _Toc89702720 \h </w:instrText>
            </w:r>
            <w:r w:rsidR="00FC6DD5">
              <w:rPr>
                <w:noProof/>
                <w:webHidden/>
              </w:rPr>
            </w:r>
            <w:r w:rsidR="00FC6DD5">
              <w:rPr>
                <w:noProof/>
                <w:webHidden/>
              </w:rPr>
              <w:fldChar w:fldCharType="separate"/>
            </w:r>
            <w:r w:rsidR="00FC6DD5">
              <w:rPr>
                <w:noProof/>
                <w:webHidden/>
              </w:rPr>
              <w:t>11</w:t>
            </w:r>
            <w:r w:rsidR="00FC6DD5">
              <w:rPr>
                <w:noProof/>
                <w:webHidden/>
              </w:rPr>
              <w:fldChar w:fldCharType="end"/>
            </w:r>
          </w:hyperlink>
        </w:p>
        <w:p w14:paraId="3F2D067B" w14:textId="4F9F04A9" w:rsidR="00325C33" w:rsidRDefault="00325C33">
          <w:r>
            <w:rPr>
              <w:b/>
              <w:bCs/>
              <w:noProof/>
            </w:rPr>
            <w:fldChar w:fldCharType="end"/>
          </w:r>
        </w:p>
      </w:sdtContent>
    </w:sdt>
    <w:p w14:paraId="47CC315A" w14:textId="77777777" w:rsidR="00325C33" w:rsidRDefault="00325C33">
      <w:pPr>
        <w:spacing w:line="276" w:lineRule="auto"/>
        <w:jc w:val="left"/>
        <w:rPr>
          <w:b/>
          <w:sz w:val="28"/>
          <w:szCs w:val="40"/>
        </w:rPr>
      </w:pPr>
      <w:r>
        <w:br w:type="page"/>
      </w:r>
    </w:p>
    <w:p w14:paraId="4E84728F" w14:textId="701A9B7E" w:rsidR="003A4B78" w:rsidRPr="00325C33" w:rsidRDefault="007255EA" w:rsidP="00325C33">
      <w:pPr>
        <w:pStyle w:val="1"/>
        <w:spacing w:before="120"/>
      </w:pPr>
      <w:bookmarkStart w:id="0" w:name="_Toc89702702"/>
      <w:r w:rsidRPr="00325C33">
        <w:t>Introduction</w:t>
      </w:r>
      <w:bookmarkEnd w:id="0"/>
    </w:p>
    <w:p w14:paraId="092B05BD" w14:textId="6281EBB6"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Skills are an important requirement for an individual's professional life. Skills are what make individuals eligible for a job role or an academic requirement. The development of Skills is therefore necessary for any individual during their life. Skills are developed to enhance certain areas of an individual's life which are further effectively used during their professional life and sometimes during their personal lives even. Academic Skills is something that is required for students during their academic years and also during the post-academic years. Similarly, employability skills are also required when individuals are having jobs and for their inarticulate job roles. Most academic skills are similar to employability skills, but employability skills have much greater diversification which is required for jobs. </w:t>
      </w:r>
    </w:p>
    <w:p w14:paraId="428B71E9" w14:textId="0738A33B"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Thus the purpose of writing this reflective report is to showcase and evaluate academic and employability skills. This reflective report will help me to showcase my areas of expertise and specifically evaluate certain employability skills. Also, it will contain a detailed evaluation of self-evaluation tools that helps in the process of skill development. This reflective report will also contain personal development plans and provide information to readers on the importance of developing academic and employability skills. </w:t>
      </w:r>
    </w:p>
    <w:p w14:paraId="7A9DCAD0" w14:textId="606CC99E" w:rsidR="003A4B78" w:rsidRPr="00325C33" w:rsidRDefault="007255EA" w:rsidP="00325C33">
      <w:pPr>
        <w:pStyle w:val="1"/>
        <w:spacing w:before="120"/>
      </w:pPr>
      <w:bookmarkStart w:id="1" w:name="_Toc89702703"/>
      <w:r w:rsidRPr="00325C33">
        <w:t>Time management skill</w:t>
      </w:r>
      <w:bookmarkEnd w:id="1"/>
      <w:r w:rsidRPr="00325C33">
        <w:t xml:space="preserve"> </w:t>
      </w:r>
    </w:p>
    <w:p w14:paraId="006FC30B" w14:textId="26BDA3B9"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Time management is an important requirement that is necessary for all individuals. Time management makes people more efficient and highly productive in whichever field they are in (</w:t>
      </w:r>
      <w:r w:rsidRPr="00325C33">
        <w:rPr>
          <w:rFonts w:eastAsia="Times New Roman" w:cs="Times New Roman"/>
          <w:szCs w:val="24"/>
          <w:highlight w:val="white"/>
        </w:rPr>
        <w:t>Metilda and PC, 2017</w:t>
      </w:r>
      <w:r w:rsidRPr="00325C33">
        <w:rPr>
          <w:rFonts w:eastAsia="Times New Roman" w:cs="Times New Roman"/>
          <w:szCs w:val="24"/>
        </w:rPr>
        <w:t xml:space="preserve">). In the course of my academic journey, I am being taught about time management and now I can conclude and provide a statement that time management is an important skill that should be possessed by each and every individual. Time management skills make one individual more responsible and highly efficient. In the course of my academic journey learning about time management skills has helped me get through my busy schedule every day. </w:t>
      </w:r>
    </w:p>
    <w:p w14:paraId="6850C2FB" w14:textId="2D3C7E3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Also from that particular module</w:t>
      </w:r>
      <w:r w:rsidR="00FC6DD5">
        <w:rPr>
          <w:rFonts w:eastAsia="Times New Roman" w:cs="Times New Roman"/>
          <w:szCs w:val="24"/>
        </w:rPr>
        <w:t>,</w:t>
      </w:r>
      <w:r w:rsidRPr="00325C33">
        <w:rPr>
          <w:rFonts w:eastAsia="Times New Roman" w:cs="Times New Roman"/>
          <w:szCs w:val="24"/>
        </w:rPr>
        <w:t xml:space="preserve"> I have been taught how much time management aids in professional life. Job life is hectic and therefore should be managed efficiently. Therefore in the particular course, I have been taught about a time management tool that would help me create a schedule or manage my work. The time management tool is the 4D of time management. It is a tool that helps users to determine the importance of their work and schedule them accordingly (Ramberg, Edgren and Wahlgren, 2021). </w:t>
      </w:r>
    </w:p>
    <w:p w14:paraId="42FF1331" w14:textId="3719F955" w:rsidR="003A4B78" w:rsidRPr="00325C33" w:rsidRDefault="007255EA" w:rsidP="00325C33">
      <w:pPr>
        <w:pStyle w:val="2"/>
        <w:spacing w:before="120"/>
      </w:pPr>
      <w:bookmarkStart w:id="2" w:name="_Toc89702704"/>
      <w:r w:rsidRPr="00325C33">
        <w:t>The 4Ds of time management.</w:t>
      </w:r>
      <w:bookmarkEnd w:id="2"/>
    </w:p>
    <w:p w14:paraId="4E900EC0" w14:textId="77777777"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Do- this enables someone to understand important tasks and tasks which are relatively small and can be completed or handled right away. </w:t>
      </w:r>
    </w:p>
    <w:p w14:paraId="21366013" w14:textId="5E74318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Tasks that I can complete immediately, and which are small and do not require much time to complete. These tasks should be done by me at the beginning with precision. </w:t>
      </w:r>
    </w:p>
    <w:p w14:paraId="19735BE2" w14:textId="1E73E064"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Defer- this according to the time management tools means that I should be able to understand which work can be done later and does not need to be completed immediately. This allows users or individuals like me to understand the importance of work and schedule the work accordingly (</w:t>
      </w:r>
      <w:r w:rsidRPr="00325C33">
        <w:rPr>
          <w:rFonts w:eastAsia="Times New Roman" w:cs="Times New Roman"/>
          <w:szCs w:val="24"/>
          <w:highlight w:val="white"/>
        </w:rPr>
        <w:t>Keiper et al., 2019</w:t>
      </w:r>
      <w:r w:rsidRPr="00325C33">
        <w:rPr>
          <w:rFonts w:eastAsia="Times New Roman" w:cs="Times New Roman"/>
          <w:szCs w:val="24"/>
        </w:rPr>
        <w:t>). I should be able to underweight work is not a priority and therefore can be done later. In that way, I do not waste my precious time.</w:t>
      </w:r>
    </w:p>
    <w:p w14:paraId="726B9BDF" w14:textId="7CB748E1"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Delegate- according to the time management tool this means that burdening one person with an immediate and immense workload should be avoided (Pouratashi, 2019). In my case, if I am doing an important job and that work needs to be completed immediately I should not be burdened with other important and immediate work. In that way, I feel more pressured and no work gets completed.  In this case, the work should be assigned to someone else, someone who is available to complete the work. </w:t>
      </w:r>
    </w:p>
    <w:p w14:paraId="181B97C4" w14:textId="4352037C"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Delete- there can be several duties and tasks which remain and do not require to be completed or seem to be necessary. In this way, the work that is not necessary creates unnecessary burdens. Which is the reason according to this tool all this unnecessary work should therefore be deleted.</w:t>
      </w:r>
    </w:p>
    <w:p w14:paraId="2C4E88BF" w14:textId="2A9CA950" w:rsidR="003A4B78" w:rsidRPr="00325C33" w:rsidRDefault="007255EA" w:rsidP="00325C33">
      <w:pPr>
        <w:pStyle w:val="2"/>
        <w:spacing w:before="120"/>
      </w:pPr>
      <w:bookmarkStart w:id="3" w:name="_Toc89702705"/>
      <w:r w:rsidRPr="00325C33">
        <w:t>Personal Development Plan (PDP)</w:t>
      </w:r>
      <w:bookmarkEnd w:id="3"/>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25C33" w:rsidRPr="00325C33" w14:paraId="06D14001" w14:textId="77777777">
        <w:trPr>
          <w:trHeight w:val="1155"/>
        </w:trPr>
        <w:tc>
          <w:tcPr>
            <w:tcW w:w="2340" w:type="dxa"/>
            <w:shd w:val="clear" w:color="auto" w:fill="auto"/>
            <w:tcMar>
              <w:top w:w="100" w:type="dxa"/>
              <w:left w:w="100" w:type="dxa"/>
              <w:bottom w:w="100" w:type="dxa"/>
              <w:right w:w="100" w:type="dxa"/>
            </w:tcMar>
          </w:tcPr>
          <w:p w14:paraId="5BE0E1D3"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Objective </w:t>
            </w:r>
          </w:p>
        </w:tc>
        <w:tc>
          <w:tcPr>
            <w:tcW w:w="2340" w:type="dxa"/>
            <w:shd w:val="clear" w:color="auto" w:fill="auto"/>
            <w:tcMar>
              <w:top w:w="100" w:type="dxa"/>
              <w:left w:w="100" w:type="dxa"/>
              <w:bottom w:w="100" w:type="dxa"/>
              <w:right w:w="100" w:type="dxa"/>
            </w:tcMar>
          </w:tcPr>
          <w:p w14:paraId="5D443EB5"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Action plan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6848A"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Measure of success </w:t>
            </w:r>
          </w:p>
        </w:tc>
        <w:tc>
          <w:tcPr>
            <w:tcW w:w="2340" w:type="dxa"/>
            <w:shd w:val="clear" w:color="auto" w:fill="auto"/>
            <w:tcMar>
              <w:top w:w="100" w:type="dxa"/>
              <w:left w:w="100" w:type="dxa"/>
              <w:bottom w:w="100" w:type="dxa"/>
              <w:right w:w="100" w:type="dxa"/>
            </w:tcMar>
          </w:tcPr>
          <w:p w14:paraId="46B7735B"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Time duration</w:t>
            </w:r>
          </w:p>
        </w:tc>
      </w:tr>
      <w:tr w:rsidR="00325C33" w:rsidRPr="00325C33" w14:paraId="6BB481AC" w14:textId="77777777">
        <w:trPr>
          <w:trHeight w:val="1517"/>
        </w:trPr>
        <w:tc>
          <w:tcPr>
            <w:tcW w:w="2340" w:type="dxa"/>
            <w:shd w:val="clear" w:color="auto" w:fill="auto"/>
            <w:tcMar>
              <w:top w:w="100" w:type="dxa"/>
              <w:left w:w="100" w:type="dxa"/>
              <w:bottom w:w="100" w:type="dxa"/>
              <w:right w:w="100" w:type="dxa"/>
            </w:tcMar>
          </w:tcPr>
          <w:p w14:paraId="249126F4" w14:textId="77777777" w:rsidR="003A4B78" w:rsidRPr="00325C33" w:rsidRDefault="007255EA" w:rsidP="00325C33">
            <w:pPr>
              <w:pStyle w:val="2"/>
              <w:spacing w:before="120"/>
              <w:rPr>
                <w:rFonts w:eastAsia="Times New Roman" w:cs="Times New Roman"/>
                <w:szCs w:val="24"/>
              </w:rPr>
            </w:pPr>
            <w:bookmarkStart w:id="4" w:name="_tc0uun51dpzc" w:colFirst="0" w:colLast="0"/>
            <w:bookmarkStart w:id="5" w:name="_Toc89702706"/>
            <w:bookmarkEnd w:id="4"/>
            <w:r w:rsidRPr="00325C33">
              <w:rPr>
                <w:rFonts w:eastAsia="Times New Roman" w:cs="Times New Roman"/>
                <w:szCs w:val="24"/>
              </w:rPr>
              <w:t>Time management skills</w:t>
            </w:r>
            <w:bookmarkEnd w:id="5"/>
          </w:p>
          <w:p w14:paraId="6F902825" w14:textId="77777777" w:rsidR="003A4B78" w:rsidRPr="00325C33" w:rsidRDefault="003A4B78" w:rsidP="00325C33">
            <w:pPr>
              <w:widowControl w:val="0"/>
              <w:spacing w:before="120" w:after="120"/>
              <w:rPr>
                <w:rFonts w:eastAsia="Times New Roman" w:cs="Times New Roman"/>
                <w:szCs w:val="24"/>
              </w:rPr>
            </w:pPr>
          </w:p>
        </w:tc>
        <w:tc>
          <w:tcPr>
            <w:tcW w:w="2340" w:type="dxa"/>
            <w:shd w:val="clear" w:color="auto" w:fill="auto"/>
            <w:tcMar>
              <w:top w:w="100" w:type="dxa"/>
              <w:left w:w="100" w:type="dxa"/>
              <w:bottom w:w="100" w:type="dxa"/>
              <w:right w:w="100" w:type="dxa"/>
            </w:tcMar>
          </w:tcPr>
          <w:p w14:paraId="0860F48D"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It is an important skill during academic and professional years, this enables people to properly manage their work and increase productivity and efficiency (</w:t>
            </w:r>
            <w:r w:rsidRPr="00325C33">
              <w:rPr>
                <w:rFonts w:eastAsia="Times New Roman" w:cs="Times New Roman"/>
                <w:szCs w:val="24"/>
                <w:highlight w:val="white"/>
              </w:rPr>
              <w:t>Metilda and PC, 2017</w:t>
            </w:r>
            <w:r w:rsidRPr="00325C33">
              <w:rPr>
                <w:rFonts w:eastAsia="Times New Roman" w:cs="Times New Roman"/>
                <w:szCs w:val="24"/>
              </w:rPr>
              <w:t xml:space="preserve">). </w:t>
            </w:r>
          </w:p>
        </w:tc>
        <w:tc>
          <w:tcPr>
            <w:tcW w:w="2340" w:type="dxa"/>
            <w:shd w:val="clear" w:color="auto" w:fill="auto"/>
            <w:tcMar>
              <w:top w:w="100" w:type="dxa"/>
              <w:left w:w="100" w:type="dxa"/>
              <w:bottom w:w="100" w:type="dxa"/>
              <w:right w:w="100" w:type="dxa"/>
            </w:tcMar>
          </w:tcPr>
          <w:p w14:paraId="0A928849" w14:textId="7A7EFC5B"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By using the 4 D's of time management tools I will evaluate myself. When I am able to complete all work in </w:t>
            </w:r>
            <w:r w:rsidR="00FC6DD5">
              <w:rPr>
                <w:rFonts w:eastAsia="Times New Roman" w:cs="Times New Roman"/>
                <w:szCs w:val="24"/>
              </w:rPr>
              <w:t xml:space="preserve">the </w:t>
            </w:r>
            <w:r w:rsidRPr="00325C33">
              <w:rPr>
                <w:rFonts w:eastAsia="Times New Roman" w:cs="Times New Roman"/>
                <w:szCs w:val="24"/>
              </w:rPr>
              <w:t xml:space="preserve">time that is when I will understand I am successful. </w:t>
            </w:r>
          </w:p>
        </w:tc>
        <w:tc>
          <w:tcPr>
            <w:tcW w:w="2340" w:type="dxa"/>
            <w:shd w:val="clear" w:color="auto" w:fill="auto"/>
            <w:tcMar>
              <w:top w:w="100" w:type="dxa"/>
              <w:left w:w="100" w:type="dxa"/>
              <w:bottom w:w="100" w:type="dxa"/>
              <w:right w:w="100" w:type="dxa"/>
            </w:tcMar>
          </w:tcPr>
          <w:p w14:paraId="328321CD"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5 months </w:t>
            </w:r>
          </w:p>
        </w:tc>
      </w:tr>
    </w:tbl>
    <w:p w14:paraId="4B07DA96" w14:textId="538D91FF" w:rsidR="003A4B78" w:rsidRPr="00325C33" w:rsidRDefault="00325C33" w:rsidP="00325C33">
      <w:pPr>
        <w:spacing w:before="120" w:after="120"/>
        <w:jc w:val="center"/>
        <w:rPr>
          <w:rFonts w:eastAsia="Times New Roman" w:cs="Times New Roman"/>
          <w:szCs w:val="24"/>
        </w:rPr>
      </w:pPr>
      <w:r>
        <w:rPr>
          <w:rFonts w:eastAsia="Times New Roman" w:cs="Times New Roman"/>
          <w:szCs w:val="24"/>
        </w:rPr>
        <w:t>(Created by the learner)</w:t>
      </w:r>
    </w:p>
    <w:p w14:paraId="07598343" w14:textId="0C4E0D92" w:rsidR="003A4B78" w:rsidRPr="00325C33" w:rsidRDefault="007255EA" w:rsidP="00325C33">
      <w:pPr>
        <w:pStyle w:val="1"/>
        <w:spacing w:before="120"/>
      </w:pPr>
      <w:bookmarkStart w:id="6" w:name="_Toc89702707"/>
      <w:r w:rsidRPr="00325C33">
        <w:t>Critical thinking skill</w:t>
      </w:r>
      <w:bookmarkEnd w:id="6"/>
      <w:r w:rsidRPr="00325C33">
        <w:t xml:space="preserve"> </w:t>
      </w:r>
    </w:p>
    <w:p w14:paraId="6C6FD118" w14:textId="5720CCD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It is one of the skills, which is very much underappreciated but also at the same is very important. Critical thinking abilities and developing these skills makes an individual very efficient to work in difficult or in other terms complicated situations (</w:t>
      </w:r>
      <w:r w:rsidRPr="00325C33">
        <w:rPr>
          <w:rFonts w:eastAsia="Times New Roman" w:cs="Times New Roman"/>
          <w:szCs w:val="24"/>
          <w:highlight w:val="white"/>
        </w:rPr>
        <w:t>Dunkel and Lim, 2020</w:t>
      </w:r>
      <w:r w:rsidRPr="00325C33">
        <w:rPr>
          <w:rFonts w:eastAsia="Times New Roman" w:cs="Times New Roman"/>
          <w:szCs w:val="24"/>
        </w:rPr>
        <w:t>). Most students, including me, come across various complicated phases with our academic or our personal life and to act effectively and provide immediate solutions in these types of phases i</w:t>
      </w:r>
      <w:r w:rsidR="00FC6DD5">
        <w:rPr>
          <w:rFonts w:eastAsia="Times New Roman" w:cs="Times New Roman"/>
          <w:szCs w:val="24"/>
        </w:rPr>
        <w:t>ndividuals need</w:t>
      </w:r>
      <w:r w:rsidRPr="00325C33">
        <w:rPr>
          <w:rFonts w:eastAsia="Times New Roman" w:cs="Times New Roman"/>
          <w:szCs w:val="24"/>
        </w:rPr>
        <w:t xml:space="preserve"> to develop critical thinking skills. The skills that are being taught in the course are of great advantage to me and critical thinking is one such skill that I should be developing and enhancing. </w:t>
      </w:r>
    </w:p>
    <w:p w14:paraId="02D4AF0B" w14:textId="76B8DA00"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After my academic years when I enter my professional life, there may be many scenarios during my work life where I would be facing various complicated situations. To act effectively in such situations I should therefore be able to learn and develop critical thinking skills. Be it related to my work or my non-work situation I should learn to provide immediate solutions. To be able to understand the critical thinking skills I was introduced to an evaluation tool which is the Cornell critical thinking test. These tests help an individual to understand the level of their critical thinking and also help them to develop these skills by undergoing various levels of tests. The performance which is shown after the completion of the tests provides users with their abilities. </w:t>
      </w:r>
    </w:p>
    <w:p w14:paraId="344BE667" w14:textId="77777777" w:rsidR="003A4B78" w:rsidRPr="00325C33" w:rsidRDefault="007255EA" w:rsidP="00325C33">
      <w:pPr>
        <w:pStyle w:val="2"/>
      </w:pPr>
      <w:bookmarkStart w:id="7" w:name="_Toc89702708"/>
      <w:r w:rsidRPr="00325C33">
        <w:t>The Cornell critical thinking tests.</w:t>
      </w:r>
      <w:bookmarkEnd w:id="7"/>
    </w:p>
    <w:p w14:paraId="5A0622BC" w14:textId="1609A308"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Level X- it is the first level of level X tests and it contains a series of multiple-choice questions which are graded. Completion of this test provides grades to the users by which they can determine their critical thinking abilities (</w:t>
      </w:r>
      <w:r w:rsidRPr="00325C33">
        <w:rPr>
          <w:rFonts w:eastAsia="Times New Roman" w:cs="Times New Roman"/>
          <w:szCs w:val="24"/>
          <w:highlight w:val="white"/>
        </w:rPr>
        <w:t>Kraimer et al., 2019</w:t>
      </w:r>
      <w:r w:rsidRPr="00325C33">
        <w:rPr>
          <w:rFonts w:eastAsia="Times New Roman" w:cs="Times New Roman"/>
          <w:szCs w:val="24"/>
        </w:rPr>
        <w:t xml:space="preserve">). This test consists of induction, deduction, credibility and identification of assumptions. </w:t>
      </w:r>
    </w:p>
    <w:p w14:paraId="27A1E408" w14:textId="42C4A878"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Level Z- it is also level one of level Z tests, this too contains a series of multiple-choice questions and the users are being timed. This test is more advanced and as advised this for gifted individuals but it can be taken by anyone. These tests are mostly for adults and students in higher academic years (</w:t>
      </w:r>
      <w:r w:rsidRPr="00325C33">
        <w:rPr>
          <w:rFonts w:eastAsia="Times New Roman" w:cs="Times New Roman"/>
          <w:szCs w:val="24"/>
          <w:highlight w:val="white"/>
        </w:rPr>
        <w:t>Fareri et al., 2018</w:t>
      </w:r>
      <w:r w:rsidRPr="00325C33">
        <w:rPr>
          <w:rFonts w:eastAsia="Times New Roman" w:cs="Times New Roman"/>
          <w:szCs w:val="24"/>
        </w:rPr>
        <w:t xml:space="preserve">). These tests also cover induction, deduction, credibility, identification of assumptions, semantics, definition and prediction in planning experiments. </w:t>
      </w:r>
    </w:p>
    <w:p w14:paraId="3F8DE9D5" w14:textId="7240BB08"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Both these tests help individuals and as of including to understand our critical thinking capabilities. The tests also aid us agents and decid</w:t>
      </w:r>
      <w:r w:rsidR="00FC6DD5">
        <w:rPr>
          <w:rFonts w:eastAsia="Times New Roman" w:cs="Times New Roman"/>
          <w:szCs w:val="24"/>
        </w:rPr>
        <w:t>ing</w:t>
      </w:r>
      <w:r w:rsidRPr="00325C33">
        <w:rPr>
          <w:rFonts w:eastAsia="Times New Roman" w:cs="Times New Roman"/>
          <w:szCs w:val="24"/>
        </w:rPr>
        <w:t xml:space="preserve"> on which courses we need to take for our future for college admission and various other career counselling purposes. </w:t>
      </w:r>
    </w:p>
    <w:p w14:paraId="22DF4E51" w14:textId="7DA979A1" w:rsidR="003A4B78" w:rsidRPr="00325C33" w:rsidRDefault="007255EA" w:rsidP="00325C33">
      <w:pPr>
        <w:pStyle w:val="2"/>
      </w:pPr>
      <w:bookmarkStart w:id="8" w:name="_Toc89702709"/>
      <w:r w:rsidRPr="00325C33">
        <w:t>Personal Development Plan (PDP)</w:t>
      </w:r>
      <w:bookmarkEnd w:id="8"/>
    </w:p>
    <w:tbl>
      <w:tblPr>
        <w:tblStyle w:val="a6"/>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25C33" w:rsidRPr="00325C33" w14:paraId="486D9D30" w14:textId="77777777">
        <w:trPr>
          <w:trHeight w:val="1185"/>
        </w:trPr>
        <w:tc>
          <w:tcPr>
            <w:tcW w:w="2340" w:type="dxa"/>
            <w:shd w:val="clear" w:color="auto" w:fill="auto"/>
            <w:tcMar>
              <w:top w:w="100" w:type="dxa"/>
              <w:left w:w="100" w:type="dxa"/>
              <w:bottom w:w="100" w:type="dxa"/>
              <w:right w:w="100" w:type="dxa"/>
            </w:tcMar>
          </w:tcPr>
          <w:p w14:paraId="6BCC50A4"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Objective </w:t>
            </w:r>
          </w:p>
        </w:tc>
        <w:tc>
          <w:tcPr>
            <w:tcW w:w="2340" w:type="dxa"/>
            <w:shd w:val="clear" w:color="auto" w:fill="auto"/>
            <w:tcMar>
              <w:top w:w="100" w:type="dxa"/>
              <w:left w:w="100" w:type="dxa"/>
              <w:bottom w:w="100" w:type="dxa"/>
              <w:right w:w="100" w:type="dxa"/>
            </w:tcMar>
          </w:tcPr>
          <w:p w14:paraId="183E8DE7"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Action plan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D6A72B"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Measure of success </w:t>
            </w:r>
          </w:p>
        </w:tc>
        <w:tc>
          <w:tcPr>
            <w:tcW w:w="2340" w:type="dxa"/>
            <w:shd w:val="clear" w:color="auto" w:fill="auto"/>
            <w:tcMar>
              <w:top w:w="100" w:type="dxa"/>
              <w:left w:w="100" w:type="dxa"/>
              <w:bottom w:w="100" w:type="dxa"/>
              <w:right w:w="100" w:type="dxa"/>
            </w:tcMar>
          </w:tcPr>
          <w:p w14:paraId="6FD7E4B3"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Time duration</w:t>
            </w:r>
          </w:p>
        </w:tc>
      </w:tr>
      <w:tr w:rsidR="00325C33" w:rsidRPr="00325C33" w14:paraId="1798FB4B" w14:textId="77777777">
        <w:trPr>
          <w:trHeight w:val="1517"/>
        </w:trPr>
        <w:tc>
          <w:tcPr>
            <w:tcW w:w="2340" w:type="dxa"/>
            <w:shd w:val="clear" w:color="auto" w:fill="auto"/>
            <w:tcMar>
              <w:top w:w="100" w:type="dxa"/>
              <w:left w:w="100" w:type="dxa"/>
              <w:bottom w:w="100" w:type="dxa"/>
              <w:right w:w="100" w:type="dxa"/>
            </w:tcMar>
          </w:tcPr>
          <w:p w14:paraId="30342583" w14:textId="77777777" w:rsidR="003A4B78" w:rsidRPr="00325C33" w:rsidRDefault="007255EA" w:rsidP="00325C33">
            <w:pPr>
              <w:pStyle w:val="2"/>
              <w:spacing w:before="120"/>
              <w:rPr>
                <w:rFonts w:eastAsia="Times New Roman" w:cs="Times New Roman"/>
                <w:szCs w:val="24"/>
              </w:rPr>
            </w:pPr>
            <w:bookmarkStart w:id="9" w:name="_gp1yx9we7q1a" w:colFirst="0" w:colLast="0"/>
            <w:bookmarkStart w:id="10" w:name="_Toc89702710"/>
            <w:bookmarkEnd w:id="9"/>
            <w:r w:rsidRPr="00325C33">
              <w:rPr>
                <w:rFonts w:eastAsia="Times New Roman" w:cs="Times New Roman"/>
                <w:szCs w:val="24"/>
              </w:rPr>
              <w:t>Critical thinking skill</w:t>
            </w:r>
            <w:bookmarkEnd w:id="10"/>
            <w:r w:rsidRPr="00325C33">
              <w:rPr>
                <w:rFonts w:eastAsia="Times New Roman" w:cs="Times New Roman"/>
                <w:szCs w:val="24"/>
              </w:rPr>
              <w:t xml:space="preserve"> </w:t>
            </w:r>
          </w:p>
          <w:p w14:paraId="5B8FDBB8" w14:textId="77777777" w:rsidR="003A4B78" w:rsidRPr="00325C33" w:rsidRDefault="003A4B78" w:rsidP="00325C33">
            <w:pPr>
              <w:widowControl w:val="0"/>
              <w:spacing w:before="120" w:after="120"/>
              <w:rPr>
                <w:rFonts w:eastAsia="Times New Roman" w:cs="Times New Roman"/>
                <w:szCs w:val="24"/>
              </w:rPr>
            </w:pPr>
          </w:p>
        </w:tc>
        <w:tc>
          <w:tcPr>
            <w:tcW w:w="2340" w:type="dxa"/>
            <w:shd w:val="clear" w:color="auto" w:fill="auto"/>
            <w:tcMar>
              <w:top w:w="100" w:type="dxa"/>
              <w:left w:w="100" w:type="dxa"/>
              <w:bottom w:w="100" w:type="dxa"/>
              <w:right w:w="100" w:type="dxa"/>
            </w:tcMar>
          </w:tcPr>
          <w:p w14:paraId="38ED0679"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It is one of the necessary skills during academic years and also for professional years. It helps in complicated situations to produce solutions and also to showcase you are knowledgeable enough (</w:t>
            </w:r>
            <w:r w:rsidRPr="00325C33">
              <w:rPr>
                <w:rFonts w:eastAsia="Times New Roman" w:cs="Times New Roman"/>
                <w:szCs w:val="24"/>
                <w:highlight w:val="white"/>
              </w:rPr>
              <w:t>Kraimer et al., 2019</w:t>
            </w:r>
            <w:r w:rsidRPr="00325C33">
              <w:rPr>
                <w:rFonts w:eastAsia="Times New Roman" w:cs="Times New Roman"/>
                <w:szCs w:val="24"/>
              </w:rPr>
              <w:t xml:space="preserve">). </w:t>
            </w:r>
          </w:p>
        </w:tc>
        <w:tc>
          <w:tcPr>
            <w:tcW w:w="2340" w:type="dxa"/>
            <w:shd w:val="clear" w:color="auto" w:fill="auto"/>
            <w:tcMar>
              <w:top w:w="100" w:type="dxa"/>
              <w:left w:w="100" w:type="dxa"/>
              <w:bottom w:w="100" w:type="dxa"/>
              <w:right w:w="100" w:type="dxa"/>
            </w:tcMar>
          </w:tcPr>
          <w:p w14:paraId="781E279F"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I will use the Cornell critical thinking tests to determine my critical thinking abilities by the scores of my performance. I will read and earn more to increase my knowledge. Therefore when complicated situations arrive I can offer effective solutions. </w:t>
            </w:r>
          </w:p>
        </w:tc>
        <w:tc>
          <w:tcPr>
            <w:tcW w:w="2340" w:type="dxa"/>
            <w:shd w:val="clear" w:color="auto" w:fill="auto"/>
            <w:tcMar>
              <w:top w:w="100" w:type="dxa"/>
              <w:left w:w="100" w:type="dxa"/>
              <w:bottom w:w="100" w:type="dxa"/>
              <w:right w:w="100" w:type="dxa"/>
            </w:tcMar>
          </w:tcPr>
          <w:p w14:paraId="37E2EC88"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7 months </w:t>
            </w:r>
          </w:p>
        </w:tc>
      </w:tr>
    </w:tbl>
    <w:p w14:paraId="4153866F" w14:textId="5A2F7A9D" w:rsidR="003A4B78" w:rsidRPr="00325C33" w:rsidRDefault="00325C33" w:rsidP="00325C33">
      <w:pPr>
        <w:spacing w:before="120" w:after="120"/>
        <w:jc w:val="center"/>
        <w:rPr>
          <w:rFonts w:eastAsia="Times New Roman" w:cs="Times New Roman"/>
          <w:szCs w:val="24"/>
        </w:rPr>
      </w:pPr>
      <w:r>
        <w:rPr>
          <w:rFonts w:eastAsia="Times New Roman" w:cs="Times New Roman"/>
          <w:szCs w:val="24"/>
        </w:rPr>
        <w:t>(Created by the learner</w:t>
      </w:r>
    </w:p>
    <w:p w14:paraId="3C5932C8" w14:textId="24E3CA33" w:rsidR="003A4B78" w:rsidRPr="00325C33" w:rsidRDefault="007255EA" w:rsidP="00325C33">
      <w:pPr>
        <w:pStyle w:val="1"/>
      </w:pPr>
      <w:bookmarkStart w:id="11" w:name="_Toc89702711"/>
      <w:r w:rsidRPr="00325C33">
        <w:t>Research Skill</w:t>
      </w:r>
      <w:bookmarkEnd w:id="11"/>
    </w:p>
    <w:p w14:paraId="5CEF3B46" w14:textId="51D0C517"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One of the other skills that I learned is research skills. Research skills are considered to be one of the important skills which are used especially during academic years. This skill enables a person to provide the right information through research and provide accurate solutions to it (</w:t>
      </w:r>
      <w:r w:rsidRPr="00325C33">
        <w:rPr>
          <w:rFonts w:eastAsia="Times New Roman" w:cs="Times New Roman"/>
          <w:szCs w:val="24"/>
          <w:highlight w:val="white"/>
        </w:rPr>
        <w:t>Hayden, 2020</w:t>
      </w:r>
      <w:r w:rsidRPr="00325C33">
        <w:rPr>
          <w:rFonts w:eastAsia="Times New Roman" w:cs="Times New Roman"/>
          <w:szCs w:val="24"/>
        </w:rPr>
        <w:t xml:space="preserve">). One should be able to gather accurate information from various sources on the internet and without plagiarising it present them as your findings. I was taught this skill and it has helped me to understand how to evaluate resources and apply correct information. To do this I was introduced to use a tool to evaluate research websites and resources. The tool is the CAARP Analysis. This tool helps to determine the accuracy of the information and the credibility of the professionals. </w:t>
      </w:r>
    </w:p>
    <w:p w14:paraId="60C1E5BD" w14:textId="77777777" w:rsidR="003A4B78" w:rsidRPr="00325C33" w:rsidRDefault="007255EA" w:rsidP="00325C33">
      <w:pPr>
        <w:pStyle w:val="2"/>
      </w:pPr>
      <w:bookmarkStart w:id="12" w:name="_Toc89702712"/>
      <w:r w:rsidRPr="00325C33">
        <w:t>CAARP Analysis</w:t>
      </w:r>
      <w:bookmarkEnd w:id="12"/>
    </w:p>
    <w:p w14:paraId="0F5AE422" w14:textId="142F1321"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Currency- this helped me to analyse that I have gathered the information from trustworthy websites and sources. Which in turn shows that the information can be relied on. </w:t>
      </w:r>
    </w:p>
    <w:p w14:paraId="584E4702" w14:textId="438303A1"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Authority- from the reliable resources I have found the writers who presented this information are certified as checked by me. The authors are professional therefore their resources are accurate. </w:t>
      </w:r>
    </w:p>
    <w:p w14:paraId="7BBBB5DA" w14:textId="387D8C7A"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Accuracy- the information found from these resources are highly accurate as they are found from reliable sources. The information thus can be used for various purposes as it is specific. </w:t>
      </w:r>
    </w:p>
    <w:p w14:paraId="0898B0E9" w14:textId="5125F6E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Relevance- the information I gathered from these resources are relevant according to my topic. </w:t>
      </w:r>
    </w:p>
    <w:p w14:paraId="578A0296" w14:textId="6CFD921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Purpose- the information are facts and therefore the purpose is to teach and spread among people (Raitskaya and Tikhonova, 2019). The articles do not show any political objective or support any ideology, it is very specific and therefore it is meant to teach. </w:t>
      </w:r>
    </w:p>
    <w:p w14:paraId="54814A6D" w14:textId="56DA1934" w:rsidR="003A4B78" w:rsidRPr="00325C33" w:rsidRDefault="007255EA" w:rsidP="00325C33">
      <w:pPr>
        <w:pStyle w:val="2"/>
      </w:pPr>
      <w:bookmarkStart w:id="13" w:name="_Toc89702713"/>
      <w:r w:rsidRPr="00325C33">
        <w:t>Personal Development Plan (PDP)</w:t>
      </w:r>
      <w:bookmarkEnd w:id="13"/>
    </w:p>
    <w:tbl>
      <w:tblPr>
        <w:tblStyle w:val="a7"/>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25C33" w:rsidRPr="00325C33" w14:paraId="52D0F187" w14:textId="77777777">
        <w:trPr>
          <w:trHeight w:val="1035"/>
        </w:trPr>
        <w:tc>
          <w:tcPr>
            <w:tcW w:w="2340" w:type="dxa"/>
            <w:shd w:val="clear" w:color="auto" w:fill="auto"/>
            <w:tcMar>
              <w:top w:w="100" w:type="dxa"/>
              <w:left w:w="100" w:type="dxa"/>
              <w:bottom w:w="100" w:type="dxa"/>
              <w:right w:w="100" w:type="dxa"/>
            </w:tcMar>
          </w:tcPr>
          <w:p w14:paraId="7F111C86"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Objective </w:t>
            </w:r>
          </w:p>
        </w:tc>
        <w:tc>
          <w:tcPr>
            <w:tcW w:w="2340" w:type="dxa"/>
            <w:shd w:val="clear" w:color="auto" w:fill="auto"/>
            <w:tcMar>
              <w:top w:w="100" w:type="dxa"/>
              <w:left w:w="100" w:type="dxa"/>
              <w:bottom w:w="100" w:type="dxa"/>
              <w:right w:w="100" w:type="dxa"/>
            </w:tcMar>
          </w:tcPr>
          <w:p w14:paraId="4E803438"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Action plan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6025C8"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Measure of success </w:t>
            </w:r>
          </w:p>
        </w:tc>
        <w:tc>
          <w:tcPr>
            <w:tcW w:w="2340" w:type="dxa"/>
            <w:shd w:val="clear" w:color="auto" w:fill="auto"/>
            <w:tcMar>
              <w:top w:w="100" w:type="dxa"/>
              <w:left w:w="100" w:type="dxa"/>
              <w:bottom w:w="100" w:type="dxa"/>
              <w:right w:w="100" w:type="dxa"/>
            </w:tcMar>
          </w:tcPr>
          <w:p w14:paraId="2E96308A"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Time duration</w:t>
            </w:r>
          </w:p>
        </w:tc>
      </w:tr>
      <w:tr w:rsidR="00325C33" w:rsidRPr="00325C33" w14:paraId="4FA6D60F" w14:textId="77777777">
        <w:trPr>
          <w:trHeight w:val="1517"/>
        </w:trPr>
        <w:tc>
          <w:tcPr>
            <w:tcW w:w="2340" w:type="dxa"/>
            <w:shd w:val="clear" w:color="auto" w:fill="auto"/>
            <w:tcMar>
              <w:top w:w="100" w:type="dxa"/>
              <w:left w:w="100" w:type="dxa"/>
              <w:bottom w:w="100" w:type="dxa"/>
              <w:right w:w="100" w:type="dxa"/>
            </w:tcMar>
          </w:tcPr>
          <w:p w14:paraId="34CEA840" w14:textId="77777777" w:rsidR="003A4B78" w:rsidRPr="00325C33" w:rsidRDefault="007255EA" w:rsidP="00325C33">
            <w:pPr>
              <w:pStyle w:val="2"/>
              <w:spacing w:before="120"/>
              <w:rPr>
                <w:rFonts w:eastAsia="Times New Roman" w:cs="Times New Roman"/>
                <w:szCs w:val="24"/>
              </w:rPr>
            </w:pPr>
            <w:bookmarkStart w:id="14" w:name="_cvqk3bwx5ac8" w:colFirst="0" w:colLast="0"/>
            <w:bookmarkStart w:id="15" w:name="_Toc89702714"/>
            <w:bookmarkEnd w:id="14"/>
            <w:r w:rsidRPr="00325C33">
              <w:rPr>
                <w:rFonts w:eastAsia="Times New Roman" w:cs="Times New Roman"/>
                <w:szCs w:val="24"/>
              </w:rPr>
              <w:t>Research skills</w:t>
            </w:r>
            <w:bookmarkEnd w:id="15"/>
            <w:r w:rsidRPr="00325C33">
              <w:rPr>
                <w:rFonts w:eastAsia="Times New Roman" w:cs="Times New Roman"/>
                <w:szCs w:val="24"/>
              </w:rPr>
              <w:t xml:space="preserve"> </w:t>
            </w:r>
          </w:p>
          <w:p w14:paraId="771981C7" w14:textId="77777777" w:rsidR="003A4B78" w:rsidRPr="00325C33" w:rsidRDefault="003A4B78" w:rsidP="00325C33">
            <w:pPr>
              <w:widowControl w:val="0"/>
              <w:spacing w:before="120" w:after="120"/>
              <w:rPr>
                <w:rFonts w:eastAsia="Times New Roman" w:cs="Times New Roman"/>
                <w:szCs w:val="24"/>
              </w:rPr>
            </w:pPr>
          </w:p>
        </w:tc>
        <w:tc>
          <w:tcPr>
            <w:tcW w:w="2340" w:type="dxa"/>
            <w:shd w:val="clear" w:color="auto" w:fill="auto"/>
            <w:tcMar>
              <w:top w:w="100" w:type="dxa"/>
              <w:left w:w="100" w:type="dxa"/>
              <w:bottom w:w="100" w:type="dxa"/>
              <w:right w:w="100" w:type="dxa"/>
            </w:tcMar>
          </w:tcPr>
          <w:p w14:paraId="2894AA07"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It is also an important skill to be able to gather useful and important information from reliable sources and then spread the information to teach people (Raitskaya and Tikhonova, 2019). Proving accurate information is necessary. </w:t>
            </w:r>
          </w:p>
        </w:tc>
        <w:tc>
          <w:tcPr>
            <w:tcW w:w="2340" w:type="dxa"/>
            <w:shd w:val="clear" w:color="auto" w:fill="auto"/>
            <w:tcMar>
              <w:top w:w="100" w:type="dxa"/>
              <w:left w:w="100" w:type="dxa"/>
              <w:bottom w:w="100" w:type="dxa"/>
              <w:right w:w="100" w:type="dxa"/>
            </w:tcMar>
          </w:tcPr>
          <w:p w14:paraId="6A4B9666"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I will use the CAARP Analysis tool to analyze my resources and websites. When I am able to produce accurate information every single time I will understand I have learned this skill. </w:t>
            </w:r>
          </w:p>
        </w:tc>
        <w:tc>
          <w:tcPr>
            <w:tcW w:w="2340" w:type="dxa"/>
            <w:shd w:val="clear" w:color="auto" w:fill="auto"/>
            <w:tcMar>
              <w:top w:w="100" w:type="dxa"/>
              <w:left w:w="100" w:type="dxa"/>
              <w:bottom w:w="100" w:type="dxa"/>
              <w:right w:w="100" w:type="dxa"/>
            </w:tcMar>
          </w:tcPr>
          <w:p w14:paraId="70D5A84F"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6 months </w:t>
            </w:r>
          </w:p>
        </w:tc>
      </w:tr>
    </w:tbl>
    <w:p w14:paraId="0F512C05" w14:textId="60624D5B" w:rsidR="003A4B78" w:rsidRPr="00325C33" w:rsidRDefault="00325C33" w:rsidP="00325C33">
      <w:pPr>
        <w:spacing w:before="120" w:after="120"/>
        <w:jc w:val="center"/>
        <w:rPr>
          <w:rFonts w:eastAsia="Times New Roman" w:cs="Times New Roman"/>
          <w:szCs w:val="24"/>
        </w:rPr>
      </w:pPr>
      <w:r>
        <w:rPr>
          <w:rFonts w:eastAsia="Times New Roman" w:cs="Times New Roman"/>
          <w:szCs w:val="24"/>
        </w:rPr>
        <w:t>(Created by the learner)</w:t>
      </w:r>
    </w:p>
    <w:p w14:paraId="38128014" w14:textId="213C6A0A" w:rsidR="003A4B78" w:rsidRPr="00325C33" w:rsidRDefault="007255EA" w:rsidP="00325C33">
      <w:pPr>
        <w:pStyle w:val="1"/>
      </w:pPr>
      <w:bookmarkStart w:id="16" w:name="_Toc89702715"/>
      <w:r w:rsidRPr="00325C33">
        <w:t>Presentation skill</w:t>
      </w:r>
      <w:bookmarkEnd w:id="16"/>
      <w:r w:rsidRPr="00325C33">
        <w:t xml:space="preserve"> </w:t>
      </w:r>
    </w:p>
    <w:p w14:paraId="7609F544" w14:textId="25BCC7C5"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Individuals can gather as accurate and relevant information they can find or write, but if individuals do not have the proper skills to present in front of people then the purpose of holding that information becomes irrelevant (</w:t>
      </w:r>
      <w:r w:rsidRPr="00325C33">
        <w:rPr>
          <w:rFonts w:eastAsia="Times New Roman" w:cs="Times New Roman"/>
          <w:szCs w:val="24"/>
          <w:highlight w:val="white"/>
        </w:rPr>
        <w:t>Gould, 2017</w:t>
      </w:r>
      <w:r w:rsidRPr="00325C33">
        <w:rPr>
          <w:rFonts w:eastAsia="Times New Roman" w:cs="Times New Roman"/>
          <w:szCs w:val="24"/>
        </w:rPr>
        <w:t xml:space="preserve">). One may not possess effective social or communication skills therefore one should learn to develop presentation skills. From the course, I have been taught that presentation skills are important and should be enhanced. The presentation provides a graphical representation of information, one of the effective ways to remember information through graphical images. It is therefore important for users to have the ability to present ideas and information in a way so the people can remember and also to get impressed by it (Pouratashi, 2019). </w:t>
      </w:r>
    </w:p>
    <w:p w14:paraId="77132D7B" w14:textId="0CA7F533"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It is important in the field of academics since it allows users or me to present information so that I am able to reach the masses. Similarly during our professional years, when I have opinions or I need to pitch or present ideas or to just spread the information I can use this presentation skill in my favour to impress my audience. One of the tools that can be used to effectively present information or ideas is Microsoft PowerPoint. This tool is solely used for presentation and this software helps users to present information </w:t>
      </w:r>
      <w:r w:rsidR="00FC6DD5">
        <w:rPr>
          <w:rFonts w:eastAsia="Times New Roman" w:cs="Times New Roman"/>
          <w:szCs w:val="24"/>
        </w:rPr>
        <w:t>professionally or beautifull</w:t>
      </w:r>
      <w:r w:rsidRPr="00325C33">
        <w:rPr>
          <w:rFonts w:eastAsia="Times New Roman" w:cs="Times New Roman"/>
          <w:szCs w:val="24"/>
        </w:rPr>
        <w:t xml:space="preserve">y. </w:t>
      </w:r>
    </w:p>
    <w:p w14:paraId="35C4CA96" w14:textId="77777777" w:rsidR="003A4B78" w:rsidRPr="00325C33" w:rsidRDefault="007255EA" w:rsidP="00325C33">
      <w:pPr>
        <w:pStyle w:val="2"/>
      </w:pPr>
      <w:bookmarkStart w:id="17" w:name="_Toc89702716"/>
      <w:r w:rsidRPr="00325C33">
        <w:t>Microsoft PowerPoint tool</w:t>
      </w:r>
      <w:bookmarkEnd w:id="17"/>
    </w:p>
    <w:p w14:paraId="599C9C8E" w14:textId="3429CB8A"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This tool contains various templates which are pre-made for users and help users to just put in information and thus saving them from unnecessary work (Subramanian, 2017). It also allows users to create their own templates by their choice. </w:t>
      </w:r>
      <w:r w:rsidR="00FC6DD5">
        <w:rPr>
          <w:rFonts w:eastAsia="Times New Roman" w:cs="Times New Roman"/>
          <w:szCs w:val="24"/>
        </w:rPr>
        <w:t>Some various slides and tools</w:t>
      </w:r>
      <w:r w:rsidRPr="00325C33">
        <w:rPr>
          <w:rFonts w:eastAsia="Times New Roman" w:cs="Times New Roman"/>
          <w:szCs w:val="24"/>
        </w:rPr>
        <w:t xml:space="preserve"> are offered by this software. We are able to put in information, pictures, and slide notes. Slides note only enable the presenter to access detailed information of a topic thus the presenter needs to learn. Microsoft PowerPoint is a useful tool which is mostly proffered by me and also suggested during the course and is used by millions. </w:t>
      </w:r>
    </w:p>
    <w:p w14:paraId="68492C39" w14:textId="564884A4" w:rsidR="003A4B78" w:rsidRPr="00325C33" w:rsidRDefault="007255EA" w:rsidP="00325C33">
      <w:pPr>
        <w:pStyle w:val="2"/>
      </w:pPr>
      <w:bookmarkStart w:id="18" w:name="_Toc89702717"/>
      <w:r w:rsidRPr="00325C33">
        <w:t>Personal Development Plan (PDP)</w:t>
      </w:r>
      <w:bookmarkEnd w:id="18"/>
    </w:p>
    <w:tbl>
      <w:tblPr>
        <w:tblStyle w:val="a8"/>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25C33" w:rsidRPr="00325C33" w14:paraId="7A7EFFD4" w14:textId="77777777">
        <w:trPr>
          <w:trHeight w:val="968"/>
        </w:trPr>
        <w:tc>
          <w:tcPr>
            <w:tcW w:w="2340" w:type="dxa"/>
            <w:shd w:val="clear" w:color="auto" w:fill="auto"/>
            <w:tcMar>
              <w:top w:w="100" w:type="dxa"/>
              <w:left w:w="100" w:type="dxa"/>
              <w:bottom w:w="100" w:type="dxa"/>
              <w:right w:w="100" w:type="dxa"/>
            </w:tcMar>
          </w:tcPr>
          <w:p w14:paraId="5A326D82"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Objective </w:t>
            </w:r>
          </w:p>
        </w:tc>
        <w:tc>
          <w:tcPr>
            <w:tcW w:w="2340" w:type="dxa"/>
            <w:shd w:val="clear" w:color="auto" w:fill="auto"/>
            <w:tcMar>
              <w:top w:w="100" w:type="dxa"/>
              <w:left w:w="100" w:type="dxa"/>
              <w:bottom w:w="100" w:type="dxa"/>
              <w:right w:w="100" w:type="dxa"/>
            </w:tcMar>
          </w:tcPr>
          <w:p w14:paraId="5B9FF628"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Action plan  </w:t>
            </w:r>
          </w:p>
        </w:tc>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B345E2"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Measure of success </w:t>
            </w:r>
          </w:p>
        </w:tc>
        <w:tc>
          <w:tcPr>
            <w:tcW w:w="2340" w:type="dxa"/>
            <w:shd w:val="clear" w:color="auto" w:fill="auto"/>
            <w:tcMar>
              <w:top w:w="100" w:type="dxa"/>
              <w:left w:w="100" w:type="dxa"/>
              <w:bottom w:w="100" w:type="dxa"/>
              <w:right w:w="100" w:type="dxa"/>
            </w:tcMar>
          </w:tcPr>
          <w:p w14:paraId="528CB16A"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Time duration</w:t>
            </w:r>
          </w:p>
        </w:tc>
      </w:tr>
      <w:tr w:rsidR="00325C33" w:rsidRPr="00325C33" w14:paraId="1BB215E5" w14:textId="77777777">
        <w:trPr>
          <w:trHeight w:val="1517"/>
        </w:trPr>
        <w:tc>
          <w:tcPr>
            <w:tcW w:w="2340" w:type="dxa"/>
            <w:shd w:val="clear" w:color="auto" w:fill="auto"/>
            <w:tcMar>
              <w:top w:w="100" w:type="dxa"/>
              <w:left w:w="100" w:type="dxa"/>
              <w:bottom w:w="100" w:type="dxa"/>
              <w:right w:w="100" w:type="dxa"/>
            </w:tcMar>
          </w:tcPr>
          <w:p w14:paraId="75295D6D" w14:textId="77777777" w:rsidR="003A4B78" w:rsidRPr="00325C33" w:rsidRDefault="007255EA" w:rsidP="00325C33">
            <w:pPr>
              <w:pStyle w:val="2"/>
              <w:spacing w:before="120"/>
              <w:rPr>
                <w:rFonts w:eastAsia="Times New Roman" w:cs="Times New Roman"/>
                <w:szCs w:val="24"/>
              </w:rPr>
            </w:pPr>
            <w:bookmarkStart w:id="19" w:name="_j2rolr5kgqdr" w:colFirst="0" w:colLast="0"/>
            <w:bookmarkStart w:id="20" w:name="_Toc89702718"/>
            <w:bookmarkEnd w:id="19"/>
            <w:r w:rsidRPr="00325C33">
              <w:rPr>
                <w:rFonts w:eastAsia="Times New Roman" w:cs="Times New Roman"/>
                <w:szCs w:val="24"/>
              </w:rPr>
              <w:t>Presentation skill</w:t>
            </w:r>
            <w:bookmarkEnd w:id="20"/>
            <w:r w:rsidRPr="00325C33">
              <w:rPr>
                <w:rFonts w:eastAsia="Times New Roman" w:cs="Times New Roman"/>
                <w:szCs w:val="24"/>
              </w:rPr>
              <w:t xml:space="preserve"> </w:t>
            </w:r>
          </w:p>
          <w:p w14:paraId="4EF210B6" w14:textId="77777777" w:rsidR="003A4B78" w:rsidRPr="00325C33" w:rsidRDefault="003A4B78" w:rsidP="00325C33">
            <w:pPr>
              <w:widowControl w:val="0"/>
              <w:spacing w:before="120" w:after="120"/>
              <w:rPr>
                <w:rFonts w:eastAsia="Times New Roman" w:cs="Times New Roman"/>
                <w:szCs w:val="24"/>
              </w:rPr>
            </w:pPr>
          </w:p>
        </w:tc>
        <w:tc>
          <w:tcPr>
            <w:tcW w:w="2340" w:type="dxa"/>
            <w:shd w:val="clear" w:color="auto" w:fill="auto"/>
            <w:tcMar>
              <w:top w:w="100" w:type="dxa"/>
              <w:left w:w="100" w:type="dxa"/>
              <w:bottom w:w="100" w:type="dxa"/>
              <w:right w:w="100" w:type="dxa"/>
            </w:tcMar>
          </w:tcPr>
          <w:p w14:paraId="37780889"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This skill is important for the representation of ideas and information in a graphical way so as to spread information (</w:t>
            </w:r>
            <w:r w:rsidRPr="00325C33">
              <w:rPr>
                <w:rFonts w:eastAsia="Times New Roman" w:cs="Times New Roman"/>
                <w:szCs w:val="24"/>
                <w:highlight w:val="white"/>
              </w:rPr>
              <w:t>Importance of Skill Development in Education, 2021</w:t>
            </w:r>
            <w:r w:rsidRPr="00325C33">
              <w:rPr>
                <w:rFonts w:eastAsia="Times New Roman" w:cs="Times New Roman"/>
                <w:szCs w:val="24"/>
              </w:rPr>
              <w:t xml:space="preserve">). </w:t>
            </w:r>
          </w:p>
        </w:tc>
        <w:tc>
          <w:tcPr>
            <w:tcW w:w="2340" w:type="dxa"/>
            <w:shd w:val="clear" w:color="auto" w:fill="auto"/>
            <w:tcMar>
              <w:top w:w="100" w:type="dxa"/>
              <w:left w:w="100" w:type="dxa"/>
              <w:bottom w:w="100" w:type="dxa"/>
              <w:right w:w="100" w:type="dxa"/>
            </w:tcMar>
          </w:tcPr>
          <w:p w14:paraId="12EC3143" w14:textId="4E1C4415"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I will use Microsoft PowerPoint to make my presentation and when I receive feedback o</w:t>
            </w:r>
            <w:r w:rsidR="00FC6DD5">
              <w:rPr>
                <w:rFonts w:eastAsia="Times New Roman" w:cs="Times New Roman"/>
                <w:szCs w:val="24"/>
              </w:rPr>
              <w:t>n</w:t>
            </w:r>
            <w:r w:rsidRPr="00325C33">
              <w:rPr>
                <w:rFonts w:eastAsia="Times New Roman" w:cs="Times New Roman"/>
                <w:szCs w:val="24"/>
              </w:rPr>
              <w:t xml:space="preserve"> doing well in my presentation I will understand I have succeeded. </w:t>
            </w:r>
          </w:p>
        </w:tc>
        <w:tc>
          <w:tcPr>
            <w:tcW w:w="2340" w:type="dxa"/>
            <w:shd w:val="clear" w:color="auto" w:fill="auto"/>
            <w:tcMar>
              <w:top w:w="100" w:type="dxa"/>
              <w:left w:w="100" w:type="dxa"/>
              <w:bottom w:w="100" w:type="dxa"/>
              <w:right w:w="100" w:type="dxa"/>
            </w:tcMar>
          </w:tcPr>
          <w:p w14:paraId="0A2A8161" w14:textId="77777777" w:rsidR="003A4B78" w:rsidRPr="00325C33" w:rsidRDefault="007255EA" w:rsidP="00325C33">
            <w:pPr>
              <w:widowControl w:val="0"/>
              <w:spacing w:before="120" w:after="120"/>
              <w:rPr>
                <w:rFonts w:eastAsia="Times New Roman" w:cs="Times New Roman"/>
                <w:szCs w:val="24"/>
              </w:rPr>
            </w:pPr>
            <w:r w:rsidRPr="00325C33">
              <w:rPr>
                <w:rFonts w:eastAsia="Times New Roman" w:cs="Times New Roman"/>
                <w:szCs w:val="24"/>
              </w:rPr>
              <w:t xml:space="preserve">2 months </w:t>
            </w:r>
          </w:p>
        </w:tc>
      </w:tr>
    </w:tbl>
    <w:p w14:paraId="5C28C022" w14:textId="4BA8A7A3" w:rsidR="003A4B78" w:rsidRPr="00325C33" w:rsidRDefault="00325C33" w:rsidP="00325C33">
      <w:pPr>
        <w:spacing w:before="120" w:after="120"/>
        <w:jc w:val="center"/>
        <w:rPr>
          <w:rFonts w:eastAsia="Times New Roman" w:cs="Times New Roman"/>
          <w:szCs w:val="24"/>
        </w:rPr>
      </w:pPr>
      <w:r>
        <w:rPr>
          <w:rFonts w:eastAsia="Times New Roman" w:cs="Times New Roman"/>
          <w:szCs w:val="24"/>
        </w:rPr>
        <w:t>(Created by the learner)</w:t>
      </w:r>
    </w:p>
    <w:p w14:paraId="225FB9D6" w14:textId="4D225E70" w:rsidR="003A4B78" w:rsidRPr="00325C33" w:rsidRDefault="007255EA" w:rsidP="00325C33">
      <w:pPr>
        <w:pStyle w:val="1"/>
      </w:pPr>
      <w:bookmarkStart w:id="21" w:name="_Toc89702719"/>
      <w:r w:rsidRPr="00325C33">
        <w:t>Conclusion</w:t>
      </w:r>
      <w:bookmarkEnd w:id="21"/>
      <w:r w:rsidRPr="00325C33">
        <w:t xml:space="preserve"> </w:t>
      </w:r>
    </w:p>
    <w:p w14:paraId="5122D332" w14:textId="3A8DDE8F"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 xml:space="preserve">In conclusion, for a person's professional life to be successful, they must have certain skills. Individuals' skills are what qualify them for a job or an academic prerequisite. As a result, any individual's growth of skills is required throughout their lives. Skills are learned to improve specific aspects of an individual's life, which are then employed more effectively in their professional lives and, on occasion, in their personal lives. Academic skills are something that students are expected to have both during and after their academic years. Similarly, employees' employability abilities are essential when they have professions and for their inarticulate job roles. Most academic abilities are related to career development, however, employability skills require much more diversification in order to be useful in the workplace. </w:t>
      </w:r>
    </w:p>
    <w:p w14:paraId="400CF33D" w14:textId="77777777" w:rsidR="003A4B78" w:rsidRPr="00325C33" w:rsidRDefault="007255EA" w:rsidP="00325C33">
      <w:pPr>
        <w:spacing w:before="120" w:after="120"/>
        <w:rPr>
          <w:rFonts w:eastAsia="Times New Roman" w:cs="Times New Roman"/>
          <w:szCs w:val="24"/>
        </w:rPr>
      </w:pPr>
      <w:r w:rsidRPr="00325C33">
        <w:rPr>
          <w:rFonts w:eastAsia="Times New Roman" w:cs="Times New Roman"/>
          <w:szCs w:val="24"/>
        </w:rPr>
        <w:t>As a result, the goal of producing this reflective report is to demonstrate and assess academic and employability abilities. This reflective report, therefore, assisted me in showcasing my areas of competence as well as analysing certain employability abilities. It will also include a thorough examination of self-evaluation methods that aid in the skill development process. Personal development plans are included in this reflective report, as well as information about the value of building academic and employability skills for readers.</w:t>
      </w:r>
    </w:p>
    <w:p w14:paraId="643BBE05" w14:textId="77777777" w:rsidR="00325C33" w:rsidRDefault="00325C33">
      <w:pPr>
        <w:spacing w:line="276" w:lineRule="auto"/>
        <w:jc w:val="left"/>
        <w:rPr>
          <w:rFonts w:eastAsia="Times New Roman" w:cs="Times New Roman"/>
          <w:szCs w:val="24"/>
        </w:rPr>
      </w:pPr>
      <w:r>
        <w:rPr>
          <w:rFonts w:eastAsia="Times New Roman" w:cs="Times New Roman"/>
          <w:szCs w:val="24"/>
        </w:rPr>
        <w:br w:type="page"/>
      </w:r>
    </w:p>
    <w:p w14:paraId="757AD6B4" w14:textId="33599D01" w:rsidR="00325C33" w:rsidRPr="00325C33" w:rsidRDefault="007255EA" w:rsidP="00FC6DD5">
      <w:pPr>
        <w:pStyle w:val="1"/>
      </w:pPr>
      <w:bookmarkStart w:id="22" w:name="_Toc89702720"/>
      <w:r w:rsidRPr="00325C33">
        <w:t>Reference list</w:t>
      </w:r>
      <w:bookmarkEnd w:id="22"/>
    </w:p>
    <w:p w14:paraId="048BACA8"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Fareri, S., Chiarello, F., Coli, E., Teloni, D., Dente, G. and Fantoni, G., 2018. Workers 4.0: skills, profiles and jobs in different business functions. Economy, employment and skills: European, regional and global perspectives in an age of uncertainty, p.95. Available at: </w:t>
      </w:r>
      <w:hyperlink r:id="rId8" w:anchor="page=96">
        <w:r w:rsidRPr="00325C33">
          <w:rPr>
            <w:rFonts w:eastAsia="Times New Roman" w:cs="Times New Roman"/>
            <w:szCs w:val="24"/>
            <w:highlight w:val="white"/>
            <w:u w:val="single"/>
          </w:rPr>
          <w:t>http://www.fondazionebrodolini.it/sites/default/files/pubblicazioni/file/q61_x_web_cor_0.pdf#page=96</w:t>
        </w:r>
      </w:hyperlink>
      <w:r w:rsidRPr="00325C33">
        <w:rPr>
          <w:rFonts w:eastAsia="Times New Roman" w:cs="Times New Roman"/>
          <w:szCs w:val="24"/>
          <w:highlight w:val="white"/>
        </w:rPr>
        <w:t xml:space="preserve">  </w:t>
      </w:r>
    </w:p>
    <w:p w14:paraId="7D6B66D8" w14:textId="1D7E3B1F"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Gould, J., 2017. Career development: A</w:t>
      </w:r>
      <w:r w:rsidR="00FC6DD5">
        <w:rPr>
          <w:rFonts w:eastAsia="Times New Roman" w:cs="Times New Roman"/>
          <w:szCs w:val="24"/>
          <w:highlight w:val="white"/>
        </w:rPr>
        <w:t>n action pla</w:t>
      </w:r>
      <w:r w:rsidRPr="00325C33">
        <w:rPr>
          <w:rFonts w:eastAsia="Times New Roman" w:cs="Times New Roman"/>
          <w:szCs w:val="24"/>
          <w:highlight w:val="white"/>
        </w:rPr>
        <w:t xml:space="preserve">n. </w:t>
      </w:r>
      <w:r w:rsidRPr="00325C33">
        <w:rPr>
          <w:rFonts w:eastAsia="Times New Roman" w:cs="Times New Roman"/>
          <w:i/>
          <w:szCs w:val="24"/>
          <w:highlight w:val="white"/>
        </w:rPr>
        <w:t>Nature</w:t>
      </w:r>
      <w:r w:rsidRPr="00325C33">
        <w:rPr>
          <w:rFonts w:eastAsia="Times New Roman" w:cs="Times New Roman"/>
          <w:szCs w:val="24"/>
          <w:highlight w:val="white"/>
        </w:rPr>
        <w:t xml:space="preserve">, </w:t>
      </w:r>
      <w:r w:rsidRPr="00325C33">
        <w:rPr>
          <w:rFonts w:eastAsia="Times New Roman" w:cs="Times New Roman"/>
          <w:i/>
          <w:szCs w:val="24"/>
          <w:highlight w:val="white"/>
        </w:rPr>
        <w:t>548</w:t>
      </w:r>
      <w:r w:rsidRPr="00325C33">
        <w:rPr>
          <w:rFonts w:eastAsia="Times New Roman" w:cs="Times New Roman"/>
          <w:szCs w:val="24"/>
          <w:highlight w:val="white"/>
        </w:rPr>
        <w:t xml:space="preserve">(7668), pp.489-490. Available at:  </w:t>
      </w:r>
      <w:hyperlink r:id="rId9">
        <w:r w:rsidRPr="00325C33">
          <w:rPr>
            <w:rFonts w:eastAsia="Times New Roman" w:cs="Times New Roman"/>
            <w:szCs w:val="24"/>
            <w:highlight w:val="white"/>
            <w:u w:val="single"/>
          </w:rPr>
          <w:t>https://www.nature.com/articles/nj7668-489a</w:t>
        </w:r>
      </w:hyperlink>
      <w:r w:rsidRPr="00325C33">
        <w:rPr>
          <w:rFonts w:eastAsia="Times New Roman" w:cs="Times New Roman"/>
          <w:szCs w:val="24"/>
          <w:highlight w:val="white"/>
        </w:rPr>
        <w:t xml:space="preserve"> </w:t>
      </w:r>
    </w:p>
    <w:p w14:paraId="1C55670E"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Hayden, S.C., 2020. Career Development and Planning: A Comprehensive Approach by Robert C. Reardon, Janet G. Lenz, Gary W. Peterson et al. </w:t>
      </w:r>
      <w:r w:rsidRPr="00325C33">
        <w:rPr>
          <w:rFonts w:eastAsia="Times New Roman" w:cs="Times New Roman"/>
          <w:i/>
          <w:szCs w:val="24"/>
          <w:highlight w:val="white"/>
        </w:rPr>
        <w:t>Journal of College Student Development</w:t>
      </w:r>
      <w:r w:rsidRPr="00325C33">
        <w:rPr>
          <w:rFonts w:eastAsia="Times New Roman" w:cs="Times New Roman"/>
          <w:szCs w:val="24"/>
          <w:highlight w:val="white"/>
        </w:rPr>
        <w:t xml:space="preserve">, </w:t>
      </w:r>
      <w:r w:rsidRPr="00325C33">
        <w:rPr>
          <w:rFonts w:eastAsia="Times New Roman" w:cs="Times New Roman"/>
          <w:i/>
          <w:szCs w:val="24"/>
          <w:highlight w:val="white"/>
        </w:rPr>
        <w:t>61</w:t>
      </w:r>
      <w:r w:rsidRPr="00325C33">
        <w:rPr>
          <w:rFonts w:eastAsia="Times New Roman" w:cs="Times New Roman"/>
          <w:szCs w:val="24"/>
          <w:highlight w:val="white"/>
        </w:rPr>
        <w:t xml:space="preserve">(3), pp.400-402.  Available at: </w:t>
      </w:r>
      <w:hyperlink r:id="rId10">
        <w:r w:rsidRPr="00325C33">
          <w:rPr>
            <w:rFonts w:eastAsia="Times New Roman" w:cs="Times New Roman"/>
            <w:szCs w:val="24"/>
            <w:highlight w:val="white"/>
            <w:u w:val="single"/>
          </w:rPr>
          <w:t>https://muse.jhu.edu/article/757709/summary</w:t>
        </w:r>
      </w:hyperlink>
      <w:r w:rsidRPr="00325C33">
        <w:rPr>
          <w:rFonts w:eastAsia="Times New Roman" w:cs="Times New Roman"/>
          <w:szCs w:val="24"/>
          <w:highlight w:val="white"/>
        </w:rPr>
        <w:t xml:space="preserve"> </w:t>
      </w:r>
    </w:p>
    <w:p w14:paraId="135F3DDC"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Importance of Skill Development in Education, 2021. </w:t>
      </w:r>
      <w:r w:rsidRPr="00325C33">
        <w:rPr>
          <w:rFonts w:eastAsia="Times New Roman" w:cs="Times New Roman"/>
          <w:i/>
          <w:szCs w:val="24"/>
          <w:highlight w:val="white"/>
        </w:rPr>
        <w:t>Importance of Skill Development in Education</w:t>
      </w:r>
      <w:r w:rsidRPr="00325C33">
        <w:rPr>
          <w:rFonts w:eastAsia="Times New Roman" w:cs="Times New Roman"/>
          <w:szCs w:val="24"/>
          <w:highlight w:val="white"/>
        </w:rPr>
        <w:t xml:space="preserve">. [online] |. Available at: </w:t>
      </w:r>
      <w:hyperlink r:id="rId11">
        <w:r w:rsidRPr="00325C33">
          <w:rPr>
            <w:rFonts w:eastAsia="Times New Roman" w:cs="Times New Roman"/>
            <w:szCs w:val="24"/>
            <w:highlight w:val="white"/>
            <w:u w:val="single"/>
          </w:rPr>
          <w:t>https://www.theasianschool.net/blog/importance-of-skill-development-in-education/</w:t>
        </w:r>
      </w:hyperlink>
    </w:p>
    <w:p w14:paraId="47D4D61F"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Keiper, M.C., Sieszputowski, J., Morgan, T. and Mackey, M.J., 2019. Employability Skills: A Case Study on a Business-Oriented Sport Management Program. </w:t>
      </w:r>
      <w:r w:rsidRPr="00325C33">
        <w:rPr>
          <w:rFonts w:eastAsia="Times New Roman" w:cs="Times New Roman"/>
          <w:i/>
          <w:szCs w:val="24"/>
          <w:highlight w:val="white"/>
        </w:rPr>
        <w:t>e-Journal of Business Education and Scholarship of Teaching</w:t>
      </w:r>
      <w:r w:rsidRPr="00325C33">
        <w:rPr>
          <w:rFonts w:eastAsia="Times New Roman" w:cs="Times New Roman"/>
          <w:szCs w:val="24"/>
          <w:highlight w:val="white"/>
        </w:rPr>
        <w:t xml:space="preserve">, </w:t>
      </w:r>
      <w:r w:rsidRPr="00325C33">
        <w:rPr>
          <w:rFonts w:eastAsia="Times New Roman" w:cs="Times New Roman"/>
          <w:i/>
          <w:szCs w:val="24"/>
          <w:highlight w:val="white"/>
        </w:rPr>
        <w:t>13</w:t>
      </w:r>
      <w:r w:rsidRPr="00325C33">
        <w:rPr>
          <w:rFonts w:eastAsia="Times New Roman" w:cs="Times New Roman"/>
          <w:szCs w:val="24"/>
          <w:highlight w:val="white"/>
        </w:rPr>
        <w:t xml:space="preserve">(1), pp.59-68. Available at: </w:t>
      </w:r>
      <w:hyperlink r:id="rId12">
        <w:r w:rsidRPr="00325C33">
          <w:rPr>
            <w:rFonts w:eastAsia="Times New Roman" w:cs="Times New Roman"/>
            <w:szCs w:val="24"/>
            <w:highlight w:val="white"/>
            <w:u w:val="single"/>
          </w:rPr>
          <w:t>https://files.eric.ed.gov/fulltext/EJ1239142.pdf</w:t>
        </w:r>
      </w:hyperlink>
      <w:r w:rsidRPr="00325C33">
        <w:rPr>
          <w:rFonts w:eastAsia="Times New Roman" w:cs="Times New Roman"/>
          <w:szCs w:val="24"/>
          <w:highlight w:val="white"/>
        </w:rPr>
        <w:t xml:space="preserve"> </w:t>
      </w:r>
    </w:p>
    <w:p w14:paraId="4B273BC0"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Kraimer, M.L., Greco, L., Seibert, S.E. and Sargent, L.D., 2019. An investigation of academic career success: The new tempo of academic life. Academy of Management Learning &amp; Education, 18(2), pp.128-152. Available at: </w:t>
      </w:r>
      <w:hyperlink r:id="rId13">
        <w:r w:rsidRPr="00325C33">
          <w:rPr>
            <w:rFonts w:eastAsia="Times New Roman" w:cs="Times New Roman"/>
            <w:szCs w:val="24"/>
            <w:highlight w:val="white"/>
            <w:u w:val="single"/>
          </w:rPr>
          <w:t>https://doi.org/10.5465/amle.2017.0391</w:t>
        </w:r>
      </w:hyperlink>
      <w:r w:rsidRPr="00325C33">
        <w:rPr>
          <w:rFonts w:eastAsia="Times New Roman" w:cs="Times New Roman"/>
          <w:szCs w:val="24"/>
          <w:highlight w:val="white"/>
        </w:rPr>
        <w:t xml:space="preserve">  </w:t>
      </w:r>
    </w:p>
    <w:p w14:paraId="3B2C2272" w14:textId="77777777" w:rsidR="00325C33" w:rsidRPr="00325C33" w:rsidRDefault="00325C33" w:rsidP="00325C33">
      <w:pPr>
        <w:spacing w:before="120" w:after="120"/>
        <w:rPr>
          <w:rFonts w:eastAsia="Times New Roman" w:cs="Times New Roman"/>
          <w:szCs w:val="24"/>
          <w:highlight w:val="white"/>
        </w:rPr>
      </w:pPr>
      <w:r w:rsidRPr="00325C33">
        <w:rPr>
          <w:rFonts w:eastAsia="Times New Roman" w:cs="Times New Roman"/>
          <w:szCs w:val="24"/>
          <w:highlight w:val="white"/>
        </w:rPr>
        <w:t xml:space="preserve">Metilda, R.M. and PC, N., 2017. Impact of digital technology on learning to enhance the employability skills of business management graduates. </w:t>
      </w:r>
      <w:r w:rsidRPr="00325C33">
        <w:rPr>
          <w:rFonts w:eastAsia="Times New Roman" w:cs="Times New Roman"/>
          <w:i/>
          <w:szCs w:val="24"/>
          <w:highlight w:val="white"/>
        </w:rPr>
        <w:t>The Online Journal of Distance Education and e-Learning</w:t>
      </w:r>
      <w:r w:rsidRPr="00325C33">
        <w:rPr>
          <w:rFonts w:eastAsia="Times New Roman" w:cs="Times New Roman"/>
          <w:szCs w:val="24"/>
          <w:highlight w:val="white"/>
        </w:rPr>
        <w:t xml:space="preserve">, </w:t>
      </w:r>
      <w:r w:rsidRPr="00325C33">
        <w:rPr>
          <w:rFonts w:eastAsia="Times New Roman" w:cs="Times New Roman"/>
          <w:i/>
          <w:szCs w:val="24"/>
          <w:highlight w:val="white"/>
        </w:rPr>
        <w:t>5</w:t>
      </w:r>
      <w:r w:rsidRPr="00325C33">
        <w:rPr>
          <w:rFonts w:eastAsia="Times New Roman" w:cs="Times New Roman"/>
          <w:szCs w:val="24"/>
          <w:highlight w:val="white"/>
        </w:rPr>
        <w:t xml:space="preserve">(2), pp.35-41. Available at: </w:t>
      </w:r>
      <w:hyperlink r:id="rId14">
        <w:r w:rsidRPr="00325C33">
          <w:rPr>
            <w:rFonts w:eastAsia="Times New Roman" w:cs="Times New Roman"/>
            <w:szCs w:val="24"/>
            <w:highlight w:val="white"/>
            <w:u w:val="single"/>
          </w:rPr>
          <w:t>https://tojdel.net/journals/tojdel/articles/v05i02/v05i02-05.pdf</w:t>
        </w:r>
      </w:hyperlink>
      <w:r w:rsidRPr="00325C33">
        <w:rPr>
          <w:rFonts w:eastAsia="Times New Roman" w:cs="Times New Roman"/>
          <w:szCs w:val="24"/>
          <w:highlight w:val="white"/>
        </w:rPr>
        <w:t xml:space="preserve"> </w:t>
      </w:r>
    </w:p>
    <w:p w14:paraId="27324642" w14:textId="77777777" w:rsidR="00325C33" w:rsidRPr="00325C33" w:rsidRDefault="00325C33" w:rsidP="00325C33">
      <w:pPr>
        <w:spacing w:before="120" w:after="120"/>
        <w:rPr>
          <w:rFonts w:eastAsia="Times New Roman" w:cs="Times New Roman"/>
          <w:szCs w:val="24"/>
        </w:rPr>
      </w:pPr>
      <w:r w:rsidRPr="00325C33">
        <w:rPr>
          <w:rFonts w:eastAsia="Times New Roman" w:cs="Times New Roman"/>
          <w:szCs w:val="24"/>
        </w:rPr>
        <w:t xml:space="preserve">Pouratashi, M., 2019. Higher education and activities to improve students' employability skills. Journal of Education for Business, 94(7), pp.433-439. Available at: </w:t>
      </w:r>
      <w:hyperlink r:id="rId15">
        <w:r w:rsidRPr="00325C33">
          <w:rPr>
            <w:rFonts w:eastAsia="Times New Roman" w:cs="Times New Roman"/>
            <w:szCs w:val="24"/>
            <w:u w:val="single"/>
          </w:rPr>
          <w:t>https://www.tandfonline.com/doi/abs/10.1080/08832323.2018.1548421</w:t>
        </w:r>
      </w:hyperlink>
    </w:p>
    <w:p w14:paraId="4EBE1975" w14:textId="77777777" w:rsidR="00325C33" w:rsidRPr="00325C33" w:rsidRDefault="00325C33" w:rsidP="00325C33">
      <w:pPr>
        <w:spacing w:before="120" w:after="120"/>
        <w:rPr>
          <w:rFonts w:eastAsia="Times New Roman" w:cs="Times New Roman"/>
          <w:szCs w:val="24"/>
        </w:rPr>
      </w:pPr>
      <w:r w:rsidRPr="00325C33">
        <w:rPr>
          <w:rFonts w:eastAsia="Times New Roman" w:cs="Times New Roman"/>
          <w:szCs w:val="24"/>
        </w:rPr>
        <w:t xml:space="preserve">Raitskaya, L. and Tikhonova, E., 2019. Skills and competencies in higher education and beyond. Journal of Language and Education, 5(4), pp.4-8. Available at: </w:t>
      </w:r>
      <w:hyperlink r:id="rId16">
        <w:r w:rsidRPr="00325C33">
          <w:rPr>
            <w:rFonts w:eastAsia="Times New Roman" w:cs="Times New Roman"/>
            <w:szCs w:val="24"/>
            <w:u w:val="single"/>
          </w:rPr>
          <w:t>https://papers.ssrn.com/sol3/papers.cfm?abstract_id=3511765</w:t>
        </w:r>
      </w:hyperlink>
    </w:p>
    <w:p w14:paraId="6DE38248" w14:textId="77777777" w:rsidR="00325C33" w:rsidRPr="00325C33" w:rsidRDefault="00325C33" w:rsidP="00325C33">
      <w:pPr>
        <w:spacing w:before="120" w:after="120"/>
        <w:rPr>
          <w:rFonts w:eastAsia="Times New Roman" w:cs="Times New Roman"/>
          <w:szCs w:val="24"/>
        </w:rPr>
      </w:pPr>
      <w:r w:rsidRPr="00325C33">
        <w:rPr>
          <w:rFonts w:eastAsia="Times New Roman" w:cs="Times New Roman"/>
          <w:szCs w:val="24"/>
        </w:rPr>
        <w:t xml:space="preserve">Ramberg, U., Edgren, G. and Wahlgren, M., 2021. Capturing progression of formal knowledge and employability skills by monitoring case discussions in class. Teaching in Higher Education, 26(2), pp.246-264. Available at: </w:t>
      </w:r>
      <w:hyperlink r:id="rId17">
        <w:r w:rsidRPr="00325C33">
          <w:rPr>
            <w:rFonts w:eastAsia="Times New Roman" w:cs="Times New Roman"/>
            <w:szCs w:val="24"/>
            <w:u w:val="single"/>
          </w:rPr>
          <w:t>https://www.tandfonline.com/doi/abs/10.1080/13562517.2019.1657396</w:t>
        </w:r>
      </w:hyperlink>
    </w:p>
    <w:p w14:paraId="4C09E9C2" w14:textId="77777777" w:rsidR="00325C33" w:rsidRPr="00325C33" w:rsidRDefault="00325C33" w:rsidP="00325C33">
      <w:pPr>
        <w:spacing w:before="120" w:after="120"/>
        <w:rPr>
          <w:rFonts w:eastAsia="Times New Roman" w:cs="Times New Roman"/>
          <w:szCs w:val="24"/>
        </w:rPr>
      </w:pPr>
      <w:r w:rsidRPr="00325C33">
        <w:rPr>
          <w:rFonts w:eastAsia="Times New Roman" w:cs="Times New Roman"/>
          <w:szCs w:val="24"/>
        </w:rPr>
        <w:t xml:space="preserve">Subramanian, K.R., 2017. Higher Education and Employability Skills. International Journal of Combined Research &amp; Development (IJCRD), 6(1). Available at: </w:t>
      </w:r>
      <w:hyperlink r:id="rId18">
        <w:r w:rsidRPr="00325C33">
          <w:rPr>
            <w:rFonts w:eastAsia="Times New Roman" w:cs="Times New Roman"/>
            <w:szCs w:val="24"/>
            <w:u w:val="single"/>
          </w:rPr>
          <w:t>https://www.researchgate.net/profile/Kalpathy-Subramanian/publication/313161201_Higher_Education_And_Employability_Skills/links/5891a56caca272f9a558026d/Higher-Education-And-Employability-Skills.pdf</w:t>
        </w:r>
      </w:hyperlink>
    </w:p>
    <w:p w14:paraId="1A3D8D02" w14:textId="77777777" w:rsidR="003A4B78" w:rsidRPr="00325C33" w:rsidRDefault="003A4B78" w:rsidP="00325C33">
      <w:pPr>
        <w:spacing w:before="120" w:after="120"/>
        <w:rPr>
          <w:rFonts w:eastAsia="Times New Roman" w:cs="Times New Roman"/>
          <w:szCs w:val="24"/>
        </w:rPr>
      </w:pPr>
    </w:p>
    <w:p w14:paraId="4657451E" w14:textId="77777777" w:rsidR="003A4B78" w:rsidRPr="00325C33" w:rsidRDefault="003A4B78" w:rsidP="00325C33">
      <w:pPr>
        <w:spacing w:before="120" w:after="120"/>
        <w:rPr>
          <w:rFonts w:eastAsia="Times New Roman" w:cs="Times New Roman"/>
          <w:szCs w:val="24"/>
        </w:rPr>
      </w:pPr>
    </w:p>
    <w:p w14:paraId="1D035D01" w14:textId="77777777" w:rsidR="003A4B78" w:rsidRPr="00325C33" w:rsidRDefault="003A4B78" w:rsidP="00325C33">
      <w:pPr>
        <w:spacing w:before="120" w:after="120"/>
        <w:rPr>
          <w:rFonts w:eastAsia="Times New Roman" w:cs="Times New Roman"/>
          <w:szCs w:val="24"/>
          <w:highlight w:val="white"/>
        </w:rPr>
      </w:pPr>
    </w:p>
    <w:p w14:paraId="25139F52" w14:textId="77777777" w:rsidR="003A4B78" w:rsidRPr="00325C33" w:rsidRDefault="003A4B78" w:rsidP="00325C33">
      <w:pPr>
        <w:spacing w:before="120" w:after="120"/>
        <w:rPr>
          <w:rFonts w:eastAsia="Times New Roman" w:cs="Times New Roman"/>
          <w:szCs w:val="24"/>
          <w:highlight w:val="white"/>
        </w:rPr>
      </w:pPr>
    </w:p>
    <w:p w14:paraId="7CD3C9DA" w14:textId="77777777" w:rsidR="003A4B78" w:rsidRPr="00325C33" w:rsidRDefault="003A4B78" w:rsidP="00325C33">
      <w:pPr>
        <w:spacing w:before="120" w:after="120"/>
        <w:rPr>
          <w:rFonts w:eastAsia="Times New Roman" w:cs="Times New Roman"/>
          <w:szCs w:val="24"/>
        </w:rPr>
      </w:pPr>
    </w:p>
    <w:p w14:paraId="63F3B1D2" w14:textId="77777777" w:rsidR="003A4B78" w:rsidRPr="00325C33" w:rsidRDefault="003A4B78" w:rsidP="00325C33">
      <w:pPr>
        <w:spacing w:before="120" w:after="120"/>
        <w:rPr>
          <w:rFonts w:eastAsia="Times New Roman" w:cs="Times New Roman"/>
          <w:szCs w:val="24"/>
        </w:rPr>
      </w:pPr>
    </w:p>
    <w:sectPr w:rsidR="003A4B78" w:rsidRPr="00325C33" w:rsidSect="00325C33">
      <w:footerReference w:type="default" r:id="rId1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B37034" w14:textId="77777777" w:rsidR="009F1555" w:rsidRDefault="009F1555" w:rsidP="00325C33">
      <w:pPr>
        <w:spacing w:line="240" w:lineRule="auto"/>
      </w:pPr>
      <w:r>
        <w:separator/>
      </w:r>
    </w:p>
  </w:endnote>
  <w:endnote w:type="continuationSeparator" w:id="0">
    <w:p w14:paraId="698ABBFE" w14:textId="77777777" w:rsidR="009F1555" w:rsidRDefault="009F1555" w:rsidP="00325C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7447615"/>
      <w:docPartObj>
        <w:docPartGallery w:val="Page Numbers (Bottom of Page)"/>
        <w:docPartUnique/>
      </w:docPartObj>
    </w:sdtPr>
    <w:sdtEndPr/>
    <w:sdtContent>
      <w:sdt>
        <w:sdtPr>
          <w:id w:val="-1769616900"/>
          <w:docPartObj>
            <w:docPartGallery w:val="Page Numbers (Top of Page)"/>
            <w:docPartUnique/>
          </w:docPartObj>
        </w:sdtPr>
        <w:sdtEndPr/>
        <w:sdtContent>
          <w:p w14:paraId="189B5AB3" w14:textId="0312D8C7" w:rsidR="00325C33" w:rsidRDefault="00325C33">
            <w:pPr>
              <w:pStyle w:val="ab"/>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697F6A1" w14:textId="77777777" w:rsidR="00325C33" w:rsidRDefault="00325C33">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047AC" w14:textId="77777777" w:rsidR="009F1555" w:rsidRDefault="009F1555" w:rsidP="00325C33">
      <w:pPr>
        <w:spacing w:line="240" w:lineRule="auto"/>
      </w:pPr>
      <w:r>
        <w:separator/>
      </w:r>
    </w:p>
  </w:footnote>
  <w:footnote w:type="continuationSeparator" w:id="0">
    <w:p w14:paraId="7864EFF8" w14:textId="77777777" w:rsidR="009F1555" w:rsidRDefault="009F1555" w:rsidP="00325C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57779"/>
    <w:multiLevelType w:val="multilevel"/>
    <w:tmpl w:val="765AB5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5646900"/>
    <w:multiLevelType w:val="multilevel"/>
    <w:tmpl w:val="E60637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E1734C3"/>
    <w:multiLevelType w:val="multilevel"/>
    <w:tmpl w:val="BB202B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88E073C"/>
    <w:multiLevelType w:val="multilevel"/>
    <w:tmpl w:val="8A8223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945A3C"/>
    <w:multiLevelType w:val="multilevel"/>
    <w:tmpl w:val="F3A0CA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hyphenationZone w:val="425"/>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yM7a0sDAzsDS3NDdU0lEKTi0uzszPAykwrAUA8u2lyiwAAAA="/>
  </w:docVars>
  <w:rsids>
    <w:rsidRoot w:val="003A4B78"/>
    <w:rsid w:val="00010F4E"/>
    <w:rsid w:val="00325C33"/>
    <w:rsid w:val="003A4B78"/>
    <w:rsid w:val="00506F83"/>
    <w:rsid w:val="007255EA"/>
    <w:rsid w:val="009F1555"/>
    <w:rsid w:val="00A32055"/>
    <w:rsid w:val="00FC6D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2BEF6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25C33"/>
    <w:pPr>
      <w:spacing w:line="360" w:lineRule="auto"/>
      <w:jc w:val="both"/>
    </w:pPr>
    <w:rPr>
      <w:rFonts w:ascii="Times New Roman" w:hAnsi="Times New Roman"/>
      <w:sz w:val="24"/>
    </w:rPr>
  </w:style>
  <w:style w:type="paragraph" w:styleId="1">
    <w:name w:val="heading 1"/>
    <w:basedOn w:val="a"/>
    <w:next w:val="a"/>
    <w:uiPriority w:val="9"/>
    <w:qFormat/>
    <w:rsid w:val="00325C33"/>
    <w:pPr>
      <w:keepNext/>
      <w:keepLines/>
      <w:spacing w:before="400" w:after="120"/>
      <w:outlineLvl w:val="0"/>
    </w:pPr>
    <w:rPr>
      <w:b/>
      <w:sz w:val="28"/>
      <w:szCs w:val="40"/>
    </w:rPr>
  </w:style>
  <w:style w:type="paragraph" w:styleId="2">
    <w:name w:val="heading 2"/>
    <w:basedOn w:val="a"/>
    <w:next w:val="a"/>
    <w:uiPriority w:val="9"/>
    <w:unhideWhenUsed/>
    <w:qFormat/>
    <w:rsid w:val="00325C33"/>
    <w:pPr>
      <w:keepNext/>
      <w:keepLines/>
      <w:spacing w:before="360" w:after="120"/>
      <w:outlineLvl w:val="1"/>
    </w:pPr>
    <w:rPr>
      <w:b/>
      <w:szCs w:val="32"/>
    </w:rPr>
  </w:style>
  <w:style w:type="paragraph" w:styleId="3">
    <w:name w:val="heading 3"/>
    <w:basedOn w:val="a"/>
    <w:next w:val="a"/>
    <w:uiPriority w:val="9"/>
    <w:semiHidden/>
    <w:unhideWhenUsed/>
    <w:qFormat/>
    <w:pPr>
      <w:keepNext/>
      <w:keepLines/>
      <w:spacing w:before="320" w:after="80"/>
      <w:outlineLvl w:val="2"/>
    </w:pPr>
    <w:rPr>
      <w:color w:val="434343"/>
      <w:sz w:val="28"/>
      <w:szCs w:val="28"/>
    </w:rPr>
  </w:style>
  <w:style w:type="paragraph" w:styleId="4">
    <w:name w:val="heading 4"/>
    <w:basedOn w:val="a"/>
    <w:next w:val="a"/>
    <w:uiPriority w:val="9"/>
    <w:semiHidden/>
    <w:unhideWhenUsed/>
    <w:qFormat/>
    <w:pPr>
      <w:keepNext/>
      <w:keepLines/>
      <w:spacing w:before="280" w:after="80"/>
      <w:outlineLvl w:val="3"/>
    </w:pPr>
    <w:rPr>
      <w:color w:val="666666"/>
      <w:szCs w:val="24"/>
    </w:rPr>
  </w:style>
  <w:style w:type="paragraph" w:styleId="5">
    <w:name w:val="heading 5"/>
    <w:basedOn w:val="a"/>
    <w:next w:val="a"/>
    <w:uiPriority w:val="9"/>
    <w:semiHidden/>
    <w:unhideWhenUsed/>
    <w:qFormat/>
    <w:pPr>
      <w:keepNext/>
      <w:keepLines/>
      <w:spacing w:before="240" w:after="80"/>
      <w:outlineLvl w:val="4"/>
    </w:pPr>
    <w:rPr>
      <w:color w:val="666666"/>
      <w:sz w:val="22"/>
    </w:rPr>
  </w:style>
  <w:style w:type="paragraph" w:styleId="6">
    <w:name w:val="heading 6"/>
    <w:basedOn w:val="a"/>
    <w:next w:val="a"/>
    <w:uiPriority w:val="9"/>
    <w:semiHidden/>
    <w:unhideWhenUsed/>
    <w:qFormat/>
    <w:pPr>
      <w:keepNext/>
      <w:keepLines/>
      <w:spacing w:before="240" w:after="80"/>
      <w:outlineLvl w:val="5"/>
    </w:pPr>
    <w:rPr>
      <w:i/>
      <w:color w:val="666666"/>
      <w:sz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uiPriority w:val="10"/>
    <w:qFormat/>
    <w:pPr>
      <w:keepNext/>
      <w:keepLines/>
      <w:spacing w:after="60"/>
    </w:pPr>
    <w:rPr>
      <w:sz w:val="52"/>
      <w:szCs w:val="52"/>
    </w:rPr>
  </w:style>
  <w:style w:type="paragraph" w:styleId="a4">
    <w:name w:val="Subtitle"/>
    <w:basedOn w:val="a"/>
    <w:next w:val="a"/>
    <w:uiPriority w:val="11"/>
    <w:qFormat/>
    <w:pPr>
      <w:keepNext/>
      <w:keepLines/>
      <w:spacing w:after="320"/>
    </w:pPr>
    <w:rPr>
      <w:rFonts w:ascii="Arial" w:hAnsi="Arial"/>
      <w:color w:val="666666"/>
      <w:sz w:val="30"/>
      <w:szCs w:val="30"/>
    </w:rPr>
  </w:style>
  <w:style w:type="table" w:customStyle="1" w:styleId="a5">
    <w:basedOn w:val="a1"/>
    <w:tblPr>
      <w:tblStyleRowBandSize w:val="1"/>
      <w:tblStyleColBandSize w:val="1"/>
      <w:tblCellMar>
        <w:top w:w="100" w:type="dxa"/>
        <w:left w:w="100" w:type="dxa"/>
        <w:bottom w:w="100" w:type="dxa"/>
        <w:right w:w="100" w:type="dxa"/>
      </w:tblCellMar>
    </w:tblPr>
  </w:style>
  <w:style w:type="table" w:customStyle="1" w:styleId="a6">
    <w:basedOn w:val="a1"/>
    <w:tblPr>
      <w:tblStyleRowBandSize w:val="1"/>
      <w:tblStyleColBandSize w:val="1"/>
      <w:tblCellMar>
        <w:top w:w="100" w:type="dxa"/>
        <w:left w:w="100" w:type="dxa"/>
        <w:bottom w:w="100" w:type="dxa"/>
        <w:right w:w="100" w:type="dxa"/>
      </w:tblCellMar>
    </w:tblPr>
  </w:style>
  <w:style w:type="table" w:customStyle="1" w:styleId="a7">
    <w:basedOn w:val="a1"/>
    <w:tblPr>
      <w:tblStyleRowBandSize w:val="1"/>
      <w:tblStyleColBandSize w:val="1"/>
      <w:tblCellMar>
        <w:top w:w="100" w:type="dxa"/>
        <w:left w:w="100" w:type="dxa"/>
        <w:bottom w:w="100" w:type="dxa"/>
        <w:right w:w="100" w:type="dxa"/>
      </w:tblCellMar>
    </w:tblPr>
  </w:style>
  <w:style w:type="table" w:customStyle="1" w:styleId="a8">
    <w:basedOn w:val="a1"/>
    <w:tblPr>
      <w:tblStyleRowBandSize w:val="1"/>
      <w:tblStyleColBandSize w:val="1"/>
      <w:tblCellMar>
        <w:top w:w="100" w:type="dxa"/>
        <w:left w:w="100" w:type="dxa"/>
        <w:bottom w:w="100" w:type="dxa"/>
        <w:right w:w="100" w:type="dxa"/>
      </w:tblCellMar>
    </w:tblPr>
  </w:style>
  <w:style w:type="paragraph" w:styleId="a9">
    <w:name w:val="header"/>
    <w:basedOn w:val="a"/>
    <w:link w:val="aa"/>
    <w:uiPriority w:val="99"/>
    <w:unhideWhenUsed/>
    <w:rsid w:val="00325C33"/>
    <w:pPr>
      <w:tabs>
        <w:tab w:val="center" w:pos="4680"/>
        <w:tab w:val="right" w:pos="9360"/>
      </w:tabs>
      <w:spacing w:line="240" w:lineRule="auto"/>
    </w:pPr>
  </w:style>
  <w:style w:type="character" w:customStyle="1" w:styleId="aa">
    <w:name w:val="Верхний колонтитул Знак"/>
    <w:basedOn w:val="a0"/>
    <w:link w:val="a9"/>
    <w:uiPriority w:val="99"/>
    <w:rsid w:val="00325C33"/>
    <w:rPr>
      <w:rFonts w:ascii="Times New Roman" w:hAnsi="Times New Roman"/>
      <w:sz w:val="24"/>
    </w:rPr>
  </w:style>
  <w:style w:type="paragraph" w:styleId="ab">
    <w:name w:val="footer"/>
    <w:basedOn w:val="a"/>
    <w:link w:val="ac"/>
    <w:uiPriority w:val="99"/>
    <w:unhideWhenUsed/>
    <w:rsid w:val="00325C33"/>
    <w:pPr>
      <w:tabs>
        <w:tab w:val="center" w:pos="4680"/>
        <w:tab w:val="right" w:pos="9360"/>
      </w:tabs>
      <w:spacing w:line="240" w:lineRule="auto"/>
    </w:pPr>
  </w:style>
  <w:style w:type="character" w:customStyle="1" w:styleId="ac">
    <w:name w:val="Нижний колонтитул Знак"/>
    <w:basedOn w:val="a0"/>
    <w:link w:val="ab"/>
    <w:uiPriority w:val="99"/>
    <w:rsid w:val="00325C33"/>
    <w:rPr>
      <w:rFonts w:ascii="Times New Roman" w:hAnsi="Times New Roman"/>
      <w:sz w:val="24"/>
    </w:rPr>
  </w:style>
  <w:style w:type="paragraph" w:styleId="ad">
    <w:name w:val="TOC Heading"/>
    <w:basedOn w:val="1"/>
    <w:next w:val="a"/>
    <w:uiPriority w:val="39"/>
    <w:unhideWhenUsed/>
    <w:qFormat/>
    <w:rsid w:val="00325C3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325C33"/>
    <w:pPr>
      <w:spacing w:after="100"/>
    </w:pPr>
  </w:style>
  <w:style w:type="paragraph" w:styleId="20">
    <w:name w:val="toc 2"/>
    <w:basedOn w:val="a"/>
    <w:next w:val="a"/>
    <w:autoRedefine/>
    <w:uiPriority w:val="39"/>
    <w:unhideWhenUsed/>
    <w:rsid w:val="00325C33"/>
    <w:pPr>
      <w:spacing w:after="100"/>
      <w:ind w:left="240"/>
    </w:pPr>
  </w:style>
  <w:style w:type="character" w:styleId="ae">
    <w:name w:val="Hyperlink"/>
    <w:basedOn w:val="a0"/>
    <w:uiPriority w:val="99"/>
    <w:unhideWhenUsed/>
    <w:rsid w:val="00325C3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fondazionebrodolini.it/sites/default/files/pubblicazioni/file/q61_x_web_cor_0.pdf" TargetMode="External" /><Relationship Id="rId13" Type="http://schemas.openxmlformats.org/officeDocument/2006/relationships/hyperlink" Target="https://doi.org/10.5465/amle.2017.0391" TargetMode="External" /><Relationship Id="rId18" Type="http://schemas.openxmlformats.org/officeDocument/2006/relationships/hyperlink" Target="https://www.researchgate.net/profile/Kalpathy-Subramanian/publication/313161201_Higher_Education_And_Employability_Skills/links/5891a56caca272f9a558026d/Higher-Education-And-Employability-Skills.pdf" TargetMode="External" /><Relationship Id="rId3" Type="http://schemas.openxmlformats.org/officeDocument/2006/relationships/styles" Target="styles.xml" /><Relationship Id="rId21" Type="http://schemas.openxmlformats.org/officeDocument/2006/relationships/theme" Target="theme/theme1.xml" /><Relationship Id="rId7" Type="http://schemas.openxmlformats.org/officeDocument/2006/relationships/endnotes" Target="endnotes.xml" /><Relationship Id="rId12" Type="http://schemas.openxmlformats.org/officeDocument/2006/relationships/hyperlink" Target="https://files.eric.ed.gov/fulltext/EJ1239142.pdf" TargetMode="External" /><Relationship Id="rId17" Type="http://schemas.openxmlformats.org/officeDocument/2006/relationships/hyperlink" Target="https://www.tandfonline.com/doi/abs/10.1080/13562517.2019.1657396" TargetMode="External" /><Relationship Id="rId2" Type="http://schemas.openxmlformats.org/officeDocument/2006/relationships/numbering" Target="numbering.xml" /><Relationship Id="rId16" Type="http://schemas.openxmlformats.org/officeDocument/2006/relationships/hyperlink" Target="https://papers.ssrn.com/sol3/papers.cfm?abstract_id=3511765" TargetMode="External" /><Relationship Id="rId20"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theasianschool.net/blog/importance-of-skill-development-in-education/" TargetMode="External" /><Relationship Id="rId5" Type="http://schemas.openxmlformats.org/officeDocument/2006/relationships/webSettings" Target="webSettings.xml" /><Relationship Id="rId15" Type="http://schemas.openxmlformats.org/officeDocument/2006/relationships/hyperlink" Target="https://www.tandfonline.com/doi/abs/10.1080/08832323.2018.1548421" TargetMode="External" /><Relationship Id="rId10" Type="http://schemas.openxmlformats.org/officeDocument/2006/relationships/hyperlink" Target="https://muse.jhu.edu/article/757709/summary" TargetMode="External" /><Relationship Id="rId19"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hyperlink" Target="https://www.nature.com/articles/nj7668-489a" TargetMode="External" /><Relationship Id="rId14" Type="http://schemas.openxmlformats.org/officeDocument/2006/relationships/hyperlink" Target="https://tojdel.net/journals/tojdel/articles/v05i02/v05i02-0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371C0F-63FA-4B6D-B4C2-F9E8D2A388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2941</Words>
  <Characters>16765</Characters>
  <Application>Microsoft Office Word</Application>
  <DocSecurity>0</DocSecurity>
  <Lines>139</Lines>
  <Paragraphs>39</Paragraphs>
  <ScaleCrop>false</ScaleCrop>
  <Company/>
  <LinksUpToDate>false</LinksUpToDate>
  <CharactersWithSpaces>19667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2021-12-07T12:56:00Z</dcterms:created>
  <dcterms:modified xsi:type="dcterms:W3CDTF">2021-12-07T12:56:00Z</dcterms:modified>
</cp:coreProperties>
</file>