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30C1540D" w:rsidR="00C94A10" w:rsidRDefault="31FCFD30" w:rsidP="31FCFD30">
      <w:pPr>
        <w:jc w:val="center"/>
        <w:rPr>
          <w:b/>
          <w:bCs/>
        </w:rPr>
      </w:pPr>
      <w:r w:rsidRPr="31FCFD30">
        <w:rPr>
          <w:b/>
          <w:bCs/>
        </w:rPr>
        <w:t>How the increasing accessibility to AR and VR technology may affect contemporary art and design</w:t>
      </w:r>
    </w:p>
    <w:p w14:paraId="612D2D80" w14:textId="4B6D9700" w:rsidR="31FCFD30" w:rsidRDefault="31FCFD30" w:rsidP="31FCFD30">
      <w:pPr>
        <w:jc w:val="center"/>
        <w:rPr>
          <w:b/>
          <w:bCs/>
        </w:rPr>
      </w:pPr>
    </w:p>
    <w:p w14:paraId="37D1361E" w14:textId="19F3D00A" w:rsidR="0D6FF383" w:rsidRDefault="0D6FF383" w:rsidP="5F108A5D">
      <w:pPr>
        <w:spacing w:line="480" w:lineRule="auto"/>
      </w:pPr>
      <w:r>
        <w:t>T</w:t>
      </w:r>
      <w:r w:rsidR="260FA1F6">
        <w:t>he field of VR (Virtual Reality) and AR (Augmented Reality) has seen numerous developments and reached many milestones</w:t>
      </w:r>
      <w:r w:rsidR="3247062E">
        <w:t xml:space="preserve"> in the recent years</w:t>
      </w:r>
      <w:r w:rsidR="260FA1F6">
        <w:t xml:space="preserve">. One of the main applications of such technology to date has been entertainment; be it on social media, through platforms like Snapchat, or through gaming, as in the case of games like </w:t>
      </w:r>
      <w:proofErr w:type="spellStart"/>
      <w:r w:rsidR="260FA1F6">
        <w:t>Pokemon</w:t>
      </w:r>
      <w:proofErr w:type="spellEnd"/>
      <w:r w:rsidR="260FA1F6">
        <w:t xml:space="preserve"> Go. </w:t>
      </w:r>
      <w:proofErr w:type="gramStart"/>
      <w:r w:rsidR="260FA1F6">
        <w:t>However</w:t>
      </w:r>
      <w:proofErr w:type="gramEnd"/>
      <w:r w:rsidR="260FA1F6">
        <w:t xml:space="preserve"> this technology has also been numerously applied in the field of art, design and cultural heritage. AR is now viewed as one of the newest emerging art forms</w:t>
      </w:r>
      <w:r w:rsidR="3E3AC053">
        <w:t xml:space="preserve"> </w:t>
      </w:r>
      <w:r w:rsidR="260FA1F6">
        <w:t xml:space="preserve">and is becoming as accessible as almost any other medium. </w:t>
      </w:r>
      <w:r w:rsidR="2DE3AA00">
        <w:t>The way we see this technology is now vastly different to the virtual reality headset invented by Ivan Sutherland in 1968 (</w:t>
      </w:r>
      <w:proofErr w:type="spellStart"/>
      <w:r w:rsidR="2DE3AA00">
        <w:t>Arth</w:t>
      </w:r>
      <w:proofErr w:type="spellEnd"/>
      <w:r w:rsidR="2DE3AA00">
        <w:t xml:space="preserve"> C et al, 2015), which was </w:t>
      </w:r>
      <w:r w:rsidR="6E57B19A">
        <w:t>incredibly complex by comparison</w:t>
      </w:r>
      <w:r w:rsidR="0689AF4B">
        <w:t xml:space="preserve"> (see Figure 1)</w:t>
      </w:r>
      <w:r w:rsidR="2DE3AA00">
        <w:t xml:space="preserve">. </w:t>
      </w:r>
    </w:p>
    <w:p w14:paraId="2FC6AE98" w14:textId="0641BBC3" w:rsidR="42C188A9" w:rsidRDefault="42C188A9" w:rsidP="5F9E2BBB">
      <w:pPr>
        <w:spacing w:line="480" w:lineRule="auto"/>
        <w:jc w:val="center"/>
      </w:pPr>
      <w:r>
        <w:t xml:space="preserve">1) </w:t>
      </w:r>
      <w:r w:rsidR="472318BD">
        <w:rPr>
          <w:noProof/>
          <w:lang w:eastAsia="en-GB"/>
        </w:rPr>
        <w:drawing>
          <wp:inline distT="0" distB="0" distL="0" distR="0" wp14:anchorId="144C51CF" wp14:editId="4DB5C4BD">
            <wp:extent cx="2990850" cy="1869281"/>
            <wp:effectExtent l="0" t="0" r="0" b="0"/>
            <wp:docPr id="1893908288" name="Picture 1893908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990850" cy="1869281"/>
                    </a:xfrm>
                    <a:prstGeom prst="rect">
                      <a:avLst/>
                    </a:prstGeom>
                  </pic:spPr>
                </pic:pic>
              </a:graphicData>
            </a:graphic>
          </wp:inline>
        </w:drawing>
      </w:r>
    </w:p>
    <w:p w14:paraId="1CA8E139" w14:textId="4185C17B" w:rsidR="0D6574E8" w:rsidRDefault="00BB3E9A" w:rsidP="5F9E2BBB">
      <w:pPr>
        <w:spacing w:line="480" w:lineRule="auto"/>
        <w:jc w:val="center"/>
      </w:pPr>
      <w:r>
        <w:rPr>
          <w:sz w:val="18"/>
          <w:szCs w:val="18"/>
        </w:rPr>
        <w:t xml:space="preserve">Figure 1: Ivan Sutherland </w:t>
      </w:r>
      <w:r w:rsidRPr="00BB3E9A">
        <w:rPr>
          <w:i/>
          <w:sz w:val="18"/>
          <w:szCs w:val="18"/>
        </w:rPr>
        <w:t xml:space="preserve">The </w:t>
      </w:r>
      <w:r w:rsidR="0D6574E8" w:rsidRPr="00BB3E9A">
        <w:rPr>
          <w:i/>
          <w:sz w:val="18"/>
          <w:szCs w:val="18"/>
        </w:rPr>
        <w:t>Sword of Damocles</w:t>
      </w:r>
      <w:r>
        <w:rPr>
          <w:sz w:val="18"/>
          <w:szCs w:val="18"/>
        </w:rPr>
        <w:t xml:space="preserve"> (</w:t>
      </w:r>
      <w:r w:rsidR="0D6574E8" w:rsidRPr="5F9E2BBB">
        <w:rPr>
          <w:sz w:val="18"/>
          <w:szCs w:val="18"/>
        </w:rPr>
        <w:t>196</w:t>
      </w:r>
      <w:r w:rsidR="11ED50FF" w:rsidRPr="5F9E2BBB">
        <w:rPr>
          <w:sz w:val="18"/>
          <w:szCs w:val="18"/>
        </w:rPr>
        <w:t>8</w:t>
      </w:r>
      <w:r>
        <w:rPr>
          <w:sz w:val="18"/>
          <w:szCs w:val="18"/>
        </w:rPr>
        <w:t>)</w:t>
      </w:r>
      <w:r w:rsidR="11ED50FF" w:rsidRPr="5F9E2BBB">
        <w:rPr>
          <w:sz w:val="18"/>
          <w:szCs w:val="18"/>
        </w:rPr>
        <w:t xml:space="preserve">, which is believed to be the first VR device ever created (Computer History Museum, 1996). </w:t>
      </w:r>
    </w:p>
    <w:p w14:paraId="5ED9E680" w14:textId="6C3908C8" w:rsidR="31FCFD30" w:rsidRDefault="4EA58B28" w:rsidP="4C9EA550">
      <w:pPr>
        <w:spacing w:line="480" w:lineRule="auto"/>
      </w:pPr>
      <w:r>
        <w:t>2</w:t>
      </w:r>
      <w:r w:rsidR="4BFA8D79">
        <w:t>)</w:t>
      </w:r>
      <w:r w:rsidR="31FCFD30">
        <w:rPr>
          <w:noProof/>
          <w:lang w:eastAsia="en-GB"/>
        </w:rPr>
        <w:drawing>
          <wp:inline distT="0" distB="0" distL="0" distR="0" wp14:anchorId="733B6BC9" wp14:editId="1F6EC42D">
            <wp:extent cx="2609850" cy="1468041"/>
            <wp:effectExtent l="0" t="0" r="0" b="0"/>
            <wp:docPr id="709553129" name="Picture 709553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09850" cy="1468041"/>
                    </a:xfrm>
                    <a:prstGeom prst="rect">
                      <a:avLst/>
                    </a:prstGeom>
                  </pic:spPr>
                </pic:pic>
              </a:graphicData>
            </a:graphic>
          </wp:inline>
        </w:drawing>
      </w:r>
      <w:r w:rsidR="5D08B54F">
        <w:t>3</w:t>
      </w:r>
      <w:r w:rsidR="22C745E3">
        <w:t>)</w:t>
      </w:r>
      <w:r w:rsidR="31FCFD30">
        <w:rPr>
          <w:noProof/>
          <w:lang w:eastAsia="en-GB"/>
        </w:rPr>
        <w:drawing>
          <wp:inline distT="0" distB="0" distL="0" distR="0" wp14:anchorId="2954E55E" wp14:editId="0AA0BA3D">
            <wp:extent cx="2607734" cy="1466850"/>
            <wp:effectExtent l="0" t="0" r="0" b="0"/>
            <wp:docPr id="1732396599" name="Picture 1732396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07734" cy="1466850"/>
                    </a:xfrm>
                    <a:prstGeom prst="rect">
                      <a:avLst/>
                    </a:prstGeom>
                  </pic:spPr>
                </pic:pic>
              </a:graphicData>
            </a:graphic>
          </wp:inline>
        </w:drawing>
      </w:r>
    </w:p>
    <w:p w14:paraId="11DD7120" w14:textId="3E840075" w:rsidR="31FCFD30" w:rsidRDefault="6F34D7D7" w:rsidP="31FCFD30">
      <w:pPr>
        <w:spacing w:line="480" w:lineRule="auto"/>
      </w:pPr>
      <w:r>
        <w:lastRenderedPageBreak/>
        <w:t>4</w:t>
      </w:r>
      <w:r w:rsidR="6D44044B">
        <w:t>)</w:t>
      </w:r>
      <w:r w:rsidR="31FCFD30">
        <w:rPr>
          <w:noProof/>
          <w:lang w:eastAsia="en-GB"/>
        </w:rPr>
        <w:drawing>
          <wp:inline distT="0" distB="0" distL="0" distR="0" wp14:anchorId="54D82F2D" wp14:editId="00D2A38D">
            <wp:extent cx="2628900" cy="1478756"/>
            <wp:effectExtent l="0" t="0" r="0" b="0"/>
            <wp:docPr id="147680565" name="Picture 147680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28900" cy="1478756"/>
                    </a:xfrm>
                    <a:prstGeom prst="rect">
                      <a:avLst/>
                    </a:prstGeom>
                  </pic:spPr>
                </pic:pic>
              </a:graphicData>
            </a:graphic>
          </wp:inline>
        </w:drawing>
      </w:r>
    </w:p>
    <w:p w14:paraId="7C5191E6" w14:textId="11D2B886" w:rsidR="31FCFD30" w:rsidRDefault="4FB95182" w:rsidP="4C9EA550">
      <w:pPr>
        <w:spacing w:line="480" w:lineRule="auto"/>
        <w:rPr>
          <w:sz w:val="18"/>
          <w:szCs w:val="18"/>
        </w:rPr>
      </w:pPr>
      <w:r w:rsidRPr="5F9E2BBB">
        <w:rPr>
          <w:sz w:val="18"/>
          <w:szCs w:val="18"/>
        </w:rPr>
        <w:t xml:space="preserve">Figure </w:t>
      </w:r>
      <w:r w:rsidR="286D7CD6" w:rsidRPr="5F9E2BBB">
        <w:rPr>
          <w:sz w:val="18"/>
          <w:szCs w:val="18"/>
        </w:rPr>
        <w:t>2</w:t>
      </w:r>
      <w:r w:rsidRPr="5F9E2BBB">
        <w:rPr>
          <w:sz w:val="18"/>
          <w:szCs w:val="18"/>
        </w:rPr>
        <w:t>: Process of scanning a plant</w:t>
      </w:r>
      <w:r w:rsidR="299AAC3B" w:rsidRPr="5F9E2BBB">
        <w:rPr>
          <w:sz w:val="18"/>
          <w:szCs w:val="18"/>
        </w:rPr>
        <w:t xml:space="preserve"> </w:t>
      </w:r>
      <w:r w:rsidRPr="5F9E2BBB">
        <w:rPr>
          <w:sz w:val="18"/>
          <w:szCs w:val="18"/>
        </w:rPr>
        <w:t xml:space="preserve">pot using the </w:t>
      </w:r>
      <w:proofErr w:type="spellStart"/>
      <w:r w:rsidRPr="5F9E2BBB">
        <w:rPr>
          <w:sz w:val="18"/>
          <w:szCs w:val="18"/>
        </w:rPr>
        <w:t>Qlone</w:t>
      </w:r>
      <w:proofErr w:type="spellEnd"/>
      <w:r w:rsidRPr="5F9E2BBB">
        <w:rPr>
          <w:sz w:val="18"/>
          <w:szCs w:val="18"/>
        </w:rPr>
        <w:t xml:space="preserve"> app and the VR mat. Figure </w:t>
      </w:r>
      <w:r w:rsidR="7EF14133" w:rsidRPr="5F9E2BBB">
        <w:rPr>
          <w:sz w:val="18"/>
          <w:szCs w:val="18"/>
        </w:rPr>
        <w:t>3</w:t>
      </w:r>
      <w:r w:rsidRPr="5F9E2BBB">
        <w:rPr>
          <w:sz w:val="18"/>
          <w:szCs w:val="18"/>
        </w:rPr>
        <w:t xml:space="preserve">: The finished 3D model made in the app. Figure </w:t>
      </w:r>
      <w:r w:rsidR="216F1392" w:rsidRPr="5F9E2BBB">
        <w:rPr>
          <w:sz w:val="18"/>
          <w:szCs w:val="18"/>
        </w:rPr>
        <w:t>4:</w:t>
      </w:r>
      <w:r w:rsidRPr="5F9E2BBB">
        <w:rPr>
          <w:sz w:val="18"/>
          <w:szCs w:val="18"/>
        </w:rPr>
        <w:t xml:space="preserve"> The </w:t>
      </w:r>
      <w:r w:rsidR="0808D72A" w:rsidRPr="5F9E2BBB">
        <w:rPr>
          <w:sz w:val="18"/>
          <w:szCs w:val="18"/>
        </w:rPr>
        <w:t>3D model projected into an environment using the app’s AR feature</w:t>
      </w:r>
      <w:r w:rsidR="376DA6A8" w:rsidRPr="5F9E2BBB">
        <w:rPr>
          <w:sz w:val="18"/>
          <w:szCs w:val="18"/>
        </w:rPr>
        <w:t xml:space="preserve"> (K </w:t>
      </w:r>
      <w:proofErr w:type="spellStart"/>
      <w:r w:rsidR="376DA6A8" w:rsidRPr="5F9E2BBB">
        <w:rPr>
          <w:sz w:val="18"/>
          <w:szCs w:val="18"/>
        </w:rPr>
        <w:t>Jaworska</w:t>
      </w:r>
      <w:proofErr w:type="spellEnd"/>
      <w:r w:rsidR="376DA6A8" w:rsidRPr="5F9E2BBB">
        <w:rPr>
          <w:sz w:val="18"/>
          <w:szCs w:val="18"/>
        </w:rPr>
        <w:t>, 2020)</w:t>
      </w:r>
      <w:r w:rsidR="0808D72A" w:rsidRPr="5F9E2BBB">
        <w:rPr>
          <w:sz w:val="18"/>
          <w:szCs w:val="18"/>
        </w:rPr>
        <w:t xml:space="preserve">. </w:t>
      </w:r>
    </w:p>
    <w:p w14:paraId="5EFC3D34" w14:textId="0FBB6462" w:rsidR="2EF70123" w:rsidRDefault="2EF70123" w:rsidP="5F108A5D">
      <w:pPr>
        <w:spacing w:line="480" w:lineRule="auto"/>
      </w:pPr>
      <w:r w:rsidRPr="5F108A5D">
        <w:rPr>
          <w:b/>
          <w:bCs/>
        </w:rPr>
        <w:t>Democratisation and existing platforms</w:t>
      </w:r>
    </w:p>
    <w:p w14:paraId="513C93B6" w14:textId="109CC028" w:rsidR="31FCFD30" w:rsidRDefault="23AC08F8" w:rsidP="31FCFD30">
      <w:pPr>
        <w:spacing w:line="480" w:lineRule="auto"/>
      </w:pPr>
      <w:r>
        <w:t>One of the milestones has been the v</w:t>
      </w:r>
      <w:r w:rsidR="260FA1F6">
        <w:t xml:space="preserve">ast democratisation of AR technology. </w:t>
      </w:r>
      <w:r w:rsidR="2133CD29">
        <w:t xml:space="preserve">Perhaps the most publicly known application of AR has been through </w:t>
      </w:r>
      <w:r w:rsidR="45C089C7">
        <w:t>I</w:t>
      </w:r>
      <w:r w:rsidR="260FA1F6">
        <w:t>nstagram and Facebook</w:t>
      </w:r>
      <w:r w:rsidR="7E96B56C">
        <w:t>, which</w:t>
      </w:r>
      <w:r w:rsidR="260FA1F6">
        <w:t xml:space="preserve"> have enabled users to </w:t>
      </w:r>
      <w:r w:rsidR="39930997">
        <w:t>enhance their photos using AR filters</w:t>
      </w:r>
      <w:r w:rsidR="0785E660">
        <w:t xml:space="preserve">. </w:t>
      </w:r>
      <w:r w:rsidR="69E196D5">
        <w:t>T</w:t>
      </w:r>
      <w:r w:rsidR="13AADA75">
        <w:t xml:space="preserve">he software used to create these filters, </w:t>
      </w:r>
      <w:proofErr w:type="spellStart"/>
      <w:r w:rsidR="13AADA75">
        <w:t>SparkAR</w:t>
      </w:r>
      <w:proofErr w:type="spellEnd"/>
      <w:r w:rsidR="13AADA75">
        <w:t xml:space="preserve">, is free for anyone to use and can be used “with or without code” </w:t>
      </w:r>
      <w:r w:rsidR="260FA1F6">
        <w:t>(</w:t>
      </w:r>
      <w:proofErr w:type="spellStart"/>
      <w:r w:rsidR="260FA1F6">
        <w:t>SparkAR</w:t>
      </w:r>
      <w:proofErr w:type="spellEnd"/>
      <w:r w:rsidR="260FA1F6">
        <w:t xml:space="preserve">, 2020). Essentially any individual can make an AR filter, and then have it approved by Facebook to be made available to all users. Another example is </w:t>
      </w:r>
      <w:proofErr w:type="spellStart"/>
      <w:r w:rsidR="260FA1F6">
        <w:t>Qlone</w:t>
      </w:r>
      <w:proofErr w:type="spellEnd"/>
      <w:r w:rsidR="260FA1F6">
        <w:t xml:space="preserve">, a free 3D scanning app that allows users to create virtual models of any object using their phone and a special mat (see Figures </w:t>
      </w:r>
      <w:r w:rsidR="7494DA3D">
        <w:t>2</w:t>
      </w:r>
      <w:r w:rsidR="260FA1F6">
        <w:t xml:space="preserve"> and </w:t>
      </w:r>
      <w:r w:rsidR="658729EA">
        <w:t>3</w:t>
      </w:r>
      <w:r w:rsidR="260FA1F6">
        <w:t>), which can be downloaded for free and printed at home (</w:t>
      </w:r>
      <w:proofErr w:type="spellStart"/>
      <w:r w:rsidR="260FA1F6">
        <w:t>Qlone</w:t>
      </w:r>
      <w:proofErr w:type="spellEnd"/>
      <w:r w:rsidR="260FA1F6">
        <w:t xml:space="preserve">, 2020). In addition, such 3D models can be viewed through an AR lens, creating a virtual representation in a real-life environment (see Figure </w:t>
      </w:r>
      <w:r w:rsidR="30862744">
        <w:t>4</w:t>
      </w:r>
      <w:r w:rsidR="260FA1F6">
        <w:t xml:space="preserve">). </w:t>
      </w:r>
      <w:r w:rsidR="6F5D7FE8">
        <w:t>B</w:t>
      </w:r>
      <w:r w:rsidR="260FA1F6">
        <w:t>oth relatively complex apps are free to use</w:t>
      </w:r>
      <w:r w:rsidR="09D543A8">
        <w:t xml:space="preserve">. This </w:t>
      </w:r>
      <w:r w:rsidR="260FA1F6">
        <w:t>suggests</w:t>
      </w:r>
      <w:r w:rsidR="62652739">
        <w:t xml:space="preserve"> that t</w:t>
      </w:r>
      <w:r w:rsidR="260FA1F6">
        <w:t xml:space="preserve">hese technologies </w:t>
      </w:r>
      <w:r w:rsidR="29066E82">
        <w:t>are</w:t>
      </w:r>
      <w:r w:rsidR="260FA1F6">
        <w:t xml:space="preserve"> becoming more </w:t>
      </w:r>
      <w:r w:rsidR="78A8BC4F">
        <w:t xml:space="preserve">accessible and </w:t>
      </w:r>
      <w:r w:rsidR="260FA1F6">
        <w:t>cost effective</w:t>
      </w:r>
      <w:r w:rsidR="3428F941">
        <w:t xml:space="preserve"> for the public to use</w:t>
      </w:r>
      <w:r w:rsidR="260FA1F6">
        <w:t xml:space="preserve">, and in many </w:t>
      </w:r>
      <w:proofErr w:type="gramStart"/>
      <w:r w:rsidR="260FA1F6">
        <w:t>cases</w:t>
      </w:r>
      <w:proofErr w:type="gramEnd"/>
      <w:r w:rsidR="260FA1F6">
        <w:t xml:space="preserve"> there is no cost at all. </w:t>
      </w:r>
    </w:p>
    <w:p w14:paraId="32DC23D3" w14:textId="522C0B77" w:rsidR="5292DC14" w:rsidRDefault="260FA1F6" w:rsidP="5292DC14">
      <w:pPr>
        <w:spacing w:line="480" w:lineRule="auto"/>
      </w:pPr>
      <w:r>
        <w:t xml:space="preserve">This technology has also been democratised specifically </w:t>
      </w:r>
      <w:proofErr w:type="gramStart"/>
      <w:r>
        <w:t>for the purpose of</w:t>
      </w:r>
      <w:proofErr w:type="gramEnd"/>
      <w:r>
        <w:t xml:space="preserve"> art through the platform </w:t>
      </w:r>
      <w:proofErr w:type="spellStart"/>
      <w:r>
        <w:t>Artivive</w:t>
      </w:r>
      <w:proofErr w:type="spellEnd"/>
      <w:r>
        <w:t xml:space="preserve">, which allows artists to create a free account, allowing them to add a digital “layer” to their artwork, which can be easily viewed in the app on any smartphone. </w:t>
      </w:r>
      <w:proofErr w:type="gramStart"/>
      <w:r>
        <w:t>Similarly</w:t>
      </w:r>
      <w:proofErr w:type="gramEnd"/>
      <w:r>
        <w:t xml:space="preserve"> to </w:t>
      </w:r>
      <w:proofErr w:type="spellStart"/>
      <w:r>
        <w:t>Qlone</w:t>
      </w:r>
      <w:proofErr w:type="spellEnd"/>
      <w:r>
        <w:t xml:space="preserve"> and </w:t>
      </w:r>
      <w:proofErr w:type="spellStart"/>
      <w:r>
        <w:t>SparkAR</w:t>
      </w:r>
      <w:proofErr w:type="spellEnd"/>
      <w:r>
        <w:t>, the app requires no technical knowledge (</w:t>
      </w:r>
      <w:proofErr w:type="spellStart"/>
      <w:r>
        <w:t>Artivive</w:t>
      </w:r>
      <w:proofErr w:type="spellEnd"/>
      <w:r>
        <w:t xml:space="preserve">, 2020). </w:t>
      </w:r>
      <w:r w:rsidR="21573DD4">
        <w:t xml:space="preserve">The creation of an AR platform specifically for art proves that such technology </w:t>
      </w:r>
      <w:r w:rsidR="6746C7AC">
        <w:t>does</w:t>
      </w:r>
      <w:r w:rsidR="21573DD4">
        <w:t xml:space="preserve"> lend itself to creative practice. </w:t>
      </w:r>
    </w:p>
    <w:p w14:paraId="510FCC0B" w14:textId="0667350F" w:rsidR="5292DC14" w:rsidRDefault="7C799A14" w:rsidP="5292DC14">
      <w:pPr>
        <w:spacing w:line="480" w:lineRule="auto"/>
      </w:pPr>
      <w:r>
        <w:lastRenderedPageBreak/>
        <w:t xml:space="preserve">Some studies </w:t>
      </w:r>
      <w:r w:rsidR="10318E0C">
        <w:t xml:space="preserve">have been conducted to </w:t>
      </w:r>
      <w:r>
        <w:t xml:space="preserve">show that AR and VR technologies aid the engagement of the user with a piece of work, both in the context of art as well as education. One study shows that students presented with a VR lesson on a subject have retained more information than students who were given a traditional lesson in the same subject (Wilmot J, 2019). </w:t>
      </w:r>
      <w:proofErr w:type="gramStart"/>
      <w:r>
        <w:t>According to</w:t>
      </w:r>
      <w:proofErr w:type="gramEnd"/>
      <w:r>
        <w:t xml:space="preserve"> the </w:t>
      </w:r>
      <w:proofErr w:type="spellStart"/>
      <w:r>
        <w:t>Artivive</w:t>
      </w:r>
      <w:proofErr w:type="spellEnd"/>
      <w:r>
        <w:t xml:space="preserve"> platform, “68% of people would buy an artwork that has AR features” (</w:t>
      </w:r>
      <w:proofErr w:type="spellStart"/>
      <w:r>
        <w:t>Artivive</w:t>
      </w:r>
      <w:proofErr w:type="spellEnd"/>
      <w:r>
        <w:t xml:space="preserve">, 2020). </w:t>
      </w:r>
      <w:r w:rsidR="35D80BBC">
        <w:t xml:space="preserve">At this point it can be inferred that the democratisation of this technology is driven by the </w:t>
      </w:r>
      <w:r w:rsidR="037D5BE4">
        <w:t xml:space="preserve">positive impacts that it has on the public engagement. </w:t>
      </w:r>
    </w:p>
    <w:p w14:paraId="2FAB8800" w14:textId="24A72EDC" w:rsidR="04D26F44" w:rsidRDefault="04D26F44" w:rsidP="5F108A5D">
      <w:pPr>
        <w:spacing w:line="480" w:lineRule="auto"/>
      </w:pPr>
      <w:r w:rsidRPr="5F108A5D">
        <w:rPr>
          <w:b/>
          <w:bCs/>
        </w:rPr>
        <w:t xml:space="preserve">Specific applications by artists </w:t>
      </w:r>
    </w:p>
    <w:p w14:paraId="4C8AA845" w14:textId="7C374E3D" w:rsidR="04D26F44" w:rsidRDefault="04D26F44" w:rsidP="5F108A5D">
      <w:pPr>
        <w:spacing w:line="480" w:lineRule="auto"/>
      </w:pPr>
      <w:r>
        <w:t>A</w:t>
      </w:r>
      <w:r w:rsidR="6D6D2FBC">
        <w:t>R</w:t>
      </w:r>
      <w:r>
        <w:t xml:space="preserve"> in art particularly lends itself to immersive experience. </w:t>
      </w:r>
      <w:r w:rsidR="07E44FE4">
        <w:t>One e</w:t>
      </w:r>
      <w:r>
        <w:t xml:space="preserve">xample is </w:t>
      </w:r>
      <w:proofErr w:type="spellStart"/>
      <w:r>
        <w:t>Olafur</w:t>
      </w:r>
      <w:proofErr w:type="spellEnd"/>
      <w:r>
        <w:t xml:space="preserve"> </w:t>
      </w:r>
      <w:proofErr w:type="spellStart"/>
      <w:r>
        <w:t>Eliasson’s</w:t>
      </w:r>
      <w:proofErr w:type="spellEnd"/>
      <w:r>
        <w:t xml:space="preserve"> approach to art and how that lends itself to AR and VR. A l</w:t>
      </w:r>
      <w:r w:rsidR="04F93ECD">
        <w:t xml:space="preserve">ot of his work deals with ephemeral qualities, </w:t>
      </w:r>
      <w:r w:rsidR="7406E5C4">
        <w:t>meaning that his work is often experienced more than it is viewed</w:t>
      </w:r>
      <w:r w:rsidR="4E80E652">
        <w:t>.</w:t>
      </w:r>
      <w:r w:rsidR="7406E5C4">
        <w:t xml:space="preserve"> O</w:t>
      </w:r>
      <w:r w:rsidR="04F93ECD">
        <w:t>ne of the materials he uses most is light. He describes light as “this amazing material that is kind of there, but not there at the same time” (</w:t>
      </w:r>
      <w:proofErr w:type="spellStart"/>
      <w:r w:rsidR="04F93ECD">
        <w:t>Eliasson</w:t>
      </w:r>
      <w:proofErr w:type="spellEnd"/>
      <w:r w:rsidR="406037E1">
        <w:t xml:space="preserve"> O</w:t>
      </w:r>
      <w:r w:rsidR="04F93ECD">
        <w:t>, 2019)</w:t>
      </w:r>
      <w:r w:rsidR="0A208087">
        <w:t>. A similar thing could be said about AR</w:t>
      </w:r>
      <w:r w:rsidR="48EB68C1">
        <w:t xml:space="preserve">. </w:t>
      </w:r>
      <w:r w:rsidR="1A39D1EA">
        <w:t>E</w:t>
      </w:r>
      <w:r w:rsidR="34BCADE9">
        <w:t xml:space="preserve">ven though </w:t>
      </w:r>
      <w:r w:rsidR="0A208087">
        <w:t xml:space="preserve">it exists only in the camera lens, it creates a very tangible impression in the real world. </w:t>
      </w:r>
      <w:proofErr w:type="gramStart"/>
      <w:r w:rsidR="0A208087">
        <w:t>Similarly</w:t>
      </w:r>
      <w:proofErr w:type="gramEnd"/>
      <w:r w:rsidR="0A208087">
        <w:t xml:space="preserve"> to light, it also simultaneously exists and doesn’t exist. </w:t>
      </w:r>
      <w:proofErr w:type="spellStart"/>
      <w:r w:rsidR="0A208087">
        <w:t>Eliasson</w:t>
      </w:r>
      <w:proofErr w:type="spellEnd"/>
      <w:r w:rsidR="0A208087">
        <w:t xml:space="preserve"> himself has us</w:t>
      </w:r>
      <w:r w:rsidR="12694189">
        <w:t>ed VR to recreate his piece “</w:t>
      </w:r>
      <w:r w:rsidR="12694189" w:rsidRPr="5F9E2BBB">
        <w:rPr>
          <w:i/>
          <w:iCs/>
        </w:rPr>
        <w:t>Beauty</w:t>
      </w:r>
      <w:r w:rsidR="12694189">
        <w:t>”</w:t>
      </w:r>
      <w:r w:rsidR="6B1DCE20">
        <w:t xml:space="preserve"> (see Figure </w:t>
      </w:r>
      <w:r w:rsidR="522D37D1">
        <w:t>5</w:t>
      </w:r>
      <w:r w:rsidR="6B1DCE20">
        <w:t>)</w:t>
      </w:r>
      <w:r w:rsidR="12694189">
        <w:t xml:space="preserve">. He claims that </w:t>
      </w:r>
      <w:r w:rsidR="5441CCC4">
        <w:t>“</w:t>
      </w:r>
      <w:r w:rsidR="12694189">
        <w:t xml:space="preserve">the </w:t>
      </w:r>
      <w:r w:rsidR="06D8E077">
        <w:t>work that I’ve made very much expects, or encourages, the user to become active</w:t>
      </w:r>
      <w:r w:rsidR="6396864B">
        <w:t xml:space="preserve"> (…) so instead of being a consumer, the VR encourages you to become a producer</w:t>
      </w:r>
      <w:r w:rsidR="06D8E077">
        <w:t xml:space="preserve">” </w:t>
      </w:r>
      <w:r w:rsidR="55072600">
        <w:t>(</w:t>
      </w:r>
      <w:proofErr w:type="spellStart"/>
      <w:r w:rsidR="55072600">
        <w:t>Eliasson</w:t>
      </w:r>
      <w:proofErr w:type="spellEnd"/>
      <w:r w:rsidR="07FD8BB3">
        <w:t xml:space="preserve"> O</w:t>
      </w:r>
      <w:r w:rsidR="55072600">
        <w:t xml:space="preserve">, 2019). </w:t>
      </w:r>
      <w:r w:rsidR="1EEAC4A9">
        <w:t xml:space="preserve">How people interact </w:t>
      </w:r>
      <w:r w:rsidR="4DD6C9CD">
        <w:t xml:space="preserve">with </w:t>
      </w:r>
      <w:r w:rsidR="1EEAC4A9">
        <w:t xml:space="preserve">his work plays a huge role in </w:t>
      </w:r>
      <w:r w:rsidR="7413F133">
        <w:t>its overall impact</w:t>
      </w:r>
      <w:r w:rsidR="1EEAC4A9">
        <w:t>. In this instance the use of VR seems to have elevated the experiential aspect of his work</w:t>
      </w:r>
      <w:r w:rsidR="444B36E5">
        <w:t xml:space="preserve">. </w:t>
      </w:r>
    </w:p>
    <w:p w14:paraId="4EBE48D4" w14:textId="08613D69" w:rsidR="1EEAC4A9" w:rsidRDefault="7133808C" w:rsidP="5F108A5D">
      <w:pPr>
        <w:spacing w:line="480" w:lineRule="auto"/>
        <w:jc w:val="center"/>
      </w:pPr>
      <w:r>
        <w:lastRenderedPageBreak/>
        <w:t>5</w:t>
      </w:r>
      <w:r w:rsidR="44B32DB2">
        <w:t>)</w:t>
      </w:r>
      <w:r w:rsidR="1EEAC4A9">
        <w:rPr>
          <w:noProof/>
          <w:lang w:eastAsia="en-GB"/>
        </w:rPr>
        <w:drawing>
          <wp:inline distT="0" distB="0" distL="0" distR="0" wp14:anchorId="78DE75F5" wp14:editId="45B18D93">
            <wp:extent cx="3781425" cy="5041901"/>
            <wp:effectExtent l="0" t="0" r="0" b="0"/>
            <wp:docPr id="1217167258" name="Picture 1217167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81425" cy="5041901"/>
                    </a:xfrm>
                    <a:prstGeom prst="rect">
                      <a:avLst/>
                    </a:prstGeom>
                  </pic:spPr>
                </pic:pic>
              </a:graphicData>
            </a:graphic>
          </wp:inline>
        </w:drawing>
      </w:r>
    </w:p>
    <w:p w14:paraId="20BEC625" w14:textId="0623E4C6" w:rsidR="072E4D78" w:rsidRDefault="072E4D78" w:rsidP="4C9EA550">
      <w:pPr>
        <w:spacing w:line="480" w:lineRule="auto"/>
        <w:rPr>
          <w:sz w:val="18"/>
          <w:szCs w:val="18"/>
        </w:rPr>
      </w:pPr>
      <w:r w:rsidRPr="5F9E2BBB">
        <w:rPr>
          <w:sz w:val="18"/>
          <w:szCs w:val="18"/>
        </w:rPr>
        <w:t xml:space="preserve">Figure </w:t>
      </w:r>
      <w:r w:rsidR="3038BFD7" w:rsidRPr="5F9E2BBB">
        <w:rPr>
          <w:sz w:val="18"/>
          <w:szCs w:val="18"/>
        </w:rPr>
        <w:t>5</w:t>
      </w:r>
      <w:r w:rsidR="00BB3E9A">
        <w:rPr>
          <w:sz w:val="18"/>
          <w:szCs w:val="18"/>
        </w:rPr>
        <w:t xml:space="preserve">: </w:t>
      </w:r>
      <w:proofErr w:type="spellStart"/>
      <w:r w:rsidR="00BB3E9A">
        <w:rPr>
          <w:sz w:val="18"/>
          <w:szCs w:val="18"/>
        </w:rPr>
        <w:t>Olafur</w:t>
      </w:r>
      <w:proofErr w:type="spellEnd"/>
      <w:r w:rsidR="00BB3E9A">
        <w:rPr>
          <w:sz w:val="18"/>
          <w:szCs w:val="18"/>
        </w:rPr>
        <w:t xml:space="preserve"> </w:t>
      </w:r>
      <w:proofErr w:type="spellStart"/>
      <w:r w:rsidR="00BB3E9A">
        <w:rPr>
          <w:sz w:val="18"/>
          <w:szCs w:val="18"/>
        </w:rPr>
        <w:t>Eliasson</w:t>
      </w:r>
      <w:proofErr w:type="spellEnd"/>
      <w:r w:rsidR="00BB3E9A">
        <w:rPr>
          <w:sz w:val="18"/>
          <w:szCs w:val="18"/>
        </w:rPr>
        <w:t xml:space="preserve"> </w:t>
      </w:r>
      <w:r w:rsidRPr="00BB3E9A">
        <w:rPr>
          <w:i/>
          <w:sz w:val="18"/>
          <w:szCs w:val="18"/>
        </w:rPr>
        <w:t>Beauty</w:t>
      </w:r>
      <w:r w:rsidR="00BB3E9A">
        <w:rPr>
          <w:sz w:val="18"/>
          <w:szCs w:val="18"/>
        </w:rPr>
        <w:t xml:space="preserve"> </w:t>
      </w:r>
      <w:r w:rsidR="62B870E8" w:rsidRPr="5F9E2BBB">
        <w:rPr>
          <w:sz w:val="18"/>
          <w:szCs w:val="18"/>
        </w:rPr>
        <w:t>(2019)</w:t>
      </w:r>
      <w:r w:rsidRPr="5F9E2BBB">
        <w:rPr>
          <w:sz w:val="18"/>
          <w:szCs w:val="18"/>
        </w:rPr>
        <w:t xml:space="preserve">. </w:t>
      </w:r>
    </w:p>
    <w:p w14:paraId="2D64EFB1" w14:textId="39B5731B" w:rsidR="389C3300" w:rsidRDefault="389C3300" w:rsidP="4C9EA550">
      <w:pPr>
        <w:spacing w:line="480" w:lineRule="auto"/>
      </w:pPr>
      <w:r>
        <w:t xml:space="preserve">If </w:t>
      </w:r>
      <w:r w:rsidR="7DDB07E8">
        <w:t xml:space="preserve">AR and VR lend themselves to experience, then perhaps they lend themselves to emotional experience as well. Marina </w:t>
      </w:r>
      <w:proofErr w:type="spellStart"/>
      <w:r w:rsidR="7DDB07E8">
        <w:t>Abramovi</w:t>
      </w:r>
      <w:r w:rsidR="370F0303">
        <w:t>c</w:t>
      </w:r>
      <w:r w:rsidR="7DDB07E8">
        <w:t>’s</w:t>
      </w:r>
      <w:proofErr w:type="spellEnd"/>
      <w:r w:rsidR="7DDB07E8">
        <w:t xml:space="preserve"> “Rising” is an immersive VR piece, in which</w:t>
      </w:r>
      <w:r w:rsidR="5405011D">
        <w:t xml:space="preserve"> the artist herself is trapped in a box filling up with water. The artist frequently makes eye contact with the viewer throughout the piece, and when the </w:t>
      </w:r>
      <w:r w:rsidR="7DA204EC">
        <w:t>water reaches her neck, the environment transforms</w:t>
      </w:r>
      <w:r w:rsidR="03B16FA4">
        <w:t xml:space="preserve"> into a vision of melting ice caps</w:t>
      </w:r>
      <w:r w:rsidR="7DA204EC">
        <w:t xml:space="preserve">. </w:t>
      </w:r>
      <w:proofErr w:type="spellStart"/>
      <w:r w:rsidR="139F0D9D">
        <w:t>Abramovic</w:t>
      </w:r>
      <w:proofErr w:type="spellEnd"/>
      <w:r w:rsidR="139F0D9D">
        <w:t xml:space="preserve"> states that </w:t>
      </w:r>
      <w:r w:rsidR="7DA204EC">
        <w:t>“</w:t>
      </w:r>
      <w:r w:rsidR="0869BA57">
        <w:t>t</w:t>
      </w:r>
      <w:r w:rsidR="7DA204EC">
        <w:t>his v</w:t>
      </w:r>
      <w:r w:rsidR="4A776E69">
        <w:t>ideo game will present players with opportunity to save lives in urban landscapes radically alt</w:t>
      </w:r>
      <w:r w:rsidR="7A65EE55">
        <w:t>e</w:t>
      </w:r>
      <w:r w:rsidR="4A776E69">
        <w:t>red by catas</w:t>
      </w:r>
      <w:r w:rsidR="4A04EE51">
        <w:t>t</w:t>
      </w:r>
      <w:r w:rsidR="4A776E69">
        <w:t>rophic flooding” (20</w:t>
      </w:r>
      <w:r w:rsidR="22B71CD2">
        <w:t>19</w:t>
      </w:r>
      <w:r w:rsidR="4A776E69">
        <w:t xml:space="preserve">). </w:t>
      </w:r>
      <w:r w:rsidR="788F31C8">
        <w:t xml:space="preserve">Much like her other works, this piece is very emotionally driven, </w:t>
      </w:r>
      <w:r w:rsidR="6CC2CECB">
        <w:t>and the almost overwhelmingly immersive nature of VR seems very appropriate</w:t>
      </w:r>
      <w:r w:rsidR="1F9D9202">
        <w:t xml:space="preserve"> for this</w:t>
      </w:r>
      <w:r w:rsidR="6CC2CECB">
        <w:t>. “I hope to explore the questio</w:t>
      </w:r>
      <w:r w:rsidR="5EAFAE67">
        <w:t xml:space="preserve">n, if immersive play will increase empathy for the present and future victims of climate change, and how </w:t>
      </w:r>
      <w:r w:rsidR="5EAFAE67">
        <w:lastRenderedPageBreak/>
        <w:t xml:space="preserve">this will affect the </w:t>
      </w:r>
      <w:proofErr w:type="gramStart"/>
      <w:r w:rsidR="5EAFAE67">
        <w:t>players</w:t>
      </w:r>
      <w:proofErr w:type="gramEnd"/>
      <w:r w:rsidR="5EAFAE67">
        <w:t xml:space="preserve"> consciousness” (</w:t>
      </w:r>
      <w:proofErr w:type="spellStart"/>
      <w:r w:rsidR="5EAFAE67">
        <w:t>Abramovic</w:t>
      </w:r>
      <w:proofErr w:type="spellEnd"/>
      <w:r w:rsidR="5EAFAE67">
        <w:t xml:space="preserve"> M, 2019). </w:t>
      </w:r>
      <w:r w:rsidR="49406972">
        <w:t xml:space="preserve">It is evident that VR, as well as AR, have the potential to evoke an emotional response from the viewer. </w:t>
      </w:r>
    </w:p>
    <w:p w14:paraId="4B5D2A89" w14:textId="26FB7C5F" w:rsidR="7CB0D5A5" w:rsidRDefault="0A8F5D0C" w:rsidP="5F9E2BBB">
      <w:pPr>
        <w:spacing w:line="480" w:lineRule="auto"/>
        <w:jc w:val="center"/>
      </w:pPr>
      <w:r>
        <w:t>6</w:t>
      </w:r>
      <w:r w:rsidR="083AF5E1">
        <w:t>)</w:t>
      </w:r>
      <w:r w:rsidR="083AF5E1">
        <w:rPr>
          <w:noProof/>
          <w:lang w:eastAsia="en-GB"/>
        </w:rPr>
        <w:drawing>
          <wp:inline distT="0" distB="0" distL="0" distR="0" wp14:anchorId="3BA0BC1A" wp14:editId="3A6A83CB">
            <wp:extent cx="3843398" cy="2402124"/>
            <wp:effectExtent l="0" t="0" r="0" b="0"/>
            <wp:docPr id="82087124" name="Picture 82087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43398" cy="2402124"/>
                    </a:xfrm>
                    <a:prstGeom prst="rect">
                      <a:avLst/>
                    </a:prstGeom>
                  </pic:spPr>
                </pic:pic>
              </a:graphicData>
            </a:graphic>
          </wp:inline>
        </w:drawing>
      </w:r>
    </w:p>
    <w:p w14:paraId="64B746A2" w14:textId="7BEA4FCD" w:rsidR="7CB0D5A5" w:rsidRDefault="26F0B9B8" w:rsidP="5F9E2BBB">
      <w:pPr>
        <w:spacing w:line="480" w:lineRule="auto"/>
        <w:jc w:val="center"/>
      </w:pPr>
      <w:r>
        <w:t>7</w:t>
      </w:r>
      <w:r w:rsidR="083AF5E1">
        <w:t xml:space="preserve">) </w:t>
      </w:r>
      <w:r w:rsidR="76BB832F">
        <w:rPr>
          <w:noProof/>
          <w:lang w:eastAsia="en-GB"/>
        </w:rPr>
        <w:drawing>
          <wp:inline distT="0" distB="0" distL="0" distR="0" wp14:anchorId="6FBBC82A" wp14:editId="51922B26">
            <wp:extent cx="3781425" cy="1930110"/>
            <wp:effectExtent l="0" t="0" r="0" b="0"/>
            <wp:docPr id="846666218" name="Picture 846666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t="9333" b="9000"/>
                    <a:stretch>
                      <a:fillRect/>
                    </a:stretch>
                  </pic:blipFill>
                  <pic:spPr>
                    <a:xfrm>
                      <a:off x="0" y="0"/>
                      <a:ext cx="3781425" cy="1930110"/>
                    </a:xfrm>
                    <a:prstGeom prst="rect">
                      <a:avLst/>
                    </a:prstGeom>
                  </pic:spPr>
                </pic:pic>
              </a:graphicData>
            </a:graphic>
          </wp:inline>
        </w:drawing>
      </w:r>
    </w:p>
    <w:p w14:paraId="31DDD8F0" w14:textId="3D828D94" w:rsidR="7CB0D5A5" w:rsidRDefault="2887DD2E" w:rsidP="5F9E2BBB">
      <w:pPr>
        <w:spacing w:line="480" w:lineRule="auto"/>
        <w:jc w:val="center"/>
      </w:pPr>
      <w:r>
        <w:t>8</w:t>
      </w:r>
      <w:r w:rsidR="4C574DFB">
        <w:t xml:space="preserve">) </w:t>
      </w:r>
      <w:r w:rsidR="4C574DFB">
        <w:rPr>
          <w:noProof/>
          <w:lang w:eastAsia="en-GB"/>
        </w:rPr>
        <w:drawing>
          <wp:inline distT="0" distB="0" distL="0" distR="0" wp14:anchorId="42A80BC3" wp14:editId="35737EF6">
            <wp:extent cx="3831370" cy="2394606"/>
            <wp:effectExtent l="0" t="0" r="0" b="0"/>
            <wp:docPr id="1562571392" name="Picture 1562571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31370" cy="2394606"/>
                    </a:xfrm>
                    <a:prstGeom prst="rect">
                      <a:avLst/>
                    </a:prstGeom>
                  </pic:spPr>
                </pic:pic>
              </a:graphicData>
            </a:graphic>
          </wp:inline>
        </w:drawing>
      </w:r>
    </w:p>
    <w:p w14:paraId="0FD01566" w14:textId="421A6C82" w:rsidR="7CB0D5A5" w:rsidRDefault="4C574DFB" w:rsidP="5F9E2BBB">
      <w:pPr>
        <w:spacing w:line="480" w:lineRule="auto"/>
        <w:jc w:val="center"/>
      </w:pPr>
      <w:r w:rsidRPr="5F9E2BBB">
        <w:rPr>
          <w:sz w:val="18"/>
          <w:szCs w:val="18"/>
        </w:rPr>
        <w:t xml:space="preserve">Figures </w:t>
      </w:r>
      <w:r w:rsidR="058CCEEC" w:rsidRPr="5F9E2BBB">
        <w:rPr>
          <w:sz w:val="18"/>
          <w:szCs w:val="18"/>
        </w:rPr>
        <w:t>6</w:t>
      </w:r>
      <w:r w:rsidRPr="5F9E2BBB">
        <w:rPr>
          <w:sz w:val="18"/>
          <w:szCs w:val="18"/>
        </w:rPr>
        <w:t xml:space="preserve">, </w:t>
      </w:r>
      <w:r w:rsidR="66084600" w:rsidRPr="5F9E2BBB">
        <w:rPr>
          <w:sz w:val="18"/>
          <w:szCs w:val="18"/>
        </w:rPr>
        <w:t>7</w:t>
      </w:r>
      <w:r w:rsidRPr="5F9E2BBB">
        <w:rPr>
          <w:sz w:val="18"/>
          <w:szCs w:val="18"/>
        </w:rPr>
        <w:t xml:space="preserve"> and </w:t>
      </w:r>
      <w:r w:rsidR="77CC95C3" w:rsidRPr="5F9E2BBB">
        <w:rPr>
          <w:sz w:val="18"/>
          <w:szCs w:val="18"/>
        </w:rPr>
        <w:t>8</w:t>
      </w:r>
      <w:r w:rsidRPr="5F9E2BBB">
        <w:rPr>
          <w:sz w:val="18"/>
          <w:szCs w:val="18"/>
        </w:rPr>
        <w:t xml:space="preserve">: Images from Acute Art’s </w:t>
      </w:r>
      <w:proofErr w:type="spellStart"/>
      <w:r w:rsidRPr="5F9E2BBB">
        <w:rPr>
          <w:sz w:val="18"/>
          <w:szCs w:val="18"/>
        </w:rPr>
        <w:t>youtub</w:t>
      </w:r>
      <w:r w:rsidR="00BB3E9A">
        <w:rPr>
          <w:sz w:val="18"/>
          <w:szCs w:val="18"/>
        </w:rPr>
        <w:t>e</w:t>
      </w:r>
      <w:proofErr w:type="spellEnd"/>
      <w:r w:rsidR="00BB3E9A">
        <w:rPr>
          <w:sz w:val="18"/>
          <w:szCs w:val="18"/>
        </w:rPr>
        <w:t xml:space="preserve"> video about Marina </w:t>
      </w:r>
      <w:proofErr w:type="spellStart"/>
      <w:r w:rsidR="00BB3E9A">
        <w:rPr>
          <w:sz w:val="18"/>
          <w:szCs w:val="18"/>
        </w:rPr>
        <w:t>Abramovic</w:t>
      </w:r>
      <w:proofErr w:type="spellEnd"/>
      <w:r w:rsidR="00BB3E9A">
        <w:rPr>
          <w:sz w:val="18"/>
          <w:szCs w:val="18"/>
        </w:rPr>
        <w:t xml:space="preserve"> </w:t>
      </w:r>
      <w:r w:rsidRPr="00BB3E9A">
        <w:rPr>
          <w:i/>
          <w:sz w:val="18"/>
          <w:szCs w:val="18"/>
        </w:rPr>
        <w:t>Rising</w:t>
      </w:r>
      <w:r w:rsidRPr="5F9E2BBB">
        <w:rPr>
          <w:sz w:val="18"/>
          <w:szCs w:val="18"/>
        </w:rPr>
        <w:t xml:space="preserve"> (2019). </w:t>
      </w:r>
    </w:p>
    <w:p w14:paraId="14644709" w14:textId="3B2D8ABC" w:rsidR="7CB0D5A5" w:rsidRDefault="7CB0D5A5" w:rsidP="5F108A5D">
      <w:pPr>
        <w:spacing w:line="480" w:lineRule="auto"/>
      </w:pPr>
      <w:r>
        <w:lastRenderedPageBreak/>
        <w:t>The non-physical nature of AR also makes the logistics of art more streamlined. Acute Art’s newest exhibition with artist KAWS, titled “The EXPANDED HOLIDAY” is composed of 12 floating AR sculptures</w:t>
      </w:r>
      <w:r w:rsidR="43DF2705">
        <w:t xml:space="preserve">, titled </w:t>
      </w:r>
      <w:r w:rsidR="3DEE5133">
        <w:t>“</w:t>
      </w:r>
      <w:r w:rsidR="43DF2705">
        <w:t>COMPANION (EXPANDED)</w:t>
      </w:r>
      <w:r w:rsidR="06800D2E">
        <w:t>”</w:t>
      </w:r>
      <w:r w:rsidR="43DF2705">
        <w:t xml:space="preserve">, </w:t>
      </w:r>
      <w:r>
        <w:t>which are only vi</w:t>
      </w:r>
      <w:r w:rsidR="5786E029">
        <w:t>sible through Acute Art’s app</w:t>
      </w:r>
      <w:r w:rsidR="6A3E1AC8">
        <w:t xml:space="preserve"> (see Figures </w:t>
      </w:r>
      <w:r w:rsidR="17B8B7B6">
        <w:t>9</w:t>
      </w:r>
      <w:r w:rsidR="6A3E1AC8">
        <w:t xml:space="preserve">, </w:t>
      </w:r>
      <w:r w:rsidR="2DE66934">
        <w:t>10</w:t>
      </w:r>
      <w:r w:rsidR="6A3E1AC8">
        <w:t xml:space="preserve"> and </w:t>
      </w:r>
      <w:r w:rsidR="1A1D3EE5">
        <w:t>11</w:t>
      </w:r>
      <w:r w:rsidR="6A3E1AC8">
        <w:t>)</w:t>
      </w:r>
      <w:r w:rsidR="5786E029">
        <w:t>. The exhibit was launched in 12 locations worldwide at the same time thanks to the virtual existence of the works. Just like conventional artworks, these sculptures have been s</w:t>
      </w:r>
      <w:r w:rsidR="55CEDC71">
        <w:t>old, and the collector has full control over the artwork’s visibility to the public as well as the artwork’s location</w:t>
      </w:r>
      <w:r w:rsidR="6DEB4F11">
        <w:t xml:space="preserve"> (Acute Art, 2020)</w:t>
      </w:r>
      <w:r w:rsidR="55CEDC71">
        <w:t xml:space="preserve">. </w:t>
      </w:r>
      <w:r w:rsidR="570A611A">
        <w:t>The</w:t>
      </w:r>
      <w:r w:rsidR="7B5B2C6F">
        <w:t xml:space="preserve"> application of AR in art</w:t>
      </w:r>
      <w:r w:rsidR="190E33DA">
        <w:t xml:space="preserve"> can</w:t>
      </w:r>
      <w:r w:rsidR="7B5B2C6F">
        <w:t xml:space="preserve"> not only innovate the art itself, but the way we view or present art, as well as the logistical aspect of art. </w:t>
      </w:r>
    </w:p>
    <w:p w14:paraId="66EB845D" w14:textId="12098F6E" w:rsidR="48D5A356" w:rsidRDefault="48D5A356" w:rsidP="5F9E2BBB">
      <w:pPr>
        <w:spacing w:line="480" w:lineRule="auto"/>
      </w:pPr>
      <w:r>
        <w:t>9</w:t>
      </w:r>
      <w:r w:rsidR="73095850">
        <w:t>)</w:t>
      </w:r>
      <w:r w:rsidR="73095850">
        <w:rPr>
          <w:noProof/>
          <w:lang w:eastAsia="en-GB"/>
        </w:rPr>
        <w:drawing>
          <wp:inline distT="0" distB="0" distL="0" distR="0" wp14:anchorId="4E11EB46" wp14:editId="2EE64938">
            <wp:extent cx="1655386" cy="2847975"/>
            <wp:effectExtent l="0" t="0" r="0" b="0"/>
            <wp:docPr id="1073157864" name="Picture 1073157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55386" cy="2847975"/>
                    </a:xfrm>
                    <a:prstGeom prst="rect">
                      <a:avLst/>
                    </a:prstGeom>
                  </pic:spPr>
                </pic:pic>
              </a:graphicData>
            </a:graphic>
          </wp:inline>
        </w:drawing>
      </w:r>
      <w:r w:rsidR="0CD87185">
        <w:t>10</w:t>
      </w:r>
      <w:r w:rsidR="73095850">
        <w:t>)</w:t>
      </w:r>
      <w:r w:rsidR="73095850">
        <w:rPr>
          <w:noProof/>
          <w:lang w:eastAsia="en-GB"/>
        </w:rPr>
        <w:drawing>
          <wp:inline distT="0" distB="0" distL="0" distR="0" wp14:anchorId="6A3A1DD1" wp14:editId="6964F3DF">
            <wp:extent cx="1597164" cy="2828925"/>
            <wp:effectExtent l="0" t="0" r="0" b="0"/>
            <wp:docPr id="28196841" name="Picture 28196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97164" cy="2828925"/>
                    </a:xfrm>
                    <a:prstGeom prst="rect">
                      <a:avLst/>
                    </a:prstGeom>
                  </pic:spPr>
                </pic:pic>
              </a:graphicData>
            </a:graphic>
          </wp:inline>
        </w:drawing>
      </w:r>
      <w:r w:rsidR="7B30E54D">
        <w:t>11</w:t>
      </w:r>
      <w:r w:rsidR="73095850">
        <w:t xml:space="preserve">) </w:t>
      </w:r>
      <w:r w:rsidR="44CF2685">
        <w:rPr>
          <w:noProof/>
          <w:lang w:eastAsia="en-GB"/>
        </w:rPr>
        <w:drawing>
          <wp:inline distT="0" distB="0" distL="0" distR="0" wp14:anchorId="134C2C9E" wp14:editId="03A93C7A">
            <wp:extent cx="1600200" cy="2823882"/>
            <wp:effectExtent l="0" t="0" r="0" b="0"/>
            <wp:docPr id="159240847" name="Picture 159240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00200" cy="2823882"/>
                    </a:xfrm>
                    <a:prstGeom prst="rect">
                      <a:avLst/>
                    </a:prstGeom>
                  </pic:spPr>
                </pic:pic>
              </a:graphicData>
            </a:graphic>
          </wp:inline>
        </w:drawing>
      </w:r>
    </w:p>
    <w:p w14:paraId="3FB1E061" w14:textId="7F25EDA5" w:rsidR="44CF2685" w:rsidRDefault="44CF2685" w:rsidP="5F9E2BBB">
      <w:pPr>
        <w:spacing w:line="480" w:lineRule="auto"/>
      </w:pPr>
      <w:r w:rsidRPr="5F9E2BBB">
        <w:rPr>
          <w:sz w:val="18"/>
          <w:szCs w:val="18"/>
        </w:rPr>
        <w:t xml:space="preserve">Figures 5, 6 and 7: </w:t>
      </w:r>
      <w:r w:rsidR="00BB3E9A">
        <w:rPr>
          <w:sz w:val="18"/>
          <w:szCs w:val="18"/>
        </w:rPr>
        <w:t xml:space="preserve">Acute Art </w:t>
      </w:r>
      <w:proofErr w:type="gramStart"/>
      <w:r w:rsidRPr="5F9E2BBB">
        <w:rPr>
          <w:i/>
          <w:iCs/>
          <w:sz w:val="18"/>
          <w:szCs w:val="18"/>
        </w:rPr>
        <w:t>The</w:t>
      </w:r>
      <w:proofErr w:type="gramEnd"/>
      <w:r w:rsidRPr="5F9E2BBB">
        <w:rPr>
          <w:i/>
          <w:iCs/>
          <w:sz w:val="18"/>
          <w:szCs w:val="18"/>
        </w:rPr>
        <w:t xml:space="preserve"> </w:t>
      </w:r>
      <w:r w:rsidR="00BB3E9A">
        <w:rPr>
          <w:i/>
          <w:iCs/>
          <w:sz w:val="18"/>
          <w:szCs w:val="18"/>
        </w:rPr>
        <w:t xml:space="preserve">Expanded Holiday </w:t>
      </w:r>
      <w:r w:rsidR="156F629A" w:rsidRPr="5F9E2BBB">
        <w:rPr>
          <w:sz w:val="18"/>
          <w:szCs w:val="18"/>
        </w:rPr>
        <w:t>(2020)</w:t>
      </w:r>
      <w:r w:rsidRPr="5F9E2BBB">
        <w:rPr>
          <w:sz w:val="18"/>
          <w:szCs w:val="18"/>
        </w:rPr>
        <w:t>.</w:t>
      </w:r>
    </w:p>
    <w:p w14:paraId="0CE2FE93" w14:textId="4284B1B9" w:rsidR="66C1E62E" w:rsidRDefault="66C1E62E" w:rsidP="5F108A5D">
      <w:pPr>
        <w:spacing w:line="480" w:lineRule="auto"/>
      </w:pPr>
      <w:r>
        <w:t xml:space="preserve">Following that thought, AR in art may also prove itself to be useful in circumstances where art cannot be viewed in person. One example may be the Covid-19 outbreak, </w:t>
      </w:r>
      <w:proofErr w:type="gramStart"/>
      <w:r>
        <w:t>as a result of</w:t>
      </w:r>
      <w:proofErr w:type="gramEnd"/>
      <w:r>
        <w:t xml:space="preserve"> which Acute Art has launched a</w:t>
      </w:r>
      <w:r w:rsidR="52F43BC0">
        <w:t xml:space="preserve"> “an additional, smaller version of COMPANION (EXPANDED) which anyone can enjoy from the </w:t>
      </w:r>
      <w:r w:rsidR="7E66A2B8">
        <w:t>comfort</w:t>
      </w:r>
      <w:r w:rsidR="52F43BC0">
        <w:t xml:space="preserve"> of their own home” (Acute Art, 2020</w:t>
      </w:r>
      <w:r w:rsidR="0436E1DD">
        <w:t xml:space="preserve">). </w:t>
      </w:r>
    </w:p>
    <w:p w14:paraId="3EBE2BB8" w14:textId="7092BFA6" w:rsidR="424A3830" w:rsidRDefault="424A3830" w:rsidP="40EC31DD">
      <w:pPr>
        <w:spacing w:line="480" w:lineRule="auto"/>
      </w:pPr>
      <w:r w:rsidRPr="40EC31DD">
        <w:rPr>
          <w:b/>
          <w:bCs/>
        </w:rPr>
        <w:t xml:space="preserve">Philosophical approaches to possible issues with the ethics of virtual reality </w:t>
      </w:r>
    </w:p>
    <w:p w14:paraId="1B4E4455" w14:textId="14E3F974" w:rsidR="424A3830" w:rsidRDefault="424A3830" w:rsidP="40EC31DD">
      <w:pPr>
        <w:spacing w:line="480" w:lineRule="auto"/>
        <w:rPr>
          <w:b/>
          <w:bCs/>
        </w:rPr>
      </w:pPr>
      <w:r>
        <w:t xml:space="preserve">As innovative as this technology seems, there are some suggestions that the extreme digitisation of art could be a setback in some respects. </w:t>
      </w:r>
    </w:p>
    <w:p w14:paraId="220CF2F9" w14:textId="3FB85E44" w:rsidR="424A3830" w:rsidRDefault="424A3830" w:rsidP="40EC31DD">
      <w:pPr>
        <w:spacing w:line="480" w:lineRule="auto"/>
      </w:pPr>
      <w:r>
        <w:lastRenderedPageBreak/>
        <w:t xml:space="preserve">Jean </w:t>
      </w:r>
      <w:proofErr w:type="spellStart"/>
      <w:r>
        <w:t>Baudrillard’s</w:t>
      </w:r>
      <w:proofErr w:type="spellEnd"/>
      <w:r>
        <w:t xml:space="preserve"> theory of the ‘hyperreal’ suggests that media can present something “more ‘real’ than real: something fake and artificial that comes more definitive of the real than reality itself” (Freel</w:t>
      </w:r>
      <w:r w:rsidR="0C9FA97E">
        <w:t>and C, 2003</w:t>
      </w:r>
      <w:r w:rsidR="36BA1B6D">
        <w:t>, p.130</w:t>
      </w:r>
      <w:r w:rsidR="0C9FA97E">
        <w:t xml:space="preserve">). </w:t>
      </w:r>
      <w:r w:rsidR="70C88C38">
        <w:t>Although this theory could be applied to many aspects of public consciousness, be it our awareness of world events through news coverage, or one’s own body image through social media, the hyperreal theory could also be applied to AR and VR technologies in the context of a</w:t>
      </w:r>
      <w:r w:rsidR="4C1C295A">
        <w:t xml:space="preserve">rt. </w:t>
      </w:r>
    </w:p>
    <w:p w14:paraId="56AD6B35" w14:textId="28BD81EB" w:rsidR="4C1C295A" w:rsidRDefault="4C1C295A" w:rsidP="40EC31DD">
      <w:pPr>
        <w:spacing w:line="480" w:lineRule="auto"/>
      </w:pPr>
      <w:r>
        <w:t xml:space="preserve">As AR and VR both lend themselves to immersive experience, it would be unsurprising if viewers began to have a blurred understanding of whether they are </w:t>
      </w:r>
      <w:proofErr w:type="gramStart"/>
      <w:r>
        <w:t>actually experiencing</w:t>
      </w:r>
      <w:proofErr w:type="gramEnd"/>
      <w:r>
        <w:t xml:space="preserve"> the event or subject matter, or if they are just look</w:t>
      </w:r>
      <w:r w:rsidR="6CE025B8">
        <w:t xml:space="preserve">ing at an artistic impression. This poses the question of </w:t>
      </w:r>
      <w:proofErr w:type="gramStart"/>
      <w:r w:rsidR="6CE025B8">
        <w:t>whether or not</w:t>
      </w:r>
      <w:proofErr w:type="gramEnd"/>
      <w:r w:rsidR="6CE025B8">
        <w:t xml:space="preserve"> these technologies could in fact be considered art. </w:t>
      </w:r>
    </w:p>
    <w:p w14:paraId="32A2E766" w14:textId="2FF912AB" w:rsidR="6CE025B8" w:rsidRDefault="6CE025B8" w:rsidP="40EC31DD">
      <w:pPr>
        <w:spacing w:line="480" w:lineRule="auto"/>
      </w:pPr>
      <w:proofErr w:type="spellStart"/>
      <w:r>
        <w:t>Bertolt</w:t>
      </w:r>
      <w:proofErr w:type="spellEnd"/>
      <w:r>
        <w:t xml:space="preserve"> Brecht’s ‘alienation effect’ could be used to make the viewer aware that they are looking at a piece of art. It is conventionally used in theatre</w:t>
      </w:r>
      <w:r w:rsidR="38F3272F">
        <w:t xml:space="preserve"> “to distance the audience from emotional involvement in the play through jolting reminders of the artificiality of the theatrical performance” (</w:t>
      </w:r>
      <w:proofErr w:type="spellStart"/>
      <w:r w:rsidR="38F3272F">
        <w:t>Encyclopedia</w:t>
      </w:r>
      <w:proofErr w:type="spellEnd"/>
      <w:r w:rsidR="38F3272F">
        <w:t xml:space="preserve"> Britannica, 2020). </w:t>
      </w:r>
    </w:p>
    <w:p w14:paraId="0603DDB8" w14:textId="28FE1259" w:rsidR="385A1B06" w:rsidRDefault="385A1B06" w:rsidP="40EC31DD">
      <w:pPr>
        <w:spacing w:line="480" w:lineRule="auto"/>
      </w:pPr>
      <w:r>
        <w:t xml:space="preserve">Alienation effect can be observed when </w:t>
      </w:r>
      <w:r w:rsidR="011F1414">
        <w:t xml:space="preserve">viewing art in a gallery or a museum; the white walls, captions and security guards make the viewer explicitly aware that they are looking at </w:t>
      </w:r>
      <w:r w:rsidR="1F87569A">
        <w:t xml:space="preserve">a piece of </w:t>
      </w:r>
      <w:r w:rsidR="011F1414">
        <w:t xml:space="preserve">art. </w:t>
      </w:r>
      <w:proofErr w:type="gramStart"/>
      <w:r w:rsidR="011F1414">
        <w:t>However</w:t>
      </w:r>
      <w:proofErr w:type="gramEnd"/>
      <w:r w:rsidR="011F1414">
        <w:t xml:space="preserve"> with AR and VR aiming to become as real, accurate and high-definition as possible, this</w:t>
      </w:r>
      <w:r w:rsidR="61183208">
        <w:t xml:space="preserve"> emotional distancing can become completely diminished. </w:t>
      </w:r>
    </w:p>
    <w:p w14:paraId="5A2EA2EB" w14:textId="4A658094" w:rsidR="14AE13BF" w:rsidRDefault="14AE13BF" w:rsidP="40EC31DD">
      <w:pPr>
        <w:spacing w:line="480" w:lineRule="auto"/>
      </w:pPr>
      <w:r>
        <w:t xml:space="preserve">This would usually however only happen in the case of ‘high art’ and therefore by taking on this argument one would be </w:t>
      </w:r>
      <w:proofErr w:type="gramStart"/>
      <w:r>
        <w:t>assuming that</w:t>
      </w:r>
      <w:proofErr w:type="gramEnd"/>
      <w:r>
        <w:t xml:space="preserve"> only ‘high art’ in established galler</w:t>
      </w:r>
      <w:r w:rsidR="30A74B7E">
        <w:t xml:space="preserve">ies can be considered art. </w:t>
      </w:r>
      <w:r w:rsidR="14F3583C">
        <w:t xml:space="preserve">It is perhaps inevitable that the democratisation of a </w:t>
      </w:r>
      <w:r w:rsidR="083A8F6B">
        <w:t xml:space="preserve">non-conventional </w:t>
      </w:r>
      <w:r w:rsidR="14F3583C">
        <w:t>medium or a technique will lead to the undermining of what is</w:t>
      </w:r>
      <w:r w:rsidR="1B9261A1">
        <w:t>, in fact, art</w:t>
      </w:r>
      <w:r w:rsidR="14F3583C">
        <w:t xml:space="preserve">. </w:t>
      </w:r>
    </w:p>
    <w:p w14:paraId="028BBC13" w14:textId="3EFE4386" w:rsidR="2F80311E" w:rsidRDefault="2F80311E" w:rsidP="58B59C3A">
      <w:pPr>
        <w:spacing w:line="480" w:lineRule="auto"/>
      </w:pPr>
      <w:proofErr w:type="gramStart"/>
      <w:r>
        <w:t>However</w:t>
      </w:r>
      <w:proofErr w:type="gramEnd"/>
      <w:r>
        <w:t xml:space="preserve"> </w:t>
      </w:r>
      <w:proofErr w:type="spellStart"/>
      <w:r>
        <w:t>Baud</w:t>
      </w:r>
      <w:r w:rsidR="44ADCC3E">
        <w:t>r</w:t>
      </w:r>
      <w:r>
        <w:t>illard’s</w:t>
      </w:r>
      <w:proofErr w:type="spellEnd"/>
      <w:r>
        <w:t xml:space="preserve"> theory of the hyperreal can still pose the question of whether or not the overly immersive aspect of AR and VR can have an effect on the public’s understanding of a piece. </w:t>
      </w:r>
      <w:proofErr w:type="spellStart"/>
      <w:r>
        <w:lastRenderedPageBreak/>
        <w:t>Baud</w:t>
      </w:r>
      <w:r w:rsidR="44C0C816">
        <w:t>r</w:t>
      </w:r>
      <w:r>
        <w:t>illard</w:t>
      </w:r>
      <w:proofErr w:type="spellEnd"/>
      <w:r>
        <w:t xml:space="preserve"> states than an audience </w:t>
      </w:r>
      <w:r w:rsidR="25F95359">
        <w:t xml:space="preserve">exposed to hyperreal media is “an audience that is not simply absent-minded (…) but </w:t>
      </w:r>
      <w:r w:rsidR="25F95359" w:rsidRPr="58B59C3A">
        <w:rPr>
          <w:i/>
          <w:iCs/>
        </w:rPr>
        <w:t>absent</w:t>
      </w:r>
      <w:r w:rsidR="25F95359" w:rsidRPr="58B59C3A">
        <w:t>: lost in its o</w:t>
      </w:r>
      <w:r w:rsidR="6872CF09" w:rsidRPr="58B59C3A">
        <w:t>wn images, absorbed into its own terminals” (Freeland C, 2003</w:t>
      </w:r>
      <w:r w:rsidR="2EFF3EB4" w:rsidRPr="58B59C3A">
        <w:t>, p.129</w:t>
      </w:r>
      <w:r w:rsidR="6872CF09" w:rsidRPr="58B59C3A">
        <w:t xml:space="preserve">). </w:t>
      </w:r>
      <w:r w:rsidR="3540056A" w:rsidRPr="58B59C3A">
        <w:t xml:space="preserve">Considering the information overload that already exists thanks to the </w:t>
      </w:r>
      <w:r w:rsidR="3DBFB1EC" w:rsidRPr="58B59C3A">
        <w:t>W</w:t>
      </w:r>
      <w:r w:rsidR="3540056A" w:rsidRPr="58B59C3A">
        <w:t xml:space="preserve">orld </w:t>
      </w:r>
      <w:r w:rsidR="491F88A9" w:rsidRPr="58B59C3A">
        <w:t>W</w:t>
      </w:r>
      <w:r w:rsidR="3540056A" w:rsidRPr="58B59C3A">
        <w:t xml:space="preserve">ide </w:t>
      </w:r>
      <w:r w:rsidR="4324D602" w:rsidRPr="58B59C3A">
        <w:t>W</w:t>
      </w:r>
      <w:r w:rsidR="3540056A" w:rsidRPr="58B59C3A">
        <w:t>eb and social media, it could perhaps be argued that art that is made to look very re</w:t>
      </w:r>
      <w:r w:rsidR="16D1466B" w:rsidRPr="58B59C3A">
        <w:t xml:space="preserve">al </w:t>
      </w:r>
      <w:r w:rsidR="056996D7" w:rsidRPr="58B59C3A">
        <w:t>c</w:t>
      </w:r>
      <w:r w:rsidR="16D1466B" w:rsidRPr="58B59C3A">
        <w:t>ould foster a thoughtless approach to art. Art where every minute detail is</w:t>
      </w:r>
      <w:r w:rsidR="0BC4BA38" w:rsidRPr="58B59C3A">
        <w:t xml:space="preserve"> so real it can almost be touched, le</w:t>
      </w:r>
      <w:r w:rsidR="3FD6B5CB" w:rsidRPr="58B59C3A">
        <w:t xml:space="preserve">aves very little for the </w:t>
      </w:r>
      <w:r w:rsidR="610AF035" w:rsidRPr="58B59C3A">
        <w:t>viewer to think about</w:t>
      </w:r>
      <w:r w:rsidR="3FD6B5CB" w:rsidRPr="58B59C3A">
        <w:t xml:space="preserve">, in terms of visuals at least. </w:t>
      </w:r>
    </w:p>
    <w:p w14:paraId="594CD057" w14:textId="15105BF8" w:rsidR="5B5CA2C9" w:rsidRDefault="7AE6A8F1" w:rsidP="6DFD12E5">
      <w:pPr>
        <w:spacing w:line="480" w:lineRule="auto"/>
      </w:pPr>
      <w:proofErr w:type="gramStart"/>
      <w:r w:rsidRPr="6DFD12E5">
        <w:t>However</w:t>
      </w:r>
      <w:proofErr w:type="gramEnd"/>
      <w:r w:rsidRPr="6DFD12E5">
        <w:t xml:space="preserve"> a </w:t>
      </w:r>
      <w:r w:rsidR="0136159F" w:rsidRPr="6DFD12E5">
        <w:t xml:space="preserve">similar </w:t>
      </w:r>
      <w:r w:rsidR="5B5CA2C9" w:rsidRPr="6DFD12E5">
        <w:t>discussion has already happened in history. The invention of photography has also challenged the art world in a very similar way</w:t>
      </w:r>
      <w:r w:rsidR="47B5B77C" w:rsidRPr="6DFD12E5">
        <w:t xml:space="preserve">; Walter Benjamin </w:t>
      </w:r>
      <w:r w:rsidR="1BB123F9" w:rsidRPr="6DFD12E5">
        <w:t xml:space="preserve">claimed that, </w:t>
      </w:r>
      <w:r w:rsidR="6E268275" w:rsidRPr="6DFD12E5">
        <w:t>“</w:t>
      </w:r>
      <w:r w:rsidR="1BB123F9" w:rsidRPr="6DFD12E5">
        <w:t>photography challenges the uniqueness of the work of art” (Freeland C, 2003</w:t>
      </w:r>
      <w:r w:rsidR="008A9FCF" w:rsidRPr="6DFD12E5">
        <w:t>)</w:t>
      </w:r>
      <w:r w:rsidR="4AB54925" w:rsidRPr="6DFD12E5">
        <w:t>. This is because</w:t>
      </w:r>
      <w:r w:rsidR="2E482564" w:rsidRPr="6DFD12E5">
        <w:t xml:space="preserve"> photography has</w:t>
      </w:r>
      <w:r w:rsidR="14828D7B" w:rsidRPr="6DFD12E5">
        <w:t xml:space="preserve"> naturally</w:t>
      </w:r>
      <w:r w:rsidR="2E482564" w:rsidRPr="6DFD12E5">
        <w:t xml:space="preserve"> lent itself towards the reproduction of art</w:t>
      </w:r>
      <w:r w:rsidR="111DA9BE" w:rsidRPr="6DFD12E5">
        <w:t>, as did lithography which came before it</w:t>
      </w:r>
      <w:r w:rsidR="1ED10C97" w:rsidRPr="6DFD12E5">
        <w:t xml:space="preserve">. Benjamin </w:t>
      </w:r>
      <w:r w:rsidR="0D1A95E0" w:rsidRPr="6DFD12E5">
        <w:t>(</w:t>
      </w:r>
      <w:r w:rsidR="48CCDBC6" w:rsidRPr="6DFD12E5">
        <w:t>19</w:t>
      </w:r>
      <w:r w:rsidR="2D77BBFA" w:rsidRPr="6DFD12E5">
        <w:t>69</w:t>
      </w:r>
      <w:r w:rsidR="61E92D23" w:rsidRPr="6DFD12E5">
        <w:t>, p.3</w:t>
      </w:r>
      <w:r w:rsidR="48CCDBC6" w:rsidRPr="6DFD12E5">
        <w:t xml:space="preserve">) </w:t>
      </w:r>
      <w:r w:rsidR="1ED10C97" w:rsidRPr="6DFD12E5">
        <w:t xml:space="preserve">has </w:t>
      </w:r>
      <w:r w:rsidR="4F9A9C47" w:rsidRPr="6DFD12E5">
        <w:t xml:space="preserve">also </w:t>
      </w:r>
      <w:r w:rsidR="1ED10C97" w:rsidRPr="6DFD12E5">
        <w:t>argued that “even the most perfect reproduction of a work of art is lack</w:t>
      </w:r>
      <w:r w:rsidR="753DFDBD" w:rsidRPr="6DFD12E5">
        <w:t>ing one element: its presence in time and space</w:t>
      </w:r>
      <w:r w:rsidR="6741FCD3" w:rsidRPr="6DFD12E5">
        <w:t xml:space="preserve">, its unique existence at the place where it happens to be”. </w:t>
      </w:r>
      <w:r w:rsidR="2686108E" w:rsidRPr="6DFD12E5">
        <w:t xml:space="preserve">The </w:t>
      </w:r>
      <w:r w:rsidR="11B76BF3" w:rsidRPr="6DFD12E5">
        <w:t xml:space="preserve">digital existence as well </w:t>
      </w:r>
      <w:r w:rsidR="2686108E" w:rsidRPr="6DFD12E5">
        <w:t xml:space="preserve">incredibly easy logistics and accessibility of AR and VR art could </w:t>
      </w:r>
      <w:r w:rsidR="4FFCED41" w:rsidRPr="6DFD12E5">
        <w:t>render it</w:t>
      </w:r>
      <w:r w:rsidR="2686108E" w:rsidRPr="6DFD12E5">
        <w:t xml:space="preserve"> as art deprived of its own existence in time and space, similarly to </w:t>
      </w:r>
      <w:r w:rsidR="7B2C02D9" w:rsidRPr="6DFD12E5">
        <w:t>photography or print t</w:t>
      </w:r>
      <w:r w:rsidR="1C37EE89" w:rsidRPr="6DFD12E5">
        <w:t xml:space="preserve">hat is </w:t>
      </w:r>
      <w:r w:rsidR="7B2C02D9" w:rsidRPr="6DFD12E5">
        <w:t xml:space="preserve">purposed for reproduction. </w:t>
      </w:r>
      <w:r w:rsidR="73F3E700" w:rsidRPr="6DFD12E5">
        <w:t xml:space="preserve">New technologies that undermine the status of art are nothing new, however we have seen in the past that the infrastructure of the art world has adapted to utilize them. </w:t>
      </w:r>
    </w:p>
    <w:p w14:paraId="3DDE1102" w14:textId="0484F1F3" w:rsidR="684742BD" w:rsidRDefault="684742BD" w:rsidP="05C3C50C">
      <w:pPr>
        <w:spacing w:line="480" w:lineRule="auto"/>
      </w:pPr>
      <w:r w:rsidRPr="05C3C50C">
        <w:rPr>
          <w:b/>
          <w:bCs/>
        </w:rPr>
        <w:t xml:space="preserve">Conclusion </w:t>
      </w:r>
    </w:p>
    <w:p w14:paraId="5230FEDA" w14:textId="47F5BD1A" w:rsidR="29A85254" w:rsidRDefault="29A85254" w:rsidP="05C3C50C">
      <w:pPr>
        <w:spacing w:line="480" w:lineRule="auto"/>
      </w:pPr>
      <w:r w:rsidRPr="05C3C50C">
        <w:t xml:space="preserve">If contemporary artists wish to become increasingly innovative in their practice, it is inevitable that some technologies will become obsolete </w:t>
      </w:r>
      <w:proofErr w:type="gramStart"/>
      <w:r w:rsidRPr="05C3C50C">
        <w:t>in order to</w:t>
      </w:r>
      <w:proofErr w:type="gramEnd"/>
      <w:r w:rsidRPr="05C3C50C">
        <w:t xml:space="preserve"> be replaced by more advanced ones. </w:t>
      </w:r>
      <w:r w:rsidR="4CAAFD8C" w:rsidRPr="05C3C50C">
        <w:t>Since the art world has already seen numerous advance</w:t>
      </w:r>
      <w:r w:rsidR="1CC665DA" w:rsidRPr="05C3C50C">
        <w:t>s</w:t>
      </w:r>
      <w:r w:rsidR="4CAAFD8C" w:rsidRPr="05C3C50C">
        <w:t xml:space="preserve"> in methods, such as the invention of the printing press, or the </w:t>
      </w:r>
      <w:r w:rsidR="0D1D295D" w:rsidRPr="05C3C50C">
        <w:t xml:space="preserve">computer and </w:t>
      </w:r>
      <w:r w:rsidR="7FD74B2F" w:rsidRPr="05C3C50C">
        <w:t>W</w:t>
      </w:r>
      <w:r w:rsidR="0D1D295D" w:rsidRPr="05C3C50C">
        <w:t xml:space="preserve">orld </w:t>
      </w:r>
      <w:r w:rsidR="21B65583" w:rsidRPr="05C3C50C">
        <w:t>W</w:t>
      </w:r>
      <w:r w:rsidR="0D1D295D" w:rsidRPr="05C3C50C">
        <w:t xml:space="preserve">ide </w:t>
      </w:r>
      <w:r w:rsidR="3C9EB7B4" w:rsidRPr="05C3C50C">
        <w:t>W</w:t>
      </w:r>
      <w:r w:rsidR="0D1D295D" w:rsidRPr="05C3C50C">
        <w:t xml:space="preserve">eb, </w:t>
      </w:r>
      <w:proofErr w:type="gramStart"/>
      <w:r w:rsidR="0D1D295D" w:rsidRPr="05C3C50C">
        <w:t>it is clear that artists</w:t>
      </w:r>
      <w:proofErr w:type="gramEnd"/>
      <w:r w:rsidR="0D1D295D" w:rsidRPr="05C3C50C">
        <w:t xml:space="preserve"> are adaptable enough to embrace emerging technologies. </w:t>
      </w:r>
    </w:p>
    <w:p w14:paraId="07B53C5A" w14:textId="28D8136A" w:rsidR="0D1D295D" w:rsidRDefault="0D1D295D" w:rsidP="05C3C50C">
      <w:pPr>
        <w:spacing w:line="480" w:lineRule="auto"/>
      </w:pPr>
      <w:r w:rsidRPr="05C3C50C">
        <w:t xml:space="preserve">The </w:t>
      </w:r>
      <w:r w:rsidR="6AF0EE05" w:rsidRPr="05C3C50C">
        <w:t xml:space="preserve">doubts as to whether VR and AR can be considered art are more to do with </w:t>
      </w:r>
      <w:r w:rsidR="04027396" w:rsidRPr="05C3C50C">
        <w:t>what the elite art world perceives as art</w:t>
      </w:r>
      <w:r w:rsidR="6AF0EE05" w:rsidRPr="05C3C50C">
        <w:t xml:space="preserve">, and not necessarily the technology itself. </w:t>
      </w:r>
      <w:r w:rsidR="2D17D898" w:rsidRPr="05C3C50C">
        <w:t>Ultimately, the</w:t>
      </w:r>
      <w:r w:rsidR="221B23E5" w:rsidRPr="05C3C50C">
        <w:t xml:space="preserve"> democratisation of </w:t>
      </w:r>
      <w:r w:rsidR="221B23E5" w:rsidRPr="05C3C50C">
        <w:lastRenderedPageBreak/>
        <w:t xml:space="preserve">such complex technology may lead to an overall increase in the accessibility to art by most individuals, which </w:t>
      </w:r>
      <w:proofErr w:type="gramStart"/>
      <w:r w:rsidR="6C599D89" w:rsidRPr="05C3C50C">
        <w:t xml:space="preserve">in itself </w:t>
      </w:r>
      <w:r w:rsidR="70B8A117" w:rsidRPr="05C3C50C">
        <w:t>could</w:t>
      </w:r>
      <w:proofErr w:type="gramEnd"/>
      <w:r w:rsidR="6C599D89" w:rsidRPr="05C3C50C">
        <w:t xml:space="preserve"> impose doubts as to whether VR and AR can be called art. </w:t>
      </w:r>
      <w:r w:rsidR="102BA60D" w:rsidRPr="05C3C50C">
        <w:t xml:space="preserve">The same could happen in the case of any other technology or unconventional media. </w:t>
      </w:r>
    </w:p>
    <w:p w14:paraId="34A72BCF" w14:textId="70949A3C" w:rsidR="27FEC509" w:rsidRDefault="27FEC509" w:rsidP="58B59C3A">
      <w:pPr>
        <w:spacing w:line="480" w:lineRule="auto"/>
      </w:pPr>
      <w:r w:rsidRPr="58B59C3A">
        <w:t xml:space="preserve">Despite these doubts, it is </w:t>
      </w:r>
      <w:r w:rsidR="40A614CF" w:rsidRPr="58B59C3A">
        <w:t>likely</w:t>
      </w:r>
      <w:r w:rsidRPr="58B59C3A">
        <w:t xml:space="preserve"> that</w:t>
      </w:r>
      <w:r w:rsidR="10956735" w:rsidRPr="58B59C3A">
        <w:t xml:space="preserve"> art with applications of VR and AR will </w:t>
      </w:r>
      <w:r w:rsidR="3D682108" w:rsidRPr="58B59C3A">
        <w:t xml:space="preserve">receive more public engagement in the current age than art made in a traditional approach. </w:t>
      </w:r>
      <w:r w:rsidR="400119A3" w:rsidRPr="58B59C3A">
        <w:t xml:space="preserve">The public consciousness, as well as the media consumed by the public, are ever changing, and artists need to accept new ways of working </w:t>
      </w:r>
      <w:proofErr w:type="gramStart"/>
      <w:r w:rsidR="400119A3" w:rsidRPr="58B59C3A">
        <w:t>in order to</w:t>
      </w:r>
      <w:proofErr w:type="gramEnd"/>
      <w:r w:rsidR="400119A3" w:rsidRPr="58B59C3A">
        <w:t xml:space="preserve"> keep up with this. </w:t>
      </w:r>
    </w:p>
    <w:p w14:paraId="76C7438E" w14:textId="4861F424" w:rsidR="05C3C50C" w:rsidRDefault="05C3C50C" w:rsidP="05C3C50C">
      <w:pPr>
        <w:spacing w:line="480" w:lineRule="auto"/>
        <w:rPr>
          <w:b/>
          <w:bCs/>
        </w:rPr>
      </w:pPr>
    </w:p>
    <w:p w14:paraId="35E09F0A" w14:textId="541097CA" w:rsidR="648B24E3" w:rsidRDefault="648B24E3" w:rsidP="648B24E3">
      <w:pPr>
        <w:spacing w:line="480" w:lineRule="auto"/>
      </w:pPr>
    </w:p>
    <w:p w14:paraId="073BFF25" w14:textId="05BD40CD" w:rsidR="40EC31DD" w:rsidRDefault="40EC31DD" w:rsidP="40EC31DD">
      <w:pPr>
        <w:spacing w:line="480" w:lineRule="auto"/>
        <w:ind w:firstLine="720"/>
      </w:pPr>
    </w:p>
    <w:p w14:paraId="7148F61C" w14:textId="27D83E34" w:rsidR="5F108A5D" w:rsidRDefault="5F108A5D" w:rsidP="5F108A5D">
      <w:pPr>
        <w:spacing w:line="480" w:lineRule="auto"/>
      </w:pPr>
    </w:p>
    <w:p w14:paraId="6439C03F" w14:textId="3C8F0D47" w:rsidR="31FCFD30" w:rsidRDefault="31FCFD30" w:rsidP="31FCFD30">
      <w:pPr>
        <w:spacing w:line="480" w:lineRule="auto"/>
      </w:pPr>
    </w:p>
    <w:p w14:paraId="63EB8654" w14:textId="1DA2D327" w:rsidR="31FCFD30" w:rsidRDefault="31FCFD30" w:rsidP="31FCFD30">
      <w:pPr>
        <w:spacing w:line="480" w:lineRule="auto"/>
      </w:pPr>
    </w:p>
    <w:p w14:paraId="613C3BC4" w14:textId="1BD10ED7" w:rsidR="31FCFD30" w:rsidRDefault="31FCFD30" w:rsidP="31FCFD30">
      <w:pPr>
        <w:spacing w:line="480" w:lineRule="auto"/>
      </w:pPr>
    </w:p>
    <w:p w14:paraId="10E1B531" w14:textId="6A55B3E7" w:rsidR="31FCFD30" w:rsidRDefault="31FCFD30" w:rsidP="31FCFD30">
      <w:pPr>
        <w:spacing w:line="480" w:lineRule="auto"/>
      </w:pPr>
    </w:p>
    <w:p w14:paraId="715021DE" w14:textId="356E318D" w:rsidR="31FCFD30" w:rsidRDefault="31FCFD30" w:rsidP="31FCFD30">
      <w:pPr>
        <w:spacing w:line="480" w:lineRule="auto"/>
      </w:pPr>
    </w:p>
    <w:p w14:paraId="51808008" w14:textId="6190E8D9" w:rsidR="31FCFD30" w:rsidRDefault="31FCFD30" w:rsidP="31FCFD30">
      <w:pPr>
        <w:spacing w:line="480" w:lineRule="auto"/>
      </w:pPr>
    </w:p>
    <w:p w14:paraId="5B0E4B7C" w14:textId="733DD9BE" w:rsidR="31FCFD30" w:rsidRDefault="31FCFD30" w:rsidP="31FCFD30">
      <w:pPr>
        <w:spacing w:line="480" w:lineRule="auto"/>
      </w:pPr>
    </w:p>
    <w:p w14:paraId="10ACA52E" w14:textId="53AB7BB6" w:rsidR="31FCFD30" w:rsidRDefault="31FCFD30" w:rsidP="31FCFD30">
      <w:pPr>
        <w:spacing w:line="480" w:lineRule="auto"/>
      </w:pPr>
    </w:p>
    <w:p w14:paraId="6738BB78" w14:textId="72949AB2" w:rsidR="31FCFD30" w:rsidRDefault="31FCFD30" w:rsidP="31FCFD30">
      <w:pPr>
        <w:spacing w:line="480" w:lineRule="auto"/>
      </w:pPr>
    </w:p>
    <w:p w14:paraId="31252D0E" w14:textId="6CF3F896" w:rsidR="31FCFD30" w:rsidRDefault="31FCFD30" w:rsidP="31FCFD30">
      <w:pPr>
        <w:spacing w:line="480" w:lineRule="auto"/>
      </w:pPr>
    </w:p>
    <w:p w14:paraId="2D30644A" w14:textId="70AE8796" w:rsidR="31FCFD30" w:rsidRDefault="31FCFD30" w:rsidP="31FCFD30">
      <w:pPr>
        <w:spacing w:line="480" w:lineRule="auto"/>
      </w:pPr>
    </w:p>
    <w:p w14:paraId="228CC6E2" w14:textId="5453C99B" w:rsidR="31FCFD30" w:rsidRDefault="31FCFD30" w:rsidP="31FCFD30">
      <w:pPr>
        <w:spacing w:line="480" w:lineRule="auto"/>
        <w:rPr>
          <w:b/>
          <w:bCs/>
        </w:rPr>
      </w:pPr>
      <w:r w:rsidRPr="31FCFD30">
        <w:rPr>
          <w:b/>
          <w:bCs/>
        </w:rPr>
        <w:t>Bibliography</w:t>
      </w:r>
    </w:p>
    <w:p w14:paraId="6700B38D" w14:textId="6D1ABDF0" w:rsidR="31FCFD30" w:rsidRDefault="7C799A14" w:rsidP="31FCFD30">
      <w:pPr>
        <w:spacing w:line="480" w:lineRule="auto"/>
        <w:rPr>
          <w:rFonts w:ascii="Calibri" w:eastAsia="Calibri" w:hAnsi="Calibri" w:cs="Calibri"/>
        </w:rPr>
      </w:pPr>
      <w:r w:rsidRPr="5F9E2BBB">
        <w:rPr>
          <w:rFonts w:ascii="Calibri" w:eastAsia="Calibri" w:hAnsi="Calibri" w:cs="Calibri"/>
        </w:rPr>
        <w:t xml:space="preserve">Clemens </w:t>
      </w:r>
      <w:proofErr w:type="spellStart"/>
      <w:r w:rsidRPr="5F9E2BBB">
        <w:rPr>
          <w:rFonts w:ascii="Calibri" w:eastAsia="Calibri" w:hAnsi="Calibri" w:cs="Calibri"/>
        </w:rPr>
        <w:t>Arth</w:t>
      </w:r>
      <w:proofErr w:type="spellEnd"/>
      <w:r w:rsidRPr="5F9E2BBB">
        <w:rPr>
          <w:rFonts w:ascii="Calibri" w:eastAsia="Calibri" w:hAnsi="Calibri" w:cs="Calibri"/>
        </w:rPr>
        <w:t xml:space="preserve">, Lukas Gruber, Raphael </w:t>
      </w:r>
      <w:proofErr w:type="spellStart"/>
      <w:r w:rsidRPr="5F9E2BBB">
        <w:rPr>
          <w:rFonts w:ascii="Calibri" w:eastAsia="Calibri" w:hAnsi="Calibri" w:cs="Calibri"/>
        </w:rPr>
        <w:t>Grasset</w:t>
      </w:r>
      <w:proofErr w:type="spellEnd"/>
      <w:r w:rsidRPr="5F9E2BBB">
        <w:rPr>
          <w:rFonts w:ascii="Calibri" w:eastAsia="Calibri" w:hAnsi="Calibri" w:cs="Calibri"/>
        </w:rPr>
        <w:t xml:space="preserve">, Tobias </w:t>
      </w:r>
      <w:proofErr w:type="spellStart"/>
      <w:r w:rsidRPr="5F9E2BBB">
        <w:rPr>
          <w:rFonts w:ascii="Calibri" w:eastAsia="Calibri" w:hAnsi="Calibri" w:cs="Calibri"/>
        </w:rPr>
        <w:t>Langlotz</w:t>
      </w:r>
      <w:proofErr w:type="spellEnd"/>
      <w:r w:rsidRPr="5F9E2BBB">
        <w:rPr>
          <w:rFonts w:ascii="Calibri" w:eastAsia="Calibri" w:hAnsi="Calibri" w:cs="Calibri"/>
        </w:rPr>
        <w:t xml:space="preserve">, Alessandro </w:t>
      </w:r>
      <w:proofErr w:type="spellStart"/>
      <w:r w:rsidRPr="5F9E2BBB">
        <w:rPr>
          <w:rFonts w:ascii="Calibri" w:eastAsia="Calibri" w:hAnsi="Calibri" w:cs="Calibri"/>
        </w:rPr>
        <w:t>Mulloni</w:t>
      </w:r>
      <w:proofErr w:type="spellEnd"/>
      <w:r w:rsidRPr="5F9E2BBB">
        <w:rPr>
          <w:rFonts w:ascii="Calibri" w:eastAsia="Calibri" w:hAnsi="Calibri" w:cs="Calibri"/>
        </w:rPr>
        <w:t xml:space="preserve">, Dieter </w:t>
      </w:r>
      <w:proofErr w:type="spellStart"/>
      <w:r w:rsidRPr="5F9E2BBB">
        <w:rPr>
          <w:rFonts w:ascii="Calibri" w:eastAsia="Calibri" w:hAnsi="Calibri" w:cs="Calibri"/>
        </w:rPr>
        <w:t>Schmalstieg</w:t>
      </w:r>
      <w:proofErr w:type="spellEnd"/>
      <w:r w:rsidRPr="5F9E2BBB">
        <w:rPr>
          <w:rFonts w:ascii="Calibri" w:eastAsia="Calibri" w:hAnsi="Calibri" w:cs="Calibri"/>
        </w:rPr>
        <w:t xml:space="preserve">, Daniel Wagner, 2015, </w:t>
      </w:r>
      <w:r w:rsidRPr="5F9E2BBB">
        <w:rPr>
          <w:rFonts w:ascii="Calibri" w:eastAsia="Calibri" w:hAnsi="Calibri" w:cs="Calibri"/>
          <w:i/>
          <w:iCs/>
        </w:rPr>
        <w:t>The History of Mobile Augmented Reality: Developments in Mobile AR over the last almost 50 years</w:t>
      </w:r>
      <w:r w:rsidRPr="5F9E2BBB">
        <w:rPr>
          <w:rFonts w:ascii="Calibri" w:eastAsia="Calibri" w:hAnsi="Calibri" w:cs="Calibri"/>
        </w:rPr>
        <w:t>,</w:t>
      </w:r>
      <w:r w:rsidR="27A1CBA8" w:rsidRPr="5F9E2BBB">
        <w:rPr>
          <w:rFonts w:ascii="Calibri" w:eastAsia="Calibri" w:hAnsi="Calibri" w:cs="Calibri"/>
        </w:rPr>
        <w:t xml:space="preserve"> </w:t>
      </w:r>
      <w:proofErr w:type="spellStart"/>
      <w:r w:rsidR="27A1CBA8" w:rsidRPr="5F9E2BBB">
        <w:rPr>
          <w:rFonts w:ascii="Calibri" w:eastAsia="Calibri" w:hAnsi="Calibri" w:cs="Calibri"/>
        </w:rPr>
        <w:t>url</w:t>
      </w:r>
      <w:proofErr w:type="spellEnd"/>
      <w:r w:rsidR="27A1CBA8" w:rsidRPr="5F9E2BBB">
        <w:rPr>
          <w:rFonts w:ascii="Calibri" w:eastAsia="Calibri" w:hAnsi="Calibri" w:cs="Calibri"/>
        </w:rPr>
        <w:t xml:space="preserve">: </w:t>
      </w:r>
      <w:hyperlink r:id="rId15">
        <w:r w:rsidR="27A1CBA8" w:rsidRPr="5F9E2BBB">
          <w:rPr>
            <w:rStyle w:val="Hyperlink"/>
            <w:rFonts w:ascii="Calibri" w:eastAsia="Calibri" w:hAnsi="Calibri" w:cs="Calibri"/>
          </w:rPr>
          <w:t>https://arxiv.org/pdf/1505.01319.pdf</w:t>
        </w:r>
      </w:hyperlink>
      <w:r w:rsidRPr="5F9E2BBB">
        <w:rPr>
          <w:rFonts w:ascii="Calibri" w:eastAsia="Calibri" w:hAnsi="Calibri" w:cs="Calibri"/>
        </w:rPr>
        <w:t xml:space="preserve"> </w:t>
      </w:r>
      <w:r w:rsidR="6A3BB727" w:rsidRPr="5F9E2BBB">
        <w:rPr>
          <w:rFonts w:ascii="Calibri" w:eastAsia="Calibri" w:hAnsi="Calibri" w:cs="Calibri"/>
        </w:rPr>
        <w:t>[</w:t>
      </w:r>
      <w:r w:rsidRPr="5F9E2BBB">
        <w:rPr>
          <w:rFonts w:ascii="Calibri" w:eastAsia="Calibri" w:hAnsi="Calibri" w:cs="Calibri"/>
        </w:rPr>
        <w:t>accessed 14</w:t>
      </w:r>
      <w:r w:rsidRPr="5F9E2BBB">
        <w:rPr>
          <w:rFonts w:ascii="Calibri" w:eastAsia="Calibri" w:hAnsi="Calibri" w:cs="Calibri"/>
          <w:vertAlign w:val="superscript"/>
        </w:rPr>
        <w:t>th</w:t>
      </w:r>
      <w:r w:rsidRPr="5F9E2BBB">
        <w:rPr>
          <w:rFonts w:ascii="Calibri" w:eastAsia="Calibri" w:hAnsi="Calibri" w:cs="Calibri"/>
        </w:rPr>
        <w:t xml:space="preserve"> March 2020</w:t>
      </w:r>
      <w:r w:rsidR="41677AEC" w:rsidRPr="5F9E2BBB">
        <w:rPr>
          <w:rFonts w:ascii="Calibri" w:eastAsia="Calibri" w:hAnsi="Calibri" w:cs="Calibri"/>
        </w:rPr>
        <w:t>]</w:t>
      </w:r>
      <w:r w:rsidRPr="5F9E2BBB">
        <w:rPr>
          <w:rFonts w:ascii="Calibri" w:eastAsia="Calibri" w:hAnsi="Calibri" w:cs="Calibri"/>
        </w:rPr>
        <w:t xml:space="preserve">. </w:t>
      </w:r>
    </w:p>
    <w:p w14:paraId="35F588B7" w14:textId="77777777" w:rsidR="00BB3E9A" w:rsidRDefault="00BB3E9A" w:rsidP="31FCFD30">
      <w:pPr>
        <w:spacing w:line="480" w:lineRule="auto"/>
        <w:rPr>
          <w:b/>
          <w:bCs/>
        </w:rPr>
      </w:pPr>
    </w:p>
    <w:p w14:paraId="0ACD79D0" w14:textId="0E50F074" w:rsidR="00BB3E9A" w:rsidRDefault="237CDAF8" w:rsidP="5F9E2BBB">
      <w:pPr>
        <w:spacing w:line="480" w:lineRule="auto"/>
        <w:rPr>
          <w:rFonts w:ascii="Calibri" w:eastAsia="Calibri" w:hAnsi="Calibri" w:cs="Calibri"/>
        </w:rPr>
      </w:pPr>
      <w:r w:rsidRPr="5F9E2BBB">
        <w:rPr>
          <w:rFonts w:ascii="Calibri" w:eastAsia="Calibri" w:hAnsi="Calibri" w:cs="Calibri"/>
        </w:rPr>
        <w:t xml:space="preserve">Computer History Museum, 1996, </w:t>
      </w:r>
      <w:r w:rsidRPr="5F9E2BBB">
        <w:rPr>
          <w:rFonts w:ascii="Calibri" w:eastAsia="Calibri" w:hAnsi="Calibri" w:cs="Calibri"/>
          <w:i/>
          <w:iCs/>
        </w:rPr>
        <w:t xml:space="preserve">Virtual Reality Before It Had That Name </w:t>
      </w:r>
      <w:r w:rsidRPr="5F9E2BBB">
        <w:rPr>
          <w:rFonts w:ascii="Calibri" w:eastAsia="Calibri" w:hAnsi="Calibri" w:cs="Calibri"/>
        </w:rPr>
        <w:t xml:space="preserve">[video] </w:t>
      </w:r>
      <w:proofErr w:type="spellStart"/>
      <w:r w:rsidRPr="5F9E2BBB">
        <w:rPr>
          <w:rFonts w:ascii="Calibri" w:eastAsia="Calibri" w:hAnsi="Calibri" w:cs="Calibri"/>
        </w:rPr>
        <w:t>url</w:t>
      </w:r>
      <w:proofErr w:type="spellEnd"/>
      <w:r w:rsidRPr="5F9E2BBB">
        <w:rPr>
          <w:rFonts w:ascii="Calibri" w:eastAsia="Calibri" w:hAnsi="Calibri" w:cs="Calibri"/>
        </w:rPr>
        <w:t xml:space="preserve">: </w:t>
      </w:r>
      <w:hyperlink r:id="rId16">
        <w:r w:rsidRPr="5F9E2BBB">
          <w:rPr>
            <w:rStyle w:val="Hyperlink"/>
            <w:rFonts w:ascii="Calibri" w:eastAsia="Calibri" w:hAnsi="Calibri" w:cs="Calibri"/>
          </w:rPr>
          <w:t>https://www.youtube.com/watch?v=Y2AIDHjylMI</w:t>
        </w:r>
      </w:hyperlink>
      <w:r w:rsidRPr="5F9E2BBB">
        <w:rPr>
          <w:rFonts w:ascii="Calibri" w:eastAsia="Calibri" w:hAnsi="Calibri" w:cs="Calibri"/>
        </w:rPr>
        <w:t xml:space="preserve"> [accessed 23</w:t>
      </w:r>
      <w:r w:rsidRPr="5F9E2BBB">
        <w:rPr>
          <w:rFonts w:ascii="Calibri" w:eastAsia="Calibri" w:hAnsi="Calibri" w:cs="Calibri"/>
          <w:vertAlign w:val="superscript"/>
        </w:rPr>
        <w:t>rd</w:t>
      </w:r>
      <w:r w:rsidRPr="5F9E2BBB">
        <w:rPr>
          <w:rFonts w:ascii="Calibri" w:eastAsia="Calibri" w:hAnsi="Calibri" w:cs="Calibri"/>
        </w:rPr>
        <w:t xml:space="preserve"> March 2020]. </w:t>
      </w:r>
    </w:p>
    <w:p w14:paraId="5225440B" w14:textId="77777777" w:rsidR="00BB3E9A" w:rsidRPr="00BB3E9A" w:rsidRDefault="00BB3E9A" w:rsidP="5F9E2BBB">
      <w:pPr>
        <w:spacing w:line="480" w:lineRule="auto"/>
        <w:rPr>
          <w:rFonts w:ascii="Calibri" w:eastAsia="Calibri" w:hAnsi="Calibri" w:cs="Calibri"/>
        </w:rPr>
      </w:pPr>
    </w:p>
    <w:p w14:paraId="03B2329C" w14:textId="25351DBF" w:rsidR="31FCFD30" w:rsidRDefault="231260BF" w:rsidP="31FCFD30">
      <w:pPr>
        <w:spacing w:line="480" w:lineRule="auto"/>
      </w:pPr>
      <w:proofErr w:type="spellStart"/>
      <w:r>
        <w:t>SparkAR</w:t>
      </w:r>
      <w:proofErr w:type="spellEnd"/>
      <w:r>
        <w:t xml:space="preserve">, 2020, </w:t>
      </w:r>
      <w:proofErr w:type="spellStart"/>
      <w:r>
        <w:t>url</w:t>
      </w:r>
      <w:proofErr w:type="spellEnd"/>
      <w:r>
        <w:t xml:space="preserve">: </w:t>
      </w:r>
      <w:hyperlink r:id="rId17">
        <w:r w:rsidRPr="05C3C50C">
          <w:rPr>
            <w:rStyle w:val="Hyperlink"/>
            <w:rFonts w:ascii="Calibri" w:eastAsia="Calibri" w:hAnsi="Calibri" w:cs="Calibri"/>
          </w:rPr>
          <w:t>https://sparkar.facebook.com/ar-studio/features/</w:t>
        </w:r>
      </w:hyperlink>
      <w:r>
        <w:t xml:space="preserve"> </w:t>
      </w:r>
      <w:r w:rsidR="6C63C8FC">
        <w:t>[</w:t>
      </w:r>
      <w:r>
        <w:t>accessed 14</w:t>
      </w:r>
      <w:r w:rsidRPr="05C3C50C">
        <w:rPr>
          <w:vertAlign w:val="superscript"/>
        </w:rPr>
        <w:t>th</w:t>
      </w:r>
      <w:r>
        <w:t xml:space="preserve"> March 2020</w:t>
      </w:r>
      <w:r w:rsidR="71D1523D">
        <w:t>]</w:t>
      </w:r>
      <w:r>
        <w:t>.</w:t>
      </w:r>
    </w:p>
    <w:p w14:paraId="07C6E760" w14:textId="77777777" w:rsidR="00BB3E9A" w:rsidRDefault="00BB3E9A" w:rsidP="31FCFD30">
      <w:pPr>
        <w:spacing w:line="480" w:lineRule="auto"/>
      </w:pPr>
    </w:p>
    <w:p w14:paraId="764E732F" w14:textId="0134FDD0" w:rsidR="31FCFD30" w:rsidRDefault="7C799A14" w:rsidP="31FCFD30">
      <w:pPr>
        <w:spacing w:line="480" w:lineRule="auto"/>
        <w:rPr>
          <w:rFonts w:ascii="Calibri" w:eastAsia="Calibri" w:hAnsi="Calibri" w:cs="Calibri"/>
        </w:rPr>
      </w:pPr>
      <w:proofErr w:type="spellStart"/>
      <w:r>
        <w:t>Qlone</w:t>
      </w:r>
      <w:proofErr w:type="spellEnd"/>
      <w:r>
        <w:t xml:space="preserve">, 2020, </w:t>
      </w:r>
      <w:proofErr w:type="spellStart"/>
      <w:r>
        <w:t>url</w:t>
      </w:r>
      <w:proofErr w:type="spellEnd"/>
      <w:r>
        <w:t xml:space="preserve">: </w:t>
      </w:r>
      <w:hyperlink r:id="rId18">
        <w:r w:rsidRPr="05C3C50C">
          <w:rPr>
            <w:rStyle w:val="Hyperlink"/>
            <w:rFonts w:ascii="Calibri" w:eastAsia="Calibri" w:hAnsi="Calibri" w:cs="Calibri"/>
          </w:rPr>
          <w:t>https://www.qlone.pro/</w:t>
        </w:r>
      </w:hyperlink>
      <w:r w:rsidRPr="05C3C50C">
        <w:rPr>
          <w:rFonts w:ascii="Calibri" w:eastAsia="Calibri" w:hAnsi="Calibri" w:cs="Calibri"/>
        </w:rPr>
        <w:t xml:space="preserve"> </w:t>
      </w:r>
      <w:r w:rsidR="4DA0B895" w:rsidRPr="05C3C50C">
        <w:rPr>
          <w:rFonts w:ascii="Calibri" w:eastAsia="Calibri" w:hAnsi="Calibri" w:cs="Calibri"/>
        </w:rPr>
        <w:t>[</w:t>
      </w:r>
      <w:r w:rsidRPr="05C3C50C">
        <w:rPr>
          <w:rFonts w:ascii="Calibri" w:eastAsia="Calibri" w:hAnsi="Calibri" w:cs="Calibri"/>
        </w:rPr>
        <w:t>accessed 14</w:t>
      </w:r>
      <w:r w:rsidRPr="05C3C50C">
        <w:rPr>
          <w:rFonts w:ascii="Calibri" w:eastAsia="Calibri" w:hAnsi="Calibri" w:cs="Calibri"/>
          <w:vertAlign w:val="superscript"/>
        </w:rPr>
        <w:t>th</w:t>
      </w:r>
      <w:r w:rsidRPr="05C3C50C">
        <w:rPr>
          <w:rFonts w:ascii="Calibri" w:eastAsia="Calibri" w:hAnsi="Calibri" w:cs="Calibri"/>
        </w:rPr>
        <w:t xml:space="preserve"> March 2020</w:t>
      </w:r>
      <w:r w:rsidR="0BDBA116" w:rsidRPr="05C3C50C">
        <w:rPr>
          <w:rFonts w:ascii="Calibri" w:eastAsia="Calibri" w:hAnsi="Calibri" w:cs="Calibri"/>
        </w:rPr>
        <w:t>]</w:t>
      </w:r>
      <w:r w:rsidRPr="05C3C50C">
        <w:rPr>
          <w:rFonts w:ascii="Calibri" w:eastAsia="Calibri" w:hAnsi="Calibri" w:cs="Calibri"/>
        </w:rPr>
        <w:t xml:space="preserve">. </w:t>
      </w:r>
    </w:p>
    <w:p w14:paraId="74A6F3F0" w14:textId="77777777" w:rsidR="00BB3E9A" w:rsidRDefault="00BB3E9A" w:rsidP="31FCFD30">
      <w:pPr>
        <w:spacing w:line="480" w:lineRule="auto"/>
      </w:pPr>
    </w:p>
    <w:p w14:paraId="04D19E3C" w14:textId="1295B987" w:rsidR="5292DC14" w:rsidRDefault="7C799A14" w:rsidP="5292DC14">
      <w:pPr>
        <w:spacing w:line="480" w:lineRule="auto"/>
        <w:rPr>
          <w:rFonts w:ascii="Calibri" w:eastAsia="Calibri" w:hAnsi="Calibri" w:cs="Calibri"/>
        </w:rPr>
      </w:pPr>
      <w:proofErr w:type="spellStart"/>
      <w:r w:rsidRPr="05C3C50C">
        <w:rPr>
          <w:rFonts w:ascii="Calibri" w:eastAsia="Calibri" w:hAnsi="Calibri" w:cs="Calibri"/>
        </w:rPr>
        <w:t>Artivive</w:t>
      </w:r>
      <w:proofErr w:type="spellEnd"/>
      <w:r w:rsidRPr="05C3C50C">
        <w:rPr>
          <w:rFonts w:ascii="Calibri" w:eastAsia="Calibri" w:hAnsi="Calibri" w:cs="Calibri"/>
        </w:rPr>
        <w:t xml:space="preserve">, 2020, </w:t>
      </w:r>
      <w:proofErr w:type="spellStart"/>
      <w:r w:rsidRPr="05C3C50C">
        <w:rPr>
          <w:rFonts w:ascii="Calibri" w:eastAsia="Calibri" w:hAnsi="Calibri" w:cs="Calibri"/>
        </w:rPr>
        <w:t>url</w:t>
      </w:r>
      <w:proofErr w:type="spellEnd"/>
      <w:r w:rsidRPr="05C3C50C">
        <w:rPr>
          <w:rFonts w:ascii="Calibri" w:eastAsia="Calibri" w:hAnsi="Calibri" w:cs="Calibri"/>
        </w:rPr>
        <w:t xml:space="preserve">: </w:t>
      </w:r>
      <w:hyperlink r:id="rId19">
        <w:r w:rsidRPr="05C3C50C">
          <w:rPr>
            <w:rStyle w:val="Hyperlink"/>
            <w:rFonts w:ascii="Calibri" w:eastAsia="Calibri" w:hAnsi="Calibri" w:cs="Calibri"/>
          </w:rPr>
          <w:t>https://artivive.com/register-artists/</w:t>
        </w:r>
      </w:hyperlink>
      <w:r w:rsidRPr="05C3C50C">
        <w:rPr>
          <w:rFonts w:ascii="Calibri" w:eastAsia="Calibri" w:hAnsi="Calibri" w:cs="Calibri"/>
        </w:rPr>
        <w:t xml:space="preserve">, </w:t>
      </w:r>
      <w:r w:rsidR="538902E4" w:rsidRPr="05C3C50C">
        <w:rPr>
          <w:rFonts w:ascii="Calibri" w:eastAsia="Calibri" w:hAnsi="Calibri" w:cs="Calibri"/>
        </w:rPr>
        <w:t>[</w:t>
      </w:r>
      <w:r w:rsidRPr="05C3C50C">
        <w:rPr>
          <w:rFonts w:ascii="Calibri" w:eastAsia="Calibri" w:hAnsi="Calibri" w:cs="Calibri"/>
        </w:rPr>
        <w:t>accessed 14</w:t>
      </w:r>
      <w:r w:rsidRPr="05C3C50C">
        <w:rPr>
          <w:rFonts w:ascii="Calibri" w:eastAsia="Calibri" w:hAnsi="Calibri" w:cs="Calibri"/>
          <w:vertAlign w:val="superscript"/>
        </w:rPr>
        <w:t>th</w:t>
      </w:r>
      <w:r w:rsidRPr="05C3C50C">
        <w:rPr>
          <w:rFonts w:ascii="Calibri" w:eastAsia="Calibri" w:hAnsi="Calibri" w:cs="Calibri"/>
        </w:rPr>
        <w:t xml:space="preserve"> March 2020</w:t>
      </w:r>
      <w:r w:rsidR="43B2190A" w:rsidRPr="05C3C50C">
        <w:rPr>
          <w:rFonts w:ascii="Calibri" w:eastAsia="Calibri" w:hAnsi="Calibri" w:cs="Calibri"/>
        </w:rPr>
        <w:t>]</w:t>
      </w:r>
      <w:r w:rsidRPr="05C3C50C">
        <w:rPr>
          <w:rFonts w:ascii="Calibri" w:eastAsia="Calibri" w:hAnsi="Calibri" w:cs="Calibri"/>
        </w:rPr>
        <w:t xml:space="preserve">. </w:t>
      </w:r>
    </w:p>
    <w:p w14:paraId="43E92284" w14:textId="77777777" w:rsidR="00BB3E9A" w:rsidRDefault="00BB3E9A" w:rsidP="5292DC14">
      <w:pPr>
        <w:spacing w:line="480" w:lineRule="auto"/>
        <w:rPr>
          <w:rFonts w:ascii="Calibri" w:eastAsia="Calibri" w:hAnsi="Calibri" w:cs="Calibri"/>
        </w:rPr>
      </w:pPr>
    </w:p>
    <w:p w14:paraId="04927726" w14:textId="19299825" w:rsidR="5292DC14" w:rsidRDefault="7C799A14" w:rsidP="5292DC14">
      <w:pPr>
        <w:spacing w:line="480" w:lineRule="auto"/>
        <w:rPr>
          <w:rFonts w:ascii="Calibri" w:eastAsia="Calibri" w:hAnsi="Calibri" w:cs="Calibri"/>
        </w:rPr>
      </w:pPr>
      <w:proofErr w:type="spellStart"/>
      <w:r w:rsidRPr="05C3C50C">
        <w:rPr>
          <w:rFonts w:ascii="Calibri" w:eastAsia="Calibri" w:hAnsi="Calibri" w:cs="Calibri"/>
        </w:rPr>
        <w:t>Jak</w:t>
      </w:r>
      <w:proofErr w:type="spellEnd"/>
      <w:r w:rsidRPr="05C3C50C">
        <w:rPr>
          <w:rFonts w:ascii="Calibri" w:eastAsia="Calibri" w:hAnsi="Calibri" w:cs="Calibri"/>
        </w:rPr>
        <w:t xml:space="preserve"> Wilmot, 2019, </w:t>
      </w:r>
      <w:r w:rsidRPr="05C3C50C">
        <w:rPr>
          <w:rFonts w:ascii="Calibri" w:eastAsia="Calibri" w:hAnsi="Calibri" w:cs="Calibri"/>
          <w:i/>
          <w:iCs/>
        </w:rPr>
        <w:t>What I learned from spending a week in virtual reality</w:t>
      </w:r>
      <w:r w:rsidR="4EE5F19B" w:rsidRPr="05C3C50C">
        <w:rPr>
          <w:rFonts w:ascii="Calibri" w:eastAsia="Calibri" w:hAnsi="Calibri" w:cs="Calibri"/>
          <w:i/>
          <w:iCs/>
        </w:rPr>
        <w:t xml:space="preserve"> [video]</w:t>
      </w:r>
      <w:r w:rsidRPr="05C3C50C">
        <w:rPr>
          <w:rFonts w:ascii="Calibri" w:eastAsia="Calibri" w:hAnsi="Calibri" w:cs="Calibri"/>
        </w:rPr>
        <w:t xml:space="preserve">, </w:t>
      </w:r>
      <w:proofErr w:type="spellStart"/>
      <w:r w:rsidRPr="05C3C50C">
        <w:rPr>
          <w:rFonts w:ascii="Calibri" w:eastAsia="Calibri" w:hAnsi="Calibri" w:cs="Calibri"/>
        </w:rPr>
        <w:t>url</w:t>
      </w:r>
      <w:proofErr w:type="spellEnd"/>
      <w:r w:rsidRPr="05C3C50C">
        <w:rPr>
          <w:rFonts w:ascii="Calibri" w:eastAsia="Calibri" w:hAnsi="Calibri" w:cs="Calibri"/>
        </w:rPr>
        <w:t xml:space="preserve">: </w:t>
      </w:r>
      <w:hyperlink r:id="rId20">
        <w:r w:rsidRPr="05C3C50C">
          <w:rPr>
            <w:rStyle w:val="Hyperlink"/>
            <w:rFonts w:ascii="Calibri" w:eastAsia="Calibri" w:hAnsi="Calibri" w:cs="Calibri"/>
          </w:rPr>
          <w:t>https://www.youtube.com/watch?v=eX2QBlckPnw</w:t>
        </w:r>
      </w:hyperlink>
      <w:r w:rsidRPr="05C3C50C">
        <w:rPr>
          <w:rFonts w:ascii="Calibri" w:eastAsia="Calibri" w:hAnsi="Calibri" w:cs="Calibri"/>
        </w:rPr>
        <w:t xml:space="preserve"> </w:t>
      </w:r>
      <w:r w:rsidR="24481CA6" w:rsidRPr="05C3C50C">
        <w:rPr>
          <w:rFonts w:ascii="Calibri" w:eastAsia="Calibri" w:hAnsi="Calibri" w:cs="Calibri"/>
        </w:rPr>
        <w:t>[</w:t>
      </w:r>
      <w:r w:rsidRPr="05C3C50C">
        <w:rPr>
          <w:rFonts w:ascii="Calibri" w:eastAsia="Calibri" w:hAnsi="Calibri" w:cs="Calibri"/>
        </w:rPr>
        <w:t>accessed 13</w:t>
      </w:r>
      <w:r w:rsidRPr="05C3C50C">
        <w:rPr>
          <w:rFonts w:ascii="Calibri" w:eastAsia="Calibri" w:hAnsi="Calibri" w:cs="Calibri"/>
          <w:vertAlign w:val="superscript"/>
        </w:rPr>
        <w:t>th</w:t>
      </w:r>
      <w:r w:rsidRPr="05C3C50C">
        <w:rPr>
          <w:rFonts w:ascii="Calibri" w:eastAsia="Calibri" w:hAnsi="Calibri" w:cs="Calibri"/>
        </w:rPr>
        <w:t xml:space="preserve"> March 2020</w:t>
      </w:r>
      <w:r w:rsidR="63FA3AE8" w:rsidRPr="05C3C50C">
        <w:rPr>
          <w:rFonts w:ascii="Calibri" w:eastAsia="Calibri" w:hAnsi="Calibri" w:cs="Calibri"/>
        </w:rPr>
        <w:t>]</w:t>
      </w:r>
      <w:r w:rsidRPr="05C3C50C">
        <w:rPr>
          <w:rFonts w:ascii="Calibri" w:eastAsia="Calibri" w:hAnsi="Calibri" w:cs="Calibri"/>
        </w:rPr>
        <w:t xml:space="preserve">. </w:t>
      </w:r>
    </w:p>
    <w:p w14:paraId="61DE042F" w14:textId="77777777" w:rsidR="00BB3E9A" w:rsidRDefault="00BB3E9A" w:rsidP="5292DC14">
      <w:pPr>
        <w:spacing w:line="480" w:lineRule="auto"/>
        <w:rPr>
          <w:rFonts w:ascii="Calibri" w:eastAsia="Calibri" w:hAnsi="Calibri" w:cs="Calibri"/>
        </w:rPr>
      </w:pPr>
    </w:p>
    <w:p w14:paraId="23CEEBE1" w14:textId="05E84D63" w:rsidR="591DDEDA" w:rsidRDefault="591DDEDA" w:rsidP="5F108A5D">
      <w:pPr>
        <w:spacing w:line="480" w:lineRule="auto"/>
        <w:rPr>
          <w:rFonts w:ascii="Calibri" w:eastAsia="Calibri" w:hAnsi="Calibri" w:cs="Calibri"/>
        </w:rPr>
      </w:pPr>
      <w:proofErr w:type="spellStart"/>
      <w:r w:rsidRPr="58B59C3A">
        <w:rPr>
          <w:rFonts w:ascii="Calibri" w:eastAsia="Calibri" w:hAnsi="Calibri" w:cs="Calibri"/>
        </w:rPr>
        <w:t>Olafur</w:t>
      </w:r>
      <w:proofErr w:type="spellEnd"/>
      <w:r w:rsidRPr="58B59C3A">
        <w:rPr>
          <w:rFonts w:ascii="Calibri" w:eastAsia="Calibri" w:hAnsi="Calibri" w:cs="Calibri"/>
        </w:rPr>
        <w:t xml:space="preserve"> </w:t>
      </w:r>
      <w:proofErr w:type="spellStart"/>
      <w:r w:rsidRPr="58B59C3A">
        <w:rPr>
          <w:rFonts w:ascii="Calibri" w:eastAsia="Calibri" w:hAnsi="Calibri" w:cs="Calibri"/>
        </w:rPr>
        <w:t>Eliasson</w:t>
      </w:r>
      <w:proofErr w:type="spellEnd"/>
      <w:r w:rsidRPr="58B59C3A">
        <w:rPr>
          <w:rFonts w:ascii="Calibri" w:eastAsia="Calibri" w:hAnsi="Calibri" w:cs="Calibri"/>
        </w:rPr>
        <w:t xml:space="preserve">, 2019, </w:t>
      </w:r>
      <w:r w:rsidRPr="58B59C3A">
        <w:rPr>
          <w:rFonts w:ascii="Calibri" w:eastAsia="Calibri" w:hAnsi="Calibri" w:cs="Calibri"/>
          <w:i/>
          <w:iCs/>
        </w:rPr>
        <w:t xml:space="preserve">Acute Art presents: </w:t>
      </w:r>
      <w:proofErr w:type="spellStart"/>
      <w:r w:rsidRPr="58B59C3A">
        <w:rPr>
          <w:rFonts w:ascii="Calibri" w:eastAsia="Calibri" w:hAnsi="Calibri" w:cs="Calibri"/>
          <w:i/>
          <w:iCs/>
        </w:rPr>
        <w:t>Olafur</w:t>
      </w:r>
      <w:proofErr w:type="spellEnd"/>
      <w:r w:rsidRPr="58B59C3A">
        <w:rPr>
          <w:rFonts w:ascii="Calibri" w:eastAsia="Calibri" w:hAnsi="Calibri" w:cs="Calibri"/>
          <w:i/>
          <w:iCs/>
        </w:rPr>
        <w:t xml:space="preserve"> </w:t>
      </w:r>
      <w:proofErr w:type="spellStart"/>
      <w:r w:rsidRPr="58B59C3A">
        <w:rPr>
          <w:rFonts w:ascii="Calibri" w:eastAsia="Calibri" w:hAnsi="Calibri" w:cs="Calibri"/>
          <w:i/>
          <w:iCs/>
        </w:rPr>
        <w:t>Eliasson</w:t>
      </w:r>
      <w:proofErr w:type="spellEnd"/>
      <w:r w:rsidRPr="58B59C3A">
        <w:rPr>
          <w:rFonts w:ascii="Calibri" w:eastAsia="Calibri" w:hAnsi="Calibri" w:cs="Calibri"/>
          <w:i/>
          <w:iCs/>
        </w:rPr>
        <w:t xml:space="preserve"> on Art and Virtual Reality</w:t>
      </w:r>
      <w:r w:rsidR="6D957357" w:rsidRPr="58B59C3A">
        <w:rPr>
          <w:rFonts w:ascii="Calibri" w:eastAsia="Calibri" w:hAnsi="Calibri" w:cs="Calibri"/>
        </w:rPr>
        <w:t xml:space="preserve"> [</w:t>
      </w:r>
      <w:proofErr w:type="gramStart"/>
      <w:r w:rsidR="6D957357" w:rsidRPr="58B59C3A">
        <w:rPr>
          <w:rFonts w:ascii="Calibri" w:eastAsia="Calibri" w:hAnsi="Calibri" w:cs="Calibri"/>
        </w:rPr>
        <w:t>video]</w:t>
      </w:r>
      <w:r w:rsidRPr="58B59C3A">
        <w:rPr>
          <w:rFonts w:ascii="Calibri" w:eastAsia="Calibri" w:hAnsi="Calibri" w:cs="Calibri"/>
        </w:rPr>
        <w:t xml:space="preserve">  </w:t>
      </w:r>
      <w:proofErr w:type="spellStart"/>
      <w:r w:rsidRPr="58B59C3A">
        <w:rPr>
          <w:rFonts w:ascii="Calibri" w:eastAsia="Calibri" w:hAnsi="Calibri" w:cs="Calibri"/>
        </w:rPr>
        <w:t>url</w:t>
      </w:r>
      <w:proofErr w:type="spellEnd"/>
      <w:proofErr w:type="gramEnd"/>
      <w:r w:rsidRPr="58B59C3A">
        <w:rPr>
          <w:rFonts w:ascii="Calibri" w:eastAsia="Calibri" w:hAnsi="Calibri" w:cs="Calibri"/>
        </w:rPr>
        <w:t xml:space="preserve">: </w:t>
      </w:r>
      <w:hyperlink r:id="rId21">
        <w:r w:rsidRPr="58B59C3A">
          <w:rPr>
            <w:rStyle w:val="Hyperlink"/>
            <w:rFonts w:ascii="Calibri" w:eastAsia="Calibri" w:hAnsi="Calibri" w:cs="Calibri"/>
          </w:rPr>
          <w:t>https://www.youtube.com/watch?v=Z74cSovLh-s</w:t>
        </w:r>
      </w:hyperlink>
      <w:r w:rsidRPr="58B59C3A">
        <w:rPr>
          <w:rFonts w:ascii="Calibri" w:eastAsia="Calibri" w:hAnsi="Calibri" w:cs="Calibri"/>
        </w:rPr>
        <w:t xml:space="preserve"> </w:t>
      </w:r>
      <w:r w:rsidR="75270D95" w:rsidRPr="58B59C3A">
        <w:rPr>
          <w:rFonts w:ascii="Calibri" w:eastAsia="Calibri" w:hAnsi="Calibri" w:cs="Calibri"/>
        </w:rPr>
        <w:t>[</w:t>
      </w:r>
      <w:r w:rsidRPr="58B59C3A">
        <w:rPr>
          <w:rFonts w:ascii="Calibri" w:eastAsia="Calibri" w:hAnsi="Calibri" w:cs="Calibri"/>
        </w:rPr>
        <w:t>accessed 18</w:t>
      </w:r>
      <w:r w:rsidRPr="58B59C3A">
        <w:rPr>
          <w:rFonts w:ascii="Calibri" w:eastAsia="Calibri" w:hAnsi="Calibri" w:cs="Calibri"/>
          <w:vertAlign w:val="superscript"/>
        </w:rPr>
        <w:t>th</w:t>
      </w:r>
      <w:r w:rsidRPr="58B59C3A">
        <w:rPr>
          <w:rFonts w:ascii="Calibri" w:eastAsia="Calibri" w:hAnsi="Calibri" w:cs="Calibri"/>
        </w:rPr>
        <w:t xml:space="preserve"> March 2020</w:t>
      </w:r>
      <w:r w:rsidR="21637357" w:rsidRPr="58B59C3A">
        <w:rPr>
          <w:rFonts w:ascii="Calibri" w:eastAsia="Calibri" w:hAnsi="Calibri" w:cs="Calibri"/>
        </w:rPr>
        <w:t>]</w:t>
      </w:r>
    </w:p>
    <w:p w14:paraId="1D535DF0" w14:textId="77777777" w:rsidR="00BB3E9A" w:rsidRDefault="00BB3E9A" w:rsidP="5F108A5D">
      <w:pPr>
        <w:spacing w:line="480" w:lineRule="auto"/>
        <w:rPr>
          <w:rFonts w:ascii="Calibri" w:eastAsia="Calibri" w:hAnsi="Calibri" w:cs="Calibri"/>
        </w:rPr>
      </w:pPr>
    </w:p>
    <w:p w14:paraId="6F699576" w14:textId="69641C9A" w:rsidR="729616A6" w:rsidRDefault="729616A6" w:rsidP="58B59C3A">
      <w:pPr>
        <w:spacing w:line="480" w:lineRule="auto"/>
        <w:rPr>
          <w:rFonts w:ascii="Calibri" w:eastAsia="Calibri" w:hAnsi="Calibri" w:cs="Calibri"/>
        </w:rPr>
      </w:pPr>
      <w:proofErr w:type="spellStart"/>
      <w:r w:rsidRPr="5F9E2BBB">
        <w:rPr>
          <w:rFonts w:ascii="Calibri" w:eastAsia="Calibri" w:hAnsi="Calibri" w:cs="Calibri"/>
        </w:rPr>
        <w:lastRenderedPageBreak/>
        <w:t>Olafur</w:t>
      </w:r>
      <w:proofErr w:type="spellEnd"/>
      <w:r w:rsidRPr="5F9E2BBB">
        <w:rPr>
          <w:rFonts w:ascii="Calibri" w:eastAsia="Calibri" w:hAnsi="Calibri" w:cs="Calibri"/>
        </w:rPr>
        <w:t xml:space="preserve"> </w:t>
      </w:r>
      <w:proofErr w:type="spellStart"/>
      <w:r w:rsidRPr="5F9E2BBB">
        <w:rPr>
          <w:rFonts w:ascii="Calibri" w:eastAsia="Calibri" w:hAnsi="Calibri" w:cs="Calibri"/>
        </w:rPr>
        <w:t>Eliasson</w:t>
      </w:r>
      <w:proofErr w:type="spellEnd"/>
      <w:r w:rsidRPr="5F9E2BBB">
        <w:rPr>
          <w:rFonts w:ascii="Calibri" w:eastAsia="Calibri" w:hAnsi="Calibri" w:cs="Calibri"/>
        </w:rPr>
        <w:t xml:space="preserve">, 2019, </w:t>
      </w:r>
      <w:r w:rsidRPr="5F9E2BBB">
        <w:rPr>
          <w:rFonts w:ascii="Calibri" w:eastAsia="Calibri" w:hAnsi="Calibri" w:cs="Calibri"/>
          <w:i/>
          <w:iCs/>
        </w:rPr>
        <w:t xml:space="preserve">In </w:t>
      </w:r>
      <w:proofErr w:type="gramStart"/>
      <w:r w:rsidRPr="5F9E2BBB">
        <w:rPr>
          <w:rFonts w:ascii="Calibri" w:eastAsia="Calibri" w:hAnsi="Calibri" w:cs="Calibri"/>
          <w:i/>
          <w:iCs/>
        </w:rPr>
        <w:t>Real Life</w:t>
      </w:r>
      <w:proofErr w:type="gramEnd"/>
      <w:r w:rsidRPr="5F9E2BBB">
        <w:rPr>
          <w:rFonts w:ascii="Calibri" w:eastAsia="Calibri" w:hAnsi="Calibri" w:cs="Calibri"/>
          <w:i/>
          <w:iCs/>
        </w:rPr>
        <w:t xml:space="preserve"> </w:t>
      </w:r>
      <w:r w:rsidRPr="5F9E2BBB">
        <w:rPr>
          <w:rFonts w:ascii="Calibri" w:eastAsia="Calibri" w:hAnsi="Calibri" w:cs="Calibri"/>
        </w:rPr>
        <w:t>[exhibition], Tate Modern London, 11</w:t>
      </w:r>
      <w:r w:rsidRPr="5F9E2BBB">
        <w:rPr>
          <w:rFonts w:ascii="Calibri" w:eastAsia="Calibri" w:hAnsi="Calibri" w:cs="Calibri"/>
          <w:vertAlign w:val="superscript"/>
        </w:rPr>
        <w:t>th</w:t>
      </w:r>
      <w:r w:rsidRPr="5F9E2BBB">
        <w:rPr>
          <w:rFonts w:ascii="Calibri" w:eastAsia="Calibri" w:hAnsi="Calibri" w:cs="Calibri"/>
        </w:rPr>
        <w:t xml:space="preserve"> July 2019 to 5</w:t>
      </w:r>
      <w:r w:rsidRPr="5F9E2BBB">
        <w:rPr>
          <w:rFonts w:ascii="Calibri" w:eastAsia="Calibri" w:hAnsi="Calibri" w:cs="Calibri"/>
          <w:vertAlign w:val="superscript"/>
        </w:rPr>
        <w:t>th</w:t>
      </w:r>
      <w:r w:rsidRPr="5F9E2BBB">
        <w:rPr>
          <w:rFonts w:ascii="Calibri" w:eastAsia="Calibri" w:hAnsi="Calibri" w:cs="Calibri"/>
        </w:rPr>
        <w:t xml:space="preserve"> January 2020.</w:t>
      </w:r>
    </w:p>
    <w:p w14:paraId="29EDD547" w14:textId="77777777" w:rsidR="00BB3E9A" w:rsidRDefault="00BB3E9A" w:rsidP="5F9E2BBB">
      <w:pPr>
        <w:spacing w:line="480" w:lineRule="auto"/>
        <w:rPr>
          <w:rFonts w:ascii="Calibri" w:eastAsia="Calibri" w:hAnsi="Calibri" w:cs="Calibri"/>
        </w:rPr>
      </w:pPr>
      <w:bookmarkStart w:id="0" w:name="_GoBack"/>
      <w:bookmarkEnd w:id="0"/>
    </w:p>
    <w:p w14:paraId="0247A5F1" w14:textId="4A787E31" w:rsidR="0C646A82" w:rsidRDefault="0C646A82" w:rsidP="4C9EA550">
      <w:pPr>
        <w:spacing w:line="480" w:lineRule="auto"/>
        <w:rPr>
          <w:rFonts w:ascii="Calibri" w:eastAsia="Calibri" w:hAnsi="Calibri" w:cs="Calibri"/>
        </w:rPr>
      </w:pPr>
      <w:r w:rsidRPr="58B59C3A">
        <w:rPr>
          <w:rFonts w:ascii="Calibri" w:eastAsia="Calibri" w:hAnsi="Calibri" w:cs="Calibri"/>
        </w:rPr>
        <w:t xml:space="preserve">Marina </w:t>
      </w:r>
      <w:proofErr w:type="spellStart"/>
      <w:r w:rsidRPr="58B59C3A">
        <w:rPr>
          <w:rFonts w:ascii="Calibri" w:eastAsia="Calibri" w:hAnsi="Calibri" w:cs="Calibri"/>
        </w:rPr>
        <w:t>Abramovic</w:t>
      </w:r>
      <w:proofErr w:type="spellEnd"/>
      <w:r w:rsidRPr="58B59C3A">
        <w:rPr>
          <w:rFonts w:ascii="Calibri" w:eastAsia="Calibri" w:hAnsi="Calibri" w:cs="Calibri"/>
        </w:rPr>
        <w:t xml:space="preserve">, </w:t>
      </w:r>
      <w:r w:rsidR="1F47488D" w:rsidRPr="58B59C3A">
        <w:rPr>
          <w:rFonts w:ascii="Calibri" w:eastAsia="Calibri" w:hAnsi="Calibri" w:cs="Calibri"/>
        </w:rPr>
        <w:t xml:space="preserve">2019, </w:t>
      </w:r>
      <w:r w:rsidR="1F47488D" w:rsidRPr="58B59C3A">
        <w:rPr>
          <w:rFonts w:ascii="Calibri" w:eastAsia="Calibri" w:hAnsi="Calibri" w:cs="Calibri"/>
          <w:i/>
          <w:iCs/>
        </w:rPr>
        <w:t xml:space="preserve">Acute Art presents: Marina </w:t>
      </w:r>
      <w:proofErr w:type="spellStart"/>
      <w:r w:rsidR="1F47488D" w:rsidRPr="58B59C3A">
        <w:rPr>
          <w:rFonts w:ascii="Calibri" w:eastAsia="Calibri" w:hAnsi="Calibri" w:cs="Calibri"/>
          <w:i/>
          <w:iCs/>
        </w:rPr>
        <w:t>Abramovic</w:t>
      </w:r>
      <w:proofErr w:type="spellEnd"/>
      <w:r w:rsidR="1F47488D" w:rsidRPr="58B59C3A">
        <w:rPr>
          <w:rFonts w:ascii="Calibri" w:eastAsia="Calibri" w:hAnsi="Calibri" w:cs="Calibri"/>
          <w:i/>
          <w:iCs/>
        </w:rPr>
        <w:t xml:space="preserve"> discusses her first virtual reality piece, </w:t>
      </w:r>
      <w:proofErr w:type="gramStart"/>
      <w:r w:rsidR="1F47488D" w:rsidRPr="58B59C3A">
        <w:rPr>
          <w:rFonts w:ascii="Calibri" w:eastAsia="Calibri" w:hAnsi="Calibri" w:cs="Calibri"/>
          <w:i/>
          <w:iCs/>
        </w:rPr>
        <w:t>Rising</w:t>
      </w:r>
      <w:proofErr w:type="gramEnd"/>
      <w:r w:rsidR="1F47488D" w:rsidRPr="58B59C3A">
        <w:rPr>
          <w:rFonts w:ascii="Calibri" w:eastAsia="Calibri" w:hAnsi="Calibri" w:cs="Calibri"/>
          <w:i/>
          <w:iCs/>
        </w:rPr>
        <w:t xml:space="preserve"> </w:t>
      </w:r>
      <w:r w:rsidR="45F0312A" w:rsidRPr="58B59C3A">
        <w:rPr>
          <w:rFonts w:ascii="Calibri" w:eastAsia="Calibri" w:hAnsi="Calibri" w:cs="Calibri"/>
          <w:i/>
          <w:iCs/>
        </w:rPr>
        <w:t>[</w:t>
      </w:r>
      <w:r w:rsidR="45F0312A" w:rsidRPr="58B59C3A">
        <w:rPr>
          <w:rFonts w:ascii="Calibri" w:eastAsia="Calibri" w:hAnsi="Calibri" w:cs="Calibri"/>
        </w:rPr>
        <w:t xml:space="preserve">video] </w:t>
      </w:r>
      <w:proofErr w:type="spellStart"/>
      <w:r w:rsidR="1F47488D" w:rsidRPr="58B59C3A">
        <w:rPr>
          <w:rFonts w:ascii="Calibri" w:eastAsia="Calibri" w:hAnsi="Calibri" w:cs="Calibri"/>
        </w:rPr>
        <w:t>url</w:t>
      </w:r>
      <w:proofErr w:type="spellEnd"/>
      <w:r w:rsidR="1F47488D" w:rsidRPr="58B59C3A">
        <w:rPr>
          <w:rFonts w:ascii="Calibri" w:eastAsia="Calibri" w:hAnsi="Calibri" w:cs="Calibri"/>
        </w:rPr>
        <w:t xml:space="preserve">: </w:t>
      </w:r>
      <w:hyperlink r:id="rId22">
        <w:r w:rsidR="1F47488D" w:rsidRPr="58B59C3A">
          <w:rPr>
            <w:rStyle w:val="Hyperlink"/>
            <w:rFonts w:ascii="Calibri" w:eastAsia="Calibri" w:hAnsi="Calibri" w:cs="Calibri"/>
          </w:rPr>
          <w:t>https://www.youtube.com/watch?v=lQ3Yxi6pCvc</w:t>
        </w:r>
      </w:hyperlink>
      <w:r w:rsidR="1F47488D" w:rsidRPr="58B59C3A">
        <w:rPr>
          <w:rFonts w:ascii="Calibri" w:eastAsia="Calibri" w:hAnsi="Calibri" w:cs="Calibri"/>
        </w:rPr>
        <w:t xml:space="preserve"> </w:t>
      </w:r>
      <w:r w:rsidR="0CF1089C" w:rsidRPr="58B59C3A">
        <w:rPr>
          <w:rFonts w:ascii="Calibri" w:eastAsia="Calibri" w:hAnsi="Calibri" w:cs="Calibri"/>
        </w:rPr>
        <w:t>[</w:t>
      </w:r>
      <w:r w:rsidR="1F47488D" w:rsidRPr="58B59C3A">
        <w:rPr>
          <w:rFonts w:ascii="Calibri" w:eastAsia="Calibri" w:hAnsi="Calibri" w:cs="Calibri"/>
        </w:rPr>
        <w:t>acces</w:t>
      </w:r>
      <w:r w:rsidR="314DF23F" w:rsidRPr="58B59C3A">
        <w:rPr>
          <w:rFonts w:ascii="Calibri" w:eastAsia="Calibri" w:hAnsi="Calibri" w:cs="Calibri"/>
        </w:rPr>
        <w:t>sed 20</w:t>
      </w:r>
      <w:r w:rsidR="314DF23F" w:rsidRPr="58B59C3A">
        <w:rPr>
          <w:rFonts w:ascii="Calibri" w:eastAsia="Calibri" w:hAnsi="Calibri" w:cs="Calibri"/>
          <w:vertAlign w:val="superscript"/>
        </w:rPr>
        <w:t>th</w:t>
      </w:r>
      <w:r w:rsidR="314DF23F" w:rsidRPr="58B59C3A">
        <w:rPr>
          <w:rFonts w:ascii="Calibri" w:eastAsia="Calibri" w:hAnsi="Calibri" w:cs="Calibri"/>
        </w:rPr>
        <w:t xml:space="preserve"> March</w:t>
      </w:r>
      <w:r w:rsidR="103EACC9" w:rsidRPr="58B59C3A">
        <w:rPr>
          <w:rFonts w:ascii="Calibri" w:eastAsia="Calibri" w:hAnsi="Calibri" w:cs="Calibri"/>
        </w:rPr>
        <w:t xml:space="preserve"> 2020]</w:t>
      </w:r>
    </w:p>
    <w:p w14:paraId="241BC5C2" w14:textId="77777777" w:rsidR="00BB3E9A" w:rsidRDefault="00BB3E9A" w:rsidP="4C9EA550">
      <w:pPr>
        <w:spacing w:line="480" w:lineRule="auto"/>
        <w:rPr>
          <w:rFonts w:ascii="Calibri" w:eastAsia="Calibri" w:hAnsi="Calibri" w:cs="Calibri"/>
        </w:rPr>
      </w:pPr>
    </w:p>
    <w:p w14:paraId="0BD147F2" w14:textId="11B0C51A" w:rsidR="09970871" w:rsidRDefault="09970871" w:rsidP="58B59C3A">
      <w:pPr>
        <w:spacing w:line="480" w:lineRule="auto"/>
        <w:rPr>
          <w:rFonts w:ascii="Calibri" w:eastAsia="Calibri" w:hAnsi="Calibri" w:cs="Calibri"/>
        </w:rPr>
      </w:pPr>
      <w:r w:rsidRPr="58B59C3A">
        <w:rPr>
          <w:rFonts w:ascii="Calibri" w:eastAsia="Calibri" w:hAnsi="Calibri" w:cs="Calibri"/>
          <w:i/>
          <w:iCs/>
        </w:rPr>
        <w:t>The EXPANDED HOLIDAY</w:t>
      </w:r>
      <w:r w:rsidRPr="58B59C3A">
        <w:rPr>
          <w:rFonts w:ascii="Calibri" w:eastAsia="Calibri" w:hAnsi="Calibri" w:cs="Calibri"/>
        </w:rPr>
        <w:t xml:space="preserve"> (2020) [exhibition] Acute Art, </w:t>
      </w:r>
      <w:r w:rsidR="3F192129" w:rsidRPr="58B59C3A">
        <w:rPr>
          <w:rFonts w:ascii="Calibri" w:eastAsia="Calibri" w:hAnsi="Calibri" w:cs="Calibri"/>
        </w:rPr>
        <w:t>12</w:t>
      </w:r>
      <w:r w:rsidR="3F192129" w:rsidRPr="58B59C3A">
        <w:rPr>
          <w:rFonts w:ascii="Calibri" w:eastAsia="Calibri" w:hAnsi="Calibri" w:cs="Calibri"/>
          <w:vertAlign w:val="superscript"/>
        </w:rPr>
        <w:t>th</w:t>
      </w:r>
      <w:r w:rsidR="3F192129" w:rsidRPr="58B59C3A">
        <w:rPr>
          <w:rFonts w:ascii="Calibri" w:eastAsia="Calibri" w:hAnsi="Calibri" w:cs="Calibri"/>
        </w:rPr>
        <w:t xml:space="preserve"> March 2020 – 15</w:t>
      </w:r>
      <w:r w:rsidR="3F192129" w:rsidRPr="58B59C3A">
        <w:rPr>
          <w:rFonts w:ascii="Calibri" w:eastAsia="Calibri" w:hAnsi="Calibri" w:cs="Calibri"/>
          <w:vertAlign w:val="superscript"/>
        </w:rPr>
        <w:t>th</w:t>
      </w:r>
      <w:r w:rsidR="3F192129" w:rsidRPr="58B59C3A">
        <w:rPr>
          <w:rFonts w:ascii="Calibri" w:eastAsia="Calibri" w:hAnsi="Calibri" w:cs="Calibri"/>
        </w:rPr>
        <w:t xml:space="preserve"> April 2020. </w:t>
      </w:r>
    </w:p>
    <w:p w14:paraId="587E6975" w14:textId="77777777" w:rsidR="00BB3E9A" w:rsidRDefault="00BB3E9A" w:rsidP="58B59C3A">
      <w:pPr>
        <w:spacing w:line="480" w:lineRule="auto"/>
        <w:rPr>
          <w:rFonts w:ascii="Calibri" w:eastAsia="Calibri" w:hAnsi="Calibri" w:cs="Calibri"/>
        </w:rPr>
      </w:pPr>
    </w:p>
    <w:p w14:paraId="152049E7" w14:textId="1AC44C3D" w:rsidR="035EDFD0" w:rsidRDefault="035EDFD0" w:rsidP="5F108A5D">
      <w:pPr>
        <w:spacing w:line="480" w:lineRule="auto"/>
        <w:rPr>
          <w:rFonts w:ascii="Calibri" w:eastAsia="Calibri" w:hAnsi="Calibri" w:cs="Calibri"/>
        </w:rPr>
      </w:pPr>
      <w:r w:rsidRPr="58B59C3A">
        <w:rPr>
          <w:rFonts w:ascii="Calibri" w:eastAsia="Calibri" w:hAnsi="Calibri" w:cs="Calibri"/>
        </w:rPr>
        <w:t xml:space="preserve">Acute Art, 2020, </w:t>
      </w:r>
      <w:r w:rsidRPr="58B59C3A">
        <w:rPr>
          <w:rFonts w:ascii="Calibri" w:eastAsia="Calibri" w:hAnsi="Calibri" w:cs="Calibri"/>
          <w:i/>
          <w:iCs/>
        </w:rPr>
        <w:t>The EXPANDED HOLIDAY</w:t>
      </w:r>
      <w:r w:rsidRPr="58B59C3A">
        <w:rPr>
          <w:rFonts w:ascii="Calibri" w:eastAsia="Calibri" w:hAnsi="Calibri" w:cs="Calibri"/>
        </w:rPr>
        <w:t xml:space="preserve"> </w:t>
      </w:r>
      <w:proofErr w:type="spellStart"/>
      <w:r w:rsidRPr="58B59C3A">
        <w:rPr>
          <w:rFonts w:ascii="Calibri" w:eastAsia="Calibri" w:hAnsi="Calibri" w:cs="Calibri"/>
        </w:rPr>
        <w:t>url</w:t>
      </w:r>
      <w:proofErr w:type="spellEnd"/>
      <w:r w:rsidRPr="58B59C3A">
        <w:rPr>
          <w:rFonts w:ascii="Calibri" w:eastAsia="Calibri" w:hAnsi="Calibri" w:cs="Calibri"/>
        </w:rPr>
        <w:t xml:space="preserve">: </w:t>
      </w:r>
      <w:hyperlink r:id="rId23">
        <w:r w:rsidR="7CF0848F" w:rsidRPr="58B59C3A">
          <w:rPr>
            <w:rStyle w:val="Hyperlink"/>
            <w:rFonts w:ascii="Calibri" w:eastAsia="Calibri" w:hAnsi="Calibri" w:cs="Calibri"/>
          </w:rPr>
          <w:t>https://app.acuteart.com/exhibition/</w:t>
        </w:r>
      </w:hyperlink>
      <w:r w:rsidR="7CF0848F" w:rsidRPr="58B59C3A">
        <w:rPr>
          <w:rFonts w:ascii="Calibri" w:eastAsia="Calibri" w:hAnsi="Calibri" w:cs="Calibri"/>
        </w:rPr>
        <w:t xml:space="preserve"> </w:t>
      </w:r>
      <w:r w:rsidR="24854089" w:rsidRPr="58B59C3A">
        <w:rPr>
          <w:rFonts w:ascii="Calibri" w:eastAsia="Calibri" w:hAnsi="Calibri" w:cs="Calibri"/>
        </w:rPr>
        <w:t>[</w:t>
      </w:r>
      <w:r w:rsidR="7CF0848F" w:rsidRPr="58B59C3A">
        <w:rPr>
          <w:rFonts w:ascii="Calibri" w:eastAsia="Calibri" w:hAnsi="Calibri" w:cs="Calibri"/>
        </w:rPr>
        <w:t>accessed 18</w:t>
      </w:r>
      <w:r w:rsidR="7CF0848F" w:rsidRPr="58B59C3A">
        <w:rPr>
          <w:rFonts w:ascii="Calibri" w:eastAsia="Calibri" w:hAnsi="Calibri" w:cs="Calibri"/>
          <w:vertAlign w:val="superscript"/>
        </w:rPr>
        <w:t>th</w:t>
      </w:r>
      <w:r w:rsidR="7CF0848F" w:rsidRPr="58B59C3A">
        <w:rPr>
          <w:rFonts w:ascii="Calibri" w:eastAsia="Calibri" w:hAnsi="Calibri" w:cs="Calibri"/>
        </w:rPr>
        <w:t xml:space="preserve"> March 2020</w:t>
      </w:r>
      <w:r w:rsidR="1EFAC213" w:rsidRPr="58B59C3A">
        <w:rPr>
          <w:rFonts w:ascii="Calibri" w:eastAsia="Calibri" w:hAnsi="Calibri" w:cs="Calibri"/>
        </w:rPr>
        <w:t>]</w:t>
      </w:r>
    </w:p>
    <w:p w14:paraId="04A0A05F" w14:textId="77777777" w:rsidR="00BB3E9A" w:rsidRDefault="00BB3E9A" w:rsidP="5F108A5D">
      <w:pPr>
        <w:spacing w:line="480" w:lineRule="auto"/>
        <w:rPr>
          <w:rFonts w:ascii="Calibri" w:eastAsia="Calibri" w:hAnsi="Calibri" w:cs="Calibri"/>
        </w:rPr>
      </w:pPr>
    </w:p>
    <w:p w14:paraId="0C33927F" w14:textId="4F57E127" w:rsidR="4B6469FE" w:rsidRDefault="4B6469FE" w:rsidP="40EC31DD">
      <w:pPr>
        <w:spacing w:line="480" w:lineRule="auto"/>
        <w:rPr>
          <w:rFonts w:ascii="Calibri" w:eastAsia="Calibri" w:hAnsi="Calibri" w:cs="Calibri"/>
        </w:rPr>
      </w:pPr>
      <w:r w:rsidRPr="40EC31DD">
        <w:rPr>
          <w:rFonts w:ascii="Calibri" w:eastAsia="Calibri" w:hAnsi="Calibri" w:cs="Calibri"/>
        </w:rPr>
        <w:t xml:space="preserve">Cynthia Freeland, 2003, </w:t>
      </w:r>
      <w:r w:rsidRPr="40EC31DD">
        <w:rPr>
          <w:rFonts w:ascii="Calibri" w:eastAsia="Calibri" w:hAnsi="Calibri" w:cs="Calibri"/>
          <w:i/>
          <w:iCs/>
        </w:rPr>
        <w:t xml:space="preserve">Art Theory: A Very Short Introduction, </w:t>
      </w:r>
      <w:r w:rsidRPr="40EC31DD">
        <w:rPr>
          <w:rFonts w:ascii="Calibri" w:eastAsia="Calibri" w:hAnsi="Calibri" w:cs="Calibri"/>
        </w:rPr>
        <w:t xml:space="preserve">Oxford University Press, England </w:t>
      </w:r>
    </w:p>
    <w:p w14:paraId="522804C1" w14:textId="7502B391" w:rsidR="7AF73E55" w:rsidRDefault="7AF73E55" w:rsidP="05C3C50C">
      <w:pPr>
        <w:spacing w:line="480" w:lineRule="auto"/>
        <w:rPr>
          <w:rFonts w:ascii="Calibri" w:eastAsia="Calibri" w:hAnsi="Calibri" w:cs="Calibri"/>
        </w:rPr>
      </w:pPr>
      <w:proofErr w:type="spellStart"/>
      <w:r w:rsidRPr="05C3C50C">
        <w:rPr>
          <w:rFonts w:ascii="Calibri" w:eastAsia="Calibri" w:hAnsi="Calibri" w:cs="Calibri"/>
        </w:rPr>
        <w:t>Encyclopedia</w:t>
      </w:r>
      <w:proofErr w:type="spellEnd"/>
      <w:r w:rsidRPr="05C3C50C">
        <w:rPr>
          <w:rFonts w:ascii="Calibri" w:eastAsia="Calibri" w:hAnsi="Calibri" w:cs="Calibri"/>
        </w:rPr>
        <w:t xml:space="preserve"> Britannica, 2020 </w:t>
      </w:r>
      <w:r w:rsidRPr="05C3C50C">
        <w:rPr>
          <w:rFonts w:ascii="Calibri" w:eastAsia="Calibri" w:hAnsi="Calibri" w:cs="Calibri"/>
          <w:i/>
          <w:iCs/>
        </w:rPr>
        <w:t xml:space="preserve">Alienation Effect </w:t>
      </w:r>
      <w:proofErr w:type="spellStart"/>
      <w:r w:rsidRPr="05C3C50C">
        <w:rPr>
          <w:rFonts w:ascii="Calibri" w:eastAsia="Calibri" w:hAnsi="Calibri" w:cs="Calibri"/>
        </w:rPr>
        <w:t>url</w:t>
      </w:r>
      <w:proofErr w:type="spellEnd"/>
      <w:r w:rsidRPr="05C3C50C">
        <w:rPr>
          <w:rFonts w:ascii="Calibri" w:eastAsia="Calibri" w:hAnsi="Calibri" w:cs="Calibri"/>
        </w:rPr>
        <w:t xml:space="preserve">: </w:t>
      </w:r>
      <w:hyperlink r:id="rId24">
        <w:r w:rsidRPr="05C3C50C">
          <w:rPr>
            <w:rStyle w:val="Hyperlink"/>
            <w:rFonts w:ascii="Calibri" w:eastAsia="Calibri" w:hAnsi="Calibri" w:cs="Calibri"/>
          </w:rPr>
          <w:t>https://www.britannica.com/art/alienation-effect</w:t>
        </w:r>
      </w:hyperlink>
      <w:r w:rsidRPr="05C3C50C">
        <w:rPr>
          <w:rFonts w:ascii="Calibri" w:eastAsia="Calibri" w:hAnsi="Calibri" w:cs="Calibri"/>
        </w:rPr>
        <w:t xml:space="preserve"> </w:t>
      </w:r>
      <w:r w:rsidR="4626F2A8" w:rsidRPr="05C3C50C">
        <w:rPr>
          <w:rFonts w:ascii="Calibri" w:eastAsia="Calibri" w:hAnsi="Calibri" w:cs="Calibri"/>
        </w:rPr>
        <w:t>[</w:t>
      </w:r>
      <w:r w:rsidRPr="05C3C50C">
        <w:rPr>
          <w:rFonts w:ascii="Calibri" w:eastAsia="Calibri" w:hAnsi="Calibri" w:cs="Calibri"/>
        </w:rPr>
        <w:t>accessed 19</w:t>
      </w:r>
      <w:r w:rsidRPr="05C3C50C">
        <w:rPr>
          <w:rFonts w:ascii="Calibri" w:eastAsia="Calibri" w:hAnsi="Calibri" w:cs="Calibri"/>
          <w:vertAlign w:val="superscript"/>
        </w:rPr>
        <w:t>th</w:t>
      </w:r>
      <w:r w:rsidRPr="05C3C50C">
        <w:rPr>
          <w:rFonts w:ascii="Calibri" w:eastAsia="Calibri" w:hAnsi="Calibri" w:cs="Calibri"/>
        </w:rPr>
        <w:t xml:space="preserve"> March </w:t>
      </w:r>
      <w:r w:rsidR="2ED34749" w:rsidRPr="05C3C50C">
        <w:rPr>
          <w:rFonts w:ascii="Calibri" w:eastAsia="Calibri" w:hAnsi="Calibri" w:cs="Calibri"/>
        </w:rPr>
        <w:t>2020]</w:t>
      </w:r>
    </w:p>
    <w:p w14:paraId="21352173" w14:textId="77777777" w:rsidR="00BB3E9A" w:rsidRDefault="00BB3E9A" w:rsidP="05C3C50C">
      <w:pPr>
        <w:spacing w:line="480" w:lineRule="auto"/>
        <w:rPr>
          <w:rFonts w:ascii="Calibri" w:eastAsia="Calibri" w:hAnsi="Calibri" w:cs="Calibri"/>
        </w:rPr>
      </w:pPr>
    </w:p>
    <w:p w14:paraId="3E15DB7A" w14:textId="5357DE07" w:rsidR="1CBE7EEB" w:rsidRDefault="1CBE7EEB" w:rsidP="58B59C3A">
      <w:pPr>
        <w:spacing w:line="480" w:lineRule="auto"/>
        <w:rPr>
          <w:rFonts w:ascii="Calibri" w:eastAsia="Calibri" w:hAnsi="Calibri" w:cs="Calibri"/>
        </w:rPr>
      </w:pPr>
      <w:r w:rsidRPr="58B59C3A">
        <w:rPr>
          <w:rFonts w:ascii="Calibri" w:eastAsia="Calibri" w:hAnsi="Calibri" w:cs="Calibri"/>
        </w:rPr>
        <w:t xml:space="preserve">Walter Benjamin, </w:t>
      </w:r>
      <w:proofErr w:type="gramStart"/>
      <w:r w:rsidRPr="58B59C3A">
        <w:rPr>
          <w:rFonts w:ascii="Calibri" w:eastAsia="Calibri" w:hAnsi="Calibri" w:cs="Calibri"/>
        </w:rPr>
        <w:t>1969,</w:t>
      </w:r>
      <w:r w:rsidRPr="58B59C3A">
        <w:rPr>
          <w:rFonts w:ascii="Calibri" w:eastAsia="Calibri" w:hAnsi="Calibri" w:cs="Calibri"/>
          <w:i/>
          <w:iCs/>
        </w:rPr>
        <w:t>The</w:t>
      </w:r>
      <w:proofErr w:type="gramEnd"/>
      <w:r w:rsidRPr="58B59C3A">
        <w:rPr>
          <w:rFonts w:ascii="Calibri" w:eastAsia="Calibri" w:hAnsi="Calibri" w:cs="Calibri"/>
          <w:i/>
          <w:iCs/>
        </w:rPr>
        <w:t xml:space="preserve"> Works of Art in the Age of Mechanical Reproduction,</w:t>
      </w:r>
      <w:r w:rsidR="0E397FDD" w:rsidRPr="58B59C3A">
        <w:rPr>
          <w:rFonts w:ascii="Calibri" w:eastAsia="Calibri" w:hAnsi="Calibri" w:cs="Calibri"/>
          <w:i/>
          <w:iCs/>
        </w:rPr>
        <w:t xml:space="preserve"> </w:t>
      </w:r>
      <w:r w:rsidR="0E397FDD" w:rsidRPr="58B59C3A">
        <w:rPr>
          <w:rFonts w:ascii="Calibri" w:eastAsia="Calibri" w:hAnsi="Calibri" w:cs="Calibri"/>
        </w:rPr>
        <w:t>p.3</w:t>
      </w:r>
      <w:r w:rsidRPr="58B59C3A">
        <w:rPr>
          <w:rFonts w:ascii="Calibri" w:eastAsia="Calibri" w:hAnsi="Calibri" w:cs="Calibri"/>
          <w:i/>
          <w:iCs/>
        </w:rPr>
        <w:t xml:space="preserve"> </w:t>
      </w:r>
      <w:r w:rsidR="014761B3" w:rsidRPr="58B59C3A">
        <w:rPr>
          <w:rFonts w:ascii="Calibri" w:eastAsia="Calibri" w:hAnsi="Calibri" w:cs="Calibri"/>
        </w:rPr>
        <w:t xml:space="preserve">New York, </w:t>
      </w:r>
      <w:proofErr w:type="spellStart"/>
      <w:r w:rsidR="014761B3" w:rsidRPr="58B59C3A">
        <w:rPr>
          <w:rFonts w:ascii="Calibri" w:eastAsia="Calibri" w:hAnsi="Calibri" w:cs="Calibri"/>
        </w:rPr>
        <w:t>Schoken</w:t>
      </w:r>
      <w:proofErr w:type="spellEnd"/>
      <w:r w:rsidR="014761B3" w:rsidRPr="58B59C3A">
        <w:rPr>
          <w:rFonts w:ascii="Calibri" w:eastAsia="Calibri" w:hAnsi="Calibri" w:cs="Calibri"/>
        </w:rPr>
        <w:t xml:space="preserve"> Books, </w:t>
      </w:r>
      <w:proofErr w:type="spellStart"/>
      <w:r w:rsidR="191A80B8" w:rsidRPr="58B59C3A">
        <w:rPr>
          <w:rFonts w:ascii="Calibri" w:eastAsia="Calibri" w:hAnsi="Calibri" w:cs="Calibri"/>
        </w:rPr>
        <w:t>url</w:t>
      </w:r>
      <w:proofErr w:type="spellEnd"/>
      <w:r w:rsidR="191A80B8" w:rsidRPr="58B59C3A">
        <w:rPr>
          <w:rFonts w:ascii="Calibri" w:eastAsia="Calibri" w:hAnsi="Calibri" w:cs="Calibri"/>
        </w:rPr>
        <w:t xml:space="preserve">: </w:t>
      </w:r>
      <w:hyperlink r:id="rId25">
        <w:r w:rsidR="6370A8A2" w:rsidRPr="58B59C3A">
          <w:rPr>
            <w:rStyle w:val="Hyperlink"/>
            <w:rFonts w:ascii="Calibri" w:eastAsia="Calibri" w:hAnsi="Calibri" w:cs="Calibri"/>
          </w:rPr>
          <w:t>https://web.mit.edu/allanmc/www/benjamin.pdf</w:t>
        </w:r>
      </w:hyperlink>
      <w:r w:rsidR="6370A8A2" w:rsidRPr="58B59C3A">
        <w:rPr>
          <w:rFonts w:ascii="Calibri" w:eastAsia="Calibri" w:hAnsi="Calibri" w:cs="Calibri"/>
        </w:rPr>
        <w:t xml:space="preserve"> [accessed 21</w:t>
      </w:r>
      <w:r w:rsidR="6370A8A2" w:rsidRPr="58B59C3A">
        <w:rPr>
          <w:rFonts w:ascii="Calibri" w:eastAsia="Calibri" w:hAnsi="Calibri" w:cs="Calibri"/>
          <w:vertAlign w:val="superscript"/>
        </w:rPr>
        <w:t>st</w:t>
      </w:r>
      <w:r w:rsidR="6370A8A2" w:rsidRPr="58B59C3A">
        <w:rPr>
          <w:rFonts w:ascii="Calibri" w:eastAsia="Calibri" w:hAnsi="Calibri" w:cs="Calibri"/>
        </w:rPr>
        <w:t xml:space="preserve"> March 2020] </w:t>
      </w:r>
    </w:p>
    <w:p w14:paraId="6458F8D1" w14:textId="50AE269F" w:rsidR="4B6469FE" w:rsidRDefault="4B6469FE" w:rsidP="40EC31DD">
      <w:pPr>
        <w:spacing w:line="480" w:lineRule="auto"/>
        <w:rPr>
          <w:rFonts w:ascii="Calibri" w:eastAsia="Calibri" w:hAnsi="Calibri" w:cs="Calibri"/>
        </w:rPr>
      </w:pPr>
      <w:r w:rsidRPr="40EC31DD">
        <w:rPr>
          <w:rFonts w:ascii="Calibri" w:eastAsia="Calibri" w:hAnsi="Calibri" w:cs="Calibri"/>
          <w:i/>
          <w:iCs/>
        </w:rPr>
        <w:t xml:space="preserve"> </w:t>
      </w:r>
    </w:p>
    <w:p w14:paraId="743A6051" w14:textId="16FD0857" w:rsidR="40EC31DD" w:rsidRDefault="40EC31DD" w:rsidP="40EC31DD">
      <w:pPr>
        <w:spacing w:line="480" w:lineRule="auto"/>
        <w:rPr>
          <w:rFonts w:ascii="Calibri" w:eastAsia="Calibri" w:hAnsi="Calibri" w:cs="Calibri"/>
          <w:i/>
          <w:iCs/>
        </w:rPr>
      </w:pPr>
    </w:p>
    <w:p w14:paraId="22AB25D0" w14:textId="4BB32317" w:rsidR="31FCFD30" w:rsidRDefault="31FCFD30" w:rsidP="31FCFD30">
      <w:pPr>
        <w:spacing w:line="480" w:lineRule="auto"/>
        <w:rPr>
          <w:rFonts w:ascii="Calibri" w:eastAsia="Calibri" w:hAnsi="Calibri" w:cs="Calibri"/>
        </w:rPr>
      </w:pPr>
    </w:p>
    <w:sectPr w:rsidR="31FCFD3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A18E63"/>
    <w:rsid w:val="00343038"/>
    <w:rsid w:val="008A9FCF"/>
    <w:rsid w:val="009FB479"/>
    <w:rsid w:val="00BB3E9A"/>
    <w:rsid w:val="00BD0052"/>
    <w:rsid w:val="00C94A10"/>
    <w:rsid w:val="011F1414"/>
    <w:rsid w:val="0136159F"/>
    <w:rsid w:val="014761B3"/>
    <w:rsid w:val="01D08AD8"/>
    <w:rsid w:val="026EA251"/>
    <w:rsid w:val="035EDFD0"/>
    <w:rsid w:val="037D5BE4"/>
    <w:rsid w:val="039B8D2C"/>
    <w:rsid w:val="03B16FA4"/>
    <w:rsid w:val="03EF8F27"/>
    <w:rsid w:val="04027396"/>
    <w:rsid w:val="0436E1DD"/>
    <w:rsid w:val="04D26F44"/>
    <w:rsid w:val="04F93ECD"/>
    <w:rsid w:val="055295B3"/>
    <w:rsid w:val="056996D7"/>
    <w:rsid w:val="058CCEEC"/>
    <w:rsid w:val="05C3C50C"/>
    <w:rsid w:val="06800D2E"/>
    <w:rsid w:val="0689AF4B"/>
    <w:rsid w:val="0695B663"/>
    <w:rsid w:val="06D8E077"/>
    <w:rsid w:val="071158F4"/>
    <w:rsid w:val="072E4D78"/>
    <w:rsid w:val="0755429C"/>
    <w:rsid w:val="0785E660"/>
    <w:rsid w:val="0797603A"/>
    <w:rsid w:val="07A177D7"/>
    <w:rsid w:val="07E44FE4"/>
    <w:rsid w:val="07FD8BB3"/>
    <w:rsid w:val="0808D72A"/>
    <w:rsid w:val="083A8F6B"/>
    <w:rsid w:val="083AF5E1"/>
    <w:rsid w:val="08515773"/>
    <w:rsid w:val="0869BA57"/>
    <w:rsid w:val="08CF2A3D"/>
    <w:rsid w:val="08F0B862"/>
    <w:rsid w:val="09970871"/>
    <w:rsid w:val="09D543A8"/>
    <w:rsid w:val="0A208087"/>
    <w:rsid w:val="0A8AD89F"/>
    <w:rsid w:val="0A8DEDB8"/>
    <w:rsid w:val="0A8F5D0C"/>
    <w:rsid w:val="0B00766D"/>
    <w:rsid w:val="0BC4BA38"/>
    <w:rsid w:val="0BDBA116"/>
    <w:rsid w:val="0C646A82"/>
    <w:rsid w:val="0C807B4A"/>
    <w:rsid w:val="0C9FA97E"/>
    <w:rsid w:val="0CA53395"/>
    <w:rsid w:val="0CD87185"/>
    <w:rsid w:val="0CF1089C"/>
    <w:rsid w:val="0D1A95E0"/>
    <w:rsid w:val="0D1D295D"/>
    <w:rsid w:val="0D349013"/>
    <w:rsid w:val="0D6574E8"/>
    <w:rsid w:val="0D6FF383"/>
    <w:rsid w:val="0DAF7121"/>
    <w:rsid w:val="0E397FDD"/>
    <w:rsid w:val="0E3A0F6D"/>
    <w:rsid w:val="0E4EE28C"/>
    <w:rsid w:val="0E94089C"/>
    <w:rsid w:val="0EE43D0F"/>
    <w:rsid w:val="0F2D074E"/>
    <w:rsid w:val="101C497B"/>
    <w:rsid w:val="1027C829"/>
    <w:rsid w:val="102964F5"/>
    <w:rsid w:val="102BA60D"/>
    <w:rsid w:val="10318E0C"/>
    <w:rsid w:val="103EACC9"/>
    <w:rsid w:val="10956735"/>
    <w:rsid w:val="111DA9BE"/>
    <w:rsid w:val="11B76BF3"/>
    <w:rsid w:val="11ED50FF"/>
    <w:rsid w:val="11F708B1"/>
    <w:rsid w:val="11F826E2"/>
    <w:rsid w:val="12225904"/>
    <w:rsid w:val="1238EDD1"/>
    <w:rsid w:val="12600188"/>
    <w:rsid w:val="12694189"/>
    <w:rsid w:val="130A772B"/>
    <w:rsid w:val="13688BF0"/>
    <w:rsid w:val="139F0D9D"/>
    <w:rsid w:val="13AADA75"/>
    <w:rsid w:val="13C30764"/>
    <w:rsid w:val="13D332B1"/>
    <w:rsid w:val="13F7DA0D"/>
    <w:rsid w:val="1459715A"/>
    <w:rsid w:val="14828D7B"/>
    <w:rsid w:val="14AE13BF"/>
    <w:rsid w:val="14B39240"/>
    <w:rsid w:val="14EA2EA5"/>
    <w:rsid w:val="14F3583C"/>
    <w:rsid w:val="15067383"/>
    <w:rsid w:val="15101ED2"/>
    <w:rsid w:val="15114BA7"/>
    <w:rsid w:val="15237B83"/>
    <w:rsid w:val="153FEEE2"/>
    <w:rsid w:val="156F629A"/>
    <w:rsid w:val="1676F4F0"/>
    <w:rsid w:val="168F9712"/>
    <w:rsid w:val="16D1466B"/>
    <w:rsid w:val="17557F0C"/>
    <w:rsid w:val="17B8B7B6"/>
    <w:rsid w:val="17D47AA7"/>
    <w:rsid w:val="17E123CC"/>
    <w:rsid w:val="183984F0"/>
    <w:rsid w:val="18CD88D3"/>
    <w:rsid w:val="18EB2ACA"/>
    <w:rsid w:val="190DA2FC"/>
    <w:rsid w:val="190E33DA"/>
    <w:rsid w:val="191A80B8"/>
    <w:rsid w:val="197F70D1"/>
    <w:rsid w:val="19A6C380"/>
    <w:rsid w:val="1A1D3EE5"/>
    <w:rsid w:val="1A39D1EA"/>
    <w:rsid w:val="1A7F1DAD"/>
    <w:rsid w:val="1A9533F3"/>
    <w:rsid w:val="1AA754DA"/>
    <w:rsid w:val="1AD5A20C"/>
    <w:rsid w:val="1AE0FD88"/>
    <w:rsid w:val="1AE840E5"/>
    <w:rsid w:val="1AEA0DF6"/>
    <w:rsid w:val="1AFADF43"/>
    <w:rsid w:val="1B7A0E5C"/>
    <w:rsid w:val="1B9261A1"/>
    <w:rsid w:val="1BB123F9"/>
    <w:rsid w:val="1BB290B3"/>
    <w:rsid w:val="1BCAEC0D"/>
    <w:rsid w:val="1BE7B71D"/>
    <w:rsid w:val="1C37EE89"/>
    <w:rsid w:val="1C6394FF"/>
    <w:rsid w:val="1CBE7EEB"/>
    <w:rsid w:val="1CC665DA"/>
    <w:rsid w:val="1D77C962"/>
    <w:rsid w:val="1DA14E67"/>
    <w:rsid w:val="1EA07CEB"/>
    <w:rsid w:val="1ED10C97"/>
    <w:rsid w:val="1EEAC4A9"/>
    <w:rsid w:val="1EFAC213"/>
    <w:rsid w:val="1F0F45EA"/>
    <w:rsid w:val="1F47488D"/>
    <w:rsid w:val="1F489D47"/>
    <w:rsid w:val="1F7B31DA"/>
    <w:rsid w:val="1F87569A"/>
    <w:rsid w:val="1F9D9202"/>
    <w:rsid w:val="1F9EB1A3"/>
    <w:rsid w:val="1FEA45DF"/>
    <w:rsid w:val="2057814A"/>
    <w:rsid w:val="20746713"/>
    <w:rsid w:val="20CC2BFF"/>
    <w:rsid w:val="212ADD22"/>
    <w:rsid w:val="2133CD29"/>
    <w:rsid w:val="21573DD4"/>
    <w:rsid w:val="21637357"/>
    <w:rsid w:val="216A083B"/>
    <w:rsid w:val="216F1392"/>
    <w:rsid w:val="21B65583"/>
    <w:rsid w:val="21C77B7E"/>
    <w:rsid w:val="2206232A"/>
    <w:rsid w:val="220B2205"/>
    <w:rsid w:val="221B23E5"/>
    <w:rsid w:val="2236B4A7"/>
    <w:rsid w:val="22427A9F"/>
    <w:rsid w:val="22B71CD2"/>
    <w:rsid w:val="22C745E3"/>
    <w:rsid w:val="231260BF"/>
    <w:rsid w:val="2358CAA0"/>
    <w:rsid w:val="2366BA6F"/>
    <w:rsid w:val="237CDAF8"/>
    <w:rsid w:val="237D6238"/>
    <w:rsid w:val="23AC08F8"/>
    <w:rsid w:val="23D6CEA1"/>
    <w:rsid w:val="243FDDB2"/>
    <w:rsid w:val="24481CA6"/>
    <w:rsid w:val="24854089"/>
    <w:rsid w:val="2500CD41"/>
    <w:rsid w:val="254E1B56"/>
    <w:rsid w:val="25A5EAF5"/>
    <w:rsid w:val="25CC3E0A"/>
    <w:rsid w:val="25F95359"/>
    <w:rsid w:val="260FA1F6"/>
    <w:rsid w:val="26479E07"/>
    <w:rsid w:val="2686108E"/>
    <w:rsid w:val="26BD3276"/>
    <w:rsid w:val="26E2DB52"/>
    <w:rsid w:val="26F0B9B8"/>
    <w:rsid w:val="27A1CBA8"/>
    <w:rsid w:val="27FEC509"/>
    <w:rsid w:val="286889F3"/>
    <w:rsid w:val="286D7CD6"/>
    <w:rsid w:val="2887DD2E"/>
    <w:rsid w:val="28C939FC"/>
    <w:rsid w:val="28FE62F3"/>
    <w:rsid w:val="29066E82"/>
    <w:rsid w:val="299AAC3B"/>
    <w:rsid w:val="29A85254"/>
    <w:rsid w:val="29AE56FA"/>
    <w:rsid w:val="29C71489"/>
    <w:rsid w:val="29E3D9E7"/>
    <w:rsid w:val="29F5EA6B"/>
    <w:rsid w:val="2AA03D8C"/>
    <w:rsid w:val="2B390F78"/>
    <w:rsid w:val="2BB0C18E"/>
    <w:rsid w:val="2CE9BB05"/>
    <w:rsid w:val="2D17D898"/>
    <w:rsid w:val="2D365829"/>
    <w:rsid w:val="2D77BBFA"/>
    <w:rsid w:val="2DE3AA00"/>
    <w:rsid w:val="2DE66934"/>
    <w:rsid w:val="2E482564"/>
    <w:rsid w:val="2E771624"/>
    <w:rsid w:val="2E847B23"/>
    <w:rsid w:val="2EACBCFE"/>
    <w:rsid w:val="2ED34749"/>
    <w:rsid w:val="2EE00F2D"/>
    <w:rsid w:val="2EF70123"/>
    <w:rsid w:val="2EFF3EB4"/>
    <w:rsid w:val="2F041FFC"/>
    <w:rsid w:val="2F571C1F"/>
    <w:rsid w:val="2F80311E"/>
    <w:rsid w:val="2F94787D"/>
    <w:rsid w:val="3038BFD7"/>
    <w:rsid w:val="3061E7D5"/>
    <w:rsid w:val="30862744"/>
    <w:rsid w:val="30A74B7E"/>
    <w:rsid w:val="314DF23F"/>
    <w:rsid w:val="3189B7BA"/>
    <w:rsid w:val="318E8D50"/>
    <w:rsid w:val="31FB0800"/>
    <w:rsid w:val="31FCFD30"/>
    <w:rsid w:val="32117ACC"/>
    <w:rsid w:val="32395FFC"/>
    <w:rsid w:val="3247062E"/>
    <w:rsid w:val="326E2B05"/>
    <w:rsid w:val="32A44328"/>
    <w:rsid w:val="32C3A668"/>
    <w:rsid w:val="32F8EB0D"/>
    <w:rsid w:val="33D004D8"/>
    <w:rsid w:val="3428F941"/>
    <w:rsid w:val="34BCADE9"/>
    <w:rsid w:val="3540056A"/>
    <w:rsid w:val="35A962D5"/>
    <w:rsid w:val="35D80BBC"/>
    <w:rsid w:val="3603CD21"/>
    <w:rsid w:val="36B38B86"/>
    <w:rsid w:val="36BA1B6D"/>
    <w:rsid w:val="370F0303"/>
    <w:rsid w:val="376DA6A8"/>
    <w:rsid w:val="3778A04A"/>
    <w:rsid w:val="37CE3A55"/>
    <w:rsid w:val="385A1B06"/>
    <w:rsid w:val="389C3300"/>
    <w:rsid w:val="38A18E63"/>
    <w:rsid w:val="38E5DFD5"/>
    <w:rsid w:val="38F3272F"/>
    <w:rsid w:val="3923FAE9"/>
    <w:rsid w:val="3928C6DA"/>
    <w:rsid w:val="39930997"/>
    <w:rsid w:val="39B9FE83"/>
    <w:rsid w:val="3A6AD407"/>
    <w:rsid w:val="3A88ADAC"/>
    <w:rsid w:val="3B25D304"/>
    <w:rsid w:val="3B6FFE47"/>
    <w:rsid w:val="3B93B713"/>
    <w:rsid w:val="3C1D3B0B"/>
    <w:rsid w:val="3C35A734"/>
    <w:rsid w:val="3C3BD554"/>
    <w:rsid w:val="3C4C818E"/>
    <w:rsid w:val="3C9EB7B4"/>
    <w:rsid w:val="3CCD1AF5"/>
    <w:rsid w:val="3CDE783A"/>
    <w:rsid w:val="3D33D394"/>
    <w:rsid w:val="3D5BE696"/>
    <w:rsid w:val="3D682108"/>
    <w:rsid w:val="3DBFB1EC"/>
    <w:rsid w:val="3DD9F2A9"/>
    <w:rsid w:val="3DEE5133"/>
    <w:rsid w:val="3E16B521"/>
    <w:rsid w:val="3E3AC053"/>
    <w:rsid w:val="3F192129"/>
    <w:rsid w:val="3F3734E6"/>
    <w:rsid w:val="3F5178AF"/>
    <w:rsid w:val="3F6DFBDC"/>
    <w:rsid w:val="3FAFE8A8"/>
    <w:rsid w:val="3FD6B5CB"/>
    <w:rsid w:val="3FFFB505"/>
    <w:rsid w:val="400119A3"/>
    <w:rsid w:val="4002E42F"/>
    <w:rsid w:val="404FFE3E"/>
    <w:rsid w:val="406037E1"/>
    <w:rsid w:val="4091E560"/>
    <w:rsid w:val="4099C219"/>
    <w:rsid w:val="40A614CF"/>
    <w:rsid w:val="40EC31DD"/>
    <w:rsid w:val="41218757"/>
    <w:rsid w:val="4139B9B4"/>
    <w:rsid w:val="41464527"/>
    <w:rsid w:val="41677AEC"/>
    <w:rsid w:val="4196E4E9"/>
    <w:rsid w:val="419769FC"/>
    <w:rsid w:val="4199FAA8"/>
    <w:rsid w:val="41A564F2"/>
    <w:rsid w:val="41FBB5BC"/>
    <w:rsid w:val="42218B45"/>
    <w:rsid w:val="424A3830"/>
    <w:rsid w:val="426A2BD7"/>
    <w:rsid w:val="426C9C43"/>
    <w:rsid w:val="42C188A9"/>
    <w:rsid w:val="4324D602"/>
    <w:rsid w:val="438B9A03"/>
    <w:rsid w:val="43B2190A"/>
    <w:rsid w:val="43DF2705"/>
    <w:rsid w:val="443D88FC"/>
    <w:rsid w:val="444B36E5"/>
    <w:rsid w:val="44ADCC3E"/>
    <w:rsid w:val="44B32DB2"/>
    <w:rsid w:val="44C0C816"/>
    <w:rsid w:val="44CF2685"/>
    <w:rsid w:val="452907DD"/>
    <w:rsid w:val="45BBA115"/>
    <w:rsid w:val="45C089C7"/>
    <w:rsid w:val="45D47558"/>
    <w:rsid w:val="45D73BA0"/>
    <w:rsid w:val="45D82A86"/>
    <w:rsid w:val="45F0312A"/>
    <w:rsid w:val="4626F2A8"/>
    <w:rsid w:val="468FD4C6"/>
    <w:rsid w:val="470105E1"/>
    <w:rsid w:val="472318BD"/>
    <w:rsid w:val="4749531C"/>
    <w:rsid w:val="475CDDFB"/>
    <w:rsid w:val="47B5B77C"/>
    <w:rsid w:val="483F0F86"/>
    <w:rsid w:val="4849FB75"/>
    <w:rsid w:val="48CCDBC6"/>
    <w:rsid w:val="48D5A356"/>
    <w:rsid w:val="48EB68C1"/>
    <w:rsid w:val="491F88A9"/>
    <w:rsid w:val="49406972"/>
    <w:rsid w:val="49A68043"/>
    <w:rsid w:val="49D00B56"/>
    <w:rsid w:val="4A04EE51"/>
    <w:rsid w:val="4A776E69"/>
    <w:rsid w:val="4AB54925"/>
    <w:rsid w:val="4AD7F857"/>
    <w:rsid w:val="4AFFCE9D"/>
    <w:rsid w:val="4B375CCC"/>
    <w:rsid w:val="4B38A3AB"/>
    <w:rsid w:val="4B6469FE"/>
    <w:rsid w:val="4B7DCF95"/>
    <w:rsid w:val="4B90BDBB"/>
    <w:rsid w:val="4BAB91DB"/>
    <w:rsid w:val="4BB9D478"/>
    <w:rsid w:val="4BC187D0"/>
    <w:rsid w:val="4BFA8D79"/>
    <w:rsid w:val="4C1C295A"/>
    <w:rsid w:val="4C574DFB"/>
    <w:rsid w:val="4C57AFEB"/>
    <w:rsid w:val="4C9EA550"/>
    <w:rsid w:val="4CAAFD8C"/>
    <w:rsid w:val="4CEBC513"/>
    <w:rsid w:val="4D2E2CA3"/>
    <w:rsid w:val="4D9B310F"/>
    <w:rsid w:val="4DA0B895"/>
    <w:rsid w:val="4DC1AEB3"/>
    <w:rsid w:val="4DD6C9CD"/>
    <w:rsid w:val="4DF67D58"/>
    <w:rsid w:val="4E104D4A"/>
    <w:rsid w:val="4E794FAD"/>
    <w:rsid w:val="4E80E652"/>
    <w:rsid w:val="4E84B974"/>
    <w:rsid w:val="4EA58B28"/>
    <w:rsid w:val="4EE5F19B"/>
    <w:rsid w:val="4F528F2F"/>
    <w:rsid w:val="4F76C1FC"/>
    <w:rsid w:val="4F9A9C47"/>
    <w:rsid w:val="4FAF427E"/>
    <w:rsid w:val="4FB95182"/>
    <w:rsid w:val="4FFCED41"/>
    <w:rsid w:val="503D6AAE"/>
    <w:rsid w:val="50997692"/>
    <w:rsid w:val="518517DF"/>
    <w:rsid w:val="51D147C6"/>
    <w:rsid w:val="51F7E23D"/>
    <w:rsid w:val="5217FFEC"/>
    <w:rsid w:val="522D37D1"/>
    <w:rsid w:val="5292DC14"/>
    <w:rsid w:val="52DAC0B8"/>
    <w:rsid w:val="52F43BC0"/>
    <w:rsid w:val="538902E4"/>
    <w:rsid w:val="53A7CD6B"/>
    <w:rsid w:val="53C13BC7"/>
    <w:rsid w:val="5405011D"/>
    <w:rsid w:val="5441CCC4"/>
    <w:rsid w:val="54E331D4"/>
    <w:rsid w:val="55072600"/>
    <w:rsid w:val="55207026"/>
    <w:rsid w:val="5568DBB3"/>
    <w:rsid w:val="556F49C6"/>
    <w:rsid w:val="55CEDC71"/>
    <w:rsid w:val="55DA3D25"/>
    <w:rsid w:val="560B736F"/>
    <w:rsid w:val="56446E08"/>
    <w:rsid w:val="56A65041"/>
    <w:rsid w:val="56B5638C"/>
    <w:rsid w:val="570A611A"/>
    <w:rsid w:val="5786E029"/>
    <w:rsid w:val="57911700"/>
    <w:rsid w:val="57920F9F"/>
    <w:rsid w:val="57E4D074"/>
    <w:rsid w:val="58B59C3A"/>
    <w:rsid w:val="58CF6E5B"/>
    <w:rsid w:val="591DDEDA"/>
    <w:rsid w:val="598BD917"/>
    <w:rsid w:val="59922A54"/>
    <w:rsid w:val="59DD15C0"/>
    <w:rsid w:val="5A4F571B"/>
    <w:rsid w:val="5ACDE43D"/>
    <w:rsid w:val="5B5CA2C9"/>
    <w:rsid w:val="5B602E2B"/>
    <w:rsid w:val="5B6C1503"/>
    <w:rsid w:val="5B77E238"/>
    <w:rsid w:val="5B8666E4"/>
    <w:rsid w:val="5BA8F856"/>
    <w:rsid w:val="5BB7F6C5"/>
    <w:rsid w:val="5C0CBA1D"/>
    <w:rsid w:val="5CCC6742"/>
    <w:rsid w:val="5D08B54F"/>
    <w:rsid w:val="5DB69981"/>
    <w:rsid w:val="5E55AE68"/>
    <w:rsid w:val="5EAFAE67"/>
    <w:rsid w:val="5F0C87BA"/>
    <w:rsid w:val="5F108A5D"/>
    <w:rsid w:val="5F9E2BBB"/>
    <w:rsid w:val="5FC30BFC"/>
    <w:rsid w:val="5FE5536B"/>
    <w:rsid w:val="60E30E17"/>
    <w:rsid w:val="61086412"/>
    <w:rsid w:val="610AF035"/>
    <w:rsid w:val="610CF37C"/>
    <w:rsid w:val="61183208"/>
    <w:rsid w:val="6140EA00"/>
    <w:rsid w:val="61E92D23"/>
    <w:rsid w:val="6248FBF4"/>
    <w:rsid w:val="62652739"/>
    <w:rsid w:val="62ACF9BE"/>
    <w:rsid w:val="62B870E8"/>
    <w:rsid w:val="632E7E7B"/>
    <w:rsid w:val="633FCA92"/>
    <w:rsid w:val="6345A509"/>
    <w:rsid w:val="634974DB"/>
    <w:rsid w:val="6370A8A2"/>
    <w:rsid w:val="639274CF"/>
    <w:rsid w:val="6396864B"/>
    <w:rsid w:val="63E1843A"/>
    <w:rsid w:val="63FA3AE8"/>
    <w:rsid w:val="6464DC7F"/>
    <w:rsid w:val="648B24E3"/>
    <w:rsid w:val="64938122"/>
    <w:rsid w:val="649DFCE2"/>
    <w:rsid w:val="64B854B0"/>
    <w:rsid w:val="64D495B0"/>
    <w:rsid w:val="652A204E"/>
    <w:rsid w:val="6568EB7F"/>
    <w:rsid w:val="657DFEE5"/>
    <w:rsid w:val="658729EA"/>
    <w:rsid w:val="65C81E32"/>
    <w:rsid w:val="65FDCF02"/>
    <w:rsid w:val="6605707E"/>
    <w:rsid w:val="66084600"/>
    <w:rsid w:val="662297A2"/>
    <w:rsid w:val="66673C1F"/>
    <w:rsid w:val="66996BFD"/>
    <w:rsid w:val="66C1E62E"/>
    <w:rsid w:val="66C91157"/>
    <w:rsid w:val="66D42BAF"/>
    <w:rsid w:val="66E0559B"/>
    <w:rsid w:val="66E7FB3B"/>
    <w:rsid w:val="672BF903"/>
    <w:rsid w:val="6741FCD3"/>
    <w:rsid w:val="6746C7AC"/>
    <w:rsid w:val="6750E7FE"/>
    <w:rsid w:val="678B35D0"/>
    <w:rsid w:val="67DCE88F"/>
    <w:rsid w:val="684742BD"/>
    <w:rsid w:val="68527DC7"/>
    <w:rsid w:val="6872CF09"/>
    <w:rsid w:val="68A9FFAD"/>
    <w:rsid w:val="69081367"/>
    <w:rsid w:val="695EA698"/>
    <w:rsid w:val="69C78B78"/>
    <w:rsid w:val="69E196D5"/>
    <w:rsid w:val="6A02E56D"/>
    <w:rsid w:val="6A0670D5"/>
    <w:rsid w:val="6A10D018"/>
    <w:rsid w:val="6A3BB727"/>
    <w:rsid w:val="6A3E1AC8"/>
    <w:rsid w:val="6AF0EE05"/>
    <w:rsid w:val="6B1DCE20"/>
    <w:rsid w:val="6BE7D00A"/>
    <w:rsid w:val="6C599D89"/>
    <w:rsid w:val="6C63C8FC"/>
    <w:rsid w:val="6C98151D"/>
    <w:rsid w:val="6CC2CECB"/>
    <w:rsid w:val="6CE025B8"/>
    <w:rsid w:val="6D44044B"/>
    <w:rsid w:val="6D6D2FBC"/>
    <w:rsid w:val="6D6EAE78"/>
    <w:rsid w:val="6D89D6A0"/>
    <w:rsid w:val="6D8D487E"/>
    <w:rsid w:val="6D957357"/>
    <w:rsid w:val="6DD344AD"/>
    <w:rsid w:val="6DEB4F11"/>
    <w:rsid w:val="6DFD12E5"/>
    <w:rsid w:val="6E268275"/>
    <w:rsid w:val="6E4FED9F"/>
    <w:rsid w:val="6E57B19A"/>
    <w:rsid w:val="6EF12FB3"/>
    <w:rsid w:val="6F34D7D7"/>
    <w:rsid w:val="6F3549DB"/>
    <w:rsid w:val="6F5C3CA2"/>
    <w:rsid w:val="6F5D7FE8"/>
    <w:rsid w:val="6FA0F493"/>
    <w:rsid w:val="6FCA94B1"/>
    <w:rsid w:val="7089D1E2"/>
    <w:rsid w:val="70AB214F"/>
    <w:rsid w:val="70B8A117"/>
    <w:rsid w:val="70BDB18B"/>
    <w:rsid w:val="70C4B6B7"/>
    <w:rsid w:val="70C88C38"/>
    <w:rsid w:val="7129CD30"/>
    <w:rsid w:val="7133808C"/>
    <w:rsid w:val="713CC054"/>
    <w:rsid w:val="71D1523D"/>
    <w:rsid w:val="71D73E7F"/>
    <w:rsid w:val="72085656"/>
    <w:rsid w:val="7228CE17"/>
    <w:rsid w:val="729616A6"/>
    <w:rsid w:val="72B067FA"/>
    <w:rsid w:val="73095850"/>
    <w:rsid w:val="732610A3"/>
    <w:rsid w:val="7382C770"/>
    <w:rsid w:val="73F3E700"/>
    <w:rsid w:val="7406E5C4"/>
    <w:rsid w:val="7413F133"/>
    <w:rsid w:val="743D9F75"/>
    <w:rsid w:val="7494DA3D"/>
    <w:rsid w:val="74B2ACFD"/>
    <w:rsid w:val="74B6C1D3"/>
    <w:rsid w:val="74EFE3C1"/>
    <w:rsid w:val="75270D95"/>
    <w:rsid w:val="753DFDBD"/>
    <w:rsid w:val="75505D51"/>
    <w:rsid w:val="75B96D1F"/>
    <w:rsid w:val="75CB49F2"/>
    <w:rsid w:val="75F45155"/>
    <w:rsid w:val="76A8C89B"/>
    <w:rsid w:val="76BB832F"/>
    <w:rsid w:val="76BFD95D"/>
    <w:rsid w:val="76E08026"/>
    <w:rsid w:val="77CC95C3"/>
    <w:rsid w:val="781BC0E2"/>
    <w:rsid w:val="788F31C8"/>
    <w:rsid w:val="78A73E21"/>
    <w:rsid w:val="78A8BC4F"/>
    <w:rsid w:val="78CA4F21"/>
    <w:rsid w:val="78E03EE1"/>
    <w:rsid w:val="78F7E434"/>
    <w:rsid w:val="7927DC64"/>
    <w:rsid w:val="79CAE4F0"/>
    <w:rsid w:val="79CD96BC"/>
    <w:rsid w:val="7A65EE55"/>
    <w:rsid w:val="7A8B8DBA"/>
    <w:rsid w:val="7AD5DC31"/>
    <w:rsid w:val="7AE025FD"/>
    <w:rsid w:val="7AE418AD"/>
    <w:rsid w:val="7AE6A8F1"/>
    <w:rsid w:val="7AF56AD4"/>
    <w:rsid w:val="7AF73E55"/>
    <w:rsid w:val="7B2C02D9"/>
    <w:rsid w:val="7B30E54D"/>
    <w:rsid w:val="7B5B2C6F"/>
    <w:rsid w:val="7B5C27B6"/>
    <w:rsid w:val="7B6E4326"/>
    <w:rsid w:val="7C325B3C"/>
    <w:rsid w:val="7C3EF4A9"/>
    <w:rsid w:val="7C799A14"/>
    <w:rsid w:val="7C9D815F"/>
    <w:rsid w:val="7CB0D5A5"/>
    <w:rsid w:val="7CB99B5E"/>
    <w:rsid w:val="7CCB65CD"/>
    <w:rsid w:val="7CD7E381"/>
    <w:rsid w:val="7CF0848F"/>
    <w:rsid w:val="7D39958D"/>
    <w:rsid w:val="7D89C7B9"/>
    <w:rsid w:val="7DA204EC"/>
    <w:rsid w:val="7DDB07E8"/>
    <w:rsid w:val="7E4536D9"/>
    <w:rsid w:val="7E66A2B8"/>
    <w:rsid w:val="7E7ACC44"/>
    <w:rsid w:val="7E7CEBC0"/>
    <w:rsid w:val="7E8C4B02"/>
    <w:rsid w:val="7E96B56C"/>
    <w:rsid w:val="7E9C0668"/>
    <w:rsid w:val="7EA40961"/>
    <w:rsid w:val="7EADED34"/>
    <w:rsid w:val="7EBB418B"/>
    <w:rsid w:val="7ED4743A"/>
    <w:rsid w:val="7EF14133"/>
    <w:rsid w:val="7FA3D247"/>
    <w:rsid w:val="7FD74B2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18E63"/>
  <w15:chartTrackingRefBased/>
  <w15:docId w15:val="{9A863659-257F-4A9C-AC10-39FCEE75D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6.png"/><Relationship Id="rId20" Type="http://schemas.openxmlformats.org/officeDocument/2006/relationships/hyperlink" Target="https://www.youtube.com/watch?v=eX2QBlckPnw" TargetMode="External"/><Relationship Id="rId21" Type="http://schemas.openxmlformats.org/officeDocument/2006/relationships/hyperlink" Target="https://www.youtube.com/watch?v=Z74cSovLh-s" TargetMode="External"/><Relationship Id="rId22" Type="http://schemas.openxmlformats.org/officeDocument/2006/relationships/hyperlink" Target="https://www.youtube.com/watch?v=lQ3Yxi6pCvc" TargetMode="External"/><Relationship Id="rId23" Type="http://schemas.openxmlformats.org/officeDocument/2006/relationships/hyperlink" Target="https://app.acuteart.com/exhibition/" TargetMode="External"/><Relationship Id="rId24" Type="http://schemas.openxmlformats.org/officeDocument/2006/relationships/hyperlink" Target="https://www.britannica.com/art/alienation-effect" TargetMode="External"/><Relationship Id="rId25" Type="http://schemas.openxmlformats.org/officeDocument/2006/relationships/hyperlink" Target="https://web.mit.edu/allanmc/www/benjamin.pdf" TargetMode="Externa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hyperlink" Target="https://arxiv.org/pdf/1505.01319.pdf" TargetMode="External"/><Relationship Id="rId16" Type="http://schemas.openxmlformats.org/officeDocument/2006/relationships/hyperlink" Target="https://www.youtube.com/watch?v=Y2AIDHjylMI" TargetMode="External"/><Relationship Id="rId17" Type="http://schemas.openxmlformats.org/officeDocument/2006/relationships/hyperlink" Target="https://sparkar.facebook.com/ar-studio/features/" TargetMode="External"/><Relationship Id="rId18" Type="http://schemas.openxmlformats.org/officeDocument/2006/relationships/hyperlink" Target="https://www.qlone.pro/" TargetMode="External"/><Relationship Id="rId19" Type="http://schemas.openxmlformats.org/officeDocument/2006/relationships/hyperlink" Target="https://artivive.com/register-artists/"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2195</Words>
  <Characters>12517</Characters>
  <Application>Microsoft Macintosh Word</Application>
  <DocSecurity>0</DocSecurity>
  <Lines>104</Lines>
  <Paragraphs>29</Paragraphs>
  <ScaleCrop>false</ScaleCrop>
  <Company/>
  <LinksUpToDate>false</LinksUpToDate>
  <CharactersWithSpaces>14683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Jaworska (1900482)</dc:creator>
  <cp:keywords/>
  <dc:description/>
  <cp:lastModifiedBy>Rebecca Dawn Williams (1602475)</cp:lastModifiedBy>
  <cp:revision>2</cp:revision>
  <dcterms:created xsi:type="dcterms:W3CDTF">2021-03-16T09:53:00Z</dcterms:created>
  <dcterms:modified xsi:type="dcterms:W3CDTF">2021-03-16T09:53:00Z</dcterms:modified>
</cp:coreProperties>
</file>